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DD" w:rsidRPr="00A01B4D" w:rsidRDefault="0030645E" w:rsidP="006D6145">
      <w:pPr>
        <w:pStyle w:val="a6"/>
        <w:kinsoku w:val="0"/>
        <w:overflowPunct w:val="0"/>
        <w:spacing w:before="0"/>
        <w:ind w:leftChars="833" w:left="2833" w:firstLine="0"/>
        <w:rPr>
          <w:bCs/>
          <w:snapToGrid/>
          <w:spacing w:val="200"/>
          <w:kern w:val="0"/>
          <w:sz w:val="40"/>
        </w:rPr>
      </w:pPr>
      <w:r w:rsidRPr="00A01B4D">
        <w:rPr>
          <w:rFonts w:hint="eastAsia"/>
          <w:bCs/>
          <w:snapToGrid/>
          <w:spacing w:val="200"/>
          <w:kern w:val="0"/>
          <w:sz w:val="40"/>
        </w:rPr>
        <w:t>調查</w:t>
      </w:r>
      <w:r w:rsidR="00AF33B7" w:rsidRPr="00A01B4D">
        <w:rPr>
          <w:rFonts w:hint="eastAsia"/>
          <w:bCs/>
          <w:snapToGrid/>
          <w:spacing w:val="200"/>
          <w:kern w:val="0"/>
          <w:sz w:val="40"/>
        </w:rPr>
        <w:t>報告</w:t>
      </w:r>
    </w:p>
    <w:p w:rsidR="001463DD" w:rsidRPr="00A01B4D" w:rsidRDefault="00AF33B7" w:rsidP="006D6145">
      <w:pPr>
        <w:pStyle w:val="1"/>
        <w:overflowPunct w:val="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A01B4D">
        <w:rPr>
          <w:rFonts w:hint="eastAsia"/>
        </w:rPr>
        <w:t>案　　由：</w:t>
      </w:r>
      <w:bookmarkEnd w:id="0"/>
      <w:bookmarkEnd w:id="1"/>
      <w:bookmarkEnd w:id="2"/>
      <w:bookmarkEnd w:id="3"/>
      <w:bookmarkEnd w:id="4"/>
      <w:bookmarkEnd w:id="5"/>
      <w:bookmarkEnd w:id="6"/>
      <w:bookmarkEnd w:id="7"/>
      <w:bookmarkEnd w:id="8"/>
      <w:bookmarkEnd w:id="9"/>
      <w:r w:rsidRPr="00A01B4D">
        <w:rPr>
          <w:szCs w:val="32"/>
        </w:rPr>
        <w:fldChar w:fldCharType="begin"/>
      </w:r>
      <w:r w:rsidRPr="00A01B4D">
        <w:rPr>
          <w:szCs w:val="32"/>
        </w:rPr>
        <w:instrText xml:space="preserve"> MERGEFIELD </w:instrText>
      </w:r>
      <w:r w:rsidRPr="00A01B4D">
        <w:rPr>
          <w:rFonts w:hint="eastAsia"/>
          <w:szCs w:val="32"/>
        </w:rPr>
        <w:instrText>案由</w:instrText>
      </w:r>
      <w:r w:rsidRPr="00A01B4D">
        <w:rPr>
          <w:szCs w:val="32"/>
        </w:rPr>
        <w:instrText xml:space="preserve"> </w:instrText>
      </w:r>
      <w:r w:rsidRPr="00A01B4D">
        <w:rPr>
          <w:szCs w:val="32"/>
        </w:rPr>
        <w:fldChar w:fldCharType="separate"/>
      </w:r>
      <w:r w:rsidR="00A27D27" w:rsidRPr="00A01B4D">
        <w:rPr>
          <w:rFonts w:hint="eastAsia"/>
          <w:noProof/>
          <w:szCs w:val="32"/>
        </w:rPr>
        <w:t>據</w:t>
      </w:r>
      <w:r w:rsidR="00670CF1" w:rsidRPr="00A01B4D">
        <w:rPr>
          <w:rFonts w:hint="eastAsia"/>
          <w:noProof/>
          <w:szCs w:val="32"/>
        </w:rPr>
        <w:t>審計部函報，該部調查交通部</w:t>
      </w:r>
      <w:r w:rsidR="00284EC0" w:rsidRPr="00A01B4D">
        <w:rPr>
          <w:rFonts w:hint="eastAsia"/>
          <w:noProof/>
          <w:szCs w:val="32"/>
        </w:rPr>
        <w:t>公路局</w:t>
      </w:r>
      <w:r w:rsidR="00670CF1" w:rsidRPr="00A01B4D">
        <w:rPr>
          <w:rFonts w:hint="eastAsia"/>
          <w:noProof/>
          <w:szCs w:val="32"/>
        </w:rPr>
        <w:t>暨所屬工程處辦理工程變更設計作業及展延工期執行情形，核有未盡職責及效能過低</w:t>
      </w:r>
      <w:r w:rsidR="008E0608" w:rsidRPr="00A01B4D">
        <w:rPr>
          <w:rFonts w:hAnsi="標楷體" w:hint="eastAsia"/>
          <w:noProof/>
          <w:szCs w:val="32"/>
        </w:rPr>
        <w:t>等情</w:t>
      </w:r>
      <w:r w:rsidR="00A27D27" w:rsidRPr="00A01B4D">
        <w:rPr>
          <w:rFonts w:hint="eastAsia"/>
          <w:noProof/>
          <w:szCs w:val="32"/>
        </w:rPr>
        <w:t>案。</w:t>
      </w:r>
      <w:r w:rsidRPr="00A01B4D">
        <w:rPr>
          <w:szCs w:val="32"/>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1463DD" w:rsidRPr="00A01B4D" w:rsidRDefault="00322781" w:rsidP="006D6145">
      <w:pPr>
        <w:pStyle w:val="1"/>
        <w:overflowPunct w:val="0"/>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A01B4D">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1463DD" w:rsidRPr="00A01B4D" w:rsidRDefault="00491AF8" w:rsidP="006D6145">
      <w:pPr>
        <w:pStyle w:val="10"/>
        <w:overflowPunct w:val="0"/>
        <w:ind w:left="680" w:firstLine="680"/>
        <w:rPr>
          <w:bCs/>
        </w:rPr>
      </w:pPr>
      <w:bookmarkStart w:id="45" w:name="_Toc524902730"/>
      <w:r w:rsidRPr="00A01B4D">
        <w:rPr>
          <w:rFonts w:hint="eastAsia"/>
          <w:bCs/>
        </w:rPr>
        <w:t>本案</w:t>
      </w:r>
      <w:proofErr w:type="gramStart"/>
      <w:r w:rsidRPr="00A01B4D">
        <w:rPr>
          <w:rFonts w:hint="eastAsia"/>
          <w:bCs/>
        </w:rPr>
        <w:t>係</w:t>
      </w:r>
      <w:r w:rsidR="003D41BB" w:rsidRPr="00A01B4D">
        <w:rPr>
          <w:rFonts w:hint="eastAsia"/>
          <w:bCs/>
        </w:rPr>
        <w:t>據</w:t>
      </w:r>
      <w:r w:rsidRPr="00A01B4D">
        <w:rPr>
          <w:rFonts w:hint="eastAsia"/>
          <w:bCs/>
        </w:rPr>
        <w:t>審計部函</w:t>
      </w:r>
      <w:proofErr w:type="gramEnd"/>
      <w:r w:rsidRPr="00A01B4D">
        <w:rPr>
          <w:rFonts w:hint="eastAsia"/>
          <w:bCs/>
        </w:rPr>
        <w:t>報，該部調查交通部公路局（</w:t>
      </w:r>
      <w:bookmarkStart w:id="46" w:name="_Hlk149231704"/>
      <w:r w:rsidRPr="00A01B4D">
        <w:rPr>
          <w:rFonts w:hint="eastAsia"/>
          <w:bCs/>
        </w:rPr>
        <w:t>因應交通部公路局組織法</w:t>
      </w:r>
      <w:r w:rsidR="008E59FE" w:rsidRPr="00A01B4D">
        <w:rPr>
          <w:rFonts w:hint="eastAsia"/>
          <w:bCs/>
        </w:rPr>
        <w:t>修</w:t>
      </w:r>
      <w:r w:rsidRPr="00A01B4D">
        <w:rPr>
          <w:rFonts w:hint="eastAsia"/>
          <w:bCs/>
        </w:rPr>
        <w:t>法</w:t>
      </w:r>
      <w:r w:rsidR="008E59FE" w:rsidRPr="00A01B4D">
        <w:rPr>
          <w:rFonts w:hint="eastAsia"/>
          <w:bCs/>
        </w:rPr>
        <w:t>通過</w:t>
      </w:r>
      <w:bookmarkStart w:id="47" w:name="_Hlk149231650"/>
      <w:r w:rsidR="00240995" w:rsidRPr="00A01B4D">
        <w:rPr>
          <w:rFonts w:hint="eastAsia"/>
          <w:bCs/>
        </w:rPr>
        <w:t>，經總統</w:t>
      </w:r>
      <w:r w:rsidR="008E59FE" w:rsidRPr="00A01B4D">
        <w:rPr>
          <w:rFonts w:hint="eastAsia"/>
          <w:bCs/>
        </w:rPr>
        <w:t>公布</w:t>
      </w:r>
      <w:bookmarkEnd w:id="47"/>
      <w:r w:rsidRPr="00A01B4D">
        <w:rPr>
          <w:rFonts w:hint="eastAsia"/>
          <w:bCs/>
        </w:rPr>
        <w:t>，</w:t>
      </w:r>
      <w:bookmarkEnd w:id="46"/>
      <w:r w:rsidRPr="00A01B4D">
        <w:rPr>
          <w:rFonts w:hint="eastAsia"/>
          <w:bCs/>
        </w:rPr>
        <w:t>交通部公路總局機關名稱於民國【下同】112年9月15日變更為交通部公路局，下稱公路局）暨所屬南區養護工程分局(配合上述組織調整，前公路總局第三區養護工程處更名為公路局南區養護工程分局)與南區公路新建工程分局(前公路總局東西向快速公路高南區工程處於107年1月15日整併至前西部濱海公路南區臨時工程處，嗣配合上述組織調整，更名為公路局南區公路新建工程分局)</w:t>
      </w:r>
      <w:r w:rsidR="00B21BE8" w:rsidRPr="00A01B4D">
        <w:rPr>
          <w:rFonts w:hint="eastAsia"/>
          <w:bCs/>
        </w:rPr>
        <w:t>，上開公路局所屬機關（下稱主辦機關）</w:t>
      </w:r>
      <w:r w:rsidRPr="00A01B4D">
        <w:rPr>
          <w:rFonts w:hint="eastAsia"/>
          <w:bCs/>
        </w:rPr>
        <w:t>辦理工程變更設計作業及展延工期執行情形，核有未盡職責及效能過</w:t>
      </w:r>
      <w:proofErr w:type="gramStart"/>
      <w:r w:rsidRPr="00A01B4D">
        <w:rPr>
          <w:rFonts w:hint="eastAsia"/>
          <w:bCs/>
        </w:rPr>
        <w:t>低等情</w:t>
      </w:r>
      <w:proofErr w:type="gramEnd"/>
      <w:r w:rsidRPr="00A01B4D">
        <w:rPr>
          <w:rFonts w:hint="eastAsia"/>
          <w:bCs/>
        </w:rPr>
        <w:t>案，經本院交通及採購委員會會議決議推派調查。本案經調閱本</w:t>
      </w:r>
      <w:proofErr w:type="gramStart"/>
      <w:r w:rsidRPr="00A01B4D">
        <w:rPr>
          <w:rFonts w:hint="eastAsia"/>
          <w:bCs/>
        </w:rPr>
        <w:t>院前卷</w:t>
      </w:r>
      <w:proofErr w:type="gramEnd"/>
      <w:r w:rsidR="00514286" w:rsidRPr="00A01B4D">
        <w:rPr>
          <w:rStyle w:val="af4"/>
          <w:bCs/>
        </w:rPr>
        <w:footnoteReference w:id="1"/>
      </w:r>
      <w:r w:rsidRPr="00A01B4D">
        <w:rPr>
          <w:rFonts w:hint="eastAsia"/>
          <w:bCs/>
        </w:rPr>
        <w:t>、審計部</w:t>
      </w:r>
      <w:r w:rsidR="00FD577B" w:rsidRPr="00A01B4D">
        <w:rPr>
          <w:rStyle w:val="af4"/>
          <w:bCs/>
        </w:rPr>
        <w:footnoteReference w:id="2"/>
      </w:r>
      <w:r w:rsidRPr="00A01B4D">
        <w:rPr>
          <w:rFonts w:hint="eastAsia"/>
          <w:bCs/>
        </w:rPr>
        <w:t>及交通部</w:t>
      </w:r>
      <w:r w:rsidR="009C4C02" w:rsidRPr="00A01B4D">
        <w:rPr>
          <w:rStyle w:val="af4"/>
          <w:bCs/>
        </w:rPr>
        <w:footnoteReference w:id="3"/>
      </w:r>
      <w:r w:rsidRPr="00A01B4D">
        <w:rPr>
          <w:rFonts w:hint="eastAsia"/>
          <w:bCs/>
        </w:rPr>
        <w:t>等機關卷證資料，</w:t>
      </w:r>
      <w:r w:rsidR="009C4C02" w:rsidRPr="00A01B4D">
        <w:rPr>
          <w:rFonts w:hint="eastAsia"/>
          <w:bCs/>
        </w:rPr>
        <w:t>嗣於112年9月5日請</w:t>
      </w:r>
      <w:proofErr w:type="gramStart"/>
      <w:r w:rsidR="009C4C02" w:rsidRPr="00A01B4D">
        <w:rPr>
          <w:rFonts w:hint="eastAsia"/>
          <w:bCs/>
        </w:rPr>
        <w:t>審計部到</w:t>
      </w:r>
      <w:proofErr w:type="gramEnd"/>
      <w:r w:rsidR="009C4C02" w:rsidRPr="00A01B4D">
        <w:rPr>
          <w:rFonts w:hint="eastAsia"/>
          <w:bCs/>
        </w:rPr>
        <w:t>院</w:t>
      </w:r>
      <w:r w:rsidR="00C12131" w:rsidRPr="00A01B4D">
        <w:rPr>
          <w:rFonts w:hint="eastAsia"/>
          <w:bCs/>
        </w:rPr>
        <w:t>簡報相關案情</w:t>
      </w:r>
      <w:r w:rsidR="009C4C02" w:rsidRPr="00A01B4D">
        <w:rPr>
          <w:rFonts w:hint="eastAsia"/>
          <w:bCs/>
        </w:rPr>
        <w:t>，並於113年3月14、15日實地</w:t>
      </w:r>
      <w:r w:rsidR="009355B5" w:rsidRPr="00A01B4D">
        <w:rPr>
          <w:rFonts w:hint="eastAsia"/>
          <w:bCs/>
        </w:rPr>
        <w:t>（包含</w:t>
      </w:r>
      <w:r w:rsidR="00BC5323" w:rsidRPr="00A01B4D">
        <w:rPr>
          <w:rFonts w:hint="eastAsia"/>
          <w:bCs/>
        </w:rPr>
        <w:t>變更設計較多及</w:t>
      </w:r>
      <w:r w:rsidR="009355B5" w:rsidRPr="00A01B4D">
        <w:rPr>
          <w:rFonts w:hint="eastAsia"/>
          <w:bCs/>
        </w:rPr>
        <w:t>施</w:t>
      </w:r>
      <w:r w:rsidR="00BC5323" w:rsidRPr="00A01B4D">
        <w:rPr>
          <w:rFonts w:hint="eastAsia"/>
          <w:bCs/>
        </w:rPr>
        <w:t>工</w:t>
      </w:r>
      <w:r w:rsidR="009355B5" w:rsidRPr="00A01B4D">
        <w:rPr>
          <w:rFonts w:hint="eastAsia"/>
          <w:bCs/>
        </w:rPr>
        <w:t>艱辛之橋梁、隧道及棧橋等工程標案）</w:t>
      </w:r>
      <w:r w:rsidR="009C4C02" w:rsidRPr="00A01B4D">
        <w:rPr>
          <w:rFonts w:hint="eastAsia"/>
          <w:bCs/>
        </w:rPr>
        <w:t>履勘、</w:t>
      </w:r>
      <w:r w:rsidR="00ED1DB2" w:rsidRPr="00A01B4D">
        <w:rPr>
          <w:rFonts w:hint="eastAsia"/>
          <w:bCs/>
        </w:rPr>
        <w:t>聽取</w:t>
      </w:r>
      <w:r w:rsidR="009C4C02" w:rsidRPr="00A01B4D">
        <w:rPr>
          <w:rFonts w:hint="eastAsia"/>
          <w:bCs/>
        </w:rPr>
        <w:t>簡報及詢問</w:t>
      </w:r>
      <w:r w:rsidR="009C4C02" w:rsidRPr="00A01B4D">
        <w:rPr>
          <w:rStyle w:val="af4"/>
          <w:bCs/>
        </w:rPr>
        <w:footnoteReference w:id="4"/>
      </w:r>
      <w:r w:rsidR="009C4C02" w:rsidRPr="00A01B4D">
        <w:rPr>
          <w:rFonts w:hint="eastAsia"/>
          <w:bCs/>
        </w:rPr>
        <w:t>交通部暨所屬公路局及相關主管人員，以釐清案情</w:t>
      </w:r>
      <w:r w:rsidR="00165120" w:rsidRPr="00A01B4D">
        <w:rPr>
          <w:rFonts w:hint="eastAsia"/>
          <w:bCs/>
        </w:rPr>
        <w:t>。</w:t>
      </w:r>
      <w:r w:rsidR="00FF51A8" w:rsidRPr="00A01B4D">
        <w:rPr>
          <w:rFonts w:hint="eastAsia"/>
          <w:bCs/>
        </w:rPr>
        <w:t>已</w:t>
      </w:r>
      <w:proofErr w:type="gramStart"/>
      <w:r w:rsidR="00FF51A8" w:rsidRPr="00A01B4D">
        <w:rPr>
          <w:rFonts w:hint="eastAsia"/>
          <w:bCs/>
        </w:rPr>
        <w:t>調查竣事</w:t>
      </w:r>
      <w:proofErr w:type="gramEnd"/>
      <w:r w:rsidR="00FF51A8" w:rsidRPr="00A01B4D">
        <w:rPr>
          <w:rFonts w:hint="eastAsia"/>
          <w:bCs/>
        </w:rPr>
        <w:t>，茲臚列調查意見如下：</w:t>
      </w:r>
    </w:p>
    <w:p w:rsidR="0030645E" w:rsidRPr="00A01B4D" w:rsidRDefault="00B22F7C" w:rsidP="006D6145">
      <w:pPr>
        <w:pStyle w:val="2"/>
        <w:overflowPunct w:val="0"/>
        <w:ind w:left="1020" w:hanging="680"/>
        <w:rPr>
          <w:b/>
        </w:rPr>
      </w:pPr>
      <w:bookmarkStart w:id="48" w:name="_Hlk149827129"/>
      <w:bookmarkStart w:id="49" w:name="_Hlk149922540"/>
      <w:bookmarkStart w:id="50" w:name="_Hlk164154241"/>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5"/>
      <w:r w:rsidRPr="00A01B4D">
        <w:rPr>
          <w:rFonts w:hint="eastAsia"/>
          <w:b/>
        </w:rPr>
        <w:t>公路局辦理台9線南</w:t>
      </w:r>
      <w:proofErr w:type="gramStart"/>
      <w:r w:rsidRPr="00A01B4D">
        <w:rPr>
          <w:rFonts w:hint="eastAsia"/>
          <w:b/>
        </w:rPr>
        <w:t>迴</w:t>
      </w:r>
      <w:proofErr w:type="gramEnd"/>
      <w:r w:rsidRPr="00A01B4D">
        <w:rPr>
          <w:rFonts w:hint="eastAsia"/>
          <w:b/>
        </w:rPr>
        <w:t>公路拓寬改善等1</w:t>
      </w:r>
      <w:r w:rsidRPr="00A01B4D">
        <w:rPr>
          <w:b/>
        </w:rPr>
        <w:t>0</w:t>
      </w:r>
      <w:r w:rsidRPr="00A01B4D">
        <w:rPr>
          <w:rFonts w:hint="eastAsia"/>
          <w:b/>
        </w:rPr>
        <w:t>件標案工</w:t>
      </w:r>
      <w:r w:rsidRPr="00A01B4D">
        <w:rPr>
          <w:rFonts w:hint="eastAsia"/>
          <w:b/>
        </w:rPr>
        <w:lastRenderedPageBreak/>
        <w:t>程，曾獲多項獎項且肩負東西部交通命脈</w:t>
      </w:r>
      <w:r w:rsidRPr="00A01B4D">
        <w:rPr>
          <w:rStyle w:val="af4"/>
          <w:b/>
        </w:rPr>
        <w:footnoteReference w:id="5"/>
      </w:r>
      <w:r w:rsidRPr="00A01B4D">
        <w:rPr>
          <w:rFonts w:hint="eastAsia"/>
          <w:b/>
        </w:rPr>
        <w:t>，</w:t>
      </w:r>
      <w:bookmarkEnd w:id="48"/>
      <w:r w:rsidRPr="00A01B4D">
        <w:rPr>
          <w:rFonts w:hint="eastAsia"/>
          <w:b/>
        </w:rPr>
        <w:t>但查該等工程屢見展延工期與追加經費等情事，如</w:t>
      </w:r>
      <w:bookmarkStart w:id="61" w:name="_Hlk149644040"/>
      <w:bookmarkStart w:id="62" w:name="_Hlk164155401"/>
      <w:r w:rsidRPr="00A01B4D">
        <w:rPr>
          <w:rFonts w:hint="eastAsia"/>
          <w:b/>
        </w:rPr>
        <w:t>A</w:t>
      </w:r>
      <w:r w:rsidRPr="00A01B4D">
        <w:rPr>
          <w:b/>
        </w:rPr>
        <w:t>2-1</w:t>
      </w:r>
      <w:r w:rsidRPr="00A01B4D">
        <w:rPr>
          <w:rFonts w:hint="eastAsia"/>
          <w:b/>
        </w:rPr>
        <w:t>標工程，工期展延計2</w:t>
      </w:r>
      <w:r w:rsidRPr="00A01B4D">
        <w:rPr>
          <w:b/>
        </w:rPr>
        <w:t>0</w:t>
      </w:r>
      <w:r w:rsidRPr="00A01B4D">
        <w:rPr>
          <w:rFonts w:hint="eastAsia"/>
          <w:b/>
        </w:rPr>
        <w:t>次，延遲工期長達2年3個月，經費由（新臺幣，下同）7億500萬元追加至10億9,492萬餘元；</w:t>
      </w:r>
      <w:bookmarkStart w:id="63" w:name="_Hlk149644251"/>
      <w:bookmarkEnd w:id="61"/>
      <w:r w:rsidRPr="00A01B4D">
        <w:rPr>
          <w:b/>
        </w:rPr>
        <w:t>C</w:t>
      </w:r>
      <w:r w:rsidRPr="00A01B4D">
        <w:rPr>
          <w:rFonts w:hint="eastAsia"/>
          <w:b/>
        </w:rPr>
        <w:t>2標工程，工期展延計</w:t>
      </w:r>
      <w:r w:rsidRPr="00A01B4D">
        <w:rPr>
          <w:b/>
        </w:rPr>
        <w:t>9</w:t>
      </w:r>
      <w:r w:rsidRPr="00A01B4D">
        <w:rPr>
          <w:rFonts w:hint="eastAsia"/>
          <w:b/>
        </w:rPr>
        <w:t>次，延遲工期長達2年</w:t>
      </w:r>
      <w:r w:rsidRPr="00A01B4D">
        <w:rPr>
          <w:b/>
        </w:rPr>
        <w:t>5</w:t>
      </w:r>
      <w:r w:rsidRPr="00A01B4D">
        <w:rPr>
          <w:rFonts w:hint="eastAsia"/>
          <w:b/>
        </w:rPr>
        <w:t>個月，經費由52億7,000萬元追加至65億3,888萬餘元；</w:t>
      </w:r>
      <w:r w:rsidRPr="00A01B4D">
        <w:rPr>
          <w:b/>
        </w:rPr>
        <w:t>B2</w:t>
      </w:r>
      <w:r w:rsidRPr="00A01B4D">
        <w:rPr>
          <w:rFonts w:hint="eastAsia"/>
          <w:b/>
        </w:rPr>
        <w:t>標工程，工期展延計20次，延遲工期長達2年</w:t>
      </w:r>
      <w:r w:rsidRPr="00A01B4D">
        <w:rPr>
          <w:b/>
        </w:rPr>
        <w:t>7</w:t>
      </w:r>
      <w:r w:rsidRPr="00A01B4D">
        <w:rPr>
          <w:rFonts w:hint="eastAsia"/>
          <w:b/>
        </w:rPr>
        <w:t>個月，經費由12億9,900萬元追加至18億6,179萬</w:t>
      </w:r>
      <w:bookmarkStart w:id="64" w:name="_Hlk166080125"/>
      <w:r w:rsidRPr="00A01B4D">
        <w:rPr>
          <w:rFonts w:hint="eastAsia"/>
          <w:b/>
        </w:rPr>
        <w:t>餘</w:t>
      </w:r>
      <w:bookmarkEnd w:id="64"/>
      <w:r w:rsidRPr="00A01B4D">
        <w:rPr>
          <w:rFonts w:hint="eastAsia"/>
          <w:b/>
        </w:rPr>
        <w:t>元</w:t>
      </w:r>
      <w:bookmarkEnd w:id="63"/>
      <w:r w:rsidRPr="00A01B4D">
        <w:rPr>
          <w:rFonts w:hint="eastAsia"/>
          <w:b/>
        </w:rPr>
        <w:t>等情事</w:t>
      </w:r>
      <w:bookmarkEnd w:id="62"/>
      <w:r w:rsidRPr="00A01B4D">
        <w:rPr>
          <w:rFonts w:hint="eastAsia"/>
          <w:b/>
        </w:rPr>
        <w:t>，</w:t>
      </w:r>
      <w:bookmarkStart w:id="65" w:name="_Hlk171503307"/>
      <w:r w:rsidRPr="00A01B4D">
        <w:rPr>
          <w:rFonts w:hint="eastAsia"/>
          <w:b/>
        </w:rPr>
        <w:t>除因氣候異常颱風侵襲，影響地形地貌，增加工程難度，亦有地質探</w:t>
      </w:r>
      <w:proofErr w:type="gramStart"/>
      <w:r w:rsidRPr="00A01B4D">
        <w:rPr>
          <w:rFonts w:hint="eastAsia"/>
          <w:b/>
        </w:rPr>
        <w:t>勘</w:t>
      </w:r>
      <w:proofErr w:type="gramEnd"/>
      <w:r w:rsidRPr="00A01B4D">
        <w:rPr>
          <w:rFonts w:hint="eastAsia"/>
          <w:b/>
        </w:rPr>
        <w:t>不詳盡之失，顯有行政管控效能不</w:t>
      </w:r>
      <w:bookmarkStart w:id="66" w:name="_Hlk149835195"/>
      <w:bookmarkEnd w:id="49"/>
      <w:r w:rsidRPr="00A01B4D">
        <w:rPr>
          <w:rFonts w:hint="eastAsia"/>
          <w:b/>
        </w:rPr>
        <w:t>彰，允應檢討改善</w:t>
      </w:r>
      <w:bookmarkEnd w:id="65"/>
      <w:r w:rsidRPr="00A01B4D">
        <w:rPr>
          <w:rFonts w:hint="eastAsia"/>
          <w:b/>
        </w:rPr>
        <w:t>。</w:t>
      </w:r>
      <w:bookmarkEnd w:id="50"/>
      <w:bookmarkEnd w:id="66"/>
    </w:p>
    <w:p w:rsidR="0030645E" w:rsidRPr="00A01B4D" w:rsidRDefault="0030645E" w:rsidP="006D6145">
      <w:pPr>
        <w:pStyle w:val="3"/>
        <w:overflowPunct w:val="0"/>
        <w:ind w:left="1358"/>
      </w:pPr>
      <w:bookmarkStart w:id="67" w:name="_Hlk164088476"/>
      <w:r w:rsidRPr="00A01B4D">
        <w:rPr>
          <w:rFonts w:hAnsi="Times New Roman" w:hint="eastAsia"/>
          <w:szCs w:val="20"/>
        </w:rPr>
        <w:t>公路局</w:t>
      </w:r>
      <w:r w:rsidRPr="00A01B4D">
        <w:rPr>
          <w:rFonts w:hint="eastAsia"/>
        </w:rPr>
        <w:t>辦理台9線南</w:t>
      </w:r>
      <w:proofErr w:type="gramStart"/>
      <w:r w:rsidRPr="00A01B4D">
        <w:rPr>
          <w:rFonts w:hint="eastAsia"/>
        </w:rPr>
        <w:t>迴</w:t>
      </w:r>
      <w:proofErr w:type="gramEnd"/>
      <w:r w:rsidRPr="00A01B4D">
        <w:rPr>
          <w:rFonts w:hint="eastAsia"/>
        </w:rPr>
        <w:t>公路拓寬改善等10件標案工程，皆有展延工期與</w:t>
      </w:r>
      <w:r w:rsidR="00164152" w:rsidRPr="00A01B4D">
        <w:rPr>
          <w:rFonts w:hint="eastAsia"/>
        </w:rPr>
        <w:t>追加經費</w:t>
      </w:r>
      <w:r w:rsidRPr="00A01B4D">
        <w:rPr>
          <w:rFonts w:hint="eastAsia"/>
        </w:rPr>
        <w:t>等情事，詳如附表1，部分工程係因變更設計衍生重大經費追加及嚴重工期展延，如A2-1標工程</w:t>
      </w:r>
      <w:bookmarkStart w:id="68" w:name="_Hlk164864036"/>
      <w:r w:rsidRPr="00A01B4D">
        <w:rPr>
          <w:rFonts w:hint="eastAsia"/>
        </w:rPr>
        <w:t>，</w:t>
      </w:r>
      <w:r w:rsidR="00356631" w:rsidRPr="00A01B4D">
        <w:rPr>
          <w:rFonts w:hint="eastAsia"/>
        </w:rPr>
        <w:t>6次變更設計</w:t>
      </w:r>
      <w:bookmarkEnd w:id="68"/>
      <w:r w:rsidR="00356631" w:rsidRPr="00A01B4D">
        <w:rPr>
          <w:rFonts w:hint="eastAsia"/>
        </w:rPr>
        <w:t>，</w:t>
      </w:r>
      <w:r w:rsidRPr="00A01B4D">
        <w:rPr>
          <w:rFonts w:hint="eastAsia"/>
        </w:rPr>
        <w:t>工期展延計20次，延遲工期長達2年3個月，</w:t>
      </w:r>
      <w:r w:rsidR="006B16C3" w:rsidRPr="00A01B4D">
        <w:rPr>
          <w:rFonts w:hint="eastAsia"/>
        </w:rPr>
        <w:t>經費</w:t>
      </w:r>
      <w:r w:rsidRPr="00A01B4D">
        <w:rPr>
          <w:rFonts w:hint="eastAsia"/>
        </w:rPr>
        <w:t>由7億500萬元追加至10億9,492萬</w:t>
      </w:r>
      <w:r w:rsidR="00502D5F" w:rsidRPr="00A01B4D">
        <w:rPr>
          <w:rFonts w:hint="eastAsia"/>
        </w:rPr>
        <w:t>餘</w:t>
      </w:r>
      <w:r w:rsidRPr="00A01B4D">
        <w:rPr>
          <w:rFonts w:hint="eastAsia"/>
        </w:rPr>
        <w:t>元；C2標工程</w:t>
      </w:r>
      <w:r w:rsidR="00356631" w:rsidRPr="00A01B4D">
        <w:rPr>
          <w:rFonts w:hint="eastAsia"/>
        </w:rPr>
        <w:t>，</w:t>
      </w:r>
      <w:r w:rsidR="00562886" w:rsidRPr="00A01B4D">
        <w:t>11</w:t>
      </w:r>
      <w:r w:rsidR="00356631" w:rsidRPr="00A01B4D">
        <w:rPr>
          <w:rFonts w:hint="eastAsia"/>
        </w:rPr>
        <w:t>次變更設計</w:t>
      </w:r>
      <w:r w:rsidRPr="00A01B4D">
        <w:rPr>
          <w:rFonts w:hint="eastAsia"/>
        </w:rPr>
        <w:t>，工期展延計9次，延遲工期長達2年</w:t>
      </w:r>
      <w:r w:rsidR="00A80368" w:rsidRPr="00A01B4D">
        <w:t>5</w:t>
      </w:r>
      <w:r w:rsidRPr="00A01B4D">
        <w:rPr>
          <w:rFonts w:hint="eastAsia"/>
        </w:rPr>
        <w:t>個月，</w:t>
      </w:r>
      <w:r w:rsidR="006B16C3" w:rsidRPr="00A01B4D">
        <w:rPr>
          <w:rFonts w:hint="eastAsia"/>
        </w:rPr>
        <w:t>經費</w:t>
      </w:r>
      <w:r w:rsidRPr="00A01B4D">
        <w:rPr>
          <w:rFonts w:hint="eastAsia"/>
        </w:rPr>
        <w:t>由52億7,000萬元追加至65億3,888萬</w:t>
      </w:r>
      <w:r w:rsidR="00502D5F" w:rsidRPr="00A01B4D">
        <w:rPr>
          <w:rFonts w:hint="eastAsia"/>
        </w:rPr>
        <w:t>餘</w:t>
      </w:r>
      <w:r w:rsidRPr="00A01B4D">
        <w:rPr>
          <w:rFonts w:hint="eastAsia"/>
        </w:rPr>
        <w:t>元；B2標工程</w:t>
      </w:r>
      <w:r w:rsidR="00562886" w:rsidRPr="00A01B4D">
        <w:rPr>
          <w:rFonts w:hint="eastAsia"/>
        </w:rPr>
        <w:t>，</w:t>
      </w:r>
      <w:r w:rsidR="00562886" w:rsidRPr="00A01B4D">
        <w:t>8</w:t>
      </w:r>
      <w:r w:rsidR="00562886" w:rsidRPr="00A01B4D">
        <w:rPr>
          <w:rFonts w:hint="eastAsia"/>
        </w:rPr>
        <w:t>次變更設計</w:t>
      </w:r>
      <w:r w:rsidRPr="00A01B4D">
        <w:rPr>
          <w:rFonts w:hint="eastAsia"/>
        </w:rPr>
        <w:t>，工期展延計20次，延遲工期長達2年</w:t>
      </w:r>
      <w:r w:rsidR="00A80368" w:rsidRPr="00A01B4D">
        <w:t>7</w:t>
      </w:r>
      <w:r w:rsidRPr="00A01B4D">
        <w:rPr>
          <w:rFonts w:hint="eastAsia"/>
        </w:rPr>
        <w:t>個月，</w:t>
      </w:r>
      <w:r w:rsidR="006B16C3" w:rsidRPr="00A01B4D">
        <w:rPr>
          <w:rFonts w:hint="eastAsia"/>
        </w:rPr>
        <w:t>經費</w:t>
      </w:r>
      <w:r w:rsidRPr="00A01B4D">
        <w:rPr>
          <w:rFonts w:hint="eastAsia"/>
        </w:rPr>
        <w:t>由12億9,900萬元追加至18億6,179萬</w:t>
      </w:r>
      <w:r w:rsidR="00502D5F" w:rsidRPr="00A01B4D">
        <w:rPr>
          <w:rFonts w:hint="eastAsia"/>
        </w:rPr>
        <w:t>餘</w:t>
      </w:r>
      <w:r w:rsidRPr="00A01B4D">
        <w:rPr>
          <w:rFonts w:hint="eastAsia"/>
        </w:rPr>
        <w:t>元等情事，分述如下：</w:t>
      </w:r>
    </w:p>
    <w:p w:rsidR="0030645E" w:rsidRPr="00A01B4D" w:rsidRDefault="0030645E" w:rsidP="006D6145">
      <w:pPr>
        <w:pStyle w:val="4"/>
        <w:overflowPunct w:val="0"/>
        <w:ind w:left="1750"/>
      </w:pPr>
      <w:r w:rsidRPr="00A01B4D">
        <w:rPr>
          <w:rFonts w:hint="eastAsia"/>
        </w:rPr>
        <w:t>A2-1標工程展延工期共辦理20次，計展延天數836天，其中配合變更設計展延5次共計706天，增加經費3億8,992萬8,756元</w:t>
      </w:r>
      <w:bookmarkStart w:id="69" w:name="_Hlk164348916"/>
      <w:r w:rsidRPr="00A01B4D">
        <w:rPr>
          <w:rFonts w:hint="eastAsia"/>
        </w:rPr>
        <w:t>，</w:t>
      </w:r>
      <w:r w:rsidR="00544ACD" w:rsidRPr="00A01B4D">
        <w:rPr>
          <w:rFonts w:hint="eastAsia"/>
        </w:rPr>
        <w:t>追加金額比率達</w:t>
      </w:r>
      <w:r w:rsidRPr="00A01B4D">
        <w:rPr>
          <w:rFonts w:hint="eastAsia"/>
        </w:rPr>
        <w:t>55%</w:t>
      </w:r>
      <w:bookmarkEnd w:id="69"/>
      <w:r w:rsidRPr="00A01B4D">
        <w:rPr>
          <w:rFonts w:hint="eastAsia"/>
        </w:rPr>
        <w:t>，主要係配合水土保持增</w:t>
      </w:r>
      <w:proofErr w:type="gramStart"/>
      <w:r w:rsidRPr="00A01B4D">
        <w:rPr>
          <w:rFonts w:hint="eastAsia"/>
        </w:rPr>
        <w:t>設噴凝土</w:t>
      </w:r>
      <w:proofErr w:type="gramEnd"/>
      <w:r w:rsidRPr="00A01B4D">
        <w:rPr>
          <w:rFonts w:hint="eastAsia"/>
        </w:rPr>
        <w:t>護坡案、4號橋變更設計案、增設</w:t>
      </w:r>
      <w:proofErr w:type="gramStart"/>
      <w:r w:rsidRPr="00A01B4D">
        <w:rPr>
          <w:rFonts w:hint="eastAsia"/>
        </w:rPr>
        <w:t>止滑</w:t>
      </w:r>
      <w:proofErr w:type="gramEnd"/>
      <w:r w:rsidRPr="00A01B4D">
        <w:rPr>
          <w:rFonts w:hint="eastAsia"/>
        </w:rPr>
        <w:t>樁、擋土牆、</w:t>
      </w:r>
      <w:proofErr w:type="gramStart"/>
      <w:r w:rsidRPr="00A01B4D">
        <w:rPr>
          <w:rFonts w:hint="eastAsia"/>
        </w:rPr>
        <w:t>邊坡補</w:t>
      </w:r>
      <w:proofErr w:type="gramEnd"/>
      <w:r w:rsidRPr="00A01B4D">
        <w:rPr>
          <w:rFonts w:hint="eastAsia"/>
        </w:rPr>
        <w:t>強等案、H型鋼樁</w:t>
      </w:r>
      <w:proofErr w:type="gramStart"/>
      <w:r w:rsidRPr="00A01B4D">
        <w:rPr>
          <w:rFonts w:hint="eastAsia"/>
        </w:rPr>
        <w:t>打設工</w:t>
      </w:r>
      <w:proofErr w:type="gramEnd"/>
      <w:r w:rsidRPr="00A01B4D">
        <w:rPr>
          <w:rFonts w:hint="eastAsia"/>
        </w:rPr>
        <w:t>率差異案、施工填土</w:t>
      </w:r>
      <w:r w:rsidRPr="00A01B4D">
        <w:rPr>
          <w:rFonts w:hint="eastAsia"/>
        </w:rPr>
        <w:lastRenderedPageBreak/>
        <w:t>便道案，上述變更原委係因現地地形地貌變化、地質變異、天災後之修復及既有台9線邊坡保護與行車安全調整所致。經查A2-1標之委託設計、測量及地質探查工作契約內容，規劃單位於設計原則經公路局核定後辦理現地調查，依據工程測量工作契約及工程地質探查契約，辦理現地地形測量及地質鑽探等作業，經驗收核可後即供工程設計使用，惟因契約並未規範須辦理設計階段之監測作業，A2-1標測量完成履約為102年12月24日，距開工103年7月1</w:t>
      </w:r>
      <w:r w:rsidRPr="00A01B4D">
        <w:t>5</w:t>
      </w:r>
      <w:r w:rsidRPr="00A01B4D">
        <w:rPr>
          <w:rFonts w:hint="eastAsia"/>
        </w:rPr>
        <w:t>日至少半年，因此現地地形地貌變化非屬可預期情形，故於施工補充條款第5條規定</w:t>
      </w:r>
      <w:r w:rsidR="004314AD" w:rsidRPr="00A01B4D">
        <w:rPr>
          <w:rFonts w:hint="eastAsia"/>
        </w:rPr>
        <w:t>承商</w:t>
      </w:r>
      <w:r w:rsidRPr="00A01B4D">
        <w:rPr>
          <w:rFonts w:hint="eastAsia"/>
        </w:rPr>
        <w:t>必須於規定開工日起45天內核對設計圖說，會同工程司檢測</w:t>
      </w:r>
      <w:proofErr w:type="gramStart"/>
      <w:r w:rsidRPr="00A01B4D">
        <w:rPr>
          <w:rFonts w:hint="eastAsia"/>
        </w:rPr>
        <w:t>及放樣</w:t>
      </w:r>
      <w:proofErr w:type="gramEnd"/>
      <w:r w:rsidRPr="00A01B4D">
        <w:rPr>
          <w:rFonts w:hint="eastAsia"/>
        </w:rPr>
        <w:t>、勘查現場情況與原設計條件有無顯著差異，若有地形差異可循序提報釋疑。經查開工後</w:t>
      </w:r>
      <w:r w:rsidRPr="00A01B4D">
        <w:t>45</w:t>
      </w:r>
      <w:r w:rsidRPr="00A01B4D">
        <w:rPr>
          <w:rFonts w:hint="eastAsia"/>
        </w:rPr>
        <w:t>日內已完成地形測量及控制點點交相關作業，本工程於</w:t>
      </w:r>
      <w:r w:rsidRPr="00A01B4D">
        <w:t>103</w:t>
      </w:r>
      <w:r w:rsidRPr="00A01B4D">
        <w:rPr>
          <w:rFonts w:hint="eastAsia"/>
        </w:rPr>
        <w:t>年7月1</w:t>
      </w:r>
      <w:r w:rsidRPr="00A01B4D">
        <w:t>5</w:t>
      </w:r>
      <w:r w:rsidRPr="00A01B4D">
        <w:rPr>
          <w:rFonts w:hint="eastAsia"/>
        </w:rPr>
        <w:t>日開工，同年月</w:t>
      </w:r>
      <w:r w:rsidRPr="00A01B4D">
        <w:t>28</w:t>
      </w:r>
      <w:r w:rsidRPr="00A01B4D">
        <w:rPr>
          <w:rFonts w:hint="eastAsia"/>
        </w:rPr>
        <w:t>日完成勘查，</w:t>
      </w:r>
      <w:proofErr w:type="gramStart"/>
      <w:r w:rsidRPr="00A01B4D">
        <w:rPr>
          <w:rFonts w:hint="eastAsia"/>
        </w:rPr>
        <w:t>嗣</w:t>
      </w:r>
      <w:proofErr w:type="gramEnd"/>
      <w:r w:rsidRPr="00A01B4D">
        <w:rPr>
          <w:rFonts w:hint="eastAsia"/>
        </w:rPr>
        <w:t>於</w:t>
      </w:r>
      <w:r w:rsidRPr="00A01B4D">
        <w:t>104</w:t>
      </w:r>
      <w:r w:rsidRPr="00A01B4D">
        <w:rPr>
          <w:rFonts w:hint="eastAsia"/>
        </w:rPr>
        <w:t>年3月4日進場施作</w:t>
      </w:r>
      <w:r w:rsidRPr="00A01B4D">
        <w:t>4</w:t>
      </w:r>
      <w:r w:rsidRPr="00A01B4D">
        <w:rPr>
          <w:rFonts w:hint="eastAsia"/>
        </w:rPr>
        <w:t>號橋時，依契約施工補充條款第</w:t>
      </w:r>
      <w:r w:rsidRPr="00A01B4D">
        <w:t>5</w:t>
      </w:r>
      <w:r w:rsidRPr="00A01B4D">
        <w:rPr>
          <w:rFonts w:hint="eastAsia"/>
        </w:rPr>
        <w:t>條第</w:t>
      </w:r>
      <w:r w:rsidRPr="00A01B4D">
        <w:t>2</w:t>
      </w:r>
      <w:r w:rsidRPr="00A01B4D">
        <w:rPr>
          <w:rFonts w:hint="eastAsia"/>
        </w:rPr>
        <w:t>、</w:t>
      </w:r>
      <w:r w:rsidRPr="00A01B4D">
        <w:t>4</w:t>
      </w:r>
      <w:r w:rsidRPr="00A01B4D">
        <w:rPr>
          <w:rFonts w:hint="eastAsia"/>
        </w:rPr>
        <w:t>項於各項工程施工前先行檢測、控制樁及水準點，進行植被</w:t>
      </w:r>
      <w:proofErr w:type="gramStart"/>
      <w:r w:rsidRPr="00A01B4D">
        <w:rPr>
          <w:rFonts w:hint="eastAsia"/>
        </w:rPr>
        <w:t>清除掘除並進行收</w:t>
      </w:r>
      <w:proofErr w:type="gramEnd"/>
      <w:r w:rsidRPr="00A01B4D">
        <w:rPr>
          <w:rFonts w:hint="eastAsia"/>
        </w:rPr>
        <w:t>測後發現與原設計圖有差異而</w:t>
      </w:r>
      <w:proofErr w:type="gramStart"/>
      <w:r w:rsidRPr="00A01B4D">
        <w:rPr>
          <w:rFonts w:hint="eastAsia"/>
        </w:rPr>
        <w:t>提出澄釋</w:t>
      </w:r>
      <w:proofErr w:type="gramEnd"/>
      <w:r w:rsidRPr="00A01B4D">
        <w:rPr>
          <w:rFonts w:hint="eastAsia"/>
        </w:rPr>
        <w:t>後，方辦理變更設計作業。</w:t>
      </w:r>
    </w:p>
    <w:p w:rsidR="0030645E" w:rsidRPr="00A01B4D" w:rsidRDefault="0030645E" w:rsidP="006D6145">
      <w:pPr>
        <w:pStyle w:val="4"/>
        <w:overflowPunct w:val="0"/>
        <w:ind w:left="1750"/>
      </w:pPr>
      <w:r w:rsidRPr="00A01B4D">
        <w:rPr>
          <w:rFonts w:hint="eastAsia"/>
        </w:rPr>
        <w:t>C2標工程展延工期共辦理9次，共計展延天數888天，其中主要展延原因為用地延遲交付1次，達131天、抽</w:t>
      </w:r>
      <w:proofErr w:type="gramStart"/>
      <w:r w:rsidRPr="00A01B4D">
        <w:rPr>
          <w:rFonts w:hint="eastAsia"/>
        </w:rPr>
        <w:t>坍湧水</w:t>
      </w:r>
      <w:proofErr w:type="gramEnd"/>
      <w:r w:rsidRPr="00A01B4D">
        <w:rPr>
          <w:rFonts w:hint="eastAsia"/>
        </w:rPr>
        <w:t>6次，達551天、岩體分類差異1次，達70天、契約變更1次，達136天，變更設計共辦理11次，增加經費12億6,888萬5,728元</w:t>
      </w:r>
      <w:bookmarkStart w:id="70" w:name="_Hlk164348946"/>
      <w:r w:rsidRPr="00A01B4D">
        <w:rPr>
          <w:rFonts w:hint="eastAsia"/>
        </w:rPr>
        <w:t>，追加金額</w:t>
      </w:r>
      <w:r w:rsidR="004E01CE" w:rsidRPr="00A01B4D">
        <w:rPr>
          <w:rFonts w:hint="eastAsia"/>
        </w:rPr>
        <w:t>比率達</w:t>
      </w:r>
      <w:r w:rsidRPr="00A01B4D">
        <w:rPr>
          <w:rFonts w:hint="eastAsia"/>
        </w:rPr>
        <w:t>24%</w:t>
      </w:r>
      <w:bookmarkEnd w:id="70"/>
      <w:r w:rsidRPr="00A01B4D">
        <w:rPr>
          <w:rFonts w:hint="eastAsia"/>
        </w:rPr>
        <w:t>，主要係</w:t>
      </w:r>
      <w:r w:rsidR="00EE7C87" w:rsidRPr="00A01B4D">
        <w:rPr>
          <w:rFonts w:hint="eastAsia"/>
        </w:rPr>
        <w:t>因地質複雜、破碎之</w:t>
      </w:r>
      <w:r w:rsidRPr="00A01B4D">
        <w:rPr>
          <w:rFonts w:hint="eastAsia"/>
        </w:rPr>
        <w:t>隧道抽坍搶修、加固及補強、隧道南北口</w:t>
      </w:r>
      <w:proofErr w:type="gramStart"/>
      <w:r w:rsidRPr="00A01B4D">
        <w:rPr>
          <w:rFonts w:hint="eastAsia"/>
        </w:rPr>
        <w:t>及豎井</w:t>
      </w:r>
      <w:proofErr w:type="gramEnd"/>
      <w:r w:rsidRPr="00A01B4D">
        <w:rPr>
          <w:rFonts w:hint="eastAsia"/>
        </w:rPr>
        <w:t>增設汙水處理設備、隧道增設排水</w:t>
      </w:r>
      <w:r w:rsidRPr="00A01B4D">
        <w:rPr>
          <w:rFonts w:hint="eastAsia"/>
        </w:rPr>
        <w:lastRenderedPageBreak/>
        <w:t>設施、配合地質條件辦理化學藥液灌漿增加數量、隧道開挖及支撐型式調整等作業所致。</w:t>
      </w:r>
    </w:p>
    <w:p w:rsidR="0030645E" w:rsidRPr="00A01B4D" w:rsidRDefault="0030645E" w:rsidP="006D6145">
      <w:pPr>
        <w:pStyle w:val="4"/>
        <w:overflowPunct w:val="0"/>
        <w:ind w:left="1752" w:hanging="697"/>
      </w:pPr>
      <w:r w:rsidRPr="00A01B4D">
        <w:rPr>
          <w:rFonts w:hint="eastAsia"/>
        </w:rPr>
        <w:t>B2標工程展延工期共辦理20次，計展延天數994天，其中辦理變更設計共計8次，增加經費5億6,279萬4,726元</w:t>
      </w:r>
      <w:bookmarkStart w:id="71" w:name="_Hlk164348993"/>
      <w:r w:rsidRPr="00A01B4D">
        <w:rPr>
          <w:rFonts w:hint="eastAsia"/>
        </w:rPr>
        <w:t>，</w:t>
      </w:r>
      <w:r w:rsidR="00544ACD" w:rsidRPr="00A01B4D">
        <w:rPr>
          <w:rFonts w:hint="eastAsia"/>
        </w:rPr>
        <w:t>追加金額比率達</w:t>
      </w:r>
      <w:r w:rsidRPr="00A01B4D">
        <w:rPr>
          <w:rFonts w:hint="eastAsia"/>
        </w:rPr>
        <w:t>43%</w:t>
      </w:r>
      <w:bookmarkEnd w:id="71"/>
      <w:r w:rsidRPr="00A01B4D">
        <w:rPr>
          <w:rFonts w:hint="eastAsia"/>
        </w:rPr>
        <w:t>，其中因配合變更設計展延5次，達822天，主要</w:t>
      </w:r>
      <w:proofErr w:type="gramStart"/>
      <w:r w:rsidRPr="00A01B4D">
        <w:rPr>
          <w:rFonts w:hint="eastAsia"/>
        </w:rPr>
        <w:t>係路堤</w:t>
      </w:r>
      <w:proofErr w:type="gramEnd"/>
      <w:r w:rsidRPr="00A01B4D">
        <w:rPr>
          <w:rFonts w:hint="eastAsia"/>
        </w:rPr>
        <w:t>段為防海浪</w:t>
      </w:r>
      <w:proofErr w:type="gramStart"/>
      <w:r w:rsidRPr="00A01B4D">
        <w:rPr>
          <w:rFonts w:hint="eastAsia"/>
        </w:rPr>
        <w:t>淘刷，海</w:t>
      </w:r>
      <w:proofErr w:type="gramEnd"/>
      <w:r w:rsidRPr="00A01B4D">
        <w:rPr>
          <w:rFonts w:hint="eastAsia"/>
        </w:rPr>
        <w:t>側增加基樁式擋土牆案、大鳥棧橋段變更案、新增既有</w:t>
      </w:r>
      <w:proofErr w:type="gramStart"/>
      <w:r w:rsidRPr="00A01B4D">
        <w:rPr>
          <w:rFonts w:hint="eastAsia"/>
        </w:rPr>
        <w:t>消坡塊</w:t>
      </w:r>
      <w:proofErr w:type="gramEnd"/>
      <w:r w:rsidRPr="00A01B4D">
        <w:rPr>
          <w:rFonts w:hint="eastAsia"/>
        </w:rPr>
        <w:t>吊移、加津林1號橋A2橋台新增</w:t>
      </w:r>
      <w:proofErr w:type="gramStart"/>
      <w:r w:rsidRPr="00A01B4D">
        <w:rPr>
          <w:rFonts w:hint="eastAsia"/>
        </w:rPr>
        <w:t>防浪牆</w:t>
      </w:r>
      <w:proofErr w:type="gramEnd"/>
      <w:r w:rsidRPr="00A01B4D">
        <w:rPr>
          <w:rFonts w:hint="eastAsia"/>
        </w:rPr>
        <w:t>案，係配合現地地形地貌變化、防止路基遭沖刷</w:t>
      </w:r>
      <w:proofErr w:type="gramStart"/>
      <w:r w:rsidRPr="00A01B4D">
        <w:rPr>
          <w:rFonts w:hint="eastAsia"/>
        </w:rPr>
        <w:t>及長浪侵</w:t>
      </w:r>
      <w:proofErr w:type="gramEnd"/>
      <w:r w:rsidRPr="00A01B4D">
        <w:rPr>
          <w:rFonts w:hint="eastAsia"/>
        </w:rPr>
        <w:t>襲及既有台9線邊坡保護與行車安全調整所致。</w:t>
      </w:r>
    </w:p>
    <w:p w:rsidR="0030645E" w:rsidRPr="00A01B4D" w:rsidRDefault="0030645E" w:rsidP="006D6145">
      <w:pPr>
        <w:pStyle w:val="3"/>
        <w:overflowPunct w:val="0"/>
        <w:ind w:left="1358"/>
      </w:pPr>
      <w:r w:rsidRPr="00A01B4D">
        <w:rPr>
          <w:rFonts w:hint="eastAsia"/>
        </w:rPr>
        <w:t>經查，A2-1標工程原訂105年8月2日完工，</w:t>
      </w:r>
      <w:proofErr w:type="gramStart"/>
      <w:r w:rsidRPr="00A01B4D">
        <w:rPr>
          <w:rFonts w:hint="eastAsia"/>
        </w:rPr>
        <w:t>嗣</w:t>
      </w:r>
      <w:proofErr w:type="gramEnd"/>
      <w:r w:rsidRPr="00A01B4D">
        <w:rPr>
          <w:rFonts w:hint="eastAsia"/>
        </w:rPr>
        <w:t>辦理20次展延工期共836日曆天後，於107年11月15日完工，較原訂期程延遲2年3個月餘。其中辦理A2-1標工程規劃設計案履約管理，對於工程路段地質狀況不穩定情事，未督促規劃設計單位詳加監測與確實注意地形地貌改變情形，及時察覺規劃施作4號橋路段之地形變異，據以檢討修正設計圖說，仍辦理工程發包，又未督促規劃設計單位確實檢核地質狀況，所設計打設H</w:t>
      </w:r>
      <w:proofErr w:type="gramStart"/>
      <w:r w:rsidRPr="00A01B4D">
        <w:rPr>
          <w:rFonts w:hint="eastAsia"/>
        </w:rPr>
        <w:t>型鋼樁擋土</w:t>
      </w:r>
      <w:proofErr w:type="gramEnd"/>
      <w:r w:rsidRPr="00A01B4D">
        <w:rPr>
          <w:rFonts w:hint="eastAsia"/>
        </w:rPr>
        <w:t>方式，實際工率與設計工率差異甚大影響</w:t>
      </w:r>
      <w:proofErr w:type="gramStart"/>
      <w:r w:rsidRPr="00A01B4D">
        <w:rPr>
          <w:rFonts w:hint="eastAsia"/>
        </w:rPr>
        <w:t>工進，均</w:t>
      </w:r>
      <w:proofErr w:type="gramEnd"/>
      <w:r w:rsidRPr="00A01B4D">
        <w:rPr>
          <w:rFonts w:hint="eastAsia"/>
        </w:rPr>
        <w:t>肇致嗣後大幅展延工期合計538日曆天，延宕完工期程；另公路局未落實A2-1標工程履約管理，未檢討各項工程變更實際影響要徑天數</w:t>
      </w:r>
      <w:bookmarkStart w:id="72" w:name="_Hlk164174855"/>
      <w:r w:rsidRPr="00A01B4D">
        <w:rPr>
          <w:rFonts w:hint="eastAsia"/>
        </w:rPr>
        <w:t>，</w:t>
      </w:r>
      <w:proofErr w:type="gramStart"/>
      <w:r w:rsidRPr="00A01B4D">
        <w:rPr>
          <w:rFonts w:hint="eastAsia"/>
        </w:rPr>
        <w:t>耽</w:t>
      </w:r>
      <w:proofErr w:type="gramEnd"/>
      <w:r w:rsidRPr="00A01B4D">
        <w:rPr>
          <w:rFonts w:hint="eastAsia"/>
        </w:rPr>
        <w:t>延整體工程完工期程。</w:t>
      </w:r>
      <w:bookmarkEnd w:id="72"/>
    </w:p>
    <w:p w:rsidR="0030645E" w:rsidRPr="00A01B4D" w:rsidRDefault="0030645E" w:rsidP="006D6145">
      <w:pPr>
        <w:pStyle w:val="3"/>
        <w:overflowPunct w:val="0"/>
        <w:ind w:left="1358"/>
      </w:pPr>
      <w:r w:rsidRPr="00A01B4D">
        <w:rPr>
          <w:rFonts w:hint="eastAsia"/>
        </w:rPr>
        <w:t>再查，B2標工程原訂106年4月5日完工，</w:t>
      </w:r>
      <w:proofErr w:type="gramStart"/>
      <w:r w:rsidRPr="00A01B4D">
        <w:rPr>
          <w:rFonts w:hint="eastAsia"/>
        </w:rPr>
        <w:t>嗣</w:t>
      </w:r>
      <w:proofErr w:type="gramEnd"/>
      <w:r w:rsidRPr="00A01B4D">
        <w:rPr>
          <w:rFonts w:hint="eastAsia"/>
        </w:rPr>
        <w:t>辦理20次展延工期共994日曆天後，於108年11月13日完工，較原訂期程延遲2年7個月餘。其中辦理B2標工程設計監造案履約管理，公路局對於工程路段地質狀況不穩定情事，未督促設計監造單位詳加監測與確實注意地形地貌改變情形，及時察覺棧橋</w:t>
      </w:r>
      <w:r w:rsidRPr="00A01B4D">
        <w:rPr>
          <w:rFonts w:hint="eastAsia"/>
        </w:rPr>
        <w:lastRenderedPageBreak/>
        <w:t>路段之地形變異，據以檢討修正設計圖說，仍辦理工程發包，又該局早於105年5月間核定上開棧橋路段設計變更，並指示主辦機關於同月底前完成細部設計審查，惟</w:t>
      </w:r>
      <w:r w:rsidR="00F2573A" w:rsidRPr="00A01B4D">
        <w:rPr>
          <w:rFonts w:hint="eastAsia"/>
        </w:rPr>
        <w:t>主辦機關</w:t>
      </w:r>
      <w:r w:rsidRPr="00A01B4D">
        <w:rPr>
          <w:rFonts w:hint="eastAsia"/>
        </w:rPr>
        <w:t>未督促設計監造單位確實辦理，延宕2年2個月餘</w:t>
      </w:r>
      <w:proofErr w:type="gramStart"/>
      <w:r w:rsidRPr="00A01B4D">
        <w:rPr>
          <w:rFonts w:hint="eastAsia"/>
        </w:rPr>
        <w:t>始函頒</w:t>
      </w:r>
      <w:proofErr w:type="gramEnd"/>
      <w:r w:rsidRPr="00A01B4D">
        <w:rPr>
          <w:rFonts w:hint="eastAsia"/>
        </w:rPr>
        <w:t>相關變更設計圖供施工</w:t>
      </w:r>
      <w:r w:rsidR="004314AD" w:rsidRPr="00A01B4D">
        <w:rPr>
          <w:rFonts w:hint="eastAsia"/>
        </w:rPr>
        <w:t>承商</w:t>
      </w:r>
      <w:r w:rsidRPr="00A01B4D">
        <w:rPr>
          <w:rFonts w:hint="eastAsia"/>
        </w:rPr>
        <w:t>施作，</w:t>
      </w:r>
      <w:proofErr w:type="gramStart"/>
      <w:r w:rsidRPr="00A01B4D">
        <w:rPr>
          <w:rFonts w:hint="eastAsia"/>
        </w:rPr>
        <w:t>均肇</w:t>
      </w:r>
      <w:proofErr w:type="gramEnd"/>
      <w:r w:rsidRPr="00A01B4D">
        <w:rPr>
          <w:rFonts w:hint="eastAsia"/>
        </w:rPr>
        <w:t>致嗣後大幅展延工期合計655日曆天；另該局未落實B2標工程履約管理，未檢討各項工程變更實際影響要徑天數，</w:t>
      </w:r>
      <w:proofErr w:type="gramStart"/>
      <w:r w:rsidRPr="00A01B4D">
        <w:rPr>
          <w:rFonts w:hint="eastAsia"/>
        </w:rPr>
        <w:t>耽</w:t>
      </w:r>
      <w:proofErr w:type="gramEnd"/>
      <w:r w:rsidRPr="00A01B4D">
        <w:rPr>
          <w:rFonts w:hint="eastAsia"/>
        </w:rPr>
        <w:t>延整體工程完工期程。</w:t>
      </w:r>
    </w:p>
    <w:p w:rsidR="0030645E" w:rsidRPr="00A01B4D" w:rsidRDefault="0030645E" w:rsidP="006D6145">
      <w:pPr>
        <w:pStyle w:val="3"/>
        <w:overflowPunct w:val="0"/>
        <w:ind w:left="1358"/>
      </w:pPr>
      <w:r w:rsidRPr="00A01B4D">
        <w:rPr>
          <w:rFonts w:hint="eastAsia"/>
        </w:rPr>
        <w:t>據復，上開部分案件辦理變更設計累計追加金額偏高及展延工期次數過多，部分展延工期總天數更長逾2年等情形，係因辦理採購招標方式由異質採購最低標所致，故此，公路局後續相關採購案已改</w:t>
      </w:r>
      <w:proofErr w:type="gramStart"/>
      <w:r w:rsidRPr="00A01B4D">
        <w:rPr>
          <w:rFonts w:hint="eastAsia"/>
        </w:rPr>
        <w:t>採</w:t>
      </w:r>
      <w:proofErr w:type="gramEnd"/>
      <w:r w:rsidRPr="00A01B4D">
        <w:rPr>
          <w:rFonts w:hint="eastAsia"/>
        </w:rPr>
        <w:t>最有利標方式辦理，經評選優質</w:t>
      </w:r>
      <w:r w:rsidR="004314AD" w:rsidRPr="00A01B4D">
        <w:rPr>
          <w:rFonts w:hint="eastAsia"/>
        </w:rPr>
        <w:t>承商</w:t>
      </w:r>
      <w:r w:rsidRPr="00A01B4D">
        <w:rPr>
          <w:rFonts w:hint="eastAsia"/>
        </w:rPr>
        <w:t>於變更設計增加經費上確實較最低標有</w:t>
      </w:r>
      <w:proofErr w:type="gramStart"/>
      <w:r w:rsidRPr="00A01B4D">
        <w:rPr>
          <w:rFonts w:hint="eastAsia"/>
        </w:rPr>
        <w:t>大幅減</w:t>
      </w:r>
      <w:proofErr w:type="gramEnd"/>
      <w:r w:rsidRPr="00A01B4D">
        <w:rPr>
          <w:rFonts w:hint="eastAsia"/>
        </w:rPr>
        <w:t>降。另在預算經費管控方面</w:t>
      </w:r>
      <w:r w:rsidR="00512E1A" w:rsidRPr="00A01B4D">
        <w:rPr>
          <w:rFonts w:hint="eastAsia"/>
        </w:rPr>
        <w:t>，</w:t>
      </w:r>
      <w:r w:rsidRPr="00A01B4D">
        <w:rPr>
          <w:rFonts w:hint="eastAsia"/>
        </w:rPr>
        <w:t>公路局定期每季召開預算分配及執行檢討會議，檢討每季預算執行情形；期程控管部分，公路局每年年底即要求所屬</w:t>
      </w:r>
      <w:proofErr w:type="gramStart"/>
      <w:r w:rsidRPr="00A01B4D">
        <w:rPr>
          <w:rFonts w:hint="eastAsia"/>
        </w:rPr>
        <w:t>機關預排下年度</w:t>
      </w:r>
      <w:proofErr w:type="gramEnd"/>
      <w:r w:rsidRPr="00A01B4D">
        <w:rPr>
          <w:rFonts w:hint="eastAsia"/>
        </w:rPr>
        <w:t>之先期作業時程表，管控該年度各標案作業期程，若有無法依</w:t>
      </w:r>
      <w:proofErr w:type="gramStart"/>
      <w:r w:rsidRPr="00A01B4D">
        <w:rPr>
          <w:rFonts w:hint="eastAsia"/>
        </w:rPr>
        <w:t>所列期程達</w:t>
      </w:r>
      <w:proofErr w:type="gramEnd"/>
      <w:r w:rsidRPr="00A01B4D">
        <w:rPr>
          <w:rFonts w:hint="eastAsia"/>
        </w:rPr>
        <w:t>成者則訂定</w:t>
      </w:r>
      <w:proofErr w:type="gramStart"/>
      <w:r w:rsidRPr="00A01B4D">
        <w:rPr>
          <w:rFonts w:hint="eastAsia"/>
        </w:rPr>
        <w:t>趲趕</w:t>
      </w:r>
      <w:proofErr w:type="gramEnd"/>
      <w:r w:rsidRPr="00A01B4D">
        <w:rPr>
          <w:rFonts w:hint="eastAsia"/>
        </w:rPr>
        <w:t>期程趕辦。</w:t>
      </w:r>
      <w:proofErr w:type="gramStart"/>
      <w:r w:rsidRPr="00A01B4D">
        <w:rPr>
          <w:rFonts w:hint="eastAsia"/>
        </w:rPr>
        <w:t>另上開</w:t>
      </w:r>
      <w:proofErr w:type="gramEnd"/>
      <w:r w:rsidRPr="00A01B4D">
        <w:rPr>
          <w:rFonts w:hint="eastAsia"/>
        </w:rPr>
        <w:t>各該項工程主要位於台9線東部山區主要幹道，平時交通量大，施工期間亦無替代道路，需</w:t>
      </w:r>
      <w:proofErr w:type="gramStart"/>
      <w:r w:rsidRPr="00A01B4D">
        <w:rPr>
          <w:rFonts w:hint="eastAsia"/>
        </w:rPr>
        <w:t>採半</w:t>
      </w:r>
      <w:proofErr w:type="gramEnd"/>
      <w:r w:rsidRPr="00A01B4D">
        <w:rPr>
          <w:rFonts w:hint="eastAsia"/>
        </w:rPr>
        <w:t>半施工，加上位於峭壁陡坡地質脆弱帶及</w:t>
      </w:r>
      <w:bookmarkStart w:id="73" w:name="_Hlk171517290"/>
      <w:r w:rsidRPr="00A01B4D">
        <w:rPr>
          <w:rFonts w:hint="eastAsia"/>
        </w:rPr>
        <w:t>氣候異常颱風侵襲</w:t>
      </w:r>
      <w:bookmarkEnd w:id="73"/>
      <w:r w:rsidRPr="00A01B4D">
        <w:rPr>
          <w:rFonts w:hint="eastAsia"/>
        </w:rPr>
        <w:t>下，致施工異常困難，在降低與</w:t>
      </w:r>
      <w:r w:rsidR="004314AD" w:rsidRPr="00A01B4D">
        <w:rPr>
          <w:rFonts w:hint="eastAsia"/>
        </w:rPr>
        <w:t>承商</w:t>
      </w:r>
      <w:r w:rsidRPr="00A01B4D">
        <w:rPr>
          <w:rFonts w:hint="eastAsia"/>
        </w:rPr>
        <w:t>爭訟及通車期程管控下，</w:t>
      </w:r>
      <w:r w:rsidR="00F2573A" w:rsidRPr="00A01B4D">
        <w:rPr>
          <w:rFonts w:hint="eastAsia"/>
        </w:rPr>
        <w:t>對此將研議</w:t>
      </w:r>
      <w:r w:rsidRPr="00A01B4D">
        <w:rPr>
          <w:rFonts w:hint="eastAsia"/>
        </w:rPr>
        <w:t>辦理類此山區道路於預算經費及期程上應妥適考量辦理方式，並儘可能</w:t>
      </w:r>
      <w:proofErr w:type="gramStart"/>
      <w:r w:rsidRPr="00A01B4D">
        <w:rPr>
          <w:rFonts w:hint="eastAsia"/>
        </w:rPr>
        <w:t>設計長跨</w:t>
      </w:r>
      <w:proofErr w:type="gramEnd"/>
      <w:r w:rsidRPr="00A01B4D">
        <w:rPr>
          <w:rFonts w:hint="eastAsia"/>
        </w:rPr>
        <w:t>徑橋梁，</w:t>
      </w:r>
      <w:proofErr w:type="gramStart"/>
      <w:r w:rsidRPr="00A01B4D">
        <w:rPr>
          <w:rFonts w:hint="eastAsia"/>
        </w:rPr>
        <w:t>減少落</w:t>
      </w:r>
      <w:proofErr w:type="gramEnd"/>
      <w:r w:rsidRPr="00A01B4D">
        <w:rPr>
          <w:rFonts w:hint="eastAsia"/>
        </w:rPr>
        <w:t>墩，以吸引優質</w:t>
      </w:r>
      <w:r w:rsidR="004314AD" w:rsidRPr="00A01B4D">
        <w:rPr>
          <w:rFonts w:hint="eastAsia"/>
        </w:rPr>
        <w:t>承商</w:t>
      </w:r>
      <w:r w:rsidRPr="00A01B4D">
        <w:rPr>
          <w:rFonts w:hint="eastAsia"/>
        </w:rPr>
        <w:t>參與投標。</w:t>
      </w:r>
    </w:p>
    <w:p w:rsidR="0030645E" w:rsidRPr="00A01B4D" w:rsidRDefault="0030645E" w:rsidP="006D6145">
      <w:pPr>
        <w:pStyle w:val="3"/>
        <w:overflowPunct w:val="0"/>
        <w:ind w:left="1358"/>
      </w:pPr>
      <w:r w:rsidRPr="00A01B4D">
        <w:rPr>
          <w:rFonts w:hint="eastAsia"/>
        </w:rPr>
        <w:t>綜上，公路局辦理台9線南</w:t>
      </w:r>
      <w:proofErr w:type="gramStart"/>
      <w:r w:rsidRPr="00A01B4D">
        <w:rPr>
          <w:rFonts w:hint="eastAsia"/>
        </w:rPr>
        <w:t>迴</w:t>
      </w:r>
      <w:proofErr w:type="gramEnd"/>
      <w:r w:rsidRPr="00A01B4D">
        <w:rPr>
          <w:rFonts w:hint="eastAsia"/>
        </w:rPr>
        <w:t>公路拓寬改善等10件標案工程，皆有因變更設計所衍生之展延工期與</w:t>
      </w:r>
      <w:r w:rsidR="00164152" w:rsidRPr="00A01B4D">
        <w:rPr>
          <w:rFonts w:hint="eastAsia"/>
        </w:rPr>
        <w:t>追</w:t>
      </w:r>
      <w:r w:rsidR="00164152" w:rsidRPr="00A01B4D">
        <w:rPr>
          <w:rFonts w:hint="eastAsia"/>
        </w:rPr>
        <w:lastRenderedPageBreak/>
        <w:t>加經費</w:t>
      </w:r>
      <w:r w:rsidRPr="00A01B4D">
        <w:rPr>
          <w:rFonts w:hint="eastAsia"/>
        </w:rPr>
        <w:t>等情事，如A2-1標工程，</w:t>
      </w:r>
      <w:bookmarkStart w:id="74" w:name="_Hlk164691691"/>
      <w:r w:rsidRPr="00A01B4D">
        <w:rPr>
          <w:rFonts w:hint="eastAsia"/>
        </w:rPr>
        <w:t>變更設計6次，</w:t>
      </w:r>
      <w:bookmarkEnd w:id="74"/>
      <w:r w:rsidRPr="00A01B4D">
        <w:rPr>
          <w:rFonts w:hint="eastAsia"/>
        </w:rPr>
        <w:t>工期展延計20次，延遲工期長達2年3個月，</w:t>
      </w:r>
      <w:r w:rsidR="006B16C3" w:rsidRPr="00A01B4D">
        <w:rPr>
          <w:rFonts w:hint="eastAsia"/>
        </w:rPr>
        <w:t>經費</w:t>
      </w:r>
      <w:r w:rsidRPr="00A01B4D">
        <w:rPr>
          <w:rFonts w:hint="eastAsia"/>
        </w:rPr>
        <w:t>由7億500萬元追加至10億9,492萬8,756元，</w:t>
      </w:r>
      <w:r w:rsidR="00544ACD" w:rsidRPr="00A01B4D">
        <w:rPr>
          <w:rFonts w:hint="eastAsia"/>
        </w:rPr>
        <w:t>追加金額比率達</w:t>
      </w:r>
      <w:r w:rsidRPr="00A01B4D">
        <w:rPr>
          <w:rFonts w:hint="eastAsia"/>
        </w:rPr>
        <w:t>55%；C2標工程，變更設計</w:t>
      </w:r>
      <w:r w:rsidRPr="00A01B4D">
        <w:t>11</w:t>
      </w:r>
      <w:r w:rsidRPr="00A01B4D">
        <w:rPr>
          <w:rFonts w:hint="eastAsia"/>
        </w:rPr>
        <w:t>次，工期展延計9次，延遲工期長達2年</w:t>
      </w:r>
      <w:r w:rsidR="00A80368" w:rsidRPr="00A01B4D">
        <w:t>5</w:t>
      </w:r>
      <w:r w:rsidRPr="00A01B4D">
        <w:rPr>
          <w:rFonts w:hint="eastAsia"/>
        </w:rPr>
        <w:t>個月，</w:t>
      </w:r>
      <w:r w:rsidR="006B16C3" w:rsidRPr="00A01B4D">
        <w:rPr>
          <w:rFonts w:hint="eastAsia"/>
        </w:rPr>
        <w:t>經費</w:t>
      </w:r>
      <w:r w:rsidRPr="00A01B4D">
        <w:rPr>
          <w:rFonts w:hint="eastAsia"/>
        </w:rPr>
        <w:t>由52億7,000萬元追加至65億3,888萬5,728元，</w:t>
      </w:r>
      <w:bookmarkStart w:id="75" w:name="_Hlk171502548"/>
      <w:r w:rsidRPr="00A01B4D">
        <w:rPr>
          <w:rFonts w:hint="eastAsia"/>
        </w:rPr>
        <w:t>追加金額</w:t>
      </w:r>
      <w:bookmarkEnd w:id="75"/>
      <w:r w:rsidR="004E01CE" w:rsidRPr="00A01B4D">
        <w:rPr>
          <w:rFonts w:hint="eastAsia"/>
        </w:rPr>
        <w:t>比率達</w:t>
      </w:r>
      <w:r w:rsidRPr="00A01B4D">
        <w:rPr>
          <w:rFonts w:hint="eastAsia"/>
        </w:rPr>
        <w:t>24%；B2標工程，變更設計</w:t>
      </w:r>
      <w:r w:rsidRPr="00A01B4D">
        <w:t>8</w:t>
      </w:r>
      <w:r w:rsidRPr="00A01B4D">
        <w:rPr>
          <w:rFonts w:hint="eastAsia"/>
        </w:rPr>
        <w:t>次，工期展延計20次，延遲工期長達2年</w:t>
      </w:r>
      <w:r w:rsidR="00A80368" w:rsidRPr="00A01B4D">
        <w:t>7</w:t>
      </w:r>
      <w:r w:rsidRPr="00A01B4D">
        <w:rPr>
          <w:rFonts w:hint="eastAsia"/>
        </w:rPr>
        <w:t>個月，</w:t>
      </w:r>
      <w:r w:rsidR="006B16C3" w:rsidRPr="00A01B4D">
        <w:rPr>
          <w:rFonts w:hint="eastAsia"/>
        </w:rPr>
        <w:t>經費</w:t>
      </w:r>
      <w:r w:rsidRPr="00A01B4D">
        <w:rPr>
          <w:rFonts w:hint="eastAsia"/>
        </w:rPr>
        <w:t>由12億9,900萬元追加至18億6,179萬4,726元，</w:t>
      </w:r>
      <w:r w:rsidR="00544ACD" w:rsidRPr="00A01B4D">
        <w:rPr>
          <w:rFonts w:hint="eastAsia"/>
        </w:rPr>
        <w:t>追加金額比率達</w:t>
      </w:r>
      <w:r w:rsidRPr="00A01B4D">
        <w:rPr>
          <w:rFonts w:hint="eastAsia"/>
        </w:rPr>
        <w:t>43%等情事，究其原委係因該局各該標案部分工程設計監造案履約管理，對於工程路段地質狀況不穩定情事，未督促設計監造單位詳加監測與確實注意地形地貌改變情形，及時察覺地形變異，據以檢討修正設計圖說，仍辦理工程發包，</w:t>
      </w:r>
      <w:r w:rsidR="0018490A" w:rsidRPr="00A01B4D">
        <w:rPr>
          <w:rFonts w:hint="eastAsia"/>
        </w:rPr>
        <w:t>除因氣候異常颱風侵襲，影響地形地貌，增加工程難度，亦有地質探</w:t>
      </w:r>
      <w:proofErr w:type="gramStart"/>
      <w:r w:rsidR="0018490A" w:rsidRPr="00A01B4D">
        <w:rPr>
          <w:rFonts w:hint="eastAsia"/>
        </w:rPr>
        <w:t>勘</w:t>
      </w:r>
      <w:proofErr w:type="gramEnd"/>
      <w:r w:rsidR="0018490A" w:rsidRPr="00A01B4D">
        <w:rPr>
          <w:rFonts w:hint="eastAsia"/>
        </w:rPr>
        <w:t>不詳盡之失</w:t>
      </w:r>
      <w:r w:rsidR="00C40C5C" w:rsidRPr="00A01B4D">
        <w:rPr>
          <w:rFonts w:hint="eastAsia"/>
        </w:rPr>
        <w:t>，允應檢討改善</w:t>
      </w:r>
      <w:r w:rsidRPr="00A01B4D">
        <w:rPr>
          <w:rFonts w:hint="eastAsia"/>
        </w:rPr>
        <w:t>。</w:t>
      </w:r>
    </w:p>
    <w:p w:rsidR="0030645E" w:rsidRPr="00A01B4D" w:rsidRDefault="0030645E" w:rsidP="006D6145">
      <w:pPr>
        <w:pStyle w:val="2"/>
        <w:overflowPunct w:val="0"/>
        <w:ind w:left="1020" w:hanging="680"/>
        <w:rPr>
          <w:b/>
        </w:rPr>
      </w:pPr>
      <w:bookmarkStart w:id="76" w:name="_Hlk149922558"/>
      <w:bookmarkEnd w:id="67"/>
      <w:r w:rsidRPr="00A01B4D">
        <w:rPr>
          <w:rFonts w:hint="eastAsia"/>
          <w:b/>
        </w:rPr>
        <w:t>公路局辦理台9線南</w:t>
      </w:r>
      <w:proofErr w:type="gramStart"/>
      <w:r w:rsidRPr="00A01B4D">
        <w:rPr>
          <w:rFonts w:hint="eastAsia"/>
          <w:b/>
        </w:rPr>
        <w:t>迴</w:t>
      </w:r>
      <w:proofErr w:type="gramEnd"/>
      <w:r w:rsidRPr="00A01B4D">
        <w:rPr>
          <w:rFonts w:hint="eastAsia"/>
          <w:b/>
        </w:rPr>
        <w:t>公路拓寬改善等1</w:t>
      </w:r>
      <w:r w:rsidRPr="00A01B4D">
        <w:rPr>
          <w:b/>
        </w:rPr>
        <w:t>0</w:t>
      </w:r>
      <w:r w:rsidRPr="00A01B4D">
        <w:rPr>
          <w:rFonts w:hint="eastAsia"/>
          <w:b/>
        </w:rPr>
        <w:t>件標案工程，其中7件工程逾契約規定應於45日申請展延工期期限、</w:t>
      </w:r>
      <w:bookmarkStart w:id="77" w:name="_Hlk149893007"/>
      <w:bookmarkStart w:id="78" w:name="_Hlk164259282"/>
      <w:r w:rsidRPr="00A01B4D">
        <w:rPr>
          <w:b/>
        </w:rPr>
        <w:t>7</w:t>
      </w:r>
      <w:r w:rsidRPr="00A01B4D">
        <w:rPr>
          <w:rFonts w:hint="eastAsia"/>
          <w:b/>
        </w:rPr>
        <w:t>件未於履約期限內提出展延工期之申請或核定</w:t>
      </w:r>
      <w:bookmarkEnd w:id="77"/>
      <w:bookmarkEnd w:id="78"/>
      <w:r w:rsidRPr="00A01B4D">
        <w:rPr>
          <w:rFonts w:hint="eastAsia"/>
          <w:b/>
        </w:rPr>
        <w:t>及7件工程完工後始核定展延工期等情事，經本院先後2次調查發現已屬共同性缺失事項，皆不利政府採購之履約管控與驗收公平性</w:t>
      </w:r>
      <w:bookmarkEnd w:id="76"/>
      <w:r w:rsidRPr="00A01B4D">
        <w:rPr>
          <w:rFonts w:hint="eastAsia"/>
          <w:b/>
        </w:rPr>
        <w:t>，允應檢討改善。</w:t>
      </w:r>
    </w:p>
    <w:p w:rsidR="0030645E" w:rsidRPr="00A01B4D" w:rsidRDefault="0030645E" w:rsidP="006D6145">
      <w:pPr>
        <w:pStyle w:val="3"/>
        <w:overflowPunct w:val="0"/>
        <w:ind w:left="1358"/>
      </w:pPr>
      <w:bookmarkStart w:id="79" w:name="_Hlk149904148"/>
      <w:bookmarkStart w:id="80" w:name="_Hlk149922584"/>
      <w:r w:rsidRPr="00A01B4D">
        <w:rPr>
          <w:rFonts w:hint="eastAsia"/>
        </w:rPr>
        <w:t>依</w:t>
      </w:r>
      <w:r w:rsidR="0023157D" w:rsidRPr="00A01B4D">
        <w:rPr>
          <w:rFonts w:hint="eastAsia"/>
        </w:rPr>
        <w:t>107年1月10日修正之</w:t>
      </w:r>
      <w:r w:rsidRPr="00A01B4D">
        <w:rPr>
          <w:rFonts w:hint="eastAsia"/>
        </w:rPr>
        <w:t>前公路總局與所屬機關</w:t>
      </w:r>
      <w:bookmarkStart w:id="81" w:name="_Hlk164414084"/>
      <w:r w:rsidRPr="00A01B4D">
        <w:rPr>
          <w:rFonts w:hint="eastAsia"/>
        </w:rPr>
        <w:t>權責劃分規定</w:t>
      </w:r>
      <w:bookmarkEnd w:id="81"/>
      <w:r w:rsidRPr="00A01B4D">
        <w:rPr>
          <w:rFonts w:hint="eastAsia"/>
        </w:rPr>
        <w:t>彙編，</w:t>
      </w:r>
      <w:r w:rsidR="00460928" w:rsidRPr="00A01B4D">
        <w:rPr>
          <w:rFonts w:hint="eastAsia"/>
        </w:rPr>
        <w:t>其中</w:t>
      </w:r>
      <w:r w:rsidRPr="00A01B4D">
        <w:rPr>
          <w:rFonts w:hint="eastAsia"/>
        </w:rPr>
        <w:t>伍（共同事項）、</w:t>
      </w:r>
      <w:proofErr w:type="gramStart"/>
      <w:r w:rsidRPr="00A01B4D">
        <w:rPr>
          <w:rFonts w:hint="eastAsia"/>
        </w:rPr>
        <w:t>一</w:t>
      </w:r>
      <w:proofErr w:type="gramEnd"/>
      <w:r w:rsidRPr="00A01B4D">
        <w:rPr>
          <w:rFonts w:hint="eastAsia"/>
        </w:rPr>
        <w:t>（採購部分）、參（工程案件）規定，</w:t>
      </w:r>
      <w:bookmarkStart w:id="82" w:name="_Hlk164414107"/>
      <w:r w:rsidRPr="00A01B4D">
        <w:rPr>
          <w:rFonts w:hint="eastAsia"/>
        </w:rPr>
        <w:t>巨額金額以上工程之變更或展延契約期限，展延日數由工程處做技術性、事實性及是否符合契約規定核實審查核定並報該局備查</w:t>
      </w:r>
      <w:bookmarkEnd w:id="82"/>
      <w:r w:rsidRPr="00A01B4D">
        <w:rPr>
          <w:rFonts w:hint="eastAsia"/>
        </w:rPr>
        <w:t>；巨額金額以上工程之契約變更內容增減帳相抵後，</w:t>
      </w:r>
      <w:proofErr w:type="gramStart"/>
      <w:r w:rsidRPr="00A01B4D">
        <w:rPr>
          <w:rFonts w:hint="eastAsia"/>
        </w:rPr>
        <w:t>增帳已</w:t>
      </w:r>
      <w:proofErr w:type="gramEnd"/>
      <w:r w:rsidRPr="00A01B4D">
        <w:rPr>
          <w:rFonts w:hint="eastAsia"/>
        </w:rPr>
        <w:t>達查核金額或契約金額</w:t>
      </w:r>
      <w:proofErr w:type="gramStart"/>
      <w:r w:rsidRPr="00A01B4D">
        <w:rPr>
          <w:rFonts w:hint="eastAsia"/>
        </w:rPr>
        <w:t>1</w:t>
      </w:r>
      <w:proofErr w:type="gramEnd"/>
      <w:r w:rsidRPr="00A01B4D">
        <w:rPr>
          <w:rFonts w:hint="eastAsia"/>
        </w:rPr>
        <w:t>成（取小值），或新增項目金額達查核金額以上者，須</w:t>
      </w:r>
      <w:r w:rsidRPr="00A01B4D">
        <w:rPr>
          <w:rFonts w:hint="eastAsia"/>
        </w:rPr>
        <w:lastRenderedPageBreak/>
        <w:t>報該局核定，陳報</w:t>
      </w:r>
      <w:proofErr w:type="gramStart"/>
      <w:r w:rsidRPr="00A01B4D">
        <w:rPr>
          <w:rFonts w:hint="eastAsia"/>
        </w:rPr>
        <w:t>資料應述</w:t>
      </w:r>
      <w:proofErr w:type="gramEnd"/>
      <w:r w:rsidRPr="00A01B4D">
        <w:rPr>
          <w:rFonts w:hint="eastAsia"/>
        </w:rPr>
        <w:t>明變更項目、預估數量、金額、經費來源、檢討過程、依據、理由、工期等資料。由上開權責劃分規定可知，巨額金額以上工程之變更或展延契約期限，展延日數由主辦機關做技術性、事實性及是否符合契約規定核實審查核定並報公路局備查。</w:t>
      </w:r>
    </w:p>
    <w:p w:rsidR="0030645E" w:rsidRPr="00A01B4D" w:rsidRDefault="0030645E" w:rsidP="006D6145">
      <w:pPr>
        <w:pStyle w:val="3"/>
        <w:overflowPunct w:val="0"/>
        <w:ind w:left="1358"/>
      </w:pPr>
      <w:r w:rsidRPr="00A01B4D">
        <w:rPr>
          <w:rFonts w:hint="eastAsia"/>
        </w:rPr>
        <w:t>依</w:t>
      </w:r>
      <w:bookmarkStart w:id="83" w:name="_Hlk164414699"/>
      <w:r w:rsidRPr="00A01B4D">
        <w:rPr>
          <w:rFonts w:hint="eastAsia"/>
        </w:rPr>
        <w:t>本案各該項工程</w:t>
      </w:r>
      <w:bookmarkEnd w:id="83"/>
      <w:r w:rsidRPr="00A01B4D">
        <w:rPr>
          <w:rFonts w:hint="eastAsia"/>
        </w:rPr>
        <w:t>之工程契約第7條之（三）、1均規定，履約期限內如有需展延工期者，</w:t>
      </w:r>
      <w:r w:rsidR="004314AD" w:rsidRPr="00A01B4D">
        <w:rPr>
          <w:rFonts w:hint="eastAsia"/>
        </w:rPr>
        <w:t>承商</w:t>
      </w:r>
      <w:r w:rsidRPr="00A01B4D">
        <w:rPr>
          <w:rFonts w:hint="eastAsia"/>
        </w:rPr>
        <w:t>應於事故發生或消滅後7日內通知機關，並於45日內向機關申請展延工期，逾期視為無需辦理展延工期等。惟各該項工程辦理展延工期時，</w:t>
      </w:r>
      <w:r w:rsidR="004314AD" w:rsidRPr="00A01B4D">
        <w:rPr>
          <w:rFonts w:hint="eastAsia"/>
        </w:rPr>
        <w:t>承商</w:t>
      </w:r>
      <w:r w:rsidRPr="00A01B4D">
        <w:rPr>
          <w:rFonts w:hint="eastAsia"/>
        </w:rPr>
        <w:t>多係整合數項需展延之事由</w:t>
      </w:r>
      <w:proofErr w:type="gramStart"/>
      <w:r w:rsidRPr="00A01B4D">
        <w:rPr>
          <w:rFonts w:hint="eastAsia"/>
        </w:rPr>
        <w:t>併</w:t>
      </w:r>
      <w:proofErr w:type="gramEnd"/>
      <w:r w:rsidRPr="00A01B4D">
        <w:rPr>
          <w:rFonts w:hint="eastAsia"/>
        </w:rPr>
        <w:t>案提報申請，致有部分事由自檢視發現迄提出申請時已逾1年等情，其中有7件工程，</w:t>
      </w:r>
      <w:r w:rsidR="004314AD" w:rsidRPr="00A01B4D">
        <w:rPr>
          <w:rFonts w:hint="eastAsia"/>
        </w:rPr>
        <w:t>承商</w:t>
      </w:r>
      <w:r w:rsidRPr="00A01B4D">
        <w:rPr>
          <w:rFonts w:hint="eastAsia"/>
        </w:rPr>
        <w:t>未依上開契約規定期限，於45日內提出申請（詳如</w:t>
      </w:r>
      <w:bookmarkStart w:id="84" w:name="_Hlk164244369"/>
      <w:r w:rsidRPr="00A01B4D">
        <w:rPr>
          <w:rFonts w:hint="eastAsia"/>
        </w:rPr>
        <w:t>附表2</w:t>
      </w:r>
      <w:bookmarkEnd w:id="84"/>
      <w:r w:rsidR="00EB3AB0" w:rsidRPr="00A01B4D">
        <w:rPr>
          <w:rFonts w:hint="eastAsia"/>
        </w:rPr>
        <w:t>，</w:t>
      </w:r>
      <w:r w:rsidRPr="00A01B4D">
        <w:rPr>
          <w:rFonts w:hint="eastAsia"/>
        </w:rPr>
        <w:t>第1、3、4、5、7、9、10案）。如A2-1標工程，施工期間計辦理20次展延工期案，其中12次，共計展期755日曆天，自事故發生日迄提出展期申請已逾45日；另台9線南</w:t>
      </w:r>
      <w:proofErr w:type="gramStart"/>
      <w:r w:rsidRPr="00A01B4D">
        <w:rPr>
          <w:rFonts w:hint="eastAsia"/>
        </w:rPr>
        <w:t>迴</w:t>
      </w:r>
      <w:proofErr w:type="gramEnd"/>
      <w:r w:rsidRPr="00A01B4D">
        <w:rPr>
          <w:rFonts w:hint="eastAsia"/>
        </w:rPr>
        <w:t>公路C1標工程，共計辦理10次展延工期中，有2次，共展期29日，</w:t>
      </w:r>
      <w:r w:rsidR="004314AD" w:rsidRPr="00A01B4D">
        <w:rPr>
          <w:rFonts w:hint="eastAsia"/>
        </w:rPr>
        <w:t>承商</w:t>
      </w:r>
      <w:r w:rsidRPr="00A01B4D">
        <w:rPr>
          <w:rFonts w:hint="eastAsia"/>
        </w:rPr>
        <w:t>提出申請時已逾45日等。前開逾期提出展延工期申請案件，各工程主辦機關</w:t>
      </w:r>
      <w:proofErr w:type="gramStart"/>
      <w:r w:rsidRPr="00A01B4D">
        <w:rPr>
          <w:rFonts w:hint="eastAsia"/>
        </w:rPr>
        <w:t>卻均未督促</w:t>
      </w:r>
      <w:proofErr w:type="gramEnd"/>
      <w:r w:rsidR="004314AD" w:rsidRPr="00A01B4D">
        <w:rPr>
          <w:rFonts w:hint="eastAsia"/>
        </w:rPr>
        <w:t>承商</w:t>
      </w:r>
      <w:r w:rsidRPr="00A01B4D">
        <w:rPr>
          <w:rFonts w:hint="eastAsia"/>
        </w:rPr>
        <w:t>確實依契約規定辦理。</w:t>
      </w:r>
    </w:p>
    <w:p w:rsidR="0030645E" w:rsidRPr="00A01B4D" w:rsidRDefault="0030645E" w:rsidP="006D6145">
      <w:pPr>
        <w:pStyle w:val="3"/>
        <w:overflowPunct w:val="0"/>
        <w:ind w:left="1358"/>
        <w:rPr>
          <w:lang w:bidi="zh-TW"/>
        </w:rPr>
      </w:pPr>
      <w:r w:rsidRPr="00A01B4D">
        <w:rPr>
          <w:rFonts w:hint="eastAsia"/>
          <w:lang w:bidi="zh-TW"/>
        </w:rPr>
        <w:t>查本案各該項工程</w:t>
      </w:r>
      <w:r w:rsidRPr="00A01B4D">
        <w:rPr>
          <w:lang w:bidi="zh-TW"/>
        </w:rPr>
        <w:t>中有7件未於履約期限內提出展延工期申請</w:t>
      </w:r>
      <w:r w:rsidRPr="00A01B4D">
        <w:rPr>
          <w:rFonts w:hint="eastAsia"/>
          <w:lang w:bidi="zh-TW"/>
        </w:rPr>
        <w:t>或核定</w:t>
      </w:r>
      <w:r w:rsidRPr="00A01B4D">
        <w:rPr>
          <w:lang w:bidi="zh-TW"/>
        </w:rPr>
        <w:t>，惟各工程主辦機關仍予核定</w:t>
      </w:r>
      <w:r w:rsidRPr="00A01B4D">
        <w:rPr>
          <w:rFonts w:hint="eastAsia"/>
          <w:lang w:bidi="zh-TW"/>
        </w:rPr>
        <w:t>（詳如附表2</w:t>
      </w:r>
      <w:r w:rsidR="00EB3AB0" w:rsidRPr="00A01B4D">
        <w:rPr>
          <w:rFonts w:hint="eastAsia"/>
          <w:lang w:bidi="zh-TW"/>
        </w:rPr>
        <w:t>，</w:t>
      </w:r>
      <w:r w:rsidRPr="00A01B4D">
        <w:rPr>
          <w:rFonts w:hint="eastAsia"/>
          <w:lang w:bidi="zh-TW"/>
        </w:rPr>
        <w:t>第1、4案及第6至10案）</w:t>
      </w:r>
      <w:r w:rsidRPr="00A01B4D">
        <w:rPr>
          <w:lang w:bidi="zh-TW"/>
        </w:rPr>
        <w:t>。如A2-1標工程辦理第7次展延工期344天，</w:t>
      </w:r>
      <w:r w:rsidR="004314AD" w:rsidRPr="00A01B4D">
        <w:rPr>
          <w:lang w:bidi="zh-TW"/>
        </w:rPr>
        <w:t>承商</w:t>
      </w:r>
      <w:r w:rsidRPr="00A01B4D">
        <w:rPr>
          <w:lang w:bidi="zh-TW"/>
        </w:rPr>
        <w:t>於105年9月21日提出申請時，已逾原核定履約期限105年9月17日，</w:t>
      </w:r>
      <w:proofErr w:type="gramStart"/>
      <w:r w:rsidRPr="00A01B4D">
        <w:rPr>
          <w:lang w:bidi="zh-TW"/>
        </w:rPr>
        <w:t>嗣</w:t>
      </w:r>
      <w:proofErr w:type="gramEnd"/>
      <w:r w:rsidRPr="00A01B4D">
        <w:rPr>
          <w:rFonts w:hint="eastAsia"/>
          <w:lang w:bidi="zh-TW"/>
        </w:rPr>
        <w:t>主辦機關</w:t>
      </w:r>
      <w:r w:rsidRPr="00A01B4D">
        <w:rPr>
          <w:lang w:bidi="zh-TW"/>
        </w:rPr>
        <w:t>於105年10月7日審查同意後報請</w:t>
      </w:r>
      <w:r w:rsidRPr="00A01B4D">
        <w:rPr>
          <w:rFonts w:hint="eastAsia"/>
          <w:lang w:bidi="zh-TW"/>
        </w:rPr>
        <w:t>公路</w:t>
      </w:r>
      <w:r w:rsidRPr="00A01B4D">
        <w:rPr>
          <w:lang w:bidi="zh-TW"/>
        </w:rPr>
        <w:t>局備查，雖就該工程已逾履約期限始辦理展延工期，</w:t>
      </w:r>
      <w:r w:rsidRPr="00A01B4D">
        <w:rPr>
          <w:rFonts w:hint="eastAsia"/>
          <w:lang w:bidi="zh-TW"/>
        </w:rPr>
        <w:t>已</w:t>
      </w:r>
      <w:r w:rsidRPr="00A01B4D">
        <w:rPr>
          <w:lang w:bidi="zh-TW"/>
        </w:rPr>
        <w:t>有行政作業瑕疵及延宕疏失情形</w:t>
      </w:r>
      <w:r w:rsidR="00316EC3" w:rsidRPr="00A01B4D">
        <w:rPr>
          <w:rFonts w:hint="eastAsia"/>
          <w:lang w:bidi="zh-TW"/>
        </w:rPr>
        <w:lastRenderedPageBreak/>
        <w:t>，且</w:t>
      </w:r>
      <w:r w:rsidRPr="00A01B4D">
        <w:rPr>
          <w:rFonts w:hint="eastAsia"/>
          <w:lang w:bidi="zh-TW"/>
        </w:rPr>
        <w:t>嗣經主辦機關</w:t>
      </w:r>
      <w:r w:rsidRPr="00A01B4D">
        <w:rPr>
          <w:lang w:bidi="zh-TW"/>
        </w:rPr>
        <w:t>於106年3月14日函復</w:t>
      </w:r>
      <w:r w:rsidRPr="00A01B4D">
        <w:rPr>
          <w:rFonts w:hint="eastAsia"/>
          <w:lang w:bidi="zh-TW"/>
        </w:rPr>
        <w:t>審計部</w:t>
      </w:r>
      <w:r w:rsidRPr="00A01B4D">
        <w:rPr>
          <w:lang w:bidi="zh-TW"/>
        </w:rPr>
        <w:t>檢討結果，認為主要係因</w:t>
      </w:r>
      <w:r w:rsidR="004314AD" w:rsidRPr="00A01B4D">
        <w:rPr>
          <w:lang w:bidi="zh-TW"/>
        </w:rPr>
        <w:t>承商</w:t>
      </w:r>
      <w:r w:rsidR="00835579" w:rsidRPr="00A01B4D">
        <w:rPr>
          <w:rFonts w:hint="eastAsia"/>
          <w:lang w:bidi="zh-TW"/>
        </w:rPr>
        <w:t>內部行政作業</w:t>
      </w:r>
      <w:r w:rsidRPr="00A01B4D">
        <w:rPr>
          <w:lang w:bidi="zh-TW"/>
        </w:rPr>
        <w:t>人力不足而延誤提報時程，並研提相關檢討報告及矯正預防措施，惟嗣後</w:t>
      </w:r>
      <w:r w:rsidR="00316EC3" w:rsidRPr="00A01B4D">
        <w:rPr>
          <w:rFonts w:hint="eastAsia"/>
          <w:lang w:bidi="zh-TW"/>
        </w:rPr>
        <w:t>公路</w:t>
      </w:r>
      <w:r w:rsidRPr="00A01B4D">
        <w:rPr>
          <w:lang w:bidi="zh-TW"/>
        </w:rPr>
        <w:t>局未賡續追蹤其後續改善情形，且未督促全面</w:t>
      </w:r>
      <w:proofErr w:type="gramStart"/>
      <w:r w:rsidRPr="00A01B4D">
        <w:rPr>
          <w:lang w:bidi="zh-TW"/>
        </w:rPr>
        <w:t>檢討類案缺</w:t>
      </w:r>
      <w:proofErr w:type="gramEnd"/>
      <w:r w:rsidRPr="00A01B4D">
        <w:rPr>
          <w:lang w:bidi="zh-TW"/>
        </w:rPr>
        <w:t>失落實改善，迨該</w:t>
      </w:r>
      <w:r w:rsidRPr="00A01B4D">
        <w:rPr>
          <w:rFonts w:hint="eastAsia"/>
          <w:lang w:bidi="zh-TW"/>
        </w:rPr>
        <w:t>主辦機關後續</w:t>
      </w:r>
      <w:r w:rsidRPr="00A01B4D">
        <w:rPr>
          <w:lang w:bidi="zh-TW"/>
        </w:rPr>
        <w:t>辦理該工程第18至20次展延工期時，</w:t>
      </w:r>
      <w:r w:rsidRPr="00A01B4D">
        <w:rPr>
          <w:rFonts w:hint="eastAsia"/>
          <w:lang w:bidi="zh-TW"/>
        </w:rPr>
        <w:t>仍見</w:t>
      </w:r>
      <w:r w:rsidRPr="00A01B4D">
        <w:rPr>
          <w:lang w:bidi="zh-TW"/>
        </w:rPr>
        <w:t>核定時間再逾履約期限，相同缺失一再發生，</w:t>
      </w:r>
      <w:r w:rsidRPr="00A01B4D">
        <w:rPr>
          <w:rFonts w:hint="eastAsia"/>
          <w:lang w:bidi="zh-TW"/>
        </w:rPr>
        <w:t>顯見公路局</w:t>
      </w:r>
      <w:r w:rsidRPr="00A01B4D">
        <w:rPr>
          <w:lang w:bidi="zh-TW"/>
        </w:rPr>
        <w:t>監督管考作為未能發揮應有效能。另「台17線</w:t>
      </w:r>
      <w:proofErr w:type="gramStart"/>
      <w:r w:rsidRPr="00A01B4D">
        <w:rPr>
          <w:lang w:bidi="zh-TW"/>
        </w:rPr>
        <w:t>本淵橋</w:t>
      </w:r>
      <w:proofErr w:type="gramEnd"/>
      <w:r w:rsidRPr="00A01B4D">
        <w:rPr>
          <w:lang w:bidi="zh-TW"/>
        </w:rPr>
        <w:t>改建工程」</w:t>
      </w:r>
      <w:r w:rsidRPr="00A01B4D">
        <w:rPr>
          <w:rFonts w:hint="eastAsia"/>
          <w:lang w:bidi="zh-TW"/>
        </w:rPr>
        <w:t>（詳</w:t>
      </w:r>
      <w:r w:rsidR="00EB3AB0" w:rsidRPr="00A01B4D">
        <w:rPr>
          <w:rFonts w:hint="eastAsia"/>
          <w:lang w:bidi="zh-TW"/>
        </w:rPr>
        <w:t>如</w:t>
      </w:r>
      <w:r w:rsidRPr="00A01B4D">
        <w:rPr>
          <w:rFonts w:hint="eastAsia"/>
          <w:lang w:bidi="zh-TW"/>
        </w:rPr>
        <w:t>附表</w:t>
      </w:r>
      <w:r w:rsidRPr="00A01B4D">
        <w:rPr>
          <w:lang w:bidi="zh-TW"/>
        </w:rPr>
        <w:t>2</w:t>
      </w:r>
      <w:r w:rsidR="00EB3AB0" w:rsidRPr="00A01B4D">
        <w:rPr>
          <w:rFonts w:hint="eastAsia"/>
          <w:lang w:bidi="zh-TW"/>
        </w:rPr>
        <w:t>，</w:t>
      </w:r>
      <w:r w:rsidRPr="00A01B4D">
        <w:rPr>
          <w:rFonts w:hint="eastAsia"/>
          <w:lang w:bidi="zh-TW"/>
        </w:rPr>
        <w:t>第10案）</w:t>
      </w:r>
      <w:r w:rsidRPr="00A01B4D">
        <w:rPr>
          <w:lang w:bidi="zh-TW"/>
        </w:rPr>
        <w:t>計辦理8次展延工期案，</w:t>
      </w:r>
      <w:proofErr w:type="gramStart"/>
      <w:r w:rsidRPr="00A01B4D">
        <w:rPr>
          <w:lang w:bidi="zh-TW"/>
        </w:rPr>
        <w:t>其中第6至8次</w:t>
      </w:r>
      <w:proofErr w:type="gramEnd"/>
      <w:r w:rsidR="004314AD" w:rsidRPr="00A01B4D">
        <w:rPr>
          <w:lang w:bidi="zh-TW"/>
        </w:rPr>
        <w:t>承商</w:t>
      </w:r>
      <w:r w:rsidRPr="00A01B4D">
        <w:rPr>
          <w:lang w:bidi="zh-TW"/>
        </w:rPr>
        <w:t>提出展期申請</w:t>
      </w:r>
      <w:r w:rsidRPr="00A01B4D">
        <w:rPr>
          <w:rFonts w:hint="eastAsia"/>
          <w:lang w:bidi="zh-TW"/>
        </w:rPr>
        <w:t>，合計</w:t>
      </w:r>
      <w:r w:rsidRPr="00A01B4D">
        <w:rPr>
          <w:lang w:bidi="zh-TW"/>
        </w:rPr>
        <w:t>102.5日</w:t>
      </w:r>
      <w:r w:rsidRPr="00A01B4D">
        <w:rPr>
          <w:rFonts w:hint="eastAsia"/>
          <w:lang w:bidi="zh-TW"/>
        </w:rPr>
        <w:t>，</w:t>
      </w:r>
      <w:proofErr w:type="gramStart"/>
      <w:r w:rsidRPr="00A01B4D">
        <w:rPr>
          <w:rFonts w:hint="eastAsia"/>
          <w:lang w:bidi="zh-TW"/>
        </w:rPr>
        <w:t>均有主</w:t>
      </w:r>
      <w:proofErr w:type="gramEnd"/>
      <w:r w:rsidRPr="00A01B4D">
        <w:rPr>
          <w:rFonts w:hint="eastAsia"/>
          <w:lang w:bidi="zh-TW"/>
        </w:rPr>
        <w:t>辦機關</w:t>
      </w:r>
      <w:r w:rsidRPr="00A01B4D">
        <w:rPr>
          <w:lang w:bidi="zh-TW"/>
        </w:rPr>
        <w:t>審查同意</w:t>
      </w:r>
      <w:proofErr w:type="gramStart"/>
      <w:r w:rsidRPr="00A01B4D">
        <w:rPr>
          <w:lang w:bidi="zh-TW"/>
        </w:rPr>
        <w:t>時均已</w:t>
      </w:r>
      <w:proofErr w:type="gramEnd"/>
      <w:r w:rsidRPr="00A01B4D">
        <w:rPr>
          <w:lang w:bidi="zh-TW"/>
        </w:rPr>
        <w:t>逾原核定履約期限</w:t>
      </w:r>
      <w:bookmarkStart w:id="85" w:name="_Hlk164412846"/>
      <w:r w:rsidRPr="00A01B4D">
        <w:rPr>
          <w:lang w:bidi="zh-TW"/>
        </w:rPr>
        <w:t>，</w:t>
      </w:r>
      <w:r w:rsidR="002B4FAB" w:rsidRPr="00A01B4D">
        <w:rPr>
          <w:rFonts w:hint="eastAsia"/>
          <w:lang w:bidi="zh-TW"/>
        </w:rPr>
        <w:t>可</w:t>
      </w:r>
      <w:r w:rsidRPr="00A01B4D">
        <w:rPr>
          <w:rFonts w:hint="eastAsia"/>
          <w:lang w:bidi="zh-TW"/>
        </w:rPr>
        <w:t>見</w:t>
      </w:r>
      <w:r w:rsidRPr="00A01B4D">
        <w:rPr>
          <w:lang w:bidi="zh-TW"/>
        </w:rPr>
        <w:t>各工程主辦機關未落實履約管理</w:t>
      </w:r>
      <w:bookmarkEnd w:id="85"/>
      <w:r w:rsidRPr="00A01B4D">
        <w:rPr>
          <w:rFonts w:hint="eastAsia"/>
          <w:lang w:bidi="zh-TW"/>
        </w:rPr>
        <w:t>。</w:t>
      </w:r>
    </w:p>
    <w:p w:rsidR="0030645E" w:rsidRPr="00A01B4D" w:rsidRDefault="0030645E" w:rsidP="006D6145">
      <w:pPr>
        <w:pStyle w:val="3"/>
        <w:overflowPunct w:val="0"/>
        <w:ind w:left="1358"/>
        <w:rPr>
          <w:lang w:bidi="zh-TW"/>
        </w:rPr>
      </w:pPr>
      <w:bookmarkStart w:id="86" w:name="_Hlk164414815"/>
      <w:r w:rsidRPr="00A01B4D">
        <w:rPr>
          <w:rFonts w:hint="eastAsia"/>
          <w:lang w:bidi="zh-TW"/>
        </w:rPr>
        <w:t>再查，本案各該項工程</w:t>
      </w:r>
      <w:bookmarkEnd w:id="86"/>
      <w:r w:rsidRPr="00A01B4D">
        <w:rPr>
          <w:lang w:bidi="zh-TW"/>
        </w:rPr>
        <w:t>中，部分展延工期之審查及核定期程耗時冗長，如前述C1標工程</w:t>
      </w:r>
      <w:r w:rsidRPr="00A01B4D">
        <w:rPr>
          <w:rFonts w:hint="eastAsia"/>
          <w:lang w:bidi="zh-TW"/>
        </w:rPr>
        <w:t>（詳</w:t>
      </w:r>
      <w:r w:rsidR="00EB3AB0" w:rsidRPr="00A01B4D">
        <w:rPr>
          <w:rFonts w:hint="eastAsia"/>
          <w:lang w:bidi="zh-TW"/>
        </w:rPr>
        <w:t>如</w:t>
      </w:r>
      <w:r w:rsidRPr="00A01B4D">
        <w:rPr>
          <w:rFonts w:hint="eastAsia"/>
          <w:lang w:bidi="zh-TW"/>
        </w:rPr>
        <w:t>附表</w:t>
      </w:r>
      <w:r w:rsidRPr="00A01B4D">
        <w:rPr>
          <w:lang w:bidi="zh-TW"/>
        </w:rPr>
        <w:t>2</w:t>
      </w:r>
      <w:r w:rsidR="00EB3AB0" w:rsidRPr="00A01B4D">
        <w:rPr>
          <w:rFonts w:hint="eastAsia"/>
          <w:lang w:bidi="zh-TW"/>
        </w:rPr>
        <w:t>，</w:t>
      </w:r>
      <w:r w:rsidRPr="00A01B4D">
        <w:rPr>
          <w:rFonts w:hint="eastAsia"/>
          <w:lang w:bidi="zh-TW"/>
        </w:rPr>
        <w:t>第4案）</w:t>
      </w:r>
      <w:r w:rsidRPr="00A01B4D">
        <w:rPr>
          <w:lang w:bidi="zh-TW"/>
        </w:rPr>
        <w:t>辦理第2次展期案，自</w:t>
      </w:r>
      <w:r w:rsidR="004314AD" w:rsidRPr="00A01B4D">
        <w:rPr>
          <w:lang w:bidi="zh-TW"/>
        </w:rPr>
        <w:t>承商</w:t>
      </w:r>
      <w:r w:rsidRPr="00A01B4D">
        <w:rPr>
          <w:lang w:bidi="zh-TW"/>
        </w:rPr>
        <w:t>提出展期申請</w:t>
      </w:r>
      <w:proofErr w:type="gramStart"/>
      <w:r w:rsidRPr="00A01B4D">
        <w:rPr>
          <w:lang w:bidi="zh-TW"/>
        </w:rPr>
        <w:t>迄</w:t>
      </w:r>
      <w:proofErr w:type="gramEnd"/>
      <w:r w:rsidRPr="00A01B4D">
        <w:rPr>
          <w:rFonts w:hint="eastAsia"/>
          <w:lang w:bidi="zh-TW"/>
        </w:rPr>
        <w:t>主辦機關</w:t>
      </w:r>
      <w:r w:rsidRPr="00A01B4D">
        <w:rPr>
          <w:lang w:bidi="zh-TW"/>
        </w:rPr>
        <w:t>報奉公路局核復備查時已逾6個月；第3次</w:t>
      </w:r>
      <w:proofErr w:type="gramStart"/>
      <w:r w:rsidRPr="00A01B4D">
        <w:rPr>
          <w:lang w:bidi="zh-TW"/>
        </w:rPr>
        <w:t>展期案該</w:t>
      </w:r>
      <w:r w:rsidRPr="00A01B4D">
        <w:rPr>
          <w:rFonts w:hint="eastAsia"/>
          <w:lang w:bidi="zh-TW"/>
        </w:rPr>
        <w:t>主辦</w:t>
      </w:r>
      <w:proofErr w:type="gramEnd"/>
      <w:r w:rsidRPr="00A01B4D">
        <w:rPr>
          <w:rFonts w:hint="eastAsia"/>
          <w:lang w:bidi="zh-TW"/>
        </w:rPr>
        <w:t>機關</w:t>
      </w:r>
      <w:r w:rsidRPr="00A01B4D">
        <w:rPr>
          <w:lang w:bidi="zh-TW"/>
        </w:rPr>
        <w:t>於104年10月5日及12月10日、105年3月9日</w:t>
      </w:r>
      <w:r w:rsidRPr="00A01B4D">
        <w:rPr>
          <w:rFonts w:hint="eastAsia"/>
          <w:lang w:bidi="zh-TW"/>
        </w:rPr>
        <w:t>等</w:t>
      </w:r>
      <w:r w:rsidR="00316EC3" w:rsidRPr="00A01B4D">
        <w:rPr>
          <w:lang w:bidi="zh-TW"/>
        </w:rPr>
        <w:t>3次函報該局備查</w:t>
      </w:r>
      <w:r w:rsidRPr="00A01B4D">
        <w:rPr>
          <w:lang w:bidi="zh-TW"/>
        </w:rPr>
        <w:t>，</w:t>
      </w:r>
      <w:proofErr w:type="gramStart"/>
      <w:r w:rsidRPr="00A01B4D">
        <w:rPr>
          <w:lang w:bidi="zh-TW"/>
        </w:rPr>
        <w:t>均遭退</w:t>
      </w:r>
      <w:proofErr w:type="gramEnd"/>
      <w:r w:rsidRPr="00A01B4D">
        <w:rPr>
          <w:lang w:bidi="zh-TW"/>
        </w:rPr>
        <w:t>回要求再行檢討工序，嗣該</w:t>
      </w:r>
      <w:r w:rsidRPr="00A01B4D">
        <w:rPr>
          <w:rFonts w:hint="eastAsia"/>
          <w:lang w:bidi="zh-TW"/>
        </w:rPr>
        <w:t>主辦機關</w:t>
      </w:r>
      <w:r w:rsidRPr="00A01B4D">
        <w:rPr>
          <w:lang w:bidi="zh-TW"/>
        </w:rPr>
        <w:t>於105年5月11日再次提報始獲同意備查，期間耗時逾7個月；另辦理第7次展期案，自</w:t>
      </w:r>
      <w:r w:rsidR="004314AD" w:rsidRPr="00A01B4D">
        <w:rPr>
          <w:lang w:bidi="zh-TW"/>
        </w:rPr>
        <w:t>承商</w:t>
      </w:r>
      <w:r w:rsidRPr="00A01B4D">
        <w:rPr>
          <w:lang w:bidi="zh-TW"/>
        </w:rPr>
        <w:t>提出申請後迄核定時已逾8個月，相關作業期程冗長。</w:t>
      </w:r>
      <w:r w:rsidRPr="00A01B4D">
        <w:rPr>
          <w:rFonts w:hint="eastAsia"/>
          <w:lang w:bidi="zh-TW"/>
        </w:rPr>
        <w:t>且</w:t>
      </w:r>
      <w:r w:rsidRPr="00A01B4D">
        <w:rPr>
          <w:lang w:bidi="zh-TW"/>
        </w:rPr>
        <w:t>前述</w:t>
      </w:r>
      <w:r w:rsidRPr="00A01B4D">
        <w:rPr>
          <w:rFonts w:hint="eastAsia"/>
          <w:lang w:bidi="zh-TW"/>
        </w:rPr>
        <w:t>各該項</w:t>
      </w:r>
      <w:r w:rsidRPr="00A01B4D">
        <w:rPr>
          <w:lang w:bidi="zh-TW"/>
        </w:rPr>
        <w:t>工程中有7件</w:t>
      </w:r>
      <w:r w:rsidRPr="00A01B4D">
        <w:rPr>
          <w:rFonts w:hint="eastAsia"/>
          <w:lang w:bidi="zh-TW"/>
        </w:rPr>
        <w:t>（詳</w:t>
      </w:r>
      <w:r w:rsidR="00EB3AB0" w:rsidRPr="00A01B4D">
        <w:rPr>
          <w:rFonts w:hint="eastAsia"/>
          <w:lang w:bidi="zh-TW"/>
        </w:rPr>
        <w:t>如</w:t>
      </w:r>
      <w:r w:rsidRPr="00A01B4D">
        <w:rPr>
          <w:rFonts w:hint="eastAsia"/>
          <w:lang w:bidi="zh-TW"/>
        </w:rPr>
        <w:t>附表</w:t>
      </w:r>
      <w:r w:rsidRPr="00A01B4D">
        <w:rPr>
          <w:lang w:bidi="zh-TW"/>
        </w:rPr>
        <w:t>2</w:t>
      </w:r>
      <w:r w:rsidR="00EB3AB0" w:rsidRPr="00A01B4D">
        <w:rPr>
          <w:rFonts w:hint="eastAsia"/>
          <w:lang w:bidi="zh-TW"/>
        </w:rPr>
        <w:t>，</w:t>
      </w:r>
      <w:r w:rsidRPr="00A01B4D">
        <w:rPr>
          <w:rFonts w:hint="eastAsia"/>
          <w:lang w:bidi="zh-TW"/>
        </w:rPr>
        <w:t>第1至4案及第7、9、10案）</w:t>
      </w:r>
      <w:r w:rsidRPr="00A01B4D">
        <w:rPr>
          <w:lang w:bidi="zh-TW"/>
        </w:rPr>
        <w:t>係於竣工後始完成部分展期案之核定，如C1標工程於107年9月9日竣工後始分別於107年10月29日、11月6日及12月27日核定第8至10次工期展延</w:t>
      </w:r>
      <w:r w:rsidRPr="00A01B4D">
        <w:rPr>
          <w:rFonts w:hint="eastAsia"/>
          <w:lang w:bidi="zh-TW"/>
        </w:rPr>
        <w:t>，合計</w:t>
      </w:r>
      <w:r w:rsidRPr="00A01B4D">
        <w:rPr>
          <w:lang w:bidi="zh-TW"/>
        </w:rPr>
        <w:t>14日；「台17線</w:t>
      </w:r>
      <w:proofErr w:type="gramStart"/>
      <w:r w:rsidRPr="00A01B4D">
        <w:rPr>
          <w:lang w:bidi="zh-TW"/>
        </w:rPr>
        <w:t>本淵橋</w:t>
      </w:r>
      <w:proofErr w:type="gramEnd"/>
      <w:r w:rsidRPr="00A01B4D">
        <w:rPr>
          <w:lang w:bidi="zh-TW"/>
        </w:rPr>
        <w:t>改建工程」於110年6月18日竣工後始分別於110年7月19日、9月9日核定第7、8次工期展延</w:t>
      </w:r>
      <w:r w:rsidRPr="00A01B4D">
        <w:rPr>
          <w:rFonts w:hint="eastAsia"/>
          <w:lang w:bidi="zh-TW"/>
        </w:rPr>
        <w:t>，合計</w:t>
      </w:r>
      <w:r w:rsidRPr="00A01B4D">
        <w:rPr>
          <w:lang w:bidi="zh-TW"/>
        </w:rPr>
        <w:t>57.5</w:t>
      </w:r>
      <w:r w:rsidRPr="00A01B4D">
        <w:rPr>
          <w:lang w:bidi="zh-TW"/>
        </w:rPr>
        <w:lastRenderedPageBreak/>
        <w:t>日。對於前開辦理工期展延之審查及核定作業耗時冗長，與提報審查之展期案屢遭</w:t>
      </w:r>
      <w:r w:rsidRPr="00A01B4D">
        <w:rPr>
          <w:rFonts w:hint="eastAsia"/>
          <w:lang w:bidi="zh-TW"/>
        </w:rPr>
        <w:t>公路</w:t>
      </w:r>
      <w:r w:rsidRPr="00A01B4D">
        <w:rPr>
          <w:lang w:bidi="zh-TW"/>
        </w:rPr>
        <w:t>局退回重新檢討等情事</w:t>
      </w:r>
      <w:r w:rsidRPr="00A01B4D">
        <w:rPr>
          <w:rFonts w:hint="eastAsia"/>
          <w:lang w:bidi="zh-TW"/>
        </w:rPr>
        <w:t>，該局未能有效管控各該工程執行管理</w:t>
      </w:r>
      <w:r w:rsidR="006E49D1" w:rsidRPr="00A01B4D">
        <w:rPr>
          <w:rFonts w:hint="eastAsia"/>
          <w:lang w:bidi="zh-TW"/>
        </w:rPr>
        <w:t>，昭然若揭</w:t>
      </w:r>
      <w:r w:rsidRPr="00A01B4D">
        <w:rPr>
          <w:rFonts w:hint="eastAsia"/>
          <w:lang w:bidi="zh-TW"/>
        </w:rPr>
        <w:t>。</w:t>
      </w:r>
    </w:p>
    <w:p w:rsidR="0030645E" w:rsidRPr="00A01B4D" w:rsidRDefault="0030645E" w:rsidP="006D6145">
      <w:pPr>
        <w:pStyle w:val="3"/>
        <w:overflowPunct w:val="0"/>
        <w:ind w:left="1358"/>
        <w:rPr>
          <w:lang w:bidi="zh-TW"/>
        </w:rPr>
      </w:pPr>
      <w:r w:rsidRPr="00A01B4D">
        <w:rPr>
          <w:rFonts w:hint="eastAsia"/>
          <w:lang w:bidi="zh-TW"/>
        </w:rPr>
        <w:t>另本院110年7月19日院</w:t>
      </w:r>
      <w:proofErr w:type="gramStart"/>
      <w:r w:rsidRPr="00A01B4D">
        <w:rPr>
          <w:rFonts w:hint="eastAsia"/>
          <w:lang w:bidi="zh-TW"/>
        </w:rPr>
        <w:t>台調壹字第1100800144號函派</w:t>
      </w:r>
      <w:proofErr w:type="gramEnd"/>
      <w:r w:rsidRPr="00A01B4D">
        <w:rPr>
          <w:rFonts w:hint="eastAsia"/>
          <w:lang w:bidi="zh-TW"/>
        </w:rPr>
        <w:t>查，針對「交通部公路總局暨所屬西部濱海公路南區臨時工程處，辦理台9線409K+900~412K+350間拓寬改善後續工程（舊樁號424K+160~426K+680）採購案，相關人員核有重大違</w:t>
      </w:r>
      <w:proofErr w:type="gramStart"/>
      <w:r w:rsidRPr="00A01B4D">
        <w:rPr>
          <w:rFonts w:hint="eastAsia"/>
          <w:lang w:bidi="zh-TW"/>
        </w:rPr>
        <w:t>失等情</w:t>
      </w:r>
      <w:proofErr w:type="gramEnd"/>
      <w:r w:rsidRPr="00A01B4D">
        <w:rPr>
          <w:rFonts w:hint="eastAsia"/>
          <w:lang w:bidi="zh-TW"/>
        </w:rPr>
        <w:t>案」，調查意見二亦指出，「公路總局西濱南工程處未依契約規定核實審查契約變更之工期影響，逕同意參考已停止適用之公路總局施工說明書一般條款規定，以契約變更後</w:t>
      </w:r>
      <w:proofErr w:type="gramStart"/>
      <w:r w:rsidRPr="00A01B4D">
        <w:rPr>
          <w:rFonts w:hint="eastAsia"/>
          <w:lang w:bidi="zh-TW"/>
        </w:rPr>
        <w:t>工程增帳金</w:t>
      </w:r>
      <w:proofErr w:type="gramEnd"/>
      <w:r w:rsidRPr="00A01B4D">
        <w:rPr>
          <w:rFonts w:hint="eastAsia"/>
          <w:lang w:bidi="zh-TW"/>
        </w:rPr>
        <w:t>額比例展延</w:t>
      </w:r>
      <w:proofErr w:type="gramStart"/>
      <w:r w:rsidRPr="00A01B4D">
        <w:rPr>
          <w:rFonts w:hint="eastAsia"/>
          <w:lang w:bidi="zh-TW"/>
        </w:rPr>
        <w:t>工期予後</w:t>
      </w:r>
      <w:proofErr w:type="gramEnd"/>
      <w:r w:rsidRPr="00A01B4D">
        <w:rPr>
          <w:rFonts w:hint="eastAsia"/>
          <w:lang w:bidi="zh-TW"/>
        </w:rPr>
        <w:t>案</w:t>
      </w:r>
      <w:r w:rsidR="004314AD" w:rsidRPr="00A01B4D">
        <w:rPr>
          <w:rFonts w:hint="eastAsia"/>
          <w:lang w:bidi="zh-TW"/>
        </w:rPr>
        <w:t>承商</w:t>
      </w:r>
      <w:r w:rsidRPr="00A01B4D">
        <w:rPr>
          <w:rFonts w:hint="eastAsia"/>
          <w:lang w:bidi="zh-TW"/>
        </w:rPr>
        <w:t>，說辭前後反復，顯示展延工期標準不夠嚴謹，完全由工程處人員主觀認定，核有違失。」</w:t>
      </w:r>
      <w:r w:rsidR="0006580E" w:rsidRPr="00A01B4D">
        <w:rPr>
          <w:rFonts w:hint="eastAsia"/>
          <w:lang w:bidi="zh-TW"/>
        </w:rPr>
        <w:t>足</w:t>
      </w:r>
      <w:r w:rsidRPr="00A01B4D">
        <w:rPr>
          <w:rFonts w:hint="eastAsia"/>
          <w:lang w:bidi="zh-TW"/>
        </w:rPr>
        <w:t>見各該項工程完工後始完成核定展延工期之情事已屬公路局各主辦機關之共同性缺失事項。</w:t>
      </w:r>
    </w:p>
    <w:p w:rsidR="0030645E" w:rsidRPr="00A01B4D" w:rsidRDefault="0030645E" w:rsidP="006D6145">
      <w:pPr>
        <w:pStyle w:val="3"/>
        <w:overflowPunct w:val="0"/>
        <w:ind w:left="1358"/>
      </w:pPr>
      <w:r w:rsidRPr="00A01B4D">
        <w:rPr>
          <w:rFonts w:hint="eastAsia"/>
        </w:rPr>
        <w:t>據復，有關本案</w:t>
      </w:r>
      <w:bookmarkStart w:id="87" w:name="_Hlk164431095"/>
      <w:r w:rsidRPr="00A01B4D">
        <w:rPr>
          <w:rFonts w:hint="eastAsia"/>
        </w:rPr>
        <w:t>各該項工程完工後始完成核定展延工期情形</w:t>
      </w:r>
      <w:bookmarkEnd w:id="87"/>
      <w:r w:rsidRPr="00A01B4D">
        <w:rPr>
          <w:rFonts w:hint="eastAsia"/>
        </w:rPr>
        <w:t>，係因部分案件</w:t>
      </w:r>
      <w:r w:rsidR="004314AD" w:rsidRPr="00A01B4D">
        <w:rPr>
          <w:rFonts w:hint="eastAsia"/>
        </w:rPr>
        <w:t>承商</w:t>
      </w:r>
      <w:r w:rsidRPr="00A01B4D">
        <w:rPr>
          <w:rFonts w:hint="eastAsia"/>
        </w:rPr>
        <w:t>提出申請時尚未逾履約期限，審查期間因監造單位需審慎核對資料及分析，各相關審查單位為求慎重要求補充佐證文件或說明，倘有疑義則召開檢討會加以</w:t>
      </w:r>
      <w:proofErr w:type="gramStart"/>
      <w:r w:rsidRPr="00A01B4D">
        <w:rPr>
          <w:rFonts w:hint="eastAsia"/>
        </w:rPr>
        <w:t>釐</w:t>
      </w:r>
      <w:proofErr w:type="gramEnd"/>
      <w:r w:rsidRPr="00A01B4D">
        <w:rPr>
          <w:rFonts w:hint="eastAsia"/>
        </w:rPr>
        <w:t>清，致處理過程耗時，爾後將縮短審查時程，於履約期限內儘速核定完成。另完工、驗收後始核定變更設計情形，係因部分案件變更預算案工項繁多，案件複雜審查費時，致未能於完工或驗收前核定。其中以A2-1標第6次變更預算為例，係因</w:t>
      </w:r>
      <w:r w:rsidR="004314AD" w:rsidRPr="00A01B4D">
        <w:rPr>
          <w:rFonts w:hint="eastAsia"/>
        </w:rPr>
        <w:t>承商</w:t>
      </w:r>
      <w:r w:rsidRPr="00A01B4D">
        <w:rPr>
          <w:rFonts w:hint="eastAsia"/>
        </w:rPr>
        <w:t>於竣工前後陸續提出各項工程費用爭議案，經主辦機關與</w:t>
      </w:r>
      <w:r w:rsidR="004314AD" w:rsidRPr="00A01B4D">
        <w:rPr>
          <w:rFonts w:hint="eastAsia"/>
        </w:rPr>
        <w:t>承商</w:t>
      </w:r>
      <w:r w:rsidRPr="00A01B4D">
        <w:rPr>
          <w:rFonts w:hint="eastAsia"/>
        </w:rPr>
        <w:t>計召開4次協商會議，就已達成協議之爭議案件辦理第6</w:t>
      </w:r>
      <w:r w:rsidRPr="00A01B4D">
        <w:rPr>
          <w:rFonts w:hint="eastAsia"/>
        </w:rPr>
        <w:lastRenderedPageBreak/>
        <w:t>次變更預算，新增項目28項，</w:t>
      </w:r>
      <w:r w:rsidR="004314AD" w:rsidRPr="00A01B4D">
        <w:rPr>
          <w:rFonts w:hint="eastAsia"/>
        </w:rPr>
        <w:t>承商</w:t>
      </w:r>
      <w:r w:rsidRPr="00A01B4D">
        <w:rPr>
          <w:rFonts w:hint="eastAsia"/>
        </w:rPr>
        <w:t>認為所謂市場行情價與其實際花費金額差異甚大，雖經議價</w:t>
      </w:r>
      <w:proofErr w:type="gramStart"/>
      <w:r w:rsidRPr="00A01B4D">
        <w:rPr>
          <w:rFonts w:hint="eastAsia"/>
        </w:rPr>
        <w:t>3次均因</w:t>
      </w:r>
      <w:r w:rsidR="004314AD" w:rsidRPr="00A01B4D">
        <w:rPr>
          <w:rFonts w:hint="eastAsia"/>
        </w:rPr>
        <w:t>承</w:t>
      </w:r>
      <w:proofErr w:type="gramEnd"/>
      <w:r w:rsidR="004314AD" w:rsidRPr="00A01B4D">
        <w:rPr>
          <w:rFonts w:hint="eastAsia"/>
        </w:rPr>
        <w:t>商</w:t>
      </w:r>
      <w:r w:rsidRPr="00A01B4D">
        <w:rPr>
          <w:rFonts w:hint="eastAsia"/>
        </w:rPr>
        <w:t>報價高於核定預算金額而廢標，故係為處理履約爭議案件及工程款給付，致生辦理第6次變更預算（含修正版），於工程竣工</w:t>
      </w:r>
      <w:proofErr w:type="gramStart"/>
      <w:r w:rsidRPr="00A01B4D">
        <w:rPr>
          <w:rFonts w:hint="eastAsia"/>
        </w:rPr>
        <w:t>後1年多始核</w:t>
      </w:r>
      <w:proofErr w:type="gramEnd"/>
      <w:r w:rsidRPr="00A01B4D">
        <w:rPr>
          <w:rFonts w:hint="eastAsia"/>
        </w:rPr>
        <w:t>定。</w:t>
      </w:r>
      <w:r w:rsidR="003B48CE" w:rsidRPr="00A01B4D">
        <w:rPr>
          <w:rFonts w:hint="eastAsia"/>
        </w:rPr>
        <w:t>後續</w:t>
      </w:r>
      <w:r w:rsidRPr="00A01B4D">
        <w:rPr>
          <w:rFonts w:hint="eastAsia"/>
        </w:rPr>
        <w:t>工期展延契約條款採用將依公路局111年4月1</w:t>
      </w:r>
      <w:r w:rsidRPr="00A01B4D">
        <w:t>4</w:t>
      </w:r>
      <w:r w:rsidRPr="00A01B4D">
        <w:rPr>
          <w:rFonts w:hint="eastAsia"/>
        </w:rPr>
        <w:t>日召開「工程採購契約第7條第2款或同條第3款辦理工期展延情形討論會議」結論辦理。會議結論略述：工程採購契約第7條第2款、第3款屬</w:t>
      </w:r>
      <w:r w:rsidR="00D73329" w:rsidRPr="00A01B4D">
        <w:rPr>
          <w:rFonts w:hint="eastAsia"/>
        </w:rPr>
        <w:t>行政院公共工程委員會（下稱</w:t>
      </w:r>
      <w:r w:rsidRPr="00A01B4D">
        <w:rPr>
          <w:rFonts w:hint="eastAsia"/>
        </w:rPr>
        <w:t>工程會</w:t>
      </w:r>
      <w:r w:rsidR="00D73329" w:rsidRPr="00A01B4D">
        <w:rPr>
          <w:rFonts w:hint="eastAsia"/>
        </w:rPr>
        <w:t>）</w:t>
      </w:r>
      <w:r w:rsidRPr="00A01B4D">
        <w:rPr>
          <w:rFonts w:hint="eastAsia"/>
        </w:rPr>
        <w:t>契約範本內容，為保留契約條款完整性，仍應保留。辦理工程期限展延之原則，契約執行過程中，若涉及工程期限展延，</w:t>
      </w:r>
      <w:proofErr w:type="gramStart"/>
      <w:r w:rsidRPr="00A01B4D">
        <w:rPr>
          <w:rFonts w:hint="eastAsia"/>
        </w:rPr>
        <w:t>均應依照</w:t>
      </w:r>
      <w:proofErr w:type="gramEnd"/>
      <w:r w:rsidRPr="00A01B4D">
        <w:rPr>
          <w:rFonts w:hint="eastAsia"/>
        </w:rPr>
        <w:t>核定之施工網狀圖、預定進度表、桿狀圖或工率，檢討合理之工期。</w:t>
      </w:r>
    </w:p>
    <w:p w:rsidR="0030645E" w:rsidRPr="00A01B4D" w:rsidRDefault="0030645E" w:rsidP="006D6145">
      <w:pPr>
        <w:pStyle w:val="3"/>
        <w:overflowPunct w:val="0"/>
        <w:ind w:left="1358"/>
      </w:pPr>
      <w:r w:rsidRPr="00A01B4D">
        <w:rPr>
          <w:rFonts w:hint="eastAsia"/>
        </w:rPr>
        <w:t>綜上，依107年1月10日修正之前公路總局與所屬機關權責劃分規定，巨額金額以上工程之變更或展延契約期限，展延日數由主辦機關做技術性、事實性及是否符合契約規定核實審查核定並報公路局備查，然公路局辦理台9線南</w:t>
      </w:r>
      <w:proofErr w:type="gramStart"/>
      <w:r w:rsidRPr="00A01B4D">
        <w:rPr>
          <w:rFonts w:hint="eastAsia"/>
        </w:rPr>
        <w:t>迴</w:t>
      </w:r>
      <w:proofErr w:type="gramEnd"/>
      <w:r w:rsidRPr="00A01B4D">
        <w:rPr>
          <w:rFonts w:hint="eastAsia"/>
        </w:rPr>
        <w:t>公路拓寬改善等1</w:t>
      </w:r>
      <w:r w:rsidRPr="00A01B4D">
        <w:t>0</w:t>
      </w:r>
      <w:r w:rsidRPr="00A01B4D">
        <w:rPr>
          <w:rFonts w:hint="eastAsia"/>
        </w:rPr>
        <w:t>件標案工程，其中7件工程逾契約規定應於45日申請展延工期期限、7件未於履約期限內提出展延工期之申請或核定及7件工程完工後始核定展延工期等情事，經本院先後2次調查發現</w:t>
      </w:r>
      <w:bookmarkStart w:id="88" w:name="_Hlk164431155"/>
      <w:r w:rsidRPr="00A01B4D">
        <w:rPr>
          <w:rFonts w:hint="eastAsia"/>
        </w:rPr>
        <w:t>已屬共同性缺失事項</w:t>
      </w:r>
      <w:bookmarkEnd w:id="88"/>
      <w:r w:rsidRPr="00A01B4D">
        <w:rPr>
          <w:rFonts w:hint="eastAsia"/>
        </w:rPr>
        <w:t>，皆不利政府採購之履約管控與驗收公平性，允應檢討改善。</w:t>
      </w:r>
    </w:p>
    <w:p w:rsidR="0030645E" w:rsidRPr="00A01B4D" w:rsidRDefault="0030645E" w:rsidP="006D6145">
      <w:pPr>
        <w:pStyle w:val="2"/>
        <w:overflowPunct w:val="0"/>
        <w:ind w:left="1020" w:hanging="680"/>
        <w:rPr>
          <w:b/>
        </w:rPr>
      </w:pPr>
      <w:bookmarkStart w:id="89" w:name="_Hlk164414746"/>
      <w:r w:rsidRPr="00A01B4D">
        <w:rPr>
          <w:rFonts w:hint="eastAsia"/>
          <w:b/>
        </w:rPr>
        <w:t>公路局辦理台9線南</w:t>
      </w:r>
      <w:proofErr w:type="gramStart"/>
      <w:r w:rsidRPr="00A01B4D">
        <w:rPr>
          <w:rFonts w:hint="eastAsia"/>
          <w:b/>
        </w:rPr>
        <w:t>迴</w:t>
      </w:r>
      <w:proofErr w:type="gramEnd"/>
      <w:r w:rsidRPr="00A01B4D">
        <w:rPr>
          <w:rFonts w:hint="eastAsia"/>
          <w:b/>
        </w:rPr>
        <w:t>公路拓寬改善等1</w:t>
      </w:r>
      <w:r w:rsidRPr="00A01B4D">
        <w:rPr>
          <w:b/>
        </w:rPr>
        <w:t>0</w:t>
      </w:r>
      <w:r w:rsidRPr="00A01B4D">
        <w:rPr>
          <w:rFonts w:hint="eastAsia"/>
          <w:b/>
        </w:rPr>
        <w:t>件標案工程，</w:t>
      </w:r>
      <w:bookmarkEnd w:id="79"/>
      <w:r w:rsidRPr="00A01B4D">
        <w:rPr>
          <w:rFonts w:hint="eastAsia"/>
          <w:b/>
        </w:rPr>
        <w:t>其中9件工程經變更設計未依規定辦理新增項目之議價，甚至有4件工程於驗收後始核定變更設計</w:t>
      </w:r>
      <w:r w:rsidR="00A01A0C" w:rsidRPr="00A01B4D">
        <w:rPr>
          <w:rFonts w:hint="eastAsia"/>
          <w:b/>
        </w:rPr>
        <w:t>，雖因通車期程之壓力，採程序先行、行政後補之作法</w:t>
      </w:r>
      <w:r w:rsidRPr="00A01B4D">
        <w:rPr>
          <w:rFonts w:hint="eastAsia"/>
          <w:b/>
        </w:rPr>
        <w:t>，而逕納入結算，</w:t>
      </w:r>
      <w:bookmarkStart w:id="90" w:name="_Hlk167111392"/>
      <w:r w:rsidR="00747691" w:rsidRPr="00A01B4D">
        <w:rPr>
          <w:rFonts w:hint="eastAsia"/>
          <w:b/>
        </w:rPr>
        <w:t>惟與</w:t>
      </w:r>
      <w:r w:rsidRPr="00A01B4D">
        <w:rPr>
          <w:rFonts w:hint="eastAsia"/>
          <w:b/>
        </w:rPr>
        <w:t>需於契約變更程序完成後再行</w:t>
      </w:r>
      <w:r w:rsidRPr="00A01B4D">
        <w:rPr>
          <w:rFonts w:hint="eastAsia"/>
          <w:b/>
        </w:rPr>
        <w:lastRenderedPageBreak/>
        <w:t>核定或更正</w:t>
      </w:r>
      <w:r w:rsidR="00747691" w:rsidRPr="00A01B4D">
        <w:rPr>
          <w:rFonts w:hint="eastAsia"/>
          <w:b/>
        </w:rPr>
        <w:t>之作業規定相違</w:t>
      </w:r>
      <w:r w:rsidRPr="00A01B4D">
        <w:rPr>
          <w:rFonts w:hint="eastAsia"/>
          <w:b/>
        </w:rPr>
        <w:t>，作業程序</w:t>
      </w:r>
      <w:r w:rsidR="00747691" w:rsidRPr="00A01B4D">
        <w:rPr>
          <w:rFonts w:hint="eastAsia"/>
          <w:b/>
        </w:rPr>
        <w:t>顯然</w:t>
      </w:r>
      <w:r w:rsidRPr="00A01B4D">
        <w:rPr>
          <w:rFonts w:hint="eastAsia"/>
          <w:b/>
        </w:rPr>
        <w:t>倒置</w:t>
      </w:r>
      <w:bookmarkEnd w:id="90"/>
      <w:r w:rsidRPr="00A01B4D">
        <w:rPr>
          <w:rFonts w:hint="eastAsia"/>
          <w:b/>
        </w:rPr>
        <w:t>，另有變更項目自檢視發現或核定後，迄提報變更預算申請之期間長逾6個月至2年餘不等，甚至延宕至竣工或驗收後始辦理變更作業之情事，皆有違驗收作業程序及定期檢視工程契約內容之規定</w:t>
      </w:r>
      <w:bookmarkEnd w:id="80"/>
      <w:r w:rsidRPr="00A01B4D">
        <w:rPr>
          <w:rFonts w:hint="eastAsia"/>
          <w:b/>
        </w:rPr>
        <w:t>，允應檢討改善。</w:t>
      </w:r>
      <w:bookmarkEnd w:id="89"/>
    </w:p>
    <w:p w:rsidR="0030645E" w:rsidRPr="00A01B4D" w:rsidRDefault="0030645E" w:rsidP="006D6145">
      <w:pPr>
        <w:pStyle w:val="3"/>
        <w:overflowPunct w:val="0"/>
        <w:ind w:left="1358"/>
      </w:pPr>
      <w:bookmarkStart w:id="91" w:name="_Hlk164434288"/>
      <w:bookmarkStart w:id="92" w:name="_Hlk149922601"/>
      <w:r w:rsidRPr="00A01B4D">
        <w:rPr>
          <w:rFonts w:hint="eastAsia"/>
        </w:rPr>
        <w:t>依</w:t>
      </w:r>
      <w:r w:rsidR="00BE3CA5" w:rsidRPr="00A01B4D">
        <w:rPr>
          <w:rFonts w:hint="eastAsia"/>
        </w:rPr>
        <w:t>107年1月10日修正之</w:t>
      </w:r>
      <w:r w:rsidRPr="00A01B4D">
        <w:rPr>
          <w:rFonts w:hint="eastAsia"/>
        </w:rPr>
        <w:t>前公路總局與所屬機關權責劃分規定</w:t>
      </w:r>
      <w:bookmarkEnd w:id="91"/>
      <w:r w:rsidRPr="00A01B4D">
        <w:rPr>
          <w:rFonts w:hint="eastAsia"/>
        </w:rPr>
        <w:t>彙編伍（共同事項）、</w:t>
      </w:r>
      <w:proofErr w:type="gramStart"/>
      <w:r w:rsidRPr="00A01B4D">
        <w:rPr>
          <w:rFonts w:hint="eastAsia"/>
        </w:rPr>
        <w:t>一</w:t>
      </w:r>
      <w:proofErr w:type="gramEnd"/>
      <w:r w:rsidRPr="00A01B4D">
        <w:rPr>
          <w:rFonts w:hint="eastAsia"/>
        </w:rPr>
        <w:t>（採購部分）、參（工程案件）規定，巨額金額以上</w:t>
      </w:r>
      <w:bookmarkStart w:id="93" w:name="_Hlk164414564"/>
      <w:r w:rsidRPr="00A01B4D">
        <w:rPr>
          <w:rFonts w:hint="eastAsia"/>
        </w:rPr>
        <w:t>工程之契約變更內容增減帳相抵後，</w:t>
      </w:r>
      <w:proofErr w:type="gramStart"/>
      <w:r w:rsidRPr="00A01B4D">
        <w:rPr>
          <w:rFonts w:hint="eastAsia"/>
        </w:rPr>
        <w:t>增帳</w:t>
      </w:r>
      <w:proofErr w:type="gramEnd"/>
      <w:r w:rsidRPr="00A01B4D">
        <w:rPr>
          <w:rFonts w:hint="eastAsia"/>
        </w:rPr>
        <w:t>已達查核金額或契約金額</w:t>
      </w:r>
      <w:proofErr w:type="gramStart"/>
      <w:r w:rsidRPr="00A01B4D">
        <w:rPr>
          <w:rFonts w:hint="eastAsia"/>
        </w:rPr>
        <w:t>1</w:t>
      </w:r>
      <w:proofErr w:type="gramEnd"/>
      <w:r w:rsidRPr="00A01B4D">
        <w:rPr>
          <w:rFonts w:hint="eastAsia"/>
        </w:rPr>
        <w:t>成（取小值），或新增項目金額達查核金額以上者，須報該局核定，陳報</w:t>
      </w:r>
      <w:proofErr w:type="gramStart"/>
      <w:r w:rsidRPr="00A01B4D">
        <w:rPr>
          <w:rFonts w:hint="eastAsia"/>
        </w:rPr>
        <w:t>資料應述</w:t>
      </w:r>
      <w:proofErr w:type="gramEnd"/>
      <w:r w:rsidRPr="00A01B4D">
        <w:rPr>
          <w:rFonts w:hint="eastAsia"/>
        </w:rPr>
        <w:t>明變更項目、預估數量、金額、經費來源、檢討過程、依據、理由、工期等資料。</w:t>
      </w:r>
      <w:bookmarkEnd w:id="93"/>
      <w:r w:rsidRPr="00A01B4D">
        <w:rPr>
          <w:rFonts w:hint="eastAsia"/>
        </w:rPr>
        <w:t>又依前公路總局訂定之工程標準作業程序第06100章「工程契約及相關規定變更」第4.1節規定，工程處於工程各階段施工前與進行間，至少「每季」定期檢視工程契約內容，若有變更需求者應儘速辦理。另依</w:t>
      </w:r>
      <w:r w:rsidR="000B376B" w:rsidRPr="00A01B4D">
        <w:rPr>
          <w:rFonts w:hint="eastAsia"/>
        </w:rPr>
        <w:t>工程</w:t>
      </w:r>
      <w:r w:rsidRPr="00A01B4D">
        <w:rPr>
          <w:rFonts w:hint="eastAsia"/>
        </w:rPr>
        <w:t>會101年2月4日工程企字第10100038440號函訂定「內部控制制度共通性作業範例標準化作業流程及控制重點-採購業務」之JP11「驗收」作業程序說明五、（三）規定：「契約之變更，其與確認竣工所需有關者（例如設計圖說），至遲於機關辦理確認竣工前完成變更程序；其與確認竣工所需無關者（例如實際施作之結算數量與契約所定數量不同之情形），至遲於驗收前完成變更程序。」由上開說明可知，工程之契約變更內容增減帳相抵後，</w:t>
      </w:r>
      <w:proofErr w:type="gramStart"/>
      <w:r w:rsidRPr="00A01B4D">
        <w:rPr>
          <w:rFonts w:hint="eastAsia"/>
        </w:rPr>
        <w:t>增帳已</w:t>
      </w:r>
      <w:proofErr w:type="gramEnd"/>
      <w:r w:rsidRPr="00A01B4D">
        <w:rPr>
          <w:rFonts w:hint="eastAsia"/>
        </w:rPr>
        <w:t>達查核金額或契約金額</w:t>
      </w:r>
      <w:proofErr w:type="gramStart"/>
      <w:r w:rsidRPr="00A01B4D">
        <w:rPr>
          <w:rFonts w:hint="eastAsia"/>
        </w:rPr>
        <w:t>1</w:t>
      </w:r>
      <w:proofErr w:type="gramEnd"/>
      <w:r w:rsidRPr="00A01B4D">
        <w:rPr>
          <w:rFonts w:hint="eastAsia"/>
        </w:rPr>
        <w:t>成，或新增項目金額達查核金額以上者，須報公路局核定，陳報</w:t>
      </w:r>
      <w:proofErr w:type="gramStart"/>
      <w:r w:rsidRPr="00A01B4D">
        <w:rPr>
          <w:rFonts w:hint="eastAsia"/>
        </w:rPr>
        <w:t>資料應述</w:t>
      </w:r>
      <w:proofErr w:type="gramEnd"/>
      <w:r w:rsidRPr="00A01B4D">
        <w:rPr>
          <w:rFonts w:hint="eastAsia"/>
        </w:rPr>
        <w:t>明變更項目、預估數量、金額、經費來源、檢討過程、依據、理由、工期等資料。</w:t>
      </w:r>
    </w:p>
    <w:p w:rsidR="0030645E" w:rsidRPr="00A01B4D" w:rsidRDefault="0030645E" w:rsidP="006D6145">
      <w:pPr>
        <w:pStyle w:val="3"/>
        <w:overflowPunct w:val="0"/>
        <w:ind w:left="1358"/>
      </w:pPr>
      <w:bookmarkStart w:id="94" w:name="_Hlk164431959"/>
      <w:r w:rsidRPr="00A01B4D">
        <w:rPr>
          <w:rFonts w:hint="eastAsia"/>
        </w:rPr>
        <w:lastRenderedPageBreak/>
        <w:t>本案各該項工程</w:t>
      </w:r>
      <w:bookmarkEnd w:id="94"/>
      <w:r w:rsidRPr="00A01B4D">
        <w:rPr>
          <w:rFonts w:hint="eastAsia"/>
        </w:rPr>
        <w:t>之契約第15條（驗收）第2款（工程之竣工、驗收）規定之竣工程序，</w:t>
      </w:r>
      <w:r w:rsidR="004314AD" w:rsidRPr="00A01B4D">
        <w:rPr>
          <w:rFonts w:hint="eastAsia"/>
        </w:rPr>
        <w:t>承商</w:t>
      </w:r>
      <w:r w:rsidRPr="00A01B4D">
        <w:rPr>
          <w:rFonts w:hint="eastAsia"/>
        </w:rPr>
        <w:t>應完成契約內所有工作項目並將完整竣工圖及</w:t>
      </w:r>
      <w:proofErr w:type="gramStart"/>
      <w:r w:rsidRPr="00A01B4D">
        <w:rPr>
          <w:rFonts w:hint="eastAsia"/>
        </w:rPr>
        <w:t>結算書提送</w:t>
      </w:r>
      <w:proofErr w:type="gramEnd"/>
      <w:r w:rsidRPr="00A01B4D">
        <w:rPr>
          <w:rFonts w:hint="eastAsia"/>
        </w:rPr>
        <w:t>機關審核，</w:t>
      </w:r>
      <w:proofErr w:type="gramStart"/>
      <w:r w:rsidRPr="00A01B4D">
        <w:rPr>
          <w:rFonts w:hint="eastAsia"/>
        </w:rPr>
        <w:t>惟查</w:t>
      </w:r>
      <w:proofErr w:type="gramEnd"/>
      <w:r w:rsidRPr="00A01B4D">
        <w:rPr>
          <w:rFonts w:hint="eastAsia"/>
        </w:rPr>
        <w:t>除「台17線</w:t>
      </w:r>
      <w:proofErr w:type="gramStart"/>
      <w:r w:rsidRPr="00A01B4D">
        <w:rPr>
          <w:rFonts w:hint="eastAsia"/>
        </w:rPr>
        <w:t>本淵</w:t>
      </w:r>
      <w:proofErr w:type="gramEnd"/>
      <w:r w:rsidRPr="00A01B4D">
        <w:rPr>
          <w:rFonts w:hint="eastAsia"/>
        </w:rPr>
        <w:t>橋改建工程」（</w:t>
      </w:r>
      <w:r w:rsidR="00EB3AB0" w:rsidRPr="00A01B4D">
        <w:rPr>
          <w:rFonts w:hint="eastAsia"/>
        </w:rPr>
        <w:t>詳如附表</w:t>
      </w:r>
      <w:r w:rsidRPr="00A01B4D">
        <w:t>3</w:t>
      </w:r>
      <w:r w:rsidR="00EB3AB0" w:rsidRPr="00A01B4D">
        <w:rPr>
          <w:rFonts w:hint="eastAsia"/>
        </w:rPr>
        <w:t>，</w:t>
      </w:r>
      <w:r w:rsidRPr="00A01B4D">
        <w:rPr>
          <w:rFonts w:hint="eastAsia"/>
        </w:rPr>
        <w:t>第10案）係於工程竣工前完成相關變更設計作業外，其餘</w:t>
      </w:r>
      <w:proofErr w:type="gramStart"/>
      <w:r w:rsidRPr="00A01B4D">
        <w:rPr>
          <w:rFonts w:hint="eastAsia"/>
        </w:rPr>
        <w:t>9件均未</w:t>
      </w:r>
      <w:proofErr w:type="gramEnd"/>
      <w:r w:rsidRPr="00A01B4D">
        <w:rPr>
          <w:rFonts w:hint="eastAsia"/>
        </w:rPr>
        <w:t>於工程竣工前完成契約變更程序（含須辦理新增項目之議價作業等），其中更有4件係於竣工後始完成2次變更設計作業（</w:t>
      </w:r>
      <w:r w:rsidR="00EB3AB0" w:rsidRPr="00A01B4D">
        <w:rPr>
          <w:rFonts w:hint="eastAsia"/>
        </w:rPr>
        <w:t>詳如附表</w:t>
      </w:r>
      <w:r w:rsidRPr="00A01B4D">
        <w:t>3</w:t>
      </w:r>
      <w:r w:rsidR="00EB3AB0" w:rsidRPr="00A01B4D">
        <w:rPr>
          <w:rFonts w:hint="eastAsia"/>
        </w:rPr>
        <w:t>，</w:t>
      </w:r>
      <w:r w:rsidRPr="00A01B4D">
        <w:rPr>
          <w:rFonts w:hint="eastAsia"/>
        </w:rPr>
        <w:t>第1、3、4及7案），</w:t>
      </w:r>
      <w:proofErr w:type="gramStart"/>
      <w:r w:rsidRPr="00A01B4D">
        <w:rPr>
          <w:rFonts w:hint="eastAsia"/>
        </w:rPr>
        <w:t>均與</w:t>
      </w:r>
      <w:proofErr w:type="gramEnd"/>
      <w:r w:rsidRPr="00A01B4D">
        <w:rPr>
          <w:rFonts w:hint="eastAsia"/>
        </w:rPr>
        <w:t>上開契約第15條第2款及工程會</w:t>
      </w:r>
      <w:proofErr w:type="gramStart"/>
      <w:r w:rsidRPr="00A01B4D">
        <w:rPr>
          <w:rFonts w:hint="eastAsia"/>
        </w:rPr>
        <w:t>101年2月4日函頒驗</w:t>
      </w:r>
      <w:proofErr w:type="gramEnd"/>
      <w:r w:rsidRPr="00A01B4D">
        <w:rPr>
          <w:rFonts w:hint="eastAsia"/>
        </w:rPr>
        <w:t>收作業程序說明五、（三）之規定未合。</w:t>
      </w:r>
      <w:bookmarkStart w:id="95" w:name="_Hlk164432422"/>
      <w:r w:rsidRPr="00A01B4D">
        <w:rPr>
          <w:rFonts w:hint="eastAsia"/>
        </w:rPr>
        <w:t>顯見公路局於本案各該項工程之主辦機關對於該等工程</w:t>
      </w:r>
      <w:bookmarkEnd w:id="95"/>
      <w:r w:rsidRPr="00A01B4D">
        <w:rPr>
          <w:rFonts w:hint="eastAsia"/>
        </w:rPr>
        <w:t>未於竣工前或驗收前完成契約變更程序，致辦理申報竣工及驗收之相關文件資料（如竣工圖表、驗收紀錄、結算驗收證明書、工程結算明細表等），需於契約變更程序完成後再行核定或更正</w:t>
      </w:r>
      <w:r w:rsidR="000E0F1C" w:rsidRPr="00A01B4D">
        <w:rPr>
          <w:rFonts w:hint="eastAsia"/>
        </w:rPr>
        <w:t>之程序</w:t>
      </w:r>
      <w:r w:rsidRPr="00A01B4D">
        <w:rPr>
          <w:rFonts w:hint="eastAsia"/>
        </w:rPr>
        <w:t>，顯有</w:t>
      </w:r>
      <w:r w:rsidR="000E0F1C" w:rsidRPr="00A01B4D">
        <w:rPr>
          <w:rFonts w:hint="eastAsia"/>
        </w:rPr>
        <w:t>與規定</w:t>
      </w:r>
      <w:r w:rsidRPr="00A01B4D">
        <w:rPr>
          <w:rFonts w:hint="eastAsia"/>
        </w:rPr>
        <w:t>作業程序倒置。</w:t>
      </w:r>
    </w:p>
    <w:p w:rsidR="0030645E" w:rsidRPr="00A01B4D" w:rsidRDefault="0030645E" w:rsidP="006D6145">
      <w:pPr>
        <w:pStyle w:val="3"/>
        <w:overflowPunct w:val="0"/>
        <w:ind w:left="1358"/>
      </w:pPr>
      <w:r w:rsidRPr="00A01B4D">
        <w:rPr>
          <w:rFonts w:hint="eastAsia"/>
        </w:rPr>
        <w:t>另本案各該項工程之變更設計作業，未依前公路總局訂定之工程標準作業程序第06100章「工程契約及相關規定變更」第4.1節規定7，於工程各階段施工前與進行間，至少「每季」定期檢視工程契約內容並儘速辦理變更作業。如公路局辦理台9線南</w:t>
      </w:r>
      <w:proofErr w:type="gramStart"/>
      <w:r w:rsidRPr="00A01B4D">
        <w:rPr>
          <w:rFonts w:hint="eastAsia"/>
        </w:rPr>
        <w:t>迴</w:t>
      </w:r>
      <w:proofErr w:type="gramEnd"/>
      <w:r w:rsidRPr="00A01B4D">
        <w:rPr>
          <w:rFonts w:hint="eastAsia"/>
        </w:rPr>
        <w:t>公路C2標工程（</w:t>
      </w:r>
      <w:r w:rsidR="00EB3AB0" w:rsidRPr="00A01B4D">
        <w:rPr>
          <w:rFonts w:hint="eastAsia"/>
        </w:rPr>
        <w:t>詳如附表</w:t>
      </w:r>
      <w:r w:rsidRPr="00A01B4D">
        <w:t>3</w:t>
      </w:r>
      <w:r w:rsidR="00EB3AB0" w:rsidRPr="00A01B4D">
        <w:rPr>
          <w:rFonts w:hint="eastAsia"/>
        </w:rPr>
        <w:t>，</w:t>
      </w:r>
      <w:r w:rsidRPr="00A01B4D">
        <w:rPr>
          <w:rFonts w:hint="eastAsia"/>
        </w:rPr>
        <w:t>第2案）計辦理11次變更設計案，其中第11次變更設計累計達50項變更項目，部分變更設計項目（如隧道北口入侵縱坡調整案區段內內襯砌強度提升案）早於</w:t>
      </w:r>
      <w:proofErr w:type="gramStart"/>
      <w:r w:rsidRPr="00A01B4D">
        <w:rPr>
          <w:rFonts w:hint="eastAsia"/>
        </w:rPr>
        <w:t>106年10月間即</w:t>
      </w:r>
      <w:proofErr w:type="gramEnd"/>
      <w:r w:rsidRPr="00A01B4D">
        <w:rPr>
          <w:rFonts w:hint="eastAsia"/>
        </w:rPr>
        <w:t>已核定，監造單位卻延至109年5月22日始提出第11次變更預算書，嗣經該局於109年8月12日核定，期間已逾2年，且逾竣工日期109年3月20日；另該工程第1、2、3、6、7、9、10次變</w:t>
      </w:r>
      <w:r w:rsidRPr="00A01B4D">
        <w:rPr>
          <w:rFonts w:hint="eastAsia"/>
        </w:rPr>
        <w:lastRenderedPageBreak/>
        <w:t>更案亦有類此情事。顯見公路局於本案各該項工程之主辦機關對於該等工程變更項目自檢視發現或核定後，迄提報變更預算申請之期間長逾6個月至2年餘不等，甚至延宕至竣工或驗收後始辦理變更作業之情事。</w:t>
      </w:r>
    </w:p>
    <w:p w:rsidR="0030645E" w:rsidRPr="00A01B4D" w:rsidRDefault="0030645E" w:rsidP="006D6145">
      <w:pPr>
        <w:pStyle w:val="3"/>
        <w:overflowPunct w:val="0"/>
        <w:ind w:left="1358"/>
      </w:pPr>
      <w:r w:rsidRPr="00A01B4D">
        <w:rPr>
          <w:rFonts w:hint="eastAsia"/>
        </w:rPr>
        <w:t>據復，依前公路總局</w:t>
      </w:r>
      <w:r w:rsidRPr="00A01B4D">
        <w:t>110</w:t>
      </w:r>
      <w:r w:rsidRPr="00A01B4D">
        <w:rPr>
          <w:rFonts w:hint="eastAsia"/>
        </w:rPr>
        <w:t>年8月1</w:t>
      </w:r>
      <w:r w:rsidRPr="00A01B4D">
        <w:t>1</w:t>
      </w:r>
      <w:r w:rsidRPr="00A01B4D">
        <w:rPr>
          <w:rFonts w:hint="eastAsia"/>
        </w:rPr>
        <w:t>日核定修正之標準作業程序第</w:t>
      </w:r>
      <w:r w:rsidRPr="00A01B4D">
        <w:t>06100</w:t>
      </w:r>
      <w:r w:rsidRPr="00A01B4D">
        <w:rPr>
          <w:rFonts w:hint="eastAsia"/>
        </w:rPr>
        <w:t>章工程契約及相關規定變更，第</w:t>
      </w:r>
      <w:r w:rsidRPr="00A01B4D">
        <w:t>4.2</w:t>
      </w:r>
      <w:r w:rsidRPr="00A01B4D">
        <w:rPr>
          <w:rFonts w:hint="eastAsia"/>
        </w:rPr>
        <w:t>節「契約變更至遲應於下列時間點之前辦理：契約變更與確認竣工有關者（如設計圖說之變更）至遲應於確認竣工前辧理完成，與確認竣工無關者（如實際施作之結算數量與契約所定數量不同）至遲應於驗收前辦理完成。」是以驗收前應完成變更設計並完成新增項目議價程序。相關個案係因故無法於驗收前完成議價程序，因變更設計新增項目</w:t>
      </w:r>
      <w:proofErr w:type="gramStart"/>
      <w:r w:rsidRPr="00A01B4D">
        <w:rPr>
          <w:rFonts w:hint="eastAsia"/>
        </w:rPr>
        <w:t>數量均已確定</w:t>
      </w:r>
      <w:proofErr w:type="gramEnd"/>
      <w:r w:rsidRPr="00A01B4D">
        <w:rPr>
          <w:rFonts w:hint="eastAsia"/>
        </w:rPr>
        <w:t>，惟新增項目單價因爭執未決，</w:t>
      </w:r>
      <w:proofErr w:type="gramStart"/>
      <w:r w:rsidRPr="00A01B4D">
        <w:rPr>
          <w:rFonts w:hint="eastAsia"/>
        </w:rPr>
        <w:t>然為符政府採購</w:t>
      </w:r>
      <w:proofErr w:type="gramEnd"/>
      <w:r w:rsidRPr="00A01B4D">
        <w:rPr>
          <w:rFonts w:hint="eastAsia"/>
        </w:rPr>
        <w:t>法第</w:t>
      </w:r>
      <w:r w:rsidRPr="00A01B4D">
        <w:t>94</w:t>
      </w:r>
      <w:r w:rsidRPr="00A01B4D">
        <w:rPr>
          <w:rFonts w:hint="eastAsia"/>
        </w:rPr>
        <w:t>條「……除契約另有規定者外，機關應於接獲</w:t>
      </w:r>
      <w:r w:rsidR="004314AD" w:rsidRPr="00A01B4D">
        <w:rPr>
          <w:rFonts w:hint="eastAsia"/>
        </w:rPr>
        <w:t>承商</w:t>
      </w:r>
      <w:proofErr w:type="gramStart"/>
      <w:r w:rsidRPr="00A01B4D">
        <w:rPr>
          <w:rFonts w:hint="eastAsia"/>
        </w:rPr>
        <w:t>通知備驗</w:t>
      </w:r>
      <w:proofErr w:type="gramEnd"/>
      <w:r w:rsidRPr="00A01B4D">
        <w:rPr>
          <w:rFonts w:hint="eastAsia"/>
        </w:rPr>
        <w:t>或可得驗收之程序完成後</w:t>
      </w:r>
      <w:r w:rsidR="000E0F1C" w:rsidRPr="00A01B4D">
        <w:rPr>
          <w:rFonts w:hint="eastAsia"/>
        </w:rPr>
        <w:t>3</w:t>
      </w:r>
      <w:r w:rsidR="000E0F1C" w:rsidRPr="00A01B4D">
        <w:t>0</w:t>
      </w:r>
      <w:r w:rsidRPr="00A01B4D">
        <w:rPr>
          <w:rFonts w:hint="eastAsia"/>
        </w:rPr>
        <w:t>日內辦理驗收，並作成驗收紀錄。」</w:t>
      </w:r>
      <w:r w:rsidR="000E0F1C" w:rsidRPr="00A01B4D">
        <w:rPr>
          <w:rFonts w:hint="eastAsia"/>
        </w:rPr>
        <w:t>之規定，</w:t>
      </w:r>
      <w:r w:rsidRPr="00A01B4D">
        <w:rPr>
          <w:rFonts w:hint="eastAsia"/>
        </w:rPr>
        <w:t>故先納入結算辦理驗收。有關「工程契約及相關規定變更」公路局於前開工程標準作業程序06100章第4.1節明定，「工程處於工程各階段施工前與進行間，工程於每年2、5、8、11月底前，應召開巨額工程契約變更檢討會議作通盤檢討，若有變更預算需求者，最遲必須在1個月內完成變更程序。…</w:t>
      </w:r>
      <w:proofErr w:type="gramStart"/>
      <w:r w:rsidRPr="00A01B4D">
        <w:rPr>
          <w:rFonts w:hint="eastAsia"/>
        </w:rPr>
        <w:t>…</w:t>
      </w:r>
      <w:proofErr w:type="gramEnd"/>
      <w:r w:rsidRPr="00A01B4D">
        <w:rPr>
          <w:rFonts w:hint="eastAsia"/>
        </w:rPr>
        <w:t>另須將會議紀錄及巨額工程契約變更檢討表報局，供各業管組室備查。…</w:t>
      </w:r>
      <w:proofErr w:type="gramStart"/>
      <w:r w:rsidRPr="00A01B4D">
        <w:rPr>
          <w:rFonts w:hint="eastAsia"/>
        </w:rPr>
        <w:t>…</w:t>
      </w:r>
      <w:proofErr w:type="gramEnd"/>
      <w:r w:rsidRPr="00A01B4D">
        <w:rPr>
          <w:rFonts w:hint="eastAsia"/>
        </w:rPr>
        <w:t>」。</w:t>
      </w:r>
      <w:proofErr w:type="gramStart"/>
      <w:r w:rsidRPr="00A01B4D">
        <w:rPr>
          <w:rFonts w:hint="eastAsia"/>
        </w:rPr>
        <w:t>爰</w:t>
      </w:r>
      <w:proofErr w:type="gramEnd"/>
      <w:r w:rsidRPr="00A01B4D">
        <w:rPr>
          <w:rFonts w:hint="eastAsia"/>
        </w:rPr>
        <w:t>對於「每季」已明定檢視期程。</w:t>
      </w:r>
    </w:p>
    <w:p w:rsidR="0030645E" w:rsidRPr="00A01B4D" w:rsidRDefault="0030645E" w:rsidP="006D6145">
      <w:pPr>
        <w:pStyle w:val="3"/>
        <w:overflowPunct w:val="0"/>
        <w:ind w:left="1358"/>
      </w:pPr>
      <w:r w:rsidRPr="00A01B4D">
        <w:rPr>
          <w:rFonts w:hint="eastAsia"/>
        </w:rPr>
        <w:t>綜上，依前公路總局與所屬機關權責劃分規定，工程之契約變更內容增減帳相抵後，</w:t>
      </w:r>
      <w:proofErr w:type="gramStart"/>
      <w:r w:rsidRPr="00A01B4D">
        <w:rPr>
          <w:rFonts w:hint="eastAsia"/>
        </w:rPr>
        <w:t>增帳已</w:t>
      </w:r>
      <w:proofErr w:type="gramEnd"/>
      <w:r w:rsidRPr="00A01B4D">
        <w:rPr>
          <w:rFonts w:hint="eastAsia"/>
        </w:rPr>
        <w:t>達查核金額或契約金額</w:t>
      </w:r>
      <w:proofErr w:type="gramStart"/>
      <w:r w:rsidRPr="00A01B4D">
        <w:rPr>
          <w:rFonts w:hint="eastAsia"/>
        </w:rPr>
        <w:t>1</w:t>
      </w:r>
      <w:proofErr w:type="gramEnd"/>
      <w:r w:rsidRPr="00A01B4D">
        <w:rPr>
          <w:rFonts w:hint="eastAsia"/>
        </w:rPr>
        <w:t>成，或新增項目金額達查核金額以</w:t>
      </w:r>
      <w:r w:rsidRPr="00A01B4D">
        <w:rPr>
          <w:rFonts w:hint="eastAsia"/>
        </w:rPr>
        <w:lastRenderedPageBreak/>
        <w:t>上者，須報公路局核定，陳報</w:t>
      </w:r>
      <w:proofErr w:type="gramStart"/>
      <w:r w:rsidRPr="00A01B4D">
        <w:rPr>
          <w:rFonts w:hint="eastAsia"/>
        </w:rPr>
        <w:t>資料應述</w:t>
      </w:r>
      <w:proofErr w:type="gramEnd"/>
      <w:r w:rsidRPr="00A01B4D">
        <w:rPr>
          <w:rFonts w:hint="eastAsia"/>
        </w:rPr>
        <w:t>明變更項目、預估數量、金額、經費來源、檢討過程、依據、理由、工期等資料，然公路局辦理台9線南迴公路拓寬改善等1</w:t>
      </w:r>
      <w:r w:rsidRPr="00A01B4D">
        <w:t>0</w:t>
      </w:r>
      <w:r w:rsidRPr="00A01B4D">
        <w:rPr>
          <w:rFonts w:hint="eastAsia"/>
        </w:rPr>
        <w:t>件標案工程，其中9件工程經變更設計卻未依規定辦理新增項目之議價，甚至有4件工程於驗收後始核定變更設計，</w:t>
      </w:r>
      <w:r w:rsidR="00163BFD" w:rsidRPr="00A01B4D">
        <w:rPr>
          <w:rFonts w:hint="eastAsia"/>
        </w:rPr>
        <w:t>雖因通車期程之壓力，採程序先行、行政後補之作法，</w:t>
      </w:r>
      <w:r w:rsidRPr="00A01B4D">
        <w:rPr>
          <w:rFonts w:hint="eastAsia"/>
        </w:rPr>
        <w:t>而逕納入結算，</w:t>
      </w:r>
      <w:r w:rsidR="00E45B63" w:rsidRPr="00A01B4D">
        <w:rPr>
          <w:rFonts w:hint="eastAsia"/>
        </w:rPr>
        <w:t>惟與需於契約變更程序完成後再行核定或更正之作業規定相違，作業程序顯然倒置</w:t>
      </w:r>
      <w:r w:rsidRPr="00A01B4D">
        <w:rPr>
          <w:rFonts w:hint="eastAsia"/>
        </w:rPr>
        <w:t>，另有變更項目自檢視發現或核定後，迄提報變更預算申請之期間長逾6個月至2年餘不等，甚至延宕至竣工或驗收後始辦理變更作業之情事，皆有違驗收作業程序及定期檢視工程契約內容之規定，允應檢討改善。</w:t>
      </w:r>
    </w:p>
    <w:p w:rsidR="0062150D" w:rsidRPr="00A01B4D" w:rsidRDefault="0062150D" w:rsidP="00FF1498">
      <w:pPr>
        <w:pStyle w:val="2"/>
        <w:overflowPunct w:val="0"/>
        <w:ind w:left="1020" w:hanging="680"/>
        <w:rPr>
          <w:b/>
        </w:rPr>
      </w:pPr>
      <w:r w:rsidRPr="00A01B4D">
        <w:rPr>
          <w:rFonts w:hint="eastAsia"/>
          <w:b/>
        </w:rPr>
        <w:t>公路局辦理台</w:t>
      </w:r>
      <w:r w:rsidRPr="00A01B4D">
        <w:rPr>
          <w:b/>
        </w:rPr>
        <w:t>9</w:t>
      </w:r>
      <w:r w:rsidRPr="00A01B4D">
        <w:rPr>
          <w:rFonts w:hint="eastAsia"/>
          <w:b/>
        </w:rPr>
        <w:t>線南</w:t>
      </w:r>
      <w:proofErr w:type="gramStart"/>
      <w:r w:rsidRPr="00A01B4D">
        <w:rPr>
          <w:rFonts w:hint="eastAsia"/>
          <w:b/>
        </w:rPr>
        <w:t>迴</w:t>
      </w:r>
      <w:proofErr w:type="gramEnd"/>
      <w:r w:rsidRPr="00A01B4D">
        <w:rPr>
          <w:rFonts w:hint="eastAsia"/>
          <w:b/>
        </w:rPr>
        <w:t>公路拓寬改善等</w:t>
      </w:r>
      <w:r w:rsidRPr="00A01B4D">
        <w:rPr>
          <w:b/>
        </w:rPr>
        <w:t>10</w:t>
      </w:r>
      <w:r w:rsidRPr="00A01B4D">
        <w:rPr>
          <w:rFonts w:hint="eastAsia"/>
          <w:b/>
        </w:rPr>
        <w:t>件標案工程，</w:t>
      </w:r>
      <w:r w:rsidR="00B14036" w:rsidRPr="00A01B4D">
        <w:rPr>
          <w:rFonts w:hint="eastAsia"/>
          <w:b/>
        </w:rPr>
        <w:t>輕忽</w:t>
      </w:r>
      <w:r w:rsidRPr="00A01B4D">
        <w:rPr>
          <w:rFonts w:hint="eastAsia"/>
          <w:b/>
        </w:rPr>
        <w:t>部分工程路段地質不穩定事實，未能審酌交通維持、地形地貌變異及施工不易等</w:t>
      </w:r>
      <w:r w:rsidR="00D23F6C" w:rsidRPr="00A01B4D">
        <w:rPr>
          <w:rFonts w:hint="eastAsia"/>
          <w:b/>
        </w:rPr>
        <w:t>影響</w:t>
      </w:r>
      <w:r w:rsidRPr="00A01B4D">
        <w:rPr>
          <w:rFonts w:hint="eastAsia"/>
          <w:b/>
        </w:rPr>
        <w:t>，</w:t>
      </w:r>
      <w:bookmarkStart w:id="96" w:name="_Hlk170809683"/>
      <w:bookmarkStart w:id="97" w:name="_Hlk170810099"/>
      <w:r w:rsidR="003915D6" w:rsidRPr="00A01B4D">
        <w:rPr>
          <w:rFonts w:hint="eastAsia"/>
          <w:b/>
        </w:rPr>
        <w:t>已有</w:t>
      </w:r>
      <w:r w:rsidR="001C4F6D" w:rsidRPr="00A01B4D">
        <w:rPr>
          <w:rFonts w:hint="eastAsia"/>
          <w:b/>
        </w:rPr>
        <w:t>未能審酌合適工期之失</w:t>
      </w:r>
      <w:bookmarkEnd w:id="96"/>
      <w:r w:rsidR="001C4F6D" w:rsidRPr="00A01B4D">
        <w:rPr>
          <w:rFonts w:hint="eastAsia"/>
          <w:b/>
        </w:rPr>
        <w:t>，嗣因結算金額增減未逾10%之</w:t>
      </w:r>
      <w:r w:rsidR="00283264" w:rsidRPr="00A01B4D">
        <w:rPr>
          <w:rFonts w:hint="eastAsia"/>
          <w:b/>
        </w:rPr>
        <w:t>約</w:t>
      </w:r>
      <w:r w:rsidR="001C4F6D" w:rsidRPr="00A01B4D">
        <w:rPr>
          <w:rFonts w:hint="eastAsia"/>
          <w:b/>
        </w:rPr>
        <w:t>定，而無從追究承商</w:t>
      </w:r>
      <w:r w:rsidR="00A165ED" w:rsidRPr="00A01B4D">
        <w:rPr>
          <w:rFonts w:hint="eastAsia"/>
          <w:b/>
        </w:rPr>
        <w:t>疏失</w:t>
      </w:r>
      <w:r w:rsidR="001C4F6D" w:rsidRPr="00A01B4D">
        <w:rPr>
          <w:rFonts w:hint="eastAsia"/>
          <w:b/>
        </w:rPr>
        <w:t>責任</w:t>
      </w:r>
      <w:r w:rsidRPr="00A01B4D">
        <w:rPr>
          <w:rFonts w:hint="eastAsia"/>
          <w:b/>
        </w:rPr>
        <w:t>，</w:t>
      </w:r>
      <w:r w:rsidR="00952FD2" w:rsidRPr="00A01B4D">
        <w:rPr>
          <w:rFonts w:hint="eastAsia"/>
          <w:b/>
        </w:rPr>
        <w:t>又</w:t>
      </w:r>
      <w:r w:rsidRPr="00A01B4D">
        <w:rPr>
          <w:rFonts w:hint="eastAsia"/>
          <w:b/>
        </w:rPr>
        <w:t>營造承商多係整合數項需展延事由併案</w:t>
      </w:r>
      <w:r w:rsidR="003915D6" w:rsidRPr="00A01B4D">
        <w:rPr>
          <w:rFonts w:hint="eastAsia"/>
          <w:b/>
        </w:rPr>
        <w:t>申請</w:t>
      </w:r>
      <w:r w:rsidRPr="00A01B4D">
        <w:rPr>
          <w:rFonts w:hint="eastAsia"/>
          <w:b/>
        </w:rPr>
        <w:t>，且提報審查屢遭退回檢討，</w:t>
      </w:r>
      <w:bookmarkStart w:id="98" w:name="_Hlk170380243"/>
      <w:r w:rsidR="00C01ADD" w:rsidRPr="00A01B4D">
        <w:rPr>
          <w:rFonts w:hint="eastAsia"/>
          <w:b/>
        </w:rPr>
        <w:t>導致</w:t>
      </w:r>
      <w:r w:rsidR="00A165ED" w:rsidRPr="00A01B4D">
        <w:rPr>
          <w:rFonts w:hint="eastAsia"/>
          <w:b/>
        </w:rPr>
        <w:t>核備</w:t>
      </w:r>
      <w:r w:rsidRPr="00A01B4D">
        <w:rPr>
          <w:rFonts w:hint="eastAsia"/>
          <w:b/>
        </w:rPr>
        <w:t>作業耗時冗長等情事，允</w:t>
      </w:r>
      <w:r w:rsidR="006D3FB2" w:rsidRPr="00A01B4D">
        <w:rPr>
          <w:rFonts w:hint="eastAsia"/>
          <w:b/>
        </w:rPr>
        <w:t>宜</w:t>
      </w:r>
      <w:r w:rsidR="003915D6" w:rsidRPr="00A01B4D">
        <w:rPr>
          <w:rFonts w:hint="eastAsia"/>
          <w:b/>
        </w:rPr>
        <w:t>就</w:t>
      </w:r>
      <w:bookmarkEnd w:id="98"/>
      <w:r w:rsidR="00437E73" w:rsidRPr="00A01B4D">
        <w:rPr>
          <w:rFonts w:hint="eastAsia"/>
          <w:b/>
        </w:rPr>
        <w:t>法規限制與</w:t>
      </w:r>
      <w:r w:rsidR="00E232A4" w:rsidRPr="00A01B4D">
        <w:rPr>
          <w:rFonts w:hint="eastAsia"/>
          <w:b/>
        </w:rPr>
        <w:t>工程</w:t>
      </w:r>
      <w:r w:rsidR="00437E73" w:rsidRPr="00A01B4D">
        <w:rPr>
          <w:rFonts w:hint="eastAsia"/>
          <w:b/>
        </w:rPr>
        <w:t>實務</w:t>
      </w:r>
      <w:bookmarkStart w:id="99" w:name="_Hlk170811758"/>
      <w:r w:rsidR="007872C1" w:rsidRPr="00A01B4D">
        <w:rPr>
          <w:rFonts w:hint="eastAsia"/>
          <w:b/>
        </w:rPr>
        <w:t>之</w:t>
      </w:r>
      <w:r w:rsidR="008713DF" w:rsidRPr="00A01B4D">
        <w:rPr>
          <w:rFonts w:hint="eastAsia"/>
          <w:b/>
        </w:rPr>
        <w:t>差異</w:t>
      </w:r>
      <w:bookmarkEnd w:id="99"/>
      <w:r w:rsidR="00437E73" w:rsidRPr="00A01B4D">
        <w:rPr>
          <w:rFonts w:hint="eastAsia"/>
          <w:b/>
        </w:rPr>
        <w:t>，洽請工程會檢討</w:t>
      </w:r>
      <w:r w:rsidR="00E232A4" w:rsidRPr="00A01B4D">
        <w:rPr>
          <w:rFonts w:hint="eastAsia"/>
          <w:b/>
        </w:rPr>
        <w:t>現行</w:t>
      </w:r>
      <w:r w:rsidR="00666E34" w:rsidRPr="00A01B4D">
        <w:rPr>
          <w:rFonts w:hint="eastAsia"/>
          <w:b/>
        </w:rPr>
        <w:t>相關</w:t>
      </w:r>
      <w:r w:rsidR="00437E73" w:rsidRPr="00A01B4D">
        <w:rPr>
          <w:rFonts w:hint="eastAsia"/>
          <w:b/>
        </w:rPr>
        <w:t>規範之</w:t>
      </w:r>
      <w:bookmarkEnd w:id="97"/>
      <w:r w:rsidR="00666E34" w:rsidRPr="00A01B4D">
        <w:rPr>
          <w:rFonts w:hint="eastAsia"/>
          <w:b/>
        </w:rPr>
        <w:t>合理與可行性，以明責任及減輕不必要行政負擔</w:t>
      </w:r>
      <w:r w:rsidRPr="00A01B4D">
        <w:rPr>
          <w:rFonts w:hint="eastAsia"/>
          <w:b/>
        </w:rPr>
        <w:t>。</w:t>
      </w:r>
    </w:p>
    <w:p w:rsidR="0062150D" w:rsidRPr="00A01B4D" w:rsidRDefault="0062150D" w:rsidP="0062150D">
      <w:pPr>
        <w:pStyle w:val="3"/>
        <w:overflowPunct w:val="0"/>
        <w:ind w:left="1358"/>
      </w:pPr>
      <w:r w:rsidRPr="00A01B4D">
        <w:rPr>
          <w:rFonts w:hint="eastAsia"/>
        </w:rPr>
        <w:t>查公路局辦理</w:t>
      </w:r>
      <w:r w:rsidRPr="00A01B4D">
        <w:t>B2</w:t>
      </w:r>
      <w:r w:rsidRPr="00A01B4D">
        <w:rPr>
          <w:rFonts w:hint="eastAsia"/>
        </w:rPr>
        <w:t>標工程設計監造案履約管理案，對於工程路段（位於金</w:t>
      </w:r>
      <w:proofErr w:type="gramStart"/>
      <w:r w:rsidRPr="00A01B4D">
        <w:rPr>
          <w:rFonts w:hint="eastAsia"/>
        </w:rPr>
        <w:t>崙</w:t>
      </w:r>
      <w:proofErr w:type="gramEnd"/>
      <w:r w:rsidRPr="00A01B4D">
        <w:rPr>
          <w:rFonts w:hint="eastAsia"/>
        </w:rPr>
        <w:t>至大鳥間）地質狀況不穩定事實，</w:t>
      </w:r>
      <w:bookmarkStart w:id="100" w:name="_Hlk169682911"/>
      <w:r w:rsidRPr="00A01B4D">
        <w:rPr>
          <w:rFonts w:hint="eastAsia"/>
        </w:rPr>
        <w:t>輕忽設計監造單位詳加監測與確實注意地形地貌改變情形，及時察覺棧橋路段之地形變異，據以檢討修正設計圖說，仍辦理工程發包</w:t>
      </w:r>
      <w:bookmarkEnd w:id="100"/>
      <w:r w:rsidRPr="00A01B4D">
        <w:rPr>
          <w:rFonts w:hint="eastAsia"/>
        </w:rPr>
        <w:t>。本標工程於</w:t>
      </w:r>
      <w:r w:rsidRPr="00A01B4D">
        <w:t>103</w:t>
      </w:r>
      <w:r w:rsidRPr="00A01B4D">
        <w:rPr>
          <w:rFonts w:hint="eastAsia"/>
        </w:rPr>
        <w:t>年</w:t>
      </w:r>
      <w:r w:rsidRPr="00A01B4D">
        <w:t>10</w:t>
      </w:r>
      <w:r w:rsidRPr="00A01B4D">
        <w:rPr>
          <w:rFonts w:hint="eastAsia"/>
        </w:rPr>
        <w:t>月</w:t>
      </w:r>
      <w:r w:rsidRPr="00A01B4D">
        <w:t>23</w:t>
      </w:r>
      <w:r w:rsidRPr="00A01B4D">
        <w:rPr>
          <w:rFonts w:hint="eastAsia"/>
        </w:rPr>
        <w:t>日決標</w:t>
      </w:r>
      <w:proofErr w:type="gramStart"/>
      <w:r w:rsidRPr="00A01B4D">
        <w:rPr>
          <w:rFonts w:hint="eastAsia"/>
        </w:rPr>
        <w:t>後至承商</w:t>
      </w:r>
      <w:proofErr w:type="gramEnd"/>
      <w:r w:rsidRPr="00A01B4D">
        <w:rPr>
          <w:rFonts w:hint="eastAsia"/>
        </w:rPr>
        <w:t>於</w:t>
      </w:r>
      <w:r w:rsidRPr="00A01B4D">
        <w:t>104</w:t>
      </w:r>
      <w:r w:rsidRPr="00A01B4D">
        <w:rPr>
          <w:rFonts w:hint="eastAsia"/>
        </w:rPr>
        <w:t>年</w:t>
      </w:r>
      <w:r w:rsidRPr="00A01B4D">
        <w:t>7</w:t>
      </w:r>
      <w:r w:rsidRPr="00A01B4D">
        <w:rPr>
          <w:rFonts w:hint="eastAsia"/>
        </w:rPr>
        <w:t>月</w:t>
      </w:r>
      <w:r w:rsidRPr="00A01B4D">
        <w:t>27</w:t>
      </w:r>
      <w:r w:rsidRPr="00A01B4D">
        <w:rPr>
          <w:rFonts w:hint="eastAsia"/>
        </w:rPr>
        <w:t>日反映無法施作</w:t>
      </w:r>
      <w:proofErr w:type="gramStart"/>
      <w:r w:rsidRPr="00A01B4D">
        <w:rPr>
          <w:rFonts w:hint="eastAsia"/>
        </w:rPr>
        <w:t>期間</w:t>
      </w:r>
      <w:proofErr w:type="gramEnd"/>
      <w:r w:rsidRPr="00A01B4D">
        <w:rPr>
          <w:rFonts w:hint="eastAsia"/>
        </w:rPr>
        <w:t>，原交通部中央氣象局共針對</w:t>
      </w:r>
      <w:r w:rsidRPr="00A01B4D">
        <w:t>3</w:t>
      </w:r>
      <w:r w:rsidRPr="00A01B4D">
        <w:rPr>
          <w:rFonts w:hint="eastAsia"/>
        </w:rPr>
        <w:t>颱風（紅霞、昌鴻、蓮花）發布颱風警報，颱風雖</w:t>
      </w:r>
      <w:r w:rsidRPr="00A01B4D">
        <w:rPr>
          <w:rFonts w:hint="eastAsia"/>
        </w:rPr>
        <w:lastRenderedPageBreak/>
        <w:t>未直接侵台，仍對</w:t>
      </w:r>
      <w:r w:rsidRPr="00A01B4D">
        <w:t>B2</w:t>
      </w:r>
      <w:r w:rsidRPr="00A01B4D">
        <w:rPr>
          <w:rFonts w:hint="eastAsia"/>
        </w:rPr>
        <w:t>標</w:t>
      </w:r>
      <w:proofErr w:type="gramStart"/>
      <w:r w:rsidRPr="00A01B4D">
        <w:rPr>
          <w:rFonts w:hint="eastAsia"/>
        </w:rPr>
        <w:t>工程工址周</w:t>
      </w:r>
      <w:proofErr w:type="gramEnd"/>
      <w:r w:rsidRPr="00A01B4D">
        <w:rPr>
          <w:rFonts w:hint="eastAsia"/>
        </w:rPr>
        <w:t>邊帶來可觀雨量，發布警報次數更高達</w:t>
      </w:r>
      <w:r w:rsidRPr="00A01B4D">
        <w:t>24</w:t>
      </w:r>
      <w:r w:rsidRPr="00A01B4D">
        <w:rPr>
          <w:rFonts w:hint="eastAsia"/>
        </w:rPr>
        <w:t>次，另本</w:t>
      </w:r>
      <w:proofErr w:type="gramStart"/>
      <w:r w:rsidRPr="00A01B4D">
        <w:rPr>
          <w:rFonts w:hint="eastAsia"/>
        </w:rPr>
        <w:t>案工址</w:t>
      </w:r>
      <w:proofErr w:type="gramEnd"/>
      <w:r w:rsidRPr="00A01B4D">
        <w:rPr>
          <w:rFonts w:hint="eastAsia"/>
        </w:rPr>
        <w:t>地貌陡峭，不但</w:t>
      </w:r>
      <w:proofErr w:type="gramStart"/>
      <w:r w:rsidRPr="00A01B4D">
        <w:rPr>
          <w:rFonts w:hint="eastAsia"/>
        </w:rPr>
        <w:t>臨海且隸屬</w:t>
      </w:r>
      <w:proofErr w:type="gramEnd"/>
      <w:r w:rsidRPr="00A01B4D">
        <w:rPr>
          <w:rFonts w:hint="eastAsia"/>
        </w:rPr>
        <w:t>於中央山脈一部分，面對颱風與否皆面臨強大風雨影響，邊</w:t>
      </w:r>
      <w:proofErr w:type="gramStart"/>
      <w:r w:rsidRPr="00A01B4D">
        <w:rPr>
          <w:rFonts w:hint="eastAsia"/>
        </w:rPr>
        <w:t>坡地形易</w:t>
      </w:r>
      <w:proofErr w:type="gramEnd"/>
      <w:r w:rsidRPr="00A01B4D">
        <w:rPr>
          <w:rFonts w:hint="eastAsia"/>
        </w:rPr>
        <w:t>因強降雨及連續降雨持續遭受沖刷，致地形地貌變化而與原設計有所差異。又</w:t>
      </w:r>
      <w:r w:rsidRPr="00A01B4D">
        <w:t>B2</w:t>
      </w:r>
      <w:r w:rsidRPr="00A01B4D">
        <w:rPr>
          <w:rFonts w:hint="eastAsia"/>
        </w:rPr>
        <w:t>標工程棧橋路段</w:t>
      </w:r>
      <w:proofErr w:type="gramStart"/>
      <w:r w:rsidRPr="00A01B4D">
        <w:rPr>
          <w:rFonts w:hint="eastAsia"/>
        </w:rPr>
        <w:t>之海側坡面</w:t>
      </w:r>
      <w:proofErr w:type="gramEnd"/>
      <w:r w:rsidRPr="00A01B4D">
        <w:rPr>
          <w:rFonts w:hint="eastAsia"/>
        </w:rPr>
        <w:t>陡峭施工困難，於</w:t>
      </w:r>
      <w:proofErr w:type="gramStart"/>
      <w:r w:rsidRPr="00A01B4D">
        <w:t>105</w:t>
      </w:r>
      <w:r w:rsidRPr="00A01B4D">
        <w:rPr>
          <w:rFonts w:hint="eastAsia"/>
        </w:rPr>
        <w:t>年</w:t>
      </w:r>
      <w:r w:rsidRPr="00A01B4D">
        <w:t>2</w:t>
      </w:r>
      <w:r w:rsidRPr="00A01B4D">
        <w:rPr>
          <w:rFonts w:hint="eastAsia"/>
        </w:rPr>
        <w:t>月間函</w:t>
      </w:r>
      <w:proofErr w:type="gramEnd"/>
      <w:r w:rsidRPr="00A01B4D">
        <w:rPr>
          <w:rFonts w:hint="eastAsia"/>
        </w:rPr>
        <w:t>報公路局辦理重大設計原則變更，經該局</w:t>
      </w:r>
      <w:r w:rsidRPr="00A01B4D">
        <w:t>105</w:t>
      </w:r>
      <w:r w:rsidRPr="00A01B4D">
        <w:rPr>
          <w:rFonts w:hint="eastAsia"/>
        </w:rPr>
        <w:t>年</w:t>
      </w:r>
      <w:r w:rsidRPr="00A01B4D">
        <w:t>3</w:t>
      </w:r>
      <w:r w:rsidRPr="00A01B4D">
        <w:rPr>
          <w:rFonts w:hint="eastAsia"/>
        </w:rPr>
        <w:t>月及</w:t>
      </w:r>
      <w:r w:rsidRPr="00A01B4D">
        <w:t>5</w:t>
      </w:r>
      <w:r w:rsidRPr="00A01B4D">
        <w:rPr>
          <w:rFonts w:hint="eastAsia"/>
        </w:rPr>
        <w:t>月召開</w:t>
      </w:r>
      <w:r w:rsidRPr="00A01B4D">
        <w:t>2</w:t>
      </w:r>
      <w:r w:rsidRPr="00A01B4D">
        <w:rPr>
          <w:rFonts w:hint="eastAsia"/>
        </w:rPr>
        <w:t>次現勘與變更設計審查會確認後，核定將該</w:t>
      </w:r>
      <w:r w:rsidRPr="00A01B4D">
        <w:t>515</w:t>
      </w:r>
      <w:r w:rsidRPr="00A01B4D">
        <w:rPr>
          <w:rFonts w:hint="eastAsia"/>
        </w:rPr>
        <w:t>公尺路段之平面線形</w:t>
      </w:r>
      <w:proofErr w:type="gramStart"/>
      <w:r w:rsidRPr="00A01B4D">
        <w:rPr>
          <w:rFonts w:hint="eastAsia"/>
        </w:rPr>
        <w:t>向山側調</w:t>
      </w:r>
      <w:proofErr w:type="gramEnd"/>
      <w:r w:rsidRPr="00A01B4D">
        <w:rPr>
          <w:rFonts w:hint="eastAsia"/>
        </w:rPr>
        <w:t>整、路肩調整為</w:t>
      </w:r>
      <w:r w:rsidRPr="00A01B4D">
        <w:t>1.2</w:t>
      </w:r>
      <w:r w:rsidRPr="00A01B4D">
        <w:rPr>
          <w:rFonts w:hint="eastAsia"/>
        </w:rPr>
        <w:t>公尺及車道調整為</w:t>
      </w:r>
      <w:r w:rsidRPr="00A01B4D">
        <w:t>3.3</w:t>
      </w:r>
      <w:r w:rsidRPr="00A01B4D">
        <w:rPr>
          <w:rFonts w:hint="eastAsia"/>
        </w:rPr>
        <w:t>公尺，本標工程棧橋路段屬特殊施工路段，其施工順序受限於台</w:t>
      </w:r>
      <w:r w:rsidRPr="00A01B4D">
        <w:t>9</w:t>
      </w:r>
      <w:r w:rsidRPr="00A01B4D">
        <w:rPr>
          <w:rFonts w:hint="eastAsia"/>
        </w:rPr>
        <w:t>線需維持現行車輛通行，需先施作上邊坡完成</w:t>
      </w:r>
      <w:proofErr w:type="gramStart"/>
      <w:r w:rsidRPr="00A01B4D">
        <w:rPr>
          <w:rFonts w:hint="eastAsia"/>
        </w:rPr>
        <w:t>相關格框護</w:t>
      </w:r>
      <w:proofErr w:type="gramEnd"/>
      <w:r w:rsidRPr="00A01B4D">
        <w:rPr>
          <w:rFonts w:hint="eastAsia"/>
        </w:rPr>
        <w:t>坡及地錨設置後才能將車輛改道</w:t>
      </w:r>
      <w:proofErr w:type="gramStart"/>
      <w:r w:rsidRPr="00A01B4D">
        <w:rPr>
          <w:rFonts w:hint="eastAsia"/>
        </w:rPr>
        <w:t>至山</w:t>
      </w:r>
      <w:proofErr w:type="gramEnd"/>
      <w:r w:rsidRPr="00A01B4D">
        <w:rPr>
          <w:rFonts w:hint="eastAsia"/>
        </w:rPr>
        <w:t>側，進而</w:t>
      </w:r>
      <w:proofErr w:type="gramStart"/>
      <w:r w:rsidRPr="00A01B4D">
        <w:rPr>
          <w:rFonts w:hint="eastAsia"/>
        </w:rPr>
        <w:t>進行海側拓</w:t>
      </w:r>
      <w:proofErr w:type="gramEnd"/>
      <w:r w:rsidRPr="00A01B4D">
        <w:rPr>
          <w:rFonts w:hint="eastAsia"/>
        </w:rPr>
        <w:t>寬，須於有限交通管制時間內施工，無論是</w:t>
      </w:r>
      <w:proofErr w:type="gramStart"/>
      <w:r w:rsidRPr="00A01B4D">
        <w:rPr>
          <w:rFonts w:hint="eastAsia"/>
        </w:rPr>
        <w:t>上邊坡施</w:t>
      </w:r>
      <w:proofErr w:type="gramEnd"/>
      <w:r w:rsidRPr="00A01B4D">
        <w:rPr>
          <w:rFonts w:hint="eastAsia"/>
        </w:rPr>
        <w:t>作時須防止任何掉落物阻礙車輛通行，或</w:t>
      </w:r>
      <w:proofErr w:type="gramStart"/>
      <w:r w:rsidRPr="00A01B4D">
        <w:rPr>
          <w:rFonts w:hint="eastAsia"/>
        </w:rPr>
        <w:t>下邊坡施</w:t>
      </w:r>
      <w:proofErr w:type="gramEnd"/>
      <w:r w:rsidRPr="00A01B4D">
        <w:rPr>
          <w:rFonts w:hint="eastAsia"/>
        </w:rPr>
        <w:t>作時亦須注意大型機具及邊坡穩定度是否影響行車安全，且施工管制路線越長，車輛交管時間越久，施工困難度極高。故依據</w:t>
      </w:r>
      <w:proofErr w:type="gramStart"/>
      <w:r w:rsidRPr="00A01B4D">
        <w:rPr>
          <w:rFonts w:hint="eastAsia"/>
        </w:rPr>
        <w:t>網圖要</w:t>
      </w:r>
      <w:proofErr w:type="gramEnd"/>
      <w:r w:rsidRPr="00A01B4D">
        <w:rPr>
          <w:rFonts w:hint="eastAsia"/>
        </w:rPr>
        <w:t>徑作業分析，本案自頒布變更設計圖說起</w:t>
      </w:r>
      <w:proofErr w:type="gramStart"/>
      <w:r w:rsidRPr="00A01B4D">
        <w:rPr>
          <w:rFonts w:hint="eastAsia"/>
        </w:rPr>
        <w:t>算工項</w:t>
      </w:r>
      <w:proofErr w:type="gramEnd"/>
      <w:r w:rsidRPr="00A01B4D">
        <w:rPr>
          <w:rFonts w:hint="eastAsia"/>
        </w:rPr>
        <w:t>施作期程，係因主要施工項目為大鳥段棧橋區，該棧橋區段近</w:t>
      </w:r>
      <w:r w:rsidRPr="00A01B4D">
        <w:t>5</w:t>
      </w:r>
      <w:r w:rsidRPr="00A01B4D">
        <w:rPr>
          <w:rFonts w:hint="eastAsia"/>
        </w:rPr>
        <w:t>年期間氣候變化劇烈致使地形變化大，造成現地地形極為陡峭，原設計橋梁型式為</w:t>
      </w:r>
      <w:r w:rsidRPr="00A01B4D">
        <w:t>RC</w:t>
      </w:r>
      <w:r w:rsidRPr="00A01B4D">
        <w:rPr>
          <w:rFonts w:hint="eastAsia"/>
        </w:rPr>
        <w:t>棧橋採施工</w:t>
      </w:r>
      <w:proofErr w:type="gramStart"/>
      <w:r w:rsidRPr="00A01B4D">
        <w:rPr>
          <w:rFonts w:hint="eastAsia"/>
        </w:rPr>
        <w:t>構台</w:t>
      </w:r>
      <w:proofErr w:type="gramEnd"/>
      <w:r w:rsidRPr="00A01B4D">
        <w:rPr>
          <w:rFonts w:hint="eastAsia"/>
        </w:rPr>
        <w:t>施作，</w:t>
      </w:r>
      <w:proofErr w:type="gramStart"/>
      <w:r w:rsidRPr="00A01B4D">
        <w:rPr>
          <w:rFonts w:hint="eastAsia"/>
        </w:rPr>
        <w:t>因海側坡</w:t>
      </w:r>
      <w:proofErr w:type="gramEnd"/>
      <w:r w:rsidRPr="00A01B4D">
        <w:rPr>
          <w:rFonts w:hint="eastAsia"/>
        </w:rPr>
        <w:t>面陡峭施工困難，後續經現場會勘及開會檢討結果，調整平面線型並將</w:t>
      </w:r>
      <w:proofErr w:type="gramStart"/>
      <w:r w:rsidRPr="00A01B4D">
        <w:rPr>
          <w:rFonts w:hint="eastAsia"/>
        </w:rPr>
        <w:t>施工構台</w:t>
      </w:r>
      <w:proofErr w:type="gramEnd"/>
      <w:r w:rsidRPr="00A01B4D">
        <w:rPr>
          <w:rFonts w:hint="eastAsia"/>
        </w:rPr>
        <w:t>改為施工便道，需要施</w:t>
      </w:r>
      <w:proofErr w:type="gramStart"/>
      <w:r w:rsidRPr="00A01B4D">
        <w:rPr>
          <w:rFonts w:hint="eastAsia"/>
        </w:rPr>
        <w:t>作海側</w:t>
      </w:r>
      <w:proofErr w:type="gramEnd"/>
      <w:r w:rsidRPr="00A01B4D">
        <w:rPr>
          <w:rFonts w:hint="eastAsia"/>
        </w:rPr>
        <w:t>之棧橋、臨時保護措施</w:t>
      </w:r>
      <w:proofErr w:type="gramStart"/>
      <w:r w:rsidRPr="00A01B4D">
        <w:rPr>
          <w:rFonts w:hint="eastAsia"/>
        </w:rPr>
        <w:t>及山側邊</w:t>
      </w:r>
      <w:proofErr w:type="gramEnd"/>
      <w:r w:rsidRPr="00A01B4D">
        <w:rPr>
          <w:rFonts w:hint="eastAsia"/>
        </w:rPr>
        <w:t>坡整修，又</w:t>
      </w:r>
      <w:bookmarkStart w:id="101" w:name="_Hlk169683108"/>
      <w:r w:rsidRPr="00A01B4D">
        <w:rPr>
          <w:rFonts w:hint="eastAsia"/>
        </w:rPr>
        <w:t>需兼顧既有台</w:t>
      </w:r>
      <w:r w:rsidRPr="00A01B4D">
        <w:t>9</w:t>
      </w:r>
      <w:r w:rsidRPr="00A01B4D">
        <w:rPr>
          <w:rFonts w:hint="eastAsia"/>
        </w:rPr>
        <w:t>線交通順暢及用路人安全，</w:t>
      </w:r>
      <w:proofErr w:type="gramStart"/>
      <w:r w:rsidRPr="00A01B4D">
        <w:rPr>
          <w:rFonts w:hint="eastAsia"/>
        </w:rPr>
        <w:t>故於施</w:t>
      </w:r>
      <w:proofErr w:type="gramEnd"/>
      <w:r w:rsidRPr="00A01B4D">
        <w:rPr>
          <w:rFonts w:hint="eastAsia"/>
        </w:rPr>
        <w:t>作期程上</w:t>
      </w:r>
      <w:proofErr w:type="gramStart"/>
      <w:r w:rsidRPr="00A01B4D">
        <w:rPr>
          <w:rFonts w:hint="eastAsia"/>
        </w:rPr>
        <w:t>需山側及海</w:t>
      </w:r>
      <w:proofErr w:type="gramEnd"/>
      <w:r w:rsidRPr="00A01B4D">
        <w:rPr>
          <w:rFonts w:hint="eastAsia"/>
        </w:rPr>
        <w:t>側交互輪流施作無法併行作業。</w:t>
      </w:r>
      <w:bookmarkEnd w:id="101"/>
      <w:r w:rsidRPr="00A01B4D">
        <w:rPr>
          <w:rFonts w:hint="eastAsia"/>
        </w:rPr>
        <w:t>由上開說明可知，公路局</w:t>
      </w:r>
      <w:bookmarkStart w:id="102" w:name="_Hlk169708671"/>
      <w:r w:rsidRPr="00A01B4D">
        <w:rPr>
          <w:rFonts w:hint="eastAsia"/>
        </w:rPr>
        <w:t>事前輕忽監測與確實注意地形地貌改變情形，及時察覺棧橋路</w:t>
      </w:r>
      <w:r w:rsidRPr="00A01B4D">
        <w:rPr>
          <w:rFonts w:hint="eastAsia"/>
        </w:rPr>
        <w:lastRenderedPageBreak/>
        <w:t>段之地形變異，據以檢討修正設計圖說，仍辦理工程發包，且施工期間因大雨邊</w:t>
      </w:r>
      <w:proofErr w:type="gramStart"/>
      <w:r w:rsidRPr="00A01B4D">
        <w:rPr>
          <w:rFonts w:hint="eastAsia"/>
        </w:rPr>
        <w:t>坡地形易因</w:t>
      </w:r>
      <w:proofErr w:type="gramEnd"/>
      <w:r w:rsidRPr="00A01B4D">
        <w:rPr>
          <w:rFonts w:hint="eastAsia"/>
        </w:rPr>
        <w:t>強降雨及連續降雨持續遭受沖刷，致地形地貌變化而與原設計有所差異，又需兼顧既有台</w:t>
      </w:r>
      <w:r w:rsidRPr="00A01B4D">
        <w:t>9</w:t>
      </w:r>
      <w:r w:rsidRPr="00A01B4D">
        <w:rPr>
          <w:rFonts w:hint="eastAsia"/>
        </w:rPr>
        <w:t>線交通順暢及用路人安全，</w:t>
      </w:r>
      <w:proofErr w:type="gramStart"/>
      <w:r w:rsidRPr="00A01B4D">
        <w:rPr>
          <w:rFonts w:hint="eastAsia"/>
        </w:rPr>
        <w:t>故於施</w:t>
      </w:r>
      <w:proofErr w:type="gramEnd"/>
      <w:r w:rsidRPr="00A01B4D">
        <w:rPr>
          <w:rFonts w:hint="eastAsia"/>
        </w:rPr>
        <w:t>作期程上</w:t>
      </w:r>
      <w:proofErr w:type="gramStart"/>
      <w:r w:rsidRPr="00A01B4D">
        <w:rPr>
          <w:rFonts w:hint="eastAsia"/>
        </w:rPr>
        <w:t>需山側及海</w:t>
      </w:r>
      <w:proofErr w:type="gramEnd"/>
      <w:r w:rsidRPr="00A01B4D">
        <w:rPr>
          <w:rFonts w:hint="eastAsia"/>
        </w:rPr>
        <w:t>側交互輪流施作無法併行作業</w:t>
      </w:r>
      <w:r w:rsidR="00E232A4" w:rsidRPr="00A01B4D">
        <w:rPr>
          <w:rFonts w:hint="eastAsia"/>
        </w:rPr>
        <w:t>，導致屢生變更設計及追加經費情事一再發生</w:t>
      </w:r>
      <w:r w:rsidRPr="00A01B4D">
        <w:rPr>
          <w:rFonts w:hint="eastAsia"/>
        </w:rPr>
        <w:t>，</w:t>
      </w:r>
      <w:r w:rsidR="00E232A4" w:rsidRPr="00A01B4D">
        <w:rPr>
          <w:rFonts w:hint="eastAsia"/>
        </w:rPr>
        <w:t>已有未能審酌合適工期之失</w:t>
      </w:r>
      <w:bookmarkEnd w:id="102"/>
      <w:r w:rsidRPr="00A01B4D">
        <w:rPr>
          <w:rFonts w:hint="eastAsia"/>
        </w:rPr>
        <w:t>。</w:t>
      </w:r>
    </w:p>
    <w:p w:rsidR="0062150D" w:rsidRPr="00A01B4D" w:rsidRDefault="0062150D" w:rsidP="0062150D">
      <w:pPr>
        <w:pStyle w:val="3"/>
        <w:overflowPunct w:val="0"/>
        <w:ind w:left="1358"/>
      </w:pPr>
      <w:r w:rsidRPr="00A01B4D">
        <w:rPr>
          <w:rFonts w:hint="eastAsia"/>
        </w:rPr>
        <w:t>另查，公路局辦理台</w:t>
      </w:r>
      <w:r w:rsidRPr="00A01B4D">
        <w:t>9</w:t>
      </w:r>
      <w:r w:rsidRPr="00A01B4D">
        <w:rPr>
          <w:rFonts w:hint="eastAsia"/>
        </w:rPr>
        <w:t>線南</w:t>
      </w:r>
      <w:proofErr w:type="gramStart"/>
      <w:r w:rsidRPr="00A01B4D">
        <w:rPr>
          <w:rFonts w:hint="eastAsia"/>
        </w:rPr>
        <w:t>迴</w:t>
      </w:r>
      <w:proofErr w:type="gramEnd"/>
      <w:r w:rsidRPr="00A01B4D">
        <w:rPr>
          <w:rFonts w:hint="eastAsia"/>
        </w:rPr>
        <w:t>公路拓寬改善等</w:t>
      </w:r>
      <w:r w:rsidRPr="00A01B4D">
        <w:t>10</w:t>
      </w:r>
      <w:r w:rsidRPr="00A01B4D">
        <w:rPr>
          <w:rFonts w:hint="eastAsia"/>
        </w:rPr>
        <w:t>件標案工程皆有</w:t>
      </w:r>
      <w:r w:rsidR="00CA3A13" w:rsidRPr="00A01B4D">
        <w:rPr>
          <w:rFonts w:hint="eastAsia"/>
        </w:rPr>
        <w:t>辦理</w:t>
      </w:r>
      <w:r w:rsidRPr="00A01B4D">
        <w:rPr>
          <w:rFonts w:hint="eastAsia"/>
        </w:rPr>
        <w:t>變更設計及追加經費之情事，嗣經設計監造廠商針對數量及單價重新變更預算，而有</w:t>
      </w:r>
      <w:bookmarkStart w:id="103" w:name="_Hlk170893178"/>
      <w:r w:rsidRPr="00A01B4D">
        <w:rPr>
          <w:rFonts w:hint="eastAsia"/>
        </w:rPr>
        <w:t>數量錯誤或項目漏列</w:t>
      </w:r>
      <w:bookmarkEnd w:id="103"/>
      <w:r w:rsidR="00E549C6" w:rsidRPr="00A01B4D">
        <w:rPr>
          <w:rFonts w:hint="eastAsia"/>
        </w:rPr>
        <w:t>影響</w:t>
      </w:r>
      <w:r w:rsidRPr="00A01B4D">
        <w:rPr>
          <w:rFonts w:hint="eastAsia"/>
        </w:rPr>
        <w:t>至該</w:t>
      </w:r>
      <w:r w:rsidR="00CA3A13" w:rsidRPr="00A01B4D">
        <w:rPr>
          <w:rFonts w:hint="eastAsia"/>
        </w:rPr>
        <w:t>工程</w:t>
      </w:r>
      <w:r w:rsidRPr="00A01B4D">
        <w:rPr>
          <w:rFonts w:hint="eastAsia"/>
        </w:rPr>
        <w:t>結算之總採購金額之疏失</w:t>
      </w:r>
      <w:r w:rsidR="00E549C6" w:rsidRPr="00A01B4D">
        <w:rPr>
          <w:rFonts w:hint="eastAsia"/>
        </w:rPr>
        <w:t>。以各該工程多則1</w:t>
      </w:r>
      <w:r w:rsidR="00E549C6" w:rsidRPr="00A01B4D">
        <w:t>1</w:t>
      </w:r>
      <w:bookmarkStart w:id="104" w:name="_Hlk170893385"/>
      <w:r w:rsidR="00E549C6" w:rsidRPr="00A01B4D">
        <w:rPr>
          <w:rFonts w:hint="eastAsia"/>
        </w:rPr>
        <w:t>次變更設計</w:t>
      </w:r>
      <w:bookmarkEnd w:id="104"/>
      <w:r w:rsidR="00E549C6" w:rsidRPr="00A01B4D">
        <w:rPr>
          <w:rFonts w:hint="eastAsia"/>
        </w:rPr>
        <w:t>，少</w:t>
      </w:r>
      <w:r w:rsidR="00CA3A13" w:rsidRPr="00A01B4D">
        <w:rPr>
          <w:rFonts w:hint="eastAsia"/>
        </w:rPr>
        <w:t>則</w:t>
      </w:r>
      <w:r w:rsidR="00E549C6" w:rsidRPr="00A01B4D">
        <w:rPr>
          <w:rFonts w:hint="eastAsia"/>
        </w:rPr>
        <w:t>有</w:t>
      </w:r>
      <w:r w:rsidR="00CA3A13" w:rsidRPr="00A01B4D">
        <w:rPr>
          <w:rFonts w:hint="eastAsia"/>
        </w:rPr>
        <w:t>2次變更設計為論，</w:t>
      </w:r>
      <w:r w:rsidR="00E549C6" w:rsidRPr="00A01B4D">
        <w:rPr>
          <w:rFonts w:hint="eastAsia"/>
        </w:rPr>
        <w:t>若僅以單次變更設計所造成數量錯誤或項目漏列為疏失責任進行檢討</w:t>
      </w:r>
      <w:r w:rsidRPr="00A01B4D">
        <w:rPr>
          <w:rFonts w:hint="eastAsia"/>
        </w:rPr>
        <w:t>，</w:t>
      </w:r>
      <w:r w:rsidR="00CA3A13" w:rsidRPr="00A01B4D">
        <w:rPr>
          <w:rFonts w:hint="eastAsia"/>
        </w:rPr>
        <w:t>因相較採購契約價金額增減未逾10%之規定，而未追究設計監造廠商之責任，似有偏頗</w:t>
      </w:r>
      <w:r w:rsidR="00F72FD2" w:rsidRPr="00A01B4D">
        <w:rPr>
          <w:rFonts w:hint="eastAsia"/>
        </w:rPr>
        <w:t>。</w:t>
      </w:r>
      <w:r w:rsidRPr="00A01B4D">
        <w:rPr>
          <w:rFonts w:hint="eastAsia"/>
        </w:rPr>
        <w:t>以台</w:t>
      </w:r>
      <w:r w:rsidRPr="00A01B4D">
        <w:t>9</w:t>
      </w:r>
      <w:r w:rsidRPr="00A01B4D">
        <w:rPr>
          <w:rFonts w:hint="eastAsia"/>
        </w:rPr>
        <w:t>線南</w:t>
      </w:r>
      <w:proofErr w:type="gramStart"/>
      <w:r w:rsidRPr="00A01B4D">
        <w:rPr>
          <w:rFonts w:hint="eastAsia"/>
        </w:rPr>
        <w:t>迴</w:t>
      </w:r>
      <w:proofErr w:type="gramEnd"/>
      <w:r w:rsidRPr="00A01B4D">
        <w:rPr>
          <w:rFonts w:hint="eastAsia"/>
        </w:rPr>
        <w:t>公路安朔至草埔段橋梁標新建</w:t>
      </w:r>
      <w:r w:rsidRPr="00A01B4D">
        <w:t>C1</w:t>
      </w:r>
      <w:r w:rsidRPr="00A01B4D">
        <w:rPr>
          <w:rFonts w:hint="eastAsia"/>
        </w:rPr>
        <w:t>標工程為例，本標工程第</w:t>
      </w:r>
      <w:r w:rsidRPr="00A01B4D">
        <w:t>7</w:t>
      </w:r>
      <w:r w:rsidRPr="00A01B4D">
        <w:rPr>
          <w:rFonts w:hint="eastAsia"/>
        </w:rPr>
        <w:t>次變更預算中「橋梁工程</w:t>
      </w:r>
      <w:proofErr w:type="gramStart"/>
      <w:r w:rsidRPr="00A01B4D">
        <w:rPr>
          <w:rFonts w:hint="eastAsia"/>
        </w:rPr>
        <w:t>上構橋</w:t>
      </w:r>
      <w:proofErr w:type="gramEnd"/>
      <w:r w:rsidRPr="00A01B4D">
        <w:rPr>
          <w:rFonts w:hint="eastAsia"/>
        </w:rPr>
        <w:t>護欄鋼筋數量編列不足案」為例，係因「甲</w:t>
      </w:r>
      <w:r w:rsidRPr="00A01B4D">
        <w:t>.B.31</w:t>
      </w:r>
      <w:r w:rsidRPr="00A01B4D">
        <w:rPr>
          <w:rFonts w:hint="eastAsia"/>
        </w:rPr>
        <w:t>透</w:t>
      </w:r>
      <w:proofErr w:type="gramStart"/>
      <w:r w:rsidRPr="00A01B4D">
        <w:rPr>
          <w:rFonts w:hint="eastAsia"/>
        </w:rPr>
        <w:t>空式護欄</w:t>
      </w:r>
      <w:proofErr w:type="gramEnd"/>
      <w:r w:rsidRPr="00A01B4D">
        <w:rPr>
          <w:rFonts w:hint="eastAsia"/>
        </w:rPr>
        <w:t>（含混凝土基座）（橋梁段）」及「甲</w:t>
      </w:r>
      <w:r w:rsidRPr="00A01B4D">
        <w:t>.B.32</w:t>
      </w:r>
      <w:proofErr w:type="gramStart"/>
      <w:r w:rsidRPr="00A01B4D">
        <w:rPr>
          <w:rFonts w:hint="eastAsia"/>
        </w:rPr>
        <w:t>混凝土橋護欄</w:t>
      </w:r>
      <w:proofErr w:type="gramEnd"/>
      <w:r w:rsidRPr="00A01B4D">
        <w:rPr>
          <w:rFonts w:hint="eastAsia"/>
        </w:rPr>
        <w:t>（中央分隔）」單價分析表中，所列單位長之護欄鋼筋數量</w:t>
      </w:r>
      <w:proofErr w:type="gramStart"/>
      <w:r w:rsidRPr="00A01B4D">
        <w:rPr>
          <w:rFonts w:hint="eastAsia"/>
        </w:rPr>
        <w:t>與依設計圖實際檢</w:t>
      </w:r>
      <w:proofErr w:type="gramEnd"/>
      <w:r w:rsidRPr="00A01B4D">
        <w:rPr>
          <w:rFonts w:hint="eastAsia"/>
        </w:rPr>
        <w:t>算結果有差異不足，</w:t>
      </w:r>
      <w:proofErr w:type="gramStart"/>
      <w:r w:rsidRPr="00A01B4D">
        <w:rPr>
          <w:rFonts w:hint="eastAsia"/>
        </w:rPr>
        <w:t>經檢算設</w:t>
      </w:r>
      <w:proofErr w:type="gramEnd"/>
      <w:r w:rsidRPr="00A01B4D">
        <w:rPr>
          <w:rFonts w:hint="eastAsia"/>
        </w:rPr>
        <w:t>計圖示所需鋼筋數量差異，材料總量差異鋼筋約為</w:t>
      </w:r>
      <w:r w:rsidRPr="00A01B4D">
        <w:t>270</w:t>
      </w:r>
      <w:r w:rsidRPr="00A01B4D">
        <w:rPr>
          <w:rFonts w:hint="eastAsia"/>
        </w:rPr>
        <w:t>噸；鋼筋加工組立差異約為</w:t>
      </w:r>
      <w:r w:rsidRPr="00A01B4D">
        <w:t>237</w:t>
      </w:r>
      <w:r w:rsidRPr="00A01B4D">
        <w:rPr>
          <w:rFonts w:hint="eastAsia"/>
        </w:rPr>
        <w:t>噸，共計費用</w:t>
      </w:r>
      <w:r w:rsidRPr="00A01B4D">
        <w:t>673</w:t>
      </w:r>
      <w:r w:rsidRPr="00A01B4D">
        <w:rPr>
          <w:rFonts w:hint="eastAsia"/>
        </w:rPr>
        <w:t>萬</w:t>
      </w:r>
      <w:r w:rsidRPr="00A01B4D">
        <w:t>5,587</w:t>
      </w:r>
      <w:r w:rsidRPr="00A01B4D">
        <w:rPr>
          <w:rFonts w:hint="eastAsia"/>
        </w:rPr>
        <w:t>元，經主辦機關召開變更設計疏失責任檢討會議判定設計顧問公司有疏失責任，但因於設計契約結算時依據委託設計契約第</w:t>
      </w:r>
      <w:r w:rsidRPr="00A01B4D">
        <w:t>14</w:t>
      </w:r>
      <w:r w:rsidRPr="00A01B4D">
        <w:rPr>
          <w:rFonts w:hint="eastAsia"/>
        </w:rPr>
        <w:t>條第</w:t>
      </w:r>
      <w:r w:rsidRPr="00A01B4D">
        <w:t>9</w:t>
      </w:r>
      <w:r w:rsidRPr="00A01B4D">
        <w:rPr>
          <w:rFonts w:hint="eastAsia"/>
        </w:rPr>
        <w:t>項規定，計算</w:t>
      </w:r>
      <w:bookmarkStart w:id="105" w:name="_Hlk169769638"/>
      <w:r w:rsidRPr="00A01B4D">
        <w:rPr>
          <w:rFonts w:hint="eastAsia"/>
        </w:rPr>
        <w:t>數量錯誤或項目漏列至該採購結算之總採購金額</w:t>
      </w:r>
      <w:bookmarkEnd w:id="105"/>
      <w:r w:rsidRPr="00A01B4D">
        <w:rPr>
          <w:rFonts w:hint="eastAsia"/>
        </w:rPr>
        <w:t>，相較採購契約價金額增減未逾</w:t>
      </w:r>
      <w:r w:rsidRPr="00A01B4D">
        <w:t>10%</w:t>
      </w:r>
      <w:r w:rsidRPr="00A01B4D">
        <w:rPr>
          <w:rFonts w:hint="eastAsia"/>
        </w:rPr>
        <w:t>，</w:t>
      </w:r>
      <w:proofErr w:type="gramStart"/>
      <w:r w:rsidRPr="00A01B4D">
        <w:rPr>
          <w:rFonts w:hint="eastAsia"/>
        </w:rPr>
        <w:t>爰</w:t>
      </w:r>
      <w:proofErr w:type="gramEnd"/>
      <w:r w:rsidRPr="00A01B4D">
        <w:rPr>
          <w:rFonts w:hint="eastAsia"/>
        </w:rPr>
        <w:t>不計違約金等情。由上開說明可知，因變更</w:t>
      </w:r>
      <w:r w:rsidRPr="00A01B4D">
        <w:rPr>
          <w:rFonts w:hint="eastAsia"/>
        </w:rPr>
        <w:lastRenderedPageBreak/>
        <w:t>設計及追加經費，經設計監造廠商針對數量及單價重新變更預算，而有數量錯誤或項目漏列至該採購結算之總採購金額之疏失，卻</w:t>
      </w:r>
      <w:bookmarkStart w:id="106" w:name="_Hlk170893472"/>
      <w:r w:rsidRPr="00A01B4D">
        <w:rPr>
          <w:rFonts w:hint="eastAsia"/>
        </w:rPr>
        <w:t>因</w:t>
      </w:r>
      <w:r w:rsidR="00CA3A13" w:rsidRPr="00A01B4D">
        <w:rPr>
          <w:rFonts w:hint="eastAsia"/>
        </w:rPr>
        <w:t>單次變更設計</w:t>
      </w:r>
      <w:r w:rsidRPr="00A01B4D">
        <w:rPr>
          <w:rFonts w:hint="eastAsia"/>
        </w:rPr>
        <w:t>相較採購契約價金額增減未逾</w:t>
      </w:r>
      <w:r w:rsidRPr="00A01B4D">
        <w:t>10%</w:t>
      </w:r>
      <w:r w:rsidRPr="00A01B4D">
        <w:rPr>
          <w:rFonts w:hint="eastAsia"/>
        </w:rPr>
        <w:t>之規定，而無從追究設計監造廠商之責任</w:t>
      </w:r>
      <w:bookmarkEnd w:id="106"/>
      <w:r w:rsidRPr="00A01B4D">
        <w:rPr>
          <w:rFonts w:hint="eastAsia"/>
        </w:rPr>
        <w:t>。</w:t>
      </w:r>
    </w:p>
    <w:p w:rsidR="0062150D" w:rsidRPr="00A01B4D" w:rsidRDefault="0062150D" w:rsidP="0062150D">
      <w:pPr>
        <w:pStyle w:val="3"/>
        <w:overflowPunct w:val="0"/>
        <w:ind w:left="1358"/>
      </w:pPr>
      <w:proofErr w:type="gramStart"/>
      <w:r w:rsidRPr="00A01B4D">
        <w:rPr>
          <w:rFonts w:hint="eastAsia"/>
        </w:rPr>
        <w:t>嗣</w:t>
      </w:r>
      <w:proofErr w:type="gramEnd"/>
      <w:r w:rsidRPr="00A01B4D">
        <w:rPr>
          <w:rFonts w:hint="eastAsia"/>
        </w:rPr>
        <w:t>查，公路局辦理</w:t>
      </w:r>
      <w:r w:rsidRPr="00A01B4D">
        <w:t>A2-1</w:t>
      </w:r>
      <w:r w:rsidRPr="00A01B4D">
        <w:rPr>
          <w:rFonts w:hint="eastAsia"/>
        </w:rPr>
        <w:t>標工程第</w:t>
      </w:r>
      <w:r w:rsidRPr="00A01B4D">
        <w:t>7</w:t>
      </w:r>
      <w:r w:rsidRPr="00A01B4D">
        <w:rPr>
          <w:rFonts w:hint="eastAsia"/>
        </w:rPr>
        <w:t>次展延工期</w:t>
      </w:r>
      <w:r w:rsidRPr="00A01B4D">
        <w:t>344</w:t>
      </w:r>
      <w:r w:rsidRPr="00A01B4D">
        <w:rPr>
          <w:rFonts w:hint="eastAsia"/>
        </w:rPr>
        <w:t>天，營造承商於</w:t>
      </w:r>
      <w:r w:rsidRPr="00A01B4D">
        <w:t>105</w:t>
      </w:r>
      <w:r w:rsidRPr="00A01B4D">
        <w:rPr>
          <w:rFonts w:hint="eastAsia"/>
        </w:rPr>
        <w:t>年</w:t>
      </w:r>
      <w:r w:rsidRPr="00A01B4D">
        <w:t>9</w:t>
      </w:r>
      <w:r w:rsidRPr="00A01B4D">
        <w:rPr>
          <w:rFonts w:hint="eastAsia"/>
        </w:rPr>
        <w:t>月</w:t>
      </w:r>
      <w:r w:rsidRPr="00A01B4D">
        <w:t>21</w:t>
      </w:r>
      <w:r w:rsidRPr="00A01B4D">
        <w:rPr>
          <w:rFonts w:hint="eastAsia"/>
        </w:rPr>
        <w:t>日提出申請時，已逾原核定履約期限</w:t>
      </w:r>
      <w:r w:rsidRPr="00A01B4D">
        <w:t>105</w:t>
      </w:r>
      <w:r w:rsidRPr="00A01B4D">
        <w:rPr>
          <w:rFonts w:hint="eastAsia"/>
        </w:rPr>
        <w:t>年</w:t>
      </w:r>
      <w:r w:rsidRPr="00A01B4D">
        <w:t>9</w:t>
      </w:r>
      <w:r w:rsidRPr="00A01B4D">
        <w:rPr>
          <w:rFonts w:hint="eastAsia"/>
        </w:rPr>
        <w:t>月</w:t>
      </w:r>
      <w:r w:rsidRPr="00A01B4D">
        <w:t>17</w:t>
      </w:r>
      <w:r w:rsidRPr="00A01B4D">
        <w:rPr>
          <w:rFonts w:hint="eastAsia"/>
        </w:rPr>
        <w:t>日，嗣主辦機關卻仍於</w:t>
      </w:r>
      <w:r w:rsidRPr="00A01B4D">
        <w:t>105</w:t>
      </w:r>
      <w:r w:rsidRPr="00A01B4D">
        <w:rPr>
          <w:rFonts w:hint="eastAsia"/>
        </w:rPr>
        <w:t>年</w:t>
      </w:r>
      <w:r w:rsidRPr="00A01B4D">
        <w:t>10</w:t>
      </w:r>
      <w:r w:rsidRPr="00A01B4D">
        <w:rPr>
          <w:rFonts w:hint="eastAsia"/>
        </w:rPr>
        <w:t>月</w:t>
      </w:r>
      <w:r w:rsidRPr="00A01B4D">
        <w:t>7</w:t>
      </w:r>
      <w:r w:rsidRPr="00A01B4D">
        <w:rPr>
          <w:rFonts w:hint="eastAsia"/>
        </w:rPr>
        <w:t>日審查同意後報請公路局備查，經該主辦機關於</w:t>
      </w:r>
      <w:r w:rsidRPr="00A01B4D">
        <w:t>106</w:t>
      </w:r>
      <w:r w:rsidRPr="00A01B4D">
        <w:rPr>
          <w:rFonts w:hint="eastAsia"/>
        </w:rPr>
        <w:t>年</w:t>
      </w:r>
      <w:r w:rsidRPr="00A01B4D">
        <w:t>3</w:t>
      </w:r>
      <w:r w:rsidRPr="00A01B4D">
        <w:rPr>
          <w:rFonts w:hint="eastAsia"/>
        </w:rPr>
        <w:t>月</w:t>
      </w:r>
      <w:r w:rsidRPr="00A01B4D">
        <w:t>14</w:t>
      </w:r>
      <w:r w:rsidRPr="00A01B4D">
        <w:rPr>
          <w:rFonts w:hint="eastAsia"/>
        </w:rPr>
        <w:t>日檢討結果，認為主要係因</w:t>
      </w:r>
      <w:proofErr w:type="gramStart"/>
      <w:r w:rsidRPr="00A01B4D">
        <w:rPr>
          <w:rFonts w:hint="eastAsia"/>
        </w:rPr>
        <w:t>承商內</w:t>
      </w:r>
      <w:proofErr w:type="gramEnd"/>
      <w:r w:rsidRPr="00A01B4D">
        <w:rPr>
          <w:rFonts w:hint="eastAsia"/>
        </w:rPr>
        <w:t>業人力不足而延誤提報時程，惟卻未督促全面</w:t>
      </w:r>
      <w:proofErr w:type="gramStart"/>
      <w:r w:rsidRPr="00A01B4D">
        <w:rPr>
          <w:rFonts w:hint="eastAsia"/>
        </w:rPr>
        <w:t>檢討類案缺</w:t>
      </w:r>
      <w:proofErr w:type="gramEnd"/>
      <w:r w:rsidRPr="00A01B4D">
        <w:rPr>
          <w:rFonts w:hint="eastAsia"/>
        </w:rPr>
        <w:t>失，致辦理該本標工程第</w:t>
      </w:r>
      <w:r w:rsidRPr="00A01B4D">
        <w:t>18</w:t>
      </w:r>
      <w:r w:rsidRPr="00A01B4D">
        <w:rPr>
          <w:rFonts w:hint="eastAsia"/>
        </w:rPr>
        <w:t>至</w:t>
      </w:r>
      <w:r w:rsidRPr="00A01B4D">
        <w:t>20</w:t>
      </w:r>
      <w:r w:rsidRPr="00A01B4D">
        <w:rPr>
          <w:rFonts w:hint="eastAsia"/>
        </w:rPr>
        <w:t>次展延工期時，核定</w:t>
      </w:r>
      <w:proofErr w:type="gramStart"/>
      <w:r w:rsidRPr="00A01B4D">
        <w:rPr>
          <w:rFonts w:hint="eastAsia"/>
        </w:rPr>
        <w:t>時間均再</w:t>
      </w:r>
      <w:proofErr w:type="gramEnd"/>
      <w:r w:rsidRPr="00A01B4D">
        <w:rPr>
          <w:rFonts w:hint="eastAsia"/>
        </w:rPr>
        <w:t>逾履約期限，相同缺失一再發生，致本案各該項工程中有</w:t>
      </w:r>
      <w:r w:rsidRPr="00A01B4D">
        <w:t>7</w:t>
      </w:r>
      <w:r w:rsidRPr="00A01B4D">
        <w:rPr>
          <w:rFonts w:hint="eastAsia"/>
        </w:rPr>
        <w:t>件未於履約期限內提出展延工期申請，惟各工程主辦機關仍予核定，其他所列其他</w:t>
      </w:r>
      <w:r w:rsidRPr="00A01B4D">
        <w:t>5</w:t>
      </w:r>
      <w:r w:rsidRPr="00A01B4D">
        <w:rPr>
          <w:rFonts w:hint="eastAsia"/>
        </w:rPr>
        <w:t>件工程（如各該標案之第</w:t>
      </w:r>
      <w:r w:rsidRPr="00A01B4D">
        <w:t>4</w:t>
      </w:r>
      <w:r w:rsidRPr="00A01B4D">
        <w:rPr>
          <w:rFonts w:hint="eastAsia"/>
        </w:rPr>
        <w:t>案及第</w:t>
      </w:r>
      <w:r w:rsidRPr="00A01B4D">
        <w:t>6</w:t>
      </w:r>
      <w:r w:rsidRPr="00A01B4D">
        <w:rPr>
          <w:rFonts w:hint="eastAsia"/>
        </w:rPr>
        <w:t>至</w:t>
      </w:r>
      <w:r w:rsidRPr="00A01B4D">
        <w:t>9</w:t>
      </w:r>
      <w:r w:rsidRPr="00A01B4D">
        <w:rPr>
          <w:rFonts w:hint="eastAsia"/>
        </w:rPr>
        <w:t>案）</w:t>
      </w:r>
      <w:proofErr w:type="gramStart"/>
      <w:r w:rsidRPr="00A01B4D">
        <w:rPr>
          <w:rFonts w:hint="eastAsia"/>
        </w:rPr>
        <w:t>均有</w:t>
      </w:r>
      <w:proofErr w:type="gramEnd"/>
      <w:r w:rsidRPr="00A01B4D">
        <w:rPr>
          <w:rFonts w:hint="eastAsia"/>
        </w:rPr>
        <w:t>未於履約期限內提出展延工期之申請或核定情形。本案各該項工程中，部分展延工期之審查及核定期程耗時冗長，如前述</w:t>
      </w:r>
      <w:r w:rsidRPr="00A01B4D">
        <w:t>C1</w:t>
      </w:r>
      <w:r w:rsidRPr="00A01B4D">
        <w:rPr>
          <w:rFonts w:hint="eastAsia"/>
        </w:rPr>
        <w:t>標工程（如各該標案之第</w:t>
      </w:r>
      <w:r w:rsidRPr="00A01B4D">
        <w:t>4</w:t>
      </w:r>
      <w:r w:rsidRPr="00A01B4D">
        <w:rPr>
          <w:rFonts w:hint="eastAsia"/>
        </w:rPr>
        <w:t>案）辦理第</w:t>
      </w:r>
      <w:r w:rsidRPr="00A01B4D">
        <w:t>2</w:t>
      </w:r>
      <w:r w:rsidRPr="00A01B4D">
        <w:rPr>
          <w:rFonts w:hint="eastAsia"/>
        </w:rPr>
        <w:t>次展期案，自營造承商提出展期申請</w:t>
      </w:r>
      <w:proofErr w:type="gramStart"/>
      <w:r w:rsidRPr="00A01B4D">
        <w:rPr>
          <w:rFonts w:hint="eastAsia"/>
        </w:rPr>
        <w:t>迄</w:t>
      </w:r>
      <w:proofErr w:type="gramEnd"/>
      <w:r w:rsidRPr="00A01B4D">
        <w:rPr>
          <w:rFonts w:hint="eastAsia"/>
        </w:rPr>
        <w:t>主辦機關報奉公路局核復備查時已逾</w:t>
      </w:r>
      <w:r w:rsidRPr="00A01B4D">
        <w:t>6</w:t>
      </w:r>
      <w:r w:rsidRPr="00A01B4D">
        <w:rPr>
          <w:rFonts w:hint="eastAsia"/>
        </w:rPr>
        <w:t>個月；第</w:t>
      </w:r>
      <w:r w:rsidRPr="00A01B4D">
        <w:t>3</w:t>
      </w:r>
      <w:r w:rsidRPr="00A01B4D">
        <w:rPr>
          <w:rFonts w:hint="eastAsia"/>
        </w:rPr>
        <w:t>次</w:t>
      </w:r>
      <w:proofErr w:type="gramStart"/>
      <w:r w:rsidRPr="00A01B4D">
        <w:rPr>
          <w:rFonts w:hint="eastAsia"/>
        </w:rPr>
        <w:t>展期案該處於</w:t>
      </w:r>
      <w:proofErr w:type="gramEnd"/>
      <w:r w:rsidRPr="00A01B4D">
        <w:t>104</w:t>
      </w:r>
      <w:r w:rsidRPr="00A01B4D">
        <w:rPr>
          <w:rFonts w:hint="eastAsia"/>
        </w:rPr>
        <w:t>年</w:t>
      </w:r>
      <w:r w:rsidRPr="00A01B4D">
        <w:t>10</w:t>
      </w:r>
      <w:r w:rsidRPr="00A01B4D">
        <w:rPr>
          <w:rFonts w:hint="eastAsia"/>
        </w:rPr>
        <w:t>月</w:t>
      </w:r>
      <w:r w:rsidRPr="00A01B4D">
        <w:t>5</w:t>
      </w:r>
      <w:r w:rsidRPr="00A01B4D">
        <w:rPr>
          <w:rFonts w:hint="eastAsia"/>
        </w:rPr>
        <w:t>日及</w:t>
      </w:r>
      <w:r w:rsidRPr="00A01B4D">
        <w:t>12</w:t>
      </w:r>
      <w:r w:rsidRPr="00A01B4D">
        <w:rPr>
          <w:rFonts w:hint="eastAsia"/>
        </w:rPr>
        <w:t>月</w:t>
      </w:r>
      <w:r w:rsidRPr="00A01B4D">
        <w:t>10</w:t>
      </w:r>
      <w:r w:rsidRPr="00A01B4D">
        <w:rPr>
          <w:rFonts w:hint="eastAsia"/>
        </w:rPr>
        <w:t>日、</w:t>
      </w:r>
      <w:r w:rsidRPr="00A01B4D">
        <w:t>105</w:t>
      </w:r>
      <w:r w:rsidRPr="00A01B4D">
        <w:rPr>
          <w:rFonts w:hint="eastAsia"/>
        </w:rPr>
        <w:t>年</w:t>
      </w:r>
      <w:r w:rsidRPr="00A01B4D">
        <w:t>3</w:t>
      </w:r>
      <w:r w:rsidRPr="00A01B4D">
        <w:rPr>
          <w:rFonts w:hint="eastAsia"/>
        </w:rPr>
        <w:t>月</w:t>
      </w:r>
      <w:r w:rsidRPr="00A01B4D">
        <w:t>9</w:t>
      </w:r>
      <w:r w:rsidRPr="00A01B4D">
        <w:rPr>
          <w:rFonts w:hint="eastAsia"/>
        </w:rPr>
        <w:t>日</w:t>
      </w:r>
      <w:r w:rsidRPr="00A01B4D">
        <w:t>3</w:t>
      </w:r>
      <w:r w:rsidRPr="00A01B4D">
        <w:rPr>
          <w:rFonts w:hint="eastAsia"/>
        </w:rPr>
        <w:t>次函報該局備查，</w:t>
      </w:r>
      <w:proofErr w:type="gramStart"/>
      <w:r w:rsidRPr="00A01B4D">
        <w:rPr>
          <w:rFonts w:hint="eastAsia"/>
        </w:rPr>
        <w:t>均遭退</w:t>
      </w:r>
      <w:proofErr w:type="gramEnd"/>
      <w:r w:rsidRPr="00A01B4D">
        <w:rPr>
          <w:rFonts w:hint="eastAsia"/>
        </w:rPr>
        <w:t>回要求再行檢討工序，嗣該工程分局於</w:t>
      </w:r>
      <w:r w:rsidRPr="00A01B4D">
        <w:t>105</w:t>
      </w:r>
      <w:r w:rsidRPr="00A01B4D">
        <w:rPr>
          <w:rFonts w:hint="eastAsia"/>
        </w:rPr>
        <w:t>年</w:t>
      </w:r>
      <w:r w:rsidRPr="00A01B4D">
        <w:t>5</w:t>
      </w:r>
      <w:r w:rsidRPr="00A01B4D">
        <w:rPr>
          <w:rFonts w:hint="eastAsia"/>
        </w:rPr>
        <w:t>月</w:t>
      </w:r>
      <w:r w:rsidRPr="00A01B4D">
        <w:t>11</w:t>
      </w:r>
      <w:r w:rsidRPr="00A01B4D">
        <w:rPr>
          <w:rFonts w:hint="eastAsia"/>
        </w:rPr>
        <w:t>日再次提報始獲同意備查，期間耗時逾</w:t>
      </w:r>
      <w:r w:rsidRPr="00A01B4D">
        <w:t>7</w:t>
      </w:r>
      <w:r w:rsidRPr="00A01B4D">
        <w:rPr>
          <w:rFonts w:hint="eastAsia"/>
        </w:rPr>
        <w:t>個月；另辦理第</w:t>
      </w:r>
      <w:r w:rsidRPr="00A01B4D">
        <w:t>7</w:t>
      </w:r>
      <w:r w:rsidRPr="00A01B4D">
        <w:rPr>
          <w:rFonts w:hint="eastAsia"/>
        </w:rPr>
        <w:t>次展期案，自承商提出申請後迄核定時已逾</w:t>
      </w:r>
      <w:r w:rsidRPr="00A01B4D">
        <w:t>8</w:t>
      </w:r>
      <w:r w:rsidRPr="00A01B4D">
        <w:rPr>
          <w:rFonts w:hint="eastAsia"/>
        </w:rPr>
        <w:t>個月，相關作業期程冗長。復查前述</w:t>
      </w:r>
      <w:r w:rsidRPr="00A01B4D">
        <w:t>10</w:t>
      </w:r>
      <w:r w:rsidRPr="00A01B4D">
        <w:rPr>
          <w:rFonts w:hint="eastAsia"/>
        </w:rPr>
        <w:t>件巨額工程中有</w:t>
      </w:r>
      <w:r w:rsidRPr="00A01B4D">
        <w:t>7</w:t>
      </w:r>
      <w:r w:rsidRPr="00A01B4D">
        <w:rPr>
          <w:rFonts w:hint="eastAsia"/>
        </w:rPr>
        <w:t>件（如各該標案之第</w:t>
      </w:r>
      <w:r w:rsidRPr="00A01B4D">
        <w:t>1</w:t>
      </w:r>
      <w:r w:rsidRPr="00A01B4D">
        <w:rPr>
          <w:rFonts w:hint="eastAsia"/>
        </w:rPr>
        <w:t>至</w:t>
      </w:r>
      <w:r w:rsidRPr="00A01B4D">
        <w:t>4</w:t>
      </w:r>
      <w:r w:rsidRPr="00A01B4D">
        <w:rPr>
          <w:rFonts w:hint="eastAsia"/>
        </w:rPr>
        <w:t>案及第</w:t>
      </w:r>
      <w:r w:rsidRPr="00A01B4D">
        <w:t>7</w:t>
      </w:r>
      <w:r w:rsidRPr="00A01B4D">
        <w:rPr>
          <w:rFonts w:hint="eastAsia"/>
        </w:rPr>
        <w:t>、</w:t>
      </w:r>
      <w:r w:rsidRPr="00A01B4D">
        <w:t>9</w:t>
      </w:r>
      <w:r w:rsidRPr="00A01B4D">
        <w:rPr>
          <w:rFonts w:hint="eastAsia"/>
        </w:rPr>
        <w:t>、</w:t>
      </w:r>
      <w:r w:rsidRPr="00A01B4D">
        <w:t>10</w:t>
      </w:r>
      <w:r w:rsidRPr="00A01B4D">
        <w:rPr>
          <w:rFonts w:hint="eastAsia"/>
        </w:rPr>
        <w:t>案）係於竣工後始完成部分展期案之核定，如</w:t>
      </w:r>
      <w:r w:rsidRPr="00A01B4D">
        <w:t>C1</w:t>
      </w:r>
      <w:r w:rsidRPr="00A01B4D">
        <w:rPr>
          <w:rFonts w:hint="eastAsia"/>
        </w:rPr>
        <w:t>標工程於</w:t>
      </w:r>
      <w:r w:rsidRPr="00A01B4D">
        <w:t>107</w:t>
      </w:r>
      <w:r w:rsidRPr="00A01B4D">
        <w:rPr>
          <w:rFonts w:hint="eastAsia"/>
        </w:rPr>
        <w:t>年</w:t>
      </w:r>
      <w:r w:rsidRPr="00A01B4D">
        <w:t>9</w:t>
      </w:r>
      <w:r w:rsidRPr="00A01B4D">
        <w:rPr>
          <w:rFonts w:hint="eastAsia"/>
        </w:rPr>
        <w:lastRenderedPageBreak/>
        <w:t>月</w:t>
      </w:r>
      <w:r w:rsidRPr="00A01B4D">
        <w:t>9</w:t>
      </w:r>
      <w:r w:rsidRPr="00A01B4D">
        <w:rPr>
          <w:rFonts w:hint="eastAsia"/>
        </w:rPr>
        <w:t>日竣工後始分別於</w:t>
      </w:r>
      <w:r w:rsidRPr="00A01B4D">
        <w:t>107</w:t>
      </w:r>
      <w:r w:rsidRPr="00A01B4D">
        <w:rPr>
          <w:rFonts w:hint="eastAsia"/>
        </w:rPr>
        <w:t>年</w:t>
      </w:r>
      <w:r w:rsidRPr="00A01B4D">
        <w:t>10</w:t>
      </w:r>
      <w:r w:rsidRPr="00A01B4D">
        <w:rPr>
          <w:rFonts w:hint="eastAsia"/>
        </w:rPr>
        <w:t>月</w:t>
      </w:r>
      <w:r w:rsidRPr="00A01B4D">
        <w:t>29</w:t>
      </w:r>
      <w:r w:rsidRPr="00A01B4D">
        <w:rPr>
          <w:rFonts w:hint="eastAsia"/>
        </w:rPr>
        <w:t>日、</w:t>
      </w:r>
      <w:r w:rsidRPr="00A01B4D">
        <w:t>11</w:t>
      </w:r>
      <w:r w:rsidRPr="00A01B4D">
        <w:rPr>
          <w:rFonts w:hint="eastAsia"/>
        </w:rPr>
        <w:t>月</w:t>
      </w:r>
      <w:r w:rsidRPr="00A01B4D">
        <w:t>6</w:t>
      </w:r>
      <w:r w:rsidRPr="00A01B4D">
        <w:rPr>
          <w:rFonts w:hint="eastAsia"/>
        </w:rPr>
        <w:t>日及</w:t>
      </w:r>
      <w:r w:rsidRPr="00A01B4D">
        <w:t>12</w:t>
      </w:r>
      <w:r w:rsidRPr="00A01B4D">
        <w:rPr>
          <w:rFonts w:hint="eastAsia"/>
        </w:rPr>
        <w:t>月</w:t>
      </w:r>
      <w:r w:rsidRPr="00A01B4D">
        <w:t>27</w:t>
      </w:r>
      <w:r w:rsidRPr="00A01B4D">
        <w:rPr>
          <w:rFonts w:hint="eastAsia"/>
        </w:rPr>
        <w:t>日核定第</w:t>
      </w:r>
      <w:r w:rsidRPr="00A01B4D">
        <w:t>8</w:t>
      </w:r>
      <w:r w:rsidRPr="00A01B4D">
        <w:rPr>
          <w:rFonts w:hint="eastAsia"/>
        </w:rPr>
        <w:t>至</w:t>
      </w:r>
      <w:r w:rsidRPr="00A01B4D">
        <w:t>10</w:t>
      </w:r>
      <w:r w:rsidRPr="00A01B4D">
        <w:rPr>
          <w:rFonts w:hint="eastAsia"/>
        </w:rPr>
        <w:t>次工期展延計</w:t>
      </w:r>
      <w:r w:rsidRPr="00A01B4D">
        <w:t>14</w:t>
      </w:r>
      <w:r w:rsidRPr="00A01B4D">
        <w:rPr>
          <w:rFonts w:hint="eastAsia"/>
        </w:rPr>
        <w:t>日。由以上說明可知，對於公路局辦理工期展延之審查及核定作業耗時冗長，係因營造廠商多係整合數項需展延之事由</w:t>
      </w:r>
      <w:proofErr w:type="gramStart"/>
      <w:r w:rsidRPr="00A01B4D">
        <w:rPr>
          <w:rFonts w:hint="eastAsia"/>
        </w:rPr>
        <w:t>併</w:t>
      </w:r>
      <w:proofErr w:type="gramEnd"/>
      <w:r w:rsidRPr="00A01B4D">
        <w:rPr>
          <w:rFonts w:hint="eastAsia"/>
        </w:rPr>
        <w:t>案提報申請，且主辦機關提報審查屢遭公路局退回重新檢討等情事，</w:t>
      </w:r>
      <w:r w:rsidR="00D317C1" w:rsidRPr="00A01B4D">
        <w:rPr>
          <w:rFonts w:hint="eastAsia"/>
        </w:rPr>
        <w:t>卻仍拘泥於既有作業程序，致生審查及核定作業耗時冗長等情事，皆導致未能</w:t>
      </w:r>
      <w:r w:rsidR="000519C7" w:rsidRPr="00A01B4D">
        <w:rPr>
          <w:rFonts w:hint="eastAsia"/>
        </w:rPr>
        <w:t>適時</w:t>
      </w:r>
      <w:r w:rsidR="00D317C1" w:rsidRPr="00A01B4D">
        <w:rPr>
          <w:rFonts w:hint="eastAsia"/>
        </w:rPr>
        <w:t>合規完成行政程序事宜，允宜</w:t>
      </w:r>
      <w:r w:rsidR="00613F28" w:rsidRPr="00A01B4D">
        <w:rPr>
          <w:rFonts w:hint="eastAsia"/>
        </w:rPr>
        <w:t>就法規限制與工程實務</w:t>
      </w:r>
      <w:r w:rsidR="008713DF" w:rsidRPr="00A01B4D">
        <w:rPr>
          <w:rFonts w:hint="eastAsia"/>
        </w:rPr>
        <w:t>之差異</w:t>
      </w:r>
      <w:r w:rsidR="001B5B10" w:rsidRPr="00A01B4D">
        <w:rPr>
          <w:rFonts w:hint="eastAsia"/>
        </w:rPr>
        <w:t>，檢討不必要之行政負擔</w:t>
      </w:r>
      <w:r w:rsidR="00F16CAF" w:rsidRPr="00A01B4D">
        <w:rPr>
          <w:rFonts w:hint="eastAsia"/>
        </w:rPr>
        <w:t>，洽請工程會檢討現行規範之授權規定</w:t>
      </w:r>
      <w:r w:rsidRPr="00A01B4D">
        <w:rPr>
          <w:rFonts w:hint="eastAsia"/>
        </w:rPr>
        <w:t>。</w:t>
      </w:r>
    </w:p>
    <w:p w:rsidR="0062150D" w:rsidRPr="00A01B4D" w:rsidRDefault="0062150D" w:rsidP="0062150D">
      <w:pPr>
        <w:pStyle w:val="3"/>
        <w:overflowPunct w:val="0"/>
        <w:ind w:left="1358"/>
      </w:pPr>
      <w:r w:rsidRPr="00A01B4D">
        <w:rPr>
          <w:rFonts w:hint="eastAsia"/>
        </w:rPr>
        <w:t>綜上，公路局辦理台</w:t>
      </w:r>
      <w:r w:rsidRPr="00A01B4D">
        <w:t>9</w:t>
      </w:r>
      <w:r w:rsidRPr="00A01B4D">
        <w:rPr>
          <w:rFonts w:hint="eastAsia"/>
        </w:rPr>
        <w:t>線南</w:t>
      </w:r>
      <w:proofErr w:type="gramStart"/>
      <w:r w:rsidRPr="00A01B4D">
        <w:rPr>
          <w:rFonts w:hint="eastAsia"/>
        </w:rPr>
        <w:t>迴</w:t>
      </w:r>
      <w:proofErr w:type="gramEnd"/>
      <w:r w:rsidRPr="00A01B4D">
        <w:rPr>
          <w:rFonts w:hint="eastAsia"/>
        </w:rPr>
        <w:t>公路拓寬改善等</w:t>
      </w:r>
      <w:r w:rsidRPr="00A01B4D">
        <w:t>10</w:t>
      </w:r>
      <w:r w:rsidRPr="00A01B4D">
        <w:rPr>
          <w:rFonts w:hint="eastAsia"/>
        </w:rPr>
        <w:t>件標案工程，輕忽監測與確實注意地形地貌改變情形，及時察覺棧橋路段之地形變異，據以檢討修正設計圖說，仍辦理工程發包，且施工期間因大雨邊</w:t>
      </w:r>
      <w:proofErr w:type="gramStart"/>
      <w:r w:rsidRPr="00A01B4D">
        <w:rPr>
          <w:rFonts w:hint="eastAsia"/>
        </w:rPr>
        <w:t>坡地形易</w:t>
      </w:r>
      <w:proofErr w:type="gramEnd"/>
      <w:r w:rsidRPr="00A01B4D">
        <w:rPr>
          <w:rFonts w:hint="eastAsia"/>
        </w:rPr>
        <w:t>因強降雨及連續降雨持續遭受沖刷，致地形地貌變化而與原設計有所差異，又需兼顧既有台</w:t>
      </w:r>
      <w:r w:rsidRPr="00A01B4D">
        <w:t>9</w:t>
      </w:r>
      <w:r w:rsidRPr="00A01B4D">
        <w:rPr>
          <w:rFonts w:hint="eastAsia"/>
        </w:rPr>
        <w:t>線交通順暢及用路人安全，</w:t>
      </w:r>
      <w:proofErr w:type="gramStart"/>
      <w:r w:rsidRPr="00A01B4D">
        <w:rPr>
          <w:rFonts w:hint="eastAsia"/>
        </w:rPr>
        <w:t>故於施</w:t>
      </w:r>
      <w:proofErr w:type="gramEnd"/>
      <w:r w:rsidRPr="00A01B4D">
        <w:rPr>
          <w:rFonts w:hint="eastAsia"/>
        </w:rPr>
        <w:t>作期程上</w:t>
      </w:r>
      <w:proofErr w:type="gramStart"/>
      <w:r w:rsidRPr="00A01B4D">
        <w:rPr>
          <w:rFonts w:hint="eastAsia"/>
        </w:rPr>
        <w:t>需山側及海</w:t>
      </w:r>
      <w:proofErr w:type="gramEnd"/>
      <w:r w:rsidRPr="00A01B4D">
        <w:rPr>
          <w:rFonts w:hint="eastAsia"/>
        </w:rPr>
        <w:t>側交互輪流施作無法併行作業</w:t>
      </w:r>
      <w:r w:rsidR="00D317C1" w:rsidRPr="00A01B4D">
        <w:rPr>
          <w:rFonts w:hint="eastAsia"/>
        </w:rPr>
        <w:t>，</w:t>
      </w:r>
      <w:r w:rsidR="001B5B10" w:rsidRPr="00A01B4D">
        <w:rPr>
          <w:rFonts w:hint="eastAsia"/>
        </w:rPr>
        <w:t>已有未能審酌合適工期之失</w:t>
      </w:r>
      <w:r w:rsidR="00D317C1" w:rsidRPr="00A01B4D">
        <w:rPr>
          <w:rFonts w:hint="eastAsia"/>
        </w:rPr>
        <w:t>，</w:t>
      </w:r>
      <w:r w:rsidRPr="00A01B4D">
        <w:rPr>
          <w:rFonts w:hint="eastAsia"/>
        </w:rPr>
        <w:t>導致屢生變更設計及追加經費之窘境，嗣因相較採購契約價金額增減未逾</w:t>
      </w:r>
      <w:r w:rsidRPr="00A01B4D">
        <w:t>10%</w:t>
      </w:r>
      <w:r w:rsidRPr="00A01B4D">
        <w:rPr>
          <w:rFonts w:hint="eastAsia"/>
        </w:rPr>
        <w:t>之規定，而無從追究設計監造廠商之責任，又因營造廠商多係整合數項需展延之事由併案提報申請，且審查及核定作業耗時冗長，與提報審查屢遭退回重新檢討等情事，</w:t>
      </w:r>
      <w:r w:rsidR="00D317C1" w:rsidRPr="00A01B4D">
        <w:rPr>
          <w:rFonts w:hint="eastAsia"/>
        </w:rPr>
        <w:t>卻仍拘泥於既有作業程序，致生審查及核定作業耗時冗長等情事，皆導致未能</w:t>
      </w:r>
      <w:r w:rsidR="000519C7" w:rsidRPr="00A01B4D">
        <w:rPr>
          <w:rFonts w:hint="eastAsia"/>
        </w:rPr>
        <w:t>適時</w:t>
      </w:r>
      <w:r w:rsidR="00D317C1" w:rsidRPr="00A01B4D">
        <w:rPr>
          <w:rFonts w:hint="eastAsia"/>
        </w:rPr>
        <w:t>合規完成行政程序事宜，允宜</w:t>
      </w:r>
      <w:bookmarkStart w:id="107" w:name="_Hlk171502216"/>
      <w:r w:rsidR="001B5B10" w:rsidRPr="00A01B4D">
        <w:rPr>
          <w:rFonts w:hint="eastAsia"/>
        </w:rPr>
        <w:t>就法規限制與工程實務</w:t>
      </w:r>
      <w:r w:rsidR="008713DF" w:rsidRPr="00A01B4D">
        <w:rPr>
          <w:rFonts w:hint="eastAsia"/>
        </w:rPr>
        <w:t>之差異</w:t>
      </w:r>
      <w:r w:rsidR="001B5B10" w:rsidRPr="00A01B4D">
        <w:rPr>
          <w:rFonts w:hint="eastAsia"/>
        </w:rPr>
        <w:t>，</w:t>
      </w:r>
      <w:r w:rsidR="00D41A65" w:rsidRPr="00A01B4D">
        <w:rPr>
          <w:rFonts w:hint="eastAsia"/>
        </w:rPr>
        <w:t>洽請工程會檢討現行相關規範之合理與可行性</w:t>
      </w:r>
      <w:bookmarkEnd w:id="107"/>
      <w:r w:rsidR="007820EB" w:rsidRPr="00A01B4D">
        <w:rPr>
          <w:rFonts w:hint="eastAsia"/>
        </w:rPr>
        <w:t>，</w:t>
      </w:r>
      <w:r w:rsidR="00D41A65" w:rsidRPr="00A01B4D">
        <w:rPr>
          <w:rFonts w:hint="eastAsia"/>
        </w:rPr>
        <w:t>就工程特性是否容許一定條件下的授權可能性，</w:t>
      </w:r>
      <w:r w:rsidR="007820EB" w:rsidRPr="00A01B4D">
        <w:rPr>
          <w:rFonts w:hint="eastAsia"/>
        </w:rPr>
        <w:t>俾</w:t>
      </w:r>
      <w:r w:rsidR="00D41A65" w:rsidRPr="00A01B4D">
        <w:rPr>
          <w:rFonts w:hint="eastAsia"/>
        </w:rPr>
        <w:t>減輕不必要</w:t>
      </w:r>
      <w:r w:rsidR="007820EB" w:rsidRPr="00A01B4D">
        <w:rPr>
          <w:rFonts w:hint="eastAsia"/>
        </w:rPr>
        <w:t>之</w:t>
      </w:r>
      <w:r w:rsidR="00D41A65" w:rsidRPr="00A01B4D">
        <w:rPr>
          <w:rFonts w:hint="eastAsia"/>
        </w:rPr>
        <w:t>行政負擔</w:t>
      </w:r>
      <w:r w:rsidRPr="00A01B4D">
        <w:rPr>
          <w:rFonts w:hint="eastAsia"/>
        </w:rPr>
        <w:t>。</w:t>
      </w:r>
    </w:p>
    <w:bookmarkEnd w:id="92"/>
    <w:p w:rsidR="001463DD" w:rsidRPr="00A01B4D" w:rsidRDefault="00AF33B7" w:rsidP="006D6145">
      <w:pPr>
        <w:pStyle w:val="1"/>
        <w:overflowPunct w:val="0"/>
        <w:ind w:left="2380" w:hanging="2380"/>
      </w:pPr>
      <w:r w:rsidRPr="00A01B4D">
        <w:br w:type="page"/>
      </w:r>
      <w:bookmarkStart w:id="108" w:name="_Toc529222689"/>
      <w:bookmarkStart w:id="109" w:name="_Toc529223111"/>
      <w:bookmarkStart w:id="110" w:name="_Toc529223862"/>
      <w:bookmarkStart w:id="111" w:name="_Toc529228265"/>
      <w:bookmarkStart w:id="112" w:name="_Toc2400395"/>
      <w:bookmarkStart w:id="113" w:name="_Toc4316189"/>
      <w:bookmarkStart w:id="114" w:name="_Toc4473330"/>
      <w:bookmarkStart w:id="115" w:name="_Toc69556897"/>
      <w:bookmarkStart w:id="116" w:name="_Toc69556946"/>
      <w:bookmarkStart w:id="117" w:name="_Toc69609820"/>
      <w:bookmarkStart w:id="118" w:name="_Toc70241816"/>
      <w:bookmarkStart w:id="119" w:name="_Toc70242205"/>
      <w:r w:rsidRPr="00A01B4D">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108"/>
      <w:bookmarkEnd w:id="109"/>
      <w:bookmarkEnd w:id="110"/>
      <w:bookmarkEnd w:id="111"/>
      <w:bookmarkEnd w:id="112"/>
      <w:bookmarkEnd w:id="113"/>
      <w:bookmarkEnd w:id="114"/>
      <w:bookmarkEnd w:id="115"/>
      <w:bookmarkEnd w:id="116"/>
      <w:bookmarkEnd w:id="117"/>
      <w:bookmarkEnd w:id="118"/>
      <w:bookmarkEnd w:id="119"/>
    </w:p>
    <w:p w:rsidR="00C07177" w:rsidRPr="00A01B4D" w:rsidRDefault="00C07177" w:rsidP="006D6145">
      <w:pPr>
        <w:pStyle w:val="2"/>
        <w:overflowPunct w:val="0"/>
        <w:ind w:left="1020" w:hanging="680"/>
      </w:pPr>
      <w:bookmarkStart w:id="120" w:name="_Toc524895649"/>
      <w:bookmarkStart w:id="121" w:name="_Toc524896195"/>
      <w:bookmarkStart w:id="122" w:name="_Toc524896225"/>
      <w:bookmarkStart w:id="123" w:name="_Toc70241820"/>
      <w:bookmarkStart w:id="124" w:name="_Toc70242209"/>
      <w:bookmarkStart w:id="125" w:name="_Toc70241819"/>
      <w:bookmarkStart w:id="126" w:name="_Toc70242208"/>
      <w:bookmarkStart w:id="127" w:name="_Toc524902735"/>
      <w:bookmarkStart w:id="128" w:name="_Toc525066149"/>
      <w:bookmarkStart w:id="129" w:name="_Toc525070840"/>
      <w:bookmarkStart w:id="130" w:name="_Toc525938380"/>
      <w:bookmarkStart w:id="131" w:name="_Toc525939228"/>
      <w:bookmarkStart w:id="132" w:name="_Toc525939733"/>
      <w:bookmarkStart w:id="133" w:name="_Toc529218273"/>
      <w:bookmarkStart w:id="134" w:name="_Toc529222690"/>
      <w:bookmarkStart w:id="135" w:name="_Toc529223112"/>
      <w:bookmarkStart w:id="136" w:name="_Toc529223863"/>
      <w:bookmarkStart w:id="137" w:name="_Toc529228266"/>
      <w:bookmarkStart w:id="138" w:name="_Toc69556899"/>
      <w:bookmarkStart w:id="139" w:name="_Toc69556948"/>
      <w:bookmarkStart w:id="140" w:name="_Toc69609822"/>
      <w:bookmarkEnd w:id="120"/>
      <w:bookmarkEnd w:id="121"/>
      <w:bookmarkEnd w:id="122"/>
      <w:r w:rsidRPr="00A01B4D">
        <w:rPr>
          <w:rFonts w:hint="eastAsia"/>
        </w:rPr>
        <w:t>調查意見</w:t>
      </w:r>
      <w:r w:rsidR="0055720C" w:rsidRPr="00A01B4D">
        <w:rPr>
          <w:rFonts w:hint="eastAsia"/>
        </w:rPr>
        <w:t>一</w:t>
      </w:r>
      <w:r w:rsidRPr="00A01B4D">
        <w:rPr>
          <w:rFonts w:hint="eastAsia"/>
        </w:rPr>
        <w:t>至</w:t>
      </w:r>
      <w:r w:rsidR="00462C66" w:rsidRPr="00A01B4D">
        <w:rPr>
          <w:rFonts w:hint="eastAsia"/>
        </w:rPr>
        <w:t>四</w:t>
      </w:r>
      <w:r w:rsidRPr="00A01B4D">
        <w:rPr>
          <w:rFonts w:hint="eastAsia"/>
        </w:rPr>
        <w:t>，</w:t>
      </w:r>
      <w:r w:rsidR="004A1ABD" w:rsidRPr="00A01B4D">
        <w:rPr>
          <w:rFonts w:hint="eastAsia"/>
        </w:rPr>
        <w:t>函請交通部督促公路局確實檢討改進</w:t>
      </w:r>
      <w:proofErr w:type="gramStart"/>
      <w:r w:rsidR="004A1ABD" w:rsidRPr="00A01B4D">
        <w:rPr>
          <w:rFonts w:hint="eastAsia"/>
        </w:rPr>
        <w:t>見復</w:t>
      </w:r>
      <w:r w:rsidR="003D27E3" w:rsidRPr="00A01B4D">
        <w:rPr>
          <w:rFonts w:hint="eastAsia"/>
        </w:rPr>
        <w:t>，</w:t>
      </w:r>
      <w:proofErr w:type="gramEnd"/>
      <w:r w:rsidR="003D27E3" w:rsidRPr="00A01B4D">
        <w:rPr>
          <w:rFonts w:hint="eastAsia"/>
        </w:rPr>
        <w:t>並就實務經驗洽請工程會檢討相關法規</w:t>
      </w:r>
      <w:r w:rsidRPr="00A01B4D">
        <w:rPr>
          <w:rFonts w:hAnsi="標楷體" w:hint="eastAsia"/>
        </w:rPr>
        <w:t>。</w:t>
      </w:r>
      <w:bookmarkEnd w:id="123"/>
      <w:bookmarkEnd w:id="124"/>
    </w:p>
    <w:p w:rsidR="001463DD" w:rsidRPr="00A01B4D" w:rsidRDefault="00AF33B7" w:rsidP="006D6145">
      <w:pPr>
        <w:pStyle w:val="2"/>
        <w:overflowPunct w:val="0"/>
        <w:ind w:left="1020" w:hanging="680"/>
      </w:pPr>
      <w:r w:rsidRPr="00A01B4D">
        <w:rPr>
          <w:rFonts w:hint="eastAsia"/>
        </w:rPr>
        <w:t>調查意見</w:t>
      </w:r>
      <w:r w:rsidR="004D15E4" w:rsidRPr="00A01B4D">
        <w:rPr>
          <w:rFonts w:hint="eastAsia"/>
        </w:rPr>
        <w:t>一至</w:t>
      </w:r>
      <w:r w:rsidR="00462C66" w:rsidRPr="00A01B4D">
        <w:rPr>
          <w:rFonts w:hint="eastAsia"/>
        </w:rPr>
        <w:t>四</w:t>
      </w:r>
      <w:r w:rsidR="004D15E4" w:rsidRPr="00A01B4D">
        <w:rPr>
          <w:rFonts w:hint="eastAsia"/>
        </w:rPr>
        <w:t>，</w:t>
      </w:r>
      <w:r w:rsidRPr="00A01B4D">
        <w:rPr>
          <w:rFonts w:hint="eastAsia"/>
        </w:rPr>
        <w:t>函</w:t>
      </w:r>
      <w:r w:rsidR="004D15E4" w:rsidRPr="00A01B4D">
        <w:rPr>
          <w:rFonts w:hint="eastAsia"/>
        </w:rPr>
        <w:t>復</w:t>
      </w:r>
      <w:r w:rsidR="0055720C" w:rsidRPr="00A01B4D">
        <w:rPr>
          <w:rFonts w:hint="eastAsia"/>
        </w:rPr>
        <w:t>審計部</w:t>
      </w:r>
      <w:r w:rsidRPr="00A01B4D">
        <w:rPr>
          <w:rFonts w:hint="eastAsia"/>
        </w:rPr>
        <w:t>。</w:t>
      </w:r>
      <w:bookmarkEnd w:id="125"/>
      <w:bookmarkEnd w:id="126"/>
    </w:p>
    <w:p w:rsidR="001463DD" w:rsidRPr="00A01B4D" w:rsidRDefault="00AF33B7" w:rsidP="006D6145">
      <w:pPr>
        <w:pStyle w:val="2"/>
        <w:overflowPunct w:val="0"/>
        <w:ind w:left="1020" w:hanging="680"/>
      </w:pPr>
      <w:bookmarkStart w:id="141" w:name="_Toc2400397"/>
      <w:bookmarkStart w:id="142" w:name="_Toc4316191"/>
      <w:bookmarkStart w:id="143" w:name="_Toc4473332"/>
      <w:bookmarkStart w:id="144" w:name="_Toc69556901"/>
      <w:bookmarkStart w:id="145" w:name="_Toc69556950"/>
      <w:bookmarkStart w:id="146" w:name="_Toc69609824"/>
      <w:bookmarkStart w:id="147" w:name="_Toc70241822"/>
      <w:bookmarkStart w:id="148" w:name="_Toc70242211"/>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A01B4D">
        <w:rPr>
          <w:rFonts w:hint="eastAsia"/>
        </w:rPr>
        <w:t>檢</w:t>
      </w:r>
      <w:proofErr w:type="gramStart"/>
      <w:r w:rsidRPr="00A01B4D">
        <w:rPr>
          <w:rFonts w:hint="eastAsia"/>
        </w:rPr>
        <w:t>附派查函</w:t>
      </w:r>
      <w:proofErr w:type="gramEnd"/>
      <w:r w:rsidRPr="00A01B4D">
        <w:rPr>
          <w:rFonts w:hint="eastAsia"/>
        </w:rPr>
        <w:t>及相關附件，送請</w:t>
      </w:r>
      <w:r w:rsidR="004D15E4" w:rsidRPr="00A01B4D">
        <w:rPr>
          <w:rFonts w:hint="eastAsia"/>
        </w:rPr>
        <w:t>交通</w:t>
      </w:r>
      <w:r w:rsidRPr="00A01B4D">
        <w:rPr>
          <w:rFonts w:hint="eastAsia"/>
        </w:rPr>
        <w:t>及</w:t>
      </w:r>
      <w:r w:rsidR="004D15E4" w:rsidRPr="00A01B4D">
        <w:rPr>
          <w:rFonts w:hint="eastAsia"/>
        </w:rPr>
        <w:t>採購</w:t>
      </w:r>
      <w:r w:rsidRPr="00A01B4D">
        <w:rPr>
          <w:rFonts w:hint="eastAsia"/>
        </w:rPr>
        <w:t>委員會處理。</w:t>
      </w:r>
      <w:bookmarkEnd w:id="141"/>
      <w:bookmarkEnd w:id="142"/>
      <w:bookmarkEnd w:id="143"/>
      <w:bookmarkEnd w:id="144"/>
      <w:bookmarkEnd w:id="145"/>
      <w:bookmarkEnd w:id="146"/>
      <w:bookmarkEnd w:id="147"/>
      <w:bookmarkEnd w:id="148"/>
    </w:p>
    <w:p w:rsidR="001463DD" w:rsidRPr="00A01B4D" w:rsidRDefault="00AF33B7" w:rsidP="006D6145">
      <w:pPr>
        <w:pStyle w:val="a5"/>
        <w:kinsoku w:val="0"/>
        <w:overflowPunct w:val="0"/>
        <w:spacing w:before="0" w:after="0"/>
        <w:ind w:leftChars="1100" w:left="3742"/>
        <w:jc w:val="both"/>
        <w:rPr>
          <w:rFonts w:ascii="Times New Roman"/>
          <w:b w:val="0"/>
          <w:bCs/>
          <w:snapToGrid/>
          <w:spacing w:val="0"/>
          <w:kern w:val="0"/>
          <w:sz w:val="40"/>
        </w:rPr>
      </w:pPr>
      <w:r w:rsidRPr="00A01B4D">
        <w:rPr>
          <w:rFonts w:hint="eastAsia"/>
          <w:b w:val="0"/>
          <w:bCs/>
          <w:snapToGrid/>
          <w:spacing w:val="12"/>
          <w:kern w:val="0"/>
          <w:sz w:val="40"/>
        </w:rPr>
        <w:t>調查委員：</w:t>
      </w:r>
      <w:r w:rsidR="003F7615">
        <w:rPr>
          <w:rFonts w:hint="eastAsia"/>
          <w:b w:val="0"/>
          <w:bCs/>
          <w:snapToGrid/>
          <w:spacing w:val="12"/>
          <w:kern w:val="0"/>
          <w:sz w:val="40"/>
        </w:rPr>
        <w:t>蘇麗瓊</w:t>
      </w:r>
    </w:p>
    <w:p w:rsidR="001463DD" w:rsidRPr="003F7615" w:rsidRDefault="003F7615" w:rsidP="003F7615">
      <w:pPr>
        <w:pStyle w:val="a5"/>
        <w:kinsoku w:val="0"/>
        <w:overflowPunct w:val="0"/>
        <w:spacing w:before="0" w:after="0"/>
        <w:ind w:left="0" w:firstLineChars="1000" w:firstLine="4442"/>
        <w:jc w:val="center"/>
        <w:rPr>
          <w:b w:val="0"/>
          <w:bCs/>
          <w:snapToGrid/>
          <w:spacing w:val="12"/>
          <w:kern w:val="0"/>
          <w:sz w:val="40"/>
          <w:szCs w:val="40"/>
        </w:rPr>
      </w:pPr>
      <w:r w:rsidRPr="003F7615">
        <w:rPr>
          <w:rFonts w:hint="eastAsia"/>
          <w:b w:val="0"/>
          <w:bCs/>
          <w:snapToGrid/>
          <w:spacing w:val="12"/>
          <w:kern w:val="0"/>
          <w:sz w:val="40"/>
          <w:szCs w:val="40"/>
        </w:rPr>
        <w:t>陳景峻</w:t>
      </w:r>
    </w:p>
    <w:p w:rsidR="001463DD" w:rsidRPr="003F7615" w:rsidRDefault="003F7615" w:rsidP="003F7615">
      <w:pPr>
        <w:pStyle w:val="a5"/>
        <w:kinsoku w:val="0"/>
        <w:overflowPunct w:val="0"/>
        <w:spacing w:before="0" w:after="0"/>
        <w:ind w:left="0" w:firstLineChars="1000" w:firstLine="4442"/>
        <w:jc w:val="center"/>
        <w:rPr>
          <w:b w:val="0"/>
          <w:bCs/>
          <w:snapToGrid/>
          <w:spacing w:val="12"/>
          <w:kern w:val="0"/>
          <w:sz w:val="40"/>
          <w:szCs w:val="40"/>
        </w:rPr>
      </w:pPr>
      <w:r w:rsidRPr="003F7615">
        <w:rPr>
          <w:rFonts w:hint="eastAsia"/>
          <w:b w:val="0"/>
          <w:bCs/>
          <w:snapToGrid/>
          <w:spacing w:val="12"/>
          <w:kern w:val="0"/>
          <w:sz w:val="40"/>
          <w:szCs w:val="40"/>
        </w:rPr>
        <w:t>郭文東</w:t>
      </w:r>
    </w:p>
    <w:p w:rsidR="004D15E4" w:rsidRPr="00A01B4D" w:rsidRDefault="004D15E4" w:rsidP="006D6145">
      <w:pPr>
        <w:pStyle w:val="a5"/>
        <w:kinsoku w:val="0"/>
        <w:overflowPunct w:val="0"/>
        <w:spacing w:before="0" w:after="0"/>
        <w:ind w:leftChars="1100" w:left="3742" w:firstLineChars="500" w:firstLine="2021"/>
        <w:jc w:val="both"/>
        <w:rPr>
          <w:b w:val="0"/>
          <w:bCs/>
          <w:snapToGrid/>
          <w:spacing w:val="12"/>
          <w:kern w:val="0"/>
        </w:rPr>
      </w:pPr>
    </w:p>
    <w:p w:rsidR="004D15E4" w:rsidRPr="00A01B4D" w:rsidRDefault="004D15E4" w:rsidP="006D6145">
      <w:pPr>
        <w:pStyle w:val="a5"/>
        <w:kinsoku w:val="0"/>
        <w:overflowPunct w:val="0"/>
        <w:spacing w:before="0" w:after="0"/>
        <w:ind w:leftChars="1100" w:left="3742" w:firstLineChars="500" w:firstLine="2021"/>
        <w:jc w:val="both"/>
        <w:rPr>
          <w:b w:val="0"/>
          <w:bCs/>
          <w:snapToGrid/>
          <w:spacing w:val="12"/>
          <w:kern w:val="0"/>
        </w:rPr>
      </w:pPr>
    </w:p>
    <w:p w:rsidR="001463DD" w:rsidRPr="00A01B4D" w:rsidRDefault="001463DD" w:rsidP="006D6145">
      <w:pPr>
        <w:pStyle w:val="a5"/>
        <w:kinsoku w:val="0"/>
        <w:overflowPunct w:val="0"/>
        <w:spacing w:before="0" w:after="0"/>
        <w:ind w:leftChars="1100" w:left="3742" w:firstLineChars="500" w:firstLine="2021"/>
        <w:jc w:val="both"/>
        <w:rPr>
          <w:b w:val="0"/>
          <w:bCs/>
          <w:snapToGrid/>
          <w:spacing w:val="12"/>
          <w:kern w:val="0"/>
        </w:rPr>
      </w:pPr>
    </w:p>
    <w:p w:rsidR="001463DD" w:rsidRDefault="00AF33B7" w:rsidP="006D6145">
      <w:pPr>
        <w:pStyle w:val="aa"/>
        <w:overflowPunct w:val="0"/>
        <w:rPr>
          <w:bCs/>
        </w:rPr>
      </w:pPr>
      <w:r w:rsidRPr="00A01B4D">
        <w:rPr>
          <w:rFonts w:hint="eastAsia"/>
          <w:bCs/>
        </w:rPr>
        <w:t>中</w:t>
      </w:r>
      <w:r w:rsidRPr="00A01B4D">
        <w:rPr>
          <w:rFonts w:hint="eastAsia"/>
          <w:bCs/>
        </w:rPr>
        <w:t xml:space="preserve">    </w:t>
      </w:r>
      <w:r w:rsidRPr="00A01B4D">
        <w:rPr>
          <w:rFonts w:hint="eastAsia"/>
          <w:bCs/>
        </w:rPr>
        <w:t>華</w:t>
      </w:r>
      <w:r w:rsidRPr="00A01B4D">
        <w:rPr>
          <w:rFonts w:hint="eastAsia"/>
          <w:bCs/>
        </w:rPr>
        <w:t xml:space="preserve">    </w:t>
      </w:r>
      <w:r w:rsidRPr="00A01B4D">
        <w:rPr>
          <w:rFonts w:hint="eastAsia"/>
          <w:bCs/>
        </w:rPr>
        <w:t>民</w:t>
      </w:r>
      <w:r w:rsidRPr="00A01B4D">
        <w:rPr>
          <w:rFonts w:hint="eastAsia"/>
          <w:bCs/>
        </w:rPr>
        <w:t xml:space="preserve">    </w:t>
      </w:r>
      <w:r w:rsidRPr="00A01B4D">
        <w:rPr>
          <w:rFonts w:hint="eastAsia"/>
          <w:bCs/>
        </w:rPr>
        <w:t>國</w:t>
      </w:r>
      <w:r w:rsidRPr="00A01B4D">
        <w:rPr>
          <w:rFonts w:hint="eastAsia"/>
          <w:bCs/>
        </w:rPr>
        <w:t xml:space="preserve"> </w:t>
      </w:r>
      <w:r w:rsidR="009F342C" w:rsidRPr="00A01B4D">
        <w:rPr>
          <w:bCs/>
        </w:rPr>
        <w:t>11</w:t>
      </w:r>
      <w:r w:rsidR="004A1ABD" w:rsidRPr="00A01B4D">
        <w:rPr>
          <w:bCs/>
        </w:rPr>
        <w:t>3</w:t>
      </w:r>
      <w:r w:rsidRPr="00A01B4D">
        <w:rPr>
          <w:rFonts w:hint="eastAsia"/>
          <w:bCs/>
        </w:rPr>
        <w:t>年</w:t>
      </w:r>
      <w:r w:rsidR="004A1ABD" w:rsidRPr="00A01B4D">
        <w:rPr>
          <w:rFonts w:hint="eastAsia"/>
          <w:bCs/>
        </w:rPr>
        <w:t xml:space="preserve"> </w:t>
      </w:r>
      <w:r w:rsidR="00464132" w:rsidRPr="00A01B4D">
        <w:rPr>
          <w:bCs/>
        </w:rPr>
        <w:t>7</w:t>
      </w:r>
      <w:r w:rsidR="004A1ABD" w:rsidRPr="00A01B4D">
        <w:rPr>
          <w:rFonts w:hint="eastAsia"/>
          <w:bCs/>
        </w:rPr>
        <w:t xml:space="preserve"> </w:t>
      </w:r>
      <w:r w:rsidRPr="00A01B4D">
        <w:rPr>
          <w:rFonts w:hint="eastAsia"/>
          <w:bCs/>
        </w:rPr>
        <w:t>月</w:t>
      </w:r>
      <w:r w:rsidRPr="00A01B4D">
        <w:rPr>
          <w:rFonts w:hint="eastAsia"/>
          <w:bCs/>
        </w:rPr>
        <w:t xml:space="preserve">  </w:t>
      </w:r>
      <w:r w:rsidR="00760907" w:rsidRPr="00A01B4D">
        <w:rPr>
          <w:bCs/>
        </w:rPr>
        <w:t>9</w:t>
      </w:r>
      <w:r w:rsidRPr="00A01B4D">
        <w:rPr>
          <w:rFonts w:hint="eastAsia"/>
          <w:bCs/>
        </w:rPr>
        <w:t xml:space="preserve">  </w:t>
      </w:r>
      <w:r w:rsidRPr="00A01B4D">
        <w:rPr>
          <w:rFonts w:hint="eastAsia"/>
          <w:bCs/>
        </w:rPr>
        <w:t>日</w:t>
      </w:r>
    </w:p>
    <w:p w:rsidR="0016370E" w:rsidRDefault="0016370E">
      <w:pPr>
        <w:widowControl/>
        <w:rPr>
          <w:bCs/>
          <w:kern w:val="0"/>
        </w:rPr>
      </w:pPr>
      <w:r>
        <w:rPr>
          <w:bCs/>
        </w:rPr>
        <w:br w:type="page"/>
      </w:r>
    </w:p>
    <w:p w:rsidR="0016370E" w:rsidRPr="00C358CD" w:rsidRDefault="0016370E" w:rsidP="0016370E">
      <w:pPr>
        <w:overflowPunct w:val="0"/>
        <w:snapToGrid w:val="0"/>
        <w:ind w:left="1170" w:hangingChars="400" w:hanging="1170"/>
        <w:jc w:val="both"/>
        <w:rPr>
          <w:rFonts w:ascii="標楷體" w:hAnsi="標楷體"/>
          <w:b/>
          <w:spacing w:val="-4"/>
          <w:sz w:val="28"/>
          <w:szCs w:val="28"/>
        </w:rPr>
      </w:pPr>
      <w:r w:rsidRPr="00424941">
        <w:rPr>
          <w:rFonts w:ascii="標楷體" w:hAnsi="標楷體" w:hint="eastAsia"/>
          <w:b/>
          <w:spacing w:val="-4"/>
          <w:sz w:val="28"/>
          <w:szCs w:val="28"/>
        </w:rPr>
        <w:lastRenderedPageBreak/>
        <w:t>附表1</w:t>
      </w:r>
      <w:r>
        <w:rPr>
          <w:rFonts w:ascii="標楷體" w:hAnsi="標楷體" w:hint="eastAsia"/>
          <w:b/>
          <w:spacing w:val="-4"/>
          <w:sz w:val="28"/>
          <w:szCs w:val="28"/>
        </w:rPr>
        <w:t xml:space="preserve"> 各該</w:t>
      </w:r>
      <w:r w:rsidRPr="00C358CD">
        <w:rPr>
          <w:rFonts w:ascii="標楷體" w:hAnsi="標楷體" w:hint="eastAsia"/>
          <w:b/>
          <w:spacing w:val="-4"/>
          <w:sz w:val="28"/>
          <w:szCs w:val="28"/>
        </w:rPr>
        <w:t>工程採購變更設計與展延工期次數偏高案件明細</w:t>
      </w:r>
    </w:p>
    <w:p w:rsidR="0016370E" w:rsidRPr="00C358CD" w:rsidRDefault="0016370E" w:rsidP="0016370E">
      <w:pPr>
        <w:overflowPunct w:val="0"/>
        <w:spacing w:afterLines="10" w:after="45" w:line="240" w:lineRule="exact"/>
        <w:jc w:val="right"/>
        <w:rPr>
          <w:rFonts w:ascii="標楷體" w:hAnsi="標楷體"/>
          <w:snapToGrid w:val="0"/>
          <w:sz w:val="20"/>
        </w:rPr>
      </w:pPr>
      <w:r w:rsidRPr="00C358CD">
        <w:rPr>
          <w:rFonts w:ascii="標楷體" w:hAnsi="標楷體" w:hint="eastAsia"/>
          <w:snapToGrid w:val="0"/>
          <w:sz w:val="20"/>
        </w:rPr>
        <w:t>單位</w:t>
      </w:r>
      <w:proofErr w:type="gramStart"/>
      <w:r w:rsidRPr="00C358CD">
        <w:rPr>
          <w:rFonts w:ascii="標楷體" w:hAnsi="標楷體" w:hint="eastAsia"/>
          <w:snapToGrid w:val="0"/>
          <w:sz w:val="20"/>
        </w:rPr>
        <w:t>︰</w:t>
      </w:r>
      <w:proofErr w:type="gramEnd"/>
      <w:r w:rsidRPr="00C358CD">
        <w:rPr>
          <w:rFonts w:ascii="標楷體" w:hAnsi="標楷體" w:hint="eastAsia"/>
          <w:snapToGrid w:val="0"/>
          <w:sz w:val="20"/>
        </w:rPr>
        <w:t>新臺幣千元</w:t>
      </w:r>
      <w:r>
        <w:rPr>
          <w:rFonts w:ascii="標楷體" w:hAnsi="標楷體" w:hint="eastAsia"/>
          <w:snapToGrid w:val="0"/>
          <w:sz w:val="20"/>
        </w:rPr>
        <w:t>、</w:t>
      </w:r>
      <w:r w:rsidRPr="00874A2A">
        <w:rPr>
          <w:rFonts w:ascii="標楷體" w:hAnsi="標楷體" w:hint="eastAsia"/>
          <w:snapToGrid w:val="0"/>
          <w:sz w:val="22"/>
        </w:rPr>
        <w:t>結算/決標</w:t>
      </w:r>
      <w:r>
        <w:rPr>
          <w:rFonts w:ascii="標楷體" w:hAnsi="標楷體" w:hint="eastAsia"/>
          <w:snapToGrid w:val="0"/>
          <w:sz w:val="22"/>
        </w:rPr>
        <w:t>成長率</w:t>
      </w:r>
    </w:p>
    <w:tbl>
      <w:tblPr>
        <w:tblW w:w="832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6"/>
        <w:gridCol w:w="1791"/>
        <w:gridCol w:w="959"/>
        <w:gridCol w:w="959"/>
        <w:gridCol w:w="959"/>
        <w:gridCol w:w="1056"/>
        <w:gridCol w:w="1134"/>
        <w:gridCol w:w="1134"/>
      </w:tblGrid>
      <w:tr w:rsidR="0016370E" w:rsidRPr="00A0597E" w:rsidTr="0018507F">
        <w:trPr>
          <w:trHeight w:val="490"/>
          <w:tblHeader/>
        </w:trPr>
        <w:tc>
          <w:tcPr>
            <w:tcW w:w="336" w:type="dxa"/>
            <w:shd w:val="clear" w:color="auto" w:fill="F2F2F2"/>
            <w:vAlign w:val="center"/>
          </w:tcPr>
          <w:p w:rsidR="0016370E" w:rsidRPr="0016370E" w:rsidRDefault="0016370E" w:rsidP="0018507F">
            <w:pPr>
              <w:widowControl/>
              <w:snapToGrid w:val="0"/>
              <w:spacing w:line="240" w:lineRule="exact"/>
              <w:jc w:val="center"/>
              <w:rPr>
                <w:rFonts w:ascii="標楷體" w:hAnsi="標楷體" w:cs="新細明體"/>
                <w:b/>
                <w:bCs/>
                <w:snapToGrid w:val="0"/>
                <w:spacing w:val="-20"/>
                <w:sz w:val="24"/>
                <w:szCs w:val="24"/>
              </w:rPr>
            </w:pPr>
            <w:r w:rsidRPr="0016370E">
              <w:rPr>
                <w:rFonts w:ascii="標楷體" w:hAnsi="標楷體" w:cs="新細明體" w:hint="eastAsia"/>
                <w:b/>
                <w:bCs/>
                <w:snapToGrid w:val="0"/>
                <w:spacing w:val="-20"/>
                <w:sz w:val="24"/>
                <w:szCs w:val="24"/>
              </w:rPr>
              <w:t>項次</w:t>
            </w:r>
          </w:p>
        </w:tc>
        <w:tc>
          <w:tcPr>
            <w:tcW w:w="1791" w:type="dxa"/>
            <w:shd w:val="clear" w:color="auto" w:fill="F2F2F2"/>
            <w:vAlign w:val="center"/>
          </w:tcPr>
          <w:p w:rsidR="0016370E" w:rsidRPr="0016370E" w:rsidRDefault="0016370E" w:rsidP="0018507F">
            <w:pPr>
              <w:widowControl/>
              <w:snapToGrid w:val="0"/>
              <w:spacing w:line="240" w:lineRule="exact"/>
              <w:jc w:val="center"/>
              <w:rPr>
                <w:rFonts w:ascii="標楷體" w:hAnsi="標楷體" w:cs="新細明體"/>
                <w:b/>
                <w:bCs/>
                <w:snapToGrid w:val="0"/>
                <w:spacing w:val="-20"/>
                <w:sz w:val="24"/>
                <w:szCs w:val="24"/>
              </w:rPr>
            </w:pPr>
            <w:r w:rsidRPr="0016370E">
              <w:rPr>
                <w:rFonts w:ascii="標楷體" w:hAnsi="標楷體" w:cs="新細明體" w:hint="eastAsia"/>
                <w:b/>
                <w:bCs/>
                <w:snapToGrid w:val="0"/>
                <w:spacing w:val="-20"/>
                <w:sz w:val="24"/>
                <w:szCs w:val="24"/>
              </w:rPr>
              <w:t>標案名稱</w:t>
            </w:r>
            <w:r w:rsidRPr="0016370E">
              <w:rPr>
                <w:rFonts w:ascii="MS Mincho" w:eastAsia="MS Mincho" w:hAnsi="MS Mincho" w:cs="MS Mincho" w:hint="eastAsia"/>
                <w:b/>
                <w:bCs/>
                <w:snapToGrid w:val="0"/>
                <w:spacing w:val="-20"/>
                <w:sz w:val="24"/>
                <w:szCs w:val="24"/>
              </w:rPr>
              <w:t>‎</w:t>
            </w:r>
          </w:p>
        </w:tc>
        <w:tc>
          <w:tcPr>
            <w:tcW w:w="959" w:type="dxa"/>
            <w:shd w:val="clear" w:color="auto" w:fill="F2F2F2"/>
            <w:vAlign w:val="center"/>
          </w:tcPr>
          <w:p w:rsidR="0016370E" w:rsidRPr="0016370E" w:rsidRDefault="0016370E" w:rsidP="0018507F">
            <w:pPr>
              <w:widowControl/>
              <w:snapToGrid w:val="0"/>
              <w:spacing w:line="240" w:lineRule="exact"/>
              <w:jc w:val="center"/>
              <w:rPr>
                <w:rFonts w:ascii="標楷體" w:hAnsi="標楷體" w:cs="新細明體"/>
                <w:b/>
                <w:bCs/>
                <w:snapToGrid w:val="0"/>
                <w:spacing w:val="-20"/>
                <w:sz w:val="24"/>
                <w:szCs w:val="24"/>
              </w:rPr>
            </w:pPr>
            <w:r w:rsidRPr="0016370E">
              <w:rPr>
                <w:rFonts w:ascii="標楷體" w:hAnsi="標楷體" w:cs="新細明體" w:hint="eastAsia"/>
                <w:b/>
                <w:bCs/>
                <w:snapToGrid w:val="0"/>
                <w:spacing w:val="-20"/>
                <w:sz w:val="24"/>
                <w:szCs w:val="24"/>
              </w:rPr>
              <w:t>決標金額</w:t>
            </w:r>
          </w:p>
        </w:tc>
        <w:tc>
          <w:tcPr>
            <w:tcW w:w="959" w:type="dxa"/>
            <w:shd w:val="clear" w:color="auto" w:fill="F2F2F2"/>
            <w:vAlign w:val="center"/>
          </w:tcPr>
          <w:p w:rsidR="0016370E" w:rsidRPr="0016370E" w:rsidRDefault="0016370E" w:rsidP="0018507F">
            <w:pPr>
              <w:widowControl/>
              <w:snapToGrid w:val="0"/>
              <w:spacing w:line="240" w:lineRule="exact"/>
              <w:jc w:val="center"/>
              <w:rPr>
                <w:rFonts w:ascii="標楷體" w:hAnsi="標楷體" w:cs="新細明體"/>
                <w:b/>
                <w:bCs/>
                <w:snapToGrid w:val="0"/>
                <w:spacing w:val="-20"/>
                <w:sz w:val="24"/>
                <w:szCs w:val="24"/>
              </w:rPr>
            </w:pPr>
            <w:r w:rsidRPr="0016370E">
              <w:rPr>
                <w:rFonts w:ascii="標楷體" w:hAnsi="標楷體" w:cs="新細明體" w:hint="eastAsia"/>
                <w:b/>
                <w:bCs/>
                <w:snapToGrid w:val="0"/>
                <w:spacing w:val="-20"/>
                <w:sz w:val="24"/>
                <w:szCs w:val="24"/>
              </w:rPr>
              <w:t>結算金額</w:t>
            </w:r>
          </w:p>
        </w:tc>
        <w:tc>
          <w:tcPr>
            <w:tcW w:w="959" w:type="dxa"/>
            <w:shd w:val="clear" w:color="auto" w:fill="F2F2F2"/>
            <w:vAlign w:val="center"/>
          </w:tcPr>
          <w:p w:rsidR="0016370E" w:rsidRPr="0016370E" w:rsidRDefault="0016370E" w:rsidP="0018507F">
            <w:pPr>
              <w:widowControl/>
              <w:snapToGrid w:val="0"/>
              <w:spacing w:line="240" w:lineRule="exact"/>
              <w:jc w:val="center"/>
              <w:rPr>
                <w:rFonts w:ascii="標楷體" w:hAnsi="標楷體" w:cs="新細明體"/>
                <w:b/>
                <w:bCs/>
                <w:snapToGrid w:val="0"/>
                <w:spacing w:val="-20"/>
                <w:sz w:val="24"/>
                <w:szCs w:val="24"/>
              </w:rPr>
            </w:pPr>
            <w:r w:rsidRPr="0016370E">
              <w:rPr>
                <w:rFonts w:ascii="標楷體" w:hAnsi="標楷體" w:cs="新細明體" w:hint="eastAsia"/>
                <w:b/>
                <w:bCs/>
                <w:snapToGrid w:val="0"/>
                <w:spacing w:val="-20"/>
                <w:sz w:val="24"/>
                <w:szCs w:val="24"/>
              </w:rPr>
              <w:t>追加金額</w:t>
            </w:r>
          </w:p>
        </w:tc>
        <w:tc>
          <w:tcPr>
            <w:tcW w:w="1056" w:type="dxa"/>
            <w:shd w:val="clear" w:color="auto" w:fill="F2F2F2"/>
            <w:vAlign w:val="center"/>
          </w:tcPr>
          <w:p w:rsidR="0016370E" w:rsidRPr="0016370E" w:rsidRDefault="0016370E" w:rsidP="0018507F">
            <w:pPr>
              <w:widowControl/>
              <w:snapToGrid w:val="0"/>
              <w:spacing w:line="240" w:lineRule="exact"/>
              <w:jc w:val="center"/>
              <w:rPr>
                <w:rFonts w:ascii="標楷體" w:hAnsi="標楷體" w:cs="新細明體"/>
                <w:b/>
                <w:bCs/>
                <w:snapToGrid w:val="0"/>
                <w:spacing w:val="-20"/>
                <w:sz w:val="24"/>
                <w:szCs w:val="24"/>
              </w:rPr>
            </w:pPr>
            <w:r w:rsidRPr="0016370E">
              <w:rPr>
                <w:rFonts w:ascii="標楷體" w:hAnsi="標楷體" w:cs="新細明體" w:hint="eastAsia"/>
                <w:b/>
                <w:bCs/>
                <w:snapToGrid w:val="0"/>
                <w:spacing w:val="-20"/>
                <w:sz w:val="24"/>
                <w:szCs w:val="24"/>
              </w:rPr>
              <w:t>原定</w:t>
            </w:r>
          </w:p>
          <w:p w:rsidR="0016370E" w:rsidRPr="0016370E" w:rsidRDefault="0016370E" w:rsidP="0018507F">
            <w:pPr>
              <w:widowControl/>
              <w:snapToGrid w:val="0"/>
              <w:spacing w:line="240" w:lineRule="exact"/>
              <w:jc w:val="center"/>
              <w:rPr>
                <w:rFonts w:ascii="標楷體" w:hAnsi="標楷體" w:cs="新細明體"/>
                <w:b/>
                <w:bCs/>
                <w:snapToGrid w:val="0"/>
                <w:spacing w:val="-20"/>
                <w:sz w:val="24"/>
                <w:szCs w:val="24"/>
              </w:rPr>
            </w:pPr>
            <w:r w:rsidRPr="0016370E">
              <w:rPr>
                <w:rFonts w:ascii="標楷體" w:hAnsi="標楷體" w:cs="新細明體" w:hint="eastAsia"/>
                <w:b/>
                <w:bCs/>
                <w:snapToGrid w:val="0"/>
                <w:spacing w:val="-20"/>
                <w:sz w:val="24"/>
                <w:szCs w:val="24"/>
              </w:rPr>
              <w:t>完工日期</w:t>
            </w:r>
          </w:p>
        </w:tc>
        <w:tc>
          <w:tcPr>
            <w:tcW w:w="1134" w:type="dxa"/>
            <w:shd w:val="clear" w:color="auto" w:fill="F2F2F2"/>
            <w:vAlign w:val="center"/>
          </w:tcPr>
          <w:p w:rsidR="0016370E" w:rsidRPr="0016370E" w:rsidRDefault="0016370E" w:rsidP="0018507F">
            <w:pPr>
              <w:widowControl/>
              <w:snapToGrid w:val="0"/>
              <w:spacing w:line="240" w:lineRule="exact"/>
              <w:jc w:val="center"/>
              <w:rPr>
                <w:rFonts w:ascii="標楷體" w:hAnsi="標楷體" w:cs="新細明體"/>
                <w:b/>
                <w:bCs/>
                <w:snapToGrid w:val="0"/>
                <w:spacing w:val="-20"/>
                <w:sz w:val="24"/>
                <w:szCs w:val="24"/>
              </w:rPr>
            </w:pPr>
            <w:r w:rsidRPr="0016370E">
              <w:rPr>
                <w:rFonts w:ascii="標楷體" w:hAnsi="標楷體" w:cs="新細明體" w:hint="eastAsia"/>
                <w:b/>
                <w:bCs/>
                <w:snapToGrid w:val="0"/>
                <w:spacing w:val="-20"/>
                <w:sz w:val="24"/>
                <w:szCs w:val="24"/>
              </w:rPr>
              <w:t>實際</w:t>
            </w:r>
          </w:p>
          <w:p w:rsidR="0016370E" w:rsidRPr="0016370E" w:rsidRDefault="0016370E" w:rsidP="0018507F">
            <w:pPr>
              <w:widowControl/>
              <w:snapToGrid w:val="0"/>
              <w:spacing w:line="240" w:lineRule="exact"/>
              <w:jc w:val="center"/>
              <w:rPr>
                <w:rFonts w:ascii="標楷體" w:hAnsi="標楷體" w:cs="新細明體"/>
                <w:b/>
                <w:bCs/>
                <w:snapToGrid w:val="0"/>
                <w:spacing w:val="-20"/>
                <w:sz w:val="24"/>
                <w:szCs w:val="24"/>
              </w:rPr>
            </w:pPr>
            <w:r w:rsidRPr="0016370E">
              <w:rPr>
                <w:rFonts w:ascii="標楷體" w:hAnsi="標楷體" w:cs="新細明體" w:hint="eastAsia"/>
                <w:b/>
                <w:bCs/>
                <w:snapToGrid w:val="0"/>
                <w:spacing w:val="-20"/>
                <w:sz w:val="24"/>
                <w:szCs w:val="24"/>
              </w:rPr>
              <w:t>完工日期</w:t>
            </w:r>
          </w:p>
        </w:tc>
        <w:tc>
          <w:tcPr>
            <w:tcW w:w="1134" w:type="dxa"/>
            <w:shd w:val="clear" w:color="auto" w:fill="F2F2F2"/>
            <w:vAlign w:val="center"/>
          </w:tcPr>
          <w:p w:rsidR="0016370E" w:rsidRPr="0016370E" w:rsidRDefault="0016370E" w:rsidP="0018507F">
            <w:pPr>
              <w:widowControl/>
              <w:snapToGrid w:val="0"/>
              <w:spacing w:line="240" w:lineRule="exact"/>
              <w:jc w:val="center"/>
              <w:rPr>
                <w:rFonts w:ascii="標楷體" w:hAnsi="標楷體" w:cs="新細明體"/>
                <w:b/>
                <w:bCs/>
                <w:snapToGrid w:val="0"/>
                <w:spacing w:val="-20"/>
                <w:sz w:val="24"/>
                <w:szCs w:val="24"/>
              </w:rPr>
            </w:pPr>
            <w:r w:rsidRPr="0016370E">
              <w:rPr>
                <w:rFonts w:ascii="標楷體" w:hAnsi="標楷體" w:cs="新細明體" w:hint="eastAsia"/>
                <w:b/>
                <w:bCs/>
                <w:snapToGrid w:val="0"/>
                <w:spacing w:val="-20"/>
                <w:sz w:val="24"/>
                <w:szCs w:val="24"/>
              </w:rPr>
              <w:t>延遲</w:t>
            </w:r>
          </w:p>
          <w:p w:rsidR="0016370E" w:rsidRPr="0016370E" w:rsidRDefault="0016370E" w:rsidP="0018507F">
            <w:pPr>
              <w:widowControl/>
              <w:snapToGrid w:val="0"/>
              <w:spacing w:line="240" w:lineRule="exact"/>
              <w:jc w:val="center"/>
              <w:rPr>
                <w:rFonts w:ascii="標楷體" w:hAnsi="標楷體" w:cs="新細明體"/>
                <w:b/>
                <w:bCs/>
                <w:snapToGrid w:val="0"/>
                <w:spacing w:val="-20"/>
                <w:sz w:val="24"/>
                <w:szCs w:val="24"/>
              </w:rPr>
            </w:pPr>
            <w:r w:rsidRPr="0016370E">
              <w:rPr>
                <w:rFonts w:ascii="標楷體" w:hAnsi="標楷體" w:cs="新細明體" w:hint="eastAsia"/>
                <w:b/>
                <w:bCs/>
                <w:snapToGrid w:val="0"/>
                <w:spacing w:val="-20"/>
                <w:sz w:val="24"/>
                <w:szCs w:val="24"/>
              </w:rPr>
              <w:t>完工時間</w:t>
            </w:r>
          </w:p>
        </w:tc>
      </w:tr>
      <w:tr w:rsidR="0016370E" w:rsidRPr="00A0597E" w:rsidTr="0018507F">
        <w:trPr>
          <w:trHeight w:val="454"/>
        </w:trPr>
        <w:tc>
          <w:tcPr>
            <w:tcW w:w="336" w:type="dxa"/>
            <w:shd w:val="clear" w:color="auto" w:fill="auto"/>
            <w:vAlign w:val="center"/>
          </w:tcPr>
          <w:p w:rsidR="0016370E" w:rsidRPr="0016370E" w:rsidRDefault="0016370E" w:rsidP="0018507F">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w:t>
            </w:r>
          </w:p>
        </w:tc>
        <w:tc>
          <w:tcPr>
            <w:tcW w:w="1791" w:type="dxa"/>
            <w:shd w:val="clear" w:color="auto" w:fill="auto"/>
            <w:vAlign w:val="center"/>
          </w:tcPr>
          <w:p w:rsidR="0016370E" w:rsidRPr="0016370E" w:rsidRDefault="0016370E" w:rsidP="0018507F">
            <w:pPr>
              <w:snapToGrid w:val="0"/>
              <w:spacing w:line="240" w:lineRule="exact"/>
              <w:jc w:val="both"/>
              <w:rPr>
                <w:rFonts w:ascii="標楷體" w:hAnsi="標楷體"/>
                <w:snapToGrid w:val="0"/>
                <w:spacing w:val="-20"/>
                <w:sz w:val="24"/>
                <w:szCs w:val="24"/>
              </w:rPr>
            </w:pPr>
            <w:r w:rsidRPr="0016370E">
              <w:rPr>
                <w:rFonts w:ascii="標楷體" w:hAnsi="標楷體" w:hint="eastAsia"/>
                <w:snapToGrid w:val="0"/>
                <w:spacing w:val="-20"/>
                <w:sz w:val="24"/>
                <w:szCs w:val="24"/>
              </w:rPr>
              <w:t>台9線408K+140~ 409K+900間拓寬改善工程(</w:t>
            </w:r>
            <w:proofErr w:type="gramStart"/>
            <w:r w:rsidRPr="0016370E">
              <w:rPr>
                <w:rFonts w:ascii="標楷體" w:hAnsi="標楷體" w:hint="eastAsia"/>
                <w:snapToGrid w:val="0"/>
                <w:spacing w:val="-20"/>
                <w:sz w:val="24"/>
                <w:szCs w:val="24"/>
              </w:rPr>
              <w:t>舊樁號</w:t>
            </w:r>
            <w:proofErr w:type="gramEnd"/>
            <w:r w:rsidRPr="0016370E">
              <w:rPr>
                <w:rFonts w:ascii="標楷體" w:hAnsi="標楷體" w:hint="eastAsia"/>
                <w:snapToGrid w:val="0"/>
                <w:spacing w:val="-20"/>
                <w:sz w:val="24"/>
                <w:szCs w:val="24"/>
              </w:rPr>
              <w:t>421K+840~424K+160)(A2-1)</w:t>
            </w:r>
          </w:p>
        </w:tc>
        <w:tc>
          <w:tcPr>
            <w:tcW w:w="959" w:type="dxa"/>
            <w:vAlign w:val="center"/>
          </w:tcPr>
          <w:p w:rsidR="0016370E" w:rsidRPr="0016370E" w:rsidRDefault="0016370E" w:rsidP="0018507F">
            <w:pPr>
              <w:widowControl/>
              <w:snapToGrid w:val="0"/>
              <w:spacing w:line="240" w:lineRule="exact"/>
              <w:jc w:val="right"/>
              <w:rPr>
                <w:rFonts w:ascii="標楷體" w:hAnsi="標楷體"/>
                <w:snapToGrid w:val="0"/>
                <w:spacing w:val="-20"/>
                <w:sz w:val="24"/>
                <w:szCs w:val="24"/>
              </w:rPr>
            </w:pPr>
            <w:r w:rsidRPr="0016370E">
              <w:rPr>
                <w:rFonts w:ascii="標楷體" w:hAnsi="標楷體" w:hint="eastAsia"/>
                <w:snapToGrid w:val="0"/>
                <w:spacing w:val="-20"/>
                <w:sz w:val="24"/>
                <w:szCs w:val="24"/>
              </w:rPr>
              <w:t>705,000</w:t>
            </w:r>
          </w:p>
        </w:tc>
        <w:tc>
          <w:tcPr>
            <w:tcW w:w="959" w:type="dxa"/>
            <w:vAlign w:val="center"/>
          </w:tcPr>
          <w:p w:rsidR="0016370E" w:rsidRPr="0016370E" w:rsidRDefault="0016370E" w:rsidP="0018507F">
            <w:pPr>
              <w:widowControl/>
              <w:snapToGrid w:val="0"/>
              <w:spacing w:line="240" w:lineRule="exact"/>
              <w:jc w:val="center"/>
              <w:rPr>
                <w:rFonts w:ascii="標楷體" w:hAnsi="標楷體"/>
                <w:b/>
                <w:snapToGrid w:val="0"/>
                <w:spacing w:val="-20"/>
                <w:sz w:val="24"/>
                <w:szCs w:val="24"/>
                <w:u w:val="single"/>
              </w:rPr>
            </w:pPr>
            <w:r w:rsidRPr="0016370E">
              <w:rPr>
                <w:rFonts w:ascii="標楷體" w:hAnsi="標楷體" w:hint="eastAsia"/>
                <w:b/>
                <w:snapToGrid w:val="0"/>
                <w:spacing w:val="-20"/>
                <w:sz w:val="24"/>
                <w:szCs w:val="24"/>
                <w:u w:val="single"/>
              </w:rPr>
              <w:t>1,</w:t>
            </w:r>
            <w:r w:rsidRPr="0016370E">
              <w:rPr>
                <w:rFonts w:ascii="標楷體" w:hAnsi="標楷體"/>
                <w:b/>
                <w:snapToGrid w:val="0"/>
                <w:spacing w:val="-20"/>
                <w:sz w:val="24"/>
                <w:szCs w:val="24"/>
                <w:u w:val="single"/>
              </w:rPr>
              <w:t>094</w:t>
            </w:r>
            <w:r w:rsidRPr="0016370E">
              <w:rPr>
                <w:rFonts w:ascii="標楷體" w:hAnsi="標楷體" w:hint="eastAsia"/>
                <w:b/>
                <w:snapToGrid w:val="0"/>
                <w:spacing w:val="-20"/>
                <w:sz w:val="24"/>
                <w:szCs w:val="24"/>
                <w:u w:val="single"/>
              </w:rPr>
              <w:t>,</w:t>
            </w:r>
            <w:r w:rsidRPr="0016370E">
              <w:rPr>
                <w:rFonts w:ascii="標楷體" w:hAnsi="標楷體"/>
                <w:b/>
                <w:snapToGrid w:val="0"/>
                <w:spacing w:val="-20"/>
                <w:sz w:val="24"/>
                <w:szCs w:val="24"/>
                <w:u w:val="single"/>
              </w:rPr>
              <w:t>929</w:t>
            </w:r>
          </w:p>
        </w:tc>
        <w:tc>
          <w:tcPr>
            <w:tcW w:w="959" w:type="dxa"/>
            <w:shd w:val="clear" w:color="auto" w:fill="auto"/>
            <w:vAlign w:val="center"/>
          </w:tcPr>
          <w:p w:rsidR="0016370E" w:rsidRPr="0016370E" w:rsidRDefault="0016370E" w:rsidP="0018507F">
            <w:pPr>
              <w:rPr>
                <w:rFonts w:ascii="標楷體" w:hAnsi="標楷體"/>
                <w:snapToGrid w:val="0"/>
                <w:spacing w:val="-20"/>
                <w:sz w:val="24"/>
                <w:szCs w:val="24"/>
              </w:rPr>
            </w:pPr>
            <w:r w:rsidRPr="0016370E">
              <w:rPr>
                <w:rFonts w:ascii="標楷體" w:hAnsi="標楷體"/>
                <w:snapToGrid w:val="0"/>
                <w:spacing w:val="-20"/>
                <w:sz w:val="24"/>
                <w:szCs w:val="24"/>
              </w:rPr>
              <w:t>389,929</w:t>
            </w:r>
          </w:p>
        </w:tc>
        <w:tc>
          <w:tcPr>
            <w:tcW w:w="1056" w:type="dxa"/>
            <w:vAlign w:val="center"/>
          </w:tcPr>
          <w:p w:rsidR="0016370E" w:rsidRPr="0016370E" w:rsidRDefault="0016370E" w:rsidP="0018507F">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105.08.02</w:t>
            </w:r>
          </w:p>
        </w:tc>
        <w:tc>
          <w:tcPr>
            <w:tcW w:w="1134" w:type="dxa"/>
            <w:vAlign w:val="center"/>
          </w:tcPr>
          <w:p w:rsidR="0016370E" w:rsidRPr="0016370E" w:rsidRDefault="0016370E" w:rsidP="0018507F">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107.11.15</w:t>
            </w:r>
          </w:p>
        </w:tc>
        <w:tc>
          <w:tcPr>
            <w:tcW w:w="1134" w:type="dxa"/>
            <w:vAlign w:val="center"/>
          </w:tcPr>
          <w:p w:rsidR="0016370E" w:rsidRPr="0016370E" w:rsidRDefault="0016370E" w:rsidP="0018507F">
            <w:pPr>
              <w:widowControl/>
              <w:snapToGrid w:val="0"/>
              <w:spacing w:line="240" w:lineRule="exact"/>
              <w:jc w:val="center"/>
              <w:rPr>
                <w:rFonts w:ascii="標楷體" w:hAnsi="標楷體"/>
                <w:b/>
                <w:snapToGrid w:val="0"/>
                <w:spacing w:val="-20"/>
                <w:sz w:val="24"/>
                <w:szCs w:val="24"/>
                <w:u w:val="single"/>
              </w:rPr>
            </w:pPr>
            <w:r w:rsidRPr="0016370E">
              <w:rPr>
                <w:rFonts w:ascii="標楷體" w:hAnsi="標楷體" w:hint="eastAsia"/>
                <w:b/>
                <w:snapToGrid w:val="0"/>
                <w:spacing w:val="-20"/>
                <w:sz w:val="24"/>
                <w:szCs w:val="24"/>
                <w:u w:val="single"/>
              </w:rPr>
              <w:t>2年3個月</w:t>
            </w:r>
          </w:p>
        </w:tc>
      </w:tr>
      <w:tr w:rsidR="0016370E" w:rsidRPr="00A0597E" w:rsidTr="0018507F">
        <w:trPr>
          <w:trHeight w:val="454"/>
        </w:trPr>
        <w:tc>
          <w:tcPr>
            <w:tcW w:w="336" w:type="dxa"/>
            <w:shd w:val="clear" w:color="auto" w:fill="auto"/>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2</w:t>
            </w:r>
          </w:p>
        </w:tc>
        <w:tc>
          <w:tcPr>
            <w:tcW w:w="1791" w:type="dxa"/>
            <w:shd w:val="clear" w:color="auto" w:fill="auto"/>
            <w:vAlign w:val="center"/>
          </w:tcPr>
          <w:p w:rsidR="0016370E" w:rsidRPr="0016370E" w:rsidRDefault="0016370E" w:rsidP="0016370E">
            <w:pPr>
              <w:widowControl/>
              <w:snapToGrid w:val="0"/>
              <w:spacing w:line="240" w:lineRule="exact"/>
              <w:jc w:val="both"/>
              <w:rPr>
                <w:rFonts w:ascii="標楷體" w:hAnsi="標楷體"/>
                <w:snapToGrid w:val="0"/>
                <w:spacing w:val="-20"/>
                <w:sz w:val="24"/>
                <w:szCs w:val="24"/>
              </w:rPr>
            </w:pPr>
            <w:r w:rsidRPr="0016370E">
              <w:rPr>
                <w:rFonts w:ascii="標楷體" w:hAnsi="標楷體" w:hint="eastAsia"/>
                <w:snapToGrid w:val="0"/>
                <w:spacing w:val="-20"/>
                <w:sz w:val="24"/>
                <w:szCs w:val="24"/>
              </w:rPr>
              <w:t>台9線南</w:t>
            </w:r>
            <w:proofErr w:type="gramStart"/>
            <w:r w:rsidRPr="0016370E">
              <w:rPr>
                <w:rFonts w:ascii="標楷體" w:hAnsi="標楷體" w:hint="eastAsia"/>
                <w:snapToGrid w:val="0"/>
                <w:spacing w:val="-20"/>
                <w:sz w:val="24"/>
                <w:szCs w:val="24"/>
              </w:rPr>
              <w:t>迴</w:t>
            </w:r>
            <w:proofErr w:type="gramEnd"/>
            <w:r w:rsidRPr="0016370E">
              <w:rPr>
                <w:rFonts w:ascii="標楷體" w:hAnsi="標楷體" w:hint="eastAsia"/>
                <w:snapToGrid w:val="0"/>
                <w:spacing w:val="-20"/>
                <w:sz w:val="24"/>
                <w:szCs w:val="24"/>
              </w:rPr>
              <w:t>公路安朔至草</w:t>
            </w:r>
            <w:proofErr w:type="gramStart"/>
            <w:r w:rsidRPr="0016370E">
              <w:rPr>
                <w:rFonts w:ascii="標楷體" w:hAnsi="標楷體" w:hint="eastAsia"/>
                <w:snapToGrid w:val="0"/>
                <w:spacing w:val="-20"/>
                <w:sz w:val="24"/>
                <w:szCs w:val="24"/>
              </w:rPr>
              <w:t>埔</w:t>
            </w:r>
            <w:proofErr w:type="gramEnd"/>
            <w:r w:rsidRPr="0016370E">
              <w:rPr>
                <w:rFonts w:ascii="標楷體" w:hAnsi="標楷體" w:hint="eastAsia"/>
                <w:snapToGrid w:val="0"/>
                <w:spacing w:val="-20"/>
                <w:sz w:val="24"/>
                <w:szCs w:val="24"/>
              </w:rPr>
              <w:t>段C2隧道標(6K+300~11K +006)新建工程</w:t>
            </w:r>
          </w:p>
        </w:tc>
        <w:tc>
          <w:tcPr>
            <w:tcW w:w="959" w:type="dxa"/>
            <w:vAlign w:val="center"/>
          </w:tcPr>
          <w:p w:rsidR="0016370E" w:rsidRPr="0016370E" w:rsidRDefault="0016370E" w:rsidP="0016370E">
            <w:pPr>
              <w:widowControl/>
              <w:snapToGrid w:val="0"/>
              <w:spacing w:line="240" w:lineRule="exact"/>
              <w:jc w:val="right"/>
              <w:rPr>
                <w:rFonts w:ascii="標楷體" w:hAnsi="標楷體"/>
                <w:snapToGrid w:val="0"/>
                <w:spacing w:val="-20"/>
                <w:sz w:val="24"/>
                <w:szCs w:val="24"/>
              </w:rPr>
            </w:pPr>
            <w:r w:rsidRPr="0016370E">
              <w:rPr>
                <w:rFonts w:ascii="標楷體" w:hAnsi="標楷體" w:hint="eastAsia"/>
                <w:snapToGrid w:val="0"/>
                <w:spacing w:val="-20"/>
                <w:sz w:val="24"/>
                <w:szCs w:val="24"/>
              </w:rPr>
              <w:t>5,270,000</w:t>
            </w:r>
          </w:p>
        </w:tc>
        <w:tc>
          <w:tcPr>
            <w:tcW w:w="959" w:type="dxa"/>
            <w:vAlign w:val="center"/>
          </w:tcPr>
          <w:p w:rsidR="0016370E" w:rsidRPr="0016370E" w:rsidRDefault="0016370E" w:rsidP="0016370E">
            <w:pPr>
              <w:widowControl/>
              <w:snapToGrid w:val="0"/>
              <w:spacing w:line="240" w:lineRule="exact"/>
              <w:jc w:val="center"/>
              <w:rPr>
                <w:rFonts w:ascii="標楷體" w:hAnsi="標楷體"/>
                <w:b/>
                <w:snapToGrid w:val="0"/>
                <w:spacing w:val="-20"/>
                <w:sz w:val="24"/>
                <w:szCs w:val="24"/>
                <w:u w:val="single"/>
              </w:rPr>
            </w:pPr>
            <w:r w:rsidRPr="0016370E">
              <w:rPr>
                <w:rFonts w:ascii="標楷體" w:hAnsi="標楷體" w:hint="eastAsia"/>
                <w:b/>
                <w:snapToGrid w:val="0"/>
                <w:spacing w:val="-20"/>
                <w:sz w:val="24"/>
                <w:szCs w:val="24"/>
                <w:u w:val="single"/>
              </w:rPr>
              <w:t>6,</w:t>
            </w:r>
            <w:r w:rsidRPr="0016370E">
              <w:rPr>
                <w:rFonts w:ascii="標楷體" w:hAnsi="標楷體"/>
                <w:b/>
                <w:snapToGrid w:val="0"/>
                <w:spacing w:val="-20"/>
                <w:sz w:val="24"/>
                <w:szCs w:val="24"/>
                <w:u w:val="single"/>
              </w:rPr>
              <w:t>538</w:t>
            </w:r>
            <w:r w:rsidRPr="0016370E">
              <w:rPr>
                <w:rFonts w:ascii="標楷體" w:hAnsi="標楷體" w:hint="eastAsia"/>
                <w:b/>
                <w:snapToGrid w:val="0"/>
                <w:spacing w:val="-20"/>
                <w:sz w:val="24"/>
                <w:szCs w:val="24"/>
                <w:u w:val="single"/>
              </w:rPr>
              <w:t>,</w:t>
            </w:r>
            <w:r w:rsidRPr="0016370E">
              <w:rPr>
                <w:rFonts w:ascii="標楷體" w:hAnsi="標楷體"/>
                <w:b/>
                <w:snapToGrid w:val="0"/>
                <w:spacing w:val="-20"/>
                <w:sz w:val="24"/>
                <w:szCs w:val="24"/>
                <w:u w:val="single"/>
              </w:rPr>
              <w:t>886</w:t>
            </w:r>
          </w:p>
        </w:tc>
        <w:tc>
          <w:tcPr>
            <w:tcW w:w="959" w:type="dxa"/>
            <w:shd w:val="clear" w:color="auto" w:fill="auto"/>
            <w:vAlign w:val="center"/>
          </w:tcPr>
          <w:p w:rsidR="0016370E" w:rsidRPr="0016370E" w:rsidRDefault="0016370E" w:rsidP="0016370E">
            <w:pPr>
              <w:widowControl/>
              <w:rPr>
                <w:rFonts w:ascii="標楷體" w:hAnsi="標楷體"/>
                <w:snapToGrid w:val="0"/>
                <w:spacing w:val="-20"/>
                <w:sz w:val="24"/>
                <w:szCs w:val="24"/>
              </w:rPr>
            </w:pPr>
            <w:r w:rsidRPr="0016370E">
              <w:rPr>
                <w:rFonts w:ascii="標楷體" w:hAnsi="標楷體"/>
                <w:snapToGrid w:val="0"/>
                <w:spacing w:val="-20"/>
                <w:sz w:val="24"/>
                <w:szCs w:val="24"/>
              </w:rPr>
              <w:t>1,268,886</w:t>
            </w:r>
          </w:p>
        </w:tc>
        <w:tc>
          <w:tcPr>
            <w:tcW w:w="1056"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106.10.16</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109.03.20</w:t>
            </w:r>
          </w:p>
        </w:tc>
        <w:tc>
          <w:tcPr>
            <w:tcW w:w="1134" w:type="dxa"/>
            <w:vAlign w:val="center"/>
          </w:tcPr>
          <w:p w:rsidR="0016370E" w:rsidRPr="0016370E" w:rsidRDefault="0016370E" w:rsidP="0016370E">
            <w:pPr>
              <w:widowControl/>
              <w:snapToGrid w:val="0"/>
              <w:spacing w:line="240" w:lineRule="exact"/>
              <w:jc w:val="center"/>
              <w:rPr>
                <w:rFonts w:ascii="標楷體" w:hAnsi="標楷體"/>
                <w:b/>
                <w:snapToGrid w:val="0"/>
                <w:spacing w:val="-20"/>
                <w:sz w:val="24"/>
                <w:szCs w:val="24"/>
                <w:u w:val="single"/>
              </w:rPr>
            </w:pPr>
            <w:r w:rsidRPr="0016370E">
              <w:rPr>
                <w:rFonts w:ascii="標楷體" w:hAnsi="標楷體" w:hint="eastAsia"/>
                <w:b/>
                <w:snapToGrid w:val="0"/>
                <w:spacing w:val="-20"/>
                <w:sz w:val="24"/>
                <w:szCs w:val="24"/>
                <w:u w:val="single"/>
              </w:rPr>
              <w:t>2年</w:t>
            </w:r>
            <w:r w:rsidRPr="0016370E">
              <w:rPr>
                <w:rFonts w:ascii="標楷體" w:hAnsi="標楷體"/>
                <w:b/>
                <w:snapToGrid w:val="0"/>
                <w:spacing w:val="-20"/>
                <w:sz w:val="24"/>
                <w:szCs w:val="24"/>
                <w:u w:val="single"/>
              </w:rPr>
              <w:t>5</w:t>
            </w:r>
            <w:r w:rsidRPr="0016370E">
              <w:rPr>
                <w:rFonts w:ascii="標楷體" w:hAnsi="標楷體" w:hint="eastAsia"/>
                <w:b/>
                <w:snapToGrid w:val="0"/>
                <w:spacing w:val="-20"/>
                <w:sz w:val="24"/>
                <w:szCs w:val="24"/>
                <w:u w:val="single"/>
              </w:rPr>
              <w:t>個月</w:t>
            </w:r>
          </w:p>
        </w:tc>
      </w:tr>
      <w:tr w:rsidR="0016370E" w:rsidRPr="00A0597E" w:rsidTr="0018507F">
        <w:trPr>
          <w:trHeight w:val="454"/>
        </w:trPr>
        <w:tc>
          <w:tcPr>
            <w:tcW w:w="336" w:type="dxa"/>
            <w:shd w:val="clear" w:color="auto" w:fill="auto"/>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3</w:t>
            </w:r>
          </w:p>
        </w:tc>
        <w:tc>
          <w:tcPr>
            <w:tcW w:w="1791" w:type="dxa"/>
            <w:shd w:val="clear" w:color="auto" w:fill="auto"/>
            <w:vAlign w:val="center"/>
          </w:tcPr>
          <w:p w:rsidR="0016370E" w:rsidRPr="0016370E" w:rsidRDefault="0016370E" w:rsidP="0016370E">
            <w:pPr>
              <w:widowControl/>
              <w:snapToGrid w:val="0"/>
              <w:spacing w:line="240" w:lineRule="exact"/>
              <w:jc w:val="both"/>
              <w:rPr>
                <w:rFonts w:ascii="標楷體" w:hAnsi="標楷體"/>
                <w:snapToGrid w:val="0"/>
                <w:spacing w:val="-20"/>
                <w:sz w:val="24"/>
                <w:szCs w:val="24"/>
              </w:rPr>
            </w:pPr>
            <w:r w:rsidRPr="0016370E">
              <w:rPr>
                <w:rFonts w:ascii="標楷體" w:hAnsi="標楷體" w:hint="eastAsia"/>
                <w:snapToGrid w:val="0"/>
                <w:spacing w:val="-20"/>
                <w:sz w:val="24"/>
                <w:szCs w:val="24"/>
              </w:rPr>
              <w:t>台9線426K+000~ 432K+832(</w:t>
            </w:r>
            <w:proofErr w:type="gramStart"/>
            <w:r w:rsidRPr="0016370E">
              <w:rPr>
                <w:rFonts w:ascii="標楷體" w:hAnsi="標楷體" w:hint="eastAsia"/>
                <w:snapToGrid w:val="0"/>
                <w:spacing w:val="-20"/>
                <w:sz w:val="24"/>
                <w:szCs w:val="24"/>
              </w:rPr>
              <w:t>舊樁號</w:t>
            </w:r>
            <w:proofErr w:type="gramEnd"/>
            <w:r w:rsidRPr="0016370E">
              <w:rPr>
                <w:rFonts w:ascii="標楷體" w:hAnsi="標楷體" w:hint="eastAsia"/>
                <w:snapToGrid w:val="0"/>
                <w:spacing w:val="-20"/>
                <w:sz w:val="24"/>
                <w:szCs w:val="24"/>
              </w:rPr>
              <w:t>439K+400~445K+880)拓寬改善工程(B2)</w:t>
            </w:r>
          </w:p>
        </w:tc>
        <w:tc>
          <w:tcPr>
            <w:tcW w:w="959" w:type="dxa"/>
            <w:vAlign w:val="center"/>
          </w:tcPr>
          <w:p w:rsidR="0016370E" w:rsidRPr="0016370E" w:rsidRDefault="0016370E" w:rsidP="0016370E">
            <w:pPr>
              <w:widowControl/>
              <w:snapToGrid w:val="0"/>
              <w:spacing w:line="240" w:lineRule="exact"/>
              <w:jc w:val="right"/>
              <w:rPr>
                <w:rFonts w:ascii="標楷體" w:hAnsi="標楷體"/>
                <w:snapToGrid w:val="0"/>
                <w:spacing w:val="-20"/>
                <w:sz w:val="24"/>
                <w:szCs w:val="24"/>
              </w:rPr>
            </w:pPr>
            <w:r w:rsidRPr="0016370E">
              <w:rPr>
                <w:rFonts w:ascii="標楷體" w:hAnsi="標楷體" w:hint="eastAsia"/>
                <w:snapToGrid w:val="0"/>
                <w:spacing w:val="-20"/>
                <w:sz w:val="24"/>
                <w:szCs w:val="24"/>
              </w:rPr>
              <w:t>1,299,000</w:t>
            </w:r>
          </w:p>
        </w:tc>
        <w:tc>
          <w:tcPr>
            <w:tcW w:w="959" w:type="dxa"/>
            <w:vAlign w:val="center"/>
          </w:tcPr>
          <w:p w:rsidR="0016370E" w:rsidRPr="0016370E" w:rsidRDefault="0016370E" w:rsidP="0016370E">
            <w:pPr>
              <w:widowControl/>
              <w:snapToGrid w:val="0"/>
              <w:spacing w:line="240" w:lineRule="exact"/>
              <w:jc w:val="center"/>
              <w:rPr>
                <w:rFonts w:ascii="標楷體" w:hAnsi="標楷體"/>
                <w:b/>
                <w:snapToGrid w:val="0"/>
                <w:spacing w:val="-20"/>
                <w:sz w:val="24"/>
                <w:szCs w:val="24"/>
                <w:u w:val="single"/>
              </w:rPr>
            </w:pPr>
            <w:r w:rsidRPr="0016370E">
              <w:rPr>
                <w:rFonts w:ascii="標楷體" w:hAnsi="標楷體" w:hint="eastAsia"/>
                <w:b/>
                <w:snapToGrid w:val="0"/>
                <w:spacing w:val="-20"/>
                <w:sz w:val="24"/>
                <w:szCs w:val="24"/>
                <w:u w:val="single"/>
              </w:rPr>
              <w:t>1,</w:t>
            </w:r>
            <w:r w:rsidRPr="0016370E">
              <w:rPr>
                <w:rFonts w:ascii="標楷體" w:hAnsi="標楷體"/>
                <w:b/>
                <w:snapToGrid w:val="0"/>
                <w:spacing w:val="-20"/>
                <w:sz w:val="24"/>
                <w:szCs w:val="24"/>
                <w:u w:val="single"/>
              </w:rPr>
              <w:t>861</w:t>
            </w:r>
            <w:r w:rsidRPr="0016370E">
              <w:rPr>
                <w:rFonts w:ascii="標楷體" w:hAnsi="標楷體" w:hint="eastAsia"/>
                <w:b/>
                <w:snapToGrid w:val="0"/>
                <w:spacing w:val="-20"/>
                <w:sz w:val="24"/>
                <w:szCs w:val="24"/>
                <w:u w:val="single"/>
              </w:rPr>
              <w:t>,</w:t>
            </w:r>
            <w:r w:rsidRPr="0016370E">
              <w:rPr>
                <w:rFonts w:ascii="標楷體" w:hAnsi="標楷體"/>
                <w:b/>
                <w:snapToGrid w:val="0"/>
                <w:spacing w:val="-20"/>
                <w:sz w:val="24"/>
                <w:szCs w:val="24"/>
                <w:u w:val="single"/>
              </w:rPr>
              <w:t>795</w:t>
            </w:r>
          </w:p>
        </w:tc>
        <w:tc>
          <w:tcPr>
            <w:tcW w:w="959" w:type="dxa"/>
            <w:shd w:val="clear" w:color="auto" w:fill="auto"/>
            <w:vAlign w:val="center"/>
          </w:tcPr>
          <w:p w:rsidR="0016370E" w:rsidRPr="0016370E" w:rsidRDefault="0016370E" w:rsidP="0016370E">
            <w:pPr>
              <w:widowControl/>
              <w:rPr>
                <w:rFonts w:ascii="標楷體" w:hAnsi="標楷體"/>
                <w:snapToGrid w:val="0"/>
                <w:spacing w:val="-20"/>
                <w:sz w:val="24"/>
                <w:szCs w:val="24"/>
              </w:rPr>
            </w:pPr>
            <w:r w:rsidRPr="0016370E">
              <w:rPr>
                <w:rFonts w:ascii="標楷體" w:hAnsi="標楷體"/>
                <w:snapToGrid w:val="0"/>
                <w:spacing w:val="-20"/>
                <w:sz w:val="24"/>
                <w:szCs w:val="24"/>
              </w:rPr>
              <w:t>562,795</w:t>
            </w:r>
          </w:p>
        </w:tc>
        <w:tc>
          <w:tcPr>
            <w:tcW w:w="1056"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106.04.05</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108.11.13</w:t>
            </w:r>
          </w:p>
        </w:tc>
        <w:tc>
          <w:tcPr>
            <w:tcW w:w="1134" w:type="dxa"/>
            <w:vAlign w:val="center"/>
          </w:tcPr>
          <w:p w:rsidR="0016370E" w:rsidRPr="0016370E" w:rsidRDefault="0016370E" w:rsidP="0016370E">
            <w:pPr>
              <w:widowControl/>
              <w:snapToGrid w:val="0"/>
              <w:spacing w:line="240" w:lineRule="exact"/>
              <w:jc w:val="center"/>
              <w:rPr>
                <w:rFonts w:ascii="標楷體" w:hAnsi="標楷體"/>
                <w:b/>
                <w:snapToGrid w:val="0"/>
                <w:spacing w:val="-20"/>
                <w:sz w:val="24"/>
                <w:szCs w:val="24"/>
                <w:u w:val="single"/>
              </w:rPr>
            </w:pPr>
            <w:r w:rsidRPr="0016370E">
              <w:rPr>
                <w:rFonts w:ascii="標楷體" w:hAnsi="標楷體" w:hint="eastAsia"/>
                <w:b/>
                <w:snapToGrid w:val="0"/>
                <w:spacing w:val="-20"/>
                <w:sz w:val="24"/>
                <w:szCs w:val="24"/>
                <w:u w:val="single"/>
              </w:rPr>
              <w:t>2年</w:t>
            </w:r>
            <w:r w:rsidRPr="0016370E">
              <w:rPr>
                <w:rFonts w:ascii="標楷體" w:hAnsi="標楷體"/>
                <w:b/>
                <w:snapToGrid w:val="0"/>
                <w:spacing w:val="-20"/>
                <w:sz w:val="24"/>
                <w:szCs w:val="24"/>
                <w:u w:val="single"/>
              </w:rPr>
              <w:t>7</w:t>
            </w:r>
            <w:r w:rsidRPr="0016370E">
              <w:rPr>
                <w:rFonts w:ascii="標楷體" w:hAnsi="標楷體" w:hint="eastAsia"/>
                <w:b/>
                <w:snapToGrid w:val="0"/>
                <w:spacing w:val="-20"/>
                <w:sz w:val="24"/>
                <w:szCs w:val="24"/>
                <w:u w:val="single"/>
              </w:rPr>
              <w:t>個月</w:t>
            </w:r>
          </w:p>
        </w:tc>
      </w:tr>
      <w:tr w:rsidR="0016370E" w:rsidRPr="00A0597E" w:rsidTr="0018507F">
        <w:trPr>
          <w:trHeight w:val="454"/>
        </w:trPr>
        <w:tc>
          <w:tcPr>
            <w:tcW w:w="336" w:type="dxa"/>
            <w:shd w:val="clear" w:color="auto" w:fill="auto"/>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4</w:t>
            </w:r>
          </w:p>
        </w:tc>
        <w:tc>
          <w:tcPr>
            <w:tcW w:w="1791" w:type="dxa"/>
            <w:shd w:val="clear" w:color="auto" w:fill="auto"/>
            <w:vAlign w:val="center"/>
          </w:tcPr>
          <w:p w:rsidR="0016370E" w:rsidRPr="0016370E" w:rsidRDefault="0016370E" w:rsidP="0016370E">
            <w:pPr>
              <w:widowControl/>
              <w:snapToGrid w:val="0"/>
              <w:spacing w:line="240" w:lineRule="exact"/>
              <w:jc w:val="both"/>
              <w:rPr>
                <w:rFonts w:ascii="標楷體" w:hAnsi="標楷體"/>
                <w:snapToGrid w:val="0"/>
                <w:spacing w:val="-20"/>
                <w:sz w:val="24"/>
                <w:szCs w:val="24"/>
              </w:rPr>
            </w:pPr>
            <w:r w:rsidRPr="0016370E">
              <w:rPr>
                <w:rFonts w:ascii="標楷體" w:hAnsi="標楷體" w:hint="eastAsia"/>
                <w:snapToGrid w:val="0"/>
                <w:spacing w:val="-20"/>
                <w:sz w:val="24"/>
                <w:szCs w:val="24"/>
              </w:rPr>
              <w:t>台9線南</w:t>
            </w:r>
            <w:proofErr w:type="gramStart"/>
            <w:r w:rsidRPr="0016370E">
              <w:rPr>
                <w:rFonts w:ascii="標楷體" w:hAnsi="標楷體" w:hint="eastAsia"/>
                <w:snapToGrid w:val="0"/>
                <w:spacing w:val="-20"/>
                <w:sz w:val="24"/>
                <w:szCs w:val="24"/>
              </w:rPr>
              <w:t>迴</w:t>
            </w:r>
            <w:proofErr w:type="gramEnd"/>
            <w:r w:rsidRPr="0016370E">
              <w:rPr>
                <w:rFonts w:ascii="標楷體" w:hAnsi="標楷體" w:hint="eastAsia"/>
                <w:snapToGrid w:val="0"/>
                <w:spacing w:val="-20"/>
                <w:sz w:val="24"/>
                <w:szCs w:val="24"/>
              </w:rPr>
              <w:t>公路安朔至草</w:t>
            </w:r>
            <w:proofErr w:type="gramStart"/>
            <w:r w:rsidRPr="0016370E">
              <w:rPr>
                <w:rFonts w:ascii="標楷體" w:hAnsi="標楷體" w:hint="eastAsia"/>
                <w:snapToGrid w:val="0"/>
                <w:spacing w:val="-20"/>
                <w:sz w:val="24"/>
                <w:szCs w:val="24"/>
              </w:rPr>
              <w:t>埔</w:t>
            </w:r>
            <w:proofErr w:type="gramEnd"/>
            <w:r w:rsidRPr="0016370E">
              <w:rPr>
                <w:rFonts w:ascii="標楷體" w:hAnsi="標楷體" w:hint="eastAsia"/>
                <w:snapToGrid w:val="0"/>
                <w:spacing w:val="-20"/>
                <w:sz w:val="24"/>
                <w:szCs w:val="24"/>
              </w:rPr>
              <w:t>段C1橋梁標(0K+000~6K +300)新建工程</w:t>
            </w:r>
          </w:p>
        </w:tc>
        <w:tc>
          <w:tcPr>
            <w:tcW w:w="959" w:type="dxa"/>
            <w:vAlign w:val="center"/>
          </w:tcPr>
          <w:p w:rsidR="0016370E" w:rsidRPr="0016370E" w:rsidRDefault="0016370E" w:rsidP="0016370E">
            <w:pPr>
              <w:widowControl/>
              <w:snapToGrid w:val="0"/>
              <w:spacing w:line="240" w:lineRule="exact"/>
              <w:jc w:val="right"/>
              <w:rPr>
                <w:rFonts w:ascii="標楷體" w:hAnsi="標楷體"/>
                <w:snapToGrid w:val="0"/>
                <w:spacing w:val="-20"/>
                <w:sz w:val="24"/>
                <w:szCs w:val="24"/>
              </w:rPr>
            </w:pPr>
            <w:r w:rsidRPr="0016370E">
              <w:rPr>
                <w:rFonts w:ascii="標楷體" w:hAnsi="標楷體" w:hint="eastAsia"/>
                <w:snapToGrid w:val="0"/>
                <w:spacing w:val="-20"/>
                <w:sz w:val="24"/>
                <w:szCs w:val="24"/>
              </w:rPr>
              <w:t>3,987,000</w:t>
            </w:r>
          </w:p>
        </w:tc>
        <w:tc>
          <w:tcPr>
            <w:tcW w:w="959"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4,</w:t>
            </w:r>
            <w:r w:rsidRPr="0016370E">
              <w:rPr>
                <w:rFonts w:ascii="標楷體" w:hAnsi="標楷體"/>
                <w:snapToGrid w:val="0"/>
                <w:spacing w:val="-20"/>
                <w:sz w:val="24"/>
                <w:szCs w:val="24"/>
              </w:rPr>
              <w:t>110</w:t>
            </w:r>
            <w:r w:rsidRPr="0016370E">
              <w:rPr>
                <w:rFonts w:ascii="標楷體" w:hAnsi="標楷體" w:hint="eastAsia"/>
                <w:snapToGrid w:val="0"/>
                <w:spacing w:val="-20"/>
                <w:sz w:val="24"/>
                <w:szCs w:val="24"/>
              </w:rPr>
              <w:t>,</w:t>
            </w:r>
            <w:r w:rsidRPr="0016370E">
              <w:rPr>
                <w:rFonts w:ascii="標楷體" w:hAnsi="標楷體"/>
                <w:snapToGrid w:val="0"/>
                <w:spacing w:val="-20"/>
                <w:sz w:val="24"/>
                <w:szCs w:val="24"/>
              </w:rPr>
              <w:t>234</w:t>
            </w:r>
          </w:p>
        </w:tc>
        <w:tc>
          <w:tcPr>
            <w:tcW w:w="959" w:type="dxa"/>
            <w:shd w:val="clear" w:color="auto" w:fill="auto"/>
            <w:vAlign w:val="center"/>
          </w:tcPr>
          <w:p w:rsidR="0016370E" w:rsidRPr="0016370E" w:rsidRDefault="0016370E" w:rsidP="0016370E">
            <w:pPr>
              <w:widowControl/>
              <w:rPr>
                <w:rFonts w:ascii="標楷體" w:hAnsi="標楷體"/>
                <w:snapToGrid w:val="0"/>
                <w:spacing w:val="-20"/>
                <w:sz w:val="24"/>
                <w:szCs w:val="24"/>
              </w:rPr>
            </w:pPr>
            <w:r w:rsidRPr="0016370E">
              <w:rPr>
                <w:rFonts w:ascii="標楷體" w:hAnsi="標楷體"/>
                <w:snapToGrid w:val="0"/>
                <w:spacing w:val="-20"/>
                <w:sz w:val="24"/>
                <w:szCs w:val="24"/>
              </w:rPr>
              <w:t>123,234</w:t>
            </w:r>
          </w:p>
        </w:tc>
        <w:tc>
          <w:tcPr>
            <w:tcW w:w="1056"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106.08.05</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107.09.09</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snapToGrid w:val="0"/>
                <w:spacing w:val="-20"/>
                <w:sz w:val="24"/>
                <w:szCs w:val="24"/>
              </w:rPr>
              <w:t>1</w:t>
            </w:r>
            <w:r w:rsidRPr="0016370E">
              <w:rPr>
                <w:rFonts w:ascii="標楷體" w:hAnsi="標楷體" w:hint="eastAsia"/>
                <w:snapToGrid w:val="0"/>
                <w:spacing w:val="-20"/>
                <w:sz w:val="24"/>
                <w:szCs w:val="24"/>
              </w:rPr>
              <w:t>年</w:t>
            </w:r>
            <w:r w:rsidRPr="0016370E">
              <w:rPr>
                <w:rFonts w:ascii="標楷體" w:hAnsi="標楷體"/>
                <w:snapToGrid w:val="0"/>
                <w:spacing w:val="-20"/>
                <w:sz w:val="24"/>
                <w:szCs w:val="24"/>
              </w:rPr>
              <w:t>1</w:t>
            </w:r>
            <w:r w:rsidRPr="0016370E">
              <w:rPr>
                <w:rFonts w:ascii="標楷體" w:hAnsi="標楷體" w:hint="eastAsia"/>
                <w:snapToGrid w:val="0"/>
                <w:spacing w:val="-20"/>
                <w:sz w:val="24"/>
                <w:szCs w:val="24"/>
              </w:rPr>
              <w:t>個月</w:t>
            </w:r>
          </w:p>
        </w:tc>
      </w:tr>
      <w:tr w:rsidR="0016370E" w:rsidRPr="00A0597E" w:rsidTr="0018507F">
        <w:trPr>
          <w:trHeight w:val="454"/>
        </w:trPr>
        <w:tc>
          <w:tcPr>
            <w:tcW w:w="336" w:type="dxa"/>
            <w:shd w:val="clear" w:color="auto" w:fill="auto"/>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5</w:t>
            </w:r>
          </w:p>
        </w:tc>
        <w:tc>
          <w:tcPr>
            <w:tcW w:w="1791" w:type="dxa"/>
            <w:shd w:val="clear" w:color="auto" w:fill="auto"/>
            <w:vAlign w:val="center"/>
          </w:tcPr>
          <w:p w:rsidR="0016370E" w:rsidRPr="0016370E" w:rsidRDefault="0016370E" w:rsidP="0016370E">
            <w:pPr>
              <w:widowControl/>
              <w:snapToGrid w:val="0"/>
              <w:spacing w:line="240" w:lineRule="exact"/>
              <w:jc w:val="both"/>
              <w:rPr>
                <w:rFonts w:ascii="標楷體" w:hAnsi="標楷體"/>
                <w:snapToGrid w:val="0"/>
                <w:spacing w:val="-20"/>
                <w:sz w:val="24"/>
                <w:szCs w:val="24"/>
              </w:rPr>
            </w:pPr>
            <w:r w:rsidRPr="0016370E">
              <w:rPr>
                <w:rFonts w:ascii="標楷體" w:hAnsi="標楷體" w:hint="eastAsia"/>
                <w:snapToGrid w:val="0"/>
                <w:spacing w:val="-20"/>
                <w:sz w:val="24"/>
                <w:szCs w:val="24"/>
              </w:rPr>
              <w:t>台20乙線3K+420 ~4K+420拓寬改善工程</w:t>
            </w:r>
          </w:p>
        </w:tc>
        <w:tc>
          <w:tcPr>
            <w:tcW w:w="959" w:type="dxa"/>
            <w:vAlign w:val="center"/>
          </w:tcPr>
          <w:p w:rsidR="0016370E" w:rsidRPr="0016370E" w:rsidRDefault="0016370E" w:rsidP="0016370E">
            <w:pPr>
              <w:widowControl/>
              <w:snapToGrid w:val="0"/>
              <w:spacing w:line="240" w:lineRule="exact"/>
              <w:jc w:val="right"/>
              <w:rPr>
                <w:rFonts w:ascii="標楷體" w:hAnsi="標楷體"/>
                <w:snapToGrid w:val="0"/>
                <w:spacing w:val="-20"/>
                <w:sz w:val="24"/>
                <w:szCs w:val="24"/>
              </w:rPr>
            </w:pPr>
            <w:r w:rsidRPr="0016370E">
              <w:rPr>
                <w:rFonts w:ascii="標楷體" w:hAnsi="標楷體" w:hint="eastAsia"/>
                <w:snapToGrid w:val="0"/>
                <w:spacing w:val="-20"/>
                <w:sz w:val="24"/>
                <w:szCs w:val="24"/>
              </w:rPr>
              <w:t>582,130</w:t>
            </w:r>
          </w:p>
        </w:tc>
        <w:tc>
          <w:tcPr>
            <w:tcW w:w="959"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5</w:t>
            </w:r>
            <w:r w:rsidRPr="0016370E">
              <w:rPr>
                <w:rFonts w:ascii="標楷體" w:hAnsi="標楷體"/>
                <w:snapToGrid w:val="0"/>
                <w:spacing w:val="-20"/>
                <w:sz w:val="24"/>
                <w:szCs w:val="24"/>
              </w:rPr>
              <w:t>84</w:t>
            </w:r>
            <w:r w:rsidRPr="0016370E">
              <w:rPr>
                <w:rFonts w:ascii="標楷體" w:hAnsi="標楷體" w:hint="eastAsia"/>
                <w:snapToGrid w:val="0"/>
                <w:spacing w:val="-20"/>
                <w:sz w:val="24"/>
                <w:szCs w:val="24"/>
              </w:rPr>
              <w:t>,</w:t>
            </w:r>
            <w:r w:rsidRPr="0016370E">
              <w:rPr>
                <w:rFonts w:ascii="標楷體" w:hAnsi="標楷體"/>
                <w:snapToGrid w:val="0"/>
                <w:spacing w:val="-20"/>
                <w:sz w:val="24"/>
                <w:szCs w:val="24"/>
              </w:rPr>
              <w:t>354</w:t>
            </w:r>
          </w:p>
        </w:tc>
        <w:tc>
          <w:tcPr>
            <w:tcW w:w="959" w:type="dxa"/>
            <w:shd w:val="clear" w:color="auto" w:fill="auto"/>
            <w:vAlign w:val="center"/>
          </w:tcPr>
          <w:p w:rsidR="0016370E" w:rsidRPr="0016370E" w:rsidRDefault="0016370E" w:rsidP="0016370E">
            <w:pPr>
              <w:widowControl/>
              <w:rPr>
                <w:rFonts w:ascii="標楷體" w:hAnsi="標楷體"/>
                <w:snapToGrid w:val="0"/>
                <w:spacing w:val="-20"/>
                <w:sz w:val="24"/>
                <w:szCs w:val="24"/>
              </w:rPr>
            </w:pPr>
            <w:r w:rsidRPr="0016370E">
              <w:rPr>
                <w:rFonts w:ascii="標楷體" w:hAnsi="標楷體"/>
                <w:snapToGrid w:val="0"/>
                <w:spacing w:val="-20"/>
                <w:sz w:val="24"/>
                <w:szCs w:val="24"/>
              </w:rPr>
              <w:t>2,224</w:t>
            </w:r>
          </w:p>
        </w:tc>
        <w:tc>
          <w:tcPr>
            <w:tcW w:w="1056"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108.01.12</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108.03.03</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snapToGrid w:val="0"/>
                <w:spacing w:val="-20"/>
                <w:sz w:val="24"/>
                <w:szCs w:val="24"/>
              </w:rPr>
              <w:t>1</w:t>
            </w:r>
            <w:r w:rsidRPr="0016370E">
              <w:rPr>
                <w:rFonts w:ascii="標楷體" w:hAnsi="標楷體" w:hint="eastAsia"/>
                <w:snapToGrid w:val="0"/>
                <w:spacing w:val="-20"/>
                <w:sz w:val="24"/>
                <w:szCs w:val="24"/>
              </w:rPr>
              <w:t>個月</w:t>
            </w:r>
          </w:p>
        </w:tc>
      </w:tr>
      <w:tr w:rsidR="0016370E" w:rsidRPr="00A0597E" w:rsidTr="0018507F">
        <w:trPr>
          <w:trHeight w:val="454"/>
        </w:trPr>
        <w:tc>
          <w:tcPr>
            <w:tcW w:w="336" w:type="dxa"/>
            <w:shd w:val="clear" w:color="auto" w:fill="auto"/>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6</w:t>
            </w:r>
          </w:p>
        </w:tc>
        <w:tc>
          <w:tcPr>
            <w:tcW w:w="1791" w:type="dxa"/>
            <w:shd w:val="clear" w:color="auto" w:fill="auto"/>
            <w:vAlign w:val="center"/>
          </w:tcPr>
          <w:p w:rsidR="0016370E" w:rsidRPr="0016370E" w:rsidRDefault="0016370E" w:rsidP="0016370E">
            <w:pPr>
              <w:widowControl/>
              <w:snapToGrid w:val="0"/>
              <w:spacing w:line="240" w:lineRule="exact"/>
              <w:jc w:val="both"/>
              <w:rPr>
                <w:rFonts w:ascii="標楷體" w:hAnsi="標楷體"/>
                <w:snapToGrid w:val="0"/>
                <w:spacing w:val="-20"/>
                <w:sz w:val="24"/>
                <w:szCs w:val="24"/>
              </w:rPr>
            </w:pPr>
            <w:r w:rsidRPr="0016370E">
              <w:rPr>
                <w:rFonts w:ascii="標楷體" w:hAnsi="標楷體" w:hint="eastAsia"/>
                <w:snapToGrid w:val="0"/>
                <w:spacing w:val="-20"/>
                <w:sz w:val="24"/>
                <w:szCs w:val="24"/>
              </w:rPr>
              <w:t>台9線南</w:t>
            </w:r>
            <w:proofErr w:type="gramStart"/>
            <w:r w:rsidRPr="0016370E">
              <w:rPr>
                <w:rFonts w:ascii="標楷體" w:hAnsi="標楷體" w:hint="eastAsia"/>
                <w:snapToGrid w:val="0"/>
                <w:spacing w:val="-20"/>
                <w:sz w:val="24"/>
                <w:szCs w:val="24"/>
              </w:rPr>
              <w:t>迴</w:t>
            </w:r>
            <w:proofErr w:type="gramEnd"/>
            <w:r w:rsidRPr="0016370E">
              <w:rPr>
                <w:rFonts w:ascii="標楷體" w:hAnsi="標楷體" w:hint="eastAsia"/>
                <w:snapToGrid w:val="0"/>
                <w:spacing w:val="-20"/>
                <w:sz w:val="24"/>
                <w:szCs w:val="24"/>
              </w:rPr>
              <w:t>公路安朔至草</w:t>
            </w:r>
            <w:proofErr w:type="gramStart"/>
            <w:r w:rsidRPr="0016370E">
              <w:rPr>
                <w:rFonts w:ascii="標楷體" w:hAnsi="標楷體" w:hint="eastAsia"/>
                <w:snapToGrid w:val="0"/>
                <w:spacing w:val="-20"/>
                <w:sz w:val="24"/>
                <w:szCs w:val="24"/>
              </w:rPr>
              <w:t>埔</w:t>
            </w:r>
            <w:proofErr w:type="gramEnd"/>
            <w:r w:rsidRPr="0016370E">
              <w:rPr>
                <w:rFonts w:ascii="標楷體" w:hAnsi="標楷體" w:hint="eastAsia"/>
                <w:snapToGrid w:val="0"/>
                <w:spacing w:val="-20"/>
                <w:sz w:val="24"/>
                <w:szCs w:val="24"/>
              </w:rPr>
              <w:t>段C3-EM機電消防標(0K +000~11K+006)新建工程</w:t>
            </w:r>
          </w:p>
        </w:tc>
        <w:tc>
          <w:tcPr>
            <w:tcW w:w="959" w:type="dxa"/>
            <w:vAlign w:val="center"/>
          </w:tcPr>
          <w:p w:rsidR="0016370E" w:rsidRPr="0016370E" w:rsidRDefault="0016370E" w:rsidP="0016370E">
            <w:pPr>
              <w:widowControl/>
              <w:snapToGrid w:val="0"/>
              <w:spacing w:line="240" w:lineRule="exact"/>
              <w:jc w:val="right"/>
              <w:rPr>
                <w:rFonts w:ascii="標楷體" w:hAnsi="標楷體"/>
                <w:snapToGrid w:val="0"/>
                <w:spacing w:val="-20"/>
                <w:sz w:val="24"/>
                <w:szCs w:val="24"/>
              </w:rPr>
            </w:pPr>
            <w:r w:rsidRPr="0016370E">
              <w:rPr>
                <w:rFonts w:ascii="標楷體" w:hAnsi="標楷體"/>
                <w:snapToGrid w:val="0"/>
                <w:spacing w:val="-20"/>
                <w:sz w:val="24"/>
                <w:szCs w:val="24"/>
              </w:rPr>
              <w:t>915</w:t>
            </w:r>
            <w:r w:rsidRPr="0016370E">
              <w:rPr>
                <w:rFonts w:ascii="標楷體" w:hAnsi="標楷體" w:hint="eastAsia"/>
                <w:snapToGrid w:val="0"/>
                <w:spacing w:val="-20"/>
                <w:sz w:val="24"/>
                <w:szCs w:val="24"/>
              </w:rPr>
              <w:t>,</w:t>
            </w:r>
            <w:r w:rsidRPr="0016370E">
              <w:rPr>
                <w:rFonts w:ascii="標楷體" w:hAnsi="標楷體"/>
                <w:snapToGrid w:val="0"/>
                <w:spacing w:val="-20"/>
                <w:sz w:val="24"/>
                <w:szCs w:val="24"/>
              </w:rPr>
              <w:t>000</w:t>
            </w:r>
          </w:p>
        </w:tc>
        <w:tc>
          <w:tcPr>
            <w:tcW w:w="959"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9</w:t>
            </w:r>
            <w:r w:rsidRPr="0016370E">
              <w:rPr>
                <w:rFonts w:ascii="標楷體" w:hAnsi="標楷體"/>
                <w:snapToGrid w:val="0"/>
                <w:spacing w:val="-20"/>
                <w:sz w:val="24"/>
                <w:szCs w:val="24"/>
              </w:rPr>
              <w:t>91</w:t>
            </w:r>
            <w:r w:rsidRPr="0016370E">
              <w:rPr>
                <w:rFonts w:ascii="標楷體" w:hAnsi="標楷體" w:hint="eastAsia"/>
                <w:snapToGrid w:val="0"/>
                <w:spacing w:val="-20"/>
                <w:sz w:val="24"/>
                <w:szCs w:val="24"/>
              </w:rPr>
              <w:t>,</w:t>
            </w:r>
            <w:r w:rsidRPr="0016370E">
              <w:rPr>
                <w:rFonts w:ascii="標楷體" w:hAnsi="標楷體"/>
                <w:snapToGrid w:val="0"/>
                <w:spacing w:val="-20"/>
                <w:sz w:val="24"/>
                <w:szCs w:val="24"/>
              </w:rPr>
              <w:t>304</w:t>
            </w:r>
          </w:p>
        </w:tc>
        <w:tc>
          <w:tcPr>
            <w:tcW w:w="959" w:type="dxa"/>
            <w:shd w:val="clear" w:color="auto" w:fill="auto"/>
            <w:vAlign w:val="center"/>
          </w:tcPr>
          <w:p w:rsidR="0016370E" w:rsidRPr="0016370E" w:rsidRDefault="0016370E" w:rsidP="0016370E">
            <w:pPr>
              <w:widowControl/>
              <w:rPr>
                <w:rFonts w:ascii="標楷體" w:hAnsi="標楷體"/>
                <w:snapToGrid w:val="0"/>
                <w:spacing w:val="-20"/>
                <w:sz w:val="24"/>
                <w:szCs w:val="24"/>
              </w:rPr>
            </w:pPr>
            <w:r w:rsidRPr="0016370E">
              <w:rPr>
                <w:rFonts w:ascii="標楷體" w:hAnsi="標楷體"/>
                <w:snapToGrid w:val="0"/>
                <w:spacing w:val="-20"/>
                <w:sz w:val="24"/>
                <w:szCs w:val="24"/>
              </w:rPr>
              <w:t>76,304</w:t>
            </w:r>
          </w:p>
        </w:tc>
        <w:tc>
          <w:tcPr>
            <w:tcW w:w="1056"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snapToGrid w:val="0"/>
                <w:spacing w:val="-20"/>
                <w:sz w:val="24"/>
                <w:szCs w:val="24"/>
              </w:rPr>
              <w:t>108.06</w:t>
            </w:r>
            <w:r w:rsidRPr="0016370E">
              <w:rPr>
                <w:rFonts w:ascii="標楷體" w:hAnsi="標楷體" w:hint="eastAsia"/>
                <w:snapToGrid w:val="0"/>
                <w:spacing w:val="-20"/>
                <w:sz w:val="24"/>
                <w:szCs w:val="24"/>
              </w:rPr>
              <w:t>.18</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snapToGrid w:val="0"/>
                <w:spacing w:val="-20"/>
                <w:sz w:val="24"/>
                <w:szCs w:val="24"/>
              </w:rPr>
              <w:t>109.0</w:t>
            </w:r>
            <w:r w:rsidRPr="0016370E">
              <w:rPr>
                <w:rFonts w:ascii="標楷體" w:hAnsi="標楷體" w:hint="eastAsia"/>
                <w:snapToGrid w:val="0"/>
                <w:spacing w:val="-20"/>
                <w:sz w:val="24"/>
                <w:szCs w:val="24"/>
              </w:rPr>
              <w:t>5.26</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snapToGrid w:val="0"/>
                <w:spacing w:val="-20"/>
                <w:sz w:val="24"/>
                <w:szCs w:val="24"/>
              </w:rPr>
              <w:t>11</w:t>
            </w:r>
            <w:r w:rsidRPr="0016370E">
              <w:rPr>
                <w:rFonts w:ascii="標楷體" w:hAnsi="標楷體" w:hint="eastAsia"/>
                <w:snapToGrid w:val="0"/>
                <w:spacing w:val="-20"/>
                <w:sz w:val="24"/>
                <w:szCs w:val="24"/>
              </w:rPr>
              <w:t>個月</w:t>
            </w:r>
          </w:p>
        </w:tc>
      </w:tr>
      <w:tr w:rsidR="0016370E" w:rsidRPr="00A0597E" w:rsidTr="0018507F">
        <w:trPr>
          <w:trHeight w:val="454"/>
        </w:trPr>
        <w:tc>
          <w:tcPr>
            <w:tcW w:w="336" w:type="dxa"/>
            <w:shd w:val="clear" w:color="auto" w:fill="auto"/>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7</w:t>
            </w:r>
          </w:p>
        </w:tc>
        <w:tc>
          <w:tcPr>
            <w:tcW w:w="1791" w:type="dxa"/>
            <w:shd w:val="clear" w:color="auto" w:fill="auto"/>
            <w:vAlign w:val="center"/>
          </w:tcPr>
          <w:p w:rsidR="0016370E" w:rsidRPr="0016370E" w:rsidRDefault="0016370E" w:rsidP="0016370E">
            <w:pPr>
              <w:widowControl/>
              <w:snapToGrid w:val="0"/>
              <w:spacing w:line="240" w:lineRule="exact"/>
              <w:jc w:val="both"/>
              <w:rPr>
                <w:rFonts w:ascii="標楷體" w:hAnsi="標楷體"/>
                <w:snapToGrid w:val="0"/>
                <w:spacing w:val="-20"/>
                <w:sz w:val="24"/>
                <w:szCs w:val="24"/>
              </w:rPr>
            </w:pPr>
            <w:r w:rsidRPr="0016370E">
              <w:rPr>
                <w:rFonts w:ascii="標楷體" w:hAnsi="標楷體" w:hint="eastAsia"/>
                <w:snapToGrid w:val="0"/>
                <w:spacing w:val="-20"/>
                <w:sz w:val="24"/>
                <w:szCs w:val="24"/>
              </w:rPr>
              <w:t>台9線南</w:t>
            </w:r>
            <w:proofErr w:type="gramStart"/>
            <w:r w:rsidRPr="0016370E">
              <w:rPr>
                <w:rFonts w:ascii="標楷體" w:hAnsi="標楷體" w:hint="eastAsia"/>
                <w:snapToGrid w:val="0"/>
                <w:spacing w:val="-20"/>
                <w:sz w:val="24"/>
                <w:szCs w:val="24"/>
              </w:rPr>
              <w:t>迴</w:t>
            </w:r>
            <w:proofErr w:type="gramEnd"/>
            <w:r w:rsidRPr="0016370E">
              <w:rPr>
                <w:rFonts w:ascii="標楷體" w:hAnsi="標楷體" w:hint="eastAsia"/>
                <w:snapToGrid w:val="0"/>
                <w:spacing w:val="-20"/>
                <w:sz w:val="24"/>
                <w:szCs w:val="24"/>
              </w:rPr>
              <w:t>公路安朔至草</w:t>
            </w:r>
            <w:proofErr w:type="gramStart"/>
            <w:r w:rsidRPr="0016370E">
              <w:rPr>
                <w:rFonts w:ascii="標楷體" w:hAnsi="標楷體" w:hint="eastAsia"/>
                <w:snapToGrid w:val="0"/>
                <w:spacing w:val="-20"/>
                <w:sz w:val="24"/>
                <w:szCs w:val="24"/>
              </w:rPr>
              <w:t>埔</w:t>
            </w:r>
            <w:proofErr w:type="gramEnd"/>
            <w:r w:rsidRPr="0016370E">
              <w:rPr>
                <w:rFonts w:ascii="標楷體" w:hAnsi="標楷體" w:hint="eastAsia"/>
                <w:snapToGrid w:val="0"/>
                <w:spacing w:val="-20"/>
                <w:sz w:val="24"/>
                <w:szCs w:val="24"/>
              </w:rPr>
              <w:t>段C4建築標(0K+000~11K +006)新建工程</w:t>
            </w:r>
          </w:p>
        </w:tc>
        <w:tc>
          <w:tcPr>
            <w:tcW w:w="959" w:type="dxa"/>
            <w:vAlign w:val="center"/>
          </w:tcPr>
          <w:p w:rsidR="0016370E" w:rsidRPr="0016370E" w:rsidRDefault="0016370E" w:rsidP="0016370E">
            <w:pPr>
              <w:widowControl/>
              <w:snapToGrid w:val="0"/>
              <w:spacing w:line="240" w:lineRule="exact"/>
              <w:jc w:val="right"/>
              <w:rPr>
                <w:rFonts w:ascii="標楷體" w:hAnsi="標楷體"/>
                <w:snapToGrid w:val="0"/>
                <w:spacing w:val="-20"/>
                <w:sz w:val="24"/>
                <w:szCs w:val="24"/>
              </w:rPr>
            </w:pPr>
            <w:r w:rsidRPr="0016370E">
              <w:rPr>
                <w:rFonts w:ascii="標楷體" w:hAnsi="標楷體" w:hint="eastAsia"/>
                <w:snapToGrid w:val="0"/>
                <w:spacing w:val="-20"/>
                <w:sz w:val="24"/>
                <w:szCs w:val="24"/>
              </w:rPr>
              <w:t>512,850</w:t>
            </w:r>
          </w:p>
        </w:tc>
        <w:tc>
          <w:tcPr>
            <w:tcW w:w="959"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6</w:t>
            </w:r>
            <w:r w:rsidRPr="0016370E">
              <w:rPr>
                <w:rFonts w:ascii="標楷體" w:hAnsi="標楷體"/>
                <w:snapToGrid w:val="0"/>
                <w:spacing w:val="-20"/>
                <w:sz w:val="24"/>
                <w:szCs w:val="24"/>
              </w:rPr>
              <w:t>32</w:t>
            </w:r>
            <w:r w:rsidRPr="0016370E">
              <w:rPr>
                <w:rFonts w:ascii="標楷體" w:hAnsi="標楷體" w:hint="eastAsia"/>
                <w:snapToGrid w:val="0"/>
                <w:spacing w:val="-20"/>
                <w:sz w:val="24"/>
                <w:szCs w:val="24"/>
              </w:rPr>
              <w:t>,</w:t>
            </w:r>
            <w:r w:rsidRPr="0016370E">
              <w:rPr>
                <w:rFonts w:ascii="標楷體" w:hAnsi="標楷體"/>
                <w:snapToGrid w:val="0"/>
                <w:spacing w:val="-20"/>
                <w:sz w:val="24"/>
                <w:szCs w:val="24"/>
              </w:rPr>
              <w:t>016</w:t>
            </w:r>
          </w:p>
        </w:tc>
        <w:tc>
          <w:tcPr>
            <w:tcW w:w="959" w:type="dxa"/>
            <w:shd w:val="clear" w:color="auto" w:fill="auto"/>
            <w:vAlign w:val="center"/>
          </w:tcPr>
          <w:p w:rsidR="0016370E" w:rsidRPr="0016370E" w:rsidRDefault="0016370E" w:rsidP="0016370E">
            <w:pPr>
              <w:widowControl/>
              <w:rPr>
                <w:rFonts w:ascii="標楷體" w:hAnsi="標楷體"/>
                <w:snapToGrid w:val="0"/>
                <w:spacing w:val="-20"/>
                <w:sz w:val="24"/>
                <w:szCs w:val="24"/>
              </w:rPr>
            </w:pPr>
            <w:r w:rsidRPr="0016370E">
              <w:rPr>
                <w:rFonts w:ascii="標楷體" w:hAnsi="標楷體"/>
                <w:snapToGrid w:val="0"/>
                <w:spacing w:val="-20"/>
                <w:sz w:val="24"/>
                <w:szCs w:val="24"/>
              </w:rPr>
              <w:t>119,166</w:t>
            </w:r>
          </w:p>
        </w:tc>
        <w:tc>
          <w:tcPr>
            <w:tcW w:w="1056"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snapToGrid w:val="0"/>
                <w:spacing w:val="-20"/>
                <w:sz w:val="24"/>
                <w:szCs w:val="24"/>
              </w:rPr>
              <w:t>108.07.20</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snapToGrid w:val="0"/>
                <w:spacing w:val="-20"/>
                <w:sz w:val="24"/>
                <w:szCs w:val="24"/>
              </w:rPr>
              <w:t>109.04.01</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snapToGrid w:val="0"/>
                <w:spacing w:val="-20"/>
                <w:sz w:val="24"/>
                <w:szCs w:val="24"/>
              </w:rPr>
              <w:t>8</w:t>
            </w:r>
            <w:r w:rsidRPr="0016370E">
              <w:rPr>
                <w:rFonts w:ascii="標楷體" w:hAnsi="標楷體" w:hint="eastAsia"/>
                <w:snapToGrid w:val="0"/>
                <w:spacing w:val="-20"/>
                <w:sz w:val="24"/>
                <w:szCs w:val="24"/>
              </w:rPr>
              <w:t>個月</w:t>
            </w:r>
          </w:p>
        </w:tc>
      </w:tr>
      <w:tr w:rsidR="0016370E" w:rsidRPr="00A0597E" w:rsidTr="0018507F">
        <w:trPr>
          <w:trHeight w:val="454"/>
        </w:trPr>
        <w:tc>
          <w:tcPr>
            <w:tcW w:w="336" w:type="dxa"/>
            <w:shd w:val="clear" w:color="auto" w:fill="auto"/>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8</w:t>
            </w:r>
          </w:p>
        </w:tc>
        <w:tc>
          <w:tcPr>
            <w:tcW w:w="1791" w:type="dxa"/>
            <w:shd w:val="clear" w:color="auto" w:fill="auto"/>
            <w:vAlign w:val="center"/>
          </w:tcPr>
          <w:p w:rsidR="0016370E" w:rsidRPr="0016370E" w:rsidRDefault="0016370E" w:rsidP="0016370E">
            <w:pPr>
              <w:widowControl/>
              <w:snapToGrid w:val="0"/>
              <w:spacing w:line="240" w:lineRule="exact"/>
              <w:jc w:val="both"/>
              <w:rPr>
                <w:rFonts w:ascii="標楷體" w:hAnsi="標楷體"/>
                <w:snapToGrid w:val="0"/>
                <w:spacing w:val="-20"/>
                <w:sz w:val="24"/>
                <w:szCs w:val="24"/>
              </w:rPr>
            </w:pPr>
            <w:r w:rsidRPr="0016370E">
              <w:rPr>
                <w:rFonts w:ascii="標楷體" w:hAnsi="標楷體" w:hint="eastAsia"/>
                <w:snapToGrid w:val="0"/>
                <w:spacing w:val="-20"/>
                <w:sz w:val="24"/>
                <w:szCs w:val="24"/>
              </w:rPr>
              <w:t>台9線南</w:t>
            </w:r>
            <w:proofErr w:type="gramStart"/>
            <w:r w:rsidRPr="0016370E">
              <w:rPr>
                <w:rFonts w:ascii="標楷體" w:hAnsi="標楷體" w:hint="eastAsia"/>
                <w:snapToGrid w:val="0"/>
                <w:spacing w:val="-20"/>
                <w:sz w:val="24"/>
                <w:szCs w:val="24"/>
              </w:rPr>
              <w:t>迴</w:t>
            </w:r>
            <w:proofErr w:type="gramEnd"/>
            <w:r w:rsidRPr="0016370E">
              <w:rPr>
                <w:rFonts w:ascii="標楷體" w:hAnsi="標楷體" w:hint="eastAsia"/>
                <w:snapToGrid w:val="0"/>
                <w:spacing w:val="-20"/>
                <w:sz w:val="24"/>
                <w:szCs w:val="24"/>
              </w:rPr>
              <w:t>公路安朔至草</w:t>
            </w:r>
            <w:proofErr w:type="gramStart"/>
            <w:r w:rsidRPr="0016370E">
              <w:rPr>
                <w:rFonts w:ascii="標楷體" w:hAnsi="標楷體" w:hint="eastAsia"/>
                <w:snapToGrid w:val="0"/>
                <w:spacing w:val="-20"/>
                <w:sz w:val="24"/>
                <w:szCs w:val="24"/>
              </w:rPr>
              <w:t>埔</w:t>
            </w:r>
            <w:proofErr w:type="gramEnd"/>
            <w:r w:rsidRPr="0016370E">
              <w:rPr>
                <w:rFonts w:ascii="標楷體" w:hAnsi="標楷體" w:hint="eastAsia"/>
                <w:snapToGrid w:val="0"/>
                <w:spacing w:val="-20"/>
                <w:sz w:val="24"/>
                <w:szCs w:val="24"/>
              </w:rPr>
              <w:t>段C3-T</w:t>
            </w:r>
            <w:proofErr w:type="gramStart"/>
            <w:r w:rsidRPr="0016370E">
              <w:rPr>
                <w:rFonts w:ascii="標楷體" w:hAnsi="標楷體" w:hint="eastAsia"/>
                <w:snapToGrid w:val="0"/>
                <w:spacing w:val="-20"/>
                <w:sz w:val="24"/>
                <w:szCs w:val="24"/>
              </w:rPr>
              <w:t>交控標</w:t>
            </w:r>
            <w:proofErr w:type="gramEnd"/>
            <w:r w:rsidRPr="0016370E">
              <w:rPr>
                <w:rFonts w:ascii="標楷體" w:hAnsi="標楷體" w:hint="eastAsia"/>
                <w:snapToGrid w:val="0"/>
                <w:spacing w:val="-20"/>
                <w:sz w:val="24"/>
                <w:szCs w:val="24"/>
              </w:rPr>
              <w:t>(0K+000~ 11K+006)新建工程</w:t>
            </w:r>
          </w:p>
        </w:tc>
        <w:tc>
          <w:tcPr>
            <w:tcW w:w="959" w:type="dxa"/>
            <w:vAlign w:val="center"/>
          </w:tcPr>
          <w:p w:rsidR="0016370E" w:rsidRPr="0016370E" w:rsidRDefault="0016370E" w:rsidP="0016370E">
            <w:pPr>
              <w:widowControl/>
              <w:snapToGrid w:val="0"/>
              <w:spacing w:line="240" w:lineRule="exact"/>
              <w:jc w:val="right"/>
              <w:rPr>
                <w:rFonts w:ascii="標楷體" w:hAnsi="標楷體"/>
                <w:snapToGrid w:val="0"/>
                <w:spacing w:val="-20"/>
                <w:sz w:val="24"/>
                <w:szCs w:val="24"/>
              </w:rPr>
            </w:pPr>
            <w:r w:rsidRPr="0016370E">
              <w:rPr>
                <w:rFonts w:ascii="標楷體" w:hAnsi="標楷體" w:hint="eastAsia"/>
                <w:snapToGrid w:val="0"/>
                <w:spacing w:val="-20"/>
                <w:sz w:val="24"/>
                <w:szCs w:val="24"/>
              </w:rPr>
              <w:t>2</w:t>
            </w:r>
            <w:r w:rsidRPr="0016370E">
              <w:rPr>
                <w:rFonts w:ascii="標楷體" w:hAnsi="標楷體"/>
                <w:snapToGrid w:val="0"/>
                <w:spacing w:val="-20"/>
                <w:sz w:val="24"/>
                <w:szCs w:val="24"/>
              </w:rPr>
              <w:t>12</w:t>
            </w:r>
            <w:r w:rsidRPr="0016370E">
              <w:rPr>
                <w:rFonts w:ascii="標楷體" w:hAnsi="標楷體" w:hint="eastAsia"/>
                <w:snapToGrid w:val="0"/>
                <w:spacing w:val="-20"/>
                <w:sz w:val="24"/>
                <w:szCs w:val="24"/>
              </w:rPr>
              <w:t>,</w:t>
            </w:r>
            <w:r w:rsidRPr="0016370E">
              <w:rPr>
                <w:rFonts w:ascii="標楷體" w:hAnsi="標楷體"/>
                <w:snapToGrid w:val="0"/>
                <w:spacing w:val="-20"/>
                <w:sz w:val="24"/>
                <w:szCs w:val="24"/>
              </w:rPr>
              <w:t>111</w:t>
            </w:r>
          </w:p>
        </w:tc>
        <w:tc>
          <w:tcPr>
            <w:tcW w:w="959"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2</w:t>
            </w:r>
            <w:r w:rsidRPr="0016370E">
              <w:rPr>
                <w:rFonts w:ascii="標楷體" w:hAnsi="標楷體"/>
                <w:snapToGrid w:val="0"/>
                <w:spacing w:val="-20"/>
                <w:sz w:val="24"/>
                <w:szCs w:val="24"/>
              </w:rPr>
              <w:t>52</w:t>
            </w:r>
            <w:r w:rsidRPr="0016370E">
              <w:rPr>
                <w:rFonts w:ascii="標楷體" w:hAnsi="標楷體" w:hint="eastAsia"/>
                <w:snapToGrid w:val="0"/>
                <w:spacing w:val="-20"/>
                <w:sz w:val="24"/>
                <w:szCs w:val="24"/>
              </w:rPr>
              <w:t>,</w:t>
            </w:r>
            <w:r w:rsidRPr="0016370E">
              <w:rPr>
                <w:rFonts w:ascii="標楷體" w:hAnsi="標楷體"/>
                <w:snapToGrid w:val="0"/>
                <w:spacing w:val="-20"/>
                <w:sz w:val="24"/>
                <w:szCs w:val="24"/>
              </w:rPr>
              <w:t>308</w:t>
            </w:r>
          </w:p>
        </w:tc>
        <w:tc>
          <w:tcPr>
            <w:tcW w:w="959" w:type="dxa"/>
            <w:shd w:val="clear" w:color="auto" w:fill="auto"/>
            <w:vAlign w:val="center"/>
          </w:tcPr>
          <w:p w:rsidR="0016370E" w:rsidRPr="0016370E" w:rsidRDefault="0016370E" w:rsidP="0016370E">
            <w:pPr>
              <w:widowControl/>
              <w:rPr>
                <w:rFonts w:ascii="標楷體" w:hAnsi="標楷體"/>
                <w:snapToGrid w:val="0"/>
                <w:spacing w:val="-20"/>
                <w:sz w:val="24"/>
                <w:szCs w:val="24"/>
              </w:rPr>
            </w:pPr>
            <w:r w:rsidRPr="0016370E">
              <w:rPr>
                <w:rFonts w:ascii="標楷體" w:hAnsi="標楷體"/>
                <w:snapToGrid w:val="0"/>
                <w:spacing w:val="-20"/>
                <w:sz w:val="24"/>
                <w:szCs w:val="24"/>
              </w:rPr>
              <w:t>40,197</w:t>
            </w:r>
          </w:p>
        </w:tc>
        <w:tc>
          <w:tcPr>
            <w:tcW w:w="1056"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108.08.18</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109.06.24</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snapToGrid w:val="0"/>
                <w:spacing w:val="-20"/>
                <w:sz w:val="24"/>
                <w:szCs w:val="24"/>
              </w:rPr>
              <w:t>10</w:t>
            </w:r>
            <w:r w:rsidRPr="0016370E">
              <w:rPr>
                <w:rFonts w:ascii="標楷體" w:hAnsi="標楷體" w:hint="eastAsia"/>
                <w:snapToGrid w:val="0"/>
                <w:spacing w:val="-20"/>
                <w:sz w:val="24"/>
                <w:szCs w:val="24"/>
              </w:rPr>
              <w:t>個月</w:t>
            </w:r>
          </w:p>
        </w:tc>
      </w:tr>
      <w:tr w:rsidR="0016370E" w:rsidRPr="00A0597E" w:rsidTr="0018507F">
        <w:trPr>
          <w:trHeight w:val="454"/>
        </w:trPr>
        <w:tc>
          <w:tcPr>
            <w:tcW w:w="336" w:type="dxa"/>
            <w:shd w:val="clear" w:color="auto" w:fill="auto"/>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9</w:t>
            </w:r>
          </w:p>
        </w:tc>
        <w:tc>
          <w:tcPr>
            <w:tcW w:w="1791" w:type="dxa"/>
            <w:shd w:val="clear" w:color="auto" w:fill="auto"/>
            <w:vAlign w:val="center"/>
          </w:tcPr>
          <w:p w:rsidR="0016370E" w:rsidRPr="0016370E" w:rsidRDefault="0016370E" w:rsidP="0016370E">
            <w:pPr>
              <w:widowControl/>
              <w:snapToGrid w:val="0"/>
              <w:spacing w:line="240" w:lineRule="exact"/>
              <w:jc w:val="both"/>
              <w:rPr>
                <w:rFonts w:ascii="標楷體" w:hAnsi="標楷體"/>
                <w:snapToGrid w:val="0"/>
                <w:spacing w:val="-20"/>
                <w:sz w:val="24"/>
                <w:szCs w:val="24"/>
              </w:rPr>
            </w:pPr>
            <w:r w:rsidRPr="0016370E">
              <w:rPr>
                <w:rFonts w:ascii="標楷體" w:hAnsi="標楷體" w:hint="eastAsia"/>
                <w:snapToGrid w:val="0"/>
                <w:spacing w:val="-20"/>
                <w:sz w:val="24"/>
                <w:szCs w:val="24"/>
              </w:rPr>
              <w:t>台9線459K+740~ 460K+300(草</w:t>
            </w:r>
            <w:proofErr w:type="gramStart"/>
            <w:r w:rsidRPr="0016370E">
              <w:rPr>
                <w:rFonts w:ascii="標楷體" w:hAnsi="標楷體" w:hint="eastAsia"/>
                <w:snapToGrid w:val="0"/>
                <w:spacing w:val="-20"/>
                <w:sz w:val="24"/>
                <w:szCs w:val="24"/>
              </w:rPr>
              <w:t>埔</w:t>
            </w:r>
            <w:proofErr w:type="gramEnd"/>
            <w:r w:rsidRPr="0016370E">
              <w:rPr>
                <w:rFonts w:ascii="標楷體" w:hAnsi="標楷體" w:hint="eastAsia"/>
                <w:snapToGrid w:val="0"/>
                <w:spacing w:val="-20"/>
                <w:sz w:val="24"/>
                <w:szCs w:val="24"/>
              </w:rPr>
              <w:t>隧道南口~草</w:t>
            </w:r>
            <w:proofErr w:type="gramStart"/>
            <w:r w:rsidRPr="0016370E">
              <w:rPr>
                <w:rFonts w:ascii="標楷體" w:hAnsi="標楷體" w:hint="eastAsia"/>
                <w:snapToGrid w:val="0"/>
                <w:spacing w:val="-20"/>
                <w:sz w:val="24"/>
                <w:szCs w:val="24"/>
              </w:rPr>
              <w:t>埔</w:t>
            </w:r>
            <w:proofErr w:type="gramEnd"/>
            <w:r w:rsidRPr="0016370E">
              <w:rPr>
                <w:rFonts w:ascii="標楷體" w:hAnsi="標楷體" w:hint="eastAsia"/>
                <w:snapToGrid w:val="0"/>
                <w:spacing w:val="-20"/>
                <w:sz w:val="24"/>
                <w:szCs w:val="24"/>
              </w:rPr>
              <w:t>橋)改善工程</w:t>
            </w:r>
          </w:p>
        </w:tc>
        <w:tc>
          <w:tcPr>
            <w:tcW w:w="959" w:type="dxa"/>
            <w:vAlign w:val="center"/>
          </w:tcPr>
          <w:p w:rsidR="0016370E" w:rsidRPr="0016370E" w:rsidRDefault="0016370E" w:rsidP="0016370E">
            <w:pPr>
              <w:widowControl/>
              <w:snapToGrid w:val="0"/>
              <w:spacing w:line="240" w:lineRule="exact"/>
              <w:jc w:val="right"/>
              <w:rPr>
                <w:rFonts w:ascii="標楷體" w:hAnsi="標楷體"/>
                <w:snapToGrid w:val="0"/>
                <w:spacing w:val="-20"/>
                <w:sz w:val="24"/>
                <w:szCs w:val="24"/>
              </w:rPr>
            </w:pPr>
            <w:r w:rsidRPr="0016370E">
              <w:rPr>
                <w:rFonts w:ascii="標楷體" w:hAnsi="標楷體" w:hint="eastAsia"/>
                <w:snapToGrid w:val="0"/>
                <w:spacing w:val="-20"/>
                <w:sz w:val="24"/>
                <w:szCs w:val="24"/>
              </w:rPr>
              <w:t>3</w:t>
            </w:r>
            <w:r w:rsidRPr="0016370E">
              <w:rPr>
                <w:rFonts w:ascii="標楷體" w:hAnsi="標楷體"/>
                <w:snapToGrid w:val="0"/>
                <w:spacing w:val="-20"/>
                <w:sz w:val="24"/>
                <w:szCs w:val="24"/>
              </w:rPr>
              <w:t>37</w:t>
            </w:r>
            <w:r w:rsidRPr="0016370E">
              <w:rPr>
                <w:rFonts w:ascii="標楷體" w:hAnsi="標楷體" w:hint="eastAsia"/>
                <w:snapToGrid w:val="0"/>
                <w:spacing w:val="-20"/>
                <w:sz w:val="24"/>
                <w:szCs w:val="24"/>
              </w:rPr>
              <w:t>,</w:t>
            </w:r>
            <w:r w:rsidRPr="0016370E">
              <w:rPr>
                <w:rFonts w:ascii="標楷體" w:hAnsi="標楷體"/>
                <w:snapToGrid w:val="0"/>
                <w:spacing w:val="-20"/>
                <w:sz w:val="24"/>
                <w:szCs w:val="24"/>
              </w:rPr>
              <w:t>000</w:t>
            </w:r>
          </w:p>
        </w:tc>
        <w:tc>
          <w:tcPr>
            <w:tcW w:w="959"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3</w:t>
            </w:r>
            <w:r w:rsidRPr="0016370E">
              <w:rPr>
                <w:rFonts w:ascii="標楷體" w:hAnsi="標楷體"/>
                <w:snapToGrid w:val="0"/>
                <w:spacing w:val="-20"/>
                <w:sz w:val="24"/>
                <w:szCs w:val="24"/>
              </w:rPr>
              <w:t>44</w:t>
            </w:r>
            <w:r w:rsidRPr="0016370E">
              <w:rPr>
                <w:rFonts w:ascii="標楷體" w:hAnsi="標楷體" w:hint="eastAsia"/>
                <w:snapToGrid w:val="0"/>
                <w:spacing w:val="-20"/>
                <w:sz w:val="24"/>
                <w:szCs w:val="24"/>
              </w:rPr>
              <w:t>,</w:t>
            </w:r>
            <w:r w:rsidRPr="0016370E">
              <w:rPr>
                <w:rFonts w:ascii="標楷體" w:hAnsi="標楷體"/>
                <w:snapToGrid w:val="0"/>
                <w:spacing w:val="-20"/>
                <w:sz w:val="24"/>
                <w:szCs w:val="24"/>
              </w:rPr>
              <w:t>135</w:t>
            </w:r>
          </w:p>
        </w:tc>
        <w:tc>
          <w:tcPr>
            <w:tcW w:w="959" w:type="dxa"/>
            <w:shd w:val="clear" w:color="auto" w:fill="auto"/>
            <w:vAlign w:val="center"/>
          </w:tcPr>
          <w:p w:rsidR="0016370E" w:rsidRPr="0016370E" w:rsidRDefault="0016370E" w:rsidP="0016370E">
            <w:pPr>
              <w:widowControl/>
              <w:rPr>
                <w:rFonts w:ascii="標楷體" w:hAnsi="標楷體"/>
                <w:snapToGrid w:val="0"/>
                <w:spacing w:val="-20"/>
                <w:sz w:val="24"/>
                <w:szCs w:val="24"/>
              </w:rPr>
            </w:pPr>
            <w:r w:rsidRPr="0016370E">
              <w:rPr>
                <w:rFonts w:ascii="標楷體" w:hAnsi="標楷體"/>
                <w:snapToGrid w:val="0"/>
                <w:spacing w:val="-20"/>
                <w:sz w:val="24"/>
                <w:szCs w:val="24"/>
              </w:rPr>
              <w:t>7,135</w:t>
            </w:r>
          </w:p>
        </w:tc>
        <w:tc>
          <w:tcPr>
            <w:tcW w:w="1056"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109.04.23</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109.06.03</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snapToGrid w:val="0"/>
                <w:spacing w:val="-20"/>
                <w:sz w:val="24"/>
                <w:szCs w:val="24"/>
              </w:rPr>
              <w:t>1</w:t>
            </w:r>
            <w:r w:rsidRPr="0016370E">
              <w:rPr>
                <w:rFonts w:ascii="標楷體" w:hAnsi="標楷體" w:hint="eastAsia"/>
                <w:snapToGrid w:val="0"/>
                <w:spacing w:val="-20"/>
                <w:sz w:val="24"/>
                <w:szCs w:val="24"/>
              </w:rPr>
              <w:t>個月</w:t>
            </w:r>
          </w:p>
        </w:tc>
      </w:tr>
      <w:tr w:rsidR="0016370E" w:rsidRPr="00A0597E" w:rsidTr="0018507F">
        <w:trPr>
          <w:trHeight w:val="454"/>
        </w:trPr>
        <w:tc>
          <w:tcPr>
            <w:tcW w:w="336" w:type="dxa"/>
            <w:shd w:val="clear" w:color="auto" w:fill="auto"/>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w:t>
            </w:r>
          </w:p>
        </w:tc>
        <w:tc>
          <w:tcPr>
            <w:tcW w:w="1791" w:type="dxa"/>
            <w:shd w:val="clear" w:color="auto" w:fill="auto"/>
            <w:vAlign w:val="center"/>
          </w:tcPr>
          <w:p w:rsidR="0016370E" w:rsidRPr="0016370E" w:rsidRDefault="0016370E" w:rsidP="0016370E">
            <w:pPr>
              <w:widowControl/>
              <w:snapToGrid w:val="0"/>
              <w:spacing w:line="240" w:lineRule="exact"/>
              <w:jc w:val="both"/>
              <w:rPr>
                <w:rFonts w:ascii="標楷體" w:hAnsi="標楷體"/>
                <w:snapToGrid w:val="0"/>
                <w:spacing w:val="-20"/>
                <w:sz w:val="24"/>
                <w:szCs w:val="24"/>
              </w:rPr>
            </w:pPr>
            <w:r w:rsidRPr="0016370E">
              <w:rPr>
                <w:rFonts w:ascii="標楷體" w:hAnsi="標楷體" w:hint="eastAsia"/>
                <w:snapToGrid w:val="0"/>
                <w:spacing w:val="-20"/>
                <w:sz w:val="24"/>
                <w:szCs w:val="24"/>
              </w:rPr>
              <w:t>台17線</w:t>
            </w:r>
            <w:proofErr w:type="gramStart"/>
            <w:r w:rsidRPr="0016370E">
              <w:rPr>
                <w:rFonts w:ascii="標楷體" w:hAnsi="標楷體" w:hint="eastAsia"/>
                <w:snapToGrid w:val="0"/>
                <w:spacing w:val="-20"/>
                <w:sz w:val="24"/>
                <w:szCs w:val="24"/>
              </w:rPr>
              <w:t>本淵橋</w:t>
            </w:r>
            <w:proofErr w:type="gramEnd"/>
            <w:r w:rsidRPr="0016370E">
              <w:rPr>
                <w:rFonts w:ascii="標楷體" w:hAnsi="標楷體" w:hint="eastAsia"/>
                <w:snapToGrid w:val="0"/>
                <w:spacing w:val="-20"/>
                <w:sz w:val="24"/>
                <w:szCs w:val="24"/>
              </w:rPr>
              <w:t>改建工程</w:t>
            </w:r>
          </w:p>
        </w:tc>
        <w:tc>
          <w:tcPr>
            <w:tcW w:w="959" w:type="dxa"/>
            <w:vAlign w:val="center"/>
          </w:tcPr>
          <w:p w:rsidR="0016370E" w:rsidRPr="0016370E" w:rsidRDefault="0016370E" w:rsidP="0016370E">
            <w:pPr>
              <w:widowControl/>
              <w:snapToGrid w:val="0"/>
              <w:spacing w:line="240" w:lineRule="exact"/>
              <w:jc w:val="right"/>
              <w:rPr>
                <w:rFonts w:ascii="標楷體" w:hAnsi="標楷體"/>
                <w:snapToGrid w:val="0"/>
                <w:spacing w:val="-20"/>
                <w:sz w:val="24"/>
                <w:szCs w:val="24"/>
              </w:rPr>
            </w:pPr>
            <w:r w:rsidRPr="0016370E">
              <w:rPr>
                <w:rFonts w:ascii="標楷體" w:hAnsi="標楷體"/>
                <w:snapToGrid w:val="0"/>
                <w:spacing w:val="-20"/>
                <w:sz w:val="24"/>
                <w:szCs w:val="24"/>
              </w:rPr>
              <w:t>568</w:t>
            </w:r>
            <w:r w:rsidRPr="0016370E">
              <w:rPr>
                <w:rFonts w:ascii="標楷體" w:hAnsi="標楷體" w:hint="eastAsia"/>
                <w:snapToGrid w:val="0"/>
                <w:spacing w:val="-20"/>
                <w:sz w:val="24"/>
                <w:szCs w:val="24"/>
              </w:rPr>
              <w:t>,</w:t>
            </w:r>
            <w:r w:rsidRPr="0016370E">
              <w:rPr>
                <w:rFonts w:ascii="標楷體" w:hAnsi="標楷體"/>
                <w:snapToGrid w:val="0"/>
                <w:spacing w:val="-20"/>
                <w:sz w:val="24"/>
                <w:szCs w:val="24"/>
              </w:rPr>
              <w:t>557</w:t>
            </w:r>
          </w:p>
        </w:tc>
        <w:tc>
          <w:tcPr>
            <w:tcW w:w="959"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6</w:t>
            </w:r>
            <w:r w:rsidRPr="0016370E">
              <w:rPr>
                <w:rFonts w:ascii="標楷體" w:hAnsi="標楷體"/>
                <w:snapToGrid w:val="0"/>
                <w:spacing w:val="-20"/>
                <w:sz w:val="24"/>
                <w:szCs w:val="24"/>
              </w:rPr>
              <w:t>22</w:t>
            </w:r>
            <w:r w:rsidRPr="0016370E">
              <w:rPr>
                <w:rFonts w:ascii="標楷體" w:hAnsi="標楷體" w:hint="eastAsia"/>
                <w:snapToGrid w:val="0"/>
                <w:spacing w:val="-20"/>
                <w:sz w:val="24"/>
                <w:szCs w:val="24"/>
              </w:rPr>
              <w:t>,</w:t>
            </w:r>
            <w:r w:rsidRPr="0016370E">
              <w:rPr>
                <w:rFonts w:ascii="標楷體" w:hAnsi="標楷體"/>
                <w:snapToGrid w:val="0"/>
                <w:spacing w:val="-20"/>
                <w:sz w:val="24"/>
                <w:szCs w:val="24"/>
              </w:rPr>
              <w:t>174</w:t>
            </w:r>
          </w:p>
        </w:tc>
        <w:tc>
          <w:tcPr>
            <w:tcW w:w="959" w:type="dxa"/>
            <w:shd w:val="clear" w:color="auto" w:fill="auto"/>
            <w:vAlign w:val="center"/>
          </w:tcPr>
          <w:p w:rsidR="0016370E" w:rsidRPr="0016370E" w:rsidRDefault="0016370E" w:rsidP="0016370E">
            <w:pPr>
              <w:widowControl/>
              <w:rPr>
                <w:rFonts w:ascii="標楷體" w:hAnsi="標楷體"/>
                <w:snapToGrid w:val="0"/>
                <w:spacing w:val="-20"/>
                <w:sz w:val="24"/>
                <w:szCs w:val="24"/>
              </w:rPr>
            </w:pPr>
            <w:r w:rsidRPr="0016370E">
              <w:rPr>
                <w:rFonts w:ascii="標楷體" w:hAnsi="標楷體"/>
                <w:snapToGrid w:val="0"/>
                <w:spacing w:val="-20"/>
                <w:sz w:val="24"/>
                <w:szCs w:val="24"/>
              </w:rPr>
              <w:t>53,617</w:t>
            </w:r>
          </w:p>
        </w:tc>
        <w:tc>
          <w:tcPr>
            <w:tcW w:w="1056"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109.09.15</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hint="eastAsia"/>
                <w:snapToGrid w:val="0"/>
                <w:spacing w:val="-20"/>
                <w:sz w:val="24"/>
                <w:szCs w:val="24"/>
              </w:rPr>
              <w:t>110.06.18</w:t>
            </w:r>
          </w:p>
        </w:tc>
        <w:tc>
          <w:tcPr>
            <w:tcW w:w="1134" w:type="dxa"/>
            <w:vAlign w:val="center"/>
          </w:tcPr>
          <w:p w:rsidR="0016370E" w:rsidRPr="0016370E" w:rsidRDefault="0016370E" w:rsidP="0016370E">
            <w:pPr>
              <w:widowControl/>
              <w:snapToGrid w:val="0"/>
              <w:spacing w:line="240" w:lineRule="exact"/>
              <w:jc w:val="center"/>
              <w:rPr>
                <w:rFonts w:ascii="標楷體" w:hAnsi="標楷體"/>
                <w:snapToGrid w:val="0"/>
                <w:spacing w:val="-20"/>
                <w:sz w:val="24"/>
                <w:szCs w:val="24"/>
              </w:rPr>
            </w:pPr>
            <w:r w:rsidRPr="0016370E">
              <w:rPr>
                <w:rFonts w:ascii="標楷體" w:hAnsi="標楷體"/>
                <w:snapToGrid w:val="0"/>
                <w:spacing w:val="-20"/>
                <w:sz w:val="24"/>
                <w:szCs w:val="24"/>
              </w:rPr>
              <w:t>9</w:t>
            </w:r>
            <w:r w:rsidRPr="0016370E">
              <w:rPr>
                <w:rFonts w:ascii="標楷體" w:hAnsi="標楷體" w:hint="eastAsia"/>
                <w:snapToGrid w:val="0"/>
                <w:spacing w:val="-20"/>
                <w:sz w:val="24"/>
                <w:szCs w:val="24"/>
              </w:rPr>
              <w:t>個月</w:t>
            </w:r>
          </w:p>
        </w:tc>
      </w:tr>
    </w:tbl>
    <w:p w:rsidR="0016370E" w:rsidRPr="00C358CD" w:rsidRDefault="0016370E" w:rsidP="0016370E">
      <w:pPr>
        <w:overflowPunct w:val="0"/>
        <w:snapToGrid w:val="0"/>
        <w:spacing w:line="240" w:lineRule="exact"/>
        <w:rPr>
          <w:rFonts w:ascii="標楷體" w:hAnsi="標楷體"/>
          <w:sz w:val="20"/>
        </w:rPr>
      </w:pPr>
      <w:r w:rsidRPr="00C358CD">
        <w:rPr>
          <w:rFonts w:ascii="標楷體" w:hAnsi="標楷體"/>
          <w:sz w:val="20"/>
        </w:rPr>
        <w:t>資料來源：整理自公路局提供資料</w:t>
      </w:r>
      <w:r>
        <w:rPr>
          <w:rFonts w:ascii="標楷體" w:hAnsi="標楷體" w:hint="eastAsia"/>
          <w:sz w:val="20"/>
        </w:rPr>
        <w:t>（</w:t>
      </w:r>
      <w:proofErr w:type="gramStart"/>
      <w:r>
        <w:rPr>
          <w:rFonts w:ascii="標楷體" w:hAnsi="標楷體" w:hint="eastAsia"/>
          <w:sz w:val="20"/>
        </w:rPr>
        <w:t>採</w:t>
      </w:r>
      <w:proofErr w:type="gramEnd"/>
      <w:r>
        <w:rPr>
          <w:rFonts w:ascii="標楷體" w:hAnsi="標楷體" w:hint="eastAsia"/>
          <w:sz w:val="20"/>
        </w:rPr>
        <w:t>四捨五入）</w:t>
      </w:r>
      <w:r w:rsidRPr="00C358CD">
        <w:rPr>
          <w:rFonts w:ascii="標楷體" w:hAnsi="標楷體" w:hint="eastAsia"/>
          <w:sz w:val="20"/>
        </w:rPr>
        <w:t>。</w:t>
      </w:r>
    </w:p>
    <w:p w:rsidR="0016370E" w:rsidRDefault="0016370E" w:rsidP="0016370E">
      <w:pPr>
        <w:widowControl/>
      </w:pPr>
      <w:r>
        <w:br w:type="page"/>
      </w:r>
    </w:p>
    <w:p w:rsidR="0016370E" w:rsidRPr="00FC1E95" w:rsidRDefault="0016370E" w:rsidP="0016370E">
      <w:pPr>
        <w:overflowPunct w:val="0"/>
        <w:snapToGrid w:val="0"/>
        <w:spacing w:afterLines="20" w:after="91"/>
        <w:ind w:left="994" w:hangingChars="340" w:hanging="994"/>
        <w:jc w:val="both"/>
        <w:rPr>
          <w:rFonts w:ascii="標楷體" w:hAnsi="標楷體"/>
          <w:b/>
          <w:spacing w:val="-4"/>
          <w:sz w:val="28"/>
          <w:szCs w:val="28"/>
        </w:rPr>
      </w:pPr>
      <w:r w:rsidRPr="00FC1E95">
        <w:rPr>
          <w:rFonts w:ascii="標楷體" w:hAnsi="標楷體" w:hint="eastAsia"/>
          <w:b/>
          <w:spacing w:val="-4"/>
          <w:sz w:val="28"/>
          <w:szCs w:val="28"/>
        </w:rPr>
        <w:lastRenderedPageBreak/>
        <w:t>附表</w:t>
      </w:r>
      <w:r w:rsidRPr="00FC1E95">
        <w:rPr>
          <w:rFonts w:ascii="標楷體" w:hAnsi="標楷體"/>
          <w:b/>
          <w:spacing w:val="-4"/>
          <w:sz w:val="28"/>
          <w:szCs w:val="28"/>
        </w:rPr>
        <w:t xml:space="preserve">2　</w:t>
      </w:r>
      <w:r w:rsidRPr="00FC1E95">
        <w:rPr>
          <w:rFonts w:ascii="標楷體" w:hAnsi="標楷體" w:hint="eastAsia"/>
          <w:b/>
          <w:spacing w:val="-4"/>
          <w:sz w:val="28"/>
          <w:szCs w:val="28"/>
        </w:rPr>
        <w:t>公路局辦理工程展期作業未於</w:t>
      </w:r>
      <w:r w:rsidRPr="00FC1E95">
        <w:rPr>
          <w:rFonts w:ascii="標楷體" w:hAnsi="標楷體"/>
          <w:b/>
          <w:spacing w:val="-4"/>
          <w:sz w:val="28"/>
          <w:szCs w:val="28"/>
        </w:rPr>
        <w:t>履約期限內</w:t>
      </w:r>
      <w:r w:rsidRPr="00FC1E95">
        <w:rPr>
          <w:rFonts w:ascii="標楷體" w:hAnsi="標楷體" w:hint="eastAsia"/>
          <w:b/>
          <w:spacing w:val="-4"/>
          <w:sz w:val="28"/>
          <w:szCs w:val="28"/>
        </w:rPr>
        <w:t>提出申請或核定表</w:t>
      </w:r>
    </w:p>
    <w:tbl>
      <w:tblPr>
        <w:tblW w:w="89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2"/>
        <w:gridCol w:w="1126"/>
        <w:gridCol w:w="817"/>
        <w:gridCol w:w="709"/>
        <w:gridCol w:w="840"/>
        <w:gridCol w:w="448"/>
        <w:gridCol w:w="952"/>
        <w:gridCol w:w="1931"/>
        <w:gridCol w:w="1848"/>
      </w:tblGrid>
      <w:tr w:rsidR="0016370E" w:rsidRPr="0016370E" w:rsidTr="0016370E">
        <w:tc>
          <w:tcPr>
            <w:tcW w:w="292" w:type="dxa"/>
            <w:vMerge w:val="restart"/>
            <w:shd w:val="clear" w:color="auto" w:fill="F2F2F2"/>
            <w:vAlign w:val="center"/>
          </w:tcPr>
          <w:p w:rsidR="0016370E" w:rsidRPr="0016370E" w:rsidRDefault="0016370E" w:rsidP="0018507F">
            <w:pPr>
              <w:widowControl/>
              <w:spacing w:line="190" w:lineRule="exact"/>
              <w:jc w:val="center"/>
              <w:rPr>
                <w:rFonts w:ascii="標楷體" w:hAnsi="標楷體" w:cs="新細明體"/>
                <w:b/>
                <w:bCs/>
                <w:snapToGrid w:val="0"/>
                <w:spacing w:val="-16"/>
                <w:sz w:val="24"/>
                <w:szCs w:val="24"/>
              </w:rPr>
            </w:pPr>
            <w:r w:rsidRPr="0016370E">
              <w:rPr>
                <w:rFonts w:ascii="標楷體" w:hAnsi="標楷體" w:cs="新細明體" w:hint="eastAsia"/>
                <w:b/>
                <w:bCs/>
                <w:snapToGrid w:val="0"/>
                <w:spacing w:val="-16"/>
                <w:sz w:val="24"/>
                <w:szCs w:val="24"/>
              </w:rPr>
              <w:t>項次</w:t>
            </w:r>
          </w:p>
        </w:tc>
        <w:tc>
          <w:tcPr>
            <w:tcW w:w="1126" w:type="dxa"/>
            <w:vMerge w:val="restart"/>
            <w:shd w:val="clear" w:color="auto" w:fill="F2F2F2"/>
            <w:vAlign w:val="center"/>
          </w:tcPr>
          <w:p w:rsidR="0016370E" w:rsidRPr="0016370E" w:rsidRDefault="0016370E" w:rsidP="0018507F">
            <w:pPr>
              <w:widowControl/>
              <w:spacing w:line="190" w:lineRule="exact"/>
              <w:jc w:val="center"/>
              <w:rPr>
                <w:rFonts w:ascii="標楷體" w:hAnsi="標楷體" w:cs="新細明體"/>
                <w:b/>
                <w:bCs/>
                <w:snapToGrid w:val="0"/>
                <w:spacing w:val="-16"/>
                <w:sz w:val="24"/>
                <w:szCs w:val="24"/>
              </w:rPr>
            </w:pPr>
            <w:r w:rsidRPr="0016370E">
              <w:rPr>
                <w:rFonts w:ascii="標楷體" w:hAnsi="標楷體" w:cs="新細明體" w:hint="eastAsia"/>
                <w:b/>
                <w:bCs/>
                <w:snapToGrid w:val="0"/>
                <w:spacing w:val="-16"/>
                <w:sz w:val="24"/>
                <w:szCs w:val="24"/>
              </w:rPr>
              <w:t>標案名稱</w:t>
            </w:r>
          </w:p>
        </w:tc>
        <w:tc>
          <w:tcPr>
            <w:tcW w:w="817" w:type="dxa"/>
            <w:vMerge w:val="restart"/>
            <w:shd w:val="clear" w:color="auto" w:fill="F2F2F2"/>
            <w:vAlign w:val="center"/>
          </w:tcPr>
          <w:p w:rsidR="0016370E" w:rsidRPr="0016370E" w:rsidRDefault="0016370E" w:rsidP="0018507F">
            <w:pPr>
              <w:widowControl/>
              <w:spacing w:line="190" w:lineRule="exact"/>
              <w:jc w:val="center"/>
              <w:rPr>
                <w:rFonts w:ascii="標楷體" w:hAnsi="標楷體" w:cs="新細明體"/>
                <w:b/>
                <w:bCs/>
                <w:snapToGrid w:val="0"/>
                <w:spacing w:val="-16"/>
                <w:sz w:val="24"/>
                <w:szCs w:val="24"/>
              </w:rPr>
            </w:pPr>
            <w:r w:rsidRPr="0016370E">
              <w:rPr>
                <w:rFonts w:ascii="標楷體" w:hAnsi="標楷體" w:cs="新細明體" w:hint="eastAsia"/>
                <w:b/>
                <w:bCs/>
                <w:snapToGrid w:val="0"/>
                <w:spacing w:val="-16"/>
                <w:sz w:val="24"/>
                <w:szCs w:val="24"/>
              </w:rPr>
              <w:t>契約金額</w:t>
            </w:r>
          </w:p>
          <w:p w:rsidR="0016370E" w:rsidRPr="0016370E" w:rsidRDefault="0016370E" w:rsidP="0018507F">
            <w:pPr>
              <w:widowControl/>
              <w:spacing w:line="190" w:lineRule="exact"/>
              <w:jc w:val="center"/>
              <w:rPr>
                <w:rFonts w:ascii="標楷體" w:hAnsi="標楷體" w:cs="新細明體"/>
                <w:b/>
                <w:bCs/>
                <w:snapToGrid w:val="0"/>
                <w:spacing w:val="-16"/>
                <w:sz w:val="24"/>
                <w:szCs w:val="24"/>
              </w:rPr>
            </w:pPr>
            <w:r w:rsidRPr="0016370E">
              <w:rPr>
                <w:rFonts w:ascii="標楷體" w:hAnsi="標楷體" w:cs="新細明體" w:hint="eastAsia"/>
                <w:b/>
                <w:bCs/>
                <w:snapToGrid w:val="0"/>
                <w:spacing w:val="-16"/>
                <w:sz w:val="24"/>
                <w:szCs w:val="24"/>
              </w:rPr>
              <w:t>(千元)</w:t>
            </w:r>
          </w:p>
        </w:tc>
        <w:tc>
          <w:tcPr>
            <w:tcW w:w="709" w:type="dxa"/>
            <w:vMerge w:val="restart"/>
            <w:shd w:val="clear" w:color="auto" w:fill="F2F2F2"/>
            <w:vAlign w:val="center"/>
          </w:tcPr>
          <w:p w:rsidR="0016370E" w:rsidRPr="0016370E" w:rsidRDefault="0016370E" w:rsidP="0018507F">
            <w:pPr>
              <w:widowControl/>
              <w:spacing w:line="190" w:lineRule="exact"/>
              <w:jc w:val="center"/>
              <w:rPr>
                <w:rFonts w:ascii="標楷體" w:hAnsi="標楷體" w:cs="新細明體"/>
                <w:b/>
                <w:bCs/>
                <w:snapToGrid w:val="0"/>
                <w:spacing w:val="-16"/>
                <w:sz w:val="24"/>
                <w:szCs w:val="24"/>
              </w:rPr>
            </w:pPr>
            <w:r w:rsidRPr="0016370E">
              <w:rPr>
                <w:rFonts w:ascii="標楷體" w:hAnsi="標楷體" w:cs="新細明體" w:hint="eastAsia"/>
                <w:b/>
                <w:bCs/>
                <w:snapToGrid w:val="0"/>
                <w:spacing w:val="-16"/>
                <w:sz w:val="24"/>
                <w:szCs w:val="24"/>
              </w:rPr>
              <w:t>實際開工</w:t>
            </w:r>
          </w:p>
          <w:p w:rsidR="0016370E" w:rsidRPr="0016370E" w:rsidRDefault="0016370E" w:rsidP="0018507F">
            <w:pPr>
              <w:widowControl/>
              <w:spacing w:line="190" w:lineRule="exact"/>
              <w:jc w:val="center"/>
              <w:rPr>
                <w:rFonts w:ascii="標楷體" w:hAnsi="標楷體" w:cs="新細明體"/>
                <w:b/>
                <w:bCs/>
                <w:snapToGrid w:val="0"/>
                <w:spacing w:val="-16"/>
                <w:sz w:val="24"/>
                <w:szCs w:val="24"/>
              </w:rPr>
            </w:pPr>
            <w:r w:rsidRPr="0016370E">
              <w:rPr>
                <w:rFonts w:ascii="標楷體" w:hAnsi="標楷體" w:cs="新細明體" w:hint="eastAsia"/>
                <w:b/>
                <w:bCs/>
                <w:snapToGrid w:val="0"/>
                <w:spacing w:val="-16"/>
                <w:sz w:val="24"/>
                <w:szCs w:val="24"/>
              </w:rPr>
              <w:t>日期</w:t>
            </w:r>
          </w:p>
        </w:tc>
        <w:tc>
          <w:tcPr>
            <w:tcW w:w="840" w:type="dxa"/>
            <w:vMerge w:val="restart"/>
            <w:shd w:val="clear" w:color="auto" w:fill="F2F2F2"/>
            <w:vAlign w:val="center"/>
          </w:tcPr>
          <w:p w:rsidR="0016370E" w:rsidRPr="0016370E" w:rsidRDefault="0016370E" w:rsidP="0018507F">
            <w:pPr>
              <w:widowControl/>
              <w:spacing w:line="190" w:lineRule="exact"/>
              <w:jc w:val="center"/>
              <w:rPr>
                <w:rFonts w:ascii="標楷體" w:hAnsi="標楷體" w:cs="新細明體"/>
                <w:b/>
                <w:bCs/>
                <w:snapToGrid w:val="0"/>
                <w:spacing w:val="-16"/>
                <w:sz w:val="24"/>
                <w:szCs w:val="24"/>
              </w:rPr>
            </w:pPr>
            <w:r w:rsidRPr="0016370E">
              <w:rPr>
                <w:rFonts w:ascii="標楷體" w:hAnsi="標楷體" w:cs="新細明體" w:hint="eastAsia"/>
                <w:b/>
                <w:bCs/>
                <w:snapToGrid w:val="0"/>
                <w:spacing w:val="-16"/>
                <w:sz w:val="24"/>
                <w:szCs w:val="24"/>
              </w:rPr>
              <w:t>實際完工</w:t>
            </w:r>
          </w:p>
          <w:p w:rsidR="0016370E" w:rsidRPr="0016370E" w:rsidRDefault="0016370E" w:rsidP="0018507F">
            <w:pPr>
              <w:widowControl/>
              <w:spacing w:line="190" w:lineRule="exact"/>
              <w:jc w:val="center"/>
              <w:rPr>
                <w:rFonts w:ascii="標楷體" w:hAnsi="標楷體" w:cs="新細明體"/>
                <w:b/>
                <w:bCs/>
                <w:snapToGrid w:val="0"/>
                <w:spacing w:val="-16"/>
                <w:sz w:val="24"/>
                <w:szCs w:val="24"/>
              </w:rPr>
            </w:pPr>
            <w:r w:rsidRPr="0016370E">
              <w:rPr>
                <w:rFonts w:ascii="標楷體" w:hAnsi="標楷體" w:cs="新細明體" w:hint="eastAsia"/>
                <w:b/>
                <w:bCs/>
                <w:snapToGrid w:val="0"/>
                <w:spacing w:val="-16"/>
                <w:sz w:val="24"/>
                <w:szCs w:val="24"/>
              </w:rPr>
              <w:t>日期</w:t>
            </w:r>
          </w:p>
        </w:tc>
        <w:tc>
          <w:tcPr>
            <w:tcW w:w="5179" w:type="dxa"/>
            <w:gridSpan w:val="4"/>
            <w:shd w:val="clear" w:color="auto" w:fill="F2F2F2"/>
            <w:vAlign w:val="center"/>
          </w:tcPr>
          <w:p w:rsidR="0016370E" w:rsidRPr="0016370E" w:rsidRDefault="0016370E" w:rsidP="0018507F">
            <w:pPr>
              <w:widowControl/>
              <w:spacing w:line="190" w:lineRule="exact"/>
              <w:jc w:val="center"/>
              <w:rPr>
                <w:rFonts w:ascii="標楷體" w:hAnsi="標楷體" w:cs="新細明體"/>
                <w:b/>
                <w:bCs/>
                <w:snapToGrid w:val="0"/>
                <w:spacing w:val="-16"/>
                <w:sz w:val="24"/>
                <w:szCs w:val="24"/>
              </w:rPr>
            </w:pPr>
            <w:r w:rsidRPr="0016370E">
              <w:rPr>
                <w:rFonts w:ascii="標楷體" w:hAnsi="標楷體" w:cs="新細明體" w:hint="eastAsia"/>
                <w:b/>
                <w:bCs/>
                <w:snapToGrid w:val="0"/>
                <w:spacing w:val="-16"/>
                <w:sz w:val="24"/>
                <w:szCs w:val="24"/>
              </w:rPr>
              <w:t>展延工期辦理情形</w:t>
            </w:r>
          </w:p>
        </w:tc>
      </w:tr>
      <w:tr w:rsidR="0016370E" w:rsidRPr="0016370E" w:rsidTr="0016370E">
        <w:tc>
          <w:tcPr>
            <w:tcW w:w="292" w:type="dxa"/>
            <w:vMerge/>
            <w:shd w:val="clear" w:color="auto" w:fill="F2F2F2"/>
            <w:vAlign w:val="center"/>
          </w:tcPr>
          <w:p w:rsidR="0016370E" w:rsidRPr="0016370E" w:rsidRDefault="0016370E" w:rsidP="0016370E">
            <w:pPr>
              <w:widowControl/>
              <w:spacing w:line="190" w:lineRule="exact"/>
              <w:jc w:val="center"/>
              <w:rPr>
                <w:rFonts w:ascii="標楷體" w:hAnsi="標楷體" w:cs="新細明體"/>
                <w:b/>
                <w:bCs/>
                <w:snapToGrid w:val="0"/>
                <w:spacing w:val="-16"/>
                <w:sz w:val="24"/>
                <w:szCs w:val="24"/>
              </w:rPr>
            </w:pPr>
          </w:p>
        </w:tc>
        <w:tc>
          <w:tcPr>
            <w:tcW w:w="1126" w:type="dxa"/>
            <w:vMerge/>
            <w:shd w:val="clear" w:color="auto" w:fill="F2F2F2"/>
            <w:vAlign w:val="center"/>
          </w:tcPr>
          <w:p w:rsidR="0016370E" w:rsidRPr="0016370E" w:rsidRDefault="0016370E" w:rsidP="0016370E">
            <w:pPr>
              <w:widowControl/>
              <w:spacing w:line="190" w:lineRule="exact"/>
              <w:jc w:val="center"/>
              <w:rPr>
                <w:rFonts w:ascii="標楷體" w:hAnsi="標楷體" w:cs="新細明體"/>
                <w:b/>
                <w:bCs/>
                <w:snapToGrid w:val="0"/>
                <w:spacing w:val="-16"/>
                <w:sz w:val="24"/>
                <w:szCs w:val="24"/>
              </w:rPr>
            </w:pPr>
          </w:p>
        </w:tc>
        <w:tc>
          <w:tcPr>
            <w:tcW w:w="817" w:type="dxa"/>
            <w:vMerge/>
            <w:shd w:val="clear" w:color="auto" w:fill="F2F2F2"/>
            <w:vAlign w:val="center"/>
          </w:tcPr>
          <w:p w:rsidR="0016370E" w:rsidRPr="0016370E" w:rsidRDefault="0016370E" w:rsidP="0016370E">
            <w:pPr>
              <w:widowControl/>
              <w:spacing w:line="190" w:lineRule="exact"/>
              <w:jc w:val="center"/>
              <w:rPr>
                <w:rFonts w:ascii="標楷體" w:hAnsi="標楷體" w:cs="新細明體"/>
                <w:b/>
                <w:bCs/>
                <w:snapToGrid w:val="0"/>
                <w:spacing w:val="-16"/>
                <w:sz w:val="24"/>
                <w:szCs w:val="24"/>
              </w:rPr>
            </w:pPr>
          </w:p>
        </w:tc>
        <w:tc>
          <w:tcPr>
            <w:tcW w:w="709" w:type="dxa"/>
            <w:vMerge/>
            <w:shd w:val="clear" w:color="auto" w:fill="F2F2F2"/>
            <w:vAlign w:val="center"/>
          </w:tcPr>
          <w:p w:rsidR="0016370E" w:rsidRPr="0016370E" w:rsidRDefault="0016370E" w:rsidP="0016370E">
            <w:pPr>
              <w:widowControl/>
              <w:spacing w:line="190" w:lineRule="exact"/>
              <w:jc w:val="center"/>
              <w:rPr>
                <w:rFonts w:ascii="標楷體" w:hAnsi="標楷體" w:cs="新細明體"/>
                <w:b/>
                <w:bCs/>
                <w:snapToGrid w:val="0"/>
                <w:spacing w:val="-16"/>
                <w:sz w:val="24"/>
                <w:szCs w:val="24"/>
              </w:rPr>
            </w:pPr>
          </w:p>
        </w:tc>
        <w:tc>
          <w:tcPr>
            <w:tcW w:w="840" w:type="dxa"/>
            <w:vMerge/>
            <w:shd w:val="clear" w:color="auto" w:fill="F2F2F2"/>
            <w:vAlign w:val="center"/>
          </w:tcPr>
          <w:p w:rsidR="0016370E" w:rsidRPr="0016370E" w:rsidRDefault="0016370E" w:rsidP="0016370E">
            <w:pPr>
              <w:widowControl/>
              <w:spacing w:line="190" w:lineRule="exact"/>
              <w:jc w:val="center"/>
              <w:rPr>
                <w:rFonts w:ascii="標楷體" w:hAnsi="標楷體" w:cs="新細明體"/>
                <w:b/>
                <w:bCs/>
                <w:snapToGrid w:val="0"/>
                <w:spacing w:val="-16"/>
                <w:sz w:val="24"/>
                <w:szCs w:val="24"/>
              </w:rPr>
            </w:pPr>
          </w:p>
        </w:tc>
        <w:tc>
          <w:tcPr>
            <w:tcW w:w="448" w:type="dxa"/>
            <w:shd w:val="clear" w:color="auto" w:fill="F2F2F2"/>
            <w:vAlign w:val="center"/>
          </w:tcPr>
          <w:p w:rsidR="0016370E" w:rsidRPr="0016370E" w:rsidRDefault="0016370E" w:rsidP="0016370E">
            <w:pPr>
              <w:widowControl/>
              <w:spacing w:line="190" w:lineRule="exact"/>
              <w:jc w:val="center"/>
              <w:rPr>
                <w:rFonts w:ascii="標楷體" w:hAnsi="標楷體" w:cs="新細明體"/>
                <w:b/>
                <w:bCs/>
                <w:snapToGrid w:val="0"/>
                <w:spacing w:val="-16"/>
                <w:sz w:val="24"/>
                <w:szCs w:val="24"/>
              </w:rPr>
            </w:pPr>
            <w:r w:rsidRPr="0016370E">
              <w:rPr>
                <w:rFonts w:ascii="標楷體" w:hAnsi="標楷體" w:cs="新細明體" w:hint="eastAsia"/>
                <w:b/>
                <w:bCs/>
                <w:snapToGrid w:val="0"/>
                <w:spacing w:val="-16"/>
                <w:sz w:val="24"/>
                <w:szCs w:val="24"/>
              </w:rPr>
              <w:t>展期次數</w:t>
            </w:r>
          </w:p>
        </w:tc>
        <w:tc>
          <w:tcPr>
            <w:tcW w:w="952" w:type="dxa"/>
            <w:shd w:val="clear" w:color="auto" w:fill="F2F2F2"/>
            <w:vAlign w:val="center"/>
          </w:tcPr>
          <w:p w:rsidR="0016370E" w:rsidRPr="0016370E" w:rsidRDefault="0016370E" w:rsidP="0016370E">
            <w:pPr>
              <w:widowControl/>
              <w:spacing w:line="190" w:lineRule="exact"/>
              <w:jc w:val="center"/>
              <w:rPr>
                <w:rFonts w:ascii="標楷體" w:hAnsi="標楷體" w:cs="新細明體"/>
                <w:b/>
                <w:bCs/>
                <w:snapToGrid w:val="0"/>
                <w:spacing w:val="-16"/>
                <w:sz w:val="24"/>
                <w:szCs w:val="24"/>
              </w:rPr>
            </w:pPr>
            <w:r w:rsidRPr="0016370E">
              <w:rPr>
                <w:rFonts w:ascii="標楷體" w:hAnsi="標楷體" w:cs="新細明體" w:hint="eastAsia"/>
                <w:b/>
                <w:bCs/>
                <w:snapToGrid w:val="0"/>
                <w:spacing w:val="-16"/>
                <w:sz w:val="24"/>
                <w:szCs w:val="24"/>
              </w:rPr>
              <w:t>完工後始核定展期次數</w:t>
            </w:r>
          </w:p>
        </w:tc>
        <w:tc>
          <w:tcPr>
            <w:tcW w:w="1931" w:type="dxa"/>
            <w:shd w:val="clear" w:color="auto" w:fill="F2F2F2"/>
            <w:vAlign w:val="center"/>
          </w:tcPr>
          <w:p w:rsidR="0016370E" w:rsidRPr="0016370E" w:rsidRDefault="0016370E" w:rsidP="0016370E">
            <w:pPr>
              <w:widowControl/>
              <w:spacing w:line="190" w:lineRule="exact"/>
              <w:jc w:val="center"/>
              <w:rPr>
                <w:rFonts w:ascii="標楷體" w:hAnsi="標楷體" w:cs="新細明體"/>
                <w:b/>
                <w:bCs/>
                <w:snapToGrid w:val="0"/>
                <w:spacing w:val="-16"/>
                <w:sz w:val="24"/>
                <w:szCs w:val="24"/>
              </w:rPr>
            </w:pPr>
            <w:r w:rsidRPr="0016370E">
              <w:rPr>
                <w:rFonts w:ascii="標楷體" w:hAnsi="標楷體" w:cs="新細明體" w:hint="eastAsia"/>
                <w:b/>
                <w:bCs/>
                <w:snapToGrid w:val="0"/>
                <w:spacing w:val="-16"/>
                <w:sz w:val="24"/>
                <w:szCs w:val="24"/>
              </w:rPr>
              <w:t>未於</w:t>
            </w:r>
            <w:r w:rsidRPr="0016370E">
              <w:rPr>
                <w:rFonts w:ascii="標楷體" w:hAnsi="標楷體" w:cs="新細明體"/>
                <w:b/>
                <w:bCs/>
                <w:snapToGrid w:val="0"/>
                <w:spacing w:val="-16"/>
                <w:sz w:val="24"/>
                <w:szCs w:val="24"/>
              </w:rPr>
              <w:t>履約期限內</w:t>
            </w:r>
            <w:r w:rsidRPr="0016370E">
              <w:rPr>
                <w:rFonts w:ascii="標楷體" w:hAnsi="標楷體" w:cs="新細明體" w:hint="eastAsia"/>
                <w:b/>
                <w:bCs/>
                <w:snapToGrid w:val="0"/>
                <w:spacing w:val="-16"/>
                <w:sz w:val="24"/>
                <w:szCs w:val="24"/>
              </w:rPr>
              <w:t>提出展延工期之申請或核定</w:t>
            </w:r>
          </w:p>
        </w:tc>
        <w:tc>
          <w:tcPr>
            <w:tcW w:w="1848" w:type="dxa"/>
            <w:shd w:val="clear" w:color="auto" w:fill="F2F2F2"/>
            <w:vAlign w:val="center"/>
          </w:tcPr>
          <w:p w:rsidR="0016370E" w:rsidRPr="0016370E" w:rsidRDefault="0016370E" w:rsidP="0016370E">
            <w:pPr>
              <w:widowControl/>
              <w:spacing w:line="190" w:lineRule="exact"/>
              <w:jc w:val="center"/>
              <w:rPr>
                <w:rFonts w:ascii="標楷體" w:hAnsi="標楷體" w:cs="新細明體"/>
                <w:b/>
                <w:bCs/>
                <w:snapToGrid w:val="0"/>
                <w:spacing w:val="-16"/>
                <w:sz w:val="24"/>
                <w:szCs w:val="24"/>
              </w:rPr>
            </w:pPr>
            <w:r w:rsidRPr="0016370E">
              <w:rPr>
                <w:rFonts w:ascii="標楷體" w:hAnsi="標楷體" w:cs="新細明體" w:hint="eastAsia"/>
                <w:b/>
                <w:bCs/>
                <w:snapToGrid w:val="0"/>
                <w:spacing w:val="-16"/>
                <w:sz w:val="24"/>
                <w:szCs w:val="24"/>
              </w:rPr>
              <w:t>未於契約規</w:t>
            </w:r>
            <w:r w:rsidRPr="0016370E">
              <w:rPr>
                <w:rFonts w:ascii="標楷體" w:hAnsi="標楷體" w:cs="新細明體"/>
                <w:b/>
                <w:bCs/>
                <w:snapToGrid w:val="0"/>
                <w:spacing w:val="-16"/>
                <w:sz w:val="24"/>
                <w:szCs w:val="24"/>
              </w:rPr>
              <w:t>定</w:t>
            </w:r>
            <w:r w:rsidRPr="0016370E">
              <w:rPr>
                <w:rFonts w:ascii="標楷體" w:hAnsi="標楷體" w:cs="新細明體" w:hint="eastAsia"/>
                <w:b/>
                <w:bCs/>
                <w:snapToGrid w:val="0"/>
                <w:spacing w:val="-16"/>
                <w:sz w:val="24"/>
                <w:szCs w:val="24"/>
              </w:rPr>
              <w:t>期限(45日)內提出</w:t>
            </w:r>
            <w:r w:rsidRPr="0016370E">
              <w:rPr>
                <w:rFonts w:ascii="標楷體" w:hAnsi="標楷體" w:cs="新細明體"/>
                <w:b/>
                <w:bCs/>
                <w:snapToGrid w:val="0"/>
                <w:spacing w:val="-16"/>
                <w:sz w:val="24"/>
                <w:szCs w:val="24"/>
              </w:rPr>
              <w:t>展延工期</w:t>
            </w:r>
            <w:r w:rsidRPr="0016370E">
              <w:rPr>
                <w:rFonts w:ascii="標楷體" w:hAnsi="標楷體" w:cs="新細明體" w:hint="eastAsia"/>
                <w:b/>
                <w:bCs/>
                <w:snapToGrid w:val="0"/>
                <w:spacing w:val="-16"/>
                <w:sz w:val="24"/>
                <w:szCs w:val="24"/>
              </w:rPr>
              <w:t>之申</w:t>
            </w:r>
            <w:r w:rsidRPr="0016370E">
              <w:rPr>
                <w:rFonts w:ascii="標楷體" w:hAnsi="標楷體" w:cs="新細明體"/>
                <w:b/>
                <w:bCs/>
                <w:snapToGrid w:val="0"/>
                <w:spacing w:val="-16"/>
                <w:sz w:val="24"/>
                <w:szCs w:val="24"/>
              </w:rPr>
              <w:t>請</w:t>
            </w:r>
          </w:p>
        </w:tc>
      </w:tr>
      <w:tr w:rsidR="0016370E" w:rsidRPr="00FC1E95" w:rsidTr="0016370E">
        <w:tc>
          <w:tcPr>
            <w:tcW w:w="29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w:t>
            </w:r>
          </w:p>
        </w:tc>
        <w:tc>
          <w:tcPr>
            <w:tcW w:w="1126" w:type="dxa"/>
            <w:shd w:val="clear" w:color="auto" w:fill="auto"/>
            <w:vAlign w:val="center"/>
          </w:tcPr>
          <w:p w:rsidR="0016370E" w:rsidRPr="00FC1E95" w:rsidRDefault="0016370E" w:rsidP="0018507F">
            <w:pPr>
              <w:widowControl/>
              <w:spacing w:line="190" w:lineRule="exac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前高南工程處及西濱南工處(107.1.15整</w:t>
            </w:r>
            <w:proofErr w:type="gramStart"/>
            <w:r w:rsidRPr="00FC1E95">
              <w:rPr>
                <w:rFonts w:ascii="標楷體" w:hAnsi="標楷體" w:cs="新細明體" w:hint="eastAsia"/>
                <w:snapToGrid w:val="0"/>
                <w:spacing w:val="-16"/>
                <w:sz w:val="19"/>
                <w:szCs w:val="19"/>
              </w:rPr>
              <w:t>併</w:t>
            </w:r>
            <w:proofErr w:type="gramEnd"/>
            <w:r w:rsidRPr="00FC1E95">
              <w:rPr>
                <w:rFonts w:ascii="標楷體" w:hAnsi="標楷體" w:cs="新細明體" w:hint="eastAsia"/>
                <w:snapToGrid w:val="0"/>
                <w:spacing w:val="-16"/>
                <w:sz w:val="19"/>
                <w:szCs w:val="19"/>
              </w:rPr>
              <w:t>，下稱該處)辦理台9線408K+140~409K+900間拓寬改善工程(</w:t>
            </w:r>
            <w:proofErr w:type="gramStart"/>
            <w:r w:rsidRPr="00FC1E95">
              <w:rPr>
                <w:rFonts w:ascii="標楷體" w:hAnsi="標楷體" w:cs="新細明體" w:hint="eastAsia"/>
                <w:snapToGrid w:val="0"/>
                <w:spacing w:val="-16"/>
                <w:sz w:val="19"/>
                <w:szCs w:val="19"/>
              </w:rPr>
              <w:t>舊樁號</w:t>
            </w:r>
            <w:proofErr w:type="gramEnd"/>
            <w:r w:rsidRPr="00FC1E95">
              <w:rPr>
                <w:rFonts w:ascii="標楷體" w:hAnsi="標楷體" w:cs="新細明體" w:hint="eastAsia"/>
                <w:snapToGrid w:val="0"/>
                <w:spacing w:val="-16"/>
                <w:sz w:val="19"/>
                <w:szCs w:val="19"/>
              </w:rPr>
              <w:t>421K+840 ~424K+160)(A2-1)</w:t>
            </w:r>
          </w:p>
        </w:tc>
        <w:tc>
          <w:tcPr>
            <w:tcW w:w="817" w:type="dxa"/>
            <w:shd w:val="clear" w:color="auto" w:fill="auto"/>
            <w:vAlign w:val="center"/>
          </w:tcPr>
          <w:p w:rsidR="0016370E" w:rsidRPr="00FC1E95" w:rsidRDefault="0016370E" w:rsidP="0018507F">
            <w:pPr>
              <w:widowControl/>
              <w:spacing w:line="190" w:lineRule="exact"/>
              <w:jc w:val="righ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705,000</w:t>
            </w:r>
          </w:p>
        </w:tc>
        <w:tc>
          <w:tcPr>
            <w:tcW w:w="709"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103.7.15</w:t>
            </w:r>
          </w:p>
        </w:tc>
        <w:tc>
          <w:tcPr>
            <w:tcW w:w="840"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107.11.15</w:t>
            </w:r>
          </w:p>
        </w:tc>
        <w:tc>
          <w:tcPr>
            <w:tcW w:w="448"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20次</w:t>
            </w:r>
          </w:p>
        </w:tc>
        <w:tc>
          <w:tcPr>
            <w:tcW w:w="95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1次</w:t>
            </w:r>
          </w:p>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第20次展期(核定日期107.11.20)</w:t>
            </w:r>
          </w:p>
        </w:tc>
        <w:tc>
          <w:tcPr>
            <w:tcW w:w="1931" w:type="dxa"/>
            <w:shd w:val="clear" w:color="auto" w:fill="auto"/>
            <w:vAlign w:val="center"/>
          </w:tcPr>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w:t>
            </w:r>
            <w:r w:rsidRPr="00FC1E95">
              <w:rPr>
                <w:rFonts w:ascii="標楷體" w:hAnsi="標楷體" w:cs="新細明體"/>
                <w:snapToGrid w:val="0"/>
                <w:spacing w:val="-16"/>
                <w:sz w:val="19"/>
                <w:szCs w:val="19"/>
              </w:rPr>
              <w:t>第</w:t>
            </w:r>
            <w:r w:rsidRPr="00FC1E95">
              <w:rPr>
                <w:rFonts w:ascii="標楷體" w:hAnsi="標楷體" w:cs="新細明體" w:hint="eastAsia"/>
                <w:snapToGrid w:val="0"/>
                <w:spacing w:val="-16"/>
                <w:sz w:val="19"/>
                <w:szCs w:val="19"/>
              </w:rPr>
              <w:t>7</w:t>
            </w:r>
            <w:r w:rsidRPr="00FC1E95">
              <w:rPr>
                <w:rFonts w:ascii="標楷體" w:hAnsi="標楷體" w:cs="新細明體"/>
                <w:snapToGrid w:val="0"/>
                <w:spacing w:val="-16"/>
                <w:sz w:val="19"/>
                <w:szCs w:val="19"/>
              </w:rPr>
              <w:t>次展延</w:t>
            </w:r>
            <w:r w:rsidRPr="00FC1E95">
              <w:rPr>
                <w:rFonts w:ascii="標楷體" w:hAnsi="標楷體" w:cs="新細明體" w:hint="eastAsia"/>
                <w:snapToGrid w:val="0"/>
                <w:spacing w:val="-16"/>
                <w:sz w:val="19"/>
                <w:szCs w:val="19"/>
              </w:rPr>
              <w:t>344</w:t>
            </w:r>
            <w:r w:rsidRPr="00FC1E95">
              <w:rPr>
                <w:rFonts w:ascii="標楷體" w:hAnsi="標楷體" w:cs="新細明體"/>
                <w:snapToGrid w:val="0"/>
                <w:spacing w:val="-16"/>
                <w:sz w:val="19"/>
                <w:szCs w:val="19"/>
              </w:rPr>
              <w:t>天</w:t>
            </w:r>
            <w:r w:rsidRPr="00FC1E95">
              <w:rPr>
                <w:rFonts w:ascii="標楷體" w:hAnsi="標楷體" w:cs="新細明體" w:hint="eastAsia"/>
                <w:snapToGrid w:val="0"/>
                <w:spacing w:val="-16"/>
                <w:sz w:val="19"/>
                <w:szCs w:val="19"/>
              </w:rPr>
              <w:t>：廠商105.9.21申請展期、該處105.10.7核定展期，</w:t>
            </w:r>
            <w:proofErr w:type="gramStart"/>
            <w:r w:rsidRPr="00FC1E95">
              <w:rPr>
                <w:rFonts w:ascii="標楷體" w:hAnsi="標楷體" w:cs="新細明體" w:hint="eastAsia"/>
                <w:snapToGrid w:val="0"/>
                <w:spacing w:val="-16"/>
                <w:sz w:val="19"/>
                <w:szCs w:val="19"/>
              </w:rPr>
              <w:t>均已逾</w:t>
            </w:r>
            <w:proofErr w:type="gramEnd"/>
            <w:r w:rsidRPr="00FC1E95">
              <w:rPr>
                <w:rFonts w:ascii="標楷體" w:hAnsi="標楷體" w:cs="新細明體" w:hint="eastAsia"/>
                <w:snapToGrid w:val="0"/>
                <w:spacing w:val="-16"/>
                <w:sz w:val="19"/>
                <w:szCs w:val="19"/>
              </w:rPr>
              <w:t>核定履約期限105.9.17。</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2</w:t>
            </w:r>
            <w:r w:rsidRPr="00FC1E95">
              <w:rPr>
                <w:rFonts w:ascii="標楷體" w:hAnsi="標楷體" w:cs="新細明體"/>
                <w:snapToGrid w:val="0"/>
                <w:spacing w:val="-16"/>
                <w:sz w:val="19"/>
                <w:szCs w:val="19"/>
              </w:rPr>
              <w:t>)第</w:t>
            </w:r>
            <w:r w:rsidRPr="00FC1E95">
              <w:rPr>
                <w:rFonts w:ascii="標楷體" w:hAnsi="標楷體" w:cs="新細明體" w:hint="eastAsia"/>
                <w:snapToGrid w:val="0"/>
                <w:spacing w:val="-16"/>
                <w:sz w:val="19"/>
                <w:szCs w:val="19"/>
              </w:rPr>
              <w:t>18</w:t>
            </w:r>
            <w:r w:rsidRPr="00FC1E95">
              <w:rPr>
                <w:rFonts w:ascii="標楷體" w:hAnsi="標楷體" w:cs="新細明體"/>
                <w:snapToGrid w:val="0"/>
                <w:spacing w:val="-16"/>
                <w:sz w:val="19"/>
                <w:szCs w:val="19"/>
              </w:rPr>
              <w:t>次展延</w:t>
            </w:r>
            <w:r w:rsidRPr="00FC1E95">
              <w:rPr>
                <w:rFonts w:ascii="標楷體" w:hAnsi="標楷體" w:cs="新細明體" w:hint="eastAsia"/>
                <w:snapToGrid w:val="0"/>
                <w:spacing w:val="-16"/>
                <w:sz w:val="19"/>
                <w:szCs w:val="19"/>
              </w:rPr>
              <w:t>27</w:t>
            </w:r>
            <w:r w:rsidRPr="00FC1E95">
              <w:rPr>
                <w:rFonts w:ascii="標楷體" w:hAnsi="標楷體" w:cs="新細明體"/>
                <w:snapToGrid w:val="0"/>
                <w:spacing w:val="-16"/>
                <w:sz w:val="19"/>
                <w:szCs w:val="19"/>
              </w:rPr>
              <w:t>天</w:t>
            </w:r>
            <w:r w:rsidRPr="00FC1E95">
              <w:rPr>
                <w:rFonts w:ascii="標楷體" w:hAnsi="標楷體" w:cs="新細明體" w:hint="eastAsia"/>
                <w:snapToGrid w:val="0"/>
                <w:spacing w:val="-16"/>
                <w:sz w:val="19"/>
                <w:szCs w:val="19"/>
              </w:rPr>
              <w:t>：該處107.8.13核定展期，已逾核定履約期限107.7.20。</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3</w:t>
            </w:r>
            <w:r w:rsidRPr="00FC1E95">
              <w:rPr>
                <w:rFonts w:ascii="標楷體" w:hAnsi="標楷體" w:cs="新細明體"/>
                <w:snapToGrid w:val="0"/>
                <w:spacing w:val="-16"/>
                <w:sz w:val="19"/>
                <w:szCs w:val="19"/>
              </w:rPr>
              <w:t>)第1</w:t>
            </w:r>
            <w:r w:rsidRPr="00FC1E95">
              <w:rPr>
                <w:rFonts w:ascii="標楷體" w:hAnsi="標楷體" w:cs="新細明體" w:hint="eastAsia"/>
                <w:snapToGrid w:val="0"/>
                <w:spacing w:val="-16"/>
                <w:sz w:val="19"/>
                <w:szCs w:val="19"/>
              </w:rPr>
              <w:t>9</w:t>
            </w:r>
            <w:r w:rsidRPr="00FC1E95">
              <w:rPr>
                <w:rFonts w:ascii="標楷體" w:hAnsi="標楷體" w:cs="新細明體"/>
                <w:snapToGrid w:val="0"/>
                <w:spacing w:val="-16"/>
                <w:sz w:val="19"/>
                <w:szCs w:val="19"/>
              </w:rPr>
              <w:t>次展延</w:t>
            </w:r>
            <w:r w:rsidRPr="00FC1E95">
              <w:rPr>
                <w:rFonts w:ascii="標楷體" w:hAnsi="標楷體" w:cs="新細明體" w:hint="eastAsia"/>
                <w:snapToGrid w:val="0"/>
                <w:spacing w:val="-16"/>
                <w:sz w:val="19"/>
                <w:szCs w:val="19"/>
              </w:rPr>
              <w:t>88</w:t>
            </w:r>
            <w:r w:rsidRPr="00FC1E95">
              <w:rPr>
                <w:rFonts w:ascii="標楷體" w:hAnsi="標楷體" w:cs="新細明體"/>
                <w:snapToGrid w:val="0"/>
                <w:spacing w:val="-16"/>
                <w:sz w:val="19"/>
                <w:szCs w:val="19"/>
              </w:rPr>
              <w:t>天</w:t>
            </w:r>
            <w:r w:rsidRPr="00FC1E95">
              <w:rPr>
                <w:rFonts w:ascii="標楷體" w:hAnsi="標楷體" w:cs="新細明體" w:hint="eastAsia"/>
                <w:snapToGrid w:val="0"/>
                <w:spacing w:val="-16"/>
                <w:sz w:val="19"/>
                <w:szCs w:val="19"/>
              </w:rPr>
              <w:t>：廠商107.10.24申請展期、該處107.11.6核定展期，</w:t>
            </w:r>
            <w:proofErr w:type="gramStart"/>
            <w:r w:rsidRPr="00FC1E95">
              <w:rPr>
                <w:rFonts w:ascii="標楷體" w:hAnsi="標楷體" w:cs="新細明體" w:hint="eastAsia"/>
                <w:snapToGrid w:val="0"/>
                <w:spacing w:val="-16"/>
                <w:sz w:val="19"/>
                <w:szCs w:val="19"/>
              </w:rPr>
              <w:t>均已逾</w:t>
            </w:r>
            <w:proofErr w:type="gramEnd"/>
            <w:r w:rsidRPr="00FC1E95">
              <w:rPr>
                <w:rFonts w:ascii="標楷體" w:hAnsi="標楷體" w:cs="新細明體" w:hint="eastAsia"/>
                <w:snapToGrid w:val="0"/>
                <w:spacing w:val="-16"/>
                <w:sz w:val="19"/>
                <w:szCs w:val="19"/>
              </w:rPr>
              <w:t>核定履約期限107.8.16。</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4</w:t>
            </w:r>
            <w:r w:rsidRPr="00FC1E95">
              <w:rPr>
                <w:rFonts w:ascii="標楷體" w:hAnsi="標楷體" w:cs="新細明體"/>
                <w:snapToGrid w:val="0"/>
                <w:spacing w:val="-16"/>
                <w:sz w:val="19"/>
                <w:szCs w:val="19"/>
              </w:rPr>
              <w:t>)第2</w:t>
            </w:r>
            <w:r w:rsidRPr="00FC1E95">
              <w:rPr>
                <w:rFonts w:ascii="標楷體" w:hAnsi="標楷體" w:cs="新細明體" w:hint="eastAsia"/>
                <w:snapToGrid w:val="0"/>
                <w:spacing w:val="-16"/>
                <w:sz w:val="19"/>
                <w:szCs w:val="19"/>
              </w:rPr>
              <w:t>0</w:t>
            </w:r>
            <w:r w:rsidRPr="00FC1E95">
              <w:rPr>
                <w:rFonts w:ascii="標楷體" w:hAnsi="標楷體" w:cs="新細明體"/>
                <w:snapToGrid w:val="0"/>
                <w:spacing w:val="-16"/>
                <w:sz w:val="19"/>
                <w:szCs w:val="19"/>
              </w:rPr>
              <w:t>次展延</w:t>
            </w:r>
            <w:r w:rsidRPr="00FC1E95">
              <w:rPr>
                <w:rFonts w:ascii="標楷體" w:hAnsi="標楷體" w:cs="新細明體" w:hint="eastAsia"/>
                <w:snapToGrid w:val="0"/>
                <w:spacing w:val="-16"/>
                <w:sz w:val="19"/>
                <w:szCs w:val="19"/>
              </w:rPr>
              <w:t>4</w:t>
            </w:r>
            <w:r w:rsidRPr="00FC1E95">
              <w:rPr>
                <w:rFonts w:ascii="標楷體" w:hAnsi="標楷體" w:cs="新細明體"/>
                <w:snapToGrid w:val="0"/>
                <w:spacing w:val="-16"/>
                <w:sz w:val="19"/>
                <w:szCs w:val="19"/>
              </w:rPr>
              <w:t>天</w:t>
            </w:r>
            <w:r w:rsidRPr="00FC1E95">
              <w:rPr>
                <w:rFonts w:ascii="標楷體" w:hAnsi="標楷體" w:cs="新細明體" w:hint="eastAsia"/>
                <w:snapToGrid w:val="0"/>
                <w:spacing w:val="-16"/>
                <w:sz w:val="19"/>
                <w:szCs w:val="19"/>
              </w:rPr>
              <w:t>：該處107.11.20核定展期，已逾核定履約期限107.11.12，且已逾實際完工日期107.11.15。</w:t>
            </w:r>
          </w:p>
        </w:tc>
        <w:tc>
          <w:tcPr>
            <w:tcW w:w="1848" w:type="dxa"/>
            <w:shd w:val="clear" w:color="auto" w:fill="auto"/>
            <w:vAlign w:val="center"/>
          </w:tcPr>
          <w:p w:rsidR="0016370E" w:rsidRPr="00FC1E95" w:rsidRDefault="0016370E" w:rsidP="0018507F">
            <w:pPr>
              <w:widowControl/>
              <w:spacing w:line="190" w:lineRule="exact"/>
              <w:jc w:val="both"/>
              <w:rPr>
                <w:rFonts w:ascii="標楷體" w:hAnsi="標楷體"/>
                <w:snapToGrid w:val="0"/>
                <w:spacing w:val="-16"/>
                <w:sz w:val="19"/>
                <w:szCs w:val="19"/>
              </w:rPr>
            </w:pPr>
            <w:r w:rsidRPr="00FC1E95">
              <w:rPr>
                <w:rFonts w:ascii="標楷體" w:hAnsi="標楷體" w:cs="新細明體" w:hint="eastAsia"/>
                <w:snapToGrid w:val="0"/>
                <w:spacing w:val="-16"/>
                <w:sz w:val="19"/>
                <w:szCs w:val="19"/>
              </w:rPr>
              <w:t>本工程辦理</w:t>
            </w:r>
            <w:r w:rsidRPr="00FC1E95">
              <w:rPr>
                <w:rFonts w:ascii="標楷體" w:hAnsi="標楷體" w:cs="新細明體"/>
                <w:snapToGrid w:val="0"/>
                <w:spacing w:val="-16"/>
                <w:sz w:val="19"/>
                <w:szCs w:val="19"/>
              </w:rPr>
              <w:t>第</w:t>
            </w:r>
            <w:r w:rsidRPr="00FC1E95">
              <w:rPr>
                <w:rFonts w:ascii="標楷體" w:hAnsi="標楷體" w:cs="新細明體" w:hint="eastAsia"/>
                <w:snapToGrid w:val="0"/>
                <w:spacing w:val="-16"/>
                <w:sz w:val="19"/>
                <w:szCs w:val="19"/>
              </w:rPr>
              <w:t>3、5、6、7、8、9、10、11、14、16、17、19</w:t>
            </w:r>
            <w:r w:rsidRPr="00FC1E95">
              <w:rPr>
                <w:rFonts w:ascii="標楷體" w:hAnsi="標楷體" w:cs="新細明體"/>
                <w:snapToGrid w:val="0"/>
                <w:spacing w:val="-16"/>
                <w:sz w:val="19"/>
                <w:szCs w:val="19"/>
              </w:rPr>
              <w:t>次</w:t>
            </w:r>
            <w:r w:rsidRPr="00FC1E95">
              <w:rPr>
                <w:rFonts w:ascii="標楷體" w:hAnsi="標楷體" w:cs="新細明體" w:hint="eastAsia"/>
                <w:snapToGrid w:val="0"/>
                <w:spacing w:val="-16"/>
                <w:sz w:val="19"/>
                <w:szCs w:val="19"/>
              </w:rPr>
              <w:t>展延工期案(計12次展期案，共計展期755天)，自事故發生時間</w:t>
            </w:r>
            <w:proofErr w:type="gramStart"/>
            <w:r w:rsidRPr="00FC1E95">
              <w:rPr>
                <w:rFonts w:ascii="標楷體" w:hAnsi="標楷體" w:cs="新細明體" w:hint="eastAsia"/>
                <w:snapToGrid w:val="0"/>
                <w:spacing w:val="-16"/>
                <w:sz w:val="19"/>
                <w:szCs w:val="19"/>
              </w:rPr>
              <w:t>迄</w:t>
            </w:r>
            <w:proofErr w:type="gramEnd"/>
            <w:r w:rsidRPr="00FC1E95">
              <w:rPr>
                <w:rFonts w:ascii="標楷體" w:hAnsi="標楷體" w:cs="新細明體" w:hint="eastAsia"/>
                <w:snapToGrid w:val="0"/>
                <w:spacing w:val="-16"/>
                <w:sz w:val="19"/>
                <w:szCs w:val="19"/>
              </w:rPr>
              <w:t>提出展期申請已逾45日，核與契約規定不符</w:t>
            </w:r>
            <w:r w:rsidRPr="00FC1E95">
              <w:rPr>
                <w:rFonts w:ascii="標楷體" w:hAnsi="標楷體" w:cs="新細明體"/>
                <w:snapToGrid w:val="0"/>
                <w:spacing w:val="-16"/>
                <w:sz w:val="19"/>
                <w:szCs w:val="19"/>
              </w:rPr>
              <w:t>。</w:t>
            </w:r>
          </w:p>
        </w:tc>
      </w:tr>
      <w:tr w:rsidR="0016370E" w:rsidRPr="00FC1E95" w:rsidTr="0016370E">
        <w:tc>
          <w:tcPr>
            <w:tcW w:w="29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2</w:t>
            </w:r>
          </w:p>
        </w:tc>
        <w:tc>
          <w:tcPr>
            <w:tcW w:w="1126" w:type="dxa"/>
            <w:shd w:val="clear" w:color="auto" w:fill="auto"/>
            <w:vAlign w:val="center"/>
          </w:tcPr>
          <w:p w:rsidR="0016370E" w:rsidRPr="00FC1E95" w:rsidRDefault="0016370E" w:rsidP="0018507F">
            <w:pPr>
              <w:widowControl/>
              <w:spacing w:line="190" w:lineRule="exac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台9線南</w:t>
            </w:r>
            <w:proofErr w:type="gramStart"/>
            <w:r w:rsidRPr="00FC1E95">
              <w:rPr>
                <w:rFonts w:ascii="標楷體" w:hAnsi="標楷體" w:cs="新細明體" w:hint="eastAsia"/>
                <w:snapToGrid w:val="0"/>
                <w:spacing w:val="-16"/>
                <w:sz w:val="19"/>
                <w:szCs w:val="19"/>
              </w:rPr>
              <w:t>迴</w:t>
            </w:r>
            <w:proofErr w:type="gramEnd"/>
            <w:r w:rsidRPr="00FC1E95">
              <w:rPr>
                <w:rFonts w:ascii="標楷體" w:hAnsi="標楷體" w:cs="新細明體" w:hint="eastAsia"/>
                <w:snapToGrid w:val="0"/>
                <w:spacing w:val="-16"/>
                <w:sz w:val="19"/>
                <w:szCs w:val="19"/>
              </w:rPr>
              <w:t>公路安朔至草</w:t>
            </w:r>
            <w:proofErr w:type="gramStart"/>
            <w:r w:rsidRPr="00FC1E95">
              <w:rPr>
                <w:rFonts w:ascii="標楷體" w:hAnsi="標楷體" w:cs="新細明體" w:hint="eastAsia"/>
                <w:snapToGrid w:val="0"/>
                <w:spacing w:val="-16"/>
                <w:sz w:val="19"/>
                <w:szCs w:val="19"/>
              </w:rPr>
              <w:t>埔</w:t>
            </w:r>
            <w:proofErr w:type="gramEnd"/>
            <w:r w:rsidRPr="00FC1E95">
              <w:rPr>
                <w:rFonts w:ascii="標楷體" w:hAnsi="標楷體" w:cs="新細明體" w:hint="eastAsia"/>
                <w:snapToGrid w:val="0"/>
                <w:spacing w:val="-16"/>
                <w:sz w:val="19"/>
                <w:szCs w:val="19"/>
              </w:rPr>
              <w:t>段C2隧道標(6K+300~11K+006)新建工程)</w:t>
            </w:r>
          </w:p>
        </w:tc>
        <w:tc>
          <w:tcPr>
            <w:tcW w:w="817" w:type="dxa"/>
            <w:shd w:val="clear" w:color="auto" w:fill="auto"/>
            <w:vAlign w:val="center"/>
          </w:tcPr>
          <w:p w:rsidR="0016370E" w:rsidRPr="00FC1E95" w:rsidRDefault="0016370E" w:rsidP="0018507F">
            <w:pPr>
              <w:widowControl/>
              <w:spacing w:line="190" w:lineRule="exact"/>
              <w:jc w:val="righ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5,270,000</w:t>
            </w:r>
          </w:p>
        </w:tc>
        <w:tc>
          <w:tcPr>
            <w:tcW w:w="709"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102.7.10</w:t>
            </w:r>
          </w:p>
        </w:tc>
        <w:tc>
          <w:tcPr>
            <w:tcW w:w="840"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109.3.20</w:t>
            </w:r>
          </w:p>
        </w:tc>
        <w:tc>
          <w:tcPr>
            <w:tcW w:w="448"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9次</w:t>
            </w:r>
          </w:p>
        </w:tc>
        <w:tc>
          <w:tcPr>
            <w:tcW w:w="95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1次</w:t>
            </w:r>
          </w:p>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第9次展期(核定日期109.3.22)</w:t>
            </w:r>
          </w:p>
        </w:tc>
        <w:tc>
          <w:tcPr>
            <w:tcW w:w="1931"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無</w:t>
            </w:r>
          </w:p>
        </w:tc>
        <w:tc>
          <w:tcPr>
            <w:tcW w:w="1848"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無</w:t>
            </w:r>
          </w:p>
        </w:tc>
      </w:tr>
      <w:tr w:rsidR="0016370E" w:rsidRPr="00FC1E95" w:rsidTr="0016370E">
        <w:tc>
          <w:tcPr>
            <w:tcW w:w="29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3</w:t>
            </w:r>
          </w:p>
        </w:tc>
        <w:tc>
          <w:tcPr>
            <w:tcW w:w="1126" w:type="dxa"/>
            <w:shd w:val="clear" w:color="auto" w:fill="auto"/>
            <w:vAlign w:val="center"/>
          </w:tcPr>
          <w:p w:rsidR="0016370E" w:rsidRPr="00FC1E95" w:rsidRDefault="0016370E" w:rsidP="0018507F">
            <w:pPr>
              <w:widowControl/>
              <w:spacing w:line="190" w:lineRule="exac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台9線426K+000~432K+832(</w:t>
            </w:r>
            <w:proofErr w:type="gramStart"/>
            <w:r w:rsidRPr="00FC1E95">
              <w:rPr>
                <w:rFonts w:ascii="標楷體" w:hAnsi="標楷體" w:cs="新細明體" w:hint="eastAsia"/>
                <w:snapToGrid w:val="0"/>
                <w:spacing w:val="-16"/>
                <w:sz w:val="19"/>
                <w:szCs w:val="19"/>
              </w:rPr>
              <w:t>舊樁號</w:t>
            </w:r>
            <w:proofErr w:type="gramEnd"/>
            <w:r w:rsidRPr="00FC1E95">
              <w:rPr>
                <w:rFonts w:ascii="標楷體" w:hAnsi="標楷體" w:cs="新細明體" w:hint="eastAsia"/>
                <w:snapToGrid w:val="0"/>
                <w:spacing w:val="-16"/>
                <w:sz w:val="19"/>
                <w:szCs w:val="19"/>
              </w:rPr>
              <w:t>439K+400~445K+880)拓寬改善工程(B2)</w:t>
            </w:r>
          </w:p>
        </w:tc>
        <w:tc>
          <w:tcPr>
            <w:tcW w:w="817" w:type="dxa"/>
            <w:shd w:val="clear" w:color="auto" w:fill="auto"/>
            <w:vAlign w:val="center"/>
          </w:tcPr>
          <w:p w:rsidR="0016370E" w:rsidRPr="00FC1E95" w:rsidRDefault="0016370E" w:rsidP="0018507F">
            <w:pPr>
              <w:widowControl/>
              <w:spacing w:line="190" w:lineRule="exact"/>
              <w:jc w:val="righ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1,299,000</w:t>
            </w:r>
          </w:p>
        </w:tc>
        <w:tc>
          <w:tcPr>
            <w:tcW w:w="709"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104.1.5</w:t>
            </w:r>
          </w:p>
        </w:tc>
        <w:tc>
          <w:tcPr>
            <w:tcW w:w="840"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108.11.13</w:t>
            </w:r>
          </w:p>
        </w:tc>
        <w:tc>
          <w:tcPr>
            <w:tcW w:w="448"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20次</w:t>
            </w:r>
          </w:p>
        </w:tc>
        <w:tc>
          <w:tcPr>
            <w:tcW w:w="95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2次</w:t>
            </w:r>
          </w:p>
          <w:p w:rsidR="0016370E" w:rsidRPr="00FC1E95" w:rsidRDefault="0016370E" w:rsidP="0018507F">
            <w:pPr>
              <w:widowControl/>
              <w:spacing w:line="190" w:lineRule="exact"/>
              <w:jc w:val="center"/>
              <w:rPr>
                <w:rFonts w:ascii="標楷體" w:hAnsi="標楷體" w:cs="新細明體"/>
                <w:snapToGrid w:val="0"/>
                <w:spacing w:val="-22"/>
                <w:sz w:val="19"/>
                <w:szCs w:val="19"/>
              </w:rPr>
            </w:pPr>
            <w:r w:rsidRPr="00FC1E95">
              <w:rPr>
                <w:rFonts w:ascii="標楷體" w:hAnsi="標楷體" w:cs="新細明體" w:hint="eastAsia"/>
                <w:snapToGrid w:val="0"/>
                <w:spacing w:val="-22"/>
                <w:sz w:val="19"/>
                <w:szCs w:val="19"/>
              </w:rPr>
              <w:t>第19、20次展期(核定日期108.11.30、108.12.25)</w:t>
            </w:r>
          </w:p>
        </w:tc>
        <w:tc>
          <w:tcPr>
            <w:tcW w:w="1931"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無</w:t>
            </w:r>
          </w:p>
        </w:tc>
        <w:tc>
          <w:tcPr>
            <w:tcW w:w="1848" w:type="dxa"/>
            <w:shd w:val="clear" w:color="auto" w:fill="auto"/>
            <w:vAlign w:val="center"/>
          </w:tcPr>
          <w:p w:rsidR="0016370E" w:rsidRPr="00FC1E95" w:rsidRDefault="0016370E" w:rsidP="0018507F">
            <w:pPr>
              <w:widowControl/>
              <w:spacing w:line="190" w:lineRule="exac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本工程辦理</w:t>
            </w:r>
            <w:r w:rsidRPr="00FC1E95">
              <w:rPr>
                <w:rFonts w:ascii="標楷體" w:hAnsi="標楷體" w:cs="新細明體"/>
                <w:snapToGrid w:val="0"/>
                <w:spacing w:val="-16"/>
                <w:sz w:val="19"/>
                <w:szCs w:val="19"/>
              </w:rPr>
              <w:t>第</w:t>
            </w:r>
            <w:r w:rsidRPr="00FC1E95">
              <w:rPr>
                <w:rFonts w:ascii="標楷體" w:hAnsi="標楷體" w:cs="新細明體" w:hint="eastAsia"/>
                <w:snapToGrid w:val="0"/>
                <w:spacing w:val="-16"/>
                <w:sz w:val="19"/>
                <w:szCs w:val="19"/>
              </w:rPr>
              <w:t>4~6次及第13、15、17、20</w:t>
            </w:r>
            <w:r w:rsidRPr="00FC1E95">
              <w:rPr>
                <w:rFonts w:ascii="標楷體" w:hAnsi="標楷體" w:cs="新細明體"/>
                <w:snapToGrid w:val="0"/>
                <w:spacing w:val="-16"/>
                <w:sz w:val="19"/>
                <w:szCs w:val="19"/>
              </w:rPr>
              <w:t>次</w:t>
            </w:r>
            <w:r w:rsidRPr="00FC1E95">
              <w:rPr>
                <w:rFonts w:ascii="標楷體" w:hAnsi="標楷體" w:cs="新細明體" w:hint="eastAsia"/>
                <w:snapToGrid w:val="0"/>
                <w:spacing w:val="-16"/>
                <w:sz w:val="19"/>
                <w:szCs w:val="19"/>
              </w:rPr>
              <w:t>展延工期案(計7次展期案，共計展期240天)，自事故發生時間</w:t>
            </w:r>
            <w:proofErr w:type="gramStart"/>
            <w:r w:rsidRPr="00FC1E95">
              <w:rPr>
                <w:rFonts w:ascii="標楷體" w:hAnsi="標楷體" w:cs="新細明體" w:hint="eastAsia"/>
                <w:snapToGrid w:val="0"/>
                <w:spacing w:val="-16"/>
                <w:sz w:val="19"/>
                <w:szCs w:val="19"/>
              </w:rPr>
              <w:t>迄</w:t>
            </w:r>
            <w:proofErr w:type="gramEnd"/>
            <w:r w:rsidRPr="00FC1E95">
              <w:rPr>
                <w:rFonts w:ascii="標楷體" w:hAnsi="標楷體" w:cs="新細明體" w:hint="eastAsia"/>
                <w:snapToGrid w:val="0"/>
                <w:spacing w:val="-16"/>
                <w:sz w:val="19"/>
                <w:szCs w:val="19"/>
              </w:rPr>
              <w:t>提出展期申請已逾45日，核與契約規定不符</w:t>
            </w:r>
            <w:r w:rsidRPr="00FC1E95">
              <w:rPr>
                <w:rFonts w:ascii="標楷體" w:hAnsi="標楷體" w:cs="新細明體"/>
                <w:snapToGrid w:val="0"/>
                <w:spacing w:val="-16"/>
                <w:sz w:val="19"/>
                <w:szCs w:val="19"/>
              </w:rPr>
              <w:t>。</w:t>
            </w:r>
          </w:p>
        </w:tc>
      </w:tr>
      <w:tr w:rsidR="0016370E" w:rsidRPr="00FC1E95" w:rsidTr="0016370E">
        <w:tc>
          <w:tcPr>
            <w:tcW w:w="29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4</w:t>
            </w:r>
          </w:p>
        </w:tc>
        <w:tc>
          <w:tcPr>
            <w:tcW w:w="1126" w:type="dxa"/>
            <w:shd w:val="clear" w:color="auto" w:fill="auto"/>
            <w:vAlign w:val="center"/>
          </w:tcPr>
          <w:p w:rsidR="0016370E" w:rsidRPr="00FC1E95" w:rsidRDefault="0016370E" w:rsidP="0018507F">
            <w:pPr>
              <w:widowControl/>
              <w:spacing w:line="190" w:lineRule="exac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台9線南</w:t>
            </w:r>
            <w:proofErr w:type="gramStart"/>
            <w:r w:rsidRPr="00FC1E95">
              <w:rPr>
                <w:rFonts w:ascii="標楷體" w:hAnsi="標楷體" w:cs="新細明體" w:hint="eastAsia"/>
                <w:snapToGrid w:val="0"/>
                <w:spacing w:val="-16"/>
                <w:sz w:val="19"/>
                <w:szCs w:val="19"/>
              </w:rPr>
              <w:t>迴</w:t>
            </w:r>
            <w:proofErr w:type="gramEnd"/>
            <w:r w:rsidRPr="00FC1E95">
              <w:rPr>
                <w:rFonts w:ascii="標楷體" w:hAnsi="標楷體" w:cs="新細明體" w:hint="eastAsia"/>
                <w:snapToGrid w:val="0"/>
                <w:spacing w:val="-16"/>
                <w:sz w:val="19"/>
                <w:szCs w:val="19"/>
              </w:rPr>
              <w:t>公路安朔至草</w:t>
            </w:r>
            <w:proofErr w:type="gramStart"/>
            <w:r w:rsidRPr="00FC1E95">
              <w:rPr>
                <w:rFonts w:ascii="標楷體" w:hAnsi="標楷體" w:cs="新細明體" w:hint="eastAsia"/>
                <w:snapToGrid w:val="0"/>
                <w:spacing w:val="-16"/>
                <w:sz w:val="19"/>
                <w:szCs w:val="19"/>
              </w:rPr>
              <w:t>埔</w:t>
            </w:r>
            <w:proofErr w:type="gramEnd"/>
            <w:r w:rsidRPr="00FC1E95">
              <w:rPr>
                <w:rFonts w:ascii="標楷體" w:hAnsi="標楷體" w:cs="新細明體" w:hint="eastAsia"/>
                <w:snapToGrid w:val="0"/>
                <w:spacing w:val="-16"/>
                <w:sz w:val="19"/>
                <w:szCs w:val="19"/>
              </w:rPr>
              <w:t>段C1橋梁標(0K+000~6K+300)新建工程</w:t>
            </w:r>
          </w:p>
        </w:tc>
        <w:tc>
          <w:tcPr>
            <w:tcW w:w="817" w:type="dxa"/>
            <w:shd w:val="clear" w:color="auto" w:fill="auto"/>
            <w:vAlign w:val="center"/>
          </w:tcPr>
          <w:p w:rsidR="0016370E" w:rsidRPr="00FC1E95" w:rsidRDefault="0016370E" w:rsidP="0018507F">
            <w:pPr>
              <w:widowControl/>
              <w:spacing w:line="190" w:lineRule="exact"/>
              <w:jc w:val="righ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3,987,000</w:t>
            </w:r>
          </w:p>
        </w:tc>
        <w:tc>
          <w:tcPr>
            <w:tcW w:w="709"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103.5.9</w:t>
            </w:r>
          </w:p>
        </w:tc>
        <w:tc>
          <w:tcPr>
            <w:tcW w:w="840"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107.9.9</w:t>
            </w:r>
          </w:p>
        </w:tc>
        <w:tc>
          <w:tcPr>
            <w:tcW w:w="448"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10次</w:t>
            </w:r>
          </w:p>
        </w:tc>
        <w:tc>
          <w:tcPr>
            <w:tcW w:w="95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3次</w:t>
            </w:r>
          </w:p>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第8次展期(核定日期107.10.29)</w:t>
            </w:r>
          </w:p>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第9次展期(核定日期107.11.6)</w:t>
            </w:r>
          </w:p>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第10次展期(核定日期107.12.27)</w:t>
            </w:r>
          </w:p>
        </w:tc>
        <w:tc>
          <w:tcPr>
            <w:tcW w:w="1931" w:type="dxa"/>
            <w:shd w:val="clear" w:color="auto" w:fill="auto"/>
            <w:vAlign w:val="center"/>
          </w:tcPr>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1</w:t>
            </w:r>
            <w:r w:rsidRPr="00FC1E95">
              <w:rPr>
                <w:rFonts w:ascii="標楷體" w:hAnsi="標楷體" w:cs="新細明體"/>
                <w:snapToGrid w:val="0"/>
                <w:spacing w:val="-16"/>
                <w:sz w:val="19"/>
                <w:szCs w:val="19"/>
              </w:rPr>
              <w:t>)第9次展延4天</w:t>
            </w:r>
            <w:r w:rsidRPr="00FC1E95">
              <w:rPr>
                <w:rFonts w:ascii="標楷體" w:hAnsi="標楷體" w:cs="新細明體" w:hint="eastAsia"/>
                <w:snapToGrid w:val="0"/>
                <w:spacing w:val="-16"/>
                <w:sz w:val="19"/>
                <w:szCs w:val="19"/>
              </w:rPr>
              <w:t>：該處107.11.6核定展期，已逾核定履約期限107.9.3，且已逾實際完工日期107.9.9。</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2</w:t>
            </w:r>
            <w:r w:rsidRPr="00FC1E95">
              <w:rPr>
                <w:rFonts w:ascii="標楷體" w:hAnsi="標楷體" w:cs="新細明體"/>
                <w:snapToGrid w:val="0"/>
                <w:spacing w:val="-16"/>
                <w:sz w:val="19"/>
                <w:szCs w:val="19"/>
              </w:rPr>
              <w:t>)第10次展延4天</w:t>
            </w:r>
            <w:r w:rsidRPr="00FC1E95">
              <w:rPr>
                <w:rFonts w:ascii="標楷體" w:hAnsi="標楷體" w:cs="新細明體" w:hint="eastAsia"/>
                <w:snapToGrid w:val="0"/>
                <w:spacing w:val="-16"/>
                <w:sz w:val="19"/>
                <w:szCs w:val="19"/>
              </w:rPr>
              <w:t>：該處107.12.27核定展期，已逾核定履約期限107.9.7，且逾實際完工日期107.9.9。</w:t>
            </w:r>
          </w:p>
        </w:tc>
        <w:tc>
          <w:tcPr>
            <w:tcW w:w="1848" w:type="dxa"/>
            <w:shd w:val="clear" w:color="auto" w:fill="auto"/>
            <w:vAlign w:val="center"/>
          </w:tcPr>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(1)本工程辦理</w:t>
            </w:r>
            <w:r w:rsidRPr="00FC1E95">
              <w:rPr>
                <w:rFonts w:ascii="標楷體" w:hAnsi="標楷體" w:cs="新細明體"/>
                <w:snapToGrid w:val="0"/>
                <w:spacing w:val="-16"/>
                <w:sz w:val="19"/>
                <w:szCs w:val="19"/>
              </w:rPr>
              <w:t>第</w:t>
            </w:r>
            <w:r w:rsidRPr="00FC1E95">
              <w:rPr>
                <w:rFonts w:ascii="標楷體" w:hAnsi="標楷體" w:cs="新細明體" w:hint="eastAsia"/>
                <w:snapToGrid w:val="0"/>
                <w:spacing w:val="-16"/>
                <w:sz w:val="19"/>
                <w:szCs w:val="19"/>
              </w:rPr>
              <w:t>4、8</w:t>
            </w:r>
            <w:r w:rsidRPr="00FC1E95">
              <w:rPr>
                <w:rFonts w:ascii="標楷體" w:hAnsi="標楷體" w:cs="新細明體"/>
                <w:snapToGrid w:val="0"/>
                <w:spacing w:val="-16"/>
                <w:sz w:val="19"/>
                <w:szCs w:val="19"/>
              </w:rPr>
              <w:t>次</w:t>
            </w:r>
            <w:r w:rsidRPr="00FC1E95">
              <w:rPr>
                <w:rFonts w:ascii="標楷體" w:hAnsi="標楷體" w:cs="新細明體" w:hint="eastAsia"/>
                <w:snapToGrid w:val="0"/>
                <w:spacing w:val="-16"/>
                <w:sz w:val="19"/>
                <w:szCs w:val="19"/>
              </w:rPr>
              <w:t>展延工期案(計2次展期案，共計展期29天)，自事故發生時間</w:t>
            </w:r>
            <w:proofErr w:type="gramStart"/>
            <w:r w:rsidRPr="00FC1E95">
              <w:rPr>
                <w:rFonts w:ascii="標楷體" w:hAnsi="標楷體" w:cs="新細明體" w:hint="eastAsia"/>
                <w:snapToGrid w:val="0"/>
                <w:spacing w:val="-16"/>
                <w:sz w:val="19"/>
                <w:szCs w:val="19"/>
              </w:rPr>
              <w:t>迄</w:t>
            </w:r>
            <w:proofErr w:type="gramEnd"/>
            <w:r w:rsidRPr="00FC1E95">
              <w:rPr>
                <w:rFonts w:ascii="標楷體" w:hAnsi="標楷體" w:cs="新細明體" w:hint="eastAsia"/>
                <w:snapToGrid w:val="0"/>
                <w:spacing w:val="-16"/>
                <w:sz w:val="19"/>
                <w:szCs w:val="19"/>
              </w:rPr>
              <w:t>提出展期申請已逾45日，核與契約規定不符</w:t>
            </w:r>
            <w:r w:rsidRPr="00FC1E95">
              <w:rPr>
                <w:rFonts w:ascii="標楷體" w:hAnsi="標楷體" w:cs="新細明體"/>
                <w:snapToGrid w:val="0"/>
                <w:spacing w:val="-16"/>
                <w:sz w:val="19"/>
                <w:szCs w:val="19"/>
              </w:rPr>
              <w:t>。</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(2)第</w:t>
            </w:r>
            <w:r w:rsidRPr="00FC1E95">
              <w:rPr>
                <w:rFonts w:ascii="標楷體" w:hAnsi="標楷體" w:cs="新細明體" w:hint="eastAsia"/>
                <w:snapToGrid w:val="0"/>
                <w:spacing w:val="-16"/>
                <w:sz w:val="19"/>
                <w:szCs w:val="19"/>
              </w:rPr>
              <w:t>2</w:t>
            </w:r>
            <w:r w:rsidRPr="00FC1E95">
              <w:rPr>
                <w:rFonts w:ascii="標楷體" w:hAnsi="標楷體" w:cs="新細明體"/>
                <w:snapToGrid w:val="0"/>
                <w:spacing w:val="-16"/>
                <w:sz w:val="19"/>
                <w:szCs w:val="19"/>
              </w:rPr>
              <w:t>次展延</w:t>
            </w:r>
            <w:r w:rsidRPr="00FC1E95">
              <w:rPr>
                <w:rFonts w:ascii="標楷體" w:hAnsi="標楷體" w:cs="新細明體" w:hint="eastAsia"/>
                <w:snapToGrid w:val="0"/>
                <w:spacing w:val="-16"/>
                <w:sz w:val="19"/>
                <w:szCs w:val="19"/>
              </w:rPr>
              <w:t>2</w:t>
            </w:r>
            <w:r w:rsidRPr="00FC1E95">
              <w:rPr>
                <w:rFonts w:ascii="標楷體" w:hAnsi="標楷體" w:cs="新細明體"/>
                <w:snapToGrid w:val="0"/>
                <w:spacing w:val="-16"/>
                <w:sz w:val="19"/>
                <w:szCs w:val="19"/>
              </w:rPr>
              <w:t>天</w:t>
            </w:r>
            <w:r w:rsidRPr="00FC1E95">
              <w:rPr>
                <w:rFonts w:ascii="標楷體" w:hAnsi="標楷體" w:cs="新細明體" w:hint="eastAsia"/>
                <w:snapToGrid w:val="0"/>
                <w:spacing w:val="-16"/>
                <w:sz w:val="19"/>
                <w:szCs w:val="19"/>
              </w:rPr>
              <w:t>，自廠商提出申請迄至核定展期已逾6個月，辦理展期審查核定期程冗長。</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(3)第3次展延292天</w:t>
            </w:r>
            <w:r w:rsidRPr="00FC1E95">
              <w:rPr>
                <w:rFonts w:ascii="標楷體" w:hAnsi="標楷體" w:cs="新細明體" w:hint="eastAsia"/>
                <w:snapToGrid w:val="0"/>
                <w:spacing w:val="-16"/>
                <w:sz w:val="19"/>
                <w:szCs w:val="19"/>
              </w:rPr>
              <w:t>，該處於104.10.5、12.10及105.3.9</w:t>
            </w:r>
            <w:proofErr w:type="gramStart"/>
            <w:r w:rsidRPr="00FC1E95">
              <w:rPr>
                <w:rFonts w:ascii="標楷體" w:hAnsi="標楷體" w:cs="新細明體" w:hint="eastAsia"/>
                <w:snapToGrid w:val="0"/>
                <w:spacing w:val="-16"/>
                <w:sz w:val="19"/>
                <w:szCs w:val="19"/>
              </w:rPr>
              <w:t>三</w:t>
            </w:r>
            <w:proofErr w:type="gramEnd"/>
            <w:r w:rsidRPr="00FC1E95">
              <w:rPr>
                <w:rFonts w:ascii="標楷體" w:hAnsi="標楷體" w:cs="新細明體" w:hint="eastAsia"/>
                <w:snapToGrid w:val="0"/>
                <w:spacing w:val="-16"/>
                <w:sz w:val="19"/>
                <w:szCs w:val="19"/>
              </w:rPr>
              <w:t>次函報公路總局核備，</w:t>
            </w:r>
            <w:proofErr w:type="gramStart"/>
            <w:r w:rsidRPr="00FC1E95">
              <w:rPr>
                <w:rFonts w:ascii="標楷體" w:hAnsi="標楷體" w:cs="新細明體" w:hint="eastAsia"/>
                <w:snapToGrid w:val="0"/>
                <w:spacing w:val="-16"/>
                <w:sz w:val="19"/>
                <w:szCs w:val="19"/>
              </w:rPr>
              <w:t>均遭退回</w:t>
            </w:r>
            <w:proofErr w:type="gramEnd"/>
            <w:r w:rsidRPr="00FC1E95">
              <w:rPr>
                <w:rFonts w:ascii="標楷體" w:hAnsi="標楷體" w:cs="新細明體" w:hint="eastAsia"/>
                <w:snapToGrid w:val="0"/>
                <w:spacing w:val="-16"/>
                <w:sz w:val="19"/>
                <w:szCs w:val="19"/>
              </w:rPr>
              <w:t>要求針對</w:t>
            </w:r>
            <w:proofErr w:type="gramStart"/>
            <w:r w:rsidRPr="00FC1E95">
              <w:rPr>
                <w:rFonts w:ascii="標楷體" w:hAnsi="標楷體" w:cs="新細明體" w:hint="eastAsia"/>
                <w:snapToGrid w:val="0"/>
                <w:spacing w:val="-16"/>
                <w:sz w:val="19"/>
                <w:szCs w:val="19"/>
              </w:rPr>
              <w:t>工序再予</w:t>
            </w:r>
            <w:proofErr w:type="gramEnd"/>
            <w:r w:rsidRPr="00FC1E95">
              <w:rPr>
                <w:rFonts w:ascii="標楷體" w:hAnsi="標楷體" w:cs="新細明體" w:hint="eastAsia"/>
                <w:snapToGrid w:val="0"/>
                <w:spacing w:val="-16"/>
                <w:sz w:val="19"/>
                <w:szCs w:val="19"/>
              </w:rPr>
              <w:t>檢討。</w:t>
            </w:r>
            <w:proofErr w:type="gramStart"/>
            <w:r w:rsidRPr="00FC1E95">
              <w:rPr>
                <w:rFonts w:ascii="標楷體" w:hAnsi="標楷體" w:cs="新細明體" w:hint="eastAsia"/>
                <w:snapToGrid w:val="0"/>
                <w:spacing w:val="-16"/>
                <w:sz w:val="19"/>
                <w:szCs w:val="19"/>
              </w:rPr>
              <w:t>嗣</w:t>
            </w:r>
            <w:proofErr w:type="gramEnd"/>
            <w:r w:rsidRPr="00FC1E95">
              <w:rPr>
                <w:rFonts w:ascii="標楷體" w:hAnsi="標楷體" w:cs="新細明體" w:hint="eastAsia"/>
                <w:snapToGrid w:val="0"/>
                <w:spacing w:val="-16"/>
                <w:sz w:val="19"/>
                <w:szCs w:val="19"/>
              </w:rPr>
              <w:t>該處105.5.11再次提報始獲同意備查在案，該處辦理本次展延工期</w:t>
            </w:r>
            <w:proofErr w:type="gramStart"/>
            <w:r w:rsidRPr="00FC1E95">
              <w:rPr>
                <w:rFonts w:ascii="標楷體" w:hAnsi="標楷體" w:cs="新細明體" w:hint="eastAsia"/>
                <w:snapToGrid w:val="0"/>
                <w:spacing w:val="-16"/>
                <w:sz w:val="19"/>
                <w:szCs w:val="19"/>
              </w:rPr>
              <w:t>作業核未盡</w:t>
            </w:r>
            <w:proofErr w:type="gramEnd"/>
            <w:r w:rsidRPr="00FC1E95">
              <w:rPr>
                <w:rFonts w:ascii="標楷體" w:hAnsi="標楷體" w:cs="新細明體" w:hint="eastAsia"/>
                <w:snapToGrid w:val="0"/>
                <w:spacing w:val="-16"/>
                <w:sz w:val="19"/>
                <w:szCs w:val="19"/>
              </w:rPr>
              <w:t>確實，多次遭退回檢討，致辦理展期審查核定之期程冗長。</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(4)第7次展延12天</w:t>
            </w:r>
            <w:r w:rsidRPr="00FC1E95">
              <w:rPr>
                <w:rFonts w:ascii="標楷體" w:hAnsi="標楷體" w:cs="新細明體" w:hint="eastAsia"/>
                <w:snapToGrid w:val="0"/>
                <w:spacing w:val="-16"/>
                <w:sz w:val="19"/>
                <w:szCs w:val="19"/>
              </w:rPr>
              <w:t>，自廠商提出申請後迄至核定已逾8個月，辦理展期審查核定期程冗長。</w:t>
            </w:r>
          </w:p>
        </w:tc>
      </w:tr>
      <w:tr w:rsidR="0016370E" w:rsidRPr="00FC1E95" w:rsidTr="0016370E">
        <w:tc>
          <w:tcPr>
            <w:tcW w:w="29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5</w:t>
            </w:r>
          </w:p>
        </w:tc>
        <w:tc>
          <w:tcPr>
            <w:tcW w:w="1126" w:type="dxa"/>
            <w:shd w:val="clear" w:color="auto" w:fill="auto"/>
            <w:vAlign w:val="center"/>
          </w:tcPr>
          <w:p w:rsidR="0016370E" w:rsidRPr="00FC1E95" w:rsidRDefault="0016370E" w:rsidP="0018507F">
            <w:pPr>
              <w:widowControl/>
              <w:spacing w:line="190" w:lineRule="exac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台20乙線3K+420~4K+420拓寬改善工程</w:t>
            </w:r>
          </w:p>
        </w:tc>
        <w:tc>
          <w:tcPr>
            <w:tcW w:w="817" w:type="dxa"/>
            <w:shd w:val="clear" w:color="auto" w:fill="auto"/>
            <w:vAlign w:val="center"/>
          </w:tcPr>
          <w:p w:rsidR="0016370E" w:rsidRPr="00FC1E95" w:rsidRDefault="0016370E" w:rsidP="0018507F">
            <w:pPr>
              <w:widowControl/>
              <w:spacing w:line="190" w:lineRule="exact"/>
              <w:jc w:val="righ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582,130</w:t>
            </w:r>
          </w:p>
        </w:tc>
        <w:tc>
          <w:tcPr>
            <w:tcW w:w="709"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106.3.24</w:t>
            </w:r>
          </w:p>
        </w:tc>
        <w:tc>
          <w:tcPr>
            <w:tcW w:w="840"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108.3.3</w:t>
            </w:r>
          </w:p>
        </w:tc>
        <w:tc>
          <w:tcPr>
            <w:tcW w:w="448"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3</w:t>
            </w:r>
          </w:p>
        </w:tc>
        <w:tc>
          <w:tcPr>
            <w:tcW w:w="95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無</w:t>
            </w:r>
          </w:p>
        </w:tc>
        <w:tc>
          <w:tcPr>
            <w:tcW w:w="1931" w:type="dxa"/>
            <w:shd w:val="clear" w:color="auto" w:fill="auto"/>
            <w:vAlign w:val="center"/>
          </w:tcPr>
          <w:p w:rsidR="0016370E" w:rsidRPr="00FC1E95" w:rsidRDefault="0016370E" w:rsidP="0018507F">
            <w:pPr>
              <w:widowControl/>
              <w:spacing w:line="190" w:lineRule="exact"/>
              <w:ind w:left="267" w:hangingChars="150" w:hanging="267"/>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無</w:t>
            </w:r>
          </w:p>
        </w:tc>
        <w:tc>
          <w:tcPr>
            <w:tcW w:w="1848" w:type="dxa"/>
            <w:shd w:val="clear" w:color="auto" w:fill="auto"/>
            <w:vAlign w:val="center"/>
          </w:tcPr>
          <w:p w:rsidR="0016370E" w:rsidRPr="00FC1E95" w:rsidRDefault="0016370E" w:rsidP="0018507F">
            <w:pPr>
              <w:widowControl/>
              <w:spacing w:line="190" w:lineRule="exac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本工程辦理</w:t>
            </w:r>
            <w:r w:rsidRPr="00FC1E95">
              <w:rPr>
                <w:rFonts w:ascii="標楷體" w:hAnsi="標楷體" w:cs="新細明體"/>
                <w:snapToGrid w:val="0"/>
                <w:spacing w:val="-16"/>
                <w:sz w:val="19"/>
                <w:szCs w:val="19"/>
              </w:rPr>
              <w:t>第</w:t>
            </w:r>
            <w:r w:rsidRPr="00FC1E95">
              <w:rPr>
                <w:rFonts w:ascii="標楷體" w:hAnsi="標楷體" w:cs="新細明體" w:hint="eastAsia"/>
                <w:snapToGrid w:val="0"/>
                <w:spacing w:val="-16"/>
                <w:sz w:val="19"/>
                <w:szCs w:val="19"/>
              </w:rPr>
              <w:t>3</w:t>
            </w:r>
            <w:r w:rsidRPr="00FC1E95">
              <w:rPr>
                <w:rFonts w:ascii="標楷體" w:hAnsi="標楷體" w:cs="新細明體"/>
                <w:snapToGrid w:val="0"/>
                <w:spacing w:val="-16"/>
                <w:sz w:val="19"/>
                <w:szCs w:val="19"/>
              </w:rPr>
              <w:t>次</w:t>
            </w:r>
            <w:r w:rsidRPr="00FC1E95">
              <w:rPr>
                <w:rFonts w:ascii="標楷體" w:hAnsi="標楷體" w:cs="新細明體" w:hint="eastAsia"/>
                <w:snapToGrid w:val="0"/>
                <w:spacing w:val="-16"/>
                <w:sz w:val="19"/>
                <w:szCs w:val="19"/>
              </w:rPr>
              <w:t>展延工期案(共計展期2天)，自事故發生時間</w:t>
            </w:r>
            <w:proofErr w:type="gramStart"/>
            <w:r w:rsidRPr="00FC1E95">
              <w:rPr>
                <w:rFonts w:ascii="標楷體" w:hAnsi="標楷體" w:cs="新細明體" w:hint="eastAsia"/>
                <w:snapToGrid w:val="0"/>
                <w:spacing w:val="-16"/>
                <w:sz w:val="19"/>
                <w:szCs w:val="19"/>
              </w:rPr>
              <w:t>迄</w:t>
            </w:r>
            <w:proofErr w:type="gramEnd"/>
            <w:r w:rsidRPr="00FC1E95">
              <w:rPr>
                <w:rFonts w:ascii="標楷體" w:hAnsi="標楷體" w:cs="新細明體" w:hint="eastAsia"/>
                <w:snapToGrid w:val="0"/>
                <w:spacing w:val="-16"/>
                <w:sz w:val="19"/>
                <w:szCs w:val="19"/>
              </w:rPr>
              <w:t>提出展期</w:t>
            </w:r>
            <w:r w:rsidRPr="00FC1E95">
              <w:rPr>
                <w:rFonts w:ascii="標楷體" w:hAnsi="標楷體" w:cs="新細明體" w:hint="eastAsia"/>
                <w:snapToGrid w:val="0"/>
                <w:spacing w:val="-16"/>
                <w:sz w:val="19"/>
                <w:szCs w:val="19"/>
              </w:rPr>
              <w:lastRenderedPageBreak/>
              <w:t>申請已逾45日，核與契約規定不符</w:t>
            </w:r>
            <w:r w:rsidRPr="00FC1E95">
              <w:rPr>
                <w:rFonts w:ascii="標楷體" w:hAnsi="標楷體" w:cs="新細明體"/>
                <w:snapToGrid w:val="0"/>
                <w:spacing w:val="-16"/>
                <w:sz w:val="19"/>
                <w:szCs w:val="19"/>
              </w:rPr>
              <w:t>。</w:t>
            </w:r>
          </w:p>
        </w:tc>
      </w:tr>
      <w:tr w:rsidR="0016370E" w:rsidRPr="00FC1E95" w:rsidTr="0016370E">
        <w:tc>
          <w:tcPr>
            <w:tcW w:w="29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lastRenderedPageBreak/>
              <w:t>6</w:t>
            </w:r>
          </w:p>
        </w:tc>
        <w:tc>
          <w:tcPr>
            <w:tcW w:w="1126" w:type="dxa"/>
            <w:shd w:val="clear" w:color="auto" w:fill="auto"/>
            <w:vAlign w:val="center"/>
          </w:tcPr>
          <w:p w:rsidR="0016370E" w:rsidRPr="00FC1E95" w:rsidRDefault="0016370E" w:rsidP="0018507F">
            <w:pPr>
              <w:widowControl/>
              <w:spacing w:line="190" w:lineRule="exac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台9線南</w:t>
            </w:r>
            <w:proofErr w:type="gramStart"/>
            <w:r w:rsidRPr="00FC1E95">
              <w:rPr>
                <w:rFonts w:ascii="標楷體" w:hAnsi="標楷體" w:cs="新細明體" w:hint="eastAsia"/>
                <w:snapToGrid w:val="0"/>
                <w:spacing w:val="-16"/>
                <w:sz w:val="19"/>
                <w:szCs w:val="19"/>
              </w:rPr>
              <w:t>迴</w:t>
            </w:r>
            <w:proofErr w:type="gramEnd"/>
            <w:r w:rsidRPr="00FC1E95">
              <w:rPr>
                <w:rFonts w:ascii="標楷體" w:hAnsi="標楷體" w:cs="新細明體" w:hint="eastAsia"/>
                <w:snapToGrid w:val="0"/>
                <w:spacing w:val="-16"/>
                <w:sz w:val="19"/>
                <w:szCs w:val="19"/>
              </w:rPr>
              <w:t>公路安朔至草</w:t>
            </w:r>
            <w:proofErr w:type="gramStart"/>
            <w:r w:rsidRPr="00FC1E95">
              <w:rPr>
                <w:rFonts w:ascii="標楷體" w:hAnsi="標楷體" w:cs="新細明體" w:hint="eastAsia"/>
                <w:snapToGrid w:val="0"/>
                <w:spacing w:val="-16"/>
                <w:sz w:val="19"/>
                <w:szCs w:val="19"/>
              </w:rPr>
              <w:t>埔</w:t>
            </w:r>
            <w:proofErr w:type="gramEnd"/>
            <w:r w:rsidRPr="00FC1E95">
              <w:rPr>
                <w:rFonts w:ascii="標楷體" w:hAnsi="標楷體" w:cs="新細明體" w:hint="eastAsia"/>
                <w:snapToGrid w:val="0"/>
                <w:spacing w:val="-16"/>
                <w:sz w:val="19"/>
                <w:szCs w:val="19"/>
              </w:rPr>
              <w:t>段C3-EM機電消防標(0K+000~11K+006)新建工程</w:t>
            </w:r>
          </w:p>
        </w:tc>
        <w:tc>
          <w:tcPr>
            <w:tcW w:w="817" w:type="dxa"/>
            <w:shd w:val="clear" w:color="auto" w:fill="auto"/>
            <w:vAlign w:val="center"/>
          </w:tcPr>
          <w:p w:rsidR="0016370E" w:rsidRPr="00FC1E95" w:rsidRDefault="0016370E" w:rsidP="0018507F">
            <w:pPr>
              <w:widowControl/>
              <w:spacing w:line="190" w:lineRule="exact"/>
              <w:jc w:val="righ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915,000</w:t>
            </w:r>
          </w:p>
        </w:tc>
        <w:tc>
          <w:tcPr>
            <w:tcW w:w="709"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106.3.1</w:t>
            </w:r>
          </w:p>
        </w:tc>
        <w:tc>
          <w:tcPr>
            <w:tcW w:w="840"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109.5.26</w:t>
            </w:r>
          </w:p>
        </w:tc>
        <w:tc>
          <w:tcPr>
            <w:tcW w:w="448"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6</w:t>
            </w:r>
          </w:p>
        </w:tc>
        <w:tc>
          <w:tcPr>
            <w:tcW w:w="95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無</w:t>
            </w:r>
          </w:p>
        </w:tc>
        <w:tc>
          <w:tcPr>
            <w:tcW w:w="1931" w:type="dxa"/>
            <w:shd w:val="clear" w:color="auto" w:fill="auto"/>
            <w:vAlign w:val="center"/>
          </w:tcPr>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1</w:t>
            </w:r>
            <w:r w:rsidRPr="00FC1E95">
              <w:rPr>
                <w:rFonts w:ascii="標楷體" w:hAnsi="標楷體" w:cs="新細明體"/>
                <w:snapToGrid w:val="0"/>
                <w:spacing w:val="-16"/>
                <w:sz w:val="19"/>
                <w:szCs w:val="19"/>
              </w:rPr>
              <w:t>)第4次展延230天</w:t>
            </w:r>
            <w:r w:rsidRPr="00FC1E95">
              <w:rPr>
                <w:rFonts w:ascii="標楷體" w:hAnsi="標楷體" w:cs="新細明體" w:hint="eastAsia"/>
                <w:snapToGrid w:val="0"/>
                <w:spacing w:val="-16"/>
                <w:sz w:val="19"/>
                <w:szCs w:val="19"/>
              </w:rPr>
              <w:t>：該處108.6.25核定展期，已逾核定履約期限108.6.22。</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2</w:t>
            </w:r>
            <w:r w:rsidRPr="00FC1E95">
              <w:rPr>
                <w:rFonts w:ascii="標楷體" w:hAnsi="標楷體" w:cs="新細明體"/>
                <w:snapToGrid w:val="0"/>
                <w:spacing w:val="-16"/>
                <w:sz w:val="19"/>
                <w:szCs w:val="19"/>
              </w:rPr>
              <w:t>)第6次展延112天</w:t>
            </w:r>
            <w:r w:rsidRPr="00FC1E95">
              <w:rPr>
                <w:rFonts w:ascii="標楷體" w:hAnsi="標楷體" w:cs="新細明體" w:hint="eastAsia"/>
                <w:snapToGrid w:val="0"/>
                <w:spacing w:val="-16"/>
                <w:sz w:val="19"/>
                <w:szCs w:val="19"/>
              </w:rPr>
              <w:t>：該處109.3.11核定展期，已逾核定履約期限109.2.8。</w:t>
            </w:r>
          </w:p>
        </w:tc>
        <w:tc>
          <w:tcPr>
            <w:tcW w:w="1848"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無</w:t>
            </w:r>
          </w:p>
        </w:tc>
      </w:tr>
      <w:tr w:rsidR="0016370E" w:rsidRPr="00FC1E95" w:rsidTr="0016370E">
        <w:tc>
          <w:tcPr>
            <w:tcW w:w="29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7</w:t>
            </w:r>
          </w:p>
        </w:tc>
        <w:tc>
          <w:tcPr>
            <w:tcW w:w="1126" w:type="dxa"/>
            <w:shd w:val="clear" w:color="auto" w:fill="auto"/>
            <w:vAlign w:val="center"/>
          </w:tcPr>
          <w:p w:rsidR="0016370E" w:rsidRPr="00FC1E95" w:rsidRDefault="0016370E" w:rsidP="0018507F">
            <w:pPr>
              <w:widowControl/>
              <w:spacing w:line="190" w:lineRule="exac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台9線南</w:t>
            </w:r>
            <w:proofErr w:type="gramStart"/>
            <w:r w:rsidRPr="00FC1E95">
              <w:rPr>
                <w:rFonts w:ascii="標楷體" w:hAnsi="標楷體" w:cs="新細明體" w:hint="eastAsia"/>
                <w:snapToGrid w:val="0"/>
                <w:spacing w:val="-16"/>
                <w:sz w:val="19"/>
                <w:szCs w:val="19"/>
              </w:rPr>
              <w:t>迴</w:t>
            </w:r>
            <w:proofErr w:type="gramEnd"/>
            <w:r w:rsidRPr="00FC1E95">
              <w:rPr>
                <w:rFonts w:ascii="標楷體" w:hAnsi="標楷體" w:cs="新細明體" w:hint="eastAsia"/>
                <w:snapToGrid w:val="0"/>
                <w:spacing w:val="-16"/>
                <w:sz w:val="19"/>
                <w:szCs w:val="19"/>
              </w:rPr>
              <w:t>公路安朔至草</w:t>
            </w:r>
            <w:proofErr w:type="gramStart"/>
            <w:r w:rsidRPr="00FC1E95">
              <w:rPr>
                <w:rFonts w:ascii="標楷體" w:hAnsi="標楷體" w:cs="新細明體" w:hint="eastAsia"/>
                <w:snapToGrid w:val="0"/>
                <w:spacing w:val="-16"/>
                <w:sz w:val="19"/>
                <w:szCs w:val="19"/>
              </w:rPr>
              <w:t>埔</w:t>
            </w:r>
            <w:proofErr w:type="gramEnd"/>
            <w:r w:rsidRPr="00FC1E95">
              <w:rPr>
                <w:rFonts w:ascii="標楷體" w:hAnsi="標楷體" w:cs="新細明體" w:hint="eastAsia"/>
                <w:snapToGrid w:val="0"/>
                <w:spacing w:val="-16"/>
                <w:sz w:val="19"/>
                <w:szCs w:val="19"/>
              </w:rPr>
              <w:t>段C4建築標(0K+000~ 11K+006)新建工程</w:t>
            </w:r>
          </w:p>
        </w:tc>
        <w:tc>
          <w:tcPr>
            <w:tcW w:w="817" w:type="dxa"/>
            <w:shd w:val="clear" w:color="auto" w:fill="auto"/>
            <w:vAlign w:val="center"/>
          </w:tcPr>
          <w:p w:rsidR="0016370E" w:rsidRPr="00FC1E95" w:rsidRDefault="0016370E" w:rsidP="0018507F">
            <w:pPr>
              <w:widowControl/>
              <w:spacing w:line="190" w:lineRule="exact"/>
              <w:jc w:val="righ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512,850</w:t>
            </w:r>
          </w:p>
        </w:tc>
        <w:tc>
          <w:tcPr>
            <w:tcW w:w="709"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105.10.19</w:t>
            </w:r>
          </w:p>
        </w:tc>
        <w:tc>
          <w:tcPr>
            <w:tcW w:w="840"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109.4.1</w:t>
            </w:r>
          </w:p>
        </w:tc>
        <w:tc>
          <w:tcPr>
            <w:tcW w:w="448"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16</w:t>
            </w:r>
          </w:p>
        </w:tc>
        <w:tc>
          <w:tcPr>
            <w:tcW w:w="95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1次</w:t>
            </w:r>
          </w:p>
          <w:p w:rsidR="0016370E" w:rsidRPr="00FC1E95" w:rsidRDefault="0016370E" w:rsidP="0018507F">
            <w:pPr>
              <w:widowControl/>
              <w:spacing w:line="190" w:lineRule="exact"/>
              <w:jc w:val="center"/>
              <w:rPr>
                <w:rFonts w:ascii="標楷體" w:hAnsi="標楷體" w:cs="新細明體"/>
                <w:snapToGrid w:val="0"/>
                <w:spacing w:val="-16"/>
                <w:sz w:val="19"/>
                <w:szCs w:val="19"/>
                <w:shd w:val="pct15" w:color="auto" w:fill="FFFFFF"/>
              </w:rPr>
            </w:pPr>
            <w:r w:rsidRPr="00FC1E95">
              <w:rPr>
                <w:rFonts w:ascii="標楷體" w:hAnsi="標楷體" w:cs="新細明體" w:hint="eastAsia"/>
                <w:snapToGrid w:val="0"/>
                <w:spacing w:val="-16"/>
                <w:sz w:val="19"/>
                <w:szCs w:val="19"/>
              </w:rPr>
              <w:t>第16次展期(核定日期109.8.26)</w:t>
            </w:r>
          </w:p>
        </w:tc>
        <w:tc>
          <w:tcPr>
            <w:tcW w:w="1931" w:type="dxa"/>
            <w:shd w:val="clear" w:color="auto" w:fill="auto"/>
            <w:vAlign w:val="center"/>
          </w:tcPr>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1</w:t>
            </w:r>
            <w:r w:rsidRPr="00FC1E95">
              <w:rPr>
                <w:rFonts w:ascii="標楷體" w:hAnsi="標楷體" w:cs="新細明體"/>
                <w:snapToGrid w:val="0"/>
                <w:spacing w:val="-16"/>
                <w:sz w:val="19"/>
                <w:szCs w:val="19"/>
              </w:rPr>
              <w:t>)第6次展延28.5天</w:t>
            </w:r>
            <w:r w:rsidRPr="00FC1E95">
              <w:rPr>
                <w:rFonts w:ascii="標楷體" w:hAnsi="標楷體" w:cs="新細明體" w:hint="eastAsia"/>
                <w:snapToGrid w:val="0"/>
                <w:spacing w:val="-16"/>
                <w:sz w:val="19"/>
                <w:szCs w:val="19"/>
              </w:rPr>
              <w:t>：廠商107.10.17提出展期申請、該處107.11.1核定展期，</w:t>
            </w:r>
            <w:proofErr w:type="gramStart"/>
            <w:r w:rsidRPr="00FC1E95">
              <w:rPr>
                <w:rFonts w:ascii="標楷體" w:hAnsi="標楷體" w:cs="新細明體" w:hint="eastAsia"/>
                <w:snapToGrid w:val="0"/>
                <w:spacing w:val="-16"/>
                <w:sz w:val="19"/>
                <w:szCs w:val="19"/>
              </w:rPr>
              <w:t>均已逾</w:t>
            </w:r>
            <w:proofErr w:type="gramEnd"/>
            <w:r w:rsidRPr="00FC1E95">
              <w:rPr>
                <w:rFonts w:ascii="標楷體" w:hAnsi="標楷體" w:cs="新細明體" w:hint="eastAsia"/>
                <w:snapToGrid w:val="0"/>
                <w:spacing w:val="-16"/>
                <w:sz w:val="19"/>
                <w:szCs w:val="19"/>
              </w:rPr>
              <w:t>核定履約期限107.5.3。</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2</w:t>
            </w:r>
            <w:r w:rsidRPr="00FC1E95">
              <w:rPr>
                <w:rFonts w:ascii="標楷體" w:hAnsi="標楷體" w:cs="新細明體"/>
                <w:snapToGrid w:val="0"/>
                <w:spacing w:val="-16"/>
                <w:sz w:val="19"/>
                <w:szCs w:val="19"/>
              </w:rPr>
              <w:t>)第7次展延44.5天</w:t>
            </w:r>
            <w:r w:rsidRPr="00FC1E95">
              <w:rPr>
                <w:rFonts w:ascii="標楷體" w:hAnsi="標楷體" w:cs="新細明體" w:hint="eastAsia"/>
                <w:snapToGrid w:val="0"/>
                <w:spacing w:val="-16"/>
                <w:sz w:val="19"/>
                <w:szCs w:val="19"/>
              </w:rPr>
              <w:t>：廠商107.9.28提出展期申請、該處107.11.20核定展期，</w:t>
            </w:r>
            <w:proofErr w:type="gramStart"/>
            <w:r w:rsidRPr="00FC1E95">
              <w:rPr>
                <w:rFonts w:ascii="標楷體" w:hAnsi="標楷體" w:cs="新細明體" w:hint="eastAsia"/>
                <w:snapToGrid w:val="0"/>
                <w:spacing w:val="-16"/>
                <w:sz w:val="19"/>
                <w:szCs w:val="19"/>
              </w:rPr>
              <w:t>均已逾</w:t>
            </w:r>
            <w:proofErr w:type="gramEnd"/>
            <w:r w:rsidRPr="00FC1E95">
              <w:rPr>
                <w:rFonts w:ascii="標楷體" w:hAnsi="標楷體" w:cs="新細明體" w:hint="eastAsia"/>
                <w:snapToGrid w:val="0"/>
                <w:spacing w:val="-16"/>
                <w:sz w:val="19"/>
                <w:szCs w:val="19"/>
              </w:rPr>
              <w:t>核定履約期限107.8.26。</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3</w:t>
            </w:r>
            <w:r w:rsidRPr="00FC1E95">
              <w:rPr>
                <w:rFonts w:ascii="標楷體" w:hAnsi="標楷體" w:cs="新細明體"/>
                <w:snapToGrid w:val="0"/>
                <w:spacing w:val="-16"/>
                <w:sz w:val="19"/>
                <w:szCs w:val="19"/>
              </w:rPr>
              <w:t>)第11次展延33天</w:t>
            </w:r>
            <w:r w:rsidRPr="00FC1E95">
              <w:rPr>
                <w:rFonts w:ascii="標楷體" w:hAnsi="標楷體" w:cs="新細明體" w:hint="eastAsia"/>
                <w:snapToGrid w:val="0"/>
                <w:spacing w:val="-16"/>
                <w:sz w:val="19"/>
                <w:szCs w:val="19"/>
              </w:rPr>
              <w:t>：廠商108.2.22提出展期申請、該處108.3.27核定展期，</w:t>
            </w:r>
            <w:proofErr w:type="gramStart"/>
            <w:r w:rsidRPr="00FC1E95">
              <w:rPr>
                <w:rFonts w:ascii="標楷體" w:hAnsi="標楷體" w:cs="新細明體" w:hint="eastAsia"/>
                <w:snapToGrid w:val="0"/>
                <w:spacing w:val="-16"/>
                <w:sz w:val="19"/>
                <w:szCs w:val="19"/>
              </w:rPr>
              <w:t>均已逾</w:t>
            </w:r>
            <w:proofErr w:type="gramEnd"/>
            <w:r w:rsidRPr="00FC1E95">
              <w:rPr>
                <w:rFonts w:ascii="標楷體" w:hAnsi="標楷體" w:cs="新細明體" w:hint="eastAsia"/>
                <w:snapToGrid w:val="0"/>
                <w:spacing w:val="-16"/>
                <w:sz w:val="19"/>
                <w:szCs w:val="19"/>
              </w:rPr>
              <w:t>核定履約期限108.2.5。</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4</w:t>
            </w:r>
            <w:r w:rsidRPr="00FC1E95">
              <w:rPr>
                <w:rFonts w:ascii="標楷體" w:hAnsi="標楷體" w:cs="新細明體"/>
                <w:snapToGrid w:val="0"/>
                <w:spacing w:val="-16"/>
                <w:sz w:val="19"/>
                <w:szCs w:val="19"/>
              </w:rPr>
              <w:t>)第12次展延82天</w:t>
            </w:r>
            <w:r w:rsidRPr="00FC1E95">
              <w:rPr>
                <w:rFonts w:ascii="標楷體" w:hAnsi="標楷體" w:cs="新細明體" w:hint="eastAsia"/>
                <w:snapToGrid w:val="0"/>
                <w:spacing w:val="-16"/>
                <w:sz w:val="19"/>
                <w:szCs w:val="19"/>
              </w:rPr>
              <w:t>：廠商108.5.6提出展期申請、該處108.6.6核定展期，</w:t>
            </w:r>
            <w:proofErr w:type="gramStart"/>
            <w:r w:rsidRPr="00FC1E95">
              <w:rPr>
                <w:rFonts w:ascii="標楷體" w:hAnsi="標楷體" w:cs="新細明體" w:hint="eastAsia"/>
                <w:snapToGrid w:val="0"/>
                <w:spacing w:val="-16"/>
                <w:sz w:val="19"/>
                <w:szCs w:val="19"/>
              </w:rPr>
              <w:t>均已逾</w:t>
            </w:r>
            <w:proofErr w:type="gramEnd"/>
            <w:r w:rsidRPr="00FC1E95">
              <w:rPr>
                <w:rFonts w:ascii="標楷體" w:hAnsi="標楷體" w:cs="新細明體" w:hint="eastAsia"/>
                <w:snapToGrid w:val="0"/>
                <w:spacing w:val="-16"/>
                <w:sz w:val="19"/>
                <w:szCs w:val="19"/>
              </w:rPr>
              <w:t>核定履約期限108.3.15。</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5</w:t>
            </w:r>
            <w:r w:rsidRPr="00FC1E95">
              <w:rPr>
                <w:rFonts w:ascii="標楷體" w:hAnsi="標楷體" w:cs="新細明體"/>
                <w:snapToGrid w:val="0"/>
                <w:spacing w:val="-16"/>
                <w:sz w:val="19"/>
                <w:szCs w:val="19"/>
              </w:rPr>
              <w:t>)第16次展延76天</w:t>
            </w:r>
            <w:r w:rsidRPr="00FC1E95">
              <w:rPr>
                <w:rFonts w:ascii="標楷體" w:hAnsi="標楷體" w:cs="新細明體" w:hint="eastAsia"/>
                <w:snapToGrid w:val="0"/>
                <w:spacing w:val="-16"/>
                <w:sz w:val="19"/>
                <w:szCs w:val="19"/>
              </w:rPr>
              <w:t>：廠商109.8.11提出展期申請、該處109.8.26核定展期，</w:t>
            </w:r>
            <w:proofErr w:type="gramStart"/>
            <w:r w:rsidRPr="00FC1E95">
              <w:rPr>
                <w:rFonts w:ascii="標楷體" w:hAnsi="標楷體" w:cs="新細明體" w:hint="eastAsia"/>
                <w:snapToGrid w:val="0"/>
                <w:spacing w:val="-16"/>
                <w:sz w:val="19"/>
                <w:szCs w:val="19"/>
              </w:rPr>
              <w:t>均已逾</w:t>
            </w:r>
            <w:proofErr w:type="gramEnd"/>
            <w:r w:rsidRPr="00FC1E95">
              <w:rPr>
                <w:rFonts w:ascii="標楷體" w:hAnsi="標楷體" w:cs="新細明體" w:hint="eastAsia"/>
                <w:snapToGrid w:val="0"/>
                <w:spacing w:val="-16"/>
                <w:sz w:val="19"/>
                <w:szCs w:val="19"/>
              </w:rPr>
              <w:t>核定履約期限109.1.28。</w:t>
            </w:r>
          </w:p>
        </w:tc>
        <w:tc>
          <w:tcPr>
            <w:tcW w:w="1848" w:type="dxa"/>
            <w:shd w:val="clear" w:color="auto" w:fill="auto"/>
            <w:vAlign w:val="center"/>
          </w:tcPr>
          <w:p w:rsidR="0016370E" w:rsidRPr="00FC1E95" w:rsidRDefault="0016370E" w:rsidP="0018507F">
            <w:pPr>
              <w:widowControl/>
              <w:spacing w:line="190" w:lineRule="exac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本工程辦理</w:t>
            </w:r>
            <w:r w:rsidRPr="00FC1E95">
              <w:rPr>
                <w:rFonts w:ascii="標楷體" w:hAnsi="標楷體" w:cs="新細明體"/>
                <w:snapToGrid w:val="0"/>
                <w:spacing w:val="-16"/>
                <w:sz w:val="19"/>
                <w:szCs w:val="19"/>
              </w:rPr>
              <w:t>第2、</w:t>
            </w:r>
            <w:r w:rsidRPr="00FC1E95">
              <w:rPr>
                <w:rFonts w:ascii="標楷體" w:hAnsi="標楷體" w:cs="新細明體" w:hint="eastAsia"/>
                <w:snapToGrid w:val="0"/>
                <w:spacing w:val="-16"/>
                <w:sz w:val="19"/>
                <w:szCs w:val="19"/>
              </w:rPr>
              <w:t>4、5、13</w:t>
            </w:r>
            <w:r w:rsidRPr="00FC1E95">
              <w:rPr>
                <w:rFonts w:ascii="標楷體" w:hAnsi="標楷體" w:cs="新細明體"/>
                <w:snapToGrid w:val="0"/>
                <w:spacing w:val="-16"/>
                <w:sz w:val="19"/>
                <w:szCs w:val="19"/>
              </w:rPr>
              <w:t>次</w:t>
            </w:r>
            <w:r w:rsidRPr="00FC1E95">
              <w:rPr>
                <w:rFonts w:ascii="標楷體" w:hAnsi="標楷體" w:cs="新細明體" w:hint="eastAsia"/>
                <w:snapToGrid w:val="0"/>
                <w:spacing w:val="-16"/>
                <w:sz w:val="19"/>
                <w:szCs w:val="19"/>
              </w:rPr>
              <w:t>展延工期案(計4次展期案，共計展期156天)，自事故發生時間</w:t>
            </w:r>
            <w:proofErr w:type="gramStart"/>
            <w:r w:rsidRPr="00FC1E95">
              <w:rPr>
                <w:rFonts w:ascii="標楷體" w:hAnsi="標楷體" w:cs="新細明體" w:hint="eastAsia"/>
                <w:snapToGrid w:val="0"/>
                <w:spacing w:val="-16"/>
                <w:sz w:val="19"/>
                <w:szCs w:val="19"/>
              </w:rPr>
              <w:t>迄</w:t>
            </w:r>
            <w:proofErr w:type="gramEnd"/>
            <w:r w:rsidRPr="00FC1E95">
              <w:rPr>
                <w:rFonts w:ascii="標楷體" w:hAnsi="標楷體" w:cs="新細明體" w:hint="eastAsia"/>
                <w:snapToGrid w:val="0"/>
                <w:spacing w:val="-16"/>
                <w:sz w:val="19"/>
                <w:szCs w:val="19"/>
              </w:rPr>
              <w:t>提出展期申請已逾45日，核與契約規定不符</w:t>
            </w:r>
            <w:r w:rsidRPr="00FC1E95">
              <w:rPr>
                <w:rFonts w:ascii="標楷體" w:hAnsi="標楷體" w:cs="新細明體"/>
                <w:snapToGrid w:val="0"/>
                <w:spacing w:val="-16"/>
                <w:sz w:val="19"/>
                <w:szCs w:val="19"/>
              </w:rPr>
              <w:t>。</w:t>
            </w:r>
          </w:p>
        </w:tc>
      </w:tr>
      <w:tr w:rsidR="0016370E" w:rsidRPr="00FC1E95" w:rsidTr="0016370E">
        <w:tc>
          <w:tcPr>
            <w:tcW w:w="29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8</w:t>
            </w:r>
          </w:p>
        </w:tc>
        <w:tc>
          <w:tcPr>
            <w:tcW w:w="1126" w:type="dxa"/>
            <w:shd w:val="clear" w:color="auto" w:fill="auto"/>
            <w:vAlign w:val="center"/>
          </w:tcPr>
          <w:p w:rsidR="0016370E" w:rsidRPr="00FC1E95" w:rsidRDefault="0016370E" w:rsidP="0018507F">
            <w:pPr>
              <w:widowControl/>
              <w:spacing w:line="190" w:lineRule="exac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台9線南</w:t>
            </w:r>
            <w:proofErr w:type="gramStart"/>
            <w:r w:rsidRPr="00FC1E95">
              <w:rPr>
                <w:rFonts w:ascii="標楷體" w:hAnsi="標楷體" w:cs="新細明體" w:hint="eastAsia"/>
                <w:snapToGrid w:val="0"/>
                <w:spacing w:val="-16"/>
                <w:sz w:val="19"/>
                <w:szCs w:val="19"/>
              </w:rPr>
              <w:t>迴</w:t>
            </w:r>
            <w:proofErr w:type="gramEnd"/>
            <w:r w:rsidRPr="00FC1E95">
              <w:rPr>
                <w:rFonts w:ascii="標楷體" w:hAnsi="標楷體" w:cs="新細明體" w:hint="eastAsia"/>
                <w:snapToGrid w:val="0"/>
                <w:spacing w:val="-16"/>
                <w:sz w:val="19"/>
                <w:szCs w:val="19"/>
              </w:rPr>
              <w:t>公路安朔至草</w:t>
            </w:r>
            <w:proofErr w:type="gramStart"/>
            <w:r w:rsidRPr="00FC1E95">
              <w:rPr>
                <w:rFonts w:ascii="標楷體" w:hAnsi="標楷體" w:cs="新細明體" w:hint="eastAsia"/>
                <w:snapToGrid w:val="0"/>
                <w:spacing w:val="-16"/>
                <w:sz w:val="19"/>
                <w:szCs w:val="19"/>
              </w:rPr>
              <w:t>埔</w:t>
            </w:r>
            <w:proofErr w:type="gramEnd"/>
            <w:r w:rsidRPr="00FC1E95">
              <w:rPr>
                <w:rFonts w:ascii="標楷體" w:hAnsi="標楷體" w:cs="新細明體" w:hint="eastAsia"/>
                <w:snapToGrid w:val="0"/>
                <w:spacing w:val="-16"/>
                <w:sz w:val="19"/>
                <w:szCs w:val="19"/>
              </w:rPr>
              <w:t>段C3-T</w:t>
            </w:r>
            <w:proofErr w:type="gramStart"/>
            <w:r w:rsidRPr="00FC1E95">
              <w:rPr>
                <w:rFonts w:ascii="標楷體" w:hAnsi="標楷體" w:cs="新細明體" w:hint="eastAsia"/>
                <w:snapToGrid w:val="0"/>
                <w:spacing w:val="-16"/>
                <w:sz w:val="19"/>
                <w:szCs w:val="19"/>
              </w:rPr>
              <w:t>交控標</w:t>
            </w:r>
            <w:proofErr w:type="gramEnd"/>
            <w:r w:rsidRPr="00FC1E95">
              <w:rPr>
                <w:rFonts w:ascii="標楷體" w:hAnsi="標楷體" w:cs="新細明體" w:hint="eastAsia"/>
                <w:snapToGrid w:val="0"/>
                <w:spacing w:val="-16"/>
                <w:sz w:val="19"/>
                <w:szCs w:val="19"/>
              </w:rPr>
              <w:t>(0K+000~11K+006)新建工程</w:t>
            </w:r>
          </w:p>
        </w:tc>
        <w:tc>
          <w:tcPr>
            <w:tcW w:w="817" w:type="dxa"/>
            <w:shd w:val="clear" w:color="auto" w:fill="auto"/>
            <w:vAlign w:val="center"/>
          </w:tcPr>
          <w:p w:rsidR="0016370E" w:rsidRPr="00FC1E95" w:rsidRDefault="0016370E" w:rsidP="0018507F">
            <w:pPr>
              <w:widowControl/>
              <w:spacing w:line="190" w:lineRule="exact"/>
              <w:jc w:val="righ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212,111</w:t>
            </w:r>
          </w:p>
        </w:tc>
        <w:tc>
          <w:tcPr>
            <w:tcW w:w="709"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106.5.1</w:t>
            </w:r>
          </w:p>
        </w:tc>
        <w:tc>
          <w:tcPr>
            <w:tcW w:w="840"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109.6.24</w:t>
            </w:r>
          </w:p>
        </w:tc>
        <w:tc>
          <w:tcPr>
            <w:tcW w:w="448"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5</w:t>
            </w:r>
          </w:p>
        </w:tc>
        <w:tc>
          <w:tcPr>
            <w:tcW w:w="95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無</w:t>
            </w:r>
          </w:p>
        </w:tc>
        <w:tc>
          <w:tcPr>
            <w:tcW w:w="1931" w:type="dxa"/>
            <w:shd w:val="clear" w:color="auto" w:fill="auto"/>
            <w:vAlign w:val="center"/>
          </w:tcPr>
          <w:p w:rsidR="0016370E" w:rsidRPr="00FC1E95" w:rsidRDefault="0016370E" w:rsidP="0018507F">
            <w:pPr>
              <w:widowControl/>
              <w:spacing w:line="190" w:lineRule="exact"/>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第5次展延133天</w:t>
            </w:r>
            <w:r w:rsidRPr="00FC1E95">
              <w:rPr>
                <w:rFonts w:ascii="標楷體" w:hAnsi="標楷體" w:cs="新細明體" w:hint="eastAsia"/>
                <w:snapToGrid w:val="0"/>
                <w:spacing w:val="-16"/>
                <w:sz w:val="19"/>
                <w:szCs w:val="19"/>
              </w:rPr>
              <w:t>：廠商109.2.20提出展期申請、該處109.3.16核定展期，</w:t>
            </w:r>
            <w:proofErr w:type="gramStart"/>
            <w:r w:rsidRPr="00FC1E95">
              <w:rPr>
                <w:rFonts w:ascii="標楷體" w:hAnsi="標楷體" w:cs="新細明體" w:hint="eastAsia"/>
                <w:snapToGrid w:val="0"/>
                <w:spacing w:val="-16"/>
                <w:sz w:val="19"/>
                <w:szCs w:val="19"/>
              </w:rPr>
              <w:t>均已逾</w:t>
            </w:r>
            <w:proofErr w:type="gramEnd"/>
            <w:r w:rsidRPr="00FC1E95">
              <w:rPr>
                <w:rFonts w:ascii="標楷體" w:hAnsi="標楷體" w:cs="新細明體" w:hint="eastAsia"/>
                <w:snapToGrid w:val="0"/>
                <w:spacing w:val="-16"/>
                <w:sz w:val="19"/>
                <w:szCs w:val="19"/>
              </w:rPr>
              <w:t>核定履約期限109.2.18。</w:t>
            </w:r>
          </w:p>
        </w:tc>
        <w:tc>
          <w:tcPr>
            <w:tcW w:w="1848"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無</w:t>
            </w:r>
          </w:p>
        </w:tc>
      </w:tr>
      <w:tr w:rsidR="0016370E" w:rsidRPr="00FC1E95" w:rsidTr="0016370E">
        <w:tc>
          <w:tcPr>
            <w:tcW w:w="29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9</w:t>
            </w:r>
          </w:p>
        </w:tc>
        <w:tc>
          <w:tcPr>
            <w:tcW w:w="1126" w:type="dxa"/>
            <w:shd w:val="clear" w:color="auto" w:fill="auto"/>
            <w:vAlign w:val="center"/>
          </w:tcPr>
          <w:p w:rsidR="0016370E" w:rsidRPr="00FC1E95" w:rsidRDefault="0016370E" w:rsidP="0018507F">
            <w:pPr>
              <w:widowControl/>
              <w:spacing w:line="190" w:lineRule="exac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台9線459K+740~460K+300(草</w:t>
            </w:r>
            <w:proofErr w:type="gramStart"/>
            <w:r w:rsidRPr="00FC1E95">
              <w:rPr>
                <w:rFonts w:ascii="標楷體" w:hAnsi="標楷體" w:cs="新細明體" w:hint="eastAsia"/>
                <w:snapToGrid w:val="0"/>
                <w:spacing w:val="-16"/>
                <w:sz w:val="19"/>
                <w:szCs w:val="19"/>
              </w:rPr>
              <w:t>埔</w:t>
            </w:r>
            <w:proofErr w:type="gramEnd"/>
            <w:r w:rsidRPr="00FC1E95">
              <w:rPr>
                <w:rFonts w:ascii="標楷體" w:hAnsi="標楷體" w:cs="新細明體" w:hint="eastAsia"/>
                <w:snapToGrid w:val="0"/>
                <w:spacing w:val="-16"/>
                <w:sz w:val="19"/>
                <w:szCs w:val="19"/>
              </w:rPr>
              <w:t>隧道南口~草</w:t>
            </w:r>
            <w:proofErr w:type="gramStart"/>
            <w:r w:rsidRPr="00FC1E95">
              <w:rPr>
                <w:rFonts w:ascii="標楷體" w:hAnsi="標楷體" w:cs="新細明體" w:hint="eastAsia"/>
                <w:snapToGrid w:val="0"/>
                <w:spacing w:val="-16"/>
                <w:sz w:val="19"/>
                <w:szCs w:val="19"/>
              </w:rPr>
              <w:t>埔</w:t>
            </w:r>
            <w:proofErr w:type="gramEnd"/>
            <w:r w:rsidRPr="00FC1E95">
              <w:rPr>
                <w:rFonts w:ascii="標楷體" w:hAnsi="標楷體" w:cs="新細明體" w:hint="eastAsia"/>
                <w:snapToGrid w:val="0"/>
                <w:spacing w:val="-16"/>
                <w:sz w:val="19"/>
                <w:szCs w:val="19"/>
              </w:rPr>
              <w:t>橋)改善工程</w:t>
            </w:r>
          </w:p>
        </w:tc>
        <w:tc>
          <w:tcPr>
            <w:tcW w:w="817" w:type="dxa"/>
            <w:shd w:val="clear" w:color="auto" w:fill="auto"/>
            <w:vAlign w:val="center"/>
          </w:tcPr>
          <w:p w:rsidR="0016370E" w:rsidRPr="00FC1E95" w:rsidRDefault="0016370E" w:rsidP="0018507F">
            <w:pPr>
              <w:widowControl/>
              <w:spacing w:line="190" w:lineRule="exact"/>
              <w:jc w:val="righ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337,000</w:t>
            </w:r>
          </w:p>
        </w:tc>
        <w:tc>
          <w:tcPr>
            <w:tcW w:w="709"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107.8.3</w:t>
            </w:r>
          </w:p>
        </w:tc>
        <w:tc>
          <w:tcPr>
            <w:tcW w:w="840"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109.6.3</w:t>
            </w:r>
          </w:p>
        </w:tc>
        <w:tc>
          <w:tcPr>
            <w:tcW w:w="448"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3</w:t>
            </w:r>
          </w:p>
        </w:tc>
        <w:tc>
          <w:tcPr>
            <w:tcW w:w="95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1次</w:t>
            </w:r>
          </w:p>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第3次展期(核定日期109.6.4)</w:t>
            </w:r>
          </w:p>
        </w:tc>
        <w:tc>
          <w:tcPr>
            <w:tcW w:w="1931" w:type="dxa"/>
            <w:shd w:val="clear" w:color="auto" w:fill="auto"/>
            <w:vAlign w:val="center"/>
          </w:tcPr>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1</w:t>
            </w:r>
            <w:r w:rsidRPr="00FC1E95">
              <w:rPr>
                <w:rFonts w:ascii="標楷體" w:hAnsi="標楷體" w:cs="新細明體"/>
                <w:snapToGrid w:val="0"/>
                <w:spacing w:val="-16"/>
                <w:sz w:val="19"/>
                <w:szCs w:val="19"/>
              </w:rPr>
              <w:t>)第2次展延</w:t>
            </w:r>
            <w:r w:rsidRPr="00FC1E95">
              <w:rPr>
                <w:rFonts w:ascii="標楷體" w:hAnsi="標楷體" w:cs="新細明體" w:hint="eastAsia"/>
                <w:snapToGrid w:val="0"/>
                <w:spacing w:val="-16"/>
                <w:sz w:val="19"/>
                <w:szCs w:val="19"/>
              </w:rPr>
              <w:t>35</w:t>
            </w:r>
            <w:r w:rsidRPr="00FC1E95">
              <w:rPr>
                <w:rFonts w:ascii="標楷體" w:hAnsi="標楷體" w:cs="新細明體"/>
                <w:snapToGrid w:val="0"/>
                <w:spacing w:val="-16"/>
                <w:sz w:val="19"/>
                <w:szCs w:val="19"/>
              </w:rPr>
              <w:t>天</w:t>
            </w:r>
            <w:r w:rsidRPr="00FC1E95">
              <w:rPr>
                <w:rFonts w:ascii="標楷體" w:hAnsi="標楷體" w:cs="新細明體" w:hint="eastAsia"/>
                <w:snapToGrid w:val="0"/>
                <w:spacing w:val="-16"/>
                <w:sz w:val="19"/>
                <w:szCs w:val="19"/>
              </w:rPr>
              <w:t>：廠商109.5.7提出展期申請、該處109.5.12核定，</w:t>
            </w:r>
            <w:proofErr w:type="gramStart"/>
            <w:r w:rsidRPr="00FC1E95">
              <w:rPr>
                <w:rFonts w:ascii="標楷體" w:hAnsi="標楷體" w:cs="新細明體" w:hint="eastAsia"/>
                <w:snapToGrid w:val="0"/>
                <w:spacing w:val="-16"/>
                <w:sz w:val="19"/>
                <w:szCs w:val="19"/>
              </w:rPr>
              <w:t>均已逾</w:t>
            </w:r>
            <w:proofErr w:type="gramEnd"/>
            <w:r w:rsidRPr="00FC1E95">
              <w:rPr>
                <w:rFonts w:ascii="標楷體" w:hAnsi="標楷體" w:cs="新細明體" w:hint="eastAsia"/>
                <w:snapToGrid w:val="0"/>
                <w:spacing w:val="-16"/>
                <w:sz w:val="19"/>
                <w:szCs w:val="19"/>
              </w:rPr>
              <w:t>核定履約期限109.4.24</w:t>
            </w:r>
            <w:r w:rsidRPr="00FC1E95">
              <w:rPr>
                <w:rFonts w:ascii="標楷體" w:hAnsi="標楷體" w:cs="新細明體"/>
                <w:snapToGrid w:val="0"/>
                <w:spacing w:val="-16"/>
                <w:sz w:val="19"/>
                <w:szCs w:val="19"/>
              </w:rPr>
              <w:t>。</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2</w:t>
            </w:r>
            <w:r w:rsidRPr="00FC1E95">
              <w:rPr>
                <w:rFonts w:ascii="標楷體" w:hAnsi="標楷體" w:cs="新細明體"/>
                <w:snapToGrid w:val="0"/>
                <w:spacing w:val="-16"/>
                <w:sz w:val="19"/>
                <w:szCs w:val="19"/>
              </w:rPr>
              <w:t>)第</w:t>
            </w:r>
            <w:r w:rsidRPr="00FC1E95">
              <w:rPr>
                <w:rFonts w:ascii="標楷體" w:hAnsi="標楷體" w:cs="新細明體" w:hint="eastAsia"/>
                <w:snapToGrid w:val="0"/>
                <w:spacing w:val="-16"/>
                <w:sz w:val="19"/>
                <w:szCs w:val="19"/>
              </w:rPr>
              <w:t>3</w:t>
            </w:r>
            <w:r w:rsidRPr="00FC1E95">
              <w:rPr>
                <w:rFonts w:ascii="標楷體" w:hAnsi="標楷體" w:cs="新細明體"/>
                <w:snapToGrid w:val="0"/>
                <w:spacing w:val="-16"/>
                <w:sz w:val="19"/>
                <w:szCs w:val="19"/>
              </w:rPr>
              <w:t>次展延</w:t>
            </w:r>
            <w:r w:rsidRPr="00FC1E95">
              <w:rPr>
                <w:rFonts w:ascii="標楷體" w:hAnsi="標楷體" w:cs="新細明體" w:hint="eastAsia"/>
                <w:snapToGrid w:val="0"/>
                <w:spacing w:val="-16"/>
                <w:sz w:val="19"/>
                <w:szCs w:val="19"/>
              </w:rPr>
              <w:t>12</w:t>
            </w:r>
            <w:r w:rsidRPr="00FC1E95">
              <w:rPr>
                <w:rFonts w:ascii="標楷體" w:hAnsi="標楷體" w:cs="新細明體"/>
                <w:snapToGrid w:val="0"/>
                <w:spacing w:val="-16"/>
                <w:sz w:val="19"/>
                <w:szCs w:val="19"/>
              </w:rPr>
              <w:t>天</w:t>
            </w:r>
            <w:r w:rsidRPr="00FC1E95">
              <w:rPr>
                <w:rFonts w:ascii="標楷體" w:hAnsi="標楷體" w:cs="新細明體" w:hint="eastAsia"/>
                <w:snapToGrid w:val="0"/>
                <w:spacing w:val="-16"/>
                <w:sz w:val="19"/>
                <w:szCs w:val="19"/>
              </w:rPr>
              <w:t>：該處109.6.4核定展期，已逾核定履約期限109.5.29，且已逾實際完工日期109.6.3。</w:t>
            </w:r>
          </w:p>
        </w:tc>
        <w:tc>
          <w:tcPr>
            <w:tcW w:w="1848" w:type="dxa"/>
            <w:shd w:val="clear" w:color="auto" w:fill="auto"/>
            <w:vAlign w:val="center"/>
          </w:tcPr>
          <w:p w:rsidR="0016370E" w:rsidRPr="00FC1E95" w:rsidRDefault="0016370E" w:rsidP="0018507F">
            <w:pPr>
              <w:widowControl/>
              <w:spacing w:line="190" w:lineRule="exact"/>
              <w:jc w:val="both"/>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本工程辦理3</w:t>
            </w:r>
            <w:r w:rsidRPr="00FC1E95">
              <w:rPr>
                <w:rFonts w:ascii="標楷體" w:hAnsi="標楷體" w:cs="新細明體"/>
                <w:snapToGrid w:val="0"/>
                <w:spacing w:val="-16"/>
                <w:sz w:val="19"/>
                <w:szCs w:val="19"/>
              </w:rPr>
              <w:t>次</w:t>
            </w:r>
            <w:r w:rsidRPr="00FC1E95">
              <w:rPr>
                <w:rFonts w:ascii="標楷體" w:hAnsi="標楷體" w:cs="新細明體" w:hint="eastAsia"/>
                <w:snapToGrid w:val="0"/>
                <w:spacing w:val="-16"/>
                <w:sz w:val="19"/>
                <w:szCs w:val="19"/>
              </w:rPr>
              <w:t>展延工期案(計3次展期案，共計展期48天)，</w:t>
            </w:r>
            <w:proofErr w:type="gramStart"/>
            <w:r w:rsidRPr="00FC1E95">
              <w:rPr>
                <w:rFonts w:ascii="標楷體" w:hAnsi="標楷體" w:cs="新細明體" w:hint="eastAsia"/>
                <w:snapToGrid w:val="0"/>
                <w:spacing w:val="-16"/>
                <w:sz w:val="19"/>
                <w:szCs w:val="19"/>
              </w:rPr>
              <w:t>均有自</w:t>
            </w:r>
            <w:proofErr w:type="gramEnd"/>
            <w:r w:rsidRPr="00FC1E95">
              <w:rPr>
                <w:rFonts w:ascii="標楷體" w:hAnsi="標楷體" w:cs="新細明體" w:hint="eastAsia"/>
                <w:snapToGrid w:val="0"/>
                <w:spacing w:val="-16"/>
                <w:sz w:val="19"/>
                <w:szCs w:val="19"/>
              </w:rPr>
              <w:t>事故發生時間</w:t>
            </w:r>
            <w:proofErr w:type="gramStart"/>
            <w:r w:rsidRPr="00FC1E95">
              <w:rPr>
                <w:rFonts w:ascii="標楷體" w:hAnsi="標楷體" w:cs="新細明體" w:hint="eastAsia"/>
                <w:snapToGrid w:val="0"/>
                <w:spacing w:val="-16"/>
                <w:sz w:val="19"/>
                <w:szCs w:val="19"/>
              </w:rPr>
              <w:t>迄</w:t>
            </w:r>
            <w:proofErr w:type="gramEnd"/>
            <w:r w:rsidRPr="00FC1E95">
              <w:rPr>
                <w:rFonts w:ascii="標楷體" w:hAnsi="標楷體" w:cs="新細明體" w:hint="eastAsia"/>
                <w:snapToGrid w:val="0"/>
                <w:spacing w:val="-16"/>
                <w:sz w:val="19"/>
                <w:szCs w:val="19"/>
              </w:rPr>
              <w:t>提出展期申請已逾45日之情形，核與契約規定不符</w:t>
            </w:r>
            <w:r w:rsidRPr="00FC1E95">
              <w:rPr>
                <w:rFonts w:ascii="標楷體" w:hAnsi="標楷體" w:cs="新細明體"/>
                <w:snapToGrid w:val="0"/>
                <w:spacing w:val="-16"/>
                <w:sz w:val="19"/>
                <w:szCs w:val="19"/>
              </w:rPr>
              <w:t>。</w:t>
            </w:r>
          </w:p>
        </w:tc>
      </w:tr>
      <w:tr w:rsidR="0016370E" w:rsidRPr="00FC1E95" w:rsidTr="0016370E">
        <w:tc>
          <w:tcPr>
            <w:tcW w:w="29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w:t>
            </w:r>
          </w:p>
        </w:tc>
        <w:tc>
          <w:tcPr>
            <w:tcW w:w="1126" w:type="dxa"/>
            <w:shd w:val="clear" w:color="auto" w:fill="auto"/>
            <w:vAlign w:val="center"/>
          </w:tcPr>
          <w:p w:rsidR="0016370E" w:rsidRPr="00FC1E95" w:rsidRDefault="0016370E" w:rsidP="0018507F">
            <w:pPr>
              <w:widowControl/>
              <w:spacing w:line="190" w:lineRule="exac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台17線</w:t>
            </w:r>
            <w:proofErr w:type="gramStart"/>
            <w:r w:rsidRPr="00FC1E95">
              <w:rPr>
                <w:rFonts w:ascii="標楷體" w:hAnsi="標楷體" w:cs="新細明體" w:hint="eastAsia"/>
                <w:snapToGrid w:val="0"/>
                <w:spacing w:val="-16"/>
                <w:sz w:val="19"/>
                <w:szCs w:val="19"/>
              </w:rPr>
              <w:t>本淵橋</w:t>
            </w:r>
            <w:proofErr w:type="gramEnd"/>
            <w:r w:rsidRPr="00FC1E95">
              <w:rPr>
                <w:rFonts w:ascii="標楷體" w:hAnsi="標楷體" w:cs="新細明體" w:hint="eastAsia"/>
                <w:snapToGrid w:val="0"/>
                <w:spacing w:val="-16"/>
                <w:sz w:val="19"/>
                <w:szCs w:val="19"/>
              </w:rPr>
              <w:t>改建工程</w:t>
            </w:r>
          </w:p>
        </w:tc>
        <w:tc>
          <w:tcPr>
            <w:tcW w:w="817" w:type="dxa"/>
            <w:shd w:val="clear" w:color="auto" w:fill="auto"/>
            <w:vAlign w:val="center"/>
          </w:tcPr>
          <w:p w:rsidR="0016370E" w:rsidRPr="00FC1E95" w:rsidRDefault="0016370E" w:rsidP="0018507F">
            <w:pPr>
              <w:widowControl/>
              <w:spacing w:line="190" w:lineRule="exact"/>
              <w:jc w:val="right"/>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568,557</w:t>
            </w:r>
          </w:p>
        </w:tc>
        <w:tc>
          <w:tcPr>
            <w:tcW w:w="709"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106.12.31</w:t>
            </w:r>
          </w:p>
        </w:tc>
        <w:tc>
          <w:tcPr>
            <w:tcW w:w="840"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110.6.18</w:t>
            </w:r>
          </w:p>
        </w:tc>
        <w:tc>
          <w:tcPr>
            <w:tcW w:w="448"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8</w:t>
            </w:r>
          </w:p>
        </w:tc>
        <w:tc>
          <w:tcPr>
            <w:tcW w:w="952" w:type="dxa"/>
            <w:shd w:val="clear" w:color="auto" w:fill="auto"/>
            <w:vAlign w:val="center"/>
          </w:tcPr>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2次</w:t>
            </w:r>
          </w:p>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第7次展期(核定日期110.7.19)</w:t>
            </w:r>
          </w:p>
          <w:p w:rsidR="0016370E" w:rsidRPr="00FC1E95" w:rsidRDefault="0016370E" w:rsidP="0018507F">
            <w:pPr>
              <w:widowControl/>
              <w:spacing w:line="190" w:lineRule="exact"/>
              <w:jc w:val="center"/>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第8次展期(核定日期110.9.9)</w:t>
            </w:r>
          </w:p>
        </w:tc>
        <w:tc>
          <w:tcPr>
            <w:tcW w:w="1931" w:type="dxa"/>
            <w:shd w:val="clear" w:color="000000" w:fill="FFFFFF"/>
            <w:vAlign w:val="center"/>
          </w:tcPr>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1</w:t>
            </w:r>
            <w:r w:rsidRPr="00FC1E95">
              <w:rPr>
                <w:rFonts w:ascii="標楷體" w:hAnsi="標楷體" w:cs="新細明體"/>
                <w:snapToGrid w:val="0"/>
                <w:spacing w:val="-16"/>
                <w:sz w:val="19"/>
                <w:szCs w:val="19"/>
              </w:rPr>
              <w:t>)第6次展延45天</w:t>
            </w:r>
            <w:r w:rsidRPr="00FC1E95">
              <w:rPr>
                <w:rFonts w:ascii="標楷體" w:hAnsi="標楷體" w:cs="新細明體" w:hint="eastAsia"/>
                <w:snapToGrid w:val="0"/>
                <w:spacing w:val="-16"/>
                <w:sz w:val="19"/>
                <w:szCs w:val="19"/>
              </w:rPr>
              <w:t>：廠商110.5.26提出展期申請，該處110.6.4核定，</w:t>
            </w:r>
            <w:proofErr w:type="gramStart"/>
            <w:r w:rsidRPr="00FC1E95">
              <w:rPr>
                <w:rFonts w:ascii="標楷體" w:hAnsi="標楷體" w:cs="新細明體" w:hint="eastAsia"/>
                <w:snapToGrid w:val="0"/>
                <w:spacing w:val="-16"/>
                <w:sz w:val="19"/>
                <w:szCs w:val="19"/>
              </w:rPr>
              <w:t>均已逾</w:t>
            </w:r>
            <w:proofErr w:type="gramEnd"/>
            <w:r w:rsidRPr="00FC1E95">
              <w:rPr>
                <w:rFonts w:ascii="標楷體" w:hAnsi="標楷體" w:cs="新細明體" w:hint="eastAsia"/>
                <w:snapToGrid w:val="0"/>
                <w:spacing w:val="-16"/>
                <w:sz w:val="19"/>
                <w:szCs w:val="19"/>
              </w:rPr>
              <w:t>核定履約期限110.3.5</w:t>
            </w:r>
            <w:r w:rsidRPr="00FC1E95">
              <w:rPr>
                <w:rFonts w:ascii="標楷體" w:hAnsi="標楷體" w:cs="新細明體"/>
                <w:snapToGrid w:val="0"/>
                <w:spacing w:val="-16"/>
                <w:sz w:val="19"/>
                <w:szCs w:val="19"/>
              </w:rPr>
              <w:t>。</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2</w:t>
            </w:r>
            <w:r w:rsidRPr="00FC1E95">
              <w:rPr>
                <w:rFonts w:ascii="標楷體" w:hAnsi="標楷體" w:cs="新細明體"/>
                <w:snapToGrid w:val="0"/>
                <w:spacing w:val="-16"/>
                <w:sz w:val="19"/>
                <w:szCs w:val="19"/>
              </w:rPr>
              <w:t>)第7次展延12.5天</w:t>
            </w:r>
            <w:r w:rsidRPr="00FC1E95">
              <w:rPr>
                <w:rFonts w:ascii="標楷體" w:hAnsi="標楷體" w:cs="新細明體" w:hint="eastAsia"/>
                <w:snapToGrid w:val="0"/>
                <w:spacing w:val="-16"/>
                <w:sz w:val="19"/>
                <w:szCs w:val="19"/>
              </w:rPr>
              <w:t>及</w:t>
            </w:r>
            <w:r w:rsidRPr="00FC1E95">
              <w:rPr>
                <w:rFonts w:ascii="標楷體" w:hAnsi="標楷體" w:cs="新細明體"/>
                <w:snapToGrid w:val="0"/>
                <w:spacing w:val="-16"/>
                <w:sz w:val="19"/>
                <w:szCs w:val="19"/>
              </w:rPr>
              <w:t>不計工期2天</w:t>
            </w:r>
            <w:r w:rsidRPr="00FC1E95">
              <w:rPr>
                <w:rFonts w:ascii="標楷體" w:hAnsi="標楷體" w:cs="新細明體" w:hint="eastAsia"/>
                <w:snapToGrid w:val="0"/>
                <w:spacing w:val="-16"/>
                <w:sz w:val="19"/>
                <w:szCs w:val="19"/>
              </w:rPr>
              <w:t>：廠商110.7.8提出展期申請，該處110.7.19核定，</w:t>
            </w:r>
            <w:proofErr w:type="gramStart"/>
            <w:r w:rsidRPr="00FC1E95">
              <w:rPr>
                <w:rFonts w:ascii="標楷體" w:hAnsi="標楷體" w:cs="新細明體" w:hint="eastAsia"/>
                <w:snapToGrid w:val="0"/>
                <w:spacing w:val="-16"/>
                <w:sz w:val="19"/>
                <w:szCs w:val="19"/>
              </w:rPr>
              <w:t>均已逾</w:t>
            </w:r>
            <w:proofErr w:type="gramEnd"/>
            <w:r w:rsidRPr="00FC1E95">
              <w:rPr>
                <w:rFonts w:ascii="標楷體" w:hAnsi="標楷體" w:cs="新細明體" w:hint="eastAsia"/>
                <w:snapToGrid w:val="0"/>
                <w:spacing w:val="-16"/>
                <w:sz w:val="19"/>
                <w:szCs w:val="19"/>
              </w:rPr>
              <w:t>原核定履約期限110.4.19，且逾</w:t>
            </w:r>
            <w:r w:rsidRPr="00FC1E95">
              <w:rPr>
                <w:rFonts w:ascii="標楷體" w:hAnsi="標楷體" w:cs="新細明體"/>
                <w:snapToGrid w:val="0"/>
                <w:spacing w:val="-16"/>
                <w:sz w:val="19"/>
                <w:szCs w:val="19"/>
              </w:rPr>
              <w:t>實際完工日期110.6.18。</w:t>
            </w:r>
          </w:p>
          <w:p w:rsidR="0016370E" w:rsidRPr="00FC1E95" w:rsidRDefault="0016370E" w:rsidP="0018507F">
            <w:pPr>
              <w:widowControl/>
              <w:spacing w:line="19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(3)</w:t>
            </w:r>
            <w:r w:rsidRPr="00FC1E95">
              <w:rPr>
                <w:rFonts w:ascii="標楷體" w:hAnsi="標楷體" w:cs="新細明體"/>
                <w:snapToGrid w:val="0"/>
                <w:spacing w:val="-16"/>
                <w:sz w:val="19"/>
                <w:szCs w:val="19"/>
              </w:rPr>
              <w:t>第</w:t>
            </w:r>
            <w:r w:rsidRPr="00FC1E95">
              <w:rPr>
                <w:rFonts w:ascii="標楷體" w:hAnsi="標楷體" w:cs="新細明體" w:hint="eastAsia"/>
                <w:snapToGrid w:val="0"/>
                <w:spacing w:val="-16"/>
                <w:sz w:val="19"/>
                <w:szCs w:val="19"/>
              </w:rPr>
              <w:t>8</w:t>
            </w:r>
            <w:r w:rsidRPr="00FC1E95">
              <w:rPr>
                <w:rFonts w:ascii="標楷體" w:hAnsi="標楷體" w:cs="新細明體"/>
                <w:snapToGrid w:val="0"/>
                <w:spacing w:val="-16"/>
                <w:sz w:val="19"/>
                <w:szCs w:val="19"/>
              </w:rPr>
              <w:t>次展延45天</w:t>
            </w:r>
            <w:r w:rsidRPr="00FC1E95">
              <w:rPr>
                <w:rFonts w:ascii="標楷體" w:hAnsi="標楷體" w:cs="新細明體" w:hint="eastAsia"/>
                <w:snapToGrid w:val="0"/>
                <w:spacing w:val="-16"/>
                <w:sz w:val="19"/>
                <w:szCs w:val="19"/>
              </w:rPr>
              <w:t>：該處110.9.9核定展期，已逾核定履約期限110.5.2，且已逾</w:t>
            </w:r>
            <w:r w:rsidRPr="00FC1E95">
              <w:rPr>
                <w:rFonts w:ascii="標楷體" w:hAnsi="標楷體" w:cs="新細明體"/>
                <w:snapToGrid w:val="0"/>
                <w:spacing w:val="-16"/>
                <w:sz w:val="19"/>
                <w:szCs w:val="19"/>
              </w:rPr>
              <w:t>實際完工日期110.6.18。</w:t>
            </w:r>
            <w:r w:rsidRPr="00FC1E95">
              <w:rPr>
                <w:rFonts w:ascii="標楷體" w:hAnsi="標楷體" w:cs="新細明體" w:hint="eastAsia"/>
                <w:snapToGrid w:val="0"/>
                <w:spacing w:val="-16"/>
                <w:sz w:val="19"/>
                <w:szCs w:val="19"/>
              </w:rPr>
              <w:t>另至抽查截止日(110.12.9)，公路總局尚未核備(</w:t>
            </w:r>
            <w:proofErr w:type="gramStart"/>
            <w:r w:rsidRPr="00FC1E95">
              <w:rPr>
                <w:rFonts w:ascii="標楷體" w:hAnsi="標楷體" w:cs="新細明體" w:hint="eastAsia"/>
                <w:snapToGrid w:val="0"/>
                <w:spacing w:val="-16"/>
                <w:sz w:val="19"/>
                <w:szCs w:val="19"/>
              </w:rPr>
              <w:t>註</w:t>
            </w:r>
            <w:proofErr w:type="gramEnd"/>
            <w:r w:rsidRPr="00FC1E95">
              <w:rPr>
                <w:rFonts w:ascii="標楷體" w:hAnsi="標楷體" w:cs="新細明體" w:hint="eastAsia"/>
                <w:snapToGrid w:val="0"/>
                <w:spacing w:val="-16"/>
                <w:sz w:val="19"/>
                <w:szCs w:val="19"/>
              </w:rPr>
              <w:t>：驗收完成日期：110.9.29)。</w:t>
            </w:r>
          </w:p>
        </w:tc>
        <w:tc>
          <w:tcPr>
            <w:tcW w:w="1848" w:type="dxa"/>
            <w:shd w:val="clear" w:color="auto" w:fill="auto"/>
            <w:vAlign w:val="center"/>
          </w:tcPr>
          <w:p w:rsidR="0016370E" w:rsidRPr="00FC1E95" w:rsidRDefault="0016370E" w:rsidP="0018507F">
            <w:pPr>
              <w:widowControl/>
              <w:spacing w:line="190" w:lineRule="exact"/>
              <w:jc w:val="both"/>
              <w:rPr>
                <w:rFonts w:ascii="標楷體" w:hAnsi="標楷體" w:cs="新細明體"/>
                <w:snapToGrid w:val="0"/>
                <w:spacing w:val="-16"/>
                <w:sz w:val="19"/>
                <w:szCs w:val="19"/>
              </w:rPr>
            </w:pPr>
            <w:r w:rsidRPr="00FC1E95">
              <w:rPr>
                <w:rFonts w:ascii="標楷體" w:hAnsi="標楷體" w:cs="新細明體" w:hint="eastAsia"/>
                <w:snapToGrid w:val="0"/>
                <w:spacing w:val="-16"/>
                <w:sz w:val="19"/>
                <w:szCs w:val="19"/>
              </w:rPr>
              <w:t>本工程辦理</w:t>
            </w:r>
            <w:r w:rsidRPr="00FC1E95">
              <w:rPr>
                <w:rFonts w:ascii="標楷體" w:hAnsi="標楷體" w:cs="新細明體"/>
                <w:snapToGrid w:val="0"/>
                <w:spacing w:val="-16"/>
                <w:sz w:val="19"/>
                <w:szCs w:val="19"/>
              </w:rPr>
              <w:t>第</w:t>
            </w:r>
            <w:r w:rsidRPr="00FC1E95">
              <w:rPr>
                <w:rFonts w:ascii="標楷體" w:hAnsi="標楷體" w:cs="新細明體" w:hint="eastAsia"/>
                <w:snapToGrid w:val="0"/>
                <w:spacing w:val="-16"/>
                <w:sz w:val="19"/>
                <w:szCs w:val="19"/>
              </w:rPr>
              <w:t>2、3</w:t>
            </w:r>
            <w:r w:rsidRPr="00FC1E95">
              <w:rPr>
                <w:rFonts w:ascii="標楷體" w:hAnsi="標楷體" w:cs="新細明體"/>
                <w:snapToGrid w:val="0"/>
                <w:spacing w:val="-16"/>
                <w:sz w:val="19"/>
                <w:szCs w:val="19"/>
              </w:rPr>
              <w:t>次</w:t>
            </w:r>
            <w:r w:rsidRPr="00FC1E95">
              <w:rPr>
                <w:rFonts w:ascii="標楷體" w:hAnsi="標楷體" w:cs="新細明體" w:hint="eastAsia"/>
                <w:snapToGrid w:val="0"/>
                <w:spacing w:val="-16"/>
                <w:sz w:val="19"/>
                <w:szCs w:val="19"/>
              </w:rPr>
              <w:t>展延工期案(計2次展期案，共計展期134天)，自事故發生時間</w:t>
            </w:r>
            <w:proofErr w:type="gramStart"/>
            <w:r w:rsidRPr="00FC1E95">
              <w:rPr>
                <w:rFonts w:ascii="標楷體" w:hAnsi="標楷體" w:cs="新細明體" w:hint="eastAsia"/>
                <w:snapToGrid w:val="0"/>
                <w:spacing w:val="-16"/>
                <w:sz w:val="19"/>
                <w:szCs w:val="19"/>
              </w:rPr>
              <w:t>迄</w:t>
            </w:r>
            <w:proofErr w:type="gramEnd"/>
            <w:r w:rsidRPr="00FC1E95">
              <w:rPr>
                <w:rFonts w:ascii="標楷體" w:hAnsi="標楷體" w:cs="新細明體" w:hint="eastAsia"/>
                <w:snapToGrid w:val="0"/>
                <w:spacing w:val="-16"/>
                <w:sz w:val="19"/>
                <w:szCs w:val="19"/>
              </w:rPr>
              <w:t>提出展期申請已逾45日，核與契約規定不符</w:t>
            </w:r>
            <w:r w:rsidRPr="00FC1E95">
              <w:rPr>
                <w:rFonts w:ascii="標楷體" w:hAnsi="標楷體" w:cs="新細明體"/>
                <w:snapToGrid w:val="0"/>
                <w:spacing w:val="-16"/>
                <w:sz w:val="19"/>
                <w:szCs w:val="19"/>
              </w:rPr>
              <w:t>。</w:t>
            </w:r>
          </w:p>
        </w:tc>
      </w:tr>
    </w:tbl>
    <w:p w:rsidR="0016370E" w:rsidRDefault="0016370E" w:rsidP="0016370E">
      <w:pPr>
        <w:overflowPunct w:val="0"/>
        <w:snapToGrid w:val="0"/>
        <w:spacing w:line="240" w:lineRule="exact"/>
        <w:rPr>
          <w:rFonts w:ascii="標楷體" w:hAnsi="標楷體"/>
          <w:sz w:val="20"/>
        </w:rPr>
      </w:pPr>
      <w:r w:rsidRPr="00FC1E95">
        <w:rPr>
          <w:rFonts w:ascii="標楷體" w:hAnsi="標楷體"/>
          <w:sz w:val="20"/>
        </w:rPr>
        <w:t>資料來源：整理自公路局提供資料</w:t>
      </w:r>
      <w:r w:rsidRPr="00FC1E95">
        <w:rPr>
          <w:rFonts w:ascii="標楷體" w:hAnsi="標楷體" w:hint="eastAsia"/>
          <w:sz w:val="20"/>
        </w:rPr>
        <w:t>。</w:t>
      </w:r>
    </w:p>
    <w:p w:rsidR="0016370E" w:rsidRPr="00FC1E95" w:rsidRDefault="0016370E" w:rsidP="0016370E">
      <w:pPr>
        <w:overflowPunct w:val="0"/>
        <w:snapToGrid w:val="0"/>
        <w:spacing w:afterLines="20" w:after="91"/>
        <w:ind w:left="1170" w:hangingChars="400" w:hanging="1170"/>
        <w:jc w:val="both"/>
        <w:rPr>
          <w:rFonts w:ascii="標楷體" w:hAnsi="標楷體"/>
          <w:b/>
          <w:spacing w:val="-4"/>
          <w:sz w:val="28"/>
          <w:szCs w:val="28"/>
        </w:rPr>
      </w:pPr>
      <w:bookmarkStart w:id="149" w:name="_GoBack"/>
      <w:bookmarkEnd w:id="149"/>
      <w:r w:rsidRPr="00FC1E95">
        <w:rPr>
          <w:rFonts w:ascii="標楷體" w:hAnsi="標楷體" w:hint="eastAsia"/>
          <w:b/>
          <w:spacing w:val="-4"/>
          <w:sz w:val="28"/>
          <w:szCs w:val="28"/>
        </w:rPr>
        <w:lastRenderedPageBreak/>
        <w:t>附表</w:t>
      </w:r>
      <w:r w:rsidRPr="00FC1E95">
        <w:rPr>
          <w:rFonts w:ascii="標楷體" w:hAnsi="標楷體"/>
          <w:b/>
          <w:spacing w:val="-4"/>
          <w:sz w:val="28"/>
          <w:szCs w:val="28"/>
        </w:rPr>
        <w:t>3</w:t>
      </w:r>
      <w:r w:rsidRPr="00FC1E95">
        <w:rPr>
          <w:rFonts w:ascii="標楷體" w:hAnsi="標楷體" w:hint="eastAsia"/>
          <w:b/>
          <w:spacing w:val="-4"/>
          <w:sz w:val="28"/>
          <w:szCs w:val="28"/>
        </w:rPr>
        <w:t xml:space="preserve">　公路局辦理變更設計作業未定期檢視內容並儘速辦理表</w:t>
      </w:r>
    </w:p>
    <w:tbl>
      <w:tblPr>
        <w:tblW w:w="907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4"/>
        <w:gridCol w:w="812"/>
        <w:gridCol w:w="420"/>
        <w:gridCol w:w="448"/>
        <w:gridCol w:w="448"/>
        <w:gridCol w:w="420"/>
        <w:gridCol w:w="630"/>
        <w:gridCol w:w="602"/>
        <w:gridCol w:w="4997"/>
      </w:tblGrid>
      <w:tr w:rsidR="0016370E" w:rsidRPr="00FC1E95" w:rsidTr="0018507F">
        <w:trPr>
          <w:trHeight w:val="416"/>
        </w:trPr>
        <w:tc>
          <w:tcPr>
            <w:tcW w:w="294" w:type="dxa"/>
            <w:vMerge w:val="restart"/>
            <w:shd w:val="clear" w:color="auto" w:fill="F2F2F2"/>
            <w:vAlign w:val="center"/>
          </w:tcPr>
          <w:p w:rsidR="0016370E" w:rsidRPr="00FC1E95" w:rsidRDefault="0016370E" w:rsidP="0018507F">
            <w:pPr>
              <w:widowControl/>
              <w:spacing w:line="200" w:lineRule="exact"/>
              <w:jc w:val="center"/>
              <w:rPr>
                <w:rFonts w:ascii="標楷體" w:hAnsi="標楷體" w:cs="新細明體"/>
                <w:b/>
                <w:bCs/>
                <w:snapToGrid w:val="0"/>
                <w:spacing w:val="-12"/>
                <w:sz w:val="20"/>
                <w:szCs w:val="24"/>
              </w:rPr>
            </w:pPr>
            <w:r w:rsidRPr="00FC1E95">
              <w:rPr>
                <w:rFonts w:ascii="標楷體" w:hAnsi="標楷體" w:cs="新細明體" w:hint="eastAsia"/>
                <w:b/>
                <w:bCs/>
                <w:snapToGrid w:val="0"/>
                <w:spacing w:val="-12"/>
                <w:sz w:val="20"/>
                <w:szCs w:val="24"/>
              </w:rPr>
              <w:t>項次</w:t>
            </w:r>
          </w:p>
        </w:tc>
        <w:tc>
          <w:tcPr>
            <w:tcW w:w="812" w:type="dxa"/>
            <w:vMerge w:val="restart"/>
            <w:shd w:val="clear" w:color="auto" w:fill="F2F2F2"/>
            <w:vAlign w:val="center"/>
          </w:tcPr>
          <w:p w:rsidR="0016370E" w:rsidRPr="00FC1E95" w:rsidRDefault="0016370E" w:rsidP="0018507F">
            <w:pPr>
              <w:widowControl/>
              <w:spacing w:line="200" w:lineRule="exact"/>
              <w:jc w:val="center"/>
              <w:rPr>
                <w:rFonts w:ascii="標楷體" w:hAnsi="標楷體" w:cs="新細明體"/>
                <w:b/>
                <w:bCs/>
                <w:snapToGrid w:val="0"/>
                <w:spacing w:val="-12"/>
                <w:sz w:val="20"/>
                <w:szCs w:val="24"/>
              </w:rPr>
            </w:pPr>
            <w:r w:rsidRPr="00FC1E95">
              <w:rPr>
                <w:rFonts w:ascii="標楷體" w:hAnsi="標楷體" w:cs="新細明體" w:hint="eastAsia"/>
                <w:b/>
                <w:bCs/>
                <w:snapToGrid w:val="0"/>
                <w:spacing w:val="-12"/>
                <w:sz w:val="20"/>
                <w:szCs w:val="24"/>
              </w:rPr>
              <w:t>標案名稱</w:t>
            </w:r>
          </w:p>
        </w:tc>
        <w:tc>
          <w:tcPr>
            <w:tcW w:w="420" w:type="dxa"/>
            <w:vMerge w:val="restart"/>
            <w:shd w:val="clear" w:color="auto" w:fill="F2F2F2"/>
            <w:vAlign w:val="center"/>
          </w:tcPr>
          <w:p w:rsidR="0016370E" w:rsidRPr="00FC1E95" w:rsidRDefault="0016370E" w:rsidP="0018507F">
            <w:pPr>
              <w:widowControl/>
              <w:spacing w:line="200" w:lineRule="exact"/>
              <w:jc w:val="center"/>
              <w:rPr>
                <w:rFonts w:ascii="標楷體" w:hAnsi="標楷體" w:cs="新細明體"/>
                <w:b/>
                <w:bCs/>
                <w:snapToGrid w:val="0"/>
                <w:spacing w:val="-12"/>
                <w:sz w:val="20"/>
                <w:szCs w:val="24"/>
              </w:rPr>
            </w:pPr>
            <w:r w:rsidRPr="00FC1E95">
              <w:rPr>
                <w:rFonts w:ascii="標楷體" w:hAnsi="標楷體" w:cs="新細明體" w:hint="eastAsia"/>
                <w:b/>
                <w:bCs/>
                <w:snapToGrid w:val="0"/>
                <w:spacing w:val="-12"/>
                <w:sz w:val="20"/>
                <w:szCs w:val="24"/>
              </w:rPr>
              <w:t>實際開工日期</w:t>
            </w:r>
          </w:p>
        </w:tc>
        <w:tc>
          <w:tcPr>
            <w:tcW w:w="448" w:type="dxa"/>
            <w:vMerge w:val="restart"/>
            <w:shd w:val="clear" w:color="auto" w:fill="F2F2F2"/>
            <w:vAlign w:val="center"/>
          </w:tcPr>
          <w:p w:rsidR="0016370E" w:rsidRPr="00FC1E95" w:rsidRDefault="0016370E" w:rsidP="0018507F">
            <w:pPr>
              <w:widowControl/>
              <w:spacing w:line="200" w:lineRule="exact"/>
              <w:jc w:val="center"/>
              <w:rPr>
                <w:rFonts w:ascii="標楷體" w:hAnsi="標楷體" w:cs="新細明體"/>
                <w:b/>
                <w:bCs/>
                <w:snapToGrid w:val="0"/>
                <w:spacing w:val="-12"/>
                <w:sz w:val="20"/>
                <w:szCs w:val="24"/>
              </w:rPr>
            </w:pPr>
            <w:r w:rsidRPr="00FC1E95">
              <w:rPr>
                <w:rFonts w:ascii="標楷體" w:hAnsi="標楷體" w:cs="新細明體" w:hint="eastAsia"/>
                <w:b/>
                <w:bCs/>
                <w:snapToGrid w:val="0"/>
                <w:spacing w:val="-12"/>
                <w:sz w:val="20"/>
                <w:szCs w:val="24"/>
              </w:rPr>
              <w:t>實際竣工日期</w:t>
            </w:r>
          </w:p>
        </w:tc>
        <w:tc>
          <w:tcPr>
            <w:tcW w:w="448" w:type="dxa"/>
            <w:vMerge w:val="restart"/>
            <w:shd w:val="clear" w:color="auto" w:fill="F2F2F2"/>
            <w:vAlign w:val="center"/>
          </w:tcPr>
          <w:p w:rsidR="0016370E" w:rsidRPr="00FC1E95" w:rsidRDefault="0016370E" w:rsidP="0018507F">
            <w:pPr>
              <w:widowControl/>
              <w:spacing w:line="200" w:lineRule="exact"/>
              <w:jc w:val="center"/>
              <w:rPr>
                <w:rFonts w:ascii="標楷體" w:hAnsi="標楷體" w:cs="新細明體"/>
                <w:b/>
                <w:bCs/>
                <w:snapToGrid w:val="0"/>
                <w:spacing w:val="-12"/>
                <w:sz w:val="20"/>
                <w:szCs w:val="24"/>
              </w:rPr>
            </w:pPr>
            <w:r w:rsidRPr="00FC1E95">
              <w:rPr>
                <w:rFonts w:ascii="標楷體" w:hAnsi="標楷體" w:cs="新細明體" w:hint="eastAsia"/>
                <w:b/>
                <w:bCs/>
                <w:snapToGrid w:val="0"/>
                <w:spacing w:val="-12"/>
                <w:sz w:val="20"/>
                <w:szCs w:val="24"/>
              </w:rPr>
              <w:t>驗收完成日期</w:t>
            </w:r>
          </w:p>
        </w:tc>
        <w:tc>
          <w:tcPr>
            <w:tcW w:w="6649" w:type="dxa"/>
            <w:gridSpan w:val="4"/>
            <w:shd w:val="clear" w:color="auto" w:fill="F2F2F2"/>
            <w:vAlign w:val="center"/>
          </w:tcPr>
          <w:p w:rsidR="0016370E" w:rsidRPr="00FC1E95" w:rsidRDefault="0016370E" w:rsidP="0018507F">
            <w:pPr>
              <w:widowControl/>
              <w:spacing w:line="200" w:lineRule="exact"/>
              <w:jc w:val="center"/>
              <w:rPr>
                <w:rFonts w:ascii="標楷體" w:hAnsi="標楷體" w:cs="新細明體"/>
                <w:b/>
                <w:bCs/>
                <w:snapToGrid w:val="0"/>
                <w:spacing w:val="-12"/>
                <w:sz w:val="20"/>
                <w:szCs w:val="24"/>
              </w:rPr>
            </w:pPr>
            <w:r w:rsidRPr="00FC1E95">
              <w:rPr>
                <w:rFonts w:ascii="標楷體" w:hAnsi="標楷體" w:cs="新細明體" w:hint="eastAsia"/>
                <w:b/>
                <w:bCs/>
                <w:snapToGrid w:val="0"/>
                <w:spacing w:val="-12"/>
                <w:sz w:val="20"/>
                <w:szCs w:val="24"/>
              </w:rPr>
              <w:t>變更設計辦理情形</w:t>
            </w:r>
          </w:p>
        </w:tc>
      </w:tr>
      <w:tr w:rsidR="0016370E" w:rsidRPr="00FC1E95" w:rsidTr="0018507F">
        <w:trPr>
          <w:trHeight w:val="699"/>
        </w:trPr>
        <w:tc>
          <w:tcPr>
            <w:tcW w:w="294" w:type="dxa"/>
            <w:vMerge/>
            <w:shd w:val="clear" w:color="auto" w:fill="F2F2F2"/>
            <w:vAlign w:val="center"/>
          </w:tcPr>
          <w:p w:rsidR="0016370E" w:rsidRPr="00FC1E95" w:rsidRDefault="0016370E" w:rsidP="0018507F">
            <w:pPr>
              <w:widowControl/>
              <w:spacing w:line="200" w:lineRule="exact"/>
              <w:rPr>
                <w:rFonts w:ascii="標楷體" w:hAnsi="標楷體" w:cs="新細明體"/>
                <w:b/>
                <w:bCs/>
                <w:snapToGrid w:val="0"/>
                <w:spacing w:val="-12"/>
                <w:sz w:val="20"/>
                <w:szCs w:val="24"/>
              </w:rPr>
            </w:pPr>
          </w:p>
        </w:tc>
        <w:tc>
          <w:tcPr>
            <w:tcW w:w="812" w:type="dxa"/>
            <w:vMerge/>
            <w:shd w:val="clear" w:color="auto" w:fill="F2F2F2"/>
            <w:vAlign w:val="center"/>
          </w:tcPr>
          <w:p w:rsidR="0016370E" w:rsidRPr="00FC1E95" w:rsidRDefault="0016370E" w:rsidP="0018507F">
            <w:pPr>
              <w:widowControl/>
              <w:spacing w:line="200" w:lineRule="exact"/>
              <w:jc w:val="center"/>
              <w:rPr>
                <w:rFonts w:ascii="標楷體" w:hAnsi="標楷體" w:cs="新細明體"/>
                <w:b/>
                <w:bCs/>
                <w:snapToGrid w:val="0"/>
                <w:spacing w:val="-12"/>
                <w:sz w:val="20"/>
                <w:szCs w:val="24"/>
              </w:rPr>
            </w:pPr>
          </w:p>
        </w:tc>
        <w:tc>
          <w:tcPr>
            <w:tcW w:w="420" w:type="dxa"/>
            <w:vMerge/>
            <w:shd w:val="clear" w:color="auto" w:fill="F2F2F2"/>
            <w:vAlign w:val="center"/>
          </w:tcPr>
          <w:p w:rsidR="0016370E" w:rsidRPr="00FC1E95" w:rsidRDefault="0016370E" w:rsidP="0018507F">
            <w:pPr>
              <w:widowControl/>
              <w:spacing w:line="200" w:lineRule="exact"/>
              <w:rPr>
                <w:rFonts w:ascii="標楷體" w:hAnsi="標楷體" w:cs="新細明體"/>
                <w:b/>
                <w:bCs/>
                <w:snapToGrid w:val="0"/>
                <w:spacing w:val="-12"/>
                <w:sz w:val="20"/>
                <w:szCs w:val="24"/>
              </w:rPr>
            </w:pPr>
          </w:p>
        </w:tc>
        <w:tc>
          <w:tcPr>
            <w:tcW w:w="448" w:type="dxa"/>
            <w:vMerge/>
            <w:shd w:val="clear" w:color="auto" w:fill="F2F2F2"/>
            <w:vAlign w:val="center"/>
          </w:tcPr>
          <w:p w:rsidR="0016370E" w:rsidRPr="00FC1E95" w:rsidRDefault="0016370E" w:rsidP="0018507F">
            <w:pPr>
              <w:widowControl/>
              <w:spacing w:line="200" w:lineRule="exact"/>
              <w:rPr>
                <w:rFonts w:ascii="標楷體" w:hAnsi="標楷體" w:cs="新細明體"/>
                <w:b/>
                <w:bCs/>
                <w:snapToGrid w:val="0"/>
                <w:spacing w:val="-12"/>
                <w:sz w:val="20"/>
                <w:szCs w:val="24"/>
              </w:rPr>
            </w:pPr>
          </w:p>
        </w:tc>
        <w:tc>
          <w:tcPr>
            <w:tcW w:w="448" w:type="dxa"/>
            <w:vMerge/>
            <w:shd w:val="clear" w:color="auto" w:fill="F2F2F2"/>
            <w:vAlign w:val="center"/>
          </w:tcPr>
          <w:p w:rsidR="0016370E" w:rsidRPr="00FC1E95" w:rsidRDefault="0016370E" w:rsidP="0018507F">
            <w:pPr>
              <w:widowControl/>
              <w:spacing w:line="200" w:lineRule="exact"/>
              <w:rPr>
                <w:rFonts w:ascii="標楷體" w:hAnsi="標楷體" w:cs="新細明體"/>
                <w:b/>
                <w:bCs/>
                <w:snapToGrid w:val="0"/>
                <w:spacing w:val="-12"/>
                <w:sz w:val="20"/>
                <w:szCs w:val="24"/>
              </w:rPr>
            </w:pPr>
          </w:p>
        </w:tc>
        <w:tc>
          <w:tcPr>
            <w:tcW w:w="420" w:type="dxa"/>
            <w:shd w:val="clear" w:color="auto" w:fill="F2F2F2"/>
            <w:vAlign w:val="center"/>
          </w:tcPr>
          <w:p w:rsidR="0016370E" w:rsidRPr="00FC1E95" w:rsidRDefault="0016370E" w:rsidP="0018507F">
            <w:pPr>
              <w:widowControl/>
              <w:spacing w:line="200" w:lineRule="exact"/>
              <w:jc w:val="center"/>
              <w:rPr>
                <w:rFonts w:ascii="標楷體" w:hAnsi="標楷體" w:cs="新細明體"/>
                <w:b/>
                <w:bCs/>
                <w:snapToGrid w:val="0"/>
                <w:spacing w:val="-12"/>
                <w:sz w:val="20"/>
                <w:szCs w:val="24"/>
              </w:rPr>
            </w:pPr>
            <w:r w:rsidRPr="00FC1E95">
              <w:rPr>
                <w:rFonts w:ascii="標楷體" w:hAnsi="標楷體" w:cs="新細明體" w:hint="eastAsia"/>
                <w:b/>
                <w:bCs/>
                <w:snapToGrid w:val="0"/>
                <w:spacing w:val="-12"/>
                <w:sz w:val="20"/>
                <w:szCs w:val="24"/>
              </w:rPr>
              <w:t>變更設計次數</w:t>
            </w:r>
          </w:p>
        </w:tc>
        <w:tc>
          <w:tcPr>
            <w:tcW w:w="630" w:type="dxa"/>
            <w:shd w:val="clear" w:color="auto" w:fill="F2F2F2"/>
            <w:vAlign w:val="center"/>
          </w:tcPr>
          <w:p w:rsidR="0016370E" w:rsidRPr="00FC1E95" w:rsidRDefault="0016370E" w:rsidP="0018507F">
            <w:pPr>
              <w:widowControl/>
              <w:spacing w:line="200" w:lineRule="exact"/>
              <w:jc w:val="center"/>
              <w:rPr>
                <w:rFonts w:ascii="標楷體" w:hAnsi="標楷體" w:cs="新細明體"/>
                <w:b/>
                <w:bCs/>
                <w:snapToGrid w:val="0"/>
                <w:spacing w:val="-12"/>
                <w:sz w:val="20"/>
                <w:szCs w:val="24"/>
              </w:rPr>
            </w:pPr>
            <w:r w:rsidRPr="00FC1E95">
              <w:rPr>
                <w:rFonts w:ascii="標楷體" w:hAnsi="標楷體" w:cs="新細明體" w:hint="eastAsia"/>
                <w:b/>
                <w:bCs/>
                <w:snapToGrid w:val="0"/>
                <w:spacing w:val="-12"/>
                <w:sz w:val="20"/>
                <w:szCs w:val="24"/>
              </w:rPr>
              <w:t>竣工後始核定變更設計</w:t>
            </w:r>
          </w:p>
        </w:tc>
        <w:tc>
          <w:tcPr>
            <w:tcW w:w="602" w:type="dxa"/>
            <w:shd w:val="clear" w:color="auto" w:fill="F2F2F2"/>
            <w:vAlign w:val="center"/>
          </w:tcPr>
          <w:p w:rsidR="0016370E" w:rsidRPr="00FC1E95" w:rsidRDefault="0016370E" w:rsidP="0018507F">
            <w:pPr>
              <w:widowControl/>
              <w:spacing w:line="200" w:lineRule="exact"/>
              <w:jc w:val="center"/>
              <w:rPr>
                <w:rFonts w:ascii="標楷體" w:hAnsi="標楷體" w:cs="新細明體"/>
                <w:b/>
                <w:bCs/>
                <w:snapToGrid w:val="0"/>
                <w:spacing w:val="-12"/>
                <w:sz w:val="20"/>
                <w:szCs w:val="24"/>
              </w:rPr>
            </w:pPr>
            <w:r w:rsidRPr="00FC1E95">
              <w:rPr>
                <w:rFonts w:ascii="標楷體" w:hAnsi="標楷體" w:cs="新細明體" w:hint="eastAsia"/>
                <w:b/>
                <w:bCs/>
                <w:snapToGrid w:val="0"/>
                <w:spacing w:val="-12"/>
                <w:sz w:val="20"/>
                <w:szCs w:val="24"/>
              </w:rPr>
              <w:t>驗收後始核定變更設計</w:t>
            </w:r>
          </w:p>
        </w:tc>
        <w:tc>
          <w:tcPr>
            <w:tcW w:w="4997" w:type="dxa"/>
            <w:shd w:val="clear" w:color="auto" w:fill="F2F2F2"/>
            <w:vAlign w:val="center"/>
          </w:tcPr>
          <w:p w:rsidR="0016370E" w:rsidRPr="00FC1E95" w:rsidRDefault="0016370E" w:rsidP="0018507F">
            <w:pPr>
              <w:widowControl/>
              <w:spacing w:line="200" w:lineRule="exact"/>
              <w:jc w:val="center"/>
              <w:rPr>
                <w:rFonts w:ascii="標楷體" w:hAnsi="標楷體" w:cs="新細明體"/>
                <w:b/>
                <w:bCs/>
                <w:snapToGrid w:val="0"/>
                <w:spacing w:val="-12"/>
                <w:sz w:val="20"/>
                <w:szCs w:val="24"/>
              </w:rPr>
            </w:pPr>
            <w:proofErr w:type="gramStart"/>
            <w:r w:rsidRPr="00FC1E95">
              <w:rPr>
                <w:rFonts w:ascii="標楷體" w:hAnsi="標楷體" w:cs="新細明體" w:hint="eastAsia"/>
                <w:b/>
                <w:bCs/>
                <w:snapToGrid w:val="0"/>
                <w:spacing w:val="-12"/>
                <w:sz w:val="20"/>
                <w:szCs w:val="24"/>
              </w:rPr>
              <w:t>未每季</w:t>
            </w:r>
            <w:proofErr w:type="gramEnd"/>
            <w:r w:rsidRPr="00FC1E95">
              <w:rPr>
                <w:rFonts w:ascii="標楷體" w:hAnsi="標楷體" w:cs="新細明體" w:hint="eastAsia"/>
                <w:b/>
                <w:bCs/>
                <w:snapToGrid w:val="0"/>
                <w:spacing w:val="-12"/>
                <w:sz w:val="20"/>
                <w:szCs w:val="24"/>
              </w:rPr>
              <w:t>定期檢視內容</w:t>
            </w:r>
          </w:p>
          <w:p w:rsidR="0016370E" w:rsidRPr="00FC1E95" w:rsidRDefault="0016370E" w:rsidP="0018507F">
            <w:pPr>
              <w:widowControl/>
              <w:spacing w:line="200" w:lineRule="exact"/>
              <w:jc w:val="center"/>
              <w:rPr>
                <w:rFonts w:ascii="標楷體" w:hAnsi="標楷體" w:cs="新細明體"/>
                <w:b/>
                <w:bCs/>
                <w:snapToGrid w:val="0"/>
                <w:spacing w:val="-12"/>
                <w:sz w:val="20"/>
                <w:szCs w:val="24"/>
              </w:rPr>
            </w:pPr>
            <w:r w:rsidRPr="00FC1E95">
              <w:rPr>
                <w:rFonts w:ascii="標楷體" w:hAnsi="標楷體" w:cs="新細明體" w:hint="eastAsia"/>
                <w:b/>
                <w:bCs/>
                <w:snapToGrid w:val="0"/>
                <w:spacing w:val="-12"/>
                <w:sz w:val="20"/>
                <w:szCs w:val="24"/>
              </w:rPr>
              <w:t>並儘速辦理變更設計</w:t>
            </w:r>
          </w:p>
        </w:tc>
      </w:tr>
      <w:tr w:rsidR="0016370E" w:rsidRPr="00FC1E95" w:rsidTr="0018507F">
        <w:trPr>
          <w:trHeight w:val="1134"/>
        </w:trPr>
        <w:tc>
          <w:tcPr>
            <w:tcW w:w="294"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w:t>
            </w:r>
          </w:p>
        </w:tc>
        <w:tc>
          <w:tcPr>
            <w:tcW w:w="812" w:type="dxa"/>
            <w:shd w:val="clear" w:color="auto" w:fill="auto"/>
            <w:vAlign w:val="center"/>
          </w:tcPr>
          <w:p w:rsidR="0016370E" w:rsidRPr="00FC1E95" w:rsidRDefault="0016370E" w:rsidP="0018507F">
            <w:pPr>
              <w:widowControl/>
              <w:spacing w:line="200" w:lineRule="exact"/>
              <w:rPr>
                <w:rFonts w:ascii="標楷體" w:hAnsi="標楷體" w:cs="新細明體"/>
                <w:snapToGrid w:val="0"/>
                <w:spacing w:val="-12"/>
                <w:sz w:val="20"/>
                <w:szCs w:val="24"/>
              </w:rPr>
            </w:pPr>
            <w:r w:rsidRPr="00FC1E95">
              <w:rPr>
                <w:rFonts w:ascii="標楷體" w:hAnsi="標楷體" w:cs="新細明體" w:hint="eastAsia"/>
                <w:snapToGrid w:val="0"/>
                <w:spacing w:val="-16"/>
                <w:sz w:val="19"/>
                <w:szCs w:val="19"/>
              </w:rPr>
              <w:t>前高南工程處及西濱南工處(107.1.15整</w:t>
            </w:r>
            <w:proofErr w:type="gramStart"/>
            <w:r w:rsidRPr="00FC1E95">
              <w:rPr>
                <w:rFonts w:ascii="標楷體" w:hAnsi="標楷體" w:cs="新細明體" w:hint="eastAsia"/>
                <w:snapToGrid w:val="0"/>
                <w:spacing w:val="-16"/>
                <w:sz w:val="19"/>
                <w:szCs w:val="19"/>
              </w:rPr>
              <w:t>併</w:t>
            </w:r>
            <w:proofErr w:type="gramEnd"/>
            <w:r w:rsidRPr="00FC1E95">
              <w:rPr>
                <w:rFonts w:ascii="標楷體" w:hAnsi="標楷體" w:cs="新細明體" w:hint="eastAsia"/>
                <w:snapToGrid w:val="0"/>
                <w:spacing w:val="-16"/>
                <w:sz w:val="19"/>
                <w:szCs w:val="19"/>
              </w:rPr>
              <w:t>，下稱該處)</w:t>
            </w:r>
            <w:r w:rsidRPr="00FC1E95">
              <w:rPr>
                <w:rFonts w:ascii="標楷體" w:hAnsi="標楷體" w:cs="新細明體" w:hint="eastAsia"/>
                <w:snapToGrid w:val="0"/>
                <w:spacing w:val="-12"/>
                <w:sz w:val="20"/>
                <w:szCs w:val="24"/>
              </w:rPr>
              <w:t>台9線408K+ 140~409K+900間拓寬改善工程(</w:t>
            </w:r>
            <w:proofErr w:type="gramStart"/>
            <w:r w:rsidRPr="00FC1E95">
              <w:rPr>
                <w:rFonts w:ascii="標楷體" w:hAnsi="標楷體" w:cs="新細明體" w:hint="eastAsia"/>
                <w:snapToGrid w:val="0"/>
                <w:spacing w:val="-12"/>
                <w:sz w:val="20"/>
                <w:szCs w:val="24"/>
              </w:rPr>
              <w:t>舊樁號</w:t>
            </w:r>
            <w:proofErr w:type="gramEnd"/>
            <w:r w:rsidRPr="00FC1E95">
              <w:rPr>
                <w:rFonts w:ascii="標楷體" w:hAnsi="標楷體" w:cs="新細明體" w:hint="eastAsia"/>
                <w:snapToGrid w:val="0"/>
                <w:spacing w:val="-12"/>
                <w:sz w:val="20"/>
                <w:szCs w:val="24"/>
              </w:rPr>
              <w:t>421K+ 840~424K+160)(A2-1)</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103.</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7.</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15</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b/>
                <w:snapToGrid w:val="0"/>
                <w:spacing w:val="-12"/>
                <w:sz w:val="20"/>
                <w:szCs w:val="24"/>
              </w:rPr>
            </w:pPr>
            <w:r w:rsidRPr="00FC1E95">
              <w:rPr>
                <w:rFonts w:ascii="標楷體" w:hAnsi="標楷體" w:cs="新細明體" w:hint="eastAsia"/>
                <w:b/>
                <w:snapToGrid w:val="0"/>
                <w:spacing w:val="-12"/>
                <w:sz w:val="20"/>
                <w:szCs w:val="24"/>
              </w:rPr>
              <w:t>107.</w:t>
            </w:r>
          </w:p>
          <w:p w:rsidR="0016370E" w:rsidRPr="00FC1E95" w:rsidRDefault="0016370E" w:rsidP="0018507F">
            <w:pPr>
              <w:widowControl/>
              <w:spacing w:line="200" w:lineRule="exact"/>
              <w:jc w:val="center"/>
              <w:rPr>
                <w:rFonts w:ascii="標楷體" w:hAnsi="標楷體" w:cs="新細明體"/>
                <w:b/>
                <w:snapToGrid w:val="0"/>
                <w:spacing w:val="-12"/>
                <w:sz w:val="20"/>
                <w:szCs w:val="24"/>
              </w:rPr>
            </w:pPr>
            <w:r w:rsidRPr="00FC1E95">
              <w:rPr>
                <w:rFonts w:ascii="標楷體" w:hAnsi="標楷體" w:cs="新細明體" w:hint="eastAsia"/>
                <w:b/>
                <w:snapToGrid w:val="0"/>
                <w:spacing w:val="-12"/>
                <w:sz w:val="20"/>
                <w:szCs w:val="24"/>
              </w:rPr>
              <w:t>11.</w:t>
            </w:r>
          </w:p>
          <w:p w:rsidR="0016370E" w:rsidRPr="00FC1E95" w:rsidRDefault="0016370E" w:rsidP="0018507F">
            <w:pPr>
              <w:widowControl/>
              <w:spacing w:line="200" w:lineRule="exact"/>
              <w:jc w:val="center"/>
              <w:rPr>
                <w:rFonts w:ascii="標楷體" w:hAnsi="標楷體" w:cs="新細明體"/>
                <w:b/>
                <w:snapToGrid w:val="0"/>
                <w:spacing w:val="-12"/>
                <w:sz w:val="20"/>
                <w:szCs w:val="24"/>
              </w:rPr>
            </w:pPr>
            <w:r w:rsidRPr="00FC1E95">
              <w:rPr>
                <w:rFonts w:ascii="標楷體" w:hAnsi="標楷體" w:cs="新細明體" w:hint="eastAsia"/>
                <w:b/>
                <w:snapToGrid w:val="0"/>
                <w:spacing w:val="-12"/>
                <w:sz w:val="20"/>
                <w:szCs w:val="24"/>
              </w:rPr>
              <w:t>15</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b/>
                <w:snapToGrid w:val="0"/>
                <w:spacing w:val="-12"/>
                <w:sz w:val="20"/>
                <w:szCs w:val="24"/>
              </w:rPr>
            </w:pPr>
            <w:r w:rsidRPr="00FC1E95">
              <w:rPr>
                <w:rFonts w:ascii="標楷體" w:hAnsi="標楷體" w:cs="新細明體" w:hint="eastAsia"/>
                <w:b/>
                <w:snapToGrid w:val="0"/>
                <w:spacing w:val="-12"/>
                <w:sz w:val="20"/>
                <w:szCs w:val="24"/>
              </w:rPr>
              <w:t>108.</w:t>
            </w:r>
          </w:p>
          <w:p w:rsidR="0016370E" w:rsidRPr="00FC1E95" w:rsidRDefault="0016370E" w:rsidP="0018507F">
            <w:pPr>
              <w:widowControl/>
              <w:spacing w:line="200" w:lineRule="exact"/>
              <w:jc w:val="center"/>
              <w:rPr>
                <w:rFonts w:ascii="標楷體" w:hAnsi="標楷體" w:cs="新細明體"/>
                <w:b/>
                <w:snapToGrid w:val="0"/>
                <w:spacing w:val="-12"/>
                <w:sz w:val="20"/>
                <w:szCs w:val="24"/>
              </w:rPr>
            </w:pPr>
            <w:r w:rsidRPr="00FC1E95">
              <w:rPr>
                <w:rFonts w:ascii="標楷體" w:hAnsi="標楷體" w:cs="新細明體" w:hint="eastAsia"/>
                <w:b/>
                <w:snapToGrid w:val="0"/>
                <w:spacing w:val="-12"/>
                <w:sz w:val="20"/>
                <w:szCs w:val="24"/>
              </w:rPr>
              <w:t>3.</w:t>
            </w:r>
          </w:p>
          <w:p w:rsidR="0016370E" w:rsidRPr="00FC1E95" w:rsidRDefault="0016370E" w:rsidP="0018507F">
            <w:pPr>
              <w:widowControl/>
              <w:spacing w:line="200" w:lineRule="exact"/>
              <w:jc w:val="center"/>
              <w:rPr>
                <w:rFonts w:ascii="標楷體" w:hAnsi="標楷體" w:cs="新細明體"/>
                <w:b/>
                <w:snapToGrid w:val="0"/>
                <w:spacing w:val="-12"/>
                <w:sz w:val="20"/>
                <w:szCs w:val="24"/>
              </w:rPr>
            </w:pPr>
            <w:r w:rsidRPr="00FC1E95">
              <w:rPr>
                <w:rFonts w:ascii="標楷體" w:hAnsi="標楷體" w:cs="新細明體" w:hint="eastAsia"/>
                <w:b/>
                <w:snapToGrid w:val="0"/>
                <w:spacing w:val="-12"/>
                <w:sz w:val="20"/>
                <w:szCs w:val="24"/>
              </w:rPr>
              <w:t>27</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6</w:t>
            </w:r>
          </w:p>
        </w:tc>
        <w:tc>
          <w:tcPr>
            <w:tcW w:w="63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2次</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107.12.25</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109.4.22</w:t>
            </w:r>
          </w:p>
        </w:tc>
        <w:tc>
          <w:tcPr>
            <w:tcW w:w="602"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1次</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109.4.22</w:t>
            </w:r>
          </w:p>
        </w:tc>
        <w:tc>
          <w:tcPr>
            <w:tcW w:w="4997" w:type="dxa"/>
            <w:vAlign w:val="center"/>
          </w:tcPr>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(1)第1次變更設計：共</w:t>
            </w:r>
            <w:r w:rsidRPr="00FC1E95">
              <w:rPr>
                <w:rFonts w:ascii="標楷體" w:hAnsi="標楷體" w:cs="新細明體" w:hint="eastAsia"/>
                <w:snapToGrid w:val="0"/>
                <w:spacing w:val="-16"/>
                <w:sz w:val="19"/>
                <w:szCs w:val="19"/>
              </w:rPr>
              <w:t>辦理3項變更案已於104年8-</w:t>
            </w:r>
            <w:proofErr w:type="gramStart"/>
            <w:r w:rsidRPr="00FC1E95">
              <w:rPr>
                <w:rFonts w:ascii="標楷體" w:hAnsi="標楷體" w:cs="新細明體" w:hint="eastAsia"/>
                <w:snapToGrid w:val="0"/>
                <w:spacing w:val="-16"/>
                <w:sz w:val="19"/>
                <w:szCs w:val="19"/>
              </w:rPr>
              <w:t>9月間先核定</w:t>
            </w:r>
            <w:proofErr w:type="gramEnd"/>
            <w:r w:rsidRPr="00FC1E95">
              <w:rPr>
                <w:rFonts w:ascii="標楷體" w:hAnsi="標楷體" w:cs="新細明體" w:hint="eastAsia"/>
                <w:snapToGrid w:val="0"/>
                <w:spacing w:val="-16"/>
                <w:sz w:val="19"/>
                <w:szCs w:val="19"/>
              </w:rPr>
              <w:t>，卻延至105.12.30始提出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w:t>
            </w:r>
            <w:r w:rsidRPr="00FC1E95">
              <w:rPr>
                <w:rFonts w:ascii="標楷體" w:hAnsi="標楷體" w:cs="新細明體"/>
                <w:snapToGrid w:val="0"/>
                <w:spacing w:val="-16"/>
                <w:sz w:val="19"/>
                <w:szCs w:val="19"/>
              </w:rPr>
              <w:t>106.1.18核定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(2)第2次變更設計：共辦理</w:t>
            </w:r>
            <w:r w:rsidRPr="00FC1E95">
              <w:rPr>
                <w:rFonts w:ascii="標楷體" w:hAnsi="標楷體" w:cs="新細明體" w:hint="eastAsia"/>
                <w:snapToGrid w:val="0"/>
                <w:spacing w:val="-16"/>
                <w:sz w:val="19"/>
                <w:szCs w:val="19"/>
              </w:rPr>
              <w:t>2項變更案，已分別於104.10.27、105.1.18核定，卻延至106.3.15始提出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(3)第3次變更設計：共辦理</w:t>
            </w:r>
            <w:r w:rsidRPr="00FC1E95">
              <w:rPr>
                <w:rFonts w:ascii="標楷體" w:hAnsi="標楷體" w:cs="新細明體" w:hint="eastAsia"/>
                <w:snapToGrid w:val="0"/>
                <w:spacing w:val="-16"/>
                <w:sz w:val="19"/>
                <w:szCs w:val="19"/>
              </w:rPr>
              <w:t>14項變更案，其中10項變更案已於104年10月~105年12月間核定，卻延至106.4.13始提出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w:t>
            </w:r>
          </w:p>
          <w:p w:rsidR="0016370E" w:rsidRPr="00FC1E95" w:rsidRDefault="0016370E" w:rsidP="0018507F">
            <w:pPr>
              <w:widowControl/>
              <w:spacing w:line="200" w:lineRule="exact"/>
              <w:ind w:left="192" w:hangingChars="108" w:hanging="192"/>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(4)第5次變更設計：共辦理</w:t>
            </w:r>
            <w:r w:rsidRPr="00FC1E95">
              <w:rPr>
                <w:rFonts w:ascii="標楷體" w:hAnsi="標楷體" w:cs="新細明體" w:hint="eastAsia"/>
                <w:snapToGrid w:val="0"/>
                <w:spacing w:val="-16"/>
                <w:sz w:val="19"/>
                <w:szCs w:val="19"/>
              </w:rPr>
              <w:t>27項變更案，已於104.12.21 ~107.7.4間核定，卻延至107.10.18始提出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預算書；另本工程已於107.11.15竣工，卻延至107.12.25始核定第5次變更設計。</w:t>
            </w:r>
          </w:p>
          <w:p w:rsidR="0016370E" w:rsidRPr="00FC1E95" w:rsidRDefault="0016370E" w:rsidP="0018507F">
            <w:pPr>
              <w:widowControl/>
              <w:spacing w:line="200" w:lineRule="exact"/>
              <w:ind w:left="192" w:hangingChars="108" w:hanging="192"/>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(6)</w:t>
            </w:r>
            <w:r w:rsidRPr="00FC1E95">
              <w:rPr>
                <w:rFonts w:ascii="標楷體" w:hAnsi="標楷體" w:cs="新細明體"/>
                <w:b/>
                <w:snapToGrid w:val="0"/>
                <w:spacing w:val="-16"/>
                <w:sz w:val="19"/>
                <w:szCs w:val="19"/>
              </w:rPr>
              <w:t>第6次變更設計：</w:t>
            </w:r>
            <w:r w:rsidRPr="00FC1E95">
              <w:rPr>
                <w:rFonts w:ascii="標楷體" w:hAnsi="標楷體" w:cs="新細明體" w:hint="eastAsia"/>
                <w:b/>
                <w:snapToGrid w:val="0"/>
                <w:spacing w:val="-16"/>
                <w:sz w:val="19"/>
                <w:szCs w:val="19"/>
              </w:rPr>
              <w:t>該處於108.6.4就需與廠商議價之新增項目計28項，彙整提出</w:t>
            </w:r>
            <w:r w:rsidRPr="00FC1E95">
              <w:rPr>
                <w:rFonts w:ascii="標楷體" w:hAnsi="標楷體" w:cs="新細明體"/>
                <w:b/>
                <w:snapToGrid w:val="0"/>
                <w:spacing w:val="-16"/>
                <w:sz w:val="19"/>
                <w:szCs w:val="19"/>
              </w:rPr>
              <w:t>變更</w:t>
            </w:r>
            <w:r w:rsidRPr="00FC1E95">
              <w:rPr>
                <w:rFonts w:ascii="標楷體" w:hAnsi="標楷體" w:cs="新細明體" w:hint="eastAsia"/>
                <w:b/>
                <w:snapToGrid w:val="0"/>
                <w:spacing w:val="-16"/>
                <w:sz w:val="19"/>
                <w:szCs w:val="19"/>
              </w:rPr>
              <w:t>預算書函報公路總局，經該局於108.7.3函復同意；另於109.3.19就原核定變更預算書中2項單價改按原契約單價計價等由，提報第6次變更設計修正版，並經該局於109.4.22函復同意。</w:t>
            </w:r>
          </w:p>
        </w:tc>
      </w:tr>
      <w:tr w:rsidR="0016370E" w:rsidRPr="00FC1E95" w:rsidTr="0018507F">
        <w:trPr>
          <w:trHeight w:val="1268"/>
        </w:trPr>
        <w:tc>
          <w:tcPr>
            <w:tcW w:w="294"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w:t>
            </w:r>
          </w:p>
        </w:tc>
        <w:tc>
          <w:tcPr>
            <w:tcW w:w="812" w:type="dxa"/>
            <w:shd w:val="clear" w:color="auto" w:fill="auto"/>
            <w:vAlign w:val="center"/>
          </w:tcPr>
          <w:p w:rsidR="0016370E" w:rsidRPr="00FC1E95" w:rsidRDefault="0016370E" w:rsidP="0018507F">
            <w:pPr>
              <w:widowControl/>
              <w:spacing w:line="200" w:lineRule="exact"/>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台9線南</w:t>
            </w:r>
            <w:proofErr w:type="gramStart"/>
            <w:r w:rsidRPr="00FC1E95">
              <w:rPr>
                <w:rFonts w:ascii="標楷體" w:hAnsi="標楷體" w:cs="新細明體" w:hint="eastAsia"/>
                <w:snapToGrid w:val="0"/>
                <w:spacing w:val="-12"/>
                <w:sz w:val="20"/>
                <w:szCs w:val="24"/>
              </w:rPr>
              <w:t>迴</w:t>
            </w:r>
            <w:proofErr w:type="gramEnd"/>
            <w:r w:rsidRPr="00FC1E95">
              <w:rPr>
                <w:rFonts w:ascii="標楷體" w:hAnsi="標楷體" w:cs="新細明體" w:hint="eastAsia"/>
                <w:snapToGrid w:val="0"/>
                <w:spacing w:val="-12"/>
                <w:sz w:val="20"/>
                <w:szCs w:val="24"/>
              </w:rPr>
              <w:t>公路安朔至草</w:t>
            </w:r>
            <w:proofErr w:type="gramStart"/>
            <w:r w:rsidRPr="00FC1E95">
              <w:rPr>
                <w:rFonts w:ascii="標楷體" w:hAnsi="標楷體" w:cs="新細明體" w:hint="eastAsia"/>
                <w:snapToGrid w:val="0"/>
                <w:spacing w:val="-12"/>
                <w:sz w:val="20"/>
                <w:szCs w:val="24"/>
              </w:rPr>
              <w:t>埔</w:t>
            </w:r>
            <w:proofErr w:type="gramEnd"/>
            <w:r w:rsidRPr="00FC1E95">
              <w:rPr>
                <w:rFonts w:ascii="標楷體" w:hAnsi="標楷體" w:cs="新細明體" w:hint="eastAsia"/>
                <w:snapToGrid w:val="0"/>
                <w:spacing w:val="-12"/>
                <w:sz w:val="20"/>
                <w:szCs w:val="24"/>
              </w:rPr>
              <w:t>段C2隧道標(6K+ 300~11K+006)新建工程)</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102.7. 10</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109.3. 20</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109.7. 14</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11</w:t>
            </w:r>
          </w:p>
        </w:tc>
        <w:tc>
          <w:tcPr>
            <w:tcW w:w="63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1次</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109.8.12</w:t>
            </w:r>
          </w:p>
        </w:tc>
        <w:tc>
          <w:tcPr>
            <w:tcW w:w="602"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1次</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109.8.12</w:t>
            </w:r>
          </w:p>
        </w:tc>
        <w:tc>
          <w:tcPr>
            <w:tcW w:w="4997" w:type="dxa"/>
            <w:vAlign w:val="center"/>
          </w:tcPr>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(1)第1次變更設計：共</w:t>
            </w:r>
            <w:r w:rsidRPr="00FC1E95">
              <w:rPr>
                <w:rFonts w:ascii="標楷體" w:hAnsi="標楷體" w:cs="新細明體" w:hint="eastAsia"/>
                <w:snapToGrid w:val="0"/>
                <w:spacing w:val="-16"/>
                <w:sz w:val="19"/>
                <w:szCs w:val="19"/>
              </w:rPr>
              <w:t>辦理10項變更案，部分項目已於</w:t>
            </w:r>
            <w:proofErr w:type="gramStart"/>
            <w:r w:rsidRPr="00FC1E95">
              <w:rPr>
                <w:rFonts w:ascii="標楷體" w:hAnsi="標楷體" w:cs="新細明體" w:hint="eastAsia"/>
                <w:snapToGrid w:val="0"/>
                <w:spacing w:val="-16"/>
                <w:sz w:val="19"/>
                <w:szCs w:val="19"/>
              </w:rPr>
              <w:t>103年1月間先核定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104.7.1</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第1次變更</w:t>
            </w:r>
            <w:r w:rsidRPr="00FC1E95">
              <w:rPr>
                <w:rFonts w:ascii="標楷體" w:hAnsi="標楷體" w:cs="新細明體" w:hint="eastAsia"/>
                <w:snapToGrid w:val="0"/>
                <w:spacing w:val="-16"/>
                <w:sz w:val="19"/>
                <w:szCs w:val="19"/>
              </w:rPr>
              <w:t>預算書、</w:t>
            </w:r>
            <w:r w:rsidRPr="00FC1E95">
              <w:rPr>
                <w:rFonts w:ascii="標楷體" w:hAnsi="標楷體" w:cs="新細明體"/>
                <w:snapToGrid w:val="0"/>
                <w:spacing w:val="-16"/>
                <w:sz w:val="19"/>
                <w:szCs w:val="19"/>
              </w:rPr>
              <w:t>104.9.1核定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(2)第2次變更設計：共</w:t>
            </w:r>
            <w:r w:rsidRPr="00FC1E95">
              <w:rPr>
                <w:rFonts w:ascii="標楷體" w:hAnsi="標楷體" w:cs="新細明體" w:hint="eastAsia"/>
                <w:snapToGrid w:val="0"/>
                <w:spacing w:val="-16"/>
                <w:sz w:val="19"/>
                <w:szCs w:val="19"/>
              </w:rPr>
              <w:t>辦理13項變更案，部分項目已於</w:t>
            </w:r>
            <w:proofErr w:type="gramStart"/>
            <w:r w:rsidRPr="00FC1E95">
              <w:rPr>
                <w:rFonts w:ascii="標楷體" w:hAnsi="標楷體" w:cs="新細明體" w:hint="eastAsia"/>
                <w:snapToGrid w:val="0"/>
                <w:spacing w:val="-16"/>
                <w:sz w:val="19"/>
                <w:szCs w:val="19"/>
              </w:rPr>
              <w:t>104年3月間先核定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105.5.11</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第2次變更</w:t>
            </w:r>
            <w:r w:rsidRPr="00FC1E95">
              <w:rPr>
                <w:rFonts w:ascii="標楷體" w:hAnsi="標楷體" w:cs="新細明體" w:hint="eastAsia"/>
                <w:snapToGrid w:val="0"/>
                <w:spacing w:val="-16"/>
                <w:sz w:val="19"/>
                <w:szCs w:val="19"/>
              </w:rPr>
              <w:t>預算書、105.6.22</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(3)第3次變更設計：共</w:t>
            </w:r>
            <w:r w:rsidRPr="00FC1E95">
              <w:rPr>
                <w:rFonts w:ascii="標楷體" w:hAnsi="標楷體" w:cs="新細明體" w:hint="eastAsia"/>
                <w:snapToGrid w:val="0"/>
                <w:spacing w:val="-16"/>
                <w:sz w:val="19"/>
                <w:szCs w:val="19"/>
              </w:rPr>
              <w:t>辦理6項變更案，部分項目已於</w:t>
            </w:r>
            <w:proofErr w:type="gramStart"/>
            <w:r w:rsidRPr="00FC1E95">
              <w:rPr>
                <w:rFonts w:ascii="標楷體" w:hAnsi="標楷體" w:cs="新細明體" w:hint="eastAsia"/>
                <w:snapToGrid w:val="0"/>
                <w:spacing w:val="-16"/>
                <w:sz w:val="19"/>
                <w:szCs w:val="19"/>
              </w:rPr>
              <w:t>104年1月間先核定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105.9.21</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第3次變更</w:t>
            </w:r>
            <w:r w:rsidRPr="00FC1E95">
              <w:rPr>
                <w:rFonts w:ascii="標楷體" w:hAnsi="標楷體" w:cs="新細明體" w:hint="eastAsia"/>
                <w:snapToGrid w:val="0"/>
                <w:spacing w:val="-16"/>
                <w:sz w:val="19"/>
                <w:szCs w:val="19"/>
              </w:rPr>
              <w:t>預算書、105.10.11</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(4)第6次變更設計：共</w:t>
            </w:r>
            <w:r w:rsidRPr="00FC1E95">
              <w:rPr>
                <w:rFonts w:ascii="標楷體" w:hAnsi="標楷體" w:cs="新細明體" w:hint="eastAsia"/>
                <w:snapToGrid w:val="0"/>
                <w:spacing w:val="-16"/>
                <w:sz w:val="19"/>
                <w:szCs w:val="19"/>
              </w:rPr>
              <w:t>辦理12項變更案，部分項目已於</w:t>
            </w:r>
            <w:proofErr w:type="gramStart"/>
            <w:r w:rsidRPr="00FC1E95">
              <w:rPr>
                <w:rFonts w:ascii="標楷體" w:hAnsi="標楷體" w:cs="新細明體" w:hint="eastAsia"/>
                <w:snapToGrid w:val="0"/>
                <w:spacing w:val="-16"/>
                <w:sz w:val="19"/>
                <w:szCs w:val="19"/>
              </w:rPr>
              <w:t>104年1月間先核定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106.4.10</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第6次變更</w:t>
            </w:r>
            <w:r w:rsidRPr="00FC1E95">
              <w:rPr>
                <w:rFonts w:ascii="標楷體" w:hAnsi="標楷體" w:cs="新細明體" w:hint="eastAsia"/>
                <w:snapToGrid w:val="0"/>
                <w:spacing w:val="-16"/>
                <w:sz w:val="19"/>
                <w:szCs w:val="19"/>
              </w:rPr>
              <w:t>預算書、106.4.17</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(5)第7次變更設計：共</w:t>
            </w:r>
            <w:r w:rsidRPr="00FC1E95">
              <w:rPr>
                <w:rFonts w:ascii="標楷體" w:hAnsi="標楷體" w:cs="新細明體" w:hint="eastAsia"/>
                <w:snapToGrid w:val="0"/>
                <w:spacing w:val="-16"/>
                <w:sz w:val="19"/>
                <w:szCs w:val="19"/>
              </w:rPr>
              <w:t>辦理16項變更案，部分項目已於</w:t>
            </w:r>
            <w:proofErr w:type="gramStart"/>
            <w:r w:rsidRPr="00FC1E95">
              <w:rPr>
                <w:rFonts w:ascii="標楷體" w:hAnsi="標楷體" w:cs="新細明體" w:hint="eastAsia"/>
                <w:snapToGrid w:val="0"/>
                <w:spacing w:val="-16"/>
                <w:sz w:val="19"/>
                <w:szCs w:val="19"/>
              </w:rPr>
              <w:t>104年3月間先核定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106.10.12</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第7次變更</w:t>
            </w:r>
            <w:r w:rsidRPr="00FC1E95">
              <w:rPr>
                <w:rFonts w:ascii="標楷體" w:hAnsi="標楷體" w:cs="新細明體" w:hint="eastAsia"/>
                <w:snapToGrid w:val="0"/>
                <w:spacing w:val="-16"/>
                <w:sz w:val="19"/>
                <w:szCs w:val="19"/>
              </w:rPr>
              <w:t>預算書、106.10.27</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(6)第9次變更設計：共</w:t>
            </w:r>
            <w:r w:rsidRPr="00FC1E95">
              <w:rPr>
                <w:rFonts w:ascii="標楷體" w:hAnsi="標楷體" w:cs="新細明體" w:hint="eastAsia"/>
                <w:snapToGrid w:val="0"/>
                <w:spacing w:val="-16"/>
                <w:sz w:val="19"/>
                <w:szCs w:val="19"/>
              </w:rPr>
              <w:t>辦理2項變更案，部分項目已於</w:t>
            </w:r>
            <w:proofErr w:type="gramStart"/>
            <w:r w:rsidRPr="00FC1E95">
              <w:rPr>
                <w:rFonts w:ascii="標楷體" w:hAnsi="標楷體" w:cs="新細明體" w:hint="eastAsia"/>
                <w:snapToGrid w:val="0"/>
                <w:spacing w:val="-16"/>
                <w:sz w:val="19"/>
                <w:szCs w:val="19"/>
              </w:rPr>
              <w:t>107年3月間先核定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107.9.5</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第9次變更</w:t>
            </w:r>
            <w:r w:rsidRPr="00FC1E95">
              <w:rPr>
                <w:rFonts w:ascii="標楷體" w:hAnsi="標楷體" w:cs="新細明體" w:hint="eastAsia"/>
                <w:snapToGrid w:val="0"/>
                <w:spacing w:val="-16"/>
                <w:sz w:val="19"/>
                <w:szCs w:val="19"/>
              </w:rPr>
              <w:t>預算書、108.5.20</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(7)第10次變更設計：共</w:t>
            </w:r>
            <w:r w:rsidRPr="00FC1E95">
              <w:rPr>
                <w:rFonts w:ascii="標楷體" w:hAnsi="標楷體" w:cs="新細明體" w:hint="eastAsia"/>
                <w:snapToGrid w:val="0"/>
                <w:spacing w:val="-16"/>
                <w:sz w:val="19"/>
                <w:szCs w:val="19"/>
              </w:rPr>
              <w:t>辦理26項變更案，部分項目已於</w:t>
            </w:r>
            <w:proofErr w:type="gramStart"/>
            <w:r w:rsidRPr="00FC1E95">
              <w:rPr>
                <w:rFonts w:ascii="標楷體" w:hAnsi="標楷體" w:cs="新細明體" w:hint="eastAsia"/>
                <w:snapToGrid w:val="0"/>
                <w:spacing w:val="-16"/>
                <w:sz w:val="19"/>
                <w:szCs w:val="19"/>
              </w:rPr>
              <w:t>106年4月間先核定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108.7.1</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第10次變更</w:t>
            </w:r>
            <w:r w:rsidRPr="00FC1E95">
              <w:rPr>
                <w:rFonts w:ascii="標楷體" w:hAnsi="標楷體" w:cs="新細明體" w:hint="eastAsia"/>
                <w:snapToGrid w:val="0"/>
                <w:spacing w:val="-16"/>
                <w:sz w:val="19"/>
                <w:szCs w:val="19"/>
              </w:rPr>
              <w:t>預算書、108.10.17</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(8)</w:t>
            </w:r>
            <w:r w:rsidRPr="00FC1E95">
              <w:rPr>
                <w:rFonts w:ascii="標楷體" w:hAnsi="標楷體" w:cs="新細明體"/>
                <w:b/>
                <w:snapToGrid w:val="0"/>
                <w:spacing w:val="-16"/>
                <w:sz w:val="19"/>
                <w:szCs w:val="19"/>
              </w:rPr>
              <w:t>第11次變更設計：共</w:t>
            </w:r>
            <w:r w:rsidRPr="00FC1E95">
              <w:rPr>
                <w:rFonts w:ascii="標楷體" w:hAnsi="標楷體" w:cs="新細明體" w:hint="eastAsia"/>
                <w:b/>
                <w:snapToGrid w:val="0"/>
                <w:spacing w:val="-16"/>
                <w:sz w:val="19"/>
                <w:szCs w:val="19"/>
              </w:rPr>
              <w:t>辦理50項變更案，部分項目已於</w:t>
            </w:r>
            <w:proofErr w:type="gramStart"/>
            <w:r w:rsidRPr="00FC1E95">
              <w:rPr>
                <w:rFonts w:ascii="標楷體" w:hAnsi="標楷體" w:cs="新細明體" w:hint="eastAsia"/>
                <w:b/>
                <w:snapToGrid w:val="0"/>
                <w:spacing w:val="-16"/>
                <w:sz w:val="19"/>
                <w:szCs w:val="19"/>
              </w:rPr>
              <w:t>106年10月間先核定</w:t>
            </w:r>
            <w:proofErr w:type="gramEnd"/>
            <w:r w:rsidRPr="00FC1E95">
              <w:rPr>
                <w:rFonts w:ascii="標楷體" w:hAnsi="標楷體" w:cs="新細明體" w:hint="eastAsia"/>
                <w:b/>
                <w:snapToGrid w:val="0"/>
                <w:spacing w:val="-16"/>
                <w:sz w:val="19"/>
                <w:szCs w:val="19"/>
              </w:rPr>
              <w:t>，卻延至</w:t>
            </w:r>
            <w:r w:rsidRPr="00FC1E95">
              <w:rPr>
                <w:rFonts w:ascii="標楷體" w:hAnsi="標楷體" w:cs="新細明體"/>
                <w:b/>
                <w:snapToGrid w:val="0"/>
                <w:spacing w:val="-16"/>
                <w:sz w:val="19"/>
                <w:szCs w:val="19"/>
              </w:rPr>
              <w:t>109.5.22</w:t>
            </w:r>
            <w:r w:rsidRPr="00FC1E95">
              <w:rPr>
                <w:rFonts w:ascii="標楷體" w:hAnsi="標楷體" w:cs="新細明體" w:hint="eastAsia"/>
                <w:b/>
                <w:snapToGrid w:val="0"/>
                <w:spacing w:val="-16"/>
                <w:sz w:val="19"/>
                <w:szCs w:val="19"/>
              </w:rPr>
              <w:t>始提出</w:t>
            </w:r>
            <w:r w:rsidRPr="00FC1E95">
              <w:rPr>
                <w:rFonts w:ascii="標楷體" w:hAnsi="標楷體" w:cs="新細明體"/>
                <w:b/>
                <w:snapToGrid w:val="0"/>
                <w:spacing w:val="-16"/>
                <w:sz w:val="19"/>
                <w:szCs w:val="19"/>
              </w:rPr>
              <w:t>第11次變更</w:t>
            </w:r>
            <w:r w:rsidRPr="00FC1E95">
              <w:rPr>
                <w:rFonts w:ascii="標楷體" w:hAnsi="標楷體" w:cs="新細明體" w:hint="eastAsia"/>
                <w:b/>
                <w:snapToGrid w:val="0"/>
                <w:spacing w:val="-16"/>
                <w:sz w:val="19"/>
                <w:szCs w:val="19"/>
              </w:rPr>
              <w:t>預算書、109.8.12</w:t>
            </w:r>
            <w:r w:rsidRPr="00FC1E95">
              <w:rPr>
                <w:rFonts w:ascii="標楷體" w:hAnsi="標楷體" w:cs="新細明體"/>
                <w:b/>
                <w:snapToGrid w:val="0"/>
                <w:spacing w:val="-16"/>
                <w:sz w:val="19"/>
                <w:szCs w:val="19"/>
              </w:rPr>
              <w:t>核定</w:t>
            </w:r>
            <w:r w:rsidRPr="00FC1E95">
              <w:rPr>
                <w:rFonts w:ascii="標楷體" w:hAnsi="標楷體" w:cs="新細明體" w:hint="eastAsia"/>
                <w:b/>
                <w:snapToGrid w:val="0"/>
                <w:spacing w:val="-16"/>
                <w:sz w:val="19"/>
                <w:szCs w:val="19"/>
              </w:rPr>
              <w:t>。</w:t>
            </w:r>
          </w:p>
        </w:tc>
      </w:tr>
      <w:tr w:rsidR="0016370E" w:rsidRPr="00FC1E95" w:rsidTr="0018507F">
        <w:trPr>
          <w:trHeight w:val="1339"/>
        </w:trPr>
        <w:tc>
          <w:tcPr>
            <w:tcW w:w="294"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3</w:t>
            </w:r>
          </w:p>
        </w:tc>
        <w:tc>
          <w:tcPr>
            <w:tcW w:w="812" w:type="dxa"/>
            <w:shd w:val="clear" w:color="auto" w:fill="auto"/>
            <w:vAlign w:val="center"/>
          </w:tcPr>
          <w:p w:rsidR="0016370E" w:rsidRPr="00FC1E95" w:rsidRDefault="0016370E" w:rsidP="0018507F">
            <w:pPr>
              <w:widowControl/>
              <w:spacing w:line="200" w:lineRule="exact"/>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台9線426K+000~432K+832(</w:t>
            </w:r>
            <w:proofErr w:type="gramStart"/>
            <w:r w:rsidRPr="00FC1E95">
              <w:rPr>
                <w:rFonts w:ascii="標楷體" w:hAnsi="標楷體" w:cs="新細明體" w:hint="eastAsia"/>
                <w:snapToGrid w:val="0"/>
                <w:spacing w:val="-12"/>
                <w:sz w:val="20"/>
                <w:szCs w:val="24"/>
              </w:rPr>
              <w:t>舊樁號</w:t>
            </w:r>
            <w:proofErr w:type="gramEnd"/>
            <w:r w:rsidRPr="00FC1E95">
              <w:rPr>
                <w:rFonts w:ascii="標楷體" w:hAnsi="標楷體" w:cs="新細明體" w:hint="eastAsia"/>
                <w:snapToGrid w:val="0"/>
                <w:spacing w:val="-12"/>
                <w:sz w:val="20"/>
                <w:szCs w:val="24"/>
              </w:rPr>
              <w:t>439K+400~445K+880)拓寬改善工程(B2)</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104.1.</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5</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b/>
                <w:snapToGrid w:val="0"/>
                <w:spacing w:val="-12"/>
                <w:sz w:val="20"/>
                <w:szCs w:val="24"/>
              </w:rPr>
            </w:pPr>
            <w:r w:rsidRPr="00FC1E95">
              <w:rPr>
                <w:rFonts w:ascii="標楷體" w:hAnsi="標楷體" w:cs="新細明體" w:hint="eastAsia"/>
                <w:b/>
                <w:snapToGrid w:val="0"/>
                <w:spacing w:val="-12"/>
                <w:sz w:val="20"/>
                <w:szCs w:val="24"/>
              </w:rPr>
              <w:t>108.11.</w:t>
            </w:r>
          </w:p>
          <w:p w:rsidR="0016370E" w:rsidRPr="00FC1E95" w:rsidRDefault="0016370E" w:rsidP="0018507F">
            <w:pPr>
              <w:widowControl/>
              <w:spacing w:line="200" w:lineRule="exact"/>
              <w:jc w:val="center"/>
              <w:rPr>
                <w:rFonts w:ascii="標楷體" w:hAnsi="標楷體" w:cs="新細明體"/>
                <w:b/>
                <w:snapToGrid w:val="0"/>
                <w:spacing w:val="-12"/>
                <w:sz w:val="20"/>
                <w:szCs w:val="24"/>
              </w:rPr>
            </w:pPr>
            <w:r w:rsidRPr="00FC1E95">
              <w:rPr>
                <w:rFonts w:ascii="標楷體" w:hAnsi="標楷體" w:cs="新細明體" w:hint="eastAsia"/>
                <w:b/>
                <w:snapToGrid w:val="0"/>
                <w:spacing w:val="-12"/>
                <w:sz w:val="20"/>
                <w:szCs w:val="24"/>
              </w:rPr>
              <w:t>13</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b/>
                <w:snapToGrid w:val="0"/>
                <w:spacing w:val="-12"/>
                <w:sz w:val="20"/>
                <w:szCs w:val="24"/>
              </w:rPr>
            </w:pPr>
            <w:r w:rsidRPr="00FC1E95">
              <w:rPr>
                <w:rFonts w:ascii="標楷體" w:hAnsi="標楷體" w:cs="新細明體" w:hint="eastAsia"/>
                <w:b/>
                <w:snapToGrid w:val="0"/>
                <w:spacing w:val="-12"/>
                <w:sz w:val="20"/>
                <w:szCs w:val="24"/>
              </w:rPr>
              <w:t>109.1.</w:t>
            </w:r>
          </w:p>
          <w:p w:rsidR="0016370E" w:rsidRPr="00FC1E95" w:rsidRDefault="0016370E" w:rsidP="0018507F">
            <w:pPr>
              <w:widowControl/>
              <w:spacing w:line="200" w:lineRule="exact"/>
              <w:jc w:val="center"/>
              <w:rPr>
                <w:rFonts w:ascii="標楷體" w:hAnsi="標楷體" w:cs="新細明體"/>
                <w:b/>
                <w:snapToGrid w:val="0"/>
                <w:spacing w:val="-12"/>
                <w:sz w:val="20"/>
                <w:szCs w:val="24"/>
              </w:rPr>
            </w:pPr>
            <w:r w:rsidRPr="00FC1E95">
              <w:rPr>
                <w:rFonts w:ascii="標楷體" w:hAnsi="標楷體" w:cs="新細明體" w:hint="eastAsia"/>
                <w:b/>
                <w:snapToGrid w:val="0"/>
                <w:spacing w:val="-12"/>
                <w:sz w:val="20"/>
                <w:szCs w:val="24"/>
              </w:rPr>
              <w:t>22</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8</w:t>
            </w:r>
          </w:p>
        </w:tc>
        <w:tc>
          <w:tcPr>
            <w:tcW w:w="63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2次</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109.2.4</w:t>
            </w:r>
            <w:r w:rsidRPr="00FC1E95">
              <w:rPr>
                <w:rFonts w:ascii="標楷體" w:hAnsi="標楷體" w:cs="新細明體" w:hint="eastAsia"/>
                <w:snapToGrid w:val="0"/>
                <w:spacing w:val="-12"/>
                <w:sz w:val="20"/>
                <w:szCs w:val="24"/>
              </w:rPr>
              <w:br/>
              <w:t>109.12.24</w:t>
            </w:r>
          </w:p>
        </w:tc>
        <w:tc>
          <w:tcPr>
            <w:tcW w:w="602"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2次</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109.2.4</w:t>
            </w:r>
            <w:r w:rsidRPr="00FC1E95">
              <w:rPr>
                <w:rFonts w:ascii="標楷體" w:hAnsi="標楷體" w:cs="新細明體" w:hint="eastAsia"/>
                <w:snapToGrid w:val="0"/>
                <w:spacing w:val="-12"/>
                <w:sz w:val="20"/>
                <w:szCs w:val="24"/>
              </w:rPr>
              <w:br/>
              <w:t>109.12.24</w:t>
            </w:r>
          </w:p>
        </w:tc>
        <w:tc>
          <w:tcPr>
            <w:tcW w:w="4997" w:type="dxa"/>
            <w:vAlign w:val="center"/>
          </w:tcPr>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(1)第1次變更設計：共</w:t>
            </w:r>
            <w:r w:rsidRPr="00FC1E95">
              <w:rPr>
                <w:rFonts w:ascii="標楷體" w:hAnsi="標楷體" w:cs="新細明體" w:hint="eastAsia"/>
                <w:snapToGrid w:val="0"/>
                <w:spacing w:val="-16"/>
                <w:sz w:val="19"/>
                <w:szCs w:val="19"/>
              </w:rPr>
              <w:t>辦理4項變更案，部分項目已於</w:t>
            </w:r>
            <w:proofErr w:type="gramStart"/>
            <w:r w:rsidRPr="00FC1E95">
              <w:rPr>
                <w:rFonts w:ascii="標楷體" w:hAnsi="標楷體" w:cs="新細明體" w:hint="eastAsia"/>
                <w:snapToGrid w:val="0"/>
                <w:spacing w:val="-16"/>
                <w:sz w:val="19"/>
                <w:szCs w:val="19"/>
              </w:rPr>
              <w:t>10</w:t>
            </w:r>
            <w:r w:rsidRPr="00FC1E95">
              <w:rPr>
                <w:rFonts w:ascii="標楷體" w:hAnsi="標楷體" w:cs="新細明體"/>
                <w:snapToGrid w:val="0"/>
                <w:spacing w:val="-16"/>
                <w:sz w:val="19"/>
                <w:szCs w:val="19"/>
              </w:rPr>
              <w:t>4</w:t>
            </w:r>
            <w:r w:rsidRPr="00FC1E95">
              <w:rPr>
                <w:rFonts w:ascii="標楷體" w:hAnsi="標楷體" w:cs="新細明體" w:hint="eastAsia"/>
                <w:snapToGrid w:val="0"/>
                <w:spacing w:val="-16"/>
                <w:sz w:val="19"/>
                <w:szCs w:val="19"/>
              </w:rPr>
              <w:t>年8月間先核定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105年4月</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第1次變更</w:t>
            </w:r>
            <w:r w:rsidRPr="00FC1E95">
              <w:rPr>
                <w:rFonts w:ascii="標楷體" w:hAnsi="標楷體" w:cs="新細明體" w:hint="eastAsia"/>
                <w:snapToGrid w:val="0"/>
                <w:spacing w:val="-16"/>
                <w:sz w:val="19"/>
                <w:szCs w:val="19"/>
              </w:rPr>
              <w:t>預算書、105.7.18</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(2)第3次變更設計：共</w:t>
            </w:r>
            <w:r w:rsidRPr="00FC1E95">
              <w:rPr>
                <w:rFonts w:ascii="標楷體" w:hAnsi="標楷體" w:cs="新細明體" w:hint="eastAsia"/>
                <w:snapToGrid w:val="0"/>
                <w:spacing w:val="-16"/>
                <w:sz w:val="19"/>
                <w:szCs w:val="19"/>
              </w:rPr>
              <w:t>辦理5項變更案，部分項目已於10</w:t>
            </w:r>
            <w:r w:rsidRPr="00FC1E95">
              <w:rPr>
                <w:rFonts w:ascii="標楷體" w:hAnsi="標楷體" w:cs="新細明體"/>
                <w:snapToGrid w:val="0"/>
                <w:spacing w:val="-16"/>
                <w:sz w:val="19"/>
                <w:szCs w:val="19"/>
              </w:rPr>
              <w:t>4</w:t>
            </w:r>
            <w:r w:rsidRPr="00FC1E95">
              <w:rPr>
                <w:rFonts w:ascii="標楷體" w:hAnsi="標楷體" w:cs="新細明體" w:hint="eastAsia"/>
                <w:snapToGrid w:val="0"/>
                <w:spacing w:val="-16"/>
                <w:sz w:val="19"/>
                <w:szCs w:val="19"/>
              </w:rPr>
              <w:t>年5月間發現，卻延至106年5月始提出</w:t>
            </w:r>
            <w:r w:rsidRPr="00FC1E95">
              <w:rPr>
                <w:rFonts w:ascii="標楷體" w:hAnsi="標楷體" w:cs="新細明體"/>
                <w:snapToGrid w:val="0"/>
                <w:spacing w:val="-16"/>
                <w:sz w:val="19"/>
                <w:szCs w:val="19"/>
              </w:rPr>
              <w:t>第3次變更</w:t>
            </w:r>
            <w:r w:rsidRPr="00FC1E95">
              <w:rPr>
                <w:rFonts w:ascii="標楷體" w:hAnsi="標楷體" w:cs="新細明體" w:hint="eastAsia"/>
                <w:snapToGrid w:val="0"/>
                <w:spacing w:val="-16"/>
                <w:sz w:val="19"/>
                <w:szCs w:val="19"/>
              </w:rPr>
              <w:t>預算書、106.5.26</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(3)第4次變更設計：共</w:t>
            </w:r>
            <w:r w:rsidRPr="00FC1E95">
              <w:rPr>
                <w:rFonts w:ascii="標楷體" w:hAnsi="標楷體" w:cs="新細明體" w:hint="eastAsia"/>
                <w:snapToGrid w:val="0"/>
                <w:spacing w:val="-16"/>
                <w:sz w:val="19"/>
                <w:szCs w:val="19"/>
              </w:rPr>
              <w:t>辦理1項變更案，部分項目已於10</w:t>
            </w:r>
            <w:r w:rsidRPr="00FC1E95">
              <w:rPr>
                <w:rFonts w:ascii="標楷體" w:hAnsi="標楷體" w:cs="新細明體"/>
                <w:snapToGrid w:val="0"/>
                <w:spacing w:val="-16"/>
                <w:sz w:val="19"/>
                <w:szCs w:val="19"/>
              </w:rPr>
              <w:t>4</w:t>
            </w:r>
            <w:r w:rsidRPr="00FC1E95">
              <w:rPr>
                <w:rFonts w:ascii="標楷體" w:hAnsi="標楷體" w:cs="新細明體" w:hint="eastAsia"/>
                <w:snapToGrid w:val="0"/>
                <w:spacing w:val="-16"/>
                <w:sz w:val="19"/>
                <w:szCs w:val="19"/>
              </w:rPr>
              <w:t>年9月間發現，卻延至106年11月始提出</w:t>
            </w:r>
            <w:r w:rsidRPr="00FC1E95">
              <w:rPr>
                <w:rFonts w:ascii="標楷體" w:hAnsi="標楷體" w:cs="新細明體"/>
                <w:snapToGrid w:val="0"/>
                <w:spacing w:val="-16"/>
                <w:sz w:val="19"/>
                <w:szCs w:val="19"/>
              </w:rPr>
              <w:t>第4次變更</w:t>
            </w:r>
            <w:r w:rsidRPr="00FC1E95">
              <w:rPr>
                <w:rFonts w:ascii="標楷體" w:hAnsi="標楷體" w:cs="新細明體" w:hint="eastAsia"/>
                <w:snapToGrid w:val="0"/>
                <w:spacing w:val="-16"/>
                <w:sz w:val="19"/>
                <w:szCs w:val="19"/>
              </w:rPr>
              <w:t>預算書、106.12.18</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(4)第5次變更設計：共</w:t>
            </w:r>
            <w:r w:rsidRPr="00FC1E95">
              <w:rPr>
                <w:rFonts w:ascii="標楷體" w:hAnsi="標楷體" w:cs="新細明體" w:hint="eastAsia"/>
                <w:snapToGrid w:val="0"/>
                <w:spacing w:val="-16"/>
                <w:sz w:val="19"/>
                <w:szCs w:val="19"/>
              </w:rPr>
              <w:t>辦理4項變更案，部分項目已於</w:t>
            </w:r>
            <w:proofErr w:type="gramStart"/>
            <w:r w:rsidRPr="00FC1E95">
              <w:rPr>
                <w:rFonts w:ascii="標楷體" w:hAnsi="標楷體" w:cs="新細明體" w:hint="eastAsia"/>
                <w:snapToGrid w:val="0"/>
                <w:spacing w:val="-16"/>
                <w:sz w:val="19"/>
                <w:szCs w:val="19"/>
              </w:rPr>
              <w:t>10</w:t>
            </w:r>
            <w:r w:rsidRPr="00FC1E95">
              <w:rPr>
                <w:rFonts w:ascii="標楷體" w:hAnsi="標楷體" w:cs="新細明體"/>
                <w:snapToGrid w:val="0"/>
                <w:spacing w:val="-16"/>
                <w:sz w:val="19"/>
                <w:szCs w:val="19"/>
              </w:rPr>
              <w:t>4</w:t>
            </w:r>
            <w:r w:rsidRPr="00FC1E95">
              <w:rPr>
                <w:rFonts w:ascii="標楷體" w:hAnsi="標楷體" w:cs="新細明體" w:hint="eastAsia"/>
                <w:snapToGrid w:val="0"/>
                <w:spacing w:val="-16"/>
                <w:sz w:val="19"/>
                <w:szCs w:val="19"/>
              </w:rPr>
              <w:t>年4月間先核定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107年3月</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第5次變更</w:t>
            </w:r>
            <w:r w:rsidRPr="00FC1E95">
              <w:rPr>
                <w:rFonts w:ascii="標楷體" w:hAnsi="標楷體" w:cs="新細明體" w:hint="eastAsia"/>
                <w:snapToGrid w:val="0"/>
                <w:spacing w:val="-16"/>
                <w:sz w:val="19"/>
                <w:szCs w:val="19"/>
              </w:rPr>
              <w:t>預算書、107.5.7</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(5)</w:t>
            </w:r>
            <w:r w:rsidRPr="00FC1E95">
              <w:rPr>
                <w:rFonts w:ascii="標楷體" w:hAnsi="標楷體" w:cs="新細明體"/>
                <w:b/>
                <w:snapToGrid w:val="0"/>
                <w:spacing w:val="-16"/>
                <w:sz w:val="19"/>
                <w:szCs w:val="19"/>
              </w:rPr>
              <w:t>第7次變更設計：共</w:t>
            </w:r>
            <w:r w:rsidRPr="00FC1E95">
              <w:rPr>
                <w:rFonts w:ascii="標楷體" w:hAnsi="標楷體" w:cs="新細明體" w:hint="eastAsia"/>
                <w:b/>
                <w:snapToGrid w:val="0"/>
                <w:spacing w:val="-16"/>
                <w:sz w:val="19"/>
                <w:szCs w:val="19"/>
              </w:rPr>
              <w:t>辦理5項變更案，部分項目已於</w:t>
            </w:r>
            <w:proofErr w:type="gramStart"/>
            <w:r w:rsidRPr="00FC1E95">
              <w:rPr>
                <w:rFonts w:ascii="標楷體" w:hAnsi="標楷體" w:cs="新細明體" w:hint="eastAsia"/>
                <w:b/>
                <w:snapToGrid w:val="0"/>
                <w:spacing w:val="-16"/>
                <w:sz w:val="19"/>
                <w:szCs w:val="19"/>
              </w:rPr>
              <w:t>10</w:t>
            </w:r>
            <w:r w:rsidRPr="00FC1E95">
              <w:rPr>
                <w:rFonts w:ascii="標楷體" w:hAnsi="標楷體" w:cs="新細明體"/>
                <w:b/>
                <w:snapToGrid w:val="0"/>
                <w:spacing w:val="-16"/>
                <w:sz w:val="19"/>
                <w:szCs w:val="19"/>
              </w:rPr>
              <w:t>7</w:t>
            </w:r>
            <w:r w:rsidRPr="00FC1E95">
              <w:rPr>
                <w:rFonts w:ascii="標楷體" w:hAnsi="標楷體" w:cs="新細明體" w:hint="eastAsia"/>
                <w:b/>
                <w:snapToGrid w:val="0"/>
                <w:spacing w:val="-16"/>
                <w:sz w:val="19"/>
                <w:szCs w:val="19"/>
              </w:rPr>
              <w:t>年6月間先核定</w:t>
            </w:r>
            <w:proofErr w:type="gramEnd"/>
            <w:r w:rsidRPr="00FC1E95">
              <w:rPr>
                <w:rFonts w:ascii="標楷體" w:hAnsi="標楷體" w:cs="新細明體" w:hint="eastAsia"/>
                <w:b/>
                <w:snapToGrid w:val="0"/>
                <w:spacing w:val="-16"/>
                <w:sz w:val="19"/>
                <w:szCs w:val="19"/>
              </w:rPr>
              <w:t>，卻延至</w:t>
            </w:r>
            <w:r w:rsidRPr="00FC1E95">
              <w:rPr>
                <w:rFonts w:ascii="標楷體" w:hAnsi="標楷體" w:cs="新細明體"/>
                <w:b/>
                <w:snapToGrid w:val="0"/>
                <w:spacing w:val="-16"/>
                <w:sz w:val="19"/>
                <w:szCs w:val="19"/>
              </w:rPr>
              <w:t>108年11月</w:t>
            </w:r>
            <w:r w:rsidRPr="00FC1E95">
              <w:rPr>
                <w:rFonts w:ascii="標楷體" w:hAnsi="標楷體" w:cs="新細明體" w:hint="eastAsia"/>
                <w:b/>
                <w:snapToGrid w:val="0"/>
                <w:spacing w:val="-16"/>
                <w:sz w:val="19"/>
                <w:szCs w:val="19"/>
              </w:rPr>
              <w:t>始提出</w:t>
            </w:r>
            <w:r w:rsidRPr="00FC1E95">
              <w:rPr>
                <w:rFonts w:ascii="標楷體" w:hAnsi="標楷體" w:cs="新細明體"/>
                <w:b/>
                <w:snapToGrid w:val="0"/>
                <w:spacing w:val="-16"/>
                <w:sz w:val="19"/>
                <w:szCs w:val="19"/>
              </w:rPr>
              <w:t>第7次變更</w:t>
            </w:r>
            <w:r w:rsidRPr="00FC1E95">
              <w:rPr>
                <w:rFonts w:ascii="標楷體" w:hAnsi="標楷體" w:cs="新細明體" w:hint="eastAsia"/>
                <w:b/>
                <w:snapToGrid w:val="0"/>
                <w:spacing w:val="-16"/>
                <w:sz w:val="19"/>
                <w:szCs w:val="19"/>
              </w:rPr>
              <w:t>預算書、109.2.4</w:t>
            </w:r>
            <w:r w:rsidRPr="00FC1E95">
              <w:rPr>
                <w:rFonts w:ascii="標楷體" w:hAnsi="標楷體" w:cs="新細明體"/>
                <w:b/>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(6)</w:t>
            </w:r>
            <w:r w:rsidRPr="00FC1E95">
              <w:rPr>
                <w:rFonts w:ascii="標楷體" w:hAnsi="標楷體" w:cs="新細明體"/>
                <w:b/>
                <w:snapToGrid w:val="0"/>
                <w:spacing w:val="-16"/>
                <w:sz w:val="19"/>
                <w:szCs w:val="19"/>
              </w:rPr>
              <w:t>第8次變更設計：共</w:t>
            </w:r>
            <w:r w:rsidRPr="00FC1E95">
              <w:rPr>
                <w:rFonts w:ascii="標楷體" w:hAnsi="標楷體" w:cs="新細明體" w:hint="eastAsia"/>
                <w:b/>
                <w:snapToGrid w:val="0"/>
                <w:spacing w:val="-16"/>
                <w:sz w:val="19"/>
                <w:szCs w:val="19"/>
              </w:rPr>
              <w:t>辦理5項變更案，部分項目已於</w:t>
            </w:r>
            <w:proofErr w:type="gramStart"/>
            <w:r w:rsidRPr="00FC1E95">
              <w:rPr>
                <w:rFonts w:ascii="標楷體" w:hAnsi="標楷體" w:cs="新細明體" w:hint="eastAsia"/>
                <w:b/>
                <w:snapToGrid w:val="0"/>
                <w:spacing w:val="-16"/>
                <w:sz w:val="19"/>
                <w:szCs w:val="19"/>
              </w:rPr>
              <w:t>10</w:t>
            </w:r>
            <w:r w:rsidRPr="00FC1E95">
              <w:rPr>
                <w:rFonts w:ascii="標楷體" w:hAnsi="標楷體" w:cs="新細明體"/>
                <w:b/>
                <w:snapToGrid w:val="0"/>
                <w:spacing w:val="-16"/>
                <w:sz w:val="19"/>
                <w:szCs w:val="19"/>
              </w:rPr>
              <w:t>8</w:t>
            </w:r>
            <w:r w:rsidRPr="00FC1E95">
              <w:rPr>
                <w:rFonts w:ascii="標楷體" w:hAnsi="標楷體" w:cs="新細明體" w:hint="eastAsia"/>
                <w:b/>
                <w:snapToGrid w:val="0"/>
                <w:spacing w:val="-16"/>
                <w:sz w:val="19"/>
                <w:szCs w:val="19"/>
              </w:rPr>
              <w:t>年1月間先發現</w:t>
            </w:r>
            <w:proofErr w:type="gramEnd"/>
            <w:r w:rsidRPr="00FC1E95">
              <w:rPr>
                <w:rFonts w:ascii="標楷體" w:hAnsi="標楷體" w:cs="新細明體" w:hint="eastAsia"/>
                <w:b/>
                <w:snapToGrid w:val="0"/>
                <w:spacing w:val="-16"/>
                <w:sz w:val="19"/>
                <w:szCs w:val="19"/>
              </w:rPr>
              <w:t>，卻延至</w:t>
            </w:r>
            <w:r w:rsidRPr="00FC1E95">
              <w:rPr>
                <w:rFonts w:ascii="標楷體" w:hAnsi="標楷體" w:cs="新細明體"/>
                <w:b/>
                <w:snapToGrid w:val="0"/>
                <w:spacing w:val="-16"/>
                <w:sz w:val="19"/>
                <w:szCs w:val="19"/>
              </w:rPr>
              <w:t>109年7月</w:t>
            </w:r>
            <w:r w:rsidRPr="00FC1E95">
              <w:rPr>
                <w:rFonts w:ascii="標楷體" w:hAnsi="標楷體" w:cs="新細明體" w:hint="eastAsia"/>
                <w:b/>
                <w:snapToGrid w:val="0"/>
                <w:spacing w:val="-16"/>
                <w:sz w:val="19"/>
                <w:szCs w:val="19"/>
              </w:rPr>
              <w:t>始提出</w:t>
            </w:r>
            <w:r w:rsidRPr="00FC1E95">
              <w:rPr>
                <w:rFonts w:ascii="標楷體" w:hAnsi="標楷體" w:cs="新細明體"/>
                <w:b/>
                <w:snapToGrid w:val="0"/>
                <w:spacing w:val="-16"/>
                <w:sz w:val="19"/>
                <w:szCs w:val="19"/>
              </w:rPr>
              <w:t>第8次變更</w:t>
            </w:r>
            <w:r w:rsidRPr="00FC1E95">
              <w:rPr>
                <w:rFonts w:ascii="標楷體" w:hAnsi="標楷體" w:cs="新細明體" w:hint="eastAsia"/>
                <w:b/>
                <w:snapToGrid w:val="0"/>
                <w:spacing w:val="-16"/>
                <w:sz w:val="19"/>
                <w:szCs w:val="19"/>
              </w:rPr>
              <w:t>預算書、109.12.24</w:t>
            </w:r>
            <w:r w:rsidRPr="00FC1E95">
              <w:rPr>
                <w:rFonts w:ascii="標楷體" w:hAnsi="標楷體" w:cs="新細明體"/>
                <w:b/>
                <w:snapToGrid w:val="0"/>
                <w:spacing w:val="-16"/>
                <w:sz w:val="19"/>
                <w:szCs w:val="19"/>
              </w:rPr>
              <w:t>核定</w:t>
            </w:r>
            <w:r w:rsidRPr="00FC1E95">
              <w:rPr>
                <w:rFonts w:ascii="標楷體" w:hAnsi="標楷體" w:cs="新細明體" w:hint="eastAsia"/>
                <w:snapToGrid w:val="0"/>
                <w:spacing w:val="-16"/>
                <w:sz w:val="19"/>
                <w:szCs w:val="19"/>
              </w:rPr>
              <w:t>。</w:t>
            </w:r>
          </w:p>
        </w:tc>
      </w:tr>
      <w:tr w:rsidR="0016370E" w:rsidRPr="00FC1E95" w:rsidTr="0018507F">
        <w:trPr>
          <w:trHeight w:val="1287"/>
        </w:trPr>
        <w:tc>
          <w:tcPr>
            <w:tcW w:w="294"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4</w:t>
            </w:r>
          </w:p>
        </w:tc>
        <w:tc>
          <w:tcPr>
            <w:tcW w:w="812" w:type="dxa"/>
            <w:shd w:val="clear" w:color="auto" w:fill="auto"/>
            <w:vAlign w:val="center"/>
          </w:tcPr>
          <w:p w:rsidR="0016370E" w:rsidRPr="00FC1E95" w:rsidRDefault="0016370E" w:rsidP="0018507F">
            <w:pPr>
              <w:widowControl/>
              <w:spacing w:line="200" w:lineRule="exact"/>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台9線南</w:t>
            </w:r>
            <w:proofErr w:type="gramStart"/>
            <w:r w:rsidRPr="00FC1E95">
              <w:rPr>
                <w:rFonts w:ascii="標楷體" w:hAnsi="標楷體" w:cs="新細明體" w:hint="eastAsia"/>
                <w:snapToGrid w:val="0"/>
                <w:spacing w:val="-12"/>
                <w:sz w:val="20"/>
                <w:szCs w:val="24"/>
              </w:rPr>
              <w:t>迴</w:t>
            </w:r>
            <w:proofErr w:type="gramEnd"/>
            <w:r w:rsidRPr="00FC1E95">
              <w:rPr>
                <w:rFonts w:ascii="標楷體" w:hAnsi="標楷體" w:cs="新細明體" w:hint="eastAsia"/>
                <w:snapToGrid w:val="0"/>
                <w:spacing w:val="-12"/>
                <w:sz w:val="20"/>
                <w:szCs w:val="24"/>
              </w:rPr>
              <w:t>公路安朔至草</w:t>
            </w:r>
            <w:proofErr w:type="gramStart"/>
            <w:r w:rsidRPr="00FC1E95">
              <w:rPr>
                <w:rFonts w:ascii="標楷體" w:hAnsi="標楷體" w:cs="新細明體" w:hint="eastAsia"/>
                <w:snapToGrid w:val="0"/>
                <w:spacing w:val="-12"/>
                <w:sz w:val="20"/>
                <w:szCs w:val="24"/>
              </w:rPr>
              <w:t>埔</w:t>
            </w:r>
            <w:proofErr w:type="gramEnd"/>
            <w:r w:rsidRPr="00FC1E95">
              <w:rPr>
                <w:rFonts w:ascii="標楷體" w:hAnsi="標楷體" w:cs="新細明體" w:hint="eastAsia"/>
                <w:snapToGrid w:val="0"/>
                <w:spacing w:val="-12"/>
                <w:sz w:val="20"/>
                <w:szCs w:val="24"/>
              </w:rPr>
              <w:t>段C1橋梁標(0K+ 000~6K+300)新建工程</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103.5.</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9</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107.9.</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9</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108.2.</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20</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7</w:t>
            </w:r>
          </w:p>
        </w:tc>
        <w:tc>
          <w:tcPr>
            <w:tcW w:w="63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2次</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108.1.2</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108.3.11</w:t>
            </w:r>
          </w:p>
        </w:tc>
        <w:tc>
          <w:tcPr>
            <w:tcW w:w="602"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1次</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108.3.11</w:t>
            </w:r>
          </w:p>
        </w:tc>
        <w:tc>
          <w:tcPr>
            <w:tcW w:w="4997" w:type="dxa"/>
            <w:vAlign w:val="center"/>
          </w:tcPr>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(1)第1次變更設計</w:t>
            </w:r>
            <w:r w:rsidRPr="00FC1E95">
              <w:rPr>
                <w:rFonts w:ascii="標楷體" w:hAnsi="標楷體" w:cs="新細明體" w:hint="eastAsia"/>
                <w:snapToGrid w:val="0"/>
                <w:spacing w:val="-16"/>
                <w:sz w:val="19"/>
                <w:szCs w:val="19"/>
              </w:rPr>
              <w:t>：共</w:t>
            </w:r>
            <w:r w:rsidRPr="00FC1E95">
              <w:rPr>
                <w:rFonts w:ascii="標楷體" w:hAnsi="標楷體" w:cs="新細明體"/>
                <w:snapToGrid w:val="0"/>
                <w:spacing w:val="-16"/>
                <w:sz w:val="19"/>
                <w:szCs w:val="19"/>
              </w:rPr>
              <w:t>辦理</w:t>
            </w:r>
            <w:r w:rsidRPr="00FC1E95">
              <w:rPr>
                <w:rFonts w:ascii="標楷體" w:hAnsi="標楷體" w:cs="新細明體" w:hint="eastAsia"/>
                <w:snapToGrid w:val="0"/>
                <w:spacing w:val="-16"/>
                <w:sz w:val="19"/>
                <w:szCs w:val="19"/>
              </w:rPr>
              <w:t>8項變更案已於104年4-9月間檢視發現，卻延至104.12.10始提出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預算書，迄</w:t>
            </w:r>
            <w:r w:rsidRPr="00FC1E95">
              <w:rPr>
                <w:rFonts w:ascii="標楷體" w:hAnsi="標楷體" w:cs="新細明體"/>
                <w:snapToGrid w:val="0"/>
                <w:spacing w:val="-16"/>
                <w:sz w:val="19"/>
                <w:szCs w:val="19"/>
              </w:rPr>
              <w:t>10</w:t>
            </w:r>
            <w:r w:rsidRPr="00FC1E95">
              <w:rPr>
                <w:rFonts w:ascii="標楷體" w:hAnsi="標楷體" w:cs="新細明體" w:hint="eastAsia"/>
                <w:snapToGrid w:val="0"/>
                <w:spacing w:val="-16"/>
                <w:sz w:val="19"/>
                <w:szCs w:val="19"/>
              </w:rPr>
              <w:t>5.7.</w:t>
            </w:r>
            <w:r w:rsidRPr="00FC1E95">
              <w:rPr>
                <w:rFonts w:ascii="標楷體" w:hAnsi="標楷體" w:cs="新細明體"/>
                <w:snapToGrid w:val="0"/>
                <w:spacing w:val="-16"/>
                <w:sz w:val="19"/>
                <w:szCs w:val="19"/>
              </w:rPr>
              <w:t>1</w:t>
            </w:r>
            <w:r w:rsidRPr="00FC1E95">
              <w:rPr>
                <w:rFonts w:ascii="標楷體" w:hAnsi="標楷體" w:cs="新細明體" w:hint="eastAsia"/>
                <w:snapToGrid w:val="0"/>
                <w:spacing w:val="-16"/>
                <w:sz w:val="19"/>
                <w:szCs w:val="19"/>
              </w:rPr>
              <w:t>5始核定。</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(2)第2次變更設計：</w:t>
            </w:r>
            <w:r w:rsidRPr="00FC1E95">
              <w:rPr>
                <w:rFonts w:ascii="標楷體" w:hAnsi="標楷體" w:cs="新細明體" w:hint="eastAsia"/>
                <w:snapToGrid w:val="0"/>
                <w:spacing w:val="-16"/>
                <w:sz w:val="19"/>
                <w:szCs w:val="19"/>
              </w:rPr>
              <w:t>共</w:t>
            </w:r>
            <w:r w:rsidRPr="00FC1E95">
              <w:rPr>
                <w:rFonts w:ascii="標楷體" w:hAnsi="標楷體" w:cs="新細明體"/>
                <w:snapToGrid w:val="0"/>
                <w:spacing w:val="-16"/>
                <w:sz w:val="19"/>
                <w:szCs w:val="19"/>
              </w:rPr>
              <w:t>辦理</w:t>
            </w:r>
            <w:r w:rsidRPr="00FC1E95">
              <w:rPr>
                <w:rFonts w:ascii="標楷體" w:hAnsi="標楷體" w:cs="新細明體" w:hint="eastAsia"/>
                <w:snapToGrid w:val="0"/>
                <w:spacing w:val="-16"/>
                <w:sz w:val="19"/>
                <w:szCs w:val="19"/>
              </w:rPr>
              <w:t>12項變更案已於104年3月-105年2月間檢視發現，卻延至105.6.15始提出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預算書，迄</w:t>
            </w:r>
            <w:r w:rsidRPr="00FC1E95">
              <w:rPr>
                <w:rFonts w:ascii="標楷體" w:hAnsi="標楷體" w:cs="新細明體"/>
                <w:snapToGrid w:val="0"/>
                <w:spacing w:val="-16"/>
                <w:sz w:val="19"/>
                <w:szCs w:val="19"/>
              </w:rPr>
              <w:t>10</w:t>
            </w:r>
            <w:r w:rsidRPr="00FC1E95">
              <w:rPr>
                <w:rFonts w:ascii="標楷體" w:hAnsi="標楷體" w:cs="新細明體" w:hint="eastAsia"/>
                <w:snapToGrid w:val="0"/>
                <w:spacing w:val="-16"/>
                <w:sz w:val="19"/>
                <w:szCs w:val="19"/>
              </w:rPr>
              <w:t>5.11.</w:t>
            </w:r>
            <w:r w:rsidRPr="00FC1E95">
              <w:rPr>
                <w:rFonts w:ascii="標楷體" w:hAnsi="標楷體" w:cs="新細明體"/>
                <w:snapToGrid w:val="0"/>
                <w:spacing w:val="-16"/>
                <w:sz w:val="19"/>
                <w:szCs w:val="19"/>
              </w:rPr>
              <w:t>1</w:t>
            </w:r>
            <w:r w:rsidRPr="00FC1E95">
              <w:rPr>
                <w:rFonts w:ascii="標楷體" w:hAnsi="標楷體" w:cs="新細明體" w:hint="eastAsia"/>
                <w:snapToGrid w:val="0"/>
                <w:spacing w:val="-16"/>
                <w:sz w:val="19"/>
                <w:szCs w:val="19"/>
              </w:rPr>
              <w:t>5始核定。</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(3)第3次變更設計：</w:t>
            </w:r>
            <w:r w:rsidRPr="00FC1E95">
              <w:rPr>
                <w:rFonts w:ascii="標楷體" w:hAnsi="標楷體" w:cs="新細明體" w:hint="eastAsia"/>
                <w:snapToGrid w:val="0"/>
                <w:spacing w:val="-16"/>
                <w:sz w:val="19"/>
                <w:szCs w:val="19"/>
              </w:rPr>
              <w:t>共</w:t>
            </w:r>
            <w:r w:rsidRPr="00FC1E95">
              <w:rPr>
                <w:rFonts w:ascii="標楷體" w:hAnsi="標楷體" w:cs="新細明體"/>
                <w:snapToGrid w:val="0"/>
                <w:spacing w:val="-16"/>
                <w:sz w:val="19"/>
                <w:szCs w:val="19"/>
              </w:rPr>
              <w:t>辦理</w:t>
            </w:r>
            <w:r w:rsidRPr="00FC1E95">
              <w:rPr>
                <w:rFonts w:ascii="標楷體" w:hAnsi="標楷體" w:cs="新細明體" w:hint="eastAsia"/>
                <w:snapToGrid w:val="0"/>
                <w:spacing w:val="-16"/>
                <w:sz w:val="19"/>
                <w:szCs w:val="19"/>
              </w:rPr>
              <w:t>15項變更案已於103年11月-105年11月間檢視發現，卻延至106.4.18始提出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預算書，迄</w:t>
            </w:r>
            <w:r w:rsidRPr="00FC1E95">
              <w:rPr>
                <w:rFonts w:ascii="標楷體" w:hAnsi="標楷體" w:cs="新細明體"/>
                <w:snapToGrid w:val="0"/>
                <w:spacing w:val="-16"/>
                <w:sz w:val="19"/>
                <w:szCs w:val="19"/>
              </w:rPr>
              <w:t>10</w:t>
            </w:r>
            <w:r w:rsidRPr="00FC1E95">
              <w:rPr>
                <w:rFonts w:ascii="標楷體" w:hAnsi="標楷體" w:cs="新細明體" w:hint="eastAsia"/>
                <w:snapToGrid w:val="0"/>
                <w:spacing w:val="-16"/>
                <w:sz w:val="19"/>
                <w:szCs w:val="19"/>
              </w:rPr>
              <w:t>6.5.24始核定。</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(4)第4次變更設計：</w:t>
            </w:r>
            <w:r w:rsidRPr="00FC1E95">
              <w:rPr>
                <w:rFonts w:ascii="標楷體" w:hAnsi="標楷體" w:cs="新細明體" w:hint="eastAsia"/>
                <w:snapToGrid w:val="0"/>
                <w:spacing w:val="-16"/>
                <w:sz w:val="19"/>
                <w:szCs w:val="19"/>
              </w:rPr>
              <w:t>共辦理13項變更案已於104年3月-106年6月間檢視發現，卻延至106.10.25始提出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預算書，迄</w:t>
            </w:r>
            <w:r w:rsidRPr="00FC1E95">
              <w:rPr>
                <w:rFonts w:ascii="標楷體" w:hAnsi="標楷體" w:cs="新細明體"/>
                <w:snapToGrid w:val="0"/>
                <w:spacing w:val="-16"/>
                <w:sz w:val="19"/>
                <w:szCs w:val="19"/>
              </w:rPr>
              <w:t>10</w:t>
            </w:r>
            <w:r w:rsidRPr="00FC1E95">
              <w:rPr>
                <w:rFonts w:ascii="標楷體" w:hAnsi="標楷體" w:cs="新細明體" w:hint="eastAsia"/>
                <w:snapToGrid w:val="0"/>
                <w:spacing w:val="-16"/>
                <w:sz w:val="19"/>
                <w:szCs w:val="19"/>
              </w:rPr>
              <w:t>7.1.9始核定。</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lastRenderedPageBreak/>
              <w:t>(5)第6次變更設計：</w:t>
            </w:r>
            <w:r w:rsidRPr="00FC1E95">
              <w:rPr>
                <w:rFonts w:ascii="標楷體" w:hAnsi="標楷體" w:cs="新細明體" w:hint="eastAsia"/>
                <w:snapToGrid w:val="0"/>
                <w:spacing w:val="-16"/>
                <w:sz w:val="19"/>
                <w:szCs w:val="19"/>
              </w:rPr>
              <w:t>共辦理13項變更案已於106年9月-107年3月間檢視發現，卻延至107.8.22始提出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預算書，迄</w:t>
            </w:r>
            <w:r w:rsidRPr="00FC1E95">
              <w:rPr>
                <w:rFonts w:ascii="標楷體" w:hAnsi="標楷體" w:cs="新細明體"/>
                <w:snapToGrid w:val="0"/>
                <w:spacing w:val="-16"/>
                <w:sz w:val="19"/>
                <w:szCs w:val="19"/>
              </w:rPr>
              <w:t>10</w:t>
            </w:r>
            <w:r w:rsidRPr="00FC1E95">
              <w:rPr>
                <w:rFonts w:ascii="標楷體" w:hAnsi="標楷體" w:cs="新細明體" w:hint="eastAsia"/>
                <w:snapToGrid w:val="0"/>
                <w:spacing w:val="-16"/>
                <w:sz w:val="19"/>
                <w:szCs w:val="19"/>
              </w:rPr>
              <w:t>8.1.2始核定。</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w:t>
            </w:r>
            <w:r w:rsidRPr="00FC1E95">
              <w:rPr>
                <w:rFonts w:ascii="標楷體" w:hAnsi="標楷體" w:cs="新細明體" w:hint="eastAsia"/>
                <w:snapToGrid w:val="0"/>
                <w:spacing w:val="-16"/>
                <w:sz w:val="19"/>
                <w:szCs w:val="19"/>
              </w:rPr>
              <w:t>6</w:t>
            </w:r>
            <w:r w:rsidRPr="00FC1E95">
              <w:rPr>
                <w:rFonts w:ascii="標楷體" w:hAnsi="標楷體" w:cs="新細明體"/>
                <w:snapToGrid w:val="0"/>
                <w:spacing w:val="-16"/>
                <w:sz w:val="19"/>
                <w:szCs w:val="19"/>
              </w:rPr>
              <w:t>)第7次變更設計：</w:t>
            </w:r>
            <w:r w:rsidRPr="00FC1E95">
              <w:rPr>
                <w:rFonts w:ascii="標楷體" w:hAnsi="標楷體" w:cs="新細明體" w:hint="eastAsia"/>
                <w:snapToGrid w:val="0"/>
                <w:spacing w:val="-16"/>
                <w:sz w:val="19"/>
                <w:szCs w:val="19"/>
              </w:rPr>
              <w:t>共辦理10項變更案，其中8項已於107年1月-107年6月間檢視發現，卻延至107.10.31始提出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預算書，迄</w:t>
            </w:r>
            <w:r w:rsidRPr="00FC1E95">
              <w:rPr>
                <w:rFonts w:ascii="標楷體" w:hAnsi="標楷體" w:cs="新細明體"/>
                <w:snapToGrid w:val="0"/>
                <w:spacing w:val="-16"/>
                <w:sz w:val="19"/>
                <w:szCs w:val="19"/>
              </w:rPr>
              <w:t>10</w:t>
            </w:r>
            <w:r w:rsidRPr="00FC1E95">
              <w:rPr>
                <w:rFonts w:ascii="標楷體" w:hAnsi="標楷體" w:cs="新細明體" w:hint="eastAsia"/>
                <w:snapToGrid w:val="0"/>
                <w:spacing w:val="-16"/>
                <w:sz w:val="19"/>
                <w:szCs w:val="19"/>
              </w:rPr>
              <w:t>8.3.11始核定。</w:t>
            </w:r>
          </w:p>
        </w:tc>
      </w:tr>
      <w:tr w:rsidR="0016370E" w:rsidRPr="00FC1E95" w:rsidTr="0018507F">
        <w:trPr>
          <w:trHeight w:val="1432"/>
        </w:trPr>
        <w:tc>
          <w:tcPr>
            <w:tcW w:w="294"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5</w:t>
            </w:r>
          </w:p>
        </w:tc>
        <w:tc>
          <w:tcPr>
            <w:tcW w:w="812" w:type="dxa"/>
            <w:shd w:val="clear" w:color="auto" w:fill="auto"/>
            <w:vAlign w:val="center"/>
          </w:tcPr>
          <w:p w:rsidR="0016370E" w:rsidRPr="00FC1E95" w:rsidRDefault="0016370E" w:rsidP="0018507F">
            <w:pPr>
              <w:widowControl/>
              <w:spacing w:line="200" w:lineRule="exact"/>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台20乙線3K+420~4K+420拓寬改善工程</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106.3.</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24</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108.3.</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3</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108.5.</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27</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6</w:t>
            </w:r>
          </w:p>
        </w:tc>
        <w:tc>
          <w:tcPr>
            <w:tcW w:w="63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1次</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108.4.12</w:t>
            </w:r>
          </w:p>
        </w:tc>
        <w:tc>
          <w:tcPr>
            <w:tcW w:w="602"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無</w:t>
            </w:r>
          </w:p>
        </w:tc>
        <w:tc>
          <w:tcPr>
            <w:tcW w:w="4997" w:type="dxa"/>
            <w:vAlign w:val="center"/>
          </w:tcPr>
          <w:p w:rsidR="0016370E" w:rsidRPr="00FC1E95" w:rsidRDefault="0016370E" w:rsidP="0016370E">
            <w:pPr>
              <w:widowControl/>
              <w:numPr>
                <w:ilvl w:val="0"/>
                <w:numId w:val="13"/>
              </w:numPr>
              <w:adjustRightInd w:val="0"/>
              <w:spacing w:line="200" w:lineRule="exact"/>
              <w:ind w:left="284" w:hanging="284"/>
              <w:jc w:val="both"/>
              <w:textAlignment w:val="baseline"/>
              <w:rPr>
                <w:rFonts w:ascii="標楷體" w:hAnsi="標楷體" w:cs="新細明體"/>
                <w:snapToGrid w:val="0"/>
                <w:spacing w:val="-16"/>
                <w:sz w:val="19"/>
                <w:szCs w:val="19"/>
              </w:rPr>
            </w:pPr>
            <w:r w:rsidRPr="00FC1E95">
              <w:rPr>
                <w:rFonts w:ascii="標楷體" w:hAnsi="標楷體" w:cs="新細明體"/>
                <w:snapToGrid w:val="0"/>
                <w:spacing w:val="-16"/>
                <w:sz w:val="19"/>
                <w:szCs w:val="19"/>
              </w:rPr>
              <w:t>第3次變更設計：共</w:t>
            </w:r>
            <w:r w:rsidRPr="00FC1E95">
              <w:rPr>
                <w:rFonts w:ascii="標楷體" w:hAnsi="標楷體" w:cs="新細明體" w:hint="eastAsia"/>
                <w:snapToGrid w:val="0"/>
                <w:spacing w:val="-16"/>
                <w:sz w:val="19"/>
                <w:szCs w:val="19"/>
              </w:rPr>
              <w:t>辦理6項變更案，部分項目已於106年9月至</w:t>
            </w:r>
            <w:proofErr w:type="gramStart"/>
            <w:r w:rsidRPr="00FC1E95">
              <w:rPr>
                <w:rFonts w:ascii="標楷體" w:hAnsi="標楷體" w:cs="新細明體" w:hint="eastAsia"/>
                <w:snapToGrid w:val="0"/>
                <w:spacing w:val="-16"/>
                <w:sz w:val="19"/>
                <w:szCs w:val="19"/>
              </w:rPr>
              <w:t>107年3月間先核定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107年5月</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第3次變更</w:t>
            </w:r>
            <w:r w:rsidRPr="00FC1E95">
              <w:rPr>
                <w:rFonts w:ascii="標楷體" w:hAnsi="標楷體" w:cs="新細明體" w:hint="eastAsia"/>
                <w:snapToGrid w:val="0"/>
                <w:spacing w:val="-16"/>
                <w:sz w:val="19"/>
                <w:szCs w:val="19"/>
              </w:rPr>
              <w:t>預算書、107.5.28</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6370E">
            <w:pPr>
              <w:widowControl/>
              <w:numPr>
                <w:ilvl w:val="0"/>
                <w:numId w:val="13"/>
              </w:numPr>
              <w:adjustRightInd w:val="0"/>
              <w:spacing w:line="200" w:lineRule="exact"/>
              <w:ind w:left="284" w:hanging="284"/>
              <w:jc w:val="both"/>
              <w:textAlignment w:val="baseline"/>
              <w:rPr>
                <w:rFonts w:ascii="標楷體" w:hAnsi="標楷體" w:cs="新細明體"/>
                <w:snapToGrid w:val="0"/>
                <w:spacing w:val="-16"/>
                <w:sz w:val="19"/>
                <w:szCs w:val="19"/>
              </w:rPr>
            </w:pPr>
            <w:r w:rsidRPr="00FC1E95">
              <w:rPr>
                <w:rFonts w:ascii="標楷體" w:hAnsi="標楷體" w:cs="新細明體"/>
                <w:snapToGrid w:val="0"/>
                <w:spacing w:val="-16"/>
                <w:sz w:val="19"/>
                <w:szCs w:val="19"/>
              </w:rPr>
              <w:t>第5次變更設計：共</w:t>
            </w:r>
            <w:r w:rsidRPr="00FC1E95">
              <w:rPr>
                <w:rFonts w:ascii="標楷體" w:hAnsi="標楷體" w:cs="新細明體" w:hint="eastAsia"/>
                <w:snapToGrid w:val="0"/>
                <w:spacing w:val="-16"/>
                <w:sz w:val="19"/>
                <w:szCs w:val="19"/>
              </w:rPr>
              <w:t>辦理8項變更案，部分項目已於106年9月至</w:t>
            </w:r>
            <w:proofErr w:type="gramStart"/>
            <w:r w:rsidRPr="00FC1E95">
              <w:rPr>
                <w:rFonts w:ascii="標楷體" w:hAnsi="標楷體" w:cs="新細明體" w:hint="eastAsia"/>
                <w:snapToGrid w:val="0"/>
                <w:spacing w:val="-16"/>
                <w:sz w:val="19"/>
                <w:szCs w:val="19"/>
              </w:rPr>
              <w:t>107年11月間先核定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107年12月</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第5次變更</w:t>
            </w:r>
            <w:r w:rsidRPr="00FC1E95">
              <w:rPr>
                <w:rFonts w:ascii="標楷體" w:hAnsi="標楷體" w:cs="新細明體" w:hint="eastAsia"/>
                <w:snapToGrid w:val="0"/>
                <w:spacing w:val="-16"/>
                <w:sz w:val="19"/>
                <w:szCs w:val="19"/>
              </w:rPr>
              <w:t>預算書、108.1.3</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6370E">
            <w:pPr>
              <w:widowControl/>
              <w:numPr>
                <w:ilvl w:val="0"/>
                <w:numId w:val="13"/>
              </w:numPr>
              <w:adjustRightInd w:val="0"/>
              <w:spacing w:line="200" w:lineRule="exact"/>
              <w:ind w:left="284" w:hanging="284"/>
              <w:jc w:val="both"/>
              <w:textAlignment w:val="baseline"/>
              <w:rPr>
                <w:rFonts w:ascii="標楷體" w:hAnsi="標楷體" w:cs="新細明體"/>
                <w:snapToGrid w:val="0"/>
                <w:spacing w:val="-16"/>
                <w:sz w:val="19"/>
                <w:szCs w:val="19"/>
              </w:rPr>
            </w:pPr>
            <w:r w:rsidRPr="00FC1E95">
              <w:rPr>
                <w:rFonts w:ascii="標楷體" w:hAnsi="標楷體" w:cs="新細明體"/>
                <w:snapToGrid w:val="0"/>
                <w:spacing w:val="-16"/>
                <w:sz w:val="19"/>
                <w:szCs w:val="19"/>
              </w:rPr>
              <w:t>第6次變更設計：共</w:t>
            </w:r>
            <w:r w:rsidRPr="00FC1E95">
              <w:rPr>
                <w:rFonts w:ascii="標楷體" w:hAnsi="標楷體" w:cs="新細明體" w:hint="eastAsia"/>
                <w:snapToGrid w:val="0"/>
                <w:spacing w:val="-16"/>
                <w:sz w:val="19"/>
                <w:szCs w:val="19"/>
              </w:rPr>
              <w:t>辦理6項變更案，部分項目已於107年6月至</w:t>
            </w:r>
            <w:proofErr w:type="gramStart"/>
            <w:r w:rsidRPr="00FC1E95">
              <w:rPr>
                <w:rFonts w:ascii="標楷體" w:hAnsi="標楷體" w:cs="新細明體" w:hint="eastAsia"/>
                <w:snapToGrid w:val="0"/>
                <w:spacing w:val="-16"/>
                <w:sz w:val="19"/>
                <w:szCs w:val="19"/>
              </w:rPr>
              <w:t>108年2月間先核定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108年3月</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第6次變更</w:t>
            </w:r>
            <w:r w:rsidRPr="00FC1E95">
              <w:rPr>
                <w:rFonts w:ascii="標楷體" w:hAnsi="標楷體" w:cs="新細明體" w:hint="eastAsia"/>
                <w:snapToGrid w:val="0"/>
                <w:spacing w:val="-16"/>
                <w:sz w:val="19"/>
                <w:szCs w:val="19"/>
              </w:rPr>
              <w:t>預算書、108.4.12</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tc>
      </w:tr>
      <w:tr w:rsidR="0016370E" w:rsidRPr="00FC1E95" w:rsidTr="0018507F">
        <w:trPr>
          <w:trHeight w:val="1134"/>
        </w:trPr>
        <w:tc>
          <w:tcPr>
            <w:tcW w:w="294"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6</w:t>
            </w:r>
          </w:p>
        </w:tc>
        <w:tc>
          <w:tcPr>
            <w:tcW w:w="812" w:type="dxa"/>
            <w:shd w:val="clear" w:color="auto" w:fill="auto"/>
            <w:vAlign w:val="center"/>
          </w:tcPr>
          <w:p w:rsidR="0016370E" w:rsidRPr="00FC1E95" w:rsidRDefault="0016370E" w:rsidP="0018507F">
            <w:pPr>
              <w:widowControl/>
              <w:spacing w:line="200" w:lineRule="exact"/>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台9線南</w:t>
            </w:r>
            <w:proofErr w:type="gramStart"/>
            <w:r w:rsidRPr="00FC1E95">
              <w:rPr>
                <w:rFonts w:ascii="標楷體" w:hAnsi="標楷體" w:cs="新細明體" w:hint="eastAsia"/>
                <w:snapToGrid w:val="0"/>
                <w:spacing w:val="-12"/>
                <w:sz w:val="20"/>
                <w:szCs w:val="24"/>
              </w:rPr>
              <w:t>迴</w:t>
            </w:r>
            <w:proofErr w:type="gramEnd"/>
            <w:r w:rsidRPr="00FC1E95">
              <w:rPr>
                <w:rFonts w:ascii="標楷體" w:hAnsi="標楷體" w:cs="新細明體" w:hint="eastAsia"/>
                <w:snapToGrid w:val="0"/>
                <w:spacing w:val="-12"/>
                <w:sz w:val="20"/>
                <w:szCs w:val="24"/>
              </w:rPr>
              <w:t>公路安朔至草</w:t>
            </w:r>
            <w:proofErr w:type="gramStart"/>
            <w:r w:rsidRPr="00FC1E95">
              <w:rPr>
                <w:rFonts w:ascii="標楷體" w:hAnsi="標楷體" w:cs="新細明體" w:hint="eastAsia"/>
                <w:snapToGrid w:val="0"/>
                <w:spacing w:val="-12"/>
                <w:sz w:val="20"/>
                <w:szCs w:val="24"/>
              </w:rPr>
              <w:t>埔</w:t>
            </w:r>
            <w:proofErr w:type="gramEnd"/>
            <w:r w:rsidRPr="00FC1E95">
              <w:rPr>
                <w:rFonts w:ascii="標楷體" w:hAnsi="標楷體" w:cs="新細明體" w:hint="eastAsia"/>
                <w:snapToGrid w:val="0"/>
                <w:spacing w:val="-12"/>
                <w:sz w:val="20"/>
                <w:szCs w:val="24"/>
              </w:rPr>
              <w:t>段C3-EM機電消防標(0K+ 000~11K+006)新建工程</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106.3.</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109.5.</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26</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109.12.</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3</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w:t>
            </w:r>
          </w:p>
        </w:tc>
        <w:tc>
          <w:tcPr>
            <w:tcW w:w="63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1次</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109.10.7</w:t>
            </w:r>
          </w:p>
        </w:tc>
        <w:tc>
          <w:tcPr>
            <w:tcW w:w="602"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無</w:t>
            </w:r>
          </w:p>
        </w:tc>
        <w:tc>
          <w:tcPr>
            <w:tcW w:w="4997" w:type="dxa"/>
            <w:vAlign w:val="center"/>
          </w:tcPr>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(1)第1次變更設計：</w:t>
            </w:r>
            <w:r w:rsidRPr="00FC1E95">
              <w:rPr>
                <w:rFonts w:ascii="標楷體" w:hAnsi="標楷體" w:cs="新細明體" w:hint="eastAsia"/>
                <w:snapToGrid w:val="0"/>
                <w:spacing w:val="-16"/>
                <w:sz w:val="19"/>
                <w:szCs w:val="19"/>
              </w:rPr>
              <w:t>共辦理3項變更案，其中2項變更案已於105.6.6檢視發現、1項變更案已於107.4.18檢視發現，卻延至108.3.28始提出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(2)第2次變更設計：</w:t>
            </w:r>
            <w:r w:rsidRPr="00FC1E95">
              <w:rPr>
                <w:rFonts w:ascii="標楷體" w:hAnsi="標楷體" w:cs="新細明體" w:hint="eastAsia"/>
                <w:snapToGrid w:val="0"/>
                <w:spacing w:val="-16"/>
                <w:sz w:val="19"/>
                <w:szCs w:val="19"/>
              </w:rPr>
              <w:t>共辦理17項變更案，部分變更案已於105年2月及107~108年間檢視發現，卻延至109.7.22始提出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預算書，已逾</w:t>
            </w:r>
            <w:r w:rsidRPr="00FC1E95">
              <w:rPr>
                <w:rFonts w:ascii="標楷體" w:hAnsi="標楷體" w:cs="新細明體"/>
                <w:snapToGrid w:val="0"/>
                <w:spacing w:val="-16"/>
                <w:sz w:val="19"/>
                <w:szCs w:val="19"/>
              </w:rPr>
              <w:t>實際竣工日期</w:t>
            </w:r>
            <w:r w:rsidRPr="00FC1E95">
              <w:rPr>
                <w:rFonts w:ascii="標楷體" w:hAnsi="標楷體" w:cs="新細明體" w:hint="eastAsia"/>
                <w:snapToGrid w:val="0"/>
                <w:spacing w:val="-16"/>
                <w:sz w:val="19"/>
                <w:szCs w:val="19"/>
              </w:rPr>
              <w:t>109.5.26。</w:t>
            </w:r>
          </w:p>
        </w:tc>
      </w:tr>
      <w:tr w:rsidR="0016370E" w:rsidRPr="00FC1E95" w:rsidTr="0018507F">
        <w:trPr>
          <w:trHeight w:val="2142"/>
        </w:trPr>
        <w:tc>
          <w:tcPr>
            <w:tcW w:w="294"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7</w:t>
            </w:r>
          </w:p>
        </w:tc>
        <w:tc>
          <w:tcPr>
            <w:tcW w:w="812" w:type="dxa"/>
            <w:shd w:val="clear" w:color="auto" w:fill="auto"/>
            <w:vAlign w:val="center"/>
          </w:tcPr>
          <w:p w:rsidR="0016370E" w:rsidRPr="00FC1E95" w:rsidRDefault="0016370E" w:rsidP="0018507F">
            <w:pPr>
              <w:widowControl/>
              <w:spacing w:line="200" w:lineRule="exact"/>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台9線南</w:t>
            </w:r>
            <w:proofErr w:type="gramStart"/>
            <w:r w:rsidRPr="00FC1E95">
              <w:rPr>
                <w:rFonts w:ascii="標楷體" w:hAnsi="標楷體" w:cs="新細明體" w:hint="eastAsia"/>
                <w:snapToGrid w:val="0"/>
                <w:spacing w:val="-12"/>
                <w:sz w:val="20"/>
                <w:szCs w:val="24"/>
              </w:rPr>
              <w:t>迴</w:t>
            </w:r>
            <w:proofErr w:type="gramEnd"/>
            <w:r w:rsidRPr="00FC1E95">
              <w:rPr>
                <w:rFonts w:ascii="標楷體" w:hAnsi="標楷體" w:cs="新細明體" w:hint="eastAsia"/>
                <w:snapToGrid w:val="0"/>
                <w:spacing w:val="-12"/>
                <w:sz w:val="20"/>
                <w:szCs w:val="24"/>
              </w:rPr>
              <w:t>公路安朔至草</w:t>
            </w:r>
            <w:proofErr w:type="gramStart"/>
            <w:r w:rsidRPr="00FC1E95">
              <w:rPr>
                <w:rFonts w:ascii="標楷體" w:hAnsi="標楷體" w:cs="新細明體" w:hint="eastAsia"/>
                <w:snapToGrid w:val="0"/>
                <w:spacing w:val="-12"/>
                <w:sz w:val="20"/>
                <w:szCs w:val="24"/>
              </w:rPr>
              <w:t>埔</w:t>
            </w:r>
            <w:proofErr w:type="gramEnd"/>
            <w:r w:rsidRPr="00FC1E95">
              <w:rPr>
                <w:rFonts w:ascii="標楷體" w:hAnsi="標楷體" w:cs="新細明體" w:hint="eastAsia"/>
                <w:snapToGrid w:val="0"/>
                <w:spacing w:val="-12"/>
                <w:sz w:val="20"/>
                <w:szCs w:val="24"/>
              </w:rPr>
              <w:t>段C4建築標(0K+ 000~11K+006)新建工程</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105.10.</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19</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109.4.</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109.10.</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16</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7</w:t>
            </w:r>
          </w:p>
        </w:tc>
        <w:tc>
          <w:tcPr>
            <w:tcW w:w="63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2次</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109.6.19</w:t>
            </w:r>
            <w:r w:rsidRPr="00FC1E95">
              <w:rPr>
                <w:rFonts w:ascii="標楷體" w:hAnsi="標楷體" w:cs="新細明體" w:hint="eastAsia"/>
                <w:snapToGrid w:val="0"/>
                <w:spacing w:val="-12"/>
                <w:sz w:val="20"/>
                <w:szCs w:val="24"/>
              </w:rPr>
              <w:br/>
              <w:t>109.8.18</w:t>
            </w:r>
          </w:p>
        </w:tc>
        <w:tc>
          <w:tcPr>
            <w:tcW w:w="602"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無</w:t>
            </w:r>
          </w:p>
        </w:tc>
        <w:tc>
          <w:tcPr>
            <w:tcW w:w="4997" w:type="dxa"/>
            <w:vAlign w:val="center"/>
          </w:tcPr>
          <w:p w:rsidR="0016370E" w:rsidRPr="00FC1E95" w:rsidRDefault="0016370E" w:rsidP="0018507F">
            <w:pPr>
              <w:widowControl/>
              <w:spacing w:line="200" w:lineRule="exact"/>
              <w:ind w:left="267" w:hangingChars="150" w:hanging="267"/>
              <w:rPr>
                <w:rFonts w:ascii="標楷體" w:hAnsi="標楷體" w:cs="新細明體"/>
                <w:snapToGrid w:val="0"/>
                <w:spacing w:val="-16"/>
                <w:sz w:val="19"/>
                <w:szCs w:val="19"/>
              </w:rPr>
            </w:pPr>
            <w:r w:rsidRPr="00FC1E95">
              <w:rPr>
                <w:rFonts w:ascii="標楷體" w:hAnsi="標楷體" w:cs="新細明體"/>
                <w:snapToGrid w:val="0"/>
                <w:spacing w:val="-16"/>
                <w:sz w:val="19"/>
                <w:szCs w:val="19"/>
              </w:rPr>
              <w:t>(1)第1次變更設計：共</w:t>
            </w:r>
            <w:r w:rsidRPr="00FC1E95">
              <w:rPr>
                <w:rFonts w:ascii="標楷體" w:hAnsi="標楷體" w:cs="新細明體" w:hint="eastAsia"/>
                <w:snapToGrid w:val="0"/>
                <w:spacing w:val="-16"/>
                <w:sz w:val="19"/>
                <w:szCs w:val="19"/>
              </w:rPr>
              <w:t>辦理4項變更案，部分項目已於106年</w:t>
            </w:r>
            <w:proofErr w:type="gramStart"/>
            <w:r w:rsidRPr="00FC1E95">
              <w:rPr>
                <w:rFonts w:ascii="標楷體" w:hAnsi="標楷體" w:cs="新細明體" w:hint="eastAsia"/>
                <w:snapToGrid w:val="0"/>
                <w:spacing w:val="-16"/>
                <w:sz w:val="19"/>
                <w:szCs w:val="19"/>
              </w:rPr>
              <w:t>9至107年4月間先核定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107年10月</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第1次變更</w:t>
            </w:r>
            <w:r w:rsidRPr="00FC1E95">
              <w:rPr>
                <w:rFonts w:ascii="標楷體" w:hAnsi="標楷體" w:cs="新細明體" w:hint="eastAsia"/>
                <w:snapToGrid w:val="0"/>
                <w:spacing w:val="-16"/>
                <w:sz w:val="19"/>
                <w:szCs w:val="19"/>
              </w:rPr>
              <w:t>預算書、107.9.13</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rPr>
                <w:rFonts w:ascii="標楷體" w:hAnsi="標楷體" w:cs="新細明體"/>
                <w:snapToGrid w:val="0"/>
                <w:spacing w:val="-16"/>
                <w:sz w:val="19"/>
                <w:szCs w:val="19"/>
              </w:rPr>
            </w:pPr>
            <w:r w:rsidRPr="00FC1E95">
              <w:rPr>
                <w:rFonts w:ascii="標楷體" w:hAnsi="標楷體" w:cs="新細明體"/>
                <w:snapToGrid w:val="0"/>
                <w:spacing w:val="-16"/>
                <w:sz w:val="19"/>
                <w:szCs w:val="19"/>
              </w:rPr>
              <w:t>(2)第3次變更設計：共</w:t>
            </w:r>
            <w:r w:rsidRPr="00FC1E95">
              <w:rPr>
                <w:rFonts w:ascii="標楷體" w:hAnsi="標楷體" w:cs="新細明體" w:hint="eastAsia"/>
                <w:snapToGrid w:val="0"/>
                <w:spacing w:val="-16"/>
                <w:sz w:val="19"/>
                <w:szCs w:val="19"/>
              </w:rPr>
              <w:t>辦理4項變更案，部分項目已於107年10-</w:t>
            </w:r>
            <w:proofErr w:type="gramStart"/>
            <w:r w:rsidRPr="00FC1E95">
              <w:rPr>
                <w:rFonts w:ascii="標楷體" w:hAnsi="標楷體" w:cs="新細明體" w:hint="eastAsia"/>
                <w:snapToGrid w:val="0"/>
                <w:spacing w:val="-16"/>
                <w:sz w:val="19"/>
                <w:szCs w:val="19"/>
              </w:rPr>
              <w:t>11月間先核定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108年3月</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第3次變更</w:t>
            </w:r>
            <w:r w:rsidRPr="00FC1E95">
              <w:rPr>
                <w:rFonts w:ascii="標楷體" w:hAnsi="標楷體" w:cs="新細明體" w:hint="eastAsia"/>
                <w:snapToGrid w:val="0"/>
                <w:spacing w:val="-16"/>
                <w:sz w:val="19"/>
                <w:szCs w:val="19"/>
              </w:rPr>
              <w:t>預算書、108.5.20</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rPr>
                <w:rFonts w:ascii="標楷體" w:hAnsi="標楷體" w:cs="新細明體"/>
                <w:snapToGrid w:val="0"/>
                <w:spacing w:val="-16"/>
                <w:sz w:val="19"/>
                <w:szCs w:val="19"/>
              </w:rPr>
            </w:pPr>
            <w:r w:rsidRPr="00FC1E95">
              <w:rPr>
                <w:rFonts w:ascii="標楷體" w:hAnsi="標楷體" w:cs="新細明體"/>
                <w:snapToGrid w:val="0"/>
                <w:spacing w:val="-16"/>
                <w:sz w:val="19"/>
                <w:szCs w:val="19"/>
              </w:rPr>
              <w:t>(3)第4次變更設計：共</w:t>
            </w:r>
            <w:r w:rsidRPr="00FC1E95">
              <w:rPr>
                <w:rFonts w:ascii="標楷體" w:hAnsi="標楷體" w:cs="新細明體" w:hint="eastAsia"/>
                <w:snapToGrid w:val="0"/>
                <w:spacing w:val="-16"/>
                <w:sz w:val="19"/>
                <w:szCs w:val="19"/>
              </w:rPr>
              <w:t>辦理13項變更案，部分項目已於104年3-5月、106年2-</w:t>
            </w:r>
            <w:proofErr w:type="gramStart"/>
            <w:r w:rsidRPr="00FC1E95">
              <w:rPr>
                <w:rFonts w:ascii="標楷體" w:hAnsi="標楷體" w:cs="新細明體" w:hint="eastAsia"/>
                <w:snapToGrid w:val="0"/>
                <w:spacing w:val="-16"/>
                <w:sz w:val="19"/>
                <w:szCs w:val="19"/>
              </w:rPr>
              <w:t>9月間先核定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107年2月</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第4次變更</w:t>
            </w:r>
            <w:r w:rsidRPr="00FC1E95">
              <w:rPr>
                <w:rFonts w:ascii="標楷體" w:hAnsi="標楷體" w:cs="新細明體" w:hint="eastAsia"/>
                <w:snapToGrid w:val="0"/>
                <w:spacing w:val="-16"/>
                <w:sz w:val="19"/>
                <w:szCs w:val="19"/>
              </w:rPr>
              <w:t>預算書、108.8.16</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rPr>
                <w:rFonts w:ascii="標楷體" w:hAnsi="標楷體" w:cs="新細明體"/>
                <w:snapToGrid w:val="0"/>
                <w:spacing w:val="-16"/>
                <w:sz w:val="19"/>
                <w:szCs w:val="19"/>
              </w:rPr>
            </w:pPr>
            <w:r w:rsidRPr="00FC1E95">
              <w:rPr>
                <w:rFonts w:ascii="標楷體" w:hAnsi="標楷體" w:cs="新細明體"/>
                <w:snapToGrid w:val="0"/>
                <w:spacing w:val="-16"/>
                <w:sz w:val="19"/>
                <w:szCs w:val="19"/>
              </w:rPr>
              <w:t>(4)第5次變更設計：共</w:t>
            </w:r>
            <w:r w:rsidRPr="00FC1E95">
              <w:rPr>
                <w:rFonts w:ascii="標楷體" w:hAnsi="標楷體" w:cs="新細明體" w:hint="eastAsia"/>
                <w:snapToGrid w:val="0"/>
                <w:spacing w:val="-16"/>
                <w:sz w:val="19"/>
                <w:szCs w:val="19"/>
              </w:rPr>
              <w:t>辦理9項變更案，部分項目已於</w:t>
            </w:r>
            <w:proofErr w:type="gramStart"/>
            <w:r w:rsidRPr="00FC1E95">
              <w:rPr>
                <w:rFonts w:ascii="標楷體" w:hAnsi="標楷體" w:cs="新細明體" w:hint="eastAsia"/>
                <w:snapToGrid w:val="0"/>
                <w:spacing w:val="-16"/>
                <w:sz w:val="19"/>
                <w:szCs w:val="19"/>
              </w:rPr>
              <w:t>108年4月間先核定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108年8月</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第5次變更</w:t>
            </w:r>
            <w:r w:rsidRPr="00FC1E95">
              <w:rPr>
                <w:rFonts w:ascii="標楷體" w:hAnsi="標楷體" w:cs="新細明體" w:hint="eastAsia"/>
                <w:snapToGrid w:val="0"/>
                <w:spacing w:val="-16"/>
                <w:sz w:val="19"/>
                <w:szCs w:val="19"/>
              </w:rPr>
              <w:t>預算書、109.1.21</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p w:rsidR="0016370E" w:rsidRPr="00FC1E95" w:rsidRDefault="0016370E" w:rsidP="0018507F">
            <w:pPr>
              <w:widowControl/>
              <w:spacing w:line="200" w:lineRule="exact"/>
              <w:ind w:left="267" w:hangingChars="150" w:hanging="267"/>
              <w:rPr>
                <w:rFonts w:ascii="標楷體" w:hAnsi="標楷體" w:cs="新細明體"/>
                <w:snapToGrid w:val="0"/>
                <w:spacing w:val="-16"/>
                <w:sz w:val="19"/>
                <w:szCs w:val="19"/>
              </w:rPr>
            </w:pPr>
            <w:r w:rsidRPr="00FC1E95">
              <w:rPr>
                <w:rFonts w:ascii="標楷體" w:hAnsi="標楷體" w:cs="新細明體"/>
                <w:snapToGrid w:val="0"/>
                <w:spacing w:val="-16"/>
                <w:sz w:val="19"/>
                <w:szCs w:val="19"/>
              </w:rPr>
              <w:t>(5)第7次變更設計：共</w:t>
            </w:r>
            <w:r w:rsidRPr="00FC1E95">
              <w:rPr>
                <w:rFonts w:ascii="標楷體" w:hAnsi="標楷體" w:cs="新細明體" w:hint="eastAsia"/>
                <w:snapToGrid w:val="0"/>
                <w:spacing w:val="-16"/>
                <w:sz w:val="19"/>
                <w:szCs w:val="19"/>
              </w:rPr>
              <w:t>辦理30項變更案，部分項目已於</w:t>
            </w:r>
            <w:proofErr w:type="gramStart"/>
            <w:r w:rsidRPr="00FC1E95">
              <w:rPr>
                <w:rFonts w:ascii="標楷體" w:hAnsi="標楷體" w:cs="新細明體" w:hint="eastAsia"/>
                <w:snapToGrid w:val="0"/>
                <w:spacing w:val="-16"/>
                <w:sz w:val="19"/>
                <w:szCs w:val="19"/>
              </w:rPr>
              <w:t>108年12月間先核定</w:t>
            </w:r>
            <w:proofErr w:type="gramEnd"/>
            <w:r w:rsidRPr="00FC1E95">
              <w:rPr>
                <w:rFonts w:ascii="標楷體" w:hAnsi="標楷體" w:cs="新細明體" w:hint="eastAsia"/>
                <w:snapToGrid w:val="0"/>
                <w:spacing w:val="-16"/>
                <w:sz w:val="19"/>
                <w:szCs w:val="19"/>
              </w:rPr>
              <w:t>，卻延至</w:t>
            </w:r>
            <w:r w:rsidRPr="00FC1E95">
              <w:rPr>
                <w:rFonts w:ascii="標楷體" w:hAnsi="標楷體" w:cs="新細明體"/>
                <w:snapToGrid w:val="0"/>
                <w:spacing w:val="-16"/>
                <w:sz w:val="19"/>
                <w:szCs w:val="19"/>
              </w:rPr>
              <w:t>109年5月</w:t>
            </w:r>
            <w:r w:rsidRPr="00FC1E95">
              <w:rPr>
                <w:rFonts w:ascii="標楷體" w:hAnsi="標楷體" w:cs="新細明體" w:hint="eastAsia"/>
                <w:snapToGrid w:val="0"/>
                <w:spacing w:val="-16"/>
                <w:sz w:val="19"/>
                <w:szCs w:val="19"/>
              </w:rPr>
              <w:t>始提出</w:t>
            </w:r>
            <w:r w:rsidRPr="00FC1E95">
              <w:rPr>
                <w:rFonts w:ascii="標楷體" w:hAnsi="標楷體" w:cs="新細明體"/>
                <w:snapToGrid w:val="0"/>
                <w:spacing w:val="-16"/>
                <w:sz w:val="19"/>
                <w:szCs w:val="19"/>
              </w:rPr>
              <w:t>第7次變更</w:t>
            </w:r>
            <w:r w:rsidRPr="00FC1E95">
              <w:rPr>
                <w:rFonts w:ascii="標楷體" w:hAnsi="標楷體" w:cs="新細明體" w:hint="eastAsia"/>
                <w:snapToGrid w:val="0"/>
                <w:spacing w:val="-16"/>
                <w:sz w:val="19"/>
                <w:szCs w:val="19"/>
              </w:rPr>
              <w:t>預算書、109.8.18</w:t>
            </w:r>
            <w:r w:rsidRPr="00FC1E95">
              <w:rPr>
                <w:rFonts w:ascii="標楷體" w:hAnsi="標楷體" w:cs="新細明體"/>
                <w:snapToGrid w:val="0"/>
                <w:spacing w:val="-16"/>
                <w:sz w:val="19"/>
                <w:szCs w:val="19"/>
              </w:rPr>
              <w:t>核定</w:t>
            </w:r>
            <w:r w:rsidRPr="00FC1E95">
              <w:rPr>
                <w:rFonts w:ascii="標楷體" w:hAnsi="標楷體" w:cs="新細明體" w:hint="eastAsia"/>
                <w:snapToGrid w:val="0"/>
                <w:spacing w:val="-16"/>
                <w:sz w:val="19"/>
                <w:szCs w:val="19"/>
              </w:rPr>
              <w:t>。</w:t>
            </w:r>
          </w:p>
        </w:tc>
      </w:tr>
      <w:tr w:rsidR="0016370E" w:rsidRPr="00FC1E95" w:rsidTr="0018507F">
        <w:trPr>
          <w:trHeight w:val="1134"/>
        </w:trPr>
        <w:tc>
          <w:tcPr>
            <w:tcW w:w="294"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8</w:t>
            </w:r>
          </w:p>
        </w:tc>
        <w:tc>
          <w:tcPr>
            <w:tcW w:w="812" w:type="dxa"/>
            <w:shd w:val="clear" w:color="auto" w:fill="auto"/>
            <w:vAlign w:val="center"/>
          </w:tcPr>
          <w:p w:rsidR="0016370E" w:rsidRPr="00FC1E95" w:rsidRDefault="0016370E" w:rsidP="0018507F">
            <w:pPr>
              <w:widowControl/>
              <w:spacing w:line="200" w:lineRule="exact"/>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台9線南</w:t>
            </w:r>
            <w:proofErr w:type="gramStart"/>
            <w:r w:rsidRPr="00FC1E95">
              <w:rPr>
                <w:rFonts w:ascii="標楷體" w:hAnsi="標楷體" w:cs="新細明體" w:hint="eastAsia"/>
                <w:snapToGrid w:val="0"/>
                <w:spacing w:val="-12"/>
                <w:sz w:val="20"/>
                <w:szCs w:val="24"/>
              </w:rPr>
              <w:t>迴</w:t>
            </w:r>
            <w:proofErr w:type="gramEnd"/>
            <w:r w:rsidRPr="00FC1E95">
              <w:rPr>
                <w:rFonts w:ascii="標楷體" w:hAnsi="標楷體" w:cs="新細明體" w:hint="eastAsia"/>
                <w:snapToGrid w:val="0"/>
                <w:spacing w:val="-12"/>
                <w:sz w:val="20"/>
                <w:szCs w:val="24"/>
              </w:rPr>
              <w:t>公路安朔至草</w:t>
            </w:r>
            <w:proofErr w:type="gramStart"/>
            <w:r w:rsidRPr="00FC1E95">
              <w:rPr>
                <w:rFonts w:ascii="標楷體" w:hAnsi="標楷體" w:cs="新細明體" w:hint="eastAsia"/>
                <w:snapToGrid w:val="0"/>
                <w:spacing w:val="-12"/>
                <w:sz w:val="20"/>
                <w:szCs w:val="24"/>
              </w:rPr>
              <w:t>埔</w:t>
            </w:r>
            <w:proofErr w:type="gramEnd"/>
            <w:r w:rsidRPr="00FC1E95">
              <w:rPr>
                <w:rFonts w:ascii="標楷體" w:hAnsi="標楷體" w:cs="新細明體" w:hint="eastAsia"/>
                <w:snapToGrid w:val="0"/>
                <w:spacing w:val="-12"/>
                <w:sz w:val="20"/>
                <w:szCs w:val="24"/>
              </w:rPr>
              <w:t>段C3-T</w:t>
            </w:r>
            <w:proofErr w:type="gramStart"/>
            <w:r w:rsidRPr="00FC1E95">
              <w:rPr>
                <w:rFonts w:ascii="標楷體" w:hAnsi="標楷體" w:cs="新細明體" w:hint="eastAsia"/>
                <w:snapToGrid w:val="0"/>
                <w:spacing w:val="-12"/>
                <w:sz w:val="20"/>
                <w:szCs w:val="24"/>
              </w:rPr>
              <w:t>交控標</w:t>
            </w:r>
            <w:proofErr w:type="gramEnd"/>
            <w:r w:rsidRPr="00FC1E95">
              <w:rPr>
                <w:rFonts w:ascii="標楷體" w:hAnsi="標楷體" w:cs="新細明體" w:hint="eastAsia"/>
                <w:snapToGrid w:val="0"/>
                <w:spacing w:val="-12"/>
                <w:sz w:val="20"/>
                <w:szCs w:val="24"/>
              </w:rPr>
              <w:t>(0K+ 000~11K+006)新建工程</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106.5.</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109.6.</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24</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109.12.</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7</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w:t>
            </w:r>
          </w:p>
        </w:tc>
        <w:tc>
          <w:tcPr>
            <w:tcW w:w="63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1次</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109.10.19</w:t>
            </w:r>
          </w:p>
        </w:tc>
        <w:tc>
          <w:tcPr>
            <w:tcW w:w="602"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無</w:t>
            </w:r>
          </w:p>
        </w:tc>
        <w:tc>
          <w:tcPr>
            <w:tcW w:w="4997" w:type="dxa"/>
            <w:vAlign w:val="center"/>
          </w:tcPr>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(1)第1次變更設計</w:t>
            </w:r>
            <w:r w:rsidRPr="00FC1E95">
              <w:rPr>
                <w:rFonts w:ascii="標楷體" w:hAnsi="標楷體" w:cs="新細明體" w:hint="eastAsia"/>
                <w:snapToGrid w:val="0"/>
                <w:spacing w:val="-16"/>
                <w:sz w:val="19"/>
                <w:szCs w:val="19"/>
              </w:rPr>
              <w:t>：共辦理10項變更案，其中4項變更案已於10</w:t>
            </w:r>
            <w:r w:rsidRPr="00FC1E95">
              <w:rPr>
                <w:rFonts w:ascii="標楷體" w:hAnsi="標楷體" w:cs="新細明體"/>
                <w:snapToGrid w:val="0"/>
                <w:spacing w:val="-16"/>
                <w:sz w:val="19"/>
                <w:szCs w:val="19"/>
              </w:rPr>
              <w:t>6</w:t>
            </w:r>
            <w:r w:rsidRPr="00FC1E95">
              <w:rPr>
                <w:rFonts w:ascii="標楷體" w:hAnsi="標楷體" w:cs="新細明體" w:hint="eastAsia"/>
                <w:snapToGrid w:val="0"/>
                <w:spacing w:val="-16"/>
                <w:sz w:val="19"/>
                <w:szCs w:val="19"/>
              </w:rPr>
              <w:t>.</w:t>
            </w:r>
            <w:r w:rsidRPr="00FC1E95">
              <w:rPr>
                <w:rFonts w:ascii="標楷體" w:hAnsi="標楷體" w:cs="新細明體"/>
                <w:snapToGrid w:val="0"/>
                <w:spacing w:val="-16"/>
                <w:sz w:val="19"/>
                <w:szCs w:val="19"/>
              </w:rPr>
              <w:t>8</w:t>
            </w:r>
            <w:r w:rsidRPr="00FC1E95">
              <w:rPr>
                <w:rFonts w:ascii="標楷體" w:hAnsi="標楷體" w:cs="新細明體" w:hint="eastAsia"/>
                <w:snapToGrid w:val="0"/>
                <w:spacing w:val="-16"/>
                <w:sz w:val="19"/>
                <w:szCs w:val="19"/>
              </w:rPr>
              <w:t>.</w:t>
            </w:r>
            <w:r w:rsidRPr="00FC1E95">
              <w:rPr>
                <w:rFonts w:ascii="標楷體" w:hAnsi="標楷體" w:cs="新細明體"/>
                <w:snapToGrid w:val="0"/>
                <w:spacing w:val="-16"/>
                <w:sz w:val="19"/>
                <w:szCs w:val="19"/>
              </w:rPr>
              <w:t>1</w:t>
            </w:r>
            <w:r w:rsidRPr="00FC1E95">
              <w:rPr>
                <w:rFonts w:ascii="標楷體" w:hAnsi="標楷體" w:cs="新細明體" w:hint="eastAsia"/>
                <w:snapToGrid w:val="0"/>
                <w:spacing w:val="-16"/>
                <w:sz w:val="19"/>
                <w:szCs w:val="19"/>
              </w:rPr>
              <w:t>6</w:t>
            </w:r>
            <w:r w:rsidRPr="00FC1E95">
              <w:rPr>
                <w:rFonts w:ascii="標楷體" w:hAnsi="標楷體" w:cs="新細明體"/>
                <w:snapToGrid w:val="0"/>
                <w:spacing w:val="-16"/>
                <w:sz w:val="19"/>
                <w:szCs w:val="19"/>
              </w:rPr>
              <w:t>~ 107.10.15</w:t>
            </w:r>
            <w:r w:rsidRPr="00FC1E95">
              <w:rPr>
                <w:rFonts w:ascii="標楷體" w:hAnsi="標楷體" w:cs="新細明體" w:hint="eastAsia"/>
                <w:snapToGrid w:val="0"/>
                <w:spacing w:val="-16"/>
                <w:sz w:val="19"/>
                <w:szCs w:val="19"/>
              </w:rPr>
              <w:t>間檢視發現、5項變更案已於108.2.23</w:t>
            </w:r>
            <w:r w:rsidRPr="00FC1E95">
              <w:rPr>
                <w:rFonts w:ascii="標楷體" w:hAnsi="標楷體" w:cs="新細明體"/>
                <w:snapToGrid w:val="0"/>
                <w:spacing w:val="-16"/>
                <w:sz w:val="19"/>
                <w:szCs w:val="19"/>
              </w:rPr>
              <w:t>~ 10</w:t>
            </w:r>
            <w:r w:rsidRPr="00FC1E95">
              <w:rPr>
                <w:rFonts w:ascii="標楷體" w:hAnsi="標楷體" w:cs="新細明體" w:hint="eastAsia"/>
                <w:snapToGrid w:val="0"/>
                <w:spacing w:val="-16"/>
                <w:sz w:val="19"/>
                <w:szCs w:val="19"/>
              </w:rPr>
              <w:t>8.4.23間檢視發現，卻延至108.12.4始提出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(2)第2次變更設計：</w:t>
            </w:r>
            <w:r w:rsidRPr="00FC1E95">
              <w:rPr>
                <w:rFonts w:ascii="標楷體" w:hAnsi="標楷體" w:cs="新細明體" w:hint="eastAsia"/>
                <w:snapToGrid w:val="0"/>
                <w:spacing w:val="-16"/>
                <w:sz w:val="19"/>
                <w:szCs w:val="19"/>
              </w:rPr>
              <w:t>共辦理19項變更案，其中10項變更案已於108年間檢視發現、另有6項變更案於109.2.5~ 109.3.30間檢視發現，卻延至109.8.6始提出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預算書，且已逾</w:t>
            </w:r>
            <w:r w:rsidRPr="00FC1E95">
              <w:rPr>
                <w:rFonts w:ascii="標楷體" w:hAnsi="標楷體" w:cs="新細明體"/>
                <w:snapToGrid w:val="0"/>
                <w:spacing w:val="-16"/>
                <w:sz w:val="19"/>
                <w:szCs w:val="19"/>
              </w:rPr>
              <w:t>實際竣工日期</w:t>
            </w:r>
            <w:r w:rsidRPr="00FC1E95">
              <w:rPr>
                <w:rFonts w:ascii="標楷體" w:hAnsi="標楷體" w:cs="新細明體" w:hint="eastAsia"/>
                <w:snapToGrid w:val="0"/>
                <w:spacing w:val="-16"/>
                <w:sz w:val="19"/>
                <w:szCs w:val="19"/>
              </w:rPr>
              <w:t>109.6.24。</w:t>
            </w:r>
          </w:p>
        </w:tc>
      </w:tr>
      <w:tr w:rsidR="0016370E" w:rsidRPr="00FC1E95" w:rsidTr="0018507F">
        <w:trPr>
          <w:trHeight w:val="1433"/>
        </w:trPr>
        <w:tc>
          <w:tcPr>
            <w:tcW w:w="294"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9</w:t>
            </w:r>
          </w:p>
        </w:tc>
        <w:tc>
          <w:tcPr>
            <w:tcW w:w="812" w:type="dxa"/>
            <w:shd w:val="clear" w:color="auto" w:fill="auto"/>
            <w:vAlign w:val="center"/>
          </w:tcPr>
          <w:p w:rsidR="0016370E" w:rsidRPr="00FC1E95" w:rsidRDefault="0016370E" w:rsidP="0018507F">
            <w:pPr>
              <w:widowControl/>
              <w:spacing w:line="200" w:lineRule="exact"/>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台9線459K+740~460K+300(草</w:t>
            </w:r>
            <w:proofErr w:type="gramStart"/>
            <w:r w:rsidRPr="00FC1E95">
              <w:rPr>
                <w:rFonts w:ascii="標楷體" w:hAnsi="標楷體" w:cs="新細明體" w:hint="eastAsia"/>
                <w:snapToGrid w:val="0"/>
                <w:spacing w:val="-12"/>
                <w:sz w:val="20"/>
                <w:szCs w:val="24"/>
              </w:rPr>
              <w:t>埔</w:t>
            </w:r>
            <w:proofErr w:type="gramEnd"/>
            <w:r w:rsidRPr="00FC1E95">
              <w:rPr>
                <w:rFonts w:ascii="標楷體" w:hAnsi="標楷體" w:cs="新細明體" w:hint="eastAsia"/>
                <w:snapToGrid w:val="0"/>
                <w:spacing w:val="-12"/>
                <w:sz w:val="20"/>
                <w:szCs w:val="24"/>
              </w:rPr>
              <w:t>隧道南口~草</w:t>
            </w:r>
            <w:proofErr w:type="gramStart"/>
            <w:r w:rsidRPr="00FC1E95">
              <w:rPr>
                <w:rFonts w:ascii="標楷體" w:hAnsi="標楷體" w:cs="新細明體" w:hint="eastAsia"/>
                <w:snapToGrid w:val="0"/>
                <w:spacing w:val="-12"/>
                <w:sz w:val="20"/>
                <w:szCs w:val="24"/>
              </w:rPr>
              <w:t>埔</w:t>
            </w:r>
            <w:proofErr w:type="gramEnd"/>
            <w:r w:rsidRPr="00FC1E95">
              <w:rPr>
                <w:rFonts w:ascii="標楷體" w:hAnsi="標楷體" w:cs="新細明體" w:hint="eastAsia"/>
                <w:snapToGrid w:val="0"/>
                <w:spacing w:val="-12"/>
                <w:sz w:val="20"/>
                <w:szCs w:val="24"/>
              </w:rPr>
              <w:t>橋)改善工程</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107.8.</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3</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109.6.</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3</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109.9.</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28</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w:t>
            </w:r>
          </w:p>
        </w:tc>
        <w:tc>
          <w:tcPr>
            <w:tcW w:w="63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1次</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109.8.3</w:t>
            </w:r>
          </w:p>
        </w:tc>
        <w:tc>
          <w:tcPr>
            <w:tcW w:w="602"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無</w:t>
            </w:r>
          </w:p>
        </w:tc>
        <w:tc>
          <w:tcPr>
            <w:tcW w:w="4997" w:type="dxa"/>
            <w:vAlign w:val="center"/>
          </w:tcPr>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(1)第1次變更設計：共辦理14項</w:t>
            </w:r>
            <w:r w:rsidRPr="00FC1E95">
              <w:rPr>
                <w:rFonts w:ascii="標楷體" w:hAnsi="標楷體" w:cs="新細明體" w:hint="eastAsia"/>
                <w:snapToGrid w:val="0"/>
                <w:spacing w:val="-16"/>
                <w:sz w:val="19"/>
                <w:szCs w:val="19"/>
              </w:rPr>
              <w:t>變更案，部分變更設計案早於108年4-</w:t>
            </w:r>
            <w:proofErr w:type="gramStart"/>
            <w:r w:rsidRPr="00FC1E95">
              <w:rPr>
                <w:rFonts w:ascii="標楷體" w:hAnsi="標楷體" w:cs="新細明體" w:hint="eastAsia"/>
                <w:snapToGrid w:val="0"/>
                <w:spacing w:val="-16"/>
                <w:sz w:val="19"/>
                <w:szCs w:val="19"/>
              </w:rPr>
              <w:t>6月間已先</w:t>
            </w:r>
            <w:proofErr w:type="gramEnd"/>
            <w:r w:rsidRPr="00FC1E95">
              <w:rPr>
                <w:rFonts w:ascii="標楷體" w:hAnsi="標楷體" w:cs="新細明體" w:hint="eastAsia"/>
                <w:snapToGrid w:val="0"/>
                <w:spacing w:val="-16"/>
                <w:sz w:val="19"/>
                <w:szCs w:val="19"/>
              </w:rPr>
              <w:t>核定，卻延至109.5.25始提出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(2)第2次變更設計：</w:t>
            </w:r>
            <w:r w:rsidRPr="00FC1E95">
              <w:rPr>
                <w:rFonts w:ascii="標楷體" w:hAnsi="標楷體" w:cs="新細明體" w:hint="eastAsia"/>
                <w:snapToGrid w:val="0"/>
                <w:spacing w:val="-16"/>
                <w:sz w:val="19"/>
                <w:szCs w:val="19"/>
              </w:rPr>
              <w:t>共辦理10項變更案，部分變更設計案早於108年1-</w:t>
            </w:r>
            <w:proofErr w:type="gramStart"/>
            <w:r w:rsidRPr="00FC1E95">
              <w:rPr>
                <w:rFonts w:ascii="標楷體" w:hAnsi="標楷體" w:cs="新細明體" w:hint="eastAsia"/>
                <w:snapToGrid w:val="0"/>
                <w:spacing w:val="-16"/>
                <w:sz w:val="19"/>
                <w:szCs w:val="19"/>
              </w:rPr>
              <w:t>7月間已先</w:t>
            </w:r>
            <w:proofErr w:type="gramEnd"/>
            <w:r w:rsidRPr="00FC1E95">
              <w:rPr>
                <w:rFonts w:ascii="標楷體" w:hAnsi="標楷體" w:cs="新細明體" w:hint="eastAsia"/>
                <w:snapToGrid w:val="0"/>
                <w:spacing w:val="-16"/>
                <w:sz w:val="19"/>
                <w:szCs w:val="19"/>
              </w:rPr>
              <w:t>核定，卻延至109.7.29始提出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預算書，已逾</w:t>
            </w:r>
            <w:r w:rsidRPr="00FC1E95">
              <w:rPr>
                <w:rFonts w:ascii="標楷體" w:hAnsi="標楷體" w:cs="新細明體"/>
                <w:snapToGrid w:val="0"/>
                <w:spacing w:val="-16"/>
                <w:sz w:val="19"/>
                <w:szCs w:val="19"/>
              </w:rPr>
              <w:t>實際竣工日期</w:t>
            </w:r>
            <w:r w:rsidRPr="00FC1E95">
              <w:rPr>
                <w:rFonts w:ascii="標楷體" w:hAnsi="標楷體" w:cs="新細明體" w:hint="eastAsia"/>
                <w:snapToGrid w:val="0"/>
                <w:spacing w:val="-16"/>
                <w:sz w:val="19"/>
                <w:szCs w:val="19"/>
              </w:rPr>
              <w:t>109.6.3。</w:t>
            </w:r>
          </w:p>
        </w:tc>
      </w:tr>
      <w:tr w:rsidR="0016370E" w:rsidRPr="00FC1E95" w:rsidTr="0018507F">
        <w:trPr>
          <w:trHeight w:val="1850"/>
        </w:trPr>
        <w:tc>
          <w:tcPr>
            <w:tcW w:w="294"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w:t>
            </w:r>
          </w:p>
        </w:tc>
        <w:tc>
          <w:tcPr>
            <w:tcW w:w="812" w:type="dxa"/>
            <w:shd w:val="clear" w:color="auto" w:fill="auto"/>
            <w:vAlign w:val="center"/>
          </w:tcPr>
          <w:p w:rsidR="0016370E" w:rsidRPr="00FC1E95" w:rsidRDefault="0016370E" w:rsidP="0018507F">
            <w:pPr>
              <w:widowControl/>
              <w:spacing w:line="200" w:lineRule="exact"/>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台17線</w:t>
            </w:r>
            <w:proofErr w:type="gramStart"/>
            <w:r w:rsidRPr="00FC1E95">
              <w:rPr>
                <w:rFonts w:ascii="標楷體" w:hAnsi="標楷體" w:cs="新細明體" w:hint="eastAsia"/>
                <w:snapToGrid w:val="0"/>
                <w:spacing w:val="-12"/>
                <w:sz w:val="20"/>
                <w:szCs w:val="24"/>
              </w:rPr>
              <w:t>本淵橋</w:t>
            </w:r>
            <w:proofErr w:type="gramEnd"/>
            <w:r w:rsidRPr="00FC1E95">
              <w:rPr>
                <w:rFonts w:ascii="標楷體" w:hAnsi="標楷體" w:cs="新細明體" w:hint="eastAsia"/>
                <w:snapToGrid w:val="0"/>
                <w:spacing w:val="-12"/>
                <w:sz w:val="20"/>
                <w:szCs w:val="24"/>
              </w:rPr>
              <w:t>改建工程</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106.12.</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31</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110.6.</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18</w:t>
            </w:r>
          </w:p>
        </w:tc>
        <w:tc>
          <w:tcPr>
            <w:tcW w:w="448"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110.9.</w:t>
            </w:r>
          </w:p>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29</w:t>
            </w:r>
          </w:p>
        </w:tc>
        <w:tc>
          <w:tcPr>
            <w:tcW w:w="42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5</w:t>
            </w:r>
          </w:p>
        </w:tc>
        <w:tc>
          <w:tcPr>
            <w:tcW w:w="630"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無</w:t>
            </w:r>
          </w:p>
        </w:tc>
        <w:tc>
          <w:tcPr>
            <w:tcW w:w="602" w:type="dxa"/>
            <w:shd w:val="clear" w:color="auto" w:fill="auto"/>
            <w:vAlign w:val="center"/>
          </w:tcPr>
          <w:p w:rsidR="0016370E" w:rsidRPr="00FC1E95" w:rsidRDefault="0016370E" w:rsidP="0018507F">
            <w:pPr>
              <w:widowControl/>
              <w:spacing w:line="200" w:lineRule="exact"/>
              <w:jc w:val="center"/>
              <w:rPr>
                <w:rFonts w:ascii="標楷體" w:hAnsi="標楷體" w:cs="新細明體"/>
                <w:snapToGrid w:val="0"/>
                <w:spacing w:val="-12"/>
                <w:sz w:val="20"/>
                <w:szCs w:val="24"/>
              </w:rPr>
            </w:pPr>
            <w:r w:rsidRPr="00FC1E95">
              <w:rPr>
                <w:rFonts w:ascii="標楷體" w:hAnsi="標楷體" w:cs="新細明體" w:hint="eastAsia"/>
                <w:snapToGrid w:val="0"/>
                <w:spacing w:val="-12"/>
                <w:sz w:val="20"/>
                <w:szCs w:val="24"/>
              </w:rPr>
              <w:t>無</w:t>
            </w:r>
          </w:p>
        </w:tc>
        <w:tc>
          <w:tcPr>
            <w:tcW w:w="4997" w:type="dxa"/>
            <w:vAlign w:val="center"/>
          </w:tcPr>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(1)第1次變更設計：</w:t>
            </w:r>
            <w:r w:rsidRPr="00FC1E95">
              <w:rPr>
                <w:rFonts w:ascii="標楷體" w:hAnsi="標楷體" w:cs="新細明體" w:hint="eastAsia"/>
                <w:snapToGrid w:val="0"/>
                <w:spacing w:val="-16"/>
                <w:sz w:val="19"/>
                <w:szCs w:val="19"/>
              </w:rPr>
              <w:t>共辦理12項變更案，已於106年11月至107年12月間檢視發現，卻延至108.5.17始提出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(2)第2次變更設計：</w:t>
            </w:r>
            <w:r w:rsidRPr="00FC1E95">
              <w:rPr>
                <w:rFonts w:ascii="標楷體" w:hAnsi="標楷體" w:cs="新細明體" w:hint="eastAsia"/>
                <w:snapToGrid w:val="0"/>
                <w:spacing w:val="-16"/>
                <w:sz w:val="19"/>
                <w:szCs w:val="19"/>
              </w:rPr>
              <w:t>共辦理11項變更案，部分已於108年1-8月間檢視發現，卻延至109.2.20始提出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(3)第3次變更設計：</w:t>
            </w:r>
            <w:r w:rsidRPr="00FC1E95">
              <w:rPr>
                <w:rFonts w:ascii="標楷體" w:hAnsi="標楷體" w:cs="新細明體" w:hint="eastAsia"/>
                <w:snapToGrid w:val="0"/>
                <w:spacing w:val="-16"/>
                <w:sz w:val="19"/>
                <w:szCs w:val="19"/>
              </w:rPr>
              <w:t>共辦理10項變更案，已於109年1-6月間先行核定，卻延至109.11.17始提出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w:t>
            </w:r>
          </w:p>
          <w:p w:rsidR="0016370E" w:rsidRPr="00FC1E95" w:rsidRDefault="0016370E" w:rsidP="0018507F">
            <w:pPr>
              <w:widowControl/>
              <w:spacing w:line="200" w:lineRule="exact"/>
              <w:ind w:left="267" w:hangingChars="150" w:hanging="267"/>
              <w:jc w:val="both"/>
              <w:rPr>
                <w:rFonts w:ascii="標楷體" w:hAnsi="標楷體" w:cs="新細明體"/>
                <w:snapToGrid w:val="0"/>
                <w:spacing w:val="-16"/>
                <w:sz w:val="19"/>
                <w:szCs w:val="19"/>
              </w:rPr>
            </w:pPr>
            <w:r w:rsidRPr="00FC1E95">
              <w:rPr>
                <w:rFonts w:ascii="標楷體" w:hAnsi="標楷體" w:cs="新細明體"/>
                <w:snapToGrid w:val="0"/>
                <w:spacing w:val="-16"/>
                <w:sz w:val="19"/>
                <w:szCs w:val="19"/>
              </w:rPr>
              <w:t>(4)第4次變更設計：</w:t>
            </w:r>
            <w:r w:rsidRPr="00FC1E95">
              <w:rPr>
                <w:rFonts w:ascii="標楷體" w:hAnsi="標楷體" w:cs="新細明體" w:hint="eastAsia"/>
                <w:snapToGrid w:val="0"/>
                <w:spacing w:val="-16"/>
                <w:sz w:val="19"/>
                <w:szCs w:val="19"/>
              </w:rPr>
              <w:t>共辦理7項變更案，其中1項已於109年9月間先行核定，卻延至110.4.16始提出</w:t>
            </w:r>
            <w:r w:rsidRPr="00FC1E95">
              <w:rPr>
                <w:rFonts w:ascii="標楷體" w:hAnsi="標楷體" w:cs="新細明體"/>
                <w:snapToGrid w:val="0"/>
                <w:spacing w:val="-16"/>
                <w:sz w:val="19"/>
                <w:szCs w:val="19"/>
              </w:rPr>
              <w:t>變更</w:t>
            </w:r>
            <w:r w:rsidRPr="00FC1E95">
              <w:rPr>
                <w:rFonts w:ascii="標楷體" w:hAnsi="標楷體" w:cs="新細明體" w:hint="eastAsia"/>
                <w:snapToGrid w:val="0"/>
                <w:spacing w:val="-16"/>
                <w:sz w:val="19"/>
                <w:szCs w:val="19"/>
              </w:rPr>
              <w:t>預算書。</w:t>
            </w:r>
          </w:p>
        </w:tc>
      </w:tr>
    </w:tbl>
    <w:p w:rsidR="00D310A0" w:rsidRPr="0016370E" w:rsidRDefault="0016370E" w:rsidP="0016370E">
      <w:pPr>
        <w:overflowPunct w:val="0"/>
        <w:snapToGrid w:val="0"/>
        <w:spacing w:line="240" w:lineRule="exact"/>
        <w:rPr>
          <w:rFonts w:ascii="標楷體" w:hAnsi="標楷體" w:hint="eastAsia"/>
          <w:sz w:val="20"/>
        </w:rPr>
      </w:pPr>
      <w:r w:rsidRPr="00FC1E95">
        <w:rPr>
          <w:rFonts w:ascii="標楷體" w:hAnsi="標楷體"/>
          <w:sz w:val="20"/>
        </w:rPr>
        <w:t>資料來源：整理自公路局提供資料</w:t>
      </w:r>
      <w:r w:rsidRPr="00FC1E95">
        <w:rPr>
          <w:rFonts w:ascii="標楷體" w:hAnsi="標楷體" w:hint="eastAsia"/>
          <w:sz w:val="20"/>
        </w:rPr>
        <w:t>。</w:t>
      </w:r>
    </w:p>
    <w:sectPr w:rsidR="00D310A0" w:rsidRPr="0016370E">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D6E" w:rsidRDefault="00DB2D6E">
      <w:r>
        <w:separator/>
      </w:r>
    </w:p>
  </w:endnote>
  <w:endnote w:type="continuationSeparator" w:id="0">
    <w:p w:rsidR="00DB2D6E" w:rsidRDefault="00DB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27" w:rsidRDefault="008D6D27">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rsidR="008D6D27" w:rsidRDefault="008D6D2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D6E" w:rsidRDefault="00DB2D6E">
      <w:r>
        <w:separator/>
      </w:r>
    </w:p>
  </w:footnote>
  <w:footnote w:type="continuationSeparator" w:id="0">
    <w:p w:rsidR="00DB2D6E" w:rsidRDefault="00DB2D6E">
      <w:r>
        <w:continuationSeparator/>
      </w:r>
    </w:p>
  </w:footnote>
  <w:footnote w:id="1">
    <w:p w:rsidR="008D6D27" w:rsidRPr="00C10AA2" w:rsidRDefault="008D6D27">
      <w:pPr>
        <w:pStyle w:val="af2"/>
        <w:rPr>
          <w:rFonts w:ascii="標楷體" w:eastAsia="標楷體" w:hAnsi="標楷體"/>
        </w:rPr>
      </w:pPr>
      <w:r w:rsidRPr="00C10AA2">
        <w:rPr>
          <w:rStyle w:val="af4"/>
          <w:rFonts w:ascii="標楷體" w:eastAsia="標楷體" w:hAnsi="標楷體"/>
        </w:rPr>
        <w:footnoteRef/>
      </w:r>
      <w:r w:rsidRPr="00C10AA2">
        <w:rPr>
          <w:rFonts w:ascii="標楷體" w:eastAsia="標楷體" w:hAnsi="標楷體"/>
        </w:rPr>
        <w:t xml:space="preserve"> </w:t>
      </w:r>
      <w:r w:rsidRPr="00C10AA2">
        <w:rPr>
          <w:rFonts w:ascii="標楷體" w:eastAsia="標楷體" w:hAnsi="標楷體" w:hint="eastAsia"/>
        </w:rPr>
        <w:t>本院第1</w:t>
      </w:r>
      <w:r w:rsidRPr="00C10AA2">
        <w:rPr>
          <w:rFonts w:ascii="標楷體" w:eastAsia="標楷體" w:hAnsi="標楷體"/>
        </w:rPr>
        <w:t>120101834</w:t>
      </w:r>
      <w:r w:rsidRPr="00C10AA2">
        <w:rPr>
          <w:rFonts w:ascii="標楷體" w:eastAsia="標楷體" w:hAnsi="標楷體" w:hint="eastAsia"/>
        </w:rPr>
        <w:t>號全</w:t>
      </w:r>
      <w:r w:rsidR="00ED1DB2">
        <w:rPr>
          <w:rFonts w:ascii="標楷體" w:eastAsia="標楷體" w:hAnsi="標楷體" w:hint="eastAsia"/>
        </w:rPr>
        <w:t>卷</w:t>
      </w:r>
    </w:p>
  </w:footnote>
  <w:footnote w:id="2">
    <w:p w:rsidR="008D6D27" w:rsidRPr="00C10AA2" w:rsidRDefault="008D6D27">
      <w:pPr>
        <w:pStyle w:val="af2"/>
        <w:rPr>
          <w:rFonts w:ascii="標楷體" w:eastAsia="標楷體" w:hAnsi="標楷體"/>
        </w:rPr>
      </w:pPr>
      <w:r w:rsidRPr="00C10AA2">
        <w:rPr>
          <w:rStyle w:val="af4"/>
          <w:rFonts w:ascii="標楷體" w:eastAsia="標楷體" w:hAnsi="標楷體"/>
        </w:rPr>
        <w:footnoteRef/>
      </w:r>
      <w:r w:rsidRPr="00C10AA2">
        <w:rPr>
          <w:rFonts w:ascii="標楷體" w:eastAsia="標楷體" w:hAnsi="標楷體"/>
        </w:rPr>
        <w:t xml:space="preserve"> </w:t>
      </w:r>
      <w:r w:rsidRPr="00C10AA2">
        <w:rPr>
          <w:rFonts w:ascii="標楷體" w:eastAsia="標楷體" w:hAnsi="標楷體" w:hint="eastAsia"/>
        </w:rPr>
        <w:t>審計部1</w:t>
      </w:r>
      <w:r w:rsidRPr="00C10AA2">
        <w:rPr>
          <w:rFonts w:ascii="標楷體" w:eastAsia="標楷體" w:hAnsi="標楷體"/>
        </w:rPr>
        <w:t>12</w:t>
      </w:r>
      <w:r w:rsidRPr="00C10AA2">
        <w:rPr>
          <w:rFonts w:ascii="標楷體" w:eastAsia="標楷體" w:hAnsi="標楷體" w:hint="eastAsia"/>
        </w:rPr>
        <w:t>年8月31日台審部交字第1</w:t>
      </w:r>
      <w:r w:rsidRPr="00C10AA2">
        <w:rPr>
          <w:rFonts w:ascii="標楷體" w:eastAsia="標楷體" w:hAnsi="標楷體"/>
        </w:rPr>
        <w:t>128408073</w:t>
      </w:r>
      <w:r w:rsidRPr="00C10AA2">
        <w:rPr>
          <w:rFonts w:ascii="標楷體" w:eastAsia="標楷體" w:hAnsi="標楷體" w:hint="eastAsia"/>
        </w:rPr>
        <w:t>號函</w:t>
      </w:r>
    </w:p>
  </w:footnote>
  <w:footnote w:id="3">
    <w:p w:rsidR="008D6D27" w:rsidRPr="00C10AA2" w:rsidRDefault="008D6D27" w:rsidP="003976A4">
      <w:pPr>
        <w:pStyle w:val="af2"/>
        <w:rPr>
          <w:rFonts w:ascii="標楷體" w:eastAsia="標楷體" w:hAnsi="標楷體"/>
        </w:rPr>
      </w:pPr>
      <w:r w:rsidRPr="00C10AA2">
        <w:rPr>
          <w:rStyle w:val="af4"/>
          <w:rFonts w:ascii="標楷體" w:eastAsia="標楷體" w:hAnsi="標楷體"/>
        </w:rPr>
        <w:footnoteRef/>
      </w:r>
      <w:r w:rsidRPr="00C10AA2">
        <w:rPr>
          <w:rFonts w:ascii="標楷體" w:eastAsia="標楷體" w:hAnsi="標楷體"/>
        </w:rPr>
        <w:t xml:space="preserve"> </w:t>
      </w:r>
      <w:r w:rsidRPr="00C10AA2">
        <w:rPr>
          <w:rFonts w:ascii="標楷體" w:eastAsia="標楷體" w:hAnsi="標楷體" w:hint="eastAsia"/>
        </w:rPr>
        <w:t>交通部112年9月22日交路(一)字第1128630005號函</w:t>
      </w:r>
    </w:p>
  </w:footnote>
  <w:footnote w:id="4">
    <w:p w:rsidR="008D6D27" w:rsidRPr="00C10AA2" w:rsidRDefault="008D6D27" w:rsidP="00176037">
      <w:pPr>
        <w:pStyle w:val="af2"/>
        <w:rPr>
          <w:rFonts w:ascii="標楷體" w:eastAsia="標楷體" w:hAnsi="標楷體"/>
        </w:rPr>
      </w:pPr>
      <w:r w:rsidRPr="00C10AA2">
        <w:rPr>
          <w:rStyle w:val="af4"/>
          <w:rFonts w:ascii="標楷體" w:eastAsia="標楷體" w:hAnsi="標楷體"/>
        </w:rPr>
        <w:footnoteRef/>
      </w:r>
      <w:r w:rsidRPr="00C10AA2">
        <w:rPr>
          <w:rFonts w:ascii="標楷體" w:eastAsia="標楷體" w:hAnsi="標楷體"/>
        </w:rPr>
        <w:t xml:space="preserve"> </w:t>
      </w:r>
      <w:r w:rsidRPr="00C10AA2">
        <w:rPr>
          <w:rFonts w:ascii="標楷體" w:eastAsia="標楷體" w:hAnsi="標楷體" w:hint="eastAsia"/>
        </w:rPr>
        <w:t>交通部113年4月3日交路(一)字第1138600238號函</w:t>
      </w:r>
    </w:p>
  </w:footnote>
  <w:footnote w:id="5">
    <w:p w:rsidR="00B22F7C" w:rsidRDefault="00B22F7C" w:rsidP="000022DF">
      <w:pPr>
        <w:pStyle w:val="af2"/>
        <w:ind w:left="192" w:hangingChars="87" w:hanging="192"/>
      </w:pPr>
      <w:r>
        <w:rPr>
          <w:rStyle w:val="af4"/>
        </w:rPr>
        <w:footnoteRef/>
      </w:r>
      <w:r w:rsidRPr="000022DF">
        <w:rPr>
          <w:rFonts w:ascii="標楷體" w:eastAsia="標楷體" w:hAnsi="標楷體" w:hint="eastAsia"/>
        </w:rPr>
        <w:tab/>
        <w:t>106年隧道</w:t>
      </w:r>
      <w:proofErr w:type="gramStart"/>
      <w:r w:rsidRPr="000022DF">
        <w:rPr>
          <w:rFonts w:ascii="標楷體" w:eastAsia="標楷體" w:hAnsi="標楷體" w:hint="eastAsia"/>
        </w:rPr>
        <w:t>標金安獎</w:t>
      </w:r>
      <w:proofErr w:type="gramEnd"/>
      <w:r w:rsidRPr="000022DF">
        <w:rPr>
          <w:rFonts w:ascii="標楷體" w:eastAsia="標楷體" w:hAnsi="標楷體" w:hint="eastAsia"/>
        </w:rPr>
        <w:t>、</w:t>
      </w:r>
      <w:r w:rsidRPr="000022DF">
        <w:rPr>
          <w:rFonts w:ascii="標楷體" w:eastAsia="標楷體" w:hAnsi="標楷體" w:hint="eastAsia"/>
        </w:rPr>
        <w:tab/>
        <w:t>107年隧道標金質獎、109年橋梁</w:t>
      </w:r>
      <w:proofErr w:type="gramStart"/>
      <w:r w:rsidRPr="000022DF">
        <w:rPr>
          <w:rFonts w:ascii="標楷體" w:eastAsia="標楷體" w:hAnsi="標楷體" w:hint="eastAsia"/>
        </w:rPr>
        <w:t>標金路獎</w:t>
      </w:r>
      <w:r>
        <w:rPr>
          <w:rFonts w:ascii="標楷體" w:eastAsia="標楷體" w:hAnsi="標楷體" w:hint="eastAsia"/>
        </w:rPr>
        <w:t>等</w:t>
      </w:r>
      <w:proofErr w:type="gramEnd"/>
      <w:r>
        <w:rPr>
          <w:rFonts w:ascii="標楷體" w:eastAsia="標楷體" w:hAnsi="標楷體" w:hint="eastAsia"/>
        </w:rPr>
        <w:t>9項佳績</w:t>
      </w:r>
      <w:r w:rsidRPr="000022DF">
        <w:rPr>
          <w:rFonts w:ascii="標楷體" w:eastAsia="標楷體" w:hAnsi="標楷體" w:hint="eastAsia"/>
        </w:rPr>
        <w:t>；</w:t>
      </w:r>
      <w:r>
        <w:rPr>
          <w:rFonts w:ascii="標楷體" w:eastAsia="標楷體" w:hAnsi="標楷體" w:hint="eastAsia"/>
        </w:rPr>
        <w:t>資料來源：</w:t>
      </w:r>
      <w:r w:rsidRPr="000022DF">
        <w:rPr>
          <w:rFonts w:ascii="標楷體" w:eastAsia="標楷體" w:hAnsi="標楷體" w:hint="eastAsia"/>
        </w:rPr>
        <w:t>2024-04-04 10:37 聯合報，https://udn.com/news/story/123996/7877241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29AE18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257"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39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683"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3961"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3" w15:restartNumberingAfterBreak="0">
    <w:nsid w:val="1B5241E4"/>
    <w:multiLevelType w:val="hybridMultilevel"/>
    <w:tmpl w:val="8314F6A6"/>
    <w:lvl w:ilvl="0" w:tplc="03C289E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11EF"/>
    <w:rsid w:val="000022DF"/>
    <w:rsid w:val="000032B8"/>
    <w:rsid w:val="00003F1A"/>
    <w:rsid w:val="000059E9"/>
    <w:rsid w:val="00005B5A"/>
    <w:rsid w:val="00007F48"/>
    <w:rsid w:val="00011364"/>
    <w:rsid w:val="00012957"/>
    <w:rsid w:val="00015D93"/>
    <w:rsid w:val="0002055F"/>
    <w:rsid w:val="0002223E"/>
    <w:rsid w:val="00026255"/>
    <w:rsid w:val="00026767"/>
    <w:rsid w:val="00032C89"/>
    <w:rsid w:val="000367E8"/>
    <w:rsid w:val="00036FD4"/>
    <w:rsid w:val="00040F1B"/>
    <w:rsid w:val="000444F2"/>
    <w:rsid w:val="00045ACA"/>
    <w:rsid w:val="000463D2"/>
    <w:rsid w:val="000477C9"/>
    <w:rsid w:val="00047C2D"/>
    <w:rsid w:val="000519C7"/>
    <w:rsid w:val="0005219C"/>
    <w:rsid w:val="00052439"/>
    <w:rsid w:val="00054916"/>
    <w:rsid w:val="000553DA"/>
    <w:rsid w:val="00056DB5"/>
    <w:rsid w:val="0005735A"/>
    <w:rsid w:val="00057779"/>
    <w:rsid w:val="00061A85"/>
    <w:rsid w:val="00062635"/>
    <w:rsid w:val="0006279E"/>
    <w:rsid w:val="00062ECC"/>
    <w:rsid w:val="00063EFB"/>
    <w:rsid w:val="0006542A"/>
    <w:rsid w:val="0006580E"/>
    <w:rsid w:val="00065EE6"/>
    <w:rsid w:val="00066713"/>
    <w:rsid w:val="00066AAA"/>
    <w:rsid w:val="0007029C"/>
    <w:rsid w:val="00076ADF"/>
    <w:rsid w:val="000828D4"/>
    <w:rsid w:val="000842CF"/>
    <w:rsid w:val="000A15E3"/>
    <w:rsid w:val="000A4CEB"/>
    <w:rsid w:val="000A5759"/>
    <w:rsid w:val="000A576E"/>
    <w:rsid w:val="000B2136"/>
    <w:rsid w:val="000B34BF"/>
    <w:rsid w:val="000B376B"/>
    <w:rsid w:val="000B37E9"/>
    <w:rsid w:val="000B495E"/>
    <w:rsid w:val="000B6B95"/>
    <w:rsid w:val="000C2EE1"/>
    <w:rsid w:val="000C55D3"/>
    <w:rsid w:val="000D117C"/>
    <w:rsid w:val="000D1BD6"/>
    <w:rsid w:val="000D21A1"/>
    <w:rsid w:val="000D2654"/>
    <w:rsid w:val="000D411B"/>
    <w:rsid w:val="000D58ED"/>
    <w:rsid w:val="000D5F70"/>
    <w:rsid w:val="000D66C6"/>
    <w:rsid w:val="000D7403"/>
    <w:rsid w:val="000E0F1C"/>
    <w:rsid w:val="000E13CE"/>
    <w:rsid w:val="000E429B"/>
    <w:rsid w:val="000E442E"/>
    <w:rsid w:val="000F0236"/>
    <w:rsid w:val="000F10AF"/>
    <w:rsid w:val="000F365E"/>
    <w:rsid w:val="000F65C8"/>
    <w:rsid w:val="00101E1D"/>
    <w:rsid w:val="00102D14"/>
    <w:rsid w:val="00103426"/>
    <w:rsid w:val="00104980"/>
    <w:rsid w:val="00105A12"/>
    <w:rsid w:val="0010640B"/>
    <w:rsid w:val="00106894"/>
    <w:rsid w:val="001103EE"/>
    <w:rsid w:val="0011126A"/>
    <w:rsid w:val="00111460"/>
    <w:rsid w:val="001137F7"/>
    <w:rsid w:val="00113DC7"/>
    <w:rsid w:val="001223C3"/>
    <w:rsid w:val="0012448D"/>
    <w:rsid w:val="001245E6"/>
    <w:rsid w:val="001257CF"/>
    <w:rsid w:val="00131F02"/>
    <w:rsid w:val="00132E36"/>
    <w:rsid w:val="001352F9"/>
    <w:rsid w:val="0013615E"/>
    <w:rsid w:val="00142667"/>
    <w:rsid w:val="0014272C"/>
    <w:rsid w:val="0014296D"/>
    <w:rsid w:val="00143565"/>
    <w:rsid w:val="0014369B"/>
    <w:rsid w:val="00144534"/>
    <w:rsid w:val="00145EA5"/>
    <w:rsid w:val="001463DD"/>
    <w:rsid w:val="00147067"/>
    <w:rsid w:val="001475C8"/>
    <w:rsid w:val="001523D7"/>
    <w:rsid w:val="001531D6"/>
    <w:rsid w:val="00156A6C"/>
    <w:rsid w:val="001606EA"/>
    <w:rsid w:val="0016370E"/>
    <w:rsid w:val="00163AE9"/>
    <w:rsid w:val="00163BFD"/>
    <w:rsid w:val="00164152"/>
    <w:rsid w:val="00165120"/>
    <w:rsid w:val="00166F30"/>
    <w:rsid w:val="00167EBA"/>
    <w:rsid w:val="00171CA7"/>
    <w:rsid w:val="0017334D"/>
    <w:rsid w:val="00174092"/>
    <w:rsid w:val="00174FCF"/>
    <w:rsid w:val="00176037"/>
    <w:rsid w:val="0018094D"/>
    <w:rsid w:val="0018132B"/>
    <w:rsid w:val="0018490A"/>
    <w:rsid w:val="001866EA"/>
    <w:rsid w:val="0019724E"/>
    <w:rsid w:val="001A5653"/>
    <w:rsid w:val="001A7D61"/>
    <w:rsid w:val="001B122F"/>
    <w:rsid w:val="001B4053"/>
    <w:rsid w:val="001B5B10"/>
    <w:rsid w:val="001B66DB"/>
    <w:rsid w:val="001C0CA6"/>
    <w:rsid w:val="001C0F3F"/>
    <w:rsid w:val="001C1310"/>
    <w:rsid w:val="001C1383"/>
    <w:rsid w:val="001C4937"/>
    <w:rsid w:val="001C4F6D"/>
    <w:rsid w:val="001C7ABC"/>
    <w:rsid w:val="001D37FE"/>
    <w:rsid w:val="001D57AC"/>
    <w:rsid w:val="001D596E"/>
    <w:rsid w:val="001D5EE7"/>
    <w:rsid w:val="001D6631"/>
    <w:rsid w:val="001E07DB"/>
    <w:rsid w:val="001E0D16"/>
    <w:rsid w:val="001E45A5"/>
    <w:rsid w:val="001F0693"/>
    <w:rsid w:val="001F082C"/>
    <w:rsid w:val="001F1150"/>
    <w:rsid w:val="001F22CB"/>
    <w:rsid w:val="001F6E83"/>
    <w:rsid w:val="002004EB"/>
    <w:rsid w:val="0020137D"/>
    <w:rsid w:val="00203D16"/>
    <w:rsid w:val="002047F7"/>
    <w:rsid w:val="002067E4"/>
    <w:rsid w:val="0021481D"/>
    <w:rsid w:val="00214902"/>
    <w:rsid w:val="00216246"/>
    <w:rsid w:val="00216B30"/>
    <w:rsid w:val="00216C47"/>
    <w:rsid w:val="0022051D"/>
    <w:rsid w:val="00222029"/>
    <w:rsid w:val="0022274F"/>
    <w:rsid w:val="00224B65"/>
    <w:rsid w:val="0023157D"/>
    <w:rsid w:val="00232C8E"/>
    <w:rsid w:val="0023319A"/>
    <w:rsid w:val="0023341E"/>
    <w:rsid w:val="00233466"/>
    <w:rsid w:val="002343A5"/>
    <w:rsid w:val="00235A44"/>
    <w:rsid w:val="00237F19"/>
    <w:rsid w:val="00240995"/>
    <w:rsid w:val="00240C19"/>
    <w:rsid w:val="00242927"/>
    <w:rsid w:val="00245A78"/>
    <w:rsid w:val="00245E17"/>
    <w:rsid w:val="00250319"/>
    <w:rsid w:val="002516D7"/>
    <w:rsid w:val="002524D1"/>
    <w:rsid w:val="00253279"/>
    <w:rsid w:val="00255638"/>
    <w:rsid w:val="00257651"/>
    <w:rsid w:val="00257D4D"/>
    <w:rsid w:val="00262CD2"/>
    <w:rsid w:val="00263BF2"/>
    <w:rsid w:val="0026635B"/>
    <w:rsid w:val="00267A95"/>
    <w:rsid w:val="0027091F"/>
    <w:rsid w:val="00276654"/>
    <w:rsid w:val="0028161C"/>
    <w:rsid w:val="0028221F"/>
    <w:rsid w:val="00282BC7"/>
    <w:rsid w:val="00283264"/>
    <w:rsid w:val="00284EC0"/>
    <w:rsid w:val="0028771C"/>
    <w:rsid w:val="002925BF"/>
    <w:rsid w:val="00292616"/>
    <w:rsid w:val="002937B3"/>
    <w:rsid w:val="00293EC3"/>
    <w:rsid w:val="00297501"/>
    <w:rsid w:val="002A0C48"/>
    <w:rsid w:val="002A239E"/>
    <w:rsid w:val="002A7D5D"/>
    <w:rsid w:val="002B28FE"/>
    <w:rsid w:val="002B319F"/>
    <w:rsid w:val="002B40E8"/>
    <w:rsid w:val="002B4FAB"/>
    <w:rsid w:val="002B5B1D"/>
    <w:rsid w:val="002B74AC"/>
    <w:rsid w:val="002C254B"/>
    <w:rsid w:val="002C4C50"/>
    <w:rsid w:val="002D05FB"/>
    <w:rsid w:val="002D0B6C"/>
    <w:rsid w:val="002D1491"/>
    <w:rsid w:val="002D3D07"/>
    <w:rsid w:val="002D3FB1"/>
    <w:rsid w:val="002D44EB"/>
    <w:rsid w:val="002D4F71"/>
    <w:rsid w:val="002D6D73"/>
    <w:rsid w:val="002E0E4B"/>
    <w:rsid w:val="002E0FCD"/>
    <w:rsid w:val="002E183C"/>
    <w:rsid w:val="002E33D6"/>
    <w:rsid w:val="002E5761"/>
    <w:rsid w:val="002F0994"/>
    <w:rsid w:val="002F35FA"/>
    <w:rsid w:val="002F3B8B"/>
    <w:rsid w:val="002F44DE"/>
    <w:rsid w:val="002F5958"/>
    <w:rsid w:val="002F5CD1"/>
    <w:rsid w:val="00300BBF"/>
    <w:rsid w:val="003017EA"/>
    <w:rsid w:val="0030645E"/>
    <w:rsid w:val="00306682"/>
    <w:rsid w:val="003070DD"/>
    <w:rsid w:val="0030729C"/>
    <w:rsid w:val="0031005C"/>
    <w:rsid w:val="003167EE"/>
    <w:rsid w:val="00316EC3"/>
    <w:rsid w:val="00320E2B"/>
    <w:rsid w:val="00322781"/>
    <w:rsid w:val="00322FCE"/>
    <w:rsid w:val="00323BBE"/>
    <w:rsid w:val="0032414E"/>
    <w:rsid w:val="0033023B"/>
    <w:rsid w:val="00336DD2"/>
    <w:rsid w:val="00337380"/>
    <w:rsid w:val="0034007F"/>
    <w:rsid w:val="003409C4"/>
    <w:rsid w:val="00341E3A"/>
    <w:rsid w:val="00341F6D"/>
    <w:rsid w:val="00342F3C"/>
    <w:rsid w:val="00346FC2"/>
    <w:rsid w:val="003472C1"/>
    <w:rsid w:val="00347F99"/>
    <w:rsid w:val="003501AE"/>
    <w:rsid w:val="00351180"/>
    <w:rsid w:val="0035331C"/>
    <w:rsid w:val="00353BB1"/>
    <w:rsid w:val="003551D3"/>
    <w:rsid w:val="00356631"/>
    <w:rsid w:val="003614FE"/>
    <w:rsid w:val="003618CB"/>
    <w:rsid w:val="00361F85"/>
    <w:rsid w:val="00365105"/>
    <w:rsid w:val="00365531"/>
    <w:rsid w:val="00365923"/>
    <w:rsid w:val="0036652E"/>
    <w:rsid w:val="00371B6F"/>
    <w:rsid w:val="00372716"/>
    <w:rsid w:val="0037297C"/>
    <w:rsid w:val="003767CC"/>
    <w:rsid w:val="0038181F"/>
    <w:rsid w:val="00381BB7"/>
    <w:rsid w:val="00382622"/>
    <w:rsid w:val="00382994"/>
    <w:rsid w:val="00382D69"/>
    <w:rsid w:val="0038369D"/>
    <w:rsid w:val="00386136"/>
    <w:rsid w:val="00387640"/>
    <w:rsid w:val="00387854"/>
    <w:rsid w:val="00390FE8"/>
    <w:rsid w:val="003915D6"/>
    <w:rsid w:val="003918AE"/>
    <w:rsid w:val="0039438F"/>
    <w:rsid w:val="003976A4"/>
    <w:rsid w:val="003A0719"/>
    <w:rsid w:val="003A1159"/>
    <w:rsid w:val="003A1FE8"/>
    <w:rsid w:val="003A29E3"/>
    <w:rsid w:val="003A2CE1"/>
    <w:rsid w:val="003A312D"/>
    <w:rsid w:val="003A340A"/>
    <w:rsid w:val="003A3830"/>
    <w:rsid w:val="003A3859"/>
    <w:rsid w:val="003A38C6"/>
    <w:rsid w:val="003A693E"/>
    <w:rsid w:val="003B0396"/>
    <w:rsid w:val="003B03F9"/>
    <w:rsid w:val="003B0743"/>
    <w:rsid w:val="003B48CE"/>
    <w:rsid w:val="003C1A9E"/>
    <w:rsid w:val="003C31F5"/>
    <w:rsid w:val="003C37D8"/>
    <w:rsid w:val="003C55C0"/>
    <w:rsid w:val="003D02FB"/>
    <w:rsid w:val="003D07AC"/>
    <w:rsid w:val="003D0DB0"/>
    <w:rsid w:val="003D17BE"/>
    <w:rsid w:val="003D2078"/>
    <w:rsid w:val="003D2660"/>
    <w:rsid w:val="003D27E3"/>
    <w:rsid w:val="003D41BB"/>
    <w:rsid w:val="003E1273"/>
    <w:rsid w:val="003E2204"/>
    <w:rsid w:val="003E50B9"/>
    <w:rsid w:val="003F4098"/>
    <w:rsid w:val="003F4DB4"/>
    <w:rsid w:val="003F692E"/>
    <w:rsid w:val="003F7615"/>
    <w:rsid w:val="004018C4"/>
    <w:rsid w:val="00416DB6"/>
    <w:rsid w:val="0041752F"/>
    <w:rsid w:val="00423AB2"/>
    <w:rsid w:val="00424CC6"/>
    <w:rsid w:val="00425B89"/>
    <w:rsid w:val="0042793C"/>
    <w:rsid w:val="004314AD"/>
    <w:rsid w:val="00432AC8"/>
    <w:rsid w:val="004344BC"/>
    <w:rsid w:val="00437E73"/>
    <w:rsid w:val="00442401"/>
    <w:rsid w:val="00445CE7"/>
    <w:rsid w:val="00446238"/>
    <w:rsid w:val="00453274"/>
    <w:rsid w:val="00453D7E"/>
    <w:rsid w:val="0045527E"/>
    <w:rsid w:val="004573E4"/>
    <w:rsid w:val="004575D8"/>
    <w:rsid w:val="00457B30"/>
    <w:rsid w:val="00460928"/>
    <w:rsid w:val="0046248D"/>
    <w:rsid w:val="00462C66"/>
    <w:rsid w:val="00463D37"/>
    <w:rsid w:val="00464132"/>
    <w:rsid w:val="00465054"/>
    <w:rsid w:val="0047056C"/>
    <w:rsid w:val="0047129B"/>
    <w:rsid w:val="0047221C"/>
    <w:rsid w:val="0047420F"/>
    <w:rsid w:val="004829AA"/>
    <w:rsid w:val="00482FF4"/>
    <w:rsid w:val="00487FFD"/>
    <w:rsid w:val="00490EEC"/>
    <w:rsid w:val="00491AF8"/>
    <w:rsid w:val="00491D23"/>
    <w:rsid w:val="0049214E"/>
    <w:rsid w:val="00492E2A"/>
    <w:rsid w:val="00493A3F"/>
    <w:rsid w:val="0049441A"/>
    <w:rsid w:val="00494A66"/>
    <w:rsid w:val="00497CFF"/>
    <w:rsid w:val="004A1ABD"/>
    <w:rsid w:val="004A2111"/>
    <w:rsid w:val="004B1D66"/>
    <w:rsid w:val="004C1A1C"/>
    <w:rsid w:val="004C3BDA"/>
    <w:rsid w:val="004C5BB8"/>
    <w:rsid w:val="004D0902"/>
    <w:rsid w:val="004D15E4"/>
    <w:rsid w:val="004E01CE"/>
    <w:rsid w:val="004E0373"/>
    <w:rsid w:val="004E12B6"/>
    <w:rsid w:val="004E1758"/>
    <w:rsid w:val="004E749C"/>
    <w:rsid w:val="004F2698"/>
    <w:rsid w:val="004F2FDA"/>
    <w:rsid w:val="004F71A3"/>
    <w:rsid w:val="00502D5F"/>
    <w:rsid w:val="00503225"/>
    <w:rsid w:val="005053F3"/>
    <w:rsid w:val="00506804"/>
    <w:rsid w:val="005106F2"/>
    <w:rsid w:val="00511A87"/>
    <w:rsid w:val="00512763"/>
    <w:rsid w:val="00512E1A"/>
    <w:rsid w:val="00512ED1"/>
    <w:rsid w:val="00514286"/>
    <w:rsid w:val="005149D1"/>
    <w:rsid w:val="005164C3"/>
    <w:rsid w:val="005207B9"/>
    <w:rsid w:val="00522AF1"/>
    <w:rsid w:val="00523A62"/>
    <w:rsid w:val="00524C71"/>
    <w:rsid w:val="00526DE5"/>
    <w:rsid w:val="00530D0A"/>
    <w:rsid w:val="005325EB"/>
    <w:rsid w:val="00532F8F"/>
    <w:rsid w:val="005335EB"/>
    <w:rsid w:val="005341AF"/>
    <w:rsid w:val="00537D93"/>
    <w:rsid w:val="005402B3"/>
    <w:rsid w:val="00542D25"/>
    <w:rsid w:val="00543C90"/>
    <w:rsid w:val="00544ACD"/>
    <w:rsid w:val="00546C27"/>
    <w:rsid w:val="00550360"/>
    <w:rsid w:val="005518D0"/>
    <w:rsid w:val="00551A36"/>
    <w:rsid w:val="00552EFD"/>
    <w:rsid w:val="005561F6"/>
    <w:rsid w:val="005563A0"/>
    <w:rsid w:val="00556F7D"/>
    <w:rsid w:val="0055720C"/>
    <w:rsid w:val="00557D28"/>
    <w:rsid w:val="005624FE"/>
    <w:rsid w:val="00562886"/>
    <w:rsid w:val="00563E90"/>
    <w:rsid w:val="00567A2E"/>
    <w:rsid w:val="00571537"/>
    <w:rsid w:val="00574E18"/>
    <w:rsid w:val="0057588D"/>
    <w:rsid w:val="00581311"/>
    <w:rsid w:val="00582203"/>
    <w:rsid w:val="00582573"/>
    <w:rsid w:val="005834CD"/>
    <w:rsid w:val="005848CA"/>
    <w:rsid w:val="00586FB5"/>
    <w:rsid w:val="005958BA"/>
    <w:rsid w:val="005960C1"/>
    <w:rsid w:val="00597896"/>
    <w:rsid w:val="005A1D36"/>
    <w:rsid w:val="005A65C9"/>
    <w:rsid w:val="005A6D32"/>
    <w:rsid w:val="005B65D0"/>
    <w:rsid w:val="005B6654"/>
    <w:rsid w:val="005C453D"/>
    <w:rsid w:val="005D0799"/>
    <w:rsid w:val="005D149F"/>
    <w:rsid w:val="005D2BF5"/>
    <w:rsid w:val="005D2CA0"/>
    <w:rsid w:val="005D32EE"/>
    <w:rsid w:val="005D4195"/>
    <w:rsid w:val="005D7991"/>
    <w:rsid w:val="005E0134"/>
    <w:rsid w:val="005E198F"/>
    <w:rsid w:val="005E45BC"/>
    <w:rsid w:val="005E4EAC"/>
    <w:rsid w:val="005E580C"/>
    <w:rsid w:val="005F0014"/>
    <w:rsid w:val="005F63B1"/>
    <w:rsid w:val="005F63B6"/>
    <w:rsid w:val="005F6FF1"/>
    <w:rsid w:val="00600BCC"/>
    <w:rsid w:val="00601152"/>
    <w:rsid w:val="006012F8"/>
    <w:rsid w:val="006020BB"/>
    <w:rsid w:val="006034FE"/>
    <w:rsid w:val="00607306"/>
    <w:rsid w:val="00612708"/>
    <w:rsid w:val="0061322D"/>
    <w:rsid w:val="00613F28"/>
    <w:rsid w:val="00614581"/>
    <w:rsid w:val="00614942"/>
    <w:rsid w:val="00616474"/>
    <w:rsid w:val="0061793F"/>
    <w:rsid w:val="00620904"/>
    <w:rsid w:val="0062099A"/>
    <w:rsid w:val="00621256"/>
    <w:rsid w:val="0062150D"/>
    <w:rsid w:val="006241B6"/>
    <w:rsid w:val="00624AB4"/>
    <w:rsid w:val="00630B07"/>
    <w:rsid w:val="00630F93"/>
    <w:rsid w:val="00634E07"/>
    <w:rsid w:val="0063527F"/>
    <w:rsid w:val="006362D4"/>
    <w:rsid w:val="00637517"/>
    <w:rsid w:val="00640497"/>
    <w:rsid w:val="006432F0"/>
    <w:rsid w:val="00643514"/>
    <w:rsid w:val="00645CD7"/>
    <w:rsid w:val="00647E27"/>
    <w:rsid w:val="00660926"/>
    <w:rsid w:val="00661315"/>
    <w:rsid w:val="00663C1B"/>
    <w:rsid w:val="00666CF7"/>
    <w:rsid w:val="00666E34"/>
    <w:rsid w:val="0066702F"/>
    <w:rsid w:val="00670CF1"/>
    <w:rsid w:val="00671A43"/>
    <w:rsid w:val="00674914"/>
    <w:rsid w:val="0067578E"/>
    <w:rsid w:val="00676F9D"/>
    <w:rsid w:val="006778CB"/>
    <w:rsid w:val="00680CCB"/>
    <w:rsid w:val="0068132E"/>
    <w:rsid w:val="00682735"/>
    <w:rsid w:val="006850A4"/>
    <w:rsid w:val="006852E7"/>
    <w:rsid w:val="00686295"/>
    <w:rsid w:val="00686539"/>
    <w:rsid w:val="00687D8B"/>
    <w:rsid w:val="00691C15"/>
    <w:rsid w:val="00692ECF"/>
    <w:rsid w:val="006940EF"/>
    <w:rsid w:val="006A00E5"/>
    <w:rsid w:val="006A085A"/>
    <w:rsid w:val="006A0FEB"/>
    <w:rsid w:val="006A29DB"/>
    <w:rsid w:val="006A4B5B"/>
    <w:rsid w:val="006A5C3B"/>
    <w:rsid w:val="006B03F4"/>
    <w:rsid w:val="006B16C3"/>
    <w:rsid w:val="006B1C76"/>
    <w:rsid w:val="006B2AC7"/>
    <w:rsid w:val="006B3856"/>
    <w:rsid w:val="006B38CF"/>
    <w:rsid w:val="006B3DD2"/>
    <w:rsid w:val="006B66D5"/>
    <w:rsid w:val="006B73CA"/>
    <w:rsid w:val="006B7D3A"/>
    <w:rsid w:val="006C1A0E"/>
    <w:rsid w:val="006C68F0"/>
    <w:rsid w:val="006C6EB1"/>
    <w:rsid w:val="006C7120"/>
    <w:rsid w:val="006D0FFC"/>
    <w:rsid w:val="006D14B3"/>
    <w:rsid w:val="006D1679"/>
    <w:rsid w:val="006D3FB2"/>
    <w:rsid w:val="006D6145"/>
    <w:rsid w:val="006E090D"/>
    <w:rsid w:val="006E1461"/>
    <w:rsid w:val="006E2E5A"/>
    <w:rsid w:val="006E49D1"/>
    <w:rsid w:val="006E55D6"/>
    <w:rsid w:val="006F0586"/>
    <w:rsid w:val="006F1497"/>
    <w:rsid w:val="006F3925"/>
    <w:rsid w:val="006F5D68"/>
    <w:rsid w:val="006F7A40"/>
    <w:rsid w:val="006F7E98"/>
    <w:rsid w:val="00704FE0"/>
    <w:rsid w:val="00705A43"/>
    <w:rsid w:val="00706F50"/>
    <w:rsid w:val="007108FF"/>
    <w:rsid w:val="00712E6D"/>
    <w:rsid w:val="00713D54"/>
    <w:rsid w:val="00714696"/>
    <w:rsid w:val="00714BB1"/>
    <w:rsid w:val="0071753D"/>
    <w:rsid w:val="007223CF"/>
    <w:rsid w:val="00723472"/>
    <w:rsid w:val="007307C9"/>
    <w:rsid w:val="007308C3"/>
    <w:rsid w:val="00734B0A"/>
    <w:rsid w:val="00737922"/>
    <w:rsid w:val="00737AA5"/>
    <w:rsid w:val="00747691"/>
    <w:rsid w:val="00752903"/>
    <w:rsid w:val="00756920"/>
    <w:rsid w:val="00760907"/>
    <w:rsid w:val="0076281D"/>
    <w:rsid w:val="00765DC7"/>
    <w:rsid w:val="00766DF9"/>
    <w:rsid w:val="00770040"/>
    <w:rsid w:val="007708D3"/>
    <w:rsid w:val="007714FA"/>
    <w:rsid w:val="00772127"/>
    <w:rsid w:val="00772235"/>
    <w:rsid w:val="00772288"/>
    <w:rsid w:val="007740E3"/>
    <w:rsid w:val="00780F00"/>
    <w:rsid w:val="007820EB"/>
    <w:rsid w:val="007830BB"/>
    <w:rsid w:val="007832D0"/>
    <w:rsid w:val="00786414"/>
    <w:rsid w:val="00786A28"/>
    <w:rsid w:val="007872C1"/>
    <w:rsid w:val="007945A4"/>
    <w:rsid w:val="007A1184"/>
    <w:rsid w:val="007A186C"/>
    <w:rsid w:val="007A494B"/>
    <w:rsid w:val="007A5BC7"/>
    <w:rsid w:val="007B2875"/>
    <w:rsid w:val="007B2F98"/>
    <w:rsid w:val="007B5A35"/>
    <w:rsid w:val="007B66D2"/>
    <w:rsid w:val="007C2F41"/>
    <w:rsid w:val="007C4E7E"/>
    <w:rsid w:val="007C60B8"/>
    <w:rsid w:val="007C7396"/>
    <w:rsid w:val="007D0632"/>
    <w:rsid w:val="007D3179"/>
    <w:rsid w:val="007D3247"/>
    <w:rsid w:val="007D498A"/>
    <w:rsid w:val="007E099C"/>
    <w:rsid w:val="007E1A35"/>
    <w:rsid w:val="007E3B1D"/>
    <w:rsid w:val="007E3EC4"/>
    <w:rsid w:val="007E56B9"/>
    <w:rsid w:val="007E59AA"/>
    <w:rsid w:val="007E6433"/>
    <w:rsid w:val="007E645E"/>
    <w:rsid w:val="007F16C1"/>
    <w:rsid w:val="007F28CC"/>
    <w:rsid w:val="007F3E1D"/>
    <w:rsid w:val="007F4421"/>
    <w:rsid w:val="007F5160"/>
    <w:rsid w:val="00807B43"/>
    <w:rsid w:val="00810AB5"/>
    <w:rsid w:val="008128D1"/>
    <w:rsid w:val="00816342"/>
    <w:rsid w:val="0082021C"/>
    <w:rsid w:val="00820530"/>
    <w:rsid w:val="00821575"/>
    <w:rsid w:val="008225FF"/>
    <w:rsid w:val="008239FB"/>
    <w:rsid w:val="0082597D"/>
    <w:rsid w:val="00826991"/>
    <w:rsid w:val="00826F66"/>
    <w:rsid w:val="00827D47"/>
    <w:rsid w:val="00830F7B"/>
    <w:rsid w:val="00835579"/>
    <w:rsid w:val="00836900"/>
    <w:rsid w:val="008378C1"/>
    <w:rsid w:val="0084001B"/>
    <w:rsid w:val="0084241F"/>
    <w:rsid w:val="008463C6"/>
    <w:rsid w:val="008470D0"/>
    <w:rsid w:val="00851B76"/>
    <w:rsid w:val="00852B41"/>
    <w:rsid w:val="00852C4F"/>
    <w:rsid w:val="00853613"/>
    <w:rsid w:val="008538B9"/>
    <w:rsid w:val="00855BBE"/>
    <w:rsid w:val="0085771B"/>
    <w:rsid w:val="008600AA"/>
    <w:rsid w:val="00862352"/>
    <w:rsid w:val="00862928"/>
    <w:rsid w:val="00862C2A"/>
    <w:rsid w:val="0086434E"/>
    <w:rsid w:val="00864B92"/>
    <w:rsid w:val="0086576B"/>
    <w:rsid w:val="008713DF"/>
    <w:rsid w:val="008723E7"/>
    <w:rsid w:val="00874A7A"/>
    <w:rsid w:val="00881019"/>
    <w:rsid w:val="00885B9C"/>
    <w:rsid w:val="00885E89"/>
    <w:rsid w:val="0088701B"/>
    <w:rsid w:val="00890410"/>
    <w:rsid w:val="00891637"/>
    <w:rsid w:val="0089569C"/>
    <w:rsid w:val="00895F52"/>
    <w:rsid w:val="008978AF"/>
    <w:rsid w:val="008A141B"/>
    <w:rsid w:val="008A14E9"/>
    <w:rsid w:val="008A151F"/>
    <w:rsid w:val="008A20E2"/>
    <w:rsid w:val="008A31B3"/>
    <w:rsid w:val="008A3993"/>
    <w:rsid w:val="008A61D4"/>
    <w:rsid w:val="008A7BFC"/>
    <w:rsid w:val="008B089D"/>
    <w:rsid w:val="008B2FFA"/>
    <w:rsid w:val="008B48C6"/>
    <w:rsid w:val="008B54F6"/>
    <w:rsid w:val="008B7AE1"/>
    <w:rsid w:val="008B7F89"/>
    <w:rsid w:val="008C0B31"/>
    <w:rsid w:val="008C1B5B"/>
    <w:rsid w:val="008C3999"/>
    <w:rsid w:val="008C766F"/>
    <w:rsid w:val="008D03AC"/>
    <w:rsid w:val="008D3C43"/>
    <w:rsid w:val="008D4C15"/>
    <w:rsid w:val="008D6D27"/>
    <w:rsid w:val="008E038D"/>
    <w:rsid w:val="008E0608"/>
    <w:rsid w:val="008E0B2D"/>
    <w:rsid w:val="008E10DE"/>
    <w:rsid w:val="008E30F7"/>
    <w:rsid w:val="008E3B1A"/>
    <w:rsid w:val="008E59FE"/>
    <w:rsid w:val="008E5E4B"/>
    <w:rsid w:val="008F23C0"/>
    <w:rsid w:val="008F2D49"/>
    <w:rsid w:val="008F394B"/>
    <w:rsid w:val="008F4557"/>
    <w:rsid w:val="008F4F31"/>
    <w:rsid w:val="008F5CDC"/>
    <w:rsid w:val="009100EB"/>
    <w:rsid w:val="00914CB8"/>
    <w:rsid w:val="009177EA"/>
    <w:rsid w:val="009200CE"/>
    <w:rsid w:val="00922129"/>
    <w:rsid w:val="00923105"/>
    <w:rsid w:val="00924632"/>
    <w:rsid w:val="00927CC6"/>
    <w:rsid w:val="009323FB"/>
    <w:rsid w:val="009355B5"/>
    <w:rsid w:val="00936C04"/>
    <w:rsid w:val="00936C1B"/>
    <w:rsid w:val="00937AD3"/>
    <w:rsid w:val="00940313"/>
    <w:rsid w:val="00942A6C"/>
    <w:rsid w:val="0094362D"/>
    <w:rsid w:val="0094481D"/>
    <w:rsid w:val="00952FD2"/>
    <w:rsid w:val="00953A57"/>
    <w:rsid w:val="00962218"/>
    <w:rsid w:val="0096237D"/>
    <w:rsid w:val="00967D00"/>
    <w:rsid w:val="00967E7F"/>
    <w:rsid w:val="00971375"/>
    <w:rsid w:val="00971D3F"/>
    <w:rsid w:val="00971D6B"/>
    <w:rsid w:val="009754A1"/>
    <w:rsid w:val="00976281"/>
    <w:rsid w:val="00984B24"/>
    <w:rsid w:val="00985443"/>
    <w:rsid w:val="009902CA"/>
    <w:rsid w:val="00993A99"/>
    <w:rsid w:val="00993ED9"/>
    <w:rsid w:val="00997EA0"/>
    <w:rsid w:val="009A0DB5"/>
    <w:rsid w:val="009A262D"/>
    <w:rsid w:val="009A3CB1"/>
    <w:rsid w:val="009A3E92"/>
    <w:rsid w:val="009A6218"/>
    <w:rsid w:val="009C47BE"/>
    <w:rsid w:val="009C4C02"/>
    <w:rsid w:val="009C6BE4"/>
    <w:rsid w:val="009C6F5E"/>
    <w:rsid w:val="009C76DE"/>
    <w:rsid w:val="009D4164"/>
    <w:rsid w:val="009D6EDD"/>
    <w:rsid w:val="009E2AA1"/>
    <w:rsid w:val="009E5DCA"/>
    <w:rsid w:val="009E64BF"/>
    <w:rsid w:val="009F079A"/>
    <w:rsid w:val="009F148C"/>
    <w:rsid w:val="009F342C"/>
    <w:rsid w:val="009F417B"/>
    <w:rsid w:val="009F772E"/>
    <w:rsid w:val="00A01A0C"/>
    <w:rsid w:val="00A01B4D"/>
    <w:rsid w:val="00A055C2"/>
    <w:rsid w:val="00A07093"/>
    <w:rsid w:val="00A07A54"/>
    <w:rsid w:val="00A15731"/>
    <w:rsid w:val="00A16511"/>
    <w:rsid w:val="00A165B8"/>
    <w:rsid w:val="00A165ED"/>
    <w:rsid w:val="00A2014A"/>
    <w:rsid w:val="00A23346"/>
    <w:rsid w:val="00A25B18"/>
    <w:rsid w:val="00A26E9E"/>
    <w:rsid w:val="00A27D27"/>
    <w:rsid w:val="00A35FCC"/>
    <w:rsid w:val="00A40D78"/>
    <w:rsid w:val="00A41858"/>
    <w:rsid w:val="00A42669"/>
    <w:rsid w:val="00A43B07"/>
    <w:rsid w:val="00A43E4E"/>
    <w:rsid w:val="00A44237"/>
    <w:rsid w:val="00A45D90"/>
    <w:rsid w:val="00A4684E"/>
    <w:rsid w:val="00A470DB"/>
    <w:rsid w:val="00A47B8D"/>
    <w:rsid w:val="00A50292"/>
    <w:rsid w:val="00A53E68"/>
    <w:rsid w:val="00A54785"/>
    <w:rsid w:val="00A60543"/>
    <w:rsid w:val="00A635DB"/>
    <w:rsid w:val="00A734EB"/>
    <w:rsid w:val="00A74901"/>
    <w:rsid w:val="00A80368"/>
    <w:rsid w:val="00A8135F"/>
    <w:rsid w:val="00A822FF"/>
    <w:rsid w:val="00A824E8"/>
    <w:rsid w:val="00A83284"/>
    <w:rsid w:val="00A83F76"/>
    <w:rsid w:val="00A8420F"/>
    <w:rsid w:val="00A8487A"/>
    <w:rsid w:val="00A84B79"/>
    <w:rsid w:val="00A90053"/>
    <w:rsid w:val="00A900AB"/>
    <w:rsid w:val="00A90912"/>
    <w:rsid w:val="00A959C8"/>
    <w:rsid w:val="00A9734B"/>
    <w:rsid w:val="00AA1FFC"/>
    <w:rsid w:val="00AA35EE"/>
    <w:rsid w:val="00AA39A5"/>
    <w:rsid w:val="00AA3D4A"/>
    <w:rsid w:val="00AA642F"/>
    <w:rsid w:val="00AA760E"/>
    <w:rsid w:val="00AB375B"/>
    <w:rsid w:val="00AB7F25"/>
    <w:rsid w:val="00AC4572"/>
    <w:rsid w:val="00AC57D2"/>
    <w:rsid w:val="00AC63DC"/>
    <w:rsid w:val="00AC7A78"/>
    <w:rsid w:val="00AD1E17"/>
    <w:rsid w:val="00AD2C68"/>
    <w:rsid w:val="00AD3CB3"/>
    <w:rsid w:val="00AD59EC"/>
    <w:rsid w:val="00AE5DE6"/>
    <w:rsid w:val="00AE70B1"/>
    <w:rsid w:val="00AF11B6"/>
    <w:rsid w:val="00AF33B7"/>
    <w:rsid w:val="00AF5373"/>
    <w:rsid w:val="00AF6E8B"/>
    <w:rsid w:val="00B01A9D"/>
    <w:rsid w:val="00B11942"/>
    <w:rsid w:val="00B12798"/>
    <w:rsid w:val="00B13D80"/>
    <w:rsid w:val="00B14036"/>
    <w:rsid w:val="00B16046"/>
    <w:rsid w:val="00B216B7"/>
    <w:rsid w:val="00B21BE8"/>
    <w:rsid w:val="00B22F7C"/>
    <w:rsid w:val="00B24444"/>
    <w:rsid w:val="00B25644"/>
    <w:rsid w:val="00B25DE5"/>
    <w:rsid w:val="00B27BDC"/>
    <w:rsid w:val="00B27E6F"/>
    <w:rsid w:val="00B3395D"/>
    <w:rsid w:val="00B34706"/>
    <w:rsid w:val="00B34A5B"/>
    <w:rsid w:val="00B35749"/>
    <w:rsid w:val="00B3695C"/>
    <w:rsid w:val="00B3768A"/>
    <w:rsid w:val="00B43AA1"/>
    <w:rsid w:val="00B441DB"/>
    <w:rsid w:val="00B4434D"/>
    <w:rsid w:val="00B44A77"/>
    <w:rsid w:val="00B44BD4"/>
    <w:rsid w:val="00B47DF5"/>
    <w:rsid w:val="00B50330"/>
    <w:rsid w:val="00B5075E"/>
    <w:rsid w:val="00B51D36"/>
    <w:rsid w:val="00B51EDC"/>
    <w:rsid w:val="00B53E5A"/>
    <w:rsid w:val="00B53ED7"/>
    <w:rsid w:val="00B55D15"/>
    <w:rsid w:val="00B61E83"/>
    <w:rsid w:val="00B620A7"/>
    <w:rsid w:val="00B64509"/>
    <w:rsid w:val="00B64D17"/>
    <w:rsid w:val="00B739BD"/>
    <w:rsid w:val="00B74BBE"/>
    <w:rsid w:val="00B74DD2"/>
    <w:rsid w:val="00B755E7"/>
    <w:rsid w:val="00B75D0A"/>
    <w:rsid w:val="00B80EFF"/>
    <w:rsid w:val="00B81C99"/>
    <w:rsid w:val="00B828B7"/>
    <w:rsid w:val="00B863EF"/>
    <w:rsid w:val="00B867E1"/>
    <w:rsid w:val="00B906A1"/>
    <w:rsid w:val="00B94B32"/>
    <w:rsid w:val="00B956BE"/>
    <w:rsid w:val="00B97057"/>
    <w:rsid w:val="00BA02E3"/>
    <w:rsid w:val="00BA19A5"/>
    <w:rsid w:val="00BA4D6D"/>
    <w:rsid w:val="00BA4F2D"/>
    <w:rsid w:val="00BA5000"/>
    <w:rsid w:val="00BA5134"/>
    <w:rsid w:val="00BA7027"/>
    <w:rsid w:val="00BB0F46"/>
    <w:rsid w:val="00BB1D62"/>
    <w:rsid w:val="00BB2704"/>
    <w:rsid w:val="00BB3D1F"/>
    <w:rsid w:val="00BB4915"/>
    <w:rsid w:val="00BB49E4"/>
    <w:rsid w:val="00BB5D6E"/>
    <w:rsid w:val="00BC21CB"/>
    <w:rsid w:val="00BC2436"/>
    <w:rsid w:val="00BC2F7C"/>
    <w:rsid w:val="00BC42B8"/>
    <w:rsid w:val="00BC4A63"/>
    <w:rsid w:val="00BC5323"/>
    <w:rsid w:val="00BC647F"/>
    <w:rsid w:val="00BD0238"/>
    <w:rsid w:val="00BD2ABF"/>
    <w:rsid w:val="00BD48DA"/>
    <w:rsid w:val="00BD66B3"/>
    <w:rsid w:val="00BD7871"/>
    <w:rsid w:val="00BE30D4"/>
    <w:rsid w:val="00BE3CA5"/>
    <w:rsid w:val="00BF10A3"/>
    <w:rsid w:val="00BF1E11"/>
    <w:rsid w:val="00BF2523"/>
    <w:rsid w:val="00BF3DAD"/>
    <w:rsid w:val="00BF4744"/>
    <w:rsid w:val="00BF4F29"/>
    <w:rsid w:val="00BF5DF9"/>
    <w:rsid w:val="00BF7264"/>
    <w:rsid w:val="00C0140D"/>
    <w:rsid w:val="00C01ADD"/>
    <w:rsid w:val="00C03428"/>
    <w:rsid w:val="00C03851"/>
    <w:rsid w:val="00C0418C"/>
    <w:rsid w:val="00C042B5"/>
    <w:rsid w:val="00C049D8"/>
    <w:rsid w:val="00C06A18"/>
    <w:rsid w:val="00C07177"/>
    <w:rsid w:val="00C078C3"/>
    <w:rsid w:val="00C10AA2"/>
    <w:rsid w:val="00C11191"/>
    <w:rsid w:val="00C12131"/>
    <w:rsid w:val="00C13EB8"/>
    <w:rsid w:val="00C153E4"/>
    <w:rsid w:val="00C1732C"/>
    <w:rsid w:val="00C200C9"/>
    <w:rsid w:val="00C20431"/>
    <w:rsid w:val="00C23F56"/>
    <w:rsid w:val="00C23F60"/>
    <w:rsid w:val="00C40540"/>
    <w:rsid w:val="00C40C5C"/>
    <w:rsid w:val="00C41149"/>
    <w:rsid w:val="00C45B86"/>
    <w:rsid w:val="00C5111D"/>
    <w:rsid w:val="00C51194"/>
    <w:rsid w:val="00C5202C"/>
    <w:rsid w:val="00C525C7"/>
    <w:rsid w:val="00C53FAB"/>
    <w:rsid w:val="00C5557C"/>
    <w:rsid w:val="00C57690"/>
    <w:rsid w:val="00C64EC4"/>
    <w:rsid w:val="00C703E7"/>
    <w:rsid w:val="00C711E0"/>
    <w:rsid w:val="00C73856"/>
    <w:rsid w:val="00C7494C"/>
    <w:rsid w:val="00C75F83"/>
    <w:rsid w:val="00C75F9E"/>
    <w:rsid w:val="00C8177F"/>
    <w:rsid w:val="00C82771"/>
    <w:rsid w:val="00C82C13"/>
    <w:rsid w:val="00C82D32"/>
    <w:rsid w:val="00C83A2A"/>
    <w:rsid w:val="00C83DCE"/>
    <w:rsid w:val="00C845A8"/>
    <w:rsid w:val="00C85C20"/>
    <w:rsid w:val="00C86D58"/>
    <w:rsid w:val="00C87031"/>
    <w:rsid w:val="00C877AE"/>
    <w:rsid w:val="00C90C76"/>
    <w:rsid w:val="00C92184"/>
    <w:rsid w:val="00C9476F"/>
    <w:rsid w:val="00C94CC3"/>
    <w:rsid w:val="00C95B19"/>
    <w:rsid w:val="00C97436"/>
    <w:rsid w:val="00C97F7F"/>
    <w:rsid w:val="00CA04F0"/>
    <w:rsid w:val="00CA06B1"/>
    <w:rsid w:val="00CA080B"/>
    <w:rsid w:val="00CA2710"/>
    <w:rsid w:val="00CA3A13"/>
    <w:rsid w:val="00CA558B"/>
    <w:rsid w:val="00CB292B"/>
    <w:rsid w:val="00CB40B8"/>
    <w:rsid w:val="00CB5B3D"/>
    <w:rsid w:val="00CC129A"/>
    <w:rsid w:val="00CC1783"/>
    <w:rsid w:val="00CC18E4"/>
    <w:rsid w:val="00CC478C"/>
    <w:rsid w:val="00CC5DCD"/>
    <w:rsid w:val="00CC7B49"/>
    <w:rsid w:val="00CD0770"/>
    <w:rsid w:val="00CD2E68"/>
    <w:rsid w:val="00CD602E"/>
    <w:rsid w:val="00CD6F32"/>
    <w:rsid w:val="00CE1331"/>
    <w:rsid w:val="00CE1807"/>
    <w:rsid w:val="00CE7FB3"/>
    <w:rsid w:val="00D00001"/>
    <w:rsid w:val="00D01E56"/>
    <w:rsid w:val="00D01F9E"/>
    <w:rsid w:val="00D045E7"/>
    <w:rsid w:val="00D06262"/>
    <w:rsid w:val="00D104FB"/>
    <w:rsid w:val="00D11B63"/>
    <w:rsid w:val="00D12844"/>
    <w:rsid w:val="00D12CCD"/>
    <w:rsid w:val="00D21A85"/>
    <w:rsid w:val="00D22006"/>
    <w:rsid w:val="00D23F6C"/>
    <w:rsid w:val="00D246EB"/>
    <w:rsid w:val="00D24912"/>
    <w:rsid w:val="00D24F6E"/>
    <w:rsid w:val="00D2674A"/>
    <w:rsid w:val="00D27157"/>
    <w:rsid w:val="00D310A0"/>
    <w:rsid w:val="00D317C1"/>
    <w:rsid w:val="00D32DF2"/>
    <w:rsid w:val="00D359B2"/>
    <w:rsid w:val="00D41A65"/>
    <w:rsid w:val="00D45AD5"/>
    <w:rsid w:val="00D47BA9"/>
    <w:rsid w:val="00D52B1E"/>
    <w:rsid w:val="00D536F7"/>
    <w:rsid w:val="00D567EA"/>
    <w:rsid w:val="00D56BD0"/>
    <w:rsid w:val="00D60845"/>
    <w:rsid w:val="00D6340D"/>
    <w:rsid w:val="00D64436"/>
    <w:rsid w:val="00D64E24"/>
    <w:rsid w:val="00D662A7"/>
    <w:rsid w:val="00D66789"/>
    <w:rsid w:val="00D66CED"/>
    <w:rsid w:val="00D67B53"/>
    <w:rsid w:val="00D71195"/>
    <w:rsid w:val="00D71F2A"/>
    <w:rsid w:val="00D72956"/>
    <w:rsid w:val="00D73329"/>
    <w:rsid w:val="00D74F4C"/>
    <w:rsid w:val="00D75BFC"/>
    <w:rsid w:val="00D76A8C"/>
    <w:rsid w:val="00D772D4"/>
    <w:rsid w:val="00D77ADA"/>
    <w:rsid w:val="00D859DB"/>
    <w:rsid w:val="00D9349D"/>
    <w:rsid w:val="00D94E46"/>
    <w:rsid w:val="00D95158"/>
    <w:rsid w:val="00DA1CCA"/>
    <w:rsid w:val="00DA6B84"/>
    <w:rsid w:val="00DA7826"/>
    <w:rsid w:val="00DB162B"/>
    <w:rsid w:val="00DB2D6E"/>
    <w:rsid w:val="00DB4F12"/>
    <w:rsid w:val="00DC02FF"/>
    <w:rsid w:val="00DC3ACD"/>
    <w:rsid w:val="00DC561E"/>
    <w:rsid w:val="00DC7D4D"/>
    <w:rsid w:val="00DD2649"/>
    <w:rsid w:val="00DD4B71"/>
    <w:rsid w:val="00DD5D44"/>
    <w:rsid w:val="00DE0D61"/>
    <w:rsid w:val="00DE623D"/>
    <w:rsid w:val="00DE72D5"/>
    <w:rsid w:val="00DF5174"/>
    <w:rsid w:val="00DF668F"/>
    <w:rsid w:val="00DF6A2D"/>
    <w:rsid w:val="00E005EA"/>
    <w:rsid w:val="00E029C9"/>
    <w:rsid w:val="00E04EBC"/>
    <w:rsid w:val="00E05265"/>
    <w:rsid w:val="00E05888"/>
    <w:rsid w:val="00E1005A"/>
    <w:rsid w:val="00E10AEB"/>
    <w:rsid w:val="00E110E8"/>
    <w:rsid w:val="00E12037"/>
    <w:rsid w:val="00E1323B"/>
    <w:rsid w:val="00E145A5"/>
    <w:rsid w:val="00E16E4B"/>
    <w:rsid w:val="00E16EDC"/>
    <w:rsid w:val="00E17616"/>
    <w:rsid w:val="00E201D9"/>
    <w:rsid w:val="00E232A4"/>
    <w:rsid w:val="00E349A3"/>
    <w:rsid w:val="00E35158"/>
    <w:rsid w:val="00E35D97"/>
    <w:rsid w:val="00E403F2"/>
    <w:rsid w:val="00E4114F"/>
    <w:rsid w:val="00E411A1"/>
    <w:rsid w:val="00E43CC6"/>
    <w:rsid w:val="00E45B63"/>
    <w:rsid w:val="00E50ED8"/>
    <w:rsid w:val="00E5264A"/>
    <w:rsid w:val="00E52964"/>
    <w:rsid w:val="00E53952"/>
    <w:rsid w:val="00E549C6"/>
    <w:rsid w:val="00E550F0"/>
    <w:rsid w:val="00E57529"/>
    <w:rsid w:val="00E57D52"/>
    <w:rsid w:val="00E64427"/>
    <w:rsid w:val="00E64EA6"/>
    <w:rsid w:val="00E65311"/>
    <w:rsid w:val="00E7044D"/>
    <w:rsid w:val="00E71CC7"/>
    <w:rsid w:val="00E73599"/>
    <w:rsid w:val="00E82143"/>
    <w:rsid w:val="00E82598"/>
    <w:rsid w:val="00E8502A"/>
    <w:rsid w:val="00E866E9"/>
    <w:rsid w:val="00E866F4"/>
    <w:rsid w:val="00E9186F"/>
    <w:rsid w:val="00E97878"/>
    <w:rsid w:val="00EB3AB0"/>
    <w:rsid w:val="00EB4029"/>
    <w:rsid w:val="00EB4AD7"/>
    <w:rsid w:val="00EB500A"/>
    <w:rsid w:val="00EB5DB6"/>
    <w:rsid w:val="00EC56BB"/>
    <w:rsid w:val="00EC6207"/>
    <w:rsid w:val="00EC78CD"/>
    <w:rsid w:val="00ED05C7"/>
    <w:rsid w:val="00ED1DB2"/>
    <w:rsid w:val="00EE12F6"/>
    <w:rsid w:val="00EE7C87"/>
    <w:rsid w:val="00EF1CEE"/>
    <w:rsid w:val="00EF5E73"/>
    <w:rsid w:val="00F03A26"/>
    <w:rsid w:val="00F074DD"/>
    <w:rsid w:val="00F1287E"/>
    <w:rsid w:val="00F14DA4"/>
    <w:rsid w:val="00F1640F"/>
    <w:rsid w:val="00F16CAF"/>
    <w:rsid w:val="00F2140C"/>
    <w:rsid w:val="00F2181F"/>
    <w:rsid w:val="00F230D3"/>
    <w:rsid w:val="00F24A0E"/>
    <w:rsid w:val="00F256F7"/>
    <w:rsid w:val="00F2573A"/>
    <w:rsid w:val="00F27A2A"/>
    <w:rsid w:val="00F313F1"/>
    <w:rsid w:val="00F31611"/>
    <w:rsid w:val="00F318A0"/>
    <w:rsid w:val="00F33E44"/>
    <w:rsid w:val="00F35353"/>
    <w:rsid w:val="00F35823"/>
    <w:rsid w:val="00F37FC5"/>
    <w:rsid w:val="00F4304D"/>
    <w:rsid w:val="00F431E9"/>
    <w:rsid w:val="00F47294"/>
    <w:rsid w:val="00F50479"/>
    <w:rsid w:val="00F51616"/>
    <w:rsid w:val="00F52484"/>
    <w:rsid w:val="00F539D3"/>
    <w:rsid w:val="00F54926"/>
    <w:rsid w:val="00F569CD"/>
    <w:rsid w:val="00F61EE7"/>
    <w:rsid w:val="00F62015"/>
    <w:rsid w:val="00F668E1"/>
    <w:rsid w:val="00F672F4"/>
    <w:rsid w:val="00F72138"/>
    <w:rsid w:val="00F72FD2"/>
    <w:rsid w:val="00F75C9F"/>
    <w:rsid w:val="00F7723A"/>
    <w:rsid w:val="00F81A75"/>
    <w:rsid w:val="00F84D67"/>
    <w:rsid w:val="00F856A7"/>
    <w:rsid w:val="00F859CF"/>
    <w:rsid w:val="00F96899"/>
    <w:rsid w:val="00F97B41"/>
    <w:rsid w:val="00FA01B0"/>
    <w:rsid w:val="00FA0A6B"/>
    <w:rsid w:val="00FA2689"/>
    <w:rsid w:val="00FA278E"/>
    <w:rsid w:val="00FB28F2"/>
    <w:rsid w:val="00FB51B8"/>
    <w:rsid w:val="00FC6680"/>
    <w:rsid w:val="00FC72F5"/>
    <w:rsid w:val="00FD1017"/>
    <w:rsid w:val="00FD26E6"/>
    <w:rsid w:val="00FD577B"/>
    <w:rsid w:val="00FE1466"/>
    <w:rsid w:val="00FE2E99"/>
    <w:rsid w:val="00FE5FB0"/>
    <w:rsid w:val="00FE6658"/>
    <w:rsid w:val="00FE6F73"/>
    <w:rsid w:val="00FE787C"/>
    <w:rsid w:val="00FE7E2D"/>
    <w:rsid w:val="00FF1498"/>
    <w:rsid w:val="00FF2ECF"/>
    <w:rsid w:val="00FF362F"/>
    <w:rsid w:val="00FF51A8"/>
    <w:rsid w:val="00FF6D6C"/>
    <w:rsid w:val="00FF6E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EB0856"/>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ind w:left="2095"/>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2"/>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3">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4">
    <w:name w:val="Body Text Indent 2"/>
    <w:basedOn w:val="a1"/>
    <w:link w:val="25"/>
    <w:uiPriority w:val="99"/>
    <w:semiHidden/>
    <w:unhideWhenUsed/>
    <w:rsid w:val="00BD0238"/>
    <w:pPr>
      <w:spacing w:after="120" w:line="480" w:lineRule="auto"/>
      <w:ind w:leftChars="200" w:left="480"/>
    </w:pPr>
  </w:style>
  <w:style w:type="character" w:customStyle="1" w:styleId="25">
    <w:name w:val="本文縮排 2 字元"/>
    <w:basedOn w:val="a2"/>
    <w:link w:val="24"/>
    <w:uiPriority w:val="99"/>
    <w:semiHidden/>
    <w:rsid w:val="00BD0238"/>
    <w:rPr>
      <w:rFonts w:eastAsia="標楷體"/>
      <w:kern w:val="2"/>
      <w:sz w:val="32"/>
    </w:rPr>
  </w:style>
  <w:style w:type="paragraph" w:styleId="af6">
    <w:name w:val="List Paragraph"/>
    <w:basedOn w:val="a1"/>
    <w:uiPriority w:val="34"/>
    <w:qFormat/>
    <w:rsid w:val="006F3925"/>
    <w:pPr>
      <w:ind w:leftChars="200" w:left="480"/>
    </w:pPr>
  </w:style>
  <w:style w:type="paragraph" w:customStyle="1" w:styleId="Textbody">
    <w:name w:val="Text body"/>
    <w:rsid w:val="00066713"/>
    <w:pPr>
      <w:widowControl w:val="0"/>
      <w:suppressAutoHyphens/>
      <w:autoSpaceDN w:val="0"/>
      <w:textAlignment w:val="baseline"/>
    </w:pPr>
    <w:rPr>
      <w:rFonts w:ascii="Calibri" w:hAnsi="Calibri" w:cs="Tahoma"/>
      <w:kern w:val="3"/>
      <w:sz w:val="24"/>
      <w:szCs w:val="22"/>
    </w:rPr>
  </w:style>
  <w:style w:type="paragraph" w:styleId="af7">
    <w:name w:val="Body Text"/>
    <w:basedOn w:val="a1"/>
    <w:link w:val="af8"/>
    <w:uiPriority w:val="99"/>
    <w:semiHidden/>
    <w:unhideWhenUsed/>
    <w:rsid w:val="00B755E7"/>
    <w:pPr>
      <w:spacing w:after="120"/>
    </w:pPr>
  </w:style>
  <w:style w:type="character" w:customStyle="1" w:styleId="af8">
    <w:name w:val="本文 字元"/>
    <w:basedOn w:val="a2"/>
    <w:link w:val="af7"/>
    <w:uiPriority w:val="99"/>
    <w:semiHidden/>
    <w:rsid w:val="00B755E7"/>
    <w:rPr>
      <w:rFonts w:eastAsia="標楷體"/>
      <w:kern w:val="2"/>
      <w:sz w:val="32"/>
    </w:rPr>
  </w:style>
  <w:style w:type="character" w:customStyle="1" w:styleId="20">
    <w:name w:val="標題 2 字元"/>
    <w:basedOn w:val="a2"/>
    <w:link w:val="2"/>
    <w:rsid w:val="000B34BF"/>
    <w:rPr>
      <w:rFonts w:ascii="標楷體" w:eastAsia="標楷體" w:hAnsi="Arial"/>
      <w:bCs/>
      <w:sz w:val="32"/>
      <w:szCs w:val="48"/>
    </w:rPr>
  </w:style>
  <w:style w:type="character" w:customStyle="1" w:styleId="30">
    <w:name w:val="標題 3 字元"/>
    <w:basedOn w:val="a2"/>
    <w:link w:val="3"/>
    <w:rsid w:val="000B34BF"/>
    <w:rPr>
      <w:rFonts w:ascii="標楷體" w:eastAsia="標楷體" w:hAnsi="Arial"/>
      <w:bCs/>
      <w:sz w:val="32"/>
      <w:szCs w:val="36"/>
    </w:rPr>
  </w:style>
  <w:style w:type="paragraph" w:styleId="af9">
    <w:name w:val="Balloon Text"/>
    <w:basedOn w:val="a1"/>
    <w:link w:val="afa"/>
    <w:uiPriority w:val="99"/>
    <w:semiHidden/>
    <w:unhideWhenUsed/>
    <w:rsid w:val="004829AA"/>
    <w:rPr>
      <w:rFonts w:asciiTheme="majorHAnsi" w:eastAsiaTheme="majorEastAsia" w:hAnsiTheme="majorHAnsi" w:cstheme="majorBidi"/>
      <w:sz w:val="18"/>
      <w:szCs w:val="18"/>
    </w:rPr>
  </w:style>
  <w:style w:type="character" w:customStyle="1" w:styleId="afa">
    <w:name w:val="註解方塊文字 字元"/>
    <w:basedOn w:val="a2"/>
    <w:link w:val="af9"/>
    <w:uiPriority w:val="99"/>
    <w:semiHidden/>
    <w:rsid w:val="004829AA"/>
    <w:rPr>
      <w:rFonts w:asciiTheme="majorHAnsi" w:eastAsiaTheme="majorEastAsia" w:hAnsiTheme="majorHAnsi" w:cstheme="majorBidi"/>
      <w:kern w:val="2"/>
      <w:sz w:val="18"/>
      <w:szCs w:val="18"/>
    </w:rPr>
  </w:style>
  <w:style w:type="paragraph" w:styleId="afb">
    <w:name w:val="Date"/>
    <w:basedOn w:val="a1"/>
    <w:next w:val="a1"/>
    <w:link w:val="afc"/>
    <w:uiPriority w:val="99"/>
    <w:semiHidden/>
    <w:unhideWhenUsed/>
    <w:rsid w:val="0016370E"/>
    <w:pPr>
      <w:jc w:val="right"/>
    </w:pPr>
  </w:style>
  <w:style w:type="character" w:customStyle="1" w:styleId="afc">
    <w:name w:val="日期 字元"/>
    <w:basedOn w:val="a2"/>
    <w:link w:val="afb"/>
    <w:uiPriority w:val="99"/>
    <w:semiHidden/>
    <w:rsid w:val="0016370E"/>
    <w:rPr>
      <w:rFonts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 w:id="207264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DD3C6-0682-4437-BE38-E073BF12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284</TotalTime>
  <Pages>24</Pages>
  <Words>3053</Words>
  <Characters>17407</Characters>
  <Application>Microsoft Office Word</Application>
  <DocSecurity>0</DocSecurity>
  <Lines>145</Lines>
  <Paragraphs>40</Paragraphs>
  <ScaleCrop>false</ScaleCrop>
  <Company>cy</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蔡昀穎</cp:lastModifiedBy>
  <cp:revision>24</cp:revision>
  <cp:lastPrinted>2024-07-10T06:38:00Z</cp:lastPrinted>
  <dcterms:created xsi:type="dcterms:W3CDTF">2024-07-10T03:06:00Z</dcterms:created>
  <dcterms:modified xsi:type="dcterms:W3CDTF">2024-07-15T08:41:00Z</dcterms:modified>
</cp:coreProperties>
</file>