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1D0" w:rsidRPr="00A528CD" w:rsidRDefault="00021C83">
      <w:pPr>
        <w:pStyle w:val="afd"/>
        <w:rPr>
          <w:rFonts w:hAnsi="標楷體"/>
          <w:sz w:val="22"/>
          <w:szCs w:val="22"/>
        </w:rPr>
      </w:pPr>
      <w:r w:rsidRPr="00A528CD">
        <w:rPr>
          <w:rFonts w:hAnsi="標楷體" w:hint="eastAsia"/>
        </w:rPr>
        <w:t>調查</w:t>
      </w:r>
      <w:r w:rsidR="002457A4" w:rsidRPr="00A528CD">
        <w:rPr>
          <w:rFonts w:hAnsi="標楷體" w:hint="eastAsia"/>
        </w:rPr>
        <w:t>報告</w:t>
      </w:r>
    </w:p>
    <w:p w:rsidR="001E776E" w:rsidRPr="00A528CD" w:rsidRDefault="009B0A69" w:rsidP="001E776E">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528CD">
        <w:rPr>
          <w:rFonts w:hAnsi="標楷體"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E776E" w:rsidRPr="00A528CD">
        <w:rPr>
          <w:rFonts w:hAnsi="標楷體"/>
        </w:rPr>
        <w:fldChar w:fldCharType="begin"/>
      </w:r>
      <w:r w:rsidR="001E776E" w:rsidRPr="00A528CD">
        <w:rPr>
          <w:rFonts w:hAnsi="標楷體"/>
        </w:rPr>
        <w:instrText xml:space="preserve"> </w:instrText>
      </w:r>
      <w:r w:rsidR="001E776E" w:rsidRPr="00A528CD">
        <w:rPr>
          <w:rFonts w:hAnsi="標楷體" w:hint="eastAsia"/>
        </w:rPr>
        <w:instrText>MERGEFIELD 案由</w:instrText>
      </w:r>
      <w:r w:rsidR="001E776E" w:rsidRPr="00A528CD">
        <w:rPr>
          <w:rFonts w:hAnsi="標楷體"/>
        </w:rPr>
        <w:instrText xml:space="preserve"> </w:instrText>
      </w:r>
      <w:r w:rsidR="001E776E" w:rsidRPr="00A528CD">
        <w:rPr>
          <w:rFonts w:hAnsi="標楷體"/>
        </w:rPr>
        <w:fldChar w:fldCharType="separate"/>
      </w:r>
      <w:r w:rsidR="00EE5F19" w:rsidRPr="00A528CD">
        <w:rPr>
          <w:rFonts w:hAnsi="標楷體" w:hint="eastAsia"/>
          <w:noProof/>
        </w:rPr>
        <w:t>據訴，</w:t>
      </w:r>
      <w:r w:rsidR="00F73309" w:rsidRPr="00A528CD">
        <w:rPr>
          <w:rFonts w:hAnsi="標楷體" w:hint="eastAsia"/>
        </w:rPr>
        <w:t>桃園市立陽明高級中等學校宋</w:t>
      </w:r>
      <w:r w:rsidR="007C3F98" w:rsidRPr="00A528CD">
        <w:rPr>
          <w:rFonts w:hAnsi="標楷體" w:hint="eastAsia"/>
        </w:rPr>
        <w:t>○○</w:t>
      </w:r>
      <w:r w:rsidR="00F73309" w:rsidRPr="00A528CD">
        <w:rPr>
          <w:rFonts w:hAnsi="標楷體" w:hint="eastAsia"/>
        </w:rPr>
        <w:t>前校長</w:t>
      </w:r>
      <w:r w:rsidR="00EE5F19" w:rsidRPr="00A528CD">
        <w:rPr>
          <w:rFonts w:hAnsi="標楷體" w:hint="eastAsia"/>
          <w:noProof/>
        </w:rPr>
        <w:t>擔任</w:t>
      </w:r>
      <w:r w:rsidR="00F73309" w:rsidRPr="00A528CD">
        <w:rPr>
          <w:rFonts w:hAnsi="標楷體" w:hint="eastAsia"/>
          <w:noProof/>
        </w:rPr>
        <w:t>該校校長期間</w:t>
      </w:r>
      <w:r w:rsidR="00EE5F19" w:rsidRPr="00A528CD">
        <w:rPr>
          <w:rFonts w:hAnsi="標楷體" w:hint="eastAsia"/>
          <w:noProof/>
        </w:rPr>
        <w:t>發生校園陳情抗議事件，桃園市政府教育局疑未依法調查，</w:t>
      </w:r>
      <w:r w:rsidR="00084262" w:rsidRPr="00084262">
        <w:rPr>
          <w:rFonts w:hAnsi="標楷體" w:hint="eastAsia"/>
          <w:noProof/>
          <w:color w:val="000000" w:themeColor="text1"/>
        </w:rPr>
        <w:t>率以其不適任為由解除渠校長職務，損及其權益</w:t>
      </w:r>
      <w:r w:rsidR="00EE5F19" w:rsidRPr="00A528CD">
        <w:rPr>
          <w:rFonts w:hAnsi="標楷體" w:hint="eastAsia"/>
          <w:noProof/>
        </w:rPr>
        <w:t>等情案。</w:t>
      </w:r>
      <w:r w:rsidR="001E776E" w:rsidRPr="00A528CD">
        <w:rPr>
          <w:rFonts w:hAnsi="標楷體"/>
        </w:rPr>
        <w:fldChar w:fldCharType="end"/>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2457A4" w:rsidRPr="00A528CD" w:rsidRDefault="00970334" w:rsidP="00444863">
      <w:pPr>
        <w:pStyle w:val="1"/>
        <w:rPr>
          <w:rFonts w:hAnsi="標楷體"/>
        </w:rPr>
      </w:pPr>
      <w:r w:rsidRPr="00A528CD">
        <w:rPr>
          <w:rFonts w:hAnsi="標楷體" w:hint="eastAsia"/>
        </w:rPr>
        <w:t>調查意見</w:t>
      </w:r>
      <w:r w:rsidR="00470E85">
        <w:rPr>
          <w:rFonts w:hAnsi="標楷體" w:hint="eastAsia"/>
        </w:rPr>
        <w:t>：</w:t>
      </w:r>
    </w:p>
    <w:p w:rsidR="00970334" w:rsidRPr="00A528CD" w:rsidRDefault="00F73309" w:rsidP="00B46D8B">
      <w:pPr>
        <w:pStyle w:val="1"/>
        <w:numPr>
          <w:ilvl w:val="0"/>
          <w:numId w:val="0"/>
        </w:numPr>
        <w:ind w:leftChars="197" w:left="670" w:firstLineChars="220" w:firstLine="748"/>
        <w:rPr>
          <w:rFonts w:hAnsi="標楷體"/>
        </w:rPr>
      </w:pPr>
      <w:r w:rsidRPr="00A528CD">
        <w:rPr>
          <w:rFonts w:hAnsi="標楷體"/>
        </w:rPr>
        <w:fldChar w:fldCharType="begin"/>
      </w:r>
      <w:r w:rsidRPr="00A528CD">
        <w:rPr>
          <w:rFonts w:hAnsi="標楷體"/>
        </w:rPr>
        <w:instrText xml:space="preserve"> </w:instrText>
      </w:r>
      <w:r w:rsidRPr="00A528CD">
        <w:rPr>
          <w:rFonts w:hAnsi="標楷體" w:hint="eastAsia"/>
        </w:rPr>
        <w:instrText>MERGEFIELD 案由</w:instrText>
      </w:r>
      <w:r w:rsidRPr="00A528CD">
        <w:rPr>
          <w:rFonts w:hAnsi="標楷體"/>
        </w:rPr>
        <w:instrText xml:space="preserve"> </w:instrText>
      </w:r>
      <w:r w:rsidRPr="00A528CD">
        <w:rPr>
          <w:rFonts w:hAnsi="標楷體"/>
        </w:rPr>
        <w:fldChar w:fldCharType="separate"/>
      </w:r>
      <w:r w:rsidRPr="00A528CD">
        <w:rPr>
          <w:rFonts w:hAnsi="標楷體" w:hint="eastAsia"/>
          <w:noProof/>
        </w:rPr>
        <w:t>據訴，</w:t>
      </w:r>
      <w:r w:rsidRPr="00A528CD">
        <w:rPr>
          <w:rFonts w:hAnsi="標楷體" w:hint="eastAsia"/>
        </w:rPr>
        <w:t>桃園市立陽明高級中等學校（下稱陽明高中）</w:t>
      </w:r>
      <w:r w:rsidR="00602FE6" w:rsidRPr="00A528CD">
        <w:rPr>
          <w:rFonts w:hAnsi="標楷體" w:hint="eastAsia"/>
        </w:rPr>
        <w:t>宋</w:t>
      </w:r>
      <w:r w:rsidR="007C3F98" w:rsidRPr="00A528CD">
        <w:rPr>
          <w:rFonts w:hAnsi="標楷體" w:hint="eastAsia"/>
        </w:rPr>
        <w:t>○○</w:t>
      </w:r>
      <w:r w:rsidRPr="00A528CD">
        <w:rPr>
          <w:rFonts w:hAnsi="標楷體" w:hint="eastAsia"/>
        </w:rPr>
        <w:t>前校長</w:t>
      </w:r>
      <w:r w:rsidR="00602FE6" w:rsidRPr="00A528CD">
        <w:rPr>
          <w:rFonts w:hAnsi="標楷體" w:hint="eastAsia"/>
        </w:rPr>
        <w:t>(下稱宋前校長</w:t>
      </w:r>
      <w:bookmarkStart w:id="50" w:name="_GoBack"/>
      <w:bookmarkEnd w:id="50"/>
      <w:r w:rsidR="00602FE6" w:rsidRPr="00A528CD">
        <w:rPr>
          <w:rFonts w:hAnsi="標楷體" w:hint="eastAsia"/>
        </w:rPr>
        <w:t>)</w:t>
      </w:r>
      <w:r w:rsidRPr="00A528CD">
        <w:rPr>
          <w:rFonts w:hAnsi="標楷體" w:hint="eastAsia"/>
          <w:noProof/>
        </w:rPr>
        <w:t>擔任該校校長期間發生校園陳情抗議事件，桃園市政府教育局疑未依法調查，</w:t>
      </w:r>
      <w:r w:rsidR="00084262" w:rsidRPr="00084262">
        <w:rPr>
          <w:rFonts w:hAnsi="標楷體" w:hint="eastAsia"/>
          <w:noProof/>
          <w:color w:val="000000" w:themeColor="text1"/>
        </w:rPr>
        <w:t>率以其不適任為由解除渠校長職務，損及其權益</w:t>
      </w:r>
      <w:r w:rsidRPr="00A528CD">
        <w:rPr>
          <w:rFonts w:hAnsi="標楷體" w:hint="eastAsia"/>
          <w:noProof/>
        </w:rPr>
        <w:t>等情案。</w:t>
      </w:r>
      <w:r w:rsidRPr="00A528CD">
        <w:rPr>
          <w:rFonts w:hAnsi="標楷體"/>
        </w:rPr>
        <w:fldChar w:fldCharType="end"/>
      </w:r>
      <w:r w:rsidR="00970334" w:rsidRPr="00A528CD">
        <w:rPr>
          <w:rFonts w:hAnsi="標楷體" w:hint="eastAsia"/>
        </w:rPr>
        <w:t>本案經</w:t>
      </w:r>
      <w:r w:rsidR="00134219" w:rsidRPr="00A528CD">
        <w:rPr>
          <w:rFonts w:hAnsi="標楷體" w:hint="eastAsia"/>
        </w:rPr>
        <w:t>調閱</w:t>
      </w:r>
      <w:r w:rsidR="00970334" w:rsidRPr="00A528CD">
        <w:rPr>
          <w:rFonts w:hAnsi="標楷體" w:hint="eastAsia"/>
        </w:rPr>
        <w:t>教育部</w:t>
      </w:r>
      <w:r w:rsidR="009017D6" w:rsidRPr="00A528CD">
        <w:rPr>
          <w:rFonts w:hAnsi="標楷體" w:hint="eastAsia"/>
        </w:rPr>
        <w:t>及</w:t>
      </w:r>
      <w:r w:rsidR="00970334" w:rsidRPr="00A528CD">
        <w:rPr>
          <w:rFonts w:hAnsi="標楷體" w:hint="eastAsia"/>
        </w:rPr>
        <w:t>桃園市政府相關</w:t>
      </w:r>
      <w:r w:rsidR="00134219" w:rsidRPr="00A528CD">
        <w:rPr>
          <w:rFonts w:hAnsi="標楷體" w:hint="eastAsia"/>
        </w:rPr>
        <w:t>卷證</w:t>
      </w:r>
      <w:r w:rsidR="00970334" w:rsidRPr="00A528CD">
        <w:rPr>
          <w:rFonts w:hAnsi="標楷體" w:hint="eastAsia"/>
        </w:rPr>
        <w:t>，並</w:t>
      </w:r>
      <w:r w:rsidR="00970334" w:rsidRPr="00A528CD">
        <w:rPr>
          <w:rFonts w:hAnsi="標楷體"/>
        </w:rPr>
        <w:t>於民國(下同)112年</w:t>
      </w:r>
      <w:r w:rsidR="00970334" w:rsidRPr="00A528CD">
        <w:rPr>
          <w:rFonts w:hAnsi="標楷體" w:hint="eastAsia"/>
        </w:rPr>
        <w:t>11</w:t>
      </w:r>
      <w:r w:rsidR="00970334" w:rsidRPr="00A528CD">
        <w:rPr>
          <w:rFonts w:hAnsi="標楷體"/>
        </w:rPr>
        <w:t>月</w:t>
      </w:r>
      <w:r w:rsidR="00970334" w:rsidRPr="00A528CD">
        <w:rPr>
          <w:rFonts w:hAnsi="標楷體" w:hint="eastAsia"/>
        </w:rPr>
        <w:t>15</w:t>
      </w:r>
      <w:r w:rsidR="00970334" w:rsidRPr="00A528CD">
        <w:rPr>
          <w:rFonts w:hAnsi="標楷體"/>
        </w:rPr>
        <w:t>日訪談</w:t>
      </w:r>
      <w:r w:rsidR="00B46D8B" w:rsidRPr="00A528CD">
        <w:rPr>
          <w:rFonts w:hAnsi="標楷體" w:hint="eastAsia"/>
        </w:rPr>
        <w:t>相關人員</w:t>
      </w:r>
      <w:r w:rsidR="00970334" w:rsidRPr="00A528CD">
        <w:rPr>
          <w:rFonts w:hAnsi="標楷體" w:hint="eastAsia"/>
        </w:rPr>
        <w:t>，</w:t>
      </w:r>
      <w:proofErr w:type="gramStart"/>
      <w:r w:rsidR="00970334" w:rsidRPr="00A528CD">
        <w:rPr>
          <w:rFonts w:hAnsi="標楷體" w:hint="eastAsia"/>
        </w:rPr>
        <w:t>嗣</w:t>
      </w:r>
      <w:proofErr w:type="gramEnd"/>
      <w:r w:rsidR="00970334" w:rsidRPr="00A528CD">
        <w:rPr>
          <w:rFonts w:hAnsi="標楷體" w:hint="eastAsia"/>
        </w:rPr>
        <w:t>於</w:t>
      </w:r>
      <w:r w:rsidR="00B46D8B" w:rsidRPr="00A528CD">
        <w:rPr>
          <w:rFonts w:hAnsi="標楷體" w:hint="eastAsia"/>
        </w:rPr>
        <w:t>1</w:t>
      </w:r>
      <w:r w:rsidR="00B46D8B" w:rsidRPr="00A528CD">
        <w:rPr>
          <w:rFonts w:hAnsi="標楷體"/>
        </w:rPr>
        <w:t>13年</w:t>
      </w:r>
      <w:r w:rsidR="00B46D8B" w:rsidRPr="00A528CD">
        <w:rPr>
          <w:rFonts w:hAnsi="標楷體" w:hint="eastAsia"/>
        </w:rPr>
        <w:t>3</w:t>
      </w:r>
      <w:r w:rsidR="00B46D8B" w:rsidRPr="00A528CD">
        <w:rPr>
          <w:rFonts w:hAnsi="標楷體"/>
        </w:rPr>
        <w:t>月13日詢問</w:t>
      </w:r>
      <w:r w:rsidR="00B46D8B" w:rsidRPr="00A528CD">
        <w:rPr>
          <w:rFonts w:hAnsi="標楷體" w:hint="eastAsia"/>
        </w:rPr>
        <w:t>桃園市政府教育局劉局長</w:t>
      </w:r>
      <w:r w:rsidR="009D7229" w:rsidRPr="00A528CD">
        <w:rPr>
          <w:rFonts w:hAnsi="標楷體" w:hint="eastAsia"/>
        </w:rPr>
        <w:t>及教育部國民及學前教育署(下稱國教署)戴副署長等</w:t>
      </w:r>
      <w:r w:rsidR="00B46D8B" w:rsidRPr="00A528CD">
        <w:rPr>
          <w:rFonts w:hAnsi="標楷體" w:hint="eastAsia"/>
        </w:rPr>
        <w:t>相關主管人員</w:t>
      </w:r>
      <w:r w:rsidR="00970334" w:rsidRPr="00A528CD">
        <w:rPr>
          <w:rFonts w:hAnsi="標楷體"/>
        </w:rPr>
        <w:t>，已調查完竣，</w:t>
      </w:r>
      <w:r w:rsidR="00970334" w:rsidRPr="00A528CD">
        <w:rPr>
          <w:rFonts w:hAnsi="標楷體" w:hint="eastAsia"/>
        </w:rPr>
        <w:t>茲臚列調查意見如下：</w:t>
      </w:r>
    </w:p>
    <w:p w:rsidR="00970334" w:rsidRPr="00A528CD" w:rsidRDefault="00C07C0E" w:rsidP="00970334">
      <w:pPr>
        <w:pStyle w:val="2"/>
        <w:rPr>
          <w:rFonts w:hAnsi="標楷體"/>
          <w:b/>
        </w:rPr>
      </w:pPr>
      <w:r w:rsidRPr="00A528CD">
        <w:rPr>
          <w:rFonts w:hAnsi="標楷體" w:hint="eastAsia"/>
          <w:b/>
        </w:rPr>
        <w:t>桃園市政府</w:t>
      </w:r>
      <w:r w:rsidR="00134219" w:rsidRPr="00A528CD">
        <w:rPr>
          <w:rFonts w:hAnsi="標楷體" w:hint="eastAsia"/>
          <w:b/>
        </w:rPr>
        <w:t>教育局</w:t>
      </w:r>
      <w:r w:rsidR="000A73D6" w:rsidRPr="00A528CD">
        <w:rPr>
          <w:rFonts w:hAnsi="標楷體" w:hint="eastAsia"/>
          <w:b/>
        </w:rPr>
        <w:t>於1</w:t>
      </w:r>
      <w:r w:rsidR="000A73D6" w:rsidRPr="00A528CD">
        <w:rPr>
          <w:rFonts w:hAnsi="標楷體"/>
          <w:b/>
        </w:rPr>
        <w:t>08</w:t>
      </w:r>
      <w:r w:rsidR="000A73D6" w:rsidRPr="00A528CD">
        <w:rPr>
          <w:rFonts w:hAnsi="標楷體" w:hint="eastAsia"/>
          <w:b/>
        </w:rPr>
        <w:t>年1</w:t>
      </w:r>
      <w:r w:rsidR="000A73D6" w:rsidRPr="00A528CD">
        <w:rPr>
          <w:rFonts w:hAnsi="標楷體"/>
          <w:b/>
        </w:rPr>
        <w:t>1</w:t>
      </w:r>
      <w:r w:rsidR="000A73D6" w:rsidRPr="00A528CD">
        <w:rPr>
          <w:rFonts w:hAnsi="標楷體" w:hint="eastAsia"/>
          <w:b/>
        </w:rPr>
        <w:t>月1</w:t>
      </w:r>
      <w:r w:rsidR="000A73D6" w:rsidRPr="00A528CD">
        <w:rPr>
          <w:rFonts w:hAnsi="標楷體"/>
          <w:b/>
        </w:rPr>
        <w:t>6</w:t>
      </w:r>
      <w:r w:rsidR="000A73D6" w:rsidRPr="00A528CD">
        <w:rPr>
          <w:rFonts w:hAnsi="標楷體" w:hint="eastAsia"/>
          <w:b/>
        </w:rPr>
        <w:t>日</w:t>
      </w:r>
      <w:r w:rsidR="00D45162" w:rsidRPr="00A528CD">
        <w:rPr>
          <w:rFonts w:hAnsi="標楷體" w:hint="eastAsia"/>
          <w:b/>
        </w:rPr>
        <w:t>依</w:t>
      </w:r>
      <w:r w:rsidR="00835A82" w:rsidRPr="00A528CD">
        <w:rPr>
          <w:rFonts w:hAnsi="標楷體" w:hint="eastAsia"/>
          <w:b/>
        </w:rPr>
        <w:t>自訂</w:t>
      </w:r>
      <w:r w:rsidR="00602FE6" w:rsidRPr="00A528CD">
        <w:rPr>
          <w:rFonts w:hAnsi="標楷體" w:hint="eastAsia"/>
          <w:b/>
        </w:rPr>
        <w:t>之</w:t>
      </w:r>
      <w:r w:rsidR="00835A82" w:rsidRPr="00A528CD">
        <w:rPr>
          <w:rFonts w:hAnsi="標楷體" w:hint="eastAsia"/>
          <w:b/>
        </w:rPr>
        <w:t>「桃園市市立高級中等學校校長遴選作業要點」</w:t>
      </w:r>
      <w:r w:rsidR="00D45162" w:rsidRPr="00A528CD">
        <w:rPr>
          <w:rFonts w:hAnsi="標楷體" w:hint="eastAsia"/>
          <w:b/>
        </w:rPr>
        <w:t>召開</w:t>
      </w:r>
      <w:r w:rsidRPr="00A528CD">
        <w:rPr>
          <w:rFonts w:hAnsi="標楷體" w:hint="eastAsia"/>
          <w:b/>
        </w:rPr>
        <w:t>校長遴選委員會</w:t>
      </w:r>
      <w:r w:rsidR="000A73D6" w:rsidRPr="00A528CD">
        <w:rPr>
          <w:rFonts w:hAnsi="標楷體" w:hint="eastAsia"/>
          <w:b/>
        </w:rPr>
        <w:t>，</w:t>
      </w:r>
      <w:r w:rsidRPr="00A528CD">
        <w:rPr>
          <w:rFonts w:hAnsi="標楷體" w:hint="eastAsia"/>
          <w:b/>
        </w:rPr>
        <w:t>辦理</w:t>
      </w:r>
      <w:r w:rsidR="00835A82" w:rsidRPr="00A528CD">
        <w:rPr>
          <w:rFonts w:hAnsi="標楷體" w:hint="eastAsia"/>
          <w:b/>
        </w:rPr>
        <w:t>108學年度</w:t>
      </w:r>
      <w:r w:rsidR="000A73D6" w:rsidRPr="00A528CD">
        <w:rPr>
          <w:rFonts w:hAnsi="標楷體" w:hint="eastAsia"/>
          <w:b/>
        </w:rPr>
        <w:t>陽明高中</w:t>
      </w:r>
      <w:r w:rsidR="00835A82" w:rsidRPr="00A528CD">
        <w:rPr>
          <w:rFonts w:hAnsi="標楷體" w:hint="eastAsia"/>
          <w:b/>
        </w:rPr>
        <w:t>宋前校長不適任評定作業，惟因該局</w:t>
      </w:r>
      <w:proofErr w:type="gramStart"/>
      <w:r w:rsidR="00835A82" w:rsidRPr="00A528CD">
        <w:rPr>
          <w:rFonts w:hAnsi="標楷體" w:hint="eastAsia"/>
          <w:b/>
        </w:rPr>
        <w:t>採</w:t>
      </w:r>
      <w:proofErr w:type="gramEnd"/>
      <w:r w:rsidR="00835A82" w:rsidRPr="00A528CD">
        <w:rPr>
          <w:rFonts w:hAnsi="標楷體" w:hint="eastAsia"/>
          <w:b/>
        </w:rPr>
        <w:t>最近一任委員擔任遴選委員，致使已非在學學生之家長擔任遴選委員會之家長代表，得以參與評定校長是否適任之作業，</w:t>
      </w:r>
      <w:r w:rsidR="00A64F31" w:rsidRPr="00A528CD">
        <w:rPr>
          <w:rFonts w:hAnsi="標楷體" w:hint="eastAsia"/>
          <w:b/>
        </w:rPr>
        <w:t>恐未符</w:t>
      </w:r>
      <w:r w:rsidR="009E3AC6" w:rsidRPr="00A528CD">
        <w:rPr>
          <w:rFonts w:hAnsi="標楷體" w:hint="eastAsia"/>
          <w:b/>
        </w:rPr>
        <w:t>高級中等教育法第2</w:t>
      </w:r>
      <w:r w:rsidR="009E3AC6" w:rsidRPr="00A528CD">
        <w:rPr>
          <w:rFonts w:hAnsi="標楷體"/>
          <w:b/>
        </w:rPr>
        <w:t>7</w:t>
      </w:r>
      <w:r w:rsidR="009E3AC6" w:rsidRPr="00A528CD">
        <w:rPr>
          <w:rFonts w:hAnsi="標楷體" w:hint="eastAsia"/>
          <w:b/>
        </w:rPr>
        <w:t>條及</w:t>
      </w:r>
      <w:r w:rsidR="00234E6F">
        <w:rPr>
          <w:rFonts w:hAnsi="標楷體" w:hint="eastAsia"/>
          <w:b/>
        </w:rPr>
        <w:t>「</w:t>
      </w:r>
      <w:r w:rsidR="009E3AC6" w:rsidRPr="00A528CD">
        <w:rPr>
          <w:rFonts w:hAnsi="標楷體" w:hint="eastAsia"/>
          <w:b/>
        </w:rPr>
        <w:t>高級中等學校學生家長會設置辦法</w:t>
      </w:r>
      <w:r w:rsidR="00234E6F">
        <w:rPr>
          <w:rFonts w:hAnsi="標楷體" w:hint="eastAsia"/>
          <w:b/>
        </w:rPr>
        <w:t>」</w:t>
      </w:r>
      <w:r w:rsidR="009E3AC6" w:rsidRPr="00A528CD">
        <w:rPr>
          <w:rFonts w:hAnsi="標楷體" w:hint="eastAsia"/>
          <w:b/>
        </w:rPr>
        <w:t>第3條</w:t>
      </w:r>
      <w:r w:rsidR="00A64F31" w:rsidRPr="00A528CD">
        <w:rPr>
          <w:rFonts w:hAnsi="標楷體" w:hint="eastAsia"/>
          <w:b/>
        </w:rPr>
        <w:t>設置學校代表之目</w:t>
      </w:r>
      <w:r w:rsidR="00821E1B" w:rsidRPr="00A528CD">
        <w:rPr>
          <w:rFonts w:hAnsi="標楷體" w:hint="eastAsia"/>
          <w:b/>
        </w:rPr>
        <w:t>的</w:t>
      </w:r>
      <w:r w:rsidR="00995473" w:rsidRPr="00A528CD">
        <w:rPr>
          <w:rFonts w:hAnsi="標楷體" w:hint="eastAsia"/>
          <w:b/>
        </w:rPr>
        <w:t>，</w:t>
      </w:r>
      <w:r w:rsidR="00165991" w:rsidRPr="00A528CD">
        <w:rPr>
          <w:rFonts w:hAnsi="標楷體" w:hint="eastAsia"/>
          <w:b/>
        </w:rPr>
        <w:t>核有欠妥</w:t>
      </w:r>
      <w:r w:rsidR="00821E1B" w:rsidRPr="00A528CD">
        <w:rPr>
          <w:rFonts w:hAnsi="標楷體" w:hint="eastAsia"/>
          <w:b/>
        </w:rPr>
        <w:t>；又該局</w:t>
      </w:r>
      <w:r w:rsidR="005D7433" w:rsidRPr="00A528CD">
        <w:rPr>
          <w:rFonts w:hAnsi="標楷體" w:hint="eastAsia"/>
          <w:b/>
        </w:rPr>
        <w:t>以</w:t>
      </w:r>
      <w:r w:rsidR="005D7433" w:rsidRPr="00A528CD">
        <w:rPr>
          <w:rFonts w:hint="eastAsia"/>
          <w:b/>
          <w:bCs w:val="0"/>
        </w:rPr>
        <w:t>考量校園和諧穩定及學生受教權益等因素</w:t>
      </w:r>
      <w:r w:rsidR="00821E1B" w:rsidRPr="00A528CD">
        <w:rPr>
          <w:rFonts w:hAnsi="標楷體" w:hint="eastAsia"/>
          <w:b/>
        </w:rPr>
        <w:t>評定宋前校長</w:t>
      </w:r>
      <w:proofErr w:type="gramStart"/>
      <w:r w:rsidR="00821E1B" w:rsidRPr="00A528CD">
        <w:rPr>
          <w:rFonts w:hAnsi="標楷體" w:hint="eastAsia"/>
          <w:b/>
        </w:rPr>
        <w:t>不適任</w:t>
      </w:r>
      <w:r w:rsidR="005D7433" w:rsidRPr="00A528CD">
        <w:rPr>
          <w:rFonts w:hAnsi="標楷體" w:hint="eastAsia"/>
          <w:b/>
        </w:rPr>
        <w:t>外</w:t>
      </w:r>
      <w:proofErr w:type="gramEnd"/>
      <w:r w:rsidR="00821E1B" w:rsidRPr="00A528CD">
        <w:rPr>
          <w:rFonts w:hAnsi="標楷體" w:hint="eastAsia"/>
          <w:b/>
        </w:rPr>
        <w:t>，尚包含</w:t>
      </w:r>
      <w:r w:rsidR="00CC353F" w:rsidRPr="00A528CD">
        <w:rPr>
          <w:rFonts w:hAnsi="標楷體" w:hint="eastAsia"/>
          <w:b/>
        </w:rPr>
        <w:t>該局依</w:t>
      </w:r>
      <w:r w:rsidR="00821E1B" w:rsidRPr="00A528CD">
        <w:rPr>
          <w:rFonts w:hAnsi="標楷體" w:hint="eastAsia"/>
          <w:b/>
        </w:rPr>
        <w:t>臺北高等行政法院</w:t>
      </w:r>
      <w:r w:rsidR="003E7E20" w:rsidRPr="00A528CD">
        <w:rPr>
          <w:rFonts w:hAnsi="標楷體" w:hint="eastAsia"/>
          <w:b/>
        </w:rPr>
        <w:t>判決結果而</w:t>
      </w:r>
      <w:r w:rsidR="00821E1B" w:rsidRPr="00A528CD">
        <w:rPr>
          <w:rFonts w:hAnsi="標楷體" w:hint="eastAsia"/>
          <w:b/>
        </w:rPr>
        <w:t>撤銷</w:t>
      </w:r>
      <w:r w:rsidR="003E7E20" w:rsidRPr="00A528CD">
        <w:rPr>
          <w:rFonts w:hAnsi="標楷體" w:hint="eastAsia"/>
          <w:b/>
        </w:rPr>
        <w:t>之</w:t>
      </w:r>
      <w:r w:rsidR="00821E1B" w:rsidRPr="00A528CD">
        <w:rPr>
          <w:rFonts w:hAnsi="標楷體" w:hint="eastAsia"/>
          <w:b/>
        </w:rPr>
        <w:t>申誡2次懲處事由，衍生事實認定</w:t>
      </w:r>
      <w:r w:rsidR="003E7E20" w:rsidRPr="00A528CD">
        <w:rPr>
          <w:rFonts w:hAnsi="標楷體" w:hint="eastAsia"/>
          <w:b/>
        </w:rPr>
        <w:t>範圍及</w:t>
      </w:r>
      <w:r w:rsidR="000A73D6" w:rsidRPr="00A528CD">
        <w:rPr>
          <w:rFonts w:hAnsi="標楷體" w:hint="eastAsia"/>
          <w:b/>
        </w:rPr>
        <w:t>標準不一之矛盾，以及事後如何重新評定之問題</w:t>
      </w:r>
      <w:r w:rsidR="00374325" w:rsidRPr="00A528CD">
        <w:rPr>
          <w:rFonts w:hAnsi="標楷體" w:hint="eastAsia"/>
          <w:b/>
          <w:bCs w:val="0"/>
        </w:rPr>
        <w:t>，容有檢討策進空間</w:t>
      </w:r>
      <w:r w:rsidR="009E3AC6" w:rsidRPr="00A528CD">
        <w:rPr>
          <w:rFonts w:hAnsi="標楷體" w:hint="eastAsia"/>
          <w:b/>
        </w:rPr>
        <w:t>。另桃園市政府教育局入校調</w:t>
      </w:r>
      <w:r w:rsidR="009E3AC6" w:rsidRPr="00A528CD">
        <w:rPr>
          <w:rFonts w:hAnsi="標楷體" w:hint="eastAsia"/>
          <w:b/>
        </w:rPr>
        <w:lastRenderedPageBreak/>
        <w:t>查時，部分事項僅訪談特定年級教師或單一行政人員，亦未訪談宋前校長，未一律注意當事人有利及不利事項，招致公正性及代表性不足等疑慮。</w:t>
      </w:r>
      <w:r w:rsidR="000A73D6" w:rsidRPr="00A528CD">
        <w:rPr>
          <w:rFonts w:hAnsi="標楷體" w:hint="eastAsia"/>
          <w:b/>
        </w:rPr>
        <w:t>教育部</w:t>
      </w:r>
      <w:proofErr w:type="gramStart"/>
      <w:r w:rsidR="009E3AC6" w:rsidRPr="00A528CD">
        <w:rPr>
          <w:rFonts w:hAnsi="標楷體" w:hint="eastAsia"/>
          <w:b/>
        </w:rPr>
        <w:t>允應督同</w:t>
      </w:r>
      <w:proofErr w:type="gramEnd"/>
      <w:r w:rsidR="00995473" w:rsidRPr="00A528CD">
        <w:rPr>
          <w:rFonts w:hAnsi="標楷體" w:hint="eastAsia"/>
          <w:b/>
        </w:rPr>
        <w:t>桃園市</w:t>
      </w:r>
      <w:r w:rsidR="00062FFD" w:rsidRPr="00A528CD">
        <w:rPr>
          <w:rFonts w:hAnsi="標楷體" w:hint="eastAsia"/>
          <w:b/>
        </w:rPr>
        <w:t>政府</w:t>
      </w:r>
      <w:r w:rsidR="00995473" w:rsidRPr="00A528CD">
        <w:rPr>
          <w:rFonts w:hAnsi="標楷體" w:hint="eastAsia"/>
          <w:b/>
        </w:rPr>
        <w:t>教育局</w:t>
      </w:r>
      <w:r w:rsidR="00062FFD" w:rsidRPr="00A528CD">
        <w:rPr>
          <w:rFonts w:hAnsi="標楷體" w:hint="eastAsia"/>
          <w:b/>
          <w:bCs w:val="0"/>
        </w:rPr>
        <w:t>參考新訂之「</w:t>
      </w:r>
      <w:r w:rsidR="00062FFD" w:rsidRPr="00A528CD">
        <w:rPr>
          <w:rFonts w:hAnsi="標楷體" w:hint="eastAsia"/>
          <w:b/>
        </w:rPr>
        <w:t>國民小學及國民中學校長不適任事實調查處理辦法</w:t>
      </w:r>
      <w:r w:rsidR="00062FFD" w:rsidRPr="00A528CD">
        <w:rPr>
          <w:rFonts w:hAnsi="標楷體" w:hint="eastAsia"/>
          <w:b/>
          <w:bCs w:val="0"/>
        </w:rPr>
        <w:t>」，</w:t>
      </w:r>
      <w:r w:rsidR="0087364F" w:rsidRPr="00A528CD">
        <w:rPr>
          <w:rFonts w:hAnsi="標楷體" w:hint="eastAsia"/>
          <w:b/>
        </w:rPr>
        <w:t>就</w:t>
      </w:r>
      <w:r w:rsidR="0087364F" w:rsidRPr="00A528CD">
        <w:rPr>
          <w:rFonts w:hAnsi="標楷體" w:hint="eastAsia"/>
          <w:b/>
          <w:bCs w:val="0"/>
        </w:rPr>
        <w:t>現行</w:t>
      </w:r>
      <w:r w:rsidR="0087364F" w:rsidRPr="00A528CD">
        <w:rPr>
          <w:rFonts w:hAnsi="標楷體" w:hint="eastAsia"/>
          <w:b/>
        </w:rPr>
        <w:t>相關法令規範不足之處</w:t>
      </w:r>
      <w:r w:rsidR="00062FFD" w:rsidRPr="00A528CD">
        <w:rPr>
          <w:rFonts w:hAnsi="標楷體" w:hint="eastAsia"/>
          <w:b/>
          <w:bCs w:val="0"/>
        </w:rPr>
        <w:t>儘速檢討修正</w:t>
      </w:r>
      <w:r w:rsidR="00062FFD" w:rsidRPr="00A528CD">
        <w:rPr>
          <w:rFonts w:hAnsi="標楷體" w:hint="eastAsia"/>
          <w:b/>
        </w:rPr>
        <w:t>，</w:t>
      </w:r>
      <w:r w:rsidR="008F58BD" w:rsidRPr="00A528CD">
        <w:rPr>
          <w:rFonts w:hAnsi="標楷體" w:hint="eastAsia"/>
          <w:b/>
        </w:rPr>
        <w:t>並</w:t>
      </w:r>
      <w:r w:rsidR="00871E4A" w:rsidRPr="00A528CD">
        <w:rPr>
          <w:rFonts w:hAnsi="標楷體" w:hint="eastAsia"/>
          <w:b/>
        </w:rPr>
        <w:t>檢討</w:t>
      </w:r>
      <w:r w:rsidR="008F58BD" w:rsidRPr="00A528CD">
        <w:rPr>
          <w:rFonts w:hAnsi="標楷體" w:hint="eastAsia"/>
          <w:b/>
        </w:rPr>
        <w:t>宋前校長不適任案</w:t>
      </w:r>
      <w:r w:rsidR="00871E4A" w:rsidRPr="00A528CD">
        <w:rPr>
          <w:rFonts w:hAnsi="標楷體" w:hint="eastAsia"/>
          <w:b/>
        </w:rPr>
        <w:t>評定過程</w:t>
      </w:r>
      <w:r w:rsidR="007565E9" w:rsidRPr="00A528CD">
        <w:rPr>
          <w:rFonts w:hAnsi="標楷體" w:hint="eastAsia"/>
          <w:b/>
        </w:rPr>
        <w:t>。</w:t>
      </w:r>
    </w:p>
    <w:p w:rsidR="00583A2C" w:rsidRPr="00A528CD" w:rsidRDefault="00583A2C" w:rsidP="00355C70">
      <w:pPr>
        <w:pStyle w:val="3"/>
        <w:rPr>
          <w:b/>
        </w:rPr>
      </w:pPr>
      <w:r w:rsidRPr="00A528CD">
        <w:rPr>
          <w:rFonts w:hint="eastAsia"/>
        </w:rPr>
        <w:t>按高級中等教育法第17條規定：「高級中等學校校長有不適任之事實者，公立學校校長由各該主管機關依法解除職務、改任其他職務或為其他適當之處理；私立學校校長由學校財團法人董事會依法處理。」次按「</w:t>
      </w:r>
      <w:r w:rsidRPr="00A528CD">
        <w:rPr>
          <w:rFonts w:hAnsi="標楷體" w:hint="eastAsia"/>
        </w:rPr>
        <w:t>桃園市市立高級中等學校校長遴選作業要點」第2點第1項規定：「本府為辦理高級中等學校校長遴選、連任、延任或不適任之評定作業，應組成遴選委員會。」第3點規定：「遴選委員會委員任期</w:t>
      </w:r>
      <w:proofErr w:type="gramStart"/>
      <w:r w:rsidRPr="00A528CD">
        <w:rPr>
          <w:rFonts w:hAnsi="標楷體" w:hint="eastAsia"/>
        </w:rPr>
        <w:t>自起聘日</w:t>
      </w:r>
      <w:proofErr w:type="gramEnd"/>
      <w:r w:rsidRPr="00A528CD">
        <w:rPr>
          <w:rFonts w:hAnsi="標楷體" w:hint="eastAsia"/>
        </w:rPr>
        <w:t>至當年度校長遴選工作完成為止。但校長有不適任之評定作業時，本府得</w:t>
      </w:r>
      <w:proofErr w:type="gramStart"/>
      <w:r w:rsidRPr="00A528CD">
        <w:rPr>
          <w:rFonts w:hAnsi="標楷體" w:hint="eastAsia"/>
        </w:rPr>
        <w:t>逕</w:t>
      </w:r>
      <w:proofErr w:type="gramEnd"/>
      <w:r w:rsidRPr="00A528CD">
        <w:rPr>
          <w:rFonts w:hAnsi="標楷體" w:hint="eastAsia"/>
        </w:rPr>
        <w:t>就最近一任遴選委員予以聘任，任期至是項作業完成為止。」第12點規定：「高級中等學校校長遴選每年以辦理1次為原則。但校長如有不適任之評定，得隨時辦理。」</w:t>
      </w:r>
      <w:r w:rsidRPr="00A528CD">
        <w:rPr>
          <w:rFonts w:hAnsi="標楷體" w:hint="eastAsia"/>
          <w:b/>
        </w:rPr>
        <w:t>針對校長遴選委員會任務包含校長不適任評定作業是否妥適等情，</w:t>
      </w:r>
      <w:r w:rsidRPr="00A528CD">
        <w:rPr>
          <w:rFonts w:hint="eastAsia"/>
          <w:b/>
        </w:rPr>
        <w:t>此據教育部查復略</w:t>
      </w:r>
      <w:proofErr w:type="gramStart"/>
      <w:r w:rsidRPr="00A528CD">
        <w:rPr>
          <w:rFonts w:hint="eastAsia"/>
          <w:b/>
        </w:rPr>
        <w:t>以</w:t>
      </w:r>
      <w:proofErr w:type="gramEnd"/>
      <w:r w:rsidRPr="00A528CD">
        <w:rPr>
          <w:rFonts w:hint="eastAsia"/>
          <w:b/>
        </w:rPr>
        <w:t>，依高級中等教育法第17條規定略以，高級中等學校校長有不適任之事實者，公立學校校長由各該主管機關依法解除職務、改任其他職務或為其他適當之處理。上開規定尊重各該主管機關裁量權，並未強制規範應如何評定校長之不適任事實，</w:t>
      </w:r>
      <w:proofErr w:type="gramStart"/>
      <w:r w:rsidRPr="00A528CD">
        <w:rPr>
          <w:rFonts w:hint="eastAsia"/>
          <w:b/>
        </w:rPr>
        <w:t>爰</w:t>
      </w:r>
      <w:proofErr w:type="gramEnd"/>
      <w:r w:rsidRPr="00A528CD">
        <w:rPr>
          <w:rFonts w:hint="eastAsia"/>
          <w:b/>
        </w:rPr>
        <w:t>除法規另有規定外，各該主管機關就評定方式及程序自有相應裁量權限。</w:t>
      </w:r>
    </w:p>
    <w:p w:rsidR="001C1F4D" w:rsidRPr="00A528CD" w:rsidRDefault="00DA079C" w:rsidP="00355C70">
      <w:pPr>
        <w:pStyle w:val="3"/>
      </w:pPr>
      <w:r w:rsidRPr="00A528CD">
        <w:rPr>
          <w:rFonts w:hint="eastAsia"/>
        </w:rPr>
        <w:t>經查，桃園市政府教育局自108年8月28日至同年11</w:t>
      </w:r>
      <w:r w:rsidRPr="00A528CD">
        <w:rPr>
          <w:rFonts w:hint="eastAsia"/>
        </w:rPr>
        <w:lastRenderedPageBreak/>
        <w:t>月8日期間接獲民眾針對</w:t>
      </w:r>
      <w:r w:rsidR="00F313B6" w:rsidRPr="00A528CD">
        <w:rPr>
          <w:rFonts w:hint="eastAsia"/>
        </w:rPr>
        <w:t>陽明高中</w:t>
      </w:r>
      <w:r w:rsidRPr="00A528CD">
        <w:rPr>
          <w:rFonts w:hint="eastAsia"/>
        </w:rPr>
        <w:t>宋前校長相關疑義之陳情案件共計21件，為</w:t>
      </w:r>
      <w:proofErr w:type="gramStart"/>
      <w:r w:rsidRPr="00A528CD">
        <w:rPr>
          <w:rFonts w:hint="eastAsia"/>
        </w:rPr>
        <w:t>釐</w:t>
      </w:r>
      <w:proofErr w:type="gramEnd"/>
      <w:r w:rsidRPr="00A528CD">
        <w:rPr>
          <w:rFonts w:hint="eastAsia"/>
        </w:rPr>
        <w:t>清疑義，</w:t>
      </w:r>
      <w:r w:rsidR="00134F27" w:rsidRPr="00A528CD">
        <w:rPr>
          <w:rFonts w:hint="eastAsia"/>
        </w:rPr>
        <w:t>曾</w:t>
      </w:r>
      <w:r w:rsidRPr="00A528CD">
        <w:rPr>
          <w:rFonts w:hint="eastAsia"/>
        </w:rPr>
        <w:t>於108年10月16日下午3時入校進行查訪，</w:t>
      </w:r>
      <w:r w:rsidR="00134F27" w:rsidRPr="00A528CD">
        <w:rPr>
          <w:rFonts w:hint="eastAsia"/>
        </w:rPr>
        <w:t>並</w:t>
      </w:r>
      <w:r w:rsidRPr="00A528CD">
        <w:rPr>
          <w:rFonts w:hAnsi="標楷體" w:hint="eastAsia"/>
          <w:b/>
        </w:rPr>
        <w:t>於</w:t>
      </w:r>
      <w:r w:rsidRPr="00A528CD">
        <w:rPr>
          <w:rFonts w:hAnsi="標楷體"/>
          <w:b/>
        </w:rPr>
        <w:t>108年</w:t>
      </w:r>
      <w:r w:rsidRPr="00A528CD">
        <w:rPr>
          <w:rFonts w:hAnsi="標楷體" w:hint="eastAsia"/>
          <w:b/>
        </w:rPr>
        <w:t>11</w:t>
      </w:r>
      <w:r w:rsidRPr="00A528CD">
        <w:rPr>
          <w:rFonts w:hAnsi="標楷體"/>
          <w:b/>
        </w:rPr>
        <w:t>月</w:t>
      </w:r>
      <w:r w:rsidRPr="00A528CD">
        <w:rPr>
          <w:rFonts w:hAnsi="標楷體" w:hint="eastAsia"/>
          <w:b/>
        </w:rPr>
        <w:t>12</w:t>
      </w:r>
      <w:r w:rsidRPr="00A528CD">
        <w:rPr>
          <w:rFonts w:hAnsi="標楷體"/>
          <w:b/>
        </w:rPr>
        <w:t>日</w:t>
      </w:r>
      <w:r w:rsidRPr="00A528CD">
        <w:rPr>
          <w:rFonts w:hAnsi="標楷體" w:hint="eastAsia"/>
          <w:b/>
        </w:rPr>
        <w:t>召開</w:t>
      </w:r>
      <w:r w:rsidRPr="00A528CD">
        <w:rPr>
          <w:rFonts w:hAnsi="標楷體"/>
          <w:b/>
        </w:rPr>
        <w:t>108學年度校長考核小組第3次會議</w:t>
      </w:r>
      <w:r w:rsidRPr="00A528CD">
        <w:rPr>
          <w:rFonts w:hAnsi="標楷體" w:hint="eastAsia"/>
          <w:b/>
        </w:rPr>
        <w:t>決議以「具名</w:t>
      </w:r>
      <w:proofErr w:type="gramStart"/>
      <w:r w:rsidRPr="00A528CD">
        <w:rPr>
          <w:rFonts w:hAnsi="標楷體" w:hint="eastAsia"/>
          <w:b/>
        </w:rPr>
        <w:t>具銜</w:t>
      </w:r>
      <w:proofErr w:type="gramEnd"/>
      <w:r w:rsidRPr="00A528CD">
        <w:rPr>
          <w:rFonts w:hAnsi="標楷體" w:hint="eastAsia"/>
          <w:b/>
        </w:rPr>
        <w:t>於媒體公開發表之言論，引起學校內部議論紛擾、組織氣氛不和諧、輿情負向報導、民意高度關注，致學生安心學習受影響。另在學校辦理108學年度教師甄選過程中，拍照上傳公開</w:t>
      </w:r>
      <w:proofErr w:type="gramStart"/>
      <w:r w:rsidRPr="00A528CD">
        <w:rPr>
          <w:rFonts w:hAnsi="標楷體" w:hint="eastAsia"/>
          <w:b/>
        </w:rPr>
        <w:t>之臉書</w:t>
      </w:r>
      <w:proofErr w:type="gramEnd"/>
      <w:r w:rsidRPr="00A528CD">
        <w:rPr>
          <w:rFonts w:hAnsi="標楷體" w:hint="eastAsia"/>
          <w:b/>
        </w:rPr>
        <w:t>，未善盡保密之責」為由，核予宋前校長申誡</w:t>
      </w:r>
      <w:r w:rsidRPr="00A528CD">
        <w:rPr>
          <w:rFonts w:hAnsi="標楷體"/>
          <w:b/>
        </w:rPr>
        <w:t>2次</w:t>
      </w:r>
      <w:r w:rsidRPr="00A528CD">
        <w:rPr>
          <w:rFonts w:hAnsi="標楷體" w:hint="eastAsia"/>
          <w:b/>
        </w:rPr>
        <w:t>在案</w:t>
      </w:r>
      <w:r w:rsidR="001C1F4D" w:rsidRPr="00A528CD">
        <w:rPr>
          <w:rFonts w:hAnsi="標楷體" w:hint="eastAsia"/>
          <w:b/>
        </w:rPr>
        <w:t>，惟</w:t>
      </w:r>
      <w:r w:rsidR="00F313B6" w:rsidRPr="00A528CD">
        <w:rPr>
          <w:rFonts w:hAnsi="標楷體" w:hint="eastAsia"/>
          <w:b/>
        </w:rPr>
        <w:t>後經111年5月16日臺北高等行政法院</w:t>
      </w:r>
      <w:proofErr w:type="gramStart"/>
      <w:r w:rsidR="00F313B6" w:rsidRPr="00A528CD">
        <w:rPr>
          <w:rFonts w:hAnsi="標楷體" w:hint="eastAsia"/>
          <w:b/>
        </w:rPr>
        <w:t>10</w:t>
      </w:r>
      <w:proofErr w:type="gramEnd"/>
      <w:r w:rsidR="00F313B6" w:rsidRPr="00A528CD">
        <w:rPr>
          <w:rFonts w:hAnsi="標楷體" w:hint="eastAsia"/>
          <w:b/>
        </w:rPr>
        <w:t>9</w:t>
      </w:r>
      <w:proofErr w:type="gramStart"/>
      <w:r w:rsidR="00F313B6" w:rsidRPr="00A528CD">
        <w:rPr>
          <w:rFonts w:hAnsi="標楷體" w:hint="eastAsia"/>
          <w:b/>
        </w:rPr>
        <w:t>年度訴字第1564</w:t>
      </w:r>
      <w:proofErr w:type="gramEnd"/>
      <w:r w:rsidR="00F313B6" w:rsidRPr="00A528CD">
        <w:rPr>
          <w:rFonts w:hAnsi="標楷體" w:hint="eastAsia"/>
          <w:b/>
        </w:rPr>
        <w:t>號判決撤銷</w:t>
      </w:r>
      <w:r w:rsidR="005157D0" w:rsidRPr="00A528CD">
        <w:rPr>
          <w:rFonts w:hAnsi="標楷體" w:hint="eastAsia"/>
          <w:b/>
        </w:rPr>
        <w:t>原處分</w:t>
      </w:r>
      <w:r w:rsidRPr="00A528CD">
        <w:rPr>
          <w:rFonts w:hint="eastAsia"/>
          <w:b/>
        </w:rPr>
        <w:t>。</w:t>
      </w:r>
    </w:p>
    <w:p w:rsidR="00DA079C" w:rsidRPr="00A528CD" w:rsidRDefault="001C1F4D" w:rsidP="00355C70">
      <w:pPr>
        <w:pStyle w:val="3"/>
        <w:rPr>
          <w:b/>
        </w:rPr>
      </w:pPr>
      <w:r w:rsidRPr="00A528CD">
        <w:rPr>
          <w:rFonts w:hint="eastAsia"/>
        </w:rPr>
        <w:t>另</w:t>
      </w:r>
      <w:r w:rsidR="00134F27" w:rsidRPr="00A528CD">
        <w:rPr>
          <w:rFonts w:hAnsi="標楷體" w:hint="eastAsia"/>
        </w:rPr>
        <w:t>108年11月2日陽明高中校慶，約500多名校內師生及校友身穿黑衣進行抗議校長行動，</w:t>
      </w:r>
      <w:proofErr w:type="gramStart"/>
      <w:r w:rsidR="00134F27" w:rsidRPr="00A528CD">
        <w:rPr>
          <w:rFonts w:hAnsi="標楷體" w:hint="eastAsia"/>
          <w:b/>
        </w:rPr>
        <w:t>爰</w:t>
      </w:r>
      <w:proofErr w:type="gramEnd"/>
      <w:r w:rsidR="00DA079C" w:rsidRPr="00A528CD">
        <w:rPr>
          <w:rFonts w:hint="eastAsia"/>
          <w:b/>
        </w:rPr>
        <w:t>桃園市政府教育局</w:t>
      </w:r>
      <w:r w:rsidR="00134F27" w:rsidRPr="00A528CD">
        <w:rPr>
          <w:rFonts w:hint="eastAsia"/>
          <w:b/>
        </w:rPr>
        <w:t>針對撤換不適任校長</w:t>
      </w:r>
      <w:proofErr w:type="gramStart"/>
      <w:r w:rsidR="00134F27" w:rsidRPr="00A528CD">
        <w:rPr>
          <w:rFonts w:hint="eastAsia"/>
          <w:b/>
        </w:rPr>
        <w:t>之陳抗</w:t>
      </w:r>
      <w:proofErr w:type="gramEnd"/>
      <w:r w:rsidR="00134F27" w:rsidRPr="00A528CD">
        <w:rPr>
          <w:rFonts w:hint="eastAsia"/>
          <w:b/>
        </w:rPr>
        <w:t>訴求、</w:t>
      </w:r>
      <w:r w:rsidR="00DA079C" w:rsidRPr="00A528CD">
        <w:rPr>
          <w:rFonts w:hint="eastAsia"/>
          <w:b/>
        </w:rPr>
        <w:t>考量校園和諧穩定及學生受教權益等因素，於108年11月16日召開校長遴選委員會，會議決議</w:t>
      </w:r>
      <w:r w:rsidR="00DA079C" w:rsidRPr="00A528CD">
        <w:rPr>
          <w:rFonts w:hint="eastAsia"/>
        </w:rPr>
        <w:t>：「針對陽明高中校長宋</w:t>
      </w:r>
      <w:r w:rsidR="00DA079C" w:rsidRPr="00A528CD">
        <w:rPr>
          <w:rFonts w:hAnsi="標楷體" w:hint="eastAsia"/>
        </w:rPr>
        <w:t>○○</w:t>
      </w:r>
      <w:r w:rsidR="00DA079C" w:rsidRPr="00A528CD">
        <w:rPr>
          <w:rFonts w:hint="eastAsia"/>
        </w:rPr>
        <w:t>不適任之陳情案件，桃園市政府教育局查處結果報告及宋校長與會答</w:t>
      </w:r>
      <w:proofErr w:type="gramStart"/>
      <w:r w:rsidR="00DA079C" w:rsidRPr="00A528CD">
        <w:rPr>
          <w:rFonts w:hint="eastAsia"/>
        </w:rPr>
        <w:t>詢</w:t>
      </w:r>
      <w:proofErr w:type="gramEnd"/>
      <w:r w:rsidR="00DA079C" w:rsidRPr="00A528CD">
        <w:rPr>
          <w:rFonts w:hint="eastAsia"/>
        </w:rPr>
        <w:t>之內容，考量校園和諧穩定及學生受教權益等因素，經遴選委員會以無記名投票過半數決議，</w:t>
      </w:r>
      <w:r w:rsidR="00DA079C" w:rsidRPr="00A528CD">
        <w:rPr>
          <w:rFonts w:hint="eastAsia"/>
          <w:b/>
        </w:rPr>
        <w:t>評定陽明高中校長宋</w:t>
      </w:r>
      <w:r w:rsidR="00DA079C" w:rsidRPr="00A528CD">
        <w:rPr>
          <w:rFonts w:hAnsi="標楷體" w:hint="eastAsia"/>
          <w:b/>
        </w:rPr>
        <w:t>○○</w:t>
      </w:r>
      <w:r w:rsidR="00DA079C" w:rsidRPr="00A528CD">
        <w:rPr>
          <w:rFonts w:hint="eastAsia"/>
          <w:b/>
        </w:rPr>
        <w:t>不適任目前之校長職務</w:t>
      </w:r>
      <w:r w:rsidR="00F313B6" w:rsidRPr="00A528CD">
        <w:rPr>
          <w:rFonts w:hint="eastAsia"/>
          <w:b/>
        </w:rPr>
        <w:t>。</w:t>
      </w:r>
      <w:r w:rsidR="00DA079C" w:rsidRPr="00A528CD">
        <w:rPr>
          <w:rFonts w:hint="eastAsia"/>
        </w:rPr>
        <w:t>」</w:t>
      </w:r>
      <w:proofErr w:type="gramStart"/>
      <w:r w:rsidR="003A7542" w:rsidRPr="00A528CD">
        <w:rPr>
          <w:rFonts w:hint="eastAsia"/>
          <w:b/>
        </w:rPr>
        <w:t>嗣</w:t>
      </w:r>
      <w:proofErr w:type="gramEnd"/>
      <w:r w:rsidR="003A7542" w:rsidRPr="00A528CD">
        <w:rPr>
          <w:rFonts w:hint="eastAsia"/>
          <w:b/>
        </w:rPr>
        <w:t>經媒體報導</w:t>
      </w:r>
      <w:r w:rsidR="003A7542" w:rsidRPr="00A528CD">
        <w:rPr>
          <w:rStyle w:val="afa"/>
          <w:rFonts w:hAnsi="標楷體"/>
          <w:b/>
        </w:rPr>
        <w:footnoteReference w:id="1"/>
      </w:r>
      <w:r w:rsidR="003A7542" w:rsidRPr="00A528CD">
        <w:rPr>
          <w:rFonts w:hint="eastAsia"/>
          <w:b/>
        </w:rPr>
        <w:t>，</w:t>
      </w:r>
      <w:r w:rsidR="00134F27" w:rsidRPr="00A528CD">
        <w:rPr>
          <w:rFonts w:hAnsi="標楷體" w:hint="eastAsia"/>
          <w:b/>
        </w:rPr>
        <w:t>宋前校長</w:t>
      </w:r>
      <w:r w:rsidR="003A7542" w:rsidRPr="00A528CD">
        <w:rPr>
          <w:rFonts w:hAnsi="標楷體" w:hint="eastAsia"/>
          <w:b/>
        </w:rPr>
        <w:t>因「人地不宜」，爰</w:t>
      </w:r>
      <w:r w:rsidR="00134F27" w:rsidRPr="00A528CD">
        <w:rPr>
          <w:rFonts w:hAnsi="標楷體" w:hint="eastAsia"/>
          <w:b/>
        </w:rPr>
        <w:t>自108年11月21日解除職務</w:t>
      </w:r>
      <w:r w:rsidR="003A7542" w:rsidRPr="00A528CD">
        <w:rPr>
          <w:rFonts w:hAnsi="標楷體" w:hint="eastAsia"/>
          <w:b/>
        </w:rPr>
        <w:t>。宋前校長後續</w:t>
      </w:r>
      <w:proofErr w:type="gramStart"/>
      <w:r w:rsidR="00134F27" w:rsidRPr="00A528CD">
        <w:rPr>
          <w:rFonts w:hAnsi="標楷體" w:hint="eastAsia"/>
          <w:b/>
        </w:rPr>
        <w:t>商借至桃園市</w:t>
      </w:r>
      <w:proofErr w:type="gramEnd"/>
      <w:r w:rsidR="00134F27" w:rsidRPr="00A528CD">
        <w:rPr>
          <w:rFonts w:hAnsi="標楷體" w:hint="eastAsia"/>
          <w:b/>
        </w:rPr>
        <w:t>政府教育局，協助規劃新設高中籌備等相關事宜。</w:t>
      </w:r>
    </w:p>
    <w:p w:rsidR="003A0AC9" w:rsidRPr="00A528CD" w:rsidRDefault="00732F09" w:rsidP="00134219">
      <w:pPr>
        <w:pStyle w:val="3"/>
        <w:rPr>
          <w:rFonts w:hAnsi="標楷體"/>
        </w:rPr>
      </w:pPr>
      <w:proofErr w:type="gramStart"/>
      <w:r w:rsidRPr="00A528CD">
        <w:rPr>
          <w:rFonts w:hAnsi="標楷體" w:hint="eastAsia"/>
        </w:rPr>
        <w:t>惟查</w:t>
      </w:r>
      <w:proofErr w:type="gramEnd"/>
      <w:r w:rsidRPr="00A528CD">
        <w:rPr>
          <w:rFonts w:hAnsi="標楷體" w:hint="eastAsia"/>
        </w:rPr>
        <w:t>，</w:t>
      </w:r>
      <w:r w:rsidR="00D45162" w:rsidRPr="00A528CD">
        <w:rPr>
          <w:rFonts w:hAnsi="標楷體" w:hint="eastAsia"/>
          <w:bCs w:val="0"/>
        </w:rPr>
        <w:t>桃園市政府</w:t>
      </w:r>
      <w:r w:rsidR="005B408D" w:rsidRPr="00A528CD">
        <w:rPr>
          <w:rFonts w:hAnsi="標楷體" w:hint="eastAsia"/>
          <w:bCs w:val="0"/>
        </w:rPr>
        <w:t>教育局</w:t>
      </w:r>
      <w:r w:rsidR="00F313B6" w:rsidRPr="00A528CD">
        <w:rPr>
          <w:rFonts w:hAnsi="標楷體" w:hint="eastAsia"/>
          <w:bCs w:val="0"/>
        </w:rPr>
        <w:t>雖</w:t>
      </w:r>
      <w:r w:rsidR="00D45162" w:rsidRPr="00A528CD">
        <w:rPr>
          <w:rFonts w:hAnsi="標楷體" w:hint="eastAsia"/>
          <w:bCs w:val="0"/>
        </w:rPr>
        <w:t>依據「桃園市市立高級</w:t>
      </w:r>
      <w:r w:rsidR="00D45162" w:rsidRPr="00A528CD">
        <w:rPr>
          <w:rFonts w:hAnsi="標楷體" w:hint="eastAsia"/>
          <w:bCs w:val="0"/>
        </w:rPr>
        <w:lastRenderedPageBreak/>
        <w:t>中等學校校長遴選作業要點」第2點</w:t>
      </w:r>
      <w:r w:rsidR="005B408D" w:rsidRPr="00A528CD">
        <w:rPr>
          <w:rFonts w:hAnsi="標楷體" w:hint="eastAsia"/>
          <w:bCs w:val="0"/>
        </w:rPr>
        <w:t>及第3點</w:t>
      </w:r>
      <w:r w:rsidR="00D45162" w:rsidRPr="00A528CD">
        <w:rPr>
          <w:rFonts w:hAnsi="標楷體" w:hint="eastAsia"/>
          <w:bCs w:val="0"/>
        </w:rPr>
        <w:t>規定</w:t>
      </w:r>
      <w:r w:rsidR="00D45162" w:rsidRPr="00A528CD">
        <w:rPr>
          <w:rFonts w:hAnsi="標楷體" w:hint="eastAsia"/>
        </w:rPr>
        <w:t>，於</w:t>
      </w:r>
      <w:r w:rsidR="00D45162" w:rsidRPr="00A528CD">
        <w:rPr>
          <w:rFonts w:hAnsi="標楷體"/>
        </w:rPr>
        <w:t>108年11月</w:t>
      </w:r>
      <w:r w:rsidR="00D45162" w:rsidRPr="00A528CD">
        <w:rPr>
          <w:rFonts w:hAnsi="標楷體" w:hint="eastAsia"/>
        </w:rPr>
        <w:t>16</w:t>
      </w:r>
      <w:r w:rsidR="00D45162" w:rsidRPr="00A528CD">
        <w:rPr>
          <w:rFonts w:hAnsi="標楷體"/>
        </w:rPr>
        <w:t>日</w:t>
      </w:r>
      <w:r w:rsidR="00D45162" w:rsidRPr="00A528CD">
        <w:rPr>
          <w:rFonts w:hAnsi="標楷體" w:hint="eastAsia"/>
        </w:rPr>
        <w:t>召開校長遴選委員會辦理宋前校長之不適任評定作業</w:t>
      </w:r>
      <w:r w:rsidR="005B408D" w:rsidRPr="00A528CD">
        <w:rPr>
          <w:rFonts w:hAnsi="標楷體" w:hint="eastAsia"/>
        </w:rPr>
        <w:t>，</w:t>
      </w:r>
      <w:r w:rsidR="005B408D" w:rsidRPr="00A528CD">
        <w:rPr>
          <w:rFonts w:hAnsi="標楷體" w:hint="eastAsia"/>
          <w:b/>
        </w:rPr>
        <w:t>惟因該局依</w:t>
      </w:r>
      <w:r w:rsidR="00835A82" w:rsidRPr="00A528CD">
        <w:rPr>
          <w:rFonts w:hAnsi="標楷體" w:hint="eastAsia"/>
          <w:b/>
        </w:rPr>
        <w:t>自訂</w:t>
      </w:r>
      <w:r w:rsidR="005B408D" w:rsidRPr="00A528CD">
        <w:rPr>
          <w:rFonts w:hAnsi="標楷體" w:hint="eastAsia"/>
          <w:b/>
        </w:rPr>
        <w:t>規定採最近一任委員擔任遴選委員，致使已非陽明高中在學學生之家長</w:t>
      </w:r>
      <w:r w:rsidR="00DE0EC3" w:rsidRPr="00A528CD">
        <w:rPr>
          <w:rFonts w:hAnsi="標楷體" w:hint="eastAsia"/>
          <w:b/>
        </w:rPr>
        <w:t>擔任該遴選委員會之家長代表</w:t>
      </w:r>
      <w:r w:rsidR="005B408D" w:rsidRPr="00A528CD">
        <w:rPr>
          <w:rFonts w:hAnsi="標楷體" w:hint="eastAsia"/>
          <w:b/>
        </w:rPr>
        <w:t>，</w:t>
      </w:r>
      <w:r w:rsidR="00835A82" w:rsidRPr="00A528CD">
        <w:rPr>
          <w:rFonts w:hAnsi="標楷體" w:hint="eastAsia"/>
          <w:b/>
        </w:rPr>
        <w:t>得以</w:t>
      </w:r>
      <w:r w:rsidR="00DE0EC3" w:rsidRPr="00A528CD">
        <w:rPr>
          <w:rFonts w:hAnsi="標楷體" w:hint="eastAsia"/>
          <w:b/>
        </w:rPr>
        <w:t>參與</w:t>
      </w:r>
      <w:r w:rsidR="005B408D" w:rsidRPr="00A528CD">
        <w:rPr>
          <w:rFonts w:hAnsi="標楷體" w:hint="eastAsia"/>
          <w:b/>
        </w:rPr>
        <w:t>評定該校校長是否適任之作業</w:t>
      </w:r>
      <w:r w:rsidR="005B408D" w:rsidRPr="00A528CD">
        <w:rPr>
          <w:rFonts w:hAnsi="標楷體" w:hint="eastAsia"/>
        </w:rPr>
        <w:t>：</w:t>
      </w:r>
    </w:p>
    <w:p w:rsidR="003A0AC9" w:rsidRPr="00A528CD" w:rsidRDefault="00F313B6" w:rsidP="00C67A5C">
      <w:pPr>
        <w:pStyle w:val="4"/>
        <w:rPr>
          <w:rFonts w:hAnsi="標楷體"/>
          <w:b/>
          <w:u w:val="single"/>
        </w:rPr>
      </w:pPr>
      <w:r w:rsidRPr="00A528CD">
        <w:rPr>
          <w:rFonts w:hint="eastAsia"/>
        </w:rPr>
        <w:t>「</w:t>
      </w:r>
      <w:r w:rsidRPr="00A528CD">
        <w:rPr>
          <w:rFonts w:hAnsi="標楷體" w:hint="eastAsia"/>
        </w:rPr>
        <w:t>桃園市市立高級中等學校校長遴選作業要點」第2點第2項規定：「</w:t>
      </w:r>
      <w:r w:rsidR="00121B25" w:rsidRPr="00A528CD">
        <w:rPr>
          <w:rFonts w:hAnsi="標楷體" w:hint="eastAsia"/>
        </w:rPr>
        <w:t>遴選委員會</w:t>
      </w:r>
      <w:r w:rsidRPr="00A528CD">
        <w:rPr>
          <w:rFonts w:hAnsi="標楷體" w:hint="eastAsia"/>
        </w:rPr>
        <w:t>置委員15人，其中1人為召集人兼主席，由本府教育局局長兼任；其餘委員，由市長就下列人員聘（派）兼之：(一)本府教育局代表3人。(二)學者專家6人。(三)公立高級中等學校校長代表1人。(四)與本市同級並合法立案之本市教師會及家長團體代表各1人。(五)出缺或申請連任、延任校長之高級中等學校教師代表及家長代表各1人。」</w:t>
      </w:r>
      <w:proofErr w:type="gramStart"/>
      <w:r w:rsidRPr="00A528CD">
        <w:rPr>
          <w:rFonts w:hAnsi="標楷體" w:hint="eastAsia"/>
        </w:rPr>
        <w:t>爰</w:t>
      </w:r>
      <w:proofErr w:type="gramEnd"/>
      <w:r w:rsidRPr="00A528CD">
        <w:rPr>
          <w:rFonts w:hAnsi="標楷體" w:hint="eastAsia"/>
        </w:rPr>
        <w:t>桃園市</w:t>
      </w:r>
      <w:r w:rsidR="003A0AC9" w:rsidRPr="00A528CD">
        <w:rPr>
          <w:rFonts w:hAnsi="標楷體" w:hint="eastAsia"/>
        </w:rPr>
        <w:t>校長</w:t>
      </w:r>
      <w:r w:rsidR="00A51E3E" w:rsidRPr="00A528CD">
        <w:rPr>
          <w:rFonts w:hAnsi="標楷體" w:hint="eastAsia"/>
        </w:rPr>
        <w:t>遴選</w:t>
      </w:r>
      <w:r w:rsidR="00042017" w:rsidRPr="00A528CD">
        <w:rPr>
          <w:rFonts w:hAnsi="標楷體" w:hint="eastAsia"/>
        </w:rPr>
        <w:t>委員</w:t>
      </w:r>
      <w:r w:rsidR="00A51E3E" w:rsidRPr="00A528CD">
        <w:rPr>
          <w:rFonts w:hAnsi="標楷體" w:hint="eastAsia"/>
        </w:rPr>
        <w:t>會應置委員15人，包含桃園市政府教育局局長</w:t>
      </w:r>
      <w:r w:rsidR="00744FEA" w:rsidRPr="00A528CD">
        <w:rPr>
          <w:rFonts w:hAnsi="標楷體" w:hint="eastAsia"/>
        </w:rPr>
        <w:t>與</w:t>
      </w:r>
      <w:r w:rsidR="00A51E3E" w:rsidRPr="00A528CD">
        <w:rPr>
          <w:rFonts w:hAnsi="標楷體" w:hint="eastAsia"/>
        </w:rPr>
        <w:t>代表、學者專家代表、</w:t>
      </w:r>
      <w:r w:rsidR="003E2274" w:rsidRPr="00A528CD">
        <w:rPr>
          <w:rFonts w:hAnsi="標楷體" w:hint="eastAsia"/>
        </w:rPr>
        <w:t>高中</w:t>
      </w:r>
      <w:r w:rsidR="00A51E3E" w:rsidRPr="00A528CD">
        <w:rPr>
          <w:rFonts w:hAnsi="標楷體" w:hint="eastAsia"/>
        </w:rPr>
        <w:t>校長代表、</w:t>
      </w:r>
      <w:r w:rsidR="003E2274" w:rsidRPr="00A528CD">
        <w:rPr>
          <w:rFonts w:hAnsi="標楷體" w:hint="eastAsia"/>
        </w:rPr>
        <w:t>陽明高中</w:t>
      </w:r>
      <w:r w:rsidR="00A51E3E" w:rsidRPr="00A528CD">
        <w:rPr>
          <w:rFonts w:hAnsi="標楷體" w:hint="eastAsia"/>
        </w:rPr>
        <w:t>教師代表及家長代表</w:t>
      </w:r>
      <w:r w:rsidR="00A51E3E" w:rsidRPr="00A528CD">
        <w:rPr>
          <w:rStyle w:val="afa"/>
          <w:rFonts w:hAnsi="標楷體"/>
        </w:rPr>
        <w:footnoteReference w:id="2"/>
      </w:r>
      <w:r w:rsidR="00A51E3E" w:rsidRPr="00A528CD">
        <w:rPr>
          <w:rFonts w:hAnsi="標楷體" w:hint="eastAsia"/>
        </w:rPr>
        <w:t>等</w:t>
      </w:r>
      <w:r w:rsidR="000F6D6F" w:rsidRPr="00A528CD">
        <w:rPr>
          <w:rFonts w:hAnsi="標楷體" w:hint="eastAsia"/>
        </w:rPr>
        <w:t>。</w:t>
      </w:r>
    </w:p>
    <w:p w:rsidR="00491D54" w:rsidRPr="00A528CD" w:rsidRDefault="00A51E3E" w:rsidP="003A0AC9">
      <w:pPr>
        <w:pStyle w:val="4"/>
        <w:rPr>
          <w:rFonts w:hAnsi="標楷體"/>
        </w:rPr>
      </w:pPr>
      <w:proofErr w:type="gramStart"/>
      <w:r w:rsidRPr="00A528CD">
        <w:rPr>
          <w:rFonts w:hAnsi="標楷體" w:hint="eastAsia"/>
          <w:b/>
        </w:rPr>
        <w:t>惟</w:t>
      </w:r>
      <w:r w:rsidR="00DD599B" w:rsidRPr="00A528CD">
        <w:rPr>
          <w:rFonts w:hAnsi="標楷體" w:hint="eastAsia"/>
          <w:b/>
        </w:rPr>
        <w:t>據訴</w:t>
      </w:r>
      <w:proofErr w:type="gramEnd"/>
      <w:r w:rsidRPr="00A528CD">
        <w:rPr>
          <w:rFonts w:hAnsi="標楷體" w:hint="eastAsia"/>
          <w:b/>
        </w:rPr>
        <w:t>，</w:t>
      </w:r>
      <w:r w:rsidR="00042017" w:rsidRPr="00A528CD">
        <w:rPr>
          <w:rFonts w:hAnsi="標楷體" w:hint="eastAsia"/>
          <w:b/>
        </w:rPr>
        <w:t>時任陽明高中家長會</w:t>
      </w:r>
      <w:r w:rsidR="00491D54" w:rsidRPr="00A528CD">
        <w:rPr>
          <w:rFonts w:hAnsi="標楷體" w:hint="eastAsia"/>
          <w:b/>
        </w:rPr>
        <w:t>會長及代表</w:t>
      </w:r>
      <w:r w:rsidR="00DD599B" w:rsidRPr="00A528CD">
        <w:rPr>
          <w:rFonts w:hAnsi="標楷體" w:hint="eastAsia"/>
          <w:b/>
        </w:rPr>
        <w:t>並非</w:t>
      </w:r>
      <w:r w:rsidR="000015CB" w:rsidRPr="00A528CD">
        <w:rPr>
          <w:rFonts w:hAnsi="標楷體" w:hint="eastAsia"/>
          <w:b/>
        </w:rPr>
        <w:t>最近一任校長遴選委員會遴選委員，</w:t>
      </w:r>
      <w:r w:rsidR="00DD599B" w:rsidRPr="00A528CD">
        <w:rPr>
          <w:rFonts w:hAnsi="標楷體" w:hint="eastAsia"/>
          <w:b/>
        </w:rPr>
        <w:t>爰未</w:t>
      </w:r>
      <w:r w:rsidR="00491D54" w:rsidRPr="00A528CD">
        <w:rPr>
          <w:rFonts w:hAnsi="標楷體" w:hint="eastAsia"/>
          <w:b/>
        </w:rPr>
        <w:t>能</w:t>
      </w:r>
      <w:r w:rsidR="000015CB" w:rsidRPr="00A528CD">
        <w:rPr>
          <w:rFonts w:hAnsi="標楷體" w:hint="eastAsia"/>
          <w:b/>
        </w:rPr>
        <w:t>參與</w:t>
      </w:r>
      <w:r w:rsidR="00DD599B" w:rsidRPr="00A528CD">
        <w:rPr>
          <w:rFonts w:hAnsi="標楷體" w:hint="eastAsia"/>
          <w:b/>
        </w:rPr>
        <w:t>該次</w:t>
      </w:r>
      <w:r w:rsidR="000015CB" w:rsidRPr="00A528CD">
        <w:rPr>
          <w:rFonts w:hAnsi="標楷體" w:hint="eastAsia"/>
          <w:b/>
        </w:rPr>
        <w:t>校長不適任之評定程序</w:t>
      </w:r>
      <w:r w:rsidR="00491D54" w:rsidRPr="00A528CD">
        <w:rPr>
          <w:rFonts w:hAnsi="標楷體" w:hint="eastAsia"/>
          <w:b/>
        </w:rPr>
        <w:t>，致相關證詞無表達機會，</w:t>
      </w:r>
      <w:r w:rsidR="00FF02E3" w:rsidRPr="00A528CD">
        <w:rPr>
          <w:rFonts w:hAnsi="標楷體" w:hint="eastAsia"/>
          <w:b/>
        </w:rPr>
        <w:t>損及權益</w:t>
      </w:r>
      <w:r w:rsidR="00491D54" w:rsidRPr="00A528CD">
        <w:rPr>
          <w:rFonts w:hAnsi="標楷體" w:hint="eastAsia"/>
          <w:b/>
        </w:rPr>
        <w:t>等情</w:t>
      </w:r>
      <w:r w:rsidR="00491D54" w:rsidRPr="00A528CD">
        <w:rPr>
          <w:rFonts w:hAnsi="標楷體" w:hint="eastAsia"/>
        </w:rPr>
        <w:t>，據</w:t>
      </w:r>
      <w:r w:rsidRPr="00A528CD">
        <w:rPr>
          <w:rFonts w:hAnsi="標楷體" w:hint="eastAsia"/>
        </w:rPr>
        <w:t>桃園市政府表示</w:t>
      </w:r>
      <w:r w:rsidR="00B27BE2" w:rsidRPr="00A528CD">
        <w:rPr>
          <w:rFonts w:hAnsi="標楷體" w:hint="eastAsia"/>
        </w:rPr>
        <w:t>，</w:t>
      </w:r>
      <w:r w:rsidR="00491D54" w:rsidRPr="00A528CD">
        <w:rPr>
          <w:rFonts w:hAnsi="標楷體" w:hint="eastAsia"/>
        </w:rPr>
        <w:t>依「</w:t>
      </w:r>
      <w:r w:rsidRPr="00A528CD">
        <w:rPr>
          <w:rFonts w:hAnsi="標楷體" w:hint="eastAsia"/>
        </w:rPr>
        <w:t>桃園市市立高級中等學校校長遴選作業要點</w:t>
      </w:r>
      <w:r w:rsidR="00491D54" w:rsidRPr="00A528CD">
        <w:rPr>
          <w:rFonts w:hAnsi="標楷體"/>
        </w:rPr>
        <w:t>」</w:t>
      </w:r>
      <w:r w:rsidRPr="00A528CD">
        <w:rPr>
          <w:rFonts w:hAnsi="標楷體" w:hint="eastAsia"/>
        </w:rPr>
        <w:t>第3點規定</w:t>
      </w:r>
      <w:r w:rsidR="00FF02E3" w:rsidRPr="00A528CD">
        <w:rPr>
          <w:rFonts w:hAnsi="標楷體" w:hint="eastAsia"/>
        </w:rPr>
        <w:t>，</w:t>
      </w:r>
      <w:r w:rsidR="00491D54" w:rsidRPr="00A528CD">
        <w:rPr>
          <w:rFonts w:hAnsi="標楷體" w:hint="eastAsia"/>
          <w:b/>
        </w:rPr>
        <w:t>因</w:t>
      </w:r>
      <w:r w:rsidRPr="00A528CD">
        <w:rPr>
          <w:rFonts w:hAnsi="標楷體" w:hint="eastAsia"/>
          <w:b/>
        </w:rPr>
        <w:t>108學年度</w:t>
      </w:r>
      <w:r w:rsidR="00192A46" w:rsidRPr="00A528CD">
        <w:rPr>
          <w:rFonts w:hAnsi="標楷體" w:hint="eastAsia"/>
          <w:b/>
        </w:rPr>
        <w:t>未辦理</w:t>
      </w:r>
      <w:r w:rsidR="0015290E" w:rsidRPr="00A528CD">
        <w:rPr>
          <w:rFonts w:hAnsi="標楷體"/>
          <w:b/>
        </w:rPr>
        <w:t>遴選作業，故未籌組委員會</w:t>
      </w:r>
      <w:r w:rsidR="0015290E" w:rsidRPr="00A528CD">
        <w:rPr>
          <w:rFonts w:hAnsi="標楷體" w:hint="eastAsia"/>
          <w:b/>
        </w:rPr>
        <w:t>，</w:t>
      </w:r>
      <w:r w:rsidR="00223413" w:rsidRPr="00A528CD">
        <w:rPr>
          <w:rFonts w:hAnsi="標楷體" w:hint="eastAsia"/>
          <w:b/>
        </w:rPr>
        <w:t>爰</w:t>
      </w:r>
      <w:r w:rsidRPr="00A528CD">
        <w:rPr>
          <w:rFonts w:hAnsi="標楷體" w:hint="eastAsia"/>
          <w:b/>
        </w:rPr>
        <w:t>逕採最近一任</w:t>
      </w:r>
      <w:r w:rsidR="00491D54" w:rsidRPr="00A528CD">
        <w:rPr>
          <w:rFonts w:hAnsi="標楷體" w:hint="eastAsia"/>
          <w:b/>
        </w:rPr>
        <w:t>(即107學年度)</w:t>
      </w:r>
      <w:r w:rsidRPr="00A528CD">
        <w:rPr>
          <w:rFonts w:hAnsi="標楷體" w:hint="eastAsia"/>
          <w:b/>
        </w:rPr>
        <w:t>委員擔任遴選委員</w:t>
      </w:r>
      <w:r w:rsidR="00223413" w:rsidRPr="00A528CD">
        <w:rPr>
          <w:rFonts w:hAnsi="標楷體" w:hint="eastAsia"/>
          <w:b/>
        </w:rPr>
        <w:t>，</w:t>
      </w:r>
      <w:r w:rsidR="00491D54" w:rsidRPr="00A528CD">
        <w:rPr>
          <w:rFonts w:hAnsi="標楷體"/>
          <w:b/>
        </w:rPr>
        <w:t>該學年度</w:t>
      </w:r>
      <w:r w:rsidR="00FF02E3" w:rsidRPr="00A528CD">
        <w:rPr>
          <w:rFonts w:hAnsi="標楷體" w:hint="eastAsia"/>
          <w:b/>
        </w:rPr>
        <w:t>遴選</w:t>
      </w:r>
      <w:r w:rsidR="00491D54" w:rsidRPr="00A528CD">
        <w:rPr>
          <w:rFonts w:hAnsi="標楷體"/>
          <w:b/>
        </w:rPr>
        <w:t>委員即為當年遴選宋前校長上任者，由相同委員討論校長適任與否，</w:t>
      </w:r>
      <w:r w:rsidR="00491D54" w:rsidRPr="00A528CD">
        <w:rPr>
          <w:rFonts w:hAnsi="標楷體"/>
          <w:b/>
        </w:rPr>
        <w:lastRenderedPageBreak/>
        <w:t>應具備充足合理性及正當性</w:t>
      </w:r>
      <w:r w:rsidR="00FF02E3" w:rsidRPr="00A528CD">
        <w:rPr>
          <w:rFonts w:hAnsi="標楷體" w:hint="eastAsia"/>
        </w:rPr>
        <w:t>；</w:t>
      </w:r>
      <w:r w:rsidR="00491D54" w:rsidRPr="00A528CD">
        <w:rPr>
          <w:rFonts w:hAnsi="標楷體" w:hint="eastAsia"/>
        </w:rPr>
        <w:t>且該家長代表</w:t>
      </w:r>
      <w:r w:rsidR="00491D54" w:rsidRPr="00A528CD">
        <w:rPr>
          <w:rFonts w:hAnsi="標楷體"/>
        </w:rPr>
        <w:t>為陽明高中第25</w:t>
      </w:r>
      <w:r w:rsidR="00491D54" w:rsidRPr="00A528CD">
        <w:rPr>
          <w:rFonts w:hAnsi="標楷體" w:hint="eastAsia"/>
        </w:rPr>
        <w:t>任</w:t>
      </w:r>
      <w:r w:rsidR="00491D54" w:rsidRPr="00A528CD">
        <w:rPr>
          <w:rFonts w:hAnsi="標楷體"/>
        </w:rPr>
        <w:t>及</w:t>
      </w:r>
      <w:r w:rsidR="00491D54" w:rsidRPr="00A528CD">
        <w:rPr>
          <w:rFonts w:hAnsi="標楷體" w:hint="eastAsia"/>
        </w:rPr>
        <w:t>第</w:t>
      </w:r>
      <w:r w:rsidR="00491D54" w:rsidRPr="00A528CD">
        <w:rPr>
          <w:rFonts w:hAnsi="標楷體"/>
        </w:rPr>
        <w:t>26任家長會長</w:t>
      </w:r>
      <w:r w:rsidR="00491D54" w:rsidRPr="00A528CD">
        <w:rPr>
          <w:rFonts w:hAnsi="標楷體" w:hint="eastAsia"/>
        </w:rPr>
        <w:t>，</w:t>
      </w:r>
      <w:r w:rsidR="00491D54" w:rsidRPr="00A528CD">
        <w:rPr>
          <w:rFonts w:hAnsi="標楷體"/>
          <w:lang w:eastAsia="zh-HK"/>
        </w:rPr>
        <w:t>對於學校事務具有一定程度之瞭解與參與</w:t>
      </w:r>
      <w:r w:rsidRPr="00A528CD">
        <w:rPr>
          <w:rFonts w:hAnsi="標楷體" w:hint="eastAsia"/>
        </w:rPr>
        <w:t>等語。</w:t>
      </w:r>
    </w:p>
    <w:p w:rsidR="0005721D" w:rsidRPr="00A528CD" w:rsidRDefault="003E2274" w:rsidP="003A0AC9">
      <w:pPr>
        <w:pStyle w:val="4"/>
        <w:rPr>
          <w:rFonts w:hAnsi="標楷體"/>
        </w:rPr>
      </w:pPr>
      <w:r w:rsidRPr="00A528CD">
        <w:rPr>
          <w:rFonts w:hAnsi="標楷體" w:hint="eastAsia"/>
          <w:b/>
        </w:rPr>
        <w:t>然而，</w:t>
      </w:r>
      <w:r w:rsidR="00FF02E3" w:rsidRPr="00A528CD">
        <w:rPr>
          <w:rFonts w:hAnsi="標楷體" w:hint="eastAsia"/>
          <w:b/>
        </w:rPr>
        <w:t>依據高級中等教育法第27條及</w:t>
      </w:r>
      <w:r w:rsidR="00307744" w:rsidRPr="00A528CD">
        <w:rPr>
          <w:rFonts w:hAnsi="標楷體" w:hint="eastAsia"/>
          <w:b/>
        </w:rPr>
        <w:t>「</w:t>
      </w:r>
      <w:r w:rsidR="00FF02E3" w:rsidRPr="00A528CD">
        <w:rPr>
          <w:rFonts w:hAnsi="標楷體" w:hint="eastAsia"/>
          <w:b/>
        </w:rPr>
        <w:t>高級中等學校學生家長會設置辦法</w:t>
      </w:r>
      <w:r w:rsidR="00307744" w:rsidRPr="00A528CD">
        <w:rPr>
          <w:rFonts w:hAnsi="標楷體" w:hint="eastAsia"/>
          <w:b/>
        </w:rPr>
        <w:t>」</w:t>
      </w:r>
      <w:r w:rsidR="00FF02E3" w:rsidRPr="00A528CD">
        <w:rPr>
          <w:rFonts w:hAnsi="標楷體" w:hint="eastAsia"/>
          <w:b/>
        </w:rPr>
        <w:t>第3條規定略</w:t>
      </w:r>
      <w:proofErr w:type="gramStart"/>
      <w:r w:rsidR="00FF02E3" w:rsidRPr="00A528CD">
        <w:rPr>
          <w:rFonts w:hAnsi="標楷體" w:hint="eastAsia"/>
          <w:b/>
        </w:rPr>
        <w:t>以</w:t>
      </w:r>
      <w:proofErr w:type="gramEnd"/>
      <w:r w:rsidR="00FF02E3" w:rsidRPr="00A528CD">
        <w:rPr>
          <w:rFonts w:hAnsi="標楷體" w:hint="eastAsia"/>
          <w:b/>
        </w:rPr>
        <w:t>，高級中等學校設學生家長會，應由</w:t>
      </w:r>
      <w:r w:rsidR="00FF02E3" w:rsidRPr="00A528CD">
        <w:rPr>
          <w:rFonts w:hAnsi="標楷體" w:hint="eastAsia"/>
          <w:b/>
          <w:bCs/>
        </w:rPr>
        <w:t>在學學生之家長為會員組織之</w:t>
      </w:r>
      <w:r w:rsidR="00FF02E3" w:rsidRPr="00A528CD">
        <w:rPr>
          <w:rFonts w:hAnsi="標楷體" w:hint="eastAsia"/>
          <w:b/>
        </w:rPr>
        <w:t>，業明定家長會會員之定義。因此，</w:t>
      </w:r>
      <w:r w:rsidR="00223413" w:rsidRPr="00A528CD">
        <w:rPr>
          <w:rFonts w:hAnsi="標楷體" w:hint="eastAsia"/>
          <w:b/>
        </w:rPr>
        <w:t>由陽明高中</w:t>
      </w:r>
      <w:r w:rsidR="00FF02E3" w:rsidRPr="00A528CD">
        <w:rPr>
          <w:rFonts w:hAnsi="標楷體" w:hint="eastAsia"/>
          <w:b/>
        </w:rPr>
        <w:t>已</w:t>
      </w:r>
      <w:r w:rsidR="00223413" w:rsidRPr="00A528CD">
        <w:rPr>
          <w:rFonts w:hAnsi="標楷體" w:hint="eastAsia"/>
          <w:b/>
        </w:rPr>
        <w:t>非在學</w:t>
      </w:r>
      <w:r w:rsidR="00FF02E3" w:rsidRPr="00A528CD">
        <w:rPr>
          <w:rFonts w:hAnsi="標楷體" w:hint="eastAsia"/>
          <w:b/>
        </w:rPr>
        <w:t>之</w:t>
      </w:r>
      <w:r w:rsidR="00223413" w:rsidRPr="00A528CD">
        <w:rPr>
          <w:rFonts w:hAnsi="標楷體" w:hint="eastAsia"/>
          <w:b/>
        </w:rPr>
        <w:t>學生家長</w:t>
      </w:r>
      <w:r w:rsidR="00FF02E3" w:rsidRPr="00A528CD">
        <w:rPr>
          <w:rFonts w:hAnsi="標楷體" w:hint="eastAsia"/>
          <w:b/>
        </w:rPr>
        <w:t>參與</w:t>
      </w:r>
      <w:r w:rsidR="00A578E0" w:rsidRPr="00A528CD">
        <w:rPr>
          <w:rFonts w:hAnsi="標楷體" w:hint="eastAsia"/>
          <w:b/>
        </w:rPr>
        <w:t>評定</w:t>
      </w:r>
      <w:r w:rsidR="00FF02E3" w:rsidRPr="00A528CD">
        <w:rPr>
          <w:rFonts w:hAnsi="標楷體" w:hint="eastAsia"/>
          <w:b/>
        </w:rPr>
        <w:t>宋前</w:t>
      </w:r>
      <w:r w:rsidR="00A578E0" w:rsidRPr="00A528CD">
        <w:rPr>
          <w:rFonts w:hAnsi="標楷體" w:hint="eastAsia"/>
          <w:b/>
        </w:rPr>
        <w:t>校長適任與否，</w:t>
      </w:r>
      <w:r w:rsidR="00223413" w:rsidRPr="00A528CD">
        <w:rPr>
          <w:rFonts w:hAnsi="標楷體" w:hint="eastAsia"/>
          <w:b/>
        </w:rPr>
        <w:t>恐</w:t>
      </w:r>
      <w:proofErr w:type="gramStart"/>
      <w:r w:rsidR="00A578E0" w:rsidRPr="00A528CD">
        <w:rPr>
          <w:rFonts w:hAnsi="標楷體" w:hint="eastAsia"/>
          <w:b/>
        </w:rPr>
        <w:t>肇致</w:t>
      </w:r>
      <w:r w:rsidRPr="00A528CD">
        <w:rPr>
          <w:rFonts w:hAnsi="標楷體" w:hint="eastAsia"/>
          <w:b/>
        </w:rPr>
        <w:t>渠等</w:t>
      </w:r>
      <w:proofErr w:type="gramEnd"/>
      <w:r w:rsidR="00223413" w:rsidRPr="00A528CD">
        <w:rPr>
          <w:rFonts w:hAnsi="標楷體" w:hint="eastAsia"/>
          <w:b/>
        </w:rPr>
        <w:t>難以有效瞭解宋前校長當年度之治校情況，致</w:t>
      </w:r>
      <w:r w:rsidRPr="00A528CD">
        <w:rPr>
          <w:rFonts w:hAnsi="標楷體" w:hint="eastAsia"/>
          <w:b/>
        </w:rPr>
        <w:t>未能如實反映在</w:t>
      </w:r>
      <w:r w:rsidR="00223413" w:rsidRPr="00A528CD">
        <w:rPr>
          <w:rFonts w:hAnsi="標楷體" w:hint="eastAsia"/>
          <w:b/>
        </w:rPr>
        <w:t>學學</w:t>
      </w:r>
      <w:r w:rsidRPr="00A528CD">
        <w:rPr>
          <w:rFonts w:hAnsi="標楷體" w:hint="eastAsia"/>
          <w:b/>
        </w:rPr>
        <w:t>生及其家長之意見，</w:t>
      </w:r>
      <w:r w:rsidR="00223413" w:rsidRPr="00A528CD">
        <w:rPr>
          <w:rFonts w:hAnsi="標楷體" w:hint="eastAsia"/>
          <w:b/>
        </w:rPr>
        <w:t>更遑論</w:t>
      </w:r>
      <w:r w:rsidR="000E0B63" w:rsidRPr="00A528CD">
        <w:rPr>
          <w:rFonts w:hAnsi="標楷體" w:hint="eastAsia"/>
          <w:b/>
        </w:rPr>
        <w:t>據以判斷</w:t>
      </w:r>
      <w:r w:rsidR="00425120" w:rsidRPr="00A528CD">
        <w:rPr>
          <w:rFonts w:hAnsi="標楷體" w:hint="eastAsia"/>
          <w:b/>
        </w:rPr>
        <w:t>其</w:t>
      </w:r>
      <w:r w:rsidR="000E0B63" w:rsidRPr="00A528CD">
        <w:rPr>
          <w:rFonts w:hAnsi="標楷體" w:hint="eastAsia"/>
          <w:b/>
        </w:rPr>
        <w:t>不適任情事</w:t>
      </w:r>
      <w:r w:rsidR="00D552C2" w:rsidRPr="00A528CD">
        <w:rPr>
          <w:rFonts w:hAnsi="標楷體" w:hint="eastAsia"/>
          <w:b/>
        </w:rPr>
        <w:t>，核有欠妥</w:t>
      </w:r>
      <w:r w:rsidR="00425120" w:rsidRPr="00A528CD">
        <w:rPr>
          <w:rFonts w:hAnsi="標楷體" w:hint="eastAsia"/>
          <w:b/>
        </w:rPr>
        <w:t>。</w:t>
      </w:r>
      <w:r w:rsidR="00EA7540" w:rsidRPr="00A528CD">
        <w:rPr>
          <w:rFonts w:hAnsi="標楷體" w:hint="eastAsia"/>
        </w:rPr>
        <w:t>上開做</w:t>
      </w:r>
      <w:r w:rsidR="00425120" w:rsidRPr="00A528CD">
        <w:rPr>
          <w:rFonts w:hAnsi="標楷體" w:hint="eastAsia"/>
        </w:rPr>
        <w:t>法</w:t>
      </w:r>
      <w:r w:rsidR="0005721D" w:rsidRPr="00A528CD">
        <w:rPr>
          <w:rFonts w:hAnsi="標楷體" w:hint="eastAsia"/>
        </w:rPr>
        <w:t>亦</w:t>
      </w:r>
      <w:r w:rsidR="00A64F31" w:rsidRPr="00A528CD">
        <w:rPr>
          <w:rFonts w:hAnsi="標楷體" w:hint="eastAsia"/>
        </w:rPr>
        <w:t>未符合</w:t>
      </w:r>
      <w:r w:rsidR="00FF02E3" w:rsidRPr="00A528CD">
        <w:rPr>
          <w:rFonts w:hAnsi="標楷體" w:hint="eastAsia"/>
        </w:rPr>
        <w:t>教育部於</w:t>
      </w:r>
      <w:r w:rsidR="00FF02E3" w:rsidRPr="00A528CD">
        <w:rPr>
          <w:rFonts w:hAnsi="標楷體"/>
        </w:rPr>
        <w:t>「高級中等學校校長遴選聘任及辦學績效考評辦法」</w:t>
      </w:r>
      <w:r w:rsidR="00FF02E3" w:rsidRPr="00A528CD">
        <w:rPr>
          <w:rFonts w:hAnsi="標楷體" w:hint="eastAsia"/>
        </w:rPr>
        <w:t>明定校長</w:t>
      </w:r>
      <w:r w:rsidR="0005721D" w:rsidRPr="00A528CD">
        <w:rPr>
          <w:rFonts w:hAnsi="標楷體" w:hint="eastAsia"/>
        </w:rPr>
        <w:t>遴選委員會設置學校教師代表及家長代表，</w:t>
      </w:r>
      <w:r w:rsidR="00FF02E3" w:rsidRPr="00A528CD">
        <w:rPr>
          <w:rFonts w:hAnsi="標楷體" w:hint="eastAsia"/>
        </w:rPr>
        <w:t>以</w:t>
      </w:r>
      <w:r w:rsidR="0005721D" w:rsidRPr="00A528CD">
        <w:rPr>
          <w:rFonts w:hAnsi="標楷體" w:hint="eastAsia"/>
        </w:rPr>
        <w:t>使各遴選委員得充分瞭解學校對校長之看法及意見</w:t>
      </w:r>
      <w:r w:rsidR="002B16A7" w:rsidRPr="00A528CD">
        <w:rPr>
          <w:rFonts w:hAnsi="標楷體" w:hint="eastAsia"/>
        </w:rPr>
        <w:t>，並使</w:t>
      </w:r>
      <w:r w:rsidR="0005721D" w:rsidRPr="00A528CD">
        <w:rPr>
          <w:rFonts w:hAnsi="標楷體" w:hint="eastAsia"/>
        </w:rPr>
        <w:t>遴選委員會代表性及公正性</w:t>
      </w:r>
      <w:r w:rsidR="002B16A7" w:rsidRPr="00A528CD">
        <w:rPr>
          <w:rFonts w:hAnsi="標楷體" w:hint="eastAsia"/>
        </w:rPr>
        <w:t>更加完整之目的</w:t>
      </w:r>
      <w:r w:rsidR="0005721D" w:rsidRPr="00A528CD">
        <w:rPr>
          <w:rFonts w:hAnsi="標楷體" w:hint="eastAsia"/>
        </w:rPr>
        <w:t>。</w:t>
      </w:r>
    </w:p>
    <w:p w:rsidR="00A819F9" w:rsidRPr="00A528CD" w:rsidRDefault="0005721D" w:rsidP="00CE4E4D">
      <w:pPr>
        <w:pStyle w:val="4"/>
        <w:rPr>
          <w:rFonts w:hAnsi="標楷體"/>
        </w:rPr>
      </w:pPr>
      <w:proofErr w:type="gramStart"/>
      <w:r w:rsidRPr="00A528CD">
        <w:rPr>
          <w:rFonts w:hAnsi="標楷體" w:hint="eastAsia"/>
        </w:rPr>
        <w:t>再者，</w:t>
      </w:r>
      <w:proofErr w:type="gramEnd"/>
      <w:r w:rsidR="00DE7442" w:rsidRPr="00A528CD">
        <w:rPr>
          <w:rFonts w:hAnsi="標楷體" w:hint="eastAsia"/>
        </w:rPr>
        <w:t>教育部</w:t>
      </w:r>
      <w:r w:rsidR="00FF02E3" w:rsidRPr="00A528CD">
        <w:rPr>
          <w:rFonts w:hAnsi="標楷體" w:hint="eastAsia"/>
        </w:rPr>
        <w:t>於本院詢問時表示</w:t>
      </w:r>
      <w:r w:rsidR="00A578E0" w:rsidRPr="00A528CD">
        <w:rPr>
          <w:rFonts w:hAnsi="標楷體" w:hint="eastAsia"/>
        </w:rPr>
        <w:t>：「</w:t>
      </w:r>
      <w:r w:rsidR="000E0B63" w:rsidRPr="00A528CD">
        <w:rPr>
          <w:rFonts w:hAnsi="標楷體" w:hint="eastAsia"/>
        </w:rPr>
        <w:t>家長代表之產生是要求家長會推派擔任之，然校長不適任情形確實可能發生於在學生非在學時期，因校長任期為4年甚至有連任後情形，以在學生家長為代表在實務上很難實行，</w:t>
      </w:r>
      <w:proofErr w:type="gramStart"/>
      <w:r w:rsidR="000E0B63" w:rsidRPr="00A528CD">
        <w:rPr>
          <w:rFonts w:hAnsi="標楷體" w:hint="eastAsia"/>
        </w:rPr>
        <w:t>未來若訂子</w:t>
      </w:r>
      <w:proofErr w:type="gramEnd"/>
      <w:r w:rsidR="000E0B63" w:rsidRPr="00A528CD">
        <w:rPr>
          <w:rFonts w:hAnsi="標楷體" w:hint="eastAsia"/>
        </w:rPr>
        <w:t>法，會予以排除</w:t>
      </w:r>
      <w:r w:rsidR="00A819F9" w:rsidRPr="00A528CD">
        <w:rPr>
          <w:rFonts w:hAnsi="標楷體" w:hint="eastAsia"/>
        </w:rPr>
        <w:t>。」</w:t>
      </w:r>
      <w:r w:rsidR="00A819F9" w:rsidRPr="00A528CD">
        <w:rPr>
          <w:rFonts w:hAnsi="標楷體" w:hint="eastAsia"/>
          <w:b/>
        </w:rPr>
        <w:t>顯見</w:t>
      </w:r>
      <w:r w:rsidR="00DE7442" w:rsidRPr="00A528CD">
        <w:rPr>
          <w:rFonts w:hAnsi="標楷體" w:hint="eastAsia"/>
          <w:b/>
        </w:rPr>
        <w:t>教育部</w:t>
      </w:r>
      <w:r w:rsidR="00A819F9" w:rsidRPr="00A528CD">
        <w:rPr>
          <w:rFonts w:hAnsi="標楷體" w:hint="eastAsia"/>
          <w:b/>
        </w:rPr>
        <w:t>亦對於非在</w:t>
      </w:r>
      <w:r w:rsidR="00223413" w:rsidRPr="00A528CD">
        <w:rPr>
          <w:rFonts w:hAnsi="標楷體" w:hint="eastAsia"/>
          <w:b/>
        </w:rPr>
        <w:t>學</w:t>
      </w:r>
      <w:r w:rsidR="00A819F9" w:rsidRPr="00A528CD">
        <w:rPr>
          <w:rFonts w:hAnsi="標楷體" w:hint="eastAsia"/>
          <w:b/>
        </w:rPr>
        <w:t>生家長</w:t>
      </w:r>
      <w:r w:rsidR="00FF02E3" w:rsidRPr="00A528CD">
        <w:rPr>
          <w:rFonts w:hAnsi="標楷體" w:hint="eastAsia"/>
          <w:b/>
        </w:rPr>
        <w:t>擔任校長遴選委員會之</w:t>
      </w:r>
      <w:r w:rsidR="00A819F9" w:rsidRPr="00A528CD">
        <w:rPr>
          <w:rFonts w:hAnsi="標楷體" w:hint="eastAsia"/>
          <w:b/>
        </w:rPr>
        <w:t>學校</w:t>
      </w:r>
      <w:r w:rsidR="00FF02E3" w:rsidRPr="00A528CD">
        <w:rPr>
          <w:rFonts w:hAnsi="標楷體" w:hint="eastAsia"/>
          <w:b/>
        </w:rPr>
        <w:t>家長</w:t>
      </w:r>
      <w:r w:rsidR="00A819F9" w:rsidRPr="00A528CD">
        <w:rPr>
          <w:rFonts w:hAnsi="標楷體" w:hint="eastAsia"/>
          <w:b/>
        </w:rPr>
        <w:t>代表資格</w:t>
      </w:r>
      <w:r w:rsidR="001E19C1" w:rsidRPr="00A528CD">
        <w:rPr>
          <w:rFonts w:hAnsi="標楷體" w:hint="eastAsia"/>
          <w:b/>
        </w:rPr>
        <w:t>亦</w:t>
      </w:r>
      <w:r w:rsidR="00A819F9" w:rsidRPr="00A528CD">
        <w:rPr>
          <w:rFonts w:hAnsi="標楷體" w:hint="eastAsia"/>
          <w:b/>
        </w:rPr>
        <w:t>有所疑慮</w:t>
      </w:r>
      <w:r w:rsidR="00A819F9" w:rsidRPr="00A528CD">
        <w:rPr>
          <w:rFonts w:hAnsi="標楷體" w:hint="eastAsia"/>
        </w:rPr>
        <w:t>。</w:t>
      </w:r>
    </w:p>
    <w:p w:rsidR="00425120" w:rsidRPr="00A528CD" w:rsidRDefault="009E1234" w:rsidP="00CE4E4D">
      <w:pPr>
        <w:pStyle w:val="3"/>
        <w:rPr>
          <w:rFonts w:hAnsi="標楷體"/>
          <w:bCs w:val="0"/>
        </w:rPr>
      </w:pPr>
      <w:r w:rsidRPr="00A528CD">
        <w:rPr>
          <w:rFonts w:hAnsi="標楷體" w:hint="eastAsia"/>
          <w:bCs w:val="0"/>
        </w:rPr>
        <w:t>另查，</w:t>
      </w:r>
      <w:r w:rsidRPr="00A528CD">
        <w:rPr>
          <w:rFonts w:hAnsi="標楷體" w:hint="eastAsia"/>
          <w:b/>
          <w:bCs w:val="0"/>
        </w:rPr>
        <w:t>桃園市政府教育局</w:t>
      </w:r>
      <w:r w:rsidR="00760E1E" w:rsidRPr="00A528CD">
        <w:rPr>
          <w:rFonts w:hAnsi="標楷體" w:hint="eastAsia"/>
          <w:b/>
          <w:bCs w:val="0"/>
        </w:rPr>
        <w:t>於108年評定宋前校長不適任理由，尚包含</w:t>
      </w:r>
      <w:r w:rsidR="00760E1E" w:rsidRPr="00A528CD">
        <w:rPr>
          <w:rFonts w:hAnsi="標楷體"/>
          <w:b/>
          <w:bCs w:val="0"/>
        </w:rPr>
        <w:t>111年</w:t>
      </w:r>
      <w:r w:rsidR="00760E1E" w:rsidRPr="00A528CD">
        <w:rPr>
          <w:rFonts w:hAnsi="標楷體" w:hint="eastAsia"/>
          <w:b/>
          <w:bCs w:val="0"/>
        </w:rPr>
        <w:t>該局</w:t>
      </w:r>
      <w:r w:rsidR="00F34881" w:rsidRPr="00A528CD">
        <w:rPr>
          <w:rFonts w:hAnsi="標楷體" w:hint="eastAsia"/>
          <w:b/>
          <w:bCs w:val="0"/>
        </w:rPr>
        <w:t>依</w:t>
      </w:r>
      <w:proofErr w:type="gramStart"/>
      <w:r w:rsidR="00F34881" w:rsidRPr="00A528CD">
        <w:rPr>
          <w:rFonts w:hAnsi="標楷體" w:hint="eastAsia"/>
          <w:b/>
          <w:bCs w:val="0"/>
        </w:rPr>
        <w:t>臺</w:t>
      </w:r>
      <w:proofErr w:type="gramEnd"/>
      <w:r w:rsidR="00F34881" w:rsidRPr="00A528CD">
        <w:rPr>
          <w:rFonts w:hAnsi="標楷體" w:hint="eastAsia"/>
          <w:b/>
          <w:bCs w:val="0"/>
        </w:rPr>
        <w:t>北高等行政法院</w:t>
      </w:r>
      <w:r w:rsidR="00F34881" w:rsidRPr="00A528CD">
        <w:rPr>
          <w:rFonts w:hAnsi="標楷體" w:hint="eastAsia"/>
          <w:b/>
        </w:rPr>
        <w:t>判決結果而</w:t>
      </w:r>
      <w:r w:rsidR="00F34881" w:rsidRPr="00A528CD">
        <w:rPr>
          <w:rFonts w:hAnsi="標楷體" w:hint="eastAsia"/>
          <w:b/>
          <w:bCs w:val="0"/>
        </w:rPr>
        <w:t>撤銷宋前校長申誡</w:t>
      </w:r>
      <w:r w:rsidR="00F34881" w:rsidRPr="00A528CD">
        <w:rPr>
          <w:rFonts w:hAnsi="標楷體"/>
          <w:b/>
          <w:bCs w:val="0"/>
        </w:rPr>
        <w:t>2次懲處</w:t>
      </w:r>
      <w:r w:rsidR="00760E1E" w:rsidRPr="00A528CD">
        <w:rPr>
          <w:rFonts w:hAnsi="標楷體" w:hint="eastAsia"/>
          <w:b/>
          <w:bCs w:val="0"/>
        </w:rPr>
        <w:t>事由</w:t>
      </w:r>
      <w:r w:rsidR="00F34881" w:rsidRPr="00A528CD">
        <w:rPr>
          <w:rFonts w:hAnsi="標楷體" w:hint="eastAsia"/>
          <w:b/>
          <w:bCs w:val="0"/>
        </w:rPr>
        <w:t>，惟</w:t>
      </w:r>
      <w:r w:rsidR="00760E1E" w:rsidRPr="00A528CD">
        <w:rPr>
          <w:rFonts w:hAnsi="標楷體" w:hint="eastAsia"/>
          <w:b/>
        </w:rPr>
        <w:t>處分</w:t>
      </w:r>
      <w:r w:rsidR="00760E1E" w:rsidRPr="00A528CD">
        <w:rPr>
          <w:rFonts w:hAnsi="標楷體" w:hint="eastAsia"/>
          <w:b/>
          <w:bCs w:val="0"/>
        </w:rPr>
        <w:t>撤銷後，該局</w:t>
      </w:r>
      <w:r w:rsidR="00F34881" w:rsidRPr="00A528CD">
        <w:rPr>
          <w:rFonts w:hAnsi="標楷體" w:hint="eastAsia"/>
          <w:b/>
          <w:bCs w:val="0"/>
        </w:rPr>
        <w:t>仍</w:t>
      </w:r>
      <w:r w:rsidR="00C15076" w:rsidRPr="00A528CD">
        <w:rPr>
          <w:rFonts w:hAnsi="標楷體" w:hint="eastAsia"/>
          <w:b/>
          <w:bCs w:val="0"/>
        </w:rPr>
        <w:t>認定</w:t>
      </w:r>
      <w:r w:rsidR="00C15076" w:rsidRPr="00A528CD">
        <w:rPr>
          <w:rFonts w:hAnsi="標楷體" w:hint="eastAsia"/>
          <w:b/>
        </w:rPr>
        <w:t>撤銷處分與回復職務無涉，</w:t>
      </w:r>
      <w:r w:rsidR="00C12C35" w:rsidRPr="00A528CD">
        <w:rPr>
          <w:rFonts w:hAnsi="標楷體" w:hint="eastAsia"/>
          <w:b/>
          <w:bCs w:val="0"/>
        </w:rPr>
        <w:t>未</w:t>
      </w:r>
      <w:r w:rsidR="00C15076" w:rsidRPr="00A528CD">
        <w:rPr>
          <w:rFonts w:hAnsi="標楷體" w:hint="eastAsia"/>
          <w:b/>
          <w:bCs w:val="0"/>
        </w:rPr>
        <w:t>再予</w:t>
      </w:r>
      <w:r w:rsidR="00C12C35" w:rsidRPr="00A528CD">
        <w:rPr>
          <w:rFonts w:hAnsi="標楷體" w:hint="eastAsia"/>
          <w:b/>
          <w:bCs w:val="0"/>
        </w:rPr>
        <w:t>重新評定</w:t>
      </w:r>
      <w:r w:rsidR="00760E1E" w:rsidRPr="00A528CD">
        <w:rPr>
          <w:rFonts w:hAnsi="標楷體" w:hint="eastAsia"/>
          <w:b/>
          <w:bCs w:val="0"/>
        </w:rPr>
        <w:t>宋前校長</w:t>
      </w:r>
      <w:r w:rsidR="00C12C35" w:rsidRPr="00A528CD">
        <w:rPr>
          <w:rFonts w:hAnsi="標楷體" w:hint="eastAsia"/>
          <w:b/>
          <w:bCs w:val="0"/>
        </w:rPr>
        <w:t>不適任情</w:t>
      </w:r>
      <w:r w:rsidR="00C15076" w:rsidRPr="00A528CD">
        <w:rPr>
          <w:rFonts w:hAnsi="標楷體" w:hint="eastAsia"/>
          <w:b/>
          <w:bCs w:val="0"/>
        </w:rPr>
        <w:t>事</w:t>
      </w:r>
      <w:r w:rsidR="00C12C35" w:rsidRPr="00A528CD">
        <w:rPr>
          <w:rFonts w:hAnsi="標楷體" w:hint="eastAsia"/>
          <w:b/>
          <w:bCs w:val="0"/>
        </w:rPr>
        <w:t>，衍生事實認定範圍及標準不一之疑義，</w:t>
      </w:r>
      <w:r w:rsidR="00760E1E" w:rsidRPr="00A528CD">
        <w:rPr>
          <w:rFonts w:hAnsi="標楷體" w:hint="eastAsia"/>
          <w:b/>
          <w:bCs w:val="0"/>
        </w:rPr>
        <w:t>以及事後如何重新評定</w:t>
      </w:r>
      <w:r w:rsidR="00760E1E" w:rsidRPr="00A528CD">
        <w:rPr>
          <w:rFonts w:hAnsi="標楷體" w:hint="eastAsia"/>
          <w:b/>
          <w:bCs w:val="0"/>
        </w:rPr>
        <w:lastRenderedPageBreak/>
        <w:t>問題。該局未重新思考及審酌</w:t>
      </w:r>
      <w:proofErr w:type="gramStart"/>
      <w:r w:rsidR="00760E1E" w:rsidRPr="00A528CD">
        <w:rPr>
          <w:rFonts w:hAnsi="標楷體" w:hint="eastAsia"/>
          <w:b/>
          <w:bCs w:val="0"/>
        </w:rPr>
        <w:t>臺</w:t>
      </w:r>
      <w:proofErr w:type="gramEnd"/>
      <w:r w:rsidR="00760E1E" w:rsidRPr="00A528CD">
        <w:rPr>
          <w:rFonts w:hAnsi="標楷體" w:hint="eastAsia"/>
          <w:b/>
          <w:bCs w:val="0"/>
        </w:rPr>
        <w:t>北高等</w:t>
      </w:r>
      <w:r w:rsidR="00084262" w:rsidRPr="00084262">
        <w:rPr>
          <w:rFonts w:hAnsi="標楷體" w:hint="eastAsia"/>
          <w:b/>
          <w:bCs w:val="0"/>
          <w:color w:val="FF0000"/>
        </w:rPr>
        <w:t>行政</w:t>
      </w:r>
      <w:r w:rsidR="00760E1E" w:rsidRPr="00A528CD">
        <w:rPr>
          <w:rFonts w:hAnsi="標楷體" w:hint="eastAsia"/>
          <w:b/>
          <w:bCs w:val="0"/>
        </w:rPr>
        <w:t>法院撤銷處分理由，</w:t>
      </w:r>
      <w:r w:rsidR="00760E1E" w:rsidRPr="00A528CD">
        <w:rPr>
          <w:rFonts w:hAnsi="標楷體" w:hint="eastAsia"/>
          <w:b/>
        </w:rPr>
        <w:t>並考量是否仍應納入當時解除宋前校長職務之理由依據</w:t>
      </w:r>
      <w:r w:rsidR="00760E1E" w:rsidRPr="00A528CD">
        <w:rPr>
          <w:rFonts w:hAnsi="標楷體" w:hint="eastAsia"/>
          <w:b/>
          <w:bCs w:val="0"/>
        </w:rPr>
        <w:t>及事實認定範圍，</w:t>
      </w:r>
      <w:r w:rsidR="00F6702F" w:rsidRPr="00A528CD">
        <w:rPr>
          <w:rFonts w:hAnsi="標楷體" w:hint="eastAsia"/>
          <w:b/>
          <w:bCs w:val="0"/>
        </w:rPr>
        <w:t>容有檢討策進空間</w:t>
      </w:r>
      <w:r w:rsidR="00AB4026" w:rsidRPr="00A528CD">
        <w:rPr>
          <w:rFonts w:hAnsi="標楷體" w:hint="eastAsia"/>
          <w:b/>
          <w:bCs w:val="0"/>
        </w:rPr>
        <w:t>。</w:t>
      </w:r>
      <w:proofErr w:type="gramStart"/>
      <w:r w:rsidR="009E3AC6" w:rsidRPr="00A528CD">
        <w:rPr>
          <w:rFonts w:hAnsi="標楷體" w:hint="eastAsia"/>
          <w:bCs w:val="0"/>
        </w:rPr>
        <w:t>教育部應督同</w:t>
      </w:r>
      <w:proofErr w:type="gramEnd"/>
      <w:r w:rsidR="00AB4026" w:rsidRPr="00A528CD">
        <w:rPr>
          <w:rFonts w:hAnsi="標楷體" w:hint="eastAsia"/>
          <w:bCs w:val="0"/>
        </w:rPr>
        <w:t>桃園市政府教育局</w:t>
      </w:r>
      <w:r w:rsidR="009E3AC6" w:rsidRPr="00A528CD">
        <w:rPr>
          <w:rFonts w:hAnsi="標楷體" w:hint="eastAsia"/>
          <w:bCs w:val="0"/>
        </w:rPr>
        <w:t>就現行相關法令規範不足之處，參考</w:t>
      </w:r>
      <w:r w:rsidR="00AB4026" w:rsidRPr="00A528CD">
        <w:rPr>
          <w:rFonts w:hAnsi="標楷體" w:hint="eastAsia"/>
          <w:bCs w:val="0"/>
        </w:rPr>
        <w:t>新訂</w:t>
      </w:r>
      <w:r w:rsidR="009E3AC6" w:rsidRPr="00A528CD">
        <w:rPr>
          <w:rFonts w:hAnsi="標楷體" w:hint="eastAsia"/>
          <w:bCs w:val="0"/>
        </w:rPr>
        <w:t>之</w:t>
      </w:r>
      <w:r w:rsidR="00AB4026" w:rsidRPr="00A528CD">
        <w:rPr>
          <w:rFonts w:hAnsi="標楷體" w:hint="eastAsia"/>
          <w:bCs w:val="0"/>
        </w:rPr>
        <w:t>「</w:t>
      </w:r>
      <w:r w:rsidR="00AB4026" w:rsidRPr="00A528CD">
        <w:rPr>
          <w:rFonts w:hAnsi="標楷體" w:hint="eastAsia"/>
        </w:rPr>
        <w:t>國民小學及國民中學校長不適任事實調查處理辦法</w:t>
      </w:r>
      <w:r w:rsidR="00AB4026" w:rsidRPr="00A528CD">
        <w:rPr>
          <w:rFonts w:hAnsi="標楷體" w:hint="eastAsia"/>
          <w:bCs w:val="0"/>
        </w:rPr>
        <w:t>」，儘速檢討修正</w:t>
      </w:r>
      <w:r w:rsidR="00942AF6" w:rsidRPr="00A528CD">
        <w:rPr>
          <w:rFonts w:hAnsi="標楷體" w:hint="eastAsia"/>
          <w:bCs w:val="0"/>
        </w:rPr>
        <w:t>，</w:t>
      </w:r>
      <w:r w:rsidR="00942AF6" w:rsidRPr="00A528CD">
        <w:rPr>
          <w:rFonts w:hAnsi="標楷體" w:hint="eastAsia"/>
        </w:rPr>
        <w:t>並對宋前校長不適任案重新評定</w:t>
      </w:r>
      <w:r w:rsidR="00C84ABE" w:rsidRPr="00A528CD">
        <w:rPr>
          <w:rFonts w:hAnsi="標楷體" w:hint="eastAsia"/>
          <w:bCs w:val="0"/>
        </w:rPr>
        <w:t>：</w:t>
      </w:r>
    </w:p>
    <w:p w:rsidR="00970334" w:rsidRPr="00A528CD" w:rsidRDefault="00425120" w:rsidP="00C67A5C">
      <w:pPr>
        <w:pStyle w:val="4"/>
        <w:rPr>
          <w:rFonts w:hAnsi="標楷體"/>
        </w:rPr>
      </w:pPr>
      <w:r w:rsidRPr="00A528CD">
        <w:rPr>
          <w:rFonts w:hAnsi="標楷體"/>
        </w:rPr>
        <w:t>據</w:t>
      </w:r>
      <w:r w:rsidRPr="00A528CD">
        <w:rPr>
          <w:rFonts w:hAnsi="標楷體" w:hint="eastAsia"/>
        </w:rPr>
        <w:t>桃園市政府</w:t>
      </w:r>
      <w:r w:rsidR="006C2643" w:rsidRPr="00A528CD">
        <w:rPr>
          <w:rFonts w:hAnsi="標楷體" w:hint="eastAsia"/>
        </w:rPr>
        <w:t>教育局</w:t>
      </w:r>
      <w:r w:rsidR="00E16A91" w:rsidRPr="00A528CD">
        <w:rPr>
          <w:rFonts w:hAnsi="標楷體" w:hint="eastAsia"/>
        </w:rPr>
        <w:t>表示</w:t>
      </w:r>
      <w:r w:rsidRPr="00A528CD">
        <w:rPr>
          <w:rFonts w:hAnsi="標楷體" w:hint="eastAsia"/>
        </w:rPr>
        <w:t>，</w:t>
      </w:r>
      <w:r w:rsidRPr="00A528CD">
        <w:rPr>
          <w:rFonts w:hAnsi="標楷體" w:hint="eastAsia"/>
          <w:b/>
        </w:rPr>
        <w:t>該</w:t>
      </w:r>
      <w:r w:rsidR="006C2643" w:rsidRPr="00A528CD">
        <w:rPr>
          <w:rFonts w:hAnsi="標楷體" w:hint="eastAsia"/>
          <w:b/>
        </w:rPr>
        <w:t>局</w:t>
      </w:r>
      <w:r w:rsidRPr="00A528CD">
        <w:rPr>
          <w:rFonts w:hAnsi="標楷體" w:hint="eastAsia"/>
          <w:b/>
        </w:rPr>
        <w:t>前因</w:t>
      </w:r>
      <w:r w:rsidRPr="00A528CD">
        <w:rPr>
          <w:rFonts w:hAnsi="標楷體"/>
          <w:b/>
        </w:rPr>
        <w:t>宋前校長</w:t>
      </w:r>
      <w:r w:rsidR="001278D6" w:rsidRPr="00A528CD">
        <w:rPr>
          <w:rFonts w:hAnsi="標楷體" w:hint="eastAsia"/>
          <w:b/>
        </w:rPr>
        <w:t>於</w:t>
      </w:r>
      <w:r w:rsidRPr="00A528CD">
        <w:rPr>
          <w:rFonts w:hAnsi="標楷體"/>
          <w:b/>
        </w:rPr>
        <w:t>教師甄選尚未開始及尚未閱卷完畢之闈場中拍照上</w:t>
      </w:r>
      <w:proofErr w:type="gramStart"/>
      <w:r w:rsidRPr="00A528CD">
        <w:rPr>
          <w:rFonts w:hAnsi="標楷體"/>
          <w:b/>
        </w:rPr>
        <w:t>傳臉書</w:t>
      </w:r>
      <w:proofErr w:type="gramEnd"/>
      <w:r w:rsidR="001278D6" w:rsidRPr="00A528CD">
        <w:rPr>
          <w:rFonts w:hAnsi="標楷體" w:hint="eastAsia"/>
          <w:b/>
        </w:rPr>
        <w:t>、</w:t>
      </w:r>
      <w:r w:rsidRPr="00A528CD">
        <w:rPr>
          <w:rFonts w:hAnsi="標楷體"/>
          <w:b/>
        </w:rPr>
        <w:t>頻頻發文媒體攻擊校內教職同仁等情事，</w:t>
      </w:r>
      <w:r w:rsidR="00357D3F" w:rsidRPr="00A528CD">
        <w:rPr>
          <w:rFonts w:hAnsi="標楷體" w:hint="eastAsia"/>
          <w:b/>
        </w:rPr>
        <w:t>予以申誡</w:t>
      </w:r>
      <w:r w:rsidR="00357D3F" w:rsidRPr="00A528CD">
        <w:rPr>
          <w:rFonts w:hAnsi="標楷體"/>
          <w:b/>
        </w:rPr>
        <w:t>2次之懲處</w:t>
      </w:r>
      <w:r w:rsidR="001278D6" w:rsidRPr="00A528CD">
        <w:rPr>
          <w:rFonts w:hAnsi="標楷體" w:hint="eastAsia"/>
          <w:b/>
        </w:rPr>
        <w:t>。</w:t>
      </w:r>
      <w:r w:rsidR="00082D53" w:rsidRPr="00A528CD">
        <w:rPr>
          <w:rFonts w:hAnsi="標楷體" w:hint="eastAsia"/>
          <w:b/>
        </w:rPr>
        <w:t>惟</w:t>
      </w:r>
      <w:proofErr w:type="gramStart"/>
      <w:r w:rsidR="00D81E09" w:rsidRPr="00A528CD">
        <w:rPr>
          <w:rFonts w:hAnsi="標楷體" w:hint="eastAsia"/>
          <w:b/>
        </w:rPr>
        <w:t>嗣</w:t>
      </w:r>
      <w:proofErr w:type="gramEnd"/>
      <w:r w:rsidRPr="00A528CD">
        <w:rPr>
          <w:rFonts w:hAnsi="標楷體" w:hint="eastAsia"/>
          <w:b/>
        </w:rPr>
        <w:t>經</w:t>
      </w:r>
      <w:r w:rsidR="00357D3F" w:rsidRPr="00A528CD">
        <w:rPr>
          <w:rFonts w:hAnsi="標楷體" w:hint="eastAsia"/>
          <w:b/>
        </w:rPr>
        <w:t>臺北高等</w:t>
      </w:r>
      <w:r w:rsidRPr="00A528CD">
        <w:rPr>
          <w:rFonts w:hAnsi="標楷體" w:hint="eastAsia"/>
          <w:b/>
        </w:rPr>
        <w:t>行政法院判</w:t>
      </w:r>
      <w:r w:rsidR="001278D6" w:rsidRPr="00A528CD">
        <w:rPr>
          <w:rFonts w:hAnsi="標楷體" w:hint="eastAsia"/>
          <w:b/>
        </w:rPr>
        <w:t>決</w:t>
      </w:r>
      <w:r w:rsidR="00524396" w:rsidRPr="00A528CD">
        <w:rPr>
          <w:rFonts w:hAnsi="標楷體" w:hint="eastAsia"/>
          <w:b/>
        </w:rPr>
        <w:t>撤銷</w:t>
      </w:r>
      <w:r w:rsidR="00884AA0" w:rsidRPr="00A528CD">
        <w:rPr>
          <w:rFonts w:hAnsi="標楷體" w:hint="eastAsia"/>
          <w:b/>
        </w:rPr>
        <w:t>再申訴決定、申訴決定及</w:t>
      </w:r>
      <w:r w:rsidR="00524396" w:rsidRPr="00A528CD">
        <w:rPr>
          <w:rFonts w:hAnsi="標楷體" w:hint="eastAsia"/>
          <w:b/>
        </w:rPr>
        <w:t>原處分</w:t>
      </w:r>
      <w:r w:rsidRPr="00A528CD">
        <w:rPr>
          <w:rFonts w:hAnsi="標楷體" w:hint="eastAsia"/>
          <w:b/>
        </w:rPr>
        <w:t>在案</w:t>
      </w:r>
      <w:r w:rsidR="00524396" w:rsidRPr="00A528CD">
        <w:rPr>
          <w:rFonts w:hAnsi="標楷體" w:hint="eastAsia"/>
          <w:b/>
        </w:rPr>
        <w:t>，</w:t>
      </w:r>
      <w:r w:rsidR="00970334" w:rsidRPr="00A528CD">
        <w:rPr>
          <w:rFonts w:hAnsi="標楷體" w:hint="eastAsia"/>
          <w:b/>
        </w:rPr>
        <w:t>爰該</w:t>
      </w:r>
      <w:r w:rsidR="006C2643" w:rsidRPr="00A528CD">
        <w:rPr>
          <w:rFonts w:hAnsi="標楷體" w:hint="eastAsia"/>
          <w:b/>
        </w:rPr>
        <w:t>局</w:t>
      </w:r>
      <w:r w:rsidR="00970334" w:rsidRPr="00A528CD">
        <w:rPr>
          <w:rFonts w:hAnsi="標楷體" w:hint="eastAsia"/>
          <w:b/>
        </w:rPr>
        <w:t>依判決結果</w:t>
      </w:r>
      <w:r w:rsidR="00EC36EC">
        <w:rPr>
          <w:rFonts w:hAnsi="標楷體" w:hint="eastAsia"/>
          <w:b/>
        </w:rPr>
        <w:t>，</w:t>
      </w:r>
      <w:r w:rsidR="00970334" w:rsidRPr="00A528CD">
        <w:rPr>
          <w:rFonts w:hAnsi="標楷體" w:hint="eastAsia"/>
          <w:b/>
        </w:rPr>
        <w:t>前以</w:t>
      </w:r>
      <w:proofErr w:type="gramStart"/>
      <w:r w:rsidR="00970334" w:rsidRPr="00A528CD">
        <w:rPr>
          <w:rFonts w:hAnsi="標楷體" w:hint="eastAsia"/>
          <w:b/>
        </w:rPr>
        <w:t>111年8月4日府教</w:t>
      </w:r>
      <w:proofErr w:type="gramEnd"/>
      <w:r w:rsidR="00970334" w:rsidRPr="00A528CD">
        <w:rPr>
          <w:rFonts w:hAnsi="標楷體" w:hint="eastAsia"/>
          <w:b/>
        </w:rPr>
        <w:t>人字第1110216450號函撤銷前開申誡2次處分。</w:t>
      </w:r>
    </w:p>
    <w:p w:rsidR="001D2FE0" w:rsidRPr="00A528CD" w:rsidRDefault="00F6702F" w:rsidP="00C46D37">
      <w:pPr>
        <w:pStyle w:val="4"/>
      </w:pPr>
      <w:proofErr w:type="gramStart"/>
      <w:r w:rsidRPr="00A528CD">
        <w:rPr>
          <w:rFonts w:hint="eastAsia"/>
          <w:b/>
        </w:rPr>
        <w:t>惟</w:t>
      </w:r>
      <w:proofErr w:type="gramEnd"/>
      <w:r w:rsidRPr="00A528CD">
        <w:rPr>
          <w:rFonts w:hint="eastAsia"/>
          <w:b/>
        </w:rPr>
        <w:t>桃園市政府仍認為</w:t>
      </w:r>
      <w:r w:rsidRPr="00A528CD">
        <w:rPr>
          <w:rFonts w:hAnsi="標楷體" w:hint="eastAsia"/>
          <w:b/>
        </w:rPr>
        <w:t>撤銷申誡2次處分與回復職務無涉，</w:t>
      </w:r>
      <w:r w:rsidRPr="00A528CD">
        <w:rPr>
          <w:rFonts w:hint="eastAsia"/>
          <w:b/>
        </w:rPr>
        <w:t>無需重新評定，</w:t>
      </w:r>
      <w:r w:rsidRPr="00A528CD">
        <w:rPr>
          <w:rFonts w:hint="eastAsia"/>
        </w:rPr>
        <w:t>其查復說明略以：「按</w:t>
      </w:r>
      <w:proofErr w:type="gramStart"/>
      <w:r w:rsidRPr="00A528CD">
        <w:rPr>
          <w:rFonts w:hint="eastAsia"/>
        </w:rPr>
        <w:t>臺</w:t>
      </w:r>
      <w:proofErr w:type="gramEnd"/>
      <w:r w:rsidRPr="00A528CD">
        <w:rPr>
          <w:rFonts w:hint="eastAsia"/>
        </w:rPr>
        <w:t>北高等行政法院判決主要認定校長投書內容，仍受一般人民言論自由之保障。宋前校長向全校學生及老師以『造成校園動</w:t>
      </w:r>
      <w:proofErr w:type="gramStart"/>
      <w:r w:rsidRPr="00A528CD">
        <w:rPr>
          <w:rFonts w:hint="eastAsia"/>
        </w:rPr>
        <w:t>盪</w:t>
      </w:r>
      <w:proofErr w:type="gramEnd"/>
      <w:r w:rsidRPr="00A528CD">
        <w:rPr>
          <w:rFonts w:hint="eastAsia"/>
        </w:rPr>
        <w:t>不安』為由道歉，</w:t>
      </w:r>
      <w:proofErr w:type="gramStart"/>
      <w:r w:rsidRPr="00A528CD">
        <w:rPr>
          <w:rFonts w:hint="eastAsia"/>
        </w:rPr>
        <w:t>足顯</w:t>
      </w:r>
      <w:proofErr w:type="gramEnd"/>
      <w:r w:rsidRPr="00A528CD">
        <w:rPr>
          <w:rFonts w:hint="eastAsia"/>
        </w:rPr>
        <w:t>其於行為前未能周全考量可能產生之影響……</w:t>
      </w:r>
      <w:r w:rsidRPr="00A528CD">
        <w:rPr>
          <w:rFonts w:hint="eastAsia"/>
          <w:bCs/>
        </w:rPr>
        <w:t>考量校園和諧穩定及學生受教權益等因素</w:t>
      </w:r>
      <w:r w:rsidRPr="00A528CD">
        <w:rPr>
          <w:rFonts w:hint="eastAsia"/>
        </w:rPr>
        <w:t>，經遴選</w:t>
      </w:r>
      <w:r w:rsidR="00AB4026" w:rsidRPr="00A528CD">
        <w:rPr>
          <w:rFonts w:hint="eastAsia"/>
        </w:rPr>
        <w:t>委員</w:t>
      </w:r>
      <w:r w:rsidRPr="00A528CD">
        <w:rPr>
          <w:rFonts w:hint="eastAsia"/>
        </w:rPr>
        <w:t>會決議評定宋前校長不適任目前之校長職務，……本府認為校長不宜發文指謫教職員及恣意公開教師甄選作業過程，類此須維持試務公平、應保密相關試務人員之照片。且該校實際發生諸多風波紛擾，校長均未能妥善溝通、調解排除，因此解除校長職</w:t>
      </w:r>
      <w:r w:rsidRPr="00A528CD">
        <w:rPr>
          <w:rFonts w:hint="eastAsia"/>
          <w:lang w:eastAsia="zh-HK"/>
        </w:rPr>
        <w:t>務並</w:t>
      </w:r>
      <w:r w:rsidRPr="00A528CD">
        <w:rPr>
          <w:rFonts w:hint="eastAsia"/>
        </w:rPr>
        <w:t>無須重新評定」等語。</w:t>
      </w:r>
    </w:p>
    <w:p w:rsidR="00E16A91" w:rsidRPr="00A528CD" w:rsidRDefault="002B16A7" w:rsidP="00E16A91">
      <w:pPr>
        <w:pStyle w:val="4"/>
        <w:rPr>
          <w:rFonts w:hAnsi="標楷體"/>
        </w:rPr>
      </w:pPr>
      <w:r w:rsidRPr="00A528CD">
        <w:rPr>
          <w:rFonts w:hAnsi="標楷體" w:hint="eastAsia"/>
        </w:rPr>
        <w:t>然</w:t>
      </w:r>
      <w:r w:rsidR="00E16A91" w:rsidRPr="00A528CD">
        <w:rPr>
          <w:rFonts w:hAnsi="標楷體" w:hint="eastAsia"/>
        </w:rPr>
        <w:t>有關不當投書一節，</w:t>
      </w:r>
      <w:r w:rsidR="00D81E09" w:rsidRPr="00A528CD">
        <w:rPr>
          <w:rFonts w:hAnsi="標楷體" w:hint="eastAsia"/>
        </w:rPr>
        <w:t>據</w:t>
      </w:r>
      <w:r w:rsidR="00D81E09" w:rsidRPr="00A528CD">
        <w:rPr>
          <w:rFonts w:hAnsi="標楷體"/>
        </w:rPr>
        <w:t>111年</w:t>
      </w:r>
      <w:r w:rsidR="00884AA0" w:rsidRPr="00A528CD">
        <w:rPr>
          <w:rFonts w:hAnsi="標楷體" w:hint="eastAsia"/>
        </w:rPr>
        <w:t>6</w:t>
      </w:r>
      <w:r w:rsidR="00884AA0" w:rsidRPr="00A528CD">
        <w:rPr>
          <w:rFonts w:hAnsi="標楷體"/>
        </w:rPr>
        <w:t>月</w:t>
      </w:r>
      <w:r w:rsidR="00884AA0" w:rsidRPr="00A528CD">
        <w:rPr>
          <w:rFonts w:hAnsi="標楷體" w:hint="eastAsia"/>
        </w:rPr>
        <w:t>16</w:t>
      </w:r>
      <w:r w:rsidR="00884AA0" w:rsidRPr="00A528CD">
        <w:rPr>
          <w:rFonts w:hAnsi="標楷體"/>
        </w:rPr>
        <w:t>日</w:t>
      </w:r>
      <w:proofErr w:type="gramStart"/>
      <w:r w:rsidR="00D81E09" w:rsidRPr="00A528CD">
        <w:rPr>
          <w:rFonts w:hAnsi="標楷體"/>
          <w:b/>
        </w:rPr>
        <w:t>臺</w:t>
      </w:r>
      <w:proofErr w:type="gramEnd"/>
      <w:r w:rsidR="00D81E09" w:rsidRPr="00A528CD">
        <w:rPr>
          <w:rFonts w:hAnsi="標楷體"/>
          <w:b/>
        </w:rPr>
        <w:t>北高等行政法院</w:t>
      </w:r>
      <w:proofErr w:type="gramStart"/>
      <w:r w:rsidR="00D81E09" w:rsidRPr="00A528CD">
        <w:rPr>
          <w:rFonts w:hAnsi="標楷體"/>
          <w:b/>
        </w:rPr>
        <w:t>10</w:t>
      </w:r>
      <w:proofErr w:type="gramEnd"/>
      <w:r w:rsidR="00D81E09" w:rsidRPr="00A528CD">
        <w:rPr>
          <w:rFonts w:hAnsi="標楷體"/>
          <w:b/>
        </w:rPr>
        <w:t>9</w:t>
      </w:r>
      <w:proofErr w:type="gramStart"/>
      <w:r w:rsidR="00D81E09" w:rsidRPr="00A528CD">
        <w:rPr>
          <w:rFonts w:hAnsi="標楷體"/>
          <w:b/>
        </w:rPr>
        <w:t>年度訴字第1564</w:t>
      </w:r>
      <w:proofErr w:type="gramEnd"/>
      <w:r w:rsidR="00D81E09" w:rsidRPr="00A528CD">
        <w:rPr>
          <w:rFonts w:hAnsi="標楷體"/>
          <w:b/>
        </w:rPr>
        <w:t>號</w:t>
      </w:r>
      <w:r w:rsidR="00884AA0" w:rsidRPr="00A528CD">
        <w:rPr>
          <w:rFonts w:hAnsi="標楷體" w:hint="eastAsia"/>
          <w:b/>
        </w:rPr>
        <w:t>判決</w:t>
      </w:r>
      <w:r w:rsidR="00D81E09" w:rsidRPr="00A528CD">
        <w:rPr>
          <w:rFonts w:hAnsi="標楷體" w:hint="eastAsia"/>
          <w:b/>
        </w:rPr>
        <w:t>撤銷</w:t>
      </w:r>
      <w:r w:rsidR="00884AA0" w:rsidRPr="00A528CD">
        <w:rPr>
          <w:rFonts w:hAnsi="標楷體" w:hint="eastAsia"/>
          <w:b/>
        </w:rPr>
        <w:t>申誡2</w:t>
      </w:r>
      <w:r w:rsidR="00884AA0" w:rsidRPr="00A528CD">
        <w:rPr>
          <w:rFonts w:hAnsi="標楷體" w:hint="eastAsia"/>
          <w:b/>
        </w:rPr>
        <w:lastRenderedPageBreak/>
        <w:t>次處分之</w:t>
      </w:r>
      <w:r w:rsidR="00D81E09" w:rsidRPr="00A528CD">
        <w:rPr>
          <w:rFonts w:hAnsi="標楷體"/>
          <w:b/>
        </w:rPr>
        <w:t>理由略以</w:t>
      </w:r>
      <w:r w:rsidR="00D81E09" w:rsidRPr="00A528CD">
        <w:rPr>
          <w:rFonts w:hAnsi="標楷體" w:hint="eastAsia"/>
          <w:b/>
        </w:rPr>
        <w:t>：</w:t>
      </w:r>
      <w:r w:rsidR="00D81E09" w:rsidRPr="00A528CD">
        <w:rPr>
          <w:rFonts w:hAnsi="標楷體"/>
          <w:b/>
        </w:rPr>
        <w:t>「系爭投書後，</w:t>
      </w:r>
      <w:proofErr w:type="gramStart"/>
      <w:r w:rsidR="00D81E09" w:rsidRPr="00A528CD">
        <w:rPr>
          <w:rFonts w:hAnsi="標楷體"/>
          <w:b/>
        </w:rPr>
        <w:t>縱對</w:t>
      </w:r>
      <w:r w:rsidR="003B2E34" w:rsidRPr="00A528CD">
        <w:rPr>
          <w:rFonts w:hAnsi="標楷體" w:hint="eastAsia"/>
          <w:b/>
        </w:rPr>
        <w:t>陽明</w:t>
      </w:r>
      <w:proofErr w:type="gramEnd"/>
      <w:r w:rsidR="00D81E09" w:rsidRPr="00A528CD">
        <w:rPr>
          <w:rFonts w:hAnsi="標楷體"/>
          <w:b/>
        </w:rPr>
        <w:t>高中師生道歉，不論係正面或負面，惟此僅屬系爭投書之反饋行為，尚不得作為</w:t>
      </w:r>
      <w:r w:rsidR="004F5B5A" w:rsidRPr="00A528CD">
        <w:rPr>
          <w:rFonts w:hint="eastAsia"/>
          <w:b/>
        </w:rPr>
        <w:t>宋前校長</w:t>
      </w:r>
      <w:r w:rsidR="00D81E09" w:rsidRPr="00A528CD">
        <w:rPr>
          <w:rFonts w:hAnsi="標楷體"/>
          <w:b/>
        </w:rPr>
        <w:t>處理業務失當，或督察不周之具體事實；且</w:t>
      </w:r>
      <w:r w:rsidR="004F5B5A" w:rsidRPr="00A528CD">
        <w:rPr>
          <w:rFonts w:hAnsi="標楷體"/>
          <w:b/>
        </w:rPr>
        <w:t>桃園市政府</w:t>
      </w:r>
      <w:r w:rsidR="00D81E09" w:rsidRPr="00A528CD">
        <w:rPr>
          <w:rFonts w:hAnsi="標楷體"/>
          <w:b/>
        </w:rPr>
        <w:t>所屬教育局108年10月16日查訪</w:t>
      </w:r>
      <w:proofErr w:type="gramStart"/>
      <w:r w:rsidR="00D81E09" w:rsidRPr="00A528CD">
        <w:rPr>
          <w:rFonts w:hAnsi="標楷體"/>
          <w:b/>
        </w:rPr>
        <w:t>報告就系爭</w:t>
      </w:r>
      <w:proofErr w:type="gramEnd"/>
      <w:r w:rsidR="00D81E09" w:rsidRPr="00A528CD">
        <w:rPr>
          <w:rFonts w:hAnsi="標楷體"/>
          <w:b/>
        </w:rPr>
        <w:t>投書部分僅向教職同仁為訪談，陳情事由及查處</w:t>
      </w:r>
      <w:proofErr w:type="gramStart"/>
      <w:r w:rsidR="00D81E09" w:rsidRPr="00A528CD">
        <w:rPr>
          <w:rFonts w:hAnsi="標楷體"/>
          <w:b/>
        </w:rPr>
        <w:t>說明俱無提</w:t>
      </w:r>
      <w:proofErr w:type="gramEnd"/>
      <w:r w:rsidR="00D81E09" w:rsidRPr="00A528CD">
        <w:rPr>
          <w:rFonts w:hAnsi="標楷體"/>
          <w:b/>
        </w:rPr>
        <w:t>及學生之學習受影響狀態，但原處分卻逕謂『致學生安心學習受影響』，該具體事實之立論基礎何在，誠屬未明，</w:t>
      </w:r>
      <w:proofErr w:type="gramStart"/>
      <w:r w:rsidR="00D81E09" w:rsidRPr="00A528CD">
        <w:rPr>
          <w:rFonts w:hAnsi="標楷體"/>
          <w:b/>
        </w:rPr>
        <w:t>益徵</w:t>
      </w:r>
      <w:r w:rsidR="004F5B5A" w:rsidRPr="00A528CD">
        <w:rPr>
          <w:rFonts w:hAnsi="標楷體"/>
          <w:b/>
        </w:rPr>
        <w:t>桃園</w:t>
      </w:r>
      <w:proofErr w:type="gramEnd"/>
      <w:r w:rsidR="004F5B5A" w:rsidRPr="00A528CD">
        <w:rPr>
          <w:rFonts w:hAnsi="標楷體"/>
          <w:b/>
        </w:rPr>
        <w:t>市政府</w:t>
      </w:r>
      <w:r w:rsidR="00D81E09" w:rsidRPr="00A528CD">
        <w:rPr>
          <w:rFonts w:hAnsi="標楷體"/>
          <w:b/>
        </w:rPr>
        <w:t>所為之懲處事實認定顯有違誤。」</w:t>
      </w:r>
      <w:r w:rsidR="00D81E09" w:rsidRPr="00A528CD">
        <w:rPr>
          <w:rFonts w:hAnsi="標楷體" w:hint="eastAsia"/>
          <w:b/>
        </w:rPr>
        <w:t>顯見</w:t>
      </w:r>
      <w:proofErr w:type="gramStart"/>
      <w:r w:rsidR="005873DD" w:rsidRPr="00A528CD">
        <w:rPr>
          <w:rFonts w:hAnsi="標楷體"/>
          <w:b/>
        </w:rPr>
        <w:t>臺</w:t>
      </w:r>
      <w:proofErr w:type="gramEnd"/>
      <w:r w:rsidR="005873DD" w:rsidRPr="00A528CD">
        <w:rPr>
          <w:rFonts w:hAnsi="標楷體"/>
          <w:b/>
        </w:rPr>
        <w:t>北高等</w:t>
      </w:r>
      <w:r w:rsidR="00D81E09" w:rsidRPr="00A528CD">
        <w:rPr>
          <w:rFonts w:hAnsi="標楷體" w:hint="eastAsia"/>
          <w:b/>
        </w:rPr>
        <w:t>行政</w:t>
      </w:r>
      <w:r w:rsidR="00C56FF4" w:rsidRPr="00A528CD">
        <w:rPr>
          <w:rFonts w:hAnsi="標楷體" w:hint="eastAsia"/>
          <w:b/>
        </w:rPr>
        <w:t>法</w:t>
      </w:r>
      <w:r w:rsidR="00D81E09" w:rsidRPr="00A528CD">
        <w:rPr>
          <w:rFonts w:hAnsi="標楷體" w:hint="eastAsia"/>
          <w:b/>
        </w:rPr>
        <w:t>院業認</w:t>
      </w:r>
      <w:r w:rsidR="00BF7E53" w:rsidRPr="00A528CD">
        <w:rPr>
          <w:rFonts w:hAnsi="標楷體" w:hint="eastAsia"/>
          <w:b/>
        </w:rPr>
        <w:t>定懲處理由未能有效闡述</w:t>
      </w:r>
      <w:r w:rsidR="00357D3F" w:rsidRPr="00A528CD">
        <w:rPr>
          <w:rFonts w:hAnsi="標楷體" w:hint="eastAsia"/>
          <w:b/>
        </w:rPr>
        <w:t>宋前校長</w:t>
      </w:r>
      <w:r w:rsidR="00BF7E53" w:rsidRPr="00A528CD">
        <w:rPr>
          <w:rFonts w:hAnsi="標楷體" w:hint="eastAsia"/>
          <w:b/>
        </w:rPr>
        <w:t>之行為與學生之學習受影響</w:t>
      </w:r>
      <w:r w:rsidR="00E41B3F" w:rsidRPr="00A528CD">
        <w:rPr>
          <w:rFonts w:hAnsi="標楷體" w:hint="eastAsia"/>
          <w:b/>
        </w:rPr>
        <w:t>之</w:t>
      </w:r>
      <w:r w:rsidR="00C56FF4" w:rsidRPr="00A528CD">
        <w:rPr>
          <w:rFonts w:hAnsi="標楷體" w:hint="eastAsia"/>
          <w:b/>
        </w:rPr>
        <w:t>因果</w:t>
      </w:r>
      <w:r w:rsidR="00BF7E53" w:rsidRPr="00A528CD">
        <w:rPr>
          <w:rFonts w:hAnsi="標楷體" w:hint="eastAsia"/>
          <w:b/>
        </w:rPr>
        <w:t>關係，</w:t>
      </w:r>
      <w:r w:rsidR="00C56FF4" w:rsidRPr="00A528CD">
        <w:rPr>
          <w:rFonts w:hAnsi="標楷體" w:hint="eastAsia"/>
          <w:b/>
        </w:rPr>
        <w:t>且</w:t>
      </w:r>
      <w:r w:rsidR="00E16A91" w:rsidRPr="00A528CD">
        <w:rPr>
          <w:rFonts w:hAnsi="標楷體" w:hint="eastAsia"/>
          <w:b/>
        </w:rPr>
        <w:t>尚難論斷</w:t>
      </w:r>
      <w:r w:rsidR="00C56FF4" w:rsidRPr="00A528CD">
        <w:rPr>
          <w:rFonts w:hAnsi="標楷體" w:hint="eastAsia"/>
          <w:b/>
        </w:rPr>
        <w:t>宋前校長公開致歉與處理業務失當有所關聯，</w:t>
      </w:r>
      <w:r w:rsidR="00457796" w:rsidRPr="00A528CD">
        <w:rPr>
          <w:rFonts w:hAnsi="標楷體" w:hint="eastAsia"/>
          <w:b/>
        </w:rPr>
        <w:t>而桃園市政府教育局亦依判決撤銷申誡處分，顯然</w:t>
      </w:r>
      <w:proofErr w:type="gramStart"/>
      <w:r w:rsidR="00457796" w:rsidRPr="00A528CD">
        <w:rPr>
          <w:rFonts w:hAnsi="標楷體" w:hint="eastAsia"/>
          <w:b/>
        </w:rPr>
        <w:t>該局係同</w:t>
      </w:r>
      <w:proofErr w:type="gramEnd"/>
      <w:r w:rsidR="00457796" w:rsidRPr="00A528CD">
        <w:rPr>
          <w:rFonts w:hAnsi="標楷體" w:hint="eastAsia"/>
          <w:b/>
        </w:rPr>
        <w:t>意判決結果。</w:t>
      </w:r>
      <w:r w:rsidR="00E16A91" w:rsidRPr="00A528CD">
        <w:rPr>
          <w:rFonts w:hAnsi="標楷體" w:hint="eastAsia"/>
          <w:b/>
        </w:rPr>
        <w:t>惟</w:t>
      </w:r>
      <w:r w:rsidR="0048756B" w:rsidRPr="00A528CD">
        <w:rPr>
          <w:rFonts w:hAnsi="標楷體" w:hint="eastAsia"/>
          <w:b/>
        </w:rPr>
        <w:t>該</w:t>
      </w:r>
      <w:r w:rsidR="0066236A" w:rsidRPr="00A528CD">
        <w:rPr>
          <w:rFonts w:hAnsi="標楷體" w:hint="eastAsia"/>
          <w:b/>
        </w:rPr>
        <w:t>局</w:t>
      </w:r>
      <w:r w:rsidR="00C56FF4" w:rsidRPr="00A528CD">
        <w:rPr>
          <w:rFonts w:hAnsi="標楷體" w:hint="eastAsia"/>
          <w:b/>
        </w:rPr>
        <w:t>後續</w:t>
      </w:r>
      <w:r w:rsidR="00FE24E1" w:rsidRPr="00A528CD">
        <w:rPr>
          <w:rFonts w:hAnsi="標楷體" w:hint="eastAsia"/>
          <w:b/>
        </w:rPr>
        <w:t>仍以</w:t>
      </w:r>
      <w:r w:rsidR="00C56FF4" w:rsidRPr="00A528CD">
        <w:rPr>
          <w:rFonts w:hAnsi="標楷體" w:hint="eastAsia"/>
          <w:b/>
        </w:rPr>
        <w:t>維護學生受教權</w:t>
      </w:r>
      <w:r w:rsidR="00E16A91" w:rsidRPr="00A528CD">
        <w:rPr>
          <w:rFonts w:hAnsi="標楷體" w:hint="eastAsia"/>
          <w:b/>
        </w:rPr>
        <w:t>、宋前校長道歉行為</w:t>
      </w:r>
      <w:proofErr w:type="gramStart"/>
      <w:r w:rsidR="00E16A91" w:rsidRPr="00A528CD">
        <w:rPr>
          <w:rFonts w:hAnsi="標楷體" w:hint="eastAsia"/>
          <w:b/>
        </w:rPr>
        <w:t>凸</w:t>
      </w:r>
      <w:proofErr w:type="gramEnd"/>
      <w:r w:rsidR="00E16A91" w:rsidRPr="00A528CD">
        <w:rPr>
          <w:rFonts w:hAnsi="標楷體" w:hint="eastAsia"/>
          <w:b/>
        </w:rPr>
        <w:t>顯未於行為前周延考量等理由，</w:t>
      </w:r>
      <w:r w:rsidR="00FE24E1" w:rsidRPr="00A528CD">
        <w:rPr>
          <w:rFonts w:hAnsi="標楷體" w:hint="eastAsia"/>
          <w:b/>
        </w:rPr>
        <w:t>認定解除</w:t>
      </w:r>
      <w:r w:rsidR="0048756B" w:rsidRPr="00A528CD">
        <w:rPr>
          <w:rFonts w:hAnsi="標楷體" w:hint="eastAsia"/>
          <w:b/>
        </w:rPr>
        <w:t>宋前</w:t>
      </w:r>
      <w:r w:rsidR="00FD0918" w:rsidRPr="00A528CD">
        <w:rPr>
          <w:rFonts w:hAnsi="標楷體" w:hint="eastAsia"/>
          <w:b/>
        </w:rPr>
        <w:t>校長</w:t>
      </w:r>
      <w:r w:rsidR="00FE24E1" w:rsidRPr="00A528CD">
        <w:rPr>
          <w:rFonts w:hAnsi="標楷體" w:hint="eastAsia"/>
          <w:b/>
        </w:rPr>
        <w:t>職務係</w:t>
      </w:r>
      <w:r w:rsidR="00FD0918" w:rsidRPr="00A528CD">
        <w:rPr>
          <w:rFonts w:hAnsi="標楷體" w:hint="eastAsia"/>
          <w:b/>
        </w:rPr>
        <w:t>無須重新評定，衍生事實認定標準不一之矛盾</w:t>
      </w:r>
      <w:r w:rsidR="00E16A91" w:rsidRPr="00A528CD">
        <w:rPr>
          <w:rFonts w:hAnsi="標楷體" w:hint="eastAsia"/>
          <w:b/>
        </w:rPr>
        <w:t>。</w:t>
      </w:r>
    </w:p>
    <w:p w:rsidR="00C56FF4" w:rsidRPr="00A528CD" w:rsidRDefault="00E16A91" w:rsidP="00CE4E4D">
      <w:pPr>
        <w:pStyle w:val="4"/>
        <w:rPr>
          <w:rFonts w:hAnsi="標楷體"/>
        </w:rPr>
      </w:pPr>
      <w:proofErr w:type="gramStart"/>
      <w:r w:rsidRPr="00A528CD">
        <w:rPr>
          <w:rFonts w:hAnsi="標楷體" w:hint="eastAsia"/>
        </w:rPr>
        <w:t>再者，</w:t>
      </w:r>
      <w:r w:rsidRPr="00A528CD">
        <w:rPr>
          <w:rFonts w:hAnsi="標楷體" w:hint="eastAsia"/>
          <w:b/>
        </w:rPr>
        <w:t>有關</w:t>
      </w:r>
      <w:r w:rsidR="00867732" w:rsidRPr="00A528CD">
        <w:rPr>
          <w:rFonts w:hAnsi="標楷體" w:hint="eastAsia"/>
          <w:b/>
        </w:rPr>
        <w:t>臉書</w:t>
      </w:r>
      <w:proofErr w:type="gramEnd"/>
      <w:r w:rsidR="0082464C" w:rsidRPr="00A528CD">
        <w:rPr>
          <w:rFonts w:hAnsi="標楷體" w:hint="eastAsia"/>
          <w:b/>
        </w:rPr>
        <w:t>貼文疑涉</w:t>
      </w:r>
      <w:r w:rsidRPr="00A528CD">
        <w:rPr>
          <w:rFonts w:hAnsi="標楷體" w:hint="eastAsia"/>
          <w:b/>
        </w:rPr>
        <w:t>洩密一節，</w:t>
      </w:r>
      <w:r w:rsidR="00DC69AD" w:rsidRPr="00A528CD">
        <w:rPr>
          <w:rFonts w:hAnsi="標楷體"/>
          <w:b/>
        </w:rPr>
        <w:t>臺北高等行政法院</w:t>
      </w:r>
      <w:r w:rsidR="00867732" w:rsidRPr="00A528CD">
        <w:rPr>
          <w:rFonts w:hAnsi="標楷體" w:hint="eastAsia"/>
          <w:b/>
        </w:rPr>
        <w:t>判決亦指出</w:t>
      </w:r>
      <w:r w:rsidRPr="00A528CD">
        <w:rPr>
          <w:rFonts w:hAnsi="標楷體" w:hint="eastAsia"/>
        </w:rPr>
        <w:t>：</w:t>
      </w:r>
      <w:r w:rsidRPr="00A528CD">
        <w:rPr>
          <w:rFonts w:hAnsi="標楷體"/>
        </w:rPr>
        <w:t>「為單純試</w:t>
      </w:r>
      <w:proofErr w:type="gramStart"/>
      <w:r w:rsidRPr="00A528CD">
        <w:rPr>
          <w:rFonts w:hAnsi="標楷體"/>
        </w:rPr>
        <w:t>務</w:t>
      </w:r>
      <w:proofErr w:type="gramEnd"/>
      <w:r w:rsidRPr="00A528CD">
        <w:rPr>
          <w:rFonts w:hAnsi="標楷體"/>
        </w:rPr>
        <w:t>工作進行階段之說明，未見有何洩密疑慮」、「無批改答案或其他教師甄選之洩密，無關甄選公平及公正性疑慮」、</w:t>
      </w:r>
      <w:r w:rsidRPr="00A528CD">
        <w:rPr>
          <w:rFonts w:hAnsi="標楷體"/>
          <w:b/>
        </w:rPr>
        <w:t>「參與教師甄選之口試程序，為常人可輕易了解之事項，無所謂洩密疑慮」</w:t>
      </w:r>
      <w:r w:rsidR="0082464C" w:rsidRPr="00A528CD">
        <w:rPr>
          <w:rFonts w:hAnsi="標楷體"/>
          <w:b/>
        </w:rPr>
        <w:t>、</w:t>
      </w:r>
      <w:r w:rsidR="0082464C" w:rsidRPr="00A528CD">
        <w:rPr>
          <w:rFonts w:hAnsi="標楷體" w:hint="eastAsia"/>
          <w:b/>
        </w:rPr>
        <w:t>「系</w:t>
      </w:r>
      <w:proofErr w:type="gramStart"/>
      <w:r w:rsidR="0082464C" w:rsidRPr="00A528CD">
        <w:rPr>
          <w:rFonts w:hAnsi="標楷體" w:hint="eastAsia"/>
          <w:b/>
        </w:rPr>
        <w:t>爭貼</w:t>
      </w:r>
      <w:proofErr w:type="gramEnd"/>
      <w:r w:rsidR="0082464C" w:rsidRPr="00A528CD">
        <w:rPr>
          <w:rFonts w:hAnsi="標楷體" w:hint="eastAsia"/>
          <w:b/>
        </w:rPr>
        <w:t>文內容與照片，</w:t>
      </w:r>
      <w:proofErr w:type="gramStart"/>
      <w:r w:rsidR="0082464C" w:rsidRPr="00A528CD">
        <w:rPr>
          <w:rFonts w:hAnsi="標楷體" w:hint="eastAsia"/>
          <w:b/>
        </w:rPr>
        <w:t>因俱</w:t>
      </w:r>
      <w:proofErr w:type="gramEnd"/>
      <w:r w:rsidR="0082464C" w:rsidRPr="00A528CD">
        <w:rPr>
          <w:rFonts w:hAnsi="標楷體" w:hint="eastAsia"/>
          <w:b/>
        </w:rPr>
        <w:t>不構成洩密疑慮，並無礙於甄選公平及公正性疑慮，自無違反保密義務，</w:t>
      </w:r>
      <w:r w:rsidR="0082464C" w:rsidRPr="00A528CD">
        <w:rPr>
          <w:rFonts w:hAnsi="標楷體" w:hint="eastAsia"/>
          <w:b/>
          <w:bCs/>
        </w:rPr>
        <w:t>或可認此屬應隔離作業或入闈處所，不得認</w:t>
      </w:r>
      <w:r w:rsidR="004F5B5A" w:rsidRPr="00A528CD">
        <w:rPr>
          <w:rFonts w:hint="eastAsia"/>
          <w:b/>
        </w:rPr>
        <w:t>宋前校長</w:t>
      </w:r>
      <w:r w:rsidR="0082464C" w:rsidRPr="00A528CD">
        <w:rPr>
          <w:rFonts w:hAnsi="標楷體" w:hint="eastAsia"/>
          <w:b/>
          <w:bCs/>
        </w:rPr>
        <w:t>有未盡保密之責，</w:t>
      </w:r>
      <w:r w:rsidR="0082464C" w:rsidRPr="00A528CD">
        <w:rPr>
          <w:rFonts w:hAnsi="標楷體" w:hint="eastAsia"/>
          <w:bCs/>
        </w:rPr>
        <w:t>構成</w:t>
      </w:r>
      <w:r w:rsidR="009A22A7" w:rsidRPr="00A528CD">
        <w:rPr>
          <w:rFonts w:hAnsi="標楷體" w:hint="eastAsia"/>
          <w:bCs/>
        </w:rPr>
        <w:t>『</w:t>
      </w:r>
      <w:r w:rsidR="00654602" w:rsidRPr="00A528CD">
        <w:rPr>
          <w:rFonts w:hAnsi="標楷體" w:hint="eastAsia"/>
          <w:bCs/>
        </w:rPr>
        <w:t>公立高級中等以下學校校長成績考核辦法</w:t>
      </w:r>
      <w:r w:rsidR="009A22A7" w:rsidRPr="00A528CD">
        <w:rPr>
          <w:rFonts w:hAnsi="標楷體" w:hint="eastAsia"/>
          <w:bCs/>
        </w:rPr>
        <w:t>』</w:t>
      </w:r>
      <w:r w:rsidR="0082464C" w:rsidRPr="00A528CD">
        <w:rPr>
          <w:rFonts w:hAnsi="標楷體" w:hint="eastAsia"/>
          <w:bCs/>
        </w:rPr>
        <w:t>第7條第1項第6款第8目『其他違反有關教育法令規定之事項，情節輕微』之違反</w:t>
      </w:r>
      <w:r w:rsidR="0082464C" w:rsidRPr="00A528CD">
        <w:rPr>
          <w:rFonts w:hAnsi="標楷體" w:hint="eastAsia"/>
        </w:rPr>
        <w:t>」</w:t>
      </w:r>
      <w:r w:rsidR="00867732" w:rsidRPr="00A528CD">
        <w:rPr>
          <w:rFonts w:hAnsi="標楷體" w:hint="eastAsia"/>
        </w:rPr>
        <w:lastRenderedPageBreak/>
        <w:t>等語</w:t>
      </w:r>
      <w:r w:rsidRPr="00A528CD">
        <w:rPr>
          <w:rFonts w:hAnsi="標楷體" w:hint="eastAsia"/>
        </w:rPr>
        <w:t>，</w:t>
      </w:r>
      <w:r w:rsidR="0082464C" w:rsidRPr="00A528CD">
        <w:rPr>
          <w:rFonts w:hAnsi="標楷體" w:hint="eastAsia"/>
          <w:b/>
          <w:u w:val="single"/>
        </w:rPr>
        <w:t>顯然</w:t>
      </w:r>
      <w:r w:rsidR="00867732" w:rsidRPr="00A528CD">
        <w:rPr>
          <w:rFonts w:hAnsi="標楷體"/>
          <w:b/>
          <w:u w:val="single"/>
        </w:rPr>
        <w:t>臺北高等行政法院</w:t>
      </w:r>
      <w:r w:rsidR="0082464C" w:rsidRPr="00A528CD">
        <w:rPr>
          <w:rFonts w:hAnsi="標楷體" w:hint="eastAsia"/>
          <w:b/>
          <w:u w:val="single"/>
        </w:rPr>
        <w:t>未認</w:t>
      </w:r>
      <w:r w:rsidR="00170056" w:rsidRPr="00A528CD">
        <w:rPr>
          <w:rFonts w:hAnsi="標楷體" w:hint="eastAsia"/>
          <w:b/>
          <w:u w:val="single"/>
        </w:rPr>
        <w:t>定</w:t>
      </w:r>
      <w:r w:rsidR="0082464C" w:rsidRPr="00A528CD">
        <w:rPr>
          <w:rFonts w:hAnsi="標楷體" w:hint="eastAsia"/>
          <w:b/>
          <w:u w:val="single"/>
        </w:rPr>
        <w:t>宋前校長行為有失當及洩密疑慮，</w:t>
      </w:r>
      <w:r w:rsidRPr="00A528CD">
        <w:rPr>
          <w:rFonts w:hAnsi="標楷體" w:hint="eastAsia"/>
          <w:b/>
          <w:u w:val="single"/>
        </w:rPr>
        <w:t>對照桃園市政府</w:t>
      </w:r>
      <w:r w:rsidR="00867732" w:rsidRPr="00A528CD">
        <w:rPr>
          <w:rFonts w:hAnsi="標楷體" w:hint="eastAsia"/>
          <w:b/>
          <w:u w:val="single"/>
        </w:rPr>
        <w:t>教育局</w:t>
      </w:r>
      <w:r w:rsidR="007B22D6" w:rsidRPr="00A528CD">
        <w:rPr>
          <w:rFonts w:hAnsi="標楷體" w:hint="eastAsia"/>
          <w:b/>
          <w:u w:val="single"/>
        </w:rPr>
        <w:t>在撤銷宋前校長懲處後，仍</w:t>
      </w:r>
      <w:r w:rsidRPr="00A528CD">
        <w:rPr>
          <w:rFonts w:hAnsi="標楷體" w:hint="eastAsia"/>
          <w:b/>
          <w:u w:val="single"/>
        </w:rPr>
        <w:t>稱</w:t>
      </w:r>
      <w:r w:rsidR="0082464C" w:rsidRPr="00A528CD">
        <w:rPr>
          <w:rFonts w:hAnsi="標楷體" w:hint="eastAsia"/>
          <w:b/>
          <w:u w:val="single"/>
        </w:rPr>
        <w:t>宋前校長</w:t>
      </w:r>
      <w:r w:rsidRPr="00A528CD">
        <w:rPr>
          <w:rFonts w:hAnsi="標楷體" w:hint="eastAsia"/>
          <w:b/>
          <w:u w:val="single"/>
        </w:rPr>
        <w:t>恣意公開教師甄選作業過程，類此須維持試務公平、應保密相關試務人員之照片</w:t>
      </w:r>
      <w:r w:rsidR="0082464C" w:rsidRPr="00A528CD">
        <w:rPr>
          <w:rFonts w:hAnsi="標楷體" w:hint="eastAsia"/>
          <w:b/>
          <w:u w:val="single"/>
        </w:rPr>
        <w:t>，</w:t>
      </w:r>
      <w:r w:rsidR="002F5513" w:rsidRPr="00A528CD">
        <w:rPr>
          <w:rFonts w:hAnsi="標楷體" w:hint="eastAsia"/>
          <w:b/>
          <w:u w:val="single"/>
        </w:rPr>
        <w:t>該局</w:t>
      </w:r>
      <w:r w:rsidR="007B22D6" w:rsidRPr="00A528CD">
        <w:rPr>
          <w:rFonts w:hAnsi="標楷體" w:hint="eastAsia"/>
          <w:b/>
          <w:u w:val="single"/>
        </w:rPr>
        <w:t>前後</w:t>
      </w:r>
      <w:r w:rsidR="002F5513" w:rsidRPr="00A528CD">
        <w:rPr>
          <w:rFonts w:hAnsi="標楷體" w:hint="eastAsia"/>
          <w:b/>
          <w:u w:val="single"/>
        </w:rPr>
        <w:t>認定結果</w:t>
      </w:r>
      <w:r w:rsidR="007B22D6" w:rsidRPr="00A528CD">
        <w:rPr>
          <w:rFonts w:hAnsi="標楷體" w:hint="eastAsia"/>
          <w:b/>
          <w:u w:val="single"/>
        </w:rPr>
        <w:t>顯屬矛盾，與</w:t>
      </w:r>
      <w:r w:rsidR="002F5513" w:rsidRPr="00A528CD">
        <w:rPr>
          <w:rFonts w:hAnsi="標楷體" w:hint="eastAsia"/>
          <w:b/>
          <w:u w:val="single"/>
        </w:rPr>
        <w:t>法院判決亦</w:t>
      </w:r>
      <w:r w:rsidR="00543019" w:rsidRPr="00A528CD">
        <w:rPr>
          <w:rFonts w:hAnsi="標楷體" w:hint="eastAsia"/>
          <w:b/>
          <w:u w:val="single"/>
        </w:rPr>
        <w:t>屬有別</w:t>
      </w:r>
      <w:r w:rsidR="007D6832" w:rsidRPr="00A528CD">
        <w:rPr>
          <w:rFonts w:hAnsi="標楷體" w:hint="eastAsia"/>
          <w:b/>
        </w:rPr>
        <w:t>。</w:t>
      </w:r>
    </w:p>
    <w:p w:rsidR="007B22D6" w:rsidRPr="00A528CD" w:rsidRDefault="007B22D6" w:rsidP="00EC36EC">
      <w:pPr>
        <w:pStyle w:val="4"/>
        <w:ind w:leftChars="351" w:left="1704"/>
        <w:rPr>
          <w:bCs/>
        </w:rPr>
      </w:pPr>
      <w:r w:rsidRPr="00A528CD">
        <w:rPr>
          <w:rFonts w:hint="eastAsia"/>
          <w:b/>
          <w:bCs/>
        </w:rPr>
        <w:t>桃園市政府教育局雖於本院詢問時表示，評定校長不適任一事，主要是綜合評價</w:t>
      </w:r>
      <w:r w:rsidR="00EC36EC">
        <w:rPr>
          <w:rFonts w:hint="eastAsia"/>
          <w:b/>
          <w:bCs/>
        </w:rPr>
        <w:t>，</w:t>
      </w:r>
      <w:r w:rsidRPr="00A528CD">
        <w:rPr>
          <w:rFonts w:hint="eastAsia"/>
          <w:b/>
          <w:bCs/>
        </w:rPr>
        <w:t>且宋前校長亦有道歉等語。然</w:t>
      </w:r>
      <w:r w:rsidR="005B4C2B" w:rsidRPr="00A528CD">
        <w:rPr>
          <w:rFonts w:hint="eastAsia"/>
          <w:b/>
          <w:bCs/>
        </w:rPr>
        <w:t>相對於</w:t>
      </w:r>
      <w:r w:rsidRPr="00A528CD">
        <w:rPr>
          <w:rFonts w:hint="eastAsia"/>
          <w:b/>
        </w:rPr>
        <w:t>上開判決及嗣後該局未再提起上訴且亦撤銷宋前校長懲處之做法，宋前校長上開行為是否確實影響校園和諧穩定及學生受教權益，並納入其不適任之論斷依據，</w:t>
      </w:r>
      <w:r w:rsidR="005B4C2B" w:rsidRPr="00A528CD">
        <w:rPr>
          <w:rFonts w:hint="eastAsia"/>
          <w:b/>
        </w:rPr>
        <w:t>仍有待商榷</w:t>
      </w:r>
      <w:r w:rsidRPr="00A528CD">
        <w:rPr>
          <w:rFonts w:hint="eastAsia"/>
          <w:b/>
        </w:rPr>
        <w:t>。又校長</w:t>
      </w:r>
      <w:r w:rsidR="002C5DA9" w:rsidRPr="00A528CD">
        <w:rPr>
          <w:rFonts w:hint="eastAsia"/>
          <w:b/>
        </w:rPr>
        <w:t>不適任之認定標準究竟為何？如有相當於再審事由則原評定應如何變更或重啟</w:t>
      </w:r>
      <w:r w:rsidRPr="00A528CD">
        <w:rPr>
          <w:rFonts w:hint="eastAsia"/>
          <w:b/>
        </w:rPr>
        <w:t>？</w:t>
      </w:r>
      <w:r w:rsidRPr="00A528CD">
        <w:rPr>
          <w:rFonts w:hint="eastAsia"/>
        </w:rPr>
        <w:t>等疑義，經檢視桃園市政府教育局自訂規定，</w:t>
      </w:r>
      <w:proofErr w:type="gramStart"/>
      <w:r w:rsidRPr="00A528CD">
        <w:rPr>
          <w:rFonts w:hint="eastAsia"/>
        </w:rPr>
        <w:t>均付之</w:t>
      </w:r>
      <w:proofErr w:type="gramEnd"/>
      <w:r w:rsidRPr="00A528CD">
        <w:rPr>
          <w:rFonts w:hint="eastAsia"/>
        </w:rPr>
        <w:t>闕如；</w:t>
      </w:r>
      <w:r w:rsidRPr="00A528CD">
        <w:rPr>
          <w:rFonts w:hint="eastAsia"/>
          <w:b/>
        </w:rPr>
        <w:t>且據教育部於本院詢問時，針對不適任校長認定標準認為「人地不宜過於模糊，應不輕易啟動；但亦有認為規定</w:t>
      </w:r>
      <w:proofErr w:type="gramStart"/>
      <w:r w:rsidRPr="00A528CD">
        <w:rPr>
          <w:rFonts w:hint="eastAsia"/>
          <w:b/>
        </w:rPr>
        <w:t>太嚴會讓</w:t>
      </w:r>
      <w:proofErr w:type="gramEnd"/>
      <w:r w:rsidRPr="00A528CD">
        <w:rPr>
          <w:rFonts w:hint="eastAsia"/>
          <w:b/>
        </w:rPr>
        <w:t>主管機關沒有空間」、「對於人地不宜的部分難有共識。」</w:t>
      </w:r>
      <w:r w:rsidR="005B4C2B" w:rsidRPr="00A528CD">
        <w:rPr>
          <w:rFonts w:hint="eastAsia"/>
          <w:b/>
        </w:rPr>
        <w:t>亦</w:t>
      </w:r>
      <w:proofErr w:type="gramStart"/>
      <w:r w:rsidR="005B4C2B" w:rsidRPr="00A528CD">
        <w:rPr>
          <w:rFonts w:hint="eastAsia"/>
          <w:b/>
        </w:rPr>
        <w:t>凸</w:t>
      </w:r>
      <w:proofErr w:type="gramEnd"/>
      <w:r w:rsidR="005B4C2B" w:rsidRPr="00A528CD">
        <w:rPr>
          <w:rFonts w:hint="eastAsia"/>
          <w:b/>
        </w:rPr>
        <w:t>顯</w:t>
      </w:r>
      <w:r w:rsidRPr="00A528CD">
        <w:rPr>
          <w:rFonts w:hint="eastAsia"/>
          <w:b/>
        </w:rPr>
        <w:t>桃園市政府教育局以上開理由做為校長不適任之評定基準</w:t>
      </w:r>
      <w:r w:rsidR="005B4C2B" w:rsidRPr="00A528CD">
        <w:rPr>
          <w:rFonts w:hint="eastAsia"/>
          <w:b/>
        </w:rPr>
        <w:t>似未臻明確</w:t>
      </w:r>
      <w:r w:rsidRPr="00A528CD">
        <w:rPr>
          <w:rFonts w:hint="eastAsia"/>
          <w:b/>
        </w:rPr>
        <w:t>。</w:t>
      </w:r>
    </w:p>
    <w:p w:rsidR="00193163" w:rsidRPr="00A528CD" w:rsidRDefault="00695713" w:rsidP="001B0923">
      <w:pPr>
        <w:pStyle w:val="4"/>
        <w:rPr>
          <w:bCs/>
        </w:rPr>
      </w:pPr>
      <w:r w:rsidRPr="00A528CD">
        <w:rPr>
          <w:rFonts w:hint="eastAsia"/>
        </w:rPr>
        <w:t>據上，</w:t>
      </w:r>
      <w:r w:rsidR="00AB4026" w:rsidRPr="00A528CD">
        <w:rPr>
          <w:rFonts w:hint="eastAsia"/>
        </w:rPr>
        <w:t>桃園市政府教育局</w:t>
      </w:r>
      <w:r w:rsidR="005B4C2B" w:rsidRPr="00A528CD">
        <w:rPr>
          <w:rFonts w:hAnsi="標楷體" w:hint="eastAsia"/>
          <w:bCs/>
        </w:rPr>
        <w:t>依臺北高等行政</w:t>
      </w:r>
      <w:r w:rsidR="005B4C2B" w:rsidRPr="00084262">
        <w:rPr>
          <w:rFonts w:hAnsi="標楷體" w:hint="eastAsia"/>
          <w:bCs/>
          <w:color w:val="FF0000"/>
        </w:rPr>
        <w:t>法院判決</w:t>
      </w:r>
      <w:r w:rsidR="00F34881" w:rsidRPr="00084262">
        <w:rPr>
          <w:rFonts w:hAnsi="標楷體" w:hint="eastAsia"/>
          <w:bCs/>
          <w:color w:val="FF0000"/>
        </w:rPr>
        <w:t>結果</w:t>
      </w:r>
      <w:r w:rsidR="005B4C2B" w:rsidRPr="00A528CD">
        <w:rPr>
          <w:rFonts w:hAnsi="標楷體" w:hint="eastAsia"/>
          <w:bCs/>
        </w:rPr>
        <w:t>撤銷宋前校長申誡</w:t>
      </w:r>
      <w:r w:rsidR="005B4C2B" w:rsidRPr="00A528CD">
        <w:rPr>
          <w:rFonts w:hAnsi="標楷體"/>
          <w:bCs/>
        </w:rPr>
        <w:t>2次處分</w:t>
      </w:r>
      <w:r w:rsidR="005B4C2B" w:rsidRPr="00A528CD">
        <w:rPr>
          <w:rFonts w:hAnsi="標楷體" w:hint="eastAsia"/>
          <w:bCs/>
        </w:rPr>
        <w:t>後，</w:t>
      </w:r>
      <w:r w:rsidR="00AB4026" w:rsidRPr="00A528CD">
        <w:rPr>
          <w:rFonts w:hAnsi="標楷體" w:hint="eastAsia"/>
          <w:bCs/>
        </w:rPr>
        <w:t>未重新思考及審酌法院判決撤銷</w:t>
      </w:r>
      <w:r w:rsidRPr="00A528CD">
        <w:rPr>
          <w:rFonts w:hAnsi="標楷體" w:hint="eastAsia"/>
          <w:bCs/>
        </w:rPr>
        <w:t>申誡</w:t>
      </w:r>
      <w:r w:rsidR="00AB4026" w:rsidRPr="00A528CD">
        <w:rPr>
          <w:rFonts w:hAnsi="標楷體"/>
          <w:bCs/>
        </w:rPr>
        <w:t>2次處分之理由</w:t>
      </w:r>
      <w:r w:rsidRPr="00A528CD">
        <w:rPr>
          <w:rFonts w:hAnsi="標楷體" w:hint="eastAsia"/>
          <w:bCs/>
        </w:rPr>
        <w:t>，</w:t>
      </w:r>
      <w:r w:rsidR="00F34881" w:rsidRPr="00A528CD">
        <w:rPr>
          <w:rFonts w:hAnsi="標楷體" w:hint="eastAsia"/>
          <w:bCs/>
        </w:rPr>
        <w:t>並</w:t>
      </w:r>
      <w:r w:rsidR="005B4C2B" w:rsidRPr="00A528CD">
        <w:rPr>
          <w:rFonts w:hAnsi="標楷體" w:hint="eastAsia"/>
          <w:bCs/>
        </w:rPr>
        <w:t>考量</w:t>
      </w:r>
      <w:r w:rsidR="00AB4026" w:rsidRPr="00A528CD">
        <w:rPr>
          <w:rFonts w:hAnsi="標楷體" w:hint="eastAsia"/>
          <w:bCs/>
        </w:rPr>
        <w:t>是否</w:t>
      </w:r>
      <w:r w:rsidRPr="00A528CD">
        <w:rPr>
          <w:rFonts w:hAnsi="標楷體" w:hint="eastAsia"/>
          <w:bCs/>
        </w:rPr>
        <w:t>仍應納入</w:t>
      </w:r>
      <w:r w:rsidR="00AB4026" w:rsidRPr="00A528CD">
        <w:rPr>
          <w:rFonts w:hAnsi="標楷體" w:hint="eastAsia"/>
          <w:bCs/>
        </w:rPr>
        <w:t>當時解除宋前校長職務之理由</w:t>
      </w:r>
      <w:r w:rsidRPr="00A528CD">
        <w:rPr>
          <w:rFonts w:hAnsi="標楷體" w:hint="eastAsia"/>
          <w:bCs/>
        </w:rPr>
        <w:t>依據</w:t>
      </w:r>
      <w:r w:rsidR="000406B7" w:rsidRPr="00A528CD">
        <w:rPr>
          <w:rFonts w:hAnsi="標楷體" w:hint="eastAsia"/>
          <w:bCs/>
        </w:rPr>
        <w:t>及事實認定範圍</w:t>
      </w:r>
      <w:r w:rsidR="00AB4026" w:rsidRPr="00A528CD">
        <w:rPr>
          <w:rFonts w:hAnsi="標楷體" w:hint="eastAsia"/>
          <w:bCs/>
        </w:rPr>
        <w:t>，容有檢討策進空間。</w:t>
      </w:r>
      <w:r w:rsidR="00AB4026" w:rsidRPr="00A528CD">
        <w:rPr>
          <w:rFonts w:hint="eastAsia"/>
        </w:rPr>
        <w:t>該局</w:t>
      </w:r>
      <w:r w:rsidR="00304303" w:rsidRPr="00A528CD">
        <w:rPr>
          <w:rFonts w:hint="eastAsia"/>
        </w:rPr>
        <w:t>後續允宜</w:t>
      </w:r>
      <w:r w:rsidR="00043A4C" w:rsidRPr="00A528CD">
        <w:rPr>
          <w:rFonts w:hint="eastAsia"/>
        </w:rPr>
        <w:t>參</w:t>
      </w:r>
      <w:r w:rsidR="00F92A37" w:rsidRPr="00A528CD">
        <w:rPr>
          <w:rFonts w:hint="eastAsia"/>
        </w:rPr>
        <w:t>考</w:t>
      </w:r>
      <w:r w:rsidR="00304303" w:rsidRPr="00A528CD">
        <w:rPr>
          <w:rFonts w:hint="eastAsia"/>
        </w:rPr>
        <w:t>教育部</w:t>
      </w:r>
      <w:r w:rsidR="00043A4C" w:rsidRPr="00A528CD">
        <w:rPr>
          <w:rFonts w:hint="eastAsia"/>
        </w:rPr>
        <w:t>新訂「國民小學及國民中學校長不適任事實調查處理辦法」</w:t>
      </w:r>
      <w:r w:rsidR="00304303" w:rsidRPr="00A528CD">
        <w:rPr>
          <w:rFonts w:hint="eastAsia"/>
        </w:rPr>
        <w:t>(113年8月1日施行)</w:t>
      </w:r>
      <w:r w:rsidR="00043A4C" w:rsidRPr="00A528CD">
        <w:rPr>
          <w:rFonts w:hint="eastAsia"/>
        </w:rPr>
        <w:t>，</w:t>
      </w:r>
      <w:r w:rsidR="00304303" w:rsidRPr="00A528CD">
        <w:rPr>
          <w:rFonts w:hint="eastAsia"/>
        </w:rPr>
        <w:t>就現行</w:t>
      </w:r>
      <w:r w:rsidR="001B68B9" w:rsidRPr="00A528CD">
        <w:rPr>
          <w:rFonts w:hint="eastAsia"/>
        </w:rPr>
        <w:t>自訂相關法</w:t>
      </w:r>
      <w:r w:rsidR="00A64F31" w:rsidRPr="00A528CD">
        <w:rPr>
          <w:rFonts w:hint="eastAsia"/>
        </w:rPr>
        <w:t>令</w:t>
      </w:r>
      <w:r w:rsidR="001B68B9" w:rsidRPr="00A528CD">
        <w:rPr>
          <w:rFonts w:hint="eastAsia"/>
        </w:rPr>
        <w:t>規範不足之處，</w:t>
      </w:r>
      <w:r w:rsidR="00304303" w:rsidRPr="00A528CD">
        <w:rPr>
          <w:rFonts w:hint="eastAsia"/>
        </w:rPr>
        <w:t>儘速</w:t>
      </w:r>
      <w:r w:rsidR="001B68B9" w:rsidRPr="00A528CD">
        <w:rPr>
          <w:rFonts w:hint="eastAsia"/>
        </w:rPr>
        <w:t>檢討改進，</w:t>
      </w:r>
      <w:r w:rsidR="00B77653" w:rsidRPr="00A528CD">
        <w:rPr>
          <w:rFonts w:hint="eastAsia"/>
        </w:rPr>
        <w:t>以</w:t>
      </w:r>
      <w:r w:rsidR="001B68B9" w:rsidRPr="00A528CD">
        <w:rPr>
          <w:rFonts w:hint="eastAsia"/>
        </w:rPr>
        <w:t>期明確</w:t>
      </w:r>
      <w:r w:rsidR="00F2579F" w:rsidRPr="00A528CD">
        <w:rPr>
          <w:rFonts w:hint="eastAsia"/>
        </w:rPr>
        <w:t>並</w:t>
      </w:r>
      <w:r w:rsidR="00304303" w:rsidRPr="00A528CD">
        <w:rPr>
          <w:rFonts w:hint="eastAsia"/>
          <w:bCs/>
        </w:rPr>
        <w:t>避免後續爭議</w:t>
      </w:r>
      <w:r w:rsidR="00C84ABE" w:rsidRPr="00A528CD">
        <w:rPr>
          <w:rFonts w:hint="eastAsia"/>
        </w:rPr>
        <w:t>。</w:t>
      </w:r>
    </w:p>
    <w:p w:rsidR="00A96B74" w:rsidRPr="00A528CD" w:rsidRDefault="00867732" w:rsidP="00CE4E4D">
      <w:pPr>
        <w:pStyle w:val="3"/>
        <w:rPr>
          <w:rFonts w:hAnsi="標楷體"/>
          <w:b/>
        </w:rPr>
      </w:pPr>
      <w:proofErr w:type="gramStart"/>
      <w:r w:rsidRPr="00A528CD">
        <w:rPr>
          <w:rFonts w:hAnsi="標楷體" w:hint="eastAsia"/>
        </w:rPr>
        <w:lastRenderedPageBreak/>
        <w:t>末</w:t>
      </w:r>
      <w:r w:rsidR="007831CD" w:rsidRPr="00A528CD">
        <w:rPr>
          <w:rFonts w:hAnsi="標楷體" w:hint="eastAsia"/>
        </w:rPr>
        <w:t>查</w:t>
      </w:r>
      <w:proofErr w:type="gramEnd"/>
      <w:r w:rsidR="007831CD" w:rsidRPr="00A528CD">
        <w:rPr>
          <w:rFonts w:hAnsi="標楷體" w:hint="eastAsia"/>
        </w:rPr>
        <w:t>，</w:t>
      </w:r>
      <w:r w:rsidR="007831CD" w:rsidRPr="00A528CD">
        <w:rPr>
          <w:rFonts w:hAnsi="標楷體" w:hint="eastAsia"/>
          <w:b/>
        </w:rPr>
        <w:t>桃園市政府</w:t>
      </w:r>
      <w:r w:rsidR="006C2643" w:rsidRPr="00A528CD">
        <w:rPr>
          <w:rFonts w:hAnsi="標楷體" w:hint="eastAsia"/>
          <w:b/>
        </w:rPr>
        <w:t>教育局</w:t>
      </w:r>
      <w:r w:rsidR="007831CD" w:rsidRPr="00A528CD">
        <w:rPr>
          <w:rFonts w:hAnsi="標楷體" w:hint="eastAsia"/>
          <w:b/>
        </w:rPr>
        <w:t>於</w:t>
      </w:r>
      <w:r w:rsidR="007831CD" w:rsidRPr="00A528CD">
        <w:rPr>
          <w:rFonts w:hAnsi="標楷體"/>
          <w:b/>
        </w:rPr>
        <w:t>108年10月16日</w:t>
      </w:r>
      <w:r w:rsidR="00A96B74" w:rsidRPr="00A528CD">
        <w:rPr>
          <w:rFonts w:hAnsi="標楷體" w:hint="eastAsia"/>
          <w:b/>
        </w:rPr>
        <w:t>針對民眾陳情事項</w:t>
      </w:r>
      <w:r w:rsidR="007831CD" w:rsidRPr="00A528CD">
        <w:rPr>
          <w:rFonts w:hAnsi="標楷體"/>
          <w:b/>
        </w:rPr>
        <w:t>入校訪查</w:t>
      </w:r>
      <w:r w:rsidR="007831CD" w:rsidRPr="00A528CD">
        <w:rPr>
          <w:rFonts w:hAnsi="標楷體" w:hint="eastAsia"/>
          <w:b/>
        </w:rPr>
        <w:t>，</w:t>
      </w:r>
      <w:r w:rsidR="00CE0476" w:rsidRPr="00A528CD">
        <w:rPr>
          <w:rFonts w:hAnsi="標楷體" w:hint="eastAsia"/>
          <w:b/>
        </w:rPr>
        <w:t>並據以作為後續</w:t>
      </w:r>
      <w:proofErr w:type="gramStart"/>
      <w:r w:rsidR="00CE0476" w:rsidRPr="00A528CD">
        <w:rPr>
          <w:rFonts w:hAnsi="標楷體"/>
          <w:b/>
        </w:rPr>
        <w:t>10</w:t>
      </w:r>
      <w:proofErr w:type="gramEnd"/>
      <w:r w:rsidR="00CE0476" w:rsidRPr="00A528CD">
        <w:rPr>
          <w:rFonts w:hAnsi="標楷體"/>
          <w:b/>
        </w:rPr>
        <w:t>8年度</w:t>
      </w:r>
      <w:r w:rsidR="007831CD" w:rsidRPr="00A528CD">
        <w:rPr>
          <w:rFonts w:hAnsi="標楷體"/>
          <w:b/>
        </w:rPr>
        <w:t>校長遴選委員會</w:t>
      </w:r>
      <w:r w:rsidR="007831CD" w:rsidRPr="00A528CD">
        <w:rPr>
          <w:rFonts w:hAnsi="標楷體" w:hint="eastAsia"/>
          <w:b/>
        </w:rPr>
        <w:t>不適任</w:t>
      </w:r>
      <w:r w:rsidR="00CE0476" w:rsidRPr="00A528CD">
        <w:rPr>
          <w:rFonts w:hAnsi="標楷體"/>
          <w:b/>
        </w:rPr>
        <w:t>校長</w:t>
      </w:r>
      <w:r w:rsidR="007831CD" w:rsidRPr="00A528CD">
        <w:rPr>
          <w:rFonts w:hAnsi="標楷體" w:hint="eastAsia"/>
          <w:b/>
        </w:rPr>
        <w:t>評定作業</w:t>
      </w:r>
      <w:r w:rsidR="00CE0476" w:rsidRPr="00A528CD">
        <w:rPr>
          <w:rFonts w:hAnsi="標楷體" w:hint="eastAsia"/>
          <w:b/>
        </w:rPr>
        <w:t>及</w:t>
      </w:r>
      <w:r w:rsidR="00CE0476" w:rsidRPr="00A528CD">
        <w:rPr>
          <w:rFonts w:hAnsi="標楷體"/>
          <w:b/>
        </w:rPr>
        <w:t>校長考核小組</w:t>
      </w:r>
      <w:r w:rsidR="00CE0476" w:rsidRPr="00A528CD">
        <w:rPr>
          <w:rFonts w:hAnsi="標楷體" w:hint="eastAsia"/>
          <w:b/>
        </w:rPr>
        <w:t>會議審議資料</w:t>
      </w:r>
      <w:r w:rsidR="00D17137" w:rsidRPr="00A528CD">
        <w:rPr>
          <w:rFonts w:hAnsi="標楷體" w:hint="eastAsia"/>
          <w:b/>
        </w:rPr>
        <w:t>，惟</w:t>
      </w:r>
      <w:r w:rsidR="00A96B74" w:rsidRPr="00A528CD">
        <w:rPr>
          <w:rFonts w:hAnsi="標楷體" w:hint="eastAsia"/>
          <w:b/>
        </w:rPr>
        <w:t>部分調查事項</w:t>
      </w:r>
      <w:r w:rsidR="0066502C" w:rsidRPr="00A528CD">
        <w:rPr>
          <w:rFonts w:hAnsi="標楷體" w:hint="eastAsia"/>
          <w:b/>
        </w:rPr>
        <w:t>尚有受</w:t>
      </w:r>
      <w:r w:rsidR="00155FCA" w:rsidRPr="00A528CD">
        <w:rPr>
          <w:rFonts w:hAnsi="標楷體" w:hint="eastAsia"/>
          <w:b/>
        </w:rPr>
        <w:t>訪</w:t>
      </w:r>
      <w:r w:rsidR="006C2643" w:rsidRPr="00A528CD">
        <w:rPr>
          <w:rFonts w:hAnsi="標楷體" w:hint="eastAsia"/>
          <w:b/>
        </w:rPr>
        <w:t>人員</w:t>
      </w:r>
      <w:r w:rsidR="00D17137" w:rsidRPr="00A528CD">
        <w:rPr>
          <w:rFonts w:hAnsi="標楷體" w:hint="eastAsia"/>
          <w:b/>
        </w:rPr>
        <w:t>代表性不足</w:t>
      </w:r>
      <w:r w:rsidR="006C2643" w:rsidRPr="00A528CD">
        <w:rPr>
          <w:rFonts w:hAnsi="標楷體" w:hint="eastAsia"/>
          <w:b/>
        </w:rPr>
        <w:t>之問題</w:t>
      </w:r>
      <w:r w:rsidR="00043A4C" w:rsidRPr="00A528CD">
        <w:rPr>
          <w:rFonts w:hAnsi="標楷體" w:hint="eastAsia"/>
          <w:b/>
        </w:rPr>
        <w:t>，</w:t>
      </w:r>
      <w:r w:rsidR="00FD51CF" w:rsidRPr="00A528CD">
        <w:rPr>
          <w:rFonts w:hAnsi="標楷體" w:hint="eastAsia"/>
          <w:b/>
        </w:rPr>
        <w:t>亦未訪談宋前校長，</w:t>
      </w:r>
      <w:r w:rsidR="00043A4C" w:rsidRPr="00A528CD">
        <w:rPr>
          <w:rFonts w:hAnsi="標楷體" w:hint="eastAsia"/>
          <w:b/>
        </w:rPr>
        <w:t>恐難謂已充分考量並</w:t>
      </w:r>
      <w:r w:rsidR="005A030F" w:rsidRPr="00A528CD">
        <w:rPr>
          <w:rFonts w:hAnsi="標楷體" w:hint="eastAsia"/>
          <w:b/>
        </w:rPr>
        <w:t>一律</w:t>
      </w:r>
      <w:r w:rsidR="00043A4C" w:rsidRPr="00A528CD">
        <w:rPr>
          <w:rFonts w:hAnsi="標楷體" w:hint="eastAsia"/>
          <w:b/>
        </w:rPr>
        <w:t>注意當事人有利及不利情形</w:t>
      </w:r>
      <w:r w:rsidR="00D17137" w:rsidRPr="00A528CD">
        <w:rPr>
          <w:rFonts w:hAnsi="標楷體" w:hint="eastAsia"/>
          <w:b/>
        </w:rPr>
        <w:t>：</w:t>
      </w:r>
    </w:p>
    <w:p w:rsidR="00A96B74" w:rsidRPr="00A528CD" w:rsidRDefault="00A96B74" w:rsidP="00A96B74">
      <w:pPr>
        <w:pStyle w:val="4"/>
        <w:numPr>
          <w:ilvl w:val="3"/>
          <w:numId w:val="34"/>
        </w:numPr>
        <w:rPr>
          <w:rFonts w:hAnsi="標楷體"/>
        </w:rPr>
      </w:pPr>
      <w:r w:rsidRPr="00A528CD">
        <w:rPr>
          <w:rFonts w:hAnsi="標楷體" w:hint="eastAsia"/>
        </w:rPr>
        <w:t>桃園市政府</w:t>
      </w:r>
      <w:r w:rsidR="00B411A1" w:rsidRPr="00A528CD">
        <w:rPr>
          <w:rFonts w:hAnsi="標楷體" w:hint="eastAsia"/>
        </w:rPr>
        <w:t>教育局</w:t>
      </w:r>
      <w:r w:rsidRPr="00A528CD">
        <w:rPr>
          <w:rFonts w:hAnsi="標楷體" w:hint="eastAsia"/>
        </w:rPr>
        <w:t>於108年10月16日針對民眾陳情事項</w:t>
      </w:r>
      <w:r w:rsidR="00B411A1" w:rsidRPr="00A528CD">
        <w:rPr>
          <w:rFonts w:hAnsi="標楷體" w:hint="eastAsia"/>
        </w:rPr>
        <w:t>，由該局專門委員、高級中等教育科科長、人事室股長及承辦人員等</w:t>
      </w:r>
      <w:r w:rsidR="00E45B31" w:rsidRPr="00A528CD">
        <w:rPr>
          <w:rFonts w:hAnsi="標楷體" w:hint="eastAsia"/>
        </w:rPr>
        <w:t>人</w:t>
      </w:r>
      <w:r w:rsidRPr="00A528CD">
        <w:rPr>
          <w:rFonts w:hAnsi="標楷體" w:hint="eastAsia"/>
        </w:rPr>
        <w:t>入校查訪</w:t>
      </w:r>
      <w:r w:rsidR="00E45B31" w:rsidRPr="00A528CD">
        <w:rPr>
          <w:rFonts w:hAnsi="標楷體" w:hint="eastAsia"/>
        </w:rPr>
        <w:t>，查訪</w:t>
      </w:r>
      <w:r w:rsidR="0046493C" w:rsidRPr="00A528CD">
        <w:rPr>
          <w:rFonts w:hAnsi="標楷體" w:hint="eastAsia"/>
        </w:rPr>
        <w:t>項目包含：「濫用考核權利整肅異己」、「頻頻發文媒體攻擊校內教職同仁」、「於教師甄選尚未開始及尚未閱卷完畢之闈場中拍照上</w:t>
      </w:r>
      <w:proofErr w:type="gramStart"/>
      <w:r w:rsidR="0046493C" w:rsidRPr="00A528CD">
        <w:rPr>
          <w:rFonts w:hAnsi="標楷體" w:hint="eastAsia"/>
        </w:rPr>
        <w:t>傳臉書</w:t>
      </w:r>
      <w:proofErr w:type="gramEnd"/>
      <w:r w:rsidR="0046493C" w:rsidRPr="00A528CD">
        <w:rPr>
          <w:rFonts w:hAnsi="標楷體" w:hint="eastAsia"/>
        </w:rPr>
        <w:t>」、「108年5月31日辦理之『Open Day』活動」、「107學年度重啟</w:t>
      </w:r>
      <w:proofErr w:type="gramStart"/>
      <w:r w:rsidR="0046493C" w:rsidRPr="00A528CD">
        <w:rPr>
          <w:rFonts w:hAnsi="標楷體" w:hint="eastAsia"/>
        </w:rPr>
        <w:t>辦理舞唱</w:t>
      </w:r>
      <w:proofErr w:type="gramEnd"/>
      <w:r w:rsidR="0046493C" w:rsidRPr="00A528CD">
        <w:rPr>
          <w:rFonts w:hAnsi="標楷體" w:hint="eastAsia"/>
        </w:rPr>
        <w:t>會活動」、「運用權勢，以各種言語威脅教職員工及發表許多不適當言論」、</w:t>
      </w:r>
      <w:r w:rsidR="00CF7D72" w:rsidRPr="00A528CD">
        <w:rPr>
          <w:rFonts w:hAnsi="標楷體" w:hint="eastAsia"/>
        </w:rPr>
        <w:t>「</w:t>
      </w:r>
      <w:r w:rsidR="007378E6" w:rsidRPr="00A528CD">
        <w:rPr>
          <w:rFonts w:hAnsi="標楷體" w:hint="eastAsia"/>
        </w:rPr>
        <w:t>108年11月2日教師似將於校慶穿黑衣行動</w:t>
      </w:r>
      <w:r w:rsidR="00CF7D72" w:rsidRPr="00A528CD">
        <w:rPr>
          <w:rFonts w:hAnsi="標楷體" w:hint="eastAsia"/>
        </w:rPr>
        <w:t>」</w:t>
      </w:r>
      <w:r w:rsidR="007378E6" w:rsidRPr="00A528CD">
        <w:rPr>
          <w:rFonts w:hAnsi="標楷體" w:hint="eastAsia"/>
        </w:rPr>
        <w:t>。</w:t>
      </w:r>
    </w:p>
    <w:p w:rsidR="00095A82" w:rsidRPr="00A528CD" w:rsidRDefault="00095A82" w:rsidP="00095A82">
      <w:pPr>
        <w:pStyle w:val="4"/>
        <w:rPr>
          <w:rFonts w:hAnsi="標楷體"/>
        </w:rPr>
      </w:pPr>
      <w:r w:rsidRPr="00A528CD">
        <w:rPr>
          <w:rFonts w:hAnsi="標楷體" w:hint="eastAsia"/>
        </w:rPr>
        <w:t>該</w:t>
      </w:r>
      <w:r w:rsidR="00A96B74" w:rsidRPr="00A528CD">
        <w:rPr>
          <w:rFonts w:hAnsi="標楷體" w:hint="eastAsia"/>
        </w:rPr>
        <w:t>局當日抽訪</w:t>
      </w:r>
      <w:r w:rsidR="00551706" w:rsidRPr="00A528CD">
        <w:rPr>
          <w:rFonts w:hAnsi="標楷體" w:hint="eastAsia"/>
        </w:rPr>
        <w:t>有學校人事主任、107學年度學</w:t>
      </w:r>
      <w:proofErr w:type="gramStart"/>
      <w:r w:rsidR="00551706" w:rsidRPr="00A528CD">
        <w:rPr>
          <w:rFonts w:hAnsi="標楷體" w:hint="eastAsia"/>
        </w:rPr>
        <w:t>務</w:t>
      </w:r>
      <w:proofErr w:type="gramEnd"/>
      <w:r w:rsidR="00551706" w:rsidRPr="00A528CD">
        <w:rPr>
          <w:rFonts w:hAnsi="標楷體" w:hint="eastAsia"/>
        </w:rPr>
        <w:t>主任、當時無課務且與107學年度畢業生長時間接觸之</w:t>
      </w:r>
      <w:proofErr w:type="gramStart"/>
      <w:r w:rsidR="00551706" w:rsidRPr="00A528CD">
        <w:rPr>
          <w:rFonts w:hAnsi="標楷體" w:hint="eastAsia"/>
        </w:rPr>
        <w:t>當屆高三</w:t>
      </w:r>
      <w:proofErr w:type="gramEnd"/>
      <w:r w:rsidR="00551706" w:rsidRPr="00A528CD">
        <w:rPr>
          <w:rFonts w:hAnsi="標楷體" w:hint="eastAsia"/>
        </w:rPr>
        <w:t>班導師共3人、教務處專案助理及107學年度實際</w:t>
      </w:r>
      <w:proofErr w:type="gramStart"/>
      <w:r w:rsidR="00551706" w:rsidRPr="00A528CD">
        <w:rPr>
          <w:rFonts w:hAnsi="標楷體" w:hint="eastAsia"/>
        </w:rPr>
        <w:t>籌劃舞唱</w:t>
      </w:r>
      <w:proofErr w:type="gramEnd"/>
      <w:r w:rsidR="00551706" w:rsidRPr="00A528CD">
        <w:rPr>
          <w:rFonts w:hAnsi="標楷體" w:hint="eastAsia"/>
        </w:rPr>
        <w:t>會活動之班聯會主席、副主席及總務長等學生共3人等，</w:t>
      </w:r>
      <w:r w:rsidR="00065869" w:rsidRPr="00A528CD">
        <w:rPr>
          <w:rFonts w:hAnsi="標楷體" w:hint="eastAsia"/>
        </w:rPr>
        <w:t>共</w:t>
      </w:r>
      <w:r w:rsidR="00551706" w:rsidRPr="00A528CD">
        <w:rPr>
          <w:rFonts w:hAnsi="標楷體" w:hint="eastAsia"/>
        </w:rPr>
        <w:t>計9人，訪談對象</w:t>
      </w:r>
      <w:r w:rsidRPr="00A528CD">
        <w:rPr>
          <w:rFonts w:hAnsi="標楷體" w:hint="eastAsia"/>
        </w:rPr>
        <w:t>擇定</w:t>
      </w:r>
      <w:r w:rsidR="005B0749" w:rsidRPr="00A528CD">
        <w:rPr>
          <w:rFonts w:hAnsi="標楷體" w:hint="eastAsia"/>
        </w:rPr>
        <w:t>原因如下</w:t>
      </w:r>
      <w:r w:rsidRPr="00A528CD">
        <w:rPr>
          <w:rFonts w:hAnsi="標楷體" w:hint="eastAsia"/>
        </w:rPr>
        <w:t>：</w:t>
      </w:r>
    </w:p>
    <w:p w:rsidR="00095A82" w:rsidRPr="00A528CD" w:rsidRDefault="00095A82" w:rsidP="00095A82">
      <w:pPr>
        <w:pStyle w:val="5"/>
        <w:rPr>
          <w:rFonts w:hAnsi="標楷體"/>
        </w:rPr>
      </w:pPr>
      <w:r w:rsidRPr="00A528CD">
        <w:rPr>
          <w:rFonts w:hAnsi="標楷體"/>
        </w:rPr>
        <w:t>有關教師考評及教師甄選事項，訪</w:t>
      </w:r>
      <w:r w:rsidR="00551706" w:rsidRPr="00A528CD">
        <w:rPr>
          <w:rFonts w:hAnsi="標楷體" w:hint="eastAsia"/>
        </w:rPr>
        <w:t>談</w:t>
      </w:r>
      <w:r w:rsidRPr="00A528CD">
        <w:rPr>
          <w:rFonts w:hAnsi="標楷體"/>
        </w:rPr>
        <w:t>人事主任；辦理</w:t>
      </w:r>
      <w:r w:rsidR="007C7307" w:rsidRPr="00A528CD">
        <w:rPr>
          <w:rFonts w:hAnsi="標楷體"/>
        </w:rPr>
        <w:t>Open Day</w:t>
      </w:r>
      <w:r w:rsidRPr="00A528CD">
        <w:rPr>
          <w:rFonts w:hAnsi="標楷體"/>
        </w:rPr>
        <w:t>活動則是詢</w:t>
      </w:r>
      <w:r w:rsidRPr="00A528CD">
        <w:rPr>
          <w:rFonts w:hAnsi="標楷體" w:hint="eastAsia"/>
        </w:rPr>
        <w:t>問</w:t>
      </w:r>
      <w:r w:rsidRPr="00A528CD">
        <w:rPr>
          <w:rFonts w:hAnsi="標楷體"/>
        </w:rPr>
        <w:t>業務人員及主管；</w:t>
      </w:r>
      <w:proofErr w:type="gramStart"/>
      <w:r w:rsidRPr="00A528CD">
        <w:rPr>
          <w:rFonts w:hAnsi="標楷體"/>
        </w:rPr>
        <w:t>舞唱會</w:t>
      </w:r>
      <w:proofErr w:type="gramEnd"/>
      <w:r w:rsidRPr="00A528CD">
        <w:rPr>
          <w:rFonts w:hAnsi="標楷體"/>
        </w:rPr>
        <w:t>活動係向學生幹部級主管進行了解；校慶活動則是訪談參與師生及主管。</w:t>
      </w:r>
    </w:p>
    <w:p w:rsidR="00A96B74" w:rsidRPr="00A528CD" w:rsidRDefault="00A96B74" w:rsidP="00A96B74">
      <w:pPr>
        <w:pStyle w:val="5"/>
        <w:rPr>
          <w:rFonts w:hAnsi="標楷體"/>
        </w:rPr>
      </w:pPr>
      <w:r w:rsidRPr="00A528CD">
        <w:rPr>
          <w:rFonts w:hAnsi="標楷體" w:hint="eastAsia"/>
        </w:rPr>
        <w:t>因宋前校長為107學年度接任陽明高中校長，為進一步了解相關活動或行政作為始末，及期訪</w:t>
      </w:r>
      <w:proofErr w:type="gramStart"/>
      <w:r w:rsidRPr="00A528CD">
        <w:rPr>
          <w:rFonts w:hAnsi="標楷體" w:hint="eastAsia"/>
        </w:rPr>
        <w:t>詢</w:t>
      </w:r>
      <w:proofErr w:type="gramEnd"/>
      <w:r w:rsidRPr="00A528CD">
        <w:rPr>
          <w:rFonts w:hAnsi="標楷體" w:hint="eastAsia"/>
        </w:rPr>
        <w:t>學生及教師能清楚近年學校行政整體辦學樣貌及變化情形，</w:t>
      </w:r>
      <w:proofErr w:type="gramStart"/>
      <w:r w:rsidRPr="00A528CD">
        <w:rPr>
          <w:rFonts w:hAnsi="標楷體" w:hint="eastAsia"/>
        </w:rPr>
        <w:t>故抽</w:t>
      </w:r>
      <w:proofErr w:type="gramEnd"/>
      <w:r w:rsidRPr="00A528CD">
        <w:rPr>
          <w:rFonts w:hAnsi="標楷體" w:hint="eastAsia"/>
        </w:rPr>
        <w:t>訪當時無課務且與107學</w:t>
      </w:r>
      <w:r w:rsidRPr="00A528CD">
        <w:rPr>
          <w:rFonts w:hAnsi="標楷體" w:hint="eastAsia"/>
        </w:rPr>
        <w:lastRenderedPageBreak/>
        <w:t>年度畢業生長時接觸之</w:t>
      </w:r>
      <w:proofErr w:type="gramStart"/>
      <w:r w:rsidRPr="00A528CD">
        <w:rPr>
          <w:rFonts w:hAnsi="標楷體" w:hint="eastAsia"/>
        </w:rPr>
        <w:t>當屆高三</w:t>
      </w:r>
      <w:proofErr w:type="gramEnd"/>
      <w:r w:rsidRPr="00A528CD">
        <w:rPr>
          <w:rFonts w:hAnsi="標楷體" w:hint="eastAsia"/>
        </w:rPr>
        <w:t>班導師。</w:t>
      </w:r>
    </w:p>
    <w:p w:rsidR="00B46D8B" w:rsidRPr="00A528CD" w:rsidRDefault="00095A82" w:rsidP="00095A82">
      <w:pPr>
        <w:pStyle w:val="4"/>
        <w:rPr>
          <w:rFonts w:hAnsi="標楷體"/>
        </w:rPr>
      </w:pPr>
      <w:proofErr w:type="gramStart"/>
      <w:r w:rsidRPr="00A528CD">
        <w:rPr>
          <w:rFonts w:hAnsi="標楷體" w:hint="eastAsia"/>
        </w:rPr>
        <w:t>惟查</w:t>
      </w:r>
      <w:proofErr w:type="gramEnd"/>
      <w:r w:rsidRPr="00A528CD">
        <w:rPr>
          <w:rFonts w:hAnsi="標楷體" w:hint="eastAsia"/>
        </w:rPr>
        <w:t>，</w:t>
      </w:r>
      <w:r w:rsidRPr="00A528CD">
        <w:rPr>
          <w:rFonts w:hAnsi="標楷體" w:hint="eastAsia"/>
          <w:b/>
        </w:rPr>
        <w:t>上開陳情事項除教師考評事項外，其餘</w:t>
      </w:r>
      <w:r w:rsidR="007378E6" w:rsidRPr="00A528CD">
        <w:rPr>
          <w:rFonts w:hAnsi="標楷體" w:hint="eastAsia"/>
          <w:b/>
        </w:rPr>
        <w:t>均涉及</w:t>
      </w:r>
      <w:r w:rsidRPr="00A528CD">
        <w:rPr>
          <w:rFonts w:hAnsi="標楷體" w:hint="eastAsia"/>
          <w:b/>
        </w:rPr>
        <w:t>學校辦學</w:t>
      </w:r>
      <w:r w:rsidR="007378E6" w:rsidRPr="00A528CD">
        <w:rPr>
          <w:rFonts w:hAnsi="標楷體" w:hint="eastAsia"/>
          <w:b/>
        </w:rPr>
        <w:t>及</w:t>
      </w:r>
      <w:r w:rsidR="00170056" w:rsidRPr="00A528CD">
        <w:rPr>
          <w:rFonts w:hAnsi="標楷體" w:hint="eastAsia"/>
          <w:b/>
        </w:rPr>
        <w:t>學生事務</w:t>
      </w:r>
      <w:r w:rsidRPr="00A528CD">
        <w:rPr>
          <w:rFonts w:hAnsi="標楷體" w:hint="eastAsia"/>
          <w:b/>
        </w:rPr>
        <w:t>，</w:t>
      </w:r>
      <w:r w:rsidR="00B46D8B" w:rsidRPr="00A528CD">
        <w:rPr>
          <w:rFonts w:hAnsi="標楷體" w:hint="eastAsia"/>
          <w:b/>
        </w:rPr>
        <w:t>並非僅限於高三</w:t>
      </w:r>
      <w:r w:rsidR="00170056" w:rsidRPr="00A528CD">
        <w:rPr>
          <w:rFonts w:hAnsi="標楷體" w:hint="eastAsia"/>
          <w:b/>
        </w:rPr>
        <w:t>學生</w:t>
      </w:r>
      <w:r w:rsidR="00B46D8B" w:rsidRPr="00A528CD">
        <w:rPr>
          <w:rFonts w:hAnsi="標楷體" w:hint="eastAsia"/>
          <w:b/>
        </w:rPr>
        <w:t>，惟</w:t>
      </w:r>
      <w:r w:rsidRPr="00A528CD">
        <w:rPr>
          <w:rFonts w:hAnsi="標楷體" w:hint="eastAsia"/>
          <w:b/>
        </w:rPr>
        <w:t>針對是類調查事項，桃園市政府教育局僅訪談</w:t>
      </w:r>
      <w:proofErr w:type="gramStart"/>
      <w:r w:rsidR="00551706" w:rsidRPr="00A528CD">
        <w:rPr>
          <w:rFonts w:hAnsi="標楷體"/>
          <w:b/>
        </w:rPr>
        <w:t>當屆</w:t>
      </w:r>
      <w:r w:rsidR="00B46D8B" w:rsidRPr="00A528CD">
        <w:rPr>
          <w:rFonts w:hAnsi="標楷體" w:hint="eastAsia"/>
          <w:b/>
        </w:rPr>
        <w:t>高三</w:t>
      </w:r>
      <w:proofErr w:type="gramEnd"/>
      <w:r w:rsidR="00B46D8B" w:rsidRPr="00A528CD">
        <w:rPr>
          <w:rFonts w:hAnsi="標楷體" w:hint="eastAsia"/>
          <w:b/>
        </w:rPr>
        <w:t>班</w:t>
      </w:r>
      <w:r w:rsidR="00170056" w:rsidRPr="00A528CD">
        <w:rPr>
          <w:rFonts w:hAnsi="標楷體" w:hint="eastAsia"/>
          <w:b/>
        </w:rPr>
        <w:t>導</w:t>
      </w:r>
      <w:r w:rsidR="00B46D8B" w:rsidRPr="00A528CD">
        <w:rPr>
          <w:rFonts w:hAnsi="標楷體" w:hint="eastAsia"/>
          <w:b/>
        </w:rPr>
        <w:t>師3人</w:t>
      </w:r>
      <w:r w:rsidR="007378E6" w:rsidRPr="00A528CD">
        <w:rPr>
          <w:rFonts w:hAnsi="標楷體" w:hint="eastAsia"/>
          <w:b/>
        </w:rPr>
        <w:t>，</w:t>
      </w:r>
      <w:proofErr w:type="gramStart"/>
      <w:r w:rsidR="007378E6" w:rsidRPr="00A528CD">
        <w:rPr>
          <w:rFonts w:hAnsi="標楷體" w:hint="eastAsia"/>
          <w:b/>
        </w:rPr>
        <w:t>且除班聯</w:t>
      </w:r>
      <w:proofErr w:type="gramEnd"/>
      <w:r w:rsidR="007378E6" w:rsidRPr="00A528CD">
        <w:rPr>
          <w:rFonts w:hAnsi="標楷體" w:hint="eastAsia"/>
          <w:b/>
        </w:rPr>
        <w:t>會幹部外亦</w:t>
      </w:r>
      <w:r w:rsidRPr="00A528CD">
        <w:rPr>
          <w:rFonts w:hAnsi="標楷體" w:hint="eastAsia"/>
          <w:b/>
        </w:rPr>
        <w:t>無</w:t>
      </w:r>
      <w:r w:rsidR="007378E6" w:rsidRPr="00A528CD">
        <w:rPr>
          <w:rFonts w:hAnsi="標楷體" w:hint="eastAsia"/>
          <w:b/>
        </w:rPr>
        <w:t>其他</w:t>
      </w:r>
      <w:r w:rsidRPr="00A528CD">
        <w:rPr>
          <w:rFonts w:hAnsi="標楷體" w:hint="eastAsia"/>
          <w:b/>
        </w:rPr>
        <w:t>學生</w:t>
      </w:r>
      <w:r w:rsidR="005B0749" w:rsidRPr="00A528CD">
        <w:rPr>
          <w:rFonts w:hAnsi="標楷體" w:hint="eastAsia"/>
          <w:b/>
        </w:rPr>
        <w:t>。</w:t>
      </w:r>
      <w:r w:rsidR="00551706" w:rsidRPr="00A528CD">
        <w:rPr>
          <w:rFonts w:hAnsi="標楷體" w:hint="eastAsia"/>
        </w:rPr>
        <w:t>該</w:t>
      </w:r>
      <w:r w:rsidR="005B0749" w:rsidRPr="00A528CD">
        <w:rPr>
          <w:rFonts w:hAnsi="標楷體" w:hint="eastAsia"/>
        </w:rPr>
        <w:t>局</w:t>
      </w:r>
      <w:r w:rsidR="00551706" w:rsidRPr="00A528CD">
        <w:rPr>
          <w:rFonts w:hAnsi="標楷體" w:hint="eastAsia"/>
        </w:rPr>
        <w:t>雖</w:t>
      </w:r>
      <w:r w:rsidR="005B0749" w:rsidRPr="00A528CD">
        <w:rPr>
          <w:rFonts w:hAnsi="標楷體" w:hint="eastAsia"/>
        </w:rPr>
        <w:t>表示，</w:t>
      </w:r>
      <w:proofErr w:type="gramStart"/>
      <w:r w:rsidR="00551706" w:rsidRPr="00A528CD">
        <w:rPr>
          <w:rFonts w:hAnsi="標楷體" w:hint="eastAsia"/>
        </w:rPr>
        <w:t>係</w:t>
      </w:r>
      <w:r w:rsidR="00CD49B7" w:rsidRPr="00A528CD">
        <w:rPr>
          <w:rFonts w:hAnsi="標楷體" w:hint="eastAsia"/>
        </w:rPr>
        <w:t>期能</w:t>
      </w:r>
      <w:proofErr w:type="gramEnd"/>
      <w:r w:rsidR="00CD49B7" w:rsidRPr="00A528CD">
        <w:rPr>
          <w:rFonts w:hAnsi="標楷體" w:hint="eastAsia"/>
        </w:rPr>
        <w:t>訪詢自</w:t>
      </w:r>
      <w:r w:rsidR="00B46D8B" w:rsidRPr="00A528CD">
        <w:rPr>
          <w:rFonts w:hAnsi="標楷體"/>
        </w:rPr>
        <w:t>宋前校長</w:t>
      </w:r>
      <w:r w:rsidR="00551706" w:rsidRPr="00A528CD">
        <w:rPr>
          <w:rFonts w:hAnsi="標楷體" w:hint="eastAsia"/>
        </w:rPr>
        <w:t>自</w:t>
      </w:r>
      <w:r w:rsidR="00B46D8B" w:rsidRPr="00A528CD">
        <w:rPr>
          <w:rFonts w:hAnsi="標楷體"/>
        </w:rPr>
        <w:t>107學年度接任</w:t>
      </w:r>
      <w:r w:rsidR="00551706" w:rsidRPr="00A528CD">
        <w:rPr>
          <w:rFonts w:hAnsi="標楷體" w:hint="eastAsia"/>
        </w:rPr>
        <w:t>校長</w:t>
      </w:r>
      <w:r w:rsidR="00CD49B7" w:rsidRPr="00A528CD">
        <w:rPr>
          <w:rFonts w:hAnsi="標楷體" w:hint="eastAsia"/>
        </w:rPr>
        <w:t>後</w:t>
      </w:r>
      <w:r w:rsidR="00551706" w:rsidRPr="00A528CD">
        <w:rPr>
          <w:rFonts w:hAnsi="標楷體" w:hint="eastAsia"/>
        </w:rPr>
        <w:t>，</w:t>
      </w:r>
      <w:r w:rsidR="00CD49B7" w:rsidRPr="00A528CD">
        <w:rPr>
          <w:rFonts w:hAnsi="標楷體" w:hint="eastAsia"/>
        </w:rPr>
        <w:t>清楚</w:t>
      </w:r>
      <w:r w:rsidR="00B46D8B" w:rsidRPr="00A528CD">
        <w:rPr>
          <w:rFonts w:hAnsi="標楷體"/>
        </w:rPr>
        <w:t>近年學校行政整體辦學樣貌及變化情形</w:t>
      </w:r>
      <w:r w:rsidR="00CD49B7" w:rsidRPr="00A528CD">
        <w:rPr>
          <w:rFonts w:hAnsi="標楷體" w:hint="eastAsia"/>
        </w:rPr>
        <w:t>者</w:t>
      </w:r>
      <w:r w:rsidR="00B46D8B" w:rsidRPr="00A528CD">
        <w:rPr>
          <w:rFonts w:hAnsi="標楷體"/>
        </w:rPr>
        <w:t>，</w:t>
      </w:r>
      <w:r w:rsidR="00551706" w:rsidRPr="00A528CD">
        <w:rPr>
          <w:rFonts w:hAnsi="標楷體" w:hint="eastAsia"/>
        </w:rPr>
        <w:t>爰擇定之</w:t>
      </w:r>
      <w:r w:rsidR="005B0749" w:rsidRPr="00A528CD">
        <w:rPr>
          <w:rFonts w:hAnsi="標楷體" w:hint="eastAsia"/>
        </w:rPr>
        <w:t>等語。</w:t>
      </w:r>
      <w:r w:rsidR="00E67DE7" w:rsidRPr="00A528CD">
        <w:rPr>
          <w:rFonts w:hAnsi="標楷體" w:hint="eastAsia"/>
        </w:rPr>
        <w:t>然</w:t>
      </w:r>
      <w:r w:rsidR="00254485" w:rsidRPr="00A528CD">
        <w:rPr>
          <w:rFonts w:hAnsi="標楷體" w:hint="eastAsia"/>
        </w:rPr>
        <w:t>對於宋前校長治校管理情形之評斷，與師生是否長期</w:t>
      </w:r>
      <w:proofErr w:type="gramStart"/>
      <w:r w:rsidR="00254485" w:rsidRPr="00A528CD">
        <w:rPr>
          <w:rFonts w:hAnsi="標楷體" w:hint="eastAsia"/>
        </w:rPr>
        <w:t>在校似無</w:t>
      </w:r>
      <w:proofErr w:type="gramEnd"/>
      <w:r w:rsidR="00254485" w:rsidRPr="00A528CD">
        <w:rPr>
          <w:rFonts w:hAnsi="標楷體" w:hint="eastAsia"/>
        </w:rPr>
        <w:t>直接關聯，</w:t>
      </w:r>
      <w:r w:rsidR="00065869" w:rsidRPr="00A528CD">
        <w:rPr>
          <w:rFonts w:hAnsi="標楷體" w:hint="eastAsia"/>
          <w:b/>
        </w:rPr>
        <w:t>且</w:t>
      </w:r>
      <w:r w:rsidR="00551706" w:rsidRPr="00A528CD">
        <w:rPr>
          <w:rFonts w:hAnsi="標楷體" w:hint="eastAsia"/>
          <w:b/>
        </w:rPr>
        <w:t>該</w:t>
      </w:r>
      <w:proofErr w:type="gramStart"/>
      <w:r w:rsidR="005B0749" w:rsidRPr="00A528CD">
        <w:rPr>
          <w:rFonts w:hAnsi="標楷體" w:hint="eastAsia"/>
          <w:b/>
        </w:rPr>
        <w:t>局</w:t>
      </w:r>
      <w:r w:rsidR="00B46D8B" w:rsidRPr="00A528CD">
        <w:rPr>
          <w:rFonts w:hAnsi="標楷體" w:hint="eastAsia"/>
          <w:b/>
        </w:rPr>
        <w:t>僅抽</w:t>
      </w:r>
      <w:proofErr w:type="gramEnd"/>
      <w:r w:rsidR="00B46D8B" w:rsidRPr="00A528CD">
        <w:rPr>
          <w:rFonts w:hAnsi="標楷體" w:hint="eastAsia"/>
          <w:b/>
        </w:rPr>
        <w:t>訪高三</w:t>
      </w:r>
      <w:r w:rsidR="00551706" w:rsidRPr="00A528CD">
        <w:rPr>
          <w:rFonts w:hAnsi="標楷體" w:hint="eastAsia"/>
          <w:b/>
        </w:rPr>
        <w:t>班級之導師</w:t>
      </w:r>
      <w:r w:rsidR="00B46D8B" w:rsidRPr="00A528CD">
        <w:rPr>
          <w:rFonts w:hAnsi="標楷體" w:hint="eastAsia"/>
          <w:b/>
        </w:rPr>
        <w:t>，未</w:t>
      </w:r>
      <w:r w:rsidR="001E19C1" w:rsidRPr="00A528CD">
        <w:rPr>
          <w:rFonts w:hAnsi="標楷體" w:hint="eastAsia"/>
          <w:b/>
        </w:rPr>
        <w:t>再</w:t>
      </w:r>
      <w:r w:rsidR="00E67DE7" w:rsidRPr="00A528CD">
        <w:rPr>
          <w:rFonts w:hAnsi="標楷體" w:hint="eastAsia"/>
          <w:b/>
        </w:rPr>
        <w:t>詢問</w:t>
      </w:r>
      <w:r w:rsidR="001E19C1" w:rsidRPr="00A528CD">
        <w:rPr>
          <w:rFonts w:hAnsi="標楷體" w:hint="eastAsia"/>
          <w:b/>
        </w:rPr>
        <w:t>其他</w:t>
      </w:r>
      <w:r w:rsidR="00551706" w:rsidRPr="00A528CD">
        <w:rPr>
          <w:rFonts w:hAnsi="標楷體" w:hint="eastAsia"/>
          <w:b/>
        </w:rPr>
        <w:t>學生</w:t>
      </w:r>
      <w:r w:rsidR="001E19C1" w:rsidRPr="00A528CD">
        <w:rPr>
          <w:rFonts w:hAnsi="標楷體" w:hint="eastAsia"/>
          <w:b/>
        </w:rPr>
        <w:t>或</w:t>
      </w:r>
      <w:r w:rsidR="00B46D8B" w:rsidRPr="00A528CD">
        <w:rPr>
          <w:rFonts w:hAnsi="標楷體" w:hint="eastAsia"/>
          <w:b/>
        </w:rPr>
        <w:t>其他年級教師</w:t>
      </w:r>
      <w:r w:rsidR="00551706" w:rsidRPr="00A528CD">
        <w:rPr>
          <w:rFonts w:hAnsi="標楷體" w:hint="eastAsia"/>
          <w:b/>
        </w:rPr>
        <w:t>相關意見</w:t>
      </w:r>
      <w:r w:rsidR="00170056" w:rsidRPr="00A528CD">
        <w:rPr>
          <w:rFonts w:hAnsi="標楷體" w:hint="eastAsia"/>
          <w:b/>
        </w:rPr>
        <w:t>之抽訪方式</w:t>
      </w:r>
      <w:r w:rsidR="00F20C2F" w:rsidRPr="00A528CD">
        <w:rPr>
          <w:rFonts w:hAnsi="標楷體" w:hint="eastAsia"/>
          <w:b/>
        </w:rPr>
        <w:t>，</w:t>
      </w:r>
      <w:r w:rsidR="001E19C1" w:rsidRPr="00A528CD">
        <w:rPr>
          <w:rFonts w:hAnsi="標楷體" w:hint="eastAsia"/>
          <w:b/>
        </w:rPr>
        <w:t>恐</w:t>
      </w:r>
      <w:r w:rsidR="00170056" w:rsidRPr="00A528CD">
        <w:rPr>
          <w:rFonts w:hAnsi="標楷體" w:hint="eastAsia"/>
          <w:b/>
        </w:rPr>
        <w:t>衍生調查有失偏頗</w:t>
      </w:r>
      <w:r w:rsidR="005B0749" w:rsidRPr="00A528CD">
        <w:rPr>
          <w:rFonts w:hAnsi="標楷體" w:hint="eastAsia"/>
          <w:b/>
        </w:rPr>
        <w:t>、</w:t>
      </w:r>
      <w:r w:rsidR="00170056" w:rsidRPr="00A528CD">
        <w:rPr>
          <w:rFonts w:hAnsi="標楷體" w:hint="eastAsia"/>
          <w:b/>
        </w:rPr>
        <w:t>代表性不足</w:t>
      </w:r>
      <w:r w:rsidR="005B0749" w:rsidRPr="00A528CD">
        <w:rPr>
          <w:rFonts w:hAnsi="標楷體" w:hint="eastAsia"/>
          <w:b/>
        </w:rPr>
        <w:t>及</w:t>
      </w:r>
      <w:r w:rsidR="00CD49B7" w:rsidRPr="00A528CD">
        <w:rPr>
          <w:rFonts w:hAnsi="標楷體" w:hint="eastAsia"/>
          <w:b/>
        </w:rPr>
        <w:t>未能全面瞭解全校師生意見</w:t>
      </w:r>
      <w:r w:rsidR="005B0749" w:rsidRPr="00A528CD">
        <w:rPr>
          <w:rFonts w:hAnsi="標楷體" w:hint="eastAsia"/>
          <w:b/>
        </w:rPr>
        <w:t>等</w:t>
      </w:r>
      <w:r w:rsidR="00CD49B7" w:rsidRPr="00A528CD">
        <w:rPr>
          <w:rFonts w:hAnsi="標楷體" w:hint="eastAsia"/>
          <w:b/>
        </w:rPr>
        <w:t>疑</w:t>
      </w:r>
      <w:r w:rsidR="005B0749" w:rsidRPr="00A528CD">
        <w:rPr>
          <w:rFonts w:hAnsi="標楷體" w:hint="eastAsia"/>
          <w:b/>
        </w:rPr>
        <w:t>慮</w:t>
      </w:r>
      <w:r w:rsidR="00CD49B7" w:rsidRPr="00A528CD">
        <w:rPr>
          <w:rFonts w:hAnsi="標楷體" w:hint="eastAsia"/>
          <w:b/>
        </w:rPr>
        <w:t>。</w:t>
      </w:r>
    </w:p>
    <w:p w:rsidR="00254485" w:rsidRPr="00A528CD" w:rsidRDefault="00B942AC" w:rsidP="001B0923">
      <w:pPr>
        <w:pStyle w:val="4"/>
        <w:rPr>
          <w:rFonts w:hAnsi="標楷體"/>
          <w:bCs/>
        </w:rPr>
      </w:pPr>
      <w:proofErr w:type="gramStart"/>
      <w:r w:rsidRPr="00A528CD">
        <w:rPr>
          <w:rFonts w:hAnsi="標楷體" w:hint="eastAsia"/>
          <w:bCs/>
        </w:rPr>
        <w:t>此</w:t>
      </w:r>
      <w:r w:rsidR="00043A4C" w:rsidRPr="00A528CD">
        <w:rPr>
          <w:rFonts w:hAnsi="標楷體" w:hint="eastAsia"/>
          <w:bCs/>
        </w:rPr>
        <w:t>外，</w:t>
      </w:r>
      <w:proofErr w:type="gramEnd"/>
      <w:r w:rsidR="00C94073" w:rsidRPr="00A528CD">
        <w:rPr>
          <w:rFonts w:hAnsi="標楷體" w:hint="eastAsia"/>
          <w:b/>
          <w:bCs/>
        </w:rPr>
        <w:t>桃園市政府教育局於調查時，既未訪談宋前校長，且召開校長遴選委員會時，</w:t>
      </w:r>
      <w:r w:rsidR="00043A4C" w:rsidRPr="00A528CD">
        <w:rPr>
          <w:rFonts w:hAnsi="標楷體" w:hint="eastAsia"/>
          <w:b/>
        </w:rPr>
        <w:t>時任家長會長被拒於校長遴選委員會之外，致有利</w:t>
      </w:r>
      <w:r w:rsidR="00C94073" w:rsidRPr="00A528CD">
        <w:rPr>
          <w:rFonts w:hAnsi="標楷體" w:hint="eastAsia"/>
          <w:b/>
        </w:rPr>
        <w:t>於</w:t>
      </w:r>
      <w:r w:rsidR="00043A4C" w:rsidRPr="00A528CD">
        <w:rPr>
          <w:rFonts w:hAnsi="標楷體" w:hint="eastAsia"/>
          <w:b/>
        </w:rPr>
        <w:t>宋前校長證詞無表達機會</w:t>
      </w:r>
      <w:r w:rsidR="00C94073" w:rsidRPr="00A528CD">
        <w:rPr>
          <w:rFonts w:hAnsi="標楷體" w:hint="eastAsia"/>
          <w:b/>
        </w:rPr>
        <w:t>。</w:t>
      </w:r>
      <w:r w:rsidR="00043A4C" w:rsidRPr="00A528CD">
        <w:rPr>
          <w:rFonts w:hAnsi="標楷體" w:hint="eastAsia"/>
        </w:rPr>
        <w:t>桃園市政府教育局雖稱：「</w:t>
      </w:r>
      <w:r w:rsidR="00043A4C" w:rsidRPr="00A528CD">
        <w:rPr>
          <w:rFonts w:hint="eastAsia"/>
        </w:rPr>
        <w:t>時任陽明高中家長會長及代表，並非最近一任遴選委員會之遴選委員，且非受邀列席之當事人，</w:t>
      </w:r>
      <w:proofErr w:type="gramStart"/>
      <w:r w:rsidR="00043A4C" w:rsidRPr="00A528CD">
        <w:rPr>
          <w:rFonts w:hint="eastAsia"/>
        </w:rPr>
        <w:t>爰</w:t>
      </w:r>
      <w:proofErr w:type="gramEnd"/>
      <w:r w:rsidR="00043A4C" w:rsidRPr="00A528CD">
        <w:rPr>
          <w:rFonts w:hint="eastAsia"/>
        </w:rPr>
        <w:t>無法參與校長不適任之評定程序。</w:t>
      </w:r>
      <w:r w:rsidR="00043A4C" w:rsidRPr="00A528CD">
        <w:rPr>
          <w:rFonts w:hAnsi="標楷體" w:hint="eastAsia"/>
        </w:rPr>
        <w:t>」</w:t>
      </w:r>
      <w:r w:rsidR="00043A4C" w:rsidRPr="00A528CD">
        <w:rPr>
          <w:rFonts w:hAnsi="標楷體" w:hint="eastAsia"/>
          <w:b/>
        </w:rPr>
        <w:t>然</w:t>
      </w:r>
      <w:r w:rsidR="00C94073" w:rsidRPr="00A528CD">
        <w:rPr>
          <w:rFonts w:hAnsi="標楷體" w:hint="eastAsia"/>
          <w:b/>
        </w:rPr>
        <w:t>該局未能充分考量並注意當事人有利及不利情形</w:t>
      </w:r>
      <w:r w:rsidR="00C94073" w:rsidRPr="00A528CD">
        <w:rPr>
          <w:rFonts w:hAnsi="標楷體" w:hint="eastAsia"/>
        </w:rPr>
        <w:t>，此有</w:t>
      </w:r>
      <w:r w:rsidR="00043A4C" w:rsidRPr="00A528CD">
        <w:rPr>
          <w:rFonts w:hAnsi="標楷體" w:hint="eastAsia"/>
          <w:bCs/>
        </w:rPr>
        <w:t>桃園市政府教育局於本院詢問時</w:t>
      </w:r>
      <w:r w:rsidR="00C94073" w:rsidRPr="00A528CD">
        <w:rPr>
          <w:rFonts w:hAnsi="標楷體" w:hint="eastAsia"/>
          <w:bCs/>
        </w:rPr>
        <w:t>表示</w:t>
      </w:r>
      <w:r w:rsidR="00043A4C" w:rsidRPr="00A528CD">
        <w:rPr>
          <w:rFonts w:hAnsi="標楷體" w:hint="eastAsia"/>
          <w:bCs/>
        </w:rPr>
        <w:t>：「業務單位知道部分家長會成員支持校長，惟校友、教師及學生對校長有意見。因為已經完成調查事項了解，所以未再詢問支持校長之家長。」</w:t>
      </w:r>
      <w:r w:rsidR="00C94073" w:rsidRPr="00A528CD">
        <w:rPr>
          <w:rFonts w:hAnsi="標楷體" w:hint="eastAsia"/>
          <w:b/>
          <w:bCs/>
        </w:rPr>
        <w:t>等語可證</w:t>
      </w:r>
      <w:r w:rsidR="00DA5F64" w:rsidRPr="00A528CD">
        <w:rPr>
          <w:rFonts w:hAnsi="標楷體" w:hint="eastAsia"/>
          <w:b/>
          <w:bCs/>
        </w:rPr>
        <w:t>，</w:t>
      </w:r>
      <w:r w:rsidR="00A4433A" w:rsidRPr="00A528CD">
        <w:rPr>
          <w:rFonts w:hAnsi="標楷體" w:hint="eastAsia"/>
          <w:b/>
          <w:bCs/>
        </w:rPr>
        <w:t>桃園市政府於入校調查時，針對部分調查事項僅訪談特定年級或單一教師，代表性有限，不利於調查之公正性及完整性，</w:t>
      </w:r>
      <w:r w:rsidR="001E19C1" w:rsidRPr="00A528CD">
        <w:rPr>
          <w:rFonts w:hAnsi="標楷體" w:hint="eastAsia"/>
          <w:bCs/>
        </w:rPr>
        <w:t>允宜</w:t>
      </w:r>
      <w:r w:rsidR="00A4433A" w:rsidRPr="00A528CD">
        <w:rPr>
          <w:rFonts w:hAnsi="標楷體" w:hint="eastAsia"/>
          <w:bCs/>
        </w:rPr>
        <w:t>就調查之周延性確實</w:t>
      </w:r>
      <w:proofErr w:type="gramStart"/>
      <w:r w:rsidR="00A4433A" w:rsidRPr="00A528CD">
        <w:rPr>
          <w:rFonts w:hAnsi="標楷體" w:hint="eastAsia"/>
          <w:bCs/>
        </w:rPr>
        <w:t>強化妥處</w:t>
      </w:r>
      <w:proofErr w:type="gramEnd"/>
      <w:r w:rsidR="00A4433A" w:rsidRPr="00A528CD">
        <w:rPr>
          <w:rFonts w:hAnsi="標楷體" w:hint="eastAsia"/>
          <w:bCs/>
        </w:rPr>
        <w:t>，檢討改善。</w:t>
      </w:r>
    </w:p>
    <w:p w:rsidR="004C194D" w:rsidRPr="00A528CD" w:rsidRDefault="004C194D" w:rsidP="00155FCA">
      <w:pPr>
        <w:pStyle w:val="3"/>
        <w:rPr>
          <w:rFonts w:hAnsi="標楷體"/>
        </w:rPr>
      </w:pPr>
      <w:r w:rsidRPr="00A528CD">
        <w:rPr>
          <w:rFonts w:hAnsi="標楷體" w:hint="eastAsia"/>
        </w:rPr>
        <w:t>綜上，</w:t>
      </w:r>
      <w:r w:rsidR="007404E9" w:rsidRPr="00A528CD">
        <w:rPr>
          <w:rFonts w:hAnsi="標楷體" w:hint="eastAsia"/>
        </w:rPr>
        <w:t>桃園市政府教育局於1</w:t>
      </w:r>
      <w:r w:rsidR="007404E9" w:rsidRPr="00A528CD">
        <w:rPr>
          <w:rFonts w:hAnsi="標楷體"/>
        </w:rPr>
        <w:t>08</w:t>
      </w:r>
      <w:r w:rsidR="007404E9" w:rsidRPr="00A528CD">
        <w:rPr>
          <w:rFonts w:hAnsi="標楷體" w:hint="eastAsia"/>
        </w:rPr>
        <w:t>年1</w:t>
      </w:r>
      <w:r w:rsidR="007404E9" w:rsidRPr="00A528CD">
        <w:rPr>
          <w:rFonts w:hAnsi="標楷體"/>
        </w:rPr>
        <w:t>1</w:t>
      </w:r>
      <w:r w:rsidR="007404E9" w:rsidRPr="00A528CD">
        <w:rPr>
          <w:rFonts w:hAnsi="標楷體" w:hint="eastAsia"/>
        </w:rPr>
        <w:t>月1</w:t>
      </w:r>
      <w:r w:rsidR="007404E9" w:rsidRPr="00A528CD">
        <w:rPr>
          <w:rFonts w:hAnsi="標楷體"/>
        </w:rPr>
        <w:t>6</w:t>
      </w:r>
      <w:r w:rsidR="007404E9" w:rsidRPr="00A528CD">
        <w:rPr>
          <w:rFonts w:hAnsi="標楷體" w:hint="eastAsia"/>
        </w:rPr>
        <w:t>日依自訂</w:t>
      </w:r>
      <w:r w:rsidR="007404E9" w:rsidRPr="00A528CD">
        <w:rPr>
          <w:rFonts w:hAnsi="標楷體" w:hint="eastAsia"/>
        </w:rPr>
        <w:lastRenderedPageBreak/>
        <w:t>之「桃園市市立高級中等學校校長遴選作業要點」召開校長遴選委員會，辦理108學年度陽明高中宋前校長不適任評定作業，惟因該局</w:t>
      </w:r>
      <w:proofErr w:type="gramStart"/>
      <w:r w:rsidR="007404E9" w:rsidRPr="00A528CD">
        <w:rPr>
          <w:rFonts w:hAnsi="標楷體" w:hint="eastAsia"/>
        </w:rPr>
        <w:t>採</w:t>
      </w:r>
      <w:proofErr w:type="gramEnd"/>
      <w:r w:rsidR="007404E9" w:rsidRPr="00A528CD">
        <w:rPr>
          <w:rFonts w:hAnsi="標楷體" w:hint="eastAsia"/>
        </w:rPr>
        <w:t>最近一任委員擔任遴選委員，致使已非在學學生之家長擔任遴選委員會之家長代表，得以參與評定校長是否適任之作業，恐未符高級中等教育法第2</w:t>
      </w:r>
      <w:r w:rsidR="007404E9" w:rsidRPr="00A528CD">
        <w:rPr>
          <w:rFonts w:hAnsi="標楷體"/>
        </w:rPr>
        <w:t>7</w:t>
      </w:r>
      <w:r w:rsidR="007404E9" w:rsidRPr="00A528CD">
        <w:rPr>
          <w:rFonts w:hAnsi="標楷體" w:hint="eastAsia"/>
        </w:rPr>
        <w:t>條及高級中等學校學生家長會設置辦法第3條設置學校代表之目的，核有欠妥；又該局以</w:t>
      </w:r>
      <w:r w:rsidR="007404E9" w:rsidRPr="00A528CD">
        <w:rPr>
          <w:rFonts w:hint="eastAsia"/>
          <w:bCs w:val="0"/>
        </w:rPr>
        <w:t>考量校園和諧穩定及學生受教權益等因素</w:t>
      </w:r>
      <w:r w:rsidR="007404E9" w:rsidRPr="00A528CD">
        <w:rPr>
          <w:rFonts w:hAnsi="標楷體" w:hint="eastAsia"/>
        </w:rPr>
        <w:t>評定宋前校長</w:t>
      </w:r>
      <w:proofErr w:type="gramStart"/>
      <w:r w:rsidR="007404E9" w:rsidRPr="00A528CD">
        <w:rPr>
          <w:rFonts w:hAnsi="標楷體" w:hint="eastAsia"/>
        </w:rPr>
        <w:t>不適任外</w:t>
      </w:r>
      <w:proofErr w:type="gramEnd"/>
      <w:r w:rsidR="007404E9" w:rsidRPr="00A528CD">
        <w:rPr>
          <w:rFonts w:hAnsi="標楷體" w:hint="eastAsia"/>
        </w:rPr>
        <w:t>，尚包含該局依臺北高等行政法院判決結果而撤銷之申誡2次懲處事由，衍生事實認定範圍及標準不一之矛盾，以及事後如何重新評定之問題</w:t>
      </w:r>
      <w:r w:rsidR="007404E9" w:rsidRPr="00A528CD">
        <w:rPr>
          <w:rFonts w:hAnsi="標楷體" w:hint="eastAsia"/>
          <w:bCs w:val="0"/>
        </w:rPr>
        <w:t>，容有檢討策進空間</w:t>
      </w:r>
      <w:r w:rsidR="007404E9" w:rsidRPr="00A528CD">
        <w:rPr>
          <w:rFonts w:hAnsi="標楷體" w:hint="eastAsia"/>
        </w:rPr>
        <w:t>。另桃園市政府教育局入校調查時，部分事項僅訪談特定年級教師或單一行政人員，亦未訪談宋前校長，未一律注意當事人有利及不利事項，招致公正性及代表性不足等疑慮。教育部</w:t>
      </w:r>
      <w:proofErr w:type="gramStart"/>
      <w:r w:rsidR="007404E9" w:rsidRPr="00A528CD">
        <w:rPr>
          <w:rFonts w:hAnsi="標楷體" w:hint="eastAsia"/>
        </w:rPr>
        <w:t>允應督同</w:t>
      </w:r>
      <w:proofErr w:type="gramEnd"/>
      <w:r w:rsidR="007404E9" w:rsidRPr="00A528CD">
        <w:rPr>
          <w:rFonts w:hAnsi="標楷體" w:hint="eastAsia"/>
        </w:rPr>
        <w:t>桃園市政府教育局</w:t>
      </w:r>
      <w:r w:rsidR="007404E9" w:rsidRPr="00A528CD">
        <w:rPr>
          <w:rFonts w:hAnsi="標楷體" w:hint="eastAsia"/>
          <w:bCs w:val="0"/>
        </w:rPr>
        <w:t>參考新訂之「</w:t>
      </w:r>
      <w:r w:rsidR="007404E9" w:rsidRPr="00A528CD">
        <w:rPr>
          <w:rFonts w:hAnsi="標楷體" w:hint="eastAsia"/>
        </w:rPr>
        <w:t>國民小學及國民中學校長不適任事實調查處理辦法</w:t>
      </w:r>
      <w:r w:rsidR="007404E9" w:rsidRPr="00A528CD">
        <w:rPr>
          <w:rFonts w:hAnsi="標楷體" w:hint="eastAsia"/>
          <w:bCs w:val="0"/>
        </w:rPr>
        <w:t>」，</w:t>
      </w:r>
      <w:r w:rsidR="007404E9" w:rsidRPr="00A528CD">
        <w:rPr>
          <w:rFonts w:hAnsi="標楷體" w:hint="eastAsia"/>
        </w:rPr>
        <w:t>就</w:t>
      </w:r>
      <w:r w:rsidR="007404E9" w:rsidRPr="00A528CD">
        <w:rPr>
          <w:rFonts w:hAnsi="標楷體" w:hint="eastAsia"/>
          <w:bCs w:val="0"/>
        </w:rPr>
        <w:t>現行</w:t>
      </w:r>
      <w:r w:rsidR="007404E9" w:rsidRPr="00A528CD">
        <w:rPr>
          <w:rFonts w:hAnsi="標楷體" w:hint="eastAsia"/>
        </w:rPr>
        <w:t>相關法令規範不足之處</w:t>
      </w:r>
      <w:r w:rsidR="007404E9" w:rsidRPr="00A528CD">
        <w:rPr>
          <w:rFonts w:hAnsi="標楷體" w:hint="eastAsia"/>
          <w:bCs w:val="0"/>
        </w:rPr>
        <w:t>儘速檢討修正</w:t>
      </w:r>
      <w:r w:rsidR="007404E9" w:rsidRPr="00A528CD">
        <w:rPr>
          <w:rFonts w:hAnsi="標楷體" w:hint="eastAsia"/>
        </w:rPr>
        <w:t>，並對宋前校長不適任案重新評定</w:t>
      </w:r>
      <w:r w:rsidR="007404E9" w:rsidRPr="00A528CD">
        <w:rPr>
          <w:rFonts w:hAnsi="標楷體" w:hint="eastAsia"/>
          <w:b/>
        </w:rPr>
        <w:t>。</w:t>
      </w:r>
    </w:p>
    <w:p w:rsidR="00F54AAF" w:rsidRPr="00A528CD" w:rsidRDefault="001829A1" w:rsidP="00DB1CBF">
      <w:pPr>
        <w:pStyle w:val="2"/>
        <w:rPr>
          <w:rFonts w:hAnsi="標楷體"/>
        </w:rPr>
      </w:pPr>
      <w:r w:rsidRPr="00A528CD">
        <w:rPr>
          <w:rFonts w:hAnsi="標楷體" w:hint="eastAsia"/>
          <w:b/>
        </w:rPr>
        <w:t>現行高中校長不適任處理機制，</w:t>
      </w:r>
      <w:r w:rsidR="001B6612" w:rsidRPr="00A528CD">
        <w:rPr>
          <w:rFonts w:hAnsi="標楷體" w:hint="eastAsia"/>
          <w:b/>
        </w:rPr>
        <w:t>自103年8月1日高級中等教育法施行以來，僅有部分地方</w:t>
      </w:r>
      <w:r w:rsidR="001B6612" w:rsidRPr="00A528CD">
        <w:rPr>
          <w:rFonts w:hAnsi="標楷體"/>
          <w:b/>
        </w:rPr>
        <w:t>政府自</w:t>
      </w:r>
      <w:r w:rsidR="001B6612" w:rsidRPr="00A528CD">
        <w:rPr>
          <w:rFonts w:hAnsi="標楷體" w:hint="eastAsia"/>
          <w:b/>
        </w:rPr>
        <w:t>行訂定相關準則性規範，且對於不適任之事實認定標準或調查程序仍然模糊。</w:t>
      </w:r>
      <w:r w:rsidR="00316779" w:rsidRPr="00A528CD">
        <w:rPr>
          <w:rFonts w:hAnsi="標楷體" w:hint="eastAsia"/>
          <w:b/>
        </w:rPr>
        <w:t>因</w:t>
      </w:r>
      <w:r w:rsidR="0072715D" w:rsidRPr="00A528CD">
        <w:rPr>
          <w:rFonts w:hAnsi="標楷體" w:hint="eastAsia"/>
          <w:b/>
        </w:rPr>
        <w:t>高級中等教育法</w:t>
      </w:r>
      <w:r w:rsidRPr="00A528CD">
        <w:rPr>
          <w:rFonts w:hAnsi="標楷體" w:hint="eastAsia"/>
          <w:b/>
        </w:rPr>
        <w:t>未明定</w:t>
      </w:r>
      <w:r w:rsidR="00202DC5" w:rsidRPr="00A528CD">
        <w:rPr>
          <w:rFonts w:hAnsi="標楷體" w:hint="eastAsia"/>
          <w:b/>
        </w:rPr>
        <w:t>不適任校長事實認定及處理流程</w:t>
      </w:r>
      <w:r w:rsidR="0072715D" w:rsidRPr="00A528CD">
        <w:rPr>
          <w:rFonts w:hAnsi="標楷體" w:hint="eastAsia"/>
          <w:b/>
        </w:rPr>
        <w:t>，</w:t>
      </w:r>
      <w:proofErr w:type="gramStart"/>
      <w:r w:rsidR="00202DC5" w:rsidRPr="00A528CD">
        <w:rPr>
          <w:rFonts w:hAnsi="標楷體" w:hint="eastAsia"/>
          <w:b/>
        </w:rPr>
        <w:t>爰</w:t>
      </w:r>
      <w:proofErr w:type="gramEnd"/>
      <w:r w:rsidR="00F54AAF" w:rsidRPr="00A528CD">
        <w:rPr>
          <w:rFonts w:hAnsi="標楷體" w:hint="eastAsia"/>
          <w:b/>
        </w:rPr>
        <w:t>由各</w:t>
      </w:r>
      <w:r w:rsidR="00202DC5" w:rsidRPr="00A528CD">
        <w:rPr>
          <w:rFonts w:hAnsi="標楷體" w:hint="eastAsia"/>
          <w:b/>
        </w:rPr>
        <w:t>地方</w:t>
      </w:r>
      <w:r w:rsidR="00F54AAF" w:rsidRPr="00A528CD">
        <w:rPr>
          <w:rFonts w:hAnsi="標楷體" w:hint="eastAsia"/>
          <w:b/>
        </w:rPr>
        <w:t>政府自</w:t>
      </w:r>
      <w:r w:rsidR="00202DC5" w:rsidRPr="00A528CD">
        <w:rPr>
          <w:rFonts w:hAnsi="標楷體" w:hint="eastAsia"/>
          <w:b/>
        </w:rPr>
        <w:t>訂相關規範或</w:t>
      </w:r>
      <w:r w:rsidR="00E210B1" w:rsidRPr="00A528CD">
        <w:rPr>
          <w:rFonts w:hAnsi="標楷體" w:hint="eastAsia"/>
          <w:b/>
        </w:rPr>
        <w:t>做</w:t>
      </w:r>
      <w:r w:rsidR="00202DC5" w:rsidRPr="00A528CD">
        <w:rPr>
          <w:rFonts w:hAnsi="標楷體" w:hint="eastAsia"/>
          <w:b/>
        </w:rPr>
        <w:t>法，而有校長成績考核、</w:t>
      </w:r>
      <w:r w:rsidR="004719EB" w:rsidRPr="00A528CD">
        <w:rPr>
          <w:rFonts w:hAnsi="標楷體" w:hint="eastAsia"/>
          <w:b/>
        </w:rPr>
        <w:t>遴選</w:t>
      </w:r>
      <w:r w:rsidR="00202DC5" w:rsidRPr="00A528CD">
        <w:rPr>
          <w:rFonts w:hAnsi="標楷體" w:hint="eastAsia"/>
          <w:b/>
        </w:rPr>
        <w:t>委員</w:t>
      </w:r>
      <w:r w:rsidR="004719EB" w:rsidRPr="00A528CD">
        <w:rPr>
          <w:rFonts w:hAnsi="標楷體" w:hint="eastAsia"/>
          <w:b/>
        </w:rPr>
        <w:t>會、專案簽辦等</w:t>
      </w:r>
      <w:r w:rsidR="00E210B1" w:rsidRPr="00A528CD">
        <w:rPr>
          <w:rFonts w:hAnsi="標楷體" w:hint="eastAsia"/>
          <w:b/>
        </w:rPr>
        <w:t>處理方式</w:t>
      </w:r>
      <w:r w:rsidR="00202DC5" w:rsidRPr="00A528CD">
        <w:rPr>
          <w:rFonts w:hAnsi="標楷體" w:hint="eastAsia"/>
          <w:b/>
        </w:rPr>
        <w:t>不一</w:t>
      </w:r>
      <w:r w:rsidR="00E210B1" w:rsidRPr="00A528CD">
        <w:rPr>
          <w:rFonts w:hAnsi="標楷體" w:hint="eastAsia"/>
          <w:b/>
        </w:rPr>
        <w:t>等現象。</w:t>
      </w:r>
      <w:proofErr w:type="gramStart"/>
      <w:r w:rsidR="00774E24" w:rsidRPr="00A528CD">
        <w:rPr>
          <w:rFonts w:hAnsi="標楷體" w:hint="eastAsia"/>
          <w:b/>
        </w:rPr>
        <w:t>惟</w:t>
      </w:r>
      <w:proofErr w:type="gramEnd"/>
      <w:r w:rsidR="00774E24" w:rsidRPr="00A528CD">
        <w:rPr>
          <w:rFonts w:hAnsi="標楷體" w:hint="eastAsia"/>
          <w:b/>
        </w:rPr>
        <w:t>教育部鑑於各方對於高中校長不適任之處理意見不一且尚無共識，目前僅</w:t>
      </w:r>
      <w:r w:rsidR="00334FCA" w:rsidRPr="00A528CD">
        <w:rPr>
          <w:rFonts w:hAnsi="標楷體" w:hint="eastAsia"/>
          <w:b/>
        </w:rPr>
        <w:t>於「國民小學及國民中學校長不適任事實調查處理辦法」</w:t>
      </w:r>
      <w:r w:rsidR="00EC36EC">
        <w:rPr>
          <w:rFonts w:hAnsi="標楷體" w:hint="eastAsia"/>
          <w:b/>
        </w:rPr>
        <w:t>中，</w:t>
      </w:r>
      <w:r w:rsidR="00334FCA" w:rsidRPr="00A528CD">
        <w:rPr>
          <w:rFonts w:hAnsi="標楷體" w:hint="eastAsia"/>
          <w:b/>
        </w:rPr>
        <w:t>明定高中校長不適任事實認定</w:t>
      </w:r>
      <w:r w:rsidR="00E210B1" w:rsidRPr="00A528CD">
        <w:rPr>
          <w:rFonts w:hAnsi="標楷體" w:hint="eastAsia"/>
          <w:b/>
        </w:rPr>
        <w:t>及</w:t>
      </w:r>
      <w:r w:rsidR="00334FCA" w:rsidRPr="00A528CD">
        <w:rPr>
          <w:rFonts w:hAnsi="標楷體" w:hint="eastAsia"/>
          <w:b/>
        </w:rPr>
        <w:t>處理方式得</w:t>
      </w:r>
      <w:r w:rsidR="00334FCA" w:rsidRPr="00A528CD">
        <w:rPr>
          <w:rFonts w:hAnsi="標楷體" w:hint="eastAsia"/>
          <w:b/>
        </w:rPr>
        <w:lastRenderedPageBreak/>
        <w:t>準用該辦法規定辦理</w:t>
      </w:r>
      <w:r w:rsidR="00774E24" w:rsidRPr="00A528CD">
        <w:rPr>
          <w:rFonts w:hAnsi="標楷體" w:hint="eastAsia"/>
          <w:b/>
        </w:rPr>
        <w:t>。</w:t>
      </w:r>
      <w:proofErr w:type="gramStart"/>
      <w:r w:rsidR="00EC36EC">
        <w:rPr>
          <w:rFonts w:hAnsi="標楷體" w:hint="eastAsia"/>
          <w:b/>
        </w:rPr>
        <w:t>爰</w:t>
      </w:r>
      <w:proofErr w:type="gramEnd"/>
      <w:r w:rsidR="001F56EE" w:rsidRPr="00A528CD">
        <w:rPr>
          <w:rFonts w:hAnsi="標楷體" w:hint="eastAsia"/>
          <w:b/>
        </w:rPr>
        <w:t>教育部</w:t>
      </w:r>
      <w:r w:rsidR="002060C8" w:rsidRPr="00A528CD">
        <w:rPr>
          <w:rFonts w:hAnsi="標楷體" w:hint="eastAsia"/>
          <w:b/>
        </w:rPr>
        <w:t>允宜</w:t>
      </w:r>
      <w:r w:rsidR="00774E24" w:rsidRPr="00A528CD">
        <w:rPr>
          <w:rFonts w:hAnsi="標楷體" w:hint="eastAsia"/>
          <w:b/>
        </w:rPr>
        <w:t>強化</w:t>
      </w:r>
      <w:r w:rsidR="00316779" w:rsidRPr="00A528CD">
        <w:rPr>
          <w:rFonts w:hAnsi="標楷體" w:hint="eastAsia"/>
          <w:b/>
        </w:rPr>
        <w:t>社會</w:t>
      </w:r>
      <w:r w:rsidR="00774E24" w:rsidRPr="00A528CD">
        <w:rPr>
          <w:rFonts w:hAnsi="標楷體" w:hint="eastAsia"/>
          <w:b/>
        </w:rPr>
        <w:t>溝通</w:t>
      </w:r>
      <w:r w:rsidR="00EC36EC">
        <w:rPr>
          <w:rFonts w:hAnsi="標楷體" w:hint="eastAsia"/>
          <w:b/>
        </w:rPr>
        <w:t>以</w:t>
      </w:r>
      <w:r w:rsidR="00774E24" w:rsidRPr="00A528CD">
        <w:rPr>
          <w:rFonts w:hAnsi="標楷體" w:hint="eastAsia"/>
          <w:b/>
        </w:rPr>
        <w:t>建立共識，</w:t>
      </w:r>
      <w:r w:rsidR="00EC36EC">
        <w:rPr>
          <w:rFonts w:hAnsi="標楷體" w:hint="eastAsia"/>
          <w:b/>
        </w:rPr>
        <w:t>並</w:t>
      </w:r>
      <w:r w:rsidR="00774E24" w:rsidRPr="00A528CD">
        <w:rPr>
          <w:rFonts w:hAnsi="標楷體" w:hint="eastAsia"/>
          <w:b/>
        </w:rPr>
        <w:t>研議是否比照國民教育階段，</w:t>
      </w:r>
      <w:r w:rsidR="001F56EE" w:rsidRPr="00A528CD">
        <w:rPr>
          <w:rFonts w:hAnsi="標楷體" w:hint="eastAsia"/>
          <w:b/>
        </w:rPr>
        <w:t>於高級中等教育法中予以明定</w:t>
      </w:r>
      <w:r w:rsidR="00774E24" w:rsidRPr="00A528CD">
        <w:rPr>
          <w:rFonts w:hAnsi="標楷體" w:hint="eastAsia"/>
          <w:b/>
        </w:rPr>
        <w:t>授權</w:t>
      </w:r>
      <w:r w:rsidR="001F56EE" w:rsidRPr="00A528CD">
        <w:rPr>
          <w:rFonts w:hAnsi="標楷體" w:hint="eastAsia"/>
          <w:b/>
        </w:rPr>
        <w:t>，</w:t>
      </w:r>
      <w:r w:rsidR="00E210B1" w:rsidRPr="00A528CD">
        <w:rPr>
          <w:rFonts w:hAnsi="標楷體" w:hint="eastAsia"/>
          <w:b/>
        </w:rPr>
        <w:t>以求周妥</w:t>
      </w:r>
      <w:r w:rsidR="00334FCA" w:rsidRPr="00A528CD">
        <w:rPr>
          <w:rFonts w:hAnsi="標楷體" w:hint="eastAsia"/>
          <w:b/>
        </w:rPr>
        <w:t>。</w:t>
      </w:r>
    </w:p>
    <w:p w:rsidR="001F56EE" w:rsidRPr="00A528CD" w:rsidRDefault="00BB2ABF" w:rsidP="00334FCA">
      <w:pPr>
        <w:pStyle w:val="3"/>
        <w:rPr>
          <w:rFonts w:hAnsi="標楷體"/>
        </w:rPr>
      </w:pPr>
      <w:r w:rsidRPr="00A528CD">
        <w:rPr>
          <w:rFonts w:hAnsi="標楷體" w:hint="eastAsia"/>
        </w:rPr>
        <w:t>按</w:t>
      </w:r>
      <w:r w:rsidR="001F56EE" w:rsidRPr="00A528CD">
        <w:rPr>
          <w:rFonts w:hAnsi="標楷體" w:hint="eastAsia"/>
        </w:rPr>
        <w:t>高級中等教育法第17條規定：「高級中等學校校長有不適任之事實者，公立學校校長由各該主管機關依法解除職務、改任其他職務或為其他適當之處理；私立學校校長由學校財團法人董事會依法處理。」</w:t>
      </w:r>
      <w:r w:rsidR="00E139AA" w:rsidRPr="00A528CD">
        <w:rPr>
          <w:rFonts w:hAnsi="標楷體" w:hint="eastAsia"/>
          <w:b/>
        </w:rPr>
        <w:t>據</w:t>
      </w:r>
      <w:r w:rsidR="00B169FA" w:rsidRPr="00A528CD">
        <w:rPr>
          <w:rFonts w:hAnsi="標楷體" w:hint="eastAsia"/>
          <w:b/>
        </w:rPr>
        <w:t>教育</w:t>
      </w:r>
      <w:r w:rsidR="00BE0AD0" w:rsidRPr="00A528CD">
        <w:rPr>
          <w:rFonts w:hAnsi="標楷體"/>
          <w:b/>
        </w:rPr>
        <w:t>部查復</w:t>
      </w:r>
      <w:r w:rsidR="00E139AA" w:rsidRPr="00A528CD">
        <w:rPr>
          <w:rFonts w:hAnsi="標楷體" w:hint="eastAsia"/>
          <w:b/>
        </w:rPr>
        <w:t>略</w:t>
      </w:r>
      <w:proofErr w:type="gramStart"/>
      <w:r w:rsidR="00E139AA" w:rsidRPr="00A528CD">
        <w:rPr>
          <w:rFonts w:hAnsi="標楷體" w:hint="eastAsia"/>
          <w:b/>
        </w:rPr>
        <w:t>以</w:t>
      </w:r>
      <w:proofErr w:type="gramEnd"/>
      <w:r w:rsidR="00BE0AD0" w:rsidRPr="00A528CD">
        <w:rPr>
          <w:rFonts w:hAnsi="標楷體"/>
          <w:b/>
        </w:rPr>
        <w:t>，現行針對不適任</w:t>
      </w:r>
      <w:r w:rsidR="001F56EE" w:rsidRPr="00A528CD">
        <w:rPr>
          <w:rFonts w:hAnsi="標楷體" w:hint="eastAsia"/>
          <w:b/>
        </w:rPr>
        <w:t>高中</w:t>
      </w:r>
      <w:r w:rsidR="00BE0AD0" w:rsidRPr="00A528CD">
        <w:rPr>
          <w:rFonts w:hAnsi="標楷體"/>
          <w:b/>
        </w:rPr>
        <w:t>校長評定機制並無統一訂定規範</w:t>
      </w:r>
      <w:r w:rsidR="001F56EE" w:rsidRPr="00A528CD">
        <w:rPr>
          <w:rFonts w:hAnsi="標楷體" w:hint="eastAsia"/>
          <w:b/>
        </w:rPr>
        <w:t>，係屬各該主管機關之權責等語</w:t>
      </w:r>
      <w:r w:rsidR="001F56EE" w:rsidRPr="00A528CD">
        <w:rPr>
          <w:rFonts w:hAnsi="標楷體" w:hint="eastAsia"/>
        </w:rPr>
        <w:t>。</w:t>
      </w:r>
    </w:p>
    <w:p w:rsidR="00907B85" w:rsidRPr="00A528CD" w:rsidRDefault="00FF4152" w:rsidP="00334FCA">
      <w:pPr>
        <w:pStyle w:val="3"/>
        <w:rPr>
          <w:rFonts w:hAnsi="標楷體"/>
        </w:rPr>
      </w:pPr>
      <w:r w:rsidRPr="00A528CD">
        <w:rPr>
          <w:rFonts w:hAnsi="標楷體" w:hint="eastAsia"/>
        </w:rPr>
        <w:t>次</w:t>
      </w:r>
      <w:r w:rsidR="00E210B1" w:rsidRPr="00A528CD">
        <w:rPr>
          <w:rFonts w:hAnsi="標楷體" w:hint="eastAsia"/>
        </w:rPr>
        <w:t>查，自103年8月1日高級中等教育法施行以來，</w:t>
      </w:r>
      <w:r w:rsidR="00C84319" w:rsidRPr="00A528CD">
        <w:rPr>
          <w:rFonts w:hAnsi="標楷體" w:hint="eastAsia"/>
        </w:rPr>
        <w:t>僅有部分</w:t>
      </w:r>
      <w:r w:rsidR="00FA193C" w:rsidRPr="00A528CD">
        <w:rPr>
          <w:rFonts w:hAnsi="標楷體" w:hint="eastAsia"/>
        </w:rPr>
        <w:t>地方</w:t>
      </w:r>
      <w:r w:rsidR="00BE0AD0" w:rsidRPr="00A528CD">
        <w:rPr>
          <w:rFonts w:hAnsi="標楷體"/>
        </w:rPr>
        <w:t>政府自</w:t>
      </w:r>
      <w:r w:rsidR="00FA193C" w:rsidRPr="00A528CD">
        <w:rPr>
          <w:rFonts w:hAnsi="標楷體" w:hint="eastAsia"/>
        </w:rPr>
        <w:t>行</w:t>
      </w:r>
      <w:r w:rsidR="00C84319" w:rsidRPr="00A528CD">
        <w:rPr>
          <w:rFonts w:hAnsi="標楷體" w:hint="eastAsia"/>
        </w:rPr>
        <w:t>訂定相關準則性規範，且對於不適任之事實認定標準</w:t>
      </w:r>
      <w:r w:rsidR="00681A07" w:rsidRPr="00A528CD">
        <w:rPr>
          <w:rFonts w:hAnsi="標楷體" w:hint="eastAsia"/>
        </w:rPr>
        <w:t>或調查程序</w:t>
      </w:r>
      <w:r w:rsidR="00C84319" w:rsidRPr="00A528CD">
        <w:rPr>
          <w:rFonts w:hAnsi="標楷體" w:hint="eastAsia"/>
        </w:rPr>
        <w:t>仍然模糊。</w:t>
      </w:r>
      <w:r w:rsidR="008C2196" w:rsidRPr="00A528CD">
        <w:rPr>
          <w:rFonts w:hAnsi="標楷體" w:hint="eastAsia"/>
        </w:rPr>
        <w:t>依</w:t>
      </w:r>
      <w:r w:rsidR="00907B85" w:rsidRPr="00A528CD">
        <w:rPr>
          <w:rFonts w:hAnsi="標楷體" w:hint="eastAsia"/>
        </w:rPr>
        <w:t>下表</w:t>
      </w:r>
      <w:r w:rsidR="008C2196" w:rsidRPr="00A528CD">
        <w:rPr>
          <w:rFonts w:hAnsi="標楷體" w:hint="eastAsia"/>
        </w:rPr>
        <w:t>顯示</w:t>
      </w:r>
      <w:r w:rsidR="00907B85" w:rsidRPr="00A528CD">
        <w:rPr>
          <w:rFonts w:hAnsi="標楷體" w:hint="eastAsia"/>
        </w:rPr>
        <w:t>，以校長成績考核小組處理者，</w:t>
      </w:r>
      <w:r w:rsidR="001B0AA0" w:rsidRPr="00A528CD">
        <w:rPr>
          <w:rFonts w:hAnsi="標楷體" w:hint="eastAsia"/>
        </w:rPr>
        <w:t>如</w:t>
      </w:r>
      <w:r w:rsidR="00907B85" w:rsidRPr="00A528CD">
        <w:rPr>
          <w:rFonts w:hAnsi="標楷體" w:hint="eastAsia"/>
        </w:rPr>
        <w:t>教育部、</w:t>
      </w:r>
      <w:proofErr w:type="gramStart"/>
      <w:r w:rsidR="00907B85" w:rsidRPr="00A528CD">
        <w:rPr>
          <w:rFonts w:hAnsi="標楷體" w:hint="eastAsia"/>
        </w:rPr>
        <w:t>臺</w:t>
      </w:r>
      <w:proofErr w:type="gramEnd"/>
      <w:r w:rsidR="00907B85" w:rsidRPr="00A528CD">
        <w:rPr>
          <w:rFonts w:hAnsi="標楷體" w:hint="eastAsia"/>
        </w:rPr>
        <w:t>中市、南投縣及雲林縣等；自訂法令並由校長遴選委員會處理者，</w:t>
      </w:r>
      <w:r w:rsidR="001B0AA0" w:rsidRPr="00A528CD">
        <w:rPr>
          <w:rFonts w:hAnsi="標楷體" w:hint="eastAsia"/>
        </w:rPr>
        <w:t>如</w:t>
      </w:r>
      <w:r w:rsidR="00907B85" w:rsidRPr="00A528CD">
        <w:rPr>
          <w:rFonts w:hAnsi="標楷體" w:hint="eastAsia"/>
        </w:rPr>
        <w:t>桃園市、彰化縣、屏東縣、</w:t>
      </w:r>
      <w:proofErr w:type="gramStart"/>
      <w:r w:rsidR="00907B85" w:rsidRPr="00A528CD">
        <w:rPr>
          <w:rFonts w:hAnsi="標楷體" w:hint="eastAsia"/>
        </w:rPr>
        <w:t>臺</w:t>
      </w:r>
      <w:proofErr w:type="gramEnd"/>
      <w:r w:rsidR="00907B85" w:rsidRPr="00A528CD">
        <w:rPr>
          <w:rFonts w:hAnsi="標楷體" w:hint="eastAsia"/>
        </w:rPr>
        <w:t>東縣等；透過教育局內部專案調查或召開會議者，</w:t>
      </w:r>
      <w:r w:rsidR="001B0AA0" w:rsidRPr="00A528CD">
        <w:rPr>
          <w:rFonts w:hAnsi="標楷體" w:hint="eastAsia"/>
        </w:rPr>
        <w:t>如</w:t>
      </w:r>
      <w:proofErr w:type="gramStart"/>
      <w:r w:rsidR="00907B85" w:rsidRPr="00A528CD">
        <w:rPr>
          <w:rFonts w:hAnsi="標楷體" w:hint="eastAsia"/>
        </w:rPr>
        <w:t>臺</w:t>
      </w:r>
      <w:proofErr w:type="gramEnd"/>
      <w:r w:rsidR="00907B85" w:rsidRPr="00A528CD">
        <w:rPr>
          <w:rFonts w:hAnsi="標楷體" w:hint="eastAsia"/>
        </w:rPr>
        <w:t>南市、高雄市、新竹縣、苗栗縣、基隆市、嘉義縣及臺北市等；</w:t>
      </w:r>
      <w:r w:rsidR="00696BC1" w:rsidRPr="00A528CD">
        <w:rPr>
          <w:rFonts w:hAnsi="標楷體" w:hint="eastAsia"/>
        </w:rPr>
        <w:t>新北市政府則以輔導三級制處理不適任校長</w:t>
      </w:r>
      <w:r w:rsidR="00E210B1" w:rsidRPr="00A528CD">
        <w:rPr>
          <w:rFonts w:hAnsi="標楷體" w:hint="eastAsia"/>
        </w:rPr>
        <w:t>：</w:t>
      </w:r>
    </w:p>
    <w:p w:rsidR="00BE0AD0" w:rsidRPr="00A528CD" w:rsidRDefault="00696BC1" w:rsidP="00696BC1">
      <w:pPr>
        <w:pStyle w:val="a4"/>
        <w:rPr>
          <w:rFonts w:hAnsi="標楷體"/>
        </w:rPr>
      </w:pPr>
      <w:r w:rsidRPr="00A528CD">
        <w:rPr>
          <w:rFonts w:hAnsi="標楷體" w:hint="eastAsia"/>
        </w:rPr>
        <w:t>各</w:t>
      </w:r>
      <w:r w:rsidR="0035626A" w:rsidRPr="00A528CD">
        <w:rPr>
          <w:rFonts w:hAnsi="標楷體" w:hint="eastAsia"/>
        </w:rPr>
        <w:t>教育</w:t>
      </w:r>
      <w:r w:rsidRPr="00A528CD">
        <w:rPr>
          <w:rFonts w:hAnsi="標楷體" w:hint="eastAsia"/>
        </w:rPr>
        <w:t>主管機關針對不適任校長之處理機制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1"/>
        <w:gridCol w:w="7583"/>
      </w:tblGrid>
      <w:tr w:rsidR="00A528CD" w:rsidRPr="00A528CD" w:rsidTr="00EC36EC">
        <w:trPr>
          <w:trHeight w:val="20"/>
          <w:tblHeader/>
        </w:trPr>
        <w:tc>
          <w:tcPr>
            <w:tcW w:w="324" w:type="pct"/>
            <w:shd w:val="clear" w:color="000000" w:fill="BDD7EE"/>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主管機關</w:t>
            </w:r>
            <w:r w:rsidR="00EC36EC">
              <w:rPr>
                <w:rFonts w:hAnsi="標楷體" w:cs="新細明體" w:hint="eastAsia"/>
                <w:spacing w:val="-20"/>
                <w:kern w:val="0"/>
                <w:sz w:val="28"/>
                <w:szCs w:val="28"/>
              </w:rPr>
              <w:t>或縣市別</w:t>
            </w:r>
          </w:p>
        </w:tc>
        <w:tc>
          <w:tcPr>
            <w:tcW w:w="1965" w:type="pct"/>
            <w:shd w:val="clear" w:color="000000" w:fill="BDD7EE"/>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校長不適任具體評定機制及處理程序</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教育部</w:t>
            </w:r>
          </w:p>
        </w:tc>
        <w:tc>
          <w:tcPr>
            <w:tcW w:w="1965" w:type="pct"/>
            <w:shd w:val="clear" w:color="auto" w:fill="auto"/>
            <w:hideMark/>
          </w:tcPr>
          <w:p w:rsidR="00907B85" w:rsidRPr="00A528CD" w:rsidRDefault="00907B85" w:rsidP="00907B85">
            <w:pPr>
              <w:pStyle w:val="aff3"/>
              <w:widowControl/>
              <w:numPr>
                <w:ilvl w:val="0"/>
                <w:numId w:val="35"/>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視個案不同違法失職之行為態樣，依據教育人員任用條例第</w:t>
            </w:r>
            <w:r w:rsidRPr="00A528CD">
              <w:rPr>
                <w:rFonts w:hAnsi="標楷體" w:cs="新細明體"/>
                <w:spacing w:val="-20"/>
                <w:kern w:val="0"/>
                <w:sz w:val="28"/>
                <w:szCs w:val="28"/>
              </w:rPr>
              <w:t>31條、高級中等教育法第17條及</w:t>
            </w:r>
            <w:r w:rsidR="00121B25" w:rsidRPr="00A528CD">
              <w:rPr>
                <w:rFonts w:hAnsi="標楷體" w:cs="新細明體" w:hint="eastAsia"/>
                <w:spacing w:val="-20"/>
                <w:kern w:val="0"/>
                <w:sz w:val="28"/>
                <w:szCs w:val="28"/>
              </w:rPr>
              <w:t>「</w:t>
            </w:r>
            <w:r w:rsidRPr="00A528CD">
              <w:rPr>
                <w:rFonts w:hAnsi="標楷體" w:cs="新細明體"/>
                <w:spacing w:val="-20"/>
                <w:kern w:val="0"/>
                <w:sz w:val="28"/>
                <w:szCs w:val="28"/>
              </w:rPr>
              <w:t>公立高級中等以下學校校長成績考核辦法</w:t>
            </w:r>
            <w:r w:rsidR="00121B25" w:rsidRPr="00A528CD">
              <w:rPr>
                <w:rFonts w:hAnsi="標楷體" w:cs="新細明體" w:hint="eastAsia"/>
                <w:spacing w:val="-20"/>
                <w:kern w:val="0"/>
                <w:sz w:val="28"/>
                <w:szCs w:val="28"/>
              </w:rPr>
              <w:t>」</w:t>
            </w:r>
            <w:r w:rsidRPr="00A528CD">
              <w:rPr>
                <w:rFonts w:hAnsi="標楷體" w:cs="新細明體"/>
                <w:spacing w:val="-20"/>
                <w:kern w:val="0"/>
                <w:sz w:val="28"/>
                <w:szCs w:val="28"/>
              </w:rPr>
              <w:t>等相關規定，以專案方式辦理相應評定作業。</w:t>
            </w:r>
          </w:p>
          <w:p w:rsidR="00907B85" w:rsidRPr="00A528CD" w:rsidRDefault="00907B85" w:rsidP="00907B85">
            <w:pPr>
              <w:pStyle w:val="aff3"/>
              <w:widowControl/>
              <w:numPr>
                <w:ilvl w:val="0"/>
                <w:numId w:val="35"/>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倘行為樣態涉及性平相關事項，將交</w:t>
            </w:r>
            <w:proofErr w:type="gramStart"/>
            <w:r w:rsidRPr="00A528CD">
              <w:rPr>
                <w:rFonts w:hAnsi="標楷體" w:cs="新細明體" w:hint="eastAsia"/>
                <w:spacing w:val="-20"/>
                <w:kern w:val="0"/>
                <w:sz w:val="28"/>
                <w:szCs w:val="28"/>
              </w:rPr>
              <w:t>由具性平</w:t>
            </w:r>
            <w:proofErr w:type="gramEnd"/>
            <w:r w:rsidRPr="00A528CD">
              <w:rPr>
                <w:rFonts w:hAnsi="標楷體" w:cs="新細明體" w:hint="eastAsia"/>
                <w:spacing w:val="-20"/>
                <w:kern w:val="0"/>
                <w:sz w:val="28"/>
                <w:szCs w:val="28"/>
              </w:rPr>
              <w:t>意識委員組成之委員會審議；如屬學校事務、行為不當等情，則以籌組專案小組至校訪查，並將訪查結果提校長成績考核小組審議。教育部將視各類委員會審議結果辦理後續事宜。</w:t>
            </w:r>
          </w:p>
        </w:tc>
      </w:tr>
      <w:tr w:rsidR="00A528CD" w:rsidRPr="00A528CD" w:rsidTr="00580A34">
        <w:trPr>
          <w:trHeight w:val="20"/>
        </w:trPr>
        <w:tc>
          <w:tcPr>
            <w:tcW w:w="324" w:type="pct"/>
            <w:shd w:val="clear" w:color="auto" w:fill="auto"/>
            <w:vAlign w:val="center"/>
            <w:hideMark/>
          </w:tcPr>
          <w:p w:rsidR="00907B85" w:rsidRPr="00A528CD" w:rsidRDefault="00907B85" w:rsidP="00EC36EC">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lastRenderedPageBreak/>
              <w:t>臺北市</w:t>
            </w:r>
          </w:p>
        </w:tc>
        <w:tc>
          <w:tcPr>
            <w:tcW w:w="1965" w:type="pct"/>
            <w:shd w:val="clear" w:color="auto" w:fill="auto"/>
            <w:hideMark/>
          </w:tcPr>
          <w:p w:rsidR="00907B85" w:rsidRPr="00A528CD" w:rsidRDefault="00907B85" w:rsidP="00907B85">
            <w:pPr>
              <w:pStyle w:val="aff3"/>
              <w:widowControl/>
              <w:numPr>
                <w:ilvl w:val="0"/>
                <w:numId w:val="36"/>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對於公立高中校長不適任之認定及處理流程，除校長有教育人員任用條例第</w:t>
            </w:r>
            <w:r w:rsidRPr="00A528CD">
              <w:rPr>
                <w:rFonts w:hAnsi="標楷體" w:cs="新細明體"/>
                <w:spacing w:val="-20"/>
                <w:kern w:val="0"/>
                <w:sz w:val="28"/>
                <w:szCs w:val="28"/>
              </w:rPr>
              <w:t>31條不得任用為教育人員情形，依該條第3項規定程序予以解聘外，並無另行訂定其他校長不適任之具體評定機制及處理程序法規。校長如有其他處理業務違失之具體事件，則依</w:t>
            </w:r>
            <w:r w:rsidR="00121B25" w:rsidRPr="00A528CD">
              <w:rPr>
                <w:rFonts w:hAnsi="標楷體" w:cs="新細明體" w:hint="eastAsia"/>
                <w:spacing w:val="-20"/>
                <w:kern w:val="0"/>
                <w:sz w:val="28"/>
                <w:szCs w:val="28"/>
              </w:rPr>
              <w:t>「</w:t>
            </w:r>
            <w:r w:rsidR="00121B25" w:rsidRPr="00A528CD">
              <w:rPr>
                <w:rFonts w:hAnsi="標楷體" w:cs="新細明體"/>
                <w:spacing w:val="-20"/>
                <w:kern w:val="0"/>
                <w:sz w:val="28"/>
                <w:szCs w:val="28"/>
              </w:rPr>
              <w:t>公立高級中等以下學校校長成績考核辦法</w:t>
            </w:r>
            <w:r w:rsidR="00121B25" w:rsidRPr="00A528CD">
              <w:rPr>
                <w:rFonts w:hAnsi="標楷體" w:cs="新細明體" w:hint="eastAsia"/>
                <w:spacing w:val="-20"/>
                <w:kern w:val="0"/>
                <w:sz w:val="28"/>
                <w:szCs w:val="28"/>
              </w:rPr>
              <w:t>」</w:t>
            </w:r>
            <w:r w:rsidRPr="00A528CD">
              <w:rPr>
                <w:rFonts w:hAnsi="標楷體" w:cs="新細明體"/>
                <w:spacing w:val="-20"/>
                <w:kern w:val="0"/>
                <w:sz w:val="28"/>
                <w:szCs w:val="28"/>
              </w:rPr>
              <w:t>規定懲處。</w:t>
            </w:r>
          </w:p>
          <w:p w:rsidR="00907B85" w:rsidRPr="00A528CD" w:rsidRDefault="00907B85" w:rsidP="00907B85">
            <w:pPr>
              <w:pStyle w:val="aff3"/>
              <w:widowControl/>
              <w:numPr>
                <w:ilvl w:val="0"/>
                <w:numId w:val="36"/>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如有公立高中校長因各類原因須依高級中等教育法第</w:t>
            </w:r>
            <w:r w:rsidRPr="00A528CD">
              <w:rPr>
                <w:rFonts w:hAnsi="標楷體" w:cs="新細明體"/>
                <w:spacing w:val="-20"/>
                <w:kern w:val="0"/>
                <w:sz w:val="28"/>
                <w:szCs w:val="28"/>
              </w:rPr>
              <w:t>17條規定予以「解除職務」、「改任其他職務」或「為其他適當之處理」之作業程序，係由業務管理科瞭解查明案件事實，由</w:t>
            </w:r>
            <w:r w:rsidRPr="00A528CD">
              <w:rPr>
                <w:rFonts w:hAnsi="標楷體" w:cs="新細明體" w:hint="eastAsia"/>
                <w:spacing w:val="-20"/>
                <w:kern w:val="0"/>
                <w:sz w:val="28"/>
                <w:szCs w:val="28"/>
              </w:rPr>
              <w:t>內部會議先行討論合宜之處理方式，簽請市長核定後辦理。</w:t>
            </w:r>
          </w:p>
        </w:tc>
      </w:tr>
      <w:tr w:rsidR="00A528CD" w:rsidRPr="00A528CD" w:rsidTr="00580A34">
        <w:trPr>
          <w:trHeight w:val="20"/>
        </w:trPr>
        <w:tc>
          <w:tcPr>
            <w:tcW w:w="324" w:type="pct"/>
            <w:shd w:val="clear" w:color="auto" w:fill="auto"/>
            <w:vAlign w:val="center"/>
            <w:hideMark/>
          </w:tcPr>
          <w:p w:rsidR="00EC36EC" w:rsidRPr="00A528CD" w:rsidRDefault="00907B85" w:rsidP="00EC36EC">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新北市</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為協助校長提升工作士氣及服務效能，藉由多樣化的協助性措施，建立校長輔導三級制</w:t>
            </w:r>
            <w:r w:rsidRPr="00A528CD">
              <w:rPr>
                <w:rFonts w:hAnsi="標楷體" w:cs="新細明體"/>
                <w:spacing w:val="-20"/>
                <w:kern w:val="0"/>
                <w:sz w:val="28"/>
                <w:szCs w:val="28"/>
              </w:rPr>
              <w:t>(初級輔導：駐區督學；二級輔導：駐區督學、聘任督學；三級輔導：提報輔導計畫)。透過階段性輔導策略之評估與會議討論，提供之後續處理及輔導建議。</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桃園市</w:t>
            </w:r>
          </w:p>
        </w:tc>
        <w:tc>
          <w:tcPr>
            <w:tcW w:w="1965" w:type="pct"/>
            <w:shd w:val="clear" w:color="auto" w:fill="auto"/>
            <w:hideMark/>
          </w:tcPr>
          <w:p w:rsidR="00907B85" w:rsidRPr="00A528CD" w:rsidRDefault="00907B85" w:rsidP="00907B85">
            <w:pPr>
              <w:pStyle w:val="aff3"/>
              <w:widowControl/>
              <w:numPr>
                <w:ilvl w:val="0"/>
                <w:numId w:val="37"/>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依據「公立高級中等以下學校校長成績考核辦法」第</w:t>
            </w:r>
            <w:r w:rsidRPr="00A528CD">
              <w:rPr>
                <w:rFonts w:hAnsi="標楷體" w:cs="新細明體"/>
                <w:spacing w:val="-20"/>
                <w:kern w:val="0"/>
                <w:sz w:val="28"/>
                <w:szCs w:val="28"/>
              </w:rPr>
              <w:t>7條規定。</w:t>
            </w:r>
            <w:r w:rsidRPr="00A528CD">
              <w:rPr>
                <w:rFonts w:hAnsi="標楷體" w:cs="新細明體"/>
                <w:spacing w:val="-20"/>
                <w:kern w:val="0"/>
                <w:sz w:val="28"/>
                <w:szCs w:val="28"/>
              </w:rPr>
              <w:br w:type="page"/>
            </w:r>
          </w:p>
          <w:p w:rsidR="00907B85" w:rsidRPr="00A528CD" w:rsidRDefault="00907B85" w:rsidP="00907B85">
            <w:pPr>
              <w:pStyle w:val="aff3"/>
              <w:widowControl/>
              <w:numPr>
                <w:ilvl w:val="0"/>
                <w:numId w:val="37"/>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如接獲校長不適任相關疑義，將啟動調查機制，若認為有懲處必要者，將依據上開規定，移送當年度校長成績考核小組進行審議，或依據高級中等教育法第</w:t>
            </w:r>
            <w:r w:rsidRPr="00A528CD">
              <w:rPr>
                <w:rFonts w:hAnsi="標楷體" w:cs="新細明體"/>
                <w:spacing w:val="-20"/>
                <w:kern w:val="0"/>
                <w:sz w:val="28"/>
                <w:szCs w:val="28"/>
              </w:rPr>
              <w:t>17條規定，校長有不適任之事實，經查明確實者，應予改任其他職務或為其他適當之處理。</w:t>
            </w:r>
            <w:r w:rsidRPr="00A528CD">
              <w:rPr>
                <w:rFonts w:hAnsi="標楷體" w:cs="新細明體"/>
                <w:spacing w:val="-20"/>
                <w:kern w:val="0"/>
                <w:sz w:val="28"/>
                <w:szCs w:val="28"/>
              </w:rPr>
              <w:br w:type="page"/>
            </w:r>
          </w:p>
          <w:p w:rsidR="00907B85" w:rsidRPr="00A528CD" w:rsidRDefault="00907B85" w:rsidP="00907B85">
            <w:pPr>
              <w:pStyle w:val="aff3"/>
              <w:widowControl/>
              <w:numPr>
                <w:ilvl w:val="0"/>
                <w:numId w:val="37"/>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如校長有不適任等情事，高級中等學校教育階段將依據高級中等教育法及「</w:t>
            </w:r>
            <w:r w:rsidRPr="00A528CD">
              <w:rPr>
                <w:rFonts w:hAnsi="標楷體" w:cs="新細明體" w:hint="eastAsia"/>
                <w:b/>
                <w:spacing w:val="-20"/>
                <w:kern w:val="0"/>
                <w:sz w:val="28"/>
                <w:szCs w:val="28"/>
              </w:rPr>
              <w:t>桃園市市立高級中等學校校長遴選作業要點</w:t>
            </w:r>
            <w:r w:rsidRPr="00A528CD">
              <w:rPr>
                <w:rFonts w:hAnsi="標楷體" w:cs="新細明體" w:hint="eastAsia"/>
                <w:spacing w:val="-20"/>
                <w:kern w:val="0"/>
                <w:sz w:val="28"/>
                <w:szCs w:val="28"/>
              </w:rPr>
              <w:t>」進行不適任校長評定作業。</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proofErr w:type="gramStart"/>
            <w:r w:rsidRPr="00A528CD">
              <w:rPr>
                <w:rFonts w:hAnsi="標楷體" w:cs="新細明體" w:hint="eastAsia"/>
                <w:spacing w:val="-20"/>
                <w:kern w:val="0"/>
                <w:sz w:val="28"/>
                <w:szCs w:val="28"/>
              </w:rPr>
              <w:t>臺</w:t>
            </w:r>
            <w:proofErr w:type="gramEnd"/>
            <w:r w:rsidRPr="00A528CD">
              <w:rPr>
                <w:rFonts w:hAnsi="標楷體" w:cs="新細明體" w:hint="eastAsia"/>
                <w:spacing w:val="-20"/>
                <w:kern w:val="0"/>
                <w:sz w:val="28"/>
                <w:szCs w:val="28"/>
              </w:rPr>
              <w:t>中市</w:t>
            </w:r>
          </w:p>
        </w:tc>
        <w:tc>
          <w:tcPr>
            <w:tcW w:w="1965" w:type="pct"/>
            <w:shd w:val="clear" w:color="auto" w:fill="auto"/>
            <w:hideMark/>
          </w:tcPr>
          <w:p w:rsidR="00907B85" w:rsidRPr="00A528CD" w:rsidRDefault="00907B85" w:rsidP="00907B85">
            <w:pPr>
              <w:pStyle w:val="aff3"/>
              <w:widowControl/>
              <w:numPr>
                <w:ilvl w:val="0"/>
                <w:numId w:val="38"/>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評定機制：依不適任事實及該行為所涉法規，並參酌「公立高級中等以下學校校長成績考核辦法」第</w:t>
            </w:r>
            <w:r w:rsidRPr="00A528CD">
              <w:rPr>
                <w:rFonts w:hAnsi="標楷體" w:cs="新細明體"/>
                <w:spacing w:val="-20"/>
                <w:kern w:val="0"/>
                <w:sz w:val="28"/>
                <w:szCs w:val="28"/>
              </w:rPr>
              <w:t>7條所列懲處基準，及教育人員任用條例第31條所列不得為教育人員之情事，個案據以評定判斷。</w:t>
            </w:r>
          </w:p>
          <w:p w:rsidR="00907B85" w:rsidRPr="00A528CD" w:rsidRDefault="00907B85" w:rsidP="00907B85">
            <w:pPr>
              <w:pStyle w:val="aff3"/>
              <w:widowControl/>
              <w:numPr>
                <w:ilvl w:val="0"/>
                <w:numId w:val="38"/>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處理程序：依高級中等教育法第</w:t>
            </w:r>
            <w:r w:rsidRPr="00A528CD">
              <w:rPr>
                <w:rFonts w:hAnsi="標楷體" w:cs="新細明體"/>
                <w:spacing w:val="-20"/>
                <w:kern w:val="0"/>
                <w:sz w:val="28"/>
                <w:szCs w:val="28"/>
              </w:rPr>
              <w:t>17條規定及不適任行為所涉法規，循法定程序辦理。</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proofErr w:type="gramStart"/>
            <w:r w:rsidRPr="00A528CD">
              <w:rPr>
                <w:rFonts w:hAnsi="標楷體" w:cs="新細明體" w:hint="eastAsia"/>
                <w:spacing w:val="-20"/>
                <w:kern w:val="0"/>
                <w:sz w:val="28"/>
                <w:szCs w:val="28"/>
              </w:rPr>
              <w:t>臺</w:t>
            </w:r>
            <w:proofErr w:type="gramEnd"/>
            <w:r w:rsidRPr="00A528CD">
              <w:rPr>
                <w:rFonts w:hAnsi="標楷體" w:cs="新細明體" w:hint="eastAsia"/>
                <w:spacing w:val="-20"/>
                <w:kern w:val="0"/>
                <w:sz w:val="28"/>
                <w:szCs w:val="28"/>
              </w:rPr>
              <w:t>南市</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以專案調查方式處理，惟截至目前為止，尚無相關案例。</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高雄市</w:t>
            </w:r>
          </w:p>
        </w:tc>
        <w:tc>
          <w:tcPr>
            <w:tcW w:w="1965" w:type="pct"/>
            <w:shd w:val="clear" w:color="auto" w:fill="auto"/>
            <w:hideMark/>
          </w:tcPr>
          <w:p w:rsidR="00907B85" w:rsidRPr="00A528CD" w:rsidRDefault="00907B85" w:rsidP="00907B85">
            <w:pPr>
              <w:pStyle w:val="aff3"/>
              <w:widowControl/>
              <w:numPr>
                <w:ilvl w:val="0"/>
                <w:numId w:val="39"/>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國民教育法、高級中等教育法、</w:t>
            </w:r>
            <w:r w:rsidR="00696BC1" w:rsidRPr="00A528CD">
              <w:rPr>
                <w:rFonts w:hAnsi="標楷體" w:cs="新細明體" w:hint="eastAsia"/>
                <w:spacing w:val="-20"/>
                <w:kern w:val="0"/>
                <w:sz w:val="28"/>
                <w:szCs w:val="28"/>
              </w:rPr>
              <w:t>「</w:t>
            </w:r>
            <w:r w:rsidRPr="00A528CD">
              <w:rPr>
                <w:rFonts w:hAnsi="標楷體" w:cs="新細明體" w:hint="eastAsia"/>
                <w:b/>
                <w:spacing w:val="-20"/>
                <w:kern w:val="0"/>
                <w:sz w:val="28"/>
                <w:szCs w:val="28"/>
              </w:rPr>
              <w:t>高雄市立國民中小學校長甄選儲訓遴選及轉任作業要點</w:t>
            </w:r>
            <w:r w:rsidR="00696BC1" w:rsidRPr="00A528CD">
              <w:rPr>
                <w:rFonts w:hAnsi="標楷體" w:cs="新細明體" w:hint="eastAsia"/>
                <w:spacing w:val="-20"/>
                <w:kern w:val="0"/>
                <w:sz w:val="28"/>
                <w:szCs w:val="28"/>
              </w:rPr>
              <w:t>」</w:t>
            </w:r>
            <w:r w:rsidRPr="00A528CD">
              <w:rPr>
                <w:rFonts w:hAnsi="標楷體" w:cs="新細明體" w:hint="eastAsia"/>
                <w:spacing w:val="-20"/>
                <w:kern w:val="0"/>
                <w:sz w:val="28"/>
                <w:szCs w:val="28"/>
              </w:rPr>
              <w:t>規定略</w:t>
            </w:r>
            <w:proofErr w:type="gramStart"/>
            <w:r w:rsidRPr="00A528CD">
              <w:rPr>
                <w:rFonts w:hAnsi="標楷體" w:cs="新細明體" w:hint="eastAsia"/>
                <w:spacing w:val="-20"/>
                <w:kern w:val="0"/>
                <w:sz w:val="28"/>
                <w:szCs w:val="28"/>
              </w:rPr>
              <w:t>以</w:t>
            </w:r>
            <w:proofErr w:type="gramEnd"/>
            <w:r w:rsidRPr="00A528CD">
              <w:rPr>
                <w:rFonts w:hAnsi="標楷體" w:cs="新細明體" w:hint="eastAsia"/>
                <w:spacing w:val="-20"/>
                <w:kern w:val="0"/>
                <w:sz w:val="28"/>
                <w:szCs w:val="28"/>
              </w:rPr>
              <w:t>，校長有不適任之事實，經教育局查明確實者，改任其他職務或為其他適當之處理。</w:t>
            </w:r>
            <w:r w:rsidRPr="00A528CD">
              <w:rPr>
                <w:rFonts w:hAnsi="標楷體" w:cs="新細明體"/>
                <w:spacing w:val="-20"/>
                <w:kern w:val="0"/>
                <w:sz w:val="28"/>
                <w:szCs w:val="28"/>
              </w:rPr>
              <w:br w:type="page"/>
            </w:r>
          </w:p>
          <w:p w:rsidR="00907B85" w:rsidRPr="00A528CD" w:rsidRDefault="00907B85" w:rsidP="00907B85">
            <w:pPr>
              <w:pStyle w:val="aff3"/>
              <w:widowControl/>
              <w:numPr>
                <w:ilvl w:val="0"/>
                <w:numId w:val="39"/>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復</w:t>
            </w:r>
            <w:r w:rsidR="0035626A" w:rsidRPr="00A528CD">
              <w:rPr>
                <w:rFonts w:hAnsi="標楷體" w:cs="新細明體" w:hint="eastAsia"/>
                <w:spacing w:val="-20"/>
                <w:kern w:val="0"/>
                <w:sz w:val="28"/>
                <w:szCs w:val="28"/>
              </w:rPr>
              <w:t>依</w:t>
            </w:r>
            <w:r w:rsidRPr="00A528CD">
              <w:rPr>
                <w:rFonts w:hAnsi="標楷體" w:cs="新細明體" w:hint="eastAsia"/>
                <w:spacing w:val="-20"/>
                <w:kern w:val="0"/>
                <w:sz w:val="28"/>
                <w:szCs w:val="28"/>
              </w:rPr>
              <w:t>教育人員任用條例第</w:t>
            </w:r>
            <w:r w:rsidRPr="00A528CD">
              <w:rPr>
                <w:rFonts w:hAnsi="標楷體" w:cs="新細明體"/>
                <w:spacing w:val="-20"/>
                <w:kern w:val="0"/>
                <w:sz w:val="28"/>
                <w:szCs w:val="28"/>
              </w:rPr>
              <w:t>31條第3項規定，校長違反第1項各款情事者由教育局予以解聘；</w:t>
            </w:r>
            <w:r w:rsidR="00121B25" w:rsidRPr="00A528CD">
              <w:rPr>
                <w:rFonts w:hAnsi="標楷體" w:cs="新細明體" w:hint="eastAsia"/>
                <w:spacing w:val="-20"/>
                <w:kern w:val="0"/>
                <w:sz w:val="28"/>
                <w:szCs w:val="28"/>
              </w:rPr>
              <w:t>「</w:t>
            </w:r>
            <w:r w:rsidR="00121B25" w:rsidRPr="00A528CD">
              <w:rPr>
                <w:rFonts w:hAnsi="標楷體" w:cs="新細明體"/>
                <w:spacing w:val="-20"/>
                <w:kern w:val="0"/>
                <w:sz w:val="28"/>
                <w:szCs w:val="28"/>
              </w:rPr>
              <w:t>公立高級中等以下學校校長成績考核辦法</w:t>
            </w:r>
            <w:r w:rsidR="00121B25" w:rsidRPr="00A528CD">
              <w:rPr>
                <w:rFonts w:hAnsi="標楷體" w:cs="新細明體" w:hint="eastAsia"/>
                <w:spacing w:val="-20"/>
                <w:kern w:val="0"/>
                <w:sz w:val="28"/>
                <w:szCs w:val="28"/>
              </w:rPr>
              <w:t>」</w:t>
            </w:r>
            <w:r w:rsidRPr="00A528CD">
              <w:rPr>
                <w:rFonts w:hAnsi="標楷體" w:cs="新細明體"/>
                <w:spacing w:val="-20"/>
                <w:kern w:val="0"/>
                <w:sz w:val="28"/>
                <w:szCs w:val="28"/>
              </w:rPr>
              <w:t>及公務員懲戒</w:t>
            </w:r>
            <w:proofErr w:type="gramStart"/>
            <w:r w:rsidRPr="00A528CD">
              <w:rPr>
                <w:rFonts w:hAnsi="標楷體" w:cs="新細明體" w:hint="eastAsia"/>
                <w:spacing w:val="-20"/>
                <w:kern w:val="0"/>
                <w:sz w:val="28"/>
                <w:szCs w:val="28"/>
              </w:rPr>
              <w:t>法均明定</w:t>
            </w:r>
            <w:proofErr w:type="gramEnd"/>
            <w:r w:rsidRPr="00A528CD">
              <w:rPr>
                <w:rFonts w:hAnsi="標楷體" w:cs="新細明體" w:hint="eastAsia"/>
                <w:spacing w:val="-20"/>
                <w:kern w:val="0"/>
                <w:sz w:val="28"/>
                <w:szCs w:val="28"/>
              </w:rPr>
              <w:t>其平時考核以獎懲功過、嘉獎、申誡方式為之，有懲戒之必要者，應受懲戒。</w:t>
            </w:r>
            <w:r w:rsidRPr="00A528CD">
              <w:rPr>
                <w:rFonts w:hAnsi="標楷體" w:cs="新細明體"/>
                <w:spacing w:val="-20"/>
                <w:kern w:val="0"/>
                <w:sz w:val="28"/>
                <w:szCs w:val="28"/>
              </w:rPr>
              <w:br w:type="page"/>
            </w:r>
          </w:p>
          <w:p w:rsidR="00907B85" w:rsidRPr="00A528CD" w:rsidRDefault="00907B85" w:rsidP="00907B85">
            <w:pPr>
              <w:pStyle w:val="aff3"/>
              <w:widowControl/>
              <w:numPr>
                <w:ilvl w:val="0"/>
                <w:numId w:val="39"/>
              </w:numPr>
              <w:overflowPunct/>
              <w:autoSpaceDE/>
              <w:autoSpaceDN/>
              <w:ind w:leftChars="0"/>
              <w:rPr>
                <w:rFonts w:hAnsi="標楷體" w:cs="新細明體"/>
                <w:spacing w:val="-20"/>
                <w:kern w:val="0"/>
                <w:sz w:val="28"/>
                <w:szCs w:val="28"/>
              </w:rPr>
            </w:pPr>
            <w:proofErr w:type="gramStart"/>
            <w:r w:rsidRPr="00A528CD">
              <w:rPr>
                <w:rFonts w:hAnsi="標楷體" w:cs="新細明體" w:hint="eastAsia"/>
                <w:spacing w:val="-20"/>
                <w:kern w:val="0"/>
                <w:sz w:val="28"/>
                <w:szCs w:val="28"/>
              </w:rPr>
              <w:lastRenderedPageBreak/>
              <w:t>現行倘</w:t>
            </w:r>
            <w:proofErr w:type="gramEnd"/>
            <w:r w:rsidRPr="00A528CD">
              <w:rPr>
                <w:rFonts w:hAnsi="標楷體" w:cs="新細明體" w:hint="eastAsia"/>
                <w:spacing w:val="-20"/>
                <w:kern w:val="0"/>
                <w:sz w:val="28"/>
                <w:szCs w:val="28"/>
              </w:rPr>
              <w:t>校長涉有不適任情事者，將依上開規定專案簽核處理，如經查察屬實者，將辦理後續改任或懲處等事宜。</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lastRenderedPageBreak/>
              <w:t>新竹縣</w:t>
            </w:r>
          </w:p>
        </w:tc>
        <w:tc>
          <w:tcPr>
            <w:tcW w:w="1965" w:type="pct"/>
            <w:shd w:val="clear" w:color="auto" w:fill="auto"/>
            <w:hideMark/>
          </w:tcPr>
          <w:p w:rsidR="00907B85" w:rsidRPr="00A528CD" w:rsidRDefault="00907B85" w:rsidP="00907B85">
            <w:pPr>
              <w:pStyle w:val="aff3"/>
              <w:widowControl/>
              <w:numPr>
                <w:ilvl w:val="0"/>
                <w:numId w:val="40"/>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若接獲陳情校長疑似不適任情事案，由督學室駐區督學協同相關單位查核，依其調查報告建議簽辦。</w:t>
            </w:r>
          </w:p>
          <w:p w:rsidR="00907B85" w:rsidRPr="00A528CD" w:rsidRDefault="00907B85" w:rsidP="002060C8">
            <w:pPr>
              <w:pStyle w:val="aff3"/>
              <w:widowControl/>
              <w:numPr>
                <w:ilvl w:val="0"/>
                <w:numId w:val="40"/>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另依</w:t>
            </w:r>
            <w:r w:rsidR="00696BC1" w:rsidRPr="00A528CD">
              <w:rPr>
                <w:rFonts w:hAnsi="標楷體" w:cs="新細明體" w:hint="eastAsia"/>
                <w:spacing w:val="-20"/>
                <w:kern w:val="0"/>
                <w:sz w:val="28"/>
                <w:szCs w:val="28"/>
              </w:rPr>
              <w:t>「</w:t>
            </w:r>
            <w:r w:rsidRPr="00A528CD">
              <w:rPr>
                <w:rFonts w:hAnsi="標楷體" w:cs="新細明體" w:hint="eastAsia"/>
                <w:spacing w:val="-20"/>
                <w:kern w:val="0"/>
                <w:sz w:val="28"/>
                <w:szCs w:val="28"/>
              </w:rPr>
              <w:t>公立高級中等以下學校校長成績考核辦法</w:t>
            </w:r>
            <w:r w:rsidR="00696BC1" w:rsidRPr="00A528CD">
              <w:rPr>
                <w:rFonts w:hAnsi="標楷體" w:cs="新細明體" w:hint="eastAsia"/>
                <w:spacing w:val="-20"/>
                <w:kern w:val="0"/>
                <w:sz w:val="28"/>
                <w:szCs w:val="28"/>
              </w:rPr>
              <w:t>」</w:t>
            </w:r>
            <w:r w:rsidRPr="00A528CD">
              <w:rPr>
                <w:rFonts w:hAnsi="標楷體" w:cs="新細明體" w:hint="eastAsia"/>
                <w:spacing w:val="-20"/>
                <w:kern w:val="0"/>
                <w:sz w:val="28"/>
                <w:szCs w:val="28"/>
              </w:rPr>
              <w:t>之</w:t>
            </w:r>
            <w:proofErr w:type="gramStart"/>
            <w:r w:rsidRPr="00A528CD">
              <w:rPr>
                <w:rFonts w:hAnsi="標楷體" w:cs="新細明體" w:hint="eastAsia"/>
                <w:spacing w:val="-20"/>
                <w:kern w:val="0"/>
                <w:sz w:val="28"/>
                <w:szCs w:val="28"/>
              </w:rPr>
              <w:t>相關親定</w:t>
            </w:r>
            <w:proofErr w:type="gramEnd"/>
            <w:r w:rsidRPr="00A528CD">
              <w:rPr>
                <w:rFonts w:hAnsi="標楷體" w:cs="新細明體" w:hint="eastAsia"/>
                <w:spacing w:val="-20"/>
                <w:kern w:val="0"/>
                <w:sz w:val="28"/>
                <w:szCs w:val="28"/>
              </w:rPr>
              <w:t>，辨理縣立高</w:t>
            </w:r>
            <w:r w:rsidR="00696BC1" w:rsidRPr="00A528CD">
              <w:rPr>
                <w:rFonts w:hAnsi="標楷體" w:cs="新細明體" w:hint="eastAsia"/>
                <w:spacing w:val="-20"/>
                <w:kern w:val="0"/>
                <w:sz w:val="28"/>
                <w:szCs w:val="28"/>
              </w:rPr>
              <w:t>中、</w:t>
            </w:r>
            <w:r w:rsidRPr="00A528CD">
              <w:rPr>
                <w:rFonts w:hAnsi="標楷體" w:cs="新細明體" w:hint="eastAsia"/>
                <w:spacing w:val="-20"/>
                <w:kern w:val="0"/>
                <w:sz w:val="28"/>
                <w:szCs w:val="28"/>
              </w:rPr>
              <w:t>國中小學校校長成績考核，如實考核校長執行教育政策及法令之績效、領導教職員改進教學之能力、辦理行政事務之效果、言行操守及對人處事之態度等面向综合評定之，落實學校校長考核機制</w:t>
            </w:r>
            <w:r w:rsidR="002060C8" w:rsidRPr="00A528CD">
              <w:rPr>
                <w:rFonts w:hAnsi="標楷體" w:cs="新細明體" w:hint="eastAsia"/>
                <w:spacing w:val="-20"/>
                <w:kern w:val="0"/>
                <w:sz w:val="28"/>
                <w:szCs w:val="28"/>
              </w:rPr>
              <w:t>，並</w:t>
            </w:r>
            <w:r w:rsidRPr="00A528CD">
              <w:rPr>
                <w:rFonts w:hAnsi="標楷體" w:cs="新細明體" w:hint="eastAsia"/>
                <w:spacing w:val="-20"/>
                <w:kern w:val="0"/>
                <w:sz w:val="28"/>
                <w:szCs w:val="28"/>
              </w:rPr>
              <w:t>由縣內聘用督學入校實際輔導並報告追蹤成效。</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苗栗縣</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依據</w:t>
            </w:r>
            <w:r w:rsidR="00696BC1" w:rsidRPr="00A528CD">
              <w:rPr>
                <w:rFonts w:hAnsi="標楷體" w:cs="新細明體" w:hint="eastAsia"/>
                <w:spacing w:val="-20"/>
                <w:kern w:val="0"/>
                <w:sz w:val="28"/>
                <w:szCs w:val="28"/>
              </w:rPr>
              <w:t>「</w:t>
            </w:r>
            <w:r w:rsidRPr="00A528CD">
              <w:rPr>
                <w:rFonts w:hAnsi="標楷體" w:cs="新細明體" w:hint="eastAsia"/>
                <w:b/>
                <w:spacing w:val="-20"/>
                <w:kern w:val="0"/>
                <w:sz w:val="28"/>
                <w:szCs w:val="28"/>
              </w:rPr>
              <w:t>苗栗縣縣立高級中等學校及國民中小學不適任校長專案調查小組作業要點</w:t>
            </w:r>
            <w:r w:rsidR="00696BC1" w:rsidRPr="00A528CD">
              <w:rPr>
                <w:rFonts w:hAnsi="標楷體" w:cs="新細明體" w:hint="eastAsia"/>
                <w:spacing w:val="-20"/>
                <w:kern w:val="0"/>
                <w:sz w:val="28"/>
                <w:szCs w:val="28"/>
              </w:rPr>
              <w:t>」</w:t>
            </w:r>
            <w:r w:rsidRPr="00A528CD">
              <w:rPr>
                <w:rFonts w:hAnsi="標楷體" w:cs="新細明體" w:hint="eastAsia"/>
                <w:spacing w:val="-20"/>
                <w:kern w:val="0"/>
                <w:sz w:val="28"/>
                <w:szCs w:val="28"/>
              </w:rPr>
              <w:t>辦理。</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彰化縣</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依據相關資料，召開高級中等學校校長成績考核委員會審議</w:t>
            </w:r>
            <w:r w:rsidR="00696BC1" w:rsidRPr="00A528CD">
              <w:rPr>
                <w:rFonts w:hAnsi="標楷體" w:cs="新細明體" w:hint="eastAsia"/>
                <w:spacing w:val="-20"/>
                <w:kern w:val="0"/>
                <w:sz w:val="28"/>
                <w:szCs w:val="28"/>
              </w:rPr>
              <w:t>，</w:t>
            </w:r>
            <w:r w:rsidRPr="00A528CD">
              <w:rPr>
                <w:rFonts w:hAnsi="標楷體" w:cs="新細明體" w:hint="eastAsia"/>
                <w:spacing w:val="-20"/>
                <w:kern w:val="0"/>
                <w:sz w:val="28"/>
                <w:szCs w:val="28"/>
              </w:rPr>
              <w:t>並依「</w:t>
            </w:r>
            <w:r w:rsidRPr="00A528CD">
              <w:rPr>
                <w:rFonts w:hAnsi="標楷體" w:cs="新細明體" w:hint="eastAsia"/>
                <w:b/>
                <w:spacing w:val="-20"/>
                <w:kern w:val="0"/>
                <w:sz w:val="28"/>
                <w:szCs w:val="28"/>
              </w:rPr>
              <w:t>彰化縣立高級中等學校校長遴選委員會設置及作業要點</w:t>
            </w:r>
            <w:r w:rsidRPr="00A528CD">
              <w:rPr>
                <w:rFonts w:hAnsi="標楷體" w:cs="新細明體" w:hint="eastAsia"/>
                <w:spacing w:val="-20"/>
                <w:kern w:val="0"/>
                <w:sz w:val="28"/>
                <w:szCs w:val="28"/>
              </w:rPr>
              <w:t>」第</w:t>
            </w:r>
            <w:r w:rsidRPr="00A528CD">
              <w:rPr>
                <w:rFonts w:hAnsi="標楷體" w:cs="新細明體"/>
                <w:spacing w:val="-20"/>
                <w:kern w:val="0"/>
                <w:sz w:val="28"/>
                <w:szCs w:val="28"/>
              </w:rPr>
              <w:t>17點「高級中等學校校長有不適任之事實者，由本府依法解除職務、改任其他職務或為其他適當之處理。」召開高級中學校長遴選委員會議決解除、改任職務或為其他適當之處理。</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南投縣</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spacing w:val="-20"/>
                <w:kern w:val="0"/>
                <w:sz w:val="28"/>
                <w:szCs w:val="28"/>
              </w:rPr>
              <w:t>每學年第</w:t>
            </w:r>
            <w:r w:rsidR="007E3885" w:rsidRPr="00A528CD">
              <w:rPr>
                <w:rFonts w:hAnsi="標楷體" w:cs="新細明體" w:hint="eastAsia"/>
                <w:spacing w:val="-20"/>
                <w:kern w:val="0"/>
                <w:sz w:val="28"/>
                <w:szCs w:val="28"/>
              </w:rPr>
              <w:t>2</w:t>
            </w:r>
            <w:r w:rsidRPr="00A528CD">
              <w:rPr>
                <w:rFonts w:hAnsi="標楷體" w:cs="新細明體"/>
                <w:spacing w:val="-20"/>
                <w:kern w:val="0"/>
                <w:sz w:val="28"/>
                <w:szCs w:val="28"/>
              </w:rPr>
              <w:t>學期辦理校長績效評鑑，作為校長遴選標準，倘有不適任之情形將依據教育人員任用條例、教師法及</w:t>
            </w:r>
            <w:r w:rsidR="00696BC1" w:rsidRPr="00A528CD">
              <w:rPr>
                <w:rFonts w:hAnsi="標楷體" w:cs="新細明體" w:hint="eastAsia"/>
                <w:spacing w:val="-20"/>
                <w:kern w:val="0"/>
                <w:sz w:val="28"/>
                <w:szCs w:val="28"/>
              </w:rPr>
              <w:t>「</w:t>
            </w:r>
            <w:r w:rsidRPr="00A528CD">
              <w:rPr>
                <w:rFonts w:hAnsi="標楷體" w:cs="新細明體"/>
                <w:spacing w:val="-20"/>
                <w:kern w:val="0"/>
                <w:sz w:val="28"/>
                <w:szCs w:val="28"/>
              </w:rPr>
              <w:t>公立高</w:t>
            </w:r>
            <w:r w:rsidRPr="00A528CD">
              <w:rPr>
                <w:rFonts w:hAnsi="標楷體" w:cs="新細明體" w:hint="eastAsia"/>
                <w:spacing w:val="-20"/>
                <w:kern w:val="0"/>
                <w:sz w:val="28"/>
                <w:szCs w:val="28"/>
              </w:rPr>
              <w:t>級中等以下學校校長成績考核辦法</w:t>
            </w:r>
            <w:r w:rsidR="00696BC1" w:rsidRPr="00A528CD">
              <w:rPr>
                <w:rFonts w:hAnsi="標楷體" w:cs="新細明體" w:hint="eastAsia"/>
                <w:spacing w:val="-20"/>
                <w:kern w:val="0"/>
                <w:sz w:val="28"/>
                <w:szCs w:val="28"/>
              </w:rPr>
              <w:t>」</w:t>
            </w:r>
            <w:r w:rsidRPr="00A528CD">
              <w:rPr>
                <w:rFonts w:hAnsi="標楷體" w:cs="新細明體" w:hint="eastAsia"/>
                <w:spacing w:val="-20"/>
                <w:kern w:val="0"/>
                <w:sz w:val="28"/>
                <w:szCs w:val="28"/>
              </w:rPr>
              <w:t>等相關法規辦理。</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雲林縣</w:t>
            </w:r>
          </w:p>
        </w:tc>
        <w:tc>
          <w:tcPr>
            <w:tcW w:w="1965" w:type="pct"/>
            <w:shd w:val="clear" w:color="auto" w:fill="auto"/>
            <w:hideMark/>
          </w:tcPr>
          <w:p w:rsidR="00907B85" w:rsidRPr="00A528CD" w:rsidRDefault="00907B85" w:rsidP="00907B85">
            <w:pPr>
              <w:pStyle w:val="aff3"/>
              <w:widowControl/>
              <w:numPr>
                <w:ilvl w:val="0"/>
                <w:numId w:val="41"/>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針對不適任校長之比照不適任教師處理機制加以輔導協助，並派退休或現任師傅校長從旁輔導。</w:t>
            </w:r>
          </w:p>
          <w:p w:rsidR="00907B85" w:rsidRPr="00A528CD" w:rsidRDefault="00907B85" w:rsidP="00907B85">
            <w:pPr>
              <w:pStyle w:val="aff3"/>
              <w:widowControl/>
              <w:numPr>
                <w:ilvl w:val="0"/>
                <w:numId w:val="41"/>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若疏失</w:t>
            </w:r>
            <w:r w:rsidRPr="00A528CD">
              <w:rPr>
                <w:rFonts w:hAnsi="標楷體" w:cs="新細明體"/>
                <w:spacing w:val="-20"/>
                <w:kern w:val="0"/>
                <w:sz w:val="28"/>
                <w:szCs w:val="28"/>
              </w:rPr>
              <w:t>(違規)情節明顯違反相關法令</w:t>
            </w:r>
            <w:r w:rsidR="002060C8" w:rsidRPr="00A528CD">
              <w:rPr>
                <w:rFonts w:hAnsi="標楷體" w:cs="新細明體" w:hint="eastAsia"/>
                <w:spacing w:val="-20"/>
                <w:kern w:val="0"/>
                <w:sz w:val="28"/>
                <w:szCs w:val="28"/>
              </w:rPr>
              <w:t>，依</w:t>
            </w:r>
            <w:r w:rsidR="00696BC1" w:rsidRPr="00A528CD">
              <w:rPr>
                <w:rFonts w:hAnsi="標楷體" w:cs="新細明體" w:hint="eastAsia"/>
                <w:spacing w:val="-20"/>
                <w:kern w:val="0"/>
                <w:sz w:val="28"/>
                <w:szCs w:val="28"/>
              </w:rPr>
              <w:t>「</w:t>
            </w:r>
            <w:r w:rsidR="00696BC1" w:rsidRPr="00A528CD">
              <w:rPr>
                <w:rFonts w:hAnsi="標楷體" w:cs="新細明體"/>
                <w:spacing w:val="-20"/>
                <w:kern w:val="0"/>
                <w:sz w:val="28"/>
                <w:szCs w:val="28"/>
              </w:rPr>
              <w:t>公立高</w:t>
            </w:r>
            <w:r w:rsidR="00696BC1" w:rsidRPr="00A528CD">
              <w:rPr>
                <w:rFonts w:hAnsi="標楷體" w:cs="新細明體" w:hint="eastAsia"/>
                <w:spacing w:val="-20"/>
                <w:kern w:val="0"/>
                <w:sz w:val="28"/>
                <w:szCs w:val="28"/>
              </w:rPr>
              <w:t>級中等以下學校校長成績考核辦法」</w:t>
            </w:r>
            <w:r w:rsidRPr="00A528CD">
              <w:rPr>
                <w:rFonts w:hAnsi="標楷體" w:cs="新細明體"/>
                <w:spacing w:val="-20"/>
                <w:kern w:val="0"/>
                <w:sz w:val="28"/>
                <w:szCs w:val="28"/>
              </w:rPr>
              <w:t>及高級中等教育法辦理。</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嘉義縣</w:t>
            </w:r>
          </w:p>
        </w:tc>
        <w:tc>
          <w:tcPr>
            <w:tcW w:w="1965" w:type="pct"/>
            <w:shd w:val="clear" w:color="auto" w:fill="auto"/>
            <w:hideMark/>
          </w:tcPr>
          <w:p w:rsidR="00907B85" w:rsidRPr="00A528CD" w:rsidRDefault="00907B85" w:rsidP="002060C8">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未訂定相關規定或處理程序。倘所屬高級中學校長涉有不適任情事，將組成調查小組進行調查，若調查屬實，則依照高級中等教育法第17條規定辦理。</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屏東縣</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依</w:t>
            </w:r>
            <w:r w:rsidR="00696BC1" w:rsidRPr="00A528CD">
              <w:rPr>
                <w:rFonts w:hAnsi="標楷體" w:cs="新細明體" w:hint="eastAsia"/>
                <w:spacing w:val="-20"/>
                <w:kern w:val="0"/>
                <w:sz w:val="28"/>
                <w:szCs w:val="28"/>
              </w:rPr>
              <w:t>「</w:t>
            </w:r>
            <w:r w:rsidRPr="00A528CD">
              <w:rPr>
                <w:rFonts w:hAnsi="標楷體" w:cs="新細明體" w:hint="eastAsia"/>
                <w:b/>
                <w:spacing w:val="-20"/>
                <w:kern w:val="0"/>
                <w:sz w:val="28"/>
                <w:szCs w:val="28"/>
              </w:rPr>
              <w:t>屏東縣立高級中等學校校長遴選聘任作業要點</w:t>
            </w:r>
            <w:r w:rsidR="00696BC1" w:rsidRPr="00A528CD">
              <w:rPr>
                <w:rFonts w:hAnsi="標楷體" w:cs="新細明體" w:hint="eastAsia"/>
                <w:b/>
                <w:spacing w:val="-20"/>
                <w:kern w:val="0"/>
                <w:sz w:val="28"/>
                <w:szCs w:val="28"/>
              </w:rPr>
              <w:t>」</w:t>
            </w:r>
            <w:r w:rsidRPr="00A528CD">
              <w:rPr>
                <w:rFonts w:hAnsi="標楷體" w:cs="新細明體" w:hint="eastAsia"/>
                <w:spacing w:val="-20"/>
                <w:kern w:val="0"/>
                <w:sz w:val="28"/>
                <w:szCs w:val="28"/>
              </w:rPr>
              <w:t>第20點規定略</w:t>
            </w:r>
            <w:proofErr w:type="gramStart"/>
            <w:r w:rsidRPr="00A528CD">
              <w:rPr>
                <w:rFonts w:hAnsi="標楷體" w:cs="新細明體" w:hint="eastAsia"/>
                <w:spacing w:val="-20"/>
                <w:kern w:val="0"/>
                <w:sz w:val="28"/>
                <w:szCs w:val="28"/>
              </w:rPr>
              <w:t>以</w:t>
            </w:r>
            <w:proofErr w:type="gramEnd"/>
            <w:r w:rsidRPr="00A528CD">
              <w:rPr>
                <w:rFonts w:hAnsi="標楷體" w:cs="新細明體" w:hint="eastAsia"/>
                <w:spacing w:val="-20"/>
                <w:kern w:val="0"/>
                <w:sz w:val="28"/>
                <w:szCs w:val="28"/>
              </w:rPr>
              <w:t>，任期未滿之校長如有不適任之事實，經主動查明屬實者，或經審議後復經查證屬實者，應改任其他職務或為其他適當之處理。</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宜蘭縣</w:t>
            </w:r>
          </w:p>
        </w:tc>
        <w:tc>
          <w:tcPr>
            <w:tcW w:w="1965" w:type="pct"/>
            <w:shd w:val="clear" w:color="auto" w:fill="auto"/>
            <w:hideMark/>
          </w:tcPr>
          <w:p w:rsidR="00907B85" w:rsidRPr="00A528CD" w:rsidRDefault="00907B85" w:rsidP="00907B85">
            <w:pPr>
              <w:pStyle w:val="aff3"/>
              <w:widowControl/>
              <w:numPr>
                <w:ilvl w:val="0"/>
                <w:numId w:val="42"/>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依高級中等教育法、教育人員任用條例、教師法、</w:t>
            </w:r>
            <w:r w:rsidR="00121B25" w:rsidRPr="00A528CD">
              <w:rPr>
                <w:rFonts w:hAnsi="標楷體" w:cs="新細明體" w:hint="eastAsia"/>
                <w:spacing w:val="-20"/>
                <w:kern w:val="0"/>
                <w:sz w:val="28"/>
                <w:szCs w:val="28"/>
              </w:rPr>
              <w:t>「</w:t>
            </w:r>
            <w:r w:rsidRPr="00A528CD">
              <w:rPr>
                <w:rFonts w:hAnsi="標楷體" w:cs="新細明體" w:hint="eastAsia"/>
                <w:spacing w:val="-20"/>
                <w:kern w:val="0"/>
                <w:sz w:val="28"/>
                <w:szCs w:val="28"/>
              </w:rPr>
              <w:t>高級中等以下學校教師解聘</w:t>
            </w:r>
            <w:proofErr w:type="gramStart"/>
            <w:r w:rsidRPr="00A528CD">
              <w:rPr>
                <w:rFonts w:hAnsi="標楷體" w:cs="新細明體" w:hint="eastAsia"/>
                <w:spacing w:val="-20"/>
                <w:kern w:val="0"/>
                <w:sz w:val="28"/>
                <w:szCs w:val="28"/>
              </w:rPr>
              <w:t>不</w:t>
            </w:r>
            <w:proofErr w:type="gramEnd"/>
            <w:r w:rsidRPr="00A528CD">
              <w:rPr>
                <w:rFonts w:hAnsi="標楷體" w:cs="新細明體" w:hint="eastAsia"/>
                <w:spacing w:val="-20"/>
                <w:kern w:val="0"/>
                <w:sz w:val="28"/>
                <w:szCs w:val="28"/>
              </w:rPr>
              <w:t>續聘停聘或資遣辦法</w:t>
            </w:r>
            <w:r w:rsidR="00121B25" w:rsidRPr="00A528CD">
              <w:rPr>
                <w:rFonts w:hAnsi="標楷體" w:cs="新細明體" w:hint="eastAsia"/>
                <w:spacing w:val="-20"/>
                <w:kern w:val="0"/>
                <w:sz w:val="28"/>
                <w:szCs w:val="28"/>
              </w:rPr>
              <w:t>」</w:t>
            </w:r>
            <w:r w:rsidRPr="00A528CD">
              <w:rPr>
                <w:rFonts w:hAnsi="標楷體" w:cs="新細明體" w:hint="eastAsia"/>
                <w:spacing w:val="-20"/>
                <w:kern w:val="0"/>
                <w:sz w:val="28"/>
                <w:szCs w:val="28"/>
              </w:rPr>
              <w:t>、</w:t>
            </w:r>
            <w:r w:rsidR="00121B25" w:rsidRPr="00A528CD">
              <w:rPr>
                <w:rFonts w:hAnsi="標楷體" w:cs="新細明體" w:hint="eastAsia"/>
                <w:spacing w:val="-20"/>
                <w:kern w:val="0"/>
                <w:sz w:val="28"/>
                <w:szCs w:val="28"/>
              </w:rPr>
              <w:t>「</w:t>
            </w:r>
            <w:r w:rsidR="00121B25" w:rsidRPr="00A528CD">
              <w:rPr>
                <w:rFonts w:hAnsi="標楷體" w:cs="新細明體"/>
                <w:spacing w:val="-20"/>
                <w:kern w:val="0"/>
                <w:sz w:val="28"/>
                <w:szCs w:val="28"/>
              </w:rPr>
              <w:t>公立高級中等以下學校校長成績考核辦法</w:t>
            </w:r>
            <w:r w:rsidR="00121B25" w:rsidRPr="00A528CD">
              <w:rPr>
                <w:rFonts w:hAnsi="標楷體" w:cs="新細明體" w:hint="eastAsia"/>
                <w:spacing w:val="-20"/>
                <w:kern w:val="0"/>
                <w:sz w:val="28"/>
                <w:szCs w:val="28"/>
              </w:rPr>
              <w:t>」</w:t>
            </w:r>
            <w:r w:rsidRPr="00A528CD">
              <w:rPr>
                <w:rFonts w:hAnsi="標楷體" w:cs="新細明體" w:hint="eastAsia"/>
                <w:spacing w:val="-20"/>
                <w:kern w:val="0"/>
                <w:sz w:val="28"/>
                <w:szCs w:val="28"/>
              </w:rPr>
              <w:t>、</w:t>
            </w:r>
            <w:r w:rsidR="00121B25" w:rsidRPr="00A528CD">
              <w:rPr>
                <w:rFonts w:hAnsi="標楷體" w:cs="新細明體" w:hint="eastAsia"/>
                <w:spacing w:val="-20"/>
                <w:kern w:val="0"/>
                <w:sz w:val="28"/>
                <w:szCs w:val="28"/>
              </w:rPr>
              <w:t>「</w:t>
            </w:r>
            <w:r w:rsidRPr="00A528CD">
              <w:rPr>
                <w:rFonts w:hAnsi="標楷體" w:cs="新細明體" w:hint="eastAsia"/>
                <w:spacing w:val="-20"/>
                <w:kern w:val="0"/>
                <w:sz w:val="28"/>
                <w:szCs w:val="28"/>
              </w:rPr>
              <w:t>高級中等以下學校教師專業審查會組成及運作辦法</w:t>
            </w:r>
            <w:r w:rsidR="00121B25" w:rsidRPr="00A528CD">
              <w:rPr>
                <w:rFonts w:hAnsi="標楷體" w:cs="新細明體" w:hint="eastAsia"/>
                <w:spacing w:val="-20"/>
                <w:kern w:val="0"/>
                <w:sz w:val="28"/>
                <w:szCs w:val="28"/>
              </w:rPr>
              <w:t>」</w:t>
            </w:r>
            <w:r w:rsidRPr="00A528CD">
              <w:rPr>
                <w:rFonts w:hAnsi="標楷體" w:cs="新細明體" w:hint="eastAsia"/>
                <w:spacing w:val="-20"/>
                <w:kern w:val="0"/>
                <w:sz w:val="28"/>
                <w:szCs w:val="28"/>
              </w:rPr>
              <w:t>及性別平等教育法等相關規定辦理。</w:t>
            </w:r>
          </w:p>
          <w:p w:rsidR="00907B85" w:rsidRPr="00A528CD" w:rsidRDefault="00907B85" w:rsidP="00907B85">
            <w:pPr>
              <w:pStyle w:val="aff3"/>
              <w:widowControl/>
              <w:numPr>
                <w:ilvl w:val="0"/>
                <w:numId w:val="42"/>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lastRenderedPageBreak/>
              <w:t>另慈心高中為公辦民營實驗教育學校，依</w:t>
            </w:r>
            <w:r w:rsidRPr="00A528CD">
              <w:rPr>
                <w:rFonts w:hAnsi="標楷體" w:cs="新細明體"/>
                <w:spacing w:val="-20"/>
                <w:kern w:val="0"/>
                <w:sz w:val="28"/>
                <w:szCs w:val="28"/>
              </w:rPr>
              <w:t>「宜蘭縣立慈心華德福教育實驗高級中等學校校長任免及考核要點」辦理。</w:t>
            </w:r>
          </w:p>
          <w:p w:rsidR="00907B85" w:rsidRPr="00A528CD" w:rsidRDefault="00907B85" w:rsidP="00907B85">
            <w:pPr>
              <w:pStyle w:val="aff3"/>
              <w:widowControl/>
              <w:numPr>
                <w:ilvl w:val="0"/>
                <w:numId w:val="42"/>
              </w:numPr>
              <w:overflowPunct/>
              <w:autoSpaceDE/>
              <w:autoSpaceDN/>
              <w:ind w:leftChars="0"/>
              <w:rPr>
                <w:rFonts w:hAnsi="標楷體" w:cs="新細明體"/>
                <w:spacing w:val="-20"/>
                <w:kern w:val="0"/>
                <w:sz w:val="28"/>
                <w:szCs w:val="28"/>
              </w:rPr>
            </w:pPr>
            <w:r w:rsidRPr="00A528CD">
              <w:rPr>
                <w:rFonts w:hAnsi="標楷體" w:cs="新細明體" w:hint="eastAsia"/>
                <w:spacing w:val="-20"/>
                <w:kern w:val="0"/>
                <w:sz w:val="28"/>
                <w:szCs w:val="28"/>
              </w:rPr>
              <w:t>所屬高中校長未曾發生不適任情事。</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lastRenderedPageBreak/>
              <w:t>花蓮縣</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spacing w:val="-20"/>
                <w:kern w:val="0"/>
                <w:sz w:val="28"/>
                <w:szCs w:val="28"/>
              </w:rPr>
              <w:t>依</w:t>
            </w:r>
            <w:r w:rsidR="00F20FFE" w:rsidRPr="00A528CD">
              <w:rPr>
                <w:rFonts w:hAnsi="標楷體" w:cs="新細明體" w:hint="eastAsia"/>
                <w:spacing w:val="-20"/>
                <w:kern w:val="0"/>
                <w:sz w:val="28"/>
                <w:szCs w:val="28"/>
              </w:rPr>
              <w:t>「</w:t>
            </w:r>
            <w:r w:rsidRPr="00A528CD">
              <w:rPr>
                <w:rFonts w:hAnsi="標楷體" w:cs="新細明體"/>
                <w:spacing w:val="-20"/>
                <w:kern w:val="0"/>
                <w:sz w:val="28"/>
                <w:szCs w:val="28"/>
              </w:rPr>
              <w:t>高級中等學校校長遴選聘任及辦學績效考評辦法</w:t>
            </w:r>
            <w:r w:rsidR="00F20FFE" w:rsidRPr="00A528CD">
              <w:rPr>
                <w:rFonts w:hAnsi="標楷體" w:cs="新細明體" w:hint="eastAsia"/>
                <w:spacing w:val="-20"/>
                <w:kern w:val="0"/>
                <w:sz w:val="28"/>
                <w:szCs w:val="28"/>
              </w:rPr>
              <w:t>」</w:t>
            </w:r>
            <w:r w:rsidRPr="00A528CD">
              <w:rPr>
                <w:rFonts w:hAnsi="標楷體" w:cs="新細明體"/>
                <w:spacing w:val="-20"/>
                <w:kern w:val="0"/>
                <w:sz w:val="28"/>
                <w:szCs w:val="28"/>
              </w:rPr>
              <w:t>及高級中等教育法相關規定辦理，無另訂自治法規</w:t>
            </w:r>
            <w:r w:rsidRPr="00A528CD">
              <w:rPr>
                <w:rFonts w:hAnsi="標楷體" w:cs="新細明體" w:hint="eastAsia"/>
                <w:spacing w:val="-20"/>
                <w:kern w:val="0"/>
                <w:sz w:val="28"/>
                <w:szCs w:val="28"/>
              </w:rPr>
              <w:t>，未曾發生不適任情事</w:t>
            </w:r>
            <w:r w:rsidRPr="00A528CD">
              <w:rPr>
                <w:rFonts w:hAnsi="標楷體" w:cs="新細明體"/>
                <w:spacing w:val="-20"/>
                <w:kern w:val="0"/>
                <w:sz w:val="28"/>
                <w:szCs w:val="28"/>
              </w:rPr>
              <w:t>。</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proofErr w:type="gramStart"/>
            <w:r w:rsidRPr="00A528CD">
              <w:rPr>
                <w:rFonts w:hAnsi="標楷體" w:cs="新細明體" w:hint="eastAsia"/>
                <w:spacing w:val="-20"/>
                <w:kern w:val="0"/>
                <w:sz w:val="28"/>
                <w:szCs w:val="28"/>
              </w:rPr>
              <w:t>臺</w:t>
            </w:r>
            <w:proofErr w:type="gramEnd"/>
            <w:r w:rsidRPr="00A528CD">
              <w:rPr>
                <w:rFonts w:hAnsi="標楷體" w:cs="新細明體" w:hint="eastAsia"/>
                <w:spacing w:val="-20"/>
                <w:kern w:val="0"/>
                <w:sz w:val="28"/>
                <w:szCs w:val="28"/>
              </w:rPr>
              <w:t>東縣</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依「</w:t>
            </w:r>
            <w:proofErr w:type="gramStart"/>
            <w:r w:rsidRPr="00A528CD">
              <w:rPr>
                <w:rFonts w:hAnsi="標楷體" w:cs="新細明體" w:hint="eastAsia"/>
                <w:b/>
                <w:spacing w:val="-20"/>
                <w:kern w:val="0"/>
                <w:sz w:val="28"/>
                <w:szCs w:val="28"/>
              </w:rPr>
              <w:t>臺</w:t>
            </w:r>
            <w:proofErr w:type="gramEnd"/>
            <w:r w:rsidRPr="00A528CD">
              <w:rPr>
                <w:rFonts w:hAnsi="標楷體" w:cs="新細明體" w:hint="eastAsia"/>
                <w:b/>
                <w:spacing w:val="-20"/>
                <w:kern w:val="0"/>
                <w:sz w:val="28"/>
                <w:szCs w:val="28"/>
              </w:rPr>
              <w:t>東縣立高級中等學校校長遴選作業要點</w:t>
            </w:r>
            <w:r w:rsidRPr="00A528CD">
              <w:rPr>
                <w:rFonts w:hAnsi="標楷體" w:cs="新細明體" w:hint="eastAsia"/>
                <w:spacing w:val="-20"/>
                <w:kern w:val="0"/>
                <w:sz w:val="28"/>
                <w:szCs w:val="28"/>
              </w:rPr>
              <w:t>」</w:t>
            </w:r>
            <w:r w:rsidRPr="00A528CD">
              <w:rPr>
                <w:rStyle w:val="afa"/>
                <w:rFonts w:hAnsi="標楷體" w:cs="新細明體"/>
                <w:spacing w:val="-20"/>
                <w:kern w:val="0"/>
                <w:sz w:val="28"/>
                <w:szCs w:val="28"/>
              </w:rPr>
              <w:footnoteReference w:id="3"/>
            </w:r>
            <w:r w:rsidRPr="00A528CD">
              <w:rPr>
                <w:rFonts w:hAnsi="標楷體" w:cs="新細明體" w:hint="eastAsia"/>
                <w:spacing w:val="-20"/>
                <w:kern w:val="0"/>
                <w:sz w:val="28"/>
                <w:szCs w:val="28"/>
              </w:rPr>
              <w:t>第</w:t>
            </w:r>
            <w:r w:rsidRPr="00A528CD">
              <w:rPr>
                <w:rFonts w:hAnsi="標楷體" w:cs="新細明體"/>
                <w:spacing w:val="-20"/>
                <w:kern w:val="0"/>
                <w:sz w:val="28"/>
                <w:szCs w:val="28"/>
              </w:rPr>
              <w:t>10點</w:t>
            </w:r>
            <w:r w:rsidRPr="00A528CD">
              <w:rPr>
                <w:rFonts w:hAnsi="標楷體" w:cs="新細明體" w:hint="eastAsia"/>
                <w:spacing w:val="-20"/>
                <w:kern w:val="0"/>
                <w:sz w:val="28"/>
                <w:szCs w:val="28"/>
              </w:rPr>
              <w:t>規定：</w:t>
            </w:r>
            <w:r w:rsidRPr="00A528CD">
              <w:rPr>
                <w:rFonts w:hAnsi="標楷體" w:cs="新細明體"/>
                <w:spacing w:val="-20"/>
                <w:kern w:val="0"/>
                <w:sz w:val="28"/>
                <w:szCs w:val="28"/>
              </w:rPr>
              <w:t>「任期未滿之校長如有教育發展需要或不適任之事實，經本府教育處提請</w:t>
            </w:r>
            <w:r w:rsidR="00121B25" w:rsidRPr="00A528CD">
              <w:rPr>
                <w:rFonts w:hAnsi="標楷體" w:cs="新細明體" w:hint="eastAsia"/>
                <w:spacing w:val="-20"/>
                <w:kern w:val="0"/>
                <w:sz w:val="28"/>
                <w:szCs w:val="28"/>
              </w:rPr>
              <w:t>遴選委員會</w:t>
            </w:r>
            <w:r w:rsidRPr="00A528CD">
              <w:rPr>
                <w:rFonts w:hAnsi="標楷體" w:cs="新細明體" w:hint="eastAsia"/>
                <w:spacing w:val="-20"/>
                <w:kern w:val="0"/>
                <w:sz w:val="28"/>
                <w:szCs w:val="28"/>
              </w:rPr>
              <w:t>評定屬實者，應予改任其他職務或為其他適當之處置。」</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澎湖縣</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無所屬高中。</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金門縣</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無所屬高中。</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連江縣</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無所屬高中。</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基隆市</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視案情依教育人員任用條例第</w:t>
            </w:r>
            <w:r w:rsidRPr="00A528CD">
              <w:rPr>
                <w:rFonts w:hAnsi="標楷體" w:cs="新細明體"/>
                <w:spacing w:val="-20"/>
                <w:kern w:val="0"/>
                <w:sz w:val="28"/>
                <w:szCs w:val="28"/>
              </w:rPr>
              <w:t>31條及第33條辦理。</w:t>
            </w:r>
            <w:r w:rsidRPr="00A528CD">
              <w:rPr>
                <w:rFonts w:hAnsi="標楷體" w:cs="新細明體" w:hint="eastAsia"/>
                <w:spacing w:val="-20"/>
                <w:kern w:val="0"/>
                <w:sz w:val="28"/>
                <w:szCs w:val="28"/>
              </w:rPr>
              <w:t>所屬高中校長未曾發生不適任情事；如遇有不適任情事，擬以專案簽辦方式。</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新竹市</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依高級中等教育法第</w:t>
            </w:r>
            <w:r w:rsidRPr="00A528CD">
              <w:rPr>
                <w:rFonts w:hAnsi="標楷體" w:cs="新細明體"/>
                <w:spacing w:val="-20"/>
                <w:kern w:val="0"/>
                <w:sz w:val="28"/>
                <w:szCs w:val="28"/>
              </w:rPr>
              <w:t>15條、第17條規定辦理。</w:t>
            </w:r>
            <w:r w:rsidRPr="00A528CD">
              <w:rPr>
                <w:rFonts w:hAnsi="標楷體" w:cs="新細明體" w:hint="eastAsia"/>
                <w:spacing w:val="-20"/>
                <w:kern w:val="0"/>
                <w:sz w:val="28"/>
                <w:szCs w:val="28"/>
              </w:rPr>
              <w:t>所屬高中校長未曾發生不適任情事。</w:t>
            </w:r>
          </w:p>
        </w:tc>
      </w:tr>
      <w:tr w:rsidR="00A528CD" w:rsidRPr="00A528CD" w:rsidTr="00580A34">
        <w:trPr>
          <w:trHeight w:val="20"/>
        </w:trPr>
        <w:tc>
          <w:tcPr>
            <w:tcW w:w="324" w:type="pct"/>
            <w:shd w:val="clear" w:color="auto" w:fill="auto"/>
            <w:vAlign w:val="center"/>
            <w:hideMark/>
          </w:tcPr>
          <w:p w:rsidR="00907B85" w:rsidRPr="00A528CD" w:rsidRDefault="00907B85" w:rsidP="00907B85">
            <w:pPr>
              <w:widowControl/>
              <w:overflowPunct/>
              <w:autoSpaceDE/>
              <w:autoSpaceDN/>
              <w:jc w:val="center"/>
              <w:rPr>
                <w:rFonts w:hAnsi="標楷體" w:cs="新細明體"/>
                <w:spacing w:val="-20"/>
                <w:kern w:val="0"/>
                <w:sz w:val="28"/>
                <w:szCs w:val="28"/>
              </w:rPr>
            </w:pPr>
            <w:r w:rsidRPr="00A528CD">
              <w:rPr>
                <w:rFonts w:hAnsi="標楷體" w:cs="新細明體" w:hint="eastAsia"/>
                <w:spacing w:val="-20"/>
                <w:kern w:val="0"/>
                <w:sz w:val="28"/>
                <w:szCs w:val="28"/>
              </w:rPr>
              <w:t>嘉義市</w:t>
            </w:r>
          </w:p>
        </w:tc>
        <w:tc>
          <w:tcPr>
            <w:tcW w:w="1965" w:type="pct"/>
            <w:shd w:val="clear" w:color="auto" w:fill="auto"/>
            <w:hideMark/>
          </w:tcPr>
          <w:p w:rsidR="00907B85" w:rsidRPr="00A528CD" w:rsidRDefault="00907B85" w:rsidP="00580A34">
            <w:pPr>
              <w:widowControl/>
              <w:overflowPunct/>
              <w:autoSpaceDE/>
              <w:autoSpaceDN/>
              <w:rPr>
                <w:rFonts w:hAnsi="標楷體" w:cs="新細明體"/>
                <w:spacing w:val="-20"/>
                <w:kern w:val="0"/>
                <w:sz w:val="28"/>
                <w:szCs w:val="28"/>
              </w:rPr>
            </w:pPr>
            <w:r w:rsidRPr="00A528CD">
              <w:rPr>
                <w:rFonts w:hAnsi="標楷體" w:cs="新細明體" w:hint="eastAsia"/>
                <w:spacing w:val="-20"/>
                <w:kern w:val="0"/>
                <w:sz w:val="28"/>
                <w:szCs w:val="28"/>
              </w:rPr>
              <w:t>無所屬高中。</w:t>
            </w:r>
          </w:p>
        </w:tc>
      </w:tr>
    </w:tbl>
    <w:p w:rsidR="00FC1D9E" w:rsidRPr="00A528CD" w:rsidRDefault="00907B85" w:rsidP="00C46D37">
      <w:pPr>
        <w:pStyle w:val="affd"/>
        <w:spacing w:after="240"/>
      </w:pPr>
      <w:r w:rsidRPr="00A528CD">
        <w:rPr>
          <w:rFonts w:hint="eastAsia"/>
        </w:rPr>
        <w:t>資料來源：</w:t>
      </w:r>
      <w:r w:rsidR="00990CA1" w:rsidRPr="00A528CD">
        <w:rPr>
          <w:rFonts w:hint="eastAsia"/>
        </w:rPr>
        <w:t>整理自</w:t>
      </w:r>
      <w:r w:rsidRPr="00A528CD">
        <w:rPr>
          <w:rFonts w:hint="eastAsia"/>
        </w:rPr>
        <w:t>教育部112年12月15日查復資料。</w:t>
      </w:r>
    </w:p>
    <w:p w:rsidR="004073D0" w:rsidRPr="00A528CD" w:rsidRDefault="00FF4152" w:rsidP="00C46D37">
      <w:pPr>
        <w:pStyle w:val="3"/>
        <w:rPr>
          <w:rFonts w:hAnsi="標楷體"/>
        </w:rPr>
      </w:pPr>
      <w:r w:rsidRPr="00A528CD">
        <w:rPr>
          <w:rFonts w:hAnsi="標楷體" w:hint="eastAsia"/>
          <w:bCs w:val="0"/>
        </w:rPr>
        <w:t>復</w:t>
      </w:r>
      <w:r w:rsidR="00BE0AD0" w:rsidRPr="00A528CD">
        <w:rPr>
          <w:rFonts w:hAnsi="標楷體" w:hint="eastAsia"/>
        </w:rPr>
        <w:t>據教育部查復</w:t>
      </w:r>
      <w:r w:rsidR="001B0AA0" w:rsidRPr="00A528CD">
        <w:rPr>
          <w:rFonts w:hAnsi="標楷體" w:hint="eastAsia"/>
        </w:rPr>
        <w:t>略</w:t>
      </w:r>
      <w:proofErr w:type="gramStart"/>
      <w:r w:rsidR="001B0AA0" w:rsidRPr="00A528CD">
        <w:rPr>
          <w:rFonts w:hAnsi="標楷體" w:hint="eastAsia"/>
        </w:rPr>
        <w:t>以</w:t>
      </w:r>
      <w:proofErr w:type="gramEnd"/>
      <w:r w:rsidR="00BE0AD0" w:rsidRPr="00A528CD">
        <w:rPr>
          <w:rFonts w:hAnsi="標楷體" w:hint="eastAsia"/>
        </w:rPr>
        <w:t>，因校長涉有不適任事實之</w:t>
      </w:r>
      <w:proofErr w:type="gramStart"/>
      <w:r w:rsidR="00BE0AD0" w:rsidRPr="00A528CD">
        <w:rPr>
          <w:rFonts w:hAnsi="標楷體" w:hint="eastAsia"/>
        </w:rPr>
        <w:t>態樣非全</w:t>
      </w:r>
      <w:proofErr w:type="gramEnd"/>
      <w:r w:rsidR="00BE0AD0" w:rsidRPr="00A528CD">
        <w:rPr>
          <w:rFonts w:hAnsi="標楷體" w:hint="eastAsia"/>
        </w:rPr>
        <w:t>然為重大嚴重，而有應依教育人員任用條例第31條所定予以解聘並管制必要之情形，為因地制宜，各地方政府如何辦理不適任校長認定及相關處理程序，教育部仍尊重屬各地方主管機關之裁量權</w:t>
      </w:r>
      <w:r w:rsidR="001B0AA0" w:rsidRPr="00A528CD">
        <w:rPr>
          <w:rFonts w:hAnsi="標楷體" w:hint="eastAsia"/>
        </w:rPr>
        <w:t>。</w:t>
      </w:r>
      <w:r w:rsidRPr="00A528CD">
        <w:rPr>
          <w:rFonts w:hAnsi="標楷體" w:hint="eastAsia"/>
          <w:bCs w:val="0"/>
        </w:rPr>
        <w:t>此</w:t>
      </w:r>
      <w:r w:rsidR="008C2196" w:rsidRPr="00A528CD">
        <w:rPr>
          <w:rFonts w:hAnsi="標楷體" w:hint="eastAsia"/>
        </w:rPr>
        <w:t>由</w:t>
      </w:r>
      <w:r w:rsidR="006E7870" w:rsidRPr="00A528CD">
        <w:rPr>
          <w:rFonts w:hAnsi="標楷體" w:hint="eastAsia"/>
        </w:rPr>
        <w:t>上表</w:t>
      </w:r>
      <w:r w:rsidR="008C2196" w:rsidRPr="00A528CD">
        <w:rPr>
          <w:rFonts w:hAnsi="標楷體" w:hint="eastAsia"/>
        </w:rPr>
        <w:t>可見</w:t>
      </w:r>
      <w:r w:rsidR="001B0AA0" w:rsidRPr="00A528CD">
        <w:rPr>
          <w:rFonts w:hAnsi="標楷體" w:hint="eastAsia"/>
        </w:rPr>
        <w:t>，</w:t>
      </w:r>
      <w:r w:rsidR="006E7870" w:rsidRPr="00A528CD">
        <w:rPr>
          <w:rFonts w:hAnsi="標楷體" w:hint="eastAsia"/>
          <w:b/>
        </w:rPr>
        <w:t>各地方政府對於</w:t>
      </w:r>
      <w:r w:rsidR="00580A34" w:rsidRPr="00A528CD">
        <w:rPr>
          <w:rFonts w:hAnsi="標楷體" w:hint="eastAsia"/>
          <w:b/>
        </w:rPr>
        <w:t>不適任校長</w:t>
      </w:r>
      <w:r w:rsidR="006E7870" w:rsidRPr="00A528CD">
        <w:rPr>
          <w:rFonts w:hAnsi="標楷體" w:hint="eastAsia"/>
          <w:b/>
        </w:rPr>
        <w:t>處理</w:t>
      </w:r>
      <w:r w:rsidR="00580A34" w:rsidRPr="00A528CD">
        <w:rPr>
          <w:rFonts w:hAnsi="標楷體" w:hint="eastAsia"/>
          <w:b/>
        </w:rPr>
        <w:t>機制不一，</w:t>
      </w:r>
      <w:r w:rsidRPr="00A528CD">
        <w:rPr>
          <w:rFonts w:hAnsi="標楷體" w:hint="eastAsia"/>
          <w:b/>
          <w:bCs w:val="0"/>
        </w:rPr>
        <w:t>目前</w:t>
      </w:r>
      <w:r w:rsidR="006E7870" w:rsidRPr="00A528CD">
        <w:rPr>
          <w:rFonts w:hAnsi="標楷體" w:hint="eastAsia"/>
          <w:b/>
        </w:rPr>
        <w:t>僅</w:t>
      </w:r>
      <w:r w:rsidR="00580A34" w:rsidRPr="00A528CD">
        <w:rPr>
          <w:rFonts w:hAnsi="標楷體" w:hint="eastAsia"/>
          <w:b/>
        </w:rPr>
        <w:t>有</w:t>
      </w:r>
      <w:r w:rsidR="006E7870" w:rsidRPr="00A528CD">
        <w:rPr>
          <w:rFonts w:hAnsi="標楷體" w:hint="eastAsia"/>
          <w:b/>
        </w:rPr>
        <w:t>少數</w:t>
      </w:r>
      <w:r w:rsidR="00580A34" w:rsidRPr="00A528CD">
        <w:rPr>
          <w:rFonts w:hAnsi="標楷體" w:hint="eastAsia"/>
          <w:b/>
        </w:rPr>
        <w:t>地方政府明</w:t>
      </w:r>
      <w:r w:rsidR="00FA193C" w:rsidRPr="00A528CD">
        <w:rPr>
          <w:rFonts w:hAnsi="標楷體" w:hint="eastAsia"/>
          <w:b/>
        </w:rPr>
        <w:t>定</w:t>
      </w:r>
      <w:r w:rsidR="00580A34" w:rsidRPr="00A528CD">
        <w:rPr>
          <w:rFonts w:hAnsi="標楷體" w:hint="eastAsia"/>
          <w:b/>
        </w:rPr>
        <w:t>相關規範處理</w:t>
      </w:r>
      <w:r w:rsidRPr="00A528CD">
        <w:rPr>
          <w:rFonts w:hAnsi="標楷體" w:hint="eastAsia"/>
          <w:b/>
          <w:bCs w:val="0"/>
        </w:rPr>
        <w:t>。</w:t>
      </w:r>
      <w:r w:rsidR="000B18AE" w:rsidRPr="00A528CD">
        <w:rPr>
          <w:rFonts w:hAnsi="標楷體" w:hint="eastAsia"/>
          <w:b/>
        </w:rPr>
        <w:t>另</w:t>
      </w:r>
      <w:r w:rsidR="004073D0" w:rsidRPr="00A528CD">
        <w:rPr>
          <w:rFonts w:hAnsi="標楷體" w:hint="eastAsia"/>
          <w:b/>
        </w:rPr>
        <w:t>部分地方政府</w:t>
      </w:r>
      <w:r w:rsidRPr="00A528CD">
        <w:rPr>
          <w:rFonts w:hAnsi="標楷體" w:hint="eastAsia"/>
          <w:b/>
        </w:rPr>
        <w:t>係</w:t>
      </w:r>
      <w:r w:rsidR="004073D0" w:rsidRPr="00A528CD">
        <w:rPr>
          <w:rFonts w:hAnsi="標楷體" w:hint="eastAsia"/>
          <w:b/>
        </w:rPr>
        <w:t>透過校長遴選委員會，據以辦理不適任校長評定作業</w:t>
      </w:r>
      <w:r w:rsidR="004073D0" w:rsidRPr="00A528CD">
        <w:rPr>
          <w:rFonts w:hAnsi="標楷體" w:hint="eastAsia"/>
        </w:rPr>
        <w:t>，然以桃園市政府為例，</w:t>
      </w:r>
      <w:r w:rsidR="004A3FBC" w:rsidRPr="00A528CD">
        <w:rPr>
          <w:rFonts w:hAnsi="標楷體" w:hint="eastAsia"/>
        </w:rPr>
        <w:t>該府辦理不適任校長評定作業時，因當年度未</w:t>
      </w:r>
      <w:r w:rsidR="004A3FBC" w:rsidRPr="00A528CD">
        <w:rPr>
          <w:rFonts w:hAnsi="標楷體" w:hint="eastAsia"/>
        </w:rPr>
        <w:lastRenderedPageBreak/>
        <w:t>辦理</w:t>
      </w:r>
      <w:r w:rsidR="004A3FBC" w:rsidRPr="00A528CD">
        <w:rPr>
          <w:rFonts w:hAnsi="標楷體"/>
        </w:rPr>
        <w:t>遴選作業，故未籌組委員會</w:t>
      </w:r>
      <w:r w:rsidR="004A3FBC" w:rsidRPr="00A528CD">
        <w:rPr>
          <w:rFonts w:hAnsi="標楷體" w:hint="eastAsia"/>
        </w:rPr>
        <w:t>，</w:t>
      </w:r>
      <w:proofErr w:type="gramStart"/>
      <w:r w:rsidR="004A3FBC" w:rsidRPr="00A528CD">
        <w:rPr>
          <w:rFonts w:hAnsi="標楷體" w:hint="eastAsia"/>
        </w:rPr>
        <w:t>爰</w:t>
      </w:r>
      <w:proofErr w:type="gramEnd"/>
      <w:r w:rsidR="004A3FBC" w:rsidRPr="00A528CD">
        <w:rPr>
          <w:rFonts w:hAnsi="標楷體" w:hint="eastAsia"/>
        </w:rPr>
        <w:t>逕採最近一任委員擔任遴選委員，致使已非在</w:t>
      </w:r>
      <w:r w:rsidR="002A5108" w:rsidRPr="00A528CD">
        <w:rPr>
          <w:rFonts w:hAnsi="標楷體" w:hint="eastAsia"/>
        </w:rPr>
        <w:t>校</w:t>
      </w:r>
      <w:r w:rsidR="004A3FBC" w:rsidRPr="00A528CD">
        <w:rPr>
          <w:rFonts w:hAnsi="標楷體" w:hint="eastAsia"/>
        </w:rPr>
        <w:t>學生之家長代表，卻可評定該校校長是否適任之作業，是否符合校長</w:t>
      </w:r>
      <w:r w:rsidR="004073D0" w:rsidRPr="00A528CD">
        <w:rPr>
          <w:rFonts w:hAnsi="標楷體" w:hint="eastAsia"/>
        </w:rPr>
        <w:t>遴選委員會設置家長代表及教師代表之</w:t>
      </w:r>
      <w:r w:rsidR="008C2196" w:rsidRPr="00A528CD">
        <w:rPr>
          <w:rFonts w:hAnsi="標楷體" w:hint="eastAsia"/>
        </w:rPr>
        <w:t>公正性及代表性</w:t>
      </w:r>
      <w:r w:rsidR="004073D0" w:rsidRPr="00A528CD">
        <w:rPr>
          <w:rFonts w:hAnsi="標楷體" w:hint="eastAsia"/>
        </w:rPr>
        <w:t>意旨</w:t>
      </w:r>
      <w:r w:rsidR="004A3FBC" w:rsidRPr="00A528CD">
        <w:rPr>
          <w:rFonts w:hAnsi="標楷體" w:hint="eastAsia"/>
        </w:rPr>
        <w:t>，實有可議之處</w:t>
      </w:r>
      <w:r w:rsidR="004073D0" w:rsidRPr="00A528CD">
        <w:rPr>
          <w:rFonts w:hAnsi="標楷體" w:hint="eastAsia"/>
        </w:rPr>
        <w:t>：</w:t>
      </w:r>
    </w:p>
    <w:p w:rsidR="004073D0" w:rsidRPr="00A528CD" w:rsidRDefault="004073D0" w:rsidP="00C46D37">
      <w:pPr>
        <w:pStyle w:val="4"/>
        <w:rPr>
          <w:b/>
        </w:rPr>
      </w:pPr>
      <w:r w:rsidRPr="00A528CD">
        <w:t>高級中等教育法第27條規定</w:t>
      </w:r>
      <w:r w:rsidRPr="00A528CD">
        <w:rPr>
          <w:rFonts w:hint="eastAsia"/>
        </w:rPr>
        <w:t>：「高級中等學校設學生家長會，應由在學學生之家長為會員組織之</w:t>
      </w:r>
      <w:r w:rsidRPr="00A528CD">
        <w:rPr>
          <w:rFonts w:hAnsi="標楷體"/>
        </w:rPr>
        <w:t>…</w:t>
      </w:r>
      <w:proofErr w:type="gramStart"/>
      <w:r w:rsidRPr="00A528CD">
        <w:rPr>
          <w:rFonts w:hAnsi="標楷體"/>
        </w:rPr>
        <w:t>…</w:t>
      </w:r>
      <w:proofErr w:type="gramEnd"/>
      <w:r w:rsidRPr="00A528CD">
        <w:rPr>
          <w:rFonts w:hint="eastAsia"/>
        </w:rPr>
        <w:t>。」</w:t>
      </w:r>
      <w:r w:rsidR="004A3FBC" w:rsidRPr="00A528CD">
        <w:rPr>
          <w:rFonts w:hint="eastAsia"/>
        </w:rPr>
        <w:t>次按</w:t>
      </w:r>
      <w:r w:rsidRPr="00A528CD">
        <w:t>「高級中等學校校長遴選聘任及辦學績效考評辦法」第2條第2項規定</w:t>
      </w:r>
      <w:r w:rsidR="004A3FBC" w:rsidRPr="00A528CD">
        <w:rPr>
          <w:rFonts w:hint="eastAsia"/>
        </w:rPr>
        <w:t>：「公立高級中等學校校長</w:t>
      </w:r>
      <w:r w:rsidR="005C68A1" w:rsidRPr="00A528CD">
        <w:rPr>
          <w:rFonts w:hint="eastAsia"/>
        </w:rPr>
        <w:t>遴選委員會</w:t>
      </w:r>
      <w:r w:rsidR="004A3FBC" w:rsidRPr="00A528CD">
        <w:rPr>
          <w:rFonts w:hint="eastAsia"/>
        </w:rPr>
        <w:t>置委員9人至15人，就下列人員聘（派）兼之：</w:t>
      </w:r>
      <w:r w:rsidR="004A3FBC" w:rsidRPr="00A528CD">
        <w:rPr>
          <w:rFonts w:hAnsi="標楷體"/>
        </w:rPr>
        <w:t>…</w:t>
      </w:r>
      <w:proofErr w:type="gramStart"/>
      <w:r w:rsidR="004A3FBC" w:rsidRPr="00A528CD">
        <w:rPr>
          <w:rFonts w:hAnsi="標楷體"/>
        </w:rPr>
        <w:t>…</w:t>
      </w:r>
      <w:proofErr w:type="gramEnd"/>
      <w:r w:rsidR="004A3FBC" w:rsidRPr="00A528CD">
        <w:rPr>
          <w:rFonts w:hint="eastAsia"/>
        </w:rPr>
        <w:t>五、出缺或申請連任、延任校長之高級中等學校教師代表及家長代表各一人。」</w:t>
      </w:r>
      <w:r w:rsidR="004A3FBC" w:rsidRPr="00A528CD">
        <w:rPr>
          <w:rFonts w:hint="eastAsia"/>
          <w:b/>
        </w:rPr>
        <w:t>據教育部查復略</w:t>
      </w:r>
      <w:proofErr w:type="gramStart"/>
      <w:r w:rsidR="004A3FBC" w:rsidRPr="00A528CD">
        <w:rPr>
          <w:rFonts w:hint="eastAsia"/>
          <w:b/>
        </w:rPr>
        <w:t>以</w:t>
      </w:r>
      <w:proofErr w:type="gramEnd"/>
      <w:r w:rsidR="004A3FBC" w:rsidRPr="00A528CD">
        <w:rPr>
          <w:rFonts w:hint="eastAsia"/>
          <w:b/>
        </w:rPr>
        <w:t>，為使校長遴選委員會委員得充分瞭解學校對校長候選人意見，學校除依上開規定得提供意見供</w:t>
      </w:r>
      <w:r w:rsidR="005C68A1" w:rsidRPr="00A528CD">
        <w:rPr>
          <w:rFonts w:hint="eastAsia"/>
          <w:b/>
        </w:rPr>
        <w:t>遴選委員會</w:t>
      </w:r>
      <w:r w:rsidR="004A3FBC" w:rsidRPr="00A528CD">
        <w:rPr>
          <w:rFonts w:hint="eastAsia"/>
          <w:b/>
        </w:rPr>
        <w:t>參考外，於遴選委員會組成中亦</w:t>
      </w:r>
      <w:r w:rsidR="00FF02E3" w:rsidRPr="00A528CD">
        <w:rPr>
          <w:rFonts w:hint="eastAsia"/>
          <w:b/>
        </w:rPr>
        <w:t>設</w:t>
      </w:r>
      <w:r w:rsidR="004A3FBC" w:rsidRPr="00A528CD">
        <w:rPr>
          <w:rFonts w:hint="eastAsia"/>
          <w:b/>
        </w:rPr>
        <w:t>置學校之教師代表及家長代表，使遴選委員會之代表性及公正性更加完整。</w:t>
      </w:r>
    </w:p>
    <w:p w:rsidR="00E3266D" w:rsidRPr="00A528CD" w:rsidRDefault="00681A07" w:rsidP="00C46D37">
      <w:pPr>
        <w:pStyle w:val="4"/>
      </w:pPr>
      <w:r w:rsidRPr="00A528CD">
        <w:rPr>
          <w:rFonts w:hint="eastAsia"/>
        </w:rPr>
        <w:t>然</w:t>
      </w:r>
      <w:r w:rsidR="004073D0" w:rsidRPr="00A528CD">
        <w:rPr>
          <w:rFonts w:hint="eastAsia"/>
        </w:rPr>
        <w:t>依</w:t>
      </w:r>
      <w:r w:rsidR="007613AF" w:rsidRPr="00A528CD">
        <w:t>「</w:t>
      </w:r>
      <w:proofErr w:type="gramStart"/>
      <w:r w:rsidR="007613AF" w:rsidRPr="00A528CD">
        <w:t>臺</w:t>
      </w:r>
      <w:proofErr w:type="gramEnd"/>
      <w:r w:rsidR="007613AF" w:rsidRPr="00A528CD">
        <w:t>東縣立高級中等學校校長遴選作業要點」第3點第4項規定：「遴</w:t>
      </w:r>
      <w:r w:rsidRPr="00A528CD">
        <w:rPr>
          <w:rFonts w:hint="eastAsia"/>
        </w:rPr>
        <w:t>選</w:t>
      </w:r>
      <w:r w:rsidR="007613AF" w:rsidRPr="00A528CD">
        <w:t>委</w:t>
      </w:r>
      <w:r w:rsidRPr="00A528CD">
        <w:rPr>
          <w:rFonts w:hint="eastAsia"/>
        </w:rPr>
        <w:t>員</w:t>
      </w:r>
      <w:r w:rsidR="007613AF" w:rsidRPr="00A528CD">
        <w:t>會委員任期</w:t>
      </w:r>
      <w:proofErr w:type="gramStart"/>
      <w:r w:rsidR="007613AF" w:rsidRPr="00A528CD">
        <w:t>自起聘日</w:t>
      </w:r>
      <w:proofErr w:type="gramEnd"/>
      <w:r w:rsidR="007613AF" w:rsidRPr="00A528CD">
        <w:t>至當年度校長遴選完成為止；但依第10點辦理評定作業時，</w:t>
      </w:r>
      <w:proofErr w:type="gramStart"/>
      <w:r w:rsidR="007613AF" w:rsidRPr="00A528CD">
        <w:t>本府得就</w:t>
      </w:r>
      <w:proofErr w:type="gramEnd"/>
      <w:r w:rsidR="007613AF" w:rsidRPr="00A528CD">
        <w:t>最近一任</w:t>
      </w:r>
      <w:r w:rsidRPr="00A528CD">
        <w:t>遴</w:t>
      </w:r>
      <w:r w:rsidRPr="00A528CD">
        <w:rPr>
          <w:rFonts w:hint="eastAsia"/>
        </w:rPr>
        <w:t>選</w:t>
      </w:r>
      <w:r w:rsidRPr="00A528CD">
        <w:t>委</w:t>
      </w:r>
      <w:r w:rsidRPr="00A528CD">
        <w:rPr>
          <w:rFonts w:hint="eastAsia"/>
        </w:rPr>
        <w:t>員</w:t>
      </w:r>
      <w:r w:rsidRPr="00A528CD">
        <w:t>會</w:t>
      </w:r>
      <w:r w:rsidR="007613AF" w:rsidRPr="00A528CD">
        <w:t>委員予以續聘，任期至評定作業完成為止。」及「桃園市市立高級中等學校校長遴選作業要點」第3點規定：「</w:t>
      </w:r>
      <w:r w:rsidRPr="00A528CD">
        <w:t>遴</w:t>
      </w:r>
      <w:r w:rsidRPr="00A528CD">
        <w:rPr>
          <w:rFonts w:hint="eastAsia"/>
        </w:rPr>
        <w:t>選</w:t>
      </w:r>
      <w:r w:rsidRPr="00A528CD">
        <w:t>委</w:t>
      </w:r>
      <w:r w:rsidRPr="00A528CD">
        <w:rPr>
          <w:rFonts w:hint="eastAsia"/>
        </w:rPr>
        <w:t>員</w:t>
      </w:r>
      <w:r w:rsidRPr="00A528CD">
        <w:t>會</w:t>
      </w:r>
      <w:r w:rsidR="007613AF" w:rsidRPr="00A528CD">
        <w:t>委員任期</w:t>
      </w:r>
      <w:proofErr w:type="gramStart"/>
      <w:r w:rsidR="007613AF" w:rsidRPr="00A528CD">
        <w:t>自起聘日</w:t>
      </w:r>
      <w:proofErr w:type="gramEnd"/>
      <w:r w:rsidR="007613AF" w:rsidRPr="00A528CD">
        <w:t>至當年度校長遴選工作完成為止。但校長有不適任之評定作業時，本府得</w:t>
      </w:r>
      <w:proofErr w:type="gramStart"/>
      <w:r w:rsidR="007613AF" w:rsidRPr="00A528CD">
        <w:t>逕</w:t>
      </w:r>
      <w:proofErr w:type="gramEnd"/>
      <w:r w:rsidR="007613AF" w:rsidRPr="00A528CD">
        <w:t>就最近一任遴選委員予以聘任，任期至是項作業完成為止。」</w:t>
      </w:r>
      <w:r w:rsidRPr="00A528CD">
        <w:rPr>
          <w:rFonts w:hint="eastAsia"/>
        </w:rPr>
        <w:t>顯示</w:t>
      </w:r>
      <w:r w:rsidR="004073D0" w:rsidRPr="00A528CD">
        <w:rPr>
          <w:rFonts w:hint="eastAsia"/>
        </w:rPr>
        <w:t>上開規定可能產生辦理</w:t>
      </w:r>
      <w:r w:rsidR="007613AF" w:rsidRPr="00A528CD">
        <w:t>不適任校長評定</w:t>
      </w:r>
      <w:r w:rsidR="004073D0" w:rsidRPr="00A528CD">
        <w:rPr>
          <w:rFonts w:hint="eastAsia"/>
        </w:rPr>
        <w:t>作業</w:t>
      </w:r>
      <w:r w:rsidR="007613AF" w:rsidRPr="00A528CD">
        <w:t>時，家長代表</w:t>
      </w:r>
      <w:r w:rsidR="004073D0" w:rsidRPr="00A528CD">
        <w:rPr>
          <w:rFonts w:hint="eastAsia"/>
        </w:rPr>
        <w:t>恐</w:t>
      </w:r>
      <w:r w:rsidR="007613AF" w:rsidRPr="00A528CD">
        <w:t>已非該校在校學生之家長，</w:t>
      </w:r>
      <w:r w:rsidR="002A5108" w:rsidRPr="00A528CD">
        <w:rPr>
          <w:rFonts w:hint="eastAsia"/>
        </w:rPr>
        <w:t>其代表性</w:t>
      </w:r>
      <w:r w:rsidR="005C3D8D" w:rsidRPr="00A528CD">
        <w:rPr>
          <w:rFonts w:hint="eastAsia"/>
        </w:rPr>
        <w:t>實有待商</w:t>
      </w:r>
      <w:r w:rsidR="005C3D8D" w:rsidRPr="00A528CD">
        <w:rPr>
          <w:rFonts w:hint="eastAsia"/>
        </w:rPr>
        <w:lastRenderedPageBreak/>
        <w:t>榷</w:t>
      </w:r>
      <w:r w:rsidR="00580A34" w:rsidRPr="00A528CD">
        <w:rPr>
          <w:rFonts w:hint="eastAsia"/>
        </w:rPr>
        <w:t>。</w:t>
      </w:r>
    </w:p>
    <w:p w:rsidR="00B22204" w:rsidRPr="00A528CD" w:rsidRDefault="00AA02C4" w:rsidP="00580A34">
      <w:pPr>
        <w:pStyle w:val="3"/>
        <w:rPr>
          <w:rFonts w:hAnsi="標楷體"/>
        </w:rPr>
      </w:pPr>
      <w:r w:rsidRPr="00A528CD">
        <w:rPr>
          <w:rFonts w:hAnsi="標楷體" w:hint="eastAsia"/>
        </w:rPr>
        <w:t>末</w:t>
      </w:r>
      <w:proofErr w:type="gramStart"/>
      <w:r w:rsidR="005C3D8D" w:rsidRPr="00A528CD">
        <w:rPr>
          <w:rFonts w:hAnsi="標楷體" w:hint="eastAsia"/>
        </w:rPr>
        <w:t>以</w:t>
      </w:r>
      <w:proofErr w:type="gramEnd"/>
      <w:r w:rsidRPr="00A528CD">
        <w:rPr>
          <w:rFonts w:hAnsi="標楷體" w:hint="eastAsia"/>
        </w:rPr>
        <w:t>，</w:t>
      </w:r>
      <w:r w:rsidR="00FF4152" w:rsidRPr="00A528CD">
        <w:rPr>
          <w:rFonts w:hAnsi="標楷體" w:hint="eastAsia"/>
        </w:rPr>
        <w:t>教育部鑑於各方對於高中校長不適任之處理意見不一且尚無共識，目前僅於「國民小學及國民中學校長不適任事實調查處理辦法」明定高中校長不適任事實認定及處理方式</w:t>
      </w:r>
      <w:r w:rsidR="00FF4152" w:rsidRPr="00A528CD">
        <w:rPr>
          <w:rFonts w:hAnsi="標楷體" w:hint="eastAsia"/>
          <w:b/>
        </w:rPr>
        <w:t>得準用</w:t>
      </w:r>
      <w:r w:rsidR="00FF4152" w:rsidRPr="00A528CD">
        <w:rPr>
          <w:rFonts w:hAnsi="標楷體" w:hint="eastAsia"/>
        </w:rPr>
        <w:t>該辦法規定辦理。</w:t>
      </w:r>
      <w:proofErr w:type="gramStart"/>
      <w:r w:rsidR="00EC36EC">
        <w:rPr>
          <w:rFonts w:hAnsi="標楷體" w:hint="eastAsia"/>
        </w:rPr>
        <w:t>爰</w:t>
      </w:r>
      <w:proofErr w:type="gramEnd"/>
      <w:r w:rsidR="00FF4152" w:rsidRPr="00A528CD">
        <w:rPr>
          <w:rFonts w:hAnsi="標楷體" w:hint="eastAsia"/>
        </w:rPr>
        <w:t>教育部允宜強化溝通</w:t>
      </w:r>
      <w:r w:rsidR="00EC36EC">
        <w:rPr>
          <w:rFonts w:hAnsi="標楷體" w:hint="eastAsia"/>
        </w:rPr>
        <w:t>以</w:t>
      </w:r>
      <w:r w:rsidR="00FF4152" w:rsidRPr="00A528CD">
        <w:rPr>
          <w:rFonts w:hAnsi="標楷體" w:hint="eastAsia"/>
        </w:rPr>
        <w:t>建立社會共識，</w:t>
      </w:r>
      <w:r w:rsidR="00EC36EC">
        <w:rPr>
          <w:rFonts w:hAnsi="標楷體" w:hint="eastAsia"/>
        </w:rPr>
        <w:t>並</w:t>
      </w:r>
      <w:r w:rsidR="00FF4152" w:rsidRPr="00A528CD">
        <w:rPr>
          <w:rFonts w:hAnsi="標楷體" w:hint="eastAsia"/>
        </w:rPr>
        <w:t>研議是否比照國民教育階段，於高級中等教育法中予以明定授權，以求周妥：</w:t>
      </w:r>
    </w:p>
    <w:p w:rsidR="00FF4152" w:rsidRPr="00A528CD" w:rsidRDefault="00FF4152" w:rsidP="00B22204">
      <w:pPr>
        <w:pStyle w:val="4"/>
      </w:pPr>
      <w:r w:rsidRPr="00A528CD">
        <w:rPr>
          <w:rFonts w:hint="eastAsia"/>
        </w:rPr>
        <w:t>有關高中校長不適任是否應有一致性之處理機制等情，</w:t>
      </w:r>
      <w:r w:rsidR="00BF3A56" w:rsidRPr="00A528CD">
        <w:rPr>
          <w:rFonts w:hint="eastAsia"/>
        </w:rPr>
        <w:t>據教育部函復略</w:t>
      </w:r>
      <w:proofErr w:type="gramStart"/>
      <w:r w:rsidR="00BF3A56" w:rsidRPr="00A528CD">
        <w:rPr>
          <w:rFonts w:hint="eastAsia"/>
        </w:rPr>
        <w:t>以</w:t>
      </w:r>
      <w:proofErr w:type="gramEnd"/>
      <w:r w:rsidR="00BF3A56" w:rsidRPr="00A528CD">
        <w:rPr>
          <w:rFonts w:hAnsi="標楷體" w:hint="eastAsia"/>
        </w:rPr>
        <w:t>，因相關團體有不同意見而未取得共識，又因涉及地方主管機關權責，且校長肩負領導校務運作之責，爰相關處理機制，仍須權衡利弊得失並蒐集各界意見，方為周妥。</w:t>
      </w:r>
      <w:r w:rsidRPr="00A528CD">
        <w:rPr>
          <w:rFonts w:hint="eastAsia"/>
          <w:b/>
        </w:rPr>
        <w:t>本院</w:t>
      </w:r>
      <w:proofErr w:type="gramStart"/>
      <w:r w:rsidRPr="00A528CD">
        <w:rPr>
          <w:rFonts w:hint="eastAsia"/>
          <w:b/>
        </w:rPr>
        <w:t>詢</w:t>
      </w:r>
      <w:proofErr w:type="gramEnd"/>
      <w:r w:rsidRPr="00A528CD">
        <w:rPr>
          <w:rFonts w:hint="eastAsia"/>
          <w:b/>
        </w:rPr>
        <w:t>據教育部相關人員</w:t>
      </w:r>
      <w:r w:rsidR="00BF3A56" w:rsidRPr="00A528CD">
        <w:rPr>
          <w:rFonts w:hint="eastAsia"/>
          <w:b/>
        </w:rPr>
        <w:t>亦</w:t>
      </w:r>
      <w:r w:rsidRPr="00A528CD">
        <w:rPr>
          <w:rFonts w:hint="eastAsia"/>
          <w:b/>
        </w:rPr>
        <w:t>表示：「高級中等教育法對於第17條規定尚無共識，各地意見不一，一方認為違反地方制度法，另一方考量校長作為一校之長且為表率，人地不宜過於模糊，應不輕易啟動；但亦有認為規定</w:t>
      </w:r>
      <w:proofErr w:type="gramStart"/>
      <w:r w:rsidRPr="00A528CD">
        <w:rPr>
          <w:rFonts w:hint="eastAsia"/>
          <w:b/>
        </w:rPr>
        <w:t>太嚴會讓</w:t>
      </w:r>
      <w:proofErr w:type="gramEnd"/>
      <w:r w:rsidRPr="00A528CD">
        <w:rPr>
          <w:rFonts w:hint="eastAsia"/>
          <w:b/>
        </w:rPr>
        <w:t>主管機關沒有空間。」顯示高中校長不適任處理機制，</w:t>
      </w:r>
      <w:r w:rsidR="00316779" w:rsidRPr="00A528CD">
        <w:rPr>
          <w:rFonts w:hint="eastAsia"/>
          <w:b/>
        </w:rPr>
        <w:t>各方意見不一且尚無共識</w:t>
      </w:r>
      <w:r w:rsidR="00316779" w:rsidRPr="00A528CD">
        <w:rPr>
          <w:rFonts w:hint="eastAsia"/>
        </w:rPr>
        <w:t>。</w:t>
      </w:r>
    </w:p>
    <w:p w:rsidR="00B22204" w:rsidRPr="00A528CD" w:rsidRDefault="00A67229" w:rsidP="00513327">
      <w:pPr>
        <w:pStyle w:val="4"/>
      </w:pPr>
      <w:r w:rsidRPr="00A528CD">
        <w:rPr>
          <w:rFonts w:hint="eastAsia"/>
        </w:rPr>
        <w:t>為明確校長不適任事實之認定及相關處理流程，以維護校園安寧，</w:t>
      </w:r>
      <w:r w:rsidR="00FF4152" w:rsidRPr="00A528CD">
        <w:rPr>
          <w:rFonts w:hint="eastAsia"/>
        </w:rPr>
        <w:t>國民教育法於</w:t>
      </w:r>
      <w:r w:rsidRPr="00A528CD">
        <w:rPr>
          <w:rFonts w:hint="eastAsia"/>
        </w:rPr>
        <w:t>112年6月21日修正第17條規定：「(第1項)學校校長有不適任之事實者，公立學校校長，由各該主管機關依法解除職務、改任其他職務或為其他適當之處理；私立學校校長，由學校法人董事會依法解除職務、改任其他職務或為其他適當之處理。(第2項)前項不適任事實之認定、處理方式及其他相關事項之辦法，由中央主管機關定之。」明定授權由中央主管機關訂定不適任校長處理辦法。</w:t>
      </w:r>
      <w:r w:rsidR="00B169FA" w:rsidRPr="00A528CD">
        <w:rPr>
          <w:rFonts w:hint="eastAsia"/>
        </w:rPr>
        <w:t>教育部</w:t>
      </w:r>
      <w:proofErr w:type="gramStart"/>
      <w:r w:rsidRPr="00A528CD">
        <w:rPr>
          <w:rFonts w:hint="eastAsia"/>
        </w:rPr>
        <w:t>爰</w:t>
      </w:r>
      <w:proofErr w:type="gramEnd"/>
      <w:r w:rsidR="00B22204" w:rsidRPr="00A528CD">
        <w:rPr>
          <w:rFonts w:hint="eastAsia"/>
        </w:rPr>
        <w:t>依</w:t>
      </w:r>
      <w:r w:rsidR="00B22204" w:rsidRPr="00A528CD">
        <w:rPr>
          <w:rFonts w:hint="eastAsia"/>
        </w:rPr>
        <w:lastRenderedPageBreak/>
        <w:t>上開規定，於</w:t>
      </w:r>
      <w:r w:rsidR="00134219" w:rsidRPr="00A528CD">
        <w:rPr>
          <w:rFonts w:hint="eastAsia"/>
        </w:rPr>
        <w:t>113年5月10日訂定</w:t>
      </w:r>
      <w:r w:rsidR="00B169FA" w:rsidRPr="00A528CD">
        <w:rPr>
          <w:rFonts w:hint="eastAsia"/>
        </w:rPr>
        <w:t>發布</w:t>
      </w:r>
      <w:r w:rsidRPr="00A528CD">
        <w:rPr>
          <w:rFonts w:hint="eastAsia"/>
        </w:rPr>
        <w:t>「</w:t>
      </w:r>
      <w:r w:rsidR="00134219" w:rsidRPr="00A528CD">
        <w:rPr>
          <w:rFonts w:hint="eastAsia"/>
        </w:rPr>
        <w:t>國民小學及國民中學校長不適任事實調查處理辦法</w:t>
      </w:r>
      <w:r w:rsidRPr="00A528CD">
        <w:rPr>
          <w:rFonts w:hint="eastAsia"/>
        </w:rPr>
        <w:t>」，並於</w:t>
      </w:r>
      <w:r w:rsidR="00134219" w:rsidRPr="00A528CD">
        <w:rPr>
          <w:rFonts w:hint="eastAsia"/>
        </w:rPr>
        <w:t>113年8月1日施行</w:t>
      </w:r>
      <w:r w:rsidR="00B169FA" w:rsidRPr="00A528CD">
        <w:rPr>
          <w:rFonts w:hint="eastAsia"/>
        </w:rPr>
        <w:t>。</w:t>
      </w:r>
      <w:r w:rsidR="00B169FA" w:rsidRPr="00A528CD">
        <w:rPr>
          <w:rFonts w:hint="eastAsia"/>
          <w:b/>
        </w:rPr>
        <w:t>該辦法第33條規定：「高級中等學校校長不適任事實之認定、處理方式及其他相關事項，得</w:t>
      </w:r>
      <w:proofErr w:type="gramStart"/>
      <w:r w:rsidR="00B169FA" w:rsidRPr="00A528CD">
        <w:rPr>
          <w:rFonts w:hint="eastAsia"/>
          <w:b/>
        </w:rPr>
        <w:t>準</w:t>
      </w:r>
      <w:proofErr w:type="gramEnd"/>
      <w:r w:rsidR="00B169FA" w:rsidRPr="00A528CD">
        <w:rPr>
          <w:rFonts w:hint="eastAsia"/>
          <w:b/>
        </w:rPr>
        <w:t>用本辦法規定辦理。」</w:t>
      </w:r>
    </w:p>
    <w:p w:rsidR="00134219" w:rsidRPr="00A528CD" w:rsidRDefault="00B22204" w:rsidP="00B22204">
      <w:pPr>
        <w:pStyle w:val="4"/>
      </w:pPr>
      <w:r w:rsidRPr="00A528CD">
        <w:rPr>
          <w:rFonts w:hint="eastAsia"/>
          <w:b/>
        </w:rPr>
        <w:t>惟</w:t>
      </w:r>
      <w:r w:rsidR="00EB574E" w:rsidRPr="00A528CD">
        <w:rPr>
          <w:rFonts w:hint="eastAsia"/>
          <w:b/>
        </w:rPr>
        <w:t>據</w:t>
      </w:r>
      <w:r w:rsidR="002A5108" w:rsidRPr="00A528CD">
        <w:rPr>
          <w:rFonts w:hint="eastAsia"/>
          <w:b/>
        </w:rPr>
        <w:t>本院詢問桃園市政府表示：「地方政府角度是希望中央給予規範較好遵循，由相關法令提供處理原則，畢竟不適任認定很難判定、標準不一。」</w:t>
      </w:r>
      <w:r w:rsidR="00316779" w:rsidRPr="00A528CD">
        <w:rPr>
          <w:rFonts w:hint="eastAsia"/>
        </w:rPr>
        <w:t>以及教育部於本院詢問時亦表示：「如果國民教育階段對於不適任校長處理已有共識，未來高中階段倘亦有共識當然尊重，至少程序上要完備無誤，朝向完整12年基本教育各階段一致做法。」</w:t>
      </w:r>
      <w:r w:rsidRPr="00A528CD">
        <w:rPr>
          <w:rFonts w:hint="eastAsia"/>
        </w:rPr>
        <w:t>因此，</w:t>
      </w:r>
      <w:r w:rsidR="00316779" w:rsidRPr="00A528CD">
        <w:rPr>
          <w:rFonts w:hAnsi="標楷體" w:hint="eastAsia"/>
        </w:rPr>
        <w:t>教育部允宜</w:t>
      </w:r>
      <w:proofErr w:type="gramStart"/>
      <w:r w:rsidR="00316779" w:rsidRPr="00A528CD">
        <w:rPr>
          <w:rFonts w:hAnsi="標楷體" w:hint="eastAsia"/>
        </w:rPr>
        <w:t>賡</w:t>
      </w:r>
      <w:proofErr w:type="gramEnd"/>
      <w:r w:rsidR="00316779" w:rsidRPr="00A528CD">
        <w:rPr>
          <w:rFonts w:hAnsi="標楷體" w:hint="eastAsia"/>
        </w:rPr>
        <w:t>續強化社會溝通並建立共識，研議是否比照國民教育階段，於高級中等教育法中予以明定授權，以求周妥</w:t>
      </w:r>
      <w:r w:rsidR="00B169FA" w:rsidRPr="00A528CD">
        <w:rPr>
          <w:rFonts w:hint="eastAsia"/>
        </w:rPr>
        <w:t>。</w:t>
      </w:r>
    </w:p>
    <w:p w:rsidR="004C194D" w:rsidRPr="00A528CD" w:rsidRDefault="004C194D" w:rsidP="004C194D">
      <w:pPr>
        <w:pStyle w:val="3"/>
        <w:rPr>
          <w:rFonts w:hAnsi="標楷體"/>
        </w:rPr>
      </w:pPr>
      <w:r w:rsidRPr="00A528CD">
        <w:rPr>
          <w:rFonts w:hAnsi="標楷體" w:hint="eastAsia"/>
        </w:rPr>
        <w:t>綜上，</w:t>
      </w:r>
      <w:r w:rsidR="00FD137F" w:rsidRPr="00A528CD">
        <w:rPr>
          <w:rFonts w:hAnsi="標楷體" w:hint="eastAsia"/>
        </w:rPr>
        <w:t>現行高中校長不適任處理機制，自103年8月1日高級中等教育法施行以來，僅有部分地方</w:t>
      </w:r>
      <w:r w:rsidR="00FD137F" w:rsidRPr="00A528CD">
        <w:rPr>
          <w:rFonts w:hAnsi="標楷體"/>
        </w:rPr>
        <w:t>政府自</w:t>
      </w:r>
      <w:r w:rsidR="00FD137F" w:rsidRPr="00A528CD">
        <w:rPr>
          <w:rFonts w:hAnsi="標楷體" w:hint="eastAsia"/>
        </w:rPr>
        <w:t>行訂定相關準則性規範，且對於不適任之事實認定標準或調查程序仍然模糊。因高級中等教育法未明定不適任校長事實認定及處理流程，</w:t>
      </w:r>
      <w:proofErr w:type="gramStart"/>
      <w:r w:rsidR="00FD137F" w:rsidRPr="00A528CD">
        <w:rPr>
          <w:rFonts w:hAnsi="標楷體" w:hint="eastAsia"/>
        </w:rPr>
        <w:t>爰</w:t>
      </w:r>
      <w:proofErr w:type="gramEnd"/>
      <w:r w:rsidR="00FD137F" w:rsidRPr="00A528CD">
        <w:rPr>
          <w:rFonts w:hAnsi="標楷體" w:hint="eastAsia"/>
        </w:rPr>
        <w:t>由各地方政府自訂相關規範或做法，而有校長成績考核、遴選委員會、專案簽辦等處理方式不一等現象。</w:t>
      </w:r>
      <w:proofErr w:type="gramStart"/>
      <w:r w:rsidR="00FD137F" w:rsidRPr="00A528CD">
        <w:rPr>
          <w:rFonts w:hAnsi="標楷體" w:hint="eastAsia"/>
        </w:rPr>
        <w:t>惟</w:t>
      </w:r>
      <w:proofErr w:type="gramEnd"/>
      <w:r w:rsidR="00FD137F" w:rsidRPr="00A528CD">
        <w:rPr>
          <w:rFonts w:hAnsi="標楷體" w:hint="eastAsia"/>
        </w:rPr>
        <w:t>教育部鑑於各方對於高中校長不適任之處理意見不一且尚無共識，目前僅於「國民小學及國民中學校長不適任事實調查處理辦法」</w:t>
      </w:r>
      <w:r w:rsidR="00EC36EC">
        <w:rPr>
          <w:rFonts w:hAnsi="標楷體" w:hint="eastAsia"/>
        </w:rPr>
        <w:t>中，</w:t>
      </w:r>
      <w:r w:rsidR="00FD137F" w:rsidRPr="00A528CD">
        <w:rPr>
          <w:rFonts w:hAnsi="標楷體" w:hint="eastAsia"/>
        </w:rPr>
        <w:t>明定高中校長不適任事實認定及處理方式得準用該辦法規定辦理。</w:t>
      </w:r>
      <w:proofErr w:type="gramStart"/>
      <w:r w:rsidR="00EC36EC">
        <w:rPr>
          <w:rFonts w:hAnsi="標楷體" w:hint="eastAsia"/>
        </w:rPr>
        <w:t>爰</w:t>
      </w:r>
      <w:proofErr w:type="gramEnd"/>
      <w:r w:rsidR="00FD137F" w:rsidRPr="00A528CD">
        <w:rPr>
          <w:rFonts w:hAnsi="標楷體" w:hint="eastAsia"/>
        </w:rPr>
        <w:t>教育部允宜強化社會溝通</w:t>
      </w:r>
      <w:r w:rsidR="00EC36EC">
        <w:rPr>
          <w:rFonts w:hAnsi="標楷體" w:hint="eastAsia"/>
        </w:rPr>
        <w:t>以</w:t>
      </w:r>
      <w:r w:rsidR="00FD137F" w:rsidRPr="00A528CD">
        <w:rPr>
          <w:rFonts w:hAnsi="標楷體" w:hint="eastAsia"/>
        </w:rPr>
        <w:t>建立共識，</w:t>
      </w:r>
      <w:r w:rsidR="00EC36EC">
        <w:rPr>
          <w:rFonts w:hAnsi="標楷體" w:hint="eastAsia"/>
        </w:rPr>
        <w:t>並</w:t>
      </w:r>
      <w:r w:rsidR="00FD137F" w:rsidRPr="00A528CD">
        <w:rPr>
          <w:rFonts w:hAnsi="標楷體" w:hint="eastAsia"/>
        </w:rPr>
        <w:t>研議是否比照國民教育階段，於高級中等教育法中予以明定授權，以求周妥。</w:t>
      </w:r>
    </w:p>
    <w:p w:rsidR="00F54AAF" w:rsidRPr="00A528CD" w:rsidRDefault="00EF0383" w:rsidP="00797A8D">
      <w:pPr>
        <w:pStyle w:val="2"/>
        <w:rPr>
          <w:rFonts w:hAnsi="標楷體"/>
          <w:b/>
        </w:rPr>
      </w:pPr>
      <w:r w:rsidRPr="00A528CD">
        <w:rPr>
          <w:rFonts w:hAnsi="標楷體" w:hint="eastAsia"/>
          <w:b/>
        </w:rPr>
        <w:t>108年11月2日陽明高中校慶，</w:t>
      </w:r>
      <w:r w:rsidR="00C67A5C" w:rsidRPr="00A528CD">
        <w:rPr>
          <w:rFonts w:hAnsi="標楷體" w:hint="eastAsia"/>
          <w:b/>
        </w:rPr>
        <w:t>由校內部分教師發起</w:t>
      </w:r>
      <w:r w:rsidRPr="00A528CD">
        <w:rPr>
          <w:rFonts w:hAnsi="標楷體" w:hint="eastAsia"/>
          <w:b/>
        </w:rPr>
        <w:t>身</w:t>
      </w:r>
      <w:r w:rsidRPr="00A528CD">
        <w:rPr>
          <w:rFonts w:hAnsi="標楷體" w:hint="eastAsia"/>
          <w:b/>
        </w:rPr>
        <w:lastRenderedPageBreak/>
        <w:t>穿黑衣</w:t>
      </w:r>
      <w:r w:rsidR="00BA715B" w:rsidRPr="00A528CD">
        <w:rPr>
          <w:rFonts w:hAnsi="標楷體" w:hint="eastAsia"/>
          <w:b/>
        </w:rPr>
        <w:t>要求撤換</w:t>
      </w:r>
      <w:r w:rsidRPr="00A528CD">
        <w:rPr>
          <w:rFonts w:hAnsi="標楷體" w:hint="eastAsia"/>
          <w:b/>
        </w:rPr>
        <w:t>校長之</w:t>
      </w:r>
      <w:r w:rsidR="00BA715B" w:rsidRPr="00A528CD">
        <w:rPr>
          <w:rFonts w:hAnsi="標楷體" w:hint="eastAsia"/>
          <w:b/>
        </w:rPr>
        <w:t>抗議行動</w:t>
      </w:r>
      <w:r w:rsidRPr="00A528CD">
        <w:rPr>
          <w:rFonts w:hAnsi="標楷體" w:hint="eastAsia"/>
          <w:b/>
        </w:rPr>
        <w:t>，</w:t>
      </w:r>
      <w:r w:rsidR="00C67A5C" w:rsidRPr="00A528CD">
        <w:rPr>
          <w:rFonts w:hAnsi="標楷體" w:hint="eastAsia"/>
          <w:b/>
        </w:rPr>
        <w:t>當日約500多名師生及校友參與</w:t>
      </w:r>
      <w:r w:rsidR="00A4433A" w:rsidRPr="00A528CD">
        <w:rPr>
          <w:rFonts w:hAnsi="標楷體" w:hint="eastAsia"/>
          <w:b/>
        </w:rPr>
        <w:t>，</w:t>
      </w:r>
      <w:r w:rsidR="00DB72ED" w:rsidRPr="00A528CD">
        <w:rPr>
          <w:rFonts w:hAnsi="標楷體" w:hint="eastAsia"/>
          <w:b/>
        </w:rPr>
        <w:t>動員不諳兩造紛爭之其他師生於重要集會抗議，徒增校園安全風險及紛擾，並損及學校形象。</w:t>
      </w:r>
      <w:proofErr w:type="gramStart"/>
      <w:r w:rsidR="00DB72ED" w:rsidRPr="00A528CD">
        <w:rPr>
          <w:rFonts w:hAnsi="標楷體" w:hint="eastAsia"/>
          <w:b/>
        </w:rPr>
        <w:t>惟</w:t>
      </w:r>
      <w:proofErr w:type="gramEnd"/>
      <w:r w:rsidR="00146A50" w:rsidRPr="00A528CD">
        <w:rPr>
          <w:rFonts w:hAnsi="標楷體" w:hint="eastAsia"/>
          <w:b/>
        </w:rPr>
        <w:t>桃園市政府教育局已於</w:t>
      </w:r>
      <w:r w:rsidR="00DD323E" w:rsidRPr="00A528CD">
        <w:rPr>
          <w:rFonts w:hAnsi="標楷體" w:hint="eastAsia"/>
          <w:b/>
        </w:rPr>
        <w:t>同</w:t>
      </w:r>
      <w:r w:rsidR="00146A50" w:rsidRPr="00A528CD">
        <w:rPr>
          <w:rFonts w:hAnsi="標楷體" w:hint="eastAsia"/>
          <w:b/>
        </w:rPr>
        <w:t>年</w:t>
      </w:r>
      <w:r w:rsidR="00146A50" w:rsidRPr="00A528CD">
        <w:rPr>
          <w:rFonts w:hAnsi="標楷體"/>
          <w:b/>
        </w:rPr>
        <w:t>8月</w:t>
      </w:r>
      <w:r w:rsidR="00146A50" w:rsidRPr="00A528CD">
        <w:rPr>
          <w:rFonts w:hAnsi="標楷體" w:hint="eastAsia"/>
          <w:b/>
        </w:rPr>
        <w:t>至</w:t>
      </w:r>
      <w:r w:rsidR="00146A50" w:rsidRPr="00A528CD">
        <w:rPr>
          <w:rFonts w:hAnsi="標楷體"/>
          <w:b/>
        </w:rPr>
        <w:t>1</w:t>
      </w:r>
      <w:r w:rsidR="00DD323E" w:rsidRPr="00A528CD">
        <w:rPr>
          <w:rFonts w:hAnsi="標楷體" w:hint="eastAsia"/>
          <w:b/>
        </w:rPr>
        <w:t>1</w:t>
      </w:r>
      <w:r w:rsidR="00146A50" w:rsidRPr="00A528CD">
        <w:rPr>
          <w:rFonts w:hAnsi="標楷體" w:hint="eastAsia"/>
          <w:b/>
        </w:rPr>
        <w:t>月間</w:t>
      </w:r>
      <w:r w:rsidR="00CC2A24" w:rsidRPr="00A528CD">
        <w:rPr>
          <w:rFonts w:hAnsi="標楷體" w:hint="eastAsia"/>
          <w:b/>
        </w:rPr>
        <w:t>陸續</w:t>
      </w:r>
      <w:r w:rsidR="00146A50" w:rsidRPr="00A528CD">
        <w:rPr>
          <w:rFonts w:hAnsi="標楷體" w:hint="eastAsia"/>
          <w:b/>
        </w:rPr>
        <w:t>接獲</w:t>
      </w:r>
      <w:r w:rsidR="00CC2A24" w:rsidRPr="00A528CD">
        <w:rPr>
          <w:rFonts w:hAnsi="標楷體"/>
          <w:b/>
        </w:rPr>
        <w:t>21件</w:t>
      </w:r>
      <w:r w:rsidR="00146A50" w:rsidRPr="00A528CD">
        <w:rPr>
          <w:rFonts w:hAnsi="標楷體" w:hint="eastAsia"/>
          <w:b/>
        </w:rPr>
        <w:t>陳情，</w:t>
      </w:r>
      <w:r w:rsidR="00DB72ED" w:rsidRPr="00A528CD">
        <w:rPr>
          <w:rFonts w:hAnsi="標楷體" w:hint="eastAsia"/>
          <w:b/>
        </w:rPr>
        <w:t>並</w:t>
      </w:r>
      <w:r w:rsidR="002A7EDE" w:rsidRPr="00A528CD">
        <w:rPr>
          <w:rFonts w:hAnsi="標楷體" w:hint="eastAsia"/>
          <w:b/>
        </w:rPr>
        <w:t>於</w:t>
      </w:r>
      <w:r w:rsidR="002A7EDE" w:rsidRPr="00A528CD">
        <w:rPr>
          <w:rFonts w:hAnsi="標楷體"/>
          <w:b/>
        </w:rPr>
        <w:t>10月</w:t>
      </w:r>
      <w:r w:rsidR="00DD323E" w:rsidRPr="00A528CD">
        <w:rPr>
          <w:rFonts w:hAnsi="標楷體" w:hint="eastAsia"/>
          <w:b/>
        </w:rPr>
        <w:t>16日</w:t>
      </w:r>
      <w:r w:rsidR="002A7EDE" w:rsidRPr="00A528CD">
        <w:rPr>
          <w:rFonts w:hAnsi="標楷體" w:hint="eastAsia"/>
          <w:b/>
        </w:rPr>
        <w:t>入校調查</w:t>
      </w:r>
      <w:r w:rsidR="002A7EDE" w:rsidRPr="00A528CD">
        <w:rPr>
          <w:rFonts w:hAnsi="標楷體"/>
          <w:b/>
        </w:rPr>
        <w:t>，</w:t>
      </w:r>
      <w:r w:rsidR="00DB72ED" w:rsidRPr="00A528CD">
        <w:rPr>
          <w:rFonts w:hAnsi="標楷體" w:hint="eastAsia"/>
          <w:b/>
        </w:rPr>
        <w:t>顯</w:t>
      </w:r>
      <w:r w:rsidR="00DD323E" w:rsidRPr="00A528CD">
        <w:rPr>
          <w:rFonts w:hAnsi="標楷體" w:hint="eastAsia"/>
          <w:b/>
        </w:rPr>
        <w:t>見</w:t>
      </w:r>
      <w:r w:rsidR="00DB72ED" w:rsidRPr="00A528CD">
        <w:rPr>
          <w:rFonts w:hAnsi="標楷體" w:hint="eastAsia"/>
          <w:b/>
        </w:rPr>
        <w:t>該局接獲陳情後，未能</w:t>
      </w:r>
      <w:r w:rsidR="00DD323E" w:rsidRPr="00A528CD">
        <w:rPr>
          <w:rFonts w:hAnsi="標楷體" w:hint="eastAsia"/>
          <w:b/>
        </w:rPr>
        <w:t>加強</w:t>
      </w:r>
      <w:r w:rsidR="00DB72ED" w:rsidRPr="00A528CD">
        <w:rPr>
          <w:rFonts w:hAnsi="標楷體" w:hint="eastAsia"/>
          <w:b/>
        </w:rPr>
        <w:t>溝通</w:t>
      </w:r>
      <w:r w:rsidR="00523CFC" w:rsidRPr="00A528CD">
        <w:rPr>
          <w:rFonts w:hAnsi="標楷體" w:hint="eastAsia"/>
          <w:b/>
        </w:rPr>
        <w:t>及有效處理，亦凸顯反映管道不足致引發後續事件</w:t>
      </w:r>
      <w:r w:rsidR="00DB72ED" w:rsidRPr="00A528CD">
        <w:rPr>
          <w:rFonts w:hAnsi="標楷體" w:hint="eastAsia"/>
          <w:b/>
        </w:rPr>
        <w:t>。</w:t>
      </w:r>
      <w:r w:rsidR="00C67A5C" w:rsidRPr="00A528CD">
        <w:rPr>
          <w:rFonts w:hAnsi="標楷體" w:hint="eastAsia"/>
          <w:b/>
        </w:rPr>
        <w:t>桃園市政府教育局</w:t>
      </w:r>
      <w:proofErr w:type="gramStart"/>
      <w:r w:rsidR="00C67A5C" w:rsidRPr="00A528CD">
        <w:rPr>
          <w:rFonts w:hAnsi="標楷體" w:hint="eastAsia"/>
          <w:b/>
        </w:rPr>
        <w:t>允宜督</w:t>
      </w:r>
      <w:r w:rsidR="006463CD" w:rsidRPr="00A528CD">
        <w:rPr>
          <w:rFonts w:hAnsi="標楷體" w:hint="eastAsia"/>
          <w:b/>
        </w:rPr>
        <w:t>同</w:t>
      </w:r>
      <w:proofErr w:type="gramEnd"/>
      <w:r w:rsidR="00C67A5C" w:rsidRPr="00A528CD">
        <w:rPr>
          <w:rFonts w:hAnsi="標楷體" w:hint="eastAsia"/>
          <w:b/>
        </w:rPr>
        <w:t>陽明高中以此為鑑，</w:t>
      </w:r>
      <w:r w:rsidR="00877036" w:rsidRPr="00A528CD">
        <w:rPr>
          <w:rFonts w:hAnsi="標楷體" w:hint="eastAsia"/>
          <w:b/>
        </w:rPr>
        <w:t>強化申訴管道及處理機制，並促進</w:t>
      </w:r>
      <w:r w:rsidR="00C67A5C" w:rsidRPr="00A528CD">
        <w:rPr>
          <w:rFonts w:hAnsi="標楷體" w:hint="eastAsia"/>
          <w:b/>
        </w:rPr>
        <w:t>學校與教師間</w:t>
      </w:r>
      <w:r w:rsidR="00877036" w:rsidRPr="00A528CD">
        <w:rPr>
          <w:rFonts w:hAnsi="標楷體" w:hint="eastAsia"/>
          <w:b/>
        </w:rPr>
        <w:t>有效</w:t>
      </w:r>
      <w:r w:rsidR="00C67A5C" w:rsidRPr="00A528CD">
        <w:rPr>
          <w:rFonts w:hAnsi="標楷體" w:hint="eastAsia"/>
          <w:b/>
        </w:rPr>
        <w:t>對話</w:t>
      </w:r>
      <w:r w:rsidR="00877036" w:rsidRPr="00A528CD">
        <w:rPr>
          <w:rFonts w:hAnsi="標楷體" w:hint="eastAsia"/>
          <w:b/>
        </w:rPr>
        <w:t>及溝通</w:t>
      </w:r>
      <w:r w:rsidR="00C67A5C" w:rsidRPr="00A528CD">
        <w:rPr>
          <w:rFonts w:hAnsi="標楷體" w:hint="eastAsia"/>
          <w:b/>
        </w:rPr>
        <w:t>，</w:t>
      </w:r>
      <w:r w:rsidR="00877036" w:rsidRPr="00A528CD">
        <w:rPr>
          <w:rFonts w:hAnsi="標楷體" w:hint="eastAsia"/>
          <w:b/>
        </w:rPr>
        <w:t>俾建立和諧校園</w:t>
      </w:r>
      <w:r w:rsidR="00C67A5C" w:rsidRPr="00A528CD">
        <w:rPr>
          <w:rFonts w:hAnsi="標楷體" w:hint="eastAsia"/>
          <w:b/>
        </w:rPr>
        <w:t>。</w:t>
      </w:r>
    </w:p>
    <w:p w:rsidR="009F3882" w:rsidRPr="00A528CD" w:rsidRDefault="00551706" w:rsidP="00B73F13">
      <w:pPr>
        <w:pStyle w:val="3"/>
        <w:rPr>
          <w:rFonts w:hAnsi="標楷體"/>
        </w:rPr>
      </w:pPr>
      <w:r w:rsidRPr="00A528CD">
        <w:rPr>
          <w:rFonts w:hAnsi="標楷體" w:hint="eastAsia"/>
        </w:rPr>
        <w:t>據桃園市政府</w:t>
      </w:r>
      <w:r w:rsidR="00774016" w:rsidRPr="00A528CD">
        <w:rPr>
          <w:rFonts w:hAnsi="標楷體" w:hint="eastAsia"/>
        </w:rPr>
        <w:t>教育局</w:t>
      </w:r>
      <w:r w:rsidRPr="00A528CD">
        <w:rPr>
          <w:rFonts w:hAnsi="標楷體" w:hint="eastAsia"/>
        </w:rPr>
        <w:t>查復略</w:t>
      </w:r>
      <w:proofErr w:type="gramStart"/>
      <w:r w:rsidRPr="00A528CD">
        <w:rPr>
          <w:rFonts w:hAnsi="標楷體" w:hint="eastAsia"/>
        </w:rPr>
        <w:t>以</w:t>
      </w:r>
      <w:proofErr w:type="gramEnd"/>
      <w:r w:rsidRPr="00A528CD">
        <w:rPr>
          <w:rFonts w:hAnsi="標楷體" w:hint="eastAsia"/>
        </w:rPr>
        <w:t>，108年11月2日陽明高中校慶，約500多名</w:t>
      </w:r>
      <w:r w:rsidR="009F3882" w:rsidRPr="00A528CD">
        <w:rPr>
          <w:rFonts w:hAnsi="標楷體" w:hint="eastAsia"/>
        </w:rPr>
        <w:t>校內</w:t>
      </w:r>
      <w:r w:rsidRPr="00A528CD">
        <w:rPr>
          <w:rFonts w:hAnsi="標楷體" w:hint="eastAsia"/>
        </w:rPr>
        <w:t>師生</w:t>
      </w:r>
      <w:r w:rsidR="009F3882" w:rsidRPr="00A528CD">
        <w:rPr>
          <w:rFonts w:hAnsi="標楷體" w:hint="eastAsia"/>
        </w:rPr>
        <w:t>及已畢業</w:t>
      </w:r>
      <w:r w:rsidRPr="00A528CD">
        <w:rPr>
          <w:rFonts w:hAnsi="標楷體" w:hint="eastAsia"/>
        </w:rPr>
        <w:t>校友身穿黑衣抗議校長之行動，係由該校教師會發表「拒絕陽明國中化、拒絕低俗</w:t>
      </w:r>
      <w:r w:rsidR="00A703E2" w:rsidRPr="00A528CD">
        <w:rPr>
          <w:rFonts w:hAnsi="標楷體" w:hint="eastAsia"/>
        </w:rPr>
        <w:t>汙</w:t>
      </w:r>
      <w:r w:rsidRPr="00A528CD">
        <w:rPr>
          <w:rFonts w:hAnsi="標楷體" w:hint="eastAsia"/>
        </w:rPr>
        <w:t>蔑師生、拒絕威權治校、還我和諧校園、撤換不適任校長」等4點訴求而起</w:t>
      </w:r>
      <w:r w:rsidR="009F3882" w:rsidRPr="00A528CD">
        <w:rPr>
          <w:rFonts w:hAnsi="標楷體" w:hint="eastAsia"/>
        </w:rPr>
        <w:t>。</w:t>
      </w:r>
      <w:r w:rsidR="00A6168B" w:rsidRPr="00A528CD">
        <w:rPr>
          <w:rFonts w:hAnsi="標楷體" w:hint="eastAsia"/>
        </w:rPr>
        <w:t>部分教師未領取學校統一發放之團體服裝，</w:t>
      </w:r>
      <w:r w:rsidR="00774016" w:rsidRPr="00A528CD">
        <w:rPr>
          <w:rFonts w:hAnsi="標楷體" w:hint="eastAsia"/>
        </w:rPr>
        <w:t>而係</w:t>
      </w:r>
      <w:r w:rsidR="00A6168B" w:rsidRPr="00A528CD">
        <w:rPr>
          <w:rFonts w:hAnsi="標楷體" w:hint="eastAsia"/>
        </w:rPr>
        <w:t>於校慶當日穿著自行設計之黑衣，進行義賣，其他教師自由參與，自費購買黑衣。</w:t>
      </w:r>
      <w:r w:rsidR="00774016" w:rsidRPr="00A528CD">
        <w:rPr>
          <w:rFonts w:hAnsi="標楷體" w:hint="eastAsia"/>
        </w:rPr>
        <w:t>據該校</w:t>
      </w:r>
      <w:r w:rsidR="00A6168B" w:rsidRPr="00A528CD">
        <w:rPr>
          <w:rFonts w:hAnsi="標楷體" w:hint="eastAsia"/>
          <w:bCs w:val="0"/>
        </w:rPr>
        <w:t>班聯會表示</w:t>
      </w:r>
      <w:r w:rsidR="00774016" w:rsidRPr="00A528CD">
        <w:rPr>
          <w:rFonts w:hAnsi="標楷體" w:hint="eastAsia"/>
          <w:bCs w:val="0"/>
        </w:rPr>
        <w:t>，</w:t>
      </w:r>
      <w:r w:rsidR="00A6168B" w:rsidRPr="00A528CD">
        <w:rPr>
          <w:rFonts w:hAnsi="標楷體" w:hint="eastAsia"/>
          <w:bCs w:val="0"/>
        </w:rPr>
        <w:t>穿黑衣行動由部分教師發起，並</w:t>
      </w:r>
      <w:proofErr w:type="gramStart"/>
      <w:r w:rsidR="00A6168B" w:rsidRPr="00A528CD">
        <w:rPr>
          <w:rFonts w:hAnsi="標楷體" w:hint="eastAsia"/>
          <w:bCs w:val="0"/>
        </w:rPr>
        <w:t>於臉書粉絲</w:t>
      </w:r>
      <w:proofErr w:type="gramEnd"/>
      <w:r w:rsidR="00A6168B" w:rsidRPr="00A528CD">
        <w:rPr>
          <w:rFonts w:hAnsi="標楷體" w:hint="eastAsia"/>
          <w:bCs w:val="0"/>
        </w:rPr>
        <w:t>專頁聲明：「班聯會不會接受義賣活動之捐款，亦不會幫忙發放黑衣。」</w:t>
      </w:r>
    </w:p>
    <w:p w:rsidR="00536E3C" w:rsidRPr="00A528CD" w:rsidRDefault="00A6168B" w:rsidP="00DA2808">
      <w:pPr>
        <w:pStyle w:val="3"/>
        <w:ind w:leftChars="217" w:left="1418"/>
        <w:rPr>
          <w:rFonts w:hAnsi="標楷體"/>
        </w:rPr>
      </w:pPr>
      <w:r w:rsidRPr="00A528CD">
        <w:rPr>
          <w:rFonts w:hAnsi="標楷體" w:hint="eastAsia"/>
        </w:rPr>
        <w:t>對於此次</w:t>
      </w:r>
      <w:r w:rsidR="00774016" w:rsidRPr="00A528CD">
        <w:rPr>
          <w:rFonts w:hAnsi="標楷體" w:hint="eastAsia"/>
        </w:rPr>
        <w:t>教師發動</w:t>
      </w:r>
      <w:r w:rsidRPr="00A528CD">
        <w:rPr>
          <w:rFonts w:hAnsi="標楷體"/>
        </w:rPr>
        <w:t>校慶</w:t>
      </w:r>
      <w:r w:rsidR="006F749B" w:rsidRPr="00A528CD">
        <w:rPr>
          <w:rFonts w:hAnsi="標楷體" w:hint="eastAsia"/>
        </w:rPr>
        <w:t>集體</w:t>
      </w:r>
      <w:r w:rsidRPr="00A528CD">
        <w:rPr>
          <w:rFonts w:hAnsi="標楷體"/>
        </w:rPr>
        <w:t>穿</w:t>
      </w:r>
      <w:proofErr w:type="gramStart"/>
      <w:r w:rsidRPr="00A528CD">
        <w:rPr>
          <w:rFonts w:hAnsi="標楷體"/>
        </w:rPr>
        <w:t>黑衣</w:t>
      </w:r>
      <w:r w:rsidR="009E4A17" w:rsidRPr="00A528CD">
        <w:rPr>
          <w:rFonts w:hAnsi="標楷體" w:hint="eastAsia"/>
        </w:rPr>
        <w:t>並拿</w:t>
      </w:r>
      <w:proofErr w:type="gramEnd"/>
      <w:r w:rsidR="009E4A17" w:rsidRPr="00A528CD">
        <w:rPr>
          <w:rFonts w:hAnsi="標楷體" w:hint="eastAsia"/>
        </w:rPr>
        <w:t>布條抗議</w:t>
      </w:r>
      <w:r w:rsidRPr="00A528CD">
        <w:rPr>
          <w:rFonts w:hAnsi="標楷體"/>
        </w:rPr>
        <w:t>行動</w:t>
      </w:r>
      <w:r w:rsidRPr="00A528CD">
        <w:rPr>
          <w:rFonts w:hAnsi="標楷體" w:hint="eastAsia"/>
        </w:rPr>
        <w:t>之適法性及調查經過</w:t>
      </w:r>
      <w:r w:rsidR="00774016" w:rsidRPr="00A528CD">
        <w:rPr>
          <w:rFonts w:hAnsi="標楷體" w:hint="eastAsia"/>
        </w:rPr>
        <w:t>等情</w:t>
      </w:r>
      <w:r w:rsidRPr="00A528CD">
        <w:rPr>
          <w:rFonts w:hAnsi="標楷體" w:hint="eastAsia"/>
        </w:rPr>
        <w:t>，</w:t>
      </w:r>
      <w:r w:rsidR="00774016" w:rsidRPr="00A528CD">
        <w:rPr>
          <w:rFonts w:hAnsi="標楷體" w:hint="eastAsia"/>
        </w:rPr>
        <w:t>據</w:t>
      </w:r>
      <w:r w:rsidR="009F3882" w:rsidRPr="00A528CD">
        <w:rPr>
          <w:rFonts w:hAnsi="標楷體" w:hint="eastAsia"/>
        </w:rPr>
        <w:t>桃園市政府</w:t>
      </w:r>
      <w:r w:rsidR="00774016" w:rsidRPr="00A528CD">
        <w:rPr>
          <w:rFonts w:hAnsi="標楷體" w:hint="eastAsia"/>
        </w:rPr>
        <w:t>教育局</w:t>
      </w:r>
      <w:r w:rsidR="006F749B" w:rsidRPr="00A528CD">
        <w:rPr>
          <w:rFonts w:hAnsi="標楷體" w:hint="eastAsia"/>
        </w:rPr>
        <w:t>表示，</w:t>
      </w:r>
      <w:r w:rsidR="00155FCA" w:rsidRPr="00A528CD">
        <w:rPr>
          <w:rFonts w:hAnsi="標楷體"/>
        </w:rPr>
        <w:t>該活動於校慶期間進行，需符合該校校慶活動辦理規範，至於教師法則未有相關</w:t>
      </w:r>
      <w:r w:rsidR="006F749B" w:rsidRPr="00A528CD">
        <w:rPr>
          <w:rFonts w:hAnsi="標楷體" w:hint="eastAsia"/>
        </w:rPr>
        <w:t>規範</w:t>
      </w:r>
      <w:r w:rsidR="00155FCA" w:rsidRPr="00A528CD">
        <w:rPr>
          <w:rFonts w:hAnsi="標楷體"/>
        </w:rPr>
        <w:t>條文</w:t>
      </w:r>
      <w:r w:rsidR="006F749B" w:rsidRPr="00A528CD">
        <w:rPr>
          <w:rFonts w:hAnsi="標楷體" w:hint="eastAsia"/>
        </w:rPr>
        <w:t>；而由於</w:t>
      </w:r>
      <w:r w:rsidR="00155FCA" w:rsidRPr="00A528CD">
        <w:rPr>
          <w:rFonts w:hAnsi="標楷體" w:hint="eastAsia"/>
        </w:rPr>
        <w:t>當日活動由該校教師會發表4點訴求，已可由公開文宣、海報等得知</w:t>
      </w:r>
      <w:r w:rsidR="00A9340A" w:rsidRPr="00A528CD">
        <w:rPr>
          <w:rFonts w:hAnsi="標楷體" w:hint="eastAsia"/>
        </w:rPr>
        <w:t>，</w:t>
      </w:r>
      <w:proofErr w:type="gramStart"/>
      <w:r w:rsidR="00155FCA" w:rsidRPr="00A528CD">
        <w:rPr>
          <w:rFonts w:hAnsi="標楷體" w:hint="eastAsia"/>
        </w:rPr>
        <w:t>且參閱</w:t>
      </w:r>
      <w:proofErr w:type="gramEnd"/>
      <w:r w:rsidR="00155FCA" w:rsidRPr="00A528CD">
        <w:rPr>
          <w:rFonts w:hAnsi="標楷體" w:hint="eastAsia"/>
        </w:rPr>
        <w:t>桃園市教師會發布之聲明，其訴求多與桃園市政府</w:t>
      </w:r>
      <w:r w:rsidR="00774016" w:rsidRPr="00A528CD">
        <w:rPr>
          <w:rFonts w:hAnsi="標楷體" w:hint="eastAsia"/>
        </w:rPr>
        <w:t>教育局</w:t>
      </w:r>
      <w:r w:rsidR="00155FCA" w:rsidRPr="00A528CD">
        <w:rPr>
          <w:rFonts w:hAnsi="標楷體" w:hint="eastAsia"/>
        </w:rPr>
        <w:t>108年10月16日調查報告事由相關，包含遴選爭議、治校行政措施等，爰未再就抗議活動另行調查。</w:t>
      </w:r>
      <w:r w:rsidR="00774016" w:rsidRPr="00A528CD">
        <w:rPr>
          <w:rFonts w:hAnsi="標楷體" w:hint="eastAsia"/>
        </w:rPr>
        <w:t>另</w:t>
      </w:r>
      <w:r w:rsidR="00155FCA" w:rsidRPr="00A528CD">
        <w:rPr>
          <w:rFonts w:hAnsi="標楷體" w:hint="eastAsia"/>
        </w:rPr>
        <w:t>桃園市政</w:t>
      </w:r>
      <w:r w:rsidR="00155FCA" w:rsidRPr="00A528CD">
        <w:rPr>
          <w:rFonts w:hAnsi="標楷體"/>
        </w:rPr>
        <w:t>府教育局</w:t>
      </w:r>
      <w:r w:rsidR="00155FCA" w:rsidRPr="00A528CD">
        <w:rPr>
          <w:rFonts w:hAnsi="標楷體" w:hint="eastAsia"/>
          <w:lang w:eastAsia="zh-HK"/>
        </w:rPr>
        <w:t>事發前</w:t>
      </w:r>
      <w:r w:rsidR="00155FCA" w:rsidRPr="00A528CD">
        <w:rPr>
          <w:rFonts w:hAnsi="標楷體" w:hint="eastAsia"/>
        </w:rPr>
        <w:t>亦</w:t>
      </w:r>
      <w:r w:rsidR="00155FCA" w:rsidRPr="00A528CD">
        <w:rPr>
          <w:rFonts w:hAnsi="標楷體"/>
        </w:rPr>
        <w:t>得知校內紛擾情況，為避免擴</w:t>
      </w:r>
      <w:r w:rsidR="00155FCA" w:rsidRPr="00A528CD">
        <w:rPr>
          <w:rFonts w:hAnsi="標楷體"/>
        </w:rPr>
        <w:lastRenderedPageBreak/>
        <w:t>大事端，由林副局長</w:t>
      </w:r>
      <w:r w:rsidR="00172FD4" w:rsidRPr="00A528CD">
        <w:rPr>
          <w:rFonts w:hAnsi="標楷體" w:hint="eastAsia"/>
        </w:rPr>
        <w:t>依</w:t>
      </w:r>
      <w:r w:rsidR="00EC36EC">
        <w:rPr>
          <w:rFonts w:hAnsi="標楷體" w:hint="eastAsia"/>
        </w:rPr>
        <w:t>時任</w:t>
      </w:r>
      <w:r w:rsidR="00172FD4" w:rsidRPr="00A528CD">
        <w:rPr>
          <w:rFonts w:hAnsi="標楷體"/>
        </w:rPr>
        <w:t>高</w:t>
      </w:r>
      <w:r w:rsidR="00155FCA" w:rsidRPr="00A528CD">
        <w:rPr>
          <w:rFonts w:hAnsi="標楷體"/>
        </w:rPr>
        <w:t>前局長指示，多次電話向</w:t>
      </w:r>
      <w:r w:rsidR="00774016" w:rsidRPr="00A528CD">
        <w:rPr>
          <w:rFonts w:hAnsi="標楷體" w:hint="eastAsia"/>
        </w:rPr>
        <w:t>該校</w:t>
      </w:r>
      <w:r w:rsidR="00155FCA" w:rsidRPr="00A528CD">
        <w:rPr>
          <w:rFonts w:hAnsi="標楷體"/>
        </w:rPr>
        <w:t>校長反映，希望學校</w:t>
      </w:r>
      <w:r w:rsidR="00155FCA" w:rsidRPr="00A528CD">
        <w:rPr>
          <w:rFonts w:hAnsi="標楷體" w:hint="eastAsia"/>
          <w:lang w:eastAsia="zh-HK"/>
        </w:rPr>
        <w:t>紛擾</w:t>
      </w:r>
      <w:r w:rsidR="00155FCA" w:rsidRPr="00A528CD">
        <w:rPr>
          <w:rFonts w:hAnsi="標楷體"/>
        </w:rPr>
        <w:t>氛圍能有所改善。</w:t>
      </w:r>
      <w:r w:rsidR="00774016" w:rsidRPr="00A528CD">
        <w:rPr>
          <w:rFonts w:hAnsi="標楷體" w:hint="eastAsia"/>
        </w:rPr>
        <w:t>至於</w:t>
      </w:r>
      <w:r w:rsidR="00A9340A" w:rsidRPr="00A528CD">
        <w:rPr>
          <w:rFonts w:hAnsi="標楷體"/>
        </w:rPr>
        <w:t>教師義賣</w:t>
      </w:r>
      <w:r w:rsidR="00F3593F" w:rsidRPr="00A528CD">
        <w:rPr>
          <w:rFonts w:hAnsi="標楷體" w:hint="eastAsia"/>
        </w:rPr>
        <w:t>黑衣之</w:t>
      </w:r>
      <w:r w:rsidR="00A9340A" w:rsidRPr="00A528CD">
        <w:rPr>
          <w:rFonts w:hAnsi="標楷體"/>
        </w:rPr>
        <w:t>活動經費收入及流向</w:t>
      </w:r>
      <w:r w:rsidR="00A9340A" w:rsidRPr="00A528CD">
        <w:rPr>
          <w:rFonts w:hAnsi="標楷體" w:hint="eastAsia"/>
        </w:rPr>
        <w:t>，</w:t>
      </w:r>
      <w:r w:rsidR="00C20872" w:rsidRPr="00A528CD">
        <w:rPr>
          <w:rFonts w:hAnsi="標楷體" w:hint="eastAsia"/>
        </w:rPr>
        <w:t>據桃園市政府</w:t>
      </w:r>
      <w:r w:rsidR="00774016" w:rsidRPr="00A528CD">
        <w:rPr>
          <w:rFonts w:hAnsi="標楷體" w:hint="eastAsia"/>
        </w:rPr>
        <w:t>教育局</w:t>
      </w:r>
      <w:r w:rsidR="00C20872" w:rsidRPr="00A528CD">
        <w:rPr>
          <w:rFonts w:hAnsi="標楷體" w:hint="eastAsia"/>
        </w:rPr>
        <w:t>函復</w:t>
      </w:r>
      <w:r w:rsidR="00774016" w:rsidRPr="00A528CD">
        <w:rPr>
          <w:rFonts w:hAnsi="標楷體" w:hint="eastAsia"/>
        </w:rPr>
        <w:t>略</w:t>
      </w:r>
      <w:proofErr w:type="gramStart"/>
      <w:r w:rsidR="00774016" w:rsidRPr="00A528CD">
        <w:rPr>
          <w:rFonts w:hAnsi="標楷體" w:hint="eastAsia"/>
        </w:rPr>
        <w:t>以</w:t>
      </w:r>
      <w:proofErr w:type="gramEnd"/>
      <w:r w:rsidR="00C20872" w:rsidRPr="00A528CD">
        <w:rPr>
          <w:rFonts w:hAnsi="標楷體" w:hint="eastAsia"/>
        </w:rPr>
        <w:t>，</w:t>
      </w:r>
      <w:r w:rsidR="00F3593F" w:rsidRPr="00A528CD">
        <w:rPr>
          <w:rFonts w:hAnsi="標楷體" w:hint="eastAsia"/>
        </w:rPr>
        <w:t>班聯會曾表示不會收受</w:t>
      </w:r>
      <w:r w:rsidR="00536E3C" w:rsidRPr="00A528CD">
        <w:rPr>
          <w:rFonts w:hAnsi="標楷體"/>
        </w:rPr>
        <w:t>義賣活動之捐款</w:t>
      </w:r>
      <w:r w:rsidR="00F3593F" w:rsidRPr="00A528CD">
        <w:rPr>
          <w:rFonts w:hAnsi="標楷體" w:hint="eastAsia"/>
        </w:rPr>
        <w:t>及</w:t>
      </w:r>
      <w:r w:rsidR="00C20872" w:rsidRPr="00A528CD">
        <w:rPr>
          <w:rFonts w:hAnsi="標楷體" w:hint="eastAsia"/>
        </w:rPr>
        <w:t>協助發放</w:t>
      </w:r>
      <w:r w:rsidR="00F3593F" w:rsidRPr="00A528CD">
        <w:rPr>
          <w:rFonts w:hAnsi="標楷體" w:hint="eastAsia"/>
        </w:rPr>
        <w:t>黑衣，</w:t>
      </w:r>
      <w:r w:rsidR="00172FD4" w:rsidRPr="00A528CD">
        <w:rPr>
          <w:rFonts w:hAnsi="標楷體" w:hint="eastAsia"/>
        </w:rPr>
        <w:t>據</w:t>
      </w:r>
      <w:r w:rsidR="00774016" w:rsidRPr="00A528CD">
        <w:rPr>
          <w:rFonts w:hAnsi="標楷體" w:hint="eastAsia"/>
        </w:rPr>
        <w:t>該校時任</w:t>
      </w:r>
      <w:r w:rsidR="00536E3C" w:rsidRPr="00A528CD">
        <w:rPr>
          <w:rFonts w:hAnsi="標楷體"/>
        </w:rPr>
        <w:t>校長說明，該筆款項進入班聯會基金，該基金為學校自行管理經費，非進入任何個人帳戶</w:t>
      </w:r>
      <w:r w:rsidR="00C20872" w:rsidRPr="00A528CD">
        <w:rPr>
          <w:rFonts w:hAnsi="標楷體" w:hint="eastAsia"/>
        </w:rPr>
        <w:t>。</w:t>
      </w:r>
    </w:p>
    <w:p w:rsidR="00536E3C" w:rsidRPr="00A528CD" w:rsidRDefault="00C20872" w:rsidP="00C20872">
      <w:pPr>
        <w:pStyle w:val="3"/>
        <w:rPr>
          <w:rFonts w:hAnsi="標楷體"/>
        </w:rPr>
      </w:pPr>
      <w:r w:rsidRPr="00A528CD">
        <w:rPr>
          <w:rFonts w:hAnsi="標楷體" w:hint="eastAsia"/>
        </w:rPr>
        <w:t>據上可知，該次行動確屬部分教師發動以表達訴求，</w:t>
      </w:r>
      <w:r w:rsidR="00DD323E" w:rsidRPr="00A528CD">
        <w:rPr>
          <w:rFonts w:hAnsi="標楷體" w:hint="eastAsia"/>
        </w:rPr>
        <w:t>且據</w:t>
      </w:r>
      <w:r w:rsidR="00B33725" w:rsidRPr="00A528CD">
        <w:rPr>
          <w:rFonts w:hAnsi="標楷體" w:hint="eastAsia"/>
        </w:rPr>
        <w:t>桃園市政府教育局於</w:t>
      </w:r>
      <w:r w:rsidR="00B33725" w:rsidRPr="00A528CD">
        <w:rPr>
          <w:rFonts w:hAnsi="標楷體"/>
        </w:rPr>
        <w:t>108年8月至1</w:t>
      </w:r>
      <w:r w:rsidR="00DD323E" w:rsidRPr="00A528CD">
        <w:rPr>
          <w:rFonts w:hAnsi="標楷體"/>
        </w:rPr>
        <w:t>1</w:t>
      </w:r>
      <w:r w:rsidR="00B33725" w:rsidRPr="00A528CD">
        <w:rPr>
          <w:rFonts w:hAnsi="標楷體"/>
        </w:rPr>
        <w:t>月間接獲</w:t>
      </w:r>
      <w:r w:rsidR="007C3F8D" w:rsidRPr="00A528CD">
        <w:rPr>
          <w:rFonts w:hAnsi="標楷體" w:hint="eastAsia"/>
        </w:rPr>
        <w:t>多件</w:t>
      </w:r>
      <w:r w:rsidR="00774016" w:rsidRPr="00A528CD">
        <w:rPr>
          <w:rFonts w:hAnsi="標楷體" w:hint="eastAsia"/>
        </w:rPr>
        <w:t>相似</w:t>
      </w:r>
      <w:r w:rsidR="007C3F8D" w:rsidRPr="00A528CD">
        <w:rPr>
          <w:rFonts w:hAnsi="標楷體" w:hint="eastAsia"/>
        </w:rPr>
        <w:t>陳情</w:t>
      </w:r>
      <w:r w:rsidR="00774016" w:rsidRPr="00A528CD">
        <w:rPr>
          <w:rFonts w:hAnsi="標楷體" w:hint="eastAsia"/>
        </w:rPr>
        <w:t>資料顯示</w:t>
      </w:r>
      <w:r w:rsidR="007C3F8D" w:rsidRPr="00A528CD">
        <w:rPr>
          <w:rFonts w:hAnsi="標楷體" w:hint="eastAsia"/>
        </w:rPr>
        <w:t>，發起行動教師</w:t>
      </w:r>
      <w:r w:rsidR="00B33725" w:rsidRPr="00A528CD">
        <w:rPr>
          <w:rFonts w:hAnsi="標楷體" w:hint="eastAsia"/>
        </w:rPr>
        <w:t>似已向該局陳情，</w:t>
      </w:r>
      <w:r w:rsidR="007C7307" w:rsidRPr="00A528CD">
        <w:rPr>
          <w:rFonts w:hAnsi="標楷體" w:hint="eastAsia"/>
        </w:rPr>
        <w:t>且</w:t>
      </w:r>
      <w:r w:rsidR="00B33725" w:rsidRPr="00A528CD">
        <w:rPr>
          <w:rFonts w:hAnsi="標楷體" w:hint="eastAsia"/>
        </w:rPr>
        <w:t>該局</w:t>
      </w:r>
      <w:r w:rsidR="00774016" w:rsidRPr="00A528CD">
        <w:rPr>
          <w:rFonts w:hAnsi="標楷體" w:hint="eastAsia"/>
        </w:rPr>
        <w:t>亦已</w:t>
      </w:r>
      <w:r w:rsidR="00DD323E" w:rsidRPr="00A528CD">
        <w:rPr>
          <w:rFonts w:hAnsi="標楷體" w:hint="eastAsia"/>
        </w:rPr>
        <w:t>於</w:t>
      </w:r>
      <w:r w:rsidR="00DD323E" w:rsidRPr="00A528CD">
        <w:rPr>
          <w:rFonts w:hAnsi="標楷體"/>
        </w:rPr>
        <w:t>10月16日入校</w:t>
      </w:r>
      <w:r w:rsidR="00B33725" w:rsidRPr="00A528CD">
        <w:rPr>
          <w:rFonts w:hAnsi="標楷體" w:hint="eastAsia"/>
        </w:rPr>
        <w:t>調查</w:t>
      </w:r>
      <w:r w:rsidR="007C3F8D" w:rsidRPr="00A528CD">
        <w:rPr>
          <w:rFonts w:hAnsi="標楷體" w:hint="eastAsia"/>
        </w:rPr>
        <w:t>，</w:t>
      </w:r>
      <w:r w:rsidR="00DD323E" w:rsidRPr="00A528CD">
        <w:rPr>
          <w:rFonts w:hAnsi="標楷體" w:hint="eastAsia"/>
        </w:rPr>
        <w:t>並於</w:t>
      </w:r>
      <w:r w:rsidR="00DD323E" w:rsidRPr="00A528CD">
        <w:rPr>
          <w:rFonts w:hAnsi="標楷體"/>
        </w:rPr>
        <w:t>11月12日決議核予校長申誡2次。</w:t>
      </w:r>
      <w:r w:rsidR="00774016" w:rsidRPr="00A528CD">
        <w:rPr>
          <w:rFonts w:hAnsi="標楷體" w:hint="eastAsia"/>
        </w:rPr>
        <w:t>然部分</w:t>
      </w:r>
      <w:r w:rsidR="007C3F8D" w:rsidRPr="00A528CD">
        <w:rPr>
          <w:rFonts w:hAnsi="標楷體" w:hint="eastAsia"/>
        </w:rPr>
        <w:t>教師</w:t>
      </w:r>
      <w:r w:rsidR="00B33725" w:rsidRPr="00A528CD">
        <w:rPr>
          <w:rFonts w:hAnsi="標楷體" w:hint="eastAsia"/>
        </w:rPr>
        <w:t>後續</w:t>
      </w:r>
      <w:r w:rsidR="007C3F8D" w:rsidRPr="00A528CD">
        <w:rPr>
          <w:rFonts w:hAnsi="標楷體" w:hint="eastAsia"/>
        </w:rPr>
        <w:t>仍採取</w:t>
      </w:r>
      <w:r w:rsidRPr="00A528CD">
        <w:rPr>
          <w:rFonts w:hAnsi="標楷體" w:hint="eastAsia"/>
        </w:rPr>
        <w:t>動員不諳兩造紛爭之</w:t>
      </w:r>
      <w:r w:rsidR="003F6FF4" w:rsidRPr="00A528CD">
        <w:rPr>
          <w:rFonts w:hAnsi="標楷體" w:hint="eastAsia"/>
        </w:rPr>
        <w:t>其他師生</w:t>
      </w:r>
      <w:r w:rsidR="007C7307" w:rsidRPr="00A528CD">
        <w:rPr>
          <w:rFonts w:hAnsi="標楷體" w:hint="eastAsia"/>
        </w:rPr>
        <w:t>及校友</w:t>
      </w:r>
      <w:r w:rsidRPr="00A528CD">
        <w:rPr>
          <w:rFonts w:hAnsi="標楷體" w:hint="eastAsia"/>
        </w:rPr>
        <w:t>於</w:t>
      </w:r>
      <w:r w:rsidR="007C7307" w:rsidRPr="00A528CD">
        <w:rPr>
          <w:rFonts w:hAnsi="標楷體" w:hint="eastAsia"/>
        </w:rPr>
        <w:t>對外開放之校慶活動進行</w:t>
      </w:r>
      <w:r w:rsidRPr="00A528CD">
        <w:rPr>
          <w:rFonts w:hAnsi="標楷體" w:hint="eastAsia"/>
        </w:rPr>
        <w:t>抗議</w:t>
      </w:r>
      <w:r w:rsidR="00DD323E" w:rsidRPr="00A528CD">
        <w:rPr>
          <w:rFonts w:hAnsi="標楷體" w:hint="eastAsia"/>
        </w:rPr>
        <w:t>，顯見該局接獲陳情後，</w:t>
      </w:r>
      <w:r w:rsidR="00523CFC" w:rsidRPr="00A528CD">
        <w:rPr>
          <w:rFonts w:hAnsi="標楷體" w:hint="eastAsia"/>
        </w:rPr>
        <w:t>未能加強溝通及有效處理，亦</w:t>
      </w:r>
      <w:proofErr w:type="gramStart"/>
      <w:r w:rsidR="00523CFC" w:rsidRPr="00A528CD">
        <w:rPr>
          <w:rFonts w:hAnsi="標楷體" w:hint="eastAsia"/>
        </w:rPr>
        <w:t>凸</w:t>
      </w:r>
      <w:proofErr w:type="gramEnd"/>
      <w:r w:rsidR="00523CFC" w:rsidRPr="00A528CD">
        <w:rPr>
          <w:rFonts w:hAnsi="標楷體" w:hint="eastAsia"/>
        </w:rPr>
        <w:t>顯反映管道不足致引發後續事件</w:t>
      </w:r>
      <w:r w:rsidR="007C7307" w:rsidRPr="00A528CD">
        <w:rPr>
          <w:rFonts w:hAnsi="標楷體" w:hint="eastAsia"/>
        </w:rPr>
        <w:t>。</w:t>
      </w:r>
      <w:r w:rsidRPr="00A528CD">
        <w:rPr>
          <w:rFonts w:hAnsi="標楷體" w:hint="eastAsia"/>
        </w:rPr>
        <w:t>桃園市政府</w:t>
      </w:r>
      <w:r w:rsidR="00774016" w:rsidRPr="00A528CD">
        <w:rPr>
          <w:rFonts w:hAnsi="標楷體" w:hint="eastAsia"/>
        </w:rPr>
        <w:t>教育局</w:t>
      </w:r>
      <w:r w:rsidRPr="00A528CD">
        <w:rPr>
          <w:rFonts w:hAnsi="標楷體" w:hint="eastAsia"/>
        </w:rPr>
        <w:t>亦表示</w:t>
      </w:r>
      <w:r w:rsidR="007C7307" w:rsidRPr="00A528CD">
        <w:rPr>
          <w:rFonts w:hAnsi="標楷體" w:hint="eastAsia"/>
        </w:rPr>
        <w:t>，</w:t>
      </w:r>
      <w:r w:rsidRPr="00A528CD">
        <w:rPr>
          <w:rFonts w:hAnsi="標楷體" w:hint="eastAsia"/>
        </w:rPr>
        <w:t>因參與者約</w:t>
      </w:r>
      <w:r w:rsidRPr="00A528CD">
        <w:rPr>
          <w:rFonts w:hAnsi="標楷體"/>
        </w:rPr>
        <w:t>500名，</w:t>
      </w:r>
      <w:r w:rsidRPr="00A528CD">
        <w:rPr>
          <w:rFonts w:hAnsi="標楷體" w:hint="eastAsia"/>
        </w:rPr>
        <w:t>難以逐一查明其身分</w:t>
      </w:r>
      <w:r w:rsidR="007C7307" w:rsidRPr="00A528CD">
        <w:rPr>
          <w:rFonts w:hAnsi="標楷體" w:hint="eastAsia"/>
        </w:rPr>
        <w:t>等語</w:t>
      </w:r>
      <w:r w:rsidRPr="00A528CD">
        <w:rPr>
          <w:rFonts w:hAnsi="標楷體" w:hint="eastAsia"/>
        </w:rPr>
        <w:t>，</w:t>
      </w:r>
      <w:r w:rsidR="007C7307" w:rsidRPr="00A528CD">
        <w:rPr>
          <w:rFonts w:hAnsi="標楷體" w:hint="eastAsia"/>
        </w:rPr>
        <w:t>顯示</w:t>
      </w:r>
      <w:r w:rsidR="003F6FF4" w:rsidRPr="00A528CD">
        <w:rPr>
          <w:rFonts w:hAnsi="標楷體" w:hint="eastAsia"/>
        </w:rPr>
        <w:t>此</w:t>
      </w:r>
      <w:r w:rsidRPr="00A528CD">
        <w:rPr>
          <w:rFonts w:hAnsi="標楷體" w:hint="eastAsia"/>
        </w:rPr>
        <w:t>抗議</w:t>
      </w:r>
      <w:r w:rsidR="00B33725" w:rsidRPr="00A528CD">
        <w:rPr>
          <w:rFonts w:hAnsi="標楷體" w:hint="eastAsia"/>
        </w:rPr>
        <w:t>行</w:t>
      </w:r>
      <w:r w:rsidRPr="00A528CD">
        <w:rPr>
          <w:rFonts w:hAnsi="標楷體" w:hint="eastAsia"/>
        </w:rPr>
        <w:t>動</w:t>
      </w:r>
      <w:proofErr w:type="gramStart"/>
      <w:r w:rsidR="003F6FF4" w:rsidRPr="00A528CD">
        <w:rPr>
          <w:rFonts w:hAnsi="標楷體" w:hint="eastAsia"/>
        </w:rPr>
        <w:t>恐</w:t>
      </w:r>
      <w:proofErr w:type="gramEnd"/>
      <w:r w:rsidR="00872DB6" w:rsidRPr="00A528CD">
        <w:rPr>
          <w:rFonts w:hAnsi="標楷體" w:hint="eastAsia"/>
        </w:rPr>
        <w:t>嚴重</w:t>
      </w:r>
      <w:proofErr w:type="gramStart"/>
      <w:r w:rsidRPr="00A528CD">
        <w:rPr>
          <w:rFonts w:hAnsi="標楷體" w:hint="eastAsia"/>
        </w:rPr>
        <w:t>影響校</w:t>
      </w:r>
      <w:r w:rsidR="00872DB6" w:rsidRPr="00A528CD">
        <w:rPr>
          <w:rFonts w:hAnsi="標楷體" w:hint="eastAsia"/>
        </w:rPr>
        <w:t>安維</w:t>
      </w:r>
      <w:proofErr w:type="gramEnd"/>
      <w:r w:rsidR="00872DB6" w:rsidRPr="00A528CD">
        <w:rPr>
          <w:rFonts w:hAnsi="標楷體" w:hint="eastAsia"/>
        </w:rPr>
        <w:t>護</w:t>
      </w:r>
      <w:r w:rsidR="003F6FF4" w:rsidRPr="00A528CD">
        <w:rPr>
          <w:rFonts w:hAnsi="標楷體" w:hint="eastAsia"/>
        </w:rPr>
        <w:t>並徒增校園</w:t>
      </w:r>
      <w:r w:rsidR="00872DB6" w:rsidRPr="00A528CD">
        <w:rPr>
          <w:rFonts w:hAnsi="標楷體" w:hint="eastAsia"/>
        </w:rPr>
        <w:t>內部</w:t>
      </w:r>
      <w:r w:rsidR="003F6FF4" w:rsidRPr="00A528CD">
        <w:rPr>
          <w:rFonts w:hAnsi="標楷體" w:hint="eastAsia"/>
        </w:rPr>
        <w:t>紛擾，</w:t>
      </w:r>
      <w:r w:rsidR="00872DB6" w:rsidRPr="00A528CD">
        <w:rPr>
          <w:rFonts w:hAnsi="標楷體" w:hint="eastAsia"/>
        </w:rPr>
        <w:t>亦不利該</w:t>
      </w:r>
      <w:r w:rsidR="003F6FF4" w:rsidRPr="00A528CD">
        <w:rPr>
          <w:rFonts w:hAnsi="標楷體" w:hint="eastAsia"/>
        </w:rPr>
        <w:t>校形象</w:t>
      </w:r>
      <w:r w:rsidR="00872DB6" w:rsidRPr="00A528CD">
        <w:rPr>
          <w:rFonts w:hAnsi="標楷體" w:hint="eastAsia"/>
        </w:rPr>
        <w:t>，</w:t>
      </w:r>
      <w:r w:rsidR="007C3F8D" w:rsidRPr="00A528CD">
        <w:rPr>
          <w:rFonts w:hAnsi="標楷體" w:hint="eastAsia"/>
        </w:rPr>
        <w:t>實有欠妥</w:t>
      </w:r>
      <w:r w:rsidR="00B33725" w:rsidRPr="00A528CD">
        <w:rPr>
          <w:rFonts w:hAnsi="標楷體" w:hint="eastAsia"/>
        </w:rPr>
        <w:t>，是</w:t>
      </w:r>
      <w:r w:rsidR="00C67A5C" w:rsidRPr="00A528CD">
        <w:rPr>
          <w:rFonts w:hAnsi="標楷體" w:hint="eastAsia"/>
        </w:rPr>
        <w:t>桃園市政府教育局</w:t>
      </w:r>
      <w:r w:rsidRPr="00A528CD">
        <w:rPr>
          <w:rFonts w:hAnsi="標楷體" w:hint="eastAsia"/>
        </w:rPr>
        <w:t>允宜</w:t>
      </w:r>
      <w:r w:rsidR="00C67A5C" w:rsidRPr="00A528CD">
        <w:rPr>
          <w:rFonts w:hAnsi="標楷體" w:hint="eastAsia"/>
        </w:rPr>
        <w:t>督導陽明高中</w:t>
      </w:r>
      <w:r w:rsidRPr="00A528CD">
        <w:rPr>
          <w:rFonts w:hAnsi="標楷體" w:hint="eastAsia"/>
        </w:rPr>
        <w:t>以此為鑑，加強對教師之宣導並有效</w:t>
      </w:r>
      <w:proofErr w:type="gramStart"/>
      <w:r w:rsidRPr="00A528CD">
        <w:rPr>
          <w:rFonts w:hAnsi="標楷體" w:hint="eastAsia"/>
        </w:rPr>
        <w:t>暢通</w:t>
      </w:r>
      <w:proofErr w:type="gramEnd"/>
      <w:r w:rsidRPr="00A528CD">
        <w:rPr>
          <w:rFonts w:hAnsi="標楷體" w:hint="eastAsia"/>
        </w:rPr>
        <w:t>校內溝通管道</w:t>
      </w:r>
      <w:r w:rsidR="00ED394A" w:rsidRPr="00A528CD">
        <w:rPr>
          <w:rFonts w:hAnsi="標楷體" w:hint="eastAsia"/>
        </w:rPr>
        <w:t>，</w:t>
      </w:r>
      <w:r w:rsidR="00402655" w:rsidRPr="00A528CD">
        <w:rPr>
          <w:rFonts w:hAnsi="標楷體" w:hint="eastAsia"/>
        </w:rPr>
        <w:t>強化</w:t>
      </w:r>
      <w:r w:rsidR="00ED394A" w:rsidRPr="00A528CD">
        <w:rPr>
          <w:rFonts w:hAnsi="標楷體" w:hint="eastAsia"/>
        </w:rPr>
        <w:t>學校行政</w:t>
      </w:r>
      <w:r w:rsidR="00402655" w:rsidRPr="00A528CD">
        <w:rPr>
          <w:rFonts w:hAnsi="標楷體" w:hint="eastAsia"/>
        </w:rPr>
        <w:t>端與</w:t>
      </w:r>
      <w:r w:rsidR="00222B9E" w:rsidRPr="00A528CD">
        <w:rPr>
          <w:rFonts w:hAnsi="標楷體" w:hint="eastAsia"/>
        </w:rPr>
        <w:t>教師</w:t>
      </w:r>
      <w:r w:rsidR="00402655" w:rsidRPr="00A528CD">
        <w:rPr>
          <w:rFonts w:hAnsi="標楷體" w:hint="eastAsia"/>
        </w:rPr>
        <w:t>之對話機制，俾</w:t>
      </w:r>
      <w:r w:rsidR="00ED394A" w:rsidRPr="00A528CD">
        <w:rPr>
          <w:rFonts w:hAnsi="標楷體" w:hint="eastAsia"/>
        </w:rPr>
        <w:t>積極促進校園和諧</w:t>
      </w:r>
      <w:r w:rsidR="00B33725" w:rsidRPr="00A528CD">
        <w:rPr>
          <w:rFonts w:hAnsi="標楷體" w:hint="eastAsia"/>
        </w:rPr>
        <w:t>。</w:t>
      </w:r>
    </w:p>
    <w:p w:rsidR="00551706" w:rsidRPr="00A528CD" w:rsidRDefault="00ED394A" w:rsidP="00B169FA">
      <w:pPr>
        <w:pStyle w:val="3"/>
        <w:rPr>
          <w:rFonts w:hAnsi="標楷體"/>
        </w:rPr>
      </w:pPr>
      <w:r w:rsidRPr="00A528CD">
        <w:rPr>
          <w:rFonts w:hAnsi="標楷體" w:hint="eastAsia"/>
        </w:rPr>
        <w:t>綜上，</w:t>
      </w:r>
      <w:r w:rsidR="00DD323E" w:rsidRPr="00A528CD">
        <w:rPr>
          <w:rFonts w:hAnsi="標楷體"/>
        </w:rPr>
        <w:t>108年11月2日陽明高中校慶，由校內部分教師發起身穿黑衣要求撤換校長之抗議行動，當日約500多名師生及校友參與，動員不諳兩造紛爭之其他師生於重要集會抗議，徒增校園安全風險及紛擾，並損及學校形象。</w:t>
      </w:r>
      <w:proofErr w:type="gramStart"/>
      <w:r w:rsidR="00DD323E" w:rsidRPr="00A528CD">
        <w:rPr>
          <w:rFonts w:hAnsi="標楷體" w:hint="eastAsia"/>
        </w:rPr>
        <w:t>惟</w:t>
      </w:r>
      <w:proofErr w:type="gramEnd"/>
      <w:r w:rsidR="00DD323E" w:rsidRPr="00A528CD">
        <w:rPr>
          <w:rFonts w:hAnsi="標楷體" w:hint="eastAsia"/>
        </w:rPr>
        <w:t>桃園市政府教育局已於同年</w:t>
      </w:r>
      <w:r w:rsidR="00DD323E" w:rsidRPr="00A528CD">
        <w:rPr>
          <w:rFonts w:hAnsi="標楷體"/>
        </w:rPr>
        <w:t>8月</w:t>
      </w:r>
      <w:r w:rsidR="00DD323E" w:rsidRPr="00A528CD">
        <w:rPr>
          <w:rFonts w:hAnsi="標楷體" w:hint="eastAsia"/>
        </w:rPr>
        <w:t>至</w:t>
      </w:r>
      <w:r w:rsidR="00DD323E" w:rsidRPr="00A528CD">
        <w:rPr>
          <w:rFonts w:hAnsi="標楷體"/>
        </w:rPr>
        <w:t>1</w:t>
      </w:r>
      <w:r w:rsidR="00DD323E" w:rsidRPr="00A528CD">
        <w:rPr>
          <w:rFonts w:hAnsi="標楷體" w:hint="eastAsia"/>
        </w:rPr>
        <w:t>1月間陸續接獲</w:t>
      </w:r>
      <w:r w:rsidR="00DD323E" w:rsidRPr="00A528CD">
        <w:rPr>
          <w:rFonts w:hAnsi="標楷體"/>
        </w:rPr>
        <w:t>21件</w:t>
      </w:r>
      <w:r w:rsidR="00DD323E" w:rsidRPr="00A528CD">
        <w:rPr>
          <w:rFonts w:hAnsi="標楷體" w:hint="eastAsia"/>
        </w:rPr>
        <w:t>陳情，並於</w:t>
      </w:r>
      <w:r w:rsidR="00DD323E" w:rsidRPr="00A528CD">
        <w:rPr>
          <w:rFonts w:hAnsi="標楷體"/>
        </w:rPr>
        <w:t>10月16日入校調查，顯見該局接獲陳情後，</w:t>
      </w:r>
      <w:r w:rsidR="000B728B" w:rsidRPr="00A528CD">
        <w:rPr>
          <w:rFonts w:hAnsi="標楷體" w:hint="eastAsia"/>
        </w:rPr>
        <w:t>未能加強溝通及有效處理，亦凸顯反映管道不足致引發後續事件</w:t>
      </w:r>
      <w:r w:rsidR="00DD323E" w:rsidRPr="00A528CD">
        <w:rPr>
          <w:rFonts w:hAnsi="標楷體"/>
        </w:rPr>
        <w:t>。</w:t>
      </w:r>
      <w:r w:rsidR="00DD323E" w:rsidRPr="00A528CD">
        <w:rPr>
          <w:rFonts w:hAnsi="標楷體" w:hint="eastAsia"/>
        </w:rPr>
        <w:lastRenderedPageBreak/>
        <w:t>桃園市政府教育局</w:t>
      </w:r>
      <w:proofErr w:type="gramStart"/>
      <w:r w:rsidR="00DD323E" w:rsidRPr="00A528CD">
        <w:rPr>
          <w:rFonts w:hAnsi="標楷體" w:hint="eastAsia"/>
        </w:rPr>
        <w:t>允宜督同</w:t>
      </w:r>
      <w:proofErr w:type="gramEnd"/>
      <w:r w:rsidR="00DD323E" w:rsidRPr="00A528CD">
        <w:rPr>
          <w:rFonts w:hAnsi="標楷體" w:hint="eastAsia"/>
        </w:rPr>
        <w:t>陽明高中以此為鑑，強化申訴管道及處理機制，並促進學校與教師間有效對話及溝通，俾建立和諧校園。</w:t>
      </w:r>
    </w:p>
    <w:p w:rsidR="00213D5D" w:rsidRPr="00A528CD" w:rsidRDefault="00213D5D">
      <w:pPr>
        <w:widowControl/>
        <w:overflowPunct/>
        <w:autoSpaceDE/>
        <w:autoSpaceDN/>
        <w:jc w:val="left"/>
        <w:rPr>
          <w:rFonts w:hAnsi="標楷體"/>
        </w:rPr>
      </w:pPr>
      <w:r w:rsidRPr="00A528CD">
        <w:rPr>
          <w:rFonts w:hAnsi="標楷體"/>
        </w:rPr>
        <w:br w:type="page"/>
      </w:r>
    </w:p>
    <w:p w:rsidR="00213D5D" w:rsidRPr="00A528CD" w:rsidRDefault="00213D5D" w:rsidP="00213D5D">
      <w:pPr>
        <w:pStyle w:val="1"/>
        <w:rPr>
          <w:rFonts w:hAnsi="標楷體"/>
        </w:rPr>
      </w:pPr>
      <w:r w:rsidRPr="00A528CD">
        <w:rPr>
          <w:rFonts w:hAnsi="標楷體"/>
        </w:rPr>
        <w:lastRenderedPageBreak/>
        <w:t>處理辦法：</w:t>
      </w:r>
    </w:p>
    <w:p w:rsidR="00B75C3E" w:rsidRPr="00A528CD" w:rsidRDefault="00213D5D" w:rsidP="00BF452B">
      <w:pPr>
        <w:pStyle w:val="2"/>
        <w:numPr>
          <w:ilvl w:val="1"/>
          <w:numId w:val="33"/>
        </w:numPr>
        <w:ind w:left="1020" w:hanging="680"/>
        <w:rPr>
          <w:rFonts w:hAnsi="標楷體"/>
        </w:rPr>
      </w:pPr>
      <w:bookmarkStart w:id="51" w:name="_Toc91494901"/>
      <w:bookmarkStart w:id="52" w:name="_Toc102466184"/>
      <w:bookmarkStart w:id="53" w:name="_Toc104830869"/>
      <w:bookmarkStart w:id="54" w:name="_Toc105028493"/>
      <w:bookmarkStart w:id="55" w:name="_Toc116462520"/>
      <w:r w:rsidRPr="00A528CD">
        <w:rPr>
          <w:rFonts w:hAnsi="標楷體"/>
        </w:rPr>
        <w:t>調查意見一，</w:t>
      </w:r>
      <w:r w:rsidR="00BE0AD0" w:rsidRPr="00A528CD">
        <w:rPr>
          <w:rFonts w:hAnsi="標楷體" w:hint="eastAsia"/>
        </w:rPr>
        <w:t>函請</w:t>
      </w:r>
      <w:r w:rsidR="00B75C3E" w:rsidRPr="00A528CD">
        <w:rPr>
          <w:rFonts w:hAnsi="標楷體" w:hint="eastAsia"/>
        </w:rPr>
        <w:t>教育部督同桃園市政府教育局就</w:t>
      </w:r>
      <w:r w:rsidR="00B75C3E" w:rsidRPr="00A528CD">
        <w:rPr>
          <w:rFonts w:hAnsi="標楷體" w:hint="eastAsia"/>
          <w:bCs w:val="0"/>
        </w:rPr>
        <w:t>現行</w:t>
      </w:r>
      <w:r w:rsidR="00B75C3E" w:rsidRPr="00A528CD">
        <w:rPr>
          <w:rFonts w:hAnsi="標楷體" w:hint="eastAsia"/>
        </w:rPr>
        <w:t>相關法令規範不足之處</w:t>
      </w:r>
      <w:r w:rsidR="00A36B39" w:rsidRPr="00A528CD">
        <w:rPr>
          <w:rFonts w:hAnsi="標楷體" w:hint="eastAsia"/>
          <w:bCs w:val="0"/>
        </w:rPr>
        <w:t>，</w:t>
      </w:r>
      <w:r w:rsidR="00A36B39" w:rsidRPr="00A528CD">
        <w:rPr>
          <w:rFonts w:hAnsi="標楷體" w:hint="eastAsia"/>
        </w:rPr>
        <w:t>及宋前校長不適任案評定過程</w:t>
      </w:r>
      <w:r w:rsidR="00A36B39" w:rsidRPr="00A528CD">
        <w:rPr>
          <w:rFonts w:hAnsi="標楷體" w:hint="eastAsia"/>
          <w:bCs w:val="0"/>
        </w:rPr>
        <w:t>檢討改進</w:t>
      </w:r>
      <w:proofErr w:type="gramStart"/>
      <w:r w:rsidR="00A36B39" w:rsidRPr="00A528CD">
        <w:rPr>
          <w:rFonts w:hAnsi="標楷體" w:hint="eastAsia"/>
          <w:bCs w:val="0"/>
        </w:rPr>
        <w:t>見復</w:t>
      </w:r>
      <w:r w:rsidR="00B75C3E" w:rsidRPr="00A528CD">
        <w:rPr>
          <w:rFonts w:hAnsi="標楷體" w:hint="eastAsia"/>
        </w:rPr>
        <w:t>。</w:t>
      </w:r>
      <w:proofErr w:type="gramEnd"/>
    </w:p>
    <w:p w:rsidR="00213D5D" w:rsidRPr="00A528CD" w:rsidRDefault="00213D5D" w:rsidP="00BF452B">
      <w:pPr>
        <w:pStyle w:val="2"/>
        <w:numPr>
          <w:ilvl w:val="1"/>
          <w:numId w:val="33"/>
        </w:numPr>
        <w:ind w:left="1020" w:hanging="680"/>
        <w:rPr>
          <w:rFonts w:hAnsi="標楷體"/>
        </w:rPr>
      </w:pPr>
      <w:r w:rsidRPr="00A528CD">
        <w:rPr>
          <w:rFonts w:hAnsi="標楷體"/>
        </w:rPr>
        <w:t>調查意見二，函請教育部</w:t>
      </w:r>
      <w:r w:rsidR="00877036" w:rsidRPr="00A528CD">
        <w:rPr>
          <w:rFonts w:hAnsi="標楷體" w:hint="eastAsia"/>
        </w:rPr>
        <w:t>參</w:t>
      </w:r>
      <w:r w:rsidR="00316779" w:rsidRPr="00A528CD">
        <w:rPr>
          <w:rFonts w:hAnsi="標楷體" w:hint="eastAsia"/>
        </w:rPr>
        <w:t>處</w:t>
      </w:r>
      <w:r w:rsidRPr="00A528CD">
        <w:rPr>
          <w:rFonts w:hAnsi="標楷體"/>
        </w:rPr>
        <w:t>。</w:t>
      </w:r>
    </w:p>
    <w:p w:rsidR="00172FD4" w:rsidRPr="00A528CD" w:rsidRDefault="00172FD4" w:rsidP="00213D5D">
      <w:pPr>
        <w:pStyle w:val="2"/>
        <w:numPr>
          <w:ilvl w:val="1"/>
          <w:numId w:val="33"/>
        </w:numPr>
        <w:ind w:left="1020" w:hanging="680"/>
        <w:rPr>
          <w:rFonts w:hAnsi="標楷體"/>
        </w:rPr>
      </w:pPr>
      <w:r w:rsidRPr="00A528CD">
        <w:rPr>
          <w:rFonts w:hAnsi="標楷體" w:hint="eastAsia"/>
        </w:rPr>
        <w:t>調查意見</w:t>
      </w:r>
      <w:proofErr w:type="gramStart"/>
      <w:r w:rsidRPr="00A528CD">
        <w:rPr>
          <w:rFonts w:hAnsi="標楷體" w:hint="eastAsia"/>
        </w:rPr>
        <w:t>三</w:t>
      </w:r>
      <w:proofErr w:type="gramEnd"/>
      <w:r w:rsidRPr="00A528CD">
        <w:rPr>
          <w:rFonts w:hAnsi="標楷體" w:hint="eastAsia"/>
        </w:rPr>
        <w:t>，函請</w:t>
      </w:r>
      <w:r w:rsidR="00C67A5C" w:rsidRPr="00A528CD">
        <w:rPr>
          <w:rFonts w:hAnsi="標楷體" w:hint="eastAsia"/>
        </w:rPr>
        <w:t>桃園市政府教育局</w:t>
      </w:r>
      <w:r w:rsidRPr="00A528CD">
        <w:rPr>
          <w:rFonts w:hAnsi="標楷體" w:hint="eastAsia"/>
        </w:rPr>
        <w:t>參處。</w:t>
      </w:r>
    </w:p>
    <w:p w:rsidR="00213D5D" w:rsidRPr="00A528CD" w:rsidRDefault="00213D5D" w:rsidP="00213D5D">
      <w:pPr>
        <w:pStyle w:val="2"/>
        <w:numPr>
          <w:ilvl w:val="1"/>
          <w:numId w:val="33"/>
        </w:numPr>
        <w:ind w:left="1020" w:hanging="680"/>
        <w:rPr>
          <w:rFonts w:hAnsi="標楷體"/>
        </w:rPr>
      </w:pPr>
      <w:r w:rsidRPr="00A528CD">
        <w:rPr>
          <w:rFonts w:hAnsi="標楷體"/>
        </w:rPr>
        <w:t>調查意見，</w:t>
      </w:r>
      <w:r w:rsidR="00BE0AD0" w:rsidRPr="00A528CD">
        <w:rPr>
          <w:rFonts w:hAnsi="標楷體" w:hint="eastAsia"/>
        </w:rPr>
        <w:t>密</w:t>
      </w:r>
      <w:r w:rsidRPr="00A528CD">
        <w:rPr>
          <w:rFonts w:hAnsi="標楷體"/>
        </w:rPr>
        <w:t>函</w:t>
      </w:r>
      <w:r w:rsidR="00BE0AD0" w:rsidRPr="00A528CD">
        <w:rPr>
          <w:rFonts w:hAnsi="標楷體" w:hint="eastAsia"/>
        </w:rPr>
        <w:t>復陳訴人</w:t>
      </w:r>
      <w:r w:rsidRPr="00A528CD">
        <w:rPr>
          <w:rFonts w:hAnsi="標楷體"/>
        </w:rPr>
        <w:t>。</w:t>
      </w:r>
    </w:p>
    <w:p w:rsidR="00213D5D" w:rsidRPr="00A528CD" w:rsidRDefault="00213D5D" w:rsidP="00213D5D">
      <w:pPr>
        <w:pStyle w:val="2"/>
        <w:numPr>
          <w:ilvl w:val="1"/>
          <w:numId w:val="33"/>
        </w:numPr>
        <w:ind w:left="1020" w:hanging="680"/>
        <w:rPr>
          <w:rFonts w:hAnsi="標楷體"/>
        </w:rPr>
      </w:pPr>
      <w:r w:rsidRPr="00A528CD">
        <w:rPr>
          <w:rFonts w:hAnsi="標楷體"/>
        </w:rPr>
        <w:t>調查意見，隱匿個資後公布。</w:t>
      </w:r>
      <w:bookmarkEnd w:id="51"/>
      <w:bookmarkEnd w:id="52"/>
      <w:bookmarkEnd w:id="53"/>
      <w:bookmarkEnd w:id="54"/>
      <w:bookmarkEnd w:id="55"/>
    </w:p>
    <w:p w:rsidR="00213D5D" w:rsidRPr="00470E85" w:rsidRDefault="00213D5D" w:rsidP="00213D5D">
      <w:pPr>
        <w:rPr>
          <w:rFonts w:hAnsi="標楷體"/>
        </w:rPr>
      </w:pPr>
    </w:p>
    <w:p w:rsidR="00213D5D" w:rsidRPr="00A528CD" w:rsidRDefault="00213D5D" w:rsidP="00213D5D">
      <w:pPr>
        <w:pStyle w:val="af3"/>
        <w:spacing w:beforeLines="50" w:before="228" w:afterLines="100" w:after="457"/>
        <w:ind w:leftChars="1100" w:left="4631" w:right="680" w:hanging="889"/>
        <w:rPr>
          <w:rFonts w:hAnsi="標楷體"/>
          <w:b w:val="0"/>
          <w:bCs/>
          <w:spacing w:val="12"/>
          <w:kern w:val="0"/>
          <w:sz w:val="40"/>
        </w:rPr>
      </w:pPr>
    </w:p>
    <w:p w:rsidR="00213D5D" w:rsidRDefault="00213D5D" w:rsidP="00213D5D">
      <w:pPr>
        <w:pStyle w:val="af3"/>
        <w:spacing w:beforeLines="50" w:before="228" w:afterLines="100" w:after="457"/>
        <w:ind w:leftChars="1100" w:left="4630" w:right="680" w:hanging="888"/>
        <w:rPr>
          <w:rFonts w:hAnsi="標楷體"/>
          <w:b w:val="0"/>
          <w:bCs/>
          <w:spacing w:val="12"/>
          <w:kern w:val="0"/>
          <w:sz w:val="40"/>
        </w:rPr>
      </w:pPr>
      <w:r w:rsidRPr="00A528CD">
        <w:rPr>
          <w:rFonts w:hAnsi="標楷體"/>
          <w:b w:val="0"/>
          <w:bCs/>
          <w:spacing w:val="12"/>
          <w:kern w:val="0"/>
          <w:sz w:val="40"/>
        </w:rPr>
        <w:t>調查委員</w:t>
      </w:r>
      <w:r w:rsidRPr="00A528CD">
        <w:rPr>
          <w:rFonts w:hAnsi="標楷體"/>
          <w:b w:val="0"/>
          <w:bCs/>
          <w:spacing w:val="12"/>
          <w:kern w:val="0"/>
          <w:sz w:val="32"/>
        </w:rPr>
        <w:t>：</w:t>
      </w:r>
      <w:r w:rsidR="00084262">
        <w:rPr>
          <w:rFonts w:hAnsi="標楷體" w:hint="eastAsia"/>
          <w:b w:val="0"/>
          <w:bCs/>
          <w:spacing w:val="12"/>
          <w:kern w:val="0"/>
          <w:sz w:val="40"/>
        </w:rPr>
        <w:t>葉大華</w:t>
      </w:r>
    </w:p>
    <w:p w:rsidR="00084262" w:rsidRDefault="00084262" w:rsidP="00084262">
      <w:pPr>
        <w:pStyle w:val="af3"/>
        <w:spacing w:beforeLines="50" w:before="228" w:afterLines="100" w:after="457"/>
        <w:ind w:leftChars="1698" w:left="6664" w:right="680" w:hanging="888"/>
        <w:rPr>
          <w:rFonts w:hAnsi="標楷體"/>
          <w:b w:val="0"/>
          <w:bCs/>
          <w:spacing w:val="12"/>
          <w:kern w:val="0"/>
          <w:sz w:val="40"/>
        </w:rPr>
      </w:pPr>
      <w:r>
        <w:rPr>
          <w:rFonts w:hAnsi="標楷體" w:hint="eastAsia"/>
          <w:b w:val="0"/>
          <w:bCs/>
          <w:spacing w:val="12"/>
          <w:kern w:val="0"/>
          <w:sz w:val="40"/>
        </w:rPr>
        <w:t>蘇麗瓊</w:t>
      </w:r>
    </w:p>
    <w:p w:rsidR="00084262" w:rsidRPr="00A528CD" w:rsidRDefault="00084262" w:rsidP="00084262">
      <w:pPr>
        <w:pStyle w:val="af3"/>
        <w:spacing w:beforeLines="50" w:before="228" w:afterLines="100" w:after="457"/>
        <w:ind w:leftChars="1698" w:left="6664" w:right="680" w:hanging="888"/>
        <w:rPr>
          <w:rFonts w:hAnsi="標楷體"/>
          <w:b w:val="0"/>
          <w:bCs/>
          <w:spacing w:val="12"/>
          <w:kern w:val="0"/>
          <w:sz w:val="40"/>
        </w:rPr>
      </w:pPr>
      <w:r>
        <w:rPr>
          <w:rFonts w:hAnsi="標楷體" w:hint="eastAsia"/>
          <w:b w:val="0"/>
          <w:bCs/>
          <w:spacing w:val="12"/>
          <w:kern w:val="0"/>
          <w:sz w:val="40"/>
        </w:rPr>
        <w:t>林文程</w:t>
      </w:r>
    </w:p>
    <w:p w:rsidR="00EA48AD" w:rsidRPr="00A528CD" w:rsidRDefault="00EA48AD">
      <w:pPr>
        <w:widowControl/>
        <w:overflowPunct/>
        <w:autoSpaceDE/>
        <w:autoSpaceDN/>
        <w:jc w:val="left"/>
        <w:rPr>
          <w:rFonts w:hAnsi="標楷體"/>
          <w:noProof/>
        </w:rPr>
      </w:pPr>
    </w:p>
    <w:sectPr w:rsidR="00EA48AD" w:rsidRPr="00A528CD" w:rsidSect="0016465C">
      <w:footerReference w:type="default" r:id="rId9"/>
      <w:pgSz w:w="11907" w:h="16840"/>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F64" w:rsidRDefault="00207F64">
      <w:r>
        <w:separator/>
      </w:r>
    </w:p>
  </w:endnote>
  <w:endnote w:type="continuationSeparator" w:id="0">
    <w:p w:rsidR="00207F64" w:rsidRDefault="0020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楷書體W5(P)">
    <w:altName w:val="新細明體"/>
    <w:charset w:val="88"/>
    <w:family w:val="auto"/>
    <w:pitch w:val="variable"/>
    <w:sig w:usb0="80000001" w:usb1="28091800" w:usb2="00000016" w:usb3="00000000" w:csb0="00100000" w:csb1="00000000"/>
  </w:font>
  <w:font w:name="Malgun Gothic">
    <w:panose1 w:val="020B0503020000020004"/>
    <w:charset w:val="81"/>
    <w:family w:val="swiss"/>
    <w:pitch w:val="variable"/>
    <w:sig w:usb0="9000002F" w:usb1="29D77CFB" w:usb2="00000012" w:usb3="00000000" w:csb0="0008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6EC" w:rsidRDefault="00EC36EC">
    <w:pPr>
      <w:pStyle w:val="af1"/>
      <w:framePr w:wrap="around" w:vAnchor="text" w:hAnchor="margin" w:xAlign="center" w:y="1"/>
      <w:rPr>
        <w:rStyle w:val="af8"/>
        <w:sz w:val="24"/>
      </w:rPr>
    </w:pPr>
    <w:r>
      <w:rPr>
        <w:sz w:val="24"/>
      </w:rPr>
      <w:fldChar w:fldCharType="begin"/>
    </w:r>
    <w:r>
      <w:rPr>
        <w:rStyle w:val="af8"/>
        <w:sz w:val="24"/>
      </w:rPr>
      <w:instrText xml:space="preserve">PAGE  </w:instrText>
    </w:r>
    <w:r>
      <w:rPr>
        <w:sz w:val="24"/>
      </w:rPr>
      <w:fldChar w:fldCharType="separate"/>
    </w:r>
    <w:r>
      <w:rPr>
        <w:rStyle w:val="af8"/>
        <w:noProof/>
        <w:sz w:val="24"/>
      </w:rPr>
      <w:t>58</w:t>
    </w:r>
    <w:r>
      <w:rPr>
        <w:sz w:val="24"/>
      </w:rPr>
      <w:fldChar w:fldCharType="end"/>
    </w:r>
  </w:p>
  <w:p w:rsidR="00EC36EC" w:rsidRDefault="00EC36EC">
    <w:pPr>
      <w:framePr w:wrap="around"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F64" w:rsidRDefault="00207F64">
      <w:r>
        <w:separator/>
      </w:r>
    </w:p>
  </w:footnote>
  <w:footnote w:type="continuationSeparator" w:id="0">
    <w:p w:rsidR="00207F64" w:rsidRDefault="00207F64">
      <w:r>
        <w:continuationSeparator/>
      </w:r>
    </w:p>
  </w:footnote>
  <w:footnote w:id="1">
    <w:p w:rsidR="00EC36EC" w:rsidRPr="00F224B4" w:rsidRDefault="00EC36EC" w:rsidP="003A7542">
      <w:pPr>
        <w:pStyle w:val="af5"/>
        <w:ind w:left="141" w:hangingChars="64" w:hanging="141"/>
        <w:jc w:val="both"/>
      </w:pPr>
      <w:r>
        <w:rPr>
          <w:rStyle w:val="afa"/>
        </w:rPr>
        <w:footnoteRef/>
      </w:r>
      <w:r>
        <w:rPr>
          <w:rFonts w:hint="eastAsia"/>
        </w:rPr>
        <w:t>據報導，時任桃園市政府教育局高</w:t>
      </w:r>
      <w:r w:rsidR="007C3F98">
        <w:rPr>
          <w:rFonts w:hAnsi="標楷體" w:hint="eastAsia"/>
        </w:rPr>
        <w:t>○○</w:t>
      </w:r>
      <w:r>
        <w:rPr>
          <w:rFonts w:hint="eastAsia"/>
        </w:rPr>
        <w:t>局長表示，因校內多名師生對宋</w:t>
      </w:r>
      <w:r w:rsidR="007C3F98">
        <w:rPr>
          <w:rFonts w:hAnsi="標楷體" w:hint="eastAsia"/>
        </w:rPr>
        <w:t>○○</w:t>
      </w:r>
      <w:r>
        <w:rPr>
          <w:rFonts w:hint="eastAsia"/>
        </w:rPr>
        <w:t>有意見，基於多方審慎考量及校園和諧，做出「</w:t>
      </w:r>
      <w:r w:rsidRPr="006463CD">
        <w:rPr>
          <w:rFonts w:hint="eastAsia"/>
          <w:b/>
          <w:u w:val="single"/>
        </w:rPr>
        <w:t>人地不宜</w:t>
      </w:r>
      <w:r>
        <w:rPr>
          <w:rFonts w:hint="eastAsia"/>
        </w:rPr>
        <w:t>」的決定，已指派教育局課程督學、前壽山高中教務主任，前往陽明高中接任代理校長。教育局表示，只是解除宋</w:t>
      </w:r>
      <w:r w:rsidR="007C3F98">
        <w:rPr>
          <w:rFonts w:hAnsi="標楷體" w:hint="eastAsia"/>
        </w:rPr>
        <w:t>○○</w:t>
      </w:r>
      <w:r>
        <w:rPr>
          <w:rFonts w:hint="eastAsia"/>
        </w:rPr>
        <w:t>陽明高中校長職務，但他仍然具有校長任用資格，未來還是可以參加校長遴選，另宋</w:t>
      </w:r>
      <w:r w:rsidR="007C3F98">
        <w:rPr>
          <w:rFonts w:hAnsi="標楷體" w:hint="eastAsia"/>
        </w:rPr>
        <w:t>○○</w:t>
      </w:r>
      <w:r>
        <w:rPr>
          <w:rFonts w:hint="eastAsia"/>
        </w:rPr>
        <w:t>仍具有教師資格，未來也可決定要回任國、高中物理老師，或接受教育局安排出任各項職務如督學等，教育局尊重其個人意願。資料來源：謝武雄，</w:t>
      </w:r>
      <w:r w:rsidRPr="00F224B4">
        <w:rPr>
          <w:rFonts w:hint="eastAsia"/>
        </w:rPr>
        <w:t>「人地不宜」 陽明高中校長確定不適任</w:t>
      </w:r>
      <w:r>
        <w:rPr>
          <w:rFonts w:hint="eastAsia"/>
        </w:rPr>
        <w:t>，108年11月23日，自由時報，113年6月取自</w:t>
      </w:r>
      <w:hyperlink r:id="rId1" w:history="1">
        <w:r w:rsidRPr="002B0308">
          <w:rPr>
            <w:rStyle w:val="af9"/>
          </w:rPr>
          <w:t>https://news.ltn.com.tw/news/life/paper/1333938</w:t>
        </w:r>
      </w:hyperlink>
      <w:r>
        <w:rPr>
          <w:rFonts w:hint="eastAsia"/>
        </w:rPr>
        <w:t>。</w:t>
      </w:r>
    </w:p>
  </w:footnote>
  <w:footnote w:id="2">
    <w:p w:rsidR="00EC36EC" w:rsidRPr="003E2274" w:rsidRDefault="00EC36EC" w:rsidP="00835364">
      <w:pPr>
        <w:pStyle w:val="af5"/>
        <w:ind w:left="141" w:hangingChars="64" w:hanging="141"/>
        <w:jc w:val="both"/>
      </w:pPr>
      <w:r>
        <w:rPr>
          <w:rStyle w:val="afa"/>
        </w:rPr>
        <w:footnoteRef/>
      </w:r>
      <w:r>
        <w:rPr>
          <w:rFonts w:hint="eastAsia"/>
        </w:rPr>
        <w:t>「</w:t>
      </w:r>
      <w:r w:rsidRPr="00F313B6">
        <w:rPr>
          <w:rFonts w:hAnsi="標楷體" w:hint="eastAsia"/>
        </w:rPr>
        <w:t>桃園市市立高級中等學校校長遴選作業要點」第2點第</w:t>
      </w:r>
      <w:r>
        <w:rPr>
          <w:rFonts w:hAnsi="標楷體" w:hint="eastAsia"/>
        </w:rPr>
        <w:t>5</w:t>
      </w:r>
      <w:r w:rsidRPr="00F313B6">
        <w:rPr>
          <w:rFonts w:hAnsi="標楷體" w:hint="eastAsia"/>
        </w:rPr>
        <w:t>項規定：「</w:t>
      </w:r>
      <w:r w:rsidRPr="00A51E3E">
        <w:rPr>
          <w:rFonts w:hint="eastAsia"/>
        </w:rPr>
        <w:t>教師代表、家長代表，於辦理該校校長出缺之遴選、連任或延任時，始具委員資格。家長代表應由學校班級家長代表選舉產生，投票人數不得少於班級家長代表人數四分之一</w:t>
      </w:r>
      <w:r>
        <w:rPr>
          <w:rFonts w:hint="eastAsia"/>
        </w:rPr>
        <w:t>。」</w:t>
      </w:r>
    </w:p>
  </w:footnote>
  <w:footnote w:id="3">
    <w:p w:rsidR="00EC36EC" w:rsidRPr="00592B17" w:rsidRDefault="00EC36EC" w:rsidP="00907B85">
      <w:pPr>
        <w:pStyle w:val="af5"/>
      </w:pPr>
      <w:r>
        <w:rPr>
          <w:rStyle w:val="afa"/>
        </w:rPr>
        <w:footnoteRef/>
      </w:r>
      <w:r>
        <w:t xml:space="preserve"> </w:t>
      </w:r>
      <w:r>
        <w:rPr>
          <w:rFonts w:hint="eastAsia"/>
        </w:rPr>
        <w:t>另</w:t>
      </w:r>
      <w:r w:rsidR="00224962" w:rsidRPr="00224962">
        <w:rPr>
          <w:rFonts w:hint="eastAsia"/>
        </w:rPr>
        <w:t>臺東縣立高級中等學校校長遴選作業要點</w:t>
      </w:r>
      <w:r>
        <w:rPr>
          <w:rFonts w:hint="eastAsia"/>
        </w:rPr>
        <w:t>第3點第4項規定：「</w:t>
      </w:r>
      <w:r w:rsidRPr="00121B25">
        <w:rPr>
          <w:rFonts w:hint="eastAsia"/>
        </w:rPr>
        <w:t>遴選委員會</w:t>
      </w:r>
      <w:r>
        <w:rPr>
          <w:rFonts w:hint="eastAsia"/>
        </w:rPr>
        <w:t>委員任期自起聘日至當年度校長遴選完成為止；但依第10點辦理評定作業時，本府得就最近一任</w:t>
      </w:r>
      <w:r w:rsidRPr="00121B25">
        <w:rPr>
          <w:rFonts w:hint="eastAsia"/>
        </w:rPr>
        <w:t>遴選委員會</w:t>
      </w:r>
      <w:r>
        <w:rPr>
          <w:rFonts w:hint="eastAsia"/>
        </w:rPr>
        <w:t>委員予以續聘，任期至評定作業完成為止。」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B305CE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DE16E0"/>
    <w:multiLevelType w:val="hybridMultilevel"/>
    <w:tmpl w:val="76C4CF78"/>
    <w:lvl w:ilvl="0" w:tplc="0409000F">
      <w:start w:val="1"/>
      <w:numFmt w:val="decimal"/>
      <w:lvlText w:val="%1."/>
      <w:lvlJc w:val="left"/>
      <w:pPr>
        <w:ind w:left="480" w:hanging="480"/>
      </w:pPr>
    </w:lvl>
    <w:lvl w:ilvl="1" w:tplc="96828A1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E509CF"/>
    <w:multiLevelType w:val="hybridMultilevel"/>
    <w:tmpl w:val="DA3E1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393577"/>
    <w:multiLevelType w:val="hybridMultilevel"/>
    <w:tmpl w:val="A89CD2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371FF2"/>
    <w:multiLevelType w:val="hybridMultilevel"/>
    <w:tmpl w:val="A3B62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multilevel"/>
    <w:tmpl w:val="081F43FE"/>
    <w:lvl w:ilvl="0" w:tentative="1">
      <w:start w:val="1"/>
      <w:numFmt w:val="taiwaneseCountingThousand"/>
      <w:pStyle w:val="a0"/>
      <w:lvlText w:val="附圖%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6" w15:restartNumberingAfterBreak="0">
    <w:nsid w:val="0D2203AC"/>
    <w:multiLevelType w:val="hybridMultilevel"/>
    <w:tmpl w:val="0344A0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7D70BD"/>
    <w:multiLevelType w:val="hybridMultilevel"/>
    <w:tmpl w:val="C2E68B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0A4E15"/>
    <w:multiLevelType w:val="hybridMultilevel"/>
    <w:tmpl w:val="86388C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964ADC"/>
    <w:multiLevelType w:val="hybridMultilevel"/>
    <w:tmpl w:val="C2E68B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0E010C"/>
    <w:multiLevelType w:val="multilevel"/>
    <w:tmpl w:val="D9CAC8B6"/>
    <w:lvl w:ilvl="0">
      <w:start w:val="1"/>
      <w:numFmt w:val="ideographLegalTraditional"/>
      <w:pStyle w:val="1"/>
      <w:suff w:val="nothing"/>
      <w:lvlText w:val="%1、"/>
      <w:lvlJc w:val="left"/>
      <w:pPr>
        <w:ind w:left="2381" w:hanging="2381"/>
      </w:pPr>
      <w:rPr>
        <w:rFonts w:ascii="標楷體" w:eastAsia="標楷體" w:hint="eastAsia"/>
        <w:b w:val="0"/>
        <w:i w:val="0"/>
        <w:spacing w:val="0"/>
        <w:w w:val="100"/>
        <w:kern w:val="32"/>
        <w:position w:val="0"/>
        <w:sz w:val="32"/>
        <w:lang w:val="en-US"/>
      </w:rPr>
    </w:lvl>
    <w:lvl w:ilvl="1">
      <w:start w:val="1"/>
      <w:numFmt w:val="taiwaneseCountingThousand"/>
      <w:pStyle w:val="2"/>
      <w:suff w:val="nothing"/>
      <w:lvlText w:val="%2、"/>
      <w:lvlJc w:val="left"/>
      <w:pPr>
        <w:ind w:left="8053" w:hanging="681"/>
      </w:pPr>
      <w:rPr>
        <w:rFonts w:ascii="標楷體" w:eastAsia="標楷體" w:hint="eastAsia"/>
        <w:b w:val="0"/>
        <w:i w:val="0"/>
        <w:spacing w:val="0"/>
        <w:w w:val="100"/>
        <w:kern w:val="32"/>
        <w:position w:val="0"/>
        <w:sz w:val="32"/>
        <w:lang w:val="en-US"/>
      </w:rPr>
    </w:lvl>
    <w:lvl w:ilvl="2">
      <w:start w:val="1"/>
      <w:numFmt w:val="taiwaneseCountingThousand"/>
      <w:pStyle w:val="3"/>
      <w:suff w:val="nothing"/>
      <w:lvlText w:val="(%3)"/>
      <w:lvlJc w:val="left"/>
      <w:pPr>
        <w:ind w:left="2099" w:hanging="681"/>
      </w:pPr>
      <w:rPr>
        <w:rFonts w:ascii="標楷體" w:eastAsia="標楷體" w:hint="eastAsia"/>
        <w:b w:val="0"/>
        <w:i w:val="0"/>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pStyle w:val="9"/>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1" w15:restartNumberingAfterBreak="0">
    <w:nsid w:val="18244946"/>
    <w:multiLevelType w:val="hybridMultilevel"/>
    <w:tmpl w:val="717AB1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532EFC"/>
    <w:multiLevelType w:val="multilevel"/>
    <w:tmpl w:val="19532EFC"/>
    <w:lvl w:ilvl="0">
      <w:start w:val="1"/>
      <w:numFmt w:val="taiwaneseCountingThousand"/>
      <w:pStyle w:val="a1"/>
      <w:lvlText w:val="附表%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13" w15:restartNumberingAfterBreak="0">
    <w:nsid w:val="1ABE1BDC"/>
    <w:multiLevelType w:val="hybridMultilevel"/>
    <w:tmpl w:val="10B67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7564FD"/>
    <w:multiLevelType w:val="hybridMultilevel"/>
    <w:tmpl w:val="FCD664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AC7C4B"/>
    <w:multiLevelType w:val="hybridMultilevel"/>
    <w:tmpl w:val="4C04B1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B60DF0"/>
    <w:multiLevelType w:val="hybridMultilevel"/>
    <w:tmpl w:val="290036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7A51E3"/>
    <w:multiLevelType w:val="hybridMultilevel"/>
    <w:tmpl w:val="C6D459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8F39B9"/>
    <w:multiLevelType w:val="hybridMultilevel"/>
    <w:tmpl w:val="FCD664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950866"/>
    <w:multiLevelType w:val="hybridMultilevel"/>
    <w:tmpl w:val="F98E6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6826E1"/>
    <w:multiLevelType w:val="hybridMultilevel"/>
    <w:tmpl w:val="DA3E1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8540CA"/>
    <w:multiLevelType w:val="multilevel"/>
    <w:tmpl w:val="D4DE046A"/>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2" w15:restartNumberingAfterBreak="0">
    <w:nsid w:val="39CD375C"/>
    <w:multiLevelType w:val="hybridMultilevel"/>
    <w:tmpl w:val="F98E6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FE143F"/>
    <w:multiLevelType w:val="multilevel"/>
    <w:tmpl w:val="3CFE143F"/>
    <w:lvl w:ilvl="0">
      <w:start w:val="1"/>
      <w:numFmt w:val="decimal"/>
      <w:pStyle w:val="a2"/>
      <w:lvlText w:val="圖%1　"/>
      <w:lvlJc w:val="left"/>
      <w:pPr>
        <w:ind w:left="480" w:hanging="480"/>
      </w:pPr>
      <w:rPr>
        <w:rFonts w:ascii="標楷體" w:eastAsia="標楷體" w:hint="eastAsia"/>
        <w:b w:val="0"/>
        <w:i w:val="0"/>
        <w:sz w:val="28"/>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4" w15:restartNumberingAfterBreak="0">
    <w:nsid w:val="408D286F"/>
    <w:multiLevelType w:val="hybridMultilevel"/>
    <w:tmpl w:val="A71AFE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1523EB"/>
    <w:multiLevelType w:val="multilevel"/>
    <w:tmpl w:val="441523EB"/>
    <w:lvl w:ilvl="0" w:tentative="1">
      <w:start w:val="1"/>
      <w:numFmt w:val="taiwaneseCountingThousand"/>
      <w:pStyle w:val="a3"/>
      <w:lvlText w:val="附件%1、"/>
      <w:lvlJc w:val="left"/>
      <w:pPr>
        <w:ind w:left="480" w:hanging="480"/>
      </w:pPr>
      <w:rPr>
        <w:rFonts w:ascii="標楷體" w:eastAsia="標楷體" w:hint="eastAsia"/>
        <w:b w:val="0"/>
        <w:i w:val="0"/>
        <w:caps w:val="0"/>
        <w:strike w:val="0"/>
        <w:dstrike w:val="0"/>
        <w:spacing w:val="0"/>
        <w:w w:val="100"/>
        <w:kern w:val="32"/>
        <w:position w:val="0"/>
        <w:sz w:val="32"/>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6" w15:restartNumberingAfterBreak="0">
    <w:nsid w:val="456159FC"/>
    <w:multiLevelType w:val="hybridMultilevel"/>
    <w:tmpl w:val="C6D459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921701"/>
    <w:multiLevelType w:val="hybridMultilevel"/>
    <w:tmpl w:val="C6D459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063786"/>
    <w:multiLevelType w:val="hybridMultilevel"/>
    <w:tmpl w:val="A3B62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5F5684"/>
    <w:multiLevelType w:val="multilevel"/>
    <w:tmpl w:val="4A5F5684"/>
    <w:lvl w:ilvl="0">
      <w:start w:val="1"/>
      <w:numFmt w:val="decimal"/>
      <w:pStyle w:val="a4"/>
      <w:lvlText w:val="表%1　"/>
      <w:lvlJc w:val="left"/>
      <w:pPr>
        <w:ind w:left="480" w:hanging="480"/>
      </w:pPr>
      <w:rPr>
        <w:rFonts w:ascii="標楷體" w:eastAsia="標楷體" w:hint="eastAsia"/>
        <w:b w:val="0"/>
        <w:i w:val="0"/>
        <w:sz w:val="28"/>
        <w:lang w:val="en-US"/>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30" w15:restartNumberingAfterBreak="0">
    <w:nsid w:val="4B2E7409"/>
    <w:multiLevelType w:val="hybridMultilevel"/>
    <w:tmpl w:val="988C9A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C7557EE"/>
    <w:multiLevelType w:val="hybridMultilevel"/>
    <w:tmpl w:val="091EFE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BA770F"/>
    <w:multiLevelType w:val="multilevel"/>
    <w:tmpl w:val="52BA770F"/>
    <w:lvl w:ilvl="0" w:tentative="1">
      <w:start w:val="1"/>
      <w:numFmt w:val="upperLetter"/>
      <w:pStyle w:val="a5"/>
      <w:lvlText w:val="附錄%1、"/>
      <w:lvlJc w:val="left"/>
      <w:pPr>
        <w:ind w:left="480" w:hanging="480"/>
      </w:pPr>
      <w:rPr>
        <w:rFonts w:ascii="標楷體" w:eastAsia="標楷體" w:hint="eastAsia"/>
        <w:b w:val="0"/>
        <w:i w:val="0"/>
        <w:caps w:val="0"/>
        <w:strike w:val="0"/>
        <w:dstrike w:val="0"/>
        <w:color w:val="000000"/>
        <w:spacing w:val="0"/>
        <w:w w:val="100"/>
        <w:kern w:val="32"/>
        <w:position w:val="0"/>
        <w:sz w:val="32"/>
        <w:u w:val="none"/>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3" w15:restartNumberingAfterBreak="0">
    <w:nsid w:val="537277B8"/>
    <w:multiLevelType w:val="hybridMultilevel"/>
    <w:tmpl w:val="290036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E54857"/>
    <w:multiLevelType w:val="multilevel"/>
    <w:tmpl w:val="56E54857"/>
    <w:lvl w:ilvl="0" w:tentative="1">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5" w15:restartNumberingAfterBreak="0">
    <w:nsid w:val="59374D14"/>
    <w:multiLevelType w:val="hybridMultilevel"/>
    <w:tmpl w:val="F98E6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955067"/>
    <w:multiLevelType w:val="hybridMultilevel"/>
    <w:tmpl w:val="7DC8E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AC4E5B"/>
    <w:multiLevelType w:val="hybridMultilevel"/>
    <w:tmpl w:val="8AB83A3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DFC1F29"/>
    <w:multiLevelType w:val="hybridMultilevel"/>
    <w:tmpl w:val="C6D459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6F51CC"/>
    <w:multiLevelType w:val="hybridMultilevel"/>
    <w:tmpl w:val="717AB1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CE259F"/>
    <w:multiLevelType w:val="hybridMultilevel"/>
    <w:tmpl w:val="091EFE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C901A9"/>
    <w:multiLevelType w:val="hybridMultilevel"/>
    <w:tmpl w:val="B70CE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5"/>
  </w:num>
  <w:num w:numId="4">
    <w:abstractNumId w:val="29"/>
  </w:num>
  <w:num w:numId="5">
    <w:abstractNumId w:val="23"/>
  </w:num>
  <w:num w:numId="6">
    <w:abstractNumId w:val="32"/>
  </w:num>
  <w:num w:numId="7">
    <w:abstractNumId w:val="34"/>
  </w:num>
  <w:num w:numId="8">
    <w:abstractNumId w:val="25"/>
  </w:num>
  <w:num w:numId="9">
    <w:abstractNumId w:val="0"/>
  </w:num>
  <w:num w:numId="10">
    <w:abstractNumId w:val="13"/>
  </w:num>
  <w:num w:numId="11">
    <w:abstractNumId w:val="24"/>
  </w:num>
  <w:num w:numId="12">
    <w:abstractNumId w:val="3"/>
  </w:num>
  <w:num w:numId="13">
    <w:abstractNumId w:val="37"/>
  </w:num>
  <w:num w:numId="14">
    <w:abstractNumId w:val="26"/>
  </w:num>
  <w:num w:numId="15">
    <w:abstractNumId w:val="36"/>
  </w:num>
  <w:num w:numId="16">
    <w:abstractNumId w:val="30"/>
  </w:num>
  <w:num w:numId="17">
    <w:abstractNumId w:val="15"/>
  </w:num>
  <w:num w:numId="18">
    <w:abstractNumId w:val="6"/>
  </w:num>
  <w:num w:numId="19">
    <w:abstractNumId w:val="27"/>
  </w:num>
  <w:num w:numId="20">
    <w:abstractNumId w:val="17"/>
  </w:num>
  <w:num w:numId="21">
    <w:abstractNumId w:val="38"/>
  </w:num>
  <w:num w:numId="22">
    <w:abstractNumId w:val="14"/>
  </w:num>
  <w:num w:numId="23">
    <w:abstractNumId w:val="2"/>
  </w:num>
  <w:num w:numId="24">
    <w:abstractNumId w:val="41"/>
  </w:num>
  <w:num w:numId="25">
    <w:abstractNumId w:val="19"/>
  </w:num>
  <w:num w:numId="26">
    <w:abstractNumId w:val="7"/>
  </w:num>
  <w:num w:numId="27">
    <w:abstractNumId w:val="33"/>
  </w:num>
  <w:num w:numId="28">
    <w:abstractNumId w:val="11"/>
  </w:num>
  <w:num w:numId="29">
    <w:abstractNumId w:val="4"/>
  </w:num>
  <w:num w:numId="30">
    <w:abstractNumId w:val="40"/>
  </w:num>
  <w:num w:numId="31">
    <w:abstractNumId w:val="8"/>
  </w:num>
  <w:num w:numId="32">
    <w:abstractNumId w:val="35"/>
  </w:num>
  <w:num w:numId="33">
    <w:abstractNumId w:val="21"/>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0"/>
  </w:num>
  <w:num w:numId="37">
    <w:abstractNumId w:val="22"/>
  </w:num>
  <w:num w:numId="38">
    <w:abstractNumId w:val="9"/>
  </w:num>
  <w:num w:numId="39">
    <w:abstractNumId w:val="16"/>
  </w:num>
  <w:num w:numId="40">
    <w:abstractNumId w:val="39"/>
  </w:num>
  <w:num w:numId="41">
    <w:abstractNumId w:val="28"/>
  </w:num>
  <w:num w:numId="42">
    <w:abstractNumId w:val="31"/>
  </w:num>
  <w:num w:numId="43">
    <w:abstractNumId w:val="1"/>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bordersDoNotSurroundHeader/>
  <w:bordersDoNotSurroundFooter/>
  <w:proofState w:spelling="clean" w:grammar="clean"/>
  <w:defaultTabStop w:val="0"/>
  <w:drawingGridHorizontalSpacing w:val="170"/>
  <w:drawingGridVerticalSpacing w:val="457"/>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D0"/>
    <w:rsid w:val="000014A6"/>
    <w:rsid w:val="000015CB"/>
    <w:rsid w:val="00012EBD"/>
    <w:rsid w:val="0001388D"/>
    <w:rsid w:val="00014551"/>
    <w:rsid w:val="00017266"/>
    <w:rsid w:val="0002145E"/>
    <w:rsid w:val="00021C83"/>
    <w:rsid w:val="000263DA"/>
    <w:rsid w:val="000267FA"/>
    <w:rsid w:val="00031307"/>
    <w:rsid w:val="00032AB4"/>
    <w:rsid w:val="000337AA"/>
    <w:rsid w:val="00036930"/>
    <w:rsid w:val="00037796"/>
    <w:rsid w:val="000406B7"/>
    <w:rsid w:val="00042017"/>
    <w:rsid w:val="00043A4C"/>
    <w:rsid w:val="00045E4E"/>
    <w:rsid w:val="0005721D"/>
    <w:rsid w:val="0006180C"/>
    <w:rsid w:val="00062E64"/>
    <w:rsid w:val="00062FFD"/>
    <w:rsid w:val="00063ACB"/>
    <w:rsid w:val="0006435C"/>
    <w:rsid w:val="00064B98"/>
    <w:rsid w:val="00064CDF"/>
    <w:rsid w:val="00065869"/>
    <w:rsid w:val="0007114C"/>
    <w:rsid w:val="00071A5E"/>
    <w:rsid w:val="00072AB0"/>
    <w:rsid w:val="00073975"/>
    <w:rsid w:val="00076ADD"/>
    <w:rsid w:val="00077336"/>
    <w:rsid w:val="00082D53"/>
    <w:rsid w:val="00083C12"/>
    <w:rsid w:val="00084262"/>
    <w:rsid w:val="00092AA3"/>
    <w:rsid w:val="00095A82"/>
    <w:rsid w:val="000A2A64"/>
    <w:rsid w:val="000A36D2"/>
    <w:rsid w:val="000A4931"/>
    <w:rsid w:val="000A6F46"/>
    <w:rsid w:val="000A73D6"/>
    <w:rsid w:val="000B0BC7"/>
    <w:rsid w:val="000B18AE"/>
    <w:rsid w:val="000B728B"/>
    <w:rsid w:val="000C4A38"/>
    <w:rsid w:val="000D1A8B"/>
    <w:rsid w:val="000D240C"/>
    <w:rsid w:val="000D5098"/>
    <w:rsid w:val="000D5ADD"/>
    <w:rsid w:val="000D5E11"/>
    <w:rsid w:val="000E0A2E"/>
    <w:rsid w:val="000E0B63"/>
    <w:rsid w:val="000E226E"/>
    <w:rsid w:val="000E445E"/>
    <w:rsid w:val="000E4976"/>
    <w:rsid w:val="000E6A0F"/>
    <w:rsid w:val="000E6BED"/>
    <w:rsid w:val="000F0B03"/>
    <w:rsid w:val="000F105C"/>
    <w:rsid w:val="000F2BC7"/>
    <w:rsid w:val="000F6D6F"/>
    <w:rsid w:val="00104C16"/>
    <w:rsid w:val="00107135"/>
    <w:rsid w:val="001071D2"/>
    <w:rsid w:val="00107599"/>
    <w:rsid w:val="001111D0"/>
    <w:rsid w:val="00113907"/>
    <w:rsid w:val="001159E5"/>
    <w:rsid w:val="00116601"/>
    <w:rsid w:val="00116953"/>
    <w:rsid w:val="00121185"/>
    <w:rsid w:val="00121B25"/>
    <w:rsid w:val="001264AB"/>
    <w:rsid w:val="0012755C"/>
    <w:rsid w:val="001278D6"/>
    <w:rsid w:val="00134219"/>
    <w:rsid w:val="00134F27"/>
    <w:rsid w:val="00137544"/>
    <w:rsid w:val="00141515"/>
    <w:rsid w:val="0014257C"/>
    <w:rsid w:val="001468A3"/>
    <w:rsid w:val="00146A50"/>
    <w:rsid w:val="00147870"/>
    <w:rsid w:val="0015290E"/>
    <w:rsid w:val="00152F8E"/>
    <w:rsid w:val="00153209"/>
    <w:rsid w:val="00154049"/>
    <w:rsid w:val="0015530D"/>
    <w:rsid w:val="0015531B"/>
    <w:rsid w:val="00155FCA"/>
    <w:rsid w:val="0015730B"/>
    <w:rsid w:val="001575A1"/>
    <w:rsid w:val="001619DD"/>
    <w:rsid w:val="00163A09"/>
    <w:rsid w:val="0016465C"/>
    <w:rsid w:val="00165991"/>
    <w:rsid w:val="00170056"/>
    <w:rsid w:val="00170571"/>
    <w:rsid w:val="00171EFE"/>
    <w:rsid w:val="00172FD4"/>
    <w:rsid w:val="001751E7"/>
    <w:rsid w:val="00176DD7"/>
    <w:rsid w:val="00177265"/>
    <w:rsid w:val="0018293C"/>
    <w:rsid w:val="001829A1"/>
    <w:rsid w:val="001858C8"/>
    <w:rsid w:val="001869B7"/>
    <w:rsid w:val="00186E93"/>
    <w:rsid w:val="00190181"/>
    <w:rsid w:val="00192A46"/>
    <w:rsid w:val="00192BDB"/>
    <w:rsid w:val="00193163"/>
    <w:rsid w:val="001A0175"/>
    <w:rsid w:val="001A070E"/>
    <w:rsid w:val="001A0F0C"/>
    <w:rsid w:val="001A1EC0"/>
    <w:rsid w:val="001A3ECB"/>
    <w:rsid w:val="001A6367"/>
    <w:rsid w:val="001A656C"/>
    <w:rsid w:val="001B0923"/>
    <w:rsid w:val="001B0AA0"/>
    <w:rsid w:val="001B4527"/>
    <w:rsid w:val="001B6612"/>
    <w:rsid w:val="001B68B9"/>
    <w:rsid w:val="001B7F45"/>
    <w:rsid w:val="001C1F4D"/>
    <w:rsid w:val="001C4602"/>
    <w:rsid w:val="001C6A62"/>
    <w:rsid w:val="001C7913"/>
    <w:rsid w:val="001D1D6B"/>
    <w:rsid w:val="001D2FE0"/>
    <w:rsid w:val="001D370A"/>
    <w:rsid w:val="001D5649"/>
    <w:rsid w:val="001E0D5C"/>
    <w:rsid w:val="001E18E6"/>
    <w:rsid w:val="001E19C1"/>
    <w:rsid w:val="001E3BF5"/>
    <w:rsid w:val="001E6A59"/>
    <w:rsid w:val="001E776E"/>
    <w:rsid w:val="001F0769"/>
    <w:rsid w:val="001F1771"/>
    <w:rsid w:val="001F2F87"/>
    <w:rsid w:val="001F3896"/>
    <w:rsid w:val="001F56EE"/>
    <w:rsid w:val="001F6223"/>
    <w:rsid w:val="00201B07"/>
    <w:rsid w:val="00202DC5"/>
    <w:rsid w:val="00203719"/>
    <w:rsid w:val="002060C8"/>
    <w:rsid w:val="00207F64"/>
    <w:rsid w:val="00213D5D"/>
    <w:rsid w:val="0021413F"/>
    <w:rsid w:val="00217826"/>
    <w:rsid w:val="002218EE"/>
    <w:rsid w:val="00222B9E"/>
    <w:rsid w:val="002233A2"/>
    <w:rsid w:val="00223413"/>
    <w:rsid w:val="00224962"/>
    <w:rsid w:val="002340CC"/>
    <w:rsid w:val="00234E6F"/>
    <w:rsid w:val="0023675A"/>
    <w:rsid w:val="002371B5"/>
    <w:rsid w:val="00240ECA"/>
    <w:rsid w:val="002457A4"/>
    <w:rsid w:val="00245C15"/>
    <w:rsid w:val="002477CA"/>
    <w:rsid w:val="0025443A"/>
    <w:rsid w:val="00254485"/>
    <w:rsid w:val="00254D3F"/>
    <w:rsid w:val="00260BE5"/>
    <w:rsid w:val="00261973"/>
    <w:rsid w:val="00264565"/>
    <w:rsid w:val="00264751"/>
    <w:rsid w:val="0027211E"/>
    <w:rsid w:val="00272554"/>
    <w:rsid w:val="00274850"/>
    <w:rsid w:val="00275DE5"/>
    <w:rsid w:val="0027684A"/>
    <w:rsid w:val="002819C2"/>
    <w:rsid w:val="00282B0A"/>
    <w:rsid w:val="00283147"/>
    <w:rsid w:val="0028666F"/>
    <w:rsid w:val="002902E2"/>
    <w:rsid w:val="0029073E"/>
    <w:rsid w:val="00292D9E"/>
    <w:rsid w:val="002967FE"/>
    <w:rsid w:val="00297491"/>
    <w:rsid w:val="002A30E4"/>
    <w:rsid w:val="002A3516"/>
    <w:rsid w:val="002A5108"/>
    <w:rsid w:val="002A521B"/>
    <w:rsid w:val="002A7EDE"/>
    <w:rsid w:val="002B0DD2"/>
    <w:rsid w:val="002B16A7"/>
    <w:rsid w:val="002B2378"/>
    <w:rsid w:val="002B633E"/>
    <w:rsid w:val="002C0359"/>
    <w:rsid w:val="002C1A37"/>
    <w:rsid w:val="002C4AFD"/>
    <w:rsid w:val="002C5DA9"/>
    <w:rsid w:val="002C707D"/>
    <w:rsid w:val="002C7F5E"/>
    <w:rsid w:val="002D0F00"/>
    <w:rsid w:val="002D202C"/>
    <w:rsid w:val="002D3574"/>
    <w:rsid w:val="002D631E"/>
    <w:rsid w:val="002D669C"/>
    <w:rsid w:val="002D71DB"/>
    <w:rsid w:val="002E2469"/>
    <w:rsid w:val="002E2EF0"/>
    <w:rsid w:val="002E3616"/>
    <w:rsid w:val="002F32D6"/>
    <w:rsid w:val="002F5513"/>
    <w:rsid w:val="00304294"/>
    <w:rsid w:val="00304303"/>
    <w:rsid w:val="00307744"/>
    <w:rsid w:val="003100FD"/>
    <w:rsid w:val="00311E26"/>
    <w:rsid w:val="00312ED2"/>
    <w:rsid w:val="003160DF"/>
    <w:rsid w:val="00316779"/>
    <w:rsid w:val="0032222D"/>
    <w:rsid w:val="00322777"/>
    <w:rsid w:val="00324437"/>
    <w:rsid w:val="00333546"/>
    <w:rsid w:val="003341D7"/>
    <w:rsid w:val="00334FCA"/>
    <w:rsid w:val="00336235"/>
    <w:rsid w:val="003411DB"/>
    <w:rsid w:val="00341452"/>
    <w:rsid w:val="00342659"/>
    <w:rsid w:val="003506B7"/>
    <w:rsid w:val="003523F3"/>
    <w:rsid w:val="00352CC3"/>
    <w:rsid w:val="00354E6E"/>
    <w:rsid w:val="00355C70"/>
    <w:rsid w:val="0035626A"/>
    <w:rsid w:val="00356C2F"/>
    <w:rsid w:val="0035748E"/>
    <w:rsid w:val="00357D3F"/>
    <w:rsid w:val="00360868"/>
    <w:rsid w:val="0036421F"/>
    <w:rsid w:val="003714E3"/>
    <w:rsid w:val="00373FE4"/>
    <w:rsid w:val="0037414A"/>
    <w:rsid w:val="00374325"/>
    <w:rsid w:val="00374932"/>
    <w:rsid w:val="00374CE2"/>
    <w:rsid w:val="00385BD6"/>
    <w:rsid w:val="003870AD"/>
    <w:rsid w:val="00397355"/>
    <w:rsid w:val="003A0AC9"/>
    <w:rsid w:val="003A1C9E"/>
    <w:rsid w:val="003A3CA9"/>
    <w:rsid w:val="003A4B0B"/>
    <w:rsid w:val="003A7542"/>
    <w:rsid w:val="003B0E05"/>
    <w:rsid w:val="003B2E34"/>
    <w:rsid w:val="003B45A8"/>
    <w:rsid w:val="003B60F3"/>
    <w:rsid w:val="003D5EEC"/>
    <w:rsid w:val="003E2274"/>
    <w:rsid w:val="003E2834"/>
    <w:rsid w:val="003E7E20"/>
    <w:rsid w:val="003F045B"/>
    <w:rsid w:val="003F6FF4"/>
    <w:rsid w:val="003F75FB"/>
    <w:rsid w:val="00402655"/>
    <w:rsid w:val="004033A2"/>
    <w:rsid w:val="004033B1"/>
    <w:rsid w:val="004073D0"/>
    <w:rsid w:val="0041502D"/>
    <w:rsid w:val="0041750F"/>
    <w:rsid w:val="004175C2"/>
    <w:rsid w:val="00417B29"/>
    <w:rsid w:val="00417F2B"/>
    <w:rsid w:val="00420096"/>
    <w:rsid w:val="004208EA"/>
    <w:rsid w:val="00420D4A"/>
    <w:rsid w:val="00420F05"/>
    <w:rsid w:val="00422EDF"/>
    <w:rsid w:val="004232A8"/>
    <w:rsid w:val="0042410F"/>
    <w:rsid w:val="00425120"/>
    <w:rsid w:val="00427924"/>
    <w:rsid w:val="00434535"/>
    <w:rsid w:val="00444863"/>
    <w:rsid w:val="0044641B"/>
    <w:rsid w:val="00447730"/>
    <w:rsid w:val="004528C1"/>
    <w:rsid w:val="00452942"/>
    <w:rsid w:val="00457796"/>
    <w:rsid w:val="00457B94"/>
    <w:rsid w:val="00463457"/>
    <w:rsid w:val="00464819"/>
    <w:rsid w:val="0046493C"/>
    <w:rsid w:val="00467AAE"/>
    <w:rsid w:val="00467BDE"/>
    <w:rsid w:val="00470E85"/>
    <w:rsid w:val="004713FA"/>
    <w:rsid w:val="004716AA"/>
    <w:rsid w:val="004719E0"/>
    <w:rsid w:val="004719EB"/>
    <w:rsid w:val="004773BC"/>
    <w:rsid w:val="00481698"/>
    <w:rsid w:val="00482E93"/>
    <w:rsid w:val="004833C7"/>
    <w:rsid w:val="00484F77"/>
    <w:rsid w:val="004852FC"/>
    <w:rsid w:val="0048756B"/>
    <w:rsid w:val="0048762C"/>
    <w:rsid w:val="00491D54"/>
    <w:rsid w:val="00492138"/>
    <w:rsid w:val="00493F58"/>
    <w:rsid w:val="00494A48"/>
    <w:rsid w:val="00496881"/>
    <w:rsid w:val="0049721F"/>
    <w:rsid w:val="004A223F"/>
    <w:rsid w:val="004A3FBC"/>
    <w:rsid w:val="004A4C7E"/>
    <w:rsid w:val="004A50D5"/>
    <w:rsid w:val="004A6C35"/>
    <w:rsid w:val="004B1279"/>
    <w:rsid w:val="004C04A0"/>
    <w:rsid w:val="004C194D"/>
    <w:rsid w:val="004C1B48"/>
    <w:rsid w:val="004D20D0"/>
    <w:rsid w:val="004E06ED"/>
    <w:rsid w:val="004E21DE"/>
    <w:rsid w:val="004E53E9"/>
    <w:rsid w:val="004F19B8"/>
    <w:rsid w:val="004F5B5A"/>
    <w:rsid w:val="0050009D"/>
    <w:rsid w:val="00502595"/>
    <w:rsid w:val="00510880"/>
    <w:rsid w:val="00513327"/>
    <w:rsid w:val="0051383A"/>
    <w:rsid w:val="00514E7F"/>
    <w:rsid w:val="005157D0"/>
    <w:rsid w:val="00515A27"/>
    <w:rsid w:val="005169A3"/>
    <w:rsid w:val="005172DB"/>
    <w:rsid w:val="00522493"/>
    <w:rsid w:val="00523517"/>
    <w:rsid w:val="00523CFC"/>
    <w:rsid w:val="00524396"/>
    <w:rsid w:val="0052497E"/>
    <w:rsid w:val="00524CDF"/>
    <w:rsid w:val="00525655"/>
    <w:rsid w:val="00530AE2"/>
    <w:rsid w:val="00532AC5"/>
    <w:rsid w:val="005335E9"/>
    <w:rsid w:val="00535905"/>
    <w:rsid w:val="00536E3C"/>
    <w:rsid w:val="005371B1"/>
    <w:rsid w:val="005400A8"/>
    <w:rsid w:val="0054024E"/>
    <w:rsid w:val="0054076C"/>
    <w:rsid w:val="00542AE6"/>
    <w:rsid w:val="00543019"/>
    <w:rsid w:val="00543BC8"/>
    <w:rsid w:val="00544324"/>
    <w:rsid w:val="00547BBD"/>
    <w:rsid w:val="00551706"/>
    <w:rsid w:val="00551DA7"/>
    <w:rsid w:val="0055668D"/>
    <w:rsid w:val="00564E58"/>
    <w:rsid w:val="00567F7F"/>
    <w:rsid w:val="00572021"/>
    <w:rsid w:val="0057392D"/>
    <w:rsid w:val="0058012A"/>
    <w:rsid w:val="00580A34"/>
    <w:rsid w:val="00580A84"/>
    <w:rsid w:val="00582FE1"/>
    <w:rsid w:val="00583A2C"/>
    <w:rsid w:val="00585C33"/>
    <w:rsid w:val="005873DD"/>
    <w:rsid w:val="005911A7"/>
    <w:rsid w:val="00592792"/>
    <w:rsid w:val="00592B17"/>
    <w:rsid w:val="005A030F"/>
    <w:rsid w:val="005A5188"/>
    <w:rsid w:val="005A5A53"/>
    <w:rsid w:val="005B0749"/>
    <w:rsid w:val="005B408D"/>
    <w:rsid w:val="005B4C2B"/>
    <w:rsid w:val="005C2555"/>
    <w:rsid w:val="005C2E73"/>
    <w:rsid w:val="005C3D8D"/>
    <w:rsid w:val="005C652D"/>
    <w:rsid w:val="005C68A1"/>
    <w:rsid w:val="005C6C0D"/>
    <w:rsid w:val="005D04C1"/>
    <w:rsid w:val="005D1845"/>
    <w:rsid w:val="005D7433"/>
    <w:rsid w:val="005E0795"/>
    <w:rsid w:val="005E0D8D"/>
    <w:rsid w:val="005E26D8"/>
    <w:rsid w:val="005E4A06"/>
    <w:rsid w:val="005F20CB"/>
    <w:rsid w:val="005F2F2F"/>
    <w:rsid w:val="005F32F6"/>
    <w:rsid w:val="00600804"/>
    <w:rsid w:val="0060082B"/>
    <w:rsid w:val="00602FE6"/>
    <w:rsid w:val="00604C23"/>
    <w:rsid w:val="006112BE"/>
    <w:rsid w:val="00612F38"/>
    <w:rsid w:val="006141E5"/>
    <w:rsid w:val="006162A4"/>
    <w:rsid w:val="00620632"/>
    <w:rsid w:val="00620BB4"/>
    <w:rsid w:val="00621889"/>
    <w:rsid w:val="006272A7"/>
    <w:rsid w:val="00631829"/>
    <w:rsid w:val="006318B3"/>
    <w:rsid w:val="00635227"/>
    <w:rsid w:val="006355BE"/>
    <w:rsid w:val="006359E6"/>
    <w:rsid w:val="00635C24"/>
    <w:rsid w:val="00640024"/>
    <w:rsid w:val="006463CD"/>
    <w:rsid w:val="00647D35"/>
    <w:rsid w:val="00651539"/>
    <w:rsid w:val="00653063"/>
    <w:rsid w:val="00654602"/>
    <w:rsid w:val="00657364"/>
    <w:rsid w:val="006578C4"/>
    <w:rsid w:val="00660A66"/>
    <w:rsid w:val="0066236A"/>
    <w:rsid w:val="0066502C"/>
    <w:rsid w:val="006723EF"/>
    <w:rsid w:val="006754E5"/>
    <w:rsid w:val="00677CB5"/>
    <w:rsid w:val="00681A07"/>
    <w:rsid w:val="00685527"/>
    <w:rsid w:val="006875D2"/>
    <w:rsid w:val="00691F3F"/>
    <w:rsid w:val="00691FDC"/>
    <w:rsid w:val="00694137"/>
    <w:rsid w:val="0069556F"/>
    <w:rsid w:val="00695713"/>
    <w:rsid w:val="00696BC1"/>
    <w:rsid w:val="00697B0E"/>
    <w:rsid w:val="006A1733"/>
    <w:rsid w:val="006A1F1D"/>
    <w:rsid w:val="006A2A71"/>
    <w:rsid w:val="006A6121"/>
    <w:rsid w:val="006B1AFB"/>
    <w:rsid w:val="006B6EFF"/>
    <w:rsid w:val="006C2195"/>
    <w:rsid w:val="006C2643"/>
    <w:rsid w:val="006C2944"/>
    <w:rsid w:val="006C3D62"/>
    <w:rsid w:val="006C5B1C"/>
    <w:rsid w:val="006C70A7"/>
    <w:rsid w:val="006C76E0"/>
    <w:rsid w:val="006C7C37"/>
    <w:rsid w:val="006D14A7"/>
    <w:rsid w:val="006D1B9A"/>
    <w:rsid w:val="006D5A72"/>
    <w:rsid w:val="006E0FC2"/>
    <w:rsid w:val="006E61EF"/>
    <w:rsid w:val="006E7870"/>
    <w:rsid w:val="006E7CCF"/>
    <w:rsid w:val="006F0634"/>
    <w:rsid w:val="006F3F3C"/>
    <w:rsid w:val="006F46BE"/>
    <w:rsid w:val="006F5327"/>
    <w:rsid w:val="006F5F0C"/>
    <w:rsid w:val="006F658E"/>
    <w:rsid w:val="006F6F25"/>
    <w:rsid w:val="006F749B"/>
    <w:rsid w:val="007007F2"/>
    <w:rsid w:val="00703830"/>
    <w:rsid w:val="00710107"/>
    <w:rsid w:val="00711684"/>
    <w:rsid w:val="0071290D"/>
    <w:rsid w:val="007205E1"/>
    <w:rsid w:val="007219D8"/>
    <w:rsid w:val="00721FA1"/>
    <w:rsid w:val="0072715D"/>
    <w:rsid w:val="00731871"/>
    <w:rsid w:val="00732F09"/>
    <w:rsid w:val="007378E6"/>
    <w:rsid w:val="007404E9"/>
    <w:rsid w:val="007409A5"/>
    <w:rsid w:val="00741964"/>
    <w:rsid w:val="00743773"/>
    <w:rsid w:val="00744FEA"/>
    <w:rsid w:val="00745577"/>
    <w:rsid w:val="00745803"/>
    <w:rsid w:val="00751720"/>
    <w:rsid w:val="00753078"/>
    <w:rsid w:val="00754DD6"/>
    <w:rsid w:val="007565E9"/>
    <w:rsid w:val="00756D4A"/>
    <w:rsid w:val="00760E1E"/>
    <w:rsid w:val="007613AF"/>
    <w:rsid w:val="00766074"/>
    <w:rsid w:val="00773422"/>
    <w:rsid w:val="00773E94"/>
    <w:rsid w:val="00774016"/>
    <w:rsid w:val="00774E24"/>
    <w:rsid w:val="0077519A"/>
    <w:rsid w:val="00776C65"/>
    <w:rsid w:val="007831CD"/>
    <w:rsid w:val="0079041E"/>
    <w:rsid w:val="00791EA0"/>
    <w:rsid w:val="0079344B"/>
    <w:rsid w:val="00797A8D"/>
    <w:rsid w:val="007A10E9"/>
    <w:rsid w:val="007A327F"/>
    <w:rsid w:val="007A47EF"/>
    <w:rsid w:val="007A5448"/>
    <w:rsid w:val="007B01B6"/>
    <w:rsid w:val="007B07D4"/>
    <w:rsid w:val="007B1A79"/>
    <w:rsid w:val="007B22D6"/>
    <w:rsid w:val="007C0C52"/>
    <w:rsid w:val="007C1753"/>
    <w:rsid w:val="007C3F8D"/>
    <w:rsid w:val="007C3F98"/>
    <w:rsid w:val="007C7307"/>
    <w:rsid w:val="007D076C"/>
    <w:rsid w:val="007D6832"/>
    <w:rsid w:val="007E3885"/>
    <w:rsid w:val="007F2C41"/>
    <w:rsid w:val="007F4A56"/>
    <w:rsid w:val="007F6954"/>
    <w:rsid w:val="0080104D"/>
    <w:rsid w:val="00802E7B"/>
    <w:rsid w:val="0080496B"/>
    <w:rsid w:val="00804CDE"/>
    <w:rsid w:val="008061EB"/>
    <w:rsid w:val="008067CC"/>
    <w:rsid w:val="008123A1"/>
    <w:rsid w:val="00812461"/>
    <w:rsid w:val="00820B43"/>
    <w:rsid w:val="008216A4"/>
    <w:rsid w:val="00821B60"/>
    <w:rsid w:val="00821E1B"/>
    <w:rsid w:val="00822D8B"/>
    <w:rsid w:val="00824199"/>
    <w:rsid w:val="0082464C"/>
    <w:rsid w:val="00827AA5"/>
    <w:rsid w:val="00832273"/>
    <w:rsid w:val="008348C8"/>
    <w:rsid w:val="00835364"/>
    <w:rsid w:val="00835A82"/>
    <w:rsid w:val="008367AE"/>
    <w:rsid w:val="008408FD"/>
    <w:rsid w:val="0084590B"/>
    <w:rsid w:val="008465B0"/>
    <w:rsid w:val="00855690"/>
    <w:rsid w:val="00856CF0"/>
    <w:rsid w:val="00857F05"/>
    <w:rsid w:val="00864ABE"/>
    <w:rsid w:val="0086559A"/>
    <w:rsid w:val="00865D4D"/>
    <w:rsid w:val="00867732"/>
    <w:rsid w:val="00871E4A"/>
    <w:rsid w:val="00872DB6"/>
    <w:rsid w:val="0087364F"/>
    <w:rsid w:val="00874286"/>
    <w:rsid w:val="00876FDA"/>
    <w:rsid w:val="00877036"/>
    <w:rsid w:val="00881934"/>
    <w:rsid w:val="00884AA0"/>
    <w:rsid w:val="00884B54"/>
    <w:rsid w:val="00886B5B"/>
    <w:rsid w:val="008871FF"/>
    <w:rsid w:val="008875C9"/>
    <w:rsid w:val="00891690"/>
    <w:rsid w:val="00891946"/>
    <w:rsid w:val="00892BEC"/>
    <w:rsid w:val="00893437"/>
    <w:rsid w:val="00896D99"/>
    <w:rsid w:val="00896DC0"/>
    <w:rsid w:val="008A2CCB"/>
    <w:rsid w:val="008A50C6"/>
    <w:rsid w:val="008A6B95"/>
    <w:rsid w:val="008B5A09"/>
    <w:rsid w:val="008B7E17"/>
    <w:rsid w:val="008C0566"/>
    <w:rsid w:val="008C0A15"/>
    <w:rsid w:val="008C2196"/>
    <w:rsid w:val="008C2471"/>
    <w:rsid w:val="008D20CE"/>
    <w:rsid w:val="008D6B1B"/>
    <w:rsid w:val="008E5F51"/>
    <w:rsid w:val="008E7364"/>
    <w:rsid w:val="008F0042"/>
    <w:rsid w:val="008F58BD"/>
    <w:rsid w:val="008F6B79"/>
    <w:rsid w:val="009017D6"/>
    <w:rsid w:val="009018E7"/>
    <w:rsid w:val="00901CC7"/>
    <w:rsid w:val="009059A6"/>
    <w:rsid w:val="00906128"/>
    <w:rsid w:val="00907771"/>
    <w:rsid w:val="00907B85"/>
    <w:rsid w:val="00910067"/>
    <w:rsid w:val="009143AE"/>
    <w:rsid w:val="00916E04"/>
    <w:rsid w:val="00921899"/>
    <w:rsid w:val="009254CE"/>
    <w:rsid w:val="009278B5"/>
    <w:rsid w:val="009311BC"/>
    <w:rsid w:val="00933365"/>
    <w:rsid w:val="009361AA"/>
    <w:rsid w:val="009427EE"/>
    <w:rsid w:val="00942AF6"/>
    <w:rsid w:val="00944062"/>
    <w:rsid w:val="009448CF"/>
    <w:rsid w:val="00956DDF"/>
    <w:rsid w:val="00960902"/>
    <w:rsid w:val="009634DB"/>
    <w:rsid w:val="009659D6"/>
    <w:rsid w:val="00967174"/>
    <w:rsid w:val="00970334"/>
    <w:rsid w:val="00970700"/>
    <w:rsid w:val="00970E1A"/>
    <w:rsid w:val="009824A6"/>
    <w:rsid w:val="00983A2E"/>
    <w:rsid w:val="009843D2"/>
    <w:rsid w:val="0098541E"/>
    <w:rsid w:val="00986208"/>
    <w:rsid w:val="00987552"/>
    <w:rsid w:val="00990330"/>
    <w:rsid w:val="00990CA1"/>
    <w:rsid w:val="00991F21"/>
    <w:rsid w:val="009925FA"/>
    <w:rsid w:val="00995473"/>
    <w:rsid w:val="009A22A7"/>
    <w:rsid w:val="009A4CE7"/>
    <w:rsid w:val="009A6F1D"/>
    <w:rsid w:val="009B0A69"/>
    <w:rsid w:val="009B1D47"/>
    <w:rsid w:val="009C1211"/>
    <w:rsid w:val="009C2537"/>
    <w:rsid w:val="009C2BD6"/>
    <w:rsid w:val="009C62CC"/>
    <w:rsid w:val="009D2C48"/>
    <w:rsid w:val="009D324E"/>
    <w:rsid w:val="009D7229"/>
    <w:rsid w:val="009E1234"/>
    <w:rsid w:val="009E3AC6"/>
    <w:rsid w:val="009E4A17"/>
    <w:rsid w:val="009E58A8"/>
    <w:rsid w:val="009F3882"/>
    <w:rsid w:val="009F5D6C"/>
    <w:rsid w:val="009F60FE"/>
    <w:rsid w:val="00A039AE"/>
    <w:rsid w:val="00A04689"/>
    <w:rsid w:val="00A05F67"/>
    <w:rsid w:val="00A1070F"/>
    <w:rsid w:val="00A15BAB"/>
    <w:rsid w:val="00A15E50"/>
    <w:rsid w:val="00A17C05"/>
    <w:rsid w:val="00A22C95"/>
    <w:rsid w:val="00A237FB"/>
    <w:rsid w:val="00A27105"/>
    <w:rsid w:val="00A31203"/>
    <w:rsid w:val="00A353A1"/>
    <w:rsid w:val="00A35B26"/>
    <w:rsid w:val="00A365BD"/>
    <w:rsid w:val="00A36B39"/>
    <w:rsid w:val="00A4035A"/>
    <w:rsid w:val="00A415C0"/>
    <w:rsid w:val="00A4433A"/>
    <w:rsid w:val="00A44F67"/>
    <w:rsid w:val="00A45085"/>
    <w:rsid w:val="00A45F36"/>
    <w:rsid w:val="00A51E3E"/>
    <w:rsid w:val="00A528CD"/>
    <w:rsid w:val="00A578E0"/>
    <w:rsid w:val="00A57BB4"/>
    <w:rsid w:val="00A6122B"/>
    <w:rsid w:val="00A6168B"/>
    <w:rsid w:val="00A6230A"/>
    <w:rsid w:val="00A625DE"/>
    <w:rsid w:val="00A64F31"/>
    <w:rsid w:val="00A67113"/>
    <w:rsid w:val="00A67229"/>
    <w:rsid w:val="00A703E2"/>
    <w:rsid w:val="00A70765"/>
    <w:rsid w:val="00A70F50"/>
    <w:rsid w:val="00A71276"/>
    <w:rsid w:val="00A71FC7"/>
    <w:rsid w:val="00A75793"/>
    <w:rsid w:val="00A802DF"/>
    <w:rsid w:val="00A819F9"/>
    <w:rsid w:val="00A82794"/>
    <w:rsid w:val="00A83C16"/>
    <w:rsid w:val="00A85683"/>
    <w:rsid w:val="00A92F09"/>
    <w:rsid w:val="00A9340A"/>
    <w:rsid w:val="00A93EF9"/>
    <w:rsid w:val="00A96B74"/>
    <w:rsid w:val="00A96C49"/>
    <w:rsid w:val="00AA02C4"/>
    <w:rsid w:val="00AA3772"/>
    <w:rsid w:val="00AA47B6"/>
    <w:rsid w:val="00AA59C5"/>
    <w:rsid w:val="00AA769A"/>
    <w:rsid w:val="00AA7E4C"/>
    <w:rsid w:val="00AB4026"/>
    <w:rsid w:val="00AB5EA9"/>
    <w:rsid w:val="00AC3C48"/>
    <w:rsid w:val="00AC410C"/>
    <w:rsid w:val="00AC65F7"/>
    <w:rsid w:val="00AD4DDF"/>
    <w:rsid w:val="00AD6BC8"/>
    <w:rsid w:val="00AD6F57"/>
    <w:rsid w:val="00AE2B4A"/>
    <w:rsid w:val="00AE5AA0"/>
    <w:rsid w:val="00AE7577"/>
    <w:rsid w:val="00AE79DE"/>
    <w:rsid w:val="00AF0FA8"/>
    <w:rsid w:val="00AF2DAD"/>
    <w:rsid w:val="00AF5F49"/>
    <w:rsid w:val="00AF7DAA"/>
    <w:rsid w:val="00B027A5"/>
    <w:rsid w:val="00B13C39"/>
    <w:rsid w:val="00B16152"/>
    <w:rsid w:val="00B169FA"/>
    <w:rsid w:val="00B1781C"/>
    <w:rsid w:val="00B22204"/>
    <w:rsid w:val="00B22EC5"/>
    <w:rsid w:val="00B25C0E"/>
    <w:rsid w:val="00B27BE2"/>
    <w:rsid w:val="00B33192"/>
    <w:rsid w:val="00B33725"/>
    <w:rsid w:val="00B3434B"/>
    <w:rsid w:val="00B4062E"/>
    <w:rsid w:val="00B411A1"/>
    <w:rsid w:val="00B41B94"/>
    <w:rsid w:val="00B41C88"/>
    <w:rsid w:val="00B4261C"/>
    <w:rsid w:val="00B43E9F"/>
    <w:rsid w:val="00B44684"/>
    <w:rsid w:val="00B46D8B"/>
    <w:rsid w:val="00B47BF5"/>
    <w:rsid w:val="00B5240A"/>
    <w:rsid w:val="00B52986"/>
    <w:rsid w:val="00B53A4D"/>
    <w:rsid w:val="00B54DF1"/>
    <w:rsid w:val="00B54E10"/>
    <w:rsid w:val="00B55832"/>
    <w:rsid w:val="00B57C2E"/>
    <w:rsid w:val="00B6506C"/>
    <w:rsid w:val="00B72532"/>
    <w:rsid w:val="00B73E50"/>
    <w:rsid w:val="00B73F13"/>
    <w:rsid w:val="00B74023"/>
    <w:rsid w:val="00B75C3E"/>
    <w:rsid w:val="00B77653"/>
    <w:rsid w:val="00B829C5"/>
    <w:rsid w:val="00B8381F"/>
    <w:rsid w:val="00B8432D"/>
    <w:rsid w:val="00B87E51"/>
    <w:rsid w:val="00B90E02"/>
    <w:rsid w:val="00B942AC"/>
    <w:rsid w:val="00B94B2F"/>
    <w:rsid w:val="00B96ADD"/>
    <w:rsid w:val="00B9795C"/>
    <w:rsid w:val="00BA0835"/>
    <w:rsid w:val="00BA4ACD"/>
    <w:rsid w:val="00BA5698"/>
    <w:rsid w:val="00BA61F4"/>
    <w:rsid w:val="00BA715B"/>
    <w:rsid w:val="00BB1CDF"/>
    <w:rsid w:val="00BB1EFD"/>
    <w:rsid w:val="00BB2ABF"/>
    <w:rsid w:val="00BB3417"/>
    <w:rsid w:val="00BB3EE8"/>
    <w:rsid w:val="00BB6E06"/>
    <w:rsid w:val="00BC1753"/>
    <w:rsid w:val="00BC294E"/>
    <w:rsid w:val="00BC3C5F"/>
    <w:rsid w:val="00BC3C8B"/>
    <w:rsid w:val="00BC4703"/>
    <w:rsid w:val="00BC688A"/>
    <w:rsid w:val="00BC760A"/>
    <w:rsid w:val="00BC7668"/>
    <w:rsid w:val="00BD15E4"/>
    <w:rsid w:val="00BD2ABB"/>
    <w:rsid w:val="00BD4622"/>
    <w:rsid w:val="00BD72CC"/>
    <w:rsid w:val="00BE0AD0"/>
    <w:rsid w:val="00BE0B3D"/>
    <w:rsid w:val="00BE4ABD"/>
    <w:rsid w:val="00BF202E"/>
    <w:rsid w:val="00BF2C37"/>
    <w:rsid w:val="00BF3A56"/>
    <w:rsid w:val="00BF452B"/>
    <w:rsid w:val="00BF7268"/>
    <w:rsid w:val="00BF797C"/>
    <w:rsid w:val="00BF7E53"/>
    <w:rsid w:val="00C00523"/>
    <w:rsid w:val="00C02E12"/>
    <w:rsid w:val="00C0356E"/>
    <w:rsid w:val="00C037BA"/>
    <w:rsid w:val="00C03BC0"/>
    <w:rsid w:val="00C04D3D"/>
    <w:rsid w:val="00C04DBE"/>
    <w:rsid w:val="00C07C0E"/>
    <w:rsid w:val="00C10BC4"/>
    <w:rsid w:val="00C11F72"/>
    <w:rsid w:val="00C11FAD"/>
    <w:rsid w:val="00C12C35"/>
    <w:rsid w:val="00C15076"/>
    <w:rsid w:val="00C1614B"/>
    <w:rsid w:val="00C20083"/>
    <w:rsid w:val="00C20734"/>
    <w:rsid w:val="00C20872"/>
    <w:rsid w:val="00C32F19"/>
    <w:rsid w:val="00C40E8A"/>
    <w:rsid w:val="00C415A9"/>
    <w:rsid w:val="00C41D41"/>
    <w:rsid w:val="00C42A58"/>
    <w:rsid w:val="00C42EB8"/>
    <w:rsid w:val="00C45ED6"/>
    <w:rsid w:val="00C466BA"/>
    <w:rsid w:val="00C46D37"/>
    <w:rsid w:val="00C520FB"/>
    <w:rsid w:val="00C56FF4"/>
    <w:rsid w:val="00C5759D"/>
    <w:rsid w:val="00C578B2"/>
    <w:rsid w:val="00C64214"/>
    <w:rsid w:val="00C67A5C"/>
    <w:rsid w:val="00C84319"/>
    <w:rsid w:val="00C84ABE"/>
    <w:rsid w:val="00C8620D"/>
    <w:rsid w:val="00C86615"/>
    <w:rsid w:val="00C935D8"/>
    <w:rsid w:val="00C94073"/>
    <w:rsid w:val="00C96680"/>
    <w:rsid w:val="00C96E8F"/>
    <w:rsid w:val="00CA66C2"/>
    <w:rsid w:val="00CB0183"/>
    <w:rsid w:val="00CB05BE"/>
    <w:rsid w:val="00CB2E14"/>
    <w:rsid w:val="00CC0825"/>
    <w:rsid w:val="00CC2A24"/>
    <w:rsid w:val="00CC353F"/>
    <w:rsid w:val="00CC562D"/>
    <w:rsid w:val="00CD0346"/>
    <w:rsid w:val="00CD0D89"/>
    <w:rsid w:val="00CD17AA"/>
    <w:rsid w:val="00CD23BF"/>
    <w:rsid w:val="00CD39DA"/>
    <w:rsid w:val="00CD49B7"/>
    <w:rsid w:val="00CD6349"/>
    <w:rsid w:val="00CD760F"/>
    <w:rsid w:val="00CE0476"/>
    <w:rsid w:val="00CE1755"/>
    <w:rsid w:val="00CE1E27"/>
    <w:rsid w:val="00CE4E4D"/>
    <w:rsid w:val="00CE71C8"/>
    <w:rsid w:val="00CF126F"/>
    <w:rsid w:val="00CF399D"/>
    <w:rsid w:val="00CF5D41"/>
    <w:rsid w:val="00CF5DB1"/>
    <w:rsid w:val="00CF7D72"/>
    <w:rsid w:val="00D04A13"/>
    <w:rsid w:val="00D113BB"/>
    <w:rsid w:val="00D1683A"/>
    <w:rsid w:val="00D17137"/>
    <w:rsid w:val="00D176EC"/>
    <w:rsid w:val="00D209A2"/>
    <w:rsid w:val="00D2520D"/>
    <w:rsid w:val="00D27776"/>
    <w:rsid w:val="00D301BE"/>
    <w:rsid w:val="00D33F95"/>
    <w:rsid w:val="00D41072"/>
    <w:rsid w:val="00D4145D"/>
    <w:rsid w:val="00D42B7B"/>
    <w:rsid w:val="00D432DC"/>
    <w:rsid w:val="00D44EEB"/>
    <w:rsid w:val="00D45162"/>
    <w:rsid w:val="00D458AA"/>
    <w:rsid w:val="00D4745E"/>
    <w:rsid w:val="00D51B8D"/>
    <w:rsid w:val="00D552C2"/>
    <w:rsid w:val="00D565AA"/>
    <w:rsid w:val="00D572DF"/>
    <w:rsid w:val="00D57B9F"/>
    <w:rsid w:val="00D71892"/>
    <w:rsid w:val="00D73385"/>
    <w:rsid w:val="00D733EB"/>
    <w:rsid w:val="00D74191"/>
    <w:rsid w:val="00D80F0D"/>
    <w:rsid w:val="00D81576"/>
    <w:rsid w:val="00D81E09"/>
    <w:rsid w:val="00D82359"/>
    <w:rsid w:val="00D84002"/>
    <w:rsid w:val="00D842AD"/>
    <w:rsid w:val="00D86B07"/>
    <w:rsid w:val="00D9293E"/>
    <w:rsid w:val="00D94486"/>
    <w:rsid w:val="00DA05A8"/>
    <w:rsid w:val="00DA079C"/>
    <w:rsid w:val="00DA2808"/>
    <w:rsid w:val="00DA3AF0"/>
    <w:rsid w:val="00DA3C9C"/>
    <w:rsid w:val="00DA4FAA"/>
    <w:rsid w:val="00DA5F64"/>
    <w:rsid w:val="00DA6F4C"/>
    <w:rsid w:val="00DA715A"/>
    <w:rsid w:val="00DB0B2E"/>
    <w:rsid w:val="00DB1CBF"/>
    <w:rsid w:val="00DB1E3D"/>
    <w:rsid w:val="00DB72ED"/>
    <w:rsid w:val="00DB7573"/>
    <w:rsid w:val="00DC0359"/>
    <w:rsid w:val="00DC3FFA"/>
    <w:rsid w:val="00DC50D9"/>
    <w:rsid w:val="00DC5FB1"/>
    <w:rsid w:val="00DC69AD"/>
    <w:rsid w:val="00DC6AD3"/>
    <w:rsid w:val="00DC6E9C"/>
    <w:rsid w:val="00DD1B8F"/>
    <w:rsid w:val="00DD2B92"/>
    <w:rsid w:val="00DD323E"/>
    <w:rsid w:val="00DD378F"/>
    <w:rsid w:val="00DD38C2"/>
    <w:rsid w:val="00DD434D"/>
    <w:rsid w:val="00DD599B"/>
    <w:rsid w:val="00DD613A"/>
    <w:rsid w:val="00DD6506"/>
    <w:rsid w:val="00DE0410"/>
    <w:rsid w:val="00DE0EC3"/>
    <w:rsid w:val="00DE0F48"/>
    <w:rsid w:val="00DE29DA"/>
    <w:rsid w:val="00DE2F10"/>
    <w:rsid w:val="00DE3DED"/>
    <w:rsid w:val="00DE4360"/>
    <w:rsid w:val="00DE51C3"/>
    <w:rsid w:val="00DE7442"/>
    <w:rsid w:val="00DE777B"/>
    <w:rsid w:val="00DE799B"/>
    <w:rsid w:val="00DF16BF"/>
    <w:rsid w:val="00DF2ED2"/>
    <w:rsid w:val="00DF4579"/>
    <w:rsid w:val="00DF5903"/>
    <w:rsid w:val="00DF71F8"/>
    <w:rsid w:val="00DF7F9A"/>
    <w:rsid w:val="00DF7FA3"/>
    <w:rsid w:val="00E04A64"/>
    <w:rsid w:val="00E100E3"/>
    <w:rsid w:val="00E101D4"/>
    <w:rsid w:val="00E13098"/>
    <w:rsid w:val="00E13154"/>
    <w:rsid w:val="00E139AA"/>
    <w:rsid w:val="00E1541D"/>
    <w:rsid w:val="00E16A91"/>
    <w:rsid w:val="00E172AF"/>
    <w:rsid w:val="00E175DC"/>
    <w:rsid w:val="00E17767"/>
    <w:rsid w:val="00E20074"/>
    <w:rsid w:val="00E210B1"/>
    <w:rsid w:val="00E2164B"/>
    <w:rsid w:val="00E21C5C"/>
    <w:rsid w:val="00E2332A"/>
    <w:rsid w:val="00E261E7"/>
    <w:rsid w:val="00E26400"/>
    <w:rsid w:val="00E2640D"/>
    <w:rsid w:val="00E3266D"/>
    <w:rsid w:val="00E3355B"/>
    <w:rsid w:val="00E35B28"/>
    <w:rsid w:val="00E401F8"/>
    <w:rsid w:val="00E41B3F"/>
    <w:rsid w:val="00E4397E"/>
    <w:rsid w:val="00E43B8A"/>
    <w:rsid w:val="00E442D4"/>
    <w:rsid w:val="00E45742"/>
    <w:rsid w:val="00E45B31"/>
    <w:rsid w:val="00E53B0B"/>
    <w:rsid w:val="00E53F8C"/>
    <w:rsid w:val="00E554BC"/>
    <w:rsid w:val="00E649B8"/>
    <w:rsid w:val="00E67DE7"/>
    <w:rsid w:val="00E736B9"/>
    <w:rsid w:val="00E74D2D"/>
    <w:rsid w:val="00E7604A"/>
    <w:rsid w:val="00E76424"/>
    <w:rsid w:val="00E7772C"/>
    <w:rsid w:val="00E77B45"/>
    <w:rsid w:val="00E81F29"/>
    <w:rsid w:val="00E82E49"/>
    <w:rsid w:val="00E929F9"/>
    <w:rsid w:val="00E92D6B"/>
    <w:rsid w:val="00E961A0"/>
    <w:rsid w:val="00E966F2"/>
    <w:rsid w:val="00EA48AD"/>
    <w:rsid w:val="00EA6C14"/>
    <w:rsid w:val="00EA738C"/>
    <w:rsid w:val="00EA7540"/>
    <w:rsid w:val="00EA75C0"/>
    <w:rsid w:val="00EB17ED"/>
    <w:rsid w:val="00EB2959"/>
    <w:rsid w:val="00EB30C1"/>
    <w:rsid w:val="00EB4C43"/>
    <w:rsid w:val="00EB574E"/>
    <w:rsid w:val="00EB7430"/>
    <w:rsid w:val="00EB7E0B"/>
    <w:rsid w:val="00EC1F22"/>
    <w:rsid w:val="00EC36EC"/>
    <w:rsid w:val="00EC4634"/>
    <w:rsid w:val="00ED27B2"/>
    <w:rsid w:val="00ED394A"/>
    <w:rsid w:val="00ED39A2"/>
    <w:rsid w:val="00EE1F93"/>
    <w:rsid w:val="00EE5F19"/>
    <w:rsid w:val="00EE6B66"/>
    <w:rsid w:val="00EF0383"/>
    <w:rsid w:val="00EF27A4"/>
    <w:rsid w:val="00EF6F8C"/>
    <w:rsid w:val="00F01D0E"/>
    <w:rsid w:val="00F02A93"/>
    <w:rsid w:val="00F0689E"/>
    <w:rsid w:val="00F11930"/>
    <w:rsid w:val="00F12662"/>
    <w:rsid w:val="00F20C2F"/>
    <w:rsid w:val="00F20FFE"/>
    <w:rsid w:val="00F224B4"/>
    <w:rsid w:val="00F2579F"/>
    <w:rsid w:val="00F313B6"/>
    <w:rsid w:val="00F34881"/>
    <w:rsid w:val="00F3593F"/>
    <w:rsid w:val="00F528A0"/>
    <w:rsid w:val="00F54AAF"/>
    <w:rsid w:val="00F57EBE"/>
    <w:rsid w:val="00F62D90"/>
    <w:rsid w:val="00F637E7"/>
    <w:rsid w:val="00F6603A"/>
    <w:rsid w:val="00F6702F"/>
    <w:rsid w:val="00F73309"/>
    <w:rsid w:val="00F74491"/>
    <w:rsid w:val="00F77178"/>
    <w:rsid w:val="00F808B2"/>
    <w:rsid w:val="00F92A37"/>
    <w:rsid w:val="00F93427"/>
    <w:rsid w:val="00F94F9F"/>
    <w:rsid w:val="00F9592F"/>
    <w:rsid w:val="00FA193C"/>
    <w:rsid w:val="00FA1A3A"/>
    <w:rsid w:val="00FA61AB"/>
    <w:rsid w:val="00FA6288"/>
    <w:rsid w:val="00FA74BF"/>
    <w:rsid w:val="00FB1403"/>
    <w:rsid w:val="00FB2A81"/>
    <w:rsid w:val="00FB53B5"/>
    <w:rsid w:val="00FB5D7C"/>
    <w:rsid w:val="00FB6B3E"/>
    <w:rsid w:val="00FC11D1"/>
    <w:rsid w:val="00FC1D9E"/>
    <w:rsid w:val="00FC78A4"/>
    <w:rsid w:val="00FD0918"/>
    <w:rsid w:val="00FD137F"/>
    <w:rsid w:val="00FD2ADA"/>
    <w:rsid w:val="00FD51CF"/>
    <w:rsid w:val="00FD6A6E"/>
    <w:rsid w:val="00FE24E1"/>
    <w:rsid w:val="00FE6383"/>
    <w:rsid w:val="00FF02E3"/>
    <w:rsid w:val="00FF0750"/>
    <w:rsid w:val="00FF23C6"/>
    <w:rsid w:val="00FF411A"/>
    <w:rsid w:val="00FF4152"/>
    <w:rsid w:val="00FF60B3"/>
    <w:rsid w:val="00FF623E"/>
    <w:rsid w:val="00FF6E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F39635C4-0165-4B3D-B3D0-207BFA2D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99"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7">
    <w:name w:val="Normal"/>
    <w:qFormat/>
    <w:pPr>
      <w:widowControl w:val="0"/>
      <w:overflowPunct w:val="0"/>
      <w:autoSpaceDE w:val="0"/>
      <w:autoSpaceDN w:val="0"/>
      <w:jc w:val="both"/>
    </w:pPr>
    <w:rPr>
      <w:rFonts w:ascii="標楷體" w:eastAsia="標楷體"/>
      <w:kern w:val="2"/>
      <w:sz w:val="32"/>
      <w:lang w:eastAsia="zh-TW"/>
    </w:rPr>
  </w:style>
  <w:style w:type="paragraph" w:styleId="1">
    <w:name w:val="heading 1"/>
    <w:aliases w:val="壹,題號1"/>
    <w:basedOn w:val="a7"/>
    <w:qFormat/>
    <w:pPr>
      <w:numPr>
        <w:numId w:val="1"/>
      </w:numPr>
      <w:outlineLvl w:val="0"/>
    </w:pPr>
    <w:rPr>
      <w:rFonts w:hAnsi="Arial"/>
      <w:bCs/>
      <w:kern w:val="32"/>
      <w:szCs w:val="52"/>
    </w:rPr>
  </w:style>
  <w:style w:type="paragraph" w:styleId="2">
    <w:name w:val="heading 2"/>
    <w:aliases w:val="標題110/111,標題110/111 字元,節,節1,標題110/111 + 內文"/>
    <w:basedOn w:val="a7"/>
    <w:link w:val="20"/>
    <w:qFormat/>
    <w:pPr>
      <w:numPr>
        <w:ilvl w:val="1"/>
        <w:numId w:val="1"/>
      </w:numPr>
      <w:ind w:left="1021"/>
      <w:outlineLvl w:val="1"/>
    </w:pPr>
    <w:rPr>
      <w:rFonts w:hAnsi="Arial"/>
      <w:bCs/>
      <w:kern w:val="32"/>
      <w:szCs w:val="48"/>
    </w:rPr>
  </w:style>
  <w:style w:type="paragraph" w:styleId="3">
    <w:name w:val="heading 3"/>
    <w:aliases w:val="(一)"/>
    <w:basedOn w:val="a7"/>
    <w:qFormat/>
    <w:rsid w:val="006A1733"/>
    <w:pPr>
      <w:numPr>
        <w:ilvl w:val="2"/>
        <w:numId w:val="1"/>
      </w:numPr>
      <w:ind w:left="1417" w:hanging="680"/>
      <w:outlineLvl w:val="2"/>
    </w:pPr>
    <w:rPr>
      <w:rFonts w:hAnsi="Arial"/>
      <w:bCs/>
      <w:kern w:val="32"/>
      <w:szCs w:val="36"/>
    </w:rPr>
  </w:style>
  <w:style w:type="paragraph" w:styleId="4">
    <w:name w:val="heading 4"/>
    <w:aliases w:val="表格,一"/>
    <w:basedOn w:val="a7"/>
    <w:link w:val="40"/>
    <w:qFormat/>
    <w:pPr>
      <w:numPr>
        <w:ilvl w:val="3"/>
        <w:numId w:val="1"/>
      </w:numPr>
      <w:outlineLvl w:val="3"/>
    </w:pPr>
    <w:rPr>
      <w:rFonts w:hAnsi="Arial"/>
      <w:kern w:val="32"/>
      <w:szCs w:val="36"/>
    </w:rPr>
  </w:style>
  <w:style w:type="paragraph" w:styleId="5">
    <w:name w:val="heading 5"/>
    <w:basedOn w:val="a7"/>
    <w:link w:val="50"/>
    <w:qFormat/>
    <w:pPr>
      <w:numPr>
        <w:ilvl w:val="4"/>
        <w:numId w:val="1"/>
      </w:numPr>
      <w:outlineLvl w:val="4"/>
    </w:pPr>
    <w:rPr>
      <w:rFonts w:hAnsi="Arial"/>
      <w:bCs/>
      <w:kern w:val="32"/>
      <w:szCs w:val="36"/>
    </w:rPr>
  </w:style>
  <w:style w:type="paragraph" w:styleId="6">
    <w:name w:val="heading 6"/>
    <w:basedOn w:val="a7"/>
    <w:link w:val="60"/>
    <w:qFormat/>
    <w:pPr>
      <w:numPr>
        <w:ilvl w:val="5"/>
        <w:numId w:val="1"/>
      </w:numPr>
      <w:tabs>
        <w:tab w:val="left" w:pos="2094"/>
      </w:tabs>
      <w:outlineLvl w:val="5"/>
    </w:pPr>
    <w:rPr>
      <w:rFonts w:hAnsi="Arial"/>
      <w:kern w:val="32"/>
      <w:szCs w:val="36"/>
    </w:rPr>
  </w:style>
  <w:style w:type="paragraph" w:styleId="7">
    <w:name w:val="heading 7"/>
    <w:aliases w:val="(1)"/>
    <w:basedOn w:val="a7"/>
    <w:qFormat/>
    <w:pPr>
      <w:numPr>
        <w:ilvl w:val="6"/>
        <w:numId w:val="1"/>
      </w:numPr>
      <w:outlineLvl w:val="6"/>
    </w:pPr>
    <w:rPr>
      <w:rFonts w:hAnsi="Arial"/>
      <w:bCs/>
      <w:kern w:val="32"/>
      <w:szCs w:val="36"/>
    </w:rPr>
  </w:style>
  <w:style w:type="paragraph" w:styleId="8">
    <w:name w:val="heading 8"/>
    <w:basedOn w:val="a7"/>
    <w:qFormat/>
    <w:pPr>
      <w:numPr>
        <w:ilvl w:val="7"/>
        <w:numId w:val="1"/>
      </w:numPr>
      <w:outlineLvl w:val="7"/>
    </w:pPr>
    <w:rPr>
      <w:rFonts w:hAnsi="Arial"/>
      <w:kern w:val="32"/>
      <w:szCs w:val="36"/>
    </w:rPr>
  </w:style>
  <w:style w:type="paragraph" w:styleId="9">
    <w:name w:val="heading 9"/>
    <w:basedOn w:val="a7"/>
    <w:link w:val="90"/>
    <w:uiPriority w:val="9"/>
    <w:unhideWhenUsed/>
    <w:qFormat/>
    <w:pPr>
      <w:numPr>
        <w:ilvl w:val="8"/>
        <w:numId w:val="1"/>
      </w:numPr>
      <w:ind w:left="3403" w:hanging="851"/>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0">
    <w:name w:val="toc 7"/>
    <w:basedOn w:val="a7"/>
    <w:next w:val="a7"/>
    <w:semiHidden/>
    <w:pPr>
      <w:ind w:leftChars="600" w:left="800" w:hangingChars="200" w:hanging="200"/>
    </w:pPr>
  </w:style>
  <w:style w:type="paragraph" w:styleId="ab">
    <w:name w:val="Body Text Indent"/>
    <w:basedOn w:val="a7"/>
    <w:semiHidden/>
    <w:pPr>
      <w:ind w:left="698" w:hangingChars="200" w:hanging="698"/>
    </w:pPr>
  </w:style>
  <w:style w:type="paragraph" w:styleId="51">
    <w:name w:val="toc 5"/>
    <w:basedOn w:val="a7"/>
    <w:next w:val="a7"/>
    <w:semiHidden/>
    <w:pPr>
      <w:ind w:leftChars="400" w:left="600" w:rightChars="200" w:right="200" w:hangingChars="200" w:hanging="200"/>
    </w:pPr>
  </w:style>
  <w:style w:type="paragraph" w:styleId="30">
    <w:name w:val="toc 3"/>
    <w:basedOn w:val="a7"/>
    <w:next w:val="a7"/>
    <w:uiPriority w:val="39"/>
    <w:pPr>
      <w:tabs>
        <w:tab w:val="right" w:leader="hyphen" w:pos="8834"/>
      </w:tabs>
      <w:kinsoku w:val="0"/>
      <w:ind w:leftChars="200" w:left="1360" w:rightChars="100" w:right="340" w:hangingChars="200" w:hanging="680"/>
    </w:pPr>
  </w:style>
  <w:style w:type="paragraph" w:styleId="ac">
    <w:name w:val="Plain Text"/>
    <w:basedOn w:val="a7"/>
    <w:link w:val="ad"/>
    <w:uiPriority w:val="99"/>
    <w:semiHidden/>
    <w:unhideWhenUsed/>
    <w:pPr>
      <w:jc w:val="left"/>
    </w:pPr>
    <w:rPr>
      <w:rFonts w:ascii="Calibri" w:hAnsi="Courier New" w:cs="Courier New"/>
      <w:color w:val="244061"/>
      <w:kern w:val="0"/>
      <w:sz w:val="28"/>
      <w:szCs w:val="24"/>
    </w:rPr>
  </w:style>
  <w:style w:type="paragraph" w:styleId="80">
    <w:name w:val="toc 8"/>
    <w:basedOn w:val="a7"/>
    <w:next w:val="a7"/>
    <w:semiHidden/>
    <w:pPr>
      <w:ind w:leftChars="700" w:left="900" w:hangingChars="200" w:hanging="200"/>
    </w:pPr>
  </w:style>
  <w:style w:type="paragraph" w:styleId="ae">
    <w:name w:val="endnote text"/>
    <w:basedOn w:val="a7"/>
    <w:semiHidden/>
    <w:pPr>
      <w:kinsoku w:val="0"/>
      <w:spacing w:before="240"/>
      <w:ind w:left="1021" w:hanging="1021"/>
    </w:pPr>
    <w:rPr>
      <w:snapToGrid w:val="0"/>
      <w:spacing w:val="10"/>
    </w:rPr>
  </w:style>
  <w:style w:type="paragraph" w:styleId="af">
    <w:name w:val="Balloon Text"/>
    <w:basedOn w:val="a7"/>
    <w:link w:val="af0"/>
    <w:uiPriority w:val="99"/>
    <w:semiHidden/>
    <w:unhideWhenUsed/>
    <w:rPr>
      <w:rFonts w:ascii="Cambria" w:hAnsi="Cambria"/>
      <w:sz w:val="18"/>
      <w:szCs w:val="18"/>
    </w:rPr>
  </w:style>
  <w:style w:type="paragraph" w:styleId="af1">
    <w:name w:val="footer"/>
    <w:basedOn w:val="a7"/>
    <w:semiHidden/>
    <w:pPr>
      <w:tabs>
        <w:tab w:val="center" w:pos="4153"/>
        <w:tab w:val="right" w:pos="8306"/>
      </w:tabs>
      <w:snapToGrid w:val="0"/>
    </w:pPr>
    <w:rPr>
      <w:sz w:val="20"/>
    </w:rPr>
  </w:style>
  <w:style w:type="paragraph" w:styleId="af2">
    <w:name w:val="header"/>
    <w:basedOn w:val="a7"/>
    <w:semiHidden/>
    <w:pPr>
      <w:tabs>
        <w:tab w:val="center" w:pos="4153"/>
        <w:tab w:val="right" w:pos="8306"/>
      </w:tabs>
      <w:snapToGrid w:val="0"/>
    </w:pPr>
    <w:rPr>
      <w:sz w:val="20"/>
    </w:rPr>
  </w:style>
  <w:style w:type="paragraph" w:styleId="af3">
    <w:name w:val="Signature"/>
    <w:basedOn w:val="a7"/>
    <w:link w:val="af4"/>
    <w:semiHidden/>
    <w:pPr>
      <w:spacing w:before="720" w:after="720"/>
      <w:ind w:left="7371"/>
    </w:pPr>
    <w:rPr>
      <w:b/>
      <w:snapToGrid w:val="0"/>
      <w:spacing w:val="10"/>
      <w:sz w:val="36"/>
    </w:rPr>
  </w:style>
  <w:style w:type="paragraph" w:styleId="10">
    <w:name w:val="toc 1"/>
    <w:basedOn w:val="a7"/>
    <w:next w:val="a7"/>
    <w:uiPriority w:val="39"/>
    <w:pPr>
      <w:tabs>
        <w:tab w:val="right" w:leader="hyphen" w:pos="8834"/>
      </w:tabs>
      <w:kinsoku w:val="0"/>
      <w:ind w:left="400" w:rightChars="100" w:right="100" w:hangingChars="400" w:hanging="400"/>
    </w:pPr>
    <w:rPr>
      <w:szCs w:val="32"/>
    </w:rPr>
  </w:style>
  <w:style w:type="paragraph" w:styleId="41">
    <w:name w:val="toc 4"/>
    <w:basedOn w:val="a7"/>
    <w:next w:val="a7"/>
    <w:semiHidden/>
    <w:pPr>
      <w:kinsoku w:val="0"/>
      <w:ind w:leftChars="300" w:left="500" w:rightChars="200" w:right="200" w:hangingChars="200" w:hanging="200"/>
    </w:pPr>
  </w:style>
  <w:style w:type="paragraph" w:styleId="af5">
    <w:name w:val="footnote text"/>
    <w:basedOn w:val="a7"/>
    <w:link w:val="af6"/>
    <w:uiPriority w:val="99"/>
    <w:unhideWhenUsed/>
    <w:pPr>
      <w:snapToGrid w:val="0"/>
      <w:jc w:val="left"/>
    </w:pPr>
    <w:rPr>
      <w:sz w:val="20"/>
    </w:rPr>
  </w:style>
  <w:style w:type="paragraph" w:styleId="61">
    <w:name w:val="toc 6"/>
    <w:basedOn w:val="a7"/>
    <w:next w:val="a7"/>
    <w:semiHidden/>
    <w:pPr>
      <w:ind w:leftChars="500" w:left="500"/>
    </w:pPr>
  </w:style>
  <w:style w:type="paragraph" w:styleId="af7">
    <w:name w:val="table of figures"/>
    <w:basedOn w:val="a7"/>
    <w:next w:val="a7"/>
    <w:semiHidden/>
    <w:pPr>
      <w:ind w:left="400" w:hangingChars="400" w:hanging="400"/>
    </w:pPr>
  </w:style>
  <w:style w:type="paragraph" w:styleId="21">
    <w:name w:val="toc 2"/>
    <w:basedOn w:val="a7"/>
    <w:next w:val="a7"/>
    <w:uiPriority w:val="39"/>
    <w:pPr>
      <w:tabs>
        <w:tab w:val="right" w:leader="hyphen" w:pos="8834"/>
      </w:tabs>
      <w:kinsoku w:val="0"/>
      <w:ind w:leftChars="100" w:left="1020" w:rightChars="100" w:right="340" w:hangingChars="200" w:hanging="680"/>
    </w:pPr>
  </w:style>
  <w:style w:type="paragraph" w:styleId="91">
    <w:name w:val="toc 9"/>
    <w:basedOn w:val="a7"/>
    <w:next w:val="a7"/>
    <w:semiHidden/>
    <w:pPr>
      <w:ind w:leftChars="1600" w:left="3840"/>
    </w:pPr>
  </w:style>
  <w:style w:type="character" w:styleId="af8">
    <w:name w:val="page number"/>
    <w:basedOn w:val="a8"/>
    <w:semiHidden/>
    <w:rPr>
      <w:rFonts w:ascii="標楷體" w:eastAsia="標楷體"/>
      <w:sz w:val="20"/>
    </w:rPr>
  </w:style>
  <w:style w:type="character" w:styleId="af9">
    <w:name w:val="Hyperlink"/>
    <w:basedOn w:val="a8"/>
    <w:uiPriority w:val="99"/>
    <w:rPr>
      <w:color w:val="0000FF"/>
      <w:u w:val="single"/>
    </w:rPr>
  </w:style>
  <w:style w:type="character" w:styleId="afa">
    <w:name w:val="footnote reference"/>
    <w:basedOn w:val="a8"/>
    <w:uiPriority w:val="99"/>
    <w:semiHidden/>
    <w:unhideWhenUsed/>
    <w:rPr>
      <w:vertAlign w:val="superscript"/>
    </w:rPr>
  </w:style>
  <w:style w:type="paragraph" w:customStyle="1" w:styleId="11">
    <w:name w:val="段落樣式1"/>
    <w:basedOn w:val="a7"/>
    <w:qFormat/>
    <w:pPr>
      <w:tabs>
        <w:tab w:val="left" w:pos="567"/>
      </w:tabs>
      <w:ind w:leftChars="200" w:left="200" w:firstLineChars="200" w:firstLine="200"/>
    </w:pPr>
    <w:rPr>
      <w:kern w:val="32"/>
    </w:rPr>
  </w:style>
  <w:style w:type="paragraph" w:customStyle="1" w:styleId="22">
    <w:name w:val="段落樣式2"/>
    <w:basedOn w:val="a7"/>
    <w:qFormat/>
    <w:pPr>
      <w:tabs>
        <w:tab w:val="left" w:pos="567"/>
      </w:tabs>
      <w:ind w:leftChars="300" w:left="300" w:firstLineChars="200" w:firstLine="200"/>
    </w:pPr>
    <w:rPr>
      <w:kern w:val="32"/>
    </w:rPr>
  </w:style>
  <w:style w:type="paragraph" w:customStyle="1" w:styleId="31">
    <w:name w:val="段落樣式3"/>
    <w:basedOn w:val="22"/>
    <w:qFormat/>
    <w:pPr>
      <w:ind w:leftChars="400" w:left="400"/>
    </w:pPr>
  </w:style>
  <w:style w:type="paragraph" w:customStyle="1" w:styleId="afb">
    <w:name w:val="簽名日期"/>
    <w:basedOn w:val="a7"/>
    <w:pPr>
      <w:kinsoku w:val="0"/>
      <w:jc w:val="distribute"/>
    </w:pPr>
    <w:rPr>
      <w:kern w:val="0"/>
    </w:rPr>
  </w:style>
  <w:style w:type="paragraph" w:customStyle="1" w:styleId="0">
    <w:name w:val="段落樣式0"/>
    <w:basedOn w:val="22"/>
    <w:qFormat/>
    <w:pPr>
      <w:ind w:leftChars="200" w:left="200" w:firstLineChars="0" w:firstLine="0"/>
    </w:pPr>
  </w:style>
  <w:style w:type="paragraph" w:customStyle="1" w:styleId="afc">
    <w:name w:val="附件"/>
    <w:basedOn w:val="ae"/>
    <w:pPr>
      <w:spacing w:before="0"/>
      <w:ind w:left="1047" w:hangingChars="300" w:hanging="1047"/>
    </w:pPr>
    <w:rPr>
      <w:spacing w:val="0"/>
      <w:kern w:val="0"/>
    </w:rPr>
  </w:style>
  <w:style w:type="paragraph" w:customStyle="1" w:styleId="42">
    <w:name w:val="段落樣式4"/>
    <w:basedOn w:val="31"/>
    <w:qFormat/>
    <w:pPr>
      <w:ind w:leftChars="500" w:left="500"/>
    </w:pPr>
  </w:style>
  <w:style w:type="paragraph" w:customStyle="1" w:styleId="52">
    <w:name w:val="段落樣式5"/>
    <w:basedOn w:val="42"/>
    <w:qFormat/>
    <w:pPr>
      <w:ind w:leftChars="600" w:left="600"/>
    </w:pPr>
  </w:style>
  <w:style w:type="paragraph" w:customStyle="1" w:styleId="62">
    <w:name w:val="段落樣式6"/>
    <w:basedOn w:val="52"/>
    <w:qFormat/>
    <w:pPr>
      <w:ind w:leftChars="700" w:left="700"/>
    </w:pPr>
  </w:style>
  <w:style w:type="paragraph" w:customStyle="1" w:styleId="71">
    <w:name w:val="段落樣式7"/>
    <w:basedOn w:val="62"/>
    <w:qFormat/>
    <w:pPr>
      <w:ind w:leftChars="800" w:left="800"/>
    </w:pPr>
  </w:style>
  <w:style w:type="paragraph" w:customStyle="1" w:styleId="81">
    <w:name w:val="段落樣式8"/>
    <w:basedOn w:val="71"/>
    <w:qFormat/>
    <w:pPr>
      <w:ind w:leftChars="900" w:left="900"/>
    </w:pPr>
  </w:style>
  <w:style w:type="paragraph" w:customStyle="1" w:styleId="a1">
    <w:name w:val="附表樣式"/>
    <w:basedOn w:val="a7"/>
    <w:qFormat/>
    <w:pPr>
      <w:keepNext/>
      <w:numPr>
        <w:numId w:val="2"/>
      </w:numPr>
      <w:ind w:left="400" w:hangingChars="400" w:hanging="400"/>
      <w:outlineLvl w:val="0"/>
    </w:pPr>
    <w:rPr>
      <w:kern w:val="32"/>
    </w:rPr>
  </w:style>
  <w:style w:type="paragraph" w:customStyle="1" w:styleId="afd">
    <w:name w:val="調查報告"/>
    <w:basedOn w:val="ae"/>
    <w:pPr>
      <w:adjustRightInd w:val="0"/>
      <w:spacing w:before="0"/>
      <w:ind w:left="0" w:firstLine="0"/>
      <w:jc w:val="center"/>
    </w:pPr>
    <w:rPr>
      <w:b/>
      <w:spacing w:val="200"/>
      <w:kern w:val="0"/>
      <w:sz w:val="40"/>
    </w:rPr>
  </w:style>
  <w:style w:type="paragraph" w:customStyle="1" w:styleId="14">
    <w:name w:val="表格14"/>
    <w:basedOn w:val="a7"/>
    <w:pPr>
      <w:adjustRightInd w:val="0"/>
      <w:snapToGrid w:val="0"/>
      <w:spacing w:line="360" w:lineRule="exact"/>
    </w:pPr>
    <w:rPr>
      <w:snapToGrid w:val="0"/>
      <w:spacing w:val="-14"/>
      <w:kern w:val="0"/>
      <w:sz w:val="28"/>
    </w:rPr>
  </w:style>
  <w:style w:type="paragraph" w:customStyle="1" w:styleId="a0">
    <w:name w:val="附圖樣式"/>
    <w:basedOn w:val="a7"/>
    <w:qFormat/>
    <w:pPr>
      <w:keepNext/>
      <w:numPr>
        <w:numId w:val="3"/>
      </w:numPr>
      <w:ind w:left="400" w:hangingChars="400" w:hanging="400"/>
      <w:outlineLvl w:val="0"/>
    </w:pPr>
    <w:rPr>
      <w:kern w:val="32"/>
    </w:rPr>
  </w:style>
  <w:style w:type="paragraph" w:customStyle="1" w:styleId="140">
    <w:name w:val="表格標題14"/>
    <w:basedOn w:val="a7"/>
    <w:pPr>
      <w:keepNext/>
      <w:adjustRightInd w:val="0"/>
      <w:snapToGrid w:val="0"/>
      <w:spacing w:before="40" w:after="40" w:line="320" w:lineRule="exact"/>
      <w:jc w:val="center"/>
    </w:pPr>
    <w:rPr>
      <w:snapToGrid w:val="0"/>
      <w:spacing w:val="-10"/>
      <w:kern w:val="0"/>
      <w:sz w:val="28"/>
    </w:rPr>
  </w:style>
  <w:style w:type="paragraph" w:customStyle="1" w:styleId="a4">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e">
    <w:name w:val="資料來源"/>
    <w:basedOn w:val="a7"/>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5">
    <w:name w:val="附錄"/>
    <w:basedOn w:val="a7"/>
    <w:qFormat/>
    <w:pPr>
      <w:keepNext/>
      <w:numPr>
        <w:numId w:val="6"/>
      </w:numPr>
      <w:ind w:left="350" w:hangingChars="350" w:hanging="350"/>
      <w:outlineLvl w:val="0"/>
    </w:pPr>
    <w:rPr>
      <w:kern w:val="32"/>
    </w:rPr>
  </w:style>
  <w:style w:type="paragraph" w:customStyle="1" w:styleId="13">
    <w:name w:val="清單段落1"/>
    <w:basedOn w:val="a7"/>
    <w:uiPriority w:val="34"/>
    <w:qFormat/>
    <w:pPr>
      <w:ind w:leftChars="200" w:left="480"/>
    </w:pPr>
  </w:style>
  <w:style w:type="paragraph" w:customStyle="1" w:styleId="a6">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pPr>
      <w:keepNext/>
      <w:numPr>
        <w:numId w:val="8"/>
      </w:numPr>
      <w:ind w:left="400" w:hangingChars="400" w:hanging="400"/>
      <w:outlineLvl w:val="0"/>
    </w:pPr>
    <w:rPr>
      <w:kern w:val="32"/>
    </w:rPr>
  </w:style>
  <w:style w:type="paragraph" w:customStyle="1" w:styleId="92">
    <w:name w:val="段落樣式9"/>
    <w:basedOn w:val="81"/>
    <w:qFormat/>
    <w:pPr>
      <w:ind w:leftChars="1000" w:left="1000"/>
    </w:pPr>
  </w:style>
  <w:style w:type="character" w:customStyle="1" w:styleId="af0">
    <w:name w:val="註解方塊文字 字元"/>
    <w:basedOn w:val="a8"/>
    <w:link w:val="af"/>
    <w:uiPriority w:val="99"/>
    <w:semiHidden/>
    <w:rPr>
      <w:rFonts w:ascii="Cambria" w:hAnsi="Cambria"/>
      <w:kern w:val="2"/>
      <w:sz w:val="18"/>
      <w:szCs w:val="18"/>
    </w:rPr>
  </w:style>
  <w:style w:type="character" w:customStyle="1" w:styleId="90">
    <w:name w:val="標題 9 字元"/>
    <w:basedOn w:val="a8"/>
    <w:link w:val="9"/>
    <w:uiPriority w:val="9"/>
    <w:rPr>
      <w:rFonts w:ascii="標楷體" w:eastAsia="標楷體" w:hAnsi="Cambria"/>
      <w:kern w:val="32"/>
      <w:sz w:val="32"/>
      <w:szCs w:val="36"/>
      <w:lang w:eastAsia="zh-TW"/>
    </w:rPr>
  </w:style>
  <w:style w:type="character" w:customStyle="1" w:styleId="ad">
    <w:name w:val="純文字 字元"/>
    <w:basedOn w:val="a8"/>
    <w:link w:val="ac"/>
    <w:uiPriority w:val="99"/>
    <w:semiHidden/>
    <w:rPr>
      <w:rFonts w:ascii="Calibri" w:eastAsia="標楷體" w:hAnsi="Courier New" w:cs="Courier New"/>
      <w:color w:val="244061"/>
      <w:sz w:val="28"/>
      <w:szCs w:val="24"/>
    </w:rPr>
  </w:style>
  <w:style w:type="character" w:customStyle="1" w:styleId="20">
    <w:name w:val="標題 2 字元"/>
    <w:aliases w:val="標題110/111 字元1,標題110/111 字元 字元,節 字元,節1 字元,標題110/111 + 內文 字元"/>
    <w:basedOn w:val="a8"/>
    <w:link w:val="2"/>
    <w:rPr>
      <w:rFonts w:ascii="標楷體" w:eastAsia="標楷體" w:hAnsi="Arial"/>
      <w:bCs/>
      <w:kern w:val="32"/>
      <w:sz w:val="32"/>
      <w:szCs w:val="48"/>
      <w:lang w:eastAsia="zh-TW"/>
    </w:rPr>
  </w:style>
  <w:style w:type="character" w:customStyle="1" w:styleId="af6">
    <w:name w:val="註腳文字 字元"/>
    <w:basedOn w:val="a8"/>
    <w:link w:val="af5"/>
    <w:uiPriority w:val="99"/>
    <w:rPr>
      <w:rFonts w:ascii="標楷體" w:eastAsia="標楷體"/>
      <w:kern w:val="2"/>
    </w:rPr>
  </w:style>
  <w:style w:type="character" w:customStyle="1" w:styleId="MalgunGothic">
    <w:name w:val="內文文字 + Malgun Gothic"/>
    <w:aliases w:val="11.5 pt,粗體,間距 0 pt1"/>
    <w:basedOn w:val="aff"/>
    <w:rPr>
      <w:rFonts w:ascii="Malgun Gothic" w:eastAsia="Malgun Gothic" w:hAnsi="Malgun Gothic" w:cs="Malgun Gothic"/>
      <w:b/>
      <w:bCs/>
      <w:color w:val="000000"/>
      <w:spacing w:val="0"/>
      <w:w w:val="100"/>
      <w:position w:val="0"/>
      <w:sz w:val="23"/>
      <w:szCs w:val="23"/>
      <w:u w:val="none"/>
      <w:lang w:val="ja-JP"/>
    </w:rPr>
  </w:style>
  <w:style w:type="character" w:customStyle="1" w:styleId="aff">
    <w:name w:val="內文文字_"/>
    <w:basedOn w:val="a8"/>
    <w:link w:val="aff0"/>
    <w:rPr>
      <w:rFonts w:ascii="細明體" w:eastAsia="細明體" w:hAnsi="細明體" w:cs="細明體"/>
      <w:spacing w:val="20"/>
      <w:sz w:val="22"/>
      <w:szCs w:val="22"/>
    </w:rPr>
  </w:style>
  <w:style w:type="paragraph" w:customStyle="1" w:styleId="aff0">
    <w:name w:val="內文文字"/>
    <w:link w:val="aff"/>
    <w:pPr>
      <w:shd w:val="clear" w:color="auto" w:fill="FFFFFF"/>
      <w:spacing w:before="60" w:line="341" w:lineRule="exact"/>
      <w:ind w:hanging="640"/>
    </w:pPr>
    <w:rPr>
      <w:rFonts w:ascii="細明體" w:eastAsia="細明體" w:hAnsi="細明體" w:cs="細明體"/>
      <w:spacing w:val="20"/>
      <w:sz w:val="22"/>
      <w:szCs w:val="22"/>
    </w:rPr>
  </w:style>
  <w:style w:type="character" w:customStyle="1" w:styleId="TimesNewRoman">
    <w:name w:val="內文文字 + Times New Roman"/>
    <w:aliases w:val="11.5 pt1,粗體1,間距 0 pt11"/>
    <w:basedOn w:val="aff"/>
    <w:rPr>
      <w:rFonts w:ascii="Times New Roman" w:eastAsia="Times New Roman" w:hAnsi="Times New Roman" w:cs="Times New Roman"/>
      <w:b/>
      <w:bCs/>
      <w:color w:val="000000"/>
      <w:spacing w:val="0"/>
      <w:w w:val="100"/>
      <w:position w:val="0"/>
      <w:sz w:val="23"/>
      <w:szCs w:val="23"/>
      <w:u w:val="none"/>
      <w:lang w:val="en-US"/>
    </w:rPr>
  </w:style>
  <w:style w:type="table" w:styleId="aff1">
    <w:name w:val="Table Grid"/>
    <w:basedOn w:val="a9"/>
    <w:uiPriority w:val="99"/>
    <w:rsid w:val="00062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Grid Table Light"/>
    <w:basedOn w:val="a9"/>
    <w:uiPriority w:val="40"/>
    <w:rsid w:val="003642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Grid Table 1 Light"/>
    <w:basedOn w:val="a9"/>
    <w:uiPriority w:val="46"/>
    <w:rsid w:val="002D66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3">
    <w:name w:val="Grid Table 4"/>
    <w:basedOn w:val="a9"/>
    <w:uiPriority w:val="49"/>
    <w:rsid w:val="002D66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3">
    <w:name w:val="List Paragraph"/>
    <w:basedOn w:val="a7"/>
    <w:uiPriority w:val="34"/>
    <w:qFormat/>
    <w:rsid w:val="00385BD6"/>
    <w:pPr>
      <w:ind w:leftChars="200" w:left="480"/>
    </w:pPr>
  </w:style>
  <w:style w:type="paragraph" w:styleId="a">
    <w:name w:val="List Bullet"/>
    <w:basedOn w:val="a7"/>
    <w:unhideWhenUsed/>
    <w:rsid w:val="00EC4634"/>
    <w:pPr>
      <w:numPr>
        <w:numId w:val="9"/>
      </w:numPr>
      <w:contextualSpacing/>
    </w:pPr>
  </w:style>
  <w:style w:type="character" w:customStyle="1" w:styleId="af4">
    <w:name w:val="簽名 字元"/>
    <w:basedOn w:val="a8"/>
    <w:link w:val="af3"/>
    <w:semiHidden/>
    <w:rsid w:val="00213D5D"/>
    <w:rPr>
      <w:rFonts w:ascii="標楷體" w:eastAsia="標楷體"/>
      <w:b/>
      <w:snapToGrid w:val="0"/>
      <w:spacing w:val="10"/>
      <w:kern w:val="2"/>
      <w:sz w:val="36"/>
      <w:lang w:eastAsia="zh-TW"/>
    </w:rPr>
  </w:style>
  <w:style w:type="character" w:customStyle="1" w:styleId="aff4">
    <w:name w:val="註腳錨定"/>
    <w:rsid w:val="00EF0383"/>
    <w:rPr>
      <w:vertAlign w:val="superscript"/>
    </w:rPr>
  </w:style>
  <w:style w:type="character" w:customStyle="1" w:styleId="aff5">
    <w:name w:val="註腳字元"/>
    <w:qFormat/>
    <w:rsid w:val="00EF0383"/>
  </w:style>
  <w:style w:type="character" w:styleId="aff6">
    <w:name w:val="annotation reference"/>
    <w:basedOn w:val="a8"/>
    <w:semiHidden/>
    <w:unhideWhenUsed/>
    <w:rsid w:val="003E2274"/>
    <w:rPr>
      <w:sz w:val="18"/>
      <w:szCs w:val="18"/>
    </w:rPr>
  </w:style>
  <w:style w:type="paragraph" w:styleId="aff7">
    <w:name w:val="annotation text"/>
    <w:basedOn w:val="a7"/>
    <w:link w:val="aff8"/>
    <w:semiHidden/>
    <w:unhideWhenUsed/>
    <w:rsid w:val="003E2274"/>
    <w:pPr>
      <w:jc w:val="left"/>
    </w:pPr>
  </w:style>
  <w:style w:type="character" w:customStyle="1" w:styleId="aff8">
    <w:name w:val="註解文字 字元"/>
    <w:basedOn w:val="a8"/>
    <w:link w:val="aff7"/>
    <w:semiHidden/>
    <w:rsid w:val="003E2274"/>
    <w:rPr>
      <w:rFonts w:ascii="標楷體" w:eastAsia="標楷體"/>
      <w:kern w:val="2"/>
      <w:sz w:val="32"/>
      <w:lang w:eastAsia="zh-TW"/>
    </w:rPr>
  </w:style>
  <w:style w:type="paragraph" w:styleId="aff9">
    <w:name w:val="annotation subject"/>
    <w:basedOn w:val="aff7"/>
    <w:next w:val="aff7"/>
    <w:link w:val="affa"/>
    <w:semiHidden/>
    <w:unhideWhenUsed/>
    <w:rsid w:val="003E2274"/>
    <w:rPr>
      <w:b/>
      <w:bCs/>
    </w:rPr>
  </w:style>
  <w:style w:type="character" w:customStyle="1" w:styleId="affa">
    <w:name w:val="註解主旨 字元"/>
    <w:basedOn w:val="aff8"/>
    <w:link w:val="aff9"/>
    <w:semiHidden/>
    <w:rsid w:val="003E2274"/>
    <w:rPr>
      <w:rFonts w:ascii="標楷體" w:eastAsia="標楷體"/>
      <w:b/>
      <w:bCs/>
      <w:kern w:val="2"/>
      <w:sz w:val="32"/>
      <w:lang w:eastAsia="zh-TW"/>
    </w:rPr>
  </w:style>
  <w:style w:type="paragraph" w:styleId="affb">
    <w:name w:val="Revision"/>
    <w:hidden/>
    <w:uiPriority w:val="99"/>
    <w:semiHidden/>
    <w:rsid w:val="003E2274"/>
    <w:rPr>
      <w:rFonts w:ascii="標楷體" w:eastAsia="標楷體"/>
      <w:kern w:val="2"/>
      <w:sz w:val="32"/>
      <w:lang w:eastAsia="zh-TW"/>
    </w:rPr>
  </w:style>
  <w:style w:type="character" w:customStyle="1" w:styleId="40">
    <w:name w:val="標題 4 字元"/>
    <w:aliases w:val="表格 字元,一 字元"/>
    <w:basedOn w:val="a8"/>
    <w:link w:val="4"/>
    <w:rsid w:val="00D17137"/>
    <w:rPr>
      <w:rFonts w:ascii="標楷體" w:eastAsia="標楷體" w:hAnsi="Arial"/>
      <w:kern w:val="32"/>
      <w:sz w:val="32"/>
      <w:szCs w:val="36"/>
      <w:lang w:eastAsia="zh-TW"/>
    </w:rPr>
  </w:style>
  <w:style w:type="character" w:customStyle="1" w:styleId="50">
    <w:name w:val="標題 5 字元"/>
    <w:basedOn w:val="a8"/>
    <w:link w:val="5"/>
    <w:rsid w:val="00D17137"/>
    <w:rPr>
      <w:rFonts w:ascii="標楷體" w:eastAsia="標楷體" w:hAnsi="Arial"/>
      <w:bCs/>
      <w:kern w:val="32"/>
      <w:sz w:val="32"/>
      <w:szCs w:val="36"/>
      <w:lang w:eastAsia="zh-TW"/>
    </w:rPr>
  </w:style>
  <w:style w:type="character" w:customStyle="1" w:styleId="60">
    <w:name w:val="標題 6 字元"/>
    <w:basedOn w:val="a8"/>
    <w:link w:val="6"/>
    <w:rsid w:val="00D17137"/>
    <w:rPr>
      <w:rFonts w:ascii="標楷體" w:eastAsia="標楷體" w:hAnsi="Arial"/>
      <w:kern w:val="32"/>
      <w:sz w:val="32"/>
      <w:szCs w:val="36"/>
      <w:lang w:eastAsia="zh-TW"/>
    </w:rPr>
  </w:style>
  <w:style w:type="character" w:customStyle="1" w:styleId="16">
    <w:name w:val="未解析的提及項目1"/>
    <w:basedOn w:val="a8"/>
    <w:uiPriority w:val="99"/>
    <w:semiHidden/>
    <w:unhideWhenUsed/>
    <w:rsid w:val="00F224B4"/>
    <w:rPr>
      <w:color w:val="605E5C"/>
      <w:shd w:val="clear" w:color="auto" w:fill="E1DFDD"/>
    </w:rPr>
  </w:style>
  <w:style w:type="character" w:styleId="affc">
    <w:name w:val="FollowedHyperlink"/>
    <w:basedOn w:val="a8"/>
    <w:semiHidden/>
    <w:unhideWhenUsed/>
    <w:rsid w:val="00C04DBE"/>
    <w:rPr>
      <w:color w:val="800080" w:themeColor="followedHyperlink"/>
      <w:u w:val="single"/>
    </w:rPr>
  </w:style>
  <w:style w:type="paragraph" w:styleId="affd">
    <w:name w:val="caption"/>
    <w:basedOn w:val="a7"/>
    <w:next w:val="a7"/>
    <w:uiPriority w:val="35"/>
    <w:unhideWhenUsed/>
    <w:qFormat/>
    <w:rsid w:val="00FC1D9E"/>
    <w:rPr>
      <w:sz w:val="20"/>
    </w:rPr>
  </w:style>
  <w:style w:type="paragraph" w:styleId="affe">
    <w:name w:val="Body Text"/>
    <w:basedOn w:val="a7"/>
    <w:link w:val="afff"/>
    <w:unhideWhenUsed/>
    <w:rsid w:val="00FC1D9E"/>
    <w:pPr>
      <w:spacing w:after="120"/>
    </w:pPr>
  </w:style>
  <w:style w:type="character" w:customStyle="1" w:styleId="afff">
    <w:name w:val="本文 字元"/>
    <w:basedOn w:val="a8"/>
    <w:link w:val="affe"/>
    <w:rsid w:val="00FC1D9E"/>
    <w:rPr>
      <w:rFonts w:ascii="標楷體" w:eastAsia="標楷體"/>
      <w:kern w:val="2"/>
      <w:sz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0002">
      <w:bodyDiv w:val="1"/>
      <w:marLeft w:val="0"/>
      <w:marRight w:val="0"/>
      <w:marTop w:val="0"/>
      <w:marBottom w:val="0"/>
      <w:divBdr>
        <w:top w:val="none" w:sz="0" w:space="0" w:color="auto"/>
        <w:left w:val="none" w:sz="0" w:space="0" w:color="auto"/>
        <w:bottom w:val="none" w:sz="0" w:space="0" w:color="auto"/>
        <w:right w:val="none" w:sz="0" w:space="0" w:color="auto"/>
      </w:divBdr>
    </w:div>
    <w:div w:id="70348080">
      <w:bodyDiv w:val="1"/>
      <w:marLeft w:val="0"/>
      <w:marRight w:val="0"/>
      <w:marTop w:val="0"/>
      <w:marBottom w:val="0"/>
      <w:divBdr>
        <w:top w:val="none" w:sz="0" w:space="0" w:color="auto"/>
        <w:left w:val="none" w:sz="0" w:space="0" w:color="auto"/>
        <w:bottom w:val="none" w:sz="0" w:space="0" w:color="auto"/>
        <w:right w:val="none" w:sz="0" w:space="0" w:color="auto"/>
      </w:divBdr>
    </w:div>
    <w:div w:id="78143757">
      <w:bodyDiv w:val="1"/>
      <w:marLeft w:val="0"/>
      <w:marRight w:val="0"/>
      <w:marTop w:val="0"/>
      <w:marBottom w:val="0"/>
      <w:divBdr>
        <w:top w:val="none" w:sz="0" w:space="0" w:color="auto"/>
        <w:left w:val="none" w:sz="0" w:space="0" w:color="auto"/>
        <w:bottom w:val="none" w:sz="0" w:space="0" w:color="auto"/>
        <w:right w:val="none" w:sz="0" w:space="0" w:color="auto"/>
      </w:divBdr>
      <w:divsChild>
        <w:div w:id="22169054">
          <w:marLeft w:val="0"/>
          <w:marRight w:val="0"/>
          <w:marTop w:val="0"/>
          <w:marBottom w:val="0"/>
          <w:divBdr>
            <w:top w:val="none" w:sz="0" w:space="0" w:color="auto"/>
            <w:left w:val="none" w:sz="0" w:space="0" w:color="auto"/>
            <w:bottom w:val="none" w:sz="0" w:space="0" w:color="auto"/>
            <w:right w:val="none" w:sz="0" w:space="0" w:color="auto"/>
          </w:divBdr>
          <w:divsChild>
            <w:div w:id="358820737">
              <w:marLeft w:val="0"/>
              <w:marRight w:val="0"/>
              <w:marTop w:val="0"/>
              <w:marBottom w:val="0"/>
              <w:divBdr>
                <w:top w:val="none" w:sz="0" w:space="0" w:color="auto"/>
                <w:left w:val="none" w:sz="0" w:space="0" w:color="auto"/>
                <w:bottom w:val="none" w:sz="0" w:space="0" w:color="auto"/>
                <w:right w:val="none" w:sz="0" w:space="0" w:color="auto"/>
              </w:divBdr>
              <w:divsChild>
                <w:div w:id="369261210">
                  <w:marLeft w:val="0"/>
                  <w:marRight w:val="0"/>
                  <w:marTop w:val="0"/>
                  <w:marBottom w:val="120"/>
                  <w:divBdr>
                    <w:top w:val="none" w:sz="0" w:space="0" w:color="auto"/>
                    <w:left w:val="none" w:sz="0" w:space="0" w:color="auto"/>
                    <w:bottom w:val="none" w:sz="0" w:space="0" w:color="auto"/>
                    <w:right w:val="none" w:sz="0" w:space="0" w:color="auto"/>
                  </w:divBdr>
                </w:div>
                <w:div w:id="733703773">
                  <w:marLeft w:val="0"/>
                  <w:marRight w:val="0"/>
                  <w:marTop w:val="0"/>
                  <w:marBottom w:val="120"/>
                  <w:divBdr>
                    <w:top w:val="none" w:sz="0" w:space="0" w:color="auto"/>
                    <w:left w:val="none" w:sz="0" w:space="0" w:color="auto"/>
                    <w:bottom w:val="none" w:sz="0" w:space="0" w:color="auto"/>
                    <w:right w:val="none" w:sz="0" w:space="0" w:color="auto"/>
                  </w:divBdr>
                </w:div>
                <w:div w:id="1462649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5666759">
          <w:marLeft w:val="0"/>
          <w:marRight w:val="240"/>
          <w:marTop w:val="0"/>
          <w:marBottom w:val="0"/>
          <w:divBdr>
            <w:top w:val="none" w:sz="0" w:space="0" w:color="auto"/>
            <w:left w:val="none" w:sz="0" w:space="0" w:color="auto"/>
            <w:bottom w:val="none" w:sz="0" w:space="0" w:color="auto"/>
            <w:right w:val="none" w:sz="0" w:space="0" w:color="auto"/>
          </w:divBdr>
        </w:div>
      </w:divsChild>
    </w:div>
    <w:div w:id="86774419">
      <w:bodyDiv w:val="1"/>
      <w:marLeft w:val="0"/>
      <w:marRight w:val="0"/>
      <w:marTop w:val="0"/>
      <w:marBottom w:val="0"/>
      <w:divBdr>
        <w:top w:val="none" w:sz="0" w:space="0" w:color="auto"/>
        <w:left w:val="none" w:sz="0" w:space="0" w:color="auto"/>
        <w:bottom w:val="none" w:sz="0" w:space="0" w:color="auto"/>
        <w:right w:val="none" w:sz="0" w:space="0" w:color="auto"/>
      </w:divBdr>
      <w:divsChild>
        <w:div w:id="730233504">
          <w:marLeft w:val="0"/>
          <w:marRight w:val="0"/>
          <w:marTop w:val="0"/>
          <w:marBottom w:val="0"/>
          <w:divBdr>
            <w:top w:val="none" w:sz="0" w:space="0" w:color="auto"/>
            <w:left w:val="none" w:sz="0" w:space="0" w:color="auto"/>
            <w:bottom w:val="none" w:sz="0" w:space="0" w:color="auto"/>
            <w:right w:val="none" w:sz="0" w:space="0" w:color="auto"/>
          </w:divBdr>
        </w:div>
      </w:divsChild>
    </w:div>
    <w:div w:id="92360895">
      <w:bodyDiv w:val="1"/>
      <w:marLeft w:val="0"/>
      <w:marRight w:val="0"/>
      <w:marTop w:val="0"/>
      <w:marBottom w:val="0"/>
      <w:divBdr>
        <w:top w:val="none" w:sz="0" w:space="0" w:color="auto"/>
        <w:left w:val="none" w:sz="0" w:space="0" w:color="auto"/>
        <w:bottom w:val="none" w:sz="0" w:space="0" w:color="auto"/>
        <w:right w:val="none" w:sz="0" w:space="0" w:color="auto"/>
      </w:divBdr>
    </w:div>
    <w:div w:id="121778508">
      <w:bodyDiv w:val="1"/>
      <w:marLeft w:val="0"/>
      <w:marRight w:val="0"/>
      <w:marTop w:val="0"/>
      <w:marBottom w:val="0"/>
      <w:divBdr>
        <w:top w:val="none" w:sz="0" w:space="0" w:color="auto"/>
        <w:left w:val="none" w:sz="0" w:space="0" w:color="auto"/>
        <w:bottom w:val="none" w:sz="0" w:space="0" w:color="auto"/>
        <w:right w:val="none" w:sz="0" w:space="0" w:color="auto"/>
      </w:divBdr>
    </w:div>
    <w:div w:id="183909441">
      <w:bodyDiv w:val="1"/>
      <w:marLeft w:val="0"/>
      <w:marRight w:val="0"/>
      <w:marTop w:val="0"/>
      <w:marBottom w:val="0"/>
      <w:divBdr>
        <w:top w:val="none" w:sz="0" w:space="0" w:color="auto"/>
        <w:left w:val="none" w:sz="0" w:space="0" w:color="auto"/>
        <w:bottom w:val="none" w:sz="0" w:space="0" w:color="auto"/>
        <w:right w:val="none" w:sz="0" w:space="0" w:color="auto"/>
      </w:divBdr>
    </w:div>
    <w:div w:id="200485575">
      <w:bodyDiv w:val="1"/>
      <w:marLeft w:val="0"/>
      <w:marRight w:val="0"/>
      <w:marTop w:val="0"/>
      <w:marBottom w:val="0"/>
      <w:divBdr>
        <w:top w:val="none" w:sz="0" w:space="0" w:color="auto"/>
        <w:left w:val="none" w:sz="0" w:space="0" w:color="auto"/>
        <w:bottom w:val="none" w:sz="0" w:space="0" w:color="auto"/>
        <w:right w:val="none" w:sz="0" w:space="0" w:color="auto"/>
      </w:divBdr>
      <w:divsChild>
        <w:div w:id="563488926">
          <w:marLeft w:val="0"/>
          <w:marRight w:val="0"/>
          <w:marTop w:val="0"/>
          <w:marBottom w:val="0"/>
          <w:divBdr>
            <w:top w:val="none" w:sz="0" w:space="0" w:color="auto"/>
            <w:left w:val="none" w:sz="0" w:space="0" w:color="auto"/>
            <w:bottom w:val="none" w:sz="0" w:space="0" w:color="auto"/>
            <w:right w:val="none" w:sz="0" w:space="0" w:color="auto"/>
          </w:divBdr>
        </w:div>
        <w:div w:id="1482498264">
          <w:marLeft w:val="0"/>
          <w:marRight w:val="0"/>
          <w:marTop w:val="0"/>
          <w:marBottom w:val="0"/>
          <w:divBdr>
            <w:top w:val="none" w:sz="0" w:space="0" w:color="auto"/>
            <w:left w:val="none" w:sz="0" w:space="0" w:color="auto"/>
            <w:bottom w:val="none" w:sz="0" w:space="0" w:color="auto"/>
            <w:right w:val="none" w:sz="0" w:space="0" w:color="auto"/>
          </w:divBdr>
        </w:div>
      </w:divsChild>
    </w:div>
    <w:div w:id="247468774">
      <w:bodyDiv w:val="1"/>
      <w:marLeft w:val="0"/>
      <w:marRight w:val="0"/>
      <w:marTop w:val="0"/>
      <w:marBottom w:val="0"/>
      <w:divBdr>
        <w:top w:val="none" w:sz="0" w:space="0" w:color="auto"/>
        <w:left w:val="none" w:sz="0" w:space="0" w:color="auto"/>
        <w:bottom w:val="none" w:sz="0" w:space="0" w:color="auto"/>
        <w:right w:val="none" w:sz="0" w:space="0" w:color="auto"/>
      </w:divBdr>
    </w:div>
    <w:div w:id="255483766">
      <w:bodyDiv w:val="1"/>
      <w:marLeft w:val="0"/>
      <w:marRight w:val="0"/>
      <w:marTop w:val="0"/>
      <w:marBottom w:val="0"/>
      <w:divBdr>
        <w:top w:val="none" w:sz="0" w:space="0" w:color="auto"/>
        <w:left w:val="none" w:sz="0" w:space="0" w:color="auto"/>
        <w:bottom w:val="none" w:sz="0" w:space="0" w:color="auto"/>
        <w:right w:val="none" w:sz="0" w:space="0" w:color="auto"/>
      </w:divBdr>
    </w:div>
    <w:div w:id="302271233">
      <w:bodyDiv w:val="1"/>
      <w:marLeft w:val="0"/>
      <w:marRight w:val="0"/>
      <w:marTop w:val="0"/>
      <w:marBottom w:val="0"/>
      <w:divBdr>
        <w:top w:val="none" w:sz="0" w:space="0" w:color="auto"/>
        <w:left w:val="none" w:sz="0" w:space="0" w:color="auto"/>
        <w:bottom w:val="none" w:sz="0" w:space="0" w:color="auto"/>
        <w:right w:val="none" w:sz="0" w:space="0" w:color="auto"/>
      </w:divBdr>
    </w:div>
    <w:div w:id="422192257">
      <w:bodyDiv w:val="1"/>
      <w:marLeft w:val="0"/>
      <w:marRight w:val="0"/>
      <w:marTop w:val="0"/>
      <w:marBottom w:val="0"/>
      <w:divBdr>
        <w:top w:val="none" w:sz="0" w:space="0" w:color="auto"/>
        <w:left w:val="none" w:sz="0" w:space="0" w:color="auto"/>
        <w:bottom w:val="none" w:sz="0" w:space="0" w:color="auto"/>
        <w:right w:val="none" w:sz="0" w:space="0" w:color="auto"/>
      </w:divBdr>
    </w:div>
    <w:div w:id="448355718">
      <w:bodyDiv w:val="1"/>
      <w:marLeft w:val="0"/>
      <w:marRight w:val="0"/>
      <w:marTop w:val="0"/>
      <w:marBottom w:val="0"/>
      <w:divBdr>
        <w:top w:val="none" w:sz="0" w:space="0" w:color="auto"/>
        <w:left w:val="none" w:sz="0" w:space="0" w:color="auto"/>
        <w:bottom w:val="none" w:sz="0" w:space="0" w:color="auto"/>
        <w:right w:val="none" w:sz="0" w:space="0" w:color="auto"/>
      </w:divBdr>
    </w:div>
    <w:div w:id="786777744">
      <w:bodyDiv w:val="1"/>
      <w:marLeft w:val="0"/>
      <w:marRight w:val="0"/>
      <w:marTop w:val="0"/>
      <w:marBottom w:val="0"/>
      <w:divBdr>
        <w:top w:val="none" w:sz="0" w:space="0" w:color="auto"/>
        <w:left w:val="none" w:sz="0" w:space="0" w:color="auto"/>
        <w:bottom w:val="none" w:sz="0" w:space="0" w:color="auto"/>
        <w:right w:val="none" w:sz="0" w:space="0" w:color="auto"/>
      </w:divBdr>
    </w:div>
    <w:div w:id="887911594">
      <w:bodyDiv w:val="1"/>
      <w:marLeft w:val="0"/>
      <w:marRight w:val="0"/>
      <w:marTop w:val="0"/>
      <w:marBottom w:val="0"/>
      <w:divBdr>
        <w:top w:val="none" w:sz="0" w:space="0" w:color="auto"/>
        <w:left w:val="none" w:sz="0" w:space="0" w:color="auto"/>
        <w:bottom w:val="none" w:sz="0" w:space="0" w:color="auto"/>
        <w:right w:val="none" w:sz="0" w:space="0" w:color="auto"/>
      </w:divBdr>
    </w:div>
    <w:div w:id="1040402732">
      <w:bodyDiv w:val="1"/>
      <w:marLeft w:val="0"/>
      <w:marRight w:val="0"/>
      <w:marTop w:val="0"/>
      <w:marBottom w:val="0"/>
      <w:divBdr>
        <w:top w:val="none" w:sz="0" w:space="0" w:color="auto"/>
        <w:left w:val="none" w:sz="0" w:space="0" w:color="auto"/>
        <w:bottom w:val="none" w:sz="0" w:space="0" w:color="auto"/>
        <w:right w:val="none" w:sz="0" w:space="0" w:color="auto"/>
      </w:divBdr>
    </w:div>
    <w:div w:id="1087504954">
      <w:bodyDiv w:val="1"/>
      <w:marLeft w:val="0"/>
      <w:marRight w:val="0"/>
      <w:marTop w:val="0"/>
      <w:marBottom w:val="0"/>
      <w:divBdr>
        <w:top w:val="none" w:sz="0" w:space="0" w:color="auto"/>
        <w:left w:val="none" w:sz="0" w:space="0" w:color="auto"/>
        <w:bottom w:val="none" w:sz="0" w:space="0" w:color="auto"/>
        <w:right w:val="none" w:sz="0" w:space="0" w:color="auto"/>
      </w:divBdr>
    </w:div>
    <w:div w:id="1117021811">
      <w:bodyDiv w:val="1"/>
      <w:marLeft w:val="0"/>
      <w:marRight w:val="0"/>
      <w:marTop w:val="0"/>
      <w:marBottom w:val="0"/>
      <w:divBdr>
        <w:top w:val="none" w:sz="0" w:space="0" w:color="auto"/>
        <w:left w:val="none" w:sz="0" w:space="0" w:color="auto"/>
        <w:bottom w:val="none" w:sz="0" w:space="0" w:color="auto"/>
        <w:right w:val="none" w:sz="0" w:space="0" w:color="auto"/>
      </w:divBdr>
    </w:div>
    <w:div w:id="1150293031">
      <w:bodyDiv w:val="1"/>
      <w:marLeft w:val="0"/>
      <w:marRight w:val="0"/>
      <w:marTop w:val="0"/>
      <w:marBottom w:val="0"/>
      <w:divBdr>
        <w:top w:val="none" w:sz="0" w:space="0" w:color="auto"/>
        <w:left w:val="none" w:sz="0" w:space="0" w:color="auto"/>
        <w:bottom w:val="none" w:sz="0" w:space="0" w:color="auto"/>
        <w:right w:val="none" w:sz="0" w:space="0" w:color="auto"/>
      </w:divBdr>
    </w:div>
    <w:div w:id="1207640106">
      <w:bodyDiv w:val="1"/>
      <w:marLeft w:val="0"/>
      <w:marRight w:val="0"/>
      <w:marTop w:val="0"/>
      <w:marBottom w:val="0"/>
      <w:divBdr>
        <w:top w:val="none" w:sz="0" w:space="0" w:color="auto"/>
        <w:left w:val="none" w:sz="0" w:space="0" w:color="auto"/>
        <w:bottom w:val="none" w:sz="0" w:space="0" w:color="auto"/>
        <w:right w:val="none" w:sz="0" w:space="0" w:color="auto"/>
      </w:divBdr>
    </w:div>
    <w:div w:id="1228766480">
      <w:bodyDiv w:val="1"/>
      <w:marLeft w:val="0"/>
      <w:marRight w:val="0"/>
      <w:marTop w:val="0"/>
      <w:marBottom w:val="0"/>
      <w:divBdr>
        <w:top w:val="none" w:sz="0" w:space="0" w:color="auto"/>
        <w:left w:val="none" w:sz="0" w:space="0" w:color="auto"/>
        <w:bottom w:val="none" w:sz="0" w:space="0" w:color="auto"/>
        <w:right w:val="none" w:sz="0" w:space="0" w:color="auto"/>
      </w:divBdr>
    </w:div>
    <w:div w:id="1439716495">
      <w:bodyDiv w:val="1"/>
      <w:marLeft w:val="0"/>
      <w:marRight w:val="0"/>
      <w:marTop w:val="0"/>
      <w:marBottom w:val="0"/>
      <w:divBdr>
        <w:top w:val="none" w:sz="0" w:space="0" w:color="auto"/>
        <w:left w:val="none" w:sz="0" w:space="0" w:color="auto"/>
        <w:bottom w:val="none" w:sz="0" w:space="0" w:color="auto"/>
        <w:right w:val="none" w:sz="0" w:space="0" w:color="auto"/>
      </w:divBdr>
    </w:div>
    <w:div w:id="1440099452">
      <w:bodyDiv w:val="1"/>
      <w:marLeft w:val="0"/>
      <w:marRight w:val="0"/>
      <w:marTop w:val="0"/>
      <w:marBottom w:val="0"/>
      <w:divBdr>
        <w:top w:val="none" w:sz="0" w:space="0" w:color="auto"/>
        <w:left w:val="none" w:sz="0" w:space="0" w:color="auto"/>
        <w:bottom w:val="none" w:sz="0" w:space="0" w:color="auto"/>
        <w:right w:val="none" w:sz="0" w:space="0" w:color="auto"/>
      </w:divBdr>
    </w:div>
    <w:div w:id="1462115996">
      <w:bodyDiv w:val="1"/>
      <w:marLeft w:val="0"/>
      <w:marRight w:val="0"/>
      <w:marTop w:val="0"/>
      <w:marBottom w:val="0"/>
      <w:divBdr>
        <w:top w:val="none" w:sz="0" w:space="0" w:color="auto"/>
        <w:left w:val="none" w:sz="0" w:space="0" w:color="auto"/>
        <w:bottom w:val="none" w:sz="0" w:space="0" w:color="auto"/>
        <w:right w:val="none" w:sz="0" w:space="0" w:color="auto"/>
      </w:divBdr>
    </w:div>
    <w:div w:id="1766876961">
      <w:bodyDiv w:val="1"/>
      <w:marLeft w:val="0"/>
      <w:marRight w:val="0"/>
      <w:marTop w:val="0"/>
      <w:marBottom w:val="0"/>
      <w:divBdr>
        <w:top w:val="none" w:sz="0" w:space="0" w:color="auto"/>
        <w:left w:val="none" w:sz="0" w:space="0" w:color="auto"/>
        <w:bottom w:val="none" w:sz="0" w:space="0" w:color="auto"/>
        <w:right w:val="none" w:sz="0" w:space="0" w:color="auto"/>
      </w:divBdr>
      <w:divsChild>
        <w:div w:id="1952785205">
          <w:marLeft w:val="0"/>
          <w:marRight w:val="240"/>
          <w:marTop w:val="0"/>
          <w:marBottom w:val="0"/>
          <w:divBdr>
            <w:top w:val="none" w:sz="0" w:space="0" w:color="auto"/>
            <w:left w:val="none" w:sz="0" w:space="0" w:color="auto"/>
            <w:bottom w:val="none" w:sz="0" w:space="0" w:color="auto"/>
            <w:right w:val="none" w:sz="0" w:space="0" w:color="auto"/>
          </w:divBdr>
        </w:div>
        <w:div w:id="335427057">
          <w:marLeft w:val="0"/>
          <w:marRight w:val="0"/>
          <w:marTop w:val="0"/>
          <w:marBottom w:val="0"/>
          <w:divBdr>
            <w:top w:val="none" w:sz="0" w:space="0" w:color="auto"/>
            <w:left w:val="none" w:sz="0" w:space="0" w:color="auto"/>
            <w:bottom w:val="none" w:sz="0" w:space="0" w:color="auto"/>
            <w:right w:val="none" w:sz="0" w:space="0" w:color="auto"/>
          </w:divBdr>
          <w:divsChild>
            <w:div w:id="1394085069">
              <w:marLeft w:val="0"/>
              <w:marRight w:val="0"/>
              <w:marTop w:val="0"/>
              <w:marBottom w:val="0"/>
              <w:divBdr>
                <w:top w:val="none" w:sz="0" w:space="0" w:color="auto"/>
                <w:left w:val="none" w:sz="0" w:space="0" w:color="auto"/>
                <w:bottom w:val="none" w:sz="0" w:space="0" w:color="auto"/>
                <w:right w:val="none" w:sz="0" w:space="0" w:color="auto"/>
              </w:divBdr>
              <w:divsChild>
                <w:div w:id="1004865040">
                  <w:marLeft w:val="0"/>
                  <w:marRight w:val="0"/>
                  <w:marTop w:val="0"/>
                  <w:marBottom w:val="120"/>
                  <w:divBdr>
                    <w:top w:val="none" w:sz="0" w:space="0" w:color="auto"/>
                    <w:left w:val="none" w:sz="0" w:space="0" w:color="auto"/>
                    <w:bottom w:val="none" w:sz="0" w:space="0" w:color="auto"/>
                    <w:right w:val="none" w:sz="0" w:space="0" w:color="auto"/>
                  </w:divBdr>
                </w:div>
                <w:div w:id="721488057">
                  <w:marLeft w:val="0"/>
                  <w:marRight w:val="0"/>
                  <w:marTop w:val="0"/>
                  <w:marBottom w:val="120"/>
                  <w:divBdr>
                    <w:top w:val="none" w:sz="0" w:space="0" w:color="auto"/>
                    <w:left w:val="none" w:sz="0" w:space="0" w:color="auto"/>
                    <w:bottom w:val="none" w:sz="0" w:space="0" w:color="auto"/>
                    <w:right w:val="none" w:sz="0" w:space="0" w:color="auto"/>
                  </w:divBdr>
                </w:div>
                <w:div w:id="903295026">
                  <w:marLeft w:val="480"/>
                  <w:marRight w:val="0"/>
                  <w:marTop w:val="0"/>
                  <w:marBottom w:val="120"/>
                  <w:divBdr>
                    <w:top w:val="none" w:sz="0" w:space="0" w:color="auto"/>
                    <w:left w:val="none" w:sz="0" w:space="0" w:color="auto"/>
                    <w:bottom w:val="none" w:sz="0" w:space="0" w:color="auto"/>
                    <w:right w:val="none" w:sz="0" w:space="0" w:color="auto"/>
                  </w:divBdr>
                </w:div>
                <w:div w:id="208432744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22426381">
      <w:bodyDiv w:val="1"/>
      <w:marLeft w:val="0"/>
      <w:marRight w:val="0"/>
      <w:marTop w:val="0"/>
      <w:marBottom w:val="0"/>
      <w:divBdr>
        <w:top w:val="none" w:sz="0" w:space="0" w:color="auto"/>
        <w:left w:val="none" w:sz="0" w:space="0" w:color="auto"/>
        <w:bottom w:val="none" w:sz="0" w:space="0" w:color="auto"/>
        <w:right w:val="none" w:sz="0" w:space="0" w:color="auto"/>
      </w:divBdr>
    </w:div>
    <w:div w:id="1942298482">
      <w:bodyDiv w:val="1"/>
      <w:marLeft w:val="0"/>
      <w:marRight w:val="0"/>
      <w:marTop w:val="0"/>
      <w:marBottom w:val="0"/>
      <w:divBdr>
        <w:top w:val="none" w:sz="0" w:space="0" w:color="auto"/>
        <w:left w:val="none" w:sz="0" w:space="0" w:color="auto"/>
        <w:bottom w:val="none" w:sz="0" w:space="0" w:color="auto"/>
        <w:right w:val="none" w:sz="0" w:space="0" w:color="auto"/>
      </w:divBdr>
    </w:div>
    <w:div w:id="1969047783">
      <w:bodyDiv w:val="1"/>
      <w:marLeft w:val="0"/>
      <w:marRight w:val="0"/>
      <w:marTop w:val="0"/>
      <w:marBottom w:val="0"/>
      <w:divBdr>
        <w:top w:val="none" w:sz="0" w:space="0" w:color="auto"/>
        <w:left w:val="none" w:sz="0" w:space="0" w:color="auto"/>
        <w:bottom w:val="none" w:sz="0" w:space="0" w:color="auto"/>
        <w:right w:val="none" w:sz="0" w:space="0" w:color="auto"/>
      </w:divBdr>
    </w:div>
    <w:div w:id="2019850448">
      <w:bodyDiv w:val="1"/>
      <w:marLeft w:val="0"/>
      <w:marRight w:val="0"/>
      <w:marTop w:val="0"/>
      <w:marBottom w:val="0"/>
      <w:divBdr>
        <w:top w:val="none" w:sz="0" w:space="0" w:color="auto"/>
        <w:left w:val="none" w:sz="0" w:space="0" w:color="auto"/>
        <w:bottom w:val="none" w:sz="0" w:space="0" w:color="auto"/>
        <w:right w:val="none" w:sz="0" w:space="0" w:color="auto"/>
      </w:divBdr>
      <w:divsChild>
        <w:div w:id="2145195643">
          <w:marLeft w:val="0"/>
          <w:marRight w:val="240"/>
          <w:marTop w:val="0"/>
          <w:marBottom w:val="0"/>
          <w:divBdr>
            <w:top w:val="none" w:sz="0" w:space="0" w:color="auto"/>
            <w:left w:val="none" w:sz="0" w:space="0" w:color="auto"/>
            <w:bottom w:val="none" w:sz="0" w:space="0" w:color="auto"/>
            <w:right w:val="none" w:sz="0" w:space="0" w:color="auto"/>
          </w:divBdr>
        </w:div>
        <w:div w:id="250747615">
          <w:marLeft w:val="0"/>
          <w:marRight w:val="0"/>
          <w:marTop w:val="0"/>
          <w:marBottom w:val="0"/>
          <w:divBdr>
            <w:top w:val="none" w:sz="0" w:space="0" w:color="auto"/>
            <w:left w:val="none" w:sz="0" w:space="0" w:color="auto"/>
            <w:bottom w:val="none" w:sz="0" w:space="0" w:color="auto"/>
            <w:right w:val="none" w:sz="0" w:space="0" w:color="auto"/>
          </w:divBdr>
          <w:divsChild>
            <w:div w:id="907109537">
              <w:marLeft w:val="0"/>
              <w:marRight w:val="0"/>
              <w:marTop w:val="0"/>
              <w:marBottom w:val="0"/>
              <w:divBdr>
                <w:top w:val="none" w:sz="0" w:space="0" w:color="auto"/>
                <w:left w:val="none" w:sz="0" w:space="0" w:color="auto"/>
                <w:bottom w:val="none" w:sz="0" w:space="0" w:color="auto"/>
                <w:right w:val="none" w:sz="0" w:space="0" w:color="auto"/>
              </w:divBdr>
              <w:divsChild>
                <w:div w:id="1881698128">
                  <w:marLeft w:val="0"/>
                  <w:marRight w:val="0"/>
                  <w:marTop w:val="0"/>
                  <w:marBottom w:val="120"/>
                  <w:divBdr>
                    <w:top w:val="none" w:sz="0" w:space="0" w:color="auto"/>
                    <w:left w:val="none" w:sz="0" w:space="0" w:color="auto"/>
                    <w:bottom w:val="none" w:sz="0" w:space="0" w:color="auto"/>
                    <w:right w:val="none" w:sz="0" w:space="0" w:color="auto"/>
                  </w:divBdr>
                </w:div>
                <w:div w:id="1972711073">
                  <w:marLeft w:val="0"/>
                  <w:marRight w:val="0"/>
                  <w:marTop w:val="0"/>
                  <w:marBottom w:val="120"/>
                  <w:divBdr>
                    <w:top w:val="none" w:sz="0" w:space="0" w:color="auto"/>
                    <w:left w:val="none" w:sz="0" w:space="0" w:color="auto"/>
                    <w:bottom w:val="none" w:sz="0" w:space="0" w:color="auto"/>
                    <w:right w:val="none" w:sz="0" w:space="0" w:color="auto"/>
                  </w:divBdr>
                </w:div>
                <w:div w:id="1992366729">
                  <w:marLeft w:val="0"/>
                  <w:marRight w:val="0"/>
                  <w:marTop w:val="0"/>
                  <w:marBottom w:val="120"/>
                  <w:divBdr>
                    <w:top w:val="none" w:sz="0" w:space="0" w:color="auto"/>
                    <w:left w:val="none" w:sz="0" w:space="0" w:color="auto"/>
                    <w:bottom w:val="none" w:sz="0" w:space="0" w:color="auto"/>
                    <w:right w:val="none" w:sz="0" w:space="0" w:color="auto"/>
                  </w:divBdr>
                </w:div>
                <w:div w:id="354354634">
                  <w:marLeft w:val="0"/>
                  <w:marRight w:val="0"/>
                  <w:marTop w:val="0"/>
                  <w:marBottom w:val="120"/>
                  <w:divBdr>
                    <w:top w:val="none" w:sz="0" w:space="0" w:color="auto"/>
                    <w:left w:val="none" w:sz="0" w:space="0" w:color="auto"/>
                    <w:bottom w:val="none" w:sz="0" w:space="0" w:color="auto"/>
                    <w:right w:val="none" w:sz="0" w:space="0" w:color="auto"/>
                  </w:divBdr>
                </w:div>
                <w:div w:id="5526661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112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ews.ltn.com.tw/news/life/paper/133393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102CA-E18D-4375-8191-63D9C217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1993</Words>
  <Characters>11362</Characters>
  <Application>Microsoft Office Word</Application>
  <DocSecurity>0</DocSecurity>
  <Lines>94</Lines>
  <Paragraphs>26</Paragraphs>
  <ScaleCrop>false</ScaleCrop>
  <Company>cy</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江明潔</cp:lastModifiedBy>
  <cp:revision>2</cp:revision>
  <cp:lastPrinted>2024-07-05T09:48:00Z</cp:lastPrinted>
  <dcterms:created xsi:type="dcterms:W3CDTF">2024-07-16T01:51:00Z</dcterms:created>
  <dcterms:modified xsi:type="dcterms:W3CDTF">2024-07-16T01:51:00Z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