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ED15BD" w14:textId="77777777" w:rsidR="00C35C7D" w:rsidRPr="0068728E" w:rsidRDefault="00075A10" w:rsidP="00C35C7D">
      <w:pPr>
        <w:pStyle w:val="af2"/>
        <w:jc w:val="right"/>
        <w:rPr>
          <w:color w:val="000000" w:themeColor="text1"/>
        </w:rPr>
      </w:pPr>
      <w:bookmarkStart w:id="0" w:name="_Hlk157694476"/>
      <w:bookmarkEnd w:id="0"/>
      <w:r w:rsidRPr="00651B80">
        <w:rPr>
          <w:rFonts w:hint="eastAsia"/>
          <w:color w:val="0D0D0D" w:themeColor="text1" w:themeTint="F2"/>
        </w:rPr>
        <w:t>調查</w:t>
      </w:r>
      <w:r w:rsidR="00D20D26" w:rsidRPr="00651B80">
        <w:rPr>
          <w:rFonts w:hint="eastAsia"/>
          <w:color w:val="0D0D0D" w:themeColor="text1" w:themeTint="F2"/>
        </w:rPr>
        <w:t>報告</w:t>
      </w:r>
      <w:r w:rsidR="00C35C7D" w:rsidRPr="007D44A3">
        <w:rPr>
          <w:rFonts w:hint="eastAsia"/>
          <w:color w:val="000000" w:themeColor="text1"/>
          <w:sz w:val="28"/>
        </w:rPr>
        <w:t>(公布版</w:t>
      </w:r>
      <w:r w:rsidR="00C35C7D" w:rsidRPr="007D44A3">
        <w:rPr>
          <w:color w:val="000000" w:themeColor="text1"/>
          <w:sz w:val="28"/>
        </w:rPr>
        <w:t>)</w:t>
      </w:r>
    </w:p>
    <w:p w14:paraId="419ABA1B" w14:textId="77777777" w:rsidR="00E25849" w:rsidRPr="00651B80" w:rsidRDefault="00E25849" w:rsidP="004E05A1">
      <w:pPr>
        <w:pStyle w:val="1"/>
        <w:ind w:left="2380" w:hanging="2380"/>
        <w:rPr>
          <w:color w:val="0D0D0D" w:themeColor="text1" w:themeTint="F2"/>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651B80">
        <w:rPr>
          <w:rFonts w:hint="eastAsia"/>
          <w:color w:val="0D0D0D" w:themeColor="text1" w:themeTint="F2"/>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roofErr w:type="gramStart"/>
      <w:r w:rsidR="009026BE" w:rsidRPr="00651B80">
        <w:rPr>
          <w:rFonts w:hint="eastAsia"/>
          <w:color w:val="0D0D0D" w:themeColor="text1" w:themeTint="F2"/>
        </w:rPr>
        <w:t>據訴</w:t>
      </w:r>
      <w:proofErr w:type="gramEnd"/>
      <w:r w:rsidR="009026BE" w:rsidRPr="00651B80">
        <w:rPr>
          <w:rFonts w:hint="eastAsia"/>
          <w:color w:val="0D0D0D" w:themeColor="text1" w:themeTint="F2"/>
        </w:rPr>
        <w:t>，嘉義市某國民小學一名女性代課教師</w:t>
      </w:r>
      <w:proofErr w:type="gramStart"/>
      <w:r w:rsidR="009026BE" w:rsidRPr="00651B80">
        <w:rPr>
          <w:rFonts w:hint="eastAsia"/>
          <w:color w:val="0D0D0D" w:themeColor="text1" w:themeTint="F2"/>
        </w:rPr>
        <w:t>疑</w:t>
      </w:r>
      <w:proofErr w:type="gramEnd"/>
      <w:r w:rsidR="009026BE" w:rsidRPr="00651B80">
        <w:rPr>
          <w:rFonts w:hint="eastAsia"/>
          <w:color w:val="0D0D0D" w:themeColor="text1" w:themeTint="F2"/>
        </w:rPr>
        <w:t>不滿校方於特定教室裝設監視器，以不符其教育理念為由提出辭職，惟校方</w:t>
      </w:r>
      <w:proofErr w:type="gramStart"/>
      <w:r w:rsidR="009026BE" w:rsidRPr="00651B80">
        <w:rPr>
          <w:rFonts w:hint="eastAsia"/>
          <w:color w:val="0D0D0D" w:themeColor="text1" w:themeTint="F2"/>
        </w:rPr>
        <w:t>疑</w:t>
      </w:r>
      <w:proofErr w:type="gramEnd"/>
      <w:r w:rsidR="009026BE" w:rsidRPr="00651B80">
        <w:rPr>
          <w:rFonts w:hint="eastAsia"/>
          <w:color w:val="0D0D0D" w:themeColor="text1" w:themeTint="F2"/>
        </w:rPr>
        <w:t>仍召開</w:t>
      </w:r>
      <w:r w:rsidR="00C02808" w:rsidRPr="00651B80">
        <w:rPr>
          <w:rFonts w:hint="eastAsia"/>
          <w:color w:val="0D0D0D" w:themeColor="text1" w:themeTint="F2"/>
        </w:rPr>
        <w:t>臨時</w:t>
      </w:r>
      <w:proofErr w:type="gramStart"/>
      <w:r w:rsidR="009026BE" w:rsidRPr="00651B80">
        <w:rPr>
          <w:rFonts w:hint="eastAsia"/>
          <w:color w:val="0D0D0D" w:themeColor="text1" w:themeTint="F2"/>
        </w:rPr>
        <w:t>教師晨會要求</w:t>
      </w:r>
      <w:proofErr w:type="gramEnd"/>
      <w:r w:rsidR="009026BE" w:rsidRPr="00651B80">
        <w:rPr>
          <w:rFonts w:hint="eastAsia"/>
          <w:color w:val="0D0D0D" w:themeColor="text1" w:themeTint="F2"/>
        </w:rPr>
        <w:t>該教師說明，致其</w:t>
      </w:r>
      <w:proofErr w:type="gramStart"/>
      <w:r w:rsidR="009026BE" w:rsidRPr="00651B80">
        <w:rPr>
          <w:rFonts w:hint="eastAsia"/>
          <w:color w:val="0D0D0D" w:themeColor="text1" w:themeTint="F2"/>
        </w:rPr>
        <w:t>認遭職場霸凌，</w:t>
      </w:r>
      <w:proofErr w:type="gramEnd"/>
      <w:r w:rsidR="009026BE" w:rsidRPr="00651B80">
        <w:rPr>
          <w:rFonts w:hint="eastAsia"/>
          <w:color w:val="0D0D0D" w:themeColor="text1" w:themeTint="F2"/>
        </w:rPr>
        <w:t>服藥輕生。究該校校長未經家長同意即於特定教室裝設監視器，實施全天候秘密監視，並於</w:t>
      </w:r>
      <w:r w:rsidR="00C02808" w:rsidRPr="00651B80">
        <w:rPr>
          <w:rFonts w:hint="eastAsia"/>
          <w:color w:val="0D0D0D" w:themeColor="text1" w:themeTint="F2"/>
        </w:rPr>
        <w:t>臨時</w:t>
      </w:r>
      <w:proofErr w:type="gramStart"/>
      <w:r w:rsidR="009026BE" w:rsidRPr="00651B80">
        <w:rPr>
          <w:rFonts w:hint="eastAsia"/>
          <w:color w:val="0D0D0D" w:themeColor="text1" w:themeTint="F2"/>
        </w:rPr>
        <w:t>教師晨會上</w:t>
      </w:r>
      <w:proofErr w:type="gramEnd"/>
      <w:r w:rsidR="009026BE" w:rsidRPr="00651B80">
        <w:rPr>
          <w:rFonts w:hint="eastAsia"/>
          <w:color w:val="0D0D0D" w:themeColor="text1" w:themeTint="F2"/>
        </w:rPr>
        <w:t>公然揭露特定學童之個人資料，是否違反相關法令？是否有不當歧視或違反兒童權利公約？嘉義市政府教育處就本</w:t>
      </w:r>
      <w:r w:rsidR="003624B2" w:rsidRPr="00651B80">
        <w:rPr>
          <w:rFonts w:hint="eastAsia"/>
          <w:color w:val="0D0D0D" w:themeColor="text1" w:themeTint="F2"/>
        </w:rPr>
        <w:t>事件</w:t>
      </w:r>
      <w:r w:rsidR="009026BE" w:rsidRPr="00651B80">
        <w:rPr>
          <w:rFonts w:hint="eastAsia"/>
          <w:color w:val="0D0D0D" w:themeColor="text1" w:themeTint="F2"/>
        </w:rPr>
        <w:t>之專案調查程序是否遵循當事人迴避原則，以維護調查之公正性？ 為何於議會報告前出現不同版本之調查報告，且提前遭外</w:t>
      </w:r>
      <w:proofErr w:type="gramStart"/>
      <w:r w:rsidR="009026BE" w:rsidRPr="00651B80">
        <w:rPr>
          <w:rFonts w:hint="eastAsia"/>
          <w:color w:val="0D0D0D" w:themeColor="text1" w:themeTint="F2"/>
        </w:rPr>
        <w:t>洩</w:t>
      </w:r>
      <w:proofErr w:type="gramEnd"/>
      <w:r w:rsidR="009026BE" w:rsidRPr="00651B80">
        <w:rPr>
          <w:rFonts w:hint="eastAsia"/>
          <w:color w:val="0D0D0D" w:themeColor="text1" w:themeTint="F2"/>
        </w:rPr>
        <w:t>？該處認為該校校長辭職，業已負起行政責任，不再</w:t>
      </w:r>
      <w:proofErr w:type="gramStart"/>
      <w:r w:rsidR="009026BE" w:rsidRPr="00651B80">
        <w:rPr>
          <w:rFonts w:hint="eastAsia"/>
          <w:color w:val="0D0D0D" w:themeColor="text1" w:themeTint="F2"/>
        </w:rPr>
        <w:t>另予究責</w:t>
      </w:r>
      <w:proofErr w:type="gramEnd"/>
      <w:r w:rsidR="009026BE" w:rsidRPr="00651B80">
        <w:rPr>
          <w:rFonts w:hint="eastAsia"/>
          <w:color w:val="0D0D0D" w:themeColor="text1" w:themeTint="F2"/>
        </w:rPr>
        <w:t>懲處之依據為何？相關認定及處理有無違失？對於涉及職</w:t>
      </w:r>
      <w:proofErr w:type="gramStart"/>
      <w:r w:rsidR="009026BE" w:rsidRPr="00651B80">
        <w:rPr>
          <w:rFonts w:hint="eastAsia"/>
          <w:color w:val="0D0D0D" w:themeColor="text1" w:themeTint="F2"/>
        </w:rPr>
        <w:t>場霸凌之</w:t>
      </w:r>
      <w:proofErr w:type="gramEnd"/>
      <w:r w:rsidR="009026BE" w:rsidRPr="00651B80">
        <w:rPr>
          <w:rFonts w:hint="eastAsia"/>
          <w:color w:val="0D0D0D" w:themeColor="text1" w:themeTint="F2"/>
        </w:rPr>
        <w:t>不適任校長，教育部現行處理機制及法令依據為何？</w:t>
      </w:r>
      <w:proofErr w:type="gramStart"/>
      <w:r w:rsidR="009026BE" w:rsidRPr="00651B80">
        <w:rPr>
          <w:rFonts w:hint="eastAsia"/>
          <w:color w:val="0D0D0D" w:themeColor="text1" w:themeTint="F2"/>
        </w:rPr>
        <w:t>均有深入</w:t>
      </w:r>
      <w:proofErr w:type="gramEnd"/>
      <w:r w:rsidR="009026BE" w:rsidRPr="00651B80">
        <w:rPr>
          <w:rFonts w:hint="eastAsia"/>
          <w:color w:val="0D0D0D" w:themeColor="text1" w:themeTint="F2"/>
        </w:rPr>
        <w:t>瞭解之必要案。</w:t>
      </w:r>
    </w:p>
    <w:p w14:paraId="384CCB18" w14:textId="77777777" w:rsidR="00E25849" w:rsidRPr="00651B80" w:rsidRDefault="00075A10" w:rsidP="004E05A1">
      <w:pPr>
        <w:pStyle w:val="1"/>
        <w:ind w:left="2380" w:hanging="2380"/>
        <w:rPr>
          <w:color w:val="0D0D0D" w:themeColor="text1" w:themeTint="F2"/>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651B80">
        <w:rPr>
          <w:rFonts w:hint="eastAsia"/>
          <w:color w:val="0D0D0D" w:themeColor="text1" w:themeTint="F2"/>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75182917" w14:textId="4AA0F7B9" w:rsidR="005F26D5" w:rsidRPr="00651B80" w:rsidRDefault="005F26D5" w:rsidP="005F26D5">
      <w:pPr>
        <w:pStyle w:val="10"/>
        <w:ind w:left="680" w:firstLine="680"/>
        <w:rPr>
          <w:color w:val="0D0D0D" w:themeColor="text1" w:themeTint="F2"/>
        </w:rPr>
      </w:pPr>
      <w:bookmarkStart w:id="50" w:name="_Hlk166081872"/>
      <w:proofErr w:type="gramStart"/>
      <w:r w:rsidRPr="00651B80">
        <w:rPr>
          <w:rFonts w:hint="eastAsia"/>
          <w:color w:val="0D0D0D" w:themeColor="text1" w:themeTint="F2"/>
        </w:rPr>
        <w:t>據訴</w:t>
      </w:r>
      <w:proofErr w:type="gramEnd"/>
      <w:r w:rsidRPr="00651B80">
        <w:rPr>
          <w:rFonts w:hint="eastAsia"/>
          <w:color w:val="0D0D0D" w:themeColor="text1" w:themeTint="F2"/>
        </w:rPr>
        <w:t>，嘉義市嘉北國民小學（下稱</w:t>
      </w:r>
      <w:r w:rsidR="00BE04B4" w:rsidRPr="00651B80">
        <w:rPr>
          <w:rFonts w:hint="eastAsia"/>
          <w:color w:val="0D0D0D" w:themeColor="text1" w:themeTint="F2"/>
        </w:rPr>
        <w:t>嘉北國小</w:t>
      </w:r>
      <w:r w:rsidRPr="00651B80">
        <w:rPr>
          <w:rFonts w:hint="eastAsia"/>
          <w:color w:val="0D0D0D" w:themeColor="text1" w:themeTint="F2"/>
        </w:rPr>
        <w:t>或該校）</w:t>
      </w:r>
      <w:bookmarkStart w:id="51" w:name="_Hlk170823945"/>
      <w:r w:rsidR="00DA3918" w:rsidRPr="00651B80">
        <w:rPr>
          <w:rFonts w:hint="eastAsia"/>
          <w:color w:val="0D0D0D" w:themeColor="text1" w:themeTint="F2"/>
        </w:rPr>
        <w:t>新進陳姓代理教師(下稱陳師)</w:t>
      </w:r>
      <w:bookmarkEnd w:id="51"/>
      <w:r w:rsidR="004C2B23" w:rsidRPr="00651B80">
        <w:rPr>
          <w:rStyle w:val="aff"/>
          <w:color w:val="0D0D0D" w:themeColor="text1" w:themeTint="F2"/>
        </w:rPr>
        <w:footnoteReference w:id="1"/>
      </w:r>
      <w:r w:rsidRPr="00651B80">
        <w:rPr>
          <w:rFonts w:hint="eastAsia"/>
          <w:color w:val="0D0D0D" w:themeColor="text1" w:themeTint="F2"/>
        </w:rPr>
        <w:t>疑因職</w:t>
      </w:r>
      <w:proofErr w:type="gramStart"/>
      <w:r w:rsidRPr="00651B80">
        <w:rPr>
          <w:rFonts w:hint="eastAsia"/>
          <w:color w:val="0D0D0D" w:themeColor="text1" w:themeTint="F2"/>
        </w:rPr>
        <w:t>場霸</w:t>
      </w:r>
      <w:proofErr w:type="gramEnd"/>
      <w:r w:rsidRPr="00651B80">
        <w:rPr>
          <w:rFonts w:hint="eastAsia"/>
          <w:color w:val="0D0D0D" w:themeColor="text1" w:themeTint="F2"/>
        </w:rPr>
        <w:t>凌輕生（下稱本事件），該校時任趙校長</w:t>
      </w:r>
      <w:r w:rsidR="00A674A3" w:rsidRPr="00651B80">
        <w:rPr>
          <w:rStyle w:val="aff"/>
          <w:color w:val="0D0D0D" w:themeColor="text1" w:themeTint="F2"/>
        </w:rPr>
        <w:footnoteReference w:id="2"/>
      </w:r>
      <w:r w:rsidR="00250552" w:rsidRPr="00651B80">
        <w:rPr>
          <w:rFonts w:hint="eastAsia"/>
          <w:color w:val="0D0D0D" w:themeColor="text1" w:themeTint="F2"/>
        </w:rPr>
        <w:t>（下稱趙前校長）</w:t>
      </w:r>
      <w:r w:rsidRPr="00651B80">
        <w:rPr>
          <w:rFonts w:hint="eastAsia"/>
          <w:color w:val="0D0D0D" w:themeColor="text1" w:themeTint="F2"/>
        </w:rPr>
        <w:t>及嘉義市政府教育處林</w:t>
      </w:r>
      <w:r w:rsidR="00B409AC" w:rsidRPr="00651B80">
        <w:rPr>
          <w:rFonts w:hint="eastAsia"/>
          <w:color w:val="0D0D0D" w:themeColor="text1" w:themeTint="F2"/>
        </w:rPr>
        <w:t>前</w:t>
      </w:r>
      <w:r w:rsidRPr="00651B80">
        <w:rPr>
          <w:rFonts w:hint="eastAsia"/>
          <w:color w:val="0D0D0D" w:themeColor="text1" w:themeTint="F2"/>
        </w:rPr>
        <w:t>處長</w:t>
      </w:r>
      <w:r w:rsidR="00E72371" w:rsidRPr="00651B80">
        <w:rPr>
          <w:rStyle w:val="aff"/>
          <w:color w:val="0D0D0D" w:themeColor="text1" w:themeTint="F2"/>
        </w:rPr>
        <w:footnoteReference w:id="3"/>
      </w:r>
      <w:r w:rsidRPr="00651B80">
        <w:rPr>
          <w:rFonts w:hint="eastAsia"/>
          <w:color w:val="0D0D0D" w:themeColor="text1" w:themeTint="F2"/>
        </w:rPr>
        <w:t>涉有違</w:t>
      </w:r>
      <w:proofErr w:type="gramStart"/>
      <w:r w:rsidRPr="00651B80">
        <w:rPr>
          <w:rFonts w:hint="eastAsia"/>
          <w:color w:val="0D0D0D" w:themeColor="text1" w:themeTint="F2"/>
        </w:rPr>
        <w:t>失等</w:t>
      </w:r>
      <w:proofErr w:type="gramEnd"/>
      <w:r w:rsidRPr="00651B80">
        <w:rPr>
          <w:rFonts w:hint="eastAsia"/>
          <w:color w:val="0D0D0D" w:themeColor="text1" w:themeTint="F2"/>
        </w:rPr>
        <w:t>情。案經調閱</w:t>
      </w:r>
      <w:r w:rsidR="00696616" w:rsidRPr="00651B80">
        <w:rPr>
          <w:rFonts w:hint="eastAsia"/>
          <w:color w:val="0D0D0D" w:themeColor="text1" w:themeTint="F2"/>
        </w:rPr>
        <w:t>法務部廉政</w:t>
      </w:r>
      <w:r w:rsidR="00696616" w:rsidRPr="00651B80">
        <w:rPr>
          <w:rFonts w:hint="eastAsia"/>
          <w:color w:val="0D0D0D" w:themeColor="text1" w:themeTint="F2"/>
        </w:rPr>
        <w:lastRenderedPageBreak/>
        <w:t>署</w:t>
      </w:r>
      <w:r w:rsidR="00696616" w:rsidRPr="00651B80">
        <w:rPr>
          <w:rStyle w:val="aff"/>
          <w:color w:val="0D0D0D" w:themeColor="text1" w:themeTint="F2"/>
        </w:rPr>
        <w:footnoteReference w:id="4"/>
      </w:r>
      <w:r w:rsidR="00696616" w:rsidRPr="00651B80">
        <w:rPr>
          <w:rFonts w:hint="eastAsia"/>
          <w:color w:val="0D0D0D" w:themeColor="text1" w:themeTint="F2"/>
        </w:rPr>
        <w:t>、教育部</w:t>
      </w:r>
      <w:r w:rsidR="00696616" w:rsidRPr="00651B80">
        <w:rPr>
          <w:rStyle w:val="aff"/>
          <w:color w:val="0D0D0D" w:themeColor="text1" w:themeTint="F2"/>
        </w:rPr>
        <w:footnoteReference w:id="5"/>
      </w:r>
      <w:r w:rsidR="00696616" w:rsidRPr="00651B80">
        <w:rPr>
          <w:rFonts w:hint="eastAsia"/>
          <w:color w:val="0D0D0D" w:themeColor="text1" w:themeTint="F2"/>
        </w:rPr>
        <w:t>、勞動部</w:t>
      </w:r>
      <w:r w:rsidR="003160E7" w:rsidRPr="00651B80">
        <w:rPr>
          <w:rStyle w:val="aff"/>
          <w:color w:val="0D0D0D" w:themeColor="text1" w:themeTint="F2"/>
        </w:rPr>
        <w:footnoteReference w:id="6"/>
      </w:r>
      <w:r w:rsidR="00696616" w:rsidRPr="00651B80">
        <w:rPr>
          <w:rFonts w:hint="eastAsia"/>
          <w:color w:val="0D0D0D" w:themeColor="text1" w:themeTint="F2"/>
        </w:rPr>
        <w:t>、衛生福利部、行政院人事行政總處</w:t>
      </w:r>
      <w:r w:rsidR="003160E7" w:rsidRPr="00651B80">
        <w:rPr>
          <w:rStyle w:val="aff"/>
          <w:color w:val="0D0D0D" w:themeColor="text1" w:themeTint="F2"/>
        </w:rPr>
        <w:footnoteReference w:id="7"/>
      </w:r>
      <w:r w:rsidR="00696616" w:rsidRPr="00651B80">
        <w:rPr>
          <w:rFonts w:hint="eastAsia"/>
          <w:color w:val="0D0D0D" w:themeColor="text1" w:themeTint="F2"/>
        </w:rPr>
        <w:t>、嘉義市政府</w:t>
      </w:r>
      <w:r w:rsidR="00696616" w:rsidRPr="00651B80">
        <w:rPr>
          <w:rStyle w:val="aff"/>
          <w:color w:val="0D0D0D" w:themeColor="text1" w:themeTint="F2"/>
        </w:rPr>
        <w:footnoteReference w:id="8"/>
      </w:r>
      <w:r w:rsidR="00696616" w:rsidRPr="00651B80">
        <w:rPr>
          <w:rFonts w:hint="eastAsia"/>
          <w:color w:val="0D0D0D" w:themeColor="text1" w:themeTint="F2"/>
        </w:rPr>
        <w:t>、嘉義市政府政風處、臺灣嘉義地方檢察署</w:t>
      </w:r>
      <w:r w:rsidR="00233791" w:rsidRPr="00651B80">
        <w:rPr>
          <w:rFonts w:hint="eastAsia"/>
          <w:color w:val="0D0D0D" w:themeColor="text1" w:themeTint="F2"/>
        </w:rPr>
        <w:t>（下稱嘉義地檢署）</w:t>
      </w:r>
      <w:r w:rsidR="0011493B" w:rsidRPr="00651B80">
        <w:rPr>
          <w:rStyle w:val="aff"/>
          <w:color w:val="0D0D0D" w:themeColor="text1" w:themeTint="F2"/>
        </w:rPr>
        <w:footnoteReference w:id="9"/>
      </w:r>
      <w:r w:rsidR="00696616" w:rsidRPr="00651B80">
        <w:rPr>
          <w:rFonts w:hint="eastAsia"/>
          <w:color w:val="0D0D0D" w:themeColor="text1" w:themeTint="F2"/>
        </w:rPr>
        <w:t>及嘉北國小</w:t>
      </w:r>
      <w:r w:rsidR="005A7EAF" w:rsidRPr="00651B80">
        <w:rPr>
          <w:rStyle w:val="aff"/>
          <w:color w:val="0D0D0D" w:themeColor="text1" w:themeTint="F2"/>
        </w:rPr>
        <w:footnoteReference w:id="10"/>
      </w:r>
      <w:r w:rsidR="00696616" w:rsidRPr="00651B80">
        <w:rPr>
          <w:rFonts w:hint="eastAsia"/>
          <w:color w:val="0D0D0D" w:themeColor="text1" w:themeTint="F2"/>
        </w:rPr>
        <w:t>等機關卷證資料</w:t>
      </w:r>
      <w:r w:rsidRPr="00651B80">
        <w:rPr>
          <w:rFonts w:hint="eastAsia"/>
          <w:color w:val="0D0D0D" w:themeColor="text1" w:themeTint="F2"/>
        </w:rPr>
        <w:t>，於民國（下同）</w:t>
      </w:r>
      <w:r w:rsidRPr="00651B80">
        <w:rPr>
          <w:color w:val="0D0D0D" w:themeColor="text1" w:themeTint="F2"/>
        </w:rPr>
        <w:t>112</w:t>
      </w:r>
      <w:r w:rsidRPr="00651B80">
        <w:rPr>
          <w:rFonts w:hint="eastAsia"/>
          <w:color w:val="0D0D0D" w:themeColor="text1" w:themeTint="F2"/>
        </w:rPr>
        <w:t>年1</w:t>
      </w:r>
      <w:r w:rsidRPr="00651B80">
        <w:rPr>
          <w:color w:val="0D0D0D" w:themeColor="text1" w:themeTint="F2"/>
        </w:rPr>
        <w:t>0</w:t>
      </w:r>
      <w:r w:rsidRPr="00651B80">
        <w:rPr>
          <w:rFonts w:hint="eastAsia"/>
          <w:color w:val="0D0D0D" w:themeColor="text1" w:themeTint="F2"/>
        </w:rPr>
        <w:t>月31日及同年11月24日通知案關證人到院作證，</w:t>
      </w:r>
      <w:proofErr w:type="gramStart"/>
      <w:r w:rsidRPr="00651B80">
        <w:rPr>
          <w:rFonts w:hint="eastAsia"/>
          <w:color w:val="0D0D0D" w:themeColor="text1" w:themeTint="F2"/>
        </w:rPr>
        <w:t>嗣</w:t>
      </w:r>
      <w:proofErr w:type="gramEnd"/>
      <w:r w:rsidRPr="00651B80">
        <w:rPr>
          <w:rFonts w:hint="eastAsia"/>
          <w:color w:val="0D0D0D" w:themeColor="text1" w:themeTint="F2"/>
        </w:rPr>
        <w:t>於同年11月13日諮詢學者專家，又於113年2月</w:t>
      </w:r>
      <w:r w:rsidR="001E5E12" w:rsidRPr="00651B80">
        <w:rPr>
          <w:rFonts w:hint="eastAsia"/>
          <w:color w:val="0D0D0D" w:themeColor="text1" w:themeTint="F2"/>
        </w:rPr>
        <w:t>2</w:t>
      </w:r>
      <w:r w:rsidRPr="00651B80">
        <w:rPr>
          <w:rFonts w:hint="eastAsia"/>
          <w:color w:val="0D0D0D" w:themeColor="text1" w:themeTint="F2"/>
        </w:rPr>
        <w:t>日詢問教育部、嘉義市政府、</w:t>
      </w:r>
      <w:r w:rsidR="00BE04B4" w:rsidRPr="00651B80">
        <w:rPr>
          <w:rFonts w:hint="eastAsia"/>
          <w:color w:val="0D0D0D" w:themeColor="text1" w:themeTint="F2"/>
        </w:rPr>
        <w:t>嘉北國小</w:t>
      </w:r>
      <w:r w:rsidRPr="00651B80">
        <w:rPr>
          <w:rFonts w:hint="eastAsia"/>
          <w:color w:val="0D0D0D" w:themeColor="text1" w:themeTint="F2"/>
        </w:rPr>
        <w:t>等機關主管暨承辦人員</w:t>
      </w:r>
      <w:bookmarkEnd w:id="50"/>
      <w:r w:rsidRPr="00651B80">
        <w:rPr>
          <w:rFonts w:hint="eastAsia"/>
          <w:color w:val="0D0D0D" w:themeColor="text1" w:themeTint="F2"/>
        </w:rPr>
        <w:t>，</w:t>
      </w:r>
      <w:r w:rsidR="00290E45" w:rsidRPr="00651B80">
        <w:rPr>
          <w:rFonts w:hint="eastAsia"/>
          <w:color w:val="0D0D0D" w:themeColor="text1" w:themeTint="F2"/>
        </w:rPr>
        <w:t>業調查完</w:t>
      </w:r>
      <w:r w:rsidR="003C0CCD" w:rsidRPr="00651B80">
        <w:rPr>
          <w:rFonts w:hint="eastAsia"/>
          <w:color w:val="0D0D0D" w:themeColor="text1" w:themeTint="F2"/>
        </w:rPr>
        <w:t>畢</w:t>
      </w:r>
      <w:r w:rsidR="00290E45" w:rsidRPr="00651B80">
        <w:rPr>
          <w:rFonts w:hint="eastAsia"/>
          <w:color w:val="0D0D0D" w:themeColor="text1" w:themeTint="F2"/>
        </w:rPr>
        <w:t>，調查意見如下</w:t>
      </w:r>
      <w:r w:rsidRPr="00651B80">
        <w:rPr>
          <w:rFonts w:hint="eastAsia"/>
          <w:color w:val="0D0D0D" w:themeColor="text1" w:themeTint="F2"/>
        </w:rPr>
        <w:t>：</w:t>
      </w:r>
    </w:p>
    <w:p w14:paraId="2F47EF19" w14:textId="2DD7F507" w:rsidR="00E770C7" w:rsidRPr="00651B80" w:rsidRDefault="009B1B44" w:rsidP="00563174">
      <w:pPr>
        <w:pStyle w:val="2"/>
        <w:rPr>
          <w:rFonts w:hAnsi="標楷體"/>
          <w:b/>
          <w:color w:val="0D0D0D" w:themeColor="text1" w:themeTint="F2"/>
        </w:rPr>
      </w:pPr>
      <w:bookmarkStart w:id="52" w:name="_Hlk170225468"/>
      <w:bookmarkStart w:id="53" w:name="_Hlk166082061"/>
      <w:bookmarkStart w:id="54" w:name="_Toc524902730"/>
      <w:r w:rsidRPr="00651B80">
        <w:rPr>
          <w:rFonts w:hAnsi="標楷體" w:hint="eastAsia"/>
          <w:b/>
          <w:color w:val="0D0D0D" w:themeColor="text1" w:themeTint="F2"/>
        </w:rPr>
        <w:t>嘉北國小趙前校長以預防家長興</w:t>
      </w:r>
      <w:proofErr w:type="gramStart"/>
      <w:r w:rsidRPr="00651B80">
        <w:rPr>
          <w:rFonts w:hAnsi="標楷體" w:hint="eastAsia"/>
          <w:b/>
          <w:color w:val="0D0D0D" w:themeColor="text1" w:themeTint="F2"/>
        </w:rPr>
        <w:t>訟</w:t>
      </w:r>
      <w:proofErr w:type="gramEnd"/>
      <w:r w:rsidRPr="00651B80">
        <w:rPr>
          <w:rFonts w:hAnsi="標楷體" w:hint="eastAsia"/>
          <w:b/>
          <w:color w:val="0D0D0D" w:themeColor="text1" w:themeTint="F2"/>
        </w:rPr>
        <w:t>無法釐清事實為由，</w:t>
      </w:r>
      <w:r w:rsidRPr="00651B80">
        <w:rPr>
          <w:rFonts w:hAnsi="標楷體"/>
          <w:b/>
          <w:color w:val="0D0D0D" w:themeColor="text1" w:themeTint="F2"/>
          <w:szCs w:val="32"/>
        </w:rPr>
        <w:t>未經家長及教師同意下，</w:t>
      </w:r>
      <w:r w:rsidRPr="00651B80">
        <w:rPr>
          <w:rFonts w:hAnsi="標楷體" w:hint="eastAsia"/>
          <w:b/>
          <w:color w:val="0D0D0D" w:themeColor="text1" w:themeTint="F2"/>
        </w:rPr>
        <w:t>逕自於該校</w:t>
      </w:r>
      <w:r w:rsidR="00BF565D" w:rsidRPr="00651B80">
        <w:rPr>
          <w:rFonts w:hAnsi="標楷體" w:hint="eastAsia"/>
          <w:b/>
          <w:color w:val="0D0D0D" w:themeColor="text1" w:themeTint="F2"/>
        </w:rPr>
        <w:t>新進陳姓代理教師</w:t>
      </w:r>
      <w:r w:rsidRPr="00651B80">
        <w:rPr>
          <w:rFonts w:hAnsi="標楷體" w:hint="eastAsia"/>
          <w:b/>
          <w:color w:val="0D0D0D" w:themeColor="text1" w:themeTint="F2"/>
        </w:rPr>
        <w:t>教室內強制裝設監視器監看特定學生</w:t>
      </w:r>
      <w:r w:rsidR="000A1755" w:rsidRPr="00651B80">
        <w:rPr>
          <w:rFonts w:hAnsi="標楷體" w:hint="eastAsia"/>
          <w:b/>
          <w:color w:val="0D0D0D" w:themeColor="text1" w:themeTint="F2"/>
        </w:rPr>
        <w:t>，並引發後續</w:t>
      </w:r>
      <w:r w:rsidR="008D3479" w:rsidRPr="00651B80">
        <w:rPr>
          <w:rFonts w:hAnsi="標楷體" w:hint="eastAsia"/>
          <w:b/>
          <w:color w:val="0D0D0D" w:themeColor="text1" w:themeTint="F2"/>
        </w:rPr>
        <w:t>陳師</w:t>
      </w:r>
      <w:r w:rsidR="000A1755" w:rsidRPr="00651B80">
        <w:rPr>
          <w:rFonts w:hAnsi="標楷體" w:hint="eastAsia"/>
          <w:b/>
          <w:color w:val="0D0D0D" w:themeColor="text1" w:themeTint="F2"/>
        </w:rPr>
        <w:t>辭職、臨時</w:t>
      </w:r>
      <w:proofErr w:type="gramStart"/>
      <w:r w:rsidR="000A1755" w:rsidRPr="00651B80">
        <w:rPr>
          <w:rFonts w:hAnsi="標楷體" w:hint="eastAsia"/>
          <w:b/>
          <w:color w:val="0D0D0D" w:themeColor="text1" w:themeTint="F2"/>
        </w:rPr>
        <w:t>教師晨會公</w:t>
      </w:r>
      <w:proofErr w:type="gramEnd"/>
      <w:r w:rsidR="000A1755" w:rsidRPr="00651B80">
        <w:rPr>
          <w:rFonts w:hAnsi="標楷體" w:hint="eastAsia"/>
          <w:b/>
          <w:color w:val="0D0D0D" w:themeColor="text1" w:themeTint="F2"/>
        </w:rPr>
        <w:t>審</w:t>
      </w:r>
      <w:r w:rsidR="00FD0BA0" w:rsidRPr="00651B80">
        <w:rPr>
          <w:rFonts w:hAnsi="標楷體" w:hint="eastAsia"/>
          <w:b/>
          <w:color w:val="0D0D0D" w:themeColor="text1" w:themeTint="F2"/>
        </w:rPr>
        <w:t>陳師</w:t>
      </w:r>
      <w:r w:rsidR="008D3479" w:rsidRPr="00651B80">
        <w:rPr>
          <w:rFonts w:hAnsi="標楷體" w:hint="eastAsia"/>
          <w:b/>
          <w:color w:val="0D0D0D" w:themeColor="text1" w:themeTint="F2"/>
        </w:rPr>
        <w:t>及陳</w:t>
      </w:r>
      <w:r w:rsidR="000A1755" w:rsidRPr="00651B80">
        <w:rPr>
          <w:rFonts w:hAnsi="標楷體" w:hint="eastAsia"/>
          <w:b/>
          <w:color w:val="0D0D0D" w:themeColor="text1" w:themeTint="F2"/>
        </w:rPr>
        <w:t>師</w:t>
      </w:r>
      <w:r w:rsidR="00FD0BA0" w:rsidRPr="00651B80">
        <w:rPr>
          <w:rFonts w:hAnsi="標楷體" w:hint="eastAsia"/>
          <w:b/>
          <w:color w:val="0D0D0D" w:themeColor="text1" w:themeTint="F2"/>
        </w:rPr>
        <w:t>自戕等重大</w:t>
      </w:r>
      <w:r w:rsidR="000A1755" w:rsidRPr="00651B80">
        <w:rPr>
          <w:rFonts w:hAnsi="標楷體" w:hint="eastAsia"/>
          <w:b/>
          <w:color w:val="0D0D0D" w:themeColor="text1" w:themeTint="F2"/>
        </w:rPr>
        <w:t>爭議事件。據嘉義市政府政</w:t>
      </w:r>
      <w:proofErr w:type="gramStart"/>
      <w:r w:rsidR="000A1755" w:rsidRPr="00651B80">
        <w:rPr>
          <w:rFonts w:hAnsi="標楷體" w:hint="eastAsia"/>
          <w:b/>
          <w:color w:val="0D0D0D" w:themeColor="text1" w:themeTint="F2"/>
        </w:rPr>
        <w:t>風處</w:t>
      </w:r>
      <w:r w:rsidR="00BF565D" w:rsidRPr="00651B80">
        <w:rPr>
          <w:rFonts w:hAnsi="標楷體" w:hint="eastAsia"/>
          <w:b/>
          <w:color w:val="0D0D0D" w:themeColor="text1" w:themeTint="F2"/>
        </w:rPr>
        <w:t>重啟</w:t>
      </w:r>
      <w:proofErr w:type="gramEnd"/>
      <w:r w:rsidR="00BF565D" w:rsidRPr="00651B80">
        <w:rPr>
          <w:rFonts w:hAnsi="標楷體" w:hint="eastAsia"/>
          <w:b/>
          <w:color w:val="0D0D0D" w:themeColor="text1" w:themeTint="F2"/>
        </w:rPr>
        <w:t>調查後之</w:t>
      </w:r>
      <w:r w:rsidR="000A1755" w:rsidRPr="00651B80">
        <w:rPr>
          <w:rFonts w:hAnsi="標楷體" w:hint="eastAsia"/>
          <w:b/>
          <w:color w:val="0D0D0D" w:themeColor="text1" w:themeTint="F2"/>
        </w:rPr>
        <w:t>調查報告，</w:t>
      </w:r>
      <w:r w:rsidR="00BF565D" w:rsidRPr="00651B80">
        <w:rPr>
          <w:rFonts w:hAnsi="標楷體" w:hint="eastAsia"/>
          <w:b/>
          <w:color w:val="0D0D0D" w:themeColor="text1" w:themeTint="F2"/>
        </w:rPr>
        <w:t>認</w:t>
      </w:r>
      <w:r w:rsidR="000A1755" w:rsidRPr="00651B80">
        <w:rPr>
          <w:rFonts w:hAnsi="標楷體" w:hint="eastAsia"/>
          <w:b/>
          <w:color w:val="0D0D0D" w:themeColor="text1" w:themeTint="F2"/>
        </w:rPr>
        <w:t>強制於教室內裝設監視器</w:t>
      </w:r>
      <w:r w:rsidRPr="00651B80">
        <w:rPr>
          <w:rFonts w:hAnsi="標楷體" w:hint="eastAsia"/>
          <w:b/>
          <w:color w:val="0D0D0D" w:themeColor="text1" w:themeTint="F2"/>
        </w:rPr>
        <w:t>已逾越所欲達成維護校園安全之公益性、必要性、適當性之比例原則，</w:t>
      </w:r>
      <w:r w:rsidR="000A1755" w:rsidRPr="00651B80">
        <w:rPr>
          <w:rFonts w:hAnsi="標楷體" w:hint="eastAsia"/>
          <w:b/>
          <w:color w:val="0D0D0D" w:themeColor="text1" w:themeTint="F2"/>
        </w:rPr>
        <w:t>並</w:t>
      </w:r>
      <w:r w:rsidRPr="00651B80">
        <w:rPr>
          <w:rFonts w:hAnsi="標楷體" w:hint="eastAsia"/>
          <w:b/>
          <w:color w:val="0D0D0D" w:themeColor="text1" w:themeTint="F2"/>
        </w:rPr>
        <w:t>涉及</w:t>
      </w:r>
      <w:r w:rsidR="000A1755" w:rsidRPr="00651B80">
        <w:rPr>
          <w:rFonts w:hAnsi="標楷體" w:hint="eastAsia"/>
          <w:b/>
          <w:color w:val="0D0D0D" w:themeColor="text1" w:themeTint="F2"/>
        </w:rPr>
        <w:t>侵害教師專業自主及學生隱私。</w:t>
      </w:r>
      <w:r w:rsidR="00CE0973" w:rsidRPr="00651B80">
        <w:rPr>
          <w:rFonts w:hAnsi="標楷體" w:hint="eastAsia"/>
          <w:b/>
          <w:color w:val="0D0D0D" w:themeColor="text1" w:themeTint="F2"/>
        </w:rPr>
        <w:t>惟</w:t>
      </w:r>
      <w:r w:rsidR="000A1755" w:rsidRPr="00651B80">
        <w:rPr>
          <w:rFonts w:hAnsi="標楷體" w:hint="eastAsia"/>
          <w:b/>
          <w:color w:val="0D0D0D" w:themeColor="text1" w:themeTint="F2"/>
        </w:rPr>
        <w:t>經本院調查發現</w:t>
      </w:r>
      <w:r w:rsidR="00BF565D" w:rsidRPr="00651B80">
        <w:rPr>
          <w:rFonts w:hAnsi="標楷體" w:hint="eastAsia"/>
          <w:b/>
          <w:color w:val="0D0D0D" w:themeColor="text1" w:themeTint="F2"/>
        </w:rPr>
        <w:t>，</w:t>
      </w:r>
      <w:r w:rsidRPr="00651B80">
        <w:rPr>
          <w:rFonts w:hAnsi="標楷體"/>
          <w:b/>
          <w:color w:val="0D0D0D" w:themeColor="text1" w:themeTint="F2"/>
        </w:rPr>
        <w:t>嘉北國小</w:t>
      </w:r>
      <w:r w:rsidR="000A1755" w:rsidRPr="00651B80">
        <w:rPr>
          <w:rFonts w:hAnsi="標楷體" w:hint="eastAsia"/>
          <w:b/>
          <w:color w:val="0D0D0D" w:themeColor="text1" w:themeTint="F2"/>
        </w:rPr>
        <w:t>趙前校長</w:t>
      </w:r>
      <w:r w:rsidRPr="00651B80">
        <w:rPr>
          <w:rFonts w:hAnsi="標楷體" w:hint="eastAsia"/>
          <w:b/>
          <w:color w:val="0D0D0D" w:themeColor="text1" w:themeTint="F2"/>
        </w:rPr>
        <w:t>自行決定</w:t>
      </w:r>
      <w:r w:rsidR="008D3479" w:rsidRPr="00651B80">
        <w:rPr>
          <w:rFonts w:hAnsi="標楷體" w:hint="eastAsia"/>
          <w:b/>
          <w:color w:val="0D0D0D" w:themeColor="text1" w:themeTint="F2"/>
        </w:rPr>
        <w:t>於</w:t>
      </w:r>
      <w:r w:rsidRPr="00651B80">
        <w:rPr>
          <w:rFonts w:hAnsi="標楷體" w:hint="eastAsia"/>
          <w:b/>
          <w:color w:val="0D0D0D" w:themeColor="text1" w:themeTint="F2"/>
        </w:rPr>
        <w:t>教室內裝設監視器，未依</w:t>
      </w:r>
      <w:r w:rsidRPr="00651B80">
        <w:rPr>
          <w:rFonts w:hAnsi="標楷體"/>
          <w:b/>
          <w:color w:val="0D0D0D" w:themeColor="text1" w:themeTint="F2"/>
        </w:rPr>
        <w:t>教育部授權之「高級中等以下</w:t>
      </w:r>
      <w:proofErr w:type="gramStart"/>
      <w:r w:rsidRPr="00651B80">
        <w:rPr>
          <w:rFonts w:hAnsi="標楷體"/>
          <w:b/>
          <w:color w:val="0D0D0D" w:themeColor="text1" w:themeTint="F2"/>
        </w:rPr>
        <w:t>學校暨教保</w:t>
      </w:r>
      <w:proofErr w:type="gramEnd"/>
      <w:r w:rsidRPr="00651B80">
        <w:rPr>
          <w:rFonts w:hAnsi="標楷體"/>
          <w:b/>
          <w:color w:val="0D0D0D" w:themeColor="text1" w:themeTint="F2"/>
        </w:rPr>
        <w:t>服務機構監視錄影系統管理具體作法」</w:t>
      </w:r>
      <w:r w:rsidR="000A1755" w:rsidRPr="00651B80">
        <w:rPr>
          <w:rFonts w:hAnsi="標楷體" w:hint="eastAsia"/>
          <w:b/>
          <w:color w:val="0D0D0D" w:themeColor="text1" w:themeTint="F2"/>
        </w:rPr>
        <w:t>妥適處理</w:t>
      </w:r>
      <w:r w:rsidRPr="00651B80">
        <w:rPr>
          <w:rFonts w:hAnsi="標楷體"/>
          <w:b/>
          <w:color w:val="0D0D0D" w:themeColor="text1" w:themeTint="F2"/>
        </w:rPr>
        <w:t>，</w:t>
      </w:r>
      <w:r w:rsidRPr="00651B80">
        <w:rPr>
          <w:rFonts w:hAnsi="標楷體" w:hint="eastAsia"/>
          <w:b/>
          <w:color w:val="0D0D0D" w:themeColor="text1" w:themeTint="F2"/>
        </w:rPr>
        <w:t>突顯該規定規範層級不足、規範密度過於寬鬆，未見決定裝設地點、角度及畫面範圍等之審核或覆核流程</w:t>
      </w:r>
      <w:r w:rsidR="008D3479" w:rsidRPr="00651B80">
        <w:rPr>
          <w:rFonts w:hAnsi="標楷體" w:hint="eastAsia"/>
          <w:b/>
          <w:color w:val="0D0D0D" w:themeColor="text1" w:themeTint="F2"/>
        </w:rPr>
        <w:t>，且</w:t>
      </w:r>
      <w:r w:rsidR="000A1755" w:rsidRPr="00651B80">
        <w:rPr>
          <w:rFonts w:hAnsi="標楷體" w:hint="eastAsia"/>
          <w:b/>
          <w:color w:val="0D0D0D" w:themeColor="text1" w:themeTint="F2"/>
        </w:rPr>
        <w:t>未經評估與溝通監看特定學生</w:t>
      </w:r>
      <w:r w:rsidR="008D3479" w:rsidRPr="00651B80">
        <w:rPr>
          <w:rFonts w:hAnsi="標楷體" w:hint="eastAsia"/>
          <w:b/>
          <w:color w:val="0D0D0D" w:themeColor="text1" w:themeTint="F2"/>
        </w:rPr>
        <w:t>，</w:t>
      </w:r>
      <w:r w:rsidR="000A1755" w:rsidRPr="00651B80">
        <w:rPr>
          <w:rFonts w:hAnsi="標楷體" w:hint="eastAsia"/>
          <w:b/>
          <w:color w:val="0D0D0D" w:themeColor="text1" w:themeTint="F2"/>
        </w:rPr>
        <w:t>已</w:t>
      </w:r>
      <w:r w:rsidR="008D3479" w:rsidRPr="00651B80">
        <w:rPr>
          <w:rFonts w:hAnsi="標楷體" w:hint="eastAsia"/>
          <w:b/>
          <w:color w:val="0D0D0D" w:themeColor="text1" w:themeTint="F2"/>
        </w:rPr>
        <w:t>違反教育目的及牴觸</w:t>
      </w:r>
      <w:r w:rsidR="000A1755" w:rsidRPr="00651B80">
        <w:rPr>
          <w:rFonts w:hAnsi="標楷體" w:hint="eastAsia"/>
          <w:b/>
          <w:color w:val="0D0D0D" w:themeColor="text1" w:themeTint="F2"/>
        </w:rPr>
        <w:t>C</w:t>
      </w:r>
      <w:r w:rsidR="000A1755" w:rsidRPr="00651B80">
        <w:rPr>
          <w:rFonts w:hAnsi="標楷體"/>
          <w:b/>
          <w:color w:val="0D0D0D" w:themeColor="text1" w:themeTint="F2"/>
        </w:rPr>
        <w:t>RC</w:t>
      </w:r>
      <w:r w:rsidR="000A1755" w:rsidRPr="00651B80">
        <w:rPr>
          <w:rFonts w:hAnsi="標楷體" w:hint="eastAsia"/>
          <w:b/>
          <w:color w:val="0D0D0D" w:themeColor="text1" w:themeTint="F2"/>
        </w:rPr>
        <w:t>兒童隱私權</w:t>
      </w:r>
      <w:r w:rsidRPr="00651B80">
        <w:rPr>
          <w:rFonts w:hAnsi="標楷體" w:hint="eastAsia"/>
          <w:b/>
          <w:color w:val="0D0D0D" w:themeColor="text1" w:themeTint="F2"/>
        </w:rPr>
        <w:t>。</w:t>
      </w:r>
      <w:bookmarkEnd w:id="52"/>
      <w:r w:rsidRPr="00651B80">
        <w:rPr>
          <w:rFonts w:hAnsi="標楷體" w:hint="eastAsia"/>
          <w:b/>
          <w:color w:val="0D0D0D" w:themeColor="text1" w:themeTint="F2"/>
        </w:rPr>
        <w:t>教育部允應就該作法規範密度不足</w:t>
      </w:r>
      <w:r w:rsidR="000A1755" w:rsidRPr="00651B80">
        <w:rPr>
          <w:rFonts w:hAnsi="標楷體" w:hint="eastAsia"/>
          <w:b/>
          <w:color w:val="0D0D0D" w:themeColor="text1" w:themeTint="F2"/>
        </w:rPr>
        <w:t>之處</w:t>
      </w:r>
      <w:r w:rsidRPr="00651B80">
        <w:rPr>
          <w:rFonts w:hAnsi="標楷體" w:hint="eastAsia"/>
          <w:b/>
          <w:color w:val="0D0D0D" w:themeColor="text1" w:themeTint="F2"/>
        </w:rPr>
        <w:t>檢討改進</w:t>
      </w:r>
      <w:r w:rsidR="00E770C7" w:rsidRPr="00651B80">
        <w:rPr>
          <w:rFonts w:hAnsi="標楷體" w:hint="eastAsia"/>
          <w:b/>
          <w:color w:val="0D0D0D" w:themeColor="text1" w:themeTint="F2"/>
        </w:rPr>
        <w:t>：</w:t>
      </w:r>
    </w:p>
    <w:p w14:paraId="75AC68D9" w14:textId="4CD9858C" w:rsidR="005C40B1" w:rsidRPr="00651B80" w:rsidRDefault="00FE739A" w:rsidP="005C40B1">
      <w:pPr>
        <w:pStyle w:val="3"/>
        <w:rPr>
          <w:color w:val="0D0D0D" w:themeColor="text1" w:themeTint="F2"/>
          <w:u w:val="single"/>
        </w:rPr>
      </w:pPr>
      <w:r w:rsidRPr="00651B80">
        <w:rPr>
          <w:rFonts w:hint="eastAsia"/>
          <w:color w:val="0D0D0D" w:themeColor="text1" w:themeTint="F2"/>
        </w:rPr>
        <w:t>按憲法第22條規定，凡人民之其他自由及權利，不妨害社會秩序公共利益者，</w:t>
      </w:r>
      <w:proofErr w:type="gramStart"/>
      <w:r w:rsidRPr="00651B80">
        <w:rPr>
          <w:rFonts w:hint="eastAsia"/>
          <w:color w:val="0D0D0D" w:themeColor="text1" w:themeTint="F2"/>
        </w:rPr>
        <w:t>均受憲法</w:t>
      </w:r>
      <w:proofErr w:type="gramEnd"/>
      <w:r w:rsidRPr="00651B80">
        <w:rPr>
          <w:rFonts w:hint="eastAsia"/>
          <w:color w:val="0D0D0D" w:themeColor="text1" w:themeTint="F2"/>
        </w:rPr>
        <w:t>之保障。次按司法院釋字第603號解釋，維護人性尊嚴與尊重人格</w:t>
      </w:r>
      <w:r w:rsidRPr="00651B80">
        <w:rPr>
          <w:rFonts w:hint="eastAsia"/>
          <w:color w:val="0D0D0D" w:themeColor="text1" w:themeTint="F2"/>
        </w:rPr>
        <w:lastRenderedPageBreak/>
        <w:t>自由發展，乃自由民主憲政秩序之核心價值。隱私權雖非憲法明文列舉之權利，惟基於人性尊嚴與個人主體性之維護及人格發展之完整，並為保障個人生活私密領域免於他人侵擾及個人資料之自主控制，隱私權乃為不可或缺之基本權利，而受憲法第22條所保障 (該院釋字第585號解釋參照)。</w:t>
      </w:r>
      <w:proofErr w:type="gramStart"/>
      <w:r w:rsidRPr="00651B80">
        <w:rPr>
          <w:rFonts w:hint="eastAsia"/>
          <w:color w:val="0D0D0D" w:themeColor="text1" w:themeTint="F2"/>
        </w:rPr>
        <w:t>復按兒童</w:t>
      </w:r>
      <w:proofErr w:type="gramEnd"/>
      <w:r w:rsidRPr="00651B80">
        <w:rPr>
          <w:rFonts w:hint="eastAsia"/>
          <w:color w:val="0D0D0D" w:themeColor="text1" w:themeTint="F2"/>
        </w:rPr>
        <w:t>權利公約第16條第1項規定，兒童之隱私……不得遭受恣意或非法干預……。再按教師法第31條第1項第6款規定，教師之教學及對學生之輔導依法令及學校章則享有專業自主。</w:t>
      </w:r>
      <w:r w:rsidRPr="00651B80">
        <w:rPr>
          <w:rFonts w:hint="eastAsia"/>
          <w:b/>
          <w:color w:val="0D0D0D" w:themeColor="text1" w:themeTint="F2"/>
        </w:rPr>
        <w:t>查</w:t>
      </w:r>
      <w:bookmarkStart w:id="55" w:name="_Hlk157264515"/>
      <w:r w:rsidRPr="00651B80">
        <w:rPr>
          <w:rFonts w:hint="eastAsia"/>
          <w:b/>
          <w:color w:val="0D0D0D" w:themeColor="text1" w:themeTint="F2"/>
        </w:rPr>
        <w:t>高級中等以下</w:t>
      </w:r>
      <w:proofErr w:type="gramStart"/>
      <w:r w:rsidRPr="00651B80">
        <w:rPr>
          <w:rFonts w:hint="eastAsia"/>
          <w:b/>
          <w:color w:val="0D0D0D" w:themeColor="text1" w:themeTint="F2"/>
        </w:rPr>
        <w:t>學校暨教保</w:t>
      </w:r>
      <w:proofErr w:type="gramEnd"/>
      <w:r w:rsidRPr="00651B80">
        <w:rPr>
          <w:rFonts w:hint="eastAsia"/>
          <w:b/>
          <w:color w:val="0D0D0D" w:themeColor="text1" w:themeTint="F2"/>
        </w:rPr>
        <w:t>服務機構監視錄影系統管理具體作法</w:t>
      </w:r>
      <w:bookmarkEnd w:id="55"/>
      <w:r w:rsidR="00412FB2" w:rsidRPr="00651B80">
        <w:rPr>
          <w:rStyle w:val="aff"/>
          <w:b/>
          <w:color w:val="0D0D0D" w:themeColor="text1" w:themeTint="F2"/>
        </w:rPr>
        <w:footnoteReference w:id="11"/>
      </w:r>
      <w:r w:rsidRPr="00651B80">
        <w:rPr>
          <w:rFonts w:hint="eastAsia"/>
          <w:b/>
          <w:color w:val="0D0D0D" w:themeColor="text1" w:themeTint="F2"/>
        </w:rPr>
        <w:t>第1點規定，教育部</w:t>
      </w:r>
      <w:r w:rsidR="00454111" w:rsidRPr="00651B80">
        <w:rPr>
          <w:rFonts w:hint="eastAsia"/>
          <w:b/>
          <w:color w:val="0D0D0D" w:themeColor="text1" w:themeTint="F2"/>
        </w:rPr>
        <w:t>國民及學前教育署（下稱國教署）</w:t>
      </w:r>
      <w:r w:rsidRPr="00651B80">
        <w:rPr>
          <w:rFonts w:hint="eastAsia"/>
          <w:b/>
          <w:color w:val="0D0D0D" w:themeColor="text1" w:themeTint="F2"/>
          <w:u w:val="single"/>
        </w:rPr>
        <w:t>為健全高級中等以下</w:t>
      </w:r>
      <w:proofErr w:type="gramStart"/>
      <w:r w:rsidRPr="00651B80">
        <w:rPr>
          <w:rFonts w:hint="eastAsia"/>
          <w:b/>
          <w:color w:val="0D0D0D" w:themeColor="text1" w:themeTint="F2"/>
          <w:u w:val="single"/>
        </w:rPr>
        <w:t>學校暨教</w:t>
      </w:r>
      <w:proofErr w:type="gramEnd"/>
      <w:r w:rsidRPr="00651B80">
        <w:rPr>
          <w:rFonts w:hint="eastAsia"/>
          <w:b/>
          <w:color w:val="0D0D0D" w:themeColor="text1" w:themeTint="F2"/>
          <w:u w:val="single"/>
        </w:rPr>
        <w:t>保服務機構監視錄影系統（下稱監錄系統）之設置管理及運用，以維校園安全，並保護個人隱私</w:t>
      </w:r>
      <w:r w:rsidRPr="00651B80">
        <w:rPr>
          <w:rFonts w:hint="eastAsia"/>
          <w:b/>
          <w:color w:val="0D0D0D" w:themeColor="text1" w:themeTint="F2"/>
        </w:rPr>
        <w:t>，特訂定監視錄影系統管理具體作法。同具體作法第2點規定，各縣(市)政府與各高級中等以下學校可參酌本作法考量地區特性及環境因素，擬訂相關作為，據以執行。</w:t>
      </w:r>
      <w:proofErr w:type="gramStart"/>
      <w:r w:rsidRPr="00651B80">
        <w:rPr>
          <w:rFonts w:hint="eastAsia"/>
          <w:b/>
          <w:color w:val="0D0D0D" w:themeColor="text1" w:themeTint="F2"/>
        </w:rPr>
        <w:t>然查前</w:t>
      </w:r>
      <w:proofErr w:type="gramEnd"/>
      <w:r w:rsidRPr="00651B80">
        <w:rPr>
          <w:rFonts w:hint="eastAsia"/>
          <w:b/>
          <w:color w:val="0D0D0D" w:themeColor="text1" w:themeTint="F2"/>
        </w:rPr>
        <w:t>開具體作法，僅對監視錄影資料之保管、</w:t>
      </w:r>
      <w:proofErr w:type="gramStart"/>
      <w:r w:rsidRPr="00651B80">
        <w:rPr>
          <w:rFonts w:hint="eastAsia"/>
          <w:b/>
          <w:color w:val="0D0D0D" w:themeColor="text1" w:themeTint="F2"/>
        </w:rPr>
        <w:t>調閱監</w:t>
      </w:r>
      <w:proofErr w:type="gramEnd"/>
      <w:r w:rsidRPr="00651B80">
        <w:rPr>
          <w:rFonts w:hint="eastAsia"/>
          <w:b/>
          <w:color w:val="0D0D0D" w:themeColor="text1" w:themeTint="F2"/>
        </w:rPr>
        <w:t>錄系統資料、調閱申請紀錄之保存、監視錄影設備管理維護等進行規範，</w:t>
      </w:r>
      <w:proofErr w:type="gramStart"/>
      <w:r w:rsidRPr="00651B80">
        <w:rPr>
          <w:rFonts w:hint="eastAsia"/>
          <w:b/>
          <w:color w:val="0D0D0D" w:themeColor="text1" w:themeTint="F2"/>
        </w:rPr>
        <w:t>核未</w:t>
      </w:r>
      <w:proofErr w:type="gramEnd"/>
      <w:r w:rsidRPr="00651B80">
        <w:rPr>
          <w:rFonts w:hint="eastAsia"/>
          <w:b/>
          <w:color w:val="0D0D0D" w:themeColor="text1" w:themeTint="F2"/>
        </w:rPr>
        <w:t>見決定裝設地點、角度及畫面範圍等之審核或覆核流程</w:t>
      </w:r>
      <w:r w:rsidR="002247FD" w:rsidRPr="00651B80">
        <w:rPr>
          <w:rFonts w:hint="eastAsia"/>
          <w:b/>
          <w:color w:val="0D0D0D" w:themeColor="text1" w:themeTint="F2"/>
        </w:rPr>
        <w:t>（詳如附件</w:t>
      </w:r>
      <w:r w:rsidR="00645E37">
        <w:rPr>
          <w:rFonts w:hint="eastAsia"/>
          <w:b/>
          <w:color w:val="0D0D0D" w:themeColor="text1" w:themeTint="F2"/>
        </w:rPr>
        <w:t>一</w:t>
      </w:r>
      <w:r w:rsidR="002247FD" w:rsidRPr="00651B80">
        <w:rPr>
          <w:rFonts w:hint="eastAsia"/>
          <w:b/>
          <w:color w:val="0D0D0D" w:themeColor="text1" w:themeTint="F2"/>
        </w:rPr>
        <w:t>）</w:t>
      </w:r>
      <w:r w:rsidRPr="00651B80">
        <w:rPr>
          <w:rFonts w:hint="eastAsia"/>
          <w:b/>
          <w:color w:val="0D0D0D" w:themeColor="text1" w:themeTint="F2"/>
        </w:rPr>
        <w:t>。</w:t>
      </w:r>
      <w:r w:rsidRPr="00651B80">
        <w:rPr>
          <w:rFonts w:hint="eastAsia"/>
          <w:b/>
          <w:color w:val="0D0D0D" w:themeColor="text1" w:themeTint="F2"/>
          <w:u w:val="single"/>
        </w:rPr>
        <w:t>嘉義市政府</w:t>
      </w:r>
      <w:r w:rsidR="00693832" w:rsidRPr="00651B80">
        <w:rPr>
          <w:rFonts w:hint="eastAsia"/>
          <w:b/>
          <w:color w:val="0D0D0D" w:themeColor="text1" w:themeTint="F2"/>
          <w:u w:val="single"/>
        </w:rPr>
        <w:t>就</w:t>
      </w:r>
      <w:r w:rsidRPr="00651B80">
        <w:rPr>
          <w:rFonts w:hint="eastAsia"/>
          <w:b/>
          <w:color w:val="0D0D0D" w:themeColor="text1" w:themeTint="F2"/>
          <w:u w:val="single"/>
        </w:rPr>
        <w:t>教室裝設監視器規定</w:t>
      </w:r>
      <w:r w:rsidR="00693832" w:rsidRPr="00651B80">
        <w:rPr>
          <w:rFonts w:hint="eastAsia"/>
          <w:b/>
          <w:color w:val="0D0D0D" w:themeColor="text1" w:themeTint="F2"/>
          <w:u w:val="single"/>
        </w:rPr>
        <w:t>則遵循上開做法</w:t>
      </w:r>
      <w:r w:rsidR="00693832" w:rsidRPr="00651B80">
        <w:rPr>
          <w:rStyle w:val="aff"/>
          <w:b/>
          <w:color w:val="0D0D0D" w:themeColor="text1" w:themeTint="F2"/>
          <w:u w:val="single"/>
        </w:rPr>
        <w:footnoteReference w:id="12"/>
      </w:r>
      <w:r w:rsidR="00693832" w:rsidRPr="00651B80">
        <w:rPr>
          <w:rFonts w:hint="eastAsia"/>
          <w:b/>
          <w:color w:val="0D0D0D" w:themeColor="text1" w:themeTint="F2"/>
          <w:u w:val="single"/>
        </w:rPr>
        <w:t>，</w:t>
      </w:r>
      <w:proofErr w:type="gramStart"/>
      <w:r w:rsidR="00693832" w:rsidRPr="00651B80">
        <w:rPr>
          <w:rFonts w:hint="eastAsia"/>
          <w:b/>
          <w:color w:val="0D0D0D" w:themeColor="text1" w:themeTint="F2"/>
          <w:u w:val="single"/>
        </w:rPr>
        <w:t>未另訂</w:t>
      </w:r>
      <w:proofErr w:type="gramEnd"/>
      <w:r w:rsidR="00693832" w:rsidRPr="00651B80">
        <w:rPr>
          <w:rFonts w:hint="eastAsia"/>
          <w:b/>
          <w:color w:val="0D0D0D" w:themeColor="text1" w:themeTint="F2"/>
          <w:u w:val="single"/>
        </w:rPr>
        <w:t>有規定。</w:t>
      </w:r>
    </w:p>
    <w:p w14:paraId="5329BED7" w14:textId="43668CD7" w:rsidR="001F3CA0" w:rsidRPr="00651B80" w:rsidRDefault="001F3CA0" w:rsidP="005C40B1">
      <w:pPr>
        <w:pStyle w:val="3"/>
        <w:rPr>
          <w:rFonts w:hAnsi="標楷體"/>
          <w:color w:val="0D0D0D" w:themeColor="text1" w:themeTint="F2"/>
        </w:rPr>
      </w:pPr>
      <w:r w:rsidRPr="00651B80">
        <w:rPr>
          <w:rFonts w:hint="eastAsia"/>
          <w:color w:val="0D0D0D" w:themeColor="text1" w:themeTint="F2"/>
        </w:rPr>
        <w:t>陳訴人指訴</w:t>
      </w:r>
      <w:r w:rsidR="00B4443B" w:rsidRPr="00651B80">
        <w:rPr>
          <w:rFonts w:hint="eastAsia"/>
          <w:color w:val="0D0D0D" w:themeColor="text1" w:themeTint="F2"/>
        </w:rPr>
        <w:t>略</w:t>
      </w:r>
      <w:proofErr w:type="gramStart"/>
      <w:r w:rsidR="00B4443B" w:rsidRPr="00651B80">
        <w:rPr>
          <w:rFonts w:hint="eastAsia"/>
          <w:color w:val="0D0D0D" w:themeColor="text1" w:themeTint="F2"/>
        </w:rPr>
        <w:t>以</w:t>
      </w:r>
      <w:proofErr w:type="gramEnd"/>
      <w:r w:rsidRPr="00651B80">
        <w:rPr>
          <w:rFonts w:hint="eastAsia"/>
          <w:color w:val="0D0D0D" w:themeColor="text1" w:themeTint="F2"/>
        </w:rPr>
        <w:t>：「</w:t>
      </w:r>
      <w:r w:rsidR="00BE04B4" w:rsidRPr="00651B80">
        <w:rPr>
          <w:rFonts w:hint="eastAsia"/>
          <w:b/>
          <w:color w:val="0D0D0D" w:themeColor="text1" w:themeTint="F2"/>
        </w:rPr>
        <w:t>嘉北國小</w:t>
      </w:r>
      <w:r w:rsidR="00250552" w:rsidRPr="00651B80">
        <w:rPr>
          <w:rFonts w:hint="eastAsia"/>
          <w:b/>
          <w:color w:val="0D0D0D" w:themeColor="text1" w:themeTint="F2"/>
        </w:rPr>
        <w:t>趙前校長</w:t>
      </w:r>
      <w:r w:rsidRPr="00651B80">
        <w:rPr>
          <w:rFonts w:hint="eastAsia"/>
          <w:b/>
          <w:color w:val="0D0D0D" w:themeColor="text1" w:themeTint="F2"/>
        </w:rPr>
        <w:t>於</w:t>
      </w:r>
      <w:r w:rsidR="00EA30B0" w:rsidRPr="00651B80">
        <w:rPr>
          <w:rFonts w:hint="eastAsia"/>
          <w:b/>
          <w:color w:val="0D0D0D" w:themeColor="text1" w:themeTint="F2"/>
        </w:rPr>
        <w:t>教室內</w:t>
      </w:r>
      <w:r w:rsidRPr="00651B80">
        <w:rPr>
          <w:rFonts w:hAnsi="標楷體" w:hint="eastAsia"/>
          <w:b/>
          <w:color w:val="0D0D0D" w:themeColor="text1" w:themeTint="F2"/>
        </w:rPr>
        <w:t>裝設監視器，違反比例原則，將學生家長污名化，洩漏學童</w:t>
      </w:r>
      <w:proofErr w:type="gramStart"/>
      <w:r w:rsidRPr="00651B80">
        <w:rPr>
          <w:rFonts w:hAnsi="標楷體" w:hint="eastAsia"/>
          <w:b/>
          <w:color w:val="0D0D0D" w:themeColor="text1" w:themeTint="F2"/>
        </w:rPr>
        <w:t>個</w:t>
      </w:r>
      <w:proofErr w:type="gramEnd"/>
      <w:r w:rsidRPr="00651B80">
        <w:rPr>
          <w:rFonts w:hAnsi="標楷體" w:hint="eastAsia"/>
          <w:b/>
          <w:color w:val="0D0D0D" w:themeColor="text1" w:themeTint="F2"/>
        </w:rPr>
        <w:t>資，公開向學童貼標籤，歧視化對待學童，</w:t>
      </w:r>
      <w:r w:rsidRPr="00651B80">
        <w:rPr>
          <w:rFonts w:hAnsi="標楷體" w:hint="eastAsia"/>
          <w:b/>
          <w:color w:val="0D0D0D" w:themeColor="text1" w:themeTint="F2"/>
        </w:rPr>
        <w:lastRenderedPageBreak/>
        <w:t>違反兒童權利公約禁</w:t>
      </w:r>
      <w:r w:rsidR="00650818" w:rsidRPr="00651B80">
        <w:rPr>
          <w:rFonts w:hAnsi="標楷體" w:hint="eastAsia"/>
          <w:b/>
          <w:color w:val="0D0D0D" w:themeColor="text1" w:themeTint="F2"/>
        </w:rPr>
        <w:t>止</w:t>
      </w:r>
      <w:r w:rsidRPr="00651B80">
        <w:rPr>
          <w:rFonts w:hAnsi="標楷體" w:hint="eastAsia"/>
          <w:b/>
          <w:color w:val="0D0D0D" w:themeColor="text1" w:themeTint="F2"/>
        </w:rPr>
        <w:t>歧視原則，且裝置監視器前未和導師溝通，強行裝置</w:t>
      </w:r>
      <w:r w:rsidRPr="00651B80">
        <w:rPr>
          <w:rFonts w:hAnsi="標楷體" w:hint="eastAsia"/>
          <w:color w:val="0D0D0D" w:themeColor="text1" w:themeTint="F2"/>
        </w:rPr>
        <w:t>；校長裝置監視器</w:t>
      </w:r>
      <w:proofErr w:type="gramStart"/>
      <w:r w:rsidRPr="00651B80">
        <w:rPr>
          <w:rFonts w:hAnsi="標楷體" w:hint="eastAsia"/>
          <w:color w:val="0D0D0D" w:themeColor="text1" w:themeTint="F2"/>
        </w:rPr>
        <w:t>的說詞</w:t>
      </w:r>
      <w:proofErr w:type="gramEnd"/>
      <w:r w:rsidRPr="00651B80">
        <w:rPr>
          <w:rFonts w:hAnsi="標楷體" w:hint="eastAsia"/>
          <w:color w:val="0D0D0D" w:themeColor="text1" w:themeTint="F2"/>
        </w:rPr>
        <w:t>一變再變，嚴重破壞教育人員的形象。」上開事件引發後續</w:t>
      </w:r>
      <w:r w:rsidR="008A7F17" w:rsidRPr="00651B80">
        <w:rPr>
          <w:rFonts w:hAnsi="標楷體" w:hint="eastAsia"/>
          <w:color w:val="0D0D0D" w:themeColor="text1" w:themeTint="F2"/>
        </w:rPr>
        <w:t>陳師辭職、臨時</w:t>
      </w:r>
      <w:proofErr w:type="gramStart"/>
      <w:r w:rsidR="008A7F17" w:rsidRPr="00651B80">
        <w:rPr>
          <w:rFonts w:hAnsi="標楷體" w:hint="eastAsia"/>
          <w:color w:val="0D0D0D" w:themeColor="text1" w:themeTint="F2"/>
        </w:rPr>
        <w:t>教師晨會公審</w:t>
      </w:r>
      <w:proofErr w:type="gramEnd"/>
      <w:r w:rsidR="008A7F17" w:rsidRPr="00651B80">
        <w:rPr>
          <w:rFonts w:hAnsi="標楷體" w:hint="eastAsia"/>
          <w:color w:val="0D0D0D" w:themeColor="text1" w:themeTint="F2"/>
        </w:rPr>
        <w:t>陳師及陳師自戕等重大爭議事件。</w:t>
      </w:r>
      <w:r w:rsidR="00BE04B4" w:rsidRPr="00651B80">
        <w:rPr>
          <w:rFonts w:hAnsi="標楷體" w:hint="eastAsia"/>
          <w:color w:val="0D0D0D" w:themeColor="text1" w:themeTint="F2"/>
        </w:rPr>
        <w:t>嘉北國小</w:t>
      </w:r>
      <w:r w:rsidR="000B604A" w:rsidRPr="00651B80">
        <w:rPr>
          <w:rFonts w:hint="eastAsia"/>
          <w:color w:val="0D0D0D" w:themeColor="text1" w:themeTint="F2"/>
        </w:rPr>
        <w:t>於教室內</w:t>
      </w:r>
      <w:r w:rsidR="00385AA4" w:rsidRPr="00651B80">
        <w:rPr>
          <w:rFonts w:hAnsi="標楷體" w:hint="eastAsia"/>
          <w:color w:val="0D0D0D" w:themeColor="text1" w:themeTint="F2"/>
        </w:rPr>
        <w:t>教室裝設監視器情形</w:t>
      </w:r>
      <w:r w:rsidRPr="00651B80">
        <w:rPr>
          <w:rFonts w:hAnsi="標楷體" w:hint="eastAsia"/>
          <w:color w:val="0D0D0D" w:themeColor="text1" w:themeTint="F2"/>
        </w:rPr>
        <w:t>：</w:t>
      </w:r>
    </w:p>
    <w:p w14:paraId="038B2A15" w14:textId="77777777" w:rsidR="005662B2" w:rsidRPr="00651B80" w:rsidRDefault="005662B2" w:rsidP="005662B2">
      <w:pPr>
        <w:jc w:val="center"/>
        <w:rPr>
          <w:color w:val="0D0D0D" w:themeColor="text1" w:themeTint="F2"/>
        </w:rPr>
      </w:pPr>
      <w:r w:rsidRPr="00651B80">
        <w:rPr>
          <w:noProof/>
          <w:color w:val="0D0D0D" w:themeColor="text1" w:themeTint="F2"/>
        </w:rPr>
        <w:drawing>
          <wp:inline distT="0" distB="0" distL="0" distR="0" wp14:anchorId="003B9B20" wp14:editId="6CE44C32">
            <wp:extent cx="4711700" cy="2965450"/>
            <wp:effectExtent l="0" t="0" r="0" b="6350"/>
            <wp:docPr id="52637368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12042" cy="2965665"/>
                    </a:xfrm>
                    <a:prstGeom prst="rect">
                      <a:avLst/>
                    </a:prstGeom>
                    <a:noFill/>
                    <a:ln>
                      <a:noFill/>
                    </a:ln>
                  </pic:spPr>
                </pic:pic>
              </a:graphicData>
            </a:graphic>
          </wp:inline>
        </w:drawing>
      </w:r>
    </w:p>
    <w:p w14:paraId="0CDA114B" w14:textId="1AD74CDD" w:rsidR="005662B2" w:rsidRPr="00651B80" w:rsidRDefault="00BE04B4" w:rsidP="00971FB9">
      <w:pPr>
        <w:pStyle w:val="a1"/>
        <w:numPr>
          <w:ilvl w:val="0"/>
          <w:numId w:val="120"/>
        </w:numPr>
        <w:spacing w:before="0" w:after="0" w:line="320" w:lineRule="exact"/>
        <w:rPr>
          <w:color w:val="0D0D0D" w:themeColor="text1" w:themeTint="F2"/>
        </w:rPr>
      </w:pPr>
      <w:r w:rsidRPr="00651B80">
        <w:rPr>
          <w:rFonts w:hint="eastAsia"/>
          <w:color w:val="0D0D0D" w:themeColor="text1" w:themeTint="F2"/>
        </w:rPr>
        <w:t>嘉北國小</w:t>
      </w:r>
      <w:r w:rsidR="000B604A" w:rsidRPr="00651B80">
        <w:rPr>
          <w:rFonts w:hint="eastAsia"/>
          <w:color w:val="0D0D0D" w:themeColor="text1" w:themeTint="F2"/>
        </w:rPr>
        <w:t>於教室內</w:t>
      </w:r>
      <w:r w:rsidR="005662B2" w:rsidRPr="00651B80">
        <w:rPr>
          <w:rFonts w:hint="eastAsia"/>
          <w:color w:val="0D0D0D" w:themeColor="text1" w:themeTint="F2"/>
        </w:rPr>
        <w:t>裝設監視器位置圖</w:t>
      </w:r>
    </w:p>
    <w:p w14:paraId="24D61D6D" w14:textId="77777777" w:rsidR="005662B2" w:rsidRPr="00651B80" w:rsidRDefault="005662B2" w:rsidP="005662B2">
      <w:pPr>
        <w:spacing w:line="320" w:lineRule="exact"/>
        <w:jc w:val="center"/>
        <w:rPr>
          <w:color w:val="0D0D0D" w:themeColor="text1" w:themeTint="F2"/>
          <w:sz w:val="28"/>
        </w:rPr>
      </w:pPr>
      <w:r w:rsidRPr="00651B80">
        <w:rPr>
          <w:rFonts w:hint="eastAsia"/>
          <w:color w:val="0D0D0D" w:themeColor="text1" w:themeTint="F2"/>
          <w:sz w:val="28"/>
        </w:rPr>
        <w:t>資料來源：陳情人提供；陳師在職時拍攝。</w:t>
      </w:r>
    </w:p>
    <w:p w14:paraId="45339465" w14:textId="77777777" w:rsidR="00385AA4" w:rsidRPr="00651B80" w:rsidRDefault="00385AA4" w:rsidP="00385AA4">
      <w:pPr>
        <w:rPr>
          <w:color w:val="0D0D0D" w:themeColor="text1" w:themeTint="F2"/>
        </w:rPr>
      </w:pPr>
    </w:p>
    <w:p w14:paraId="66D0D090" w14:textId="5F1A16A8" w:rsidR="005662B2" w:rsidRPr="00651B80" w:rsidRDefault="00BE04B4" w:rsidP="005C40B1">
      <w:pPr>
        <w:pStyle w:val="3"/>
        <w:rPr>
          <w:color w:val="0D0D0D" w:themeColor="text1" w:themeTint="F2"/>
        </w:rPr>
      </w:pPr>
      <w:r w:rsidRPr="00651B80">
        <w:rPr>
          <w:rFonts w:hint="eastAsia"/>
          <w:color w:val="0D0D0D" w:themeColor="text1" w:themeTint="F2"/>
        </w:rPr>
        <w:t>嘉北國小</w:t>
      </w:r>
      <w:bookmarkStart w:id="56" w:name="_Hlk168407208"/>
      <w:r w:rsidR="00D60DD3" w:rsidRPr="00651B80">
        <w:rPr>
          <w:rFonts w:hint="eastAsia"/>
          <w:color w:val="0D0D0D" w:themeColor="text1" w:themeTint="F2"/>
        </w:rPr>
        <w:t>趙</w:t>
      </w:r>
      <w:r w:rsidR="00994BD6" w:rsidRPr="00651B80">
        <w:rPr>
          <w:rFonts w:hint="eastAsia"/>
          <w:color w:val="0D0D0D" w:themeColor="text1" w:themeTint="F2"/>
        </w:rPr>
        <w:t>前</w:t>
      </w:r>
      <w:r w:rsidR="00D60DD3" w:rsidRPr="00651B80">
        <w:rPr>
          <w:rFonts w:hint="eastAsia"/>
          <w:color w:val="0D0D0D" w:themeColor="text1" w:themeTint="F2"/>
        </w:rPr>
        <w:t>校長</w:t>
      </w:r>
      <w:bookmarkEnd w:id="56"/>
      <w:r w:rsidR="00385AA4" w:rsidRPr="00651B80">
        <w:rPr>
          <w:rFonts w:hint="eastAsia"/>
          <w:color w:val="0D0D0D" w:themeColor="text1" w:themeTint="F2"/>
        </w:rPr>
        <w:t>以預防家長興</w:t>
      </w:r>
      <w:proofErr w:type="gramStart"/>
      <w:r w:rsidR="00385AA4" w:rsidRPr="00651B80">
        <w:rPr>
          <w:rFonts w:hint="eastAsia"/>
          <w:color w:val="0D0D0D" w:themeColor="text1" w:themeTint="F2"/>
        </w:rPr>
        <w:t>訟</w:t>
      </w:r>
      <w:proofErr w:type="gramEnd"/>
      <w:r w:rsidR="00385AA4" w:rsidRPr="00651B80">
        <w:rPr>
          <w:rFonts w:hint="eastAsia"/>
          <w:color w:val="0D0D0D" w:themeColor="text1" w:themeTint="F2"/>
        </w:rPr>
        <w:t>無法釐清事實為由，</w:t>
      </w:r>
      <w:r w:rsidR="003A2A18" w:rsidRPr="00651B80">
        <w:rPr>
          <w:rFonts w:hint="eastAsia"/>
          <w:color w:val="0D0D0D" w:themeColor="text1" w:themeTint="F2"/>
        </w:rPr>
        <w:t>於教室內</w:t>
      </w:r>
      <w:r w:rsidR="00385AA4" w:rsidRPr="00651B80">
        <w:rPr>
          <w:rFonts w:hint="eastAsia"/>
          <w:color w:val="0D0D0D" w:themeColor="text1" w:themeTint="F2"/>
        </w:rPr>
        <w:t>裝設監視器。相關大事記如下所列：</w:t>
      </w:r>
    </w:p>
    <w:p w14:paraId="73DE1766" w14:textId="77777777" w:rsidR="006A59A0" w:rsidRPr="00651B80" w:rsidRDefault="006A59A0" w:rsidP="006A59A0">
      <w:pPr>
        <w:pStyle w:val="a3"/>
        <w:numPr>
          <w:ilvl w:val="0"/>
          <w:numId w:val="117"/>
        </w:numPr>
        <w:ind w:left="482" w:hanging="482"/>
        <w:rPr>
          <w:color w:val="0D0D0D" w:themeColor="text1" w:themeTint="F2"/>
        </w:rPr>
      </w:pPr>
      <w:r w:rsidRPr="00651B80">
        <w:rPr>
          <w:rFonts w:hint="eastAsia"/>
          <w:color w:val="0D0D0D" w:themeColor="text1" w:themeTint="F2"/>
        </w:rPr>
        <w:t>本事件大事記一覽表</w:t>
      </w: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730"/>
        <w:gridCol w:w="5245"/>
        <w:gridCol w:w="1701"/>
      </w:tblGrid>
      <w:tr w:rsidR="00651B80" w:rsidRPr="00651B80" w14:paraId="32346AC8" w14:textId="77777777" w:rsidTr="00474B8A">
        <w:trPr>
          <w:trHeight w:val="468"/>
          <w:tblHeader/>
        </w:trPr>
        <w:tc>
          <w:tcPr>
            <w:tcW w:w="1730" w:type="dxa"/>
            <w:shd w:val="clear" w:color="auto" w:fill="FDE9D9" w:themeFill="accent6" w:themeFillTint="33"/>
            <w:vAlign w:val="center"/>
          </w:tcPr>
          <w:p w14:paraId="2A34A442" w14:textId="77777777" w:rsidR="00F42959" w:rsidRPr="00651B80" w:rsidRDefault="00F42959" w:rsidP="00BC4BAA">
            <w:pPr>
              <w:widowControl/>
              <w:spacing w:before="100" w:beforeAutospacing="1" w:after="100" w:afterAutospacing="1"/>
              <w:jc w:val="center"/>
              <w:rPr>
                <w:rFonts w:hAnsi="標楷體"/>
                <w:b/>
                <w:color w:val="0D0D0D" w:themeColor="text1" w:themeTint="F2"/>
                <w:sz w:val="24"/>
                <w:szCs w:val="24"/>
              </w:rPr>
            </w:pPr>
            <w:r w:rsidRPr="00651B80">
              <w:rPr>
                <w:rFonts w:hAnsi="標楷體" w:hint="eastAsia"/>
                <w:b/>
                <w:color w:val="0D0D0D" w:themeColor="text1" w:themeTint="F2"/>
                <w:sz w:val="24"/>
                <w:szCs w:val="24"/>
              </w:rPr>
              <w:t>日期(星期)</w:t>
            </w:r>
          </w:p>
        </w:tc>
        <w:tc>
          <w:tcPr>
            <w:tcW w:w="5245" w:type="dxa"/>
            <w:shd w:val="clear" w:color="auto" w:fill="FDE9D9" w:themeFill="accent6" w:themeFillTint="33"/>
            <w:vAlign w:val="center"/>
          </w:tcPr>
          <w:p w14:paraId="408E49B9" w14:textId="77777777" w:rsidR="00F42959" w:rsidRPr="00651B80" w:rsidRDefault="00F42959" w:rsidP="00BC4BAA">
            <w:pPr>
              <w:spacing w:before="100" w:beforeAutospacing="1" w:after="100" w:afterAutospacing="1"/>
              <w:jc w:val="center"/>
              <w:rPr>
                <w:rFonts w:hAnsi="標楷體"/>
                <w:b/>
                <w:bCs/>
                <w:color w:val="0D0D0D" w:themeColor="text1" w:themeTint="F2"/>
                <w:sz w:val="24"/>
                <w:szCs w:val="24"/>
              </w:rPr>
            </w:pPr>
            <w:proofErr w:type="gramStart"/>
            <w:r w:rsidRPr="00651B80">
              <w:rPr>
                <w:rFonts w:hAnsi="標楷體" w:hint="eastAsia"/>
                <w:b/>
                <w:bCs/>
                <w:color w:val="0D0D0D" w:themeColor="text1" w:themeTint="F2"/>
                <w:sz w:val="24"/>
                <w:szCs w:val="24"/>
              </w:rPr>
              <w:t>陳情人彙整</w:t>
            </w:r>
            <w:proofErr w:type="gramEnd"/>
          </w:p>
        </w:tc>
        <w:tc>
          <w:tcPr>
            <w:tcW w:w="1701" w:type="dxa"/>
            <w:shd w:val="clear" w:color="auto" w:fill="FDE9D9" w:themeFill="accent6" w:themeFillTint="33"/>
            <w:vAlign w:val="center"/>
          </w:tcPr>
          <w:p w14:paraId="2DAF1E91" w14:textId="77777777" w:rsidR="00F42959" w:rsidRPr="00651B80" w:rsidRDefault="00F42959" w:rsidP="00385AA4">
            <w:pPr>
              <w:spacing w:before="100" w:beforeAutospacing="1" w:after="100" w:afterAutospacing="1"/>
              <w:jc w:val="center"/>
              <w:rPr>
                <w:rFonts w:hAnsi="標楷體"/>
                <w:b/>
                <w:bCs/>
                <w:color w:val="0D0D0D" w:themeColor="text1" w:themeTint="F2"/>
                <w:sz w:val="24"/>
                <w:szCs w:val="24"/>
              </w:rPr>
            </w:pPr>
            <w:r w:rsidRPr="00651B80">
              <w:rPr>
                <w:rFonts w:hAnsi="標楷體" w:hint="eastAsia"/>
                <w:b/>
                <w:bCs/>
                <w:color w:val="0D0D0D" w:themeColor="text1" w:themeTint="F2"/>
                <w:sz w:val="24"/>
                <w:szCs w:val="24"/>
              </w:rPr>
              <w:t>教育部彙整</w:t>
            </w:r>
          </w:p>
        </w:tc>
      </w:tr>
      <w:tr w:rsidR="00651B80" w:rsidRPr="00651B80" w14:paraId="3D06C4FA" w14:textId="77777777" w:rsidTr="00474B8A">
        <w:trPr>
          <w:trHeight w:val="283"/>
        </w:trPr>
        <w:tc>
          <w:tcPr>
            <w:tcW w:w="1730" w:type="dxa"/>
            <w:shd w:val="clear" w:color="auto" w:fill="auto"/>
            <w:vAlign w:val="center"/>
          </w:tcPr>
          <w:p w14:paraId="1FF146C9" w14:textId="77777777" w:rsidR="00F42959" w:rsidRPr="00651B80" w:rsidRDefault="00F42959" w:rsidP="00BC4BAA">
            <w:pPr>
              <w:widowControl/>
              <w:spacing w:before="100" w:beforeAutospacing="1" w:after="100" w:afterAutospacing="1" w:line="280" w:lineRule="exact"/>
              <w:jc w:val="center"/>
              <w:rPr>
                <w:rFonts w:hAnsi="標楷體"/>
                <w:color w:val="0D0D0D" w:themeColor="text1" w:themeTint="F2"/>
                <w:sz w:val="24"/>
                <w:szCs w:val="24"/>
              </w:rPr>
            </w:pPr>
            <w:r w:rsidRPr="00651B80">
              <w:rPr>
                <w:rFonts w:hAnsi="標楷體"/>
                <w:color w:val="0D0D0D" w:themeColor="text1" w:themeTint="F2"/>
                <w:sz w:val="24"/>
                <w:szCs w:val="24"/>
              </w:rPr>
              <w:t>110</w:t>
            </w:r>
            <w:r w:rsidR="00455706" w:rsidRPr="00651B80">
              <w:rPr>
                <w:rFonts w:hAnsi="標楷體" w:hint="eastAsia"/>
                <w:color w:val="0D0D0D" w:themeColor="text1" w:themeTint="F2"/>
                <w:sz w:val="24"/>
                <w:szCs w:val="24"/>
              </w:rPr>
              <w:t>年</w:t>
            </w:r>
            <w:r w:rsidRPr="00651B80">
              <w:rPr>
                <w:rFonts w:hAnsi="標楷體" w:hint="eastAsia"/>
                <w:color w:val="0D0D0D" w:themeColor="text1" w:themeTint="F2"/>
                <w:sz w:val="24"/>
                <w:szCs w:val="24"/>
              </w:rPr>
              <w:t>9</w:t>
            </w:r>
            <w:r w:rsidR="00455706" w:rsidRPr="00651B80">
              <w:rPr>
                <w:rFonts w:hAnsi="標楷體" w:hint="eastAsia"/>
                <w:color w:val="0D0D0D" w:themeColor="text1" w:themeTint="F2"/>
                <w:sz w:val="24"/>
                <w:szCs w:val="24"/>
              </w:rPr>
              <w:t>月</w:t>
            </w:r>
            <w:r w:rsidRPr="00651B80">
              <w:rPr>
                <w:rFonts w:hAnsi="標楷體"/>
                <w:color w:val="0D0D0D" w:themeColor="text1" w:themeTint="F2"/>
                <w:sz w:val="24"/>
                <w:szCs w:val="24"/>
              </w:rPr>
              <w:t>4</w:t>
            </w:r>
            <w:r w:rsidR="00455706" w:rsidRPr="00651B80">
              <w:rPr>
                <w:rFonts w:hAnsi="標楷體" w:hint="eastAsia"/>
                <w:color w:val="0D0D0D" w:themeColor="text1" w:themeTint="F2"/>
                <w:sz w:val="24"/>
                <w:szCs w:val="24"/>
              </w:rPr>
              <w:t>日</w:t>
            </w:r>
            <w:r w:rsidRPr="00651B80">
              <w:rPr>
                <w:rFonts w:hAnsi="標楷體"/>
                <w:color w:val="0D0D0D" w:themeColor="text1" w:themeTint="F2"/>
                <w:sz w:val="24"/>
                <w:szCs w:val="24"/>
              </w:rPr>
              <w:t xml:space="preserve"> (</w:t>
            </w:r>
            <w:r w:rsidRPr="00651B80">
              <w:rPr>
                <w:rFonts w:hAnsi="標楷體" w:hint="eastAsia"/>
                <w:color w:val="0D0D0D" w:themeColor="text1" w:themeTint="F2"/>
                <w:sz w:val="24"/>
                <w:szCs w:val="24"/>
              </w:rPr>
              <w:t>六)</w:t>
            </w:r>
          </w:p>
        </w:tc>
        <w:tc>
          <w:tcPr>
            <w:tcW w:w="5245" w:type="dxa"/>
            <w:shd w:val="clear" w:color="auto" w:fill="auto"/>
            <w:vAlign w:val="center"/>
          </w:tcPr>
          <w:p w14:paraId="0635557B" w14:textId="77777777" w:rsidR="00F42959" w:rsidRPr="00651B80" w:rsidRDefault="00F42959" w:rsidP="00BC4BAA">
            <w:pPr>
              <w:spacing w:before="100" w:beforeAutospacing="1" w:afterLines="20" w:after="91" w:line="280" w:lineRule="exact"/>
              <w:rPr>
                <w:rFonts w:hAnsi="標楷體"/>
                <w:bCs/>
                <w:color w:val="0D0D0D" w:themeColor="text1" w:themeTint="F2"/>
                <w:sz w:val="24"/>
                <w:szCs w:val="24"/>
              </w:rPr>
            </w:pPr>
            <w:r w:rsidRPr="00651B80">
              <w:rPr>
                <w:rFonts w:hAnsi="標楷體" w:hint="eastAsia"/>
                <w:b/>
                <w:bCs/>
                <w:color w:val="0D0D0D" w:themeColor="text1" w:themeTint="F2"/>
                <w:sz w:val="24"/>
                <w:szCs w:val="24"/>
              </w:rPr>
              <w:t>代理老師自動到學校加班，發現校長在未告知導師的情況下，僱請廠商到教室裝監視器，經詢問校長為何裝監視器，</w:t>
            </w:r>
            <w:proofErr w:type="gramStart"/>
            <w:r w:rsidRPr="00651B80">
              <w:rPr>
                <w:rFonts w:hAnsi="標楷體" w:hint="eastAsia"/>
                <w:b/>
                <w:bCs/>
                <w:color w:val="0D0D0D" w:themeColor="text1" w:themeTint="F2"/>
                <w:sz w:val="24"/>
                <w:szCs w:val="24"/>
              </w:rPr>
              <w:t>校長說是針對</w:t>
            </w:r>
            <w:proofErr w:type="gramEnd"/>
            <w:r w:rsidRPr="00651B80">
              <w:rPr>
                <w:rFonts w:hAnsi="標楷體" w:hint="eastAsia"/>
                <w:b/>
                <w:bCs/>
                <w:color w:val="0D0D0D" w:themeColor="text1" w:themeTint="F2"/>
                <w:sz w:val="24"/>
                <w:szCs w:val="24"/>
              </w:rPr>
              <w:t>班上某位學童。</w:t>
            </w:r>
            <w:r w:rsidRPr="00651B80">
              <w:rPr>
                <w:rFonts w:hAnsi="標楷體" w:hint="eastAsia"/>
                <w:bCs/>
                <w:color w:val="0D0D0D" w:themeColor="text1" w:themeTint="F2"/>
                <w:sz w:val="24"/>
                <w:szCs w:val="24"/>
              </w:rPr>
              <w:t>代理老師認為有侵害學童肖像權及</w:t>
            </w:r>
            <w:r w:rsidR="008A729D" w:rsidRPr="00651B80">
              <w:rPr>
                <w:rFonts w:hAnsi="標楷體" w:hint="eastAsia"/>
                <w:bCs/>
                <w:color w:val="0D0D0D" w:themeColor="text1" w:themeTint="F2"/>
                <w:sz w:val="24"/>
                <w:szCs w:val="24"/>
              </w:rPr>
              <w:t>隱</w:t>
            </w:r>
            <w:r w:rsidRPr="00651B80">
              <w:rPr>
                <w:rFonts w:hAnsi="標楷體" w:hint="eastAsia"/>
                <w:bCs/>
                <w:color w:val="0D0D0D" w:themeColor="text1" w:themeTint="F2"/>
                <w:sz w:val="24"/>
                <w:szCs w:val="24"/>
              </w:rPr>
              <w:t>私權之虞，認為不妥，但校長還是堅持在教室裝上監視器。</w:t>
            </w:r>
          </w:p>
        </w:tc>
        <w:tc>
          <w:tcPr>
            <w:tcW w:w="1701" w:type="dxa"/>
            <w:vAlign w:val="center"/>
          </w:tcPr>
          <w:p w14:paraId="471CF599" w14:textId="77777777" w:rsidR="00F42959" w:rsidRPr="00651B80" w:rsidRDefault="00F42959" w:rsidP="00BC4BAA">
            <w:pPr>
              <w:spacing w:before="100" w:beforeAutospacing="1" w:afterLines="20" w:after="91" w:line="280" w:lineRule="exact"/>
              <w:rPr>
                <w:rFonts w:hAnsi="標楷體"/>
                <w:bCs/>
                <w:color w:val="0D0D0D" w:themeColor="text1" w:themeTint="F2"/>
                <w:sz w:val="24"/>
                <w:szCs w:val="24"/>
              </w:rPr>
            </w:pPr>
            <w:r w:rsidRPr="00651B80">
              <w:rPr>
                <w:rFonts w:hAnsi="標楷體" w:hint="eastAsia"/>
                <w:bCs/>
                <w:color w:val="0D0D0D" w:themeColor="text1" w:themeTint="F2"/>
                <w:sz w:val="24"/>
                <w:szCs w:val="24"/>
              </w:rPr>
              <w:t>廠商進入</w:t>
            </w:r>
            <w:r w:rsidR="003123EE" w:rsidRPr="00651B80">
              <w:rPr>
                <w:rFonts w:hAnsi="標楷體" w:hint="eastAsia"/>
                <w:bCs/>
                <w:color w:val="0D0D0D" w:themeColor="text1" w:themeTint="F2"/>
                <w:sz w:val="24"/>
                <w:szCs w:val="24"/>
              </w:rPr>
              <w:t>該</w:t>
            </w:r>
            <w:r w:rsidRPr="00651B80">
              <w:rPr>
                <w:rFonts w:hAnsi="標楷體" w:hint="eastAsia"/>
                <w:bCs/>
                <w:color w:val="0D0D0D" w:themeColor="text1" w:themeTint="F2"/>
                <w:sz w:val="24"/>
                <w:szCs w:val="24"/>
              </w:rPr>
              <w:t>校陳師班級教室裝設監視器。</w:t>
            </w:r>
          </w:p>
        </w:tc>
      </w:tr>
      <w:tr w:rsidR="00651B80" w:rsidRPr="00651B80" w14:paraId="601AAFE5" w14:textId="77777777" w:rsidTr="00474B8A">
        <w:trPr>
          <w:trHeight w:val="283"/>
        </w:trPr>
        <w:tc>
          <w:tcPr>
            <w:tcW w:w="1730" w:type="dxa"/>
            <w:shd w:val="clear" w:color="auto" w:fill="auto"/>
            <w:vAlign w:val="center"/>
          </w:tcPr>
          <w:p w14:paraId="47BF6EDB" w14:textId="77777777" w:rsidR="00F42959" w:rsidRPr="00651B80" w:rsidRDefault="00F42959" w:rsidP="00BC4BAA">
            <w:pPr>
              <w:widowControl/>
              <w:spacing w:before="100" w:beforeAutospacing="1" w:after="100" w:afterAutospacing="1" w:line="280" w:lineRule="exact"/>
              <w:jc w:val="center"/>
              <w:rPr>
                <w:rFonts w:hAnsi="標楷體"/>
                <w:color w:val="0D0D0D" w:themeColor="text1" w:themeTint="F2"/>
                <w:sz w:val="24"/>
                <w:szCs w:val="24"/>
              </w:rPr>
            </w:pPr>
            <w:r w:rsidRPr="00651B80">
              <w:rPr>
                <w:rFonts w:hAnsi="標楷體"/>
                <w:color w:val="0D0D0D" w:themeColor="text1" w:themeTint="F2"/>
                <w:sz w:val="24"/>
                <w:szCs w:val="24"/>
              </w:rPr>
              <w:t>110</w:t>
            </w:r>
            <w:r w:rsidR="00455706" w:rsidRPr="00651B80">
              <w:rPr>
                <w:rFonts w:hAnsi="標楷體" w:hint="eastAsia"/>
                <w:color w:val="0D0D0D" w:themeColor="text1" w:themeTint="F2"/>
                <w:sz w:val="24"/>
                <w:szCs w:val="24"/>
              </w:rPr>
              <w:t>年</w:t>
            </w:r>
            <w:r w:rsidRPr="00651B80">
              <w:rPr>
                <w:rFonts w:hAnsi="標楷體"/>
                <w:color w:val="0D0D0D" w:themeColor="text1" w:themeTint="F2"/>
                <w:sz w:val="24"/>
                <w:szCs w:val="24"/>
              </w:rPr>
              <w:t>9</w:t>
            </w:r>
            <w:r w:rsidR="00455706" w:rsidRPr="00651B80">
              <w:rPr>
                <w:rFonts w:hAnsi="標楷體" w:hint="eastAsia"/>
                <w:color w:val="0D0D0D" w:themeColor="text1" w:themeTint="F2"/>
                <w:sz w:val="24"/>
                <w:szCs w:val="24"/>
              </w:rPr>
              <w:t>月</w:t>
            </w:r>
            <w:r w:rsidRPr="00651B80">
              <w:rPr>
                <w:rFonts w:hAnsi="標楷體"/>
                <w:color w:val="0D0D0D" w:themeColor="text1" w:themeTint="F2"/>
                <w:sz w:val="24"/>
                <w:szCs w:val="24"/>
              </w:rPr>
              <w:t>6</w:t>
            </w:r>
            <w:r w:rsidR="00455706" w:rsidRPr="00651B80">
              <w:rPr>
                <w:rFonts w:hAnsi="標楷體" w:hint="eastAsia"/>
                <w:color w:val="0D0D0D" w:themeColor="text1" w:themeTint="F2"/>
                <w:sz w:val="24"/>
                <w:szCs w:val="24"/>
              </w:rPr>
              <w:t>日</w:t>
            </w:r>
            <w:r w:rsidRPr="00651B80">
              <w:rPr>
                <w:rFonts w:hAnsi="標楷體"/>
                <w:color w:val="0D0D0D" w:themeColor="text1" w:themeTint="F2"/>
                <w:sz w:val="24"/>
                <w:szCs w:val="24"/>
              </w:rPr>
              <w:t>(</w:t>
            </w:r>
            <w:proofErr w:type="gramStart"/>
            <w:r w:rsidRPr="00651B80">
              <w:rPr>
                <w:rFonts w:hAnsi="標楷體" w:hint="eastAsia"/>
                <w:color w:val="0D0D0D" w:themeColor="text1" w:themeTint="F2"/>
                <w:sz w:val="24"/>
                <w:szCs w:val="24"/>
              </w:rPr>
              <w:t>一</w:t>
            </w:r>
            <w:proofErr w:type="gramEnd"/>
            <w:r w:rsidRPr="00651B80">
              <w:rPr>
                <w:rFonts w:hAnsi="標楷體" w:hint="eastAsia"/>
                <w:color w:val="0D0D0D" w:themeColor="text1" w:themeTint="F2"/>
                <w:sz w:val="24"/>
                <w:szCs w:val="24"/>
              </w:rPr>
              <w:t>)</w:t>
            </w:r>
          </w:p>
        </w:tc>
        <w:tc>
          <w:tcPr>
            <w:tcW w:w="5245" w:type="dxa"/>
            <w:shd w:val="clear" w:color="auto" w:fill="auto"/>
            <w:vAlign w:val="center"/>
          </w:tcPr>
          <w:p w14:paraId="160C9EB4" w14:textId="77777777" w:rsidR="00F42959" w:rsidRPr="00651B80" w:rsidRDefault="00F42959" w:rsidP="00BC4BAA">
            <w:pPr>
              <w:spacing w:before="100" w:beforeAutospacing="1" w:afterLines="20" w:after="91" w:line="280" w:lineRule="exact"/>
              <w:rPr>
                <w:rFonts w:hAnsi="標楷體"/>
                <w:bCs/>
                <w:color w:val="0D0D0D" w:themeColor="text1" w:themeTint="F2"/>
                <w:sz w:val="24"/>
                <w:szCs w:val="24"/>
              </w:rPr>
            </w:pPr>
            <w:r w:rsidRPr="00651B80">
              <w:rPr>
                <w:rFonts w:hAnsi="標楷體" w:hint="eastAsia"/>
                <w:b/>
                <w:bCs/>
                <w:color w:val="0D0D0D" w:themeColor="text1" w:themeTint="F2"/>
                <w:sz w:val="24"/>
                <w:szCs w:val="24"/>
              </w:rPr>
              <w:t>代理老師為捍衛教育理念，持續為裝置監視器的適法性及妥適性向總務人員及校長爭論，並提出「通知家長」等建言。</w:t>
            </w:r>
            <w:r w:rsidRPr="00651B80">
              <w:rPr>
                <w:rFonts w:hAnsi="標楷體" w:hint="eastAsia"/>
                <w:b/>
                <w:bCs/>
                <w:color w:val="0D0D0D" w:themeColor="text1" w:themeTint="F2"/>
                <w:sz w:val="24"/>
                <w:szCs w:val="24"/>
                <w:u w:val="single"/>
              </w:rPr>
              <w:t>隨後校長召見代理</w:t>
            </w:r>
            <w:r w:rsidRPr="00651B80">
              <w:rPr>
                <w:rFonts w:hAnsi="標楷體" w:hint="eastAsia"/>
                <w:b/>
                <w:bCs/>
                <w:color w:val="0D0D0D" w:themeColor="text1" w:themeTint="F2"/>
                <w:sz w:val="24"/>
                <w:szCs w:val="24"/>
                <w:u w:val="single"/>
              </w:rPr>
              <w:lastRenderedPageBreak/>
              <w:t>老師，明確告知裝監視器一事，「不需通知家長」。</w:t>
            </w:r>
            <w:r w:rsidRPr="00651B80">
              <w:rPr>
                <w:rFonts w:hAnsi="標楷體" w:hint="eastAsia"/>
                <w:b/>
                <w:bCs/>
                <w:color w:val="0D0D0D" w:themeColor="text1" w:themeTint="F2"/>
                <w:sz w:val="24"/>
                <w:szCs w:val="24"/>
              </w:rPr>
              <w:t>代理老師認為與校長理念不同，因而萌生辭意。</w:t>
            </w:r>
          </w:p>
        </w:tc>
        <w:tc>
          <w:tcPr>
            <w:tcW w:w="1701" w:type="dxa"/>
            <w:vMerge w:val="restart"/>
            <w:vAlign w:val="center"/>
          </w:tcPr>
          <w:p w14:paraId="7D311C61" w14:textId="77777777" w:rsidR="00F42959" w:rsidRPr="00651B80" w:rsidRDefault="00F42959" w:rsidP="00BC4BAA">
            <w:pPr>
              <w:spacing w:before="100" w:beforeAutospacing="1" w:afterLines="20" w:after="91" w:line="280" w:lineRule="exact"/>
              <w:rPr>
                <w:rFonts w:hAnsi="標楷體"/>
                <w:b/>
                <w:bCs/>
                <w:color w:val="0D0D0D" w:themeColor="text1" w:themeTint="F2"/>
                <w:sz w:val="24"/>
                <w:szCs w:val="24"/>
              </w:rPr>
            </w:pPr>
            <w:r w:rsidRPr="00651B80">
              <w:rPr>
                <w:rFonts w:hAnsi="標楷體" w:hint="eastAsia"/>
                <w:b/>
                <w:bCs/>
                <w:color w:val="0D0D0D" w:themeColor="text1" w:themeTint="F2"/>
                <w:sz w:val="24"/>
                <w:szCs w:val="24"/>
              </w:rPr>
              <w:lastRenderedPageBreak/>
              <w:t>陳師以通訊軟體(LINE)傳訊向該校人事主</w:t>
            </w:r>
            <w:r w:rsidRPr="00651B80">
              <w:rPr>
                <w:rFonts w:hAnsi="標楷體" w:hint="eastAsia"/>
                <w:b/>
                <w:bCs/>
                <w:color w:val="0D0D0D" w:themeColor="text1" w:themeTint="F2"/>
                <w:sz w:val="24"/>
                <w:szCs w:val="24"/>
              </w:rPr>
              <w:lastRenderedPageBreak/>
              <w:t>任表示辭職意願並獲准。</w:t>
            </w:r>
          </w:p>
        </w:tc>
      </w:tr>
      <w:tr w:rsidR="00651B80" w:rsidRPr="00651B80" w14:paraId="10346AEA" w14:textId="77777777" w:rsidTr="00474B8A">
        <w:trPr>
          <w:trHeight w:val="283"/>
        </w:trPr>
        <w:tc>
          <w:tcPr>
            <w:tcW w:w="1730" w:type="dxa"/>
            <w:shd w:val="clear" w:color="auto" w:fill="auto"/>
            <w:vAlign w:val="center"/>
          </w:tcPr>
          <w:p w14:paraId="7ADACB5D" w14:textId="77777777" w:rsidR="00F42959" w:rsidRPr="00651B80" w:rsidRDefault="00F42959" w:rsidP="00BC4BAA">
            <w:pPr>
              <w:widowControl/>
              <w:spacing w:before="100" w:beforeAutospacing="1" w:after="100" w:afterAutospacing="1" w:line="280" w:lineRule="exact"/>
              <w:jc w:val="center"/>
              <w:rPr>
                <w:rFonts w:hAnsi="標楷體"/>
                <w:color w:val="0D0D0D" w:themeColor="text1" w:themeTint="F2"/>
                <w:sz w:val="24"/>
                <w:szCs w:val="24"/>
              </w:rPr>
            </w:pPr>
            <w:r w:rsidRPr="00651B80">
              <w:rPr>
                <w:rFonts w:hAnsi="標楷體"/>
                <w:color w:val="0D0D0D" w:themeColor="text1" w:themeTint="F2"/>
                <w:sz w:val="24"/>
                <w:szCs w:val="24"/>
              </w:rPr>
              <w:lastRenderedPageBreak/>
              <w:t>110</w:t>
            </w:r>
            <w:r w:rsidR="00455706" w:rsidRPr="00651B80">
              <w:rPr>
                <w:rFonts w:hAnsi="標楷體" w:hint="eastAsia"/>
                <w:color w:val="0D0D0D" w:themeColor="text1" w:themeTint="F2"/>
                <w:sz w:val="24"/>
                <w:szCs w:val="24"/>
              </w:rPr>
              <w:t>年</w:t>
            </w:r>
            <w:r w:rsidRPr="00651B80">
              <w:rPr>
                <w:rFonts w:hAnsi="標楷體" w:hint="eastAsia"/>
                <w:color w:val="0D0D0D" w:themeColor="text1" w:themeTint="F2"/>
                <w:sz w:val="24"/>
                <w:szCs w:val="24"/>
              </w:rPr>
              <w:t>9</w:t>
            </w:r>
            <w:r w:rsidR="00455706" w:rsidRPr="00651B80">
              <w:rPr>
                <w:rFonts w:hAnsi="標楷體" w:hint="eastAsia"/>
                <w:color w:val="0D0D0D" w:themeColor="text1" w:themeTint="F2"/>
                <w:sz w:val="24"/>
                <w:szCs w:val="24"/>
              </w:rPr>
              <w:t>月</w:t>
            </w:r>
            <w:r w:rsidRPr="00651B80">
              <w:rPr>
                <w:rFonts w:hAnsi="標楷體"/>
                <w:color w:val="0D0D0D" w:themeColor="text1" w:themeTint="F2"/>
                <w:sz w:val="24"/>
                <w:szCs w:val="24"/>
              </w:rPr>
              <w:t>6</w:t>
            </w:r>
            <w:r w:rsidR="00455706" w:rsidRPr="00651B80">
              <w:rPr>
                <w:rFonts w:hAnsi="標楷體" w:hint="eastAsia"/>
                <w:color w:val="0D0D0D" w:themeColor="text1" w:themeTint="F2"/>
                <w:sz w:val="24"/>
                <w:szCs w:val="24"/>
              </w:rPr>
              <w:t>日</w:t>
            </w:r>
            <w:r w:rsidRPr="00651B80">
              <w:rPr>
                <w:rFonts w:hAnsi="標楷體"/>
                <w:color w:val="0D0D0D" w:themeColor="text1" w:themeTint="F2"/>
                <w:sz w:val="24"/>
                <w:szCs w:val="24"/>
              </w:rPr>
              <w:t>(</w:t>
            </w:r>
            <w:proofErr w:type="gramStart"/>
            <w:r w:rsidRPr="00651B80">
              <w:rPr>
                <w:rFonts w:hAnsi="標楷體" w:hint="eastAsia"/>
                <w:color w:val="0D0D0D" w:themeColor="text1" w:themeTint="F2"/>
                <w:sz w:val="24"/>
                <w:szCs w:val="24"/>
              </w:rPr>
              <w:t>一</w:t>
            </w:r>
            <w:proofErr w:type="gramEnd"/>
            <w:r w:rsidRPr="00651B80">
              <w:rPr>
                <w:rFonts w:hAnsi="標楷體" w:hint="eastAsia"/>
                <w:color w:val="0D0D0D" w:themeColor="text1" w:themeTint="F2"/>
                <w:sz w:val="24"/>
                <w:szCs w:val="24"/>
              </w:rPr>
              <w:t>)</w:t>
            </w:r>
            <w:r w:rsidRPr="00651B80">
              <w:rPr>
                <w:rStyle w:val="aff"/>
                <w:rFonts w:hAnsi="標楷體"/>
                <w:color w:val="0D0D0D" w:themeColor="text1" w:themeTint="F2"/>
                <w:sz w:val="24"/>
                <w:szCs w:val="24"/>
              </w:rPr>
              <w:footnoteReference w:id="13"/>
            </w:r>
          </w:p>
        </w:tc>
        <w:tc>
          <w:tcPr>
            <w:tcW w:w="5245" w:type="dxa"/>
            <w:shd w:val="clear" w:color="auto" w:fill="auto"/>
            <w:vAlign w:val="center"/>
          </w:tcPr>
          <w:p w14:paraId="66CD49B1" w14:textId="77777777" w:rsidR="00F42959" w:rsidRPr="00651B80" w:rsidRDefault="00F42959" w:rsidP="00BC4BAA">
            <w:pPr>
              <w:spacing w:before="100" w:beforeAutospacing="1" w:afterLines="20" w:after="91" w:line="280" w:lineRule="exact"/>
              <w:rPr>
                <w:rFonts w:hAnsi="標楷體"/>
                <w:bCs/>
                <w:color w:val="0D0D0D" w:themeColor="text1" w:themeTint="F2"/>
                <w:sz w:val="24"/>
                <w:szCs w:val="24"/>
              </w:rPr>
            </w:pPr>
            <w:r w:rsidRPr="00651B80">
              <w:rPr>
                <w:rFonts w:hAnsi="標楷體" w:hint="eastAsia"/>
                <w:b/>
                <w:bCs/>
                <w:color w:val="0D0D0D" w:themeColor="text1" w:themeTint="F2"/>
                <w:sz w:val="24"/>
                <w:szCs w:val="24"/>
              </w:rPr>
              <w:t>校長在學校繼續與教務主任討論，校長認為代理老師因監視器而離職，表示要在隔天</w:t>
            </w:r>
            <w:r w:rsidRPr="00651B80">
              <w:rPr>
                <w:rFonts w:hAnsi="標楷體" w:hint="eastAsia"/>
                <w:b/>
                <w:color w:val="0D0D0D" w:themeColor="text1" w:themeTint="F2"/>
                <w:sz w:val="24"/>
                <w:szCs w:val="24"/>
              </w:rPr>
              <w:t>9</w:t>
            </w:r>
            <w:r w:rsidRPr="00651B80">
              <w:rPr>
                <w:rFonts w:hAnsi="標楷體"/>
                <w:b/>
                <w:color w:val="0D0D0D" w:themeColor="text1" w:themeTint="F2"/>
                <w:sz w:val="24"/>
                <w:szCs w:val="24"/>
              </w:rPr>
              <w:t>/7(</w:t>
            </w:r>
            <w:r w:rsidRPr="00651B80">
              <w:rPr>
                <w:rFonts w:hAnsi="標楷體" w:hint="eastAsia"/>
                <w:b/>
                <w:bCs/>
                <w:color w:val="0D0D0D" w:themeColor="text1" w:themeTint="F2"/>
                <w:sz w:val="24"/>
                <w:szCs w:val="24"/>
              </w:rPr>
              <w:t>二</w:t>
            </w:r>
            <w:r w:rsidRPr="00651B80">
              <w:rPr>
                <w:rFonts w:hAnsi="標楷體" w:hint="eastAsia"/>
                <w:b/>
                <w:color w:val="0D0D0D" w:themeColor="text1" w:themeTint="F2"/>
                <w:sz w:val="24"/>
                <w:szCs w:val="24"/>
              </w:rPr>
              <w:t>)</w:t>
            </w:r>
            <w:r w:rsidRPr="00651B80">
              <w:rPr>
                <w:rFonts w:hAnsi="標楷體" w:hint="eastAsia"/>
                <w:b/>
                <w:bCs/>
                <w:color w:val="0D0D0D" w:themeColor="text1" w:themeTint="F2"/>
                <w:sz w:val="24"/>
                <w:szCs w:val="24"/>
              </w:rPr>
              <w:t>早上召開臨</w:t>
            </w:r>
            <w:proofErr w:type="gramStart"/>
            <w:r w:rsidRPr="00651B80">
              <w:rPr>
                <w:rFonts w:hAnsi="標楷體" w:hint="eastAsia"/>
                <w:b/>
                <w:bCs/>
                <w:color w:val="0D0D0D" w:themeColor="text1" w:themeTint="F2"/>
                <w:sz w:val="24"/>
                <w:szCs w:val="24"/>
              </w:rPr>
              <w:t>時晨</w:t>
            </w:r>
            <w:proofErr w:type="gramEnd"/>
            <w:r w:rsidRPr="00651B80">
              <w:rPr>
                <w:rFonts w:hAnsi="標楷體" w:hint="eastAsia"/>
                <w:b/>
                <w:bCs/>
                <w:color w:val="0D0D0D" w:themeColor="text1" w:themeTint="F2"/>
                <w:sz w:val="24"/>
                <w:szCs w:val="24"/>
              </w:rPr>
              <w:t>會與代理老師公開面對面講</w:t>
            </w:r>
            <w:proofErr w:type="gramStart"/>
            <w:r w:rsidRPr="00651B80">
              <w:rPr>
                <w:rFonts w:hAnsi="標楷體" w:hint="eastAsia"/>
                <w:b/>
                <w:bCs/>
                <w:color w:val="0D0D0D" w:themeColor="text1" w:themeTint="F2"/>
                <w:sz w:val="24"/>
                <w:szCs w:val="24"/>
              </w:rPr>
              <w:t>清楚</w:t>
            </w:r>
            <w:proofErr w:type="gramEnd"/>
            <w:r w:rsidRPr="00651B80">
              <w:rPr>
                <w:rFonts w:hAnsi="標楷體" w:hint="eastAsia"/>
                <w:b/>
                <w:bCs/>
                <w:color w:val="0D0D0D" w:themeColor="text1" w:themeTint="F2"/>
                <w:sz w:val="24"/>
                <w:szCs w:val="24"/>
              </w:rPr>
              <w:t>，以免日後各説各話。</w:t>
            </w:r>
            <w:r w:rsidRPr="00651B80">
              <w:rPr>
                <w:rFonts w:hAnsi="標楷體" w:hint="eastAsia"/>
                <w:bCs/>
                <w:color w:val="0D0D0D" w:themeColor="text1" w:themeTint="F2"/>
                <w:sz w:val="24"/>
                <w:szCs w:val="24"/>
              </w:rPr>
              <w:t>教務主任表示，有關監視器相關事項，只要在</w:t>
            </w:r>
            <w:r w:rsidRPr="00651B80">
              <w:rPr>
                <w:rFonts w:hAnsi="標楷體" w:hint="eastAsia"/>
                <w:color w:val="0D0D0D" w:themeColor="text1" w:themeTint="F2"/>
                <w:sz w:val="24"/>
                <w:szCs w:val="24"/>
              </w:rPr>
              <w:t>9</w:t>
            </w:r>
            <w:r w:rsidRPr="00651B80">
              <w:rPr>
                <w:rFonts w:hAnsi="標楷體"/>
                <w:color w:val="0D0D0D" w:themeColor="text1" w:themeTint="F2"/>
                <w:sz w:val="24"/>
                <w:szCs w:val="24"/>
              </w:rPr>
              <w:t>/8(</w:t>
            </w:r>
            <w:r w:rsidRPr="00651B80">
              <w:rPr>
                <w:rFonts w:hAnsi="標楷體" w:hint="eastAsia"/>
                <w:bCs/>
                <w:color w:val="0D0D0D" w:themeColor="text1" w:themeTint="F2"/>
                <w:sz w:val="24"/>
                <w:szCs w:val="24"/>
              </w:rPr>
              <w:t>三</w:t>
            </w:r>
            <w:r w:rsidRPr="00651B80">
              <w:rPr>
                <w:rFonts w:hAnsi="標楷體" w:hint="eastAsia"/>
                <w:color w:val="0D0D0D" w:themeColor="text1" w:themeTint="F2"/>
                <w:sz w:val="24"/>
                <w:szCs w:val="24"/>
              </w:rPr>
              <w:t>)</w:t>
            </w:r>
            <w:r w:rsidRPr="00651B80">
              <w:rPr>
                <w:rFonts w:hAnsi="標楷體" w:hint="eastAsia"/>
                <w:bCs/>
                <w:color w:val="0D0D0D" w:themeColor="text1" w:themeTint="F2"/>
                <w:sz w:val="24"/>
                <w:szCs w:val="24"/>
              </w:rPr>
              <w:t>的例行教師會議中，公開説明一下即可，沒必要召開臨時教師會議，因此婉拒發出開會通知。</w:t>
            </w:r>
          </w:p>
        </w:tc>
        <w:tc>
          <w:tcPr>
            <w:tcW w:w="1701" w:type="dxa"/>
            <w:vMerge/>
            <w:vAlign w:val="center"/>
          </w:tcPr>
          <w:p w14:paraId="6C90F5D9" w14:textId="77777777" w:rsidR="00F42959" w:rsidRPr="00651B80" w:rsidRDefault="00F42959" w:rsidP="00BC4BAA">
            <w:pPr>
              <w:spacing w:before="100" w:beforeAutospacing="1" w:afterLines="20" w:after="91" w:line="280" w:lineRule="exact"/>
              <w:rPr>
                <w:rFonts w:hAnsi="標楷體"/>
                <w:bCs/>
                <w:color w:val="0D0D0D" w:themeColor="text1" w:themeTint="F2"/>
                <w:sz w:val="24"/>
                <w:szCs w:val="24"/>
              </w:rPr>
            </w:pPr>
          </w:p>
        </w:tc>
      </w:tr>
      <w:tr w:rsidR="00651B80" w:rsidRPr="00651B80" w14:paraId="798EE292" w14:textId="77777777" w:rsidTr="00474B8A">
        <w:trPr>
          <w:trHeight w:val="283"/>
        </w:trPr>
        <w:tc>
          <w:tcPr>
            <w:tcW w:w="1730" w:type="dxa"/>
            <w:shd w:val="clear" w:color="auto" w:fill="auto"/>
            <w:vAlign w:val="center"/>
          </w:tcPr>
          <w:p w14:paraId="45F647D5" w14:textId="77777777" w:rsidR="00F42959" w:rsidRPr="00651B80" w:rsidRDefault="00F42959" w:rsidP="00BC4BAA">
            <w:pPr>
              <w:widowControl/>
              <w:spacing w:before="100" w:beforeAutospacing="1" w:after="100" w:afterAutospacing="1" w:line="280" w:lineRule="exact"/>
              <w:jc w:val="center"/>
              <w:rPr>
                <w:rFonts w:hAnsi="標楷體"/>
                <w:color w:val="0D0D0D" w:themeColor="text1" w:themeTint="F2"/>
                <w:sz w:val="24"/>
                <w:szCs w:val="24"/>
              </w:rPr>
            </w:pPr>
            <w:r w:rsidRPr="00651B80">
              <w:rPr>
                <w:rFonts w:hAnsi="標楷體"/>
                <w:color w:val="0D0D0D" w:themeColor="text1" w:themeTint="F2"/>
                <w:sz w:val="24"/>
                <w:szCs w:val="24"/>
              </w:rPr>
              <w:t>110</w:t>
            </w:r>
            <w:r w:rsidR="00455706" w:rsidRPr="00651B80">
              <w:rPr>
                <w:rFonts w:hAnsi="標楷體" w:hint="eastAsia"/>
                <w:color w:val="0D0D0D" w:themeColor="text1" w:themeTint="F2"/>
                <w:sz w:val="24"/>
                <w:szCs w:val="24"/>
              </w:rPr>
              <w:t>年</w:t>
            </w:r>
            <w:r w:rsidRPr="00651B80">
              <w:rPr>
                <w:rFonts w:hAnsi="標楷體" w:hint="eastAsia"/>
                <w:color w:val="0D0D0D" w:themeColor="text1" w:themeTint="F2"/>
                <w:sz w:val="24"/>
                <w:szCs w:val="24"/>
              </w:rPr>
              <w:t>9</w:t>
            </w:r>
            <w:r w:rsidR="00455706" w:rsidRPr="00651B80">
              <w:rPr>
                <w:rFonts w:hAnsi="標楷體" w:hint="eastAsia"/>
                <w:color w:val="0D0D0D" w:themeColor="text1" w:themeTint="F2"/>
                <w:sz w:val="24"/>
                <w:szCs w:val="24"/>
              </w:rPr>
              <w:t>月</w:t>
            </w:r>
            <w:r w:rsidRPr="00651B80">
              <w:rPr>
                <w:rFonts w:hAnsi="標楷體"/>
                <w:color w:val="0D0D0D" w:themeColor="text1" w:themeTint="F2"/>
                <w:sz w:val="24"/>
                <w:szCs w:val="24"/>
              </w:rPr>
              <w:t>10</w:t>
            </w:r>
            <w:r w:rsidR="00455706" w:rsidRPr="00651B80">
              <w:rPr>
                <w:rFonts w:hAnsi="標楷體" w:hint="eastAsia"/>
                <w:color w:val="0D0D0D" w:themeColor="text1" w:themeTint="F2"/>
                <w:sz w:val="24"/>
                <w:szCs w:val="24"/>
              </w:rPr>
              <w:t>日</w:t>
            </w:r>
            <w:r w:rsidRPr="00651B80">
              <w:rPr>
                <w:rFonts w:hAnsi="標楷體"/>
                <w:color w:val="0D0D0D" w:themeColor="text1" w:themeTint="F2"/>
                <w:sz w:val="24"/>
                <w:szCs w:val="24"/>
              </w:rPr>
              <w:t>(</w:t>
            </w:r>
            <w:r w:rsidRPr="00651B80">
              <w:rPr>
                <w:rFonts w:hAnsi="標楷體" w:hint="eastAsia"/>
                <w:color w:val="0D0D0D" w:themeColor="text1" w:themeTint="F2"/>
                <w:sz w:val="24"/>
                <w:szCs w:val="24"/>
              </w:rPr>
              <w:t>五)</w:t>
            </w:r>
          </w:p>
        </w:tc>
        <w:tc>
          <w:tcPr>
            <w:tcW w:w="5245" w:type="dxa"/>
            <w:shd w:val="clear" w:color="auto" w:fill="auto"/>
            <w:vAlign w:val="center"/>
          </w:tcPr>
          <w:p w14:paraId="142E9265" w14:textId="77777777" w:rsidR="00F42959" w:rsidRPr="00651B80" w:rsidRDefault="00F42959" w:rsidP="00BC4BAA">
            <w:pPr>
              <w:spacing w:before="100" w:beforeAutospacing="1" w:afterLines="20" w:after="91" w:line="280" w:lineRule="exact"/>
              <w:rPr>
                <w:rFonts w:hAnsi="標楷體"/>
                <w:bCs/>
                <w:color w:val="0D0D0D" w:themeColor="text1" w:themeTint="F2"/>
                <w:sz w:val="24"/>
                <w:szCs w:val="24"/>
              </w:rPr>
            </w:pPr>
            <w:r w:rsidRPr="00651B80">
              <w:rPr>
                <w:rFonts w:hAnsi="標楷體" w:hint="eastAsia"/>
                <w:bCs/>
                <w:color w:val="0D0D0D" w:themeColor="text1" w:themeTint="F2"/>
                <w:sz w:val="24"/>
                <w:szCs w:val="24"/>
              </w:rPr>
              <w:t>平面新聞媒體自由時報報導</w:t>
            </w:r>
            <w:proofErr w:type="gramStart"/>
            <w:r w:rsidRPr="00651B80">
              <w:rPr>
                <w:rFonts w:hAnsi="標楷體" w:hint="eastAsia"/>
                <w:bCs/>
                <w:color w:val="0D0D0D" w:themeColor="text1" w:themeTint="F2"/>
                <w:sz w:val="24"/>
                <w:szCs w:val="24"/>
              </w:rPr>
              <w:t>︰</w:t>
            </w:r>
            <w:proofErr w:type="gramEnd"/>
            <w:r w:rsidRPr="00651B80">
              <w:rPr>
                <w:rFonts w:hAnsi="標楷體" w:hint="eastAsia"/>
                <w:bCs/>
                <w:color w:val="0D0D0D" w:themeColor="text1" w:themeTint="F2"/>
                <w:sz w:val="24"/>
                <w:szCs w:val="24"/>
              </w:rPr>
              <w:t>「</w:t>
            </w:r>
            <w:r w:rsidRPr="00651B80">
              <w:rPr>
                <w:rFonts w:hAnsi="標楷體" w:cs="Arial" w:hint="eastAsia"/>
                <w:bCs/>
                <w:color w:val="0D0D0D" w:themeColor="text1" w:themeTint="F2"/>
                <w:sz w:val="24"/>
                <w:szCs w:val="24"/>
              </w:rPr>
              <w:t>不滿教室裝監視器！女老師</w:t>
            </w:r>
            <w:proofErr w:type="gramStart"/>
            <w:r w:rsidRPr="00651B80">
              <w:rPr>
                <w:rFonts w:hAnsi="標楷體" w:cs="Arial" w:hint="eastAsia"/>
                <w:bCs/>
                <w:color w:val="0D0D0D" w:themeColor="text1" w:themeTint="F2"/>
                <w:sz w:val="24"/>
                <w:szCs w:val="24"/>
              </w:rPr>
              <w:t>槓</w:t>
            </w:r>
            <w:proofErr w:type="gramEnd"/>
            <w:r w:rsidRPr="00651B80">
              <w:rPr>
                <w:rFonts w:hAnsi="標楷體" w:cs="Arial" w:hint="eastAsia"/>
                <w:bCs/>
                <w:color w:val="0D0D0D" w:themeColor="text1" w:themeTint="F2"/>
                <w:sz w:val="24"/>
                <w:szCs w:val="24"/>
              </w:rPr>
              <w:t>上女校長控離職前還</w:t>
            </w:r>
            <w:proofErr w:type="gramStart"/>
            <w:r w:rsidRPr="00651B80">
              <w:rPr>
                <w:rFonts w:hAnsi="標楷體" w:cs="Arial" w:hint="eastAsia"/>
                <w:bCs/>
                <w:color w:val="0D0D0D" w:themeColor="text1" w:themeTint="F2"/>
                <w:sz w:val="24"/>
                <w:szCs w:val="24"/>
              </w:rPr>
              <w:t>遭霸凌</w:t>
            </w:r>
            <w:proofErr w:type="gramEnd"/>
            <w:r w:rsidRPr="00651B80">
              <w:rPr>
                <w:rFonts w:hAnsi="標楷體" w:cs="Arial" w:hint="eastAsia"/>
                <w:bCs/>
                <w:color w:val="0D0D0D" w:themeColor="text1" w:themeTint="F2"/>
                <w:sz w:val="24"/>
                <w:szCs w:val="24"/>
              </w:rPr>
              <w:t>」</w:t>
            </w:r>
            <w:r w:rsidRPr="00651B80">
              <w:rPr>
                <w:rFonts w:hAnsi="標楷體" w:hint="eastAsia"/>
                <w:bCs/>
                <w:color w:val="0D0D0D" w:themeColor="text1" w:themeTint="F2"/>
                <w:sz w:val="24"/>
                <w:szCs w:val="24"/>
              </w:rPr>
              <w:t>。</w:t>
            </w:r>
          </w:p>
        </w:tc>
        <w:tc>
          <w:tcPr>
            <w:tcW w:w="1701" w:type="dxa"/>
            <w:vAlign w:val="center"/>
          </w:tcPr>
          <w:p w14:paraId="59B2E244" w14:textId="77777777" w:rsidR="00F42959" w:rsidRPr="00651B80" w:rsidRDefault="00F42959" w:rsidP="00BC4BAA">
            <w:pPr>
              <w:spacing w:before="100" w:beforeAutospacing="1" w:afterLines="20" w:after="91" w:line="280" w:lineRule="exact"/>
              <w:rPr>
                <w:rFonts w:hAnsi="標楷體"/>
                <w:b/>
                <w:bCs/>
                <w:color w:val="0D0D0D" w:themeColor="text1" w:themeTint="F2"/>
                <w:sz w:val="24"/>
                <w:szCs w:val="24"/>
              </w:rPr>
            </w:pPr>
            <w:r w:rsidRPr="00651B80">
              <w:rPr>
                <w:rFonts w:hAnsi="標楷體" w:hint="eastAsia"/>
                <w:b/>
                <w:bCs/>
                <w:color w:val="0D0D0D" w:themeColor="text1" w:themeTint="F2"/>
                <w:sz w:val="24"/>
                <w:szCs w:val="24"/>
              </w:rPr>
              <w:t>媒體報導陳師陳情案件。</w:t>
            </w:r>
          </w:p>
          <w:p w14:paraId="3E9F1FAC" w14:textId="77777777" w:rsidR="00F42959" w:rsidRPr="00651B80" w:rsidRDefault="00F42959" w:rsidP="00BC4BAA">
            <w:pPr>
              <w:spacing w:before="100" w:beforeAutospacing="1" w:afterLines="20" w:after="91" w:line="280" w:lineRule="exact"/>
              <w:rPr>
                <w:rFonts w:hAnsi="標楷體"/>
                <w:bCs/>
                <w:color w:val="0D0D0D" w:themeColor="text1" w:themeTint="F2"/>
                <w:sz w:val="24"/>
                <w:szCs w:val="24"/>
              </w:rPr>
            </w:pPr>
            <w:r w:rsidRPr="00651B80">
              <w:rPr>
                <w:rFonts w:hAnsi="標楷體" w:hint="eastAsia"/>
                <w:bCs/>
                <w:color w:val="0D0D0D" w:themeColor="text1" w:themeTint="F2"/>
                <w:sz w:val="24"/>
                <w:szCs w:val="24"/>
              </w:rPr>
              <w:t>自由時報「不滿教室裝監視器！女老師</w:t>
            </w:r>
            <w:proofErr w:type="gramStart"/>
            <w:r w:rsidRPr="00651B80">
              <w:rPr>
                <w:rFonts w:hAnsi="標楷體" w:hint="eastAsia"/>
                <w:bCs/>
                <w:color w:val="0D0D0D" w:themeColor="text1" w:themeTint="F2"/>
                <w:sz w:val="24"/>
                <w:szCs w:val="24"/>
              </w:rPr>
              <w:t>槓</w:t>
            </w:r>
            <w:proofErr w:type="gramEnd"/>
            <w:r w:rsidRPr="00651B80">
              <w:rPr>
                <w:rFonts w:hAnsi="標楷體" w:hint="eastAsia"/>
                <w:bCs/>
                <w:color w:val="0D0D0D" w:themeColor="text1" w:themeTint="F2"/>
                <w:sz w:val="24"/>
                <w:szCs w:val="24"/>
              </w:rPr>
              <w:t>上女校長 控離職前還</w:t>
            </w:r>
            <w:proofErr w:type="gramStart"/>
            <w:r w:rsidRPr="00651B80">
              <w:rPr>
                <w:rFonts w:hAnsi="標楷體" w:hint="eastAsia"/>
                <w:bCs/>
                <w:color w:val="0D0D0D" w:themeColor="text1" w:themeTint="F2"/>
                <w:sz w:val="24"/>
                <w:szCs w:val="24"/>
              </w:rPr>
              <w:t>遭霸凌</w:t>
            </w:r>
            <w:proofErr w:type="gramEnd"/>
            <w:r w:rsidRPr="00651B80">
              <w:rPr>
                <w:rFonts w:hAnsi="標楷體" w:hint="eastAsia"/>
                <w:bCs/>
                <w:color w:val="0D0D0D" w:themeColor="text1" w:themeTint="F2"/>
                <w:sz w:val="24"/>
                <w:szCs w:val="24"/>
              </w:rPr>
              <w:t>」</w:t>
            </w:r>
          </w:p>
        </w:tc>
      </w:tr>
      <w:tr w:rsidR="00651B80" w:rsidRPr="00651B80" w14:paraId="054729D3" w14:textId="77777777" w:rsidTr="00474B8A">
        <w:trPr>
          <w:trHeight w:val="283"/>
        </w:trPr>
        <w:tc>
          <w:tcPr>
            <w:tcW w:w="1730" w:type="dxa"/>
            <w:shd w:val="clear" w:color="auto" w:fill="auto"/>
            <w:vAlign w:val="center"/>
          </w:tcPr>
          <w:p w14:paraId="7996FA1D" w14:textId="77777777" w:rsidR="00F42959" w:rsidRPr="00651B80" w:rsidRDefault="00F42959" w:rsidP="00BC4BAA">
            <w:pPr>
              <w:widowControl/>
              <w:spacing w:before="100" w:beforeAutospacing="1" w:after="100" w:afterAutospacing="1" w:line="280" w:lineRule="exact"/>
              <w:jc w:val="center"/>
              <w:rPr>
                <w:rFonts w:hAnsi="標楷體"/>
                <w:color w:val="0D0D0D" w:themeColor="text1" w:themeTint="F2"/>
                <w:sz w:val="24"/>
                <w:szCs w:val="24"/>
              </w:rPr>
            </w:pPr>
            <w:r w:rsidRPr="00651B80">
              <w:rPr>
                <w:rFonts w:hAnsi="標楷體"/>
                <w:color w:val="0D0D0D" w:themeColor="text1" w:themeTint="F2"/>
                <w:sz w:val="24"/>
                <w:szCs w:val="24"/>
              </w:rPr>
              <w:t>110</w:t>
            </w:r>
            <w:r w:rsidR="00455706" w:rsidRPr="00651B80">
              <w:rPr>
                <w:rFonts w:hAnsi="標楷體" w:hint="eastAsia"/>
                <w:color w:val="0D0D0D" w:themeColor="text1" w:themeTint="F2"/>
                <w:sz w:val="24"/>
                <w:szCs w:val="24"/>
              </w:rPr>
              <w:t>年</w:t>
            </w:r>
            <w:r w:rsidRPr="00651B80">
              <w:rPr>
                <w:rFonts w:hAnsi="標楷體" w:hint="eastAsia"/>
                <w:color w:val="0D0D0D" w:themeColor="text1" w:themeTint="F2"/>
                <w:sz w:val="24"/>
                <w:szCs w:val="24"/>
              </w:rPr>
              <w:t>9</w:t>
            </w:r>
            <w:r w:rsidR="00455706" w:rsidRPr="00651B80">
              <w:rPr>
                <w:rFonts w:hAnsi="標楷體" w:hint="eastAsia"/>
                <w:color w:val="0D0D0D" w:themeColor="text1" w:themeTint="F2"/>
                <w:sz w:val="24"/>
                <w:szCs w:val="24"/>
              </w:rPr>
              <w:t>月</w:t>
            </w:r>
            <w:r w:rsidRPr="00651B80">
              <w:rPr>
                <w:rFonts w:hAnsi="標楷體"/>
                <w:color w:val="0D0D0D" w:themeColor="text1" w:themeTint="F2"/>
                <w:sz w:val="24"/>
                <w:szCs w:val="24"/>
              </w:rPr>
              <w:t>11</w:t>
            </w:r>
            <w:r w:rsidR="00455706" w:rsidRPr="00651B80">
              <w:rPr>
                <w:rFonts w:hAnsi="標楷體" w:hint="eastAsia"/>
                <w:color w:val="0D0D0D" w:themeColor="text1" w:themeTint="F2"/>
                <w:sz w:val="24"/>
                <w:szCs w:val="24"/>
              </w:rPr>
              <w:t>日</w:t>
            </w:r>
            <w:r w:rsidRPr="00651B80">
              <w:rPr>
                <w:rFonts w:hAnsi="標楷體"/>
                <w:color w:val="0D0D0D" w:themeColor="text1" w:themeTint="F2"/>
                <w:sz w:val="24"/>
                <w:szCs w:val="24"/>
              </w:rPr>
              <w:t>(</w:t>
            </w:r>
            <w:r w:rsidRPr="00651B80">
              <w:rPr>
                <w:rFonts w:hAnsi="標楷體" w:hint="eastAsia"/>
                <w:color w:val="0D0D0D" w:themeColor="text1" w:themeTint="F2"/>
                <w:sz w:val="24"/>
                <w:szCs w:val="24"/>
              </w:rPr>
              <w:t>六)</w:t>
            </w:r>
          </w:p>
        </w:tc>
        <w:tc>
          <w:tcPr>
            <w:tcW w:w="5245" w:type="dxa"/>
            <w:shd w:val="clear" w:color="auto" w:fill="auto"/>
            <w:vAlign w:val="center"/>
          </w:tcPr>
          <w:p w14:paraId="30062D23" w14:textId="77777777" w:rsidR="00F42959" w:rsidRPr="00651B80" w:rsidRDefault="00F42959" w:rsidP="00BC4BAA">
            <w:pPr>
              <w:spacing w:before="100" w:beforeAutospacing="1" w:afterLines="20" w:after="91" w:line="280" w:lineRule="exact"/>
              <w:rPr>
                <w:rFonts w:hAnsi="標楷體"/>
                <w:bCs/>
                <w:color w:val="0D0D0D" w:themeColor="text1" w:themeTint="F2"/>
                <w:sz w:val="24"/>
                <w:szCs w:val="24"/>
              </w:rPr>
            </w:pPr>
            <w:r w:rsidRPr="00651B80">
              <w:rPr>
                <w:rFonts w:hAnsi="標楷體" w:hint="eastAsia"/>
                <w:bCs/>
                <w:color w:val="0D0D0D" w:themeColor="text1" w:themeTint="F2"/>
                <w:sz w:val="24"/>
                <w:szCs w:val="24"/>
              </w:rPr>
              <w:t>電視新聞媒體中視新聞及</w:t>
            </w:r>
            <w:r w:rsidRPr="00651B80">
              <w:rPr>
                <w:rFonts w:hAnsi="標楷體" w:hint="eastAsia"/>
                <w:color w:val="0D0D0D" w:themeColor="text1" w:themeTint="F2"/>
                <w:sz w:val="24"/>
                <w:szCs w:val="24"/>
              </w:rPr>
              <w:t>T</w:t>
            </w:r>
            <w:r w:rsidRPr="00651B80">
              <w:rPr>
                <w:rFonts w:hAnsi="標楷體"/>
                <w:color w:val="0D0D0D" w:themeColor="text1" w:themeTint="F2"/>
                <w:sz w:val="24"/>
                <w:szCs w:val="24"/>
              </w:rPr>
              <w:t>VBS</w:t>
            </w:r>
            <w:r w:rsidRPr="00651B80">
              <w:rPr>
                <w:rFonts w:hAnsi="標楷體" w:hint="eastAsia"/>
                <w:bCs/>
                <w:color w:val="0D0D0D" w:themeColor="text1" w:themeTint="F2"/>
                <w:sz w:val="24"/>
                <w:szCs w:val="24"/>
              </w:rPr>
              <w:t>等報導「女老師指控女校長職</w:t>
            </w:r>
            <w:proofErr w:type="gramStart"/>
            <w:r w:rsidRPr="00651B80">
              <w:rPr>
                <w:rFonts w:hAnsi="標楷體" w:hint="eastAsia"/>
                <w:bCs/>
                <w:color w:val="0D0D0D" w:themeColor="text1" w:themeTint="F2"/>
                <w:sz w:val="24"/>
                <w:szCs w:val="24"/>
              </w:rPr>
              <w:t>場霸凌」</w:t>
            </w:r>
            <w:proofErr w:type="gramEnd"/>
            <w:r w:rsidRPr="00651B80">
              <w:rPr>
                <w:rFonts w:hAnsi="標楷體" w:hint="eastAsia"/>
                <w:bCs/>
                <w:color w:val="0D0D0D" w:themeColor="text1" w:themeTint="F2"/>
                <w:sz w:val="24"/>
                <w:szCs w:val="24"/>
              </w:rPr>
              <w:t>。</w:t>
            </w:r>
            <w:r w:rsidRPr="00651B80">
              <w:rPr>
                <w:rFonts w:hAnsi="標楷體" w:hint="eastAsia"/>
                <w:b/>
                <w:bCs/>
                <w:color w:val="0D0D0D" w:themeColor="text1" w:themeTint="F2"/>
                <w:sz w:val="24"/>
                <w:szCs w:val="24"/>
              </w:rPr>
              <w:t>在媒體訪問時，校長為轉移焦點，竟公然說謊，把代理老師「無法知道、無法處理」的「學童被剪頭髮」事件，</w:t>
            </w:r>
            <w:proofErr w:type="gramStart"/>
            <w:r w:rsidRPr="00651B80">
              <w:rPr>
                <w:rFonts w:hAnsi="標楷體" w:hint="eastAsia"/>
                <w:b/>
                <w:bCs/>
                <w:color w:val="0D0D0D" w:themeColor="text1" w:themeTint="F2"/>
                <w:sz w:val="24"/>
                <w:szCs w:val="24"/>
              </w:rPr>
              <w:t>說成代理</w:t>
            </w:r>
            <w:proofErr w:type="gramEnd"/>
            <w:r w:rsidRPr="00651B80">
              <w:rPr>
                <w:rFonts w:hAnsi="標楷體" w:hint="eastAsia"/>
                <w:b/>
                <w:bCs/>
                <w:color w:val="0D0D0D" w:themeColor="text1" w:themeTint="F2"/>
                <w:sz w:val="24"/>
                <w:szCs w:val="24"/>
              </w:rPr>
              <w:t>老師「未通報也無處理」，刻意形塑代理老師教學不力的形象。</w:t>
            </w:r>
            <w:r w:rsidRPr="00651B80">
              <w:rPr>
                <w:rFonts w:hAnsi="標楷體" w:hint="eastAsia"/>
                <w:bCs/>
                <w:color w:val="0D0D0D" w:themeColor="text1" w:themeTint="F2"/>
                <w:sz w:val="24"/>
                <w:szCs w:val="24"/>
              </w:rPr>
              <w:t>並把「熱心教育，認真教學」的代理老師，抺黑成「班級狀況不斷、導師卻無法處理」的失職教師。</w:t>
            </w:r>
            <w:r w:rsidRPr="00651B80">
              <w:rPr>
                <w:rFonts w:hAnsi="標楷體" w:hint="eastAsia"/>
                <w:b/>
                <w:bCs/>
                <w:color w:val="0D0D0D" w:themeColor="text1" w:themeTint="F2"/>
                <w:sz w:val="24"/>
                <w:szCs w:val="24"/>
              </w:rPr>
              <w:t>校長的不實言論在電視新聞上大放送，讓視聽大眾誤以為代理老師教學確有問題，對代理老師人格、名譽、尊嚴造成巨大的傷害。</w:t>
            </w:r>
          </w:p>
        </w:tc>
        <w:tc>
          <w:tcPr>
            <w:tcW w:w="1701" w:type="dxa"/>
            <w:vAlign w:val="center"/>
          </w:tcPr>
          <w:p w14:paraId="77FE6244" w14:textId="77777777" w:rsidR="00F42959" w:rsidRPr="00651B80" w:rsidRDefault="00F42959" w:rsidP="00BC4BAA">
            <w:pPr>
              <w:spacing w:line="280" w:lineRule="exact"/>
              <w:ind w:left="260" w:hangingChars="100" w:hanging="260"/>
              <w:rPr>
                <w:rFonts w:hAnsi="標楷體"/>
                <w:bCs/>
                <w:color w:val="0D0D0D" w:themeColor="text1" w:themeTint="F2"/>
                <w:sz w:val="24"/>
                <w:szCs w:val="24"/>
              </w:rPr>
            </w:pPr>
            <w:r w:rsidRPr="00651B80">
              <w:rPr>
                <w:rFonts w:hAnsi="標楷體" w:hint="eastAsia"/>
                <w:bCs/>
                <w:color w:val="0D0D0D" w:themeColor="text1" w:themeTint="F2"/>
                <w:sz w:val="24"/>
                <w:szCs w:val="24"/>
              </w:rPr>
              <w:t>1.</w:t>
            </w:r>
            <w:proofErr w:type="gramStart"/>
            <w:r w:rsidRPr="00651B80">
              <w:rPr>
                <w:rFonts w:hAnsi="標楷體" w:hint="eastAsia"/>
                <w:bCs/>
                <w:color w:val="0D0D0D" w:themeColor="text1" w:themeTint="F2"/>
                <w:sz w:val="24"/>
                <w:szCs w:val="24"/>
              </w:rPr>
              <w:t>臉書社團</w:t>
            </w:r>
            <w:proofErr w:type="gramEnd"/>
            <w:r w:rsidRPr="00651B80">
              <w:rPr>
                <w:rFonts w:hAnsi="標楷體" w:hint="eastAsia"/>
                <w:bCs/>
                <w:color w:val="0D0D0D" w:themeColor="text1" w:themeTint="F2"/>
                <w:sz w:val="24"/>
                <w:szCs w:val="24"/>
              </w:rPr>
              <w:t>「綠豆嘉義人」轉發平面媒體報導及代發陳師留言。</w:t>
            </w:r>
          </w:p>
          <w:p w14:paraId="750CC0A3" w14:textId="77777777" w:rsidR="00F42959" w:rsidRPr="00651B80" w:rsidRDefault="00F42959" w:rsidP="00BC4BAA">
            <w:pPr>
              <w:spacing w:line="280" w:lineRule="exact"/>
              <w:ind w:left="260" w:hangingChars="100" w:hanging="260"/>
              <w:rPr>
                <w:rFonts w:hAnsi="標楷體"/>
                <w:bCs/>
                <w:color w:val="0D0D0D" w:themeColor="text1" w:themeTint="F2"/>
                <w:sz w:val="24"/>
                <w:szCs w:val="24"/>
              </w:rPr>
            </w:pPr>
            <w:r w:rsidRPr="00651B80">
              <w:rPr>
                <w:rFonts w:hAnsi="標楷體" w:hint="eastAsia"/>
                <w:bCs/>
                <w:color w:val="0D0D0D" w:themeColor="text1" w:themeTint="F2"/>
                <w:sz w:val="24"/>
                <w:szCs w:val="24"/>
              </w:rPr>
              <w:t>2.</w:t>
            </w:r>
            <w:r w:rsidR="003123EE" w:rsidRPr="00651B80">
              <w:rPr>
                <w:rFonts w:hAnsi="標楷體" w:hint="eastAsia"/>
                <w:bCs/>
                <w:color w:val="0D0D0D" w:themeColor="text1" w:themeTint="F2"/>
                <w:sz w:val="24"/>
                <w:szCs w:val="24"/>
              </w:rPr>
              <w:t>該校</w:t>
            </w:r>
            <w:proofErr w:type="gramStart"/>
            <w:r w:rsidRPr="00651B80">
              <w:rPr>
                <w:rFonts w:hAnsi="標楷體" w:hint="eastAsia"/>
                <w:bCs/>
                <w:color w:val="0D0D0D" w:themeColor="text1" w:themeTint="F2"/>
                <w:sz w:val="24"/>
                <w:szCs w:val="24"/>
              </w:rPr>
              <w:t>進行校安通報</w:t>
            </w:r>
            <w:proofErr w:type="gramEnd"/>
            <w:r w:rsidRPr="00651B80">
              <w:rPr>
                <w:rFonts w:hAnsi="標楷體" w:hint="eastAsia"/>
                <w:bCs/>
                <w:color w:val="0D0D0D" w:themeColor="text1" w:themeTint="F2"/>
                <w:sz w:val="24"/>
                <w:szCs w:val="24"/>
              </w:rPr>
              <w:t>。</w:t>
            </w:r>
          </w:p>
        </w:tc>
      </w:tr>
      <w:tr w:rsidR="00651B80" w:rsidRPr="00651B80" w14:paraId="02C9E0ED" w14:textId="77777777" w:rsidTr="00474B8A">
        <w:trPr>
          <w:trHeight w:val="283"/>
        </w:trPr>
        <w:tc>
          <w:tcPr>
            <w:tcW w:w="1730" w:type="dxa"/>
            <w:shd w:val="clear" w:color="auto" w:fill="auto"/>
            <w:vAlign w:val="center"/>
          </w:tcPr>
          <w:p w14:paraId="161C39D4" w14:textId="77777777" w:rsidR="00F42959" w:rsidRPr="00651B80" w:rsidRDefault="00F42959" w:rsidP="00BC4BAA">
            <w:pPr>
              <w:widowControl/>
              <w:spacing w:before="100" w:beforeAutospacing="1" w:after="100" w:afterAutospacing="1" w:line="280" w:lineRule="exact"/>
              <w:jc w:val="center"/>
              <w:rPr>
                <w:rFonts w:hAnsi="標楷體"/>
                <w:color w:val="0D0D0D" w:themeColor="text1" w:themeTint="F2"/>
                <w:sz w:val="24"/>
                <w:szCs w:val="24"/>
              </w:rPr>
            </w:pPr>
            <w:r w:rsidRPr="00651B80">
              <w:rPr>
                <w:rFonts w:hAnsi="標楷體"/>
                <w:color w:val="0D0D0D" w:themeColor="text1" w:themeTint="F2"/>
                <w:sz w:val="24"/>
                <w:szCs w:val="24"/>
              </w:rPr>
              <w:t>110</w:t>
            </w:r>
            <w:r w:rsidR="00455706" w:rsidRPr="00651B80">
              <w:rPr>
                <w:rFonts w:hAnsi="標楷體" w:hint="eastAsia"/>
                <w:color w:val="0D0D0D" w:themeColor="text1" w:themeTint="F2"/>
                <w:sz w:val="24"/>
                <w:szCs w:val="24"/>
              </w:rPr>
              <w:t>年</w:t>
            </w:r>
            <w:r w:rsidRPr="00651B80">
              <w:rPr>
                <w:rFonts w:hAnsi="標楷體" w:hint="eastAsia"/>
                <w:color w:val="0D0D0D" w:themeColor="text1" w:themeTint="F2"/>
                <w:sz w:val="24"/>
                <w:szCs w:val="24"/>
              </w:rPr>
              <w:t>9</w:t>
            </w:r>
            <w:r w:rsidR="00455706" w:rsidRPr="00651B80">
              <w:rPr>
                <w:rFonts w:hAnsi="標楷體" w:hint="eastAsia"/>
                <w:color w:val="0D0D0D" w:themeColor="text1" w:themeTint="F2"/>
                <w:sz w:val="24"/>
                <w:szCs w:val="24"/>
              </w:rPr>
              <w:t>月</w:t>
            </w:r>
            <w:r w:rsidRPr="00651B80">
              <w:rPr>
                <w:rFonts w:hAnsi="標楷體"/>
                <w:color w:val="0D0D0D" w:themeColor="text1" w:themeTint="F2"/>
                <w:sz w:val="24"/>
                <w:szCs w:val="24"/>
              </w:rPr>
              <w:t>12</w:t>
            </w:r>
            <w:r w:rsidR="00455706" w:rsidRPr="00651B80">
              <w:rPr>
                <w:rFonts w:hAnsi="標楷體" w:hint="eastAsia"/>
                <w:color w:val="0D0D0D" w:themeColor="text1" w:themeTint="F2"/>
                <w:sz w:val="24"/>
                <w:szCs w:val="24"/>
              </w:rPr>
              <w:t>日</w:t>
            </w:r>
            <w:r w:rsidRPr="00651B80">
              <w:rPr>
                <w:rFonts w:hAnsi="標楷體"/>
                <w:color w:val="0D0D0D" w:themeColor="text1" w:themeTint="F2"/>
                <w:sz w:val="24"/>
                <w:szCs w:val="24"/>
              </w:rPr>
              <w:t>(</w:t>
            </w:r>
            <w:r w:rsidRPr="00651B80">
              <w:rPr>
                <w:rFonts w:hAnsi="標楷體" w:hint="eastAsia"/>
                <w:color w:val="0D0D0D" w:themeColor="text1" w:themeTint="F2"/>
                <w:sz w:val="24"/>
                <w:szCs w:val="24"/>
              </w:rPr>
              <w:t>日)</w:t>
            </w:r>
            <w:r w:rsidRPr="00651B80">
              <w:rPr>
                <w:rStyle w:val="aff"/>
                <w:rFonts w:hAnsi="標楷體"/>
                <w:color w:val="0D0D0D" w:themeColor="text1" w:themeTint="F2"/>
                <w:sz w:val="24"/>
                <w:szCs w:val="24"/>
              </w:rPr>
              <w:footnoteReference w:id="14"/>
            </w:r>
          </w:p>
        </w:tc>
        <w:tc>
          <w:tcPr>
            <w:tcW w:w="5245" w:type="dxa"/>
            <w:shd w:val="clear" w:color="auto" w:fill="auto"/>
            <w:vAlign w:val="center"/>
          </w:tcPr>
          <w:p w14:paraId="4F3516D9" w14:textId="77777777" w:rsidR="00F42959" w:rsidRPr="00651B80" w:rsidRDefault="00F42959" w:rsidP="00BC4BAA">
            <w:pPr>
              <w:spacing w:before="100" w:beforeAutospacing="1" w:afterLines="20" w:after="91" w:line="280" w:lineRule="exact"/>
              <w:rPr>
                <w:rFonts w:hAnsi="標楷體"/>
                <w:bCs/>
                <w:color w:val="0D0D0D" w:themeColor="text1" w:themeTint="F2"/>
                <w:sz w:val="24"/>
                <w:szCs w:val="24"/>
              </w:rPr>
            </w:pPr>
            <w:r w:rsidRPr="00651B80">
              <w:rPr>
                <w:rFonts w:hAnsi="標楷體" w:hint="eastAsia"/>
                <w:b/>
                <w:bCs/>
                <w:color w:val="0D0D0D" w:themeColor="text1" w:themeTint="F2"/>
                <w:sz w:val="24"/>
                <w:szCs w:val="24"/>
              </w:rPr>
              <w:t>校長在電視新聞公然說謊，代理老師卻無法在電視上即時澄清說明，只能啞巴吃黃蓮，默默承受苦果。代理老師只能以微弱的聲音，用</w:t>
            </w:r>
            <w:r w:rsidRPr="00651B80">
              <w:rPr>
                <w:rFonts w:hAnsi="標楷體" w:hint="eastAsia"/>
                <w:b/>
                <w:color w:val="0D0D0D" w:themeColor="text1" w:themeTint="F2"/>
                <w:sz w:val="24"/>
                <w:szCs w:val="24"/>
              </w:rPr>
              <w:t>E</w:t>
            </w:r>
            <w:r w:rsidRPr="00651B80">
              <w:rPr>
                <w:rFonts w:hAnsi="標楷體"/>
                <w:b/>
                <w:color w:val="0D0D0D" w:themeColor="text1" w:themeTint="F2"/>
                <w:sz w:val="24"/>
                <w:szCs w:val="24"/>
              </w:rPr>
              <w:t>mail</w:t>
            </w:r>
            <w:r w:rsidRPr="00651B80">
              <w:rPr>
                <w:rFonts w:hAnsi="標楷體" w:hint="eastAsia"/>
                <w:b/>
                <w:bCs/>
                <w:color w:val="0D0D0D" w:themeColor="text1" w:themeTint="F2"/>
                <w:sz w:val="24"/>
                <w:szCs w:val="24"/>
              </w:rPr>
              <w:t>向嘉義市教育處投訴「抗議校長說謊」。</w:t>
            </w:r>
            <w:r w:rsidRPr="00651B80">
              <w:rPr>
                <w:rFonts w:hAnsi="標楷體" w:hint="eastAsia"/>
                <w:bCs/>
                <w:color w:val="0D0D0D" w:themeColor="text1" w:themeTint="F2"/>
                <w:sz w:val="24"/>
                <w:szCs w:val="24"/>
              </w:rPr>
              <w:t>內文中代理老師痛苦陳述</w:t>
            </w:r>
            <w:proofErr w:type="gramStart"/>
            <w:r w:rsidRPr="00651B80">
              <w:rPr>
                <w:rFonts w:hAnsi="標楷體" w:hint="eastAsia"/>
                <w:bCs/>
                <w:color w:val="0D0D0D" w:themeColor="text1" w:themeTint="F2"/>
                <w:sz w:val="24"/>
                <w:szCs w:val="24"/>
              </w:rPr>
              <w:t>︰</w:t>
            </w:r>
            <w:proofErr w:type="gramEnd"/>
            <w:r w:rsidRPr="00651B80">
              <w:rPr>
                <w:rFonts w:hAnsi="標楷體" w:hint="eastAsia"/>
                <w:bCs/>
                <w:color w:val="0D0D0D" w:themeColor="text1" w:themeTint="F2"/>
                <w:sz w:val="24"/>
                <w:szCs w:val="24"/>
              </w:rPr>
              <w:t>「嘉北國小趙○○校長於line及</w:t>
            </w:r>
            <w:r w:rsidRPr="00651B80">
              <w:rPr>
                <w:rFonts w:hAnsi="標楷體"/>
                <w:color w:val="0D0D0D" w:themeColor="text1" w:themeTint="F2"/>
                <w:sz w:val="24"/>
                <w:szCs w:val="24"/>
              </w:rPr>
              <w:t>110</w:t>
            </w:r>
            <w:r w:rsidR="00C02808" w:rsidRPr="00651B80">
              <w:rPr>
                <w:rFonts w:hAnsi="標楷體" w:hint="eastAsia"/>
                <w:color w:val="0D0D0D" w:themeColor="text1" w:themeTint="F2"/>
                <w:sz w:val="24"/>
                <w:szCs w:val="24"/>
              </w:rPr>
              <w:t>年</w:t>
            </w:r>
            <w:r w:rsidRPr="00651B80">
              <w:rPr>
                <w:rFonts w:hAnsi="標楷體"/>
                <w:color w:val="0D0D0D" w:themeColor="text1" w:themeTint="F2"/>
                <w:sz w:val="24"/>
                <w:szCs w:val="24"/>
              </w:rPr>
              <w:t>9</w:t>
            </w:r>
            <w:r w:rsidR="00C02808" w:rsidRPr="00651B80">
              <w:rPr>
                <w:rFonts w:hAnsi="標楷體" w:hint="eastAsia"/>
                <w:color w:val="0D0D0D" w:themeColor="text1" w:themeTint="F2"/>
                <w:sz w:val="24"/>
                <w:szCs w:val="24"/>
              </w:rPr>
              <w:t>月</w:t>
            </w:r>
            <w:r w:rsidRPr="00651B80">
              <w:rPr>
                <w:rFonts w:hAnsi="標楷體"/>
                <w:color w:val="0D0D0D" w:themeColor="text1" w:themeTint="F2"/>
                <w:sz w:val="24"/>
                <w:szCs w:val="24"/>
              </w:rPr>
              <w:t>7</w:t>
            </w:r>
            <w:r w:rsidR="00C02808" w:rsidRPr="00651B80">
              <w:rPr>
                <w:rFonts w:hAnsi="標楷體" w:hint="eastAsia"/>
                <w:color w:val="0D0D0D" w:themeColor="text1" w:themeTint="F2"/>
                <w:sz w:val="24"/>
                <w:szCs w:val="24"/>
              </w:rPr>
              <w:t>日臨時</w:t>
            </w:r>
            <w:proofErr w:type="gramStart"/>
            <w:r w:rsidRPr="00651B80">
              <w:rPr>
                <w:rFonts w:hAnsi="標楷體" w:hint="eastAsia"/>
                <w:bCs/>
                <w:color w:val="0D0D0D" w:themeColor="text1" w:themeTint="F2"/>
                <w:sz w:val="24"/>
                <w:szCs w:val="24"/>
              </w:rPr>
              <w:t>教師晨</w:t>
            </w:r>
            <w:proofErr w:type="gramEnd"/>
            <w:r w:rsidRPr="00651B80">
              <w:rPr>
                <w:rFonts w:hAnsi="標楷體" w:hint="eastAsia"/>
                <w:bCs/>
                <w:color w:val="0D0D0D" w:themeColor="text1" w:themeTint="F2"/>
                <w:sz w:val="24"/>
                <w:szCs w:val="24"/>
              </w:rPr>
              <w:t>會，明確指出在</w:t>
            </w:r>
            <w:r w:rsidR="00BC4BAA" w:rsidRPr="00651B80">
              <w:rPr>
                <w:rFonts w:hAnsi="標楷體" w:hint="eastAsia"/>
                <w:bCs/>
                <w:color w:val="0D0D0D" w:themeColor="text1" w:themeTint="F2"/>
                <w:sz w:val="24"/>
                <w:szCs w:val="24"/>
              </w:rPr>
              <w:t>1年4班</w:t>
            </w:r>
            <w:r w:rsidRPr="00651B80">
              <w:rPr>
                <w:rFonts w:hAnsi="標楷體" w:hint="eastAsia"/>
                <w:bCs/>
                <w:color w:val="0D0D0D" w:themeColor="text1" w:themeTint="F2"/>
                <w:sz w:val="24"/>
                <w:szCs w:val="24"/>
              </w:rPr>
              <w:t>裝設監視器是為了防範「○○○</w:t>
            </w:r>
            <w:r w:rsidRPr="00651B80">
              <w:rPr>
                <w:rFonts w:hAnsi="標楷體" w:hint="eastAsia"/>
                <w:color w:val="0D0D0D" w:themeColor="text1" w:themeTint="F2"/>
                <w:sz w:val="24"/>
                <w:szCs w:val="24"/>
              </w:rPr>
              <w:t>(</w:t>
            </w:r>
            <w:r w:rsidRPr="00651B80">
              <w:rPr>
                <w:rFonts w:hAnsi="標楷體" w:hint="eastAsia"/>
                <w:bCs/>
                <w:color w:val="0D0D0D" w:themeColor="text1" w:themeTint="F2"/>
                <w:sz w:val="24"/>
                <w:szCs w:val="24"/>
              </w:rPr>
              <w:t>學童姓名</w:t>
            </w:r>
            <w:r w:rsidRPr="00651B80">
              <w:rPr>
                <w:rFonts w:hAnsi="標楷體" w:hint="eastAsia"/>
                <w:color w:val="0D0D0D" w:themeColor="text1" w:themeTint="F2"/>
                <w:sz w:val="24"/>
                <w:szCs w:val="24"/>
              </w:rPr>
              <w:t>)</w:t>
            </w:r>
            <w:r w:rsidRPr="00651B80">
              <w:rPr>
                <w:rFonts w:hAnsi="標楷體" w:hint="eastAsia"/>
                <w:bCs/>
                <w:color w:val="0D0D0D" w:themeColor="text1" w:themeTint="F2"/>
                <w:sz w:val="24"/>
                <w:szCs w:val="24"/>
              </w:rPr>
              <w:t>」家長告學校，保護新進教師。然而接受媒體訪問，卻</w:t>
            </w:r>
            <w:proofErr w:type="gramStart"/>
            <w:r w:rsidRPr="00651B80">
              <w:rPr>
                <w:rFonts w:hAnsi="標楷體" w:hint="eastAsia"/>
                <w:bCs/>
                <w:color w:val="0D0D0D" w:themeColor="text1" w:themeTint="F2"/>
                <w:sz w:val="24"/>
                <w:szCs w:val="24"/>
              </w:rPr>
              <w:t>又說是</w:t>
            </w:r>
            <w:proofErr w:type="gramEnd"/>
            <w:r w:rsidRPr="00651B80">
              <w:rPr>
                <w:rFonts w:hAnsi="標楷體" w:hint="eastAsia"/>
                <w:bCs/>
                <w:color w:val="0D0D0D" w:themeColor="text1" w:themeTint="F2"/>
                <w:sz w:val="24"/>
                <w:szCs w:val="24"/>
              </w:rPr>
              <w:t>「班級狀況多，老師無法處理」。公然說謊，並栽贓本人，刻意形塑本人教學不力形象，本人表達嚴正抗議。」</w:t>
            </w:r>
          </w:p>
        </w:tc>
        <w:tc>
          <w:tcPr>
            <w:tcW w:w="1701" w:type="dxa"/>
            <w:vAlign w:val="center"/>
          </w:tcPr>
          <w:p w14:paraId="42BA5E8B" w14:textId="77777777" w:rsidR="00F42959" w:rsidRPr="00651B80" w:rsidRDefault="00455706" w:rsidP="00BC4BAA">
            <w:pPr>
              <w:spacing w:before="100" w:beforeAutospacing="1" w:afterLines="20" w:after="91" w:line="280" w:lineRule="exact"/>
              <w:rPr>
                <w:rFonts w:hAnsi="標楷體"/>
                <w:bCs/>
                <w:color w:val="0D0D0D" w:themeColor="text1" w:themeTint="F2"/>
                <w:sz w:val="24"/>
                <w:szCs w:val="24"/>
              </w:rPr>
            </w:pPr>
            <w:r w:rsidRPr="00651B80">
              <w:rPr>
                <w:rFonts w:hAnsi="標楷體" w:hint="eastAsia"/>
                <w:bCs/>
                <w:color w:val="0D0D0D" w:themeColor="text1" w:themeTint="F2"/>
                <w:sz w:val="24"/>
                <w:szCs w:val="24"/>
              </w:rPr>
              <w:t>（無）。</w:t>
            </w:r>
          </w:p>
        </w:tc>
      </w:tr>
      <w:tr w:rsidR="00651B80" w:rsidRPr="00651B80" w14:paraId="0296B90F" w14:textId="77777777" w:rsidTr="00474B8A">
        <w:trPr>
          <w:trHeight w:val="283"/>
        </w:trPr>
        <w:tc>
          <w:tcPr>
            <w:tcW w:w="1730" w:type="dxa"/>
            <w:shd w:val="clear" w:color="auto" w:fill="auto"/>
            <w:vAlign w:val="center"/>
          </w:tcPr>
          <w:p w14:paraId="15C6A331" w14:textId="77777777" w:rsidR="00F42959" w:rsidRPr="00651B80" w:rsidRDefault="00F42959" w:rsidP="00BC4BAA">
            <w:pPr>
              <w:widowControl/>
              <w:spacing w:before="100" w:beforeAutospacing="1" w:after="100" w:afterAutospacing="1" w:line="280" w:lineRule="exact"/>
              <w:jc w:val="center"/>
              <w:rPr>
                <w:rFonts w:hAnsi="標楷體"/>
                <w:color w:val="0D0D0D" w:themeColor="text1" w:themeTint="F2"/>
                <w:sz w:val="24"/>
                <w:szCs w:val="24"/>
              </w:rPr>
            </w:pPr>
            <w:r w:rsidRPr="00651B80">
              <w:rPr>
                <w:rFonts w:hAnsi="標楷體"/>
                <w:color w:val="0D0D0D" w:themeColor="text1" w:themeTint="F2"/>
                <w:sz w:val="24"/>
                <w:szCs w:val="24"/>
              </w:rPr>
              <w:lastRenderedPageBreak/>
              <w:t>110</w:t>
            </w:r>
            <w:r w:rsidR="00455706" w:rsidRPr="00651B80">
              <w:rPr>
                <w:rFonts w:hAnsi="標楷體" w:hint="eastAsia"/>
                <w:color w:val="0D0D0D" w:themeColor="text1" w:themeTint="F2"/>
                <w:sz w:val="24"/>
                <w:szCs w:val="24"/>
              </w:rPr>
              <w:t>年</w:t>
            </w:r>
            <w:r w:rsidRPr="00651B80">
              <w:rPr>
                <w:rFonts w:hAnsi="標楷體"/>
                <w:color w:val="0D0D0D" w:themeColor="text1" w:themeTint="F2"/>
                <w:sz w:val="24"/>
                <w:szCs w:val="24"/>
              </w:rPr>
              <w:t>9</w:t>
            </w:r>
            <w:r w:rsidR="00455706" w:rsidRPr="00651B80">
              <w:rPr>
                <w:rFonts w:hAnsi="標楷體" w:hint="eastAsia"/>
                <w:color w:val="0D0D0D" w:themeColor="text1" w:themeTint="F2"/>
                <w:sz w:val="24"/>
                <w:szCs w:val="24"/>
              </w:rPr>
              <w:t>月</w:t>
            </w:r>
            <w:r w:rsidRPr="00651B80">
              <w:rPr>
                <w:rFonts w:hAnsi="標楷體"/>
                <w:color w:val="0D0D0D" w:themeColor="text1" w:themeTint="F2"/>
                <w:sz w:val="24"/>
                <w:szCs w:val="24"/>
              </w:rPr>
              <w:t>13</w:t>
            </w:r>
            <w:r w:rsidR="00455706" w:rsidRPr="00651B80">
              <w:rPr>
                <w:rFonts w:hAnsi="標楷體" w:hint="eastAsia"/>
                <w:color w:val="0D0D0D" w:themeColor="text1" w:themeTint="F2"/>
                <w:sz w:val="24"/>
                <w:szCs w:val="24"/>
              </w:rPr>
              <w:t>日</w:t>
            </w:r>
            <w:r w:rsidRPr="00651B80">
              <w:rPr>
                <w:rFonts w:hAnsi="標楷體"/>
                <w:color w:val="0D0D0D" w:themeColor="text1" w:themeTint="F2"/>
                <w:sz w:val="24"/>
                <w:szCs w:val="24"/>
              </w:rPr>
              <w:t>(</w:t>
            </w:r>
            <w:proofErr w:type="gramStart"/>
            <w:r w:rsidRPr="00651B80">
              <w:rPr>
                <w:rFonts w:hAnsi="標楷體" w:hint="eastAsia"/>
                <w:color w:val="0D0D0D" w:themeColor="text1" w:themeTint="F2"/>
                <w:sz w:val="24"/>
                <w:szCs w:val="24"/>
              </w:rPr>
              <w:t>一</w:t>
            </w:r>
            <w:proofErr w:type="gramEnd"/>
            <w:r w:rsidRPr="00651B80">
              <w:rPr>
                <w:rFonts w:hAnsi="標楷體" w:hint="eastAsia"/>
                <w:color w:val="0D0D0D" w:themeColor="text1" w:themeTint="F2"/>
                <w:sz w:val="24"/>
                <w:szCs w:val="24"/>
              </w:rPr>
              <w:t>)</w:t>
            </w:r>
            <w:r w:rsidRPr="00651B80">
              <w:rPr>
                <w:rStyle w:val="aff"/>
                <w:rFonts w:hAnsi="標楷體"/>
                <w:color w:val="0D0D0D" w:themeColor="text1" w:themeTint="F2"/>
                <w:sz w:val="24"/>
                <w:szCs w:val="24"/>
              </w:rPr>
              <w:footnoteReference w:id="15"/>
            </w:r>
          </w:p>
        </w:tc>
        <w:tc>
          <w:tcPr>
            <w:tcW w:w="5245" w:type="dxa"/>
            <w:shd w:val="clear" w:color="auto" w:fill="auto"/>
            <w:vAlign w:val="center"/>
          </w:tcPr>
          <w:p w14:paraId="46F84A59" w14:textId="77777777" w:rsidR="00F42959" w:rsidRPr="00651B80" w:rsidRDefault="00F42959" w:rsidP="00BC4BAA">
            <w:pPr>
              <w:spacing w:before="100" w:beforeAutospacing="1" w:afterLines="20" w:after="91" w:line="280" w:lineRule="exact"/>
              <w:rPr>
                <w:rFonts w:hAnsi="標楷體"/>
                <w:bCs/>
                <w:color w:val="0D0D0D" w:themeColor="text1" w:themeTint="F2"/>
                <w:sz w:val="24"/>
                <w:szCs w:val="24"/>
              </w:rPr>
            </w:pPr>
            <w:r w:rsidRPr="00651B80">
              <w:rPr>
                <w:rFonts w:hAnsi="標楷體" w:cs="Arial" w:hint="eastAsia"/>
                <w:bCs/>
                <w:color w:val="0D0D0D" w:themeColor="text1" w:themeTint="F2"/>
                <w:sz w:val="24"/>
                <w:szCs w:val="24"/>
              </w:rPr>
              <w:t>代理老師</w:t>
            </w:r>
            <w:r w:rsidRPr="00651B80">
              <w:rPr>
                <w:rFonts w:hAnsi="標楷體" w:cs="Arial"/>
                <w:bCs/>
                <w:color w:val="0D0D0D" w:themeColor="text1" w:themeTint="F2"/>
                <w:sz w:val="24"/>
                <w:szCs w:val="24"/>
              </w:rPr>
              <w:t>被丈夫發現躺在床上沒有動靜</w:t>
            </w:r>
            <w:r w:rsidRPr="00651B80">
              <w:rPr>
                <w:rFonts w:hAnsi="標楷體" w:cs="Arial" w:hint="eastAsia"/>
                <w:bCs/>
                <w:color w:val="0D0D0D" w:themeColor="text1" w:themeTint="F2"/>
                <w:sz w:val="24"/>
                <w:szCs w:val="24"/>
              </w:rPr>
              <w:t>，經打</w:t>
            </w:r>
            <w:r w:rsidRPr="00651B80">
              <w:rPr>
                <w:rFonts w:hAnsi="標楷體" w:cs="Arial" w:hint="eastAsia"/>
                <w:color w:val="0D0D0D" w:themeColor="text1" w:themeTint="F2"/>
                <w:sz w:val="24"/>
                <w:szCs w:val="24"/>
              </w:rPr>
              <w:t>1</w:t>
            </w:r>
            <w:r w:rsidRPr="00651B80">
              <w:rPr>
                <w:rFonts w:hAnsi="標楷體" w:cs="Arial"/>
                <w:color w:val="0D0D0D" w:themeColor="text1" w:themeTint="F2"/>
                <w:sz w:val="24"/>
                <w:szCs w:val="24"/>
              </w:rPr>
              <w:t>19</w:t>
            </w:r>
            <w:r w:rsidRPr="00651B80">
              <w:rPr>
                <w:rFonts w:hAnsi="標楷體" w:cs="Arial" w:hint="eastAsia"/>
                <w:bCs/>
                <w:color w:val="0D0D0D" w:themeColor="text1" w:themeTint="F2"/>
                <w:sz w:val="24"/>
                <w:szCs w:val="24"/>
              </w:rPr>
              <w:t>向</w:t>
            </w:r>
            <w:r w:rsidRPr="00651B80">
              <w:rPr>
                <w:rFonts w:hAnsi="標楷體" w:cs="Arial"/>
                <w:bCs/>
                <w:color w:val="0D0D0D" w:themeColor="text1" w:themeTint="F2"/>
                <w:sz w:val="24"/>
                <w:szCs w:val="24"/>
              </w:rPr>
              <w:t>消防局通報後，</w:t>
            </w:r>
            <w:r w:rsidRPr="00651B80">
              <w:rPr>
                <w:rFonts w:hAnsi="標楷體" w:cs="Arial" w:hint="eastAsia"/>
                <w:bCs/>
                <w:color w:val="0D0D0D" w:themeColor="text1" w:themeTint="F2"/>
                <w:sz w:val="24"/>
                <w:szCs w:val="24"/>
              </w:rPr>
              <w:t>立</w:t>
            </w:r>
            <w:r w:rsidRPr="00651B80">
              <w:rPr>
                <w:rFonts w:hAnsi="標楷體" w:cs="Arial"/>
                <w:bCs/>
                <w:color w:val="0D0D0D" w:themeColor="text1" w:themeTint="F2"/>
                <w:sz w:val="24"/>
                <w:szCs w:val="24"/>
              </w:rPr>
              <w:t>即由救護車送</w:t>
            </w:r>
            <w:proofErr w:type="gramStart"/>
            <w:r w:rsidRPr="00651B80">
              <w:rPr>
                <w:rFonts w:hAnsi="標楷體" w:cs="Arial"/>
                <w:bCs/>
                <w:color w:val="0D0D0D" w:themeColor="text1" w:themeTint="F2"/>
                <w:sz w:val="24"/>
                <w:szCs w:val="24"/>
              </w:rPr>
              <w:t>醫</w:t>
            </w:r>
            <w:proofErr w:type="gramEnd"/>
            <w:r w:rsidRPr="00651B80">
              <w:rPr>
                <w:rFonts w:hAnsi="標楷體" w:cs="Arial"/>
                <w:bCs/>
                <w:color w:val="0D0D0D" w:themeColor="text1" w:themeTint="F2"/>
                <w:sz w:val="24"/>
                <w:szCs w:val="24"/>
              </w:rPr>
              <w:t>急救後仍不治，</w:t>
            </w:r>
            <w:r w:rsidRPr="00651B80">
              <w:rPr>
                <w:rFonts w:hAnsi="標楷體" w:cs="Arial" w:hint="eastAsia"/>
                <w:bCs/>
                <w:color w:val="0D0D0D" w:themeColor="text1" w:themeTint="F2"/>
                <w:sz w:val="24"/>
                <w:szCs w:val="24"/>
              </w:rPr>
              <w:t>離開她曾經努力捍衛教育價值的世界。</w:t>
            </w:r>
            <w:r w:rsidRPr="00651B80">
              <w:rPr>
                <w:rFonts w:hAnsi="標楷體"/>
                <w:bCs/>
                <w:color w:val="0D0D0D" w:themeColor="text1" w:themeTint="F2"/>
                <w:sz w:val="24"/>
                <w:szCs w:val="24"/>
              </w:rPr>
              <w:t xml:space="preserve"> </w:t>
            </w:r>
          </w:p>
        </w:tc>
        <w:tc>
          <w:tcPr>
            <w:tcW w:w="1701" w:type="dxa"/>
            <w:vAlign w:val="center"/>
          </w:tcPr>
          <w:p w14:paraId="3E491133" w14:textId="77777777" w:rsidR="00BC4BAA" w:rsidRPr="00651B80" w:rsidRDefault="00F42959" w:rsidP="00BC4BAA">
            <w:pPr>
              <w:spacing w:line="280" w:lineRule="exact"/>
              <w:ind w:left="260" w:hangingChars="100" w:hanging="260"/>
              <w:rPr>
                <w:rFonts w:hAnsi="標楷體" w:cs="Arial"/>
                <w:b/>
                <w:bCs/>
                <w:color w:val="0D0D0D" w:themeColor="text1" w:themeTint="F2"/>
                <w:sz w:val="24"/>
                <w:szCs w:val="24"/>
              </w:rPr>
            </w:pPr>
            <w:r w:rsidRPr="00651B80">
              <w:rPr>
                <w:rFonts w:hAnsi="標楷體" w:cs="Arial" w:hint="eastAsia"/>
                <w:bCs/>
                <w:color w:val="0D0D0D" w:themeColor="text1" w:themeTint="F2"/>
                <w:sz w:val="24"/>
                <w:szCs w:val="24"/>
              </w:rPr>
              <w:t>1.</w:t>
            </w:r>
            <w:r w:rsidRPr="00651B80">
              <w:rPr>
                <w:rFonts w:hAnsi="標楷體" w:cs="Arial" w:hint="eastAsia"/>
                <w:b/>
                <w:bCs/>
                <w:color w:val="0D0D0D" w:themeColor="text1" w:themeTint="F2"/>
                <w:sz w:val="24"/>
                <w:szCs w:val="24"/>
              </w:rPr>
              <w:t>嘉義市政府及</w:t>
            </w:r>
            <w:r w:rsidR="003123EE" w:rsidRPr="00651B80">
              <w:rPr>
                <w:rFonts w:hAnsi="標楷體" w:cs="Arial" w:hint="eastAsia"/>
                <w:b/>
                <w:bCs/>
                <w:color w:val="0D0D0D" w:themeColor="text1" w:themeTint="F2"/>
                <w:sz w:val="24"/>
                <w:szCs w:val="24"/>
              </w:rPr>
              <w:t>該校</w:t>
            </w:r>
            <w:r w:rsidRPr="00651B80">
              <w:rPr>
                <w:rFonts w:hAnsi="標楷體" w:cs="Arial" w:hint="eastAsia"/>
                <w:b/>
                <w:bCs/>
                <w:color w:val="0D0D0D" w:themeColor="text1" w:themeTint="F2"/>
                <w:sz w:val="24"/>
                <w:szCs w:val="24"/>
              </w:rPr>
              <w:t>獲知陳師輕生。</w:t>
            </w:r>
          </w:p>
          <w:p w14:paraId="1425A0CE" w14:textId="77777777" w:rsidR="00F42959" w:rsidRPr="00651B80" w:rsidRDefault="00F42959" w:rsidP="00BC4BAA">
            <w:pPr>
              <w:spacing w:line="280" w:lineRule="exact"/>
              <w:ind w:left="260" w:hangingChars="100" w:hanging="260"/>
              <w:rPr>
                <w:rFonts w:hAnsi="標楷體" w:cs="Arial"/>
                <w:bCs/>
                <w:color w:val="0D0D0D" w:themeColor="text1" w:themeTint="F2"/>
                <w:sz w:val="24"/>
                <w:szCs w:val="24"/>
              </w:rPr>
            </w:pPr>
            <w:r w:rsidRPr="00651B80">
              <w:rPr>
                <w:rFonts w:hAnsi="標楷體" w:cs="Arial" w:hint="eastAsia"/>
                <w:b/>
                <w:bCs/>
                <w:color w:val="0D0D0D" w:themeColor="text1" w:themeTint="F2"/>
                <w:sz w:val="24"/>
                <w:szCs w:val="24"/>
              </w:rPr>
              <w:t>2.</w:t>
            </w:r>
            <w:r w:rsidR="003123EE" w:rsidRPr="00651B80">
              <w:rPr>
                <w:rFonts w:hAnsi="標楷體" w:cs="Arial" w:hint="eastAsia"/>
                <w:b/>
                <w:bCs/>
                <w:color w:val="0D0D0D" w:themeColor="text1" w:themeTint="F2"/>
                <w:sz w:val="24"/>
                <w:szCs w:val="24"/>
              </w:rPr>
              <w:t>該校</w:t>
            </w:r>
            <w:r w:rsidRPr="00651B80">
              <w:rPr>
                <w:rFonts w:hAnsi="標楷體" w:cs="Arial" w:hint="eastAsia"/>
                <w:b/>
                <w:bCs/>
                <w:color w:val="0D0D0D" w:themeColor="text1" w:themeTint="F2"/>
                <w:sz w:val="24"/>
                <w:szCs w:val="24"/>
              </w:rPr>
              <w:t>完成拆除監視器。</w:t>
            </w:r>
          </w:p>
        </w:tc>
      </w:tr>
    </w:tbl>
    <w:p w14:paraId="6B462D18" w14:textId="12A644CC" w:rsidR="00385AA4" w:rsidRDefault="00385AA4" w:rsidP="00385AA4">
      <w:pPr>
        <w:rPr>
          <w:color w:val="0D0D0D" w:themeColor="text1" w:themeTint="F2"/>
          <w:sz w:val="24"/>
        </w:rPr>
      </w:pPr>
      <w:r w:rsidRPr="00651B80">
        <w:rPr>
          <w:rFonts w:hint="eastAsia"/>
          <w:color w:val="0D0D0D" w:themeColor="text1" w:themeTint="F2"/>
          <w:sz w:val="24"/>
        </w:rPr>
        <w:t>資料來源：陳情人提供、教育部彙整。</w:t>
      </w:r>
    </w:p>
    <w:p w14:paraId="0FAA0115" w14:textId="77777777" w:rsidR="00645E37" w:rsidRPr="00651B80" w:rsidRDefault="00645E37" w:rsidP="00385AA4">
      <w:pPr>
        <w:rPr>
          <w:color w:val="0D0D0D" w:themeColor="text1" w:themeTint="F2"/>
        </w:rPr>
      </w:pPr>
    </w:p>
    <w:p w14:paraId="3EF8D9F4" w14:textId="3AB47AD9" w:rsidR="00645E37" w:rsidRPr="00645E37" w:rsidRDefault="00517070" w:rsidP="003312BD">
      <w:pPr>
        <w:pStyle w:val="3"/>
        <w:numPr>
          <w:ilvl w:val="2"/>
          <w:numId w:val="1"/>
        </w:numPr>
        <w:ind w:left="1360" w:hanging="680"/>
        <w:rPr>
          <w:color w:val="0D0D0D" w:themeColor="text1" w:themeTint="F2"/>
        </w:rPr>
      </w:pPr>
      <w:r w:rsidRPr="00645E37">
        <w:rPr>
          <w:rFonts w:hint="eastAsia"/>
          <w:color w:val="0D0D0D" w:themeColor="text1" w:themeTint="F2"/>
        </w:rPr>
        <w:t>據教育部轉述嘉義市政府函，該校說明本案係因陳師班上某學生過去曾有爭議發生，未來如發生紛爭時，可經具體影像佐證還原現場狀況</w:t>
      </w:r>
      <w:r w:rsidR="00650818" w:rsidRPr="00645E37">
        <w:rPr>
          <w:rFonts w:hint="eastAsia"/>
          <w:color w:val="0D0D0D" w:themeColor="text1" w:themeTint="F2"/>
        </w:rPr>
        <w:t>；按</w:t>
      </w:r>
      <w:r w:rsidRPr="00645E37">
        <w:rPr>
          <w:rFonts w:hint="eastAsia"/>
          <w:color w:val="0D0D0D" w:themeColor="text1" w:themeTint="F2"/>
        </w:rPr>
        <w:t>「高級中等以下</w:t>
      </w:r>
      <w:proofErr w:type="gramStart"/>
      <w:r w:rsidRPr="00645E37">
        <w:rPr>
          <w:rFonts w:hint="eastAsia"/>
          <w:color w:val="0D0D0D" w:themeColor="text1" w:themeTint="F2"/>
        </w:rPr>
        <w:t>學校暨教保</w:t>
      </w:r>
      <w:proofErr w:type="gramEnd"/>
      <w:r w:rsidRPr="00645E37">
        <w:rPr>
          <w:rFonts w:hint="eastAsia"/>
          <w:color w:val="0D0D0D" w:themeColor="text1" w:themeTint="F2"/>
        </w:rPr>
        <w:t>服務機構監視錄影系統管理具體作法」規定，班級教室能否裝設監視器於法令尚無明文規定</w:t>
      </w:r>
      <w:r w:rsidR="00650818" w:rsidRPr="00645E37">
        <w:rPr>
          <w:rFonts w:hint="eastAsia"/>
          <w:color w:val="0D0D0D" w:themeColor="text1" w:themeTint="F2"/>
        </w:rPr>
        <w:t>；</w:t>
      </w:r>
      <w:r w:rsidR="003123EE" w:rsidRPr="00645E37">
        <w:rPr>
          <w:rFonts w:hint="eastAsia"/>
          <w:color w:val="0D0D0D" w:themeColor="text1" w:themeTint="F2"/>
        </w:rPr>
        <w:t>該校</w:t>
      </w:r>
      <w:r w:rsidRPr="00645E37">
        <w:rPr>
          <w:rFonts w:hint="eastAsia"/>
          <w:color w:val="0D0D0D" w:themeColor="text1" w:themeTint="F2"/>
        </w:rPr>
        <w:t>前任校長當時基於校園安全管理因素安裝監視器，尚屬合理裁量範圍。</w:t>
      </w:r>
      <w:proofErr w:type="gramStart"/>
      <w:r w:rsidRPr="00645E37">
        <w:rPr>
          <w:rFonts w:hint="eastAsia"/>
          <w:b/>
          <w:color w:val="0D0D0D" w:themeColor="text1" w:themeTint="F2"/>
          <w:u w:val="single"/>
        </w:rPr>
        <w:t>惟查</w:t>
      </w:r>
      <w:proofErr w:type="gramEnd"/>
      <w:r w:rsidRPr="00645E37">
        <w:rPr>
          <w:rFonts w:hint="eastAsia"/>
          <w:b/>
          <w:color w:val="0D0D0D" w:themeColor="text1" w:themeTint="F2"/>
          <w:u w:val="single"/>
        </w:rPr>
        <w:t>，</w:t>
      </w:r>
      <w:r w:rsidR="00BE04B4" w:rsidRPr="00645E37">
        <w:rPr>
          <w:rFonts w:hint="eastAsia"/>
          <w:b/>
          <w:color w:val="0D0D0D" w:themeColor="text1" w:themeTint="F2"/>
          <w:u w:val="single"/>
        </w:rPr>
        <w:t>嘉北國小</w:t>
      </w:r>
      <w:r w:rsidR="006E3C90" w:rsidRPr="00645E37">
        <w:rPr>
          <w:rFonts w:hint="eastAsia"/>
          <w:b/>
          <w:color w:val="0D0D0D" w:themeColor="text1" w:themeTint="F2"/>
          <w:u w:val="single"/>
        </w:rPr>
        <w:t>以預防家長興訟無法釐清事實為由</w:t>
      </w:r>
      <w:r w:rsidR="00635935" w:rsidRPr="00645E37">
        <w:rPr>
          <w:rFonts w:hint="eastAsia"/>
          <w:b/>
          <w:color w:val="0D0D0D" w:themeColor="text1" w:themeTint="F2"/>
          <w:u w:val="single"/>
        </w:rPr>
        <w:t>，</w:t>
      </w:r>
      <w:r w:rsidR="00AE6EB5" w:rsidRPr="00645E37">
        <w:rPr>
          <w:rFonts w:hint="eastAsia"/>
          <w:b/>
          <w:color w:val="0D0D0D" w:themeColor="text1" w:themeTint="F2"/>
          <w:u w:val="single"/>
        </w:rPr>
        <w:t>於</w:t>
      </w:r>
      <w:r w:rsidR="003A2A18" w:rsidRPr="00645E37">
        <w:rPr>
          <w:rFonts w:hint="eastAsia"/>
          <w:b/>
          <w:color w:val="0D0D0D" w:themeColor="text1" w:themeTint="F2"/>
          <w:u w:val="single"/>
        </w:rPr>
        <w:t>教室內</w:t>
      </w:r>
      <w:r w:rsidR="00AE6EB5" w:rsidRPr="00645E37">
        <w:rPr>
          <w:rFonts w:hint="eastAsia"/>
          <w:b/>
          <w:color w:val="0D0D0D" w:themeColor="text1" w:themeTint="F2"/>
          <w:u w:val="single"/>
        </w:rPr>
        <w:t>裝設監視器，顯逾越比例原則，侵害教師專業自主及學生隱私</w:t>
      </w:r>
      <w:r w:rsidR="00650818" w:rsidRPr="00645E37">
        <w:rPr>
          <w:rFonts w:hint="eastAsia"/>
          <w:b/>
          <w:color w:val="0D0D0D" w:themeColor="text1" w:themeTint="F2"/>
          <w:u w:val="single"/>
        </w:rPr>
        <w:t>，</w:t>
      </w:r>
      <w:r w:rsidR="00362206" w:rsidRPr="00645E37">
        <w:rPr>
          <w:rFonts w:hint="eastAsia"/>
          <w:b/>
          <w:color w:val="0D0D0D" w:themeColor="text1" w:themeTint="F2"/>
          <w:u w:val="single"/>
        </w:rPr>
        <w:t>經</w:t>
      </w:r>
      <w:r w:rsidR="00F3147B" w:rsidRPr="00645E37">
        <w:rPr>
          <w:rFonts w:hint="eastAsia"/>
          <w:b/>
          <w:color w:val="0D0D0D" w:themeColor="text1" w:themeTint="F2"/>
          <w:u w:val="single"/>
        </w:rPr>
        <w:t>嘉義市政府政</w:t>
      </w:r>
      <w:proofErr w:type="gramStart"/>
      <w:r w:rsidR="00F3147B" w:rsidRPr="00645E37">
        <w:rPr>
          <w:rFonts w:hint="eastAsia"/>
          <w:b/>
          <w:color w:val="0D0D0D" w:themeColor="text1" w:themeTint="F2"/>
          <w:u w:val="single"/>
        </w:rPr>
        <w:t>風處</w:t>
      </w:r>
      <w:r w:rsidR="009F0E0C" w:rsidRPr="00645E37">
        <w:rPr>
          <w:rFonts w:hAnsi="標楷體" w:hint="eastAsia"/>
          <w:b/>
          <w:color w:val="0D0D0D" w:themeColor="text1" w:themeTint="F2"/>
          <w:u w:val="single"/>
        </w:rPr>
        <w:t>重</w:t>
      </w:r>
      <w:proofErr w:type="gramEnd"/>
      <w:r w:rsidR="009F0E0C" w:rsidRPr="00645E37">
        <w:rPr>
          <w:rFonts w:hAnsi="標楷體" w:hint="eastAsia"/>
          <w:b/>
          <w:color w:val="0D0D0D" w:themeColor="text1" w:themeTint="F2"/>
          <w:u w:val="single"/>
        </w:rPr>
        <w:t>啟調查後之調查報告</w:t>
      </w:r>
      <w:r w:rsidR="00D96B1E" w:rsidRPr="00645E37">
        <w:rPr>
          <w:rFonts w:hint="eastAsia"/>
          <w:b/>
          <w:color w:val="0D0D0D" w:themeColor="text1" w:themeTint="F2"/>
          <w:u w:val="single"/>
        </w:rPr>
        <w:t>認</w:t>
      </w:r>
      <w:proofErr w:type="gramStart"/>
      <w:r w:rsidR="00D96B1E" w:rsidRPr="00645E37">
        <w:rPr>
          <w:rFonts w:hint="eastAsia"/>
          <w:b/>
          <w:color w:val="0D0D0D" w:themeColor="text1" w:themeTint="F2"/>
          <w:u w:val="single"/>
        </w:rPr>
        <w:t>此舉尚</w:t>
      </w:r>
      <w:proofErr w:type="gramEnd"/>
      <w:r w:rsidR="00D96B1E" w:rsidRPr="00645E37">
        <w:rPr>
          <w:rFonts w:hint="eastAsia"/>
          <w:b/>
          <w:color w:val="0D0D0D" w:themeColor="text1" w:themeTint="F2"/>
          <w:u w:val="single"/>
        </w:rPr>
        <w:t>非妥適。</w:t>
      </w:r>
      <w:r w:rsidR="00D96B1E" w:rsidRPr="00645E37">
        <w:rPr>
          <w:rFonts w:hint="eastAsia"/>
          <w:b/>
          <w:color w:val="0D0D0D" w:themeColor="text1" w:themeTint="F2"/>
        </w:rPr>
        <w:t>相關調查</w:t>
      </w:r>
      <w:r w:rsidR="00F3147B" w:rsidRPr="00645E37">
        <w:rPr>
          <w:rFonts w:hint="eastAsia"/>
          <w:b/>
          <w:color w:val="0D0D0D" w:themeColor="text1" w:themeTint="F2"/>
        </w:rPr>
        <w:t>結果摘</w:t>
      </w:r>
      <w:proofErr w:type="gramStart"/>
      <w:r w:rsidR="00F3147B" w:rsidRPr="00645E37">
        <w:rPr>
          <w:rFonts w:hint="eastAsia"/>
          <w:b/>
          <w:color w:val="0D0D0D" w:themeColor="text1" w:themeTint="F2"/>
        </w:rPr>
        <w:t>列如</w:t>
      </w:r>
      <w:proofErr w:type="gramEnd"/>
      <w:r w:rsidR="00F3147B" w:rsidRPr="00645E37">
        <w:rPr>
          <w:rFonts w:hint="eastAsia"/>
          <w:b/>
          <w:color w:val="0D0D0D" w:themeColor="text1" w:themeTint="F2"/>
        </w:rPr>
        <w:t>下</w:t>
      </w:r>
      <w:r w:rsidR="00AE6EB5" w:rsidRPr="00645E37">
        <w:rPr>
          <w:rFonts w:hint="eastAsia"/>
          <w:b/>
          <w:color w:val="0D0D0D" w:themeColor="text1" w:themeTint="F2"/>
        </w:rPr>
        <w:t>：</w:t>
      </w:r>
      <w:r w:rsidR="00645E37" w:rsidRPr="00645E37">
        <w:rPr>
          <w:rFonts w:hint="eastAsia"/>
          <w:color w:val="0D0D0D" w:themeColor="text1" w:themeTint="F2"/>
        </w:rPr>
        <w:t>（略）。</w:t>
      </w:r>
    </w:p>
    <w:p w14:paraId="514B496C" w14:textId="1F091779" w:rsidR="00DB2D37" w:rsidRPr="00651B80" w:rsidRDefault="00DB2D37" w:rsidP="005C40B1">
      <w:pPr>
        <w:pStyle w:val="3"/>
        <w:rPr>
          <w:b/>
          <w:color w:val="0D0D0D" w:themeColor="text1" w:themeTint="F2"/>
        </w:rPr>
      </w:pPr>
      <w:r w:rsidRPr="00651B80">
        <w:rPr>
          <w:rFonts w:hint="eastAsia"/>
          <w:color w:val="0D0D0D" w:themeColor="text1" w:themeTint="F2"/>
        </w:rPr>
        <w:t>本院詢問</w:t>
      </w:r>
      <w:r w:rsidRPr="00651B80">
        <w:rPr>
          <w:rFonts w:hint="eastAsia"/>
          <w:b/>
          <w:color w:val="0D0D0D" w:themeColor="text1" w:themeTint="F2"/>
        </w:rPr>
        <w:t>教育部林政務次長表示，可</w:t>
      </w:r>
      <w:proofErr w:type="gramStart"/>
      <w:r w:rsidRPr="00651B80">
        <w:rPr>
          <w:rFonts w:hint="eastAsia"/>
          <w:b/>
          <w:color w:val="0D0D0D" w:themeColor="text1" w:themeTint="F2"/>
        </w:rPr>
        <w:t>研</w:t>
      </w:r>
      <w:proofErr w:type="gramEnd"/>
      <w:r w:rsidRPr="00651B80">
        <w:rPr>
          <w:rFonts w:hint="eastAsia"/>
          <w:b/>
          <w:color w:val="0D0D0D" w:themeColor="text1" w:themeTint="F2"/>
        </w:rPr>
        <w:t>議修正「高級中等以下</w:t>
      </w:r>
      <w:proofErr w:type="gramStart"/>
      <w:r w:rsidRPr="00651B80">
        <w:rPr>
          <w:rFonts w:hint="eastAsia"/>
          <w:b/>
          <w:color w:val="0D0D0D" w:themeColor="text1" w:themeTint="F2"/>
        </w:rPr>
        <w:t>學校暨教</w:t>
      </w:r>
      <w:proofErr w:type="gramEnd"/>
      <w:r w:rsidRPr="00651B80">
        <w:rPr>
          <w:rFonts w:hint="eastAsia"/>
          <w:b/>
          <w:color w:val="0D0D0D" w:themeColor="text1" w:themeTint="F2"/>
        </w:rPr>
        <w:t>保服務機構監視錄影系統管理具體作法」，既然是具體作法，要做更縝密的</w:t>
      </w:r>
      <w:r w:rsidR="00655041" w:rsidRPr="00651B80">
        <w:rPr>
          <w:rFonts w:hint="eastAsia"/>
          <w:b/>
          <w:color w:val="0D0D0D" w:themeColor="text1" w:themeTint="F2"/>
        </w:rPr>
        <w:t>規範</w:t>
      </w:r>
      <w:r w:rsidRPr="00651B80">
        <w:rPr>
          <w:rFonts w:hint="eastAsia"/>
          <w:b/>
          <w:color w:val="0D0D0D" w:themeColor="text1" w:themeTint="F2"/>
        </w:rPr>
        <w:t>，在班級內設置錄影設備是不恰當的，</w:t>
      </w:r>
      <w:r w:rsidRPr="00651B80">
        <w:rPr>
          <w:rFonts w:hint="eastAsia"/>
          <w:color w:val="0D0D0D" w:themeColor="text1" w:themeTint="F2"/>
        </w:rPr>
        <w:t>全國各校在教室內沒有人裝監視錄影設備。</w:t>
      </w:r>
      <w:r w:rsidRPr="00651B80">
        <w:rPr>
          <w:rFonts w:hint="eastAsia"/>
          <w:b/>
          <w:color w:val="0D0D0D" w:themeColor="text1" w:themeTint="F2"/>
          <w:u w:val="single"/>
        </w:rPr>
        <w:t>本事件發生時嘉義市政府教育處時任林處長</w:t>
      </w:r>
      <w:r w:rsidR="00F866B5" w:rsidRPr="00651B80">
        <w:rPr>
          <w:rFonts w:hint="eastAsia"/>
          <w:b/>
          <w:color w:val="0D0D0D" w:themeColor="text1" w:themeTint="F2"/>
          <w:u w:val="single"/>
        </w:rPr>
        <w:t>亦</w:t>
      </w:r>
      <w:r w:rsidRPr="00651B80">
        <w:rPr>
          <w:rFonts w:hint="eastAsia"/>
          <w:b/>
          <w:color w:val="0D0D0D" w:themeColor="text1" w:themeTint="F2"/>
          <w:u w:val="single"/>
        </w:rPr>
        <w:t>表示，不應該在教室內裝設監視器。</w:t>
      </w:r>
    </w:p>
    <w:p w14:paraId="504C9664" w14:textId="77777777" w:rsidR="000A072D" w:rsidRPr="00651B80" w:rsidRDefault="00EC3341" w:rsidP="005C40B1">
      <w:pPr>
        <w:pStyle w:val="3"/>
        <w:rPr>
          <w:color w:val="0D0D0D" w:themeColor="text1" w:themeTint="F2"/>
        </w:rPr>
      </w:pPr>
      <w:r w:rsidRPr="00651B80">
        <w:rPr>
          <w:rFonts w:hint="eastAsia"/>
          <w:b/>
          <w:color w:val="0D0D0D" w:themeColor="text1" w:themeTint="F2"/>
        </w:rPr>
        <w:t>本院諮詢學者專家指出</w:t>
      </w:r>
      <w:r w:rsidR="000A072D" w:rsidRPr="00651B80">
        <w:rPr>
          <w:rFonts w:hint="eastAsia"/>
          <w:b/>
          <w:color w:val="0D0D0D" w:themeColor="text1" w:themeTint="F2"/>
        </w:rPr>
        <w:t>，</w:t>
      </w:r>
      <w:r w:rsidR="000A072D" w:rsidRPr="00651B80">
        <w:rPr>
          <w:rFonts w:hint="eastAsia"/>
          <w:b/>
          <w:color w:val="0D0D0D" w:themeColor="text1" w:themeTint="F2"/>
          <w:u w:val="single"/>
        </w:rPr>
        <w:t>全臺灣校園裝設監視器比例最高縣市為「嘉義市」，</w:t>
      </w:r>
      <w:r w:rsidR="000A072D" w:rsidRPr="00651B80">
        <w:rPr>
          <w:rFonts w:hint="eastAsia"/>
          <w:b/>
          <w:color w:val="0D0D0D" w:themeColor="text1" w:themeTint="F2"/>
        </w:rPr>
        <w:t>又該校不當裝設監視器，並試圖將裝設監視器歸因為陳師教學不力。</w:t>
      </w:r>
      <w:r w:rsidR="000A072D" w:rsidRPr="00651B80">
        <w:rPr>
          <w:rFonts w:hint="eastAsia"/>
          <w:color w:val="0D0D0D" w:themeColor="text1" w:themeTint="F2"/>
        </w:rPr>
        <w:t>諮詢會</w:t>
      </w:r>
      <w:r w:rsidR="000A072D" w:rsidRPr="00651B80">
        <w:rPr>
          <w:rFonts w:hint="eastAsia"/>
          <w:color w:val="0D0D0D" w:themeColor="text1" w:themeTint="F2"/>
        </w:rPr>
        <w:lastRenderedPageBreak/>
        <w:t>議相關發言內容摘</w:t>
      </w:r>
      <w:proofErr w:type="gramStart"/>
      <w:r w:rsidR="000A072D" w:rsidRPr="00651B80">
        <w:rPr>
          <w:rFonts w:hint="eastAsia"/>
          <w:color w:val="0D0D0D" w:themeColor="text1" w:themeTint="F2"/>
        </w:rPr>
        <w:t>列如</w:t>
      </w:r>
      <w:proofErr w:type="gramEnd"/>
      <w:r w:rsidR="000A072D" w:rsidRPr="00651B80">
        <w:rPr>
          <w:rFonts w:hint="eastAsia"/>
          <w:color w:val="0D0D0D" w:themeColor="text1" w:themeTint="F2"/>
        </w:rPr>
        <w:t>下：</w:t>
      </w:r>
    </w:p>
    <w:p w14:paraId="25325239" w14:textId="77777777" w:rsidR="000A072D" w:rsidRPr="00651B80" w:rsidRDefault="00EC3341" w:rsidP="000A072D">
      <w:pPr>
        <w:pStyle w:val="4"/>
        <w:rPr>
          <w:b/>
          <w:color w:val="0D0D0D" w:themeColor="text1" w:themeTint="F2"/>
        </w:rPr>
      </w:pPr>
      <w:r w:rsidRPr="00651B80">
        <w:rPr>
          <w:rFonts w:hint="eastAsia"/>
          <w:color w:val="0D0D0D" w:themeColor="text1" w:themeTint="F2"/>
        </w:rPr>
        <w:t>110年9月11日該校表示同年月7日即發生剪髮事件，同年月4日裝監視器一定有先行採購程序，可能原規劃暑假就要裝好，延遲至開學</w:t>
      </w:r>
      <w:r w:rsidR="000A072D" w:rsidRPr="00651B80">
        <w:rPr>
          <w:rFonts w:hint="eastAsia"/>
          <w:color w:val="0D0D0D" w:themeColor="text1" w:themeTint="F2"/>
        </w:rPr>
        <w:t>；</w:t>
      </w:r>
      <w:r w:rsidR="000A072D" w:rsidRPr="00651B80">
        <w:rPr>
          <w:rFonts w:hint="eastAsia"/>
          <w:b/>
          <w:color w:val="0D0D0D" w:themeColor="text1" w:themeTint="F2"/>
        </w:rPr>
        <w:t>監視器設置在教室比例很低</w:t>
      </w:r>
      <w:r w:rsidRPr="00651B80">
        <w:rPr>
          <w:rFonts w:hint="eastAsia"/>
          <w:b/>
          <w:color w:val="0D0D0D" w:themeColor="text1" w:themeTint="F2"/>
        </w:rPr>
        <w:t>；校長不當設置監視器也是明確的；監視器的調、用時機相關規定宜明確化</w:t>
      </w:r>
      <w:r w:rsidR="000A072D" w:rsidRPr="00651B80">
        <w:rPr>
          <w:rFonts w:hint="eastAsia"/>
          <w:b/>
          <w:color w:val="0D0D0D" w:themeColor="text1" w:themeTint="F2"/>
        </w:rPr>
        <w:t>，是否有「必要性」亦有待商</w:t>
      </w:r>
      <w:r w:rsidR="004E1BBC" w:rsidRPr="00651B80">
        <w:rPr>
          <w:rFonts w:hint="eastAsia"/>
          <w:b/>
          <w:color w:val="0D0D0D" w:themeColor="text1" w:themeTint="F2"/>
        </w:rPr>
        <w:t>榷</w:t>
      </w:r>
      <w:r w:rsidRPr="00651B80">
        <w:rPr>
          <w:rFonts w:hint="eastAsia"/>
          <w:b/>
          <w:color w:val="0D0D0D" w:themeColor="text1" w:themeTint="F2"/>
        </w:rPr>
        <w:t>；</w:t>
      </w:r>
      <w:r w:rsidRPr="00651B80">
        <w:rPr>
          <w:rFonts w:hint="eastAsia"/>
          <w:b/>
          <w:color w:val="0D0D0D" w:themeColor="text1" w:themeTint="F2"/>
          <w:u w:val="single"/>
        </w:rPr>
        <w:t>安裝監視器大部分是在公共出入口、樓梯間，不太可能裝在特定教室。</w:t>
      </w:r>
    </w:p>
    <w:p w14:paraId="16890AA9" w14:textId="77777777" w:rsidR="00EC3341" w:rsidRPr="00651B80" w:rsidRDefault="00EC3341" w:rsidP="000A072D">
      <w:pPr>
        <w:pStyle w:val="4"/>
        <w:rPr>
          <w:b/>
          <w:color w:val="0D0D0D" w:themeColor="text1" w:themeTint="F2"/>
          <w:u w:val="single"/>
        </w:rPr>
      </w:pPr>
      <w:r w:rsidRPr="00651B80">
        <w:rPr>
          <w:rFonts w:hint="eastAsia"/>
          <w:b/>
          <w:color w:val="0D0D0D" w:themeColor="text1" w:themeTint="F2"/>
          <w:u w:val="single"/>
        </w:rPr>
        <w:t>據媒體報導</w:t>
      </w:r>
      <w:r w:rsidR="000A072D" w:rsidRPr="00651B80">
        <w:rPr>
          <w:rStyle w:val="aff"/>
          <w:b/>
          <w:color w:val="0D0D0D" w:themeColor="text1" w:themeTint="F2"/>
          <w:u w:val="single"/>
        </w:rPr>
        <w:footnoteReference w:id="16"/>
      </w:r>
      <w:r w:rsidRPr="00651B80">
        <w:rPr>
          <w:rFonts w:hint="eastAsia"/>
          <w:b/>
          <w:color w:val="0D0D0D" w:themeColor="text1" w:themeTint="F2"/>
          <w:u w:val="single"/>
        </w:rPr>
        <w:t>，全臺灣校園裝設監視器比例最高縣市為「嘉義市」，部分學校可能達100支</w:t>
      </w:r>
      <w:r w:rsidR="000A072D" w:rsidRPr="00651B80">
        <w:rPr>
          <w:rFonts w:hint="eastAsia"/>
          <w:b/>
          <w:color w:val="0D0D0D" w:themeColor="text1" w:themeTint="F2"/>
          <w:u w:val="single"/>
        </w:rPr>
        <w:t>；監視器設置在何處</w:t>
      </w:r>
      <w:r w:rsidRPr="00651B80">
        <w:rPr>
          <w:rFonts w:hint="eastAsia"/>
          <w:b/>
          <w:color w:val="0D0D0D" w:themeColor="text1" w:themeTint="F2"/>
          <w:u w:val="single"/>
        </w:rPr>
        <w:t>涉及隱私</w:t>
      </w:r>
      <w:r w:rsidR="000A072D" w:rsidRPr="00651B80">
        <w:rPr>
          <w:rFonts w:hint="eastAsia"/>
          <w:b/>
          <w:color w:val="0D0D0D" w:themeColor="text1" w:themeTint="F2"/>
          <w:u w:val="single"/>
        </w:rPr>
        <w:t>，應</w:t>
      </w:r>
      <w:r w:rsidRPr="00651B80">
        <w:rPr>
          <w:rFonts w:hint="eastAsia"/>
          <w:b/>
          <w:color w:val="0D0D0D" w:themeColor="text1" w:themeTint="F2"/>
          <w:u w:val="single"/>
        </w:rPr>
        <w:t>要慎重行事。</w:t>
      </w:r>
    </w:p>
    <w:p w14:paraId="4939005B" w14:textId="64ED3038" w:rsidR="00CE0973" w:rsidRPr="00651B80" w:rsidRDefault="000D0DE9" w:rsidP="00990C92">
      <w:pPr>
        <w:pStyle w:val="3"/>
        <w:rPr>
          <w:rFonts w:hAnsi="標楷體"/>
          <w:color w:val="0D0D0D" w:themeColor="text1" w:themeTint="F2"/>
        </w:rPr>
      </w:pPr>
      <w:r w:rsidRPr="00651B80">
        <w:rPr>
          <w:rFonts w:hAnsi="標楷體" w:hint="eastAsia"/>
          <w:color w:val="0D0D0D" w:themeColor="text1" w:themeTint="F2"/>
        </w:rPr>
        <w:t>經本院調查發現，</w:t>
      </w:r>
      <w:r w:rsidRPr="00651B80">
        <w:rPr>
          <w:rFonts w:hAnsi="標楷體"/>
          <w:color w:val="0D0D0D" w:themeColor="text1" w:themeTint="F2"/>
        </w:rPr>
        <w:t>嘉北國小</w:t>
      </w:r>
      <w:r w:rsidRPr="00651B80">
        <w:rPr>
          <w:rFonts w:hAnsi="標楷體" w:hint="eastAsia"/>
          <w:color w:val="0D0D0D" w:themeColor="text1" w:themeTint="F2"/>
        </w:rPr>
        <w:t>趙前校長自行決定於教室內裝設監視器，未依</w:t>
      </w:r>
      <w:r w:rsidRPr="00651B80">
        <w:rPr>
          <w:rFonts w:hAnsi="標楷體"/>
          <w:color w:val="0D0D0D" w:themeColor="text1" w:themeTint="F2"/>
        </w:rPr>
        <w:t>教育部授權之「高級中等以下</w:t>
      </w:r>
      <w:proofErr w:type="gramStart"/>
      <w:r w:rsidRPr="00651B80">
        <w:rPr>
          <w:rFonts w:hAnsi="標楷體"/>
          <w:color w:val="0D0D0D" w:themeColor="text1" w:themeTint="F2"/>
        </w:rPr>
        <w:t>學校暨教保</w:t>
      </w:r>
      <w:proofErr w:type="gramEnd"/>
      <w:r w:rsidRPr="00651B80">
        <w:rPr>
          <w:rFonts w:hAnsi="標楷體"/>
          <w:color w:val="0D0D0D" w:themeColor="text1" w:themeTint="F2"/>
        </w:rPr>
        <w:t>服務機構監視錄影系統管理具體作法」</w:t>
      </w:r>
      <w:r w:rsidRPr="00651B80">
        <w:rPr>
          <w:rFonts w:hAnsi="標楷體" w:hint="eastAsia"/>
          <w:color w:val="0D0D0D" w:themeColor="text1" w:themeTint="F2"/>
        </w:rPr>
        <w:t>妥適處理</w:t>
      </w:r>
      <w:r w:rsidRPr="00651B80">
        <w:rPr>
          <w:rFonts w:hAnsi="標楷體"/>
          <w:color w:val="0D0D0D" w:themeColor="text1" w:themeTint="F2"/>
        </w:rPr>
        <w:t>，</w:t>
      </w:r>
      <w:r w:rsidRPr="00651B80">
        <w:rPr>
          <w:rFonts w:hAnsi="標楷體" w:hint="eastAsia"/>
          <w:color w:val="0D0D0D" w:themeColor="text1" w:themeTint="F2"/>
        </w:rPr>
        <w:t>突顯該規定規範層級不足、規範密度過於寬鬆，未見決定裝設地點、角度及畫面範圍等之審核或覆核流程，且未經評估與溝通監看特定學生，已違反教育目的及牴觸C</w:t>
      </w:r>
      <w:r w:rsidRPr="00651B80">
        <w:rPr>
          <w:rFonts w:hAnsi="標楷體"/>
          <w:color w:val="0D0D0D" w:themeColor="text1" w:themeTint="F2"/>
        </w:rPr>
        <w:t>RC</w:t>
      </w:r>
      <w:r w:rsidRPr="00651B80">
        <w:rPr>
          <w:rFonts w:hAnsi="標楷體" w:hint="eastAsia"/>
          <w:color w:val="0D0D0D" w:themeColor="text1" w:themeTint="F2"/>
        </w:rPr>
        <w:t>兒童隱私權。教育部允應就該作法規範密度不足之處檢討改進。</w:t>
      </w:r>
    </w:p>
    <w:p w14:paraId="6F9B532A" w14:textId="4EE884BC" w:rsidR="00990C92" w:rsidRPr="00651B80" w:rsidRDefault="00990C92" w:rsidP="00990C92">
      <w:pPr>
        <w:pStyle w:val="3"/>
        <w:rPr>
          <w:color w:val="0D0D0D" w:themeColor="text1" w:themeTint="F2"/>
        </w:rPr>
      </w:pPr>
      <w:r w:rsidRPr="00651B80">
        <w:rPr>
          <w:rFonts w:hint="eastAsia"/>
          <w:color w:val="0D0D0D" w:themeColor="text1" w:themeTint="F2"/>
        </w:rPr>
        <w:t>綜上，</w:t>
      </w:r>
      <w:r w:rsidR="00CE0973" w:rsidRPr="00651B80">
        <w:rPr>
          <w:rFonts w:hAnsi="標楷體" w:hint="eastAsia"/>
          <w:color w:val="0D0D0D" w:themeColor="text1" w:themeTint="F2"/>
        </w:rPr>
        <w:t>嘉北國小趙前校長以預防家長興</w:t>
      </w:r>
      <w:proofErr w:type="gramStart"/>
      <w:r w:rsidR="00CE0973" w:rsidRPr="00651B80">
        <w:rPr>
          <w:rFonts w:hAnsi="標楷體" w:hint="eastAsia"/>
          <w:color w:val="0D0D0D" w:themeColor="text1" w:themeTint="F2"/>
        </w:rPr>
        <w:t>訟</w:t>
      </w:r>
      <w:proofErr w:type="gramEnd"/>
      <w:r w:rsidR="00CE0973" w:rsidRPr="00651B80">
        <w:rPr>
          <w:rFonts w:hAnsi="標楷體" w:hint="eastAsia"/>
          <w:color w:val="0D0D0D" w:themeColor="text1" w:themeTint="F2"/>
        </w:rPr>
        <w:t>無法釐清事實為由，</w:t>
      </w:r>
      <w:r w:rsidR="00CE0973" w:rsidRPr="00651B80">
        <w:rPr>
          <w:rFonts w:hAnsi="標楷體"/>
          <w:color w:val="0D0D0D" w:themeColor="text1" w:themeTint="F2"/>
          <w:szCs w:val="32"/>
        </w:rPr>
        <w:t>未經家長及教師同意下，</w:t>
      </w:r>
      <w:r w:rsidR="00CE0973" w:rsidRPr="00651B80">
        <w:rPr>
          <w:rFonts w:hAnsi="標楷體" w:hint="eastAsia"/>
          <w:color w:val="0D0D0D" w:themeColor="text1" w:themeTint="F2"/>
        </w:rPr>
        <w:t>逕自於該校新進陳姓代理教師教室內強制裝設監視器監看特定學生，並引發後續陳師辭職、臨時</w:t>
      </w:r>
      <w:proofErr w:type="gramStart"/>
      <w:r w:rsidR="00CE0973" w:rsidRPr="00651B80">
        <w:rPr>
          <w:rFonts w:hAnsi="標楷體" w:hint="eastAsia"/>
          <w:color w:val="0D0D0D" w:themeColor="text1" w:themeTint="F2"/>
        </w:rPr>
        <w:t>教師晨會公</w:t>
      </w:r>
      <w:proofErr w:type="gramEnd"/>
      <w:r w:rsidR="00CE0973" w:rsidRPr="00651B80">
        <w:rPr>
          <w:rFonts w:hAnsi="標楷體" w:hint="eastAsia"/>
          <w:color w:val="0D0D0D" w:themeColor="text1" w:themeTint="F2"/>
        </w:rPr>
        <w:t>審陳師</w:t>
      </w:r>
      <w:r w:rsidR="00CE0973" w:rsidRPr="00651B80">
        <w:rPr>
          <w:rFonts w:hAnsi="標楷體" w:hint="eastAsia"/>
          <w:color w:val="0D0D0D" w:themeColor="text1" w:themeTint="F2"/>
        </w:rPr>
        <w:lastRenderedPageBreak/>
        <w:t>及陳師自戕等重大爭議事件。據嘉義市政府政</w:t>
      </w:r>
      <w:proofErr w:type="gramStart"/>
      <w:r w:rsidR="00CE0973" w:rsidRPr="00651B80">
        <w:rPr>
          <w:rFonts w:hAnsi="標楷體" w:hint="eastAsia"/>
          <w:color w:val="0D0D0D" w:themeColor="text1" w:themeTint="F2"/>
        </w:rPr>
        <w:t>風處重啟</w:t>
      </w:r>
      <w:proofErr w:type="gramEnd"/>
      <w:r w:rsidR="00CE0973" w:rsidRPr="00651B80">
        <w:rPr>
          <w:rFonts w:hAnsi="標楷體" w:hint="eastAsia"/>
          <w:color w:val="0D0D0D" w:themeColor="text1" w:themeTint="F2"/>
        </w:rPr>
        <w:t>調查後之調查報告，認強制於教室內裝設監視器已逾越所欲達成維護校園安全之公益性、必要性、適當性之比例原則，並涉及侵害教師專業自主及學生隱私。另經本院調查發現，</w:t>
      </w:r>
      <w:r w:rsidR="00CE0973" w:rsidRPr="00651B80">
        <w:rPr>
          <w:rFonts w:hAnsi="標楷體"/>
          <w:color w:val="0D0D0D" w:themeColor="text1" w:themeTint="F2"/>
        </w:rPr>
        <w:t>嘉北國小</w:t>
      </w:r>
      <w:r w:rsidR="00CE0973" w:rsidRPr="00651B80">
        <w:rPr>
          <w:rFonts w:hAnsi="標楷體" w:hint="eastAsia"/>
          <w:color w:val="0D0D0D" w:themeColor="text1" w:themeTint="F2"/>
        </w:rPr>
        <w:t>趙前校長自行決定於教室內裝設監視器，未依</w:t>
      </w:r>
      <w:r w:rsidR="00CE0973" w:rsidRPr="00651B80">
        <w:rPr>
          <w:rFonts w:hAnsi="標楷體"/>
          <w:color w:val="0D0D0D" w:themeColor="text1" w:themeTint="F2"/>
        </w:rPr>
        <w:t>教育部授權之「高級中等以下</w:t>
      </w:r>
      <w:proofErr w:type="gramStart"/>
      <w:r w:rsidR="00CE0973" w:rsidRPr="00651B80">
        <w:rPr>
          <w:rFonts w:hAnsi="標楷體"/>
          <w:color w:val="0D0D0D" w:themeColor="text1" w:themeTint="F2"/>
        </w:rPr>
        <w:t>學校暨教保</w:t>
      </w:r>
      <w:proofErr w:type="gramEnd"/>
      <w:r w:rsidR="00CE0973" w:rsidRPr="00651B80">
        <w:rPr>
          <w:rFonts w:hAnsi="標楷體"/>
          <w:color w:val="0D0D0D" w:themeColor="text1" w:themeTint="F2"/>
        </w:rPr>
        <w:t>服務機構監視錄影系統管理具體作法」</w:t>
      </w:r>
      <w:r w:rsidR="00CE0973" w:rsidRPr="00651B80">
        <w:rPr>
          <w:rFonts w:hAnsi="標楷體" w:hint="eastAsia"/>
          <w:color w:val="0D0D0D" w:themeColor="text1" w:themeTint="F2"/>
        </w:rPr>
        <w:t>妥適處理</w:t>
      </w:r>
      <w:r w:rsidR="00CE0973" w:rsidRPr="00651B80">
        <w:rPr>
          <w:rFonts w:hAnsi="標楷體"/>
          <w:color w:val="0D0D0D" w:themeColor="text1" w:themeTint="F2"/>
        </w:rPr>
        <w:t>，</w:t>
      </w:r>
      <w:r w:rsidR="00CE0973" w:rsidRPr="00651B80">
        <w:rPr>
          <w:rFonts w:hAnsi="標楷體" w:hint="eastAsia"/>
          <w:color w:val="0D0D0D" w:themeColor="text1" w:themeTint="F2"/>
        </w:rPr>
        <w:t>突顯該規定規範層級不足、規範密度過於寬鬆，未見決定裝設地點、角度及畫面範圍等之審核或覆核流程，且未經評估與溝通監看特定學生，已違反教育目的及牴觸C</w:t>
      </w:r>
      <w:r w:rsidR="00CE0973" w:rsidRPr="00651B80">
        <w:rPr>
          <w:rFonts w:hAnsi="標楷體"/>
          <w:color w:val="0D0D0D" w:themeColor="text1" w:themeTint="F2"/>
        </w:rPr>
        <w:t>RC</w:t>
      </w:r>
      <w:r w:rsidR="00CE0973" w:rsidRPr="00651B80">
        <w:rPr>
          <w:rFonts w:hAnsi="標楷體" w:hint="eastAsia"/>
          <w:color w:val="0D0D0D" w:themeColor="text1" w:themeTint="F2"/>
        </w:rPr>
        <w:t>兒童隱私權。教育部允應就該作法規範密度不足之處檢討改進</w:t>
      </w:r>
      <w:r w:rsidRPr="00651B80">
        <w:rPr>
          <w:rFonts w:hint="eastAsia"/>
          <w:color w:val="0D0D0D" w:themeColor="text1" w:themeTint="F2"/>
        </w:rPr>
        <w:t>。</w:t>
      </w:r>
    </w:p>
    <w:p w14:paraId="34D27336" w14:textId="6D7E68EB" w:rsidR="00E770C7" w:rsidRPr="00651B80" w:rsidRDefault="00621E7A" w:rsidP="00362206">
      <w:pPr>
        <w:pStyle w:val="2"/>
        <w:numPr>
          <w:ilvl w:val="1"/>
          <w:numId w:val="110"/>
        </w:numPr>
        <w:rPr>
          <w:rFonts w:hAnsi="標楷體"/>
          <w:b/>
          <w:color w:val="0D0D0D" w:themeColor="text1" w:themeTint="F2"/>
        </w:rPr>
      </w:pPr>
      <w:bookmarkStart w:id="57" w:name="_Hlk168407523"/>
      <w:r w:rsidRPr="00651B80">
        <w:rPr>
          <w:rFonts w:hAnsi="標楷體" w:hint="eastAsia"/>
          <w:b/>
          <w:color w:val="0D0D0D" w:themeColor="text1" w:themeTint="F2"/>
        </w:rPr>
        <w:t>經查，</w:t>
      </w:r>
      <w:r w:rsidR="00C43BB8" w:rsidRPr="00651B80">
        <w:rPr>
          <w:rFonts w:hAnsi="標楷體" w:hint="eastAsia"/>
          <w:b/>
          <w:color w:val="0D0D0D" w:themeColor="text1" w:themeTint="F2"/>
        </w:rPr>
        <w:t>嘉北國小</w:t>
      </w:r>
      <w:r w:rsidR="00250552" w:rsidRPr="00651B80">
        <w:rPr>
          <w:rFonts w:hAnsi="標楷體" w:hint="eastAsia"/>
          <w:b/>
          <w:color w:val="0D0D0D" w:themeColor="text1" w:themeTint="F2"/>
        </w:rPr>
        <w:t>趙前校長</w:t>
      </w:r>
      <w:r w:rsidR="00B61812" w:rsidRPr="00651B80">
        <w:rPr>
          <w:rFonts w:hAnsi="標楷體" w:hint="eastAsia"/>
          <w:b/>
          <w:color w:val="0D0D0D" w:themeColor="text1" w:themeTint="F2"/>
        </w:rPr>
        <w:t>為</w:t>
      </w:r>
      <w:r w:rsidR="00DB0505" w:rsidRPr="00651B80">
        <w:rPr>
          <w:rFonts w:hAnsi="標楷體" w:hint="eastAsia"/>
          <w:b/>
          <w:color w:val="0D0D0D" w:themeColor="text1" w:themeTint="F2"/>
        </w:rPr>
        <w:t>要求陳師說明離職原因，故於</w:t>
      </w:r>
      <w:r w:rsidR="005823BB" w:rsidRPr="00651B80">
        <w:rPr>
          <w:rFonts w:hAnsi="標楷體" w:hint="eastAsia"/>
          <w:b/>
          <w:color w:val="0D0D0D" w:themeColor="text1" w:themeTint="F2"/>
        </w:rPr>
        <w:t>110年9月</w:t>
      </w:r>
      <w:r w:rsidR="00DB0505" w:rsidRPr="00651B80">
        <w:rPr>
          <w:rFonts w:hAnsi="標楷體"/>
          <w:b/>
          <w:color w:val="0D0D0D" w:themeColor="text1" w:themeTint="F2"/>
        </w:rPr>
        <w:t>6</w:t>
      </w:r>
      <w:r w:rsidR="005823BB" w:rsidRPr="00651B80">
        <w:rPr>
          <w:rFonts w:hAnsi="標楷體" w:hint="eastAsia"/>
          <w:b/>
          <w:color w:val="0D0D0D" w:themeColor="text1" w:themeTint="F2"/>
        </w:rPr>
        <w:t>日</w:t>
      </w:r>
      <w:r w:rsidR="00DB0505" w:rsidRPr="00651B80">
        <w:rPr>
          <w:rFonts w:hAnsi="標楷體" w:hint="eastAsia"/>
          <w:b/>
          <w:color w:val="0D0D0D" w:themeColor="text1" w:themeTint="F2"/>
        </w:rPr>
        <w:t>晚間1</w:t>
      </w:r>
      <w:r w:rsidR="00DB0505" w:rsidRPr="00651B80">
        <w:rPr>
          <w:rFonts w:hAnsi="標楷體"/>
          <w:b/>
          <w:color w:val="0D0D0D" w:themeColor="text1" w:themeTint="F2"/>
        </w:rPr>
        <w:t>0</w:t>
      </w:r>
      <w:r w:rsidR="00DB0505" w:rsidRPr="00651B80">
        <w:rPr>
          <w:rFonts w:hAnsi="標楷體" w:hint="eastAsia"/>
          <w:b/>
          <w:color w:val="0D0D0D" w:themeColor="text1" w:themeTint="F2"/>
        </w:rPr>
        <w:t>時45分許，親自在教師LINE群組發出9月</w:t>
      </w:r>
      <w:r w:rsidR="00DB0505" w:rsidRPr="00651B80">
        <w:rPr>
          <w:rFonts w:hAnsi="標楷體"/>
          <w:b/>
          <w:color w:val="0D0D0D" w:themeColor="text1" w:themeTint="F2"/>
        </w:rPr>
        <w:t>7</w:t>
      </w:r>
      <w:r w:rsidR="00DB0505" w:rsidRPr="00651B80">
        <w:rPr>
          <w:rFonts w:hAnsi="標楷體" w:hint="eastAsia"/>
          <w:b/>
          <w:color w:val="0D0D0D" w:themeColor="text1" w:themeTint="F2"/>
        </w:rPr>
        <w:t>日上午召開臨時</w:t>
      </w:r>
      <w:proofErr w:type="gramStart"/>
      <w:r w:rsidR="00DB0505" w:rsidRPr="00651B80">
        <w:rPr>
          <w:rFonts w:hAnsi="標楷體" w:hint="eastAsia"/>
          <w:b/>
          <w:color w:val="0D0D0D" w:themeColor="text1" w:themeTint="F2"/>
        </w:rPr>
        <w:t>教師晨會之</w:t>
      </w:r>
      <w:proofErr w:type="gramEnd"/>
      <w:r w:rsidR="00DB0505" w:rsidRPr="00651B80">
        <w:rPr>
          <w:rFonts w:hAnsi="標楷體" w:hint="eastAsia"/>
          <w:b/>
          <w:color w:val="0D0D0D" w:themeColor="text1" w:themeTint="F2"/>
        </w:rPr>
        <w:t>開會通知</w:t>
      </w:r>
      <w:r w:rsidRPr="00651B80">
        <w:rPr>
          <w:rFonts w:hAnsi="標楷體" w:hint="eastAsia"/>
          <w:b/>
          <w:color w:val="0D0D0D" w:themeColor="text1" w:themeTint="F2"/>
        </w:rPr>
        <w:t>，並於臨時</w:t>
      </w:r>
      <w:proofErr w:type="gramStart"/>
      <w:r w:rsidRPr="00651B80">
        <w:rPr>
          <w:rFonts w:hAnsi="標楷體" w:hint="eastAsia"/>
          <w:b/>
          <w:color w:val="0D0D0D" w:themeColor="text1" w:themeTint="F2"/>
        </w:rPr>
        <w:t>教師晨會</w:t>
      </w:r>
      <w:proofErr w:type="gramEnd"/>
      <w:r w:rsidRPr="00651B80">
        <w:rPr>
          <w:rFonts w:hAnsi="標楷體" w:hint="eastAsia"/>
          <w:b/>
          <w:color w:val="0D0D0D" w:themeColor="text1" w:themeTint="F2"/>
        </w:rPr>
        <w:t>上要求同仁對陳師離職原因提出質問，其並</w:t>
      </w:r>
      <w:bookmarkStart w:id="58" w:name="_Hlk168407625"/>
      <w:r w:rsidRPr="00651B80">
        <w:rPr>
          <w:rFonts w:hAnsi="標楷體" w:hint="eastAsia"/>
          <w:b/>
          <w:color w:val="0D0D0D" w:themeColor="text1" w:themeTint="F2"/>
        </w:rPr>
        <w:t>公然指責陳師經營班務作為</w:t>
      </w:r>
      <w:bookmarkEnd w:id="58"/>
      <w:r w:rsidR="005931B8" w:rsidRPr="00651B80">
        <w:rPr>
          <w:rFonts w:hAnsi="標楷體" w:hint="eastAsia"/>
          <w:b/>
          <w:color w:val="0D0D0D" w:themeColor="text1" w:themeTint="F2"/>
          <w:szCs w:val="32"/>
        </w:rPr>
        <w:t>形同公審</w:t>
      </w:r>
      <w:r w:rsidR="0069618E" w:rsidRPr="00651B80">
        <w:rPr>
          <w:rFonts w:hAnsi="標楷體" w:hint="eastAsia"/>
          <w:b/>
          <w:color w:val="0D0D0D" w:themeColor="text1" w:themeTint="F2"/>
        </w:rPr>
        <w:t>，</w:t>
      </w:r>
      <w:r w:rsidRPr="00651B80">
        <w:rPr>
          <w:rFonts w:hAnsi="標楷體" w:hint="eastAsia"/>
          <w:b/>
          <w:color w:val="0D0D0D" w:themeColor="text1" w:themeTint="F2"/>
        </w:rPr>
        <w:t>據</w:t>
      </w:r>
      <w:r w:rsidR="00836564" w:rsidRPr="00651B80">
        <w:rPr>
          <w:rFonts w:hAnsi="標楷體" w:hint="eastAsia"/>
          <w:b/>
          <w:color w:val="0D0D0D" w:themeColor="text1" w:themeTint="F2"/>
        </w:rPr>
        <w:t>嘉義市政府政</w:t>
      </w:r>
      <w:proofErr w:type="gramStart"/>
      <w:r w:rsidR="00836564" w:rsidRPr="00651B80">
        <w:rPr>
          <w:rFonts w:hAnsi="標楷體" w:hint="eastAsia"/>
          <w:b/>
          <w:color w:val="0D0D0D" w:themeColor="text1" w:themeTint="F2"/>
        </w:rPr>
        <w:t>風處</w:t>
      </w:r>
      <w:r w:rsidR="00362206" w:rsidRPr="00651B80">
        <w:rPr>
          <w:rFonts w:hAnsi="標楷體" w:hint="eastAsia"/>
          <w:b/>
          <w:color w:val="0D0D0D" w:themeColor="text1" w:themeTint="F2"/>
        </w:rPr>
        <w:t>重</w:t>
      </w:r>
      <w:proofErr w:type="gramEnd"/>
      <w:r w:rsidR="00362206" w:rsidRPr="00651B80">
        <w:rPr>
          <w:rFonts w:hAnsi="標楷體" w:hint="eastAsia"/>
          <w:b/>
          <w:color w:val="0D0D0D" w:themeColor="text1" w:themeTint="F2"/>
        </w:rPr>
        <w:t>啟調查後</w:t>
      </w:r>
      <w:r w:rsidR="005B13C4" w:rsidRPr="00651B80">
        <w:rPr>
          <w:rFonts w:hAnsi="標楷體" w:hint="eastAsia"/>
          <w:b/>
          <w:color w:val="0D0D0D" w:themeColor="text1" w:themeTint="F2"/>
        </w:rPr>
        <w:t>，交由</w:t>
      </w:r>
      <w:r w:rsidR="00362206" w:rsidRPr="00651B80">
        <w:rPr>
          <w:rFonts w:hAnsi="標楷體" w:hint="eastAsia"/>
          <w:b/>
          <w:color w:val="0D0D0D" w:themeColor="text1" w:themeTint="F2"/>
        </w:rPr>
        <w:t>嘉北國</w:t>
      </w:r>
      <w:proofErr w:type="gramStart"/>
      <w:r w:rsidR="00362206" w:rsidRPr="00651B80">
        <w:rPr>
          <w:rFonts w:hAnsi="標楷體" w:hint="eastAsia"/>
          <w:b/>
          <w:color w:val="0D0D0D" w:themeColor="text1" w:themeTint="F2"/>
        </w:rPr>
        <w:t>小職場霸</w:t>
      </w:r>
      <w:proofErr w:type="gramEnd"/>
      <w:r w:rsidR="00362206" w:rsidRPr="00651B80">
        <w:rPr>
          <w:rFonts w:hAnsi="標楷體" w:hint="eastAsia"/>
          <w:b/>
          <w:color w:val="0D0D0D" w:themeColor="text1" w:themeTint="F2"/>
        </w:rPr>
        <w:t>凌小組</w:t>
      </w:r>
      <w:r w:rsidR="00836564" w:rsidRPr="00651B80">
        <w:rPr>
          <w:rFonts w:hAnsi="標楷體" w:hint="eastAsia"/>
          <w:b/>
          <w:color w:val="0D0D0D" w:themeColor="text1" w:themeTint="F2"/>
        </w:rPr>
        <w:t>調查</w:t>
      </w:r>
      <w:r w:rsidR="009D5080" w:rsidRPr="00651B80">
        <w:rPr>
          <w:rFonts w:hAnsi="標楷體" w:hint="eastAsia"/>
          <w:b/>
          <w:color w:val="0D0D0D" w:themeColor="text1" w:themeTint="F2"/>
        </w:rPr>
        <w:t>結果</w:t>
      </w:r>
      <w:r w:rsidR="00EB6E2F" w:rsidRPr="00651B80">
        <w:rPr>
          <w:rFonts w:hAnsi="標楷體" w:hint="eastAsia"/>
          <w:b/>
          <w:color w:val="0D0D0D" w:themeColor="text1" w:themeTint="F2"/>
        </w:rPr>
        <w:t>涉有權力濫用。</w:t>
      </w:r>
      <w:r w:rsidR="00E770C7" w:rsidRPr="00651B80">
        <w:rPr>
          <w:rFonts w:hAnsi="標楷體" w:hint="eastAsia"/>
          <w:b/>
          <w:color w:val="0D0D0D" w:themeColor="text1" w:themeTint="F2"/>
        </w:rPr>
        <w:t>該</w:t>
      </w:r>
      <w:r w:rsidR="00EB6E2F" w:rsidRPr="00651B80">
        <w:rPr>
          <w:rFonts w:hAnsi="標楷體" w:hint="eastAsia"/>
          <w:b/>
          <w:color w:val="0D0D0D" w:themeColor="text1" w:themeTint="F2"/>
        </w:rPr>
        <w:t>調查報告指出</w:t>
      </w:r>
      <w:r w:rsidR="00E770C7" w:rsidRPr="00651B80">
        <w:rPr>
          <w:rFonts w:hAnsi="標楷體" w:hint="eastAsia"/>
          <w:b/>
          <w:color w:val="0D0D0D" w:themeColor="text1" w:themeTint="F2"/>
        </w:rPr>
        <w:t>會議</w:t>
      </w:r>
      <w:r w:rsidR="00E35A63" w:rsidRPr="00651B80">
        <w:rPr>
          <w:rFonts w:hAnsi="標楷體" w:hint="eastAsia"/>
          <w:b/>
          <w:color w:val="0D0D0D" w:themeColor="text1" w:themeTint="F2"/>
        </w:rPr>
        <w:t>對陳師</w:t>
      </w:r>
      <w:r w:rsidR="00E770C7" w:rsidRPr="00651B80">
        <w:rPr>
          <w:rFonts w:hAnsi="標楷體" w:hint="eastAsia"/>
          <w:b/>
          <w:color w:val="0D0D0D" w:themeColor="text1" w:themeTint="F2"/>
        </w:rPr>
        <w:t>容有特定目的性及針對性</w:t>
      </w:r>
      <w:bookmarkStart w:id="59" w:name="_Hlk166081567"/>
      <w:r w:rsidR="007D1950" w:rsidRPr="00651B80">
        <w:rPr>
          <w:rFonts w:hAnsi="標楷體" w:hint="eastAsia"/>
          <w:b/>
          <w:color w:val="0D0D0D" w:themeColor="text1" w:themeTint="F2"/>
        </w:rPr>
        <w:t>，將私人離職理由攤開在眾人面前檢視</w:t>
      </w:r>
      <w:bookmarkEnd w:id="59"/>
      <w:r w:rsidR="007D1950" w:rsidRPr="00651B80">
        <w:rPr>
          <w:rFonts w:hAnsi="標楷體" w:hint="eastAsia"/>
          <w:b/>
          <w:color w:val="0D0D0D" w:themeColor="text1" w:themeTint="F2"/>
        </w:rPr>
        <w:t>，復要求同仁對陳師離職原因提出質問，趙前校長前開作為確有使</w:t>
      </w:r>
      <w:r w:rsidR="003E5A15" w:rsidRPr="00651B80">
        <w:rPr>
          <w:rFonts w:hAnsi="標楷體" w:hint="eastAsia"/>
          <w:b/>
          <w:color w:val="0D0D0D" w:themeColor="text1" w:themeTint="F2"/>
        </w:rPr>
        <w:t>陳師</w:t>
      </w:r>
      <w:r w:rsidR="007D1950" w:rsidRPr="00651B80">
        <w:rPr>
          <w:rFonts w:hAnsi="標楷體" w:hint="eastAsia"/>
          <w:b/>
          <w:color w:val="0D0D0D" w:themeColor="text1" w:themeTint="F2"/>
        </w:rPr>
        <w:t>感到受挫、羞辱與受傷之虞</w:t>
      </w:r>
      <w:r w:rsidR="00D664D5" w:rsidRPr="00651B80">
        <w:rPr>
          <w:rFonts w:hAnsi="標楷體" w:hint="eastAsia"/>
          <w:b/>
          <w:color w:val="0D0D0D" w:themeColor="text1" w:themeTint="F2"/>
        </w:rPr>
        <w:t>。</w:t>
      </w:r>
      <w:r w:rsidR="002A2670" w:rsidRPr="00651B80">
        <w:rPr>
          <w:rFonts w:hAnsi="標楷體" w:hint="eastAsia"/>
          <w:b/>
          <w:color w:val="0D0D0D" w:themeColor="text1" w:themeTint="F2"/>
        </w:rPr>
        <w:t>另趙前校長於媒體表達有</w:t>
      </w:r>
      <w:r w:rsidR="007D1950" w:rsidRPr="00651B80">
        <w:rPr>
          <w:rFonts w:hAnsi="標楷體" w:hint="eastAsia"/>
          <w:b/>
          <w:color w:val="0D0D0D" w:themeColor="text1" w:themeTint="F2"/>
        </w:rPr>
        <w:t>「學生遭剪髮事件</w:t>
      </w:r>
      <w:r w:rsidR="002A2670" w:rsidRPr="00651B80">
        <w:rPr>
          <w:rFonts w:hAnsi="標楷體" w:hint="eastAsia"/>
          <w:b/>
          <w:color w:val="0D0D0D" w:themeColor="text1" w:themeTint="F2"/>
        </w:rPr>
        <w:t>卻未獲陳師處理」，</w:t>
      </w:r>
      <w:proofErr w:type="gramStart"/>
      <w:r w:rsidR="002A2670" w:rsidRPr="00651B80">
        <w:rPr>
          <w:rFonts w:hAnsi="標楷體" w:hint="eastAsia"/>
          <w:b/>
          <w:color w:val="0D0D0D" w:themeColor="text1" w:themeTint="F2"/>
        </w:rPr>
        <w:t>惟查該</w:t>
      </w:r>
      <w:proofErr w:type="gramEnd"/>
      <w:r w:rsidR="002A2670" w:rsidRPr="00651B80">
        <w:rPr>
          <w:rFonts w:hAnsi="標楷體" w:hint="eastAsia"/>
          <w:b/>
          <w:color w:val="0D0D0D" w:themeColor="text1" w:themeTint="F2"/>
        </w:rPr>
        <w:t>事件</w:t>
      </w:r>
      <w:r w:rsidR="007D1950" w:rsidRPr="00651B80">
        <w:rPr>
          <w:rFonts w:hAnsi="標楷體" w:hint="eastAsia"/>
          <w:b/>
          <w:color w:val="0D0D0D" w:themeColor="text1" w:themeTint="F2"/>
        </w:rPr>
        <w:t>發生</w:t>
      </w:r>
      <w:r w:rsidR="002A2670" w:rsidRPr="00651B80">
        <w:rPr>
          <w:rFonts w:hAnsi="標楷體" w:hint="eastAsia"/>
          <w:b/>
          <w:color w:val="0D0D0D" w:themeColor="text1" w:themeTint="F2"/>
        </w:rPr>
        <w:t>於</w:t>
      </w:r>
      <w:r w:rsidR="007D1950" w:rsidRPr="00651B80">
        <w:rPr>
          <w:rFonts w:hAnsi="標楷體" w:hint="eastAsia"/>
          <w:b/>
          <w:color w:val="0D0D0D" w:themeColor="text1" w:themeTint="F2"/>
        </w:rPr>
        <w:t>裝設監視器之後，顯與本事件最初</w:t>
      </w:r>
      <w:bookmarkStart w:id="60" w:name="_Hlk166081626"/>
      <w:r w:rsidR="007D1950" w:rsidRPr="00651B80">
        <w:rPr>
          <w:rFonts w:hAnsi="標楷體" w:hint="eastAsia"/>
          <w:b/>
          <w:color w:val="0D0D0D" w:themeColor="text1" w:themeTint="F2"/>
        </w:rPr>
        <w:t>裝設監視器</w:t>
      </w:r>
      <w:bookmarkEnd w:id="60"/>
      <w:r w:rsidR="007D1950" w:rsidRPr="00651B80">
        <w:rPr>
          <w:rFonts w:hAnsi="標楷體" w:hint="eastAsia"/>
          <w:b/>
          <w:color w:val="0D0D0D" w:themeColor="text1" w:themeTint="F2"/>
        </w:rPr>
        <w:t>之緣由無涉，</w:t>
      </w:r>
      <w:r w:rsidR="00250552" w:rsidRPr="00651B80">
        <w:rPr>
          <w:rFonts w:hAnsi="標楷體" w:hint="eastAsia"/>
          <w:b/>
          <w:color w:val="0D0D0D" w:themeColor="text1" w:themeTint="F2"/>
        </w:rPr>
        <w:t>趙前校長</w:t>
      </w:r>
      <w:bookmarkStart w:id="61" w:name="_Hlk166081607"/>
      <w:r w:rsidR="008A1F33" w:rsidRPr="00651B80">
        <w:rPr>
          <w:rFonts w:hAnsi="標楷體" w:hint="eastAsia"/>
          <w:b/>
          <w:color w:val="0D0D0D" w:themeColor="text1" w:themeTint="F2"/>
        </w:rPr>
        <w:t>於</w:t>
      </w:r>
      <w:r w:rsidR="00E770C7" w:rsidRPr="00651B80">
        <w:rPr>
          <w:rFonts w:hAnsi="標楷體" w:hint="eastAsia"/>
          <w:b/>
          <w:color w:val="0D0D0D" w:themeColor="text1" w:themeTint="F2"/>
        </w:rPr>
        <w:t>媒體</w:t>
      </w:r>
      <w:r w:rsidR="008A1F33" w:rsidRPr="00651B80">
        <w:rPr>
          <w:rFonts w:hAnsi="標楷體" w:hint="eastAsia"/>
          <w:b/>
          <w:color w:val="0D0D0D" w:themeColor="text1" w:themeTint="F2"/>
        </w:rPr>
        <w:t>發表</w:t>
      </w:r>
      <w:r w:rsidR="00E770C7" w:rsidRPr="00651B80">
        <w:rPr>
          <w:rFonts w:hAnsi="標楷體" w:hint="eastAsia"/>
          <w:b/>
          <w:color w:val="0D0D0D" w:themeColor="text1" w:themeTint="F2"/>
        </w:rPr>
        <w:t>不實言論</w:t>
      </w:r>
      <w:r w:rsidR="000E58B6" w:rsidRPr="00651B80">
        <w:rPr>
          <w:rFonts w:hAnsi="標楷體" w:hint="eastAsia"/>
          <w:b/>
          <w:color w:val="0D0D0D" w:themeColor="text1" w:themeTint="F2"/>
        </w:rPr>
        <w:t>且</w:t>
      </w:r>
      <w:r w:rsidR="00E770C7" w:rsidRPr="00651B80">
        <w:rPr>
          <w:rFonts w:hAnsi="標楷體" w:hint="eastAsia"/>
          <w:b/>
          <w:color w:val="0D0D0D" w:themeColor="text1" w:themeTint="F2"/>
        </w:rPr>
        <w:t>曲解事實</w:t>
      </w:r>
      <w:bookmarkStart w:id="62" w:name="_Hlk166081641"/>
      <w:bookmarkEnd w:id="61"/>
      <w:r w:rsidR="00085020" w:rsidRPr="00651B80">
        <w:rPr>
          <w:rFonts w:hAnsi="標楷體" w:hint="eastAsia"/>
          <w:b/>
          <w:color w:val="0D0D0D" w:themeColor="text1" w:themeTint="F2"/>
        </w:rPr>
        <w:t>，致後續</w:t>
      </w:r>
      <w:r w:rsidR="00035877" w:rsidRPr="00651B80">
        <w:rPr>
          <w:rFonts w:hAnsi="標楷體" w:hint="eastAsia"/>
          <w:b/>
          <w:color w:val="0D0D0D" w:themeColor="text1" w:themeTint="F2"/>
        </w:rPr>
        <w:t>衍生</w:t>
      </w:r>
      <w:r w:rsidR="008444FF" w:rsidRPr="00651B80">
        <w:rPr>
          <w:rFonts w:hAnsi="標楷體" w:hint="eastAsia"/>
          <w:b/>
          <w:color w:val="0D0D0D" w:themeColor="text1" w:themeTint="F2"/>
        </w:rPr>
        <w:t>網路發言者質疑陳師辭職動機等</w:t>
      </w:r>
      <w:proofErr w:type="gramStart"/>
      <w:r w:rsidR="00085020" w:rsidRPr="00651B80">
        <w:rPr>
          <w:rFonts w:hAnsi="標楷體" w:hint="eastAsia"/>
          <w:b/>
          <w:color w:val="0D0D0D" w:themeColor="text1" w:themeTint="F2"/>
        </w:rPr>
        <w:t>網路霸凌</w:t>
      </w:r>
      <w:r w:rsidR="008444FF" w:rsidRPr="00651B80">
        <w:rPr>
          <w:rFonts w:hAnsi="標楷體" w:hint="eastAsia"/>
          <w:b/>
          <w:color w:val="0D0D0D" w:themeColor="text1" w:themeTint="F2"/>
        </w:rPr>
        <w:t>內</w:t>
      </w:r>
      <w:proofErr w:type="gramEnd"/>
      <w:r w:rsidR="008444FF" w:rsidRPr="00651B80">
        <w:rPr>
          <w:rFonts w:hAnsi="標楷體" w:hint="eastAsia"/>
          <w:b/>
          <w:color w:val="0D0D0D" w:themeColor="text1" w:themeTint="F2"/>
        </w:rPr>
        <w:t>容</w:t>
      </w:r>
      <w:bookmarkEnd w:id="62"/>
      <w:r w:rsidR="008444FF" w:rsidRPr="00651B80">
        <w:rPr>
          <w:rFonts w:hAnsi="標楷體" w:hint="eastAsia"/>
          <w:b/>
          <w:color w:val="0D0D0D" w:themeColor="text1" w:themeTint="F2"/>
        </w:rPr>
        <w:t>，</w:t>
      </w:r>
      <w:r w:rsidR="00CC3FD8" w:rsidRPr="00651B80">
        <w:rPr>
          <w:rFonts w:hAnsi="標楷體" w:hint="eastAsia"/>
          <w:b/>
          <w:color w:val="0D0D0D" w:themeColor="text1" w:themeTint="F2"/>
        </w:rPr>
        <w:t>繼而</w:t>
      </w:r>
      <w:r w:rsidR="008444FF" w:rsidRPr="00651B80">
        <w:rPr>
          <w:rFonts w:hAnsi="標楷體" w:hint="eastAsia"/>
          <w:b/>
          <w:color w:val="0D0D0D" w:themeColor="text1" w:themeTint="F2"/>
        </w:rPr>
        <w:t>發生</w:t>
      </w:r>
      <w:r w:rsidR="00332E72" w:rsidRPr="00651B80">
        <w:rPr>
          <w:rFonts w:hAnsi="標楷體" w:hint="eastAsia"/>
          <w:b/>
          <w:color w:val="0D0D0D" w:themeColor="text1" w:themeTint="F2"/>
        </w:rPr>
        <w:t>陳師自戕事件</w:t>
      </w:r>
      <w:r w:rsidR="00CC3FD8" w:rsidRPr="00651B80">
        <w:rPr>
          <w:rFonts w:hAnsi="標楷體" w:hint="eastAsia"/>
          <w:b/>
          <w:color w:val="0D0D0D" w:themeColor="text1" w:themeTint="F2"/>
        </w:rPr>
        <w:t>，</w:t>
      </w:r>
      <w:r w:rsidR="0022116D" w:rsidRPr="00651B80">
        <w:rPr>
          <w:rFonts w:hAnsi="標楷體" w:hint="eastAsia"/>
          <w:b/>
          <w:color w:val="0D0D0D" w:themeColor="text1" w:themeTint="F2"/>
        </w:rPr>
        <w:t>足</w:t>
      </w:r>
      <w:r w:rsidR="00CC3FD8" w:rsidRPr="00651B80">
        <w:rPr>
          <w:rFonts w:hAnsi="標楷體" w:hint="eastAsia"/>
          <w:b/>
          <w:color w:val="0D0D0D" w:themeColor="text1" w:themeTint="F2"/>
        </w:rPr>
        <w:t>證</w:t>
      </w:r>
      <w:r w:rsidR="00250552" w:rsidRPr="00651B80">
        <w:rPr>
          <w:rFonts w:hAnsi="標楷體" w:hint="eastAsia"/>
          <w:b/>
          <w:color w:val="0D0D0D" w:themeColor="text1" w:themeTint="F2"/>
        </w:rPr>
        <w:t>趙前校長</w:t>
      </w:r>
      <w:r w:rsidR="00CC3FD8" w:rsidRPr="00651B80">
        <w:rPr>
          <w:rFonts w:hAnsi="標楷體" w:hint="eastAsia"/>
          <w:b/>
          <w:color w:val="0D0D0D" w:themeColor="text1" w:themeTint="F2"/>
        </w:rPr>
        <w:t>未善待</w:t>
      </w:r>
      <w:r w:rsidR="00725111" w:rsidRPr="00651B80">
        <w:rPr>
          <w:rFonts w:hAnsi="標楷體" w:hint="eastAsia"/>
          <w:b/>
          <w:color w:val="0D0D0D" w:themeColor="text1" w:themeTint="F2"/>
        </w:rPr>
        <w:t>同仁</w:t>
      </w:r>
      <w:r w:rsidR="00332E72" w:rsidRPr="00651B80">
        <w:rPr>
          <w:rFonts w:hAnsi="標楷體" w:hint="eastAsia"/>
          <w:b/>
          <w:color w:val="0D0D0D" w:themeColor="text1" w:themeTint="F2"/>
        </w:rPr>
        <w:t>，</w:t>
      </w:r>
      <w:r w:rsidR="00630358" w:rsidRPr="00651B80">
        <w:rPr>
          <w:rFonts w:hAnsi="標楷體" w:hint="eastAsia"/>
          <w:b/>
          <w:color w:val="0D0D0D" w:themeColor="text1" w:themeTint="F2"/>
        </w:rPr>
        <w:t>以教師專業自主範圍之班級經營事項，公開指責並無明顯教學不力或不能勝任工作之陳師，</w:t>
      </w:r>
      <w:r w:rsidR="00CC3FD8" w:rsidRPr="00651B80">
        <w:rPr>
          <w:rFonts w:hAnsi="標楷體" w:hint="eastAsia"/>
          <w:b/>
          <w:color w:val="0D0D0D" w:themeColor="text1" w:themeTint="F2"/>
        </w:rPr>
        <w:t>其威權領</w:t>
      </w:r>
      <w:r w:rsidR="00CC3FD8" w:rsidRPr="00651B80">
        <w:rPr>
          <w:rFonts w:hAnsi="標楷體" w:hint="eastAsia"/>
          <w:b/>
          <w:color w:val="0D0D0D" w:themeColor="text1" w:themeTint="F2"/>
        </w:rPr>
        <w:lastRenderedPageBreak/>
        <w:t>導</w:t>
      </w:r>
      <w:r w:rsidR="00E300C6" w:rsidRPr="00651B80">
        <w:rPr>
          <w:rFonts w:hAnsi="標楷體" w:hint="eastAsia"/>
          <w:b/>
          <w:color w:val="0D0D0D" w:themeColor="text1" w:themeTint="F2"/>
        </w:rPr>
        <w:t>風格</w:t>
      </w:r>
      <w:r w:rsidR="00725111" w:rsidRPr="00651B80">
        <w:rPr>
          <w:rFonts w:hAnsi="標楷體" w:hint="eastAsia"/>
          <w:b/>
          <w:color w:val="0D0D0D" w:themeColor="text1" w:themeTint="F2"/>
        </w:rPr>
        <w:t>及爭議言論，</w:t>
      </w:r>
      <w:r w:rsidR="000A6373" w:rsidRPr="00651B80">
        <w:rPr>
          <w:rFonts w:hAnsi="標楷體" w:hint="eastAsia"/>
          <w:b/>
          <w:color w:val="0D0D0D" w:themeColor="text1" w:themeTint="F2"/>
        </w:rPr>
        <w:t>與</w:t>
      </w:r>
      <w:r w:rsidR="00CC3FD8" w:rsidRPr="00651B80">
        <w:rPr>
          <w:rFonts w:hAnsi="標楷體" w:hint="eastAsia"/>
          <w:b/>
          <w:color w:val="0D0D0D" w:themeColor="text1" w:themeTint="F2"/>
        </w:rPr>
        <w:t>民主校園理念</w:t>
      </w:r>
      <w:r w:rsidR="000A6373" w:rsidRPr="00651B80">
        <w:rPr>
          <w:rFonts w:hAnsi="標楷體" w:hint="eastAsia"/>
          <w:b/>
          <w:color w:val="0D0D0D" w:themeColor="text1" w:themeTint="F2"/>
        </w:rPr>
        <w:t>不符</w:t>
      </w:r>
      <w:r w:rsidR="00725111" w:rsidRPr="00651B80">
        <w:rPr>
          <w:rFonts w:hAnsi="標楷體" w:hint="eastAsia"/>
          <w:b/>
          <w:color w:val="0D0D0D" w:themeColor="text1" w:themeTint="F2"/>
        </w:rPr>
        <w:t>，言</w:t>
      </w:r>
      <w:r w:rsidR="004E2AED" w:rsidRPr="00651B80">
        <w:rPr>
          <w:rFonts w:hAnsi="標楷體" w:hint="eastAsia"/>
          <w:b/>
          <w:color w:val="0D0D0D" w:themeColor="text1" w:themeTint="F2"/>
        </w:rPr>
        <w:t>、</w:t>
      </w:r>
      <w:proofErr w:type="gramStart"/>
      <w:r w:rsidR="00725111" w:rsidRPr="00651B80">
        <w:rPr>
          <w:rFonts w:hAnsi="標楷體" w:hint="eastAsia"/>
          <w:b/>
          <w:color w:val="0D0D0D" w:themeColor="text1" w:themeTint="F2"/>
        </w:rPr>
        <w:t>行</w:t>
      </w:r>
      <w:r w:rsidR="004E2AED" w:rsidRPr="00651B80">
        <w:rPr>
          <w:rFonts w:hAnsi="標楷體" w:hint="eastAsia"/>
          <w:b/>
          <w:color w:val="0D0D0D" w:themeColor="text1" w:themeTint="F2"/>
        </w:rPr>
        <w:t>均有</w:t>
      </w:r>
      <w:r w:rsidR="00725111" w:rsidRPr="00651B80">
        <w:rPr>
          <w:rFonts w:hAnsi="標楷體" w:hint="eastAsia"/>
          <w:b/>
          <w:color w:val="0D0D0D" w:themeColor="text1" w:themeTint="F2"/>
        </w:rPr>
        <w:t>不</w:t>
      </w:r>
      <w:proofErr w:type="gramEnd"/>
      <w:r w:rsidR="00725111" w:rsidRPr="00651B80">
        <w:rPr>
          <w:rFonts w:hAnsi="標楷體" w:hint="eastAsia"/>
          <w:b/>
          <w:color w:val="0D0D0D" w:themeColor="text1" w:themeTint="F2"/>
        </w:rPr>
        <w:t>當，</w:t>
      </w:r>
      <w:r w:rsidR="0032784E" w:rsidRPr="00651B80">
        <w:rPr>
          <w:rFonts w:hAnsi="標楷體" w:hint="eastAsia"/>
          <w:b/>
          <w:color w:val="0D0D0D" w:themeColor="text1" w:themeTint="F2"/>
        </w:rPr>
        <w:t>肇生</w:t>
      </w:r>
      <w:r w:rsidR="008A7F17" w:rsidRPr="00651B80">
        <w:rPr>
          <w:rFonts w:hAnsi="標楷體" w:hint="eastAsia"/>
          <w:b/>
          <w:color w:val="0D0D0D" w:themeColor="text1" w:themeTint="F2"/>
        </w:rPr>
        <w:t>陳</w:t>
      </w:r>
      <w:r w:rsidR="001F5232" w:rsidRPr="00651B80">
        <w:rPr>
          <w:rFonts w:hAnsi="標楷體" w:hint="eastAsia"/>
          <w:b/>
          <w:color w:val="0D0D0D" w:themeColor="text1" w:themeTint="F2"/>
        </w:rPr>
        <w:t>師自戕憾事等</w:t>
      </w:r>
      <w:r w:rsidR="008A7F17" w:rsidRPr="00651B80">
        <w:rPr>
          <w:rFonts w:hAnsi="標楷體" w:hint="eastAsia"/>
          <w:b/>
          <w:color w:val="0D0D0D" w:themeColor="text1" w:themeTint="F2"/>
        </w:rPr>
        <w:t>重大爭議事件</w:t>
      </w:r>
      <w:r w:rsidR="008E4BCB" w:rsidRPr="00651B80">
        <w:rPr>
          <w:rFonts w:hAnsi="標楷體" w:hint="eastAsia"/>
          <w:b/>
          <w:color w:val="0D0D0D" w:themeColor="text1" w:themeTint="F2"/>
        </w:rPr>
        <w:t>，</w:t>
      </w:r>
      <w:r w:rsidR="00362206" w:rsidRPr="00651B80">
        <w:rPr>
          <w:rFonts w:hAnsi="標楷體" w:hint="eastAsia"/>
          <w:b/>
          <w:color w:val="0D0D0D" w:themeColor="text1" w:themeTint="F2"/>
        </w:rPr>
        <w:t>仍應就其行政違</w:t>
      </w:r>
      <w:proofErr w:type="gramStart"/>
      <w:r w:rsidR="00362206" w:rsidRPr="00651B80">
        <w:rPr>
          <w:rFonts w:hAnsi="標楷體" w:hint="eastAsia"/>
          <w:b/>
          <w:color w:val="0D0D0D" w:themeColor="text1" w:themeTint="F2"/>
        </w:rPr>
        <w:t>失</w:t>
      </w:r>
      <w:r w:rsidR="008E4BCB" w:rsidRPr="00651B80">
        <w:rPr>
          <w:rFonts w:hAnsi="標楷體" w:hint="eastAsia"/>
          <w:b/>
          <w:color w:val="0D0D0D" w:themeColor="text1" w:themeTint="F2"/>
        </w:rPr>
        <w:t>究責</w:t>
      </w:r>
      <w:proofErr w:type="gramEnd"/>
      <w:r w:rsidR="001458BC" w:rsidRPr="00651B80">
        <w:rPr>
          <w:rFonts w:hAnsi="標楷體" w:hint="eastAsia"/>
          <w:b/>
          <w:bCs w:val="0"/>
          <w:color w:val="0D0D0D" w:themeColor="text1" w:themeTint="F2"/>
          <w:szCs w:val="32"/>
        </w:rPr>
        <w:t>以建立友善的工作環境</w:t>
      </w:r>
      <w:r w:rsidR="001458BC" w:rsidRPr="00651B80">
        <w:rPr>
          <w:rFonts w:hAnsi="標楷體" w:hint="eastAsia"/>
          <w:b/>
          <w:color w:val="0D0D0D" w:themeColor="text1" w:themeTint="F2"/>
          <w:szCs w:val="32"/>
        </w:rPr>
        <w:t>。然嘉義市政府教育處仍以趙前校長已辭職</w:t>
      </w:r>
      <w:r w:rsidR="00DA0618" w:rsidRPr="00651B80">
        <w:rPr>
          <w:rFonts w:hAnsi="標楷體" w:hint="eastAsia"/>
          <w:b/>
          <w:color w:val="0D0D0D" w:themeColor="text1" w:themeTint="F2"/>
          <w:szCs w:val="32"/>
        </w:rPr>
        <w:t>負起</w:t>
      </w:r>
      <w:r w:rsidR="00FE0293" w:rsidRPr="00651B80">
        <w:rPr>
          <w:rFonts w:hAnsi="標楷體" w:hint="eastAsia"/>
          <w:b/>
          <w:color w:val="0D0D0D" w:themeColor="text1" w:themeTint="F2"/>
          <w:szCs w:val="32"/>
        </w:rPr>
        <w:t>行政</w:t>
      </w:r>
      <w:r w:rsidR="00DA0618" w:rsidRPr="00651B80">
        <w:rPr>
          <w:rFonts w:hAnsi="標楷體" w:hint="eastAsia"/>
          <w:b/>
          <w:color w:val="0D0D0D" w:themeColor="text1" w:themeTint="F2"/>
          <w:szCs w:val="32"/>
        </w:rPr>
        <w:t>責任</w:t>
      </w:r>
      <w:r w:rsidR="001458BC" w:rsidRPr="00651B80">
        <w:rPr>
          <w:rFonts w:hAnsi="標楷體" w:hint="eastAsia"/>
          <w:b/>
          <w:color w:val="0D0D0D" w:themeColor="text1" w:themeTint="F2"/>
          <w:szCs w:val="32"/>
        </w:rPr>
        <w:t>為由未予懲處，後續督辦校長考核及教育管</w:t>
      </w:r>
      <w:r w:rsidR="001458BC" w:rsidRPr="00651B80">
        <w:rPr>
          <w:rFonts w:hAnsi="標楷體" w:hint="eastAsia"/>
          <w:b/>
          <w:color w:val="0D0D0D" w:themeColor="text1" w:themeTint="F2"/>
        </w:rPr>
        <w:t>理事項也未</w:t>
      </w:r>
      <w:proofErr w:type="gramStart"/>
      <w:r w:rsidR="001458BC" w:rsidRPr="00651B80">
        <w:rPr>
          <w:rFonts w:hAnsi="標楷體" w:hint="eastAsia"/>
          <w:b/>
          <w:color w:val="0D0D0D" w:themeColor="text1" w:themeTint="F2"/>
        </w:rPr>
        <w:t>臻</w:t>
      </w:r>
      <w:proofErr w:type="gramEnd"/>
      <w:r w:rsidR="001458BC" w:rsidRPr="00651B80">
        <w:rPr>
          <w:rFonts w:hAnsi="標楷體" w:hint="eastAsia"/>
          <w:b/>
          <w:color w:val="0D0D0D" w:themeColor="text1" w:themeTint="F2"/>
        </w:rPr>
        <w:t>周延，</w:t>
      </w:r>
      <w:proofErr w:type="gramStart"/>
      <w:r w:rsidR="001458BC" w:rsidRPr="00651B80">
        <w:rPr>
          <w:rFonts w:hAnsi="標楷體" w:hint="eastAsia"/>
          <w:b/>
          <w:color w:val="0D0D0D" w:themeColor="text1" w:themeTint="F2"/>
        </w:rPr>
        <w:t>均有</w:t>
      </w:r>
      <w:proofErr w:type="gramEnd"/>
      <w:r w:rsidR="001458BC" w:rsidRPr="00651B80">
        <w:rPr>
          <w:rFonts w:hAnsi="標楷體" w:hint="eastAsia"/>
          <w:b/>
          <w:color w:val="0D0D0D" w:themeColor="text1" w:themeTint="F2"/>
        </w:rPr>
        <w:t>違失</w:t>
      </w:r>
      <w:r w:rsidR="00EC4C5E" w:rsidRPr="00651B80">
        <w:rPr>
          <w:rFonts w:hAnsi="標楷體" w:hint="eastAsia"/>
          <w:b/>
          <w:color w:val="0D0D0D" w:themeColor="text1" w:themeTint="F2"/>
        </w:rPr>
        <w:t>：</w:t>
      </w:r>
    </w:p>
    <w:p w14:paraId="089AA953" w14:textId="2AC84773" w:rsidR="00777A9D" w:rsidRPr="00651B80" w:rsidRDefault="002F7558" w:rsidP="000A1755">
      <w:pPr>
        <w:pStyle w:val="3"/>
        <w:rPr>
          <w:color w:val="0D0D0D" w:themeColor="text1" w:themeTint="F2"/>
        </w:rPr>
      </w:pPr>
      <w:bookmarkStart w:id="63" w:name="_Hlk170226352"/>
      <w:bookmarkStart w:id="64" w:name="_Hlk157267649"/>
      <w:r w:rsidRPr="00651B80">
        <w:rPr>
          <w:rFonts w:hAnsi="標楷體" w:hint="eastAsia"/>
          <w:color w:val="0D0D0D" w:themeColor="text1" w:themeTint="F2"/>
        </w:rPr>
        <w:t>嘉義市政府組織自治條例第6條規定，該府</w:t>
      </w:r>
      <w:proofErr w:type="gramStart"/>
      <w:r w:rsidRPr="00651B80">
        <w:rPr>
          <w:rFonts w:hAnsi="標楷體" w:hint="eastAsia"/>
          <w:color w:val="0D0D0D" w:themeColor="text1" w:themeTint="F2"/>
        </w:rPr>
        <w:t>教育處掌理</w:t>
      </w:r>
      <w:proofErr w:type="gramEnd"/>
      <w:r w:rsidRPr="00651B80">
        <w:rPr>
          <w:rFonts w:hAnsi="標楷體" w:hint="eastAsia"/>
          <w:color w:val="0D0D0D" w:themeColor="text1" w:themeTint="F2"/>
        </w:rPr>
        <w:t>國民教育……教育管理等事項</w:t>
      </w:r>
      <w:bookmarkEnd w:id="63"/>
      <w:r w:rsidRPr="00651B80">
        <w:rPr>
          <w:rFonts w:hAnsi="標楷體" w:hint="eastAsia"/>
          <w:b/>
          <w:color w:val="0D0D0D" w:themeColor="text1" w:themeTint="F2"/>
        </w:rPr>
        <w:t>。</w:t>
      </w:r>
      <w:r w:rsidR="00741846" w:rsidRPr="00651B80">
        <w:rPr>
          <w:rFonts w:hAnsi="標楷體" w:hint="eastAsia"/>
          <w:b/>
          <w:color w:val="0D0D0D" w:themeColor="text1" w:themeTint="F2"/>
        </w:rPr>
        <w:t>公立高級中等以下學校校長成績考核辦法第7條第2項第4款規定，有下列情形之一，記大過</w:t>
      </w:r>
      <w:r w:rsidR="00741846" w:rsidRPr="00651B80">
        <w:rPr>
          <w:rFonts w:hAnsi="標楷體" w:hint="eastAsia"/>
          <w:color w:val="0D0D0D" w:themeColor="text1" w:themeTint="F2"/>
        </w:rPr>
        <w:t>：…</w:t>
      </w:r>
      <w:proofErr w:type="gramStart"/>
      <w:r w:rsidR="00741846" w:rsidRPr="00651B80">
        <w:rPr>
          <w:rFonts w:hAnsi="標楷體" w:hint="eastAsia"/>
          <w:color w:val="0D0D0D" w:themeColor="text1" w:themeTint="F2"/>
        </w:rPr>
        <w:t>…</w:t>
      </w:r>
      <w:proofErr w:type="gramEnd"/>
      <w:r w:rsidR="00741846" w:rsidRPr="00651B80">
        <w:rPr>
          <w:rFonts w:hAnsi="標楷體" w:hint="eastAsia"/>
          <w:color w:val="0D0D0D" w:themeColor="text1" w:themeTint="F2"/>
        </w:rPr>
        <w:t>「言行不檢，致損害教育人員聲譽，情節重大。」同辦法第5款第2目及第3目規定，有下列情形之一，記過：</w:t>
      </w:r>
      <w:r w:rsidR="00741846" w:rsidRPr="00651B80">
        <w:rPr>
          <w:rFonts w:hAnsi="標楷體" w:hint="eastAsia"/>
          <w:b/>
          <w:color w:val="0D0D0D" w:themeColor="text1" w:themeTint="F2"/>
        </w:rPr>
        <w:t>「有不當行為，致損害教育人員聲譽」、「對偶發事件之處理有明顯失職，致損害加重」。</w:t>
      </w:r>
      <w:bookmarkEnd w:id="64"/>
      <w:r w:rsidR="00B91BED" w:rsidRPr="00651B80">
        <w:rPr>
          <w:rFonts w:hint="eastAsia"/>
          <w:b/>
          <w:color w:val="0D0D0D" w:themeColor="text1" w:themeTint="F2"/>
        </w:rPr>
        <w:t>公務員服務法（</w:t>
      </w:r>
      <w:r w:rsidR="00373012" w:rsidRPr="00651B80">
        <w:rPr>
          <w:rFonts w:hint="eastAsia"/>
          <w:b/>
          <w:color w:val="0D0D0D" w:themeColor="text1" w:themeTint="F2"/>
        </w:rPr>
        <w:t>89年6月</w:t>
      </w:r>
      <w:r w:rsidR="0065200D" w:rsidRPr="00651B80">
        <w:rPr>
          <w:rFonts w:hint="eastAsia"/>
          <w:b/>
          <w:color w:val="0D0D0D" w:themeColor="text1" w:themeTint="F2"/>
        </w:rPr>
        <w:t>3</w:t>
      </w:r>
      <w:r w:rsidR="00373012" w:rsidRPr="00651B80">
        <w:rPr>
          <w:rFonts w:hint="eastAsia"/>
          <w:b/>
          <w:color w:val="0D0D0D" w:themeColor="text1" w:themeTint="F2"/>
        </w:rPr>
        <w:t>0日修正</w:t>
      </w:r>
      <w:r w:rsidR="00B91BED" w:rsidRPr="00651B80">
        <w:rPr>
          <w:rFonts w:hint="eastAsia"/>
          <w:b/>
          <w:color w:val="0D0D0D" w:themeColor="text1" w:themeTint="F2"/>
        </w:rPr>
        <w:t>）第5條規定</w:t>
      </w:r>
      <w:r w:rsidR="00373012" w:rsidRPr="00651B80">
        <w:rPr>
          <w:rFonts w:hint="eastAsia"/>
          <w:b/>
          <w:color w:val="0D0D0D" w:themeColor="text1" w:themeTint="F2"/>
        </w:rPr>
        <w:t>（保持品位義務）</w:t>
      </w:r>
      <w:r w:rsidR="00B91BED" w:rsidRPr="00651B80">
        <w:rPr>
          <w:rFonts w:hint="eastAsia"/>
          <w:b/>
          <w:color w:val="0D0D0D" w:themeColor="text1" w:themeTint="F2"/>
        </w:rPr>
        <w:t>，公務員應</w:t>
      </w:r>
      <w:r w:rsidR="00B91BED" w:rsidRPr="00651B80">
        <w:rPr>
          <w:rFonts w:hint="eastAsia"/>
          <w:b/>
          <w:color w:val="0D0D0D" w:themeColor="text1" w:themeTint="F2"/>
          <w:u w:val="single"/>
        </w:rPr>
        <w:t>誠實</w:t>
      </w:r>
      <w:r w:rsidR="00B91BED" w:rsidRPr="00651B80">
        <w:rPr>
          <w:rFonts w:hint="eastAsia"/>
          <w:b/>
          <w:color w:val="0D0D0D" w:themeColor="text1" w:themeTint="F2"/>
        </w:rPr>
        <w:t>清廉，</w:t>
      </w:r>
      <w:r w:rsidR="00B91BED" w:rsidRPr="00651B80">
        <w:rPr>
          <w:rFonts w:hint="eastAsia"/>
          <w:b/>
          <w:color w:val="0D0D0D" w:themeColor="text1" w:themeTint="F2"/>
          <w:u w:val="single"/>
        </w:rPr>
        <w:t>謹慎</w:t>
      </w:r>
      <w:r w:rsidR="00B91BED" w:rsidRPr="00651B80">
        <w:rPr>
          <w:rFonts w:hint="eastAsia"/>
          <w:b/>
          <w:color w:val="0D0D0D" w:themeColor="text1" w:themeTint="F2"/>
        </w:rPr>
        <w:t>勤勉</w:t>
      </w:r>
      <w:r w:rsidR="00373012" w:rsidRPr="00651B80">
        <w:rPr>
          <w:rFonts w:hint="eastAsia"/>
          <w:b/>
          <w:color w:val="0D0D0D" w:themeColor="text1" w:themeTint="F2"/>
        </w:rPr>
        <w:t>，不得有</w:t>
      </w:r>
      <w:r w:rsidR="00373012" w:rsidRPr="00651B80">
        <w:rPr>
          <w:rFonts w:hAnsi="標楷體" w:hint="eastAsia"/>
          <w:b/>
          <w:color w:val="0D0D0D" w:themeColor="text1" w:themeTint="F2"/>
        </w:rPr>
        <w:t>…</w:t>
      </w:r>
      <w:proofErr w:type="gramStart"/>
      <w:r w:rsidR="00373012" w:rsidRPr="00651B80">
        <w:rPr>
          <w:rFonts w:hAnsi="標楷體" w:hint="eastAsia"/>
          <w:b/>
          <w:color w:val="0D0D0D" w:themeColor="text1" w:themeTint="F2"/>
        </w:rPr>
        <w:t>…</w:t>
      </w:r>
      <w:proofErr w:type="gramEnd"/>
      <w:r w:rsidR="00373012" w:rsidRPr="00651B80">
        <w:rPr>
          <w:rFonts w:hAnsi="標楷體" w:hint="eastAsia"/>
          <w:b/>
          <w:color w:val="0D0D0D" w:themeColor="text1" w:themeTint="F2"/>
        </w:rPr>
        <w:t>損失名譽之行為。同法第6條規定，公務員…</w:t>
      </w:r>
      <w:proofErr w:type="gramStart"/>
      <w:r w:rsidR="00373012" w:rsidRPr="00651B80">
        <w:rPr>
          <w:rFonts w:hAnsi="標楷體" w:hint="eastAsia"/>
          <w:b/>
          <w:color w:val="0D0D0D" w:themeColor="text1" w:themeTint="F2"/>
        </w:rPr>
        <w:t>…</w:t>
      </w:r>
      <w:proofErr w:type="gramEnd"/>
      <w:r w:rsidR="00373012" w:rsidRPr="00651B80">
        <w:rPr>
          <w:rFonts w:hAnsi="標楷體" w:hint="eastAsia"/>
          <w:b/>
          <w:color w:val="0D0D0D" w:themeColor="text1" w:themeTint="F2"/>
        </w:rPr>
        <w:t>不得利用職務上之機會加損害於人。</w:t>
      </w:r>
    </w:p>
    <w:p w14:paraId="305E8C4D" w14:textId="06E3A13F" w:rsidR="00F24464" w:rsidRPr="00651B80" w:rsidRDefault="001B222F" w:rsidP="00FB2AF0">
      <w:pPr>
        <w:pStyle w:val="3"/>
        <w:rPr>
          <w:color w:val="0D0D0D" w:themeColor="text1" w:themeTint="F2"/>
        </w:rPr>
      </w:pPr>
      <w:r w:rsidRPr="00651B80">
        <w:rPr>
          <w:rFonts w:hint="eastAsia"/>
          <w:color w:val="0D0D0D" w:themeColor="text1" w:themeTint="F2"/>
        </w:rPr>
        <w:t>110年9月6日下午5時30分，陳師以LINE電話向人事主任表達辭職之意願，人事主任告知，最快一個星期即同年9月11日始能離職，嘉北國小趙前校長</w:t>
      </w:r>
      <w:r w:rsidR="00EB215D">
        <w:rPr>
          <w:rFonts w:hint="eastAsia"/>
          <w:color w:val="0D0D0D" w:themeColor="text1" w:themeTint="F2"/>
        </w:rPr>
        <w:t>裁</w:t>
      </w:r>
      <w:r w:rsidRPr="00651B80">
        <w:rPr>
          <w:rFonts w:hint="eastAsia"/>
          <w:color w:val="0D0D0D" w:themeColor="text1" w:themeTint="F2"/>
        </w:rPr>
        <w:t>示陳師</w:t>
      </w:r>
      <w:r w:rsidR="002700CE" w:rsidRPr="00651B80">
        <w:rPr>
          <w:rFonts w:hint="eastAsia"/>
          <w:color w:val="0D0D0D" w:themeColor="text1" w:themeTint="F2"/>
        </w:rPr>
        <w:t>同年</w:t>
      </w:r>
      <w:r w:rsidRPr="00651B80">
        <w:rPr>
          <w:rFonts w:hint="eastAsia"/>
          <w:color w:val="0D0D0D" w:themeColor="text1" w:themeTint="F2"/>
        </w:rPr>
        <w:t>月7日離職，案經人事主任轉告陳師。</w:t>
      </w:r>
      <w:r w:rsidR="00D5039D" w:rsidRPr="00651B80">
        <w:rPr>
          <w:rFonts w:hint="eastAsia"/>
          <w:color w:val="0D0D0D" w:themeColor="text1" w:themeTint="F2"/>
        </w:rPr>
        <w:t>教育部查復</w:t>
      </w:r>
      <w:r w:rsidR="00F24464" w:rsidRPr="00651B80">
        <w:rPr>
          <w:rFonts w:hint="eastAsia"/>
          <w:color w:val="0D0D0D" w:themeColor="text1" w:themeTint="F2"/>
        </w:rPr>
        <w:t>陳師</w:t>
      </w:r>
      <w:r w:rsidR="005C40B1" w:rsidRPr="00651B80">
        <w:rPr>
          <w:rFonts w:hint="eastAsia"/>
          <w:color w:val="0D0D0D" w:themeColor="text1" w:themeTint="F2"/>
        </w:rPr>
        <w:t>履歷</w:t>
      </w:r>
      <w:r w:rsidR="00D5039D" w:rsidRPr="00651B80">
        <w:rPr>
          <w:rFonts w:hint="eastAsia"/>
          <w:color w:val="0D0D0D" w:themeColor="text1" w:themeTint="F2"/>
        </w:rPr>
        <w:t>如下</w:t>
      </w:r>
      <w:r w:rsidR="005C40B1" w:rsidRPr="00651B80">
        <w:rPr>
          <w:rFonts w:hint="eastAsia"/>
          <w:color w:val="0D0D0D" w:themeColor="text1" w:themeTint="F2"/>
        </w:rPr>
        <w:t>：</w:t>
      </w:r>
    </w:p>
    <w:p w14:paraId="363933D3" w14:textId="77777777" w:rsidR="005C40B1" w:rsidRPr="00651B80" w:rsidRDefault="005C40B1" w:rsidP="005C40B1">
      <w:pPr>
        <w:pStyle w:val="4"/>
        <w:rPr>
          <w:color w:val="0D0D0D" w:themeColor="text1" w:themeTint="F2"/>
        </w:rPr>
      </w:pPr>
      <w:r w:rsidRPr="00651B80">
        <w:rPr>
          <w:rFonts w:hint="eastAsia"/>
          <w:color w:val="0D0D0D" w:themeColor="text1" w:themeTint="F2"/>
        </w:rPr>
        <w:t>94年8月1日至96年5月31日○大學諮商中心資源教室輔導員。</w:t>
      </w:r>
    </w:p>
    <w:p w14:paraId="4B85F4ED" w14:textId="77777777" w:rsidR="005C40B1" w:rsidRPr="00651B80" w:rsidRDefault="005C40B1" w:rsidP="005C40B1">
      <w:pPr>
        <w:pStyle w:val="4"/>
        <w:rPr>
          <w:color w:val="0D0D0D" w:themeColor="text1" w:themeTint="F2"/>
        </w:rPr>
      </w:pPr>
      <w:r w:rsidRPr="00651B80">
        <w:rPr>
          <w:rFonts w:hint="eastAsia"/>
          <w:color w:val="0D0D0D" w:themeColor="text1" w:themeTint="F2"/>
        </w:rPr>
        <w:t>96年11月1日至100年7月31日○大學</w:t>
      </w:r>
      <w:proofErr w:type="gramStart"/>
      <w:r w:rsidRPr="00651B80">
        <w:rPr>
          <w:rFonts w:hint="eastAsia"/>
          <w:color w:val="0D0D0D" w:themeColor="text1" w:themeTint="F2"/>
        </w:rPr>
        <w:t>諮</w:t>
      </w:r>
      <w:proofErr w:type="gramEnd"/>
      <w:r w:rsidRPr="00651B80">
        <w:rPr>
          <w:rFonts w:hint="eastAsia"/>
          <w:color w:val="0D0D0D" w:themeColor="text1" w:themeTint="F2"/>
        </w:rPr>
        <w:t>輔中心</w:t>
      </w:r>
      <w:r w:rsidR="00B02AD4" w:rsidRPr="00651B80">
        <w:rPr>
          <w:rFonts w:hint="eastAsia"/>
          <w:color w:val="0D0D0D" w:themeColor="text1" w:themeTint="F2"/>
        </w:rPr>
        <w:t>資</w:t>
      </w:r>
      <w:r w:rsidRPr="00651B80">
        <w:rPr>
          <w:rFonts w:hint="eastAsia"/>
          <w:color w:val="0D0D0D" w:themeColor="text1" w:themeTint="F2"/>
        </w:rPr>
        <w:t>源教室輔導員。</w:t>
      </w:r>
    </w:p>
    <w:p w14:paraId="6D1208AE" w14:textId="77777777" w:rsidR="005C40B1" w:rsidRPr="00651B80" w:rsidRDefault="005C40B1" w:rsidP="005C40B1">
      <w:pPr>
        <w:pStyle w:val="4"/>
        <w:rPr>
          <w:color w:val="0D0D0D" w:themeColor="text1" w:themeTint="F2"/>
        </w:rPr>
      </w:pPr>
      <w:r w:rsidRPr="00651B80">
        <w:rPr>
          <w:rFonts w:hint="eastAsia"/>
          <w:color w:val="0D0D0D" w:themeColor="text1" w:themeTint="F2"/>
        </w:rPr>
        <w:t>100年8月1日至109年10月15日○大學學</w:t>
      </w:r>
      <w:proofErr w:type="gramStart"/>
      <w:r w:rsidRPr="00651B80">
        <w:rPr>
          <w:rFonts w:hint="eastAsia"/>
          <w:color w:val="0D0D0D" w:themeColor="text1" w:themeTint="F2"/>
        </w:rPr>
        <w:t>務</w:t>
      </w:r>
      <w:proofErr w:type="gramEnd"/>
      <w:r w:rsidRPr="00651B80">
        <w:rPr>
          <w:rFonts w:hint="eastAsia"/>
          <w:color w:val="0D0D0D" w:themeColor="text1" w:themeTint="F2"/>
        </w:rPr>
        <w:t>處書記、辦事員、兼任秘書。</w:t>
      </w:r>
    </w:p>
    <w:p w14:paraId="67E3DA38" w14:textId="77777777" w:rsidR="005C40B1" w:rsidRPr="00651B80" w:rsidRDefault="005C40B1" w:rsidP="005C40B1">
      <w:pPr>
        <w:pStyle w:val="4"/>
        <w:rPr>
          <w:color w:val="0D0D0D" w:themeColor="text1" w:themeTint="F2"/>
        </w:rPr>
      </w:pPr>
      <w:r w:rsidRPr="00651B80">
        <w:rPr>
          <w:rFonts w:hint="eastAsia"/>
          <w:color w:val="0D0D0D" w:themeColor="text1" w:themeTint="F2"/>
        </w:rPr>
        <w:t>109年12月7日至110年1月20日○國小特殊教育協</w:t>
      </w:r>
      <w:r w:rsidRPr="00651B80">
        <w:rPr>
          <w:rFonts w:hint="eastAsia"/>
          <w:color w:val="0D0D0D" w:themeColor="text1" w:themeTint="F2"/>
        </w:rPr>
        <w:lastRenderedPageBreak/>
        <w:t>助人員。</w:t>
      </w:r>
    </w:p>
    <w:p w14:paraId="2B377C79" w14:textId="77777777" w:rsidR="005C40B1" w:rsidRPr="00651B80" w:rsidRDefault="005C40B1" w:rsidP="005C40B1">
      <w:pPr>
        <w:pStyle w:val="4"/>
        <w:rPr>
          <w:color w:val="0D0D0D" w:themeColor="text1" w:themeTint="F2"/>
        </w:rPr>
      </w:pPr>
      <w:r w:rsidRPr="00651B80">
        <w:rPr>
          <w:rFonts w:hint="eastAsia"/>
          <w:color w:val="0D0D0D" w:themeColor="text1" w:themeTint="F2"/>
        </w:rPr>
        <w:t>110年2月17日至110年7月13日○國小109學年度長期代理老師。</w:t>
      </w:r>
    </w:p>
    <w:p w14:paraId="0AAEF78A" w14:textId="3F706980" w:rsidR="00D3473B" w:rsidRPr="00651B80" w:rsidRDefault="00731CF8" w:rsidP="005C40B1">
      <w:pPr>
        <w:pStyle w:val="4"/>
        <w:rPr>
          <w:color w:val="0D0D0D" w:themeColor="text1" w:themeTint="F2"/>
        </w:rPr>
      </w:pPr>
      <w:r w:rsidRPr="00651B80">
        <w:rPr>
          <w:rFonts w:hint="eastAsia"/>
          <w:color w:val="0D0D0D" w:themeColor="text1" w:themeTint="F2"/>
        </w:rPr>
        <w:t>趙前校長於110年9月6日晚間得知陳師向該校人事單位提出辭職意願後，</w:t>
      </w:r>
      <w:proofErr w:type="gramStart"/>
      <w:r w:rsidRPr="00651B80">
        <w:rPr>
          <w:rFonts w:hint="eastAsia"/>
          <w:color w:val="0D0D0D" w:themeColor="text1" w:themeTint="F2"/>
        </w:rPr>
        <w:t>旋裁示</w:t>
      </w:r>
      <w:proofErr w:type="gramEnd"/>
      <w:r w:rsidRPr="00651B80">
        <w:rPr>
          <w:rFonts w:hint="eastAsia"/>
          <w:color w:val="0D0D0D" w:themeColor="text1" w:themeTint="F2"/>
        </w:rPr>
        <w:t>人事單位陳師辭職案於110年9月8日生效</w:t>
      </w:r>
      <w:r w:rsidR="00D3473B" w:rsidRPr="00651B80">
        <w:rPr>
          <w:rFonts w:hint="eastAsia"/>
          <w:color w:val="0D0D0D" w:themeColor="text1" w:themeTint="F2"/>
        </w:rPr>
        <w:t>。</w:t>
      </w:r>
    </w:p>
    <w:p w14:paraId="458785C6" w14:textId="77777777" w:rsidR="00C67DCC" w:rsidRPr="00651B80" w:rsidRDefault="00C67DCC" w:rsidP="00C67DCC">
      <w:pPr>
        <w:pStyle w:val="3"/>
        <w:rPr>
          <w:color w:val="0D0D0D" w:themeColor="text1" w:themeTint="F2"/>
        </w:rPr>
      </w:pPr>
      <w:proofErr w:type="gramStart"/>
      <w:r w:rsidRPr="00651B80">
        <w:rPr>
          <w:rFonts w:hint="eastAsia"/>
          <w:color w:val="0D0D0D" w:themeColor="text1" w:themeTint="F2"/>
        </w:rPr>
        <w:t>據訴</w:t>
      </w:r>
      <w:proofErr w:type="gramEnd"/>
      <w:r w:rsidRPr="00651B80">
        <w:rPr>
          <w:rFonts w:hint="eastAsia"/>
          <w:color w:val="0D0D0D" w:themeColor="text1" w:themeTint="F2"/>
        </w:rPr>
        <w:t>，</w:t>
      </w:r>
      <w:r w:rsidRPr="00651B80">
        <w:rPr>
          <w:color w:val="0D0D0D" w:themeColor="text1" w:themeTint="F2"/>
        </w:rPr>
        <w:t>110</w:t>
      </w:r>
      <w:r w:rsidRPr="00651B80">
        <w:rPr>
          <w:rFonts w:hint="eastAsia"/>
          <w:color w:val="0D0D0D" w:themeColor="text1" w:themeTint="F2"/>
        </w:rPr>
        <w:t>年</w:t>
      </w:r>
      <w:r w:rsidRPr="00651B80">
        <w:rPr>
          <w:color w:val="0D0D0D" w:themeColor="text1" w:themeTint="F2"/>
        </w:rPr>
        <w:t>9</w:t>
      </w:r>
      <w:r w:rsidRPr="00651B80">
        <w:rPr>
          <w:rFonts w:hint="eastAsia"/>
          <w:color w:val="0D0D0D" w:themeColor="text1" w:themeTint="F2"/>
        </w:rPr>
        <w:t>月</w:t>
      </w:r>
      <w:r w:rsidRPr="00651B80">
        <w:rPr>
          <w:color w:val="0D0D0D" w:themeColor="text1" w:themeTint="F2"/>
        </w:rPr>
        <w:t>6</w:t>
      </w:r>
      <w:r w:rsidRPr="00651B80">
        <w:rPr>
          <w:rFonts w:hint="eastAsia"/>
          <w:color w:val="0D0D0D" w:themeColor="text1" w:themeTint="F2"/>
        </w:rPr>
        <w:t>日（星期一）晚上，趙前校長裁示陳師於隔天（</w:t>
      </w:r>
      <w:bookmarkStart w:id="65" w:name="_Hlk156321952"/>
      <w:r w:rsidRPr="00651B80">
        <w:rPr>
          <w:color w:val="0D0D0D" w:themeColor="text1" w:themeTint="F2"/>
        </w:rPr>
        <w:t>110</w:t>
      </w:r>
      <w:r w:rsidRPr="00651B80">
        <w:rPr>
          <w:rFonts w:hint="eastAsia"/>
          <w:color w:val="0D0D0D" w:themeColor="text1" w:themeTint="F2"/>
        </w:rPr>
        <w:t>年</w:t>
      </w:r>
      <w:r w:rsidRPr="00651B80">
        <w:rPr>
          <w:color w:val="0D0D0D" w:themeColor="text1" w:themeTint="F2"/>
        </w:rPr>
        <w:t>9</w:t>
      </w:r>
      <w:r w:rsidRPr="00651B80">
        <w:rPr>
          <w:rFonts w:hint="eastAsia"/>
          <w:color w:val="0D0D0D" w:themeColor="text1" w:themeTint="F2"/>
        </w:rPr>
        <w:t>月7日</w:t>
      </w:r>
      <w:bookmarkEnd w:id="65"/>
      <w:r w:rsidRPr="00651B80">
        <w:rPr>
          <w:rFonts w:hint="eastAsia"/>
          <w:color w:val="0D0D0D" w:themeColor="text1" w:themeTint="F2"/>
        </w:rPr>
        <w:t>）離職，並認為陳師因裝設監視器而離職，表示要在隔天早上召開臨時</w:t>
      </w:r>
      <w:proofErr w:type="gramStart"/>
      <w:r w:rsidRPr="00651B80">
        <w:rPr>
          <w:rFonts w:hint="eastAsia"/>
          <w:color w:val="0D0D0D" w:themeColor="text1" w:themeTint="F2"/>
        </w:rPr>
        <w:t>教師晨會</w:t>
      </w:r>
      <w:proofErr w:type="gramEnd"/>
      <w:r w:rsidRPr="00651B80">
        <w:rPr>
          <w:rFonts w:hint="eastAsia"/>
          <w:color w:val="0D0D0D" w:themeColor="text1" w:themeTint="F2"/>
        </w:rPr>
        <w:t>與代理老師公開面對面講</w:t>
      </w:r>
      <w:proofErr w:type="gramStart"/>
      <w:r w:rsidRPr="00651B80">
        <w:rPr>
          <w:rFonts w:hint="eastAsia"/>
          <w:color w:val="0D0D0D" w:themeColor="text1" w:themeTint="F2"/>
        </w:rPr>
        <w:t>清楚</w:t>
      </w:r>
      <w:proofErr w:type="gramEnd"/>
      <w:r w:rsidRPr="00651B80">
        <w:rPr>
          <w:rFonts w:hint="eastAsia"/>
          <w:color w:val="0D0D0D" w:themeColor="text1" w:themeTint="F2"/>
        </w:rPr>
        <w:t>，以免日後各説各話，惟該校教務主任認為星期三就有例行教師會議，星期二早上沒有必要召開臨時教師晨會，因此力勸校長再度思考，最後甚至拒絕發出開會通知，成功阻止校長冒然召開臨時晨會並各自返家。</w:t>
      </w:r>
      <w:r w:rsidRPr="00651B80">
        <w:rPr>
          <w:rFonts w:hint="eastAsia"/>
          <w:b/>
          <w:color w:val="0D0D0D" w:themeColor="text1" w:themeTint="F2"/>
        </w:rPr>
        <w:t>趙前校長返家後在晚間1</w:t>
      </w:r>
      <w:r w:rsidRPr="00651B80">
        <w:rPr>
          <w:b/>
          <w:color w:val="0D0D0D" w:themeColor="text1" w:themeTint="F2"/>
        </w:rPr>
        <w:t>0</w:t>
      </w:r>
      <w:r w:rsidRPr="00651B80">
        <w:rPr>
          <w:rFonts w:hint="eastAsia"/>
          <w:b/>
          <w:color w:val="0D0D0D" w:themeColor="text1" w:themeTint="F2"/>
        </w:rPr>
        <w:t>時45分許，在沒有「重大」及「緊急」的情況下，親自在教師的LINE群組，發出臨時</w:t>
      </w:r>
      <w:proofErr w:type="gramStart"/>
      <w:r w:rsidRPr="00651B80">
        <w:rPr>
          <w:rFonts w:hint="eastAsia"/>
          <w:b/>
          <w:color w:val="0D0D0D" w:themeColor="text1" w:themeTint="F2"/>
        </w:rPr>
        <w:t>教師晨會開會</w:t>
      </w:r>
      <w:proofErr w:type="gramEnd"/>
      <w:r w:rsidRPr="00651B80">
        <w:rPr>
          <w:rFonts w:hint="eastAsia"/>
          <w:b/>
          <w:color w:val="0D0D0D" w:themeColor="text1" w:themeTint="F2"/>
        </w:rPr>
        <w:t>通知，</w:t>
      </w:r>
      <w:proofErr w:type="gramStart"/>
      <w:r w:rsidRPr="00651B80">
        <w:rPr>
          <w:rFonts w:hint="eastAsia"/>
          <w:b/>
          <w:color w:val="0D0D0D" w:themeColor="text1" w:themeTint="F2"/>
        </w:rPr>
        <w:t>硬把隔</w:t>
      </w:r>
      <w:proofErr w:type="gramEnd"/>
      <w:r w:rsidRPr="00651B80">
        <w:rPr>
          <w:rFonts w:hint="eastAsia"/>
          <w:b/>
          <w:color w:val="0D0D0D" w:themeColor="text1" w:themeTint="F2"/>
        </w:rPr>
        <w:t>天就要離職的陳師逼上會議場上，進行精神折磨與言詞羞辱。</w:t>
      </w:r>
      <w:r w:rsidR="005662B2" w:rsidRPr="00651B80">
        <w:rPr>
          <w:rFonts w:hint="eastAsia"/>
          <w:color w:val="0D0D0D" w:themeColor="text1" w:themeTint="F2"/>
        </w:rPr>
        <w:t>陳師於隔天清晨讀取開會通知，並在離職當天上午6時10分許，以當日即將離職，亟需進行班</w:t>
      </w:r>
      <w:proofErr w:type="gramStart"/>
      <w:r w:rsidR="005662B2" w:rsidRPr="00651B80">
        <w:rPr>
          <w:rFonts w:hint="eastAsia"/>
          <w:color w:val="0D0D0D" w:themeColor="text1" w:themeTint="F2"/>
        </w:rPr>
        <w:t>務</w:t>
      </w:r>
      <w:proofErr w:type="gramEnd"/>
      <w:r w:rsidR="005662B2" w:rsidRPr="00651B80">
        <w:rPr>
          <w:rFonts w:hint="eastAsia"/>
          <w:color w:val="0D0D0D" w:themeColor="text1" w:themeTint="F2"/>
        </w:rPr>
        <w:t>整理，也約定和同學談話為由請假，趙前校長則回復:「你需要參加」，陳師在開會前亦未被告知要討論何事，因此無法「預作準備」</w:t>
      </w:r>
      <w:r w:rsidR="00654AE6" w:rsidRPr="00651B80">
        <w:rPr>
          <w:rFonts w:hint="eastAsia"/>
          <w:color w:val="0D0D0D" w:themeColor="text1" w:themeTint="F2"/>
        </w:rPr>
        <w:t>。</w:t>
      </w:r>
      <w:r w:rsidRPr="00651B80">
        <w:rPr>
          <w:rFonts w:hint="eastAsia"/>
          <w:color w:val="0D0D0D" w:themeColor="text1" w:themeTint="F2"/>
        </w:rPr>
        <w:t>相關對話</w:t>
      </w:r>
      <w:proofErr w:type="gramStart"/>
      <w:r w:rsidRPr="00651B80">
        <w:rPr>
          <w:rFonts w:hint="eastAsia"/>
          <w:color w:val="0D0D0D" w:themeColor="text1" w:themeTint="F2"/>
        </w:rPr>
        <w:t>內容截圖如下</w:t>
      </w:r>
      <w:proofErr w:type="gramEnd"/>
      <w:r w:rsidRPr="00651B80">
        <w:rPr>
          <w:rFonts w:hint="eastAsia"/>
          <w:color w:val="0D0D0D" w:themeColor="text1" w:themeTint="F2"/>
        </w:rPr>
        <w:t>：</w:t>
      </w:r>
    </w:p>
    <w:p w14:paraId="7B23C695" w14:textId="77777777" w:rsidR="00C67DCC" w:rsidRPr="00651B80" w:rsidRDefault="00E64EF3" w:rsidP="00C67DCC">
      <w:pPr>
        <w:jc w:val="center"/>
        <w:rPr>
          <w:color w:val="0D0D0D" w:themeColor="text1" w:themeTint="F2"/>
        </w:rPr>
      </w:pPr>
      <w:r w:rsidRPr="00651B80">
        <w:rPr>
          <w:noProof/>
          <w:color w:val="0D0D0D" w:themeColor="text1" w:themeTint="F2"/>
        </w:rPr>
        <w:lastRenderedPageBreak/>
        <w:drawing>
          <wp:inline distT="0" distB="0" distL="0" distR="0" wp14:anchorId="7A48B3CB" wp14:editId="4A04F2B2">
            <wp:extent cx="3348000" cy="3304892"/>
            <wp:effectExtent l="0" t="0" r="508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48000" cy="3304892"/>
                    </a:xfrm>
                    <a:prstGeom prst="rect">
                      <a:avLst/>
                    </a:prstGeom>
                    <a:noFill/>
                    <a:ln>
                      <a:noFill/>
                    </a:ln>
                  </pic:spPr>
                </pic:pic>
              </a:graphicData>
            </a:graphic>
          </wp:inline>
        </w:drawing>
      </w:r>
    </w:p>
    <w:p w14:paraId="2686312D" w14:textId="77777777" w:rsidR="005662B2" w:rsidRPr="00651B80" w:rsidRDefault="005662B2" w:rsidP="0097131D">
      <w:pPr>
        <w:pStyle w:val="a1"/>
        <w:spacing w:before="0" w:after="0"/>
        <w:rPr>
          <w:color w:val="0D0D0D" w:themeColor="text1" w:themeTint="F2"/>
          <w:spacing w:val="-20"/>
        </w:rPr>
      </w:pPr>
      <w:r w:rsidRPr="00651B80">
        <w:rPr>
          <w:rFonts w:hint="eastAsia"/>
          <w:color w:val="0D0D0D" w:themeColor="text1" w:themeTint="F2"/>
          <w:spacing w:val="-20"/>
        </w:rPr>
        <w:t>趙前校長110年9月6日晚間10時45分許通知翌日上午召開</w:t>
      </w:r>
      <w:r w:rsidR="00C02808" w:rsidRPr="00651B80">
        <w:rPr>
          <w:rFonts w:hint="eastAsia"/>
          <w:color w:val="0D0D0D" w:themeColor="text1" w:themeTint="F2"/>
          <w:spacing w:val="-20"/>
        </w:rPr>
        <w:t>臨時</w:t>
      </w:r>
      <w:r w:rsidRPr="00651B80">
        <w:rPr>
          <w:rFonts w:hint="eastAsia"/>
          <w:color w:val="0D0D0D" w:themeColor="text1" w:themeTint="F2"/>
          <w:spacing w:val="-20"/>
        </w:rPr>
        <w:t>教師晨會</w:t>
      </w:r>
    </w:p>
    <w:p w14:paraId="05194652" w14:textId="77777777" w:rsidR="0097131D" w:rsidRPr="00651B80" w:rsidRDefault="0097131D" w:rsidP="0097131D">
      <w:pPr>
        <w:pStyle w:val="a1"/>
        <w:numPr>
          <w:ilvl w:val="0"/>
          <w:numId w:val="0"/>
        </w:numPr>
        <w:spacing w:before="0" w:after="0"/>
        <w:rPr>
          <w:color w:val="0D0D0D" w:themeColor="text1" w:themeTint="F2"/>
        </w:rPr>
      </w:pPr>
      <w:r w:rsidRPr="00651B80">
        <w:rPr>
          <w:rFonts w:hint="eastAsia"/>
          <w:color w:val="0D0D0D" w:themeColor="text1" w:themeTint="F2"/>
        </w:rPr>
        <w:t>資料來源：陳情人提供。</w:t>
      </w:r>
    </w:p>
    <w:p w14:paraId="0BF7049D" w14:textId="77777777" w:rsidR="005662B2" w:rsidRPr="00651B80" w:rsidRDefault="005662B2" w:rsidP="005662B2">
      <w:pPr>
        <w:jc w:val="center"/>
        <w:rPr>
          <w:color w:val="0D0D0D" w:themeColor="text1" w:themeTint="F2"/>
        </w:rPr>
      </w:pPr>
      <w:r w:rsidRPr="00651B80">
        <w:rPr>
          <w:noProof/>
          <w:color w:val="0D0D0D" w:themeColor="text1" w:themeTint="F2"/>
        </w:rPr>
        <w:drawing>
          <wp:inline distT="0" distB="0" distL="0" distR="0" wp14:anchorId="64B47CAB" wp14:editId="7B1F9923">
            <wp:extent cx="3600000" cy="2293517"/>
            <wp:effectExtent l="0" t="0" r="635" b="0"/>
            <wp:docPr id="192285327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00000" cy="2293517"/>
                    </a:xfrm>
                    <a:prstGeom prst="rect">
                      <a:avLst/>
                    </a:prstGeom>
                    <a:noFill/>
                    <a:ln>
                      <a:noFill/>
                    </a:ln>
                  </pic:spPr>
                </pic:pic>
              </a:graphicData>
            </a:graphic>
          </wp:inline>
        </w:drawing>
      </w:r>
    </w:p>
    <w:p w14:paraId="1E78A200" w14:textId="77777777" w:rsidR="005662B2" w:rsidRPr="00651B80" w:rsidRDefault="005662B2" w:rsidP="0097131D">
      <w:pPr>
        <w:pStyle w:val="a1"/>
        <w:spacing w:before="0" w:after="0"/>
        <w:rPr>
          <w:color w:val="0D0D0D" w:themeColor="text1" w:themeTint="F2"/>
          <w:spacing w:val="-20"/>
        </w:rPr>
      </w:pPr>
      <w:r w:rsidRPr="00651B80">
        <w:rPr>
          <w:rFonts w:hint="eastAsia"/>
          <w:color w:val="0D0D0D" w:themeColor="text1" w:themeTint="F2"/>
          <w:spacing w:val="-20"/>
        </w:rPr>
        <w:t>陳師110年9月7日因故請假經趙前校長通知其需要參加</w:t>
      </w:r>
      <w:r w:rsidR="0097131D" w:rsidRPr="00651B80">
        <w:rPr>
          <w:rFonts w:hint="eastAsia"/>
          <w:color w:val="0D0D0D" w:themeColor="text1" w:themeTint="F2"/>
          <w:spacing w:val="-20"/>
        </w:rPr>
        <w:t>臨時教師晨會</w:t>
      </w:r>
    </w:p>
    <w:p w14:paraId="14EB9EDD" w14:textId="77777777" w:rsidR="0097131D" w:rsidRPr="00651B80" w:rsidRDefault="0097131D" w:rsidP="0097131D">
      <w:pPr>
        <w:pStyle w:val="a1"/>
        <w:numPr>
          <w:ilvl w:val="0"/>
          <w:numId w:val="0"/>
        </w:numPr>
        <w:spacing w:before="0" w:after="0"/>
        <w:rPr>
          <w:color w:val="0D0D0D" w:themeColor="text1" w:themeTint="F2"/>
        </w:rPr>
      </w:pPr>
      <w:r w:rsidRPr="00651B80">
        <w:rPr>
          <w:rFonts w:hint="eastAsia"/>
          <w:color w:val="0D0D0D" w:themeColor="text1" w:themeTint="F2"/>
        </w:rPr>
        <w:t>資料來源：陳情人提供。</w:t>
      </w:r>
    </w:p>
    <w:p w14:paraId="2E3A34FD" w14:textId="77777777" w:rsidR="00DD371C" w:rsidRPr="00651B80" w:rsidRDefault="00DD371C" w:rsidP="00DD371C">
      <w:pPr>
        <w:rPr>
          <w:color w:val="0D0D0D" w:themeColor="text1" w:themeTint="F2"/>
        </w:rPr>
      </w:pPr>
    </w:p>
    <w:p w14:paraId="0A0FAA4D" w14:textId="77777777" w:rsidR="00233791" w:rsidRPr="00651B80" w:rsidRDefault="00C67DCC" w:rsidP="00474B8A">
      <w:pPr>
        <w:pStyle w:val="3"/>
        <w:rPr>
          <w:color w:val="0D0D0D" w:themeColor="text1" w:themeTint="F2"/>
        </w:rPr>
      </w:pPr>
      <w:r w:rsidRPr="00651B80">
        <w:rPr>
          <w:rFonts w:hint="eastAsia"/>
          <w:b/>
          <w:color w:val="0D0D0D" w:themeColor="text1" w:themeTint="F2"/>
        </w:rPr>
        <w:t>本院</w:t>
      </w:r>
      <w:proofErr w:type="gramStart"/>
      <w:r w:rsidRPr="00651B80">
        <w:rPr>
          <w:rFonts w:hint="eastAsia"/>
          <w:b/>
          <w:color w:val="0D0D0D" w:themeColor="text1" w:themeTint="F2"/>
        </w:rPr>
        <w:t>詢</w:t>
      </w:r>
      <w:proofErr w:type="gramEnd"/>
      <w:r w:rsidRPr="00651B80">
        <w:rPr>
          <w:rFonts w:hint="eastAsia"/>
          <w:b/>
          <w:color w:val="0D0D0D" w:themeColor="text1" w:themeTint="F2"/>
        </w:rPr>
        <w:t>據證人證述，110年9月7日臨時</w:t>
      </w:r>
      <w:proofErr w:type="gramStart"/>
      <w:r w:rsidRPr="00651B80">
        <w:rPr>
          <w:rFonts w:hint="eastAsia"/>
          <w:b/>
          <w:color w:val="0D0D0D" w:themeColor="text1" w:themeTint="F2"/>
        </w:rPr>
        <w:t>教師晨</w:t>
      </w:r>
      <w:proofErr w:type="gramEnd"/>
      <w:r w:rsidRPr="00651B80">
        <w:rPr>
          <w:rFonts w:hint="eastAsia"/>
          <w:b/>
          <w:color w:val="0D0D0D" w:themeColor="text1" w:themeTint="F2"/>
        </w:rPr>
        <w:t>會一開始趙前校長表示有教師離職，要請其說明原因，如果沒有說明原因，會對校長後續領導威信產生質疑</w:t>
      </w:r>
      <w:r w:rsidR="00DD371C" w:rsidRPr="00651B80">
        <w:rPr>
          <w:rFonts w:hint="eastAsia"/>
          <w:b/>
          <w:color w:val="0D0D0D" w:themeColor="text1" w:themeTint="F2"/>
        </w:rPr>
        <w:t>；</w:t>
      </w:r>
      <w:r w:rsidR="0097131D" w:rsidRPr="00651B80">
        <w:rPr>
          <w:rFonts w:hint="eastAsia"/>
          <w:color w:val="0D0D0D" w:themeColor="text1" w:themeTint="F2"/>
        </w:rPr>
        <w:t>臨時</w:t>
      </w:r>
      <w:proofErr w:type="gramStart"/>
      <w:r w:rsidR="00777A9D" w:rsidRPr="00651B80">
        <w:rPr>
          <w:rFonts w:hint="eastAsia"/>
          <w:color w:val="0D0D0D" w:themeColor="text1" w:themeTint="F2"/>
        </w:rPr>
        <w:t>教師晨會</w:t>
      </w:r>
      <w:r w:rsidR="004A0B93" w:rsidRPr="00651B80">
        <w:rPr>
          <w:rFonts w:hint="eastAsia"/>
          <w:color w:val="0D0D0D" w:themeColor="text1" w:themeTint="F2"/>
        </w:rPr>
        <w:t>召</w:t>
      </w:r>
      <w:r w:rsidR="00777A9D" w:rsidRPr="00651B80">
        <w:rPr>
          <w:rFonts w:hint="eastAsia"/>
          <w:color w:val="0D0D0D" w:themeColor="text1" w:themeTint="F2"/>
        </w:rPr>
        <w:t>開</w:t>
      </w:r>
      <w:proofErr w:type="gramEnd"/>
      <w:r w:rsidR="00594A68" w:rsidRPr="00651B80">
        <w:rPr>
          <w:rFonts w:hint="eastAsia"/>
          <w:color w:val="0D0D0D" w:themeColor="text1" w:themeTint="F2"/>
        </w:rPr>
        <w:t>前，</w:t>
      </w:r>
      <w:r w:rsidR="00DD371C" w:rsidRPr="00651B80">
        <w:rPr>
          <w:rFonts w:hint="eastAsia"/>
          <w:color w:val="0D0D0D" w:themeColor="text1" w:themeTint="F2"/>
        </w:rPr>
        <w:t>該校教務主任曾</w:t>
      </w:r>
      <w:r w:rsidR="004A0B93" w:rsidRPr="00651B80">
        <w:rPr>
          <w:rFonts w:hint="eastAsia"/>
          <w:color w:val="0D0D0D" w:themeColor="text1" w:themeTint="F2"/>
        </w:rPr>
        <w:t>勸說</w:t>
      </w:r>
      <w:r w:rsidR="00594A68" w:rsidRPr="00651B80">
        <w:rPr>
          <w:rFonts w:hint="eastAsia"/>
          <w:color w:val="0D0D0D" w:themeColor="text1" w:themeTint="F2"/>
        </w:rPr>
        <w:t>召校長</w:t>
      </w:r>
      <w:r w:rsidR="004A0B93" w:rsidRPr="00651B80">
        <w:rPr>
          <w:rFonts w:hint="eastAsia"/>
          <w:color w:val="0D0D0D" w:themeColor="text1" w:themeTint="F2"/>
        </w:rPr>
        <w:t>勿召開</w:t>
      </w:r>
      <w:r w:rsidR="00737883" w:rsidRPr="00651B80">
        <w:rPr>
          <w:rFonts w:hint="eastAsia"/>
          <w:color w:val="0D0D0D" w:themeColor="text1" w:themeTint="F2"/>
        </w:rPr>
        <w:t>；</w:t>
      </w:r>
      <w:r w:rsidR="00737883" w:rsidRPr="00651B80">
        <w:rPr>
          <w:rFonts w:hint="eastAsia"/>
          <w:b/>
          <w:color w:val="0D0D0D" w:themeColor="text1" w:themeTint="F2"/>
        </w:rPr>
        <w:t>趙前校長很強勢，在臨時</w:t>
      </w:r>
      <w:proofErr w:type="gramStart"/>
      <w:r w:rsidR="00737883" w:rsidRPr="00651B80">
        <w:rPr>
          <w:rFonts w:hint="eastAsia"/>
          <w:b/>
          <w:color w:val="0D0D0D" w:themeColor="text1" w:themeTint="F2"/>
        </w:rPr>
        <w:t>教師晨會對</w:t>
      </w:r>
      <w:proofErr w:type="gramEnd"/>
      <w:r w:rsidR="00737883" w:rsidRPr="00651B80">
        <w:rPr>
          <w:rFonts w:hint="eastAsia"/>
          <w:b/>
          <w:color w:val="0D0D0D" w:themeColor="text1" w:themeTint="F2"/>
        </w:rPr>
        <w:lastRenderedPageBreak/>
        <w:t>陳師表示：「妳只能回答是或不是」，並聯合行政主管配合</w:t>
      </w:r>
      <w:proofErr w:type="gramStart"/>
      <w:r w:rsidR="00737883" w:rsidRPr="00651B80">
        <w:rPr>
          <w:rFonts w:hint="eastAsia"/>
          <w:b/>
          <w:color w:val="0D0D0D" w:themeColor="text1" w:themeTint="F2"/>
        </w:rPr>
        <w:t>校長說詞</w:t>
      </w:r>
      <w:proofErr w:type="gramEnd"/>
      <w:r w:rsidR="00737883" w:rsidRPr="00651B80">
        <w:rPr>
          <w:rFonts w:hint="eastAsia"/>
          <w:b/>
          <w:color w:val="0D0D0D" w:themeColor="text1" w:themeTint="F2"/>
        </w:rPr>
        <w:t>，</w:t>
      </w:r>
      <w:r w:rsidR="00737883" w:rsidRPr="00651B80">
        <w:rPr>
          <w:rFonts w:hint="eastAsia"/>
          <w:color w:val="0D0D0D" w:themeColor="text1" w:themeTint="F2"/>
        </w:rPr>
        <w:t>陳師則表示：「你不能這樣規定我，我有表達意見之權利」。</w:t>
      </w:r>
      <w:r w:rsidR="00DD371C" w:rsidRPr="00651B80">
        <w:rPr>
          <w:rFonts w:hint="eastAsia"/>
          <w:b/>
          <w:color w:val="0D0D0D" w:themeColor="text1" w:themeTint="F2"/>
        </w:rPr>
        <w:t>另陳訴人提供趙前</w:t>
      </w:r>
      <w:r w:rsidR="00777A9D" w:rsidRPr="00651B80">
        <w:rPr>
          <w:rFonts w:hint="eastAsia"/>
          <w:b/>
          <w:color w:val="0D0D0D" w:themeColor="text1" w:themeTint="F2"/>
        </w:rPr>
        <w:t>校長</w:t>
      </w:r>
      <w:r w:rsidR="00DD371C" w:rsidRPr="00651B80">
        <w:rPr>
          <w:rFonts w:hint="eastAsia"/>
          <w:b/>
          <w:color w:val="0D0D0D" w:themeColor="text1" w:themeTint="F2"/>
        </w:rPr>
        <w:t>於臨時</w:t>
      </w:r>
      <w:proofErr w:type="gramStart"/>
      <w:r w:rsidR="00DD371C" w:rsidRPr="00651B80">
        <w:rPr>
          <w:rFonts w:hint="eastAsia"/>
          <w:b/>
          <w:color w:val="0D0D0D" w:themeColor="text1" w:themeTint="F2"/>
        </w:rPr>
        <w:t>教師晨會</w:t>
      </w:r>
      <w:proofErr w:type="gramEnd"/>
      <w:r w:rsidR="00D93304" w:rsidRPr="00651B80">
        <w:rPr>
          <w:rFonts w:hint="eastAsia"/>
          <w:b/>
          <w:color w:val="0D0D0D" w:themeColor="text1" w:themeTint="F2"/>
        </w:rPr>
        <w:t>，要求同仁對陳師離職原因提出質問</w:t>
      </w:r>
      <w:r w:rsidR="009C4A70" w:rsidRPr="00651B80">
        <w:rPr>
          <w:rFonts w:hint="eastAsia"/>
          <w:b/>
          <w:color w:val="0D0D0D" w:themeColor="text1" w:themeTint="F2"/>
        </w:rPr>
        <w:t>內容</w:t>
      </w:r>
      <w:r w:rsidR="00DD371C" w:rsidRPr="00651B80">
        <w:rPr>
          <w:rFonts w:hint="eastAsia"/>
          <w:b/>
          <w:color w:val="0D0D0D" w:themeColor="text1" w:themeTint="F2"/>
        </w:rPr>
        <w:t>，經嘉義市政府確認修正內容，確有趙</w:t>
      </w:r>
      <w:r w:rsidR="00FA5C1C" w:rsidRPr="00651B80">
        <w:rPr>
          <w:rFonts w:hint="eastAsia"/>
          <w:b/>
          <w:color w:val="0D0D0D" w:themeColor="text1" w:themeTint="F2"/>
        </w:rPr>
        <w:t>前</w:t>
      </w:r>
      <w:r w:rsidR="00DD371C" w:rsidRPr="00651B80">
        <w:rPr>
          <w:rFonts w:hint="eastAsia"/>
          <w:b/>
          <w:color w:val="0D0D0D" w:themeColor="text1" w:themeTint="F2"/>
        </w:rPr>
        <w:t>校長透過質問護理師、體育教師、事務組長、學年主任及教師等過程，公然指責陳師經營班務</w:t>
      </w:r>
      <w:r w:rsidR="00AC0D27" w:rsidRPr="00651B80">
        <w:rPr>
          <w:rFonts w:hint="eastAsia"/>
          <w:b/>
          <w:color w:val="0D0D0D" w:themeColor="text1" w:themeTint="F2"/>
        </w:rPr>
        <w:t>作為</w:t>
      </w:r>
      <w:r w:rsidR="00C040B8" w:rsidRPr="00651B80">
        <w:rPr>
          <w:rStyle w:val="aff"/>
          <w:b/>
          <w:color w:val="0D0D0D" w:themeColor="text1" w:themeTint="F2"/>
        </w:rPr>
        <w:footnoteReference w:id="17"/>
      </w:r>
      <w:r w:rsidR="00737883" w:rsidRPr="00651B80">
        <w:rPr>
          <w:rFonts w:hint="eastAsia"/>
          <w:b/>
          <w:color w:val="0D0D0D" w:themeColor="text1" w:themeTint="F2"/>
        </w:rPr>
        <w:t>。</w:t>
      </w:r>
      <w:r w:rsidR="001924B2" w:rsidRPr="00651B80">
        <w:rPr>
          <w:rFonts w:hint="eastAsia"/>
          <w:b/>
          <w:color w:val="0D0D0D" w:themeColor="text1" w:themeTint="F2"/>
        </w:rPr>
        <w:t>另本院</w:t>
      </w:r>
      <w:proofErr w:type="gramStart"/>
      <w:r w:rsidR="001924B2" w:rsidRPr="00651B80">
        <w:rPr>
          <w:rFonts w:hint="eastAsia"/>
          <w:b/>
          <w:color w:val="0D0D0D" w:themeColor="text1" w:themeTint="F2"/>
        </w:rPr>
        <w:t>詢</w:t>
      </w:r>
      <w:proofErr w:type="gramEnd"/>
      <w:r w:rsidR="001924B2" w:rsidRPr="00651B80">
        <w:rPr>
          <w:rFonts w:hint="eastAsia"/>
          <w:b/>
          <w:color w:val="0D0D0D" w:themeColor="text1" w:themeTint="F2"/>
        </w:rPr>
        <w:t>據嘉義市政府表示，趙前校長是比較強勢的人。</w:t>
      </w:r>
    </w:p>
    <w:p w14:paraId="589212E8" w14:textId="77777777" w:rsidR="00DC6FCE" w:rsidRPr="00651B80" w:rsidRDefault="00DC6FCE" w:rsidP="00DC6FCE">
      <w:pPr>
        <w:pStyle w:val="3"/>
        <w:rPr>
          <w:color w:val="0D0D0D" w:themeColor="text1" w:themeTint="F2"/>
        </w:rPr>
      </w:pPr>
      <w:r w:rsidRPr="00651B80">
        <w:rPr>
          <w:rFonts w:hint="eastAsia"/>
          <w:color w:val="0D0D0D" w:themeColor="text1" w:themeTint="F2"/>
        </w:rPr>
        <w:t>嘉義地檢署就陳師死亡案相驗情形</w:t>
      </w:r>
      <w:r w:rsidRPr="00651B80">
        <w:rPr>
          <w:rStyle w:val="aff"/>
          <w:color w:val="0D0D0D" w:themeColor="text1" w:themeTint="F2"/>
        </w:rPr>
        <w:footnoteReference w:id="18"/>
      </w:r>
    </w:p>
    <w:p w14:paraId="5CF71CFE" w14:textId="77777777" w:rsidR="00DC6FCE" w:rsidRPr="00651B80" w:rsidRDefault="00DC6FCE" w:rsidP="00DC6FCE">
      <w:pPr>
        <w:pStyle w:val="4"/>
        <w:rPr>
          <w:color w:val="0D0D0D" w:themeColor="text1" w:themeTint="F2"/>
        </w:rPr>
      </w:pPr>
      <w:r w:rsidRPr="00651B80">
        <w:rPr>
          <w:rFonts w:hint="eastAsia"/>
          <w:color w:val="0D0D0D" w:themeColor="text1" w:themeTint="F2"/>
        </w:rPr>
        <w:t>分案日期：110年9月14日。</w:t>
      </w:r>
    </w:p>
    <w:p w14:paraId="0F2024A7" w14:textId="77777777" w:rsidR="00DC6FCE" w:rsidRPr="00651B80" w:rsidRDefault="00DC6FCE" w:rsidP="00DC6FCE">
      <w:pPr>
        <w:pStyle w:val="4"/>
        <w:rPr>
          <w:color w:val="0D0D0D" w:themeColor="text1" w:themeTint="F2"/>
        </w:rPr>
      </w:pPr>
      <w:r w:rsidRPr="00651B80">
        <w:rPr>
          <w:rFonts w:hint="eastAsia"/>
          <w:color w:val="0D0D0D" w:themeColor="text1" w:themeTint="F2"/>
        </w:rPr>
        <w:t>結案日期：110年9月30日。</w:t>
      </w:r>
    </w:p>
    <w:p w14:paraId="5F2ACF1E" w14:textId="77777777" w:rsidR="00DC6FCE" w:rsidRPr="00651B80" w:rsidRDefault="00DC6FCE" w:rsidP="00DC6FCE">
      <w:pPr>
        <w:pStyle w:val="4"/>
        <w:rPr>
          <w:color w:val="0D0D0D" w:themeColor="text1" w:themeTint="F2"/>
        </w:rPr>
      </w:pPr>
      <w:r w:rsidRPr="00651B80">
        <w:rPr>
          <w:rFonts w:hint="eastAsia"/>
          <w:color w:val="0D0D0D" w:themeColor="text1" w:themeTint="F2"/>
        </w:rPr>
        <w:t>相驗結果：無他殺</w:t>
      </w:r>
      <w:proofErr w:type="gramStart"/>
      <w:r w:rsidRPr="00651B80">
        <w:rPr>
          <w:rFonts w:hint="eastAsia"/>
          <w:color w:val="0D0D0D" w:themeColor="text1" w:themeTint="F2"/>
        </w:rPr>
        <w:t>嫌疑報結</w:t>
      </w:r>
      <w:proofErr w:type="gramEnd"/>
      <w:r w:rsidRPr="00651B80">
        <w:rPr>
          <w:rFonts w:hint="eastAsia"/>
          <w:color w:val="0D0D0D" w:themeColor="text1" w:themeTint="F2"/>
        </w:rPr>
        <w:t>。</w:t>
      </w:r>
    </w:p>
    <w:p w14:paraId="08589170" w14:textId="77777777" w:rsidR="00DC6FCE" w:rsidRPr="00651B80" w:rsidRDefault="00DC6FCE" w:rsidP="00DC6FCE">
      <w:pPr>
        <w:pStyle w:val="4"/>
        <w:rPr>
          <w:color w:val="0D0D0D" w:themeColor="text1" w:themeTint="F2"/>
        </w:rPr>
      </w:pPr>
      <w:r w:rsidRPr="00651B80">
        <w:rPr>
          <w:rFonts w:hint="eastAsia"/>
          <w:color w:val="0D0D0D" w:themeColor="text1" w:themeTint="F2"/>
        </w:rPr>
        <w:t>報驗機關：嘉義市政府警察局第二分局（下稱嘉義二分局）。</w:t>
      </w:r>
    </w:p>
    <w:p w14:paraId="48D01981" w14:textId="77777777" w:rsidR="00DC6FCE" w:rsidRPr="00651B80" w:rsidRDefault="00DC6FCE" w:rsidP="00DC6FCE">
      <w:pPr>
        <w:pStyle w:val="4"/>
        <w:rPr>
          <w:color w:val="0D0D0D" w:themeColor="text1" w:themeTint="F2"/>
        </w:rPr>
      </w:pPr>
      <w:r w:rsidRPr="00651B80">
        <w:rPr>
          <w:rFonts w:hint="eastAsia"/>
          <w:color w:val="0D0D0D" w:themeColor="text1" w:themeTint="F2"/>
        </w:rPr>
        <w:t>案由：中毒性休克。</w:t>
      </w:r>
    </w:p>
    <w:p w14:paraId="726F3CF5" w14:textId="77777777" w:rsidR="00DC6FCE" w:rsidRPr="00651B80" w:rsidRDefault="00DC6FCE" w:rsidP="00DC6FCE">
      <w:pPr>
        <w:pStyle w:val="4"/>
        <w:rPr>
          <w:color w:val="0D0D0D" w:themeColor="text1" w:themeTint="F2"/>
        </w:rPr>
      </w:pPr>
      <w:r w:rsidRPr="00651B80">
        <w:rPr>
          <w:rFonts w:hint="eastAsia"/>
          <w:color w:val="0D0D0D" w:themeColor="text1" w:themeTint="F2"/>
        </w:rPr>
        <w:t>嘉義二分局後湖派出所偵訊（調查）筆錄摘要：</w:t>
      </w:r>
    </w:p>
    <w:p w14:paraId="30826DB4" w14:textId="77777777" w:rsidR="00DC6FCE" w:rsidRPr="00651B80" w:rsidRDefault="00DC6FCE" w:rsidP="00DC6FCE">
      <w:pPr>
        <w:pStyle w:val="5"/>
        <w:rPr>
          <w:color w:val="0D0D0D" w:themeColor="text1" w:themeTint="F2"/>
        </w:rPr>
      </w:pPr>
      <w:r w:rsidRPr="00651B80">
        <w:rPr>
          <w:rFonts w:hint="eastAsia"/>
          <w:color w:val="0D0D0D" w:themeColor="text1" w:themeTint="F2"/>
        </w:rPr>
        <w:t>110年9月13日7時55分</w:t>
      </w:r>
      <w:r w:rsidRPr="00651B80">
        <w:rPr>
          <w:rFonts w:hAnsi="標楷體" w:hint="eastAsia"/>
          <w:color w:val="0D0D0D" w:themeColor="text1" w:themeTint="F2"/>
        </w:rPr>
        <w:t>…</w:t>
      </w:r>
      <w:proofErr w:type="gramStart"/>
      <w:r w:rsidRPr="00651B80">
        <w:rPr>
          <w:rFonts w:hAnsi="標楷體" w:hint="eastAsia"/>
          <w:color w:val="0D0D0D" w:themeColor="text1" w:themeTint="F2"/>
        </w:rPr>
        <w:t>…</w:t>
      </w:r>
      <w:proofErr w:type="gramEnd"/>
      <w:r w:rsidRPr="00651B80">
        <w:rPr>
          <w:rFonts w:hint="eastAsia"/>
          <w:color w:val="0D0D0D" w:themeColor="text1" w:themeTint="F2"/>
        </w:rPr>
        <w:t>打開房門，發現</w:t>
      </w:r>
      <w:r w:rsidRPr="00651B80">
        <w:rPr>
          <w:rFonts w:hAnsi="標楷體" w:hint="eastAsia"/>
          <w:color w:val="0D0D0D" w:themeColor="text1" w:themeTint="F2"/>
        </w:rPr>
        <w:t>……</w:t>
      </w:r>
      <w:r w:rsidRPr="00651B80">
        <w:rPr>
          <w:rFonts w:hint="eastAsia"/>
          <w:color w:val="0D0D0D" w:themeColor="text1" w:themeTint="F2"/>
        </w:rPr>
        <w:t>妻子面部朝上仰臥在床上，</w:t>
      </w:r>
      <w:proofErr w:type="gramStart"/>
      <w:r w:rsidRPr="00651B80">
        <w:rPr>
          <w:rFonts w:hint="eastAsia"/>
          <w:color w:val="0D0D0D" w:themeColor="text1" w:themeTint="F2"/>
        </w:rPr>
        <w:t>口鼻皆</w:t>
      </w:r>
      <w:proofErr w:type="gramEnd"/>
      <w:r w:rsidRPr="00651B80">
        <w:rPr>
          <w:rFonts w:hint="eastAsia"/>
          <w:color w:val="0D0D0D" w:themeColor="text1" w:themeTint="F2"/>
        </w:rPr>
        <w:t>以封箱膠帶密封，床頭櫃旁有大量藥物袋，藥袋內部藥品皆已空，旁邊還放有一封遺書，我立即將封住陳師口鼻之膠帶撕掉，並且大力搖晃陳屍試圖將其喚醒，發現陳師已無呼吸心跳</w:t>
      </w:r>
      <w:r w:rsidR="008903CB" w:rsidRPr="00651B80">
        <w:rPr>
          <w:rFonts w:hAnsi="標楷體" w:hint="eastAsia"/>
          <w:color w:val="0D0D0D" w:themeColor="text1" w:themeTint="F2"/>
        </w:rPr>
        <w:t>……</w:t>
      </w:r>
      <w:r w:rsidRPr="00651B80">
        <w:rPr>
          <w:rFonts w:hint="eastAsia"/>
          <w:color w:val="0D0D0D" w:themeColor="text1" w:themeTint="F2"/>
        </w:rPr>
        <w:t>救護人員約10分鐘到達，並對陳師施以急救，送至嘉義基督教醫院急診室。</w:t>
      </w:r>
    </w:p>
    <w:p w14:paraId="16B75F0C" w14:textId="77777777" w:rsidR="00DC6FCE" w:rsidRPr="00651B80" w:rsidRDefault="00DC6FCE" w:rsidP="00DC6FCE">
      <w:pPr>
        <w:pStyle w:val="5"/>
        <w:rPr>
          <w:color w:val="0D0D0D" w:themeColor="text1" w:themeTint="F2"/>
        </w:rPr>
      </w:pPr>
      <w:r w:rsidRPr="00651B80">
        <w:rPr>
          <w:rFonts w:hint="eastAsia"/>
          <w:color w:val="0D0D0D" w:themeColor="text1" w:themeTint="F2"/>
        </w:rPr>
        <w:t>陳師於106年在徐</w:t>
      </w:r>
      <w:r w:rsidR="00F67D23" w:rsidRPr="00651B80">
        <w:rPr>
          <w:rFonts w:hint="eastAsia"/>
          <w:color w:val="0D0D0D" w:themeColor="text1" w:themeTint="F2"/>
        </w:rPr>
        <w:t>○○</w:t>
      </w:r>
      <w:r w:rsidRPr="00651B80">
        <w:rPr>
          <w:rFonts w:hint="eastAsia"/>
          <w:color w:val="0D0D0D" w:themeColor="text1" w:themeTint="F2"/>
        </w:rPr>
        <w:t>身心診所診斷心律不整及108年有憂鬱症病史；</w:t>
      </w:r>
      <w:r w:rsidR="00F67D23" w:rsidRPr="00651B80">
        <w:rPr>
          <w:rFonts w:hint="eastAsia"/>
          <w:color w:val="0D0D0D" w:themeColor="text1" w:themeTint="F2"/>
        </w:rPr>
        <w:t>她</w:t>
      </w:r>
      <w:r w:rsidRPr="00651B80">
        <w:rPr>
          <w:rFonts w:hint="eastAsia"/>
          <w:color w:val="0D0D0D" w:themeColor="text1" w:themeTint="F2"/>
        </w:rPr>
        <w:t>平常有在服用徐</w:t>
      </w:r>
      <w:r w:rsidR="00F67D23" w:rsidRPr="00651B80">
        <w:rPr>
          <w:rFonts w:hint="eastAsia"/>
          <w:color w:val="0D0D0D" w:themeColor="text1" w:themeTint="F2"/>
        </w:rPr>
        <w:t>○○</w:t>
      </w:r>
      <w:r w:rsidRPr="00651B80">
        <w:rPr>
          <w:rFonts w:hint="eastAsia"/>
          <w:color w:val="0D0D0D" w:themeColor="text1" w:themeTint="F2"/>
        </w:rPr>
        <w:lastRenderedPageBreak/>
        <w:t>身心診所</w:t>
      </w:r>
      <w:proofErr w:type="gramStart"/>
      <w:r w:rsidRPr="00651B80">
        <w:rPr>
          <w:rFonts w:hint="eastAsia"/>
          <w:color w:val="0D0D0D" w:themeColor="text1" w:themeTint="F2"/>
        </w:rPr>
        <w:t>所</w:t>
      </w:r>
      <w:proofErr w:type="gramEnd"/>
      <w:r w:rsidRPr="00651B80">
        <w:rPr>
          <w:rFonts w:hint="eastAsia"/>
          <w:color w:val="0D0D0D" w:themeColor="text1" w:themeTint="F2"/>
        </w:rPr>
        <w:t>開的心律不整及憂鬱症藥物。</w:t>
      </w:r>
    </w:p>
    <w:p w14:paraId="13C5FBDF" w14:textId="77777777" w:rsidR="00DC6FCE" w:rsidRPr="00651B80" w:rsidRDefault="00DC6FCE" w:rsidP="00DC6FCE">
      <w:pPr>
        <w:pStyle w:val="5"/>
        <w:rPr>
          <w:color w:val="0D0D0D" w:themeColor="text1" w:themeTint="F2"/>
        </w:rPr>
      </w:pPr>
      <w:r w:rsidRPr="00651B80">
        <w:rPr>
          <w:rFonts w:hint="eastAsia"/>
          <w:color w:val="0D0D0D" w:themeColor="text1" w:themeTint="F2"/>
        </w:rPr>
        <w:t>陳師於110年9月7日之後，送完兒子上學後會有一段時間行蹤不明</w:t>
      </w:r>
      <w:r w:rsidRPr="00651B80">
        <w:rPr>
          <w:rFonts w:hAnsi="標楷體" w:hint="eastAsia"/>
          <w:color w:val="0D0D0D" w:themeColor="text1" w:themeTint="F2"/>
        </w:rPr>
        <w:t>…</w:t>
      </w:r>
      <w:proofErr w:type="gramStart"/>
      <w:r w:rsidRPr="00651B80">
        <w:rPr>
          <w:rFonts w:hAnsi="標楷體" w:hint="eastAsia"/>
          <w:color w:val="0D0D0D" w:themeColor="text1" w:themeTint="F2"/>
        </w:rPr>
        <w:t>…</w:t>
      </w:r>
      <w:proofErr w:type="gramEnd"/>
      <w:r w:rsidRPr="00651B80">
        <w:rPr>
          <w:rFonts w:hAnsi="標楷體" w:hint="eastAsia"/>
          <w:color w:val="0D0D0D" w:themeColor="text1" w:themeTint="F2"/>
        </w:rPr>
        <w:t>嗣</w:t>
      </w:r>
      <w:r w:rsidRPr="00651B80">
        <w:rPr>
          <w:rFonts w:hint="eastAsia"/>
          <w:color w:val="0D0D0D" w:themeColor="text1" w:themeTint="F2"/>
        </w:rPr>
        <w:t>後上網搜尋陳師之前就職的學校，發現先前因為學校事務與該校校長發生意見相左，因此事她提離職後，被校長請到</w:t>
      </w:r>
      <w:proofErr w:type="gramStart"/>
      <w:r w:rsidRPr="00651B80">
        <w:rPr>
          <w:rFonts w:hint="eastAsia"/>
          <w:color w:val="0D0D0D" w:themeColor="text1" w:themeTint="F2"/>
        </w:rPr>
        <w:t>教師晨會公</w:t>
      </w:r>
      <w:proofErr w:type="gramEnd"/>
      <w:r w:rsidRPr="00651B80">
        <w:rPr>
          <w:rFonts w:hint="eastAsia"/>
          <w:color w:val="0D0D0D" w:themeColor="text1" w:themeTint="F2"/>
        </w:rPr>
        <w:t>開說明辭職理由，可能在過程中陳師認為她遭到校長羞辱，才萌生自殺念頭。</w:t>
      </w:r>
    </w:p>
    <w:p w14:paraId="2D5C4971" w14:textId="77777777" w:rsidR="00DC6FCE" w:rsidRPr="00651B80" w:rsidRDefault="00DC6FCE" w:rsidP="00DC6FCE">
      <w:pPr>
        <w:pStyle w:val="5"/>
        <w:rPr>
          <w:color w:val="0D0D0D" w:themeColor="text1" w:themeTint="F2"/>
        </w:rPr>
      </w:pPr>
      <w:r w:rsidRPr="00651B80">
        <w:rPr>
          <w:rFonts w:hint="eastAsia"/>
          <w:color w:val="0D0D0D" w:themeColor="text1" w:themeTint="F2"/>
        </w:rPr>
        <w:t>現場留有一張字條，上面寫道「不要葬禮、不要儀式、</w:t>
      </w:r>
      <w:proofErr w:type="gramStart"/>
      <w:r w:rsidRPr="00651B80">
        <w:rPr>
          <w:rFonts w:hint="eastAsia"/>
          <w:color w:val="0D0D0D" w:themeColor="text1" w:themeTint="F2"/>
        </w:rPr>
        <w:t>不要裝葉克</w:t>
      </w:r>
      <w:proofErr w:type="gramEnd"/>
      <w:r w:rsidRPr="00651B80">
        <w:rPr>
          <w:rFonts w:hint="eastAsia"/>
          <w:color w:val="0D0D0D" w:themeColor="text1" w:themeTint="F2"/>
        </w:rPr>
        <w:t>膜、不急救 陳○○」。</w:t>
      </w:r>
    </w:p>
    <w:p w14:paraId="487A4D11" w14:textId="77777777" w:rsidR="00777A9D" w:rsidRPr="00651B80" w:rsidRDefault="00622191" w:rsidP="00674300">
      <w:pPr>
        <w:pStyle w:val="3"/>
        <w:rPr>
          <w:color w:val="0D0D0D" w:themeColor="text1" w:themeTint="F2"/>
        </w:rPr>
      </w:pPr>
      <w:r w:rsidRPr="00651B80">
        <w:rPr>
          <w:rFonts w:hint="eastAsia"/>
          <w:color w:val="0D0D0D" w:themeColor="text1" w:themeTint="F2"/>
        </w:rPr>
        <w:t>本院詢問</w:t>
      </w:r>
      <w:r w:rsidRPr="00651B80">
        <w:rPr>
          <w:rFonts w:hint="eastAsia"/>
          <w:b/>
          <w:color w:val="0D0D0D" w:themeColor="text1" w:themeTint="F2"/>
        </w:rPr>
        <w:t>趙前校長有關其於媒體發言與事實不符部分表示：「錄影、錄音資料媒體有</w:t>
      </w:r>
      <w:proofErr w:type="gramStart"/>
      <w:r w:rsidRPr="00651B80">
        <w:rPr>
          <w:rFonts w:hint="eastAsia"/>
          <w:b/>
          <w:color w:val="0D0D0D" w:themeColor="text1" w:themeTint="F2"/>
        </w:rPr>
        <w:t>變造過</w:t>
      </w:r>
      <w:proofErr w:type="gramEnd"/>
      <w:r w:rsidRPr="00651B80">
        <w:rPr>
          <w:rFonts w:hint="eastAsia"/>
          <w:b/>
          <w:color w:val="0D0D0D" w:themeColor="text1" w:themeTint="F2"/>
        </w:rPr>
        <w:t>」</w:t>
      </w:r>
      <w:r w:rsidR="00DA1221" w:rsidRPr="00651B80">
        <w:rPr>
          <w:rFonts w:hint="eastAsia"/>
          <w:b/>
          <w:color w:val="0D0D0D" w:themeColor="text1" w:themeTint="F2"/>
        </w:rPr>
        <w:t>。</w:t>
      </w:r>
      <w:r w:rsidRPr="00651B80">
        <w:rPr>
          <w:rFonts w:hint="eastAsia"/>
          <w:b/>
          <w:color w:val="0D0D0D" w:themeColor="text1" w:themeTint="F2"/>
        </w:rPr>
        <w:t>惟經本院勘驗</w:t>
      </w:r>
      <w:proofErr w:type="gramStart"/>
      <w:r w:rsidR="00DA1221" w:rsidRPr="00651B80">
        <w:rPr>
          <w:rFonts w:hint="eastAsia"/>
          <w:b/>
          <w:color w:val="0D0D0D" w:themeColor="text1" w:themeTint="F2"/>
        </w:rPr>
        <w:t>驗</w:t>
      </w:r>
      <w:proofErr w:type="gramEnd"/>
      <w:r w:rsidR="00DA1221" w:rsidRPr="00651B80">
        <w:rPr>
          <w:rFonts w:hint="eastAsia"/>
          <w:b/>
          <w:color w:val="0D0D0D" w:themeColor="text1" w:themeTint="F2"/>
        </w:rPr>
        <w:t>嘉義市政府提供案</w:t>
      </w:r>
      <w:r w:rsidRPr="00651B80">
        <w:rPr>
          <w:rFonts w:hint="eastAsia"/>
          <w:b/>
          <w:color w:val="0D0D0D" w:themeColor="text1" w:themeTint="F2"/>
        </w:rPr>
        <w:t>關媒體報導內容，</w:t>
      </w:r>
      <w:r w:rsidR="00DA1221" w:rsidRPr="00651B80">
        <w:rPr>
          <w:rFonts w:hint="eastAsia"/>
          <w:b/>
          <w:color w:val="0D0D0D" w:themeColor="text1" w:themeTint="F2"/>
        </w:rPr>
        <w:t>趙前校長發言段落</w:t>
      </w:r>
      <w:r w:rsidR="00DA1221" w:rsidRPr="00651B80">
        <w:rPr>
          <w:rStyle w:val="aff"/>
          <w:b/>
          <w:color w:val="0D0D0D" w:themeColor="text1" w:themeTint="F2"/>
        </w:rPr>
        <w:footnoteReference w:id="19"/>
      </w:r>
      <w:r w:rsidR="00DA1221" w:rsidRPr="00651B80">
        <w:rPr>
          <w:rFonts w:hint="eastAsia"/>
          <w:b/>
          <w:color w:val="0D0D0D" w:themeColor="text1" w:themeTint="F2"/>
        </w:rPr>
        <w:t>，查無上開遭變造之情形，趙前校長表示媒體報導經變造</w:t>
      </w:r>
      <w:r w:rsidR="00F16DE1" w:rsidRPr="00651B80">
        <w:rPr>
          <w:rFonts w:hint="eastAsia"/>
          <w:b/>
          <w:color w:val="0D0D0D" w:themeColor="text1" w:themeTint="F2"/>
        </w:rPr>
        <w:t>等情</w:t>
      </w:r>
      <w:r w:rsidR="00DA1221" w:rsidRPr="00651B80">
        <w:rPr>
          <w:rFonts w:hint="eastAsia"/>
          <w:b/>
          <w:color w:val="0D0D0D" w:themeColor="text1" w:themeTint="F2"/>
        </w:rPr>
        <w:t>，</w:t>
      </w:r>
      <w:r w:rsidR="000C69D1" w:rsidRPr="00651B80">
        <w:rPr>
          <w:rFonts w:hint="eastAsia"/>
          <w:b/>
          <w:color w:val="0D0D0D" w:themeColor="text1" w:themeTint="F2"/>
        </w:rPr>
        <w:t>尚</w:t>
      </w:r>
      <w:r w:rsidR="00BC6C5B" w:rsidRPr="00651B80">
        <w:rPr>
          <w:rFonts w:hint="eastAsia"/>
          <w:b/>
          <w:color w:val="0D0D0D" w:themeColor="text1" w:themeTint="F2"/>
        </w:rPr>
        <w:t>難採認</w:t>
      </w:r>
      <w:r w:rsidR="00DA1221" w:rsidRPr="00651B80">
        <w:rPr>
          <w:rFonts w:hint="eastAsia"/>
          <w:b/>
          <w:color w:val="0D0D0D" w:themeColor="text1" w:themeTint="F2"/>
        </w:rPr>
        <w:t>。</w:t>
      </w:r>
      <w:r w:rsidR="00DB2D37" w:rsidRPr="00651B80">
        <w:rPr>
          <w:rFonts w:hint="eastAsia"/>
          <w:color w:val="0D0D0D" w:themeColor="text1" w:themeTint="F2"/>
        </w:rPr>
        <w:t>本事件發生時嘉義市政府教育處時任林處長則表示，趙前校長如果認定媒體報導不實，應該直接去找媒體澄清報導。</w:t>
      </w:r>
      <w:r w:rsidR="00625E02" w:rsidRPr="00651B80">
        <w:rPr>
          <w:rFonts w:hint="eastAsia"/>
          <w:color w:val="0D0D0D" w:themeColor="text1" w:themeTint="F2"/>
        </w:rPr>
        <w:t>媒體報導影音譯文及</w:t>
      </w:r>
      <w:r w:rsidR="00250552" w:rsidRPr="00651B80">
        <w:rPr>
          <w:rFonts w:hint="eastAsia"/>
          <w:color w:val="0D0D0D" w:themeColor="text1" w:themeTint="F2"/>
        </w:rPr>
        <w:t>趙前校長</w:t>
      </w:r>
      <w:r w:rsidR="00777A9D" w:rsidRPr="00651B80">
        <w:rPr>
          <w:rFonts w:hint="eastAsia"/>
          <w:color w:val="0D0D0D" w:themeColor="text1" w:themeTint="F2"/>
        </w:rPr>
        <w:t>於</w:t>
      </w:r>
      <w:r w:rsidR="00AC0D27" w:rsidRPr="00651B80">
        <w:rPr>
          <w:rFonts w:hint="eastAsia"/>
          <w:color w:val="0D0D0D" w:themeColor="text1" w:themeTint="F2"/>
        </w:rPr>
        <w:t>與事實不符之</w:t>
      </w:r>
      <w:r w:rsidR="00777A9D" w:rsidRPr="00651B80">
        <w:rPr>
          <w:rFonts w:hint="eastAsia"/>
          <w:color w:val="0D0D0D" w:themeColor="text1" w:themeTint="F2"/>
        </w:rPr>
        <w:t>發言</w:t>
      </w:r>
      <w:r w:rsidR="007D1950" w:rsidRPr="00651B80">
        <w:rPr>
          <w:rFonts w:hint="eastAsia"/>
          <w:color w:val="0D0D0D" w:themeColor="text1" w:themeTint="F2"/>
        </w:rPr>
        <w:t>情形</w:t>
      </w:r>
      <w:r w:rsidR="00DD371C" w:rsidRPr="00651B80">
        <w:rPr>
          <w:rFonts w:hint="eastAsia"/>
          <w:color w:val="0D0D0D" w:themeColor="text1" w:themeTint="F2"/>
        </w:rPr>
        <w:t>摘</w:t>
      </w:r>
      <w:proofErr w:type="gramStart"/>
      <w:r w:rsidR="00DD371C" w:rsidRPr="00651B80">
        <w:rPr>
          <w:rFonts w:hint="eastAsia"/>
          <w:color w:val="0D0D0D" w:themeColor="text1" w:themeTint="F2"/>
        </w:rPr>
        <w:t>列如</w:t>
      </w:r>
      <w:proofErr w:type="gramEnd"/>
      <w:r w:rsidR="00DD371C" w:rsidRPr="00651B80">
        <w:rPr>
          <w:rFonts w:hint="eastAsia"/>
          <w:color w:val="0D0D0D" w:themeColor="text1" w:themeTint="F2"/>
        </w:rPr>
        <w:t>下</w:t>
      </w:r>
      <w:r w:rsidR="00777A9D" w:rsidRPr="00651B80">
        <w:rPr>
          <w:rFonts w:hint="eastAsia"/>
          <w:color w:val="0D0D0D" w:themeColor="text1" w:themeTint="F2"/>
        </w:rPr>
        <w:t>：</w:t>
      </w:r>
    </w:p>
    <w:p w14:paraId="5D727C17" w14:textId="77777777" w:rsidR="005872B5" w:rsidRPr="00651B80" w:rsidRDefault="005872B5" w:rsidP="005872B5">
      <w:pPr>
        <w:pStyle w:val="a3"/>
        <w:rPr>
          <w:color w:val="0D0D0D" w:themeColor="text1" w:themeTint="F2"/>
        </w:rPr>
      </w:pPr>
      <w:r w:rsidRPr="00651B80">
        <w:rPr>
          <w:rFonts w:hint="eastAsia"/>
          <w:color w:val="0D0D0D" w:themeColor="text1" w:themeTint="F2"/>
        </w:rPr>
        <w:t>TVBS新聞</w:t>
      </w:r>
      <w:r w:rsidR="00DA1221" w:rsidRPr="00651B80">
        <w:rPr>
          <w:rFonts w:hint="eastAsia"/>
          <w:color w:val="0D0D0D" w:themeColor="text1" w:themeTint="F2"/>
        </w:rPr>
        <w:t>110年9月11日</w:t>
      </w:r>
      <w:r w:rsidRPr="00651B80">
        <w:rPr>
          <w:rFonts w:hint="eastAsia"/>
          <w:color w:val="0D0D0D" w:themeColor="text1" w:themeTint="F2"/>
        </w:rPr>
        <w:t>報導影</w:t>
      </w:r>
      <w:proofErr w:type="gramStart"/>
      <w:r w:rsidRPr="00651B80">
        <w:rPr>
          <w:rFonts w:hint="eastAsia"/>
          <w:color w:val="0D0D0D" w:themeColor="text1" w:themeTint="F2"/>
        </w:rPr>
        <w:t>音檔逐字</w:t>
      </w:r>
      <w:proofErr w:type="gramEnd"/>
      <w:r w:rsidRPr="00651B80">
        <w:rPr>
          <w:rFonts w:hint="eastAsia"/>
          <w:color w:val="0D0D0D" w:themeColor="text1" w:themeTint="F2"/>
        </w:rPr>
        <w:t>稿</w:t>
      </w:r>
    </w:p>
    <w:tbl>
      <w:tblPr>
        <w:tblW w:w="881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418"/>
        <w:gridCol w:w="7395"/>
      </w:tblGrid>
      <w:tr w:rsidR="00651B80" w:rsidRPr="00651B80" w14:paraId="005CA11E" w14:textId="77777777" w:rsidTr="00910267">
        <w:trPr>
          <w:trHeight w:val="20"/>
          <w:tblHeader/>
        </w:trPr>
        <w:tc>
          <w:tcPr>
            <w:tcW w:w="1418" w:type="dxa"/>
            <w:shd w:val="clear" w:color="auto" w:fill="FDE9D9" w:themeFill="accent6" w:themeFillTint="33"/>
            <w:vAlign w:val="center"/>
          </w:tcPr>
          <w:p w14:paraId="0C0F6ED4" w14:textId="77777777" w:rsidR="005872B5" w:rsidRPr="00651B80" w:rsidRDefault="005872B5" w:rsidP="00D07F58">
            <w:pPr>
              <w:widowControl/>
              <w:spacing w:before="100" w:beforeAutospacing="1" w:after="100" w:afterAutospacing="1"/>
              <w:jc w:val="center"/>
              <w:rPr>
                <w:rFonts w:hAnsi="標楷體"/>
                <w:color w:val="0D0D0D" w:themeColor="text1" w:themeTint="F2"/>
                <w:sz w:val="24"/>
                <w:szCs w:val="28"/>
              </w:rPr>
            </w:pPr>
            <w:r w:rsidRPr="00651B80">
              <w:rPr>
                <w:rFonts w:hAnsi="標楷體" w:hint="eastAsia"/>
                <w:color w:val="0D0D0D" w:themeColor="text1" w:themeTint="F2"/>
                <w:sz w:val="24"/>
                <w:szCs w:val="28"/>
              </w:rPr>
              <w:t>發言者</w:t>
            </w:r>
          </w:p>
        </w:tc>
        <w:tc>
          <w:tcPr>
            <w:tcW w:w="7395" w:type="dxa"/>
            <w:shd w:val="clear" w:color="auto" w:fill="FDE9D9" w:themeFill="accent6" w:themeFillTint="33"/>
            <w:vAlign w:val="center"/>
          </w:tcPr>
          <w:p w14:paraId="471B60C8" w14:textId="77777777" w:rsidR="005872B5" w:rsidRPr="00651B80" w:rsidRDefault="005872B5" w:rsidP="00D07F58">
            <w:pPr>
              <w:widowControl/>
              <w:spacing w:before="100" w:beforeAutospacing="1" w:after="100" w:afterAutospacing="1"/>
              <w:jc w:val="center"/>
              <w:rPr>
                <w:rFonts w:hAnsi="標楷體"/>
                <w:color w:val="0D0D0D" w:themeColor="text1" w:themeTint="F2"/>
                <w:sz w:val="24"/>
                <w:szCs w:val="28"/>
              </w:rPr>
            </w:pPr>
            <w:r w:rsidRPr="00651B80">
              <w:rPr>
                <w:rFonts w:hAnsi="標楷體" w:hint="eastAsia"/>
                <w:color w:val="0D0D0D" w:themeColor="text1" w:themeTint="F2"/>
                <w:sz w:val="24"/>
                <w:szCs w:val="28"/>
              </w:rPr>
              <w:t>發言內容</w:t>
            </w:r>
          </w:p>
        </w:tc>
      </w:tr>
      <w:tr w:rsidR="00651B80" w:rsidRPr="00651B80" w14:paraId="58F44F80" w14:textId="77777777" w:rsidTr="00910267">
        <w:trPr>
          <w:trHeight w:val="20"/>
        </w:trPr>
        <w:tc>
          <w:tcPr>
            <w:tcW w:w="1418" w:type="dxa"/>
            <w:shd w:val="clear" w:color="auto" w:fill="auto"/>
            <w:vAlign w:val="center"/>
          </w:tcPr>
          <w:p w14:paraId="7C9DA1CF" w14:textId="77777777" w:rsidR="005872B5" w:rsidRPr="00651B80" w:rsidRDefault="005872B5" w:rsidP="005872B5">
            <w:pPr>
              <w:widowControl/>
              <w:spacing w:before="100" w:beforeAutospacing="1" w:afterLines="50" w:after="228" w:line="440" w:lineRule="exact"/>
              <w:jc w:val="center"/>
              <w:rPr>
                <w:rFonts w:hAnsi="標楷體"/>
                <w:color w:val="0D0D0D" w:themeColor="text1" w:themeTint="F2"/>
                <w:sz w:val="24"/>
                <w:szCs w:val="28"/>
              </w:rPr>
            </w:pPr>
            <w:r w:rsidRPr="00651B80">
              <w:rPr>
                <w:rFonts w:hAnsi="標楷體" w:hint="eastAsia"/>
                <w:color w:val="0D0D0D" w:themeColor="text1" w:themeTint="F2"/>
                <w:sz w:val="24"/>
                <w:szCs w:val="28"/>
              </w:rPr>
              <w:t>記者</w:t>
            </w:r>
          </w:p>
        </w:tc>
        <w:tc>
          <w:tcPr>
            <w:tcW w:w="7395" w:type="dxa"/>
            <w:shd w:val="clear" w:color="auto" w:fill="auto"/>
            <w:vAlign w:val="center"/>
          </w:tcPr>
          <w:p w14:paraId="46557EF5" w14:textId="77777777" w:rsidR="005872B5" w:rsidRPr="00651B80" w:rsidRDefault="005872B5" w:rsidP="00A06B45">
            <w:pPr>
              <w:widowControl/>
              <w:spacing w:before="100" w:beforeAutospacing="1" w:line="320" w:lineRule="exact"/>
              <w:rPr>
                <w:rFonts w:hAnsi="標楷體"/>
                <w:color w:val="0D0D0D" w:themeColor="text1" w:themeTint="F2"/>
                <w:sz w:val="24"/>
                <w:szCs w:val="28"/>
              </w:rPr>
            </w:pPr>
            <w:r w:rsidRPr="00651B80">
              <w:rPr>
                <w:rFonts w:hAnsi="標楷體" w:hint="eastAsia"/>
                <w:color w:val="0D0D0D" w:themeColor="text1" w:themeTint="F2"/>
                <w:sz w:val="24"/>
                <w:szCs w:val="28"/>
              </w:rPr>
              <w:t>嘉義</w:t>
            </w:r>
            <w:r w:rsidR="001858B0" w:rsidRPr="00651B80">
              <w:rPr>
                <w:rFonts w:hAnsi="標楷體" w:hint="eastAsia"/>
                <w:color w:val="0D0D0D" w:themeColor="text1" w:themeTint="F2"/>
                <w:sz w:val="24"/>
                <w:szCs w:val="28"/>
              </w:rPr>
              <w:t>市某</w:t>
            </w:r>
            <w:r w:rsidRPr="00651B80">
              <w:rPr>
                <w:rFonts w:hAnsi="標楷體" w:hint="eastAsia"/>
                <w:color w:val="0D0D0D" w:themeColor="text1" w:themeTint="F2"/>
                <w:sz w:val="24"/>
                <w:szCs w:val="28"/>
              </w:rPr>
              <w:t>國小教室角落</w:t>
            </w:r>
            <w:r w:rsidR="001858B0" w:rsidRPr="00651B80">
              <w:rPr>
                <w:rFonts w:hAnsi="標楷體" w:hint="eastAsia"/>
                <w:color w:val="0D0D0D" w:themeColor="text1" w:themeTint="F2"/>
                <w:sz w:val="24"/>
                <w:szCs w:val="28"/>
              </w:rPr>
              <w:t>，</w:t>
            </w:r>
            <w:r w:rsidRPr="00651B80">
              <w:rPr>
                <w:rFonts w:hAnsi="標楷體" w:hint="eastAsia"/>
                <w:color w:val="0D0D0D" w:themeColor="text1" w:themeTint="F2"/>
                <w:sz w:val="24"/>
                <w:szCs w:val="28"/>
              </w:rPr>
              <w:t>裝了監視器</w:t>
            </w:r>
            <w:r w:rsidR="001858B0" w:rsidRPr="00651B80">
              <w:rPr>
                <w:rFonts w:hAnsi="標楷體" w:hint="eastAsia"/>
                <w:color w:val="0D0D0D" w:themeColor="text1" w:themeTint="F2"/>
                <w:sz w:val="24"/>
                <w:szCs w:val="28"/>
              </w:rPr>
              <w:t>，</w:t>
            </w:r>
            <w:r w:rsidRPr="00651B80">
              <w:rPr>
                <w:rFonts w:hAnsi="標楷體" w:hint="eastAsia"/>
                <w:color w:val="0D0D0D" w:themeColor="text1" w:themeTint="F2"/>
                <w:sz w:val="24"/>
                <w:szCs w:val="28"/>
              </w:rPr>
              <w:t>教學過程或是學童有狀況都拍一清二楚</w:t>
            </w:r>
            <w:r w:rsidR="001858B0" w:rsidRPr="00651B80">
              <w:rPr>
                <w:rFonts w:hAnsi="標楷體" w:hint="eastAsia"/>
                <w:color w:val="0D0D0D" w:themeColor="text1" w:themeTint="F2"/>
                <w:sz w:val="24"/>
                <w:szCs w:val="28"/>
              </w:rPr>
              <w:t>，</w:t>
            </w:r>
            <w:r w:rsidRPr="00651B80">
              <w:rPr>
                <w:rFonts w:hAnsi="標楷體" w:hint="eastAsia"/>
                <w:b/>
                <w:color w:val="0D0D0D" w:themeColor="text1" w:themeTint="F2"/>
                <w:sz w:val="24"/>
                <w:szCs w:val="28"/>
              </w:rPr>
              <w:t>奇怪的是整間學校就這一間教室有監視鏡頭</w:t>
            </w:r>
            <w:r w:rsidR="001858B0" w:rsidRPr="00651B80">
              <w:rPr>
                <w:rFonts w:hAnsi="標楷體" w:hint="eastAsia"/>
                <w:b/>
                <w:color w:val="0D0D0D" w:themeColor="text1" w:themeTint="F2"/>
                <w:sz w:val="24"/>
                <w:szCs w:val="28"/>
              </w:rPr>
              <w:t>，</w:t>
            </w:r>
            <w:r w:rsidRPr="00651B80">
              <w:rPr>
                <w:rFonts w:hAnsi="標楷體" w:hint="eastAsia"/>
                <w:b/>
                <w:color w:val="0D0D0D" w:themeColor="text1" w:themeTint="F2"/>
                <w:sz w:val="24"/>
                <w:szCs w:val="28"/>
              </w:rPr>
              <w:t>其他教室都沒有。</w:t>
            </w:r>
            <w:r w:rsidRPr="00651B80">
              <w:rPr>
                <w:rFonts w:hAnsi="標楷體" w:hint="eastAsia"/>
                <w:color w:val="0D0D0D" w:themeColor="text1" w:themeTint="F2"/>
                <w:sz w:val="24"/>
                <w:szCs w:val="28"/>
              </w:rPr>
              <w:t>代理女老師認為不受尊重</w:t>
            </w:r>
            <w:r w:rsidR="001858B0" w:rsidRPr="00651B80">
              <w:rPr>
                <w:rFonts w:hAnsi="標楷體" w:hint="eastAsia"/>
                <w:color w:val="0D0D0D" w:themeColor="text1" w:themeTint="F2"/>
                <w:sz w:val="24"/>
                <w:szCs w:val="28"/>
              </w:rPr>
              <w:t>，</w:t>
            </w:r>
            <w:r w:rsidRPr="00651B80">
              <w:rPr>
                <w:rFonts w:hAnsi="標楷體" w:hint="eastAsia"/>
                <w:color w:val="0D0D0D" w:themeColor="text1" w:themeTint="F2"/>
                <w:sz w:val="24"/>
                <w:szCs w:val="28"/>
              </w:rPr>
              <w:t>為此提離職。</w:t>
            </w:r>
          </w:p>
        </w:tc>
      </w:tr>
      <w:tr w:rsidR="00651B80" w:rsidRPr="00651B80" w14:paraId="679CF9F2" w14:textId="77777777" w:rsidTr="00910267">
        <w:trPr>
          <w:trHeight w:val="20"/>
        </w:trPr>
        <w:tc>
          <w:tcPr>
            <w:tcW w:w="1418" w:type="dxa"/>
            <w:shd w:val="clear" w:color="auto" w:fill="auto"/>
            <w:vAlign w:val="center"/>
          </w:tcPr>
          <w:p w14:paraId="2F9ABAD1" w14:textId="77777777" w:rsidR="005872B5" w:rsidRPr="00651B80" w:rsidRDefault="005872B5" w:rsidP="005872B5">
            <w:pPr>
              <w:widowControl/>
              <w:spacing w:before="100" w:beforeAutospacing="1" w:afterLines="50" w:after="228" w:line="440" w:lineRule="exact"/>
              <w:jc w:val="center"/>
              <w:rPr>
                <w:rFonts w:hAnsi="標楷體"/>
                <w:color w:val="0D0D0D" w:themeColor="text1" w:themeTint="F2"/>
                <w:sz w:val="24"/>
                <w:szCs w:val="28"/>
              </w:rPr>
            </w:pPr>
            <w:r w:rsidRPr="00651B80">
              <w:rPr>
                <w:rFonts w:hAnsi="標楷體" w:hint="eastAsia"/>
                <w:color w:val="0D0D0D" w:themeColor="text1" w:themeTint="F2"/>
                <w:sz w:val="24"/>
                <w:szCs w:val="28"/>
              </w:rPr>
              <w:t>代理教師</w:t>
            </w:r>
          </w:p>
        </w:tc>
        <w:tc>
          <w:tcPr>
            <w:tcW w:w="7395" w:type="dxa"/>
            <w:shd w:val="clear" w:color="auto" w:fill="auto"/>
            <w:vAlign w:val="center"/>
          </w:tcPr>
          <w:p w14:paraId="5DFDAB2E" w14:textId="77777777" w:rsidR="005872B5" w:rsidRPr="00651B80" w:rsidRDefault="005872B5" w:rsidP="00A06B45">
            <w:pPr>
              <w:widowControl/>
              <w:spacing w:before="100" w:beforeAutospacing="1" w:line="320" w:lineRule="exact"/>
              <w:rPr>
                <w:rFonts w:hAnsi="標楷體"/>
                <w:color w:val="0D0D0D" w:themeColor="text1" w:themeTint="F2"/>
                <w:sz w:val="24"/>
                <w:szCs w:val="28"/>
              </w:rPr>
            </w:pPr>
            <w:r w:rsidRPr="00651B80">
              <w:rPr>
                <w:rFonts w:hAnsi="標楷體" w:hint="eastAsia"/>
                <w:color w:val="0D0D0D" w:themeColor="text1" w:themeTint="F2"/>
                <w:sz w:val="24"/>
                <w:szCs w:val="28"/>
              </w:rPr>
              <w:t>不尊重的部</w:t>
            </w:r>
            <w:r w:rsidR="001858B0" w:rsidRPr="00651B80">
              <w:rPr>
                <w:rFonts w:hAnsi="標楷體" w:hint="eastAsia"/>
                <w:color w:val="0D0D0D" w:themeColor="text1" w:themeTint="F2"/>
                <w:sz w:val="24"/>
                <w:szCs w:val="28"/>
              </w:rPr>
              <w:t>分，</w:t>
            </w:r>
            <w:r w:rsidRPr="00651B80">
              <w:rPr>
                <w:rFonts w:hAnsi="標楷體" w:hint="eastAsia"/>
                <w:color w:val="0D0D0D" w:themeColor="text1" w:themeTint="F2"/>
                <w:sz w:val="24"/>
                <w:szCs w:val="28"/>
              </w:rPr>
              <w:t>就是她到班級裝監視器沒有事先告知。那她的理由是說她太忙了</w:t>
            </w:r>
            <w:r w:rsidR="001858B0" w:rsidRPr="00651B80">
              <w:rPr>
                <w:rFonts w:hAnsi="標楷體" w:hint="eastAsia"/>
                <w:color w:val="0D0D0D" w:themeColor="text1" w:themeTint="F2"/>
                <w:sz w:val="24"/>
                <w:szCs w:val="28"/>
              </w:rPr>
              <w:t>，</w:t>
            </w:r>
            <w:r w:rsidRPr="00651B80">
              <w:rPr>
                <w:rFonts w:hAnsi="標楷體" w:hint="eastAsia"/>
                <w:color w:val="0D0D0D" w:themeColor="text1" w:themeTint="F2"/>
                <w:sz w:val="24"/>
                <w:szCs w:val="28"/>
              </w:rPr>
              <w:t>她也有跟我道歉。</w:t>
            </w:r>
          </w:p>
        </w:tc>
      </w:tr>
      <w:tr w:rsidR="00651B80" w:rsidRPr="00651B80" w14:paraId="02857435" w14:textId="77777777" w:rsidTr="00910267">
        <w:trPr>
          <w:trHeight w:val="20"/>
        </w:trPr>
        <w:tc>
          <w:tcPr>
            <w:tcW w:w="1418" w:type="dxa"/>
            <w:shd w:val="clear" w:color="auto" w:fill="auto"/>
            <w:vAlign w:val="center"/>
          </w:tcPr>
          <w:p w14:paraId="0C2DAAE2" w14:textId="77777777" w:rsidR="005872B5" w:rsidRPr="00651B80" w:rsidRDefault="005872B5" w:rsidP="005872B5">
            <w:pPr>
              <w:widowControl/>
              <w:spacing w:before="100" w:beforeAutospacing="1" w:afterLines="50" w:after="228" w:line="440" w:lineRule="exact"/>
              <w:jc w:val="center"/>
              <w:rPr>
                <w:rFonts w:hAnsi="標楷體"/>
                <w:color w:val="0D0D0D" w:themeColor="text1" w:themeTint="F2"/>
                <w:sz w:val="24"/>
                <w:szCs w:val="28"/>
              </w:rPr>
            </w:pPr>
            <w:r w:rsidRPr="00651B80">
              <w:rPr>
                <w:rFonts w:hAnsi="標楷體" w:hint="eastAsia"/>
                <w:color w:val="0D0D0D" w:themeColor="text1" w:themeTint="F2"/>
                <w:sz w:val="24"/>
                <w:szCs w:val="28"/>
              </w:rPr>
              <w:t>記者</w:t>
            </w:r>
          </w:p>
        </w:tc>
        <w:tc>
          <w:tcPr>
            <w:tcW w:w="7395" w:type="dxa"/>
            <w:shd w:val="clear" w:color="auto" w:fill="auto"/>
            <w:vAlign w:val="center"/>
          </w:tcPr>
          <w:p w14:paraId="4F015E24" w14:textId="77777777" w:rsidR="005872B5" w:rsidRPr="00651B80" w:rsidRDefault="005872B5" w:rsidP="00A06B45">
            <w:pPr>
              <w:widowControl/>
              <w:spacing w:before="100" w:beforeAutospacing="1" w:line="320" w:lineRule="exact"/>
              <w:rPr>
                <w:rFonts w:hAnsi="標楷體"/>
                <w:color w:val="0D0D0D" w:themeColor="text1" w:themeTint="F2"/>
                <w:sz w:val="24"/>
                <w:szCs w:val="28"/>
              </w:rPr>
            </w:pPr>
            <w:r w:rsidRPr="00651B80">
              <w:rPr>
                <w:rFonts w:hAnsi="標楷體" w:hint="eastAsia"/>
                <w:color w:val="0D0D0D" w:themeColor="text1" w:themeTint="F2"/>
                <w:sz w:val="24"/>
                <w:szCs w:val="28"/>
              </w:rPr>
              <w:t>女老師說教室裝監視器之前沒被告知</w:t>
            </w:r>
            <w:r w:rsidR="001858B0" w:rsidRPr="00651B80">
              <w:rPr>
                <w:rFonts w:hAnsi="標楷體" w:hint="eastAsia"/>
                <w:color w:val="0D0D0D" w:themeColor="text1" w:themeTint="F2"/>
                <w:sz w:val="24"/>
                <w:szCs w:val="28"/>
              </w:rPr>
              <w:t>，</w:t>
            </w:r>
            <w:r w:rsidRPr="00651B80">
              <w:rPr>
                <w:rFonts w:hAnsi="標楷體" w:hint="eastAsia"/>
                <w:color w:val="0D0D0D" w:themeColor="text1" w:themeTint="F2"/>
                <w:sz w:val="24"/>
                <w:szCs w:val="28"/>
              </w:rPr>
              <w:t>她向校長表達不滿。但是校長</w:t>
            </w:r>
            <w:proofErr w:type="gramStart"/>
            <w:r w:rsidRPr="00651B80">
              <w:rPr>
                <w:rFonts w:hAnsi="標楷體" w:hint="eastAsia"/>
                <w:color w:val="0D0D0D" w:themeColor="text1" w:themeTint="F2"/>
                <w:sz w:val="24"/>
                <w:szCs w:val="28"/>
              </w:rPr>
              <w:t>確說不需要</w:t>
            </w:r>
            <w:proofErr w:type="gramEnd"/>
            <w:r w:rsidRPr="00651B80">
              <w:rPr>
                <w:rFonts w:hAnsi="標楷體" w:hint="eastAsia"/>
                <w:color w:val="0D0D0D" w:themeColor="text1" w:themeTint="F2"/>
                <w:sz w:val="24"/>
                <w:szCs w:val="28"/>
              </w:rPr>
              <w:t>通知家長</w:t>
            </w:r>
            <w:r w:rsidR="001858B0" w:rsidRPr="00651B80">
              <w:rPr>
                <w:rFonts w:hAnsi="標楷體" w:hint="eastAsia"/>
                <w:color w:val="0D0D0D" w:themeColor="text1" w:themeTint="F2"/>
                <w:sz w:val="24"/>
                <w:szCs w:val="28"/>
              </w:rPr>
              <w:t>，</w:t>
            </w:r>
            <w:r w:rsidRPr="00651B80">
              <w:rPr>
                <w:rFonts w:hAnsi="標楷體" w:hint="eastAsia"/>
                <w:color w:val="0D0D0D" w:themeColor="text1" w:themeTint="F2"/>
                <w:sz w:val="24"/>
                <w:szCs w:val="28"/>
              </w:rPr>
              <w:t>還責怪她不裝監視器</w:t>
            </w:r>
            <w:r w:rsidR="001858B0" w:rsidRPr="00651B80">
              <w:rPr>
                <w:rFonts w:hAnsi="標楷體" w:hint="eastAsia"/>
                <w:color w:val="0D0D0D" w:themeColor="text1" w:themeTint="F2"/>
                <w:sz w:val="24"/>
                <w:szCs w:val="28"/>
              </w:rPr>
              <w:t>，</w:t>
            </w:r>
            <w:r w:rsidRPr="00651B80">
              <w:rPr>
                <w:rFonts w:hAnsi="標楷體" w:hint="eastAsia"/>
                <w:color w:val="0D0D0D" w:themeColor="text1" w:themeTint="F2"/>
                <w:sz w:val="24"/>
                <w:szCs w:val="28"/>
              </w:rPr>
              <w:t>出事行政單位</w:t>
            </w:r>
            <w:r w:rsidRPr="00651B80">
              <w:rPr>
                <w:rFonts w:hAnsi="標楷體" w:hint="eastAsia"/>
                <w:color w:val="0D0D0D" w:themeColor="text1" w:themeTint="F2"/>
                <w:sz w:val="24"/>
                <w:szCs w:val="28"/>
              </w:rPr>
              <w:lastRenderedPageBreak/>
              <w:t>都不會管</w:t>
            </w:r>
            <w:r w:rsidR="001858B0" w:rsidRPr="00651B80">
              <w:rPr>
                <w:rFonts w:hAnsi="標楷體" w:hint="eastAsia"/>
                <w:color w:val="0D0D0D" w:themeColor="text1" w:themeTint="F2"/>
                <w:sz w:val="24"/>
                <w:szCs w:val="28"/>
              </w:rPr>
              <w:t>，</w:t>
            </w:r>
            <w:r w:rsidRPr="00651B80">
              <w:rPr>
                <w:rFonts w:hAnsi="標楷體" w:hint="eastAsia"/>
                <w:color w:val="0D0D0D" w:themeColor="text1" w:themeTint="F2"/>
                <w:sz w:val="24"/>
                <w:szCs w:val="28"/>
              </w:rPr>
              <w:t>你自己處理。事後她提離職</w:t>
            </w:r>
            <w:r w:rsidR="001858B0" w:rsidRPr="00651B80">
              <w:rPr>
                <w:rFonts w:hAnsi="標楷體" w:hint="eastAsia"/>
                <w:color w:val="0D0D0D" w:themeColor="text1" w:themeTint="F2"/>
                <w:sz w:val="24"/>
                <w:szCs w:val="28"/>
              </w:rPr>
              <w:t>，</w:t>
            </w:r>
            <w:r w:rsidR="0097131D" w:rsidRPr="00651B80">
              <w:rPr>
                <w:rFonts w:hAnsi="標楷體" w:hint="eastAsia"/>
                <w:color w:val="0D0D0D" w:themeColor="text1" w:themeTint="F2"/>
                <w:sz w:val="24"/>
                <w:szCs w:val="28"/>
              </w:rPr>
              <w:t>臨時</w:t>
            </w:r>
            <w:proofErr w:type="gramStart"/>
            <w:r w:rsidRPr="00651B80">
              <w:rPr>
                <w:rFonts w:hAnsi="標楷體" w:hint="eastAsia"/>
                <w:color w:val="0D0D0D" w:themeColor="text1" w:themeTint="F2"/>
                <w:sz w:val="24"/>
                <w:szCs w:val="28"/>
              </w:rPr>
              <w:t>教師晨會上</w:t>
            </w:r>
            <w:proofErr w:type="gramEnd"/>
            <w:r w:rsidRPr="00651B80">
              <w:rPr>
                <w:rFonts w:hAnsi="標楷體" w:hint="eastAsia"/>
                <w:color w:val="0D0D0D" w:themeColor="text1" w:themeTint="F2"/>
                <w:sz w:val="24"/>
                <w:szCs w:val="28"/>
              </w:rPr>
              <w:t>還被要求說明原因。</w:t>
            </w:r>
          </w:p>
        </w:tc>
      </w:tr>
      <w:tr w:rsidR="00651B80" w:rsidRPr="00651B80" w14:paraId="6C20CC8E" w14:textId="77777777" w:rsidTr="00910267">
        <w:trPr>
          <w:trHeight w:val="20"/>
        </w:trPr>
        <w:tc>
          <w:tcPr>
            <w:tcW w:w="1418" w:type="dxa"/>
            <w:shd w:val="clear" w:color="auto" w:fill="auto"/>
            <w:vAlign w:val="center"/>
          </w:tcPr>
          <w:p w14:paraId="54C7C2A9" w14:textId="77777777" w:rsidR="005872B5" w:rsidRPr="00651B80" w:rsidRDefault="005872B5" w:rsidP="005872B5">
            <w:pPr>
              <w:widowControl/>
              <w:spacing w:before="100" w:beforeAutospacing="1" w:afterLines="50" w:after="228" w:line="440" w:lineRule="exact"/>
              <w:jc w:val="center"/>
              <w:rPr>
                <w:rFonts w:hAnsi="標楷體"/>
                <w:color w:val="0D0D0D" w:themeColor="text1" w:themeTint="F2"/>
                <w:sz w:val="24"/>
                <w:szCs w:val="28"/>
              </w:rPr>
            </w:pPr>
            <w:r w:rsidRPr="00651B80">
              <w:rPr>
                <w:rFonts w:hAnsi="標楷體" w:hint="eastAsia"/>
                <w:color w:val="0D0D0D" w:themeColor="text1" w:themeTint="F2"/>
                <w:sz w:val="24"/>
                <w:szCs w:val="28"/>
              </w:rPr>
              <w:lastRenderedPageBreak/>
              <w:t>校長</w:t>
            </w:r>
          </w:p>
        </w:tc>
        <w:tc>
          <w:tcPr>
            <w:tcW w:w="7395" w:type="dxa"/>
            <w:shd w:val="clear" w:color="auto" w:fill="auto"/>
            <w:vAlign w:val="center"/>
          </w:tcPr>
          <w:p w14:paraId="0E83AA16" w14:textId="77777777" w:rsidR="005872B5" w:rsidRPr="00651B80" w:rsidRDefault="005872B5" w:rsidP="00A06B45">
            <w:pPr>
              <w:widowControl/>
              <w:spacing w:before="100" w:beforeAutospacing="1" w:line="320" w:lineRule="exact"/>
              <w:rPr>
                <w:rFonts w:hAnsi="標楷體"/>
                <w:color w:val="0D0D0D" w:themeColor="text1" w:themeTint="F2"/>
                <w:sz w:val="24"/>
                <w:szCs w:val="28"/>
              </w:rPr>
            </w:pPr>
            <w:r w:rsidRPr="00651B80">
              <w:rPr>
                <w:rFonts w:hAnsi="標楷體" w:hint="eastAsia"/>
                <w:color w:val="0D0D0D" w:themeColor="text1" w:themeTint="F2"/>
                <w:sz w:val="24"/>
                <w:szCs w:val="28"/>
              </w:rPr>
              <w:t>她的班上從開學第</w:t>
            </w:r>
            <w:r w:rsidR="001858B0" w:rsidRPr="00651B80">
              <w:rPr>
                <w:rFonts w:hAnsi="標楷體" w:hint="eastAsia"/>
                <w:color w:val="0D0D0D" w:themeColor="text1" w:themeTint="F2"/>
                <w:sz w:val="24"/>
                <w:szCs w:val="28"/>
              </w:rPr>
              <w:t>1</w:t>
            </w:r>
            <w:r w:rsidRPr="00651B80">
              <w:rPr>
                <w:rFonts w:hAnsi="標楷體" w:hint="eastAsia"/>
                <w:color w:val="0D0D0D" w:themeColor="text1" w:themeTint="F2"/>
                <w:sz w:val="24"/>
                <w:szCs w:val="28"/>
              </w:rPr>
              <w:t>天的第</w:t>
            </w:r>
            <w:r w:rsidR="001858B0" w:rsidRPr="00651B80">
              <w:rPr>
                <w:rFonts w:hAnsi="標楷體" w:hint="eastAsia"/>
                <w:color w:val="0D0D0D" w:themeColor="text1" w:themeTint="F2"/>
                <w:sz w:val="24"/>
                <w:szCs w:val="28"/>
              </w:rPr>
              <w:t>1</w:t>
            </w:r>
            <w:r w:rsidRPr="00651B80">
              <w:rPr>
                <w:rFonts w:hAnsi="標楷體" w:hint="eastAsia"/>
                <w:color w:val="0D0D0D" w:themeColor="text1" w:themeTint="F2"/>
                <w:sz w:val="24"/>
                <w:szCs w:val="28"/>
              </w:rPr>
              <w:t>節課</w:t>
            </w:r>
            <w:r w:rsidR="001858B0" w:rsidRPr="00651B80">
              <w:rPr>
                <w:rFonts w:hAnsi="標楷體" w:hint="eastAsia"/>
                <w:color w:val="0D0D0D" w:themeColor="text1" w:themeTint="F2"/>
                <w:sz w:val="24"/>
                <w:szCs w:val="28"/>
              </w:rPr>
              <w:t>，</w:t>
            </w:r>
            <w:r w:rsidRPr="00651B80">
              <w:rPr>
                <w:rFonts w:hAnsi="標楷體" w:hint="eastAsia"/>
                <w:color w:val="0D0D0D" w:themeColor="text1" w:themeTint="F2"/>
                <w:sz w:val="24"/>
                <w:szCs w:val="28"/>
              </w:rPr>
              <w:t>就有8</w:t>
            </w:r>
            <w:r w:rsidR="001858B0" w:rsidRPr="00651B80">
              <w:rPr>
                <w:rFonts w:hAnsi="標楷體"/>
                <w:color w:val="0D0D0D" w:themeColor="text1" w:themeTint="F2"/>
                <w:sz w:val="24"/>
                <w:szCs w:val="28"/>
              </w:rPr>
              <w:t>，</w:t>
            </w:r>
            <w:r w:rsidRPr="00651B80">
              <w:rPr>
                <w:rFonts w:hAnsi="標楷體"/>
                <w:color w:val="0D0D0D" w:themeColor="text1" w:themeTint="F2"/>
                <w:sz w:val="24"/>
                <w:szCs w:val="28"/>
              </w:rPr>
              <w:t>9</w:t>
            </w:r>
            <w:r w:rsidRPr="00651B80">
              <w:rPr>
                <w:rFonts w:hAnsi="標楷體" w:hint="eastAsia"/>
                <w:color w:val="0D0D0D" w:themeColor="text1" w:themeTint="F2"/>
                <w:sz w:val="24"/>
                <w:szCs w:val="28"/>
              </w:rPr>
              <w:t>個學生經過2</w:t>
            </w:r>
            <w:r w:rsidRPr="00651B80">
              <w:rPr>
                <w:rFonts w:hAnsi="標楷體"/>
                <w:color w:val="0D0D0D" w:themeColor="text1" w:themeTint="F2"/>
                <w:sz w:val="24"/>
                <w:szCs w:val="28"/>
              </w:rPr>
              <w:t>0</w:t>
            </w:r>
            <w:r w:rsidRPr="00651B80">
              <w:rPr>
                <w:rFonts w:hAnsi="標楷體" w:hint="eastAsia"/>
                <w:color w:val="0D0D0D" w:themeColor="text1" w:themeTint="F2"/>
                <w:sz w:val="24"/>
                <w:szCs w:val="28"/>
              </w:rPr>
              <w:t>分鐘沒有進到教室。</w:t>
            </w:r>
            <w:bookmarkStart w:id="66" w:name="_Hlk157867864"/>
            <w:r w:rsidRPr="00651B80">
              <w:rPr>
                <w:rFonts w:hAnsi="標楷體" w:hint="eastAsia"/>
                <w:b/>
                <w:color w:val="0D0D0D" w:themeColor="text1" w:themeTint="F2"/>
                <w:sz w:val="24"/>
                <w:szCs w:val="28"/>
                <w:u w:val="thick"/>
              </w:rPr>
              <w:t>最後一天服務的時候</w:t>
            </w:r>
            <w:r w:rsidR="001858B0" w:rsidRPr="00651B80">
              <w:rPr>
                <w:rFonts w:hAnsi="標楷體" w:hint="eastAsia"/>
                <w:b/>
                <w:color w:val="0D0D0D" w:themeColor="text1" w:themeTint="F2"/>
                <w:sz w:val="24"/>
                <w:szCs w:val="28"/>
                <w:u w:val="thick"/>
              </w:rPr>
              <w:t>，</w:t>
            </w:r>
            <w:r w:rsidRPr="00651B80">
              <w:rPr>
                <w:rFonts w:hAnsi="標楷體" w:hint="eastAsia"/>
                <w:b/>
                <w:color w:val="0D0D0D" w:themeColor="text1" w:themeTint="F2"/>
                <w:sz w:val="24"/>
                <w:szCs w:val="28"/>
                <w:u w:val="thick"/>
              </w:rPr>
              <w:t>也發現有同學的頭髮</w:t>
            </w:r>
            <w:r w:rsidR="001858B0" w:rsidRPr="00651B80">
              <w:rPr>
                <w:rFonts w:hAnsi="標楷體" w:hint="eastAsia"/>
                <w:b/>
                <w:color w:val="0D0D0D" w:themeColor="text1" w:themeTint="F2"/>
                <w:sz w:val="24"/>
                <w:szCs w:val="28"/>
                <w:u w:val="thick"/>
              </w:rPr>
              <w:t>，</w:t>
            </w:r>
            <w:r w:rsidRPr="00651B80">
              <w:rPr>
                <w:rFonts w:hAnsi="標楷體" w:hint="eastAsia"/>
                <w:b/>
                <w:color w:val="0D0D0D" w:themeColor="text1" w:themeTint="F2"/>
                <w:sz w:val="24"/>
                <w:szCs w:val="28"/>
                <w:u w:val="thick"/>
              </w:rPr>
              <w:t>被其他同學剪掉了</w:t>
            </w:r>
            <w:r w:rsidR="001858B0" w:rsidRPr="00651B80">
              <w:rPr>
                <w:rFonts w:hAnsi="標楷體" w:hint="eastAsia"/>
                <w:b/>
                <w:color w:val="0D0D0D" w:themeColor="text1" w:themeTint="F2"/>
                <w:sz w:val="24"/>
                <w:szCs w:val="28"/>
                <w:u w:val="thick"/>
              </w:rPr>
              <w:t>，</w:t>
            </w:r>
            <w:r w:rsidRPr="00651B80">
              <w:rPr>
                <w:rFonts w:hAnsi="標楷體" w:hint="eastAsia"/>
                <w:b/>
                <w:color w:val="0D0D0D" w:themeColor="text1" w:themeTint="F2"/>
                <w:sz w:val="24"/>
                <w:szCs w:val="28"/>
                <w:u w:val="thick"/>
              </w:rPr>
              <w:t>老師也沒有處理跟回報。</w:t>
            </w:r>
            <w:bookmarkEnd w:id="66"/>
          </w:p>
        </w:tc>
      </w:tr>
      <w:tr w:rsidR="00651B80" w:rsidRPr="00651B80" w14:paraId="0802E0B3" w14:textId="77777777" w:rsidTr="00910267">
        <w:trPr>
          <w:trHeight w:val="20"/>
        </w:trPr>
        <w:tc>
          <w:tcPr>
            <w:tcW w:w="1418" w:type="dxa"/>
            <w:shd w:val="clear" w:color="auto" w:fill="auto"/>
            <w:vAlign w:val="center"/>
          </w:tcPr>
          <w:p w14:paraId="41545720" w14:textId="77777777" w:rsidR="005872B5" w:rsidRPr="00651B80" w:rsidRDefault="005872B5" w:rsidP="005872B5">
            <w:pPr>
              <w:widowControl/>
              <w:spacing w:before="100" w:beforeAutospacing="1" w:afterLines="50" w:after="228" w:line="440" w:lineRule="exact"/>
              <w:jc w:val="center"/>
              <w:rPr>
                <w:rFonts w:hAnsi="標楷體"/>
                <w:color w:val="0D0D0D" w:themeColor="text1" w:themeTint="F2"/>
                <w:sz w:val="24"/>
                <w:szCs w:val="28"/>
              </w:rPr>
            </w:pPr>
            <w:r w:rsidRPr="00651B80">
              <w:rPr>
                <w:rFonts w:hAnsi="標楷體" w:hint="eastAsia"/>
                <w:color w:val="0D0D0D" w:themeColor="text1" w:themeTint="F2"/>
                <w:sz w:val="24"/>
                <w:szCs w:val="28"/>
              </w:rPr>
              <w:t>記者</w:t>
            </w:r>
          </w:p>
        </w:tc>
        <w:tc>
          <w:tcPr>
            <w:tcW w:w="7395" w:type="dxa"/>
            <w:shd w:val="clear" w:color="auto" w:fill="auto"/>
            <w:vAlign w:val="center"/>
          </w:tcPr>
          <w:p w14:paraId="5B9F440F" w14:textId="77777777" w:rsidR="005872B5" w:rsidRPr="00651B80" w:rsidRDefault="005872B5" w:rsidP="00A06B45">
            <w:pPr>
              <w:widowControl/>
              <w:spacing w:before="100" w:beforeAutospacing="1" w:line="320" w:lineRule="exact"/>
              <w:rPr>
                <w:rFonts w:hAnsi="標楷體"/>
                <w:color w:val="0D0D0D" w:themeColor="text1" w:themeTint="F2"/>
                <w:sz w:val="24"/>
                <w:szCs w:val="28"/>
              </w:rPr>
            </w:pPr>
            <w:r w:rsidRPr="00651B80">
              <w:rPr>
                <w:rFonts w:hAnsi="標楷體" w:hint="eastAsia"/>
                <w:b/>
                <w:color w:val="0D0D0D" w:themeColor="text1" w:themeTint="F2"/>
                <w:sz w:val="24"/>
                <w:szCs w:val="28"/>
              </w:rPr>
              <w:t>校方澄清</w:t>
            </w:r>
            <w:r w:rsidR="001858B0" w:rsidRPr="00651B80">
              <w:rPr>
                <w:rFonts w:hAnsi="標楷體" w:hint="eastAsia"/>
                <w:b/>
                <w:color w:val="0D0D0D" w:themeColor="text1" w:themeTint="F2"/>
                <w:sz w:val="24"/>
                <w:szCs w:val="28"/>
              </w:rPr>
              <w:t>，</w:t>
            </w:r>
            <w:r w:rsidRPr="00651B80">
              <w:rPr>
                <w:rFonts w:hAnsi="標楷體" w:hint="eastAsia"/>
                <w:b/>
                <w:color w:val="0D0D0D" w:themeColor="text1" w:themeTint="F2"/>
                <w:sz w:val="24"/>
                <w:szCs w:val="28"/>
              </w:rPr>
              <w:t>開學當天有一堂課</w:t>
            </w:r>
            <w:r w:rsidR="001858B0" w:rsidRPr="00651B80">
              <w:rPr>
                <w:rFonts w:hAnsi="標楷體" w:hint="eastAsia"/>
                <w:b/>
                <w:color w:val="0D0D0D" w:themeColor="text1" w:themeTint="F2"/>
                <w:sz w:val="24"/>
                <w:szCs w:val="28"/>
              </w:rPr>
              <w:t>，</w:t>
            </w:r>
            <w:r w:rsidRPr="00651B80">
              <w:rPr>
                <w:rFonts w:hAnsi="標楷體" w:hint="eastAsia"/>
                <w:b/>
                <w:color w:val="0D0D0D" w:themeColor="text1" w:themeTint="F2"/>
                <w:sz w:val="24"/>
                <w:szCs w:val="28"/>
              </w:rPr>
              <w:t>學生2</w:t>
            </w:r>
            <w:r w:rsidRPr="00651B80">
              <w:rPr>
                <w:rFonts w:hAnsi="標楷體"/>
                <w:b/>
                <w:color w:val="0D0D0D" w:themeColor="text1" w:themeTint="F2"/>
                <w:sz w:val="24"/>
                <w:szCs w:val="28"/>
              </w:rPr>
              <w:t>0</w:t>
            </w:r>
            <w:r w:rsidRPr="00651B80">
              <w:rPr>
                <w:rFonts w:hAnsi="標楷體" w:hint="eastAsia"/>
                <w:b/>
                <w:color w:val="0D0D0D" w:themeColor="text1" w:themeTint="F2"/>
                <w:sz w:val="24"/>
                <w:szCs w:val="28"/>
              </w:rPr>
              <w:t>分鐘都沒進教室</w:t>
            </w:r>
            <w:r w:rsidR="001858B0" w:rsidRPr="00651B80">
              <w:rPr>
                <w:rFonts w:hAnsi="標楷體" w:hint="eastAsia"/>
                <w:b/>
                <w:color w:val="0D0D0D" w:themeColor="text1" w:themeTint="F2"/>
                <w:sz w:val="24"/>
                <w:szCs w:val="28"/>
              </w:rPr>
              <w:t>，</w:t>
            </w:r>
            <w:r w:rsidRPr="00651B80">
              <w:rPr>
                <w:rFonts w:hAnsi="標楷體" w:hint="eastAsia"/>
                <w:b/>
                <w:color w:val="0D0D0D" w:themeColor="text1" w:themeTint="F2"/>
                <w:sz w:val="24"/>
                <w:szCs w:val="28"/>
              </w:rPr>
              <w:t>老師也沒有處置</w:t>
            </w:r>
            <w:r w:rsidR="001858B0" w:rsidRPr="00651B80">
              <w:rPr>
                <w:rFonts w:hAnsi="標楷體" w:hint="eastAsia"/>
                <w:b/>
                <w:color w:val="0D0D0D" w:themeColor="text1" w:themeTint="F2"/>
                <w:sz w:val="24"/>
                <w:szCs w:val="28"/>
              </w:rPr>
              <w:t>，</w:t>
            </w:r>
            <w:r w:rsidRPr="00651B80">
              <w:rPr>
                <w:rFonts w:hAnsi="標楷體" w:hint="eastAsia"/>
                <w:b/>
                <w:color w:val="0D0D0D" w:themeColor="text1" w:themeTint="F2"/>
                <w:sz w:val="24"/>
                <w:szCs w:val="28"/>
              </w:rPr>
              <w:t>加上曾有家長跟學校有糾紛</w:t>
            </w:r>
            <w:r w:rsidR="001858B0" w:rsidRPr="00651B80">
              <w:rPr>
                <w:rFonts w:hAnsi="標楷體" w:hint="eastAsia"/>
                <w:b/>
                <w:color w:val="0D0D0D" w:themeColor="text1" w:themeTint="F2"/>
                <w:sz w:val="24"/>
                <w:szCs w:val="28"/>
              </w:rPr>
              <w:t>，</w:t>
            </w:r>
            <w:r w:rsidRPr="00651B80">
              <w:rPr>
                <w:rFonts w:hAnsi="標楷體" w:hint="eastAsia"/>
                <w:b/>
                <w:color w:val="0D0D0D" w:themeColor="text1" w:themeTint="F2"/>
                <w:sz w:val="24"/>
                <w:szCs w:val="28"/>
              </w:rPr>
              <w:t>擔心家長又來找麻煩</w:t>
            </w:r>
            <w:r w:rsidR="001858B0" w:rsidRPr="00651B80">
              <w:rPr>
                <w:rFonts w:hAnsi="標楷體" w:hint="eastAsia"/>
                <w:b/>
                <w:color w:val="0D0D0D" w:themeColor="text1" w:themeTint="F2"/>
                <w:sz w:val="24"/>
                <w:szCs w:val="28"/>
              </w:rPr>
              <w:t>，</w:t>
            </w:r>
            <w:r w:rsidRPr="00651B80">
              <w:rPr>
                <w:rFonts w:hAnsi="標楷體" w:hint="eastAsia"/>
                <w:b/>
                <w:color w:val="0D0D0D" w:themeColor="text1" w:themeTint="F2"/>
                <w:sz w:val="24"/>
                <w:szCs w:val="28"/>
              </w:rPr>
              <w:t>才會裝監視器。</w:t>
            </w:r>
            <w:r w:rsidRPr="00651B80">
              <w:rPr>
                <w:rFonts w:hAnsi="標楷體" w:hint="eastAsia"/>
                <w:color w:val="0D0D0D" w:themeColor="text1" w:themeTint="F2"/>
                <w:sz w:val="24"/>
                <w:szCs w:val="28"/>
              </w:rPr>
              <w:t>嘉義市教育局則說</w:t>
            </w:r>
            <w:r w:rsidR="001858B0" w:rsidRPr="00651B80">
              <w:rPr>
                <w:rFonts w:hAnsi="標楷體" w:hint="eastAsia"/>
                <w:color w:val="0D0D0D" w:themeColor="text1" w:themeTint="F2"/>
                <w:sz w:val="24"/>
                <w:szCs w:val="28"/>
              </w:rPr>
              <w:t>，</w:t>
            </w:r>
            <w:r w:rsidRPr="00651B80">
              <w:rPr>
                <w:rFonts w:hAnsi="標楷體" w:hint="eastAsia"/>
                <w:color w:val="0D0D0D" w:themeColor="text1" w:themeTint="F2"/>
                <w:sz w:val="24"/>
                <w:szCs w:val="28"/>
              </w:rPr>
              <w:t>已經收到女教師的陳情</w:t>
            </w:r>
            <w:r w:rsidR="001858B0" w:rsidRPr="00651B80">
              <w:rPr>
                <w:rFonts w:hAnsi="標楷體" w:hint="eastAsia"/>
                <w:color w:val="0D0D0D" w:themeColor="text1" w:themeTint="F2"/>
                <w:sz w:val="24"/>
                <w:szCs w:val="28"/>
              </w:rPr>
              <w:t>，</w:t>
            </w:r>
            <w:r w:rsidRPr="00651B80">
              <w:rPr>
                <w:rFonts w:hAnsi="標楷體" w:hint="eastAsia"/>
                <w:color w:val="0D0D0D" w:themeColor="text1" w:themeTint="F2"/>
                <w:sz w:val="24"/>
                <w:szCs w:val="28"/>
              </w:rPr>
              <w:t>將會瞭解調查。T</w:t>
            </w:r>
            <w:r w:rsidRPr="00651B80">
              <w:rPr>
                <w:rFonts w:hAnsi="標楷體"/>
                <w:color w:val="0D0D0D" w:themeColor="text1" w:themeTint="F2"/>
                <w:sz w:val="24"/>
                <w:szCs w:val="28"/>
              </w:rPr>
              <w:t>VBS</w:t>
            </w:r>
            <w:r w:rsidRPr="00651B80">
              <w:rPr>
                <w:rFonts w:hAnsi="標楷體" w:hint="eastAsia"/>
                <w:color w:val="0D0D0D" w:themeColor="text1" w:themeTint="F2"/>
                <w:sz w:val="24"/>
                <w:szCs w:val="28"/>
              </w:rPr>
              <w:t>新聞</w:t>
            </w:r>
            <w:proofErr w:type="gramStart"/>
            <w:r w:rsidRPr="00651B80">
              <w:rPr>
                <w:rFonts w:hAnsi="標楷體" w:hint="eastAsia"/>
                <w:color w:val="0D0D0D" w:themeColor="text1" w:themeTint="F2"/>
                <w:sz w:val="24"/>
                <w:szCs w:val="28"/>
              </w:rPr>
              <w:t>記建亨</w:t>
            </w:r>
            <w:proofErr w:type="gramEnd"/>
            <w:r w:rsidRPr="00651B80">
              <w:rPr>
                <w:rFonts w:hAnsi="標楷體" w:hint="eastAsia"/>
                <w:color w:val="0D0D0D" w:themeColor="text1" w:themeTint="F2"/>
                <w:sz w:val="24"/>
                <w:szCs w:val="28"/>
              </w:rPr>
              <w:t>嘉義報導。</w:t>
            </w:r>
          </w:p>
        </w:tc>
      </w:tr>
    </w:tbl>
    <w:p w14:paraId="7172E00E" w14:textId="77777777" w:rsidR="005872B5" w:rsidRPr="00651B80" w:rsidRDefault="005872B5" w:rsidP="005872B5">
      <w:pPr>
        <w:rPr>
          <w:color w:val="0D0D0D" w:themeColor="text1" w:themeTint="F2"/>
          <w:sz w:val="28"/>
        </w:rPr>
      </w:pPr>
      <w:r w:rsidRPr="00651B80">
        <w:rPr>
          <w:rFonts w:hint="eastAsia"/>
          <w:color w:val="0D0D0D" w:themeColor="text1" w:themeTint="F2"/>
          <w:sz w:val="28"/>
        </w:rPr>
        <w:t>資料來源：</w:t>
      </w:r>
      <w:r w:rsidR="00DA1221" w:rsidRPr="00651B80">
        <w:rPr>
          <w:rFonts w:hint="eastAsia"/>
          <w:color w:val="0D0D0D" w:themeColor="text1" w:themeTint="F2"/>
          <w:sz w:val="28"/>
        </w:rPr>
        <w:t>嘉義市政府提供</w:t>
      </w:r>
      <w:r w:rsidRPr="00651B80">
        <w:rPr>
          <w:rFonts w:hint="eastAsia"/>
          <w:color w:val="0D0D0D" w:themeColor="text1" w:themeTint="F2"/>
          <w:sz w:val="28"/>
        </w:rPr>
        <w:t>影</w:t>
      </w:r>
      <w:proofErr w:type="gramStart"/>
      <w:r w:rsidRPr="00651B80">
        <w:rPr>
          <w:rFonts w:hint="eastAsia"/>
          <w:color w:val="0D0D0D" w:themeColor="text1" w:themeTint="F2"/>
          <w:sz w:val="28"/>
        </w:rPr>
        <w:t>音檔附卷</w:t>
      </w:r>
      <w:proofErr w:type="gramEnd"/>
      <w:r w:rsidRPr="00651B80">
        <w:rPr>
          <w:rFonts w:hint="eastAsia"/>
          <w:color w:val="0D0D0D" w:themeColor="text1" w:themeTint="F2"/>
          <w:sz w:val="28"/>
        </w:rPr>
        <w:t>。</w:t>
      </w:r>
    </w:p>
    <w:p w14:paraId="5F0A7FA8" w14:textId="77777777" w:rsidR="00DA1221" w:rsidRPr="00651B80" w:rsidRDefault="00DA1221" w:rsidP="00DA1221">
      <w:pPr>
        <w:rPr>
          <w:color w:val="0D0D0D" w:themeColor="text1" w:themeTint="F2"/>
        </w:rPr>
      </w:pPr>
    </w:p>
    <w:p w14:paraId="30D03290" w14:textId="71D5B4AD" w:rsidR="007D1950" w:rsidRPr="00651B80" w:rsidRDefault="0095183E" w:rsidP="00904A91">
      <w:pPr>
        <w:pStyle w:val="3"/>
        <w:rPr>
          <w:rFonts w:hAnsi="標楷體"/>
          <w:color w:val="0D0D0D" w:themeColor="text1" w:themeTint="F2"/>
        </w:rPr>
      </w:pPr>
      <w:r w:rsidRPr="00651B80">
        <w:rPr>
          <w:rFonts w:hint="eastAsia"/>
          <w:b/>
          <w:color w:val="0D0D0D" w:themeColor="text1" w:themeTint="F2"/>
        </w:rPr>
        <w:t>據教育部表示：「</w:t>
      </w:r>
      <w:r w:rsidRPr="00651B80">
        <w:rPr>
          <w:rFonts w:hint="eastAsia"/>
          <w:b/>
          <w:color w:val="0D0D0D" w:themeColor="text1" w:themeTint="F2"/>
          <w:u w:val="single"/>
        </w:rPr>
        <w:t>查嘉義市政府112年11月23日函復說明，『剪髮事件』與本案並無因果關係，</w:t>
      </w:r>
      <w:proofErr w:type="gramStart"/>
      <w:r w:rsidR="003123EE" w:rsidRPr="00651B80">
        <w:rPr>
          <w:rFonts w:hint="eastAsia"/>
          <w:b/>
          <w:color w:val="0D0D0D" w:themeColor="text1" w:themeTint="F2"/>
          <w:u w:val="single"/>
        </w:rPr>
        <w:t>該校</w:t>
      </w:r>
      <w:r w:rsidRPr="00651B80">
        <w:rPr>
          <w:rFonts w:hint="eastAsia"/>
          <w:b/>
          <w:color w:val="0D0D0D" w:themeColor="text1" w:themeTint="F2"/>
          <w:u w:val="single"/>
        </w:rPr>
        <w:t>裝設</w:t>
      </w:r>
      <w:proofErr w:type="gramEnd"/>
      <w:r w:rsidRPr="00651B80">
        <w:rPr>
          <w:rFonts w:hint="eastAsia"/>
          <w:b/>
          <w:color w:val="0D0D0D" w:themeColor="text1" w:themeTint="F2"/>
          <w:u w:val="single"/>
        </w:rPr>
        <w:t>該臺監視器後</w:t>
      </w:r>
      <w:r w:rsidRPr="00651B80">
        <w:rPr>
          <w:rFonts w:hint="eastAsia"/>
          <w:b/>
          <w:color w:val="0D0D0D" w:themeColor="text1" w:themeTint="F2"/>
          <w:szCs w:val="32"/>
          <w:u w:val="single"/>
        </w:rPr>
        <w:t>恰好該班發生剪髮事件</w:t>
      </w:r>
      <w:r w:rsidRPr="00651B80">
        <w:rPr>
          <w:rFonts w:hint="eastAsia"/>
          <w:b/>
          <w:color w:val="0D0D0D" w:themeColor="text1" w:themeTint="F2"/>
          <w:szCs w:val="32"/>
        </w:rPr>
        <w:t>」。</w:t>
      </w:r>
      <w:r w:rsidR="007D1950" w:rsidRPr="00651B80">
        <w:rPr>
          <w:rFonts w:hAnsi="標楷體" w:hint="eastAsia"/>
          <w:b/>
          <w:color w:val="0D0D0D" w:themeColor="text1" w:themeTint="F2"/>
          <w:szCs w:val="32"/>
        </w:rPr>
        <w:t>嘉義市政府政</w:t>
      </w:r>
      <w:proofErr w:type="gramStart"/>
      <w:r w:rsidR="007D1950" w:rsidRPr="00651B80">
        <w:rPr>
          <w:rFonts w:hAnsi="標楷體" w:hint="eastAsia"/>
          <w:b/>
          <w:color w:val="0D0D0D" w:themeColor="text1" w:themeTint="F2"/>
          <w:szCs w:val="32"/>
        </w:rPr>
        <w:t>風處</w:t>
      </w:r>
      <w:r w:rsidR="001458BC" w:rsidRPr="00651B80">
        <w:rPr>
          <w:rFonts w:hAnsi="標楷體" w:hint="eastAsia"/>
          <w:b/>
          <w:color w:val="0D0D0D" w:themeColor="text1" w:themeTint="F2"/>
          <w:szCs w:val="32"/>
        </w:rPr>
        <w:t>重啟</w:t>
      </w:r>
      <w:proofErr w:type="gramEnd"/>
      <w:r w:rsidR="001458BC" w:rsidRPr="00651B80">
        <w:rPr>
          <w:rFonts w:hAnsi="標楷體" w:hint="eastAsia"/>
          <w:b/>
          <w:color w:val="0D0D0D" w:themeColor="text1" w:themeTint="F2"/>
          <w:szCs w:val="32"/>
        </w:rPr>
        <w:t>調查後，決議</w:t>
      </w:r>
      <w:r w:rsidR="007D1950" w:rsidRPr="00651B80">
        <w:rPr>
          <w:rFonts w:hAnsi="標楷體" w:hint="eastAsia"/>
          <w:b/>
          <w:color w:val="0D0D0D" w:themeColor="text1" w:themeTint="F2"/>
          <w:szCs w:val="32"/>
        </w:rPr>
        <w:t>就</w:t>
      </w:r>
      <w:r w:rsidR="001458BC" w:rsidRPr="00651B80">
        <w:rPr>
          <w:rFonts w:hAnsi="標楷體" w:hint="eastAsia"/>
          <w:b/>
          <w:bCs w:val="0"/>
          <w:color w:val="0D0D0D" w:themeColor="text1" w:themeTint="F2"/>
          <w:szCs w:val="32"/>
        </w:rPr>
        <w:t>職</w:t>
      </w:r>
      <w:proofErr w:type="gramStart"/>
      <w:r w:rsidR="001458BC" w:rsidRPr="00651B80">
        <w:rPr>
          <w:rFonts w:hAnsi="標楷體" w:hint="eastAsia"/>
          <w:b/>
          <w:bCs w:val="0"/>
          <w:color w:val="0D0D0D" w:themeColor="text1" w:themeTint="F2"/>
          <w:szCs w:val="32"/>
        </w:rPr>
        <w:t>場霸</w:t>
      </w:r>
      <w:proofErr w:type="gramEnd"/>
      <w:r w:rsidR="001458BC" w:rsidRPr="00651B80">
        <w:rPr>
          <w:rFonts w:hAnsi="標楷體" w:hint="eastAsia"/>
          <w:b/>
          <w:bCs w:val="0"/>
          <w:color w:val="0D0D0D" w:themeColor="text1" w:themeTint="F2"/>
          <w:szCs w:val="32"/>
        </w:rPr>
        <w:t>凌</w:t>
      </w:r>
      <w:r w:rsidR="00D57E70">
        <w:rPr>
          <w:rFonts w:hAnsi="標楷體" w:hint="eastAsia"/>
          <w:b/>
          <w:bCs w:val="0"/>
          <w:color w:val="0D0D0D" w:themeColor="text1" w:themeTint="F2"/>
          <w:szCs w:val="32"/>
        </w:rPr>
        <w:t>部分</w:t>
      </w:r>
      <w:r w:rsidR="001458BC" w:rsidRPr="00651B80">
        <w:rPr>
          <w:rFonts w:hAnsi="標楷體" w:hint="eastAsia"/>
          <w:b/>
          <w:bCs w:val="0"/>
          <w:color w:val="0D0D0D" w:themeColor="text1" w:themeTint="F2"/>
          <w:szCs w:val="32"/>
        </w:rPr>
        <w:t>交由嘉北國小成立職</w:t>
      </w:r>
      <w:proofErr w:type="gramStart"/>
      <w:r w:rsidR="001458BC" w:rsidRPr="00651B80">
        <w:rPr>
          <w:rFonts w:hAnsi="標楷體" w:hint="eastAsia"/>
          <w:b/>
          <w:bCs w:val="0"/>
          <w:color w:val="0D0D0D" w:themeColor="text1" w:themeTint="F2"/>
          <w:szCs w:val="32"/>
        </w:rPr>
        <w:t>場霸</w:t>
      </w:r>
      <w:proofErr w:type="gramEnd"/>
      <w:r w:rsidR="001458BC" w:rsidRPr="00651B80">
        <w:rPr>
          <w:rFonts w:hAnsi="標楷體" w:hint="eastAsia"/>
          <w:b/>
          <w:bCs w:val="0"/>
          <w:color w:val="0D0D0D" w:themeColor="text1" w:themeTint="F2"/>
          <w:szCs w:val="32"/>
        </w:rPr>
        <w:t>凌調查小組</w:t>
      </w:r>
      <w:r w:rsidR="00753144" w:rsidRPr="00651B80">
        <w:rPr>
          <w:rFonts w:hAnsi="標楷體" w:hint="eastAsia"/>
          <w:b/>
          <w:bCs w:val="0"/>
          <w:color w:val="0D0D0D" w:themeColor="text1" w:themeTint="F2"/>
          <w:szCs w:val="32"/>
        </w:rPr>
        <w:t>外聘之</w:t>
      </w:r>
      <w:r w:rsidR="00F6390C" w:rsidRPr="00651B80">
        <w:rPr>
          <w:rFonts w:hAnsi="標楷體" w:hint="eastAsia"/>
          <w:b/>
          <w:bCs w:val="0"/>
          <w:color w:val="0D0D0D" w:themeColor="text1" w:themeTint="F2"/>
          <w:szCs w:val="32"/>
        </w:rPr>
        <w:t>學者專家進行調查，</w:t>
      </w:r>
      <w:r w:rsidR="00F6390C" w:rsidRPr="00651B80">
        <w:rPr>
          <w:rFonts w:hAnsi="標楷體" w:hint="eastAsia"/>
          <w:b/>
          <w:color w:val="0D0D0D" w:themeColor="text1" w:themeTint="F2"/>
        </w:rPr>
        <w:t>其中就</w:t>
      </w:r>
      <w:r w:rsidR="007D1950" w:rsidRPr="00651B80">
        <w:rPr>
          <w:rFonts w:hAnsi="標楷體" w:hint="eastAsia"/>
          <w:b/>
          <w:color w:val="0D0D0D" w:themeColor="text1" w:themeTint="F2"/>
        </w:rPr>
        <w:t>「趙</w:t>
      </w:r>
      <w:r w:rsidR="00FA5C1C" w:rsidRPr="00651B80">
        <w:rPr>
          <w:rFonts w:hAnsi="標楷體" w:hint="eastAsia"/>
          <w:b/>
          <w:color w:val="0D0D0D" w:themeColor="text1" w:themeTint="F2"/>
        </w:rPr>
        <w:t>前</w:t>
      </w:r>
      <w:r w:rsidR="007D1950" w:rsidRPr="00651B80">
        <w:rPr>
          <w:rFonts w:hAnsi="標楷體" w:hint="eastAsia"/>
          <w:b/>
          <w:color w:val="0D0D0D" w:themeColor="text1" w:themeTint="F2"/>
        </w:rPr>
        <w:t>校長</w:t>
      </w:r>
      <w:r w:rsidR="0097131D" w:rsidRPr="00651B80">
        <w:rPr>
          <w:rFonts w:hAnsi="標楷體" w:hint="eastAsia"/>
          <w:b/>
          <w:color w:val="0D0D0D" w:themeColor="text1" w:themeTint="F2"/>
        </w:rPr>
        <w:t>臨時</w:t>
      </w:r>
      <w:proofErr w:type="gramStart"/>
      <w:r w:rsidR="0097131D" w:rsidRPr="00651B80">
        <w:rPr>
          <w:rFonts w:hAnsi="標楷體" w:hint="eastAsia"/>
          <w:b/>
          <w:color w:val="0D0D0D" w:themeColor="text1" w:themeTint="F2"/>
        </w:rPr>
        <w:t>教師晨會</w:t>
      </w:r>
      <w:r w:rsidR="007D1950" w:rsidRPr="00651B80">
        <w:rPr>
          <w:rFonts w:hAnsi="標楷體" w:hint="eastAsia"/>
          <w:b/>
          <w:color w:val="0D0D0D" w:themeColor="text1" w:themeTint="F2"/>
        </w:rPr>
        <w:t>不</w:t>
      </w:r>
      <w:proofErr w:type="gramEnd"/>
      <w:r w:rsidR="007D1950" w:rsidRPr="00651B80">
        <w:rPr>
          <w:rFonts w:hAnsi="標楷體" w:hint="eastAsia"/>
          <w:b/>
          <w:color w:val="0D0D0D" w:themeColor="text1" w:themeTint="F2"/>
        </w:rPr>
        <w:t>當言行」、「接受媒體訪問不實陳述內容」之調查情形及結果摘</w:t>
      </w:r>
      <w:proofErr w:type="gramStart"/>
      <w:r w:rsidR="007D1950" w:rsidRPr="00651B80">
        <w:rPr>
          <w:rFonts w:hAnsi="標楷體" w:hint="eastAsia"/>
          <w:b/>
          <w:color w:val="0D0D0D" w:themeColor="text1" w:themeTint="F2"/>
        </w:rPr>
        <w:t>列</w:t>
      </w:r>
      <w:proofErr w:type="gramEnd"/>
      <w:r w:rsidR="007D1950" w:rsidRPr="00651B80">
        <w:rPr>
          <w:rFonts w:hAnsi="標楷體" w:hint="eastAsia"/>
          <w:b/>
          <w:color w:val="0D0D0D" w:themeColor="text1" w:themeTint="F2"/>
        </w:rPr>
        <w:t>如下</w:t>
      </w:r>
      <w:r w:rsidR="007D1950" w:rsidRPr="00651B80">
        <w:rPr>
          <w:rFonts w:hAnsi="標楷體" w:hint="eastAsia"/>
          <w:color w:val="0D0D0D" w:themeColor="text1" w:themeTint="F2"/>
        </w:rPr>
        <w:t>：</w:t>
      </w:r>
      <w:r w:rsidR="00645E37">
        <w:rPr>
          <w:rFonts w:hAnsi="標楷體" w:hint="eastAsia"/>
          <w:color w:val="0D0D0D" w:themeColor="text1" w:themeTint="F2"/>
        </w:rPr>
        <w:t>（略）。</w:t>
      </w:r>
    </w:p>
    <w:p w14:paraId="4189C8C7" w14:textId="754278A6" w:rsidR="00622191" w:rsidRPr="00651B80" w:rsidRDefault="00622191" w:rsidP="00622191">
      <w:pPr>
        <w:pStyle w:val="3"/>
        <w:rPr>
          <w:color w:val="0D0D0D" w:themeColor="text1" w:themeTint="F2"/>
        </w:rPr>
      </w:pPr>
      <w:proofErr w:type="gramStart"/>
      <w:r w:rsidRPr="00651B80">
        <w:rPr>
          <w:rFonts w:hint="eastAsia"/>
          <w:b/>
          <w:color w:val="0D0D0D" w:themeColor="text1" w:themeTint="F2"/>
        </w:rPr>
        <w:t>證人另證述</w:t>
      </w:r>
      <w:proofErr w:type="gramEnd"/>
      <w:r w:rsidRPr="00651B80">
        <w:rPr>
          <w:rFonts w:hint="eastAsia"/>
          <w:b/>
          <w:color w:val="0D0D0D" w:themeColor="text1" w:themeTint="F2"/>
        </w:rPr>
        <w:t>：「110年9月11日趙前校長在特定媒體用9月7日後發生的剪頭髮事件，合理化9月4日裝設監視器的事情，倒果為因，混淆時序；</w:t>
      </w:r>
      <w:r w:rsidRPr="00651B80">
        <w:rPr>
          <w:rFonts w:hint="eastAsia"/>
          <w:b/>
          <w:color w:val="0D0D0D" w:themeColor="text1" w:themeTint="F2"/>
          <w:u w:val="single"/>
        </w:rPr>
        <w:t>剪頭髮的事件陳師根本不知情，趙前校長猶如『將</w:t>
      </w:r>
      <w:proofErr w:type="gramStart"/>
      <w:r w:rsidRPr="00651B80">
        <w:rPr>
          <w:rFonts w:hint="eastAsia"/>
          <w:b/>
          <w:color w:val="0D0D0D" w:themeColor="text1" w:themeTint="F2"/>
          <w:u w:val="single"/>
        </w:rPr>
        <w:t>髒</w:t>
      </w:r>
      <w:proofErr w:type="gramEnd"/>
      <w:r w:rsidRPr="00651B80">
        <w:rPr>
          <w:rFonts w:hint="eastAsia"/>
          <w:b/>
          <w:color w:val="0D0D0D" w:themeColor="text1" w:themeTint="F2"/>
          <w:u w:val="single"/>
        </w:rPr>
        <w:t>水潑在她身上』；裝設監視器是趙前校長一意孤行</w:t>
      </w:r>
      <w:r w:rsidRPr="00651B80">
        <w:rPr>
          <w:rFonts w:hint="eastAsia"/>
          <w:color w:val="0D0D0D" w:themeColor="text1" w:themeTint="F2"/>
        </w:rPr>
        <w:t>，她表示特定家長很難搞，並點名1年4班體育老師，告知：『體育課一定要在有監視器的地方上。』該班級體育課都</w:t>
      </w:r>
      <w:proofErr w:type="gramStart"/>
      <w:r w:rsidRPr="00651B80">
        <w:rPr>
          <w:rFonts w:hint="eastAsia"/>
          <w:color w:val="0D0D0D" w:themeColor="text1" w:themeTint="F2"/>
        </w:rPr>
        <w:t>在中廊上</w:t>
      </w:r>
      <w:proofErr w:type="gramEnd"/>
      <w:r w:rsidRPr="00651B80">
        <w:rPr>
          <w:rFonts w:hint="eastAsia"/>
          <w:color w:val="0D0D0D" w:themeColor="text1" w:themeTint="F2"/>
        </w:rPr>
        <w:t>，不能到操場；趙前校長裝監視器是因為某特定學生，但是她又不能公開講，所以將責任推給陳師；校方既然知道有特定問題學生，又將其配給新到校任職之教師，將燙手山芋給新到校教師，又這樣對待她，真的很不公平。」本事件引發網路</w:t>
      </w:r>
      <w:r w:rsidRPr="00651B80">
        <w:rPr>
          <w:rFonts w:hint="eastAsia"/>
          <w:color w:val="0D0D0D" w:themeColor="text1" w:themeTint="F2"/>
        </w:rPr>
        <w:lastRenderedPageBreak/>
        <w:t>大量討論（詳如附件</w:t>
      </w:r>
      <w:r w:rsidR="00645E37">
        <w:rPr>
          <w:rFonts w:hint="eastAsia"/>
          <w:color w:val="0D0D0D" w:themeColor="text1" w:themeTint="F2"/>
        </w:rPr>
        <w:t>二</w:t>
      </w:r>
      <w:r w:rsidRPr="00651B80">
        <w:rPr>
          <w:rFonts w:hint="eastAsia"/>
          <w:color w:val="0D0D0D" w:themeColor="text1" w:themeTint="F2"/>
        </w:rPr>
        <w:t>），</w:t>
      </w:r>
      <w:r w:rsidRPr="00651B80">
        <w:rPr>
          <w:rFonts w:hint="eastAsia"/>
          <w:b/>
          <w:color w:val="0D0D0D" w:themeColor="text1" w:themeTint="F2"/>
          <w:u w:val="single"/>
        </w:rPr>
        <w:t>另有發言者認為</w:t>
      </w:r>
      <w:proofErr w:type="gramStart"/>
      <w:r w:rsidRPr="00651B80">
        <w:rPr>
          <w:rFonts w:hint="eastAsia"/>
          <w:b/>
          <w:color w:val="0D0D0D" w:themeColor="text1" w:themeTint="F2"/>
          <w:u w:val="single"/>
        </w:rPr>
        <w:t>該校裝設</w:t>
      </w:r>
      <w:proofErr w:type="gramEnd"/>
      <w:r w:rsidRPr="00651B80">
        <w:rPr>
          <w:rFonts w:hint="eastAsia"/>
          <w:b/>
          <w:color w:val="0D0D0D" w:themeColor="text1" w:themeTint="F2"/>
          <w:u w:val="single"/>
        </w:rPr>
        <w:t>監視器並無侵害隱私權，繼而質疑陳師辭職動機，後續發生陳師自戕事件</w:t>
      </w:r>
      <w:r w:rsidRPr="00651B80">
        <w:rPr>
          <w:rFonts w:hint="eastAsia"/>
          <w:color w:val="0D0D0D" w:themeColor="text1" w:themeTint="F2"/>
        </w:rPr>
        <w:t>：</w:t>
      </w:r>
    </w:p>
    <w:p w14:paraId="5DE86238" w14:textId="77777777" w:rsidR="00622191" w:rsidRPr="00651B80" w:rsidRDefault="00622191" w:rsidP="00622191">
      <w:pPr>
        <w:rPr>
          <w:color w:val="0D0D0D" w:themeColor="text1" w:themeTint="F2"/>
        </w:rPr>
      </w:pPr>
      <w:r w:rsidRPr="00651B80">
        <w:rPr>
          <w:rFonts w:hAnsi="標楷體"/>
          <w:noProof/>
          <w:color w:val="0D0D0D" w:themeColor="text1" w:themeTint="F2"/>
        </w:rPr>
        <w:drawing>
          <wp:inline distT="0" distB="0" distL="0" distR="0" wp14:anchorId="0F154B9B" wp14:editId="3F022D16">
            <wp:extent cx="2251216" cy="3086942"/>
            <wp:effectExtent l="0" t="0" r="0" b="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5733" b="30881"/>
                    <a:stretch/>
                  </pic:blipFill>
                  <pic:spPr bwMode="auto">
                    <a:xfrm>
                      <a:off x="0" y="0"/>
                      <a:ext cx="2256684" cy="3094441"/>
                    </a:xfrm>
                    <a:prstGeom prst="rect">
                      <a:avLst/>
                    </a:prstGeom>
                    <a:noFill/>
                    <a:ln>
                      <a:noFill/>
                    </a:ln>
                    <a:extLst>
                      <a:ext uri="{53640926-AAD7-44D8-BBD7-CCE9431645EC}">
                        <a14:shadowObscured xmlns:a14="http://schemas.microsoft.com/office/drawing/2010/main"/>
                      </a:ext>
                    </a:extLst>
                  </pic:spPr>
                </pic:pic>
              </a:graphicData>
            </a:graphic>
          </wp:inline>
        </w:drawing>
      </w:r>
      <w:r w:rsidRPr="00651B80">
        <w:rPr>
          <w:noProof/>
          <w:color w:val="0D0D0D" w:themeColor="text1" w:themeTint="F2"/>
        </w:rPr>
        <w:drawing>
          <wp:inline distT="0" distB="0" distL="0" distR="0" wp14:anchorId="51886C2C" wp14:editId="79AAC340">
            <wp:extent cx="3238104" cy="2841794"/>
            <wp:effectExtent l="0" t="0" r="635"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77548" cy="2876410"/>
                    </a:xfrm>
                    <a:prstGeom prst="rect">
                      <a:avLst/>
                    </a:prstGeom>
                    <a:noFill/>
                    <a:ln>
                      <a:noFill/>
                    </a:ln>
                  </pic:spPr>
                </pic:pic>
              </a:graphicData>
            </a:graphic>
          </wp:inline>
        </w:drawing>
      </w:r>
    </w:p>
    <w:p w14:paraId="370CD5B6" w14:textId="77777777" w:rsidR="00622191" w:rsidRPr="00651B80" w:rsidRDefault="00622191" w:rsidP="00622191">
      <w:pPr>
        <w:pStyle w:val="a1"/>
        <w:rPr>
          <w:color w:val="0D0D0D" w:themeColor="text1" w:themeTint="F2"/>
        </w:rPr>
      </w:pPr>
      <w:r w:rsidRPr="00651B80">
        <w:rPr>
          <w:rFonts w:hint="eastAsia"/>
          <w:color w:val="0D0D0D" w:themeColor="text1" w:themeTint="F2"/>
        </w:rPr>
        <w:t>本事件引發網路大量討論情形圖</w:t>
      </w:r>
      <w:r w:rsidRPr="00651B80">
        <w:rPr>
          <w:color w:val="0D0D0D" w:themeColor="text1" w:themeTint="F2"/>
        </w:rPr>
        <w:br/>
      </w:r>
      <w:r w:rsidRPr="00651B80">
        <w:rPr>
          <w:rFonts w:hint="eastAsia"/>
          <w:color w:val="0D0D0D" w:themeColor="text1" w:themeTint="F2"/>
        </w:rPr>
        <w:t>資料來源：教育部提供。</w:t>
      </w:r>
    </w:p>
    <w:p w14:paraId="026F7905" w14:textId="77777777" w:rsidR="00036E45" w:rsidRPr="00651B80" w:rsidRDefault="00036E45" w:rsidP="00036E45">
      <w:pPr>
        <w:rPr>
          <w:color w:val="0D0D0D" w:themeColor="text1" w:themeTint="F2"/>
        </w:rPr>
      </w:pPr>
    </w:p>
    <w:p w14:paraId="09825663" w14:textId="77777777" w:rsidR="00E3418B" w:rsidRPr="00651B80" w:rsidRDefault="00E3418B" w:rsidP="00E3418B">
      <w:pPr>
        <w:pStyle w:val="3"/>
        <w:rPr>
          <w:color w:val="0D0D0D" w:themeColor="text1" w:themeTint="F2"/>
        </w:rPr>
      </w:pPr>
      <w:r w:rsidRPr="00651B80">
        <w:rPr>
          <w:rFonts w:hint="eastAsia"/>
          <w:color w:val="0D0D0D" w:themeColor="text1" w:themeTint="F2"/>
        </w:rPr>
        <w:t>本院諮詢學者專家指出</w:t>
      </w:r>
      <w:r w:rsidR="00E300C6" w:rsidRPr="00651B80">
        <w:rPr>
          <w:rFonts w:hint="eastAsia"/>
          <w:color w:val="0D0D0D" w:themeColor="text1" w:themeTint="F2"/>
        </w:rPr>
        <w:t>，趙前校長召開臨時</w:t>
      </w:r>
      <w:proofErr w:type="gramStart"/>
      <w:r w:rsidR="00E300C6" w:rsidRPr="00651B80">
        <w:rPr>
          <w:rFonts w:hint="eastAsia"/>
          <w:color w:val="0D0D0D" w:themeColor="text1" w:themeTint="F2"/>
        </w:rPr>
        <w:t>教師晨會公開</w:t>
      </w:r>
      <w:proofErr w:type="gramEnd"/>
      <w:r w:rsidR="00E300C6" w:rsidRPr="00651B80">
        <w:rPr>
          <w:rFonts w:hint="eastAsia"/>
          <w:color w:val="0D0D0D" w:themeColor="text1" w:themeTint="F2"/>
        </w:rPr>
        <w:t>指責陳師、於媒體不當發言及威權領導風格，已生爭議</w:t>
      </w:r>
      <w:r w:rsidR="00711130" w:rsidRPr="00651B80">
        <w:rPr>
          <w:rFonts w:hint="eastAsia"/>
          <w:color w:val="0D0D0D" w:themeColor="text1" w:themeTint="F2"/>
        </w:rPr>
        <w:t>。</w:t>
      </w:r>
      <w:r w:rsidR="00DC4D5A" w:rsidRPr="00651B80">
        <w:rPr>
          <w:rFonts w:hint="eastAsia"/>
          <w:color w:val="0D0D0D" w:themeColor="text1" w:themeTint="F2"/>
        </w:rPr>
        <w:t>相關</w:t>
      </w:r>
      <w:r w:rsidR="00711130" w:rsidRPr="00651B80">
        <w:rPr>
          <w:rFonts w:hint="eastAsia"/>
          <w:color w:val="0D0D0D" w:themeColor="text1" w:themeTint="F2"/>
        </w:rPr>
        <w:t>意見摘</w:t>
      </w:r>
      <w:proofErr w:type="gramStart"/>
      <w:r w:rsidR="00711130" w:rsidRPr="00651B80">
        <w:rPr>
          <w:rFonts w:hint="eastAsia"/>
          <w:color w:val="0D0D0D" w:themeColor="text1" w:themeTint="F2"/>
        </w:rPr>
        <w:t>列如</w:t>
      </w:r>
      <w:proofErr w:type="gramEnd"/>
      <w:r w:rsidR="00711130" w:rsidRPr="00651B80">
        <w:rPr>
          <w:rFonts w:hint="eastAsia"/>
          <w:color w:val="0D0D0D" w:themeColor="text1" w:themeTint="F2"/>
        </w:rPr>
        <w:t>下</w:t>
      </w:r>
      <w:r w:rsidRPr="00651B80">
        <w:rPr>
          <w:rFonts w:hint="eastAsia"/>
          <w:color w:val="0D0D0D" w:themeColor="text1" w:themeTint="F2"/>
        </w:rPr>
        <w:t>：</w:t>
      </w:r>
    </w:p>
    <w:p w14:paraId="6838D5D4" w14:textId="77777777" w:rsidR="00E3418B" w:rsidRPr="00651B80" w:rsidRDefault="00E3418B" w:rsidP="00E04BD3">
      <w:pPr>
        <w:pStyle w:val="4"/>
        <w:rPr>
          <w:color w:val="0D0D0D" w:themeColor="text1" w:themeTint="F2"/>
        </w:rPr>
      </w:pPr>
      <w:r w:rsidRPr="00651B80">
        <w:rPr>
          <w:rFonts w:hint="eastAsia"/>
          <w:color w:val="0D0D0D" w:themeColor="text1" w:themeTint="F2"/>
        </w:rPr>
        <w:t>趙前校長召開</w:t>
      </w:r>
      <w:proofErr w:type="gramStart"/>
      <w:r w:rsidRPr="00651B80">
        <w:rPr>
          <w:rFonts w:hint="eastAsia"/>
          <w:color w:val="0D0D0D" w:themeColor="text1" w:themeTint="F2"/>
        </w:rPr>
        <w:t>臨時晨會</w:t>
      </w:r>
      <w:proofErr w:type="gramEnd"/>
      <w:r w:rsidRPr="00651B80">
        <w:rPr>
          <w:rFonts w:hint="eastAsia"/>
          <w:color w:val="0D0D0D" w:themeColor="text1" w:themeTint="F2"/>
        </w:rPr>
        <w:t>，長達20分鐘，以對質方式進行，對代理教師是一個羞辱</w:t>
      </w:r>
      <w:r w:rsidR="00C67A00" w:rsidRPr="00651B80">
        <w:rPr>
          <w:rFonts w:hint="eastAsia"/>
          <w:color w:val="0D0D0D" w:themeColor="text1" w:themeTint="F2"/>
        </w:rPr>
        <w:t>；</w:t>
      </w:r>
      <w:r w:rsidRPr="00651B80">
        <w:rPr>
          <w:rFonts w:hint="eastAsia"/>
          <w:color w:val="0D0D0D" w:themeColor="text1" w:themeTint="F2"/>
        </w:rPr>
        <w:t>主管機關允宜瞭解趙前校長歷次召開</w:t>
      </w:r>
      <w:proofErr w:type="gramStart"/>
      <w:r w:rsidRPr="00651B80">
        <w:rPr>
          <w:rFonts w:hint="eastAsia"/>
          <w:color w:val="0D0D0D" w:themeColor="text1" w:themeTint="F2"/>
        </w:rPr>
        <w:t>教師晨會之</w:t>
      </w:r>
      <w:proofErr w:type="gramEnd"/>
      <w:r w:rsidRPr="00651B80">
        <w:rPr>
          <w:rFonts w:hint="eastAsia"/>
          <w:color w:val="0D0D0D" w:themeColor="text1" w:themeTint="F2"/>
        </w:rPr>
        <w:t>程序及方式。</w:t>
      </w:r>
    </w:p>
    <w:p w14:paraId="677009E2" w14:textId="77777777" w:rsidR="00E300C6" w:rsidRPr="00651B80" w:rsidRDefault="00E3418B" w:rsidP="00E3418B">
      <w:pPr>
        <w:pStyle w:val="4"/>
        <w:rPr>
          <w:b/>
          <w:color w:val="0D0D0D" w:themeColor="text1" w:themeTint="F2"/>
        </w:rPr>
      </w:pPr>
      <w:r w:rsidRPr="00651B80">
        <w:rPr>
          <w:rFonts w:hint="eastAsia"/>
          <w:b/>
          <w:color w:val="0D0D0D" w:themeColor="text1" w:themeTint="F2"/>
        </w:rPr>
        <w:t>校長公然在媒體上表示，裝設監視錄影器是因為代理教師教學不力，但其實這不是主因，類似在帶風向、掩蓋這件事情，層層的壓力走上絕路，對於這件事，教育現場喜歡息事寧人、掩蓋</w:t>
      </w:r>
      <w:r w:rsidR="00E300C6" w:rsidRPr="00651B80">
        <w:rPr>
          <w:rFonts w:hint="eastAsia"/>
          <w:b/>
          <w:color w:val="0D0D0D" w:themeColor="text1" w:themeTint="F2"/>
        </w:rPr>
        <w:t>。</w:t>
      </w:r>
    </w:p>
    <w:p w14:paraId="503818E3" w14:textId="77777777" w:rsidR="00E3418B" w:rsidRPr="00651B80" w:rsidRDefault="00E3418B" w:rsidP="00E3418B">
      <w:pPr>
        <w:pStyle w:val="4"/>
        <w:rPr>
          <w:b/>
          <w:color w:val="0D0D0D" w:themeColor="text1" w:themeTint="F2"/>
        </w:rPr>
      </w:pPr>
      <w:r w:rsidRPr="00651B80">
        <w:rPr>
          <w:rFonts w:hint="eastAsia"/>
          <w:b/>
          <w:color w:val="0D0D0D" w:themeColor="text1" w:themeTint="F2"/>
        </w:rPr>
        <w:t>嘉義市政府教育處處理讓家屬失望，鏡週刊幫他揭露事實，惟目前尚無懲處，隔年另有消息趙前校</w:t>
      </w:r>
      <w:r w:rsidRPr="00651B80">
        <w:rPr>
          <w:rFonts w:hint="eastAsia"/>
          <w:b/>
          <w:color w:val="0D0D0D" w:themeColor="text1" w:themeTint="F2"/>
        </w:rPr>
        <w:lastRenderedPageBreak/>
        <w:t>長要回任校長，家長期間都低調</w:t>
      </w:r>
      <w:proofErr w:type="gramStart"/>
      <w:r w:rsidRPr="00651B80">
        <w:rPr>
          <w:rFonts w:hint="eastAsia"/>
          <w:b/>
          <w:color w:val="0D0D0D" w:themeColor="text1" w:themeTint="F2"/>
        </w:rPr>
        <w:t>蒐</w:t>
      </w:r>
      <w:proofErr w:type="gramEnd"/>
      <w:r w:rsidRPr="00651B80">
        <w:rPr>
          <w:rFonts w:hint="eastAsia"/>
          <w:b/>
          <w:color w:val="0D0D0D" w:themeColor="text1" w:themeTint="F2"/>
        </w:rPr>
        <w:t>證，趙前校長則利用地方勢力要回任。</w:t>
      </w:r>
    </w:p>
    <w:p w14:paraId="131FAAFD" w14:textId="77777777" w:rsidR="00E3418B" w:rsidRPr="00651B80" w:rsidRDefault="00E3418B" w:rsidP="00E3418B">
      <w:pPr>
        <w:pStyle w:val="4"/>
        <w:rPr>
          <w:color w:val="0D0D0D" w:themeColor="text1" w:themeTint="F2"/>
        </w:rPr>
      </w:pPr>
      <w:r w:rsidRPr="00651B80">
        <w:rPr>
          <w:rFonts w:hint="eastAsia"/>
          <w:color w:val="0D0D0D" w:themeColor="text1" w:themeTint="F2"/>
        </w:rPr>
        <w:t>類似案件媒體曝光後校長以教師教學不力為理由，案件曝光後污名化代理教師，</w:t>
      </w:r>
      <w:proofErr w:type="gramStart"/>
      <w:r w:rsidRPr="00651B80">
        <w:rPr>
          <w:rFonts w:hint="eastAsia"/>
          <w:color w:val="0D0D0D" w:themeColor="text1" w:themeTint="F2"/>
        </w:rPr>
        <w:t>黑數跟不敢</w:t>
      </w:r>
      <w:proofErr w:type="gramEnd"/>
      <w:r w:rsidRPr="00651B80">
        <w:rPr>
          <w:rFonts w:hint="eastAsia"/>
          <w:color w:val="0D0D0D" w:themeColor="text1" w:themeTint="F2"/>
        </w:rPr>
        <w:t>站出來的教師很多。</w:t>
      </w:r>
    </w:p>
    <w:p w14:paraId="40EF5C50" w14:textId="0DA4DFD0" w:rsidR="00E3418B" w:rsidRPr="00651B80" w:rsidRDefault="00E3418B" w:rsidP="00E3418B">
      <w:pPr>
        <w:pStyle w:val="4"/>
        <w:rPr>
          <w:b/>
          <w:color w:val="0D0D0D" w:themeColor="text1" w:themeTint="F2"/>
        </w:rPr>
      </w:pPr>
      <w:r w:rsidRPr="00651B80">
        <w:rPr>
          <w:rFonts w:hint="eastAsia"/>
          <w:b/>
          <w:color w:val="0D0D0D" w:themeColor="text1" w:themeTint="F2"/>
          <w:u w:val="single"/>
        </w:rPr>
        <w:t>校長說謊這件事是很明確的，公審陳師也是很明確的</w:t>
      </w:r>
      <w:r w:rsidR="00572A99" w:rsidRPr="00651B80">
        <w:rPr>
          <w:rFonts w:hint="eastAsia"/>
          <w:b/>
          <w:color w:val="0D0D0D" w:themeColor="text1" w:themeTint="F2"/>
          <w:u w:val="single"/>
        </w:rPr>
        <w:t>，不當設置監視器也是明確的，羞辱陳師叫他</w:t>
      </w:r>
      <w:proofErr w:type="gramStart"/>
      <w:r w:rsidR="00572A99" w:rsidRPr="00651B80">
        <w:rPr>
          <w:rFonts w:hint="eastAsia"/>
          <w:b/>
          <w:color w:val="0D0D0D" w:themeColor="text1" w:themeTint="F2"/>
          <w:u w:val="single"/>
        </w:rPr>
        <w:t>不</w:t>
      </w:r>
      <w:proofErr w:type="gramEnd"/>
      <w:r w:rsidR="00572A99" w:rsidRPr="00651B80">
        <w:rPr>
          <w:rFonts w:hint="eastAsia"/>
          <w:b/>
          <w:color w:val="0D0D0D" w:themeColor="text1" w:themeTint="F2"/>
          <w:u w:val="single"/>
        </w:rPr>
        <w:t>用來也是明確的，校長在</w:t>
      </w:r>
      <w:r w:rsidRPr="00651B80">
        <w:rPr>
          <w:rFonts w:hint="eastAsia"/>
          <w:b/>
          <w:color w:val="0D0D0D" w:themeColor="text1" w:themeTint="F2"/>
          <w:u w:val="single"/>
        </w:rPr>
        <w:t>執行職務時是公務員，允應適用公務員服務法</w:t>
      </w:r>
      <w:r w:rsidRPr="00651B80">
        <w:rPr>
          <w:rFonts w:hint="eastAsia"/>
          <w:b/>
          <w:color w:val="0D0D0D" w:themeColor="text1" w:themeTint="F2"/>
        </w:rPr>
        <w:t>。</w:t>
      </w:r>
    </w:p>
    <w:p w14:paraId="39B54FF1" w14:textId="77777777" w:rsidR="00E3418B" w:rsidRPr="00651B80" w:rsidRDefault="00E3418B" w:rsidP="00E3418B">
      <w:pPr>
        <w:pStyle w:val="4"/>
        <w:rPr>
          <w:color w:val="0D0D0D" w:themeColor="text1" w:themeTint="F2"/>
        </w:rPr>
      </w:pPr>
      <w:r w:rsidRPr="00651B80">
        <w:rPr>
          <w:rFonts w:hint="eastAsia"/>
          <w:color w:val="0D0D0D" w:themeColor="text1" w:themeTint="F2"/>
        </w:rPr>
        <w:t>本事件趙前校長應該是權威人格</w:t>
      </w:r>
      <w:r w:rsidR="00C67A00" w:rsidRPr="00651B80">
        <w:rPr>
          <w:rFonts w:hint="eastAsia"/>
          <w:color w:val="0D0D0D" w:themeColor="text1" w:themeTint="F2"/>
        </w:rPr>
        <w:t>，</w:t>
      </w:r>
      <w:r w:rsidRPr="00651B80">
        <w:rPr>
          <w:rFonts w:hint="eastAsia"/>
          <w:color w:val="0D0D0D" w:themeColor="text1" w:themeTint="F2"/>
        </w:rPr>
        <w:t>不太會認為自己會做錯事，不容易聽進別人批評，如果別人批評他，就一定要講到贏為止；選出這種校長對學校老師其實是不好的，目前學校教師特質有多元化，如果用權威領導，可能會導致教師受不了。</w:t>
      </w:r>
    </w:p>
    <w:p w14:paraId="6C147C80" w14:textId="73F4622A" w:rsidR="005B13C4" w:rsidRPr="00651B80" w:rsidRDefault="005B13C4" w:rsidP="00FB2AF0">
      <w:pPr>
        <w:pStyle w:val="3"/>
        <w:rPr>
          <w:rFonts w:hAnsi="標楷體"/>
          <w:b/>
          <w:color w:val="0D0D0D" w:themeColor="text1" w:themeTint="F2"/>
          <w:szCs w:val="32"/>
        </w:rPr>
      </w:pPr>
      <w:r w:rsidRPr="00651B80">
        <w:rPr>
          <w:rFonts w:hAnsi="標楷體" w:hint="eastAsia"/>
          <w:b/>
          <w:bCs w:val="0"/>
          <w:color w:val="0D0D0D" w:themeColor="text1" w:themeTint="F2"/>
          <w:szCs w:val="32"/>
        </w:rPr>
        <w:t>嘉北國</w:t>
      </w:r>
      <w:proofErr w:type="gramStart"/>
      <w:r w:rsidRPr="00651B80">
        <w:rPr>
          <w:rFonts w:hAnsi="標楷體" w:hint="eastAsia"/>
          <w:b/>
          <w:bCs w:val="0"/>
          <w:color w:val="0D0D0D" w:themeColor="text1" w:themeTint="F2"/>
          <w:szCs w:val="32"/>
        </w:rPr>
        <w:t>小職場霸凌</w:t>
      </w:r>
      <w:proofErr w:type="gramEnd"/>
      <w:r w:rsidRPr="00651B80">
        <w:rPr>
          <w:rFonts w:hAnsi="標楷體" w:hint="eastAsia"/>
          <w:b/>
          <w:bCs w:val="0"/>
          <w:color w:val="0D0D0D" w:themeColor="text1" w:themeTint="F2"/>
          <w:szCs w:val="32"/>
        </w:rPr>
        <w:t>調查小組調查結果結論與建議</w:t>
      </w:r>
      <w:proofErr w:type="gramStart"/>
      <w:r w:rsidRPr="00651B80">
        <w:rPr>
          <w:rFonts w:hAnsi="標楷體" w:hint="eastAsia"/>
          <w:b/>
          <w:bCs w:val="0"/>
          <w:color w:val="0D0D0D" w:themeColor="text1" w:themeTint="F2"/>
          <w:szCs w:val="32"/>
        </w:rPr>
        <w:t>摘述如下</w:t>
      </w:r>
      <w:proofErr w:type="gramEnd"/>
      <w:r w:rsidRPr="00651B80">
        <w:rPr>
          <w:rFonts w:hAnsi="標楷體" w:hint="eastAsia"/>
          <w:b/>
          <w:bCs w:val="0"/>
          <w:color w:val="0D0D0D" w:themeColor="text1" w:themeTint="F2"/>
          <w:szCs w:val="32"/>
        </w:rPr>
        <w:t>︰</w:t>
      </w:r>
    </w:p>
    <w:p w14:paraId="26D6CE24" w14:textId="1A78E7AA" w:rsidR="005B13C4" w:rsidRPr="00651B80" w:rsidRDefault="005B13C4" w:rsidP="005B13C4">
      <w:pPr>
        <w:pStyle w:val="3"/>
        <w:numPr>
          <w:ilvl w:val="3"/>
          <w:numId w:val="5"/>
        </w:numPr>
        <w:rPr>
          <w:rFonts w:hAnsi="標楷體"/>
          <w:b/>
          <w:bCs w:val="0"/>
          <w:color w:val="0D0D0D" w:themeColor="text1" w:themeTint="F2"/>
          <w:szCs w:val="32"/>
        </w:rPr>
      </w:pPr>
      <w:r w:rsidRPr="00651B80">
        <w:rPr>
          <w:rFonts w:hAnsi="標楷體" w:hint="eastAsia"/>
          <w:b/>
          <w:bCs w:val="0"/>
          <w:color w:val="0D0D0D" w:themeColor="text1" w:themeTint="F2"/>
          <w:szCs w:val="32"/>
        </w:rPr>
        <w:t>結論</w:t>
      </w:r>
      <w:proofErr w:type="gramStart"/>
      <w:r w:rsidRPr="00651B80">
        <w:rPr>
          <w:rFonts w:hAnsi="標楷體" w:hint="eastAsia"/>
          <w:b/>
          <w:bCs w:val="0"/>
          <w:color w:val="0D0D0D" w:themeColor="text1" w:themeTint="F2"/>
          <w:szCs w:val="32"/>
        </w:rPr>
        <w:t>︰</w:t>
      </w:r>
      <w:proofErr w:type="gramEnd"/>
      <w:r w:rsidRPr="00651B80">
        <w:rPr>
          <w:rFonts w:hAnsi="標楷體" w:hint="eastAsia"/>
          <w:b/>
          <w:bCs w:val="0"/>
          <w:color w:val="0D0D0D" w:themeColor="text1" w:themeTint="F2"/>
          <w:szCs w:val="32"/>
          <w:u w:val="thick"/>
        </w:rPr>
        <w:t>校長在臨時</w:t>
      </w:r>
      <w:proofErr w:type="gramStart"/>
      <w:r w:rsidRPr="00651B80">
        <w:rPr>
          <w:rFonts w:hAnsi="標楷體" w:hint="eastAsia"/>
          <w:b/>
          <w:bCs w:val="0"/>
          <w:color w:val="0D0D0D" w:themeColor="text1" w:themeTint="F2"/>
          <w:szCs w:val="32"/>
          <w:u w:val="thick"/>
        </w:rPr>
        <w:t>教師晨會</w:t>
      </w:r>
      <w:proofErr w:type="gramEnd"/>
      <w:r w:rsidRPr="00651B80">
        <w:rPr>
          <w:rFonts w:hAnsi="標楷體" w:hint="eastAsia"/>
          <w:b/>
          <w:bCs w:val="0"/>
          <w:color w:val="0D0D0D" w:themeColor="text1" w:themeTint="F2"/>
          <w:szCs w:val="32"/>
          <w:u w:val="thick"/>
        </w:rPr>
        <w:t>上與陳師對質之行為，實屬權力濫用，並造成陳師感到羞辱及受傷</w:t>
      </w:r>
      <w:r w:rsidRPr="00651B80">
        <w:rPr>
          <w:rFonts w:hAnsi="標楷體" w:hint="eastAsia"/>
          <w:b/>
          <w:bCs w:val="0"/>
          <w:color w:val="0D0D0D" w:themeColor="text1" w:themeTint="F2"/>
          <w:szCs w:val="32"/>
        </w:rPr>
        <w:t>。</w:t>
      </w:r>
      <w:proofErr w:type="gramStart"/>
      <w:r w:rsidRPr="00651B80">
        <w:rPr>
          <w:rFonts w:hAnsi="標楷體" w:hint="eastAsia"/>
          <w:b/>
          <w:bCs w:val="0"/>
          <w:color w:val="0D0D0D" w:themeColor="text1" w:themeTint="F2"/>
          <w:szCs w:val="32"/>
        </w:rPr>
        <w:t>惟職場霸凌尚</w:t>
      </w:r>
      <w:proofErr w:type="gramEnd"/>
      <w:r w:rsidRPr="00651B80">
        <w:rPr>
          <w:rFonts w:hAnsi="標楷體" w:hint="eastAsia"/>
          <w:b/>
          <w:bCs w:val="0"/>
          <w:color w:val="0D0D0D" w:themeColor="text1" w:themeTint="F2"/>
          <w:szCs w:val="32"/>
        </w:rPr>
        <w:t>有「持續性」之要件需要考量，亦即等情況長時間、反覆不斷發生，始構成職</w:t>
      </w:r>
      <w:proofErr w:type="gramStart"/>
      <w:r w:rsidRPr="00651B80">
        <w:rPr>
          <w:rFonts w:hAnsi="標楷體" w:hint="eastAsia"/>
          <w:b/>
          <w:bCs w:val="0"/>
          <w:color w:val="0D0D0D" w:themeColor="text1" w:themeTint="F2"/>
          <w:szCs w:val="32"/>
        </w:rPr>
        <w:t>場霸凌</w:t>
      </w:r>
      <w:proofErr w:type="gramEnd"/>
      <w:r w:rsidRPr="00651B80">
        <w:rPr>
          <w:rFonts w:hAnsi="標楷體" w:hint="eastAsia"/>
          <w:b/>
          <w:bCs w:val="0"/>
          <w:color w:val="0D0D0D" w:themeColor="text1" w:themeTint="F2"/>
          <w:szCs w:val="32"/>
        </w:rPr>
        <w:t>，會議過程</w:t>
      </w:r>
      <w:r w:rsidRPr="00651B80">
        <w:rPr>
          <w:rFonts w:hAnsi="標楷體" w:hint="eastAsia"/>
          <w:b/>
          <w:color w:val="0D0D0D" w:themeColor="text1" w:themeTint="F2"/>
          <w:szCs w:val="32"/>
        </w:rPr>
        <w:t>2</w:t>
      </w:r>
      <w:r w:rsidRPr="00651B80">
        <w:rPr>
          <w:rFonts w:hAnsi="標楷體"/>
          <w:b/>
          <w:color w:val="0D0D0D" w:themeColor="text1" w:themeTint="F2"/>
          <w:szCs w:val="32"/>
        </w:rPr>
        <w:t>0</w:t>
      </w:r>
      <w:r w:rsidRPr="00651B80">
        <w:rPr>
          <w:rFonts w:hAnsi="標楷體" w:hint="eastAsia"/>
          <w:b/>
          <w:bCs w:val="0"/>
          <w:color w:val="0D0D0D" w:themeColor="text1" w:themeTint="F2"/>
          <w:szCs w:val="32"/>
        </w:rPr>
        <w:t>分鐘與「持續性」之要件仍有落差，進而認定校長所為，不成立職</w:t>
      </w:r>
      <w:proofErr w:type="gramStart"/>
      <w:r w:rsidRPr="00651B80">
        <w:rPr>
          <w:rFonts w:hAnsi="標楷體" w:hint="eastAsia"/>
          <w:b/>
          <w:bCs w:val="0"/>
          <w:color w:val="0D0D0D" w:themeColor="text1" w:themeTint="F2"/>
          <w:szCs w:val="32"/>
        </w:rPr>
        <w:t>場霸凌</w:t>
      </w:r>
      <w:proofErr w:type="gramEnd"/>
      <w:r w:rsidRPr="00651B80">
        <w:rPr>
          <w:rFonts w:hAnsi="標楷體" w:hint="eastAsia"/>
          <w:b/>
          <w:bCs w:val="0"/>
          <w:color w:val="0D0D0D" w:themeColor="text1" w:themeTint="F2"/>
          <w:szCs w:val="32"/>
        </w:rPr>
        <w:t>。</w:t>
      </w:r>
    </w:p>
    <w:p w14:paraId="5EB97E92" w14:textId="3EE4E1A3" w:rsidR="005B13C4" w:rsidRPr="00651B80" w:rsidRDefault="005B13C4" w:rsidP="005B13C4">
      <w:pPr>
        <w:pStyle w:val="3"/>
        <w:numPr>
          <w:ilvl w:val="3"/>
          <w:numId w:val="5"/>
        </w:numPr>
        <w:rPr>
          <w:rFonts w:hAnsi="標楷體"/>
          <w:b/>
          <w:color w:val="0D0D0D" w:themeColor="text1" w:themeTint="F2"/>
          <w:szCs w:val="32"/>
        </w:rPr>
      </w:pPr>
      <w:r w:rsidRPr="00651B80">
        <w:rPr>
          <w:rFonts w:hAnsi="標楷體" w:hint="eastAsia"/>
          <w:b/>
          <w:bCs w:val="0"/>
          <w:color w:val="0D0D0D" w:themeColor="text1" w:themeTint="F2"/>
          <w:szCs w:val="32"/>
        </w:rPr>
        <w:t>建議</w:t>
      </w:r>
      <w:proofErr w:type="gramStart"/>
      <w:r w:rsidRPr="00651B80">
        <w:rPr>
          <w:rFonts w:hAnsi="標楷體" w:hint="eastAsia"/>
          <w:b/>
          <w:bCs w:val="0"/>
          <w:color w:val="0D0D0D" w:themeColor="text1" w:themeTint="F2"/>
          <w:szCs w:val="32"/>
        </w:rPr>
        <w:t>︰</w:t>
      </w:r>
      <w:proofErr w:type="gramEnd"/>
      <w:r w:rsidRPr="00651B80">
        <w:rPr>
          <w:rFonts w:hAnsi="標楷體" w:hint="eastAsia"/>
          <w:b/>
          <w:bCs w:val="0"/>
          <w:color w:val="0D0D0D" w:themeColor="text1" w:themeTint="F2"/>
          <w:szCs w:val="32"/>
          <w:u w:val="thick"/>
        </w:rPr>
        <w:t>即便不</w:t>
      </w:r>
      <w:proofErr w:type="gramStart"/>
      <w:r w:rsidRPr="00651B80">
        <w:rPr>
          <w:rFonts w:hAnsi="標楷體" w:hint="eastAsia"/>
          <w:b/>
          <w:bCs w:val="0"/>
          <w:color w:val="0D0D0D" w:themeColor="text1" w:themeTint="F2"/>
          <w:szCs w:val="32"/>
          <w:u w:val="thick"/>
        </w:rPr>
        <w:t>構成霸凌事</w:t>
      </w:r>
      <w:proofErr w:type="gramEnd"/>
      <w:r w:rsidRPr="00651B80">
        <w:rPr>
          <w:rFonts w:hAnsi="標楷體" w:hint="eastAsia"/>
          <w:b/>
          <w:bCs w:val="0"/>
          <w:color w:val="0D0D0D" w:themeColor="text1" w:themeTint="F2"/>
          <w:szCs w:val="32"/>
          <w:u w:val="thick"/>
        </w:rPr>
        <w:t>件，亦應向校長追究相關之行政違失，以建立友善的工作環境。</w:t>
      </w:r>
    </w:p>
    <w:p w14:paraId="7BC89315" w14:textId="4A244268" w:rsidR="001C4721" w:rsidRPr="00651B80" w:rsidRDefault="001C4721" w:rsidP="00FB2AF0">
      <w:pPr>
        <w:pStyle w:val="3"/>
        <w:rPr>
          <w:rFonts w:hAnsi="標楷體"/>
          <w:color w:val="0D0D0D" w:themeColor="text1" w:themeTint="F2"/>
        </w:rPr>
      </w:pPr>
      <w:r w:rsidRPr="00651B80">
        <w:rPr>
          <w:rFonts w:hAnsi="標楷體" w:hint="eastAsia"/>
          <w:color w:val="0D0D0D" w:themeColor="text1" w:themeTint="F2"/>
        </w:rPr>
        <w:t>據嘉義市政府110年12月30日、111年5月17日、111年6月8日及111年7月15日函查復略</w:t>
      </w:r>
      <w:proofErr w:type="gramStart"/>
      <w:r w:rsidRPr="00651B80">
        <w:rPr>
          <w:rFonts w:hAnsi="標楷體" w:hint="eastAsia"/>
          <w:color w:val="0D0D0D" w:themeColor="text1" w:themeTint="F2"/>
        </w:rPr>
        <w:t>以</w:t>
      </w:r>
      <w:proofErr w:type="gramEnd"/>
      <w:r w:rsidRPr="00651B80">
        <w:rPr>
          <w:rFonts w:hAnsi="標楷體" w:hint="eastAsia"/>
          <w:color w:val="0D0D0D" w:themeColor="text1" w:themeTint="F2"/>
        </w:rPr>
        <w:t>：「</w:t>
      </w:r>
      <w:r w:rsidRPr="00651B80">
        <w:rPr>
          <w:rFonts w:hAnsi="標楷體" w:hint="eastAsia"/>
          <w:b/>
          <w:color w:val="0D0D0D" w:themeColor="text1" w:themeTint="F2"/>
          <w:u w:val="single"/>
        </w:rPr>
        <w:t>趙前校長於110年9月14日請辭校長職務，其仍具教師本職身份，</w:t>
      </w:r>
      <w:proofErr w:type="gramStart"/>
      <w:r w:rsidRPr="00651B80">
        <w:rPr>
          <w:rFonts w:hAnsi="標楷體" w:hint="eastAsia"/>
          <w:b/>
          <w:color w:val="0D0D0D" w:themeColor="text1" w:themeTint="F2"/>
          <w:u w:val="single"/>
        </w:rPr>
        <w:t>爰</w:t>
      </w:r>
      <w:proofErr w:type="gramEnd"/>
      <w:r w:rsidRPr="00651B80">
        <w:rPr>
          <w:rFonts w:hAnsi="標楷體" w:hint="eastAsia"/>
          <w:b/>
          <w:color w:val="0D0D0D" w:themeColor="text1" w:themeTint="F2"/>
          <w:u w:val="single"/>
        </w:rPr>
        <w:t>依據國民教育法規定辦理回任教師事宜</w:t>
      </w:r>
      <w:r w:rsidRPr="00651B80">
        <w:rPr>
          <w:rFonts w:hAnsi="標楷體" w:hint="eastAsia"/>
          <w:color w:val="0D0D0D" w:themeColor="text1" w:themeTint="F2"/>
        </w:rPr>
        <w:t>。另考量該府推動教育業務所需，於110年9月27日借調前校長為該市課程督學，至該府教育處協助教育相</w:t>
      </w:r>
      <w:r w:rsidRPr="00651B80">
        <w:rPr>
          <w:rFonts w:hAnsi="標楷體" w:hint="eastAsia"/>
          <w:color w:val="0D0D0D" w:themeColor="text1" w:themeTint="F2"/>
        </w:rPr>
        <w:lastRenderedPageBreak/>
        <w:t>關業務。考量前校長於事件發生後即請辭校長職務，負起本事件行政責任，</w:t>
      </w:r>
      <w:proofErr w:type="gramStart"/>
      <w:r w:rsidRPr="00651B80">
        <w:rPr>
          <w:rFonts w:hAnsi="標楷體" w:hint="eastAsia"/>
          <w:color w:val="0D0D0D" w:themeColor="text1" w:themeTint="F2"/>
        </w:rPr>
        <w:t>爰</w:t>
      </w:r>
      <w:proofErr w:type="gramEnd"/>
      <w:r w:rsidRPr="00651B80">
        <w:rPr>
          <w:rFonts w:hAnsi="標楷體" w:hint="eastAsia"/>
          <w:color w:val="0D0D0D" w:themeColor="text1" w:themeTint="F2"/>
        </w:rPr>
        <w:t>暫不予移交考核委員會考核。」</w:t>
      </w:r>
    </w:p>
    <w:p w14:paraId="58BF9838" w14:textId="074C365D" w:rsidR="00777A9D" w:rsidRPr="00651B80" w:rsidRDefault="00777A9D" w:rsidP="008607C2">
      <w:pPr>
        <w:pStyle w:val="3"/>
        <w:rPr>
          <w:rFonts w:hAnsi="標楷體"/>
          <w:color w:val="0D0D0D" w:themeColor="text1" w:themeTint="F2"/>
        </w:rPr>
      </w:pPr>
      <w:r w:rsidRPr="00651B80">
        <w:rPr>
          <w:rFonts w:hint="eastAsia"/>
          <w:color w:val="0D0D0D" w:themeColor="text1" w:themeTint="F2"/>
        </w:rPr>
        <w:t>綜上，</w:t>
      </w:r>
      <w:r w:rsidR="00B61812" w:rsidRPr="00651B80">
        <w:rPr>
          <w:rFonts w:hAnsi="標楷體" w:hint="eastAsia"/>
          <w:color w:val="0D0D0D" w:themeColor="text1" w:themeTint="F2"/>
        </w:rPr>
        <w:t>嘉北國小趙前校長為</w:t>
      </w:r>
      <w:r w:rsidR="00700BF3" w:rsidRPr="00651B80">
        <w:rPr>
          <w:rFonts w:hAnsi="標楷體" w:hint="eastAsia"/>
          <w:color w:val="0D0D0D" w:themeColor="text1" w:themeTint="F2"/>
        </w:rPr>
        <w:t>要求陳師說明離職原因，故於110年9月</w:t>
      </w:r>
      <w:r w:rsidR="00700BF3" w:rsidRPr="00651B80">
        <w:rPr>
          <w:rFonts w:hAnsi="標楷體"/>
          <w:color w:val="0D0D0D" w:themeColor="text1" w:themeTint="F2"/>
        </w:rPr>
        <w:t>6</w:t>
      </w:r>
      <w:r w:rsidR="00700BF3" w:rsidRPr="00651B80">
        <w:rPr>
          <w:rFonts w:hAnsi="標楷體" w:hint="eastAsia"/>
          <w:color w:val="0D0D0D" w:themeColor="text1" w:themeTint="F2"/>
        </w:rPr>
        <w:t>日晚間1</w:t>
      </w:r>
      <w:r w:rsidR="00700BF3" w:rsidRPr="00651B80">
        <w:rPr>
          <w:rFonts w:hAnsi="標楷體"/>
          <w:color w:val="0D0D0D" w:themeColor="text1" w:themeTint="F2"/>
        </w:rPr>
        <w:t>0</w:t>
      </w:r>
      <w:r w:rsidR="00700BF3" w:rsidRPr="00651B80">
        <w:rPr>
          <w:rFonts w:hAnsi="標楷體" w:hint="eastAsia"/>
          <w:color w:val="0D0D0D" w:themeColor="text1" w:themeTint="F2"/>
        </w:rPr>
        <w:t>時45分許，親自在教師LINE群組發出9月</w:t>
      </w:r>
      <w:r w:rsidR="00700BF3" w:rsidRPr="00651B80">
        <w:rPr>
          <w:rFonts w:hAnsi="標楷體"/>
          <w:color w:val="0D0D0D" w:themeColor="text1" w:themeTint="F2"/>
        </w:rPr>
        <w:t>7</w:t>
      </w:r>
      <w:r w:rsidR="00700BF3" w:rsidRPr="00651B80">
        <w:rPr>
          <w:rFonts w:hAnsi="標楷體" w:hint="eastAsia"/>
          <w:color w:val="0D0D0D" w:themeColor="text1" w:themeTint="F2"/>
        </w:rPr>
        <w:t>日上午召開臨時</w:t>
      </w:r>
      <w:proofErr w:type="gramStart"/>
      <w:r w:rsidR="00700BF3" w:rsidRPr="00651B80">
        <w:rPr>
          <w:rFonts w:hAnsi="標楷體" w:hint="eastAsia"/>
          <w:color w:val="0D0D0D" w:themeColor="text1" w:themeTint="F2"/>
        </w:rPr>
        <w:t>教師晨會之</w:t>
      </w:r>
      <w:proofErr w:type="gramEnd"/>
      <w:r w:rsidR="00700BF3" w:rsidRPr="00651B80">
        <w:rPr>
          <w:rFonts w:hAnsi="標楷體" w:hint="eastAsia"/>
          <w:color w:val="0D0D0D" w:themeColor="text1" w:themeTint="F2"/>
        </w:rPr>
        <w:t>開會通知，並於臨時</w:t>
      </w:r>
      <w:proofErr w:type="gramStart"/>
      <w:r w:rsidR="00700BF3" w:rsidRPr="00651B80">
        <w:rPr>
          <w:rFonts w:hAnsi="標楷體" w:hint="eastAsia"/>
          <w:color w:val="0D0D0D" w:themeColor="text1" w:themeTint="F2"/>
        </w:rPr>
        <w:t>教師晨會</w:t>
      </w:r>
      <w:proofErr w:type="gramEnd"/>
      <w:r w:rsidR="00700BF3" w:rsidRPr="00651B80">
        <w:rPr>
          <w:rFonts w:hAnsi="標楷體" w:hint="eastAsia"/>
          <w:color w:val="0D0D0D" w:themeColor="text1" w:themeTint="F2"/>
        </w:rPr>
        <w:t>上要求同仁對陳師離職原因提出質問，其並公然指責陳師經營班務作為</w:t>
      </w:r>
      <w:r w:rsidR="005931B8" w:rsidRPr="00651B80">
        <w:rPr>
          <w:rFonts w:hAnsi="標楷體" w:hint="eastAsia"/>
          <w:color w:val="0D0D0D" w:themeColor="text1" w:themeTint="F2"/>
          <w:szCs w:val="32"/>
        </w:rPr>
        <w:t>形同公審</w:t>
      </w:r>
      <w:r w:rsidR="00700BF3" w:rsidRPr="00651B80">
        <w:rPr>
          <w:rFonts w:hAnsi="標楷體" w:hint="eastAsia"/>
          <w:color w:val="0D0D0D" w:themeColor="text1" w:themeTint="F2"/>
        </w:rPr>
        <w:t>，</w:t>
      </w:r>
      <w:r w:rsidR="00202D1A" w:rsidRPr="00651B80">
        <w:rPr>
          <w:rFonts w:hAnsi="標楷體" w:hint="eastAsia"/>
          <w:color w:val="0D0D0D" w:themeColor="text1" w:themeTint="F2"/>
        </w:rPr>
        <w:t>據嘉義市政府政</w:t>
      </w:r>
      <w:proofErr w:type="gramStart"/>
      <w:r w:rsidR="00202D1A" w:rsidRPr="00651B80">
        <w:rPr>
          <w:rFonts w:hAnsi="標楷體" w:hint="eastAsia"/>
          <w:color w:val="0D0D0D" w:themeColor="text1" w:themeTint="F2"/>
        </w:rPr>
        <w:t>風處重</w:t>
      </w:r>
      <w:proofErr w:type="gramEnd"/>
      <w:r w:rsidR="00202D1A" w:rsidRPr="00651B80">
        <w:rPr>
          <w:rFonts w:hAnsi="標楷體" w:hint="eastAsia"/>
          <w:color w:val="0D0D0D" w:themeColor="text1" w:themeTint="F2"/>
        </w:rPr>
        <w:t>啟調查後</w:t>
      </w:r>
      <w:r w:rsidR="00B67DBE" w:rsidRPr="00651B80">
        <w:rPr>
          <w:rFonts w:hAnsi="標楷體" w:hint="eastAsia"/>
          <w:color w:val="0D0D0D" w:themeColor="text1" w:themeTint="F2"/>
        </w:rPr>
        <w:t>交由</w:t>
      </w:r>
      <w:r w:rsidR="00202D1A" w:rsidRPr="00651B80">
        <w:rPr>
          <w:rFonts w:hAnsi="標楷體" w:hint="eastAsia"/>
          <w:color w:val="0D0D0D" w:themeColor="text1" w:themeTint="F2"/>
        </w:rPr>
        <w:t>嘉北國</w:t>
      </w:r>
      <w:proofErr w:type="gramStart"/>
      <w:r w:rsidR="00202D1A" w:rsidRPr="00651B80">
        <w:rPr>
          <w:rFonts w:hAnsi="標楷體" w:hint="eastAsia"/>
          <w:color w:val="0D0D0D" w:themeColor="text1" w:themeTint="F2"/>
        </w:rPr>
        <w:t>小職場霸</w:t>
      </w:r>
      <w:proofErr w:type="gramEnd"/>
      <w:r w:rsidR="00202D1A" w:rsidRPr="00651B80">
        <w:rPr>
          <w:rFonts w:hAnsi="標楷體" w:hint="eastAsia"/>
          <w:color w:val="0D0D0D" w:themeColor="text1" w:themeTint="F2"/>
        </w:rPr>
        <w:t>凌小組調查結果涉有權力濫用。該調查報告指出會議對陳師容有特定目的性及針對性，將私人離職理由攤開在眾人面前檢視，復要求同仁對陳師離職原因提出質問，趙前校長前開作為確有使陳師感到受挫、羞辱與受傷之虞。另趙前校長於媒體表達有「學生遭剪髮事件卻未獲陳師處理」，</w:t>
      </w:r>
      <w:proofErr w:type="gramStart"/>
      <w:r w:rsidR="00202D1A" w:rsidRPr="00651B80">
        <w:rPr>
          <w:rFonts w:hAnsi="標楷體" w:hint="eastAsia"/>
          <w:color w:val="0D0D0D" w:themeColor="text1" w:themeTint="F2"/>
        </w:rPr>
        <w:t>惟查該</w:t>
      </w:r>
      <w:proofErr w:type="gramEnd"/>
      <w:r w:rsidR="00202D1A" w:rsidRPr="00651B80">
        <w:rPr>
          <w:rFonts w:hAnsi="標楷體" w:hint="eastAsia"/>
          <w:color w:val="0D0D0D" w:themeColor="text1" w:themeTint="F2"/>
        </w:rPr>
        <w:t>事件發生於裝設監視器之後，顯與本事件最初裝設監視器之緣由無涉，趙前校長於媒體發表不實言論且曲解事實，致後續衍生網路發言者質疑陳師辭職動機等</w:t>
      </w:r>
      <w:proofErr w:type="gramStart"/>
      <w:r w:rsidR="00202D1A" w:rsidRPr="00651B80">
        <w:rPr>
          <w:rFonts w:hAnsi="標楷體" w:hint="eastAsia"/>
          <w:color w:val="0D0D0D" w:themeColor="text1" w:themeTint="F2"/>
        </w:rPr>
        <w:t>網路霸凌內</w:t>
      </w:r>
      <w:proofErr w:type="gramEnd"/>
      <w:r w:rsidR="00202D1A" w:rsidRPr="00651B80">
        <w:rPr>
          <w:rFonts w:hAnsi="標楷體" w:hint="eastAsia"/>
          <w:color w:val="0D0D0D" w:themeColor="text1" w:themeTint="F2"/>
        </w:rPr>
        <w:t>容，繼而發生陳師自戕事件，足證趙前校長未善待同仁，以教師專業自主範圍之班級經營事項，公開指責並無明顯教學不力或不能勝任工作之陳師，其威權領導風格及爭議言論，與民主校園理念不符，言、</w:t>
      </w:r>
      <w:proofErr w:type="gramStart"/>
      <w:r w:rsidR="00202D1A" w:rsidRPr="00651B80">
        <w:rPr>
          <w:rFonts w:hAnsi="標楷體" w:hint="eastAsia"/>
          <w:color w:val="0D0D0D" w:themeColor="text1" w:themeTint="F2"/>
        </w:rPr>
        <w:t>行均有不</w:t>
      </w:r>
      <w:proofErr w:type="gramEnd"/>
      <w:r w:rsidR="00202D1A" w:rsidRPr="00651B80">
        <w:rPr>
          <w:rFonts w:hAnsi="標楷體" w:hint="eastAsia"/>
          <w:color w:val="0D0D0D" w:themeColor="text1" w:themeTint="F2"/>
        </w:rPr>
        <w:t>當，肇生陳師自戕憾事等重大爭議事件，仍應就其行政違</w:t>
      </w:r>
      <w:proofErr w:type="gramStart"/>
      <w:r w:rsidR="00202D1A" w:rsidRPr="00651B80">
        <w:rPr>
          <w:rFonts w:hAnsi="標楷體" w:hint="eastAsia"/>
          <w:color w:val="0D0D0D" w:themeColor="text1" w:themeTint="F2"/>
          <w:szCs w:val="32"/>
        </w:rPr>
        <w:t>失究責</w:t>
      </w:r>
      <w:proofErr w:type="gramEnd"/>
      <w:r w:rsidR="001458BC" w:rsidRPr="00651B80">
        <w:rPr>
          <w:rFonts w:hAnsi="標楷體" w:hint="eastAsia"/>
          <w:bCs w:val="0"/>
          <w:color w:val="0D0D0D" w:themeColor="text1" w:themeTint="F2"/>
          <w:szCs w:val="32"/>
        </w:rPr>
        <w:t>以建立友善的工作環境</w:t>
      </w:r>
      <w:r w:rsidR="00202D1A" w:rsidRPr="00651B80">
        <w:rPr>
          <w:rFonts w:hAnsi="標楷體" w:hint="eastAsia"/>
          <w:color w:val="0D0D0D" w:themeColor="text1" w:themeTint="F2"/>
          <w:szCs w:val="32"/>
        </w:rPr>
        <w:t>。然嘉義市政府教育處仍以趙前校長已辭職</w:t>
      </w:r>
      <w:r w:rsidR="00674344" w:rsidRPr="00651B80">
        <w:rPr>
          <w:rFonts w:hAnsi="標楷體" w:hint="eastAsia"/>
          <w:color w:val="0D0D0D" w:themeColor="text1" w:themeTint="F2"/>
          <w:szCs w:val="32"/>
        </w:rPr>
        <w:t>負起</w:t>
      </w:r>
      <w:r w:rsidR="003E1024" w:rsidRPr="00651B80">
        <w:rPr>
          <w:rFonts w:hAnsi="標楷體" w:hint="eastAsia"/>
          <w:color w:val="0D0D0D" w:themeColor="text1" w:themeTint="F2"/>
          <w:szCs w:val="32"/>
        </w:rPr>
        <w:t>行政</w:t>
      </w:r>
      <w:r w:rsidR="00674344" w:rsidRPr="00651B80">
        <w:rPr>
          <w:rFonts w:hAnsi="標楷體" w:hint="eastAsia"/>
          <w:color w:val="0D0D0D" w:themeColor="text1" w:themeTint="F2"/>
          <w:szCs w:val="32"/>
        </w:rPr>
        <w:t>責任</w:t>
      </w:r>
      <w:r w:rsidR="00202D1A" w:rsidRPr="00651B80">
        <w:rPr>
          <w:rFonts w:hAnsi="標楷體" w:hint="eastAsia"/>
          <w:color w:val="0D0D0D" w:themeColor="text1" w:themeTint="F2"/>
          <w:szCs w:val="32"/>
        </w:rPr>
        <w:t>為由未予懲處，後續督辦校長考核及教育管</w:t>
      </w:r>
      <w:r w:rsidR="00202D1A" w:rsidRPr="00651B80">
        <w:rPr>
          <w:rFonts w:hAnsi="標楷體" w:hint="eastAsia"/>
          <w:color w:val="0D0D0D" w:themeColor="text1" w:themeTint="F2"/>
        </w:rPr>
        <w:t>理事項也未</w:t>
      </w:r>
      <w:proofErr w:type="gramStart"/>
      <w:r w:rsidR="00202D1A" w:rsidRPr="00651B80">
        <w:rPr>
          <w:rFonts w:hAnsi="標楷體" w:hint="eastAsia"/>
          <w:color w:val="0D0D0D" w:themeColor="text1" w:themeTint="F2"/>
        </w:rPr>
        <w:t>臻</w:t>
      </w:r>
      <w:proofErr w:type="gramEnd"/>
      <w:r w:rsidR="00202D1A" w:rsidRPr="00651B80">
        <w:rPr>
          <w:rFonts w:hAnsi="標楷體" w:hint="eastAsia"/>
          <w:color w:val="0D0D0D" w:themeColor="text1" w:themeTint="F2"/>
        </w:rPr>
        <w:t>周延，</w:t>
      </w:r>
      <w:proofErr w:type="gramStart"/>
      <w:r w:rsidR="00202D1A" w:rsidRPr="00651B80">
        <w:rPr>
          <w:rFonts w:hAnsi="標楷體" w:hint="eastAsia"/>
          <w:color w:val="0D0D0D" w:themeColor="text1" w:themeTint="F2"/>
        </w:rPr>
        <w:t>均有</w:t>
      </w:r>
      <w:proofErr w:type="gramEnd"/>
      <w:r w:rsidR="00202D1A" w:rsidRPr="00651B80">
        <w:rPr>
          <w:rFonts w:hAnsi="標楷體" w:hint="eastAsia"/>
          <w:color w:val="0D0D0D" w:themeColor="text1" w:themeTint="F2"/>
        </w:rPr>
        <w:t>違失</w:t>
      </w:r>
      <w:r w:rsidR="00EC4C5E" w:rsidRPr="00651B80">
        <w:rPr>
          <w:rFonts w:hAnsi="標楷體" w:hint="eastAsia"/>
          <w:color w:val="0D0D0D" w:themeColor="text1" w:themeTint="F2"/>
        </w:rPr>
        <w:t>。</w:t>
      </w:r>
    </w:p>
    <w:p w14:paraId="493F8578" w14:textId="75BE7FCF" w:rsidR="00700BF3" w:rsidRPr="00651B80" w:rsidRDefault="00700BF3" w:rsidP="00700BF3">
      <w:pPr>
        <w:pStyle w:val="2"/>
        <w:rPr>
          <w:rFonts w:hAnsi="標楷體"/>
          <w:b/>
          <w:color w:val="0D0D0D" w:themeColor="text1" w:themeTint="F2"/>
        </w:rPr>
      </w:pPr>
      <w:r w:rsidRPr="00651B80">
        <w:rPr>
          <w:rFonts w:hint="eastAsia"/>
          <w:b/>
          <w:color w:val="0D0D0D" w:themeColor="text1" w:themeTint="F2"/>
        </w:rPr>
        <w:tab/>
      </w:r>
      <w:bookmarkStart w:id="67" w:name="_Hlk166081790"/>
      <w:r w:rsidRPr="00651B80">
        <w:rPr>
          <w:rFonts w:hint="eastAsia"/>
          <w:b/>
          <w:color w:val="0D0D0D" w:themeColor="text1" w:themeTint="F2"/>
        </w:rPr>
        <w:t>本</w:t>
      </w:r>
      <w:r w:rsidR="000E58B6" w:rsidRPr="00651B80">
        <w:rPr>
          <w:rFonts w:hint="eastAsia"/>
          <w:b/>
          <w:color w:val="0D0D0D" w:themeColor="text1" w:themeTint="F2"/>
        </w:rPr>
        <w:t>案</w:t>
      </w:r>
      <w:r w:rsidRPr="00651B80">
        <w:rPr>
          <w:rFonts w:hint="eastAsia"/>
          <w:b/>
          <w:color w:val="0D0D0D" w:themeColor="text1" w:themeTint="F2"/>
        </w:rPr>
        <w:t>趙前校長經調查認定有「權力濫用」之行政責</w:t>
      </w:r>
      <w:r w:rsidRPr="00651B80">
        <w:rPr>
          <w:rFonts w:hAnsi="標楷體" w:hint="eastAsia"/>
          <w:b/>
          <w:color w:val="0D0D0D" w:themeColor="text1" w:themeTint="F2"/>
        </w:rPr>
        <w:t>任，嘉義市政府卻以「校長辭職負起行政責任」為由，不再另予懲處</w:t>
      </w:r>
      <w:bookmarkEnd w:id="67"/>
      <w:r w:rsidRPr="00651B80">
        <w:rPr>
          <w:rFonts w:hAnsi="標楷體" w:hint="eastAsia"/>
          <w:b/>
          <w:color w:val="0D0D0D" w:themeColor="text1" w:themeTint="F2"/>
        </w:rPr>
        <w:t>，未依「公立高級中等以下學校校長成績考核</w:t>
      </w:r>
      <w:r w:rsidRPr="00651B80">
        <w:rPr>
          <w:rFonts w:hAnsi="標楷體" w:hint="eastAsia"/>
          <w:b/>
          <w:color w:val="0D0D0D" w:themeColor="text1" w:themeTint="F2"/>
        </w:rPr>
        <w:lastRenderedPageBreak/>
        <w:t>辦法」第7條</w:t>
      </w:r>
      <w:r w:rsidR="007E5878" w:rsidRPr="00651B80">
        <w:rPr>
          <w:rFonts w:hAnsi="標楷體" w:hint="eastAsia"/>
          <w:b/>
          <w:color w:val="0D0D0D" w:themeColor="text1" w:themeTint="F2"/>
        </w:rPr>
        <w:t>平時考核</w:t>
      </w:r>
      <w:r w:rsidRPr="00651B80">
        <w:rPr>
          <w:rFonts w:hAnsi="標楷體" w:hint="eastAsia"/>
          <w:b/>
          <w:color w:val="0D0D0D" w:themeColor="text1" w:themeTint="F2"/>
        </w:rPr>
        <w:t>規定之懲處方式，妥適追究趙前校長責任，且趙前校長事後參加該縣其他學校校長遴選，致衍生外界質疑處理不公及包庇之嫌，有損民眾對教育行政機關公正性之期待</w:t>
      </w:r>
      <w:bookmarkStart w:id="68" w:name="_Hlk166081811"/>
      <w:r w:rsidRPr="00651B80">
        <w:rPr>
          <w:rFonts w:hAnsi="標楷體" w:hint="eastAsia"/>
          <w:b/>
          <w:color w:val="0D0D0D" w:themeColor="text1" w:themeTint="F2"/>
        </w:rPr>
        <w:t>，消極怠惰</w:t>
      </w:r>
      <w:bookmarkEnd w:id="68"/>
      <w:r w:rsidRPr="00651B80">
        <w:rPr>
          <w:rFonts w:hAnsi="標楷體" w:hint="eastAsia"/>
          <w:b/>
          <w:color w:val="0D0D0D" w:themeColor="text1" w:themeTint="F2"/>
        </w:rPr>
        <w:t>，核有違失。</w:t>
      </w:r>
      <w:r w:rsidR="000E58B6" w:rsidRPr="00651B80">
        <w:rPr>
          <w:rFonts w:hAnsi="標楷體" w:hint="eastAsia"/>
          <w:b/>
          <w:color w:val="0D0D0D" w:themeColor="text1" w:themeTint="F2"/>
        </w:rPr>
        <w:t>本院</w:t>
      </w:r>
      <w:r w:rsidRPr="00651B80">
        <w:rPr>
          <w:rFonts w:hAnsi="標楷體" w:hint="eastAsia"/>
          <w:b/>
          <w:color w:val="0D0D0D" w:themeColor="text1" w:themeTint="F2"/>
        </w:rPr>
        <w:t>審酌趙前校長</w:t>
      </w:r>
      <w:r w:rsidR="000E58B6" w:rsidRPr="00651B80">
        <w:rPr>
          <w:rFonts w:hAnsi="標楷體" w:hint="eastAsia"/>
          <w:b/>
          <w:color w:val="0D0D0D" w:themeColor="text1" w:themeTint="F2"/>
        </w:rPr>
        <w:t>前</w:t>
      </w:r>
      <w:r w:rsidRPr="00651B80">
        <w:rPr>
          <w:rFonts w:hAnsi="標楷體" w:hint="eastAsia"/>
          <w:b/>
          <w:color w:val="0D0D0D" w:themeColor="text1" w:themeTint="F2"/>
        </w:rPr>
        <w:t>述行為，有違公務員服務法及校長成績考核辦法，然嘉義市政府對其違失行為之</w:t>
      </w:r>
      <w:proofErr w:type="gramStart"/>
      <w:r w:rsidR="00B67534" w:rsidRPr="00651B80">
        <w:rPr>
          <w:rFonts w:hAnsi="標楷體" w:hint="eastAsia"/>
          <w:b/>
          <w:color w:val="0D0D0D" w:themeColor="text1" w:themeTint="F2"/>
        </w:rPr>
        <w:t>究責</w:t>
      </w:r>
      <w:r w:rsidRPr="00651B80">
        <w:rPr>
          <w:rFonts w:hAnsi="標楷體" w:hint="eastAsia"/>
          <w:b/>
          <w:color w:val="0D0D0D" w:themeColor="text1" w:themeTint="F2"/>
        </w:rPr>
        <w:t>顯未</w:t>
      </w:r>
      <w:proofErr w:type="gramEnd"/>
      <w:r w:rsidRPr="00651B80">
        <w:rPr>
          <w:rFonts w:hAnsi="標楷體" w:hint="eastAsia"/>
          <w:b/>
          <w:color w:val="0D0D0D" w:themeColor="text1" w:themeTint="F2"/>
        </w:rPr>
        <w:t>符比例原則，</w:t>
      </w:r>
      <w:r w:rsidRPr="00651B80">
        <w:rPr>
          <w:rFonts w:hAnsi="標楷體"/>
          <w:b/>
          <w:color w:val="0D0D0D" w:themeColor="text1" w:themeTint="F2"/>
        </w:rPr>
        <w:t>應</w:t>
      </w:r>
      <w:r w:rsidRPr="00651B80">
        <w:rPr>
          <w:rFonts w:hAnsi="標楷體" w:hint="eastAsia"/>
          <w:b/>
          <w:color w:val="0D0D0D" w:themeColor="text1" w:themeTint="F2"/>
        </w:rPr>
        <w:t>參照新訂之</w:t>
      </w:r>
      <w:r w:rsidR="00AF0004" w:rsidRPr="00651B80">
        <w:rPr>
          <w:rFonts w:hAnsi="標楷體" w:hint="eastAsia"/>
          <w:b/>
          <w:color w:val="0D0D0D" w:themeColor="text1" w:themeTint="F2"/>
          <w:szCs w:val="32"/>
        </w:rPr>
        <w:t>《</w:t>
      </w:r>
      <w:r w:rsidR="00AF0004" w:rsidRPr="00651B80">
        <w:rPr>
          <w:rFonts w:hAnsi="標楷體" w:hint="eastAsia"/>
          <w:b/>
          <w:color w:val="0D0D0D" w:themeColor="text1" w:themeTint="F2"/>
        </w:rPr>
        <w:t>國民小學及國民中學校長不適任事實調查處理辦法</w:t>
      </w:r>
      <w:r w:rsidR="00AF0004" w:rsidRPr="00651B80">
        <w:rPr>
          <w:rFonts w:hAnsi="標楷體" w:hint="eastAsia"/>
          <w:b/>
          <w:color w:val="0D0D0D" w:themeColor="text1" w:themeTint="F2"/>
          <w:szCs w:val="32"/>
          <w:shd w:val="clear" w:color="auto" w:fill="FFFFFF"/>
        </w:rPr>
        <w:t>》</w:t>
      </w:r>
      <w:r w:rsidR="00AF0004" w:rsidRPr="00651B80">
        <w:rPr>
          <w:rFonts w:hAnsi="標楷體"/>
          <w:b/>
          <w:color w:val="0D0D0D" w:themeColor="text1" w:themeTint="F2"/>
        </w:rPr>
        <w:t>重新檢討議處</w:t>
      </w:r>
      <w:r w:rsidRPr="00651B80">
        <w:rPr>
          <w:rFonts w:hAnsi="標楷體" w:hint="eastAsia"/>
          <w:b/>
          <w:color w:val="0D0D0D" w:themeColor="text1" w:themeTint="F2"/>
        </w:rPr>
        <w:t>：</w:t>
      </w:r>
    </w:p>
    <w:p w14:paraId="24F0205E" w14:textId="77777777" w:rsidR="00700BF3" w:rsidRPr="00651B80" w:rsidRDefault="00700BF3" w:rsidP="00700BF3">
      <w:pPr>
        <w:pStyle w:val="3"/>
        <w:rPr>
          <w:color w:val="0D0D0D" w:themeColor="text1" w:themeTint="F2"/>
        </w:rPr>
      </w:pPr>
      <w:r w:rsidRPr="00651B80">
        <w:rPr>
          <w:rFonts w:hAnsi="標楷體" w:hint="eastAsia"/>
          <w:color w:val="0D0D0D" w:themeColor="text1" w:themeTint="F2"/>
        </w:rPr>
        <w:t>行政程序法第4條規定，行政行為應受法律及一般法律原則之拘束（依法行政原則）。同法第10條規定，行政機關行使裁量權，不得逾越法定之裁量範圍，並應符合法規授權之目的（裁量禁止濫用原則）。</w:t>
      </w:r>
      <w:r w:rsidRPr="00651B80">
        <w:rPr>
          <w:rFonts w:hint="eastAsia"/>
          <w:color w:val="0D0D0D" w:themeColor="text1" w:themeTint="F2"/>
        </w:rPr>
        <w:t>行政訴訟法第201條規定，行政</w:t>
      </w:r>
      <w:proofErr w:type="gramStart"/>
      <w:r w:rsidRPr="00651B80">
        <w:rPr>
          <w:rFonts w:hint="eastAsia"/>
          <w:color w:val="0D0D0D" w:themeColor="text1" w:themeTint="F2"/>
        </w:rPr>
        <w:t>機關依裁量</w:t>
      </w:r>
      <w:proofErr w:type="gramEnd"/>
      <w:r w:rsidRPr="00651B80">
        <w:rPr>
          <w:rFonts w:hint="eastAsia"/>
          <w:color w:val="0D0D0D" w:themeColor="text1" w:themeTint="F2"/>
        </w:rPr>
        <w:t>權所為之行政處分，以其作為或不作為逾越權限或濫用權力者為限，行政法院得予撤銷。</w:t>
      </w:r>
      <w:r w:rsidRPr="00651B80">
        <w:rPr>
          <w:rFonts w:hAnsi="標楷體" w:hint="eastAsia"/>
          <w:color w:val="0D0D0D" w:themeColor="text1" w:themeTint="F2"/>
        </w:rPr>
        <w:t>公務員服務法第1條規定，公務員應恪守誓言，忠心努力，依法律、命令所定執行其職務。同法第6條規定，公務員不得假借權力，以圖本身或他人之利益，並不得利用職務上之機會加損害於人。</w:t>
      </w:r>
      <w:r w:rsidRPr="00651B80">
        <w:rPr>
          <w:rFonts w:hint="eastAsia"/>
          <w:color w:val="0D0D0D" w:themeColor="text1" w:themeTint="F2"/>
        </w:rPr>
        <w:t>同法第7條規定，公務員執行職務，應力求切實，不得畏難規避，互相推諉或無故</w:t>
      </w:r>
      <w:proofErr w:type="gramStart"/>
      <w:r w:rsidRPr="00651B80">
        <w:rPr>
          <w:rFonts w:hint="eastAsia"/>
          <w:color w:val="0D0D0D" w:themeColor="text1" w:themeTint="F2"/>
        </w:rPr>
        <w:t>稽</w:t>
      </w:r>
      <w:proofErr w:type="gramEnd"/>
      <w:r w:rsidRPr="00651B80">
        <w:rPr>
          <w:rFonts w:hint="eastAsia"/>
          <w:color w:val="0D0D0D" w:themeColor="text1" w:themeTint="F2"/>
        </w:rPr>
        <w:t>延。</w:t>
      </w:r>
    </w:p>
    <w:p w14:paraId="2B166C79" w14:textId="77777777" w:rsidR="00700BF3" w:rsidRPr="00651B80" w:rsidRDefault="00700BF3" w:rsidP="00700BF3">
      <w:pPr>
        <w:pStyle w:val="3"/>
        <w:rPr>
          <w:color w:val="0D0D0D" w:themeColor="text1" w:themeTint="F2"/>
        </w:rPr>
      </w:pPr>
      <w:proofErr w:type="gramStart"/>
      <w:r w:rsidRPr="00651B80">
        <w:rPr>
          <w:rFonts w:hint="eastAsia"/>
          <w:color w:val="0D0D0D" w:themeColor="text1" w:themeTint="F2"/>
        </w:rPr>
        <w:t>據訴</w:t>
      </w:r>
      <w:proofErr w:type="gramEnd"/>
      <w:r w:rsidRPr="00651B80">
        <w:rPr>
          <w:rFonts w:hint="eastAsia"/>
          <w:color w:val="0D0D0D" w:themeColor="text1" w:themeTint="F2"/>
        </w:rPr>
        <w:t>，</w:t>
      </w:r>
      <w:r w:rsidRPr="00651B80">
        <w:rPr>
          <w:rFonts w:hint="eastAsia"/>
          <w:b/>
          <w:color w:val="0D0D0D" w:themeColor="text1" w:themeTint="F2"/>
        </w:rPr>
        <w:t>嘉義市市長將本事件發交政風室調查，最後轉交嘉北國小成立「職</w:t>
      </w:r>
      <w:proofErr w:type="gramStart"/>
      <w:r w:rsidRPr="00651B80">
        <w:rPr>
          <w:rFonts w:hint="eastAsia"/>
          <w:b/>
          <w:color w:val="0D0D0D" w:themeColor="text1" w:themeTint="F2"/>
        </w:rPr>
        <w:t>場霸</w:t>
      </w:r>
      <w:proofErr w:type="gramEnd"/>
      <w:r w:rsidRPr="00651B80">
        <w:rPr>
          <w:rFonts w:hint="eastAsia"/>
          <w:b/>
          <w:color w:val="0D0D0D" w:themeColor="text1" w:themeTint="F2"/>
        </w:rPr>
        <w:t>凌陳情案件調查小組」進行調查，調查結果認定校長濫用職權羞辱陳師，並建議追究行政違失責任。</w:t>
      </w:r>
      <w:r w:rsidRPr="00651B80">
        <w:rPr>
          <w:rFonts w:hint="eastAsia"/>
          <w:color w:val="0D0D0D" w:themeColor="text1" w:themeTint="F2"/>
        </w:rPr>
        <w:t>但教育處自創法規之外的理由，逕自認定「校長下臺已經負起行政責任，不再另予懲處」，玩法弄權輕縱校長，視法律於無物，嚴重破壞獎懲制度。</w:t>
      </w:r>
    </w:p>
    <w:p w14:paraId="164C2BE3" w14:textId="457677FF" w:rsidR="00700BF3" w:rsidRPr="00651B80" w:rsidRDefault="00700BF3" w:rsidP="00AA491F">
      <w:pPr>
        <w:pStyle w:val="3"/>
        <w:jc w:val="left"/>
        <w:rPr>
          <w:color w:val="0D0D0D" w:themeColor="text1" w:themeTint="F2"/>
        </w:rPr>
      </w:pPr>
      <w:r w:rsidRPr="00651B80">
        <w:rPr>
          <w:rFonts w:hint="eastAsia"/>
          <w:b/>
          <w:color w:val="0D0D0D" w:themeColor="text1" w:themeTint="F2"/>
        </w:rPr>
        <w:t>本院詢問嘉義市政府教育處</w:t>
      </w:r>
      <w:r w:rsidR="00AA491F" w:rsidRPr="00651B80">
        <w:rPr>
          <w:rFonts w:hint="eastAsia"/>
          <w:b/>
          <w:color w:val="0D0D0D" w:themeColor="text1" w:themeTint="F2"/>
        </w:rPr>
        <w:t>現任</w:t>
      </w:r>
      <w:r w:rsidRPr="00651B80">
        <w:rPr>
          <w:rFonts w:hint="eastAsia"/>
          <w:b/>
          <w:color w:val="0D0D0D" w:themeColor="text1" w:themeTint="F2"/>
        </w:rPr>
        <w:t>郭處長表示，</w:t>
      </w:r>
      <w:r w:rsidRPr="00651B80">
        <w:rPr>
          <w:rFonts w:hint="eastAsia"/>
          <w:b/>
          <w:color w:val="0D0D0D" w:themeColor="text1" w:themeTint="F2"/>
        </w:rPr>
        <w:tab/>
        <w:t>有關嘉北國</w:t>
      </w:r>
      <w:proofErr w:type="gramStart"/>
      <w:r w:rsidRPr="00651B80">
        <w:rPr>
          <w:rFonts w:hint="eastAsia"/>
          <w:b/>
          <w:color w:val="0D0D0D" w:themeColor="text1" w:themeTint="F2"/>
        </w:rPr>
        <w:t>小職場霸凌</w:t>
      </w:r>
      <w:proofErr w:type="gramEnd"/>
      <w:r w:rsidRPr="00651B80">
        <w:rPr>
          <w:rFonts w:hint="eastAsia"/>
          <w:b/>
          <w:color w:val="0D0D0D" w:themeColor="text1" w:themeTint="F2"/>
        </w:rPr>
        <w:t>調查結果顯示並未構成權力濫用。惟本事件經嘉義市政府政風處調查後，</w:t>
      </w:r>
      <w:r w:rsidRPr="00651B80">
        <w:rPr>
          <w:rFonts w:hint="eastAsia"/>
          <w:color w:val="0D0D0D" w:themeColor="text1" w:themeTint="F2"/>
        </w:rPr>
        <w:t>函</w:t>
      </w:r>
      <w:r w:rsidRPr="00651B80">
        <w:rPr>
          <w:rFonts w:hint="eastAsia"/>
          <w:color w:val="0D0D0D" w:themeColor="text1" w:themeTint="F2"/>
        </w:rPr>
        <w:lastRenderedPageBreak/>
        <w:t>請該校召開職</w:t>
      </w:r>
      <w:proofErr w:type="gramStart"/>
      <w:r w:rsidRPr="00651B80">
        <w:rPr>
          <w:rFonts w:hint="eastAsia"/>
          <w:color w:val="0D0D0D" w:themeColor="text1" w:themeTint="F2"/>
        </w:rPr>
        <w:t>場霸凌</w:t>
      </w:r>
      <w:proofErr w:type="gramEnd"/>
      <w:r w:rsidRPr="00651B80">
        <w:rPr>
          <w:rFonts w:hint="eastAsia"/>
          <w:color w:val="0D0D0D" w:themeColor="text1" w:themeTint="F2"/>
        </w:rPr>
        <w:t>申訴評議委員會，由</w:t>
      </w:r>
      <w:proofErr w:type="gramStart"/>
      <w:r w:rsidRPr="00651B80">
        <w:rPr>
          <w:rFonts w:hint="eastAsia"/>
          <w:color w:val="0D0D0D" w:themeColor="text1" w:themeTint="F2"/>
        </w:rPr>
        <w:t>學該校</w:t>
      </w:r>
      <w:proofErr w:type="gramEnd"/>
      <w:r w:rsidRPr="00651B80">
        <w:rPr>
          <w:rFonts w:hint="eastAsia"/>
          <w:color w:val="0D0D0D" w:themeColor="text1" w:themeTint="F2"/>
        </w:rPr>
        <w:t>遴聘教育、法律及諮商輔導等相關專家學者組成調查小組(成員係為現職大學教育學系教授、現職大學心理學系教授及律師)，就「110年9月7日學校召開臨</w:t>
      </w:r>
      <w:proofErr w:type="gramStart"/>
      <w:r w:rsidRPr="00651B80">
        <w:rPr>
          <w:rFonts w:hint="eastAsia"/>
          <w:color w:val="0D0D0D" w:themeColor="text1" w:themeTint="F2"/>
        </w:rPr>
        <w:t>時</w:t>
      </w:r>
      <w:proofErr w:type="gramEnd"/>
      <w:r w:rsidRPr="00651B80">
        <w:rPr>
          <w:rFonts w:hint="eastAsia"/>
          <w:color w:val="0D0D0D" w:themeColor="text1" w:themeTint="F2"/>
        </w:rPr>
        <w:t>晨會等情事是否涉有職</w:t>
      </w:r>
      <w:proofErr w:type="gramStart"/>
      <w:r w:rsidRPr="00651B80">
        <w:rPr>
          <w:rFonts w:hint="eastAsia"/>
          <w:color w:val="0D0D0D" w:themeColor="text1" w:themeTint="F2"/>
        </w:rPr>
        <w:t>場霸凌</w:t>
      </w:r>
      <w:proofErr w:type="gramEnd"/>
      <w:r w:rsidRPr="00651B80">
        <w:rPr>
          <w:rFonts w:hint="eastAsia"/>
          <w:color w:val="0D0D0D" w:themeColor="text1" w:themeTint="F2"/>
        </w:rPr>
        <w:t>」進行相關調查作業，對陳師於開學期間至離職前（110年9月1日起至9月7日)所發生事件進行審認，並於</w:t>
      </w:r>
      <w:r w:rsidRPr="00651B80">
        <w:rPr>
          <w:rFonts w:hint="eastAsia"/>
          <w:b/>
          <w:color w:val="0D0D0D" w:themeColor="text1" w:themeTint="F2"/>
        </w:rPr>
        <w:t>111年3月23日函報嘉義市政府調查結果：「趙前校長在臨時</w:t>
      </w:r>
      <w:proofErr w:type="gramStart"/>
      <w:r w:rsidRPr="00651B80">
        <w:rPr>
          <w:rFonts w:hint="eastAsia"/>
          <w:b/>
          <w:color w:val="0D0D0D" w:themeColor="text1" w:themeTint="F2"/>
        </w:rPr>
        <w:t>教師晨會上</w:t>
      </w:r>
      <w:proofErr w:type="gramEnd"/>
      <w:r w:rsidRPr="00651B80">
        <w:rPr>
          <w:rFonts w:hint="eastAsia"/>
          <w:b/>
          <w:color w:val="0D0D0D" w:themeColor="text1" w:themeTint="F2"/>
        </w:rPr>
        <w:t>與陳師對質之行為，</w:t>
      </w:r>
      <w:r w:rsidRPr="00651B80">
        <w:rPr>
          <w:rFonts w:hint="eastAsia"/>
          <w:b/>
          <w:color w:val="0D0D0D" w:themeColor="text1" w:themeTint="F2"/>
          <w:u w:val="single"/>
        </w:rPr>
        <w:t>實屬權力濫用</w:t>
      </w:r>
      <w:r w:rsidRPr="00651B80">
        <w:rPr>
          <w:rFonts w:hint="eastAsia"/>
          <w:b/>
          <w:color w:val="0D0D0D" w:themeColor="text1" w:themeTint="F2"/>
        </w:rPr>
        <w:t>，並造成陳師感到羞辱及受傷</w:t>
      </w:r>
      <w:r w:rsidRPr="00651B80">
        <w:rPr>
          <w:rFonts w:hAnsi="標楷體" w:hint="eastAsia"/>
          <w:b/>
          <w:color w:val="0D0D0D" w:themeColor="text1" w:themeTint="F2"/>
        </w:rPr>
        <w:t>……</w:t>
      </w:r>
      <w:r w:rsidRPr="00651B80">
        <w:rPr>
          <w:rFonts w:hint="eastAsia"/>
          <w:b/>
          <w:color w:val="0D0D0D" w:themeColor="text1" w:themeTint="F2"/>
        </w:rPr>
        <w:t>」</w:t>
      </w:r>
      <w:r w:rsidRPr="00651B80">
        <w:rPr>
          <w:rFonts w:hint="eastAsia"/>
          <w:color w:val="0D0D0D" w:themeColor="text1" w:themeTint="F2"/>
        </w:rPr>
        <w:t>。</w:t>
      </w:r>
    </w:p>
    <w:p w14:paraId="033C5359" w14:textId="33AD3FDF" w:rsidR="00700BF3" w:rsidRPr="00651B80" w:rsidRDefault="00700BF3" w:rsidP="00700BF3">
      <w:pPr>
        <w:pStyle w:val="3"/>
        <w:rPr>
          <w:color w:val="0D0D0D" w:themeColor="text1" w:themeTint="F2"/>
        </w:rPr>
      </w:pPr>
      <w:r w:rsidRPr="00651B80">
        <w:rPr>
          <w:rFonts w:hint="eastAsia"/>
          <w:b/>
          <w:color w:val="0D0D0D" w:themeColor="text1" w:themeTint="F2"/>
        </w:rPr>
        <w:t>本院111年6月20日函</w:t>
      </w:r>
      <w:proofErr w:type="gramStart"/>
      <w:r w:rsidRPr="00651B80">
        <w:rPr>
          <w:rFonts w:hint="eastAsia"/>
          <w:b/>
          <w:color w:val="0D0D0D" w:themeColor="text1" w:themeTint="F2"/>
        </w:rPr>
        <w:t>詢</w:t>
      </w:r>
      <w:proofErr w:type="gramEnd"/>
      <w:r w:rsidRPr="00651B80">
        <w:rPr>
          <w:rFonts w:hint="eastAsia"/>
          <w:b/>
          <w:color w:val="0D0D0D" w:themeColor="text1" w:themeTint="F2"/>
        </w:rPr>
        <w:t>嘉義市政府，該府表示趙前校長於110年9月27日起回任教師，其考核事項後續以教師成績考核辦法辦理，並於ll1年6月l3日輔教課字第1111510588號函請辦理考核學校併同考量該案件情形進行成績考核。</w:t>
      </w:r>
      <w:r w:rsidRPr="00651B80">
        <w:rPr>
          <w:rFonts w:hint="eastAsia"/>
          <w:color w:val="0D0D0D" w:themeColor="text1" w:themeTint="F2"/>
        </w:rPr>
        <w:t>相關內容摘</w:t>
      </w:r>
      <w:proofErr w:type="gramStart"/>
      <w:r w:rsidRPr="00651B80">
        <w:rPr>
          <w:rFonts w:hint="eastAsia"/>
          <w:color w:val="0D0D0D" w:themeColor="text1" w:themeTint="F2"/>
        </w:rPr>
        <w:t>列如</w:t>
      </w:r>
      <w:proofErr w:type="gramEnd"/>
      <w:r w:rsidRPr="00651B80">
        <w:rPr>
          <w:rFonts w:hint="eastAsia"/>
          <w:color w:val="0D0D0D" w:themeColor="text1" w:themeTint="F2"/>
        </w:rPr>
        <w:t>下：</w:t>
      </w:r>
    </w:p>
    <w:p w14:paraId="18781532" w14:textId="28A18DC7" w:rsidR="005A4120" w:rsidRPr="00651B80" w:rsidRDefault="005A4120" w:rsidP="005A4120">
      <w:pPr>
        <w:pStyle w:val="a3"/>
        <w:rPr>
          <w:color w:val="0D0D0D" w:themeColor="text1" w:themeTint="F2"/>
        </w:rPr>
      </w:pPr>
      <w:bookmarkStart w:id="69" w:name="_Hlk170820093"/>
      <w:r w:rsidRPr="00651B80">
        <w:rPr>
          <w:rFonts w:hint="eastAsia"/>
          <w:color w:val="0D0D0D" w:themeColor="text1" w:themeTint="F2"/>
        </w:rPr>
        <w:t>本事件嘉義市政府對趙前校長行政</w:t>
      </w:r>
      <w:proofErr w:type="gramStart"/>
      <w:r w:rsidRPr="00651B80">
        <w:rPr>
          <w:rFonts w:hint="eastAsia"/>
          <w:color w:val="0D0D0D" w:themeColor="text1" w:themeTint="F2"/>
        </w:rPr>
        <w:t>究責及考核</w:t>
      </w:r>
      <w:proofErr w:type="gramEnd"/>
      <w:r w:rsidRPr="00651B80">
        <w:rPr>
          <w:rFonts w:hint="eastAsia"/>
          <w:color w:val="0D0D0D" w:themeColor="text1" w:themeTint="F2"/>
        </w:rPr>
        <w:t>情形說明表</w:t>
      </w:r>
    </w:p>
    <w:tbl>
      <w:tblPr>
        <w:tblStyle w:val="af7"/>
        <w:tblW w:w="8926" w:type="dxa"/>
        <w:tblLayout w:type="fixed"/>
        <w:tblLook w:val="04A0" w:firstRow="1" w:lastRow="0" w:firstColumn="1" w:lastColumn="0" w:noHBand="0" w:noVBand="1"/>
      </w:tblPr>
      <w:tblGrid>
        <w:gridCol w:w="1271"/>
        <w:gridCol w:w="1276"/>
        <w:gridCol w:w="6379"/>
      </w:tblGrid>
      <w:tr w:rsidR="00651B80" w:rsidRPr="00651B80" w14:paraId="3F7C570A" w14:textId="77777777" w:rsidTr="00177AA8">
        <w:trPr>
          <w:trHeight w:val="454"/>
          <w:tblHeader/>
        </w:trPr>
        <w:tc>
          <w:tcPr>
            <w:tcW w:w="1271" w:type="dxa"/>
            <w:shd w:val="clear" w:color="auto" w:fill="FDE9D9" w:themeFill="accent6" w:themeFillTint="33"/>
            <w:vAlign w:val="center"/>
          </w:tcPr>
          <w:bookmarkEnd w:id="69"/>
          <w:p w14:paraId="3C56336E" w14:textId="77777777" w:rsidR="00700BF3" w:rsidRPr="00651B80" w:rsidRDefault="00700BF3" w:rsidP="00177AA8">
            <w:pPr>
              <w:jc w:val="center"/>
              <w:rPr>
                <w:b/>
                <w:color w:val="0D0D0D" w:themeColor="text1" w:themeTint="F2"/>
                <w:sz w:val="24"/>
                <w:szCs w:val="24"/>
              </w:rPr>
            </w:pPr>
            <w:r w:rsidRPr="00651B80">
              <w:rPr>
                <w:rFonts w:hint="eastAsia"/>
                <w:b/>
                <w:color w:val="0D0D0D" w:themeColor="text1" w:themeTint="F2"/>
                <w:sz w:val="24"/>
                <w:szCs w:val="24"/>
              </w:rPr>
              <w:t>相關文號</w:t>
            </w:r>
          </w:p>
        </w:tc>
        <w:tc>
          <w:tcPr>
            <w:tcW w:w="1276" w:type="dxa"/>
            <w:shd w:val="clear" w:color="auto" w:fill="FDE9D9" w:themeFill="accent6" w:themeFillTint="33"/>
            <w:vAlign w:val="center"/>
          </w:tcPr>
          <w:p w14:paraId="51FFE259" w14:textId="77777777" w:rsidR="00700BF3" w:rsidRPr="00651B80" w:rsidRDefault="00700BF3" w:rsidP="00177AA8">
            <w:pPr>
              <w:jc w:val="center"/>
              <w:rPr>
                <w:b/>
                <w:color w:val="0D0D0D" w:themeColor="text1" w:themeTint="F2"/>
                <w:sz w:val="24"/>
                <w:szCs w:val="24"/>
              </w:rPr>
            </w:pPr>
            <w:r w:rsidRPr="00651B80">
              <w:rPr>
                <w:rFonts w:hint="eastAsia"/>
                <w:b/>
                <w:color w:val="0D0D0D" w:themeColor="text1" w:themeTint="F2"/>
                <w:sz w:val="24"/>
                <w:szCs w:val="24"/>
              </w:rPr>
              <w:t>函文要旨</w:t>
            </w:r>
          </w:p>
        </w:tc>
        <w:tc>
          <w:tcPr>
            <w:tcW w:w="6379" w:type="dxa"/>
            <w:shd w:val="clear" w:color="auto" w:fill="FDE9D9" w:themeFill="accent6" w:themeFillTint="33"/>
            <w:vAlign w:val="center"/>
          </w:tcPr>
          <w:p w14:paraId="609B4393" w14:textId="77777777" w:rsidR="00700BF3" w:rsidRPr="00651B80" w:rsidRDefault="00700BF3" w:rsidP="00177AA8">
            <w:pPr>
              <w:jc w:val="center"/>
              <w:rPr>
                <w:b/>
                <w:color w:val="0D0D0D" w:themeColor="text1" w:themeTint="F2"/>
                <w:sz w:val="24"/>
                <w:szCs w:val="24"/>
              </w:rPr>
            </w:pPr>
            <w:r w:rsidRPr="00651B80">
              <w:rPr>
                <w:rFonts w:hint="eastAsia"/>
                <w:b/>
                <w:color w:val="0D0D0D" w:themeColor="text1" w:themeTint="F2"/>
                <w:sz w:val="24"/>
                <w:szCs w:val="24"/>
              </w:rPr>
              <w:t>函文內容</w:t>
            </w:r>
          </w:p>
        </w:tc>
      </w:tr>
      <w:tr w:rsidR="00651B80" w:rsidRPr="00651B80" w14:paraId="0A58EFFA" w14:textId="77777777" w:rsidTr="00177AA8">
        <w:tc>
          <w:tcPr>
            <w:tcW w:w="1271" w:type="dxa"/>
          </w:tcPr>
          <w:p w14:paraId="2023DF0B" w14:textId="77777777" w:rsidR="00700BF3" w:rsidRPr="00651B80" w:rsidRDefault="00700BF3" w:rsidP="00177AA8">
            <w:pPr>
              <w:rPr>
                <w:color w:val="0D0D0D" w:themeColor="text1" w:themeTint="F2"/>
                <w:sz w:val="24"/>
                <w:szCs w:val="24"/>
              </w:rPr>
            </w:pPr>
            <w:r w:rsidRPr="00651B80">
              <w:rPr>
                <w:rFonts w:hint="eastAsia"/>
                <w:color w:val="0D0D0D" w:themeColor="text1" w:themeTint="F2"/>
                <w:sz w:val="24"/>
                <w:szCs w:val="24"/>
              </w:rPr>
              <w:t>本院111年6月20日院台</w:t>
            </w:r>
            <w:proofErr w:type="gramStart"/>
            <w:r w:rsidRPr="00651B80">
              <w:rPr>
                <w:rFonts w:hint="eastAsia"/>
                <w:color w:val="0D0D0D" w:themeColor="text1" w:themeTint="F2"/>
                <w:sz w:val="24"/>
                <w:szCs w:val="24"/>
              </w:rPr>
              <w:t>業參字</w:t>
            </w:r>
            <w:proofErr w:type="gramEnd"/>
            <w:r w:rsidRPr="00651B80">
              <w:rPr>
                <w:rFonts w:hint="eastAsia"/>
                <w:color w:val="0D0D0D" w:themeColor="text1" w:themeTint="F2"/>
                <w:sz w:val="24"/>
                <w:szCs w:val="24"/>
              </w:rPr>
              <w:t>第1110702939號函</w:t>
            </w:r>
          </w:p>
        </w:tc>
        <w:tc>
          <w:tcPr>
            <w:tcW w:w="1276" w:type="dxa"/>
          </w:tcPr>
          <w:p w14:paraId="1B307C9E" w14:textId="77777777" w:rsidR="00700BF3" w:rsidRPr="00651B80" w:rsidRDefault="00700BF3" w:rsidP="00177AA8">
            <w:pPr>
              <w:rPr>
                <w:color w:val="0D0D0D" w:themeColor="text1" w:themeTint="F2"/>
                <w:sz w:val="24"/>
                <w:szCs w:val="24"/>
              </w:rPr>
            </w:pPr>
            <w:r w:rsidRPr="00651B80">
              <w:rPr>
                <w:rFonts w:hint="eastAsia"/>
                <w:color w:val="0D0D0D" w:themeColor="text1" w:themeTint="F2"/>
                <w:sz w:val="24"/>
                <w:szCs w:val="24"/>
              </w:rPr>
              <w:t>請嘉義市政府續處</w:t>
            </w:r>
            <w:proofErr w:type="gramStart"/>
            <w:r w:rsidRPr="00651B80">
              <w:rPr>
                <w:rFonts w:hint="eastAsia"/>
                <w:color w:val="0D0D0D" w:themeColor="text1" w:themeTint="F2"/>
                <w:sz w:val="24"/>
                <w:szCs w:val="24"/>
              </w:rPr>
              <w:t>函復本院</w:t>
            </w:r>
            <w:proofErr w:type="gramEnd"/>
            <w:r w:rsidRPr="00651B80">
              <w:rPr>
                <w:rFonts w:hint="eastAsia"/>
                <w:color w:val="0D0D0D" w:themeColor="text1" w:themeTint="F2"/>
                <w:sz w:val="24"/>
                <w:szCs w:val="24"/>
              </w:rPr>
              <w:t>。</w:t>
            </w:r>
          </w:p>
        </w:tc>
        <w:tc>
          <w:tcPr>
            <w:tcW w:w="6379" w:type="dxa"/>
          </w:tcPr>
          <w:p w14:paraId="2E298826" w14:textId="77777777" w:rsidR="00700BF3" w:rsidRPr="00651B80" w:rsidRDefault="00700BF3" w:rsidP="00177AA8">
            <w:pPr>
              <w:rPr>
                <w:color w:val="0D0D0D" w:themeColor="text1" w:themeTint="F2"/>
                <w:sz w:val="24"/>
                <w:szCs w:val="24"/>
              </w:rPr>
            </w:pPr>
            <w:r w:rsidRPr="00651B80">
              <w:rPr>
                <w:rFonts w:hint="eastAsia"/>
                <w:color w:val="0D0D0D" w:themeColor="text1" w:themeTint="F2"/>
                <w:sz w:val="24"/>
                <w:szCs w:val="24"/>
              </w:rPr>
              <w:t>該校長於事件發生後即請辭校長職務，負起本事件行政責任，</w:t>
            </w:r>
            <w:proofErr w:type="gramStart"/>
            <w:r w:rsidRPr="00651B80">
              <w:rPr>
                <w:rFonts w:hint="eastAsia"/>
                <w:color w:val="0D0D0D" w:themeColor="text1" w:themeTint="F2"/>
                <w:sz w:val="24"/>
                <w:szCs w:val="24"/>
              </w:rPr>
              <w:t>爰貴府暫不</w:t>
            </w:r>
            <w:proofErr w:type="gramEnd"/>
            <w:r w:rsidRPr="00651B80">
              <w:rPr>
                <w:rFonts w:hint="eastAsia"/>
                <w:color w:val="0D0D0D" w:themeColor="text1" w:themeTint="F2"/>
                <w:sz w:val="24"/>
                <w:szCs w:val="24"/>
              </w:rPr>
              <w:t>予移交考核委員會考核。有關</w:t>
            </w:r>
            <w:bookmarkStart w:id="70" w:name="_Hlk168400274"/>
            <w:r w:rsidRPr="00651B80">
              <w:rPr>
                <w:rFonts w:hint="eastAsia"/>
                <w:color w:val="0D0D0D" w:themeColor="text1" w:themeTint="F2"/>
                <w:sz w:val="24"/>
                <w:szCs w:val="24"/>
              </w:rPr>
              <w:t>校長請辭職</w:t>
            </w:r>
            <w:proofErr w:type="gramStart"/>
            <w:r w:rsidRPr="00651B80">
              <w:rPr>
                <w:rFonts w:hint="eastAsia"/>
                <w:color w:val="0D0D0D" w:themeColor="text1" w:themeTint="F2"/>
                <w:sz w:val="24"/>
                <w:szCs w:val="24"/>
              </w:rPr>
              <w:t>務</w:t>
            </w:r>
            <w:proofErr w:type="gramEnd"/>
            <w:r w:rsidRPr="00651B80">
              <w:rPr>
                <w:rFonts w:hint="eastAsia"/>
                <w:color w:val="0D0D0D" w:themeColor="text1" w:themeTint="F2"/>
                <w:sz w:val="24"/>
                <w:szCs w:val="24"/>
              </w:rPr>
              <w:t>是否等同行政究責？不予移交、暫不予移交及移交考核委員會之適用條件、決議方式及法令依據為何？本事件後續</w:t>
            </w:r>
            <w:proofErr w:type="gramStart"/>
            <w:r w:rsidRPr="00651B80">
              <w:rPr>
                <w:rFonts w:hint="eastAsia"/>
                <w:color w:val="0D0D0D" w:themeColor="text1" w:themeTint="F2"/>
                <w:sz w:val="24"/>
                <w:szCs w:val="24"/>
              </w:rPr>
              <w:t>仍需否移交</w:t>
            </w:r>
            <w:proofErr w:type="gramEnd"/>
            <w:r w:rsidRPr="00651B80">
              <w:rPr>
                <w:rFonts w:hint="eastAsia"/>
                <w:color w:val="0D0D0D" w:themeColor="text1" w:themeTint="F2"/>
                <w:sz w:val="24"/>
                <w:szCs w:val="24"/>
              </w:rPr>
              <w:t>考核委員會考核？</w:t>
            </w:r>
            <w:bookmarkEnd w:id="70"/>
          </w:p>
        </w:tc>
      </w:tr>
      <w:tr w:rsidR="00651B80" w:rsidRPr="00651B80" w14:paraId="763EDB87" w14:textId="77777777" w:rsidTr="00177AA8">
        <w:tc>
          <w:tcPr>
            <w:tcW w:w="1271" w:type="dxa"/>
          </w:tcPr>
          <w:p w14:paraId="10FAF8F4" w14:textId="77777777" w:rsidR="00700BF3" w:rsidRPr="00651B80" w:rsidRDefault="00700BF3" w:rsidP="00177AA8">
            <w:pPr>
              <w:rPr>
                <w:color w:val="0D0D0D" w:themeColor="text1" w:themeTint="F2"/>
                <w:sz w:val="24"/>
                <w:szCs w:val="24"/>
              </w:rPr>
            </w:pPr>
            <w:r w:rsidRPr="00651B80">
              <w:rPr>
                <w:rFonts w:hint="eastAsia"/>
                <w:color w:val="0D0D0D" w:themeColor="text1" w:themeTint="F2"/>
                <w:sz w:val="24"/>
                <w:szCs w:val="24"/>
              </w:rPr>
              <w:t>嘉義市政府111年7月15日府教課字第1111512982號函</w:t>
            </w:r>
          </w:p>
        </w:tc>
        <w:tc>
          <w:tcPr>
            <w:tcW w:w="1276" w:type="dxa"/>
          </w:tcPr>
          <w:p w14:paraId="072D65C9" w14:textId="77777777" w:rsidR="00700BF3" w:rsidRPr="00651B80" w:rsidRDefault="00700BF3" w:rsidP="00177AA8">
            <w:pPr>
              <w:rPr>
                <w:color w:val="0D0D0D" w:themeColor="text1" w:themeTint="F2"/>
                <w:sz w:val="24"/>
                <w:szCs w:val="24"/>
              </w:rPr>
            </w:pPr>
            <w:r w:rsidRPr="00651B80">
              <w:rPr>
                <w:rFonts w:hint="eastAsia"/>
                <w:color w:val="0D0D0D" w:themeColor="text1" w:themeTint="F2"/>
                <w:sz w:val="24"/>
                <w:szCs w:val="24"/>
              </w:rPr>
              <w:t>本事件案後續處理情形，復如說明，請查照。</w:t>
            </w:r>
          </w:p>
        </w:tc>
        <w:tc>
          <w:tcPr>
            <w:tcW w:w="6379" w:type="dxa"/>
          </w:tcPr>
          <w:p w14:paraId="73A68BE2" w14:textId="77777777" w:rsidR="00700BF3" w:rsidRPr="00651B80" w:rsidRDefault="00700BF3" w:rsidP="00177AA8">
            <w:pPr>
              <w:ind w:left="521" w:hangingChars="200" w:hanging="521"/>
              <w:rPr>
                <w:b/>
                <w:color w:val="0D0D0D" w:themeColor="text1" w:themeTint="F2"/>
                <w:sz w:val="24"/>
                <w:szCs w:val="24"/>
              </w:rPr>
            </w:pPr>
            <w:r w:rsidRPr="00651B80">
              <w:rPr>
                <w:rFonts w:hint="eastAsia"/>
                <w:b/>
                <w:color w:val="0D0D0D" w:themeColor="text1" w:themeTint="F2"/>
                <w:sz w:val="24"/>
                <w:szCs w:val="24"/>
              </w:rPr>
              <w:t>該校前校長請辭校長職務後之處理情形：</w:t>
            </w:r>
          </w:p>
          <w:p w14:paraId="57516253" w14:textId="77777777" w:rsidR="00700BF3" w:rsidRPr="00651B80" w:rsidRDefault="00700BF3" w:rsidP="00177AA8">
            <w:pPr>
              <w:ind w:left="520" w:hangingChars="200" w:hanging="520"/>
              <w:rPr>
                <w:color w:val="0D0D0D" w:themeColor="text1" w:themeTint="F2"/>
                <w:sz w:val="24"/>
                <w:szCs w:val="24"/>
              </w:rPr>
            </w:pPr>
            <w:r w:rsidRPr="00651B80">
              <w:rPr>
                <w:rFonts w:hint="eastAsia"/>
                <w:color w:val="0D0D0D" w:themeColor="text1" w:themeTint="F2"/>
                <w:sz w:val="24"/>
                <w:szCs w:val="24"/>
              </w:rPr>
              <w:t>(</w:t>
            </w:r>
            <w:proofErr w:type="gramStart"/>
            <w:r w:rsidRPr="00651B80">
              <w:rPr>
                <w:rFonts w:hint="eastAsia"/>
                <w:color w:val="0D0D0D" w:themeColor="text1" w:themeTint="F2"/>
                <w:sz w:val="24"/>
                <w:szCs w:val="24"/>
              </w:rPr>
              <w:t>一</w:t>
            </w:r>
            <w:proofErr w:type="gramEnd"/>
            <w:r w:rsidRPr="00651B80">
              <w:rPr>
                <w:rFonts w:hint="eastAsia"/>
                <w:color w:val="0D0D0D" w:themeColor="text1" w:themeTint="F2"/>
                <w:sz w:val="24"/>
                <w:szCs w:val="24"/>
              </w:rPr>
              <w:t>)查公立高級中等以下學校校長成績考核辦法第2條規定</w:t>
            </w:r>
            <w:r w:rsidR="008A729D" w:rsidRPr="00651B80">
              <w:rPr>
                <w:rFonts w:hint="eastAsia"/>
                <w:color w:val="0D0D0D" w:themeColor="text1" w:themeTint="F2"/>
                <w:sz w:val="24"/>
                <w:szCs w:val="24"/>
              </w:rPr>
              <w:t>略</w:t>
            </w:r>
            <w:r w:rsidRPr="00651B80">
              <w:rPr>
                <w:rFonts w:hint="eastAsia"/>
                <w:color w:val="0D0D0D" w:themeColor="text1" w:themeTint="F2"/>
                <w:sz w:val="24"/>
                <w:szCs w:val="24"/>
              </w:rPr>
              <w:t>以，校長成績考核類別及方式分別為年終成績考核、另予成績考核，以等第評定之，以及平時考核，以獎懲功過、嘉獎、申誡方式為之，爰校長相關考核及獎懲係依據上開法規辦理。又同辦法第3條規定，校長任職至學年度終了屆滿1學年者， 應予年終成績考核，不滿</w:t>
            </w:r>
            <w:r w:rsidR="00406593" w:rsidRPr="00651B80">
              <w:rPr>
                <w:rFonts w:hint="eastAsia"/>
                <w:color w:val="0D0D0D" w:themeColor="text1" w:themeTint="F2"/>
                <w:sz w:val="24"/>
                <w:szCs w:val="24"/>
              </w:rPr>
              <w:t>1</w:t>
            </w:r>
            <w:r w:rsidRPr="00651B80">
              <w:rPr>
                <w:rFonts w:hint="eastAsia"/>
                <w:color w:val="0D0D0D" w:themeColor="text1" w:themeTint="F2"/>
                <w:sz w:val="24"/>
                <w:szCs w:val="24"/>
              </w:rPr>
              <w:t>學年而連續任職已達6個月者，另予成績考核。但校長於考核年度內有公務員懲戒法第2條各款規定情事之</w:t>
            </w:r>
            <w:proofErr w:type="gramStart"/>
            <w:r w:rsidRPr="00651B80">
              <w:rPr>
                <w:rFonts w:hint="eastAsia"/>
                <w:color w:val="0D0D0D" w:themeColor="text1" w:themeTint="F2"/>
                <w:sz w:val="24"/>
                <w:szCs w:val="24"/>
              </w:rPr>
              <w:t>一</w:t>
            </w:r>
            <w:proofErr w:type="gramEnd"/>
            <w:r w:rsidRPr="00651B80">
              <w:rPr>
                <w:rFonts w:hint="eastAsia"/>
                <w:color w:val="0D0D0D" w:themeColor="text1" w:themeTint="F2"/>
                <w:sz w:val="24"/>
                <w:szCs w:val="24"/>
              </w:rPr>
              <w:t>或教育人員任用條例第31條第1項各款規定情事之一，經依法定程序予以撤職、解聘或免職者，不再辦理年終成績考核</w:t>
            </w:r>
            <w:r w:rsidRPr="00651B80">
              <w:rPr>
                <w:rFonts w:hint="eastAsia"/>
                <w:color w:val="0D0D0D" w:themeColor="text1" w:themeTint="F2"/>
                <w:sz w:val="24"/>
                <w:szCs w:val="24"/>
              </w:rPr>
              <w:lastRenderedPageBreak/>
              <w:t>或另予成績考核。</w:t>
            </w:r>
            <w:r w:rsidRPr="00651B80">
              <w:rPr>
                <w:rFonts w:hint="eastAsia"/>
                <w:b/>
                <w:color w:val="0D0D0D" w:themeColor="text1" w:themeTint="F2"/>
                <w:sz w:val="24"/>
                <w:szCs w:val="24"/>
              </w:rPr>
              <w:t>復查該校前校長於110學年度任職未滿1學年，亦未滿6個月，</w:t>
            </w:r>
            <w:proofErr w:type="gramStart"/>
            <w:r w:rsidRPr="00651B80">
              <w:rPr>
                <w:rFonts w:hint="eastAsia"/>
                <w:b/>
                <w:color w:val="0D0D0D" w:themeColor="text1" w:themeTint="F2"/>
                <w:sz w:val="24"/>
                <w:szCs w:val="24"/>
              </w:rPr>
              <w:t>爰</w:t>
            </w:r>
            <w:proofErr w:type="gramEnd"/>
            <w:r w:rsidRPr="00651B80">
              <w:rPr>
                <w:rFonts w:hint="eastAsia"/>
                <w:b/>
                <w:color w:val="0D0D0D" w:themeColor="text1" w:themeTint="F2"/>
                <w:sz w:val="24"/>
                <w:szCs w:val="24"/>
              </w:rPr>
              <w:t>其狀況不適用校長成績考核辦法辦理年終考核及另予成績考核。</w:t>
            </w:r>
          </w:p>
          <w:p w14:paraId="6835E27E" w14:textId="77777777" w:rsidR="00700BF3" w:rsidRPr="00651B80" w:rsidRDefault="00700BF3" w:rsidP="00177AA8">
            <w:pPr>
              <w:ind w:left="520" w:hangingChars="200" w:hanging="520"/>
              <w:rPr>
                <w:color w:val="0D0D0D" w:themeColor="text1" w:themeTint="F2"/>
                <w:sz w:val="24"/>
                <w:szCs w:val="24"/>
              </w:rPr>
            </w:pPr>
            <w:r w:rsidRPr="00651B80">
              <w:rPr>
                <w:rFonts w:hint="eastAsia"/>
                <w:color w:val="0D0D0D" w:themeColor="text1" w:themeTint="F2"/>
                <w:sz w:val="24"/>
                <w:szCs w:val="24"/>
              </w:rPr>
              <w:t>(二)</w:t>
            </w:r>
            <w:r w:rsidRPr="00651B80">
              <w:rPr>
                <w:rFonts w:hint="eastAsia"/>
                <w:b/>
                <w:color w:val="0D0D0D" w:themeColor="text1" w:themeTint="F2"/>
                <w:sz w:val="24"/>
                <w:szCs w:val="24"/>
              </w:rPr>
              <w:t>又該校長於110年9月27日起回任教師，其考核事項後續以教師成績考核辦法辦理。</w:t>
            </w:r>
            <w:proofErr w:type="gramStart"/>
            <w:r w:rsidRPr="00651B80">
              <w:rPr>
                <w:rFonts w:hint="eastAsia"/>
                <w:b/>
                <w:color w:val="0D0D0D" w:themeColor="text1" w:themeTint="F2"/>
                <w:sz w:val="24"/>
                <w:szCs w:val="24"/>
              </w:rPr>
              <w:t>該府業於</w:t>
            </w:r>
            <w:proofErr w:type="gramEnd"/>
            <w:r w:rsidRPr="00651B80">
              <w:rPr>
                <w:rFonts w:hint="eastAsia"/>
                <w:b/>
                <w:color w:val="0D0D0D" w:themeColor="text1" w:themeTint="F2"/>
                <w:sz w:val="24"/>
                <w:szCs w:val="24"/>
              </w:rPr>
              <w:t>ll1年6月l3日輔教課字第1111510588號函請辦理考核學校併同考量該案件情形進行成績考核。</w:t>
            </w:r>
          </w:p>
        </w:tc>
      </w:tr>
    </w:tbl>
    <w:p w14:paraId="6478CF7D" w14:textId="77777777" w:rsidR="00700BF3" w:rsidRPr="00651B80" w:rsidRDefault="00700BF3" w:rsidP="00700BF3">
      <w:pPr>
        <w:ind w:left="1301" w:hangingChars="500" w:hanging="1301"/>
        <w:rPr>
          <w:color w:val="0D0D0D" w:themeColor="text1" w:themeTint="F2"/>
          <w:sz w:val="24"/>
        </w:rPr>
      </w:pPr>
      <w:r w:rsidRPr="00651B80">
        <w:rPr>
          <w:rFonts w:hint="eastAsia"/>
          <w:color w:val="0D0D0D" w:themeColor="text1" w:themeTint="F2"/>
          <w:sz w:val="24"/>
        </w:rPr>
        <w:lastRenderedPageBreak/>
        <w:t>資料來源：本院111年6月20日院台</w:t>
      </w:r>
      <w:proofErr w:type="gramStart"/>
      <w:r w:rsidRPr="00651B80">
        <w:rPr>
          <w:rFonts w:hint="eastAsia"/>
          <w:color w:val="0D0D0D" w:themeColor="text1" w:themeTint="F2"/>
          <w:sz w:val="24"/>
        </w:rPr>
        <w:t>業參字</w:t>
      </w:r>
      <w:proofErr w:type="gramEnd"/>
      <w:r w:rsidRPr="00651B80">
        <w:rPr>
          <w:rFonts w:hint="eastAsia"/>
          <w:color w:val="0D0D0D" w:themeColor="text1" w:themeTint="F2"/>
          <w:sz w:val="24"/>
        </w:rPr>
        <w:t>第1110702939號函、嘉義市政府111年7月15日府教課字第1111512982號函。</w:t>
      </w:r>
    </w:p>
    <w:p w14:paraId="09BCDB96" w14:textId="77777777" w:rsidR="00731CF8" w:rsidRPr="00651B80" w:rsidRDefault="00731CF8" w:rsidP="00700BF3">
      <w:pPr>
        <w:ind w:left="1301" w:hangingChars="500" w:hanging="1301"/>
        <w:rPr>
          <w:color w:val="0D0D0D" w:themeColor="text1" w:themeTint="F2"/>
          <w:sz w:val="24"/>
        </w:rPr>
      </w:pPr>
    </w:p>
    <w:p w14:paraId="2D40AF8F" w14:textId="77777777" w:rsidR="00731CF8" w:rsidRPr="00651B80" w:rsidRDefault="00731CF8" w:rsidP="00731CF8">
      <w:pPr>
        <w:pStyle w:val="3"/>
        <w:rPr>
          <w:color w:val="0D0D0D" w:themeColor="text1" w:themeTint="F2"/>
        </w:rPr>
      </w:pPr>
      <w:r w:rsidRPr="00651B80">
        <w:rPr>
          <w:rFonts w:hint="eastAsia"/>
          <w:color w:val="0D0D0D" w:themeColor="text1" w:themeTint="F2"/>
        </w:rPr>
        <w:t>復據教育部及嘉義市政府說明，趙前校長於110年9月14日陳師輕生致死後，旋即請辭校長職務，其仍具教師本職資格，</w:t>
      </w:r>
      <w:proofErr w:type="gramStart"/>
      <w:r w:rsidRPr="00651B80">
        <w:rPr>
          <w:rFonts w:hint="eastAsia"/>
          <w:color w:val="0D0D0D" w:themeColor="text1" w:themeTint="F2"/>
        </w:rPr>
        <w:t>爰</w:t>
      </w:r>
      <w:proofErr w:type="gramEnd"/>
      <w:r w:rsidRPr="00651B80">
        <w:rPr>
          <w:rFonts w:hint="eastAsia"/>
          <w:color w:val="0D0D0D" w:themeColor="text1" w:themeTint="F2"/>
        </w:rPr>
        <w:t>經嘉義市政府教育處借調為該市課程督學，復依據國民教育法規定辦理回任教師事宜。趙前校長於110學年度任職未滿1學年，亦未滿6個月，</w:t>
      </w:r>
      <w:proofErr w:type="gramStart"/>
      <w:r w:rsidRPr="00651B80">
        <w:rPr>
          <w:rFonts w:hint="eastAsia"/>
          <w:color w:val="0D0D0D" w:themeColor="text1" w:themeTint="F2"/>
        </w:rPr>
        <w:t>爰</w:t>
      </w:r>
      <w:proofErr w:type="gramEnd"/>
      <w:r w:rsidRPr="00651B80">
        <w:rPr>
          <w:rFonts w:hint="eastAsia"/>
          <w:color w:val="0D0D0D" w:themeColor="text1" w:themeTint="F2"/>
        </w:rPr>
        <w:t>不適用校長成績考核辦法辦理年終考核及另予考績。嘉義市</w:t>
      </w:r>
      <w:proofErr w:type="gramStart"/>
      <w:r w:rsidRPr="00651B80">
        <w:rPr>
          <w:rFonts w:hint="eastAsia"/>
          <w:color w:val="0D0D0D" w:themeColor="text1" w:themeTint="F2"/>
        </w:rPr>
        <w:t>政府業函請</w:t>
      </w:r>
      <w:proofErr w:type="gramEnd"/>
      <w:r w:rsidRPr="00651B80">
        <w:rPr>
          <w:rFonts w:hint="eastAsia"/>
          <w:color w:val="0D0D0D" w:themeColor="text1" w:themeTint="F2"/>
        </w:rPr>
        <w:t>辦理考核學校併同考量該案件情形進行成績考核。考量前校長於事件發生後即請辭校長職務，負起本事件行政責任，</w:t>
      </w:r>
      <w:proofErr w:type="gramStart"/>
      <w:r w:rsidRPr="00651B80">
        <w:rPr>
          <w:rFonts w:hint="eastAsia"/>
          <w:color w:val="0D0D0D" w:themeColor="text1" w:themeTint="F2"/>
        </w:rPr>
        <w:t>爰</w:t>
      </w:r>
      <w:proofErr w:type="gramEnd"/>
      <w:r w:rsidRPr="00651B80">
        <w:rPr>
          <w:rFonts w:hint="eastAsia"/>
          <w:color w:val="0D0D0D" w:themeColor="text1" w:themeTint="F2"/>
        </w:rPr>
        <w:t>暫不予移交考核委員會考核。</w:t>
      </w:r>
      <w:bookmarkStart w:id="71" w:name="_Hlk169597017"/>
      <w:r w:rsidR="00BC2B08" w:rsidRPr="00651B80">
        <w:rPr>
          <w:rFonts w:hint="eastAsia"/>
          <w:color w:val="0D0D0D" w:themeColor="text1" w:themeTint="F2"/>
        </w:rPr>
        <w:t>另本院詢問嘉義市政府教育處林前處長表示：「本事件</w:t>
      </w:r>
      <w:proofErr w:type="gramStart"/>
      <w:r w:rsidR="00BC2B08" w:rsidRPr="00651B80">
        <w:rPr>
          <w:rFonts w:hint="eastAsia"/>
          <w:color w:val="0D0D0D" w:themeColor="text1" w:themeTint="F2"/>
        </w:rPr>
        <w:t>攸</w:t>
      </w:r>
      <w:proofErr w:type="gramEnd"/>
      <w:r w:rsidR="00BC2B08" w:rsidRPr="00651B80">
        <w:rPr>
          <w:rFonts w:hint="eastAsia"/>
          <w:color w:val="0D0D0D" w:themeColor="text1" w:themeTint="F2"/>
        </w:rPr>
        <w:t>關1條人命，不能不做任何行政處分，爰將趙前校長做調離現職之處置」</w:t>
      </w:r>
      <w:bookmarkEnd w:id="71"/>
    </w:p>
    <w:p w14:paraId="259BBEEB" w14:textId="77777777" w:rsidR="00700BF3" w:rsidRPr="00651B80" w:rsidRDefault="00700BF3" w:rsidP="00700BF3">
      <w:pPr>
        <w:pStyle w:val="3"/>
        <w:rPr>
          <w:color w:val="0D0D0D" w:themeColor="text1" w:themeTint="F2"/>
        </w:rPr>
      </w:pPr>
      <w:r w:rsidRPr="00651B80">
        <w:rPr>
          <w:rFonts w:hint="eastAsia"/>
          <w:b/>
          <w:color w:val="0D0D0D" w:themeColor="text1" w:themeTint="F2"/>
        </w:rPr>
        <w:t>因嘉義市政府遲未依「公立高級中等以下學校校長成績考核辦法」第7條規定之懲處方式，追究趙前校長責任，本</w:t>
      </w:r>
      <w:proofErr w:type="gramStart"/>
      <w:r w:rsidRPr="00651B80">
        <w:rPr>
          <w:rFonts w:hint="eastAsia"/>
          <w:b/>
          <w:color w:val="0D0D0D" w:themeColor="text1" w:themeTint="F2"/>
        </w:rPr>
        <w:t>院再函詢</w:t>
      </w:r>
      <w:proofErr w:type="gramEnd"/>
      <w:r w:rsidRPr="00651B80">
        <w:rPr>
          <w:rStyle w:val="aff"/>
          <w:b/>
          <w:color w:val="0D0D0D" w:themeColor="text1" w:themeTint="F2"/>
        </w:rPr>
        <w:footnoteReference w:id="20"/>
      </w:r>
      <w:r w:rsidRPr="00651B80">
        <w:rPr>
          <w:rFonts w:hint="eastAsia"/>
          <w:b/>
          <w:color w:val="0D0D0D" w:themeColor="text1" w:themeTint="F2"/>
        </w:rPr>
        <w:t>教育部，本事件趙前校長經認定有「權力濫用」之行政責任。</w:t>
      </w:r>
      <w:r w:rsidRPr="00651B80">
        <w:rPr>
          <w:rFonts w:hint="eastAsia"/>
          <w:color w:val="0D0D0D" w:themeColor="text1" w:themeTint="F2"/>
        </w:rPr>
        <w:t>教育部回復說明如下：「為健全不適任校長之調查處理機制，該部112年6月21日修正發布之國民教育法第17條第1項:『學</w:t>
      </w:r>
      <w:r w:rsidRPr="00651B80">
        <w:rPr>
          <w:rFonts w:hint="eastAsia"/>
          <w:color w:val="0D0D0D" w:themeColor="text1" w:themeTint="F2"/>
        </w:rPr>
        <w:lastRenderedPageBreak/>
        <w:t>校校長有不適任之事實者，公立學校校長，由各該主管機關依法解除職務、改任其他職務或為其他適當之處理；私立學校校長，由學校法人董事會依法解除職務、改任其他職務或為其他適當之處理。』辦理。又查國民教育法第17條第2項: 『前項不適任事實之認定、處理方式及其他相關事項之辦法，由中央主管機關定之。』為明確規範校長有不適任事實之調查及處理流程，以維護校園安寧及教育品質，該部國教署刻正邀集專家學者及相關團體</w:t>
      </w:r>
      <w:proofErr w:type="gramStart"/>
      <w:r w:rsidRPr="00651B80">
        <w:rPr>
          <w:rFonts w:hint="eastAsia"/>
          <w:color w:val="0D0D0D" w:themeColor="text1" w:themeTint="F2"/>
        </w:rPr>
        <w:t>研</w:t>
      </w:r>
      <w:proofErr w:type="gramEnd"/>
      <w:r w:rsidRPr="00651B80">
        <w:rPr>
          <w:rFonts w:hint="eastAsia"/>
          <w:color w:val="0D0D0D" w:themeColor="text1" w:themeTint="F2"/>
        </w:rPr>
        <w:t>議『國民小學及國民中學校長不適任事實調查處理辦法』，以供各地方政府依循辦理；本案趙前校長違失責任之論處，係由嘉義市政府就不適任校長事項，依據教育人員任用條例、公立高級中等以下學校校長成績考核辦法等相關</w:t>
      </w:r>
      <w:proofErr w:type="gramStart"/>
      <w:r w:rsidRPr="00651B80">
        <w:rPr>
          <w:rFonts w:hint="eastAsia"/>
          <w:color w:val="0D0D0D" w:themeColor="text1" w:themeTint="F2"/>
        </w:rPr>
        <w:t>規定妥處</w:t>
      </w:r>
      <w:proofErr w:type="gramEnd"/>
      <w:r w:rsidRPr="00651B80">
        <w:rPr>
          <w:rFonts w:hint="eastAsia"/>
          <w:color w:val="0D0D0D" w:themeColor="text1" w:themeTint="F2"/>
        </w:rPr>
        <w:t>。」教育部國教署</w:t>
      </w:r>
      <w:proofErr w:type="gramStart"/>
      <w:r w:rsidRPr="00651B80">
        <w:rPr>
          <w:rFonts w:hint="eastAsia"/>
          <w:color w:val="0D0D0D" w:themeColor="text1" w:themeTint="F2"/>
        </w:rPr>
        <w:t>蔡</w:t>
      </w:r>
      <w:proofErr w:type="gramEnd"/>
      <w:r w:rsidRPr="00651B80">
        <w:rPr>
          <w:rFonts w:hint="eastAsia"/>
          <w:color w:val="0D0D0D" w:themeColor="text1" w:themeTint="F2"/>
        </w:rPr>
        <w:t>組長於本院詢問時則表示，如果政風機構報告顯現有應處理未處理之情事，建議嘉義市政府應依相關規定辦理。</w:t>
      </w:r>
    </w:p>
    <w:p w14:paraId="5E1E9826" w14:textId="77777777" w:rsidR="00700BF3" w:rsidRPr="00651B80" w:rsidRDefault="00700BF3" w:rsidP="00700BF3">
      <w:pPr>
        <w:pStyle w:val="3"/>
        <w:rPr>
          <w:color w:val="0D0D0D" w:themeColor="text1" w:themeTint="F2"/>
        </w:rPr>
      </w:pPr>
      <w:r w:rsidRPr="00651B80">
        <w:rPr>
          <w:rFonts w:hint="eastAsia"/>
          <w:color w:val="0D0D0D" w:themeColor="text1" w:themeTint="F2"/>
        </w:rPr>
        <w:t>本院</w:t>
      </w:r>
      <w:proofErr w:type="gramStart"/>
      <w:r w:rsidRPr="00651B80">
        <w:rPr>
          <w:rFonts w:hint="eastAsia"/>
          <w:color w:val="0D0D0D" w:themeColor="text1" w:themeTint="F2"/>
        </w:rPr>
        <w:t>詢</w:t>
      </w:r>
      <w:proofErr w:type="gramEnd"/>
      <w:r w:rsidRPr="00651B80">
        <w:rPr>
          <w:rFonts w:hint="eastAsia"/>
          <w:color w:val="0D0D0D" w:themeColor="text1" w:themeTint="F2"/>
        </w:rPr>
        <w:t>據證人證述：「調查的督學跟校長都是認識的，當然是從輕處理，嘉義市政府應該要考慮到這些事情，應該要找外縣市人員調查。打電話到</w:t>
      </w:r>
      <w:proofErr w:type="gramStart"/>
      <w:r w:rsidRPr="00651B80">
        <w:rPr>
          <w:rFonts w:hint="eastAsia"/>
          <w:color w:val="0D0D0D" w:themeColor="text1" w:themeTint="F2"/>
        </w:rPr>
        <w:t>教育處問都</w:t>
      </w:r>
      <w:proofErr w:type="gramEnd"/>
      <w:r w:rsidRPr="00651B80">
        <w:rPr>
          <w:rFonts w:hint="eastAsia"/>
          <w:color w:val="0D0D0D" w:themeColor="text1" w:themeTint="F2"/>
        </w:rPr>
        <w:t>表示調查中。學校教師就認為欺負同仁後，還能繼續任職，忿忿不平；學校在行政會議上都叫我們不要再討論，表示教育處督學會到校找麻煩。」本院諮詢學者專家指出，本事件調查小組都是自己人。另據公立高級中等以下學校校長成績考核辦法第7條第2項第5款第2目及第3目規定，「有不當行為，致損害教育人員聲譽」（說謊曲解監視器裝設原因）、「對偶發事件之處理有明顯失職，致損害加重」（未妥善處理陳師離職），趙前校長於本事件之行為，適用上開</w:t>
      </w:r>
      <w:proofErr w:type="gramStart"/>
      <w:r w:rsidRPr="00651B80">
        <w:rPr>
          <w:rFonts w:hint="eastAsia"/>
          <w:color w:val="0D0D0D" w:themeColor="text1" w:themeTint="F2"/>
        </w:rPr>
        <w:t>規定均有該當</w:t>
      </w:r>
      <w:proofErr w:type="gramEnd"/>
      <w:r w:rsidRPr="00651B80">
        <w:rPr>
          <w:rFonts w:hint="eastAsia"/>
          <w:color w:val="0D0D0D" w:themeColor="text1" w:themeTint="F2"/>
        </w:rPr>
        <w:t>性。</w:t>
      </w:r>
    </w:p>
    <w:p w14:paraId="56BFC61E" w14:textId="01BBD1A3" w:rsidR="00700BF3" w:rsidRPr="00651B80" w:rsidRDefault="00700BF3" w:rsidP="00700BF3">
      <w:pPr>
        <w:pStyle w:val="3"/>
        <w:rPr>
          <w:rFonts w:hAnsi="標楷體"/>
          <w:b/>
          <w:color w:val="0D0D0D" w:themeColor="text1" w:themeTint="F2"/>
          <w:szCs w:val="32"/>
        </w:rPr>
      </w:pPr>
      <w:proofErr w:type="gramStart"/>
      <w:r w:rsidRPr="00651B80">
        <w:rPr>
          <w:rFonts w:hint="eastAsia"/>
          <w:b/>
          <w:color w:val="0D0D0D" w:themeColor="text1" w:themeTint="F2"/>
        </w:rPr>
        <w:lastRenderedPageBreak/>
        <w:t>嗣</w:t>
      </w:r>
      <w:proofErr w:type="gramEnd"/>
      <w:r w:rsidRPr="00651B80">
        <w:rPr>
          <w:rFonts w:hint="eastAsia"/>
          <w:b/>
          <w:color w:val="0D0D0D" w:themeColor="text1" w:themeTint="F2"/>
        </w:rPr>
        <w:t>本院詢問本事件發生時嘉義市政府教育處時任林處長則表示：「趙校長於本事件發生後出來參加遴選，陳師姨丈召開記者會，引發媒體報導，不知道趙前校長為何會馬上出來參加其他國民小學的校長遴選」等語。趙前校長則表示：「長官透過層層管道叫我不要遴選校長，這不是懲處嗎？遴選委員會、校長、處長、市長，不讓我擔任校長，這不是處罰嗎？我要參加遴選之前，每</w:t>
      </w:r>
      <w:proofErr w:type="gramStart"/>
      <w:r w:rsidRPr="00651B80">
        <w:rPr>
          <w:rFonts w:hint="eastAsia"/>
          <w:b/>
          <w:color w:val="0D0D0D" w:themeColor="text1" w:themeTint="F2"/>
        </w:rPr>
        <w:t>個</w:t>
      </w:r>
      <w:proofErr w:type="gramEnd"/>
      <w:r w:rsidRPr="00651B80">
        <w:rPr>
          <w:rFonts w:hint="eastAsia"/>
          <w:b/>
          <w:color w:val="0D0D0D" w:themeColor="text1" w:themeTint="F2"/>
        </w:rPr>
        <w:t>學校都拿到家屬版調查報告」等語。</w:t>
      </w:r>
      <w:r w:rsidRPr="00651B80">
        <w:rPr>
          <w:rFonts w:hint="eastAsia"/>
          <w:color w:val="0D0D0D" w:themeColor="text1" w:themeTint="F2"/>
        </w:rPr>
        <w:t>教育部說明：「國民教育法第9條規定，主管機關經查明校長確實有不適任事實，應予改任或為其他適當處理，修法後會有子法處理不適任校長，會訂明主管機關接獲相關檢舉後，地方政府會經由校長事件處理會議審議，未來將強化相關程序；</w:t>
      </w:r>
      <w:r w:rsidRPr="00651B80">
        <w:rPr>
          <w:rFonts w:hint="eastAsia"/>
          <w:b/>
          <w:color w:val="0D0D0D" w:themeColor="text1" w:themeTint="F2"/>
          <w:u w:val="single"/>
        </w:rPr>
        <w:t>校長受到公眾批評時，召開校長考核會議令其離開現職，這是一般性的做法；本事件趙前校長受到指示請辭，這是危機處理的方式，倘未來訂定校長事件處理法，對於程序將更為完備</w:t>
      </w:r>
      <w:r w:rsidRPr="00651B80">
        <w:rPr>
          <w:rFonts w:hint="eastAsia"/>
          <w:color w:val="0D0D0D" w:themeColor="text1" w:themeTint="F2"/>
        </w:rPr>
        <w:t>；相關辦</w:t>
      </w:r>
      <w:r w:rsidRPr="00651B80">
        <w:rPr>
          <w:rFonts w:hAnsi="標楷體" w:hint="eastAsia"/>
          <w:color w:val="0D0D0D" w:themeColor="text1" w:themeTint="F2"/>
          <w:szCs w:val="32"/>
        </w:rPr>
        <w:t>法尚未通過，預計在今113年6月公布新法，將有明確的調查程序。」</w:t>
      </w:r>
      <w:r w:rsidR="003659AF" w:rsidRPr="00651B80">
        <w:rPr>
          <w:rFonts w:hAnsi="標楷體" w:hint="eastAsia"/>
          <w:b/>
          <w:color w:val="0D0D0D" w:themeColor="text1" w:themeTint="F2"/>
          <w:szCs w:val="32"/>
        </w:rPr>
        <w:t>經查《</w:t>
      </w:r>
      <w:r w:rsidR="003659AF" w:rsidRPr="00651B80">
        <w:rPr>
          <w:rFonts w:hAnsi="標楷體" w:hint="eastAsia"/>
          <w:b/>
          <w:color w:val="0D0D0D" w:themeColor="text1" w:themeTint="F2"/>
          <w:szCs w:val="32"/>
          <w:shd w:val="clear" w:color="auto" w:fill="FFFFFF"/>
        </w:rPr>
        <w:t>國民小學及國民中學校長不適任事實調查處理辦法》</w:t>
      </w:r>
      <w:r w:rsidR="003659AF" w:rsidRPr="00651B80">
        <w:rPr>
          <w:rFonts w:hAnsi="標楷體" w:hint="eastAsia"/>
          <w:b/>
          <w:color w:val="0D0D0D" w:themeColor="text1" w:themeTint="F2"/>
          <w:szCs w:val="32"/>
        </w:rPr>
        <w:t>業已於1</w:t>
      </w:r>
      <w:r w:rsidR="003659AF" w:rsidRPr="00651B80">
        <w:rPr>
          <w:rFonts w:hAnsi="標楷體"/>
          <w:b/>
          <w:color w:val="0D0D0D" w:themeColor="text1" w:themeTint="F2"/>
          <w:szCs w:val="32"/>
        </w:rPr>
        <w:t>13</w:t>
      </w:r>
      <w:r w:rsidR="003659AF" w:rsidRPr="00651B80">
        <w:rPr>
          <w:rFonts w:hAnsi="標楷體" w:hint="eastAsia"/>
          <w:b/>
          <w:color w:val="0D0D0D" w:themeColor="text1" w:themeTint="F2"/>
          <w:szCs w:val="32"/>
        </w:rPr>
        <w:t>年5月1</w:t>
      </w:r>
      <w:r w:rsidR="003659AF" w:rsidRPr="00651B80">
        <w:rPr>
          <w:rFonts w:hAnsi="標楷體"/>
          <w:b/>
          <w:color w:val="0D0D0D" w:themeColor="text1" w:themeTint="F2"/>
          <w:szCs w:val="32"/>
        </w:rPr>
        <w:t>0</w:t>
      </w:r>
      <w:r w:rsidR="003659AF" w:rsidRPr="00651B80">
        <w:rPr>
          <w:rFonts w:hAnsi="標楷體" w:hint="eastAsia"/>
          <w:b/>
          <w:color w:val="0D0D0D" w:themeColor="text1" w:themeTint="F2"/>
          <w:szCs w:val="32"/>
        </w:rPr>
        <w:t>日頒布，</w:t>
      </w:r>
      <w:r w:rsidR="00EB5CFE" w:rsidRPr="00651B80">
        <w:rPr>
          <w:rFonts w:hAnsi="標楷體" w:hint="eastAsia"/>
          <w:b/>
          <w:color w:val="0D0D0D" w:themeColor="text1" w:themeTint="F2"/>
          <w:szCs w:val="32"/>
        </w:rPr>
        <w:t>本案</w:t>
      </w:r>
      <w:r w:rsidR="00EB5CFE" w:rsidRPr="00651B80">
        <w:rPr>
          <w:rFonts w:hAnsi="標楷體"/>
          <w:b/>
          <w:color w:val="0D0D0D" w:themeColor="text1" w:themeTint="F2"/>
        </w:rPr>
        <w:t>應</w:t>
      </w:r>
      <w:r w:rsidR="00EB5CFE" w:rsidRPr="00651B80">
        <w:rPr>
          <w:rFonts w:hAnsi="標楷體" w:hint="eastAsia"/>
          <w:b/>
          <w:color w:val="0D0D0D" w:themeColor="text1" w:themeTint="F2"/>
        </w:rPr>
        <w:t>參照</w:t>
      </w:r>
      <w:r w:rsidR="00D57E70">
        <w:rPr>
          <w:rFonts w:hAnsi="標楷體" w:hint="eastAsia"/>
          <w:b/>
          <w:color w:val="0D0D0D" w:themeColor="text1" w:themeTint="F2"/>
        </w:rPr>
        <w:t>相關法規</w:t>
      </w:r>
      <w:r w:rsidR="00EB5CFE" w:rsidRPr="00651B80">
        <w:rPr>
          <w:rFonts w:hAnsi="標楷體"/>
          <w:b/>
          <w:color w:val="0D0D0D" w:themeColor="text1" w:themeTint="F2"/>
        </w:rPr>
        <w:t>重新檢討議處</w:t>
      </w:r>
      <w:r w:rsidR="00EB5CFE" w:rsidRPr="00651B80">
        <w:rPr>
          <w:rFonts w:hAnsi="標楷體" w:hint="eastAsia"/>
          <w:b/>
          <w:color w:val="0D0D0D" w:themeColor="text1" w:themeTint="F2"/>
        </w:rPr>
        <w:t>趙前校長。</w:t>
      </w:r>
    </w:p>
    <w:p w14:paraId="16203E59" w14:textId="72F5E009" w:rsidR="00700BF3" w:rsidRPr="00651B80" w:rsidRDefault="00700BF3" w:rsidP="00700BF3">
      <w:pPr>
        <w:pStyle w:val="3"/>
        <w:rPr>
          <w:rFonts w:hAnsi="標楷體"/>
          <w:color w:val="0D0D0D" w:themeColor="text1" w:themeTint="F2"/>
        </w:rPr>
      </w:pPr>
      <w:r w:rsidRPr="00651B80">
        <w:rPr>
          <w:rFonts w:hint="eastAsia"/>
          <w:color w:val="0D0D0D" w:themeColor="text1" w:themeTint="F2"/>
        </w:rPr>
        <w:t>綜</w:t>
      </w:r>
      <w:r w:rsidRPr="00651B80">
        <w:rPr>
          <w:rFonts w:hAnsi="標楷體" w:hint="eastAsia"/>
          <w:color w:val="0D0D0D" w:themeColor="text1" w:themeTint="F2"/>
        </w:rPr>
        <w:t>上，</w:t>
      </w:r>
      <w:r w:rsidR="000E58B6" w:rsidRPr="00651B80">
        <w:rPr>
          <w:rFonts w:hint="eastAsia"/>
          <w:color w:val="0D0D0D" w:themeColor="text1" w:themeTint="F2"/>
        </w:rPr>
        <w:t>本案趙前校長經調查認定有「權力濫用」之行政責</w:t>
      </w:r>
      <w:r w:rsidR="000E58B6" w:rsidRPr="00651B80">
        <w:rPr>
          <w:rFonts w:hAnsi="標楷體" w:hint="eastAsia"/>
          <w:color w:val="0D0D0D" w:themeColor="text1" w:themeTint="F2"/>
        </w:rPr>
        <w:t>任，嘉義市政府卻以「校長辭職負起行政責任」為由，不再另予懲處，未依「公立高級中等以下學校校長成績考核辦法」第7條規定之懲處方式，妥適追究趙前校長責任，且趙前校長事後參加該縣其他學校校長遴選，致衍生外界質疑處理不公及包庇之嫌，有損民眾對教育行政機關公正性之期待，消極怠惰，核有違失。本院審酌趙前校長前述行為，</w:t>
      </w:r>
      <w:r w:rsidR="000E58B6" w:rsidRPr="00651B80">
        <w:rPr>
          <w:rFonts w:hAnsi="標楷體" w:hint="eastAsia"/>
          <w:color w:val="0D0D0D" w:themeColor="text1" w:themeTint="F2"/>
        </w:rPr>
        <w:lastRenderedPageBreak/>
        <w:t>有</w:t>
      </w:r>
      <w:r w:rsidR="00B67534" w:rsidRPr="00651B80">
        <w:rPr>
          <w:rFonts w:hAnsi="標楷體" w:hint="eastAsia"/>
          <w:color w:val="0D0D0D" w:themeColor="text1" w:themeTint="F2"/>
        </w:rPr>
        <w:t>違公務員服務法及校長成績考核辦法，然嘉義市政府對其違失行為之</w:t>
      </w:r>
      <w:proofErr w:type="gramStart"/>
      <w:r w:rsidR="00B67534" w:rsidRPr="00651B80">
        <w:rPr>
          <w:rFonts w:hAnsi="標楷體" w:hint="eastAsia"/>
          <w:color w:val="0D0D0D" w:themeColor="text1" w:themeTint="F2"/>
        </w:rPr>
        <w:t>究責</w:t>
      </w:r>
      <w:r w:rsidR="000E58B6" w:rsidRPr="00651B80">
        <w:rPr>
          <w:rFonts w:hAnsi="標楷體" w:hint="eastAsia"/>
          <w:color w:val="0D0D0D" w:themeColor="text1" w:themeTint="F2"/>
        </w:rPr>
        <w:t>顯未</w:t>
      </w:r>
      <w:proofErr w:type="gramEnd"/>
      <w:r w:rsidR="000E58B6" w:rsidRPr="00651B80">
        <w:rPr>
          <w:rFonts w:hAnsi="標楷體" w:hint="eastAsia"/>
          <w:color w:val="0D0D0D" w:themeColor="text1" w:themeTint="F2"/>
        </w:rPr>
        <w:t>符比例原則，</w:t>
      </w:r>
      <w:r w:rsidR="000E58B6" w:rsidRPr="00651B80">
        <w:rPr>
          <w:rFonts w:hAnsi="標楷體"/>
          <w:color w:val="0D0D0D" w:themeColor="text1" w:themeTint="F2"/>
        </w:rPr>
        <w:t>應</w:t>
      </w:r>
      <w:r w:rsidR="000E58B6" w:rsidRPr="00651B80">
        <w:rPr>
          <w:rFonts w:hAnsi="標楷體" w:hint="eastAsia"/>
          <w:color w:val="0D0D0D" w:themeColor="text1" w:themeTint="F2"/>
        </w:rPr>
        <w:t>參照新訂之</w:t>
      </w:r>
      <w:r w:rsidR="00AF0004" w:rsidRPr="00651B80">
        <w:rPr>
          <w:rFonts w:hAnsi="標楷體" w:hint="eastAsia"/>
          <w:color w:val="0D0D0D" w:themeColor="text1" w:themeTint="F2"/>
          <w:szCs w:val="32"/>
        </w:rPr>
        <w:t>《</w:t>
      </w:r>
      <w:r w:rsidR="000E58B6" w:rsidRPr="00651B80">
        <w:rPr>
          <w:rFonts w:hAnsi="標楷體" w:hint="eastAsia"/>
          <w:color w:val="0D0D0D" w:themeColor="text1" w:themeTint="F2"/>
        </w:rPr>
        <w:t>國民小學及國民中學校長不適任事實調查處理辦法</w:t>
      </w:r>
      <w:r w:rsidR="00AF0004" w:rsidRPr="00651B80">
        <w:rPr>
          <w:rFonts w:hAnsi="標楷體" w:hint="eastAsia"/>
          <w:color w:val="0D0D0D" w:themeColor="text1" w:themeTint="F2"/>
          <w:szCs w:val="32"/>
          <w:shd w:val="clear" w:color="auto" w:fill="FFFFFF"/>
        </w:rPr>
        <w:t>》</w:t>
      </w:r>
      <w:r w:rsidR="000E58B6" w:rsidRPr="00651B80">
        <w:rPr>
          <w:rFonts w:hAnsi="標楷體"/>
          <w:color w:val="0D0D0D" w:themeColor="text1" w:themeTint="F2"/>
        </w:rPr>
        <w:t>重新檢討議處</w:t>
      </w:r>
      <w:r w:rsidRPr="00651B80">
        <w:rPr>
          <w:rFonts w:hAnsi="標楷體" w:hint="eastAsia"/>
          <w:color w:val="0D0D0D" w:themeColor="text1" w:themeTint="F2"/>
        </w:rPr>
        <w:t>。</w:t>
      </w:r>
    </w:p>
    <w:p w14:paraId="6E04A0D0" w14:textId="527CF12C" w:rsidR="00E770C7" w:rsidRPr="00651B80" w:rsidRDefault="0052481C" w:rsidP="000B16A3">
      <w:pPr>
        <w:pStyle w:val="2"/>
        <w:rPr>
          <w:b/>
          <w:color w:val="0D0D0D" w:themeColor="text1" w:themeTint="F2"/>
        </w:rPr>
      </w:pPr>
      <w:r w:rsidRPr="00651B80">
        <w:rPr>
          <w:rFonts w:hAnsi="標楷體" w:hint="eastAsia"/>
          <w:b/>
          <w:color w:val="0D0D0D" w:themeColor="text1" w:themeTint="F2"/>
        </w:rPr>
        <w:t>按</w:t>
      </w:r>
      <w:bookmarkStart w:id="72" w:name="_Hlk166081724"/>
      <w:r w:rsidR="0081523A" w:rsidRPr="00651B80">
        <w:rPr>
          <w:rFonts w:hAnsi="標楷體" w:hint="eastAsia"/>
          <w:b/>
          <w:color w:val="0D0D0D" w:themeColor="text1" w:themeTint="F2"/>
        </w:rPr>
        <w:t>嘉義市政府教育處提供</w:t>
      </w:r>
      <w:r w:rsidR="00B67534" w:rsidRPr="00651B80">
        <w:rPr>
          <w:rFonts w:hAnsi="標楷體" w:hint="eastAsia"/>
          <w:b/>
          <w:color w:val="0D0D0D" w:themeColor="text1" w:themeTint="F2"/>
          <w:szCs w:val="32"/>
          <w:lang w:eastAsia="zh-HK"/>
        </w:rPr>
        <w:t>本事件被檢舉人趙前校長參閱及修改調查報告形成前之內部文件</w:t>
      </w:r>
      <w:bookmarkEnd w:id="72"/>
      <w:r w:rsidR="00B67534" w:rsidRPr="00651B80">
        <w:rPr>
          <w:rFonts w:hAnsi="標楷體" w:hint="eastAsia"/>
          <w:b/>
          <w:color w:val="0D0D0D" w:themeColor="text1" w:themeTint="F2"/>
          <w:szCs w:val="32"/>
          <w:lang w:eastAsia="zh-HK"/>
        </w:rPr>
        <w:t>，</w:t>
      </w:r>
      <w:r w:rsidR="00BB4ADE" w:rsidRPr="00651B80">
        <w:rPr>
          <w:rFonts w:hAnsi="標楷體" w:hint="eastAsia"/>
          <w:b/>
          <w:color w:val="0D0D0D" w:themeColor="text1" w:themeTint="F2"/>
        </w:rPr>
        <w:t>屬政府機關內部單位之擬稿或其他準備作業，應限制公開或不予提供之</w:t>
      </w:r>
      <w:r w:rsidR="006A4A4D" w:rsidRPr="00651B80">
        <w:rPr>
          <w:rFonts w:hAnsi="標楷體" w:hint="eastAsia"/>
          <w:b/>
          <w:color w:val="0D0D0D" w:themeColor="text1" w:themeTint="F2"/>
        </w:rPr>
        <w:t>。</w:t>
      </w:r>
      <w:r w:rsidR="00F53B57" w:rsidRPr="00651B80">
        <w:rPr>
          <w:rFonts w:hAnsi="標楷體" w:hint="eastAsia"/>
          <w:b/>
          <w:color w:val="0D0D0D" w:themeColor="text1" w:themeTint="F2"/>
        </w:rPr>
        <w:t>另據</w:t>
      </w:r>
      <w:r w:rsidR="006A4A4D" w:rsidRPr="00651B80">
        <w:rPr>
          <w:rFonts w:hAnsi="標楷體" w:hint="eastAsia"/>
          <w:b/>
          <w:color w:val="0D0D0D" w:themeColor="text1" w:themeTint="F2"/>
        </w:rPr>
        <w:t>嘉義市政府及嘉北國</w:t>
      </w:r>
      <w:proofErr w:type="gramStart"/>
      <w:r w:rsidR="006A4A4D" w:rsidRPr="00651B80">
        <w:rPr>
          <w:rFonts w:hAnsi="標楷體" w:hint="eastAsia"/>
          <w:b/>
          <w:color w:val="0D0D0D" w:themeColor="text1" w:themeTint="F2"/>
        </w:rPr>
        <w:t>小</w:t>
      </w:r>
      <w:r w:rsidRPr="00651B80">
        <w:rPr>
          <w:rFonts w:hAnsi="標楷體" w:hint="eastAsia"/>
          <w:b/>
          <w:color w:val="0D0D0D" w:themeColor="text1" w:themeTint="F2"/>
        </w:rPr>
        <w:t>職場霸凌</w:t>
      </w:r>
      <w:proofErr w:type="gramEnd"/>
      <w:r w:rsidRPr="00651B80">
        <w:rPr>
          <w:rFonts w:hAnsi="標楷體" w:hint="eastAsia"/>
          <w:b/>
          <w:color w:val="0D0D0D" w:themeColor="text1" w:themeTint="F2"/>
        </w:rPr>
        <w:t>事件</w:t>
      </w:r>
      <w:r w:rsidR="006A4A4D" w:rsidRPr="00651B80">
        <w:rPr>
          <w:rFonts w:hAnsi="標楷體" w:hint="eastAsia"/>
          <w:b/>
          <w:color w:val="0D0D0D" w:themeColor="text1" w:themeTint="F2"/>
        </w:rPr>
        <w:t>相關</w:t>
      </w:r>
      <w:r w:rsidRPr="00651B80">
        <w:rPr>
          <w:rFonts w:hAnsi="標楷體" w:hint="eastAsia"/>
          <w:b/>
          <w:color w:val="0D0D0D" w:themeColor="text1" w:themeTint="F2"/>
        </w:rPr>
        <w:t>處理規定，</w:t>
      </w:r>
      <w:proofErr w:type="gramStart"/>
      <w:r w:rsidR="00F53B57" w:rsidRPr="00651B80">
        <w:rPr>
          <w:rFonts w:hAnsi="標楷體" w:hint="eastAsia"/>
          <w:b/>
          <w:color w:val="0D0D0D" w:themeColor="text1" w:themeTint="F2"/>
        </w:rPr>
        <w:t>對於霸凌事</w:t>
      </w:r>
      <w:proofErr w:type="gramEnd"/>
      <w:r w:rsidR="00F53B57" w:rsidRPr="00651B80">
        <w:rPr>
          <w:rFonts w:hAnsi="標楷體" w:hint="eastAsia"/>
          <w:b/>
          <w:color w:val="0D0D0D" w:themeColor="text1" w:themeTint="F2"/>
        </w:rPr>
        <w:t>件相關之情事，</w:t>
      </w:r>
      <w:r w:rsidRPr="00651B80">
        <w:rPr>
          <w:rFonts w:hAnsi="標楷體" w:hint="eastAsia"/>
          <w:b/>
          <w:color w:val="0D0D0D" w:themeColor="text1" w:themeTint="F2"/>
        </w:rPr>
        <w:t>相關人員負有保密義務。</w:t>
      </w:r>
      <w:proofErr w:type="gramStart"/>
      <w:r w:rsidR="00BB4ADE" w:rsidRPr="00651B80">
        <w:rPr>
          <w:rFonts w:hAnsi="標楷體" w:hint="eastAsia"/>
          <w:b/>
          <w:color w:val="0D0D0D" w:themeColor="text1" w:themeTint="F2"/>
        </w:rPr>
        <w:t>惟</w:t>
      </w:r>
      <w:proofErr w:type="gramEnd"/>
      <w:r w:rsidR="00BB4ADE" w:rsidRPr="00651B80">
        <w:rPr>
          <w:rFonts w:hAnsi="標楷體" w:hint="eastAsia"/>
          <w:b/>
          <w:color w:val="0D0D0D" w:themeColor="text1" w:themeTint="F2"/>
        </w:rPr>
        <w:t>嘉義市政府教育處提供</w:t>
      </w:r>
      <w:r w:rsidR="00425829" w:rsidRPr="00651B80">
        <w:rPr>
          <w:rFonts w:hAnsi="標楷體" w:hint="eastAsia"/>
          <w:b/>
          <w:color w:val="0D0D0D" w:themeColor="text1" w:themeTint="F2"/>
        </w:rPr>
        <w:t>「嘉北國小代理教師辭職案說明報告（110年9月27日）」</w:t>
      </w:r>
      <w:r w:rsidR="006702AA" w:rsidRPr="00651B80">
        <w:rPr>
          <w:rFonts w:hAnsi="標楷體" w:hint="eastAsia"/>
          <w:b/>
          <w:color w:val="0D0D0D" w:themeColor="text1" w:themeTint="F2"/>
        </w:rPr>
        <w:t>初稿</w:t>
      </w:r>
      <w:r w:rsidR="00471F37" w:rsidRPr="00651B80">
        <w:rPr>
          <w:rFonts w:hAnsi="標楷體" w:hint="eastAsia"/>
          <w:b/>
          <w:color w:val="0D0D0D" w:themeColor="text1" w:themeTint="F2"/>
        </w:rPr>
        <w:t>供</w:t>
      </w:r>
      <w:r w:rsidR="00BB4ADE" w:rsidRPr="00651B80">
        <w:rPr>
          <w:rFonts w:hAnsi="標楷體" w:hint="eastAsia"/>
          <w:b/>
          <w:color w:val="0D0D0D" w:themeColor="text1" w:themeTint="F2"/>
        </w:rPr>
        <w:t>被檢舉人趙前校長參閱及修改</w:t>
      </w:r>
      <w:bookmarkStart w:id="73" w:name="_Hlk166081750"/>
      <w:r w:rsidR="00BB4ADE" w:rsidRPr="00651B80">
        <w:rPr>
          <w:rFonts w:hAnsi="標楷體" w:hint="eastAsia"/>
          <w:b/>
          <w:color w:val="0D0D0D" w:themeColor="text1" w:themeTint="F2"/>
        </w:rPr>
        <w:t>，</w:t>
      </w:r>
      <w:r w:rsidR="00E770C7" w:rsidRPr="00651B80">
        <w:rPr>
          <w:rFonts w:hAnsi="標楷體" w:hint="eastAsia"/>
          <w:b/>
          <w:color w:val="0D0D0D" w:themeColor="text1" w:themeTint="F2"/>
        </w:rPr>
        <w:t>調查處理程序洵有重大瑕疵</w:t>
      </w:r>
      <w:bookmarkEnd w:id="73"/>
      <w:r w:rsidR="00711953" w:rsidRPr="00651B80">
        <w:rPr>
          <w:rFonts w:hAnsi="標楷體" w:hint="eastAsia"/>
          <w:b/>
          <w:color w:val="0D0D0D" w:themeColor="text1" w:themeTint="F2"/>
        </w:rPr>
        <w:t>，</w:t>
      </w:r>
      <w:r w:rsidR="00425829" w:rsidRPr="00651B80">
        <w:rPr>
          <w:rFonts w:hAnsi="標楷體" w:hint="eastAsia"/>
          <w:b/>
          <w:color w:val="0D0D0D" w:themeColor="text1" w:themeTint="F2"/>
        </w:rPr>
        <w:t>另</w:t>
      </w:r>
      <w:r w:rsidR="00007E92" w:rsidRPr="00651B80">
        <w:rPr>
          <w:rFonts w:hAnsi="標楷體" w:hint="eastAsia"/>
          <w:b/>
          <w:color w:val="0D0D0D" w:themeColor="text1" w:themeTint="F2"/>
        </w:rPr>
        <w:t>有4個</w:t>
      </w:r>
      <w:r w:rsidR="00425829" w:rsidRPr="00651B80">
        <w:rPr>
          <w:rFonts w:hAnsi="標楷體" w:hint="eastAsia"/>
          <w:b/>
          <w:color w:val="0D0D0D" w:themeColor="text1" w:themeTint="F2"/>
        </w:rPr>
        <w:t>不同</w:t>
      </w:r>
      <w:r w:rsidR="00007E92" w:rsidRPr="00651B80">
        <w:rPr>
          <w:rFonts w:hAnsi="標楷體" w:hint="eastAsia"/>
          <w:b/>
          <w:color w:val="0D0D0D" w:themeColor="text1" w:themeTint="F2"/>
        </w:rPr>
        <w:t>版本之</w:t>
      </w:r>
      <w:r w:rsidR="007A34CF" w:rsidRPr="00651B80">
        <w:rPr>
          <w:rFonts w:hAnsi="標楷體" w:hint="eastAsia"/>
          <w:b/>
          <w:color w:val="0D0D0D" w:themeColor="text1" w:themeTint="F2"/>
        </w:rPr>
        <w:t>初步</w:t>
      </w:r>
      <w:r w:rsidR="00007E92" w:rsidRPr="00651B80">
        <w:rPr>
          <w:rFonts w:hAnsi="標楷體" w:hint="eastAsia"/>
          <w:b/>
          <w:color w:val="0D0D0D" w:themeColor="text1" w:themeTint="F2"/>
        </w:rPr>
        <w:t>調查結果</w:t>
      </w:r>
      <w:r w:rsidR="00BB036D" w:rsidRPr="00651B80">
        <w:rPr>
          <w:rFonts w:hAnsi="標楷體" w:hint="eastAsia"/>
          <w:b/>
          <w:color w:val="0D0D0D" w:themeColor="text1" w:themeTint="F2"/>
        </w:rPr>
        <w:t>說明報告</w:t>
      </w:r>
      <w:r w:rsidR="00007E92" w:rsidRPr="00651B80">
        <w:rPr>
          <w:rFonts w:hAnsi="標楷體" w:hint="eastAsia"/>
          <w:b/>
          <w:color w:val="0D0D0D" w:themeColor="text1" w:themeTint="F2"/>
        </w:rPr>
        <w:t>在外流傳</w:t>
      </w:r>
      <w:bookmarkStart w:id="74" w:name="_Hlk168407666"/>
      <w:r w:rsidR="00007E92" w:rsidRPr="00651B80">
        <w:rPr>
          <w:rFonts w:hAnsi="標楷體" w:hint="eastAsia"/>
          <w:b/>
          <w:color w:val="0D0D0D" w:themeColor="text1" w:themeTint="F2"/>
        </w:rPr>
        <w:t>，</w:t>
      </w:r>
      <w:r w:rsidR="006A4A4D" w:rsidRPr="00651B80">
        <w:rPr>
          <w:rFonts w:hAnsi="標楷體" w:hint="eastAsia"/>
          <w:b/>
          <w:color w:val="0D0D0D" w:themeColor="text1" w:themeTint="F2"/>
        </w:rPr>
        <w:t>致外界爭議不斷</w:t>
      </w:r>
      <w:bookmarkEnd w:id="74"/>
      <w:r w:rsidR="006A4A4D" w:rsidRPr="00651B80">
        <w:rPr>
          <w:rFonts w:hAnsi="標楷體" w:hint="eastAsia"/>
          <w:b/>
          <w:color w:val="0D0D0D" w:themeColor="text1" w:themeTint="F2"/>
        </w:rPr>
        <w:t>。</w:t>
      </w:r>
      <w:r w:rsidR="00E7174E" w:rsidRPr="00651B80">
        <w:rPr>
          <w:rFonts w:hAnsi="標楷體" w:hint="eastAsia"/>
          <w:b/>
          <w:color w:val="0D0D0D" w:themeColor="text1" w:themeTint="F2"/>
        </w:rPr>
        <w:t>嘉義市</w:t>
      </w:r>
      <w:r w:rsidR="00173512" w:rsidRPr="00651B80">
        <w:rPr>
          <w:rFonts w:hAnsi="標楷體" w:hint="eastAsia"/>
          <w:b/>
          <w:color w:val="0D0D0D" w:themeColor="text1" w:themeTint="F2"/>
        </w:rPr>
        <w:t>政府</w:t>
      </w:r>
      <w:r w:rsidR="007F55AD" w:rsidRPr="00651B80">
        <w:rPr>
          <w:rFonts w:hAnsi="標楷體" w:hint="eastAsia"/>
          <w:b/>
          <w:color w:val="0D0D0D" w:themeColor="text1" w:themeTint="F2"/>
        </w:rPr>
        <w:t>未續行</w:t>
      </w:r>
      <w:proofErr w:type="gramStart"/>
      <w:r w:rsidR="00EF3B55" w:rsidRPr="00651B80">
        <w:rPr>
          <w:rFonts w:hAnsi="標楷體" w:hint="eastAsia"/>
          <w:b/>
          <w:color w:val="0D0D0D" w:themeColor="text1" w:themeTint="F2"/>
        </w:rPr>
        <w:t>釐</w:t>
      </w:r>
      <w:proofErr w:type="gramEnd"/>
      <w:r w:rsidR="00EF3B55" w:rsidRPr="00651B80">
        <w:rPr>
          <w:rFonts w:hAnsi="標楷體" w:hint="eastAsia"/>
          <w:b/>
          <w:color w:val="0D0D0D" w:themeColor="text1" w:themeTint="F2"/>
        </w:rPr>
        <w:t>清</w:t>
      </w:r>
      <w:bookmarkStart w:id="75" w:name="_Hlk169596949"/>
      <w:r w:rsidR="00646153" w:rsidRPr="00651B80">
        <w:rPr>
          <w:rFonts w:hAnsi="標楷體" w:hint="eastAsia"/>
          <w:b/>
          <w:color w:val="0D0D0D" w:themeColor="text1" w:themeTint="F2"/>
        </w:rPr>
        <w:t>該府教育處林前處長等</w:t>
      </w:r>
      <w:bookmarkEnd w:id="75"/>
      <w:r w:rsidR="00711953" w:rsidRPr="00651B80">
        <w:rPr>
          <w:rFonts w:hAnsi="標楷體" w:hint="eastAsia"/>
          <w:b/>
          <w:color w:val="0D0D0D" w:themeColor="text1" w:themeTint="F2"/>
        </w:rPr>
        <w:t>相關公務人員責任，</w:t>
      </w:r>
      <w:r w:rsidR="003E1DD1" w:rsidRPr="00651B80">
        <w:rPr>
          <w:rFonts w:hAnsi="標楷體" w:hint="eastAsia"/>
          <w:b/>
          <w:color w:val="0D0D0D" w:themeColor="text1" w:themeTint="F2"/>
        </w:rPr>
        <w:t>亦未研議</w:t>
      </w:r>
      <w:r w:rsidR="007F55AD" w:rsidRPr="00651B80">
        <w:rPr>
          <w:rFonts w:hAnsi="標楷體" w:hint="eastAsia"/>
          <w:b/>
          <w:color w:val="0D0D0D" w:themeColor="text1" w:themeTint="F2"/>
        </w:rPr>
        <w:t>將</w:t>
      </w:r>
      <w:r w:rsidR="00711953" w:rsidRPr="00651B80">
        <w:rPr>
          <w:rFonts w:hAnsi="標楷體" w:hint="eastAsia"/>
          <w:b/>
          <w:color w:val="0D0D0D" w:themeColor="text1" w:themeTint="F2"/>
        </w:rPr>
        <w:t>洩密情事移送</w:t>
      </w:r>
      <w:r w:rsidR="00E7174E" w:rsidRPr="00651B80">
        <w:rPr>
          <w:rFonts w:hAnsi="標楷體" w:hint="eastAsia"/>
          <w:b/>
          <w:color w:val="0D0D0D" w:themeColor="text1" w:themeTint="F2"/>
        </w:rPr>
        <w:t>檢察機關</w:t>
      </w:r>
      <w:r w:rsidR="00711953" w:rsidRPr="00651B80">
        <w:rPr>
          <w:rFonts w:hAnsi="標楷體" w:hint="eastAsia"/>
          <w:b/>
          <w:color w:val="0D0D0D" w:themeColor="text1" w:themeTint="F2"/>
        </w:rPr>
        <w:t>偵辦</w:t>
      </w:r>
      <w:r w:rsidR="007F55AD" w:rsidRPr="00651B80">
        <w:rPr>
          <w:rFonts w:hAnsi="標楷體" w:hint="eastAsia"/>
          <w:b/>
          <w:color w:val="0D0D0D" w:themeColor="text1" w:themeTint="F2"/>
        </w:rPr>
        <w:t>，核有違失</w:t>
      </w:r>
      <w:r w:rsidR="00E770C7" w:rsidRPr="00651B80">
        <w:rPr>
          <w:rFonts w:hint="eastAsia"/>
          <w:b/>
          <w:color w:val="0D0D0D" w:themeColor="text1" w:themeTint="F2"/>
        </w:rPr>
        <w:t>：</w:t>
      </w:r>
    </w:p>
    <w:p w14:paraId="429A4C84" w14:textId="77777777" w:rsidR="00C02359" w:rsidRPr="00651B80" w:rsidRDefault="00AF0CDD" w:rsidP="000B16A3">
      <w:pPr>
        <w:pStyle w:val="3"/>
        <w:rPr>
          <w:color w:val="0D0D0D" w:themeColor="text1" w:themeTint="F2"/>
        </w:rPr>
      </w:pPr>
      <w:r w:rsidRPr="00651B80">
        <w:rPr>
          <w:rFonts w:hint="eastAsia"/>
          <w:b/>
          <w:color w:val="0D0D0D" w:themeColor="text1" w:themeTint="F2"/>
          <w:u w:val="single"/>
        </w:rPr>
        <w:t>政府資訊公開法第18</w:t>
      </w:r>
      <w:r w:rsidR="00AE3A57" w:rsidRPr="00651B80">
        <w:rPr>
          <w:rFonts w:hint="eastAsia"/>
          <w:b/>
          <w:color w:val="0D0D0D" w:themeColor="text1" w:themeTint="F2"/>
          <w:u w:val="single"/>
        </w:rPr>
        <w:t>條</w:t>
      </w:r>
      <w:r w:rsidRPr="00651B80">
        <w:rPr>
          <w:rFonts w:hint="eastAsia"/>
          <w:b/>
          <w:color w:val="0D0D0D" w:themeColor="text1" w:themeTint="F2"/>
          <w:u w:val="single"/>
        </w:rPr>
        <w:t>規定略</w:t>
      </w:r>
      <w:proofErr w:type="gramStart"/>
      <w:r w:rsidRPr="00651B80">
        <w:rPr>
          <w:rFonts w:hint="eastAsia"/>
          <w:b/>
          <w:color w:val="0D0D0D" w:themeColor="text1" w:themeTint="F2"/>
          <w:u w:val="single"/>
        </w:rPr>
        <w:t>以</w:t>
      </w:r>
      <w:proofErr w:type="gramEnd"/>
      <w:r w:rsidRPr="00651B80">
        <w:rPr>
          <w:rFonts w:hint="eastAsia"/>
          <w:b/>
          <w:color w:val="0D0D0D" w:themeColor="text1" w:themeTint="F2"/>
          <w:u w:val="single"/>
        </w:rPr>
        <w:t>，政府機關作成意思決定前，內部單位之擬稿或其他準備作業，應限制公開或不予提供之</w:t>
      </w:r>
      <w:r w:rsidRPr="00651B80">
        <w:rPr>
          <w:rFonts w:hint="eastAsia"/>
          <w:b/>
          <w:color w:val="0D0D0D" w:themeColor="text1" w:themeTint="F2"/>
        </w:rPr>
        <w:t>。</w:t>
      </w:r>
      <w:proofErr w:type="gramStart"/>
      <w:r w:rsidR="00E316F7" w:rsidRPr="00651B80">
        <w:rPr>
          <w:rFonts w:hint="eastAsia"/>
          <w:b/>
          <w:color w:val="0D0D0D" w:themeColor="text1" w:themeTint="F2"/>
          <w:u w:val="single"/>
        </w:rPr>
        <w:t>另</w:t>
      </w:r>
      <w:r w:rsidR="00BE04B4" w:rsidRPr="00651B80">
        <w:rPr>
          <w:rFonts w:hint="eastAsia"/>
          <w:b/>
          <w:color w:val="0D0D0D" w:themeColor="text1" w:themeTint="F2"/>
          <w:u w:val="single"/>
        </w:rPr>
        <w:t>嘉北國小</w:t>
      </w:r>
      <w:r w:rsidR="008B542B" w:rsidRPr="00651B80">
        <w:rPr>
          <w:rFonts w:hint="eastAsia"/>
          <w:b/>
          <w:color w:val="0D0D0D" w:themeColor="text1" w:themeTint="F2"/>
          <w:u w:val="single"/>
        </w:rPr>
        <w:t>職場霸凌</w:t>
      </w:r>
      <w:proofErr w:type="gramEnd"/>
      <w:r w:rsidR="008B542B" w:rsidRPr="00651B80">
        <w:rPr>
          <w:rFonts w:hint="eastAsia"/>
          <w:b/>
          <w:color w:val="0D0D0D" w:themeColor="text1" w:themeTint="F2"/>
          <w:u w:val="single"/>
        </w:rPr>
        <w:t>防治申訴及調查處理要點</w:t>
      </w:r>
      <w:r w:rsidR="00CD5294" w:rsidRPr="00651B80">
        <w:rPr>
          <w:rStyle w:val="aff"/>
          <w:b/>
          <w:color w:val="0D0D0D" w:themeColor="text1" w:themeTint="F2"/>
          <w:u w:val="single"/>
        </w:rPr>
        <w:footnoteReference w:id="21"/>
      </w:r>
      <w:r w:rsidR="003E1DD1" w:rsidRPr="00651B80">
        <w:rPr>
          <w:rFonts w:hint="eastAsia"/>
          <w:b/>
          <w:color w:val="0D0D0D" w:themeColor="text1" w:themeTint="F2"/>
          <w:u w:val="single"/>
        </w:rPr>
        <w:t>第9點規定，調查委員及其他相關人員，</w:t>
      </w:r>
      <w:proofErr w:type="gramStart"/>
      <w:r w:rsidR="003E1DD1" w:rsidRPr="00651B80">
        <w:rPr>
          <w:rFonts w:hint="eastAsia"/>
          <w:b/>
          <w:color w:val="0D0D0D" w:themeColor="text1" w:themeTint="F2"/>
          <w:u w:val="single"/>
        </w:rPr>
        <w:t>對於霸凌事</w:t>
      </w:r>
      <w:proofErr w:type="gramEnd"/>
      <w:r w:rsidR="003E1DD1" w:rsidRPr="00651B80">
        <w:rPr>
          <w:rFonts w:hint="eastAsia"/>
          <w:b/>
          <w:color w:val="0D0D0D" w:themeColor="text1" w:themeTint="F2"/>
          <w:u w:val="single"/>
        </w:rPr>
        <w:t>件相關之情事</w:t>
      </w:r>
      <w:r w:rsidR="008B542B" w:rsidRPr="00651B80">
        <w:rPr>
          <w:rFonts w:hint="eastAsia"/>
          <w:b/>
          <w:color w:val="0D0D0D" w:themeColor="text1" w:themeTint="F2"/>
          <w:u w:val="single"/>
        </w:rPr>
        <w:t>，</w:t>
      </w:r>
      <w:r w:rsidR="003E1DD1" w:rsidRPr="00651B80">
        <w:rPr>
          <w:rFonts w:hint="eastAsia"/>
          <w:b/>
          <w:color w:val="0D0D0D" w:themeColor="text1" w:themeTint="F2"/>
          <w:u w:val="single"/>
        </w:rPr>
        <w:t>負有保密義務。</w:t>
      </w:r>
      <w:r w:rsidR="0057220E" w:rsidRPr="00651B80">
        <w:rPr>
          <w:rFonts w:hint="eastAsia"/>
          <w:b/>
          <w:color w:val="0D0D0D" w:themeColor="text1" w:themeTint="F2"/>
          <w:u w:val="single"/>
        </w:rPr>
        <w:t>嘉義市政府職</w:t>
      </w:r>
      <w:proofErr w:type="gramStart"/>
      <w:r w:rsidR="0057220E" w:rsidRPr="00651B80">
        <w:rPr>
          <w:rFonts w:hint="eastAsia"/>
          <w:b/>
          <w:color w:val="0D0D0D" w:themeColor="text1" w:themeTint="F2"/>
          <w:u w:val="single"/>
        </w:rPr>
        <w:t>場霸凌</w:t>
      </w:r>
      <w:proofErr w:type="gramEnd"/>
      <w:r w:rsidR="0057220E" w:rsidRPr="00651B80">
        <w:rPr>
          <w:rFonts w:hint="eastAsia"/>
          <w:b/>
          <w:color w:val="0D0D0D" w:themeColor="text1" w:themeTint="F2"/>
          <w:u w:val="single"/>
        </w:rPr>
        <w:t>防治申訴及調查處理要點第8點第4款規定，調查委員及其他相關人員，對於</w:t>
      </w:r>
      <w:proofErr w:type="gramStart"/>
      <w:r w:rsidR="0057220E" w:rsidRPr="00651B80">
        <w:rPr>
          <w:rFonts w:hint="eastAsia"/>
          <w:b/>
          <w:color w:val="0D0D0D" w:themeColor="text1" w:themeTint="F2"/>
          <w:u w:val="single"/>
        </w:rPr>
        <w:t>與霸凌事</w:t>
      </w:r>
      <w:proofErr w:type="gramEnd"/>
      <w:r w:rsidR="0057220E" w:rsidRPr="00651B80">
        <w:rPr>
          <w:rFonts w:hint="eastAsia"/>
          <w:b/>
          <w:color w:val="0D0D0D" w:themeColor="text1" w:themeTint="F2"/>
          <w:u w:val="single"/>
        </w:rPr>
        <w:t>件相關之情事，負有保密義務。</w:t>
      </w:r>
      <w:r w:rsidR="00C02359" w:rsidRPr="00651B80">
        <w:rPr>
          <w:rFonts w:hint="eastAsia"/>
          <w:color w:val="0D0D0D" w:themeColor="text1" w:themeTint="F2"/>
        </w:rPr>
        <w:t>刑法</w:t>
      </w:r>
      <w:r w:rsidR="00961B41" w:rsidRPr="00651B80">
        <w:rPr>
          <w:rFonts w:hint="eastAsia"/>
          <w:color w:val="0D0D0D" w:themeColor="text1" w:themeTint="F2"/>
        </w:rPr>
        <w:t>第132條規定，（第1項）公務員洩漏或交付關於中華民國國防以外應秘密之文書、圖畫、消息或物品者，處3年以下有期徒刑。（第2項）因過失犯前項之罪者，處1年以下有期徒刑、拘役或9千元以下罰金。同法</w:t>
      </w:r>
      <w:r w:rsidR="00C02359" w:rsidRPr="00651B80">
        <w:rPr>
          <w:rFonts w:hint="eastAsia"/>
          <w:color w:val="0D0D0D" w:themeColor="text1" w:themeTint="F2"/>
        </w:rPr>
        <w:t>第241</w:t>
      </w:r>
      <w:r w:rsidR="00C02359" w:rsidRPr="00651B80">
        <w:rPr>
          <w:rFonts w:hint="eastAsia"/>
          <w:color w:val="0D0D0D" w:themeColor="text1" w:themeTint="F2"/>
        </w:rPr>
        <w:lastRenderedPageBreak/>
        <w:t>條規定，公務員因執行職務知有犯罪嫌疑者，應為告發。</w:t>
      </w:r>
      <w:r w:rsidR="00364B1F" w:rsidRPr="00651B80">
        <w:rPr>
          <w:rFonts w:hint="eastAsia"/>
          <w:b/>
          <w:color w:val="0D0D0D" w:themeColor="text1" w:themeTint="F2"/>
          <w:u w:val="single"/>
        </w:rPr>
        <w:t>公務員服務法</w:t>
      </w:r>
      <w:r w:rsidR="00C7577F" w:rsidRPr="00651B80">
        <w:rPr>
          <w:rFonts w:hint="eastAsia"/>
          <w:b/>
          <w:color w:val="0D0D0D" w:themeColor="text1" w:themeTint="F2"/>
          <w:u w:val="single"/>
        </w:rPr>
        <w:t>（89年6月30日修正）</w:t>
      </w:r>
      <w:r w:rsidR="00364B1F" w:rsidRPr="00651B80">
        <w:rPr>
          <w:rFonts w:hint="eastAsia"/>
          <w:b/>
          <w:color w:val="0D0D0D" w:themeColor="text1" w:themeTint="F2"/>
          <w:u w:val="single"/>
        </w:rPr>
        <w:t>第</w:t>
      </w:r>
      <w:r w:rsidR="003759FA" w:rsidRPr="00651B80">
        <w:rPr>
          <w:rFonts w:hint="eastAsia"/>
          <w:b/>
          <w:color w:val="0D0D0D" w:themeColor="text1" w:themeTint="F2"/>
          <w:u w:val="single"/>
        </w:rPr>
        <w:t>4</w:t>
      </w:r>
      <w:r w:rsidR="00364B1F" w:rsidRPr="00651B80">
        <w:rPr>
          <w:rFonts w:hint="eastAsia"/>
          <w:b/>
          <w:color w:val="0D0D0D" w:themeColor="text1" w:themeTint="F2"/>
          <w:u w:val="single"/>
        </w:rPr>
        <w:t>條</w:t>
      </w:r>
      <w:r w:rsidR="003759FA" w:rsidRPr="00651B80">
        <w:rPr>
          <w:rFonts w:hint="eastAsia"/>
          <w:b/>
          <w:color w:val="0D0D0D" w:themeColor="text1" w:themeTint="F2"/>
          <w:u w:val="single"/>
        </w:rPr>
        <w:t>第1項</w:t>
      </w:r>
      <w:r w:rsidR="00364B1F" w:rsidRPr="00651B80">
        <w:rPr>
          <w:rFonts w:hint="eastAsia"/>
          <w:b/>
          <w:color w:val="0D0D0D" w:themeColor="text1" w:themeTint="F2"/>
          <w:u w:val="single"/>
        </w:rPr>
        <w:t>規定，</w:t>
      </w:r>
      <w:r w:rsidR="003759FA" w:rsidRPr="00651B80">
        <w:rPr>
          <w:rFonts w:hint="eastAsia"/>
          <w:b/>
          <w:color w:val="0D0D0D" w:themeColor="text1" w:themeTint="F2"/>
          <w:u w:val="single"/>
        </w:rPr>
        <w:t>公務員有絕對保守政府機關機密之義務，對於機密事件，無論是否主管事務，均不得洩漏</w:t>
      </w:r>
      <w:r w:rsidR="003759FA" w:rsidRPr="00651B80">
        <w:rPr>
          <w:rFonts w:hint="eastAsia"/>
          <w:color w:val="0D0D0D" w:themeColor="text1" w:themeTint="F2"/>
        </w:rPr>
        <w:t>；退職後亦同。同法第7條規定，公務員執行職務，應力求切實，不得畏難規避，互相推諉或無故</w:t>
      </w:r>
      <w:proofErr w:type="gramStart"/>
      <w:r w:rsidR="003759FA" w:rsidRPr="00651B80">
        <w:rPr>
          <w:rFonts w:hint="eastAsia"/>
          <w:color w:val="0D0D0D" w:themeColor="text1" w:themeTint="F2"/>
        </w:rPr>
        <w:t>稽</w:t>
      </w:r>
      <w:proofErr w:type="gramEnd"/>
      <w:r w:rsidR="003759FA" w:rsidRPr="00651B80">
        <w:rPr>
          <w:rFonts w:hint="eastAsia"/>
          <w:color w:val="0D0D0D" w:themeColor="text1" w:themeTint="F2"/>
        </w:rPr>
        <w:t>延。</w:t>
      </w:r>
    </w:p>
    <w:p w14:paraId="34E8C08B" w14:textId="77777777" w:rsidR="009141FC" w:rsidRPr="00651B80" w:rsidRDefault="009141FC" w:rsidP="009A62E3">
      <w:pPr>
        <w:pStyle w:val="3"/>
        <w:rPr>
          <w:b/>
          <w:color w:val="0D0D0D" w:themeColor="text1" w:themeTint="F2"/>
        </w:rPr>
      </w:pPr>
      <w:bookmarkStart w:id="76" w:name="_Hlk156226728"/>
      <w:proofErr w:type="gramStart"/>
      <w:r w:rsidRPr="00651B80">
        <w:rPr>
          <w:rFonts w:hint="eastAsia"/>
          <w:b/>
          <w:color w:val="0D0D0D" w:themeColor="text1" w:themeTint="F2"/>
        </w:rPr>
        <w:t>據訴</w:t>
      </w:r>
      <w:proofErr w:type="gramEnd"/>
      <w:r w:rsidRPr="00651B80">
        <w:rPr>
          <w:rFonts w:hint="eastAsia"/>
          <w:b/>
          <w:color w:val="0D0D0D" w:themeColor="text1" w:themeTint="F2"/>
        </w:rPr>
        <w:t>，嘉義市政府教育處及林前處長違法失職情事：</w:t>
      </w:r>
    </w:p>
    <w:p w14:paraId="602F6258" w14:textId="77777777" w:rsidR="009141FC" w:rsidRPr="00651B80" w:rsidRDefault="009141FC" w:rsidP="009141FC">
      <w:pPr>
        <w:pStyle w:val="4"/>
        <w:rPr>
          <w:b/>
          <w:color w:val="0D0D0D" w:themeColor="text1" w:themeTint="F2"/>
        </w:rPr>
      </w:pPr>
      <w:r w:rsidRPr="00651B80">
        <w:rPr>
          <w:rFonts w:hint="eastAsia"/>
          <w:color w:val="0D0D0D" w:themeColor="text1" w:themeTint="F2"/>
        </w:rPr>
        <w:t>陳師輕生後，嘉義市政府教育處林前處長電請家屬參加會議，在會議中一再保證會對事件進行公正調查，並哭訴哀求家屬協助教育處渡過難關。但風潮過後卻變臉，違背對家屬的承諾，對家屬提出的證據不理不</w:t>
      </w:r>
      <w:proofErr w:type="gramStart"/>
      <w:r w:rsidRPr="00651B80">
        <w:rPr>
          <w:rFonts w:hint="eastAsia"/>
          <w:color w:val="0D0D0D" w:themeColor="text1" w:themeTint="F2"/>
        </w:rPr>
        <w:t>睬</w:t>
      </w:r>
      <w:proofErr w:type="gramEnd"/>
      <w:r w:rsidRPr="00651B80">
        <w:rPr>
          <w:rFonts w:hint="eastAsia"/>
          <w:color w:val="0D0D0D" w:themeColor="text1" w:themeTint="F2"/>
        </w:rPr>
        <w:t>，向議會提出一份「偏袒校長、調查草率、不公不義」的報告。</w:t>
      </w:r>
      <w:r w:rsidRPr="00651B80">
        <w:rPr>
          <w:rFonts w:hint="eastAsia"/>
          <w:b/>
          <w:color w:val="0D0D0D" w:themeColor="text1" w:themeTint="F2"/>
        </w:rPr>
        <w:t>對家屬催辦陳情案依法回覆的訴求，也跳針式的答覆「校長下</w:t>
      </w:r>
      <w:r w:rsidR="004A12F6" w:rsidRPr="00651B80">
        <w:rPr>
          <w:rFonts w:hint="eastAsia"/>
          <w:b/>
          <w:color w:val="0D0D0D" w:themeColor="text1" w:themeTint="F2"/>
        </w:rPr>
        <w:t>臺</w:t>
      </w:r>
      <w:r w:rsidRPr="00651B80">
        <w:rPr>
          <w:rFonts w:hint="eastAsia"/>
          <w:b/>
          <w:color w:val="0D0D0D" w:themeColor="text1" w:themeTint="F2"/>
        </w:rPr>
        <w:t>了沒」傷害家屬的感情，破壞人民對政府的信賴。</w:t>
      </w:r>
    </w:p>
    <w:p w14:paraId="14DCBF9C" w14:textId="547CB2FC" w:rsidR="009141FC" w:rsidRPr="00651B80" w:rsidRDefault="009141FC" w:rsidP="009141FC">
      <w:pPr>
        <w:pStyle w:val="4"/>
        <w:rPr>
          <w:color w:val="0D0D0D" w:themeColor="text1" w:themeTint="F2"/>
        </w:rPr>
      </w:pPr>
      <w:r w:rsidRPr="00651B80">
        <w:rPr>
          <w:rFonts w:hint="eastAsia"/>
          <w:b/>
          <w:color w:val="0D0D0D" w:themeColor="text1" w:themeTint="F2"/>
        </w:rPr>
        <w:t>嘉義市政府教育處送給議會報告，事先送給校長審閱批改，違反公正原則，報告內容避重就輕、掩蓋真相、偏離事實，蓄意偏袒校長，甚至引用未經查證的不實資訊嘲諷死者，完全泯滅人性，極不尊重生命價值。</w:t>
      </w:r>
      <w:r w:rsidR="00D72831" w:rsidRPr="00651B80">
        <w:rPr>
          <w:rFonts w:hint="eastAsia"/>
          <w:color w:val="0D0D0D" w:themeColor="text1" w:themeTint="F2"/>
        </w:rPr>
        <w:t>報告經詳細審視調查分析，共有六大</w:t>
      </w:r>
      <w:proofErr w:type="gramStart"/>
      <w:r w:rsidR="00D72831" w:rsidRPr="00651B80">
        <w:rPr>
          <w:rFonts w:hint="eastAsia"/>
          <w:color w:val="0D0D0D" w:themeColor="text1" w:themeTint="F2"/>
        </w:rPr>
        <w:t>違</w:t>
      </w:r>
      <w:proofErr w:type="gramEnd"/>
      <w:r w:rsidR="00D72831" w:rsidRPr="00651B80">
        <w:rPr>
          <w:rFonts w:hint="eastAsia"/>
          <w:color w:val="0D0D0D" w:themeColor="text1" w:themeTint="F2"/>
        </w:rPr>
        <w:t>失事項:</w:t>
      </w:r>
      <w:r w:rsidRPr="00651B80">
        <w:rPr>
          <w:color w:val="0D0D0D" w:themeColor="text1" w:themeTint="F2"/>
        </w:rPr>
        <w:t xml:space="preserve"> </w:t>
      </w:r>
    </w:p>
    <w:p w14:paraId="73AF7DE3" w14:textId="77777777" w:rsidR="009141FC" w:rsidRPr="00651B80" w:rsidRDefault="009141FC" w:rsidP="009141FC">
      <w:pPr>
        <w:pStyle w:val="5"/>
        <w:rPr>
          <w:color w:val="0D0D0D" w:themeColor="text1" w:themeTint="F2"/>
        </w:rPr>
      </w:pPr>
      <w:r w:rsidRPr="00651B80">
        <w:rPr>
          <w:rFonts w:hint="eastAsia"/>
          <w:color w:val="0D0D0D" w:themeColor="text1" w:themeTint="F2"/>
        </w:rPr>
        <w:t>擅改標題，自欺欺人，不敢面對問題正視陳師輕生事件。</w:t>
      </w:r>
    </w:p>
    <w:p w14:paraId="2E7D72D7" w14:textId="77777777" w:rsidR="009141FC" w:rsidRPr="00651B80" w:rsidRDefault="009141FC" w:rsidP="009141FC">
      <w:pPr>
        <w:pStyle w:val="5"/>
        <w:rPr>
          <w:b/>
          <w:color w:val="0D0D0D" w:themeColor="text1" w:themeTint="F2"/>
        </w:rPr>
      </w:pPr>
      <w:r w:rsidRPr="00651B80">
        <w:rPr>
          <w:rFonts w:hint="eastAsia"/>
          <w:b/>
          <w:color w:val="0D0D0D" w:themeColor="text1" w:themeTint="F2"/>
        </w:rPr>
        <w:t>報告調查範圍僅限陳師最早的2份陳情案，刻意隱瞞後面2件陳情案件，企圖吃案掩蓋真相。</w:t>
      </w:r>
    </w:p>
    <w:p w14:paraId="1DAB61DF" w14:textId="77777777" w:rsidR="009141FC" w:rsidRPr="00651B80" w:rsidRDefault="009141FC" w:rsidP="009141FC">
      <w:pPr>
        <w:pStyle w:val="5"/>
        <w:rPr>
          <w:b/>
          <w:color w:val="0D0D0D" w:themeColor="text1" w:themeTint="F2"/>
        </w:rPr>
      </w:pPr>
      <w:r w:rsidRPr="00651B80">
        <w:rPr>
          <w:rFonts w:hint="eastAsia"/>
          <w:b/>
          <w:color w:val="0D0D0D" w:themeColor="text1" w:themeTint="F2"/>
        </w:rPr>
        <w:t>報告總共有4個版本，版本一改再改，愈改愈陝</w:t>
      </w:r>
      <w:proofErr w:type="gramStart"/>
      <w:r w:rsidRPr="00651B80">
        <w:rPr>
          <w:rFonts w:hint="eastAsia"/>
          <w:b/>
          <w:color w:val="0D0D0D" w:themeColor="text1" w:themeTint="F2"/>
        </w:rPr>
        <w:t>隘</w:t>
      </w:r>
      <w:proofErr w:type="gramEnd"/>
      <w:r w:rsidRPr="00651B80">
        <w:rPr>
          <w:rFonts w:hint="eastAsia"/>
          <w:b/>
          <w:color w:val="0D0D0D" w:themeColor="text1" w:themeTint="F2"/>
        </w:rPr>
        <w:t>，愈改愈偏頗，最後送給議會的版本，捨棄相對詳盡、公正的版本，採用一個偏袒校長、嘲諷死者、不公不義的報告，</w:t>
      </w:r>
      <w:r w:rsidRPr="00651B80">
        <w:rPr>
          <w:rFonts w:hAnsi="標楷體" w:cs="Arial" w:hint="eastAsia"/>
          <w:b/>
          <w:color w:val="0D0D0D" w:themeColor="text1" w:themeTint="F2"/>
          <w:shd w:val="clear" w:color="auto" w:fill="FFFFFF"/>
        </w:rPr>
        <w:t>傷害政府公信力</w:t>
      </w:r>
      <w:r w:rsidRPr="00651B80">
        <w:rPr>
          <w:rFonts w:hint="eastAsia"/>
          <w:b/>
          <w:color w:val="0D0D0D" w:themeColor="text1" w:themeTint="F2"/>
        </w:rPr>
        <w:t>。</w:t>
      </w:r>
    </w:p>
    <w:p w14:paraId="52D67197" w14:textId="77777777" w:rsidR="009141FC" w:rsidRPr="00651B80" w:rsidRDefault="009141FC" w:rsidP="009141FC">
      <w:pPr>
        <w:pStyle w:val="5"/>
        <w:rPr>
          <w:b/>
          <w:color w:val="0D0D0D" w:themeColor="text1" w:themeTint="F2"/>
        </w:rPr>
      </w:pPr>
      <w:r w:rsidRPr="00651B80">
        <w:rPr>
          <w:rFonts w:hint="eastAsia"/>
          <w:b/>
          <w:color w:val="0D0D0D" w:themeColor="text1" w:themeTint="F2"/>
        </w:rPr>
        <w:lastRenderedPageBreak/>
        <w:t>送給議會的報告先送趙前校長審閱批改，違反程序正義及利益迴避原則，破壞報告的公正性。</w:t>
      </w:r>
    </w:p>
    <w:p w14:paraId="07D095EF" w14:textId="77777777" w:rsidR="009141FC" w:rsidRPr="00651B80" w:rsidRDefault="009141FC" w:rsidP="009141FC">
      <w:pPr>
        <w:pStyle w:val="5"/>
        <w:rPr>
          <w:color w:val="0D0D0D" w:themeColor="text1" w:themeTint="F2"/>
        </w:rPr>
      </w:pPr>
      <w:r w:rsidRPr="00651B80">
        <w:rPr>
          <w:rFonts w:hint="eastAsia"/>
          <w:color w:val="0D0D0D" w:themeColor="text1" w:themeTint="F2"/>
        </w:rPr>
        <w:t>報告引述未經查證的不實訊息，對死者嘲諷污</w:t>
      </w:r>
      <w:proofErr w:type="gramStart"/>
      <w:r w:rsidRPr="00651B80">
        <w:rPr>
          <w:rFonts w:hint="eastAsia"/>
          <w:color w:val="0D0D0D" w:themeColor="text1" w:themeTint="F2"/>
        </w:rPr>
        <w:t>衊</w:t>
      </w:r>
      <w:proofErr w:type="gramEnd"/>
      <w:r w:rsidRPr="00651B80">
        <w:rPr>
          <w:rFonts w:hint="eastAsia"/>
          <w:color w:val="0D0D0D" w:themeColor="text1" w:themeTint="F2"/>
        </w:rPr>
        <w:t>，完全泯滅人性，背棄尊重生命的教育理念與價值。</w:t>
      </w:r>
    </w:p>
    <w:p w14:paraId="6814B0C3" w14:textId="77777777" w:rsidR="009141FC" w:rsidRPr="00651B80" w:rsidRDefault="009141FC" w:rsidP="009141FC">
      <w:pPr>
        <w:pStyle w:val="5"/>
        <w:rPr>
          <w:color w:val="0D0D0D" w:themeColor="text1" w:themeTint="F2"/>
        </w:rPr>
      </w:pPr>
      <w:r w:rsidRPr="00651B80">
        <w:rPr>
          <w:rFonts w:hint="eastAsia"/>
          <w:color w:val="0D0D0D" w:themeColor="text1" w:themeTint="F2"/>
        </w:rPr>
        <w:t>報</w:t>
      </w:r>
      <w:r w:rsidRPr="00651B80">
        <w:rPr>
          <w:rFonts w:cs="Segoe UI Historic"/>
          <w:color w:val="0D0D0D" w:themeColor="text1" w:themeTint="F2"/>
        </w:rPr>
        <w:t>告</w:t>
      </w:r>
      <w:r w:rsidRPr="00651B80">
        <w:rPr>
          <w:rFonts w:cs="Segoe UI Historic" w:hint="eastAsia"/>
          <w:color w:val="0D0D0D" w:themeColor="text1" w:themeTint="F2"/>
        </w:rPr>
        <w:t>內容「</w:t>
      </w:r>
      <w:r w:rsidRPr="00651B80">
        <w:rPr>
          <w:rFonts w:cs="Segoe UI Historic"/>
          <w:color w:val="0D0D0D" w:themeColor="text1" w:themeTint="F2"/>
        </w:rPr>
        <w:t>避重就輕</w:t>
      </w:r>
      <w:r w:rsidRPr="00651B80">
        <w:rPr>
          <w:rFonts w:cs="Segoe UI Historic" w:hint="eastAsia"/>
          <w:color w:val="0D0D0D" w:themeColor="text1" w:themeTint="F2"/>
        </w:rPr>
        <w:t>掩蓋真相」、「調查草率</w:t>
      </w:r>
      <w:proofErr w:type="gramStart"/>
      <w:r w:rsidRPr="00651B80">
        <w:rPr>
          <w:rFonts w:hint="eastAsia"/>
          <w:color w:val="0D0D0D" w:themeColor="text1" w:themeTint="F2"/>
        </w:rPr>
        <w:t>悖離</w:t>
      </w:r>
      <w:proofErr w:type="gramEnd"/>
      <w:r w:rsidRPr="00651B80">
        <w:rPr>
          <w:rFonts w:hint="eastAsia"/>
          <w:color w:val="0D0D0D" w:themeColor="text1" w:themeTint="F2"/>
        </w:rPr>
        <w:t>事實」、「處心積慮偏袒校長」︰</w:t>
      </w:r>
    </w:p>
    <w:p w14:paraId="65F7B4C2" w14:textId="77777777" w:rsidR="009141FC" w:rsidRPr="00651B80" w:rsidRDefault="009141FC" w:rsidP="009141FC">
      <w:pPr>
        <w:pStyle w:val="4"/>
        <w:rPr>
          <w:color w:val="0D0D0D" w:themeColor="text1" w:themeTint="F2"/>
        </w:rPr>
      </w:pPr>
      <w:r w:rsidRPr="00651B80">
        <w:rPr>
          <w:rFonts w:hint="eastAsia"/>
          <w:color w:val="0D0D0D" w:themeColor="text1" w:themeTint="F2"/>
        </w:rPr>
        <w:t>嘉義市議會總質詢時，7名議員針對教育處未妥善處理陳師陳情案，以及調查報告內容空洞無章提出嚴厲的批評，並要求重啟調查，嘉義市政府教育處林前處長在答</w:t>
      </w:r>
      <w:proofErr w:type="gramStart"/>
      <w:r w:rsidRPr="00651B80">
        <w:rPr>
          <w:rFonts w:hint="eastAsia"/>
          <w:color w:val="0D0D0D" w:themeColor="text1" w:themeTint="F2"/>
        </w:rPr>
        <w:t>詢</w:t>
      </w:r>
      <w:proofErr w:type="gramEnd"/>
      <w:r w:rsidRPr="00651B80">
        <w:rPr>
          <w:rFonts w:hint="eastAsia"/>
          <w:color w:val="0D0D0D" w:themeColor="text1" w:themeTint="F2"/>
        </w:rPr>
        <w:t>時表現出權力的傲慢，並公然說謊。</w:t>
      </w:r>
    </w:p>
    <w:p w14:paraId="6ADE59C1" w14:textId="77777777" w:rsidR="009141FC" w:rsidRPr="00651B80" w:rsidRDefault="009141FC" w:rsidP="009141FC">
      <w:pPr>
        <w:pStyle w:val="4"/>
        <w:rPr>
          <w:b/>
          <w:color w:val="0D0D0D" w:themeColor="text1" w:themeTint="F2"/>
        </w:rPr>
      </w:pPr>
      <w:r w:rsidRPr="00651B80">
        <w:rPr>
          <w:rFonts w:hint="eastAsia"/>
          <w:b/>
          <w:color w:val="0D0D0D" w:themeColor="text1" w:themeTint="F2"/>
        </w:rPr>
        <w:t>市長將本事件發交政風室調查，最後轉交</w:t>
      </w:r>
      <w:r w:rsidR="00BE04B4" w:rsidRPr="00651B80">
        <w:rPr>
          <w:rFonts w:hint="eastAsia"/>
          <w:b/>
          <w:color w:val="0D0D0D" w:themeColor="text1" w:themeTint="F2"/>
        </w:rPr>
        <w:t>嘉北國小</w:t>
      </w:r>
      <w:r w:rsidRPr="00651B80">
        <w:rPr>
          <w:rFonts w:hint="eastAsia"/>
          <w:b/>
          <w:color w:val="0D0D0D" w:themeColor="text1" w:themeTint="F2"/>
        </w:rPr>
        <w:t>成立「職</w:t>
      </w:r>
      <w:proofErr w:type="gramStart"/>
      <w:r w:rsidRPr="00651B80">
        <w:rPr>
          <w:rFonts w:hint="eastAsia"/>
          <w:b/>
          <w:color w:val="0D0D0D" w:themeColor="text1" w:themeTint="F2"/>
        </w:rPr>
        <w:t>場霸凌</w:t>
      </w:r>
      <w:proofErr w:type="gramEnd"/>
      <w:r w:rsidRPr="00651B80">
        <w:rPr>
          <w:rFonts w:hint="eastAsia"/>
          <w:b/>
          <w:color w:val="0D0D0D" w:themeColor="text1" w:themeTint="F2"/>
        </w:rPr>
        <w:t>陳情案件調查小組」進行調查，調查結果認定校長濫用職權羞辱陳師，並建議追究行政違失責任。但嘉義市政府教育處自創法規之外的理由，逕自認定「校長下</w:t>
      </w:r>
      <w:r w:rsidR="004A12F6" w:rsidRPr="00651B80">
        <w:rPr>
          <w:rFonts w:hint="eastAsia"/>
          <w:b/>
          <w:color w:val="0D0D0D" w:themeColor="text1" w:themeTint="F2"/>
        </w:rPr>
        <w:t>臺</w:t>
      </w:r>
      <w:r w:rsidRPr="00651B80">
        <w:rPr>
          <w:rFonts w:hint="eastAsia"/>
          <w:b/>
          <w:color w:val="0D0D0D" w:themeColor="text1" w:themeTint="F2"/>
        </w:rPr>
        <w:t>已經負起行政責任，不再另予懲處」，玩法弄權輕縱校長，視法律於無物，嚴重破壞獎懲制度。</w:t>
      </w:r>
    </w:p>
    <w:p w14:paraId="6F2634CD" w14:textId="77777777" w:rsidR="009141FC" w:rsidRPr="00651B80" w:rsidRDefault="00C4050F" w:rsidP="009141FC">
      <w:pPr>
        <w:pStyle w:val="4"/>
        <w:rPr>
          <w:color w:val="0D0D0D" w:themeColor="text1" w:themeTint="F2"/>
        </w:rPr>
      </w:pPr>
      <w:r w:rsidRPr="00651B80">
        <w:rPr>
          <w:rFonts w:hint="eastAsia"/>
          <w:color w:val="0D0D0D" w:themeColor="text1" w:themeTint="F2"/>
        </w:rPr>
        <w:t>嘉義市政府</w:t>
      </w:r>
      <w:r w:rsidR="009141FC" w:rsidRPr="00651B80">
        <w:rPr>
          <w:rFonts w:hint="eastAsia"/>
          <w:color w:val="0D0D0D" w:themeColor="text1" w:themeTint="F2"/>
        </w:rPr>
        <w:t>教育處對陳師及家屬的陳情案，以被動、消極的心態處理，</w:t>
      </w:r>
      <w:r w:rsidR="009141FC" w:rsidRPr="00651B80">
        <w:rPr>
          <w:rFonts w:hint="eastAsia"/>
          <w:b/>
          <w:color w:val="0D0D0D" w:themeColor="text1" w:themeTint="F2"/>
        </w:rPr>
        <w:t>以推拖拉的方式糊弄陳情人，經過6個月後才正式答覆草率結案。</w:t>
      </w:r>
    </w:p>
    <w:bookmarkEnd w:id="76"/>
    <w:p w14:paraId="27C487B2" w14:textId="68D4D1FB" w:rsidR="001924B2" w:rsidRPr="00651B80" w:rsidRDefault="00502B06" w:rsidP="001924B2">
      <w:pPr>
        <w:pStyle w:val="3"/>
        <w:rPr>
          <w:color w:val="0D0D0D" w:themeColor="text1" w:themeTint="F2"/>
        </w:rPr>
      </w:pPr>
      <w:r w:rsidRPr="00651B80">
        <w:rPr>
          <w:rFonts w:ascii="Arial" w:cs="Arial"/>
          <w:noProof/>
          <w:color w:val="0D0D0D" w:themeColor="text1" w:themeTint="F2"/>
          <w:kern w:val="0"/>
          <w:sz w:val="27"/>
          <w:szCs w:val="27"/>
        </w:rPr>
        <w:lastRenderedPageBreak/>
        <w:drawing>
          <wp:anchor distT="0" distB="0" distL="114300" distR="114300" simplePos="0" relativeHeight="251658240" behindDoc="1" locked="0" layoutInCell="1" allowOverlap="1" wp14:anchorId="62378A40" wp14:editId="73068FE2">
            <wp:simplePos x="0" y="0"/>
            <wp:positionH relativeFrom="page">
              <wp:align>center</wp:align>
            </wp:positionH>
            <wp:positionV relativeFrom="paragraph">
              <wp:posOffset>1204836</wp:posOffset>
            </wp:positionV>
            <wp:extent cx="6555740" cy="3483610"/>
            <wp:effectExtent l="0" t="0" r="0" b="2540"/>
            <wp:wrapTight wrapText="bothSides">
              <wp:wrapPolygon edited="0">
                <wp:start x="0" y="0"/>
                <wp:lineTo x="0" y="21498"/>
                <wp:lineTo x="21529" y="21498"/>
                <wp:lineTo x="21529" y="0"/>
                <wp:lineTo x="0" y="0"/>
              </wp:wrapPolygon>
            </wp:wrapTight>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555740" cy="3483610"/>
                    </a:xfrm>
                    <a:prstGeom prst="rect">
                      <a:avLst/>
                    </a:prstGeom>
                    <a:noFill/>
                    <a:ln>
                      <a:noFill/>
                    </a:ln>
                  </pic:spPr>
                </pic:pic>
              </a:graphicData>
            </a:graphic>
            <wp14:sizeRelH relativeFrom="page">
              <wp14:pctWidth>0</wp14:pctWidth>
            </wp14:sizeRelH>
            <wp14:sizeRelV relativeFrom="page">
              <wp14:pctHeight>0</wp14:pctHeight>
            </wp14:sizeRelV>
          </wp:anchor>
        </w:drawing>
      </w:r>
      <w:r w:rsidR="00D72831" w:rsidRPr="00651B80">
        <w:rPr>
          <w:rFonts w:hint="eastAsia"/>
          <w:b/>
          <w:color w:val="0D0D0D" w:themeColor="text1" w:themeTint="F2"/>
        </w:rPr>
        <w:t>針對</w:t>
      </w:r>
      <w:r w:rsidR="001924B2" w:rsidRPr="00651B80">
        <w:rPr>
          <w:rFonts w:hint="eastAsia"/>
          <w:b/>
          <w:color w:val="0D0D0D" w:themeColor="text1" w:themeTint="F2"/>
        </w:rPr>
        <w:t>本案有4個不同版本之初步調查結果說明報告在外流傳，案經比對</w:t>
      </w:r>
      <w:r w:rsidR="001924B2" w:rsidRPr="00651B80">
        <w:rPr>
          <w:rFonts w:hint="eastAsia"/>
          <w:b/>
          <w:color w:val="0D0D0D" w:themeColor="text1" w:themeTint="F2"/>
        </w:rPr>
        <w:tab/>
        <w:t>「趙前校長筆跡」與「調查報告第2版本筆跡」，</w:t>
      </w:r>
      <w:r w:rsidR="001924B2" w:rsidRPr="00651B80">
        <w:rPr>
          <w:rFonts w:hint="eastAsia"/>
          <w:color w:val="0D0D0D" w:themeColor="text1" w:themeTint="F2"/>
        </w:rPr>
        <w:t>部分文字書寫習慣特徵、筆畫細微特徵雷同：</w:t>
      </w:r>
    </w:p>
    <w:p w14:paraId="5FF15830" w14:textId="77777777" w:rsidR="001924B2" w:rsidRPr="00651B80" w:rsidRDefault="001924B2" w:rsidP="001924B2">
      <w:pPr>
        <w:pStyle w:val="a1"/>
        <w:spacing w:after="0"/>
        <w:rPr>
          <w:color w:val="0D0D0D" w:themeColor="text1" w:themeTint="F2"/>
        </w:rPr>
      </w:pPr>
      <w:r w:rsidRPr="00651B80">
        <w:rPr>
          <w:rFonts w:hint="eastAsia"/>
          <w:color w:val="0D0D0D" w:themeColor="text1" w:themeTint="F2"/>
        </w:rPr>
        <w:t>本事件調查報告形成前之內部文件（4個不同版本）</w:t>
      </w:r>
    </w:p>
    <w:p w14:paraId="48D12418" w14:textId="2E5341A7" w:rsidR="001924B2" w:rsidRPr="00651B80" w:rsidRDefault="001924B2" w:rsidP="001924B2">
      <w:pPr>
        <w:jc w:val="center"/>
        <w:rPr>
          <w:color w:val="0D0D0D" w:themeColor="text1" w:themeTint="F2"/>
          <w:sz w:val="28"/>
          <w:szCs w:val="28"/>
        </w:rPr>
      </w:pPr>
      <w:r w:rsidRPr="00651B80">
        <w:rPr>
          <w:rFonts w:hint="eastAsia"/>
          <w:color w:val="0D0D0D" w:themeColor="text1" w:themeTint="F2"/>
          <w:sz w:val="28"/>
          <w:szCs w:val="28"/>
        </w:rPr>
        <w:t>資料來源：陳訴人表示由嘉義市議會蔡前議員提供。</w:t>
      </w:r>
    </w:p>
    <w:p w14:paraId="1A6293D3" w14:textId="77777777" w:rsidR="001924B2" w:rsidRPr="00651B80" w:rsidRDefault="001924B2" w:rsidP="001924B2">
      <w:pPr>
        <w:jc w:val="center"/>
        <w:rPr>
          <w:color w:val="0D0D0D" w:themeColor="text1" w:themeTint="F2"/>
        </w:rPr>
      </w:pPr>
      <w:r w:rsidRPr="00651B80">
        <w:rPr>
          <w:rFonts w:ascii="Verdana" w:hAnsi="Verdana"/>
          <w:bCs/>
          <w:noProof/>
          <w:color w:val="0D0D0D" w:themeColor="text1" w:themeTint="F2"/>
        </w:rPr>
        <w:lastRenderedPageBreak/>
        <w:drawing>
          <wp:inline distT="0" distB="0" distL="0" distR="0" wp14:anchorId="5D8013BF" wp14:editId="39DC25CA">
            <wp:extent cx="5391684" cy="5840730"/>
            <wp:effectExtent l="0" t="0" r="0" b="7620"/>
            <wp:docPr id="835987794"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5395014" cy="5844338"/>
                    </a:xfrm>
                    <a:prstGeom prst="rect">
                      <a:avLst/>
                    </a:prstGeom>
                    <a:noFill/>
                    <a:ln>
                      <a:noFill/>
                    </a:ln>
                    <a:extLst>
                      <a:ext uri="{53640926-AAD7-44D8-BBD7-CCE9431645EC}">
                        <a14:shadowObscured xmlns:a14="http://schemas.microsoft.com/office/drawing/2010/main"/>
                      </a:ext>
                    </a:extLst>
                  </pic:spPr>
                </pic:pic>
              </a:graphicData>
            </a:graphic>
          </wp:inline>
        </w:drawing>
      </w:r>
    </w:p>
    <w:p w14:paraId="52CDB6BB" w14:textId="77777777" w:rsidR="001924B2" w:rsidRPr="00651B80" w:rsidRDefault="001924B2" w:rsidP="001924B2">
      <w:pPr>
        <w:pStyle w:val="a1"/>
        <w:spacing w:after="0"/>
        <w:rPr>
          <w:color w:val="0D0D0D" w:themeColor="text1" w:themeTint="F2"/>
        </w:rPr>
      </w:pPr>
      <w:r w:rsidRPr="00651B80">
        <w:rPr>
          <w:rFonts w:hint="eastAsia"/>
          <w:color w:val="0D0D0D" w:themeColor="text1" w:themeTint="F2"/>
        </w:rPr>
        <w:t>本事件</w:t>
      </w:r>
      <w:proofErr w:type="gramStart"/>
      <w:r w:rsidRPr="00651B80">
        <w:rPr>
          <w:rFonts w:hint="eastAsia"/>
          <w:color w:val="0D0D0D" w:themeColor="text1" w:themeTint="F2"/>
        </w:rPr>
        <w:t>疑</w:t>
      </w:r>
      <w:proofErr w:type="gramEnd"/>
      <w:r w:rsidRPr="00651B80">
        <w:rPr>
          <w:rFonts w:hint="eastAsia"/>
          <w:color w:val="0D0D0D" w:themeColor="text1" w:themeTint="F2"/>
        </w:rPr>
        <w:t>經趙前校長註記內文版本之調查報告形成前之內部文件</w:t>
      </w:r>
    </w:p>
    <w:p w14:paraId="38E7FCCD" w14:textId="4B0A75DD" w:rsidR="001924B2" w:rsidRPr="00651B80" w:rsidRDefault="001924B2" w:rsidP="001924B2">
      <w:pPr>
        <w:pStyle w:val="a1"/>
        <w:numPr>
          <w:ilvl w:val="0"/>
          <w:numId w:val="0"/>
        </w:numPr>
        <w:spacing w:after="0"/>
        <w:rPr>
          <w:color w:val="0D0D0D" w:themeColor="text1" w:themeTint="F2"/>
        </w:rPr>
      </w:pPr>
      <w:r w:rsidRPr="00651B80">
        <w:rPr>
          <w:rFonts w:hint="eastAsia"/>
          <w:color w:val="0D0D0D" w:themeColor="text1" w:themeTint="F2"/>
        </w:rPr>
        <w:t>資料來源：陳訴人表示由嘉義市議會蔡前議員提供。</w:t>
      </w:r>
    </w:p>
    <w:p w14:paraId="36DA0849" w14:textId="77777777" w:rsidR="001924B2" w:rsidRPr="00651B80" w:rsidRDefault="001924B2" w:rsidP="001924B2">
      <w:pPr>
        <w:jc w:val="center"/>
        <w:rPr>
          <w:color w:val="0D0D0D" w:themeColor="text1" w:themeTint="F2"/>
          <w:sz w:val="28"/>
          <w:szCs w:val="28"/>
        </w:rPr>
      </w:pPr>
    </w:p>
    <w:p w14:paraId="657C9AC1" w14:textId="77777777" w:rsidR="001924B2" w:rsidRPr="00651B80" w:rsidRDefault="001924B2" w:rsidP="001924B2">
      <w:pPr>
        <w:jc w:val="center"/>
        <w:rPr>
          <w:color w:val="0D0D0D" w:themeColor="text1" w:themeTint="F2"/>
        </w:rPr>
      </w:pPr>
      <w:r w:rsidRPr="00651B80">
        <w:rPr>
          <w:noProof/>
          <w:color w:val="0D0D0D" w:themeColor="text1" w:themeTint="F2"/>
        </w:rPr>
        <w:lastRenderedPageBreak/>
        <w:drawing>
          <wp:inline distT="0" distB="0" distL="0" distR="0" wp14:anchorId="4972778C" wp14:editId="3FCEF94F">
            <wp:extent cx="5214507" cy="6589986"/>
            <wp:effectExtent l="0" t="0" r="5715" b="1905"/>
            <wp:docPr id="526373632" name="圖片 526373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27639" cy="6606582"/>
                    </a:xfrm>
                    <a:prstGeom prst="rect">
                      <a:avLst/>
                    </a:prstGeom>
                    <a:noFill/>
                    <a:ln>
                      <a:noFill/>
                    </a:ln>
                  </pic:spPr>
                </pic:pic>
              </a:graphicData>
            </a:graphic>
          </wp:inline>
        </w:drawing>
      </w:r>
    </w:p>
    <w:p w14:paraId="7849CDD4" w14:textId="77777777" w:rsidR="001924B2" w:rsidRPr="00651B80" w:rsidRDefault="001924B2" w:rsidP="001924B2">
      <w:pPr>
        <w:pStyle w:val="a1"/>
        <w:spacing w:before="0" w:after="0"/>
        <w:ind w:left="697" w:hanging="697"/>
        <w:rPr>
          <w:color w:val="0D0D0D" w:themeColor="text1" w:themeTint="F2"/>
        </w:rPr>
      </w:pPr>
      <w:r w:rsidRPr="00651B80">
        <w:rPr>
          <w:rFonts w:hint="eastAsia"/>
          <w:color w:val="0D0D0D" w:themeColor="text1" w:themeTint="F2"/>
        </w:rPr>
        <w:t>「趙前校長筆跡」與「調查報告第2版本筆跡」比對圖</w:t>
      </w:r>
    </w:p>
    <w:p w14:paraId="426A378D" w14:textId="6B588316" w:rsidR="001924B2" w:rsidRPr="00651B80" w:rsidRDefault="001924B2" w:rsidP="001924B2">
      <w:pPr>
        <w:jc w:val="center"/>
        <w:rPr>
          <w:color w:val="0D0D0D" w:themeColor="text1" w:themeTint="F2"/>
          <w:sz w:val="28"/>
          <w:szCs w:val="24"/>
        </w:rPr>
      </w:pPr>
      <w:r w:rsidRPr="00651B80">
        <w:rPr>
          <w:rFonts w:hint="eastAsia"/>
          <w:color w:val="0D0D0D" w:themeColor="text1" w:themeTint="F2"/>
          <w:sz w:val="28"/>
          <w:szCs w:val="24"/>
        </w:rPr>
        <w:t>資料來源：</w:t>
      </w:r>
      <w:r w:rsidRPr="00651B80">
        <w:rPr>
          <w:rFonts w:hint="eastAsia"/>
          <w:color w:val="0D0D0D" w:themeColor="text1" w:themeTint="F2"/>
          <w:sz w:val="28"/>
          <w:szCs w:val="28"/>
        </w:rPr>
        <w:t>陳訴人表示由嘉義市議會蔡前議員提供</w:t>
      </w:r>
      <w:r w:rsidRPr="00651B80">
        <w:rPr>
          <w:rFonts w:hint="eastAsia"/>
          <w:color w:val="0D0D0D" w:themeColor="text1" w:themeTint="F2"/>
          <w:sz w:val="28"/>
          <w:szCs w:val="24"/>
        </w:rPr>
        <w:t>。</w:t>
      </w:r>
    </w:p>
    <w:p w14:paraId="7FE1E7AC" w14:textId="77777777" w:rsidR="001924B2" w:rsidRPr="00651B80" w:rsidRDefault="001924B2" w:rsidP="001924B2">
      <w:pPr>
        <w:rPr>
          <w:color w:val="0D0D0D" w:themeColor="text1" w:themeTint="F2"/>
        </w:rPr>
      </w:pPr>
    </w:p>
    <w:p w14:paraId="1881AE51" w14:textId="547A2E78" w:rsidR="001924B2" w:rsidRPr="00651B80" w:rsidRDefault="001924B2" w:rsidP="001924B2">
      <w:pPr>
        <w:pStyle w:val="3"/>
        <w:rPr>
          <w:color w:val="0D0D0D" w:themeColor="text1" w:themeTint="F2"/>
        </w:rPr>
      </w:pPr>
      <w:r w:rsidRPr="00651B80">
        <w:rPr>
          <w:rFonts w:hint="eastAsia"/>
          <w:color w:val="0D0D0D" w:themeColor="text1" w:themeTint="F2"/>
        </w:rPr>
        <w:t>本院詢問時，提示上開本事件調查過程之內部文件</w:t>
      </w:r>
      <w:r w:rsidRPr="00651B80">
        <w:rPr>
          <w:rStyle w:val="aff"/>
          <w:color w:val="0D0D0D" w:themeColor="text1" w:themeTint="F2"/>
        </w:rPr>
        <w:footnoteReference w:id="22"/>
      </w:r>
      <w:r w:rsidRPr="00651B80">
        <w:rPr>
          <w:rFonts w:hint="eastAsia"/>
          <w:color w:val="0D0D0D" w:themeColor="text1" w:themeTint="F2"/>
        </w:rPr>
        <w:t>（內文經趙前校長註記版本），請嘉義市政府教育</w:t>
      </w:r>
      <w:r w:rsidRPr="00651B80">
        <w:rPr>
          <w:rFonts w:hint="eastAsia"/>
          <w:color w:val="0D0D0D" w:themeColor="text1" w:themeTint="F2"/>
        </w:rPr>
        <w:lastRenderedPageBreak/>
        <w:t>處張科長（時任科員）、趙前校長確認，</w:t>
      </w:r>
      <w:r w:rsidRPr="00651B80">
        <w:rPr>
          <w:rFonts w:hint="eastAsia"/>
          <w:b/>
          <w:color w:val="0D0D0D" w:themeColor="text1" w:themeTint="F2"/>
        </w:rPr>
        <w:t>相關註記內容是否為趙前校長修正之筆跡，趙前校長表示確實係其字跡，張科長則表示：「有看過本院提供的這份資料，但是當時是沒有註記的</w:t>
      </w:r>
      <w:r w:rsidRPr="00651B80">
        <w:rPr>
          <w:rFonts w:hint="eastAsia"/>
          <w:color w:val="0D0D0D" w:themeColor="text1" w:themeTint="F2"/>
        </w:rPr>
        <w:t>；</w:t>
      </w:r>
      <w:r w:rsidRPr="00651B80">
        <w:rPr>
          <w:rFonts w:hint="eastAsia"/>
          <w:b/>
          <w:color w:val="0D0D0D" w:themeColor="text1" w:themeTint="F2"/>
          <w:u w:val="single"/>
        </w:rPr>
        <w:t>另有提供『嘉北國小代理教師辭職案說明報告（110年9月27日）』給趙前校長</w:t>
      </w:r>
      <w:r w:rsidRPr="00651B80">
        <w:rPr>
          <w:rFonts w:hint="eastAsia"/>
          <w:color w:val="0D0D0D" w:themeColor="text1" w:themeTint="F2"/>
        </w:rPr>
        <w:t>；該份有註記的表格非嘉義市政府提供，也不清楚是什麼，</w:t>
      </w:r>
      <w:proofErr w:type="gramStart"/>
      <w:r w:rsidRPr="00651B80">
        <w:rPr>
          <w:rFonts w:hint="eastAsia"/>
          <w:color w:val="0D0D0D" w:themeColor="text1" w:themeTint="F2"/>
        </w:rPr>
        <w:t>另是請</w:t>
      </w:r>
      <w:proofErr w:type="gramEnd"/>
      <w:r w:rsidRPr="00651B80">
        <w:rPr>
          <w:rFonts w:hint="eastAsia"/>
          <w:color w:val="0D0D0D" w:themeColor="text1" w:themeTint="F2"/>
        </w:rPr>
        <w:t>趙前校長確認其提供文字是否正確」。趙前校長另表示：「</w:t>
      </w:r>
      <w:r w:rsidRPr="00651B80">
        <w:rPr>
          <w:rFonts w:hint="eastAsia"/>
          <w:b/>
          <w:color w:val="0D0D0D" w:themeColor="text1" w:themeTint="F2"/>
        </w:rPr>
        <w:t>其辭職後張科長（時任科員）有找過她，並提供『嘉北國小代理教師辭職案說明報告（110年9月27日）</w:t>
      </w:r>
      <w:r w:rsidR="00D529C8" w:rsidRPr="00651B80">
        <w:rPr>
          <w:rFonts w:hint="eastAsia"/>
          <w:color w:val="0D0D0D" w:themeColor="text1" w:themeTint="F2"/>
        </w:rPr>
        <w:t>』，她拿過來時家長會長</w:t>
      </w:r>
      <w:r w:rsidR="006702AA" w:rsidRPr="00651B80">
        <w:rPr>
          <w:rFonts w:hint="eastAsia"/>
          <w:color w:val="0D0D0D" w:themeColor="text1" w:themeTint="F2"/>
        </w:rPr>
        <w:t>及陳師姨丈</w:t>
      </w:r>
      <w:proofErr w:type="gramStart"/>
      <w:r w:rsidRPr="00651B80">
        <w:rPr>
          <w:rFonts w:hint="eastAsia"/>
          <w:color w:val="0D0D0D" w:themeColor="text1" w:themeTint="F2"/>
        </w:rPr>
        <w:t>也在場</w:t>
      </w:r>
      <w:proofErr w:type="gramEnd"/>
      <w:r w:rsidRPr="00651B80">
        <w:rPr>
          <w:rFonts w:hint="eastAsia"/>
          <w:color w:val="0D0D0D" w:themeColor="text1" w:themeTint="F2"/>
        </w:rPr>
        <w:t>」。</w:t>
      </w:r>
    </w:p>
    <w:p w14:paraId="73CD22B8" w14:textId="77777777" w:rsidR="001924B2" w:rsidRPr="00651B80" w:rsidRDefault="001924B2" w:rsidP="001924B2">
      <w:pPr>
        <w:jc w:val="center"/>
        <w:rPr>
          <w:color w:val="0D0D0D" w:themeColor="text1" w:themeTint="F2"/>
        </w:rPr>
      </w:pPr>
      <w:r w:rsidRPr="00651B80">
        <w:rPr>
          <w:noProof/>
          <w:color w:val="0D0D0D" w:themeColor="text1" w:themeTint="F2"/>
        </w:rPr>
        <w:drawing>
          <wp:inline distT="0" distB="0" distL="0" distR="0" wp14:anchorId="72451074" wp14:editId="1F1E13AC">
            <wp:extent cx="5778502" cy="2254469"/>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84552" cy="2256829"/>
                    </a:xfrm>
                    <a:prstGeom prst="rect">
                      <a:avLst/>
                    </a:prstGeom>
                    <a:noFill/>
                    <a:ln>
                      <a:noFill/>
                    </a:ln>
                  </pic:spPr>
                </pic:pic>
              </a:graphicData>
            </a:graphic>
          </wp:inline>
        </w:drawing>
      </w:r>
    </w:p>
    <w:p w14:paraId="1FB9EEB2" w14:textId="77777777" w:rsidR="001924B2" w:rsidRPr="00651B80" w:rsidRDefault="001924B2" w:rsidP="001924B2">
      <w:pPr>
        <w:pStyle w:val="a1"/>
        <w:spacing w:before="0" w:after="0" w:line="400" w:lineRule="exact"/>
        <w:rPr>
          <w:color w:val="0D0D0D" w:themeColor="text1" w:themeTint="F2"/>
        </w:rPr>
      </w:pPr>
      <w:r w:rsidRPr="00651B80">
        <w:rPr>
          <w:rFonts w:hint="eastAsia"/>
          <w:color w:val="0D0D0D" w:themeColor="text1" w:themeTint="F2"/>
        </w:rPr>
        <w:t>嘉北國小代理教師辭職案說明報告（110年9月27日）</w:t>
      </w:r>
    </w:p>
    <w:p w14:paraId="3B06F443" w14:textId="77777777" w:rsidR="001924B2" w:rsidRPr="00651B80" w:rsidRDefault="001924B2" w:rsidP="001924B2">
      <w:pPr>
        <w:pStyle w:val="a1"/>
        <w:numPr>
          <w:ilvl w:val="0"/>
          <w:numId w:val="0"/>
        </w:numPr>
        <w:spacing w:before="0" w:after="0" w:line="400" w:lineRule="exact"/>
        <w:rPr>
          <w:color w:val="0D0D0D" w:themeColor="text1" w:themeTint="F2"/>
        </w:rPr>
      </w:pPr>
      <w:r w:rsidRPr="00651B80">
        <w:rPr>
          <w:rFonts w:hint="eastAsia"/>
          <w:color w:val="0D0D0D" w:themeColor="text1" w:themeTint="F2"/>
        </w:rPr>
        <w:t>資料來源：趙前校長於本院113年2月2日詢問時提供。</w:t>
      </w:r>
    </w:p>
    <w:p w14:paraId="14D580C4" w14:textId="77777777" w:rsidR="001924B2" w:rsidRPr="00651B80" w:rsidRDefault="001924B2" w:rsidP="001924B2">
      <w:pPr>
        <w:rPr>
          <w:color w:val="0D0D0D" w:themeColor="text1" w:themeTint="F2"/>
        </w:rPr>
      </w:pPr>
    </w:p>
    <w:p w14:paraId="5DB98B2F" w14:textId="77777777" w:rsidR="001924B2" w:rsidRPr="00651B80" w:rsidRDefault="001924B2" w:rsidP="001924B2">
      <w:pPr>
        <w:pStyle w:val="3"/>
        <w:rPr>
          <w:color w:val="0D0D0D" w:themeColor="text1" w:themeTint="F2"/>
        </w:rPr>
      </w:pPr>
      <w:r w:rsidRPr="00651B80">
        <w:rPr>
          <w:rFonts w:hint="eastAsia"/>
          <w:color w:val="0D0D0D" w:themeColor="text1" w:themeTint="F2"/>
        </w:rPr>
        <w:t>有關本事件調查過程產生之調查報告初稿是否應為一般公務機密或屬依法應秘密之文書、圖畫、消息或物品，</w:t>
      </w:r>
      <w:proofErr w:type="gramStart"/>
      <w:r w:rsidRPr="00651B80">
        <w:rPr>
          <w:rFonts w:hint="eastAsia"/>
          <w:color w:val="0D0D0D" w:themeColor="text1" w:themeTint="F2"/>
        </w:rPr>
        <w:t>詢</w:t>
      </w:r>
      <w:proofErr w:type="gramEnd"/>
      <w:r w:rsidRPr="00651B80">
        <w:rPr>
          <w:rFonts w:hint="eastAsia"/>
          <w:color w:val="0D0D0D" w:themeColor="text1" w:themeTint="F2"/>
        </w:rPr>
        <w:t>據教育部尚未實質認定，僅說明略以：</w:t>
      </w:r>
    </w:p>
    <w:p w14:paraId="321D7BD1" w14:textId="77777777" w:rsidR="001924B2" w:rsidRPr="00651B80" w:rsidRDefault="001924B2" w:rsidP="001924B2">
      <w:pPr>
        <w:pStyle w:val="4"/>
        <w:rPr>
          <w:color w:val="0D0D0D" w:themeColor="text1" w:themeTint="F2"/>
        </w:rPr>
      </w:pPr>
      <w:proofErr w:type="gramStart"/>
      <w:r w:rsidRPr="00651B80">
        <w:rPr>
          <w:rFonts w:hint="eastAsia"/>
          <w:color w:val="0D0D0D" w:themeColor="text1" w:themeTint="F2"/>
        </w:rPr>
        <w:t>旨案調查</w:t>
      </w:r>
      <w:proofErr w:type="gramEnd"/>
      <w:r w:rsidRPr="00651B80">
        <w:rPr>
          <w:rFonts w:hint="eastAsia"/>
          <w:color w:val="0D0D0D" w:themeColor="text1" w:themeTint="F2"/>
        </w:rPr>
        <w:t>報告係嘉義市議會以110年9月22日府民行字第1105025147號函請嘉義市政府提供，爰嘉義市政府以110年10月12日府教課字第1101517603號函復嘉義市市議會有關本案事件說明報告。</w:t>
      </w:r>
    </w:p>
    <w:p w14:paraId="3023D06D" w14:textId="77777777" w:rsidR="001924B2" w:rsidRPr="00651B80" w:rsidRDefault="001924B2" w:rsidP="001924B2">
      <w:pPr>
        <w:pStyle w:val="4"/>
        <w:rPr>
          <w:b/>
          <w:color w:val="0D0D0D" w:themeColor="text1" w:themeTint="F2"/>
        </w:rPr>
      </w:pPr>
      <w:r w:rsidRPr="00651B80">
        <w:rPr>
          <w:rFonts w:hint="eastAsia"/>
          <w:b/>
          <w:color w:val="0D0D0D" w:themeColor="text1" w:themeTint="F2"/>
        </w:rPr>
        <w:lastRenderedPageBreak/>
        <w:t>經與嘉義市政府承辦人電話聯繫，</w:t>
      </w:r>
      <w:proofErr w:type="gramStart"/>
      <w:r w:rsidRPr="00651B80">
        <w:rPr>
          <w:rFonts w:hint="eastAsia"/>
          <w:b/>
          <w:color w:val="0D0D0D" w:themeColor="text1" w:themeTint="F2"/>
        </w:rPr>
        <w:t>旨案調查</w:t>
      </w:r>
      <w:proofErr w:type="gramEnd"/>
      <w:r w:rsidRPr="00651B80">
        <w:rPr>
          <w:rFonts w:hint="eastAsia"/>
          <w:b/>
          <w:color w:val="0D0D0D" w:themeColor="text1" w:themeTint="F2"/>
        </w:rPr>
        <w:t>係依行政程序法相關規範辦理。</w:t>
      </w:r>
    </w:p>
    <w:p w14:paraId="68FFB4B8" w14:textId="140FD322" w:rsidR="002D2D09" w:rsidRPr="00651B80" w:rsidRDefault="002D2D09" w:rsidP="00674300">
      <w:pPr>
        <w:pStyle w:val="3"/>
        <w:rPr>
          <w:color w:val="0D0D0D" w:themeColor="text1" w:themeTint="F2"/>
        </w:rPr>
      </w:pPr>
      <w:proofErr w:type="gramStart"/>
      <w:r w:rsidRPr="00651B80">
        <w:rPr>
          <w:rFonts w:hint="eastAsia"/>
          <w:b/>
          <w:color w:val="0D0D0D" w:themeColor="text1" w:themeTint="F2"/>
        </w:rPr>
        <w:t>查據嘉義市</w:t>
      </w:r>
      <w:proofErr w:type="gramEnd"/>
      <w:r w:rsidRPr="00651B80">
        <w:rPr>
          <w:rFonts w:hint="eastAsia"/>
          <w:b/>
          <w:color w:val="0D0D0D" w:themeColor="text1" w:themeTint="F2"/>
        </w:rPr>
        <w:t>政府政風處調查</w:t>
      </w:r>
      <w:r w:rsidR="00D649B4" w:rsidRPr="00651B80">
        <w:rPr>
          <w:rFonts w:hint="eastAsia"/>
          <w:b/>
          <w:color w:val="0D0D0D" w:themeColor="text1" w:themeTint="F2"/>
        </w:rPr>
        <w:t>「質疑調查報告涉有登載不實」、「教育處調查過程給被檢舉人</w:t>
      </w:r>
      <w:r w:rsidR="00250552" w:rsidRPr="00651B80">
        <w:rPr>
          <w:rFonts w:hint="eastAsia"/>
          <w:b/>
          <w:color w:val="0D0D0D" w:themeColor="text1" w:themeTint="F2"/>
        </w:rPr>
        <w:t>趙前校長</w:t>
      </w:r>
      <w:r w:rsidR="00D649B4" w:rsidRPr="00651B80">
        <w:rPr>
          <w:rFonts w:hint="eastAsia"/>
          <w:b/>
          <w:color w:val="0D0D0D" w:themeColor="text1" w:themeTint="F2"/>
        </w:rPr>
        <w:t>審閱並修改報告涉有不公」等</w:t>
      </w:r>
      <w:r w:rsidRPr="00651B80">
        <w:rPr>
          <w:rFonts w:hint="eastAsia"/>
          <w:b/>
          <w:color w:val="0D0D0D" w:themeColor="text1" w:themeTint="F2"/>
        </w:rPr>
        <w:t>過程</w:t>
      </w:r>
      <w:r w:rsidR="00D649B4" w:rsidRPr="00651B80">
        <w:rPr>
          <w:rFonts w:hint="eastAsia"/>
          <w:b/>
          <w:color w:val="0D0D0D" w:themeColor="text1" w:themeTint="F2"/>
        </w:rPr>
        <w:t>，</w:t>
      </w:r>
      <w:r w:rsidR="00D649B4" w:rsidRPr="00651B80">
        <w:rPr>
          <w:rFonts w:hint="eastAsia"/>
          <w:b/>
          <w:color w:val="0D0D0D" w:themeColor="text1" w:themeTint="F2"/>
          <w:u w:val="single"/>
        </w:rPr>
        <w:t>發現</w:t>
      </w:r>
      <w:r w:rsidR="00250552" w:rsidRPr="00651B80">
        <w:rPr>
          <w:rFonts w:hint="eastAsia"/>
          <w:b/>
          <w:color w:val="0D0D0D" w:themeColor="text1" w:themeTint="F2"/>
          <w:u w:val="single"/>
        </w:rPr>
        <w:t>趙前校長</w:t>
      </w:r>
      <w:r w:rsidR="00D649B4" w:rsidRPr="00651B80">
        <w:rPr>
          <w:rFonts w:hint="eastAsia"/>
          <w:b/>
          <w:color w:val="0D0D0D" w:themeColor="text1" w:themeTint="F2"/>
          <w:u w:val="single"/>
        </w:rPr>
        <w:t>確實檢視調查報告初稿並修改加註</w:t>
      </w:r>
      <w:r w:rsidR="001924B2" w:rsidRPr="00651B80">
        <w:rPr>
          <w:rFonts w:hint="eastAsia"/>
          <w:b/>
          <w:color w:val="0D0D0D" w:themeColor="text1" w:themeTint="F2"/>
          <w:u w:val="single"/>
        </w:rPr>
        <w:t>，而內部單位之擬稿或其他準備作業，原則應限制公開，</w:t>
      </w:r>
      <w:proofErr w:type="gramStart"/>
      <w:r w:rsidR="001924B2" w:rsidRPr="00651B80">
        <w:rPr>
          <w:rFonts w:hint="eastAsia"/>
          <w:b/>
          <w:color w:val="0D0D0D" w:themeColor="text1" w:themeTint="F2"/>
          <w:u w:val="single"/>
        </w:rPr>
        <w:t>因易</w:t>
      </w:r>
      <w:proofErr w:type="gramEnd"/>
      <w:r w:rsidR="001924B2" w:rsidRPr="00651B80">
        <w:rPr>
          <w:rFonts w:hint="eastAsia"/>
          <w:b/>
          <w:color w:val="0D0D0D" w:themeColor="text1" w:themeTint="F2"/>
          <w:u w:val="single"/>
        </w:rPr>
        <w:t>遭檢舉人質疑調查不公。</w:t>
      </w:r>
      <w:r w:rsidRPr="00651B80">
        <w:rPr>
          <w:rFonts w:hint="eastAsia"/>
          <w:color w:val="0D0D0D" w:themeColor="text1" w:themeTint="F2"/>
        </w:rPr>
        <w:t>調查結果相關內容略</w:t>
      </w:r>
      <w:proofErr w:type="gramStart"/>
      <w:r w:rsidRPr="00651B80">
        <w:rPr>
          <w:rFonts w:hint="eastAsia"/>
          <w:color w:val="0D0D0D" w:themeColor="text1" w:themeTint="F2"/>
        </w:rPr>
        <w:t>以</w:t>
      </w:r>
      <w:proofErr w:type="gramEnd"/>
      <w:r w:rsidRPr="00651B80">
        <w:rPr>
          <w:rFonts w:hint="eastAsia"/>
          <w:color w:val="0D0D0D" w:themeColor="text1" w:themeTint="F2"/>
        </w:rPr>
        <w:t>：</w:t>
      </w:r>
      <w:r w:rsidR="00645E37" w:rsidRPr="00645E37">
        <w:rPr>
          <w:rFonts w:hint="eastAsia"/>
          <w:color w:val="0D0D0D" w:themeColor="text1" w:themeTint="F2"/>
        </w:rPr>
        <w:t>（略）。</w:t>
      </w:r>
    </w:p>
    <w:p w14:paraId="7FB72712" w14:textId="04C7D46F" w:rsidR="001D67D5" w:rsidRPr="00651B80" w:rsidRDefault="001D67D5" w:rsidP="00F740F8">
      <w:pPr>
        <w:pStyle w:val="3"/>
        <w:rPr>
          <w:color w:val="0D0D0D" w:themeColor="text1" w:themeTint="F2"/>
        </w:rPr>
      </w:pPr>
      <w:bookmarkStart w:id="77" w:name="_Hlk169596983"/>
      <w:r w:rsidRPr="00651B80">
        <w:rPr>
          <w:rFonts w:hint="eastAsia"/>
          <w:color w:val="0D0D0D" w:themeColor="text1" w:themeTint="F2"/>
        </w:rPr>
        <w:t>就</w:t>
      </w:r>
      <w:r w:rsidR="00645E37">
        <w:rPr>
          <w:rFonts w:hint="eastAsia"/>
          <w:color w:val="0D0D0D" w:themeColor="text1" w:themeTint="F2"/>
        </w:rPr>
        <w:t>相關</w:t>
      </w:r>
      <w:r w:rsidRPr="00651B80">
        <w:rPr>
          <w:rFonts w:hint="eastAsia"/>
          <w:color w:val="0D0D0D" w:themeColor="text1" w:themeTint="F2"/>
        </w:rPr>
        <w:t>違失責任，案經本院詢問嘉義市政府教育處林前處長表示：</w:t>
      </w:r>
      <w:r w:rsidR="00F740F8" w:rsidRPr="00651B80">
        <w:rPr>
          <w:rFonts w:hint="eastAsia"/>
          <w:color w:val="0D0D0D" w:themeColor="text1" w:themeTint="F2"/>
        </w:rPr>
        <w:t>陳師姨丈敘述的並沒有錯，但是不是4個版本，因為當時議員詢問教育處時，我到蔡議員服務處，簡述大略文字，當時陳師姨丈找多位議員關心此案，議員在質詢上有多次說明，行政機關對議會正式報告，只有1個版本，陳師姨丈會覺得為何文字不一，因為調查報告跟當時給議員的資料會有差異，議員找我去服務處討論此案時，可能有提供資料給陳師姨丈，當時提供給議員的資料，是大致的說明而已，僅是時間上的序</w:t>
      </w:r>
      <w:r w:rsidRPr="00651B80">
        <w:rPr>
          <w:rFonts w:hint="eastAsia"/>
          <w:color w:val="0D0D0D" w:themeColor="text1" w:themeTint="F2"/>
        </w:rPr>
        <w:t>列</w:t>
      </w:r>
      <w:r w:rsidR="00F740F8" w:rsidRPr="00651B80">
        <w:rPr>
          <w:rFonts w:hAnsi="標楷體" w:hint="eastAsia"/>
          <w:color w:val="0D0D0D" w:themeColor="text1" w:themeTint="F2"/>
        </w:rPr>
        <w:t>。</w:t>
      </w:r>
      <w:r w:rsidR="00F740F8" w:rsidRPr="00651B80">
        <w:rPr>
          <w:rFonts w:hint="eastAsia"/>
          <w:b/>
          <w:color w:val="0D0D0D" w:themeColor="text1" w:themeTint="F2"/>
        </w:rPr>
        <w:t>我也告知陳師家屬，如對行政部門之處理不</w:t>
      </w:r>
      <w:proofErr w:type="gramStart"/>
      <w:r w:rsidR="00F740F8" w:rsidRPr="00651B80">
        <w:rPr>
          <w:rFonts w:hint="eastAsia"/>
          <w:b/>
          <w:color w:val="0D0D0D" w:themeColor="text1" w:themeTint="F2"/>
        </w:rPr>
        <w:t>滿意，</w:t>
      </w:r>
      <w:proofErr w:type="gramEnd"/>
      <w:r w:rsidR="00F740F8" w:rsidRPr="00651B80">
        <w:rPr>
          <w:rFonts w:hint="eastAsia"/>
          <w:b/>
          <w:color w:val="0D0D0D" w:themeColor="text1" w:themeTint="F2"/>
        </w:rPr>
        <w:t>另可告發</w:t>
      </w:r>
      <w:r w:rsidR="00F740F8" w:rsidRPr="00651B80">
        <w:rPr>
          <w:rFonts w:hAnsi="標楷體" w:hint="eastAsia"/>
          <w:b/>
          <w:color w:val="0D0D0D" w:themeColor="text1" w:themeTint="F2"/>
        </w:rPr>
        <w:t>。</w:t>
      </w:r>
      <w:r w:rsidR="00F740F8" w:rsidRPr="00651B80">
        <w:rPr>
          <w:rFonts w:hint="eastAsia"/>
          <w:b/>
          <w:color w:val="0D0D0D" w:themeColor="text1" w:themeTint="F2"/>
        </w:rPr>
        <w:t>雖我離開教育行政職務，就當時處理行政過程，嘉義市政府教育處能作事前預防跟事後彌補，我們應該加快教師心理輔導工作，給予行政協助，或許當時做的不夠</w:t>
      </w:r>
      <w:r w:rsidR="00F740F8" w:rsidRPr="00651B80">
        <w:rPr>
          <w:rFonts w:hint="eastAsia"/>
          <w:color w:val="0D0D0D" w:themeColor="text1" w:themeTint="F2"/>
        </w:rPr>
        <w:t>，如果我能傾全力使用行政手段，辦理研習、教師增能等，每個人都必須要扮演角色一起成長，</w:t>
      </w:r>
      <w:r w:rsidR="00F740F8" w:rsidRPr="00651B80">
        <w:rPr>
          <w:rFonts w:hint="eastAsia"/>
          <w:b/>
          <w:color w:val="0D0D0D" w:themeColor="text1" w:themeTint="F2"/>
        </w:rPr>
        <w:t>學校主任要提醒校長，不能做侵犯隱私相關處置，就行政部門而言，盡可能讓老師在學校，有受教權的保護，作事前的預防</w:t>
      </w:r>
      <w:r w:rsidR="006847C0" w:rsidRPr="00651B80">
        <w:rPr>
          <w:rFonts w:hAnsi="標楷體" w:hint="eastAsia"/>
          <w:b/>
          <w:color w:val="0D0D0D" w:themeColor="text1" w:themeTint="F2"/>
        </w:rPr>
        <w:t>。</w:t>
      </w:r>
    </w:p>
    <w:bookmarkEnd w:id="77"/>
    <w:p w14:paraId="63DAC68D" w14:textId="13C91DE1" w:rsidR="00182EE0" w:rsidRPr="00651B80" w:rsidRDefault="00B97FEF" w:rsidP="00700BF3">
      <w:pPr>
        <w:pStyle w:val="3"/>
        <w:rPr>
          <w:rFonts w:hAnsi="標楷體"/>
          <w:color w:val="0D0D0D" w:themeColor="text1" w:themeTint="F2"/>
        </w:rPr>
      </w:pPr>
      <w:r w:rsidRPr="00651B80">
        <w:rPr>
          <w:rFonts w:hint="eastAsia"/>
          <w:color w:val="0D0D0D" w:themeColor="text1" w:themeTint="F2"/>
        </w:rPr>
        <w:t>綜</w:t>
      </w:r>
      <w:r w:rsidR="00933CED" w:rsidRPr="00651B80">
        <w:rPr>
          <w:rFonts w:hint="eastAsia"/>
          <w:color w:val="0D0D0D" w:themeColor="text1" w:themeTint="F2"/>
        </w:rPr>
        <w:t>上，</w:t>
      </w:r>
      <w:r w:rsidR="00B67534" w:rsidRPr="00651B80">
        <w:rPr>
          <w:rFonts w:hAnsi="標楷體" w:hint="eastAsia"/>
          <w:color w:val="0D0D0D" w:themeColor="text1" w:themeTint="F2"/>
        </w:rPr>
        <w:t>按嘉義市政府教育處提供</w:t>
      </w:r>
      <w:r w:rsidR="00B67534" w:rsidRPr="00651B80">
        <w:rPr>
          <w:rFonts w:hAnsi="標楷體" w:hint="eastAsia"/>
          <w:color w:val="0D0D0D" w:themeColor="text1" w:themeTint="F2"/>
          <w:szCs w:val="32"/>
          <w:lang w:eastAsia="zh-HK"/>
        </w:rPr>
        <w:t>本事件被檢舉人趙前校長參閱及修改調查報告形成前之內部文件，</w:t>
      </w:r>
      <w:r w:rsidR="00B67534" w:rsidRPr="00651B80">
        <w:rPr>
          <w:rFonts w:hAnsi="標楷體" w:hint="eastAsia"/>
          <w:color w:val="0D0D0D" w:themeColor="text1" w:themeTint="F2"/>
        </w:rPr>
        <w:t>屬政府機關內部單位之擬稿或其他準備作業，</w:t>
      </w:r>
      <w:r w:rsidR="00064D54" w:rsidRPr="00651B80">
        <w:rPr>
          <w:rFonts w:hAnsi="標楷體" w:hint="eastAsia"/>
          <w:color w:val="0D0D0D" w:themeColor="text1" w:themeTint="F2"/>
        </w:rPr>
        <w:t>應限制</w:t>
      </w:r>
      <w:r w:rsidR="00064D54" w:rsidRPr="00651B80">
        <w:rPr>
          <w:rFonts w:hAnsi="標楷體" w:hint="eastAsia"/>
          <w:color w:val="0D0D0D" w:themeColor="text1" w:themeTint="F2"/>
        </w:rPr>
        <w:lastRenderedPageBreak/>
        <w:t>公開或不予提供之。另據嘉義市政府及嘉北國</w:t>
      </w:r>
      <w:proofErr w:type="gramStart"/>
      <w:r w:rsidR="00064D54" w:rsidRPr="00651B80">
        <w:rPr>
          <w:rFonts w:hAnsi="標楷體" w:hint="eastAsia"/>
          <w:color w:val="0D0D0D" w:themeColor="text1" w:themeTint="F2"/>
        </w:rPr>
        <w:t>小職場霸凌</w:t>
      </w:r>
      <w:proofErr w:type="gramEnd"/>
      <w:r w:rsidR="00064D54" w:rsidRPr="00651B80">
        <w:rPr>
          <w:rFonts w:hAnsi="標楷體" w:hint="eastAsia"/>
          <w:color w:val="0D0D0D" w:themeColor="text1" w:themeTint="F2"/>
        </w:rPr>
        <w:t>事件相關處理規定，</w:t>
      </w:r>
      <w:proofErr w:type="gramStart"/>
      <w:r w:rsidR="00064D54" w:rsidRPr="00651B80">
        <w:rPr>
          <w:rFonts w:hAnsi="標楷體" w:hint="eastAsia"/>
          <w:color w:val="0D0D0D" w:themeColor="text1" w:themeTint="F2"/>
        </w:rPr>
        <w:t>對於霸凌事</w:t>
      </w:r>
      <w:proofErr w:type="gramEnd"/>
      <w:r w:rsidR="00064D54" w:rsidRPr="00651B80">
        <w:rPr>
          <w:rFonts w:hAnsi="標楷體" w:hint="eastAsia"/>
          <w:color w:val="0D0D0D" w:themeColor="text1" w:themeTint="F2"/>
        </w:rPr>
        <w:t>件相關之情事，相關人員負有保密義務。</w:t>
      </w:r>
      <w:proofErr w:type="gramStart"/>
      <w:r w:rsidR="00064D54" w:rsidRPr="00651B80">
        <w:rPr>
          <w:rFonts w:hAnsi="標楷體" w:hint="eastAsia"/>
          <w:color w:val="0D0D0D" w:themeColor="text1" w:themeTint="F2"/>
        </w:rPr>
        <w:t>惟</w:t>
      </w:r>
      <w:proofErr w:type="gramEnd"/>
      <w:r w:rsidR="00064D54" w:rsidRPr="00651B80">
        <w:rPr>
          <w:rFonts w:hAnsi="標楷體" w:hint="eastAsia"/>
          <w:color w:val="0D0D0D" w:themeColor="text1" w:themeTint="F2"/>
        </w:rPr>
        <w:t>嘉義市政府教育處提供「嘉北國小代理教師辭職案說明報告（110年9月27日）」初稿供被檢舉人趙前校長參閱及修改，調查處理程序洵有重大瑕疵，另有4個不同版本之初步調查結果說明報告在外流傳，致外界爭議不斷。嘉義市政府未續行</w:t>
      </w:r>
      <w:proofErr w:type="gramStart"/>
      <w:r w:rsidR="00064D54" w:rsidRPr="00651B80">
        <w:rPr>
          <w:rFonts w:hAnsi="標楷體" w:hint="eastAsia"/>
          <w:color w:val="0D0D0D" w:themeColor="text1" w:themeTint="F2"/>
        </w:rPr>
        <w:t>釐</w:t>
      </w:r>
      <w:proofErr w:type="gramEnd"/>
      <w:r w:rsidR="00064D54" w:rsidRPr="00651B80">
        <w:rPr>
          <w:rFonts w:hAnsi="標楷體" w:hint="eastAsia"/>
          <w:color w:val="0D0D0D" w:themeColor="text1" w:themeTint="F2"/>
        </w:rPr>
        <w:t>清該府教育處林前處長等相關公務人員責任，亦未研議將洩密情事移送檢察機關偵辦，核有違失</w:t>
      </w:r>
      <w:r w:rsidR="00256001" w:rsidRPr="00651B80">
        <w:rPr>
          <w:rFonts w:hAnsi="標楷體" w:hint="eastAsia"/>
          <w:color w:val="0D0D0D" w:themeColor="text1" w:themeTint="F2"/>
        </w:rPr>
        <w:t>。</w:t>
      </w:r>
      <w:bookmarkEnd w:id="57"/>
    </w:p>
    <w:bookmarkEnd w:id="53"/>
    <w:p w14:paraId="5AFFF460" w14:textId="56D07182" w:rsidR="00181FDB" w:rsidRPr="00651B80" w:rsidRDefault="001B6FB3" w:rsidP="00181FDB">
      <w:pPr>
        <w:pStyle w:val="2"/>
        <w:rPr>
          <w:rFonts w:hAnsi="標楷體"/>
          <w:b/>
          <w:color w:val="0D0D0D" w:themeColor="text1" w:themeTint="F2"/>
        </w:rPr>
      </w:pPr>
      <w:r w:rsidRPr="00651B80">
        <w:rPr>
          <w:rFonts w:hAnsi="標楷體" w:hint="eastAsia"/>
          <w:b/>
          <w:color w:val="0D0D0D" w:themeColor="text1" w:themeTint="F2"/>
        </w:rPr>
        <w:t>嘉義市政府</w:t>
      </w:r>
      <w:r w:rsidR="00181FDB" w:rsidRPr="00651B80">
        <w:rPr>
          <w:rFonts w:hAnsi="標楷體" w:hint="eastAsia"/>
          <w:b/>
          <w:color w:val="0D0D0D" w:themeColor="text1" w:themeTint="F2"/>
        </w:rPr>
        <w:t>認本</w:t>
      </w:r>
      <w:r w:rsidR="00187E29" w:rsidRPr="00651B80">
        <w:rPr>
          <w:rFonts w:hAnsi="標楷體" w:hint="eastAsia"/>
          <w:b/>
          <w:color w:val="0D0D0D" w:themeColor="text1" w:themeTint="F2"/>
        </w:rPr>
        <w:t>事件</w:t>
      </w:r>
      <w:r w:rsidR="00181FDB" w:rsidRPr="00651B80">
        <w:rPr>
          <w:rFonts w:hAnsi="標楷體" w:hint="eastAsia"/>
          <w:b/>
          <w:color w:val="0D0D0D" w:themeColor="text1" w:themeTint="F2"/>
        </w:rPr>
        <w:t>因不符合</w:t>
      </w:r>
      <w:r w:rsidR="00840B5D" w:rsidRPr="00651B80">
        <w:rPr>
          <w:rFonts w:hAnsi="標楷體" w:hint="eastAsia"/>
          <w:b/>
          <w:color w:val="0D0D0D" w:themeColor="text1" w:themeTint="F2"/>
        </w:rPr>
        <w:t>「</w:t>
      </w:r>
      <w:r w:rsidR="00181FDB" w:rsidRPr="00651B80">
        <w:rPr>
          <w:rFonts w:hAnsi="標楷體" w:hint="eastAsia"/>
          <w:b/>
          <w:color w:val="0D0D0D" w:themeColor="text1" w:themeTint="F2"/>
        </w:rPr>
        <w:t>長期、持續性</w:t>
      </w:r>
      <w:r w:rsidR="00840B5D" w:rsidRPr="00651B80">
        <w:rPr>
          <w:rFonts w:hAnsi="標楷體" w:hint="eastAsia"/>
          <w:b/>
          <w:color w:val="0D0D0D" w:themeColor="text1" w:themeTint="F2"/>
        </w:rPr>
        <w:t>」</w:t>
      </w:r>
      <w:r w:rsidR="00181FDB" w:rsidRPr="00651B80">
        <w:rPr>
          <w:rFonts w:hAnsi="標楷體" w:hint="eastAsia"/>
          <w:b/>
          <w:color w:val="0D0D0D" w:themeColor="text1" w:themeTint="F2"/>
        </w:rPr>
        <w:t>要件</w:t>
      </w:r>
      <w:r w:rsidR="008D49AD" w:rsidRPr="00651B80">
        <w:rPr>
          <w:rFonts w:hAnsi="標楷體" w:hint="eastAsia"/>
          <w:b/>
          <w:color w:val="0D0D0D" w:themeColor="text1" w:themeTint="F2"/>
        </w:rPr>
        <w:t>而</w:t>
      </w:r>
      <w:r w:rsidR="00181FDB" w:rsidRPr="00651B80">
        <w:rPr>
          <w:rFonts w:hAnsi="標楷體" w:hint="eastAsia"/>
          <w:b/>
          <w:color w:val="0D0D0D" w:themeColor="text1" w:themeTint="F2"/>
        </w:rPr>
        <w:t>「不構成職</w:t>
      </w:r>
      <w:proofErr w:type="gramStart"/>
      <w:r w:rsidR="00181FDB" w:rsidRPr="00651B80">
        <w:rPr>
          <w:rFonts w:hAnsi="標楷體" w:hint="eastAsia"/>
          <w:b/>
          <w:color w:val="0D0D0D" w:themeColor="text1" w:themeTint="F2"/>
        </w:rPr>
        <w:t>場霸凌」</w:t>
      </w:r>
      <w:proofErr w:type="gramEnd"/>
      <w:r w:rsidR="00181FDB" w:rsidRPr="00651B80">
        <w:rPr>
          <w:rFonts w:hAnsi="標楷體" w:hint="eastAsia"/>
          <w:b/>
          <w:color w:val="0D0D0D" w:themeColor="text1" w:themeTint="F2"/>
        </w:rPr>
        <w:t>，與相關國際</w:t>
      </w:r>
      <w:r w:rsidR="00700BF3" w:rsidRPr="00651B80">
        <w:rPr>
          <w:rFonts w:hAnsi="標楷體" w:hint="eastAsia"/>
          <w:b/>
          <w:color w:val="0D0D0D" w:themeColor="text1" w:themeTint="F2"/>
        </w:rPr>
        <w:t>人權</w:t>
      </w:r>
      <w:r w:rsidR="00181FDB" w:rsidRPr="00651B80">
        <w:rPr>
          <w:rFonts w:hAnsi="標楷體" w:hint="eastAsia"/>
          <w:b/>
          <w:color w:val="0D0D0D" w:themeColor="text1" w:themeTint="F2"/>
        </w:rPr>
        <w:t>公約意旨</w:t>
      </w:r>
      <w:r w:rsidR="001554FB" w:rsidRPr="00651B80">
        <w:rPr>
          <w:rFonts w:hAnsi="標楷體" w:hint="eastAsia"/>
          <w:b/>
          <w:color w:val="0D0D0D" w:themeColor="text1" w:themeTint="F2"/>
        </w:rPr>
        <w:t>顯有不同</w:t>
      </w:r>
      <w:r w:rsidR="00664788" w:rsidRPr="00651B80">
        <w:rPr>
          <w:rFonts w:hAnsi="標楷體" w:hint="eastAsia"/>
          <w:b/>
          <w:color w:val="0D0D0D" w:themeColor="text1" w:themeTint="F2"/>
        </w:rPr>
        <w:t>。另本院查證相關事證，趙前校長自陳師作為新進代理教師於1</w:t>
      </w:r>
      <w:r w:rsidR="00664788" w:rsidRPr="00651B80">
        <w:rPr>
          <w:rFonts w:hAnsi="標楷體"/>
          <w:b/>
          <w:color w:val="0D0D0D" w:themeColor="text1" w:themeTint="F2"/>
        </w:rPr>
        <w:t>10</w:t>
      </w:r>
      <w:r w:rsidR="00664788" w:rsidRPr="00651B80">
        <w:rPr>
          <w:rFonts w:hAnsi="標楷體" w:hint="eastAsia"/>
          <w:b/>
          <w:color w:val="0D0D0D" w:themeColor="text1" w:themeTint="F2"/>
        </w:rPr>
        <w:t>年9月1日開學日當日，即以其未熟諳校務所犯之三件疏失進行指責，隨後更因其就教室內裝設監視器之爭執</w:t>
      </w:r>
      <w:r w:rsidR="00FF649A" w:rsidRPr="00651B80">
        <w:rPr>
          <w:rFonts w:hAnsi="標楷體" w:hint="eastAsia"/>
          <w:b/>
          <w:color w:val="0D0D0D" w:themeColor="text1" w:themeTint="F2"/>
        </w:rPr>
        <w:t>處理未當，</w:t>
      </w:r>
      <w:r w:rsidR="00664788" w:rsidRPr="00651B80">
        <w:rPr>
          <w:rFonts w:hAnsi="標楷體" w:hint="eastAsia"/>
          <w:b/>
          <w:color w:val="0D0D0D" w:themeColor="text1" w:themeTint="F2"/>
        </w:rPr>
        <w:t>最終造成陳師輕生憾事</w:t>
      </w:r>
      <w:r w:rsidR="00FF649A" w:rsidRPr="00651B80">
        <w:rPr>
          <w:rFonts w:hAnsi="標楷體" w:hint="eastAsia"/>
          <w:b/>
          <w:color w:val="0D0D0D" w:themeColor="text1" w:themeTint="F2"/>
        </w:rPr>
        <w:t>。</w:t>
      </w:r>
      <w:r w:rsidR="00DC5D3F" w:rsidRPr="00651B80">
        <w:rPr>
          <w:rFonts w:hAnsi="標楷體" w:hint="eastAsia"/>
          <w:b/>
          <w:color w:val="0D0D0D" w:themeColor="text1" w:themeTint="F2"/>
        </w:rPr>
        <w:t>另</w:t>
      </w:r>
      <w:r w:rsidR="00EE266B" w:rsidRPr="00651B80">
        <w:rPr>
          <w:rFonts w:hAnsi="標楷體" w:hint="eastAsia"/>
          <w:b/>
          <w:color w:val="0D0D0D" w:themeColor="text1" w:themeTint="F2"/>
        </w:rPr>
        <w:t>陳師也曾就相關案情向勞動部申訴，</w:t>
      </w:r>
      <w:r w:rsidR="00DC5D3F" w:rsidRPr="00651B80">
        <w:rPr>
          <w:rFonts w:hAnsi="標楷體" w:hint="eastAsia"/>
          <w:b/>
          <w:color w:val="0D0D0D" w:themeColor="text1" w:themeTint="F2"/>
        </w:rPr>
        <w:t>經勞動主管機關</w:t>
      </w:r>
      <w:proofErr w:type="gramStart"/>
      <w:r w:rsidR="00DC5D3F" w:rsidRPr="00651B80">
        <w:rPr>
          <w:rFonts w:hAnsi="標楷體" w:hint="eastAsia"/>
          <w:b/>
          <w:color w:val="0D0D0D" w:themeColor="text1" w:themeTint="F2"/>
        </w:rPr>
        <w:t>查復確有</w:t>
      </w:r>
      <w:proofErr w:type="gramEnd"/>
      <w:r w:rsidR="00DC5D3F" w:rsidRPr="00651B80">
        <w:rPr>
          <w:rFonts w:hAnsi="標楷體" w:hint="eastAsia"/>
          <w:b/>
          <w:color w:val="0D0D0D" w:themeColor="text1" w:themeTint="F2"/>
        </w:rPr>
        <w:t>違失</w:t>
      </w:r>
      <w:r w:rsidR="00EE266B" w:rsidRPr="00651B80">
        <w:rPr>
          <w:rFonts w:hAnsi="標楷體" w:hint="eastAsia"/>
          <w:b/>
          <w:color w:val="0D0D0D" w:themeColor="text1" w:themeTint="F2"/>
        </w:rPr>
        <w:t>。</w:t>
      </w:r>
      <w:r w:rsidR="00181FDB" w:rsidRPr="00651B80">
        <w:rPr>
          <w:rFonts w:hAnsi="標楷體" w:hint="eastAsia"/>
          <w:b/>
          <w:color w:val="0D0D0D" w:themeColor="text1" w:themeTint="F2"/>
        </w:rPr>
        <w:t>鑒於相關事件影響層面</w:t>
      </w:r>
      <w:proofErr w:type="gramStart"/>
      <w:r w:rsidR="00181FDB" w:rsidRPr="00651B80">
        <w:rPr>
          <w:rFonts w:hAnsi="標楷體" w:hint="eastAsia"/>
          <w:b/>
          <w:color w:val="0D0D0D" w:themeColor="text1" w:themeTint="F2"/>
        </w:rPr>
        <w:t>廣泛且樣態</w:t>
      </w:r>
      <w:proofErr w:type="gramEnd"/>
      <w:r w:rsidR="00181FDB" w:rsidRPr="00651B80">
        <w:rPr>
          <w:rFonts w:hAnsi="標楷體" w:hint="eastAsia"/>
          <w:b/>
          <w:color w:val="0D0D0D" w:themeColor="text1" w:themeTint="F2"/>
        </w:rPr>
        <w:t>多元，</w:t>
      </w:r>
      <w:proofErr w:type="gramStart"/>
      <w:r w:rsidR="008B4CF3" w:rsidRPr="00651B80">
        <w:rPr>
          <w:rFonts w:hAnsi="標楷體" w:hint="eastAsia"/>
          <w:b/>
          <w:color w:val="0D0D0D" w:themeColor="text1" w:themeTint="F2"/>
        </w:rPr>
        <w:t>勞動部允</w:t>
      </w:r>
      <w:proofErr w:type="gramEnd"/>
      <w:r w:rsidR="008B4CF3" w:rsidRPr="00651B80">
        <w:rPr>
          <w:rFonts w:hAnsi="標楷體" w:hint="eastAsia"/>
          <w:b/>
          <w:color w:val="0D0D0D" w:themeColor="text1" w:themeTint="F2"/>
        </w:rPr>
        <w:t>應會同行政院人事行政總處、教育部及嘉義市政府等有關機關</w:t>
      </w:r>
      <w:r w:rsidR="00FF649A" w:rsidRPr="00651B80">
        <w:rPr>
          <w:rFonts w:hAnsi="標楷體" w:hint="eastAsia"/>
          <w:b/>
          <w:color w:val="0D0D0D" w:themeColor="text1" w:themeTint="F2"/>
        </w:rPr>
        <w:t>依</w:t>
      </w:r>
      <w:r w:rsidR="00D4055E" w:rsidRPr="00651B80">
        <w:rPr>
          <w:rFonts w:hAnsi="標楷體" w:hint="eastAsia"/>
          <w:b/>
          <w:color w:val="0D0D0D" w:themeColor="text1" w:themeTint="F2"/>
        </w:rPr>
        <w:t>國際人權公約及相關法令，</w:t>
      </w:r>
      <w:r w:rsidR="00FF649A" w:rsidRPr="00651B80">
        <w:rPr>
          <w:rFonts w:hAnsi="標楷體" w:hint="eastAsia"/>
          <w:b/>
          <w:color w:val="0D0D0D" w:themeColor="text1" w:themeTint="F2"/>
        </w:rPr>
        <w:t>重新審視該案是否符合職</w:t>
      </w:r>
      <w:proofErr w:type="gramStart"/>
      <w:r w:rsidR="00FF649A" w:rsidRPr="00651B80">
        <w:rPr>
          <w:rFonts w:hAnsi="標楷體" w:hint="eastAsia"/>
          <w:b/>
          <w:color w:val="0D0D0D" w:themeColor="text1" w:themeTint="F2"/>
        </w:rPr>
        <w:t>場霸</w:t>
      </w:r>
      <w:proofErr w:type="gramEnd"/>
      <w:r w:rsidR="00FF649A" w:rsidRPr="00651B80">
        <w:rPr>
          <w:rFonts w:hAnsi="標楷體" w:hint="eastAsia"/>
          <w:b/>
          <w:color w:val="0D0D0D" w:themeColor="text1" w:themeTint="F2"/>
        </w:rPr>
        <w:t>凌要件，</w:t>
      </w:r>
      <w:r w:rsidR="00181FDB" w:rsidRPr="00651B80">
        <w:rPr>
          <w:rFonts w:hAnsi="標楷體" w:hint="eastAsia"/>
          <w:b/>
          <w:color w:val="0D0D0D" w:themeColor="text1" w:themeTint="F2"/>
        </w:rPr>
        <w:t>繼而</w:t>
      </w:r>
      <w:r w:rsidR="00AF6389" w:rsidRPr="00651B80">
        <w:rPr>
          <w:rFonts w:hAnsi="標楷體" w:hint="eastAsia"/>
          <w:b/>
          <w:color w:val="0D0D0D" w:themeColor="text1" w:themeTint="F2"/>
        </w:rPr>
        <w:t>對</w:t>
      </w:r>
      <w:r w:rsidR="00181FDB" w:rsidRPr="00651B80">
        <w:rPr>
          <w:rFonts w:hAnsi="標楷體" w:hint="eastAsia"/>
          <w:b/>
          <w:color w:val="0D0D0D" w:themeColor="text1" w:themeTint="F2"/>
        </w:rPr>
        <w:t>本事件嘉義市政府之調查結果妥為認定：</w:t>
      </w:r>
    </w:p>
    <w:p w14:paraId="284EE8F5" w14:textId="77777777" w:rsidR="00181FDB" w:rsidRPr="00651B80" w:rsidRDefault="00181FDB" w:rsidP="00181FDB">
      <w:pPr>
        <w:pStyle w:val="3"/>
        <w:rPr>
          <w:b/>
          <w:color w:val="0D0D0D" w:themeColor="text1" w:themeTint="F2"/>
        </w:rPr>
      </w:pPr>
      <w:bookmarkStart w:id="78" w:name="_Hlk156297109"/>
      <w:r w:rsidRPr="00651B80">
        <w:rPr>
          <w:rFonts w:hAnsi="標楷體" w:hint="eastAsia"/>
          <w:color w:val="0D0D0D" w:themeColor="text1" w:themeTint="F2"/>
        </w:rPr>
        <w:t>國際勞工組織第190號禁絕工作領域暴力與騷擾公約</w:t>
      </w:r>
      <w:r w:rsidRPr="00651B80">
        <w:rPr>
          <w:rStyle w:val="aff"/>
          <w:rFonts w:hAnsi="標楷體"/>
          <w:color w:val="0D0D0D" w:themeColor="text1" w:themeTint="F2"/>
        </w:rPr>
        <w:footnoteReference w:id="23"/>
      </w:r>
      <w:r w:rsidRPr="00651B80">
        <w:rPr>
          <w:rFonts w:hAnsi="標楷體" w:hint="eastAsia"/>
          <w:color w:val="0D0D0D" w:themeColor="text1" w:themeTint="F2"/>
        </w:rPr>
        <w:t>第1條第1</w:t>
      </w:r>
      <w:r w:rsidR="008D49AD" w:rsidRPr="00651B80">
        <w:rPr>
          <w:rFonts w:hAnsi="標楷體" w:hint="eastAsia"/>
          <w:color w:val="0D0D0D" w:themeColor="text1" w:themeTint="F2"/>
        </w:rPr>
        <w:t>項第</w:t>
      </w:r>
      <w:r w:rsidRPr="00651B80">
        <w:rPr>
          <w:rFonts w:hAnsi="標楷體" w:hint="eastAsia"/>
          <w:color w:val="0D0D0D" w:themeColor="text1" w:themeTint="F2"/>
        </w:rPr>
        <w:t>(a)款規定：</w:t>
      </w:r>
      <w:r w:rsidRPr="00651B80">
        <w:rPr>
          <w:rFonts w:hAnsi="標楷體" w:hint="eastAsia"/>
          <w:b/>
          <w:color w:val="0D0D0D" w:themeColor="text1" w:themeTint="F2"/>
        </w:rPr>
        <w:t>在工作領域中「暴力與騷擾」一詞，係指一系列不被接受之行為與措施，或是它們所帶來之威脅，不論是僅只發生一次，或</w:t>
      </w:r>
      <w:r w:rsidRPr="00651B80">
        <w:rPr>
          <w:rFonts w:hAnsi="標楷體" w:hint="eastAsia"/>
          <w:b/>
          <w:color w:val="0D0D0D" w:themeColor="text1" w:themeTint="F2"/>
        </w:rPr>
        <w:lastRenderedPageBreak/>
        <w:t>是重覆發生，會針對、導致或有可能導致生理、心</w:t>
      </w:r>
      <w:r w:rsidRPr="00651B80">
        <w:rPr>
          <w:rFonts w:hint="eastAsia"/>
          <w:b/>
          <w:color w:val="0D0D0D" w:themeColor="text1" w:themeTint="F2"/>
        </w:rPr>
        <w:t>理、性方面或經濟傷害之情形，而應包括</w:t>
      </w:r>
      <w:proofErr w:type="gramStart"/>
      <w:r w:rsidRPr="00651B80">
        <w:rPr>
          <w:rFonts w:hint="eastAsia"/>
          <w:b/>
          <w:color w:val="0D0D0D" w:themeColor="text1" w:themeTint="F2"/>
        </w:rPr>
        <w:t>基於性屬因素</w:t>
      </w:r>
      <w:proofErr w:type="gramEnd"/>
      <w:r w:rsidRPr="00651B80">
        <w:rPr>
          <w:rFonts w:hint="eastAsia"/>
          <w:b/>
          <w:color w:val="0D0D0D" w:themeColor="text1" w:themeTint="F2"/>
        </w:rPr>
        <w:t>所產生之暴力與騷擾在內。</w:t>
      </w:r>
      <w:bookmarkEnd w:id="78"/>
      <w:r w:rsidRPr="00651B80">
        <w:rPr>
          <w:rFonts w:hint="eastAsia"/>
          <w:color w:val="0D0D0D" w:themeColor="text1" w:themeTint="F2"/>
        </w:rPr>
        <w:t>臺灣新竹地方法院</w:t>
      </w:r>
      <w:proofErr w:type="gramStart"/>
      <w:r w:rsidRPr="00651B80">
        <w:rPr>
          <w:rFonts w:hint="eastAsia"/>
          <w:color w:val="0D0D0D" w:themeColor="text1" w:themeTint="F2"/>
        </w:rPr>
        <w:t>100</w:t>
      </w:r>
      <w:proofErr w:type="gramEnd"/>
      <w:r w:rsidRPr="00651B80">
        <w:rPr>
          <w:rFonts w:hint="eastAsia"/>
          <w:color w:val="0D0D0D" w:themeColor="text1" w:themeTint="F2"/>
        </w:rPr>
        <w:t>年度竹勞小字第4號民事判決：「『職</w:t>
      </w:r>
      <w:proofErr w:type="gramStart"/>
      <w:r w:rsidRPr="00651B80">
        <w:rPr>
          <w:rFonts w:hint="eastAsia"/>
          <w:color w:val="0D0D0D" w:themeColor="text1" w:themeTint="F2"/>
        </w:rPr>
        <w:t>場霸凌』，乃意</w:t>
      </w:r>
      <w:proofErr w:type="gramEnd"/>
      <w:r w:rsidRPr="00651B80">
        <w:rPr>
          <w:rFonts w:hint="eastAsia"/>
          <w:color w:val="0D0D0D" w:themeColor="text1" w:themeTint="F2"/>
        </w:rPr>
        <w:t>指在工作場所中發生的，藉由權力濫用與不公平的處罰所造成的持續性的冒犯、威脅、</w:t>
      </w:r>
      <w:proofErr w:type="gramStart"/>
      <w:r w:rsidRPr="00651B80">
        <w:rPr>
          <w:rFonts w:hint="eastAsia"/>
          <w:color w:val="0D0D0D" w:themeColor="text1" w:themeTint="F2"/>
        </w:rPr>
        <w:t>冷落</w:t>
      </w:r>
      <w:proofErr w:type="gramEnd"/>
      <w:r w:rsidRPr="00651B80">
        <w:rPr>
          <w:rFonts w:hint="eastAsia"/>
          <w:color w:val="0D0D0D" w:themeColor="text1" w:themeTint="F2"/>
        </w:rPr>
        <w:t>、孤立或侮辱行為，使被霸凌者感到受挫、被威脅、羞辱、被孤立及受傷，進而折損其自信並帶來沈重的身心壓力。」</w:t>
      </w:r>
    </w:p>
    <w:p w14:paraId="55749788" w14:textId="77777777" w:rsidR="00147D12" w:rsidRPr="00651B80" w:rsidRDefault="00147D12" w:rsidP="0011493B">
      <w:pPr>
        <w:pStyle w:val="3"/>
        <w:rPr>
          <w:color w:val="0D0D0D" w:themeColor="text1" w:themeTint="F2"/>
        </w:rPr>
      </w:pPr>
      <w:r w:rsidRPr="00651B80">
        <w:rPr>
          <w:rFonts w:hint="eastAsia"/>
          <w:color w:val="0D0D0D" w:themeColor="text1" w:themeTint="F2"/>
        </w:rPr>
        <w:t>另據勞動部說明，</w:t>
      </w:r>
      <w:proofErr w:type="gramStart"/>
      <w:r w:rsidRPr="00651B80">
        <w:rPr>
          <w:rFonts w:hint="eastAsia"/>
          <w:color w:val="0D0D0D" w:themeColor="text1" w:themeTint="F2"/>
        </w:rPr>
        <w:t>查職場霸凌</w:t>
      </w:r>
      <w:proofErr w:type="gramEnd"/>
      <w:r w:rsidRPr="00651B80">
        <w:rPr>
          <w:rFonts w:hint="eastAsia"/>
          <w:color w:val="0D0D0D" w:themeColor="text1" w:themeTint="F2"/>
        </w:rPr>
        <w:t>一詞，目前</w:t>
      </w:r>
      <w:proofErr w:type="gramStart"/>
      <w:r w:rsidRPr="00651B80">
        <w:rPr>
          <w:rFonts w:hint="eastAsia"/>
          <w:color w:val="0D0D0D" w:themeColor="text1" w:themeTint="F2"/>
        </w:rPr>
        <w:t>國際間尚</w:t>
      </w:r>
      <w:proofErr w:type="gramEnd"/>
      <w:r w:rsidRPr="00651B80">
        <w:rPr>
          <w:rFonts w:hint="eastAsia"/>
          <w:color w:val="0D0D0D" w:themeColor="text1" w:themeTint="F2"/>
        </w:rPr>
        <w:t>無統一定義，先進國家（美國、英國、澳洲、加拿大及日本）等定義各有所不同</w:t>
      </w:r>
      <w:r w:rsidR="0006575B" w:rsidRPr="00651B80">
        <w:rPr>
          <w:rFonts w:hAnsi="標楷體" w:hint="eastAsia"/>
          <w:color w:val="0D0D0D" w:themeColor="text1" w:themeTint="F2"/>
        </w:rPr>
        <w:t>……</w:t>
      </w:r>
      <w:r w:rsidRPr="00651B80">
        <w:rPr>
          <w:rFonts w:hint="eastAsia"/>
          <w:color w:val="0D0D0D" w:themeColor="text1" w:themeTint="F2"/>
        </w:rPr>
        <w:t>相關規定所稱「不法」，係指違反特定法律規定，如刑法、性騷擾防治法或跟蹤騷擾防制法等，爰尚無針對職</w:t>
      </w:r>
      <w:proofErr w:type="gramStart"/>
      <w:r w:rsidRPr="00651B80">
        <w:rPr>
          <w:rFonts w:hint="eastAsia"/>
          <w:color w:val="0D0D0D" w:themeColor="text1" w:themeTint="F2"/>
        </w:rPr>
        <w:t>場霸</w:t>
      </w:r>
      <w:proofErr w:type="gramEnd"/>
      <w:r w:rsidRPr="00651B80">
        <w:rPr>
          <w:rFonts w:hint="eastAsia"/>
          <w:color w:val="0D0D0D" w:themeColor="text1" w:themeTint="F2"/>
        </w:rPr>
        <w:t>凌予以定義。</w:t>
      </w:r>
      <w:r w:rsidR="0006575B" w:rsidRPr="00651B80">
        <w:rPr>
          <w:rFonts w:hAnsi="標楷體" w:hint="eastAsia"/>
          <w:color w:val="0D0D0D" w:themeColor="text1" w:themeTint="F2"/>
        </w:rPr>
        <w:t>…</w:t>
      </w:r>
      <w:proofErr w:type="gramStart"/>
      <w:r w:rsidR="0006575B" w:rsidRPr="00651B80">
        <w:rPr>
          <w:rFonts w:hAnsi="標楷體" w:hint="eastAsia"/>
          <w:color w:val="0D0D0D" w:themeColor="text1" w:themeTint="F2"/>
        </w:rPr>
        <w:t>…</w:t>
      </w:r>
      <w:proofErr w:type="gramEnd"/>
      <w:r w:rsidR="0006575B" w:rsidRPr="00651B80">
        <w:rPr>
          <w:rFonts w:hint="eastAsia"/>
          <w:color w:val="0D0D0D" w:themeColor="text1" w:themeTint="F2"/>
        </w:rPr>
        <w:t>如職場不法侵害涉及傷害、誹謗、公然侮辱、性騷擾或就業歧視等情事，應就個案可能觸犯或違反之法律事實，由相關權責機關依法處理。</w:t>
      </w:r>
      <w:r w:rsidR="0006575B" w:rsidRPr="00651B80">
        <w:rPr>
          <w:rFonts w:hAnsi="標楷體" w:hint="eastAsia"/>
          <w:color w:val="0D0D0D" w:themeColor="text1" w:themeTint="F2"/>
        </w:rPr>
        <w:t>…</w:t>
      </w:r>
      <w:proofErr w:type="gramStart"/>
      <w:r w:rsidR="0006575B" w:rsidRPr="00651B80">
        <w:rPr>
          <w:rFonts w:hAnsi="標楷體" w:hint="eastAsia"/>
          <w:color w:val="0D0D0D" w:themeColor="text1" w:themeTint="F2"/>
        </w:rPr>
        <w:t>…</w:t>
      </w:r>
      <w:proofErr w:type="gramEnd"/>
      <w:r w:rsidR="0006575B" w:rsidRPr="00651B80">
        <w:rPr>
          <w:rFonts w:hint="eastAsia"/>
          <w:color w:val="0D0D0D" w:themeColor="text1" w:themeTint="F2"/>
        </w:rPr>
        <w:t>本事件建議由校方透過第三方中立機構或由教育目的事業主管機關協助調查或認定，必要時須透過司法機關介入處理。</w:t>
      </w:r>
      <w:r w:rsidR="00840B5D" w:rsidRPr="00651B80">
        <w:rPr>
          <w:rFonts w:hint="eastAsia"/>
          <w:color w:val="0D0D0D" w:themeColor="text1" w:themeTint="F2"/>
        </w:rPr>
        <w:t>行政院人事行政總處則表示，有關「持續性」要件之認定標準尚請</w:t>
      </w:r>
      <w:proofErr w:type="gramStart"/>
      <w:r w:rsidR="00840B5D" w:rsidRPr="00651B80">
        <w:rPr>
          <w:rFonts w:hint="eastAsia"/>
          <w:color w:val="0D0D0D" w:themeColor="text1" w:themeTint="F2"/>
        </w:rPr>
        <w:t>逕</w:t>
      </w:r>
      <w:proofErr w:type="gramEnd"/>
      <w:r w:rsidR="00840B5D" w:rsidRPr="00651B80">
        <w:rPr>
          <w:rFonts w:hint="eastAsia"/>
          <w:color w:val="0D0D0D" w:themeColor="text1" w:themeTint="F2"/>
        </w:rPr>
        <w:t>洽勞動部瞭解為宜</w:t>
      </w:r>
      <w:r w:rsidR="00840B5D" w:rsidRPr="00651B80">
        <w:rPr>
          <w:rFonts w:hAnsi="標楷體" w:hint="eastAsia"/>
          <w:color w:val="0D0D0D" w:themeColor="text1" w:themeTint="F2"/>
        </w:rPr>
        <w:t>……</w:t>
      </w:r>
      <w:r w:rsidR="00840B5D" w:rsidRPr="00651B80">
        <w:rPr>
          <w:rFonts w:hint="eastAsia"/>
          <w:color w:val="0D0D0D" w:themeColor="text1" w:themeTint="F2"/>
        </w:rPr>
        <w:t>依勞動部103年9月26日</w:t>
      </w:r>
      <w:proofErr w:type="gramStart"/>
      <w:r w:rsidR="00840B5D" w:rsidRPr="00651B80">
        <w:rPr>
          <w:rFonts w:hint="eastAsia"/>
          <w:color w:val="0D0D0D" w:themeColor="text1" w:themeTint="F2"/>
        </w:rPr>
        <w:t>勞職授</w:t>
      </w:r>
      <w:proofErr w:type="gramEnd"/>
      <w:r w:rsidR="00840B5D" w:rsidRPr="00651B80">
        <w:rPr>
          <w:rFonts w:hint="eastAsia"/>
          <w:color w:val="0D0D0D" w:themeColor="text1" w:themeTint="F2"/>
        </w:rPr>
        <w:t>字第1030201348號公告適用職業安全衛生法（下稱職安法）部分規定之事業範圍不包括教育服務業，是公立學校應</w:t>
      </w:r>
      <w:proofErr w:type="gramStart"/>
      <w:r w:rsidR="00840B5D" w:rsidRPr="00651B80">
        <w:rPr>
          <w:rFonts w:hint="eastAsia"/>
          <w:color w:val="0D0D0D" w:themeColor="text1" w:themeTint="F2"/>
        </w:rPr>
        <w:t>適用職安</w:t>
      </w:r>
      <w:proofErr w:type="gramEnd"/>
      <w:r w:rsidR="00840B5D" w:rsidRPr="00651B80">
        <w:rPr>
          <w:rFonts w:hint="eastAsia"/>
          <w:color w:val="0D0D0D" w:themeColor="text1" w:themeTint="F2"/>
        </w:rPr>
        <w:t>法之全部規定</w:t>
      </w:r>
      <w:r w:rsidR="00840B5D" w:rsidRPr="00651B80">
        <w:rPr>
          <w:rFonts w:hAnsi="標楷體" w:hint="eastAsia"/>
          <w:color w:val="0D0D0D" w:themeColor="text1" w:themeTint="F2"/>
        </w:rPr>
        <w:t>……</w:t>
      </w:r>
      <w:r w:rsidR="00840B5D" w:rsidRPr="00651B80">
        <w:rPr>
          <w:rFonts w:hAnsi="標楷體" w:hint="eastAsia"/>
          <w:b/>
          <w:color w:val="0D0D0D" w:themeColor="text1" w:themeTint="F2"/>
        </w:rPr>
        <w:t>該</w:t>
      </w:r>
      <w:r w:rsidR="00840B5D" w:rsidRPr="00651B80">
        <w:rPr>
          <w:rFonts w:hint="eastAsia"/>
          <w:b/>
          <w:color w:val="0D0D0D" w:themeColor="text1" w:themeTint="F2"/>
        </w:rPr>
        <w:t>總處基於行政院人事主管機關立場，為期各機關重視職</w:t>
      </w:r>
      <w:proofErr w:type="gramStart"/>
      <w:r w:rsidR="00840B5D" w:rsidRPr="00651B80">
        <w:rPr>
          <w:rFonts w:hint="eastAsia"/>
          <w:b/>
          <w:color w:val="0D0D0D" w:themeColor="text1" w:themeTint="F2"/>
        </w:rPr>
        <w:t>場霸</w:t>
      </w:r>
      <w:proofErr w:type="gramEnd"/>
      <w:r w:rsidR="00840B5D" w:rsidRPr="00651B80">
        <w:rPr>
          <w:rFonts w:hint="eastAsia"/>
          <w:b/>
          <w:color w:val="0D0D0D" w:themeColor="text1" w:themeTint="F2"/>
        </w:rPr>
        <w:t>凌問題，於108年4月29日通函行政院所屬中央及地方各主管機關人事機構，重申保障法第19條及安衛辦法第3條相關規定（按：該等法規之法制主管機關為</w:t>
      </w:r>
      <w:r w:rsidR="0044207C" w:rsidRPr="00651B80">
        <w:rPr>
          <w:rFonts w:hint="eastAsia"/>
          <w:b/>
          <w:color w:val="0D0D0D" w:themeColor="text1" w:themeTint="F2"/>
        </w:rPr>
        <w:t>公務人員保障暨培訓委員會</w:t>
      </w:r>
      <w:proofErr w:type="gramStart"/>
      <w:r w:rsidR="00840B5D" w:rsidRPr="00651B80">
        <w:rPr>
          <w:rFonts w:hint="eastAsia"/>
          <w:b/>
          <w:color w:val="0D0D0D" w:themeColor="text1" w:themeTint="F2"/>
        </w:rPr>
        <w:t>）</w:t>
      </w:r>
      <w:proofErr w:type="gramEnd"/>
      <w:r w:rsidR="00840B5D" w:rsidRPr="00651B80">
        <w:rPr>
          <w:rFonts w:hint="eastAsia"/>
          <w:b/>
          <w:color w:val="0D0D0D" w:themeColor="text1" w:themeTint="F2"/>
        </w:rPr>
        <w:t>，並提供「員工職</w:t>
      </w:r>
      <w:proofErr w:type="gramStart"/>
      <w:r w:rsidR="00840B5D" w:rsidRPr="00651B80">
        <w:rPr>
          <w:rFonts w:hint="eastAsia"/>
          <w:b/>
          <w:color w:val="0D0D0D" w:themeColor="text1" w:themeTint="F2"/>
        </w:rPr>
        <w:lastRenderedPageBreak/>
        <w:t>場霸</w:t>
      </w:r>
      <w:proofErr w:type="gramEnd"/>
      <w:r w:rsidR="00840B5D" w:rsidRPr="00651B80">
        <w:rPr>
          <w:rFonts w:hint="eastAsia"/>
          <w:b/>
          <w:color w:val="0D0D0D" w:themeColor="text1" w:themeTint="F2"/>
        </w:rPr>
        <w:t>凌防治與處理建議作為」及「員工職</w:t>
      </w:r>
      <w:proofErr w:type="gramStart"/>
      <w:r w:rsidR="00840B5D" w:rsidRPr="00651B80">
        <w:rPr>
          <w:rFonts w:hint="eastAsia"/>
          <w:b/>
          <w:color w:val="0D0D0D" w:themeColor="text1" w:themeTint="F2"/>
        </w:rPr>
        <w:t>場霸</w:t>
      </w:r>
      <w:proofErr w:type="gramEnd"/>
      <w:r w:rsidR="00840B5D" w:rsidRPr="00651B80">
        <w:rPr>
          <w:rFonts w:hint="eastAsia"/>
          <w:b/>
          <w:color w:val="0D0D0D" w:themeColor="text1" w:themeTint="F2"/>
        </w:rPr>
        <w:t>凌處理標準作業流程（範例）」，</w:t>
      </w:r>
      <w:r w:rsidR="00840B5D" w:rsidRPr="00651B80">
        <w:rPr>
          <w:rFonts w:hint="eastAsia"/>
          <w:color w:val="0D0D0D" w:themeColor="text1" w:themeTint="F2"/>
        </w:rPr>
        <w:t>建議檢視內部相關管理作業及流程，是以各機關應依上開規範及內部相關申訴處理流程本權責辦理，並由各主管機關監督輔導所屬機關落實。</w:t>
      </w:r>
    </w:p>
    <w:p w14:paraId="74E60D8D" w14:textId="56A82716" w:rsidR="00181FDB" w:rsidRPr="00651B80" w:rsidRDefault="00D4055E" w:rsidP="00FB2AF0">
      <w:pPr>
        <w:pStyle w:val="3"/>
        <w:rPr>
          <w:b/>
          <w:color w:val="0D0D0D" w:themeColor="text1" w:themeTint="F2"/>
        </w:rPr>
      </w:pPr>
      <w:r w:rsidRPr="00651B80">
        <w:rPr>
          <w:rFonts w:hint="eastAsia"/>
          <w:b/>
          <w:color w:val="0D0D0D" w:themeColor="text1" w:themeTint="F2"/>
        </w:rPr>
        <w:t>陳</w:t>
      </w:r>
      <w:r w:rsidR="0059188A" w:rsidRPr="00651B80">
        <w:rPr>
          <w:rFonts w:hint="eastAsia"/>
          <w:b/>
          <w:color w:val="0D0D0D" w:themeColor="text1" w:themeTint="F2"/>
        </w:rPr>
        <w:t>情</w:t>
      </w:r>
      <w:r w:rsidRPr="00651B80">
        <w:rPr>
          <w:rFonts w:hint="eastAsia"/>
          <w:b/>
          <w:color w:val="0D0D0D" w:themeColor="text1" w:themeTint="F2"/>
        </w:rPr>
        <w:t>人指</w:t>
      </w:r>
      <w:r w:rsidR="0059188A" w:rsidRPr="00651B80">
        <w:rPr>
          <w:rFonts w:hint="eastAsia"/>
          <w:b/>
          <w:color w:val="0D0D0D" w:themeColor="text1" w:themeTint="F2"/>
        </w:rPr>
        <w:t>訴，趙前校長</w:t>
      </w:r>
      <w:r w:rsidR="0059188A" w:rsidRPr="00651B80">
        <w:rPr>
          <w:rFonts w:hAnsi="標楷體" w:hint="eastAsia"/>
          <w:b/>
          <w:color w:val="0D0D0D" w:themeColor="text1" w:themeTint="F2"/>
        </w:rPr>
        <w:t>於臨時</w:t>
      </w:r>
      <w:proofErr w:type="gramStart"/>
      <w:r w:rsidR="0059188A" w:rsidRPr="00651B80">
        <w:rPr>
          <w:rFonts w:hAnsi="標楷體" w:hint="eastAsia"/>
          <w:b/>
          <w:color w:val="0D0D0D" w:themeColor="text1" w:themeTint="F2"/>
        </w:rPr>
        <w:t>教師晨會</w:t>
      </w:r>
      <w:proofErr w:type="gramEnd"/>
      <w:r w:rsidR="0059188A" w:rsidRPr="00651B80">
        <w:rPr>
          <w:rFonts w:hAnsi="標楷體" w:hint="eastAsia"/>
          <w:b/>
          <w:color w:val="0D0D0D" w:themeColor="text1" w:themeTint="F2"/>
        </w:rPr>
        <w:t>，公開指責陳師</w:t>
      </w:r>
      <w:r w:rsidRPr="00651B80">
        <w:rPr>
          <w:rFonts w:hint="eastAsia"/>
          <w:b/>
          <w:color w:val="0D0D0D" w:themeColor="text1" w:themeTint="F2"/>
        </w:rPr>
        <w:t>1</w:t>
      </w:r>
      <w:r w:rsidRPr="00651B80">
        <w:rPr>
          <w:b/>
          <w:color w:val="0D0D0D" w:themeColor="text1" w:themeTint="F2"/>
        </w:rPr>
        <w:t>10</w:t>
      </w:r>
      <w:r w:rsidRPr="00651B80">
        <w:rPr>
          <w:rFonts w:hint="eastAsia"/>
          <w:b/>
          <w:color w:val="0D0D0D" w:themeColor="text1" w:themeTint="F2"/>
        </w:rPr>
        <w:t>年9月1日</w:t>
      </w:r>
      <w:r w:rsidR="0059188A" w:rsidRPr="00651B80">
        <w:rPr>
          <w:rFonts w:hAnsi="標楷體" w:hint="eastAsia"/>
          <w:b/>
          <w:color w:val="0D0D0D" w:themeColor="text1" w:themeTint="F2"/>
        </w:rPr>
        <w:t>「開學第一天第一節課，學生晚20分鐘進教室」、「放學演練時提前將學生帶到走廊集合排隊」、「放學時未拿學校製作的</w:t>
      </w:r>
      <w:proofErr w:type="gramStart"/>
      <w:r w:rsidR="0059188A" w:rsidRPr="00651B80">
        <w:rPr>
          <w:rFonts w:hAnsi="標楷體" w:hint="eastAsia"/>
          <w:b/>
          <w:color w:val="0D0D0D" w:themeColor="text1" w:themeTint="F2"/>
        </w:rPr>
        <w:t>大班牌作引</w:t>
      </w:r>
      <w:proofErr w:type="gramEnd"/>
      <w:r w:rsidR="0059188A" w:rsidRPr="00651B80">
        <w:rPr>
          <w:rFonts w:hAnsi="標楷體" w:hint="eastAsia"/>
          <w:b/>
          <w:color w:val="0D0D0D" w:themeColor="text1" w:themeTint="F2"/>
        </w:rPr>
        <w:t>導」等</w:t>
      </w:r>
      <w:r w:rsidRPr="00651B80">
        <w:rPr>
          <w:rFonts w:hint="eastAsia"/>
          <w:b/>
          <w:color w:val="0D0D0D" w:themeColor="text1" w:themeTint="F2"/>
        </w:rPr>
        <w:t>未熟諳校務所犯之</w:t>
      </w:r>
      <w:r w:rsidR="0059188A" w:rsidRPr="00651B80">
        <w:rPr>
          <w:rFonts w:hint="eastAsia"/>
          <w:b/>
          <w:color w:val="0D0D0D" w:themeColor="text1" w:themeTint="F2"/>
        </w:rPr>
        <w:t>3</w:t>
      </w:r>
      <w:r w:rsidRPr="00651B80">
        <w:rPr>
          <w:rFonts w:hint="eastAsia"/>
          <w:b/>
          <w:color w:val="0D0D0D" w:themeColor="text1" w:themeTint="F2"/>
        </w:rPr>
        <w:t>件疏失</w:t>
      </w:r>
      <w:r w:rsidR="0059188A" w:rsidRPr="00651B80">
        <w:rPr>
          <w:rFonts w:hint="eastAsia"/>
          <w:b/>
          <w:color w:val="0D0D0D" w:themeColor="text1" w:themeTint="F2"/>
        </w:rPr>
        <w:t>。經</w:t>
      </w:r>
      <w:r w:rsidR="00181FDB" w:rsidRPr="00651B80">
        <w:rPr>
          <w:rFonts w:hint="eastAsia"/>
          <w:b/>
          <w:color w:val="0D0D0D" w:themeColor="text1" w:themeTint="F2"/>
        </w:rPr>
        <w:t>本院函</w:t>
      </w:r>
      <w:proofErr w:type="gramStart"/>
      <w:r w:rsidR="00181FDB" w:rsidRPr="00651B80">
        <w:rPr>
          <w:rFonts w:hint="eastAsia"/>
          <w:b/>
          <w:color w:val="0D0D0D" w:themeColor="text1" w:themeTint="F2"/>
        </w:rPr>
        <w:t>詢</w:t>
      </w:r>
      <w:proofErr w:type="gramEnd"/>
      <w:r w:rsidR="00181FDB" w:rsidRPr="00651B80">
        <w:rPr>
          <w:rFonts w:hint="eastAsia"/>
          <w:b/>
          <w:color w:val="0D0D0D" w:themeColor="text1" w:themeTint="F2"/>
        </w:rPr>
        <w:t>嘉義市政府表示，</w:t>
      </w:r>
      <w:r w:rsidR="00250552" w:rsidRPr="00651B80">
        <w:rPr>
          <w:rFonts w:hint="eastAsia"/>
          <w:b/>
          <w:color w:val="0D0D0D" w:themeColor="text1" w:themeTint="F2"/>
        </w:rPr>
        <w:t>趙前校長</w:t>
      </w:r>
      <w:r w:rsidR="00181FDB" w:rsidRPr="00651B80">
        <w:rPr>
          <w:rFonts w:hint="eastAsia"/>
          <w:b/>
          <w:color w:val="0D0D0D" w:themeColor="text1" w:themeTint="F2"/>
        </w:rPr>
        <w:t>在</w:t>
      </w:r>
      <w:r w:rsidR="0097131D" w:rsidRPr="00651B80">
        <w:rPr>
          <w:rFonts w:hint="eastAsia"/>
          <w:b/>
          <w:color w:val="0D0D0D" w:themeColor="text1" w:themeTint="F2"/>
        </w:rPr>
        <w:t>臨時</w:t>
      </w:r>
      <w:proofErr w:type="gramStart"/>
      <w:r w:rsidR="0097131D" w:rsidRPr="00651B80">
        <w:rPr>
          <w:rFonts w:hint="eastAsia"/>
          <w:b/>
          <w:color w:val="0D0D0D" w:themeColor="text1" w:themeTint="F2"/>
        </w:rPr>
        <w:t>教師晨會</w:t>
      </w:r>
      <w:proofErr w:type="gramEnd"/>
      <w:r w:rsidR="00181FDB" w:rsidRPr="00651B80">
        <w:rPr>
          <w:rFonts w:hint="eastAsia"/>
          <w:b/>
          <w:color w:val="0D0D0D" w:themeColor="text1" w:themeTint="F2"/>
        </w:rPr>
        <w:t>上與陳師對質之行為，實屬權力濫用，並造成陳師感到羞辱及受傷，</w:t>
      </w:r>
      <w:proofErr w:type="gramStart"/>
      <w:r w:rsidR="00181FDB" w:rsidRPr="00651B80">
        <w:rPr>
          <w:rFonts w:hint="eastAsia"/>
          <w:b/>
          <w:color w:val="0D0D0D" w:themeColor="text1" w:themeTint="F2"/>
        </w:rPr>
        <w:t>惟職場霸凌</w:t>
      </w:r>
      <w:proofErr w:type="gramEnd"/>
      <w:r w:rsidR="00181FDB" w:rsidRPr="00651B80">
        <w:rPr>
          <w:rFonts w:hint="eastAsia"/>
          <w:b/>
          <w:color w:val="0D0D0D" w:themeColor="text1" w:themeTint="F2"/>
        </w:rPr>
        <w:t>尚有「持續性」之要件需要考量，亦即該等情況長時間、反覆不斷發生，始構成職</w:t>
      </w:r>
      <w:proofErr w:type="gramStart"/>
      <w:r w:rsidR="00181FDB" w:rsidRPr="00651B80">
        <w:rPr>
          <w:rFonts w:hint="eastAsia"/>
          <w:b/>
          <w:color w:val="0D0D0D" w:themeColor="text1" w:themeTint="F2"/>
        </w:rPr>
        <w:t>場霸凌</w:t>
      </w:r>
      <w:proofErr w:type="gramEnd"/>
      <w:r w:rsidR="00181FDB" w:rsidRPr="00651B80">
        <w:rPr>
          <w:rFonts w:hint="eastAsia"/>
          <w:b/>
          <w:color w:val="0D0D0D" w:themeColor="text1" w:themeTint="F2"/>
        </w:rPr>
        <w:t>，該會議過程20分鐘與「持續性」之要件仍有所落差，進而認定前校長所為，未成立職</w:t>
      </w:r>
      <w:proofErr w:type="gramStart"/>
      <w:r w:rsidR="00181FDB" w:rsidRPr="00651B80">
        <w:rPr>
          <w:rFonts w:hint="eastAsia"/>
          <w:b/>
          <w:color w:val="0D0D0D" w:themeColor="text1" w:themeTint="F2"/>
        </w:rPr>
        <w:t>場霸凌</w:t>
      </w:r>
      <w:proofErr w:type="gramEnd"/>
      <w:r w:rsidR="00181FDB" w:rsidRPr="00651B80">
        <w:rPr>
          <w:rFonts w:hint="eastAsia"/>
          <w:b/>
          <w:color w:val="0D0D0D" w:themeColor="text1" w:themeTint="F2"/>
        </w:rPr>
        <w:t>。</w:t>
      </w:r>
      <w:r w:rsidR="00181FDB" w:rsidRPr="00651B80">
        <w:rPr>
          <w:rFonts w:hint="eastAsia"/>
          <w:color w:val="0D0D0D" w:themeColor="text1" w:themeTint="F2"/>
        </w:rPr>
        <w:t>有關</w:t>
      </w:r>
      <w:r w:rsidR="00250552" w:rsidRPr="00651B80">
        <w:rPr>
          <w:rFonts w:hint="eastAsia"/>
          <w:color w:val="0D0D0D" w:themeColor="text1" w:themeTint="F2"/>
        </w:rPr>
        <w:t>趙前校長</w:t>
      </w:r>
      <w:r w:rsidR="00181FDB" w:rsidRPr="00651B80">
        <w:rPr>
          <w:rFonts w:hint="eastAsia"/>
          <w:color w:val="0D0D0D" w:themeColor="text1" w:themeTint="F2"/>
        </w:rPr>
        <w:t>於110年9月7日臨時</w:t>
      </w:r>
      <w:proofErr w:type="gramStart"/>
      <w:r w:rsidR="00181FDB" w:rsidRPr="00651B80">
        <w:rPr>
          <w:rFonts w:hint="eastAsia"/>
          <w:color w:val="0D0D0D" w:themeColor="text1" w:themeTint="F2"/>
        </w:rPr>
        <w:t>教師晨會是否</w:t>
      </w:r>
      <w:proofErr w:type="gramEnd"/>
      <w:r w:rsidR="00181FDB" w:rsidRPr="00651B80">
        <w:rPr>
          <w:rFonts w:hint="eastAsia"/>
          <w:color w:val="0D0D0D" w:themeColor="text1" w:themeTint="F2"/>
        </w:rPr>
        <w:t>涉及對陳師職</w:t>
      </w:r>
      <w:proofErr w:type="gramStart"/>
      <w:r w:rsidR="00181FDB" w:rsidRPr="00651B80">
        <w:rPr>
          <w:rFonts w:hint="eastAsia"/>
          <w:color w:val="0D0D0D" w:themeColor="text1" w:themeTint="F2"/>
        </w:rPr>
        <w:t>場霸凌一</w:t>
      </w:r>
      <w:proofErr w:type="gramEnd"/>
      <w:r w:rsidR="00181FDB" w:rsidRPr="00651B80">
        <w:rPr>
          <w:rFonts w:hint="eastAsia"/>
          <w:color w:val="0D0D0D" w:themeColor="text1" w:themeTint="F2"/>
        </w:rPr>
        <w:t>節，</w:t>
      </w:r>
      <w:r w:rsidR="00181FDB" w:rsidRPr="00651B80">
        <w:rPr>
          <w:rFonts w:hint="eastAsia"/>
          <w:b/>
          <w:color w:val="0D0D0D" w:themeColor="text1" w:themeTint="F2"/>
        </w:rPr>
        <w:t>嘉義市政府政風處調查結果：</w:t>
      </w:r>
      <w:r w:rsidR="00645E37" w:rsidRPr="00645E37">
        <w:rPr>
          <w:rFonts w:hint="eastAsia"/>
          <w:color w:val="0D0D0D" w:themeColor="text1" w:themeTint="F2"/>
        </w:rPr>
        <w:t>（略）。</w:t>
      </w:r>
    </w:p>
    <w:p w14:paraId="4E2B0E1C" w14:textId="77777777" w:rsidR="00181FDB" w:rsidRPr="00651B80" w:rsidRDefault="00A24FF6" w:rsidP="000B16A3">
      <w:pPr>
        <w:pStyle w:val="3"/>
        <w:rPr>
          <w:color w:val="0D0D0D" w:themeColor="text1" w:themeTint="F2"/>
        </w:rPr>
      </w:pPr>
      <w:r w:rsidRPr="00651B80">
        <w:rPr>
          <w:rFonts w:hint="eastAsia"/>
          <w:color w:val="0D0D0D" w:themeColor="text1" w:themeTint="F2"/>
        </w:rPr>
        <w:t>本院</w:t>
      </w:r>
      <w:proofErr w:type="gramStart"/>
      <w:r w:rsidRPr="00651B80">
        <w:rPr>
          <w:rFonts w:hint="eastAsia"/>
          <w:color w:val="0D0D0D" w:themeColor="text1" w:themeTint="F2"/>
        </w:rPr>
        <w:t>詢</w:t>
      </w:r>
      <w:proofErr w:type="gramEnd"/>
      <w:r w:rsidRPr="00651B80">
        <w:rPr>
          <w:rFonts w:hint="eastAsia"/>
          <w:color w:val="0D0D0D" w:themeColor="text1" w:themeTint="F2"/>
        </w:rPr>
        <w:t>據證人證述，認為趙前校長非常不適任，在任內犯錯還能回任教師，就算做了再誇張的事情，還是可以繼續任職，我希望教育部可以提一個不適任校長解聘辦法或相關規定。以趙前強勢領導風格，她的行事風格要有所調整，教育部應該要做處理，身為一校之長，對同仁是這麼的專制。</w:t>
      </w:r>
      <w:r w:rsidR="00181FDB" w:rsidRPr="00651B80">
        <w:rPr>
          <w:rFonts w:hint="eastAsia"/>
          <w:color w:val="0D0D0D" w:themeColor="text1" w:themeTint="F2"/>
        </w:rPr>
        <w:t>本院諮詢學者專家</w:t>
      </w:r>
      <w:r w:rsidRPr="00651B80">
        <w:rPr>
          <w:rFonts w:hint="eastAsia"/>
          <w:color w:val="0D0D0D" w:themeColor="text1" w:themeTint="F2"/>
        </w:rPr>
        <w:t>則</w:t>
      </w:r>
      <w:r w:rsidR="00181FDB" w:rsidRPr="00651B80">
        <w:rPr>
          <w:rFonts w:hint="eastAsia"/>
          <w:color w:val="0D0D0D" w:themeColor="text1" w:themeTint="F2"/>
        </w:rPr>
        <w:t>表示，臺灣的訪視作業對職</w:t>
      </w:r>
      <w:proofErr w:type="gramStart"/>
      <w:r w:rsidR="00181FDB" w:rsidRPr="00651B80">
        <w:rPr>
          <w:rFonts w:hint="eastAsia"/>
          <w:color w:val="0D0D0D" w:themeColor="text1" w:themeTint="F2"/>
        </w:rPr>
        <w:t>場霸凌</w:t>
      </w:r>
      <w:proofErr w:type="gramEnd"/>
      <w:r w:rsidR="00181FDB" w:rsidRPr="00651B80">
        <w:rPr>
          <w:rFonts w:hint="eastAsia"/>
          <w:color w:val="0D0D0D" w:themeColor="text1" w:themeTint="F2"/>
        </w:rPr>
        <w:t>的定義，相關判決尚未形成統一見解。</w:t>
      </w:r>
      <w:proofErr w:type="gramStart"/>
      <w:r w:rsidR="00181FDB" w:rsidRPr="00651B80">
        <w:rPr>
          <w:rFonts w:hint="eastAsia"/>
          <w:b/>
          <w:color w:val="0D0D0D" w:themeColor="text1" w:themeTint="F2"/>
        </w:rPr>
        <w:t>職場霸凌定義</w:t>
      </w:r>
      <w:proofErr w:type="gramEnd"/>
      <w:r w:rsidR="00181FDB" w:rsidRPr="00651B80">
        <w:rPr>
          <w:rFonts w:hint="eastAsia"/>
          <w:b/>
          <w:color w:val="0D0D0D" w:themeColor="text1" w:themeTint="F2"/>
        </w:rPr>
        <w:t>是根據臺灣新竹地方法院民事判決</w:t>
      </w:r>
      <w:r w:rsidR="00D07F58" w:rsidRPr="00651B80">
        <w:rPr>
          <w:rStyle w:val="aff"/>
          <w:b/>
          <w:color w:val="0D0D0D" w:themeColor="text1" w:themeTint="F2"/>
        </w:rPr>
        <w:footnoteReference w:id="24"/>
      </w:r>
      <w:r w:rsidR="00181FDB" w:rsidRPr="00651B80">
        <w:rPr>
          <w:rFonts w:hint="eastAsia"/>
          <w:b/>
          <w:color w:val="0D0D0D" w:themeColor="text1" w:themeTint="F2"/>
        </w:rPr>
        <w:t>所述之「持續性」。</w:t>
      </w:r>
      <w:r w:rsidR="00181FDB" w:rsidRPr="00651B80">
        <w:rPr>
          <w:rFonts w:hint="eastAsia"/>
          <w:b/>
          <w:color w:val="0D0D0D" w:themeColor="text1" w:themeTint="F2"/>
          <w:u w:val="single"/>
        </w:rPr>
        <w:t>職</w:t>
      </w:r>
      <w:proofErr w:type="gramStart"/>
      <w:r w:rsidR="00181FDB" w:rsidRPr="00651B80">
        <w:rPr>
          <w:rFonts w:hint="eastAsia"/>
          <w:b/>
          <w:color w:val="0D0D0D" w:themeColor="text1" w:themeTint="F2"/>
          <w:u w:val="single"/>
        </w:rPr>
        <w:lastRenderedPageBreak/>
        <w:t>場霸凌</w:t>
      </w:r>
      <w:proofErr w:type="gramEnd"/>
      <w:r w:rsidR="00181FDB" w:rsidRPr="00651B80">
        <w:rPr>
          <w:rFonts w:hint="eastAsia"/>
          <w:b/>
          <w:color w:val="0D0D0D" w:themeColor="text1" w:themeTint="F2"/>
          <w:u w:val="single"/>
        </w:rPr>
        <w:t>可能是有1次嚴重的行為，如果堅守持續性，沒有辦法處理嚴重的後果。學界也在檢討「持續性」是否為必要之條件；國際勞工組織第190號禁絕工作領域暴力與騷擾公約，已</w:t>
      </w:r>
      <w:proofErr w:type="gramStart"/>
      <w:r w:rsidR="00181FDB" w:rsidRPr="00651B80">
        <w:rPr>
          <w:rFonts w:hint="eastAsia"/>
          <w:b/>
          <w:color w:val="0D0D0D" w:themeColor="text1" w:themeTint="F2"/>
          <w:u w:val="single"/>
        </w:rPr>
        <w:t>修正霸凌相關</w:t>
      </w:r>
      <w:proofErr w:type="gramEnd"/>
      <w:r w:rsidR="00181FDB" w:rsidRPr="00651B80">
        <w:rPr>
          <w:rFonts w:hint="eastAsia"/>
          <w:b/>
          <w:color w:val="0D0D0D" w:themeColor="text1" w:themeTint="F2"/>
          <w:u w:val="single"/>
        </w:rPr>
        <w:t>定義，職</w:t>
      </w:r>
      <w:proofErr w:type="gramStart"/>
      <w:r w:rsidR="00181FDB" w:rsidRPr="00651B80">
        <w:rPr>
          <w:rFonts w:hint="eastAsia"/>
          <w:b/>
          <w:color w:val="0D0D0D" w:themeColor="text1" w:themeTint="F2"/>
          <w:u w:val="single"/>
        </w:rPr>
        <w:t>場霸凌</w:t>
      </w:r>
      <w:proofErr w:type="gramEnd"/>
      <w:r w:rsidR="00181FDB" w:rsidRPr="00651B80">
        <w:rPr>
          <w:rFonts w:hint="eastAsia"/>
          <w:b/>
          <w:color w:val="0D0D0D" w:themeColor="text1" w:themeTint="F2"/>
          <w:u w:val="single"/>
        </w:rPr>
        <w:t>或騷擾包括「單次」及「重複」。</w:t>
      </w:r>
      <w:r w:rsidR="00181FDB" w:rsidRPr="00651B80">
        <w:rPr>
          <w:rFonts w:hint="eastAsia"/>
          <w:color w:val="0D0D0D" w:themeColor="text1" w:themeTint="F2"/>
        </w:rPr>
        <w:t>一次性暴力、網路暴力，都要納入嚴謹的處理機制。</w:t>
      </w:r>
    </w:p>
    <w:p w14:paraId="12F40139" w14:textId="77777777" w:rsidR="00EE266B" w:rsidRPr="00651B80" w:rsidRDefault="00EE266B" w:rsidP="00EE266B">
      <w:pPr>
        <w:pStyle w:val="3"/>
        <w:rPr>
          <w:b/>
          <w:color w:val="0D0D0D" w:themeColor="text1" w:themeTint="F2"/>
        </w:rPr>
      </w:pPr>
      <w:r w:rsidRPr="00651B80">
        <w:rPr>
          <w:rFonts w:hint="eastAsia"/>
          <w:color w:val="0D0D0D" w:themeColor="text1" w:themeTint="F2"/>
        </w:rPr>
        <w:t>另據</w:t>
      </w:r>
      <w:r w:rsidRPr="00651B80">
        <w:rPr>
          <w:rFonts w:hint="eastAsia"/>
          <w:b/>
          <w:color w:val="0D0D0D" w:themeColor="text1" w:themeTint="F2"/>
        </w:rPr>
        <w:t>勞動部說明，</w:t>
      </w:r>
      <w:proofErr w:type="gramStart"/>
      <w:r w:rsidRPr="00651B80">
        <w:rPr>
          <w:rFonts w:hint="eastAsia"/>
          <w:b/>
          <w:color w:val="0D0D0D" w:themeColor="text1" w:themeTint="F2"/>
        </w:rPr>
        <w:t>該部於110年9月9日</w:t>
      </w:r>
      <w:proofErr w:type="gramEnd"/>
      <w:r w:rsidRPr="00651B80">
        <w:rPr>
          <w:rFonts w:hint="eastAsia"/>
          <w:b/>
          <w:color w:val="0D0D0D" w:themeColor="text1" w:themeTint="F2"/>
        </w:rPr>
        <w:t>接獲陳師以電子郵件申訴</w:t>
      </w:r>
      <w:r w:rsidR="00C62D4F" w:rsidRPr="00651B80">
        <w:rPr>
          <w:rFonts w:hint="eastAsia"/>
          <w:b/>
          <w:color w:val="0D0D0D" w:themeColor="text1" w:themeTint="F2"/>
        </w:rPr>
        <w:t>本事件，</w:t>
      </w:r>
      <w:r w:rsidRPr="00651B80">
        <w:rPr>
          <w:rFonts w:hint="eastAsia"/>
          <w:b/>
          <w:color w:val="0D0D0D" w:themeColor="text1" w:themeTint="F2"/>
        </w:rPr>
        <w:t>本案並交由該部職業</w:t>
      </w:r>
      <w:proofErr w:type="gramStart"/>
      <w:r w:rsidRPr="00651B80">
        <w:rPr>
          <w:rFonts w:hint="eastAsia"/>
          <w:b/>
          <w:color w:val="0D0D0D" w:themeColor="text1" w:themeTint="F2"/>
        </w:rPr>
        <w:t>安全衛生署南區職業安全衛生中</w:t>
      </w:r>
      <w:proofErr w:type="gramEnd"/>
      <w:r w:rsidRPr="00651B80">
        <w:rPr>
          <w:rFonts w:hint="eastAsia"/>
          <w:b/>
          <w:color w:val="0D0D0D" w:themeColor="text1" w:themeTint="F2"/>
        </w:rPr>
        <w:t>心查處</w:t>
      </w:r>
      <w:r w:rsidRPr="00651B80">
        <w:rPr>
          <w:rFonts w:hint="eastAsia"/>
          <w:color w:val="0D0D0D" w:themeColor="text1" w:themeTint="F2"/>
        </w:rPr>
        <w:t>，該中心於110年9月13日派員</w:t>
      </w:r>
      <w:proofErr w:type="gramStart"/>
      <w:r w:rsidRPr="00651B80">
        <w:rPr>
          <w:rFonts w:hint="eastAsia"/>
          <w:color w:val="0D0D0D" w:themeColor="text1" w:themeTint="F2"/>
        </w:rPr>
        <w:t>至案</w:t>
      </w:r>
      <w:proofErr w:type="gramEnd"/>
      <w:r w:rsidRPr="00651B80">
        <w:rPr>
          <w:rFonts w:hint="eastAsia"/>
          <w:color w:val="0D0D0D" w:themeColor="text1" w:themeTint="F2"/>
        </w:rPr>
        <w:t>校實施勞動檢查，</w:t>
      </w:r>
      <w:r w:rsidRPr="00651B80">
        <w:rPr>
          <w:rFonts w:hint="eastAsia"/>
          <w:b/>
          <w:color w:val="0D0D0D" w:themeColor="text1" w:themeTint="F2"/>
          <w:u w:val="single"/>
        </w:rPr>
        <w:t>經</w:t>
      </w:r>
      <w:proofErr w:type="gramStart"/>
      <w:r w:rsidRPr="00651B80">
        <w:rPr>
          <w:rFonts w:hint="eastAsia"/>
          <w:b/>
          <w:color w:val="0D0D0D" w:themeColor="text1" w:themeTint="F2"/>
          <w:u w:val="single"/>
        </w:rPr>
        <w:t>查案校</w:t>
      </w:r>
      <w:proofErr w:type="gramEnd"/>
      <w:r w:rsidRPr="00651B80">
        <w:rPr>
          <w:rFonts w:hint="eastAsia"/>
          <w:b/>
          <w:color w:val="0D0D0D" w:themeColor="text1" w:themeTint="F2"/>
          <w:u w:val="single"/>
        </w:rPr>
        <w:t>未依職業安全衛生設施規則第324條之3第2項規定，訂定職場不法侵害危害預防計畫，違反職業安全衛生法第6條第2項規定，通知限期1個月內改善，嗣於111年1月19日</w:t>
      </w:r>
      <w:proofErr w:type="gramStart"/>
      <w:r w:rsidRPr="00651B80">
        <w:rPr>
          <w:rFonts w:hint="eastAsia"/>
          <w:b/>
          <w:color w:val="0D0D0D" w:themeColor="text1" w:themeTint="F2"/>
          <w:u w:val="single"/>
        </w:rPr>
        <w:t>至案</w:t>
      </w:r>
      <w:proofErr w:type="gramEnd"/>
      <w:r w:rsidRPr="00651B80">
        <w:rPr>
          <w:rFonts w:hint="eastAsia"/>
          <w:b/>
          <w:color w:val="0D0D0D" w:themeColor="text1" w:themeTint="F2"/>
          <w:u w:val="single"/>
        </w:rPr>
        <w:t>校實施複查已改善。</w:t>
      </w:r>
      <w:r w:rsidRPr="00651B80">
        <w:rPr>
          <w:rFonts w:hint="eastAsia"/>
          <w:color w:val="0D0D0D" w:themeColor="text1" w:themeTint="F2"/>
        </w:rPr>
        <w:t>(</w:t>
      </w:r>
      <w:r w:rsidR="001C4721" w:rsidRPr="00651B80">
        <w:rPr>
          <w:rFonts w:hint="eastAsia"/>
          <w:color w:val="0D0D0D" w:themeColor="text1" w:themeTint="F2"/>
        </w:rPr>
        <w:t>陳師110年9月9日向勞動主管機關陳情內容附卷</w:t>
      </w:r>
      <w:r w:rsidRPr="00651B80">
        <w:rPr>
          <w:rFonts w:hint="eastAsia"/>
          <w:color w:val="0D0D0D" w:themeColor="text1" w:themeTint="F2"/>
        </w:rPr>
        <w:t>)</w:t>
      </w:r>
    </w:p>
    <w:p w14:paraId="35DF9C4F" w14:textId="0B23C44E" w:rsidR="00181FDB" w:rsidRPr="00651B80" w:rsidRDefault="00181FDB" w:rsidP="00181FDB">
      <w:pPr>
        <w:pStyle w:val="3"/>
        <w:rPr>
          <w:color w:val="0D0D0D" w:themeColor="text1" w:themeTint="F2"/>
        </w:rPr>
      </w:pPr>
      <w:r w:rsidRPr="00651B80">
        <w:rPr>
          <w:rFonts w:hint="eastAsia"/>
          <w:color w:val="0D0D0D" w:themeColor="text1" w:themeTint="F2"/>
        </w:rPr>
        <w:t>綜上，</w:t>
      </w:r>
      <w:r w:rsidR="00D4055E" w:rsidRPr="00651B80">
        <w:rPr>
          <w:rFonts w:hAnsi="標楷體" w:hint="eastAsia"/>
          <w:color w:val="0D0D0D" w:themeColor="text1" w:themeTint="F2"/>
        </w:rPr>
        <w:t>嘉義市政府認本事件因不符合「長期、持續性」要件而「不構成職</w:t>
      </w:r>
      <w:proofErr w:type="gramStart"/>
      <w:r w:rsidR="00D4055E" w:rsidRPr="00651B80">
        <w:rPr>
          <w:rFonts w:hAnsi="標楷體" w:hint="eastAsia"/>
          <w:color w:val="0D0D0D" w:themeColor="text1" w:themeTint="F2"/>
        </w:rPr>
        <w:t>場霸凌」</w:t>
      </w:r>
      <w:proofErr w:type="gramEnd"/>
      <w:r w:rsidR="00D4055E" w:rsidRPr="00651B80">
        <w:rPr>
          <w:rFonts w:hAnsi="標楷體" w:hint="eastAsia"/>
          <w:color w:val="0D0D0D" w:themeColor="text1" w:themeTint="F2"/>
        </w:rPr>
        <w:t>，與相關國際人權公約意旨顯有不同。</w:t>
      </w:r>
      <w:r w:rsidR="00EE266B" w:rsidRPr="00651B80">
        <w:rPr>
          <w:rFonts w:hAnsi="標楷體" w:hint="eastAsia"/>
          <w:color w:val="0D0D0D" w:themeColor="text1" w:themeTint="F2"/>
        </w:rPr>
        <w:t>另本院查證相關事證，趙前校長自陳師作為新進代理教師於1</w:t>
      </w:r>
      <w:r w:rsidR="00EE266B" w:rsidRPr="00651B80">
        <w:rPr>
          <w:rFonts w:hAnsi="標楷體"/>
          <w:color w:val="0D0D0D" w:themeColor="text1" w:themeTint="F2"/>
        </w:rPr>
        <w:t>10</w:t>
      </w:r>
      <w:r w:rsidR="00EE266B" w:rsidRPr="00651B80">
        <w:rPr>
          <w:rFonts w:hAnsi="標楷體" w:hint="eastAsia"/>
          <w:color w:val="0D0D0D" w:themeColor="text1" w:themeTint="F2"/>
        </w:rPr>
        <w:t>年9月1日開學日當日，即以其未熟諳校務所犯之三件疏失進行指責，隨後更因其就教室內裝設監視器之爭執處理未當，最終造成陳師輕生憾事。另陳師也曾就相關案情向勞動部申訴，經勞動主管機關</w:t>
      </w:r>
      <w:proofErr w:type="gramStart"/>
      <w:r w:rsidR="00EE266B" w:rsidRPr="00651B80">
        <w:rPr>
          <w:rFonts w:hAnsi="標楷體" w:hint="eastAsia"/>
          <w:color w:val="0D0D0D" w:themeColor="text1" w:themeTint="F2"/>
        </w:rPr>
        <w:t>查復確有</w:t>
      </w:r>
      <w:proofErr w:type="gramEnd"/>
      <w:r w:rsidR="00EE266B" w:rsidRPr="00651B80">
        <w:rPr>
          <w:rFonts w:hAnsi="標楷體" w:hint="eastAsia"/>
          <w:color w:val="0D0D0D" w:themeColor="text1" w:themeTint="F2"/>
        </w:rPr>
        <w:t>違失。鑒於相關事件影響層面</w:t>
      </w:r>
      <w:proofErr w:type="gramStart"/>
      <w:r w:rsidR="00EE266B" w:rsidRPr="00651B80">
        <w:rPr>
          <w:rFonts w:hAnsi="標楷體" w:hint="eastAsia"/>
          <w:color w:val="0D0D0D" w:themeColor="text1" w:themeTint="F2"/>
        </w:rPr>
        <w:t>廣泛且樣態</w:t>
      </w:r>
      <w:proofErr w:type="gramEnd"/>
      <w:r w:rsidR="00EE266B" w:rsidRPr="00651B80">
        <w:rPr>
          <w:rFonts w:hAnsi="標楷體" w:hint="eastAsia"/>
          <w:color w:val="0D0D0D" w:themeColor="text1" w:themeTint="F2"/>
        </w:rPr>
        <w:t>多元，</w:t>
      </w:r>
      <w:proofErr w:type="gramStart"/>
      <w:r w:rsidR="001B6FB3" w:rsidRPr="00651B80">
        <w:rPr>
          <w:rFonts w:hAnsi="標楷體" w:hint="eastAsia"/>
          <w:color w:val="0D0D0D" w:themeColor="text1" w:themeTint="F2"/>
        </w:rPr>
        <w:t>勞動部允</w:t>
      </w:r>
      <w:proofErr w:type="gramEnd"/>
      <w:r w:rsidR="001B6FB3" w:rsidRPr="00651B80">
        <w:rPr>
          <w:rFonts w:hAnsi="標楷體" w:hint="eastAsia"/>
          <w:color w:val="0D0D0D" w:themeColor="text1" w:themeTint="F2"/>
        </w:rPr>
        <w:t>應會同行政院人事行政總處、教育部及嘉義市政府等有關機關依國際人權公約及相關法令，重新審視該案是否符合職</w:t>
      </w:r>
      <w:proofErr w:type="gramStart"/>
      <w:r w:rsidR="001B6FB3" w:rsidRPr="00651B80">
        <w:rPr>
          <w:rFonts w:hAnsi="標楷體" w:hint="eastAsia"/>
          <w:color w:val="0D0D0D" w:themeColor="text1" w:themeTint="F2"/>
        </w:rPr>
        <w:t>場霸</w:t>
      </w:r>
      <w:proofErr w:type="gramEnd"/>
      <w:r w:rsidR="001B6FB3" w:rsidRPr="00651B80">
        <w:rPr>
          <w:rFonts w:hAnsi="標楷體" w:hint="eastAsia"/>
          <w:color w:val="0D0D0D" w:themeColor="text1" w:themeTint="F2"/>
        </w:rPr>
        <w:t>凌要件，繼而對本事件嘉義市政府之調查結果妥為認定</w:t>
      </w:r>
      <w:r w:rsidRPr="00651B80">
        <w:rPr>
          <w:rFonts w:hint="eastAsia"/>
          <w:color w:val="0D0D0D" w:themeColor="text1" w:themeTint="F2"/>
        </w:rPr>
        <w:t>。</w:t>
      </w:r>
    </w:p>
    <w:p w14:paraId="5E7C49CE" w14:textId="77777777" w:rsidR="00322E91" w:rsidRPr="00651B80" w:rsidRDefault="00322E91" w:rsidP="00322E91">
      <w:pPr>
        <w:pStyle w:val="2"/>
        <w:rPr>
          <w:rFonts w:hAnsi="標楷體"/>
          <w:b/>
          <w:color w:val="0D0D0D" w:themeColor="text1" w:themeTint="F2"/>
        </w:rPr>
      </w:pPr>
      <w:r w:rsidRPr="00651B80">
        <w:rPr>
          <w:rFonts w:hAnsi="標楷體" w:hint="eastAsia"/>
          <w:b/>
          <w:color w:val="0D0D0D" w:themeColor="text1" w:themeTint="F2"/>
        </w:rPr>
        <w:t>本事件</w:t>
      </w:r>
      <w:proofErr w:type="gramStart"/>
      <w:r w:rsidRPr="00651B80">
        <w:rPr>
          <w:rFonts w:hAnsi="標楷體" w:hint="eastAsia"/>
          <w:b/>
          <w:color w:val="0D0D0D" w:themeColor="text1" w:themeTint="F2"/>
        </w:rPr>
        <w:t>凸</w:t>
      </w:r>
      <w:proofErr w:type="gramEnd"/>
      <w:r w:rsidRPr="00651B80">
        <w:rPr>
          <w:rFonts w:hAnsi="標楷體" w:hint="eastAsia"/>
          <w:b/>
          <w:color w:val="0D0D0D" w:themeColor="text1" w:themeTint="F2"/>
        </w:rPr>
        <w:t>顯</w:t>
      </w:r>
      <w:r w:rsidR="0015082E" w:rsidRPr="00651B80">
        <w:rPr>
          <w:rFonts w:hAnsi="標楷體" w:hint="eastAsia"/>
          <w:b/>
          <w:color w:val="0D0D0D" w:themeColor="text1" w:themeTint="F2"/>
        </w:rPr>
        <w:t>出</w:t>
      </w:r>
      <w:r w:rsidRPr="00651B80">
        <w:rPr>
          <w:rFonts w:hAnsi="標楷體" w:hint="eastAsia"/>
          <w:b/>
          <w:color w:val="0D0D0D" w:themeColor="text1" w:themeTint="F2"/>
        </w:rPr>
        <w:t>代理、代課教師，欠缺與一般正式教師在職場應有</w:t>
      </w:r>
      <w:r w:rsidR="0015082E" w:rsidRPr="00651B80">
        <w:rPr>
          <w:rFonts w:hAnsi="標楷體" w:hint="eastAsia"/>
          <w:b/>
          <w:color w:val="0D0D0D" w:themeColor="text1" w:themeTint="F2"/>
        </w:rPr>
        <w:t>平等之</w:t>
      </w:r>
      <w:r w:rsidRPr="00651B80">
        <w:rPr>
          <w:rFonts w:hAnsi="標楷體" w:hint="eastAsia"/>
          <w:b/>
          <w:color w:val="0D0D0D" w:themeColor="text1" w:themeTint="F2"/>
        </w:rPr>
        <w:t>基本工作人權及尊嚴</w:t>
      </w:r>
      <w:r w:rsidR="0015082E" w:rsidRPr="00651B80">
        <w:rPr>
          <w:rFonts w:hAnsi="標楷體" w:hint="eastAsia"/>
          <w:b/>
          <w:color w:val="0D0D0D" w:themeColor="text1" w:themeTint="F2"/>
        </w:rPr>
        <w:t>。</w:t>
      </w:r>
      <w:r w:rsidRPr="00651B80">
        <w:rPr>
          <w:rFonts w:hAnsi="標楷體" w:hint="eastAsia"/>
          <w:b/>
          <w:color w:val="0D0D0D" w:themeColor="text1" w:themeTint="F2"/>
        </w:rPr>
        <w:t>為確保學生受教</w:t>
      </w:r>
      <w:r w:rsidRPr="00651B80">
        <w:rPr>
          <w:rFonts w:hAnsi="標楷體" w:hint="eastAsia"/>
          <w:b/>
          <w:color w:val="0D0D0D" w:themeColor="text1" w:themeTint="F2"/>
        </w:rPr>
        <w:lastRenderedPageBreak/>
        <w:t>品質，</w:t>
      </w:r>
      <w:r w:rsidR="00921A20" w:rsidRPr="00651B80">
        <w:rPr>
          <w:rFonts w:hAnsi="標楷體" w:hint="eastAsia"/>
          <w:b/>
          <w:color w:val="0D0D0D" w:themeColor="text1" w:themeTint="F2"/>
        </w:rPr>
        <w:t>營造</w:t>
      </w:r>
      <w:r w:rsidR="0015082E" w:rsidRPr="00651B80">
        <w:rPr>
          <w:rFonts w:hAnsi="標楷體" w:hint="eastAsia"/>
          <w:b/>
          <w:color w:val="0D0D0D" w:themeColor="text1" w:themeTint="F2"/>
        </w:rPr>
        <w:t>代理代課教師尊嚴之教學環境，</w:t>
      </w:r>
      <w:r w:rsidRPr="00651B80">
        <w:rPr>
          <w:rFonts w:hAnsi="標楷體" w:hint="eastAsia"/>
          <w:b/>
          <w:color w:val="0D0D0D" w:themeColor="text1" w:themeTint="F2"/>
        </w:rPr>
        <w:t>教育部允應就代理、代課教師工作權及工作環境之改善</w:t>
      </w:r>
      <w:r w:rsidR="0015082E" w:rsidRPr="00651B80">
        <w:rPr>
          <w:rFonts w:hAnsi="標楷體" w:hint="eastAsia"/>
          <w:b/>
          <w:color w:val="0D0D0D" w:themeColor="text1" w:themeTint="F2"/>
        </w:rPr>
        <w:t>，</w:t>
      </w:r>
      <w:r w:rsidRPr="00651B80">
        <w:rPr>
          <w:rFonts w:hAnsi="標楷體" w:hint="eastAsia"/>
          <w:b/>
          <w:color w:val="0D0D0D" w:themeColor="text1" w:themeTint="F2"/>
        </w:rPr>
        <w:t>持續</w:t>
      </w:r>
      <w:proofErr w:type="gramStart"/>
      <w:r w:rsidRPr="00651B80">
        <w:rPr>
          <w:rFonts w:hAnsi="標楷體" w:hint="eastAsia"/>
          <w:b/>
          <w:color w:val="0D0D0D" w:themeColor="text1" w:themeTint="F2"/>
        </w:rPr>
        <w:t>研</w:t>
      </w:r>
      <w:proofErr w:type="gramEnd"/>
      <w:r w:rsidRPr="00651B80">
        <w:rPr>
          <w:rFonts w:hAnsi="標楷體" w:hint="eastAsia"/>
          <w:b/>
          <w:color w:val="0D0D0D" w:themeColor="text1" w:themeTint="F2"/>
        </w:rPr>
        <w:t>議</w:t>
      </w:r>
      <w:r w:rsidR="0015082E" w:rsidRPr="00651B80">
        <w:rPr>
          <w:rFonts w:hAnsi="標楷體" w:hint="eastAsia"/>
          <w:b/>
          <w:color w:val="0D0D0D" w:themeColor="text1" w:themeTint="F2"/>
        </w:rPr>
        <w:t>友善合理之申訴救濟管道</w:t>
      </w:r>
      <w:r w:rsidRPr="00651B80">
        <w:rPr>
          <w:rFonts w:hAnsi="標楷體" w:hint="eastAsia"/>
          <w:b/>
          <w:color w:val="0D0D0D" w:themeColor="text1" w:themeTint="F2"/>
        </w:rPr>
        <w:t>：</w:t>
      </w:r>
    </w:p>
    <w:p w14:paraId="61284C22" w14:textId="77777777" w:rsidR="00322E91" w:rsidRPr="00651B80" w:rsidRDefault="00322E91" w:rsidP="00322E91">
      <w:pPr>
        <w:pStyle w:val="3"/>
        <w:rPr>
          <w:color w:val="0D0D0D" w:themeColor="text1" w:themeTint="F2"/>
        </w:rPr>
      </w:pPr>
      <w:r w:rsidRPr="00651B80">
        <w:rPr>
          <w:rFonts w:hAnsi="標楷體" w:hint="eastAsia"/>
          <w:color w:val="0D0D0D" w:themeColor="text1" w:themeTint="F2"/>
        </w:rPr>
        <w:t>教師法第47條第2項規定，兼任、代課及代理教師之權利、義務、資格、聘任、終止聘約、停止聘約之執行與其通報、資訊之蒐集、查詢及其他相關事項之辦法，由中央主管機關定之。高級中等以下學校兼任代課及代理教師聘任辦法第5條之1規定，學校聘任兼任、代課及代理教</w:t>
      </w:r>
      <w:r w:rsidRPr="00651B80">
        <w:rPr>
          <w:rFonts w:hint="eastAsia"/>
          <w:color w:val="0D0D0D" w:themeColor="text1" w:themeTint="F2"/>
        </w:rPr>
        <w:t>師，</w:t>
      </w:r>
      <w:proofErr w:type="gramStart"/>
      <w:r w:rsidRPr="00651B80">
        <w:rPr>
          <w:rFonts w:hint="eastAsia"/>
          <w:color w:val="0D0D0D" w:themeColor="text1" w:themeTint="F2"/>
        </w:rPr>
        <w:t>應以聘約</w:t>
      </w:r>
      <w:proofErr w:type="gramEnd"/>
      <w:r w:rsidRPr="00651B80">
        <w:rPr>
          <w:rFonts w:hint="eastAsia"/>
          <w:color w:val="0D0D0D" w:themeColor="text1" w:themeTint="F2"/>
        </w:rPr>
        <w:t>約定授課、聘期、終止聘約、停止聘約執行、待遇、請假、保險、退休金及其他相關權利義務事項。同辦法第5條之2第2項規定，學校聘任代理教師，實際需要為1學期或1學年者，應依下列規定辦理：一、聘期為1學期者，其聘期應自當學期起日至當學期</w:t>
      </w:r>
      <w:proofErr w:type="gramStart"/>
      <w:r w:rsidRPr="00651B80">
        <w:rPr>
          <w:rFonts w:hint="eastAsia"/>
          <w:color w:val="0D0D0D" w:themeColor="text1" w:themeTint="F2"/>
        </w:rPr>
        <w:t>訖</w:t>
      </w:r>
      <w:proofErr w:type="gramEnd"/>
      <w:r w:rsidRPr="00651B80">
        <w:rPr>
          <w:rFonts w:hint="eastAsia"/>
          <w:color w:val="0D0D0D" w:themeColor="text1" w:themeTint="F2"/>
        </w:rPr>
        <w:t>日止。二、聘期為1學年者，其聘期應自當學年起日至當學年</w:t>
      </w:r>
      <w:proofErr w:type="gramStart"/>
      <w:r w:rsidRPr="00651B80">
        <w:rPr>
          <w:rFonts w:hint="eastAsia"/>
          <w:color w:val="0D0D0D" w:themeColor="text1" w:themeTint="F2"/>
        </w:rPr>
        <w:t>訖</w:t>
      </w:r>
      <w:proofErr w:type="gramEnd"/>
      <w:r w:rsidRPr="00651B80">
        <w:rPr>
          <w:rFonts w:hint="eastAsia"/>
          <w:color w:val="0D0D0D" w:themeColor="text1" w:themeTint="F2"/>
        </w:rPr>
        <w:t>日止。</w:t>
      </w:r>
    </w:p>
    <w:p w14:paraId="61FDAE8F" w14:textId="77777777" w:rsidR="00322E91" w:rsidRPr="00651B80" w:rsidRDefault="00322E91" w:rsidP="00322E91">
      <w:pPr>
        <w:pStyle w:val="3"/>
        <w:rPr>
          <w:color w:val="0D0D0D" w:themeColor="text1" w:themeTint="F2"/>
        </w:rPr>
      </w:pPr>
      <w:r w:rsidRPr="00651B80">
        <w:rPr>
          <w:rFonts w:hint="eastAsia"/>
          <w:color w:val="0D0D0D" w:themeColor="text1" w:themeTint="F2"/>
        </w:rPr>
        <w:t>案關媒體報導：「【代理老師之死番外篇】代理教師薪資權益差　教團：『窮不能窮教育，政府願不願意花錢在老師身上？』」</w:t>
      </w:r>
      <w:r w:rsidRPr="00651B80">
        <w:rPr>
          <w:rStyle w:val="aff"/>
          <w:color w:val="0D0D0D" w:themeColor="text1" w:themeTint="F2"/>
        </w:rPr>
        <w:footnoteReference w:id="25"/>
      </w:r>
      <w:r w:rsidRPr="00651B80">
        <w:rPr>
          <w:rFonts w:hint="eastAsia"/>
          <w:color w:val="0D0D0D" w:themeColor="text1" w:themeTint="F2"/>
        </w:rPr>
        <w:t>，</w:t>
      </w:r>
      <w:proofErr w:type="gramStart"/>
      <w:r w:rsidRPr="00651B80">
        <w:rPr>
          <w:rFonts w:hint="eastAsia"/>
          <w:color w:val="0D0D0D" w:themeColor="text1" w:themeTint="F2"/>
        </w:rPr>
        <w:t>凸</w:t>
      </w:r>
      <w:proofErr w:type="gramEnd"/>
      <w:r w:rsidRPr="00651B80">
        <w:rPr>
          <w:rFonts w:hint="eastAsia"/>
          <w:color w:val="0D0D0D" w:themeColor="text1" w:themeTint="F2"/>
        </w:rPr>
        <w:t>顯本事件代理、代課教師，欠缺與一般正式教師在職場應有相同之基本工作人權及尊嚴：</w:t>
      </w:r>
    </w:p>
    <w:p w14:paraId="1A450F1E" w14:textId="77777777" w:rsidR="00322E91" w:rsidRPr="00651B80" w:rsidRDefault="00322E91" w:rsidP="00322E91">
      <w:pPr>
        <w:pStyle w:val="4"/>
        <w:ind w:leftChars="250" w:left="1360"/>
        <w:rPr>
          <w:color w:val="0D0D0D" w:themeColor="text1" w:themeTint="F2"/>
        </w:rPr>
      </w:pPr>
      <w:r w:rsidRPr="00651B80">
        <w:rPr>
          <w:rFonts w:hint="eastAsia"/>
          <w:color w:val="0D0D0D" w:themeColor="text1" w:themeTint="F2"/>
        </w:rPr>
        <w:t>代理教師在學校的工作和一般教師一樣，但地方政府為了省錢，一次只聘用一名代理教師10個月</w:t>
      </w:r>
      <w:proofErr w:type="gramStart"/>
      <w:r w:rsidRPr="00651B80">
        <w:rPr>
          <w:rFonts w:hint="eastAsia"/>
          <w:color w:val="0D0D0D" w:themeColor="text1" w:themeTint="F2"/>
        </w:rPr>
        <w:t>（</w:t>
      </w:r>
      <w:proofErr w:type="gramEnd"/>
      <w:r w:rsidRPr="00651B80">
        <w:rPr>
          <w:rFonts w:hint="eastAsia"/>
          <w:color w:val="0D0D0D" w:themeColor="text1" w:themeTint="F2"/>
        </w:rPr>
        <w:t>註：僅臺北市、嘉義市、澎湖縣、雲林縣、金門縣在不同條件下有給足代理12個月薪水</w:t>
      </w:r>
      <w:proofErr w:type="gramStart"/>
      <w:r w:rsidRPr="00651B80">
        <w:rPr>
          <w:rFonts w:hint="eastAsia"/>
          <w:color w:val="0D0D0D" w:themeColor="text1" w:themeTint="F2"/>
        </w:rPr>
        <w:t>）</w:t>
      </w:r>
      <w:proofErr w:type="gramEnd"/>
      <w:r w:rsidRPr="00651B80">
        <w:rPr>
          <w:rFonts w:hint="eastAsia"/>
          <w:color w:val="0D0D0D" w:themeColor="text1" w:themeTint="F2"/>
        </w:rPr>
        <w:t>，許多代理教師每到下學期結束就會失業，要再考一次代理教師甄試，7、8月暑假期間也必須在沒有薪水的狀況</w:t>
      </w:r>
      <w:proofErr w:type="gramStart"/>
      <w:r w:rsidRPr="00651B80">
        <w:rPr>
          <w:rFonts w:hint="eastAsia"/>
          <w:color w:val="0D0D0D" w:themeColor="text1" w:themeTint="F2"/>
        </w:rPr>
        <w:t>下備</w:t>
      </w:r>
      <w:proofErr w:type="gramEnd"/>
      <w:r w:rsidRPr="00651B80">
        <w:rPr>
          <w:rFonts w:hint="eastAsia"/>
          <w:color w:val="0D0D0D" w:themeColor="text1" w:themeTint="F2"/>
        </w:rPr>
        <w:t>課、</w:t>
      </w:r>
      <w:r w:rsidRPr="00651B80">
        <w:rPr>
          <w:rFonts w:hint="eastAsia"/>
          <w:color w:val="0D0D0D" w:themeColor="text1" w:themeTint="F2"/>
        </w:rPr>
        <w:lastRenderedPageBreak/>
        <w:t>交接。</w:t>
      </w:r>
    </w:p>
    <w:p w14:paraId="6661A226" w14:textId="77777777" w:rsidR="00322E91" w:rsidRPr="00651B80" w:rsidRDefault="00322E91" w:rsidP="00322E91">
      <w:pPr>
        <w:pStyle w:val="4"/>
        <w:ind w:leftChars="250" w:left="1360"/>
        <w:rPr>
          <w:color w:val="0D0D0D" w:themeColor="text1" w:themeTint="F2"/>
        </w:rPr>
      </w:pPr>
      <w:proofErr w:type="gramStart"/>
      <w:r w:rsidRPr="00651B80">
        <w:rPr>
          <w:rFonts w:hint="eastAsia"/>
          <w:color w:val="0D0D0D" w:themeColor="text1" w:themeTint="F2"/>
        </w:rPr>
        <w:t>此外，</w:t>
      </w:r>
      <w:proofErr w:type="gramEnd"/>
      <w:r w:rsidRPr="00651B80">
        <w:rPr>
          <w:rFonts w:hint="eastAsia"/>
          <w:color w:val="0D0D0D" w:themeColor="text1" w:themeTint="F2"/>
        </w:rPr>
        <w:t>因代理工作一次僅10個月，連帶年終獎金也會被打折；而年資無法累計，沒有退休金，也不會調薪，就算做了20年，一樣只能領3、4萬元薪水，卻又受「教師法」限制不能在校外兼職。</w:t>
      </w:r>
    </w:p>
    <w:p w14:paraId="4A968B1C" w14:textId="77777777" w:rsidR="00322E91" w:rsidRPr="00651B80" w:rsidRDefault="00322E91" w:rsidP="00322E91">
      <w:pPr>
        <w:pStyle w:val="4"/>
        <w:ind w:leftChars="250" w:left="1360"/>
        <w:rPr>
          <w:color w:val="0D0D0D" w:themeColor="text1" w:themeTint="F2"/>
        </w:rPr>
      </w:pPr>
      <w:r w:rsidRPr="00651B80">
        <w:rPr>
          <w:rFonts w:hint="eastAsia"/>
          <w:color w:val="0D0D0D" w:themeColor="text1" w:themeTint="F2"/>
        </w:rPr>
        <w:t>教育部統計顯示，目前全國有9萬人領有教師證、但未能考取正式老師，若納入沒有教師證、長期或短期的代課老師，可能超過10萬人。全國教育產業總工會林理事長直言，代理教師7、8月沒薪水，若沒考上下一間學校，更可能連年終都領不到；相較之下，政府透過聘用代理省下薪資、獎金和退休金，「是大贏家、也是不良僱主」。</w:t>
      </w:r>
    </w:p>
    <w:p w14:paraId="0C637BF4" w14:textId="77777777" w:rsidR="00322E91" w:rsidRPr="00651B80" w:rsidRDefault="00322E91" w:rsidP="00322E91">
      <w:pPr>
        <w:pStyle w:val="4"/>
        <w:rPr>
          <w:color w:val="0D0D0D" w:themeColor="text1" w:themeTint="F2"/>
        </w:rPr>
      </w:pPr>
      <w:r w:rsidRPr="00651B80">
        <w:rPr>
          <w:rFonts w:hint="eastAsia"/>
          <w:color w:val="0D0D0D" w:themeColor="text1" w:themeTint="F2"/>
        </w:rPr>
        <w:t>「所有問題</w:t>
      </w:r>
      <w:proofErr w:type="gramStart"/>
      <w:r w:rsidRPr="00651B80">
        <w:rPr>
          <w:rFonts w:hint="eastAsia"/>
          <w:color w:val="0D0D0D" w:themeColor="text1" w:themeTint="F2"/>
        </w:rPr>
        <w:t>都跟錢有關</w:t>
      </w:r>
      <w:proofErr w:type="gramEnd"/>
      <w:r w:rsidRPr="00651B80">
        <w:rPr>
          <w:rFonts w:hint="eastAsia"/>
          <w:color w:val="0D0D0D" w:themeColor="text1" w:themeTint="F2"/>
        </w:rPr>
        <w:t>」全教總法規中心林執行長直言，地方政府通常願意投資在班班有冷氣等「大家看得到成果」的事項上，卻不願意補足人事成本，提供代理老師應有的待遇，「我們</w:t>
      </w:r>
      <w:proofErr w:type="gramStart"/>
      <w:r w:rsidRPr="00651B80">
        <w:rPr>
          <w:rFonts w:hint="eastAsia"/>
          <w:color w:val="0D0D0D" w:themeColor="text1" w:themeTint="F2"/>
        </w:rPr>
        <w:t>常說再</w:t>
      </w:r>
      <w:proofErr w:type="gramEnd"/>
      <w:r w:rsidRPr="00651B80">
        <w:rPr>
          <w:rFonts w:hint="eastAsia"/>
          <w:color w:val="0D0D0D" w:themeColor="text1" w:themeTint="F2"/>
        </w:rPr>
        <w:t>窮不能窮教育，那政府願不願意花錢投資在老師身上？」</w:t>
      </w:r>
    </w:p>
    <w:p w14:paraId="5F96FDC1" w14:textId="77777777" w:rsidR="00322E91" w:rsidRPr="00651B80" w:rsidRDefault="00322E91" w:rsidP="00322E91">
      <w:pPr>
        <w:pStyle w:val="3"/>
        <w:rPr>
          <w:color w:val="0D0D0D" w:themeColor="text1" w:themeTint="F2"/>
        </w:rPr>
      </w:pPr>
      <w:r w:rsidRPr="00651B80">
        <w:rPr>
          <w:rFonts w:hint="eastAsia"/>
          <w:color w:val="0D0D0D" w:themeColor="text1" w:themeTint="F2"/>
        </w:rPr>
        <w:t>本院諮詢學者專家表示，目前制度上對代理代課教師的照顧仍然太弱，要把代理代課教師當成一群好</w:t>
      </w:r>
      <w:r w:rsidRPr="00651B80">
        <w:rPr>
          <w:rFonts w:hAnsi="標楷體" w:hint="eastAsia"/>
          <w:color w:val="0D0D0D" w:themeColor="text1" w:themeTint="F2"/>
        </w:rPr>
        <w:t>的資源，相關權益</w:t>
      </w:r>
      <w:proofErr w:type="gramStart"/>
      <w:r w:rsidRPr="00651B80">
        <w:rPr>
          <w:rFonts w:hAnsi="標楷體" w:hint="eastAsia"/>
          <w:color w:val="0D0D0D" w:themeColor="text1" w:themeTint="F2"/>
        </w:rPr>
        <w:t>保障允</w:t>
      </w:r>
      <w:proofErr w:type="gramEnd"/>
      <w:r w:rsidRPr="00651B80">
        <w:rPr>
          <w:rFonts w:hAnsi="標楷體" w:hint="eastAsia"/>
          <w:color w:val="0D0D0D" w:themeColor="text1" w:themeTint="F2"/>
        </w:rPr>
        <w:t>宜強化；代理</w:t>
      </w:r>
      <w:r w:rsidR="0015082E" w:rsidRPr="00651B80">
        <w:rPr>
          <w:rFonts w:hAnsi="標楷體" w:hint="eastAsia"/>
          <w:color w:val="0D0D0D" w:themeColor="text1" w:themeTint="F2"/>
        </w:rPr>
        <w:t>、</w:t>
      </w:r>
      <w:r w:rsidRPr="00651B80">
        <w:rPr>
          <w:rFonts w:hAnsi="標楷體" w:hint="eastAsia"/>
          <w:color w:val="0D0D0D" w:themeColor="text1" w:themeTint="F2"/>
        </w:rPr>
        <w:t>代課教師人數少，在學校是弱勢。</w:t>
      </w:r>
      <w:r w:rsidRPr="00651B80">
        <w:rPr>
          <w:rFonts w:hAnsi="標楷體" w:hint="eastAsia"/>
          <w:b/>
          <w:color w:val="0D0D0D" w:themeColor="text1" w:themeTint="F2"/>
        </w:rPr>
        <w:t>類似案件媒體曝光後校長以教師教學不力為理由，案件曝光後污名化代理教師，</w:t>
      </w:r>
      <w:proofErr w:type="gramStart"/>
      <w:r w:rsidRPr="00651B80">
        <w:rPr>
          <w:rFonts w:hAnsi="標楷體" w:hint="eastAsia"/>
          <w:b/>
          <w:color w:val="0D0D0D" w:themeColor="text1" w:themeTint="F2"/>
        </w:rPr>
        <w:t>黑數跟不敢</w:t>
      </w:r>
      <w:proofErr w:type="gramEnd"/>
      <w:r w:rsidRPr="00651B80">
        <w:rPr>
          <w:rFonts w:hAnsi="標楷體" w:hint="eastAsia"/>
          <w:b/>
          <w:color w:val="0D0D0D" w:themeColor="text1" w:themeTint="F2"/>
        </w:rPr>
        <w:t>站出來的</w:t>
      </w:r>
      <w:r w:rsidR="0015082E" w:rsidRPr="00651B80">
        <w:rPr>
          <w:rFonts w:hAnsi="標楷體" w:hint="eastAsia"/>
          <w:b/>
          <w:color w:val="0D0D0D" w:themeColor="text1" w:themeTint="F2"/>
        </w:rPr>
        <w:t>代理</w:t>
      </w:r>
      <w:r w:rsidRPr="00651B80">
        <w:rPr>
          <w:rFonts w:hAnsi="標楷體" w:hint="eastAsia"/>
          <w:b/>
          <w:color w:val="0D0D0D" w:themeColor="text1" w:themeTint="F2"/>
        </w:rPr>
        <w:t>教師很多</w:t>
      </w:r>
      <w:r w:rsidRPr="00651B80">
        <w:rPr>
          <w:rFonts w:hAnsi="標楷體" w:hint="eastAsia"/>
          <w:color w:val="0D0D0D" w:themeColor="text1" w:themeTint="F2"/>
        </w:rPr>
        <w:t>；本事件校長召開</w:t>
      </w:r>
      <w:proofErr w:type="gramStart"/>
      <w:r w:rsidRPr="00651B80">
        <w:rPr>
          <w:rFonts w:hAnsi="標楷體" w:hint="eastAsia"/>
          <w:color w:val="0D0D0D" w:themeColor="text1" w:themeTint="F2"/>
        </w:rPr>
        <w:t>臨時晨會</w:t>
      </w:r>
      <w:proofErr w:type="gramEnd"/>
      <w:r w:rsidRPr="00651B80">
        <w:rPr>
          <w:rFonts w:hAnsi="標楷體" w:hint="eastAsia"/>
          <w:color w:val="0D0D0D" w:themeColor="text1" w:themeTint="F2"/>
        </w:rPr>
        <w:t>，以對質方式進行，對代理教師是一個羞辱，並在媒體上表示，裝設監視錄影器是因為代理教師教學不力，但其實這不是主因，類似在帶風向、掩蓋這件事情，層層的壓力</w:t>
      </w:r>
      <w:r w:rsidRPr="00651B80">
        <w:rPr>
          <w:rFonts w:hint="eastAsia"/>
          <w:color w:val="0D0D0D" w:themeColor="text1" w:themeTint="F2"/>
        </w:rPr>
        <w:t>使陳師走上絕路；</w:t>
      </w:r>
      <w:r w:rsidR="0015082E" w:rsidRPr="00651B80">
        <w:rPr>
          <w:rFonts w:hAnsi="標楷體" w:hint="eastAsia"/>
          <w:b/>
          <w:color w:val="0D0D0D" w:themeColor="text1" w:themeTint="F2"/>
        </w:rPr>
        <w:t>教育部應</w:t>
      </w:r>
      <w:r w:rsidR="00B67E83" w:rsidRPr="00651B80">
        <w:rPr>
          <w:rFonts w:hAnsi="標楷體" w:hint="eastAsia"/>
          <w:b/>
          <w:color w:val="0D0D0D" w:themeColor="text1" w:themeTint="F2"/>
        </w:rPr>
        <w:t>就本案</w:t>
      </w:r>
      <w:r w:rsidR="0015082E" w:rsidRPr="00651B80">
        <w:rPr>
          <w:rFonts w:hAnsi="標楷體" w:hint="eastAsia"/>
          <w:b/>
          <w:color w:val="0D0D0D" w:themeColor="text1" w:themeTint="F2"/>
        </w:rPr>
        <w:t>盤點</w:t>
      </w:r>
      <w:proofErr w:type="gramStart"/>
      <w:r w:rsidR="0015082E" w:rsidRPr="00651B80">
        <w:rPr>
          <w:rFonts w:hAnsi="標楷體" w:hint="eastAsia"/>
          <w:b/>
          <w:color w:val="0D0D0D" w:themeColor="text1" w:themeTint="F2"/>
        </w:rPr>
        <w:t>研</w:t>
      </w:r>
      <w:proofErr w:type="gramEnd"/>
      <w:r w:rsidR="0015082E" w:rsidRPr="00651B80">
        <w:rPr>
          <w:rFonts w:hAnsi="標楷體" w:hint="eastAsia"/>
          <w:b/>
          <w:color w:val="0D0D0D" w:themeColor="text1" w:themeTint="F2"/>
        </w:rPr>
        <w:t>議</w:t>
      </w:r>
      <w:r w:rsidRPr="00651B80">
        <w:rPr>
          <w:rFonts w:hAnsi="標楷體" w:hint="eastAsia"/>
          <w:b/>
          <w:color w:val="0D0D0D" w:themeColor="text1" w:themeTint="F2"/>
        </w:rPr>
        <w:t>代理代課教師</w:t>
      </w:r>
      <w:r w:rsidR="0015082E" w:rsidRPr="00651B80">
        <w:rPr>
          <w:rFonts w:hAnsi="標楷體" w:hint="eastAsia"/>
          <w:b/>
          <w:color w:val="0D0D0D" w:themeColor="text1" w:themeTint="F2"/>
        </w:rPr>
        <w:t>如遇此</w:t>
      </w:r>
      <w:proofErr w:type="gramStart"/>
      <w:r w:rsidR="0015082E" w:rsidRPr="00651B80">
        <w:rPr>
          <w:rFonts w:hAnsi="標楷體" w:hint="eastAsia"/>
          <w:b/>
          <w:color w:val="0D0D0D" w:themeColor="text1" w:themeTint="F2"/>
        </w:rPr>
        <w:t>類職場霸</w:t>
      </w:r>
      <w:proofErr w:type="gramEnd"/>
      <w:r w:rsidR="0015082E" w:rsidRPr="00651B80">
        <w:rPr>
          <w:rFonts w:hAnsi="標楷體" w:hint="eastAsia"/>
          <w:b/>
          <w:color w:val="0D0D0D" w:themeColor="text1" w:themeTint="F2"/>
        </w:rPr>
        <w:t>凌事件，其相關申訴救濟管道是否有如</w:t>
      </w:r>
      <w:r w:rsidRPr="00651B80">
        <w:rPr>
          <w:rFonts w:hAnsi="標楷體" w:hint="eastAsia"/>
          <w:b/>
          <w:color w:val="0D0D0D" w:themeColor="text1" w:themeTint="F2"/>
        </w:rPr>
        <w:t>正</w:t>
      </w:r>
      <w:r w:rsidRPr="00651B80">
        <w:rPr>
          <w:rFonts w:hAnsi="標楷體" w:hint="eastAsia"/>
          <w:b/>
          <w:color w:val="0D0D0D" w:themeColor="text1" w:themeTint="F2"/>
        </w:rPr>
        <w:lastRenderedPageBreak/>
        <w:t>式教師完善。</w:t>
      </w:r>
    </w:p>
    <w:p w14:paraId="3E91C535" w14:textId="77777777" w:rsidR="00322E91" w:rsidRPr="00651B80" w:rsidRDefault="00322E91" w:rsidP="00322E91">
      <w:pPr>
        <w:pStyle w:val="3"/>
        <w:rPr>
          <w:color w:val="0D0D0D" w:themeColor="text1" w:themeTint="F2"/>
        </w:rPr>
      </w:pPr>
      <w:r w:rsidRPr="00651B80">
        <w:rPr>
          <w:rFonts w:hint="eastAsia"/>
          <w:color w:val="0D0D0D" w:themeColor="text1" w:themeTint="F2"/>
        </w:rPr>
        <w:t>教育部則表示，為積極推動全國代理教師</w:t>
      </w:r>
      <w:proofErr w:type="gramStart"/>
      <w:r w:rsidRPr="00651B80">
        <w:rPr>
          <w:rFonts w:hint="eastAsia"/>
          <w:color w:val="0D0D0D" w:themeColor="text1" w:themeTint="F2"/>
        </w:rPr>
        <w:t>完整聘</w:t>
      </w:r>
      <w:proofErr w:type="gramEnd"/>
      <w:r w:rsidRPr="00651B80">
        <w:rPr>
          <w:rFonts w:hint="eastAsia"/>
          <w:color w:val="0D0D0D" w:themeColor="text1" w:themeTint="F2"/>
        </w:rPr>
        <w:t>期一致性事宜，該部國教署經與各地方政府、教師團體、校長團體與家長團體研商後取得落實代理教師</w:t>
      </w:r>
      <w:proofErr w:type="gramStart"/>
      <w:r w:rsidRPr="00651B80">
        <w:rPr>
          <w:rFonts w:hint="eastAsia"/>
          <w:color w:val="0D0D0D" w:themeColor="text1" w:themeTint="F2"/>
        </w:rPr>
        <w:t>完整</w:t>
      </w:r>
      <w:proofErr w:type="gramEnd"/>
      <w:r w:rsidRPr="00651B80">
        <w:rPr>
          <w:rFonts w:hint="eastAsia"/>
          <w:color w:val="0D0D0D" w:themeColor="text1" w:themeTint="F2"/>
        </w:rPr>
        <w:t>聘期之共識，並於112年6月19日修正發布「高級中等以下學校兼任代課及代理教師聘任辦法」</w:t>
      </w:r>
      <w:r w:rsidRPr="00651B80">
        <w:rPr>
          <w:rFonts w:hAnsi="標楷體" w:hint="eastAsia"/>
          <w:color w:val="0D0D0D" w:themeColor="text1" w:themeTint="F2"/>
        </w:rPr>
        <w:t>……</w:t>
      </w:r>
      <w:proofErr w:type="gramStart"/>
      <w:r w:rsidRPr="00651B80">
        <w:rPr>
          <w:rFonts w:hint="eastAsia"/>
          <w:color w:val="0D0D0D" w:themeColor="text1" w:themeTint="F2"/>
        </w:rPr>
        <w:t>該部為督</w:t>
      </w:r>
      <w:proofErr w:type="gramEnd"/>
      <w:r w:rsidRPr="00651B80">
        <w:rPr>
          <w:rFonts w:hint="eastAsia"/>
          <w:color w:val="0D0D0D" w:themeColor="text1" w:themeTint="F2"/>
        </w:rPr>
        <w:t>導地方政府遵守規定，業將代理教師</w:t>
      </w:r>
      <w:proofErr w:type="gramStart"/>
      <w:r w:rsidRPr="00651B80">
        <w:rPr>
          <w:rFonts w:hint="eastAsia"/>
          <w:color w:val="0D0D0D" w:themeColor="text1" w:themeTint="F2"/>
        </w:rPr>
        <w:t>完整</w:t>
      </w:r>
      <w:proofErr w:type="gramEnd"/>
      <w:r w:rsidRPr="00651B80">
        <w:rPr>
          <w:rFonts w:hint="eastAsia"/>
          <w:color w:val="0D0D0D" w:themeColor="text1" w:themeTint="F2"/>
        </w:rPr>
        <w:t>聘期納入</w:t>
      </w:r>
      <w:proofErr w:type="gramStart"/>
      <w:r w:rsidRPr="00651B80">
        <w:rPr>
          <w:rFonts w:hint="eastAsia"/>
          <w:color w:val="0D0D0D" w:themeColor="text1" w:themeTint="F2"/>
        </w:rPr>
        <w:t>11</w:t>
      </w:r>
      <w:proofErr w:type="gramEnd"/>
      <w:r w:rsidRPr="00651B80">
        <w:rPr>
          <w:rFonts w:hint="eastAsia"/>
          <w:color w:val="0D0D0D" w:themeColor="text1" w:themeTint="F2"/>
        </w:rPr>
        <w:t>2年度一般性補助款考核項目，以總分外扣方式督導各地方政府重視代理教師權益。</w:t>
      </w:r>
    </w:p>
    <w:p w14:paraId="794751E6" w14:textId="77777777" w:rsidR="00322E91" w:rsidRPr="00651B80" w:rsidRDefault="00322E91" w:rsidP="00322E91">
      <w:pPr>
        <w:pStyle w:val="3"/>
        <w:rPr>
          <w:color w:val="0D0D0D" w:themeColor="text1" w:themeTint="F2"/>
        </w:rPr>
      </w:pPr>
      <w:r w:rsidRPr="00651B80">
        <w:rPr>
          <w:rFonts w:hint="eastAsia"/>
          <w:color w:val="0D0D0D" w:themeColor="text1" w:themeTint="F2"/>
        </w:rPr>
        <w:t>綜上，</w:t>
      </w:r>
      <w:r w:rsidR="00B67E83" w:rsidRPr="00651B80">
        <w:rPr>
          <w:rFonts w:hAnsi="標楷體" w:hint="eastAsia"/>
          <w:color w:val="0D0D0D" w:themeColor="text1" w:themeTint="F2"/>
        </w:rPr>
        <w:t>本事件</w:t>
      </w:r>
      <w:proofErr w:type="gramStart"/>
      <w:r w:rsidR="00B67E83" w:rsidRPr="00651B80">
        <w:rPr>
          <w:rFonts w:hAnsi="標楷體" w:hint="eastAsia"/>
          <w:color w:val="0D0D0D" w:themeColor="text1" w:themeTint="F2"/>
        </w:rPr>
        <w:t>凸</w:t>
      </w:r>
      <w:proofErr w:type="gramEnd"/>
      <w:r w:rsidR="00B67E83" w:rsidRPr="00651B80">
        <w:rPr>
          <w:rFonts w:hAnsi="標楷體" w:hint="eastAsia"/>
          <w:color w:val="0D0D0D" w:themeColor="text1" w:themeTint="F2"/>
        </w:rPr>
        <w:t>顯出代理、代課教師，欠缺與一般正式教師在職場應有平等之基本工作人權及尊嚴。為確保學生受教品質，營造代理代課教師尊嚴之教學環境，教育部允應就代理、代課教師工作權及工作環境之改善，持續</w:t>
      </w:r>
      <w:proofErr w:type="gramStart"/>
      <w:r w:rsidR="00B67E83" w:rsidRPr="00651B80">
        <w:rPr>
          <w:rFonts w:hAnsi="標楷體" w:hint="eastAsia"/>
          <w:color w:val="0D0D0D" w:themeColor="text1" w:themeTint="F2"/>
        </w:rPr>
        <w:t>研</w:t>
      </w:r>
      <w:proofErr w:type="gramEnd"/>
      <w:r w:rsidR="00B67E83" w:rsidRPr="00651B80">
        <w:rPr>
          <w:rFonts w:hAnsi="標楷體" w:hint="eastAsia"/>
          <w:color w:val="0D0D0D" w:themeColor="text1" w:themeTint="F2"/>
        </w:rPr>
        <w:t>議友善合理之申訴救濟管道</w:t>
      </w:r>
      <w:r w:rsidRPr="00651B80">
        <w:rPr>
          <w:rFonts w:hint="eastAsia"/>
          <w:color w:val="0D0D0D" w:themeColor="text1" w:themeTint="F2"/>
        </w:rPr>
        <w:t>。</w:t>
      </w:r>
    </w:p>
    <w:bookmarkEnd w:id="54"/>
    <w:p w14:paraId="401DE7FB" w14:textId="77777777" w:rsidR="00E25849" w:rsidRPr="007E184A" w:rsidRDefault="00E25849" w:rsidP="004E05A1">
      <w:pPr>
        <w:pStyle w:val="1"/>
        <w:ind w:left="2380" w:hanging="2380"/>
        <w:rPr>
          <w:color w:val="000000" w:themeColor="text1"/>
        </w:rPr>
      </w:pPr>
      <w:r w:rsidRPr="00651B80">
        <w:rPr>
          <w:color w:val="0D0D0D" w:themeColor="text1" w:themeTint="F2"/>
        </w:rPr>
        <w:br w:type="page"/>
      </w:r>
      <w:r w:rsidRPr="007E184A">
        <w:rPr>
          <w:rFonts w:hint="eastAsia"/>
          <w:color w:val="000000" w:themeColor="text1"/>
        </w:rPr>
        <w:lastRenderedPageBreak/>
        <w:t>處理辦法：</w:t>
      </w:r>
      <w:r w:rsidR="00F0508C" w:rsidRPr="007E184A">
        <w:rPr>
          <w:color w:val="000000" w:themeColor="text1"/>
        </w:rPr>
        <w:t xml:space="preserve"> </w:t>
      </w:r>
    </w:p>
    <w:p w14:paraId="565952BC" w14:textId="670B3E2C" w:rsidR="004851FD" w:rsidRPr="007E184A" w:rsidRDefault="00FB7770" w:rsidP="00F93A2B">
      <w:pPr>
        <w:pStyle w:val="2"/>
        <w:spacing w:beforeLines="25" w:before="114"/>
        <w:ind w:left="680" w:hangingChars="200" w:hanging="680"/>
        <w:rPr>
          <w:rFonts w:hAnsi="標楷體"/>
          <w:color w:val="000000" w:themeColor="text1"/>
        </w:rPr>
      </w:pPr>
      <w:bookmarkStart w:id="79" w:name="_Toc524895649"/>
      <w:bookmarkStart w:id="80" w:name="_Toc524896195"/>
      <w:bookmarkStart w:id="81" w:name="_Toc524896225"/>
      <w:bookmarkStart w:id="82" w:name="_Toc70241820"/>
      <w:bookmarkStart w:id="83" w:name="_Toc70242209"/>
      <w:bookmarkStart w:id="84" w:name="_Toc421794876"/>
      <w:bookmarkStart w:id="85" w:name="_Toc421795442"/>
      <w:bookmarkStart w:id="86" w:name="_Toc421796023"/>
      <w:bookmarkStart w:id="87" w:name="_Toc422728958"/>
      <w:bookmarkStart w:id="88" w:name="_Toc422834161"/>
      <w:bookmarkStart w:id="89" w:name="_Toc2400396"/>
      <w:bookmarkStart w:id="90" w:name="_Toc4316190"/>
      <w:bookmarkStart w:id="91" w:name="_Toc4473331"/>
      <w:bookmarkStart w:id="92" w:name="_Toc69556898"/>
      <w:bookmarkStart w:id="93" w:name="_Toc69556947"/>
      <w:bookmarkStart w:id="94" w:name="_Toc69609821"/>
      <w:bookmarkStart w:id="95" w:name="_Toc70241817"/>
      <w:bookmarkStart w:id="96" w:name="_Toc70242206"/>
      <w:bookmarkStart w:id="97" w:name="_Toc524902735"/>
      <w:bookmarkStart w:id="98" w:name="_Toc525066149"/>
      <w:bookmarkStart w:id="99" w:name="_Toc525070840"/>
      <w:bookmarkStart w:id="100" w:name="_Toc525938380"/>
      <w:bookmarkStart w:id="101" w:name="_Toc525939228"/>
      <w:bookmarkStart w:id="102" w:name="_Toc525939733"/>
      <w:bookmarkStart w:id="103" w:name="_Toc529218273"/>
      <w:bookmarkStart w:id="104" w:name="_Toc529222690"/>
      <w:bookmarkStart w:id="105" w:name="_Toc529223112"/>
      <w:bookmarkStart w:id="106" w:name="_Toc529223863"/>
      <w:bookmarkStart w:id="107" w:name="_Toc529228266"/>
      <w:bookmarkEnd w:id="79"/>
      <w:bookmarkEnd w:id="80"/>
      <w:bookmarkEnd w:id="81"/>
      <w:r w:rsidRPr="007E184A">
        <w:rPr>
          <w:rFonts w:hint="eastAsia"/>
          <w:color w:val="000000" w:themeColor="text1"/>
        </w:rPr>
        <w:t>調查意見</w:t>
      </w:r>
      <w:r w:rsidR="00651B80" w:rsidRPr="007E184A">
        <w:rPr>
          <w:rFonts w:hint="eastAsia"/>
          <w:color w:val="000000" w:themeColor="text1"/>
        </w:rPr>
        <w:t>二</w:t>
      </w:r>
      <w:r w:rsidR="00953EC4" w:rsidRPr="007E184A">
        <w:rPr>
          <w:rFonts w:hint="eastAsia"/>
          <w:color w:val="000000" w:themeColor="text1"/>
        </w:rPr>
        <w:t>至四</w:t>
      </w:r>
      <w:r w:rsidRPr="007E184A">
        <w:rPr>
          <w:rFonts w:hint="eastAsia"/>
          <w:color w:val="000000" w:themeColor="text1"/>
        </w:rPr>
        <w:t>，提案糾正</w:t>
      </w:r>
      <w:r w:rsidR="001A2F83" w:rsidRPr="007E184A">
        <w:rPr>
          <w:rFonts w:hint="eastAsia"/>
          <w:color w:val="000000" w:themeColor="text1"/>
        </w:rPr>
        <w:t>嘉義市政府</w:t>
      </w:r>
      <w:r w:rsidR="005403D3" w:rsidRPr="007E184A">
        <w:rPr>
          <w:rFonts w:hint="eastAsia"/>
          <w:color w:val="000000" w:themeColor="text1"/>
        </w:rPr>
        <w:t>、嘉義市嘉北</w:t>
      </w:r>
      <w:r w:rsidR="005403D3" w:rsidRPr="007E184A">
        <w:rPr>
          <w:rFonts w:hAnsi="標楷體" w:hint="eastAsia"/>
          <w:color w:val="000000" w:themeColor="text1"/>
        </w:rPr>
        <w:t>國民小學</w:t>
      </w:r>
      <w:bookmarkEnd w:id="82"/>
      <w:bookmarkEnd w:id="83"/>
      <w:bookmarkEnd w:id="84"/>
      <w:bookmarkEnd w:id="85"/>
      <w:bookmarkEnd w:id="86"/>
      <w:bookmarkEnd w:id="87"/>
      <w:bookmarkEnd w:id="88"/>
      <w:r w:rsidR="00374EAE" w:rsidRPr="007E184A">
        <w:rPr>
          <w:rFonts w:hAnsi="標楷體" w:hint="eastAsia"/>
          <w:color w:val="000000" w:themeColor="text1"/>
        </w:rPr>
        <w:t>；</w:t>
      </w:r>
      <w:proofErr w:type="gramStart"/>
      <w:r w:rsidR="00374EAE" w:rsidRPr="007E184A">
        <w:rPr>
          <w:rFonts w:hAnsi="標楷體" w:hint="eastAsia"/>
          <w:color w:val="000000" w:themeColor="text1"/>
        </w:rPr>
        <w:t>併</w:t>
      </w:r>
      <w:proofErr w:type="gramEnd"/>
      <w:r w:rsidR="00374EAE" w:rsidRPr="007E184A">
        <w:rPr>
          <w:rFonts w:hAnsi="標楷體" w:hint="eastAsia"/>
          <w:color w:val="000000" w:themeColor="text1"/>
        </w:rPr>
        <w:t>函請嘉義市政府</w:t>
      </w:r>
      <w:proofErr w:type="gramStart"/>
      <w:r w:rsidR="00374EAE" w:rsidRPr="007E184A">
        <w:rPr>
          <w:rFonts w:hAnsi="標楷體" w:hint="eastAsia"/>
          <w:color w:val="000000" w:themeColor="text1"/>
        </w:rPr>
        <w:t>研議</w:t>
      </w:r>
      <w:proofErr w:type="gramEnd"/>
      <w:r w:rsidR="00374EAE" w:rsidRPr="007E184A">
        <w:rPr>
          <w:rFonts w:hAnsi="標楷體" w:hint="eastAsia"/>
          <w:color w:val="000000" w:themeColor="text1"/>
        </w:rPr>
        <w:t>違失人員</w:t>
      </w:r>
      <w:proofErr w:type="gramStart"/>
      <w:r w:rsidR="00374EAE" w:rsidRPr="007E184A">
        <w:rPr>
          <w:rFonts w:hAnsi="標楷體" w:hint="eastAsia"/>
          <w:color w:val="000000" w:themeColor="text1"/>
        </w:rPr>
        <w:t>見復</w:t>
      </w:r>
      <w:proofErr w:type="gramEnd"/>
      <w:r w:rsidR="00953EC4" w:rsidRPr="007E184A">
        <w:rPr>
          <w:rFonts w:hAnsi="標楷體" w:hint="eastAsia"/>
          <w:color w:val="000000" w:themeColor="text1"/>
        </w:rPr>
        <w:t>。</w:t>
      </w:r>
    </w:p>
    <w:p w14:paraId="3BC7EC3C" w14:textId="050642F9" w:rsidR="0026143F" w:rsidRPr="007E184A" w:rsidRDefault="0026143F">
      <w:pPr>
        <w:pStyle w:val="2"/>
        <w:rPr>
          <w:rFonts w:hAnsi="標楷體"/>
          <w:color w:val="000000" w:themeColor="text1"/>
        </w:rPr>
      </w:pPr>
      <w:bookmarkStart w:id="108" w:name="_Toc421794877"/>
      <w:bookmarkStart w:id="109" w:name="_Toc421795443"/>
      <w:bookmarkStart w:id="110" w:name="_Toc421796024"/>
      <w:bookmarkStart w:id="111" w:name="_Toc422728959"/>
      <w:bookmarkStart w:id="112" w:name="_Toc422834162"/>
      <w:r w:rsidRPr="007E184A">
        <w:rPr>
          <w:rFonts w:hAnsi="標楷體" w:hint="eastAsia"/>
          <w:color w:val="000000" w:themeColor="text1"/>
        </w:rPr>
        <w:t>調查意見</w:t>
      </w:r>
      <w:r w:rsidR="00651B80" w:rsidRPr="007E184A">
        <w:rPr>
          <w:rFonts w:hAnsi="標楷體" w:hint="eastAsia"/>
          <w:color w:val="000000" w:themeColor="text1"/>
        </w:rPr>
        <w:t>一、</w:t>
      </w:r>
      <w:r w:rsidR="00D72574" w:rsidRPr="007E184A">
        <w:rPr>
          <w:rFonts w:hAnsi="標楷體" w:hint="eastAsia"/>
          <w:color w:val="000000" w:themeColor="text1"/>
        </w:rPr>
        <w:t>五</w:t>
      </w:r>
      <w:r w:rsidRPr="007E184A">
        <w:rPr>
          <w:rFonts w:hAnsi="標楷體" w:hint="eastAsia"/>
          <w:color w:val="000000" w:themeColor="text1"/>
        </w:rPr>
        <w:t>，函請嘉義市政府</w:t>
      </w:r>
      <w:r w:rsidR="00F32605" w:rsidRPr="007E184A">
        <w:rPr>
          <w:rFonts w:hAnsi="標楷體" w:hint="eastAsia"/>
          <w:color w:val="000000" w:themeColor="text1"/>
        </w:rPr>
        <w:t>督導所屬</w:t>
      </w:r>
      <w:r w:rsidRPr="007E184A">
        <w:rPr>
          <w:rFonts w:hAnsi="標楷體" w:hint="eastAsia"/>
          <w:color w:val="000000" w:themeColor="text1"/>
        </w:rPr>
        <w:t>確實檢討改進</w:t>
      </w:r>
      <w:proofErr w:type="gramStart"/>
      <w:r w:rsidRPr="007E184A">
        <w:rPr>
          <w:rFonts w:hAnsi="標楷體" w:hint="eastAsia"/>
          <w:color w:val="000000" w:themeColor="text1"/>
        </w:rPr>
        <w:t>見復。</w:t>
      </w:r>
      <w:proofErr w:type="gramEnd"/>
    </w:p>
    <w:p w14:paraId="7FBE8FE3" w14:textId="77777777" w:rsidR="00E25849" w:rsidRPr="007E184A" w:rsidRDefault="00E25849">
      <w:pPr>
        <w:pStyle w:val="2"/>
        <w:rPr>
          <w:rFonts w:hAnsi="標楷體"/>
          <w:color w:val="000000" w:themeColor="text1"/>
        </w:rPr>
      </w:pPr>
      <w:r w:rsidRPr="007E184A">
        <w:rPr>
          <w:rFonts w:hAnsi="標楷體" w:hint="eastAsia"/>
          <w:color w:val="000000" w:themeColor="text1"/>
        </w:rPr>
        <w:t>調查意見</w:t>
      </w:r>
      <w:r w:rsidR="0026143F" w:rsidRPr="007E184A">
        <w:rPr>
          <w:rFonts w:hAnsi="標楷體" w:hint="eastAsia"/>
          <w:color w:val="000000" w:themeColor="text1"/>
        </w:rPr>
        <w:t>一、</w:t>
      </w:r>
      <w:r w:rsidR="00B111A4" w:rsidRPr="007E184A">
        <w:rPr>
          <w:rFonts w:hAnsi="標楷體" w:hint="eastAsia"/>
          <w:color w:val="000000" w:themeColor="text1"/>
        </w:rPr>
        <w:t>六</w:t>
      </w:r>
      <w:r w:rsidRPr="007E184A">
        <w:rPr>
          <w:rFonts w:hAnsi="標楷體" w:hint="eastAsia"/>
          <w:color w:val="000000" w:themeColor="text1"/>
        </w:rPr>
        <w:t>，函請</w:t>
      </w:r>
      <w:r w:rsidR="002B6A8D" w:rsidRPr="007E184A">
        <w:rPr>
          <w:rFonts w:hAnsi="標楷體" w:hint="eastAsia"/>
          <w:color w:val="000000" w:themeColor="text1"/>
        </w:rPr>
        <w:t>教育部</w:t>
      </w:r>
      <w:r w:rsidRPr="007E184A">
        <w:rPr>
          <w:rFonts w:hAnsi="標楷體" w:hint="eastAsia"/>
          <w:color w:val="000000" w:themeColor="text1"/>
        </w:rPr>
        <w:t>確實檢討改進</w:t>
      </w:r>
      <w:proofErr w:type="gramStart"/>
      <w:r w:rsidRPr="007E184A">
        <w:rPr>
          <w:rFonts w:hAnsi="標楷體" w:hint="eastAsia"/>
          <w:color w:val="000000" w:themeColor="text1"/>
        </w:rPr>
        <w:t>見復。</w:t>
      </w:r>
      <w:bookmarkEnd w:id="89"/>
      <w:bookmarkEnd w:id="90"/>
      <w:bookmarkEnd w:id="91"/>
      <w:bookmarkEnd w:id="92"/>
      <w:bookmarkEnd w:id="93"/>
      <w:bookmarkEnd w:id="94"/>
      <w:bookmarkEnd w:id="95"/>
      <w:bookmarkEnd w:id="96"/>
      <w:bookmarkEnd w:id="108"/>
      <w:bookmarkEnd w:id="109"/>
      <w:bookmarkEnd w:id="110"/>
      <w:bookmarkEnd w:id="111"/>
      <w:bookmarkEnd w:id="112"/>
      <w:proofErr w:type="gramEnd"/>
    </w:p>
    <w:p w14:paraId="4CA2EC5A" w14:textId="77777777" w:rsidR="00D022F4" w:rsidRPr="007E184A" w:rsidRDefault="00D022F4">
      <w:pPr>
        <w:pStyle w:val="2"/>
        <w:rPr>
          <w:rFonts w:hAnsi="標楷體"/>
          <w:color w:val="000000" w:themeColor="text1"/>
        </w:rPr>
      </w:pPr>
      <w:r w:rsidRPr="007E184A">
        <w:rPr>
          <w:rFonts w:hAnsi="標楷體" w:hint="eastAsia"/>
          <w:color w:val="000000" w:themeColor="text1"/>
        </w:rPr>
        <w:t>調查意見</w:t>
      </w:r>
      <w:r w:rsidR="00470478" w:rsidRPr="007E184A">
        <w:rPr>
          <w:rFonts w:hAnsi="標楷體" w:hint="eastAsia"/>
          <w:color w:val="000000" w:themeColor="text1"/>
        </w:rPr>
        <w:t>五</w:t>
      </w:r>
      <w:r w:rsidRPr="007E184A">
        <w:rPr>
          <w:rFonts w:hAnsi="標楷體" w:hint="eastAsia"/>
          <w:color w:val="000000" w:themeColor="text1"/>
        </w:rPr>
        <w:t>，函請勞動部會同</w:t>
      </w:r>
      <w:r w:rsidR="00953EC4" w:rsidRPr="007E184A">
        <w:rPr>
          <w:rFonts w:hAnsi="標楷體" w:hint="eastAsia"/>
          <w:color w:val="000000" w:themeColor="text1"/>
        </w:rPr>
        <w:t>行政院人事行政總處、</w:t>
      </w:r>
      <w:r w:rsidR="00132D91" w:rsidRPr="007E184A">
        <w:rPr>
          <w:rFonts w:hAnsi="標楷體" w:hint="eastAsia"/>
          <w:color w:val="000000" w:themeColor="text1"/>
        </w:rPr>
        <w:t>教育</w:t>
      </w:r>
      <w:r w:rsidR="00953EC4" w:rsidRPr="007E184A">
        <w:rPr>
          <w:rFonts w:hAnsi="標楷體" w:hint="eastAsia"/>
          <w:color w:val="000000" w:themeColor="text1"/>
        </w:rPr>
        <w:t>部</w:t>
      </w:r>
      <w:r w:rsidR="00132D91" w:rsidRPr="007E184A">
        <w:rPr>
          <w:rFonts w:hAnsi="標楷體" w:hint="eastAsia"/>
          <w:color w:val="000000" w:themeColor="text1"/>
        </w:rPr>
        <w:t>及嘉義市政府等</w:t>
      </w:r>
      <w:r w:rsidRPr="007E184A">
        <w:rPr>
          <w:rFonts w:hAnsi="標楷體" w:hint="eastAsia"/>
          <w:color w:val="000000" w:themeColor="text1"/>
        </w:rPr>
        <w:t>有關機關</w:t>
      </w:r>
      <w:proofErr w:type="gramStart"/>
      <w:r w:rsidR="00945235" w:rsidRPr="007E184A">
        <w:rPr>
          <w:rFonts w:hAnsi="標楷體" w:hint="eastAsia"/>
          <w:color w:val="000000" w:themeColor="text1"/>
        </w:rPr>
        <w:t>研</w:t>
      </w:r>
      <w:proofErr w:type="gramEnd"/>
      <w:r w:rsidR="00945235" w:rsidRPr="007E184A">
        <w:rPr>
          <w:rFonts w:hAnsi="標楷體" w:hint="eastAsia"/>
          <w:color w:val="000000" w:themeColor="text1"/>
        </w:rPr>
        <w:t>議</w:t>
      </w:r>
      <w:proofErr w:type="gramStart"/>
      <w:r w:rsidR="008C1DFE" w:rsidRPr="007E184A">
        <w:rPr>
          <w:rFonts w:hAnsi="標楷體" w:hint="eastAsia"/>
          <w:color w:val="000000" w:themeColor="text1"/>
        </w:rPr>
        <w:t>妥處</w:t>
      </w:r>
      <w:r w:rsidRPr="007E184A">
        <w:rPr>
          <w:rFonts w:hAnsi="標楷體" w:hint="eastAsia"/>
          <w:color w:val="000000" w:themeColor="text1"/>
        </w:rPr>
        <w:t>見復</w:t>
      </w:r>
      <w:proofErr w:type="gramEnd"/>
      <w:r w:rsidRPr="007E184A">
        <w:rPr>
          <w:rFonts w:hAnsi="標楷體" w:hint="eastAsia"/>
          <w:color w:val="000000" w:themeColor="text1"/>
        </w:rPr>
        <w:t>。</w:t>
      </w:r>
    </w:p>
    <w:p w14:paraId="21522053" w14:textId="77777777" w:rsidR="00941446" w:rsidRPr="007E184A" w:rsidRDefault="00941446" w:rsidP="004F734A">
      <w:pPr>
        <w:pStyle w:val="2"/>
        <w:rPr>
          <w:rFonts w:hAnsi="標楷體"/>
          <w:color w:val="000000" w:themeColor="text1"/>
        </w:rPr>
      </w:pPr>
      <w:bookmarkStart w:id="113" w:name="_Toc2400397"/>
      <w:bookmarkStart w:id="114" w:name="_Toc4316191"/>
      <w:bookmarkStart w:id="115" w:name="_Toc4473332"/>
      <w:bookmarkStart w:id="116" w:name="_Toc69556901"/>
      <w:bookmarkStart w:id="117" w:name="_Toc69556950"/>
      <w:bookmarkStart w:id="118" w:name="_Toc69609824"/>
      <w:bookmarkStart w:id="119" w:name="_Toc70241822"/>
      <w:bookmarkStart w:id="120" w:name="_Toc70242211"/>
      <w:bookmarkStart w:id="121" w:name="_Toc421794881"/>
      <w:bookmarkStart w:id="122" w:name="_Toc421795447"/>
      <w:bookmarkStart w:id="123" w:name="_Toc421796028"/>
      <w:bookmarkStart w:id="124" w:name="_Toc422728963"/>
      <w:bookmarkStart w:id="125" w:name="_Toc422834166"/>
      <w:bookmarkEnd w:id="97"/>
      <w:bookmarkEnd w:id="98"/>
      <w:bookmarkEnd w:id="99"/>
      <w:bookmarkEnd w:id="100"/>
      <w:bookmarkEnd w:id="101"/>
      <w:bookmarkEnd w:id="102"/>
      <w:bookmarkEnd w:id="103"/>
      <w:bookmarkEnd w:id="104"/>
      <w:bookmarkEnd w:id="105"/>
      <w:bookmarkEnd w:id="106"/>
      <w:bookmarkEnd w:id="107"/>
      <w:r w:rsidRPr="007E184A">
        <w:rPr>
          <w:rFonts w:hAnsi="標楷體" w:hint="eastAsia"/>
          <w:color w:val="000000" w:themeColor="text1"/>
        </w:rPr>
        <w:t>調查意見，函復陳訴人。</w:t>
      </w:r>
    </w:p>
    <w:p w14:paraId="66AECBA5" w14:textId="2771469F" w:rsidR="00A41949" w:rsidRPr="007E184A" w:rsidRDefault="00A41949" w:rsidP="00A41949">
      <w:pPr>
        <w:pStyle w:val="2"/>
        <w:rPr>
          <w:color w:val="000000" w:themeColor="text1"/>
        </w:rPr>
      </w:pPr>
      <w:r w:rsidRPr="007E184A">
        <w:rPr>
          <w:rFonts w:hint="eastAsia"/>
          <w:color w:val="000000" w:themeColor="text1"/>
        </w:rPr>
        <w:t>調查意見，移</w:t>
      </w:r>
      <w:bookmarkStart w:id="126" w:name="_Hlk101883535"/>
      <w:r w:rsidRPr="007E184A">
        <w:rPr>
          <w:rFonts w:hint="eastAsia"/>
          <w:color w:val="000000" w:themeColor="text1"/>
        </w:rPr>
        <w:t>請</w:t>
      </w:r>
      <w:r w:rsidRPr="007E184A">
        <w:rPr>
          <w:rFonts w:hint="eastAsia"/>
          <w:bCs w:val="0"/>
          <w:color w:val="000000" w:themeColor="text1"/>
        </w:rPr>
        <w:t>國家人權委員會</w:t>
      </w:r>
      <w:r w:rsidRPr="007E184A">
        <w:rPr>
          <w:rFonts w:hint="eastAsia"/>
          <w:color w:val="000000" w:themeColor="text1"/>
        </w:rPr>
        <w:t>參處</w:t>
      </w:r>
      <w:bookmarkEnd w:id="126"/>
      <w:r w:rsidRPr="007E184A">
        <w:rPr>
          <w:rFonts w:hint="eastAsia"/>
          <w:color w:val="000000" w:themeColor="text1"/>
        </w:rPr>
        <w:t>。</w:t>
      </w:r>
    </w:p>
    <w:bookmarkEnd w:id="113"/>
    <w:bookmarkEnd w:id="114"/>
    <w:bookmarkEnd w:id="115"/>
    <w:bookmarkEnd w:id="116"/>
    <w:bookmarkEnd w:id="117"/>
    <w:bookmarkEnd w:id="118"/>
    <w:bookmarkEnd w:id="119"/>
    <w:bookmarkEnd w:id="120"/>
    <w:bookmarkEnd w:id="121"/>
    <w:bookmarkEnd w:id="122"/>
    <w:bookmarkEnd w:id="123"/>
    <w:bookmarkEnd w:id="124"/>
    <w:bookmarkEnd w:id="125"/>
    <w:p w14:paraId="2E64D305" w14:textId="77777777" w:rsidR="002055A6" w:rsidRDefault="002055A6" w:rsidP="00770453">
      <w:pPr>
        <w:pStyle w:val="aa"/>
        <w:spacing w:beforeLines="50" w:before="228" w:afterLines="100" w:after="457"/>
        <w:ind w:leftChars="1100" w:left="3742"/>
        <w:rPr>
          <w:b w:val="0"/>
          <w:bCs/>
          <w:snapToGrid/>
          <w:color w:val="0D0D0D" w:themeColor="text1" w:themeTint="F2"/>
          <w:spacing w:val="12"/>
          <w:kern w:val="0"/>
          <w:sz w:val="40"/>
        </w:rPr>
      </w:pPr>
    </w:p>
    <w:p w14:paraId="12284380" w14:textId="1B5777A8" w:rsidR="00E25849" w:rsidRPr="00651B80" w:rsidRDefault="00E25849" w:rsidP="00770453">
      <w:pPr>
        <w:pStyle w:val="aa"/>
        <w:spacing w:beforeLines="50" w:before="228" w:afterLines="100" w:after="457"/>
        <w:ind w:leftChars="1100" w:left="3742"/>
        <w:rPr>
          <w:b w:val="0"/>
          <w:bCs/>
          <w:snapToGrid/>
          <w:color w:val="0D0D0D" w:themeColor="text1" w:themeTint="F2"/>
          <w:spacing w:val="12"/>
          <w:kern w:val="0"/>
          <w:sz w:val="40"/>
        </w:rPr>
      </w:pPr>
      <w:r w:rsidRPr="00651B80">
        <w:rPr>
          <w:rFonts w:hint="eastAsia"/>
          <w:b w:val="0"/>
          <w:bCs/>
          <w:snapToGrid/>
          <w:color w:val="0D0D0D" w:themeColor="text1" w:themeTint="F2"/>
          <w:spacing w:val="12"/>
          <w:kern w:val="0"/>
          <w:sz w:val="40"/>
        </w:rPr>
        <w:t>調查委員：</w:t>
      </w:r>
      <w:r w:rsidR="002055A6">
        <w:rPr>
          <w:rFonts w:hint="eastAsia"/>
          <w:b w:val="0"/>
          <w:bCs/>
          <w:snapToGrid/>
          <w:color w:val="0D0D0D" w:themeColor="text1" w:themeTint="F2"/>
          <w:spacing w:val="12"/>
          <w:kern w:val="0"/>
          <w:sz w:val="40"/>
        </w:rPr>
        <w:t>葉大華</w:t>
      </w:r>
    </w:p>
    <w:p w14:paraId="35890C6B" w14:textId="2B5C9769" w:rsidR="0007018D" w:rsidRPr="00651B80" w:rsidRDefault="0007018D" w:rsidP="0007018D">
      <w:pPr>
        <w:rPr>
          <w:color w:val="0D0D0D" w:themeColor="text1" w:themeTint="F2"/>
        </w:rPr>
      </w:pPr>
      <w:bookmarkStart w:id="127" w:name="_GoBack"/>
      <w:bookmarkEnd w:id="127"/>
    </w:p>
    <w:sectPr w:rsidR="0007018D" w:rsidRPr="00651B80" w:rsidSect="00FB2AF0">
      <w:footerReference w:type="default" r:id="rId18"/>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6B7C5C" w14:textId="77777777" w:rsidR="00273434" w:rsidRDefault="00273434">
      <w:r>
        <w:separator/>
      </w:r>
    </w:p>
  </w:endnote>
  <w:endnote w:type="continuationSeparator" w:id="0">
    <w:p w14:paraId="440DFF3C" w14:textId="77777777" w:rsidR="00273434" w:rsidRDefault="00273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Segoe UI Historic">
    <w:panose1 w:val="020B0502040204020203"/>
    <w:charset w:val="00"/>
    <w:family w:val="swiss"/>
    <w:pitch w:val="variable"/>
    <w:sig w:usb0="800001EF" w:usb1="02000002" w:usb2="0060C08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FCD881" w14:textId="22B94120" w:rsidR="003A2A18" w:rsidRDefault="003A2A1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95</w:t>
    </w:r>
    <w:r>
      <w:rPr>
        <w:rStyle w:val="ac"/>
        <w:sz w:val="24"/>
      </w:rPr>
      <w:fldChar w:fldCharType="end"/>
    </w:r>
  </w:p>
  <w:p w14:paraId="380A84C3" w14:textId="77777777" w:rsidR="003A2A18" w:rsidRDefault="003A2A1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AF33EE" w14:textId="77777777" w:rsidR="00273434" w:rsidRDefault="00273434">
      <w:r>
        <w:separator/>
      </w:r>
    </w:p>
  </w:footnote>
  <w:footnote w:type="continuationSeparator" w:id="0">
    <w:p w14:paraId="15DE9D17" w14:textId="77777777" w:rsidR="00273434" w:rsidRDefault="00273434">
      <w:r>
        <w:continuationSeparator/>
      </w:r>
    </w:p>
  </w:footnote>
  <w:footnote w:id="1">
    <w:p w14:paraId="7E667475" w14:textId="77777777" w:rsidR="003A2A18" w:rsidRPr="006D622E" w:rsidRDefault="003A2A18">
      <w:pPr>
        <w:pStyle w:val="afd"/>
        <w:rPr>
          <w:color w:val="000000" w:themeColor="text1"/>
        </w:rPr>
      </w:pPr>
      <w:r w:rsidRPr="006D622E">
        <w:rPr>
          <w:rStyle w:val="aff"/>
          <w:color w:val="000000" w:themeColor="text1"/>
        </w:rPr>
        <w:footnoteRef/>
      </w:r>
      <w:r w:rsidRPr="006D622E">
        <w:rPr>
          <w:color w:val="000000" w:themeColor="text1"/>
        </w:rPr>
        <w:t xml:space="preserve"> </w:t>
      </w:r>
      <w:r w:rsidRPr="006D622E">
        <w:rPr>
          <w:rFonts w:hint="eastAsia"/>
          <w:color w:val="000000" w:themeColor="text1"/>
        </w:rPr>
        <w:t>真實姓名及年籍</w:t>
      </w:r>
      <w:proofErr w:type="gramStart"/>
      <w:r w:rsidRPr="006D622E">
        <w:rPr>
          <w:rFonts w:hint="eastAsia"/>
          <w:color w:val="000000" w:themeColor="text1"/>
        </w:rPr>
        <w:t>資料詳卷</w:t>
      </w:r>
      <w:proofErr w:type="gramEnd"/>
      <w:r w:rsidRPr="006D622E">
        <w:rPr>
          <w:rFonts w:hint="eastAsia"/>
          <w:color w:val="000000" w:themeColor="text1"/>
        </w:rPr>
        <w:t>。</w:t>
      </w:r>
    </w:p>
  </w:footnote>
  <w:footnote w:id="2">
    <w:p w14:paraId="3B8EB985" w14:textId="123146D1" w:rsidR="003A2A18" w:rsidRPr="006D622E" w:rsidRDefault="003A2A18">
      <w:pPr>
        <w:pStyle w:val="afd"/>
        <w:rPr>
          <w:color w:val="000000" w:themeColor="text1"/>
        </w:rPr>
      </w:pPr>
      <w:r w:rsidRPr="006D622E">
        <w:rPr>
          <w:rStyle w:val="aff"/>
          <w:color w:val="000000" w:themeColor="text1"/>
        </w:rPr>
        <w:footnoteRef/>
      </w:r>
      <w:r w:rsidRPr="006D622E">
        <w:rPr>
          <w:color w:val="000000" w:themeColor="text1"/>
        </w:rPr>
        <w:t xml:space="preserve"> </w:t>
      </w:r>
      <w:r w:rsidRPr="006D622E">
        <w:rPr>
          <w:rFonts w:hint="eastAsia"/>
          <w:color w:val="000000" w:themeColor="text1"/>
        </w:rPr>
        <w:t>同前</w:t>
      </w:r>
      <w:proofErr w:type="gramStart"/>
      <w:r w:rsidRPr="006D622E">
        <w:rPr>
          <w:rFonts w:hint="eastAsia"/>
          <w:color w:val="000000" w:themeColor="text1"/>
        </w:rPr>
        <w:t>註</w:t>
      </w:r>
      <w:proofErr w:type="gramEnd"/>
      <w:r w:rsidRPr="006D622E">
        <w:rPr>
          <w:rFonts w:hint="eastAsia"/>
          <w:color w:val="000000" w:themeColor="text1"/>
        </w:rPr>
        <w:t>。</w:t>
      </w:r>
    </w:p>
  </w:footnote>
  <w:footnote w:id="3">
    <w:p w14:paraId="6D6FF775" w14:textId="3658BE41" w:rsidR="003A2A18" w:rsidRPr="006D622E" w:rsidRDefault="003A2A18" w:rsidP="00E72371">
      <w:pPr>
        <w:pStyle w:val="afd"/>
        <w:rPr>
          <w:color w:val="000000" w:themeColor="text1"/>
        </w:rPr>
      </w:pPr>
      <w:r w:rsidRPr="006D622E">
        <w:rPr>
          <w:rStyle w:val="aff"/>
          <w:color w:val="000000" w:themeColor="text1"/>
        </w:rPr>
        <w:footnoteRef/>
      </w:r>
      <w:r w:rsidRPr="006D622E">
        <w:rPr>
          <w:color w:val="000000" w:themeColor="text1"/>
        </w:rPr>
        <w:t xml:space="preserve"> </w:t>
      </w:r>
      <w:r w:rsidRPr="006D622E">
        <w:rPr>
          <w:rFonts w:hint="eastAsia"/>
          <w:color w:val="000000" w:themeColor="text1"/>
        </w:rPr>
        <w:t>同前</w:t>
      </w:r>
      <w:proofErr w:type="gramStart"/>
      <w:r w:rsidRPr="006D622E">
        <w:rPr>
          <w:rFonts w:hint="eastAsia"/>
          <w:color w:val="000000" w:themeColor="text1"/>
        </w:rPr>
        <w:t>註</w:t>
      </w:r>
      <w:proofErr w:type="gramEnd"/>
      <w:r w:rsidRPr="006D622E">
        <w:rPr>
          <w:rFonts w:hint="eastAsia"/>
          <w:color w:val="000000" w:themeColor="text1"/>
        </w:rPr>
        <w:t>。</w:t>
      </w:r>
    </w:p>
  </w:footnote>
  <w:footnote w:id="4">
    <w:p w14:paraId="7B754307" w14:textId="77777777" w:rsidR="003A2A18" w:rsidRPr="006D622E" w:rsidRDefault="003A2A18" w:rsidP="00696616">
      <w:pPr>
        <w:pStyle w:val="afd"/>
        <w:rPr>
          <w:color w:val="000000" w:themeColor="text1"/>
        </w:rPr>
      </w:pPr>
      <w:r w:rsidRPr="006D622E">
        <w:rPr>
          <w:rStyle w:val="aff"/>
          <w:color w:val="000000" w:themeColor="text1"/>
        </w:rPr>
        <w:footnoteRef/>
      </w:r>
      <w:r w:rsidRPr="006D622E">
        <w:rPr>
          <w:color w:val="000000" w:themeColor="text1"/>
        </w:rPr>
        <w:t xml:space="preserve"> </w:t>
      </w:r>
      <w:r w:rsidRPr="006D622E">
        <w:rPr>
          <w:rFonts w:hint="eastAsia"/>
          <w:color w:val="000000" w:themeColor="text1"/>
        </w:rPr>
        <w:t>法務部廉政署112年11月6日廉政字第11200063260號函。</w:t>
      </w:r>
    </w:p>
  </w:footnote>
  <w:footnote w:id="5">
    <w:p w14:paraId="5C9969BD" w14:textId="77777777" w:rsidR="003A2A18" w:rsidRPr="006D622E" w:rsidRDefault="003A2A18" w:rsidP="00696616">
      <w:pPr>
        <w:pStyle w:val="afd"/>
        <w:rPr>
          <w:color w:val="000000" w:themeColor="text1"/>
        </w:rPr>
      </w:pPr>
      <w:r w:rsidRPr="006D622E">
        <w:rPr>
          <w:rStyle w:val="aff"/>
          <w:color w:val="000000" w:themeColor="text1"/>
        </w:rPr>
        <w:footnoteRef/>
      </w:r>
      <w:r w:rsidRPr="006D622E">
        <w:rPr>
          <w:color w:val="000000" w:themeColor="text1"/>
        </w:rPr>
        <w:t xml:space="preserve"> </w:t>
      </w:r>
      <w:r w:rsidRPr="006D622E">
        <w:rPr>
          <w:rFonts w:hint="eastAsia"/>
          <w:color w:val="000000" w:themeColor="text1"/>
        </w:rPr>
        <w:t>教育部113年1月25日</w:t>
      </w:r>
      <w:proofErr w:type="gramStart"/>
      <w:r w:rsidRPr="006D622E">
        <w:rPr>
          <w:rFonts w:hint="eastAsia"/>
          <w:color w:val="000000" w:themeColor="text1"/>
        </w:rPr>
        <w:t>臺</w:t>
      </w:r>
      <w:proofErr w:type="gramEnd"/>
      <w:r w:rsidRPr="006D622E">
        <w:rPr>
          <w:rFonts w:hint="eastAsia"/>
          <w:color w:val="000000" w:themeColor="text1"/>
        </w:rPr>
        <w:t>教授</w:t>
      </w:r>
      <w:proofErr w:type="gramStart"/>
      <w:r w:rsidRPr="006D622E">
        <w:rPr>
          <w:rFonts w:hint="eastAsia"/>
          <w:color w:val="000000" w:themeColor="text1"/>
        </w:rPr>
        <w:t>國部字第1120143056號</w:t>
      </w:r>
      <w:proofErr w:type="gramEnd"/>
      <w:r w:rsidRPr="006D622E">
        <w:rPr>
          <w:rFonts w:hint="eastAsia"/>
          <w:color w:val="000000" w:themeColor="text1"/>
        </w:rPr>
        <w:t>函。</w:t>
      </w:r>
    </w:p>
  </w:footnote>
  <w:footnote w:id="6">
    <w:p w14:paraId="047A5DCB" w14:textId="77777777" w:rsidR="003A2A18" w:rsidRPr="006D622E" w:rsidRDefault="003A2A18" w:rsidP="003160E7">
      <w:pPr>
        <w:pStyle w:val="afd"/>
        <w:rPr>
          <w:color w:val="000000" w:themeColor="text1"/>
        </w:rPr>
      </w:pPr>
      <w:r w:rsidRPr="006D622E">
        <w:rPr>
          <w:rStyle w:val="aff"/>
          <w:color w:val="000000" w:themeColor="text1"/>
        </w:rPr>
        <w:footnoteRef/>
      </w:r>
      <w:r w:rsidRPr="006D622E">
        <w:rPr>
          <w:color w:val="000000" w:themeColor="text1"/>
        </w:rPr>
        <w:t xml:space="preserve"> </w:t>
      </w:r>
      <w:r w:rsidRPr="006D622E">
        <w:rPr>
          <w:rFonts w:hint="eastAsia"/>
          <w:color w:val="000000" w:themeColor="text1"/>
        </w:rPr>
        <w:t>勞動部113年2月6日</w:t>
      </w:r>
      <w:proofErr w:type="gramStart"/>
      <w:r w:rsidRPr="006D622E">
        <w:rPr>
          <w:rFonts w:hint="eastAsia"/>
          <w:color w:val="000000" w:themeColor="text1"/>
        </w:rPr>
        <w:t>勞職授字</w:t>
      </w:r>
      <w:proofErr w:type="gramEnd"/>
      <w:r w:rsidRPr="006D622E">
        <w:rPr>
          <w:rFonts w:hint="eastAsia"/>
          <w:color w:val="000000" w:themeColor="text1"/>
        </w:rPr>
        <w:t>第1130202661號函。</w:t>
      </w:r>
    </w:p>
  </w:footnote>
  <w:footnote w:id="7">
    <w:p w14:paraId="656CD7F6" w14:textId="77777777" w:rsidR="003A2A18" w:rsidRPr="006D622E" w:rsidRDefault="003A2A18" w:rsidP="003160E7">
      <w:pPr>
        <w:pStyle w:val="afd"/>
        <w:rPr>
          <w:color w:val="000000" w:themeColor="text1"/>
        </w:rPr>
      </w:pPr>
      <w:r w:rsidRPr="006D622E">
        <w:rPr>
          <w:rStyle w:val="aff"/>
          <w:color w:val="000000" w:themeColor="text1"/>
        </w:rPr>
        <w:footnoteRef/>
      </w:r>
      <w:r w:rsidRPr="006D622E">
        <w:rPr>
          <w:color w:val="000000" w:themeColor="text1"/>
        </w:rPr>
        <w:t xml:space="preserve"> </w:t>
      </w:r>
      <w:r w:rsidRPr="006D622E">
        <w:rPr>
          <w:rFonts w:hint="eastAsia"/>
          <w:color w:val="000000" w:themeColor="text1"/>
        </w:rPr>
        <w:t>行政院人事行政總處113年2月2日總</w:t>
      </w:r>
      <w:proofErr w:type="gramStart"/>
      <w:r w:rsidRPr="006D622E">
        <w:rPr>
          <w:rFonts w:hint="eastAsia"/>
          <w:color w:val="000000" w:themeColor="text1"/>
        </w:rPr>
        <w:t>處綜字</w:t>
      </w:r>
      <w:proofErr w:type="gramEnd"/>
      <w:r w:rsidRPr="006D622E">
        <w:rPr>
          <w:rFonts w:hint="eastAsia"/>
          <w:color w:val="000000" w:themeColor="text1"/>
        </w:rPr>
        <w:t>第1130011079號函。</w:t>
      </w:r>
    </w:p>
  </w:footnote>
  <w:footnote w:id="8">
    <w:p w14:paraId="1BA5E072" w14:textId="77777777" w:rsidR="003A2A18" w:rsidRPr="006D622E" w:rsidRDefault="003A2A18" w:rsidP="00696616">
      <w:pPr>
        <w:pStyle w:val="afd"/>
        <w:rPr>
          <w:color w:val="000000" w:themeColor="text1"/>
        </w:rPr>
      </w:pPr>
      <w:r w:rsidRPr="006D622E">
        <w:rPr>
          <w:rStyle w:val="aff"/>
          <w:color w:val="000000" w:themeColor="text1"/>
        </w:rPr>
        <w:footnoteRef/>
      </w:r>
      <w:r w:rsidRPr="006D622E">
        <w:rPr>
          <w:color w:val="000000" w:themeColor="text1"/>
        </w:rPr>
        <w:t xml:space="preserve"> </w:t>
      </w:r>
      <w:r w:rsidRPr="006D622E">
        <w:rPr>
          <w:rFonts w:hint="eastAsia"/>
          <w:color w:val="000000" w:themeColor="text1"/>
        </w:rPr>
        <w:t>嘉義市政府112年10月24日府教課字第1121520517號函。</w:t>
      </w:r>
    </w:p>
  </w:footnote>
  <w:footnote w:id="9">
    <w:p w14:paraId="2E0550B7" w14:textId="77777777" w:rsidR="003A2A18" w:rsidRPr="006D622E" w:rsidRDefault="003A2A18">
      <w:pPr>
        <w:pStyle w:val="afd"/>
        <w:rPr>
          <w:color w:val="000000" w:themeColor="text1"/>
        </w:rPr>
      </w:pPr>
      <w:r w:rsidRPr="006D622E">
        <w:rPr>
          <w:rStyle w:val="aff"/>
          <w:color w:val="000000" w:themeColor="text1"/>
        </w:rPr>
        <w:footnoteRef/>
      </w:r>
      <w:r w:rsidRPr="006D622E">
        <w:rPr>
          <w:color w:val="000000" w:themeColor="text1"/>
        </w:rPr>
        <w:t xml:space="preserve"> </w:t>
      </w:r>
      <w:r w:rsidRPr="006D622E">
        <w:rPr>
          <w:rFonts w:hint="eastAsia"/>
          <w:color w:val="000000" w:themeColor="text1"/>
        </w:rPr>
        <w:t>嘉義地檢署113年2月29日</w:t>
      </w:r>
      <w:proofErr w:type="gramStart"/>
      <w:r w:rsidRPr="006D622E">
        <w:rPr>
          <w:rFonts w:hint="eastAsia"/>
          <w:color w:val="000000" w:themeColor="text1"/>
        </w:rPr>
        <w:t>嘉檢松</w:t>
      </w:r>
      <w:proofErr w:type="gramEnd"/>
      <w:r w:rsidRPr="006D622E">
        <w:rPr>
          <w:rFonts w:hint="eastAsia"/>
          <w:color w:val="000000" w:themeColor="text1"/>
        </w:rPr>
        <w:t>信110相621字第1139005949號函。</w:t>
      </w:r>
    </w:p>
  </w:footnote>
  <w:footnote w:id="10">
    <w:p w14:paraId="1CF6452A" w14:textId="77777777" w:rsidR="003A2A18" w:rsidRPr="006D622E" w:rsidRDefault="003A2A18">
      <w:pPr>
        <w:pStyle w:val="afd"/>
        <w:rPr>
          <w:color w:val="000000" w:themeColor="text1"/>
        </w:rPr>
      </w:pPr>
      <w:r w:rsidRPr="006D622E">
        <w:rPr>
          <w:rStyle w:val="aff"/>
          <w:color w:val="000000" w:themeColor="text1"/>
        </w:rPr>
        <w:footnoteRef/>
      </w:r>
      <w:r w:rsidRPr="006D622E">
        <w:rPr>
          <w:color w:val="000000" w:themeColor="text1"/>
        </w:rPr>
        <w:t xml:space="preserve"> </w:t>
      </w:r>
      <w:r w:rsidRPr="006D622E">
        <w:rPr>
          <w:rFonts w:hint="eastAsia"/>
          <w:color w:val="000000" w:themeColor="text1"/>
        </w:rPr>
        <w:t>嘉義市嘉北國民小學113年3月6日嘉市嘉國學字第1130001289號函。</w:t>
      </w:r>
    </w:p>
  </w:footnote>
  <w:footnote w:id="11">
    <w:p w14:paraId="2EC81714" w14:textId="77777777" w:rsidR="003A2A18" w:rsidRPr="006D622E" w:rsidRDefault="003A2A18">
      <w:pPr>
        <w:pStyle w:val="afd"/>
        <w:rPr>
          <w:color w:val="000000" w:themeColor="text1"/>
        </w:rPr>
      </w:pPr>
      <w:r w:rsidRPr="006D622E">
        <w:rPr>
          <w:rStyle w:val="aff"/>
          <w:color w:val="000000" w:themeColor="text1"/>
        </w:rPr>
        <w:footnoteRef/>
      </w:r>
      <w:r w:rsidRPr="006D622E">
        <w:rPr>
          <w:color w:val="000000" w:themeColor="text1"/>
        </w:rPr>
        <w:t xml:space="preserve"> </w:t>
      </w:r>
      <w:r w:rsidRPr="006D622E">
        <w:rPr>
          <w:rFonts w:hint="eastAsia"/>
          <w:color w:val="000000" w:themeColor="text1"/>
        </w:rPr>
        <w:t>教育部國民及學前教育署108年5月13日</w:t>
      </w:r>
      <w:proofErr w:type="gramStart"/>
      <w:r w:rsidRPr="006D622E">
        <w:rPr>
          <w:rFonts w:hint="eastAsia"/>
          <w:color w:val="000000" w:themeColor="text1"/>
        </w:rPr>
        <w:t>臺教國署學字</w:t>
      </w:r>
      <w:proofErr w:type="gramEnd"/>
      <w:r w:rsidRPr="006D622E">
        <w:rPr>
          <w:rFonts w:hint="eastAsia"/>
          <w:color w:val="000000" w:themeColor="text1"/>
        </w:rPr>
        <w:t>第1080044665號函。</w:t>
      </w:r>
    </w:p>
  </w:footnote>
  <w:footnote w:id="12">
    <w:p w14:paraId="4D2A244B" w14:textId="77777777" w:rsidR="003A2A18" w:rsidRPr="006D622E" w:rsidRDefault="003A2A18" w:rsidP="00693832">
      <w:pPr>
        <w:pStyle w:val="afd"/>
        <w:rPr>
          <w:color w:val="000000" w:themeColor="text1"/>
        </w:rPr>
      </w:pPr>
      <w:r w:rsidRPr="006D622E">
        <w:rPr>
          <w:rStyle w:val="aff"/>
          <w:color w:val="000000" w:themeColor="text1"/>
        </w:rPr>
        <w:footnoteRef/>
      </w:r>
      <w:r w:rsidRPr="006D622E">
        <w:rPr>
          <w:color w:val="000000" w:themeColor="text1"/>
        </w:rPr>
        <w:t xml:space="preserve"> </w:t>
      </w:r>
      <w:r w:rsidRPr="006D622E">
        <w:rPr>
          <w:rFonts w:hint="eastAsia"/>
          <w:color w:val="000000" w:themeColor="text1"/>
        </w:rPr>
        <w:t>嘉義市政府111年2月17日府教課字第11115027911號函；教育部國教署111年3月1日</w:t>
      </w:r>
      <w:proofErr w:type="gramStart"/>
      <w:r w:rsidRPr="006D622E">
        <w:rPr>
          <w:rFonts w:hint="eastAsia"/>
          <w:color w:val="000000" w:themeColor="text1"/>
        </w:rPr>
        <w:t>臺教國署學字</w:t>
      </w:r>
      <w:proofErr w:type="gramEnd"/>
      <w:r w:rsidRPr="006D622E">
        <w:rPr>
          <w:rFonts w:hint="eastAsia"/>
          <w:color w:val="000000" w:themeColor="text1"/>
        </w:rPr>
        <w:t>第1110222838號函。</w:t>
      </w:r>
    </w:p>
  </w:footnote>
  <w:footnote w:id="13">
    <w:p w14:paraId="64BF3CC4" w14:textId="77777777" w:rsidR="003A2A18" w:rsidRPr="006D622E" w:rsidRDefault="003A2A18">
      <w:pPr>
        <w:pStyle w:val="afd"/>
        <w:rPr>
          <w:color w:val="000000" w:themeColor="text1"/>
        </w:rPr>
      </w:pPr>
      <w:r w:rsidRPr="006D622E">
        <w:rPr>
          <w:rStyle w:val="aff"/>
          <w:color w:val="000000" w:themeColor="text1"/>
        </w:rPr>
        <w:footnoteRef/>
      </w:r>
      <w:r w:rsidRPr="006D622E">
        <w:rPr>
          <w:color w:val="000000" w:themeColor="text1"/>
        </w:rPr>
        <w:t xml:space="preserve"> </w:t>
      </w:r>
      <w:r w:rsidRPr="006D622E">
        <w:rPr>
          <w:rFonts w:hint="eastAsia"/>
          <w:color w:val="000000" w:themeColor="text1"/>
        </w:rPr>
        <w:t>時間：約19:00至20:00</w:t>
      </w:r>
    </w:p>
  </w:footnote>
  <w:footnote w:id="14">
    <w:p w14:paraId="178B1E25" w14:textId="77777777" w:rsidR="003A2A18" w:rsidRPr="006D622E" w:rsidRDefault="003A2A18">
      <w:pPr>
        <w:pStyle w:val="afd"/>
        <w:rPr>
          <w:color w:val="000000" w:themeColor="text1"/>
        </w:rPr>
      </w:pPr>
      <w:r w:rsidRPr="006D622E">
        <w:rPr>
          <w:rStyle w:val="aff"/>
          <w:color w:val="000000" w:themeColor="text1"/>
        </w:rPr>
        <w:footnoteRef/>
      </w:r>
      <w:r w:rsidRPr="006D622E">
        <w:rPr>
          <w:color w:val="000000" w:themeColor="text1"/>
        </w:rPr>
        <w:t xml:space="preserve"> </w:t>
      </w:r>
      <w:r w:rsidRPr="006D622E">
        <w:rPr>
          <w:rFonts w:hint="eastAsia"/>
          <w:color w:val="000000" w:themeColor="text1"/>
        </w:rPr>
        <w:t>時間：</w:t>
      </w:r>
      <w:r w:rsidRPr="006D622E">
        <w:rPr>
          <w:color w:val="000000" w:themeColor="text1"/>
        </w:rPr>
        <w:t>11:18</w:t>
      </w:r>
    </w:p>
  </w:footnote>
  <w:footnote w:id="15">
    <w:p w14:paraId="4F103D58" w14:textId="77777777" w:rsidR="003A2A18" w:rsidRPr="006D622E" w:rsidRDefault="003A2A18">
      <w:pPr>
        <w:pStyle w:val="afd"/>
        <w:rPr>
          <w:color w:val="000000" w:themeColor="text1"/>
        </w:rPr>
      </w:pPr>
      <w:r w:rsidRPr="006D622E">
        <w:rPr>
          <w:rStyle w:val="aff"/>
          <w:color w:val="000000" w:themeColor="text1"/>
        </w:rPr>
        <w:footnoteRef/>
      </w:r>
      <w:r w:rsidRPr="006D622E">
        <w:rPr>
          <w:color w:val="000000" w:themeColor="text1"/>
        </w:rPr>
        <w:t xml:space="preserve"> </w:t>
      </w:r>
      <w:r w:rsidRPr="006D622E">
        <w:rPr>
          <w:rFonts w:hint="eastAsia"/>
          <w:color w:val="000000" w:themeColor="text1"/>
        </w:rPr>
        <w:t>時間：</w:t>
      </w:r>
      <w:r w:rsidRPr="006D622E">
        <w:rPr>
          <w:color w:val="000000" w:themeColor="text1"/>
        </w:rPr>
        <w:t>08:00</w:t>
      </w:r>
    </w:p>
  </w:footnote>
  <w:footnote w:id="16">
    <w:p w14:paraId="3D0E32E2" w14:textId="77777777" w:rsidR="003A2A18" w:rsidRPr="006D622E" w:rsidRDefault="003A2A18">
      <w:pPr>
        <w:pStyle w:val="afd"/>
        <w:rPr>
          <w:color w:val="000000" w:themeColor="text1"/>
        </w:rPr>
      </w:pPr>
      <w:r w:rsidRPr="006D622E">
        <w:rPr>
          <w:rStyle w:val="aff"/>
          <w:color w:val="000000" w:themeColor="text1"/>
        </w:rPr>
        <w:footnoteRef/>
      </w:r>
      <w:r w:rsidRPr="006D622E">
        <w:rPr>
          <w:color w:val="000000" w:themeColor="text1"/>
        </w:rPr>
        <w:t xml:space="preserve"> </w:t>
      </w:r>
      <w:r w:rsidRPr="006D622E">
        <w:rPr>
          <w:rFonts w:hint="eastAsia"/>
          <w:color w:val="000000" w:themeColor="text1"/>
        </w:rPr>
        <w:t>中時新聞網111年5月3日報導：嘉市27</w:t>
      </w:r>
      <w:proofErr w:type="gramStart"/>
      <w:r w:rsidRPr="006D622E">
        <w:rPr>
          <w:rFonts w:hint="eastAsia"/>
          <w:color w:val="000000" w:themeColor="text1"/>
        </w:rPr>
        <w:t>校裝2510支</w:t>
      </w:r>
      <w:proofErr w:type="gramEnd"/>
      <w:r w:rsidRPr="006D622E">
        <w:rPr>
          <w:rFonts w:hint="eastAsia"/>
          <w:color w:val="000000" w:themeColor="text1"/>
        </w:rPr>
        <w:t>監視器遭</w:t>
      </w:r>
      <w:proofErr w:type="gramStart"/>
      <w:r w:rsidRPr="006D622E">
        <w:rPr>
          <w:rFonts w:hint="eastAsia"/>
          <w:color w:val="000000" w:themeColor="text1"/>
        </w:rPr>
        <w:t>疑</w:t>
      </w:r>
      <w:proofErr w:type="gramEnd"/>
      <w:r w:rsidRPr="006D622E">
        <w:rPr>
          <w:rFonts w:hint="eastAsia"/>
          <w:color w:val="000000" w:themeColor="text1"/>
        </w:rPr>
        <w:t>亂花錢 市政府：</w:t>
      </w:r>
      <w:proofErr w:type="gramStart"/>
      <w:r w:rsidRPr="006D622E">
        <w:rPr>
          <w:rFonts w:hint="eastAsia"/>
          <w:color w:val="000000" w:themeColor="text1"/>
        </w:rPr>
        <w:t>校安需要</w:t>
      </w:r>
      <w:proofErr w:type="gramEnd"/>
      <w:r w:rsidRPr="006D622E">
        <w:rPr>
          <w:rFonts w:hint="eastAsia"/>
          <w:color w:val="000000" w:themeColor="text1"/>
        </w:rPr>
        <w:t>。網址：</w:t>
      </w:r>
      <w:hyperlink r:id="rId1" w:history="1">
        <w:r w:rsidRPr="006D622E">
          <w:rPr>
            <w:rStyle w:val="ae"/>
            <w:color w:val="000000" w:themeColor="text1"/>
          </w:rPr>
          <w:t>https://www.chinatimes.com/amp/realtimenews/20220503003106-260405</w:t>
        </w:r>
      </w:hyperlink>
    </w:p>
    <w:p w14:paraId="64C2E0BD" w14:textId="77777777" w:rsidR="003A2A18" w:rsidRPr="006D622E" w:rsidRDefault="003A2A18" w:rsidP="000A072D">
      <w:pPr>
        <w:pStyle w:val="afd"/>
        <w:rPr>
          <w:color w:val="000000" w:themeColor="text1"/>
        </w:rPr>
      </w:pPr>
      <w:r w:rsidRPr="006D622E">
        <w:rPr>
          <w:rFonts w:hint="eastAsia"/>
          <w:color w:val="000000" w:themeColor="text1"/>
        </w:rPr>
        <w:t>報導內容摘要：</w:t>
      </w:r>
    </w:p>
    <w:p w14:paraId="2334AE4B" w14:textId="77777777" w:rsidR="003A2A18" w:rsidRPr="006D622E" w:rsidRDefault="003A2A18" w:rsidP="000A072D">
      <w:pPr>
        <w:pStyle w:val="afd"/>
        <w:rPr>
          <w:color w:val="000000" w:themeColor="text1"/>
        </w:rPr>
      </w:pPr>
      <w:r w:rsidRPr="006D622E">
        <w:rPr>
          <w:rFonts w:hint="eastAsia"/>
          <w:color w:val="000000" w:themeColor="text1"/>
        </w:rPr>
        <w:t>嘉義市27所國中小學校共裝置2500多支監視器，議員質疑教育經費亂花，且影響師生員工身心，嘉義市政府教育林前處長表示，安裝監視器是為了校園安全的需要，都裝置在公共場域，教室內沒有安裝。</w:t>
      </w:r>
    </w:p>
    <w:p w14:paraId="370F41D9" w14:textId="77777777" w:rsidR="003A2A18" w:rsidRPr="006D622E" w:rsidRDefault="003A2A18" w:rsidP="000A072D">
      <w:pPr>
        <w:pStyle w:val="afd"/>
        <w:rPr>
          <w:color w:val="000000" w:themeColor="text1"/>
        </w:rPr>
      </w:pPr>
      <w:r w:rsidRPr="006D622E">
        <w:rPr>
          <w:rFonts w:hint="eastAsia"/>
          <w:color w:val="000000" w:themeColor="text1"/>
        </w:rPr>
        <w:t>蔡永泉議員指出，嘉義市校園遍布監視器，27所國中小學校共安裝了2510支監視器，最多一</w:t>
      </w:r>
      <w:proofErr w:type="gramStart"/>
      <w:r w:rsidRPr="006D622E">
        <w:rPr>
          <w:rFonts w:hint="eastAsia"/>
          <w:color w:val="000000" w:themeColor="text1"/>
        </w:rPr>
        <w:t>校裝了</w:t>
      </w:r>
      <w:proofErr w:type="gramEnd"/>
      <w:r w:rsidRPr="006D622E">
        <w:rPr>
          <w:rFonts w:hint="eastAsia"/>
          <w:color w:val="000000" w:themeColor="text1"/>
        </w:rPr>
        <w:t>143支，最少也有31支，鄰近縣市有學校2公頃校地裝50多支鏡頭、1.1公頃校地裝48支鏡頭、4公頃校地30支鏡頭，比較起來，嘉義市校園監視器密度堪以「密不透風」來形容。</w:t>
      </w:r>
    </w:p>
  </w:footnote>
  <w:footnote w:id="17">
    <w:p w14:paraId="30E9458D" w14:textId="77777777" w:rsidR="003A2A18" w:rsidRPr="006D622E" w:rsidRDefault="003A2A18">
      <w:pPr>
        <w:pStyle w:val="afd"/>
        <w:rPr>
          <w:color w:val="000000" w:themeColor="text1"/>
        </w:rPr>
      </w:pPr>
      <w:r w:rsidRPr="006D622E">
        <w:rPr>
          <w:rStyle w:val="aff"/>
          <w:color w:val="000000" w:themeColor="text1"/>
        </w:rPr>
        <w:footnoteRef/>
      </w:r>
      <w:r w:rsidRPr="006D622E">
        <w:rPr>
          <w:color w:val="000000" w:themeColor="text1"/>
        </w:rPr>
        <w:t xml:space="preserve"> </w:t>
      </w:r>
      <w:r w:rsidRPr="006D622E">
        <w:rPr>
          <w:rFonts w:hint="eastAsia"/>
          <w:color w:val="000000" w:themeColor="text1"/>
        </w:rPr>
        <w:t>嘉北國小110年9月7日臨時</w:t>
      </w:r>
      <w:proofErr w:type="gramStart"/>
      <w:r w:rsidRPr="006D622E">
        <w:rPr>
          <w:rFonts w:hint="eastAsia"/>
          <w:color w:val="000000" w:themeColor="text1"/>
        </w:rPr>
        <w:t>教師晨會錄音逐字稿</w:t>
      </w:r>
      <w:proofErr w:type="gramEnd"/>
      <w:r w:rsidRPr="006D622E">
        <w:rPr>
          <w:rFonts w:hint="eastAsia"/>
          <w:color w:val="000000" w:themeColor="text1"/>
        </w:rPr>
        <w:t>，案經嘉義市政府確認修正後提供</w:t>
      </w:r>
      <w:proofErr w:type="gramStart"/>
      <w:r w:rsidRPr="006D622E">
        <w:rPr>
          <w:rFonts w:hint="eastAsia"/>
          <w:color w:val="000000" w:themeColor="text1"/>
        </w:rPr>
        <w:t>本院附卷</w:t>
      </w:r>
      <w:proofErr w:type="gramEnd"/>
      <w:r w:rsidRPr="006D622E">
        <w:rPr>
          <w:rFonts w:hint="eastAsia"/>
          <w:color w:val="000000" w:themeColor="text1"/>
        </w:rPr>
        <w:t>。</w:t>
      </w:r>
    </w:p>
  </w:footnote>
  <w:footnote w:id="18">
    <w:p w14:paraId="001DEE9E" w14:textId="77777777" w:rsidR="003A2A18" w:rsidRPr="006D622E" w:rsidRDefault="003A2A18" w:rsidP="00DC6FCE">
      <w:pPr>
        <w:pStyle w:val="afd"/>
        <w:rPr>
          <w:color w:val="000000" w:themeColor="text1"/>
        </w:rPr>
      </w:pPr>
      <w:r w:rsidRPr="006D622E">
        <w:rPr>
          <w:rStyle w:val="aff"/>
          <w:color w:val="000000" w:themeColor="text1"/>
        </w:rPr>
        <w:footnoteRef/>
      </w:r>
      <w:r w:rsidRPr="006D622E">
        <w:rPr>
          <w:color w:val="000000" w:themeColor="text1"/>
        </w:rPr>
        <w:t xml:space="preserve"> </w:t>
      </w:r>
      <w:r w:rsidRPr="006D622E">
        <w:rPr>
          <w:rFonts w:hint="eastAsia"/>
          <w:color w:val="000000" w:themeColor="text1"/>
        </w:rPr>
        <w:t>嘉義地檢署110年</w:t>
      </w:r>
      <w:proofErr w:type="gramStart"/>
      <w:r w:rsidRPr="006D622E">
        <w:rPr>
          <w:rFonts w:hint="eastAsia"/>
          <w:color w:val="000000" w:themeColor="text1"/>
        </w:rPr>
        <w:t>年度相字第621號</w:t>
      </w:r>
      <w:proofErr w:type="gramEnd"/>
      <w:r w:rsidRPr="006D622E">
        <w:rPr>
          <w:rFonts w:hint="eastAsia"/>
          <w:color w:val="000000" w:themeColor="text1"/>
        </w:rPr>
        <w:t>。</w:t>
      </w:r>
    </w:p>
  </w:footnote>
  <w:footnote w:id="19">
    <w:p w14:paraId="1757E650" w14:textId="77777777" w:rsidR="003A2A18" w:rsidRPr="006D622E" w:rsidRDefault="003A2A18">
      <w:pPr>
        <w:pStyle w:val="afd"/>
        <w:rPr>
          <w:color w:val="000000" w:themeColor="text1"/>
        </w:rPr>
      </w:pPr>
      <w:r w:rsidRPr="006D622E">
        <w:rPr>
          <w:rStyle w:val="aff"/>
          <w:color w:val="000000" w:themeColor="text1"/>
        </w:rPr>
        <w:footnoteRef/>
      </w:r>
      <w:r w:rsidRPr="006D622E">
        <w:rPr>
          <w:color w:val="000000" w:themeColor="text1"/>
        </w:rPr>
        <w:t xml:space="preserve"> </w:t>
      </w:r>
      <w:r w:rsidRPr="006D622E">
        <w:rPr>
          <w:rFonts w:hint="eastAsia"/>
          <w:b/>
          <w:color w:val="000000" w:themeColor="text1"/>
        </w:rPr>
        <w:t>趙前校長於中天新聞報導發言表示：「有同學回去跟家長講說，他莫名其妙頭髮被人家剪，到後來那件事情一直都沒辦法</w:t>
      </w:r>
      <w:proofErr w:type="gramStart"/>
      <w:r w:rsidRPr="006D622E">
        <w:rPr>
          <w:rFonts w:hint="eastAsia"/>
          <w:b/>
          <w:color w:val="000000" w:themeColor="text1"/>
        </w:rPr>
        <w:t>釐</w:t>
      </w:r>
      <w:proofErr w:type="gramEnd"/>
      <w:r w:rsidRPr="006D622E">
        <w:rPr>
          <w:rFonts w:hint="eastAsia"/>
          <w:b/>
          <w:color w:val="000000" w:themeColor="text1"/>
        </w:rPr>
        <w:t>清，才會做監視器」。</w:t>
      </w:r>
    </w:p>
    <w:p w14:paraId="222B4669" w14:textId="77777777" w:rsidR="003A2A18" w:rsidRPr="006D622E" w:rsidRDefault="003A2A18">
      <w:pPr>
        <w:pStyle w:val="afd"/>
        <w:rPr>
          <w:color w:val="000000" w:themeColor="text1"/>
        </w:rPr>
      </w:pPr>
      <w:r w:rsidRPr="006D622E">
        <w:rPr>
          <w:rFonts w:hint="eastAsia"/>
          <w:color w:val="000000" w:themeColor="text1"/>
        </w:rPr>
        <w:t>趙前校長於表</w:t>
      </w:r>
      <w:r w:rsidRPr="006D622E">
        <w:rPr>
          <w:rFonts w:hint="eastAsia"/>
          <w:color w:val="000000" w:themeColor="text1"/>
        </w:rPr>
        <w:tab/>
        <w:t>TVBS新聞報導發言表示：「最後一天服務的時候，也發現有同學的頭髮，被其他同學剪掉了，老師也沒有處理跟回報。」</w:t>
      </w:r>
    </w:p>
  </w:footnote>
  <w:footnote w:id="20">
    <w:p w14:paraId="7138E697" w14:textId="77777777" w:rsidR="003A2A18" w:rsidRPr="006D622E" w:rsidRDefault="003A2A18" w:rsidP="00700BF3">
      <w:pPr>
        <w:pStyle w:val="afd"/>
        <w:rPr>
          <w:color w:val="000000" w:themeColor="text1"/>
        </w:rPr>
      </w:pPr>
      <w:r w:rsidRPr="006D622E">
        <w:rPr>
          <w:rStyle w:val="aff"/>
          <w:color w:val="000000" w:themeColor="text1"/>
        </w:rPr>
        <w:footnoteRef/>
      </w:r>
      <w:r w:rsidRPr="006D622E">
        <w:rPr>
          <w:color w:val="000000" w:themeColor="text1"/>
        </w:rPr>
        <w:t xml:space="preserve"> </w:t>
      </w:r>
      <w:r w:rsidRPr="006D622E">
        <w:rPr>
          <w:rFonts w:hint="eastAsia"/>
          <w:color w:val="000000" w:themeColor="text1"/>
        </w:rPr>
        <w:t>本院112年10月12日院</w:t>
      </w:r>
      <w:proofErr w:type="gramStart"/>
      <w:r w:rsidRPr="006D622E">
        <w:rPr>
          <w:rFonts w:hint="eastAsia"/>
          <w:color w:val="000000" w:themeColor="text1"/>
        </w:rPr>
        <w:t>台調貳字</w:t>
      </w:r>
      <w:proofErr w:type="gramEnd"/>
      <w:r w:rsidRPr="006D622E">
        <w:rPr>
          <w:rFonts w:hint="eastAsia"/>
          <w:color w:val="000000" w:themeColor="text1"/>
        </w:rPr>
        <w:t>第1120832082號函。</w:t>
      </w:r>
    </w:p>
  </w:footnote>
  <w:footnote w:id="21">
    <w:p w14:paraId="2EF326F8" w14:textId="77777777" w:rsidR="003A2A18" w:rsidRPr="006D622E" w:rsidRDefault="003A2A18">
      <w:pPr>
        <w:pStyle w:val="afd"/>
        <w:rPr>
          <w:color w:val="000000" w:themeColor="text1"/>
        </w:rPr>
      </w:pPr>
      <w:r w:rsidRPr="006D622E">
        <w:rPr>
          <w:rStyle w:val="aff"/>
          <w:color w:val="000000" w:themeColor="text1"/>
        </w:rPr>
        <w:footnoteRef/>
      </w:r>
      <w:r w:rsidRPr="006D622E">
        <w:rPr>
          <w:color w:val="000000" w:themeColor="text1"/>
        </w:rPr>
        <w:t xml:space="preserve"> </w:t>
      </w:r>
      <w:r w:rsidRPr="006D622E">
        <w:rPr>
          <w:rFonts w:hint="eastAsia"/>
          <w:color w:val="000000" w:themeColor="text1"/>
        </w:rPr>
        <w:t>該校109年7月8日校務會議通過實施。</w:t>
      </w:r>
    </w:p>
  </w:footnote>
  <w:footnote w:id="22">
    <w:p w14:paraId="412AB22A" w14:textId="0A3AD316" w:rsidR="003A2A18" w:rsidRPr="006D622E" w:rsidRDefault="003A2A18" w:rsidP="001924B2">
      <w:pPr>
        <w:pStyle w:val="afd"/>
        <w:rPr>
          <w:color w:val="000000" w:themeColor="text1"/>
        </w:rPr>
      </w:pPr>
      <w:r w:rsidRPr="006D622E">
        <w:rPr>
          <w:rStyle w:val="aff"/>
          <w:color w:val="000000" w:themeColor="text1"/>
        </w:rPr>
        <w:footnoteRef/>
      </w:r>
      <w:r w:rsidRPr="006D622E">
        <w:rPr>
          <w:color w:val="000000" w:themeColor="text1"/>
        </w:rPr>
        <w:t xml:space="preserve"> </w:t>
      </w:r>
      <w:r w:rsidRPr="006D622E">
        <w:rPr>
          <w:rFonts w:hint="eastAsia"/>
          <w:color w:val="000000" w:themeColor="text1"/>
        </w:rPr>
        <w:t>陳訴人表示由嘉義市</w:t>
      </w:r>
      <w:r w:rsidR="00E6138D">
        <w:rPr>
          <w:rFonts w:hint="eastAsia"/>
          <w:color w:val="000000" w:themeColor="text1"/>
        </w:rPr>
        <w:t>議會蔡前</w:t>
      </w:r>
      <w:r w:rsidRPr="006D622E">
        <w:rPr>
          <w:rFonts w:hint="eastAsia"/>
          <w:color w:val="000000" w:themeColor="text1"/>
        </w:rPr>
        <w:t>議員提供。</w:t>
      </w:r>
    </w:p>
  </w:footnote>
  <w:footnote w:id="23">
    <w:p w14:paraId="1E01C655" w14:textId="77777777" w:rsidR="003A2A18" w:rsidRPr="006D622E" w:rsidRDefault="003A2A18" w:rsidP="00181FDB">
      <w:pPr>
        <w:pStyle w:val="afd"/>
        <w:rPr>
          <w:color w:val="000000" w:themeColor="text1"/>
        </w:rPr>
      </w:pPr>
      <w:r w:rsidRPr="006D622E">
        <w:rPr>
          <w:rStyle w:val="aff"/>
          <w:color w:val="000000" w:themeColor="text1"/>
        </w:rPr>
        <w:footnoteRef/>
      </w:r>
      <w:r w:rsidRPr="006D622E">
        <w:rPr>
          <w:color w:val="000000" w:themeColor="text1"/>
        </w:rPr>
        <w:t xml:space="preserve"> </w:t>
      </w:r>
      <w:r w:rsidRPr="006D622E">
        <w:rPr>
          <w:rFonts w:hint="eastAsia"/>
          <w:color w:val="000000" w:themeColor="text1"/>
        </w:rPr>
        <w:t>資料來源：勞動部網頁。網址：</w:t>
      </w:r>
      <w:r w:rsidRPr="006D622E">
        <w:rPr>
          <w:color w:val="000000" w:themeColor="text1"/>
        </w:rPr>
        <w:t>https://www.mol.gov.tw/media/dfqdgnq4/%E5%9C%8B%E9%9A%9B%E5%8B%9E%E5%B7%A5%E5%85%AC%E7%B4%84_%E7%AC%AC190%E8%99%9F_%E6%9A%B4%E5%8A%9B%E8%88%87%E9%A8%B7%E6%93%BE%E5%85%AC%E7%B4%84-%E4%B8%AD%E8%AD%AF.pdf?mediaDL=true</w:t>
      </w:r>
    </w:p>
  </w:footnote>
  <w:footnote w:id="24">
    <w:p w14:paraId="452272E3" w14:textId="77777777" w:rsidR="003A2A18" w:rsidRPr="006D622E" w:rsidRDefault="003A2A18">
      <w:pPr>
        <w:pStyle w:val="afd"/>
        <w:rPr>
          <w:color w:val="000000" w:themeColor="text1"/>
        </w:rPr>
      </w:pPr>
      <w:r w:rsidRPr="006D622E">
        <w:rPr>
          <w:rStyle w:val="aff"/>
          <w:color w:val="000000" w:themeColor="text1"/>
        </w:rPr>
        <w:footnoteRef/>
      </w:r>
      <w:r w:rsidRPr="006D622E">
        <w:rPr>
          <w:color w:val="000000" w:themeColor="text1"/>
        </w:rPr>
        <w:t xml:space="preserve"> </w:t>
      </w:r>
      <w:r w:rsidRPr="006D622E">
        <w:rPr>
          <w:rFonts w:hint="eastAsia"/>
          <w:color w:val="000000" w:themeColor="text1"/>
        </w:rPr>
        <w:t>臺灣新竹地方法院</w:t>
      </w:r>
      <w:proofErr w:type="gramStart"/>
      <w:r w:rsidRPr="006D622E">
        <w:rPr>
          <w:rFonts w:hint="eastAsia"/>
          <w:color w:val="000000" w:themeColor="text1"/>
        </w:rPr>
        <w:t>100</w:t>
      </w:r>
      <w:proofErr w:type="gramEnd"/>
      <w:r w:rsidRPr="006D622E">
        <w:rPr>
          <w:rFonts w:hint="eastAsia"/>
          <w:color w:val="000000" w:themeColor="text1"/>
        </w:rPr>
        <w:t>年度竹</w:t>
      </w:r>
      <w:proofErr w:type="gramStart"/>
      <w:r w:rsidRPr="006D622E">
        <w:rPr>
          <w:rFonts w:hint="eastAsia"/>
          <w:color w:val="000000" w:themeColor="text1"/>
        </w:rPr>
        <w:t>勞</w:t>
      </w:r>
      <w:proofErr w:type="gramEnd"/>
      <w:r w:rsidRPr="006D622E">
        <w:rPr>
          <w:rFonts w:hint="eastAsia"/>
          <w:color w:val="000000" w:themeColor="text1"/>
        </w:rPr>
        <w:t>小字第4號民事判決。</w:t>
      </w:r>
    </w:p>
  </w:footnote>
  <w:footnote w:id="25">
    <w:p w14:paraId="559E374B" w14:textId="77777777" w:rsidR="003A2A18" w:rsidRPr="006D622E" w:rsidRDefault="003A2A18" w:rsidP="00322E91">
      <w:pPr>
        <w:pStyle w:val="afd"/>
        <w:rPr>
          <w:color w:val="000000" w:themeColor="text1"/>
        </w:rPr>
      </w:pPr>
      <w:r w:rsidRPr="006D622E">
        <w:rPr>
          <w:rStyle w:val="aff"/>
          <w:color w:val="000000" w:themeColor="text1"/>
        </w:rPr>
        <w:footnoteRef/>
      </w:r>
      <w:r w:rsidRPr="006D622E">
        <w:rPr>
          <w:color w:val="000000" w:themeColor="text1"/>
        </w:rPr>
        <w:t xml:space="preserve"> </w:t>
      </w:r>
      <w:r w:rsidRPr="006D622E">
        <w:rPr>
          <w:rFonts w:hint="eastAsia"/>
          <w:color w:val="000000" w:themeColor="text1"/>
        </w:rPr>
        <w:t>鏡週刊111年9月12日記者陳虹瑾、尹俞歡、王志元報導，網址：</w:t>
      </w:r>
      <w:r w:rsidRPr="006D622E">
        <w:rPr>
          <w:color w:val="000000" w:themeColor="text1"/>
        </w:rPr>
        <w:t>https://www.mirrormedia.mg/story/20220912pol010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F4600"/>
    <w:multiLevelType w:val="hybridMultilevel"/>
    <w:tmpl w:val="0CE2AB24"/>
    <w:lvl w:ilvl="0" w:tplc="89E6A1A6">
      <w:start w:val="1"/>
      <w:numFmt w:val="decimal"/>
      <w:lvlText w:val="%1."/>
      <w:lvlJc w:val="left"/>
      <w:pPr>
        <w:ind w:left="1398" w:hanging="360"/>
      </w:pPr>
      <w:rPr>
        <w:rFonts w:hint="default"/>
      </w:rPr>
    </w:lvl>
    <w:lvl w:ilvl="1" w:tplc="04090019">
      <w:start w:val="1"/>
      <w:numFmt w:val="ideographTraditional"/>
      <w:lvlText w:val="%2、"/>
      <w:lvlJc w:val="left"/>
      <w:pPr>
        <w:ind w:left="1998" w:hanging="480"/>
      </w:pPr>
    </w:lvl>
    <w:lvl w:ilvl="2" w:tplc="0409001B" w:tentative="1">
      <w:start w:val="1"/>
      <w:numFmt w:val="lowerRoman"/>
      <w:lvlText w:val="%3."/>
      <w:lvlJc w:val="right"/>
      <w:pPr>
        <w:ind w:left="2478" w:hanging="480"/>
      </w:pPr>
    </w:lvl>
    <w:lvl w:ilvl="3" w:tplc="0409000F" w:tentative="1">
      <w:start w:val="1"/>
      <w:numFmt w:val="decimal"/>
      <w:lvlText w:val="%4."/>
      <w:lvlJc w:val="left"/>
      <w:pPr>
        <w:ind w:left="2958" w:hanging="480"/>
      </w:pPr>
    </w:lvl>
    <w:lvl w:ilvl="4" w:tplc="04090019" w:tentative="1">
      <w:start w:val="1"/>
      <w:numFmt w:val="ideographTraditional"/>
      <w:lvlText w:val="%5、"/>
      <w:lvlJc w:val="left"/>
      <w:pPr>
        <w:ind w:left="3438" w:hanging="480"/>
      </w:pPr>
    </w:lvl>
    <w:lvl w:ilvl="5" w:tplc="0409001B" w:tentative="1">
      <w:start w:val="1"/>
      <w:numFmt w:val="lowerRoman"/>
      <w:lvlText w:val="%6."/>
      <w:lvlJc w:val="right"/>
      <w:pPr>
        <w:ind w:left="3918" w:hanging="480"/>
      </w:pPr>
    </w:lvl>
    <w:lvl w:ilvl="6" w:tplc="0409000F">
      <w:start w:val="1"/>
      <w:numFmt w:val="decimal"/>
      <w:lvlText w:val="%7."/>
      <w:lvlJc w:val="left"/>
      <w:pPr>
        <w:ind w:left="4398" w:hanging="480"/>
      </w:pPr>
    </w:lvl>
    <w:lvl w:ilvl="7" w:tplc="04090019" w:tentative="1">
      <w:start w:val="1"/>
      <w:numFmt w:val="ideographTraditional"/>
      <w:lvlText w:val="%8、"/>
      <w:lvlJc w:val="left"/>
      <w:pPr>
        <w:ind w:left="4878" w:hanging="480"/>
      </w:pPr>
    </w:lvl>
    <w:lvl w:ilvl="8" w:tplc="0409001B" w:tentative="1">
      <w:start w:val="1"/>
      <w:numFmt w:val="lowerRoman"/>
      <w:lvlText w:val="%9."/>
      <w:lvlJc w:val="right"/>
      <w:pPr>
        <w:ind w:left="5358" w:hanging="480"/>
      </w:pPr>
    </w:lvl>
  </w:abstractNum>
  <w:abstractNum w:abstractNumId="1" w15:restartNumberingAfterBreak="0">
    <w:nsid w:val="0090421B"/>
    <w:multiLevelType w:val="hybridMultilevel"/>
    <w:tmpl w:val="7ECA77BC"/>
    <w:lvl w:ilvl="0" w:tplc="FFFFFFFF">
      <w:start w:val="1"/>
      <w:numFmt w:val="decimal"/>
      <w:lvlText w:val="(%1)"/>
      <w:lvlJc w:val="left"/>
      <w:pPr>
        <w:ind w:left="1964" w:hanging="720"/>
      </w:pPr>
      <w:rPr>
        <w:rFonts w:hint="default"/>
      </w:rPr>
    </w:lvl>
    <w:lvl w:ilvl="1" w:tplc="FFFFFFFF" w:tentative="1">
      <w:start w:val="1"/>
      <w:numFmt w:val="ideographTraditional"/>
      <w:lvlText w:val="%2、"/>
      <w:lvlJc w:val="left"/>
      <w:pPr>
        <w:ind w:left="2204" w:hanging="480"/>
      </w:pPr>
    </w:lvl>
    <w:lvl w:ilvl="2" w:tplc="FFFFFFFF" w:tentative="1">
      <w:start w:val="1"/>
      <w:numFmt w:val="lowerRoman"/>
      <w:lvlText w:val="%3."/>
      <w:lvlJc w:val="right"/>
      <w:pPr>
        <w:ind w:left="2684" w:hanging="480"/>
      </w:pPr>
    </w:lvl>
    <w:lvl w:ilvl="3" w:tplc="FFFFFFFF" w:tentative="1">
      <w:start w:val="1"/>
      <w:numFmt w:val="decimal"/>
      <w:lvlText w:val="%4."/>
      <w:lvlJc w:val="left"/>
      <w:pPr>
        <w:ind w:left="3164" w:hanging="480"/>
      </w:pPr>
    </w:lvl>
    <w:lvl w:ilvl="4" w:tplc="FFFFFFFF" w:tentative="1">
      <w:start w:val="1"/>
      <w:numFmt w:val="ideographTraditional"/>
      <w:lvlText w:val="%5、"/>
      <w:lvlJc w:val="left"/>
      <w:pPr>
        <w:ind w:left="3644" w:hanging="480"/>
      </w:pPr>
    </w:lvl>
    <w:lvl w:ilvl="5" w:tplc="FFFFFFFF" w:tentative="1">
      <w:start w:val="1"/>
      <w:numFmt w:val="lowerRoman"/>
      <w:lvlText w:val="%6."/>
      <w:lvlJc w:val="right"/>
      <w:pPr>
        <w:ind w:left="4124" w:hanging="480"/>
      </w:pPr>
    </w:lvl>
    <w:lvl w:ilvl="6" w:tplc="FFFFFFFF" w:tentative="1">
      <w:start w:val="1"/>
      <w:numFmt w:val="decimal"/>
      <w:lvlText w:val="%7."/>
      <w:lvlJc w:val="left"/>
      <w:pPr>
        <w:ind w:left="4604" w:hanging="480"/>
      </w:pPr>
    </w:lvl>
    <w:lvl w:ilvl="7" w:tplc="FFFFFFFF" w:tentative="1">
      <w:start w:val="1"/>
      <w:numFmt w:val="ideographTraditional"/>
      <w:lvlText w:val="%8、"/>
      <w:lvlJc w:val="left"/>
      <w:pPr>
        <w:ind w:left="5084" w:hanging="480"/>
      </w:pPr>
    </w:lvl>
    <w:lvl w:ilvl="8" w:tplc="FFFFFFFF" w:tentative="1">
      <w:start w:val="1"/>
      <w:numFmt w:val="lowerRoman"/>
      <w:lvlText w:val="%9."/>
      <w:lvlJc w:val="right"/>
      <w:pPr>
        <w:ind w:left="5564" w:hanging="480"/>
      </w:pPr>
    </w:lvl>
  </w:abstractNum>
  <w:abstractNum w:abstractNumId="2" w15:restartNumberingAfterBreak="0">
    <w:nsid w:val="020414A2"/>
    <w:multiLevelType w:val="hybridMultilevel"/>
    <w:tmpl w:val="7ECA77BC"/>
    <w:lvl w:ilvl="0" w:tplc="FFFFFFFF">
      <w:start w:val="1"/>
      <w:numFmt w:val="decimal"/>
      <w:lvlText w:val="(%1)"/>
      <w:lvlJc w:val="left"/>
      <w:pPr>
        <w:ind w:left="1964" w:hanging="720"/>
      </w:pPr>
      <w:rPr>
        <w:rFonts w:hint="default"/>
      </w:rPr>
    </w:lvl>
    <w:lvl w:ilvl="1" w:tplc="FFFFFFFF" w:tentative="1">
      <w:start w:val="1"/>
      <w:numFmt w:val="ideographTraditional"/>
      <w:lvlText w:val="%2、"/>
      <w:lvlJc w:val="left"/>
      <w:pPr>
        <w:ind w:left="2204" w:hanging="480"/>
      </w:pPr>
    </w:lvl>
    <w:lvl w:ilvl="2" w:tplc="FFFFFFFF" w:tentative="1">
      <w:start w:val="1"/>
      <w:numFmt w:val="lowerRoman"/>
      <w:lvlText w:val="%3."/>
      <w:lvlJc w:val="right"/>
      <w:pPr>
        <w:ind w:left="2684" w:hanging="480"/>
      </w:pPr>
    </w:lvl>
    <w:lvl w:ilvl="3" w:tplc="FFFFFFFF" w:tentative="1">
      <w:start w:val="1"/>
      <w:numFmt w:val="decimal"/>
      <w:lvlText w:val="%4."/>
      <w:lvlJc w:val="left"/>
      <w:pPr>
        <w:ind w:left="3164" w:hanging="480"/>
      </w:pPr>
    </w:lvl>
    <w:lvl w:ilvl="4" w:tplc="FFFFFFFF" w:tentative="1">
      <w:start w:val="1"/>
      <w:numFmt w:val="ideographTraditional"/>
      <w:lvlText w:val="%5、"/>
      <w:lvlJc w:val="left"/>
      <w:pPr>
        <w:ind w:left="3644" w:hanging="480"/>
      </w:pPr>
    </w:lvl>
    <w:lvl w:ilvl="5" w:tplc="FFFFFFFF" w:tentative="1">
      <w:start w:val="1"/>
      <w:numFmt w:val="lowerRoman"/>
      <w:lvlText w:val="%6."/>
      <w:lvlJc w:val="right"/>
      <w:pPr>
        <w:ind w:left="4124" w:hanging="480"/>
      </w:pPr>
    </w:lvl>
    <w:lvl w:ilvl="6" w:tplc="FFFFFFFF" w:tentative="1">
      <w:start w:val="1"/>
      <w:numFmt w:val="decimal"/>
      <w:lvlText w:val="%7."/>
      <w:lvlJc w:val="left"/>
      <w:pPr>
        <w:ind w:left="4604" w:hanging="480"/>
      </w:pPr>
    </w:lvl>
    <w:lvl w:ilvl="7" w:tplc="FFFFFFFF" w:tentative="1">
      <w:start w:val="1"/>
      <w:numFmt w:val="ideographTraditional"/>
      <w:lvlText w:val="%8、"/>
      <w:lvlJc w:val="left"/>
      <w:pPr>
        <w:ind w:left="5084" w:hanging="480"/>
      </w:pPr>
    </w:lvl>
    <w:lvl w:ilvl="8" w:tplc="FFFFFFFF" w:tentative="1">
      <w:start w:val="1"/>
      <w:numFmt w:val="lowerRoman"/>
      <w:lvlText w:val="%9."/>
      <w:lvlJc w:val="right"/>
      <w:pPr>
        <w:ind w:left="5564" w:hanging="480"/>
      </w:pPr>
    </w:lvl>
  </w:abstractNum>
  <w:abstractNum w:abstractNumId="3" w15:restartNumberingAfterBreak="0">
    <w:nsid w:val="02F23361"/>
    <w:multiLevelType w:val="hybridMultilevel"/>
    <w:tmpl w:val="0E02A1F0"/>
    <w:lvl w:ilvl="0" w:tplc="FFFFFFFF">
      <w:start w:val="1"/>
      <w:numFmt w:val="upperLetter"/>
      <w:lvlText w:val="%1."/>
      <w:lvlJc w:val="left"/>
      <w:pPr>
        <w:ind w:left="1959"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04BC5DEF"/>
    <w:multiLevelType w:val="hybridMultilevel"/>
    <w:tmpl w:val="0E02A1F0"/>
    <w:lvl w:ilvl="0" w:tplc="FFFFFFFF">
      <w:start w:val="1"/>
      <w:numFmt w:val="upperLetter"/>
      <w:lvlText w:val="%1."/>
      <w:lvlJc w:val="left"/>
      <w:pPr>
        <w:ind w:left="1959"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07685FD2"/>
    <w:multiLevelType w:val="hybridMultilevel"/>
    <w:tmpl w:val="7E6A18F0"/>
    <w:lvl w:ilvl="0" w:tplc="9298496E">
      <w:start w:val="1"/>
      <w:numFmt w:val="lowerLetter"/>
      <w:lvlText w:val="(%1)"/>
      <w:lvlJc w:val="left"/>
      <w:pPr>
        <w:ind w:left="2232" w:hanging="360"/>
      </w:pPr>
      <w:rPr>
        <w:rFonts w:hint="default"/>
      </w:rPr>
    </w:lvl>
    <w:lvl w:ilvl="1" w:tplc="04090019" w:tentative="1">
      <w:start w:val="1"/>
      <w:numFmt w:val="ideographTraditional"/>
      <w:lvlText w:val="%2、"/>
      <w:lvlJc w:val="left"/>
      <w:pPr>
        <w:ind w:left="2832" w:hanging="480"/>
      </w:pPr>
    </w:lvl>
    <w:lvl w:ilvl="2" w:tplc="0409001B" w:tentative="1">
      <w:start w:val="1"/>
      <w:numFmt w:val="lowerRoman"/>
      <w:lvlText w:val="%3."/>
      <w:lvlJc w:val="right"/>
      <w:pPr>
        <w:ind w:left="3312" w:hanging="480"/>
      </w:pPr>
    </w:lvl>
    <w:lvl w:ilvl="3" w:tplc="0409000F" w:tentative="1">
      <w:start w:val="1"/>
      <w:numFmt w:val="decimal"/>
      <w:lvlText w:val="%4."/>
      <w:lvlJc w:val="left"/>
      <w:pPr>
        <w:ind w:left="3792" w:hanging="480"/>
      </w:pPr>
    </w:lvl>
    <w:lvl w:ilvl="4" w:tplc="04090019" w:tentative="1">
      <w:start w:val="1"/>
      <w:numFmt w:val="ideographTraditional"/>
      <w:lvlText w:val="%5、"/>
      <w:lvlJc w:val="left"/>
      <w:pPr>
        <w:ind w:left="4272" w:hanging="480"/>
      </w:pPr>
    </w:lvl>
    <w:lvl w:ilvl="5" w:tplc="0409001B" w:tentative="1">
      <w:start w:val="1"/>
      <w:numFmt w:val="lowerRoman"/>
      <w:lvlText w:val="%6."/>
      <w:lvlJc w:val="right"/>
      <w:pPr>
        <w:ind w:left="4752" w:hanging="480"/>
      </w:pPr>
    </w:lvl>
    <w:lvl w:ilvl="6" w:tplc="0409000F" w:tentative="1">
      <w:start w:val="1"/>
      <w:numFmt w:val="decimal"/>
      <w:lvlText w:val="%7."/>
      <w:lvlJc w:val="left"/>
      <w:pPr>
        <w:ind w:left="5232" w:hanging="480"/>
      </w:pPr>
    </w:lvl>
    <w:lvl w:ilvl="7" w:tplc="04090019" w:tentative="1">
      <w:start w:val="1"/>
      <w:numFmt w:val="ideographTraditional"/>
      <w:lvlText w:val="%8、"/>
      <w:lvlJc w:val="left"/>
      <w:pPr>
        <w:ind w:left="5712" w:hanging="480"/>
      </w:pPr>
    </w:lvl>
    <w:lvl w:ilvl="8" w:tplc="0409001B" w:tentative="1">
      <w:start w:val="1"/>
      <w:numFmt w:val="lowerRoman"/>
      <w:lvlText w:val="%9."/>
      <w:lvlJc w:val="right"/>
      <w:pPr>
        <w:ind w:left="6192" w:hanging="480"/>
      </w:pPr>
    </w:lvl>
  </w:abstractNum>
  <w:abstractNum w:abstractNumId="6"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08BC3909"/>
    <w:multiLevelType w:val="hybridMultilevel"/>
    <w:tmpl w:val="46C0C6E4"/>
    <w:lvl w:ilvl="0" w:tplc="F25656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8C23815"/>
    <w:multiLevelType w:val="hybridMultilevel"/>
    <w:tmpl w:val="5D90E386"/>
    <w:lvl w:ilvl="0" w:tplc="7C3C702A">
      <w:start w:val="1"/>
      <w:numFmt w:val="taiwaneseCountingThousand"/>
      <w:lvlText w:val="(%1)"/>
      <w:lvlJc w:val="left"/>
      <w:pPr>
        <w:ind w:left="1038" w:hanging="471"/>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9" w15:restartNumberingAfterBreak="0">
    <w:nsid w:val="08F14724"/>
    <w:multiLevelType w:val="hybridMultilevel"/>
    <w:tmpl w:val="7ECA77BC"/>
    <w:lvl w:ilvl="0" w:tplc="FFFFFFFF">
      <w:start w:val="1"/>
      <w:numFmt w:val="decimal"/>
      <w:lvlText w:val="(%1)"/>
      <w:lvlJc w:val="left"/>
      <w:pPr>
        <w:ind w:left="1964" w:hanging="720"/>
      </w:pPr>
      <w:rPr>
        <w:rFonts w:hint="default"/>
      </w:rPr>
    </w:lvl>
    <w:lvl w:ilvl="1" w:tplc="FFFFFFFF" w:tentative="1">
      <w:start w:val="1"/>
      <w:numFmt w:val="ideographTraditional"/>
      <w:lvlText w:val="%2、"/>
      <w:lvlJc w:val="left"/>
      <w:pPr>
        <w:ind w:left="2204" w:hanging="480"/>
      </w:pPr>
    </w:lvl>
    <w:lvl w:ilvl="2" w:tplc="FFFFFFFF" w:tentative="1">
      <w:start w:val="1"/>
      <w:numFmt w:val="lowerRoman"/>
      <w:lvlText w:val="%3."/>
      <w:lvlJc w:val="right"/>
      <w:pPr>
        <w:ind w:left="2684" w:hanging="480"/>
      </w:pPr>
    </w:lvl>
    <w:lvl w:ilvl="3" w:tplc="FFFFFFFF" w:tentative="1">
      <w:start w:val="1"/>
      <w:numFmt w:val="decimal"/>
      <w:lvlText w:val="%4."/>
      <w:lvlJc w:val="left"/>
      <w:pPr>
        <w:ind w:left="3164" w:hanging="480"/>
      </w:pPr>
    </w:lvl>
    <w:lvl w:ilvl="4" w:tplc="FFFFFFFF" w:tentative="1">
      <w:start w:val="1"/>
      <w:numFmt w:val="ideographTraditional"/>
      <w:lvlText w:val="%5、"/>
      <w:lvlJc w:val="left"/>
      <w:pPr>
        <w:ind w:left="3644" w:hanging="480"/>
      </w:pPr>
    </w:lvl>
    <w:lvl w:ilvl="5" w:tplc="FFFFFFFF" w:tentative="1">
      <w:start w:val="1"/>
      <w:numFmt w:val="lowerRoman"/>
      <w:lvlText w:val="%6."/>
      <w:lvlJc w:val="right"/>
      <w:pPr>
        <w:ind w:left="4124" w:hanging="480"/>
      </w:pPr>
    </w:lvl>
    <w:lvl w:ilvl="6" w:tplc="FFFFFFFF" w:tentative="1">
      <w:start w:val="1"/>
      <w:numFmt w:val="decimal"/>
      <w:lvlText w:val="%7."/>
      <w:lvlJc w:val="left"/>
      <w:pPr>
        <w:ind w:left="4604" w:hanging="480"/>
      </w:pPr>
    </w:lvl>
    <w:lvl w:ilvl="7" w:tplc="FFFFFFFF" w:tentative="1">
      <w:start w:val="1"/>
      <w:numFmt w:val="ideographTraditional"/>
      <w:lvlText w:val="%8、"/>
      <w:lvlJc w:val="left"/>
      <w:pPr>
        <w:ind w:left="5084" w:hanging="480"/>
      </w:pPr>
    </w:lvl>
    <w:lvl w:ilvl="8" w:tplc="FFFFFFFF" w:tentative="1">
      <w:start w:val="1"/>
      <w:numFmt w:val="lowerRoman"/>
      <w:lvlText w:val="%9."/>
      <w:lvlJc w:val="right"/>
      <w:pPr>
        <w:ind w:left="5564" w:hanging="480"/>
      </w:pPr>
    </w:lvl>
  </w:abstractNum>
  <w:abstractNum w:abstractNumId="10" w15:restartNumberingAfterBreak="0">
    <w:nsid w:val="093566B2"/>
    <w:multiLevelType w:val="hybridMultilevel"/>
    <w:tmpl w:val="0E02A1F0"/>
    <w:lvl w:ilvl="0" w:tplc="FFFFFFFF">
      <w:start w:val="1"/>
      <w:numFmt w:val="upperLetter"/>
      <w:lvlText w:val="%1."/>
      <w:lvlJc w:val="left"/>
      <w:pPr>
        <w:ind w:left="1959"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097A3CB9"/>
    <w:multiLevelType w:val="hybridMultilevel"/>
    <w:tmpl w:val="0E02A1F0"/>
    <w:lvl w:ilvl="0" w:tplc="FFFFFFFF">
      <w:start w:val="1"/>
      <w:numFmt w:val="upperLetter"/>
      <w:lvlText w:val="%1."/>
      <w:lvlJc w:val="left"/>
      <w:pPr>
        <w:ind w:left="1959"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15:restartNumberingAfterBreak="0">
    <w:nsid w:val="0A1B4CE6"/>
    <w:multiLevelType w:val="hybridMultilevel"/>
    <w:tmpl w:val="7ECA77BC"/>
    <w:lvl w:ilvl="0" w:tplc="FFFFFFFF">
      <w:start w:val="1"/>
      <w:numFmt w:val="decimal"/>
      <w:lvlText w:val="(%1)"/>
      <w:lvlJc w:val="left"/>
      <w:pPr>
        <w:ind w:left="1964" w:hanging="720"/>
      </w:pPr>
      <w:rPr>
        <w:rFonts w:hint="default"/>
      </w:rPr>
    </w:lvl>
    <w:lvl w:ilvl="1" w:tplc="FFFFFFFF" w:tentative="1">
      <w:start w:val="1"/>
      <w:numFmt w:val="ideographTraditional"/>
      <w:lvlText w:val="%2、"/>
      <w:lvlJc w:val="left"/>
      <w:pPr>
        <w:ind w:left="2204" w:hanging="480"/>
      </w:pPr>
    </w:lvl>
    <w:lvl w:ilvl="2" w:tplc="FFFFFFFF" w:tentative="1">
      <w:start w:val="1"/>
      <w:numFmt w:val="lowerRoman"/>
      <w:lvlText w:val="%3."/>
      <w:lvlJc w:val="right"/>
      <w:pPr>
        <w:ind w:left="2684" w:hanging="480"/>
      </w:pPr>
    </w:lvl>
    <w:lvl w:ilvl="3" w:tplc="FFFFFFFF" w:tentative="1">
      <w:start w:val="1"/>
      <w:numFmt w:val="decimal"/>
      <w:lvlText w:val="%4."/>
      <w:lvlJc w:val="left"/>
      <w:pPr>
        <w:ind w:left="3164" w:hanging="480"/>
      </w:pPr>
    </w:lvl>
    <w:lvl w:ilvl="4" w:tplc="FFFFFFFF" w:tentative="1">
      <w:start w:val="1"/>
      <w:numFmt w:val="ideographTraditional"/>
      <w:lvlText w:val="%5、"/>
      <w:lvlJc w:val="left"/>
      <w:pPr>
        <w:ind w:left="3644" w:hanging="480"/>
      </w:pPr>
    </w:lvl>
    <w:lvl w:ilvl="5" w:tplc="FFFFFFFF" w:tentative="1">
      <w:start w:val="1"/>
      <w:numFmt w:val="lowerRoman"/>
      <w:lvlText w:val="%6."/>
      <w:lvlJc w:val="right"/>
      <w:pPr>
        <w:ind w:left="4124" w:hanging="480"/>
      </w:pPr>
    </w:lvl>
    <w:lvl w:ilvl="6" w:tplc="FFFFFFFF" w:tentative="1">
      <w:start w:val="1"/>
      <w:numFmt w:val="decimal"/>
      <w:lvlText w:val="%7."/>
      <w:lvlJc w:val="left"/>
      <w:pPr>
        <w:ind w:left="4604" w:hanging="480"/>
      </w:pPr>
    </w:lvl>
    <w:lvl w:ilvl="7" w:tplc="FFFFFFFF" w:tentative="1">
      <w:start w:val="1"/>
      <w:numFmt w:val="ideographTraditional"/>
      <w:lvlText w:val="%8、"/>
      <w:lvlJc w:val="left"/>
      <w:pPr>
        <w:ind w:left="5084" w:hanging="480"/>
      </w:pPr>
    </w:lvl>
    <w:lvl w:ilvl="8" w:tplc="FFFFFFFF" w:tentative="1">
      <w:start w:val="1"/>
      <w:numFmt w:val="lowerRoman"/>
      <w:lvlText w:val="%9."/>
      <w:lvlJc w:val="right"/>
      <w:pPr>
        <w:ind w:left="5564" w:hanging="480"/>
      </w:pPr>
    </w:lvl>
  </w:abstractNum>
  <w:abstractNum w:abstractNumId="13" w15:restartNumberingAfterBreak="0">
    <w:nsid w:val="0B6C6145"/>
    <w:multiLevelType w:val="hybridMultilevel"/>
    <w:tmpl w:val="AB44D3F4"/>
    <w:lvl w:ilvl="0" w:tplc="B9384E48">
      <w:start w:val="1"/>
      <w:numFmt w:val="decimal"/>
      <w:lvlText w:val="(%1)"/>
      <w:lvlJc w:val="left"/>
      <w:pPr>
        <w:ind w:left="1964"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0CB1189D"/>
    <w:multiLevelType w:val="hybridMultilevel"/>
    <w:tmpl w:val="0E02A1F0"/>
    <w:lvl w:ilvl="0" w:tplc="FFFFFFFF">
      <w:start w:val="1"/>
      <w:numFmt w:val="upperLetter"/>
      <w:lvlText w:val="%1."/>
      <w:lvlJc w:val="left"/>
      <w:pPr>
        <w:ind w:left="1959"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0F724361"/>
    <w:multiLevelType w:val="hybridMultilevel"/>
    <w:tmpl w:val="56AEEC82"/>
    <w:lvl w:ilvl="0" w:tplc="8A823502">
      <w:start w:val="1"/>
      <w:numFmt w:val="decimal"/>
      <w:lvlText w:val="(%1)"/>
      <w:lvlJc w:val="left"/>
      <w:pPr>
        <w:ind w:left="1964"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0FE8664F"/>
    <w:multiLevelType w:val="hybridMultilevel"/>
    <w:tmpl w:val="7ECA77BC"/>
    <w:lvl w:ilvl="0" w:tplc="FFFFFFFF">
      <w:start w:val="1"/>
      <w:numFmt w:val="decimal"/>
      <w:lvlText w:val="(%1)"/>
      <w:lvlJc w:val="left"/>
      <w:pPr>
        <w:ind w:left="1964" w:hanging="720"/>
      </w:pPr>
      <w:rPr>
        <w:rFonts w:hint="default"/>
      </w:rPr>
    </w:lvl>
    <w:lvl w:ilvl="1" w:tplc="FFFFFFFF" w:tentative="1">
      <w:start w:val="1"/>
      <w:numFmt w:val="ideographTraditional"/>
      <w:lvlText w:val="%2、"/>
      <w:lvlJc w:val="left"/>
      <w:pPr>
        <w:ind w:left="2204" w:hanging="480"/>
      </w:pPr>
    </w:lvl>
    <w:lvl w:ilvl="2" w:tplc="FFFFFFFF" w:tentative="1">
      <w:start w:val="1"/>
      <w:numFmt w:val="lowerRoman"/>
      <w:lvlText w:val="%3."/>
      <w:lvlJc w:val="right"/>
      <w:pPr>
        <w:ind w:left="2684" w:hanging="480"/>
      </w:pPr>
    </w:lvl>
    <w:lvl w:ilvl="3" w:tplc="FFFFFFFF" w:tentative="1">
      <w:start w:val="1"/>
      <w:numFmt w:val="decimal"/>
      <w:lvlText w:val="%4."/>
      <w:lvlJc w:val="left"/>
      <w:pPr>
        <w:ind w:left="3164" w:hanging="480"/>
      </w:pPr>
    </w:lvl>
    <w:lvl w:ilvl="4" w:tplc="FFFFFFFF" w:tentative="1">
      <w:start w:val="1"/>
      <w:numFmt w:val="ideographTraditional"/>
      <w:lvlText w:val="%5、"/>
      <w:lvlJc w:val="left"/>
      <w:pPr>
        <w:ind w:left="3644" w:hanging="480"/>
      </w:pPr>
    </w:lvl>
    <w:lvl w:ilvl="5" w:tplc="FFFFFFFF" w:tentative="1">
      <w:start w:val="1"/>
      <w:numFmt w:val="lowerRoman"/>
      <w:lvlText w:val="%6."/>
      <w:lvlJc w:val="right"/>
      <w:pPr>
        <w:ind w:left="4124" w:hanging="480"/>
      </w:pPr>
    </w:lvl>
    <w:lvl w:ilvl="6" w:tplc="FFFFFFFF" w:tentative="1">
      <w:start w:val="1"/>
      <w:numFmt w:val="decimal"/>
      <w:lvlText w:val="%7."/>
      <w:lvlJc w:val="left"/>
      <w:pPr>
        <w:ind w:left="4604" w:hanging="480"/>
      </w:pPr>
    </w:lvl>
    <w:lvl w:ilvl="7" w:tplc="FFFFFFFF" w:tentative="1">
      <w:start w:val="1"/>
      <w:numFmt w:val="ideographTraditional"/>
      <w:lvlText w:val="%8、"/>
      <w:lvlJc w:val="left"/>
      <w:pPr>
        <w:ind w:left="5084" w:hanging="480"/>
      </w:pPr>
    </w:lvl>
    <w:lvl w:ilvl="8" w:tplc="FFFFFFFF" w:tentative="1">
      <w:start w:val="1"/>
      <w:numFmt w:val="lowerRoman"/>
      <w:lvlText w:val="%9."/>
      <w:lvlJc w:val="right"/>
      <w:pPr>
        <w:ind w:left="5564" w:hanging="480"/>
      </w:pPr>
    </w:lvl>
  </w:abstractNum>
  <w:abstractNum w:abstractNumId="17" w15:restartNumberingAfterBreak="0">
    <w:nsid w:val="140658A9"/>
    <w:multiLevelType w:val="hybridMultilevel"/>
    <w:tmpl w:val="0CE2AB24"/>
    <w:lvl w:ilvl="0" w:tplc="FFFFFFFF">
      <w:start w:val="1"/>
      <w:numFmt w:val="decimal"/>
      <w:lvlText w:val="%1."/>
      <w:lvlJc w:val="left"/>
      <w:pPr>
        <w:ind w:left="1398" w:hanging="360"/>
      </w:pPr>
      <w:rPr>
        <w:rFonts w:hint="default"/>
      </w:rPr>
    </w:lvl>
    <w:lvl w:ilvl="1" w:tplc="FFFFFFFF">
      <w:start w:val="1"/>
      <w:numFmt w:val="ideographTraditional"/>
      <w:lvlText w:val="%2、"/>
      <w:lvlJc w:val="left"/>
      <w:pPr>
        <w:ind w:left="1998" w:hanging="480"/>
      </w:pPr>
    </w:lvl>
    <w:lvl w:ilvl="2" w:tplc="FFFFFFFF" w:tentative="1">
      <w:start w:val="1"/>
      <w:numFmt w:val="lowerRoman"/>
      <w:lvlText w:val="%3."/>
      <w:lvlJc w:val="right"/>
      <w:pPr>
        <w:ind w:left="2478" w:hanging="480"/>
      </w:pPr>
    </w:lvl>
    <w:lvl w:ilvl="3" w:tplc="FFFFFFFF" w:tentative="1">
      <w:start w:val="1"/>
      <w:numFmt w:val="decimal"/>
      <w:lvlText w:val="%4."/>
      <w:lvlJc w:val="left"/>
      <w:pPr>
        <w:ind w:left="2958" w:hanging="480"/>
      </w:pPr>
    </w:lvl>
    <w:lvl w:ilvl="4" w:tplc="FFFFFFFF" w:tentative="1">
      <w:start w:val="1"/>
      <w:numFmt w:val="ideographTraditional"/>
      <w:lvlText w:val="%5、"/>
      <w:lvlJc w:val="left"/>
      <w:pPr>
        <w:ind w:left="3438" w:hanging="480"/>
      </w:pPr>
    </w:lvl>
    <w:lvl w:ilvl="5" w:tplc="FFFFFFFF" w:tentative="1">
      <w:start w:val="1"/>
      <w:numFmt w:val="lowerRoman"/>
      <w:lvlText w:val="%6."/>
      <w:lvlJc w:val="right"/>
      <w:pPr>
        <w:ind w:left="3918" w:hanging="480"/>
      </w:pPr>
    </w:lvl>
    <w:lvl w:ilvl="6" w:tplc="FFFFFFFF">
      <w:start w:val="1"/>
      <w:numFmt w:val="decimal"/>
      <w:lvlText w:val="%7."/>
      <w:lvlJc w:val="left"/>
      <w:pPr>
        <w:ind w:left="4398" w:hanging="480"/>
      </w:pPr>
    </w:lvl>
    <w:lvl w:ilvl="7" w:tplc="FFFFFFFF" w:tentative="1">
      <w:start w:val="1"/>
      <w:numFmt w:val="ideographTraditional"/>
      <w:lvlText w:val="%8、"/>
      <w:lvlJc w:val="left"/>
      <w:pPr>
        <w:ind w:left="4878" w:hanging="480"/>
      </w:pPr>
    </w:lvl>
    <w:lvl w:ilvl="8" w:tplc="FFFFFFFF" w:tentative="1">
      <w:start w:val="1"/>
      <w:numFmt w:val="lowerRoman"/>
      <w:lvlText w:val="%9."/>
      <w:lvlJc w:val="right"/>
      <w:pPr>
        <w:ind w:left="5358" w:hanging="480"/>
      </w:pPr>
    </w:lvl>
  </w:abstractNum>
  <w:abstractNum w:abstractNumId="18" w15:restartNumberingAfterBreak="0">
    <w:nsid w:val="140E010C"/>
    <w:multiLevelType w:val="multilevel"/>
    <w:tmpl w:val="D5E4244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68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099"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49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3970"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147D3EF6"/>
    <w:multiLevelType w:val="hybridMultilevel"/>
    <w:tmpl w:val="514A07AE"/>
    <w:lvl w:ilvl="0" w:tplc="26029F08">
      <w:start w:val="1"/>
      <w:numFmt w:val="taiwaneseCountingThousand"/>
      <w:lvlText w:val="(%1)"/>
      <w:lvlJc w:val="left"/>
      <w:pPr>
        <w:ind w:left="1038" w:hanging="471"/>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5825857"/>
    <w:multiLevelType w:val="hybridMultilevel"/>
    <w:tmpl w:val="495005BC"/>
    <w:lvl w:ilvl="0" w:tplc="BF84BCEC">
      <w:start w:val="1"/>
      <w:numFmt w:val="taiwaneseCountingThousand"/>
      <w:lvlText w:val="(%1)"/>
      <w:lvlJc w:val="left"/>
      <w:pPr>
        <w:ind w:left="1287" w:hanging="72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1" w15:restartNumberingAfterBreak="0">
    <w:nsid w:val="16933992"/>
    <w:multiLevelType w:val="hybridMultilevel"/>
    <w:tmpl w:val="9E68AD3E"/>
    <w:lvl w:ilvl="0" w:tplc="6AF0D9F6">
      <w:start w:val="1"/>
      <w:numFmt w:val="upperLetter"/>
      <w:lvlText w:val="%1."/>
      <w:lvlJc w:val="left"/>
      <w:pPr>
        <w:ind w:left="1959"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73037AF"/>
    <w:multiLevelType w:val="hybridMultilevel"/>
    <w:tmpl w:val="0E02A1F0"/>
    <w:lvl w:ilvl="0" w:tplc="FFFFFFFF">
      <w:start w:val="1"/>
      <w:numFmt w:val="upperLetter"/>
      <w:lvlText w:val="%1."/>
      <w:lvlJc w:val="left"/>
      <w:pPr>
        <w:ind w:left="1959"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3" w15:restartNumberingAfterBreak="0">
    <w:nsid w:val="176E1064"/>
    <w:multiLevelType w:val="hybridMultilevel"/>
    <w:tmpl w:val="7ECA77BC"/>
    <w:lvl w:ilvl="0" w:tplc="FFFFFFFF">
      <w:start w:val="1"/>
      <w:numFmt w:val="decimal"/>
      <w:lvlText w:val="(%1)"/>
      <w:lvlJc w:val="left"/>
      <w:pPr>
        <w:ind w:left="1964" w:hanging="720"/>
      </w:pPr>
      <w:rPr>
        <w:rFonts w:hint="default"/>
      </w:rPr>
    </w:lvl>
    <w:lvl w:ilvl="1" w:tplc="FFFFFFFF" w:tentative="1">
      <w:start w:val="1"/>
      <w:numFmt w:val="ideographTraditional"/>
      <w:lvlText w:val="%2、"/>
      <w:lvlJc w:val="left"/>
      <w:pPr>
        <w:ind w:left="2204" w:hanging="480"/>
      </w:pPr>
    </w:lvl>
    <w:lvl w:ilvl="2" w:tplc="FFFFFFFF" w:tentative="1">
      <w:start w:val="1"/>
      <w:numFmt w:val="lowerRoman"/>
      <w:lvlText w:val="%3."/>
      <w:lvlJc w:val="right"/>
      <w:pPr>
        <w:ind w:left="2684" w:hanging="480"/>
      </w:pPr>
    </w:lvl>
    <w:lvl w:ilvl="3" w:tplc="FFFFFFFF" w:tentative="1">
      <w:start w:val="1"/>
      <w:numFmt w:val="decimal"/>
      <w:lvlText w:val="%4."/>
      <w:lvlJc w:val="left"/>
      <w:pPr>
        <w:ind w:left="3164" w:hanging="480"/>
      </w:pPr>
    </w:lvl>
    <w:lvl w:ilvl="4" w:tplc="FFFFFFFF" w:tentative="1">
      <w:start w:val="1"/>
      <w:numFmt w:val="ideographTraditional"/>
      <w:lvlText w:val="%5、"/>
      <w:lvlJc w:val="left"/>
      <w:pPr>
        <w:ind w:left="3644" w:hanging="480"/>
      </w:pPr>
    </w:lvl>
    <w:lvl w:ilvl="5" w:tplc="FFFFFFFF" w:tentative="1">
      <w:start w:val="1"/>
      <w:numFmt w:val="lowerRoman"/>
      <w:lvlText w:val="%6."/>
      <w:lvlJc w:val="right"/>
      <w:pPr>
        <w:ind w:left="4124" w:hanging="480"/>
      </w:pPr>
    </w:lvl>
    <w:lvl w:ilvl="6" w:tplc="FFFFFFFF" w:tentative="1">
      <w:start w:val="1"/>
      <w:numFmt w:val="decimal"/>
      <w:lvlText w:val="%7."/>
      <w:lvlJc w:val="left"/>
      <w:pPr>
        <w:ind w:left="4604" w:hanging="480"/>
      </w:pPr>
    </w:lvl>
    <w:lvl w:ilvl="7" w:tplc="FFFFFFFF" w:tentative="1">
      <w:start w:val="1"/>
      <w:numFmt w:val="ideographTraditional"/>
      <w:lvlText w:val="%8、"/>
      <w:lvlJc w:val="left"/>
      <w:pPr>
        <w:ind w:left="5084" w:hanging="480"/>
      </w:pPr>
    </w:lvl>
    <w:lvl w:ilvl="8" w:tplc="FFFFFFFF" w:tentative="1">
      <w:start w:val="1"/>
      <w:numFmt w:val="lowerRoman"/>
      <w:lvlText w:val="%9."/>
      <w:lvlJc w:val="right"/>
      <w:pPr>
        <w:ind w:left="5564" w:hanging="480"/>
      </w:pPr>
    </w:lvl>
  </w:abstractNum>
  <w:abstractNum w:abstractNumId="24" w15:restartNumberingAfterBreak="0">
    <w:nsid w:val="19504E0D"/>
    <w:multiLevelType w:val="hybridMultilevel"/>
    <w:tmpl w:val="0E02A1F0"/>
    <w:lvl w:ilvl="0" w:tplc="FFFFFFFF">
      <w:start w:val="1"/>
      <w:numFmt w:val="upperLetter"/>
      <w:lvlText w:val="%1."/>
      <w:lvlJc w:val="left"/>
      <w:pPr>
        <w:ind w:left="1959"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19D94A0E"/>
    <w:multiLevelType w:val="hybridMultilevel"/>
    <w:tmpl w:val="7ECA77BC"/>
    <w:lvl w:ilvl="0" w:tplc="FFFFFFFF">
      <w:start w:val="1"/>
      <w:numFmt w:val="decimal"/>
      <w:lvlText w:val="(%1)"/>
      <w:lvlJc w:val="left"/>
      <w:pPr>
        <w:ind w:left="1964" w:hanging="720"/>
      </w:pPr>
      <w:rPr>
        <w:rFonts w:hint="default"/>
      </w:rPr>
    </w:lvl>
    <w:lvl w:ilvl="1" w:tplc="FFFFFFFF" w:tentative="1">
      <w:start w:val="1"/>
      <w:numFmt w:val="ideographTraditional"/>
      <w:lvlText w:val="%2、"/>
      <w:lvlJc w:val="left"/>
      <w:pPr>
        <w:ind w:left="2204" w:hanging="480"/>
      </w:pPr>
    </w:lvl>
    <w:lvl w:ilvl="2" w:tplc="FFFFFFFF" w:tentative="1">
      <w:start w:val="1"/>
      <w:numFmt w:val="lowerRoman"/>
      <w:lvlText w:val="%3."/>
      <w:lvlJc w:val="right"/>
      <w:pPr>
        <w:ind w:left="2684" w:hanging="480"/>
      </w:pPr>
    </w:lvl>
    <w:lvl w:ilvl="3" w:tplc="FFFFFFFF" w:tentative="1">
      <w:start w:val="1"/>
      <w:numFmt w:val="decimal"/>
      <w:lvlText w:val="%4."/>
      <w:lvlJc w:val="left"/>
      <w:pPr>
        <w:ind w:left="3164" w:hanging="480"/>
      </w:pPr>
    </w:lvl>
    <w:lvl w:ilvl="4" w:tplc="FFFFFFFF" w:tentative="1">
      <w:start w:val="1"/>
      <w:numFmt w:val="ideographTraditional"/>
      <w:lvlText w:val="%5、"/>
      <w:lvlJc w:val="left"/>
      <w:pPr>
        <w:ind w:left="3644" w:hanging="480"/>
      </w:pPr>
    </w:lvl>
    <w:lvl w:ilvl="5" w:tplc="FFFFFFFF" w:tentative="1">
      <w:start w:val="1"/>
      <w:numFmt w:val="lowerRoman"/>
      <w:lvlText w:val="%6."/>
      <w:lvlJc w:val="right"/>
      <w:pPr>
        <w:ind w:left="4124" w:hanging="480"/>
      </w:pPr>
    </w:lvl>
    <w:lvl w:ilvl="6" w:tplc="FFFFFFFF" w:tentative="1">
      <w:start w:val="1"/>
      <w:numFmt w:val="decimal"/>
      <w:lvlText w:val="%7."/>
      <w:lvlJc w:val="left"/>
      <w:pPr>
        <w:ind w:left="4604" w:hanging="480"/>
      </w:pPr>
    </w:lvl>
    <w:lvl w:ilvl="7" w:tplc="FFFFFFFF" w:tentative="1">
      <w:start w:val="1"/>
      <w:numFmt w:val="ideographTraditional"/>
      <w:lvlText w:val="%8、"/>
      <w:lvlJc w:val="left"/>
      <w:pPr>
        <w:ind w:left="5084" w:hanging="480"/>
      </w:pPr>
    </w:lvl>
    <w:lvl w:ilvl="8" w:tplc="FFFFFFFF" w:tentative="1">
      <w:start w:val="1"/>
      <w:numFmt w:val="lowerRoman"/>
      <w:lvlText w:val="%9."/>
      <w:lvlJc w:val="right"/>
      <w:pPr>
        <w:ind w:left="5564" w:hanging="480"/>
      </w:pPr>
    </w:lvl>
  </w:abstractNum>
  <w:abstractNum w:abstractNumId="27" w15:restartNumberingAfterBreak="0">
    <w:nsid w:val="1BA94B51"/>
    <w:multiLevelType w:val="hybridMultilevel"/>
    <w:tmpl w:val="7ECA77BC"/>
    <w:lvl w:ilvl="0" w:tplc="FFFFFFFF">
      <w:start w:val="1"/>
      <w:numFmt w:val="decimal"/>
      <w:lvlText w:val="(%1)"/>
      <w:lvlJc w:val="left"/>
      <w:pPr>
        <w:ind w:left="1964" w:hanging="720"/>
      </w:pPr>
      <w:rPr>
        <w:rFonts w:hint="default"/>
      </w:rPr>
    </w:lvl>
    <w:lvl w:ilvl="1" w:tplc="FFFFFFFF" w:tentative="1">
      <w:start w:val="1"/>
      <w:numFmt w:val="ideographTraditional"/>
      <w:lvlText w:val="%2、"/>
      <w:lvlJc w:val="left"/>
      <w:pPr>
        <w:ind w:left="2204" w:hanging="480"/>
      </w:pPr>
    </w:lvl>
    <w:lvl w:ilvl="2" w:tplc="FFFFFFFF" w:tentative="1">
      <w:start w:val="1"/>
      <w:numFmt w:val="lowerRoman"/>
      <w:lvlText w:val="%3."/>
      <w:lvlJc w:val="right"/>
      <w:pPr>
        <w:ind w:left="2684" w:hanging="480"/>
      </w:pPr>
    </w:lvl>
    <w:lvl w:ilvl="3" w:tplc="FFFFFFFF" w:tentative="1">
      <w:start w:val="1"/>
      <w:numFmt w:val="decimal"/>
      <w:lvlText w:val="%4."/>
      <w:lvlJc w:val="left"/>
      <w:pPr>
        <w:ind w:left="3164" w:hanging="480"/>
      </w:pPr>
    </w:lvl>
    <w:lvl w:ilvl="4" w:tplc="FFFFFFFF" w:tentative="1">
      <w:start w:val="1"/>
      <w:numFmt w:val="ideographTraditional"/>
      <w:lvlText w:val="%5、"/>
      <w:lvlJc w:val="left"/>
      <w:pPr>
        <w:ind w:left="3644" w:hanging="480"/>
      </w:pPr>
    </w:lvl>
    <w:lvl w:ilvl="5" w:tplc="FFFFFFFF" w:tentative="1">
      <w:start w:val="1"/>
      <w:numFmt w:val="lowerRoman"/>
      <w:lvlText w:val="%6."/>
      <w:lvlJc w:val="right"/>
      <w:pPr>
        <w:ind w:left="4124" w:hanging="480"/>
      </w:pPr>
    </w:lvl>
    <w:lvl w:ilvl="6" w:tplc="FFFFFFFF" w:tentative="1">
      <w:start w:val="1"/>
      <w:numFmt w:val="decimal"/>
      <w:lvlText w:val="%7."/>
      <w:lvlJc w:val="left"/>
      <w:pPr>
        <w:ind w:left="4604" w:hanging="480"/>
      </w:pPr>
    </w:lvl>
    <w:lvl w:ilvl="7" w:tplc="FFFFFFFF" w:tentative="1">
      <w:start w:val="1"/>
      <w:numFmt w:val="ideographTraditional"/>
      <w:lvlText w:val="%8、"/>
      <w:lvlJc w:val="left"/>
      <w:pPr>
        <w:ind w:left="5084" w:hanging="480"/>
      </w:pPr>
    </w:lvl>
    <w:lvl w:ilvl="8" w:tplc="FFFFFFFF" w:tentative="1">
      <w:start w:val="1"/>
      <w:numFmt w:val="lowerRoman"/>
      <w:lvlText w:val="%9."/>
      <w:lvlJc w:val="right"/>
      <w:pPr>
        <w:ind w:left="5564" w:hanging="480"/>
      </w:pPr>
    </w:lvl>
  </w:abstractNum>
  <w:abstractNum w:abstractNumId="28" w15:restartNumberingAfterBreak="0">
    <w:nsid w:val="1C5E74FC"/>
    <w:multiLevelType w:val="hybridMultilevel"/>
    <w:tmpl w:val="0CE2AB24"/>
    <w:lvl w:ilvl="0" w:tplc="FFFFFFFF">
      <w:start w:val="1"/>
      <w:numFmt w:val="decimal"/>
      <w:lvlText w:val="%1."/>
      <w:lvlJc w:val="left"/>
      <w:pPr>
        <w:ind w:left="1398" w:hanging="360"/>
      </w:pPr>
      <w:rPr>
        <w:rFonts w:hint="default"/>
      </w:rPr>
    </w:lvl>
    <w:lvl w:ilvl="1" w:tplc="FFFFFFFF">
      <w:start w:val="1"/>
      <w:numFmt w:val="ideographTraditional"/>
      <w:lvlText w:val="%2、"/>
      <w:lvlJc w:val="left"/>
      <w:pPr>
        <w:ind w:left="1998" w:hanging="480"/>
      </w:pPr>
    </w:lvl>
    <w:lvl w:ilvl="2" w:tplc="FFFFFFFF" w:tentative="1">
      <w:start w:val="1"/>
      <w:numFmt w:val="lowerRoman"/>
      <w:lvlText w:val="%3."/>
      <w:lvlJc w:val="right"/>
      <w:pPr>
        <w:ind w:left="2478" w:hanging="480"/>
      </w:pPr>
    </w:lvl>
    <w:lvl w:ilvl="3" w:tplc="FFFFFFFF" w:tentative="1">
      <w:start w:val="1"/>
      <w:numFmt w:val="decimal"/>
      <w:lvlText w:val="%4."/>
      <w:lvlJc w:val="left"/>
      <w:pPr>
        <w:ind w:left="2958" w:hanging="480"/>
      </w:pPr>
    </w:lvl>
    <w:lvl w:ilvl="4" w:tplc="FFFFFFFF" w:tentative="1">
      <w:start w:val="1"/>
      <w:numFmt w:val="ideographTraditional"/>
      <w:lvlText w:val="%5、"/>
      <w:lvlJc w:val="left"/>
      <w:pPr>
        <w:ind w:left="3438" w:hanging="480"/>
      </w:pPr>
    </w:lvl>
    <w:lvl w:ilvl="5" w:tplc="FFFFFFFF" w:tentative="1">
      <w:start w:val="1"/>
      <w:numFmt w:val="lowerRoman"/>
      <w:lvlText w:val="%6."/>
      <w:lvlJc w:val="right"/>
      <w:pPr>
        <w:ind w:left="3918" w:hanging="480"/>
      </w:pPr>
    </w:lvl>
    <w:lvl w:ilvl="6" w:tplc="FFFFFFFF">
      <w:start w:val="1"/>
      <w:numFmt w:val="decimal"/>
      <w:lvlText w:val="%7."/>
      <w:lvlJc w:val="left"/>
      <w:pPr>
        <w:ind w:left="4398" w:hanging="480"/>
      </w:pPr>
    </w:lvl>
    <w:lvl w:ilvl="7" w:tplc="FFFFFFFF" w:tentative="1">
      <w:start w:val="1"/>
      <w:numFmt w:val="ideographTraditional"/>
      <w:lvlText w:val="%8、"/>
      <w:lvlJc w:val="left"/>
      <w:pPr>
        <w:ind w:left="4878" w:hanging="480"/>
      </w:pPr>
    </w:lvl>
    <w:lvl w:ilvl="8" w:tplc="FFFFFFFF" w:tentative="1">
      <w:start w:val="1"/>
      <w:numFmt w:val="lowerRoman"/>
      <w:lvlText w:val="%9."/>
      <w:lvlJc w:val="right"/>
      <w:pPr>
        <w:ind w:left="5358" w:hanging="480"/>
      </w:pPr>
    </w:lvl>
  </w:abstractNum>
  <w:abstractNum w:abstractNumId="29" w15:restartNumberingAfterBreak="0">
    <w:nsid w:val="1ECE75BD"/>
    <w:multiLevelType w:val="hybridMultilevel"/>
    <w:tmpl w:val="F3E2C628"/>
    <w:lvl w:ilvl="0" w:tplc="FFFFFFFF">
      <w:start w:val="1"/>
      <w:numFmt w:val="upperLetter"/>
      <w:lvlText w:val="(%1)"/>
      <w:lvlJc w:val="left"/>
      <w:pPr>
        <w:ind w:left="2472" w:hanging="720"/>
      </w:pPr>
      <w:rPr>
        <w:rFonts w:hint="default"/>
      </w:rPr>
    </w:lvl>
    <w:lvl w:ilvl="1" w:tplc="FFFFFFFF" w:tentative="1">
      <w:start w:val="1"/>
      <w:numFmt w:val="ideographTraditional"/>
      <w:lvlText w:val="%2、"/>
      <w:lvlJc w:val="left"/>
      <w:pPr>
        <w:ind w:left="2712" w:hanging="480"/>
      </w:pPr>
    </w:lvl>
    <w:lvl w:ilvl="2" w:tplc="FFFFFFFF" w:tentative="1">
      <w:start w:val="1"/>
      <w:numFmt w:val="lowerRoman"/>
      <w:lvlText w:val="%3."/>
      <w:lvlJc w:val="right"/>
      <w:pPr>
        <w:ind w:left="3192" w:hanging="480"/>
      </w:pPr>
    </w:lvl>
    <w:lvl w:ilvl="3" w:tplc="FFFFFFFF" w:tentative="1">
      <w:start w:val="1"/>
      <w:numFmt w:val="decimal"/>
      <w:lvlText w:val="%4."/>
      <w:lvlJc w:val="left"/>
      <w:pPr>
        <w:ind w:left="3672" w:hanging="480"/>
      </w:pPr>
    </w:lvl>
    <w:lvl w:ilvl="4" w:tplc="FFFFFFFF" w:tentative="1">
      <w:start w:val="1"/>
      <w:numFmt w:val="ideographTraditional"/>
      <w:lvlText w:val="%5、"/>
      <w:lvlJc w:val="left"/>
      <w:pPr>
        <w:ind w:left="4152" w:hanging="480"/>
      </w:pPr>
    </w:lvl>
    <w:lvl w:ilvl="5" w:tplc="FFFFFFFF" w:tentative="1">
      <w:start w:val="1"/>
      <w:numFmt w:val="lowerRoman"/>
      <w:lvlText w:val="%6."/>
      <w:lvlJc w:val="right"/>
      <w:pPr>
        <w:ind w:left="4632" w:hanging="480"/>
      </w:pPr>
    </w:lvl>
    <w:lvl w:ilvl="6" w:tplc="FFFFFFFF" w:tentative="1">
      <w:start w:val="1"/>
      <w:numFmt w:val="decimal"/>
      <w:lvlText w:val="%7."/>
      <w:lvlJc w:val="left"/>
      <w:pPr>
        <w:ind w:left="5112" w:hanging="480"/>
      </w:pPr>
    </w:lvl>
    <w:lvl w:ilvl="7" w:tplc="FFFFFFFF" w:tentative="1">
      <w:start w:val="1"/>
      <w:numFmt w:val="ideographTraditional"/>
      <w:lvlText w:val="%8、"/>
      <w:lvlJc w:val="left"/>
      <w:pPr>
        <w:ind w:left="5592" w:hanging="480"/>
      </w:pPr>
    </w:lvl>
    <w:lvl w:ilvl="8" w:tplc="FFFFFFFF" w:tentative="1">
      <w:start w:val="1"/>
      <w:numFmt w:val="lowerRoman"/>
      <w:lvlText w:val="%9."/>
      <w:lvlJc w:val="right"/>
      <w:pPr>
        <w:ind w:left="6072" w:hanging="480"/>
      </w:pPr>
    </w:lvl>
  </w:abstractNum>
  <w:abstractNum w:abstractNumId="30" w15:restartNumberingAfterBreak="0">
    <w:nsid w:val="21457B16"/>
    <w:multiLevelType w:val="hybridMultilevel"/>
    <w:tmpl w:val="0E02A1F0"/>
    <w:lvl w:ilvl="0" w:tplc="FFFFFFFF">
      <w:start w:val="1"/>
      <w:numFmt w:val="upperLetter"/>
      <w:lvlText w:val="%1."/>
      <w:lvlJc w:val="left"/>
      <w:pPr>
        <w:ind w:left="1959"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1" w15:restartNumberingAfterBreak="0">
    <w:nsid w:val="23CD2FE7"/>
    <w:multiLevelType w:val="hybridMultilevel"/>
    <w:tmpl w:val="7ECA77BC"/>
    <w:lvl w:ilvl="0" w:tplc="FFFFFFFF">
      <w:start w:val="1"/>
      <w:numFmt w:val="decimal"/>
      <w:lvlText w:val="(%1)"/>
      <w:lvlJc w:val="left"/>
      <w:pPr>
        <w:ind w:left="1964" w:hanging="720"/>
      </w:pPr>
      <w:rPr>
        <w:rFonts w:hint="default"/>
      </w:rPr>
    </w:lvl>
    <w:lvl w:ilvl="1" w:tplc="FFFFFFFF" w:tentative="1">
      <w:start w:val="1"/>
      <w:numFmt w:val="ideographTraditional"/>
      <w:lvlText w:val="%2、"/>
      <w:lvlJc w:val="left"/>
      <w:pPr>
        <w:ind w:left="2204" w:hanging="480"/>
      </w:pPr>
    </w:lvl>
    <w:lvl w:ilvl="2" w:tplc="FFFFFFFF" w:tentative="1">
      <w:start w:val="1"/>
      <w:numFmt w:val="lowerRoman"/>
      <w:lvlText w:val="%3."/>
      <w:lvlJc w:val="right"/>
      <w:pPr>
        <w:ind w:left="2684" w:hanging="480"/>
      </w:pPr>
    </w:lvl>
    <w:lvl w:ilvl="3" w:tplc="FFFFFFFF" w:tentative="1">
      <w:start w:val="1"/>
      <w:numFmt w:val="decimal"/>
      <w:lvlText w:val="%4."/>
      <w:lvlJc w:val="left"/>
      <w:pPr>
        <w:ind w:left="3164" w:hanging="480"/>
      </w:pPr>
    </w:lvl>
    <w:lvl w:ilvl="4" w:tplc="FFFFFFFF" w:tentative="1">
      <w:start w:val="1"/>
      <w:numFmt w:val="ideographTraditional"/>
      <w:lvlText w:val="%5、"/>
      <w:lvlJc w:val="left"/>
      <w:pPr>
        <w:ind w:left="3644" w:hanging="480"/>
      </w:pPr>
    </w:lvl>
    <w:lvl w:ilvl="5" w:tplc="FFFFFFFF" w:tentative="1">
      <w:start w:val="1"/>
      <w:numFmt w:val="lowerRoman"/>
      <w:lvlText w:val="%6."/>
      <w:lvlJc w:val="right"/>
      <w:pPr>
        <w:ind w:left="4124" w:hanging="480"/>
      </w:pPr>
    </w:lvl>
    <w:lvl w:ilvl="6" w:tplc="FFFFFFFF" w:tentative="1">
      <w:start w:val="1"/>
      <w:numFmt w:val="decimal"/>
      <w:lvlText w:val="%7."/>
      <w:lvlJc w:val="left"/>
      <w:pPr>
        <w:ind w:left="4604" w:hanging="480"/>
      </w:pPr>
    </w:lvl>
    <w:lvl w:ilvl="7" w:tplc="FFFFFFFF" w:tentative="1">
      <w:start w:val="1"/>
      <w:numFmt w:val="ideographTraditional"/>
      <w:lvlText w:val="%8、"/>
      <w:lvlJc w:val="left"/>
      <w:pPr>
        <w:ind w:left="5084" w:hanging="480"/>
      </w:pPr>
    </w:lvl>
    <w:lvl w:ilvl="8" w:tplc="FFFFFFFF" w:tentative="1">
      <w:start w:val="1"/>
      <w:numFmt w:val="lowerRoman"/>
      <w:lvlText w:val="%9."/>
      <w:lvlJc w:val="right"/>
      <w:pPr>
        <w:ind w:left="5564" w:hanging="480"/>
      </w:pPr>
    </w:lvl>
  </w:abstractNum>
  <w:abstractNum w:abstractNumId="32" w15:restartNumberingAfterBreak="0">
    <w:nsid w:val="23D14F9C"/>
    <w:multiLevelType w:val="hybridMultilevel"/>
    <w:tmpl w:val="0CE2AB24"/>
    <w:lvl w:ilvl="0" w:tplc="FFFFFFFF">
      <w:start w:val="1"/>
      <w:numFmt w:val="decimal"/>
      <w:lvlText w:val="%1."/>
      <w:lvlJc w:val="left"/>
      <w:pPr>
        <w:ind w:left="1398" w:hanging="360"/>
      </w:pPr>
      <w:rPr>
        <w:rFonts w:hint="default"/>
      </w:rPr>
    </w:lvl>
    <w:lvl w:ilvl="1" w:tplc="FFFFFFFF">
      <w:start w:val="1"/>
      <w:numFmt w:val="ideographTraditional"/>
      <w:lvlText w:val="%2、"/>
      <w:lvlJc w:val="left"/>
      <w:pPr>
        <w:ind w:left="1998" w:hanging="480"/>
      </w:pPr>
    </w:lvl>
    <w:lvl w:ilvl="2" w:tplc="FFFFFFFF" w:tentative="1">
      <w:start w:val="1"/>
      <w:numFmt w:val="lowerRoman"/>
      <w:lvlText w:val="%3."/>
      <w:lvlJc w:val="right"/>
      <w:pPr>
        <w:ind w:left="2478" w:hanging="480"/>
      </w:pPr>
    </w:lvl>
    <w:lvl w:ilvl="3" w:tplc="FFFFFFFF" w:tentative="1">
      <w:start w:val="1"/>
      <w:numFmt w:val="decimal"/>
      <w:lvlText w:val="%4."/>
      <w:lvlJc w:val="left"/>
      <w:pPr>
        <w:ind w:left="2958" w:hanging="480"/>
      </w:pPr>
    </w:lvl>
    <w:lvl w:ilvl="4" w:tplc="FFFFFFFF" w:tentative="1">
      <w:start w:val="1"/>
      <w:numFmt w:val="ideographTraditional"/>
      <w:lvlText w:val="%5、"/>
      <w:lvlJc w:val="left"/>
      <w:pPr>
        <w:ind w:left="3438" w:hanging="480"/>
      </w:pPr>
    </w:lvl>
    <w:lvl w:ilvl="5" w:tplc="FFFFFFFF" w:tentative="1">
      <w:start w:val="1"/>
      <w:numFmt w:val="lowerRoman"/>
      <w:lvlText w:val="%6."/>
      <w:lvlJc w:val="right"/>
      <w:pPr>
        <w:ind w:left="3918" w:hanging="480"/>
      </w:pPr>
    </w:lvl>
    <w:lvl w:ilvl="6" w:tplc="FFFFFFFF">
      <w:start w:val="1"/>
      <w:numFmt w:val="decimal"/>
      <w:lvlText w:val="%7."/>
      <w:lvlJc w:val="left"/>
      <w:pPr>
        <w:ind w:left="4398" w:hanging="480"/>
      </w:pPr>
    </w:lvl>
    <w:lvl w:ilvl="7" w:tplc="FFFFFFFF" w:tentative="1">
      <w:start w:val="1"/>
      <w:numFmt w:val="ideographTraditional"/>
      <w:lvlText w:val="%8、"/>
      <w:lvlJc w:val="left"/>
      <w:pPr>
        <w:ind w:left="4878" w:hanging="480"/>
      </w:pPr>
    </w:lvl>
    <w:lvl w:ilvl="8" w:tplc="FFFFFFFF" w:tentative="1">
      <w:start w:val="1"/>
      <w:numFmt w:val="lowerRoman"/>
      <w:lvlText w:val="%9."/>
      <w:lvlJc w:val="right"/>
      <w:pPr>
        <w:ind w:left="5358" w:hanging="480"/>
      </w:pPr>
    </w:lvl>
  </w:abstractNum>
  <w:abstractNum w:abstractNumId="33" w15:restartNumberingAfterBreak="0">
    <w:nsid w:val="247C6210"/>
    <w:multiLevelType w:val="hybridMultilevel"/>
    <w:tmpl w:val="7ECA77BC"/>
    <w:lvl w:ilvl="0" w:tplc="FFFFFFFF">
      <w:start w:val="1"/>
      <w:numFmt w:val="decimal"/>
      <w:lvlText w:val="(%1)"/>
      <w:lvlJc w:val="left"/>
      <w:pPr>
        <w:ind w:left="1964" w:hanging="720"/>
      </w:pPr>
      <w:rPr>
        <w:rFonts w:hint="default"/>
      </w:rPr>
    </w:lvl>
    <w:lvl w:ilvl="1" w:tplc="FFFFFFFF" w:tentative="1">
      <w:start w:val="1"/>
      <w:numFmt w:val="ideographTraditional"/>
      <w:lvlText w:val="%2、"/>
      <w:lvlJc w:val="left"/>
      <w:pPr>
        <w:ind w:left="2204" w:hanging="480"/>
      </w:pPr>
    </w:lvl>
    <w:lvl w:ilvl="2" w:tplc="FFFFFFFF" w:tentative="1">
      <w:start w:val="1"/>
      <w:numFmt w:val="lowerRoman"/>
      <w:lvlText w:val="%3."/>
      <w:lvlJc w:val="right"/>
      <w:pPr>
        <w:ind w:left="2684" w:hanging="480"/>
      </w:pPr>
    </w:lvl>
    <w:lvl w:ilvl="3" w:tplc="FFFFFFFF" w:tentative="1">
      <w:start w:val="1"/>
      <w:numFmt w:val="decimal"/>
      <w:lvlText w:val="%4."/>
      <w:lvlJc w:val="left"/>
      <w:pPr>
        <w:ind w:left="3164" w:hanging="480"/>
      </w:pPr>
    </w:lvl>
    <w:lvl w:ilvl="4" w:tplc="FFFFFFFF" w:tentative="1">
      <w:start w:val="1"/>
      <w:numFmt w:val="ideographTraditional"/>
      <w:lvlText w:val="%5、"/>
      <w:lvlJc w:val="left"/>
      <w:pPr>
        <w:ind w:left="3644" w:hanging="480"/>
      </w:pPr>
    </w:lvl>
    <w:lvl w:ilvl="5" w:tplc="FFFFFFFF" w:tentative="1">
      <w:start w:val="1"/>
      <w:numFmt w:val="lowerRoman"/>
      <w:lvlText w:val="%6."/>
      <w:lvlJc w:val="right"/>
      <w:pPr>
        <w:ind w:left="4124" w:hanging="480"/>
      </w:pPr>
    </w:lvl>
    <w:lvl w:ilvl="6" w:tplc="FFFFFFFF" w:tentative="1">
      <w:start w:val="1"/>
      <w:numFmt w:val="decimal"/>
      <w:lvlText w:val="%7."/>
      <w:lvlJc w:val="left"/>
      <w:pPr>
        <w:ind w:left="4604" w:hanging="480"/>
      </w:pPr>
    </w:lvl>
    <w:lvl w:ilvl="7" w:tplc="FFFFFFFF" w:tentative="1">
      <w:start w:val="1"/>
      <w:numFmt w:val="ideographTraditional"/>
      <w:lvlText w:val="%8、"/>
      <w:lvlJc w:val="left"/>
      <w:pPr>
        <w:ind w:left="5084" w:hanging="480"/>
      </w:pPr>
    </w:lvl>
    <w:lvl w:ilvl="8" w:tplc="FFFFFFFF" w:tentative="1">
      <w:start w:val="1"/>
      <w:numFmt w:val="lowerRoman"/>
      <w:lvlText w:val="%9."/>
      <w:lvlJc w:val="right"/>
      <w:pPr>
        <w:ind w:left="5564" w:hanging="480"/>
      </w:pPr>
    </w:lvl>
  </w:abstractNum>
  <w:abstractNum w:abstractNumId="34" w15:restartNumberingAfterBreak="0">
    <w:nsid w:val="2597386C"/>
    <w:multiLevelType w:val="hybridMultilevel"/>
    <w:tmpl w:val="7ECA77BC"/>
    <w:lvl w:ilvl="0" w:tplc="FFFFFFFF">
      <w:start w:val="1"/>
      <w:numFmt w:val="decimal"/>
      <w:lvlText w:val="(%1)"/>
      <w:lvlJc w:val="left"/>
      <w:pPr>
        <w:ind w:left="1964" w:hanging="720"/>
      </w:pPr>
      <w:rPr>
        <w:rFonts w:hint="default"/>
      </w:rPr>
    </w:lvl>
    <w:lvl w:ilvl="1" w:tplc="FFFFFFFF" w:tentative="1">
      <w:start w:val="1"/>
      <w:numFmt w:val="ideographTraditional"/>
      <w:lvlText w:val="%2、"/>
      <w:lvlJc w:val="left"/>
      <w:pPr>
        <w:ind w:left="2204" w:hanging="480"/>
      </w:pPr>
    </w:lvl>
    <w:lvl w:ilvl="2" w:tplc="FFFFFFFF" w:tentative="1">
      <w:start w:val="1"/>
      <w:numFmt w:val="lowerRoman"/>
      <w:lvlText w:val="%3."/>
      <w:lvlJc w:val="right"/>
      <w:pPr>
        <w:ind w:left="2684" w:hanging="480"/>
      </w:pPr>
    </w:lvl>
    <w:lvl w:ilvl="3" w:tplc="FFFFFFFF" w:tentative="1">
      <w:start w:val="1"/>
      <w:numFmt w:val="decimal"/>
      <w:lvlText w:val="%4."/>
      <w:lvlJc w:val="left"/>
      <w:pPr>
        <w:ind w:left="3164" w:hanging="480"/>
      </w:pPr>
    </w:lvl>
    <w:lvl w:ilvl="4" w:tplc="FFFFFFFF" w:tentative="1">
      <w:start w:val="1"/>
      <w:numFmt w:val="ideographTraditional"/>
      <w:lvlText w:val="%5、"/>
      <w:lvlJc w:val="left"/>
      <w:pPr>
        <w:ind w:left="3644" w:hanging="480"/>
      </w:pPr>
    </w:lvl>
    <w:lvl w:ilvl="5" w:tplc="FFFFFFFF" w:tentative="1">
      <w:start w:val="1"/>
      <w:numFmt w:val="lowerRoman"/>
      <w:lvlText w:val="%6."/>
      <w:lvlJc w:val="right"/>
      <w:pPr>
        <w:ind w:left="4124" w:hanging="480"/>
      </w:pPr>
    </w:lvl>
    <w:lvl w:ilvl="6" w:tplc="FFFFFFFF" w:tentative="1">
      <w:start w:val="1"/>
      <w:numFmt w:val="decimal"/>
      <w:lvlText w:val="%7."/>
      <w:lvlJc w:val="left"/>
      <w:pPr>
        <w:ind w:left="4604" w:hanging="480"/>
      </w:pPr>
    </w:lvl>
    <w:lvl w:ilvl="7" w:tplc="FFFFFFFF" w:tentative="1">
      <w:start w:val="1"/>
      <w:numFmt w:val="ideographTraditional"/>
      <w:lvlText w:val="%8、"/>
      <w:lvlJc w:val="left"/>
      <w:pPr>
        <w:ind w:left="5084" w:hanging="480"/>
      </w:pPr>
    </w:lvl>
    <w:lvl w:ilvl="8" w:tplc="FFFFFFFF" w:tentative="1">
      <w:start w:val="1"/>
      <w:numFmt w:val="lowerRoman"/>
      <w:lvlText w:val="%9."/>
      <w:lvlJc w:val="right"/>
      <w:pPr>
        <w:ind w:left="5564" w:hanging="480"/>
      </w:pPr>
    </w:lvl>
  </w:abstractNum>
  <w:abstractNum w:abstractNumId="35" w15:restartNumberingAfterBreak="0">
    <w:nsid w:val="25EF7C90"/>
    <w:multiLevelType w:val="hybridMultilevel"/>
    <w:tmpl w:val="026651D8"/>
    <w:lvl w:ilvl="0" w:tplc="90EEA224">
      <w:start w:val="1"/>
      <w:numFmt w:val="upperLetter"/>
      <w:lvlText w:val="%1."/>
      <w:lvlJc w:val="left"/>
      <w:pPr>
        <w:ind w:left="1959"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26595038"/>
    <w:multiLevelType w:val="hybridMultilevel"/>
    <w:tmpl w:val="7ECA77BC"/>
    <w:lvl w:ilvl="0" w:tplc="FFFFFFFF">
      <w:start w:val="1"/>
      <w:numFmt w:val="decimal"/>
      <w:lvlText w:val="(%1)"/>
      <w:lvlJc w:val="left"/>
      <w:pPr>
        <w:ind w:left="1964" w:hanging="720"/>
      </w:pPr>
      <w:rPr>
        <w:rFonts w:hint="default"/>
      </w:rPr>
    </w:lvl>
    <w:lvl w:ilvl="1" w:tplc="FFFFFFFF" w:tentative="1">
      <w:start w:val="1"/>
      <w:numFmt w:val="ideographTraditional"/>
      <w:lvlText w:val="%2、"/>
      <w:lvlJc w:val="left"/>
      <w:pPr>
        <w:ind w:left="2204" w:hanging="480"/>
      </w:pPr>
    </w:lvl>
    <w:lvl w:ilvl="2" w:tplc="FFFFFFFF" w:tentative="1">
      <w:start w:val="1"/>
      <w:numFmt w:val="lowerRoman"/>
      <w:lvlText w:val="%3."/>
      <w:lvlJc w:val="right"/>
      <w:pPr>
        <w:ind w:left="2684" w:hanging="480"/>
      </w:pPr>
    </w:lvl>
    <w:lvl w:ilvl="3" w:tplc="FFFFFFFF" w:tentative="1">
      <w:start w:val="1"/>
      <w:numFmt w:val="decimal"/>
      <w:lvlText w:val="%4."/>
      <w:lvlJc w:val="left"/>
      <w:pPr>
        <w:ind w:left="3164" w:hanging="480"/>
      </w:pPr>
    </w:lvl>
    <w:lvl w:ilvl="4" w:tplc="FFFFFFFF" w:tentative="1">
      <w:start w:val="1"/>
      <w:numFmt w:val="ideographTraditional"/>
      <w:lvlText w:val="%5、"/>
      <w:lvlJc w:val="left"/>
      <w:pPr>
        <w:ind w:left="3644" w:hanging="480"/>
      </w:pPr>
    </w:lvl>
    <w:lvl w:ilvl="5" w:tplc="FFFFFFFF" w:tentative="1">
      <w:start w:val="1"/>
      <w:numFmt w:val="lowerRoman"/>
      <w:lvlText w:val="%6."/>
      <w:lvlJc w:val="right"/>
      <w:pPr>
        <w:ind w:left="4124" w:hanging="480"/>
      </w:pPr>
    </w:lvl>
    <w:lvl w:ilvl="6" w:tplc="FFFFFFFF" w:tentative="1">
      <w:start w:val="1"/>
      <w:numFmt w:val="decimal"/>
      <w:lvlText w:val="%7."/>
      <w:lvlJc w:val="left"/>
      <w:pPr>
        <w:ind w:left="4604" w:hanging="480"/>
      </w:pPr>
    </w:lvl>
    <w:lvl w:ilvl="7" w:tplc="FFFFFFFF" w:tentative="1">
      <w:start w:val="1"/>
      <w:numFmt w:val="ideographTraditional"/>
      <w:lvlText w:val="%8、"/>
      <w:lvlJc w:val="left"/>
      <w:pPr>
        <w:ind w:left="5084" w:hanging="480"/>
      </w:pPr>
    </w:lvl>
    <w:lvl w:ilvl="8" w:tplc="FFFFFFFF" w:tentative="1">
      <w:start w:val="1"/>
      <w:numFmt w:val="lowerRoman"/>
      <w:lvlText w:val="%9."/>
      <w:lvlJc w:val="right"/>
      <w:pPr>
        <w:ind w:left="5564" w:hanging="480"/>
      </w:pPr>
    </w:lvl>
  </w:abstractNum>
  <w:abstractNum w:abstractNumId="37" w15:restartNumberingAfterBreak="0">
    <w:nsid w:val="26B347B4"/>
    <w:multiLevelType w:val="hybridMultilevel"/>
    <w:tmpl w:val="0E02A1F0"/>
    <w:lvl w:ilvl="0" w:tplc="FFFFFFFF">
      <w:start w:val="1"/>
      <w:numFmt w:val="upperLetter"/>
      <w:lvlText w:val="%1."/>
      <w:lvlJc w:val="left"/>
      <w:pPr>
        <w:ind w:left="1959"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8" w15:restartNumberingAfterBreak="0">
    <w:nsid w:val="28934DD8"/>
    <w:multiLevelType w:val="hybridMultilevel"/>
    <w:tmpl w:val="7ECA77BC"/>
    <w:lvl w:ilvl="0" w:tplc="FFFFFFFF">
      <w:start w:val="1"/>
      <w:numFmt w:val="decimal"/>
      <w:lvlText w:val="(%1)"/>
      <w:lvlJc w:val="left"/>
      <w:pPr>
        <w:ind w:left="1964" w:hanging="720"/>
      </w:pPr>
      <w:rPr>
        <w:rFonts w:hint="default"/>
      </w:rPr>
    </w:lvl>
    <w:lvl w:ilvl="1" w:tplc="FFFFFFFF" w:tentative="1">
      <w:start w:val="1"/>
      <w:numFmt w:val="ideographTraditional"/>
      <w:lvlText w:val="%2、"/>
      <w:lvlJc w:val="left"/>
      <w:pPr>
        <w:ind w:left="2204" w:hanging="480"/>
      </w:pPr>
    </w:lvl>
    <w:lvl w:ilvl="2" w:tplc="FFFFFFFF" w:tentative="1">
      <w:start w:val="1"/>
      <w:numFmt w:val="lowerRoman"/>
      <w:lvlText w:val="%3."/>
      <w:lvlJc w:val="right"/>
      <w:pPr>
        <w:ind w:left="2684" w:hanging="480"/>
      </w:pPr>
    </w:lvl>
    <w:lvl w:ilvl="3" w:tplc="FFFFFFFF" w:tentative="1">
      <w:start w:val="1"/>
      <w:numFmt w:val="decimal"/>
      <w:lvlText w:val="%4."/>
      <w:lvlJc w:val="left"/>
      <w:pPr>
        <w:ind w:left="3164" w:hanging="480"/>
      </w:pPr>
    </w:lvl>
    <w:lvl w:ilvl="4" w:tplc="FFFFFFFF" w:tentative="1">
      <w:start w:val="1"/>
      <w:numFmt w:val="ideographTraditional"/>
      <w:lvlText w:val="%5、"/>
      <w:lvlJc w:val="left"/>
      <w:pPr>
        <w:ind w:left="3644" w:hanging="480"/>
      </w:pPr>
    </w:lvl>
    <w:lvl w:ilvl="5" w:tplc="FFFFFFFF" w:tentative="1">
      <w:start w:val="1"/>
      <w:numFmt w:val="lowerRoman"/>
      <w:lvlText w:val="%6."/>
      <w:lvlJc w:val="right"/>
      <w:pPr>
        <w:ind w:left="4124" w:hanging="480"/>
      </w:pPr>
    </w:lvl>
    <w:lvl w:ilvl="6" w:tplc="FFFFFFFF" w:tentative="1">
      <w:start w:val="1"/>
      <w:numFmt w:val="decimal"/>
      <w:lvlText w:val="%7."/>
      <w:lvlJc w:val="left"/>
      <w:pPr>
        <w:ind w:left="4604" w:hanging="480"/>
      </w:pPr>
    </w:lvl>
    <w:lvl w:ilvl="7" w:tplc="FFFFFFFF" w:tentative="1">
      <w:start w:val="1"/>
      <w:numFmt w:val="ideographTraditional"/>
      <w:lvlText w:val="%8、"/>
      <w:lvlJc w:val="left"/>
      <w:pPr>
        <w:ind w:left="5084" w:hanging="480"/>
      </w:pPr>
    </w:lvl>
    <w:lvl w:ilvl="8" w:tplc="FFFFFFFF" w:tentative="1">
      <w:start w:val="1"/>
      <w:numFmt w:val="lowerRoman"/>
      <w:lvlText w:val="%9."/>
      <w:lvlJc w:val="right"/>
      <w:pPr>
        <w:ind w:left="5564" w:hanging="480"/>
      </w:pPr>
    </w:lvl>
  </w:abstractNum>
  <w:abstractNum w:abstractNumId="39" w15:restartNumberingAfterBreak="0">
    <w:nsid w:val="290D184B"/>
    <w:multiLevelType w:val="hybridMultilevel"/>
    <w:tmpl w:val="71541222"/>
    <w:lvl w:ilvl="0" w:tplc="43F20FCA">
      <w:start w:val="1"/>
      <w:numFmt w:val="decimal"/>
      <w:lvlText w:val="(%1)"/>
      <w:lvlJc w:val="left"/>
      <w:pPr>
        <w:ind w:left="1964"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29637E77"/>
    <w:multiLevelType w:val="hybridMultilevel"/>
    <w:tmpl w:val="0E02A1F0"/>
    <w:lvl w:ilvl="0" w:tplc="FFFFFFFF">
      <w:start w:val="1"/>
      <w:numFmt w:val="upperLetter"/>
      <w:lvlText w:val="%1."/>
      <w:lvlJc w:val="left"/>
      <w:pPr>
        <w:ind w:left="1959"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1" w15:restartNumberingAfterBreak="0">
    <w:nsid w:val="2A763949"/>
    <w:multiLevelType w:val="hybridMultilevel"/>
    <w:tmpl w:val="7ECA77BC"/>
    <w:lvl w:ilvl="0" w:tplc="FFFFFFFF">
      <w:start w:val="1"/>
      <w:numFmt w:val="decimal"/>
      <w:lvlText w:val="(%1)"/>
      <w:lvlJc w:val="left"/>
      <w:pPr>
        <w:ind w:left="1964" w:hanging="720"/>
      </w:pPr>
      <w:rPr>
        <w:rFonts w:hint="default"/>
      </w:rPr>
    </w:lvl>
    <w:lvl w:ilvl="1" w:tplc="FFFFFFFF" w:tentative="1">
      <w:start w:val="1"/>
      <w:numFmt w:val="ideographTraditional"/>
      <w:lvlText w:val="%2、"/>
      <w:lvlJc w:val="left"/>
      <w:pPr>
        <w:ind w:left="2204" w:hanging="480"/>
      </w:pPr>
    </w:lvl>
    <w:lvl w:ilvl="2" w:tplc="FFFFFFFF" w:tentative="1">
      <w:start w:val="1"/>
      <w:numFmt w:val="lowerRoman"/>
      <w:lvlText w:val="%3."/>
      <w:lvlJc w:val="right"/>
      <w:pPr>
        <w:ind w:left="2684" w:hanging="480"/>
      </w:pPr>
    </w:lvl>
    <w:lvl w:ilvl="3" w:tplc="FFFFFFFF" w:tentative="1">
      <w:start w:val="1"/>
      <w:numFmt w:val="decimal"/>
      <w:lvlText w:val="%4."/>
      <w:lvlJc w:val="left"/>
      <w:pPr>
        <w:ind w:left="3164" w:hanging="480"/>
      </w:pPr>
    </w:lvl>
    <w:lvl w:ilvl="4" w:tplc="FFFFFFFF" w:tentative="1">
      <w:start w:val="1"/>
      <w:numFmt w:val="ideographTraditional"/>
      <w:lvlText w:val="%5、"/>
      <w:lvlJc w:val="left"/>
      <w:pPr>
        <w:ind w:left="3644" w:hanging="480"/>
      </w:pPr>
    </w:lvl>
    <w:lvl w:ilvl="5" w:tplc="FFFFFFFF" w:tentative="1">
      <w:start w:val="1"/>
      <w:numFmt w:val="lowerRoman"/>
      <w:lvlText w:val="%6."/>
      <w:lvlJc w:val="right"/>
      <w:pPr>
        <w:ind w:left="4124" w:hanging="480"/>
      </w:pPr>
    </w:lvl>
    <w:lvl w:ilvl="6" w:tplc="FFFFFFFF" w:tentative="1">
      <w:start w:val="1"/>
      <w:numFmt w:val="decimal"/>
      <w:lvlText w:val="%7."/>
      <w:lvlJc w:val="left"/>
      <w:pPr>
        <w:ind w:left="4604" w:hanging="480"/>
      </w:pPr>
    </w:lvl>
    <w:lvl w:ilvl="7" w:tplc="FFFFFFFF" w:tentative="1">
      <w:start w:val="1"/>
      <w:numFmt w:val="ideographTraditional"/>
      <w:lvlText w:val="%8、"/>
      <w:lvlJc w:val="left"/>
      <w:pPr>
        <w:ind w:left="5084" w:hanging="480"/>
      </w:pPr>
    </w:lvl>
    <w:lvl w:ilvl="8" w:tplc="FFFFFFFF" w:tentative="1">
      <w:start w:val="1"/>
      <w:numFmt w:val="lowerRoman"/>
      <w:lvlText w:val="%9."/>
      <w:lvlJc w:val="right"/>
      <w:pPr>
        <w:ind w:left="5564" w:hanging="480"/>
      </w:pPr>
    </w:lvl>
  </w:abstractNum>
  <w:abstractNum w:abstractNumId="42" w15:restartNumberingAfterBreak="0">
    <w:nsid w:val="2A970F92"/>
    <w:multiLevelType w:val="hybridMultilevel"/>
    <w:tmpl w:val="7ECA77BC"/>
    <w:lvl w:ilvl="0" w:tplc="FFFFFFFF">
      <w:start w:val="1"/>
      <w:numFmt w:val="decimal"/>
      <w:lvlText w:val="(%1)"/>
      <w:lvlJc w:val="left"/>
      <w:pPr>
        <w:ind w:left="1964" w:hanging="720"/>
      </w:pPr>
      <w:rPr>
        <w:rFonts w:hint="default"/>
      </w:rPr>
    </w:lvl>
    <w:lvl w:ilvl="1" w:tplc="FFFFFFFF" w:tentative="1">
      <w:start w:val="1"/>
      <w:numFmt w:val="ideographTraditional"/>
      <w:lvlText w:val="%2、"/>
      <w:lvlJc w:val="left"/>
      <w:pPr>
        <w:ind w:left="2204" w:hanging="480"/>
      </w:pPr>
    </w:lvl>
    <w:lvl w:ilvl="2" w:tplc="FFFFFFFF" w:tentative="1">
      <w:start w:val="1"/>
      <w:numFmt w:val="lowerRoman"/>
      <w:lvlText w:val="%3."/>
      <w:lvlJc w:val="right"/>
      <w:pPr>
        <w:ind w:left="2684" w:hanging="480"/>
      </w:pPr>
    </w:lvl>
    <w:lvl w:ilvl="3" w:tplc="FFFFFFFF" w:tentative="1">
      <w:start w:val="1"/>
      <w:numFmt w:val="decimal"/>
      <w:lvlText w:val="%4."/>
      <w:lvlJc w:val="left"/>
      <w:pPr>
        <w:ind w:left="3164" w:hanging="480"/>
      </w:pPr>
    </w:lvl>
    <w:lvl w:ilvl="4" w:tplc="FFFFFFFF" w:tentative="1">
      <w:start w:val="1"/>
      <w:numFmt w:val="ideographTraditional"/>
      <w:lvlText w:val="%5、"/>
      <w:lvlJc w:val="left"/>
      <w:pPr>
        <w:ind w:left="3644" w:hanging="480"/>
      </w:pPr>
    </w:lvl>
    <w:lvl w:ilvl="5" w:tplc="FFFFFFFF" w:tentative="1">
      <w:start w:val="1"/>
      <w:numFmt w:val="lowerRoman"/>
      <w:lvlText w:val="%6."/>
      <w:lvlJc w:val="right"/>
      <w:pPr>
        <w:ind w:left="4124" w:hanging="480"/>
      </w:pPr>
    </w:lvl>
    <w:lvl w:ilvl="6" w:tplc="FFFFFFFF" w:tentative="1">
      <w:start w:val="1"/>
      <w:numFmt w:val="decimal"/>
      <w:lvlText w:val="%7."/>
      <w:lvlJc w:val="left"/>
      <w:pPr>
        <w:ind w:left="4604" w:hanging="480"/>
      </w:pPr>
    </w:lvl>
    <w:lvl w:ilvl="7" w:tplc="FFFFFFFF" w:tentative="1">
      <w:start w:val="1"/>
      <w:numFmt w:val="ideographTraditional"/>
      <w:lvlText w:val="%8、"/>
      <w:lvlJc w:val="left"/>
      <w:pPr>
        <w:ind w:left="5084" w:hanging="480"/>
      </w:pPr>
    </w:lvl>
    <w:lvl w:ilvl="8" w:tplc="FFFFFFFF" w:tentative="1">
      <w:start w:val="1"/>
      <w:numFmt w:val="lowerRoman"/>
      <w:lvlText w:val="%9."/>
      <w:lvlJc w:val="right"/>
      <w:pPr>
        <w:ind w:left="5564" w:hanging="480"/>
      </w:pPr>
    </w:lvl>
  </w:abstractNum>
  <w:abstractNum w:abstractNumId="43" w15:restartNumberingAfterBreak="0">
    <w:nsid w:val="2B464C1A"/>
    <w:multiLevelType w:val="hybridMultilevel"/>
    <w:tmpl w:val="70DE73C0"/>
    <w:lvl w:ilvl="0" w:tplc="7010B460">
      <w:start w:val="1"/>
      <w:numFmt w:val="upperLetter"/>
      <w:lvlText w:val="%1."/>
      <w:lvlJc w:val="left"/>
      <w:pPr>
        <w:ind w:left="1959"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2C340B5C"/>
    <w:multiLevelType w:val="hybridMultilevel"/>
    <w:tmpl w:val="0E02A1F0"/>
    <w:lvl w:ilvl="0" w:tplc="FFFFFFFF">
      <w:start w:val="1"/>
      <w:numFmt w:val="upperLetter"/>
      <w:lvlText w:val="%1."/>
      <w:lvlJc w:val="left"/>
      <w:pPr>
        <w:ind w:left="1959"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5" w15:restartNumberingAfterBreak="0">
    <w:nsid w:val="2D3D2B4E"/>
    <w:multiLevelType w:val="hybridMultilevel"/>
    <w:tmpl w:val="7ECA77BC"/>
    <w:lvl w:ilvl="0" w:tplc="FFFFFFFF">
      <w:start w:val="1"/>
      <w:numFmt w:val="decimal"/>
      <w:lvlText w:val="(%1)"/>
      <w:lvlJc w:val="left"/>
      <w:pPr>
        <w:ind w:left="1964" w:hanging="720"/>
      </w:pPr>
      <w:rPr>
        <w:rFonts w:hint="default"/>
      </w:rPr>
    </w:lvl>
    <w:lvl w:ilvl="1" w:tplc="FFFFFFFF" w:tentative="1">
      <w:start w:val="1"/>
      <w:numFmt w:val="ideographTraditional"/>
      <w:lvlText w:val="%2、"/>
      <w:lvlJc w:val="left"/>
      <w:pPr>
        <w:ind w:left="2204" w:hanging="480"/>
      </w:pPr>
    </w:lvl>
    <w:lvl w:ilvl="2" w:tplc="FFFFFFFF" w:tentative="1">
      <w:start w:val="1"/>
      <w:numFmt w:val="lowerRoman"/>
      <w:lvlText w:val="%3."/>
      <w:lvlJc w:val="right"/>
      <w:pPr>
        <w:ind w:left="2684" w:hanging="480"/>
      </w:pPr>
    </w:lvl>
    <w:lvl w:ilvl="3" w:tplc="FFFFFFFF" w:tentative="1">
      <w:start w:val="1"/>
      <w:numFmt w:val="decimal"/>
      <w:lvlText w:val="%4."/>
      <w:lvlJc w:val="left"/>
      <w:pPr>
        <w:ind w:left="3164" w:hanging="480"/>
      </w:pPr>
    </w:lvl>
    <w:lvl w:ilvl="4" w:tplc="FFFFFFFF" w:tentative="1">
      <w:start w:val="1"/>
      <w:numFmt w:val="ideographTraditional"/>
      <w:lvlText w:val="%5、"/>
      <w:lvlJc w:val="left"/>
      <w:pPr>
        <w:ind w:left="3644" w:hanging="480"/>
      </w:pPr>
    </w:lvl>
    <w:lvl w:ilvl="5" w:tplc="FFFFFFFF" w:tentative="1">
      <w:start w:val="1"/>
      <w:numFmt w:val="lowerRoman"/>
      <w:lvlText w:val="%6."/>
      <w:lvlJc w:val="right"/>
      <w:pPr>
        <w:ind w:left="4124" w:hanging="480"/>
      </w:pPr>
    </w:lvl>
    <w:lvl w:ilvl="6" w:tplc="FFFFFFFF" w:tentative="1">
      <w:start w:val="1"/>
      <w:numFmt w:val="decimal"/>
      <w:lvlText w:val="%7."/>
      <w:lvlJc w:val="left"/>
      <w:pPr>
        <w:ind w:left="4604" w:hanging="480"/>
      </w:pPr>
    </w:lvl>
    <w:lvl w:ilvl="7" w:tplc="FFFFFFFF" w:tentative="1">
      <w:start w:val="1"/>
      <w:numFmt w:val="ideographTraditional"/>
      <w:lvlText w:val="%8、"/>
      <w:lvlJc w:val="left"/>
      <w:pPr>
        <w:ind w:left="5084" w:hanging="480"/>
      </w:pPr>
    </w:lvl>
    <w:lvl w:ilvl="8" w:tplc="FFFFFFFF" w:tentative="1">
      <w:start w:val="1"/>
      <w:numFmt w:val="lowerRoman"/>
      <w:lvlText w:val="%9."/>
      <w:lvlJc w:val="right"/>
      <w:pPr>
        <w:ind w:left="5564" w:hanging="480"/>
      </w:pPr>
    </w:lvl>
  </w:abstractNum>
  <w:abstractNum w:abstractNumId="46" w15:restartNumberingAfterBreak="0">
    <w:nsid w:val="2EBC304B"/>
    <w:multiLevelType w:val="hybridMultilevel"/>
    <w:tmpl w:val="B7FE37F2"/>
    <w:lvl w:ilvl="0" w:tplc="F072FE34">
      <w:start w:val="1"/>
      <w:numFmt w:val="upperLetter"/>
      <w:lvlText w:val="%1."/>
      <w:lvlJc w:val="left"/>
      <w:pPr>
        <w:ind w:left="1959"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2EF23A52"/>
    <w:multiLevelType w:val="hybridMultilevel"/>
    <w:tmpl w:val="0E02A1F0"/>
    <w:lvl w:ilvl="0" w:tplc="FFFFFFFF">
      <w:start w:val="1"/>
      <w:numFmt w:val="upperLetter"/>
      <w:lvlText w:val="%1."/>
      <w:lvlJc w:val="left"/>
      <w:pPr>
        <w:ind w:left="1959"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8" w15:restartNumberingAfterBreak="0">
    <w:nsid w:val="341B1E38"/>
    <w:multiLevelType w:val="hybridMultilevel"/>
    <w:tmpl w:val="7ECA77BC"/>
    <w:lvl w:ilvl="0" w:tplc="FFFFFFFF">
      <w:start w:val="1"/>
      <w:numFmt w:val="decimal"/>
      <w:lvlText w:val="(%1)"/>
      <w:lvlJc w:val="left"/>
      <w:pPr>
        <w:ind w:left="1964" w:hanging="720"/>
      </w:pPr>
      <w:rPr>
        <w:rFonts w:hint="default"/>
      </w:rPr>
    </w:lvl>
    <w:lvl w:ilvl="1" w:tplc="FFFFFFFF" w:tentative="1">
      <w:start w:val="1"/>
      <w:numFmt w:val="ideographTraditional"/>
      <w:lvlText w:val="%2、"/>
      <w:lvlJc w:val="left"/>
      <w:pPr>
        <w:ind w:left="2204" w:hanging="480"/>
      </w:pPr>
    </w:lvl>
    <w:lvl w:ilvl="2" w:tplc="FFFFFFFF" w:tentative="1">
      <w:start w:val="1"/>
      <w:numFmt w:val="lowerRoman"/>
      <w:lvlText w:val="%3."/>
      <w:lvlJc w:val="right"/>
      <w:pPr>
        <w:ind w:left="2684" w:hanging="480"/>
      </w:pPr>
    </w:lvl>
    <w:lvl w:ilvl="3" w:tplc="FFFFFFFF" w:tentative="1">
      <w:start w:val="1"/>
      <w:numFmt w:val="decimal"/>
      <w:lvlText w:val="%4."/>
      <w:lvlJc w:val="left"/>
      <w:pPr>
        <w:ind w:left="3164" w:hanging="480"/>
      </w:pPr>
    </w:lvl>
    <w:lvl w:ilvl="4" w:tplc="FFFFFFFF" w:tentative="1">
      <w:start w:val="1"/>
      <w:numFmt w:val="ideographTraditional"/>
      <w:lvlText w:val="%5、"/>
      <w:lvlJc w:val="left"/>
      <w:pPr>
        <w:ind w:left="3644" w:hanging="480"/>
      </w:pPr>
    </w:lvl>
    <w:lvl w:ilvl="5" w:tplc="FFFFFFFF" w:tentative="1">
      <w:start w:val="1"/>
      <w:numFmt w:val="lowerRoman"/>
      <w:lvlText w:val="%6."/>
      <w:lvlJc w:val="right"/>
      <w:pPr>
        <w:ind w:left="4124" w:hanging="480"/>
      </w:pPr>
    </w:lvl>
    <w:lvl w:ilvl="6" w:tplc="FFFFFFFF" w:tentative="1">
      <w:start w:val="1"/>
      <w:numFmt w:val="decimal"/>
      <w:lvlText w:val="%7."/>
      <w:lvlJc w:val="left"/>
      <w:pPr>
        <w:ind w:left="4604" w:hanging="480"/>
      </w:pPr>
    </w:lvl>
    <w:lvl w:ilvl="7" w:tplc="FFFFFFFF" w:tentative="1">
      <w:start w:val="1"/>
      <w:numFmt w:val="ideographTraditional"/>
      <w:lvlText w:val="%8、"/>
      <w:lvlJc w:val="left"/>
      <w:pPr>
        <w:ind w:left="5084" w:hanging="480"/>
      </w:pPr>
    </w:lvl>
    <w:lvl w:ilvl="8" w:tplc="FFFFFFFF" w:tentative="1">
      <w:start w:val="1"/>
      <w:numFmt w:val="lowerRoman"/>
      <w:lvlText w:val="%9."/>
      <w:lvlJc w:val="right"/>
      <w:pPr>
        <w:ind w:left="5564" w:hanging="480"/>
      </w:pPr>
    </w:lvl>
  </w:abstractNum>
  <w:abstractNum w:abstractNumId="49" w15:restartNumberingAfterBreak="0">
    <w:nsid w:val="35105D76"/>
    <w:multiLevelType w:val="hybridMultilevel"/>
    <w:tmpl w:val="0E02A1F0"/>
    <w:lvl w:ilvl="0" w:tplc="FFFFFFFF">
      <w:start w:val="1"/>
      <w:numFmt w:val="upperLetter"/>
      <w:lvlText w:val="%1."/>
      <w:lvlJc w:val="left"/>
      <w:pPr>
        <w:ind w:left="1959"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0" w15:restartNumberingAfterBreak="0">
    <w:nsid w:val="35E3712D"/>
    <w:multiLevelType w:val="hybridMultilevel"/>
    <w:tmpl w:val="7ECA77BC"/>
    <w:lvl w:ilvl="0" w:tplc="FFFFFFFF">
      <w:start w:val="1"/>
      <w:numFmt w:val="decimal"/>
      <w:lvlText w:val="(%1)"/>
      <w:lvlJc w:val="left"/>
      <w:pPr>
        <w:ind w:left="1964" w:hanging="720"/>
      </w:pPr>
      <w:rPr>
        <w:rFonts w:hint="default"/>
      </w:rPr>
    </w:lvl>
    <w:lvl w:ilvl="1" w:tplc="FFFFFFFF" w:tentative="1">
      <w:start w:val="1"/>
      <w:numFmt w:val="ideographTraditional"/>
      <w:lvlText w:val="%2、"/>
      <w:lvlJc w:val="left"/>
      <w:pPr>
        <w:ind w:left="2204" w:hanging="480"/>
      </w:pPr>
    </w:lvl>
    <w:lvl w:ilvl="2" w:tplc="FFFFFFFF" w:tentative="1">
      <w:start w:val="1"/>
      <w:numFmt w:val="lowerRoman"/>
      <w:lvlText w:val="%3."/>
      <w:lvlJc w:val="right"/>
      <w:pPr>
        <w:ind w:left="2684" w:hanging="480"/>
      </w:pPr>
    </w:lvl>
    <w:lvl w:ilvl="3" w:tplc="FFFFFFFF" w:tentative="1">
      <w:start w:val="1"/>
      <w:numFmt w:val="decimal"/>
      <w:lvlText w:val="%4."/>
      <w:lvlJc w:val="left"/>
      <w:pPr>
        <w:ind w:left="3164" w:hanging="480"/>
      </w:pPr>
    </w:lvl>
    <w:lvl w:ilvl="4" w:tplc="FFFFFFFF" w:tentative="1">
      <w:start w:val="1"/>
      <w:numFmt w:val="ideographTraditional"/>
      <w:lvlText w:val="%5、"/>
      <w:lvlJc w:val="left"/>
      <w:pPr>
        <w:ind w:left="3644" w:hanging="480"/>
      </w:pPr>
    </w:lvl>
    <w:lvl w:ilvl="5" w:tplc="FFFFFFFF" w:tentative="1">
      <w:start w:val="1"/>
      <w:numFmt w:val="lowerRoman"/>
      <w:lvlText w:val="%6."/>
      <w:lvlJc w:val="right"/>
      <w:pPr>
        <w:ind w:left="4124" w:hanging="480"/>
      </w:pPr>
    </w:lvl>
    <w:lvl w:ilvl="6" w:tplc="FFFFFFFF" w:tentative="1">
      <w:start w:val="1"/>
      <w:numFmt w:val="decimal"/>
      <w:lvlText w:val="%7."/>
      <w:lvlJc w:val="left"/>
      <w:pPr>
        <w:ind w:left="4604" w:hanging="480"/>
      </w:pPr>
    </w:lvl>
    <w:lvl w:ilvl="7" w:tplc="FFFFFFFF" w:tentative="1">
      <w:start w:val="1"/>
      <w:numFmt w:val="ideographTraditional"/>
      <w:lvlText w:val="%8、"/>
      <w:lvlJc w:val="left"/>
      <w:pPr>
        <w:ind w:left="5084" w:hanging="480"/>
      </w:pPr>
    </w:lvl>
    <w:lvl w:ilvl="8" w:tplc="FFFFFFFF" w:tentative="1">
      <w:start w:val="1"/>
      <w:numFmt w:val="lowerRoman"/>
      <w:lvlText w:val="%9."/>
      <w:lvlJc w:val="right"/>
      <w:pPr>
        <w:ind w:left="5564" w:hanging="480"/>
      </w:pPr>
    </w:lvl>
  </w:abstractNum>
  <w:abstractNum w:abstractNumId="51" w15:restartNumberingAfterBreak="0">
    <w:nsid w:val="36E819EB"/>
    <w:multiLevelType w:val="hybridMultilevel"/>
    <w:tmpl w:val="46C0C6E4"/>
    <w:lvl w:ilvl="0" w:tplc="F25656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3B8F23E5"/>
    <w:multiLevelType w:val="hybridMultilevel"/>
    <w:tmpl w:val="7ECA77BC"/>
    <w:lvl w:ilvl="0" w:tplc="843C6906">
      <w:start w:val="1"/>
      <w:numFmt w:val="decimal"/>
      <w:lvlText w:val="(%1)"/>
      <w:lvlJc w:val="left"/>
      <w:pPr>
        <w:ind w:left="1964" w:hanging="720"/>
      </w:pPr>
      <w:rPr>
        <w:rFonts w:hint="default"/>
      </w:rPr>
    </w:lvl>
    <w:lvl w:ilvl="1" w:tplc="04090019" w:tentative="1">
      <w:start w:val="1"/>
      <w:numFmt w:val="ideographTraditional"/>
      <w:lvlText w:val="%2、"/>
      <w:lvlJc w:val="left"/>
      <w:pPr>
        <w:ind w:left="2204" w:hanging="480"/>
      </w:pPr>
    </w:lvl>
    <w:lvl w:ilvl="2" w:tplc="0409001B" w:tentative="1">
      <w:start w:val="1"/>
      <w:numFmt w:val="lowerRoman"/>
      <w:lvlText w:val="%3."/>
      <w:lvlJc w:val="right"/>
      <w:pPr>
        <w:ind w:left="2684" w:hanging="480"/>
      </w:pPr>
    </w:lvl>
    <w:lvl w:ilvl="3" w:tplc="0409000F" w:tentative="1">
      <w:start w:val="1"/>
      <w:numFmt w:val="decimal"/>
      <w:lvlText w:val="%4."/>
      <w:lvlJc w:val="left"/>
      <w:pPr>
        <w:ind w:left="3164" w:hanging="480"/>
      </w:pPr>
    </w:lvl>
    <w:lvl w:ilvl="4" w:tplc="04090019" w:tentative="1">
      <w:start w:val="1"/>
      <w:numFmt w:val="ideographTraditional"/>
      <w:lvlText w:val="%5、"/>
      <w:lvlJc w:val="left"/>
      <w:pPr>
        <w:ind w:left="3644" w:hanging="480"/>
      </w:pPr>
    </w:lvl>
    <w:lvl w:ilvl="5" w:tplc="0409001B" w:tentative="1">
      <w:start w:val="1"/>
      <w:numFmt w:val="lowerRoman"/>
      <w:lvlText w:val="%6."/>
      <w:lvlJc w:val="right"/>
      <w:pPr>
        <w:ind w:left="4124" w:hanging="480"/>
      </w:pPr>
    </w:lvl>
    <w:lvl w:ilvl="6" w:tplc="0409000F" w:tentative="1">
      <w:start w:val="1"/>
      <w:numFmt w:val="decimal"/>
      <w:lvlText w:val="%7."/>
      <w:lvlJc w:val="left"/>
      <w:pPr>
        <w:ind w:left="4604" w:hanging="480"/>
      </w:pPr>
    </w:lvl>
    <w:lvl w:ilvl="7" w:tplc="04090019" w:tentative="1">
      <w:start w:val="1"/>
      <w:numFmt w:val="ideographTraditional"/>
      <w:lvlText w:val="%8、"/>
      <w:lvlJc w:val="left"/>
      <w:pPr>
        <w:ind w:left="5084" w:hanging="480"/>
      </w:pPr>
    </w:lvl>
    <w:lvl w:ilvl="8" w:tplc="0409001B" w:tentative="1">
      <w:start w:val="1"/>
      <w:numFmt w:val="lowerRoman"/>
      <w:lvlText w:val="%9."/>
      <w:lvlJc w:val="right"/>
      <w:pPr>
        <w:ind w:left="5564" w:hanging="480"/>
      </w:pPr>
    </w:lvl>
  </w:abstractNum>
  <w:abstractNum w:abstractNumId="53" w15:restartNumberingAfterBreak="0">
    <w:nsid w:val="3CD16729"/>
    <w:multiLevelType w:val="hybridMultilevel"/>
    <w:tmpl w:val="7ECA77BC"/>
    <w:lvl w:ilvl="0" w:tplc="FFFFFFFF">
      <w:start w:val="1"/>
      <w:numFmt w:val="decimal"/>
      <w:lvlText w:val="(%1)"/>
      <w:lvlJc w:val="left"/>
      <w:pPr>
        <w:ind w:left="1964" w:hanging="720"/>
      </w:pPr>
      <w:rPr>
        <w:rFonts w:hint="default"/>
      </w:rPr>
    </w:lvl>
    <w:lvl w:ilvl="1" w:tplc="FFFFFFFF" w:tentative="1">
      <w:start w:val="1"/>
      <w:numFmt w:val="ideographTraditional"/>
      <w:lvlText w:val="%2、"/>
      <w:lvlJc w:val="left"/>
      <w:pPr>
        <w:ind w:left="2204" w:hanging="480"/>
      </w:pPr>
    </w:lvl>
    <w:lvl w:ilvl="2" w:tplc="FFFFFFFF" w:tentative="1">
      <w:start w:val="1"/>
      <w:numFmt w:val="lowerRoman"/>
      <w:lvlText w:val="%3."/>
      <w:lvlJc w:val="right"/>
      <w:pPr>
        <w:ind w:left="2684" w:hanging="480"/>
      </w:pPr>
    </w:lvl>
    <w:lvl w:ilvl="3" w:tplc="FFFFFFFF" w:tentative="1">
      <w:start w:val="1"/>
      <w:numFmt w:val="decimal"/>
      <w:lvlText w:val="%4."/>
      <w:lvlJc w:val="left"/>
      <w:pPr>
        <w:ind w:left="3164" w:hanging="480"/>
      </w:pPr>
    </w:lvl>
    <w:lvl w:ilvl="4" w:tplc="FFFFFFFF" w:tentative="1">
      <w:start w:val="1"/>
      <w:numFmt w:val="ideographTraditional"/>
      <w:lvlText w:val="%5、"/>
      <w:lvlJc w:val="left"/>
      <w:pPr>
        <w:ind w:left="3644" w:hanging="480"/>
      </w:pPr>
    </w:lvl>
    <w:lvl w:ilvl="5" w:tplc="FFFFFFFF" w:tentative="1">
      <w:start w:val="1"/>
      <w:numFmt w:val="lowerRoman"/>
      <w:lvlText w:val="%6."/>
      <w:lvlJc w:val="right"/>
      <w:pPr>
        <w:ind w:left="4124" w:hanging="480"/>
      </w:pPr>
    </w:lvl>
    <w:lvl w:ilvl="6" w:tplc="FFFFFFFF" w:tentative="1">
      <w:start w:val="1"/>
      <w:numFmt w:val="decimal"/>
      <w:lvlText w:val="%7."/>
      <w:lvlJc w:val="left"/>
      <w:pPr>
        <w:ind w:left="4604" w:hanging="480"/>
      </w:pPr>
    </w:lvl>
    <w:lvl w:ilvl="7" w:tplc="FFFFFFFF" w:tentative="1">
      <w:start w:val="1"/>
      <w:numFmt w:val="ideographTraditional"/>
      <w:lvlText w:val="%8、"/>
      <w:lvlJc w:val="left"/>
      <w:pPr>
        <w:ind w:left="5084" w:hanging="480"/>
      </w:pPr>
    </w:lvl>
    <w:lvl w:ilvl="8" w:tplc="FFFFFFFF" w:tentative="1">
      <w:start w:val="1"/>
      <w:numFmt w:val="lowerRoman"/>
      <w:lvlText w:val="%9."/>
      <w:lvlJc w:val="right"/>
      <w:pPr>
        <w:ind w:left="5564" w:hanging="480"/>
      </w:pPr>
    </w:lvl>
  </w:abstractNum>
  <w:abstractNum w:abstractNumId="5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3D0F2E8D"/>
    <w:multiLevelType w:val="hybridMultilevel"/>
    <w:tmpl w:val="0E02A1F0"/>
    <w:lvl w:ilvl="0" w:tplc="FFFFFFFF">
      <w:start w:val="1"/>
      <w:numFmt w:val="upperLetter"/>
      <w:lvlText w:val="%1."/>
      <w:lvlJc w:val="left"/>
      <w:pPr>
        <w:ind w:left="1959"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6" w15:restartNumberingAfterBreak="0">
    <w:nsid w:val="3E580720"/>
    <w:multiLevelType w:val="hybridMultilevel"/>
    <w:tmpl w:val="7ECA77BC"/>
    <w:lvl w:ilvl="0" w:tplc="FFFFFFFF">
      <w:start w:val="1"/>
      <w:numFmt w:val="decimal"/>
      <w:lvlText w:val="(%1)"/>
      <w:lvlJc w:val="left"/>
      <w:pPr>
        <w:ind w:left="1964" w:hanging="720"/>
      </w:pPr>
      <w:rPr>
        <w:rFonts w:hint="default"/>
      </w:rPr>
    </w:lvl>
    <w:lvl w:ilvl="1" w:tplc="FFFFFFFF" w:tentative="1">
      <w:start w:val="1"/>
      <w:numFmt w:val="ideographTraditional"/>
      <w:lvlText w:val="%2、"/>
      <w:lvlJc w:val="left"/>
      <w:pPr>
        <w:ind w:left="2204" w:hanging="480"/>
      </w:pPr>
    </w:lvl>
    <w:lvl w:ilvl="2" w:tplc="FFFFFFFF" w:tentative="1">
      <w:start w:val="1"/>
      <w:numFmt w:val="lowerRoman"/>
      <w:lvlText w:val="%3."/>
      <w:lvlJc w:val="right"/>
      <w:pPr>
        <w:ind w:left="2684" w:hanging="480"/>
      </w:pPr>
    </w:lvl>
    <w:lvl w:ilvl="3" w:tplc="FFFFFFFF" w:tentative="1">
      <w:start w:val="1"/>
      <w:numFmt w:val="decimal"/>
      <w:lvlText w:val="%4."/>
      <w:lvlJc w:val="left"/>
      <w:pPr>
        <w:ind w:left="3164" w:hanging="480"/>
      </w:pPr>
    </w:lvl>
    <w:lvl w:ilvl="4" w:tplc="FFFFFFFF" w:tentative="1">
      <w:start w:val="1"/>
      <w:numFmt w:val="ideographTraditional"/>
      <w:lvlText w:val="%5、"/>
      <w:lvlJc w:val="left"/>
      <w:pPr>
        <w:ind w:left="3644" w:hanging="480"/>
      </w:pPr>
    </w:lvl>
    <w:lvl w:ilvl="5" w:tplc="FFFFFFFF" w:tentative="1">
      <w:start w:val="1"/>
      <w:numFmt w:val="lowerRoman"/>
      <w:lvlText w:val="%6."/>
      <w:lvlJc w:val="right"/>
      <w:pPr>
        <w:ind w:left="4124" w:hanging="480"/>
      </w:pPr>
    </w:lvl>
    <w:lvl w:ilvl="6" w:tplc="FFFFFFFF" w:tentative="1">
      <w:start w:val="1"/>
      <w:numFmt w:val="decimal"/>
      <w:lvlText w:val="%7."/>
      <w:lvlJc w:val="left"/>
      <w:pPr>
        <w:ind w:left="4604" w:hanging="480"/>
      </w:pPr>
    </w:lvl>
    <w:lvl w:ilvl="7" w:tplc="FFFFFFFF" w:tentative="1">
      <w:start w:val="1"/>
      <w:numFmt w:val="ideographTraditional"/>
      <w:lvlText w:val="%8、"/>
      <w:lvlJc w:val="left"/>
      <w:pPr>
        <w:ind w:left="5084" w:hanging="480"/>
      </w:pPr>
    </w:lvl>
    <w:lvl w:ilvl="8" w:tplc="FFFFFFFF" w:tentative="1">
      <w:start w:val="1"/>
      <w:numFmt w:val="lowerRoman"/>
      <w:lvlText w:val="%9."/>
      <w:lvlJc w:val="right"/>
      <w:pPr>
        <w:ind w:left="5564" w:hanging="480"/>
      </w:pPr>
    </w:lvl>
  </w:abstractNum>
  <w:abstractNum w:abstractNumId="57" w15:restartNumberingAfterBreak="0">
    <w:nsid w:val="3EA63A55"/>
    <w:multiLevelType w:val="hybridMultilevel"/>
    <w:tmpl w:val="7ECA77BC"/>
    <w:lvl w:ilvl="0" w:tplc="FFFFFFFF">
      <w:start w:val="1"/>
      <w:numFmt w:val="decimal"/>
      <w:lvlText w:val="(%1)"/>
      <w:lvlJc w:val="left"/>
      <w:pPr>
        <w:ind w:left="1964" w:hanging="720"/>
      </w:pPr>
      <w:rPr>
        <w:rFonts w:hint="default"/>
      </w:rPr>
    </w:lvl>
    <w:lvl w:ilvl="1" w:tplc="FFFFFFFF" w:tentative="1">
      <w:start w:val="1"/>
      <w:numFmt w:val="ideographTraditional"/>
      <w:lvlText w:val="%2、"/>
      <w:lvlJc w:val="left"/>
      <w:pPr>
        <w:ind w:left="2204" w:hanging="480"/>
      </w:pPr>
    </w:lvl>
    <w:lvl w:ilvl="2" w:tplc="FFFFFFFF" w:tentative="1">
      <w:start w:val="1"/>
      <w:numFmt w:val="lowerRoman"/>
      <w:lvlText w:val="%3."/>
      <w:lvlJc w:val="right"/>
      <w:pPr>
        <w:ind w:left="2684" w:hanging="480"/>
      </w:pPr>
    </w:lvl>
    <w:lvl w:ilvl="3" w:tplc="FFFFFFFF" w:tentative="1">
      <w:start w:val="1"/>
      <w:numFmt w:val="decimal"/>
      <w:lvlText w:val="%4."/>
      <w:lvlJc w:val="left"/>
      <w:pPr>
        <w:ind w:left="3164" w:hanging="480"/>
      </w:pPr>
    </w:lvl>
    <w:lvl w:ilvl="4" w:tplc="FFFFFFFF" w:tentative="1">
      <w:start w:val="1"/>
      <w:numFmt w:val="ideographTraditional"/>
      <w:lvlText w:val="%5、"/>
      <w:lvlJc w:val="left"/>
      <w:pPr>
        <w:ind w:left="3644" w:hanging="480"/>
      </w:pPr>
    </w:lvl>
    <w:lvl w:ilvl="5" w:tplc="FFFFFFFF" w:tentative="1">
      <w:start w:val="1"/>
      <w:numFmt w:val="lowerRoman"/>
      <w:lvlText w:val="%6."/>
      <w:lvlJc w:val="right"/>
      <w:pPr>
        <w:ind w:left="4124" w:hanging="480"/>
      </w:pPr>
    </w:lvl>
    <w:lvl w:ilvl="6" w:tplc="FFFFFFFF" w:tentative="1">
      <w:start w:val="1"/>
      <w:numFmt w:val="decimal"/>
      <w:lvlText w:val="%7."/>
      <w:lvlJc w:val="left"/>
      <w:pPr>
        <w:ind w:left="4604" w:hanging="480"/>
      </w:pPr>
    </w:lvl>
    <w:lvl w:ilvl="7" w:tplc="FFFFFFFF" w:tentative="1">
      <w:start w:val="1"/>
      <w:numFmt w:val="ideographTraditional"/>
      <w:lvlText w:val="%8、"/>
      <w:lvlJc w:val="left"/>
      <w:pPr>
        <w:ind w:left="5084" w:hanging="480"/>
      </w:pPr>
    </w:lvl>
    <w:lvl w:ilvl="8" w:tplc="FFFFFFFF" w:tentative="1">
      <w:start w:val="1"/>
      <w:numFmt w:val="lowerRoman"/>
      <w:lvlText w:val="%9."/>
      <w:lvlJc w:val="right"/>
      <w:pPr>
        <w:ind w:left="5564" w:hanging="480"/>
      </w:pPr>
    </w:lvl>
  </w:abstractNum>
  <w:abstractNum w:abstractNumId="58" w15:restartNumberingAfterBreak="0">
    <w:nsid w:val="407B5FDC"/>
    <w:multiLevelType w:val="hybridMultilevel"/>
    <w:tmpl w:val="F3E2C628"/>
    <w:lvl w:ilvl="0" w:tplc="0CA8FFAC">
      <w:start w:val="1"/>
      <w:numFmt w:val="upperLetter"/>
      <w:lvlText w:val="(%1)"/>
      <w:lvlJc w:val="left"/>
      <w:pPr>
        <w:ind w:left="2472" w:hanging="720"/>
      </w:pPr>
      <w:rPr>
        <w:rFonts w:hint="default"/>
      </w:rPr>
    </w:lvl>
    <w:lvl w:ilvl="1" w:tplc="04090019" w:tentative="1">
      <w:start w:val="1"/>
      <w:numFmt w:val="ideographTraditional"/>
      <w:lvlText w:val="%2、"/>
      <w:lvlJc w:val="left"/>
      <w:pPr>
        <w:ind w:left="2712" w:hanging="480"/>
      </w:pPr>
    </w:lvl>
    <w:lvl w:ilvl="2" w:tplc="0409001B" w:tentative="1">
      <w:start w:val="1"/>
      <w:numFmt w:val="lowerRoman"/>
      <w:lvlText w:val="%3."/>
      <w:lvlJc w:val="right"/>
      <w:pPr>
        <w:ind w:left="3192" w:hanging="480"/>
      </w:pPr>
    </w:lvl>
    <w:lvl w:ilvl="3" w:tplc="0409000F" w:tentative="1">
      <w:start w:val="1"/>
      <w:numFmt w:val="decimal"/>
      <w:lvlText w:val="%4."/>
      <w:lvlJc w:val="left"/>
      <w:pPr>
        <w:ind w:left="3672" w:hanging="480"/>
      </w:pPr>
    </w:lvl>
    <w:lvl w:ilvl="4" w:tplc="04090019" w:tentative="1">
      <w:start w:val="1"/>
      <w:numFmt w:val="ideographTraditional"/>
      <w:lvlText w:val="%5、"/>
      <w:lvlJc w:val="left"/>
      <w:pPr>
        <w:ind w:left="4152" w:hanging="480"/>
      </w:pPr>
    </w:lvl>
    <w:lvl w:ilvl="5" w:tplc="0409001B" w:tentative="1">
      <w:start w:val="1"/>
      <w:numFmt w:val="lowerRoman"/>
      <w:lvlText w:val="%6."/>
      <w:lvlJc w:val="right"/>
      <w:pPr>
        <w:ind w:left="4632" w:hanging="480"/>
      </w:pPr>
    </w:lvl>
    <w:lvl w:ilvl="6" w:tplc="0409000F" w:tentative="1">
      <w:start w:val="1"/>
      <w:numFmt w:val="decimal"/>
      <w:lvlText w:val="%7."/>
      <w:lvlJc w:val="left"/>
      <w:pPr>
        <w:ind w:left="5112" w:hanging="480"/>
      </w:pPr>
    </w:lvl>
    <w:lvl w:ilvl="7" w:tplc="04090019" w:tentative="1">
      <w:start w:val="1"/>
      <w:numFmt w:val="ideographTraditional"/>
      <w:lvlText w:val="%8、"/>
      <w:lvlJc w:val="left"/>
      <w:pPr>
        <w:ind w:left="5592" w:hanging="480"/>
      </w:pPr>
    </w:lvl>
    <w:lvl w:ilvl="8" w:tplc="0409001B" w:tentative="1">
      <w:start w:val="1"/>
      <w:numFmt w:val="lowerRoman"/>
      <w:lvlText w:val="%9."/>
      <w:lvlJc w:val="right"/>
      <w:pPr>
        <w:ind w:left="6072" w:hanging="480"/>
      </w:pPr>
    </w:lvl>
  </w:abstractNum>
  <w:abstractNum w:abstractNumId="5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44D304EA"/>
    <w:multiLevelType w:val="hybridMultilevel"/>
    <w:tmpl w:val="0CE2AB24"/>
    <w:lvl w:ilvl="0" w:tplc="FFFFFFFF">
      <w:start w:val="1"/>
      <w:numFmt w:val="decimal"/>
      <w:lvlText w:val="%1."/>
      <w:lvlJc w:val="left"/>
      <w:pPr>
        <w:ind w:left="1398" w:hanging="360"/>
      </w:pPr>
      <w:rPr>
        <w:rFonts w:hint="default"/>
      </w:rPr>
    </w:lvl>
    <w:lvl w:ilvl="1" w:tplc="FFFFFFFF">
      <w:start w:val="1"/>
      <w:numFmt w:val="ideographTraditional"/>
      <w:lvlText w:val="%2、"/>
      <w:lvlJc w:val="left"/>
      <w:pPr>
        <w:ind w:left="1998" w:hanging="480"/>
      </w:pPr>
    </w:lvl>
    <w:lvl w:ilvl="2" w:tplc="FFFFFFFF" w:tentative="1">
      <w:start w:val="1"/>
      <w:numFmt w:val="lowerRoman"/>
      <w:lvlText w:val="%3."/>
      <w:lvlJc w:val="right"/>
      <w:pPr>
        <w:ind w:left="2478" w:hanging="480"/>
      </w:pPr>
    </w:lvl>
    <w:lvl w:ilvl="3" w:tplc="FFFFFFFF" w:tentative="1">
      <w:start w:val="1"/>
      <w:numFmt w:val="decimal"/>
      <w:lvlText w:val="%4."/>
      <w:lvlJc w:val="left"/>
      <w:pPr>
        <w:ind w:left="2958" w:hanging="480"/>
      </w:pPr>
    </w:lvl>
    <w:lvl w:ilvl="4" w:tplc="FFFFFFFF" w:tentative="1">
      <w:start w:val="1"/>
      <w:numFmt w:val="ideographTraditional"/>
      <w:lvlText w:val="%5、"/>
      <w:lvlJc w:val="left"/>
      <w:pPr>
        <w:ind w:left="3438" w:hanging="480"/>
      </w:pPr>
    </w:lvl>
    <w:lvl w:ilvl="5" w:tplc="FFFFFFFF" w:tentative="1">
      <w:start w:val="1"/>
      <w:numFmt w:val="lowerRoman"/>
      <w:lvlText w:val="%6."/>
      <w:lvlJc w:val="right"/>
      <w:pPr>
        <w:ind w:left="3918" w:hanging="480"/>
      </w:pPr>
    </w:lvl>
    <w:lvl w:ilvl="6" w:tplc="FFFFFFFF">
      <w:start w:val="1"/>
      <w:numFmt w:val="decimal"/>
      <w:lvlText w:val="%7."/>
      <w:lvlJc w:val="left"/>
      <w:pPr>
        <w:ind w:left="4398" w:hanging="480"/>
      </w:pPr>
    </w:lvl>
    <w:lvl w:ilvl="7" w:tplc="FFFFFFFF" w:tentative="1">
      <w:start w:val="1"/>
      <w:numFmt w:val="ideographTraditional"/>
      <w:lvlText w:val="%8、"/>
      <w:lvlJc w:val="left"/>
      <w:pPr>
        <w:ind w:left="4878" w:hanging="480"/>
      </w:pPr>
    </w:lvl>
    <w:lvl w:ilvl="8" w:tplc="FFFFFFFF" w:tentative="1">
      <w:start w:val="1"/>
      <w:numFmt w:val="lowerRoman"/>
      <w:lvlText w:val="%9."/>
      <w:lvlJc w:val="right"/>
      <w:pPr>
        <w:ind w:left="5358" w:hanging="480"/>
      </w:pPr>
    </w:lvl>
  </w:abstractNum>
  <w:abstractNum w:abstractNumId="61" w15:restartNumberingAfterBreak="0">
    <w:nsid w:val="453F48E5"/>
    <w:multiLevelType w:val="hybridMultilevel"/>
    <w:tmpl w:val="83F24530"/>
    <w:lvl w:ilvl="0" w:tplc="BF56B698">
      <w:start w:val="1"/>
      <w:numFmt w:val="decimal"/>
      <w:lvlText w:val="%1."/>
      <w:lvlJc w:val="left"/>
      <w:pPr>
        <w:ind w:left="139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4A5F5684"/>
    <w:multiLevelType w:val="hybridMultilevel"/>
    <w:tmpl w:val="15E8C1C8"/>
    <w:lvl w:ilvl="0" w:tplc="93F24858">
      <w:start w:val="1"/>
      <w:numFmt w:val="decimal"/>
      <w:pStyle w:val="a3"/>
      <w:lvlText w:val="表%1　"/>
      <w:lvlJc w:val="left"/>
      <w:pPr>
        <w:ind w:left="1897"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3" w15:restartNumberingAfterBreak="0">
    <w:nsid w:val="4BA134F5"/>
    <w:multiLevelType w:val="hybridMultilevel"/>
    <w:tmpl w:val="0CE2AB24"/>
    <w:lvl w:ilvl="0" w:tplc="FFFFFFFF">
      <w:start w:val="1"/>
      <w:numFmt w:val="decimal"/>
      <w:lvlText w:val="%1."/>
      <w:lvlJc w:val="left"/>
      <w:pPr>
        <w:ind w:left="1398" w:hanging="360"/>
      </w:pPr>
      <w:rPr>
        <w:rFonts w:hint="default"/>
      </w:rPr>
    </w:lvl>
    <w:lvl w:ilvl="1" w:tplc="FFFFFFFF">
      <w:start w:val="1"/>
      <w:numFmt w:val="ideographTraditional"/>
      <w:lvlText w:val="%2、"/>
      <w:lvlJc w:val="left"/>
      <w:pPr>
        <w:ind w:left="1998" w:hanging="480"/>
      </w:pPr>
    </w:lvl>
    <w:lvl w:ilvl="2" w:tplc="FFFFFFFF" w:tentative="1">
      <w:start w:val="1"/>
      <w:numFmt w:val="lowerRoman"/>
      <w:lvlText w:val="%3."/>
      <w:lvlJc w:val="right"/>
      <w:pPr>
        <w:ind w:left="2478" w:hanging="480"/>
      </w:pPr>
    </w:lvl>
    <w:lvl w:ilvl="3" w:tplc="FFFFFFFF" w:tentative="1">
      <w:start w:val="1"/>
      <w:numFmt w:val="decimal"/>
      <w:lvlText w:val="%4."/>
      <w:lvlJc w:val="left"/>
      <w:pPr>
        <w:ind w:left="2958" w:hanging="480"/>
      </w:pPr>
    </w:lvl>
    <w:lvl w:ilvl="4" w:tplc="FFFFFFFF" w:tentative="1">
      <w:start w:val="1"/>
      <w:numFmt w:val="ideographTraditional"/>
      <w:lvlText w:val="%5、"/>
      <w:lvlJc w:val="left"/>
      <w:pPr>
        <w:ind w:left="3438" w:hanging="480"/>
      </w:pPr>
    </w:lvl>
    <w:lvl w:ilvl="5" w:tplc="FFFFFFFF" w:tentative="1">
      <w:start w:val="1"/>
      <w:numFmt w:val="lowerRoman"/>
      <w:lvlText w:val="%6."/>
      <w:lvlJc w:val="right"/>
      <w:pPr>
        <w:ind w:left="3918" w:hanging="480"/>
      </w:pPr>
    </w:lvl>
    <w:lvl w:ilvl="6" w:tplc="FFFFFFFF">
      <w:start w:val="1"/>
      <w:numFmt w:val="decimal"/>
      <w:lvlText w:val="%7."/>
      <w:lvlJc w:val="left"/>
      <w:pPr>
        <w:ind w:left="4398" w:hanging="480"/>
      </w:pPr>
    </w:lvl>
    <w:lvl w:ilvl="7" w:tplc="FFFFFFFF" w:tentative="1">
      <w:start w:val="1"/>
      <w:numFmt w:val="ideographTraditional"/>
      <w:lvlText w:val="%8、"/>
      <w:lvlJc w:val="left"/>
      <w:pPr>
        <w:ind w:left="4878" w:hanging="480"/>
      </w:pPr>
    </w:lvl>
    <w:lvl w:ilvl="8" w:tplc="FFFFFFFF" w:tentative="1">
      <w:start w:val="1"/>
      <w:numFmt w:val="lowerRoman"/>
      <w:lvlText w:val="%9."/>
      <w:lvlJc w:val="right"/>
      <w:pPr>
        <w:ind w:left="5358" w:hanging="480"/>
      </w:pPr>
    </w:lvl>
  </w:abstractNum>
  <w:abstractNum w:abstractNumId="64" w15:restartNumberingAfterBreak="0">
    <w:nsid w:val="4C540A3F"/>
    <w:multiLevelType w:val="hybridMultilevel"/>
    <w:tmpl w:val="0E02A1F0"/>
    <w:lvl w:ilvl="0" w:tplc="FFFFFFFF">
      <w:start w:val="1"/>
      <w:numFmt w:val="upperLetter"/>
      <w:lvlText w:val="%1."/>
      <w:lvlJc w:val="left"/>
      <w:pPr>
        <w:ind w:left="1959"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5" w15:restartNumberingAfterBreak="0">
    <w:nsid w:val="4C8F53A2"/>
    <w:multiLevelType w:val="hybridMultilevel"/>
    <w:tmpl w:val="7ECA77BC"/>
    <w:lvl w:ilvl="0" w:tplc="FFFFFFFF">
      <w:start w:val="1"/>
      <w:numFmt w:val="decimal"/>
      <w:lvlText w:val="(%1)"/>
      <w:lvlJc w:val="left"/>
      <w:pPr>
        <w:ind w:left="1964" w:hanging="720"/>
      </w:pPr>
      <w:rPr>
        <w:rFonts w:hint="default"/>
      </w:rPr>
    </w:lvl>
    <w:lvl w:ilvl="1" w:tplc="FFFFFFFF" w:tentative="1">
      <w:start w:val="1"/>
      <w:numFmt w:val="ideographTraditional"/>
      <w:lvlText w:val="%2、"/>
      <w:lvlJc w:val="left"/>
      <w:pPr>
        <w:ind w:left="2204" w:hanging="480"/>
      </w:pPr>
    </w:lvl>
    <w:lvl w:ilvl="2" w:tplc="FFFFFFFF" w:tentative="1">
      <w:start w:val="1"/>
      <w:numFmt w:val="lowerRoman"/>
      <w:lvlText w:val="%3."/>
      <w:lvlJc w:val="right"/>
      <w:pPr>
        <w:ind w:left="2684" w:hanging="480"/>
      </w:pPr>
    </w:lvl>
    <w:lvl w:ilvl="3" w:tplc="FFFFFFFF" w:tentative="1">
      <w:start w:val="1"/>
      <w:numFmt w:val="decimal"/>
      <w:lvlText w:val="%4."/>
      <w:lvlJc w:val="left"/>
      <w:pPr>
        <w:ind w:left="3164" w:hanging="480"/>
      </w:pPr>
    </w:lvl>
    <w:lvl w:ilvl="4" w:tplc="FFFFFFFF" w:tentative="1">
      <w:start w:val="1"/>
      <w:numFmt w:val="ideographTraditional"/>
      <w:lvlText w:val="%5、"/>
      <w:lvlJc w:val="left"/>
      <w:pPr>
        <w:ind w:left="3644" w:hanging="480"/>
      </w:pPr>
    </w:lvl>
    <w:lvl w:ilvl="5" w:tplc="FFFFFFFF" w:tentative="1">
      <w:start w:val="1"/>
      <w:numFmt w:val="lowerRoman"/>
      <w:lvlText w:val="%6."/>
      <w:lvlJc w:val="right"/>
      <w:pPr>
        <w:ind w:left="4124" w:hanging="480"/>
      </w:pPr>
    </w:lvl>
    <w:lvl w:ilvl="6" w:tplc="FFFFFFFF" w:tentative="1">
      <w:start w:val="1"/>
      <w:numFmt w:val="decimal"/>
      <w:lvlText w:val="%7."/>
      <w:lvlJc w:val="left"/>
      <w:pPr>
        <w:ind w:left="4604" w:hanging="480"/>
      </w:pPr>
    </w:lvl>
    <w:lvl w:ilvl="7" w:tplc="FFFFFFFF" w:tentative="1">
      <w:start w:val="1"/>
      <w:numFmt w:val="ideographTraditional"/>
      <w:lvlText w:val="%8、"/>
      <w:lvlJc w:val="left"/>
      <w:pPr>
        <w:ind w:left="5084" w:hanging="480"/>
      </w:pPr>
    </w:lvl>
    <w:lvl w:ilvl="8" w:tplc="FFFFFFFF" w:tentative="1">
      <w:start w:val="1"/>
      <w:numFmt w:val="lowerRoman"/>
      <w:lvlText w:val="%9."/>
      <w:lvlJc w:val="right"/>
      <w:pPr>
        <w:ind w:left="5564" w:hanging="480"/>
      </w:pPr>
    </w:lvl>
  </w:abstractNum>
  <w:abstractNum w:abstractNumId="66" w15:restartNumberingAfterBreak="0">
    <w:nsid w:val="4CA75F5D"/>
    <w:multiLevelType w:val="hybridMultilevel"/>
    <w:tmpl w:val="0CE2AB24"/>
    <w:lvl w:ilvl="0" w:tplc="FFFFFFFF">
      <w:start w:val="1"/>
      <w:numFmt w:val="decimal"/>
      <w:lvlText w:val="%1."/>
      <w:lvlJc w:val="left"/>
      <w:pPr>
        <w:ind w:left="1398" w:hanging="360"/>
      </w:pPr>
      <w:rPr>
        <w:rFonts w:hint="default"/>
      </w:rPr>
    </w:lvl>
    <w:lvl w:ilvl="1" w:tplc="FFFFFFFF">
      <w:start w:val="1"/>
      <w:numFmt w:val="ideographTraditional"/>
      <w:lvlText w:val="%2、"/>
      <w:lvlJc w:val="left"/>
      <w:pPr>
        <w:ind w:left="1998" w:hanging="480"/>
      </w:pPr>
    </w:lvl>
    <w:lvl w:ilvl="2" w:tplc="FFFFFFFF" w:tentative="1">
      <w:start w:val="1"/>
      <w:numFmt w:val="lowerRoman"/>
      <w:lvlText w:val="%3."/>
      <w:lvlJc w:val="right"/>
      <w:pPr>
        <w:ind w:left="2478" w:hanging="480"/>
      </w:pPr>
    </w:lvl>
    <w:lvl w:ilvl="3" w:tplc="FFFFFFFF" w:tentative="1">
      <w:start w:val="1"/>
      <w:numFmt w:val="decimal"/>
      <w:lvlText w:val="%4."/>
      <w:lvlJc w:val="left"/>
      <w:pPr>
        <w:ind w:left="2958" w:hanging="480"/>
      </w:pPr>
    </w:lvl>
    <w:lvl w:ilvl="4" w:tplc="FFFFFFFF" w:tentative="1">
      <w:start w:val="1"/>
      <w:numFmt w:val="ideographTraditional"/>
      <w:lvlText w:val="%5、"/>
      <w:lvlJc w:val="left"/>
      <w:pPr>
        <w:ind w:left="3438" w:hanging="480"/>
      </w:pPr>
    </w:lvl>
    <w:lvl w:ilvl="5" w:tplc="FFFFFFFF" w:tentative="1">
      <w:start w:val="1"/>
      <w:numFmt w:val="lowerRoman"/>
      <w:lvlText w:val="%6."/>
      <w:lvlJc w:val="right"/>
      <w:pPr>
        <w:ind w:left="3918" w:hanging="480"/>
      </w:pPr>
    </w:lvl>
    <w:lvl w:ilvl="6" w:tplc="FFFFFFFF">
      <w:start w:val="1"/>
      <w:numFmt w:val="decimal"/>
      <w:lvlText w:val="%7."/>
      <w:lvlJc w:val="left"/>
      <w:pPr>
        <w:ind w:left="4398" w:hanging="480"/>
      </w:pPr>
    </w:lvl>
    <w:lvl w:ilvl="7" w:tplc="FFFFFFFF" w:tentative="1">
      <w:start w:val="1"/>
      <w:numFmt w:val="ideographTraditional"/>
      <w:lvlText w:val="%8、"/>
      <w:lvlJc w:val="left"/>
      <w:pPr>
        <w:ind w:left="4878" w:hanging="480"/>
      </w:pPr>
    </w:lvl>
    <w:lvl w:ilvl="8" w:tplc="FFFFFFFF" w:tentative="1">
      <w:start w:val="1"/>
      <w:numFmt w:val="lowerRoman"/>
      <w:lvlText w:val="%9."/>
      <w:lvlJc w:val="right"/>
      <w:pPr>
        <w:ind w:left="5358" w:hanging="480"/>
      </w:pPr>
    </w:lvl>
  </w:abstractNum>
  <w:abstractNum w:abstractNumId="67" w15:restartNumberingAfterBreak="0">
    <w:nsid w:val="4D324B8D"/>
    <w:multiLevelType w:val="hybridMultilevel"/>
    <w:tmpl w:val="7ECA77BC"/>
    <w:lvl w:ilvl="0" w:tplc="FFFFFFFF">
      <w:start w:val="1"/>
      <w:numFmt w:val="decimal"/>
      <w:lvlText w:val="(%1)"/>
      <w:lvlJc w:val="left"/>
      <w:pPr>
        <w:ind w:left="1964" w:hanging="720"/>
      </w:pPr>
      <w:rPr>
        <w:rFonts w:hint="default"/>
      </w:rPr>
    </w:lvl>
    <w:lvl w:ilvl="1" w:tplc="FFFFFFFF" w:tentative="1">
      <w:start w:val="1"/>
      <w:numFmt w:val="ideographTraditional"/>
      <w:lvlText w:val="%2、"/>
      <w:lvlJc w:val="left"/>
      <w:pPr>
        <w:ind w:left="2204" w:hanging="480"/>
      </w:pPr>
    </w:lvl>
    <w:lvl w:ilvl="2" w:tplc="FFFFFFFF" w:tentative="1">
      <w:start w:val="1"/>
      <w:numFmt w:val="lowerRoman"/>
      <w:lvlText w:val="%3."/>
      <w:lvlJc w:val="right"/>
      <w:pPr>
        <w:ind w:left="2684" w:hanging="480"/>
      </w:pPr>
    </w:lvl>
    <w:lvl w:ilvl="3" w:tplc="FFFFFFFF" w:tentative="1">
      <w:start w:val="1"/>
      <w:numFmt w:val="decimal"/>
      <w:lvlText w:val="%4."/>
      <w:lvlJc w:val="left"/>
      <w:pPr>
        <w:ind w:left="3164" w:hanging="480"/>
      </w:pPr>
    </w:lvl>
    <w:lvl w:ilvl="4" w:tplc="FFFFFFFF" w:tentative="1">
      <w:start w:val="1"/>
      <w:numFmt w:val="ideographTraditional"/>
      <w:lvlText w:val="%5、"/>
      <w:lvlJc w:val="left"/>
      <w:pPr>
        <w:ind w:left="3644" w:hanging="480"/>
      </w:pPr>
    </w:lvl>
    <w:lvl w:ilvl="5" w:tplc="FFFFFFFF" w:tentative="1">
      <w:start w:val="1"/>
      <w:numFmt w:val="lowerRoman"/>
      <w:lvlText w:val="%6."/>
      <w:lvlJc w:val="right"/>
      <w:pPr>
        <w:ind w:left="4124" w:hanging="480"/>
      </w:pPr>
    </w:lvl>
    <w:lvl w:ilvl="6" w:tplc="FFFFFFFF" w:tentative="1">
      <w:start w:val="1"/>
      <w:numFmt w:val="decimal"/>
      <w:lvlText w:val="%7."/>
      <w:lvlJc w:val="left"/>
      <w:pPr>
        <w:ind w:left="4604" w:hanging="480"/>
      </w:pPr>
    </w:lvl>
    <w:lvl w:ilvl="7" w:tplc="FFFFFFFF" w:tentative="1">
      <w:start w:val="1"/>
      <w:numFmt w:val="ideographTraditional"/>
      <w:lvlText w:val="%8、"/>
      <w:lvlJc w:val="left"/>
      <w:pPr>
        <w:ind w:left="5084" w:hanging="480"/>
      </w:pPr>
    </w:lvl>
    <w:lvl w:ilvl="8" w:tplc="FFFFFFFF" w:tentative="1">
      <w:start w:val="1"/>
      <w:numFmt w:val="lowerRoman"/>
      <w:lvlText w:val="%9."/>
      <w:lvlJc w:val="right"/>
      <w:pPr>
        <w:ind w:left="5564" w:hanging="480"/>
      </w:pPr>
    </w:lvl>
  </w:abstractNum>
  <w:abstractNum w:abstractNumId="68" w15:restartNumberingAfterBreak="0">
    <w:nsid w:val="4D521361"/>
    <w:multiLevelType w:val="hybridMultilevel"/>
    <w:tmpl w:val="0E02A1F0"/>
    <w:lvl w:ilvl="0" w:tplc="FFFFFFFF">
      <w:start w:val="1"/>
      <w:numFmt w:val="upperLetter"/>
      <w:lvlText w:val="%1."/>
      <w:lvlJc w:val="left"/>
      <w:pPr>
        <w:ind w:left="1959"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9" w15:restartNumberingAfterBreak="0">
    <w:nsid w:val="4D5A4587"/>
    <w:multiLevelType w:val="hybridMultilevel"/>
    <w:tmpl w:val="7ECA77BC"/>
    <w:lvl w:ilvl="0" w:tplc="FFFFFFFF">
      <w:start w:val="1"/>
      <w:numFmt w:val="decimal"/>
      <w:lvlText w:val="(%1)"/>
      <w:lvlJc w:val="left"/>
      <w:pPr>
        <w:ind w:left="1964" w:hanging="720"/>
      </w:pPr>
      <w:rPr>
        <w:rFonts w:hint="default"/>
      </w:rPr>
    </w:lvl>
    <w:lvl w:ilvl="1" w:tplc="FFFFFFFF" w:tentative="1">
      <w:start w:val="1"/>
      <w:numFmt w:val="ideographTraditional"/>
      <w:lvlText w:val="%2、"/>
      <w:lvlJc w:val="left"/>
      <w:pPr>
        <w:ind w:left="2204" w:hanging="480"/>
      </w:pPr>
    </w:lvl>
    <w:lvl w:ilvl="2" w:tplc="FFFFFFFF" w:tentative="1">
      <w:start w:val="1"/>
      <w:numFmt w:val="lowerRoman"/>
      <w:lvlText w:val="%3."/>
      <w:lvlJc w:val="right"/>
      <w:pPr>
        <w:ind w:left="2684" w:hanging="480"/>
      </w:pPr>
    </w:lvl>
    <w:lvl w:ilvl="3" w:tplc="FFFFFFFF" w:tentative="1">
      <w:start w:val="1"/>
      <w:numFmt w:val="decimal"/>
      <w:lvlText w:val="%4."/>
      <w:lvlJc w:val="left"/>
      <w:pPr>
        <w:ind w:left="3164" w:hanging="480"/>
      </w:pPr>
    </w:lvl>
    <w:lvl w:ilvl="4" w:tplc="FFFFFFFF" w:tentative="1">
      <w:start w:val="1"/>
      <w:numFmt w:val="ideographTraditional"/>
      <w:lvlText w:val="%5、"/>
      <w:lvlJc w:val="left"/>
      <w:pPr>
        <w:ind w:left="3644" w:hanging="480"/>
      </w:pPr>
    </w:lvl>
    <w:lvl w:ilvl="5" w:tplc="FFFFFFFF" w:tentative="1">
      <w:start w:val="1"/>
      <w:numFmt w:val="lowerRoman"/>
      <w:lvlText w:val="%6."/>
      <w:lvlJc w:val="right"/>
      <w:pPr>
        <w:ind w:left="4124" w:hanging="480"/>
      </w:pPr>
    </w:lvl>
    <w:lvl w:ilvl="6" w:tplc="FFFFFFFF" w:tentative="1">
      <w:start w:val="1"/>
      <w:numFmt w:val="decimal"/>
      <w:lvlText w:val="%7."/>
      <w:lvlJc w:val="left"/>
      <w:pPr>
        <w:ind w:left="4604" w:hanging="480"/>
      </w:pPr>
    </w:lvl>
    <w:lvl w:ilvl="7" w:tplc="FFFFFFFF" w:tentative="1">
      <w:start w:val="1"/>
      <w:numFmt w:val="ideographTraditional"/>
      <w:lvlText w:val="%8、"/>
      <w:lvlJc w:val="left"/>
      <w:pPr>
        <w:ind w:left="5084" w:hanging="480"/>
      </w:pPr>
    </w:lvl>
    <w:lvl w:ilvl="8" w:tplc="FFFFFFFF" w:tentative="1">
      <w:start w:val="1"/>
      <w:numFmt w:val="lowerRoman"/>
      <w:lvlText w:val="%9."/>
      <w:lvlJc w:val="right"/>
      <w:pPr>
        <w:ind w:left="5564" w:hanging="480"/>
      </w:pPr>
    </w:lvl>
  </w:abstractNum>
  <w:abstractNum w:abstractNumId="70" w15:restartNumberingAfterBreak="0">
    <w:nsid w:val="4D672D18"/>
    <w:multiLevelType w:val="hybridMultilevel"/>
    <w:tmpl w:val="7ECA77BC"/>
    <w:lvl w:ilvl="0" w:tplc="FFFFFFFF">
      <w:start w:val="1"/>
      <w:numFmt w:val="decimal"/>
      <w:lvlText w:val="(%1)"/>
      <w:lvlJc w:val="left"/>
      <w:pPr>
        <w:ind w:left="1964" w:hanging="720"/>
      </w:pPr>
      <w:rPr>
        <w:rFonts w:hint="default"/>
      </w:rPr>
    </w:lvl>
    <w:lvl w:ilvl="1" w:tplc="FFFFFFFF" w:tentative="1">
      <w:start w:val="1"/>
      <w:numFmt w:val="ideographTraditional"/>
      <w:lvlText w:val="%2、"/>
      <w:lvlJc w:val="left"/>
      <w:pPr>
        <w:ind w:left="2204" w:hanging="480"/>
      </w:pPr>
    </w:lvl>
    <w:lvl w:ilvl="2" w:tplc="FFFFFFFF" w:tentative="1">
      <w:start w:val="1"/>
      <w:numFmt w:val="lowerRoman"/>
      <w:lvlText w:val="%3."/>
      <w:lvlJc w:val="right"/>
      <w:pPr>
        <w:ind w:left="2684" w:hanging="480"/>
      </w:pPr>
    </w:lvl>
    <w:lvl w:ilvl="3" w:tplc="FFFFFFFF" w:tentative="1">
      <w:start w:val="1"/>
      <w:numFmt w:val="decimal"/>
      <w:lvlText w:val="%4."/>
      <w:lvlJc w:val="left"/>
      <w:pPr>
        <w:ind w:left="3164" w:hanging="480"/>
      </w:pPr>
    </w:lvl>
    <w:lvl w:ilvl="4" w:tplc="FFFFFFFF" w:tentative="1">
      <w:start w:val="1"/>
      <w:numFmt w:val="ideographTraditional"/>
      <w:lvlText w:val="%5、"/>
      <w:lvlJc w:val="left"/>
      <w:pPr>
        <w:ind w:left="3644" w:hanging="480"/>
      </w:pPr>
    </w:lvl>
    <w:lvl w:ilvl="5" w:tplc="FFFFFFFF" w:tentative="1">
      <w:start w:val="1"/>
      <w:numFmt w:val="lowerRoman"/>
      <w:lvlText w:val="%6."/>
      <w:lvlJc w:val="right"/>
      <w:pPr>
        <w:ind w:left="4124" w:hanging="480"/>
      </w:pPr>
    </w:lvl>
    <w:lvl w:ilvl="6" w:tplc="FFFFFFFF" w:tentative="1">
      <w:start w:val="1"/>
      <w:numFmt w:val="decimal"/>
      <w:lvlText w:val="%7."/>
      <w:lvlJc w:val="left"/>
      <w:pPr>
        <w:ind w:left="4604" w:hanging="480"/>
      </w:pPr>
    </w:lvl>
    <w:lvl w:ilvl="7" w:tplc="FFFFFFFF" w:tentative="1">
      <w:start w:val="1"/>
      <w:numFmt w:val="ideographTraditional"/>
      <w:lvlText w:val="%8、"/>
      <w:lvlJc w:val="left"/>
      <w:pPr>
        <w:ind w:left="5084" w:hanging="480"/>
      </w:pPr>
    </w:lvl>
    <w:lvl w:ilvl="8" w:tplc="FFFFFFFF" w:tentative="1">
      <w:start w:val="1"/>
      <w:numFmt w:val="lowerRoman"/>
      <w:lvlText w:val="%9."/>
      <w:lvlJc w:val="right"/>
      <w:pPr>
        <w:ind w:left="5564" w:hanging="480"/>
      </w:pPr>
    </w:lvl>
  </w:abstractNum>
  <w:abstractNum w:abstractNumId="71" w15:restartNumberingAfterBreak="0">
    <w:nsid w:val="4D9D4EC4"/>
    <w:multiLevelType w:val="hybridMultilevel"/>
    <w:tmpl w:val="7ECA77BC"/>
    <w:lvl w:ilvl="0" w:tplc="FFFFFFFF">
      <w:start w:val="1"/>
      <w:numFmt w:val="decimal"/>
      <w:lvlText w:val="(%1)"/>
      <w:lvlJc w:val="left"/>
      <w:pPr>
        <w:ind w:left="1964" w:hanging="720"/>
      </w:pPr>
      <w:rPr>
        <w:rFonts w:hint="default"/>
      </w:rPr>
    </w:lvl>
    <w:lvl w:ilvl="1" w:tplc="FFFFFFFF" w:tentative="1">
      <w:start w:val="1"/>
      <w:numFmt w:val="ideographTraditional"/>
      <w:lvlText w:val="%2、"/>
      <w:lvlJc w:val="left"/>
      <w:pPr>
        <w:ind w:left="2204" w:hanging="480"/>
      </w:pPr>
    </w:lvl>
    <w:lvl w:ilvl="2" w:tplc="FFFFFFFF" w:tentative="1">
      <w:start w:val="1"/>
      <w:numFmt w:val="lowerRoman"/>
      <w:lvlText w:val="%3."/>
      <w:lvlJc w:val="right"/>
      <w:pPr>
        <w:ind w:left="2684" w:hanging="480"/>
      </w:pPr>
    </w:lvl>
    <w:lvl w:ilvl="3" w:tplc="FFFFFFFF" w:tentative="1">
      <w:start w:val="1"/>
      <w:numFmt w:val="decimal"/>
      <w:lvlText w:val="%4."/>
      <w:lvlJc w:val="left"/>
      <w:pPr>
        <w:ind w:left="3164" w:hanging="480"/>
      </w:pPr>
    </w:lvl>
    <w:lvl w:ilvl="4" w:tplc="FFFFFFFF" w:tentative="1">
      <w:start w:val="1"/>
      <w:numFmt w:val="ideographTraditional"/>
      <w:lvlText w:val="%5、"/>
      <w:lvlJc w:val="left"/>
      <w:pPr>
        <w:ind w:left="3644" w:hanging="480"/>
      </w:pPr>
    </w:lvl>
    <w:lvl w:ilvl="5" w:tplc="FFFFFFFF" w:tentative="1">
      <w:start w:val="1"/>
      <w:numFmt w:val="lowerRoman"/>
      <w:lvlText w:val="%6."/>
      <w:lvlJc w:val="right"/>
      <w:pPr>
        <w:ind w:left="4124" w:hanging="480"/>
      </w:pPr>
    </w:lvl>
    <w:lvl w:ilvl="6" w:tplc="FFFFFFFF" w:tentative="1">
      <w:start w:val="1"/>
      <w:numFmt w:val="decimal"/>
      <w:lvlText w:val="%7."/>
      <w:lvlJc w:val="left"/>
      <w:pPr>
        <w:ind w:left="4604" w:hanging="480"/>
      </w:pPr>
    </w:lvl>
    <w:lvl w:ilvl="7" w:tplc="FFFFFFFF" w:tentative="1">
      <w:start w:val="1"/>
      <w:numFmt w:val="ideographTraditional"/>
      <w:lvlText w:val="%8、"/>
      <w:lvlJc w:val="left"/>
      <w:pPr>
        <w:ind w:left="5084" w:hanging="480"/>
      </w:pPr>
    </w:lvl>
    <w:lvl w:ilvl="8" w:tplc="FFFFFFFF" w:tentative="1">
      <w:start w:val="1"/>
      <w:numFmt w:val="lowerRoman"/>
      <w:lvlText w:val="%9."/>
      <w:lvlJc w:val="right"/>
      <w:pPr>
        <w:ind w:left="5564" w:hanging="480"/>
      </w:pPr>
    </w:lvl>
  </w:abstractNum>
  <w:abstractNum w:abstractNumId="72" w15:restartNumberingAfterBreak="0">
    <w:nsid w:val="4DF91162"/>
    <w:multiLevelType w:val="hybridMultilevel"/>
    <w:tmpl w:val="7ECA77BC"/>
    <w:lvl w:ilvl="0" w:tplc="FFFFFFFF">
      <w:start w:val="1"/>
      <w:numFmt w:val="decimal"/>
      <w:lvlText w:val="(%1)"/>
      <w:lvlJc w:val="left"/>
      <w:pPr>
        <w:ind w:left="1964" w:hanging="720"/>
      </w:pPr>
      <w:rPr>
        <w:rFonts w:hint="default"/>
      </w:rPr>
    </w:lvl>
    <w:lvl w:ilvl="1" w:tplc="FFFFFFFF" w:tentative="1">
      <w:start w:val="1"/>
      <w:numFmt w:val="ideographTraditional"/>
      <w:lvlText w:val="%2、"/>
      <w:lvlJc w:val="left"/>
      <w:pPr>
        <w:ind w:left="2204" w:hanging="480"/>
      </w:pPr>
    </w:lvl>
    <w:lvl w:ilvl="2" w:tplc="FFFFFFFF" w:tentative="1">
      <w:start w:val="1"/>
      <w:numFmt w:val="lowerRoman"/>
      <w:lvlText w:val="%3."/>
      <w:lvlJc w:val="right"/>
      <w:pPr>
        <w:ind w:left="2684" w:hanging="480"/>
      </w:pPr>
    </w:lvl>
    <w:lvl w:ilvl="3" w:tplc="FFFFFFFF" w:tentative="1">
      <w:start w:val="1"/>
      <w:numFmt w:val="decimal"/>
      <w:lvlText w:val="%4."/>
      <w:lvlJc w:val="left"/>
      <w:pPr>
        <w:ind w:left="3164" w:hanging="480"/>
      </w:pPr>
    </w:lvl>
    <w:lvl w:ilvl="4" w:tplc="FFFFFFFF" w:tentative="1">
      <w:start w:val="1"/>
      <w:numFmt w:val="ideographTraditional"/>
      <w:lvlText w:val="%5、"/>
      <w:lvlJc w:val="left"/>
      <w:pPr>
        <w:ind w:left="3644" w:hanging="480"/>
      </w:pPr>
    </w:lvl>
    <w:lvl w:ilvl="5" w:tplc="FFFFFFFF" w:tentative="1">
      <w:start w:val="1"/>
      <w:numFmt w:val="lowerRoman"/>
      <w:lvlText w:val="%6."/>
      <w:lvlJc w:val="right"/>
      <w:pPr>
        <w:ind w:left="4124" w:hanging="480"/>
      </w:pPr>
    </w:lvl>
    <w:lvl w:ilvl="6" w:tplc="FFFFFFFF" w:tentative="1">
      <w:start w:val="1"/>
      <w:numFmt w:val="decimal"/>
      <w:lvlText w:val="%7."/>
      <w:lvlJc w:val="left"/>
      <w:pPr>
        <w:ind w:left="4604" w:hanging="480"/>
      </w:pPr>
    </w:lvl>
    <w:lvl w:ilvl="7" w:tplc="FFFFFFFF" w:tentative="1">
      <w:start w:val="1"/>
      <w:numFmt w:val="ideographTraditional"/>
      <w:lvlText w:val="%8、"/>
      <w:lvlJc w:val="left"/>
      <w:pPr>
        <w:ind w:left="5084" w:hanging="480"/>
      </w:pPr>
    </w:lvl>
    <w:lvl w:ilvl="8" w:tplc="FFFFFFFF" w:tentative="1">
      <w:start w:val="1"/>
      <w:numFmt w:val="lowerRoman"/>
      <w:lvlText w:val="%9."/>
      <w:lvlJc w:val="right"/>
      <w:pPr>
        <w:ind w:left="5564" w:hanging="480"/>
      </w:pPr>
    </w:lvl>
  </w:abstractNum>
  <w:abstractNum w:abstractNumId="7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578C651E"/>
    <w:multiLevelType w:val="hybridMultilevel"/>
    <w:tmpl w:val="D6E6EFD8"/>
    <w:lvl w:ilvl="0" w:tplc="779E4C26">
      <w:start w:val="1"/>
      <w:numFmt w:val="upperLetter"/>
      <w:lvlText w:val="%1."/>
      <w:lvlJc w:val="left"/>
      <w:pPr>
        <w:ind w:left="1959"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5B7A1A4E"/>
    <w:multiLevelType w:val="hybridMultilevel"/>
    <w:tmpl w:val="7ECA77BC"/>
    <w:lvl w:ilvl="0" w:tplc="FFFFFFFF">
      <w:start w:val="1"/>
      <w:numFmt w:val="decimal"/>
      <w:lvlText w:val="(%1)"/>
      <w:lvlJc w:val="left"/>
      <w:pPr>
        <w:ind w:left="1964" w:hanging="720"/>
      </w:pPr>
      <w:rPr>
        <w:rFonts w:hint="default"/>
      </w:rPr>
    </w:lvl>
    <w:lvl w:ilvl="1" w:tplc="FFFFFFFF" w:tentative="1">
      <w:start w:val="1"/>
      <w:numFmt w:val="ideographTraditional"/>
      <w:lvlText w:val="%2、"/>
      <w:lvlJc w:val="left"/>
      <w:pPr>
        <w:ind w:left="2204" w:hanging="480"/>
      </w:pPr>
    </w:lvl>
    <w:lvl w:ilvl="2" w:tplc="FFFFFFFF" w:tentative="1">
      <w:start w:val="1"/>
      <w:numFmt w:val="lowerRoman"/>
      <w:lvlText w:val="%3."/>
      <w:lvlJc w:val="right"/>
      <w:pPr>
        <w:ind w:left="2684" w:hanging="480"/>
      </w:pPr>
    </w:lvl>
    <w:lvl w:ilvl="3" w:tplc="FFFFFFFF" w:tentative="1">
      <w:start w:val="1"/>
      <w:numFmt w:val="decimal"/>
      <w:lvlText w:val="%4."/>
      <w:lvlJc w:val="left"/>
      <w:pPr>
        <w:ind w:left="3164" w:hanging="480"/>
      </w:pPr>
    </w:lvl>
    <w:lvl w:ilvl="4" w:tplc="FFFFFFFF" w:tentative="1">
      <w:start w:val="1"/>
      <w:numFmt w:val="ideographTraditional"/>
      <w:lvlText w:val="%5、"/>
      <w:lvlJc w:val="left"/>
      <w:pPr>
        <w:ind w:left="3644" w:hanging="480"/>
      </w:pPr>
    </w:lvl>
    <w:lvl w:ilvl="5" w:tplc="FFFFFFFF" w:tentative="1">
      <w:start w:val="1"/>
      <w:numFmt w:val="lowerRoman"/>
      <w:lvlText w:val="%6."/>
      <w:lvlJc w:val="right"/>
      <w:pPr>
        <w:ind w:left="4124" w:hanging="480"/>
      </w:pPr>
    </w:lvl>
    <w:lvl w:ilvl="6" w:tplc="FFFFFFFF" w:tentative="1">
      <w:start w:val="1"/>
      <w:numFmt w:val="decimal"/>
      <w:lvlText w:val="%7."/>
      <w:lvlJc w:val="left"/>
      <w:pPr>
        <w:ind w:left="4604" w:hanging="480"/>
      </w:pPr>
    </w:lvl>
    <w:lvl w:ilvl="7" w:tplc="FFFFFFFF" w:tentative="1">
      <w:start w:val="1"/>
      <w:numFmt w:val="ideographTraditional"/>
      <w:lvlText w:val="%8、"/>
      <w:lvlJc w:val="left"/>
      <w:pPr>
        <w:ind w:left="5084" w:hanging="480"/>
      </w:pPr>
    </w:lvl>
    <w:lvl w:ilvl="8" w:tplc="FFFFFFFF" w:tentative="1">
      <w:start w:val="1"/>
      <w:numFmt w:val="lowerRoman"/>
      <w:lvlText w:val="%9."/>
      <w:lvlJc w:val="right"/>
      <w:pPr>
        <w:ind w:left="5564" w:hanging="480"/>
      </w:pPr>
    </w:lvl>
  </w:abstractNum>
  <w:abstractNum w:abstractNumId="77" w15:restartNumberingAfterBreak="0">
    <w:nsid w:val="5D3F03BC"/>
    <w:multiLevelType w:val="hybridMultilevel"/>
    <w:tmpl w:val="0E02A1F0"/>
    <w:lvl w:ilvl="0" w:tplc="FFFFFFFF">
      <w:start w:val="1"/>
      <w:numFmt w:val="upperLetter"/>
      <w:lvlText w:val="%1."/>
      <w:lvlJc w:val="left"/>
      <w:pPr>
        <w:ind w:left="1959"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8" w15:restartNumberingAfterBreak="0">
    <w:nsid w:val="5EB172EB"/>
    <w:multiLevelType w:val="hybridMultilevel"/>
    <w:tmpl w:val="0E02A1F0"/>
    <w:lvl w:ilvl="0" w:tplc="FFFFFFFF">
      <w:start w:val="1"/>
      <w:numFmt w:val="upperLetter"/>
      <w:lvlText w:val="%1."/>
      <w:lvlJc w:val="left"/>
      <w:pPr>
        <w:ind w:left="1959"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9" w15:restartNumberingAfterBreak="0">
    <w:nsid w:val="60B266D0"/>
    <w:multiLevelType w:val="hybridMultilevel"/>
    <w:tmpl w:val="03D4417E"/>
    <w:lvl w:ilvl="0" w:tplc="3B3A86B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65605749"/>
    <w:multiLevelType w:val="hybridMultilevel"/>
    <w:tmpl w:val="0E02A1F0"/>
    <w:lvl w:ilvl="0" w:tplc="FFFFFFFF">
      <w:start w:val="1"/>
      <w:numFmt w:val="upperLetter"/>
      <w:lvlText w:val="%1."/>
      <w:lvlJc w:val="left"/>
      <w:pPr>
        <w:ind w:left="1959"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1" w15:restartNumberingAfterBreak="0">
    <w:nsid w:val="672A0961"/>
    <w:multiLevelType w:val="hybridMultilevel"/>
    <w:tmpl w:val="7ECA77BC"/>
    <w:lvl w:ilvl="0" w:tplc="FFFFFFFF">
      <w:start w:val="1"/>
      <w:numFmt w:val="decimal"/>
      <w:lvlText w:val="(%1)"/>
      <w:lvlJc w:val="left"/>
      <w:pPr>
        <w:ind w:left="1964" w:hanging="720"/>
      </w:pPr>
      <w:rPr>
        <w:rFonts w:hint="default"/>
      </w:rPr>
    </w:lvl>
    <w:lvl w:ilvl="1" w:tplc="FFFFFFFF" w:tentative="1">
      <w:start w:val="1"/>
      <w:numFmt w:val="ideographTraditional"/>
      <w:lvlText w:val="%2、"/>
      <w:lvlJc w:val="left"/>
      <w:pPr>
        <w:ind w:left="2204" w:hanging="480"/>
      </w:pPr>
    </w:lvl>
    <w:lvl w:ilvl="2" w:tplc="FFFFFFFF" w:tentative="1">
      <w:start w:val="1"/>
      <w:numFmt w:val="lowerRoman"/>
      <w:lvlText w:val="%3."/>
      <w:lvlJc w:val="right"/>
      <w:pPr>
        <w:ind w:left="2684" w:hanging="480"/>
      </w:pPr>
    </w:lvl>
    <w:lvl w:ilvl="3" w:tplc="FFFFFFFF" w:tentative="1">
      <w:start w:val="1"/>
      <w:numFmt w:val="decimal"/>
      <w:lvlText w:val="%4."/>
      <w:lvlJc w:val="left"/>
      <w:pPr>
        <w:ind w:left="3164" w:hanging="480"/>
      </w:pPr>
    </w:lvl>
    <w:lvl w:ilvl="4" w:tplc="FFFFFFFF" w:tentative="1">
      <w:start w:val="1"/>
      <w:numFmt w:val="ideographTraditional"/>
      <w:lvlText w:val="%5、"/>
      <w:lvlJc w:val="left"/>
      <w:pPr>
        <w:ind w:left="3644" w:hanging="480"/>
      </w:pPr>
    </w:lvl>
    <w:lvl w:ilvl="5" w:tplc="FFFFFFFF" w:tentative="1">
      <w:start w:val="1"/>
      <w:numFmt w:val="lowerRoman"/>
      <w:lvlText w:val="%6."/>
      <w:lvlJc w:val="right"/>
      <w:pPr>
        <w:ind w:left="4124" w:hanging="480"/>
      </w:pPr>
    </w:lvl>
    <w:lvl w:ilvl="6" w:tplc="FFFFFFFF" w:tentative="1">
      <w:start w:val="1"/>
      <w:numFmt w:val="decimal"/>
      <w:lvlText w:val="%7."/>
      <w:lvlJc w:val="left"/>
      <w:pPr>
        <w:ind w:left="4604" w:hanging="480"/>
      </w:pPr>
    </w:lvl>
    <w:lvl w:ilvl="7" w:tplc="FFFFFFFF" w:tentative="1">
      <w:start w:val="1"/>
      <w:numFmt w:val="ideographTraditional"/>
      <w:lvlText w:val="%8、"/>
      <w:lvlJc w:val="left"/>
      <w:pPr>
        <w:ind w:left="5084" w:hanging="480"/>
      </w:pPr>
    </w:lvl>
    <w:lvl w:ilvl="8" w:tplc="FFFFFFFF" w:tentative="1">
      <w:start w:val="1"/>
      <w:numFmt w:val="lowerRoman"/>
      <w:lvlText w:val="%9."/>
      <w:lvlJc w:val="right"/>
      <w:pPr>
        <w:ind w:left="5564" w:hanging="480"/>
      </w:pPr>
    </w:lvl>
  </w:abstractNum>
  <w:abstractNum w:abstractNumId="82" w15:restartNumberingAfterBreak="0">
    <w:nsid w:val="677D7B15"/>
    <w:multiLevelType w:val="hybridMultilevel"/>
    <w:tmpl w:val="7ECA77BC"/>
    <w:lvl w:ilvl="0" w:tplc="FFFFFFFF">
      <w:start w:val="1"/>
      <w:numFmt w:val="decimal"/>
      <w:lvlText w:val="(%1)"/>
      <w:lvlJc w:val="left"/>
      <w:pPr>
        <w:ind w:left="1964" w:hanging="720"/>
      </w:pPr>
      <w:rPr>
        <w:rFonts w:hint="default"/>
      </w:rPr>
    </w:lvl>
    <w:lvl w:ilvl="1" w:tplc="FFFFFFFF" w:tentative="1">
      <w:start w:val="1"/>
      <w:numFmt w:val="ideographTraditional"/>
      <w:lvlText w:val="%2、"/>
      <w:lvlJc w:val="left"/>
      <w:pPr>
        <w:ind w:left="2204" w:hanging="480"/>
      </w:pPr>
    </w:lvl>
    <w:lvl w:ilvl="2" w:tplc="FFFFFFFF" w:tentative="1">
      <w:start w:val="1"/>
      <w:numFmt w:val="lowerRoman"/>
      <w:lvlText w:val="%3."/>
      <w:lvlJc w:val="right"/>
      <w:pPr>
        <w:ind w:left="2684" w:hanging="480"/>
      </w:pPr>
    </w:lvl>
    <w:lvl w:ilvl="3" w:tplc="FFFFFFFF" w:tentative="1">
      <w:start w:val="1"/>
      <w:numFmt w:val="decimal"/>
      <w:lvlText w:val="%4."/>
      <w:lvlJc w:val="left"/>
      <w:pPr>
        <w:ind w:left="3164" w:hanging="480"/>
      </w:pPr>
    </w:lvl>
    <w:lvl w:ilvl="4" w:tplc="FFFFFFFF" w:tentative="1">
      <w:start w:val="1"/>
      <w:numFmt w:val="ideographTraditional"/>
      <w:lvlText w:val="%5、"/>
      <w:lvlJc w:val="left"/>
      <w:pPr>
        <w:ind w:left="3644" w:hanging="480"/>
      </w:pPr>
    </w:lvl>
    <w:lvl w:ilvl="5" w:tplc="FFFFFFFF" w:tentative="1">
      <w:start w:val="1"/>
      <w:numFmt w:val="lowerRoman"/>
      <w:lvlText w:val="%6."/>
      <w:lvlJc w:val="right"/>
      <w:pPr>
        <w:ind w:left="4124" w:hanging="480"/>
      </w:pPr>
    </w:lvl>
    <w:lvl w:ilvl="6" w:tplc="FFFFFFFF" w:tentative="1">
      <w:start w:val="1"/>
      <w:numFmt w:val="decimal"/>
      <w:lvlText w:val="%7."/>
      <w:lvlJc w:val="left"/>
      <w:pPr>
        <w:ind w:left="4604" w:hanging="480"/>
      </w:pPr>
    </w:lvl>
    <w:lvl w:ilvl="7" w:tplc="FFFFFFFF" w:tentative="1">
      <w:start w:val="1"/>
      <w:numFmt w:val="ideographTraditional"/>
      <w:lvlText w:val="%8、"/>
      <w:lvlJc w:val="left"/>
      <w:pPr>
        <w:ind w:left="5084" w:hanging="480"/>
      </w:pPr>
    </w:lvl>
    <w:lvl w:ilvl="8" w:tplc="FFFFFFFF" w:tentative="1">
      <w:start w:val="1"/>
      <w:numFmt w:val="lowerRoman"/>
      <w:lvlText w:val="%9."/>
      <w:lvlJc w:val="right"/>
      <w:pPr>
        <w:ind w:left="5564" w:hanging="480"/>
      </w:pPr>
    </w:lvl>
  </w:abstractNum>
  <w:abstractNum w:abstractNumId="83" w15:restartNumberingAfterBreak="0">
    <w:nsid w:val="678C4383"/>
    <w:multiLevelType w:val="hybridMultilevel"/>
    <w:tmpl w:val="5FF46F8C"/>
    <w:lvl w:ilvl="0" w:tplc="F4D63752">
      <w:start w:val="1"/>
      <w:numFmt w:val="upperLetter"/>
      <w:lvlText w:val="%1."/>
      <w:lvlJc w:val="left"/>
      <w:pPr>
        <w:ind w:left="1959"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67A26EF8"/>
    <w:multiLevelType w:val="hybridMultilevel"/>
    <w:tmpl w:val="E4D67980"/>
    <w:lvl w:ilvl="0" w:tplc="B5680850">
      <w:start w:val="1"/>
      <w:numFmt w:val="upperLetter"/>
      <w:lvlText w:val="%1."/>
      <w:lvlJc w:val="left"/>
      <w:pPr>
        <w:ind w:left="1959"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691528AD"/>
    <w:multiLevelType w:val="hybridMultilevel"/>
    <w:tmpl w:val="0E02A1F0"/>
    <w:lvl w:ilvl="0" w:tplc="FFFFFFFF">
      <w:start w:val="1"/>
      <w:numFmt w:val="upperLetter"/>
      <w:lvlText w:val="%1."/>
      <w:lvlJc w:val="left"/>
      <w:pPr>
        <w:ind w:left="1959"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6" w15:restartNumberingAfterBreak="0">
    <w:nsid w:val="69A64CC9"/>
    <w:multiLevelType w:val="hybridMultilevel"/>
    <w:tmpl w:val="7ECA77BC"/>
    <w:lvl w:ilvl="0" w:tplc="FFFFFFFF">
      <w:start w:val="1"/>
      <w:numFmt w:val="decimal"/>
      <w:lvlText w:val="(%1)"/>
      <w:lvlJc w:val="left"/>
      <w:pPr>
        <w:ind w:left="1964" w:hanging="720"/>
      </w:pPr>
      <w:rPr>
        <w:rFonts w:hint="default"/>
      </w:rPr>
    </w:lvl>
    <w:lvl w:ilvl="1" w:tplc="FFFFFFFF" w:tentative="1">
      <w:start w:val="1"/>
      <w:numFmt w:val="ideographTraditional"/>
      <w:lvlText w:val="%2、"/>
      <w:lvlJc w:val="left"/>
      <w:pPr>
        <w:ind w:left="2204" w:hanging="480"/>
      </w:pPr>
    </w:lvl>
    <w:lvl w:ilvl="2" w:tplc="FFFFFFFF" w:tentative="1">
      <w:start w:val="1"/>
      <w:numFmt w:val="lowerRoman"/>
      <w:lvlText w:val="%3."/>
      <w:lvlJc w:val="right"/>
      <w:pPr>
        <w:ind w:left="2684" w:hanging="480"/>
      </w:pPr>
    </w:lvl>
    <w:lvl w:ilvl="3" w:tplc="FFFFFFFF" w:tentative="1">
      <w:start w:val="1"/>
      <w:numFmt w:val="decimal"/>
      <w:lvlText w:val="%4."/>
      <w:lvlJc w:val="left"/>
      <w:pPr>
        <w:ind w:left="3164" w:hanging="480"/>
      </w:pPr>
    </w:lvl>
    <w:lvl w:ilvl="4" w:tplc="FFFFFFFF" w:tentative="1">
      <w:start w:val="1"/>
      <w:numFmt w:val="ideographTraditional"/>
      <w:lvlText w:val="%5、"/>
      <w:lvlJc w:val="left"/>
      <w:pPr>
        <w:ind w:left="3644" w:hanging="480"/>
      </w:pPr>
    </w:lvl>
    <w:lvl w:ilvl="5" w:tplc="FFFFFFFF" w:tentative="1">
      <w:start w:val="1"/>
      <w:numFmt w:val="lowerRoman"/>
      <w:lvlText w:val="%6."/>
      <w:lvlJc w:val="right"/>
      <w:pPr>
        <w:ind w:left="4124" w:hanging="480"/>
      </w:pPr>
    </w:lvl>
    <w:lvl w:ilvl="6" w:tplc="FFFFFFFF" w:tentative="1">
      <w:start w:val="1"/>
      <w:numFmt w:val="decimal"/>
      <w:lvlText w:val="%7."/>
      <w:lvlJc w:val="left"/>
      <w:pPr>
        <w:ind w:left="4604" w:hanging="480"/>
      </w:pPr>
    </w:lvl>
    <w:lvl w:ilvl="7" w:tplc="FFFFFFFF" w:tentative="1">
      <w:start w:val="1"/>
      <w:numFmt w:val="ideographTraditional"/>
      <w:lvlText w:val="%8、"/>
      <w:lvlJc w:val="left"/>
      <w:pPr>
        <w:ind w:left="5084" w:hanging="480"/>
      </w:pPr>
    </w:lvl>
    <w:lvl w:ilvl="8" w:tplc="FFFFFFFF" w:tentative="1">
      <w:start w:val="1"/>
      <w:numFmt w:val="lowerRoman"/>
      <w:lvlText w:val="%9."/>
      <w:lvlJc w:val="right"/>
      <w:pPr>
        <w:ind w:left="5564" w:hanging="480"/>
      </w:pPr>
    </w:lvl>
  </w:abstractNum>
  <w:abstractNum w:abstractNumId="87" w15:restartNumberingAfterBreak="0">
    <w:nsid w:val="6A6C0A26"/>
    <w:multiLevelType w:val="hybridMultilevel"/>
    <w:tmpl w:val="2ECCB3FA"/>
    <w:lvl w:ilvl="0" w:tplc="67F6CC7E">
      <w:start w:val="1"/>
      <w:numFmt w:val="upperLetter"/>
      <w:lvlText w:val="%1."/>
      <w:lvlJc w:val="left"/>
      <w:pPr>
        <w:ind w:left="1959"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6AAF78FC"/>
    <w:multiLevelType w:val="hybridMultilevel"/>
    <w:tmpl w:val="76F640C8"/>
    <w:lvl w:ilvl="0" w:tplc="F71CA078">
      <w:start w:val="1"/>
      <w:numFmt w:val="decimal"/>
      <w:lvlText w:val="(%1)"/>
      <w:lvlJc w:val="left"/>
      <w:pPr>
        <w:ind w:left="1964"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6AEA60B3"/>
    <w:multiLevelType w:val="hybridMultilevel"/>
    <w:tmpl w:val="B2B2046A"/>
    <w:lvl w:ilvl="0" w:tplc="D506C96C">
      <w:start w:val="1"/>
      <w:numFmt w:val="lowerLetter"/>
      <w:lvlText w:val="(%1)"/>
      <w:lvlJc w:val="left"/>
      <w:pPr>
        <w:ind w:left="2232" w:hanging="360"/>
      </w:pPr>
      <w:rPr>
        <w:rFonts w:ascii="Times New Roman" w:hAnsi="Times New Roman" w:hint="default"/>
      </w:rPr>
    </w:lvl>
    <w:lvl w:ilvl="1" w:tplc="04090019" w:tentative="1">
      <w:start w:val="1"/>
      <w:numFmt w:val="ideographTraditional"/>
      <w:lvlText w:val="%2、"/>
      <w:lvlJc w:val="left"/>
      <w:pPr>
        <w:ind w:left="2832" w:hanging="480"/>
      </w:pPr>
    </w:lvl>
    <w:lvl w:ilvl="2" w:tplc="0409001B" w:tentative="1">
      <w:start w:val="1"/>
      <w:numFmt w:val="lowerRoman"/>
      <w:lvlText w:val="%3."/>
      <w:lvlJc w:val="right"/>
      <w:pPr>
        <w:ind w:left="3312" w:hanging="480"/>
      </w:pPr>
    </w:lvl>
    <w:lvl w:ilvl="3" w:tplc="0409000F" w:tentative="1">
      <w:start w:val="1"/>
      <w:numFmt w:val="decimal"/>
      <w:lvlText w:val="%4."/>
      <w:lvlJc w:val="left"/>
      <w:pPr>
        <w:ind w:left="3792" w:hanging="480"/>
      </w:pPr>
    </w:lvl>
    <w:lvl w:ilvl="4" w:tplc="04090019" w:tentative="1">
      <w:start w:val="1"/>
      <w:numFmt w:val="ideographTraditional"/>
      <w:lvlText w:val="%5、"/>
      <w:lvlJc w:val="left"/>
      <w:pPr>
        <w:ind w:left="4272" w:hanging="480"/>
      </w:pPr>
    </w:lvl>
    <w:lvl w:ilvl="5" w:tplc="0409001B" w:tentative="1">
      <w:start w:val="1"/>
      <w:numFmt w:val="lowerRoman"/>
      <w:lvlText w:val="%6."/>
      <w:lvlJc w:val="right"/>
      <w:pPr>
        <w:ind w:left="4752" w:hanging="480"/>
      </w:pPr>
    </w:lvl>
    <w:lvl w:ilvl="6" w:tplc="0409000F" w:tentative="1">
      <w:start w:val="1"/>
      <w:numFmt w:val="decimal"/>
      <w:lvlText w:val="%7."/>
      <w:lvlJc w:val="left"/>
      <w:pPr>
        <w:ind w:left="5232" w:hanging="480"/>
      </w:pPr>
    </w:lvl>
    <w:lvl w:ilvl="7" w:tplc="04090019" w:tentative="1">
      <w:start w:val="1"/>
      <w:numFmt w:val="ideographTraditional"/>
      <w:lvlText w:val="%8、"/>
      <w:lvlJc w:val="left"/>
      <w:pPr>
        <w:ind w:left="5712" w:hanging="480"/>
      </w:pPr>
    </w:lvl>
    <w:lvl w:ilvl="8" w:tplc="0409001B" w:tentative="1">
      <w:start w:val="1"/>
      <w:numFmt w:val="lowerRoman"/>
      <w:lvlText w:val="%9."/>
      <w:lvlJc w:val="right"/>
      <w:pPr>
        <w:ind w:left="6192" w:hanging="480"/>
      </w:pPr>
    </w:lvl>
  </w:abstractNum>
  <w:abstractNum w:abstractNumId="90" w15:restartNumberingAfterBreak="0">
    <w:nsid w:val="6B18334C"/>
    <w:multiLevelType w:val="hybridMultilevel"/>
    <w:tmpl w:val="0E02A1F0"/>
    <w:lvl w:ilvl="0" w:tplc="FFFFFFFF">
      <w:start w:val="1"/>
      <w:numFmt w:val="upperLetter"/>
      <w:lvlText w:val="%1."/>
      <w:lvlJc w:val="left"/>
      <w:pPr>
        <w:ind w:left="1959"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1" w15:restartNumberingAfterBreak="0">
    <w:nsid w:val="6D9B1461"/>
    <w:multiLevelType w:val="hybridMultilevel"/>
    <w:tmpl w:val="0E02A1F0"/>
    <w:lvl w:ilvl="0" w:tplc="48B2299A">
      <w:start w:val="1"/>
      <w:numFmt w:val="upperLetter"/>
      <w:lvlText w:val="%1."/>
      <w:lvlJc w:val="left"/>
      <w:pPr>
        <w:ind w:left="1959"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6E323A76"/>
    <w:multiLevelType w:val="hybridMultilevel"/>
    <w:tmpl w:val="0CE2AB24"/>
    <w:lvl w:ilvl="0" w:tplc="FFFFFFFF">
      <w:start w:val="1"/>
      <w:numFmt w:val="decimal"/>
      <w:lvlText w:val="%1."/>
      <w:lvlJc w:val="left"/>
      <w:pPr>
        <w:ind w:left="1398" w:hanging="360"/>
      </w:pPr>
      <w:rPr>
        <w:rFonts w:hint="default"/>
      </w:rPr>
    </w:lvl>
    <w:lvl w:ilvl="1" w:tplc="FFFFFFFF">
      <w:start w:val="1"/>
      <w:numFmt w:val="ideographTraditional"/>
      <w:lvlText w:val="%2、"/>
      <w:lvlJc w:val="left"/>
      <w:pPr>
        <w:ind w:left="1998" w:hanging="480"/>
      </w:pPr>
    </w:lvl>
    <w:lvl w:ilvl="2" w:tplc="FFFFFFFF" w:tentative="1">
      <w:start w:val="1"/>
      <w:numFmt w:val="lowerRoman"/>
      <w:lvlText w:val="%3."/>
      <w:lvlJc w:val="right"/>
      <w:pPr>
        <w:ind w:left="2478" w:hanging="480"/>
      </w:pPr>
    </w:lvl>
    <w:lvl w:ilvl="3" w:tplc="FFFFFFFF" w:tentative="1">
      <w:start w:val="1"/>
      <w:numFmt w:val="decimal"/>
      <w:lvlText w:val="%4."/>
      <w:lvlJc w:val="left"/>
      <w:pPr>
        <w:ind w:left="2958" w:hanging="480"/>
      </w:pPr>
    </w:lvl>
    <w:lvl w:ilvl="4" w:tplc="FFFFFFFF" w:tentative="1">
      <w:start w:val="1"/>
      <w:numFmt w:val="ideographTraditional"/>
      <w:lvlText w:val="%5、"/>
      <w:lvlJc w:val="left"/>
      <w:pPr>
        <w:ind w:left="3438" w:hanging="480"/>
      </w:pPr>
    </w:lvl>
    <w:lvl w:ilvl="5" w:tplc="FFFFFFFF" w:tentative="1">
      <w:start w:val="1"/>
      <w:numFmt w:val="lowerRoman"/>
      <w:lvlText w:val="%6."/>
      <w:lvlJc w:val="right"/>
      <w:pPr>
        <w:ind w:left="3918" w:hanging="480"/>
      </w:pPr>
    </w:lvl>
    <w:lvl w:ilvl="6" w:tplc="FFFFFFFF">
      <w:start w:val="1"/>
      <w:numFmt w:val="decimal"/>
      <w:lvlText w:val="%7."/>
      <w:lvlJc w:val="left"/>
      <w:pPr>
        <w:ind w:left="4398" w:hanging="480"/>
      </w:pPr>
    </w:lvl>
    <w:lvl w:ilvl="7" w:tplc="FFFFFFFF" w:tentative="1">
      <w:start w:val="1"/>
      <w:numFmt w:val="ideographTraditional"/>
      <w:lvlText w:val="%8、"/>
      <w:lvlJc w:val="left"/>
      <w:pPr>
        <w:ind w:left="4878" w:hanging="480"/>
      </w:pPr>
    </w:lvl>
    <w:lvl w:ilvl="8" w:tplc="FFFFFFFF" w:tentative="1">
      <w:start w:val="1"/>
      <w:numFmt w:val="lowerRoman"/>
      <w:lvlText w:val="%9."/>
      <w:lvlJc w:val="right"/>
      <w:pPr>
        <w:ind w:left="5358" w:hanging="480"/>
      </w:pPr>
    </w:lvl>
  </w:abstractNum>
  <w:abstractNum w:abstractNumId="93" w15:restartNumberingAfterBreak="0">
    <w:nsid w:val="6EEF1EE0"/>
    <w:multiLevelType w:val="hybridMultilevel"/>
    <w:tmpl w:val="0E02A1F0"/>
    <w:lvl w:ilvl="0" w:tplc="FFFFFFFF">
      <w:start w:val="1"/>
      <w:numFmt w:val="upperLetter"/>
      <w:lvlText w:val="%1."/>
      <w:lvlJc w:val="left"/>
      <w:pPr>
        <w:ind w:left="1959"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4" w15:restartNumberingAfterBreak="0">
    <w:nsid w:val="70DA1C83"/>
    <w:multiLevelType w:val="hybridMultilevel"/>
    <w:tmpl w:val="0E02A1F0"/>
    <w:lvl w:ilvl="0" w:tplc="FFFFFFFF">
      <w:start w:val="1"/>
      <w:numFmt w:val="upperLetter"/>
      <w:lvlText w:val="%1."/>
      <w:lvlJc w:val="left"/>
      <w:pPr>
        <w:ind w:left="1959"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5" w15:restartNumberingAfterBreak="0">
    <w:nsid w:val="715779AA"/>
    <w:multiLevelType w:val="hybridMultilevel"/>
    <w:tmpl w:val="0E02A1F0"/>
    <w:lvl w:ilvl="0" w:tplc="FFFFFFFF">
      <w:start w:val="1"/>
      <w:numFmt w:val="upperLetter"/>
      <w:lvlText w:val="%1."/>
      <w:lvlJc w:val="left"/>
      <w:pPr>
        <w:ind w:left="1959"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6" w15:restartNumberingAfterBreak="0">
    <w:nsid w:val="724D3FF9"/>
    <w:multiLevelType w:val="hybridMultilevel"/>
    <w:tmpl w:val="5D90E386"/>
    <w:lvl w:ilvl="0" w:tplc="FFFFFFFF">
      <w:start w:val="1"/>
      <w:numFmt w:val="taiwaneseCountingThousand"/>
      <w:lvlText w:val="(%1)"/>
      <w:lvlJc w:val="left"/>
      <w:pPr>
        <w:ind w:left="1038" w:hanging="471"/>
      </w:pPr>
      <w:rPr>
        <w:rFonts w:hint="default"/>
      </w:rPr>
    </w:lvl>
    <w:lvl w:ilvl="1" w:tplc="FFFFFFFF" w:tentative="1">
      <w:start w:val="1"/>
      <w:numFmt w:val="ideographTraditional"/>
      <w:lvlText w:val="%2、"/>
      <w:lvlJc w:val="left"/>
      <w:pPr>
        <w:ind w:left="1527" w:hanging="480"/>
      </w:pPr>
    </w:lvl>
    <w:lvl w:ilvl="2" w:tplc="FFFFFFFF" w:tentative="1">
      <w:start w:val="1"/>
      <w:numFmt w:val="lowerRoman"/>
      <w:lvlText w:val="%3."/>
      <w:lvlJc w:val="right"/>
      <w:pPr>
        <w:ind w:left="2007" w:hanging="480"/>
      </w:pPr>
    </w:lvl>
    <w:lvl w:ilvl="3" w:tplc="FFFFFFFF" w:tentative="1">
      <w:start w:val="1"/>
      <w:numFmt w:val="decimal"/>
      <w:lvlText w:val="%4."/>
      <w:lvlJc w:val="left"/>
      <w:pPr>
        <w:ind w:left="2487" w:hanging="480"/>
      </w:pPr>
    </w:lvl>
    <w:lvl w:ilvl="4" w:tplc="FFFFFFFF" w:tentative="1">
      <w:start w:val="1"/>
      <w:numFmt w:val="ideographTraditional"/>
      <w:lvlText w:val="%5、"/>
      <w:lvlJc w:val="left"/>
      <w:pPr>
        <w:ind w:left="2967" w:hanging="480"/>
      </w:pPr>
    </w:lvl>
    <w:lvl w:ilvl="5" w:tplc="FFFFFFFF" w:tentative="1">
      <w:start w:val="1"/>
      <w:numFmt w:val="lowerRoman"/>
      <w:lvlText w:val="%6."/>
      <w:lvlJc w:val="right"/>
      <w:pPr>
        <w:ind w:left="3447" w:hanging="480"/>
      </w:pPr>
    </w:lvl>
    <w:lvl w:ilvl="6" w:tplc="FFFFFFFF" w:tentative="1">
      <w:start w:val="1"/>
      <w:numFmt w:val="decimal"/>
      <w:lvlText w:val="%7."/>
      <w:lvlJc w:val="left"/>
      <w:pPr>
        <w:ind w:left="3927" w:hanging="480"/>
      </w:pPr>
    </w:lvl>
    <w:lvl w:ilvl="7" w:tplc="FFFFFFFF" w:tentative="1">
      <w:start w:val="1"/>
      <w:numFmt w:val="ideographTraditional"/>
      <w:lvlText w:val="%8、"/>
      <w:lvlJc w:val="left"/>
      <w:pPr>
        <w:ind w:left="4407" w:hanging="480"/>
      </w:pPr>
    </w:lvl>
    <w:lvl w:ilvl="8" w:tplc="FFFFFFFF" w:tentative="1">
      <w:start w:val="1"/>
      <w:numFmt w:val="lowerRoman"/>
      <w:lvlText w:val="%9."/>
      <w:lvlJc w:val="right"/>
      <w:pPr>
        <w:ind w:left="4887" w:hanging="480"/>
      </w:pPr>
    </w:lvl>
  </w:abstractNum>
  <w:abstractNum w:abstractNumId="97" w15:restartNumberingAfterBreak="0">
    <w:nsid w:val="74AF1BCE"/>
    <w:multiLevelType w:val="hybridMultilevel"/>
    <w:tmpl w:val="D7AC6C18"/>
    <w:lvl w:ilvl="0" w:tplc="B62679F8">
      <w:start w:val="1"/>
      <w:numFmt w:val="decimal"/>
      <w:lvlText w:val="%1."/>
      <w:lvlJc w:val="left"/>
      <w:pPr>
        <w:ind w:left="139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15:restartNumberingAfterBreak="0">
    <w:nsid w:val="75BF76BF"/>
    <w:multiLevelType w:val="hybridMultilevel"/>
    <w:tmpl w:val="0CE2AB24"/>
    <w:lvl w:ilvl="0" w:tplc="FFFFFFFF">
      <w:start w:val="1"/>
      <w:numFmt w:val="decimal"/>
      <w:lvlText w:val="%1."/>
      <w:lvlJc w:val="left"/>
      <w:pPr>
        <w:ind w:left="1398" w:hanging="360"/>
      </w:pPr>
      <w:rPr>
        <w:rFonts w:hint="default"/>
      </w:rPr>
    </w:lvl>
    <w:lvl w:ilvl="1" w:tplc="FFFFFFFF">
      <w:start w:val="1"/>
      <w:numFmt w:val="ideographTraditional"/>
      <w:lvlText w:val="%2、"/>
      <w:lvlJc w:val="left"/>
      <w:pPr>
        <w:ind w:left="1998" w:hanging="480"/>
      </w:pPr>
    </w:lvl>
    <w:lvl w:ilvl="2" w:tplc="FFFFFFFF" w:tentative="1">
      <w:start w:val="1"/>
      <w:numFmt w:val="lowerRoman"/>
      <w:lvlText w:val="%3."/>
      <w:lvlJc w:val="right"/>
      <w:pPr>
        <w:ind w:left="2478" w:hanging="480"/>
      </w:pPr>
    </w:lvl>
    <w:lvl w:ilvl="3" w:tplc="FFFFFFFF" w:tentative="1">
      <w:start w:val="1"/>
      <w:numFmt w:val="decimal"/>
      <w:lvlText w:val="%4."/>
      <w:lvlJc w:val="left"/>
      <w:pPr>
        <w:ind w:left="2958" w:hanging="480"/>
      </w:pPr>
    </w:lvl>
    <w:lvl w:ilvl="4" w:tplc="FFFFFFFF" w:tentative="1">
      <w:start w:val="1"/>
      <w:numFmt w:val="ideographTraditional"/>
      <w:lvlText w:val="%5、"/>
      <w:lvlJc w:val="left"/>
      <w:pPr>
        <w:ind w:left="3438" w:hanging="480"/>
      </w:pPr>
    </w:lvl>
    <w:lvl w:ilvl="5" w:tplc="FFFFFFFF" w:tentative="1">
      <w:start w:val="1"/>
      <w:numFmt w:val="lowerRoman"/>
      <w:lvlText w:val="%6."/>
      <w:lvlJc w:val="right"/>
      <w:pPr>
        <w:ind w:left="3918" w:hanging="480"/>
      </w:pPr>
    </w:lvl>
    <w:lvl w:ilvl="6" w:tplc="FFFFFFFF">
      <w:start w:val="1"/>
      <w:numFmt w:val="decimal"/>
      <w:lvlText w:val="%7."/>
      <w:lvlJc w:val="left"/>
      <w:pPr>
        <w:ind w:left="4398" w:hanging="480"/>
      </w:pPr>
    </w:lvl>
    <w:lvl w:ilvl="7" w:tplc="FFFFFFFF" w:tentative="1">
      <w:start w:val="1"/>
      <w:numFmt w:val="ideographTraditional"/>
      <w:lvlText w:val="%8、"/>
      <w:lvlJc w:val="left"/>
      <w:pPr>
        <w:ind w:left="4878" w:hanging="480"/>
      </w:pPr>
    </w:lvl>
    <w:lvl w:ilvl="8" w:tplc="FFFFFFFF" w:tentative="1">
      <w:start w:val="1"/>
      <w:numFmt w:val="lowerRoman"/>
      <w:lvlText w:val="%9."/>
      <w:lvlJc w:val="right"/>
      <w:pPr>
        <w:ind w:left="5358" w:hanging="480"/>
      </w:pPr>
    </w:lvl>
  </w:abstractNum>
  <w:abstractNum w:abstractNumId="99" w15:restartNumberingAfterBreak="0">
    <w:nsid w:val="78423B1A"/>
    <w:multiLevelType w:val="hybridMultilevel"/>
    <w:tmpl w:val="7ECA77BC"/>
    <w:lvl w:ilvl="0" w:tplc="FFFFFFFF">
      <w:start w:val="1"/>
      <w:numFmt w:val="decimal"/>
      <w:lvlText w:val="(%1)"/>
      <w:lvlJc w:val="left"/>
      <w:pPr>
        <w:ind w:left="1964" w:hanging="720"/>
      </w:pPr>
      <w:rPr>
        <w:rFonts w:hint="default"/>
      </w:rPr>
    </w:lvl>
    <w:lvl w:ilvl="1" w:tplc="FFFFFFFF" w:tentative="1">
      <w:start w:val="1"/>
      <w:numFmt w:val="ideographTraditional"/>
      <w:lvlText w:val="%2、"/>
      <w:lvlJc w:val="left"/>
      <w:pPr>
        <w:ind w:left="2204" w:hanging="480"/>
      </w:pPr>
    </w:lvl>
    <w:lvl w:ilvl="2" w:tplc="FFFFFFFF" w:tentative="1">
      <w:start w:val="1"/>
      <w:numFmt w:val="lowerRoman"/>
      <w:lvlText w:val="%3."/>
      <w:lvlJc w:val="right"/>
      <w:pPr>
        <w:ind w:left="2684" w:hanging="480"/>
      </w:pPr>
    </w:lvl>
    <w:lvl w:ilvl="3" w:tplc="FFFFFFFF" w:tentative="1">
      <w:start w:val="1"/>
      <w:numFmt w:val="decimal"/>
      <w:lvlText w:val="%4."/>
      <w:lvlJc w:val="left"/>
      <w:pPr>
        <w:ind w:left="3164" w:hanging="480"/>
      </w:pPr>
    </w:lvl>
    <w:lvl w:ilvl="4" w:tplc="FFFFFFFF" w:tentative="1">
      <w:start w:val="1"/>
      <w:numFmt w:val="ideographTraditional"/>
      <w:lvlText w:val="%5、"/>
      <w:lvlJc w:val="left"/>
      <w:pPr>
        <w:ind w:left="3644" w:hanging="480"/>
      </w:pPr>
    </w:lvl>
    <w:lvl w:ilvl="5" w:tplc="FFFFFFFF" w:tentative="1">
      <w:start w:val="1"/>
      <w:numFmt w:val="lowerRoman"/>
      <w:lvlText w:val="%6."/>
      <w:lvlJc w:val="right"/>
      <w:pPr>
        <w:ind w:left="4124" w:hanging="480"/>
      </w:pPr>
    </w:lvl>
    <w:lvl w:ilvl="6" w:tplc="FFFFFFFF" w:tentative="1">
      <w:start w:val="1"/>
      <w:numFmt w:val="decimal"/>
      <w:lvlText w:val="%7."/>
      <w:lvlJc w:val="left"/>
      <w:pPr>
        <w:ind w:left="4604" w:hanging="480"/>
      </w:pPr>
    </w:lvl>
    <w:lvl w:ilvl="7" w:tplc="FFFFFFFF" w:tentative="1">
      <w:start w:val="1"/>
      <w:numFmt w:val="ideographTraditional"/>
      <w:lvlText w:val="%8、"/>
      <w:lvlJc w:val="left"/>
      <w:pPr>
        <w:ind w:left="5084" w:hanging="480"/>
      </w:pPr>
    </w:lvl>
    <w:lvl w:ilvl="8" w:tplc="FFFFFFFF" w:tentative="1">
      <w:start w:val="1"/>
      <w:numFmt w:val="lowerRoman"/>
      <w:lvlText w:val="%9."/>
      <w:lvlJc w:val="right"/>
      <w:pPr>
        <w:ind w:left="5564" w:hanging="480"/>
      </w:pPr>
    </w:lvl>
  </w:abstractNum>
  <w:abstractNum w:abstractNumId="100" w15:restartNumberingAfterBreak="0">
    <w:nsid w:val="78E36CB3"/>
    <w:multiLevelType w:val="hybridMultilevel"/>
    <w:tmpl w:val="7ECA77BC"/>
    <w:lvl w:ilvl="0" w:tplc="FFFFFFFF">
      <w:start w:val="1"/>
      <w:numFmt w:val="decimal"/>
      <w:lvlText w:val="(%1)"/>
      <w:lvlJc w:val="left"/>
      <w:pPr>
        <w:ind w:left="1964" w:hanging="720"/>
      </w:pPr>
      <w:rPr>
        <w:rFonts w:hint="default"/>
      </w:rPr>
    </w:lvl>
    <w:lvl w:ilvl="1" w:tplc="FFFFFFFF" w:tentative="1">
      <w:start w:val="1"/>
      <w:numFmt w:val="ideographTraditional"/>
      <w:lvlText w:val="%2、"/>
      <w:lvlJc w:val="left"/>
      <w:pPr>
        <w:ind w:left="2204" w:hanging="480"/>
      </w:pPr>
    </w:lvl>
    <w:lvl w:ilvl="2" w:tplc="FFFFFFFF" w:tentative="1">
      <w:start w:val="1"/>
      <w:numFmt w:val="lowerRoman"/>
      <w:lvlText w:val="%3."/>
      <w:lvlJc w:val="right"/>
      <w:pPr>
        <w:ind w:left="2684" w:hanging="480"/>
      </w:pPr>
    </w:lvl>
    <w:lvl w:ilvl="3" w:tplc="FFFFFFFF" w:tentative="1">
      <w:start w:val="1"/>
      <w:numFmt w:val="decimal"/>
      <w:lvlText w:val="%4."/>
      <w:lvlJc w:val="left"/>
      <w:pPr>
        <w:ind w:left="3164" w:hanging="480"/>
      </w:pPr>
    </w:lvl>
    <w:lvl w:ilvl="4" w:tplc="FFFFFFFF" w:tentative="1">
      <w:start w:val="1"/>
      <w:numFmt w:val="ideographTraditional"/>
      <w:lvlText w:val="%5、"/>
      <w:lvlJc w:val="left"/>
      <w:pPr>
        <w:ind w:left="3644" w:hanging="480"/>
      </w:pPr>
    </w:lvl>
    <w:lvl w:ilvl="5" w:tplc="FFFFFFFF" w:tentative="1">
      <w:start w:val="1"/>
      <w:numFmt w:val="lowerRoman"/>
      <w:lvlText w:val="%6."/>
      <w:lvlJc w:val="right"/>
      <w:pPr>
        <w:ind w:left="4124" w:hanging="480"/>
      </w:pPr>
    </w:lvl>
    <w:lvl w:ilvl="6" w:tplc="FFFFFFFF" w:tentative="1">
      <w:start w:val="1"/>
      <w:numFmt w:val="decimal"/>
      <w:lvlText w:val="%7."/>
      <w:lvlJc w:val="left"/>
      <w:pPr>
        <w:ind w:left="4604" w:hanging="480"/>
      </w:pPr>
    </w:lvl>
    <w:lvl w:ilvl="7" w:tplc="FFFFFFFF" w:tentative="1">
      <w:start w:val="1"/>
      <w:numFmt w:val="ideographTraditional"/>
      <w:lvlText w:val="%8、"/>
      <w:lvlJc w:val="left"/>
      <w:pPr>
        <w:ind w:left="5084" w:hanging="480"/>
      </w:pPr>
    </w:lvl>
    <w:lvl w:ilvl="8" w:tplc="FFFFFFFF" w:tentative="1">
      <w:start w:val="1"/>
      <w:numFmt w:val="lowerRoman"/>
      <w:lvlText w:val="%9."/>
      <w:lvlJc w:val="right"/>
      <w:pPr>
        <w:ind w:left="5564" w:hanging="480"/>
      </w:pPr>
    </w:lvl>
  </w:abstractNum>
  <w:abstractNum w:abstractNumId="101" w15:restartNumberingAfterBreak="0">
    <w:nsid w:val="79C13BA9"/>
    <w:multiLevelType w:val="hybridMultilevel"/>
    <w:tmpl w:val="EAEAC42C"/>
    <w:lvl w:ilvl="0" w:tplc="54C68C88">
      <w:start w:val="1"/>
      <w:numFmt w:val="upperLetter"/>
      <w:lvlText w:val="%1."/>
      <w:lvlJc w:val="left"/>
      <w:pPr>
        <w:ind w:left="1959"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15:restartNumberingAfterBreak="0">
    <w:nsid w:val="79CB233E"/>
    <w:multiLevelType w:val="hybridMultilevel"/>
    <w:tmpl w:val="0E02A1F0"/>
    <w:lvl w:ilvl="0" w:tplc="FFFFFFFF">
      <w:start w:val="1"/>
      <w:numFmt w:val="upperLetter"/>
      <w:lvlText w:val="%1."/>
      <w:lvlJc w:val="left"/>
      <w:pPr>
        <w:ind w:left="1959"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3" w15:restartNumberingAfterBreak="0">
    <w:nsid w:val="7A3D4959"/>
    <w:multiLevelType w:val="hybridMultilevel"/>
    <w:tmpl w:val="7ECA77BC"/>
    <w:lvl w:ilvl="0" w:tplc="FFFFFFFF">
      <w:start w:val="1"/>
      <w:numFmt w:val="decimal"/>
      <w:lvlText w:val="(%1)"/>
      <w:lvlJc w:val="left"/>
      <w:pPr>
        <w:ind w:left="1964" w:hanging="720"/>
      </w:pPr>
      <w:rPr>
        <w:rFonts w:hint="default"/>
      </w:rPr>
    </w:lvl>
    <w:lvl w:ilvl="1" w:tplc="FFFFFFFF" w:tentative="1">
      <w:start w:val="1"/>
      <w:numFmt w:val="ideographTraditional"/>
      <w:lvlText w:val="%2、"/>
      <w:lvlJc w:val="left"/>
      <w:pPr>
        <w:ind w:left="2204" w:hanging="480"/>
      </w:pPr>
    </w:lvl>
    <w:lvl w:ilvl="2" w:tplc="FFFFFFFF" w:tentative="1">
      <w:start w:val="1"/>
      <w:numFmt w:val="lowerRoman"/>
      <w:lvlText w:val="%3."/>
      <w:lvlJc w:val="right"/>
      <w:pPr>
        <w:ind w:left="2684" w:hanging="480"/>
      </w:pPr>
    </w:lvl>
    <w:lvl w:ilvl="3" w:tplc="FFFFFFFF" w:tentative="1">
      <w:start w:val="1"/>
      <w:numFmt w:val="decimal"/>
      <w:lvlText w:val="%4."/>
      <w:lvlJc w:val="left"/>
      <w:pPr>
        <w:ind w:left="3164" w:hanging="480"/>
      </w:pPr>
    </w:lvl>
    <w:lvl w:ilvl="4" w:tplc="FFFFFFFF" w:tentative="1">
      <w:start w:val="1"/>
      <w:numFmt w:val="ideographTraditional"/>
      <w:lvlText w:val="%5、"/>
      <w:lvlJc w:val="left"/>
      <w:pPr>
        <w:ind w:left="3644" w:hanging="480"/>
      </w:pPr>
    </w:lvl>
    <w:lvl w:ilvl="5" w:tplc="FFFFFFFF" w:tentative="1">
      <w:start w:val="1"/>
      <w:numFmt w:val="lowerRoman"/>
      <w:lvlText w:val="%6."/>
      <w:lvlJc w:val="right"/>
      <w:pPr>
        <w:ind w:left="4124" w:hanging="480"/>
      </w:pPr>
    </w:lvl>
    <w:lvl w:ilvl="6" w:tplc="FFFFFFFF" w:tentative="1">
      <w:start w:val="1"/>
      <w:numFmt w:val="decimal"/>
      <w:lvlText w:val="%7."/>
      <w:lvlJc w:val="left"/>
      <w:pPr>
        <w:ind w:left="4604" w:hanging="480"/>
      </w:pPr>
    </w:lvl>
    <w:lvl w:ilvl="7" w:tplc="FFFFFFFF" w:tentative="1">
      <w:start w:val="1"/>
      <w:numFmt w:val="ideographTraditional"/>
      <w:lvlText w:val="%8、"/>
      <w:lvlJc w:val="left"/>
      <w:pPr>
        <w:ind w:left="5084" w:hanging="480"/>
      </w:pPr>
    </w:lvl>
    <w:lvl w:ilvl="8" w:tplc="FFFFFFFF" w:tentative="1">
      <w:start w:val="1"/>
      <w:numFmt w:val="lowerRoman"/>
      <w:lvlText w:val="%9."/>
      <w:lvlJc w:val="right"/>
      <w:pPr>
        <w:ind w:left="5564" w:hanging="480"/>
      </w:pPr>
    </w:lvl>
  </w:abstractNum>
  <w:abstractNum w:abstractNumId="104" w15:restartNumberingAfterBreak="0">
    <w:nsid w:val="7B5839D0"/>
    <w:multiLevelType w:val="hybridMultilevel"/>
    <w:tmpl w:val="27843FDC"/>
    <w:lvl w:ilvl="0" w:tplc="1E341FD0">
      <w:start w:val="1"/>
      <w:numFmt w:val="upperLetter"/>
      <w:lvlText w:val="%1."/>
      <w:lvlJc w:val="left"/>
      <w:pPr>
        <w:ind w:left="1959"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15:restartNumberingAfterBreak="0">
    <w:nsid w:val="7B7B0026"/>
    <w:multiLevelType w:val="hybridMultilevel"/>
    <w:tmpl w:val="7ECA77BC"/>
    <w:lvl w:ilvl="0" w:tplc="FFFFFFFF">
      <w:start w:val="1"/>
      <w:numFmt w:val="decimal"/>
      <w:lvlText w:val="(%1)"/>
      <w:lvlJc w:val="left"/>
      <w:pPr>
        <w:ind w:left="1964" w:hanging="720"/>
      </w:pPr>
      <w:rPr>
        <w:rFonts w:hint="default"/>
      </w:rPr>
    </w:lvl>
    <w:lvl w:ilvl="1" w:tplc="FFFFFFFF" w:tentative="1">
      <w:start w:val="1"/>
      <w:numFmt w:val="ideographTraditional"/>
      <w:lvlText w:val="%2、"/>
      <w:lvlJc w:val="left"/>
      <w:pPr>
        <w:ind w:left="2204" w:hanging="480"/>
      </w:pPr>
    </w:lvl>
    <w:lvl w:ilvl="2" w:tplc="FFFFFFFF" w:tentative="1">
      <w:start w:val="1"/>
      <w:numFmt w:val="lowerRoman"/>
      <w:lvlText w:val="%3."/>
      <w:lvlJc w:val="right"/>
      <w:pPr>
        <w:ind w:left="2684" w:hanging="480"/>
      </w:pPr>
    </w:lvl>
    <w:lvl w:ilvl="3" w:tplc="FFFFFFFF" w:tentative="1">
      <w:start w:val="1"/>
      <w:numFmt w:val="decimal"/>
      <w:lvlText w:val="%4."/>
      <w:lvlJc w:val="left"/>
      <w:pPr>
        <w:ind w:left="3164" w:hanging="480"/>
      </w:pPr>
    </w:lvl>
    <w:lvl w:ilvl="4" w:tplc="FFFFFFFF" w:tentative="1">
      <w:start w:val="1"/>
      <w:numFmt w:val="ideographTraditional"/>
      <w:lvlText w:val="%5、"/>
      <w:lvlJc w:val="left"/>
      <w:pPr>
        <w:ind w:left="3644" w:hanging="480"/>
      </w:pPr>
    </w:lvl>
    <w:lvl w:ilvl="5" w:tplc="FFFFFFFF" w:tentative="1">
      <w:start w:val="1"/>
      <w:numFmt w:val="lowerRoman"/>
      <w:lvlText w:val="%6."/>
      <w:lvlJc w:val="right"/>
      <w:pPr>
        <w:ind w:left="4124" w:hanging="480"/>
      </w:pPr>
    </w:lvl>
    <w:lvl w:ilvl="6" w:tplc="FFFFFFFF" w:tentative="1">
      <w:start w:val="1"/>
      <w:numFmt w:val="decimal"/>
      <w:lvlText w:val="%7."/>
      <w:lvlJc w:val="left"/>
      <w:pPr>
        <w:ind w:left="4604" w:hanging="480"/>
      </w:pPr>
    </w:lvl>
    <w:lvl w:ilvl="7" w:tplc="FFFFFFFF" w:tentative="1">
      <w:start w:val="1"/>
      <w:numFmt w:val="ideographTraditional"/>
      <w:lvlText w:val="%8、"/>
      <w:lvlJc w:val="left"/>
      <w:pPr>
        <w:ind w:left="5084" w:hanging="480"/>
      </w:pPr>
    </w:lvl>
    <w:lvl w:ilvl="8" w:tplc="FFFFFFFF" w:tentative="1">
      <w:start w:val="1"/>
      <w:numFmt w:val="lowerRoman"/>
      <w:lvlText w:val="%9."/>
      <w:lvlJc w:val="right"/>
      <w:pPr>
        <w:ind w:left="5564" w:hanging="480"/>
      </w:pPr>
    </w:lvl>
  </w:abstractNum>
  <w:abstractNum w:abstractNumId="106" w15:restartNumberingAfterBreak="0">
    <w:nsid w:val="7C6748C8"/>
    <w:multiLevelType w:val="hybridMultilevel"/>
    <w:tmpl w:val="7ECA77BC"/>
    <w:lvl w:ilvl="0" w:tplc="FFFFFFFF">
      <w:start w:val="1"/>
      <w:numFmt w:val="decimal"/>
      <w:lvlText w:val="(%1)"/>
      <w:lvlJc w:val="left"/>
      <w:pPr>
        <w:ind w:left="1964" w:hanging="720"/>
      </w:pPr>
      <w:rPr>
        <w:rFonts w:hint="default"/>
      </w:rPr>
    </w:lvl>
    <w:lvl w:ilvl="1" w:tplc="FFFFFFFF" w:tentative="1">
      <w:start w:val="1"/>
      <w:numFmt w:val="ideographTraditional"/>
      <w:lvlText w:val="%2、"/>
      <w:lvlJc w:val="left"/>
      <w:pPr>
        <w:ind w:left="2204" w:hanging="480"/>
      </w:pPr>
    </w:lvl>
    <w:lvl w:ilvl="2" w:tplc="FFFFFFFF" w:tentative="1">
      <w:start w:val="1"/>
      <w:numFmt w:val="lowerRoman"/>
      <w:lvlText w:val="%3."/>
      <w:lvlJc w:val="right"/>
      <w:pPr>
        <w:ind w:left="2684" w:hanging="480"/>
      </w:pPr>
    </w:lvl>
    <w:lvl w:ilvl="3" w:tplc="FFFFFFFF" w:tentative="1">
      <w:start w:val="1"/>
      <w:numFmt w:val="decimal"/>
      <w:lvlText w:val="%4."/>
      <w:lvlJc w:val="left"/>
      <w:pPr>
        <w:ind w:left="3164" w:hanging="480"/>
      </w:pPr>
    </w:lvl>
    <w:lvl w:ilvl="4" w:tplc="FFFFFFFF" w:tentative="1">
      <w:start w:val="1"/>
      <w:numFmt w:val="ideographTraditional"/>
      <w:lvlText w:val="%5、"/>
      <w:lvlJc w:val="left"/>
      <w:pPr>
        <w:ind w:left="3644" w:hanging="480"/>
      </w:pPr>
    </w:lvl>
    <w:lvl w:ilvl="5" w:tplc="FFFFFFFF" w:tentative="1">
      <w:start w:val="1"/>
      <w:numFmt w:val="lowerRoman"/>
      <w:lvlText w:val="%6."/>
      <w:lvlJc w:val="right"/>
      <w:pPr>
        <w:ind w:left="4124" w:hanging="480"/>
      </w:pPr>
    </w:lvl>
    <w:lvl w:ilvl="6" w:tplc="FFFFFFFF" w:tentative="1">
      <w:start w:val="1"/>
      <w:numFmt w:val="decimal"/>
      <w:lvlText w:val="%7."/>
      <w:lvlJc w:val="left"/>
      <w:pPr>
        <w:ind w:left="4604" w:hanging="480"/>
      </w:pPr>
    </w:lvl>
    <w:lvl w:ilvl="7" w:tplc="FFFFFFFF" w:tentative="1">
      <w:start w:val="1"/>
      <w:numFmt w:val="ideographTraditional"/>
      <w:lvlText w:val="%8、"/>
      <w:lvlJc w:val="left"/>
      <w:pPr>
        <w:ind w:left="5084" w:hanging="480"/>
      </w:pPr>
    </w:lvl>
    <w:lvl w:ilvl="8" w:tplc="FFFFFFFF" w:tentative="1">
      <w:start w:val="1"/>
      <w:numFmt w:val="lowerRoman"/>
      <w:lvlText w:val="%9."/>
      <w:lvlJc w:val="right"/>
      <w:pPr>
        <w:ind w:left="5564" w:hanging="480"/>
      </w:pPr>
    </w:lvl>
  </w:abstractNum>
  <w:abstractNum w:abstractNumId="107" w15:restartNumberingAfterBreak="0">
    <w:nsid w:val="7C7853E7"/>
    <w:multiLevelType w:val="hybridMultilevel"/>
    <w:tmpl w:val="0CE2AB24"/>
    <w:lvl w:ilvl="0" w:tplc="FFFFFFFF">
      <w:start w:val="1"/>
      <w:numFmt w:val="decimal"/>
      <w:lvlText w:val="%1."/>
      <w:lvlJc w:val="left"/>
      <w:pPr>
        <w:ind w:left="1398" w:hanging="360"/>
      </w:pPr>
      <w:rPr>
        <w:rFonts w:hint="default"/>
      </w:rPr>
    </w:lvl>
    <w:lvl w:ilvl="1" w:tplc="FFFFFFFF">
      <w:start w:val="1"/>
      <w:numFmt w:val="ideographTraditional"/>
      <w:lvlText w:val="%2、"/>
      <w:lvlJc w:val="left"/>
      <w:pPr>
        <w:ind w:left="1998" w:hanging="480"/>
      </w:pPr>
    </w:lvl>
    <w:lvl w:ilvl="2" w:tplc="FFFFFFFF" w:tentative="1">
      <w:start w:val="1"/>
      <w:numFmt w:val="lowerRoman"/>
      <w:lvlText w:val="%3."/>
      <w:lvlJc w:val="right"/>
      <w:pPr>
        <w:ind w:left="2478" w:hanging="480"/>
      </w:pPr>
    </w:lvl>
    <w:lvl w:ilvl="3" w:tplc="FFFFFFFF" w:tentative="1">
      <w:start w:val="1"/>
      <w:numFmt w:val="decimal"/>
      <w:lvlText w:val="%4."/>
      <w:lvlJc w:val="left"/>
      <w:pPr>
        <w:ind w:left="2958" w:hanging="480"/>
      </w:pPr>
    </w:lvl>
    <w:lvl w:ilvl="4" w:tplc="FFFFFFFF" w:tentative="1">
      <w:start w:val="1"/>
      <w:numFmt w:val="ideographTraditional"/>
      <w:lvlText w:val="%5、"/>
      <w:lvlJc w:val="left"/>
      <w:pPr>
        <w:ind w:left="3438" w:hanging="480"/>
      </w:pPr>
    </w:lvl>
    <w:lvl w:ilvl="5" w:tplc="FFFFFFFF" w:tentative="1">
      <w:start w:val="1"/>
      <w:numFmt w:val="lowerRoman"/>
      <w:lvlText w:val="%6."/>
      <w:lvlJc w:val="right"/>
      <w:pPr>
        <w:ind w:left="3918" w:hanging="480"/>
      </w:pPr>
    </w:lvl>
    <w:lvl w:ilvl="6" w:tplc="FFFFFFFF">
      <w:start w:val="1"/>
      <w:numFmt w:val="decimal"/>
      <w:lvlText w:val="%7."/>
      <w:lvlJc w:val="left"/>
      <w:pPr>
        <w:ind w:left="4398" w:hanging="480"/>
      </w:pPr>
    </w:lvl>
    <w:lvl w:ilvl="7" w:tplc="FFFFFFFF" w:tentative="1">
      <w:start w:val="1"/>
      <w:numFmt w:val="ideographTraditional"/>
      <w:lvlText w:val="%8、"/>
      <w:lvlJc w:val="left"/>
      <w:pPr>
        <w:ind w:left="4878" w:hanging="480"/>
      </w:pPr>
    </w:lvl>
    <w:lvl w:ilvl="8" w:tplc="FFFFFFFF" w:tentative="1">
      <w:start w:val="1"/>
      <w:numFmt w:val="lowerRoman"/>
      <w:lvlText w:val="%9."/>
      <w:lvlJc w:val="right"/>
      <w:pPr>
        <w:ind w:left="5358" w:hanging="480"/>
      </w:pPr>
    </w:lvl>
  </w:abstractNum>
  <w:abstractNum w:abstractNumId="108" w15:restartNumberingAfterBreak="0">
    <w:nsid w:val="7E293050"/>
    <w:multiLevelType w:val="hybridMultilevel"/>
    <w:tmpl w:val="0E02A1F0"/>
    <w:lvl w:ilvl="0" w:tplc="FFFFFFFF">
      <w:start w:val="1"/>
      <w:numFmt w:val="upperLetter"/>
      <w:lvlText w:val="%1."/>
      <w:lvlJc w:val="left"/>
      <w:pPr>
        <w:ind w:left="1959"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9" w15:restartNumberingAfterBreak="0">
    <w:nsid w:val="7FF94495"/>
    <w:multiLevelType w:val="hybridMultilevel"/>
    <w:tmpl w:val="BA30373E"/>
    <w:lvl w:ilvl="0" w:tplc="84401ADE">
      <w:start w:val="1"/>
      <w:numFmt w:val="upperLetter"/>
      <w:lvlText w:val="%1."/>
      <w:lvlJc w:val="left"/>
      <w:pPr>
        <w:ind w:left="1959"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8"/>
  </w:num>
  <w:num w:numId="2">
    <w:abstractNumId w:val="25"/>
  </w:num>
  <w:num w:numId="3">
    <w:abstractNumId w:val="6"/>
  </w:num>
  <w:num w:numId="4">
    <w:abstractNumId w:val="62"/>
  </w:num>
  <w:num w:numId="5">
    <w:abstractNumId w:val="54"/>
  </w:num>
  <w:num w:numId="6">
    <w:abstractNumId w:val="73"/>
  </w:num>
  <w:num w:numId="7">
    <w:abstractNumId w:val="18"/>
  </w:num>
  <w:num w:numId="8">
    <w:abstractNumId w:val="74"/>
  </w:num>
  <w:num w:numId="9">
    <w:abstractNumId w:val="59"/>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9"/>
  </w:num>
  <w:num w:numId="12">
    <w:abstractNumId w:val="8"/>
  </w:num>
  <w:num w:numId="13">
    <w:abstractNumId w:val="0"/>
  </w:num>
  <w:num w:numId="14">
    <w:abstractNumId w:val="52"/>
  </w:num>
  <w:num w:numId="15">
    <w:abstractNumId w:val="91"/>
  </w:num>
  <w:num w:numId="16">
    <w:abstractNumId w:val="21"/>
  </w:num>
  <w:num w:numId="17">
    <w:abstractNumId w:val="97"/>
  </w:num>
  <w:num w:numId="18">
    <w:abstractNumId w:val="13"/>
  </w:num>
  <w:num w:numId="19">
    <w:abstractNumId w:val="61"/>
  </w:num>
  <w:num w:numId="20">
    <w:abstractNumId w:val="45"/>
  </w:num>
  <w:num w:numId="21">
    <w:abstractNumId w:val="107"/>
  </w:num>
  <w:num w:numId="22">
    <w:abstractNumId w:val="63"/>
  </w:num>
  <w:num w:numId="23">
    <w:abstractNumId w:val="31"/>
  </w:num>
  <w:num w:numId="24">
    <w:abstractNumId w:val="60"/>
  </w:num>
  <w:num w:numId="25">
    <w:abstractNumId w:val="98"/>
  </w:num>
  <w:num w:numId="26">
    <w:abstractNumId w:val="103"/>
  </w:num>
  <w:num w:numId="27">
    <w:abstractNumId w:val="48"/>
  </w:num>
  <w:num w:numId="28">
    <w:abstractNumId w:val="19"/>
  </w:num>
  <w:num w:numId="29">
    <w:abstractNumId w:val="16"/>
  </w:num>
  <w:num w:numId="30">
    <w:abstractNumId w:val="4"/>
  </w:num>
  <w:num w:numId="31">
    <w:abstractNumId w:val="71"/>
  </w:num>
  <w:num w:numId="32">
    <w:abstractNumId w:val="35"/>
  </w:num>
  <w:num w:numId="33">
    <w:abstractNumId w:val="56"/>
  </w:num>
  <w:num w:numId="34">
    <w:abstractNumId w:val="36"/>
  </w:num>
  <w:num w:numId="35">
    <w:abstractNumId w:val="86"/>
  </w:num>
  <w:num w:numId="36">
    <w:abstractNumId w:val="1"/>
  </w:num>
  <w:num w:numId="37">
    <w:abstractNumId w:val="67"/>
  </w:num>
  <w:num w:numId="38">
    <w:abstractNumId w:val="75"/>
  </w:num>
  <w:num w:numId="39">
    <w:abstractNumId w:val="101"/>
  </w:num>
  <w:num w:numId="40">
    <w:abstractNumId w:val="78"/>
  </w:num>
  <w:num w:numId="41">
    <w:abstractNumId w:val="76"/>
  </w:num>
  <w:num w:numId="42">
    <w:abstractNumId w:val="66"/>
  </w:num>
  <w:num w:numId="43">
    <w:abstractNumId w:val="33"/>
  </w:num>
  <w:num w:numId="44">
    <w:abstractNumId w:val="57"/>
  </w:num>
  <w:num w:numId="45">
    <w:abstractNumId w:val="27"/>
  </w:num>
  <w:num w:numId="46">
    <w:abstractNumId w:val="99"/>
  </w:num>
  <w:num w:numId="47">
    <w:abstractNumId w:val="9"/>
  </w:num>
  <w:num w:numId="48">
    <w:abstractNumId w:val="70"/>
  </w:num>
  <w:num w:numId="49">
    <w:abstractNumId w:val="3"/>
  </w:num>
  <w:num w:numId="50">
    <w:abstractNumId w:val="53"/>
  </w:num>
  <w:num w:numId="51">
    <w:abstractNumId w:val="100"/>
  </w:num>
  <w:num w:numId="52">
    <w:abstractNumId w:val="17"/>
  </w:num>
  <w:num w:numId="53">
    <w:abstractNumId w:val="34"/>
  </w:num>
  <w:num w:numId="54">
    <w:abstractNumId w:val="85"/>
  </w:num>
  <w:num w:numId="55">
    <w:abstractNumId w:val="80"/>
  </w:num>
  <w:num w:numId="56">
    <w:abstractNumId w:val="40"/>
  </w:num>
  <w:num w:numId="57">
    <w:abstractNumId w:val="82"/>
  </w:num>
  <w:num w:numId="58">
    <w:abstractNumId w:val="50"/>
  </w:num>
  <w:num w:numId="59">
    <w:abstractNumId w:val="47"/>
  </w:num>
  <w:num w:numId="60">
    <w:abstractNumId w:val="23"/>
  </w:num>
  <w:num w:numId="61">
    <w:abstractNumId w:val="65"/>
  </w:num>
  <w:num w:numId="62">
    <w:abstractNumId w:val="108"/>
  </w:num>
  <w:num w:numId="63">
    <w:abstractNumId w:val="14"/>
  </w:num>
  <w:num w:numId="64">
    <w:abstractNumId w:val="37"/>
  </w:num>
  <w:num w:numId="65">
    <w:abstractNumId w:val="12"/>
  </w:num>
  <w:num w:numId="66">
    <w:abstractNumId w:val="81"/>
  </w:num>
  <w:num w:numId="67">
    <w:abstractNumId w:val="41"/>
  </w:num>
  <w:num w:numId="68">
    <w:abstractNumId w:val="24"/>
  </w:num>
  <w:num w:numId="69">
    <w:abstractNumId w:val="39"/>
  </w:num>
  <w:num w:numId="70">
    <w:abstractNumId w:val="88"/>
  </w:num>
  <w:num w:numId="71">
    <w:abstractNumId w:val="49"/>
  </w:num>
  <w:num w:numId="72">
    <w:abstractNumId w:val="87"/>
  </w:num>
  <w:num w:numId="73">
    <w:abstractNumId w:val="84"/>
  </w:num>
  <w:num w:numId="74">
    <w:abstractNumId w:val="43"/>
  </w:num>
  <w:num w:numId="75">
    <w:abstractNumId w:val="64"/>
  </w:num>
  <w:num w:numId="76">
    <w:abstractNumId w:val="32"/>
  </w:num>
  <w:num w:numId="77">
    <w:abstractNumId w:val="2"/>
  </w:num>
  <w:num w:numId="78">
    <w:abstractNumId w:val="102"/>
  </w:num>
  <w:num w:numId="79">
    <w:abstractNumId w:val="68"/>
  </w:num>
  <w:num w:numId="80">
    <w:abstractNumId w:val="90"/>
  </w:num>
  <w:num w:numId="81">
    <w:abstractNumId w:val="22"/>
  </w:num>
  <w:num w:numId="82">
    <w:abstractNumId w:val="44"/>
  </w:num>
  <w:num w:numId="83">
    <w:abstractNumId w:val="77"/>
  </w:num>
  <w:num w:numId="84">
    <w:abstractNumId w:val="10"/>
  </w:num>
  <w:num w:numId="85">
    <w:abstractNumId w:val="105"/>
  </w:num>
  <w:num w:numId="86">
    <w:abstractNumId w:val="28"/>
  </w:num>
  <w:num w:numId="87">
    <w:abstractNumId w:val="15"/>
  </w:num>
  <w:num w:numId="88">
    <w:abstractNumId w:val="42"/>
  </w:num>
  <w:num w:numId="89">
    <w:abstractNumId w:val="38"/>
  </w:num>
  <w:num w:numId="90">
    <w:abstractNumId w:val="72"/>
  </w:num>
  <w:num w:numId="91">
    <w:abstractNumId w:val="94"/>
  </w:num>
  <w:num w:numId="92">
    <w:abstractNumId w:val="26"/>
  </w:num>
  <w:num w:numId="93">
    <w:abstractNumId w:val="106"/>
  </w:num>
  <w:num w:numId="94">
    <w:abstractNumId w:val="93"/>
  </w:num>
  <w:num w:numId="95">
    <w:abstractNumId w:val="46"/>
  </w:num>
  <w:num w:numId="96">
    <w:abstractNumId w:val="92"/>
  </w:num>
  <w:num w:numId="97">
    <w:abstractNumId w:val="69"/>
  </w:num>
  <w:num w:numId="98">
    <w:abstractNumId w:val="96"/>
  </w:num>
  <w:num w:numId="99">
    <w:abstractNumId w:val="5"/>
  </w:num>
  <w:num w:numId="100">
    <w:abstractNumId w:val="89"/>
  </w:num>
  <w:num w:numId="101">
    <w:abstractNumId w:val="95"/>
  </w:num>
  <w:num w:numId="102">
    <w:abstractNumId w:val="11"/>
  </w:num>
  <w:num w:numId="103">
    <w:abstractNumId w:val="109"/>
  </w:num>
  <w:num w:numId="104">
    <w:abstractNumId w:val="30"/>
  </w:num>
  <w:num w:numId="105">
    <w:abstractNumId w:val="58"/>
  </w:num>
  <w:num w:numId="106">
    <w:abstractNumId w:val="83"/>
  </w:num>
  <w:num w:numId="107">
    <w:abstractNumId w:val="104"/>
  </w:num>
  <w:num w:numId="108">
    <w:abstractNumId w:val="55"/>
  </w:num>
  <w:num w:numId="109">
    <w:abstractNumId w:val="29"/>
  </w:num>
  <w:num w:numId="110">
    <w:abstractNumId w:val="18"/>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7"/>
  </w:num>
  <w:num w:numId="112">
    <w:abstractNumId w:val="51"/>
  </w:num>
  <w:num w:numId="113">
    <w:abstractNumId w:val="20"/>
  </w:num>
  <w:num w:numId="114">
    <w:abstractNumId w:val="18"/>
  </w:num>
  <w:num w:numId="1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54"/>
  </w:num>
  <w:num w:numId="117">
    <w:abstractNumId w:val="62"/>
    <w:lvlOverride w:ilvl="0">
      <w:startOverride w:val="1"/>
    </w:lvlOverride>
  </w:num>
  <w:num w:numId="118">
    <w:abstractNumId w:val="18"/>
  </w:num>
  <w:num w:numId="119">
    <w:abstractNumId w:val="18"/>
  </w:num>
  <w:num w:numId="120">
    <w:abstractNumId w:val="54"/>
    <w:lvlOverride w:ilvl="0">
      <w:startOverride w:val="1"/>
    </w:lvlOverride>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C07"/>
    <w:rsid w:val="000056E2"/>
    <w:rsid w:val="00006961"/>
    <w:rsid w:val="00007E92"/>
    <w:rsid w:val="000112BF"/>
    <w:rsid w:val="00011901"/>
    <w:rsid w:val="00012233"/>
    <w:rsid w:val="0001398E"/>
    <w:rsid w:val="00017318"/>
    <w:rsid w:val="000228E1"/>
    <w:rsid w:val="000229AD"/>
    <w:rsid w:val="000246F7"/>
    <w:rsid w:val="0003114D"/>
    <w:rsid w:val="0003125E"/>
    <w:rsid w:val="00032E80"/>
    <w:rsid w:val="00035877"/>
    <w:rsid w:val="00035F63"/>
    <w:rsid w:val="00036D76"/>
    <w:rsid w:val="00036E45"/>
    <w:rsid w:val="00037F24"/>
    <w:rsid w:val="00043777"/>
    <w:rsid w:val="000438AC"/>
    <w:rsid w:val="00043E2F"/>
    <w:rsid w:val="00044657"/>
    <w:rsid w:val="00046FC3"/>
    <w:rsid w:val="000473B8"/>
    <w:rsid w:val="000475AF"/>
    <w:rsid w:val="00053094"/>
    <w:rsid w:val="00055119"/>
    <w:rsid w:val="00057F32"/>
    <w:rsid w:val="00060056"/>
    <w:rsid w:val="00060099"/>
    <w:rsid w:val="00060C08"/>
    <w:rsid w:val="00060D9F"/>
    <w:rsid w:val="00061024"/>
    <w:rsid w:val="0006136D"/>
    <w:rsid w:val="00062A25"/>
    <w:rsid w:val="00064D54"/>
    <w:rsid w:val="0006575B"/>
    <w:rsid w:val="0007018D"/>
    <w:rsid w:val="00073CB5"/>
    <w:rsid w:val="0007425C"/>
    <w:rsid w:val="00075A10"/>
    <w:rsid w:val="00077553"/>
    <w:rsid w:val="00083C83"/>
    <w:rsid w:val="00084B7C"/>
    <w:rsid w:val="00085020"/>
    <w:rsid w:val="000851A2"/>
    <w:rsid w:val="00086165"/>
    <w:rsid w:val="0009253D"/>
    <w:rsid w:val="000928C1"/>
    <w:rsid w:val="0009352E"/>
    <w:rsid w:val="00093CE6"/>
    <w:rsid w:val="00096B96"/>
    <w:rsid w:val="000979D1"/>
    <w:rsid w:val="000A072D"/>
    <w:rsid w:val="000A1755"/>
    <w:rsid w:val="000A21FF"/>
    <w:rsid w:val="000A2F3F"/>
    <w:rsid w:val="000A6373"/>
    <w:rsid w:val="000B0B4A"/>
    <w:rsid w:val="000B0E31"/>
    <w:rsid w:val="000B16A3"/>
    <w:rsid w:val="000B26E6"/>
    <w:rsid w:val="000B279A"/>
    <w:rsid w:val="000B280B"/>
    <w:rsid w:val="000B604A"/>
    <w:rsid w:val="000B61D2"/>
    <w:rsid w:val="000B70A7"/>
    <w:rsid w:val="000B7295"/>
    <w:rsid w:val="000B73DD"/>
    <w:rsid w:val="000C0AB1"/>
    <w:rsid w:val="000C2185"/>
    <w:rsid w:val="000C495F"/>
    <w:rsid w:val="000C69D1"/>
    <w:rsid w:val="000D0DE9"/>
    <w:rsid w:val="000D1239"/>
    <w:rsid w:val="000D2B26"/>
    <w:rsid w:val="000D32FA"/>
    <w:rsid w:val="000D66D9"/>
    <w:rsid w:val="000D7087"/>
    <w:rsid w:val="000E110A"/>
    <w:rsid w:val="000E1A45"/>
    <w:rsid w:val="000E3CD9"/>
    <w:rsid w:val="000E58B6"/>
    <w:rsid w:val="000E6431"/>
    <w:rsid w:val="000E7188"/>
    <w:rsid w:val="000F0296"/>
    <w:rsid w:val="000F090E"/>
    <w:rsid w:val="000F21A5"/>
    <w:rsid w:val="000F7A33"/>
    <w:rsid w:val="001016FF"/>
    <w:rsid w:val="00102B9F"/>
    <w:rsid w:val="00111364"/>
    <w:rsid w:val="00112637"/>
    <w:rsid w:val="00112ABC"/>
    <w:rsid w:val="0011493B"/>
    <w:rsid w:val="00115B22"/>
    <w:rsid w:val="001176F0"/>
    <w:rsid w:val="00117AEA"/>
    <w:rsid w:val="0012001E"/>
    <w:rsid w:val="00120DE3"/>
    <w:rsid w:val="00125146"/>
    <w:rsid w:val="00125246"/>
    <w:rsid w:val="00126A55"/>
    <w:rsid w:val="001314F9"/>
    <w:rsid w:val="00131583"/>
    <w:rsid w:val="00131D01"/>
    <w:rsid w:val="00132D91"/>
    <w:rsid w:val="00133F08"/>
    <w:rsid w:val="001345E6"/>
    <w:rsid w:val="0013652A"/>
    <w:rsid w:val="00136EE3"/>
    <w:rsid w:val="001378B0"/>
    <w:rsid w:val="001421E9"/>
    <w:rsid w:val="00142DC3"/>
    <w:rsid w:val="00142E00"/>
    <w:rsid w:val="001458BC"/>
    <w:rsid w:val="00147D12"/>
    <w:rsid w:val="0015082E"/>
    <w:rsid w:val="00151A85"/>
    <w:rsid w:val="00152793"/>
    <w:rsid w:val="00153B7E"/>
    <w:rsid w:val="001545A9"/>
    <w:rsid w:val="001554FB"/>
    <w:rsid w:val="001637C7"/>
    <w:rsid w:val="0016480E"/>
    <w:rsid w:val="001653D3"/>
    <w:rsid w:val="00166CC6"/>
    <w:rsid w:val="00173512"/>
    <w:rsid w:val="00174297"/>
    <w:rsid w:val="00177AA8"/>
    <w:rsid w:val="00180E06"/>
    <w:rsid w:val="001817B3"/>
    <w:rsid w:val="00181914"/>
    <w:rsid w:val="00181FDB"/>
    <w:rsid w:val="00182EE0"/>
    <w:rsid w:val="00183014"/>
    <w:rsid w:val="00184D63"/>
    <w:rsid w:val="001858B0"/>
    <w:rsid w:val="00187C00"/>
    <w:rsid w:val="00187E29"/>
    <w:rsid w:val="00190670"/>
    <w:rsid w:val="001924B2"/>
    <w:rsid w:val="00192E57"/>
    <w:rsid w:val="00194231"/>
    <w:rsid w:val="001959C2"/>
    <w:rsid w:val="00196AC6"/>
    <w:rsid w:val="001A2DC3"/>
    <w:rsid w:val="001A2F83"/>
    <w:rsid w:val="001A51E3"/>
    <w:rsid w:val="001A540F"/>
    <w:rsid w:val="001A7763"/>
    <w:rsid w:val="001A7968"/>
    <w:rsid w:val="001B02A1"/>
    <w:rsid w:val="001B0B69"/>
    <w:rsid w:val="001B222F"/>
    <w:rsid w:val="001B2266"/>
    <w:rsid w:val="001B2E98"/>
    <w:rsid w:val="001B3483"/>
    <w:rsid w:val="001B3C1E"/>
    <w:rsid w:val="001B3D0D"/>
    <w:rsid w:val="001B4494"/>
    <w:rsid w:val="001B6FB3"/>
    <w:rsid w:val="001C0D8B"/>
    <w:rsid w:val="001C0DA8"/>
    <w:rsid w:val="001C1561"/>
    <w:rsid w:val="001C1DAF"/>
    <w:rsid w:val="001C3C02"/>
    <w:rsid w:val="001C4721"/>
    <w:rsid w:val="001C7198"/>
    <w:rsid w:val="001C7387"/>
    <w:rsid w:val="001D4AD7"/>
    <w:rsid w:val="001D5ECB"/>
    <w:rsid w:val="001D67D5"/>
    <w:rsid w:val="001E0D8A"/>
    <w:rsid w:val="001E5E12"/>
    <w:rsid w:val="001E67BA"/>
    <w:rsid w:val="001E74C2"/>
    <w:rsid w:val="001F1E02"/>
    <w:rsid w:val="001F3071"/>
    <w:rsid w:val="001F3703"/>
    <w:rsid w:val="001F3CA0"/>
    <w:rsid w:val="001F48B5"/>
    <w:rsid w:val="001F4F82"/>
    <w:rsid w:val="001F5232"/>
    <w:rsid w:val="001F5A48"/>
    <w:rsid w:val="001F6260"/>
    <w:rsid w:val="00200007"/>
    <w:rsid w:val="00200E66"/>
    <w:rsid w:val="002017E1"/>
    <w:rsid w:val="002022C5"/>
    <w:rsid w:val="00202D1A"/>
    <w:rsid w:val="002030A5"/>
    <w:rsid w:val="00203131"/>
    <w:rsid w:val="00203B3B"/>
    <w:rsid w:val="00204D97"/>
    <w:rsid w:val="002055A6"/>
    <w:rsid w:val="0021113A"/>
    <w:rsid w:val="00212E88"/>
    <w:rsid w:val="00213C9C"/>
    <w:rsid w:val="0022009E"/>
    <w:rsid w:val="0022116D"/>
    <w:rsid w:val="0022151C"/>
    <w:rsid w:val="00223241"/>
    <w:rsid w:val="0022425C"/>
    <w:rsid w:val="002246DE"/>
    <w:rsid w:val="002247FD"/>
    <w:rsid w:val="00224B9F"/>
    <w:rsid w:val="00233791"/>
    <w:rsid w:val="002364F1"/>
    <w:rsid w:val="002419ED"/>
    <w:rsid w:val="002429E2"/>
    <w:rsid w:val="00242B85"/>
    <w:rsid w:val="00243278"/>
    <w:rsid w:val="00244E8A"/>
    <w:rsid w:val="0024571C"/>
    <w:rsid w:val="00250145"/>
    <w:rsid w:val="00250552"/>
    <w:rsid w:val="00252BC4"/>
    <w:rsid w:val="002536CB"/>
    <w:rsid w:val="00254014"/>
    <w:rsid w:val="002547B9"/>
    <w:rsid w:val="00254B39"/>
    <w:rsid w:val="00256001"/>
    <w:rsid w:val="00260AA4"/>
    <w:rsid w:val="0026143F"/>
    <w:rsid w:val="0026504D"/>
    <w:rsid w:val="00267E30"/>
    <w:rsid w:val="002700CE"/>
    <w:rsid w:val="00273434"/>
    <w:rsid w:val="00273A2F"/>
    <w:rsid w:val="002806E8"/>
    <w:rsid w:val="00280986"/>
    <w:rsid w:val="00280AB8"/>
    <w:rsid w:val="00281871"/>
    <w:rsid w:val="00281ECE"/>
    <w:rsid w:val="002831C7"/>
    <w:rsid w:val="002832EF"/>
    <w:rsid w:val="002840C6"/>
    <w:rsid w:val="00290E45"/>
    <w:rsid w:val="002942AC"/>
    <w:rsid w:val="00295174"/>
    <w:rsid w:val="00296172"/>
    <w:rsid w:val="00296B92"/>
    <w:rsid w:val="002A2670"/>
    <w:rsid w:val="002A2C22"/>
    <w:rsid w:val="002A6160"/>
    <w:rsid w:val="002B02EB"/>
    <w:rsid w:val="002B04DB"/>
    <w:rsid w:val="002B426C"/>
    <w:rsid w:val="002B6A8D"/>
    <w:rsid w:val="002C0602"/>
    <w:rsid w:val="002C1686"/>
    <w:rsid w:val="002C434C"/>
    <w:rsid w:val="002C4D05"/>
    <w:rsid w:val="002C56DB"/>
    <w:rsid w:val="002C747C"/>
    <w:rsid w:val="002D2D09"/>
    <w:rsid w:val="002D5023"/>
    <w:rsid w:val="002D5835"/>
    <w:rsid w:val="002D5C16"/>
    <w:rsid w:val="002E1822"/>
    <w:rsid w:val="002E2D06"/>
    <w:rsid w:val="002E4805"/>
    <w:rsid w:val="002F2476"/>
    <w:rsid w:val="002F3DFF"/>
    <w:rsid w:val="002F435A"/>
    <w:rsid w:val="002F4E39"/>
    <w:rsid w:val="002F5E05"/>
    <w:rsid w:val="002F681E"/>
    <w:rsid w:val="002F7558"/>
    <w:rsid w:val="00306CF6"/>
    <w:rsid w:val="003074F2"/>
    <w:rsid w:val="00307A76"/>
    <w:rsid w:val="003123EE"/>
    <w:rsid w:val="003137F4"/>
    <w:rsid w:val="0031455E"/>
    <w:rsid w:val="00315A16"/>
    <w:rsid w:val="003160E7"/>
    <w:rsid w:val="00317053"/>
    <w:rsid w:val="0032109C"/>
    <w:rsid w:val="00322A69"/>
    <w:rsid w:val="00322B45"/>
    <w:rsid w:val="00322E91"/>
    <w:rsid w:val="00323809"/>
    <w:rsid w:val="00323D41"/>
    <w:rsid w:val="00323DC3"/>
    <w:rsid w:val="00325414"/>
    <w:rsid w:val="003271EC"/>
    <w:rsid w:val="0032784E"/>
    <w:rsid w:val="003302F1"/>
    <w:rsid w:val="00332ABF"/>
    <w:rsid w:val="00332E72"/>
    <w:rsid w:val="00336077"/>
    <w:rsid w:val="003440FD"/>
    <w:rsid w:val="00344361"/>
    <w:rsid w:val="0034470E"/>
    <w:rsid w:val="00345096"/>
    <w:rsid w:val="00345142"/>
    <w:rsid w:val="00345F92"/>
    <w:rsid w:val="00347A9C"/>
    <w:rsid w:val="00352DB0"/>
    <w:rsid w:val="00357AB7"/>
    <w:rsid w:val="00361063"/>
    <w:rsid w:val="00362206"/>
    <w:rsid w:val="003624B2"/>
    <w:rsid w:val="00364B1F"/>
    <w:rsid w:val="00365942"/>
    <w:rsid w:val="003659AF"/>
    <w:rsid w:val="00365B9D"/>
    <w:rsid w:val="0037094A"/>
    <w:rsid w:val="00371A89"/>
    <w:rsid w:val="00371ED3"/>
    <w:rsid w:val="00372659"/>
    <w:rsid w:val="00372A1F"/>
    <w:rsid w:val="00372E76"/>
    <w:rsid w:val="00372FFC"/>
    <w:rsid w:val="00373012"/>
    <w:rsid w:val="00374EAE"/>
    <w:rsid w:val="003759FA"/>
    <w:rsid w:val="003770A8"/>
    <w:rsid w:val="0037728A"/>
    <w:rsid w:val="003772E5"/>
    <w:rsid w:val="00380B7D"/>
    <w:rsid w:val="00381A99"/>
    <w:rsid w:val="003829C2"/>
    <w:rsid w:val="003830B2"/>
    <w:rsid w:val="003844A7"/>
    <w:rsid w:val="00384724"/>
    <w:rsid w:val="00385AA4"/>
    <w:rsid w:val="003919B7"/>
    <w:rsid w:val="00391D57"/>
    <w:rsid w:val="00392292"/>
    <w:rsid w:val="00393555"/>
    <w:rsid w:val="003947F9"/>
    <w:rsid w:val="00394F45"/>
    <w:rsid w:val="003A2043"/>
    <w:rsid w:val="003A2A18"/>
    <w:rsid w:val="003A5927"/>
    <w:rsid w:val="003A6315"/>
    <w:rsid w:val="003A6A1E"/>
    <w:rsid w:val="003B1017"/>
    <w:rsid w:val="003B3C07"/>
    <w:rsid w:val="003B3CB3"/>
    <w:rsid w:val="003B6081"/>
    <w:rsid w:val="003B6775"/>
    <w:rsid w:val="003C0CCD"/>
    <w:rsid w:val="003C1991"/>
    <w:rsid w:val="003C1F8A"/>
    <w:rsid w:val="003C3EC3"/>
    <w:rsid w:val="003C5FE2"/>
    <w:rsid w:val="003C66A1"/>
    <w:rsid w:val="003D05FB"/>
    <w:rsid w:val="003D1B16"/>
    <w:rsid w:val="003D45BF"/>
    <w:rsid w:val="003D508A"/>
    <w:rsid w:val="003D537F"/>
    <w:rsid w:val="003D7590"/>
    <w:rsid w:val="003D7B75"/>
    <w:rsid w:val="003E0208"/>
    <w:rsid w:val="003E08FB"/>
    <w:rsid w:val="003E1024"/>
    <w:rsid w:val="003E1DD1"/>
    <w:rsid w:val="003E3B7B"/>
    <w:rsid w:val="003E4B57"/>
    <w:rsid w:val="003E5A15"/>
    <w:rsid w:val="003E6CD6"/>
    <w:rsid w:val="003F27E1"/>
    <w:rsid w:val="003F437A"/>
    <w:rsid w:val="003F5C2B"/>
    <w:rsid w:val="003F5F77"/>
    <w:rsid w:val="003F61E4"/>
    <w:rsid w:val="003F6EE6"/>
    <w:rsid w:val="00402240"/>
    <w:rsid w:val="004023E9"/>
    <w:rsid w:val="00404190"/>
    <w:rsid w:val="0040454A"/>
    <w:rsid w:val="00406593"/>
    <w:rsid w:val="004111F2"/>
    <w:rsid w:val="00412FB2"/>
    <w:rsid w:val="00413C67"/>
    <w:rsid w:val="00413F83"/>
    <w:rsid w:val="0041490C"/>
    <w:rsid w:val="00415D83"/>
    <w:rsid w:val="00416191"/>
    <w:rsid w:val="00416721"/>
    <w:rsid w:val="0042150D"/>
    <w:rsid w:val="00421EF0"/>
    <w:rsid w:val="004224FA"/>
    <w:rsid w:val="004226D1"/>
    <w:rsid w:val="00423D07"/>
    <w:rsid w:val="00425808"/>
    <w:rsid w:val="00425829"/>
    <w:rsid w:val="00427936"/>
    <w:rsid w:val="00431AE1"/>
    <w:rsid w:val="004338D1"/>
    <w:rsid w:val="00435E4F"/>
    <w:rsid w:val="00437F7B"/>
    <w:rsid w:val="004408EA"/>
    <w:rsid w:val="0044207C"/>
    <w:rsid w:val="0044346F"/>
    <w:rsid w:val="00444FB0"/>
    <w:rsid w:val="00447A93"/>
    <w:rsid w:val="00453FF6"/>
    <w:rsid w:val="00454111"/>
    <w:rsid w:val="00454A94"/>
    <w:rsid w:val="0045516C"/>
    <w:rsid w:val="00455706"/>
    <w:rsid w:val="00457BAD"/>
    <w:rsid w:val="0046175C"/>
    <w:rsid w:val="00464A2A"/>
    <w:rsid w:val="0046520A"/>
    <w:rsid w:val="004671C7"/>
    <w:rsid w:val="004672AB"/>
    <w:rsid w:val="00470478"/>
    <w:rsid w:val="004714FE"/>
    <w:rsid w:val="00471F37"/>
    <w:rsid w:val="00474B8A"/>
    <w:rsid w:val="00477BAA"/>
    <w:rsid w:val="00480400"/>
    <w:rsid w:val="00480706"/>
    <w:rsid w:val="00480E79"/>
    <w:rsid w:val="004851FD"/>
    <w:rsid w:val="00492B4F"/>
    <w:rsid w:val="004943C0"/>
    <w:rsid w:val="00494C03"/>
    <w:rsid w:val="00495053"/>
    <w:rsid w:val="004969CB"/>
    <w:rsid w:val="004A0B93"/>
    <w:rsid w:val="004A12F6"/>
    <w:rsid w:val="004A1F59"/>
    <w:rsid w:val="004A257F"/>
    <w:rsid w:val="004A29BE"/>
    <w:rsid w:val="004A3225"/>
    <w:rsid w:val="004A33EE"/>
    <w:rsid w:val="004A3AA8"/>
    <w:rsid w:val="004B0C94"/>
    <w:rsid w:val="004B13C7"/>
    <w:rsid w:val="004B2E6C"/>
    <w:rsid w:val="004B5634"/>
    <w:rsid w:val="004B72AB"/>
    <w:rsid w:val="004B7491"/>
    <w:rsid w:val="004B778F"/>
    <w:rsid w:val="004C02AC"/>
    <w:rsid w:val="004C0609"/>
    <w:rsid w:val="004C2B23"/>
    <w:rsid w:val="004C4E4F"/>
    <w:rsid w:val="004C639F"/>
    <w:rsid w:val="004C70C1"/>
    <w:rsid w:val="004D110D"/>
    <w:rsid w:val="004D141F"/>
    <w:rsid w:val="004D1496"/>
    <w:rsid w:val="004D17D5"/>
    <w:rsid w:val="004D2742"/>
    <w:rsid w:val="004D4D65"/>
    <w:rsid w:val="004D512B"/>
    <w:rsid w:val="004D6310"/>
    <w:rsid w:val="004E0062"/>
    <w:rsid w:val="004E05A1"/>
    <w:rsid w:val="004E1BBC"/>
    <w:rsid w:val="004E2AED"/>
    <w:rsid w:val="004E4191"/>
    <w:rsid w:val="004E7F21"/>
    <w:rsid w:val="004F472A"/>
    <w:rsid w:val="004F5E57"/>
    <w:rsid w:val="004F6710"/>
    <w:rsid w:val="004F734A"/>
    <w:rsid w:val="00500C3E"/>
    <w:rsid w:val="00502849"/>
    <w:rsid w:val="00502B06"/>
    <w:rsid w:val="005041D2"/>
    <w:rsid w:val="00504334"/>
    <w:rsid w:val="0050498D"/>
    <w:rsid w:val="005055B9"/>
    <w:rsid w:val="005100F1"/>
    <w:rsid w:val="005104D7"/>
    <w:rsid w:val="00510B9E"/>
    <w:rsid w:val="0051403A"/>
    <w:rsid w:val="00517070"/>
    <w:rsid w:val="00520925"/>
    <w:rsid w:val="0052481C"/>
    <w:rsid w:val="005250F6"/>
    <w:rsid w:val="00525F55"/>
    <w:rsid w:val="00526337"/>
    <w:rsid w:val="00534651"/>
    <w:rsid w:val="005350D1"/>
    <w:rsid w:val="00536BC2"/>
    <w:rsid w:val="00537832"/>
    <w:rsid w:val="005403D3"/>
    <w:rsid w:val="005425E1"/>
    <w:rsid w:val="005427C5"/>
    <w:rsid w:val="00542CF6"/>
    <w:rsid w:val="00544D15"/>
    <w:rsid w:val="00545CC7"/>
    <w:rsid w:val="00552DEE"/>
    <w:rsid w:val="00553C03"/>
    <w:rsid w:val="00554CB0"/>
    <w:rsid w:val="005552C7"/>
    <w:rsid w:val="00557B76"/>
    <w:rsid w:val="00560DDA"/>
    <w:rsid w:val="00562726"/>
    <w:rsid w:val="00563174"/>
    <w:rsid w:val="00563692"/>
    <w:rsid w:val="00564832"/>
    <w:rsid w:val="005659B0"/>
    <w:rsid w:val="005662B2"/>
    <w:rsid w:val="00567446"/>
    <w:rsid w:val="00571679"/>
    <w:rsid w:val="00571CE6"/>
    <w:rsid w:val="0057220E"/>
    <w:rsid w:val="00572794"/>
    <w:rsid w:val="0057287A"/>
    <w:rsid w:val="00572A99"/>
    <w:rsid w:val="00573250"/>
    <w:rsid w:val="005823BB"/>
    <w:rsid w:val="0058378E"/>
    <w:rsid w:val="00583B85"/>
    <w:rsid w:val="00584235"/>
    <w:rsid w:val="005844E7"/>
    <w:rsid w:val="005849BD"/>
    <w:rsid w:val="005856F9"/>
    <w:rsid w:val="0058701F"/>
    <w:rsid w:val="005872B5"/>
    <w:rsid w:val="005877A7"/>
    <w:rsid w:val="0059030E"/>
    <w:rsid w:val="005908B8"/>
    <w:rsid w:val="00591679"/>
    <w:rsid w:val="0059188A"/>
    <w:rsid w:val="005918D2"/>
    <w:rsid w:val="00592DE3"/>
    <w:rsid w:val="005931B8"/>
    <w:rsid w:val="005936AC"/>
    <w:rsid w:val="0059464C"/>
    <w:rsid w:val="00594A68"/>
    <w:rsid w:val="005950E2"/>
    <w:rsid w:val="0059512E"/>
    <w:rsid w:val="00597048"/>
    <w:rsid w:val="005A4120"/>
    <w:rsid w:val="005A4E20"/>
    <w:rsid w:val="005A6DD2"/>
    <w:rsid w:val="005A7EA5"/>
    <w:rsid w:val="005A7EAF"/>
    <w:rsid w:val="005B13C4"/>
    <w:rsid w:val="005B3098"/>
    <w:rsid w:val="005B49EE"/>
    <w:rsid w:val="005C1523"/>
    <w:rsid w:val="005C385D"/>
    <w:rsid w:val="005C40B1"/>
    <w:rsid w:val="005C7506"/>
    <w:rsid w:val="005C756A"/>
    <w:rsid w:val="005D0F49"/>
    <w:rsid w:val="005D38F7"/>
    <w:rsid w:val="005D3B20"/>
    <w:rsid w:val="005D4747"/>
    <w:rsid w:val="005D6AD4"/>
    <w:rsid w:val="005D71B7"/>
    <w:rsid w:val="005E4759"/>
    <w:rsid w:val="005E4857"/>
    <w:rsid w:val="005E5C68"/>
    <w:rsid w:val="005E60CA"/>
    <w:rsid w:val="005E65C0"/>
    <w:rsid w:val="005E6808"/>
    <w:rsid w:val="005E689F"/>
    <w:rsid w:val="005F0390"/>
    <w:rsid w:val="005F1A93"/>
    <w:rsid w:val="005F26D5"/>
    <w:rsid w:val="005F4B07"/>
    <w:rsid w:val="005F745B"/>
    <w:rsid w:val="006027D8"/>
    <w:rsid w:val="00603FC0"/>
    <w:rsid w:val="00604329"/>
    <w:rsid w:val="006044EC"/>
    <w:rsid w:val="00605AA4"/>
    <w:rsid w:val="00606C0F"/>
    <w:rsid w:val="0060702B"/>
    <w:rsid w:val="006072CD"/>
    <w:rsid w:val="006077E0"/>
    <w:rsid w:val="00611030"/>
    <w:rsid w:val="00612023"/>
    <w:rsid w:val="006138A0"/>
    <w:rsid w:val="00614190"/>
    <w:rsid w:val="00615AC1"/>
    <w:rsid w:val="00621AE7"/>
    <w:rsid w:val="00621E7A"/>
    <w:rsid w:val="00622191"/>
    <w:rsid w:val="00622A99"/>
    <w:rsid w:val="00622E67"/>
    <w:rsid w:val="006232DE"/>
    <w:rsid w:val="006251BD"/>
    <w:rsid w:val="00625E02"/>
    <w:rsid w:val="00626B57"/>
    <w:rsid w:val="00626EDC"/>
    <w:rsid w:val="00626F0D"/>
    <w:rsid w:val="00627096"/>
    <w:rsid w:val="00630358"/>
    <w:rsid w:val="00630D13"/>
    <w:rsid w:val="00633126"/>
    <w:rsid w:val="00634EB4"/>
    <w:rsid w:val="00634F3E"/>
    <w:rsid w:val="00635935"/>
    <w:rsid w:val="00641F0B"/>
    <w:rsid w:val="006452D3"/>
    <w:rsid w:val="00645E37"/>
    <w:rsid w:val="00646153"/>
    <w:rsid w:val="00646662"/>
    <w:rsid w:val="006470EC"/>
    <w:rsid w:val="00650818"/>
    <w:rsid w:val="00651B80"/>
    <w:rsid w:val="00651F97"/>
    <w:rsid w:val="0065200D"/>
    <w:rsid w:val="0065330D"/>
    <w:rsid w:val="006542D6"/>
    <w:rsid w:val="00654AE6"/>
    <w:rsid w:val="00655041"/>
    <w:rsid w:val="006555A2"/>
    <w:rsid w:val="0065598E"/>
    <w:rsid w:val="00655AF2"/>
    <w:rsid w:val="00655BC5"/>
    <w:rsid w:val="006568B1"/>
    <w:rsid w:val="006568BE"/>
    <w:rsid w:val="0066025D"/>
    <w:rsid w:val="0066091A"/>
    <w:rsid w:val="00661610"/>
    <w:rsid w:val="00664788"/>
    <w:rsid w:val="006702AA"/>
    <w:rsid w:val="00674300"/>
    <w:rsid w:val="00674344"/>
    <w:rsid w:val="006773EC"/>
    <w:rsid w:val="00680504"/>
    <w:rsid w:val="00681CD9"/>
    <w:rsid w:val="00682072"/>
    <w:rsid w:val="00683E30"/>
    <w:rsid w:val="006847C0"/>
    <w:rsid w:val="00687024"/>
    <w:rsid w:val="00687ACD"/>
    <w:rsid w:val="00693832"/>
    <w:rsid w:val="00693C2C"/>
    <w:rsid w:val="00694F4D"/>
    <w:rsid w:val="00695E22"/>
    <w:rsid w:val="0069618E"/>
    <w:rsid w:val="00696616"/>
    <w:rsid w:val="00697411"/>
    <w:rsid w:val="00697461"/>
    <w:rsid w:val="006A0508"/>
    <w:rsid w:val="006A2B98"/>
    <w:rsid w:val="006A306E"/>
    <w:rsid w:val="006A4A4D"/>
    <w:rsid w:val="006A59A0"/>
    <w:rsid w:val="006B1127"/>
    <w:rsid w:val="006B7093"/>
    <w:rsid w:val="006B7417"/>
    <w:rsid w:val="006C3A94"/>
    <w:rsid w:val="006C52E1"/>
    <w:rsid w:val="006D31F9"/>
    <w:rsid w:val="006D3691"/>
    <w:rsid w:val="006D622E"/>
    <w:rsid w:val="006D627F"/>
    <w:rsid w:val="006D6766"/>
    <w:rsid w:val="006E3250"/>
    <w:rsid w:val="006E3C90"/>
    <w:rsid w:val="006E54B7"/>
    <w:rsid w:val="006E5EF0"/>
    <w:rsid w:val="006E69C7"/>
    <w:rsid w:val="006F2567"/>
    <w:rsid w:val="006F3117"/>
    <w:rsid w:val="006F3563"/>
    <w:rsid w:val="006F42B9"/>
    <w:rsid w:val="006F46E6"/>
    <w:rsid w:val="006F6103"/>
    <w:rsid w:val="007005E6"/>
    <w:rsid w:val="00700BF3"/>
    <w:rsid w:val="00703949"/>
    <w:rsid w:val="007044AE"/>
    <w:rsid w:val="00704E00"/>
    <w:rsid w:val="00705A42"/>
    <w:rsid w:val="00706AF9"/>
    <w:rsid w:val="00707280"/>
    <w:rsid w:val="00710B2B"/>
    <w:rsid w:val="00711130"/>
    <w:rsid w:val="00711953"/>
    <w:rsid w:val="00715212"/>
    <w:rsid w:val="007154B1"/>
    <w:rsid w:val="007209E7"/>
    <w:rsid w:val="007222DD"/>
    <w:rsid w:val="007236E2"/>
    <w:rsid w:val="00725111"/>
    <w:rsid w:val="00726182"/>
    <w:rsid w:val="00727635"/>
    <w:rsid w:val="00730758"/>
    <w:rsid w:val="00731CF8"/>
    <w:rsid w:val="00731FF0"/>
    <w:rsid w:val="00732329"/>
    <w:rsid w:val="00732863"/>
    <w:rsid w:val="007337CA"/>
    <w:rsid w:val="00734CE4"/>
    <w:rsid w:val="00734F35"/>
    <w:rsid w:val="00735123"/>
    <w:rsid w:val="007367E4"/>
    <w:rsid w:val="00737883"/>
    <w:rsid w:val="007408F0"/>
    <w:rsid w:val="00740E42"/>
    <w:rsid w:val="00741837"/>
    <w:rsid w:val="00741846"/>
    <w:rsid w:val="00742FB9"/>
    <w:rsid w:val="007453E6"/>
    <w:rsid w:val="00753144"/>
    <w:rsid w:val="00754789"/>
    <w:rsid w:val="00757552"/>
    <w:rsid w:val="007627B8"/>
    <w:rsid w:val="0076447E"/>
    <w:rsid w:val="00766726"/>
    <w:rsid w:val="00770453"/>
    <w:rsid w:val="0077267C"/>
    <w:rsid w:val="007727A0"/>
    <w:rsid w:val="0077309D"/>
    <w:rsid w:val="007774EE"/>
    <w:rsid w:val="00777A9D"/>
    <w:rsid w:val="007811D1"/>
    <w:rsid w:val="00781822"/>
    <w:rsid w:val="00781CAA"/>
    <w:rsid w:val="00783F21"/>
    <w:rsid w:val="0078627B"/>
    <w:rsid w:val="00786AE0"/>
    <w:rsid w:val="00787159"/>
    <w:rsid w:val="00787E3C"/>
    <w:rsid w:val="0079043A"/>
    <w:rsid w:val="00790DD4"/>
    <w:rsid w:val="00791668"/>
    <w:rsid w:val="00791AA1"/>
    <w:rsid w:val="00796C91"/>
    <w:rsid w:val="007A2465"/>
    <w:rsid w:val="007A34CF"/>
    <w:rsid w:val="007A3616"/>
    <w:rsid w:val="007A3793"/>
    <w:rsid w:val="007A7B03"/>
    <w:rsid w:val="007B02F6"/>
    <w:rsid w:val="007B142C"/>
    <w:rsid w:val="007B242D"/>
    <w:rsid w:val="007C11C9"/>
    <w:rsid w:val="007C1BA2"/>
    <w:rsid w:val="007C2B48"/>
    <w:rsid w:val="007C4EED"/>
    <w:rsid w:val="007C6838"/>
    <w:rsid w:val="007D1950"/>
    <w:rsid w:val="007D20E9"/>
    <w:rsid w:val="007D5AC6"/>
    <w:rsid w:val="007D7881"/>
    <w:rsid w:val="007D7E3A"/>
    <w:rsid w:val="007E0E10"/>
    <w:rsid w:val="007E184A"/>
    <w:rsid w:val="007E1BB4"/>
    <w:rsid w:val="007E2E80"/>
    <w:rsid w:val="007E4768"/>
    <w:rsid w:val="007E4F5B"/>
    <w:rsid w:val="007E5878"/>
    <w:rsid w:val="007E777B"/>
    <w:rsid w:val="007F2070"/>
    <w:rsid w:val="007F2750"/>
    <w:rsid w:val="007F2A27"/>
    <w:rsid w:val="007F2E45"/>
    <w:rsid w:val="007F361F"/>
    <w:rsid w:val="007F55AD"/>
    <w:rsid w:val="007F5CC6"/>
    <w:rsid w:val="007F63C1"/>
    <w:rsid w:val="008018B2"/>
    <w:rsid w:val="00802C4B"/>
    <w:rsid w:val="008053F5"/>
    <w:rsid w:val="00805451"/>
    <w:rsid w:val="00807AF7"/>
    <w:rsid w:val="00807C7F"/>
    <w:rsid w:val="00810198"/>
    <w:rsid w:val="0081523A"/>
    <w:rsid w:val="00815DA8"/>
    <w:rsid w:val="00820528"/>
    <w:rsid w:val="00821569"/>
    <w:rsid w:val="0082194D"/>
    <w:rsid w:val="008221F9"/>
    <w:rsid w:val="008238E5"/>
    <w:rsid w:val="00826A66"/>
    <w:rsid w:val="00826EF5"/>
    <w:rsid w:val="00827F36"/>
    <w:rsid w:val="00831693"/>
    <w:rsid w:val="00832659"/>
    <w:rsid w:val="00832FBC"/>
    <w:rsid w:val="0083491A"/>
    <w:rsid w:val="00836564"/>
    <w:rsid w:val="00840104"/>
    <w:rsid w:val="00840B5D"/>
    <w:rsid w:val="00840C1F"/>
    <w:rsid w:val="008411C9"/>
    <w:rsid w:val="00841FC5"/>
    <w:rsid w:val="0084293C"/>
    <w:rsid w:val="00843D0F"/>
    <w:rsid w:val="00843DE1"/>
    <w:rsid w:val="008444FF"/>
    <w:rsid w:val="00844B71"/>
    <w:rsid w:val="00845709"/>
    <w:rsid w:val="00845946"/>
    <w:rsid w:val="00846ED6"/>
    <w:rsid w:val="008522DD"/>
    <w:rsid w:val="008526D9"/>
    <w:rsid w:val="00852F86"/>
    <w:rsid w:val="00855A2E"/>
    <w:rsid w:val="00855A88"/>
    <w:rsid w:val="00856B91"/>
    <w:rsid w:val="008576BD"/>
    <w:rsid w:val="0086017E"/>
    <w:rsid w:val="00860463"/>
    <w:rsid w:val="008607C2"/>
    <w:rsid w:val="00864A17"/>
    <w:rsid w:val="00866E60"/>
    <w:rsid w:val="00867138"/>
    <w:rsid w:val="00870A64"/>
    <w:rsid w:val="0087296A"/>
    <w:rsid w:val="00872E93"/>
    <w:rsid w:val="008733DA"/>
    <w:rsid w:val="00883E59"/>
    <w:rsid w:val="00883F46"/>
    <w:rsid w:val="00885083"/>
    <w:rsid w:val="008850E4"/>
    <w:rsid w:val="00887CFF"/>
    <w:rsid w:val="008903CB"/>
    <w:rsid w:val="008939AB"/>
    <w:rsid w:val="00894092"/>
    <w:rsid w:val="008948AB"/>
    <w:rsid w:val="008A12F5"/>
    <w:rsid w:val="008A1F33"/>
    <w:rsid w:val="008A24E6"/>
    <w:rsid w:val="008A344A"/>
    <w:rsid w:val="008A4439"/>
    <w:rsid w:val="008A49A0"/>
    <w:rsid w:val="008A6ED6"/>
    <w:rsid w:val="008A729D"/>
    <w:rsid w:val="008A73C0"/>
    <w:rsid w:val="008A7F17"/>
    <w:rsid w:val="008B1587"/>
    <w:rsid w:val="008B1B01"/>
    <w:rsid w:val="008B3BCD"/>
    <w:rsid w:val="008B4CF3"/>
    <w:rsid w:val="008B542B"/>
    <w:rsid w:val="008B6677"/>
    <w:rsid w:val="008B6DF8"/>
    <w:rsid w:val="008B6FD2"/>
    <w:rsid w:val="008C0576"/>
    <w:rsid w:val="008C0B3B"/>
    <w:rsid w:val="008C106C"/>
    <w:rsid w:val="008C10F1"/>
    <w:rsid w:val="008C1926"/>
    <w:rsid w:val="008C1DFE"/>
    <w:rsid w:val="008C1E99"/>
    <w:rsid w:val="008C264F"/>
    <w:rsid w:val="008C2D6C"/>
    <w:rsid w:val="008C4AD5"/>
    <w:rsid w:val="008D3479"/>
    <w:rsid w:val="008D49AD"/>
    <w:rsid w:val="008D4E27"/>
    <w:rsid w:val="008D6A96"/>
    <w:rsid w:val="008D6D2D"/>
    <w:rsid w:val="008E0085"/>
    <w:rsid w:val="008E2541"/>
    <w:rsid w:val="008E2AA6"/>
    <w:rsid w:val="008E311B"/>
    <w:rsid w:val="008E33C1"/>
    <w:rsid w:val="008E4BCB"/>
    <w:rsid w:val="008E4BE1"/>
    <w:rsid w:val="008F31BC"/>
    <w:rsid w:val="008F46E7"/>
    <w:rsid w:val="008F64CA"/>
    <w:rsid w:val="008F6F0B"/>
    <w:rsid w:val="008F7E4B"/>
    <w:rsid w:val="009026BE"/>
    <w:rsid w:val="00903A6E"/>
    <w:rsid w:val="00904A91"/>
    <w:rsid w:val="009068CB"/>
    <w:rsid w:val="00907717"/>
    <w:rsid w:val="00907855"/>
    <w:rsid w:val="00907BA7"/>
    <w:rsid w:val="00910267"/>
    <w:rsid w:val="0091064E"/>
    <w:rsid w:val="00910B24"/>
    <w:rsid w:val="00911FC5"/>
    <w:rsid w:val="00913B49"/>
    <w:rsid w:val="009141FC"/>
    <w:rsid w:val="00915E88"/>
    <w:rsid w:val="0091628F"/>
    <w:rsid w:val="0091722B"/>
    <w:rsid w:val="0092099A"/>
    <w:rsid w:val="0092104E"/>
    <w:rsid w:val="00921A20"/>
    <w:rsid w:val="00930982"/>
    <w:rsid w:val="00931A10"/>
    <w:rsid w:val="00933CED"/>
    <w:rsid w:val="00934426"/>
    <w:rsid w:val="0093567E"/>
    <w:rsid w:val="009376BC"/>
    <w:rsid w:val="00940047"/>
    <w:rsid w:val="009407E9"/>
    <w:rsid w:val="00941446"/>
    <w:rsid w:val="00944CB1"/>
    <w:rsid w:val="00945235"/>
    <w:rsid w:val="00947967"/>
    <w:rsid w:val="0095183E"/>
    <w:rsid w:val="00953EC4"/>
    <w:rsid w:val="00955201"/>
    <w:rsid w:val="00956647"/>
    <w:rsid w:val="00957EAF"/>
    <w:rsid w:val="00960B6B"/>
    <w:rsid w:val="009612F9"/>
    <w:rsid w:val="00961B41"/>
    <w:rsid w:val="0096262E"/>
    <w:rsid w:val="00965200"/>
    <w:rsid w:val="009668B3"/>
    <w:rsid w:val="0097131D"/>
    <w:rsid w:val="00971471"/>
    <w:rsid w:val="00971E5B"/>
    <w:rsid w:val="00971FB9"/>
    <w:rsid w:val="00972156"/>
    <w:rsid w:val="00972A8B"/>
    <w:rsid w:val="00972C07"/>
    <w:rsid w:val="009777AC"/>
    <w:rsid w:val="00980AD9"/>
    <w:rsid w:val="00983DE7"/>
    <w:rsid w:val="009845B6"/>
    <w:rsid w:val="009849C2"/>
    <w:rsid w:val="00984D24"/>
    <w:rsid w:val="00984E38"/>
    <w:rsid w:val="009858EB"/>
    <w:rsid w:val="00990C92"/>
    <w:rsid w:val="00992163"/>
    <w:rsid w:val="00994BD6"/>
    <w:rsid w:val="00995477"/>
    <w:rsid w:val="009A3C76"/>
    <w:rsid w:val="009A3F47"/>
    <w:rsid w:val="009A62E3"/>
    <w:rsid w:val="009A6419"/>
    <w:rsid w:val="009A6CF6"/>
    <w:rsid w:val="009B0046"/>
    <w:rsid w:val="009B1B44"/>
    <w:rsid w:val="009C1440"/>
    <w:rsid w:val="009C2107"/>
    <w:rsid w:val="009C3626"/>
    <w:rsid w:val="009C4A70"/>
    <w:rsid w:val="009C5D9E"/>
    <w:rsid w:val="009D2C3E"/>
    <w:rsid w:val="009D30BF"/>
    <w:rsid w:val="009D5080"/>
    <w:rsid w:val="009E0625"/>
    <w:rsid w:val="009E3034"/>
    <w:rsid w:val="009E52BB"/>
    <w:rsid w:val="009E549F"/>
    <w:rsid w:val="009E7C4E"/>
    <w:rsid w:val="009F0E0C"/>
    <w:rsid w:val="009F1640"/>
    <w:rsid w:val="009F28A8"/>
    <w:rsid w:val="009F473E"/>
    <w:rsid w:val="009F5247"/>
    <w:rsid w:val="009F595F"/>
    <w:rsid w:val="009F682A"/>
    <w:rsid w:val="009F75FE"/>
    <w:rsid w:val="00A022BE"/>
    <w:rsid w:val="00A02AC7"/>
    <w:rsid w:val="00A02CA9"/>
    <w:rsid w:val="00A04EE4"/>
    <w:rsid w:val="00A06B45"/>
    <w:rsid w:val="00A07B4B"/>
    <w:rsid w:val="00A10351"/>
    <w:rsid w:val="00A110CC"/>
    <w:rsid w:val="00A1281E"/>
    <w:rsid w:val="00A1528E"/>
    <w:rsid w:val="00A17FCD"/>
    <w:rsid w:val="00A23873"/>
    <w:rsid w:val="00A24C95"/>
    <w:rsid w:val="00A24FF6"/>
    <w:rsid w:val="00A2599A"/>
    <w:rsid w:val="00A26094"/>
    <w:rsid w:val="00A265FA"/>
    <w:rsid w:val="00A301BF"/>
    <w:rsid w:val="00A302B2"/>
    <w:rsid w:val="00A331B4"/>
    <w:rsid w:val="00A3484E"/>
    <w:rsid w:val="00A356D3"/>
    <w:rsid w:val="00A36ADA"/>
    <w:rsid w:val="00A36FF6"/>
    <w:rsid w:val="00A37C4D"/>
    <w:rsid w:val="00A406BA"/>
    <w:rsid w:val="00A41949"/>
    <w:rsid w:val="00A42D4B"/>
    <w:rsid w:val="00A438D8"/>
    <w:rsid w:val="00A45912"/>
    <w:rsid w:val="00A46FC4"/>
    <w:rsid w:val="00A473F5"/>
    <w:rsid w:val="00A51F9D"/>
    <w:rsid w:val="00A524AF"/>
    <w:rsid w:val="00A53AAA"/>
    <w:rsid w:val="00A5416A"/>
    <w:rsid w:val="00A552F4"/>
    <w:rsid w:val="00A560A1"/>
    <w:rsid w:val="00A60DA0"/>
    <w:rsid w:val="00A62212"/>
    <w:rsid w:val="00A639F4"/>
    <w:rsid w:val="00A65864"/>
    <w:rsid w:val="00A65FAE"/>
    <w:rsid w:val="00A66E22"/>
    <w:rsid w:val="00A674A3"/>
    <w:rsid w:val="00A735A3"/>
    <w:rsid w:val="00A8122B"/>
    <w:rsid w:val="00A81A32"/>
    <w:rsid w:val="00A82C49"/>
    <w:rsid w:val="00A835BD"/>
    <w:rsid w:val="00A86992"/>
    <w:rsid w:val="00A918B6"/>
    <w:rsid w:val="00A958DE"/>
    <w:rsid w:val="00A9723C"/>
    <w:rsid w:val="00A979C0"/>
    <w:rsid w:val="00A97B15"/>
    <w:rsid w:val="00AA2412"/>
    <w:rsid w:val="00AA422A"/>
    <w:rsid w:val="00AA42D5"/>
    <w:rsid w:val="00AA491F"/>
    <w:rsid w:val="00AA7620"/>
    <w:rsid w:val="00AA7AE3"/>
    <w:rsid w:val="00AB2563"/>
    <w:rsid w:val="00AB2FAB"/>
    <w:rsid w:val="00AB431F"/>
    <w:rsid w:val="00AB5476"/>
    <w:rsid w:val="00AB5863"/>
    <w:rsid w:val="00AB5876"/>
    <w:rsid w:val="00AB5C14"/>
    <w:rsid w:val="00AC0D27"/>
    <w:rsid w:val="00AC1EE7"/>
    <w:rsid w:val="00AC333F"/>
    <w:rsid w:val="00AC49D2"/>
    <w:rsid w:val="00AC585C"/>
    <w:rsid w:val="00AD13AD"/>
    <w:rsid w:val="00AD1925"/>
    <w:rsid w:val="00AD4A0B"/>
    <w:rsid w:val="00AD647B"/>
    <w:rsid w:val="00AD74A9"/>
    <w:rsid w:val="00AE042E"/>
    <w:rsid w:val="00AE067D"/>
    <w:rsid w:val="00AE0CAC"/>
    <w:rsid w:val="00AE24FF"/>
    <w:rsid w:val="00AE3A57"/>
    <w:rsid w:val="00AE48E4"/>
    <w:rsid w:val="00AE4DDE"/>
    <w:rsid w:val="00AE6EB5"/>
    <w:rsid w:val="00AF0004"/>
    <w:rsid w:val="00AF000D"/>
    <w:rsid w:val="00AF0ACF"/>
    <w:rsid w:val="00AF0CDD"/>
    <w:rsid w:val="00AF1181"/>
    <w:rsid w:val="00AF1B24"/>
    <w:rsid w:val="00AF21DC"/>
    <w:rsid w:val="00AF243C"/>
    <w:rsid w:val="00AF2F79"/>
    <w:rsid w:val="00AF3BD9"/>
    <w:rsid w:val="00AF4653"/>
    <w:rsid w:val="00AF6389"/>
    <w:rsid w:val="00AF7DB7"/>
    <w:rsid w:val="00B026A5"/>
    <w:rsid w:val="00B02AD4"/>
    <w:rsid w:val="00B03E19"/>
    <w:rsid w:val="00B049C2"/>
    <w:rsid w:val="00B10D02"/>
    <w:rsid w:val="00B10FF9"/>
    <w:rsid w:val="00B111A4"/>
    <w:rsid w:val="00B11D03"/>
    <w:rsid w:val="00B12E90"/>
    <w:rsid w:val="00B1301F"/>
    <w:rsid w:val="00B14A97"/>
    <w:rsid w:val="00B17C4B"/>
    <w:rsid w:val="00B201E2"/>
    <w:rsid w:val="00B24E5D"/>
    <w:rsid w:val="00B25BC0"/>
    <w:rsid w:val="00B326A2"/>
    <w:rsid w:val="00B33324"/>
    <w:rsid w:val="00B36ED5"/>
    <w:rsid w:val="00B37463"/>
    <w:rsid w:val="00B409AC"/>
    <w:rsid w:val="00B42286"/>
    <w:rsid w:val="00B443E4"/>
    <w:rsid w:val="00B4443B"/>
    <w:rsid w:val="00B50DDD"/>
    <w:rsid w:val="00B517A3"/>
    <w:rsid w:val="00B5484D"/>
    <w:rsid w:val="00B55A38"/>
    <w:rsid w:val="00B563EA"/>
    <w:rsid w:val="00B56CDF"/>
    <w:rsid w:val="00B56F9E"/>
    <w:rsid w:val="00B57E67"/>
    <w:rsid w:val="00B60E51"/>
    <w:rsid w:val="00B617E5"/>
    <w:rsid w:val="00B61812"/>
    <w:rsid w:val="00B63A54"/>
    <w:rsid w:val="00B657D5"/>
    <w:rsid w:val="00B67534"/>
    <w:rsid w:val="00B67BBD"/>
    <w:rsid w:val="00B67DBE"/>
    <w:rsid w:val="00B67E83"/>
    <w:rsid w:val="00B70345"/>
    <w:rsid w:val="00B7126A"/>
    <w:rsid w:val="00B722C6"/>
    <w:rsid w:val="00B72527"/>
    <w:rsid w:val="00B72C64"/>
    <w:rsid w:val="00B72FCA"/>
    <w:rsid w:val="00B77D18"/>
    <w:rsid w:val="00B80E0B"/>
    <w:rsid w:val="00B8313A"/>
    <w:rsid w:val="00B85E24"/>
    <w:rsid w:val="00B87C3F"/>
    <w:rsid w:val="00B901BE"/>
    <w:rsid w:val="00B9037A"/>
    <w:rsid w:val="00B910A2"/>
    <w:rsid w:val="00B91956"/>
    <w:rsid w:val="00B91BED"/>
    <w:rsid w:val="00B93503"/>
    <w:rsid w:val="00B93B7C"/>
    <w:rsid w:val="00B97FEF"/>
    <w:rsid w:val="00BA31E8"/>
    <w:rsid w:val="00BA55E0"/>
    <w:rsid w:val="00BA6BD4"/>
    <w:rsid w:val="00BA6C7A"/>
    <w:rsid w:val="00BB036D"/>
    <w:rsid w:val="00BB17D1"/>
    <w:rsid w:val="00BB19FA"/>
    <w:rsid w:val="00BB20E3"/>
    <w:rsid w:val="00BB3752"/>
    <w:rsid w:val="00BB4ADE"/>
    <w:rsid w:val="00BB615A"/>
    <w:rsid w:val="00BB6688"/>
    <w:rsid w:val="00BB791E"/>
    <w:rsid w:val="00BC191F"/>
    <w:rsid w:val="00BC26D4"/>
    <w:rsid w:val="00BC2B02"/>
    <w:rsid w:val="00BC2B08"/>
    <w:rsid w:val="00BC4BAA"/>
    <w:rsid w:val="00BC6C5B"/>
    <w:rsid w:val="00BD19B8"/>
    <w:rsid w:val="00BD20BE"/>
    <w:rsid w:val="00BD21B9"/>
    <w:rsid w:val="00BD7BBA"/>
    <w:rsid w:val="00BD7C42"/>
    <w:rsid w:val="00BE04B4"/>
    <w:rsid w:val="00BE0C80"/>
    <w:rsid w:val="00BE20E1"/>
    <w:rsid w:val="00BE736B"/>
    <w:rsid w:val="00BF2A42"/>
    <w:rsid w:val="00BF565D"/>
    <w:rsid w:val="00BF5EAA"/>
    <w:rsid w:val="00BF65FD"/>
    <w:rsid w:val="00C02359"/>
    <w:rsid w:val="00C02808"/>
    <w:rsid w:val="00C0290A"/>
    <w:rsid w:val="00C03D8C"/>
    <w:rsid w:val="00C040B8"/>
    <w:rsid w:val="00C055EC"/>
    <w:rsid w:val="00C07207"/>
    <w:rsid w:val="00C10DC9"/>
    <w:rsid w:val="00C118A7"/>
    <w:rsid w:val="00C12FB3"/>
    <w:rsid w:val="00C1490F"/>
    <w:rsid w:val="00C17341"/>
    <w:rsid w:val="00C208A7"/>
    <w:rsid w:val="00C22500"/>
    <w:rsid w:val="00C24EEF"/>
    <w:rsid w:val="00C25CF6"/>
    <w:rsid w:val="00C26C36"/>
    <w:rsid w:val="00C31C83"/>
    <w:rsid w:val="00C32768"/>
    <w:rsid w:val="00C32AE8"/>
    <w:rsid w:val="00C33DB5"/>
    <w:rsid w:val="00C345A8"/>
    <w:rsid w:val="00C35C7D"/>
    <w:rsid w:val="00C37DF4"/>
    <w:rsid w:val="00C4050F"/>
    <w:rsid w:val="00C41430"/>
    <w:rsid w:val="00C41E0C"/>
    <w:rsid w:val="00C431DF"/>
    <w:rsid w:val="00C43BB8"/>
    <w:rsid w:val="00C456BD"/>
    <w:rsid w:val="00C460B3"/>
    <w:rsid w:val="00C530DC"/>
    <w:rsid w:val="00C5350D"/>
    <w:rsid w:val="00C54698"/>
    <w:rsid w:val="00C55CB7"/>
    <w:rsid w:val="00C6123C"/>
    <w:rsid w:val="00C61E18"/>
    <w:rsid w:val="00C62D4F"/>
    <w:rsid w:val="00C6311A"/>
    <w:rsid w:val="00C67A00"/>
    <w:rsid w:val="00C67DCC"/>
    <w:rsid w:val="00C7084D"/>
    <w:rsid w:val="00C7315E"/>
    <w:rsid w:val="00C73DF6"/>
    <w:rsid w:val="00C7577F"/>
    <w:rsid w:val="00C75895"/>
    <w:rsid w:val="00C80FF0"/>
    <w:rsid w:val="00C8283B"/>
    <w:rsid w:val="00C83C9F"/>
    <w:rsid w:val="00C86B4B"/>
    <w:rsid w:val="00C91680"/>
    <w:rsid w:val="00C92423"/>
    <w:rsid w:val="00C94519"/>
    <w:rsid w:val="00C94840"/>
    <w:rsid w:val="00CA0A7B"/>
    <w:rsid w:val="00CA2650"/>
    <w:rsid w:val="00CA4890"/>
    <w:rsid w:val="00CA4C2C"/>
    <w:rsid w:val="00CA4EE3"/>
    <w:rsid w:val="00CB027F"/>
    <w:rsid w:val="00CC098D"/>
    <w:rsid w:val="00CC0EBB"/>
    <w:rsid w:val="00CC3E06"/>
    <w:rsid w:val="00CC3FD8"/>
    <w:rsid w:val="00CC6297"/>
    <w:rsid w:val="00CC7690"/>
    <w:rsid w:val="00CD0A52"/>
    <w:rsid w:val="00CD1986"/>
    <w:rsid w:val="00CD230F"/>
    <w:rsid w:val="00CD25C7"/>
    <w:rsid w:val="00CD310B"/>
    <w:rsid w:val="00CD5294"/>
    <w:rsid w:val="00CD54BF"/>
    <w:rsid w:val="00CD671D"/>
    <w:rsid w:val="00CE0973"/>
    <w:rsid w:val="00CE39DB"/>
    <w:rsid w:val="00CE4CFD"/>
    <w:rsid w:val="00CE4D5C"/>
    <w:rsid w:val="00CE52FB"/>
    <w:rsid w:val="00CE78B7"/>
    <w:rsid w:val="00CF05DA"/>
    <w:rsid w:val="00CF27E1"/>
    <w:rsid w:val="00CF42CC"/>
    <w:rsid w:val="00CF58EB"/>
    <w:rsid w:val="00CF5D4C"/>
    <w:rsid w:val="00CF6FEC"/>
    <w:rsid w:val="00D0002E"/>
    <w:rsid w:val="00D0106E"/>
    <w:rsid w:val="00D022F4"/>
    <w:rsid w:val="00D023FB"/>
    <w:rsid w:val="00D06383"/>
    <w:rsid w:val="00D07F58"/>
    <w:rsid w:val="00D12E35"/>
    <w:rsid w:val="00D139A4"/>
    <w:rsid w:val="00D1417A"/>
    <w:rsid w:val="00D146F9"/>
    <w:rsid w:val="00D20D26"/>
    <w:rsid w:val="00D20E85"/>
    <w:rsid w:val="00D21E8B"/>
    <w:rsid w:val="00D24615"/>
    <w:rsid w:val="00D259E0"/>
    <w:rsid w:val="00D26B9B"/>
    <w:rsid w:val="00D310D8"/>
    <w:rsid w:val="00D33FBB"/>
    <w:rsid w:val="00D3473B"/>
    <w:rsid w:val="00D37842"/>
    <w:rsid w:val="00D37975"/>
    <w:rsid w:val="00D4055E"/>
    <w:rsid w:val="00D41B97"/>
    <w:rsid w:val="00D42DC2"/>
    <w:rsid w:val="00D4302B"/>
    <w:rsid w:val="00D5039D"/>
    <w:rsid w:val="00D52543"/>
    <w:rsid w:val="00D529C8"/>
    <w:rsid w:val="00D537E1"/>
    <w:rsid w:val="00D55BB2"/>
    <w:rsid w:val="00D566A2"/>
    <w:rsid w:val="00D56FCB"/>
    <w:rsid w:val="00D57E70"/>
    <w:rsid w:val="00D608C7"/>
    <w:rsid w:val="00D6091A"/>
    <w:rsid w:val="00D60DD3"/>
    <w:rsid w:val="00D62CA0"/>
    <w:rsid w:val="00D643BB"/>
    <w:rsid w:val="00D649B4"/>
    <w:rsid w:val="00D6516F"/>
    <w:rsid w:val="00D6605A"/>
    <w:rsid w:val="00D664D5"/>
    <w:rsid w:val="00D6695F"/>
    <w:rsid w:val="00D66BA1"/>
    <w:rsid w:val="00D67B42"/>
    <w:rsid w:val="00D71987"/>
    <w:rsid w:val="00D72266"/>
    <w:rsid w:val="00D72574"/>
    <w:rsid w:val="00D72831"/>
    <w:rsid w:val="00D75644"/>
    <w:rsid w:val="00D76ABE"/>
    <w:rsid w:val="00D804F9"/>
    <w:rsid w:val="00D81656"/>
    <w:rsid w:val="00D83D87"/>
    <w:rsid w:val="00D84A6D"/>
    <w:rsid w:val="00D86A30"/>
    <w:rsid w:val="00D93304"/>
    <w:rsid w:val="00D96B1E"/>
    <w:rsid w:val="00D97CB4"/>
    <w:rsid w:val="00D97DD4"/>
    <w:rsid w:val="00DA0618"/>
    <w:rsid w:val="00DA09F4"/>
    <w:rsid w:val="00DA1221"/>
    <w:rsid w:val="00DA3918"/>
    <w:rsid w:val="00DA5A8A"/>
    <w:rsid w:val="00DB0505"/>
    <w:rsid w:val="00DB1170"/>
    <w:rsid w:val="00DB26CD"/>
    <w:rsid w:val="00DB2D37"/>
    <w:rsid w:val="00DB441C"/>
    <w:rsid w:val="00DB44AF"/>
    <w:rsid w:val="00DC1F58"/>
    <w:rsid w:val="00DC339B"/>
    <w:rsid w:val="00DC4D5A"/>
    <w:rsid w:val="00DC5813"/>
    <w:rsid w:val="00DC5D3F"/>
    <w:rsid w:val="00DC5D40"/>
    <w:rsid w:val="00DC69A7"/>
    <w:rsid w:val="00DC6FCE"/>
    <w:rsid w:val="00DD30E9"/>
    <w:rsid w:val="00DD318D"/>
    <w:rsid w:val="00DD371C"/>
    <w:rsid w:val="00DD4F47"/>
    <w:rsid w:val="00DD6145"/>
    <w:rsid w:val="00DD7FBB"/>
    <w:rsid w:val="00DE0B9F"/>
    <w:rsid w:val="00DE2A22"/>
    <w:rsid w:val="00DE2A9E"/>
    <w:rsid w:val="00DE4238"/>
    <w:rsid w:val="00DE657F"/>
    <w:rsid w:val="00DF1218"/>
    <w:rsid w:val="00DF4CCF"/>
    <w:rsid w:val="00DF6462"/>
    <w:rsid w:val="00E00A2F"/>
    <w:rsid w:val="00E02FA0"/>
    <w:rsid w:val="00E036DC"/>
    <w:rsid w:val="00E04BD3"/>
    <w:rsid w:val="00E07540"/>
    <w:rsid w:val="00E10454"/>
    <w:rsid w:val="00E112E5"/>
    <w:rsid w:val="00E122D8"/>
    <w:rsid w:val="00E12CC8"/>
    <w:rsid w:val="00E13B17"/>
    <w:rsid w:val="00E14166"/>
    <w:rsid w:val="00E15352"/>
    <w:rsid w:val="00E16B12"/>
    <w:rsid w:val="00E21CC7"/>
    <w:rsid w:val="00E22409"/>
    <w:rsid w:val="00E2433D"/>
    <w:rsid w:val="00E24561"/>
    <w:rsid w:val="00E24D9E"/>
    <w:rsid w:val="00E25693"/>
    <w:rsid w:val="00E25849"/>
    <w:rsid w:val="00E300C6"/>
    <w:rsid w:val="00E316F7"/>
    <w:rsid w:val="00E31793"/>
    <w:rsid w:val="00E3197E"/>
    <w:rsid w:val="00E32B6D"/>
    <w:rsid w:val="00E3418B"/>
    <w:rsid w:val="00E342F8"/>
    <w:rsid w:val="00E351ED"/>
    <w:rsid w:val="00E35687"/>
    <w:rsid w:val="00E35765"/>
    <w:rsid w:val="00E35A63"/>
    <w:rsid w:val="00E35DBC"/>
    <w:rsid w:val="00E40496"/>
    <w:rsid w:val="00E4263A"/>
    <w:rsid w:val="00E42B19"/>
    <w:rsid w:val="00E43ED9"/>
    <w:rsid w:val="00E45517"/>
    <w:rsid w:val="00E549D8"/>
    <w:rsid w:val="00E57540"/>
    <w:rsid w:val="00E6034B"/>
    <w:rsid w:val="00E6138D"/>
    <w:rsid w:val="00E6285E"/>
    <w:rsid w:val="00E64EF3"/>
    <w:rsid w:val="00E6549E"/>
    <w:rsid w:val="00E65B8A"/>
    <w:rsid w:val="00E65EDE"/>
    <w:rsid w:val="00E70F81"/>
    <w:rsid w:val="00E7174E"/>
    <w:rsid w:val="00E72371"/>
    <w:rsid w:val="00E75573"/>
    <w:rsid w:val="00E77055"/>
    <w:rsid w:val="00E770C7"/>
    <w:rsid w:val="00E77460"/>
    <w:rsid w:val="00E81BA6"/>
    <w:rsid w:val="00E81C26"/>
    <w:rsid w:val="00E83ABC"/>
    <w:rsid w:val="00E844F2"/>
    <w:rsid w:val="00E84CCC"/>
    <w:rsid w:val="00E85791"/>
    <w:rsid w:val="00E90AD0"/>
    <w:rsid w:val="00E92FCB"/>
    <w:rsid w:val="00E93620"/>
    <w:rsid w:val="00E94FA6"/>
    <w:rsid w:val="00EA147F"/>
    <w:rsid w:val="00EA30B0"/>
    <w:rsid w:val="00EA3704"/>
    <w:rsid w:val="00EA4A27"/>
    <w:rsid w:val="00EA4FA6"/>
    <w:rsid w:val="00EA7418"/>
    <w:rsid w:val="00EB0275"/>
    <w:rsid w:val="00EB1A25"/>
    <w:rsid w:val="00EB215D"/>
    <w:rsid w:val="00EB2AF7"/>
    <w:rsid w:val="00EB40C4"/>
    <w:rsid w:val="00EB5CFE"/>
    <w:rsid w:val="00EB6954"/>
    <w:rsid w:val="00EB6E2F"/>
    <w:rsid w:val="00EC3341"/>
    <w:rsid w:val="00EC3E37"/>
    <w:rsid w:val="00EC4C5E"/>
    <w:rsid w:val="00EC5108"/>
    <w:rsid w:val="00EC6AC7"/>
    <w:rsid w:val="00EC7363"/>
    <w:rsid w:val="00ED03AB"/>
    <w:rsid w:val="00ED1963"/>
    <w:rsid w:val="00ED1CD4"/>
    <w:rsid w:val="00ED1D2B"/>
    <w:rsid w:val="00ED3598"/>
    <w:rsid w:val="00ED64B5"/>
    <w:rsid w:val="00EE1612"/>
    <w:rsid w:val="00EE266B"/>
    <w:rsid w:val="00EE6624"/>
    <w:rsid w:val="00EE7CCA"/>
    <w:rsid w:val="00EF0044"/>
    <w:rsid w:val="00EF1110"/>
    <w:rsid w:val="00EF2CFC"/>
    <w:rsid w:val="00EF3305"/>
    <w:rsid w:val="00EF3B55"/>
    <w:rsid w:val="00F0508C"/>
    <w:rsid w:val="00F061C2"/>
    <w:rsid w:val="00F06E53"/>
    <w:rsid w:val="00F1301C"/>
    <w:rsid w:val="00F137A3"/>
    <w:rsid w:val="00F16A14"/>
    <w:rsid w:val="00F16DE1"/>
    <w:rsid w:val="00F21847"/>
    <w:rsid w:val="00F24464"/>
    <w:rsid w:val="00F244ED"/>
    <w:rsid w:val="00F3147B"/>
    <w:rsid w:val="00F32605"/>
    <w:rsid w:val="00F35ED7"/>
    <w:rsid w:val="00F362D7"/>
    <w:rsid w:val="00F3766E"/>
    <w:rsid w:val="00F377CD"/>
    <w:rsid w:val="00F37D7B"/>
    <w:rsid w:val="00F42959"/>
    <w:rsid w:val="00F4426B"/>
    <w:rsid w:val="00F5314C"/>
    <w:rsid w:val="00F53B57"/>
    <w:rsid w:val="00F53D98"/>
    <w:rsid w:val="00F564BE"/>
    <w:rsid w:val="00F5688C"/>
    <w:rsid w:val="00F60048"/>
    <w:rsid w:val="00F60ADE"/>
    <w:rsid w:val="00F635DD"/>
    <w:rsid w:val="00F6390C"/>
    <w:rsid w:val="00F63AD2"/>
    <w:rsid w:val="00F63ADC"/>
    <w:rsid w:val="00F6627B"/>
    <w:rsid w:val="00F667AC"/>
    <w:rsid w:val="00F67D23"/>
    <w:rsid w:val="00F70623"/>
    <w:rsid w:val="00F71AB5"/>
    <w:rsid w:val="00F72624"/>
    <w:rsid w:val="00F72814"/>
    <w:rsid w:val="00F7336E"/>
    <w:rsid w:val="00F734CF"/>
    <w:rsid w:val="00F734F2"/>
    <w:rsid w:val="00F740F8"/>
    <w:rsid w:val="00F75052"/>
    <w:rsid w:val="00F804D3"/>
    <w:rsid w:val="00F80914"/>
    <w:rsid w:val="00F81237"/>
    <w:rsid w:val="00F816CB"/>
    <w:rsid w:val="00F81C30"/>
    <w:rsid w:val="00F81CD2"/>
    <w:rsid w:val="00F824DC"/>
    <w:rsid w:val="00F82641"/>
    <w:rsid w:val="00F860FA"/>
    <w:rsid w:val="00F866A4"/>
    <w:rsid w:val="00F866B5"/>
    <w:rsid w:val="00F90F18"/>
    <w:rsid w:val="00F937E4"/>
    <w:rsid w:val="00F93A2B"/>
    <w:rsid w:val="00F95EE7"/>
    <w:rsid w:val="00F96629"/>
    <w:rsid w:val="00F9727B"/>
    <w:rsid w:val="00FA39E6"/>
    <w:rsid w:val="00FA5C1C"/>
    <w:rsid w:val="00FA6163"/>
    <w:rsid w:val="00FA6E2A"/>
    <w:rsid w:val="00FA7BC9"/>
    <w:rsid w:val="00FB1655"/>
    <w:rsid w:val="00FB2AF0"/>
    <w:rsid w:val="00FB378E"/>
    <w:rsid w:val="00FB37F1"/>
    <w:rsid w:val="00FB3933"/>
    <w:rsid w:val="00FB47C0"/>
    <w:rsid w:val="00FB501B"/>
    <w:rsid w:val="00FB719A"/>
    <w:rsid w:val="00FB750F"/>
    <w:rsid w:val="00FB7770"/>
    <w:rsid w:val="00FB7F6D"/>
    <w:rsid w:val="00FC0BE4"/>
    <w:rsid w:val="00FC1187"/>
    <w:rsid w:val="00FC2280"/>
    <w:rsid w:val="00FC354E"/>
    <w:rsid w:val="00FC6746"/>
    <w:rsid w:val="00FD0BA0"/>
    <w:rsid w:val="00FD2D4A"/>
    <w:rsid w:val="00FD3B91"/>
    <w:rsid w:val="00FD4716"/>
    <w:rsid w:val="00FD576B"/>
    <w:rsid w:val="00FD579E"/>
    <w:rsid w:val="00FD6845"/>
    <w:rsid w:val="00FE0293"/>
    <w:rsid w:val="00FE1B09"/>
    <w:rsid w:val="00FE1D6E"/>
    <w:rsid w:val="00FE4516"/>
    <w:rsid w:val="00FE497E"/>
    <w:rsid w:val="00FE64C8"/>
    <w:rsid w:val="00FE739A"/>
    <w:rsid w:val="00FF00F9"/>
    <w:rsid w:val="00FF4DA4"/>
    <w:rsid w:val="00FF644F"/>
    <w:rsid w:val="00FF649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C50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7"/>
      </w:numPr>
      <w:outlineLvl w:val="0"/>
    </w:pPr>
    <w:rPr>
      <w:rFonts w:hAnsi="Arial"/>
      <w:bCs/>
      <w:kern w:val="32"/>
      <w:szCs w:val="52"/>
    </w:rPr>
  </w:style>
  <w:style w:type="paragraph" w:styleId="2">
    <w:name w:val="heading 2"/>
    <w:aliases w:val="標題110/111,標題110/111 字元,節,節1,標題 2 一、,標題110/111 + 內文"/>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5C40B1"/>
    <w:pPr>
      <w:numPr>
        <w:ilvl w:val="2"/>
        <w:numId w:val="7"/>
      </w:numPr>
      <w:ind w:left="1360" w:hanging="680"/>
      <w:outlineLvl w:val="2"/>
    </w:pPr>
    <w:rPr>
      <w:rFonts w:hAnsi="Arial"/>
      <w:bCs/>
      <w:kern w:val="32"/>
      <w:szCs w:val="36"/>
    </w:rPr>
  </w:style>
  <w:style w:type="paragraph" w:styleId="4">
    <w:name w:val="heading 4"/>
    <w:aliases w:val="表格,1、"/>
    <w:basedOn w:val="a6"/>
    <w:qFormat/>
    <w:rsid w:val="00C8283B"/>
    <w:pPr>
      <w:numPr>
        <w:ilvl w:val="3"/>
        <w:numId w:val="7"/>
      </w:numPr>
      <w:ind w:left="1531"/>
      <w:outlineLvl w:val="3"/>
    </w:pPr>
    <w:rPr>
      <w:rFonts w:hAnsi="Arial"/>
      <w:kern w:val="32"/>
      <w:szCs w:val="36"/>
    </w:rPr>
  </w:style>
  <w:style w:type="paragraph" w:styleId="5">
    <w:name w:val="heading 5"/>
    <w:aliases w:val="標題 5 （1）"/>
    <w:basedOn w:val="a6"/>
    <w:qFormat/>
    <w:rsid w:val="004F5E57"/>
    <w:pPr>
      <w:numPr>
        <w:ilvl w:val="4"/>
        <w:numId w:val="7"/>
      </w:numPr>
      <w:outlineLvl w:val="4"/>
    </w:pPr>
    <w:rPr>
      <w:rFonts w:hAnsi="Arial"/>
      <w:bCs/>
      <w:kern w:val="32"/>
      <w:szCs w:val="36"/>
    </w:rPr>
  </w:style>
  <w:style w:type="paragraph" w:styleId="6">
    <w:name w:val="heading 6"/>
    <w:aliases w:val="1"/>
    <w:basedOn w:val="a6"/>
    <w:qFormat/>
    <w:rsid w:val="004F5E57"/>
    <w:pPr>
      <w:numPr>
        <w:ilvl w:val="5"/>
        <w:numId w:val="7"/>
      </w:numPr>
      <w:tabs>
        <w:tab w:val="left" w:pos="2094"/>
      </w:tabs>
      <w:ind w:left="2381"/>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標題 2 一、 字元,標題110/111 + 內文 字元"/>
    <w:basedOn w:val="a7"/>
    <w:link w:val="2"/>
    <w:rsid w:val="0031455E"/>
    <w:rPr>
      <w:rFonts w:ascii="標楷體" w:eastAsia="標楷體" w:hAnsi="Arial"/>
      <w:bCs/>
      <w:kern w:val="32"/>
      <w:sz w:val="32"/>
      <w:szCs w:val="48"/>
    </w:rPr>
  </w:style>
  <w:style w:type="paragraph" w:styleId="afd">
    <w:name w:val="footnote text"/>
    <w:basedOn w:val="a6"/>
    <w:link w:val="afe"/>
    <w:uiPriority w:val="99"/>
    <w:semiHidden/>
    <w:unhideWhenUsed/>
    <w:rsid w:val="00F0508C"/>
    <w:pPr>
      <w:snapToGrid w:val="0"/>
      <w:jc w:val="left"/>
    </w:pPr>
    <w:rPr>
      <w:sz w:val="20"/>
    </w:rPr>
  </w:style>
  <w:style w:type="character" w:customStyle="1" w:styleId="afe">
    <w:name w:val="註腳文字 字元"/>
    <w:basedOn w:val="a7"/>
    <w:link w:val="afd"/>
    <w:uiPriority w:val="99"/>
    <w:semiHidden/>
    <w:rsid w:val="00F0508C"/>
    <w:rPr>
      <w:rFonts w:ascii="標楷體" w:eastAsia="標楷體"/>
      <w:kern w:val="2"/>
    </w:rPr>
  </w:style>
  <w:style w:type="character" w:styleId="aff">
    <w:name w:val="footnote reference"/>
    <w:basedOn w:val="a7"/>
    <w:uiPriority w:val="99"/>
    <w:semiHidden/>
    <w:unhideWhenUsed/>
    <w:rsid w:val="00F0508C"/>
    <w:rPr>
      <w:vertAlign w:val="superscript"/>
    </w:rPr>
  </w:style>
  <w:style w:type="character" w:styleId="aff0">
    <w:name w:val="annotation reference"/>
    <w:basedOn w:val="a7"/>
    <w:uiPriority w:val="99"/>
    <w:semiHidden/>
    <w:unhideWhenUsed/>
    <w:rsid w:val="00C32AE8"/>
    <w:rPr>
      <w:sz w:val="18"/>
      <w:szCs w:val="18"/>
    </w:rPr>
  </w:style>
  <w:style w:type="paragraph" w:styleId="aff1">
    <w:name w:val="annotation text"/>
    <w:basedOn w:val="a6"/>
    <w:link w:val="aff2"/>
    <w:uiPriority w:val="99"/>
    <w:semiHidden/>
    <w:unhideWhenUsed/>
    <w:rsid w:val="00C32AE8"/>
    <w:pPr>
      <w:jc w:val="left"/>
    </w:pPr>
  </w:style>
  <w:style w:type="character" w:customStyle="1" w:styleId="aff2">
    <w:name w:val="註解文字 字元"/>
    <w:basedOn w:val="a7"/>
    <w:link w:val="aff1"/>
    <w:uiPriority w:val="99"/>
    <w:semiHidden/>
    <w:rsid w:val="00C32AE8"/>
    <w:rPr>
      <w:rFonts w:ascii="標楷體" w:eastAsia="標楷體"/>
      <w:kern w:val="2"/>
      <w:sz w:val="32"/>
    </w:rPr>
  </w:style>
  <w:style w:type="paragraph" w:styleId="aff3">
    <w:name w:val="annotation subject"/>
    <w:basedOn w:val="aff1"/>
    <w:next w:val="aff1"/>
    <w:link w:val="aff4"/>
    <w:uiPriority w:val="99"/>
    <w:semiHidden/>
    <w:unhideWhenUsed/>
    <w:rsid w:val="00C32AE8"/>
    <w:rPr>
      <w:b/>
      <w:bCs/>
    </w:rPr>
  </w:style>
  <w:style w:type="character" w:customStyle="1" w:styleId="aff4">
    <w:name w:val="註解主旨 字元"/>
    <w:basedOn w:val="aff2"/>
    <w:link w:val="aff3"/>
    <w:uiPriority w:val="99"/>
    <w:semiHidden/>
    <w:rsid w:val="00C32AE8"/>
    <w:rPr>
      <w:rFonts w:ascii="標楷體" w:eastAsia="標楷體"/>
      <w:b/>
      <w:bCs/>
      <w:kern w:val="2"/>
      <w:sz w:val="32"/>
    </w:rPr>
  </w:style>
  <w:style w:type="paragraph" w:styleId="HTML">
    <w:name w:val="HTML Preformatted"/>
    <w:basedOn w:val="a6"/>
    <w:link w:val="HTML0"/>
    <w:rsid w:val="005627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rsid w:val="00562726"/>
    <w:rPr>
      <w:rFonts w:ascii="細明體" w:eastAsia="細明體" w:hAnsi="細明體" w:cs="細明體"/>
      <w:sz w:val="24"/>
      <w:szCs w:val="24"/>
    </w:rPr>
  </w:style>
  <w:style w:type="character" w:customStyle="1" w:styleId="af4">
    <w:name w:val="頁尾 字元"/>
    <w:link w:val="af3"/>
    <w:uiPriority w:val="99"/>
    <w:rsid w:val="00562726"/>
    <w:rPr>
      <w:rFonts w:ascii="標楷體" w:eastAsia="標楷體"/>
      <w:kern w:val="2"/>
    </w:rPr>
  </w:style>
  <w:style w:type="character" w:styleId="aff5">
    <w:name w:val="Emphasis"/>
    <w:uiPriority w:val="20"/>
    <w:qFormat/>
    <w:rsid w:val="00562726"/>
    <w:rPr>
      <w:i/>
      <w:iCs/>
    </w:rPr>
  </w:style>
  <w:style w:type="paragraph" w:customStyle="1" w:styleId="newsfont21">
    <w:name w:val="news_font21"/>
    <w:basedOn w:val="a6"/>
    <w:rsid w:val="00562726"/>
    <w:pPr>
      <w:widowControl/>
      <w:overflowPunct/>
      <w:autoSpaceDE/>
      <w:autoSpaceDN/>
      <w:spacing w:after="384" w:line="384" w:lineRule="atLeast"/>
    </w:pPr>
    <w:rPr>
      <w:rFonts w:ascii="新細明體" w:eastAsia="新細明體" w:hAnsi="新細明體" w:cs="新細明體"/>
      <w:color w:val="222222"/>
      <w:kern w:val="0"/>
      <w:sz w:val="41"/>
      <w:szCs w:val="41"/>
    </w:rPr>
  </w:style>
  <w:style w:type="character" w:styleId="aff6">
    <w:name w:val="FollowedHyperlink"/>
    <w:uiPriority w:val="99"/>
    <w:semiHidden/>
    <w:unhideWhenUsed/>
    <w:rsid w:val="00562726"/>
    <w:rPr>
      <w:color w:val="954F72"/>
      <w:u w:val="single"/>
    </w:rPr>
  </w:style>
  <w:style w:type="character" w:customStyle="1" w:styleId="13">
    <w:name w:val="未解析的提及項目1"/>
    <w:basedOn w:val="a7"/>
    <w:uiPriority w:val="99"/>
    <w:semiHidden/>
    <w:unhideWhenUsed/>
    <w:rsid w:val="000A072D"/>
    <w:rPr>
      <w:color w:val="605E5C"/>
      <w:shd w:val="clear" w:color="auto" w:fill="E1DFDD"/>
    </w:rPr>
  </w:style>
  <w:style w:type="character" w:customStyle="1" w:styleId="30">
    <w:name w:val="標題 3 字元"/>
    <w:aliases w:val="(一) 字元"/>
    <w:basedOn w:val="a7"/>
    <w:link w:val="3"/>
    <w:rsid w:val="005C40B1"/>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128418">
      <w:bodyDiv w:val="1"/>
      <w:marLeft w:val="0"/>
      <w:marRight w:val="0"/>
      <w:marTop w:val="0"/>
      <w:marBottom w:val="0"/>
      <w:divBdr>
        <w:top w:val="none" w:sz="0" w:space="0" w:color="auto"/>
        <w:left w:val="none" w:sz="0" w:space="0" w:color="auto"/>
        <w:bottom w:val="none" w:sz="0" w:space="0" w:color="auto"/>
        <w:right w:val="none" w:sz="0" w:space="0" w:color="auto"/>
      </w:divBdr>
      <w:divsChild>
        <w:div w:id="1386219064">
          <w:marLeft w:val="0"/>
          <w:marRight w:val="240"/>
          <w:marTop w:val="0"/>
          <w:marBottom w:val="0"/>
          <w:divBdr>
            <w:top w:val="none" w:sz="0" w:space="0" w:color="auto"/>
            <w:left w:val="none" w:sz="0" w:space="0" w:color="auto"/>
            <w:bottom w:val="none" w:sz="0" w:space="0" w:color="auto"/>
            <w:right w:val="none" w:sz="0" w:space="0" w:color="auto"/>
          </w:divBdr>
        </w:div>
        <w:div w:id="756246088">
          <w:marLeft w:val="0"/>
          <w:marRight w:val="0"/>
          <w:marTop w:val="0"/>
          <w:marBottom w:val="0"/>
          <w:divBdr>
            <w:top w:val="none" w:sz="0" w:space="0" w:color="auto"/>
            <w:left w:val="none" w:sz="0" w:space="0" w:color="auto"/>
            <w:bottom w:val="none" w:sz="0" w:space="0" w:color="auto"/>
            <w:right w:val="none" w:sz="0" w:space="0" w:color="auto"/>
          </w:divBdr>
          <w:divsChild>
            <w:div w:id="665743749">
              <w:marLeft w:val="0"/>
              <w:marRight w:val="0"/>
              <w:marTop w:val="0"/>
              <w:marBottom w:val="0"/>
              <w:divBdr>
                <w:top w:val="none" w:sz="0" w:space="0" w:color="auto"/>
                <w:left w:val="none" w:sz="0" w:space="0" w:color="auto"/>
                <w:bottom w:val="none" w:sz="0" w:space="0" w:color="auto"/>
                <w:right w:val="none" w:sz="0" w:space="0" w:color="auto"/>
              </w:divBdr>
              <w:divsChild>
                <w:div w:id="26315152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16623960">
      <w:bodyDiv w:val="1"/>
      <w:marLeft w:val="0"/>
      <w:marRight w:val="0"/>
      <w:marTop w:val="0"/>
      <w:marBottom w:val="0"/>
      <w:divBdr>
        <w:top w:val="none" w:sz="0" w:space="0" w:color="auto"/>
        <w:left w:val="none" w:sz="0" w:space="0" w:color="auto"/>
        <w:bottom w:val="none" w:sz="0" w:space="0" w:color="auto"/>
        <w:right w:val="none" w:sz="0" w:space="0" w:color="auto"/>
      </w:divBdr>
      <w:divsChild>
        <w:div w:id="201672303">
          <w:marLeft w:val="0"/>
          <w:marRight w:val="0"/>
          <w:marTop w:val="0"/>
          <w:marBottom w:val="0"/>
          <w:divBdr>
            <w:top w:val="single" w:sz="2" w:space="0" w:color="E2E8F0"/>
            <w:left w:val="single" w:sz="2" w:space="0" w:color="E2E8F0"/>
            <w:bottom w:val="single" w:sz="2" w:space="0" w:color="E2E8F0"/>
            <w:right w:val="single" w:sz="2" w:space="0" w:color="E2E8F0"/>
          </w:divBdr>
          <w:divsChild>
            <w:div w:id="1821575119">
              <w:marLeft w:val="0"/>
              <w:marRight w:val="0"/>
              <w:marTop w:val="0"/>
              <w:marBottom w:val="480"/>
              <w:divBdr>
                <w:top w:val="single" w:sz="2" w:space="0" w:color="E2E8F0"/>
                <w:left w:val="single" w:sz="2" w:space="0" w:color="E2E8F0"/>
                <w:bottom w:val="single" w:sz="2" w:space="0" w:color="E2E8F0"/>
                <w:right w:val="single" w:sz="2" w:space="0" w:color="E2E8F0"/>
              </w:divBdr>
            </w:div>
          </w:divsChild>
        </w:div>
        <w:div w:id="1776247255">
          <w:marLeft w:val="0"/>
          <w:marRight w:val="0"/>
          <w:marTop w:val="0"/>
          <w:marBottom w:val="0"/>
          <w:divBdr>
            <w:top w:val="single" w:sz="2" w:space="0" w:color="E2E8F0"/>
            <w:left w:val="single" w:sz="2" w:space="0" w:color="E2E8F0"/>
            <w:bottom w:val="single" w:sz="2" w:space="0" w:color="E2E8F0"/>
            <w:right w:val="single" w:sz="2" w:space="0" w:color="E2E8F0"/>
          </w:divBdr>
          <w:divsChild>
            <w:div w:id="885409469">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542596830">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s>
</file>

<file path=word/_rels/footnotes.xml.rels><?xml version="1.0" encoding="UTF-8" standalone="yes"?>
<Relationships xmlns="http://schemas.openxmlformats.org/package/2006/relationships"><Relationship Id="rId1" Type="http://schemas.openxmlformats.org/officeDocument/2006/relationships/hyperlink" Target="https://www.chinatimes.com/amp/realtimenews/20220503003106-260405"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550B9B-AB41-44A7-BA5E-1EBAA0030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3007</Words>
  <Characters>17140</Characters>
  <Application>Microsoft Office Word</Application>
  <DocSecurity>0</DocSecurity>
  <Lines>142</Lines>
  <Paragraphs>40</Paragraphs>
  <ScaleCrop>false</ScaleCrop>
  <Company/>
  <LinksUpToDate>false</LinksUpToDate>
  <CharactersWithSpaces>20107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2024-07-05T02:23:00Z</dcterms:created>
  <dcterms:modified xsi:type="dcterms:W3CDTF">2024-07-05T02:23:00Z</dcterms:modified>
  <cp:contentStatus/>
</cp:coreProperties>
</file>