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CA76D7" w:rsidRDefault="00096D71" w:rsidP="00096D71">
      <w:pPr>
        <w:pStyle w:val="af2"/>
        <w:rPr>
          <w:rFonts w:hAnsi="標楷體"/>
        </w:rPr>
      </w:pPr>
      <w:r w:rsidRPr="00CA76D7">
        <w:rPr>
          <w:rFonts w:hAnsi="標楷體" w:hint="eastAsia"/>
        </w:rPr>
        <w:t>調查報告</w:t>
      </w:r>
      <w:r w:rsidR="00164E7F" w:rsidRPr="00CA76D7">
        <w:rPr>
          <w:rFonts w:hint="eastAsia"/>
        </w:rPr>
        <w:t>(公布版)</w:t>
      </w:r>
    </w:p>
    <w:p w:rsidR="00E25849" w:rsidRPr="00CA76D7" w:rsidRDefault="00E25849" w:rsidP="00A42BF1">
      <w:pPr>
        <w:pStyle w:val="1"/>
        <w:ind w:left="2268" w:hanging="2268"/>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69251783"/>
      <w:r w:rsidRPr="00CA76D7">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55526" w:rsidRPr="00CA76D7">
        <w:rPr>
          <w:rFonts w:hAnsi="標楷體"/>
        </w:rPr>
        <w:t>為中央研究院第33屆當選院士何</w:t>
      </w:r>
      <w:r w:rsidR="00834A69" w:rsidRPr="00CA76D7">
        <w:rPr>
          <w:rFonts w:hAnsi="標楷體" w:hint="eastAsia"/>
        </w:rPr>
        <w:t>○○</w:t>
      </w:r>
      <w:r w:rsidR="00655526" w:rsidRPr="00CA76D7">
        <w:rPr>
          <w:rFonts w:hAnsi="標楷體"/>
        </w:rPr>
        <w:t>等3人，涉有國籍資格認定疑義等情，實有深入調查之必要案</w:t>
      </w:r>
      <w:r w:rsidR="00E31C3A" w:rsidRPr="00CA76D7">
        <w:rPr>
          <w:rFonts w:hAnsi="標楷體" w:hint="eastAsia"/>
        </w:rPr>
        <w:t>。</w:t>
      </w:r>
      <w:bookmarkEnd w:id="25"/>
    </w:p>
    <w:p w:rsidR="00E25849" w:rsidRPr="00CA76D7" w:rsidRDefault="00E25849" w:rsidP="004E05A1">
      <w:pPr>
        <w:pStyle w:val="1"/>
        <w:ind w:left="2380" w:hanging="2380"/>
        <w:rPr>
          <w:rFonts w:hAnsi="標楷體"/>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Start w:id="60" w:name="_Toc169251784"/>
      <w:bookmarkEnd w:id="26"/>
      <w:bookmarkEnd w:id="27"/>
      <w:bookmarkEnd w:id="28"/>
      <w:bookmarkEnd w:id="29"/>
      <w:bookmarkEnd w:id="30"/>
      <w:bookmarkEnd w:id="31"/>
      <w:bookmarkEnd w:id="32"/>
      <w:bookmarkEnd w:id="33"/>
      <w:bookmarkEnd w:id="34"/>
      <w:bookmarkEnd w:id="35"/>
      <w:r w:rsidRPr="00CA76D7">
        <w:rPr>
          <w:rFonts w:hAnsi="標楷體" w:hint="eastAsia"/>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4F6710" w:rsidRPr="00CA76D7" w:rsidRDefault="00AA218E" w:rsidP="00A639F4">
      <w:pPr>
        <w:pStyle w:val="10"/>
        <w:ind w:left="680" w:firstLine="680"/>
        <w:rPr>
          <w:rFonts w:hAnsi="標楷體"/>
        </w:rPr>
      </w:pPr>
      <w:bookmarkStart w:id="61" w:name="_Toc524902730"/>
      <w:r w:rsidRPr="00CA76D7">
        <w:rPr>
          <w:rFonts w:hAnsi="標楷體" w:hint="eastAsia"/>
        </w:rPr>
        <w:t>本案</w:t>
      </w:r>
      <w:r w:rsidR="0003482D" w:rsidRPr="00CA76D7">
        <w:rPr>
          <w:rFonts w:hAnsi="標楷體" w:hint="eastAsia"/>
        </w:rPr>
        <w:t>經調閱中央研究院（下稱中研院）、內政部及</w:t>
      </w:r>
      <w:proofErr w:type="gramStart"/>
      <w:r w:rsidR="0003482D" w:rsidRPr="00CA76D7">
        <w:rPr>
          <w:rFonts w:hAnsi="標楷體" w:hint="eastAsia"/>
        </w:rPr>
        <w:t>銓敘部等機關</w:t>
      </w:r>
      <w:proofErr w:type="gramEnd"/>
      <w:r w:rsidR="0003482D" w:rsidRPr="00CA76D7">
        <w:rPr>
          <w:rFonts w:hAnsi="標楷體" w:hint="eastAsia"/>
        </w:rPr>
        <w:t>卷證資料，並於民國(下同)112年</w:t>
      </w:r>
      <w:r w:rsidR="0003482D" w:rsidRPr="00CA76D7">
        <w:rPr>
          <w:rFonts w:hAnsi="標楷體"/>
        </w:rPr>
        <w:t>1</w:t>
      </w:r>
      <w:r w:rsidR="0003482D" w:rsidRPr="00CA76D7">
        <w:rPr>
          <w:rFonts w:hAnsi="標楷體" w:hint="eastAsia"/>
        </w:rPr>
        <w:t>0月26日諮詢3位專家學者(姓名保密)、112年10月31日詢問中研院、內政部戶政司及銓敘部</w:t>
      </w:r>
      <w:proofErr w:type="gramStart"/>
      <w:r w:rsidR="0003482D" w:rsidRPr="00CA76D7">
        <w:rPr>
          <w:rFonts w:hAnsi="標楷體" w:hint="eastAsia"/>
        </w:rPr>
        <w:t>銓審</w:t>
      </w:r>
      <w:proofErr w:type="gramEnd"/>
      <w:r w:rsidR="0003482D" w:rsidRPr="00CA76D7">
        <w:rPr>
          <w:rFonts w:hAnsi="標楷體" w:hint="eastAsia"/>
        </w:rPr>
        <w:t>司等機關人員，</w:t>
      </w:r>
      <w:r w:rsidR="00FB501B" w:rsidRPr="00CA76D7">
        <w:rPr>
          <w:rFonts w:hAnsi="標楷體" w:hint="eastAsia"/>
        </w:rPr>
        <w:t>已調查</w:t>
      </w:r>
      <w:r w:rsidR="00307A76" w:rsidRPr="00CA76D7">
        <w:rPr>
          <w:rFonts w:hAnsi="標楷體" w:hint="eastAsia"/>
        </w:rPr>
        <w:t>完畢</w:t>
      </w:r>
      <w:r w:rsidR="00FB501B" w:rsidRPr="00CA76D7">
        <w:rPr>
          <w:rFonts w:hAnsi="標楷體" w:hint="eastAsia"/>
        </w:rPr>
        <w:t>，</w:t>
      </w:r>
      <w:r w:rsidR="00307A76" w:rsidRPr="00CA76D7">
        <w:rPr>
          <w:rFonts w:hAnsi="標楷體" w:hint="eastAsia"/>
        </w:rPr>
        <w:t>茲臚</w:t>
      </w:r>
      <w:r w:rsidR="00FB501B" w:rsidRPr="00CA76D7">
        <w:rPr>
          <w:rFonts w:hAnsi="標楷體" w:hint="eastAsia"/>
        </w:rPr>
        <w:t>列調查意見如下：</w:t>
      </w:r>
    </w:p>
    <w:p w:rsidR="00E0462B" w:rsidRPr="00CA76D7" w:rsidRDefault="00E0462B" w:rsidP="000E1FBA">
      <w:pPr>
        <w:pStyle w:val="2"/>
        <w:rPr>
          <w:rFonts w:hAnsi="標楷體"/>
          <w:b/>
        </w:rPr>
      </w:pPr>
      <w:bookmarkStart w:id="62" w:name="_Toc169251785"/>
      <w:bookmarkStart w:id="63" w:name="_Toc421794873"/>
      <w:bookmarkStart w:id="64" w:name="_Toc422834158"/>
      <w:r w:rsidRPr="00CA76D7">
        <w:rPr>
          <w:rFonts w:hAnsi="標楷體"/>
          <w:b/>
        </w:rPr>
        <w:t>院士</w:t>
      </w:r>
      <w:r w:rsidRPr="00CA76D7">
        <w:rPr>
          <w:rFonts w:hAnsi="標楷體" w:hint="eastAsia"/>
          <w:b/>
        </w:rPr>
        <w:t>地位尊崇且為</w:t>
      </w:r>
      <w:r w:rsidRPr="00CA76D7">
        <w:rPr>
          <w:rFonts w:hAnsi="標楷體"/>
          <w:b/>
        </w:rPr>
        <w:t>終身名譽職</w:t>
      </w:r>
      <w:r w:rsidR="00851032" w:rsidRPr="00CA76D7">
        <w:rPr>
          <w:rFonts w:hAnsi="標楷體" w:hint="eastAsia"/>
          <w:b/>
        </w:rPr>
        <w:t>，影響國家研究單位決策方針</w:t>
      </w:r>
      <w:r w:rsidRPr="00CA76D7">
        <w:rPr>
          <w:rFonts w:hAnsi="標楷體" w:hint="eastAsia"/>
          <w:b/>
        </w:rPr>
        <w:t>。</w:t>
      </w:r>
      <w:r w:rsidR="00C671D1" w:rsidRPr="00CA76D7">
        <w:rPr>
          <w:rFonts w:hAnsi="標楷體" w:hint="eastAsia"/>
          <w:b/>
        </w:rPr>
        <w:t>本院調查事實，</w:t>
      </w:r>
      <w:proofErr w:type="gramStart"/>
      <w:r w:rsidR="00C671D1" w:rsidRPr="00CA76D7">
        <w:rPr>
          <w:rFonts w:hAnsi="標楷體" w:hint="eastAsia"/>
          <w:b/>
        </w:rPr>
        <w:t>釐</w:t>
      </w:r>
      <w:proofErr w:type="gramEnd"/>
      <w:r w:rsidR="00C671D1" w:rsidRPr="00CA76D7">
        <w:rPr>
          <w:rFonts w:hAnsi="標楷體" w:hint="eastAsia"/>
          <w:b/>
        </w:rPr>
        <w:t>清中研院</w:t>
      </w:r>
      <w:r w:rsidR="00C671D1" w:rsidRPr="00CA76D7">
        <w:rPr>
          <w:rFonts w:hAnsi="標楷體"/>
          <w:b/>
        </w:rPr>
        <w:t>院士</w:t>
      </w:r>
      <w:r w:rsidR="00C671D1" w:rsidRPr="00CA76D7">
        <w:rPr>
          <w:rFonts w:hAnsi="標楷體" w:hint="eastAsia"/>
          <w:b/>
        </w:rPr>
        <w:t>選舉程序與相關規定、中研院第33屆院士選舉程序產生國籍爭議之緣由、中研院如何審認院士之國籍及資格等事項</w:t>
      </w:r>
      <w:r w:rsidR="008C1960" w:rsidRPr="00CA76D7">
        <w:rPr>
          <w:rFonts w:hAnsi="標楷體" w:hint="eastAsia"/>
          <w:b/>
        </w:rPr>
        <w:t>後，認為</w:t>
      </w:r>
      <w:r w:rsidR="00384502" w:rsidRPr="00CA76D7">
        <w:rPr>
          <w:rFonts w:hAnsi="標楷體" w:hint="eastAsia"/>
          <w:b/>
        </w:rPr>
        <w:t>中研院擴大領域選舉優秀人才</w:t>
      </w:r>
      <w:r w:rsidR="00241862" w:rsidRPr="00CA76D7">
        <w:rPr>
          <w:rFonts w:hAnsi="標楷體" w:hint="eastAsia"/>
          <w:b/>
        </w:rPr>
        <w:t>，固</w:t>
      </w:r>
      <w:r w:rsidR="00384502" w:rsidRPr="00CA76D7">
        <w:rPr>
          <w:rFonts w:hAnsi="標楷體" w:hint="eastAsia"/>
          <w:b/>
        </w:rPr>
        <w:t>無可厚非，</w:t>
      </w:r>
      <w:r w:rsidR="00241862" w:rsidRPr="00CA76D7">
        <w:rPr>
          <w:rFonts w:hAnsi="標楷體" w:hint="eastAsia"/>
          <w:b/>
        </w:rPr>
        <w:t>惟</w:t>
      </w:r>
      <w:r w:rsidR="00DC390A" w:rsidRPr="00CA76D7">
        <w:rPr>
          <w:rFonts w:hAnsi="標楷體" w:hint="eastAsia"/>
          <w:b/>
        </w:rPr>
        <w:t>中研院選舉第33屆院士，院士候選人合乎我國國籍問題猶待查證，中研院卻未再函請內政部協助確認，產生國籍爭議問題</w:t>
      </w:r>
      <w:r w:rsidRPr="00CA76D7">
        <w:rPr>
          <w:rFonts w:hAnsi="標楷體" w:hint="eastAsia"/>
          <w:b/>
        </w:rPr>
        <w:t>，</w:t>
      </w:r>
      <w:r w:rsidR="001D7012" w:rsidRPr="00CA76D7">
        <w:rPr>
          <w:rFonts w:hAnsi="標楷體" w:hint="eastAsia"/>
          <w:b/>
        </w:rPr>
        <w:t>中研院認定院士當選資格之國籍</w:t>
      </w:r>
      <w:r w:rsidR="00AA1C3C" w:rsidRPr="00CA76D7">
        <w:rPr>
          <w:rFonts w:hAnsi="標楷體" w:hint="eastAsia"/>
          <w:b/>
        </w:rPr>
        <w:t>審</w:t>
      </w:r>
      <w:r w:rsidR="001D7012" w:rsidRPr="00CA76D7">
        <w:rPr>
          <w:rFonts w:hAnsi="標楷體" w:hint="eastAsia"/>
          <w:b/>
        </w:rPr>
        <w:t>認程序有改進空間</w:t>
      </w:r>
      <w:r w:rsidRPr="00CA76D7">
        <w:rPr>
          <w:rFonts w:hAnsi="標楷體" w:hint="eastAsia"/>
          <w:b/>
        </w:rPr>
        <w:t>。</w:t>
      </w:r>
      <w:r w:rsidR="00DC390A" w:rsidRPr="00CA76D7">
        <w:rPr>
          <w:rFonts w:hAnsi="標楷體" w:hint="eastAsia"/>
          <w:b/>
        </w:rPr>
        <w:t>為兼顧擇優選才、國籍要求及避免爭議，</w:t>
      </w:r>
      <w:r w:rsidR="001D7012" w:rsidRPr="00CA76D7">
        <w:rPr>
          <w:rFonts w:hAnsi="標楷體" w:hint="eastAsia"/>
          <w:b/>
        </w:rPr>
        <w:t>中研院</w:t>
      </w:r>
      <w:r w:rsidR="00DC390A" w:rsidRPr="00CA76D7">
        <w:rPr>
          <w:rFonts w:hAnsi="標楷體" w:hint="eastAsia"/>
          <w:b/>
        </w:rPr>
        <w:t>允宜思考良策與時俱進。</w:t>
      </w:r>
      <w:bookmarkEnd w:id="62"/>
    </w:p>
    <w:p w:rsidR="009865DF" w:rsidRPr="00CA76D7" w:rsidRDefault="009865DF" w:rsidP="009865DF">
      <w:pPr>
        <w:pStyle w:val="3"/>
        <w:rPr>
          <w:rFonts w:hAnsi="標楷體"/>
        </w:rPr>
      </w:pPr>
      <w:bookmarkStart w:id="65" w:name="_Toc165368683"/>
      <w:bookmarkStart w:id="66" w:name="_Toc169251786"/>
      <w:r w:rsidRPr="00CA76D7">
        <w:rPr>
          <w:rFonts w:hAnsi="標楷體" w:hint="eastAsia"/>
        </w:rPr>
        <w:t>中研院</w:t>
      </w:r>
      <w:r w:rsidRPr="00CA76D7">
        <w:rPr>
          <w:rFonts w:hAnsi="標楷體"/>
          <w:szCs w:val="32"/>
        </w:rPr>
        <w:t>院士</w:t>
      </w:r>
      <w:r w:rsidRPr="00CA76D7">
        <w:rPr>
          <w:rFonts w:hAnsi="標楷體" w:hint="eastAsia"/>
        </w:rPr>
        <w:t>選舉之程序</w:t>
      </w:r>
      <w:r w:rsidRPr="00CA76D7">
        <w:rPr>
          <w:rStyle w:val="afe"/>
          <w:rFonts w:hAnsi="標楷體"/>
        </w:rPr>
        <w:footnoteReference w:id="1"/>
      </w:r>
      <w:r w:rsidRPr="00CA76D7">
        <w:rPr>
          <w:rFonts w:hAnsi="標楷體" w:hint="eastAsia"/>
        </w:rPr>
        <w:t>：</w:t>
      </w:r>
      <w:bookmarkEnd w:id="65"/>
      <w:bookmarkEnd w:id="66"/>
    </w:p>
    <w:p w:rsidR="009865DF" w:rsidRPr="00CA76D7" w:rsidRDefault="009865DF" w:rsidP="009865DF">
      <w:pPr>
        <w:pStyle w:val="4"/>
        <w:rPr>
          <w:rFonts w:hAnsi="標楷體"/>
        </w:rPr>
      </w:pPr>
      <w:r w:rsidRPr="00CA76D7">
        <w:rPr>
          <w:rFonts w:hAnsi="標楷體" w:hint="eastAsia"/>
        </w:rPr>
        <w:t>法規依據：</w:t>
      </w:r>
    </w:p>
    <w:p w:rsidR="001A66DB" w:rsidRPr="00CA76D7" w:rsidRDefault="001A66DB" w:rsidP="009865DF">
      <w:pPr>
        <w:pStyle w:val="5"/>
        <w:rPr>
          <w:rFonts w:hAnsi="標楷體"/>
        </w:rPr>
      </w:pPr>
      <w:r w:rsidRPr="00CA76D7">
        <w:rPr>
          <w:rFonts w:hAnsi="標楷體" w:hint="eastAsia"/>
        </w:rPr>
        <w:t>中央研究院組織法(下稱中研院組織法)</w:t>
      </w:r>
      <w:hyperlink r:id="rId9" w:history="1">
        <w:r w:rsidRPr="00CA76D7">
          <w:rPr>
            <w:rFonts w:hAnsi="標楷體" w:hint="eastAsia"/>
            <w:szCs w:val="32"/>
          </w:rPr>
          <w:t>第4條</w:t>
        </w:r>
      </w:hyperlink>
      <w:r w:rsidRPr="00CA76D7">
        <w:rPr>
          <w:rFonts w:hAnsi="標楷體" w:hint="eastAsia"/>
        </w:rPr>
        <w:t>規定：「(第1項)中央研究院置院士若干人，依下列資格之一，就全國學術界成績卓著人士選舉之：一、</w:t>
      </w:r>
      <w:proofErr w:type="gramStart"/>
      <w:r w:rsidRPr="00CA76D7">
        <w:rPr>
          <w:rFonts w:hAnsi="標楷體" w:hint="eastAsia"/>
        </w:rPr>
        <w:t>對於專習之</w:t>
      </w:r>
      <w:proofErr w:type="gramEnd"/>
      <w:r w:rsidRPr="00CA76D7">
        <w:rPr>
          <w:rFonts w:hAnsi="標楷體" w:hint="eastAsia"/>
        </w:rPr>
        <w:t>學術，有特殊著作、發明或貢獻者。二、</w:t>
      </w:r>
      <w:proofErr w:type="gramStart"/>
      <w:r w:rsidRPr="00CA76D7">
        <w:rPr>
          <w:rFonts w:hAnsi="標楷體" w:hint="eastAsia"/>
        </w:rPr>
        <w:t>對於專習學術</w:t>
      </w:r>
      <w:proofErr w:type="gramEnd"/>
      <w:r w:rsidRPr="00CA76D7">
        <w:rPr>
          <w:rFonts w:hAnsi="標楷體" w:hint="eastAsia"/>
        </w:rPr>
        <w:t>之機關領導或</w:t>
      </w:r>
      <w:r w:rsidRPr="00CA76D7">
        <w:rPr>
          <w:rFonts w:hAnsi="標楷體" w:hint="eastAsia"/>
        </w:rPr>
        <w:lastRenderedPageBreak/>
        <w:t>主持5年以上，成績卓著者。(第2項)中央研究院院士為終身名譽職。」同法</w:t>
      </w:r>
      <w:hyperlink r:id="rId10" w:history="1">
        <w:r w:rsidRPr="00CA76D7">
          <w:rPr>
            <w:rFonts w:hAnsi="標楷體" w:hint="eastAsia"/>
          </w:rPr>
          <w:t>第5條</w:t>
        </w:r>
      </w:hyperlink>
      <w:r w:rsidRPr="00CA76D7">
        <w:rPr>
          <w:rFonts w:hAnsi="標楷體" w:hint="eastAsia"/>
        </w:rPr>
        <w:t>規定：「(第1項)中央研究院院士每2年選舉1次，由院士會議選舉之，每次名額至多40人。(第2項)院士會議以院長為主席；院長因故不能主持時，指定副院長1人代理之。」同法</w:t>
      </w:r>
      <w:hyperlink r:id="rId11" w:history="1">
        <w:r w:rsidRPr="00CA76D7">
          <w:rPr>
            <w:rFonts w:hAnsi="標楷體" w:hint="eastAsia"/>
          </w:rPr>
          <w:t>第6條</w:t>
        </w:r>
      </w:hyperlink>
      <w:r w:rsidRPr="00CA76D7">
        <w:rPr>
          <w:rFonts w:hAnsi="標楷體" w:hint="eastAsia"/>
        </w:rPr>
        <w:t>規定：「(第1項)中央研究院院士之選舉，應先經各大學、</w:t>
      </w:r>
      <w:proofErr w:type="gramStart"/>
      <w:r w:rsidRPr="00CA76D7">
        <w:rPr>
          <w:rFonts w:hAnsi="標楷體" w:hint="eastAsia"/>
        </w:rPr>
        <w:t>各著</w:t>
      </w:r>
      <w:proofErr w:type="gramEnd"/>
      <w:r w:rsidRPr="00CA76D7">
        <w:rPr>
          <w:rFonts w:hAnsi="標楷體" w:hint="eastAsia"/>
        </w:rPr>
        <w:t>有成績之專門學會、研究機關或院士、評議員5人以上之提名，由中央研究院評議會審定為候選人。(第2項)院士選舉辦法，由中央研究院評議會定之。」同法</w:t>
      </w:r>
      <w:hyperlink r:id="rId12" w:history="1">
        <w:r w:rsidRPr="00CA76D7">
          <w:rPr>
            <w:rFonts w:hAnsi="標楷體" w:hint="eastAsia"/>
          </w:rPr>
          <w:t>第8條</w:t>
        </w:r>
      </w:hyperlink>
      <w:r w:rsidRPr="00CA76D7">
        <w:rPr>
          <w:rFonts w:hAnsi="標楷體" w:hint="eastAsia"/>
        </w:rPr>
        <w:t>規定：「(第1項)中央研究院院士職權如下：一、選舉院士及名譽院士。二、選舉評議員。三、籌議國家學術研究方針。四、受政府及有關單位之委託，辦理學術設計、調查、審查及研究事項。(第2項)院士會議規則，由中央研究院評議會通過，院長核定之。」</w:t>
      </w:r>
    </w:p>
    <w:p w:rsidR="009865DF" w:rsidRPr="00CA76D7" w:rsidRDefault="009865DF" w:rsidP="009865DF">
      <w:pPr>
        <w:pStyle w:val="5"/>
        <w:rPr>
          <w:rFonts w:hAnsi="標楷體"/>
        </w:rPr>
      </w:pPr>
      <w:r w:rsidRPr="00CA76D7">
        <w:rPr>
          <w:rFonts w:hAnsi="標楷體" w:hint="eastAsia"/>
        </w:rPr>
        <w:t>院士選舉自提名、資格審查、評鑑至投票的過程，主要由院士本於學術自治及學術專業自主決定，符合「院士選舉院士」規定意旨，並訂有中央研究院院士選舉辦法（下稱院士選舉辦法）以資遵循。</w:t>
      </w:r>
    </w:p>
    <w:p w:rsidR="009865DF" w:rsidRPr="00CA76D7" w:rsidRDefault="009865DF" w:rsidP="009865DF">
      <w:pPr>
        <w:pStyle w:val="5"/>
        <w:rPr>
          <w:rFonts w:hAnsi="標楷體"/>
        </w:rPr>
      </w:pPr>
      <w:r w:rsidRPr="00CA76D7">
        <w:rPr>
          <w:rFonts w:hAnsi="標楷體" w:hint="eastAsia"/>
        </w:rPr>
        <w:t>中研院院士資格之取得，由中研院院士選舉籌備委員會（下稱</w:t>
      </w:r>
      <w:r w:rsidRPr="00CA76D7">
        <w:rPr>
          <w:rFonts w:hAnsi="標楷體"/>
          <w:szCs w:val="32"/>
        </w:rPr>
        <w:t>籌委會</w:t>
      </w:r>
      <w:r w:rsidR="00D213FD" w:rsidRPr="00CA76D7">
        <w:rPr>
          <w:rStyle w:val="afe"/>
          <w:rFonts w:hAnsi="標楷體"/>
        </w:rPr>
        <w:footnoteReference w:id="2"/>
      </w:r>
      <w:r w:rsidRPr="00CA76D7">
        <w:rPr>
          <w:rFonts w:hAnsi="標楷體" w:hint="eastAsia"/>
        </w:rPr>
        <w:t>）、中研院評議會(下稱評議會</w:t>
      </w:r>
      <w:r w:rsidR="00D213FD" w:rsidRPr="00CA76D7">
        <w:rPr>
          <w:rStyle w:val="afe"/>
          <w:rFonts w:hAnsi="標楷體"/>
        </w:rPr>
        <w:footnoteReference w:id="3"/>
      </w:r>
      <w:r w:rsidRPr="00CA76D7">
        <w:rPr>
          <w:rFonts w:hAnsi="標楷體" w:hint="eastAsia"/>
        </w:rPr>
        <w:t>)及全體院士</w:t>
      </w:r>
      <w:r w:rsidRPr="00CA76D7">
        <w:rPr>
          <w:rStyle w:val="afe"/>
          <w:rFonts w:hAnsi="標楷體"/>
        </w:rPr>
        <w:footnoteReference w:id="4"/>
      </w:r>
      <w:r w:rsidRPr="00CA76D7">
        <w:rPr>
          <w:rFonts w:hAnsi="標楷體" w:hint="eastAsia"/>
        </w:rPr>
        <w:t>，依院士選舉辦法</w:t>
      </w:r>
      <w:r w:rsidRPr="00CA76D7">
        <w:rPr>
          <w:rFonts w:hAnsi="標楷體" w:hint="eastAsia"/>
          <w:szCs w:val="32"/>
        </w:rPr>
        <w:t>第3條、</w:t>
      </w:r>
      <w:r w:rsidRPr="00CA76D7">
        <w:rPr>
          <w:rFonts w:hAnsi="標楷體" w:hint="eastAsia"/>
        </w:rPr>
        <w:t>第</w:t>
      </w:r>
      <w:r w:rsidRPr="00CA76D7">
        <w:rPr>
          <w:rFonts w:hAnsi="標楷體"/>
        </w:rPr>
        <w:t>7</w:t>
      </w:r>
      <w:r w:rsidRPr="00CA76D7">
        <w:rPr>
          <w:rFonts w:hAnsi="標楷體" w:hint="eastAsia"/>
        </w:rPr>
        <w:t>至</w:t>
      </w:r>
      <w:r w:rsidRPr="00CA76D7">
        <w:rPr>
          <w:rFonts w:hAnsi="標楷體"/>
        </w:rPr>
        <w:t>1</w:t>
      </w:r>
      <w:r w:rsidRPr="00CA76D7">
        <w:rPr>
          <w:rFonts w:hAnsi="標楷體" w:hint="eastAsia"/>
        </w:rPr>
        <w:t>3條及院士會議會前討論會，辧理院士提名、資格審查及投票選舉。院士選舉各項工作與決定，由獨立運作之籌委會合議表決，幕僚</w:t>
      </w:r>
      <w:r w:rsidRPr="00CA76D7">
        <w:rPr>
          <w:rFonts w:hAnsi="標楷體" w:hint="eastAsia"/>
        </w:rPr>
        <w:lastRenderedPageBreak/>
        <w:t>單位</w:t>
      </w:r>
      <w:r w:rsidRPr="00CA76D7">
        <w:rPr>
          <w:rFonts w:hAnsi="標楷體" w:hint="eastAsia"/>
          <w:szCs w:val="32"/>
        </w:rPr>
        <w:t>（中研院行政單位）</w:t>
      </w:r>
      <w:r w:rsidRPr="00CA76D7">
        <w:rPr>
          <w:rFonts w:hAnsi="標楷體" w:hint="eastAsia"/>
        </w:rPr>
        <w:t>提供行政支援</w:t>
      </w:r>
      <w:r w:rsidRPr="00CA76D7">
        <w:rPr>
          <w:rFonts w:hAnsi="標楷體" w:hint="eastAsia"/>
          <w:szCs w:val="32"/>
        </w:rPr>
        <w:t>。</w:t>
      </w:r>
    </w:p>
    <w:p w:rsidR="009865DF" w:rsidRPr="00CA76D7" w:rsidRDefault="009865DF" w:rsidP="009865DF">
      <w:pPr>
        <w:pStyle w:val="4"/>
        <w:rPr>
          <w:rFonts w:hAnsi="標楷體"/>
        </w:rPr>
      </w:pPr>
      <w:r w:rsidRPr="00CA76D7">
        <w:rPr>
          <w:rFonts w:hAnsi="標楷體" w:hint="eastAsia"/>
        </w:rPr>
        <w:t>院士選舉程序：</w:t>
      </w:r>
    </w:p>
    <w:p w:rsidR="009865DF" w:rsidRPr="00CA76D7" w:rsidRDefault="009865DF" w:rsidP="009865DF">
      <w:pPr>
        <w:pStyle w:val="5"/>
        <w:rPr>
          <w:rFonts w:hAnsi="標楷體"/>
        </w:rPr>
      </w:pPr>
      <w:r w:rsidRPr="00CA76D7">
        <w:rPr>
          <w:rFonts w:hAnsi="標楷體" w:hint="eastAsia"/>
        </w:rPr>
        <w:t>院士選舉依中研院組織法第</w:t>
      </w:r>
      <w:r w:rsidRPr="00CA76D7">
        <w:rPr>
          <w:rFonts w:hAnsi="標楷體"/>
        </w:rPr>
        <w:t>4</w:t>
      </w:r>
      <w:r w:rsidRPr="00CA76D7">
        <w:rPr>
          <w:rFonts w:hAnsi="標楷體" w:hint="eastAsia"/>
        </w:rPr>
        <w:t>條規定係提名選舉制，而非遴選與任命，又參考國際各大科學院（如美國國家科學院）</w:t>
      </w:r>
      <w:proofErr w:type="gramStart"/>
      <w:r w:rsidRPr="00CA76D7">
        <w:rPr>
          <w:rFonts w:hAnsi="標楷體" w:hint="eastAsia"/>
        </w:rPr>
        <w:t>採</w:t>
      </w:r>
      <w:proofErr w:type="gramEnd"/>
      <w:r w:rsidRPr="00CA76D7">
        <w:rPr>
          <w:rFonts w:hAnsi="標楷體" w:hint="eastAsia"/>
        </w:rPr>
        <w:t>不公開之通例，該選舉為保密進行。</w:t>
      </w:r>
    </w:p>
    <w:p w:rsidR="009865DF" w:rsidRPr="00CA76D7" w:rsidRDefault="009865DF" w:rsidP="009865DF">
      <w:pPr>
        <w:pStyle w:val="5"/>
        <w:rPr>
          <w:rFonts w:hAnsi="標楷體"/>
        </w:rPr>
      </w:pPr>
      <w:r w:rsidRPr="00CA76D7">
        <w:rPr>
          <w:rFonts w:hAnsi="標楷體" w:hint="eastAsia"/>
        </w:rPr>
        <w:t>院士選舉係由院士連署或大學、研究機關主動提名，送至籌委會，依</w:t>
      </w:r>
      <w:r w:rsidR="00CE5588" w:rsidRPr="00CA76D7">
        <w:rPr>
          <w:rFonts w:hAnsi="標楷體" w:hint="eastAsia"/>
        </w:rPr>
        <w:t>中研院</w:t>
      </w:r>
      <w:r w:rsidRPr="00CA76D7">
        <w:rPr>
          <w:rFonts w:hAnsi="標楷體" w:hint="eastAsia"/>
        </w:rPr>
        <w:t>組織法及院士選舉辦法相關規範，審查被提名人資格及評鑑其學術貢獻</w:t>
      </w:r>
      <w:r w:rsidR="00CE5588" w:rsidRPr="00CA76D7">
        <w:rPr>
          <w:rFonts w:hAnsi="標楷體" w:hint="eastAsia"/>
        </w:rPr>
        <w:t>，</w:t>
      </w:r>
      <w:proofErr w:type="gramStart"/>
      <w:r w:rsidRPr="00CA76D7">
        <w:rPr>
          <w:rFonts w:hAnsi="標楷體" w:hint="eastAsia"/>
        </w:rPr>
        <w:t>嗣</w:t>
      </w:r>
      <w:proofErr w:type="gramEnd"/>
      <w:r w:rsidRPr="00CA76D7">
        <w:rPr>
          <w:rFonts w:hAnsi="標楷體" w:hint="eastAsia"/>
        </w:rPr>
        <w:t>由評議會決定院士候選人名單，最後提送院士會議，由各分組就每位候選人詳加審議，並經由全體院士綜合審查後，投票選出新科院士。</w:t>
      </w:r>
    </w:p>
    <w:p w:rsidR="009865DF" w:rsidRPr="00CA76D7" w:rsidRDefault="009865DF" w:rsidP="009865DF">
      <w:pPr>
        <w:pStyle w:val="5"/>
        <w:rPr>
          <w:rFonts w:hAnsi="標楷體"/>
        </w:rPr>
      </w:pPr>
      <w:r w:rsidRPr="00CA76D7">
        <w:rPr>
          <w:rFonts w:hAnsi="標楷體" w:hint="eastAsia"/>
        </w:rPr>
        <w:t>院士選舉程序：</w:t>
      </w:r>
    </w:p>
    <w:p w:rsidR="009865DF" w:rsidRPr="00CA76D7" w:rsidRDefault="009865DF" w:rsidP="0009160D">
      <w:pPr>
        <w:pStyle w:val="6"/>
        <w:rPr>
          <w:rFonts w:hAnsi="標楷體"/>
        </w:rPr>
      </w:pPr>
      <w:r w:rsidRPr="00CA76D7">
        <w:rPr>
          <w:rFonts w:hAnsi="標楷體" w:hint="eastAsia"/>
        </w:rPr>
        <w:t>院士每</w:t>
      </w:r>
      <w:r w:rsidRPr="00CA76D7">
        <w:rPr>
          <w:rFonts w:hAnsi="標楷體"/>
        </w:rPr>
        <w:t>2</w:t>
      </w:r>
      <w:r w:rsidRPr="00CA76D7">
        <w:rPr>
          <w:rFonts w:hAnsi="標楷體" w:hint="eastAsia"/>
        </w:rPr>
        <w:t>年選舉</w:t>
      </w:r>
      <w:r w:rsidRPr="00CA76D7">
        <w:rPr>
          <w:rFonts w:hAnsi="標楷體"/>
        </w:rPr>
        <w:t>1</w:t>
      </w:r>
      <w:r w:rsidRPr="00CA76D7">
        <w:rPr>
          <w:rFonts w:hAnsi="標楷體" w:hint="eastAsia"/>
        </w:rPr>
        <w:t>次，於院士會議召開前</w:t>
      </w:r>
      <w:r w:rsidRPr="00CA76D7">
        <w:rPr>
          <w:rFonts w:hAnsi="標楷體"/>
        </w:rPr>
        <w:t>1</w:t>
      </w:r>
      <w:r w:rsidRPr="00CA76D7">
        <w:rPr>
          <w:rFonts w:hAnsi="標楷體" w:hint="eastAsia"/>
        </w:rPr>
        <w:t>年接受提名。依院士選舉辦法第</w:t>
      </w:r>
      <w:r w:rsidRPr="00CA76D7">
        <w:rPr>
          <w:rFonts w:hAnsi="標楷體"/>
        </w:rPr>
        <w:t>3</w:t>
      </w:r>
      <w:r w:rsidRPr="00CA76D7">
        <w:rPr>
          <w:rFonts w:hAnsi="標楷體" w:hint="eastAsia"/>
        </w:rPr>
        <w:t>條所定，為辦理院士選舉之預備工作，由評議會組織籌委會，負責院士選舉期程規劃等相關事宜。</w:t>
      </w:r>
    </w:p>
    <w:p w:rsidR="009865DF" w:rsidRPr="00CA76D7" w:rsidRDefault="009865DF" w:rsidP="009865DF">
      <w:pPr>
        <w:pStyle w:val="6"/>
        <w:rPr>
          <w:rFonts w:hAnsi="標楷體"/>
        </w:rPr>
      </w:pPr>
      <w:r w:rsidRPr="00CA76D7">
        <w:rPr>
          <w:rFonts w:hAnsi="標楷體" w:hint="eastAsia"/>
        </w:rPr>
        <w:t>有關院士提名表與提名作業規定，經院士會議召集人暨籌委</w:t>
      </w:r>
      <w:r w:rsidR="00D552EB" w:rsidRPr="00CA76D7">
        <w:rPr>
          <w:rFonts w:hAnsi="標楷體" w:hint="eastAsia"/>
        </w:rPr>
        <w:t>會</w:t>
      </w:r>
      <w:r w:rsidRPr="00CA76D7">
        <w:rPr>
          <w:rFonts w:hAnsi="標楷體" w:hint="eastAsia"/>
        </w:rPr>
        <w:t>聯席會討論通過後，行政單位依通過之文件辦理公告與提名作業。</w:t>
      </w:r>
    </w:p>
    <w:p w:rsidR="009865DF" w:rsidRPr="00CA76D7" w:rsidRDefault="009865DF" w:rsidP="009865DF">
      <w:pPr>
        <w:pStyle w:val="6"/>
        <w:rPr>
          <w:rFonts w:hAnsi="標楷體"/>
        </w:rPr>
      </w:pPr>
      <w:r w:rsidRPr="00CA76D7">
        <w:rPr>
          <w:rFonts w:hAnsi="標楷體" w:hint="eastAsia"/>
        </w:rPr>
        <w:t>由院士組成之籌委會，依</w:t>
      </w:r>
      <w:r w:rsidR="00E25408" w:rsidRPr="00CA76D7">
        <w:rPr>
          <w:rFonts w:hAnsi="標楷體" w:hint="eastAsia"/>
        </w:rPr>
        <w:t>中研院</w:t>
      </w:r>
      <w:r w:rsidRPr="00CA76D7">
        <w:rPr>
          <w:rFonts w:hAnsi="標楷體" w:hint="eastAsia"/>
        </w:rPr>
        <w:t>組織法及院士選舉辦法相關規範，審查被提名人資格及評鑑其學術貢獻，合於規定者列為初步名單。籌委會依上開規定收受院士、評議員或各大學、專門學會、研究機關提</w:t>
      </w:r>
      <w:r w:rsidR="00E25408" w:rsidRPr="00CA76D7">
        <w:rPr>
          <w:rFonts w:hAnsi="標楷體" w:hint="eastAsia"/>
        </w:rPr>
        <w:t>供</w:t>
      </w:r>
      <w:r w:rsidRPr="00CA76D7">
        <w:rPr>
          <w:rFonts w:hAnsi="標楷體" w:hint="eastAsia"/>
        </w:rPr>
        <w:t>被提名人資料時，並未要求提供被提名人所屬國籍，純係就被提名人學術成就予以考量。</w:t>
      </w:r>
    </w:p>
    <w:p w:rsidR="009865DF" w:rsidRPr="00CA76D7" w:rsidRDefault="009865DF" w:rsidP="009865DF">
      <w:pPr>
        <w:pStyle w:val="6"/>
        <w:rPr>
          <w:rFonts w:hAnsi="標楷體"/>
        </w:rPr>
      </w:pPr>
      <w:r w:rsidRPr="00CA76D7">
        <w:rPr>
          <w:rFonts w:hAnsi="標楷體" w:hint="eastAsia"/>
        </w:rPr>
        <w:t>由評議會開列各組被提名人名單，連同有關資料分別寄送各組院士，由各組院士對同一</w:t>
      </w:r>
      <w:r w:rsidRPr="00CA76D7">
        <w:rPr>
          <w:rFonts w:hAnsi="標楷體" w:hint="eastAsia"/>
        </w:rPr>
        <w:lastRenderedPageBreak/>
        <w:t>組別</w:t>
      </w:r>
      <w:proofErr w:type="gramStart"/>
      <w:r w:rsidRPr="00CA76D7">
        <w:rPr>
          <w:rFonts w:hAnsi="標楷體" w:hint="eastAsia"/>
        </w:rPr>
        <w:t>之</w:t>
      </w:r>
      <w:proofErr w:type="gramEnd"/>
      <w:r w:rsidRPr="00CA76D7">
        <w:rPr>
          <w:rFonts w:hAnsi="標楷體" w:hint="eastAsia"/>
        </w:rPr>
        <w:t>被提名人，以通信方式無記名投同意票。</w:t>
      </w:r>
    </w:p>
    <w:p w:rsidR="009865DF" w:rsidRPr="00CA76D7" w:rsidRDefault="009865DF" w:rsidP="009865DF">
      <w:pPr>
        <w:pStyle w:val="6"/>
        <w:rPr>
          <w:rFonts w:hAnsi="標楷體"/>
        </w:rPr>
      </w:pPr>
      <w:r w:rsidRPr="00CA76D7">
        <w:rPr>
          <w:rFonts w:hAnsi="標楷體" w:hint="eastAsia"/>
        </w:rPr>
        <w:t>評議會根據籌委會所提之初步名單及評鑑資料，同時參考院士分組所投同意票之結果，依其組別分組審查；並於全體會中詳加討論，以出席評議員過半數決定院士候選人。</w:t>
      </w:r>
    </w:p>
    <w:p w:rsidR="009865DF" w:rsidRPr="00CA76D7" w:rsidRDefault="009865DF" w:rsidP="009865DF">
      <w:pPr>
        <w:pStyle w:val="6"/>
        <w:rPr>
          <w:rFonts w:hAnsi="標楷體"/>
        </w:rPr>
      </w:pPr>
      <w:r w:rsidRPr="00CA76D7">
        <w:rPr>
          <w:rFonts w:hAnsi="標楷體" w:hint="eastAsia"/>
        </w:rPr>
        <w:t>院士候選人名單提送院士會議，由各分組就每位候選人詳加審議，並經由全體院士綜合審查後，投票選出新科院士。</w:t>
      </w:r>
    </w:p>
    <w:p w:rsidR="00155187" w:rsidRPr="00CA76D7" w:rsidRDefault="00155187" w:rsidP="00155187">
      <w:pPr>
        <w:pStyle w:val="3"/>
        <w:rPr>
          <w:rFonts w:hAnsi="標楷體"/>
        </w:rPr>
      </w:pPr>
      <w:bookmarkStart w:id="67" w:name="_Toc165368684"/>
      <w:bookmarkStart w:id="68" w:name="_Toc169251787"/>
      <w:r w:rsidRPr="00CA76D7">
        <w:rPr>
          <w:rFonts w:hAnsi="標楷體" w:hint="eastAsia"/>
        </w:rPr>
        <w:t>中研院第33屆院士選舉程序產生國籍爭議之緣由</w:t>
      </w:r>
      <w:r w:rsidR="000B64D7" w:rsidRPr="00CA76D7">
        <w:rPr>
          <w:rStyle w:val="afe"/>
          <w:rFonts w:hAnsi="標楷體"/>
        </w:rPr>
        <w:footnoteReference w:id="5"/>
      </w:r>
      <w:r w:rsidRPr="00CA76D7">
        <w:rPr>
          <w:rFonts w:hAnsi="標楷體" w:hint="eastAsia"/>
        </w:rPr>
        <w:t>：</w:t>
      </w:r>
      <w:bookmarkEnd w:id="67"/>
      <w:bookmarkEnd w:id="68"/>
    </w:p>
    <w:p w:rsidR="00155187" w:rsidRPr="00CA76D7" w:rsidRDefault="00155187" w:rsidP="00155187">
      <w:pPr>
        <w:pStyle w:val="4"/>
        <w:rPr>
          <w:rFonts w:hAnsi="標楷體"/>
        </w:rPr>
      </w:pPr>
      <w:r w:rsidRPr="00CA76D7">
        <w:rPr>
          <w:rFonts w:hAnsi="標楷體" w:hint="eastAsia"/>
        </w:rPr>
        <w:t>中研院第</w:t>
      </w:r>
      <w:r w:rsidRPr="00CA76D7">
        <w:rPr>
          <w:rFonts w:hAnsi="標楷體"/>
        </w:rPr>
        <w:t>33</w:t>
      </w:r>
      <w:r w:rsidRPr="00CA76D7">
        <w:rPr>
          <w:rFonts w:hAnsi="標楷體" w:hint="eastAsia"/>
        </w:rPr>
        <w:t>屆院士選舉作業，始於</w:t>
      </w:r>
      <w:r w:rsidRPr="00CA76D7">
        <w:rPr>
          <w:rFonts w:hAnsi="標楷體"/>
        </w:rPr>
        <w:t>108</w:t>
      </w:r>
      <w:r w:rsidRPr="00CA76D7">
        <w:rPr>
          <w:rFonts w:hAnsi="標楷體" w:hint="eastAsia"/>
        </w:rPr>
        <w:t>年</w:t>
      </w:r>
      <w:r w:rsidRPr="00CA76D7">
        <w:rPr>
          <w:rFonts w:hAnsi="標楷體"/>
        </w:rPr>
        <w:t>5</w:t>
      </w:r>
      <w:r w:rsidRPr="00CA76D7">
        <w:rPr>
          <w:rFonts w:hAnsi="標楷體" w:hint="eastAsia"/>
        </w:rPr>
        <w:t>月</w:t>
      </w:r>
      <w:r w:rsidRPr="00CA76D7">
        <w:rPr>
          <w:rFonts w:hAnsi="標楷體"/>
        </w:rPr>
        <w:t>27</w:t>
      </w:r>
      <w:r w:rsidRPr="00CA76D7">
        <w:rPr>
          <w:rFonts w:hAnsi="標楷體" w:hint="eastAsia"/>
        </w:rPr>
        <w:t>日召開第</w:t>
      </w:r>
      <w:r w:rsidRPr="00CA76D7">
        <w:rPr>
          <w:rFonts w:hAnsi="標楷體"/>
        </w:rPr>
        <w:t>34</w:t>
      </w:r>
      <w:r w:rsidRPr="00CA76D7">
        <w:rPr>
          <w:rFonts w:hAnsi="標楷體" w:hint="eastAsia"/>
        </w:rPr>
        <w:t>次院士會議召集人暨第</w:t>
      </w:r>
      <w:r w:rsidRPr="00CA76D7">
        <w:rPr>
          <w:rFonts w:hAnsi="標楷體"/>
        </w:rPr>
        <w:t>33</w:t>
      </w:r>
      <w:r w:rsidRPr="00CA76D7">
        <w:rPr>
          <w:rFonts w:hAnsi="標楷體" w:hint="eastAsia"/>
        </w:rPr>
        <w:t>屆籌委</w:t>
      </w:r>
      <w:r w:rsidR="00D552EB" w:rsidRPr="00CA76D7">
        <w:rPr>
          <w:rFonts w:hAnsi="標楷體" w:hint="eastAsia"/>
        </w:rPr>
        <w:t>會</w:t>
      </w:r>
      <w:r w:rsidRPr="00CA76D7">
        <w:rPr>
          <w:rFonts w:hAnsi="標楷體" w:hint="eastAsia"/>
        </w:rPr>
        <w:t>聯席會第</w:t>
      </w:r>
      <w:r w:rsidRPr="00CA76D7">
        <w:rPr>
          <w:rFonts w:hAnsi="標楷體"/>
        </w:rPr>
        <w:t>1</w:t>
      </w:r>
      <w:r w:rsidRPr="00CA76D7">
        <w:rPr>
          <w:rFonts w:hAnsi="標楷體" w:hint="eastAsia"/>
        </w:rPr>
        <w:t>次會議，議定第</w:t>
      </w:r>
      <w:r w:rsidRPr="00CA76D7">
        <w:rPr>
          <w:rFonts w:hAnsi="標楷體"/>
        </w:rPr>
        <w:t>33</w:t>
      </w:r>
      <w:r w:rsidRPr="00CA76D7">
        <w:rPr>
          <w:rFonts w:hAnsi="標楷體" w:hint="eastAsia"/>
        </w:rPr>
        <w:t>屆院士提名作業與期程，其提名作業自</w:t>
      </w:r>
      <w:r w:rsidRPr="00CA76D7">
        <w:rPr>
          <w:rFonts w:hAnsi="標楷體"/>
        </w:rPr>
        <w:t>108</w:t>
      </w:r>
      <w:r w:rsidRPr="00CA76D7">
        <w:rPr>
          <w:rFonts w:hAnsi="標楷體" w:hint="eastAsia"/>
        </w:rPr>
        <w:t>年</w:t>
      </w:r>
      <w:r w:rsidRPr="00CA76D7">
        <w:rPr>
          <w:rFonts w:hAnsi="標楷體"/>
        </w:rPr>
        <w:t>7</w:t>
      </w:r>
      <w:r w:rsidRPr="00CA76D7">
        <w:rPr>
          <w:rFonts w:hAnsi="標楷體" w:hint="eastAsia"/>
        </w:rPr>
        <w:t>月</w:t>
      </w:r>
      <w:r w:rsidRPr="00CA76D7">
        <w:rPr>
          <w:rFonts w:hAnsi="標楷體"/>
        </w:rPr>
        <w:t>15</w:t>
      </w:r>
      <w:r w:rsidRPr="00CA76D7">
        <w:rPr>
          <w:rFonts w:hAnsi="標楷體" w:hint="eastAsia"/>
        </w:rPr>
        <w:t>日至</w:t>
      </w:r>
      <w:r w:rsidRPr="00CA76D7">
        <w:rPr>
          <w:rFonts w:hAnsi="標楷體"/>
        </w:rPr>
        <w:t>10</w:t>
      </w:r>
      <w:r w:rsidRPr="00CA76D7">
        <w:rPr>
          <w:rFonts w:hAnsi="標楷體" w:hint="eastAsia"/>
        </w:rPr>
        <w:t>月</w:t>
      </w:r>
      <w:r w:rsidRPr="00CA76D7">
        <w:rPr>
          <w:rFonts w:hAnsi="標楷體"/>
        </w:rPr>
        <w:t>15</w:t>
      </w:r>
      <w:r w:rsidRPr="00CA76D7">
        <w:rPr>
          <w:rFonts w:hAnsi="標楷體" w:hint="eastAsia"/>
        </w:rPr>
        <w:t>日止。復於</w:t>
      </w:r>
      <w:r w:rsidRPr="00CA76D7">
        <w:rPr>
          <w:rFonts w:hAnsi="標楷體"/>
        </w:rPr>
        <w:t>108</w:t>
      </w:r>
      <w:r w:rsidRPr="00CA76D7">
        <w:rPr>
          <w:rFonts w:hAnsi="標楷體" w:hint="eastAsia"/>
        </w:rPr>
        <w:t>年</w:t>
      </w:r>
      <w:r w:rsidRPr="00CA76D7">
        <w:rPr>
          <w:rFonts w:hAnsi="標楷體"/>
        </w:rPr>
        <w:t>11</w:t>
      </w:r>
      <w:r w:rsidRPr="00CA76D7">
        <w:rPr>
          <w:rFonts w:hAnsi="標楷體" w:hint="eastAsia"/>
        </w:rPr>
        <w:t>月</w:t>
      </w:r>
      <w:r w:rsidRPr="00CA76D7">
        <w:rPr>
          <w:rFonts w:hAnsi="標楷體"/>
        </w:rPr>
        <w:t>18</w:t>
      </w:r>
      <w:r w:rsidRPr="00CA76D7">
        <w:rPr>
          <w:rFonts w:hAnsi="標楷體" w:hint="eastAsia"/>
        </w:rPr>
        <w:t>日召開</w:t>
      </w:r>
      <w:proofErr w:type="gramStart"/>
      <w:r w:rsidR="000B64D7" w:rsidRPr="00CA76D7">
        <w:rPr>
          <w:rFonts w:hAnsi="標楷體" w:hint="eastAsia"/>
        </w:rPr>
        <w:t>前揭</w:t>
      </w:r>
      <w:r w:rsidRPr="00CA76D7">
        <w:rPr>
          <w:rFonts w:hAnsi="標楷體" w:hint="eastAsia"/>
        </w:rPr>
        <w:t>聯席</w:t>
      </w:r>
      <w:proofErr w:type="gramEnd"/>
      <w:r w:rsidRPr="00CA76D7">
        <w:rPr>
          <w:rFonts w:hAnsi="標楷體" w:hint="eastAsia"/>
        </w:rPr>
        <w:t>會第</w:t>
      </w:r>
      <w:r w:rsidRPr="00CA76D7">
        <w:rPr>
          <w:rFonts w:hAnsi="標楷體"/>
        </w:rPr>
        <w:t>2</w:t>
      </w:r>
      <w:r w:rsidRPr="00CA76D7">
        <w:rPr>
          <w:rFonts w:hAnsi="標楷體" w:hint="eastAsia"/>
        </w:rPr>
        <w:t>次會議，依院士選舉辦法第</w:t>
      </w:r>
      <w:r w:rsidRPr="00CA76D7">
        <w:rPr>
          <w:rFonts w:hAnsi="標楷體"/>
        </w:rPr>
        <w:t>7</w:t>
      </w:r>
      <w:r w:rsidRPr="00CA76D7">
        <w:rPr>
          <w:rFonts w:hAnsi="標楷體" w:hint="eastAsia"/>
        </w:rPr>
        <w:t>條規定，完成院士候選人資格審查，分組審查</w:t>
      </w:r>
      <w:proofErr w:type="gramStart"/>
      <w:r w:rsidRPr="00CA76D7">
        <w:rPr>
          <w:rFonts w:hAnsi="標楷體" w:hint="eastAsia"/>
        </w:rPr>
        <w:t>結果均合</w:t>
      </w:r>
      <w:proofErr w:type="gramEnd"/>
      <w:r w:rsidRPr="00CA76D7">
        <w:rPr>
          <w:rFonts w:hAnsi="標楷體" w:hint="eastAsia"/>
        </w:rPr>
        <w:t>於規定，列為初步名單。原訂</w:t>
      </w:r>
      <w:r w:rsidR="00276E77" w:rsidRPr="00CA76D7">
        <w:rPr>
          <w:rFonts w:hAnsi="標楷體" w:hint="eastAsia"/>
        </w:rPr>
        <w:t>於</w:t>
      </w:r>
      <w:r w:rsidRPr="00CA76D7">
        <w:rPr>
          <w:rFonts w:hAnsi="標楷體"/>
        </w:rPr>
        <w:t>109</w:t>
      </w:r>
      <w:r w:rsidRPr="00CA76D7">
        <w:rPr>
          <w:rFonts w:hAnsi="標楷體" w:hint="eastAsia"/>
        </w:rPr>
        <w:t>年</w:t>
      </w:r>
      <w:r w:rsidRPr="00CA76D7">
        <w:rPr>
          <w:rFonts w:hAnsi="標楷體"/>
        </w:rPr>
        <w:t>7</w:t>
      </w:r>
      <w:r w:rsidRPr="00CA76D7">
        <w:rPr>
          <w:rFonts w:hAnsi="標楷體" w:hint="eastAsia"/>
        </w:rPr>
        <w:t>月召開之第</w:t>
      </w:r>
      <w:r w:rsidRPr="00CA76D7">
        <w:rPr>
          <w:rFonts w:hAnsi="標楷體"/>
        </w:rPr>
        <w:t>34</w:t>
      </w:r>
      <w:r w:rsidRPr="00CA76D7">
        <w:rPr>
          <w:rFonts w:hAnsi="標楷體" w:hint="eastAsia"/>
        </w:rPr>
        <w:t>次院士會議，受</w:t>
      </w:r>
      <w:r w:rsidRPr="00CA76D7">
        <w:rPr>
          <w:rFonts w:hAnsi="標楷體" w:cs="細明體"/>
        </w:rPr>
        <w:t>COVID-</w:t>
      </w:r>
      <w:r w:rsidRPr="00CA76D7">
        <w:rPr>
          <w:rFonts w:hAnsi="標楷體"/>
        </w:rPr>
        <w:t>19</w:t>
      </w:r>
      <w:proofErr w:type="gramStart"/>
      <w:r w:rsidRPr="00CA76D7">
        <w:rPr>
          <w:rFonts w:hAnsi="標楷體" w:hint="eastAsia"/>
        </w:rPr>
        <w:t>疫</w:t>
      </w:r>
      <w:proofErr w:type="gramEnd"/>
      <w:r w:rsidRPr="00CA76D7">
        <w:rPr>
          <w:rFonts w:hAnsi="標楷體" w:hint="eastAsia"/>
        </w:rPr>
        <w:t>情影響，二度經聯席會決議延期至</w:t>
      </w:r>
      <w:r w:rsidRPr="00CA76D7">
        <w:rPr>
          <w:rFonts w:hAnsi="標楷體"/>
        </w:rPr>
        <w:t>111</w:t>
      </w:r>
      <w:r w:rsidRPr="00CA76D7">
        <w:rPr>
          <w:rFonts w:hAnsi="標楷體" w:hint="eastAsia"/>
        </w:rPr>
        <w:t>年</w:t>
      </w:r>
      <w:r w:rsidRPr="00CA76D7">
        <w:rPr>
          <w:rFonts w:hAnsi="標楷體"/>
        </w:rPr>
        <w:t>7</w:t>
      </w:r>
      <w:r w:rsidRPr="00CA76D7">
        <w:rPr>
          <w:rFonts w:hAnsi="標楷體" w:hint="eastAsia"/>
        </w:rPr>
        <w:t>月始召開，並選舉第</w:t>
      </w:r>
      <w:r w:rsidRPr="00CA76D7">
        <w:rPr>
          <w:rFonts w:hAnsi="標楷體"/>
        </w:rPr>
        <w:t>33</w:t>
      </w:r>
      <w:r w:rsidRPr="00CA76D7">
        <w:rPr>
          <w:rFonts w:hAnsi="標楷體" w:hint="eastAsia"/>
        </w:rPr>
        <w:t>屆院士。</w:t>
      </w:r>
    </w:p>
    <w:p w:rsidR="00155187" w:rsidRPr="00CA76D7" w:rsidRDefault="00155187" w:rsidP="00155187">
      <w:pPr>
        <w:pStyle w:val="4"/>
        <w:rPr>
          <w:rFonts w:hAnsi="標楷體"/>
        </w:rPr>
      </w:pPr>
      <w:r w:rsidRPr="00CA76D7">
        <w:rPr>
          <w:rFonts w:hAnsi="標楷體" w:hint="eastAsia"/>
        </w:rPr>
        <w:t>1</w:t>
      </w:r>
      <w:r w:rsidRPr="00CA76D7">
        <w:rPr>
          <w:rFonts w:hAnsi="標楷體"/>
        </w:rPr>
        <w:t>09</w:t>
      </w:r>
      <w:r w:rsidRPr="00CA76D7">
        <w:rPr>
          <w:rFonts w:hAnsi="標楷體" w:hint="eastAsia"/>
        </w:rPr>
        <w:t>年</w:t>
      </w:r>
      <w:r w:rsidRPr="00CA76D7">
        <w:rPr>
          <w:rFonts w:hAnsi="標楷體"/>
        </w:rPr>
        <w:t>4</w:t>
      </w:r>
      <w:r w:rsidRPr="00CA76D7">
        <w:rPr>
          <w:rFonts w:hAnsi="標楷體" w:hint="eastAsia"/>
        </w:rPr>
        <w:t>月</w:t>
      </w:r>
      <w:r w:rsidRPr="00CA76D7">
        <w:rPr>
          <w:rFonts w:hAnsi="標楷體"/>
        </w:rPr>
        <w:t>23</w:t>
      </w:r>
      <w:r w:rsidRPr="00CA76D7">
        <w:rPr>
          <w:rFonts w:hAnsi="標楷體" w:hint="eastAsia"/>
        </w:rPr>
        <w:t>日中研院赴立法院專案及預算解凍報告時，有委員質詢院士國籍問題，並</w:t>
      </w:r>
      <w:proofErr w:type="gramStart"/>
      <w:r w:rsidRPr="00CA76D7">
        <w:rPr>
          <w:rFonts w:hAnsi="標楷體" w:hint="eastAsia"/>
        </w:rPr>
        <w:t>研</w:t>
      </w:r>
      <w:proofErr w:type="gramEnd"/>
      <w:r w:rsidRPr="00CA76D7">
        <w:rPr>
          <w:rFonts w:hAnsi="標楷體" w:hint="eastAsia"/>
        </w:rPr>
        <w:t>提臨時提案，提案内容略以：考量中研院院士於我國學術領域及</w:t>
      </w:r>
      <w:r w:rsidR="00FD1C0C" w:rsidRPr="00CA76D7">
        <w:rPr>
          <w:rFonts w:hAnsi="標楷體" w:hint="eastAsia"/>
        </w:rPr>
        <w:t>中研院</w:t>
      </w:r>
      <w:r w:rsidRPr="00CA76D7">
        <w:rPr>
          <w:rFonts w:hAnsi="標楷體" w:hint="eastAsia"/>
        </w:rPr>
        <w:t>治理扮演重要決策角色，應維護我國價值與認同，另為實現提升我國學術發展、選拔國人優秀學者為院士之目的，</w:t>
      </w:r>
      <w:proofErr w:type="gramStart"/>
      <w:r w:rsidRPr="00CA76D7">
        <w:rPr>
          <w:rFonts w:hAnsi="標楷體" w:hint="eastAsia"/>
        </w:rPr>
        <w:t>爰</w:t>
      </w:r>
      <w:proofErr w:type="gramEnd"/>
      <w:r w:rsidRPr="00CA76D7">
        <w:rPr>
          <w:rFonts w:hAnsi="標楷體" w:hint="eastAsia"/>
        </w:rPr>
        <w:t>決議要求中研院於</w:t>
      </w:r>
      <w:r w:rsidRPr="00CA76D7">
        <w:rPr>
          <w:rFonts w:hAnsi="標楷體"/>
        </w:rPr>
        <w:t>7</w:t>
      </w:r>
      <w:r w:rsidRPr="00CA76D7">
        <w:rPr>
          <w:rFonts w:hAnsi="標楷體" w:hint="eastAsia"/>
        </w:rPr>
        <w:t>個月内提出對該院院士選舉辦法及相關選舉機制之檢討並落實國籍查核之方式。</w:t>
      </w:r>
    </w:p>
    <w:p w:rsidR="00155187" w:rsidRPr="00CA76D7" w:rsidRDefault="00155187" w:rsidP="00155187">
      <w:pPr>
        <w:pStyle w:val="4"/>
        <w:rPr>
          <w:rFonts w:hAnsi="標楷體"/>
        </w:rPr>
      </w:pPr>
      <w:r w:rsidRPr="00CA76D7">
        <w:rPr>
          <w:rFonts w:hAnsi="標楷體" w:hint="eastAsia"/>
        </w:rPr>
        <w:lastRenderedPageBreak/>
        <w:t>為回應立法委員之臨時提案決議，</w:t>
      </w:r>
      <w:r w:rsidR="00027745" w:rsidRPr="00CA76D7">
        <w:rPr>
          <w:rFonts w:hAnsi="標楷體" w:hint="eastAsia"/>
        </w:rPr>
        <w:t>中研院</w:t>
      </w:r>
      <w:r w:rsidRPr="00CA76D7">
        <w:rPr>
          <w:rFonts w:hAnsi="標楷體" w:hint="eastAsia"/>
        </w:rPr>
        <w:t>召開下列會議討論院士資格，說明如下：</w:t>
      </w:r>
    </w:p>
    <w:p w:rsidR="00155187" w:rsidRPr="00CA76D7" w:rsidRDefault="00155187" w:rsidP="00155187">
      <w:pPr>
        <w:pStyle w:val="5"/>
        <w:rPr>
          <w:rFonts w:hAnsi="標楷體"/>
        </w:rPr>
      </w:pPr>
      <w:r w:rsidRPr="00CA76D7">
        <w:rPr>
          <w:rFonts w:hAnsi="標楷體" w:hint="eastAsia"/>
        </w:rPr>
        <w:t>第</w:t>
      </w:r>
      <w:r w:rsidRPr="00CA76D7">
        <w:rPr>
          <w:rFonts w:hAnsi="標楷體"/>
        </w:rPr>
        <w:t>34</w:t>
      </w:r>
      <w:r w:rsidRPr="00CA76D7">
        <w:rPr>
          <w:rFonts w:hAnsi="標楷體" w:hint="eastAsia"/>
        </w:rPr>
        <w:t>次院士會議召集人暨第</w:t>
      </w:r>
      <w:r w:rsidRPr="00CA76D7">
        <w:rPr>
          <w:rFonts w:hAnsi="標楷體"/>
        </w:rPr>
        <w:t>33</w:t>
      </w:r>
      <w:r w:rsidRPr="00CA76D7">
        <w:rPr>
          <w:rFonts w:hAnsi="標楷體" w:hint="eastAsia"/>
        </w:rPr>
        <w:t>屆籌委</w:t>
      </w:r>
      <w:r w:rsidR="00D552EB" w:rsidRPr="00CA76D7">
        <w:rPr>
          <w:rFonts w:hAnsi="標楷體" w:hint="eastAsia"/>
        </w:rPr>
        <w:t>會</w:t>
      </w:r>
      <w:r w:rsidRPr="00CA76D7">
        <w:rPr>
          <w:rFonts w:hAnsi="標楷體" w:hint="eastAsia"/>
        </w:rPr>
        <w:t>聯席會第</w:t>
      </w:r>
      <w:r w:rsidRPr="00CA76D7">
        <w:rPr>
          <w:rFonts w:hAnsi="標楷體"/>
        </w:rPr>
        <w:t>4</w:t>
      </w:r>
      <w:r w:rsidRPr="00CA76D7">
        <w:rPr>
          <w:rFonts w:hAnsi="標楷體" w:hint="eastAsia"/>
        </w:rPr>
        <w:t>次會議（</w:t>
      </w:r>
      <w:r w:rsidRPr="00CA76D7">
        <w:rPr>
          <w:rFonts w:hAnsi="標楷體"/>
        </w:rPr>
        <w:t>109</w:t>
      </w:r>
      <w:r w:rsidRPr="00CA76D7">
        <w:rPr>
          <w:rFonts w:hAnsi="標楷體" w:hint="eastAsia"/>
        </w:rPr>
        <w:t>年</w:t>
      </w:r>
      <w:r w:rsidRPr="00CA76D7">
        <w:rPr>
          <w:rFonts w:hAnsi="標楷體"/>
        </w:rPr>
        <w:t>10</w:t>
      </w:r>
      <w:r w:rsidRPr="00CA76D7">
        <w:rPr>
          <w:rFonts w:hAnsi="標楷體" w:hint="eastAsia"/>
        </w:rPr>
        <w:t>月</w:t>
      </w:r>
      <w:r w:rsidRPr="00CA76D7">
        <w:rPr>
          <w:rFonts w:hAnsi="標楷體"/>
        </w:rPr>
        <w:t>17</w:t>
      </w:r>
      <w:r w:rsidRPr="00CA76D7">
        <w:rPr>
          <w:rFonts w:hAnsi="標楷體" w:hint="eastAsia"/>
        </w:rPr>
        <w:t>日），討論中研院組織法第</w:t>
      </w:r>
      <w:r w:rsidRPr="00CA76D7">
        <w:rPr>
          <w:rFonts w:hAnsi="標楷體"/>
        </w:rPr>
        <w:t>4</w:t>
      </w:r>
      <w:r w:rsidRPr="00CA76D7">
        <w:rPr>
          <w:rFonts w:hAnsi="標楷體" w:hint="eastAsia"/>
        </w:rPr>
        <w:t>條院士資格，並決議：</w:t>
      </w:r>
    </w:p>
    <w:p w:rsidR="00155187" w:rsidRPr="00CA76D7" w:rsidRDefault="00155187" w:rsidP="00155187">
      <w:pPr>
        <w:pStyle w:val="6"/>
        <w:rPr>
          <w:rFonts w:hAnsi="標楷體"/>
        </w:rPr>
      </w:pPr>
      <w:r w:rsidRPr="00CA76D7">
        <w:rPr>
          <w:rFonts w:hAnsi="標楷體" w:hint="eastAsia"/>
        </w:rPr>
        <w:t>依中研院組織法，</w:t>
      </w:r>
      <w:proofErr w:type="gramStart"/>
      <w:r w:rsidRPr="00CA76D7">
        <w:rPr>
          <w:rFonts w:hAnsi="標楷體" w:hint="eastAsia"/>
        </w:rPr>
        <w:t>院士就海</w:t>
      </w:r>
      <w:proofErr w:type="gramEnd"/>
      <w:r w:rsidRPr="00CA76D7">
        <w:rPr>
          <w:rFonts w:hAnsi="標楷體" w:hint="eastAsia"/>
        </w:rPr>
        <w:t>内外屬中華民國國籍且學術成績卓著者選舉之，包括具雙重國籍者。</w:t>
      </w:r>
    </w:p>
    <w:p w:rsidR="00155187" w:rsidRPr="00CA76D7" w:rsidRDefault="00155187" w:rsidP="00155187">
      <w:pPr>
        <w:pStyle w:val="6"/>
        <w:rPr>
          <w:rFonts w:hAnsi="標楷體"/>
        </w:rPr>
      </w:pPr>
      <w:r w:rsidRPr="00CA76D7">
        <w:rPr>
          <w:rFonts w:hAnsi="標楷體" w:hint="eastAsia"/>
        </w:rPr>
        <w:t>擴大延攬名譽院士。</w:t>
      </w:r>
    </w:p>
    <w:p w:rsidR="00155187" w:rsidRPr="00CA76D7" w:rsidRDefault="00155187" w:rsidP="00155187">
      <w:pPr>
        <w:pStyle w:val="6"/>
        <w:rPr>
          <w:rFonts w:hAnsi="標楷體"/>
        </w:rPr>
      </w:pPr>
      <w:r w:rsidRPr="00CA76D7">
        <w:rPr>
          <w:rFonts w:hAnsi="標楷體" w:hint="eastAsia"/>
        </w:rPr>
        <w:t>第</w:t>
      </w:r>
      <w:r w:rsidRPr="00CA76D7">
        <w:rPr>
          <w:rFonts w:hAnsi="標楷體"/>
        </w:rPr>
        <w:t>32</w:t>
      </w:r>
      <w:r w:rsidRPr="00CA76D7">
        <w:rPr>
          <w:rFonts w:hAnsi="標楷體" w:hint="eastAsia"/>
        </w:rPr>
        <w:t>屆前已當選之院士不受影響。</w:t>
      </w:r>
    </w:p>
    <w:p w:rsidR="00155187" w:rsidRPr="00CA76D7" w:rsidRDefault="00155187" w:rsidP="00155187">
      <w:pPr>
        <w:pStyle w:val="6"/>
        <w:rPr>
          <w:rFonts w:hAnsi="標楷體"/>
        </w:rPr>
      </w:pPr>
      <w:r w:rsidRPr="00CA76D7">
        <w:rPr>
          <w:rFonts w:hAnsi="標楷體" w:hint="eastAsia"/>
        </w:rPr>
        <w:t>於第</w:t>
      </w:r>
      <w:r w:rsidRPr="00CA76D7">
        <w:rPr>
          <w:rFonts w:hAnsi="標楷體"/>
        </w:rPr>
        <w:t>34</w:t>
      </w:r>
      <w:r w:rsidRPr="00CA76D7">
        <w:rPr>
          <w:rFonts w:hAnsi="標楷體" w:hint="eastAsia"/>
        </w:rPr>
        <w:t>屆</w:t>
      </w:r>
      <w:proofErr w:type="gramStart"/>
      <w:r w:rsidRPr="00CA76D7">
        <w:rPr>
          <w:rFonts w:hAnsi="標楷體" w:hint="eastAsia"/>
        </w:rPr>
        <w:t>（</w:t>
      </w:r>
      <w:proofErr w:type="gramEnd"/>
      <w:r w:rsidRPr="00CA76D7">
        <w:rPr>
          <w:rFonts w:hAnsi="標楷體" w:hint="eastAsia"/>
        </w:rPr>
        <w:t>西元</w:t>
      </w:r>
      <w:r w:rsidRPr="00CA76D7">
        <w:rPr>
          <w:rFonts w:hAnsi="標楷體"/>
        </w:rPr>
        <w:t>2024</w:t>
      </w:r>
      <w:r w:rsidRPr="00CA76D7">
        <w:rPr>
          <w:rFonts w:hAnsi="標楷體" w:hint="eastAsia"/>
        </w:rPr>
        <w:t>年選舉</w:t>
      </w:r>
      <w:r w:rsidRPr="00CA76D7">
        <w:rPr>
          <w:rFonts w:hAnsi="標楷體"/>
        </w:rPr>
        <w:t>)</w:t>
      </w:r>
      <w:r w:rsidRPr="00CA76D7">
        <w:rPr>
          <w:rFonts w:hAnsi="標楷體" w:hint="eastAsia"/>
        </w:rPr>
        <w:t>起提名表增列國籍欄（註：增列「是否屬中華民國國籍」選項</w:t>
      </w:r>
      <w:proofErr w:type="gramStart"/>
      <w:r w:rsidRPr="00CA76D7">
        <w:rPr>
          <w:rFonts w:hAnsi="標楷體" w:hint="eastAsia"/>
        </w:rPr>
        <w:t>）</w:t>
      </w:r>
      <w:proofErr w:type="gramEnd"/>
      <w:r w:rsidRPr="00CA76D7">
        <w:rPr>
          <w:rFonts w:hAnsi="標楷體" w:hint="eastAsia"/>
        </w:rPr>
        <w:t>等。</w:t>
      </w:r>
    </w:p>
    <w:p w:rsidR="00155187" w:rsidRPr="00CA76D7" w:rsidRDefault="00155187" w:rsidP="00155187">
      <w:pPr>
        <w:pStyle w:val="6"/>
        <w:rPr>
          <w:rFonts w:hAnsi="標楷體"/>
        </w:rPr>
      </w:pPr>
      <w:r w:rsidRPr="00CA76D7">
        <w:rPr>
          <w:rFonts w:hAnsi="標楷體" w:hint="eastAsia"/>
        </w:rPr>
        <w:t>第</w:t>
      </w:r>
      <w:r w:rsidRPr="00CA76D7">
        <w:rPr>
          <w:rFonts w:hAnsi="標楷體"/>
        </w:rPr>
        <w:t>33</w:t>
      </w:r>
      <w:r w:rsidRPr="00CA76D7">
        <w:rPr>
          <w:rFonts w:hAnsi="標楷體" w:hint="eastAsia"/>
        </w:rPr>
        <w:t>屆院士候選人相關作業已完成初步審查，且完成分組通信投票及開票，後續遵照中研院組織法、院士選舉辦法等既有規章繼續進行。</w:t>
      </w:r>
    </w:p>
    <w:p w:rsidR="00155187" w:rsidRPr="00CA76D7" w:rsidRDefault="00155187" w:rsidP="00155187">
      <w:pPr>
        <w:pStyle w:val="5"/>
        <w:rPr>
          <w:rFonts w:hAnsi="標楷體"/>
        </w:rPr>
      </w:pPr>
      <w:r w:rsidRPr="00CA76D7">
        <w:rPr>
          <w:rFonts w:hAnsi="標楷體" w:hint="eastAsia"/>
        </w:rPr>
        <w:t>按上述聯席會決議，</w:t>
      </w:r>
      <w:proofErr w:type="gramStart"/>
      <w:r w:rsidRPr="00CA76D7">
        <w:rPr>
          <w:rFonts w:hAnsi="標楷體" w:hint="eastAsia"/>
        </w:rPr>
        <w:t>院士就海</w:t>
      </w:r>
      <w:proofErr w:type="gramEnd"/>
      <w:r w:rsidRPr="00CA76D7">
        <w:rPr>
          <w:rFonts w:hAnsi="標楷體" w:hint="eastAsia"/>
        </w:rPr>
        <w:t>内外屬中華民國國籍且學術成績卓著者選舉之，包括具雙重國籍者</w:t>
      </w:r>
      <w:r w:rsidR="009865DF" w:rsidRPr="00CA76D7">
        <w:rPr>
          <w:rFonts w:hAnsi="標楷體" w:hint="eastAsia"/>
        </w:rPr>
        <w:t>。</w:t>
      </w:r>
      <w:r w:rsidRPr="00CA76D7">
        <w:rPr>
          <w:rFonts w:hAnsi="標楷體" w:hint="eastAsia"/>
        </w:rPr>
        <w:t>中研院於</w:t>
      </w:r>
      <w:r w:rsidRPr="00CA76D7">
        <w:rPr>
          <w:rFonts w:hAnsi="標楷體"/>
        </w:rPr>
        <w:t>111</w:t>
      </w:r>
      <w:r w:rsidRPr="00CA76D7">
        <w:rPr>
          <w:rFonts w:hAnsi="標楷體" w:hint="eastAsia"/>
        </w:rPr>
        <w:t>年</w:t>
      </w:r>
      <w:r w:rsidRPr="00CA76D7">
        <w:rPr>
          <w:rFonts w:hAnsi="標楷體"/>
        </w:rPr>
        <w:t>6</w:t>
      </w:r>
      <w:r w:rsidRPr="00CA76D7">
        <w:rPr>
          <w:rFonts w:hAnsi="標楷體" w:hint="eastAsia"/>
        </w:rPr>
        <w:t>月</w:t>
      </w:r>
      <w:r w:rsidRPr="00CA76D7">
        <w:rPr>
          <w:rFonts w:hAnsi="標楷體"/>
        </w:rPr>
        <w:t>1</w:t>
      </w:r>
      <w:r w:rsidRPr="00CA76D7">
        <w:rPr>
          <w:rFonts w:hAnsi="標楷體" w:hint="eastAsia"/>
        </w:rPr>
        <w:t>日函請法務部協助解釋中研院組織法第</w:t>
      </w:r>
      <w:r w:rsidRPr="00CA76D7">
        <w:rPr>
          <w:rFonts w:hAnsi="標楷體"/>
        </w:rPr>
        <w:t>4</w:t>
      </w:r>
      <w:r w:rsidRPr="00CA76D7">
        <w:rPr>
          <w:rFonts w:hAnsi="標楷體" w:hint="eastAsia"/>
        </w:rPr>
        <w:t>條規定。法務部函釋内容略以：</w:t>
      </w:r>
    </w:p>
    <w:p w:rsidR="00155187" w:rsidRPr="00CA76D7" w:rsidRDefault="00155187" w:rsidP="00155187">
      <w:pPr>
        <w:pStyle w:val="6"/>
        <w:rPr>
          <w:rFonts w:hAnsi="標楷體"/>
        </w:rPr>
      </w:pPr>
      <w:r w:rsidRPr="00CA76D7">
        <w:rPr>
          <w:rFonts w:hAnsi="標楷體" w:hint="eastAsia"/>
        </w:rPr>
        <w:t>中研院組織法第</w:t>
      </w:r>
      <w:r w:rsidRPr="00CA76D7">
        <w:rPr>
          <w:rFonts w:hAnsi="標楷體"/>
        </w:rPr>
        <w:t>4</w:t>
      </w:r>
      <w:r w:rsidRPr="00CA76D7">
        <w:rPr>
          <w:rFonts w:hAnsi="標楷體" w:hint="eastAsia"/>
        </w:rPr>
        <w:t>條及第</w:t>
      </w:r>
      <w:r w:rsidRPr="00CA76D7">
        <w:rPr>
          <w:rFonts w:hAnsi="標楷體"/>
        </w:rPr>
        <w:t>9</w:t>
      </w:r>
      <w:r w:rsidRPr="00CA76D7">
        <w:rPr>
          <w:rFonts w:hAnsi="標楷體" w:hint="eastAsia"/>
        </w:rPr>
        <w:t>條規定，依體系解釋及歷史解釋探究立法者原意，院士應具有本國國籍，具有外國國籍者為名譽院士。</w:t>
      </w:r>
    </w:p>
    <w:p w:rsidR="00155187" w:rsidRPr="00CA76D7" w:rsidRDefault="00D91263" w:rsidP="00155187">
      <w:pPr>
        <w:pStyle w:val="6"/>
        <w:rPr>
          <w:rFonts w:hAnsi="標楷體"/>
        </w:rPr>
      </w:pPr>
      <w:r w:rsidRPr="00CA76D7">
        <w:rPr>
          <w:rFonts w:hAnsi="標楷體" w:hint="eastAsia"/>
        </w:rPr>
        <w:t>中研院</w:t>
      </w:r>
      <w:r w:rsidR="00155187" w:rsidRPr="00CA76D7">
        <w:rPr>
          <w:rFonts w:hAnsi="標楷體" w:hint="eastAsia"/>
        </w:rPr>
        <w:t>院士得為雙重國籍</w:t>
      </w:r>
      <w:r w:rsidR="00466554" w:rsidRPr="00CA76D7">
        <w:rPr>
          <w:rStyle w:val="afe"/>
          <w:rFonts w:hAnsi="標楷體"/>
        </w:rPr>
        <w:footnoteReference w:id="6"/>
      </w:r>
      <w:r w:rsidR="00155187" w:rsidRPr="00CA76D7">
        <w:rPr>
          <w:rFonts w:hAnsi="標楷體" w:hint="eastAsia"/>
        </w:rPr>
        <w:t>。</w:t>
      </w:r>
    </w:p>
    <w:p w:rsidR="00155187" w:rsidRPr="00CA76D7" w:rsidRDefault="00155187" w:rsidP="00155187">
      <w:pPr>
        <w:pStyle w:val="6"/>
        <w:rPr>
          <w:rFonts w:hAnsi="標楷體"/>
        </w:rPr>
      </w:pPr>
      <w:r w:rsidRPr="00CA76D7">
        <w:rPr>
          <w:rFonts w:hAnsi="標楷體" w:hint="eastAsia"/>
        </w:rPr>
        <w:lastRenderedPageBreak/>
        <w:t>為保護院士之信賴利益，並基於法安定性原則及利益衡量，現任已當選之院士不受影響。</w:t>
      </w:r>
    </w:p>
    <w:p w:rsidR="00155187" w:rsidRPr="00CA76D7" w:rsidRDefault="00155187" w:rsidP="00155187">
      <w:pPr>
        <w:pStyle w:val="5"/>
        <w:rPr>
          <w:rFonts w:hAnsi="標楷體"/>
        </w:rPr>
      </w:pPr>
      <w:r w:rsidRPr="00CA76D7">
        <w:rPr>
          <w:rFonts w:hAnsi="標楷體" w:hint="eastAsia"/>
        </w:rPr>
        <w:t>法務部函釋後，第</w:t>
      </w:r>
      <w:r w:rsidRPr="00CA76D7">
        <w:rPr>
          <w:rFonts w:hAnsi="標楷體"/>
        </w:rPr>
        <w:t>33</w:t>
      </w:r>
      <w:r w:rsidRPr="00CA76D7">
        <w:rPr>
          <w:rFonts w:hAnsi="標楷體" w:hint="eastAsia"/>
        </w:rPr>
        <w:t>屆籌委會會議</w:t>
      </w:r>
      <w:r w:rsidRPr="00CA76D7">
        <w:rPr>
          <w:rFonts w:hAnsi="標楷體"/>
        </w:rPr>
        <w:t>(111</w:t>
      </w:r>
      <w:r w:rsidRPr="00CA76D7">
        <w:rPr>
          <w:rFonts w:hAnsi="標楷體" w:hint="eastAsia"/>
        </w:rPr>
        <w:t>年</w:t>
      </w:r>
      <w:r w:rsidRPr="00CA76D7">
        <w:rPr>
          <w:rFonts w:hAnsi="標楷體"/>
        </w:rPr>
        <w:t>6</w:t>
      </w:r>
      <w:r w:rsidRPr="00CA76D7">
        <w:rPr>
          <w:rFonts w:hAnsi="標楷體" w:hint="eastAsia"/>
        </w:rPr>
        <w:t>月</w:t>
      </w:r>
      <w:r w:rsidRPr="00CA76D7">
        <w:rPr>
          <w:rFonts w:hAnsi="標楷體"/>
        </w:rPr>
        <w:t>21</w:t>
      </w:r>
      <w:r w:rsidRPr="00CA76D7">
        <w:rPr>
          <w:rFonts w:hAnsi="標楷體" w:hint="eastAsia"/>
        </w:rPr>
        <w:t>日</w:t>
      </w:r>
      <w:proofErr w:type="gramStart"/>
      <w:r w:rsidRPr="00CA76D7">
        <w:rPr>
          <w:rFonts w:hAnsi="標楷體" w:hint="eastAsia"/>
        </w:rPr>
        <w:t>）</w:t>
      </w:r>
      <w:proofErr w:type="gramEnd"/>
      <w:r w:rsidRPr="00CA76D7">
        <w:rPr>
          <w:rFonts w:hAnsi="標楷體" w:hint="eastAsia"/>
        </w:rPr>
        <w:t>討論第</w:t>
      </w:r>
      <w:r w:rsidRPr="00CA76D7">
        <w:rPr>
          <w:rFonts w:hAnsi="標楷體"/>
        </w:rPr>
        <w:t>33</w:t>
      </w:r>
      <w:r w:rsidRPr="00CA76D7">
        <w:rPr>
          <w:rFonts w:hAnsi="標楷體" w:hint="eastAsia"/>
        </w:rPr>
        <w:t>屆院士候選人處理方式，因渠等已完成部分選舉程序，會中決議「會後以本屆院士選舉籌備委員會名義函知本屆候選人國籍法相關規定，並另函提名</w:t>
      </w:r>
      <w:proofErr w:type="gramStart"/>
      <w:r w:rsidRPr="00CA76D7">
        <w:rPr>
          <w:rFonts w:hAnsi="標楷體" w:hint="eastAsia"/>
        </w:rPr>
        <w:t>人卓</w:t>
      </w:r>
      <w:proofErr w:type="gramEnd"/>
      <w:r w:rsidRPr="00CA76D7">
        <w:rPr>
          <w:rFonts w:hAnsi="標楷體" w:hint="eastAsia"/>
        </w:rPr>
        <w:t>參。」</w:t>
      </w:r>
    </w:p>
    <w:p w:rsidR="00155187" w:rsidRPr="00CA76D7" w:rsidRDefault="00155187" w:rsidP="00155187">
      <w:pPr>
        <w:pStyle w:val="5"/>
        <w:rPr>
          <w:rFonts w:hAnsi="標楷體"/>
          <w:bCs w:val="0"/>
        </w:rPr>
      </w:pPr>
      <w:r w:rsidRPr="00CA76D7">
        <w:rPr>
          <w:rFonts w:hAnsi="標楷體" w:hint="eastAsia"/>
          <w:bCs w:val="0"/>
        </w:rPr>
        <w:t>中研院於</w:t>
      </w:r>
      <w:r w:rsidRPr="00CA76D7">
        <w:rPr>
          <w:rFonts w:hAnsi="標楷體"/>
          <w:bCs w:val="0"/>
        </w:rPr>
        <w:t>111</w:t>
      </w:r>
      <w:r w:rsidRPr="00CA76D7">
        <w:rPr>
          <w:rFonts w:hAnsi="標楷體" w:hint="eastAsia"/>
          <w:bCs w:val="0"/>
        </w:rPr>
        <w:t>年</w:t>
      </w:r>
      <w:r w:rsidRPr="00CA76D7">
        <w:rPr>
          <w:rFonts w:hAnsi="標楷體"/>
          <w:bCs w:val="0"/>
        </w:rPr>
        <w:t>7</w:t>
      </w:r>
      <w:r w:rsidRPr="00CA76D7">
        <w:rPr>
          <w:rFonts w:hAnsi="標楷體" w:hint="eastAsia"/>
          <w:bCs w:val="0"/>
        </w:rPr>
        <w:t>月</w:t>
      </w:r>
      <w:r w:rsidRPr="00CA76D7">
        <w:rPr>
          <w:rFonts w:hAnsi="標楷體"/>
          <w:bCs w:val="0"/>
        </w:rPr>
        <w:t>3</w:t>
      </w:r>
      <w:r w:rsidRPr="00CA76D7">
        <w:rPr>
          <w:rFonts w:hAnsi="標楷體" w:hint="eastAsia"/>
          <w:bCs w:val="0"/>
        </w:rPr>
        <w:t>至</w:t>
      </w:r>
      <w:r w:rsidRPr="00CA76D7">
        <w:rPr>
          <w:rFonts w:hAnsi="標楷體"/>
          <w:bCs w:val="0"/>
        </w:rPr>
        <w:t>7</w:t>
      </w:r>
      <w:r w:rsidRPr="00CA76D7">
        <w:rPr>
          <w:rFonts w:hAnsi="標楷體" w:hint="eastAsia"/>
          <w:bCs w:val="0"/>
        </w:rPr>
        <w:t>日召開第</w:t>
      </w:r>
      <w:r w:rsidRPr="00CA76D7">
        <w:rPr>
          <w:rFonts w:hAnsi="標楷體"/>
          <w:bCs w:val="0"/>
        </w:rPr>
        <w:t>34</w:t>
      </w:r>
      <w:r w:rsidRPr="00CA76D7">
        <w:rPr>
          <w:rFonts w:hAnsi="標楷體" w:hint="eastAsia"/>
          <w:bCs w:val="0"/>
        </w:rPr>
        <w:t>次院士會議，並於</w:t>
      </w:r>
      <w:r w:rsidRPr="00CA76D7">
        <w:rPr>
          <w:rFonts w:hAnsi="標楷體"/>
          <w:bCs w:val="0"/>
        </w:rPr>
        <w:t>111</w:t>
      </w:r>
      <w:r w:rsidRPr="00CA76D7">
        <w:rPr>
          <w:rFonts w:hAnsi="標楷體" w:hint="eastAsia"/>
          <w:bCs w:val="0"/>
        </w:rPr>
        <w:t>年</w:t>
      </w:r>
      <w:r w:rsidRPr="00CA76D7">
        <w:rPr>
          <w:rFonts w:hAnsi="標楷體"/>
          <w:bCs w:val="0"/>
        </w:rPr>
        <w:t>7</w:t>
      </w:r>
      <w:r w:rsidRPr="00CA76D7">
        <w:rPr>
          <w:rFonts w:hAnsi="標楷體" w:hint="eastAsia"/>
          <w:bCs w:val="0"/>
        </w:rPr>
        <w:t>月</w:t>
      </w:r>
      <w:r w:rsidRPr="00CA76D7">
        <w:rPr>
          <w:rFonts w:hAnsi="標楷體"/>
          <w:bCs w:val="0"/>
        </w:rPr>
        <w:t>7</w:t>
      </w:r>
      <w:r w:rsidRPr="00CA76D7">
        <w:rPr>
          <w:rFonts w:hAnsi="標楷體" w:hint="eastAsia"/>
          <w:bCs w:val="0"/>
        </w:rPr>
        <w:t>日進行第</w:t>
      </w:r>
      <w:r w:rsidRPr="00CA76D7">
        <w:rPr>
          <w:rFonts w:hAnsi="標楷體"/>
          <w:bCs w:val="0"/>
        </w:rPr>
        <w:t>33</w:t>
      </w:r>
      <w:r w:rsidRPr="00CA76D7">
        <w:rPr>
          <w:rFonts w:hAnsi="標楷體" w:hint="eastAsia"/>
          <w:bCs w:val="0"/>
        </w:rPr>
        <w:t>屆院士選舉；為辦理第33屆院士選舉，中研院於</w:t>
      </w:r>
      <w:r w:rsidRPr="00CA76D7">
        <w:rPr>
          <w:rFonts w:hAnsi="標楷體"/>
          <w:bCs w:val="0"/>
        </w:rPr>
        <w:t>111</w:t>
      </w:r>
      <w:r w:rsidRPr="00CA76D7">
        <w:rPr>
          <w:rFonts w:hAnsi="標楷體" w:hint="eastAsia"/>
          <w:bCs w:val="0"/>
        </w:rPr>
        <w:t>年</w:t>
      </w:r>
      <w:r w:rsidRPr="00CA76D7">
        <w:rPr>
          <w:rFonts w:hAnsi="標楷體"/>
          <w:bCs w:val="0"/>
        </w:rPr>
        <w:t>7</w:t>
      </w:r>
      <w:r w:rsidRPr="00CA76D7">
        <w:rPr>
          <w:rFonts w:hAnsi="標楷體" w:hint="eastAsia"/>
          <w:bCs w:val="0"/>
        </w:rPr>
        <w:t>月</w:t>
      </w:r>
      <w:r w:rsidRPr="00CA76D7">
        <w:rPr>
          <w:rFonts w:hAnsi="標楷體"/>
          <w:bCs w:val="0"/>
        </w:rPr>
        <w:t>7</w:t>
      </w:r>
      <w:r w:rsidRPr="00CA76D7">
        <w:rPr>
          <w:rFonts w:hAnsi="標楷體" w:hint="eastAsia"/>
          <w:bCs w:val="0"/>
        </w:rPr>
        <w:t>日函請内政部戶政司協助查詢該院第</w:t>
      </w:r>
      <w:r w:rsidRPr="00CA76D7">
        <w:rPr>
          <w:rFonts w:hAnsi="標楷體"/>
          <w:bCs w:val="0"/>
        </w:rPr>
        <w:t>33</w:t>
      </w:r>
      <w:r w:rsidRPr="00CA76D7">
        <w:rPr>
          <w:rFonts w:hAnsi="標楷體" w:hint="eastAsia"/>
          <w:bCs w:val="0"/>
        </w:rPr>
        <w:t>屆院士候選人戶役政資料，期間同時召開第</w:t>
      </w:r>
      <w:r w:rsidRPr="00CA76D7">
        <w:rPr>
          <w:rFonts w:hAnsi="標楷體"/>
          <w:bCs w:val="0"/>
        </w:rPr>
        <w:t>34</w:t>
      </w:r>
      <w:r w:rsidRPr="00CA76D7">
        <w:rPr>
          <w:rFonts w:hAnsi="標楷體" w:hint="eastAsia"/>
          <w:bCs w:val="0"/>
        </w:rPr>
        <w:t>次院士會議召集人會議</w:t>
      </w:r>
      <w:r w:rsidR="00EA5299" w:rsidRPr="00CA76D7">
        <w:rPr>
          <w:rFonts w:hAnsi="標楷體" w:hint="eastAsia"/>
          <w:bCs w:val="0"/>
        </w:rPr>
        <w:t>，</w:t>
      </w:r>
      <w:r w:rsidRPr="00CA76D7">
        <w:rPr>
          <w:rFonts w:hAnsi="標楷體" w:hint="eastAsia"/>
          <w:bCs w:val="0"/>
        </w:rPr>
        <w:t>議定相關事宜如下：</w:t>
      </w:r>
    </w:p>
    <w:p w:rsidR="00155187" w:rsidRPr="00CA76D7" w:rsidRDefault="00155187" w:rsidP="00155187">
      <w:pPr>
        <w:pStyle w:val="6"/>
        <w:rPr>
          <w:rFonts w:hAnsi="標楷體"/>
        </w:rPr>
      </w:pPr>
      <w:r w:rsidRPr="00CA76D7">
        <w:rPr>
          <w:rFonts w:hAnsi="標楷體" w:hint="eastAsia"/>
        </w:rPr>
        <w:t>第</w:t>
      </w:r>
      <w:r w:rsidRPr="00CA76D7">
        <w:rPr>
          <w:rFonts w:hAnsi="標楷體"/>
        </w:rPr>
        <w:t>1</w:t>
      </w:r>
      <w:r w:rsidRPr="00CA76D7">
        <w:rPr>
          <w:rFonts w:hAnsi="標楷體" w:hint="eastAsia"/>
        </w:rPr>
        <w:t>次會議（</w:t>
      </w:r>
      <w:r w:rsidRPr="00CA76D7">
        <w:rPr>
          <w:rFonts w:hAnsi="標楷體"/>
        </w:rPr>
        <w:t>111</w:t>
      </w:r>
      <w:r w:rsidRPr="00CA76D7">
        <w:rPr>
          <w:rFonts w:hAnsi="標楷體" w:hint="eastAsia"/>
        </w:rPr>
        <w:t>年</w:t>
      </w:r>
      <w:r w:rsidRPr="00CA76D7">
        <w:rPr>
          <w:rFonts w:hAnsi="標楷體"/>
        </w:rPr>
        <w:t>7</w:t>
      </w:r>
      <w:r w:rsidRPr="00CA76D7">
        <w:rPr>
          <w:rFonts w:hAnsi="標楷體" w:hint="eastAsia"/>
        </w:rPr>
        <w:t>月</w:t>
      </w:r>
      <w:r w:rsidRPr="00CA76D7">
        <w:rPr>
          <w:rFonts w:hAnsi="標楷體"/>
        </w:rPr>
        <w:t>4</w:t>
      </w:r>
      <w:r w:rsidRPr="00CA76D7">
        <w:rPr>
          <w:rFonts w:hAnsi="標楷體" w:hint="eastAsia"/>
        </w:rPr>
        <w:t>日）：於分組審查會議進行前先行報告</w:t>
      </w:r>
      <w:r w:rsidR="002C6E41" w:rsidRPr="00CA76D7">
        <w:rPr>
          <w:rFonts w:hAnsi="標楷體" w:hint="eastAsia"/>
        </w:rPr>
        <w:t>中研院</w:t>
      </w:r>
      <w:r w:rsidRPr="00CA76D7">
        <w:rPr>
          <w:rFonts w:hAnsi="標楷體" w:hint="eastAsia"/>
        </w:rPr>
        <w:t>組織法及國籍法規定，讓與會院士知悉。</w:t>
      </w:r>
      <w:r w:rsidRPr="00CA76D7">
        <w:rPr>
          <w:rFonts w:hAnsi="標楷體"/>
        </w:rPr>
        <w:t>111</w:t>
      </w:r>
      <w:r w:rsidRPr="00CA76D7">
        <w:rPr>
          <w:rFonts w:hAnsi="標楷體" w:hint="eastAsia"/>
        </w:rPr>
        <w:t>年</w:t>
      </w:r>
      <w:r w:rsidRPr="00CA76D7">
        <w:rPr>
          <w:rFonts w:hAnsi="標楷體"/>
        </w:rPr>
        <w:t>7</w:t>
      </w:r>
      <w:r w:rsidRPr="00CA76D7">
        <w:rPr>
          <w:rFonts w:hAnsi="標楷體" w:hint="eastAsia"/>
        </w:rPr>
        <w:t>月</w:t>
      </w:r>
      <w:r w:rsidRPr="00CA76D7">
        <w:rPr>
          <w:rFonts w:hAnsi="標楷體"/>
        </w:rPr>
        <w:t>4</w:t>
      </w:r>
      <w:r w:rsidRPr="00CA76D7">
        <w:rPr>
          <w:rFonts w:hAnsi="標楷體" w:hint="eastAsia"/>
        </w:rPr>
        <w:t>日發布新聞稿說明院士國籍問題源於歷史因素，將考量各方意見，於依法行政及最尊重候選人之前提下處理此議題。</w:t>
      </w:r>
    </w:p>
    <w:p w:rsidR="00155187" w:rsidRPr="00CA76D7" w:rsidRDefault="00155187" w:rsidP="00155187">
      <w:pPr>
        <w:pStyle w:val="6"/>
        <w:rPr>
          <w:rFonts w:hAnsi="標楷體"/>
        </w:rPr>
      </w:pPr>
      <w:r w:rsidRPr="00CA76D7">
        <w:rPr>
          <w:rFonts w:hAnsi="標楷體" w:hint="eastAsia"/>
        </w:rPr>
        <w:t>第</w:t>
      </w:r>
      <w:r w:rsidRPr="00CA76D7">
        <w:rPr>
          <w:rFonts w:hAnsi="標楷體"/>
        </w:rPr>
        <w:t>2</w:t>
      </w:r>
      <w:r w:rsidRPr="00CA76D7">
        <w:rPr>
          <w:rFonts w:hAnsi="標楷體" w:hint="eastAsia"/>
        </w:rPr>
        <w:t>次會議（</w:t>
      </w:r>
      <w:r w:rsidRPr="00CA76D7">
        <w:rPr>
          <w:rFonts w:hAnsi="標楷體"/>
        </w:rPr>
        <w:t>111</w:t>
      </w:r>
      <w:r w:rsidRPr="00CA76D7">
        <w:rPr>
          <w:rFonts w:hAnsi="標楷體" w:hint="eastAsia"/>
        </w:rPr>
        <w:t>年</w:t>
      </w:r>
      <w:r w:rsidRPr="00CA76D7">
        <w:rPr>
          <w:rFonts w:hAnsi="標楷體"/>
        </w:rPr>
        <w:t>7</w:t>
      </w:r>
      <w:r w:rsidRPr="00CA76D7">
        <w:rPr>
          <w:rFonts w:hAnsi="標楷體" w:hint="eastAsia"/>
        </w:rPr>
        <w:t>月</w:t>
      </w:r>
      <w:r w:rsidRPr="00CA76D7">
        <w:rPr>
          <w:rFonts w:hAnsi="標楷體"/>
        </w:rPr>
        <w:t>6</w:t>
      </w:r>
      <w:r w:rsidRPr="00CA76D7">
        <w:rPr>
          <w:rFonts w:hAnsi="標楷體" w:hint="eastAsia"/>
        </w:rPr>
        <w:t>日）：初步討論國籍待確認之候選人及會後記者會公布之方式。</w:t>
      </w:r>
    </w:p>
    <w:p w:rsidR="00155187" w:rsidRPr="00CA76D7" w:rsidRDefault="00155187" w:rsidP="00155187">
      <w:pPr>
        <w:pStyle w:val="6"/>
        <w:rPr>
          <w:rFonts w:hAnsi="標楷體"/>
        </w:rPr>
      </w:pPr>
      <w:r w:rsidRPr="00CA76D7">
        <w:rPr>
          <w:rFonts w:hAnsi="標楷體" w:hint="eastAsia"/>
        </w:rPr>
        <w:t>第</w:t>
      </w:r>
      <w:r w:rsidRPr="00CA76D7">
        <w:rPr>
          <w:rFonts w:hAnsi="標楷體"/>
        </w:rPr>
        <w:t>3</w:t>
      </w:r>
      <w:r w:rsidRPr="00CA76D7">
        <w:rPr>
          <w:rFonts w:hAnsi="標楷體" w:hint="eastAsia"/>
        </w:rPr>
        <w:t>次會議（</w:t>
      </w:r>
      <w:r w:rsidRPr="00CA76D7">
        <w:rPr>
          <w:rFonts w:hAnsi="標楷體"/>
        </w:rPr>
        <w:t>111</w:t>
      </w:r>
      <w:r w:rsidRPr="00CA76D7">
        <w:rPr>
          <w:rFonts w:hAnsi="標楷體" w:hint="eastAsia"/>
        </w:rPr>
        <w:t>年</w:t>
      </w:r>
      <w:r w:rsidRPr="00CA76D7">
        <w:rPr>
          <w:rFonts w:hAnsi="標楷體"/>
        </w:rPr>
        <w:t>7</w:t>
      </w:r>
      <w:r w:rsidRPr="00CA76D7">
        <w:rPr>
          <w:rFonts w:hAnsi="標楷體" w:hint="eastAsia"/>
        </w:rPr>
        <w:t>月</w:t>
      </w:r>
      <w:r w:rsidRPr="00CA76D7">
        <w:rPr>
          <w:rFonts w:hAnsi="標楷體"/>
        </w:rPr>
        <w:t>7</w:t>
      </w:r>
      <w:r w:rsidRPr="00CA76D7">
        <w:rPr>
          <w:rFonts w:hAnsi="標楷體" w:hint="eastAsia"/>
        </w:rPr>
        <w:t>日於院士選舉投票後）：決定僅公布國籍已確認之院士名單，暫</w:t>
      </w:r>
      <w:proofErr w:type="gramStart"/>
      <w:r w:rsidRPr="00CA76D7">
        <w:rPr>
          <w:rFonts w:hAnsi="標楷體" w:hint="eastAsia"/>
        </w:rPr>
        <w:t>不</w:t>
      </w:r>
      <w:proofErr w:type="gramEnd"/>
      <w:r w:rsidRPr="00CA76D7">
        <w:rPr>
          <w:rFonts w:hAnsi="標楷體" w:hint="eastAsia"/>
        </w:rPr>
        <w:t>公布國籍待確認人選。由於中研院非國籍法最終認定單位，如有疑義，將請主管機關認定之。</w:t>
      </w:r>
      <w:proofErr w:type="gramStart"/>
      <w:r w:rsidRPr="00CA76D7">
        <w:rPr>
          <w:rFonts w:hAnsi="標楷體" w:hint="eastAsia"/>
        </w:rPr>
        <w:t>此外，</w:t>
      </w:r>
      <w:proofErr w:type="gramEnd"/>
      <w:r w:rsidRPr="00CA76D7">
        <w:rPr>
          <w:rFonts w:hAnsi="標楷體" w:hint="eastAsia"/>
        </w:rPr>
        <w:t>對於票數通過當選門檻但國籍尚有疑義者，中研院將協助釐清國籍問題，並協助認定是否具備本國國籍。</w:t>
      </w:r>
    </w:p>
    <w:p w:rsidR="00155187" w:rsidRPr="00CA76D7" w:rsidRDefault="00155187" w:rsidP="00155187">
      <w:pPr>
        <w:pStyle w:val="5"/>
        <w:rPr>
          <w:rFonts w:hAnsi="標楷體"/>
          <w:bCs w:val="0"/>
        </w:rPr>
      </w:pPr>
      <w:r w:rsidRPr="00CA76D7">
        <w:rPr>
          <w:rFonts w:hAnsi="標楷體" w:hint="eastAsia"/>
          <w:bCs w:val="0"/>
        </w:rPr>
        <w:t>中研院於</w:t>
      </w:r>
      <w:r w:rsidRPr="00CA76D7">
        <w:rPr>
          <w:rFonts w:hAnsi="標楷體"/>
          <w:bCs w:val="0"/>
        </w:rPr>
        <w:t>111</w:t>
      </w:r>
      <w:r w:rsidRPr="00CA76D7">
        <w:rPr>
          <w:rFonts w:hAnsi="標楷體" w:hint="eastAsia"/>
          <w:bCs w:val="0"/>
        </w:rPr>
        <w:t>年</w:t>
      </w:r>
      <w:r w:rsidRPr="00CA76D7">
        <w:rPr>
          <w:rFonts w:hAnsi="標楷體"/>
          <w:bCs w:val="0"/>
        </w:rPr>
        <w:t>9</w:t>
      </w:r>
      <w:r w:rsidRPr="00CA76D7">
        <w:rPr>
          <w:rFonts w:hAnsi="標楷體" w:hint="eastAsia"/>
          <w:bCs w:val="0"/>
        </w:rPr>
        <w:t>月</w:t>
      </w:r>
      <w:r w:rsidRPr="00CA76D7">
        <w:rPr>
          <w:rFonts w:hAnsi="標楷體"/>
          <w:bCs w:val="0"/>
        </w:rPr>
        <w:t>13</w:t>
      </w:r>
      <w:r w:rsidRPr="00CA76D7">
        <w:rPr>
          <w:rFonts w:hAnsi="標楷體" w:hint="eastAsia"/>
          <w:bCs w:val="0"/>
        </w:rPr>
        <w:t>日函請内政部協助認定</w:t>
      </w:r>
      <w:r w:rsidRPr="00CA76D7">
        <w:rPr>
          <w:rFonts w:hAnsi="標楷體"/>
          <w:bCs w:val="0"/>
        </w:rPr>
        <w:t>3</w:t>
      </w:r>
      <w:r w:rsidRPr="00CA76D7">
        <w:rPr>
          <w:rFonts w:hAnsi="標楷體" w:hint="eastAsia"/>
          <w:bCs w:val="0"/>
        </w:rPr>
        <w:t>位達當選門檻者是否合乎國籍法規定，屬中華</w:t>
      </w:r>
      <w:r w:rsidRPr="00CA76D7">
        <w:rPr>
          <w:rFonts w:hAnsi="標楷體" w:hint="eastAsia"/>
          <w:bCs w:val="0"/>
        </w:rPr>
        <w:lastRenderedPageBreak/>
        <w:t>民國國籍。内政部於</w:t>
      </w:r>
      <w:r w:rsidRPr="00CA76D7">
        <w:rPr>
          <w:rFonts w:hAnsi="標楷體"/>
          <w:bCs w:val="0"/>
        </w:rPr>
        <w:t>111</w:t>
      </w:r>
      <w:r w:rsidRPr="00CA76D7">
        <w:rPr>
          <w:rFonts w:hAnsi="標楷體" w:hint="eastAsia"/>
          <w:bCs w:val="0"/>
        </w:rPr>
        <w:t>年</w:t>
      </w:r>
      <w:r w:rsidRPr="00CA76D7">
        <w:rPr>
          <w:rFonts w:hAnsi="標楷體"/>
          <w:bCs w:val="0"/>
        </w:rPr>
        <w:t>9</w:t>
      </w:r>
      <w:r w:rsidRPr="00CA76D7">
        <w:rPr>
          <w:rFonts w:hAnsi="標楷體" w:hint="eastAsia"/>
          <w:bCs w:val="0"/>
        </w:rPr>
        <w:t>月</w:t>
      </w:r>
      <w:r w:rsidRPr="00CA76D7">
        <w:rPr>
          <w:rFonts w:hAnsi="標楷體"/>
          <w:bCs w:val="0"/>
        </w:rPr>
        <w:t>21</w:t>
      </w:r>
      <w:r w:rsidRPr="00CA76D7">
        <w:rPr>
          <w:rFonts w:hAnsi="標楷體" w:hint="eastAsia"/>
          <w:bCs w:val="0"/>
        </w:rPr>
        <w:t>日函復略以：「依</w:t>
      </w:r>
      <w:r w:rsidRPr="00CA76D7">
        <w:rPr>
          <w:rFonts w:hAnsi="標楷體"/>
          <w:bCs w:val="0"/>
        </w:rPr>
        <w:t>18</w:t>
      </w:r>
      <w:r w:rsidRPr="00CA76D7">
        <w:rPr>
          <w:rFonts w:hAnsi="標楷體" w:hint="eastAsia"/>
          <w:bCs w:val="0"/>
        </w:rPr>
        <w:t>年</w:t>
      </w:r>
      <w:r w:rsidRPr="00CA76D7">
        <w:rPr>
          <w:rFonts w:hAnsi="標楷體"/>
          <w:bCs w:val="0"/>
        </w:rPr>
        <w:t>2</w:t>
      </w:r>
      <w:r w:rsidRPr="00CA76D7">
        <w:rPr>
          <w:rFonts w:hAnsi="標楷體" w:hint="eastAsia"/>
          <w:bCs w:val="0"/>
        </w:rPr>
        <w:t>月</w:t>
      </w:r>
      <w:r w:rsidRPr="00CA76D7">
        <w:rPr>
          <w:rFonts w:hAnsi="標楷體"/>
          <w:bCs w:val="0"/>
        </w:rPr>
        <w:t>5</w:t>
      </w:r>
      <w:r w:rsidRPr="00CA76D7">
        <w:rPr>
          <w:rFonts w:hAnsi="標楷體" w:hint="eastAsia"/>
          <w:bCs w:val="0"/>
        </w:rPr>
        <w:t>日制定公布國籍法第</w:t>
      </w:r>
      <w:r w:rsidRPr="00CA76D7">
        <w:rPr>
          <w:rFonts w:hAnsi="標楷體"/>
          <w:bCs w:val="0"/>
        </w:rPr>
        <w:t>1</w:t>
      </w:r>
      <w:r w:rsidRPr="00CA76D7">
        <w:rPr>
          <w:rFonts w:hAnsi="標楷體" w:hint="eastAsia"/>
          <w:bCs w:val="0"/>
        </w:rPr>
        <w:t>條規定，</w:t>
      </w:r>
      <w:proofErr w:type="gramStart"/>
      <w:r w:rsidRPr="00CA76D7">
        <w:rPr>
          <w:rFonts w:hAnsi="標楷體" w:hint="eastAsia"/>
          <w:bCs w:val="0"/>
        </w:rPr>
        <w:t>渠等似具有</w:t>
      </w:r>
      <w:proofErr w:type="gramEnd"/>
      <w:r w:rsidRPr="00CA76D7">
        <w:rPr>
          <w:rFonts w:hAnsi="標楷體" w:hint="eastAsia"/>
          <w:bCs w:val="0"/>
        </w:rPr>
        <w:t>我國國籍，惟資料係為當事人自述，爰是否確實符合要件，猶待舉證、查明。如需協助認定渠等是否具有我國國籍，仍請提供當事人之相關身分證明文件</w:t>
      </w:r>
      <w:r w:rsidRPr="00CA76D7">
        <w:rPr>
          <w:rFonts w:hAnsi="標楷體"/>
          <w:bCs w:val="0"/>
        </w:rPr>
        <w:t>(</w:t>
      </w:r>
      <w:r w:rsidRPr="00CA76D7">
        <w:rPr>
          <w:rFonts w:hAnsi="標楷體" w:hint="eastAsia"/>
          <w:bCs w:val="0"/>
        </w:rPr>
        <w:t>如大陸相關機關單位</w:t>
      </w:r>
      <w:proofErr w:type="gramStart"/>
      <w:r w:rsidRPr="00CA76D7">
        <w:rPr>
          <w:rFonts w:hAnsi="標楷體" w:hint="eastAsia"/>
          <w:bCs w:val="0"/>
        </w:rPr>
        <w:t>出具載明</w:t>
      </w:r>
      <w:proofErr w:type="gramEnd"/>
      <w:r w:rsidRPr="00CA76D7">
        <w:rPr>
          <w:rFonts w:hAnsi="標楷體" w:hint="eastAsia"/>
          <w:bCs w:val="0"/>
        </w:rPr>
        <w:t>其父或母原籍地或出生地為大陸地區，並經海峽交流基金會驗證之證明文件）</w:t>
      </w:r>
      <w:proofErr w:type="gramStart"/>
      <w:r w:rsidRPr="00CA76D7">
        <w:rPr>
          <w:rFonts w:hAnsi="標楷體" w:hint="eastAsia"/>
          <w:bCs w:val="0"/>
        </w:rPr>
        <w:t>供審</w:t>
      </w:r>
      <w:proofErr w:type="gramEnd"/>
      <w:r w:rsidRPr="00CA76D7">
        <w:rPr>
          <w:rFonts w:hAnsi="標楷體" w:hint="eastAsia"/>
          <w:bCs w:val="0"/>
        </w:rPr>
        <w:t>認。</w:t>
      </w:r>
      <w:proofErr w:type="gramStart"/>
      <w:r w:rsidRPr="00CA76D7">
        <w:rPr>
          <w:rFonts w:hAnsi="標楷體" w:hint="eastAsia"/>
          <w:bCs w:val="0"/>
        </w:rPr>
        <w:t>至渠等</w:t>
      </w:r>
      <w:proofErr w:type="gramEnd"/>
      <w:r w:rsidRPr="00CA76D7">
        <w:rPr>
          <w:rFonts w:hAnsi="標楷體" w:hint="eastAsia"/>
          <w:bCs w:val="0"/>
        </w:rPr>
        <w:t>是否具備院士當選資格，請本於職權審認。」</w:t>
      </w:r>
    </w:p>
    <w:p w:rsidR="00155187" w:rsidRPr="00CA76D7" w:rsidRDefault="00155187" w:rsidP="00155187">
      <w:pPr>
        <w:pStyle w:val="5"/>
        <w:rPr>
          <w:rFonts w:hAnsi="標楷體"/>
        </w:rPr>
      </w:pPr>
      <w:r w:rsidRPr="00CA76D7">
        <w:rPr>
          <w:rFonts w:hAnsi="標楷體" w:hint="eastAsia"/>
          <w:bCs w:val="0"/>
        </w:rPr>
        <w:t>第</w:t>
      </w:r>
      <w:r w:rsidRPr="00CA76D7">
        <w:rPr>
          <w:rFonts w:hAnsi="標楷體"/>
          <w:bCs w:val="0"/>
        </w:rPr>
        <w:t>34</w:t>
      </w:r>
      <w:r w:rsidRPr="00CA76D7">
        <w:rPr>
          <w:rFonts w:hAnsi="標楷體" w:hint="eastAsia"/>
          <w:bCs w:val="0"/>
        </w:rPr>
        <w:t>次院士會議召集人會議第</w:t>
      </w:r>
      <w:r w:rsidRPr="00CA76D7">
        <w:rPr>
          <w:rFonts w:hAnsi="標楷體"/>
          <w:bCs w:val="0"/>
        </w:rPr>
        <w:t>4</w:t>
      </w:r>
      <w:r w:rsidRPr="00CA76D7">
        <w:rPr>
          <w:rFonts w:hAnsi="標楷體" w:hint="eastAsia"/>
          <w:bCs w:val="0"/>
        </w:rPr>
        <w:t>次會議（</w:t>
      </w:r>
      <w:r w:rsidRPr="00CA76D7">
        <w:rPr>
          <w:rFonts w:hAnsi="標楷體"/>
          <w:bCs w:val="0"/>
        </w:rPr>
        <w:t>111</w:t>
      </w:r>
      <w:r w:rsidRPr="00CA76D7">
        <w:rPr>
          <w:rFonts w:hAnsi="標楷體" w:hint="eastAsia"/>
          <w:bCs w:val="0"/>
        </w:rPr>
        <w:t>年</w:t>
      </w:r>
      <w:r w:rsidRPr="00CA76D7">
        <w:rPr>
          <w:rFonts w:hAnsi="標楷體"/>
          <w:bCs w:val="0"/>
        </w:rPr>
        <w:t>10</w:t>
      </w:r>
      <w:r w:rsidRPr="00CA76D7">
        <w:rPr>
          <w:rFonts w:hAnsi="標楷體" w:hint="eastAsia"/>
          <w:bCs w:val="0"/>
        </w:rPr>
        <w:t>月</w:t>
      </w:r>
      <w:r w:rsidRPr="00CA76D7">
        <w:rPr>
          <w:rFonts w:hAnsi="標楷體"/>
          <w:bCs w:val="0"/>
        </w:rPr>
        <w:t>13</w:t>
      </w:r>
      <w:r w:rsidRPr="00CA76D7">
        <w:rPr>
          <w:rFonts w:hAnsi="標楷體" w:hint="eastAsia"/>
          <w:bCs w:val="0"/>
        </w:rPr>
        <w:t>日）：幕僚單位</w:t>
      </w:r>
      <w:proofErr w:type="gramStart"/>
      <w:r w:rsidRPr="00CA76D7">
        <w:rPr>
          <w:rFonts w:hAnsi="標楷體" w:hint="eastAsia"/>
          <w:bCs w:val="0"/>
        </w:rPr>
        <w:t>研</w:t>
      </w:r>
      <w:proofErr w:type="gramEnd"/>
      <w:r w:rsidRPr="00CA76D7">
        <w:rPr>
          <w:rFonts w:hAnsi="標楷體" w:hint="eastAsia"/>
          <w:bCs w:val="0"/>
        </w:rPr>
        <w:t>提甲、乙案</w:t>
      </w:r>
      <w:r w:rsidRPr="00CA76D7">
        <w:rPr>
          <w:rStyle w:val="afe"/>
          <w:rFonts w:hAnsi="標楷體"/>
          <w:bCs w:val="0"/>
        </w:rPr>
        <w:footnoteReference w:id="7"/>
      </w:r>
      <w:r w:rsidRPr="00CA76D7">
        <w:rPr>
          <w:rFonts w:hAnsi="標楷體" w:hint="eastAsia"/>
          <w:bCs w:val="0"/>
        </w:rPr>
        <w:t>提會討論，會中決議，依内政部回文由中研院本於職權審認；後續依院士選舉辦法第</w:t>
      </w:r>
      <w:r w:rsidRPr="00CA76D7">
        <w:rPr>
          <w:rFonts w:hAnsi="標楷體"/>
          <w:bCs w:val="0"/>
        </w:rPr>
        <w:t>7</w:t>
      </w:r>
      <w:r w:rsidRPr="00CA76D7">
        <w:rPr>
          <w:rFonts w:hAnsi="標楷體" w:hint="eastAsia"/>
          <w:bCs w:val="0"/>
        </w:rPr>
        <w:t>條規定，由第</w:t>
      </w:r>
      <w:r w:rsidRPr="00CA76D7">
        <w:rPr>
          <w:rFonts w:hAnsi="標楷體"/>
          <w:bCs w:val="0"/>
        </w:rPr>
        <w:t>33</w:t>
      </w:r>
      <w:r w:rsidRPr="00CA76D7">
        <w:rPr>
          <w:rFonts w:hAnsi="標楷體" w:hint="eastAsia"/>
          <w:bCs w:val="0"/>
        </w:rPr>
        <w:t>屆籌委會審認。</w:t>
      </w:r>
      <w:proofErr w:type="gramStart"/>
      <w:r w:rsidRPr="00CA76D7">
        <w:rPr>
          <w:rFonts w:hAnsi="標楷體" w:hint="eastAsia"/>
          <w:bCs w:val="0"/>
        </w:rPr>
        <w:t>採</w:t>
      </w:r>
      <w:proofErr w:type="gramEnd"/>
      <w:r w:rsidRPr="00CA76D7">
        <w:rPr>
          <w:rFonts w:hAnsi="標楷體" w:hint="eastAsia"/>
          <w:bCs w:val="0"/>
        </w:rPr>
        <w:t>一致標準，無須請待確認國籍之院士</w:t>
      </w:r>
      <w:proofErr w:type="gramStart"/>
      <w:r w:rsidRPr="00CA76D7">
        <w:rPr>
          <w:rFonts w:hAnsi="標楷體" w:hint="eastAsia"/>
          <w:bCs w:val="0"/>
        </w:rPr>
        <w:t>候選人填復</w:t>
      </w:r>
      <w:r w:rsidR="00031A29" w:rsidRPr="00CA76D7">
        <w:rPr>
          <w:rFonts w:hAnsi="標楷體" w:hint="eastAsia"/>
          <w:bCs w:val="0"/>
        </w:rPr>
        <w:t>國</w:t>
      </w:r>
      <w:proofErr w:type="gramEnd"/>
      <w:r w:rsidR="00031A29" w:rsidRPr="00CA76D7">
        <w:rPr>
          <w:rFonts w:hAnsi="標楷體" w:hint="eastAsia"/>
          <w:bCs w:val="0"/>
        </w:rPr>
        <w:t>籍</w:t>
      </w:r>
      <w:r w:rsidRPr="00CA76D7">
        <w:rPr>
          <w:rFonts w:hAnsi="標楷體" w:hint="eastAsia"/>
          <w:bCs w:val="0"/>
        </w:rPr>
        <w:t>聲明書。</w:t>
      </w:r>
    </w:p>
    <w:p w:rsidR="00155187" w:rsidRPr="00CA76D7" w:rsidRDefault="00155187" w:rsidP="00155187">
      <w:pPr>
        <w:pStyle w:val="5"/>
        <w:rPr>
          <w:rFonts w:hAnsi="標楷體"/>
          <w:bCs w:val="0"/>
        </w:rPr>
      </w:pPr>
      <w:r w:rsidRPr="00CA76D7">
        <w:rPr>
          <w:rFonts w:hAnsi="標楷體" w:hint="eastAsia"/>
          <w:bCs w:val="0"/>
        </w:rPr>
        <w:t>第</w:t>
      </w:r>
      <w:r w:rsidRPr="00CA76D7">
        <w:rPr>
          <w:rFonts w:hAnsi="標楷體"/>
          <w:bCs w:val="0"/>
        </w:rPr>
        <w:t>34</w:t>
      </w:r>
      <w:r w:rsidRPr="00CA76D7">
        <w:rPr>
          <w:rFonts w:hAnsi="標楷體" w:hint="eastAsia"/>
          <w:bCs w:val="0"/>
        </w:rPr>
        <w:t>次院士會議召集人暨第</w:t>
      </w:r>
      <w:r w:rsidRPr="00CA76D7">
        <w:rPr>
          <w:rFonts w:hAnsi="標楷體"/>
          <w:bCs w:val="0"/>
        </w:rPr>
        <w:t>33</w:t>
      </w:r>
      <w:r w:rsidRPr="00CA76D7">
        <w:rPr>
          <w:rFonts w:hAnsi="標楷體" w:hint="eastAsia"/>
          <w:bCs w:val="0"/>
        </w:rPr>
        <w:t>屆籌委</w:t>
      </w:r>
      <w:r w:rsidR="00D552EB" w:rsidRPr="00CA76D7">
        <w:rPr>
          <w:rFonts w:hAnsi="標楷體" w:hint="eastAsia"/>
          <w:bCs w:val="0"/>
        </w:rPr>
        <w:t>會</w:t>
      </w:r>
      <w:r w:rsidRPr="00CA76D7">
        <w:rPr>
          <w:rFonts w:hAnsi="標楷體" w:hint="eastAsia"/>
          <w:bCs w:val="0"/>
        </w:rPr>
        <w:t>聯席會第</w:t>
      </w:r>
      <w:r w:rsidRPr="00CA76D7">
        <w:rPr>
          <w:rFonts w:hAnsi="標楷體"/>
          <w:bCs w:val="0"/>
        </w:rPr>
        <w:t>7</w:t>
      </w:r>
      <w:r w:rsidRPr="00CA76D7">
        <w:rPr>
          <w:rFonts w:hAnsi="標楷體" w:hint="eastAsia"/>
          <w:bCs w:val="0"/>
        </w:rPr>
        <w:t>次會議（</w:t>
      </w:r>
      <w:r w:rsidRPr="00CA76D7">
        <w:rPr>
          <w:rFonts w:hAnsi="標楷體"/>
          <w:bCs w:val="0"/>
        </w:rPr>
        <w:t>111</w:t>
      </w:r>
      <w:r w:rsidRPr="00CA76D7">
        <w:rPr>
          <w:rFonts w:hAnsi="標楷體" w:hint="eastAsia"/>
          <w:bCs w:val="0"/>
        </w:rPr>
        <w:t>年</w:t>
      </w:r>
      <w:r w:rsidRPr="00CA76D7">
        <w:rPr>
          <w:rFonts w:hAnsi="標楷體"/>
          <w:bCs w:val="0"/>
        </w:rPr>
        <w:t>10</w:t>
      </w:r>
      <w:r w:rsidRPr="00CA76D7">
        <w:rPr>
          <w:rFonts w:hAnsi="標楷體" w:hint="eastAsia"/>
          <w:bCs w:val="0"/>
        </w:rPr>
        <w:t>月</w:t>
      </w:r>
      <w:r w:rsidRPr="00CA76D7">
        <w:rPr>
          <w:rFonts w:hAnsi="標楷體"/>
          <w:bCs w:val="0"/>
        </w:rPr>
        <w:t>24</w:t>
      </w:r>
      <w:r w:rsidRPr="00CA76D7">
        <w:rPr>
          <w:rFonts w:hAnsi="標楷體" w:hint="eastAsia"/>
          <w:bCs w:val="0"/>
        </w:rPr>
        <w:t>日）：因應内政部之函釋，會中決議，已取得待確認國籍相關資料者經該會本於職權審認，渠等足堪以認定符合中研院組織法第</w:t>
      </w:r>
      <w:r w:rsidRPr="00CA76D7">
        <w:rPr>
          <w:rFonts w:hAnsi="標楷體"/>
          <w:bCs w:val="0"/>
        </w:rPr>
        <w:t>4</w:t>
      </w:r>
      <w:r w:rsidRPr="00CA76D7">
        <w:rPr>
          <w:rFonts w:hAnsi="標楷體" w:hint="eastAsia"/>
          <w:bCs w:val="0"/>
        </w:rPr>
        <w:t>條院士資格規定，具備院士當選資格。</w:t>
      </w:r>
    </w:p>
    <w:p w:rsidR="00155187" w:rsidRPr="00CA76D7" w:rsidRDefault="00155187" w:rsidP="00155187">
      <w:pPr>
        <w:pStyle w:val="4"/>
        <w:rPr>
          <w:rFonts w:hAnsi="標楷體"/>
        </w:rPr>
      </w:pPr>
      <w:r w:rsidRPr="00CA76D7">
        <w:rPr>
          <w:rFonts w:hAnsi="標楷體"/>
        </w:rPr>
        <w:t>111</w:t>
      </w:r>
      <w:r w:rsidRPr="00CA76D7">
        <w:rPr>
          <w:rFonts w:hAnsi="標楷體" w:hint="eastAsia"/>
        </w:rPr>
        <w:t>年</w:t>
      </w:r>
      <w:r w:rsidRPr="00CA76D7">
        <w:rPr>
          <w:rFonts w:hAnsi="標楷體"/>
        </w:rPr>
        <w:t>11</w:t>
      </w:r>
      <w:r w:rsidRPr="00CA76D7">
        <w:rPr>
          <w:rFonts w:hAnsi="標楷體" w:hint="eastAsia"/>
        </w:rPr>
        <w:t>月</w:t>
      </w:r>
      <w:r w:rsidRPr="00CA76D7">
        <w:rPr>
          <w:rFonts w:hAnsi="標楷體"/>
        </w:rPr>
        <w:t>23</w:t>
      </w:r>
      <w:r w:rsidRPr="00CA76D7">
        <w:rPr>
          <w:rFonts w:hAnsi="標楷體" w:hint="eastAsia"/>
        </w:rPr>
        <w:t>日總統府公告中研院第</w:t>
      </w:r>
      <w:r w:rsidRPr="00CA76D7">
        <w:rPr>
          <w:rFonts w:hAnsi="標楷體"/>
        </w:rPr>
        <w:t>33</w:t>
      </w:r>
      <w:r w:rsidRPr="00CA76D7">
        <w:rPr>
          <w:rFonts w:hAnsi="標楷體" w:hint="eastAsia"/>
        </w:rPr>
        <w:t>屆院士當選名單。</w:t>
      </w:r>
    </w:p>
    <w:p w:rsidR="00155187" w:rsidRPr="00CA76D7" w:rsidRDefault="00155187" w:rsidP="00155187">
      <w:pPr>
        <w:pStyle w:val="4"/>
        <w:rPr>
          <w:rFonts w:hAnsi="標楷體"/>
          <w:szCs w:val="32"/>
        </w:rPr>
      </w:pPr>
      <w:r w:rsidRPr="00CA76D7">
        <w:rPr>
          <w:rFonts w:hAnsi="標楷體" w:hint="eastAsia"/>
          <w:szCs w:val="32"/>
        </w:rPr>
        <w:t>中研院作為國家研究院，院士選舉與時俱進，</w:t>
      </w:r>
      <w:r w:rsidRPr="00CA76D7">
        <w:rPr>
          <w:rFonts w:hAnsi="標楷體" w:hint="eastAsia"/>
        </w:rPr>
        <w:t>須與我國具有一定連</w:t>
      </w:r>
      <w:proofErr w:type="gramStart"/>
      <w:r w:rsidRPr="00CA76D7">
        <w:rPr>
          <w:rFonts w:hAnsi="標楷體" w:hint="eastAsia"/>
        </w:rPr>
        <w:t>繫</w:t>
      </w:r>
      <w:proofErr w:type="gramEnd"/>
      <w:r w:rsidRPr="00CA76D7">
        <w:rPr>
          <w:rFonts w:hAnsi="標楷體" w:hint="eastAsia"/>
        </w:rPr>
        <w:t>因素</w:t>
      </w:r>
      <w:r w:rsidRPr="00CA76D7">
        <w:rPr>
          <w:rFonts w:hAnsi="標楷體" w:hint="eastAsia"/>
          <w:szCs w:val="32"/>
        </w:rPr>
        <w:t>。</w:t>
      </w:r>
      <w:r w:rsidRPr="00CA76D7">
        <w:rPr>
          <w:rFonts w:hAnsi="標楷體"/>
        </w:rPr>
        <w:t>查中研院組織法、院士選舉辦法及第33屆以前之院士遴選行政作業</w:t>
      </w:r>
      <w:r w:rsidRPr="00CA76D7">
        <w:rPr>
          <w:rFonts w:hAnsi="標楷體"/>
        </w:rPr>
        <w:lastRenderedPageBreak/>
        <w:t>規定，有關院士資格的規定沒有</w:t>
      </w:r>
      <w:r w:rsidR="00D2009B" w:rsidRPr="00CA76D7">
        <w:rPr>
          <w:rFonts w:hAnsi="標楷體" w:hint="eastAsia"/>
        </w:rPr>
        <w:t>明確</w:t>
      </w:r>
      <w:r w:rsidRPr="00CA76D7">
        <w:rPr>
          <w:rFonts w:hAnsi="標楷體"/>
        </w:rPr>
        <w:t>國籍規定</w:t>
      </w:r>
      <w:r w:rsidRPr="00CA76D7">
        <w:rPr>
          <w:rStyle w:val="afe"/>
          <w:rFonts w:hAnsi="標楷體"/>
        </w:rPr>
        <w:footnoteReference w:id="8"/>
      </w:r>
      <w:r w:rsidRPr="00CA76D7">
        <w:rPr>
          <w:rFonts w:hAnsi="標楷體"/>
        </w:rPr>
        <w:t>，</w:t>
      </w:r>
      <w:r w:rsidRPr="00CA76D7">
        <w:rPr>
          <w:rFonts w:hAnsi="標楷體" w:hint="eastAsia"/>
          <w:szCs w:val="32"/>
        </w:rPr>
        <w:t>僅</w:t>
      </w:r>
      <w:r w:rsidRPr="00CA76D7">
        <w:rPr>
          <w:rFonts w:hAnsi="標楷體" w:hint="eastAsia"/>
        </w:rPr>
        <w:t>中研院組織法第4條第1項</w:t>
      </w:r>
      <w:r w:rsidRPr="00CA76D7">
        <w:rPr>
          <w:rFonts w:hAnsi="標楷體" w:hint="eastAsia"/>
          <w:szCs w:val="32"/>
        </w:rPr>
        <w:t>規定院士從「全國」學術界成績卓著人士選舉之，但中研院沒有解釋何謂「全國」學術界。中研院選舉第33屆院士，外界關注候選人是否具備本國籍，經中研院請內政部查詢戶政資料，其中部分候選人沒有戶籍資料，其中1位候選人具有新加坡國籍，然依</w:t>
      </w:r>
      <w:r w:rsidR="00E30BCA" w:rsidRPr="00CA76D7">
        <w:rPr>
          <w:rFonts w:hAnsi="標楷體" w:hint="eastAsia"/>
          <w:szCs w:val="32"/>
        </w:rPr>
        <w:t>目前實務做法及內政部意見，本案認定</w:t>
      </w:r>
      <w:r w:rsidR="00D85BE2" w:rsidRPr="00CA76D7">
        <w:rPr>
          <w:rFonts w:hAnsi="標楷體" w:hint="eastAsia"/>
          <w:szCs w:val="32"/>
        </w:rPr>
        <w:t>第33屆院士候選人之</w:t>
      </w:r>
      <w:r w:rsidR="00E30BCA" w:rsidRPr="00CA76D7">
        <w:rPr>
          <w:rFonts w:hAnsi="標楷體" w:hint="eastAsia"/>
          <w:szCs w:val="32"/>
        </w:rPr>
        <w:t>國籍乃依據</w:t>
      </w:r>
      <w:r w:rsidRPr="00CA76D7">
        <w:rPr>
          <w:rFonts w:hAnsi="標楷體" w:hint="eastAsia"/>
          <w:szCs w:val="32"/>
        </w:rPr>
        <w:t>我國</w:t>
      </w:r>
      <w:r w:rsidR="00D85BE2" w:rsidRPr="00CA76D7">
        <w:rPr>
          <w:rFonts w:hAnsi="標楷體" w:hint="eastAsia"/>
          <w:szCs w:val="32"/>
        </w:rPr>
        <w:t>18年2月5日制定公布之</w:t>
      </w:r>
      <w:r w:rsidRPr="00CA76D7">
        <w:rPr>
          <w:rFonts w:hAnsi="標楷體" w:hint="eastAsia"/>
          <w:szCs w:val="32"/>
        </w:rPr>
        <w:t>國籍法規定</w:t>
      </w:r>
      <w:r w:rsidR="00E30BCA" w:rsidRPr="00CA76D7">
        <w:rPr>
          <w:rFonts w:hAnsi="標楷體" w:hint="eastAsia"/>
          <w:szCs w:val="32"/>
        </w:rPr>
        <w:t>，</w:t>
      </w:r>
      <w:r w:rsidRPr="00CA76D7">
        <w:rPr>
          <w:rFonts w:hAnsi="標楷體" w:hint="eastAsia"/>
          <w:szCs w:val="32"/>
        </w:rPr>
        <w:t>認定</w:t>
      </w:r>
      <w:r w:rsidR="00E30BCA" w:rsidRPr="00CA76D7">
        <w:rPr>
          <w:rFonts w:hAnsi="標楷體" w:hint="eastAsia"/>
          <w:szCs w:val="32"/>
        </w:rPr>
        <w:t>結果</w:t>
      </w:r>
      <w:r w:rsidR="00D85BE2" w:rsidRPr="00CA76D7">
        <w:rPr>
          <w:rFonts w:hAnsi="標楷體" w:hint="eastAsia"/>
          <w:szCs w:val="32"/>
        </w:rPr>
        <w:t>候選人皆</w:t>
      </w:r>
      <w:r w:rsidRPr="00CA76D7">
        <w:rPr>
          <w:rFonts w:hAnsi="標楷體" w:hint="eastAsia"/>
          <w:szCs w:val="32"/>
        </w:rPr>
        <w:t>具有我國國籍</w:t>
      </w:r>
      <w:r w:rsidRPr="00CA76D7">
        <w:rPr>
          <w:rStyle w:val="afe"/>
          <w:rFonts w:hAnsi="標楷體"/>
          <w:szCs w:val="32"/>
        </w:rPr>
        <w:footnoteReference w:id="9"/>
      </w:r>
      <w:r w:rsidRPr="00CA76D7">
        <w:rPr>
          <w:rFonts w:hAnsi="標楷體" w:hint="eastAsia"/>
          <w:szCs w:val="32"/>
        </w:rPr>
        <w:t>，致外界產生院士徵才</w:t>
      </w:r>
      <w:r w:rsidR="00C02D7D" w:rsidRPr="00CA76D7">
        <w:rPr>
          <w:rFonts w:hAnsi="標楷體" w:hint="eastAsia"/>
          <w:szCs w:val="32"/>
        </w:rPr>
        <w:t>之</w:t>
      </w:r>
      <w:r w:rsidR="00B443AA" w:rsidRPr="00CA76D7">
        <w:rPr>
          <w:rFonts w:hAnsi="標楷體" w:hint="eastAsia"/>
          <w:szCs w:val="32"/>
        </w:rPr>
        <w:t>國籍</w:t>
      </w:r>
      <w:bookmarkStart w:id="69" w:name="_GoBack"/>
      <w:bookmarkEnd w:id="69"/>
      <w:r w:rsidRPr="00CA76D7">
        <w:rPr>
          <w:rFonts w:hAnsi="標楷體" w:hint="eastAsia"/>
          <w:szCs w:val="32"/>
        </w:rPr>
        <w:t>疑慮。</w:t>
      </w:r>
    </w:p>
    <w:p w:rsidR="00D35570" w:rsidRPr="00CA76D7" w:rsidRDefault="00D35570" w:rsidP="00D35570">
      <w:pPr>
        <w:pStyle w:val="4"/>
        <w:rPr>
          <w:rFonts w:hAnsi="標楷體"/>
        </w:rPr>
      </w:pPr>
      <w:bookmarkStart w:id="70" w:name="_Toc165368692"/>
      <w:bookmarkStart w:id="71" w:name="_Toc165368685"/>
      <w:r w:rsidRPr="00CA76D7">
        <w:rPr>
          <w:rFonts w:hAnsi="標楷體" w:hint="eastAsia"/>
        </w:rPr>
        <w:t>本院調查</w:t>
      </w:r>
      <w:r w:rsidRPr="00CA76D7">
        <w:rPr>
          <w:rFonts w:hAnsi="標楷體"/>
        </w:rPr>
        <w:t>中研院第33屆</w:t>
      </w:r>
      <w:r w:rsidR="00834A69" w:rsidRPr="00CA76D7">
        <w:rPr>
          <w:rFonts w:hAnsi="標楷體" w:hint="eastAsia"/>
        </w:rPr>
        <w:t>何○○</w:t>
      </w:r>
      <w:r w:rsidRPr="00CA76D7">
        <w:rPr>
          <w:rFonts w:hAnsi="標楷體" w:hint="eastAsia"/>
        </w:rPr>
        <w:t>等</w:t>
      </w:r>
      <w:r w:rsidRPr="00CA76D7">
        <w:rPr>
          <w:rFonts w:hAnsi="標楷體"/>
        </w:rPr>
        <w:t>3位院士</w:t>
      </w:r>
      <w:r w:rsidRPr="00CA76D7">
        <w:rPr>
          <w:rFonts w:hAnsi="標楷體" w:hint="eastAsia"/>
        </w:rPr>
        <w:t>之</w:t>
      </w:r>
      <w:r w:rsidRPr="00CA76D7">
        <w:rPr>
          <w:rFonts w:hAnsi="標楷體"/>
        </w:rPr>
        <w:t>國籍</w:t>
      </w:r>
      <w:r w:rsidRPr="00CA76D7">
        <w:rPr>
          <w:rFonts w:hAnsi="標楷體" w:hint="eastAsia"/>
        </w:rPr>
        <w:t>及</w:t>
      </w:r>
      <w:r w:rsidRPr="00CA76D7">
        <w:rPr>
          <w:rFonts w:hAnsi="標楷體"/>
        </w:rPr>
        <w:t>是否曾</w:t>
      </w:r>
      <w:r w:rsidRPr="00CA76D7">
        <w:rPr>
          <w:rFonts w:hAnsi="標楷體" w:hint="eastAsia"/>
        </w:rPr>
        <w:t>「</w:t>
      </w:r>
      <w:r w:rsidRPr="00CA76D7">
        <w:rPr>
          <w:rFonts w:hAnsi="標楷體"/>
        </w:rPr>
        <w:t>放棄外國國籍</w:t>
      </w:r>
      <w:r w:rsidRPr="00CA76D7">
        <w:rPr>
          <w:rFonts w:hAnsi="標楷體" w:hint="eastAsia"/>
        </w:rPr>
        <w:t>」，內政部表示縱使新加坡為單一國籍政策國家，實務上仍會產生新加坡國民兼具他國國籍之情形，另內政部表示無法查證3名院士是否曾有放棄外國國籍之情形，摘要分述如下：</w:t>
      </w:r>
      <w:bookmarkEnd w:id="70"/>
    </w:p>
    <w:p w:rsidR="00D35570" w:rsidRPr="00CA76D7" w:rsidRDefault="00D35570" w:rsidP="007416A6">
      <w:pPr>
        <w:pStyle w:val="5"/>
        <w:rPr>
          <w:rFonts w:hAnsi="標楷體"/>
        </w:rPr>
      </w:pPr>
      <w:r w:rsidRPr="00CA76D7">
        <w:rPr>
          <w:rFonts w:hAnsi="標楷體" w:hint="eastAsia"/>
        </w:rPr>
        <w:t>內政部函復本院表示，中研院於111年9月13日函請內政部查證3名院士有無我國國籍，由於該函未提供3名院士之相關證明文件供內政部審認，</w:t>
      </w:r>
      <w:proofErr w:type="gramStart"/>
      <w:r w:rsidRPr="00CA76D7">
        <w:rPr>
          <w:rFonts w:hAnsi="標楷體" w:hint="eastAsia"/>
        </w:rPr>
        <w:t>爰</w:t>
      </w:r>
      <w:proofErr w:type="gramEnd"/>
      <w:r w:rsidRPr="00CA76D7">
        <w:rPr>
          <w:rFonts w:hAnsi="標楷體" w:hint="eastAsia"/>
        </w:rPr>
        <w:t>內政部函請中研院檢具相關證明文件送內政部</w:t>
      </w:r>
      <w:proofErr w:type="gramStart"/>
      <w:r w:rsidRPr="00CA76D7">
        <w:rPr>
          <w:rFonts w:hAnsi="標楷體" w:hint="eastAsia"/>
        </w:rPr>
        <w:t>審認或自</w:t>
      </w:r>
      <w:proofErr w:type="gramEnd"/>
      <w:r w:rsidRPr="00CA76D7">
        <w:rPr>
          <w:rFonts w:hAnsi="標楷體" w:hint="eastAsia"/>
        </w:rPr>
        <w:t>行認定，嗣中研院未再送內政部審認，爰內政部無法確認渠等是否具有我國國籍。</w:t>
      </w:r>
    </w:p>
    <w:p w:rsidR="00D35570" w:rsidRPr="00CA76D7" w:rsidRDefault="00D35570" w:rsidP="007416A6">
      <w:pPr>
        <w:pStyle w:val="5"/>
        <w:rPr>
          <w:rFonts w:hAnsi="標楷體"/>
        </w:rPr>
      </w:pPr>
      <w:r w:rsidRPr="00CA76D7">
        <w:rPr>
          <w:rFonts w:hAnsi="標楷體" w:hint="eastAsia"/>
        </w:rPr>
        <w:lastRenderedPageBreak/>
        <w:t>內政部函復本院表示，查我國國籍法等相關法令，並未規定我國國民取得或放棄外國國籍，有向政府申報、登記之義務。是</w:t>
      </w:r>
      <w:proofErr w:type="gramStart"/>
      <w:r w:rsidRPr="00CA76D7">
        <w:rPr>
          <w:rFonts w:hAnsi="標楷體" w:hint="eastAsia"/>
        </w:rPr>
        <w:t>以</w:t>
      </w:r>
      <w:proofErr w:type="gramEnd"/>
      <w:r w:rsidRPr="00CA76D7">
        <w:rPr>
          <w:rFonts w:hAnsi="標楷體" w:hint="eastAsia"/>
        </w:rPr>
        <w:t>，內政部無法查證該3名院士是否曾有放棄外國國籍之情形。</w:t>
      </w:r>
    </w:p>
    <w:p w:rsidR="00D35570" w:rsidRPr="00CA76D7" w:rsidRDefault="00D35570" w:rsidP="007416A6">
      <w:pPr>
        <w:pStyle w:val="5"/>
        <w:rPr>
          <w:rFonts w:hAnsi="標楷體"/>
        </w:rPr>
      </w:pPr>
      <w:r w:rsidRPr="00CA76D7">
        <w:rPr>
          <w:rFonts w:hAnsi="標楷體" w:hint="eastAsia"/>
        </w:rPr>
        <w:t>中研院第33屆院士，</w:t>
      </w:r>
      <w:r w:rsidR="00834A69" w:rsidRPr="00CA76D7">
        <w:rPr>
          <w:rFonts w:hAnsi="標楷體" w:hint="eastAsia"/>
        </w:rPr>
        <w:t>何○○</w:t>
      </w:r>
      <w:r w:rsidRPr="00CA76D7">
        <w:rPr>
          <w:rFonts w:hAnsi="標楷體" w:hint="eastAsia"/>
        </w:rPr>
        <w:t>院士具有新加坡國籍之問題：</w:t>
      </w:r>
    </w:p>
    <w:p w:rsidR="00D35570" w:rsidRPr="00CA76D7" w:rsidRDefault="00D35570" w:rsidP="007416A6">
      <w:pPr>
        <w:pStyle w:val="6"/>
        <w:rPr>
          <w:rFonts w:hAnsi="標楷體"/>
        </w:rPr>
      </w:pPr>
      <w:r w:rsidRPr="00CA76D7">
        <w:rPr>
          <w:rFonts w:hAnsi="標楷體" w:hint="eastAsia"/>
        </w:rPr>
        <w:t>因中研院第33屆當選院士</w:t>
      </w:r>
      <w:r w:rsidR="00834A69" w:rsidRPr="00CA76D7">
        <w:rPr>
          <w:rFonts w:hAnsi="標楷體" w:hint="eastAsia"/>
        </w:rPr>
        <w:t>何○○</w:t>
      </w:r>
      <w:r w:rsidRPr="00CA76D7">
        <w:rPr>
          <w:rFonts w:hAnsi="標楷體" w:hint="eastAsia"/>
        </w:rPr>
        <w:t>具有新加坡國籍，又新加坡不承認雙重國籍，故本院調查「若具有新加坡國籍者，是否可能具備我國國籍」。</w:t>
      </w:r>
    </w:p>
    <w:p w:rsidR="00D35570" w:rsidRPr="00CA76D7" w:rsidRDefault="00D35570" w:rsidP="007416A6">
      <w:pPr>
        <w:pStyle w:val="6"/>
        <w:rPr>
          <w:rFonts w:hAnsi="標楷體"/>
        </w:rPr>
      </w:pPr>
      <w:r w:rsidRPr="00CA76D7">
        <w:rPr>
          <w:rFonts w:hAnsi="標楷體" w:hint="eastAsia"/>
        </w:rPr>
        <w:t>內政部表示</w:t>
      </w:r>
      <w:r w:rsidRPr="00CA76D7">
        <w:rPr>
          <w:rStyle w:val="afe"/>
          <w:rFonts w:hAnsi="標楷體"/>
        </w:rPr>
        <w:footnoteReference w:id="10"/>
      </w:r>
      <w:r w:rsidRPr="00CA76D7">
        <w:rPr>
          <w:rFonts w:hAnsi="標楷體" w:hint="eastAsia"/>
        </w:rPr>
        <w:t>，查加拿大及紐西蘭為承認雙重國籍之國家，外國人歸化取得該國國籍無須喪失原有國籍，因此，倘新加坡國民歸化取得加拿大或紐西蘭國籍，縱使新加坡為採取單一國籍政策之國家，仍會產生新加坡國民兼具加拿大或紐西蘭國籍之情形。105年12月21日修正公布國籍法第9條規定略</w:t>
      </w:r>
      <w:proofErr w:type="gramStart"/>
      <w:r w:rsidRPr="00CA76D7">
        <w:rPr>
          <w:rFonts w:hAnsi="標楷體" w:hint="eastAsia"/>
        </w:rPr>
        <w:t>以</w:t>
      </w:r>
      <w:proofErr w:type="gramEnd"/>
      <w:r w:rsidRPr="00CA76D7">
        <w:rPr>
          <w:rFonts w:hAnsi="標楷體" w:hint="eastAsia"/>
        </w:rPr>
        <w:t>，有殊勳於我國者或為我國所需之高級專業人才，歸化國籍免提出喪失原有國籍證明文件。倘新加坡國民以殊勳於我國或高級專業人才之身分歸化取得我國國籍，由於免提出喪失原有國籍證明，</w:t>
      </w:r>
      <w:proofErr w:type="gramStart"/>
      <w:r w:rsidRPr="00CA76D7">
        <w:rPr>
          <w:rFonts w:hAnsi="標楷體" w:hint="eastAsia"/>
        </w:rPr>
        <w:t>爰</w:t>
      </w:r>
      <w:proofErr w:type="gramEnd"/>
      <w:r w:rsidRPr="00CA76D7">
        <w:rPr>
          <w:rFonts w:hAnsi="標楷體" w:hint="eastAsia"/>
        </w:rPr>
        <w:t>渠等即兼具新加坡及我國國籍。另我國國民歸化取得新加坡國籍並喪失我國國籍，嗣後得依國籍法第15條規定回復我國國籍，因回復國籍要件並未要求當事人喪失新加坡國籍，渠等亦同時兼具新加坡及我國國籍。</w:t>
      </w:r>
    </w:p>
    <w:p w:rsidR="00E0462B" w:rsidRPr="00CA76D7" w:rsidRDefault="00E0462B" w:rsidP="00E27656">
      <w:pPr>
        <w:pStyle w:val="3"/>
        <w:rPr>
          <w:rFonts w:hAnsi="標楷體"/>
        </w:rPr>
      </w:pPr>
      <w:bookmarkStart w:id="72" w:name="_Toc169251788"/>
      <w:r w:rsidRPr="00CA76D7">
        <w:rPr>
          <w:rFonts w:hAnsi="標楷體" w:hint="eastAsia"/>
        </w:rPr>
        <w:lastRenderedPageBreak/>
        <w:t>中研院</w:t>
      </w:r>
      <w:r w:rsidRPr="00CA76D7">
        <w:rPr>
          <w:rFonts w:hAnsi="標楷體"/>
          <w:szCs w:val="32"/>
        </w:rPr>
        <w:t>院士</w:t>
      </w:r>
      <w:r w:rsidRPr="00CA76D7">
        <w:rPr>
          <w:rFonts w:hAnsi="標楷體" w:hint="eastAsia"/>
        </w:rPr>
        <w:t>當選資格與</w:t>
      </w:r>
      <w:r w:rsidRPr="00CA76D7">
        <w:rPr>
          <w:rFonts w:hAnsi="標楷體"/>
          <w:szCs w:val="32"/>
        </w:rPr>
        <w:t>限制</w:t>
      </w:r>
      <w:r w:rsidRPr="00CA76D7">
        <w:rPr>
          <w:rFonts w:hAnsi="標楷體" w:hint="eastAsia"/>
          <w:szCs w:val="32"/>
        </w:rPr>
        <w:t>及</w:t>
      </w:r>
      <w:r w:rsidRPr="00CA76D7">
        <w:rPr>
          <w:rFonts w:hAnsi="標楷體"/>
          <w:szCs w:val="32"/>
        </w:rPr>
        <w:t>禁止</w:t>
      </w:r>
      <w:r w:rsidRPr="00CA76D7">
        <w:rPr>
          <w:rFonts w:hAnsi="標楷體" w:hint="eastAsia"/>
          <w:szCs w:val="32"/>
        </w:rPr>
        <w:t>規定</w:t>
      </w:r>
      <w:r w:rsidRPr="00CA76D7">
        <w:rPr>
          <w:rStyle w:val="afe"/>
          <w:rFonts w:hAnsi="標楷體"/>
          <w:szCs w:val="32"/>
        </w:rPr>
        <w:footnoteReference w:id="11"/>
      </w:r>
      <w:r w:rsidRPr="00CA76D7">
        <w:rPr>
          <w:rFonts w:hAnsi="標楷體" w:hint="eastAsia"/>
        </w:rPr>
        <w:t>：</w:t>
      </w:r>
      <w:bookmarkEnd w:id="71"/>
      <w:bookmarkEnd w:id="72"/>
    </w:p>
    <w:p w:rsidR="00E0462B" w:rsidRPr="00CA76D7" w:rsidRDefault="00E0462B" w:rsidP="002A4E04">
      <w:pPr>
        <w:pStyle w:val="4"/>
        <w:rPr>
          <w:rFonts w:hAnsi="標楷體"/>
        </w:rPr>
      </w:pPr>
      <w:r w:rsidRPr="00CA76D7">
        <w:rPr>
          <w:rFonts w:hAnsi="標楷體" w:hint="eastAsia"/>
        </w:rPr>
        <w:t>中研院組織法第</w:t>
      </w:r>
      <w:r w:rsidRPr="00CA76D7">
        <w:rPr>
          <w:rFonts w:hAnsi="標楷體"/>
        </w:rPr>
        <w:t>4</w:t>
      </w:r>
      <w:r w:rsidRPr="00CA76D7">
        <w:rPr>
          <w:rFonts w:hAnsi="標楷體" w:hint="eastAsia"/>
        </w:rPr>
        <w:t>條規定，中研院</w:t>
      </w:r>
      <w:proofErr w:type="gramStart"/>
      <w:r w:rsidRPr="00CA76D7">
        <w:rPr>
          <w:rFonts w:hAnsi="標楷體" w:hint="eastAsia"/>
        </w:rPr>
        <w:t>院士就海</w:t>
      </w:r>
      <w:proofErr w:type="gramEnd"/>
      <w:r w:rsidRPr="00CA76D7">
        <w:rPr>
          <w:rFonts w:hAnsi="標楷體" w:hint="eastAsia"/>
        </w:rPr>
        <w:t>内外屬中華民國國籍且學術成績卓著者選舉之，包括具雙重國籍者。認定條件如下：</w:t>
      </w:r>
    </w:p>
    <w:p w:rsidR="00E0462B" w:rsidRPr="00CA76D7" w:rsidRDefault="00E0462B" w:rsidP="002A4E04">
      <w:pPr>
        <w:pStyle w:val="5"/>
        <w:rPr>
          <w:rFonts w:hAnsi="標楷體"/>
        </w:rPr>
      </w:pPr>
      <w:proofErr w:type="gramStart"/>
      <w:r w:rsidRPr="00CA76D7">
        <w:rPr>
          <w:rFonts w:hAnsi="標楷體" w:hint="eastAsia"/>
        </w:rPr>
        <w:t>對於專習之</w:t>
      </w:r>
      <w:proofErr w:type="gramEnd"/>
      <w:r w:rsidRPr="00CA76D7">
        <w:rPr>
          <w:rFonts w:hAnsi="標楷體" w:hint="eastAsia"/>
        </w:rPr>
        <w:t>學術，有特殊著作、發明或貢獻者。</w:t>
      </w:r>
    </w:p>
    <w:p w:rsidR="00E0462B" w:rsidRPr="00CA76D7" w:rsidRDefault="00E0462B" w:rsidP="002A4E04">
      <w:pPr>
        <w:pStyle w:val="5"/>
        <w:rPr>
          <w:rFonts w:hAnsi="標楷體"/>
        </w:rPr>
      </w:pPr>
      <w:proofErr w:type="gramStart"/>
      <w:r w:rsidRPr="00CA76D7">
        <w:rPr>
          <w:rFonts w:hAnsi="標楷體" w:hint="eastAsia"/>
        </w:rPr>
        <w:t>對於專習學術</w:t>
      </w:r>
      <w:proofErr w:type="gramEnd"/>
      <w:r w:rsidRPr="00CA76D7">
        <w:rPr>
          <w:rFonts w:hAnsi="標楷體" w:hint="eastAsia"/>
        </w:rPr>
        <w:t>之機關領導或主持5年以上，成績卓著者。</w:t>
      </w:r>
    </w:p>
    <w:p w:rsidR="00E0462B" w:rsidRPr="00CA76D7" w:rsidRDefault="00E0462B" w:rsidP="002A4E04">
      <w:pPr>
        <w:pStyle w:val="4"/>
        <w:rPr>
          <w:rFonts w:hAnsi="標楷體"/>
        </w:rPr>
      </w:pPr>
      <w:r w:rsidRPr="00CA76D7">
        <w:rPr>
          <w:rFonts w:hAnsi="標楷體"/>
          <w:szCs w:val="32"/>
        </w:rPr>
        <w:t>提名</w:t>
      </w:r>
      <w:r w:rsidRPr="00CA76D7">
        <w:rPr>
          <w:rFonts w:hAnsi="標楷體"/>
        </w:rPr>
        <w:t>院士</w:t>
      </w:r>
      <w:r w:rsidRPr="00CA76D7">
        <w:rPr>
          <w:rFonts w:hAnsi="標楷體" w:hint="eastAsia"/>
        </w:rPr>
        <w:t>之</w:t>
      </w:r>
      <w:r w:rsidRPr="00CA76D7">
        <w:rPr>
          <w:rFonts w:hAnsi="標楷體"/>
          <w:szCs w:val="32"/>
        </w:rPr>
        <w:t>限制與禁止</w:t>
      </w:r>
      <w:r w:rsidRPr="00CA76D7">
        <w:rPr>
          <w:rFonts w:hAnsi="標楷體" w:hint="eastAsia"/>
          <w:szCs w:val="32"/>
        </w:rPr>
        <w:t>規定</w:t>
      </w:r>
      <w:r w:rsidRPr="00CA76D7">
        <w:rPr>
          <w:rFonts w:hAnsi="標楷體"/>
          <w:szCs w:val="32"/>
        </w:rPr>
        <w:t>：</w:t>
      </w:r>
    </w:p>
    <w:p w:rsidR="00E0462B" w:rsidRPr="00CA76D7" w:rsidRDefault="00E0462B" w:rsidP="00A3589D">
      <w:pPr>
        <w:pStyle w:val="5"/>
        <w:rPr>
          <w:rFonts w:hAnsi="標楷體"/>
        </w:rPr>
      </w:pPr>
      <w:r w:rsidRPr="00CA76D7">
        <w:rPr>
          <w:rFonts w:hAnsi="標楷體"/>
        </w:rPr>
        <w:t>院士或評議員提名院士候選人時，其中至少應有</w:t>
      </w:r>
      <w:r w:rsidRPr="00CA76D7">
        <w:rPr>
          <w:rFonts w:hAnsi="標楷體" w:hint="eastAsia"/>
        </w:rPr>
        <w:t>3</w:t>
      </w:r>
      <w:r w:rsidRPr="00CA76D7">
        <w:rPr>
          <w:rFonts w:hAnsi="標楷體"/>
        </w:rPr>
        <w:t>人與所提名者為同一組別。</w:t>
      </w:r>
    </w:p>
    <w:p w:rsidR="00E0462B" w:rsidRPr="00CA76D7" w:rsidRDefault="00E0462B" w:rsidP="00A3589D">
      <w:pPr>
        <w:pStyle w:val="5"/>
        <w:rPr>
          <w:rFonts w:hAnsi="標楷體"/>
        </w:rPr>
      </w:pPr>
      <w:r w:rsidRPr="00CA76D7">
        <w:rPr>
          <w:rFonts w:hAnsi="標楷體"/>
          <w:szCs w:val="32"/>
        </w:rPr>
        <w:t>應先經各大學、</w:t>
      </w:r>
      <w:proofErr w:type="gramStart"/>
      <w:r w:rsidRPr="00CA76D7">
        <w:rPr>
          <w:rFonts w:hAnsi="標楷體"/>
          <w:szCs w:val="32"/>
        </w:rPr>
        <w:t>各著</w:t>
      </w:r>
      <w:proofErr w:type="gramEnd"/>
      <w:r w:rsidRPr="00CA76D7">
        <w:rPr>
          <w:rFonts w:hAnsi="標楷體"/>
          <w:szCs w:val="32"/>
        </w:rPr>
        <w:t>有成績之專門學會、研究機關或</w:t>
      </w:r>
      <w:r w:rsidRPr="00CA76D7">
        <w:rPr>
          <w:rFonts w:hAnsi="標楷體"/>
        </w:rPr>
        <w:t>院士</w:t>
      </w:r>
      <w:r w:rsidRPr="00CA76D7">
        <w:rPr>
          <w:rFonts w:hAnsi="標楷體"/>
          <w:szCs w:val="32"/>
        </w:rPr>
        <w:t>、評議員</w:t>
      </w:r>
      <w:r w:rsidRPr="00CA76D7">
        <w:rPr>
          <w:rFonts w:hAnsi="標楷體" w:hint="eastAsia"/>
          <w:szCs w:val="32"/>
        </w:rPr>
        <w:t>5</w:t>
      </w:r>
      <w:r w:rsidRPr="00CA76D7">
        <w:rPr>
          <w:rFonts w:hAnsi="標楷體"/>
          <w:szCs w:val="32"/>
        </w:rPr>
        <w:t>人以上之提名。各大學、研究機關（構）</w:t>
      </w:r>
      <w:proofErr w:type="gramStart"/>
      <w:r w:rsidRPr="00CA76D7">
        <w:rPr>
          <w:rFonts w:hAnsi="標楷體"/>
          <w:szCs w:val="32"/>
        </w:rPr>
        <w:t>或著</w:t>
      </w:r>
      <w:proofErr w:type="gramEnd"/>
      <w:r w:rsidRPr="00CA76D7">
        <w:rPr>
          <w:rFonts w:hAnsi="標楷體"/>
          <w:szCs w:val="32"/>
        </w:rPr>
        <w:t>有成績之專門學會，提名院士候選人時，應以其所包含之學科為範圍</w:t>
      </w:r>
      <w:r w:rsidR="009F2FA9" w:rsidRPr="00CA76D7">
        <w:rPr>
          <w:rFonts w:hAnsi="標楷體" w:hint="eastAsia"/>
          <w:szCs w:val="32"/>
        </w:rPr>
        <w:t>，</w:t>
      </w:r>
      <w:r w:rsidRPr="00CA76D7">
        <w:rPr>
          <w:rFonts w:hAnsi="標楷體"/>
          <w:szCs w:val="32"/>
        </w:rPr>
        <w:t>並應先經其最高學術評審會議通過，檢具會議紀錄，且由首長在院士候選人提名表上簽名，加蓋機關印信。</w:t>
      </w:r>
      <w:proofErr w:type="gramStart"/>
      <w:r w:rsidRPr="00CA76D7">
        <w:rPr>
          <w:rFonts w:hAnsi="標楷體"/>
          <w:szCs w:val="32"/>
        </w:rPr>
        <w:t>前</w:t>
      </w:r>
      <w:r w:rsidR="009F2FA9" w:rsidRPr="00CA76D7">
        <w:rPr>
          <w:rFonts w:hAnsi="標楷體" w:hint="eastAsia"/>
          <w:szCs w:val="32"/>
        </w:rPr>
        <w:t>揭</w:t>
      </w:r>
      <w:r w:rsidRPr="00CA76D7">
        <w:rPr>
          <w:rFonts w:hAnsi="標楷體"/>
          <w:szCs w:val="32"/>
        </w:rPr>
        <w:t>所指</w:t>
      </w:r>
      <w:proofErr w:type="gramEnd"/>
      <w:r w:rsidRPr="00CA76D7">
        <w:rPr>
          <w:rFonts w:hAnsi="標楷體"/>
          <w:szCs w:val="32"/>
        </w:rPr>
        <w:t>大學，以經教育部立案者為限</w:t>
      </w:r>
      <w:r w:rsidR="009F2FA9" w:rsidRPr="00CA76D7">
        <w:rPr>
          <w:rFonts w:hAnsi="標楷體" w:hint="eastAsia"/>
          <w:szCs w:val="32"/>
        </w:rPr>
        <w:t>，</w:t>
      </w:r>
      <w:r w:rsidRPr="00CA76D7">
        <w:rPr>
          <w:rFonts w:hAnsi="標楷體"/>
          <w:szCs w:val="32"/>
        </w:rPr>
        <w:t>研究機關（構），以政府設立或立案者為限。</w:t>
      </w:r>
    </w:p>
    <w:p w:rsidR="00E0462B" w:rsidRPr="00CA76D7" w:rsidRDefault="00E0462B" w:rsidP="00A3589D">
      <w:pPr>
        <w:pStyle w:val="5"/>
        <w:rPr>
          <w:rFonts w:hAnsi="標楷體"/>
          <w:szCs w:val="32"/>
        </w:rPr>
      </w:pPr>
      <w:r w:rsidRPr="00CA76D7">
        <w:rPr>
          <w:rFonts w:hAnsi="標楷體"/>
          <w:szCs w:val="32"/>
        </w:rPr>
        <w:t>院士</w:t>
      </w:r>
      <w:r w:rsidRPr="00CA76D7">
        <w:rPr>
          <w:rFonts w:hAnsi="標楷體"/>
        </w:rPr>
        <w:t>選</w:t>
      </w:r>
      <w:r w:rsidRPr="00CA76D7">
        <w:rPr>
          <w:rFonts w:hAnsi="標楷體" w:hint="eastAsia"/>
        </w:rPr>
        <w:t>舉</w:t>
      </w:r>
      <w:r w:rsidRPr="00CA76D7">
        <w:rPr>
          <w:rFonts w:hAnsi="標楷體"/>
          <w:szCs w:val="32"/>
        </w:rPr>
        <w:t>名額限制：每次名額至多40人，每組名額至多</w:t>
      </w:r>
      <w:r w:rsidRPr="00CA76D7">
        <w:rPr>
          <w:rFonts w:hAnsi="標楷體" w:hint="eastAsia"/>
          <w:szCs w:val="32"/>
        </w:rPr>
        <w:t>10</w:t>
      </w:r>
      <w:r w:rsidRPr="00CA76D7">
        <w:rPr>
          <w:rFonts w:hAnsi="標楷體"/>
          <w:szCs w:val="32"/>
        </w:rPr>
        <w:t>人</w:t>
      </w:r>
      <w:r w:rsidRPr="00CA76D7">
        <w:rPr>
          <w:rFonts w:hAnsi="標楷體" w:hint="eastAsia"/>
          <w:szCs w:val="32"/>
        </w:rPr>
        <w:t>。</w:t>
      </w:r>
    </w:p>
    <w:p w:rsidR="00E0462B" w:rsidRPr="00CA76D7" w:rsidRDefault="00E0462B" w:rsidP="00A3589D">
      <w:pPr>
        <w:pStyle w:val="5"/>
        <w:rPr>
          <w:rFonts w:hAnsi="標楷體"/>
        </w:rPr>
      </w:pPr>
      <w:r w:rsidRPr="00CA76D7">
        <w:rPr>
          <w:rFonts w:hAnsi="標楷體" w:hint="eastAsia"/>
        </w:rPr>
        <w:t>院士會議選舉院士之審查及當選門檻限制：院士經多次審查與數次投票，方經評議會選舉，以出席評議員過半數，決定院士候選人；復於院士會議選舉院士時，對每一候選人討論後進行多次投票，其當選門檻為</w:t>
      </w:r>
      <w:r w:rsidR="0061027B" w:rsidRPr="00CA76D7">
        <w:rPr>
          <w:rFonts w:hAnsi="標楷體" w:hint="eastAsia"/>
        </w:rPr>
        <w:t>4組</w:t>
      </w:r>
      <w:r w:rsidRPr="00CA76D7">
        <w:rPr>
          <w:rFonts w:hAnsi="標楷體" w:hint="eastAsia"/>
        </w:rPr>
        <w:t>投票人之綜合票數三分之二者當選。但於綜合投票中，</w:t>
      </w:r>
      <w:proofErr w:type="gramStart"/>
      <w:r w:rsidRPr="00CA76D7">
        <w:rPr>
          <w:rFonts w:hAnsi="標楷體" w:hint="eastAsia"/>
        </w:rPr>
        <w:t>如本組投票</w:t>
      </w:r>
      <w:proofErr w:type="gramEnd"/>
      <w:r w:rsidRPr="00CA76D7">
        <w:rPr>
          <w:rFonts w:hAnsi="標楷體" w:hint="eastAsia"/>
        </w:rPr>
        <w:t>數達本組院士人數二分之一，而候選人得</w:t>
      </w:r>
      <w:r w:rsidRPr="00CA76D7">
        <w:rPr>
          <w:rFonts w:hAnsi="標楷體" w:hint="eastAsia"/>
        </w:rPr>
        <w:lastRenderedPageBreak/>
        <w:t>本組票數三分之二者，則得4組綜合票數之過半數即當選。</w:t>
      </w:r>
      <w:proofErr w:type="gramStart"/>
      <w:r w:rsidRPr="00CA76D7">
        <w:rPr>
          <w:rFonts w:hAnsi="標楷體" w:hint="eastAsia"/>
        </w:rPr>
        <w:t>如本組投票</w:t>
      </w:r>
      <w:proofErr w:type="gramEnd"/>
      <w:r w:rsidRPr="00CA76D7">
        <w:rPr>
          <w:rFonts w:hAnsi="標楷體" w:hint="eastAsia"/>
        </w:rPr>
        <w:t>數未達本組院士人數二分之一，仍須得4組綜合票數三分之二，方為當選。</w:t>
      </w:r>
    </w:p>
    <w:p w:rsidR="00E0462B" w:rsidRPr="00CA76D7" w:rsidRDefault="00E0462B" w:rsidP="00A3589D">
      <w:pPr>
        <w:pStyle w:val="5"/>
        <w:rPr>
          <w:rFonts w:hAnsi="標楷體"/>
        </w:rPr>
      </w:pPr>
      <w:r w:rsidRPr="00CA76D7">
        <w:rPr>
          <w:rFonts w:hAnsi="標楷體" w:hint="eastAsia"/>
        </w:rPr>
        <w:t>提名表所附之院士候選人提名作業說明</w:t>
      </w:r>
      <w:r w:rsidR="009F2FA9" w:rsidRPr="00CA76D7">
        <w:rPr>
          <w:rFonts w:hAnsi="標楷體" w:hint="eastAsia"/>
        </w:rPr>
        <w:t>，</w:t>
      </w:r>
      <w:r w:rsidRPr="00CA76D7">
        <w:rPr>
          <w:rFonts w:hAnsi="標楷體" w:hint="eastAsia"/>
        </w:rPr>
        <w:t>禁止事項如下：</w:t>
      </w:r>
    </w:p>
    <w:p w:rsidR="00E0462B" w:rsidRPr="00CA76D7" w:rsidRDefault="00E0462B" w:rsidP="002A690D">
      <w:pPr>
        <w:pStyle w:val="6"/>
        <w:rPr>
          <w:rFonts w:hAnsi="標楷體"/>
        </w:rPr>
      </w:pPr>
      <w:r w:rsidRPr="00CA76D7">
        <w:rPr>
          <w:rFonts w:hAnsi="標楷體" w:hint="eastAsia"/>
          <w:szCs w:val="32"/>
        </w:rPr>
        <w:t>不得</w:t>
      </w:r>
      <w:r w:rsidRPr="00CA76D7">
        <w:rPr>
          <w:rFonts w:hAnsi="標楷體" w:hint="eastAsia"/>
        </w:rPr>
        <w:t>寄送推薦信。</w:t>
      </w:r>
    </w:p>
    <w:p w:rsidR="00E0462B" w:rsidRPr="00CA76D7" w:rsidRDefault="00E0462B" w:rsidP="002A690D">
      <w:pPr>
        <w:pStyle w:val="6"/>
        <w:rPr>
          <w:rFonts w:hAnsi="標楷體"/>
        </w:rPr>
      </w:pPr>
      <w:r w:rsidRPr="00CA76D7">
        <w:rPr>
          <w:rFonts w:hAnsi="標楷體" w:hint="eastAsia"/>
        </w:rPr>
        <w:t>如由中研院院士或評議員提名，不得逾5人聯署，主提名人與被提名人不得為不同組別。</w:t>
      </w:r>
    </w:p>
    <w:p w:rsidR="00E0462B" w:rsidRPr="00CA76D7" w:rsidRDefault="00E0462B" w:rsidP="00A3589D">
      <w:pPr>
        <w:pStyle w:val="5"/>
        <w:rPr>
          <w:rFonts w:hAnsi="標楷體"/>
        </w:rPr>
      </w:pPr>
      <w:r w:rsidRPr="00CA76D7">
        <w:rPr>
          <w:rFonts w:hAnsi="標楷體" w:hint="eastAsia"/>
        </w:rPr>
        <w:t>中研院辦理院士選舉，多年來就全球學術社群中具傑出學術成就與貢獻之華裔人士選拔之，並未偏重居住外國或本地人士，也未限定須居住在臺灣之單一國籍者方可入選。</w:t>
      </w:r>
    </w:p>
    <w:p w:rsidR="00A017EB" w:rsidRPr="00CA76D7" w:rsidRDefault="004D46F2" w:rsidP="004935DC">
      <w:pPr>
        <w:pStyle w:val="3"/>
        <w:rPr>
          <w:rFonts w:hAnsi="標楷體"/>
        </w:rPr>
      </w:pPr>
      <w:bookmarkStart w:id="73" w:name="_Toc165368686"/>
      <w:bookmarkStart w:id="74" w:name="_Toc169251789"/>
      <w:r w:rsidRPr="00CA76D7">
        <w:rPr>
          <w:rFonts w:hAnsi="標楷體" w:hint="eastAsia"/>
        </w:rPr>
        <w:t>中研院選舉院士</w:t>
      </w:r>
      <w:r w:rsidR="00163B55" w:rsidRPr="00CA76D7">
        <w:rPr>
          <w:rFonts w:hAnsi="標楷體" w:hint="eastAsia"/>
        </w:rPr>
        <w:t>如何進行</w:t>
      </w:r>
      <w:r w:rsidRPr="00CA76D7">
        <w:rPr>
          <w:rFonts w:hAnsi="標楷體"/>
          <w:szCs w:val="32"/>
        </w:rPr>
        <w:t>國籍審認</w:t>
      </w:r>
      <w:r w:rsidRPr="00CA76D7">
        <w:rPr>
          <w:rFonts w:hAnsi="標楷體" w:hint="eastAsia"/>
          <w:szCs w:val="32"/>
        </w:rPr>
        <w:t>及資格審查</w:t>
      </w:r>
      <w:r w:rsidR="00163B55" w:rsidRPr="00CA76D7">
        <w:rPr>
          <w:rFonts w:hAnsi="標楷體" w:hint="eastAsia"/>
          <w:szCs w:val="32"/>
        </w:rPr>
        <w:t>，中研院說明如下</w:t>
      </w:r>
      <w:r w:rsidR="003922A0" w:rsidRPr="00CA76D7">
        <w:rPr>
          <w:rStyle w:val="afe"/>
          <w:rFonts w:hAnsi="標楷體"/>
          <w:szCs w:val="32"/>
        </w:rPr>
        <w:footnoteReference w:id="12"/>
      </w:r>
      <w:r w:rsidRPr="00CA76D7">
        <w:rPr>
          <w:rFonts w:hAnsi="標楷體" w:hint="eastAsia"/>
          <w:szCs w:val="32"/>
        </w:rPr>
        <w:t>：</w:t>
      </w:r>
      <w:bookmarkEnd w:id="73"/>
      <w:bookmarkEnd w:id="74"/>
    </w:p>
    <w:p w:rsidR="004D46F2" w:rsidRPr="00CA76D7" w:rsidRDefault="004D46F2" w:rsidP="004D46F2">
      <w:pPr>
        <w:pStyle w:val="4"/>
        <w:rPr>
          <w:rFonts w:hAnsi="標楷體"/>
        </w:rPr>
      </w:pPr>
      <w:r w:rsidRPr="00CA76D7">
        <w:rPr>
          <w:rFonts w:hAnsi="標楷體" w:hint="eastAsia"/>
        </w:rPr>
        <w:t>院士選舉依中研院組織法第</w:t>
      </w:r>
      <w:r w:rsidRPr="00CA76D7">
        <w:rPr>
          <w:rFonts w:hAnsi="標楷體"/>
        </w:rPr>
        <w:t>4</w:t>
      </w:r>
      <w:r w:rsidRPr="00CA76D7">
        <w:rPr>
          <w:rFonts w:hAnsi="標楷體" w:hint="eastAsia"/>
        </w:rPr>
        <w:t>條規定係提名選舉制，而非遴選與任命，又參考國際各大科學院（如美國國家科學院）</w:t>
      </w:r>
      <w:proofErr w:type="gramStart"/>
      <w:r w:rsidRPr="00CA76D7">
        <w:rPr>
          <w:rFonts w:hAnsi="標楷體" w:hint="eastAsia"/>
        </w:rPr>
        <w:t>採</w:t>
      </w:r>
      <w:proofErr w:type="gramEnd"/>
      <w:r w:rsidRPr="00CA76D7">
        <w:rPr>
          <w:rFonts w:hAnsi="標楷體" w:hint="eastAsia"/>
        </w:rPr>
        <w:t>不公開之通例，該選舉為保密進行，是以院士選舉中被提名人並非程序當事人，</w:t>
      </w:r>
      <w:r w:rsidRPr="00CA76D7">
        <w:rPr>
          <w:rFonts w:hAnsi="標楷體" w:hint="eastAsia"/>
          <w:szCs w:val="32"/>
        </w:rPr>
        <w:t>又籌委會係依</w:t>
      </w:r>
      <w:r w:rsidR="00426257" w:rsidRPr="00CA76D7">
        <w:rPr>
          <w:rFonts w:hAnsi="標楷體" w:hint="eastAsia"/>
          <w:szCs w:val="32"/>
        </w:rPr>
        <w:t>中研院</w:t>
      </w:r>
      <w:r w:rsidRPr="00CA76D7">
        <w:rPr>
          <w:rFonts w:hAnsi="標楷體" w:hint="eastAsia"/>
          <w:szCs w:val="32"/>
        </w:rPr>
        <w:t>組織法第4條審認是否具備中研院院士當選資格，其法律效果只限於是否具備院士當選資格</w:t>
      </w:r>
      <w:r w:rsidRPr="00CA76D7">
        <w:rPr>
          <w:rFonts w:hAnsi="標楷體" w:hint="eastAsia"/>
        </w:rPr>
        <w:t>，且院士非國籍法第</w:t>
      </w:r>
      <w:r w:rsidRPr="00CA76D7">
        <w:rPr>
          <w:rFonts w:hAnsi="標楷體"/>
        </w:rPr>
        <w:t>20</w:t>
      </w:r>
      <w:r w:rsidRPr="00CA76D7">
        <w:rPr>
          <w:rFonts w:hAnsi="標楷體" w:hint="eastAsia"/>
        </w:rPr>
        <w:t>條規定所稱不得取得外國國籍之公職，爰籌委會僅就被提名人是否具備院士當選資格本於職權審認，至於院士是否有雙重國籍、是否有抛棄其他國籍之情形，因不影響院士當選資格之認定，非屬籌委會本於職權審認院士當選資格之範疇。</w:t>
      </w:r>
    </w:p>
    <w:p w:rsidR="004D46F2" w:rsidRPr="00CA76D7" w:rsidRDefault="004D46F2" w:rsidP="004D46F2">
      <w:pPr>
        <w:pStyle w:val="4"/>
        <w:rPr>
          <w:rFonts w:hAnsi="標楷體"/>
        </w:rPr>
      </w:pPr>
      <w:r w:rsidRPr="00CA76D7">
        <w:rPr>
          <w:rFonts w:hAnsi="標楷體" w:hint="eastAsia"/>
        </w:rPr>
        <w:t>歷屆籌委會議定院士提名之提名表及作業說明，</w:t>
      </w:r>
      <w:r w:rsidRPr="00CA76D7">
        <w:rPr>
          <w:rFonts w:hAnsi="標楷體" w:hint="eastAsia"/>
        </w:rPr>
        <w:lastRenderedPageBreak/>
        <w:t>主要檢附文件為學術著作等，就被提名人學術成就予以考量，並未要求提名人填寫或提供被提名人國籍之相關資訊，</w:t>
      </w:r>
      <w:proofErr w:type="gramStart"/>
      <w:r w:rsidRPr="00CA76D7">
        <w:rPr>
          <w:rFonts w:hAnsi="標楷體" w:hint="eastAsia"/>
        </w:rPr>
        <w:t>爰</w:t>
      </w:r>
      <w:proofErr w:type="gramEnd"/>
      <w:r w:rsidRPr="00CA76D7">
        <w:rPr>
          <w:rFonts w:hAnsi="標楷體" w:hint="eastAsia"/>
        </w:rPr>
        <w:t>未有候選人自述之情形(第33屆以前歷年由籌委會決議採用之提名</w:t>
      </w:r>
      <w:proofErr w:type="gramStart"/>
      <w:r w:rsidRPr="00CA76D7">
        <w:rPr>
          <w:rFonts w:hAnsi="標楷體" w:hint="eastAsia"/>
        </w:rPr>
        <w:t>表均未</w:t>
      </w:r>
      <w:proofErr w:type="gramEnd"/>
      <w:r w:rsidRPr="00CA76D7">
        <w:rPr>
          <w:rFonts w:hAnsi="標楷體" w:hint="eastAsia"/>
        </w:rPr>
        <w:t>有國籍欄，自第34屆起始予增列)。</w:t>
      </w:r>
    </w:p>
    <w:p w:rsidR="004D46F2" w:rsidRPr="00CA76D7" w:rsidRDefault="004D46F2" w:rsidP="004D46F2">
      <w:pPr>
        <w:pStyle w:val="4"/>
        <w:rPr>
          <w:rFonts w:hAnsi="標楷體"/>
        </w:rPr>
      </w:pPr>
      <w:r w:rsidRPr="00CA76D7">
        <w:rPr>
          <w:rFonts w:hAnsi="標楷體" w:hint="eastAsia"/>
        </w:rPr>
        <w:t>院士暨其相關組織及會議（合議制）依院士選舉辦法第</w:t>
      </w:r>
      <w:r w:rsidRPr="00CA76D7">
        <w:rPr>
          <w:rFonts w:hAnsi="標楷體"/>
        </w:rPr>
        <w:t>3</w:t>
      </w:r>
      <w:r w:rsidRPr="00CA76D7">
        <w:rPr>
          <w:rFonts w:hAnsi="標楷體" w:hint="eastAsia"/>
        </w:rPr>
        <w:t>條、第</w:t>
      </w:r>
      <w:r w:rsidRPr="00CA76D7">
        <w:rPr>
          <w:rFonts w:hAnsi="標楷體"/>
        </w:rPr>
        <w:t>7</w:t>
      </w:r>
      <w:r w:rsidRPr="00CA76D7">
        <w:rPr>
          <w:rFonts w:hAnsi="標楷體" w:hint="eastAsia"/>
        </w:rPr>
        <w:t>至</w:t>
      </w:r>
      <w:r w:rsidRPr="00CA76D7">
        <w:rPr>
          <w:rFonts w:hAnsi="標楷體"/>
        </w:rPr>
        <w:t>1</w:t>
      </w:r>
      <w:r w:rsidRPr="00CA76D7">
        <w:rPr>
          <w:rFonts w:hAnsi="標楷體" w:hint="eastAsia"/>
        </w:rPr>
        <w:t>3條，本於學術自治及學術專業自主，辦理第</w:t>
      </w:r>
      <w:r w:rsidRPr="00CA76D7">
        <w:rPr>
          <w:rFonts w:hAnsi="標楷體"/>
        </w:rPr>
        <w:t>33</w:t>
      </w:r>
      <w:r w:rsidRPr="00CA76D7">
        <w:rPr>
          <w:rFonts w:hAnsi="標楷體" w:hint="eastAsia"/>
        </w:rPr>
        <w:t>屆院士選舉資格之審查及討論，符合「院士選舉院士」之規定意旨；</w:t>
      </w:r>
      <w:proofErr w:type="gramStart"/>
      <w:r w:rsidRPr="00CA76D7">
        <w:rPr>
          <w:rFonts w:hAnsi="標楷體" w:hint="eastAsia"/>
        </w:rPr>
        <w:t>籌委會為審認</w:t>
      </w:r>
      <w:proofErr w:type="gramEnd"/>
      <w:r w:rsidRPr="00CA76D7">
        <w:rPr>
          <w:rFonts w:hAnsi="標楷體" w:hint="eastAsia"/>
        </w:rPr>
        <w:t>第</w:t>
      </w:r>
      <w:r w:rsidRPr="00CA76D7">
        <w:rPr>
          <w:rFonts w:hAnsi="標楷體"/>
        </w:rPr>
        <w:t>33</w:t>
      </w:r>
      <w:r w:rsidRPr="00CA76D7">
        <w:rPr>
          <w:rFonts w:hAnsi="標楷體" w:hint="eastAsia"/>
        </w:rPr>
        <w:t>屆已達當選門檻但國籍身分仍待確認之候選人，是否具院士當選資格，由院士會議各組召集人聯繫取得渠等提供之身世背景及身分證明文件影本。</w:t>
      </w:r>
    </w:p>
    <w:p w:rsidR="00DA6B8D" w:rsidRPr="00CA76D7" w:rsidRDefault="00DA6B8D" w:rsidP="00DA6B8D">
      <w:pPr>
        <w:pStyle w:val="3"/>
        <w:rPr>
          <w:rFonts w:hAnsi="標楷體"/>
        </w:rPr>
      </w:pPr>
      <w:bookmarkStart w:id="75" w:name="_Toc165368691"/>
      <w:bookmarkStart w:id="76" w:name="_Toc169251790"/>
      <w:bookmarkStart w:id="77" w:name="_Toc165368687"/>
      <w:bookmarkStart w:id="78" w:name="_Toc421794874"/>
      <w:bookmarkStart w:id="79" w:name="_Toc421795440"/>
      <w:bookmarkStart w:id="80" w:name="_Toc421796021"/>
      <w:bookmarkStart w:id="81" w:name="_Toc422834159"/>
      <w:r w:rsidRPr="00CA76D7">
        <w:rPr>
          <w:rFonts w:hAnsi="標楷體" w:hint="eastAsia"/>
        </w:rPr>
        <w:t>中研院選舉第33屆院士，其中有部分當選院士，無我國身分證件，亦未在我國出生、定居或就職，卻經認定具我國國籍，產生國籍爭議問題。</w:t>
      </w:r>
      <w:r w:rsidRPr="00CA76D7">
        <w:rPr>
          <w:rFonts w:hAnsi="標楷體" w:hint="eastAsia"/>
          <w:szCs w:val="32"/>
        </w:rPr>
        <w:t>中研</w:t>
      </w:r>
      <w:r w:rsidRPr="00CA76D7">
        <w:rPr>
          <w:rFonts w:hAnsi="標楷體"/>
          <w:szCs w:val="32"/>
        </w:rPr>
        <w:t>院審認第33屆院士</w:t>
      </w:r>
      <w:r w:rsidRPr="00CA76D7">
        <w:rPr>
          <w:rFonts w:hAnsi="標楷體" w:hint="eastAsia"/>
          <w:szCs w:val="32"/>
        </w:rPr>
        <w:t>具有我國</w:t>
      </w:r>
      <w:r w:rsidRPr="00CA76D7">
        <w:rPr>
          <w:rFonts w:hAnsi="標楷體"/>
          <w:szCs w:val="32"/>
        </w:rPr>
        <w:t>國籍之情形</w:t>
      </w:r>
      <w:r w:rsidRPr="00CA76D7">
        <w:rPr>
          <w:rFonts w:hAnsi="標楷體" w:hint="eastAsia"/>
          <w:szCs w:val="32"/>
        </w:rPr>
        <w:t>：</w:t>
      </w:r>
      <w:bookmarkEnd w:id="75"/>
      <w:bookmarkEnd w:id="76"/>
    </w:p>
    <w:p w:rsidR="00DA6B8D" w:rsidRPr="00CA76D7" w:rsidRDefault="00DA6B8D" w:rsidP="00DA6B8D">
      <w:pPr>
        <w:pStyle w:val="4"/>
        <w:rPr>
          <w:rFonts w:hAnsi="標楷體"/>
        </w:rPr>
      </w:pPr>
      <w:r w:rsidRPr="00CA76D7">
        <w:rPr>
          <w:rFonts w:hAnsi="標楷體" w:hint="eastAsia"/>
        </w:rPr>
        <w:t>中研</w:t>
      </w:r>
      <w:r w:rsidRPr="00CA76D7">
        <w:rPr>
          <w:rFonts w:hAnsi="標楷體"/>
        </w:rPr>
        <w:t>院</w:t>
      </w:r>
      <w:r w:rsidRPr="00CA76D7">
        <w:rPr>
          <w:rFonts w:hAnsi="標楷體" w:hint="eastAsia"/>
        </w:rPr>
        <w:t>第3</w:t>
      </w:r>
      <w:r w:rsidRPr="00CA76D7">
        <w:rPr>
          <w:rFonts w:hAnsi="標楷體"/>
        </w:rPr>
        <w:t>3</w:t>
      </w:r>
      <w:r w:rsidRPr="00CA76D7">
        <w:rPr>
          <w:rFonts w:hAnsi="標楷體" w:hint="eastAsia"/>
        </w:rPr>
        <w:t>屆院士選舉資格之審查，籌委會</w:t>
      </w:r>
      <w:r w:rsidRPr="00CA76D7">
        <w:rPr>
          <w:rFonts w:hAnsi="標楷體"/>
        </w:rPr>
        <w:t>（由評議會籌組，為4組院士組成）依據院士選舉辦法第3條、第7條及下列各項，本於職權依法審查及認定院士候選資格</w:t>
      </w:r>
      <w:r w:rsidRPr="00CA76D7">
        <w:rPr>
          <w:rFonts w:hAnsi="標楷體" w:hint="eastAsia"/>
        </w:rPr>
        <w:t>：</w:t>
      </w:r>
    </w:p>
    <w:p w:rsidR="00DA6B8D" w:rsidRPr="00CA76D7" w:rsidRDefault="00DA6B8D" w:rsidP="00DA6B8D">
      <w:pPr>
        <w:pStyle w:val="5"/>
        <w:rPr>
          <w:rFonts w:hAnsi="標楷體"/>
        </w:rPr>
      </w:pPr>
      <w:r w:rsidRPr="00CA76D7">
        <w:rPr>
          <w:rFonts w:hAnsi="標楷體" w:hint="eastAsia"/>
        </w:rPr>
        <w:t>中研院向內政部函</w:t>
      </w:r>
      <w:proofErr w:type="gramStart"/>
      <w:r w:rsidRPr="00CA76D7">
        <w:rPr>
          <w:rFonts w:hAnsi="標楷體" w:hint="eastAsia"/>
        </w:rPr>
        <w:t>詢</w:t>
      </w:r>
      <w:proofErr w:type="gramEnd"/>
      <w:r w:rsidRPr="00CA76D7">
        <w:rPr>
          <w:rFonts w:hAnsi="標楷體" w:hint="eastAsia"/>
        </w:rPr>
        <w:t>，中研院第</w:t>
      </w:r>
      <w:r w:rsidRPr="00CA76D7">
        <w:rPr>
          <w:rFonts w:hAnsi="標楷體"/>
        </w:rPr>
        <w:t>33</w:t>
      </w:r>
      <w:r w:rsidRPr="00CA76D7">
        <w:rPr>
          <w:rFonts w:hAnsi="標楷體" w:hint="eastAsia"/>
        </w:rPr>
        <w:t>屆</w:t>
      </w:r>
      <w:r w:rsidR="00834A69" w:rsidRPr="00CA76D7">
        <w:rPr>
          <w:rFonts w:hAnsi="標楷體" w:hint="eastAsia"/>
        </w:rPr>
        <w:t>何○○</w:t>
      </w:r>
      <w:r w:rsidRPr="00CA76D7">
        <w:rPr>
          <w:rFonts w:hAnsi="標楷體" w:hint="eastAsia"/>
        </w:rPr>
        <w:t>等</w:t>
      </w:r>
      <w:r w:rsidRPr="00CA76D7">
        <w:rPr>
          <w:rFonts w:hAnsi="標楷體"/>
        </w:rPr>
        <w:t>3</w:t>
      </w:r>
      <w:r w:rsidRPr="00CA76D7">
        <w:rPr>
          <w:rFonts w:hAnsi="標楷體" w:hint="eastAsia"/>
        </w:rPr>
        <w:t>位院士是否具有我國國籍</w:t>
      </w:r>
      <w:r w:rsidRPr="00CA76D7">
        <w:rPr>
          <w:rFonts w:hAnsi="標楷體"/>
        </w:rPr>
        <w:t>1</w:t>
      </w:r>
      <w:r w:rsidRPr="00CA76D7">
        <w:rPr>
          <w:rFonts w:hAnsi="標楷體" w:hint="eastAsia"/>
        </w:rPr>
        <w:t>案。内政部於</w:t>
      </w:r>
      <w:r w:rsidRPr="00CA76D7">
        <w:rPr>
          <w:rFonts w:hAnsi="標楷體"/>
        </w:rPr>
        <w:t>111</w:t>
      </w:r>
      <w:r w:rsidRPr="00CA76D7">
        <w:rPr>
          <w:rFonts w:hAnsi="標楷體" w:hint="eastAsia"/>
        </w:rPr>
        <w:t>年</w:t>
      </w:r>
      <w:r w:rsidRPr="00CA76D7">
        <w:rPr>
          <w:rFonts w:hAnsi="標楷體"/>
        </w:rPr>
        <w:t>9</w:t>
      </w:r>
      <w:r w:rsidRPr="00CA76D7">
        <w:rPr>
          <w:rFonts w:hAnsi="標楷體" w:hint="eastAsia"/>
        </w:rPr>
        <w:t>月</w:t>
      </w:r>
      <w:r w:rsidRPr="00CA76D7">
        <w:rPr>
          <w:rFonts w:hAnsi="標楷體"/>
        </w:rPr>
        <w:t>21</w:t>
      </w:r>
      <w:r w:rsidRPr="00CA76D7">
        <w:rPr>
          <w:rFonts w:hAnsi="標楷體" w:hint="eastAsia"/>
        </w:rPr>
        <w:t>日函復略以：「18年2月5日制定公布國籍法第1條規定：『左列各人屬中華民國國籍：一、</w:t>
      </w:r>
      <w:proofErr w:type="gramStart"/>
      <w:r w:rsidRPr="00CA76D7">
        <w:rPr>
          <w:rFonts w:hAnsi="標楷體" w:hint="eastAsia"/>
        </w:rPr>
        <w:t>生時父為</w:t>
      </w:r>
      <w:proofErr w:type="gramEnd"/>
      <w:r w:rsidRPr="00CA76D7">
        <w:rPr>
          <w:rFonts w:hAnsi="標楷體" w:hint="eastAsia"/>
        </w:rPr>
        <w:t>中國人者。二、生</w:t>
      </w:r>
      <w:proofErr w:type="gramStart"/>
      <w:r w:rsidRPr="00CA76D7">
        <w:rPr>
          <w:rFonts w:hAnsi="標楷體" w:hint="eastAsia"/>
        </w:rPr>
        <w:t>於父死</w:t>
      </w:r>
      <w:proofErr w:type="gramEnd"/>
      <w:r w:rsidRPr="00CA76D7">
        <w:rPr>
          <w:rFonts w:hAnsi="標楷體" w:hint="eastAsia"/>
        </w:rPr>
        <w:t>後，</w:t>
      </w:r>
      <w:proofErr w:type="gramStart"/>
      <w:r w:rsidRPr="00CA76D7">
        <w:rPr>
          <w:rFonts w:hAnsi="標楷體" w:hint="eastAsia"/>
        </w:rPr>
        <w:t>其父死</w:t>
      </w:r>
      <w:proofErr w:type="gramEnd"/>
      <w:r w:rsidRPr="00CA76D7">
        <w:rPr>
          <w:rFonts w:hAnsi="標楷體" w:hint="eastAsia"/>
        </w:rPr>
        <w:t>時為中國人者。三、父無可考或無國籍，其母為中國人者。四、生於中國地，</w:t>
      </w:r>
      <w:proofErr w:type="gramStart"/>
      <w:r w:rsidRPr="00CA76D7">
        <w:rPr>
          <w:rFonts w:hAnsi="標楷體" w:hint="eastAsia"/>
        </w:rPr>
        <w:t>父母均無可</w:t>
      </w:r>
      <w:proofErr w:type="gramEnd"/>
      <w:r w:rsidRPr="00CA76D7">
        <w:rPr>
          <w:rFonts w:hAnsi="標楷體" w:hint="eastAsia"/>
        </w:rPr>
        <w:t>考</w:t>
      </w:r>
      <w:proofErr w:type="gramStart"/>
      <w:r w:rsidRPr="00CA76D7">
        <w:rPr>
          <w:rFonts w:hAnsi="標楷體" w:hint="eastAsia"/>
        </w:rPr>
        <w:t>或均無國</w:t>
      </w:r>
      <w:proofErr w:type="gramEnd"/>
      <w:r w:rsidRPr="00CA76D7">
        <w:rPr>
          <w:rFonts w:hAnsi="標楷體" w:hint="eastAsia"/>
        </w:rPr>
        <w:t>籍者。』…</w:t>
      </w:r>
      <w:proofErr w:type="gramStart"/>
      <w:r w:rsidRPr="00CA76D7">
        <w:rPr>
          <w:rFonts w:hAnsi="標楷體" w:hint="eastAsia"/>
        </w:rPr>
        <w:t>…</w:t>
      </w:r>
      <w:proofErr w:type="gramEnd"/>
      <w:r w:rsidRPr="00CA76D7">
        <w:rPr>
          <w:rFonts w:hAnsi="標楷體" w:hint="eastAsia"/>
        </w:rPr>
        <w:t>依18年2月5日制定公布國籍法第1條規定，</w:t>
      </w:r>
      <w:proofErr w:type="gramStart"/>
      <w:r w:rsidRPr="00CA76D7">
        <w:rPr>
          <w:rFonts w:hAnsi="標楷體" w:hint="eastAsia"/>
        </w:rPr>
        <w:t>渠等似具</w:t>
      </w:r>
      <w:proofErr w:type="gramEnd"/>
      <w:r w:rsidRPr="00CA76D7">
        <w:rPr>
          <w:rFonts w:hAnsi="標楷體" w:hint="eastAsia"/>
        </w:rPr>
        <w:t>有我國國籍，惟上</w:t>
      </w:r>
      <w:r w:rsidRPr="00CA76D7">
        <w:rPr>
          <w:rFonts w:hAnsi="標楷體" w:hint="eastAsia"/>
        </w:rPr>
        <w:lastRenderedPageBreak/>
        <w:t>揭資料係為當事人自述，爰是否確實符合上揭要件，猶待舉證、查明。中研院如需內政部協助認定渠等是否具有我國國籍，仍請提供當事人之相關身分證明文件〔如大陸相關機關（單位）出具載明其父或母原籍地或出生地為大陸地區，並經海峽交流基金會驗證之證明文件〕供內政部審認。</w:t>
      </w:r>
      <w:proofErr w:type="gramStart"/>
      <w:r w:rsidRPr="00CA76D7">
        <w:rPr>
          <w:rFonts w:hAnsi="標楷體" w:hint="eastAsia"/>
        </w:rPr>
        <w:t>至渠等</w:t>
      </w:r>
      <w:proofErr w:type="gramEnd"/>
      <w:r w:rsidRPr="00CA76D7">
        <w:rPr>
          <w:rFonts w:hAnsi="標楷體" w:hint="eastAsia"/>
        </w:rPr>
        <w:t>是否具備院士當選資格，請本於職權審認。」</w:t>
      </w:r>
    </w:p>
    <w:p w:rsidR="00DA6B8D" w:rsidRPr="00CA76D7" w:rsidRDefault="00DA6B8D" w:rsidP="00DA6B8D">
      <w:pPr>
        <w:pStyle w:val="5"/>
        <w:rPr>
          <w:rFonts w:hAnsi="標楷體"/>
        </w:rPr>
      </w:pPr>
      <w:r w:rsidRPr="00CA76D7">
        <w:rPr>
          <w:rFonts w:hAnsi="標楷體"/>
        </w:rPr>
        <w:t>依據</w:t>
      </w:r>
      <w:r w:rsidRPr="00CA76D7">
        <w:rPr>
          <w:rFonts w:hAnsi="標楷體" w:hint="eastAsia"/>
        </w:rPr>
        <w:t>各組召集人聯繫渠等所提供身世背景及提供之身分證明文件影本等證明資料：籌委會</w:t>
      </w:r>
      <w:r w:rsidRPr="00CA76D7">
        <w:rPr>
          <w:rFonts w:hAnsi="標楷體"/>
        </w:rPr>
        <w:t>考量通過當選門檻待確認國籍者已盡其所能提供足以證明國籍法規定要件之資料，且相關資料有一定之可信度，並非不得證明渠等出生時其父為中國人，故依內政部函復意旨，本於職權審認院士當選資格</w:t>
      </w:r>
      <w:r w:rsidRPr="00CA76D7">
        <w:rPr>
          <w:rFonts w:hAnsi="標楷體" w:hint="eastAsia"/>
        </w:rPr>
        <w:t>。</w:t>
      </w:r>
    </w:p>
    <w:p w:rsidR="00DA6B8D" w:rsidRPr="00CA76D7" w:rsidRDefault="00DA6B8D" w:rsidP="00DA6B8D">
      <w:pPr>
        <w:pStyle w:val="5"/>
        <w:rPr>
          <w:rFonts w:hAnsi="標楷體"/>
        </w:rPr>
      </w:pPr>
      <w:r w:rsidRPr="00CA76D7">
        <w:rPr>
          <w:rFonts w:hAnsi="標楷體" w:hint="eastAsia"/>
        </w:rPr>
        <w:t>中研院認為</w:t>
      </w:r>
      <w:r w:rsidRPr="00CA76D7">
        <w:rPr>
          <w:rStyle w:val="afe"/>
          <w:rFonts w:hAnsi="標楷體"/>
        </w:rPr>
        <w:footnoteReference w:id="13"/>
      </w:r>
      <w:r w:rsidRPr="00CA76D7">
        <w:rPr>
          <w:rFonts w:hAnsi="標楷體" w:hint="eastAsia"/>
        </w:rPr>
        <w:t>，個人是否屬我國國籍，係依我國國籍法規定，與是否領有我國身分證件、在我國出生、定居或就職並無直接關涉。</w:t>
      </w:r>
    </w:p>
    <w:p w:rsidR="00DA6B8D" w:rsidRPr="00CA76D7" w:rsidRDefault="00DA6B8D" w:rsidP="00DA6B8D">
      <w:pPr>
        <w:pStyle w:val="4"/>
        <w:rPr>
          <w:rFonts w:hAnsi="標楷體"/>
        </w:rPr>
      </w:pPr>
      <w:r w:rsidRPr="00CA76D7">
        <w:rPr>
          <w:rFonts w:hAnsi="標楷體" w:hint="eastAsia"/>
        </w:rPr>
        <w:t>第</w:t>
      </w:r>
      <w:r w:rsidRPr="00CA76D7">
        <w:rPr>
          <w:rFonts w:hAnsi="標楷體"/>
        </w:rPr>
        <w:t>33</w:t>
      </w:r>
      <w:r w:rsidRPr="00CA76D7">
        <w:rPr>
          <w:rFonts w:hAnsi="標楷體" w:hint="eastAsia"/>
        </w:rPr>
        <w:t>屆籌委會會議之召開係依院士選舉辦法第</w:t>
      </w:r>
      <w:r w:rsidRPr="00CA76D7">
        <w:rPr>
          <w:rFonts w:hAnsi="標楷體"/>
        </w:rPr>
        <w:t>7</w:t>
      </w:r>
      <w:r w:rsidRPr="00CA76D7">
        <w:rPr>
          <w:rFonts w:hAnsi="標楷體" w:hint="eastAsia"/>
        </w:rPr>
        <w:t>條</w:t>
      </w:r>
      <w:proofErr w:type="gramStart"/>
      <w:r w:rsidRPr="00CA76D7">
        <w:rPr>
          <w:rFonts w:hAnsi="標楷體" w:hint="eastAsia"/>
        </w:rPr>
        <w:t>規定暨上揭</w:t>
      </w:r>
      <w:proofErr w:type="gramEnd"/>
      <w:r w:rsidRPr="00CA76D7">
        <w:rPr>
          <w:rFonts w:hAnsi="標楷體" w:hint="eastAsia"/>
        </w:rPr>
        <w:t>内政部</w:t>
      </w:r>
      <w:r w:rsidRPr="00CA76D7">
        <w:rPr>
          <w:rFonts w:hAnsi="標楷體"/>
        </w:rPr>
        <w:t>111</w:t>
      </w:r>
      <w:r w:rsidRPr="00CA76D7">
        <w:rPr>
          <w:rFonts w:hAnsi="標楷體" w:hint="eastAsia"/>
        </w:rPr>
        <w:t>年</w:t>
      </w:r>
      <w:r w:rsidRPr="00CA76D7">
        <w:rPr>
          <w:rFonts w:hAnsi="標楷體"/>
        </w:rPr>
        <w:t>9</w:t>
      </w:r>
      <w:r w:rsidRPr="00CA76D7">
        <w:rPr>
          <w:rFonts w:hAnsi="標楷體" w:hint="eastAsia"/>
        </w:rPr>
        <w:t>月</w:t>
      </w:r>
      <w:r w:rsidRPr="00CA76D7">
        <w:rPr>
          <w:rFonts w:hAnsi="標楷體"/>
        </w:rPr>
        <w:t>21</w:t>
      </w:r>
      <w:r w:rsidRPr="00CA76D7">
        <w:rPr>
          <w:rFonts w:hAnsi="標楷體" w:hint="eastAsia"/>
        </w:rPr>
        <w:t>日函復辦理。又院士選舉辦法第</w:t>
      </w:r>
      <w:r w:rsidRPr="00CA76D7">
        <w:rPr>
          <w:rFonts w:hAnsi="標楷體"/>
        </w:rPr>
        <w:t>3</w:t>
      </w:r>
      <w:r w:rsidRPr="00CA76D7">
        <w:rPr>
          <w:rFonts w:hAnsi="標楷體" w:hint="eastAsia"/>
        </w:rPr>
        <w:t>條及第</w:t>
      </w:r>
      <w:r w:rsidRPr="00CA76D7">
        <w:rPr>
          <w:rFonts w:hAnsi="標楷體"/>
        </w:rPr>
        <w:t>7</w:t>
      </w:r>
      <w:r w:rsidRPr="00CA76D7">
        <w:rPr>
          <w:rFonts w:hAnsi="標楷體" w:hint="eastAsia"/>
        </w:rPr>
        <w:t>條規定，院士之選舉係由評議會組織籌委會</w:t>
      </w:r>
      <w:r w:rsidRPr="00CA76D7">
        <w:rPr>
          <w:rFonts w:hAnsi="標楷體"/>
        </w:rPr>
        <w:t>(</w:t>
      </w:r>
      <w:r w:rsidRPr="00CA76D7">
        <w:rPr>
          <w:rFonts w:hAnsi="標楷體" w:hint="eastAsia"/>
        </w:rPr>
        <w:t>含當然委員總計</w:t>
      </w:r>
      <w:r w:rsidRPr="00CA76D7">
        <w:rPr>
          <w:rFonts w:hAnsi="標楷體"/>
        </w:rPr>
        <w:t>40</w:t>
      </w:r>
      <w:r w:rsidRPr="00CA76D7">
        <w:rPr>
          <w:rFonts w:hAnsi="標楷體" w:hint="eastAsia"/>
        </w:rPr>
        <w:t>人，大多數為院士</w:t>
      </w:r>
      <w:proofErr w:type="gramStart"/>
      <w:r w:rsidRPr="00CA76D7">
        <w:rPr>
          <w:rFonts w:hAnsi="標楷體" w:hint="eastAsia"/>
        </w:rPr>
        <w:t>）</w:t>
      </w:r>
      <w:proofErr w:type="gramEnd"/>
      <w:r w:rsidRPr="00CA76D7">
        <w:rPr>
          <w:rFonts w:hAnsi="標楷體" w:hint="eastAsia"/>
        </w:rPr>
        <w:t>依法審查及認定院士候選資格。中研院</w:t>
      </w:r>
      <w:r w:rsidRPr="00CA76D7">
        <w:rPr>
          <w:rFonts w:hAnsi="標楷體"/>
        </w:rPr>
        <w:t>第34次院士會議召集人暨第33屆籌委</w:t>
      </w:r>
      <w:r w:rsidRPr="00CA76D7">
        <w:rPr>
          <w:rFonts w:hAnsi="標楷體" w:hint="eastAsia"/>
        </w:rPr>
        <w:t>會</w:t>
      </w:r>
      <w:r w:rsidRPr="00CA76D7">
        <w:rPr>
          <w:rFonts w:hAnsi="標楷體"/>
        </w:rPr>
        <w:t>聯席會第7次會議</w:t>
      </w:r>
      <w:r w:rsidRPr="00CA76D7">
        <w:rPr>
          <w:rFonts w:hAnsi="標楷體" w:hint="eastAsia"/>
        </w:rPr>
        <w:t>（111年10月24日），依內政部函復意旨及院士會議各組召集人聯繫取得渠等提供之身世背景及提供之身分證明文件影本等資料，本於職權審認決議（節錄）：「已取得待確認國籍</w:t>
      </w:r>
      <w:r w:rsidRPr="00CA76D7">
        <w:rPr>
          <w:rFonts w:hAnsi="標楷體" w:hint="eastAsia"/>
        </w:rPr>
        <w:lastRenderedPageBreak/>
        <w:t>者相關資料者，經本會本於職權審認，</w:t>
      </w:r>
      <w:proofErr w:type="gramStart"/>
      <w:r w:rsidRPr="00CA76D7">
        <w:rPr>
          <w:rFonts w:hAnsi="標楷體" w:hint="eastAsia"/>
        </w:rPr>
        <w:t>渠等足堪</w:t>
      </w:r>
      <w:proofErr w:type="gramEnd"/>
      <w:r w:rsidRPr="00CA76D7">
        <w:rPr>
          <w:rFonts w:hAnsi="標楷體" w:hint="eastAsia"/>
        </w:rPr>
        <w:t>以認定符合中研院組織法第4條院士資格之規定，具備中研院院士當選資格。」</w:t>
      </w:r>
    </w:p>
    <w:p w:rsidR="00DA6B8D" w:rsidRPr="00CA76D7" w:rsidRDefault="00DA6B8D" w:rsidP="00DA6B8D">
      <w:pPr>
        <w:pStyle w:val="4"/>
        <w:rPr>
          <w:rFonts w:hAnsi="標楷體"/>
        </w:rPr>
      </w:pPr>
      <w:r w:rsidRPr="00CA76D7">
        <w:rPr>
          <w:rFonts w:hAnsi="標楷體" w:hint="eastAsia"/>
        </w:rPr>
        <w:t>針對第33屆當選院士資格認定，中研院於111年11月23日發布新聞稿說明，摘要如下：</w:t>
      </w:r>
    </w:p>
    <w:p w:rsidR="00DA6B8D" w:rsidRPr="00CA76D7" w:rsidRDefault="00DA6B8D" w:rsidP="00DA6B8D">
      <w:pPr>
        <w:pStyle w:val="5"/>
        <w:rPr>
          <w:rFonts w:hAnsi="標楷體"/>
        </w:rPr>
      </w:pPr>
      <w:r w:rsidRPr="00CA76D7">
        <w:rPr>
          <w:rFonts w:hAnsi="標楷體" w:hint="eastAsia"/>
        </w:rPr>
        <w:t>院士為終身名譽職，屬名譽榮銜，其本質較近於獎項，而非「職位」。按中研院組織法，院士就全國學術成就卓著者選舉之，包含具雙重國籍者。</w:t>
      </w:r>
    </w:p>
    <w:p w:rsidR="00DA6B8D" w:rsidRPr="00CA76D7" w:rsidRDefault="00DA6B8D" w:rsidP="00DA6B8D">
      <w:pPr>
        <w:pStyle w:val="5"/>
        <w:rPr>
          <w:rFonts w:hAnsi="標楷體"/>
        </w:rPr>
      </w:pPr>
      <w:r w:rsidRPr="00CA76D7">
        <w:rPr>
          <w:rFonts w:hAnsi="標楷體" w:hint="eastAsia"/>
        </w:rPr>
        <w:t>我國國籍法規複雜，個人是否具有中華民國國籍乃至能否行使相關公民權利，係由國籍法主管機關内政部認定。院士選舉作業之我國國籍係為認定其是否具院士當選資格，與經内政部認定具有我國國籍而享有公民之權利或負有義務不完全相同；</w:t>
      </w:r>
      <w:proofErr w:type="gramStart"/>
      <w:r w:rsidRPr="00CA76D7">
        <w:rPr>
          <w:rFonts w:hAnsi="標楷體" w:hint="eastAsia"/>
        </w:rPr>
        <w:t>爰</w:t>
      </w:r>
      <w:proofErr w:type="gramEnd"/>
      <w:r w:rsidRPr="00CA76D7">
        <w:rPr>
          <w:rFonts w:hAnsi="標楷體" w:hint="eastAsia"/>
        </w:rPr>
        <w:t>此，内政部函復由中研院本於職權審認院士當選資格。相關說明如下述：</w:t>
      </w:r>
    </w:p>
    <w:p w:rsidR="00DA6B8D" w:rsidRPr="00CA76D7" w:rsidRDefault="00DA6B8D" w:rsidP="00DA6B8D">
      <w:pPr>
        <w:pStyle w:val="6"/>
        <w:rPr>
          <w:rFonts w:hAnsi="標楷體"/>
        </w:rPr>
      </w:pPr>
      <w:r w:rsidRPr="00CA76D7">
        <w:rPr>
          <w:rFonts w:hAnsi="標楷體" w:hint="eastAsia"/>
        </w:rPr>
        <w:t>程序方面：依據院士選舉辦法，由籌委會審查院士候選人之資格。中研院於111年10月24日召開籌委會相關會議，會中決議：「已取得待確認國籍者相關資料者經本會本於職權審認，</w:t>
      </w:r>
      <w:proofErr w:type="gramStart"/>
      <w:r w:rsidRPr="00CA76D7">
        <w:rPr>
          <w:rFonts w:hAnsi="標楷體" w:hint="eastAsia"/>
        </w:rPr>
        <w:t>渠等足堪</w:t>
      </w:r>
      <w:proofErr w:type="gramEnd"/>
      <w:r w:rsidRPr="00CA76D7">
        <w:rPr>
          <w:rFonts w:hAnsi="標楷體" w:hint="eastAsia"/>
        </w:rPr>
        <w:t>認定符合組織法第4條院士資格之規定，具備院士當選資格」。</w:t>
      </w:r>
    </w:p>
    <w:p w:rsidR="00DA6B8D" w:rsidRPr="00CA76D7" w:rsidRDefault="00DA6B8D" w:rsidP="00DA6B8D">
      <w:pPr>
        <w:pStyle w:val="6"/>
        <w:rPr>
          <w:rFonts w:hAnsi="標楷體"/>
        </w:rPr>
      </w:pPr>
      <w:r w:rsidRPr="00CA76D7">
        <w:rPr>
          <w:rFonts w:hAnsi="標楷體" w:hint="eastAsia"/>
        </w:rPr>
        <w:t>國籍法適用方面：經相關候選人提供之佐證文件，如載明出生日期、出生地之證明、父親出生證明文件後，中研院函請内政部協助判定是否屬我國國籍，內政部於</w:t>
      </w:r>
      <w:r w:rsidRPr="00CA76D7">
        <w:rPr>
          <w:rFonts w:hAnsi="標楷體"/>
        </w:rPr>
        <w:t>111</w:t>
      </w:r>
      <w:r w:rsidRPr="00CA76D7">
        <w:rPr>
          <w:rFonts w:hAnsi="標楷體" w:hint="eastAsia"/>
        </w:rPr>
        <w:t>年</w:t>
      </w:r>
      <w:r w:rsidRPr="00CA76D7">
        <w:rPr>
          <w:rFonts w:hAnsi="標楷體"/>
        </w:rPr>
        <w:t>9</w:t>
      </w:r>
      <w:r w:rsidRPr="00CA76D7">
        <w:rPr>
          <w:rFonts w:hAnsi="標楷體" w:hint="eastAsia"/>
        </w:rPr>
        <w:t>月</w:t>
      </w:r>
      <w:r w:rsidRPr="00CA76D7">
        <w:rPr>
          <w:rFonts w:hAnsi="標楷體"/>
        </w:rPr>
        <w:t>21</w:t>
      </w:r>
      <w:r w:rsidRPr="00CA76D7">
        <w:rPr>
          <w:rFonts w:hAnsi="標楷體" w:hint="eastAsia"/>
        </w:rPr>
        <w:t>日函復，待確認國籍者均應適用</w:t>
      </w:r>
      <w:r w:rsidRPr="00CA76D7">
        <w:rPr>
          <w:rFonts w:hAnsi="標楷體"/>
        </w:rPr>
        <w:t>18</w:t>
      </w:r>
      <w:r w:rsidRPr="00CA76D7">
        <w:rPr>
          <w:rFonts w:hAnsi="標楷體" w:hint="eastAsia"/>
        </w:rPr>
        <w:t>年</w:t>
      </w:r>
      <w:r w:rsidRPr="00CA76D7">
        <w:rPr>
          <w:rFonts w:hAnsi="標楷體"/>
        </w:rPr>
        <w:t>2</w:t>
      </w:r>
      <w:r w:rsidRPr="00CA76D7">
        <w:rPr>
          <w:rFonts w:hAnsi="標楷體" w:hint="eastAsia"/>
        </w:rPr>
        <w:t>月</w:t>
      </w:r>
      <w:r w:rsidRPr="00CA76D7">
        <w:rPr>
          <w:rFonts w:hAnsi="標楷體"/>
        </w:rPr>
        <w:t>5</w:t>
      </w:r>
      <w:r w:rsidRPr="00CA76D7">
        <w:rPr>
          <w:rFonts w:hAnsi="標楷體" w:hint="eastAsia"/>
        </w:rPr>
        <w:t>日制定公布國籍法，如出生時父為中國人者，即屬中華民國國籍。而依當事人自述及所提資料，如經確認屬實（出生時父為中國人），</w:t>
      </w:r>
      <w:r w:rsidRPr="00CA76D7">
        <w:rPr>
          <w:rFonts w:hAnsi="標楷體" w:hint="eastAsia"/>
        </w:rPr>
        <w:lastRenderedPageBreak/>
        <w:t>符合上開國籍法規定之要件者，屬我國國籍。</w:t>
      </w:r>
    </w:p>
    <w:p w:rsidR="00DA6B8D" w:rsidRPr="00CA76D7" w:rsidRDefault="00DA6B8D" w:rsidP="00DA6B8D">
      <w:pPr>
        <w:pStyle w:val="6"/>
        <w:rPr>
          <w:rFonts w:hAnsi="標楷體"/>
        </w:rPr>
      </w:pPr>
      <w:r w:rsidRPr="00CA76D7">
        <w:rPr>
          <w:rFonts w:hAnsi="標楷體" w:hint="eastAsia"/>
        </w:rPr>
        <w:t>事實認定方面：</w:t>
      </w:r>
    </w:p>
    <w:p w:rsidR="00DA6B8D" w:rsidRPr="00CA76D7" w:rsidRDefault="00DA6B8D" w:rsidP="00DA6B8D">
      <w:pPr>
        <w:pStyle w:val="7"/>
        <w:rPr>
          <w:rFonts w:hAnsi="標楷體"/>
        </w:rPr>
      </w:pPr>
      <w:r w:rsidRPr="00CA76D7">
        <w:rPr>
          <w:rFonts w:hAnsi="標楷體" w:hint="eastAsia"/>
        </w:rPr>
        <w:t>籌委會相關</w:t>
      </w:r>
      <w:proofErr w:type="gramStart"/>
      <w:r w:rsidRPr="00CA76D7">
        <w:rPr>
          <w:rFonts w:hAnsi="標楷體" w:hint="eastAsia"/>
        </w:rPr>
        <w:t>會議為審認</w:t>
      </w:r>
      <w:proofErr w:type="gramEnd"/>
      <w:r w:rsidRPr="00CA76D7">
        <w:rPr>
          <w:rFonts w:hAnsi="標楷體" w:hint="eastAsia"/>
        </w:rPr>
        <w:t>院士當選資格，參酌内政部函復意旨，依</w:t>
      </w:r>
      <w:r w:rsidRPr="00CA76D7">
        <w:rPr>
          <w:rFonts w:hAnsi="標楷體"/>
        </w:rPr>
        <w:t>18</w:t>
      </w:r>
      <w:r w:rsidRPr="00CA76D7">
        <w:rPr>
          <w:rFonts w:hAnsi="標楷體" w:hint="eastAsia"/>
        </w:rPr>
        <w:t>年</w:t>
      </w:r>
      <w:r w:rsidRPr="00CA76D7">
        <w:rPr>
          <w:rFonts w:hAnsi="標楷體"/>
        </w:rPr>
        <w:t>2</w:t>
      </w:r>
      <w:r w:rsidRPr="00CA76D7">
        <w:rPr>
          <w:rFonts w:hAnsi="標楷體" w:hint="eastAsia"/>
        </w:rPr>
        <w:t>月</w:t>
      </w:r>
      <w:r w:rsidRPr="00CA76D7">
        <w:rPr>
          <w:rFonts w:hAnsi="標楷體"/>
        </w:rPr>
        <w:t>5</w:t>
      </w:r>
      <w:r w:rsidRPr="00CA76D7">
        <w:rPr>
          <w:rFonts w:hAnsi="標楷體" w:hint="eastAsia"/>
        </w:rPr>
        <w:t>日公布的國籍法，考量通過當選門檻待確認國籍者已盡其所能提供足以證明國籍法規定要件之資料，且相關資料有一定之可信度，並非不得證明渠等出生時其父為中國人，屬中華民國國籍。復因院士可具雙重國籍，故其是否具他國國籍，或他國是否容許雙重國籍，並未納入考量。經由上述程序，籌委會本於職權，認定</w:t>
      </w:r>
      <w:r w:rsidRPr="00CA76D7">
        <w:rPr>
          <w:rFonts w:hAnsi="標楷體"/>
        </w:rPr>
        <w:t>3</w:t>
      </w:r>
      <w:r w:rsidRPr="00CA76D7">
        <w:rPr>
          <w:rFonts w:hAnsi="標楷體" w:hint="eastAsia"/>
        </w:rPr>
        <w:t>位待確認國籍者具備院士當選資格。</w:t>
      </w:r>
    </w:p>
    <w:p w:rsidR="00DA6B8D" w:rsidRPr="00CA76D7" w:rsidRDefault="00DA6B8D" w:rsidP="00DA6B8D">
      <w:pPr>
        <w:pStyle w:val="7"/>
        <w:rPr>
          <w:rFonts w:hAnsi="標楷體"/>
        </w:rPr>
      </w:pPr>
      <w:r w:rsidRPr="00CA76D7">
        <w:rPr>
          <w:rFonts w:hAnsi="標楷體" w:hint="eastAsia"/>
        </w:rPr>
        <w:t>就學術界成績卓著人士選舉之：</w:t>
      </w:r>
      <w:proofErr w:type="gramStart"/>
      <w:r w:rsidRPr="00CA76D7">
        <w:rPr>
          <w:rFonts w:hAnsi="標楷體" w:hint="eastAsia"/>
        </w:rPr>
        <w:t>對於專習之</w:t>
      </w:r>
      <w:proofErr w:type="gramEnd"/>
      <w:r w:rsidRPr="00CA76D7">
        <w:rPr>
          <w:rFonts w:hAnsi="標楷體" w:hint="eastAsia"/>
        </w:rPr>
        <w:t>學術，有特殊著作、發明或貢獻者；</w:t>
      </w:r>
      <w:proofErr w:type="gramStart"/>
      <w:r w:rsidRPr="00CA76D7">
        <w:rPr>
          <w:rFonts w:hAnsi="標楷體" w:hint="eastAsia"/>
        </w:rPr>
        <w:t>對於專習學術</w:t>
      </w:r>
      <w:proofErr w:type="gramEnd"/>
      <w:r w:rsidRPr="00CA76D7">
        <w:rPr>
          <w:rFonts w:hAnsi="標楷體" w:hint="eastAsia"/>
        </w:rPr>
        <w:t>之機關領導或主持5年以上，成績卓著者。</w:t>
      </w:r>
    </w:p>
    <w:p w:rsidR="00DA6B8D" w:rsidRPr="00CA76D7" w:rsidRDefault="00DA6B8D" w:rsidP="00DA6B8D">
      <w:pPr>
        <w:pStyle w:val="5"/>
        <w:rPr>
          <w:rFonts w:hAnsi="標楷體"/>
        </w:rPr>
      </w:pPr>
      <w:r w:rsidRPr="00CA76D7">
        <w:rPr>
          <w:rFonts w:hAnsi="標楷體" w:hint="eastAsia"/>
        </w:rPr>
        <w:t>第33屆院士自提名、資格審查、評鑑至投票產生的過程，主要由院士參與，本於學術專業自主決定，落實「院士選舉院士」之精神。院士會議期間各項選舉程序或作為之相關規範，</w:t>
      </w:r>
      <w:proofErr w:type="gramStart"/>
      <w:r w:rsidRPr="00CA76D7">
        <w:rPr>
          <w:rFonts w:hAnsi="標楷體" w:hint="eastAsia"/>
        </w:rPr>
        <w:t>均由院士</w:t>
      </w:r>
      <w:proofErr w:type="gramEnd"/>
      <w:r w:rsidRPr="00CA76D7">
        <w:rPr>
          <w:rFonts w:hAnsi="標楷體" w:hint="eastAsia"/>
        </w:rPr>
        <w:t>共同討論後決定之，此與先進國家科學院之做法一致。</w:t>
      </w:r>
    </w:p>
    <w:p w:rsidR="008F0E8D" w:rsidRPr="00CA76D7" w:rsidRDefault="008F0E8D" w:rsidP="008F0E8D">
      <w:pPr>
        <w:pStyle w:val="3"/>
        <w:rPr>
          <w:rFonts w:hAnsi="標楷體"/>
        </w:rPr>
      </w:pPr>
      <w:bookmarkStart w:id="82" w:name="_Toc165368693"/>
      <w:bookmarkStart w:id="83" w:name="_Toc169251791"/>
      <w:r w:rsidRPr="00CA76D7">
        <w:rPr>
          <w:rFonts w:hAnsi="標楷體" w:hint="eastAsia"/>
        </w:rPr>
        <w:t>中研院</w:t>
      </w:r>
      <w:r w:rsidRPr="00CA76D7">
        <w:rPr>
          <w:rFonts w:hAnsi="標楷體"/>
        </w:rPr>
        <w:t>院士候選人</w:t>
      </w:r>
      <w:r w:rsidRPr="00CA76D7">
        <w:rPr>
          <w:rFonts w:hAnsi="標楷體" w:hint="eastAsia"/>
        </w:rPr>
        <w:t>之國籍認定程序有改進空間：</w:t>
      </w:r>
      <w:bookmarkEnd w:id="82"/>
      <w:bookmarkEnd w:id="83"/>
    </w:p>
    <w:p w:rsidR="008F0E8D" w:rsidRPr="00CA76D7" w:rsidRDefault="008F0E8D" w:rsidP="008F0E8D">
      <w:pPr>
        <w:pStyle w:val="4"/>
        <w:rPr>
          <w:rFonts w:hAnsi="標楷體"/>
        </w:rPr>
      </w:pPr>
      <w:r w:rsidRPr="00CA76D7">
        <w:rPr>
          <w:rFonts w:hAnsi="標楷體" w:hint="eastAsia"/>
        </w:rPr>
        <w:t>經本院調查，籌委會收受院士、評議員或各大學、專門學會、研究機關提供被提名人資料，並未要求提供被提名人所屬國籍，純就被提名人學術成就予以考量，廣泛徵才，固無可厚非，但中研院第</w:t>
      </w:r>
      <w:r w:rsidRPr="00CA76D7">
        <w:rPr>
          <w:rFonts w:hAnsi="標楷體"/>
        </w:rPr>
        <w:t>33</w:t>
      </w:r>
      <w:r w:rsidRPr="00CA76D7">
        <w:rPr>
          <w:rFonts w:hAnsi="標楷體" w:hint="eastAsia"/>
        </w:rPr>
        <w:t>屆籌委會會議</w:t>
      </w:r>
      <w:r w:rsidRPr="00CA76D7">
        <w:rPr>
          <w:rFonts w:hAnsi="標楷體"/>
        </w:rPr>
        <w:t>(111</w:t>
      </w:r>
      <w:r w:rsidRPr="00CA76D7">
        <w:rPr>
          <w:rFonts w:hAnsi="標楷體" w:hint="eastAsia"/>
        </w:rPr>
        <w:t>年</w:t>
      </w:r>
      <w:r w:rsidRPr="00CA76D7">
        <w:rPr>
          <w:rFonts w:hAnsi="標楷體"/>
        </w:rPr>
        <w:t>6</w:t>
      </w:r>
      <w:r w:rsidRPr="00CA76D7">
        <w:rPr>
          <w:rFonts w:hAnsi="標楷體" w:hint="eastAsia"/>
        </w:rPr>
        <w:t>月</w:t>
      </w:r>
      <w:r w:rsidRPr="00CA76D7">
        <w:rPr>
          <w:rFonts w:hAnsi="標楷體"/>
        </w:rPr>
        <w:t>21</w:t>
      </w:r>
      <w:r w:rsidRPr="00CA76D7">
        <w:rPr>
          <w:rFonts w:hAnsi="標楷體" w:hint="eastAsia"/>
        </w:rPr>
        <w:t>日</w:t>
      </w:r>
      <w:proofErr w:type="gramStart"/>
      <w:r w:rsidRPr="00CA76D7">
        <w:rPr>
          <w:rFonts w:hAnsi="標楷體" w:hint="eastAsia"/>
        </w:rPr>
        <w:t>）</w:t>
      </w:r>
      <w:proofErr w:type="gramEnd"/>
      <w:r w:rsidRPr="00CA76D7">
        <w:rPr>
          <w:rFonts w:hAnsi="標楷體" w:hint="eastAsia"/>
        </w:rPr>
        <w:t>討論第</w:t>
      </w:r>
      <w:r w:rsidRPr="00CA76D7">
        <w:rPr>
          <w:rFonts w:hAnsi="標楷體"/>
        </w:rPr>
        <w:t>33</w:t>
      </w:r>
      <w:r w:rsidRPr="00CA76D7">
        <w:rPr>
          <w:rFonts w:hAnsi="標楷體" w:hint="eastAsia"/>
        </w:rPr>
        <w:t>屆院士候選人處理方式，因渠等已完成部分選舉程</w:t>
      </w:r>
      <w:r w:rsidRPr="00CA76D7">
        <w:rPr>
          <w:rFonts w:hAnsi="標楷體" w:hint="eastAsia"/>
        </w:rPr>
        <w:lastRenderedPageBreak/>
        <w:t>序，會中決議「會後以本屆院士選舉籌備委員會名義函知本屆候選人國籍法相關規定，並另函提名</w:t>
      </w:r>
      <w:proofErr w:type="gramStart"/>
      <w:r w:rsidRPr="00CA76D7">
        <w:rPr>
          <w:rFonts w:hAnsi="標楷體" w:hint="eastAsia"/>
        </w:rPr>
        <w:t>人卓</w:t>
      </w:r>
      <w:proofErr w:type="gramEnd"/>
      <w:r w:rsidRPr="00CA76D7">
        <w:rPr>
          <w:rFonts w:hAnsi="標楷體" w:hint="eastAsia"/>
        </w:rPr>
        <w:t>參。」</w:t>
      </w:r>
      <w:proofErr w:type="gramStart"/>
      <w:r w:rsidRPr="00CA76D7">
        <w:rPr>
          <w:rFonts w:hAnsi="標楷體" w:hint="eastAsia"/>
        </w:rPr>
        <w:t>嗣</w:t>
      </w:r>
      <w:proofErr w:type="gramEnd"/>
      <w:r w:rsidRPr="00CA76D7">
        <w:rPr>
          <w:rFonts w:hAnsi="標楷體" w:hint="eastAsia"/>
        </w:rPr>
        <w:t>於111年9月13日函請內政部協助認定第</w:t>
      </w:r>
      <w:r w:rsidRPr="00CA76D7">
        <w:rPr>
          <w:rFonts w:hAnsi="標楷體"/>
        </w:rPr>
        <w:t>33</w:t>
      </w:r>
      <w:r w:rsidRPr="00CA76D7">
        <w:rPr>
          <w:rFonts w:hAnsi="標楷體" w:hint="eastAsia"/>
        </w:rPr>
        <w:t>屆3位達院士當選門檻者是否合乎國籍法規定，經內政部111年9月21日函復略以：「候選人是否確實符合要件，猶待舉證、查明，如需內政部協助認定渠等是否具有我國國籍，仍請提供當事人之相關身分證明文件，供內政部審認。」3位院士候選人並未確實</w:t>
      </w:r>
      <w:r w:rsidR="00D2009B" w:rsidRPr="00CA76D7">
        <w:rPr>
          <w:rFonts w:hAnsi="標楷體" w:hint="eastAsia"/>
        </w:rPr>
        <w:t>再</w:t>
      </w:r>
      <w:r w:rsidRPr="00CA76D7">
        <w:rPr>
          <w:rFonts w:hAnsi="標楷體" w:hint="eastAsia"/>
        </w:rPr>
        <w:t>經內政部審認為具我國國籍，而中研院第34次院士會議召集人會議第4次會議（111年10月13日）、第34次院士會議召集人暨第33屆籌委會聯席會第7次會議（111年10月24日）決議，</w:t>
      </w:r>
      <w:proofErr w:type="gramStart"/>
      <w:r w:rsidRPr="00CA76D7">
        <w:rPr>
          <w:rFonts w:hAnsi="標楷體" w:hint="eastAsia"/>
        </w:rPr>
        <w:t>渠等足堪</w:t>
      </w:r>
      <w:proofErr w:type="gramEnd"/>
      <w:r w:rsidRPr="00CA76D7">
        <w:rPr>
          <w:rFonts w:hAnsi="標楷體" w:hint="eastAsia"/>
        </w:rPr>
        <w:t>以認定符合中研院組織法第4條院士資格之規定，具備院士當選資格。院士合乎國籍問題猶待查證，中研院卻未再函請內政部協助審認候選人之我國國籍，未</w:t>
      </w:r>
      <w:r w:rsidRPr="00CA76D7">
        <w:rPr>
          <w:rFonts w:hAnsi="標楷體" w:hint="eastAsia"/>
          <w:bCs/>
        </w:rPr>
        <w:t>請待確認國籍之院士</w:t>
      </w:r>
      <w:proofErr w:type="gramStart"/>
      <w:r w:rsidRPr="00CA76D7">
        <w:rPr>
          <w:rFonts w:hAnsi="標楷體" w:hint="eastAsia"/>
          <w:bCs/>
        </w:rPr>
        <w:t>候選人填復國籍</w:t>
      </w:r>
      <w:proofErr w:type="gramEnd"/>
      <w:r w:rsidRPr="00CA76D7">
        <w:rPr>
          <w:rFonts w:hAnsi="標楷體" w:hint="eastAsia"/>
          <w:bCs/>
        </w:rPr>
        <w:t>聲明書，</w:t>
      </w:r>
      <w:r w:rsidRPr="00CA76D7">
        <w:rPr>
          <w:rFonts w:hAnsi="標楷體" w:hint="eastAsia"/>
        </w:rPr>
        <w:t>而召開委員會認定院士當選資格，國籍認定程序產生爭議，嗣後個案</w:t>
      </w:r>
      <w:proofErr w:type="gramStart"/>
      <w:r w:rsidRPr="00CA76D7">
        <w:rPr>
          <w:rFonts w:hAnsi="標楷體" w:hint="eastAsia"/>
        </w:rPr>
        <w:t>眾多</w:t>
      </w:r>
      <w:proofErr w:type="gramEnd"/>
      <w:r w:rsidRPr="00CA76D7">
        <w:rPr>
          <w:rFonts w:hAnsi="標楷體" w:hint="eastAsia"/>
        </w:rPr>
        <w:t>，國內學者恐難以信服。</w:t>
      </w:r>
    </w:p>
    <w:p w:rsidR="008F0E8D" w:rsidRPr="00CA76D7" w:rsidRDefault="008F0E8D" w:rsidP="008F0E8D">
      <w:pPr>
        <w:pStyle w:val="4"/>
        <w:rPr>
          <w:rFonts w:hAnsi="標楷體"/>
        </w:rPr>
      </w:pPr>
      <w:r w:rsidRPr="00CA76D7">
        <w:rPr>
          <w:rFonts w:hAnsi="標楷體" w:hint="eastAsia"/>
        </w:rPr>
        <w:t>112</w:t>
      </w:r>
      <w:r w:rsidRPr="00CA76D7">
        <w:rPr>
          <w:rFonts w:hAnsi="標楷體" w:hint="eastAsia"/>
          <w:szCs w:val="32"/>
        </w:rPr>
        <w:t>年</w:t>
      </w:r>
      <w:r w:rsidRPr="00CA76D7">
        <w:rPr>
          <w:rFonts w:hAnsi="標楷體"/>
          <w:szCs w:val="32"/>
        </w:rPr>
        <w:t>1</w:t>
      </w:r>
      <w:r w:rsidRPr="00CA76D7">
        <w:rPr>
          <w:rFonts w:hAnsi="標楷體" w:hint="eastAsia"/>
          <w:szCs w:val="32"/>
        </w:rPr>
        <w:t>0月26日本院諮詢3位專家學者，有專家表示「</w:t>
      </w:r>
      <w:r w:rsidRPr="00CA76D7">
        <w:rPr>
          <w:rFonts w:hAnsi="標楷體" w:hint="eastAsia"/>
        </w:rPr>
        <w:t>我國18年國籍法規定很寬鬆，中研院依18年國籍法規定自行認定院士具有我國籍，明顯有違失，應予糾正。</w:t>
      </w:r>
      <w:r w:rsidRPr="00CA76D7">
        <w:rPr>
          <w:rFonts w:hAnsi="標楷體" w:hint="eastAsia"/>
          <w:szCs w:val="32"/>
        </w:rPr>
        <w:t>」「</w:t>
      </w:r>
      <w:r w:rsidRPr="00CA76D7">
        <w:rPr>
          <w:rFonts w:hAnsi="標楷體" w:hint="eastAsia"/>
        </w:rPr>
        <w:t>中研院規定不是很嚴謹，僅規定院士從全國學術界成績卓著人士選舉之。中研院作為國家研究院，需要本國國籍始得擔任院士。</w:t>
      </w:r>
      <w:r w:rsidRPr="00CA76D7">
        <w:rPr>
          <w:rFonts w:hAnsi="標楷體" w:hint="eastAsia"/>
          <w:szCs w:val="32"/>
        </w:rPr>
        <w:t>」「</w:t>
      </w:r>
      <w:r w:rsidRPr="00CA76D7">
        <w:rPr>
          <w:rFonts w:hAnsi="標楷體" w:hint="eastAsia"/>
        </w:rPr>
        <w:t>院士身分尊貴，國籍資格認定卻太隨便，連我國護照或身分證等都不需要提供，中研院還主動說不用提供，中研院幫忙決定，但是其中犯了明顯錯誤，</w:t>
      </w:r>
      <w:r w:rsidR="00834A69" w:rsidRPr="00CA76D7">
        <w:rPr>
          <w:rFonts w:hAnsi="標楷體"/>
        </w:rPr>
        <w:t>何○○</w:t>
      </w:r>
      <w:r w:rsidRPr="00CA76D7">
        <w:rPr>
          <w:rFonts w:hAnsi="標楷體" w:hint="eastAsia"/>
        </w:rPr>
        <w:t>院士依據18年國籍法似具有我國國籍，實情是新加坡不允許雙重國籍，他在</w:t>
      </w:r>
      <w:r w:rsidRPr="00CA76D7">
        <w:rPr>
          <w:rFonts w:hAnsi="標楷體" w:hint="eastAsia"/>
        </w:rPr>
        <w:lastRenderedPageBreak/>
        <w:t>新加坡國立大學任教，具新加坡國籍。當時也沒有請</w:t>
      </w:r>
      <w:r w:rsidR="00834A69" w:rsidRPr="00CA76D7">
        <w:rPr>
          <w:rFonts w:hAnsi="標楷體"/>
        </w:rPr>
        <w:t>何○○</w:t>
      </w:r>
      <w:r w:rsidRPr="00CA76D7">
        <w:rPr>
          <w:rFonts w:hAnsi="標楷體" w:hint="eastAsia"/>
        </w:rPr>
        <w:t>院士來說明有無我國國籍，中研院就自行認定他有我國國籍，明顯有違失，應予糾正。」「院士候選人應該自己主動提出身分證或護照等，不要有模糊空間就不會有這些後續疑義事項發生。」「</w:t>
      </w:r>
      <w:r w:rsidRPr="00CA76D7">
        <w:rPr>
          <w:rFonts w:hAnsi="標楷體"/>
        </w:rPr>
        <w:t>國籍法主管機關</w:t>
      </w:r>
      <w:r w:rsidRPr="00CA76D7">
        <w:rPr>
          <w:rFonts w:hAnsi="標楷體" w:hint="eastAsia"/>
        </w:rPr>
        <w:t>是內政部</w:t>
      </w:r>
      <w:r w:rsidRPr="00CA76D7">
        <w:rPr>
          <w:rFonts w:hAnsi="標楷體"/>
        </w:rPr>
        <w:t>，</w:t>
      </w:r>
      <w:r w:rsidRPr="00CA76D7">
        <w:rPr>
          <w:rFonts w:hAnsi="標楷體" w:hint="eastAsia"/>
        </w:rPr>
        <w:t>有疑義時，</w:t>
      </w:r>
      <w:r w:rsidRPr="00CA76D7">
        <w:rPr>
          <w:rFonts w:hAnsi="標楷體"/>
        </w:rPr>
        <w:t>內政部應</w:t>
      </w:r>
      <w:r w:rsidRPr="00CA76D7">
        <w:rPr>
          <w:rFonts w:hAnsi="標楷體" w:hint="eastAsia"/>
        </w:rPr>
        <w:t>依權責</w:t>
      </w:r>
      <w:r w:rsidRPr="00CA76D7">
        <w:rPr>
          <w:rFonts w:hAnsi="標楷體"/>
        </w:rPr>
        <w:t>認定</w:t>
      </w:r>
      <w:r w:rsidRPr="00CA76D7">
        <w:rPr>
          <w:rFonts w:hAnsi="標楷體" w:hint="eastAsia"/>
        </w:rPr>
        <w:t>。」</w:t>
      </w:r>
    </w:p>
    <w:p w:rsidR="008F0E8D" w:rsidRPr="00CA76D7" w:rsidRDefault="008F0E8D" w:rsidP="008F0E8D">
      <w:pPr>
        <w:pStyle w:val="4"/>
        <w:rPr>
          <w:rFonts w:hAnsi="標楷體"/>
        </w:rPr>
      </w:pPr>
      <w:r w:rsidRPr="00CA76D7">
        <w:rPr>
          <w:rFonts w:hAnsi="標楷體" w:hint="eastAsia"/>
        </w:rPr>
        <w:t>針對上揭爭議，</w:t>
      </w:r>
      <w:bookmarkStart w:id="84" w:name="_Hlk164951952"/>
      <w:r w:rsidRPr="00CA76D7">
        <w:rPr>
          <w:rFonts w:hAnsi="標楷體" w:hint="eastAsia"/>
        </w:rPr>
        <w:t>112年10月31日本院詢問中研院</w:t>
      </w:r>
      <w:bookmarkEnd w:id="84"/>
      <w:r w:rsidRPr="00CA76D7">
        <w:rPr>
          <w:rFonts w:hAnsi="標楷體" w:hint="eastAsia"/>
        </w:rPr>
        <w:t>及內政部戶政司：</w:t>
      </w:r>
    </w:p>
    <w:p w:rsidR="008F0E8D" w:rsidRPr="00CA76D7" w:rsidRDefault="008F0E8D" w:rsidP="008F0E8D">
      <w:pPr>
        <w:pStyle w:val="5"/>
        <w:rPr>
          <w:rFonts w:hAnsi="標楷體"/>
        </w:rPr>
      </w:pPr>
      <w:r w:rsidRPr="00CA76D7">
        <w:rPr>
          <w:rFonts w:hAnsi="標楷體" w:hint="eastAsia"/>
        </w:rPr>
        <w:t>內政部戶政司意見：</w:t>
      </w:r>
    </w:p>
    <w:p w:rsidR="008F0E8D" w:rsidRPr="00CA76D7" w:rsidRDefault="008F0E8D" w:rsidP="008F0E8D">
      <w:pPr>
        <w:pStyle w:val="6"/>
        <w:rPr>
          <w:rFonts w:hAnsi="標楷體"/>
        </w:rPr>
      </w:pPr>
      <w:r w:rsidRPr="00CA76D7">
        <w:rPr>
          <w:rFonts w:hAnsi="標楷體" w:hint="eastAsia"/>
        </w:rPr>
        <w:t>國籍認定權責劃分問題，例如國民可以拿到我國護照，有疑義時，內政部協助確認。中研院資料中候選人自述為真具有我國國籍，需要舉證，當時資料不全，中研院自行審認。各機關依據國籍法認定國籍，有疑義時，內政部協助審認。例如外交部發護照依國籍法認定身分，職權上無法認定時，可以報內政部審認。</w:t>
      </w:r>
    </w:p>
    <w:p w:rsidR="008F0E8D" w:rsidRPr="00CA76D7" w:rsidRDefault="008F0E8D" w:rsidP="008F0E8D">
      <w:pPr>
        <w:pStyle w:val="6"/>
        <w:rPr>
          <w:rFonts w:hAnsi="標楷體"/>
        </w:rPr>
      </w:pPr>
      <w:r w:rsidRPr="00CA76D7">
        <w:rPr>
          <w:rFonts w:hAnsi="標楷體" w:hint="eastAsia"/>
        </w:rPr>
        <w:t>當時內政部函復中研院：「3位院士似具有我國國籍，惟資料係為當事人自述，</w:t>
      </w:r>
      <w:proofErr w:type="gramStart"/>
      <w:r w:rsidRPr="00CA76D7">
        <w:rPr>
          <w:rFonts w:hAnsi="標楷體" w:hint="eastAsia"/>
        </w:rPr>
        <w:t>爰</w:t>
      </w:r>
      <w:proofErr w:type="gramEnd"/>
      <w:r w:rsidRPr="00CA76D7">
        <w:rPr>
          <w:rFonts w:hAnsi="標楷體" w:hint="eastAsia"/>
        </w:rPr>
        <w:t>是否確實符合要件，猶待舉證、查明。貴院如需本部協助認定渠等是否具有我國國籍，仍請提供當事人之相關身分證明文件…</w:t>
      </w:r>
      <w:proofErr w:type="gramStart"/>
      <w:r w:rsidRPr="00CA76D7">
        <w:rPr>
          <w:rFonts w:hAnsi="標楷體" w:hint="eastAsia"/>
        </w:rPr>
        <w:t>…</w:t>
      </w:r>
      <w:proofErr w:type="gramEnd"/>
      <w:r w:rsidRPr="00CA76D7">
        <w:rPr>
          <w:rFonts w:hAnsi="標楷體" w:hint="eastAsia"/>
        </w:rPr>
        <w:t>供本部審認。」後面一句「渠等是否具備院士當選資格，請本於職權審認。」不是指國籍，而是指院士的「專業」由中研院認定，國籍由內政部認定。</w:t>
      </w:r>
    </w:p>
    <w:p w:rsidR="008F0E8D" w:rsidRPr="00CA76D7" w:rsidRDefault="008F0E8D" w:rsidP="008F0E8D">
      <w:pPr>
        <w:pStyle w:val="6"/>
        <w:rPr>
          <w:rFonts w:hAnsi="標楷體"/>
        </w:rPr>
      </w:pPr>
      <w:r w:rsidRPr="00CA76D7">
        <w:rPr>
          <w:rFonts w:hAnsi="標楷體" w:hint="eastAsia"/>
        </w:rPr>
        <w:t>何院士父親在大陸出生，後來移居到新加坡，何院士在新加坡出生，父母具有國人身分，目前實務操作，若何院士提出證明其父</w:t>
      </w:r>
      <w:r w:rsidRPr="00CA76D7">
        <w:rPr>
          <w:rFonts w:hAnsi="標楷體" w:hint="eastAsia"/>
        </w:rPr>
        <w:lastRenderedPageBreak/>
        <w:t>出生在大陸地區再加上血緣關係證明文件，這樣就符合國籍法要件。過於寬鬆問題，目前</w:t>
      </w:r>
      <w:r w:rsidRPr="00CA76D7">
        <w:rPr>
          <w:rFonts w:hAnsi="標楷體"/>
        </w:rPr>
        <w:t>臺灣地區與大陸地區人民關係條例</w:t>
      </w:r>
      <w:r w:rsidRPr="00CA76D7">
        <w:rPr>
          <w:rFonts w:hAnsi="標楷體" w:hint="eastAsia"/>
        </w:rPr>
        <w:t>規定大陸有戶籍者認定為大陸人民。</w:t>
      </w:r>
      <w:bookmarkStart w:id="85" w:name="_Hlk164173627"/>
    </w:p>
    <w:p w:rsidR="008F0E8D" w:rsidRPr="00CA76D7" w:rsidRDefault="008F0E8D" w:rsidP="008F0E8D">
      <w:pPr>
        <w:pStyle w:val="6"/>
        <w:rPr>
          <w:rFonts w:hAnsi="標楷體"/>
        </w:rPr>
      </w:pPr>
      <w:r w:rsidRPr="00CA76D7">
        <w:rPr>
          <w:rFonts w:hAnsi="標楷體" w:hint="eastAsia"/>
        </w:rPr>
        <w:t>出生時具有2個國籍，我國國籍法沒有要求選擇</w:t>
      </w:r>
      <w:proofErr w:type="gramStart"/>
      <w:r w:rsidRPr="00CA76D7">
        <w:rPr>
          <w:rFonts w:hAnsi="標楷體" w:hint="eastAsia"/>
        </w:rPr>
        <w:t>其一，</w:t>
      </w:r>
      <w:proofErr w:type="gramEnd"/>
      <w:r w:rsidRPr="00CA76D7">
        <w:rPr>
          <w:rFonts w:hAnsi="標楷體" w:hint="eastAsia"/>
        </w:rPr>
        <w:t>其他國家有無要求屬他國規範，</w:t>
      </w:r>
      <w:bookmarkEnd w:id="85"/>
      <w:r w:rsidRPr="00CA76D7">
        <w:rPr>
          <w:rFonts w:hAnsi="標楷體" w:hint="eastAsia"/>
        </w:rPr>
        <w:t>縱使新加坡政府單一國籍要求，我國法律沒有要求他選擇，他可以持續保留我國籍。</w:t>
      </w:r>
    </w:p>
    <w:p w:rsidR="008F0E8D" w:rsidRPr="00CA76D7" w:rsidRDefault="008F0E8D" w:rsidP="008F0E8D">
      <w:pPr>
        <w:pStyle w:val="5"/>
        <w:rPr>
          <w:rFonts w:hAnsi="標楷體"/>
        </w:rPr>
      </w:pPr>
      <w:r w:rsidRPr="00CA76D7">
        <w:rPr>
          <w:rFonts w:hAnsi="標楷體" w:hint="eastAsia"/>
        </w:rPr>
        <w:t>中研院意見</w:t>
      </w:r>
      <w:r w:rsidRPr="00CA76D7">
        <w:rPr>
          <w:rStyle w:val="afe"/>
          <w:rFonts w:hAnsi="標楷體"/>
        </w:rPr>
        <w:footnoteReference w:id="14"/>
      </w:r>
      <w:r w:rsidRPr="00CA76D7">
        <w:rPr>
          <w:rFonts w:hAnsi="標楷體" w:hint="eastAsia"/>
        </w:rPr>
        <w:t>：</w:t>
      </w:r>
    </w:p>
    <w:p w:rsidR="008F0E8D" w:rsidRPr="00CA76D7" w:rsidRDefault="008F0E8D" w:rsidP="008F0E8D">
      <w:pPr>
        <w:pStyle w:val="6"/>
        <w:rPr>
          <w:rFonts w:hAnsi="標楷體"/>
        </w:rPr>
      </w:pPr>
      <w:r w:rsidRPr="00CA76D7">
        <w:rPr>
          <w:rFonts w:hAnsi="標楷體" w:hint="eastAsia"/>
        </w:rPr>
        <w:t>內政部於111年9月21日函復，內容略</w:t>
      </w:r>
      <w:proofErr w:type="gramStart"/>
      <w:r w:rsidRPr="00CA76D7">
        <w:rPr>
          <w:rFonts w:hAnsi="標楷體" w:hint="eastAsia"/>
        </w:rPr>
        <w:t>以</w:t>
      </w:r>
      <w:proofErr w:type="gramEnd"/>
      <w:r w:rsidRPr="00CA76D7">
        <w:rPr>
          <w:rFonts w:hAnsi="標楷體" w:hint="eastAsia"/>
        </w:rPr>
        <w:t>：「依18年2月5日制定公布國籍法第1條規定，</w:t>
      </w:r>
      <w:proofErr w:type="gramStart"/>
      <w:r w:rsidRPr="00CA76D7">
        <w:rPr>
          <w:rFonts w:hAnsi="標楷體" w:hint="eastAsia"/>
        </w:rPr>
        <w:t>渠等似具有</w:t>
      </w:r>
      <w:proofErr w:type="gramEnd"/>
      <w:r w:rsidRPr="00CA76D7">
        <w:rPr>
          <w:rFonts w:hAnsi="標楷體" w:hint="eastAsia"/>
        </w:rPr>
        <w:t>我國國籍……</w:t>
      </w:r>
      <w:proofErr w:type="gramStart"/>
      <w:r w:rsidRPr="00CA76D7">
        <w:rPr>
          <w:rFonts w:hAnsi="標楷體" w:hint="eastAsia"/>
        </w:rPr>
        <w:t>至渠</w:t>
      </w:r>
      <w:proofErr w:type="gramEnd"/>
      <w:r w:rsidRPr="00CA76D7">
        <w:rPr>
          <w:rFonts w:hAnsi="標楷體" w:hint="eastAsia"/>
        </w:rPr>
        <w:t>等是否具備院士當選資格，請本於職權審認。」又院士選舉辦法第3條及第7條規定，院士之選舉係由評議會組織籌委會依法審查及認定院士候選資格。</w:t>
      </w:r>
    </w:p>
    <w:p w:rsidR="008F0E8D" w:rsidRPr="00CA76D7" w:rsidRDefault="008F0E8D" w:rsidP="008F0E8D">
      <w:pPr>
        <w:pStyle w:val="6"/>
        <w:rPr>
          <w:rFonts w:hAnsi="標楷體"/>
        </w:rPr>
      </w:pPr>
      <w:r w:rsidRPr="00CA76D7">
        <w:rPr>
          <w:rFonts w:hAnsi="標楷體" w:hint="eastAsia"/>
        </w:rPr>
        <w:t>中研院幕僚單位係依內政部函</w:t>
      </w:r>
      <w:proofErr w:type="gramStart"/>
      <w:r w:rsidRPr="00CA76D7">
        <w:rPr>
          <w:rFonts w:hAnsi="標楷體" w:hint="eastAsia"/>
        </w:rPr>
        <w:t>復暨依</w:t>
      </w:r>
      <w:proofErr w:type="gramEnd"/>
      <w:r w:rsidRPr="00CA76D7">
        <w:rPr>
          <w:rFonts w:hAnsi="標楷體" w:hint="eastAsia"/>
        </w:rPr>
        <w:t>院士選舉辦法規定，送請籌委會及相關會議本於職權研議3位達當選門檻者是否具備院士當選資格，俾利因應內政部之函釋，並無逕予召開委員會情事。</w:t>
      </w:r>
    </w:p>
    <w:p w:rsidR="008F0E8D" w:rsidRPr="00CA76D7" w:rsidRDefault="008F0E8D" w:rsidP="008F0E8D">
      <w:pPr>
        <w:pStyle w:val="6"/>
        <w:rPr>
          <w:rFonts w:hAnsi="標楷體"/>
        </w:rPr>
      </w:pPr>
      <w:r w:rsidRPr="00CA76D7">
        <w:rPr>
          <w:rFonts w:hAnsi="標楷體" w:hint="eastAsia"/>
        </w:rPr>
        <w:t>中研院第33屆選舉院士，當時院士資格適用18年國籍法規定認定有我國國籍。</w:t>
      </w:r>
    </w:p>
    <w:p w:rsidR="008F0E8D" w:rsidRPr="00CA76D7" w:rsidRDefault="008F0E8D" w:rsidP="008F0E8D">
      <w:pPr>
        <w:pStyle w:val="6"/>
        <w:rPr>
          <w:rFonts w:hAnsi="標楷體"/>
        </w:rPr>
      </w:pPr>
      <w:r w:rsidRPr="00CA76D7">
        <w:rPr>
          <w:rFonts w:hAnsi="標楷體" w:hint="eastAsia"/>
        </w:rPr>
        <w:t>院士選舉時，中研院籌委會做資格審認。上屆投票後5位達門檻，但國籍有疑義，所以需要確認，因為是提名制當時中研院沒有國籍資料，拜託戶政司查詢資料</w:t>
      </w:r>
      <w:r w:rsidRPr="00CA76D7">
        <w:rPr>
          <w:rStyle w:val="afe"/>
          <w:rFonts w:hAnsi="標楷體"/>
        </w:rPr>
        <w:footnoteReference w:id="15"/>
      </w:r>
      <w:r w:rsidRPr="00CA76D7">
        <w:rPr>
          <w:rFonts w:hAnsi="標楷體" w:hint="eastAsia"/>
        </w:rPr>
        <w:t>，當時5位經內</w:t>
      </w:r>
      <w:r w:rsidRPr="00CA76D7">
        <w:rPr>
          <w:rFonts w:hAnsi="標楷體" w:hint="eastAsia"/>
        </w:rPr>
        <w:lastRenderedPageBreak/>
        <w:t>政部查詢沒有戶籍資料，所以召集人向候選人要國籍證明資料。如果可以依國籍法認定，內政部尊重中研院職權。考量當事人不容易取得證明資料，籌委會做國籍確認，沒有請內政部再做認定。</w:t>
      </w:r>
    </w:p>
    <w:p w:rsidR="008F0E8D" w:rsidRPr="00CA76D7" w:rsidRDefault="008F0E8D" w:rsidP="008F0E8D">
      <w:pPr>
        <w:pStyle w:val="6"/>
        <w:rPr>
          <w:rFonts w:hAnsi="標楷體"/>
        </w:rPr>
      </w:pPr>
      <w:r w:rsidRPr="00CA76D7">
        <w:rPr>
          <w:rFonts w:hAnsi="標楷體" w:hint="eastAsia"/>
        </w:rPr>
        <w:t>中研院第33屆選舉院士，其中1位候選人具有新加坡國籍，不會因為他國不承認雙重國籍就否定他具有我國籍，除非他放棄我國籍。從主權角度來看，具我國國籍不因他國否定雙重國籍而不存在。</w:t>
      </w:r>
    </w:p>
    <w:p w:rsidR="008F0E8D" w:rsidRPr="00CA76D7" w:rsidRDefault="008F0E8D" w:rsidP="008F0E8D">
      <w:pPr>
        <w:pStyle w:val="4"/>
        <w:rPr>
          <w:rFonts w:hAnsi="標楷體"/>
        </w:rPr>
      </w:pPr>
      <w:r w:rsidRPr="00CA76D7">
        <w:rPr>
          <w:rFonts w:hAnsi="標楷體" w:hint="eastAsia"/>
        </w:rPr>
        <w:t>綜上，籌委會收受院士被提名人資料，就被提名人學術成就予以考量，未要求提供被提名人所屬國籍，又院士候選人合乎國籍問題猶待查證，中研院卻未再函請內政部協助審認候選人之我國國籍，產生爭議，國內學者難以信服，提名制沒有先確定國籍有其檢討必要。</w:t>
      </w:r>
    </w:p>
    <w:p w:rsidR="00CA6342" w:rsidRPr="00CA76D7" w:rsidRDefault="00CA6342" w:rsidP="00CA6342">
      <w:pPr>
        <w:pStyle w:val="3"/>
        <w:rPr>
          <w:rFonts w:hAnsi="標楷體"/>
        </w:rPr>
      </w:pPr>
      <w:bookmarkStart w:id="88" w:name="_Toc169251792"/>
      <w:r w:rsidRPr="00CA76D7">
        <w:rPr>
          <w:rFonts w:hAnsi="標楷體" w:hint="eastAsia"/>
        </w:rPr>
        <w:t>中研院院士</w:t>
      </w:r>
      <w:r w:rsidR="00AC0734" w:rsidRPr="00CA76D7">
        <w:rPr>
          <w:rFonts w:hAnsi="標楷體" w:hint="eastAsia"/>
        </w:rPr>
        <w:t>影響國家研究單位決策方針，</w:t>
      </w:r>
      <w:r w:rsidR="009D7A97" w:rsidRPr="00CA76D7">
        <w:rPr>
          <w:rFonts w:hAnsi="標楷體" w:hint="eastAsia"/>
        </w:rPr>
        <w:t>中研院已有區分「院士」及「名譽院士」之機制</w:t>
      </w:r>
      <w:r w:rsidRPr="00CA76D7">
        <w:rPr>
          <w:rFonts w:hAnsi="標楷體" w:hint="eastAsia"/>
        </w:rPr>
        <w:t>：</w:t>
      </w:r>
      <w:bookmarkEnd w:id="77"/>
      <w:bookmarkEnd w:id="88"/>
    </w:p>
    <w:p w:rsidR="00CA6342" w:rsidRPr="00CA76D7" w:rsidRDefault="00CA6342" w:rsidP="00CA6342">
      <w:pPr>
        <w:pStyle w:val="4"/>
        <w:rPr>
          <w:rFonts w:hAnsi="標楷體"/>
        </w:rPr>
      </w:pPr>
      <w:r w:rsidRPr="00CA76D7">
        <w:rPr>
          <w:rFonts w:hAnsi="標楷體"/>
        </w:rPr>
        <w:t>查中研院組織法、院士選舉辦法及第33屆以前之院士遴選行政作業規定，有關院士資格的規定沒有</w:t>
      </w:r>
      <w:r w:rsidR="00D2009B" w:rsidRPr="00CA76D7">
        <w:rPr>
          <w:rFonts w:hAnsi="標楷體" w:hint="eastAsia"/>
        </w:rPr>
        <w:t>明確</w:t>
      </w:r>
      <w:r w:rsidRPr="00CA76D7">
        <w:rPr>
          <w:rFonts w:hAnsi="標楷體"/>
        </w:rPr>
        <w:t>國籍規定，</w:t>
      </w:r>
      <w:proofErr w:type="gramStart"/>
      <w:r w:rsidRPr="00CA76D7">
        <w:rPr>
          <w:rFonts w:hAnsi="標楷體" w:hint="eastAsia"/>
        </w:rPr>
        <w:t>嗣</w:t>
      </w:r>
      <w:proofErr w:type="gramEnd"/>
      <w:r w:rsidRPr="00CA76D7">
        <w:rPr>
          <w:rFonts w:hAnsi="標楷體" w:hint="eastAsia"/>
        </w:rPr>
        <w:t>中研院為回應立法委員之臨時提案要求，於</w:t>
      </w:r>
      <w:r w:rsidRPr="00CA76D7">
        <w:rPr>
          <w:rFonts w:hAnsi="標楷體"/>
        </w:rPr>
        <w:t>109</w:t>
      </w:r>
      <w:r w:rsidRPr="00CA76D7">
        <w:rPr>
          <w:rFonts w:hAnsi="標楷體" w:hint="eastAsia"/>
        </w:rPr>
        <w:t>年</w:t>
      </w:r>
      <w:r w:rsidRPr="00CA76D7">
        <w:rPr>
          <w:rFonts w:hAnsi="標楷體"/>
        </w:rPr>
        <w:t>10</w:t>
      </w:r>
      <w:r w:rsidRPr="00CA76D7">
        <w:rPr>
          <w:rFonts w:hAnsi="標楷體" w:hint="eastAsia"/>
        </w:rPr>
        <w:t>月</w:t>
      </w:r>
      <w:r w:rsidRPr="00CA76D7">
        <w:rPr>
          <w:rFonts w:hAnsi="標楷體"/>
        </w:rPr>
        <w:t>17</w:t>
      </w:r>
      <w:r w:rsidRPr="00CA76D7">
        <w:rPr>
          <w:rFonts w:hAnsi="標楷體" w:hint="eastAsia"/>
        </w:rPr>
        <w:t>日召開第</w:t>
      </w:r>
      <w:r w:rsidRPr="00CA76D7">
        <w:rPr>
          <w:rFonts w:hAnsi="標楷體"/>
        </w:rPr>
        <w:t>34</w:t>
      </w:r>
      <w:r w:rsidRPr="00CA76D7">
        <w:rPr>
          <w:rFonts w:hAnsi="標楷體" w:hint="eastAsia"/>
        </w:rPr>
        <w:t>次院士會議召集人暨第</w:t>
      </w:r>
      <w:r w:rsidRPr="00CA76D7">
        <w:rPr>
          <w:rFonts w:hAnsi="標楷體"/>
        </w:rPr>
        <w:t>33</w:t>
      </w:r>
      <w:r w:rsidRPr="00CA76D7">
        <w:rPr>
          <w:rFonts w:hAnsi="標楷體" w:hint="eastAsia"/>
        </w:rPr>
        <w:t>屆籌委</w:t>
      </w:r>
      <w:r w:rsidR="009C0F08" w:rsidRPr="00CA76D7">
        <w:rPr>
          <w:rFonts w:hAnsi="標楷體" w:hint="eastAsia"/>
        </w:rPr>
        <w:t>會</w:t>
      </w:r>
      <w:r w:rsidRPr="00CA76D7">
        <w:rPr>
          <w:rFonts w:hAnsi="標楷體" w:hint="eastAsia"/>
        </w:rPr>
        <w:t>聯席會第</w:t>
      </w:r>
      <w:r w:rsidRPr="00CA76D7">
        <w:rPr>
          <w:rFonts w:hAnsi="標楷體"/>
        </w:rPr>
        <w:t>4</w:t>
      </w:r>
      <w:r w:rsidRPr="00CA76D7">
        <w:rPr>
          <w:rFonts w:hAnsi="標楷體" w:hint="eastAsia"/>
        </w:rPr>
        <w:t>次會議，討論中研院組織法第</w:t>
      </w:r>
      <w:r w:rsidRPr="00CA76D7">
        <w:rPr>
          <w:rFonts w:hAnsi="標楷體"/>
        </w:rPr>
        <w:t>4</w:t>
      </w:r>
      <w:r w:rsidRPr="00CA76D7">
        <w:rPr>
          <w:rFonts w:hAnsi="標楷體" w:hint="eastAsia"/>
        </w:rPr>
        <w:t>條院士資格，並決議「依中研院組織法，該院</w:t>
      </w:r>
      <w:proofErr w:type="gramStart"/>
      <w:r w:rsidRPr="00CA76D7">
        <w:rPr>
          <w:rFonts w:hAnsi="標楷體" w:hint="eastAsia"/>
        </w:rPr>
        <w:t>院士就</w:t>
      </w:r>
      <w:proofErr w:type="gramEnd"/>
      <w:r w:rsidRPr="00CA76D7">
        <w:rPr>
          <w:rFonts w:hAnsi="標楷體" w:hint="eastAsia"/>
        </w:rPr>
        <w:t>海内外屬中華民國國籍且學術成績卓著者選舉之，包括具雙重國籍者</w:t>
      </w:r>
      <w:r w:rsidR="00F43305" w:rsidRPr="00CA76D7">
        <w:rPr>
          <w:rFonts w:hAnsi="標楷體" w:hint="eastAsia"/>
        </w:rPr>
        <w:t>。</w:t>
      </w:r>
      <w:r w:rsidRPr="00CA76D7">
        <w:rPr>
          <w:rFonts w:hAnsi="標楷體" w:hint="eastAsia"/>
        </w:rPr>
        <w:t>」「於第</w:t>
      </w:r>
      <w:r w:rsidRPr="00CA76D7">
        <w:rPr>
          <w:rFonts w:hAnsi="標楷體"/>
        </w:rPr>
        <w:t>34</w:t>
      </w:r>
      <w:r w:rsidRPr="00CA76D7">
        <w:rPr>
          <w:rFonts w:hAnsi="標楷體" w:hint="eastAsia"/>
        </w:rPr>
        <w:t>屆</w:t>
      </w:r>
      <w:proofErr w:type="gramStart"/>
      <w:r w:rsidRPr="00CA76D7">
        <w:rPr>
          <w:rFonts w:hAnsi="標楷體" w:hint="eastAsia"/>
        </w:rPr>
        <w:t>（</w:t>
      </w:r>
      <w:proofErr w:type="gramEnd"/>
      <w:r w:rsidRPr="00CA76D7">
        <w:rPr>
          <w:rFonts w:hAnsi="標楷體" w:hint="eastAsia"/>
        </w:rPr>
        <w:t>西元</w:t>
      </w:r>
      <w:r w:rsidRPr="00CA76D7">
        <w:rPr>
          <w:rFonts w:hAnsi="標楷體"/>
        </w:rPr>
        <w:t>2024</w:t>
      </w:r>
      <w:r w:rsidRPr="00CA76D7">
        <w:rPr>
          <w:rFonts w:hAnsi="標楷體" w:hint="eastAsia"/>
        </w:rPr>
        <w:t>年選舉</w:t>
      </w:r>
      <w:r w:rsidRPr="00CA76D7">
        <w:rPr>
          <w:rFonts w:hAnsi="標楷體"/>
        </w:rPr>
        <w:t>)</w:t>
      </w:r>
      <w:r w:rsidRPr="00CA76D7">
        <w:rPr>
          <w:rFonts w:hAnsi="標楷體" w:hint="eastAsia"/>
        </w:rPr>
        <w:t>起提名表增列國籍欄（註：增列是否屬中華民國國籍選項</w:t>
      </w:r>
      <w:proofErr w:type="gramStart"/>
      <w:r w:rsidRPr="00CA76D7">
        <w:rPr>
          <w:rFonts w:hAnsi="標楷體" w:hint="eastAsia"/>
        </w:rPr>
        <w:t>）</w:t>
      </w:r>
      <w:proofErr w:type="gramEnd"/>
      <w:r w:rsidRPr="00CA76D7">
        <w:rPr>
          <w:rFonts w:hAnsi="標楷體" w:hint="eastAsia"/>
        </w:rPr>
        <w:t>」，自</w:t>
      </w:r>
      <w:r w:rsidRPr="00CA76D7">
        <w:rPr>
          <w:rFonts w:hAnsi="標楷體" w:hint="eastAsia"/>
        </w:rPr>
        <w:lastRenderedPageBreak/>
        <w:t>此中研院院士選舉</w:t>
      </w:r>
      <w:r w:rsidRPr="00CA76D7">
        <w:rPr>
          <w:rFonts w:hAnsi="標楷體"/>
        </w:rPr>
        <w:t>提名表增</w:t>
      </w:r>
      <w:r w:rsidRPr="00CA76D7">
        <w:rPr>
          <w:rFonts w:hAnsi="標楷體" w:hint="eastAsia"/>
        </w:rPr>
        <w:t>加</w:t>
      </w:r>
      <w:r w:rsidRPr="00CA76D7">
        <w:rPr>
          <w:rFonts w:hAnsi="標楷體"/>
        </w:rPr>
        <w:t>國籍欄位。</w:t>
      </w:r>
    </w:p>
    <w:p w:rsidR="00CA6342" w:rsidRPr="00CA76D7" w:rsidRDefault="00CA6342" w:rsidP="00CA6342">
      <w:pPr>
        <w:pStyle w:val="4"/>
        <w:rPr>
          <w:rFonts w:hAnsi="標楷體"/>
        </w:rPr>
      </w:pPr>
      <w:r w:rsidRPr="00CA76D7">
        <w:rPr>
          <w:rFonts w:hAnsi="標楷體"/>
        </w:rPr>
        <w:t>有關院士資格規定沒有</w:t>
      </w:r>
      <w:r w:rsidR="00D2009B" w:rsidRPr="00CA76D7">
        <w:rPr>
          <w:rFonts w:hAnsi="標楷體" w:hint="eastAsia"/>
        </w:rPr>
        <w:t>明確</w:t>
      </w:r>
      <w:r w:rsidRPr="00CA76D7">
        <w:rPr>
          <w:rFonts w:hAnsi="標楷體"/>
        </w:rPr>
        <w:t>國籍規定</w:t>
      </w:r>
      <w:r w:rsidRPr="00CA76D7">
        <w:rPr>
          <w:rFonts w:hAnsi="標楷體" w:hint="eastAsia"/>
        </w:rPr>
        <w:t>一節，中研院</w:t>
      </w:r>
      <w:r w:rsidRPr="00CA76D7">
        <w:rPr>
          <w:rFonts w:hAnsi="標楷體"/>
        </w:rPr>
        <w:t>敘明緣由</w:t>
      </w:r>
      <w:r w:rsidR="00102AA2" w:rsidRPr="00CA76D7">
        <w:rPr>
          <w:rStyle w:val="afe"/>
          <w:rFonts w:hAnsi="標楷體"/>
        </w:rPr>
        <w:footnoteReference w:id="16"/>
      </w:r>
      <w:r w:rsidRPr="00CA76D7">
        <w:rPr>
          <w:rFonts w:hAnsi="標楷體" w:hint="eastAsia"/>
        </w:rPr>
        <w:t>：</w:t>
      </w:r>
    </w:p>
    <w:p w:rsidR="00CA6342" w:rsidRPr="00CA76D7" w:rsidRDefault="00CA6342" w:rsidP="00CA6342">
      <w:pPr>
        <w:pStyle w:val="5"/>
        <w:rPr>
          <w:rFonts w:hAnsi="標楷體"/>
        </w:rPr>
      </w:pPr>
      <w:r w:rsidRPr="00CA76D7">
        <w:rPr>
          <w:rFonts w:hAnsi="標楷體" w:hint="eastAsia"/>
        </w:rPr>
        <w:t>院士選舉依中研院組織法第4條規定係為提名選舉制，而非遴選與任命，又參考國際各大科學院（如美國國家科學院）</w:t>
      </w:r>
      <w:proofErr w:type="gramStart"/>
      <w:r w:rsidRPr="00CA76D7">
        <w:rPr>
          <w:rFonts w:hAnsi="標楷體" w:hint="eastAsia"/>
        </w:rPr>
        <w:t>採</w:t>
      </w:r>
      <w:proofErr w:type="gramEnd"/>
      <w:r w:rsidRPr="00CA76D7">
        <w:rPr>
          <w:rFonts w:hAnsi="標楷體" w:hint="eastAsia"/>
        </w:rPr>
        <w:t>不公開之通例，院士自提名至選舉主要採保密進行。</w:t>
      </w:r>
    </w:p>
    <w:p w:rsidR="00CA6342" w:rsidRPr="00CA76D7" w:rsidRDefault="00CA6342" w:rsidP="00CA6342">
      <w:pPr>
        <w:pStyle w:val="5"/>
        <w:rPr>
          <w:rFonts w:hAnsi="標楷體"/>
        </w:rPr>
      </w:pPr>
      <w:r w:rsidRPr="00CA76D7">
        <w:rPr>
          <w:rFonts w:hAnsi="標楷體" w:hint="eastAsia"/>
        </w:rPr>
        <w:t>依中研院組織法第5條規定，</w:t>
      </w:r>
      <w:r w:rsidR="00FD1C0C" w:rsidRPr="00CA76D7">
        <w:rPr>
          <w:rFonts w:hAnsi="標楷體" w:hint="eastAsia"/>
        </w:rPr>
        <w:t>中研院</w:t>
      </w:r>
      <w:r w:rsidRPr="00CA76D7">
        <w:rPr>
          <w:rFonts w:hAnsi="標楷體" w:hint="eastAsia"/>
        </w:rPr>
        <w:t>院士每2年選舉一次，由院士會議選舉之。同法第8條規定，選舉院士、名譽院士及評議員，為</w:t>
      </w:r>
      <w:r w:rsidR="00FD1C0C" w:rsidRPr="00CA76D7">
        <w:rPr>
          <w:rFonts w:hAnsi="標楷體" w:hint="eastAsia"/>
        </w:rPr>
        <w:t>中研院</w:t>
      </w:r>
      <w:r w:rsidRPr="00CA76D7">
        <w:rPr>
          <w:rFonts w:hAnsi="標楷體" w:hint="eastAsia"/>
        </w:rPr>
        <w:t>院士職權之一</w:t>
      </w:r>
      <w:r w:rsidR="00C16B3D" w:rsidRPr="00CA76D7">
        <w:rPr>
          <w:rFonts w:hAnsi="標楷體" w:hint="eastAsia"/>
        </w:rPr>
        <w:t>，</w:t>
      </w:r>
      <w:proofErr w:type="gramStart"/>
      <w:r w:rsidRPr="00CA76D7">
        <w:rPr>
          <w:rFonts w:hAnsi="標楷體" w:hint="eastAsia"/>
        </w:rPr>
        <w:t>爰</w:t>
      </w:r>
      <w:proofErr w:type="gramEnd"/>
      <w:r w:rsidRPr="00CA76D7">
        <w:rPr>
          <w:rFonts w:hAnsi="標楷體" w:hint="eastAsia"/>
        </w:rPr>
        <w:t>院士會議選舉新科院士，為</w:t>
      </w:r>
      <w:r w:rsidR="001A70BC" w:rsidRPr="00CA76D7">
        <w:rPr>
          <w:rFonts w:hAnsi="標楷體" w:hint="eastAsia"/>
        </w:rPr>
        <w:t>中研</w:t>
      </w:r>
      <w:r w:rsidRPr="00CA76D7">
        <w:rPr>
          <w:rFonts w:hAnsi="標楷體" w:hint="eastAsia"/>
        </w:rPr>
        <w:t>院院士之法定職權，由院士本於學術自治及學術專業自主決定，符合「院士選舉院士」之規定意旨。</w:t>
      </w:r>
    </w:p>
    <w:p w:rsidR="00CA6342" w:rsidRPr="00CA76D7" w:rsidRDefault="00CA6342" w:rsidP="00CA6342">
      <w:pPr>
        <w:pStyle w:val="5"/>
        <w:rPr>
          <w:rFonts w:hAnsi="標楷體"/>
        </w:rPr>
      </w:pPr>
      <w:r w:rsidRPr="00CA76D7">
        <w:rPr>
          <w:rFonts w:hAnsi="標楷體" w:hint="eastAsia"/>
        </w:rPr>
        <w:t>院士選舉各項籌備工作與議定（選舉作業之提名規範及提名表之格式等，例如</w:t>
      </w:r>
      <w:r w:rsidRPr="00CA76D7">
        <w:rPr>
          <w:rFonts w:hAnsi="標楷體"/>
        </w:rPr>
        <w:t>90</w:t>
      </w:r>
      <w:r w:rsidRPr="00CA76D7">
        <w:rPr>
          <w:rFonts w:hAnsi="標楷體" w:hint="eastAsia"/>
        </w:rPr>
        <w:t>年</w:t>
      </w:r>
      <w:r w:rsidRPr="00CA76D7">
        <w:rPr>
          <w:rFonts w:hAnsi="標楷體"/>
        </w:rPr>
        <w:t>7</w:t>
      </w:r>
      <w:r w:rsidRPr="00CA76D7">
        <w:rPr>
          <w:rFonts w:hAnsi="標楷體" w:hint="eastAsia"/>
        </w:rPr>
        <w:t>月</w:t>
      </w:r>
      <w:r w:rsidRPr="00CA76D7">
        <w:rPr>
          <w:rFonts w:hAnsi="標楷體"/>
        </w:rPr>
        <w:t>27</w:t>
      </w:r>
      <w:r w:rsidRPr="00CA76D7">
        <w:rPr>
          <w:rFonts w:hAnsi="標楷體" w:hint="eastAsia"/>
        </w:rPr>
        <w:t>日召開之第</w:t>
      </w:r>
      <w:r w:rsidRPr="00CA76D7">
        <w:rPr>
          <w:rFonts w:hAnsi="標楷體"/>
        </w:rPr>
        <w:t>25</w:t>
      </w:r>
      <w:r w:rsidRPr="00CA76D7">
        <w:rPr>
          <w:rFonts w:hAnsi="標楷體" w:hint="eastAsia"/>
        </w:rPr>
        <w:t>次院士會議召集人暨第</w:t>
      </w:r>
      <w:r w:rsidRPr="00CA76D7">
        <w:rPr>
          <w:rFonts w:hAnsi="標楷體"/>
        </w:rPr>
        <w:t>24</w:t>
      </w:r>
      <w:r w:rsidRPr="00CA76D7">
        <w:rPr>
          <w:rFonts w:hAnsi="標楷體" w:hint="eastAsia"/>
        </w:rPr>
        <w:t>屆籌委會聯席會決議取消提名表籍貫欄資料），由獨立運作之籌委會依院士選舉辦法第</w:t>
      </w:r>
      <w:r w:rsidRPr="00CA76D7">
        <w:rPr>
          <w:rFonts w:hAnsi="標楷體"/>
        </w:rPr>
        <w:t>3</w:t>
      </w:r>
      <w:r w:rsidRPr="00CA76D7">
        <w:rPr>
          <w:rFonts w:hAnsi="標楷體" w:hint="eastAsia"/>
        </w:rPr>
        <w:t>條及第</w:t>
      </w:r>
      <w:r w:rsidRPr="00CA76D7">
        <w:rPr>
          <w:rFonts w:hAnsi="標楷體"/>
        </w:rPr>
        <w:t>7</w:t>
      </w:r>
      <w:r w:rsidRPr="00CA76D7">
        <w:rPr>
          <w:rFonts w:hAnsi="標楷體" w:hint="eastAsia"/>
        </w:rPr>
        <w:t>條合議表決，始由幕僚單位辦理公告作業；院士選舉過程中相關審查、程序與議案皆由院士討論後決定，並由院士會議發言人統一對外說明，中研院各行政單位依院士會議各分組決議提供議事協助。</w:t>
      </w:r>
    </w:p>
    <w:p w:rsidR="00CA6342" w:rsidRPr="00CA76D7" w:rsidRDefault="00CA6342" w:rsidP="00CA6342">
      <w:pPr>
        <w:pStyle w:val="4"/>
        <w:rPr>
          <w:rFonts w:hAnsi="標楷體"/>
        </w:rPr>
      </w:pPr>
      <w:r w:rsidRPr="00CA76D7">
        <w:rPr>
          <w:rFonts w:hAnsi="標楷體"/>
          <w:szCs w:val="32"/>
        </w:rPr>
        <w:t>第33屆以前公告受理院士候選人提名，</w:t>
      </w:r>
      <w:r w:rsidRPr="00CA76D7">
        <w:rPr>
          <w:rFonts w:hAnsi="標楷體" w:hint="eastAsia"/>
          <w:szCs w:val="32"/>
        </w:rPr>
        <w:t>中研院沒有</w:t>
      </w:r>
      <w:r w:rsidRPr="00CA76D7">
        <w:rPr>
          <w:rFonts w:hAnsi="標楷體"/>
          <w:szCs w:val="32"/>
        </w:rPr>
        <w:t>要求院士提供國籍資料</w:t>
      </w:r>
      <w:r w:rsidRPr="00CA76D7">
        <w:rPr>
          <w:rFonts w:hAnsi="標楷體" w:hint="eastAsia"/>
          <w:szCs w:val="32"/>
        </w:rPr>
        <w:t>，</w:t>
      </w:r>
      <w:r w:rsidRPr="00CA76D7">
        <w:rPr>
          <w:rFonts w:hAnsi="標楷體" w:hint="eastAsia"/>
        </w:rPr>
        <w:t>中研院</w:t>
      </w:r>
      <w:r w:rsidRPr="00CA76D7">
        <w:rPr>
          <w:rFonts w:hAnsi="標楷體"/>
        </w:rPr>
        <w:t>敘明緣由</w:t>
      </w:r>
      <w:r w:rsidR="0001405C" w:rsidRPr="00CA76D7">
        <w:rPr>
          <w:rStyle w:val="afe"/>
          <w:rFonts w:hAnsi="標楷體"/>
        </w:rPr>
        <w:footnoteReference w:id="17"/>
      </w:r>
      <w:r w:rsidRPr="00CA76D7">
        <w:rPr>
          <w:rFonts w:hAnsi="標楷體" w:hint="eastAsia"/>
        </w:rPr>
        <w:t>：</w:t>
      </w:r>
    </w:p>
    <w:p w:rsidR="00CA6342" w:rsidRPr="00CA76D7" w:rsidRDefault="00CA6342" w:rsidP="00CA6342">
      <w:pPr>
        <w:pStyle w:val="5"/>
        <w:rPr>
          <w:rFonts w:hAnsi="標楷體"/>
        </w:rPr>
      </w:pPr>
      <w:r w:rsidRPr="00CA76D7">
        <w:rPr>
          <w:rFonts w:hAnsi="標楷體" w:hint="eastAsia"/>
        </w:rPr>
        <w:t>院士選舉依</w:t>
      </w:r>
      <w:r w:rsidR="00426257" w:rsidRPr="00CA76D7">
        <w:rPr>
          <w:rFonts w:hAnsi="標楷體" w:hint="eastAsia"/>
        </w:rPr>
        <w:t>中研院</w:t>
      </w:r>
      <w:r w:rsidRPr="00CA76D7">
        <w:rPr>
          <w:rFonts w:hAnsi="標楷體" w:hint="eastAsia"/>
        </w:rPr>
        <w:t>組織法第4條規定係為提名選舉制，</w:t>
      </w:r>
      <w:proofErr w:type="gramStart"/>
      <w:r w:rsidRPr="00CA76D7">
        <w:rPr>
          <w:rFonts w:hAnsi="標楷體" w:hint="eastAsia"/>
        </w:rPr>
        <w:t>採</w:t>
      </w:r>
      <w:proofErr w:type="gramEnd"/>
      <w:r w:rsidRPr="00CA76D7">
        <w:rPr>
          <w:rFonts w:hAnsi="標楷體" w:hint="eastAsia"/>
        </w:rPr>
        <w:t>國際不公開之通例，自提名至選舉</w:t>
      </w:r>
      <w:r w:rsidRPr="00CA76D7">
        <w:rPr>
          <w:rFonts w:hAnsi="標楷體" w:hint="eastAsia"/>
        </w:rPr>
        <w:lastRenderedPageBreak/>
        <w:t>主要採保密進行。被提名人並非程序當事人。歷屆籌委會所議定院士提名之提名表、提名作業說明，主要檢附文件為學術著作等，係就被提名人學術成就予以考量，並未要求法定提名人填寫或提供被提名人國籍之相關資訊。</w:t>
      </w:r>
    </w:p>
    <w:p w:rsidR="00CA6342" w:rsidRPr="00CA76D7" w:rsidRDefault="00CA6342" w:rsidP="00CA6342">
      <w:pPr>
        <w:pStyle w:val="5"/>
        <w:rPr>
          <w:rFonts w:hAnsi="標楷體"/>
        </w:rPr>
      </w:pPr>
      <w:r w:rsidRPr="00CA76D7">
        <w:rPr>
          <w:rFonts w:hAnsi="標楷體" w:hint="eastAsia"/>
        </w:rPr>
        <w:t>因院士非屬國籍法第20條規定所稱之公職，未受禁止取得外國國籍之限制，故並非不得擁有雙重國籍。復經法務部111年6月8日法律字第11103501030號函釋，中研院院士得為雙重國籍</w:t>
      </w:r>
      <w:r w:rsidRPr="00CA76D7">
        <w:rPr>
          <w:rStyle w:val="afe"/>
          <w:rFonts w:hAnsi="標楷體"/>
        </w:rPr>
        <w:footnoteReference w:id="18"/>
      </w:r>
      <w:r w:rsidRPr="00CA76D7">
        <w:rPr>
          <w:rFonts w:hAnsi="標楷體" w:hint="eastAsia"/>
        </w:rPr>
        <w:t>。</w:t>
      </w:r>
      <w:proofErr w:type="gramStart"/>
      <w:r w:rsidRPr="00CA76D7">
        <w:rPr>
          <w:rFonts w:hAnsi="標楷體" w:hint="eastAsia"/>
        </w:rPr>
        <w:t>爰</w:t>
      </w:r>
      <w:proofErr w:type="gramEnd"/>
      <w:r w:rsidRPr="00CA76D7">
        <w:rPr>
          <w:rFonts w:hAnsi="標楷體" w:hint="eastAsia"/>
        </w:rPr>
        <w:t>此，其是否具他國國籍之情形，法律並無明文規定相關事宜，亦非</w:t>
      </w:r>
      <w:bookmarkStart w:id="89" w:name="_Hlk147225190"/>
      <w:r w:rsidRPr="00CA76D7">
        <w:rPr>
          <w:rFonts w:hAnsi="標楷體" w:hint="eastAsia"/>
        </w:rPr>
        <w:t>籌委會本於職權審認院士資格</w:t>
      </w:r>
      <w:bookmarkEnd w:id="89"/>
      <w:r w:rsidRPr="00CA76D7">
        <w:rPr>
          <w:rFonts w:hAnsi="標楷體" w:hint="eastAsia"/>
        </w:rPr>
        <w:t>或評議會選舉院士候選人及院士會議選舉院士之依據。</w:t>
      </w:r>
    </w:p>
    <w:p w:rsidR="00CA6342" w:rsidRPr="00CA76D7" w:rsidRDefault="00CA6342" w:rsidP="00CA6342">
      <w:pPr>
        <w:pStyle w:val="5"/>
        <w:rPr>
          <w:rFonts w:hAnsi="標楷體"/>
        </w:rPr>
      </w:pPr>
      <w:r w:rsidRPr="00CA76D7">
        <w:rPr>
          <w:rFonts w:hAnsi="標楷體" w:hint="eastAsia"/>
        </w:rPr>
        <w:t>歷屆籌委會所議定之提名表件，並未要求提名人等（法定當事人）填寫或提供被提名人國籍之相關資訊；被提名人並非程序當事人。籌委會收受院士、評議員或各大學、專門學會、研究機關提</w:t>
      </w:r>
      <w:r w:rsidR="00CB5829" w:rsidRPr="00CA76D7">
        <w:rPr>
          <w:rFonts w:hAnsi="標楷體" w:hint="eastAsia"/>
        </w:rPr>
        <w:t>供</w:t>
      </w:r>
      <w:r w:rsidRPr="00CA76D7">
        <w:rPr>
          <w:rFonts w:hAnsi="標楷體" w:hint="eastAsia"/>
        </w:rPr>
        <w:t>被提名人資料時，主要就被提名人學術成就予以考量。多年來，院士選舉向就全球學術社群中具傑出學術成就與貢獻之華裔人士選拔之，評鑑其學術領域與研究表現，並未偏重居住外國或本地人士，也未限定須居住在臺灣之單一國籍者方可入選，並未要求提供被提名人所屬國籍。</w:t>
      </w:r>
    </w:p>
    <w:p w:rsidR="00CA6342" w:rsidRPr="00CA76D7" w:rsidRDefault="00CA6342" w:rsidP="00CA6342">
      <w:pPr>
        <w:pStyle w:val="4"/>
        <w:rPr>
          <w:rFonts w:hAnsi="標楷體"/>
        </w:rPr>
      </w:pPr>
      <w:r w:rsidRPr="00CA76D7">
        <w:rPr>
          <w:rFonts w:hAnsi="標楷體"/>
        </w:rPr>
        <w:t>中研院組織法</w:t>
      </w:r>
      <w:r w:rsidRPr="00CA76D7">
        <w:rPr>
          <w:rFonts w:hAnsi="標楷體" w:hint="eastAsia"/>
        </w:rPr>
        <w:t>及</w:t>
      </w:r>
      <w:r w:rsidRPr="00CA76D7">
        <w:rPr>
          <w:rFonts w:hAnsi="標楷體"/>
        </w:rPr>
        <w:t>院士選舉辦法</w:t>
      </w:r>
      <w:r w:rsidRPr="00CA76D7">
        <w:rPr>
          <w:rFonts w:hAnsi="標楷體" w:hint="eastAsia"/>
        </w:rPr>
        <w:t>等相關</w:t>
      </w:r>
      <w:r w:rsidRPr="00CA76D7">
        <w:rPr>
          <w:rFonts w:hAnsi="標楷體"/>
        </w:rPr>
        <w:t>規定，</w:t>
      </w:r>
      <w:r w:rsidRPr="00CA76D7">
        <w:rPr>
          <w:rFonts w:hAnsi="標楷體" w:hint="eastAsia"/>
        </w:rPr>
        <w:t>沒有</w:t>
      </w:r>
      <w:r w:rsidRPr="00CA76D7">
        <w:rPr>
          <w:rFonts w:hAnsi="標楷體"/>
        </w:rPr>
        <w:t>院士資格國籍規</w:t>
      </w:r>
      <w:r w:rsidRPr="00CA76D7">
        <w:rPr>
          <w:rFonts w:hAnsi="標楷體" w:hint="eastAsia"/>
        </w:rPr>
        <w:t>範</w:t>
      </w:r>
      <w:r w:rsidRPr="00CA76D7">
        <w:rPr>
          <w:rFonts w:hAnsi="標楷體"/>
        </w:rPr>
        <w:t>，</w:t>
      </w:r>
      <w:proofErr w:type="gramStart"/>
      <w:r w:rsidRPr="00CA76D7">
        <w:rPr>
          <w:rFonts w:hAnsi="標楷體" w:hint="eastAsia"/>
        </w:rPr>
        <w:t>綜整1</w:t>
      </w:r>
      <w:r w:rsidRPr="00CA76D7">
        <w:rPr>
          <w:rFonts w:hAnsi="標楷體"/>
        </w:rPr>
        <w:t>09</w:t>
      </w:r>
      <w:r w:rsidRPr="00CA76D7">
        <w:rPr>
          <w:rFonts w:hAnsi="標楷體" w:hint="eastAsia"/>
        </w:rPr>
        <w:t>年</w:t>
      </w:r>
      <w:r w:rsidRPr="00CA76D7">
        <w:rPr>
          <w:rFonts w:hAnsi="標楷體"/>
        </w:rPr>
        <w:t>4</w:t>
      </w:r>
      <w:r w:rsidRPr="00CA76D7">
        <w:rPr>
          <w:rFonts w:hAnsi="標楷體" w:hint="eastAsia"/>
        </w:rPr>
        <w:t>月</w:t>
      </w:r>
      <w:proofErr w:type="gramEnd"/>
      <w:r w:rsidRPr="00CA76D7">
        <w:rPr>
          <w:rFonts w:hAnsi="標楷體"/>
        </w:rPr>
        <w:t>23</w:t>
      </w:r>
      <w:r w:rsidRPr="00CA76D7">
        <w:rPr>
          <w:rFonts w:hAnsi="標楷體" w:hint="eastAsia"/>
        </w:rPr>
        <w:t>日立法院提</w:t>
      </w:r>
      <w:r w:rsidRPr="00CA76D7">
        <w:rPr>
          <w:rFonts w:hAnsi="標楷體" w:hint="eastAsia"/>
        </w:rPr>
        <w:lastRenderedPageBreak/>
        <w:t>案内容、法務部函釋及本院諮詢專家學者意見：</w:t>
      </w:r>
    </w:p>
    <w:p w:rsidR="00CA6342" w:rsidRPr="00CA76D7" w:rsidRDefault="00CA6342" w:rsidP="00CA6342">
      <w:pPr>
        <w:pStyle w:val="5"/>
        <w:rPr>
          <w:rFonts w:hAnsi="標楷體"/>
        </w:rPr>
      </w:pPr>
      <w:r w:rsidRPr="00CA76D7">
        <w:rPr>
          <w:rFonts w:hAnsi="標楷體" w:hint="eastAsia"/>
        </w:rPr>
        <w:t>1</w:t>
      </w:r>
      <w:r w:rsidRPr="00CA76D7">
        <w:rPr>
          <w:rFonts w:hAnsi="標楷體"/>
        </w:rPr>
        <w:t>09</w:t>
      </w:r>
      <w:r w:rsidRPr="00CA76D7">
        <w:rPr>
          <w:rFonts w:hAnsi="標楷體" w:hint="eastAsia"/>
        </w:rPr>
        <w:t>年</w:t>
      </w:r>
      <w:r w:rsidRPr="00CA76D7">
        <w:rPr>
          <w:rFonts w:hAnsi="標楷體"/>
        </w:rPr>
        <w:t>4</w:t>
      </w:r>
      <w:r w:rsidRPr="00CA76D7">
        <w:rPr>
          <w:rFonts w:hAnsi="標楷體" w:hint="eastAsia"/>
        </w:rPr>
        <w:t>月</w:t>
      </w:r>
      <w:r w:rsidRPr="00CA76D7">
        <w:rPr>
          <w:rFonts w:hAnsi="標楷體"/>
        </w:rPr>
        <w:t>23</w:t>
      </w:r>
      <w:r w:rsidRPr="00CA76D7">
        <w:rPr>
          <w:rFonts w:hAnsi="標楷體" w:hint="eastAsia"/>
        </w:rPr>
        <w:t>日中研院赴立法院專案及預算解凍報告時，有委員質詢院士國籍問題，並</w:t>
      </w:r>
      <w:proofErr w:type="gramStart"/>
      <w:r w:rsidRPr="00CA76D7">
        <w:rPr>
          <w:rFonts w:hAnsi="標楷體" w:hint="eastAsia"/>
        </w:rPr>
        <w:t>研</w:t>
      </w:r>
      <w:proofErr w:type="gramEnd"/>
      <w:r w:rsidRPr="00CA76D7">
        <w:rPr>
          <w:rFonts w:hAnsi="標楷體" w:hint="eastAsia"/>
        </w:rPr>
        <w:t>提臨時提案，提案内容略以：考量中研院院士於我國學術領域及</w:t>
      </w:r>
      <w:r w:rsidR="00FD1C0C" w:rsidRPr="00CA76D7">
        <w:rPr>
          <w:rFonts w:hAnsi="標楷體" w:hint="eastAsia"/>
        </w:rPr>
        <w:t>中研院</w:t>
      </w:r>
      <w:r w:rsidRPr="00CA76D7">
        <w:rPr>
          <w:rFonts w:hAnsi="標楷體" w:hint="eastAsia"/>
        </w:rPr>
        <w:t>治理扮演重要決策角色，應維護我國價值與認同，另為實現提升我國學術發展、選拔國人優秀學者為院士之目的，</w:t>
      </w:r>
      <w:proofErr w:type="gramStart"/>
      <w:r w:rsidRPr="00CA76D7">
        <w:rPr>
          <w:rFonts w:hAnsi="標楷體" w:hint="eastAsia"/>
        </w:rPr>
        <w:t>爰</w:t>
      </w:r>
      <w:proofErr w:type="gramEnd"/>
      <w:r w:rsidRPr="00CA76D7">
        <w:rPr>
          <w:rFonts w:hAnsi="標楷體" w:hint="eastAsia"/>
        </w:rPr>
        <w:t>決議要求中研院於</w:t>
      </w:r>
      <w:r w:rsidRPr="00CA76D7">
        <w:rPr>
          <w:rFonts w:hAnsi="標楷體"/>
        </w:rPr>
        <w:t>7</w:t>
      </w:r>
      <w:r w:rsidRPr="00CA76D7">
        <w:rPr>
          <w:rFonts w:hAnsi="標楷體" w:hint="eastAsia"/>
        </w:rPr>
        <w:t>個月内提出對該院院士選舉辦法及相關選舉機制之檢討並落實國籍查核之方式。</w:t>
      </w:r>
    </w:p>
    <w:p w:rsidR="00CA6342" w:rsidRPr="00CA76D7" w:rsidRDefault="00CA6342" w:rsidP="00CA6342">
      <w:pPr>
        <w:pStyle w:val="5"/>
        <w:rPr>
          <w:rFonts w:hAnsi="標楷體"/>
        </w:rPr>
      </w:pPr>
      <w:r w:rsidRPr="00CA76D7">
        <w:rPr>
          <w:rFonts w:hAnsi="標楷體" w:hint="eastAsia"/>
        </w:rPr>
        <w:t>法務部111年6月8日法律字第11103501030號函釋</w:t>
      </w:r>
      <w:r w:rsidR="007F2BC8" w:rsidRPr="00CA76D7">
        <w:rPr>
          <w:rFonts w:hAnsi="標楷體" w:hint="eastAsia"/>
        </w:rPr>
        <w:t>認為，中研院院士應具有我國國籍</w:t>
      </w:r>
      <w:r w:rsidRPr="00CA76D7">
        <w:rPr>
          <w:rFonts w:hAnsi="標楷體" w:hint="eastAsia"/>
        </w:rPr>
        <w:t>：</w:t>
      </w:r>
    </w:p>
    <w:p w:rsidR="00CA6342" w:rsidRPr="00CA76D7" w:rsidRDefault="00CA6342" w:rsidP="00CA6342">
      <w:pPr>
        <w:pStyle w:val="6"/>
        <w:rPr>
          <w:rFonts w:hAnsi="標楷體"/>
        </w:rPr>
      </w:pPr>
      <w:r w:rsidRPr="00CA76D7">
        <w:rPr>
          <w:rFonts w:hAnsi="標楷體" w:hint="eastAsia"/>
        </w:rPr>
        <w:t>按中研院組織法第4條規定：「（第1項）中央研究院置院士若干人，依下列資格之一，就全國學術界成績卓著人士選舉之：一、</w:t>
      </w:r>
      <w:proofErr w:type="gramStart"/>
      <w:r w:rsidRPr="00CA76D7">
        <w:rPr>
          <w:rFonts w:hAnsi="標楷體" w:hint="eastAsia"/>
        </w:rPr>
        <w:t>對於專習之</w:t>
      </w:r>
      <w:proofErr w:type="gramEnd"/>
      <w:r w:rsidRPr="00CA76D7">
        <w:rPr>
          <w:rFonts w:hAnsi="標楷體" w:hint="eastAsia"/>
        </w:rPr>
        <w:t>學術，有特殊著作、發明或貢獻者。二、</w:t>
      </w:r>
      <w:proofErr w:type="gramStart"/>
      <w:r w:rsidRPr="00CA76D7">
        <w:rPr>
          <w:rFonts w:hAnsi="標楷體" w:hint="eastAsia"/>
        </w:rPr>
        <w:t>對於專習學術</w:t>
      </w:r>
      <w:proofErr w:type="gramEnd"/>
      <w:r w:rsidRPr="00CA76D7">
        <w:rPr>
          <w:rFonts w:hAnsi="標楷體" w:hint="eastAsia"/>
        </w:rPr>
        <w:t>之機關領導或主持5年以上，成績卓著者。（第2項）中央研究院院士為終身名譽職。」</w:t>
      </w:r>
      <w:proofErr w:type="gramStart"/>
      <w:r w:rsidRPr="00CA76D7">
        <w:rPr>
          <w:rFonts w:hAnsi="標楷體" w:hint="eastAsia"/>
        </w:rPr>
        <w:t>復按同</w:t>
      </w:r>
      <w:proofErr w:type="gramEnd"/>
      <w:r w:rsidRPr="00CA76D7">
        <w:rPr>
          <w:rFonts w:hAnsi="標楷體" w:hint="eastAsia"/>
        </w:rPr>
        <w:t>法第9條規定：「（第1項）中央研究院置名譽院士。（第2項）外國學者專家，於學術上有重大貢獻，經院士10人以上提議，全體院士過半數通過，得被選為名譽院士。（第3項）每一名譽院士之當選理由，應公告之。」自上開第4條第1項</w:t>
      </w:r>
      <w:proofErr w:type="gramStart"/>
      <w:r w:rsidRPr="00CA76D7">
        <w:rPr>
          <w:rFonts w:hAnsi="標楷體" w:hint="eastAsia"/>
        </w:rPr>
        <w:t>文義觀之</w:t>
      </w:r>
      <w:proofErr w:type="gramEnd"/>
      <w:r w:rsidRPr="00CA76D7">
        <w:rPr>
          <w:rFonts w:hAnsi="標楷體" w:hint="eastAsia"/>
        </w:rPr>
        <w:t>，院士應就「全國」學術界成績卓著人事選舉之，是否逕將「全國」解釋為院士應具有本國國籍，僅就文義解釋仍有疑義。</w:t>
      </w:r>
    </w:p>
    <w:p w:rsidR="00CA6342" w:rsidRPr="00CA76D7" w:rsidRDefault="00CA6342" w:rsidP="00CA6342">
      <w:pPr>
        <w:pStyle w:val="6"/>
        <w:rPr>
          <w:rFonts w:hAnsi="標楷體"/>
        </w:rPr>
      </w:pPr>
      <w:r w:rsidRPr="00CA76D7">
        <w:rPr>
          <w:rFonts w:hAnsi="標楷體" w:hint="eastAsia"/>
        </w:rPr>
        <w:t>中研院組織法第9條第2項</w:t>
      </w:r>
      <w:r w:rsidRPr="00CA76D7">
        <w:rPr>
          <w:rStyle w:val="afe"/>
          <w:rFonts w:hAnsi="標楷體"/>
        </w:rPr>
        <w:footnoteReference w:id="19"/>
      </w:r>
      <w:r w:rsidRPr="00CA76D7">
        <w:rPr>
          <w:rFonts w:hAnsi="標楷體" w:hint="eastAsia"/>
        </w:rPr>
        <w:t>既已明定「外國</w:t>
      </w:r>
      <w:r w:rsidRPr="00CA76D7">
        <w:rPr>
          <w:rFonts w:hAnsi="標楷體" w:hint="eastAsia"/>
        </w:rPr>
        <w:lastRenderedPageBreak/>
        <w:t>學者專家」符合一定要件者得被選為名譽院士，若對照前述中研院組織法第4條第1項規定，依體系解釋似可認為第4條第1項之「院士」應為本國學者專家，所謂「全國學術界成績卓著人士」係指具有本國國籍者。</w:t>
      </w:r>
    </w:p>
    <w:p w:rsidR="00CA6342" w:rsidRPr="00CA76D7" w:rsidRDefault="00CA6342" w:rsidP="00CA6342">
      <w:pPr>
        <w:pStyle w:val="6"/>
        <w:rPr>
          <w:rFonts w:hAnsi="標楷體"/>
        </w:rPr>
      </w:pPr>
      <w:r w:rsidRPr="00CA76D7">
        <w:rPr>
          <w:rFonts w:hAnsi="標楷體" w:hint="eastAsia"/>
        </w:rPr>
        <w:t>查院士制度始於國立中央研究院組織法36年3月13日修正公布時新設，在36年修法之前，該法僅於第7條設有</w:t>
      </w:r>
      <w:r w:rsidR="00FD1C0C" w:rsidRPr="00CA76D7">
        <w:rPr>
          <w:rFonts w:hAnsi="標楷體" w:hint="eastAsia"/>
        </w:rPr>
        <w:t>2</w:t>
      </w:r>
      <w:r w:rsidRPr="00CA76D7">
        <w:rPr>
          <w:rFonts w:hAnsi="標楷體" w:hint="eastAsia"/>
        </w:rPr>
        <w:t>種「名譽會員」，條文規定如下：「（第1項）國立中央研究院評議會置名譽</w:t>
      </w:r>
      <w:proofErr w:type="gramStart"/>
      <w:r w:rsidRPr="00CA76D7">
        <w:rPr>
          <w:rFonts w:hAnsi="標楷體" w:hint="eastAsia"/>
        </w:rPr>
        <w:t>會員分左列</w:t>
      </w:r>
      <w:proofErr w:type="gramEnd"/>
      <w:r w:rsidRPr="00CA76D7">
        <w:rPr>
          <w:rFonts w:hAnsi="標楷體" w:hint="eastAsia"/>
        </w:rPr>
        <w:t>兩種：一、中國學術專家於學術上有重大貢獻，或主持科學研究有重大之成績，經評議員10人之提議，評議會評議員五分</w:t>
      </w:r>
      <w:r w:rsidR="0073152A" w:rsidRPr="00CA76D7">
        <w:rPr>
          <w:rFonts w:hAnsi="標楷體" w:hint="eastAsia"/>
        </w:rPr>
        <w:t>之</w:t>
      </w:r>
      <w:r w:rsidRPr="00CA76D7">
        <w:rPr>
          <w:rFonts w:hAnsi="標楷體" w:hint="eastAsia"/>
        </w:rPr>
        <w:t>四以上之通過。得被選為評議會名譽會員。二、外國學術專家於學術上有重大貢獻，經評議員10人之提議，評議會評議員五分</w:t>
      </w:r>
      <w:r w:rsidR="0073152A" w:rsidRPr="00CA76D7">
        <w:rPr>
          <w:rFonts w:hAnsi="標楷體" w:hint="eastAsia"/>
        </w:rPr>
        <w:t>之</w:t>
      </w:r>
      <w:r w:rsidRPr="00CA76D7">
        <w:rPr>
          <w:rFonts w:hAnsi="標楷體" w:hint="eastAsia"/>
        </w:rPr>
        <w:t>四以上之通過，得被選為評議會外國會員。（第2項）每一名譽會員當選之理由，應公告之。」比較36年修法前後，修正前之「評議會名譽會員」及「評議會外國會員」似分別為「院士」及「名譽院士」之前身，故自歷史解釋觀之，</w:t>
      </w:r>
      <w:proofErr w:type="gramStart"/>
      <w:r w:rsidRPr="00CA76D7">
        <w:rPr>
          <w:rFonts w:hAnsi="標楷體" w:hint="eastAsia"/>
        </w:rPr>
        <w:t>兩者似係以</w:t>
      </w:r>
      <w:proofErr w:type="gramEnd"/>
      <w:r w:rsidRPr="00CA76D7">
        <w:rPr>
          <w:rFonts w:hAnsi="標楷體" w:hint="eastAsia"/>
        </w:rPr>
        <w:t>是否具有本國國籍作劃分，亦即具有本國國籍者為「院士」，具有外國國籍者為「名譽院士」。</w:t>
      </w:r>
    </w:p>
    <w:p w:rsidR="00CA6342" w:rsidRPr="00CA76D7" w:rsidRDefault="00CA6342" w:rsidP="00CA6342">
      <w:pPr>
        <w:pStyle w:val="6"/>
        <w:rPr>
          <w:rFonts w:hAnsi="標楷體"/>
        </w:rPr>
      </w:pPr>
      <w:r w:rsidRPr="00CA76D7">
        <w:rPr>
          <w:rFonts w:hAnsi="標楷體" w:hint="eastAsia"/>
        </w:rPr>
        <w:t>綜上，考量中研院組織法第9條已明定「名譽院士」機制，亦即不具本國國籍之外國學者專家符合一定要件者得被選為名譽院士，倘若院士並不具有國籍限制，何以立法者須再針對外國學者專家特設「名譽院士」機制，</w:t>
      </w:r>
      <w:r w:rsidRPr="00CA76D7">
        <w:rPr>
          <w:rFonts w:hAnsi="標楷體" w:hint="eastAsia"/>
        </w:rPr>
        <w:lastRenderedPageBreak/>
        <w:t>故探求立法意旨，似以肯定說較為可</w:t>
      </w:r>
      <w:proofErr w:type="gramStart"/>
      <w:r w:rsidRPr="00CA76D7">
        <w:rPr>
          <w:rFonts w:hAnsi="標楷體" w:hint="eastAsia"/>
        </w:rPr>
        <w:t>採</w:t>
      </w:r>
      <w:proofErr w:type="gramEnd"/>
      <w:r w:rsidRPr="00CA76D7">
        <w:rPr>
          <w:rFonts w:hAnsi="標楷體" w:hint="eastAsia"/>
        </w:rPr>
        <w:t>，允宜認為中研院院士應具有本國國籍。</w:t>
      </w:r>
    </w:p>
    <w:p w:rsidR="00CA6342" w:rsidRPr="00CA76D7" w:rsidRDefault="00CA6342" w:rsidP="00CA6342">
      <w:pPr>
        <w:pStyle w:val="5"/>
        <w:rPr>
          <w:rFonts w:hAnsi="標楷體"/>
        </w:rPr>
      </w:pPr>
      <w:r w:rsidRPr="00CA76D7">
        <w:rPr>
          <w:rFonts w:hAnsi="標楷體" w:hint="eastAsia"/>
        </w:rPr>
        <w:t>112年</w:t>
      </w:r>
      <w:r w:rsidRPr="00CA76D7">
        <w:rPr>
          <w:rFonts w:hAnsi="標楷體"/>
        </w:rPr>
        <w:t>1</w:t>
      </w:r>
      <w:r w:rsidRPr="00CA76D7">
        <w:rPr>
          <w:rFonts w:hAnsi="標楷體" w:hint="eastAsia"/>
        </w:rPr>
        <w:t>0月26日本院諮詢3位專家學者(姓名保密，</w:t>
      </w:r>
      <w:r w:rsidR="005C7EE8" w:rsidRPr="00CA76D7">
        <w:rPr>
          <w:rFonts w:hAnsi="標楷體" w:hint="eastAsia"/>
        </w:rPr>
        <w:t>以下</w:t>
      </w:r>
      <w:r w:rsidRPr="00CA76D7">
        <w:rPr>
          <w:rFonts w:hAnsi="標楷體" w:hint="eastAsia"/>
        </w:rPr>
        <w:t>以甲、乙、</w:t>
      </w:r>
      <w:proofErr w:type="gramStart"/>
      <w:r w:rsidRPr="00CA76D7">
        <w:rPr>
          <w:rFonts w:hAnsi="標楷體" w:hint="eastAsia"/>
        </w:rPr>
        <w:t>丙稱之</w:t>
      </w:r>
      <w:proofErr w:type="gramEnd"/>
      <w:r w:rsidRPr="00CA76D7">
        <w:rPr>
          <w:rFonts w:hAnsi="標楷體" w:hint="eastAsia"/>
        </w:rPr>
        <w:t>)，</w:t>
      </w:r>
      <w:r w:rsidR="007F2BC8" w:rsidRPr="00CA76D7">
        <w:rPr>
          <w:rFonts w:hAnsi="標楷體" w:hint="eastAsia"/>
        </w:rPr>
        <w:t>均認為中研院院士應具有我國國籍，惟</w:t>
      </w:r>
      <w:r w:rsidRPr="00CA76D7">
        <w:rPr>
          <w:rFonts w:hAnsi="標楷體" w:hint="eastAsia"/>
        </w:rPr>
        <w:t>國籍</w:t>
      </w:r>
      <w:r w:rsidR="00AD675D" w:rsidRPr="00CA76D7">
        <w:rPr>
          <w:rFonts w:hAnsi="標楷體" w:hint="eastAsia"/>
        </w:rPr>
        <w:t>如何</w:t>
      </w:r>
      <w:r w:rsidRPr="00CA76D7">
        <w:rPr>
          <w:rFonts w:hAnsi="標楷體" w:hint="eastAsia"/>
        </w:rPr>
        <w:t>認定意見紛歧，摘要如下：</w:t>
      </w:r>
    </w:p>
    <w:p w:rsidR="00CA6342" w:rsidRPr="00CA76D7" w:rsidRDefault="00CA6342" w:rsidP="00CA6342">
      <w:pPr>
        <w:pStyle w:val="6"/>
        <w:rPr>
          <w:rFonts w:hAnsi="標楷體"/>
        </w:rPr>
      </w:pPr>
      <w:r w:rsidRPr="00CA76D7">
        <w:rPr>
          <w:rFonts w:hAnsi="標楷體" w:hint="eastAsia"/>
        </w:rPr>
        <w:t>甲：</w:t>
      </w:r>
    </w:p>
    <w:p w:rsidR="00851523" w:rsidRPr="00CA76D7" w:rsidRDefault="00CA6342" w:rsidP="00CA6342">
      <w:pPr>
        <w:pStyle w:val="7"/>
        <w:rPr>
          <w:rFonts w:hAnsi="標楷體"/>
        </w:rPr>
      </w:pPr>
      <w:r w:rsidRPr="00CA76D7">
        <w:rPr>
          <w:rFonts w:hAnsi="標楷體" w:hint="eastAsia"/>
        </w:rPr>
        <w:t>中研院規定不是很嚴謹，僅規定院士從「全國」學術界成績卓著人士選舉之</w:t>
      </w:r>
      <w:r w:rsidR="000E263D" w:rsidRPr="00CA76D7">
        <w:rPr>
          <w:rFonts w:hAnsi="標楷體" w:hint="eastAsia"/>
        </w:rPr>
        <w:t>，但中研院一直沒有去解釋何謂「全國」學術界。</w:t>
      </w:r>
      <w:r w:rsidRPr="00CA76D7">
        <w:rPr>
          <w:rFonts w:hAnsi="標楷體" w:hint="eastAsia"/>
        </w:rPr>
        <w:t>中研院作為國家研究院，需要本國國籍始得擔任院士</w:t>
      </w:r>
      <w:r w:rsidR="00851523" w:rsidRPr="00CA76D7">
        <w:rPr>
          <w:rFonts w:hAnsi="標楷體" w:hint="eastAsia"/>
        </w:rPr>
        <w:t>。</w:t>
      </w:r>
    </w:p>
    <w:p w:rsidR="00CA6342" w:rsidRPr="00CA76D7" w:rsidRDefault="000E263D" w:rsidP="00CA6342">
      <w:pPr>
        <w:pStyle w:val="7"/>
        <w:rPr>
          <w:rFonts w:hAnsi="標楷體"/>
        </w:rPr>
      </w:pPr>
      <w:r w:rsidRPr="00CA76D7">
        <w:rPr>
          <w:rFonts w:hAnsi="標楷體" w:hint="eastAsia"/>
        </w:rPr>
        <w:t>有國籍不代表是國民，國民有權利義務，我國國籍法規定很寬鬆，依國籍法18年規定，中國大陸地區13億人民有我國籍，明顯不合理。</w:t>
      </w:r>
      <w:r w:rsidR="005B19EF" w:rsidRPr="00CA76D7">
        <w:rPr>
          <w:rFonts w:hAnsi="標楷體" w:hint="eastAsia"/>
        </w:rPr>
        <w:t>為避免糾紛，應要求院士候選人具「國民」資格、非僅「國籍」。</w:t>
      </w:r>
    </w:p>
    <w:p w:rsidR="00CA6342" w:rsidRPr="00CA76D7" w:rsidRDefault="00CA6342" w:rsidP="00CA6342">
      <w:pPr>
        <w:pStyle w:val="7"/>
        <w:rPr>
          <w:rFonts w:hAnsi="標楷體"/>
        </w:rPr>
      </w:pPr>
      <w:r w:rsidRPr="00CA76D7">
        <w:rPr>
          <w:rFonts w:hAnsi="標楷體" w:hint="eastAsia"/>
        </w:rPr>
        <w:t>院士身分尊貴，國籍資格認定卻太隨便，</w:t>
      </w:r>
      <w:r w:rsidR="00851523" w:rsidRPr="00CA76D7">
        <w:rPr>
          <w:rFonts w:hAnsi="標楷體" w:hint="eastAsia"/>
        </w:rPr>
        <w:t>院士候選人</w:t>
      </w:r>
      <w:r w:rsidRPr="00CA76D7">
        <w:rPr>
          <w:rFonts w:hAnsi="標楷體" w:hint="eastAsia"/>
        </w:rPr>
        <w:t>連我國護照或身分證等都不需要提供，中研院還主動說不用提供，中研院幫忙決定，</w:t>
      </w:r>
      <w:r w:rsidR="00851523" w:rsidRPr="00CA76D7">
        <w:rPr>
          <w:rFonts w:hAnsi="標楷體" w:hint="eastAsia"/>
        </w:rPr>
        <w:t>中研院依國籍法18年規定自行認定院士具有我國籍，明顯有違失，應予糾正。</w:t>
      </w:r>
      <w:r w:rsidRPr="00CA76D7">
        <w:rPr>
          <w:rFonts w:hAnsi="標楷體" w:hint="eastAsia"/>
        </w:rPr>
        <w:t>其中犯了明顯錯誤，</w:t>
      </w:r>
      <w:r w:rsidR="00851523" w:rsidRPr="00CA76D7">
        <w:rPr>
          <w:rFonts w:hAnsi="標楷體" w:hint="eastAsia"/>
        </w:rPr>
        <w:t>第33屆當選院士</w:t>
      </w:r>
      <w:r w:rsidR="00834A69" w:rsidRPr="00CA76D7">
        <w:rPr>
          <w:rFonts w:hAnsi="標楷體" w:hint="eastAsia"/>
        </w:rPr>
        <w:t>何○○</w:t>
      </w:r>
      <w:r w:rsidRPr="00CA76D7">
        <w:rPr>
          <w:rFonts w:hAnsi="標楷體" w:hint="eastAsia"/>
        </w:rPr>
        <w:t>依據18年國籍法似具有我國國籍，實情是新加坡不允許雙重國籍，他在新加坡國立大學任教，具新加坡國籍。當時</w:t>
      </w:r>
      <w:r w:rsidR="00851523" w:rsidRPr="00CA76D7">
        <w:rPr>
          <w:rFonts w:hAnsi="標楷體" w:hint="eastAsia"/>
        </w:rPr>
        <w:t>中研院</w:t>
      </w:r>
      <w:r w:rsidRPr="00CA76D7">
        <w:rPr>
          <w:rFonts w:hAnsi="標楷體" w:hint="eastAsia"/>
        </w:rPr>
        <w:t>也沒有請</w:t>
      </w:r>
      <w:r w:rsidR="00392559" w:rsidRPr="00CA76D7">
        <w:rPr>
          <w:rFonts w:hAnsi="標楷體" w:hint="eastAsia"/>
        </w:rPr>
        <w:t>院士候選人</w:t>
      </w:r>
      <w:r w:rsidRPr="00CA76D7">
        <w:rPr>
          <w:rFonts w:hAnsi="標楷體" w:hint="eastAsia"/>
        </w:rPr>
        <w:t>來說明有無我國國籍，中研院就自行認定他有我國國籍，明顯有違失，應予糾正。</w:t>
      </w:r>
      <w:r w:rsidR="005B19EF" w:rsidRPr="00CA76D7">
        <w:rPr>
          <w:rFonts w:hAnsi="標楷體" w:hint="eastAsia"/>
        </w:rPr>
        <w:t>院士候選人應該自己主動提出身分證或護照</w:t>
      </w:r>
      <w:r w:rsidR="005B19EF" w:rsidRPr="00CA76D7">
        <w:rPr>
          <w:rFonts w:hAnsi="標楷體" w:hint="eastAsia"/>
        </w:rPr>
        <w:lastRenderedPageBreak/>
        <w:t>等，不要有模糊空間就不會有這些後續疑義事項發生。</w:t>
      </w:r>
    </w:p>
    <w:p w:rsidR="00CA6342" w:rsidRPr="00CA76D7" w:rsidRDefault="00CA6342" w:rsidP="00CA6342">
      <w:pPr>
        <w:pStyle w:val="7"/>
        <w:rPr>
          <w:rFonts w:hAnsi="標楷體"/>
        </w:rPr>
      </w:pPr>
      <w:r w:rsidRPr="00CA76D7">
        <w:rPr>
          <w:rFonts w:hAnsi="標楷體" w:hint="eastAsia"/>
        </w:rPr>
        <w:t>雙重國籍不是問題，</w:t>
      </w:r>
      <w:r w:rsidR="00BC414C" w:rsidRPr="00CA76D7">
        <w:rPr>
          <w:rFonts w:hAnsi="標楷體" w:hint="eastAsia"/>
        </w:rPr>
        <w:t>院士候選人</w:t>
      </w:r>
      <w:r w:rsidRPr="00CA76D7">
        <w:rPr>
          <w:rFonts w:hAnsi="標楷體" w:hint="eastAsia"/>
        </w:rPr>
        <w:t>要有我國國民身分，很多院士有雙重國籍。但是</w:t>
      </w:r>
      <w:r w:rsidR="00834A69" w:rsidRPr="00CA76D7">
        <w:rPr>
          <w:rFonts w:hAnsi="標楷體" w:hint="eastAsia"/>
        </w:rPr>
        <w:t>何○○</w:t>
      </w:r>
      <w:r w:rsidR="00392559" w:rsidRPr="00CA76D7">
        <w:rPr>
          <w:rFonts w:hAnsi="標楷體" w:hint="eastAsia"/>
        </w:rPr>
        <w:t>院士</w:t>
      </w:r>
      <w:r w:rsidRPr="00CA76D7">
        <w:rPr>
          <w:rFonts w:hAnsi="標楷體" w:hint="eastAsia"/>
        </w:rPr>
        <w:t>不是我國國民，明確違反中研院組織法條文。建議中研院組織法或其他法規授權規定雙重國籍。</w:t>
      </w:r>
    </w:p>
    <w:p w:rsidR="00CA6342" w:rsidRPr="00CA76D7" w:rsidRDefault="00CA6342" w:rsidP="00CA6342">
      <w:pPr>
        <w:pStyle w:val="7"/>
        <w:rPr>
          <w:rFonts w:hAnsi="標楷體"/>
        </w:rPr>
      </w:pPr>
      <w:r w:rsidRPr="00CA76D7">
        <w:rPr>
          <w:rFonts w:hAnsi="標楷體" w:hint="eastAsia"/>
        </w:rPr>
        <w:t>國籍法主管機關是內政部，有疑義時</w:t>
      </w:r>
      <w:r w:rsidR="00BA297A" w:rsidRPr="00CA76D7">
        <w:rPr>
          <w:rFonts w:hAnsi="標楷體" w:hint="eastAsia"/>
        </w:rPr>
        <w:t>，</w:t>
      </w:r>
      <w:r w:rsidRPr="00CA76D7">
        <w:rPr>
          <w:rFonts w:hAnsi="標楷體" w:hint="eastAsia"/>
        </w:rPr>
        <w:t>內政部應依權責認定。</w:t>
      </w:r>
    </w:p>
    <w:p w:rsidR="00CA6342" w:rsidRPr="00CA76D7" w:rsidRDefault="00CA6342" w:rsidP="00FD53F4">
      <w:pPr>
        <w:pStyle w:val="6"/>
        <w:rPr>
          <w:rFonts w:hAnsi="標楷體"/>
        </w:rPr>
      </w:pPr>
      <w:r w:rsidRPr="00CA76D7">
        <w:rPr>
          <w:rFonts w:hAnsi="標楷體" w:hint="eastAsia"/>
        </w:rPr>
        <w:t>乙：</w:t>
      </w:r>
    </w:p>
    <w:p w:rsidR="00CA6342" w:rsidRPr="00CA76D7" w:rsidRDefault="00392559" w:rsidP="00FD53F4">
      <w:pPr>
        <w:pStyle w:val="7"/>
        <w:rPr>
          <w:rFonts w:hAnsi="標楷體"/>
        </w:rPr>
      </w:pPr>
      <w:r w:rsidRPr="00CA76D7">
        <w:rPr>
          <w:rFonts w:hAnsi="標楷體" w:hint="eastAsia"/>
        </w:rPr>
        <w:t>第</w:t>
      </w:r>
      <w:r w:rsidR="00CA6342" w:rsidRPr="00CA76D7">
        <w:rPr>
          <w:rFonts w:hAnsi="標楷體" w:hint="eastAsia"/>
        </w:rPr>
        <w:t>33屆選舉</w:t>
      </w:r>
      <w:r w:rsidR="00834A69" w:rsidRPr="00CA76D7">
        <w:rPr>
          <w:rFonts w:hAnsi="標楷體" w:hint="eastAsia"/>
        </w:rPr>
        <w:t>何○○</w:t>
      </w:r>
      <w:r w:rsidR="00AC6512" w:rsidRPr="00CA76D7">
        <w:rPr>
          <w:rFonts w:hAnsi="標楷體" w:hint="eastAsia"/>
        </w:rPr>
        <w:t>等3位</w:t>
      </w:r>
      <w:r w:rsidR="00CA6342" w:rsidRPr="00CA76D7">
        <w:rPr>
          <w:rFonts w:hAnsi="標楷體" w:hint="eastAsia"/>
        </w:rPr>
        <w:t>院士時，經院士會議、籌委會討論認定可以擔任。</w:t>
      </w:r>
      <w:r w:rsidR="00AC6512" w:rsidRPr="00CA76D7">
        <w:rPr>
          <w:rFonts w:hAnsi="標楷體" w:hint="eastAsia"/>
        </w:rPr>
        <w:t>臺灣</w:t>
      </w:r>
      <w:r w:rsidR="00CA6342" w:rsidRPr="00CA76D7">
        <w:rPr>
          <w:rFonts w:hAnsi="標楷體" w:hint="eastAsia"/>
        </w:rPr>
        <w:t>承認雙重國籍，又依據18年國籍法規定，</w:t>
      </w:r>
      <w:r w:rsidRPr="00CA76D7">
        <w:rPr>
          <w:rFonts w:hAnsi="標楷體" w:hint="eastAsia"/>
        </w:rPr>
        <w:t>第33屆院士候選人都</w:t>
      </w:r>
      <w:r w:rsidR="00CA6342" w:rsidRPr="00CA76D7">
        <w:rPr>
          <w:rFonts w:hAnsi="標楷體" w:hint="eastAsia"/>
        </w:rPr>
        <w:t>具有本國籍。</w:t>
      </w:r>
    </w:p>
    <w:p w:rsidR="00CA6342" w:rsidRPr="00CA76D7" w:rsidRDefault="00187C9B" w:rsidP="00FD53F4">
      <w:pPr>
        <w:pStyle w:val="7"/>
        <w:rPr>
          <w:rFonts w:hAnsi="標楷體"/>
        </w:rPr>
      </w:pPr>
      <w:r w:rsidRPr="00CA76D7">
        <w:rPr>
          <w:rFonts w:hAnsi="標楷體" w:hint="eastAsia"/>
        </w:rPr>
        <w:t>第</w:t>
      </w:r>
      <w:r w:rsidR="00CA6342" w:rsidRPr="00CA76D7">
        <w:rPr>
          <w:rFonts w:hAnsi="標楷體" w:hint="eastAsia"/>
        </w:rPr>
        <w:t>33屆以前國籍問題，依據法務部意見用信賴保護原則。中研院院士大多有美國籍，占</w:t>
      </w:r>
      <w:r w:rsidR="008516D5" w:rsidRPr="00CA76D7">
        <w:rPr>
          <w:rFonts w:hAnsi="標楷體" w:hint="eastAsia"/>
        </w:rPr>
        <w:t>三</w:t>
      </w:r>
      <w:r w:rsidR="00CA6342" w:rsidRPr="00CA76D7">
        <w:rPr>
          <w:rFonts w:hAnsi="標楷體" w:hint="eastAsia"/>
        </w:rPr>
        <w:t>分之</w:t>
      </w:r>
      <w:r w:rsidR="008516D5" w:rsidRPr="00CA76D7">
        <w:rPr>
          <w:rFonts w:hAnsi="標楷體" w:hint="eastAsia"/>
        </w:rPr>
        <w:t>二</w:t>
      </w:r>
      <w:r w:rsidR="00CA6342" w:rsidRPr="00CA76D7">
        <w:rPr>
          <w:rFonts w:hAnsi="標楷體" w:hint="eastAsia"/>
        </w:rPr>
        <w:t>，老蔣時代，</w:t>
      </w:r>
      <w:r w:rsidR="00AC6512" w:rsidRPr="00CA76D7">
        <w:rPr>
          <w:rFonts w:hAnsi="標楷體" w:hint="eastAsia"/>
        </w:rPr>
        <w:t>臺灣</w:t>
      </w:r>
      <w:r w:rsidR="00CA6342" w:rsidRPr="00CA76D7">
        <w:rPr>
          <w:rFonts w:hAnsi="標楷體" w:hint="eastAsia"/>
        </w:rPr>
        <w:t>需要學者，海外具華人血統就可以提名院士，當時有漢賊</w:t>
      </w:r>
      <w:proofErr w:type="gramStart"/>
      <w:r w:rsidR="00CA6342" w:rsidRPr="00CA76D7">
        <w:rPr>
          <w:rFonts w:hAnsi="標楷體" w:hint="eastAsia"/>
        </w:rPr>
        <w:t>不</w:t>
      </w:r>
      <w:proofErr w:type="gramEnd"/>
      <w:r w:rsidR="00CA6342" w:rsidRPr="00CA76D7">
        <w:rPr>
          <w:rFonts w:hAnsi="標楷體" w:hint="eastAsia"/>
        </w:rPr>
        <w:t>兩立的背景，所以採信賴保護原則，</w:t>
      </w:r>
      <w:r w:rsidR="008516D5" w:rsidRPr="00CA76D7">
        <w:rPr>
          <w:rFonts w:hAnsi="標楷體" w:hint="eastAsia"/>
        </w:rPr>
        <w:t>第</w:t>
      </w:r>
      <w:r w:rsidR="00CA6342" w:rsidRPr="00CA76D7">
        <w:rPr>
          <w:rFonts w:hAnsi="標楷體" w:hint="eastAsia"/>
        </w:rPr>
        <w:t>33屆有爭議的3位</w:t>
      </w:r>
      <w:r w:rsidR="008516D5" w:rsidRPr="00CA76D7">
        <w:rPr>
          <w:rFonts w:hAnsi="標楷體" w:hint="eastAsia"/>
        </w:rPr>
        <w:t>院士</w:t>
      </w:r>
      <w:r w:rsidR="00CA6342" w:rsidRPr="00CA76D7">
        <w:rPr>
          <w:rFonts w:hAnsi="標楷體" w:hint="eastAsia"/>
        </w:rPr>
        <w:t>不具</w:t>
      </w:r>
      <w:r w:rsidR="008516D5" w:rsidRPr="00CA76D7">
        <w:rPr>
          <w:rFonts w:hAnsi="標楷體" w:hint="eastAsia"/>
        </w:rPr>
        <w:t>有</w:t>
      </w:r>
      <w:r w:rsidR="00CA6342" w:rsidRPr="00CA76D7">
        <w:rPr>
          <w:rFonts w:hAnsi="標楷體" w:hint="eastAsia"/>
        </w:rPr>
        <w:t>中國大陸籍。</w:t>
      </w:r>
    </w:p>
    <w:p w:rsidR="00CA6342" w:rsidRPr="00CA76D7" w:rsidRDefault="00CA6342" w:rsidP="00FD53F4">
      <w:pPr>
        <w:pStyle w:val="7"/>
        <w:rPr>
          <w:rFonts w:hAnsi="標楷體"/>
        </w:rPr>
      </w:pPr>
      <w:r w:rsidRPr="00CA76D7">
        <w:rPr>
          <w:rFonts w:hAnsi="標楷體" w:hint="eastAsia"/>
        </w:rPr>
        <w:t>學術界考量與申請個人身分權利義務，應該不太一樣，學術卓越人士還要拿出證明，例如其父於10幾年出生要申請華僑證明，當事人大概不願意。</w:t>
      </w:r>
    </w:p>
    <w:p w:rsidR="00CA6342" w:rsidRPr="00CA76D7" w:rsidRDefault="00BC7838" w:rsidP="00FD53F4">
      <w:pPr>
        <w:pStyle w:val="7"/>
        <w:rPr>
          <w:rFonts w:hAnsi="標楷體"/>
        </w:rPr>
      </w:pPr>
      <w:r w:rsidRPr="00CA76D7">
        <w:rPr>
          <w:rFonts w:hAnsi="標楷體" w:hint="eastAsia"/>
        </w:rPr>
        <w:t>第</w:t>
      </w:r>
      <w:r w:rsidR="00CA6342" w:rsidRPr="00CA76D7">
        <w:rPr>
          <w:rFonts w:hAnsi="標楷體" w:hint="eastAsia"/>
        </w:rPr>
        <w:t>34屆以後</w:t>
      </w:r>
      <w:r w:rsidRPr="00CA76D7">
        <w:rPr>
          <w:rFonts w:hAnsi="標楷體" w:hint="eastAsia"/>
        </w:rPr>
        <w:t>院士</w:t>
      </w:r>
      <w:r w:rsidR="00CA6342" w:rsidRPr="00CA76D7">
        <w:rPr>
          <w:rFonts w:hAnsi="標楷體" w:hint="eastAsia"/>
        </w:rPr>
        <w:t>國籍問題已經解決。提名表已有國籍欄位。</w:t>
      </w:r>
    </w:p>
    <w:p w:rsidR="00CA6342" w:rsidRPr="00CA76D7" w:rsidRDefault="00CA6342" w:rsidP="00AC6512">
      <w:pPr>
        <w:pStyle w:val="6"/>
        <w:rPr>
          <w:rFonts w:hAnsi="標楷體"/>
        </w:rPr>
      </w:pPr>
      <w:proofErr w:type="gramStart"/>
      <w:r w:rsidRPr="00CA76D7">
        <w:rPr>
          <w:rFonts w:hAnsi="標楷體" w:hint="eastAsia"/>
        </w:rPr>
        <w:t>丙</w:t>
      </w:r>
      <w:proofErr w:type="gramEnd"/>
      <w:r w:rsidRPr="00CA76D7">
        <w:rPr>
          <w:rFonts w:hAnsi="標楷體" w:hint="eastAsia"/>
        </w:rPr>
        <w:t>：</w:t>
      </w:r>
    </w:p>
    <w:p w:rsidR="00CA6342" w:rsidRPr="00CA76D7" w:rsidRDefault="00CA6342" w:rsidP="00FD53F4">
      <w:pPr>
        <w:pStyle w:val="7"/>
        <w:rPr>
          <w:rFonts w:hAnsi="標楷體"/>
        </w:rPr>
      </w:pPr>
      <w:r w:rsidRPr="00CA76D7">
        <w:rPr>
          <w:rFonts w:hAnsi="標楷體" w:hint="eastAsia"/>
        </w:rPr>
        <w:t>中研院組織法規定「從全國」選舉之，應該要有本國國籍。</w:t>
      </w:r>
    </w:p>
    <w:p w:rsidR="00CA6342" w:rsidRPr="00CA76D7" w:rsidRDefault="00CA6342" w:rsidP="00FD53F4">
      <w:pPr>
        <w:pStyle w:val="7"/>
        <w:rPr>
          <w:rFonts w:hAnsi="標楷體"/>
        </w:rPr>
      </w:pPr>
      <w:r w:rsidRPr="00CA76D7">
        <w:rPr>
          <w:rFonts w:hAnsi="標楷體" w:hint="eastAsia"/>
        </w:rPr>
        <w:lastRenderedPageBreak/>
        <w:t>依據18年國籍法認定，這樣的認定方式很多大陸地區人民皆具有我國國籍，確實有問題，法制上處理方式，用戶籍區分法律上地位。</w:t>
      </w:r>
    </w:p>
    <w:p w:rsidR="00CA6342" w:rsidRPr="00CA76D7" w:rsidRDefault="00CA6342" w:rsidP="00FD53F4">
      <w:pPr>
        <w:pStyle w:val="7"/>
        <w:rPr>
          <w:rFonts w:hAnsi="標楷體"/>
        </w:rPr>
      </w:pPr>
      <w:r w:rsidRPr="00CA76D7">
        <w:rPr>
          <w:rFonts w:hAnsi="標楷體" w:hint="eastAsia"/>
        </w:rPr>
        <w:t>國籍法主管機關是內政部，有疑義時</w:t>
      </w:r>
      <w:r w:rsidR="00BA297A" w:rsidRPr="00CA76D7">
        <w:rPr>
          <w:rFonts w:hAnsi="標楷體" w:hint="eastAsia"/>
        </w:rPr>
        <w:t>，</w:t>
      </w:r>
      <w:r w:rsidRPr="00CA76D7">
        <w:rPr>
          <w:rFonts w:hAnsi="標楷體" w:hint="eastAsia"/>
        </w:rPr>
        <w:t>內政部應依權責認定。有爭議時</w:t>
      </w:r>
      <w:r w:rsidR="00F34E96" w:rsidRPr="00CA76D7">
        <w:rPr>
          <w:rFonts w:hAnsi="標楷體" w:hint="eastAsia"/>
        </w:rPr>
        <w:t>，</w:t>
      </w:r>
      <w:r w:rsidRPr="00CA76D7">
        <w:rPr>
          <w:rFonts w:hAnsi="標楷體" w:hint="eastAsia"/>
        </w:rPr>
        <w:t>個人提出有效證明，內政部是權責認定機關。</w:t>
      </w:r>
    </w:p>
    <w:p w:rsidR="00CA6342" w:rsidRPr="00CA76D7" w:rsidRDefault="00CA6342" w:rsidP="00FD53F4">
      <w:pPr>
        <w:pStyle w:val="7"/>
        <w:rPr>
          <w:rFonts w:hAnsi="標楷體"/>
        </w:rPr>
      </w:pPr>
      <w:r w:rsidRPr="00CA76D7">
        <w:rPr>
          <w:rFonts w:hAnsi="標楷體" w:hint="eastAsia"/>
        </w:rPr>
        <w:t>支持院士資格放寬為雙重國籍，院士允許雙重國籍法制上應有規定依據，但是中研院相關規定沒有依據，</w:t>
      </w:r>
      <w:r w:rsidR="00BC2FFA" w:rsidRPr="00CA76D7">
        <w:rPr>
          <w:rFonts w:hAnsi="標楷體" w:hint="eastAsia"/>
        </w:rPr>
        <w:t>第</w:t>
      </w:r>
      <w:r w:rsidRPr="00CA76D7">
        <w:rPr>
          <w:rFonts w:hAnsi="標楷體" w:hint="eastAsia"/>
        </w:rPr>
        <w:t>34屆以後若政策上允許雙重國籍，中研院組織法應修正。</w:t>
      </w:r>
    </w:p>
    <w:p w:rsidR="00CA6342" w:rsidRPr="00CA76D7" w:rsidRDefault="00D42276" w:rsidP="00CA6342">
      <w:pPr>
        <w:pStyle w:val="4"/>
        <w:rPr>
          <w:rFonts w:hAnsi="標楷體"/>
        </w:rPr>
      </w:pPr>
      <w:r w:rsidRPr="00CA76D7">
        <w:rPr>
          <w:rFonts w:hAnsi="標楷體" w:hint="eastAsia"/>
        </w:rPr>
        <w:t>據</w:t>
      </w:r>
      <w:r w:rsidR="00CA6342" w:rsidRPr="00CA76D7">
        <w:rPr>
          <w:rFonts w:hAnsi="標楷體" w:hint="eastAsia"/>
        </w:rPr>
        <w:t>上，</w:t>
      </w:r>
      <w:r w:rsidR="009D7A97" w:rsidRPr="00CA76D7">
        <w:rPr>
          <w:rFonts w:hAnsi="標楷體" w:hint="eastAsia"/>
        </w:rPr>
        <w:t>院士地位尊崇且影響國家研究單位決策方針，</w:t>
      </w:r>
      <w:r w:rsidR="00CA6342" w:rsidRPr="00CA76D7">
        <w:rPr>
          <w:rFonts w:hAnsi="標楷體" w:hint="eastAsia"/>
        </w:rPr>
        <w:t>中研院院士就「全國」學術界成績卓著人士選舉之</w:t>
      </w:r>
      <w:r w:rsidR="00CA6342" w:rsidRPr="00CA76D7">
        <w:rPr>
          <w:rFonts w:hAnsi="標楷體"/>
        </w:rPr>
        <w:t>，</w:t>
      </w:r>
      <w:r w:rsidR="00CA6342" w:rsidRPr="00CA76D7">
        <w:rPr>
          <w:rFonts w:hAnsi="標楷體" w:hint="eastAsia"/>
        </w:rPr>
        <w:t>中研院組織法第4條第1項有明文規定，</w:t>
      </w:r>
      <w:r w:rsidR="009D7A97" w:rsidRPr="00CA76D7">
        <w:rPr>
          <w:rFonts w:hAnsi="標楷體" w:hint="eastAsia"/>
        </w:rPr>
        <w:t>又</w:t>
      </w:r>
      <w:r w:rsidR="009D7A97" w:rsidRPr="00CA76D7">
        <w:rPr>
          <w:rFonts w:hAnsi="標楷體"/>
        </w:rPr>
        <w:t>中研院組織法第</w:t>
      </w:r>
      <w:r w:rsidR="009D7A97" w:rsidRPr="00CA76D7">
        <w:rPr>
          <w:rFonts w:hAnsi="標楷體" w:hint="eastAsia"/>
        </w:rPr>
        <w:t>8</w:t>
      </w:r>
      <w:r w:rsidR="009D7A97" w:rsidRPr="00CA76D7">
        <w:rPr>
          <w:rFonts w:hAnsi="標楷體"/>
        </w:rPr>
        <w:t>條</w:t>
      </w:r>
      <w:r w:rsidR="009D7A97" w:rsidRPr="00CA76D7">
        <w:rPr>
          <w:rFonts w:hAnsi="標楷體" w:hint="eastAsia"/>
        </w:rPr>
        <w:t>第1項</w:t>
      </w:r>
      <w:r w:rsidR="009D7A97" w:rsidRPr="00CA76D7">
        <w:rPr>
          <w:rFonts w:hAnsi="標楷體"/>
        </w:rPr>
        <w:t>規定</w:t>
      </w:r>
      <w:r w:rsidR="009D7A97" w:rsidRPr="00CA76D7">
        <w:rPr>
          <w:rFonts w:hAnsi="標楷體" w:hint="eastAsia"/>
        </w:rPr>
        <w:t>院士職權：「一、選舉院士及名譽院士。二、選舉評議員。三、籌議國家學術研究方針。四、受政府及有關單位之委託，辦理學術設計、調查、審查及研究事項。」</w:t>
      </w:r>
      <w:r w:rsidR="00CA6342" w:rsidRPr="00CA76D7">
        <w:rPr>
          <w:rFonts w:hAnsi="標楷體" w:hint="eastAsia"/>
        </w:rPr>
        <w:t>而中研院組織法第9條已明定「名譽院士」機制，亦即不具本國國籍之外國學者專家符合一定要件者得被選為名譽院士，中研院</w:t>
      </w:r>
      <w:r w:rsidR="00034A70" w:rsidRPr="00CA76D7">
        <w:rPr>
          <w:rFonts w:hAnsi="標楷體" w:hint="eastAsia"/>
        </w:rPr>
        <w:t>已有區分「院士」及「名譽院士」之機制</w:t>
      </w:r>
      <w:r w:rsidR="00CA6342" w:rsidRPr="00CA76D7">
        <w:rPr>
          <w:rFonts w:hAnsi="標楷體" w:hint="eastAsia"/>
        </w:rPr>
        <w:t>。</w:t>
      </w:r>
    </w:p>
    <w:p w:rsidR="00E0462B" w:rsidRPr="00CA76D7" w:rsidRDefault="005055B3" w:rsidP="004935DC">
      <w:pPr>
        <w:pStyle w:val="3"/>
        <w:rPr>
          <w:rFonts w:hAnsi="標楷體"/>
        </w:rPr>
      </w:pPr>
      <w:bookmarkStart w:id="90" w:name="_Toc165368688"/>
      <w:bookmarkStart w:id="91" w:name="_Toc169251793"/>
      <w:bookmarkEnd w:id="78"/>
      <w:bookmarkEnd w:id="79"/>
      <w:bookmarkEnd w:id="80"/>
      <w:bookmarkEnd w:id="81"/>
      <w:r w:rsidRPr="00CA76D7">
        <w:rPr>
          <w:rFonts w:hAnsi="標楷體" w:hint="eastAsia"/>
        </w:rPr>
        <w:t>中研院</w:t>
      </w:r>
      <w:r w:rsidR="00E0462B" w:rsidRPr="00CA76D7">
        <w:rPr>
          <w:rFonts w:hAnsi="標楷體" w:hint="eastAsia"/>
        </w:rPr>
        <w:t>院士是否屬公職範疇</w:t>
      </w:r>
      <w:r w:rsidR="00F93BAF" w:rsidRPr="00CA76D7">
        <w:rPr>
          <w:rFonts w:hAnsi="標楷體" w:hint="eastAsia"/>
        </w:rPr>
        <w:t>，</w:t>
      </w:r>
      <w:proofErr w:type="gramStart"/>
      <w:r w:rsidR="00F93BAF" w:rsidRPr="00CA76D7">
        <w:rPr>
          <w:rFonts w:hAnsi="標楷體" w:hint="eastAsia"/>
        </w:rPr>
        <w:t>經綜整</w:t>
      </w:r>
      <w:proofErr w:type="gramEnd"/>
      <w:r w:rsidR="00F93BAF" w:rsidRPr="00CA76D7">
        <w:rPr>
          <w:rFonts w:hAnsi="標楷體" w:hint="eastAsia"/>
        </w:rPr>
        <w:t>法務部函釋、中研院</w:t>
      </w:r>
      <w:r w:rsidR="00BD63AC" w:rsidRPr="00CA76D7">
        <w:rPr>
          <w:rFonts w:hAnsi="標楷體" w:hint="eastAsia"/>
        </w:rPr>
        <w:t>、</w:t>
      </w:r>
      <w:proofErr w:type="gramStart"/>
      <w:r w:rsidR="00F93BAF" w:rsidRPr="00CA76D7">
        <w:rPr>
          <w:rFonts w:hAnsi="標楷體" w:hint="eastAsia"/>
        </w:rPr>
        <w:t>銓敘部</w:t>
      </w:r>
      <w:r w:rsidR="00BD63AC" w:rsidRPr="00CA76D7">
        <w:rPr>
          <w:rFonts w:hAnsi="標楷體" w:hint="eastAsia"/>
        </w:rPr>
        <w:t>及</w:t>
      </w:r>
      <w:proofErr w:type="gramEnd"/>
      <w:r w:rsidR="00F93BAF" w:rsidRPr="00CA76D7">
        <w:rPr>
          <w:rFonts w:hAnsi="標楷體" w:hint="eastAsia"/>
        </w:rPr>
        <w:t>本院諮詢專家學者意見，</w:t>
      </w:r>
      <w:r w:rsidR="00E0462B" w:rsidRPr="00CA76D7">
        <w:rPr>
          <w:rFonts w:hAnsi="標楷體" w:hint="eastAsia"/>
        </w:rPr>
        <w:t>仍有爭議：</w:t>
      </w:r>
      <w:bookmarkEnd w:id="90"/>
      <w:bookmarkEnd w:id="91"/>
    </w:p>
    <w:p w:rsidR="00E0462B" w:rsidRPr="00CA76D7" w:rsidRDefault="00E0462B" w:rsidP="00B1602D">
      <w:pPr>
        <w:pStyle w:val="4"/>
        <w:rPr>
          <w:rFonts w:hAnsi="標楷體"/>
        </w:rPr>
      </w:pPr>
      <w:r w:rsidRPr="00CA76D7">
        <w:rPr>
          <w:rFonts w:hAnsi="標楷體"/>
        </w:rPr>
        <w:t>按國籍法第20條規定：「中華民國國民取得外國國籍者，不得擔任中華民國公職；其已擔任者</w:t>
      </w:r>
      <w:r w:rsidRPr="00CA76D7">
        <w:rPr>
          <w:rFonts w:hAnsi="標楷體" w:hint="eastAsia"/>
        </w:rPr>
        <w:t>…</w:t>
      </w:r>
      <w:proofErr w:type="gramStart"/>
      <w:r w:rsidRPr="00CA76D7">
        <w:rPr>
          <w:rFonts w:hAnsi="標楷體" w:hint="eastAsia"/>
        </w:rPr>
        <w:t>…</w:t>
      </w:r>
      <w:proofErr w:type="gramEnd"/>
      <w:r w:rsidRPr="00CA76D7">
        <w:rPr>
          <w:rFonts w:hAnsi="標楷體"/>
        </w:rPr>
        <w:t>由各該機關免除其公職。」其所謂「公職」，依司法院釋字第42號解釋意旨：「憲法第18條所稱之公職涵義甚廣，凡各級民意代表、中央與地</w:t>
      </w:r>
      <w:r w:rsidRPr="00CA76D7">
        <w:rPr>
          <w:rFonts w:hAnsi="標楷體"/>
        </w:rPr>
        <w:lastRenderedPageBreak/>
        <w:t>方機關之公務員及其他依法令從事於公務者皆屬之。」</w:t>
      </w:r>
      <w:proofErr w:type="gramStart"/>
      <w:r w:rsidR="00E11029" w:rsidRPr="00CA76D7">
        <w:rPr>
          <w:rFonts w:hAnsi="標楷體" w:hint="eastAsia"/>
        </w:rPr>
        <w:t>爰</w:t>
      </w:r>
      <w:proofErr w:type="gramEnd"/>
      <w:r w:rsidR="00E11029" w:rsidRPr="00CA76D7">
        <w:rPr>
          <w:rFonts w:hAnsi="標楷體" w:hint="eastAsia"/>
        </w:rPr>
        <w:t>中研院院士若屬國籍法第20條所稱公職範疇，有</w:t>
      </w:r>
      <w:r w:rsidR="00E11029" w:rsidRPr="00CA76D7">
        <w:rPr>
          <w:rFonts w:hAnsi="標楷體"/>
        </w:rPr>
        <w:t>外國國籍者，不得擔任</w:t>
      </w:r>
      <w:r w:rsidR="00E11029" w:rsidRPr="00CA76D7">
        <w:rPr>
          <w:rFonts w:hAnsi="標楷體" w:hint="eastAsia"/>
        </w:rPr>
        <w:t>。</w:t>
      </w:r>
    </w:p>
    <w:p w:rsidR="00E0462B" w:rsidRPr="00CA76D7" w:rsidRDefault="00E0462B" w:rsidP="00B1602D">
      <w:pPr>
        <w:pStyle w:val="4"/>
        <w:rPr>
          <w:rFonts w:hAnsi="標楷體"/>
        </w:rPr>
      </w:pPr>
      <w:r w:rsidRPr="00CA76D7">
        <w:rPr>
          <w:rFonts w:hAnsi="標楷體" w:hint="eastAsia"/>
        </w:rPr>
        <w:t>法務部</w:t>
      </w:r>
      <w:r w:rsidR="005055B3" w:rsidRPr="00CA76D7">
        <w:rPr>
          <w:rFonts w:hAnsi="標楷體" w:hint="eastAsia"/>
        </w:rPr>
        <w:t>函釋認為院士似非國籍法第20條所稱公職範疇</w:t>
      </w:r>
      <w:r w:rsidRPr="00CA76D7">
        <w:rPr>
          <w:rFonts w:hAnsi="標楷體" w:hint="eastAsia"/>
        </w:rPr>
        <w:t>：</w:t>
      </w:r>
    </w:p>
    <w:p w:rsidR="00E0462B" w:rsidRPr="00CA76D7" w:rsidRDefault="00E0462B" w:rsidP="00AF6E22">
      <w:pPr>
        <w:pStyle w:val="5"/>
        <w:rPr>
          <w:rFonts w:hAnsi="標楷體"/>
        </w:rPr>
      </w:pPr>
      <w:r w:rsidRPr="00CA76D7">
        <w:rPr>
          <w:rFonts w:hAnsi="標楷體" w:hint="eastAsia"/>
        </w:rPr>
        <w:t>法務部111年6月8日法律字第11103501030號函釋</w:t>
      </w:r>
      <w:r w:rsidR="00D4297B" w:rsidRPr="00CA76D7">
        <w:rPr>
          <w:rFonts w:hAnsi="標楷體" w:hint="eastAsia"/>
        </w:rPr>
        <w:t>：</w:t>
      </w:r>
      <w:r w:rsidRPr="00CA76D7">
        <w:rPr>
          <w:rFonts w:hAnsi="標楷體" w:hint="eastAsia"/>
        </w:rPr>
        <w:t>「查國籍法第20條規定：『（第1項）中華民國國民取得外國國籍者，不得擔任中華民國公職；其已擔任者，除立法委員由立法院；直轄市、縣（市）、鄉（鎮、市）民選公職人員，分別由行政院、內政部、縣政府；村（里）長由鄉（鎮、市、區）公所解除其公職外，由各該機關免除其公職。但下列各款經該管主管機關核准者，不在此限：一、公立大學校長、公立各級學校教師兼任行政主管人員與研究機關（構）首長、副首長、研究人員（含兼任學術研究主管人員）及經各級主管教育行政或文化機關核准設立之社會教育或文化機構首長、副首長、聘任之專業人員（含兼任主管人員）。…</w:t>
      </w:r>
      <w:proofErr w:type="gramStart"/>
      <w:r w:rsidRPr="00CA76D7">
        <w:rPr>
          <w:rFonts w:hAnsi="標楷體" w:hint="eastAsia"/>
        </w:rPr>
        <w:t>…</w:t>
      </w:r>
      <w:proofErr w:type="gramEnd"/>
      <w:r w:rsidRPr="00CA76D7">
        <w:rPr>
          <w:rFonts w:hAnsi="標楷體" w:hint="eastAsia"/>
        </w:rPr>
        <w:t>。（第2項）前項第1款至第3款人員，以具有專長或特殊技能而在我國不易覓得之人才且不涉及國家機密之職務者為限。（第3項）第1項之公職，不包括公立各級學校未兼任行政主管之教師、講座、研究人員、專業技術人員。…</w:t>
      </w:r>
      <w:proofErr w:type="gramStart"/>
      <w:r w:rsidRPr="00CA76D7">
        <w:rPr>
          <w:rFonts w:hAnsi="標楷體" w:hint="eastAsia"/>
        </w:rPr>
        <w:t>…</w:t>
      </w:r>
      <w:proofErr w:type="gramEnd"/>
      <w:r w:rsidR="00D42276" w:rsidRPr="00CA76D7">
        <w:rPr>
          <w:rFonts w:hAnsi="標楷體" w:hint="eastAsia"/>
        </w:rPr>
        <w:t>。</w:t>
      </w:r>
      <w:r w:rsidRPr="00CA76D7">
        <w:rPr>
          <w:rFonts w:hAnsi="標楷體" w:hint="eastAsia"/>
        </w:rPr>
        <w:t>』依中研院來函所述，中研院院士為終身名譽職，為榮譽職銜，未受國家支給待遇，亦非屬研究人員（但中研院得另聘任具院士身分者擔任『特聘研究員』或『通信研究員』等研究人員，中研院研究所組織規程第10條及第12條規定參照），似非國籍法第20條所稱『公</w:t>
      </w:r>
      <w:r w:rsidRPr="00CA76D7">
        <w:rPr>
          <w:rFonts w:hAnsi="標楷體" w:hint="eastAsia"/>
        </w:rPr>
        <w:lastRenderedPageBreak/>
        <w:t>職』範疇，而無該條規定之適用。」</w:t>
      </w:r>
    </w:p>
    <w:p w:rsidR="00E0462B" w:rsidRPr="00CA76D7" w:rsidRDefault="00E0462B" w:rsidP="00AF6E22">
      <w:pPr>
        <w:pStyle w:val="5"/>
        <w:rPr>
          <w:rFonts w:hAnsi="標楷體"/>
        </w:rPr>
      </w:pPr>
      <w:r w:rsidRPr="00CA76D7">
        <w:rPr>
          <w:rFonts w:hAnsi="標楷體" w:hint="eastAsia"/>
        </w:rPr>
        <w:t>法務部援引中研院函文所述，提及中研院院士為終身名譽職，未受國家支給待遇，亦非屬研究人員，認為中研院院士「似非」國籍法第20條所稱公職範疇，但仍未予以明確否定。</w:t>
      </w:r>
    </w:p>
    <w:p w:rsidR="00E0462B" w:rsidRPr="00CA76D7" w:rsidRDefault="00E0462B" w:rsidP="00112C60">
      <w:pPr>
        <w:pStyle w:val="4"/>
        <w:rPr>
          <w:rFonts w:hAnsi="標楷體"/>
          <w:szCs w:val="32"/>
        </w:rPr>
      </w:pPr>
      <w:r w:rsidRPr="00CA76D7">
        <w:rPr>
          <w:rFonts w:hAnsi="標楷體" w:hint="eastAsia"/>
        </w:rPr>
        <w:t>中研院認為</w:t>
      </w:r>
      <w:r w:rsidRPr="00CA76D7">
        <w:rPr>
          <w:rFonts w:hAnsi="標楷體" w:hint="eastAsia"/>
          <w:szCs w:val="32"/>
        </w:rPr>
        <w:t>院士非屬國籍法第</w:t>
      </w:r>
      <w:r w:rsidRPr="00CA76D7">
        <w:rPr>
          <w:rFonts w:hAnsi="標楷體"/>
          <w:szCs w:val="32"/>
        </w:rPr>
        <w:t>20</w:t>
      </w:r>
      <w:r w:rsidRPr="00CA76D7">
        <w:rPr>
          <w:rFonts w:hAnsi="標楷體" w:hint="eastAsia"/>
          <w:szCs w:val="32"/>
        </w:rPr>
        <w:t>條規定所稱之公職，理由</w:t>
      </w:r>
      <w:r w:rsidRPr="00CA76D7">
        <w:rPr>
          <w:rFonts w:hAnsi="標楷體"/>
          <w:szCs w:val="32"/>
        </w:rPr>
        <w:t>如下</w:t>
      </w:r>
      <w:r w:rsidRPr="00CA76D7">
        <w:rPr>
          <w:rStyle w:val="afe"/>
          <w:rFonts w:hAnsi="標楷體"/>
        </w:rPr>
        <w:footnoteReference w:id="20"/>
      </w:r>
      <w:r w:rsidRPr="00CA76D7">
        <w:rPr>
          <w:rFonts w:hAnsi="標楷體" w:hint="eastAsia"/>
          <w:szCs w:val="32"/>
        </w:rPr>
        <w:t>：</w:t>
      </w:r>
    </w:p>
    <w:p w:rsidR="00E0462B" w:rsidRPr="00CA76D7" w:rsidRDefault="00E0462B" w:rsidP="000F57DB">
      <w:pPr>
        <w:pStyle w:val="5"/>
        <w:rPr>
          <w:rFonts w:hAnsi="標楷體"/>
        </w:rPr>
      </w:pPr>
      <w:r w:rsidRPr="00CA76D7">
        <w:rPr>
          <w:rFonts w:hAnsi="標楷體" w:hint="eastAsia"/>
        </w:rPr>
        <w:t>本於院士選舉辦法第7條所賦予之職權，合議</w:t>
      </w:r>
      <w:proofErr w:type="gramStart"/>
      <w:r w:rsidRPr="00CA76D7">
        <w:rPr>
          <w:rFonts w:hAnsi="標楷體" w:hint="eastAsia"/>
        </w:rPr>
        <w:t>審認渠等</w:t>
      </w:r>
      <w:proofErr w:type="gramEnd"/>
      <w:r w:rsidRPr="00CA76D7">
        <w:rPr>
          <w:rFonts w:hAnsi="標楷體" w:hint="eastAsia"/>
        </w:rPr>
        <w:t>符合組織法第4條「全國學術界」而具備院士（終身名譽職）當選資格。籌委會所審認之法律效果只限於是否具備院士當選資格，並不因此享有公民之權利或負有義務。</w:t>
      </w:r>
    </w:p>
    <w:p w:rsidR="00E0462B" w:rsidRPr="00CA76D7" w:rsidRDefault="00E0462B" w:rsidP="000F57DB">
      <w:pPr>
        <w:pStyle w:val="5"/>
        <w:rPr>
          <w:rFonts w:hAnsi="標楷體"/>
        </w:rPr>
      </w:pPr>
      <w:r w:rsidRPr="00CA76D7">
        <w:rPr>
          <w:rFonts w:hAnsi="標楷體"/>
        </w:rPr>
        <w:t>中研院組織法第4條第2項</w:t>
      </w:r>
      <w:r w:rsidRPr="00CA76D7">
        <w:rPr>
          <w:rFonts w:hAnsi="標楷體" w:hint="eastAsia"/>
        </w:rPr>
        <w:t>規定</w:t>
      </w:r>
      <w:r w:rsidRPr="00CA76D7">
        <w:rPr>
          <w:rFonts w:hAnsi="標楷體"/>
        </w:rPr>
        <w:t>：「中央研究院院士為終身名譽職。」</w:t>
      </w:r>
      <w:r w:rsidRPr="00CA76D7">
        <w:rPr>
          <w:rFonts w:hAnsi="標楷體"/>
          <w:szCs w:val="32"/>
        </w:rPr>
        <w:t>院士為終身名譽職，為榮譽職銜，未受中研院支給待遇</w:t>
      </w:r>
      <w:r w:rsidRPr="00CA76D7">
        <w:rPr>
          <w:rStyle w:val="afe"/>
          <w:rFonts w:hAnsi="標楷體"/>
          <w:szCs w:val="32"/>
        </w:rPr>
        <w:footnoteReference w:id="21"/>
      </w:r>
      <w:r w:rsidRPr="00CA76D7">
        <w:rPr>
          <w:rFonts w:hAnsi="標楷體"/>
          <w:szCs w:val="32"/>
        </w:rPr>
        <w:t>，亦非屬研究人員，其職權包含選舉院士、名譽院士、評議員，並籌議國家學術研究方針、受委託辦理學術審查及研究等事項</w:t>
      </w:r>
      <w:r w:rsidRPr="00CA76D7">
        <w:rPr>
          <w:rFonts w:hAnsi="標楷體" w:hint="eastAsia"/>
          <w:szCs w:val="32"/>
        </w:rPr>
        <w:t>。又院士資格之取得，係依院士選舉辦法，由籌委會（</w:t>
      </w:r>
      <w:r w:rsidRPr="00CA76D7">
        <w:rPr>
          <w:rFonts w:hAnsi="標楷體"/>
          <w:szCs w:val="32"/>
        </w:rPr>
        <w:t>40</w:t>
      </w:r>
      <w:r w:rsidRPr="00CA76D7">
        <w:rPr>
          <w:rFonts w:hAnsi="標楷體" w:hint="eastAsia"/>
          <w:szCs w:val="32"/>
        </w:rPr>
        <w:t>人）、評議會（約</w:t>
      </w:r>
      <w:r w:rsidRPr="00CA76D7">
        <w:rPr>
          <w:rFonts w:hAnsi="標楷體"/>
          <w:szCs w:val="32"/>
        </w:rPr>
        <w:t>79</w:t>
      </w:r>
      <w:r w:rsidRPr="00CA76D7">
        <w:rPr>
          <w:rFonts w:hAnsi="標楷體" w:hint="eastAsia"/>
          <w:szCs w:val="32"/>
        </w:rPr>
        <w:t>人）及現有全體院士（約</w:t>
      </w:r>
      <w:r w:rsidRPr="00CA76D7">
        <w:rPr>
          <w:rFonts w:hAnsi="標楷體"/>
          <w:szCs w:val="32"/>
        </w:rPr>
        <w:t>277</w:t>
      </w:r>
      <w:r w:rsidRPr="00CA76D7">
        <w:rPr>
          <w:rFonts w:hAnsi="標楷體" w:hint="eastAsia"/>
          <w:szCs w:val="32"/>
        </w:rPr>
        <w:t>人），進行院士候選之提名、審定及投票選舉作業</w:t>
      </w:r>
      <w:r w:rsidRPr="00CA76D7">
        <w:rPr>
          <w:rFonts w:hAnsi="標楷體"/>
          <w:szCs w:val="32"/>
        </w:rPr>
        <w:t>，與公務人員任用法以考試、銓敘、升等及格或合格而具有該資格者不同；中研院院士職權亦非屬司法院釋字第42號解釋</w:t>
      </w:r>
      <w:r w:rsidR="008A1835" w:rsidRPr="00CA76D7">
        <w:rPr>
          <w:rFonts w:hAnsi="標楷體" w:hint="eastAsia"/>
          <w:szCs w:val="32"/>
        </w:rPr>
        <w:t>有關</w:t>
      </w:r>
      <w:r w:rsidRPr="00CA76D7">
        <w:rPr>
          <w:rFonts w:hAnsi="標楷體"/>
          <w:szCs w:val="32"/>
        </w:rPr>
        <w:t>憲法第18條公職之範圍，蓋院士並無依法令從事於與公權力相關之職務；</w:t>
      </w:r>
      <w:r w:rsidRPr="00CA76D7">
        <w:rPr>
          <w:rFonts w:hAnsi="標楷體" w:hint="eastAsia"/>
          <w:szCs w:val="32"/>
        </w:rPr>
        <w:t>另</w:t>
      </w:r>
      <w:r w:rsidRPr="00CA76D7">
        <w:rPr>
          <w:rFonts w:hAnsi="標楷體"/>
          <w:szCs w:val="32"/>
        </w:rPr>
        <w:t>查，中研院院士亦不屬於國籍法第20條第1項但書</w:t>
      </w:r>
      <w:r w:rsidRPr="00CA76D7">
        <w:rPr>
          <w:rFonts w:hAnsi="標楷體" w:hint="eastAsia"/>
          <w:szCs w:val="32"/>
        </w:rPr>
        <w:t>規定</w:t>
      </w:r>
      <w:r w:rsidRPr="00CA76D7">
        <w:rPr>
          <w:rFonts w:hAnsi="標楷體"/>
          <w:szCs w:val="32"/>
        </w:rPr>
        <w:t>須經主管機關核准之職務。</w:t>
      </w:r>
    </w:p>
    <w:p w:rsidR="00E0462B" w:rsidRPr="00CA76D7" w:rsidRDefault="00E0462B" w:rsidP="000F57DB">
      <w:pPr>
        <w:pStyle w:val="5"/>
        <w:rPr>
          <w:rFonts w:hAnsi="標楷體"/>
        </w:rPr>
      </w:pPr>
      <w:r w:rsidRPr="00CA76D7">
        <w:rPr>
          <w:rFonts w:hAnsi="標楷體"/>
        </w:rPr>
        <w:lastRenderedPageBreak/>
        <w:t>中研院院士擔任之職務，並非依憲法或國籍法規定，須以符合我國國籍法規定始能擔任之「公職」</w:t>
      </w:r>
      <w:r w:rsidRPr="00CA76D7">
        <w:rPr>
          <w:rFonts w:hAnsi="標楷體" w:hint="eastAsia"/>
        </w:rPr>
        <w:t>。院士暨其相關組織及會議等機制，為學術自治之合議制組織；依中研院組織法第8條規定：「中央研究院院士職權如下：一、選舉院士及名譽院士。二、選舉評議員。三、籌議國家學術研究方針。四、受政府及有關單位之委託，辦理學術設計、調查、審查及研究事項。」並未當然賦予其對外行使公權力之職權。</w:t>
      </w:r>
    </w:p>
    <w:p w:rsidR="00782351" w:rsidRPr="00CA76D7" w:rsidRDefault="00E0462B" w:rsidP="00112C60">
      <w:pPr>
        <w:pStyle w:val="4"/>
        <w:rPr>
          <w:rFonts w:hAnsi="標楷體"/>
        </w:rPr>
      </w:pPr>
      <w:r w:rsidRPr="00CA76D7">
        <w:rPr>
          <w:rFonts w:hAnsi="標楷體" w:hint="eastAsia"/>
          <w:szCs w:val="32"/>
        </w:rPr>
        <w:t>銓敘部</w:t>
      </w:r>
      <w:proofErr w:type="gramStart"/>
      <w:r w:rsidRPr="00CA76D7">
        <w:rPr>
          <w:rFonts w:hAnsi="標楷體" w:hint="eastAsia"/>
          <w:szCs w:val="32"/>
        </w:rPr>
        <w:t>銓審司</w:t>
      </w:r>
      <w:proofErr w:type="gramEnd"/>
      <w:r w:rsidRPr="00CA76D7">
        <w:rPr>
          <w:rFonts w:hAnsi="標楷體" w:hint="eastAsia"/>
          <w:szCs w:val="32"/>
        </w:rPr>
        <w:t>認為院士是否屬公職</w:t>
      </w:r>
      <w:r w:rsidR="00782351" w:rsidRPr="00CA76D7">
        <w:rPr>
          <w:rFonts w:hAnsi="標楷體" w:hint="eastAsia"/>
          <w:szCs w:val="32"/>
        </w:rPr>
        <w:t>範疇</w:t>
      </w:r>
      <w:r w:rsidRPr="00CA76D7">
        <w:rPr>
          <w:rFonts w:hAnsi="標楷體" w:hint="eastAsia"/>
          <w:szCs w:val="32"/>
        </w:rPr>
        <w:t>由中研院自行認定</w:t>
      </w:r>
      <w:r w:rsidR="00782351" w:rsidRPr="00CA76D7">
        <w:rPr>
          <w:rStyle w:val="afe"/>
          <w:rFonts w:hAnsi="標楷體"/>
          <w:szCs w:val="32"/>
        </w:rPr>
        <w:footnoteReference w:id="22"/>
      </w:r>
      <w:r w:rsidRPr="00CA76D7">
        <w:rPr>
          <w:rFonts w:hAnsi="標楷體" w:hint="eastAsia"/>
          <w:szCs w:val="32"/>
        </w:rPr>
        <w:t>：</w:t>
      </w:r>
    </w:p>
    <w:p w:rsidR="00782351" w:rsidRPr="00CA76D7" w:rsidRDefault="00782351" w:rsidP="00782351">
      <w:pPr>
        <w:pStyle w:val="5"/>
        <w:rPr>
          <w:rFonts w:hAnsi="標楷體"/>
        </w:rPr>
      </w:pPr>
      <w:r w:rsidRPr="00CA76D7">
        <w:rPr>
          <w:rFonts w:hAnsi="標楷體" w:hint="eastAsia"/>
          <w:szCs w:val="32"/>
        </w:rPr>
        <w:t>中研院院士未納入編制表且未送銓敘部辦理銓敘審定：</w:t>
      </w:r>
      <w:bookmarkStart w:id="92" w:name="_Hlk147152884"/>
      <w:r w:rsidRPr="00CA76D7">
        <w:rPr>
          <w:rFonts w:hAnsi="標楷體" w:hint="eastAsia"/>
          <w:szCs w:val="32"/>
        </w:rPr>
        <w:t>查中研院組織法第4條規定：「(第1項)中央研究院置院士若干人，依下列資格之一，就全國學術界成績卓著人士選舉之：</w:t>
      </w:r>
      <w:r w:rsidRPr="00CA76D7">
        <w:rPr>
          <w:rFonts w:hAnsi="標楷體"/>
          <w:szCs w:val="32"/>
        </w:rPr>
        <w:t>…</w:t>
      </w:r>
      <w:proofErr w:type="gramStart"/>
      <w:r w:rsidRPr="00CA76D7">
        <w:rPr>
          <w:rFonts w:hAnsi="標楷體"/>
          <w:szCs w:val="32"/>
        </w:rPr>
        <w:t>…</w:t>
      </w:r>
      <w:proofErr w:type="gramEnd"/>
      <w:r w:rsidRPr="00CA76D7">
        <w:rPr>
          <w:rFonts w:hAnsi="標楷體" w:hint="eastAsia"/>
          <w:szCs w:val="32"/>
        </w:rPr>
        <w:t>。(第2項)中央研究院院士為終身名譽職。」第9條規定：「(第1項)中央研究院置名譽院士。(第2項)外國學者專家，於學術上有重大貢獻，經院士10人以上提議，全體院士過半數通過，得被選為名譽院士。</w:t>
      </w:r>
      <w:r w:rsidRPr="00CA76D7">
        <w:rPr>
          <w:rFonts w:hAnsi="標楷體"/>
          <w:szCs w:val="32"/>
        </w:rPr>
        <w:t>…</w:t>
      </w:r>
      <w:proofErr w:type="gramStart"/>
      <w:r w:rsidRPr="00CA76D7">
        <w:rPr>
          <w:rFonts w:hAnsi="標楷體"/>
          <w:szCs w:val="32"/>
        </w:rPr>
        <w:t>…</w:t>
      </w:r>
      <w:proofErr w:type="gramEnd"/>
      <w:r w:rsidRPr="00CA76D7">
        <w:rPr>
          <w:rFonts w:hAnsi="標楷體" w:hint="eastAsia"/>
          <w:szCs w:val="32"/>
        </w:rPr>
        <w:t>。」以中研院院士未列於編制表，非屬公務人員任用法施行細則第</w:t>
      </w:r>
      <w:r w:rsidRPr="00CA76D7">
        <w:rPr>
          <w:rFonts w:hAnsi="標楷體"/>
          <w:szCs w:val="32"/>
        </w:rPr>
        <w:t>2</w:t>
      </w:r>
      <w:r w:rsidRPr="00CA76D7">
        <w:rPr>
          <w:rFonts w:hAnsi="標楷體" w:hint="eastAsia"/>
          <w:szCs w:val="32"/>
        </w:rPr>
        <w:t>條第</w:t>
      </w:r>
      <w:r w:rsidRPr="00CA76D7">
        <w:rPr>
          <w:rFonts w:hAnsi="標楷體"/>
          <w:szCs w:val="32"/>
        </w:rPr>
        <w:t>1</w:t>
      </w:r>
      <w:r w:rsidRPr="00CA76D7">
        <w:rPr>
          <w:rFonts w:hAnsi="標楷體" w:hint="eastAsia"/>
          <w:szCs w:val="32"/>
        </w:rPr>
        <w:t>項所定機關組織法規中，定有職稱、官等及職等之人員，並非公務人員任用法適用對象，且無須送銓敘部辦理銓敘審定</w:t>
      </w:r>
      <w:bookmarkEnd w:id="92"/>
      <w:r w:rsidRPr="00CA76D7">
        <w:rPr>
          <w:rFonts w:hAnsi="標楷體" w:hint="eastAsia"/>
          <w:szCs w:val="32"/>
        </w:rPr>
        <w:t>。</w:t>
      </w:r>
    </w:p>
    <w:p w:rsidR="00E0462B" w:rsidRPr="00CA76D7" w:rsidRDefault="00E0462B" w:rsidP="00782351">
      <w:pPr>
        <w:pStyle w:val="5"/>
        <w:rPr>
          <w:rFonts w:hAnsi="標楷體"/>
        </w:rPr>
      </w:pPr>
      <w:r w:rsidRPr="00CA76D7">
        <w:rPr>
          <w:rFonts w:hAnsi="標楷體" w:hint="eastAsia"/>
        </w:rPr>
        <w:t>公職名稱範疇不盡相同，公職定義回歸各法規主管機關解釋。院士非</w:t>
      </w:r>
      <w:r w:rsidR="00A5401E" w:rsidRPr="00CA76D7">
        <w:rPr>
          <w:rFonts w:hAnsi="標楷體" w:hint="eastAsia"/>
        </w:rPr>
        <w:t>公務人員</w:t>
      </w:r>
      <w:r w:rsidRPr="00CA76D7">
        <w:rPr>
          <w:rFonts w:hAnsi="標楷體" w:hint="eastAsia"/>
        </w:rPr>
        <w:t>任用法適用對象，是否屬公職由中研院自行認定。</w:t>
      </w:r>
    </w:p>
    <w:p w:rsidR="003D65A6" w:rsidRPr="00CA76D7" w:rsidRDefault="00A67AC6" w:rsidP="003D65A6">
      <w:pPr>
        <w:pStyle w:val="4"/>
        <w:rPr>
          <w:rFonts w:hAnsi="標楷體"/>
          <w:szCs w:val="32"/>
        </w:rPr>
      </w:pPr>
      <w:r w:rsidRPr="00CA76D7">
        <w:rPr>
          <w:rFonts w:hAnsi="標楷體" w:hint="eastAsia"/>
        </w:rPr>
        <w:t>112年</w:t>
      </w:r>
      <w:r w:rsidRPr="00CA76D7">
        <w:rPr>
          <w:rFonts w:hAnsi="標楷體"/>
        </w:rPr>
        <w:t>1</w:t>
      </w:r>
      <w:r w:rsidRPr="00CA76D7">
        <w:rPr>
          <w:rFonts w:hAnsi="標楷體" w:hint="eastAsia"/>
        </w:rPr>
        <w:t>0月26日</w:t>
      </w:r>
      <w:r w:rsidR="003D65A6" w:rsidRPr="00CA76D7">
        <w:rPr>
          <w:rFonts w:hAnsi="標楷體" w:hint="eastAsia"/>
        </w:rPr>
        <w:t>本院諮詢專家學者</w:t>
      </w:r>
      <w:r w:rsidR="00AA369C" w:rsidRPr="00CA76D7">
        <w:rPr>
          <w:rFonts w:hAnsi="標楷體" w:hint="eastAsia"/>
        </w:rPr>
        <w:t>，</w:t>
      </w:r>
      <w:r w:rsidR="00681EAC" w:rsidRPr="00CA76D7">
        <w:rPr>
          <w:rFonts w:hAnsi="標楷體" w:hint="eastAsia"/>
        </w:rPr>
        <w:t>中研院院士</w:t>
      </w:r>
      <w:r w:rsidR="00681EAC" w:rsidRPr="00CA76D7">
        <w:rPr>
          <w:rFonts w:hAnsi="標楷體" w:hint="eastAsia"/>
        </w:rPr>
        <w:lastRenderedPageBreak/>
        <w:t>是否屬公職範疇</w:t>
      </w:r>
      <w:r w:rsidR="00E65C34" w:rsidRPr="00CA76D7">
        <w:rPr>
          <w:rFonts w:hAnsi="標楷體" w:hint="eastAsia"/>
        </w:rPr>
        <w:t>，</w:t>
      </w:r>
      <w:r w:rsidR="003D65A6" w:rsidRPr="00CA76D7">
        <w:rPr>
          <w:rFonts w:hAnsi="標楷體" w:hint="eastAsia"/>
        </w:rPr>
        <w:t>意見</w:t>
      </w:r>
      <w:r w:rsidR="00AA369C" w:rsidRPr="00CA76D7">
        <w:rPr>
          <w:rFonts w:hAnsi="標楷體" w:hint="eastAsia"/>
        </w:rPr>
        <w:t>分歧</w:t>
      </w:r>
      <w:r w:rsidR="003D65A6" w:rsidRPr="00CA76D7">
        <w:rPr>
          <w:rFonts w:hAnsi="標楷體" w:hint="eastAsia"/>
        </w:rPr>
        <w:t>：</w:t>
      </w:r>
    </w:p>
    <w:p w:rsidR="003D65A6" w:rsidRPr="00CA76D7" w:rsidRDefault="00A67AC6" w:rsidP="003D65A6">
      <w:pPr>
        <w:pStyle w:val="5"/>
        <w:rPr>
          <w:rFonts w:hAnsi="標楷體"/>
        </w:rPr>
      </w:pPr>
      <w:r w:rsidRPr="00CA76D7">
        <w:rPr>
          <w:rFonts w:hAnsi="標楷體" w:hint="eastAsia"/>
        </w:rPr>
        <w:t>有</w:t>
      </w:r>
      <w:r w:rsidR="003D65A6" w:rsidRPr="00CA76D7">
        <w:rPr>
          <w:rFonts w:hAnsi="標楷體" w:hint="eastAsia"/>
        </w:rPr>
        <w:t>專家認為院士非屬公職：</w:t>
      </w:r>
      <w:r w:rsidR="003D65A6" w:rsidRPr="00CA76D7">
        <w:rPr>
          <w:rFonts w:hAnsi="標楷體"/>
        </w:rPr>
        <w:t>院士是終身名譽職，沒有薪水，</w:t>
      </w:r>
      <w:r w:rsidR="00F34E96" w:rsidRPr="00CA76D7">
        <w:rPr>
          <w:rFonts w:hAnsi="標楷體" w:hint="eastAsia"/>
        </w:rPr>
        <w:t>審查計畫</w:t>
      </w:r>
      <w:r w:rsidR="003D65A6" w:rsidRPr="00CA76D7">
        <w:rPr>
          <w:rFonts w:hAnsi="標楷體"/>
        </w:rPr>
        <w:t>只領出席費，院士會議籌議學術方針，職權上</w:t>
      </w:r>
      <w:r w:rsidR="003D65A6" w:rsidRPr="00CA76D7">
        <w:rPr>
          <w:rFonts w:hAnsi="標楷體" w:hint="eastAsia"/>
        </w:rPr>
        <w:t>來看</w:t>
      </w:r>
      <w:r w:rsidR="003D65A6" w:rsidRPr="00CA76D7">
        <w:rPr>
          <w:rFonts w:hAnsi="標楷體"/>
        </w:rPr>
        <w:t>，沒有執行公務，</w:t>
      </w:r>
      <w:r w:rsidR="003D65A6" w:rsidRPr="00CA76D7">
        <w:rPr>
          <w:rFonts w:hAnsi="標楷體" w:hint="eastAsia"/>
        </w:rPr>
        <w:t>屬於</w:t>
      </w:r>
      <w:proofErr w:type="gramStart"/>
      <w:r w:rsidR="003D65A6" w:rsidRPr="00CA76D7">
        <w:rPr>
          <w:rFonts w:hAnsi="標楷體" w:hint="eastAsia"/>
        </w:rPr>
        <w:t>公職</w:t>
      </w:r>
      <w:r w:rsidR="003D65A6" w:rsidRPr="00CA76D7">
        <w:rPr>
          <w:rFonts w:hAnsi="標楷體"/>
        </w:rPr>
        <w:t>太限縮</w:t>
      </w:r>
      <w:proofErr w:type="gramEnd"/>
      <w:r w:rsidR="003D65A6" w:rsidRPr="00CA76D7">
        <w:rPr>
          <w:rFonts w:hAnsi="標楷體"/>
        </w:rPr>
        <w:t>，只是開會</w:t>
      </w:r>
      <w:r w:rsidR="003D65A6" w:rsidRPr="00CA76D7">
        <w:rPr>
          <w:rFonts w:hAnsi="標楷體" w:hint="eastAsia"/>
        </w:rPr>
        <w:t>，有點顧問性質</w:t>
      </w:r>
      <w:r w:rsidR="003D65A6" w:rsidRPr="00CA76D7">
        <w:rPr>
          <w:rFonts w:hAnsi="標楷體"/>
        </w:rPr>
        <w:t>。</w:t>
      </w:r>
    </w:p>
    <w:p w:rsidR="003D65A6" w:rsidRPr="00CA76D7" w:rsidRDefault="00A67AC6" w:rsidP="003D65A6">
      <w:pPr>
        <w:pStyle w:val="5"/>
        <w:rPr>
          <w:rFonts w:hAnsi="標楷體"/>
        </w:rPr>
      </w:pPr>
      <w:r w:rsidRPr="00CA76D7">
        <w:rPr>
          <w:rFonts w:hAnsi="標楷體" w:hint="eastAsia"/>
        </w:rPr>
        <w:t>有</w:t>
      </w:r>
      <w:r w:rsidR="003D65A6" w:rsidRPr="00CA76D7">
        <w:rPr>
          <w:rFonts w:hAnsi="標楷體" w:hint="eastAsia"/>
        </w:rPr>
        <w:t>學者認為院士屬公職範疇</w:t>
      </w:r>
      <w:r w:rsidR="00655DCC" w:rsidRPr="00CA76D7">
        <w:rPr>
          <w:rFonts w:hAnsi="標楷體" w:hint="eastAsia"/>
        </w:rPr>
        <w:t>：</w:t>
      </w:r>
    </w:p>
    <w:p w:rsidR="003D65A6" w:rsidRPr="00CA76D7" w:rsidRDefault="003D65A6" w:rsidP="003D65A6">
      <w:pPr>
        <w:pStyle w:val="6"/>
        <w:rPr>
          <w:rFonts w:hAnsi="標楷體"/>
        </w:rPr>
      </w:pPr>
      <w:r w:rsidRPr="00CA76D7">
        <w:rPr>
          <w:rFonts w:hAnsi="標楷體" w:hint="eastAsia"/>
        </w:rPr>
        <w:t>院士屬</w:t>
      </w:r>
      <w:r w:rsidRPr="00CA76D7">
        <w:rPr>
          <w:rFonts w:hAnsi="標楷體"/>
        </w:rPr>
        <w:t>公職</w:t>
      </w:r>
      <w:r w:rsidRPr="00CA76D7">
        <w:rPr>
          <w:rFonts w:hAnsi="標楷體" w:hint="eastAsia"/>
        </w:rPr>
        <w:t>範疇，是</w:t>
      </w:r>
      <w:r w:rsidRPr="00CA76D7">
        <w:rPr>
          <w:rFonts w:hAnsi="標楷體"/>
        </w:rPr>
        <w:t>肯定</w:t>
      </w:r>
      <w:r w:rsidRPr="00CA76D7">
        <w:rPr>
          <w:rFonts w:hAnsi="標楷體" w:hint="eastAsia"/>
        </w:rPr>
        <w:t>的</w:t>
      </w:r>
      <w:r w:rsidRPr="00CA76D7">
        <w:rPr>
          <w:rFonts w:hAnsi="標楷體"/>
        </w:rPr>
        <w:t>，</w:t>
      </w:r>
      <w:r w:rsidRPr="00CA76D7">
        <w:rPr>
          <w:rFonts w:hAnsi="標楷體" w:hint="eastAsia"/>
        </w:rPr>
        <w:t>雖然中研院意見提到院士像是給一個獎項，但是</w:t>
      </w:r>
      <w:r w:rsidRPr="00CA76D7">
        <w:rPr>
          <w:rFonts w:hAnsi="標楷體"/>
        </w:rPr>
        <w:t>中研院組織法第</w:t>
      </w:r>
      <w:r w:rsidR="00F14259" w:rsidRPr="00CA76D7">
        <w:rPr>
          <w:rFonts w:hAnsi="標楷體" w:hint="eastAsia"/>
        </w:rPr>
        <w:t>8</w:t>
      </w:r>
      <w:r w:rsidRPr="00CA76D7">
        <w:rPr>
          <w:rFonts w:hAnsi="標楷體"/>
        </w:rPr>
        <w:t>條有規定</w:t>
      </w:r>
      <w:r w:rsidRPr="00CA76D7">
        <w:rPr>
          <w:rFonts w:hAnsi="標楷體" w:hint="eastAsia"/>
        </w:rPr>
        <w:t>職</w:t>
      </w:r>
      <w:r w:rsidRPr="00CA76D7">
        <w:rPr>
          <w:rFonts w:hAnsi="標楷體"/>
        </w:rPr>
        <w:t>掌，算是公職</w:t>
      </w:r>
      <w:r w:rsidRPr="00CA76D7">
        <w:rPr>
          <w:rFonts w:hAnsi="標楷體" w:hint="eastAsia"/>
        </w:rPr>
        <w:t>範圍。</w:t>
      </w:r>
      <w:r w:rsidR="00F14259" w:rsidRPr="00CA76D7">
        <w:rPr>
          <w:rFonts w:hAnsi="標楷體"/>
        </w:rPr>
        <w:t>中研院組織法第8條規定</w:t>
      </w:r>
      <w:r w:rsidR="00DD58D2" w:rsidRPr="00CA76D7">
        <w:rPr>
          <w:rFonts w:hAnsi="標楷體" w:hint="eastAsia"/>
        </w:rPr>
        <w:t>院士</w:t>
      </w:r>
      <w:r w:rsidR="00D451FE" w:rsidRPr="00CA76D7">
        <w:rPr>
          <w:rFonts w:hAnsi="標楷體" w:hint="eastAsia"/>
        </w:rPr>
        <w:t>之</w:t>
      </w:r>
      <w:r w:rsidR="00DD58D2" w:rsidRPr="00CA76D7">
        <w:rPr>
          <w:rFonts w:hAnsi="標楷體" w:hint="eastAsia"/>
        </w:rPr>
        <w:t>職權</w:t>
      </w:r>
      <w:r w:rsidR="00F14259" w:rsidRPr="00CA76D7">
        <w:rPr>
          <w:rFonts w:hAnsi="標楷體"/>
          <w:vertAlign w:val="superscript"/>
        </w:rPr>
        <w:footnoteReference w:id="23"/>
      </w:r>
      <w:r w:rsidR="00DD58D2" w:rsidRPr="00CA76D7">
        <w:rPr>
          <w:rFonts w:hAnsi="標楷體" w:hint="eastAsia"/>
        </w:rPr>
        <w:t>，包括選舉院士及名譽院士</w:t>
      </w:r>
      <w:r w:rsidR="00F14259" w:rsidRPr="00CA76D7">
        <w:rPr>
          <w:rFonts w:hAnsi="標楷體" w:hint="eastAsia"/>
        </w:rPr>
        <w:t>、</w:t>
      </w:r>
      <w:r w:rsidR="00F14259" w:rsidRPr="00CA76D7">
        <w:rPr>
          <w:rFonts w:hAnsi="標楷體"/>
        </w:rPr>
        <w:t>選</w:t>
      </w:r>
      <w:r w:rsidR="00DD58D2" w:rsidRPr="00CA76D7">
        <w:rPr>
          <w:rFonts w:hAnsi="標楷體" w:hint="eastAsia"/>
        </w:rPr>
        <w:t>舉</w:t>
      </w:r>
      <w:r w:rsidR="00F14259" w:rsidRPr="00CA76D7">
        <w:rPr>
          <w:rFonts w:hAnsi="標楷體"/>
        </w:rPr>
        <w:t>評議員</w:t>
      </w:r>
      <w:r w:rsidR="00F14259" w:rsidRPr="00CA76D7">
        <w:rPr>
          <w:rFonts w:hAnsi="標楷體" w:hint="eastAsia"/>
        </w:rPr>
        <w:t>、</w:t>
      </w:r>
      <w:r w:rsidR="00F14259" w:rsidRPr="00CA76D7">
        <w:rPr>
          <w:rFonts w:hAnsi="標楷體"/>
        </w:rPr>
        <w:t>籌議</w:t>
      </w:r>
      <w:r w:rsidR="00DD58D2" w:rsidRPr="00CA76D7">
        <w:rPr>
          <w:rFonts w:hAnsi="標楷體" w:hint="eastAsia"/>
        </w:rPr>
        <w:t>國家學術研究</w:t>
      </w:r>
      <w:r w:rsidR="00F14259" w:rsidRPr="00CA76D7">
        <w:rPr>
          <w:rFonts w:hAnsi="標楷體"/>
        </w:rPr>
        <w:t>方針</w:t>
      </w:r>
      <w:r w:rsidR="00F14259" w:rsidRPr="00CA76D7">
        <w:rPr>
          <w:rFonts w:hAnsi="標楷體" w:hint="eastAsia"/>
        </w:rPr>
        <w:t>等，</w:t>
      </w:r>
      <w:r w:rsidR="00F14259" w:rsidRPr="00CA76D7">
        <w:rPr>
          <w:rFonts w:hAnsi="標楷體"/>
        </w:rPr>
        <w:t>至少</w:t>
      </w:r>
      <w:r w:rsidR="00F14259" w:rsidRPr="00CA76D7">
        <w:rPr>
          <w:rFonts w:hAnsi="標楷體" w:hint="eastAsia"/>
        </w:rPr>
        <w:t>第2、3款</w:t>
      </w:r>
      <w:r w:rsidR="00F14259" w:rsidRPr="00CA76D7">
        <w:rPr>
          <w:rFonts w:hAnsi="標楷體"/>
        </w:rPr>
        <w:t>是</w:t>
      </w:r>
      <w:r w:rsidR="00F14259" w:rsidRPr="00CA76D7">
        <w:rPr>
          <w:rFonts w:hAnsi="標楷體" w:hint="eastAsia"/>
        </w:rPr>
        <w:t>組織法賦予的</w:t>
      </w:r>
      <w:r w:rsidR="00F14259" w:rsidRPr="00CA76D7">
        <w:rPr>
          <w:rFonts w:hAnsi="標楷體"/>
        </w:rPr>
        <w:t>職權</w:t>
      </w:r>
      <w:r w:rsidR="00F14259" w:rsidRPr="00CA76D7">
        <w:rPr>
          <w:rFonts w:hAnsi="標楷體" w:hint="eastAsia"/>
        </w:rPr>
        <w:t>。</w:t>
      </w:r>
    </w:p>
    <w:p w:rsidR="003D65A6" w:rsidRPr="00CA76D7" w:rsidRDefault="003D65A6" w:rsidP="003D65A6">
      <w:pPr>
        <w:pStyle w:val="6"/>
        <w:rPr>
          <w:rFonts w:hAnsi="標楷體"/>
        </w:rPr>
      </w:pPr>
      <w:r w:rsidRPr="00CA76D7">
        <w:rPr>
          <w:rFonts w:hAnsi="標楷體" w:hint="eastAsia"/>
        </w:rPr>
        <w:t>法體系上「</w:t>
      </w:r>
      <w:r w:rsidRPr="00CA76D7">
        <w:rPr>
          <w:rFonts w:hAnsi="標楷體"/>
        </w:rPr>
        <w:t>無給職</w:t>
      </w:r>
      <w:r w:rsidRPr="00CA76D7">
        <w:rPr>
          <w:rFonts w:hAnsi="標楷體" w:hint="eastAsia"/>
        </w:rPr>
        <w:t>」</w:t>
      </w:r>
      <w:r w:rsidRPr="00CA76D7">
        <w:rPr>
          <w:rFonts w:hAnsi="標楷體"/>
        </w:rPr>
        <w:t>不代表</w:t>
      </w:r>
      <w:r w:rsidRPr="00CA76D7">
        <w:rPr>
          <w:rFonts w:hAnsi="標楷體" w:hint="eastAsia"/>
        </w:rPr>
        <w:t>不是</w:t>
      </w:r>
      <w:r w:rsidRPr="00CA76D7">
        <w:rPr>
          <w:rFonts w:hAnsi="標楷體"/>
        </w:rPr>
        <w:t>公職。</w:t>
      </w:r>
      <w:r w:rsidRPr="00CA76D7">
        <w:rPr>
          <w:rFonts w:hAnsi="標楷體" w:hint="eastAsia"/>
        </w:rPr>
        <w:t>國籍法</w:t>
      </w:r>
      <w:r w:rsidR="00F34E96" w:rsidRPr="00CA76D7">
        <w:rPr>
          <w:rFonts w:hAnsi="標楷體" w:hint="eastAsia"/>
        </w:rPr>
        <w:t>第</w:t>
      </w:r>
      <w:r w:rsidRPr="00CA76D7">
        <w:rPr>
          <w:rFonts w:hAnsi="標楷體" w:hint="eastAsia"/>
        </w:rPr>
        <w:t>20條提到</w:t>
      </w:r>
      <w:r w:rsidR="00F34E96" w:rsidRPr="00CA76D7">
        <w:rPr>
          <w:rFonts w:hAnsi="標楷體" w:hint="eastAsia"/>
        </w:rPr>
        <w:t>僑務委員會</w:t>
      </w:r>
      <w:proofErr w:type="gramStart"/>
      <w:r w:rsidRPr="00CA76D7">
        <w:rPr>
          <w:rFonts w:hAnsi="標楷體" w:hint="eastAsia"/>
        </w:rPr>
        <w:t>遴</w:t>
      </w:r>
      <w:proofErr w:type="gramEnd"/>
      <w:r w:rsidRPr="00CA76D7">
        <w:rPr>
          <w:rFonts w:hAnsi="標楷體" w:hint="eastAsia"/>
        </w:rPr>
        <w:t>聘的委員也是無給職，雙重國籍也要經過核准。所以「無給職」不是解釋公職的單一標準，</w:t>
      </w:r>
      <w:r w:rsidRPr="00CA76D7">
        <w:rPr>
          <w:rFonts w:hAnsi="標楷體"/>
        </w:rPr>
        <w:t>需要</w:t>
      </w:r>
      <w:r w:rsidRPr="00CA76D7">
        <w:rPr>
          <w:rFonts w:hAnsi="標楷體" w:hint="eastAsia"/>
        </w:rPr>
        <w:t>綜合</w:t>
      </w:r>
      <w:r w:rsidRPr="00CA76D7">
        <w:rPr>
          <w:rFonts w:hAnsi="標楷體"/>
        </w:rPr>
        <w:t>來看，</w:t>
      </w:r>
      <w:r w:rsidRPr="00CA76D7">
        <w:rPr>
          <w:rFonts w:hAnsi="標楷體" w:hint="eastAsia"/>
        </w:rPr>
        <w:t>如果要認定為「非公職」，應</w:t>
      </w:r>
      <w:r w:rsidRPr="00CA76D7">
        <w:rPr>
          <w:rFonts w:hAnsi="標楷體"/>
        </w:rPr>
        <w:t>調整組織法權限</w:t>
      </w:r>
      <w:r w:rsidRPr="00CA76D7">
        <w:rPr>
          <w:rFonts w:hAnsi="標楷體" w:hint="eastAsia"/>
        </w:rPr>
        <w:t>規定</w:t>
      </w:r>
      <w:r w:rsidRPr="00CA76D7">
        <w:rPr>
          <w:rFonts w:hAnsi="標楷體"/>
        </w:rPr>
        <w:t>。</w:t>
      </w:r>
    </w:p>
    <w:p w:rsidR="00D44A1F" w:rsidRPr="00CA76D7" w:rsidRDefault="00D44A1F" w:rsidP="00D44A1F">
      <w:pPr>
        <w:pStyle w:val="3"/>
        <w:rPr>
          <w:rFonts w:hAnsi="標楷體"/>
        </w:rPr>
      </w:pPr>
      <w:bookmarkStart w:id="93" w:name="_Toc165368689"/>
      <w:bookmarkStart w:id="94" w:name="_Toc169251794"/>
      <w:r w:rsidRPr="00CA76D7">
        <w:rPr>
          <w:rFonts w:hAnsi="標楷體" w:hint="eastAsia"/>
        </w:rPr>
        <w:t>綜上，</w:t>
      </w:r>
      <w:r w:rsidR="009310E7" w:rsidRPr="00CA76D7">
        <w:rPr>
          <w:rFonts w:hAnsi="標楷體"/>
        </w:rPr>
        <w:t>院士</w:t>
      </w:r>
      <w:r w:rsidR="009310E7" w:rsidRPr="00CA76D7">
        <w:rPr>
          <w:rFonts w:hAnsi="標楷體" w:hint="eastAsia"/>
        </w:rPr>
        <w:t>地位尊崇且為</w:t>
      </w:r>
      <w:r w:rsidR="009310E7" w:rsidRPr="00CA76D7">
        <w:rPr>
          <w:rFonts w:hAnsi="標楷體"/>
        </w:rPr>
        <w:t>終身名譽職</w:t>
      </w:r>
      <w:r w:rsidR="009310E7" w:rsidRPr="00CA76D7">
        <w:rPr>
          <w:rFonts w:hAnsi="標楷體" w:hint="eastAsia"/>
        </w:rPr>
        <w:t>，影響國家研究單位決策方針。本院調查事實，</w:t>
      </w:r>
      <w:proofErr w:type="gramStart"/>
      <w:r w:rsidR="009310E7" w:rsidRPr="00CA76D7">
        <w:rPr>
          <w:rFonts w:hAnsi="標楷體" w:hint="eastAsia"/>
        </w:rPr>
        <w:t>釐</w:t>
      </w:r>
      <w:proofErr w:type="gramEnd"/>
      <w:r w:rsidR="009310E7" w:rsidRPr="00CA76D7">
        <w:rPr>
          <w:rFonts w:hAnsi="標楷體" w:hint="eastAsia"/>
        </w:rPr>
        <w:t>清中研院</w:t>
      </w:r>
      <w:r w:rsidR="009310E7" w:rsidRPr="00CA76D7">
        <w:rPr>
          <w:rFonts w:hAnsi="標楷體"/>
        </w:rPr>
        <w:t>院士</w:t>
      </w:r>
      <w:r w:rsidR="009310E7" w:rsidRPr="00CA76D7">
        <w:rPr>
          <w:rFonts w:hAnsi="標楷體" w:hint="eastAsia"/>
        </w:rPr>
        <w:t>選舉程序與相關規定、中研院第33屆院士選舉程序產生國籍爭議之緣由、中研院如何審認院士之國籍及資格等事項後，認為中研院擴大領域選舉優秀人才，固無可厚非，惟中研院選舉第33屆院士，院士候選人合乎我國國籍問題猶待查證，中研院卻未再函請內政部協助確認，產生國籍爭議問題，中研院</w:t>
      </w:r>
      <w:r w:rsidR="009310E7" w:rsidRPr="00CA76D7">
        <w:rPr>
          <w:rFonts w:hAnsi="標楷體" w:hint="eastAsia"/>
        </w:rPr>
        <w:lastRenderedPageBreak/>
        <w:t>認定院士當選資格之國籍審認程序有改進空間。為兼顧擇優選才、國籍要求及避免爭議，中研院允宜思考良策與時俱進</w:t>
      </w:r>
      <w:r w:rsidRPr="00CA76D7">
        <w:rPr>
          <w:rFonts w:hAnsi="標楷體" w:hint="eastAsia"/>
        </w:rPr>
        <w:t>。</w:t>
      </w:r>
      <w:bookmarkEnd w:id="93"/>
      <w:bookmarkEnd w:id="94"/>
    </w:p>
    <w:p w:rsidR="00073CB5" w:rsidRPr="00CA76D7" w:rsidRDefault="00270500" w:rsidP="000E1FBA">
      <w:pPr>
        <w:pStyle w:val="2"/>
        <w:rPr>
          <w:rFonts w:hAnsi="標楷體"/>
          <w:b/>
        </w:rPr>
      </w:pPr>
      <w:bookmarkStart w:id="95" w:name="_Toc169251795"/>
      <w:bookmarkEnd w:id="63"/>
      <w:bookmarkEnd w:id="64"/>
      <w:r w:rsidRPr="00CA76D7">
        <w:rPr>
          <w:rFonts w:hAnsi="標楷體" w:hint="eastAsia"/>
          <w:b/>
        </w:rPr>
        <w:t>中研院當選院士不具有我國國籍者如何解決</w:t>
      </w:r>
      <w:r w:rsidR="00DC390A" w:rsidRPr="00CA76D7">
        <w:rPr>
          <w:rFonts w:hAnsi="標楷體" w:hint="eastAsia"/>
          <w:b/>
        </w:rPr>
        <w:t>一節</w:t>
      </w:r>
      <w:r w:rsidRPr="00CA76D7">
        <w:rPr>
          <w:rFonts w:hAnsi="標楷體" w:hint="eastAsia"/>
          <w:b/>
        </w:rPr>
        <w:t>，經綜合考量中研院選舉院士歷史背景、</w:t>
      </w:r>
      <w:r w:rsidRPr="00CA76D7">
        <w:rPr>
          <w:rFonts w:hAnsi="標楷體"/>
          <w:b/>
        </w:rPr>
        <w:t>人才</w:t>
      </w:r>
      <w:r w:rsidRPr="00CA76D7">
        <w:rPr>
          <w:rFonts w:hAnsi="標楷體" w:hint="eastAsia"/>
          <w:b/>
        </w:rPr>
        <w:t>選擇、信賴保護原則及中研院決議，對於中研院院士選舉結果</w:t>
      </w:r>
      <w:r w:rsidR="001F5EA2" w:rsidRPr="00CA76D7">
        <w:rPr>
          <w:rFonts w:hAnsi="標楷體" w:hint="eastAsia"/>
          <w:b/>
        </w:rPr>
        <w:t>，</w:t>
      </w:r>
      <w:r w:rsidRPr="00CA76D7">
        <w:rPr>
          <w:rFonts w:hAnsi="標楷體" w:hint="eastAsia"/>
          <w:b/>
        </w:rPr>
        <w:t>本院予以尊重，惟院士選舉仍應廣泛徵才</w:t>
      </w:r>
      <w:r w:rsidR="000C15D1" w:rsidRPr="00CA76D7">
        <w:rPr>
          <w:rFonts w:hAnsi="標楷體" w:hint="eastAsia"/>
          <w:b/>
        </w:rPr>
        <w:t>，</w:t>
      </w:r>
      <w:r w:rsidRPr="00CA76D7">
        <w:rPr>
          <w:rFonts w:hAnsi="標楷體" w:hint="eastAsia"/>
          <w:b/>
        </w:rPr>
        <w:t>按標準審查，落實國籍要求。</w:t>
      </w:r>
      <w:r w:rsidR="00205297" w:rsidRPr="00CA76D7">
        <w:rPr>
          <w:rFonts w:hAnsi="標楷體" w:hint="eastAsia"/>
          <w:b/>
        </w:rPr>
        <w:t>又目前中研院組織法相關規定沒有</w:t>
      </w:r>
      <w:r w:rsidR="000814F8" w:rsidRPr="00CA76D7">
        <w:rPr>
          <w:rFonts w:hAnsi="標楷體"/>
          <w:b/>
        </w:rPr>
        <w:t>院士資格國籍規</w:t>
      </w:r>
      <w:r w:rsidR="000814F8" w:rsidRPr="00CA76D7">
        <w:rPr>
          <w:rFonts w:hAnsi="標楷體" w:hint="eastAsia"/>
          <w:b/>
        </w:rPr>
        <w:t>範</w:t>
      </w:r>
      <w:r w:rsidR="00205297" w:rsidRPr="00CA76D7">
        <w:rPr>
          <w:rFonts w:hAnsi="標楷體" w:hint="eastAsia"/>
          <w:b/>
        </w:rPr>
        <w:t>，</w:t>
      </w:r>
      <w:r w:rsidR="000B1782" w:rsidRPr="00CA76D7">
        <w:rPr>
          <w:rFonts w:hAnsi="標楷體" w:hint="eastAsia"/>
          <w:b/>
        </w:rPr>
        <w:t>僅中研院組織法第4條第1項規定，中研院院士應從「全國」學術界成績卓著人士選舉之</w:t>
      </w:r>
      <w:r w:rsidR="00A11D3D" w:rsidRPr="00CA76D7">
        <w:rPr>
          <w:rFonts w:hAnsi="標楷體" w:hint="eastAsia"/>
          <w:b/>
        </w:rPr>
        <w:t>，但中研院沒有解釋何謂「全國」學術界</w:t>
      </w:r>
      <w:r w:rsidR="000B1782" w:rsidRPr="00CA76D7">
        <w:rPr>
          <w:rFonts w:hAnsi="標楷體" w:hint="eastAsia"/>
          <w:b/>
        </w:rPr>
        <w:t>。</w:t>
      </w:r>
      <w:r w:rsidR="00205297" w:rsidRPr="00CA76D7">
        <w:rPr>
          <w:rFonts w:hAnsi="標楷體" w:hint="eastAsia"/>
          <w:b/>
        </w:rPr>
        <w:t>中研院院士</w:t>
      </w:r>
      <w:r w:rsidR="00982E77" w:rsidRPr="00CA76D7">
        <w:rPr>
          <w:rFonts w:hAnsi="標楷體" w:hint="eastAsia"/>
          <w:b/>
        </w:rPr>
        <w:t>之</w:t>
      </w:r>
      <w:r w:rsidR="00205297" w:rsidRPr="00CA76D7">
        <w:rPr>
          <w:rFonts w:hAnsi="標楷體" w:hint="eastAsia"/>
          <w:b/>
        </w:rPr>
        <w:t>國籍資格，若允許院士具有雙重國籍</w:t>
      </w:r>
      <w:r w:rsidR="00D42276" w:rsidRPr="00CA76D7">
        <w:rPr>
          <w:rFonts w:hAnsi="標楷體" w:hint="eastAsia"/>
          <w:b/>
        </w:rPr>
        <w:t>，</w:t>
      </w:r>
      <w:r w:rsidR="00205297" w:rsidRPr="00CA76D7">
        <w:rPr>
          <w:rFonts w:hAnsi="標楷體" w:hint="eastAsia"/>
          <w:b/>
        </w:rPr>
        <w:t>則法制上應有規定可循。</w:t>
      </w:r>
      <w:bookmarkEnd w:id="95"/>
    </w:p>
    <w:p w:rsidR="00486DCB" w:rsidRPr="00CA76D7" w:rsidRDefault="00AD1D07" w:rsidP="00E473DE">
      <w:pPr>
        <w:pStyle w:val="3"/>
        <w:rPr>
          <w:rFonts w:hAnsi="標楷體"/>
        </w:rPr>
      </w:pPr>
      <w:bookmarkStart w:id="96" w:name="_Toc165368694"/>
      <w:bookmarkStart w:id="97" w:name="_Toc169251796"/>
      <w:r w:rsidRPr="00CA76D7">
        <w:rPr>
          <w:rFonts w:hAnsi="標楷體" w:cs="微軟正黑體" w:hint="eastAsia"/>
          <w:kern w:val="0"/>
          <w:szCs w:val="32"/>
          <w:lang w:val="x-none"/>
        </w:rPr>
        <w:t>有關現任已當選為院士而不具本國籍者應如何處理一節，</w:t>
      </w:r>
      <w:r w:rsidRPr="00CA76D7">
        <w:rPr>
          <w:rFonts w:hAnsi="標楷體" w:hint="eastAsia"/>
          <w:bCs w:val="0"/>
          <w:szCs w:val="32"/>
        </w:rPr>
        <w:t>綜合考量選舉院士歷史背景、信賴保護原則及中研院決議，對於中研院院士選舉結果</w:t>
      </w:r>
      <w:r w:rsidR="001A3928" w:rsidRPr="00CA76D7">
        <w:rPr>
          <w:rFonts w:hAnsi="標楷體" w:hint="eastAsia"/>
          <w:bCs w:val="0"/>
          <w:szCs w:val="32"/>
        </w:rPr>
        <w:t>，</w:t>
      </w:r>
      <w:r w:rsidRPr="00CA76D7">
        <w:rPr>
          <w:rFonts w:hAnsi="標楷體" w:hint="eastAsia"/>
          <w:bCs w:val="0"/>
          <w:szCs w:val="32"/>
        </w:rPr>
        <w:t>本院予以尊重</w:t>
      </w:r>
      <w:r w:rsidRPr="00CA76D7">
        <w:rPr>
          <w:rFonts w:hAnsi="標楷體" w:cs="微軟正黑體" w:hint="eastAsia"/>
          <w:kern w:val="0"/>
          <w:szCs w:val="32"/>
          <w:lang w:val="x-none"/>
        </w:rPr>
        <w:t>：</w:t>
      </w:r>
      <w:bookmarkEnd w:id="96"/>
      <w:bookmarkEnd w:id="97"/>
    </w:p>
    <w:p w:rsidR="00486DCB" w:rsidRPr="00CA76D7" w:rsidRDefault="00486DCB" w:rsidP="00486DCB">
      <w:pPr>
        <w:pStyle w:val="4"/>
        <w:rPr>
          <w:rFonts w:hAnsi="標楷體"/>
        </w:rPr>
      </w:pPr>
      <w:r w:rsidRPr="00CA76D7">
        <w:rPr>
          <w:rFonts w:hAnsi="標楷體" w:hint="eastAsia"/>
          <w:szCs w:val="32"/>
        </w:rPr>
        <w:t>依法務部函釋意旨，</w:t>
      </w:r>
      <w:r w:rsidRPr="00CA76D7">
        <w:rPr>
          <w:rFonts w:hAnsi="標楷體" w:cs="微軟正黑體" w:hint="eastAsia"/>
          <w:kern w:val="0"/>
          <w:szCs w:val="32"/>
          <w:lang w:val="x-none"/>
        </w:rPr>
        <w:t>現任已當選之院士原則上應受信賴保護，基於法安定性原則及利益衡量，宜認為不受影響</w:t>
      </w:r>
      <w:r w:rsidRPr="00CA76D7">
        <w:rPr>
          <w:rFonts w:hAnsi="標楷體" w:hint="eastAsia"/>
          <w:szCs w:val="32"/>
        </w:rPr>
        <w:t>。法務部函釋意見摘要如下</w:t>
      </w:r>
      <w:r w:rsidRPr="00CA76D7">
        <w:rPr>
          <w:rStyle w:val="afe"/>
          <w:rFonts w:hAnsi="標楷體"/>
          <w:szCs w:val="32"/>
        </w:rPr>
        <w:footnoteReference w:id="24"/>
      </w:r>
      <w:r w:rsidRPr="00CA76D7">
        <w:rPr>
          <w:rFonts w:hAnsi="標楷體" w:hint="eastAsia"/>
          <w:szCs w:val="32"/>
        </w:rPr>
        <w:t>：</w:t>
      </w:r>
    </w:p>
    <w:p w:rsidR="00486DCB" w:rsidRPr="00CA76D7" w:rsidRDefault="00486DCB" w:rsidP="00486DCB">
      <w:pPr>
        <w:pStyle w:val="5"/>
        <w:rPr>
          <w:rFonts w:hAnsi="標楷體"/>
        </w:rPr>
      </w:pPr>
      <w:r w:rsidRPr="00CA76D7">
        <w:rPr>
          <w:rFonts w:hAnsi="標楷體" w:hint="eastAsia"/>
        </w:rPr>
        <w:t>行政行為應有信賴保護原則之適用：按信賴保護原則</w:t>
      </w:r>
      <w:proofErr w:type="gramStart"/>
      <w:r w:rsidRPr="00CA76D7">
        <w:rPr>
          <w:rFonts w:hAnsi="標楷體" w:hint="eastAsia"/>
        </w:rPr>
        <w:t>攸</w:t>
      </w:r>
      <w:proofErr w:type="gramEnd"/>
      <w:r w:rsidRPr="00CA76D7">
        <w:rPr>
          <w:rFonts w:hAnsi="標楷體" w:hint="eastAsia"/>
        </w:rPr>
        <w:t>關憲法上人民權利之保障，公權力行使涉及人民信賴利益而有保護之必要者，不限於授益行政處分之撤銷或廢止（行政程序法第119條、第120條及第126條參照），即行政法規之廢止或變更亦有其適用。行政法規公布施行後，制定或發布法規之機關依法定程序予以修改或廢止時，應兼顧規範對象信賴利益之保護。</w:t>
      </w:r>
      <w:r w:rsidRPr="00CA76D7">
        <w:rPr>
          <w:rFonts w:hAnsi="標楷體" w:hint="eastAsia"/>
        </w:rPr>
        <w:lastRenderedPageBreak/>
        <w:t>除法規預先定有施行期間或因情事變遷而停止適用，不生信賴保護問題外，其因公益之必要廢止法規或修改內容致人民客觀上具體表現其因信賴而生之實體法上利益受損害，應採取合理之補救措施，或訂定過渡期間之條款，</w:t>
      </w:r>
      <w:proofErr w:type="gramStart"/>
      <w:r w:rsidRPr="00CA76D7">
        <w:rPr>
          <w:rFonts w:hAnsi="標楷體" w:hint="eastAsia"/>
        </w:rPr>
        <w:t>俾</w:t>
      </w:r>
      <w:proofErr w:type="gramEnd"/>
      <w:r w:rsidRPr="00CA76D7">
        <w:rPr>
          <w:rFonts w:hAnsi="標楷體" w:hint="eastAsia"/>
        </w:rPr>
        <w:t>減輕損害，方符憲法保障人民權利之意旨。至經廢止或變更之法規有重大明顯違反上位規範情形，或法規（如解釋性、裁量性之行政規則）係因主張權益受害者以不正當方法或提供不正確資料而發布者，其信賴即不值得保護；又純屬願望、期待而未有表現其已生信賴之事實者，則欠缺信賴要件，不在保護範圍（司法院釋字第525號解釋參照）。</w:t>
      </w:r>
    </w:p>
    <w:p w:rsidR="00486DCB" w:rsidRPr="00CA76D7" w:rsidRDefault="00486DCB" w:rsidP="00486DCB">
      <w:pPr>
        <w:pStyle w:val="5"/>
        <w:rPr>
          <w:rFonts w:hAnsi="標楷體"/>
        </w:rPr>
      </w:pPr>
      <w:r w:rsidRPr="00CA76D7">
        <w:rPr>
          <w:rFonts w:hAnsi="標楷體" w:hint="eastAsia"/>
        </w:rPr>
        <w:t>現任已當選之院士原則上應受信賴保護，基於法安定性原則及利益衡量，宜認為不受影響。信賴保護原則之要件有</w:t>
      </w:r>
      <w:proofErr w:type="gramStart"/>
      <w:r w:rsidRPr="00CA76D7">
        <w:rPr>
          <w:rFonts w:hAnsi="標楷體" w:hint="eastAsia"/>
        </w:rPr>
        <w:t>三</w:t>
      </w:r>
      <w:proofErr w:type="gramEnd"/>
      <w:r w:rsidRPr="00CA76D7">
        <w:rPr>
          <w:rFonts w:hAnsi="標楷體" w:hint="eastAsia"/>
        </w:rPr>
        <w:t>：</w:t>
      </w:r>
    </w:p>
    <w:p w:rsidR="00486DCB" w:rsidRPr="00CA76D7" w:rsidRDefault="00486DCB" w:rsidP="00486DCB">
      <w:pPr>
        <w:pStyle w:val="6"/>
        <w:rPr>
          <w:rFonts w:hAnsi="標楷體"/>
        </w:rPr>
      </w:pPr>
      <w:r w:rsidRPr="00CA76D7">
        <w:rPr>
          <w:rFonts w:hAnsi="標楷體" w:hint="eastAsia"/>
        </w:rPr>
        <w:t>須有信賴基礎：須有足以引起人民信賴之國家行為，例如行政處分、行政法規（包括法規命令、解釋性或裁量性行政規則）。</w:t>
      </w:r>
    </w:p>
    <w:p w:rsidR="00486DCB" w:rsidRPr="00CA76D7" w:rsidRDefault="00486DCB" w:rsidP="00486DCB">
      <w:pPr>
        <w:pStyle w:val="6"/>
        <w:rPr>
          <w:rFonts w:hAnsi="標楷體"/>
        </w:rPr>
      </w:pPr>
      <w:r w:rsidRPr="00CA76D7">
        <w:rPr>
          <w:rFonts w:hAnsi="標楷體" w:hint="eastAsia"/>
        </w:rPr>
        <w:t>信賴表現：人民須有客觀上對信賴基礎之表現行為，換言之，表現行為應與信賴</w:t>
      </w:r>
      <w:proofErr w:type="gramStart"/>
      <w:r w:rsidRPr="00CA76D7">
        <w:rPr>
          <w:rFonts w:hAnsi="標楷體" w:hint="eastAsia"/>
        </w:rPr>
        <w:t>基礎間有因果關係</w:t>
      </w:r>
      <w:proofErr w:type="gramEnd"/>
      <w:r w:rsidRPr="00CA76D7">
        <w:rPr>
          <w:rFonts w:hAnsi="標楷體" w:hint="eastAsia"/>
        </w:rPr>
        <w:t>。</w:t>
      </w:r>
    </w:p>
    <w:p w:rsidR="00486DCB" w:rsidRPr="00CA76D7" w:rsidRDefault="00486DCB" w:rsidP="00486DCB">
      <w:pPr>
        <w:pStyle w:val="6"/>
        <w:rPr>
          <w:rFonts w:hAnsi="標楷體"/>
        </w:rPr>
      </w:pPr>
      <w:r w:rsidRPr="00CA76D7">
        <w:rPr>
          <w:rFonts w:hAnsi="標楷體" w:hint="eastAsia"/>
        </w:rPr>
        <w:t>信賴值得保護：即當事人之信賴，必須值得保護，而無信賴不值得保護之情形。</w:t>
      </w:r>
      <w:proofErr w:type="gramStart"/>
      <w:r w:rsidRPr="00CA76D7">
        <w:rPr>
          <w:rFonts w:hAnsi="標楷體" w:hint="eastAsia"/>
        </w:rPr>
        <w:t>鑑</w:t>
      </w:r>
      <w:proofErr w:type="gramEnd"/>
      <w:r w:rsidRPr="00CA76D7">
        <w:rPr>
          <w:rFonts w:hAnsi="標楷體" w:hint="eastAsia"/>
        </w:rPr>
        <w:t>於以往中研院進行院士選舉作業時，</w:t>
      </w:r>
      <w:proofErr w:type="gramStart"/>
      <w:r w:rsidRPr="00CA76D7">
        <w:rPr>
          <w:rFonts w:hAnsi="標楷體" w:hint="eastAsia"/>
        </w:rPr>
        <w:t>實際上均未限</w:t>
      </w:r>
      <w:proofErr w:type="gramEnd"/>
      <w:r w:rsidRPr="00CA76D7">
        <w:rPr>
          <w:rFonts w:hAnsi="標楷體" w:hint="eastAsia"/>
        </w:rPr>
        <w:t>制院士國籍，且於院士當選後，已由中研院院長公告當選院士名單並通知當選院士，該等當選公告及通知之行政行為已足以構成信賴基礎；而院士當選後依法執行院士職權，已對該信賴基礎有客觀上信賴事實之具體表</w:t>
      </w:r>
      <w:r w:rsidRPr="00CA76D7">
        <w:rPr>
          <w:rFonts w:hAnsi="標楷體" w:hint="eastAsia"/>
        </w:rPr>
        <w:lastRenderedPageBreak/>
        <w:t>現；如院士並無信賴不值得保護之情形（例如以詐欺、脅迫或賄賂方法當選，或對重要事項提供不正確資料或為不完全陳述），其信賴自應受到保護。復考量中研院院士為終身榮譽職，且院士職權包含「選舉院士及名譽院士」、「選舉評議員」、「籌議國家學術研究方針」、「受政府及有關單位之委託，辦理學術設計、調查、審查及研究事項」，為避免院士身分變動後恐將連帶影響其過往參與之職務行為，基於法安定性原則及利益衡量，宜認為現任已當選之院士不因</w:t>
      </w:r>
      <w:r w:rsidR="00F57641" w:rsidRPr="00CA76D7">
        <w:rPr>
          <w:rFonts w:hAnsi="標楷體" w:hint="eastAsia"/>
        </w:rPr>
        <w:t>中研</w:t>
      </w:r>
      <w:r w:rsidRPr="00CA76D7">
        <w:rPr>
          <w:rFonts w:hAnsi="標楷體" w:hint="eastAsia"/>
        </w:rPr>
        <w:t>院嗣後作成或變更之解釋函令而受到影響</w:t>
      </w:r>
      <w:r w:rsidR="005B2E49" w:rsidRPr="00CA76D7">
        <w:rPr>
          <w:rFonts w:hAnsi="標楷體" w:hint="eastAsia"/>
        </w:rPr>
        <w:t>。</w:t>
      </w:r>
    </w:p>
    <w:p w:rsidR="005B2E49" w:rsidRPr="00CA76D7" w:rsidRDefault="008847E5" w:rsidP="005B2E49">
      <w:pPr>
        <w:pStyle w:val="4"/>
        <w:rPr>
          <w:rFonts w:hAnsi="標楷體"/>
        </w:rPr>
      </w:pPr>
      <w:bookmarkStart w:id="98" w:name="_Toc164862587"/>
      <w:r w:rsidRPr="00CA76D7">
        <w:rPr>
          <w:rFonts w:hAnsi="標楷體" w:hint="eastAsia"/>
        </w:rPr>
        <w:t>112</w:t>
      </w:r>
      <w:r w:rsidRPr="00CA76D7">
        <w:rPr>
          <w:rFonts w:hAnsi="標楷體" w:hint="eastAsia"/>
          <w:szCs w:val="32"/>
        </w:rPr>
        <w:t>年</w:t>
      </w:r>
      <w:r w:rsidRPr="00CA76D7">
        <w:rPr>
          <w:rFonts w:hAnsi="標楷體"/>
          <w:szCs w:val="32"/>
        </w:rPr>
        <w:t>1</w:t>
      </w:r>
      <w:r w:rsidRPr="00CA76D7">
        <w:rPr>
          <w:rFonts w:hAnsi="標楷體" w:hint="eastAsia"/>
          <w:szCs w:val="32"/>
        </w:rPr>
        <w:t>0月26日本院諮詢3位專家學者，意見摘要如下：</w:t>
      </w:r>
      <w:bookmarkEnd w:id="98"/>
    </w:p>
    <w:p w:rsidR="00D242E1" w:rsidRPr="00CA76D7" w:rsidRDefault="00D242E1" w:rsidP="00D242E1">
      <w:pPr>
        <w:pStyle w:val="5"/>
        <w:rPr>
          <w:rFonts w:hAnsi="標楷體"/>
        </w:rPr>
      </w:pPr>
      <w:r w:rsidRPr="00CA76D7">
        <w:rPr>
          <w:rFonts w:hAnsi="標楷體" w:hint="eastAsia"/>
        </w:rPr>
        <w:t>甲：</w:t>
      </w:r>
    </w:p>
    <w:p w:rsidR="00D242E1" w:rsidRPr="00CA76D7" w:rsidRDefault="00D242E1" w:rsidP="00D242E1">
      <w:pPr>
        <w:pStyle w:val="6"/>
        <w:rPr>
          <w:rFonts w:hAnsi="標楷體"/>
        </w:rPr>
      </w:pPr>
      <w:r w:rsidRPr="00CA76D7">
        <w:rPr>
          <w:rFonts w:hAnsi="標楷體" w:hint="eastAsia"/>
        </w:rPr>
        <w:t>已經當選不具我國國籍如何處理問題，已經違反中研院組織法，要追查不符合資格者列表，要求中研院提出解決辦法。</w:t>
      </w:r>
      <w:r w:rsidR="00C60660" w:rsidRPr="00CA76D7">
        <w:rPr>
          <w:rFonts w:hAnsi="標楷體" w:hint="eastAsia"/>
        </w:rPr>
        <w:t>第</w:t>
      </w:r>
      <w:r w:rsidRPr="00CA76D7">
        <w:rPr>
          <w:rFonts w:hAnsi="標楷體" w:hint="eastAsia"/>
        </w:rPr>
        <w:t>32屆與</w:t>
      </w:r>
      <w:r w:rsidR="00C60660" w:rsidRPr="00CA76D7">
        <w:rPr>
          <w:rFonts w:hAnsi="標楷體" w:hint="eastAsia"/>
        </w:rPr>
        <w:t>第</w:t>
      </w:r>
      <w:r w:rsidRPr="00CA76D7">
        <w:rPr>
          <w:rFonts w:hAnsi="標楷體" w:hint="eastAsia"/>
        </w:rPr>
        <w:t>33屆以後分開處理。中研院應該承認錯誤，</w:t>
      </w:r>
      <w:r w:rsidR="00C60660" w:rsidRPr="00CA76D7">
        <w:rPr>
          <w:rFonts w:hAnsi="標楷體" w:hint="eastAsia"/>
        </w:rPr>
        <w:t>第</w:t>
      </w:r>
      <w:r w:rsidRPr="00CA76D7">
        <w:rPr>
          <w:rFonts w:hAnsi="標楷體" w:hint="eastAsia"/>
        </w:rPr>
        <w:t>32屆以前已經當選者既往不咎沒意見，中研院有錯要承認。</w:t>
      </w:r>
    </w:p>
    <w:p w:rsidR="00D242E1" w:rsidRPr="00CA76D7" w:rsidRDefault="00B554B6" w:rsidP="00D242E1">
      <w:pPr>
        <w:pStyle w:val="6"/>
        <w:rPr>
          <w:rFonts w:hAnsi="標楷體"/>
        </w:rPr>
      </w:pPr>
      <w:r w:rsidRPr="00CA76D7">
        <w:rPr>
          <w:rFonts w:hAnsi="標楷體" w:hint="eastAsia"/>
        </w:rPr>
        <w:t>第</w:t>
      </w:r>
      <w:r w:rsidR="00D242E1" w:rsidRPr="00CA76D7">
        <w:rPr>
          <w:rFonts w:hAnsi="標楷體" w:hint="eastAsia"/>
        </w:rPr>
        <w:t>33屆有新加坡國籍</w:t>
      </w:r>
      <w:r w:rsidR="006740C4" w:rsidRPr="00CA76D7">
        <w:rPr>
          <w:rFonts w:hAnsi="標楷體" w:hint="eastAsia"/>
        </w:rPr>
        <w:t>之當選院士</w:t>
      </w:r>
      <w:r w:rsidR="00D242E1" w:rsidRPr="00CA76D7">
        <w:rPr>
          <w:rFonts w:hAnsi="標楷體" w:hint="eastAsia"/>
        </w:rPr>
        <w:t>，依寬鬆的</w:t>
      </w:r>
      <w:r w:rsidR="006740C4" w:rsidRPr="00CA76D7">
        <w:rPr>
          <w:rFonts w:hAnsi="標楷體" w:hint="eastAsia"/>
        </w:rPr>
        <w:t>18年</w:t>
      </w:r>
      <w:r w:rsidR="00D242E1" w:rsidRPr="00CA76D7">
        <w:rPr>
          <w:rFonts w:hAnsi="標楷體" w:hint="eastAsia"/>
        </w:rPr>
        <w:t>國籍法規定他可能有中華民國國籍</w:t>
      </w:r>
      <w:r w:rsidR="00F34E96" w:rsidRPr="00CA76D7">
        <w:rPr>
          <w:rFonts w:hAnsi="標楷體" w:hint="eastAsia"/>
        </w:rPr>
        <w:t>，</w:t>
      </w:r>
      <w:r w:rsidR="00D242E1" w:rsidRPr="00CA76D7">
        <w:rPr>
          <w:rFonts w:hAnsi="標楷體" w:hint="eastAsia"/>
        </w:rPr>
        <w:t>但是實際上他不允許有中華民國國籍。新加坡嚴格限制不能有雙重國籍，不論出生或後來取得，取得時喪失中華民國國籍。如果他要取得中華民國國籍，需要重新申請。中研院要更正，院士資格不應保持。</w:t>
      </w:r>
    </w:p>
    <w:p w:rsidR="00D242E1" w:rsidRPr="00CA76D7" w:rsidRDefault="00D242E1" w:rsidP="00D242E1">
      <w:pPr>
        <w:pStyle w:val="6"/>
        <w:rPr>
          <w:rFonts w:hAnsi="標楷體"/>
        </w:rPr>
      </w:pPr>
      <w:r w:rsidRPr="00CA76D7">
        <w:rPr>
          <w:rFonts w:hAnsi="標楷體" w:hint="eastAsia"/>
        </w:rPr>
        <w:t>國籍爭議，請</w:t>
      </w:r>
      <w:r w:rsidR="006740C4" w:rsidRPr="00CA76D7">
        <w:rPr>
          <w:rFonts w:hAnsi="標楷體" w:hint="eastAsia"/>
        </w:rPr>
        <w:t>新加坡國籍之當選院士</w:t>
      </w:r>
      <w:r w:rsidRPr="00CA76D7">
        <w:rPr>
          <w:rFonts w:hAnsi="標楷體" w:hint="eastAsia"/>
        </w:rPr>
        <w:t>提出相關證明向內政部申請國籍證明書。</w:t>
      </w:r>
    </w:p>
    <w:p w:rsidR="00D242E1" w:rsidRPr="00CA76D7" w:rsidRDefault="00D242E1" w:rsidP="00D242E1">
      <w:pPr>
        <w:pStyle w:val="5"/>
        <w:rPr>
          <w:rFonts w:hAnsi="標楷體"/>
        </w:rPr>
      </w:pPr>
      <w:r w:rsidRPr="00CA76D7">
        <w:rPr>
          <w:rFonts w:hAnsi="標楷體" w:hint="eastAsia"/>
        </w:rPr>
        <w:lastRenderedPageBreak/>
        <w:t>乙</w:t>
      </w:r>
      <w:r w:rsidR="005B013E" w:rsidRPr="00CA76D7">
        <w:rPr>
          <w:rFonts w:hAnsi="標楷體" w:hint="eastAsia"/>
        </w:rPr>
        <w:t>：</w:t>
      </w:r>
      <w:r w:rsidRPr="00CA76D7">
        <w:rPr>
          <w:rFonts w:hAnsi="標楷體" w:hint="eastAsia"/>
        </w:rPr>
        <w:t xml:space="preserve"> </w:t>
      </w:r>
    </w:p>
    <w:p w:rsidR="00D242E1" w:rsidRPr="00CA76D7" w:rsidRDefault="00683E65" w:rsidP="00D242E1">
      <w:pPr>
        <w:pStyle w:val="6"/>
        <w:rPr>
          <w:rFonts w:hAnsi="標楷體"/>
        </w:rPr>
      </w:pPr>
      <w:r w:rsidRPr="00CA76D7">
        <w:rPr>
          <w:rFonts w:hAnsi="標楷體" w:hint="eastAsia"/>
        </w:rPr>
        <w:t>第</w:t>
      </w:r>
      <w:r w:rsidR="00D242E1" w:rsidRPr="00CA76D7">
        <w:rPr>
          <w:rFonts w:hAnsi="標楷體" w:hint="eastAsia"/>
        </w:rPr>
        <w:t>33屆以前國籍問題，法務部意見用信賴保護原則。中研院院士大多有美國籍，占</w:t>
      </w:r>
      <w:r w:rsidR="005F21B1" w:rsidRPr="00CA76D7">
        <w:rPr>
          <w:rFonts w:hAnsi="標楷體" w:hint="eastAsia"/>
        </w:rPr>
        <w:t>三</w:t>
      </w:r>
      <w:r w:rsidR="00D242E1" w:rsidRPr="00CA76D7">
        <w:rPr>
          <w:rFonts w:hAnsi="標楷體" w:hint="eastAsia"/>
        </w:rPr>
        <w:t>分之</w:t>
      </w:r>
      <w:r w:rsidR="005F21B1" w:rsidRPr="00CA76D7">
        <w:rPr>
          <w:rFonts w:hAnsi="標楷體" w:hint="eastAsia"/>
        </w:rPr>
        <w:t>二</w:t>
      </w:r>
      <w:r w:rsidR="00D242E1" w:rsidRPr="00CA76D7">
        <w:rPr>
          <w:rFonts w:hAnsi="標楷體" w:hint="eastAsia"/>
        </w:rPr>
        <w:t>，老蔣時代，</w:t>
      </w:r>
      <w:r w:rsidR="00AC6512" w:rsidRPr="00CA76D7">
        <w:rPr>
          <w:rFonts w:hAnsi="標楷體" w:hint="eastAsia"/>
        </w:rPr>
        <w:t>臺灣</w:t>
      </w:r>
      <w:r w:rsidR="00D242E1" w:rsidRPr="00CA76D7">
        <w:rPr>
          <w:rFonts w:hAnsi="標楷體" w:hint="eastAsia"/>
        </w:rPr>
        <w:t>需要學者，海外具華人血統就可以提名院士，當時有</w:t>
      </w:r>
      <w:r w:rsidR="00EB1D8E" w:rsidRPr="00CA76D7">
        <w:rPr>
          <w:rFonts w:hAnsi="標楷體" w:hint="eastAsia"/>
        </w:rPr>
        <w:t>其歷史</w:t>
      </w:r>
      <w:r w:rsidR="00D242E1" w:rsidRPr="00CA76D7">
        <w:rPr>
          <w:rFonts w:hAnsi="標楷體" w:hint="eastAsia"/>
        </w:rPr>
        <w:t>背景，所以</w:t>
      </w:r>
      <w:r w:rsidR="00C60660" w:rsidRPr="00CA76D7">
        <w:rPr>
          <w:rFonts w:hAnsi="標楷體" w:hint="eastAsia"/>
        </w:rPr>
        <w:t>第</w:t>
      </w:r>
      <w:r w:rsidR="00D242E1" w:rsidRPr="00CA76D7">
        <w:rPr>
          <w:rFonts w:hAnsi="標楷體" w:hint="eastAsia"/>
        </w:rPr>
        <w:t>33屆以前</w:t>
      </w:r>
      <w:proofErr w:type="gramStart"/>
      <w:r w:rsidR="00D242E1" w:rsidRPr="00CA76D7">
        <w:rPr>
          <w:rFonts w:hAnsi="標楷體" w:hint="eastAsia"/>
        </w:rPr>
        <w:t>採</w:t>
      </w:r>
      <w:proofErr w:type="gramEnd"/>
      <w:r w:rsidR="00D242E1" w:rsidRPr="00CA76D7">
        <w:rPr>
          <w:rFonts w:hAnsi="標楷體" w:hint="eastAsia"/>
        </w:rPr>
        <w:t>信賴保護原則。</w:t>
      </w:r>
      <w:r w:rsidR="00C60660" w:rsidRPr="00CA76D7">
        <w:rPr>
          <w:rFonts w:hAnsi="標楷體" w:hint="eastAsia"/>
        </w:rPr>
        <w:t>第</w:t>
      </w:r>
      <w:r w:rsidR="00D242E1" w:rsidRPr="00CA76D7">
        <w:rPr>
          <w:rFonts w:hAnsi="標楷體" w:hint="eastAsia"/>
        </w:rPr>
        <w:t>33屆有爭議的3位不具中國大陸籍。</w:t>
      </w:r>
    </w:p>
    <w:p w:rsidR="00D242E1" w:rsidRPr="00CA76D7" w:rsidRDefault="00D242E1" w:rsidP="00D242E1">
      <w:pPr>
        <w:pStyle w:val="6"/>
        <w:rPr>
          <w:rFonts w:hAnsi="標楷體"/>
        </w:rPr>
      </w:pPr>
      <w:r w:rsidRPr="00CA76D7">
        <w:rPr>
          <w:rFonts w:hAnsi="標楷體" w:hint="eastAsia"/>
        </w:rPr>
        <w:t>現在</w:t>
      </w:r>
      <w:r w:rsidR="00C60660" w:rsidRPr="00CA76D7">
        <w:rPr>
          <w:rFonts w:hAnsi="標楷體" w:hint="eastAsia"/>
        </w:rPr>
        <w:t>第</w:t>
      </w:r>
      <w:r w:rsidRPr="00CA76D7">
        <w:rPr>
          <w:rFonts w:hAnsi="標楷體" w:hint="eastAsia"/>
        </w:rPr>
        <w:t xml:space="preserve">34屆有要求國籍證明且提名沒有問題。 </w:t>
      </w:r>
    </w:p>
    <w:p w:rsidR="00D242E1" w:rsidRPr="00CA76D7" w:rsidRDefault="00D242E1" w:rsidP="00D242E1">
      <w:pPr>
        <w:pStyle w:val="5"/>
        <w:rPr>
          <w:rFonts w:hAnsi="標楷體"/>
        </w:rPr>
      </w:pPr>
      <w:proofErr w:type="gramStart"/>
      <w:r w:rsidRPr="00CA76D7">
        <w:rPr>
          <w:rFonts w:hAnsi="標楷體" w:hint="eastAsia"/>
        </w:rPr>
        <w:t>丙</w:t>
      </w:r>
      <w:proofErr w:type="gramEnd"/>
      <w:r w:rsidR="005B013E" w:rsidRPr="00CA76D7">
        <w:rPr>
          <w:rFonts w:hAnsi="標楷體" w:hint="eastAsia"/>
        </w:rPr>
        <w:t>：</w:t>
      </w:r>
    </w:p>
    <w:p w:rsidR="00D242E1" w:rsidRPr="00CA76D7" w:rsidRDefault="00D242E1" w:rsidP="00D242E1">
      <w:pPr>
        <w:pStyle w:val="6"/>
        <w:rPr>
          <w:rFonts w:hAnsi="標楷體"/>
        </w:rPr>
      </w:pPr>
      <w:r w:rsidRPr="00CA76D7">
        <w:rPr>
          <w:rFonts w:hAnsi="標楷體" w:hint="eastAsia"/>
        </w:rPr>
        <w:t>法務部回函考慮信賴保護問題，行政程序法第</w:t>
      </w:r>
      <w:r w:rsidR="000002C2" w:rsidRPr="00CA76D7">
        <w:rPr>
          <w:rFonts w:hAnsi="標楷體" w:hint="eastAsia"/>
        </w:rPr>
        <w:t>117</w:t>
      </w:r>
      <w:r w:rsidRPr="00CA76D7">
        <w:rPr>
          <w:rFonts w:hAnsi="標楷體" w:hint="eastAsia"/>
        </w:rPr>
        <w:t>、</w:t>
      </w:r>
      <w:r w:rsidR="000002C2" w:rsidRPr="00CA76D7">
        <w:rPr>
          <w:rFonts w:hAnsi="標楷體" w:hint="eastAsia"/>
        </w:rPr>
        <w:t>119</w:t>
      </w:r>
      <w:r w:rsidR="00C60660" w:rsidRPr="00CA76D7">
        <w:rPr>
          <w:rFonts w:hAnsi="標楷體" w:hint="eastAsia"/>
        </w:rPr>
        <w:t>條規定</w:t>
      </w:r>
      <w:r w:rsidR="00CF5548" w:rsidRPr="00CA76D7">
        <w:rPr>
          <w:rStyle w:val="afe"/>
          <w:rFonts w:hAnsi="標楷體"/>
        </w:rPr>
        <w:footnoteReference w:id="25"/>
      </w:r>
      <w:r w:rsidRPr="00CA76D7">
        <w:rPr>
          <w:rFonts w:hAnsi="標楷體" w:hint="eastAsia"/>
        </w:rPr>
        <w:t>可適用，法務部提到信賴值得保護情況，主要是行政程序法第119條第1、2款規定。</w:t>
      </w:r>
    </w:p>
    <w:p w:rsidR="00D242E1" w:rsidRPr="00CA76D7" w:rsidRDefault="00D242E1" w:rsidP="00D242E1">
      <w:pPr>
        <w:pStyle w:val="6"/>
        <w:rPr>
          <w:rFonts w:hAnsi="標楷體"/>
        </w:rPr>
      </w:pPr>
      <w:r w:rsidRPr="00CA76D7">
        <w:rPr>
          <w:rFonts w:hAnsi="標楷體" w:hint="eastAsia"/>
        </w:rPr>
        <w:t>法務部提到信賴值得保護情況，沒有提到行政程序法第119條第3款，這3人是否「明知或重大過失」而不知院士是不能有雙重國籍的，法務部沒有提及。若是要保留資格，3位院士選舉過程中，選</w:t>
      </w:r>
      <w:proofErr w:type="gramStart"/>
      <w:r w:rsidRPr="00CA76D7">
        <w:rPr>
          <w:rFonts w:hAnsi="標楷體" w:hint="eastAsia"/>
        </w:rPr>
        <w:t>務</w:t>
      </w:r>
      <w:proofErr w:type="gramEnd"/>
      <w:r w:rsidRPr="00CA76D7">
        <w:rPr>
          <w:rFonts w:hAnsi="標楷體" w:hint="eastAsia"/>
        </w:rPr>
        <w:t>單位有告知法務部意見，並提到可以有雙重國籍，所以有理由認為無重大過失而不知，但前提是至少要有我國國籍，</w:t>
      </w:r>
      <w:r w:rsidR="00834A69" w:rsidRPr="00CA76D7">
        <w:rPr>
          <w:rFonts w:hAnsi="標楷體" w:hint="eastAsia"/>
        </w:rPr>
        <w:t>何○○</w:t>
      </w:r>
      <w:r w:rsidR="003B0CDC" w:rsidRPr="00CA76D7">
        <w:rPr>
          <w:rFonts w:hAnsi="標楷體" w:hint="eastAsia"/>
        </w:rPr>
        <w:t>院士</w:t>
      </w:r>
      <w:r w:rsidRPr="00CA76D7">
        <w:rPr>
          <w:rFonts w:hAnsi="標楷體" w:hint="eastAsia"/>
        </w:rPr>
        <w:t>取得新加坡國籍是否放棄我國國籍，需要再釐清。</w:t>
      </w:r>
    </w:p>
    <w:p w:rsidR="00D242E1" w:rsidRPr="00CA76D7" w:rsidRDefault="00AC6512" w:rsidP="00D242E1">
      <w:pPr>
        <w:pStyle w:val="6"/>
        <w:rPr>
          <w:rFonts w:hAnsi="標楷體"/>
        </w:rPr>
      </w:pPr>
      <w:r w:rsidRPr="00CA76D7">
        <w:rPr>
          <w:rFonts w:hAnsi="標楷體" w:hint="eastAsia"/>
        </w:rPr>
        <w:t>臺灣</w:t>
      </w:r>
      <w:r w:rsidR="00D242E1" w:rsidRPr="00CA76D7">
        <w:rPr>
          <w:rFonts w:hAnsi="標楷體" w:hint="eastAsia"/>
        </w:rPr>
        <w:t>承認雙重國籍，但是</w:t>
      </w:r>
      <w:r w:rsidR="00834A69" w:rsidRPr="00CA76D7">
        <w:rPr>
          <w:rFonts w:hAnsi="標楷體" w:hint="eastAsia"/>
        </w:rPr>
        <w:t>何○○</w:t>
      </w:r>
      <w:r w:rsidR="003B0CDC" w:rsidRPr="00CA76D7">
        <w:rPr>
          <w:rFonts w:hAnsi="標楷體" w:hint="eastAsia"/>
        </w:rPr>
        <w:t>院士</w:t>
      </w:r>
      <w:r w:rsidRPr="00CA76D7">
        <w:rPr>
          <w:rFonts w:hAnsi="標楷體" w:hint="eastAsia"/>
        </w:rPr>
        <w:t>有</w:t>
      </w:r>
      <w:r w:rsidR="00D242E1" w:rsidRPr="00CA76D7">
        <w:rPr>
          <w:rFonts w:hAnsi="標楷體" w:hint="eastAsia"/>
        </w:rPr>
        <w:t>新加坡籍，新加坡不承認雙重國籍，他如果沒有</w:t>
      </w:r>
      <w:r w:rsidR="00D242E1" w:rsidRPr="00CA76D7">
        <w:rPr>
          <w:rFonts w:hAnsi="標楷體" w:hint="eastAsia"/>
        </w:rPr>
        <w:lastRenderedPageBreak/>
        <w:t>放棄新</w:t>
      </w:r>
      <w:r w:rsidR="00EB1D8E" w:rsidRPr="00CA76D7">
        <w:rPr>
          <w:rFonts w:hAnsi="標楷體" w:hint="eastAsia"/>
        </w:rPr>
        <w:t>加坡國</w:t>
      </w:r>
      <w:r w:rsidR="00D242E1" w:rsidRPr="00CA76D7">
        <w:rPr>
          <w:rFonts w:hAnsi="標楷體" w:hint="eastAsia"/>
        </w:rPr>
        <w:t>籍，有沒有可能同時保留我國國籍問題，因為不知他是出生取得新加坡國籍或是後來申請，如果是後來申請新加坡國籍會被要求放棄其他國籍。如果可以提出其父血緣證明，還是會認定具有我國國籍，至於新加坡那邊由新加坡自行認定。有沒有特定國籍這件事，該特定國家有認定權限，我國沒有權利去認定他有沒有新加坡國籍。何教授資格有疑義，請他提出相關證明向內政部申請國籍證明書。</w:t>
      </w:r>
    </w:p>
    <w:p w:rsidR="00C415C8" w:rsidRPr="00CA76D7" w:rsidRDefault="00C415C8" w:rsidP="00C415C8">
      <w:pPr>
        <w:pStyle w:val="4"/>
        <w:rPr>
          <w:rFonts w:hAnsi="標楷體"/>
          <w:szCs w:val="32"/>
        </w:rPr>
      </w:pPr>
      <w:r w:rsidRPr="00CA76D7">
        <w:rPr>
          <w:rFonts w:hAnsi="標楷體" w:hint="eastAsia"/>
          <w:szCs w:val="32"/>
        </w:rPr>
        <w:t>112年10月31日本院詢問</w:t>
      </w:r>
      <w:r w:rsidR="00FD1C0C" w:rsidRPr="00CA76D7">
        <w:rPr>
          <w:rFonts w:hAnsi="標楷體" w:hint="eastAsia"/>
          <w:szCs w:val="32"/>
        </w:rPr>
        <w:t>中研院</w:t>
      </w:r>
      <w:r w:rsidRPr="00CA76D7">
        <w:rPr>
          <w:rFonts w:hAnsi="標楷體" w:hint="eastAsia"/>
          <w:szCs w:val="32"/>
        </w:rPr>
        <w:t>、內政部</w:t>
      </w:r>
      <w:r w:rsidRPr="00CA76D7">
        <w:rPr>
          <w:rFonts w:hAnsi="標楷體" w:hint="eastAsia"/>
          <w:szCs w:val="28"/>
        </w:rPr>
        <w:t>戶政司</w:t>
      </w:r>
      <w:r w:rsidRPr="00CA76D7">
        <w:rPr>
          <w:rFonts w:hAnsi="標楷體" w:hint="eastAsia"/>
          <w:szCs w:val="32"/>
        </w:rPr>
        <w:t>及銓敘部</w:t>
      </w:r>
      <w:proofErr w:type="gramStart"/>
      <w:r w:rsidRPr="00CA76D7">
        <w:rPr>
          <w:rFonts w:hAnsi="標楷體" w:hint="eastAsia"/>
          <w:szCs w:val="32"/>
        </w:rPr>
        <w:t>銓審司</w:t>
      </w:r>
      <w:proofErr w:type="gramEnd"/>
      <w:r w:rsidRPr="00CA76D7">
        <w:rPr>
          <w:rFonts w:hAnsi="標楷體" w:hint="eastAsia"/>
          <w:szCs w:val="32"/>
        </w:rPr>
        <w:t>，意見摘要如下：</w:t>
      </w:r>
    </w:p>
    <w:p w:rsidR="00A242FD" w:rsidRPr="00CA76D7" w:rsidRDefault="00C415C8" w:rsidP="00C415C8">
      <w:pPr>
        <w:pStyle w:val="5"/>
        <w:rPr>
          <w:rFonts w:hAnsi="標楷體"/>
        </w:rPr>
      </w:pPr>
      <w:r w:rsidRPr="00CA76D7">
        <w:rPr>
          <w:rFonts w:hAnsi="標楷體" w:hint="eastAsia"/>
        </w:rPr>
        <w:t>中研院：</w:t>
      </w:r>
    </w:p>
    <w:p w:rsidR="00CA6631" w:rsidRPr="00CA76D7" w:rsidRDefault="00CA6631" w:rsidP="00A242FD">
      <w:pPr>
        <w:pStyle w:val="6"/>
        <w:rPr>
          <w:rFonts w:hAnsi="標楷體"/>
        </w:rPr>
      </w:pPr>
      <w:bookmarkStart w:id="99" w:name="_Hlk164172773"/>
      <w:r w:rsidRPr="00CA76D7">
        <w:rPr>
          <w:rFonts w:hAnsi="標楷體" w:hint="eastAsia"/>
        </w:rPr>
        <w:t>結黨營私</w:t>
      </w:r>
      <w:bookmarkEnd w:id="99"/>
      <w:r w:rsidRPr="00CA76D7">
        <w:rPr>
          <w:rFonts w:hAnsi="標楷體" w:hint="eastAsia"/>
        </w:rPr>
        <w:t>絕對沒有。院士</w:t>
      </w:r>
      <w:r w:rsidR="0002502D" w:rsidRPr="00CA76D7">
        <w:rPr>
          <w:rFonts w:hAnsi="標楷體" w:hint="eastAsia"/>
        </w:rPr>
        <w:t>選舉</w:t>
      </w:r>
      <w:r w:rsidRPr="00CA76D7">
        <w:rPr>
          <w:rFonts w:hAnsi="標楷體" w:hint="eastAsia"/>
        </w:rPr>
        <w:t>考量其學術貢獻、與臺灣關係才能當選，早期學術不發達，所以廣召國際學術成就卓越的華人。早期廣召華人對</w:t>
      </w:r>
      <w:r w:rsidR="00F94D05" w:rsidRPr="00CA76D7">
        <w:rPr>
          <w:rFonts w:hAnsi="標楷體" w:hint="eastAsia"/>
        </w:rPr>
        <w:t>臺</w:t>
      </w:r>
      <w:r w:rsidRPr="00CA76D7">
        <w:rPr>
          <w:rFonts w:hAnsi="標楷體" w:hint="eastAsia"/>
        </w:rPr>
        <w:t>灣有貢獻，沒用國籍做限制有其背景。</w:t>
      </w:r>
    </w:p>
    <w:p w:rsidR="00A242FD" w:rsidRPr="00CA76D7" w:rsidRDefault="00A242FD" w:rsidP="00A242FD">
      <w:pPr>
        <w:pStyle w:val="6"/>
        <w:rPr>
          <w:rFonts w:hAnsi="標楷體"/>
        </w:rPr>
      </w:pPr>
      <w:r w:rsidRPr="00CA76D7">
        <w:rPr>
          <w:rFonts w:hAnsi="標楷體" w:hint="eastAsia"/>
        </w:rPr>
        <w:t>之前沒認定國籍，是作業問題。第34屆以後有國籍認定問題，國籍法以出生作為國籍認定，人民與國家以出生關係連結。國籍法並無規定內政部是主管機關，內政部只有處理國籍喪失、撤銷、回復、歸化，國籍法沒有規定國籍認定程序，內政部剛剛提到若無申請、其國籍不會喪失。出生後國籍如何認定，法制上依法行政，可以思考。</w:t>
      </w:r>
    </w:p>
    <w:p w:rsidR="00C415C8" w:rsidRPr="00CA76D7" w:rsidRDefault="00C415C8" w:rsidP="00A242FD">
      <w:pPr>
        <w:pStyle w:val="6"/>
        <w:rPr>
          <w:rFonts w:hAnsi="標楷體"/>
        </w:rPr>
      </w:pPr>
      <w:r w:rsidRPr="00CA76D7">
        <w:rPr>
          <w:rFonts w:hAnsi="標楷體" w:hint="eastAsia"/>
        </w:rPr>
        <w:t>中研院組織法完全沒有退場規定。身分變動問題，</w:t>
      </w:r>
      <w:r w:rsidR="000B1711" w:rsidRPr="00CA76D7">
        <w:rPr>
          <w:rFonts w:hAnsi="標楷體" w:hint="eastAsia"/>
        </w:rPr>
        <w:t>中研院</w:t>
      </w:r>
      <w:r w:rsidRPr="00CA76D7">
        <w:rPr>
          <w:rFonts w:hAnsi="標楷體" w:hint="eastAsia"/>
        </w:rPr>
        <w:t>組織法似應修法。院士行為準則目前在討論階段，院士道德、國安問題也是考量因素。</w:t>
      </w:r>
    </w:p>
    <w:p w:rsidR="00C415C8" w:rsidRPr="00CA76D7" w:rsidRDefault="00C415C8" w:rsidP="00C415C8">
      <w:pPr>
        <w:pStyle w:val="5"/>
        <w:rPr>
          <w:rFonts w:hAnsi="標楷體"/>
          <w:szCs w:val="32"/>
        </w:rPr>
      </w:pPr>
      <w:r w:rsidRPr="00CA76D7">
        <w:rPr>
          <w:rFonts w:hAnsi="標楷體" w:hint="eastAsia"/>
        </w:rPr>
        <w:lastRenderedPageBreak/>
        <w:t>內政部</w:t>
      </w:r>
      <w:r w:rsidR="00482B91" w:rsidRPr="00CA76D7">
        <w:rPr>
          <w:rFonts w:hAnsi="標楷體" w:hint="eastAsia"/>
          <w:szCs w:val="28"/>
        </w:rPr>
        <w:t>戶政司</w:t>
      </w:r>
      <w:r w:rsidR="005B013E" w:rsidRPr="00CA76D7">
        <w:rPr>
          <w:rFonts w:hAnsi="標楷體" w:hint="eastAsia"/>
          <w:szCs w:val="32"/>
        </w:rPr>
        <w:t>：</w:t>
      </w:r>
      <w:r w:rsidRPr="00CA76D7">
        <w:rPr>
          <w:rFonts w:hAnsi="標楷體" w:hint="eastAsia"/>
          <w:szCs w:val="32"/>
        </w:rPr>
        <w:t>院士資格依據組織法由中研院審認。國籍問題內政部協助審認。</w:t>
      </w:r>
    </w:p>
    <w:p w:rsidR="00C415C8" w:rsidRPr="00CA76D7" w:rsidRDefault="00C415C8" w:rsidP="00C415C8">
      <w:pPr>
        <w:pStyle w:val="5"/>
        <w:rPr>
          <w:rFonts w:hAnsi="標楷體"/>
        </w:rPr>
      </w:pPr>
      <w:r w:rsidRPr="00CA76D7">
        <w:rPr>
          <w:rFonts w:hAnsi="標楷體" w:hint="eastAsia"/>
          <w:szCs w:val="32"/>
        </w:rPr>
        <w:t>銓敘部</w:t>
      </w:r>
      <w:proofErr w:type="gramStart"/>
      <w:r w:rsidR="00482B91" w:rsidRPr="00CA76D7">
        <w:rPr>
          <w:rFonts w:hAnsi="標楷體" w:hint="eastAsia"/>
          <w:szCs w:val="32"/>
        </w:rPr>
        <w:t>銓審司</w:t>
      </w:r>
      <w:proofErr w:type="gramEnd"/>
      <w:r w:rsidR="005B013E" w:rsidRPr="00CA76D7">
        <w:rPr>
          <w:rFonts w:hAnsi="標楷體" w:hint="eastAsia"/>
          <w:szCs w:val="32"/>
        </w:rPr>
        <w:t>：</w:t>
      </w:r>
      <w:r w:rsidRPr="00CA76D7">
        <w:rPr>
          <w:rFonts w:hAnsi="標楷體" w:hint="eastAsia"/>
          <w:szCs w:val="32"/>
        </w:rPr>
        <w:t>尊重中研院處理方式</w:t>
      </w:r>
      <w:r w:rsidR="00027D68" w:rsidRPr="00CA76D7">
        <w:rPr>
          <w:rFonts w:hAnsi="標楷體" w:hint="eastAsia"/>
          <w:szCs w:val="32"/>
        </w:rPr>
        <w:t>。</w:t>
      </w:r>
    </w:p>
    <w:p w:rsidR="00027D68" w:rsidRPr="00CA76D7" w:rsidRDefault="00027D68" w:rsidP="00027D68">
      <w:pPr>
        <w:pStyle w:val="4"/>
        <w:rPr>
          <w:rFonts w:hAnsi="標楷體"/>
          <w:bCs/>
          <w:szCs w:val="32"/>
        </w:rPr>
      </w:pPr>
      <w:r w:rsidRPr="00CA76D7">
        <w:rPr>
          <w:rFonts w:hAnsi="標楷體" w:hint="eastAsia"/>
          <w:bCs/>
          <w:szCs w:val="32"/>
        </w:rPr>
        <w:t>綜上，雖然</w:t>
      </w:r>
      <w:r w:rsidR="00D36045" w:rsidRPr="00CA76D7">
        <w:rPr>
          <w:rFonts w:hAnsi="標楷體" w:hint="eastAsia"/>
        </w:rPr>
        <w:t>112</w:t>
      </w:r>
      <w:r w:rsidR="00D36045" w:rsidRPr="00CA76D7">
        <w:rPr>
          <w:rFonts w:hAnsi="標楷體" w:hint="eastAsia"/>
          <w:szCs w:val="32"/>
        </w:rPr>
        <w:t>年</w:t>
      </w:r>
      <w:r w:rsidR="00D36045" w:rsidRPr="00CA76D7">
        <w:rPr>
          <w:rFonts w:hAnsi="標楷體"/>
          <w:szCs w:val="32"/>
        </w:rPr>
        <w:t>1</w:t>
      </w:r>
      <w:r w:rsidR="00D36045" w:rsidRPr="00CA76D7">
        <w:rPr>
          <w:rFonts w:hAnsi="標楷體" w:hint="eastAsia"/>
          <w:szCs w:val="32"/>
        </w:rPr>
        <w:t>0月26日本院諮詢3位專家學者，</w:t>
      </w:r>
      <w:r w:rsidRPr="00CA76D7">
        <w:rPr>
          <w:rFonts w:hAnsi="標楷體" w:hint="eastAsia"/>
          <w:bCs/>
          <w:szCs w:val="32"/>
        </w:rPr>
        <w:t>有專家認為第33屆有新加坡國籍之當選院士，</w:t>
      </w:r>
      <w:r w:rsidR="00D36045" w:rsidRPr="00CA76D7">
        <w:rPr>
          <w:rFonts w:hAnsi="標楷體" w:hint="eastAsia"/>
          <w:bCs/>
          <w:szCs w:val="32"/>
        </w:rPr>
        <w:t>因</w:t>
      </w:r>
      <w:r w:rsidRPr="00CA76D7">
        <w:rPr>
          <w:rFonts w:hAnsi="標楷體" w:hint="eastAsia"/>
          <w:bCs/>
          <w:szCs w:val="32"/>
        </w:rPr>
        <w:t>新加坡嚴格限制不能有雙重國籍，其資格不應保持，但綜合考量選舉院士歷史背景、信賴保護原則及中研院決議，對於中研院院士選舉結果</w:t>
      </w:r>
      <w:r w:rsidR="00901F53" w:rsidRPr="00CA76D7">
        <w:rPr>
          <w:rFonts w:hAnsi="標楷體" w:hint="eastAsia"/>
          <w:bCs/>
          <w:szCs w:val="32"/>
        </w:rPr>
        <w:t>，</w:t>
      </w:r>
      <w:r w:rsidRPr="00CA76D7">
        <w:rPr>
          <w:rFonts w:hAnsi="標楷體" w:hint="eastAsia"/>
          <w:bCs/>
          <w:szCs w:val="32"/>
        </w:rPr>
        <w:t>本院予以尊重。</w:t>
      </w:r>
    </w:p>
    <w:p w:rsidR="00E473DE" w:rsidRPr="00CA76D7" w:rsidRDefault="005229EC" w:rsidP="00E473DE">
      <w:pPr>
        <w:pStyle w:val="3"/>
        <w:rPr>
          <w:rFonts w:hAnsi="標楷體"/>
        </w:rPr>
      </w:pPr>
      <w:bookmarkStart w:id="100" w:name="_Toc165368695"/>
      <w:bookmarkStart w:id="101" w:name="_Toc169251797"/>
      <w:r w:rsidRPr="00CA76D7">
        <w:rPr>
          <w:rFonts w:hAnsi="標楷體" w:hint="eastAsia"/>
        </w:rPr>
        <w:t>中研院選舉</w:t>
      </w:r>
      <w:r w:rsidR="00290221" w:rsidRPr="00CA76D7">
        <w:rPr>
          <w:rFonts w:hAnsi="標楷體" w:hint="eastAsia"/>
        </w:rPr>
        <w:t>第34屆</w:t>
      </w:r>
      <w:r w:rsidRPr="00CA76D7">
        <w:rPr>
          <w:rFonts w:hAnsi="標楷體" w:hint="eastAsia"/>
        </w:rPr>
        <w:t>院士</w:t>
      </w:r>
      <w:r w:rsidR="00E473DE" w:rsidRPr="00CA76D7">
        <w:rPr>
          <w:rFonts w:hAnsi="標楷體"/>
        </w:rPr>
        <w:t>認定</w:t>
      </w:r>
      <w:r w:rsidR="00290221" w:rsidRPr="00CA76D7">
        <w:rPr>
          <w:rFonts w:hAnsi="標楷體" w:hint="eastAsia"/>
        </w:rPr>
        <w:t>國籍</w:t>
      </w:r>
      <w:r w:rsidR="00E473DE" w:rsidRPr="00CA76D7">
        <w:rPr>
          <w:rFonts w:hAnsi="標楷體"/>
        </w:rPr>
        <w:t>程序</w:t>
      </w:r>
      <w:r w:rsidR="00290221" w:rsidRPr="00CA76D7">
        <w:rPr>
          <w:rFonts w:hAnsi="標楷體" w:hint="eastAsia"/>
        </w:rPr>
        <w:t>已有</w:t>
      </w:r>
      <w:r w:rsidR="00E473DE" w:rsidRPr="00CA76D7">
        <w:rPr>
          <w:rFonts w:hAnsi="標楷體" w:hint="eastAsia"/>
        </w:rPr>
        <w:t>改變：</w:t>
      </w:r>
      <w:bookmarkEnd w:id="100"/>
      <w:bookmarkEnd w:id="101"/>
    </w:p>
    <w:p w:rsidR="003236AC" w:rsidRPr="00CA76D7" w:rsidRDefault="000A4D2D" w:rsidP="00E473DE">
      <w:pPr>
        <w:pStyle w:val="4"/>
        <w:rPr>
          <w:rFonts w:hAnsi="標楷體"/>
        </w:rPr>
      </w:pPr>
      <w:r w:rsidRPr="00CA76D7">
        <w:rPr>
          <w:rFonts w:hAnsi="標楷體" w:hint="eastAsia"/>
        </w:rPr>
        <w:t>112年10月31日本院詢問中研院，</w:t>
      </w:r>
      <w:r w:rsidR="003236AC" w:rsidRPr="00CA76D7">
        <w:rPr>
          <w:rFonts w:hAnsi="標楷體" w:hint="eastAsia"/>
        </w:rPr>
        <w:t>中研院表示「</w:t>
      </w:r>
      <w:r w:rsidR="0007026B" w:rsidRPr="00CA76D7">
        <w:rPr>
          <w:rFonts w:hAnsi="標楷體" w:hint="eastAsia"/>
        </w:rPr>
        <w:t>選舉院士</w:t>
      </w:r>
      <w:r w:rsidR="003236AC" w:rsidRPr="00CA76D7">
        <w:rPr>
          <w:rFonts w:hAnsi="標楷體" w:hint="eastAsia"/>
        </w:rPr>
        <w:t>考量</w:t>
      </w:r>
      <w:r w:rsidR="0007026B" w:rsidRPr="00CA76D7">
        <w:rPr>
          <w:rFonts w:hAnsi="標楷體" w:hint="eastAsia"/>
        </w:rPr>
        <w:t>其</w:t>
      </w:r>
      <w:r w:rsidR="003236AC" w:rsidRPr="00CA76D7">
        <w:rPr>
          <w:rFonts w:hAnsi="標楷體" w:hint="eastAsia"/>
        </w:rPr>
        <w:t>學術貢獻、與</w:t>
      </w:r>
      <w:r w:rsidR="00AC6512" w:rsidRPr="00CA76D7">
        <w:rPr>
          <w:rFonts w:hAnsi="標楷體" w:hint="eastAsia"/>
        </w:rPr>
        <w:t>臺灣</w:t>
      </w:r>
      <w:r w:rsidR="0007026B" w:rsidRPr="00CA76D7">
        <w:rPr>
          <w:rFonts w:hAnsi="標楷體" w:hint="eastAsia"/>
        </w:rPr>
        <w:t>的</w:t>
      </w:r>
      <w:r w:rsidR="003236AC" w:rsidRPr="00CA76D7">
        <w:rPr>
          <w:rFonts w:hAnsi="標楷體" w:hint="eastAsia"/>
        </w:rPr>
        <w:t>關係才能當選，早期學術不發達，所以廣</w:t>
      </w:r>
      <w:r w:rsidR="0007026B" w:rsidRPr="00CA76D7">
        <w:rPr>
          <w:rFonts w:hAnsi="標楷體" w:hint="eastAsia"/>
        </w:rPr>
        <w:t>召</w:t>
      </w:r>
      <w:r w:rsidR="003236AC" w:rsidRPr="00CA76D7">
        <w:rPr>
          <w:rFonts w:hAnsi="標楷體" w:hint="eastAsia"/>
        </w:rPr>
        <w:t>國際學術成就卓越的華人，早期廣召華人對</w:t>
      </w:r>
      <w:r w:rsidR="00AC6512" w:rsidRPr="00CA76D7">
        <w:rPr>
          <w:rFonts w:hAnsi="標楷體" w:hint="eastAsia"/>
        </w:rPr>
        <w:t>臺灣</w:t>
      </w:r>
      <w:r w:rsidR="003236AC" w:rsidRPr="00CA76D7">
        <w:rPr>
          <w:rFonts w:hAnsi="標楷體" w:hint="eastAsia"/>
        </w:rPr>
        <w:t>有所貢獻，沒用國籍做限制有其背景。現在思考方式不同，所以</w:t>
      </w:r>
      <w:r w:rsidR="0007026B" w:rsidRPr="00CA76D7">
        <w:rPr>
          <w:rFonts w:hAnsi="標楷體" w:hint="eastAsia"/>
        </w:rPr>
        <w:t>第</w:t>
      </w:r>
      <w:r w:rsidR="003236AC" w:rsidRPr="00CA76D7">
        <w:rPr>
          <w:rFonts w:hAnsi="標楷體" w:hint="eastAsia"/>
        </w:rPr>
        <w:t>34屆</w:t>
      </w:r>
      <w:r w:rsidR="0007026B" w:rsidRPr="00CA76D7">
        <w:rPr>
          <w:rFonts w:hAnsi="標楷體" w:hint="eastAsia"/>
        </w:rPr>
        <w:t>開始</w:t>
      </w:r>
      <w:r w:rsidR="003236AC" w:rsidRPr="00CA76D7">
        <w:rPr>
          <w:rFonts w:hAnsi="標楷體" w:hint="eastAsia"/>
        </w:rPr>
        <w:t>有修正國籍規定</w:t>
      </w:r>
      <w:r w:rsidR="00F43305" w:rsidRPr="00CA76D7">
        <w:rPr>
          <w:rFonts w:hAnsi="標楷體" w:hint="eastAsia"/>
        </w:rPr>
        <w:t>。</w:t>
      </w:r>
      <w:r w:rsidR="003236AC" w:rsidRPr="00CA76D7">
        <w:rPr>
          <w:rFonts w:hAnsi="標楷體" w:hint="eastAsia"/>
        </w:rPr>
        <w:t>」「</w:t>
      </w:r>
      <w:r w:rsidR="003236AC" w:rsidRPr="00CA76D7">
        <w:rPr>
          <w:rFonts w:hAnsi="標楷體" w:hint="eastAsia"/>
          <w:szCs w:val="32"/>
        </w:rPr>
        <w:t>為吸收優秀人才，</w:t>
      </w:r>
      <w:r w:rsidR="0007026B" w:rsidRPr="00CA76D7">
        <w:rPr>
          <w:rFonts w:hAnsi="標楷體" w:hint="eastAsia"/>
          <w:szCs w:val="32"/>
        </w:rPr>
        <w:t>第</w:t>
      </w:r>
      <w:r w:rsidR="003236AC" w:rsidRPr="00CA76D7">
        <w:rPr>
          <w:rFonts w:hAnsi="標楷體" w:hint="eastAsia"/>
          <w:szCs w:val="32"/>
        </w:rPr>
        <w:t>34屆開始，沒有我國國籍者可選外籍院士</w:t>
      </w:r>
      <w:r w:rsidR="003236AC" w:rsidRPr="00CA76D7">
        <w:rPr>
          <w:rFonts w:hAnsi="標楷體" w:hint="eastAsia"/>
        </w:rPr>
        <w:t>」。</w:t>
      </w:r>
    </w:p>
    <w:p w:rsidR="00DC1C6E" w:rsidRPr="00CA76D7" w:rsidRDefault="00DC1C6E" w:rsidP="00E473DE">
      <w:pPr>
        <w:pStyle w:val="4"/>
        <w:rPr>
          <w:rFonts w:hAnsi="標楷體"/>
        </w:rPr>
      </w:pPr>
      <w:r w:rsidRPr="00CA76D7">
        <w:rPr>
          <w:rFonts w:hAnsi="標楷體"/>
          <w:szCs w:val="32"/>
        </w:rPr>
        <w:t>第34屆籌委會決議增修該屆院士提名與資格審認之程序</w:t>
      </w:r>
      <w:r w:rsidRPr="00CA76D7">
        <w:rPr>
          <w:rFonts w:hAnsi="標楷體" w:hint="eastAsia"/>
          <w:szCs w:val="32"/>
        </w:rPr>
        <w:t>，</w:t>
      </w:r>
      <w:r w:rsidRPr="00CA76D7">
        <w:rPr>
          <w:rFonts w:hAnsi="標楷體" w:hint="eastAsia"/>
        </w:rPr>
        <w:t>提名表增列國籍欄位</w:t>
      </w:r>
      <w:r w:rsidR="006D474C" w:rsidRPr="00CA76D7">
        <w:rPr>
          <w:rFonts w:hAnsi="標楷體" w:hint="eastAsia"/>
        </w:rPr>
        <w:t>：</w:t>
      </w:r>
    </w:p>
    <w:p w:rsidR="00DC1C6E" w:rsidRPr="00CA76D7" w:rsidRDefault="00E473DE" w:rsidP="00DC1C6E">
      <w:pPr>
        <w:pStyle w:val="5"/>
        <w:rPr>
          <w:rFonts w:hAnsi="標楷體"/>
        </w:rPr>
      </w:pPr>
      <w:r w:rsidRPr="00CA76D7">
        <w:rPr>
          <w:rFonts w:hAnsi="標楷體"/>
        </w:rPr>
        <w:t>為依法辦理院士選舉籌備工作，</w:t>
      </w:r>
      <w:r w:rsidRPr="00CA76D7">
        <w:rPr>
          <w:rFonts w:hAnsi="標楷體" w:hint="eastAsia"/>
        </w:rPr>
        <w:t>第</w:t>
      </w:r>
      <w:r w:rsidRPr="00CA76D7">
        <w:rPr>
          <w:rFonts w:hAnsi="標楷體"/>
        </w:rPr>
        <w:t>34</w:t>
      </w:r>
      <w:r w:rsidRPr="00CA76D7">
        <w:rPr>
          <w:rFonts w:hAnsi="標楷體" w:hint="eastAsia"/>
        </w:rPr>
        <w:t>屆籌委會</w:t>
      </w:r>
      <w:r w:rsidRPr="00CA76D7">
        <w:rPr>
          <w:rFonts w:hAnsi="標楷體"/>
        </w:rPr>
        <w:t>委員於</w:t>
      </w:r>
      <w:proofErr w:type="gramStart"/>
      <w:r w:rsidRPr="00CA76D7">
        <w:rPr>
          <w:rFonts w:hAnsi="標楷體"/>
        </w:rPr>
        <w:t>112年4月由評議員</w:t>
      </w:r>
      <w:proofErr w:type="gramEnd"/>
      <w:r w:rsidRPr="00CA76D7">
        <w:rPr>
          <w:rFonts w:hAnsi="標楷體"/>
        </w:rPr>
        <w:t>投票選出，含當然委員總計40人。</w:t>
      </w:r>
    </w:p>
    <w:p w:rsidR="00DC1C6E" w:rsidRPr="00CA76D7" w:rsidRDefault="00E473DE" w:rsidP="00DC1C6E">
      <w:pPr>
        <w:pStyle w:val="5"/>
        <w:rPr>
          <w:rFonts w:hAnsi="標楷體"/>
        </w:rPr>
      </w:pPr>
      <w:r w:rsidRPr="00CA76D7">
        <w:rPr>
          <w:rFonts w:hAnsi="標楷體"/>
        </w:rPr>
        <w:t>於</w:t>
      </w:r>
      <w:r w:rsidR="00DC1C6E" w:rsidRPr="00CA76D7">
        <w:rPr>
          <w:rFonts w:hAnsi="標楷體" w:hint="eastAsia"/>
        </w:rPr>
        <w:t>112年</w:t>
      </w:r>
      <w:r w:rsidRPr="00CA76D7">
        <w:rPr>
          <w:rFonts w:hAnsi="標楷體"/>
        </w:rPr>
        <w:t>6月5日召開</w:t>
      </w:r>
      <w:r w:rsidRPr="00CA76D7">
        <w:rPr>
          <w:rFonts w:hAnsi="標楷體" w:hint="eastAsia"/>
        </w:rPr>
        <w:t>第</w:t>
      </w:r>
      <w:r w:rsidRPr="00CA76D7">
        <w:rPr>
          <w:rFonts w:hAnsi="標楷體"/>
        </w:rPr>
        <w:t>34</w:t>
      </w:r>
      <w:r w:rsidRPr="00CA76D7">
        <w:rPr>
          <w:rFonts w:hAnsi="標楷體" w:hint="eastAsia"/>
        </w:rPr>
        <w:t>屆籌委會</w:t>
      </w:r>
      <w:r w:rsidRPr="00CA76D7">
        <w:rPr>
          <w:rFonts w:hAnsi="標楷體"/>
        </w:rPr>
        <w:t>第1次會議</w:t>
      </w:r>
      <w:r w:rsidRPr="00CA76D7">
        <w:rPr>
          <w:rFonts w:hAnsi="標楷體" w:hint="eastAsia"/>
        </w:rPr>
        <w:t>，籌委會經討論表決後，於提名表增列國籍欄，並增</w:t>
      </w:r>
      <w:proofErr w:type="gramStart"/>
      <w:r w:rsidRPr="00CA76D7">
        <w:rPr>
          <w:rFonts w:hAnsi="標楷體" w:hint="eastAsia"/>
        </w:rPr>
        <w:t>修下屆</w:t>
      </w:r>
      <w:proofErr w:type="gramEnd"/>
      <w:r w:rsidRPr="00CA76D7">
        <w:rPr>
          <w:rFonts w:hAnsi="標楷體" w:hint="eastAsia"/>
        </w:rPr>
        <w:t>院士提名與資格審認之程序</w:t>
      </w:r>
      <w:r w:rsidRPr="00CA76D7">
        <w:rPr>
          <w:rFonts w:hAnsi="標楷體"/>
        </w:rPr>
        <w:t>。</w:t>
      </w:r>
    </w:p>
    <w:p w:rsidR="00E473DE" w:rsidRPr="00CA76D7" w:rsidRDefault="00E473DE" w:rsidP="00DC1C6E">
      <w:pPr>
        <w:pStyle w:val="5"/>
        <w:rPr>
          <w:rFonts w:hAnsi="標楷體"/>
        </w:rPr>
      </w:pPr>
      <w:r w:rsidRPr="00CA76D7">
        <w:rPr>
          <w:rFonts w:hAnsi="標楷體"/>
        </w:rPr>
        <w:t>與國籍認定之相關議決，略</w:t>
      </w:r>
      <w:proofErr w:type="gramStart"/>
      <w:r w:rsidRPr="00CA76D7">
        <w:rPr>
          <w:rFonts w:hAnsi="標楷體"/>
        </w:rPr>
        <w:t>以</w:t>
      </w:r>
      <w:proofErr w:type="gramEnd"/>
      <w:r w:rsidRPr="00CA76D7">
        <w:rPr>
          <w:rFonts w:hAnsi="標楷體" w:hint="eastAsia"/>
        </w:rPr>
        <w:t>：</w:t>
      </w:r>
    </w:p>
    <w:p w:rsidR="00E473DE" w:rsidRPr="00CA76D7" w:rsidRDefault="00E473DE" w:rsidP="00DC1C6E">
      <w:pPr>
        <w:pStyle w:val="6"/>
        <w:rPr>
          <w:rFonts w:hAnsi="標楷體"/>
        </w:rPr>
      </w:pPr>
      <w:r w:rsidRPr="00CA76D7">
        <w:rPr>
          <w:rFonts w:hAnsi="標楷體" w:hint="eastAsia"/>
        </w:rPr>
        <w:t>第34屆院士提名表增列國籍欄及大學以上學歷。</w:t>
      </w:r>
    </w:p>
    <w:p w:rsidR="00E473DE" w:rsidRPr="00CA76D7" w:rsidRDefault="00E473DE" w:rsidP="00DC1C6E">
      <w:pPr>
        <w:pStyle w:val="6"/>
        <w:rPr>
          <w:rFonts w:hAnsi="標楷體"/>
        </w:rPr>
      </w:pPr>
      <w:r w:rsidRPr="00CA76D7">
        <w:rPr>
          <w:rFonts w:hAnsi="標楷體" w:hint="eastAsia"/>
        </w:rPr>
        <w:t>院士候選人提名期限屆滿時，由籌委會</w:t>
      </w:r>
      <w:proofErr w:type="gramStart"/>
      <w:r w:rsidRPr="00CA76D7">
        <w:rPr>
          <w:rFonts w:hAnsi="標楷體" w:hint="eastAsia"/>
        </w:rPr>
        <w:t>檢附</w:t>
      </w:r>
      <w:r w:rsidRPr="00CA76D7">
        <w:rPr>
          <w:rFonts w:hAnsi="標楷體" w:hint="eastAsia"/>
        </w:rPr>
        <w:lastRenderedPageBreak/>
        <w:t>被提名</w:t>
      </w:r>
      <w:proofErr w:type="gramEnd"/>
      <w:r w:rsidRPr="00CA76D7">
        <w:rPr>
          <w:rFonts w:hAnsi="標楷體" w:hint="eastAsia"/>
        </w:rPr>
        <w:t>人相關資料函請內政部協助審認國籍，並以內政部之回覆結果，作為籌委會</w:t>
      </w:r>
      <w:proofErr w:type="gramStart"/>
      <w:r w:rsidRPr="00CA76D7">
        <w:rPr>
          <w:rFonts w:hAnsi="標楷體" w:hint="eastAsia"/>
        </w:rPr>
        <w:t>審認被提</w:t>
      </w:r>
      <w:proofErr w:type="gramEnd"/>
      <w:r w:rsidRPr="00CA76D7">
        <w:rPr>
          <w:rFonts w:hAnsi="標楷體" w:hint="eastAsia"/>
        </w:rPr>
        <w:t>名人合於</w:t>
      </w:r>
      <w:r w:rsidR="00DA697B" w:rsidRPr="00CA76D7">
        <w:rPr>
          <w:rFonts w:hAnsi="標楷體" w:hint="eastAsia"/>
        </w:rPr>
        <w:t>中研</w:t>
      </w:r>
      <w:r w:rsidRPr="00CA76D7">
        <w:rPr>
          <w:rFonts w:hAnsi="標楷體" w:hint="eastAsia"/>
        </w:rPr>
        <w:t>院組織法第4條院士資格之依據。</w:t>
      </w:r>
    </w:p>
    <w:p w:rsidR="00E473DE" w:rsidRPr="00CA76D7" w:rsidRDefault="00E473DE" w:rsidP="00DC1C6E">
      <w:pPr>
        <w:pStyle w:val="6"/>
        <w:rPr>
          <w:rFonts w:hAnsi="標楷體"/>
        </w:rPr>
      </w:pPr>
      <w:r w:rsidRPr="00CA76D7">
        <w:rPr>
          <w:rFonts w:hAnsi="標楷體" w:hint="eastAsia"/>
        </w:rPr>
        <w:t>評議會投票決定院士候選人後，由籌委會具函</w:t>
      </w:r>
      <w:proofErr w:type="gramStart"/>
      <w:r w:rsidRPr="00CA76D7">
        <w:rPr>
          <w:rFonts w:hAnsi="標楷體" w:hint="eastAsia"/>
        </w:rPr>
        <w:t>函</w:t>
      </w:r>
      <w:proofErr w:type="gramEnd"/>
      <w:r w:rsidRPr="00CA76D7">
        <w:rPr>
          <w:rFonts w:hAnsi="標楷體" w:hint="eastAsia"/>
        </w:rPr>
        <w:t>請全體候選人填具同意書（內容述及</w:t>
      </w:r>
      <w:r w:rsidR="00DA697B" w:rsidRPr="00CA76D7">
        <w:rPr>
          <w:rFonts w:hAnsi="標楷體" w:hint="eastAsia"/>
        </w:rPr>
        <w:t>中研院</w:t>
      </w:r>
      <w:r w:rsidRPr="00CA76D7">
        <w:rPr>
          <w:rFonts w:hAnsi="標楷體" w:hint="eastAsia"/>
        </w:rPr>
        <w:t>組織法第4條及是否同意成為院士候選人），嗣後連同有關資料提交院士會議。</w:t>
      </w:r>
    </w:p>
    <w:p w:rsidR="00E473DE" w:rsidRPr="00CA76D7" w:rsidRDefault="00E473DE" w:rsidP="00E473DE">
      <w:pPr>
        <w:pStyle w:val="4"/>
        <w:rPr>
          <w:rFonts w:hAnsi="標楷體"/>
        </w:rPr>
      </w:pPr>
      <w:r w:rsidRPr="00CA76D7">
        <w:rPr>
          <w:rFonts w:hAnsi="標楷體" w:hint="eastAsia"/>
        </w:rPr>
        <w:t>第33屆院士選舉與第34屆院士選舉程序均相同，惟第34屆院士選舉之國籍審認，除於提名表增列國籍欄位外，將提送內政部確認國籍之</w:t>
      </w:r>
      <w:proofErr w:type="gramStart"/>
      <w:r w:rsidRPr="00CA76D7">
        <w:rPr>
          <w:rFonts w:hAnsi="標楷體" w:hint="eastAsia"/>
        </w:rPr>
        <w:t>時序點移至</w:t>
      </w:r>
      <w:proofErr w:type="gramEnd"/>
      <w:r w:rsidRPr="00CA76D7">
        <w:rPr>
          <w:rFonts w:hAnsi="標楷體" w:hint="eastAsia"/>
        </w:rPr>
        <w:t>提名期限屆滿後，並將依內政部之函復辦理後續事宜，必要時，依院士選舉辦法規定送請籌委會討論。</w:t>
      </w:r>
    </w:p>
    <w:p w:rsidR="00E473DE" w:rsidRPr="00CA76D7" w:rsidRDefault="00E473DE" w:rsidP="00E473DE">
      <w:pPr>
        <w:pStyle w:val="4"/>
        <w:rPr>
          <w:rFonts w:hAnsi="標楷體"/>
        </w:rPr>
      </w:pPr>
      <w:r w:rsidRPr="00CA76D7">
        <w:rPr>
          <w:rFonts w:hAnsi="標楷體" w:hint="eastAsia"/>
          <w:szCs w:val="32"/>
        </w:rPr>
        <w:t>第</w:t>
      </w:r>
      <w:r w:rsidRPr="00CA76D7">
        <w:rPr>
          <w:rFonts w:hAnsi="標楷體"/>
          <w:szCs w:val="32"/>
        </w:rPr>
        <w:t>34</w:t>
      </w:r>
      <w:r w:rsidRPr="00CA76D7">
        <w:rPr>
          <w:rFonts w:hAnsi="標楷體" w:hint="eastAsia"/>
          <w:szCs w:val="32"/>
        </w:rPr>
        <w:t>屆院士候選人提名作業規定（增列國籍之欄位及相關說明），已於</w:t>
      </w:r>
      <w:r w:rsidRPr="00CA76D7">
        <w:rPr>
          <w:rFonts w:hAnsi="標楷體"/>
          <w:szCs w:val="32"/>
        </w:rPr>
        <w:t>112</w:t>
      </w:r>
      <w:r w:rsidRPr="00CA76D7">
        <w:rPr>
          <w:rFonts w:hAnsi="標楷體" w:hint="eastAsia"/>
          <w:szCs w:val="32"/>
        </w:rPr>
        <w:t>年</w:t>
      </w:r>
      <w:r w:rsidRPr="00CA76D7">
        <w:rPr>
          <w:rFonts w:hAnsi="標楷體"/>
          <w:szCs w:val="32"/>
        </w:rPr>
        <w:t>7</w:t>
      </w:r>
      <w:r w:rsidRPr="00CA76D7">
        <w:rPr>
          <w:rFonts w:hAnsi="標楷體" w:hint="eastAsia"/>
          <w:szCs w:val="32"/>
        </w:rPr>
        <w:t>月</w:t>
      </w:r>
      <w:r w:rsidRPr="00CA76D7">
        <w:rPr>
          <w:rFonts w:hAnsi="標楷體"/>
          <w:szCs w:val="32"/>
        </w:rPr>
        <w:t>17</w:t>
      </w:r>
      <w:r w:rsidRPr="00CA76D7">
        <w:rPr>
          <w:rFonts w:hAnsi="標楷體" w:hint="eastAsia"/>
          <w:szCs w:val="32"/>
        </w:rPr>
        <w:t>日公告，張貼於</w:t>
      </w:r>
      <w:r w:rsidR="009C7CD0" w:rsidRPr="00CA76D7">
        <w:rPr>
          <w:rFonts w:hAnsi="標楷體" w:hint="eastAsia"/>
          <w:szCs w:val="32"/>
        </w:rPr>
        <w:t>中研</w:t>
      </w:r>
      <w:r w:rsidRPr="00CA76D7">
        <w:rPr>
          <w:rFonts w:hAnsi="標楷體" w:hint="eastAsia"/>
          <w:szCs w:val="32"/>
        </w:rPr>
        <w:t>院公告欄，並刊登於聯合報、自由時報及中國時報等平面媒體。</w:t>
      </w:r>
    </w:p>
    <w:p w:rsidR="00D92DD1" w:rsidRPr="00CA76D7" w:rsidRDefault="00D92DD1" w:rsidP="009E76AA">
      <w:pPr>
        <w:pStyle w:val="3"/>
        <w:rPr>
          <w:rFonts w:hAnsi="標楷體"/>
        </w:rPr>
      </w:pPr>
      <w:bookmarkStart w:id="102" w:name="_Toc169251798"/>
      <w:r w:rsidRPr="00CA76D7">
        <w:rPr>
          <w:rFonts w:hAnsi="標楷體" w:hint="eastAsia"/>
        </w:rPr>
        <w:t>中研院</w:t>
      </w:r>
      <w:r w:rsidR="00B421D6" w:rsidRPr="00CA76D7">
        <w:rPr>
          <w:rFonts w:hAnsi="標楷體" w:hint="eastAsia"/>
        </w:rPr>
        <w:t>既</w:t>
      </w:r>
      <w:r w:rsidRPr="00CA76D7">
        <w:rPr>
          <w:rFonts w:hAnsi="標楷體" w:hint="eastAsia"/>
        </w:rPr>
        <w:t>允許院士具有雙重國籍，法制上應有規定可循：</w:t>
      </w:r>
      <w:bookmarkEnd w:id="102"/>
    </w:p>
    <w:p w:rsidR="00EE32A0" w:rsidRPr="00CA76D7" w:rsidRDefault="00D71592" w:rsidP="00D92DD1">
      <w:pPr>
        <w:pStyle w:val="4"/>
        <w:rPr>
          <w:rFonts w:hAnsi="標楷體"/>
        </w:rPr>
      </w:pPr>
      <w:r w:rsidRPr="00CA76D7">
        <w:t>國籍法第20條規定，</w:t>
      </w:r>
      <w:r w:rsidRPr="00CA76D7">
        <w:rPr>
          <w:rFonts w:hint="eastAsia"/>
        </w:rPr>
        <w:t>我</w:t>
      </w:r>
      <w:r w:rsidRPr="00CA76D7">
        <w:t>國國民取得外國國籍者，原則上不得擔任</w:t>
      </w:r>
      <w:r w:rsidRPr="00CA76D7">
        <w:rPr>
          <w:rFonts w:hint="eastAsia"/>
        </w:rPr>
        <w:t>我</w:t>
      </w:r>
      <w:r w:rsidRPr="00CA76D7">
        <w:t>國公職</w:t>
      </w:r>
      <w:r w:rsidRPr="00CA76D7">
        <w:rPr>
          <w:rFonts w:hint="eastAsia"/>
        </w:rPr>
        <w:t>，</w:t>
      </w:r>
      <w:proofErr w:type="gramStart"/>
      <w:r w:rsidRPr="00CA76D7">
        <w:rPr>
          <w:rFonts w:hint="eastAsia"/>
        </w:rPr>
        <w:t>爰</w:t>
      </w:r>
      <w:proofErr w:type="gramEnd"/>
      <w:r w:rsidRPr="00CA76D7">
        <w:rPr>
          <w:rFonts w:hint="eastAsia"/>
        </w:rPr>
        <w:t>本院調查</w:t>
      </w:r>
      <w:r w:rsidRPr="00CA76D7">
        <w:t>中研院院士</w:t>
      </w:r>
      <w:r w:rsidRPr="00CA76D7">
        <w:rPr>
          <w:rFonts w:hAnsi="標楷體" w:hint="eastAsia"/>
        </w:rPr>
        <w:t>「是否得以雙重國籍」</w:t>
      </w:r>
      <w:r w:rsidRPr="00CA76D7">
        <w:rPr>
          <w:rFonts w:ascii="新細明體" w:eastAsia="新細明體" w:hAnsi="新細明體" w:hint="eastAsia"/>
        </w:rPr>
        <w:t>。</w:t>
      </w:r>
      <w:r w:rsidR="00423C5E" w:rsidRPr="00CA76D7">
        <w:rPr>
          <w:rFonts w:hAnsi="標楷體" w:hint="eastAsia"/>
        </w:rPr>
        <w:t>又</w:t>
      </w:r>
      <w:r w:rsidR="00EE32A0" w:rsidRPr="00CA76D7">
        <w:rPr>
          <w:rFonts w:hAnsi="標楷體" w:hint="eastAsia"/>
        </w:rPr>
        <w:t>目前中研院組織法相關規定沒有</w:t>
      </w:r>
      <w:r w:rsidR="00EE32A0" w:rsidRPr="00CA76D7">
        <w:rPr>
          <w:rFonts w:hAnsi="標楷體"/>
        </w:rPr>
        <w:t>院士資格國籍規</w:t>
      </w:r>
      <w:r w:rsidR="00EE32A0" w:rsidRPr="00CA76D7">
        <w:rPr>
          <w:rFonts w:hAnsi="標楷體" w:hint="eastAsia"/>
        </w:rPr>
        <w:t>範，僅中研院組織法第4條第1項規定，中研院院士應從「全國」學術界成績卓著人士選舉之</w:t>
      </w:r>
      <w:r w:rsidR="00EE32A0" w:rsidRPr="00CA76D7">
        <w:rPr>
          <w:rFonts w:hAnsi="標楷體" w:hint="eastAsia"/>
          <w:szCs w:val="48"/>
        </w:rPr>
        <w:t>，但中研院沒有解釋何謂「全國」學術界</w:t>
      </w:r>
      <w:r w:rsidR="00EE32A0" w:rsidRPr="00CA76D7">
        <w:rPr>
          <w:rFonts w:hAnsi="標楷體" w:hint="eastAsia"/>
        </w:rPr>
        <w:t>。</w:t>
      </w:r>
    </w:p>
    <w:p w:rsidR="00832701" w:rsidRPr="00CA76D7" w:rsidRDefault="00832701" w:rsidP="00D92DD1">
      <w:pPr>
        <w:pStyle w:val="4"/>
        <w:rPr>
          <w:rFonts w:hAnsi="標楷體"/>
        </w:rPr>
      </w:pPr>
      <w:r w:rsidRPr="00CA76D7">
        <w:rPr>
          <w:rFonts w:hint="eastAsia"/>
        </w:rPr>
        <w:t>中研院召開第</w:t>
      </w:r>
      <w:r w:rsidRPr="00CA76D7">
        <w:t>34</w:t>
      </w:r>
      <w:r w:rsidRPr="00CA76D7">
        <w:rPr>
          <w:rFonts w:hint="eastAsia"/>
        </w:rPr>
        <w:t>次院士會議召集人暨第</w:t>
      </w:r>
      <w:r w:rsidRPr="00CA76D7">
        <w:t>33</w:t>
      </w:r>
      <w:r w:rsidRPr="00CA76D7">
        <w:rPr>
          <w:rFonts w:hint="eastAsia"/>
        </w:rPr>
        <w:t>屆籌委會聯席會第</w:t>
      </w:r>
      <w:r w:rsidRPr="00CA76D7">
        <w:t>4</w:t>
      </w:r>
      <w:r w:rsidRPr="00CA76D7">
        <w:rPr>
          <w:rFonts w:hint="eastAsia"/>
        </w:rPr>
        <w:t>次會議（</w:t>
      </w:r>
      <w:r w:rsidRPr="00CA76D7">
        <w:t>109</w:t>
      </w:r>
      <w:r w:rsidRPr="00CA76D7">
        <w:rPr>
          <w:rFonts w:hint="eastAsia"/>
        </w:rPr>
        <w:t>年</w:t>
      </w:r>
      <w:r w:rsidRPr="00CA76D7">
        <w:t>10</w:t>
      </w:r>
      <w:r w:rsidRPr="00CA76D7">
        <w:rPr>
          <w:rFonts w:hint="eastAsia"/>
        </w:rPr>
        <w:t>月</w:t>
      </w:r>
      <w:r w:rsidRPr="00CA76D7">
        <w:t>17</w:t>
      </w:r>
      <w:r w:rsidRPr="00CA76D7">
        <w:rPr>
          <w:rFonts w:hint="eastAsia"/>
        </w:rPr>
        <w:t>日），討論中研院組織法第</w:t>
      </w:r>
      <w:r w:rsidRPr="00CA76D7">
        <w:t>4</w:t>
      </w:r>
      <w:r w:rsidRPr="00CA76D7">
        <w:rPr>
          <w:rFonts w:hint="eastAsia"/>
        </w:rPr>
        <w:t>條院士資格，並決議：依中研院組</w:t>
      </w:r>
      <w:r w:rsidRPr="00CA76D7">
        <w:rPr>
          <w:rFonts w:hint="eastAsia"/>
        </w:rPr>
        <w:lastRenderedPageBreak/>
        <w:t>織法，</w:t>
      </w:r>
      <w:proofErr w:type="gramStart"/>
      <w:r w:rsidRPr="00CA76D7">
        <w:rPr>
          <w:rFonts w:hint="eastAsia"/>
        </w:rPr>
        <w:t>院士就海</w:t>
      </w:r>
      <w:proofErr w:type="gramEnd"/>
      <w:r w:rsidRPr="00CA76D7">
        <w:rPr>
          <w:rFonts w:hint="eastAsia"/>
        </w:rPr>
        <w:t>内外屬中華民國國籍且學術成績卓著者選舉之，包括具雙重國籍者</w:t>
      </w:r>
      <w:r w:rsidR="0026561A" w:rsidRPr="00CA76D7">
        <w:rPr>
          <w:rFonts w:hAnsi="標楷體" w:hint="eastAsia"/>
        </w:rPr>
        <w:t>，並於</w:t>
      </w:r>
      <w:r w:rsidR="0026561A" w:rsidRPr="00CA76D7">
        <w:rPr>
          <w:rFonts w:hAnsi="標楷體"/>
        </w:rPr>
        <w:t>111</w:t>
      </w:r>
      <w:r w:rsidR="0026561A" w:rsidRPr="00CA76D7">
        <w:rPr>
          <w:rFonts w:hAnsi="標楷體" w:hint="eastAsia"/>
        </w:rPr>
        <w:t>年</w:t>
      </w:r>
      <w:r w:rsidR="0026561A" w:rsidRPr="00CA76D7">
        <w:rPr>
          <w:rFonts w:hAnsi="標楷體"/>
        </w:rPr>
        <w:t>11</w:t>
      </w:r>
      <w:r w:rsidR="0026561A" w:rsidRPr="00CA76D7">
        <w:rPr>
          <w:rFonts w:hAnsi="標楷體" w:hint="eastAsia"/>
        </w:rPr>
        <w:t>月</w:t>
      </w:r>
      <w:r w:rsidR="0026561A" w:rsidRPr="00CA76D7">
        <w:rPr>
          <w:rFonts w:hAnsi="標楷體"/>
        </w:rPr>
        <w:t>23</w:t>
      </w:r>
      <w:r w:rsidR="0026561A" w:rsidRPr="00CA76D7">
        <w:rPr>
          <w:rFonts w:hAnsi="標楷體" w:hint="eastAsia"/>
        </w:rPr>
        <w:t>日發布新聞稿說明「院士為終身名譽職，屬名譽榮銜，其本質較近於獎項，而非職位。按中研院組織法，院士就全國學術成就卓著者選舉之；包含具雙重國籍者。」</w:t>
      </w:r>
      <w:r w:rsidRPr="00CA76D7">
        <w:rPr>
          <w:rFonts w:hAnsi="標楷體" w:hint="eastAsia"/>
        </w:rPr>
        <w:t>又中研院於</w:t>
      </w:r>
      <w:r w:rsidRPr="00CA76D7">
        <w:rPr>
          <w:rFonts w:hAnsi="標楷體"/>
        </w:rPr>
        <w:t>111</w:t>
      </w:r>
      <w:r w:rsidRPr="00CA76D7">
        <w:rPr>
          <w:rFonts w:hAnsi="標楷體" w:hint="eastAsia"/>
        </w:rPr>
        <w:t>年</w:t>
      </w:r>
      <w:r w:rsidRPr="00CA76D7">
        <w:rPr>
          <w:rFonts w:hAnsi="標楷體"/>
        </w:rPr>
        <w:t>6</w:t>
      </w:r>
      <w:r w:rsidRPr="00CA76D7">
        <w:rPr>
          <w:rFonts w:hAnsi="標楷體" w:hint="eastAsia"/>
        </w:rPr>
        <w:t>月</w:t>
      </w:r>
      <w:r w:rsidRPr="00CA76D7">
        <w:rPr>
          <w:rFonts w:hAnsi="標楷體"/>
        </w:rPr>
        <w:t>1</w:t>
      </w:r>
      <w:r w:rsidRPr="00CA76D7">
        <w:rPr>
          <w:rFonts w:hAnsi="標楷體" w:hint="eastAsia"/>
        </w:rPr>
        <w:t>日函請法務部協助解釋中研院組織法第</w:t>
      </w:r>
      <w:r w:rsidRPr="00CA76D7">
        <w:rPr>
          <w:rFonts w:hAnsi="標楷體"/>
        </w:rPr>
        <w:t>4</w:t>
      </w:r>
      <w:r w:rsidRPr="00CA76D7">
        <w:rPr>
          <w:rFonts w:hAnsi="標楷體" w:hint="eastAsia"/>
        </w:rPr>
        <w:t>條規定，</w:t>
      </w:r>
      <w:r w:rsidRPr="00CA76D7">
        <w:rPr>
          <w:rFonts w:hint="eastAsia"/>
        </w:rPr>
        <w:t>經</w:t>
      </w:r>
      <w:r w:rsidRPr="00CA76D7">
        <w:rPr>
          <w:rFonts w:hAnsi="標楷體" w:hint="eastAsia"/>
        </w:rPr>
        <w:t>法務部111年6月8日法律字第11103501030號函釋「院士得否為雙重國籍，查中研院組織法並無相關規範或限制，另查國籍法第20條規定：『（第1項）中華民國國民取得外國國籍者，不得擔任中華民國公職。…</w:t>
      </w:r>
      <w:proofErr w:type="gramStart"/>
      <w:r w:rsidRPr="00CA76D7">
        <w:rPr>
          <w:rFonts w:hAnsi="標楷體" w:hint="eastAsia"/>
        </w:rPr>
        <w:t>…</w:t>
      </w:r>
      <w:proofErr w:type="gramEnd"/>
      <w:r w:rsidRPr="00CA76D7">
        <w:rPr>
          <w:rFonts w:hAnsi="標楷體" w:hint="eastAsia"/>
        </w:rPr>
        <w:t>』依中研院來函所述，中研院院士為終身名譽職，為榮譽職銜，未受國家支給待遇，亦非屬研究人員……似非國籍法第20條所稱公職範疇，而無該條規定之適用。」</w:t>
      </w:r>
    </w:p>
    <w:p w:rsidR="00D92DD1" w:rsidRPr="00CA76D7" w:rsidRDefault="00EE32A0" w:rsidP="00D92DD1">
      <w:pPr>
        <w:pStyle w:val="4"/>
        <w:rPr>
          <w:rFonts w:hAnsi="標楷體"/>
        </w:rPr>
      </w:pPr>
      <w:r w:rsidRPr="00CA76D7">
        <w:rPr>
          <w:rFonts w:hAnsi="標楷體" w:hint="eastAsia"/>
        </w:rPr>
        <w:t>112年</w:t>
      </w:r>
      <w:r w:rsidRPr="00CA76D7">
        <w:rPr>
          <w:rFonts w:hAnsi="標楷體"/>
        </w:rPr>
        <w:t>1</w:t>
      </w:r>
      <w:r w:rsidRPr="00CA76D7">
        <w:rPr>
          <w:rFonts w:hAnsi="標楷體" w:hint="eastAsia"/>
        </w:rPr>
        <w:t>0月26日本院諮詢3位專家學者，有專家表示「中研院規定不是很嚴謹，僅規定院士從全國學術界成績卓著人士選舉之。中研院作為國家研究院，需要本國國籍始得擔任院士。」</w:t>
      </w:r>
      <w:r w:rsidR="000329F3" w:rsidRPr="00CA76D7">
        <w:rPr>
          <w:rFonts w:hAnsi="標楷體" w:hint="eastAsia"/>
        </w:rPr>
        <w:t>「</w:t>
      </w:r>
      <w:bookmarkStart w:id="103" w:name="_Hlk163742943"/>
      <w:r w:rsidR="000329F3" w:rsidRPr="00CA76D7">
        <w:rPr>
          <w:rFonts w:hAnsi="標楷體" w:hint="eastAsia"/>
        </w:rPr>
        <w:t>臺灣承認雙重國籍。何</w:t>
      </w:r>
      <w:r w:rsidR="00020C6A" w:rsidRPr="00CA76D7">
        <w:rPr>
          <w:rFonts w:hAnsi="標楷體" w:hint="eastAsia"/>
        </w:rPr>
        <w:t>○○</w:t>
      </w:r>
      <w:r w:rsidR="000329F3" w:rsidRPr="00CA76D7">
        <w:rPr>
          <w:rFonts w:hAnsi="標楷體" w:hint="eastAsia"/>
        </w:rPr>
        <w:t>佐證資料，新加坡出具的出生證明資料依18年國籍法其父親符合本國籍，所以認定為本國人</w:t>
      </w:r>
      <w:bookmarkEnd w:id="103"/>
      <w:r w:rsidR="000329F3" w:rsidRPr="00CA76D7">
        <w:rPr>
          <w:rFonts w:hAnsi="標楷體" w:hint="eastAsia"/>
        </w:rPr>
        <w:t>。」</w:t>
      </w:r>
      <w:r w:rsidR="00AC6DF9" w:rsidRPr="00CA76D7">
        <w:rPr>
          <w:rFonts w:hAnsi="標楷體" w:hint="eastAsia"/>
        </w:rPr>
        <w:t>「3位院士選舉過程中，選</w:t>
      </w:r>
      <w:proofErr w:type="gramStart"/>
      <w:r w:rsidR="00AC6DF9" w:rsidRPr="00CA76D7">
        <w:rPr>
          <w:rFonts w:hAnsi="標楷體" w:hint="eastAsia"/>
        </w:rPr>
        <w:t>務</w:t>
      </w:r>
      <w:proofErr w:type="gramEnd"/>
      <w:r w:rsidR="00AC6DF9" w:rsidRPr="00CA76D7">
        <w:rPr>
          <w:rFonts w:hAnsi="標楷體" w:hint="eastAsia"/>
        </w:rPr>
        <w:t>單位有告知法務部意見，並提到可以有雙重國籍，所以有理由認為</w:t>
      </w:r>
      <w:r w:rsidR="00AC6DF9" w:rsidRPr="00CA76D7">
        <w:rPr>
          <w:rFonts w:hAnsi="標楷體"/>
        </w:rPr>
        <w:t>無重大過失而不知，</w:t>
      </w:r>
      <w:r w:rsidR="00AC6DF9" w:rsidRPr="00CA76D7">
        <w:rPr>
          <w:rFonts w:hAnsi="標楷體" w:hint="eastAsia"/>
        </w:rPr>
        <w:t>但前提是</w:t>
      </w:r>
      <w:r w:rsidR="00AC6DF9" w:rsidRPr="00CA76D7">
        <w:rPr>
          <w:rFonts w:hAnsi="標楷體"/>
        </w:rPr>
        <w:t>至少要有我國國籍</w:t>
      </w:r>
      <w:r w:rsidR="00AC6DF9" w:rsidRPr="00CA76D7">
        <w:rPr>
          <w:rFonts w:hAnsi="標楷體" w:hint="eastAsia"/>
        </w:rPr>
        <w:t>。」</w:t>
      </w:r>
      <w:r w:rsidRPr="00CA76D7">
        <w:rPr>
          <w:rFonts w:hAnsi="標楷體" w:hint="eastAsia"/>
        </w:rPr>
        <w:t>「</w:t>
      </w:r>
      <w:r w:rsidRPr="00CA76D7">
        <w:rPr>
          <w:rFonts w:hAnsi="標楷體"/>
        </w:rPr>
        <w:t>支持院士資格放寬</w:t>
      </w:r>
      <w:r w:rsidRPr="00CA76D7">
        <w:rPr>
          <w:rFonts w:hAnsi="標楷體" w:hint="eastAsia"/>
        </w:rPr>
        <w:t>為</w:t>
      </w:r>
      <w:r w:rsidRPr="00CA76D7">
        <w:rPr>
          <w:rFonts w:hAnsi="標楷體"/>
        </w:rPr>
        <w:t>雙重國籍，</w:t>
      </w:r>
      <w:r w:rsidRPr="00CA76D7">
        <w:rPr>
          <w:rFonts w:hAnsi="標楷體" w:hint="eastAsia"/>
        </w:rPr>
        <w:t>院士允許雙重國籍法制上應有規定依據，但是中研院相關規定沒有依據，第34屆以後若政策上允許雙重國籍，中研院</w:t>
      </w:r>
      <w:r w:rsidRPr="00CA76D7">
        <w:rPr>
          <w:rFonts w:hAnsi="標楷體"/>
        </w:rPr>
        <w:t>組織法應修正</w:t>
      </w:r>
      <w:r w:rsidRPr="00CA76D7">
        <w:rPr>
          <w:rFonts w:hAnsi="標楷體" w:hint="eastAsia"/>
        </w:rPr>
        <w:t>。</w:t>
      </w:r>
      <w:r w:rsidR="004529F6" w:rsidRPr="00CA76D7">
        <w:rPr>
          <w:rFonts w:hAnsi="標楷體" w:hint="eastAsia"/>
        </w:rPr>
        <w:t>」</w:t>
      </w:r>
      <w:r w:rsidR="00AC1C2F" w:rsidRPr="00CA76D7">
        <w:rPr>
          <w:rFonts w:hAnsi="標楷體" w:hint="eastAsia"/>
        </w:rPr>
        <w:t>「國籍法第20條規定另有法律規定者，允許外國籍者擔任中華民國公職，</w:t>
      </w:r>
      <w:r w:rsidR="00AC1C2F" w:rsidRPr="00CA76D7">
        <w:rPr>
          <w:rFonts w:hAnsi="標楷體"/>
        </w:rPr>
        <w:t>公職中允許雙重國籍只有</w:t>
      </w:r>
      <w:proofErr w:type="gramStart"/>
      <w:r w:rsidR="00AC1C2F" w:rsidRPr="00CA76D7">
        <w:rPr>
          <w:rFonts w:hAnsi="標楷體"/>
        </w:rPr>
        <w:t>台銀</w:t>
      </w:r>
      <w:r w:rsidR="00AC1C2F" w:rsidRPr="00CA76D7">
        <w:rPr>
          <w:rFonts w:hAnsi="標楷體" w:hint="eastAsia"/>
        </w:rPr>
        <w:lastRenderedPageBreak/>
        <w:t>金控公司</w:t>
      </w:r>
      <w:proofErr w:type="gramEnd"/>
      <w:r w:rsidR="00AC1C2F" w:rsidRPr="00CA76D7">
        <w:rPr>
          <w:rFonts w:hAnsi="標楷體" w:hint="eastAsia"/>
        </w:rPr>
        <w:t>條例</w:t>
      </w:r>
      <w:r w:rsidR="00AC1C2F" w:rsidRPr="00CA76D7">
        <w:rPr>
          <w:rFonts w:hAnsi="標楷體"/>
        </w:rPr>
        <w:t>，只有幾席</w:t>
      </w:r>
      <w:r w:rsidR="00AC1C2F" w:rsidRPr="00CA76D7">
        <w:rPr>
          <w:rFonts w:hAnsi="標楷體" w:hint="eastAsia"/>
        </w:rPr>
        <w:t>董監事</w:t>
      </w:r>
      <w:r w:rsidR="00AC1C2F" w:rsidRPr="00CA76D7">
        <w:rPr>
          <w:rFonts w:hAnsi="標楷體"/>
        </w:rPr>
        <w:t>允許雙重國籍，國籍法體系解釋，</w:t>
      </w:r>
      <w:r w:rsidR="00AC1C2F" w:rsidRPr="00CA76D7">
        <w:rPr>
          <w:rFonts w:hAnsi="標楷體" w:hint="eastAsia"/>
        </w:rPr>
        <w:t>原則上不允許雙重國籍，除非有</w:t>
      </w:r>
      <w:r w:rsidR="00AC1C2F" w:rsidRPr="00CA76D7">
        <w:rPr>
          <w:rFonts w:hAnsi="標楷體"/>
        </w:rPr>
        <w:t>特別規定。</w:t>
      </w:r>
      <w:r w:rsidR="00AC1C2F" w:rsidRPr="00CA76D7">
        <w:rPr>
          <w:rFonts w:hAnsi="標楷體" w:hint="eastAsia"/>
        </w:rPr>
        <w:t>」</w:t>
      </w:r>
      <w:r w:rsidR="00DD460A" w:rsidRPr="00CA76D7">
        <w:rPr>
          <w:rFonts w:hAnsi="標楷體" w:hint="eastAsia"/>
        </w:rPr>
        <w:t>「</w:t>
      </w:r>
      <w:bookmarkStart w:id="104" w:name="_Hlk164696550"/>
      <w:r w:rsidR="00DD460A" w:rsidRPr="00CA76D7">
        <w:rPr>
          <w:rFonts w:hAnsi="標楷體" w:hint="eastAsia"/>
        </w:rPr>
        <w:t>建議</w:t>
      </w:r>
      <w:r w:rsidR="00DD460A" w:rsidRPr="00CA76D7">
        <w:rPr>
          <w:rFonts w:hAnsi="標楷體"/>
        </w:rPr>
        <w:t>中研院組織法</w:t>
      </w:r>
      <w:r w:rsidR="00DD460A" w:rsidRPr="00CA76D7">
        <w:rPr>
          <w:rFonts w:hAnsi="標楷體" w:hint="eastAsia"/>
        </w:rPr>
        <w:t>或其他法規</w:t>
      </w:r>
      <w:r w:rsidR="00DD460A" w:rsidRPr="00CA76D7">
        <w:rPr>
          <w:rFonts w:hAnsi="標楷體"/>
        </w:rPr>
        <w:t>授權規定雙重國籍。</w:t>
      </w:r>
      <w:bookmarkEnd w:id="104"/>
      <w:r w:rsidR="00DD460A" w:rsidRPr="00CA76D7">
        <w:rPr>
          <w:rFonts w:hAnsi="標楷體"/>
        </w:rPr>
        <w:t>院士重質</w:t>
      </w:r>
      <w:proofErr w:type="gramStart"/>
      <w:r w:rsidR="00DD460A" w:rsidRPr="00CA76D7">
        <w:rPr>
          <w:rFonts w:hAnsi="標楷體"/>
        </w:rPr>
        <w:t>不</w:t>
      </w:r>
      <w:proofErr w:type="gramEnd"/>
      <w:r w:rsidR="00DD460A" w:rsidRPr="00CA76D7">
        <w:rPr>
          <w:rFonts w:hAnsi="標楷體"/>
        </w:rPr>
        <w:t>重量，日本、法國</w:t>
      </w:r>
      <w:r w:rsidR="00DD460A" w:rsidRPr="00CA76D7">
        <w:rPr>
          <w:rFonts w:hAnsi="標楷體" w:hint="eastAsia"/>
        </w:rPr>
        <w:t>院士名額是</w:t>
      </w:r>
      <w:r w:rsidR="00DD460A" w:rsidRPr="00CA76D7">
        <w:rPr>
          <w:rFonts w:hAnsi="標楷體"/>
        </w:rPr>
        <w:t>固定</w:t>
      </w:r>
      <w:r w:rsidR="00DD460A" w:rsidRPr="00CA76D7">
        <w:rPr>
          <w:rFonts w:hAnsi="標楷體" w:hint="eastAsia"/>
        </w:rPr>
        <w:t>的。」</w:t>
      </w:r>
      <w:r w:rsidR="001E0C15" w:rsidRPr="00CA76D7">
        <w:rPr>
          <w:rFonts w:hAnsi="標楷體" w:hint="eastAsia"/>
        </w:rPr>
        <w:t>「</w:t>
      </w:r>
      <w:r w:rsidR="001E0C15" w:rsidRPr="00CA76D7">
        <w:rPr>
          <w:rFonts w:hAnsi="標楷體"/>
        </w:rPr>
        <w:t>將來院士資格構成，</w:t>
      </w:r>
      <w:r w:rsidR="001E0C15" w:rsidRPr="00CA76D7">
        <w:rPr>
          <w:rFonts w:hAnsi="標楷體" w:hint="eastAsia"/>
        </w:rPr>
        <w:t>因應現在學術狀況</w:t>
      </w:r>
      <w:r w:rsidR="001E0C15" w:rsidRPr="00CA76D7">
        <w:rPr>
          <w:rFonts w:hAnsi="標楷體"/>
        </w:rPr>
        <w:t>如何調整，</w:t>
      </w:r>
      <w:r w:rsidR="001E0C15" w:rsidRPr="00CA76D7">
        <w:rPr>
          <w:rFonts w:hAnsi="標楷體" w:hint="eastAsia"/>
        </w:rPr>
        <w:t>包括</w:t>
      </w:r>
      <w:r w:rsidR="001E0C15" w:rsidRPr="00CA76D7">
        <w:rPr>
          <w:rFonts w:hAnsi="標楷體"/>
        </w:rPr>
        <w:t>院士、榮譽院士比例，</w:t>
      </w:r>
      <w:r w:rsidR="001E0C15" w:rsidRPr="00CA76D7">
        <w:rPr>
          <w:rFonts w:hAnsi="標楷體" w:hint="eastAsia"/>
        </w:rPr>
        <w:t>若開放雙重國籍，</w:t>
      </w:r>
      <w:r w:rsidR="001E0C15" w:rsidRPr="00CA76D7">
        <w:rPr>
          <w:rFonts w:hAnsi="標楷體"/>
        </w:rPr>
        <w:t>組織法</w:t>
      </w:r>
      <w:r w:rsidR="001E0C15" w:rsidRPr="00CA76D7">
        <w:rPr>
          <w:rFonts w:hAnsi="標楷體" w:hint="eastAsia"/>
        </w:rPr>
        <w:t>第4條</w:t>
      </w:r>
      <w:r w:rsidR="001E0C15" w:rsidRPr="00CA76D7">
        <w:rPr>
          <w:rFonts w:hAnsi="標楷體"/>
        </w:rPr>
        <w:t>應該明確規定得具雙重國籍</w:t>
      </w:r>
      <w:r w:rsidR="001E0C15" w:rsidRPr="00CA76D7">
        <w:rPr>
          <w:rFonts w:hAnsi="標楷體" w:hint="eastAsia"/>
        </w:rPr>
        <w:t>，若要區分純粹本國籍及雙重國籍，人數比例應明確區分</w:t>
      </w:r>
      <w:r w:rsidR="001E0C15" w:rsidRPr="00CA76D7">
        <w:rPr>
          <w:rFonts w:hAnsi="標楷體"/>
        </w:rPr>
        <w:t>。</w:t>
      </w:r>
      <w:r w:rsidR="001E0C15" w:rsidRPr="00CA76D7">
        <w:rPr>
          <w:rFonts w:hAnsi="標楷體" w:hint="eastAsia"/>
        </w:rPr>
        <w:t>院士選舉</w:t>
      </w:r>
      <w:r w:rsidR="001E0C15" w:rsidRPr="00CA76D7">
        <w:rPr>
          <w:rFonts w:hAnsi="標楷體"/>
        </w:rPr>
        <w:t>程序部分，</w:t>
      </w:r>
      <w:r w:rsidR="001E0C15" w:rsidRPr="00CA76D7">
        <w:rPr>
          <w:rFonts w:hAnsi="標楷體" w:hint="eastAsia"/>
        </w:rPr>
        <w:t>內部規則反應現在重點學術，應檢討調整。」</w:t>
      </w:r>
      <w:r w:rsidR="000A736F" w:rsidRPr="00CA76D7">
        <w:rPr>
          <w:rFonts w:hAnsi="標楷體" w:hint="eastAsia"/>
        </w:rPr>
        <w:t>「現在條文</w:t>
      </w:r>
      <w:r w:rsidR="000A736F" w:rsidRPr="00CA76D7">
        <w:rPr>
          <w:rFonts w:hAnsi="標楷體"/>
        </w:rPr>
        <w:t>沒有</w:t>
      </w:r>
      <w:r w:rsidR="000A736F" w:rsidRPr="00CA76D7">
        <w:rPr>
          <w:rFonts w:hAnsi="標楷體" w:hint="eastAsia"/>
        </w:rPr>
        <w:t>明文</w:t>
      </w:r>
      <w:r w:rsidR="000A736F" w:rsidRPr="00CA76D7">
        <w:rPr>
          <w:rFonts w:hAnsi="標楷體"/>
        </w:rPr>
        <w:t>規定應具本國籍。</w:t>
      </w:r>
      <w:r w:rsidR="000A736F" w:rsidRPr="00CA76D7">
        <w:rPr>
          <w:rFonts w:hAnsi="標楷體" w:hint="eastAsia"/>
        </w:rPr>
        <w:t>若規定放入雙重國籍，需要更謹慎。建議院士</w:t>
      </w:r>
      <w:r w:rsidR="000A736F" w:rsidRPr="00CA76D7">
        <w:rPr>
          <w:rFonts w:hAnsi="標楷體"/>
        </w:rPr>
        <w:t>應本國國民(可接受</w:t>
      </w:r>
      <w:r w:rsidR="000A736F" w:rsidRPr="00CA76D7">
        <w:rPr>
          <w:rFonts w:hAnsi="標楷體" w:hint="eastAsia"/>
        </w:rPr>
        <w:t>雙</w:t>
      </w:r>
      <w:proofErr w:type="gramStart"/>
      <w:r w:rsidR="000A736F" w:rsidRPr="00CA76D7">
        <w:rPr>
          <w:rFonts w:hAnsi="標楷體"/>
        </w:rPr>
        <w:t>國</w:t>
      </w:r>
      <w:proofErr w:type="gramEnd"/>
      <w:r w:rsidR="000A736F" w:rsidRPr="00CA76D7">
        <w:rPr>
          <w:rFonts w:hAnsi="標楷體"/>
        </w:rPr>
        <w:t>國籍)。</w:t>
      </w:r>
      <w:r w:rsidR="000A736F" w:rsidRPr="00CA76D7">
        <w:rPr>
          <w:rFonts w:hAnsi="標楷體" w:hint="eastAsia"/>
        </w:rPr>
        <w:t>」</w:t>
      </w:r>
    </w:p>
    <w:p w:rsidR="00D92DD1" w:rsidRPr="00CA76D7" w:rsidRDefault="00D92DD1" w:rsidP="00D92DD1">
      <w:pPr>
        <w:pStyle w:val="4"/>
        <w:rPr>
          <w:rFonts w:hAnsi="標楷體"/>
        </w:rPr>
      </w:pPr>
      <w:r w:rsidRPr="00CA76D7">
        <w:rPr>
          <w:rFonts w:hAnsi="標楷體" w:hint="eastAsia"/>
        </w:rPr>
        <w:t>據上，</w:t>
      </w:r>
      <w:r w:rsidR="00D612E5" w:rsidRPr="00CA76D7">
        <w:rPr>
          <w:rFonts w:hAnsi="標楷體" w:hint="eastAsia"/>
        </w:rPr>
        <w:t>學術單位之行政作為仍要依法行政。中研院選舉院士之國籍要求、認定方式，相關規定應</w:t>
      </w:r>
      <w:r w:rsidR="00423C5E" w:rsidRPr="00CA76D7">
        <w:rPr>
          <w:rFonts w:hAnsi="標楷體" w:hint="eastAsia"/>
        </w:rPr>
        <w:t>該</w:t>
      </w:r>
      <w:r w:rsidR="00D612E5" w:rsidRPr="00CA76D7">
        <w:rPr>
          <w:rFonts w:hAnsi="標楷體" w:hint="eastAsia"/>
        </w:rPr>
        <w:t>與時俱進、</w:t>
      </w:r>
      <w:r w:rsidR="00423C5E" w:rsidRPr="00CA76D7">
        <w:rPr>
          <w:rFonts w:hAnsi="標楷體" w:hint="eastAsia"/>
        </w:rPr>
        <w:t>明確</w:t>
      </w:r>
      <w:r w:rsidR="00D612E5" w:rsidRPr="00CA76D7">
        <w:rPr>
          <w:rFonts w:hAnsi="標楷體" w:hint="eastAsia"/>
        </w:rPr>
        <w:t>清楚。</w:t>
      </w:r>
      <w:r w:rsidRPr="00CA76D7">
        <w:rPr>
          <w:rFonts w:hAnsi="標楷體" w:hint="eastAsia"/>
        </w:rPr>
        <w:t>目前中研院組織法相關規定沒有</w:t>
      </w:r>
      <w:r w:rsidR="00ED25F3" w:rsidRPr="00CA76D7">
        <w:rPr>
          <w:rFonts w:hAnsi="標楷體" w:hint="eastAsia"/>
        </w:rPr>
        <w:t>明確之</w:t>
      </w:r>
      <w:r w:rsidRPr="00CA76D7">
        <w:rPr>
          <w:rFonts w:hAnsi="標楷體" w:hint="eastAsia"/>
        </w:rPr>
        <w:t>國籍要求，</w:t>
      </w:r>
      <w:r w:rsidR="000D73BC" w:rsidRPr="00CA76D7">
        <w:rPr>
          <w:rFonts w:hAnsi="標楷體" w:hint="eastAsia"/>
        </w:rPr>
        <w:t>中研院既已決議</w:t>
      </w:r>
      <w:r w:rsidRPr="00CA76D7">
        <w:rPr>
          <w:rFonts w:hAnsi="標楷體" w:hint="eastAsia"/>
        </w:rPr>
        <w:t>允許院士具有雙重國籍</w:t>
      </w:r>
      <w:r w:rsidR="000D73BC" w:rsidRPr="00CA76D7">
        <w:rPr>
          <w:rFonts w:hAnsi="標楷體" w:hint="eastAsia"/>
        </w:rPr>
        <w:t>，</w:t>
      </w:r>
      <w:r w:rsidRPr="00CA76D7">
        <w:rPr>
          <w:rFonts w:hAnsi="標楷體" w:hint="eastAsia"/>
        </w:rPr>
        <w:t>法制上應有規定可循。</w:t>
      </w:r>
    </w:p>
    <w:p w:rsidR="009E76AA" w:rsidRPr="00CA76D7" w:rsidRDefault="009E76AA" w:rsidP="009E76AA">
      <w:pPr>
        <w:pStyle w:val="3"/>
        <w:rPr>
          <w:rFonts w:hAnsi="標楷體"/>
        </w:rPr>
      </w:pPr>
      <w:bookmarkStart w:id="105" w:name="_Toc169251799"/>
      <w:r w:rsidRPr="00CA76D7">
        <w:rPr>
          <w:rFonts w:hAnsi="標楷體" w:hint="eastAsia"/>
        </w:rPr>
        <w:t>綜上</w:t>
      </w:r>
      <w:r w:rsidR="001F5EA2" w:rsidRPr="00CA76D7">
        <w:rPr>
          <w:rFonts w:hAnsi="標楷體" w:hint="eastAsia"/>
        </w:rPr>
        <w:t>所述</w:t>
      </w:r>
      <w:r w:rsidRPr="00CA76D7">
        <w:rPr>
          <w:rFonts w:hAnsi="標楷體" w:hint="eastAsia"/>
        </w:rPr>
        <w:t>，</w:t>
      </w:r>
      <w:r w:rsidR="00A473F8" w:rsidRPr="00CA76D7">
        <w:rPr>
          <w:rFonts w:hAnsi="標楷體" w:hint="eastAsia"/>
        </w:rPr>
        <w:t>中研院當選院士不具有我國國籍者如何解決一節，經綜合考量中研院選舉院士歷史背景、</w:t>
      </w:r>
      <w:r w:rsidR="00A473F8" w:rsidRPr="00CA76D7">
        <w:rPr>
          <w:rFonts w:hAnsi="標楷體"/>
        </w:rPr>
        <w:t>人才</w:t>
      </w:r>
      <w:r w:rsidR="00A473F8" w:rsidRPr="00CA76D7">
        <w:rPr>
          <w:rFonts w:hAnsi="標楷體" w:hint="eastAsia"/>
        </w:rPr>
        <w:t>選擇、信賴保護原則及中研院決議，對於中研院院士選舉結果，本院予以尊重，惟院士選舉仍應廣泛徵才</w:t>
      </w:r>
      <w:r w:rsidR="000C15D1" w:rsidRPr="00CA76D7">
        <w:rPr>
          <w:rFonts w:hAnsi="標楷體" w:hint="eastAsia"/>
        </w:rPr>
        <w:t>，</w:t>
      </w:r>
      <w:r w:rsidR="00A473F8" w:rsidRPr="00CA76D7">
        <w:rPr>
          <w:rFonts w:hAnsi="標楷體" w:hint="eastAsia"/>
        </w:rPr>
        <w:t>按標準審查，落實國籍要求。又目前中研院組織法相關規定沒有</w:t>
      </w:r>
      <w:r w:rsidR="00A473F8" w:rsidRPr="00CA76D7">
        <w:rPr>
          <w:rFonts w:hAnsi="標楷體"/>
        </w:rPr>
        <w:t>院士資格國籍規</w:t>
      </w:r>
      <w:r w:rsidR="00A473F8" w:rsidRPr="00CA76D7">
        <w:rPr>
          <w:rFonts w:hAnsi="標楷體" w:hint="eastAsia"/>
        </w:rPr>
        <w:t>範，僅中研院組織法第4條第1項規定，中研院院士應從「全國」學術界成績卓著人士選舉之</w:t>
      </w:r>
      <w:r w:rsidR="00A473F8" w:rsidRPr="00CA76D7">
        <w:rPr>
          <w:rFonts w:hAnsi="標楷體" w:hint="eastAsia"/>
          <w:szCs w:val="48"/>
        </w:rPr>
        <w:t>，但中研院沒有解釋何謂「全國」學術界</w:t>
      </w:r>
      <w:r w:rsidR="00A473F8" w:rsidRPr="00CA76D7">
        <w:rPr>
          <w:rFonts w:hAnsi="標楷體" w:hint="eastAsia"/>
        </w:rPr>
        <w:t>。中研院院士之國籍資格，若允許院士具有雙重國籍，則法制上應有規定可循</w:t>
      </w:r>
      <w:r w:rsidRPr="00CA76D7">
        <w:rPr>
          <w:rFonts w:hAnsi="標楷體" w:hint="eastAsia"/>
        </w:rPr>
        <w:t>。</w:t>
      </w:r>
      <w:bookmarkEnd w:id="105"/>
    </w:p>
    <w:p w:rsidR="00E25849" w:rsidRPr="00CA76D7" w:rsidRDefault="00E25849" w:rsidP="004E05A1">
      <w:pPr>
        <w:pStyle w:val="1"/>
        <w:ind w:left="2380" w:hanging="2380"/>
        <w:rPr>
          <w:rFonts w:hAnsi="標楷體"/>
        </w:rPr>
      </w:pPr>
      <w:bookmarkStart w:id="106" w:name="_Toc524895648"/>
      <w:bookmarkStart w:id="107" w:name="_Toc524896194"/>
      <w:bookmarkStart w:id="108" w:name="_Toc524896224"/>
      <w:bookmarkStart w:id="109" w:name="_Toc524902734"/>
      <w:bookmarkStart w:id="110" w:name="_Toc525066148"/>
      <w:bookmarkStart w:id="111" w:name="_Toc525070839"/>
      <w:bookmarkStart w:id="112" w:name="_Toc525938379"/>
      <w:bookmarkStart w:id="113" w:name="_Toc525939227"/>
      <w:bookmarkStart w:id="114" w:name="_Toc525939732"/>
      <w:bookmarkStart w:id="115" w:name="_Toc529218272"/>
      <w:bookmarkEnd w:id="61"/>
      <w:r w:rsidRPr="00CA76D7">
        <w:rPr>
          <w:rFonts w:hAnsi="標楷體"/>
        </w:rPr>
        <w:br w:type="page"/>
      </w:r>
      <w:bookmarkStart w:id="116" w:name="_Toc529222689"/>
      <w:bookmarkStart w:id="117" w:name="_Toc529223111"/>
      <w:bookmarkStart w:id="118" w:name="_Toc529223862"/>
      <w:bookmarkStart w:id="119" w:name="_Toc529228265"/>
      <w:bookmarkStart w:id="120" w:name="_Toc2400395"/>
      <w:bookmarkStart w:id="121" w:name="_Toc4316189"/>
      <w:bookmarkStart w:id="122" w:name="_Toc4473330"/>
      <w:bookmarkStart w:id="123" w:name="_Toc69556897"/>
      <w:bookmarkStart w:id="124" w:name="_Toc69556946"/>
      <w:bookmarkStart w:id="125" w:name="_Toc69609820"/>
      <w:bookmarkStart w:id="126" w:name="_Toc70241816"/>
      <w:bookmarkStart w:id="127" w:name="_Toc70242205"/>
      <w:bookmarkStart w:id="128" w:name="_Toc421794875"/>
      <w:bookmarkStart w:id="129" w:name="_Toc422834160"/>
      <w:bookmarkStart w:id="130" w:name="_Toc169251800"/>
      <w:r w:rsidRPr="00CA76D7">
        <w:rPr>
          <w:rFonts w:hAnsi="標楷體" w:hint="eastAsia"/>
        </w:rPr>
        <w:lastRenderedPageBreak/>
        <w:t>處理辦法：</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AB5D2E" w:rsidRPr="00CA76D7" w:rsidRDefault="00AB5D2E" w:rsidP="00AB5D2E">
      <w:pPr>
        <w:pStyle w:val="2"/>
        <w:rPr>
          <w:rFonts w:hAnsi="標楷體"/>
        </w:rPr>
      </w:pPr>
      <w:bookmarkStart w:id="131" w:name="_Toc524895649"/>
      <w:bookmarkStart w:id="132" w:name="_Toc524896195"/>
      <w:bookmarkStart w:id="133" w:name="_Toc524896225"/>
      <w:bookmarkStart w:id="134" w:name="_Toc2400396"/>
      <w:bookmarkStart w:id="135" w:name="_Toc4316190"/>
      <w:bookmarkStart w:id="136" w:name="_Toc4473331"/>
      <w:bookmarkStart w:id="137" w:name="_Toc69556898"/>
      <w:bookmarkStart w:id="138" w:name="_Toc69556947"/>
      <w:bookmarkStart w:id="139" w:name="_Toc69609821"/>
      <w:bookmarkStart w:id="140" w:name="_Toc70241817"/>
      <w:bookmarkStart w:id="141" w:name="_Toc70242206"/>
      <w:bookmarkStart w:id="142" w:name="_Toc421794877"/>
      <w:bookmarkStart w:id="143" w:name="_Toc421795443"/>
      <w:bookmarkStart w:id="144" w:name="_Toc421796024"/>
      <w:bookmarkStart w:id="145" w:name="_Toc422728959"/>
      <w:bookmarkStart w:id="146" w:name="_Toc422834162"/>
      <w:bookmarkStart w:id="147" w:name="_Toc169251801"/>
      <w:bookmarkStart w:id="148" w:name="_Toc524902735"/>
      <w:bookmarkStart w:id="149" w:name="_Toc525066149"/>
      <w:bookmarkStart w:id="150" w:name="_Toc525070840"/>
      <w:bookmarkStart w:id="151" w:name="_Toc525938380"/>
      <w:bookmarkStart w:id="152" w:name="_Toc525939228"/>
      <w:bookmarkStart w:id="153" w:name="_Toc525939733"/>
      <w:bookmarkStart w:id="154" w:name="_Toc529218273"/>
      <w:bookmarkStart w:id="155" w:name="_Toc529222690"/>
      <w:bookmarkStart w:id="156" w:name="_Toc529223112"/>
      <w:bookmarkStart w:id="157" w:name="_Toc529223863"/>
      <w:bookmarkStart w:id="158" w:name="_Toc529228266"/>
      <w:bookmarkStart w:id="159" w:name="_Toc2400397"/>
      <w:bookmarkStart w:id="160" w:name="_Toc4316191"/>
      <w:bookmarkStart w:id="161" w:name="_Toc4473332"/>
      <w:bookmarkStart w:id="162" w:name="_Toc69556901"/>
      <w:bookmarkStart w:id="163" w:name="_Toc69556950"/>
      <w:bookmarkStart w:id="164" w:name="_Toc69609824"/>
      <w:bookmarkStart w:id="165" w:name="_Toc70241822"/>
      <w:bookmarkStart w:id="166" w:name="_Toc70242211"/>
      <w:bookmarkStart w:id="167" w:name="_Toc421794881"/>
      <w:bookmarkStart w:id="168" w:name="_Toc421795447"/>
      <w:bookmarkStart w:id="169" w:name="_Toc421796028"/>
      <w:bookmarkStart w:id="170" w:name="_Toc422728963"/>
      <w:bookmarkStart w:id="171" w:name="_Toc422834166"/>
      <w:bookmarkEnd w:id="131"/>
      <w:bookmarkEnd w:id="132"/>
      <w:bookmarkEnd w:id="133"/>
      <w:r w:rsidRPr="00CA76D7">
        <w:rPr>
          <w:rFonts w:hAnsi="標楷體" w:hint="eastAsia"/>
        </w:rPr>
        <w:t>調查意見，函請</w:t>
      </w:r>
      <w:r w:rsidRPr="00CA76D7">
        <w:rPr>
          <w:rFonts w:hAnsi="標楷體" w:hint="eastAsia"/>
          <w:noProof/>
          <w:szCs w:val="52"/>
        </w:rPr>
        <w:t>中央研究院</w:t>
      </w:r>
      <w:r w:rsidRPr="00CA76D7">
        <w:rPr>
          <w:rFonts w:hAnsi="標楷體" w:hint="eastAsia"/>
        </w:rPr>
        <w:t>確實檢討改進</w:t>
      </w:r>
      <w:proofErr w:type="gramStart"/>
      <w:r w:rsidRPr="00CA76D7">
        <w:rPr>
          <w:rFonts w:hAnsi="標楷體" w:hint="eastAsia"/>
        </w:rPr>
        <w:t>見復。</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roofErr w:type="gramEnd"/>
    </w:p>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rsidR="00770453" w:rsidRPr="00CA76D7" w:rsidRDefault="00770453" w:rsidP="00770453">
      <w:pPr>
        <w:pStyle w:val="aa"/>
        <w:spacing w:beforeLines="50" w:before="228" w:afterLines="100" w:after="457"/>
        <w:ind w:leftChars="1100" w:left="3742"/>
        <w:rPr>
          <w:rFonts w:hAnsi="標楷體"/>
          <w:b w:val="0"/>
          <w:bCs/>
          <w:snapToGrid/>
          <w:spacing w:val="12"/>
          <w:kern w:val="0"/>
          <w:sz w:val="40"/>
        </w:rPr>
      </w:pPr>
    </w:p>
    <w:p w:rsidR="00E25849" w:rsidRPr="00CA76D7" w:rsidRDefault="00E25849" w:rsidP="00770453">
      <w:pPr>
        <w:pStyle w:val="aa"/>
        <w:spacing w:beforeLines="50" w:before="228" w:afterLines="100" w:after="457"/>
        <w:ind w:leftChars="1100" w:left="3742"/>
        <w:rPr>
          <w:rFonts w:hAnsi="標楷體"/>
          <w:b w:val="0"/>
          <w:bCs/>
          <w:snapToGrid/>
          <w:spacing w:val="12"/>
          <w:kern w:val="0"/>
          <w:sz w:val="40"/>
        </w:rPr>
      </w:pPr>
      <w:r w:rsidRPr="00CA76D7">
        <w:rPr>
          <w:rFonts w:hAnsi="標楷體" w:hint="eastAsia"/>
          <w:b w:val="0"/>
          <w:bCs/>
          <w:snapToGrid/>
          <w:spacing w:val="12"/>
          <w:kern w:val="0"/>
          <w:sz w:val="40"/>
        </w:rPr>
        <w:t>調查委員：</w:t>
      </w:r>
      <w:r w:rsidR="0050406F" w:rsidRPr="00CA76D7">
        <w:rPr>
          <w:rFonts w:hAnsi="標楷體" w:hint="eastAsia"/>
          <w:b w:val="0"/>
          <w:bCs/>
          <w:snapToGrid/>
          <w:spacing w:val="12"/>
          <w:kern w:val="0"/>
          <w:sz w:val="40"/>
        </w:rPr>
        <w:t>賴振昌</w:t>
      </w:r>
    </w:p>
    <w:p w:rsidR="00E726CC" w:rsidRPr="00CA76D7" w:rsidRDefault="00E726CC" w:rsidP="00770453">
      <w:pPr>
        <w:pStyle w:val="aa"/>
        <w:spacing w:before="0" w:after="0"/>
        <w:ind w:leftChars="1100" w:left="3742"/>
        <w:rPr>
          <w:rFonts w:hAnsi="標楷體"/>
          <w:b w:val="0"/>
          <w:bCs/>
          <w:snapToGrid/>
          <w:spacing w:val="0"/>
          <w:kern w:val="0"/>
          <w:sz w:val="40"/>
        </w:rPr>
      </w:pPr>
    </w:p>
    <w:p w:rsidR="00E25849" w:rsidRPr="00CA76D7" w:rsidRDefault="00E25849">
      <w:pPr>
        <w:pStyle w:val="af"/>
        <w:rPr>
          <w:rFonts w:hAnsi="標楷體"/>
          <w:bCs/>
        </w:rPr>
      </w:pPr>
      <w:r w:rsidRPr="00CA76D7">
        <w:rPr>
          <w:rFonts w:hAnsi="標楷體" w:hint="eastAsia"/>
          <w:bCs/>
        </w:rPr>
        <w:t>中</w:t>
      </w:r>
      <w:r w:rsidR="00B5484D" w:rsidRPr="00CA76D7">
        <w:rPr>
          <w:rFonts w:hAnsi="標楷體" w:hint="eastAsia"/>
          <w:bCs/>
        </w:rPr>
        <w:t xml:space="preserve">  </w:t>
      </w:r>
      <w:r w:rsidRPr="00CA76D7">
        <w:rPr>
          <w:rFonts w:hAnsi="標楷體" w:hint="eastAsia"/>
          <w:bCs/>
        </w:rPr>
        <w:t>華</w:t>
      </w:r>
      <w:r w:rsidR="00B5484D" w:rsidRPr="00CA76D7">
        <w:rPr>
          <w:rFonts w:hAnsi="標楷體" w:hint="eastAsia"/>
          <w:bCs/>
        </w:rPr>
        <w:t xml:space="preserve">  </w:t>
      </w:r>
      <w:r w:rsidRPr="00CA76D7">
        <w:rPr>
          <w:rFonts w:hAnsi="標楷體" w:hint="eastAsia"/>
          <w:bCs/>
        </w:rPr>
        <w:t>民</w:t>
      </w:r>
      <w:r w:rsidR="00B5484D" w:rsidRPr="00CA76D7">
        <w:rPr>
          <w:rFonts w:hAnsi="標楷體" w:hint="eastAsia"/>
          <w:bCs/>
        </w:rPr>
        <w:t xml:space="preserve">  </w:t>
      </w:r>
      <w:r w:rsidRPr="00CA76D7">
        <w:rPr>
          <w:rFonts w:hAnsi="標楷體" w:hint="eastAsia"/>
          <w:bCs/>
        </w:rPr>
        <w:t xml:space="preserve">國　</w:t>
      </w:r>
      <w:r w:rsidR="001E74C2" w:rsidRPr="00CA76D7">
        <w:rPr>
          <w:rFonts w:hAnsi="標楷體" w:hint="eastAsia"/>
          <w:bCs/>
        </w:rPr>
        <w:t>1</w:t>
      </w:r>
      <w:r w:rsidR="001E1E3A" w:rsidRPr="00CA76D7">
        <w:rPr>
          <w:rFonts w:hAnsi="標楷體" w:hint="eastAsia"/>
          <w:bCs/>
        </w:rPr>
        <w:t>1</w:t>
      </w:r>
      <w:r w:rsidR="00EF7CEC" w:rsidRPr="00CA76D7">
        <w:rPr>
          <w:rFonts w:hAnsi="標楷體" w:hint="eastAsia"/>
          <w:bCs/>
        </w:rPr>
        <w:t>3</w:t>
      </w:r>
      <w:r w:rsidRPr="00CA76D7">
        <w:rPr>
          <w:rFonts w:hAnsi="標楷體" w:hint="eastAsia"/>
          <w:bCs/>
        </w:rPr>
        <w:t xml:space="preserve">　年　</w:t>
      </w:r>
      <w:r w:rsidR="0050406F" w:rsidRPr="00CA76D7">
        <w:rPr>
          <w:rFonts w:hAnsi="標楷體" w:hint="eastAsia"/>
          <w:bCs/>
        </w:rPr>
        <w:t>6</w:t>
      </w:r>
      <w:r w:rsidR="00A07B4B" w:rsidRPr="00CA76D7">
        <w:rPr>
          <w:rFonts w:hAnsi="標楷體" w:hint="eastAsia"/>
          <w:bCs/>
        </w:rPr>
        <w:t xml:space="preserve"> </w:t>
      </w:r>
      <w:r w:rsidRPr="00CA76D7">
        <w:rPr>
          <w:rFonts w:hAnsi="標楷體" w:hint="eastAsia"/>
          <w:bCs/>
        </w:rPr>
        <w:t xml:space="preserve">　月　</w:t>
      </w:r>
      <w:r w:rsidR="0050406F" w:rsidRPr="00CA76D7">
        <w:rPr>
          <w:rFonts w:hAnsi="標楷體" w:hint="eastAsia"/>
          <w:bCs/>
        </w:rPr>
        <w:t>13</w:t>
      </w:r>
      <w:r w:rsidRPr="00CA76D7">
        <w:rPr>
          <w:rFonts w:hAnsi="標楷體" w:hint="eastAsia"/>
          <w:bCs/>
        </w:rPr>
        <w:t xml:space="preserve">　日</w:t>
      </w:r>
    </w:p>
    <w:sectPr w:rsidR="00E25849" w:rsidRPr="00CA76D7" w:rsidSect="00931A10">
      <w:footerReference w:type="default" r:id="rId13"/>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167" w:rsidRDefault="00094167">
      <w:r>
        <w:separator/>
      </w:r>
    </w:p>
  </w:endnote>
  <w:endnote w:type="continuationSeparator" w:id="0">
    <w:p w:rsidR="00094167" w:rsidRDefault="00094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E44" w:rsidRDefault="00BC0E4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11</w:t>
    </w:r>
    <w:r>
      <w:rPr>
        <w:rStyle w:val="ac"/>
        <w:sz w:val="24"/>
      </w:rPr>
      <w:fldChar w:fldCharType="end"/>
    </w:r>
  </w:p>
  <w:p w:rsidR="00BC0E44" w:rsidRDefault="00BC0E4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167" w:rsidRDefault="00094167">
      <w:r>
        <w:separator/>
      </w:r>
    </w:p>
  </w:footnote>
  <w:footnote w:type="continuationSeparator" w:id="0">
    <w:p w:rsidR="00094167" w:rsidRDefault="00094167">
      <w:r>
        <w:continuationSeparator/>
      </w:r>
    </w:p>
  </w:footnote>
  <w:footnote w:id="1">
    <w:p w:rsidR="00BC0E44" w:rsidRPr="00E11ABE" w:rsidRDefault="00BC0E44" w:rsidP="00E33106">
      <w:pPr>
        <w:pStyle w:val="afc"/>
        <w:spacing w:line="220" w:lineRule="exact"/>
        <w:jc w:val="both"/>
        <w:rPr>
          <w:rFonts w:hAnsi="標楷體"/>
        </w:rPr>
      </w:pPr>
      <w:r w:rsidRPr="00E11ABE">
        <w:rPr>
          <w:rStyle w:val="afe"/>
          <w:rFonts w:hAnsi="標楷體"/>
        </w:rPr>
        <w:footnoteRef/>
      </w:r>
      <w:r w:rsidRPr="00E11ABE">
        <w:rPr>
          <w:rFonts w:hAnsi="標楷體"/>
        </w:rPr>
        <w:t xml:space="preserve"> </w:t>
      </w:r>
      <w:r w:rsidRPr="00E11ABE">
        <w:rPr>
          <w:rFonts w:hAnsi="標楷體" w:hint="eastAsia"/>
        </w:rPr>
        <w:t>資料來源：中研院112年4月13日秘書字第1120041899號函；本院112年10月31日詢問會議，中研院提供說明資料，本院整理。</w:t>
      </w:r>
    </w:p>
  </w:footnote>
  <w:footnote w:id="2">
    <w:p w:rsidR="00BC0E44" w:rsidRPr="00E11ABE" w:rsidRDefault="00BC0E44" w:rsidP="00E33106">
      <w:pPr>
        <w:pStyle w:val="afc"/>
        <w:spacing w:line="220" w:lineRule="exact"/>
        <w:jc w:val="both"/>
        <w:rPr>
          <w:rFonts w:hAnsi="標楷體"/>
        </w:rPr>
      </w:pPr>
      <w:r w:rsidRPr="00E11ABE">
        <w:rPr>
          <w:rStyle w:val="afe"/>
          <w:rFonts w:hAnsi="標楷體"/>
        </w:rPr>
        <w:footnoteRef/>
      </w:r>
      <w:r w:rsidRPr="00E11ABE">
        <w:rPr>
          <w:rFonts w:hAnsi="標楷體"/>
        </w:rPr>
        <w:t xml:space="preserve"> 籌委會</w:t>
      </w:r>
      <w:r w:rsidRPr="00E11ABE">
        <w:rPr>
          <w:rFonts w:hAnsi="標楷體" w:hint="eastAsia"/>
        </w:rPr>
        <w:t>人數</w:t>
      </w:r>
      <w:r w:rsidRPr="00E11ABE">
        <w:rPr>
          <w:rFonts w:hAnsi="標楷體"/>
        </w:rPr>
        <w:t>40</w:t>
      </w:r>
      <w:r w:rsidRPr="00E11ABE">
        <w:rPr>
          <w:rFonts w:hAnsi="標楷體" w:hint="eastAsia"/>
        </w:rPr>
        <w:t>人，由院士組成。</w:t>
      </w:r>
    </w:p>
  </w:footnote>
  <w:footnote w:id="3">
    <w:p w:rsidR="00BC0E44" w:rsidRPr="00E11ABE" w:rsidRDefault="00BC0E44" w:rsidP="00E33106">
      <w:pPr>
        <w:pStyle w:val="afc"/>
        <w:spacing w:line="220" w:lineRule="exact"/>
        <w:jc w:val="both"/>
        <w:rPr>
          <w:rFonts w:hAnsi="標楷體"/>
        </w:rPr>
      </w:pPr>
      <w:r w:rsidRPr="00E11ABE">
        <w:rPr>
          <w:rStyle w:val="afe"/>
          <w:rFonts w:hAnsi="標楷體"/>
        </w:rPr>
        <w:footnoteRef/>
      </w:r>
      <w:r w:rsidRPr="00E11ABE">
        <w:rPr>
          <w:rFonts w:hAnsi="標楷體"/>
        </w:rPr>
        <w:t xml:space="preserve"> </w:t>
      </w:r>
      <w:r w:rsidRPr="00E11ABE">
        <w:rPr>
          <w:rFonts w:hAnsi="標楷體" w:hint="eastAsia"/>
        </w:rPr>
        <w:t>評議會人數</w:t>
      </w:r>
      <w:r w:rsidRPr="00E11ABE">
        <w:rPr>
          <w:rFonts w:hAnsi="標楷體"/>
        </w:rPr>
        <w:t>79</w:t>
      </w:r>
      <w:r w:rsidRPr="00E11ABE">
        <w:rPr>
          <w:rFonts w:hAnsi="標楷體" w:hint="eastAsia"/>
        </w:rPr>
        <w:t>人，評議員投票產生，委員均為院士。</w:t>
      </w:r>
    </w:p>
  </w:footnote>
  <w:footnote w:id="4">
    <w:p w:rsidR="00BC0E44" w:rsidRPr="00E11ABE" w:rsidRDefault="00BC0E44" w:rsidP="00E33106">
      <w:pPr>
        <w:pStyle w:val="afc"/>
        <w:spacing w:line="220" w:lineRule="exact"/>
        <w:jc w:val="both"/>
        <w:rPr>
          <w:rFonts w:hAnsi="標楷體"/>
        </w:rPr>
      </w:pPr>
      <w:r w:rsidRPr="00E11ABE">
        <w:rPr>
          <w:rStyle w:val="afe"/>
          <w:rFonts w:hAnsi="標楷體"/>
        </w:rPr>
        <w:footnoteRef/>
      </w:r>
      <w:r w:rsidRPr="00E11ABE">
        <w:rPr>
          <w:rFonts w:hAnsi="標楷體"/>
        </w:rPr>
        <w:t xml:space="preserve"> </w:t>
      </w:r>
      <w:r w:rsidRPr="00E11ABE">
        <w:rPr>
          <w:rFonts w:hAnsi="標楷體" w:hint="eastAsia"/>
        </w:rPr>
        <w:t>中研院全體院士人數</w:t>
      </w:r>
      <w:r w:rsidRPr="00E11ABE">
        <w:rPr>
          <w:rFonts w:hAnsi="標楷體"/>
        </w:rPr>
        <w:t>277</w:t>
      </w:r>
      <w:r w:rsidRPr="00E11ABE">
        <w:rPr>
          <w:rFonts w:hAnsi="標楷體" w:hint="eastAsia"/>
        </w:rPr>
        <w:t>人。</w:t>
      </w:r>
    </w:p>
  </w:footnote>
  <w:footnote w:id="5">
    <w:p w:rsidR="00BC0E44" w:rsidRPr="00E11ABE" w:rsidRDefault="00BC0E44" w:rsidP="00E33106">
      <w:pPr>
        <w:pStyle w:val="afc"/>
        <w:spacing w:line="220" w:lineRule="exact"/>
        <w:jc w:val="both"/>
        <w:rPr>
          <w:rFonts w:hAnsi="標楷體"/>
        </w:rPr>
      </w:pPr>
      <w:r w:rsidRPr="00E11ABE">
        <w:rPr>
          <w:rStyle w:val="afe"/>
          <w:rFonts w:hAnsi="標楷體"/>
        </w:rPr>
        <w:footnoteRef/>
      </w:r>
      <w:r w:rsidRPr="00E11ABE">
        <w:rPr>
          <w:rFonts w:hAnsi="標楷體"/>
        </w:rPr>
        <w:t xml:space="preserve"> </w:t>
      </w:r>
      <w:r w:rsidRPr="00E11ABE">
        <w:rPr>
          <w:rFonts w:hAnsi="標楷體" w:hint="eastAsia"/>
        </w:rPr>
        <w:t>資料來源：中研院112年4月13日秘書字第1120041899號函。</w:t>
      </w:r>
    </w:p>
  </w:footnote>
  <w:footnote w:id="6">
    <w:p w:rsidR="00BC0E44" w:rsidRPr="00E11ABE" w:rsidRDefault="00BC0E44" w:rsidP="00E33106">
      <w:pPr>
        <w:pStyle w:val="afc"/>
        <w:spacing w:line="220" w:lineRule="exact"/>
        <w:rPr>
          <w:rFonts w:hAnsi="標楷體"/>
        </w:rPr>
      </w:pPr>
      <w:r w:rsidRPr="00E11ABE">
        <w:rPr>
          <w:rStyle w:val="afe"/>
          <w:rFonts w:hAnsi="標楷體"/>
        </w:rPr>
        <w:footnoteRef/>
      </w:r>
      <w:r w:rsidRPr="00E11ABE">
        <w:rPr>
          <w:rFonts w:hAnsi="標楷體"/>
        </w:rPr>
        <w:t xml:space="preserve"> </w:t>
      </w:r>
      <w:r w:rsidRPr="00E11ABE">
        <w:rPr>
          <w:rFonts w:hAnsi="標楷體" w:hint="eastAsia"/>
        </w:rPr>
        <w:t>法務部111年6月8日法律字第11103501030號函釋「</w:t>
      </w:r>
      <w:r w:rsidRPr="00E11ABE">
        <w:rPr>
          <w:rFonts w:hAnsi="標楷體" w:hint="eastAsia"/>
          <w:u w:val="single"/>
        </w:rPr>
        <w:t>院士得否為雙重國籍</w:t>
      </w:r>
      <w:r w:rsidRPr="00E11ABE">
        <w:rPr>
          <w:rFonts w:hAnsi="標楷體" w:hint="eastAsia"/>
        </w:rPr>
        <w:t>，查中研院組織法並無相關規範或限制，另查國籍法第20條規定：『（第1項）中華民國國民取得外國國籍者，不得擔任中華民國公職。』……依中研院來函所述，中研院院士為終身名譽職，為榮譽職銜，未受國家支給待遇，亦非屬研究人員……</w:t>
      </w:r>
      <w:r w:rsidRPr="00E11ABE">
        <w:rPr>
          <w:rFonts w:hAnsi="標楷體" w:hint="eastAsia"/>
          <w:u w:val="single"/>
        </w:rPr>
        <w:t>似非國籍法第20條所稱公職範疇</w:t>
      </w:r>
      <w:r w:rsidRPr="00942F0C">
        <w:rPr>
          <w:rFonts w:hAnsi="標楷體" w:hint="eastAsia"/>
          <w:u w:val="single"/>
        </w:rPr>
        <w:t>，而無該條規定之適用</w:t>
      </w:r>
      <w:r w:rsidRPr="00E11ABE">
        <w:rPr>
          <w:rFonts w:hAnsi="標楷體" w:hint="eastAsia"/>
        </w:rPr>
        <w:t>。」</w:t>
      </w:r>
    </w:p>
  </w:footnote>
  <w:footnote w:id="7">
    <w:p w:rsidR="00BC0E44" w:rsidRPr="00E11ABE" w:rsidRDefault="00BC0E44" w:rsidP="00E33106">
      <w:pPr>
        <w:pStyle w:val="afc"/>
        <w:spacing w:line="220" w:lineRule="exact"/>
        <w:jc w:val="both"/>
        <w:rPr>
          <w:rFonts w:hAnsi="標楷體"/>
        </w:rPr>
      </w:pPr>
      <w:r w:rsidRPr="00E11ABE">
        <w:rPr>
          <w:rStyle w:val="afe"/>
          <w:rFonts w:hAnsi="標楷體"/>
        </w:rPr>
        <w:footnoteRef/>
      </w:r>
      <w:r w:rsidRPr="00E11ABE">
        <w:rPr>
          <w:rFonts w:hAnsi="標楷體"/>
        </w:rPr>
        <w:t xml:space="preserve"> </w:t>
      </w:r>
      <w:r w:rsidRPr="00E11ABE">
        <w:rPr>
          <w:rFonts w:hAnsi="標楷體" w:hint="eastAsia"/>
        </w:rPr>
        <w:t>甲案：依内政部回文由中研院本於職權審認。乙案：國籍確認由内政部辧理，並請候選人依其要求提供當事人相關身分證明文件（如大陸相關機關出具載明其父或母原籍地或出生地為大陸地區，並經海峽交流基金會驗證之證明文件）。</w:t>
      </w:r>
    </w:p>
  </w:footnote>
  <w:footnote w:id="8">
    <w:p w:rsidR="00BC0E44" w:rsidRPr="00E11ABE" w:rsidRDefault="00BC0E44" w:rsidP="00E33106">
      <w:pPr>
        <w:pStyle w:val="afc"/>
        <w:spacing w:line="220" w:lineRule="exact"/>
        <w:jc w:val="both"/>
        <w:rPr>
          <w:rFonts w:hAnsi="標楷體"/>
        </w:rPr>
      </w:pPr>
      <w:r w:rsidRPr="00E11ABE">
        <w:rPr>
          <w:rStyle w:val="afe"/>
          <w:rFonts w:hAnsi="標楷體"/>
        </w:rPr>
        <w:footnoteRef/>
      </w:r>
      <w:r w:rsidRPr="00E11ABE">
        <w:rPr>
          <w:rFonts w:hAnsi="標楷體"/>
        </w:rPr>
        <w:t xml:space="preserve"> </w:t>
      </w:r>
      <w:r w:rsidRPr="00E11ABE">
        <w:rPr>
          <w:rFonts w:hAnsi="標楷體" w:hint="eastAsia"/>
        </w:rPr>
        <w:t>中研院於</w:t>
      </w:r>
      <w:r w:rsidRPr="00E11ABE">
        <w:rPr>
          <w:rFonts w:hAnsi="標楷體"/>
        </w:rPr>
        <w:t>112</w:t>
      </w:r>
      <w:r w:rsidRPr="00E11ABE">
        <w:rPr>
          <w:rFonts w:hAnsi="標楷體" w:hint="eastAsia"/>
        </w:rPr>
        <w:t>年6月起陸續召開相關會議決議，中研院自第</w:t>
      </w:r>
      <w:r w:rsidRPr="00E11ABE">
        <w:rPr>
          <w:rFonts w:hAnsi="標楷體"/>
        </w:rPr>
        <w:t>34</w:t>
      </w:r>
      <w:r w:rsidRPr="00E11ABE">
        <w:rPr>
          <w:rFonts w:hAnsi="標楷體" w:hint="eastAsia"/>
        </w:rPr>
        <w:t>屆院士選舉開始，院士提名表始增列國籍欄</w:t>
      </w:r>
      <w:r w:rsidRPr="00E11ABE">
        <w:rPr>
          <w:rFonts w:hAnsi="標楷體"/>
        </w:rPr>
        <w:t>位</w:t>
      </w:r>
      <w:r w:rsidRPr="00E11ABE">
        <w:rPr>
          <w:rFonts w:hAnsi="標楷體" w:hint="eastAsia"/>
        </w:rPr>
        <w:t>。</w:t>
      </w:r>
    </w:p>
  </w:footnote>
  <w:footnote w:id="9">
    <w:p w:rsidR="00BC0E44" w:rsidRPr="00E11ABE" w:rsidRDefault="00BC0E44" w:rsidP="00E33106">
      <w:pPr>
        <w:pStyle w:val="afc"/>
        <w:spacing w:line="220" w:lineRule="exact"/>
        <w:jc w:val="both"/>
        <w:rPr>
          <w:rFonts w:hAnsi="標楷體"/>
        </w:rPr>
      </w:pPr>
      <w:r w:rsidRPr="00E11ABE">
        <w:rPr>
          <w:rStyle w:val="afe"/>
          <w:rFonts w:hAnsi="標楷體"/>
        </w:rPr>
        <w:footnoteRef/>
      </w:r>
      <w:r w:rsidRPr="00E11ABE">
        <w:rPr>
          <w:rFonts w:hAnsi="標楷體"/>
        </w:rPr>
        <w:t xml:space="preserve"> </w:t>
      </w:r>
      <w:r w:rsidRPr="00E11ABE">
        <w:rPr>
          <w:rFonts w:hAnsi="標楷體" w:hint="eastAsia"/>
        </w:rPr>
        <w:t>内政部</w:t>
      </w:r>
      <w:r w:rsidRPr="00E11ABE">
        <w:rPr>
          <w:rFonts w:hAnsi="標楷體"/>
        </w:rPr>
        <w:t>111</w:t>
      </w:r>
      <w:r w:rsidRPr="00E11ABE">
        <w:rPr>
          <w:rFonts w:hAnsi="標楷體" w:hint="eastAsia"/>
        </w:rPr>
        <w:t>年</w:t>
      </w:r>
      <w:r w:rsidRPr="00E11ABE">
        <w:rPr>
          <w:rFonts w:hAnsi="標楷體"/>
        </w:rPr>
        <w:t>9</w:t>
      </w:r>
      <w:r w:rsidRPr="00E11ABE">
        <w:rPr>
          <w:rFonts w:hAnsi="標楷體" w:hint="eastAsia"/>
        </w:rPr>
        <w:t>月</w:t>
      </w:r>
      <w:r w:rsidRPr="00E11ABE">
        <w:rPr>
          <w:rFonts w:hAnsi="標楷體"/>
        </w:rPr>
        <w:t>21</w:t>
      </w:r>
      <w:r w:rsidRPr="00E11ABE">
        <w:rPr>
          <w:rFonts w:hAnsi="標楷體" w:hint="eastAsia"/>
        </w:rPr>
        <w:t>日函復中研院略以：「依</w:t>
      </w:r>
      <w:r w:rsidRPr="00E11ABE">
        <w:rPr>
          <w:rFonts w:hAnsi="標楷體"/>
        </w:rPr>
        <w:t>18</w:t>
      </w:r>
      <w:r w:rsidRPr="00E11ABE">
        <w:rPr>
          <w:rFonts w:hAnsi="標楷體" w:hint="eastAsia"/>
        </w:rPr>
        <w:t>年</w:t>
      </w:r>
      <w:r w:rsidRPr="00E11ABE">
        <w:rPr>
          <w:rFonts w:hAnsi="標楷體"/>
        </w:rPr>
        <w:t>2</w:t>
      </w:r>
      <w:r w:rsidRPr="00E11ABE">
        <w:rPr>
          <w:rFonts w:hAnsi="標楷體" w:hint="eastAsia"/>
        </w:rPr>
        <w:t>月</w:t>
      </w:r>
      <w:r w:rsidRPr="00E11ABE">
        <w:rPr>
          <w:rFonts w:hAnsi="標楷體"/>
        </w:rPr>
        <w:t>5</w:t>
      </w:r>
      <w:r w:rsidRPr="00E11ABE">
        <w:rPr>
          <w:rFonts w:hAnsi="標楷體" w:hint="eastAsia"/>
        </w:rPr>
        <w:t>日制定公布國籍法第</w:t>
      </w:r>
      <w:r w:rsidRPr="00E11ABE">
        <w:rPr>
          <w:rFonts w:hAnsi="標楷體"/>
        </w:rPr>
        <w:t>1</w:t>
      </w:r>
      <w:r w:rsidRPr="00E11ABE">
        <w:rPr>
          <w:rFonts w:hAnsi="標楷體" w:hint="eastAsia"/>
        </w:rPr>
        <w:t>條規定，渠等似具有我國國籍，惟</w:t>
      </w:r>
      <w:r w:rsidRPr="00E11ABE">
        <w:rPr>
          <w:rFonts w:hAnsi="標楷體" w:hint="eastAsia"/>
          <w:u w:val="single"/>
        </w:rPr>
        <w:t>資料係為當事人自述，爰是否確實符合要件，猶待舉證、查明</w:t>
      </w:r>
      <w:r w:rsidRPr="00E11ABE">
        <w:rPr>
          <w:rFonts w:hAnsi="標楷體" w:hint="eastAsia"/>
        </w:rPr>
        <w:t>。貴院如需本部協助認定渠等是否具有我國國籍，</w:t>
      </w:r>
      <w:r w:rsidRPr="00E11ABE">
        <w:rPr>
          <w:rFonts w:hAnsi="標楷體" w:hint="eastAsia"/>
          <w:u w:val="single"/>
        </w:rPr>
        <w:t>仍請提供當事人之相關身分證明文件（如大陸相關機關（單位）出具載明其父或母原籍地或出生地為大陸地區，並經海峽交流基金會驗證之證明文件）供本部審認</w:t>
      </w:r>
      <w:r w:rsidRPr="00E11ABE">
        <w:rPr>
          <w:rFonts w:hAnsi="標楷體" w:hint="eastAsia"/>
        </w:rPr>
        <w:t>。至渠等是否具備院士當選資格，請本於職權審認。」若中國大陸相關機關單位已經出具載明其父或母原籍地或出生地為大陸地區，並經海峽交流基金會驗證之證明文件，則具有我國國籍，以這樣的認定方式，眾多大陸地區人民、具新加坡國籍者皆具有我國國籍，似有疑義。</w:t>
      </w:r>
    </w:p>
  </w:footnote>
  <w:footnote w:id="10">
    <w:p w:rsidR="00BC0E44" w:rsidRPr="00E11ABE" w:rsidRDefault="00BC0E44" w:rsidP="00D35570">
      <w:pPr>
        <w:pStyle w:val="afc"/>
        <w:spacing w:line="220" w:lineRule="exact"/>
        <w:jc w:val="both"/>
        <w:rPr>
          <w:rFonts w:hAnsi="標楷體"/>
        </w:rPr>
      </w:pPr>
      <w:r w:rsidRPr="00E11ABE">
        <w:rPr>
          <w:rStyle w:val="afe"/>
          <w:rFonts w:hAnsi="標楷體"/>
        </w:rPr>
        <w:footnoteRef/>
      </w:r>
      <w:r w:rsidRPr="00E11ABE">
        <w:rPr>
          <w:rFonts w:hAnsi="標楷體"/>
        </w:rPr>
        <w:t xml:space="preserve"> </w:t>
      </w:r>
      <w:r w:rsidRPr="00E11ABE">
        <w:rPr>
          <w:rFonts w:hAnsi="標楷體" w:hint="eastAsia"/>
        </w:rPr>
        <w:t>112年10月31日本院詢問會議，內政部說明資料。</w:t>
      </w:r>
    </w:p>
  </w:footnote>
  <w:footnote w:id="11">
    <w:p w:rsidR="00BC0E44" w:rsidRPr="00E11ABE" w:rsidRDefault="00BC0E44" w:rsidP="00E33106">
      <w:pPr>
        <w:pStyle w:val="afc"/>
        <w:spacing w:line="220" w:lineRule="exact"/>
        <w:jc w:val="both"/>
        <w:rPr>
          <w:rFonts w:hAnsi="標楷體"/>
        </w:rPr>
      </w:pPr>
      <w:r w:rsidRPr="00E11ABE">
        <w:rPr>
          <w:rStyle w:val="afe"/>
          <w:rFonts w:hAnsi="標楷體"/>
        </w:rPr>
        <w:footnoteRef/>
      </w:r>
      <w:r w:rsidRPr="00E11ABE">
        <w:rPr>
          <w:rFonts w:hAnsi="標楷體"/>
        </w:rPr>
        <w:t xml:space="preserve"> </w:t>
      </w:r>
      <w:r w:rsidRPr="00E11ABE">
        <w:rPr>
          <w:rFonts w:hAnsi="標楷體" w:hint="eastAsia"/>
        </w:rPr>
        <w:t>資料來源：本院112年10月31日詢問會議，中研院提供說明資料，本院整理。</w:t>
      </w:r>
    </w:p>
  </w:footnote>
  <w:footnote w:id="12">
    <w:p w:rsidR="00BC0E44" w:rsidRPr="00E11ABE" w:rsidRDefault="00BC0E44" w:rsidP="00E33106">
      <w:pPr>
        <w:pStyle w:val="afc"/>
        <w:spacing w:line="220" w:lineRule="exact"/>
        <w:jc w:val="both"/>
        <w:rPr>
          <w:rFonts w:hAnsi="標楷體"/>
        </w:rPr>
      </w:pPr>
      <w:r w:rsidRPr="00E11ABE">
        <w:rPr>
          <w:rStyle w:val="afe"/>
          <w:rFonts w:hAnsi="標楷體"/>
        </w:rPr>
        <w:footnoteRef/>
      </w:r>
      <w:r w:rsidRPr="00E11ABE">
        <w:rPr>
          <w:rFonts w:hAnsi="標楷體"/>
        </w:rPr>
        <w:t xml:space="preserve"> </w:t>
      </w:r>
      <w:r w:rsidRPr="00E11ABE">
        <w:rPr>
          <w:rFonts w:hAnsi="標楷體" w:hint="eastAsia"/>
        </w:rPr>
        <w:t>資料來源：中研院112年10月2日秘書字第1120003481號書函。</w:t>
      </w:r>
    </w:p>
  </w:footnote>
  <w:footnote w:id="13">
    <w:p w:rsidR="00BC0E44" w:rsidRPr="00E11ABE" w:rsidRDefault="00BC0E44" w:rsidP="00DA6B8D">
      <w:pPr>
        <w:pStyle w:val="afc"/>
        <w:spacing w:line="220" w:lineRule="exact"/>
        <w:jc w:val="both"/>
        <w:rPr>
          <w:rFonts w:hAnsi="標楷體"/>
        </w:rPr>
      </w:pPr>
      <w:r w:rsidRPr="00E11ABE">
        <w:rPr>
          <w:rStyle w:val="afe"/>
          <w:rFonts w:hAnsi="標楷體"/>
        </w:rPr>
        <w:footnoteRef/>
      </w:r>
      <w:r w:rsidRPr="00E11ABE">
        <w:rPr>
          <w:rFonts w:hAnsi="標楷體"/>
        </w:rPr>
        <w:t xml:space="preserve"> </w:t>
      </w:r>
      <w:r w:rsidRPr="00E11ABE">
        <w:rPr>
          <w:rFonts w:hAnsi="標楷體" w:hint="eastAsia"/>
        </w:rPr>
        <w:t>中研院112年4月13日秘書字第1120041899號函。</w:t>
      </w:r>
    </w:p>
  </w:footnote>
  <w:footnote w:id="14">
    <w:p w:rsidR="00BC0E44" w:rsidRPr="00E11ABE" w:rsidRDefault="00BC0E44" w:rsidP="008F0E8D">
      <w:pPr>
        <w:pStyle w:val="afc"/>
        <w:spacing w:line="220" w:lineRule="exact"/>
        <w:jc w:val="both"/>
        <w:rPr>
          <w:rFonts w:hAnsi="標楷體"/>
        </w:rPr>
      </w:pPr>
      <w:r w:rsidRPr="00E11ABE">
        <w:rPr>
          <w:rStyle w:val="afe"/>
          <w:rFonts w:hAnsi="標楷體"/>
        </w:rPr>
        <w:footnoteRef/>
      </w:r>
      <w:r w:rsidRPr="00E11ABE">
        <w:rPr>
          <w:rFonts w:hAnsi="標楷體"/>
        </w:rPr>
        <w:t xml:space="preserve"> </w:t>
      </w:r>
      <w:r w:rsidRPr="00E11ABE">
        <w:rPr>
          <w:rFonts w:hAnsi="標楷體" w:hint="eastAsia"/>
        </w:rPr>
        <w:t>112年10月31日本院詢問中研院，中研院之書面資料及現場之說明。</w:t>
      </w:r>
    </w:p>
  </w:footnote>
  <w:footnote w:id="15">
    <w:p w:rsidR="00BC0E44" w:rsidRPr="00E11ABE" w:rsidRDefault="00BC0E44" w:rsidP="008F0E8D">
      <w:pPr>
        <w:pStyle w:val="afc"/>
        <w:spacing w:line="220" w:lineRule="exact"/>
        <w:jc w:val="both"/>
        <w:rPr>
          <w:rFonts w:hAnsi="標楷體"/>
        </w:rPr>
      </w:pPr>
      <w:r w:rsidRPr="00E11ABE">
        <w:rPr>
          <w:rStyle w:val="afe"/>
          <w:rFonts w:hAnsi="標楷體"/>
        </w:rPr>
        <w:footnoteRef/>
      </w:r>
      <w:r w:rsidRPr="00E11ABE">
        <w:rPr>
          <w:rFonts w:hAnsi="標楷體"/>
        </w:rPr>
        <w:t xml:space="preserve"> </w:t>
      </w:r>
      <w:bookmarkStart w:id="86" w:name="_Hlk147310664"/>
      <w:r w:rsidRPr="00E11ABE">
        <w:rPr>
          <w:rFonts w:hAnsi="標楷體"/>
        </w:rPr>
        <w:t>籌委會</w:t>
      </w:r>
      <w:r w:rsidRPr="00E11ABE">
        <w:rPr>
          <w:rFonts w:hAnsi="標楷體" w:hint="eastAsia"/>
        </w:rPr>
        <w:t>為</w:t>
      </w:r>
      <w:r w:rsidRPr="00E11ABE">
        <w:rPr>
          <w:rFonts w:hAnsi="標楷體"/>
        </w:rPr>
        <w:t>審認</w:t>
      </w:r>
      <w:r w:rsidRPr="00E11ABE">
        <w:rPr>
          <w:rFonts w:hAnsi="標楷體" w:hint="eastAsia"/>
        </w:rPr>
        <w:t>5位</w:t>
      </w:r>
      <w:r w:rsidRPr="00E11ABE">
        <w:rPr>
          <w:rFonts w:hAnsi="標楷體"/>
        </w:rPr>
        <w:t>已達當選門檻</w:t>
      </w:r>
      <w:r w:rsidRPr="00E11ABE">
        <w:rPr>
          <w:rFonts w:hAnsi="標楷體" w:hint="eastAsia"/>
        </w:rPr>
        <w:t>但國籍身分待確認者，</w:t>
      </w:r>
      <w:r w:rsidRPr="00E11ABE">
        <w:rPr>
          <w:rFonts w:hAnsi="標楷體"/>
        </w:rPr>
        <w:t>是否具院士當選資格，</w:t>
      </w:r>
      <w:r w:rsidRPr="00E11ABE">
        <w:rPr>
          <w:rFonts w:hAnsi="標楷體"/>
          <w:bCs/>
        </w:rPr>
        <w:t>由</w:t>
      </w:r>
      <w:r w:rsidRPr="00E11ABE">
        <w:rPr>
          <w:rFonts w:hAnsi="標楷體" w:hint="eastAsia"/>
          <w:bCs/>
        </w:rPr>
        <w:t>院士會議</w:t>
      </w:r>
      <w:r w:rsidRPr="00E11ABE">
        <w:rPr>
          <w:rFonts w:hAnsi="標楷體"/>
          <w:bCs/>
        </w:rPr>
        <w:t>各組召集人聯繫渠等提供證明資料</w:t>
      </w:r>
      <w:r w:rsidRPr="00E11ABE">
        <w:rPr>
          <w:rFonts w:hAnsi="標楷體" w:hint="eastAsia"/>
          <w:bCs/>
        </w:rPr>
        <w:t>，</w:t>
      </w:r>
      <w:r w:rsidRPr="00E11ABE">
        <w:rPr>
          <w:rFonts w:hAnsi="標楷體" w:hint="eastAsia"/>
        </w:rPr>
        <w:t>其中2位未提出資料，籌委會未能確認符合資格</w:t>
      </w:r>
      <w:bookmarkStart w:id="87" w:name="_Hlk146713414"/>
      <w:r w:rsidRPr="00E11ABE">
        <w:rPr>
          <w:rFonts w:hAnsi="標楷體" w:hint="eastAsia"/>
        </w:rPr>
        <w:t>。幕僚單位承</w:t>
      </w:r>
      <w:r w:rsidRPr="00E11ABE">
        <w:rPr>
          <w:rFonts w:hAnsi="標楷體" w:hint="eastAsia"/>
          <w:bCs/>
        </w:rPr>
        <w:t>籌委會暨相關會議</w:t>
      </w:r>
      <w:r w:rsidRPr="00E11ABE">
        <w:rPr>
          <w:rFonts w:hAnsi="標楷體" w:hint="eastAsia"/>
        </w:rPr>
        <w:t>之命將其餘3位所提供之</w:t>
      </w:r>
      <w:r w:rsidRPr="00E11ABE">
        <w:rPr>
          <w:rFonts w:hAnsi="標楷體"/>
        </w:rPr>
        <w:t>身世背景及提供之身分證明文件影本</w:t>
      </w:r>
      <w:r w:rsidRPr="00E11ABE">
        <w:rPr>
          <w:rFonts w:hAnsi="標楷體" w:hint="eastAsia"/>
        </w:rPr>
        <w:t>，</w:t>
      </w:r>
      <w:r w:rsidRPr="00E11ABE">
        <w:rPr>
          <w:rFonts w:hAnsi="標楷體"/>
        </w:rPr>
        <w:t>於111年9月13日以法制字第1111800606號函</w:t>
      </w:r>
      <w:bookmarkEnd w:id="87"/>
      <w:r w:rsidRPr="00E11ABE">
        <w:rPr>
          <w:rFonts w:hAnsi="標楷體" w:hint="eastAsia"/>
        </w:rPr>
        <w:t>，</w:t>
      </w:r>
      <w:r w:rsidRPr="00E11ABE">
        <w:rPr>
          <w:rFonts w:hAnsi="標楷體"/>
          <w:bCs/>
        </w:rPr>
        <w:t>送請內政部</w:t>
      </w:r>
      <w:r w:rsidRPr="00E11ABE">
        <w:rPr>
          <w:rFonts w:hAnsi="標楷體" w:hint="eastAsia"/>
          <w:bCs/>
        </w:rPr>
        <w:t>協助認定</w:t>
      </w:r>
      <w:bookmarkEnd w:id="86"/>
      <w:r w:rsidRPr="00E11ABE">
        <w:rPr>
          <w:rFonts w:hAnsi="標楷體" w:hint="eastAsia"/>
          <w:bCs/>
        </w:rPr>
        <w:t>。</w:t>
      </w:r>
    </w:p>
  </w:footnote>
  <w:footnote w:id="16">
    <w:p w:rsidR="00BC0E44" w:rsidRPr="00E11ABE" w:rsidRDefault="00BC0E44" w:rsidP="00E33106">
      <w:pPr>
        <w:pStyle w:val="afc"/>
        <w:spacing w:line="220" w:lineRule="exact"/>
        <w:jc w:val="both"/>
        <w:rPr>
          <w:rFonts w:hAnsi="標楷體"/>
        </w:rPr>
      </w:pPr>
      <w:r w:rsidRPr="00E11ABE">
        <w:rPr>
          <w:rStyle w:val="afe"/>
          <w:rFonts w:hAnsi="標楷體"/>
        </w:rPr>
        <w:footnoteRef/>
      </w:r>
      <w:r w:rsidRPr="00E11ABE">
        <w:rPr>
          <w:rFonts w:hAnsi="標楷體"/>
        </w:rPr>
        <w:t xml:space="preserve"> </w:t>
      </w:r>
      <w:r w:rsidRPr="00E11ABE">
        <w:rPr>
          <w:rFonts w:hAnsi="標楷體" w:hint="eastAsia"/>
        </w:rPr>
        <w:t>資料來源：本院112年10月31日詢問會議，中研院之說明資料。</w:t>
      </w:r>
    </w:p>
  </w:footnote>
  <w:footnote w:id="17">
    <w:p w:rsidR="00BC0E44" w:rsidRPr="00E11ABE" w:rsidRDefault="00BC0E44" w:rsidP="00E33106">
      <w:pPr>
        <w:pStyle w:val="afc"/>
        <w:spacing w:line="220" w:lineRule="exact"/>
        <w:jc w:val="both"/>
        <w:rPr>
          <w:rFonts w:hAnsi="標楷體"/>
        </w:rPr>
      </w:pPr>
      <w:r w:rsidRPr="00E11ABE">
        <w:rPr>
          <w:rStyle w:val="afe"/>
          <w:rFonts w:hAnsi="標楷體"/>
        </w:rPr>
        <w:footnoteRef/>
      </w:r>
      <w:r w:rsidRPr="00E11ABE">
        <w:rPr>
          <w:rFonts w:hAnsi="標楷體"/>
        </w:rPr>
        <w:t xml:space="preserve"> </w:t>
      </w:r>
      <w:r w:rsidRPr="00E11ABE">
        <w:rPr>
          <w:rFonts w:hAnsi="標楷體" w:hint="eastAsia"/>
        </w:rPr>
        <w:t>資料來源：本院112年10月31日詢問會議，中研院之說明資料。</w:t>
      </w:r>
    </w:p>
  </w:footnote>
  <w:footnote w:id="18">
    <w:p w:rsidR="00BC0E44" w:rsidRPr="00E11ABE" w:rsidRDefault="00BC0E44" w:rsidP="00E33106">
      <w:pPr>
        <w:pStyle w:val="afc"/>
        <w:spacing w:line="220" w:lineRule="exact"/>
        <w:jc w:val="both"/>
        <w:rPr>
          <w:rFonts w:hAnsi="標楷體"/>
        </w:rPr>
      </w:pPr>
      <w:r w:rsidRPr="00E11ABE">
        <w:rPr>
          <w:rStyle w:val="afe"/>
          <w:rFonts w:hAnsi="標楷體"/>
        </w:rPr>
        <w:footnoteRef/>
      </w:r>
      <w:r w:rsidRPr="00E11ABE">
        <w:rPr>
          <w:rFonts w:hAnsi="標楷體" w:hint="eastAsia"/>
        </w:rPr>
        <w:t>法務部111年6月8日法律字第11103501030號函釋「院士得否為雙重國籍，查中研院組織法並無相關規範或限制，另查國籍法第20條規定：『（第1項）中華民國國民取得外國國籍者，不得擔任中華民國公職。』……依中研院來函所述，中研院院士為終身名譽職，為榮譽職銜，未受國家支給待遇，亦非屬研究人員……</w:t>
      </w:r>
      <w:r w:rsidRPr="00E11ABE">
        <w:rPr>
          <w:rFonts w:hAnsi="標楷體" w:hint="eastAsia"/>
          <w:u w:val="single"/>
        </w:rPr>
        <w:t>似非國籍法第20條所稱公職範疇</w:t>
      </w:r>
      <w:r w:rsidRPr="00E11ABE">
        <w:rPr>
          <w:rFonts w:hAnsi="標楷體" w:hint="eastAsia"/>
        </w:rPr>
        <w:t>，而無該條規定之適用。」</w:t>
      </w:r>
      <w:r w:rsidRPr="00E11ABE">
        <w:rPr>
          <w:rFonts w:hAnsi="標楷體" w:hint="eastAsia"/>
          <w:u w:val="single"/>
        </w:rPr>
        <w:t>法務部並沒有明確肯定中研院院士得為雙重國籍</w:t>
      </w:r>
      <w:r w:rsidRPr="00E11ABE">
        <w:rPr>
          <w:rFonts w:hAnsi="標楷體" w:hint="eastAsia"/>
        </w:rPr>
        <w:t>。</w:t>
      </w:r>
    </w:p>
  </w:footnote>
  <w:footnote w:id="19">
    <w:p w:rsidR="00BC0E44" w:rsidRPr="00E11ABE" w:rsidRDefault="00BC0E44" w:rsidP="00E33106">
      <w:pPr>
        <w:pStyle w:val="afc"/>
        <w:spacing w:line="220" w:lineRule="exact"/>
        <w:jc w:val="both"/>
        <w:rPr>
          <w:rFonts w:hAnsi="標楷體"/>
        </w:rPr>
      </w:pPr>
      <w:r w:rsidRPr="00E11ABE">
        <w:rPr>
          <w:rStyle w:val="afe"/>
          <w:rFonts w:hAnsi="標楷體"/>
        </w:rPr>
        <w:footnoteRef/>
      </w:r>
      <w:r w:rsidRPr="00E11ABE">
        <w:rPr>
          <w:rFonts w:hAnsi="標楷體"/>
        </w:rPr>
        <w:t xml:space="preserve"> </w:t>
      </w:r>
      <w:r w:rsidRPr="00E11ABE">
        <w:rPr>
          <w:rFonts w:hAnsi="標楷體" w:hint="eastAsia"/>
        </w:rPr>
        <w:t>中研院組織法</w:t>
      </w:r>
      <w:hyperlink r:id="rId1" w:history="1">
        <w:r w:rsidRPr="00E11ABE">
          <w:rPr>
            <w:rFonts w:hAnsi="標楷體" w:hint="eastAsia"/>
          </w:rPr>
          <w:t>第9條</w:t>
        </w:r>
      </w:hyperlink>
      <w:r w:rsidRPr="00E11ABE">
        <w:rPr>
          <w:rFonts w:hAnsi="標楷體" w:hint="eastAsia"/>
        </w:rPr>
        <w:t>規定：「(第1項)中央研究院置名譽院士。(第2項)外國學者專家，於學術上有重大貢獻，經院士10人以上提議，全體院士過半數通過，得被選為名譽院士。(第3項)每一名譽院士之當選理由，應公告之。」</w:t>
      </w:r>
    </w:p>
  </w:footnote>
  <w:footnote w:id="20">
    <w:p w:rsidR="00BC0E44" w:rsidRPr="00E11ABE" w:rsidRDefault="00BC0E44" w:rsidP="00E33106">
      <w:pPr>
        <w:pStyle w:val="afc"/>
        <w:spacing w:line="220" w:lineRule="exact"/>
        <w:jc w:val="both"/>
        <w:rPr>
          <w:rFonts w:hAnsi="標楷體"/>
        </w:rPr>
      </w:pPr>
      <w:r w:rsidRPr="00E11ABE">
        <w:rPr>
          <w:rStyle w:val="afe"/>
          <w:rFonts w:hAnsi="標楷體"/>
        </w:rPr>
        <w:footnoteRef/>
      </w:r>
      <w:r w:rsidRPr="00E11ABE">
        <w:rPr>
          <w:rFonts w:hAnsi="標楷體"/>
        </w:rPr>
        <w:t xml:space="preserve"> </w:t>
      </w:r>
      <w:r w:rsidRPr="00E11ABE">
        <w:rPr>
          <w:rFonts w:hAnsi="標楷體" w:hint="eastAsia"/>
        </w:rPr>
        <w:t>資料來源：中研院112年10月2日秘書字第1120003481號書函。</w:t>
      </w:r>
    </w:p>
  </w:footnote>
  <w:footnote w:id="21">
    <w:p w:rsidR="00BC0E44" w:rsidRPr="00E11ABE" w:rsidRDefault="00BC0E44" w:rsidP="00E33106">
      <w:pPr>
        <w:pStyle w:val="afc"/>
        <w:spacing w:line="220" w:lineRule="exact"/>
        <w:jc w:val="both"/>
        <w:rPr>
          <w:rFonts w:hAnsi="標楷體"/>
        </w:rPr>
      </w:pPr>
      <w:r w:rsidRPr="00E11ABE">
        <w:rPr>
          <w:rStyle w:val="afe"/>
          <w:rFonts w:hAnsi="標楷體"/>
        </w:rPr>
        <w:footnoteRef/>
      </w:r>
      <w:r w:rsidRPr="00E11ABE">
        <w:rPr>
          <w:rFonts w:hAnsi="標楷體"/>
        </w:rPr>
        <w:t xml:space="preserve"> </w:t>
      </w:r>
      <w:r w:rsidRPr="00E11ABE">
        <w:rPr>
          <w:rFonts w:hAnsi="標楷體" w:hint="eastAsia"/>
        </w:rPr>
        <w:t>僅少數院士於中研院擔任特聘研究員，為中研院專任人員，須受中研院研究人員相關規範要求。</w:t>
      </w:r>
    </w:p>
  </w:footnote>
  <w:footnote w:id="22">
    <w:p w:rsidR="00BC0E44" w:rsidRPr="00E11ABE" w:rsidRDefault="00BC0E44" w:rsidP="00E33106">
      <w:pPr>
        <w:pStyle w:val="afc"/>
        <w:spacing w:line="220" w:lineRule="exact"/>
        <w:rPr>
          <w:rFonts w:hAnsi="標楷體"/>
        </w:rPr>
      </w:pPr>
      <w:r w:rsidRPr="00E11ABE">
        <w:rPr>
          <w:rStyle w:val="afe"/>
          <w:rFonts w:hAnsi="標楷體"/>
        </w:rPr>
        <w:footnoteRef/>
      </w:r>
      <w:r w:rsidRPr="00E11ABE">
        <w:rPr>
          <w:rFonts w:hAnsi="標楷體"/>
        </w:rPr>
        <w:t xml:space="preserve"> </w:t>
      </w:r>
      <w:r w:rsidRPr="00E11ABE">
        <w:rPr>
          <w:rFonts w:hAnsi="標楷體" w:hint="eastAsia"/>
        </w:rPr>
        <w:t>資料來源：112年10月31日本院詢問會議，銓敘部銓審司之說明資料及現場說明。</w:t>
      </w:r>
    </w:p>
  </w:footnote>
  <w:footnote w:id="23">
    <w:p w:rsidR="00BC0E44" w:rsidRPr="00E11ABE" w:rsidRDefault="00BC0E44" w:rsidP="00E33106">
      <w:pPr>
        <w:pStyle w:val="afc"/>
        <w:spacing w:line="220" w:lineRule="exact"/>
        <w:jc w:val="both"/>
        <w:rPr>
          <w:rFonts w:hAnsi="標楷體"/>
        </w:rPr>
      </w:pPr>
      <w:r w:rsidRPr="00E11ABE">
        <w:rPr>
          <w:rStyle w:val="afe"/>
          <w:rFonts w:hAnsi="標楷體"/>
        </w:rPr>
        <w:footnoteRef/>
      </w:r>
      <w:r w:rsidRPr="00E11ABE">
        <w:rPr>
          <w:rFonts w:hAnsi="標楷體"/>
        </w:rPr>
        <w:t xml:space="preserve"> 中研院組織法</w:t>
      </w:r>
      <w:hyperlink r:id="rId2" w:history="1">
        <w:r w:rsidRPr="00E11ABE">
          <w:rPr>
            <w:rFonts w:hAnsi="標楷體" w:hint="eastAsia"/>
          </w:rPr>
          <w:t>第8條</w:t>
        </w:r>
      </w:hyperlink>
      <w:r w:rsidRPr="00E11ABE">
        <w:rPr>
          <w:rFonts w:hAnsi="標楷體" w:hint="eastAsia"/>
        </w:rPr>
        <w:t>規定：「(第1項)中央研究院院士職權如下：一、選舉院士及名譽院士。二、選舉評議員。三、籌議國家學術研究方針。四、受政府及有關單位之委託，辦理學術設計、調查、審查及研究事項。(第2項)院士會議規則，由中央研究院評議會通過，院長核定之。」</w:t>
      </w:r>
    </w:p>
  </w:footnote>
  <w:footnote w:id="24">
    <w:p w:rsidR="00BC0E44" w:rsidRPr="00E11ABE" w:rsidRDefault="00BC0E44" w:rsidP="00E33106">
      <w:pPr>
        <w:pStyle w:val="afc"/>
        <w:spacing w:line="220" w:lineRule="exact"/>
        <w:jc w:val="both"/>
        <w:rPr>
          <w:rFonts w:hAnsi="標楷體"/>
        </w:rPr>
      </w:pPr>
      <w:r w:rsidRPr="00E11ABE">
        <w:rPr>
          <w:rStyle w:val="afe"/>
          <w:rFonts w:hAnsi="標楷體"/>
        </w:rPr>
        <w:footnoteRef/>
      </w:r>
      <w:r w:rsidRPr="00E11ABE">
        <w:rPr>
          <w:rFonts w:hAnsi="標楷體"/>
        </w:rPr>
        <w:t xml:space="preserve"> </w:t>
      </w:r>
      <w:r w:rsidRPr="00E11ABE">
        <w:rPr>
          <w:rFonts w:hAnsi="標楷體" w:hint="eastAsia"/>
        </w:rPr>
        <w:t>資料來源：法務部111年6月8日法律字第11103501030號函釋。</w:t>
      </w:r>
    </w:p>
  </w:footnote>
  <w:footnote w:id="25">
    <w:p w:rsidR="00BC0E44" w:rsidRPr="00E11ABE" w:rsidRDefault="00BC0E44" w:rsidP="00E33106">
      <w:pPr>
        <w:pStyle w:val="afc"/>
        <w:spacing w:line="220" w:lineRule="exact"/>
        <w:jc w:val="both"/>
        <w:rPr>
          <w:rFonts w:hAnsi="標楷體"/>
        </w:rPr>
      </w:pPr>
      <w:r w:rsidRPr="00E11ABE">
        <w:rPr>
          <w:rStyle w:val="afe"/>
          <w:rFonts w:hAnsi="標楷體"/>
        </w:rPr>
        <w:footnoteRef/>
      </w:r>
      <w:r w:rsidRPr="00E11ABE">
        <w:rPr>
          <w:rFonts w:hAnsi="標楷體"/>
        </w:rPr>
        <w:t xml:space="preserve"> </w:t>
      </w:r>
      <w:r w:rsidRPr="00E11ABE">
        <w:rPr>
          <w:rFonts w:hAnsi="標楷體" w:hint="eastAsia"/>
        </w:rPr>
        <w:t>行政程序法</w:t>
      </w:r>
      <w:hyperlink r:id="rId3" w:history="1">
        <w:r w:rsidRPr="00E11ABE">
          <w:rPr>
            <w:rFonts w:hAnsi="標楷體" w:cs="新細明體" w:hint="eastAsia"/>
            <w:kern w:val="0"/>
          </w:rPr>
          <w:t>第117條</w:t>
        </w:r>
      </w:hyperlink>
      <w:r w:rsidRPr="00E11ABE">
        <w:rPr>
          <w:rFonts w:hAnsi="標楷體" w:hint="eastAsia"/>
          <w:bCs/>
          <w:kern w:val="32"/>
          <w:lang w:val="zh-TW"/>
        </w:rPr>
        <w:t>規</w:t>
      </w:r>
      <w:r w:rsidRPr="00E11ABE">
        <w:rPr>
          <w:rFonts w:hAnsi="標楷體" w:hint="eastAsia"/>
        </w:rPr>
        <w:t>定：「違法行政處分於法定救濟期間經過後，原處分機關得依職權為全部或一部之撤銷；其上級機關，亦得為之。但有下列各款情形之一者，不得撤銷︰一、撤銷對公益有重大危害者。二、受益人無第119條所列信賴不值得保護之情形，而信賴授予利益之行政處分，其信賴利益顯然大於撤銷所欲維護之公益者。」同法</w:t>
      </w:r>
      <w:hyperlink r:id="rId4" w:history="1">
        <w:r w:rsidRPr="00E11ABE">
          <w:rPr>
            <w:rFonts w:hAnsi="標楷體" w:hint="eastAsia"/>
          </w:rPr>
          <w:t>第119條</w:t>
        </w:r>
      </w:hyperlink>
      <w:r w:rsidRPr="00E11ABE">
        <w:rPr>
          <w:rFonts w:hAnsi="標楷體" w:hint="eastAsia"/>
        </w:rPr>
        <w:t>規定：「受益人有下列各款情形之一者，其信賴不值得保護︰一、以詐欺、脅迫或賄賂方法，使行政機關作成行政處分者。二、對重要事項提供不正確資料或為不完全陳述，致使行政機關依該資料或陳述而作成行政處分者。三、明知行政處分違法或因重大過失而不知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626DA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2C2"/>
    <w:rsid w:val="000066DA"/>
    <w:rsid w:val="00006961"/>
    <w:rsid w:val="00007BBB"/>
    <w:rsid w:val="00007F5F"/>
    <w:rsid w:val="000110BF"/>
    <w:rsid w:val="000112BF"/>
    <w:rsid w:val="00012233"/>
    <w:rsid w:val="000134FC"/>
    <w:rsid w:val="0001405C"/>
    <w:rsid w:val="000155AD"/>
    <w:rsid w:val="00017318"/>
    <w:rsid w:val="0002050E"/>
    <w:rsid w:val="00020A71"/>
    <w:rsid w:val="00020C6A"/>
    <w:rsid w:val="00020D3A"/>
    <w:rsid w:val="000229AD"/>
    <w:rsid w:val="000241B2"/>
    <w:rsid w:val="000246F7"/>
    <w:rsid w:val="0002502D"/>
    <w:rsid w:val="00026AA0"/>
    <w:rsid w:val="00027745"/>
    <w:rsid w:val="00027D68"/>
    <w:rsid w:val="00030FE7"/>
    <w:rsid w:val="0003114D"/>
    <w:rsid w:val="000314A7"/>
    <w:rsid w:val="00031A29"/>
    <w:rsid w:val="000329F3"/>
    <w:rsid w:val="0003360D"/>
    <w:rsid w:val="00033A9F"/>
    <w:rsid w:val="0003482D"/>
    <w:rsid w:val="000349A3"/>
    <w:rsid w:val="00034A70"/>
    <w:rsid w:val="00036D76"/>
    <w:rsid w:val="00037F2E"/>
    <w:rsid w:val="00043DFF"/>
    <w:rsid w:val="00045797"/>
    <w:rsid w:val="0004649C"/>
    <w:rsid w:val="000469DC"/>
    <w:rsid w:val="0005430E"/>
    <w:rsid w:val="00054CC5"/>
    <w:rsid w:val="000577F9"/>
    <w:rsid w:val="00057F32"/>
    <w:rsid w:val="000614CC"/>
    <w:rsid w:val="00062A25"/>
    <w:rsid w:val="0006416E"/>
    <w:rsid w:val="000651A5"/>
    <w:rsid w:val="000652D8"/>
    <w:rsid w:val="000672BF"/>
    <w:rsid w:val="000677FF"/>
    <w:rsid w:val="0007026B"/>
    <w:rsid w:val="00071C83"/>
    <w:rsid w:val="00073CB5"/>
    <w:rsid w:val="0007425C"/>
    <w:rsid w:val="0007511E"/>
    <w:rsid w:val="00077553"/>
    <w:rsid w:val="000779D1"/>
    <w:rsid w:val="00077AF7"/>
    <w:rsid w:val="000814F8"/>
    <w:rsid w:val="000851A2"/>
    <w:rsid w:val="0008643E"/>
    <w:rsid w:val="00086491"/>
    <w:rsid w:val="000900CC"/>
    <w:rsid w:val="0009160D"/>
    <w:rsid w:val="000916B3"/>
    <w:rsid w:val="0009352E"/>
    <w:rsid w:val="0009400A"/>
    <w:rsid w:val="00094167"/>
    <w:rsid w:val="00094CAD"/>
    <w:rsid w:val="00096985"/>
    <w:rsid w:val="00096B96"/>
    <w:rsid w:val="00096C6E"/>
    <w:rsid w:val="00096D71"/>
    <w:rsid w:val="000A2F3F"/>
    <w:rsid w:val="000A3291"/>
    <w:rsid w:val="000A4D2D"/>
    <w:rsid w:val="000A736F"/>
    <w:rsid w:val="000B0B4A"/>
    <w:rsid w:val="000B1711"/>
    <w:rsid w:val="000B1782"/>
    <w:rsid w:val="000B19BE"/>
    <w:rsid w:val="000B279A"/>
    <w:rsid w:val="000B6170"/>
    <w:rsid w:val="000B61D2"/>
    <w:rsid w:val="000B64D7"/>
    <w:rsid w:val="000B7018"/>
    <w:rsid w:val="000B70A7"/>
    <w:rsid w:val="000B73DD"/>
    <w:rsid w:val="000C15D1"/>
    <w:rsid w:val="000C2B39"/>
    <w:rsid w:val="000C2C73"/>
    <w:rsid w:val="000C3E1E"/>
    <w:rsid w:val="000C43AF"/>
    <w:rsid w:val="000C495F"/>
    <w:rsid w:val="000D03A3"/>
    <w:rsid w:val="000D35E3"/>
    <w:rsid w:val="000D46E1"/>
    <w:rsid w:val="000D54B6"/>
    <w:rsid w:val="000D66D9"/>
    <w:rsid w:val="000D717B"/>
    <w:rsid w:val="000D73BC"/>
    <w:rsid w:val="000E08B7"/>
    <w:rsid w:val="000E0E9A"/>
    <w:rsid w:val="000E1DC8"/>
    <w:rsid w:val="000E1FBA"/>
    <w:rsid w:val="000E263D"/>
    <w:rsid w:val="000E2E70"/>
    <w:rsid w:val="000E6431"/>
    <w:rsid w:val="000E656D"/>
    <w:rsid w:val="000F21A5"/>
    <w:rsid w:val="000F21E5"/>
    <w:rsid w:val="000F57DB"/>
    <w:rsid w:val="000F683F"/>
    <w:rsid w:val="00100F9C"/>
    <w:rsid w:val="0010132A"/>
    <w:rsid w:val="00102AA2"/>
    <w:rsid w:val="00102B9F"/>
    <w:rsid w:val="00102D49"/>
    <w:rsid w:val="00102DFA"/>
    <w:rsid w:val="001031E9"/>
    <w:rsid w:val="00107E2D"/>
    <w:rsid w:val="00112637"/>
    <w:rsid w:val="001128F0"/>
    <w:rsid w:val="00112ABC"/>
    <w:rsid w:val="00112C60"/>
    <w:rsid w:val="001140CF"/>
    <w:rsid w:val="00114E8F"/>
    <w:rsid w:val="00116FC2"/>
    <w:rsid w:val="00117045"/>
    <w:rsid w:val="00117A53"/>
    <w:rsid w:val="0012001E"/>
    <w:rsid w:val="00120AA4"/>
    <w:rsid w:val="00122BB7"/>
    <w:rsid w:val="00122F90"/>
    <w:rsid w:val="00124C45"/>
    <w:rsid w:val="00125BBB"/>
    <w:rsid w:val="00126A55"/>
    <w:rsid w:val="00130FB7"/>
    <w:rsid w:val="001325E3"/>
    <w:rsid w:val="00133F08"/>
    <w:rsid w:val="001345E6"/>
    <w:rsid w:val="00135890"/>
    <w:rsid w:val="001378B0"/>
    <w:rsid w:val="00137ED4"/>
    <w:rsid w:val="001408F2"/>
    <w:rsid w:val="00140CFE"/>
    <w:rsid w:val="00142475"/>
    <w:rsid w:val="00142E00"/>
    <w:rsid w:val="0014329D"/>
    <w:rsid w:val="00143D4B"/>
    <w:rsid w:val="00145B6D"/>
    <w:rsid w:val="00151C91"/>
    <w:rsid w:val="00152793"/>
    <w:rsid w:val="001534F7"/>
    <w:rsid w:val="0015383A"/>
    <w:rsid w:val="00153B7E"/>
    <w:rsid w:val="00153DB0"/>
    <w:rsid w:val="001545A9"/>
    <w:rsid w:val="00155187"/>
    <w:rsid w:val="00156723"/>
    <w:rsid w:val="0015740F"/>
    <w:rsid w:val="0016099A"/>
    <w:rsid w:val="00160ED1"/>
    <w:rsid w:val="001637C7"/>
    <w:rsid w:val="00163B55"/>
    <w:rsid w:val="0016480E"/>
    <w:rsid w:val="00164E7F"/>
    <w:rsid w:val="00165208"/>
    <w:rsid w:val="00165EBE"/>
    <w:rsid w:val="0016637B"/>
    <w:rsid w:val="00170358"/>
    <w:rsid w:val="00171AC8"/>
    <w:rsid w:val="00172D08"/>
    <w:rsid w:val="00174297"/>
    <w:rsid w:val="00176A78"/>
    <w:rsid w:val="00176D13"/>
    <w:rsid w:val="00180BE3"/>
    <w:rsid w:val="00180E06"/>
    <w:rsid w:val="00180F7E"/>
    <w:rsid w:val="001817B3"/>
    <w:rsid w:val="00181C3E"/>
    <w:rsid w:val="00182643"/>
    <w:rsid w:val="00183014"/>
    <w:rsid w:val="001853F4"/>
    <w:rsid w:val="001874E6"/>
    <w:rsid w:val="0018789E"/>
    <w:rsid w:val="00187C9B"/>
    <w:rsid w:val="00191D22"/>
    <w:rsid w:val="001959C2"/>
    <w:rsid w:val="0019640A"/>
    <w:rsid w:val="00197CAD"/>
    <w:rsid w:val="001A0892"/>
    <w:rsid w:val="001A1DEC"/>
    <w:rsid w:val="001A3928"/>
    <w:rsid w:val="001A47D6"/>
    <w:rsid w:val="001A51E3"/>
    <w:rsid w:val="001A66DB"/>
    <w:rsid w:val="001A70BC"/>
    <w:rsid w:val="001A71E5"/>
    <w:rsid w:val="001A725B"/>
    <w:rsid w:val="001A7968"/>
    <w:rsid w:val="001B1E52"/>
    <w:rsid w:val="001B25DC"/>
    <w:rsid w:val="001B2E98"/>
    <w:rsid w:val="001B3466"/>
    <w:rsid w:val="001B3483"/>
    <w:rsid w:val="001B3C1E"/>
    <w:rsid w:val="001B4494"/>
    <w:rsid w:val="001B5B58"/>
    <w:rsid w:val="001B5B5B"/>
    <w:rsid w:val="001B64C0"/>
    <w:rsid w:val="001B7C9B"/>
    <w:rsid w:val="001C010C"/>
    <w:rsid w:val="001C0D8B"/>
    <w:rsid w:val="001C0DA8"/>
    <w:rsid w:val="001C2B22"/>
    <w:rsid w:val="001C71AF"/>
    <w:rsid w:val="001C7C37"/>
    <w:rsid w:val="001D021B"/>
    <w:rsid w:val="001D03A3"/>
    <w:rsid w:val="001D1045"/>
    <w:rsid w:val="001D1204"/>
    <w:rsid w:val="001D2415"/>
    <w:rsid w:val="001D31CF"/>
    <w:rsid w:val="001D4AD7"/>
    <w:rsid w:val="001D7012"/>
    <w:rsid w:val="001D78DD"/>
    <w:rsid w:val="001E0C0F"/>
    <w:rsid w:val="001E0C15"/>
    <w:rsid w:val="001E0D8A"/>
    <w:rsid w:val="001E1E3A"/>
    <w:rsid w:val="001E4006"/>
    <w:rsid w:val="001E45F8"/>
    <w:rsid w:val="001E529E"/>
    <w:rsid w:val="001E52FE"/>
    <w:rsid w:val="001E532C"/>
    <w:rsid w:val="001E5B3E"/>
    <w:rsid w:val="001E669B"/>
    <w:rsid w:val="001E678F"/>
    <w:rsid w:val="001E67BA"/>
    <w:rsid w:val="001E74C2"/>
    <w:rsid w:val="001E7949"/>
    <w:rsid w:val="001F0F97"/>
    <w:rsid w:val="001F2A29"/>
    <w:rsid w:val="001F40A7"/>
    <w:rsid w:val="001F4F82"/>
    <w:rsid w:val="001F5A48"/>
    <w:rsid w:val="001F5EA2"/>
    <w:rsid w:val="001F6260"/>
    <w:rsid w:val="00200007"/>
    <w:rsid w:val="002024EE"/>
    <w:rsid w:val="002030A5"/>
    <w:rsid w:val="00203131"/>
    <w:rsid w:val="0020370D"/>
    <w:rsid w:val="00203CF2"/>
    <w:rsid w:val="00205297"/>
    <w:rsid w:val="00212E88"/>
    <w:rsid w:val="002131D7"/>
    <w:rsid w:val="00213C9C"/>
    <w:rsid w:val="00214E8A"/>
    <w:rsid w:val="0021503E"/>
    <w:rsid w:val="0022009E"/>
    <w:rsid w:val="00223241"/>
    <w:rsid w:val="002234AD"/>
    <w:rsid w:val="0022425C"/>
    <w:rsid w:val="002246DE"/>
    <w:rsid w:val="002248FB"/>
    <w:rsid w:val="00224952"/>
    <w:rsid w:val="00234180"/>
    <w:rsid w:val="00235C02"/>
    <w:rsid w:val="00240A11"/>
    <w:rsid w:val="00240A8C"/>
    <w:rsid w:val="002410F7"/>
    <w:rsid w:val="00241862"/>
    <w:rsid w:val="00242762"/>
    <w:rsid w:val="002429E2"/>
    <w:rsid w:val="00243E8B"/>
    <w:rsid w:val="0024588C"/>
    <w:rsid w:val="00246B52"/>
    <w:rsid w:val="00246BB8"/>
    <w:rsid w:val="002471E0"/>
    <w:rsid w:val="002503E1"/>
    <w:rsid w:val="00250476"/>
    <w:rsid w:val="00252BC4"/>
    <w:rsid w:val="00254014"/>
    <w:rsid w:val="00254B39"/>
    <w:rsid w:val="002571F8"/>
    <w:rsid w:val="002578B1"/>
    <w:rsid w:val="00260893"/>
    <w:rsid w:val="002613EA"/>
    <w:rsid w:val="00262451"/>
    <w:rsid w:val="00262652"/>
    <w:rsid w:val="00262C5C"/>
    <w:rsid w:val="0026448A"/>
    <w:rsid w:val="00264E8F"/>
    <w:rsid w:val="0026504D"/>
    <w:rsid w:val="0026561A"/>
    <w:rsid w:val="00265CB2"/>
    <w:rsid w:val="002662BB"/>
    <w:rsid w:val="00266BE4"/>
    <w:rsid w:val="00270500"/>
    <w:rsid w:val="002719E8"/>
    <w:rsid w:val="00273A2F"/>
    <w:rsid w:val="00276E77"/>
    <w:rsid w:val="00280986"/>
    <w:rsid w:val="0028169C"/>
    <w:rsid w:val="00281A24"/>
    <w:rsid w:val="00281ECE"/>
    <w:rsid w:val="00282CA2"/>
    <w:rsid w:val="002831C7"/>
    <w:rsid w:val="002834ED"/>
    <w:rsid w:val="002837E6"/>
    <w:rsid w:val="00283EF2"/>
    <w:rsid w:val="002840C6"/>
    <w:rsid w:val="002858EC"/>
    <w:rsid w:val="00285F73"/>
    <w:rsid w:val="002862E3"/>
    <w:rsid w:val="00286D65"/>
    <w:rsid w:val="002874D2"/>
    <w:rsid w:val="00290221"/>
    <w:rsid w:val="002906B7"/>
    <w:rsid w:val="00290A10"/>
    <w:rsid w:val="00290C25"/>
    <w:rsid w:val="00291839"/>
    <w:rsid w:val="0029253E"/>
    <w:rsid w:val="00293D60"/>
    <w:rsid w:val="00295174"/>
    <w:rsid w:val="00296172"/>
    <w:rsid w:val="00296B92"/>
    <w:rsid w:val="00296D98"/>
    <w:rsid w:val="00297F3E"/>
    <w:rsid w:val="002A0C23"/>
    <w:rsid w:val="002A0E44"/>
    <w:rsid w:val="002A1C63"/>
    <w:rsid w:val="002A2054"/>
    <w:rsid w:val="002A2C22"/>
    <w:rsid w:val="002A4E04"/>
    <w:rsid w:val="002A56F3"/>
    <w:rsid w:val="002A5EAE"/>
    <w:rsid w:val="002A690D"/>
    <w:rsid w:val="002B02EB"/>
    <w:rsid w:val="002B1357"/>
    <w:rsid w:val="002B226B"/>
    <w:rsid w:val="002B24C4"/>
    <w:rsid w:val="002B3591"/>
    <w:rsid w:val="002C0602"/>
    <w:rsid w:val="002C182F"/>
    <w:rsid w:val="002C234E"/>
    <w:rsid w:val="002C36FD"/>
    <w:rsid w:val="002C39F5"/>
    <w:rsid w:val="002C5EB2"/>
    <w:rsid w:val="002C6D9E"/>
    <w:rsid w:val="002C6E41"/>
    <w:rsid w:val="002D0BEB"/>
    <w:rsid w:val="002D160D"/>
    <w:rsid w:val="002D2FB2"/>
    <w:rsid w:val="002D5C16"/>
    <w:rsid w:val="002D6065"/>
    <w:rsid w:val="002D6374"/>
    <w:rsid w:val="002D6AA9"/>
    <w:rsid w:val="002D6BCD"/>
    <w:rsid w:val="002E17A8"/>
    <w:rsid w:val="002E23B1"/>
    <w:rsid w:val="002E3125"/>
    <w:rsid w:val="002E31C2"/>
    <w:rsid w:val="002E4280"/>
    <w:rsid w:val="002E4BD1"/>
    <w:rsid w:val="002E6EA7"/>
    <w:rsid w:val="002F1195"/>
    <w:rsid w:val="002F238D"/>
    <w:rsid w:val="002F2476"/>
    <w:rsid w:val="002F3CEF"/>
    <w:rsid w:val="002F3DFF"/>
    <w:rsid w:val="002F3E85"/>
    <w:rsid w:val="002F4065"/>
    <w:rsid w:val="002F5E05"/>
    <w:rsid w:val="002F61FB"/>
    <w:rsid w:val="002F7E3F"/>
    <w:rsid w:val="00302B22"/>
    <w:rsid w:val="003032BB"/>
    <w:rsid w:val="00304DCB"/>
    <w:rsid w:val="00307A76"/>
    <w:rsid w:val="00310169"/>
    <w:rsid w:val="003108FB"/>
    <w:rsid w:val="00311DC4"/>
    <w:rsid w:val="0031455E"/>
    <w:rsid w:val="00314FEB"/>
    <w:rsid w:val="0031532A"/>
    <w:rsid w:val="00315A16"/>
    <w:rsid w:val="0031643E"/>
    <w:rsid w:val="00316BDB"/>
    <w:rsid w:val="00317053"/>
    <w:rsid w:val="00320596"/>
    <w:rsid w:val="0032109C"/>
    <w:rsid w:val="00321565"/>
    <w:rsid w:val="0032188A"/>
    <w:rsid w:val="00322B45"/>
    <w:rsid w:val="003236AC"/>
    <w:rsid w:val="00323809"/>
    <w:rsid w:val="00323D41"/>
    <w:rsid w:val="003244E4"/>
    <w:rsid w:val="00325414"/>
    <w:rsid w:val="0033011C"/>
    <w:rsid w:val="00330272"/>
    <w:rsid w:val="003302F1"/>
    <w:rsid w:val="003333D0"/>
    <w:rsid w:val="00333923"/>
    <w:rsid w:val="00334719"/>
    <w:rsid w:val="0034005F"/>
    <w:rsid w:val="0034470E"/>
    <w:rsid w:val="003454D0"/>
    <w:rsid w:val="00346C14"/>
    <w:rsid w:val="00351BC2"/>
    <w:rsid w:val="00352D78"/>
    <w:rsid w:val="00352DB0"/>
    <w:rsid w:val="00354C4D"/>
    <w:rsid w:val="00361063"/>
    <w:rsid w:val="00362991"/>
    <w:rsid w:val="00362B08"/>
    <w:rsid w:val="003675BB"/>
    <w:rsid w:val="0037094A"/>
    <w:rsid w:val="00371ED3"/>
    <w:rsid w:val="00372659"/>
    <w:rsid w:val="00372FFC"/>
    <w:rsid w:val="00373C6B"/>
    <w:rsid w:val="00373EB4"/>
    <w:rsid w:val="00374394"/>
    <w:rsid w:val="003752E4"/>
    <w:rsid w:val="00376B1C"/>
    <w:rsid w:val="0037728A"/>
    <w:rsid w:val="00380B7D"/>
    <w:rsid w:val="00381A99"/>
    <w:rsid w:val="00382195"/>
    <w:rsid w:val="00382467"/>
    <w:rsid w:val="003829C2"/>
    <w:rsid w:val="003830B2"/>
    <w:rsid w:val="00384502"/>
    <w:rsid w:val="00384724"/>
    <w:rsid w:val="00384C36"/>
    <w:rsid w:val="00385FEF"/>
    <w:rsid w:val="003919B7"/>
    <w:rsid w:val="00391D57"/>
    <w:rsid w:val="00391FBD"/>
    <w:rsid w:val="00392292"/>
    <w:rsid w:val="003922A0"/>
    <w:rsid w:val="00392559"/>
    <w:rsid w:val="00394887"/>
    <w:rsid w:val="003949A4"/>
    <w:rsid w:val="00394F45"/>
    <w:rsid w:val="00396C24"/>
    <w:rsid w:val="003A1CE8"/>
    <w:rsid w:val="003A2B55"/>
    <w:rsid w:val="003A5927"/>
    <w:rsid w:val="003A7AF9"/>
    <w:rsid w:val="003B0CDC"/>
    <w:rsid w:val="003B1017"/>
    <w:rsid w:val="003B3C07"/>
    <w:rsid w:val="003B3F75"/>
    <w:rsid w:val="003B4223"/>
    <w:rsid w:val="003B59EB"/>
    <w:rsid w:val="003B6081"/>
    <w:rsid w:val="003B6775"/>
    <w:rsid w:val="003B6EA9"/>
    <w:rsid w:val="003B7058"/>
    <w:rsid w:val="003C2B7E"/>
    <w:rsid w:val="003C2FF4"/>
    <w:rsid w:val="003C3710"/>
    <w:rsid w:val="003C50B6"/>
    <w:rsid w:val="003C5FE2"/>
    <w:rsid w:val="003D05FB"/>
    <w:rsid w:val="003D1233"/>
    <w:rsid w:val="003D1B16"/>
    <w:rsid w:val="003D2604"/>
    <w:rsid w:val="003D27FA"/>
    <w:rsid w:val="003D34D1"/>
    <w:rsid w:val="003D45BF"/>
    <w:rsid w:val="003D508A"/>
    <w:rsid w:val="003D537F"/>
    <w:rsid w:val="003D5BCE"/>
    <w:rsid w:val="003D65A6"/>
    <w:rsid w:val="003D7B75"/>
    <w:rsid w:val="003E0208"/>
    <w:rsid w:val="003E1B21"/>
    <w:rsid w:val="003E1F48"/>
    <w:rsid w:val="003E2CDB"/>
    <w:rsid w:val="003E2D90"/>
    <w:rsid w:val="003E3360"/>
    <w:rsid w:val="003E44CE"/>
    <w:rsid w:val="003E4953"/>
    <w:rsid w:val="003E4B57"/>
    <w:rsid w:val="003E55D7"/>
    <w:rsid w:val="003E67D9"/>
    <w:rsid w:val="003F20B9"/>
    <w:rsid w:val="003F27E1"/>
    <w:rsid w:val="003F3C69"/>
    <w:rsid w:val="003F437A"/>
    <w:rsid w:val="003F4648"/>
    <w:rsid w:val="003F57F9"/>
    <w:rsid w:val="003F5C2B"/>
    <w:rsid w:val="00400894"/>
    <w:rsid w:val="004008A4"/>
    <w:rsid w:val="00401A77"/>
    <w:rsid w:val="00402240"/>
    <w:rsid w:val="004023E9"/>
    <w:rsid w:val="0040454A"/>
    <w:rsid w:val="00407539"/>
    <w:rsid w:val="00413F83"/>
    <w:rsid w:val="0041490C"/>
    <w:rsid w:val="00416191"/>
    <w:rsid w:val="00416721"/>
    <w:rsid w:val="00416CD5"/>
    <w:rsid w:val="0041735B"/>
    <w:rsid w:val="00420A39"/>
    <w:rsid w:val="00421EF0"/>
    <w:rsid w:val="004221DC"/>
    <w:rsid w:val="004224FA"/>
    <w:rsid w:val="004226CF"/>
    <w:rsid w:val="004235A8"/>
    <w:rsid w:val="00423C5E"/>
    <w:rsid w:val="00423D07"/>
    <w:rsid w:val="00426257"/>
    <w:rsid w:val="00426FD2"/>
    <w:rsid w:val="00427936"/>
    <w:rsid w:val="0043289E"/>
    <w:rsid w:val="00432A8E"/>
    <w:rsid w:val="004343C3"/>
    <w:rsid w:val="00434C7A"/>
    <w:rsid w:val="004354AC"/>
    <w:rsid w:val="00440BB4"/>
    <w:rsid w:val="00441A54"/>
    <w:rsid w:val="0044329C"/>
    <w:rsid w:val="0044346F"/>
    <w:rsid w:val="00443585"/>
    <w:rsid w:val="00444E74"/>
    <w:rsid w:val="004471FF"/>
    <w:rsid w:val="00450AB8"/>
    <w:rsid w:val="004529F6"/>
    <w:rsid w:val="00453FF6"/>
    <w:rsid w:val="00454956"/>
    <w:rsid w:val="00455EB2"/>
    <w:rsid w:val="0045618A"/>
    <w:rsid w:val="004564C1"/>
    <w:rsid w:val="00463BD8"/>
    <w:rsid w:val="0046402A"/>
    <w:rsid w:val="0046520A"/>
    <w:rsid w:val="00466554"/>
    <w:rsid w:val="004672AB"/>
    <w:rsid w:val="00467BD8"/>
    <w:rsid w:val="004714FE"/>
    <w:rsid w:val="0047310B"/>
    <w:rsid w:val="00474B1F"/>
    <w:rsid w:val="00476A2D"/>
    <w:rsid w:val="0047736A"/>
    <w:rsid w:val="004775C4"/>
    <w:rsid w:val="00477BAA"/>
    <w:rsid w:val="0048253F"/>
    <w:rsid w:val="00482B91"/>
    <w:rsid w:val="0048688A"/>
    <w:rsid w:val="00486DCB"/>
    <w:rsid w:val="00491639"/>
    <w:rsid w:val="00492C7E"/>
    <w:rsid w:val="004935DC"/>
    <w:rsid w:val="00493AC5"/>
    <w:rsid w:val="00495053"/>
    <w:rsid w:val="004966C6"/>
    <w:rsid w:val="00496CC2"/>
    <w:rsid w:val="004A0284"/>
    <w:rsid w:val="004A1562"/>
    <w:rsid w:val="004A19A6"/>
    <w:rsid w:val="004A1F59"/>
    <w:rsid w:val="004A258D"/>
    <w:rsid w:val="004A29BE"/>
    <w:rsid w:val="004A2C55"/>
    <w:rsid w:val="004A2E03"/>
    <w:rsid w:val="004A3225"/>
    <w:rsid w:val="004A33EE"/>
    <w:rsid w:val="004A3A60"/>
    <w:rsid w:val="004A3AA8"/>
    <w:rsid w:val="004A5C13"/>
    <w:rsid w:val="004A6939"/>
    <w:rsid w:val="004B10D3"/>
    <w:rsid w:val="004B13C7"/>
    <w:rsid w:val="004B21E3"/>
    <w:rsid w:val="004B47B5"/>
    <w:rsid w:val="004B778F"/>
    <w:rsid w:val="004C046C"/>
    <w:rsid w:val="004C04C7"/>
    <w:rsid w:val="004C0609"/>
    <w:rsid w:val="004C39E0"/>
    <w:rsid w:val="004C52B3"/>
    <w:rsid w:val="004C639F"/>
    <w:rsid w:val="004C65F2"/>
    <w:rsid w:val="004C6D3C"/>
    <w:rsid w:val="004C76EB"/>
    <w:rsid w:val="004D0A68"/>
    <w:rsid w:val="004D1346"/>
    <w:rsid w:val="004D141F"/>
    <w:rsid w:val="004D2742"/>
    <w:rsid w:val="004D41B5"/>
    <w:rsid w:val="004D41DF"/>
    <w:rsid w:val="004D46F2"/>
    <w:rsid w:val="004D5D6E"/>
    <w:rsid w:val="004D6310"/>
    <w:rsid w:val="004D6C06"/>
    <w:rsid w:val="004D7BCF"/>
    <w:rsid w:val="004E0062"/>
    <w:rsid w:val="004E05A1"/>
    <w:rsid w:val="004E1422"/>
    <w:rsid w:val="004E3230"/>
    <w:rsid w:val="004E4BA5"/>
    <w:rsid w:val="004E6067"/>
    <w:rsid w:val="004E7C99"/>
    <w:rsid w:val="004F38C5"/>
    <w:rsid w:val="004F472A"/>
    <w:rsid w:val="004F5E57"/>
    <w:rsid w:val="004F6438"/>
    <w:rsid w:val="004F6710"/>
    <w:rsid w:val="004F7735"/>
    <w:rsid w:val="005000A3"/>
    <w:rsid w:val="00500C3E"/>
    <w:rsid w:val="00500DCC"/>
    <w:rsid w:val="00502678"/>
    <w:rsid w:val="00502849"/>
    <w:rsid w:val="00502F66"/>
    <w:rsid w:val="0050313D"/>
    <w:rsid w:val="0050406F"/>
    <w:rsid w:val="00504334"/>
    <w:rsid w:val="0050498D"/>
    <w:rsid w:val="00505234"/>
    <w:rsid w:val="005055B3"/>
    <w:rsid w:val="00506D1D"/>
    <w:rsid w:val="00506EA6"/>
    <w:rsid w:val="00507247"/>
    <w:rsid w:val="0050738D"/>
    <w:rsid w:val="005104D7"/>
    <w:rsid w:val="00510B9E"/>
    <w:rsid w:val="00511EC5"/>
    <w:rsid w:val="0051216B"/>
    <w:rsid w:val="00512BEE"/>
    <w:rsid w:val="00512CE9"/>
    <w:rsid w:val="00513E2F"/>
    <w:rsid w:val="00520F1C"/>
    <w:rsid w:val="005229EC"/>
    <w:rsid w:val="00525877"/>
    <w:rsid w:val="005276F7"/>
    <w:rsid w:val="00527BA7"/>
    <w:rsid w:val="005316AB"/>
    <w:rsid w:val="00532498"/>
    <w:rsid w:val="005347D5"/>
    <w:rsid w:val="00536BC2"/>
    <w:rsid w:val="00541656"/>
    <w:rsid w:val="00541D53"/>
    <w:rsid w:val="005425E1"/>
    <w:rsid w:val="005427C5"/>
    <w:rsid w:val="00542CF6"/>
    <w:rsid w:val="0054329C"/>
    <w:rsid w:val="00543739"/>
    <w:rsid w:val="00544CC2"/>
    <w:rsid w:val="00545D63"/>
    <w:rsid w:val="00547F2B"/>
    <w:rsid w:val="00553A88"/>
    <w:rsid w:val="00553C03"/>
    <w:rsid w:val="005541CB"/>
    <w:rsid w:val="005547F0"/>
    <w:rsid w:val="005551F5"/>
    <w:rsid w:val="00560DDA"/>
    <w:rsid w:val="00563692"/>
    <w:rsid w:val="00563E5C"/>
    <w:rsid w:val="00566416"/>
    <w:rsid w:val="005703F6"/>
    <w:rsid w:val="0057115B"/>
    <w:rsid w:val="00571679"/>
    <w:rsid w:val="0057451E"/>
    <w:rsid w:val="005753B8"/>
    <w:rsid w:val="00583451"/>
    <w:rsid w:val="00584235"/>
    <w:rsid w:val="005844E7"/>
    <w:rsid w:val="00584604"/>
    <w:rsid w:val="00584F92"/>
    <w:rsid w:val="005908B8"/>
    <w:rsid w:val="00590F62"/>
    <w:rsid w:val="0059512E"/>
    <w:rsid w:val="005964B5"/>
    <w:rsid w:val="005978BE"/>
    <w:rsid w:val="005A1250"/>
    <w:rsid w:val="005A1C22"/>
    <w:rsid w:val="005A2AAB"/>
    <w:rsid w:val="005A3792"/>
    <w:rsid w:val="005A6DD2"/>
    <w:rsid w:val="005A7C03"/>
    <w:rsid w:val="005B013E"/>
    <w:rsid w:val="005B19EF"/>
    <w:rsid w:val="005B2E49"/>
    <w:rsid w:val="005B3596"/>
    <w:rsid w:val="005B42ED"/>
    <w:rsid w:val="005B5CE6"/>
    <w:rsid w:val="005B71B6"/>
    <w:rsid w:val="005B74DA"/>
    <w:rsid w:val="005C0E1E"/>
    <w:rsid w:val="005C1829"/>
    <w:rsid w:val="005C2AD1"/>
    <w:rsid w:val="005C3092"/>
    <w:rsid w:val="005C385D"/>
    <w:rsid w:val="005C4331"/>
    <w:rsid w:val="005C7EE8"/>
    <w:rsid w:val="005D1678"/>
    <w:rsid w:val="005D326D"/>
    <w:rsid w:val="005D3435"/>
    <w:rsid w:val="005D3B20"/>
    <w:rsid w:val="005D5824"/>
    <w:rsid w:val="005D71B7"/>
    <w:rsid w:val="005E0298"/>
    <w:rsid w:val="005E074F"/>
    <w:rsid w:val="005E1C75"/>
    <w:rsid w:val="005E4455"/>
    <w:rsid w:val="005E4759"/>
    <w:rsid w:val="005E4AA6"/>
    <w:rsid w:val="005E4DC9"/>
    <w:rsid w:val="005E5225"/>
    <w:rsid w:val="005E55D7"/>
    <w:rsid w:val="005E5C68"/>
    <w:rsid w:val="005E65C0"/>
    <w:rsid w:val="005E773F"/>
    <w:rsid w:val="005F0390"/>
    <w:rsid w:val="005F09FA"/>
    <w:rsid w:val="005F21B1"/>
    <w:rsid w:val="005F2874"/>
    <w:rsid w:val="005F692C"/>
    <w:rsid w:val="005F6ABE"/>
    <w:rsid w:val="0060051D"/>
    <w:rsid w:val="00602F1E"/>
    <w:rsid w:val="0060457E"/>
    <w:rsid w:val="00604747"/>
    <w:rsid w:val="00604898"/>
    <w:rsid w:val="006072CD"/>
    <w:rsid w:val="00607987"/>
    <w:rsid w:val="006079AE"/>
    <w:rsid w:val="00607EFF"/>
    <w:rsid w:val="00610116"/>
    <w:rsid w:val="0061027B"/>
    <w:rsid w:val="00611C69"/>
    <w:rsid w:val="00612023"/>
    <w:rsid w:val="00614190"/>
    <w:rsid w:val="006213FB"/>
    <w:rsid w:val="00622A51"/>
    <w:rsid w:val="00622A99"/>
    <w:rsid w:val="00622E67"/>
    <w:rsid w:val="00623181"/>
    <w:rsid w:val="006238EB"/>
    <w:rsid w:val="006251D7"/>
    <w:rsid w:val="00625CC1"/>
    <w:rsid w:val="00626B57"/>
    <w:rsid w:val="00626EDC"/>
    <w:rsid w:val="00640083"/>
    <w:rsid w:val="00643656"/>
    <w:rsid w:val="00643EE1"/>
    <w:rsid w:val="006450C3"/>
    <w:rsid w:val="006452D3"/>
    <w:rsid w:val="00646F2E"/>
    <w:rsid w:val="006470EC"/>
    <w:rsid w:val="006518CC"/>
    <w:rsid w:val="00652157"/>
    <w:rsid w:val="006525EA"/>
    <w:rsid w:val="006542D6"/>
    <w:rsid w:val="00654477"/>
    <w:rsid w:val="00655526"/>
    <w:rsid w:val="0065598E"/>
    <w:rsid w:val="00655AF2"/>
    <w:rsid w:val="00655BC5"/>
    <w:rsid w:val="00655DCC"/>
    <w:rsid w:val="00656428"/>
    <w:rsid w:val="006568BE"/>
    <w:rsid w:val="0066025D"/>
    <w:rsid w:val="0066091A"/>
    <w:rsid w:val="006740C4"/>
    <w:rsid w:val="006746D9"/>
    <w:rsid w:val="00674D6D"/>
    <w:rsid w:val="00674F88"/>
    <w:rsid w:val="00675C3F"/>
    <w:rsid w:val="006773EC"/>
    <w:rsid w:val="00680205"/>
    <w:rsid w:val="00680504"/>
    <w:rsid w:val="00680B42"/>
    <w:rsid w:val="00681CD9"/>
    <w:rsid w:val="00681EAC"/>
    <w:rsid w:val="00682947"/>
    <w:rsid w:val="00682BC3"/>
    <w:rsid w:val="00683E30"/>
    <w:rsid w:val="00683E65"/>
    <w:rsid w:val="0068583D"/>
    <w:rsid w:val="00685E40"/>
    <w:rsid w:val="00687024"/>
    <w:rsid w:val="00687B50"/>
    <w:rsid w:val="006914AD"/>
    <w:rsid w:val="00692ADF"/>
    <w:rsid w:val="00693B4C"/>
    <w:rsid w:val="0069499C"/>
    <w:rsid w:val="00695E22"/>
    <w:rsid w:val="006967C1"/>
    <w:rsid w:val="00696AA7"/>
    <w:rsid w:val="006A35E1"/>
    <w:rsid w:val="006A36E2"/>
    <w:rsid w:val="006A39FE"/>
    <w:rsid w:val="006A3CD3"/>
    <w:rsid w:val="006A45BF"/>
    <w:rsid w:val="006A47F2"/>
    <w:rsid w:val="006A5490"/>
    <w:rsid w:val="006A7D98"/>
    <w:rsid w:val="006B0EAC"/>
    <w:rsid w:val="006B2AEB"/>
    <w:rsid w:val="006B651D"/>
    <w:rsid w:val="006B659F"/>
    <w:rsid w:val="006B7093"/>
    <w:rsid w:val="006B7417"/>
    <w:rsid w:val="006B7AC5"/>
    <w:rsid w:val="006C20D4"/>
    <w:rsid w:val="006C21EA"/>
    <w:rsid w:val="006C23D6"/>
    <w:rsid w:val="006C63F8"/>
    <w:rsid w:val="006C64CD"/>
    <w:rsid w:val="006D147D"/>
    <w:rsid w:val="006D3199"/>
    <w:rsid w:val="006D31F9"/>
    <w:rsid w:val="006D3236"/>
    <w:rsid w:val="006D368B"/>
    <w:rsid w:val="006D3691"/>
    <w:rsid w:val="006D474C"/>
    <w:rsid w:val="006D657C"/>
    <w:rsid w:val="006D6BD7"/>
    <w:rsid w:val="006E1AA5"/>
    <w:rsid w:val="006E4F07"/>
    <w:rsid w:val="006E5EF0"/>
    <w:rsid w:val="006E6B6F"/>
    <w:rsid w:val="006F13B2"/>
    <w:rsid w:val="006F1600"/>
    <w:rsid w:val="006F3563"/>
    <w:rsid w:val="006F42B9"/>
    <w:rsid w:val="006F47CC"/>
    <w:rsid w:val="006F5452"/>
    <w:rsid w:val="006F6103"/>
    <w:rsid w:val="006F73B2"/>
    <w:rsid w:val="007004DF"/>
    <w:rsid w:val="00700F13"/>
    <w:rsid w:val="0070454A"/>
    <w:rsid w:val="00704E00"/>
    <w:rsid w:val="007057E2"/>
    <w:rsid w:val="007058C9"/>
    <w:rsid w:val="007101E7"/>
    <w:rsid w:val="0071053E"/>
    <w:rsid w:val="00710F00"/>
    <w:rsid w:val="00711321"/>
    <w:rsid w:val="00712163"/>
    <w:rsid w:val="00712B48"/>
    <w:rsid w:val="0071591E"/>
    <w:rsid w:val="007209E7"/>
    <w:rsid w:val="00721628"/>
    <w:rsid w:val="007219E7"/>
    <w:rsid w:val="00722837"/>
    <w:rsid w:val="00723B5E"/>
    <w:rsid w:val="007249D2"/>
    <w:rsid w:val="00726182"/>
    <w:rsid w:val="00727635"/>
    <w:rsid w:val="00730174"/>
    <w:rsid w:val="00731421"/>
    <w:rsid w:val="0073152A"/>
    <w:rsid w:val="00732329"/>
    <w:rsid w:val="007337CA"/>
    <w:rsid w:val="00734292"/>
    <w:rsid w:val="00734601"/>
    <w:rsid w:val="00734CE4"/>
    <w:rsid w:val="00735123"/>
    <w:rsid w:val="007354C4"/>
    <w:rsid w:val="00735B9F"/>
    <w:rsid w:val="00735F1F"/>
    <w:rsid w:val="007416A6"/>
    <w:rsid w:val="00741837"/>
    <w:rsid w:val="007453E6"/>
    <w:rsid w:val="00747EBF"/>
    <w:rsid w:val="00755D5E"/>
    <w:rsid w:val="00757E76"/>
    <w:rsid w:val="00764E47"/>
    <w:rsid w:val="0076557A"/>
    <w:rsid w:val="007656B9"/>
    <w:rsid w:val="007661AC"/>
    <w:rsid w:val="00770453"/>
    <w:rsid w:val="00771A34"/>
    <w:rsid w:val="0077309D"/>
    <w:rsid w:val="00774BEA"/>
    <w:rsid w:val="0077625B"/>
    <w:rsid w:val="007774EE"/>
    <w:rsid w:val="00777CA5"/>
    <w:rsid w:val="00781822"/>
    <w:rsid w:val="00782351"/>
    <w:rsid w:val="00783F21"/>
    <w:rsid w:val="00787159"/>
    <w:rsid w:val="0079043A"/>
    <w:rsid w:val="00791668"/>
    <w:rsid w:val="00791AA1"/>
    <w:rsid w:val="0079205F"/>
    <w:rsid w:val="007932A5"/>
    <w:rsid w:val="0079361B"/>
    <w:rsid w:val="007A1047"/>
    <w:rsid w:val="007A3120"/>
    <w:rsid w:val="007A3793"/>
    <w:rsid w:val="007A40AD"/>
    <w:rsid w:val="007B538A"/>
    <w:rsid w:val="007B57CA"/>
    <w:rsid w:val="007B6DD9"/>
    <w:rsid w:val="007B7B13"/>
    <w:rsid w:val="007C1BA2"/>
    <w:rsid w:val="007C1C07"/>
    <w:rsid w:val="007C21C1"/>
    <w:rsid w:val="007C2B48"/>
    <w:rsid w:val="007C65C1"/>
    <w:rsid w:val="007D063C"/>
    <w:rsid w:val="007D0FEF"/>
    <w:rsid w:val="007D20E9"/>
    <w:rsid w:val="007D4045"/>
    <w:rsid w:val="007D4BFF"/>
    <w:rsid w:val="007D4D5E"/>
    <w:rsid w:val="007D573F"/>
    <w:rsid w:val="007D69DD"/>
    <w:rsid w:val="007D7881"/>
    <w:rsid w:val="007D7E3A"/>
    <w:rsid w:val="007E0E10"/>
    <w:rsid w:val="007E2FFC"/>
    <w:rsid w:val="007E4768"/>
    <w:rsid w:val="007E497D"/>
    <w:rsid w:val="007E6969"/>
    <w:rsid w:val="007E719F"/>
    <w:rsid w:val="007E777B"/>
    <w:rsid w:val="007F1375"/>
    <w:rsid w:val="007F1ABD"/>
    <w:rsid w:val="007F1B7D"/>
    <w:rsid w:val="007F2070"/>
    <w:rsid w:val="007F2BC8"/>
    <w:rsid w:val="007F454D"/>
    <w:rsid w:val="007F63C1"/>
    <w:rsid w:val="007F6F81"/>
    <w:rsid w:val="007F74EC"/>
    <w:rsid w:val="007F7957"/>
    <w:rsid w:val="00802AEA"/>
    <w:rsid w:val="00803DB6"/>
    <w:rsid w:val="008053F5"/>
    <w:rsid w:val="00805782"/>
    <w:rsid w:val="00805F07"/>
    <w:rsid w:val="00807AF7"/>
    <w:rsid w:val="00807CA8"/>
    <w:rsid w:val="00810198"/>
    <w:rsid w:val="00810383"/>
    <w:rsid w:val="008119FA"/>
    <w:rsid w:val="008123A9"/>
    <w:rsid w:val="00813D46"/>
    <w:rsid w:val="0081540A"/>
    <w:rsid w:val="00815441"/>
    <w:rsid w:val="00815DA8"/>
    <w:rsid w:val="008161A1"/>
    <w:rsid w:val="00817829"/>
    <w:rsid w:val="0082120F"/>
    <w:rsid w:val="008214E3"/>
    <w:rsid w:val="0082194D"/>
    <w:rsid w:val="00821E96"/>
    <w:rsid w:val="008221F9"/>
    <w:rsid w:val="00822715"/>
    <w:rsid w:val="00826EF5"/>
    <w:rsid w:val="00831693"/>
    <w:rsid w:val="00831A76"/>
    <w:rsid w:val="00832701"/>
    <w:rsid w:val="00832A5D"/>
    <w:rsid w:val="00834A69"/>
    <w:rsid w:val="00836015"/>
    <w:rsid w:val="00840104"/>
    <w:rsid w:val="00840825"/>
    <w:rsid w:val="00840C1F"/>
    <w:rsid w:val="008411C9"/>
    <w:rsid w:val="00841432"/>
    <w:rsid w:val="00841FC5"/>
    <w:rsid w:val="00842F3B"/>
    <w:rsid w:val="00843D0F"/>
    <w:rsid w:val="00845709"/>
    <w:rsid w:val="0084664D"/>
    <w:rsid w:val="00847F4A"/>
    <w:rsid w:val="00850780"/>
    <w:rsid w:val="00850B87"/>
    <w:rsid w:val="00851032"/>
    <w:rsid w:val="00851523"/>
    <w:rsid w:val="008516D5"/>
    <w:rsid w:val="00856D8C"/>
    <w:rsid w:val="00856ED9"/>
    <w:rsid w:val="008576BD"/>
    <w:rsid w:val="00857ED8"/>
    <w:rsid w:val="00860463"/>
    <w:rsid w:val="008604D2"/>
    <w:rsid w:val="00860C45"/>
    <w:rsid w:val="00863885"/>
    <w:rsid w:val="008640BD"/>
    <w:rsid w:val="00864DBD"/>
    <w:rsid w:val="008708C7"/>
    <w:rsid w:val="008733DA"/>
    <w:rsid w:val="00874C26"/>
    <w:rsid w:val="008756FE"/>
    <w:rsid w:val="00876382"/>
    <w:rsid w:val="0087739E"/>
    <w:rsid w:val="00882B43"/>
    <w:rsid w:val="008835F3"/>
    <w:rsid w:val="0088446B"/>
    <w:rsid w:val="008847E5"/>
    <w:rsid w:val="008850E4"/>
    <w:rsid w:val="0088661C"/>
    <w:rsid w:val="00890B4C"/>
    <w:rsid w:val="00892077"/>
    <w:rsid w:val="008928BC"/>
    <w:rsid w:val="00893089"/>
    <w:rsid w:val="008931C1"/>
    <w:rsid w:val="00893329"/>
    <w:rsid w:val="008939AB"/>
    <w:rsid w:val="00893BC7"/>
    <w:rsid w:val="008943D3"/>
    <w:rsid w:val="008967CE"/>
    <w:rsid w:val="00897A70"/>
    <w:rsid w:val="008A010E"/>
    <w:rsid w:val="008A12F5"/>
    <w:rsid w:val="008A1835"/>
    <w:rsid w:val="008A18A7"/>
    <w:rsid w:val="008A28C5"/>
    <w:rsid w:val="008A3A75"/>
    <w:rsid w:val="008A4E6C"/>
    <w:rsid w:val="008A5730"/>
    <w:rsid w:val="008A5D27"/>
    <w:rsid w:val="008A79E0"/>
    <w:rsid w:val="008B1587"/>
    <w:rsid w:val="008B1B01"/>
    <w:rsid w:val="008B3BCD"/>
    <w:rsid w:val="008B63AD"/>
    <w:rsid w:val="008B65B5"/>
    <w:rsid w:val="008B6A8E"/>
    <w:rsid w:val="008B6DF8"/>
    <w:rsid w:val="008B7213"/>
    <w:rsid w:val="008C106C"/>
    <w:rsid w:val="008C10F1"/>
    <w:rsid w:val="008C1926"/>
    <w:rsid w:val="008C1960"/>
    <w:rsid w:val="008C1E99"/>
    <w:rsid w:val="008C27F9"/>
    <w:rsid w:val="008C3D02"/>
    <w:rsid w:val="008D37F0"/>
    <w:rsid w:val="008E0085"/>
    <w:rsid w:val="008E1305"/>
    <w:rsid w:val="008E2AA6"/>
    <w:rsid w:val="008E311B"/>
    <w:rsid w:val="008E4011"/>
    <w:rsid w:val="008E7ED3"/>
    <w:rsid w:val="008F0E8D"/>
    <w:rsid w:val="008F121C"/>
    <w:rsid w:val="008F21ED"/>
    <w:rsid w:val="008F2307"/>
    <w:rsid w:val="008F27C4"/>
    <w:rsid w:val="008F46E7"/>
    <w:rsid w:val="008F5E0E"/>
    <w:rsid w:val="008F5E5E"/>
    <w:rsid w:val="008F64CA"/>
    <w:rsid w:val="008F6F0B"/>
    <w:rsid w:val="008F7E4B"/>
    <w:rsid w:val="00901F53"/>
    <w:rsid w:val="0090360A"/>
    <w:rsid w:val="0090543E"/>
    <w:rsid w:val="009065CE"/>
    <w:rsid w:val="009071C4"/>
    <w:rsid w:val="00907BA7"/>
    <w:rsid w:val="0091064E"/>
    <w:rsid w:val="00911FC5"/>
    <w:rsid w:val="009129B3"/>
    <w:rsid w:val="00913383"/>
    <w:rsid w:val="009134CD"/>
    <w:rsid w:val="0091452C"/>
    <w:rsid w:val="009149C9"/>
    <w:rsid w:val="0092178A"/>
    <w:rsid w:val="009244D1"/>
    <w:rsid w:val="00924882"/>
    <w:rsid w:val="00925C94"/>
    <w:rsid w:val="00926630"/>
    <w:rsid w:val="00926A65"/>
    <w:rsid w:val="00927B77"/>
    <w:rsid w:val="009310E7"/>
    <w:rsid w:val="00931925"/>
    <w:rsid w:val="00931A10"/>
    <w:rsid w:val="00932FD5"/>
    <w:rsid w:val="009406E0"/>
    <w:rsid w:val="00942F0C"/>
    <w:rsid w:val="00943329"/>
    <w:rsid w:val="00947967"/>
    <w:rsid w:val="009533A1"/>
    <w:rsid w:val="00955201"/>
    <w:rsid w:val="00956780"/>
    <w:rsid w:val="00957C4E"/>
    <w:rsid w:val="00961DE7"/>
    <w:rsid w:val="00962208"/>
    <w:rsid w:val="00965200"/>
    <w:rsid w:val="009668B3"/>
    <w:rsid w:val="0096750D"/>
    <w:rsid w:val="009705F7"/>
    <w:rsid w:val="00971471"/>
    <w:rsid w:val="00977729"/>
    <w:rsid w:val="00977D05"/>
    <w:rsid w:val="009810CE"/>
    <w:rsid w:val="00981AD0"/>
    <w:rsid w:val="0098204B"/>
    <w:rsid w:val="0098227F"/>
    <w:rsid w:val="00982BC1"/>
    <w:rsid w:val="00982E77"/>
    <w:rsid w:val="0098379B"/>
    <w:rsid w:val="009849C2"/>
    <w:rsid w:val="00984D24"/>
    <w:rsid w:val="0098588C"/>
    <w:rsid w:val="009858EB"/>
    <w:rsid w:val="009865DF"/>
    <w:rsid w:val="00986ADD"/>
    <w:rsid w:val="00986F8C"/>
    <w:rsid w:val="009918BD"/>
    <w:rsid w:val="009918FE"/>
    <w:rsid w:val="009A2481"/>
    <w:rsid w:val="009A3F47"/>
    <w:rsid w:val="009A7845"/>
    <w:rsid w:val="009B0046"/>
    <w:rsid w:val="009B062F"/>
    <w:rsid w:val="009B0CAF"/>
    <w:rsid w:val="009B6395"/>
    <w:rsid w:val="009B6FAA"/>
    <w:rsid w:val="009B7D9B"/>
    <w:rsid w:val="009C0F08"/>
    <w:rsid w:val="009C1440"/>
    <w:rsid w:val="009C2107"/>
    <w:rsid w:val="009C35CE"/>
    <w:rsid w:val="009C3761"/>
    <w:rsid w:val="009C4FEF"/>
    <w:rsid w:val="009C5D9E"/>
    <w:rsid w:val="009C6731"/>
    <w:rsid w:val="009C7C89"/>
    <w:rsid w:val="009C7CD0"/>
    <w:rsid w:val="009D1C4F"/>
    <w:rsid w:val="009D24F5"/>
    <w:rsid w:val="009D2C3E"/>
    <w:rsid w:val="009D663B"/>
    <w:rsid w:val="009D6F7C"/>
    <w:rsid w:val="009D7833"/>
    <w:rsid w:val="009D7A97"/>
    <w:rsid w:val="009E0116"/>
    <w:rsid w:val="009E0625"/>
    <w:rsid w:val="009E3034"/>
    <w:rsid w:val="009E4DD1"/>
    <w:rsid w:val="009E549F"/>
    <w:rsid w:val="009E7596"/>
    <w:rsid w:val="009E76AA"/>
    <w:rsid w:val="009F023E"/>
    <w:rsid w:val="009F0C19"/>
    <w:rsid w:val="009F28A8"/>
    <w:rsid w:val="009F2FA9"/>
    <w:rsid w:val="009F43C3"/>
    <w:rsid w:val="009F473E"/>
    <w:rsid w:val="009F5247"/>
    <w:rsid w:val="009F5CB9"/>
    <w:rsid w:val="009F682A"/>
    <w:rsid w:val="00A017EB"/>
    <w:rsid w:val="00A01C6B"/>
    <w:rsid w:val="00A022BE"/>
    <w:rsid w:val="00A02731"/>
    <w:rsid w:val="00A038C5"/>
    <w:rsid w:val="00A03C07"/>
    <w:rsid w:val="00A04453"/>
    <w:rsid w:val="00A05BC3"/>
    <w:rsid w:val="00A07B4B"/>
    <w:rsid w:val="00A11D3D"/>
    <w:rsid w:val="00A131FB"/>
    <w:rsid w:val="00A1372D"/>
    <w:rsid w:val="00A1563B"/>
    <w:rsid w:val="00A17FCF"/>
    <w:rsid w:val="00A20EFB"/>
    <w:rsid w:val="00A22348"/>
    <w:rsid w:val="00A2246A"/>
    <w:rsid w:val="00A22D12"/>
    <w:rsid w:val="00A242FD"/>
    <w:rsid w:val="00A244AB"/>
    <w:rsid w:val="00A24C95"/>
    <w:rsid w:val="00A2543E"/>
    <w:rsid w:val="00A2599A"/>
    <w:rsid w:val="00A25BC5"/>
    <w:rsid w:val="00A25C95"/>
    <w:rsid w:val="00A26016"/>
    <w:rsid w:val="00A26094"/>
    <w:rsid w:val="00A27998"/>
    <w:rsid w:val="00A301BF"/>
    <w:rsid w:val="00A302B2"/>
    <w:rsid w:val="00A30EAD"/>
    <w:rsid w:val="00A3208F"/>
    <w:rsid w:val="00A331B4"/>
    <w:rsid w:val="00A33E90"/>
    <w:rsid w:val="00A34599"/>
    <w:rsid w:val="00A3484E"/>
    <w:rsid w:val="00A3503C"/>
    <w:rsid w:val="00A356D3"/>
    <w:rsid w:val="00A3589D"/>
    <w:rsid w:val="00A359E3"/>
    <w:rsid w:val="00A35CAF"/>
    <w:rsid w:val="00A3622F"/>
    <w:rsid w:val="00A36ADA"/>
    <w:rsid w:val="00A37C4D"/>
    <w:rsid w:val="00A37F26"/>
    <w:rsid w:val="00A41B3E"/>
    <w:rsid w:val="00A421CC"/>
    <w:rsid w:val="00A4253B"/>
    <w:rsid w:val="00A42BF1"/>
    <w:rsid w:val="00A438D8"/>
    <w:rsid w:val="00A44A53"/>
    <w:rsid w:val="00A4583C"/>
    <w:rsid w:val="00A473F5"/>
    <w:rsid w:val="00A473F8"/>
    <w:rsid w:val="00A50059"/>
    <w:rsid w:val="00A50A97"/>
    <w:rsid w:val="00A51F9D"/>
    <w:rsid w:val="00A5255A"/>
    <w:rsid w:val="00A5401E"/>
    <w:rsid w:val="00A5416A"/>
    <w:rsid w:val="00A54635"/>
    <w:rsid w:val="00A56272"/>
    <w:rsid w:val="00A5687F"/>
    <w:rsid w:val="00A625F8"/>
    <w:rsid w:val="00A639F4"/>
    <w:rsid w:val="00A65864"/>
    <w:rsid w:val="00A65FAE"/>
    <w:rsid w:val="00A67AC6"/>
    <w:rsid w:val="00A706E6"/>
    <w:rsid w:val="00A70C4A"/>
    <w:rsid w:val="00A718CD"/>
    <w:rsid w:val="00A72494"/>
    <w:rsid w:val="00A72F7F"/>
    <w:rsid w:val="00A75AB7"/>
    <w:rsid w:val="00A7719C"/>
    <w:rsid w:val="00A80A5E"/>
    <w:rsid w:val="00A81A32"/>
    <w:rsid w:val="00A831B1"/>
    <w:rsid w:val="00A835BD"/>
    <w:rsid w:val="00A8415D"/>
    <w:rsid w:val="00A85390"/>
    <w:rsid w:val="00A853FD"/>
    <w:rsid w:val="00A91A57"/>
    <w:rsid w:val="00A92942"/>
    <w:rsid w:val="00A952CC"/>
    <w:rsid w:val="00A97B15"/>
    <w:rsid w:val="00AA0FF4"/>
    <w:rsid w:val="00AA1C3C"/>
    <w:rsid w:val="00AA218E"/>
    <w:rsid w:val="00AA2C17"/>
    <w:rsid w:val="00AA369C"/>
    <w:rsid w:val="00AA42D5"/>
    <w:rsid w:val="00AA5177"/>
    <w:rsid w:val="00AA77B5"/>
    <w:rsid w:val="00AA78B8"/>
    <w:rsid w:val="00AB0003"/>
    <w:rsid w:val="00AB2FAB"/>
    <w:rsid w:val="00AB409F"/>
    <w:rsid w:val="00AB5C14"/>
    <w:rsid w:val="00AB5D2E"/>
    <w:rsid w:val="00AC0734"/>
    <w:rsid w:val="00AC105B"/>
    <w:rsid w:val="00AC1C2F"/>
    <w:rsid w:val="00AC1EE7"/>
    <w:rsid w:val="00AC2059"/>
    <w:rsid w:val="00AC333F"/>
    <w:rsid w:val="00AC448D"/>
    <w:rsid w:val="00AC585C"/>
    <w:rsid w:val="00AC6304"/>
    <w:rsid w:val="00AC6512"/>
    <w:rsid w:val="00AC6DF9"/>
    <w:rsid w:val="00AD1925"/>
    <w:rsid w:val="00AD1D07"/>
    <w:rsid w:val="00AD1E36"/>
    <w:rsid w:val="00AD29F7"/>
    <w:rsid w:val="00AD3B50"/>
    <w:rsid w:val="00AD49A7"/>
    <w:rsid w:val="00AD675D"/>
    <w:rsid w:val="00AD6E21"/>
    <w:rsid w:val="00AE067D"/>
    <w:rsid w:val="00AE0686"/>
    <w:rsid w:val="00AE0BB8"/>
    <w:rsid w:val="00AE14A1"/>
    <w:rsid w:val="00AE58D3"/>
    <w:rsid w:val="00AE5EDA"/>
    <w:rsid w:val="00AE6BFC"/>
    <w:rsid w:val="00AF0A55"/>
    <w:rsid w:val="00AF1181"/>
    <w:rsid w:val="00AF2BC8"/>
    <w:rsid w:val="00AF2DD6"/>
    <w:rsid w:val="00AF2F79"/>
    <w:rsid w:val="00AF37EF"/>
    <w:rsid w:val="00AF39CE"/>
    <w:rsid w:val="00AF3DAD"/>
    <w:rsid w:val="00AF4653"/>
    <w:rsid w:val="00AF6E22"/>
    <w:rsid w:val="00AF7DB7"/>
    <w:rsid w:val="00B01373"/>
    <w:rsid w:val="00B04F5C"/>
    <w:rsid w:val="00B06756"/>
    <w:rsid w:val="00B10D02"/>
    <w:rsid w:val="00B1103A"/>
    <w:rsid w:val="00B1174A"/>
    <w:rsid w:val="00B11FE8"/>
    <w:rsid w:val="00B1602D"/>
    <w:rsid w:val="00B1615E"/>
    <w:rsid w:val="00B175FA"/>
    <w:rsid w:val="00B201E2"/>
    <w:rsid w:val="00B2199F"/>
    <w:rsid w:val="00B21B66"/>
    <w:rsid w:val="00B21C7B"/>
    <w:rsid w:val="00B3519B"/>
    <w:rsid w:val="00B37385"/>
    <w:rsid w:val="00B40977"/>
    <w:rsid w:val="00B421D6"/>
    <w:rsid w:val="00B443AA"/>
    <w:rsid w:val="00B443E4"/>
    <w:rsid w:val="00B44C5C"/>
    <w:rsid w:val="00B45989"/>
    <w:rsid w:val="00B462DB"/>
    <w:rsid w:val="00B46EE4"/>
    <w:rsid w:val="00B4722E"/>
    <w:rsid w:val="00B501FA"/>
    <w:rsid w:val="00B50C9B"/>
    <w:rsid w:val="00B522E4"/>
    <w:rsid w:val="00B52F7F"/>
    <w:rsid w:val="00B54628"/>
    <w:rsid w:val="00B5484D"/>
    <w:rsid w:val="00B554B6"/>
    <w:rsid w:val="00B563EA"/>
    <w:rsid w:val="00B566F5"/>
    <w:rsid w:val="00B56CDF"/>
    <w:rsid w:val="00B57E37"/>
    <w:rsid w:val="00B60E51"/>
    <w:rsid w:val="00B611E3"/>
    <w:rsid w:val="00B6387E"/>
    <w:rsid w:val="00B63A54"/>
    <w:rsid w:val="00B63AE3"/>
    <w:rsid w:val="00B669EA"/>
    <w:rsid w:val="00B66D7A"/>
    <w:rsid w:val="00B72EAB"/>
    <w:rsid w:val="00B73F46"/>
    <w:rsid w:val="00B75AFC"/>
    <w:rsid w:val="00B76253"/>
    <w:rsid w:val="00B77D18"/>
    <w:rsid w:val="00B8313A"/>
    <w:rsid w:val="00B90DE0"/>
    <w:rsid w:val="00B93503"/>
    <w:rsid w:val="00B9493F"/>
    <w:rsid w:val="00B94AE3"/>
    <w:rsid w:val="00B965DF"/>
    <w:rsid w:val="00B977F7"/>
    <w:rsid w:val="00BA0E91"/>
    <w:rsid w:val="00BA1EDA"/>
    <w:rsid w:val="00BA297A"/>
    <w:rsid w:val="00BA31E8"/>
    <w:rsid w:val="00BA55E0"/>
    <w:rsid w:val="00BA6BD4"/>
    <w:rsid w:val="00BA6C7A"/>
    <w:rsid w:val="00BB0E0C"/>
    <w:rsid w:val="00BB17D1"/>
    <w:rsid w:val="00BB276B"/>
    <w:rsid w:val="00BB2AA9"/>
    <w:rsid w:val="00BB3752"/>
    <w:rsid w:val="00BB3B1A"/>
    <w:rsid w:val="00BB41F0"/>
    <w:rsid w:val="00BB501D"/>
    <w:rsid w:val="00BB6688"/>
    <w:rsid w:val="00BC035D"/>
    <w:rsid w:val="00BC0605"/>
    <w:rsid w:val="00BC0E44"/>
    <w:rsid w:val="00BC26D4"/>
    <w:rsid w:val="00BC2718"/>
    <w:rsid w:val="00BC2FFA"/>
    <w:rsid w:val="00BC414C"/>
    <w:rsid w:val="00BC7838"/>
    <w:rsid w:val="00BD111B"/>
    <w:rsid w:val="00BD121E"/>
    <w:rsid w:val="00BD1F50"/>
    <w:rsid w:val="00BD24F9"/>
    <w:rsid w:val="00BD3D00"/>
    <w:rsid w:val="00BD63AC"/>
    <w:rsid w:val="00BD6C82"/>
    <w:rsid w:val="00BD7848"/>
    <w:rsid w:val="00BE0C80"/>
    <w:rsid w:val="00BE2CC7"/>
    <w:rsid w:val="00BE2D64"/>
    <w:rsid w:val="00BE47DC"/>
    <w:rsid w:val="00BE6EEC"/>
    <w:rsid w:val="00BE7A59"/>
    <w:rsid w:val="00BF08BD"/>
    <w:rsid w:val="00BF0BA9"/>
    <w:rsid w:val="00BF1960"/>
    <w:rsid w:val="00BF2A42"/>
    <w:rsid w:val="00BF2F83"/>
    <w:rsid w:val="00BF63F7"/>
    <w:rsid w:val="00BF76B8"/>
    <w:rsid w:val="00C02D7D"/>
    <w:rsid w:val="00C03D8C"/>
    <w:rsid w:val="00C055EC"/>
    <w:rsid w:val="00C05F70"/>
    <w:rsid w:val="00C10DC9"/>
    <w:rsid w:val="00C1174A"/>
    <w:rsid w:val="00C12F60"/>
    <w:rsid w:val="00C12FB3"/>
    <w:rsid w:val="00C1339C"/>
    <w:rsid w:val="00C13FDA"/>
    <w:rsid w:val="00C16B3D"/>
    <w:rsid w:val="00C17341"/>
    <w:rsid w:val="00C2036D"/>
    <w:rsid w:val="00C203EB"/>
    <w:rsid w:val="00C20F1C"/>
    <w:rsid w:val="00C22500"/>
    <w:rsid w:val="00C2283C"/>
    <w:rsid w:val="00C24344"/>
    <w:rsid w:val="00C24EEF"/>
    <w:rsid w:val="00C25C02"/>
    <w:rsid w:val="00C25CF6"/>
    <w:rsid w:val="00C26731"/>
    <w:rsid w:val="00C26C36"/>
    <w:rsid w:val="00C305F9"/>
    <w:rsid w:val="00C32076"/>
    <w:rsid w:val="00C32768"/>
    <w:rsid w:val="00C32AD5"/>
    <w:rsid w:val="00C359F5"/>
    <w:rsid w:val="00C35BF7"/>
    <w:rsid w:val="00C415C8"/>
    <w:rsid w:val="00C42C06"/>
    <w:rsid w:val="00C431DF"/>
    <w:rsid w:val="00C43EE5"/>
    <w:rsid w:val="00C456BD"/>
    <w:rsid w:val="00C4590D"/>
    <w:rsid w:val="00C460B3"/>
    <w:rsid w:val="00C5049B"/>
    <w:rsid w:val="00C51377"/>
    <w:rsid w:val="00C530DC"/>
    <w:rsid w:val="00C5350D"/>
    <w:rsid w:val="00C53E63"/>
    <w:rsid w:val="00C568F4"/>
    <w:rsid w:val="00C56A5F"/>
    <w:rsid w:val="00C56B31"/>
    <w:rsid w:val="00C60660"/>
    <w:rsid w:val="00C61205"/>
    <w:rsid w:val="00C6123C"/>
    <w:rsid w:val="00C62C5D"/>
    <w:rsid w:val="00C62DC3"/>
    <w:rsid w:val="00C63059"/>
    <w:rsid w:val="00C6311A"/>
    <w:rsid w:val="00C671D1"/>
    <w:rsid w:val="00C67839"/>
    <w:rsid w:val="00C67843"/>
    <w:rsid w:val="00C7025E"/>
    <w:rsid w:val="00C7084D"/>
    <w:rsid w:val="00C728B1"/>
    <w:rsid w:val="00C7315E"/>
    <w:rsid w:val="00C738A7"/>
    <w:rsid w:val="00C73F8A"/>
    <w:rsid w:val="00C74FFB"/>
    <w:rsid w:val="00C75895"/>
    <w:rsid w:val="00C80DA5"/>
    <w:rsid w:val="00C82227"/>
    <w:rsid w:val="00C82612"/>
    <w:rsid w:val="00C83C9F"/>
    <w:rsid w:val="00C866D5"/>
    <w:rsid w:val="00C86CDD"/>
    <w:rsid w:val="00C90C68"/>
    <w:rsid w:val="00C90EB1"/>
    <w:rsid w:val="00C92CCA"/>
    <w:rsid w:val="00C94840"/>
    <w:rsid w:val="00C94BF4"/>
    <w:rsid w:val="00C96775"/>
    <w:rsid w:val="00CA23C7"/>
    <w:rsid w:val="00CA3CD2"/>
    <w:rsid w:val="00CA4EE3"/>
    <w:rsid w:val="00CA59B7"/>
    <w:rsid w:val="00CA6342"/>
    <w:rsid w:val="00CA6631"/>
    <w:rsid w:val="00CA76D7"/>
    <w:rsid w:val="00CB027F"/>
    <w:rsid w:val="00CB2FA6"/>
    <w:rsid w:val="00CB497B"/>
    <w:rsid w:val="00CB5829"/>
    <w:rsid w:val="00CC0EBB"/>
    <w:rsid w:val="00CC6297"/>
    <w:rsid w:val="00CC7690"/>
    <w:rsid w:val="00CC7E98"/>
    <w:rsid w:val="00CD0997"/>
    <w:rsid w:val="00CD1986"/>
    <w:rsid w:val="00CD31D3"/>
    <w:rsid w:val="00CD320A"/>
    <w:rsid w:val="00CD3678"/>
    <w:rsid w:val="00CD425D"/>
    <w:rsid w:val="00CD4871"/>
    <w:rsid w:val="00CD4A38"/>
    <w:rsid w:val="00CD54BF"/>
    <w:rsid w:val="00CD5B87"/>
    <w:rsid w:val="00CD7251"/>
    <w:rsid w:val="00CD784C"/>
    <w:rsid w:val="00CD78C7"/>
    <w:rsid w:val="00CE03DF"/>
    <w:rsid w:val="00CE4D5C"/>
    <w:rsid w:val="00CE51C0"/>
    <w:rsid w:val="00CE5209"/>
    <w:rsid w:val="00CE5588"/>
    <w:rsid w:val="00CE5744"/>
    <w:rsid w:val="00CE5C87"/>
    <w:rsid w:val="00CE67CC"/>
    <w:rsid w:val="00CE7180"/>
    <w:rsid w:val="00CE7BA0"/>
    <w:rsid w:val="00CF05DA"/>
    <w:rsid w:val="00CF071A"/>
    <w:rsid w:val="00CF33B4"/>
    <w:rsid w:val="00CF3602"/>
    <w:rsid w:val="00CF40D1"/>
    <w:rsid w:val="00CF5548"/>
    <w:rsid w:val="00CF58EB"/>
    <w:rsid w:val="00CF6FEC"/>
    <w:rsid w:val="00CF7170"/>
    <w:rsid w:val="00D0106E"/>
    <w:rsid w:val="00D01433"/>
    <w:rsid w:val="00D01677"/>
    <w:rsid w:val="00D0391B"/>
    <w:rsid w:val="00D0499C"/>
    <w:rsid w:val="00D06311"/>
    <w:rsid w:val="00D06383"/>
    <w:rsid w:val="00D063C7"/>
    <w:rsid w:val="00D07A2F"/>
    <w:rsid w:val="00D105B1"/>
    <w:rsid w:val="00D10B59"/>
    <w:rsid w:val="00D1201C"/>
    <w:rsid w:val="00D15791"/>
    <w:rsid w:val="00D175F8"/>
    <w:rsid w:val="00D2009B"/>
    <w:rsid w:val="00D2096D"/>
    <w:rsid w:val="00D20E85"/>
    <w:rsid w:val="00D213FD"/>
    <w:rsid w:val="00D22675"/>
    <w:rsid w:val="00D242E1"/>
    <w:rsid w:val="00D24615"/>
    <w:rsid w:val="00D3346A"/>
    <w:rsid w:val="00D34011"/>
    <w:rsid w:val="00D353F1"/>
    <w:rsid w:val="00D35570"/>
    <w:rsid w:val="00D36045"/>
    <w:rsid w:val="00D37842"/>
    <w:rsid w:val="00D41892"/>
    <w:rsid w:val="00D42276"/>
    <w:rsid w:val="00D4297B"/>
    <w:rsid w:val="00D42D12"/>
    <w:rsid w:val="00D42DC2"/>
    <w:rsid w:val="00D4302B"/>
    <w:rsid w:val="00D43964"/>
    <w:rsid w:val="00D43EC5"/>
    <w:rsid w:val="00D44A1F"/>
    <w:rsid w:val="00D451FE"/>
    <w:rsid w:val="00D46A39"/>
    <w:rsid w:val="00D47130"/>
    <w:rsid w:val="00D47560"/>
    <w:rsid w:val="00D50DA6"/>
    <w:rsid w:val="00D511DA"/>
    <w:rsid w:val="00D537E1"/>
    <w:rsid w:val="00D54290"/>
    <w:rsid w:val="00D54D24"/>
    <w:rsid w:val="00D552EB"/>
    <w:rsid w:val="00D55BB2"/>
    <w:rsid w:val="00D55BFC"/>
    <w:rsid w:val="00D569A2"/>
    <w:rsid w:val="00D60903"/>
    <w:rsid w:val="00D6091A"/>
    <w:rsid w:val="00D61186"/>
    <w:rsid w:val="00D612E5"/>
    <w:rsid w:val="00D62405"/>
    <w:rsid w:val="00D6605A"/>
    <w:rsid w:val="00D6695F"/>
    <w:rsid w:val="00D7057F"/>
    <w:rsid w:val="00D71592"/>
    <w:rsid w:val="00D724B0"/>
    <w:rsid w:val="00D729F1"/>
    <w:rsid w:val="00D75644"/>
    <w:rsid w:val="00D761B8"/>
    <w:rsid w:val="00D807F5"/>
    <w:rsid w:val="00D80A97"/>
    <w:rsid w:val="00D80AB9"/>
    <w:rsid w:val="00D81656"/>
    <w:rsid w:val="00D83D50"/>
    <w:rsid w:val="00D83D87"/>
    <w:rsid w:val="00D83DA7"/>
    <w:rsid w:val="00D84A6D"/>
    <w:rsid w:val="00D85A03"/>
    <w:rsid w:val="00D85BE2"/>
    <w:rsid w:val="00D86A30"/>
    <w:rsid w:val="00D8731E"/>
    <w:rsid w:val="00D91263"/>
    <w:rsid w:val="00D91CAC"/>
    <w:rsid w:val="00D92160"/>
    <w:rsid w:val="00D92DD1"/>
    <w:rsid w:val="00D95272"/>
    <w:rsid w:val="00D9567B"/>
    <w:rsid w:val="00D97CB4"/>
    <w:rsid w:val="00D97DD4"/>
    <w:rsid w:val="00DA0C68"/>
    <w:rsid w:val="00DA23CF"/>
    <w:rsid w:val="00DA25DB"/>
    <w:rsid w:val="00DA2BF8"/>
    <w:rsid w:val="00DA3E82"/>
    <w:rsid w:val="00DA5A8A"/>
    <w:rsid w:val="00DA6883"/>
    <w:rsid w:val="00DA697B"/>
    <w:rsid w:val="00DA6B8D"/>
    <w:rsid w:val="00DB1170"/>
    <w:rsid w:val="00DB1C6F"/>
    <w:rsid w:val="00DB26CD"/>
    <w:rsid w:val="00DB441C"/>
    <w:rsid w:val="00DB44AF"/>
    <w:rsid w:val="00DB4849"/>
    <w:rsid w:val="00DB4B50"/>
    <w:rsid w:val="00DB64C1"/>
    <w:rsid w:val="00DB720C"/>
    <w:rsid w:val="00DB7412"/>
    <w:rsid w:val="00DC0035"/>
    <w:rsid w:val="00DC1C6E"/>
    <w:rsid w:val="00DC1F58"/>
    <w:rsid w:val="00DC2224"/>
    <w:rsid w:val="00DC339B"/>
    <w:rsid w:val="00DC390A"/>
    <w:rsid w:val="00DC4070"/>
    <w:rsid w:val="00DC5D40"/>
    <w:rsid w:val="00DC6301"/>
    <w:rsid w:val="00DC69A7"/>
    <w:rsid w:val="00DC6E27"/>
    <w:rsid w:val="00DD1302"/>
    <w:rsid w:val="00DD1A62"/>
    <w:rsid w:val="00DD26F3"/>
    <w:rsid w:val="00DD30E9"/>
    <w:rsid w:val="00DD3167"/>
    <w:rsid w:val="00DD460A"/>
    <w:rsid w:val="00DD4F47"/>
    <w:rsid w:val="00DD55FA"/>
    <w:rsid w:val="00DD58D2"/>
    <w:rsid w:val="00DD7FBB"/>
    <w:rsid w:val="00DE0B9F"/>
    <w:rsid w:val="00DE2A9E"/>
    <w:rsid w:val="00DE3CA6"/>
    <w:rsid w:val="00DE4238"/>
    <w:rsid w:val="00DE5959"/>
    <w:rsid w:val="00DE657F"/>
    <w:rsid w:val="00DF0428"/>
    <w:rsid w:val="00DF1218"/>
    <w:rsid w:val="00DF16D8"/>
    <w:rsid w:val="00DF5F10"/>
    <w:rsid w:val="00DF6462"/>
    <w:rsid w:val="00DF7E20"/>
    <w:rsid w:val="00E004DA"/>
    <w:rsid w:val="00E00754"/>
    <w:rsid w:val="00E00BFD"/>
    <w:rsid w:val="00E02FA0"/>
    <w:rsid w:val="00E036DC"/>
    <w:rsid w:val="00E0462B"/>
    <w:rsid w:val="00E05FA1"/>
    <w:rsid w:val="00E076E0"/>
    <w:rsid w:val="00E10454"/>
    <w:rsid w:val="00E11029"/>
    <w:rsid w:val="00E112E5"/>
    <w:rsid w:val="00E11ABE"/>
    <w:rsid w:val="00E122D8"/>
    <w:rsid w:val="00E12CC8"/>
    <w:rsid w:val="00E15352"/>
    <w:rsid w:val="00E17F04"/>
    <w:rsid w:val="00E2137D"/>
    <w:rsid w:val="00E21CC7"/>
    <w:rsid w:val="00E24D9E"/>
    <w:rsid w:val="00E25408"/>
    <w:rsid w:val="00E25849"/>
    <w:rsid w:val="00E26112"/>
    <w:rsid w:val="00E27656"/>
    <w:rsid w:val="00E30BCA"/>
    <w:rsid w:val="00E3197E"/>
    <w:rsid w:val="00E31C3A"/>
    <w:rsid w:val="00E33106"/>
    <w:rsid w:val="00E33D42"/>
    <w:rsid w:val="00E342F8"/>
    <w:rsid w:val="00E351ED"/>
    <w:rsid w:val="00E358D6"/>
    <w:rsid w:val="00E37B16"/>
    <w:rsid w:val="00E40C9C"/>
    <w:rsid w:val="00E4192D"/>
    <w:rsid w:val="00E41BA7"/>
    <w:rsid w:val="00E41D0C"/>
    <w:rsid w:val="00E42B19"/>
    <w:rsid w:val="00E466F1"/>
    <w:rsid w:val="00E473DE"/>
    <w:rsid w:val="00E4787F"/>
    <w:rsid w:val="00E47C06"/>
    <w:rsid w:val="00E50181"/>
    <w:rsid w:val="00E53F78"/>
    <w:rsid w:val="00E561C9"/>
    <w:rsid w:val="00E57806"/>
    <w:rsid w:val="00E60145"/>
    <w:rsid w:val="00E6034B"/>
    <w:rsid w:val="00E622BC"/>
    <w:rsid w:val="00E622D5"/>
    <w:rsid w:val="00E63FBE"/>
    <w:rsid w:val="00E6549E"/>
    <w:rsid w:val="00E65B1A"/>
    <w:rsid w:val="00E65C34"/>
    <w:rsid w:val="00E65EDE"/>
    <w:rsid w:val="00E67954"/>
    <w:rsid w:val="00E70942"/>
    <w:rsid w:val="00E70A4A"/>
    <w:rsid w:val="00E70F81"/>
    <w:rsid w:val="00E726CC"/>
    <w:rsid w:val="00E74E44"/>
    <w:rsid w:val="00E7596B"/>
    <w:rsid w:val="00E76210"/>
    <w:rsid w:val="00E77055"/>
    <w:rsid w:val="00E77460"/>
    <w:rsid w:val="00E776FF"/>
    <w:rsid w:val="00E80872"/>
    <w:rsid w:val="00E810D9"/>
    <w:rsid w:val="00E82917"/>
    <w:rsid w:val="00E83ABC"/>
    <w:rsid w:val="00E844F2"/>
    <w:rsid w:val="00E84975"/>
    <w:rsid w:val="00E84EC9"/>
    <w:rsid w:val="00E86978"/>
    <w:rsid w:val="00E86C6C"/>
    <w:rsid w:val="00E901CE"/>
    <w:rsid w:val="00E903FD"/>
    <w:rsid w:val="00E90773"/>
    <w:rsid w:val="00E90AD0"/>
    <w:rsid w:val="00E91FE6"/>
    <w:rsid w:val="00E92FCB"/>
    <w:rsid w:val="00E93C3A"/>
    <w:rsid w:val="00E93E15"/>
    <w:rsid w:val="00EA0302"/>
    <w:rsid w:val="00EA147F"/>
    <w:rsid w:val="00EA1AF4"/>
    <w:rsid w:val="00EA2D4E"/>
    <w:rsid w:val="00EA4A27"/>
    <w:rsid w:val="00EA4FA6"/>
    <w:rsid w:val="00EA5299"/>
    <w:rsid w:val="00EA622C"/>
    <w:rsid w:val="00EA6CA0"/>
    <w:rsid w:val="00EB1A25"/>
    <w:rsid w:val="00EB1A71"/>
    <w:rsid w:val="00EB1D8E"/>
    <w:rsid w:val="00EB42CB"/>
    <w:rsid w:val="00EB4A6E"/>
    <w:rsid w:val="00EB57CE"/>
    <w:rsid w:val="00EC268E"/>
    <w:rsid w:val="00EC3B17"/>
    <w:rsid w:val="00EC472C"/>
    <w:rsid w:val="00EC5CE0"/>
    <w:rsid w:val="00EC700A"/>
    <w:rsid w:val="00EC7363"/>
    <w:rsid w:val="00ED03AB"/>
    <w:rsid w:val="00ED1963"/>
    <w:rsid w:val="00ED1CD4"/>
    <w:rsid w:val="00ED1D2B"/>
    <w:rsid w:val="00ED211E"/>
    <w:rsid w:val="00ED226B"/>
    <w:rsid w:val="00ED25F3"/>
    <w:rsid w:val="00ED64B5"/>
    <w:rsid w:val="00EE0EE3"/>
    <w:rsid w:val="00EE2C84"/>
    <w:rsid w:val="00EE32A0"/>
    <w:rsid w:val="00EE3CE9"/>
    <w:rsid w:val="00EE7CCA"/>
    <w:rsid w:val="00EF102B"/>
    <w:rsid w:val="00EF1A02"/>
    <w:rsid w:val="00EF2499"/>
    <w:rsid w:val="00EF2C49"/>
    <w:rsid w:val="00EF7CEC"/>
    <w:rsid w:val="00F004E5"/>
    <w:rsid w:val="00F01FDB"/>
    <w:rsid w:val="00F030E1"/>
    <w:rsid w:val="00F066E8"/>
    <w:rsid w:val="00F06E53"/>
    <w:rsid w:val="00F14259"/>
    <w:rsid w:val="00F16682"/>
    <w:rsid w:val="00F16A14"/>
    <w:rsid w:val="00F237AC"/>
    <w:rsid w:val="00F24DC4"/>
    <w:rsid w:val="00F25749"/>
    <w:rsid w:val="00F263FB"/>
    <w:rsid w:val="00F26630"/>
    <w:rsid w:val="00F326F5"/>
    <w:rsid w:val="00F34E96"/>
    <w:rsid w:val="00F352C9"/>
    <w:rsid w:val="00F362D7"/>
    <w:rsid w:val="00F37D7B"/>
    <w:rsid w:val="00F37F26"/>
    <w:rsid w:val="00F40FC2"/>
    <w:rsid w:val="00F43121"/>
    <w:rsid w:val="00F43305"/>
    <w:rsid w:val="00F45A89"/>
    <w:rsid w:val="00F47327"/>
    <w:rsid w:val="00F52056"/>
    <w:rsid w:val="00F522B4"/>
    <w:rsid w:val="00F5314C"/>
    <w:rsid w:val="00F5688C"/>
    <w:rsid w:val="00F57641"/>
    <w:rsid w:val="00F579D1"/>
    <w:rsid w:val="00F60048"/>
    <w:rsid w:val="00F607CE"/>
    <w:rsid w:val="00F60B82"/>
    <w:rsid w:val="00F61822"/>
    <w:rsid w:val="00F635DD"/>
    <w:rsid w:val="00F64074"/>
    <w:rsid w:val="00F64B5C"/>
    <w:rsid w:val="00F65EB5"/>
    <w:rsid w:val="00F6627B"/>
    <w:rsid w:val="00F675C2"/>
    <w:rsid w:val="00F70036"/>
    <w:rsid w:val="00F71A00"/>
    <w:rsid w:val="00F731C9"/>
    <w:rsid w:val="00F7336E"/>
    <w:rsid w:val="00F734F2"/>
    <w:rsid w:val="00F738E9"/>
    <w:rsid w:val="00F741FF"/>
    <w:rsid w:val="00F745D5"/>
    <w:rsid w:val="00F75052"/>
    <w:rsid w:val="00F751F2"/>
    <w:rsid w:val="00F7707A"/>
    <w:rsid w:val="00F804D3"/>
    <w:rsid w:val="00F80601"/>
    <w:rsid w:val="00F816CB"/>
    <w:rsid w:val="00F81CD2"/>
    <w:rsid w:val="00F82641"/>
    <w:rsid w:val="00F86D0A"/>
    <w:rsid w:val="00F87647"/>
    <w:rsid w:val="00F87CBC"/>
    <w:rsid w:val="00F90F18"/>
    <w:rsid w:val="00F91361"/>
    <w:rsid w:val="00F937E4"/>
    <w:rsid w:val="00F93BAF"/>
    <w:rsid w:val="00F93C32"/>
    <w:rsid w:val="00F94D05"/>
    <w:rsid w:val="00F9594F"/>
    <w:rsid w:val="00F95EE7"/>
    <w:rsid w:val="00FA09E9"/>
    <w:rsid w:val="00FA39E6"/>
    <w:rsid w:val="00FA426C"/>
    <w:rsid w:val="00FA76DC"/>
    <w:rsid w:val="00FA7BC9"/>
    <w:rsid w:val="00FB02C3"/>
    <w:rsid w:val="00FB1465"/>
    <w:rsid w:val="00FB20AA"/>
    <w:rsid w:val="00FB378E"/>
    <w:rsid w:val="00FB37F1"/>
    <w:rsid w:val="00FB3B8B"/>
    <w:rsid w:val="00FB47C0"/>
    <w:rsid w:val="00FB501B"/>
    <w:rsid w:val="00FB58F5"/>
    <w:rsid w:val="00FB719A"/>
    <w:rsid w:val="00FB74DA"/>
    <w:rsid w:val="00FB7770"/>
    <w:rsid w:val="00FC165B"/>
    <w:rsid w:val="00FC2EF4"/>
    <w:rsid w:val="00FC38AF"/>
    <w:rsid w:val="00FC4E2C"/>
    <w:rsid w:val="00FC6AE2"/>
    <w:rsid w:val="00FC6D34"/>
    <w:rsid w:val="00FC7CB7"/>
    <w:rsid w:val="00FD008B"/>
    <w:rsid w:val="00FD019C"/>
    <w:rsid w:val="00FD1C0C"/>
    <w:rsid w:val="00FD2950"/>
    <w:rsid w:val="00FD3B91"/>
    <w:rsid w:val="00FD49CE"/>
    <w:rsid w:val="00FD53F4"/>
    <w:rsid w:val="00FD576B"/>
    <w:rsid w:val="00FD579E"/>
    <w:rsid w:val="00FD6845"/>
    <w:rsid w:val="00FD70AB"/>
    <w:rsid w:val="00FE1B0E"/>
    <w:rsid w:val="00FE3752"/>
    <w:rsid w:val="00FE4516"/>
    <w:rsid w:val="00FE4871"/>
    <w:rsid w:val="00FE5B4A"/>
    <w:rsid w:val="00FE5B7A"/>
    <w:rsid w:val="00FE64C8"/>
    <w:rsid w:val="00FE6E73"/>
    <w:rsid w:val="00FF026F"/>
    <w:rsid w:val="00FF0839"/>
    <w:rsid w:val="00FF4000"/>
    <w:rsid w:val="00FF4859"/>
    <w:rsid w:val="00FF68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B98400"/>
  <w15:docId w15:val="{4B028C12-6002-40AA-8EDB-DCE6114F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nhideWhenUsed/>
    <w:rsid w:val="00A038C5"/>
    <w:pPr>
      <w:snapToGrid w:val="0"/>
      <w:jc w:val="left"/>
    </w:pPr>
    <w:rPr>
      <w:sz w:val="20"/>
    </w:rPr>
  </w:style>
  <w:style w:type="character" w:customStyle="1" w:styleId="afd">
    <w:name w:val="註腳文字 字元"/>
    <w:basedOn w:val="a7"/>
    <w:link w:val="afc"/>
    <w:rsid w:val="00A038C5"/>
    <w:rPr>
      <w:rFonts w:ascii="標楷體" w:eastAsia="標楷體"/>
      <w:kern w:val="2"/>
    </w:rPr>
  </w:style>
  <w:style w:type="character" w:styleId="afe">
    <w:name w:val="footnote reference"/>
    <w:basedOn w:val="a7"/>
    <w:semiHidden/>
    <w:unhideWhenUsed/>
    <w:rsid w:val="00A038C5"/>
    <w:rPr>
      <w:vertAlign w:val="superscript"/>
    </w:rPr>
  </w:style>
  <w:style w:type="character" w:styleId="aff">
    <w:name w:val="Unresolved Mention"/>
    <w:basedOn w:val="a7"/>
    <w:uiPriority w:val="99"/>
    <w:semiHidden/>
    <w:unhideWhenUsed/>
    <w:rsid w:val="00C56A5F"/>
    <w:rPr>
      <w:color w:val="605E5C"/>
      <w:shd w:val="clear" w:color="auto" w:fill="E1DFDD"/>
    </w:rPr>
  </w:style>
  <w:style w:type="paragraph" w:styleId="aff0">
    <w:name w:val="TOC Heading"/>
    <w:basedOn w:val="1"/>
    <w:next w:val="a6"/>
    <w:uiPriority w:val="39"/>
    <w:unhideWhenUsed/>
    <w:qFormat/>
    <w:rsid w:val="00A04453"/>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aw.moj.gov.tw/LawClass/LawSingle.aspx?pcode=A0010016&amp;flno=8"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law.moj.gov.tw/LawClass/LawSingle.aspx?pcode=A0010016&amp;flno=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aw.moj.gov.tw/LawClass/LawSingle.aspx?pcode=A0010016&amp;flno=5" TargetMode="External"/><Relationship Id="rId4" Type="http://schemas.openxmlformats.org/officeDocument/2006/relationships/styles" Target="styles.xml"/><Relationship Id="rId9" Type="http://schemas.openxmlformats.org/officeDocument/2006/relationships/hyperlink" Target="https://law.moj.gov.tw/LawClass/LawSingle.aspx?pcode=A0010016&amp;flno=4"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aw.moj.gov.tw/LawClass/LawSingle.aspx?pcode=D0030022&amp;flno=19" TargetMode="External"/><Relationship Id="rId2" Type="http://schemas.openxmlformats.org/officeDocument/2006/relationships/hyperlink" Target="https://law.moj.gov.tw/LawClass/LawSingle.aspx?pcode=A0010016&amp;flno=8" TargetMode="External"/><Relationship Id="rId1" Type="http://schemas.openxmlformats.org/officeDocument/2006/relationships/hyperlink" Target="https://law.moj.gov.tw/LawClass/LawSingle.aspx?pcode=A0010016&amp;flno=9" TargetMode="External"/><Relationship Id="rId4" Type="http://schemas.openxmlformats.org/officeDocument/2006/relationships/hyperlink" Target="https://law.moj.gov.tw/LawClass/LawSingle.aspx?pcode=D0030022&amp;flno=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7151D-0447-418D-8361-892FCFA14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5</TotalTime>
  <Pages>40</Pages>
  <Words>3215</Words>
  <Characters>18328</Characters>
  <Application>Microsoft Office Word</Application>
  <DocSecurity>0</DocSecurity>
  <Lines>152</Lines>
  <Paragraphs>42</Paragraphs>
  <ScaleCrop>false</ScaleCrop>
  <Company>cy</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曹錦芳</cp:lastModifiedBy>
  <cp:revision>5</cp:revision>
  <cp:lastPrinted>2024-06-14T02:00:00Z</cp:lastPrinted>
  <dcterms:created xsi:type="dcterms:W3CDTF">2024-06-17T06:14:00Z</dcterms:created>
  <dcterms:modified xsi:type="dcterms:W3CDTF">2024-06-19T06:29:00Z</dcterms:modified>
</cp:coreProperties>
</file>