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調查報告</w:t>
      </w:r>
    </w:p>
    <w:p w:rsidR="00E25849" w:rsidRDefault="00E25849" w:rsidP="004B2FB8">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B2FB8" w:rsidRPr="004B2FB8">
        <w:rPr>
          <w:rFonts w:hint="eastAsia"/>
        </w:rPr>
        <w:t>依據</w:t>
      </w:r>
      <w:proofErr w:type="gramStart"/>
      <w:r w:rsidR="004B2FB8" w:rsidRPr="004B2FB8">
        <w:rPr>
          <w:rFonts w:hint="eastAsia"/>
        </w:rPr>
        <w:t>司法院彙整</w:t>
      </w:r>
      <w:proofErr w:type="gramEnd"/>
      <w:r w:rsidR="004B2FB8" w:rsidRPr="004B2FB8">
        <w:rPr>
          <w:rFonts w:hint="eastAsia"/>
        </w:rPr>
        <w:t>財團法人法律扶助基金會各分會</w:t>
      </w:r>
      <w:proofErr w:type="gramStart"/>
      <w:r w:rsidR="004B2FB8" w:rsidRPr="004B2FB8">
        <w:rPr>
          <w:rFonts w:hint="eastAsia"/>
        </w:rPr>
        <w:t>聲請返</w:t>
      </w:r>
      <w:proofErr w:type="gramEnd"/>
      <w:r w:rsidR="004B2FB8" w:rsidRPr="004B2FB8">
        <w:rPr>
          <w:rFonts w:hint="eastAsia"/>
        </w:rPr>
        <w:t>還保證書案件，截至112年9月底，該會</w:t>
      </w:r>
      <w:r w:rsidR="004B2FB8">
        <w:rPr>
          <w:rFonts w:hint="eastAsia"/>
        </w:rPr>
        <w:t>臺</w:t>
      </w:r>
      <w:r w:rsidR="004B2FB8" w:rsidRPr="004B2FB8">
        <w:rPr>
          <w:rFonts w:hint="eastAsia"/>
        </w:rPr>
        <w:t>北及桃園分會疑共有28件未能取回保證書，原因疑包含：假扣押裁定主文未同意以「基金會保證書」提供擔保、扶助律師誤向臺灣高等法院聲請假扣押、扶助律師未向法院遞送該會保證書或延宕</w:t>
      </w:r>
      <w:proofErr w:type="gramStart"/>
      <w:r w:rsidR="004B2FB8" w:rsidRPr="004B2FB8">
        <w:rPr>
          <w:rFonts w:hint="eastAsia"/>
        </w:rPr>
        <w:t>聲請返還</w:t>
      </w:r>
      <w:proofErr w:type="gramEnd"/>
      <w:r w:rsidR="004B2FB8" w:rsidRPr="004B2FB8">
        <w:rPr>
          <w:rFonts w:hint="eastAsia"/>
        </w:rPr>
        <w:t>致法院執行卷宗已銷毀等。上開遺失保證書之原因，</w:t>
      </w:r>
      <w:proofErr w:type="gramStart"/>
      <w:r w:rsidR="004B2FB8" w:rsidRPr="004B2FB8">
        <w:rPr>
          <w:rFonts w:hint="eastAsia"/>
        </w:rPr>
        <w:t>攸</w:t>
      </w:r>
      <w:proofErr w:type="gramEnd"/>
      <w:r w:rsidR="004B2FB8" w:rsidRPr="004B2FB8">
        <w:rPr>
          <w:rFonts w:hint="eastAsia"/>
        </w:rPr>
        <w:t>關扶助律師之專業素養及該會各分會對保證書核發與控管之疏失，有深入瞭解之必要案</w:t>
      </w:r>
      <w:r w:rsidR="005D488F" w:rsidRPr="00610B26">
        <w:rPr>
          <w:rFonts w:hint="eastAsia"/>
        </w:rPr>
        <w:t>。</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D52BA" w:rsidRPr="00096381" w:rsidRDefault="006D52BA" w:rsidP="00A639F4">
      <w:pPr>
        <w:pStyle w:val="10"/>
        <w:ind w:left="680" w:firstLine="680"/>
        <w:rPr>
          <w:rFonts w:hAnsi="標楷體"/>
        </w:rPr>
      </w:pPr>
      <w:bookmarkStart w:id="49" w:name="_Toc524902730"/>
      <w:r>
        <w:rPr>
          <w:rFonts w:hAnsi="標楷體" w:hint="eastAsia"/>
        </w:rPr>
        <w:t>按</w:t>
      </w:r>
      <w:r>
        <w:rPr>
          <w:rFonts w:ascii="新細明體" w:eastAsia="新細明體" w:hAnsi="新細明體" w:hint="eastAsia"/>
        </w:rPr>
        <w:t>「</w:t>
      </w:r>
      <w:r>
        <w:rPr>
          <w:rFonts w:hAnsi="標楷體" w:hint="eastAsia"/>
        </w:rPr>
        <w:t>法律扶助</w:t>
      </w:r>
      <w:r w:rsidRPr="00096381">
        <w:rPr>
          <w:rFonts w:hAnsi="標楷體" w:hint="eastAsia"/>
        </w:rPr>
        <w:t>法</w:t>
      </w:r>
      <w:r w:rsidRPr="00096381">
        <w:rPr>
          <w:rFonts w:ascii="新細明體" w:eastAsia="新細明體" w:hAnsi="新細明體" w:hint="eastAsia"/>
        </w:rPr>
        <w:t>」</w:t>
      </w:r>
      <w:r w:rsidRPr="00096381">
        <w:rPr>
          <w:rFonts w:hAnsi="標楷體" w:hint="eastAsia"/>
        </w:rPr>
        <w:t>第67條第1項規定，</w:t>
      </w:r>
      <w:r w:rsidRPr="00096381">
        <w:rPr>
          <w:rFonts w:hint="eastAsia"/>
        </w:rPr>
        <w:t>受扶助人應向法院繳納之假扣押、假處分、定暫時狀態處分、暫時處分或停止強制執行擔保金，得由財團法人法律扶助基金會(下</w:t>
      </w:r>
      <w:proofErr w:type="gramStart"/>
      <w:r w:rsidRPr="00096381">
        <w:rPr>
          <w:rFonts w:hint="eastAsia"/>
        </w:rPr>
        <w:t>稱法扶基金會</w:t>
      </w:r>
      <w:proofErr w:type="gramEnd"/>
      <w:r w:rsidRPr="00096381">
        <w:rPr>
          <w:rFonts w:hint="eastAsia"/>
        </w:rPr>
        <w:t>)分會出具之保證書代之。次按</w:t>
      </w:r>
      <w:r w:rsidRPr="00096381">
        <w:rPr>
          <w:rFonts w:ascii="新細明體" w:eastAsia="新細明體" w:hAnsi="新細明體" w:hint="eastAsia"/>
        </w:rPr>
        <w:t>「</w:t>
      </w:r>
      <w:r w:rsidRPr="00096381">
        <w:rPr>
          <w:rFonts w:hint="eastAsia"/>
        </w:rPr>
        <w:t>財團法人法律扶助基金會分會辦理保證書作業要點</w:t>
      </w:r>
      <w:r w:rsidRPr="00096381">
        <w:rPr>
          <w:rFonts w:ascii="新細明體" w:eastAsia="新細明體" w:hAnsi="新細明體" w:hint="eastAsia"/>
        </w:rPr>
        <w:t>」</w:t>
      </w:r>
      <w:r w:rsidRPr="00096381">
        <w:rPr>
          <w:rFonts w:hAnsi="標楷體" w:hint="eastAsia"/>
        </w:rPr>
        <w:t>(下稱「</w:t>
      </w:r>
      <w:r w:rsidRPr="00096381">
        <w:rPr>
          <w:rFonts w:hint="eastAsia"/>
        </w:rPr>
        <w:t>分會辦理保證書作業要點</w:t>
      </w:r>
      <w:r w:rsidRPr="00096381">
        <w:rPr>
          <w:rFonts w:hAnsi="標楷體" w:hint="eastAsia"/>
        </w:rPr>
        <w:t>」)第6點第1項規定，有該項各款事由者，分會應請辦理保全程序或停止強制執行之扶助律師</w:t>
      </w:r>
      <w:r w:rsidRPr="00096381">
        <w:rPr>
          <w:rFonts w:hint="eastAsia"/>
        </w:rPr>
        <w:t>向法院</w:t>
      </w:r>
      <w:proofErr w:type="gramStart"/>
      <w:r w:rsidRPr="00096381">
        <w:rPr>
          <w:rFonts w:hint="eastAsia"/>
        </w:rPr>
        <w:t>聲請返還</w:t>
      </w:r>
      <w:proofErr w:type="gramEnd"/>
      <w:r w:rsidRPr="00096381">
        <w:rPr>
          <w:rFonts w:hint="eastAsia"/>
        </w:rPr>
        <w:t>保證書</w:t>
      </w:r>
      <w:r w:rsidRPr="00096381">
        <w:rPr>
          <w:rFonts w:hAnsi="標楷體" w:hint="eastAsia"/>
        </w:rPr>
        <w:t>；</w:t>
      </w:r>
      <w:r w:rsidRPr="00096381">
        <w:rPr>
          <w:rFonts w:hint="eastAsia"/>
        </w:rPr>
        <w:t>同要點第9點規定</w:t>
      </w:r>
      <w:r w:rsidRPr="00096381">
        <w:rPr>
          <w:rFonts w:hAnsi="標楷體" w:hint="eastAsia"/>
        </w:rPr>
        <w:t>，</w:t>
      </w:r>
      <w:r w:rsidRPr="00096381">
        <w:rPr>
          <w:rFonts w:hint="eastAsia"/>
        </w:rPr>
        <w:t>受扶助人若撤回保全裁定或執行</w:t>
      </w:r>
      <w:r w:rsidRPr="00096381">
        <w:rPr>
          <w:rFonts w:ascii="新細明體" w:eastAsia="新細明體" w:hAnsi="新細明體" w:hint="eastAsia"/>
        </w:rPr>
        <w:t>、</w:t>
      </w:r>
      <w:r w:rsidRPr="00096381">
        <w:rPr>
          <w:rFonts w:hint="eastAsia"/>
        </w:rPr>
        <w:t>或其聲請遭駁回確定或已無需向法院遞送者，扶助律師應將保證書繳回分會</w:t>
      </w:r>
      <w:r w:rsidRPr="00096381">
        <w:rPr>
          <w:rFonts w:ascii="新細明體" w:eastAsia="新細明體" w:hAnsi="新細明體" w:hint="eastAsia"/>
        </w:rPr>
        <w:t>。</w:t>
      </w:r>
      <w:proofErr w:type="gramStart"/>
      <w:r w:rsidRPr="00096381">
        <w:rPr>
          <w:rFonts w:hint="eastAsia"/>
        </w:rPr>
        <w:t>準</w:t>
      </w:r>
      <w:proofErr w:type="gramEnd"/>
      <w:r w:rsidRPr="00096381">
        <w:rPr>
          <w:rFonts w:hint="eastAsia"/>
        </w:rPr>
        <w:t>此，</w:t>
      </w:r>
      <w:proofErr w:type="gramStart"/>
      <w:r w:rsidRPr="00096381">
        <w:rPr>
          <w:rFonts w:hint="eastAsia"/>
        </w:rPr>
        <w:t>法扶基金</w:t>
      </w:r>
      <w:proofErr w:type="gramEnd"/>
      <w:r w:rsidRPr="00096381">
        <w:rPr>
          <w:rFonts w:hint="eastAsia"/>
        </w:rPr>
        <w:t>會各分會出具保證書後</w:t>
      </w:r>
      <w:r w:rsidRPr="00096381">
        <w:rPr>
          <w:rFonts w:hAnsi="標楷體" w:hint="eastAsia"/>
        </w:rPr>
        <w:t>，</w:t>
      </w:r>
      <w:r w:rsidRPr="00096381">
        <w:rPr>
          <w:rFonts w:hint="eastAsia"/>
        </w:rPr>
        <w:t>應要求扶助律師在符合相關要件時</w:t>
      </w:r>
      <w:r w:rsidRPr="00096381">
        <w:rPr>
          <w:rFonts w:hAnsi="標楷體" w:hint="eastAsia"/>
        </w:rPr>
        <w:t>，向法院</w:t>
      </w:r>
      <w:proofErr w:type="gramStart"/>
      <w:r w:rsidRPr="00096381">
        <w:rPr>
          <w:rFonts w:hAnsi="標楷體" w:hint="eastAsia"/>
        </w:rPr>
        <w:t>聲請返</w:t>
      </w:r>
      <w:proofErr w:type="gramEnd"/>
      <w:r w:rsidRPr="00096381">
        <w:rPr>
          <w:rFonts w:hAnsi="標楷體" w:hint="eastAsia"/>
        </w:rPr>
        <w:t>還保證書後或直接將保證書繳回分會，並應建立保證書取回控管機制，以避免發生保證書遺失</w:t>
      </w:r>
      <w:r w:rsidRPr="00096381">
        <w:rPr>
          <w:rFonts w:ascii="新細明體" w:eastAsia="新細明體" w:hAnsi="新細明體" w:hint="eastAsia"/>
        </w:rPr>
        <w:t>、</w:t>
      </w:r>
      <w:r w:rsidRPr="00096381">
        <w:rPr>
          <w:rFonts w:hAnsi="標楷體" w:hint="eastAsia"/>
        </w:rPr>
        <w:t>不知所蹤或未</w:t>
      </w:r>
      <w:proofErr w:type="gramStart"/>
      <w:r w:rsidRPr="00096381">
        <w:rPr>
          <w:rFonts w:hAnsi="標楷體" w:hint="eastAsia"/>
        </w:rPr>
        <w:t>繳回等情</w:t>
      </w:r>
      <w:proofErr w:type="gramEnd"/>
      <w:r w:rsidRPr="00096381">
        <w:rPr>
          <w:rFonts w:hAnsi="標楷體" w:hint="eastAsia"/>
        </w:rPr>
        <w:t>形</w:t>
      </w:r>
      <w:r w:rsidRPr="00096381">
        <w:rPr>
          <w:rFonts w:ascii="新細明體" w:eastAsia="新細明體" w:hAnsi="新細明體" w:hint="eastAsia"/>
        </w:rPr>
        <w:t>。</w:t>
      </w:r>
      <w:r w:rsidRPr="00096381">
        <w:rPr>
          <w:rFonts w:hAnsi="標楷體" w:hint="eastAsia"/>
        </w:rPr>
        <w:t>另按</w:t>
      </w:r>
      <w:r w:rsidRPr="00096381">
        <w:rPr>
          <w:rFonts w:ascii="新細明體" w:eastAsia="新細明體" w:hAnsi="新細明體" w:hint="eastAsia"/>
        </w:rPr>
        <w:t>「</w:t>
      </w:r>
      <w:r w:rsidRPr="00096381">
        <w:rPr>
          <w:rFonts w:hAnsi="標楷體" w:hint="eastAsia"/>
        </w:rPr>
        <w:t>法律扶助法</w:t>
      </w:r>
      <w:r w:rsidRPr="00096381">
        <w:rPr>
          <w:rFonts w:ascii="新細明體" w:eastAsia="新細明體" w:hAnsi="新細明體" w:hint="eastAsia"/>
        </w:rPr>
        <w:t>」</w:t>
      </w:r>
      <w:r w:rsidRPr="00096381">
        <w:rPr>
          <w:rFonts w:hAnsi="標楷體" w:hint="eastAsia"/>
        </w:rPr>
        <w:t>第57條第1項規定，主管機關司法院得</w:t>
      </w:r>
      <w:proofErr w:type="gramStart"/>
      <w:r w:rsidRPr="00096381">
        <w:rPr>
          <w:rFonts w:hAnsi="標楷體" w:hint="eastAsia"/>
        </w:rPr>
        <w:t>命法扶</w:t>
      </w:r>
      <w:proofErr w:type="gramEnd"/>
      <w:r w:rsidRPr="00096381">
        <w:rPr>
          <w:rFonts w:hAnsi="標楷體" w:hint="eastAsia"/>
        </w:rPr>
        <w:t>基金會就其業務相關事項提出報告，並</w:t>
      </w:r>
      <w:r w:rsidRPr="00096381">
        <w:rPr>
          <w:rFonts w:hint="eastAsia"/>
        </w:rPr>
        <w:t>派員檢查其</w:t>
      </w:r>
      <w:r w:rsidRPr="00096381">
        <w:rPr>
          <w:rFonts w:hint="eastAsia"/>
        </w:rPr>
        <w:lastRenderedPageBreak/>
        <w:t>業務</w:t>
      </w:r>
      <w:r w:rsidRPr="00096381">
        <w:rPr>
          <w:rFonts w:hAnsi="標楷體" w:hint="eastAsia"/>
        </w:rPr>
        <w:t>，及</w:t>
      </w:r>
      <w:r w:rsidRPr="00096381">
        <w:rPr>
          <w:rFonts w:ascii="新細明體" w:eastAsia="新細明體" w:hAnsi="新細明體" w:hint="eastAsia"/>
        </w:rPr>
        <w:t>「</w:t>
      </w:r>
      <w:r w:rsidRPr="00096381">
        <w:rPr>
          <w:rFonts w:hAnsi="標楷體" w:hint="eastAsia"/>
        </w:rPr>
        <w:t>財團法人法律扶助基金會監督管理辦法</w:t>
      </w:r>
      <w:r w:rsidRPr="00096381">
        <w:rPr>
          <w:rFonts w:ascii="新細明體" w:eastAsia="新細明體" w:hAnsi="新細明體" w:hint="eastAsia"/>
        </w:rPr>
        <w:t>」</w:t>
      </w:r>
      <w:r w:rsidRPr="00096381">
        <w:rPr>
          <w:rFonts w:hAnsi="標楷體" w:hint="eastAsia"/>
        </w:rPr>
        <w:t>(下稱「</w:t>
      </w:r>
      <w:proofErr w:type="gramStart"/>
      <w:r w:rsidRPr="00096381">
        <w:rPr>
          <w:rFonts w:hint="eastAsia"/>
        </w:rPr>
        <w:t>法扶基金</w:t>
      </w:r>
      <w:proofErr w:type="gramEnd"/>
      <w:r w:rsidRPr="00096381">
        <w:rPr>
          <w:rFonts w:hint="eastAsia"/>
        </w:rPr>
        <w:t>會監管辦法</w:t>
      </w:r>
      <w:r w:rsidRPr="00096381">
        <w:rPr>
          <w:rFonts w:hAnsi="標楷體" w:hint="eastAsia"/>
        </w:rPr>
        <w:t>」)第3條第6款規定，司法院監督</w:t>
      </w:r>
      <w:proofErr w:type="gramStart"/>
      <w:r w:rsidRPr="00096381">
        <w:rPr>
          <w:rFonts w:hAnsi="標楷體" w:hint="eastAsia"/>
        </w:rPr>
        <w:t>管理法扶基金</w:t>
      </w:r>
      <w:proofErr w:type="gramEnd"/>
      <w:r w:rsidRPr="00096381">
        <w:rPr>
          <w:rFonts w:hAnsi="標楷體" w:hint="eastAsia"/>
        </w:rPr>
        <w:t>會之範圍包括</w:t>
      </w:r>
      <w:r w:rsidRPr="00096381">
        <w:rPr>
          <w:rFonts w:hint="eastAsia"/>
        </w:rPr>
        <w:t>業務狀況</w:t>
      </w:r>
      <w:r w:rsidRPr="00096381">
        <w:rPr>
          <w:rFonts w:ascii="新細明體" w:eastAsia="新細明體" w:hAnsi="新細明體" w:hint="eastAsia"/>
        </w:rPr>
        <w:t>。</w:t>
      </w:r>
      <w:proofErr w:type="gramStart"/>
      <w:r w:rsidRPr="00096381">
        <w:rPr>
          <w:rFonts w:hint="eastAsia"/>
        </w:rPr>
        <w:t>準</w:t>
      </w:r>
      <w:proofErr w:type="gramEnd"/>
      <w:r w:rsidRPr="00096381">
        <w:rPr>
          <w:rFonts w:hint="eastAsia"/>
        </w:rPr>
        <w:t>此，司法院對於扶助基金會各分會出具及取回保證書之業務執行狀況應予以檢查</w:t>
      </w:r>
      <w:r w:rsidRPr="00096381">
        <w:rPr>
          <w:rFonts w:hAnsi="標楷體" w:hint="eastAsia"/>
        </w:rPr>
        <w:t>，如發現缺失應責</w:t>
      </w:r>
      <w:proofErr w:type="gramStart"/>
      <w:r w:rsidRPr="00096381">
        <w:rPr>
          <w:rFonts w:hAnsi="標楷體" w:hint="eastAsia"/>
        </w:rPr>
        <w:t>由法扶基金</w:t>
      </w:r>
      <w:proofErr w:type="gramEnd"/>
      <w:r w:rsidRPr="00096381">
        <w:rPr>
          <w:rFonts w:hAnsi="標楷體" w:hint="eastAsia"/>
        </w:rPr>
        <w:t>會檢討改進。</w:t>
      </w:r>
    </w:p>
    <w:p w:rsidR="000345C3" w:rsidRDefault="007516C5" w:rsidP="00A639F4">
      <w:pPr>
        <w:pStyle w:val="10"/>
        <w:ind w:left="680" w:firstLine="680"/>
      </w:pPr>
      <w:proofErr w:type="gramStart"/>
      <w:r w:rsidRPr="00096381">
        <w:rPr>
          <w:rFonts w:hAnsi="標楷體" w:hint="eastAsia"/>
        </w:rPr>
        <w:t>惟</w:t>
      </w:r>
      <w:proofErr w:type="gramEnd"/>
      <w:r w:rsidR="006D52BA" w:rsidRPr="00096381">
        <w:rPr>
          <w:rFonts w:hAnsi="標楷體" w:hint="eastAsia"/>
        </w:rPr>
        <w:t>截至</w:t>
      </w:r>
      <w:r w:rsidR="002C3C1B" w:rsidRPr="00096381">
        <w:rPr>
          <w:rFonts w:hAnsi="標楷體" w:hint="eastAsia"/>
        </w:rPr>
        <w:t>民國(下同)</w:t>
      </w:r>
      <w:r w:rsidR="006D52BA" w:rsidRPr="00096381">
        <w:rPr>
          <w:rFonts w:hAnsi="標楷體" w:hint="eastAsia"/>
        </w:rPr>
        <w:t>112年9月底，</w:t>
      </w:r>
      <w:proofErr w:type="gramStart"/>
      <w:r w:rsidR="006D52BA" w:rsidRPr="00096381">
        <w:rPr>
          <w:rFonts w:hAnsi="標楷體" w:hint="eastAsia"/>
        </w:rPr>
        <w:t>法扶基金會</w:t>
      </w:r>
      <w:proofErr w:type="gramEnd"/>
      <w:r w:rsidR="006D52BA" w:rsidRPr="00096381">
        <w:rPr>
          <w:rFonts w:hAnsi="標楷體" w:hint="eastAsia"/>
        </w:rPr>
        <w:t>臺北及桃園分會疑共有</w:t>
      </w:r>
      <w:r w:rsidR="006D52BA" w:rsidRPr="00096381">
        <w:rPr>
          <w:rFonts w:hint="eastAsia"/>
        </w:rPr>
        <w:t>28件未能取回保證書</w:t>
      </w:r>
      <w:r w:rsidR="006D52BA" w:rsidRPr="00096381">
        <w:rPr>
          <w:rFonts w:hAnsi="標楷體" w:hint="eastAsia"/>
        </w:rPr>
        <w:t>，原因疑包含假扣押裁定主文未同意以該會保證書提供擔保、扶助律師誤向臺灣高等法院(下稱高院)聲請假扣押、扶助律師未向地方法院(下稱地院)遞送該會保證書或延宕</w:t>
      </w:r>
      <w:proofErr w:type="gramStart"/>
      <w:r w:rsidR="006D52BA" w:rsidRPr="00096381">
        <w:rPr>
          <w:rFonts w:hAnsi="標楷體" w:hint="eastAsia"/>
        </w:rPr>
        <w:t>聲請返</w:t>
      </w:r>
      <w:proofErr w:type="gramEnd"/>
      <w:r w:rsidR="006D52BA" w:rsidRPr="00096381">
        <w:rPr>
          <w:rFonts w:hAnsi="標楷體" w:hint="eastAsia"/>
        </w:rPr>
        <w:t>還致地院執行卷宗已銷毀等</w:t>
      </w:r>
      <w:r w:rsidR="006D52BA">
        <w:rPr>
          <w:rFonts w:hAnsi="標楷體" w:hint="eastAsia"/>
        </w:rPr>
        <w:t>情</w:t>
      </w:r>
      <w:r w:rsidR="006D52BA" w:rsidRPr="0048056B">
        <w:rPr>
          <w:rFonts w:hAnsi="標楷體" w:hint="eastAsia"/>
        </w:rPr>
        <w:t>。上開遺失保證書之原因，</w:t>
      </w:r>
      <w:proofErr w:type="gramStart"/>
      <w:r w:rsidR="006D52BA" w:rsidRPr="0048056B">
        <w:rPr>
          <w:rFonts w:hAnsi="標楷體" w:hint="eastAsia"/>
        </w:rPr>
        <w:t>攸</w:t>
      </w:r>
      <w:proofErr w:type="gramEnd"/>
      <w:r w:rsidR="006D52BA" w:rsidRPr="0048056B">
        <w:rPr>
          <w:rFonts w:hAnsi="標楷體" w:hint="eastAsia"/>
        </w:rPr>
        <w:t>關扶助律師</w:t>
      </w:r>
      <w:r w:rsidR="006D52BA">
        <w:rPr>
          <w:rFonts w:hAnsi="標楷體" w:hint="eastAsia"/>
        </w:rPr>
        <w:t>是否具有相關</w:t>
      </w:r>
      <w:r w:rsidR="006D52BA" w:rsidRPr="0048056B">
        <w:rPr>
          <w:rFonts w:hAnsi="標楷體" w:hint="eastAsia"/>
        </w:rPr>
        <w:t>專業素養</w:t>
      </w:r>
      <w:r w:rsidR="006D52BA">
        <w:rPr>
          <w:rFonts w:ascii="新細明體" w:eastAsia="新細明體" w:hAnsi="新細明體" w:hint="eastAsia"/>
        </w:rPr>
        <w:t>、</w:t>
      </w:r>
      <w:r w:rsidR="006D52BA" w:rsidRPr="0048056B">
        <w:rPr>
          <w:rFonts w:hAnsi="標楷體" w:hint="eastAsia"/>
        </w:rPr>
        <w:t>該會各分會對保證書核發與控管</w:t>
      </w:r>
      <w:r w:rsidR="006D52BA">
        <w:rPr>
          <w:rFonts w:hAnsi="標楷體" w:hint="eastAsia"/>
        </w:rPr>
        <w:t>機制是否完備</w:t>
      </w:r>
      <w:r w:rsidR="006D52BA">
        <w:rPr>
          <w:rFonts w:ascii="新細明體" w:eastAsia="新細明體" w:hAnsi="新細明體" w:hint="eastAsia"/>
        </w:rPr>
        <w:t>、</w:t>
      </w:r>
      <w:r w:rsidR="006D52BA">
        <w:rPr>
          <w:rFonts w:hAnsi="標楷體" w:hint="eastAsia"/>
        </w:rPr>
        <w:t>司法院查核該會各分會</w:t>
      </w:r>
      <w:r w:rsidR="006D52BA" w:rsidRPr="00947D0F">
        <w:rPr>
          <w:rFonts w:hAnsi="標楷體" w:hint="eastAsia"/>
        </w:rPr>
        <w:t>出具及取回</w:t>
      </w:r>
      <w:r w:rsidR="006D52BA">
        <w:rPr>
          <w:rFonts w:hAnsi="標楷體" w:hint="eastAsia"/>
        </w:rPr>
        <w:t>保證書</w:t>
      </w:r>
      <w:r w:rsidR="006D52BA" w:rsidRPr="00947D0F">
        <w:rPr>
          <w:rFonts w:hAnsi="標楷體" w:hint="eastAsia"/>
        </w:rPr>
        <w:t>之</w:t>
      </w:r>
      <w:r w:rsidR="006D52BA">
        <w:rPr>
          <w:rFonts w:hAnsi="標楷體" w:hint="eastAsia"/>
        </w:rPr>
        <w:t>業務狀況是否落實等情</w:t>
      </w:r>
      <w:r w:rsidR="006D52BA" w:rsidRPr="0048056B">
        <w:rPr>
          <w:rFonts w:hAnsi="標楷體" w:hint="eastAsia"/>
        </w:rPr>
        <w:t>，有深入瞭解之必要</w:t>
      </w:r>
      <w:r w:rsidR="006D52BA">
        <w:rPr>
          <w:rFonts w:hAnsi="標楷體" w:hint="eastAsia"/>
        </w:rPr>
        <w:t>，爰立</w:t>
      </w:r>
      <w:r w:rsidR="006D52BA" w:rsidRPr="0048056B">
        <w:rPr>
          <w:rFonts w:hAnsi="標楷體" w:hint="eastAsia"/>
        </w:rPr>
        <w:t>案</w:t>
      </w:r>
      <w:r w:rsidR="006D52BA">
        <w:rPr>
          <w:rFonts w:hAnsi="標楷體" w:hint="eastAsia"/>
        </w:rPr>
        <w:t>調查</w:t>
      </w:r>
      <w:r w:rsidR="006D52BA" w:rsidRPr="0048056B">
        <w:rPr>
          <w:rFonts w:hAnsi="標楷體" w:hint="eastAsia"/>
        </w:rPr>
        <w:t>。</w:t>
      </w:r>
      <w:r w:rsidR="006D52BA">
        <w:rPr>
          <w:rFonts w:hAnsi="標楷體" w:hint="eastAsia"/>
        </w:rPr>
        <w:t>本院</w:t>
      </w:r>
      <w:r w:rsidR="006D52BA">
        <w:rPr>
          <w:rFonts w:hint="eastAsia"/>
        </w:rPr>
        <w:t>函請司法院說明及提供相關資料</w:t>
      </w:r>
      <w:r w:rsidR="006D52BA">
        <w:rPr>
          <w:rFonts w:hAnsi="標楷體" w:hint="eastAsia"/>
        </w:rPr>
        <w:t>，經司法院函</w:t>
      </w:r>
      <w:r w:rsidR="006D52BA">
        <w:rPr>
          <w:rStyle w:val="afe"/>
          <w:rFonts w:hAnsi="標楷體"/>
        </w:rPr>
        <w:footnoteReference w:id="1"/>
      </w:r>
      <w:r w:rsidR="006D52BA">
        <w:rPr>
          <w:rFonts w:hAnsi="標楷體" w:hint="eastAsia"/>
        </w:rPr>
        <w:t>復在案</w:t>
      </w:r>
      <w:r w:rsidR="006D52BA" w:rsidRPr="009C7FF2">
        <w:rPr>
          <w:rFonts w:hint="eastAsia"/>
        </w:rPr>
        <w:t>，並於</w:t>
      </w:r>
      <w:r w:rsidR="006D52BA">
        <w:t>11</w:t>
      </w:r>
      <w:r w:rsidR="006D52BA">
        <w:rPr>
          <w:rFonts w:hint="eastAsia"/>
        </w:rPr>
        <w:t>3</w:t>
      </w:r>
      <w:r w:rsidR="006D52BA" w:rsidRPr="009C7FF2">
        <w:rPr>
          <w:rFonts w:hint="eastAsia"/>
        </w:rPr>
        <w:t>年</w:t>
      </w:r>
      <w:r w:rsidR="006D52BA">
        <w:rPr>
          <w:rFonts w:hint="eastAsia"/>
        </w:rPr>
        <w:t>4</w:t>
      </w:r>
      <w:r w:rsidR="006D52BA" w:rsidRPr="009C7FF2">
        <w:rPr>
          <w:rFonts w:hint="eastAsia"/>
        </w:rPr>
        <w:t>月</w:t>
      </w:r>
      <w:r w:rsidR="006D52BA">
        <w:rPr>
          <w:rFonts w:hint="eastAsia"/>
        </w:rPr>
        <w:t>24日詢問司法院司法</w:t>
      </w:r>
      <w:proofErr w:type="gramStart"/>
      <w:r w:rsidR="006D52BA">
        <w:rPr>
          <w:rFonts w:hint="eastAsia"/>
        </w:rPr>
        <w:t>行政廳蕭副</w:t>
      </w:r>
      <w:proofErr w:type="gramEnd"/>
      <w:r w:rsidR="006D52BA">
        <w:rPr>
          <w:rFonts w:hint="eastAsia"/>
        </w:rPr>
        <w:t>廳長</w:t>
      </w:r>
      <w:r w:rsidR="006D52BA">
        <w:rPr>
          <w:rFonts w:ascii="新細明體" w:eastAsia="新細明體" w:hAnsi="新細明體" w:hint="eastAsia"/>
        </w:rPr>
        <w:t>、</w:t>
      </w:r>
      <w:proofErr w:type="gramStart"/>
      <w:r w:rsidR="006D52BA">
        <w:rPr>
          <w:rFonts w:hint="eastAsia"/>
        </w:rPr>
        <w:t>法扶基金</w:t>
      </w:r>
      <w:proofErr w:type="gramEnd"/>
      <w:r w:rsidR="006D52BA">
        <w:rPr>
          <w:rFonts w:hint="eastAsia"/>
        </w:rPr>
        <w:t>會周執行長等業務相關人員</w:t>
      </w:r>
      <w:r w:rsidR="003733C8">
        <w:rPr>
          <w:rFonts w:hAnsi="標楷體" w:hint="eastAsia"/>
        </w:rPr>
        <w:t>。</w:t>
      </w:r>
      <w:r w:rsidR="003733C8" w:rsidRPr="009C7FF2">
        <w:rPr>
          <w:rFonts w:hint="eastAsia"/>
        </w:rPr>
        <w:t>已</w:t>
      </w:r>
      <w:r w:rsidR="00AA35A3">
        <w:rPr>
          <w:rFonts w:hint="eastAsia"/>
        </w:rPr>
        <w:t>完成</w:t>
      </w:r>
      <w:r w:rsidR="003733C8" w:rsidRPr="009C7FF2">
        <w:rPr>
          <w:rFonts w:hint="eastAsia"/>
        </w:rPr>
        <w:t>調查，</w:t>
      </w:r>
      <w:proofErr w:type="gramStart"/>
      <w:r w:rsidR="00AA35A3">
        <w:rPr>
          <w:rFonts w:hint="eastAsia"/>
        </w:rPr>
        <w:t>綜整</w:t>
      </w:r>
      <w:r w:rsidR="003733C8" w:rsidRPr="009C7FF2">
        <w:rPr>
          <w:rFonts w:hint="eastAsia"/>
        </w:rPr>
        <w:t>調查</w:t>
      </w:r>
      <w:proofErr w:type="gramEnd"/>
      <w:r w:rsidR="003733C8" w:rsidRPr="009C7FF2">
        <w:rPr>
          <w:rFonts w:hint="eastAsia"/>
        </w:rPr>
        <w:t>意見如下：</w:t>
      </w:r>
    </w:p>
    <w:p w:rsidR="00073CB5" w:rsidRPr="001201E9" w:rsidRDefault="001120D2" w:rsidP="001201E9">
      <w:pPr>
        <w:pStyle w:val="2"/>
      </w:pPr>
      <w:bookmarkStart w:id="50" w:name="_Hlk151130710"/>
      <w:proofErr w:type="gramStart"/>
      <w:r w:rsidRPr="001120D2">
        <w:rPr>
          <w:rFonts w:hint="eastAsia"/>
        </w:rPr>
        <w:t>法扶基金會臺</w:t>
      </w:r>
      <w:proofErr w:type="gramEnd"/>
      <w:r w:rsidRPr="001120D2">
        <w:rPr>
          <w:rFonts w:hint="eastAsia"/>
        </w:rPr>
        <w:t>北及桃園分會</w:t>
      </w:r>
      <w:r w:rsidR="00FF39FA">
        <w:rPr>
          <w:rFonts w:hint="eastAsia"/>
        </w:rPr>
        <w:t>於93年至100年間</w:t>
      </w:r>
      <w:r w:rsidR="00625773">
        <w:rPr>
          <w:rFonts w:hint="eastAsia"/>
        </w:rPr>
        <w:t>出具之</w:t>
      </w:r>
      <w:r w:rsidR="00625773" w:rsidRPr="001120D2">
        <w:rPr>
          <w:rFonts w:hint="eastAsia"/>
        </w:rPr>
        <w:t>保證書</w:t>
      </w:r>
      <w:r w:rsidRPr="001120D2">
        <w:rPr>
          <w:rFonts w:hint="eastAsia"/>
        </w:rPr>
        <w:t>共有28件</w:t>
      </w:r>
      <w:r w:rsidR="00625773">
        <w:rPr>
          <w:rFonts w:hint="eastAsia"/>
        </w:rPr>
        <w:t>迄今</w:t>
      </w:r>
      <w:r w:rsidRPr="001120D2">
        <w:rPr>
          <w:rFonts w:hint="eastAsia"/>
        </w:rPr>
        <w:t>未能取回</w:t>
      </w:r>
      <w:r w:rsidR="002A7EE5" w:rsidRPr="001201E9">
        <w:rPr>
          <w:rFonts w:hint="eastAsia"/>
        </w:rPr>
        <w:t>，</w:t>
      </w:r>
      <w:bookmarkEnd w:id="50"/>
      <w:r w:rsidR="00FF39FA">
        <w:rPr>
          <w:rFonts w:hAnsi="標楷體" w:hint="eastAsia"/>
        </w:rPr>
        <w:t>原因包含保證書遺失、法院執行卷宗銷毀致無法確認是否有保證書、聲請取回保證書文件</w:t>
      </w:r>
      <w:proofErr w:type="gramStart"/>
      <w:r w:rsidR="00FF39FA">
        <w:rPr>
          <w:rFonts w:hAnsi="標楷體" w:hint="eastAsia"/>
        </w:rPr>
        <w:t>不全致法</w:t>
      </w:r>
      <w:proofErr w:type="gramEnd"/>
      <w:r w:rsidR="00FF39FA">
        <w:rPr>
          <w:rFonts w:hAnsi="標楷體" w:hint="eastAsia"/>
        </w:rPr>
        <w:t>院駁回等。</w:t>
      </w:r>
      <w:r w:rsidR="007A6491">
        <w:rPr>
          <w:rFonts w:hAnsi="標楷體" w:hint="eastAsia"/>
        </w:rPr>
        <w:t>由於</w:t>
      </w:r>
      <w:r w:rsidR="00097F82">
        <w:rPr>
          <w:rFonts w:hAnsi="標楷體" w:hint="eastAsia"/>
        </w:rPr>
        <w:t>該會93年草創時之法規範</w:t>
      </w:r>
      <w:r w:rsidR="00E140E0">
        <w:rPr>
          <w:rFonts w:hAnsi="標楷體" w:hint="eastAsia"/>
        </w:rPr>
        <w:t>，</w:t>
      </w:r>
      <w:r w:rsidR="00097F82">
        <w:rPr>
          <w:rFonts w:hAnsi="標楷體" w:hint="eastAsia"/>
        </w:rPr>
        <w:t>未要求</w:t>
      </w:r>
      <w:r w:rsidR="00097F82" w:rsidRPr="00097F82">
        <w:rPr>
          <w:rFonts w:hAnsi="標楷體" w:hint="eastAsia"/>
        </w:rPr>
        <w:t>受扶助人事前簽</w:t>
      </w:r>
      <w:proofErr w:type="gramStart"/>
      <w:r w:rsidR="00097F82" w:rsidRPr="00097F82">
        <w:rPr>
          <w:rFonts w:hAnsi="標楷體" w:hint="eastAsia"/>
        </w:rPr>
        <w:t>具聲請返</w:t>
      </w:r>
      <w:proofErr w:type="gramEnd"/>
      <w:r w:rsidR="00097F82" w:rsidRPr="00097F82">
        <w:rPr>
          <w:rFonts w:hAnsi="標楷體" w:hint="eastAsia"/>
        </w:rPr>
        <w:t>還保證書所需之委任狀</w:t>
      </w:r>
      <w:r w:rsidR="00E140E0">
        <w:rPr>
          <w:rFonts w:hAnsi="標楷體" w:hint="eastAsia"/>
        </w:rPr>
        <w:t>，</w:t>
      </w:r>
      <w:r w:rsidR="00097F82" w:rsidRPr="00097F82">
        <w:rPr>
          <w:rFonts w:hAnsi="標楷體" w:hint="eastAsia"/>
        </w:rPr>
        <w:t>致取回遭遇困難</w:t>
      </w:r>
      <w:r w:rsidR="00E140E0">
        <w:rPr>
          <w:rFonts w:hAnsi="標楷體" w:hint="eastAsia"/>
        </w:rPr>
        <w:t>。</w:t>
      </w:r>
      <w:proofErr w:type="gramStart"/>
      <w:r w:rsidR="007A6491">
        <w:rPr>
          <w:rFonts w:hAnsi="標楷體" w:hint="eastAsia"/>
        </w:rPr>
        <w:t>嗣</w:t>
      </w:r>
      <w:proofErr w:type="gramEnd"/>
      <w:r w:rsidR="007A6491">
        <w:rPr>
          <w:rFonts w:hAnsi="標楷體" w:hint="eastAsia"/>
        </w:rPr>
        <w:t>於</w:t>
      </w:r>
      <w:r w:rsidR="00097F82">
        <w:rPr>
          <w:rFonts w:hint="eastAsia"/>
        </w:rPr>
        <w:t>95年間修訂</w:t>
      </w:r>
      <w:r w:rsidR="00345FE2" w:rsidRPr="00DB2962">
        <w:rPr>
          <w:rFonts w:hint="eastAsia"/>
        </w:rPr>
        <w:t>「分會辦理保證書作業要點」</w:t>
      </w:r>
      <w:r w:rsidR="00E140E0">
        <w:rPr>
          <w:rFonts w:hint="eastAsia"/>
        </w:rPr>
        <w:t>，</w:t>
      </w:r>
      <w:r w:rsidR="00097F82">
        <w:rPr>
          <w:rFonts w:hint="eastAsia"/>
        </w:rPr>
        <w:t>加強出具保證書之事前與</w:t>
      </w:r>
      <w:proofErr w:type="gramStart"/>
      <w:r w:rsidR="00097F82">
        <w:rPr>
          <w:rFonts w:hint="eastAsia"/>
        </w:rPr>
        <w:t>事後</w:t>
      </w:r>
      <w:proofErr w:type="gramEnd"/>
      <w:r w:rsidR="00B54F24">
        <w:rPr>
          <w:rFonts w:hint="eastAsia"/>
        </w:rPr>
        <w:t>控管</w:t>
      </w:r>
      <w:r w:rsidR="00097F82">
        <w:rPr>
          <w:rFonts w:hint="eastAsia"/>
        </w:rPr>
        <w:t>機制</w:t>
      </w:r>
      <w:r w:rsidR="00097F82">
        <w:rPr>
          <w:rFonts w:hAnsi="標楷體" w:hint="eastAsia"/>
        </w:rPr>
        <w:t>，</w:t>
      </w:r>
      <w:r w:rsidR="00345FE2">
        <w:rPr>
          <w:rFonts w:hAnsi="標楷體" w:hint="eastAsia"/>
        </w:rPr>
        <w:t>雖已較無95年以前案件有取回困難之情事，惟實務上仍面臨一些問題，例如雖有委任狀但無法補正法院要求辦理事項、受</w:t>
      </w:r>
      <w:proofErr w:type="gramStart"/>
      <w:r w:rsidR="00345FE2">
        <w:rPr>
          <w:rFonts w:hAnsi="標楷體" w:hint="eastAsia"/>
        </w:rPr>
        <w:t>扶助人失</w:t>
      </w:r>
      <w:proofErr w:type="gramEnd"/>
      <w:r w:rsidR="00345FE2">
        <w:rPr>
          <w:rFonts w:hAnsi="標楷體" w:hint="eastAsia"/>
        </w:rPr>
        <w:t>聯而</w:t>
      </w:r>
      <w:r w:rsidR="00345FE2">
        <w:rPr>
          <w:rFonts w:hAnsi="標楷體" w:hint="eastAsia"/>
        </w:rPr>
        <w:lastRenderedPageBreak/>
        <w:t>由分會以自己名義或代位方式向法院</w:t>
      </w:r>
      <w:proofErr w:type="gramStart"/>
      <w:r w:rsidR="00345FE2">
        <w:rPr>
          <w:rFonts w:hAnsi="標楷體" w:hint="eastAsia"/>
        </w:rPr>
        <w:t>聲請返</w:t>
      </w:r>
      <w:proofErr w:type="gramEnd"/>
      <w:r w:rsidR="00345FE2">
        <w:rPr>
          <w:rFonts w:hAnsi="標楷體" w:hint="eastAsia"/>
        </w:rPr>
        <w:t>還保證書遭駁回等</w:t>
      </w:r>
      <w:r w:rsidR="00007BFF">
        <w:rPr>
          <w:rFonts w:ascii="新細明體" w:eastAsia="新細明體" w:hAnsi="新細明體" w:hint="eastAsia"/>
        </w:rPr>
        <w:t>。</w:t>
      </w:r>
      <w:r w:rsidR="00FF39FA">
        <w:rPr>
          <w:rFonts w:hAnsi="標楷體" w:hint="eastAsia"/>
        </w:rPr>
        <w:t>司法院為</w:t>
      </w:r>
      <w:r w:rsidR="00D37D9B">
        <w:rPr>
          <w:rFonts w:ascii="新細明體" w:eastAsia="新細明體" w:hAnsi="新細明體" w:hint="eastAsia"/>
        </w:rPr>
        <w:t>「</w:t>
      </w:r>
      <w:r w:rsidR="00FF39FA">
        <w:rPr>
          <w:rFonts w:hAnsi="標楷體" w:hint="eastAsia"/>
        </w:rPr>
        <w:t>法律扶助法</w:t>
      </w:r>
      <w:r w:rsidR="00D37D9B">
        <w:rPr>
          <w:rFonts w:ascii="新細明體" w:eastAsia="新細明體" w:hAnsi="新細明體" w:hint="eastAsia"/>
        </w:rPr>
        <w:t>」</w:t>
      </w:r>
      <w:r w:rsidR="00FF39FA">
        <w:rPr>
          <w:rFonts w:hAnsi="標楷體" w:hint="eastAsia"/>
        </w:rPr>
        <w:t>之主管機關，依法對該會業務</w:t>
      </w:r>
      <w:r w:rsidR="00007BFF">
        <w:rPr>
          <w:rFonts w:hAnsi="標楷體" w:hint="eastAsia"/>
        </w:rPr>
        <w:t>執行負有監督管理之責，該會定期陳報各分會出具</w:t>
      </w:r>
      <w:r w:rsidR="00007BFF">
        <w:rPr>
          <w:rFonts w:ascii="新細明體" w:eastAsia="新細明體" w:hAnsi="新細明體" w:hint="eastAsia"/>
        </w:rPr>
        <w:t>、</w:t>
      </w:r>
      <w:r w:rsidR="00007BFF">
        <w:rPr>
          <w:rFonts w:hAnsi="標楷體" w:hint="eastAsia"/>
        </w:rPr>
        <w:t>取回及未取回保證書數據</w:t>
      </w:r>
      <w:r w:rsidR="00C7037A">
        <w:rPr>
          <w:rFonts w:hAnsi="標楷體" w:hint="eastAsia"/>
        </w:rPr>
        <w:t>給司法院</w:t>
      </w:r>
      <w:r w:rsidR="00007BFF">
        <w:rPr>
          <w:rFonts w:hAnsi="標楷體" w:hint="eastAsia"/>
        </w:rPr>
        <w:t>，</w:t>
      </w:r>
      <w:r w:rsidR="00C7037A">
        <w:rPr>
          <w:rFonts w:hAnsi="標楷體" w:hint="eastAsia"/>
        </w:rPr>
        <w:t>該</w:t>
      </w:r>
      <w:r w:rsidR="00007BFF">
        <w:rPr>
          <w:rFonts w:hAnsi="標楷體" w:hint="eastAsia"/>
        </w:rPr>
        <w:t>院每年檢查項目</w:t>
      </w:r>
      <w:r w:rsidR="00C7037A">
        <w:rPr>
          <w:rFonts w:hAnsi="標楷體" w:hint="eastAsia"/>
        </w:rPr>
        <w:t>亦</w:t>
      </w:r>
      <w:r w:rsidR="00007BFF">
        <w:rPr>
          <w:rFonts w:hAnsi="標楷體" w:hint="eastAsia"/>
        </w:rPr>
        <w:t>包含保證書取回狀況，</w:t>
      </w:r>
      <w:r w:rsidR="00C7037A">
        <w:rPr>
          <w:rFonts w:hAnsi="標楷體" w:hint="eastAsia"/>
        </w:rPr>
        <w:t>惟</w:t>
      </w:r>
      <w:r w:rsidR="00007BFF">
        <w:rPr>
          <w:rFonts w:hAnsi="標楷體" w:hint="eastAsia"/>
        </w:rPr>
        <w:t>上開28件</w:t>
      </w:r>
      <w:r w:rsidR="00C7037A">
        <w:rPr>
          <w:rFonts w:hAnsi="標楷體" w:hint="eastAsia"/>
        </w:rPr>
        <w:t>距今</w:t>
      </w:r>
      <w:r w:rsidR="00513C17">
        <w:rPr>
          <w:rFonts w:hAnsi="標楷體" w:hint="eastAsia"/>
        </w:rPr>
        <w:t>已</w:t>
      </w:r>
      <w:r w:rsidR="00C7037A">
        <w:rPr>
          <w:rFonts w:hAnsi="標楷體" w:hint="eastAsia"/>
        </w:rPr>
        <w:t>十餘年，司法院</w:t>
      </w:r>
      <w:r w:rsidR="00D37D9B">
        <w:rPr>
          <w:rFonts w:hAnsi="標楷體" w:hint="eastAsia"/>
        </w:rPr>
        <w:t>之監督管理</w:t>
      </w:r>
      <w:proofErr w:type="gramStart"/>
      <w:r w:rsidR="00C7037A">
        <w:rPr>
          <w:rFonts w:hAnsi="標楷體" w:hint="eastAsia"/>
        </w:rPr>
        <w:t>難謂</w:t>
      </w:r>
      <w:r w:rsidR="00211B37">
        <w:rPr>
          <w:rFonts w:hAnsi="標楷體" w:hint="eastAsia"/>
        </w:rPr>
        <w:t>周妥</w:t>
      </w:r>
      <w:proofErr w:type="gramEnd"/>
      <w:r w:rsidR="00C7037A">
        <w:rPr>
          <w:rFonts w:hAnsi="標楷體" w:hint="eastAsia"/>
        </w:rPr>
        <w:t>，且</w:t>
      </w:r>
      <w:r w:rsidR="00D37D9B">
        <w:rPr>
          <w:rFonts w:hAnsi="標楷體" w:hint="eastAsia"/>
        </w:rPr>
        <w:t>涉及</w:t>
      </w:r>
      <w:r w:rsidR="00C7037A">
        <w:rPr>
          <w:rFonts w:hAnsi="標楷體" w:hint="eastAsia"/>
        </w:rPr>
        <w:t>法制上</w:t>
      </w:r>
      <w:r w:rsidR="00D37D9B">
        <w:rPr>
          <w:rFonts w:hAnsi="標楷體" w:hint="eastAsia"/>
        </w:rPr>
        <w:t>有疑義部分</w:t>
      </w:r>
      <w:r w:rsidR="00E140E0">
        <w:rPr>
          <w:rFonts w:hAnsi="標楷體" w:hint="eastAsia"/>
        </w:rPr>
        <w:t>，</w:t>
      </w:r>
      <w:r w:rsidR="00D37D9B">
        <w:rPr>
          <w:rFonts w:hAnsi="標楷體" w:hint="eastAsia"/>
        </w:rPr>
        <w:t>未積極協助</w:t>
      </w:r>
      <w:r w:rsidR="00E140E0">
        <w:rPr>
          <w:rFonts w:hAnsi="標楷體" w:hint="eastAsia"/>
        </w:rPr>
        <w:t>該會</w:t>
      </w:r>
      <w:r w:rsidR="00211B37">
        <w:rPr>
          <w:rFonts w:hAnsi="標楷體" w:hint="eastAsia"/>
        </w:rPr>
        <w:t>解決</w:t>
      </w:r>
      <w:r w:rsidR="00D37D9B">
        <w:rPr>
          <w:rFonts w:hAnsi="標楷體" w:hint="eastAsia"/>
        </w:rPr>
        <w:t>，容有</w:t>
      </w:r>
      <w:r w:rsidR="00C7037A">
        <w:rPr>
          <w:rFonts w:hAnsi="標楷體" w:hint="eastAsia"/>
        </w:rPr>
        <w:t>改進</w:t>
      </w:r>
      <w:r w:rsidR="00D37D9B">
        <w:rPr>
          <w:rFonts w:hAnsi="標楷體" w:hint="eastAsia"/>
        </w:rPr>
        <w:t>之空間</w:t>
      </w:r>
      <w:r w:rsidR="00D37D9B">
        <w:rPr>
          <w:rFonts w:ascii="新細明體" w:eastAsia="新細明體" w:hAnsi="新細明體" w:hint="eastAsia"/>
        </w:rPr>
        <w:t>。</w:t>
      </w:r>
    </w:p>
    <w:p w:rsidR="00CB1275" w:rsidRPr="00F20B7F" w:rsidRDefault="00CB1275" w:rsidP="00C1744C">
      <w:pPr>
        <w:pStyle w:val="3"/>
      </w:pPr>
      <w:proofErr w:type="gramStart"/>
      <w:r w:rsidRPr="001120D2">
        <w:rPr>
          <w:rFonts w:hint="eastAsia"/>
        </w:rPr>
        <w:t>法扶基金會臺</w:t>
      </w:r>
      <w:proofErr w:type="gramEnd"/>
      <w:r w:rsidRPr="001120D2">
        <w:rPr>
          <w:rFonts w:hint="eastAsia"/>
        </w:rPr>
        <w:t>北及桃園分會</w:t>
      </w:r>
      <w:r>
        <w:rPr>
          <w:rFonts w:hint="eastAsia"/>
        </w:rPr>
        <w:t>於93年至100年間出具之</w:t>
      </w:r>
      <w:r w:rsidRPr="001120D2">
        <w:rPr>
          <w:rFonts w:hint="eastAsia"/>
        </w:rPr>
        <w:t>保證書共有28件</w:t>
      </w:r>
      <w:r>
        <w:rPr>
          <w:rFonts w:hint="eastAsia"/>
        </w:rPr>
        <w:t>迄今</w:t>
      </w:r>
      <w:r w:rsidRPr="001120D2">
        <w:rPr>
          <w:rFonts w:hint="eastAsia"/>
        </w:rPr>
        <w:t>未能取回</w:t>
      </w:r>
      <w:r w:rsidRPr="001201E9">
        <w:rPr>
          <w:rFonts w:hint="eastAsia"/>
        </w:rPr>
        <w:t>，</w:t>
      </w:r>
      <w:r>
        <w:rPr>
          <w:rFonts w:hAnsi="標楷體" w:hint="eastAsia"/>
        </w:rPr>
        <w:t>原因包含保證書遺失、法院執行卷宗銷毀致無法確認是否有保證書、聲請取回保證書文件</w:t>
      </w:r>
      <w:proofErr w:type="gramStart"/>
      <w:r>
        <w:rPr>
          <w:rFonts w:hAnsi="標楷體" w:hint="eastAsia"/>
        </w:rPr>
        <w:t>不全致法</w:t>
      </w:r>
      <w:proofErr w:type="gramEnd"/>
      <w:r>
        <w:rPr>
          <w:rFonts w:hAnsi="標楷體" w:hint="eastAsia"/>
        </w:rPr>
        <w:t>院駁回等：</w:t>
      </w:r>
    </w:p>
    <w:p w:rsidR="00F20B7F" w:rsidRPr="00B3573E" w:rsidRDefault="00F44DFC" w:rsidP="00F20B7F">
      <w:pPr>
        <w:pStyle w:val="4"/>
      </w:pPr>
      <w:r>
        <w:rPr>
          <w:rFonts w:hAnsi="標楷體" w:hint="eastAsia"/>
        </w:rPr>
        <w:t>保證書遺失有6件</w:t>
      </w:r>
      <w:r w:rsidR="003B6448">
        <w:rPr>
          <w:rFonts w:hAnsi="標楷體" w:hint="eastAsia"/>
        </w:rPr>
        <w:t>，其</w:t>
      </w:r>
      <w:r w:rsidR="003B6448" w:rsidRPr="003B6448">
        <w:rPr>
          <w:rFonts w:hAnsi="標楷體" w:hint="eastAsia"/>
        </w:rPr>
        <w:t>個案情形及處理結果</w:t>
      </w:r>
      <w:r w:rsidR="003B6448">
        <w:rPr>
          <w:rFonts w:hAnsi="標楷體" w:hint="eastAsia"/>
        </w:rPr>
        <w:t>說明如下</w:t>
      </w:r>
      <w:r>
        <w:rPr>
          <w:rFonts w:hAnsi="標楷體" w:hint="eastAsia"/>
        </w:rPr>
        <w:t>：</w:t>
      </w:r>
    </w:p>
    <w:tbl>
      <w:tblPr>
        <w:tblStyle w:val="af6"/>
        <w:tblW w:w="8983" w:type="dxa"/>
        <w:tblLayout w:type="fixed"/>
        <w:tblLook w:val="04A0" w:firstRow="1" w:lastRow="0" w:firstColumn="1" w:lastColumn="0" w:noHBand="0" w:noVBand="1"/>
      </w:tblPr>
      <w:tblGrid>
        <w:gridCol w:w="392"/>
        <w:gridCol w:w="425"/>
        <w:gridCol w:w="425"/>
        <w:gridCol w:w="709"/>
        <w:gridCol w:w="992"/>
        <w:gridCol w:w="6040"/>
      </w:tblGrid>
      <w:tr w:rsidR="00B3573E" w:rsidRPr="00B3573E" w:rsidTr="007A6491">
        <w:trPr>
          <w:tblHeader/>
        </w:trPr>
        <w:tc>
          <w:tcPr>
            <w:tcW w:w="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B3573E" w:rsidRDefault="00B3573E" w:rsidP="00B3573E">
            <w:pPr>
              <w:spacing w:line="240" w:lineRule="exact"/>
              <w:jc w:val="center"/>
              <w:rPr>
                <w:rFonts w:hAnsi="標楷體"/>
                <w:sz w:val="26"/>
                <w:szCs w:val="26"/>
              </w:rPr>
            </w:pPr>
            <w:r w:rsidRPr="00B3573E">
              <w:rPr>
                <w:rFonts w:hAnsi="標楷體" w:hint="eastAsia"/>
                <w:bCs/>
                <w:sz w:val="26"/>
                <w:szCs w:val="26"/>
              </w:rPr>
              <w:t>序號</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B3573E" w:rsidRDefault="00B3573E" w:rsidP="00B3573E">
            <w:pPr>
              <w:spacing w:line="240" w:lineRule="exact"/>
              <w:jc w:val="center"/>
              <w:rPr>
                <w:rFonts w:hAnsi="標楷體"/>
                <w:sz w:val="26"/>
                <w:szCs w:val="26"/>
              </w:rPr>
            </w:pPr>
            <w:r w:rsidRPr="00B3573E">
              <w:rPr>
                <w:rFonts w:hAnsi="標楷體" w:hint="eastAsia"/>
                <w:bCs/>
                <w:sz w:val="26"/>
                <w:szCs w:val="26"/>
              </w:rPr>
              <w:t>分會</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B3573E" w:rsidRDefault="00B3573E" w:rsidP="00B3573E">
            <w:pPr>
              <w:spacing w:line="240" w:lineRule="exact"/>
              <w:jc w:val="center"/>
              <w:rPr>
                <w:rFonts w:hAnsi="標楷體"/>
                <w:sz w:val="26"/>
                <w:szCs w:val="26"/>
              </w:rPr>
            </w:pPr>
            <w:r w:rsidRPr="00B3573E">
              <w:rPr>
                <w:rFonts w:hAnsi="標楷體" w:hint="eastAsia"/>
                <w:bCs/>
                <w:sz w:val="26"/>
                <w:szCs w:val="26"/>
              </w:rPr>
              <w:t>受扶助人</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B3573E" w:rsidRDefault="00B3573E" w:rsidP="00B3573E">
            <w:pPr>
              <w:spacing w:line="240" w:lineRule="exact"/>
              <w:ind w:leftChars="-15" w:left="-51" w:rightChars="-12" w:right="-41"/>
              <w:rPr>
                <w:rFonts w:hAnsi="標楷體"/>
                <w:sz w:val="26"/>
                <w:szCs w:val="26"/>
              </w:rPr>
            </w:pPr>
            <w:r w:rsidRPr="00B3573E">
              <w:rPr>
                <w:rFonts w:hAnsi="標楷體" w:hint="eastAsia"/>
                <w:bCs/>
                <w:sz w:val="26"/>
                <w:szCs w:val="26"/>
              </w:rPr>
              <w:t>保證書出具年份</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B3573E" w:rsidRDefault="00B3573E" w:rsidP="00B3573E">
            <w:pPr>
              <w:spacing w:line="240" w:lineRule="exact"/>
              <w:ind w:leftChars="-15" w:left="-51" w:rightChars="-12" w:right="-41"/>
              <w:rPr>
                <w:rFonts w:hAnsi="標楷體"/>
                <w:bCs/>
                <w:sz w:val="26"/>
                <w:szCs w:val="26"/>
              </w:rPr>
            </w:pPr>
            <w:r w:rsidRPr="00B3573E">
              <w:rPr>
                <w:rFonts w:hAnsi="標楷體" w:hint="eastAsia"/>
                <w:bCs/>
                <w:sz w:val="26"/>
                <w:szCs w:val="26"/>
              </w:rPr>
              <w:t>無法取回原因</w:t>
            </w:r>
          </w:p>
        </w:tc>
        <w:tc>
          <w:tcPr>
            <w:tcW w:w="6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B3573E" w:rsidRDefault="00B3573E" w:rsidP="00B3573E">
            <w:pPr>
              <w:spacing w:line="240" w:lineRule="exact"/>
              <w:jc w:val="center"/>
              <w:rPr>
                <w:rFonts w:hAnsi="標楷體"/>
                <w:sz w:val="26"/>
                <w:szCs w:val="26"/>
              </w:rPr>
            </w:pPr>
            <w:r w:rsidRPr="00B3573E">
              <w:rPr>
                <w:rFonts w:hAnsi="標楷體" w:hint="eastAsia"/>
                <w:bCs/>
                <w:sz w:val="26"/>
                <w:szCs w:val="26"/>
              </w:rPr>
              <w:t>個案情形及處理結果</w:t>
            </w:r>
          </w:p>
        </w:tc>
      </w:tr>
      <w:tr w:rsidR="00B3573E" w:rsidRPr="00096381" w:rsidTr="007A6491">
        <w:tc>
          <w:tcPr>
            <w:tcW w:w="392" w:type="dxa"/>
            <w:tcBorders>
              <w:top w:val="single" w:sz="4" w:space="0" w:color="auto"/>
            </w:tcBorders>
          </w:tcPr>
          <w:p w:rsidR="00B3573E" w:rsidRPr="00096381" w:rsidRDefault="00B3573E" w:rsidP="00B3573E">
            <w:pPr>
              <w:spacing w:line="320" w:lineRule="exact"/>
              <w:rPr>
                <w:rFonts w:hAnsi="標楷體"/>
                <w:sz w:val="26"/>
                <w:szCs w:val="26"/>
              </w:rPr>
            </w:pPr>
            <w:r w:rsidRPr="00096381">
              <w:rPr>
                <w:rFonts w:hAnsi="標楷體"/>
                <w:sz w:val="26"/>
                <w:szCs w:val="26"/>
              </w:rPr>
              <w:t>1</w:t>
            </w:r>
          </w:p>
        </w:tc>
        <w:tc>
          <w:tcPr>
            <w:tcW w:w="425" w:type="dxa"/>
            <w:tcBorders>
              <w:top w:val="single" w:sz="4" w:space="0" w:color="auto"/>
            </w:tcBorders>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tcBorders>
              <w:top w:val="single" w:sz="4" w:space="0" w:color="auto"/>
            </w:tcBorders>
          </w:tcPr>
          <w:p w:rsidR="00B3573E" w:rsidRPr="00096381" w:rsidRDefault="00B3573E" w:rsidP="00B3573E">
            <w:pPr>
              <w:spacing w:line="320" w:lineRule="exact"/>
              <w:rPr>
                <w:rFonts w:hAnsi="標楷體"/>
                <w:sz w:val="26"/>
                <w:szCs w:val="26"/>
              </w:rPr>
            </w:pPr>
            <w:r w:rsidRPr="00096381">
              <w:rPr>
                <w:rFonts w:hAnsi="標楷體" w:hint="eastAsia"/>
                <w:sz w:val="26"/>
                <w:szCs w:val="26"/>
              </w:rPr>
              <w:t>張○○</w:t>
            </w:r>
          </w:p>
        </w:tc>
        <w:tc>
          <w:tcPr>
            <w:tcW w:w="709" w:type="dxa"/>
            <w:tcBorders>
              <w:top w:val="single" w:sz="4" w:space="0" w:color="auto"/>
            </w:tcBorders>
          </w:tcPr>
          <w:p w:rsidR="00B3573E" w:rsidRPr="00096381" w:rsidRDefault="00B3573E" w:rsidP="00B3573E">
            <w:pPr>
              <w:spacing w:line="320" w:lineRule="exact"/>
              <w:rPr>
                <w:rFonts w:hAnsi="標楷體"/>
                <w:sz w:val="26"/>
                <w:szCs w:val="26"/>
              </w:rPr>
            </w:pPr>
            <w:r w:rsidRPr="00096381">
              <w:rPr>
                <w:rFonts w:hAnsi="標楷體"/>
                <w:sz w:val="26"/>
                <w:szCs w:val="26"/>
              </w:rPr>
              <w:t>93</w:t>
            </w:r>
          </w:p>
        </w:tc>
        <w:tc>
          <w:tcPr>
            <w:tcW w:w="992" w:type="dxa"/>
            <w:tcBorders>
              <w:top w:val="single" w:sz="4" w:space="0" w:color="auto"/>
            </w:tcBorders>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查無執行案號</w:t>
            </w:r>
          </w:p>
          <w:p w:rsidR="00B3573E" w:rsidRPr="00096381" w:rsidRDefault="00B3573E" w:rsidP="00B3573E">
            <w:pPr>
              <w:spacing w:line="320" w:lineRule="exact"/>
              <w:ind w:leftChars="-15" w:left="-51" w:rightChars="-12" w:right="-41"/>
              <w:rPr>
                <w:rFonts w:hAnsi="標楷體"/>
                <w:bCs/>
                <w:sz w:val="26"/>
                <w:szCs w:val="26"/>
              </w:rPr>
            </w:pPr>
          </w:p>
          <w:p w:rsidR="00B3573E" w:rsidRPr="00096381" w:rsidRDefault="00B3573E" w:rsidP="00B3573E">
            <w:pPr>
              <w:spacing w:line="320" w:lineRule="exact"/>
              <w:ind w:leftChars="-15" w:left="-51" w:rightChars="-12" w:right="-41"/>
              <w:rPr>
                <w:rFonts w:hAnsi="標楷體"/>
                <w:bCs/>
                <w:sz w:val="26"/>
                <w:szCs w:val="26"/>
              </w:rPr>
            </w:pPr>
            <w:proofErr w:type="gramStart"/>
            <w:r w:rsidRPr="00096381">
              <w:rPr>
                <w:rFonts w:hAnsi="標楷體" w:hint="eastAsia"/>
                <w:bCs/>
                <w:sz w:val="26"/>
                <w:szCs w:val="26"/>
              </w:rPr>
              <w:t>未聲請</w:t>
            </w:r>
            <w:proofErr w:type="gramEnd"/>
            <w:r w:rsidRPr="00096381">
              <w:rPr>
                <w:rFonts w:hAnsi="標楷體" w:hint="eastAsia"/>
                <w:bCs/>
                <w:sz w:val="26"/>
                <w:szCs w:val="26"/>
              </w:rPr>
              <w:t>執行</w:t>
            </w:r>
            <w:proofErr w:type="gramStart"/>
            <w:r w:rsidRPr="00096381">
              <w:rPr>
                <w:rFonts w:hAnsi="標楷體" w:hint="eastAsia"/>
                <w:bCs/>
                <w:sz w:val="26"/>
                <w:szCs w:val="26"/>
              </w:rPr>
              <w:t>故未遞</w:t>
            </w:r>
            <w:proofErr w:type="gramEnd"/>
            <w:r w:rsidRPr="00096381">
              <w:rPr>
                <w:rFonts w:hAnsi="標楷體" w:hint="eastAsia"/>
                <w:bCs/>
                <w:sz w:val="26"/>
                <w:szCs w:val="26"/>
              </w:rPr>
              <w:t>出保證書</w:t>
            </w:r>
          </w:p>
        </w:tc>
        <w:tc>
          <w:tcPr>
            <w:tcW w:w="6040" w:type="dxa"/>
            <w:tcBorders>
              <w:top w:val="single" w:sz="4" w:space="0" w:color="auto"/>
            </w:tcBorders>
          </w:tcPr>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一、分會曾函詢</w:t>
            </w:r>
            <w:proofErr w:type="gramStart"/>
            <w:r w:rsidRPr="00096381">
              <w:rPr>
                <w:rFonts w:hAnsi="標楷體" w:hint="eastAsia"/>
                <w:sz w:val="26"/>
                <w:szCs w:val="26"/>
              </w:rPr>
              <w:t>臺</w:t>
            </w:r>
            <w:proofErr w:type="gramEnd"/>
            <w:r w:rsidRPr="00096381">
              <w:rPr>
                <w:rFonts w:hAnsi="標楷體" w:hint="eastAsia"/>
                <w:sz w:val="26"/>
                <w:szCs w:val="26"/>
              </w:rPr>
              <w:t>北、桃園地院民事執行處本件執行案號，嗣分別接獲臺北、桃園地院函復查無受扶助人曾聲請假扣押執行事件之案號。</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二、分會於</w:t>
            </w:r>
            <w:proofErr w:type="gramStart"/>
            <w:r w:rsidRPr="00096381">
              <w:rPr>
                <w:rFonts w:hAnsi="標楷體" w:hint="eastAsia"/>
                <w:sz w:val="26"/>
                <w:szCs w:val="26"/>
              </w:rPr>
              <w:t>112年9月間以本</w:t>
            </w:r>
            <w:proofErr w:type="gramEnd"/>
            <w:r w:rsidRPr="00096381">
              <w:rPr>
                <w:rFonts w:hAnsi="標楷體" w:hint="eastAsia"/>
                <w:sz w:val="26"/>
                <w:szCs w:val="26"/>
              </w:rPr>
              <w:t xml:space="preserve">件經法院函復未有假扣押執行案號，有事實上無法取回之情形，簽請該會同意註銷保證書。                                   </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三、本件法院假扣押裁定主文僅同意以</w:t>
            </w:r>
            <w:r w:rsidRPr="00096381">
              <w:rPr>
                <w:rFonts w:ascii="新細明體" w:eastAsia="新細明體" w:hAnsi="新細明體" w:hint="eastAsia"/>
                <w:sz w:val="26"/>
                <w:szCs w:val="26"/>
              </w:rPr>
              <w:t>「</w:t>
            </w:r>
            <w:r w:rsidRPr="00096381">
              <w:rPr>
                <w:rFonts w:hAnsi="標楷體" w:hint="eastAsia"/>
                <w:sz w:val="26"/>
                <w:szCs w:val="26"/>
              </w:rPr>
              <w:t>現金</w:t>
            </w:r>
            <w:r w:rsidRPr="00096381">
              <w:rPr>
                <w:rFonts w:ascii="新細明體" w:eastAsia="新細明體" w:hAnsi="新細明體" w:hint="eastAsia"/>
                <w:sz w:val="26"/>
                <w:szCs w:val="26"/>
              </w:rPr>
              <w:t>」</w:t>
            </w:r>
            <w:r w:rsidRPr="00096381">
              <w:rPr>
                <w:rFonts w:hAnsi="標楷體" w:hint="eastAsia"/>
                <w:sz w:val="26"/>
                <w:szCs w:val="26"/>
              </w:rPr>
              <w:t>提供擔保，並未同意以「該會保證書」供擔保，</w:t>
            </w:r>
            <w:proofErr w:type="gramStart"/>
            <w:r w:rsidRPr="00096381">
              <w:rPr>
                <w:rFonts w:hAnsi="標楷體" w:hint="eastAsia"/>
                <w:sz w:val="26"/>
                <w:szCs w:val="26"/>
              </w:rPr>
              <w:t>故受扶助</w:t>
            </w:r>
            <w:proofErr w:type="gramEnd"/>
            <w:r w:rsidRPr="00096381">
              <w:rPr>
                <w:rFonts w:hAnsi="標楷體" w:hint="eastAsia"/>
                <w:sz w:val="26"/>
                <w:szCs w:val="26"/>
              </w:rPr>
              <w:t>人尚無法以該會保證書為擔保而向法院聲請假扣押強制執行；再參酌</w:t>
            </w:r>
            <w:proofErr w:type="gramStart"/>
            <w:r w:rsidRPr="00096381">
              <w:rPr>
                <w:rFonts w:hAnsi="標楷體" w:hint="eastAsia"/>
                <w:sz w:val="26"/>
                <w:szCs w:val="26"/>
              </w:rPr>
              <w:t>臺</w:t>
            </w:r>
            <w:proofErr w:type="gramEnd"/>
            <w:r w:rsidRPr="00096381">
              <w:rPr>
                <w:rFonts w:hAnsi="標楷體" w:hint="eastAsia"/>
                <w:sz w:val="26"/>
                <w:szCs w:val="26"/>
              </w:rPr>
              <w:t>北、桃園</w:t>
            </w:r>
            <w:proofErr w:type="gramStart"/>
            <w:r w:rsidRPr="00096381">
              <w:rPr>
                <w:rFonts w:hAnsi="標楷體" w:hint="eastAsia"/>
                <w:sz w:val="26"/>
                <w:szCs w:val="26"/>
              </w:rPr>
              <w:t>地院均函</w:t>
            </w:r>
            <w:proofErr w:type="gramEnd"/>
            <w:r w:rsidRPr="00096381">
              <w:rPr>
                <w:rFonts w:hAnsi="標楷體" w:hint="eastAsia"/>
                <w:sz w:val="26"/>
                <w:szCs w:val="26"/>
              </w:rPr>
              <w:t>復分會查無受扶助人曾聲請假扣押執行事件之案號，本件受扶助人並未聲請假扣押強制執行(亦即未向執行法院提出保證書)應可認定。鑒於分會已盡力查詢本件保證書正本之去向但無所獲，</w:t>
            </w:r>
            <w:proofErr w:type="gramStart"/>
            <w:r w:rsidRPr="00096381">
              <w:rPr>
                <w:rFonts w:hAnsi="標楷體" w:hint="eastAsia"/>
                <w:sz w:val="26"/>
                <w:szCs w:val="26"/>
              </w:rPr>
              <w:t>堪認保證書</w:t>
            </w:r>
            <w:proofErr w:type="gramEnd"/>
            <w:r w:rsidRPr="00096381">
              <w:rPr>
                <w:rFonts w:hAnsi="標楷體" w:hint="eastAsia"/>
                <w:sz w:val="26"/>
                <w:szCs w:val="26"/>
              </w:rPr>
              <w:t>已遺失，又查無受扶助人聲請假扣押強制執行之紀錄，該會將來須負擔保賠償責任之可能性及風險幾乎不存在，故該會於112</w:t>
            </w:r>
            <w:r w:rsidRPr="00096381">
              <w:rPr>
                <w:rFonts w:hAnsi="標楷體" w:hint="eastAsia"/>
                <w:sz w:val="26"/>
                <w:szCs w:val="26"/>
              </w:rPr>
              <w:lastRenderedPageBreak/>
              <w:t>年10月同意分會所請註銷本件保證書(效果視同已取回保證書)。</w:t>
            </w:r>
          </w:p>
        </w:tc>
      </w:tr>
      <w:tr w:rsidR="00B3573E" w:rsidRPr="00096381" w:rsidTr="007A6491">
        <w:tc>
          <w:tcPr>
            <w:tcW w:w="392" w:type="dxa"/>
          </w:tcPr>
          <w:p w:rsidR="00B3573E" w:rsidRPr="00096381" w:rsidRDefault="00B3573E" w:rsidP="00B3573E">
            <w:pPr>
              <w:spacing w:line="320" w:lineRule="exact"/>
              <w:rPr>
                <w:rFonts w:hAnsi="標楷體"/>
                <w:sz w:val="26"/>
                <w:szCs w:val="26"/>
              </w:rPr>
            </w:pPr>
            <w:r w:rsidRPr="00096381">
              <w:rPr>
                <w:rFonts w:hAnsi="標楷體" w:hint="eastAsia"/>
                <w:sz w:val="26"/>
                <w:szCs w:val="26"/>
              </w:rPr>
              <w:lastRenderedPageBreak/>
              <w:t>2</w:t>
            </w:r>
          </w:p>
        </w:tc>
        <w:tc>
          <w:tcPr>
            <w:tcW w:w="425" w:type="dxa"/>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tcPr>
          <w:p w:rsidR="00B3573E" w:rsidRPr="00096381" w:rsidRDefault="00B3573E" w:rsidP="00B3573E">
            <w:pPr>
              <w:spacing w:line="320" w:lineRule="exact"/>
              <w:rPr>
                <w:rFonts w:hAnsi="標楷體"/>
                <w:sz w:val="26"/>
                <w:szCs w:val="26"/>
              </w:rPr>
            </w:pPr>
            <w:r w:rsidRPr="00096381">
              <w:rPr>
                <w:rFonts w:hAnsi="標楷體" w:hint="eastAsia"/>
                <w:sz w:val="26"/>
                <w:szCs w:val="26"/>
              </w:rPr>
              <w:t>外籍人士</w:t>
            </w:r>
          </w:p>
        </w:tc>
        <w:tc>
          <w:tcPr>
            <w:tcW w:w="709" w:type="dxa"/>
          </w:tcPr>
          <w:p w:rsidR="00B3573E" w:rsidRPr="00096381" w:rsidRDefault="00B3573E" w:rsidP="00B3573E">
            <w:pPr>
              <w:spacing w:line="320" w:lineRule="exact"/>
              <w:rPr>
                <w:rFonts w:hAnsi="標楷體"/>
                <w:sz w:val="26"/>
                <w:szCs w:val="26"/>
              </w:rPr>
            </w:pPr>
            <w:r w:rsidRPr="00096381">
              <w:rPr>
                <w:rFonts w:hAnsi="標楷體"/>
                <w:sz w:val="26"/>
                <w:szCs w:val="26"/>
              </w:rPr>
              <w:t>93</w:t>
            </w:r>
          </w:p>
        </w:tc>
        <w:tc>
          <w:tcPr>
            <w:tcW w:w="992" w:type="dxa"/>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查無執行案號</w:t>
            </w:r>
          </w:p>
          <w:p w:rsidR="00B3573E" w:rsidRPr="00096381" w:rsidRDefault="00B3573E" w:rsidP="00B3573E">
            <w:pPr>
              <w:spacing w:line="320" w:lineRule="exact"/>
              <w:ind w:leftChars="-15" w:left="-51" w:rightChars="-12" w:right="-41"/>
              <w:rPr>
                <w:rFonts w:hAnsi="標楷體"/>
                <w:bCs/>
                <w:sz w:val="26"/>
                <w:szCs w:val="26"/>
              </w:rPr>
            </w:pPr>
          </w:p>
          <w:p w:rsidR="00B3573E" w:rsidRPr="00096381" w:rsidRDefault="00B3573E" w:rsidP="00B3573E">
            <w:pPr>
              <w:spacing w:line="320" w:lineRule="exact"/>
              <w:ind w:leftChars="-15" w:left="-51" w:rightChars="-12" w:right="-41"/>
              <w:rPr>
                <w:rFonts w:hAnsi="標楷體"/>
                <w:bCs/>
                <w:sz w:val="26"/>
                <w:szCs w:val="26"/>
              </w:rPr>
            </w:pPr>
            <w:proofErr w:type="gramStart"/>
            <w:r w:rsidRPr="00096381">
              <w:rPr>
                <w:rFonts w:hAnsi="標楷體" w:hint="eastAsia"/>
                <w:bCs/>
                <w:sz w:val="26"/>
                <w:szCs w:val="26"/>
              </w:rPr>
              <w:t>未聲請</w:t>
            </w:r>
            <w:proofErr w:type="gramEnd"/>
            <w:r w:rsidRPr="00096381">
              <w:rPr>
                <w:rFonts w:hAnsi="標楷體" w:hint="eastAsia"/>
                <w:bCs/>
                <w:sz w:val="26"/>
                <w:szCs w:val="26"/>
              </w:rPr>
              <w:t>執行</w:t>
            </w:r>
            <w:proofErr w:type="gramStart"/>
            <w:r w:rsidRPr="00096381">
              <w:rPr>
                <w:rFonts w:hAnsi="標楷體" w:hint="eastAsia"/>
                <w:bCs/>
                <w:sz w:val="26"/>
                <w:szCs w:val="26"/>
              </w:rPr>
              <w:t>故未遞</w:t>
            </w:r>
            <w:proofErr w:type="gramEnd"/>
            <w:r w:rsidRPr="00096381">
              <w:rPr>
                <w:rFonts w:hAnsi="標楷體" w:hint="eastAsia"/>
                <w:bCs/>
                <w:sz w:val="26"/>
                <w:szCs w:val="26"/>
              </w:rPr>
              <w:t>出保證書</w:t>
            </w:r>
          </w:p>
        </w:tc>
        <w:tc>
          <w:tcPr>
            <w:tcW w:w="6040" w:type="dxa"/>
          </w:tcPr>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一、分會曾函詢</w:t>
            </w:r>
            <w:proofErr w:type="gramStart"/>
            <w:r w:rsidRPr="00096381">
              <w:rPr>
                <w:rFonts w:hAnsi="標楷體" w:hint="eastAsia"/>
                <w:sz w:val="26"/>
                <w:szCs w:val="26"/>
              </w:rPr>
              <w:t>臺</w:t>
            </w:r>
            <w:proofErr w:type="gramEnd"/>
            <w:r w:rsidRPr="00096381">
              <w:rPr>
                <w:rFonts w:hAnsi="標楷體" w:hint="eastAsia"/>
                <w:sz w:val="26"/>
                <w:szCs w:val="26"/>
              </w:rPr>
              <w:t>北、桃園地院民事執行處本件執行案號，嗣分別接獲臺北、桃園地院函復查無受扶助人曾聲請假扣押執行事件之案號。</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二、分會於</w:t>
            </w:r>
            <w:proofErr w:type="gramStart"/>
            <w:r w:rsidRPr="00096381">
              <w:rPr>
                <w:rFonts w:hAnsi="標楷體" w:hint="eastAsia"/>
                <w:sz w:val="26"/>
                <w:szCs w:val="26"/>
              </w:rPr>
              <w:t>112年9月間以本</w:t>
            </w:r>
            <w:proofErr w:type="gramEnd"/>
            <w:r w:rsidRPr="00096381">
              <w:rPr>
                <w:rFonts w:hAnsi="標楷體" w:hint="eastAsia"/>
                <w:sz w:val="26"/>
                <w:szCs w:val="26"/>
              </w:rPr>
              <w:t xml:space="preserve">件經法院函復未有假扣押執行案號，有事實上無法取回之情形，簽請該會同意註銷保證書。                              </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三、本件律師取得該會保證書後，係向「高院」聲請假扣押強制執行，而高院並未設置執行處無從辦理執行案件；又本件受扶助人取得確定判決後，向法院聲請終局強制執行，依終局執行卷之資料未顯示民事執行處</w:t>
            </w:r>
            <w:proofErr w:type="gramStart"/>
            <w:r w:rsidRPr="00096381">
              <w:rPr>
                <w:rFonts w:hAnsi="標楷體" w:hint="eastAsia"/>
                <w:sz w:val="26"/>
                <w:szCs w:val="26"/>
              </w:rPr>
              <w:t>有調受扶助</w:t>
            </w:r>
            <w:proofErr w:type="gramEnd"/>
            <w:r w:rsidRPr="00096381">
              <w:rPr>
                <w:rFonts w:hAnsi="標楷體" w:hint="eastAsia"/>
                <w:sz w:val="26"/>
                <w:szCs w:val="26"/>
              </w:rPr>
              <w:t>人假扣押執行卷執行之紀錄；再參酌</w:t>
            </w:r>
            <w:proofErr w:type="gramStart"/>
            <w:r w:rsidRPr="00096381">
              <w:rPr>
                <w:rFonts w:hAnsi="標楷體" w:hint="eastAsia"/>
                <w:sz w:val="26"/>
                <w:szCs w:val="26"/>
              </w:rPr>
              <w:t>臺</w:t>
            </w:r>
            <w:proofErr w:type="gramEnd"/>
            <w:r w:rsidRPr="00096381">
              <w:rPr>
                <w:rFonts w:hAnsi="標楷體" w:hint="eastAsia"/>
                <w:sz w:val="26"/>
                <w:szCs w:val="26"/>
              </w:rPr>
              <w:t>北、桃園</w:t>
            </w:r>
            <w:proofErr w:type="gramStart"/>
            <w:r w:rsidRPr="00096381">
              <w:rPr>
                <w:rFonts w:hAnsi="標楷體" w:hint="eastAsia"/>
                <w:sz w:val="26"/>
                <w:szCs w:val="26"/>
              </w:rPr>
              <w:t>地院均函</w:t>
            </w:r>
            <w:proofErr w:type="gramEnd"/>
            <w:r w:rsidRPr="00096381">
              <w:rPr>
                <w:rFonts w:hAnsi="標楷體" w:hint="eastAsia"/>
                <w:sz w:val="26"/>
                <w:szCs w:val="26"/>
              </w:rPr>
              <w:t>復查無受扶助人聲請假扣押強制執行之案號等情，本件受扶助人並未聲請假扣押強制執行(亦即未向執行法院提出保證書)應可認定。另受扶助人與相對人之本案訴訟判決結果，相對人應賠償受扶助人70餘萬元，易言之，相對人對受扶助人確實有應賠償之債務存在，於相對人完全清償之前，受扶助人縱使曾對其財產假扣押，亦為</w:t>
            </w:r>
            <w:proofErr w:type="gramStart"/>
            <w:r w:rsidRPr="00096381">
              <w:rPr>
                <w:rFonts w:hAnsi="標楷體" w:hint="eastAsia"/>
                <w:sz w:val="26"/>
                <w:szCs w:val="26"/>
              </w:rPr>
              <w:t>依法院假扣押</w:t>
            </w:r>
            <w:proofErr w:type="gramEnd"/>
            <w:r w:rsidRPr="00096381">
              <w:rPr>
                <w:rFonts w:hAnsi="標楷體" w:hint="eastAsia"/>
                <w:sz w:val="26"/>
                <w:szCs w:val="26"/>
              </w:rPr>
              <w:t>裁定為執行名義所為之正當權利行使，對相對人應無賠償責任存在。鑒於分會已盡力查詢本件保證書正本之去向但無所獲，</w:t>
            </w:r>
            <w:proofErr w:type="gramStart"/>
            <w:r w:rsidRPr="00096381">
              <w:rPr>
                <w:rFonts w:hAnsi="標楷體" w:hint="eastAsia"/>
                <w:sz w:val="26"/>
                <w:szCs w:val="26"/>
              </w:rPr>
              <w:t>堪認保證書</w:t>
            </w:r>
            <w:proofErr w:type="gramEnd"/>
            <w:r w:rsidRPr="00096381">
              <w:rPr>
                <w:rFonts w:hAnsi="標楷體" w:hint="eastAsia"/>
                <w:sz w:val="26"/>
                <w:szCs w:val="26"/>
              </w:rPr>
              <w:t>已遺失，又查無受扶助人聲請假扣押強制執行之紀錄，該會將來需要負擔保賠償責任之可能性及風險幾乎不存在，故於112年10月同意分會所請註銷本件保證書(效果視同已取回保證書)。</w:t>
            </w:r>
          </w:p>
        </w:tc>
      </w:tr>
      <w:tr w:rsidR="00B3573E" w:rsidRPr="00096381" w:rsidTr="007A6491">
        <w:tc>
          <w:tcPr>
            <w:tcW w:w="392" w:type="dxa"/>
          </w:tcPr>
          <w:p w:rsidR="00B3573E" w:rsidRPr="00096381" w:rsidRDefault="00B3573E" w:rsidP="00B3573E">
            <w:pPr>
              <w:spacing w:line="320" w:lineRule="exact"/>
              <w:rPr>
                <w:rFonts w:hAnsi="標楷體"/>
                <w:sz w:val="26"/>
                <w:szCs w:val="26"/>
              </w:rPr>
            </w:pPr>
            <w:r w:rsidRPr="00096381">
              <w:rPr>
                <w:rFonts w:hAnsi="標楷體" w:hint="eastAsia"/>
                <w:sz w:val="26"/>
                <w:szCs w:val="26"/>
              </w:rPr>
              <w:t>3</w:t>
            </w:r>
          </w:p>
        </w:tc>
        <w:tc>
          <w:tcPr>
            <w:tcW w:w="425" w:type="dxa"/>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呂</w:t>
            </w:r>
            <w:proofErr w:type="gramEnd"/>
            <w:r w:rsidRPr="00096381">
              <w:rPr>
                <w:rFonts w:hAnsi="標楷體" w:hint="eastAsia"/>
                <w:sz w:val="26"/>
                <w:szCs w:val="26"/>
              </w:rPr>
              <w:t>○○</w:t>
            </w:r>
          </w:p>
        </w:tc>
        <w:tc>
          <w:tcPr>
            <w:tcW w:w="709" w:type="dxa"/>
          </w:tcPr>
          <w:p w:rsidR="00B3573E" w:rsidRPr="00096381" w:rsidRDefault="00B3573E" w:rsidP="00B3573E">
            <w:pPr>
              <w:spacing w:line="320" w:lineRule="exact"/>
              <w:rPr>
                <w:rFonts w:hAnsi="標楷體"/>
                <w:sz w:val="26"/>
                <w:szCs w:val="26"/>
              </w:rPr>
            </w:pPr>
            <w:r w:rsidRPr="00096381">
              <w:rPr>
                <w:rFonts w:hAnsi="標楷體" w:hint="eastAsia"/>
                <w:sz w:val="26"/>
                <w:szCs w:val="26"/>
              </w:rPr>
              <w:t>93</w:t>
            </w:r>
          </w:p>
        </w:tc>
        <w:tc>
          <w:tcPr>
            <w:tcW w:w="992" w:type="dxa"/>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查無執行案號</w:t>
            </w:r>
          </w:p>
          <w:p w:rsidR="00B3573E" w:rsidRPr="00096381" w:rsidRDefault="00B3573E" w:rsidP="00B3573E">
            <w:pPr>
              <w:spacing w:line="320" w:lineRule="exact"/>
              <w:ind w:leftChars="-15" w:left="-51" w:rightChars="-12" w:right="-41"/>
              <w:rPr>
                <w:rFonts w:hAnsi="標楷體"/>
                <w:bCs/>
                <w:sz w:val="26"/>
                <w:szCs w:val="26"/>
              </w:rPr>
            </w:pPr>
          </w:p>
          <w:p w:rsidR="00B3573E" w:rsidRPr="00096381" w:rsidRDefault="00B3573E" w:rsidP="00B3573E">
            <w:pPr>
              <w:spacing w:line="320" w:lineRule="exact"/>
              <w:ind w:leftChars="-15" w:left="-51" w:rightChars="-12" w:right="-41"/>
              <w:rPr>
                <w:rFonts w:hAnsi="標楷體"/>
                <w:bCs/>
                <w:sz w:val="26"/>
                <w:szCs w:val="26"/>
              </w:rPr>
            </w:pPr>
            <w:proofErr w:type="gramStart"/>
            <w:r w:rsidRPr="00096381">
              <w:rPr>
                <w:rFonts w:hAnsi="標楷體" w:hint="eastAsia"/>
                <w:bCs/>
                <w:sz w:val="26"/>
                <w:szCs w:val="26"/>
              </w:rPr>
              <w:t>未聲請</w:t>
            </w:r>
            <w:proofErr w:type="gramEnd"/>
            <w:r w:rsidRPr="00096381">
              <w:rPr>
                <w:rFonts w:hAnsi="標楷體" w:hint="eastAsia"/>
                <w:bCs/>
                <w:sz w:val="26"/>
                <w:szCs w:val="26"/>
              </w:rPr>
              <w:t>執行</w:t>
            </w:r>
            <w:proofErr w:type="gramStart"/>
            <w:r w:rsidRPr="00096381">
              <w:rPr>
                <w:rFonts w:hAnsi="標楷體" w:hint="eastAsia"/>
                <w:bCs/>
                <w:sz w:val="26"/>
                <w:szCs w:val="26"/>
              </w:rPr>
              <w:t>故未遞</w:t>
            </w:r>
            <w:proofErr w:type="gramEnd"/>
            <w:r w:rsidRPr="00096381">
              <w:rPr>
                <w:rFonts w:hAnsi="標楷體" w:hint="eastAsia"/>
                <w:bCs/>
                <w:sz w:val="26"/>
                <w:szCs w:val="26"/>
              </w:rPr>
              <w:t>出保證書</w:t>
            </w:r>
          </w:p>
          <w:p w:rsidR="00B3573E" w:rsidRPr="00096381" w:rsidRDefault="00B3573E" w:rsidP="00B3573E">
            <w:pPr>
              <w:spacing w:line="320" w:lineRule="exact"/>
              <w:ind w:leftChars="-15" w:left="-51" w:rightChars="-12" w:right="-41"/>
              <w:rPr>
                <w:rFonts w:hAnsi="標楷體"/>
                <w:bCs/>
                <w:sz w:val="26"/>
                <w:szCs w:val="26"/>
              </w:rPr>
            </w:pP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lastRenderedPageBreak/>
              <w:t>本件雙方已和解</w:t>
            </w:r>
          </w:p>
        </w:tc>
        <w:tc>
          <w:tcPr>
            <w:tcW w:w="6040" w:type="dxa"/>
          </w:tcPr>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lastRenderedPageBreak/>
              <w:t>一、分會於</w:t>
            </w:r>
            <w:proofErr w:type="gramStart"/>
            <w:r w:rsidRPr="00096381">
              <w:rPr>
                <w:rFonts w:hAnsi="標楷體" w:hint="eastAsia"/>
                <w:sz w:val="26"/>
                <w:szCs w:val="26"/>
              </w:rPr>
              <w:t>112年9月間以本</w:t>
            </w:r>
            <w:proofErr w:type="gramEnd"/>
            <w:r w:rsidRPr="00096381">
              <w:rPr>
                <w:rFonts w:hAnsi="標楷體" w:hint="eastAsia"/>
                <w:sz w:val="26"/>
                <w:szCs w:val="26"/>
              </w:rPr>
              <w:t>件經法院函復未有假扣押執行案號，有事實上無法取回之情形，簽請同意註銷保證書。</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二、本件依分會於109年7月23日致電受扶助人之電話錄音內容，受扶助人稱當初律師曾協助查詢過相對人名下財產狀況，得知並無財產可供扣押，故當時並沒有向法院聲請假扣押強制執行，亦未遞送該會保證書給法院；再</w:t>
            </w:r>
            <w:r w:rsidRPr="00096381">
              <w:rPr>
                <w:rFonts w:hAnsi="標楷體" w:hint="eastAsia"/>
                <w:sz w:val="26"/>
                <w:szCs w:val="26"/>
              </w:rPr>
              <w:lastRenderedPageBreak/>
              <w:t>參酌法院已</w:t>
            </w:r>
            <w:proofErr w:type="gramStart"/>
            <w:r w:rsidRPr="00096381">
              <w:rPr>
                <w:rFonts w:hAnsi="標楷體" w:hint="eastAsia"/>
                <w:sz w:val="26"/>
                <w:szCs w:val="26"/>
              </w:rPr>
              <w:t>函復無受</w:t>
            </w:r>
            <w:proofErr w:type="gramEnd"/>
            <w:r w:rsidRPr="00096381">
              <w:rPr>
                <w:rFonts w:hAnsi="標楷體" w:hint="eastAsia"/>
                <w:sz w:val="26"/>
                <w:szCs w:val="26"/>
              </w:rPr>
              <w:t>扶助人聲請假扣押強制執行案件，以及查詢該會業務軟體系統，並無移轉其他分會扶助假扣押執行之紀錄等，本件受扶助人並未聲請假扣押強制執行(亦即未向執行法院提出保證書)應可認定。另受扶助人與對造成立和解而撤回本案訴訟，雙方爭議已落幕。鑒於分會已盡力查詢本件保證書正本之去向但無所獲，</w:t>
            </w:r>
            <w:proofErr w:type="gramStart"/>
            <w:r w:rsidRPr="00096381">
              <w:rPr>
                <w:rFonts w:hAnsi="標楷體" w:hint="eastAsia"/>
                <w:sz w:val="26"/>
                <w:szCs w:val="26"/>
              </w:rPr>
              <w:t>堪認保證書</w:t>
            </w:r>
            <w:proofErr w:type="gramEnd"/>
            <w:r w:rsidRPr="00096381">
              <w:rPr>
                <w:rFonts w:hAnsi="標楷體" w:hint="eastAsia"/>
                <w:sz w:val="26"/>
                <w:szCs w:val="26"/>
              </w:rPr>
              <w:t>已遺失，又查無受扶助人聲請假扣押強制執行之紀錄，且雙方已和解將紛爭解決，該會將來須負擔保賠償責任之可能性及風險幾乎不存在，故於112年10月同意分會所請註銷本件保證書(效果視同已取回保證書)。</w:t>
            </w:r>
          </w:p>
        </w:tc>
      </w:tr>
      <w:tr w:rsidR="00B3573E" w:rsidRPr="00096381" w:rsidTr="007A6491">
        <w:tc>
          <w:tcPr>
            <w:tcW w:w="392" w:type="dxa"/>
          </w:tcPr>
          <w:p w:rsidR="00B3573E" w:rsidRPr="00096381" w:rsidRDefault="00B3573E" w:rsidP="007A6491">
            <w:pPr>
              <w:spacing w:line="320" w:lineRule="exact"/>
              <w:rPr>
                <w:rFonts w:hAnsi="標楷體"/>
                <w:sz w:val="26"/>
                <w:szCs w:val="26"/>
              </w:rPr>
            </w:pPr>
            <w:r w:rsidRPr="00096381">
              <w:rPr>
                <w:rFonts w:hAnsi="標楷體" w:hint="eastAsia"/>
                <w:sz w:val="26"/>
                <w:szCs w:val="26"/>
              </w:rPr>
              <w:lastRenderedPageBreak/>
              <w:t>4</w:t>
            </w:r>
          </w:p>
        </w:tc>
        <w:tc>
          <w:tcPr>
            <w:tcW w:w="425" w:type="dxa"/>
          </w:tcPr>
          <w:p w:rsidR="00B3573E" w:rsidRPr="00096381" w:rsidRDefault="00B3573E" w:rsidP="007A6491">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tcPr>
          <w:p w:rsidR="00B3573E" w:rsidRPr="00096381" w:rsidRDefault="00B3573E" w:rsidP="007A6491">
            <w:pPr>
              <w:spacing w:line="320" w:lineRule="exact"/>
              <w:rPr>
                <w:rFonts w:hAnsi="標楷體"/>
                <w:sz w:val="26"/>
                <w:szCs w:val="26"/>
              </w:rPr>
            </w:pPr>
            <w:r w:rsidRPr="00096381">
              <w:rPr>
                <w:rFonts w:hAnsi="標楷體" w:hint="eastAsia"/>
                <w:sz w:val="26"/>
                <w:szCs w:val="26"/>
              </w:rPr>
              <w:t>謝○○</w:t>
            </w:r>
          </w:p>
        </w:tc>
        <w:tc>
          <w:tcPr>
            <w:tcW w:w="709" w:type="dxa"/>
          </w:tcPr>
          <w:p w:rsidR="00B3573E" w:rsidRPr="00096381" w:rsidRDefault="00B3573E" w:rsidP="007A6491">
            <w:pPr>
              <w:spacing w:line="320" w:lineRule="exact"/>
              <w:rPr>
                <w:rFonts w:hAnsi="標楷體"/>
                <w:sz w:val="26"/>
                <w:szCs w:val="26"/>
              </w:rPr>
            </w:pPr>
            <w:r w:rsidRPr="00096381">
              <w:rPr>
                <w:rFonts w:hAnsi="標楷體" w:hint="eastAsia"/>
                <w:sz w:val="26"/>
                <w:szCs w:val="26"/>
              </w:rPr>
              <w:t>93</w:t>
            </w:r>
          </w:p>
        </w:tc>
        <w:tc>
          <w:tcPr>
            <w:tcW w:w="992" w:type="dxa"/>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查無執行案號</w:t>
            </w:r>
          </w:p>
          <w:p w:rsidR="00B3573E" w:rsidRPr="00096381" w:rsidRDefault="00B3573E" w:rsidP="00B3573E">
            <w:pPr>
              <w:spacing w:line="320" w:lineRule="exact"/>
              <w:ind w:leftChars="-15" w:left="-51" w:rightChars="-12" w:right="-41"/>
              <w:rPr>
                <w:rFonts w:hAnsi="標楷體"/>
                <w:bCs/>
                <w:sz w:val="26"/>
                <w:szCs w:val="26"/>
              </w:rPr>
            </w:pPr>
          </w:p>
          <w:p w:rsidR="00B3573E" w:rsidRPr="00096381" w:rsidRDefault="00B3573E" w:rsidP="00B3573E">
            <w:pPr>
              <w:spacing w:line="320" w:lineRule="exact"/>
              <w:ind w:leftChars="-15" w:left="-51" w:rightChars="-12" w:right="-41"/>
              <w:rPr>
                <w:rFonts w:hAnsi="標楷體"/>
                <w:bCs/>
                <w:sz w:val="26"/>
                <w:szCs w:val="26"/>
              </w:rPr>
            </w:pPr>
            <w:proofErr w:type="gramStart"/>
            <w:r w:rsidRPr="00096381">
              <w:rPr>
                <w:rFonts w:hAnsi="標楷體" w:hint="eastAsia"/>
                <w:bCs/>
                <w:sz w:val="26"/>
                <w:szCs w:val="26"/>
              </w:rPr>
              <w:t>未聲請</w:t>
            </w:r>
            <w:proofErr w:type="gramEnd"/>
            <w:r w:rsidRPr="00096381">
              <w:rPr>
                <w:rFonts w:hAnsi="標楷體" w:hint="eastAsia"/>
                <w:bCs/>
                <w:sz w:val="26"/>
                <w:szCs w:val="26"/>
              </w:rPr>
              <w:t>執行</w:t>
            </w:r>
            <w:proofErr w:type="gramStart"/>
            <w:r w:rsidRPr="00096381">
              <w:rPr>
                <w:rFonts w:hAnsi="標楷體" w:hint="eastAsia"/>
                <w:bCs/>
                <w:sz w:val="26"/>
                <w:szCs w:val="26"/>
              </w:rPr>
              <w:t>故未遞</w:t>
            </w:r>
            <w:proofErr w:type="gramEnd"/>
            <w:r w:rsidRPr="00096381">
              <w:rPr>
                <w:rFonts w:hAnsi="標楷體" w:hint="eastAsia"/>
                <w:bCs/>
                <w:sz w:val="26"/>
                <w:szCs w:val="26"/>
              </w:rPr>
              <w:t>出保證書</w:t>
            </w:r>
          </w:p>
          <w:p w:rsidR="00B3573E" w:rsidRPr="00096381" w:rsidRDefault="00B3573E" w:rsidP="00B3573E">
            <w:pPr>
              <w:spacing w:line="320" w:lineRule="exact"/>
              <w:ind w:leftChars="-15" w:left="-51" w:rightChars="-12" w:right="-41"/>
              <w:rPr>
                <w:rFonts w:hAnsi="標楷體"/>
                <w:bCs/>
                <w:sz w:val="26"/>
                <w:szCs w:val="26"/>
              </w:rPr>
            </w:pP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受扶助人已失聯</w:t>
            </w:r>
          </w:p>
        </w:tc>
        <w:tc>
          <w:tcPr>
            <w:tcW w:w="6040" w:type="dxa"/>
          </w:tcPr>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一、本件受</w:t>
            </w:r>
            <w:proofErr w:type="gramStart"/>
            <w:r w:rsidRPr="00096381">
              <w:rPr>
                <w:rFonts w:hAnsi="標楷體" w:hint="eastAsia"/>
                <w:sz w:val="26"/>
                <w:szCs w:val="26"/>
              </w:rPr>
              <w:t>扶助人失聯</w:t>
            </w:r>
            <w:proofErr w:type="gramEnd"/>
            <w:r w:rsidRPr="00096381">
              <w:rPr>
                <w:rFonts w:hAnsi="標楷體" w:hint="eastAsia"/>
                <w:sz w:val="26"/>
                <w:szCs w:val="26"/>
              </w:rPr>
              <w:t>，分會曾以分會名義向法院撤回執行，惟經法院函復查無聲請保全執行之紀錄，無從撤回。</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二、分會於</w:t>
            </w:r>
            <w:proofErr w:type="gramStart"/>
            <w:r w:rsidRPr="00096381">
              <w:rPr>
                <w:rFonts w:hAnsi="標楷體" w:hint="eastAsia"/>
                <w:sz w:val="26"/>
                <w:szCs w:val="26"/>
              </w:rPr>
              <w:t>112年9月間以本</w:t>
            </w:r>
            <w:proofErr w:type="gramEnd"/>
            <w:r w:rsidRPr="00096381">
              <w:rPr>
                <w:rFonts w:hAnsi="標楷體" w:hint="eastAsia"/>
                <w:sz w:val="26"/>
                <w:szCs w:val="26"/>
              </w:rPr>
              <w:t xml:space="preserve">件經法院函復未有假扣押執行案號，有事實上無法取回之情形，簽請同意註銷保證書。                            </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三、本件法院假扣押裁定主文僅同意以「現金」提供擔保，並未同意以「該會保證書」供擔保，</w:t>
            </w:r>
            <w:proofErr w:type="gramStart"/>
            <w:r w:rsidRPr="00096381">
              <w:rPr>
                <w:rFonts w:hAnsi="標楷體" w:hint="eastAsia"/>
                <w:sz w:val="26"/>
                <w:szCs w:val="26"/>
              </w:rPr>
              <w:t>故受扶助</w:t>
            </w:r>
            <w:proofErr w:type="gramEnd"/>
            <w:r w:rsidRPr="00096381">
              <w:rPr>
                <w:rFonts w:hAnsi="標楷體" w:hint="eastAsia"/>
                <w:sz w:val="26"/>
                <w:szCs w:val="26"/>
              </w:rPr>
              <w:t>人尚無法以該會之保證書為擔保而向法院聲請假扣押強制執行；再參酌士林地院108年7月2日函復內容「士林地院94年度</w:t>
            </w:r>
            <w:proofErr w:type="gramStart"/>
            <w:r w:rsidRPr="00096381">
              <w:rPr>
                <w:rFonts w:hAnsi="標楷體" w:hint="eastAsia"/>
                <w:sz w:val="26"/>
                <w:szCs w:val="26"/>
              </w:rPr>
              <w:t>裁全字</w:t>
            </w:r>
            <w:proofErr w:type="gramEnd"/>
            <w:r w:rsidRPr="00096381">
              <w:rPr>
                <w:rFonts w:hAnsi="標楷體" w:hint="eastAsia"/>
                <w:sz w:val="26"/>
                <w:szCs w:val="26"/>
              </w:rPr>
              <w:t>第453號假扣押強制執行事件，雖經裁定准許為保全執行，惟並無執行紀錄，故無從撤回假扣押強制執行」等情事，本件受扶助人並未聲請假扣押強制執行(亦即未向執行法院提出保證書)應可認定。鑒於分會已盡力查詢本件保證書正本之去向但無所獲，</w:t>
            </w:r>
            <w:proofErr w:type="gramStart"/>
            <w:r w:rsidRPr="00096381">
              <w:rPr>
                <w:rFonts w:hAnsi="標楷體" w:hint="eastAsia"/>
                <w:sz w:val="26"/>
                <w:szCs w:val="26"/>
              </w:rPr>
              <w:t>堪認保證書</w:t>
            </w:r>
            <w:proofErr w:type="gramEnd"/>
            <w:r w:rsidRPr="00096381">
              <w:rPr>
                <w:rFonts w:hAnsi="標楷體" w:hint="eastAsia"/>
                <w:sz w:val="26"/>
                <w:szCs w:val="26"/>
              </w:rPr>
              <w:t>已遺失，又查無受扶助人聲請假扣押強制執行之紀錄，該會將來須負擔保賠償責任之可能性及風險幾乎不存在，故於112年10月同意分會所請註銷本件保證書(效果視同已取回保證書)。</w:t>
            </w:r>
          </w:p>
        </w:tc>
      </w:tr>
      <w:tr w:rsidR="00B3573E" w:rsidRPr="00096381" w:rsidTr="007A6491">
        <w:tc>
          <w:tcPr>
            <w:tcW w:w="392" w:type="dxa"/>
          </w:tcPr>
          <w:p w:rsidR="00B3573E" w:rsidRPr="00096381" w:rsidRDefault="00B3573E" w:rsidP="00B3573E">
            <w:pPr>
              <w:spacing w:line="320" w:lineRule="exact"/>
              <w:rPr>
                <w:rFonts w:hAnsi="標楷體"/>
                <w:sz w:val="26"/>
                <w:szCs w:val="26"/>
              </w:rPr>
            </w:pPr>
            <w:r w:rsidRPr="00096381">
              <w:rPr>
                <w:rFonts w:hAnsi="標楷體" w:hint="eastAsia"/>
                <w:sz w:val="26"/>
                <w:szCs w:val="26"/>
              </w:rPr>
              <w:t>6</w:t>
            </w:r>
          </w:p>
        </w:tc>
        <w:tc>
          <w:tcPr>
            <w:tcW w:w="425" w:type="dxa"/>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tcPr>
          <w:p w:rsidR="00B3573E" w:rsidRPr="00096381" w:rsidRDefault="00B3573E" w:rsidP="00B3573E">
            <w:pPr>
              <w:spacing w:line="320" w:lineRule="exact"/>
              <w:rPr>
                <w:rFonts w:hAnsi="標楷體"/>
                <w:sz w:val="26"/>
                <w:szCs w:val="26"/>
              </w:rPr>
            </w:pPr>
            <w:r w:rsidRPr="00096381">
              <w:rPr>
                <w:rFonts w:hAnsi="標楷體" w:hint="eastAsia"/>
                <w:sz w:val="26"/>
                <w:szCs w:val="26"/>
              </w:rPr>
              <w:t>張○○</w:t>
            </w:r>
          </w:p>
        </w:tc>
        <w:tc>
          <w:tcPr>
            <w:tcW w:w="709" w:type="dxa"/>
          </w:tcPr>
          <w:p w:rsidR="00B3573E" w:rsidRPr="00096381" w:rsidRDefault="00B3573E" w:rsidP="00B3573E">
            <w:pPr>
              <w:spacing w:line="320" w:lineRule="exact"/>
              <w:rPr>
                <w:rFonts w:hAnsi="標楷體"/>
                <w:sz w:val="26"/>
                <w:szCs w:val="26"/>
              </w:rPr>
            </w:pPr>
            <w:r w:rsidRPr="00096381">
              <w:rPr>
                <w:rFonts w:hAnsi="標楷體" w:hint="eastAsia"/>
                <w:sz w:val="26"/>
                <w:szCs w:val="26"/>
              </w:rPr>
              <w:t>96</w:t>
            </w:r>
          </w:p>
        </w:tc>
        <w:tc>
          <w:tcPr>
            <w:tcW w:w="992" w:type="dxa"/>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法院函復執行卷內無保證書</w:t>
            </w:r>
          </w:p>
          <w:p w:rsidR="00B3573E" w:rsidRPr="00096381" w:rsidRDefault="00B3573E" w:rsidP="00B3573E">
            <w:pPr>
              <w:spacing w:line="320" w:lineRule="exact"/>
              <w:ind w:leftChars="-15" w:left="-51" w:rightChars="-12" w:right="-41"/>
              <w:rPr>
                <w:rFonts w:hAnsi="標楷體"/>
                <w:bCs/>
                <w:sz w:val="26"/>
                <w:szCs w:val="26"/>
              </w:rPr>
            </w:pP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本件雙方已和解</w:t>
            </w:r>
          </w:p>
        </w:tc>
        <w:tc>
          <w:tcPr>
            <w:tcW w:w="6040" w:type="dxa"/>
          </w:tcPr>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lastRenderedPageBreak/>
              <w:t>一、分會於</w:t>
            </w:r>
            <w:proofErr w:type="gramStart"/>
            <w:r w:rsidRPr="00096381">
              <w:rPr>
                <w:rFonts w:hAnsi="標楷體" w:hint="eastAsia"/>
                <w:sz w:val="26"/>
                <w:szCs w:val="26"/>
              </w:rPr>
              <w:t>112年9月間以本</w:t>
            </w:r>
            <w:proofErr w:type="gramEnd"/>
            <w:r w:rsidRPr="00096381">
              <w:rPr>
                <w:rFonts w:hAnsi="標楷體" w:hint="eastAsia"/>
                <w:sz w:val="26"/>
                <w:szCs w:val="26"/>
              </w:rPr>
              <w:t>件經臺北地院函</w:t>
            </w:r>
            <w:proofErr w:type="gramStart"/>
            <w:r w:rsidRPr="00096381">
              <w:rPr>
                <w:rFonts w:hAnsi="標楷體" w:hint="eastAsia"/>
                <w:sz w:val="26"/>
                <w:szCs w:val="26"/>
              </w:rPr>
              <w:t>復稱</w:t>
            </w:r>
            <w:proofErr w:type="gramEnd"/>
            <w:r w:rsidRPr="00096381">
              <w:rPr>
                <w:rFonts w:hAnsi="標楷體" w:hint="eastAsia"/>
                <w:sz w:val="26"/>
                <w:szCs w:val="26"/>
              </w:rPr>
              <w:t xml:space="preserve">假扣押執行卷查無該會保證書，有事實上無法取回之情形，簽請同意註銷保證書。                      </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二、本件受扶助人係向桃園地院聲請假扣押裁</w:t>
            </w:r>
            <w:r w:rsidRPr="00096381">
              <w:rPr>
                <w:rFonts w:hAnsi="標楷體" w:hint="eastAsia"/>
                <w:sz w:val="26"/>
                <w:szCs w:val="26"/>
              </w:rPr>
              <w:lastRenderedPageBreak/>
              <w:t>定，並向桃園地院民事執行處聲請假扣押強制執行，惟因管轄問題經桃園地院移轉至</w:t>
            </w:r>
            <w:proofErr w:type="gramStart"/>
            <w:r w:rsidRPr="00096381">
              <w:rPr>
                <w:rFonts w:hAnsi="標楷體" w:hint="eastAsia"/>
                <w:sz w:val="26"/>
                <w:szCs w:val="26"/>
              </w:rPr>
              <w:t>臺</w:t>
            </w:r>
            <w:proofErr w:type="gramEnd"/>
            <w:r w:rsidRPr="00096381">
              <w:rPr>
                <w:rFonts w:hAnsi="標楷體" w:hint="eastAsia"/>
                <w:sz w:val="26"/>
                <w:szCs w:val="26"/>
              </w:rPr>
              <w:t>北地院民事執行處辦理執行，嗣受扶助人於97年5月9日向臺北地院民事執行處具狀撤回假扣押執行，理由為雙方已成立和解。分會曾向桃園地院民事庭</w:t>
            </w:r>
            <w:proofErr w:type="gramStart"/>
            <w:r w:rsidRPr="00096381">
              <w:rPr>
                <w:rFonts w:hAnsi="標楷體" w:hint="eastAsia"/>
                <w:sz w:val="26"/>
                <w:szCs w:val="26"/>
              </w:rPr>
              <w:t>聲請返還</w:t>
            </w:r>
            <w:proofErr w:type="gramEnd"/>
            <w:r w:rsidRPr="00096381">
              <w:rPr>
                <w:rFonts w:hAnsi="標楷體" w:hint="eastAsia"/>
                <w:sz w:val="26"/>
                <w:szCs w:val="26"/>
              </w:rPr>
              <w:t>保證書，遭桃園地院民事庭以執行法院為臺北地院而裁定駁回聲請。然</w:t>
            </w:r>
            <w:proofErr w:type="gramStart"/>
            <w:r w:rsidRPr="00096381">
              <w:rPr>
                <w:rFonts w:hAnsi="標楷體" w:hint="eastAsia"/>
                <w:sz w:val="26"/>
                <w:szCs w:val="26"/>
              </w:rPr>
              <w:t>臺</w:t>
            </w:r>
            <w:proofErr w:type="gramEnd"/>
            <w:r w:rsidRPr="00096381">
              <w:rPr>
                <w:rFonts w:hAnsi="標楷體" w:hint="eastAsia"/>
                <w:sz w:val="26"/>
                <w:szCs w:val="26"/>
              </w:rPr>
              <w:t>北地院函復分會：強制執行卷內並無保證書</w:t>
            </w:r>
            <w:proofErr w:type="gramStart"/>
            <w:r w:rsidRPr="00096381">
              <w:rPr>
                <w:rFonts w:hAnsi="標楷體" w:hint="eastAsia"/>
                <w:sz w:val="26"/>
                <w:szCs w:val="26"/>
              </w:rPr>
              <w:t>可供返還</w:t>
            </w:r>
            <w:proofErr w:type="gramEnd"/>
            <w:r w:rsidRPr="00096381">
              <w:rPr>
                <w:rFonts w:hAnsi="標楷體" w:hint="eastAsia"/>
                <w:sz w:val="26"/>
                <w:szCs w:val="26"/>
              </w:rPr>
              <w:t>(是否因和解撤回執行由民事執行處發還給受扶助人，不得而知)。基上，受扶助人既然已經於97年5月9日向</w:t>
            </w:r>
            <w:proofErr w:type="gramStart"/>
            <w:r w:rsidRPr="00096381">
              <w:rPr>
                <w:rFonts w:hAnsi="標楷體" w:hint="eastAsia"/>
                <w:sz w:val="26"/>
                <w:szCs w:val="26"/>
              </w:rPr>
              <w:t>臺</w:t>
            </w:r>
            <w:proofErr w:type="gramEnd"/>
            <w:r w:rsidRPr="00096381">
              <w:rPr>
                <w:rFonts w:hAnsi="標楷體" w:hint="eastAsia"/>
                <w:sz w:val="26"/>
                <w:szCs w:val="26"/>
              </w:rPr>
              <w:t>北地院民事執行處具狀撤回假扣押執行，則相對</w:t>
            </w:r>
            <w:proofErr w:type="gramStart"/>
            <w:r w:rsidRPr="00096381">
              <w:rPr>
                <w:rFonts w:hAnsi="標楷體" w:hint="eastAsia"/>
                <w:sz w:val="26"/>
                <w:szCs w:val="26"/>
              </w:rPr>
              <w:t>人縱</w:t>
            </w:r>
            <w:proofErr w:type="gramEnd"/>
            <w:r w:rsidRPr="00096381">
              <w:rPr>
                <w:rFonts w:hAnsi="標楷體" w:hint="eastAsia"/>
                <w:sz w:val="26"/>
                <w:szCs w:val="26"/>
              </w:rPr>
              <w:t>因假扣押受有損害，其損害於受扶助人撤回執行時即97年間已告確定，其賠償請求</w:t>
            </w:r>
            <w:proofErr w:type="gramStart"/>
            <w:r w:rsidRPr="00096381">
              <w:rPr>
                <w:rFonts w:hAnsi="標楷體" w:hint="eastAsia"/>
                <w:sz w:val="26"/>
                <w:szCs w:val="26"/>
              </w:rPr>
              <w:t>權縱</w:t>
            </w:r>
            <w:proofErr w:type="gramEnd"/>
            <w:r w:rsidRPr="00096381">
              <w:rPr>
                <w:rFonts w:hAnsi="標楷體" w:hint="eastAsia"/>
                <w:sz w:val="26"/>
                <w:szCs w:val="26"/>
              </w:rPr>
              <w:t>依最長15年之時效計算，迄今已罹於時效。又相對人係公司，於98年11月23日登記解散並清算完畢，其法人格已消滅，解散前已與受扶助人達成和解，向該會求償之可能性幾乎不存在。鑒於分會已盡力查詢本件保證書正本之去向但無所獲，</w:t>
            </w:r>
            <w:proofErr w:type="gramStart"/>
            <w:r w:rsidRPr="00096381">
              <w:rPr>
                <w:rFonts w:hAnsi="標楷體" w:hint="eastAsia"/>
                <w:sz w:val="26"/>
                <w:szCs w:val="26"/>
              </w:rPr>
              <w:t>堪認保證書</w:t>
            </w:r>
            <w:proofErr w:type="gramEnd"/>
            <w:r w:rsidRPr="00096381">
              <w:rPr>
                <w:rFonts w:hAnsi="標楷體" w:hint="eastAsia"/>
                <w:sz w:val="26"/>
                <w:szCs w:val="26"/>
              </w:rPr>
              <w:t>已遺失，且該會將來須負擔保賠償責任之可能性及風險幾乎不存在。故於112年10月同意分會所請註銷本件保證書(效果視同已取回保證書)。</w:t>
            </w:r>
          </w:p>
        </w:tc>
      </w:tr>
      <w:tr w:rsidR="00B3573E" w:rsidRPr="00096381" w:rsidTr="007A6491">
        <w:tc>
          <w:tcPr>
            <w:tcW w:w="392" w:type="dxa"/>
          </w:tcPr>
          <w:p w:rsidR="00B3573E" w:rsidRPr="00096381" w:rsidRDefault="00B3573E" w:rsidP="00B3573E">
            <w:pPr>
              <w:spacing w:line="320" w:lineRule="exact"/>
              <w:rPr>
                <w:rFonts w:hAnsi="標楷體"/>
                <w:sz w:val="26"/>
                <w:szCs w:val="26"/>
              </w:rPr>
            </w:pPr>
            <w:r w:rsidRPr="00096381">
              <w:rPr>
                <w:rFonts w:hAnsi="標楷體" w:hint="eastAsia"/>
                <w:sz w:val="26"/>
                <w:szCs w:val="26"/>
              </w:rPr>
              <w:lastRenderedPageBreak/>
              <w:t>7</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廖</w:t>
            </w:r>
            <w:proofErr w:type="gramEnd"/>
            <w:r w:rsidRPr="00096381">
              <w:rPr>
                <w:rFonts w:hAnsi="標楷體" w:hint="eastAsia"/>
                <w:sz w:val="26"/>
                <w:szCs w:val="26"/>
              </w:rPr>
              <w:t>○○</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97</w:t>
            </w:r>
          </w:p>
        </w:tc>
        <w:tc>
          <w:tcPr>
            <w:tcW w:w="992" w:type="dxa"/>
            <w:shd w:val="clear" w:color="auto" w:fill="auto"/>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查無執行案號</w:t>
            </w:r>
          </w:p>
          <w:p w:rsidR="00B3573E" w:rsidRPr="00096381" w:rsidRDefault="00B3573E" w:rsidP="00B3573E">
            <w:pPr>
              <w:spacing w:line="320" w:lineRule="exact"/>
              <w:ind w:leftChars="-15" w:left="-51" w:rightChars="-12" w:right="-41"/>
              <w:rPr>
                <w:rFonts w:hAnsi="標楷體"/>
                <w:bCs/>
                <w:sz w:val="26"/>
                <w:szCs w:val="26"/>
              </w:rPr>
            </w:pPr>
          </w:p>
          <w:p w:rsidR="00B3573E" w:rsidRPr="00096381" w:rsidRDefault="00B3573E" w:rsidP="00B3573E">
            <w:pPr>
              <w:spacing w:line="320" w:lineRule="exact"/>
              <w:ind w:leftChars="-15" w:left="-51" w:rightChars="-12" w:right="-41"/>
              <w:rPr>
                <w:rFonts w:hAnsi="標楷體"/>
                <w:bCs/>
                <w:sz w:val="26"/>
                <w:szCs w:val="26"/>
              </w:rPr>
            </w:pPr>
            <w:proofErr w:type="gramStart"/>
            <w:r w:rsidRPr="00096381">
              <w:rPr>
                <w:rFonts w:hAnsi="標楷體" w:hint="eastAsia"/>
                <w:bCs/>
                <w:sz w:val="26"/>
                <w:szCs w:val="26"/>
              </w:rPr>
              <w:t>未聲請</w:t>
            </w:r>
            <w:proofErr w:type="gramEnd"/>
            <w:r w:rsidRPr="00096381">
              <w:rPr>
                <w:rFonts w:hAnsi="標楷體" w:hint="eastAsia"/>
                <w:bCs/>
                <w:sz w:val="26"/>
                <w:szCs w:val="26"/>
              </w:rPr>
              <w:t>執行</w:t>
            </w:r>
            <w:proofErr w:type="gramStart"/>
            <w:r w:rsidRPr="00096381">
              <w:rPr>
                <w:rFonts w:hAnsi="標楷體" w:hint="eastAsia"/>
                <w:bCs/>
                <w:sz w:val="26"/>
                <w:szCs w:val="26"/>
              </w:rPr>
              <w:t>故未遞</w:t>
            </w:r>
            <w:proofErr w:type="gramEnd"/>
            <w:r w:rsidRPr="00096381">
              <w:rPr>
                <w:rFonts w:hAnsi="標楷體" w:hint="eastAsia"/>
                <w:bCs/>
                <w:sz w:val="26"/>
                <w:szCs w:val="26"/>
              </w:rPr>
              <w:t>出保證書</w:t>
            </w:r>
          </w:p>
        </w:tc>
        <w:tc>
          <w:tcPr>
            <w:tcW w:w="6040" w:type="dxa"/>
            <w:shd w:val="clear" w:color="auto" w:fill="auto"/>
          </w:tcPr>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一、分會於</w:t>
            </w:r>
            <w:proofErr w:type="gramStart"/>
            <w:r w:rsidRPr="00096381">
              <w:rPr>
                <w:rFonts w:hAnsi="標楷體" w:hint="eastAsia"/>
                <w:sz w:val="26"/>
                <w:szCs w:val="26"/>
              </w:rPr>
              <w:t>112年9月間以本</w:t>
            </w:r>
            <w:proofErr w:type="gramEnd"/>
            <w:r w:rsidRPr="00096381">
              <w:rPr>
                <w:rFonts w:hAnsi="標楷體" w:hint="eastAsia"/>
                <w:sz w:val="26"/>
                <w:szCs w:val="26"/>
              </w:rPr>
              <w:t>件經法院函復未有假扣押執行案號，有事實上無法取回之情形，簽請同意註銷保證書。</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二、依扶助律師提供之案件資料，未有扶助律師代受扶助人聲請假扣押強制執行之文件，再參酌</w:t>
            </w:r>
            <w:proofErr w:type="gramStart"/>
            <w:r w:rsidRPr="00096381">
              <w:rPr>
                <w:rFonts w:hAnsi="標楷體" w:hint="eastAsia"/>
                <w:sz w:val="26"/>
                <w:szCs w:val="26"/>
              </w:rPr>
              <w:t>臺</w:t>
            </w:r>
            <w:proofErr w:type="gramEnd"/>
            <w:r w:rsidRPr="00096381">
              <w:rPr>
                <w:rFonts w:hAnsi="標楷體" w:hint="eastAsia"/>
                <w:sz w:val="26"/>
                <w:szCs w:val="26"/>
              </w:rPr>
              <w:t>北地院民事執行處於109年5月7日函復分會：「該地院97年度</w:t>
            </w:r>
            <w:proofErr w:type="gramStart"/>
            <w:r w:rsidRPr="00096381">
              <w:rPr>
                <w:rFonts w:hAnsi="標楷體" w:hint="eastAsia"/>
                <w:sz w:val="26"/>
                <w:szCs w:val="26"/>
              </w:rPr>
              <w:t>裁全字</w:t>
            </w:r>
            <w:proofErr w:type="gramEnd"/>
            <w:r w:rsidRPr="00096381">
              <w:rPr>
                <w:rFonts w:hAnsi="標楷體" w:hint="eastAsia"/>
                <w:sz w:val="26"/>
                <w:szCs w:val="26"/>
              </w:rPr>
              <w:t>第990號假扣押事件卷宗業經銷燬，經檔案室查詢該案並未執行」，及查詢該會業務軟體資料，並無移轉其他分會辦理假扣押強制執行之扶助紀錄，本件受扶助人並未聲請假扣押強制執行(亦即未向執行法院提出保證書)應可認定。鑒於分會已盡力查詢本件保證書正本之去向但無所獲，</w:t>
            </w:r>
            <w:proofErr w:type="gramStart"/>
            <w:r w:rsidRPr="00096381">
              <w:rPr>
                <w:rFonts w:hAnsi="標楷體" w:hint="eastAsia"/>
                <w:sz w:val="26"/>
                <w:szCs w:val="26"/>
              </w:rPr>
              <w:t>堪認保證書</w:t>
            </w:r>
            <w:proofErr w:type="gramEnd"/>
            <w:r w:rsidRPr="00096381">
              <w:rPr>
                <w:rFonts w:hAnsi="標楷體" w:hint="eastAsia"/>
                <w:sz w:val="26"/>
                <w:szCs w:val="26"/>
              </w:rPr>
              <w:t>已遺失，又因查無受扶助人聲請假扣押強制執行之紀錄，該會</w:t>
            </w:r>
            <w:r w:rsidRPr="00096381">
              <w:rPr>
                <w:rFonts w:hAnsi="標楷體" w:hint="eastAsia"/>
                <w:sz w:val="26"/>
                <w:szCs w:val="26"/>
              </w:rPr>
              <w:lastRenderedPageBreak/>
              <w:t>將來須負擔保賠償責任之可能性及風險幾乎不存在，故於112年10月同意分會所請註銷本件保證書(效果視同已取回保證書)。</w:t>
            </w:r>
          </w:p>
        </w:tc>
      </w:tr>
    </w:tbl>
    <w:p w:rsidR="00F13ADE" w:rsidRPr="00096381" w:rsidRDefault="00F13ADE" w:rsidP="00F13ADE">
      <w:pPr>
        <w:pStyle w:val="3"/>
        <w:numPr>
          <w:ilvl w:val="0"/>
          <w:numId w:val="0"/>
        </w:numPr>
        <w:rPr>
          <w:b w:val="0"/>
        </w:rPr>
      </w:pPr>
      <w:r w:rsidRPr="00096381">
        <w:rPr>
          <w:rFonts w:hint="eastAsia"/>
          <w:b w:val="0"/>
          <w:sz w:val="24"/>
          <w:szCs w:val="24"/>
        </w:rPr>
        <w:lastRenderedPageBreak/>
        <w:t>資料來源</w:t>
      </w:r>
      <w:r w:rsidRPr="00096381">
        <w:rPr>
          <w:rFonts w:hAnsi="標楷體" w:hint="eastAsia"/>
          <w:b w:val="0"/>
          <w:sz w:val="24"/>
          <w:szCs w:val="24"/>
        </w:rPr>
        <w:t>：</w:t>
      </w:r>
      <w:r w:rsidRPr="00096381">
        <w:rPr>
          <w:rFonts w:hint="eastAsia"/>
          <w:b w:val="0"/>
          <w:sz w:val="24"/>
          <w:szCs w:val="24"/>
        </w:rPr>
        <w:t>司法院</w:t>
      </w:r>
      <w:proofErr w:type="gramStart"/>
      <w:r w:rsidRPr="00096381">
        <w:rPr>
          <w:rFonts w:hint="eastAsia"/>
          <w:b w:val="0"/>
          <w:sz w:val="24"/>
          <w:szCs w:val="24"/>
        </w:rPr>
        <w:t>及法扶基金會</w:t>
      </w:r>
      <w:proofErr w:type="gramEnd"/>
      <w:r w:rsidRPr="00096381">
        <w:rPr>
          <w:rFonts w:hint="eastAsia"/>
          <w:b w:val="0"/>
          <w:sz w:val="24"/>
          <w:szCs w:val="24"/>
        </w:rPr>
        <w:t>提供。</w:t>
      </w:r>
    </w:p>
    <w:p w:rsidR="00F44DFC" w:rsidRPr="00096381" w:rsidRDefault="00F44DFC" w:rsidP="00F44DFC">
      <w:pPr>
        <w:pStyle w:val="4"/>
      </w:pPr>
      <w:r w:rsidRPr="00096381">
        <w:rPr>
          <w:rFonts w:hint="eastAsia"/>
        </w:rPr>
        <w:t>法院執行卷宗銷毀</w:t>
      </w:r>
      <w:r w:rsidR="00885FBA" w:rsidRPr="00096381">
        <w:rPr>
          <w:rFonts w:hint="eastAsia"/>
        </w:rPr>
        <w:t>，</w:t>
      </w:r>
      <w:r w:rsidRPr="00096381">
        <w:rPr>
          <w:rFonts w:hint="eastAsia"/>
        </w:rPr>
        <w:t>致無法確認是否有保證書</w:t>
      </w:r>
      <w:r w:rsidR="00B3573E" w:rsidRPr="00096381">
        <w:rPr>
          <w:rFonts w:hint="eastAsia"/>
        </w:rPr>
        <w:t>1 件</w:t>
      </w:r>
      <w:r w:rsidR="009070CD" w:rsidRPr="00096381">
        <w:rPr>
          <w:rFonts w:hAnsi="標楷體" w:hint="eastAsia"/>
        </w:rPr>
        <w:t>，其個案情形及處理結果說明如下</w:t>
      </w:r>
      <w:r w:rsidR="00B3573E" w:rsidRPr="00096381">
        <w:rPr>
          <w:rFonts w:hAnsi="標楷體" w:hint="eastAsia"/>
        </w:rPr>
        <w:t>：</w:t>
      </w:r>
    </w:p>
    <w:tbl>
      <w:tblPr>
        <w:tblStyle w:val="af6"/>
        <w:tblW w:w="8983" w:type="dxa"/>
        <w:tblLayout w:type="fixed"/>
        <w:tblLook w:val="04A0" w:firstRow="1" w:lastRow="0" w:firstColumn="1" w:lastColumn="0" w:noHBand="0" w:noVBand="1"/>
      </w:tblPr>
      <w:tblGrid>
        <w:gridCol w:w="392"/>
        <w:gridCol w:w="425"/>
        <w:gridCol w:w="425"/>
        <w:gridCol w:w="709"/>
        <w:gridCol w:w="992"/>
        <w:gridCol w:w="6040"/>
      </w:tblGrid>
      <w:tr w:rsidR="00B3573E" w:rsidRPr="00096381" w:rsidTr="007A6491">
        <w:trPr>
          <w:tblHeader/>
        </w:trPr>
        <w:tc>
          <w:tcPr>
            <w:tcW w:w="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096381" w:rsidRDefault="00B3573E" w:rsidP="007A6491">
            <w:pPr>
              <w:spacing w:line="240" w:lineRule="exact"/>
              <w:jc w:val="center"/>
              <w:rPr>
                <w:rFonts w:hAnsi="標楷體"/>
                <w:sz w:val="26"/>
                <w:szCs w:val="26"/>
              </w:rPr>
            </w:pPr>
            <w:r w:rsidRPr="00096381">
              <w:rPr>
                <w:rFonts w:hAnsi="標楷體" w:hint="eastAsia"/>
                <w:bCs/>
                <w:sz w:val="26"/>
                <w:szCs w:val="26"/>
              </w:rPr>
              <w:t>序號</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096381" w:rsidRDefault="00B3573E" w:rsidP="007A6491">
            <w:pPr>
              <w:spacing w:line="240" w:lineRule="exact"/>
              <w:jc w:val="center"/>
              <w:rPr>
                <w:rFonts w:hAnsi="標楷體"/>
                <w:sz w:val="26"/>
                <w:szCs w:val="26"/>
              </w:rPr>
            </w:pPr>
            <w:r w:rsidRPr="00096381">
              <w:rPr>
                <w:rFonts w:hAnsi="標楷體" w:hint="eastAsia"/>
                <w:bCs/>
                <w:sz w:val="26"/>
                <w:szCs w:val="26"/>
              </w:rPr>
              <w:t>分會</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096381" w:rsidRDefault="00B3573E" w:rsidP="007A6491">
            <w:pPr>
              <w:spacing w:line="240" w:lineRule="exact"/>
              <w:jc w:val="center"/>
              <w:rPr>
                <w:rFonts w:hAnsi="標楷體"/>
                <w:sz w:val="26"/>
                <w:szCs w:val="26"/>
              </w:rPr>
            </w:pPr>
            <w:r w:rsidRPr="00096381">
              <w:rPr>
                <w:rFonts w:hAnsi="標楷體" w:hint="eastAsia"/>
                <w:bCs/>
                <w:sz w:val="26"/>
                <w:szCs w:val="26"/>
              </w:rPr>
              <w:t>受扶助人</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096381" w:rsidRDefault="00B3573E" w:rsidP="00B3573E">
            <w:pPr>
              <w:spacing w:line="240" w:lineRule="exact"/>
              <w:ind w:leftChars="-15" w:left="-51" w:rightChars="-12" w:right="-41"/>
              <w:rPr>
                <w:rFonts w:hAnsi="標楷體"/>
                <w:sz w:val="26"/>
                <w:szCs w:val="26"/>
              </w:rPr>
            </w:pPr>
            <w:r w:rsidRPr="00096381">
              <w:rPr>
                <w:rFonts w:hAnsi="標楷體" w:hint="eastAsia"/>
                <w:bCs/>
                <w:sz w:val="26"/>
                <w:szCs w:val="26"/>
              </w:rPr>
              <w:t>保證書出具年份</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096381" w:rsidRDefault="00B3573E" w:rsidP="00B3573E">
            <w:pPr>
              <w:spacing w:line="240" w:lineRule="exact"/>
              <w:ind w:leftChars="-15" w:left="-51" w:rightChars="-12" w:right="-41"/>
              <w:rPr>
                <w:rFonts w:hAnsi="標楷體"/>
                <w:bCs/>
                <w:sz w:val="26"/>
                <w:szCs w:val="26"/>
              </w:rPr>
            </w:pPr>
            <w:r w:rsidRPr="00096381">
              <w:rPr>
                <w:rFonts w:hAnsi="標楷體" w:hint="eastAsia"/>
                <w:bCs/>
                <w:sz w:val="26"/>
                <w:szCs w:val="26"/>
              </w:rPr>
              <w:t>無法取回原因</w:t>
            </w:r>
          </w:p>
        </w:tc>
        <w:tc>
          <w:tcPr>
            <w:tcW w:w="6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096381" w:rsidRDefault="00B3573E" w:rsidP="007A6491">
            <w:pPr>
              <w:spacing w:line="240" w:lineRule="exact"/>
              <w:jc w:val="center"/>
              <w:rPr>
                <w:rFonts w:hAnsi="標楷體"/>
                <w:sz w:val="26"/>
                <w:szCs w:val="26"/>
              </w:rPr>
            </w:pPr>
            <w:r w:rsidRPr="00096381">
              <w:rPr>
                <w:rFonts w:hAnsi="標楷體" w:hint="eastAsia"/>
                <w:bCs/>
                <w:sz w:val="26"/>
                <w:szCs w:val="26"/>
              </w:rPr>
              <w:t>個案情形及處理結果</w:t>
            </w:r>
          </w:p>
        </w:tc>
      </w:tr>
      <w:tr w:rsidR="00B3573E" w:rsidRPr="00096381" w:rsidTr="007A6491">
        <w:tc>
          <w:tcPr>
            <w:tcW w:w="392" w:type="dxa"/>
          </w:tcPr>
          <w:p w:rsidR="00B3573E" w:rsidRPr="00096381" w:rsidRDefault="00B3573E" w:rsidP="007A6491">
            <w:pPr>
              <w:spacing w:line="320" w:lineRule="exact"/>
              <w:rPr>
                <w:rFonts w:hAnsi="標楷體"/>
                <w:sz w:val="26"/>
                <w:szCs w:val="26"/>
              </w:rPr>
            </w:pPr>
            <w:r w:rsidRPr="00096381">
              <w:rPr>
                <w:rFonts w:hAnsi="標楷體" w:hint="eastAsia"/>
                <w:sz w:val="26"/>
                <w:szCs w:val="26"/>
              </w:rPr>
              <w:t>5</w:t>
            </w:r>
          </w:p>
        </w:tc>
        <w:tc>
          <w:tcPr>
            <w:tcW w:w="425" w:type="dxa"/>
          </w:tcPr>
          <w:p w:rsidR="00B3573E" w:rsidRPr="00096381" w:rsidRDefault="00B3573E" w:rsidP="007A6491">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tcPr>
          <w:p w:rsidR="00B3573E" w:rsidRPr="00096381" w:rsidRDefault="00B3573E" w:rsidP="007A6491">
            <w:pPr>
              <w:spacing w:line="320" w:lineRule="exact"/>
              <w:rPr>
                <w:rFonts w:hAnsi="標楷體"/>
                <w:sz w:val="26"/>
                <w:szCs w:val="26"/>
              </w:rPr>
            </w:pPr>
            <w:r w:rsidRPr="00096381">
              <w:rPr>
                <w:rFonts w:hAnsi="標楷體" w:hint="eastAsia"/>
                <w:sz w:val="26"/>
                <w:szCs w:val="26"/>
              </w:rPr>
              <w:t>外籍人士</w:t>
            </w:r>
          </w:p>
        </w:tc>
        <w:tc>
          <w:tcPr>
            <w:tcW w:w="709" w:type="dxa"/>
          </w:tcPr>
          <w:p w:rsidR="00B3573E" w:rsidRPr="00096381" w:rsidRDefault="00B3573E" w:rsidP="007A6491">
            <w:pPr>
              <w:spacing w:line="320" w:lineRule="exact"/>
              <w:rPr>
                <w:rFonts w:hAnsi="標楷體"/>
                <w:sz w:val="26"/>
                <w:szCs w:val="26"/>
              </w:rPr>
            </w:pPr>
            <w:r w:rsidRPr="00096381">
              <w:rPr>
                <w:rFonts w:hAnsi="標楷體"/>
                <w:sz w:val="26"/>
                <w:szCs w:val="26"/>
              </w:rPr>
              <w:t>95</w:t>
            </w:r>
          </w:p>
        </w:tc>
        <w:tc>
          <w:tcPr>
            <w:tcW w:w="992" w:type="dxa"/>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法院已銷毀執行卷宗</w:t>
            </w:r>
          </w:p>
          <w:p w:rsidR="00B3573E" w:rsidRPr="00096381" w:rsidRDefault="00B3573E" w:rsidP="00B3573E">
            <w:pPr>
              <w:spacing w:line="320" w:lineRule="exact"/>
              <w:ind w:leftChars="-15" w:left="-51" w:rightChars="-12" w:right="-41"/>
              <w:rPr>
                <w:rFonts w:hAnsi="標楷體"/>
                <w:bCs/>
                <w:sz w:val="26"/>
                <w:szCs w:val="26"/>
              </w:rPr>
            </w:pP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受扶助人本案訴訟全部勝訴確定</w:t>
            </w:r>
          </w:p>
          <w:p w:rsidR="00B3573E" w:rsidRPr="00096381" w:rsidRDefault="00B3573E" w:rsidP="00B3573E">
            <w:pPr>
              <w:spacing w:line="320" w:lineRule="exact"/>
              <w:ind w:leftChars="-15" w:left="-51" w:rightChars="-12" w:right="-41"/>
              <w:rPr>
                <w:rFonts w:hAnsi="標楷體"/>
                <w:bCs/>
                <w:sz w:val="26"/>
                <w:szCs w:val="26"/>
              </w:rPr>
            </w:pP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受扶助人已失聯</w:t>
            </w:r>
          </w:p>
          <w:p w:rsidR="00B3573E" w:rsidRPr="00096381" w:rsidRDefault="00B3573E" w:rsidP="00B3573E">
            <w:pPr>
              <w:spacing w:line="320" w:lineRule="exact"/>
              <w:ind w:leftChars="-15" w:left="-51" w:rightChars="-12" w:right="-41"/>
              <w:rPr>
                <w:rFonts w:hAnsi="標楷體"/>
                <w:bCs/>
                <w:sz w:val="26"/>
                <w:szCs w:val="26"/>
              </w:rPr>
            </w:pPr>
          </w:p>
        </w:tc>
        <w:tc>
          <w:tcPr>
            <w:tcW w:w="6040" w:type="dxa"/>
          </w:tcPr>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一、本件受扶助人已出境失聯，分會曾</w:t>
            </w:r>
            <w:proofErr w:type="gramStart"/>
            <w:r w:rsidRPr="00096381">
              <w:rPr>
                <w:rFonts w:hAnsi="標楷體" w:hint="eastAsia"/>
                <w:sz w:val="26"/>
                <w:szCs w:val="26"/>
              </w:rPr>
              <w:t>聲請返還</w:t>
            </w:r>
            <w:proofErr w:type="gramEnd"/>
            <w:r w:rsidRPr="00096381">
              <w:rPr>
                <w:rFonts w:hAnsi="標楷體" w:hint="eastAsia"/>
                <w:sz w:val="26"/>
                <w:szCs w:val="26"/>
              </w:rPr>
              <w:t>保證書，惟遭法院裁定駁回(後續聲明異議亦遭駁回)，並經法院函復執行卷宗已銷毀。</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二、分會於</w:t>
            </w:r>
            <w:proofErr w:type="gramStart"/>
            <w:r w:rsidRPr="00096381">
              <w:rPr>
                <w:rFonts w:hAnsi="標楷體" w:hint="eastAsia"/>
                <w:sz w:val="26"/>
                <w:szCs w:val="26"/>
              </w:rPr>
              <w:t>112年9月間以本</w:t>
            </w:r>
            <w:proofErr w:type="gramEnd"/>
            <w:r w:rsidRPr="00096381">
              <w:rPr>
                <w:rFonts w:hAnsi="標楷體" w:hint="eastAsia"/>
                <w:sz w:val="26"/>
                <w:szCs w:val="26"/>
              </w:rPr>
              <w:t xml:space="preserve">件經法院函復未有假扣押執行案號，有事實上無法取回之情形，簽請同意註銷保證書。                                  </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三、本件分會向法院</w:t>
            </w:r>
            <w:proofErr w:type="gramStart"/>
            <w:r w:rsidRPr="00096381">
              <w:rPr>
                <w:rFonts w:hAnsi="標楷體" w:hint="eastAsia"/>
                <w:sz w:val="26"/>
                <w:szCs w:val="26"/>
              </w:rPr>
              <w:t>聲請返還</w:t>
            </w:r>
            <w:proofErr w:type="gramEnd"/>
            <w:r w:rsidRPr="00096381">
              <w:rPr>
                <w:rFonts w:hAnsi="標楷體" w:hint="eastAsia"/>
                <w:sz w:val="26"/>
                <w:szCs w:val="26"/>
              </w:rPr>
              <w:t>保證書遭駁回後再聲明異議，聲明異議仍被駁回，但駁回裁定(臺北地院</w:t>
            </w:r>
            <w:proofErr w:type="gramStart"/>
            <w:r w:rsidRPr="00096381">
              <w:rPr>
                <w:rFonts w:hAnsi="標楷體" w:hint="eastAsia"/>
                <w:sz w:val="26"/>
                <w:szCs w:val="26"/>
              </w:rPr>
              <w:t>10</w:t>
            </w:r>
            <w:proofErr w:type="gramEnd"/>
            <w:r w:rsidRPr="00096381">
              <w:rPr>
                <w:rFonts w:hAnsi="標楷體" w:hint="eastAsia"/>
                <w:sz w:val="26"/>
                <w:szCs w:val="26"/>
              </w:rPr>
              <w:t>9年度</w:t>
            </w:r>
            <w:proofErr w:type="gramStart"/>
            <w:r w:rsidRPr="00096381">
              <w:rPr>
                <w:rFonts w:hAnsi="標楷體" w:hint="eastAsia"/>
                <w:sz w:val="26"/>
                <w:szCs w:val="26"/>
              </w:rPr>
              <w:t>事聲</w:t>
            </w:r>
            <w:proofErr w:type="gramEnd"/>
            <w:r w:rsidRPr="00096381">
              <w:rPr>
                <w:rFonts w:hAnsi="標楷體" w:hint="eastAsia"/>
                <w:sz w:val="26"/>
                <w:szCs w:val="26"/>
              </w:rPr>
              <w:t>字第72號)理由明白指出「</w:t>
            </w:r>
            <w:proofErr w:type="gramStart"/>
            <w:r w:rsidRPr="00096381">
              <w:rPr>
                <w:rFonts w:hAnsi="標楷體" w:hint="eastAsia"/>
                <w:sz w:val="26"/>
                <w:szCs w:val="26"/>
              </w:rPr>
              <w:t>系爭假扣</w:t>
            </w:r>
            <w:proofErr w:type="gramEnd"/>
            <w:r w:rsidRPr="00096381">
              <w:rPr>
                <w:rFonts w:hAnsi="標楷體" w:hint="eastAsia"/>
                <w:sz w:val="26"/>
                <w:szCs w:val="26"/>
              </w:rPr>
              <w:t>押之本案訴訟給付薪資事件，業經該地院95年度北小字第4907號判決受扶助人全部勝訴確定，並經該地院調</w:t>
            </w:r>
            <w:proofErr w:type="gramStart"/>
            <w:r w:rsidRPr="00096381">
              <w:rPr>
                <w:rFonts w:hAnsi="標楷體" w:hint="eastAsia"/>
                <w:sz w:val="26"/>
                <w:szCs w:val="26"/>
              </w:rPr>
              <w:t>閱卷宗無</w:t>
            </w:r>
            <w:proofErr w:type="gramEnd"/>
            <w:r w:rsidRPr="00096381">
              <w:rPr>
                <w:rFonts w:hAnsi="標楷體" w:hint="eastAsia"/>
                <w:sz w:val="26"/>
                <w:szCs w:val="26"/>
              </w:rPr>
              <w:t>訛。依前揭說明(即高院暨所屬法院98年法律座談會民事類提案第24號、99年座談會民事類提案第43號意旨)，異議人</w:t>
            </w:r>
            <w:proofErr w:type="gramStart"/>
            <w:r w:rsidRPr="00096381">
              <w:rPr>
                <w:rFonts w:hAnsi="標楷體" w:hint="eastAsia"/>
                <w:sz w:val="26"/>
                <w:szCs w:val="26"/>
              </w:rPr>
              <w:t>自得依提存</w:t>
            </w:r>
            <w:proofErr w:type="gramEnd"/>
            <w:r w:rsidRPr="00096381">
              <w:rPr>
                <w:rFonts w:hAnsi="標楷體" w:hint="eastAsia"/>
                <w:sz w:val="26"/>
                <w:szCs w:val="26"/>
              </w:rPr>
              <w:t>法第18條第1項第5款規定向該地院執行處</w:t>
            </w:r>
            <w:proofErr w:type="gramStart"/>
            <w:r w:rsidRPr="00096381">
              <w:rPr>
                <w:rFonts w:hAnsi="標楷體" w:hint="eastAsia"/>
                <w:sz w:val="26"/>
                <w:szCs w:val="26"/>
              </w:rPr>
              <w:t>聲請返</w:t>
            </w:r>
            <w:proofErr w:type="gramEnd"/>
            <w:r w:rsidRPr="00096381">
              <w:rPr>
                <w:rFonts w:hAnsi="標楷體" w:hint="eastAsia"/>
                <w:sz w:val="26"/>
                <w:szCs w:val="26"/>
              </w:rPr>
              <w:t>還保證書」。基上，相對人本案全部敗訴確定，依實務見解其遭假扣押並未受到損害，因此可直接向民事執行處</w:t>
            </w:r>
            <w:proofErr w:type="gramStart"/>
            <w:r w:rsidRPr="00096381">
              <w:rPr>
                <w:rFonts w:hAnsi="標楷體" w:hint="eastAsia"/>
                <w:sz w:val="26"/>
                <w:szCs w:val="26"/>
              </w:rPr>
              <w:t>聲請返還</w:t>
            </w:r>
            <w:proofErr w:type="gramEnd"/>
            <w:r w:rsidRPr="00096381">
              <w:rPr>
                <w:rFonts w:hAnsi="標楷體" w:hint="eastAsia"/>
                <w:sz w:val="26"/>
                <w:szCs w:val="26"/>
              </w:rPr>
              <w:t>保證書。但因法院函復已將執行卷宗銷毀，無從確認卷內是否有保證書而無法返還分會。鑒於分會已盡力查詢本件保證書正本之去向但無所獲(因執行卷宗已被銷毀)，分會雖未取回保證書，然因受扶助人本案全部勝訴，相對人並未因遭假扣押而受到任何損害，該會確定無須負擔保賠償責任，故於112年10月同意分會所請註銷本件保證書(效果視同已取回保證書)。</w:t>
            </w:r>
          </w:p>
        </w:tc>
      </w:tr>
    </w:tbl>
    <w:p w:rsidR="00F13ADE" w:rsidRPr="00096381" w:rsidRDefault="00F13ADE" w:rsidP="00F13ADE">
      <w:pPr>
        <w:pStyle w:val="3"/>
        <w:numPr>
          <w:ilvl w:val="0"/>
          <w:numId w:val="0"/>
        </w:numPr>
        <w:rPr>
          <w:b w:val="0"/>
        </w:rPr>
      </w:pPr>
      <w:r w:rsidRPr="00096381">
        <w:rPr>
          <w:rFonts w:hint="eastAsia"/>
          <w:b w:val="0"/>
          <w:sz w:val="24"/>
          <w:szCs w:val="24"/>
        </w:rPr>
        <w:t>資料來源</w:t>
      </w:r>
      <w:r w:rsidRPr="00096381">
        <w:rPr>
          <w:rFonts w:hAnsi="標楷體" w:hint="eastAsia"/>
          <w:b w:val="0"/>
          <w:sz w:val="24"/>
          <w:szCs w:val="24"/>
        </w:rPr>
        <w:t>：</w:t>
      </w:r>
      <w:r w:rsidRPr="00096381">
        <w:rPr>
          <w:rFonts w:hint="eastAsia"/>
          <w:b w:val="0"/>
          <w:sz w:val="24"/>
          <w:szCs w:val="24"/>
        </w:rPr>
        <w:t>司法院</w:t>
      </w:r>
      <w:proofErr w:type="gramStart"/>
      <w:r w:rsidRPr="00096381">
        <w:rPr>
          <w:rFonts w:hint="eastAsia"/>
          <w:b w:val="0"/>
          <w:sz w:val="24"/>
          <w:szCs w:val="24"/>
        </w:rPr>
        <w:t>及法扶基金會</w:t>
      </w:r>
      <w:proofErr w:type="gramEnd"/>
      <w:r w:rsidRPr="00096381">
        <w:rPr>
          <w:rFonts w:hint="eastAsia"/>
          <w:b w:val="0"/>
          <w:sz w:val="24"/>
          <w:szCs w:val="24"/>
        </w:rPr>
        <w:t>提供。</w:t>
      </w:r>
    </w:p>
    <w:p w:rsidR="00F44DFC" w:rsidRPr="00096381" w:rsidRDefault="00B3573E" w:rsidP="00B3573E">
      <w:pPr>
        <w:pStyle w:val="4"/>
      </w:pPr>
      <w:r w:rsidRPr="00096381">
        <w:rPr>
          <w:rFonts w:hAnsi="標楷體" w:hint="eastAsia"/>
        </w:rPr>
        <w:lastRenderedPageBreak/>
        <w:t>聲請取回保證書文件不全</w:t>
      </w:r>
      <w:r w:rsidR="00D51F02" w:rsidRPr="00096381">
        <w:rPr>
          <w:rFonts w:hAnsi="標楷體" w:hint="eastAsia"/>
        </w:rPr>
        <w:t>，</w:t>
      </w:r>
      <w:r w:rsidRPr="00096381">
        <w:rPr>
          <w:rFonts w:hAnsi="標楷體" w:hint="eastAsia"/>
        </w:rPr>
        <w:t>致法院駁回有21件</w:t>
      </w:r>
      <w:r w:rsidR="00DA1897" w:rsidRPr="00096381">
        <w:rPr>
          <w:rFonts w:hAnsi="標楷體" w:hint="eastAsia"/>
        </w:rPr>
        <w:t>，其個案情形及處理結果說明如下</w:t>
      </w:r>
      <w:r w:rsidRPr="00096381">
        <w:rPr>
          <w:rFonts w:hAnsi="標楷體" w:hint="eastAsia"/>
        </w:rPr>
        <w:t>：</w:t>
      </w:r>
    </w:p>
    <w:tbl>
      <w:tblPr>
        <w:tblStyle w:val="af6"/>
        <w:tblW w:w="8983" w:type="dxa"/>
        <w:tblLayout w:type="fixed"/>
        <w:tblLook w:val="04A0" w:firstRow="1" w:lastRow="0" w:firstColumn="1" w:lastColumn="0" w:noHBand="0" w:noVBand="1"/>
      </w:tblPr>
      <w:tblGrid>
        <w:gridCol w:w="392"/>
        <w:gridCol w:w="425"/>
        <w:gridCol w:w="425"/>
        <w:gridCol w:w="709"/>
        <w:gridCol w:w="992"/>
        <w:gridCol w:w="6040"/>
      </w:tblGrid>
      <w:tr w:rsidR="00B3573E" w:rsidRPr="00096381" w:rsidTr="007A6491">
        <w:trPr>
          <w:tblHeader/>
        </w:trPr>
        <w:tc>
          <w:tcPr>
            <w:tcW w:w="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096381" w:rsidRDefault="00B3573E" w:rsidP="00B3573E">
            <w:pPr>
              <w:spacing w:line="240" w:lineRule="exact"/>
              <w:jc w:val="center"/>
              <w:rPr>
                <w:rFonts w:hAnsi="標楷體"/>
                <w:sz w:val="26"/>
                <w:szCs w:val="26"/>
              </w:rPr>
            </w:pPr>
            <w:r w:rsidRPr="00096381">
              <w:rPr>
                <w:rFonts w:hAnsi="標楷體" w:hint="eastAsia"/>
                <w:bCs/>
                <w:sz w:val="26"/>
                <w:szCs w:val="26"/>
              </w:rPr>
              <w:t>序號</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096381" w:rsidRDefault="00B3573E" w:rsidP="00B3573E">
            <w:pPr>
              <w:spacing w:line="240" w:lineRule="exact"/>
              <w:jc w:val="center"/>
              <w:rPr>
                <w:rFonts w:hAnsi="標楷體"/>
                <w:sz w:val="26"/>
                <w:szCs w:val="26"/>
              </w:rPr>
            </w:pPr>
            <w:r w:rsidRPr="00096381">
              <w:rPr>
                <w:rFonts w:hAnsi="標楷體" w:hint="eastAsia"/>
                <w:bCs/>
                <w:sz w:val="26"/>
                <w:szCs w:val="26"/>
              </w:rPr>
              <w:t>分會</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096381" w:rsidRDefault="00B3573E" w:rsidP="00B3573E">
            <w:pPr>
              <w:spacing w:line="240" w:lineRule="exact"/>
              <w:jc w:val="center"/>
              <w:rPr>
                <w:rFonts w:hAnsi="標楷體"/>
                <w:sz w:val="26"/>
                <w:szCs w:val="26"/>
              </w:rPr>
            </w:pPr>
            <w:r w:rsidRPr="00096381">
              <w:rPr>
                <w:rFonts w:hAnsi="標楷體" w:hint="eastAsia"/>
                <w:bCs/>
                <w:sz w:val="26"/>
                <w:szCs w:val="26"/>
              </w:rPr>
              <w:t>受扶助人</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096381" w:rsidRDefault="00B3573E" w:rsidP="00B3573E">
            <w:pPr>
              <w:spacing w:line="240" w:lineRule="exact"/>
              <w:ind w:leftChars="-15" w:left="-51" w:rightChars="-12" w:right="-41"/>
              <w:rPr>
                <w:rFonts w:hAnsi="標楷體"/>
                <w:sz w:val="26"/>
                <w:szCs w:val="26"/>
              </w:rPr>
            </w:pPr>
            <w:r w:rsidRPr="00096381">
              <w:rPr>
                <w:rFonts w:hAnsi="標楷體" w:hint="eastAsia"/>
                <w:bCs/>
                <w:sz w:val="26"/>
                <w:szCs w:val="26"/>
              </w:rPr>
              <w:t>保證書出具年份</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096381" w:rsidRDefault="00B3573E" w:rsidP="00B3573E">
            <w:pPr>
              <w:spacing w:line="240" w:lineRule="exact"/>
              <w:ind w:leftChars="-15" w:left="-51" w:rightChars="-12" w:right="-41"/>
              <w:rPr>
                <w:rFonts w:hAnsi="標楷體"/>
                <w:bCs/>
                <w:sz w:val="26"/>
                <w:szCs w:val="26"/>
              </w:rPr>
            </w:pPr>
            <w:r w:rsidRPr="00096381">
              <w:rPr>
                <w:rFonts w:hAnsi="標楷體" w:hint="eastAsia"/>
                <w:bCs/>
                <w:sz w:val="26"/>
                <w:szCs w:val="26"/>
              </w:rPr>
              <w:t>無法取回原因</w:t>
            </w:r>
          </w:p>
        </w:tc>
        <w:tc>
          <w:tcPr>
            <w:tcW w:w="6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3573E" w:rsidRPr="00096381" w:rsidRDefault="00B3573E" w:rsidP="00B3573E">
            <w:pPr>
              <w:spacing w:line="240" w:lineRule="exact"/>
              <w:jc w:val="center"/>
              <w:rPr>
                <w:rFonts w:hAnsi="標楷體"/>
                <w:sz w:val="26"/>
                <w:szCs w:val="26"/>
              </w:rPr>
            </w:pPr>
            <w:r w:rsidRPr="00096381">
              <w:rPr>
                <w:rFonts w:hAnsi="標楷體" w:hint="eastAsia"/>
                <w:bCs/>
                <w:sz w:val="26"/>
                <w:szCs w:val="26"/>
              </w:rPr>
              <w:t>個案情形及處理結果</w:t>
            </w:r>
          </w:p>
        </w:tc>
      </w:tr>
      <w:tr w:rsidR="00B3573E" w:rsidRPr="00096381" w:rsidTr="007A6491">
        <w:tc>
          <w:tcPr>
            <w:tcW w:w="392" w:type="dxa"/>
          </w:tcPr>
          <w:p w:rsidR="00B3573E" w:rsidRPr="00096381" w:rsidRDefault="00B3573E" w:rsidP="00B3573E">
            <w:pPr>
              <w:spacing w:line="320" w:lineRule="exact"/>
              <w:rPr>
                <w:rFonts w:hAnsi="標楷體"/>
                <w:sz w:val="26"/>
                <w:szCs w:val="26"/>
              </w:rPr>
            </w:pPr>
            <w:r w:rsidRPr="00096381">
              <w:rPr>
                <w:rFonts w:hAnsi="標楷體" w:hint="eastAsia"/>
                <w:sz w:val="26"/>
                <w:szCs w:val="26"/>
              </w:rPr>
              <w:t>8</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蕭○○</w:t>
            </w:r>
            <w:proofErr w:type="gramStart"/>
            <w:r w:rsidRPr="00096381">
              <w:rPr>
                <w:rFonts w:hAnsi="標楷體" w:hint="eastAsia"/>
                <w:sz w:val="26"/>
                <w:szCs w:val="26"/>
              </w:rPr>
              <w:t>︵法代</w:t>
            </w:r>
            <w:proofErr w:type="gramEnd"/>
            <w:r w:rsidRPr="00096381">
              <w:rPr>
                <w:rFonts w:hAnsi="標楷體" w:hint="eastAsia"/>
                <w:sz w:val="26"/>
                <w:szCs w:val="26"/>
              </w:rPr>
              <w:t>：</w:t>
            </w:r>
            <w:proofErr w:type="gramStart"/>
            <w:r w:rsidRPr="00096381">
              <w:rPr>
                <w:rFonts w:hAnsi="標楷體" w:hint="eastAsia"/>
                <w:sz w:val="26"/>
                <w:szCs w:val="26"/>
              </w:rPr>
              <w:t>盧</w:t>
            </w:r>
            <w:proofErr w:type="gramEnd"/>
            <w:r w:rsidRPr="00096381">
              <w:rPr>
                <w:rFonts w:hAnsi="標楷體" w:hint="eastAsia"/>
                <w:sz w:val="26"/>
                <w:szCs w:val="26"/>
              </w:rPr>
              <w:t>○○︶</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97</w:t>
            </w:r>
          </w:p>
        </w:tc>
        <w:tc>
          <w:tcPr>
            <w:tcW w:w="992" w:type="dxa"/>
            <w:shd w:val="clear" w:color="auto" w:fill="auto"/>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聲請取回文件不全：無法應法院要求提供受扶助人印鑑證明</w:t>
            </w: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受扶助人已失聯</w:t>
            </w:r>
          </w:p>
          <w:p w:rsidR="00B3573E" w:rsidRPr="00096381" w:rsidRDefault="00B3573E" w:rsidP="00B3573E">
            <w:pPr>
              <w:spacing w:line="320" w:lineRule="exact"/>
              <w:ind w:leftChars="-15" w:left="-51" w:rightChars="-12" w:right="-41"/>
              <w:rPr>
                <w:rFonts w:hAnsi="標楷體"/>
                <w:bCs/>
                <w:sz w:val="26"/>
                <w:szCs w:val="26"/>
              </w:rPr>
            </w:pPr>
          </w:p>
        </w:tc>
        <w:tc>
          <w:tcPr>
            <w:tcW w:w="6040" w:type="dxa"/>
            <w:shd w:val="clear" w:color="auto" w:fill="auto"/>
          </w:tcPr>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一、本件受</w:t>
            </w:r>
            <w:proofErr w:type="gramStart"/>
            <w:r w:rsidRPr="00096381">
              <w:rPr>
                <w:rFonts w:hAnsi="標楷體" w:hint="eastAsia"/>
                <w:sz w:val="26"/>
                <w:szCs w:val="26"/>
              </w:rPr>
              <w:t>扶助人失聯</w:t>
            </w:r>
            <w:proofErr w:type="gramEnd"/>
            <w:r w:rsidRPr="00096381">
              <w:rPr>
                <w:rFonts w:hAnsi="標楷體" w:hint="eastAsia"/>
                <w:sz w:val="26"/>
                <w:szCs w:val="26"/>
              </w:rPr>
              <w:t>，分會曾三次向法院聲請撤回執行，</w:t>
            </w:r>
            <w:proofErr w:type="gramStart"/>
            <w:r w:rsidRPr="00096381">
              <w:rPr>
                <w:rFonts w:hAnsi="標楷體" w:hint="eastAsia"/>
                <w:sz w:val="26"/>
                <w:szCs w:val="26"/>
              </w:rPr>
              <w:t>惟均經法</w:t>
            </w:r>
            <w:proofErr w:type="gramEnd"/>
            <w:r w:rsidRPr="00096381">
              <w:rPr>
                <w:rFonts w:hAnsi="標楷體" w:hint="eastAsia"/>
                <w:sz w:val="26"/>
                <w:szCs w:val="26"/>
              </w:rPr>
              <w:t>院</w:t>
            </w:r>
            <w:proofErr w:type="gramStart"/>
            <w:r w:rsidRPr="00096381">
              <w:rPr>
                <w:rFonts w:hAnsi="標楷體" w:hint="eastAsia"/>
                <w:sz w:val="26"/>
                <w:szCs w:val="26"/>
              </w:rPr>
              <w:t>以法扶基金</w:t>
            </w:r>
            <w:proofErr w:type="gramEnd"/>
            <w:r w:rsidRPr="00096381">
              <w:rPr>
                <w:rFonts w:hAnsi="標楷體" w:hint="eastAsia"/>
                <w:sz w:val="26"/>
                <w:szCs w:val="26"/>
              </w:rPr>
              <w:t>會非債權人，無法代位或無從撤回等理由駁回聲請。</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二、法院實務多數說認為民事訴訟法第104條第1項第3款所規定之「訴訟終結」，必須達「撤回假扣押執行」之程度，故未撤回假扣押執行之前，無法催告相對人是否行使擔保權利(相對人未於法定期間行使擔保權利，法院始得裁定返還保證書)。</w:t>
            </w:r>
            <w:proofErr w:type="gramStart"/>
            <w:r w:rsidRPr="00096381">
              <w:rPr>
                <w:rFonts w:hAnsi="標楷體" w:hint="eastAsia"/>
                <w:sz w:val="26"/>
                <w:szCs w:val="26"/>
              </w:rPr>
              <w:t>本件該會</w:t>
            </w:r>
            <w:proofErr w:type="gramEnd"/>
            <w:r w:rsidRPr="00096381">
              <w:rPr>
                <w:rFonts w:hAnsi="標楷體" w:hint="eastAsia"/>
                <w:sz w:val="26"/>
                <w:szCs w:val="26"/>
              </w:rPr>
              <w:t>專職律師引用最高法院92年度</w:t>
            </w:r>
            <w:proofErr w:type="gramStart"/>
            <w:r w:rsidRPr="00096381">
              <w:rPr>
                <w:rFonts w:hAnsi="標楷體" w:hint="eastAsia"/>
                <w:sz w:val="26"/>
                <w:szCs w:val="26"/>
              </w:rPr>
              <w:t>台抗</w:t>
            </w:r>
            <w:proofErr w:type="gramEnd"/>
            <w:r w:rsidRPr="00096381">
              <w:rPr>
                <w:rFonts w:hAnsi="標楷體" w:hint="eastAsia"/>
                <w:sz w:val="26"/>
                <w:szCs w:val="26"/>
              </w:rPr>
              <w:t>字第19號裁定見解，主張民事訴訟法第104條第1項第3款所規定之「訴訟終結」，係</w:t>
            </w:r>
            <w:proofErr w:type="gramStart"/>
            <w:r w:rsidRPr="00096381">
              <w:rPr>
                <w:rFonts w:hAnsi="標楷體" w:hint="eastAsia"/>
                <w:sz w:val="26"/>
                <w:szCs w:val="26"/>
              </w:rPr>
              <w:t>指依假扣</w:t>
            </w:r>
            <w:proofErr w:type="gramEnd"/>
            <w:r w:rsidRPr="00096381">
              <w:rPr>
                <w:rFonts w:hAnsi="標楷體" w:hint="eastAsia"/>
                <w:sz w:val="26"/>
                <w:szCs w:val="26"/>
              </w:rPr>
              <w:t>押保全請求所提起之本案訴訟終結，如供擔保人未提起本案訴訟時，</w:t>
            </w:r>
            <w:proofErr w:type="gramStart"/>
            <w:r w:rsidRPr="00096381">
              <w:rPr>
                <w:rFonts w:hAnsi="標楷體" w:hint="eastAsia"/>
                <w:sz w:val="26"/>
                <w:szCs w:val="26"/>
              </w:rPr>
              <w:t>則指假扣</w:t>
            </w:r>
            <w:proofErr w:type="gramEnd"/>
            <w:r w:rsidRPr="00096381">
              <w:rPr>
                <w:rFonts w:hAnsi="標楷體" w:hint="eastAsia"/>
                <w:sz w:val="26"/>
                <w:szCs w:val="26"/>
              </w:rPr>
              <w:t>押裁定及假扣押執行</w:t>
            </w:r>
            <w:proofErr w:type="gramStart"/>
            <w:r w:rsidRPr="00096381">
              <w:rPr>
                <w:rFonts w:hAnsi="標楷體" w:hint="eastAsia"/>
                <w:sz w:val="26"/>
                <w:szCs w:val="26"/>
              </w:rPr>
              <w:t>程序均不存</w:t>
            </w:r>
            <w:proofErr w:type="gramEnd"/>
            <w:r w:rsidRPr="00096381">
              <w:rPr>
                <w:rFonts w:hAnsi="標楷體" w:hint="eastAsia"/>
                <w:sz w:val="26"/>
                <w:szCs w:val="26"/>
              </w:rPr>
              <w:t>在者而言；並據此聲請法院裁定通知相對人20日內行使擔保權利。因相對人收受法院通知(高院</w:t>
            </w:r>
            <w:proofErr w:type="gramStart"/>
            <w:r w:rsidRPr="00096381">
              <w:rPr>
                <w:rFonts w:hAnsi="標楷體" w:hint="eastAsia"/>
                <w:sz w:val="26"/>
                <w:szCs w:val="26"/>
              </w:rPr>
              <w:t>112年度聲字第435</w:t>
            </w:r>
            <w:proofErr w:type="gramEnd"/>
            <w:r w:rsidRPr="00096381">
              <w:rPr>
                <w:rFonts w:hAnsi="標楷體" w:hint="eastAsia"/>
                <w:sz w:val="26"/>
                <w:szCs w:val="26"/>
              </w:rPr>
              <w:t>號)後未於法定期間行使擔保權利，經高院裁定同意返還保證書(</w:t>
            </w:r>
            <w:proofErr w:type="gramStart"/>
            <w:r w:rsidRPr="00096381">
              <w:rPr>
                <w:rFonts w:hAnsi="標楷體" w:hint="eastAsia"/>
                <w:sz w:val="26"/>
                <w:szCs w:val="26"/>
              </w:rPr>
              <w:t>11</w:t>
            </w:r>
            <w:proofErr w:type="gramEnd"/>
            <w:r w:rsidRPr="00096381">
              <w:rPr>
                <w:rFonts w:hAnsi="標楷體" w:hint="eastAsia"/>
                <w:sz w:val="26"/>
                <w:szCs w:val="26"/>
              </w:rPr>
              <w:t>2</w:t>
            </w:r>
            <w:proofErr w:type="gramStart"/>
            <w:r w:rsidRPr="00096381">
              <w:rPr>
                <w:rFonts w:hAnsi="標楷體" w:hint="eastAsia"/>
                <w:sz w:val="26"/>
                <w:szCs w:val="26"/>
              </w:rPr>
              <w:t>年度聲字第621</w:t>
            </w:r>
            <w:proofErr w:type="gramEnd"/>
            <w:r w:rsidRPr="00096381">
              <w:rPr>
                <w:rFonts w:hAnsi="標楷體" w:hint="eastAsia"/>
                <w:sz w:val="26"/>
                <w:szCs w:val="26"/>
              </w:rPr>
              <w:t>號)。目前已聲請法院</w:t>
            </w:r>
            <w:proofErr w:type="gramStart"/>
            <w:r w:rsidRPr="00096381">
              <w:rPr>
                <w:rFonts w:hAnsi="標楷體" w:hint="eastAsia"/>
                <w:sz w:val="26"/>
                <w:szCs w:val="26"/>
              </w:rPr>
              <w:t>執行處返還</w:t>
            </w:r>
            <w:proofErr w:type="gramEnd"/>
            <w:r w:rsidRPr="00096381">
              <w:rPr>
                <w:rFonts w:hAnsi="標楷體" w:hint="eastAsia"/>
                <w:sz w:val="26"/>
                <w:szCs w:val="26"/>
              </w:rPr>
              <w:t>保證書。</w:t>
            </w:r>
          </w:p>
        </w:tc>
      </w:tr>
      <w:tr w:rsidR="00B3573E" w:rsidRPr="00096381" w:rsidTr="007A6491">
        <w:tc>
          <w:tcPr>
            <w:tcW w:w="392" w:type="dxa"/>
          </w:tcPr>
          <w:p w:rsidR="00B3573E" w:rsidRPr="00096381" w:rsidRDefault="00B3573E" w:rsidP="00B3573E">
            <w:pPr>
              <w:spacing w:line="320" w:lineRule="exact"/>
              <w:rPr>
                <w:rFonts w:hAnsi="標楷體"/>
                <w:sz w:val="26"/>
                <w:szCs w:val="26"/>
              </w:rPr>
            </w:pPr>
            <w:r w:rsidRPr="00096381">
              <w:rPr>
                <w:rFonts w:hAnsi="標楷體" w:hint="eastAsia"/>
                <w:sz w:val="26"/>
                <w:szCs w:val="26"/>
              </w:rPr>
              <w:t>9</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桃園</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吳○○</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94</w:t>
            </w:r>
          </w:p>
        </w:tc>
        <w:tc>
          <w:tcPr>
            <w:tcW w:w="992" w:type="dxa"/>
            <w:shd w:val="clear" w:color="auto" w:fill="auto"/>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聲請取回文件不全：無受扶助人委任狀</w:t>
            </w: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受扶助人已死亡</w:t>
            </w: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繼承人失聯</w:t>
            </w:r>
          </w:p>
        </w:tc>
        <w:tc>
          <w:tcPr>
            <w:tcW w:w="6040" w:type="dxa"/>
            <w:shd w:val="clear" w:color="auto" w:fill="auto"/>
          </w:tcPr>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一、分會曾以代位方式聲請撤回假扣押強制執行、催告相對人行使權利、</w:t>
            </w:r>
            <w:proofErr w:type="gramStart"/>
            <w:r w:rsidRPr="00096381">
              <w:rPr>
                <w:rFonts w:hAnsi="標楷體" w:hint="eastAsia"/>
                <w:sz w:val="26"/>
                <w:szCs w:val="26"/>
              </w:rPr>
              <w:t>聲請返還</w:t>
            </w:r>
            <w:proofErr w:type="gramEnd"/>
            <w:r w:rsidRPr="00096381">
              <w:rPr>
                <w:rFonts w:hAnsi="標楷體" w:hint="eastAsia"/>
                <w:sz w:val="26"/>
                <w:szCs w:val="26"/>
              </w:rPr>
              <w:t>保證書，</w:t>
            </w:r>
            <w:proofErr w:type="gramStart"/>
            <w:r w:rsidRPr="00096381">
              <w:rPr>
                <w:rFonts w:hAnsi="標楷體" w:hint="eastAsia"/>
                <w:sz w:val="26"/>
                <w:szCs w:val="26"/>
              </w:rPr>
              <w:t>惟均遭法</w:t>
            </w:r>
            <w:proofErr w:type="gramEnd"/>
            <w:r w:rsidRPr="00096381">
              <w:rPr>
                <w:rFonts w:hAnsi="標楷體" w:hint="eastAsia"/>
                <w:sz w:val="26"/>
                <w:szCs w:val="26"/>
              </w:rPr>
              <w:t>院以非債權人駁回。因受扶助人已往生，繼承人失聯，亦無法取得委託授權分會辦理取回程序，案件尚在列管中。</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二、將請分會嘗試循前開</w:t>
            </w:r>
            <w:proofErr w:type="gramStart"/>
            <w:r w:rsidRPr="00096381">
              <w:rPr>
                <w:rFonts w:hAnsi="標楷體" w:hint="eastAsia"/>
                <w:sz w:val="26"/>
                <w:szCs w:val="26"/>
              </w:rPr>
              <w:t>臺</w:t>
            </w:r>
            <w:proofErr w:type="gramEnd"/>
            <w:r w:rsidRPr="00096381">
              <w:rPr>
                <w:rFonts w:hAnsi="標楷體" w:hint="eastAsia"/>
                <w:sz w:val="26"/>
                <w:szCs w:val="26"/>
              </w:rPr>
              <w:t>北分會「蕭○○案」模式，說服法院變更見解同意返還保證書。</w:t>
            </w:r>
          </w:p>
        </w:tc>
      </w:tr>
      <w:tr w:rsidR="00B3573E" w:rsidRPr="00096381" w:rsidTr="007A6491">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10</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姜</w:t>
            </w:r>
            <w:proofErr w:type="gramEnd"/>
            <w:r w:rsidRPr="00096381">
              <w:rPr>
                <w:rFonts w:hAnsi="標楷體" w:hint="eastAsia"/>
                <w:sz w:val="26"/>
                <w:szCs w:val="26"/>
              </w:rPr>
              <w:t>○○</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93</w:t>
            </w:r>
          </w:p>
        </w:tc>
        <w:tc>
          <w:tcPr>
            <w:tcW w:w="992" w:type="dxa"/>
            <w:shd w:val="clear" w:color="auto" w:fill="auto"/>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聲請取回文件不全：無受扶助人委</w:t>
            </w:r>
            <w:r w:rsidRPr="00096381">
              <w:rPr>
                <w:rFonts w:hAnsi="標楷體" w:hint="eastAsia"/>
                <w:bCs/>
                <w:sz w:val="26"/>
                <w:szCs w:val="26"/>
              </w:rPr>
              <w:lastRenderedPageBreak/>
              <w:t>任狀</w:t>
            </w: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受扶助人已失聯</w:t>
            </w:r>
          </w:p>
        </w:tc>
        <w:tc>
          <w:tcPr>
            <w:tcW w:w="6040" w:type="dxa"/>
            <w:shd w:val="clear" w:color="auto" w:fill="auto"/>
          </w:tcPr>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lastRenderedPageBreak/>
              <w:t>一、分會曾以自己名義向法院聲請撤回假扣押執行，惟遭法院否准，現案件持續列管中。</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二、將請分會嘗試循前開「蕭○○案」模式，說服法院變更見解同意返還保證書。</w:t>
            </w:r>
          </w:p>
        </w:tc>
      </w:tr>
      <w:tr w:rsidR="00B3573E" w:rsidRPr="00096381" w:rsidTr="007A6491">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11</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蔡</w:t>
            </w:r>
            <w:proofErr w:type="gramEnd"/>
            <w:r w:rsidRPr="00096381">
              <w:rPr>
                <w:rFonts w:hAnsi="標楷體" w:hint="eastAsia"/>
                <w:sz w:val="26"/>
                <w:szCs w:val="26"/>
              </w:rPr>
              <w:t>○○</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93</w:t>
            </w:r>
          </w:p>
        </w:tc>
        <w:tc>
          <w:tcPr>
            <w:tcW w:w="992" w:type="dxa"/>
            <w:shd w:val="clear" w:color="auto" w:fill="auto"/>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聲請取回文件不全：無受扶助人委任狀</w:t>
            </w: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受扶助人已失聯</w:t>
            </w:r>
          </w:p>
        </w:tc>
        <w:tc>
          <w:tcPr>
            <w:tcW w:w="6040" w:type="dxa"/>
            <w:shd w:val="clear" w:color="auto" w:fill="auto"/>
          </w:tcPr>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一、分會曾先後以代位撤回或以自己名義向法院聲請撤回假扣押執行，</w:t>
            </w:r>
            <w:proofErr w:type="gramStart"/>
            <w:r w:rsidRPr="00096381">
              <w:rPr>
                <w:rFonts w:hAnsi="標楷體" w:hint="eastAsia"/>
                <w:sz w:val="26"/>
                <w:szCs w:val="26"/>
              </w:rPr>
              <w:t>惟均遭法院</w:t>
            </w:r>
            <w:proofErr w:type="gramEnd"/>
            <w:r w:rsidRPr="00096381">
              <w:rPr>
                <w:rFonts w:hAnsi="標楷體" w:hint="eastAsia"/>
                <w:sz w:val="26"/>
                <w:szCs w:val="26"/>
              </w:rPr>
              <w:t>否准，現案件持續列管中。</w:t>
            </w:r>
          </w:p>
          <w:p w:rsidR="00B3573E" w:rsidRPr="00096381" w:rsidRDefault="00B3573E" w:rsidP="00B3573E">
            <w:pPr>
              <w:spacing w:line="320" w:lineRule="exact"/>
              <w:ind w:left="552" w:hangingChars="197" w:hanging="552"/>
              <w:rPr>
                <w:rFonts w:hAnsi="標楷體"/>
                <w:sz w:val="26"/>
                <w:szCs w:val="26"/>
              </w:rPr>
            </w:pPr>
            <w:r w:rsidRPr="00096381">
              <w:rPr>
                <w:rFonts w:hAnsi="標楷體" w:hint="eastAsia"/>
                <w:sz w:val="26"/>
                <w:szCs w:val="26"/>
              </w:rPr>
              <w:t>二、將請分會嘗試循前開「蕭○○案」模式，說服法院變更見解同意返還保證書。</w:t>
            </w:r>
          </w:p>
        </w:tc>
      </w:tr>
      <w:tr w:rsidR="00B3573E" w:rsidRPr="00096381" w:rsidTr="007A6491">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12</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戴○○</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94</w:t>
            </w:r>
          </w:p>
        </w:tc>
        <w:tc>
          <w:tcPr>
            <w:tcW w:w="992" w:type="dxa"/>
            <w:shd w:val="clear" w:color="auto" w:fill="auto"/>
            <w:vAlign w:val="center"/>
          </w:tcPr>
          <w:p w:rsidR="00B3573E" w:rsidRPr="00096381" w:rsidRDefault="00301F65" w:rsidP="00B3573E">
            <w:pPr>
              <w:spacing w:line="320" w:lineRule="exact"/>
              <w:ind w:leftChars="-15" w:left="-51" w:rightChars="-12" w:right="-41"/>
              <w:rPr>
                <w:rFonts w:hAnsi="標楷體"/>
                <w:bCs/>
                <w:sz w:val="26"/>
                <w:szCs w:val="26"/>
              </w:rPr>
            </w:pPr>
            <w:r w:rsidRPr="00096381">
              <w:rPr>
                <w:rFonts w:hAnsi="標楷體" w:hint="eastAsia"/>
                <w:bCs/>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tc>
      </w:tr>
      <w:tr w:rsidR="00B3573E" w:rsidRPr="00096381" w:rsidTr="00301F65">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13</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吳○○</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94</w:t>
            </w:r>
          </w:p>
        </w:tc>
        <w:tc>
          <w:tcPr>
            <w:tcW w:w="992" w:type="dxa"/>
            <w:shd w:val="clear" w:color="auto" w:fill="auto"/>
          </w:tcPr>
          <w:p w:rsidR="00B3573E" w:rsidRPr="00096381" w:rsidRDefault="00301F65" w:rsidP="00301F65">
            <w:pPr>
              <w:spacing w:line="320" w:lineRule="exact"/>
              <w:ind w:leftChars="-15" w:left="-51" w:rightChars="-12" w:right="-41"/>
              <w:rPr>
                <w:rFonts w:hAnsi="標楷體"/>
                <w:bCs/>
                <w:sz w:val="26"/>
                <w:szCs w:val="26"/>
              </w:rPr>
            </w:pPr>
            <w:r w:rsidRPr="00096381">
              <w:rPr>
                <w:rFonts w:hAnsi="標楷體" w:hint="eastAsia"/>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tc>
      </w:tr>
      <w:tr w:rsidR="00B3573E" w:rsidRPr="00096381" w:rsidTr="00301F65">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14</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張○○</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94</w:t>
            </w:r>
          </w:p>
        </w:tc>
        <w:tc>
          <w:tcPr>
            <w:tcW w:w="992" w:type="dxa"/>
            <w:shd w:val="clear" w:color="auto" w:fill="auto"/>
          </w:tcPr>
          <w:p w:rsidR="00B3573E" w:rsidRPr="00096381" w:rsidRDefault="00301F65" w:rsidP="00301F65">
            <w:pPr>
              <w:spacing w:line="320" w:lineRule="exact"/>
              <w:ind w:leftChars="-15" w:left="-51" w:rightChars="-12" w:right="-41"/>
              <w:rPr>
                <w:rFonts w:hAnsi="標楷體"/>
                <w:bCs/>
                <w:sz w:val="26"/>
                <w:szCs w:val="26"/>
              </w:rPr>
            </w:pPr>
            <w:r w:rsidRPr="00096381">
              <w:rPr>
                <w:rFonts w:hAnsi="標楷體" w:hint="eastAsia"/>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tc>
      </w:tr>
      <w:tr w:rsidR="00B3573E" w:rsidRPr="00096381" w:rsidTr="00301F65">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15</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黃○○</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94</w:t>
            </w:r>
          </w:p>
        </w:tc>
        <w:tc>
          <w:tcPr>
            <w:tcW w:w="992" w:type="dxa"/>
            <w:shd w:val="clear" w:color="auto" w:fill="auto"/>
          </w:tcPr>
          <w:p w:rsidR="00B3573E" w:rsidRPr="00096381" w:rsidRDefault="00301F65" w:rsidP="00301F65">
            <w:pPr>
              <w:spacing w:line="320" w:lineRule="exact"/>
              <w:ind w:leftChars="-15" w:left="-51" w:rightChars="-12" w:right="-41"/>
              <w:rPr>
                <w:rFonts w:hAnsi="標楷體"/>
                <w:bCs/>
                <w:sz w:val="26"/>
                <w:szCs w:val="26"/>
              </w:rPr>
            </w:pPr>
            <w:r w:rsidRPr="00096381">
              <w:rPr>
                <w:rFonts w:hAnsi="標楷體" w:hint="eastAsia"/>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tc>
      </w:tr>
      <w:tr w:rsidR="00B3573E" w:rsidRPr="00096381" w:rsidTr="00301F65">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16</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吳○○</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94</w:t>
            </w:r>
          </w:p>
        </w:tc>
        <w:tc>
          <w:tcPr>
            <w:tcW w:w="992" w:type="dxa"/>
            <w:shd w:val="clear" w:color="auto" w:fill="auto"/>
          </w:tcPr>
          <w:p w:rsidR="00B3573E" w:rsidRPr="00096381" w:rsidRDefault="00301F65" w:rsidP="00301F65">
            <w:pPr>
              <w:spacing w:line="320" w:lineRule="exact"/>
              <w:ind w:leftChars="-15" w:left="-51" w:rightChars="-12" w:right="-41"/>
              <w:rPr>
                <w:rFonts w:hAnsi="標楷體"/>
                <w:bCs/>
                <w:sz w:val="26"/>
                <w:szCs w:val="26"/>
              </w:rPr>
            </w:pPr>
            <w:r w:rsidRPr="00096381">
              <w:rPr>
                <w:rFonts w:hAnsi="標楷體" w:hint="eastAsia"/>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tc>
      </w:tr>
      <w:tr w:rsidR="00B3573E" w:rsidRPr="00096381" w:rsidTr="007A6491">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17</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外籍人士</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94</w:t>
            </w:r>
          </w:p>
        </w:tc>
        <w:tc>
          <w:tcPr>
            <w:tcW w:w="992" w:type="dxa"/>
            <w:shd w:val="clear" w:color="auto" w:fill="auto"/>
          </w:tcPr>
          <w:p w:rsidR="00B3573E" w:rsidRPr="00096381" w:rsidRDefault="00301F65" w:rsidP="00B3573E">
            <w:pPr>
              <w:spacing w:line="320" w:lineRule="exact"/>
              <w:ind w:leftChars="-15" w:left="-51" w:rightChars="-12" w:right="-41"/>
              <w:rPr>
                <w:rFonts w:hAnsi="標楷體"/>
                <w:bCs/>
                <w:sz w:val="26"/>
                <w:szCs w:val="26"/>
              </w:rPr>
            </w:pPr>
            <w:r w:rsidRPr="00096381">
              <w:rPr>
                <w:rFonts w:hAnsi="標楷體" w:hint="eastAsia"/>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p w:rsidR="00B3573E" w:rsidRPr="00096381" w:rsidRDefault="00B3573E" w:rsidP="00B3573E">
            <w:pPr>
              <w:spacing w:line="320" w:lineRule="exact"/>
              <w:rPr>
                <w:rFonts w:hAnsi="標楷體"/>
                <w:sz w:val="26"/>
                <w:szCs w:val="26"/>
              </w:rPr>
            </w:pPr>
            <w:r w:rsidRPr="00096381">
              <w:rPr>
                <w:rFonts w:hAnsi="標楷體" w:hint="eastAsia"/>
                <w:sz w:val="26"/>
                <w:szCs w:val="26"/>
              </w:rPr>
              <w:t>(受扶助人早已出境返國，且經聯繫當時社工及機構仍無法聯繫上受扶助人)</w:t>
            </w:r>
          </w:p>
        </w:tc>
      </w:tr>
      <w:tr w:rsidR="00B3573E" w:rsidRPr="00096381" w:rsidTr="00301F65">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18</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劉○○</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94</w:t>
            </w:r>
          </w:p>
        </w:tc>
        <w:tc>
          <w:tcPr>
            <w:tcW w:w="992" w:type="dxa"/>
            <w:shd w:val="clear" w:color="auto" w:fill="auto"/>
          </w:tcPr>
          <w:p w:rsidR="00B3573E" w:rsidRPr="00096381" w:rsidRDefault="00301F65" w:rsidP="00301F65">
            <w:pPr>
              <w:spacing w:line="320" w:lineRule="exact"/>
              <w:ind w:leftChars="-15" w:left="-51" w:rightChars="-12" w:right="-41"/>
              <w:rPr>
                <w:rFonts w:hAnsi="標楷體"/>
                <w:bCs/>
                <w:sz w:val="26"/>
                <w:szCs w:val="26"/>
              </w:rPr>
            </w:pPr>
            <w:r w:rsidRPr="00096381">
              <w:rPr>
                <w:rFonts w:hAnsi="標楷體" w:hint="eastAsia"/>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tc>
      </w:tr>
      <w:tr w:rsidR="00B3573E" w:rsidRPr="00096381" w:rsidTr="00301F65">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19</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楊○○</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94</w:t>
            </w:r>
          </w:p>
        </w:tc>
        <w:tc>
          <w:tcPr>
            <w:tcW w:w="992" w:type="dxa"/>
            <w:shd w:val="clear" w:color="auto" w:fill="auto"/>
          </w:tcPr>
          <w:p w:rsidR="00B3573E" w:rsidRPr="00096381" w:rsidRDefault="00301F65" w:rsidP="00301F65">
            <w:pPr>
              <w:spacing w:line="320" w:lineRule="exact"/>
              <w:ind w:leftChars="-15" w:left="-51" w:rightChars="-12" w:right="-41"/>
              <w:rPr>
                <w:rFonts w:hAnsi="標楷體"/>
                <w:bCs/>
                <w:sz w:val="26"/>
                <w:szCs w:val="26"/>
              </w:rPr>
            </w:pPr>
            <w:r w:rsidRPr="00096381">
              <w:rPr>
                <w:rFonts w:hAnsi="標楷體" w:hint="eastAsia"/>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tc>
      </w:tr>
      <w:tr w:rsidR="00B3573E" w:rsidRPr="00096381" w:rsidTr="00301F65">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20</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lastRenderedPageBreak/>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lastRenderedPageBreak/>
              <w:t>張</w:t>
            </w:r>
            <w:r w:rsidRPr="00096381">
              <w:rPr>
                <w:rFonts w:hAnsi="標楷體" w:hint="eastAsia"/>
                <w:sz w:val="26"/>
                <w:szCs w:val="26"/>
              </w:rPr>
              <w:lastRenderedPageBreak/>
              <w:t>○○</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lastRenderedPageBreak/>
              <w:t>94</w:t>
            </w:r>
          </w:p>
        </w:tc>
        <w:tc>
          <w:tcPr>
            <w:tcW w:w="992" w:type="dxa"/>
            <w:shd w:val="clear" w:color="auto" w:fill="auto"/>
          </w:tcPr>
          <w:p w:rsidR="00B3573E" w:rsidRPr="00096381" w:rsidRDefault="00301F65" w:rsidP="00301F65">
            <w:pPr>
              <w:spacing w:line="320" w:lineRule="exact"/>
              <w:ind w:leftChars="-15" w:left="-51" w:rightChars="-12" w:right="-41"/>
              <w:rPr>
                <w:rFonts w:hAnsi="標楷體"/>
                <w:bCs/>
                <w:sz w:val="26"/>
                <w:szCs w:val="26"/>
              </w:rPr>
            </w:pPr>
            <w:r w:rsidRPr="00096381">
              <w:rPr>
                <w:rFonts w:hAnsi="標楷體" w:hint="eastAsia"/>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tc>
      </w:tr>
      <w:tr w:rsidR="00B3573E" w:rsidRPr="00096381" w:rsidTr="007A6491">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21</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李○○</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94</w:t>
            </w:r>
          </w:p>
        </w:tc>
        <w:tc>
          <w:tcPr>
            <w:tcW w:w="992" w:type="dxa"/>
            <w:shd w:val="clear" w:color="auto" w:fill="auto"/>
          </w:tcPr>
          <w:p w:rsidR="00B3573E" w:rsidRPr="00096381" w:rsidRDefault="00301F65" w:rsidP="00B3573E">
            <w:pPr>
              <w:spacing w:line="320" w:lineRule="exact"/>
              <w:ind w:leftChars="-15" w:left="-51" w:rightChars="-12" w:right="-41"/>
              <w:rPr>
                <w:rFonts w:hAnsi="標楷體"/>
                <w:bCs/>
                <w:sz w:val="26"/>
                <w:szCs w:val="26"/>
              </w:rPr>
            </w:pPr>
            <w:r w:rsidRPr="00096381">
              <w:rPr>
                <w:rFonts w:hAnsi="標楷體" w:hint="eastAsia"/>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tc>
      </w:tr>
      <w:tr w:rsidR="00B3573E" w:rsidRPr="00096381" w:rsidTr="00301F65">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22</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李○○</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95</w:t>
            </w:r>
          </w:p>
        </w:tc>
        <w:tc>
          <w:tcPr>
            <w:tcW w:w="992" w:type="dxa"/>
            <w:shd w:val="clear" w:color="auto" w:fill="auto"/>
          </w:tcPr>
          <w:p w:rsidR="00B3573E" w:rsidRPr="00096381" w:rsidRDefault="00301F65" w:rsidP="00301F65">
            <w:pPr>
              <w:spacing w:line="320" w:lineRule="exact"/>
              <w:ind w:leftChars="-15" w:left="-51" w:rightChars="-12" w:right="-41"/>
              <w:rPr>
                <w:rFonts w:hAnsi="標楷體"/>
                <w:bCs/>
                <w:sz w:val="26"/>
                <w:szCs w:val="26"/>
              </w:rPr>
            </w:pPr>
            <w:r w:rsidRPr="00096381">
              <w:rPr>
                <w:rFonts w:hAnsi="標楷體" w:hint="eastAsia"/>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tc>
      </w:tr>
      <w:tr w:rsidR="00B3573E" w:rsidRPr="00096381" w:rsidTr="00301F65">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23</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林○</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95</w:t>
            </w:r>
          </w:p>
        </w:tc>
        <w:tc>
          <w:tcPr>
            <w:tcW w:w="992" w:type="dxa"/>
            <w:shd w:val="clear" w:color="auto" w:fill="auto"/>
          </w:tcPr>
          <w:p w:rsidR="00B3573E" w:rsidRPr="00096381" w:rsidRDefault="00301F65" w:rsidP="00301F65">
            <w:pPr>
              <w:spacing w:line="320" w:lineRule="exact"/>
              <w:ind w:leftChars="-15" w:left="-51" w:rightChars="-12" w:right="-41"/>
              <w:rPr>
                <w:rFonts w:hAnsi="標楷體"/>
                <w:bCs/>
                <w:sz w:val="26"/>
                <w:szCs w:val="26"/>
              </w:rPr>
            </w:pPr>
            <w:r w:rsidRPr="00096381">
              <w:rPr>
                <w:rFonts w:hAnsi="標楷體" w:hint="eastAsia"/>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p w:rsidR="00B3573E" w:rsidRPr="00096381" w:rsidRDefault="00B3573E" w:rsidP="00B3573E">
            <w:pPr>
              <w:spacing w:line="320" w:lineRule="exact"/>
              <w:rPr>
                <w:rFonts w:hAnsi="標楷體"/>
                <w:sz w:val="26"/>
                <w:szCs w:val="26"/>
              </w:rPr>
            </w:pPr>
            <w:r w:rsidRPr="00096381">
              <w:rPr>
                <w:rFonts w:hAnsi="標楷體" w:hint="eastAsia"/>
                <w:sz w:val="26"/>
                <w:szCs w:val="26"/>
              </w:rPr>
              <w:t>(分會聯繫受扶助人家屬，惟其要求該會先寄送相關之保證書影本、假扣押裁定及受扶助人簽署之同意書等文件，以確認是否要協助取回，然家屬於收受後即失聯)</w:t>
            </w:r>
          </w:p>
        </w:tc>
      </w:tr>
      <w:tr w:rsidR="00B3573E" w:rsidRPr="00096381" w:rsidTr="007A6491">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sz w:val="26"/>
                <w:szCs w:val="26"/>
              </w:rPr>
              <w:t>24</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張○○等四人</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95</w:t>
            </w:r>
          </w:p>
        </w:tc>
        <w:tc>
          <w:tcPr>
            <w:tcW w:w="992" w:type="dxa"/>
            <w:shd w:val="clear" w:color="auto" w:fill="auto"/>
          </w:tcPr>
          <w:p w:rsidR="00B3573E" w:rsidRPr="00096381" w:rsidRDefault="00301F65" w:rsidP="00B3573E">
            <w:pPr>
              <w:spacing w:line="320" w:lineRule="exact"/>
              <w:ind w:leftChars="-15" w:left="-51" w:rightChars="-12" w:right="-41"/>
              <w:rPr>
                <w:rFonts w:hAnsi="標楷體"/>
                <w:bCs/>
                <w:sz w:val="26"/>
                <w:szCs w:val="26"/>
              </w:rPr>
            </w:pPr>
            <w:r w:rsidRPr="00096381">
              <w:rPr>
                <w:rFonts w:hAnsi="標楷體" w:hint="eastAsia"/>
                <w:sz w:val="26"/>
                <w:szCs w:val="26"/>
              </w:rPr>
              <w:t>同上</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tc>
      </w:tr>
      <w:tr w:rsidR="00B3573E" w:rsidRPr="00096381" w:rsidTr="007A6491">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25</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王○○</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96</w:t>
            </w:r>
          </w:p>
        </w:tc>
        <w:tc>
          <w:tcPr>
            <w:tcW w:w="992" w:type="dxa"/>
            <w:shd w:val="clear" w:color="auto" w:fill="auto"/>
            <w:vAlign w:val="center"/>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聲請取回文件不全：受扶助人簽署之委任狀僅具簽名而未蓋章</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p w:rsidR="00B3573E" w:rsidRPr="00096381" w:rsidRDefault="00B3573E" w:rsidP="00B3573E">
            <w:pPr>
              <w:spacing w:line="320" w:lineRule="exact"/>
              <w:rPr>
                <w:rFonts w:hAnsi="標楷體"/>
                <w:sz w:val="26"/>
                <w:szCs w:val="26"/>
              </w:rPr>
            </w:pPr>
            <w:r w:rsidRPr="00096381">
              <w:rPr>
                <w:rFonts w:hAnsi="標楷體" w:hint="eastAsia"/>
                <w:sz w:val="26"/>
                <w:szCs w:val="26"/>
              </w:rPr>
              <w:t>(法院要求補正受扶助人印鑑章，受扶助人未配合提供法院要求事項後，即失聯)</w:t>
            </w:r>
          </w:p>
        </w:tc>
      </w:tr>
      <w:tr w:rsidR="00B3573E" w:rsidRPr="00096381" w:rsidTr="007A6491">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26</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駱</w:t>
            </w:r>
            <w:proofErr w:type="gramEnd"/>
            <w:r w:rsidRPr="00096381">
              <w:rPr>
                <w:rFonts w:hAnsi="標楷體" w:hint="eastAsia"/>
                <w:sz w:val="26"/>
                <w:szCs w:val="26"/>
              </w:rPr>
              <w:t>○○</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98</w:t>
            </w:r>
          </w:p>
        </w:tc>
        <w:tc>
          <w:tcPr>
            <w:tcW w:w="992" w:type="dxa"/>
            <w:shd w:val="clear" w:color="auto" w:fill="auto"/>
            <w:vAlign w:val="center"/>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聲請取回文件不全：受扶助人撤回狀與聲請狀上印章不符</w:t>
            </w: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受扶助人已失</w:t>
            </w:r>
            <w:r w:rsidRPr="00096381">
              <w:rPr>
                <w:rFonts w:hAnsi="標楷體" w:hint="eastAsia"/>
                <w:bCs/>
                <w:sz w:val="26"/>
                <w:szCs w:val="26"/>
              </w:rPr>
              <w:lastRenderedPageBreak/>
              <w:t>聯</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lastRenderedPageBreak/>
              <w:t>同上。</w:t>
            </w:r>
          </w:p>
          <w:p w:rsidR="00B3573E" w:rsidRPr="00096381" w:rsidRDefault="00B3573E" w:rsidP="00B3573E">
            <w:pPr>
              <w:spacing w:line="320" w:lineRule="exact"/>
              <w:rPr>
                <w:rFonts w:hAnsi="標楷體"/>
                <w:sz w:val="26"/>
                <w:szCs w:val="26"/>
              </w:rPr>
            </w:pPr>
            <w:r w:rsidRPr="00096381">
              <w:rPr>
                <w:rFonts w:hAnsi="標楷體" w:hint="eastAsia"/>
                <w:sz w:val="26"/>
                <w:szCs w:val="26"/>
              </w:rPr>
              <w:t>(</w:t>
            </w:r>
            <w:r w:rsidRPr="00096381">
              <w:rPr>
                <w:rFonts w:hAnsi="標楷體" w:hint="eastAsia"/>
                <w:bCs/>
                <w:sz w:val="26"/>
                <w:szCs w:val="26"/>
              </w:rPr>
              <w:t>法院要求補正受扶助人印鑑章)</w:t>
            </w:r>
          </w:p>
        </w:tc>
      </w:tr>
      <w:tr w:rsidR="00B3573E" w:rsidRPr="00096381" w:rsidTr="007A6491">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27</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施○</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100</w:t>
            </w:r>
          </w:p>
        </w:tc>
        <w:tc>
          <w:tcPr>
            <w:tcW w:w="992" w:type="dxa"/>
            <w:shd w:val="clear" w:color="auto" w:fill="auto"/>
            <w:vAlign w:val="center"/>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聲請取回文件不全：法院要求補正具特別代理權之委任狀</w:t>
            </w: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受扶助人(後包括其家屬)已失聯</w:t>
            </w:r>
          </w:p>
        </w:tc>
        <w:tc>
          <w:tcPr>
            <w:tcW w:w="6040"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p w:rsidR="00B3573E" w:rsidRPr="00096381" w:rsidRDefault="00B3573E" w:rsidP="00B3573E">
            <w:pPr>
              <w:spacing w:line="320" w:lineRule="exact"/>
              <w:rPr>
                <w:rFonts w:hAnsi="標楷體"/>
                <w:sz w:val="26"/>
                <w:szCs w:val="26"/>
              </w:rPr>
            </w:pPr>
            <w:r w:rsidRPr="00096381">
              <w:rPr>
                <w:rFonts w:hAnsi="標楷體" w:hint="eastAsia"/>
                <w:sz w:val="26"/>
                <w:szCs w:val="26"/>
              </w:rPr>
              <w:t>(</w:t>
            </w:r>
            <w:r w:rsidRPr="00096381">
              <w:rPr>
                <w:rFonts w:hAnsi="標楷體" w:hint="eastAsia"/>
                <w:bCs/>
                <w:sz w:val="26"/>
                <w:szCs w:val="26"/>
              </w:rPr>
              <w:t>受扶助人部分家屬雖曾同意律師撤回執行，惟因委任狀上未具特別代理權無法進行)</w:t>
            </w:r>
          </w:p>
        </w:tc>
      </w:tr>
      <w:tr w:rsidR="00B3573E" w:rsidRPr="00096381" w:rsidTr="007A6491">
        <w:tc>
          <w:tcPr>
            <w:tcW w:w="392" w:type="dxa"/>
          </w:tcPr>
          <w:p w:rsidR="00B3573E" w:rsidRPr="00096381" w:rsidRDefault="00B3573E" w:rsidP="00B3573E">
            <w:pPr>
              <w:spacing w:line="320" w:lineRule="exact"/>
              <w:ind w:leftChars="-16" w:left="-54" w:rightChars="-18" w:right="-61"/>
              <w:rPr>
                <w:rFonts w:hAnsi="標楷體"/>
                <w:sz w:val="26"/>
                <w:szCs w:val="26"/>
              </w:rPr>
            </w:pPr>
            <w:r w:rsidRPr="00096381">
              <w:rPr>
                <w:rFonts w:hAnsi="標楷體" w:hint="eastAsia"/>
                <w:sz w:val="26"/>
                <w:szCs w:val="26"/>
              </w:rPr>
              <w:t>28</w:t>
            </w:r>
          </w:p>
        </w:tc>
        <w:tc>
          <w:tcPr>
            <w:tcW w:w="425" w:type="dxa"/>
            <w:shd w:val="clear" w:color="auto" w:fill="auto"/>
          </w:tcPr>
          <w:p w:rsidR="00B3573E" w:rsidRPr="00096381" w:rsidRDefault="00B3573E" w:rsidP="00B3573E">
            <w:pPr>
              <w:spacing w:line="320" w:lineRule="exact"/>
              <w:rPr>
                <w:rFonts w:hAnsi="標楷體"/>
                <w:sz w:val="26"/>
                <w:szCs w:val="26"/>
              </w:rPr>
            </w:pPr>
            <w:proofErr w:type="gramStart"/>
            <w:r w:rsidRPr="00096381">
              <w:rPr>
                <w:rFonts w:hAnsi="標楷體" w:hint="eastAsia"/>
                <w:sz w:val="26"/>
                <w:szCs w:val="26"/>
              </w:rPr>
              <w:t>臺</w:t>
            </w:r>
            <w:proofErr w:type="gramEnd"/>
            <w:r w:rsidRPr="00096381">
              <w:rPr>
                <w:rFonts w:hAnsi="標楷體" w:hint="eastAsia"/>
                <w:sz w:val="26"/>
                <w:szCs w:val="26"/>
              </w:rPr>
              <w:t>北</w:t>
            </w:r>
          </w:p>
        </w:tc>
        <w:tc>
          <w:tcPr>
            <w:tcW w:w="425"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吳○○</w:t>
            </w:r>
          </w:p>
        </w:tc>
        <w:tc>
          <w:tcPr>
            <w:tcW w:w="709" w:type="dxa"/>
            <w:shd w:val="clear" w:color="auto" w:fill="auto"/>
          </w:tcPr>
          <w:p w:rsidR="00B3573E" w:rsidRPr="00096381" w:rsidRDefault="00B3573E" w:rsidP="00B3573E">
            <w:pPr>
              <w:spacing w:line="320" w:lineRule="exact"/>
              <w:rPr>
                <w:rFonts w:hAnsi="標楷體"/>
                <w:sz w:val="26"/>
                <w:szCs w:val="26"/>
              </w:rPr>
            </w:pPr>
            <w:r w:rsidRPr="00096381">
              <w:rPr>
                <w:rFonts w:hAnsi="標楷體" w:hint="eastAsia"/>
                <w:sz w:val="26"/>
                <w:szCs w:val="26"/>
              </w:rPr>
              <w:t>100</w:t>
            </w:r>
          </w:p>
        </w:tc>
        <w:tc>
          <w:tcPr>
            <w:tcW w:w="992" w:type="dxa"/>
            <w:shd w:val="clear" w:color="auto" w:fill="auto"/>
            <w:vAlign w:val="center"/>
          </w:tcPr>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聲請取回文件不全：</w:t>
            </w: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法院要求補正具特別代理權之委任狀</w:t>
            </w: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受扶助人已死亡</w:t>
            </w:r>
          </w:p>
          <w:p w:rsidR="00B3573E" w:rsidRPr="00096381" w:rsidRDefault="00B3573E" w:rsidP="00B3573E">
            <w:pPr>
              <w:spacing w:line="320" w:lineRule="exact"/>
              <w:ind w:leftChars="-15" w:left="-51" w:rightChars="-12" w:right="-41"/>
              <w:rPr>
                <w:rFonts w:hAnsi="標楷體"/>
                <w:bCs/>
                <w:sz w:val="26"/>
                <w:szCs w:val="26"/>
              </w:rPr>
            </w:pPr>
            <w:r w:rsidRPr="00096381">
              <w:rPr>
                <w:rFonts w:hAnsi="標楷體" w:hint="eastAsia"/>
                <w:bCs/>
                <w:sz w:val="26"/>
                <w:szCs w:val="26"/>
              </w:rPr>
              <w:t>部分繼承人失聯</w:t>
            </w:r>
          </w:p>
        </w:tc>
        <w:tc>
          <w:tcPr>
            <w:tcW w:w="6040" w:type="dxa"/>
          </w:tcPr>
          <w:p w:rsidR="00B3573E" w:rsidRPr="00096381" w:rsidRDefault="00B3573E" w:rsidP="00B3573E">
            <w:pPr>
              <w:spacing w:line="320" w:lineRule="exact"/>
              <w:rPr>
                <w:rFonts w:hAnsi="標楷體"/>
                <w:sz w:val="26"/>
                <w:szCs w:val="26"/>
              </w:rPr>
            </w:pPr>
            <w:r w:rsidRPr="00096381">
              <w:rPr>
                <w:rFonts w:hAnsi="標楷體" w:hint="eastAsia"/>
                <w:sz w:val="26"/>
                <w:szCs w:val="26"/>
              </w:rPr>
              <w:t>同上。</w:t>
            </w:r>
          </w:p>
          <w:p w:rsidR="00B3573E" w:rsidRPr="00096381" w:rsidRDefault="00B3573E" w:rsidP="00B3573E">
            <w:pPr>
              <w:spacing w:line="320" w:lineRule="exact"/>
              <w:rPr>
                <w:rFonts w:hAnsi="標楷體"/>
                <w:sz w:val="26"/>
                <w:szCs w:val="26"/>
              </w:rPr>
            </w:pPr>
            <w:r w:rsidRPr="00096381">
              <w:rPr>
                <w:rFonts w:hAnsi="標楷體" w:hint="eastAsia"/>
                <w:sz w:val="26"/>
                <w:szCs w:val="26"/>
              </w:rPr>
              <w:t>(</w:t>
            </w:r>
            <w:r w:rsidRPr="00096381">
              <w:rPr>
                <w:rFonts w:hAnsi="標楷體" w:hint="eastAsia"/>
                <w:bCs/>
                <w:sz w:val="26"/>
                <w:szCs w:val="26"/>
              </w:rPr>
              <w:t>受扶助人部分家屬雖曾同意律師撤回執行，惟因委任狀上未具特別代理權無法進行)</w:t>
            </w:r>
          </w:p>
        </w:tc>
      </w:tr>
    </w:tbl>
    <w:p w:rsidR="00513C17" w:rsidRPr="00513C17" w:rsidRDefault="00513C17" w:rsidP="002D158A">
      <w:pPr>
        <w:pStyle w:val="3"/>
        <w:numPr>
          <w:ilvl w:val="0"/>
          <w:numId w:val="0"/>
        </w:numPr>
      </w:pPr>
      <w:r w:rsidRPr="00521061">
        <w:rPr>
          <w:rFonts w:hint="eastAsia"/>
          <w:b w:val="0"/>
          <w:sz w:val="24"/>
          <w:szCs w:val="24"/>
        </w:rPr>
        <w:t>資料來源</w:t>
      </w:r>
      <w:r>
        <w:rPr>
          <w:rFonts w:hAnsi="標楷體" w:hint="eastAsia"/>
          <w:b w:val="0"/>
          <w:sz w:val="24"/>
          <w:szCs w:val="24"/>
        </w:rPr>
        <w:t>：</w:t>
      </w:r>
      <w:r>
        <w:rPr>
          <w:rFonts w:hint="eastAsia"/>
          <w:b w:val="0"/>
          <w:sz w:val="24"/>
          <w:szCs w:val="24"/>
        </w:rPr>
        <w:t>司法院</w:t>
      </w:r>
      <w:proofErr w:type="gramStart"/>
      <w:r>
        <w:rPr>
          <w:rFonts w:hint="eastAsia"/>
          <w:b w:val="0"/>
          <w:sz w:val="24"/>
          <w:szCs w:val="24"/>
        </w:rPr>
        <w:t>及法扶基金會</w:t>
      </w:r>
      <w:proofErr w:type="gramEnd"/>
      <w:r>
        <w:rPr>
          <w:rFonts w:hint="eastAsia"/>
          <w:b w:val="0"/>
          <w:sz w:val="24"/>
          <w:szCs w:val="24"/>
        </w:rPr>
        <w:t>提供</w:t>
      </w:r>
      <w:r w:rsidR="00F53884">
        <w:rPr>
          <w:rFonts w:hint="eastAsia"/>
          <w:b w:val="0"/>
          <w:sz w:val="24"/>
          <w:szCs w:val="24"/>
        </w:rPr>
        <w:t>。</w:t>
      </w:r>
    </w:p>
    <w:p w:rsidR="00CB1275" w:rsidRPr="00740DFF" w:rsidRDefault="00CB1275" w:rsidP="003F6BF9">
      <w:pPr>
        <w:pStyle w:val="3"/>
        <w:spacing w:before="240"/>
      </w:pPr>
      <w:r>
        <w:rPr>
          <w:rFonts w:hAnsi="標楷體" w:hint="eastAsia"/>
        </w:rPr>
        <w:t>該會93年草創時之法規範</w:t>
      </w:r>
      <w:r w:rsidR="00CA2A6C">
        <w:rPr>
          <w:rFonts w:hAnsi="標楷體" w:hint="eastAsia"/>
        </w:rPr>
        <w:t>，</w:t>
      </w:r>
      <w:r>
        <w:rPr>
          <w:rFonts w:hAnsi="標楷體" w:hint="eastAsia"/>
        </w:rPr>
        <w:t>未要求</w:t>
      </w:r>
      <w:r w:rsidRPr="00097F82">
        <w:rPr>
          <w:rFonts w:hAnsi="標楷體" w:hint="eastAsia"/>
        </w:rPr>
        <w:t>受扶助人事前簽</w:t>
      </w:r>
      <w:proofErr w:type="gramStart"/>
      <w:r w:rsidRPr="00097F82">
        <w:rPr>
          <w:rFonts w:hAnsi="標楷體" w:hint="eastAsia"/>
        </w:rPr>
        <w:t>具聲請返</w:t>
      </w:r>
      <w:proofErr w:type="gramEnd"/>
      <w:r w:rsidRPr="00097F82">
        <w:rPr>
          <w:rFonts w:hAnsi="標楷體" w:hint="eastAsia"/>
        </w:rPr>
        <w:t>還保證書所需之委任狀</w:t>
      </w:r>
      <w:r w:rsidR="00CA2A6C">
        <w:rPr>
          <w:rFonts w:hAnsi="標楷體" w:hint="eastAsia"/>
        </w:rPr>
        <w:t>，</w:t>
      </w:r>
      <w:r w:rsidRPr="00097F82">
        <w:rPr>
          <w:rFonts w:hAnsi="標楷體" w:hint="eastAsia"/>
        </w:rPr>
        <w:t>致取回遭遇困難</w:t>
      </w:r>
      <w:r w:rsidR="00740DFF">
        <w:rPr>
          <w:rFonts w:hAnsi="標楷體" w:hint="eastAsia"/>
        </w:rPr>
        <w:t>：</w:t>
      </w:r>
    </w:p>
    <w:p w:rsidR="00740DFF" w:rsidRPr="00096381" w:rsidRDefault="001024DB" w:rsidP="00740DFF">
      <w:pPr>
        <w:pStyle w:val="4"/>
      </w:pPr>
      <w:r w:rsidRPr="00A91B6E">
        <w:rPr>
          <w:rFonts w:hint="eastAsia"/>
        </w:rPr>
        <w:t>前揭28件係屬該會保證書取回遭遇困難之案件，其中2</w:t>
      </w:r>
      <w:r>
        <w:rPr>
          <w:rFonts w:hint="eastAsia"/>
        </w:rPr>
        <w:t>1</w:t>
      </w:r>
      <w:r w:rsidRPr="00096381">
        <w:rPr>
          <w:rFonts w:hint="eastAsia"/>
        </w:rPr>
        <w:t>件</w:t>
      </w:r>
      <w:r w:rsidR="00964924" w:rsidRPr="00096381">
        <w:rPr>
          <w:rFonts w:hint="eastAsia"/>
        </w:rPr>
        <w:t>(序號1~5</w:t>
      </w:r>
      <w:r w:rsidR="00964924" w:rsidRPr="00096381">
        <w:rPr>
          <w:rFonts w:ascii="新細明體" w:eastAsia="新細明體" w:hAnsi="新細明體" w:hint="eastAsia"/>
        </w:rPr>
        <w:t>、</w:t>
      </w:r>
      <w:r w:rsidR="00964924" w:rsidRPr="00096381">
        <w:rPr>
          <w:rFonts w:hint="eastAsia"/>
        </w:rPr>
        <w:t>9~24)</w:t>
      </w:r>
      <w:r w:rsidRPr="00096381">
        <w:rPr>
          <w:rFonts w:hint="eastAsia"/>
        </w:rPr>
        <w:t>係93年至95年該會草</w:t>
      </w:r>
      <w:r w:rsidRPr="00096381">
        <w:rPr>
          <w:rFonts w:hint="eastAsia"/>
        </w:rPr>
        <w:lastRenderedPageBreak/>
        <w:t>創時期所出具</w:t>
      </w:r>
      <w:r w:rsidRPr="00096381">
        <w:rPr>
          <w:rFonts w:ascii="新細明體" w:eastAsia="新細明體" w:hAnsi="新細明體" w:hint="eastAsia"/>
        </w:rPr>
        <w:t>。</w:t>
      </w:r>
    </w:p>
    <w:p w:rsidR="001024DB" w:rsidRPr="00CB1275" w:rsidRDefault="001024DB" w:rsidP="00740DFF">
      <w:pPr>
        <w:pStyle w:val="4"/>
      </w:pPr>
      <w:r w:rsidRPr="00096381">
        <w:rPr>
          <w:rFonts w:hint="eastAsia"/>
        </w:rPr>
        <w:t>該會雖於93年7月設立初始即訂有</w:t>
      </w:r>
      <w:r w:rsidRPr="00096381">
        <w:rPr>
          <w:rFonts w:hAnsi="標楷體" w:hint="eastAsia"/>
          <w:szCs w:val="32"/>
        </w:rPr>
        <w:t>「財團法人法律扶助基金會分會出具保證書審查準則」(下稱「分會出具保證書審查準則」)</w:t>
      </w:r>
      <w:r w:rsidRPr="00096381">
        <w:rPr>
          <w:rFonts w:hint="eastAsia"/>
        </w:rPr>
        <w:t>，然而當時規範側重分會出具保證書時應審查之條件與所須取得相關人員之同意等程序，並未要求受扶助人事前簽具日後</w:t>
      </w:r>
      <w:proofErr w:type="gramStart"/>
      <w:r w:rsidRPr="00096381">
        <w:rPr>
          <w:rFonts w:hint="eastAsia"/>
        </w:rPr>
        <w:t>聲請返還</w:t>
      </w:r>
      <w:proofErr w:type="gramEnd"/>
      <w:r w:rsidRPr="00096381">
        <w:rPr>
          <w:rFonts w:hint="eastAsia"/>
        </w:rPr>
        <w:t>保證書所需之委任狀等文件，導致扶助案件結</w:t>
      </w:r>
      <w:r w:rsidRPr="00A91B6E">
        <w:rPr>
          <w:rFonts w:hint="eastAsia"/>
        </w:rPr>
        <w:t>束後分會</w:t>
      </w:r>
      <w:r>
        <w:rPr>
          <w:rFonts w:hint="eastAsia"/>
        </w:rPr>
        <w:t>擬</w:t>
      </w:r>
      <w:r w:rsidRPr="00A91B6E">
        <w:rPr>
          <w:rFonts w:hint="eastAsia"/>
        </w:rPr>
        <w:t>取回保證書時，因無法聯繫到受扶助人，致保證書無法成功取回。</w:t>
      </w:r>
    </w:p>
    <w:p w:rsidR="00CB1275" w:rsidRPr="00DA1897" w:rsidRDefault="00CB1275" w:rsidP="00C1744C">
      <w:pPr>
        <w:pStyle w:val="3"/>
      </w:pPr>
      <w:r>
        <w:rPr>
          <w:rFonts w:hint="eastAsia"/>
        </w:rPr>
        <w:t>95年間修訂</w:t>
      </w:r>
      <w:r w:rsidRPr="00DB2962">
        <w:rPr>
          <w:rFonts w:hint="eastAsia"/>
        </w:rPr>
        <w:t>「分會辦理保證書作業要點」</w:t>
      </w:r>
      <w:r w:rsidR="00AB6A83">
        <w:rPr>
          <w:rFonts w:hint="eastAsia"/>
        </w:rPr>
        <w:t>，</w:t>
      </w:r>
      <w:r>
        <w:rPr>
          <w:rFonts w:hint="eastAsia"/>
        </w:rPr>
        <w:t>加強出具保證書之事前與</w:t>
      </w:r>
      <w:proofErr w:type="gramStart"/>
      <w:r>
        <w:rPr>
          <w:rFonts w:hint="eastAsia"/>
        </w:rPr>
        <w:t>事後</w:t>
      </w:r>
      <w:r w:rsidR="00B54F24">
        <w:rPr>
          <w:rFonts w:hint="eastAsia"/>
        </w:rPr>
        <w:t>控</w:t>
      </w:r>
      <w:proofErr w:type="gramEnd"/>
      <w:r w:rsidR="00B54F24">
        <w:rPr>
          <w:rFonts w:hint="eastAsia"/>
        </w:rPr>
        <w:t>管</w:t>
      </w:r>
      <w:r>
        <w:rPr>
          <w:rFonts w:hint="eastAsia"/>
        </w:rPr>
        <w:t>機制</w:t>
      </w:r>
      <w:r>
        <w:rPr>
          <w:rFonts w:hAnsi="標楷體" w:hint="eastAsia"/>
        </w:rPr>
        <w:t>，雖已較無95年以前案件有取回困難之情事，惟實務上仍面臨一些問題，例如雖有委任狀但無法補正法院要求辦理事項、受</w:t>
      </w:r>
      <w:proofErr w:type="gramStart"/>
      <w:r>
        <w:rPr>
          <w:rFonts w:hAnsi="標楷體" w:hint="eastAsia"/>
        </w:rPr>
        <w:t>扶助人失</w:t>
      </w:r>
      <w:proofErr w:type="gramEnd"/>
      <w:r>
        <w:rPr>
          <w:rFonts w:hAnsi="標楷體" w:hint="eastAsia"/>
        </w:rPr>
        <w:t>聯而由分會以自己名義或代位方式向法院</w:t>
      </w:r>
      <w:proofErr w:type="gramStart"/>
      <w:r>
        <w:rPr>
          <w:rFonts w:hAnsi="標楷體" w:hint="eastAsia"/>
        </w:rPr>
        <w:t>聲請返</w:t>
      </w:r>
      <w:proofErr w:type="gramEnd"/>
      <w:r>
        <w:rPr>
          <w:rFonts w:hAnsi="標楷體" w:hint="eastAsia"/>
        </w:rPr>
        <w:t>還保證書遭駁回等：</w:t>
      </w:r>
    </w:p>
    <w:p w:rsidR="00DA1897" w:rsidRPr="009A5808" w:rsidRDefault="009A5808" w:rsidP="00DA1897">
      <w:pPr>
        <w:pStyle w:val="4"/>
      </w:pPr>
      <w:proofErr w:type="gramStart"/>
      <w:r>
        <w:rPr>
          <w:rFonts w:hint="eastAsia"/>
        </w:rPr>
        <w:t>法扶基金會</w:t>
      </w:r>
      <w:proofErr w:type="gramEnd"/>
      <w:r>
        <w:rPr>
          <w:rFonts w:hint="eastAsia"/>
        </w:rPr>
        <w:t>95年間修訂「分會出具保證書審查準則」</w:t>
      </w:r>
      <w:r w:rsidR="00215922">
        <w:rPr>
          <w:rFonts w:hint="eastAsia"/>
        </w:rPr>
        <w:t>，</w:t>
      </w:r>
      <w:r>
        <w:rPr>
          <w:rFonts w:hint="eastAsia"/>
        </w:rPr>
        <w:t>加強出具保證書之事前與</w:t>
      </w:r>
      <w:proofErr w:type="gramStart"/>
      <w:r>
        <w:rPr>
          <w:rFonts w:hint="eastAsia"/>
        </w:rPr>
        <w:t>事後</w:t>
      </w:r>
      <w:proofErr w:type="gramEnd"/>
      <w:r w:rsidR="00B54F24">
        <w:rPr>
          <w:rFonts w:hint="eastAsia"/>
        </w:rPr>
        <w:t>控管</w:t>
      </w:r>
      <w:r>
        <w:rPr>
          <w:rFonts w:hint="eastAsia"/>
        </w:rPr>
        <w:t>機制</w:t>
      </w:r>
      <w:r>
        <w:rPr>
          <w:rFonts w:hAnsi="標楷體" w:hint="eastAsia"/>
        </w:rPr>
        <w:t>，並將名稱修正為</w:t>
      </w:r>
      <w:r>
        <w:rPr>
          <w:rFonts w:hint="eastAsia"/>
        </w:rPr>
        <w:t>「分會辦理保證書作業要點」</w:t>
      </w:r>
      <w:r>
        <w:rPr>
          <w:rFonts w:hAnsi="標楷體" w:hint="eastAsia"/>
        </w:rPr>
        <w:t>：</w:t>
      </w:r>
    </w:p>
    <w:p w:rsidR="009A5808" w:rsidRPr="009A5808" w:rsidRDefault="009A5808" w:rsidP="009A5808">
      <w:pPr>
        <w:pStyle w:val="5"/>
      </w:pPr>
      <w:r>
        <w:rPr>
          <w:rFonts w:hint="eastAsia"/>
        </w:rPr>
        <w:t>考量上述實務運作衍生之問題，該會於95年即修正「分會出具保證書審查準則」，加強出具保證書之事前與</w:t>
      </w:r>
      <w:proofErr w:type="gramStart"/>
      <w:r>
        <w:rPr>
          <w:rFonts w:hint="eastAsia"/>
        </w:rPr>
        <w:t>事後</w:t>
      </w:r>
      <w:r w:rsidR="00B54F24">
        <w:rPr>
          <w:rFonts w:hint="eastAsia"/>
        </w:rPr>
        <w:t>控</w:t>
      </w:r>
      <w:proofErr w:type="gramEnd"/>
      <w:r w:rsidR="00B54F24">
        <w:rPr>
          <w:rFonts w:hint="eastAsia"/>
        </w:rPr>
        <w:t>管</w:t>
      </w:r>
      <w:r>
        <w:rPr>
          <w:rFonts w:hint="eastAsia"/>
        </w:rPr>
        <w:t>措施，前者例如明定受扶助人於受扶助前需簽署同意書(為日後取回而授權之)、空白委任狀等相關文件</w:t>
      </w:r>
      <w:r>
        <w:rPr>
          <w:rStyle w:val="afe"/>
        </w:rPr>
        <w:footnoteReference w:id="2"/>
      </w:r>
      <w:r>
        <w:rPr>
          <w:rFonts w:hint="eastAsia"/>
        </w:rPr>
        <w:t>；後者包括明定取回保證書之原因</w:t>
      </w:r>
      <w:r>
        <w:rPr>
          <w:rStyle w:val="afe"/>
        </w:rPr>
        <w:footnoteReference w:id="3"/>
      </w:r>
      <w:r>
        <w:rPr>
          <w:rFonts w:hint="eastAsia"/>
        </w:rPr>
        <w:t>、程序</w:t>
      </w:r>
      <w:r>
        <w:rPr>
          <w:rStyle w:val="afe"/>
        </w:rPr>
        <w:footnoteReference w:id="4"/>
      </w:r>
      <w:r>
        <w:rPr>
          <w:rFonts w:hint="eastAsia"/>
        </w:rPr>
        <w:t>，與扶助律師</w:t>
      </w:r>
      <w:r>
        <w:rPr>
          <w:rFonts w:hint="eastAsia"/>
        </w:rPr>
        <w:lastRenderedPageBreak/>
        <w:t>將保證書繳回分會</w:t>
      </w:r>
      <w:r>
        <w:rPr>
          <w:rStyle w:val="afe"/>
        </w:rPr>
        <w:footnoteReference w:id="5"/>
      </w:r>
      <w:r>
        <w:rPr>
          <w:rFonts w:hint="eastAsia"/>
        </w:rPr>
        <w:t>等規定，並將規範名稱修正為「分會辦理保證書作業要點」</w:t>
      </w:r>
      <w:r>
        <w:rPr>
          <w:rFonts w:hAnsi="標楷體" w:hint="eastAsia"/>
        </w:rPr>
        <w:t>，</w:t>
      </w:r>
      <w:r>
        <w:rPr>
          <w:rFonts w:hAnsi="標楷體" w:hint="eastAsia"/>
          <w:szCs w:val="32"/>
        </w:rPr>
        <w:t>使</w:t>
      </w:r>
      <w:proofErr w:type="gramStart"/>
      <w:r>
        <w:rPr>
          <w:rFonts w:hAnsi="標楷體" w:hint="eastAsia"/>
          <w:szCs w:val="32"/>
        </w:rPr>
        <w:t>聲請返還</w:t>
      </w:r>
      <w:proofErr w:type="gramEnd"/>
      <w:r>
        <w:rPr>
          <w:rFonts w:hAnsi="標楷體" w:hint="eastAsia"/>
          <w:szCs w:val="32"/>
        </w:rPr>
        <w:t>保證書之原因及程序等規範更臻明確。</w:t>
      </w:r>
    </w:p>
    <w:p w:rsidR="009A5808" w:rsidRPr="009A5808" w:rsidRDefault="009A5808" w:rsidP="009A5808">
      <w:pPr>
        <w:pStyle w:val="5"/>
      </w:pPr>
      <w:r>
        <w:rPr>
          <w:rFonts w:hAnsi="標楷體" w:hint="eastAsia"/>
          <w:szCs w:val="32"/>
        </w:rPr>
        <w:t>「法律扶助法」於104年重大修正後，</w:t>
      </w:r>
      <w:r>
        <w:rPr>
          <w:rFonts w:hint="eastAsia"/>
        </w:rPr>
        <w:t>「分會辦理保證書作業要點」</w:t>
      </w:r>
      <w:r>
        <w:rPr>
          <w:rFonts w:hAnsi="標楷體" w:hint="eastAsia"/>
          <w:szCs w:val="32"/>
        </w:rPr>
        <w:t>配合該法修正後第67條第2項規定</w:t>
      </w:r>
      <w:r>
        <w:rPr>
          <w:rStyle w:val="afe"/>
        </w:rPr>
        <w:footnoteReference w:id="6"/>
      </w:r>
      <w:r>
        <w:rPr>
          <w:rFonts w:hAnsi="標楷體" w:hint="eastAsia"/>
          <w:szCs w:val="32"/>
        </w:rPr>
        <w:t>，新增得由分會以自己名義向法院</w:t>
      </w:r>
      <w:proofErr w:type="gramStart"/>
      <w:r>
        <w:rPr>
          <w:rFonts w:hAnsi="標楷體" w:hint="eastAsia"/>
          <w:szCs w:val="32"/>
        </w:rPr>
        <w:t>聲請返還</w:t>
      </w:r>
      <w:proofErr w:type="gramEnd"/>
      <w:r>
        <w:rPr>
          <w:rFonts w:hAnsi="標楷體" w:hint="eastAsia"/>
          <w:szCs w:val="32"/>
        </w:rPr>
        <w:t>保證書之規定</w:t>
      </w:r>
      <w:r>
        <w:rPr>
          <w:rStyle w:val="afe"/>
        </w:rPr>
        <w:footnoteReference w:id="7"/>
      </w:r>
      <w:r>
        <w:rPr>
          <w:rFonts w:hAnsi="標楷體" w:hint="eastAsia"/>
          <w:szCs w:val="32"/>
        </w:rPr>
        <w:t>。</w:t>
      </w:r>
    </w:p>
    <w:p w:rsidR="009A5808" w:rsidRPr="009A5808" w:rsidRDefault="009A5808" w:rsidP="009A5808">
      <w:pPr>
        <w:pStyle w:val="5"/>
      </w:pPr>
      <w:r>
        <w:rPr>
          <w:rFonts w:hAnsi="標楷體" w:hint="eastAsia"/>
          <w:szCs w:val="32"/>
        </w:rPr>
        <w:t>為落實上開要點對於保證書出具與取回之規範，</w:t>
      </w:r>
      <w:proofErr w:type="gramStart"/>
      <w:r>
        <w:rPr>
          <w:rFonts w:hAnsi="標楷體" w:hint="eastAsia"/>
          <w:szCs w:val="32"/>
        </w:rPr>
        <w:t>法扶基金會</w:t>
      </w:r>
      <w:proofErr w:type="gramEnd"/>
      <w:r>
        <w:rPr>
          <w:rFonts w:hAnsi="標楷體" w:hint="eastAsia"/>
          <w:szCs w:val="32"/>
        </w:rPr>
        <w:t>已要求各分會每月提報保證書彙總金額，於每季定期公告各分會保證書之取回數據。</w:t>
      </w:r>
    </w:p>
    <w:p w:rsidR="009A5808" w:rsidRDefault="009A5808" w:rsidP="009A5808">
      <w:pPr>
        <w:pStyle w:val="5"/>
      </w:pPr>
      <w:r>
        <w:rPr>
          <w:rFonts w:hint="eastAsia"/>
        </w:rPr>
        <w:t>該會為使各分會定時控管、清查、</w:t>
      </w:r>
      <w:proofErr w:type="gramStart"/>
      <w:r>
        <w:rPr>
          <w:rFonts w:hint="eastAsia"/>
        </w:rPr>
        <w:t>稽</w:t>
      </w:r>
      <w:proofErr w:type="gramEnd"/>
      <w:r>
        <w:rPr>
          <w:rFonts w:hint="eastAsia"/>
        </w:rPr>
        <w:t>催流通在外之保證書，將各分會取回保證書之成效，列為分會年度考核固定項目。</w:t>
      </w:r>
    </w:p>
    <w:p w:rsidR="00D55E32" w:rsidRPr="007E24CD" w:rsidRDefault="00D55E32" w:rsidP="00964924">
      <w:pPr>
        <w:pStyle w:val="4"/>
      </w:pPr>
      <w:proofErr w:type="gramStart"/>
      <w:r w:rsidRPr="000634A2">
        <w:rPr>
          <w:rFonts w:hAnsi="標楷體" w:hint="eastAsia"/>
          <w:szCs w:val="32"/>
        </w:rPr>
        <w:t>法扶基金會</w:t>
      </w:r>
      <w:proofErr w:type="gramEnd"/>
      <w:r>
        <w:rPr>
          <w:rFonts w:hAnsi="標楷體" w:hint="eastAsia"/>
          <w:szCs w:val="32"/>
        </w:rPr>
        <w:t>出席代表於本院詢問時</w:t>
      </w:r>
      <w:r w:rsidR="0096547C">
        <w:rPr>
          <w:rFonts w:hAnsi="標楷體" w:hint="eastAsia"/>
          <w:szCs w:val="32"/>
        </w:rPr>
        <w:t>，</w:t>
      </w:r>
      <w:r w:rsidR="007E24CD">
        <w:rPr>
          <w:rFonts w:hAnsi="標楷體" w:hint="eastAsia"/>
          <w:szCs w:val="32"/>
        </w:rPr>
        <w:t>補充說明保證書</w:t>
      </w:r>
      <w:r w:rsidR="007E24CD" w:rsidRPr="00F7457A">
        <w:rPr>
          <w:rFonts w:hint="eastAsia"/>
        </w:rPr>
        <w:t>取回之</w:t>
      </w:r>
      <w:r w:rsidR="00B54F24">
        <w:rPr>
          <w:rFonts w:hint="eastAsia"/>
        </w:rPr>
        <w:t>控管</w:t>
      </w:r>
      <w:r w:rsidR="007E24CD" w:rsidRPr="00F7457A">
        <w:rPr>
          <w:rFonts w:hint="eastAsia"/>
        </w:rPr>
        <w:t>機制</w:t>
      </w:r>
      <w:r w:rsidR="007E24CD">
        <w:rPr>
          <w:rFonts w:hAnsi="標楷體" w:hint="eastAsia"/>
        </w:rPr>
        <w:t>：</w:t>
      </w:r>
    </w:p>
    <w:p w:rsidR="007E24CD" w:rsidRDefault="007E24CD" w:rsidP="007E24CD">
      <w:pPr>
        <w:pStyle w:val="5"/>
      </w:pPr>
      <w:r w:rsidRPr="00F7457A">
        <w:rPr>
          <w:rFonts w:hint="eastAsia"/>
        </w:rPr>
        <w:t>關於各年度分會出具、取回之保證書、流通在外之數量及金額等情形，總會每半年定期彙報司法院。</w:t>
      </w:r>
    </w:p>
    <w:p w:rsidR="007E24CD" w:rsidRDefault="007E24CD" w:rsidP="007E24CD">
      <w:pPr>
        <w:pStyle w:val="5"/>
      </w:pPr>
      <w:r w:rsidRPr="00A31453">
        <w:rPr>
          <w:rFonts w:hint="eastAsia"/>
        </w:rPr>
        <w:t>總會並將保證書取回的成效列為年度分會考核項目中，這幾年執行成效達九成以上。另外</w:t>
      </w:r>
      <w:r w:rsidRPr="00A31453">
        <w:rPr>
          <w:rFonts w:hint="eastAsia"/>
        </w:rPr>
        <w:lastRenderedPageBreak/>
        <w:t>不定期查核部分，總會在辦理稽核時</w:t>
      </w:r>
      <w:r w:rsidR="0096547C">
        <w:rPr>
          <w:rFonts w:hint="eastAsia"/>
        </w:rPr>
        <w:t>，</w:t>
      </w:r>
      <w:r w:rsidRPr="00A31453">
        <w:rPr>
          <w:rFonts w:hint="eastAsia"/>
        </w:rPr>
        <w:t>會針對保證書取回加以檢視。</w:t>
      </w:r>
    </w:p>
    <w:p w:rsidR="00964924" w:rsidRPr="00964924" w:rsidRDefault="00964924" w:rsidP="00964924">
      <w:pPr>
        <w:pStyle w:val="4"/>
      </w:pPr>
      <w:proofErr w:type="gramStart"/>
      <w:r>
        <w:rPr>
          <w:rFonts w:hAnsi="標楷體" w:hint="eastAsia"/>
        </w:rPr>
        <w:t>惟</w:t>
      </w:r>
      <w:proofErr w:type="gramEnd"/>
      <w:r>
        <w:rPr>
          <w:rFonts w:hAnsi="標楷體" w:hint="eastAsia"/>
        </w:rPr>
        <w:t>實務上仍面臨一些問題尚待克服</w:t>
      </w:r>
      <w:r w:rsidR="00995B90">
        <w:rPr>
          <w:rFonts w:hAnsi="標楷體" w:hint="eastAsia"/>
        </w:rPr>
        <w:t>，例如</w:t>
      </w:r>
      <w:r>
        <w:rPr>
          <w:rFonts w:hAnsi="標楷體" w:hint="eastAsia"/>
        </w:rPr>
        <w:t>：</w:t>
      </w:r>
    </w:p>
    <w:p w:rsidR="00D55E32" w:rsidRPr="00D55E32" w:rsidRDefault="00995B90" w:rsidP="00964924">
      <w:pPr>
        <w:pStyle w:val="5"/>
      </w:pPr>
      <w:r w:rsidRPr="00980BF2">
        <w:rPr>
          <w:rFonts w:hAnsi="標楷體" w:hint="eastAsia"/>
          <w:szCs w:val="32"/>
        </w:rPr>
        <w:t>5件</w:t>
      </w:r>
      <w:r>
        <w:rPr>
          <w:rFonts w:hint="eastAsia"/>
        </w:rPr>
        <w:t>(序</w:t>
      </w:r>
      <w:r w:rsidRPr="00980BF2">
        <w:rPr>
          <w:rFonts w:hint="eastAsia"/>
        </w:rPr>
        <w:t>號</w:t>
      </w:r>
      <w:r>
        <w:rPr>
          <w:rFonts w:hint="eastAsia"/>
        </w:rPr>
        <w:t>8</w:t>
      </w:r>
      <w:r>
        <w:rPr>
          <w:rFonts w:ascii="新細明體" w:eastAsia="新細明體" w:hAnsi="新細明體" w:hint="eastAsia"/>
        </w:rPr>
        <w:t>、</w:t>
      </w:r>
      <w:r>
        <w:rPr>
          <w:rFonts w:hint="eastAsia"/>
        </w:rPr>
        <w:t>25~28)</w:t>
      </w:r>
      <w:r w:rsidRPr="00980BF2">
        <w:rPr>
          <w:rFonts w:hAnsi="標楷體" w:hint="eastAsia"/>
          <w:szCs w:val="32"/>
        </w:rPr>
        <w:t>雖有受扶助人簽署之空白委任狀，惟扶助律師或</w:t>
      </w:r>
      <w:r>
        <w:rPr>
          <w:rFonts w:hAnsi="標楷體" w:hint="eastAsia"/>
          <w:szCs w:val="32"/>
        </w:rPr>
        <w:t>該</w:t>
      </w:r>
      <w:r w:rsidRPr="00980BF2">
        <w:rPr>
          <w:rFonts w:hAnsi="標楷體" w:hint="eastAsia"/>
          <w:szCs w:val="32"/>
        </w:rPr>
        <w:t>會取回保證書過程中，因法院命扶助律師或</w:t>
      </w:r>
      <w:r>
        <w:rPr>
          <w:rFonts w:hAnsi="標楷體" w:hint="eastAsia"/>
          <w:szCs w:val="32"/>
        </w:rPr>
        <w:t>該</w:t>
      </w:r>
      <w:r w:rsidRPr="00980BF2">
        <w:rPr>
          <w:rFonts w:hAnsi="標楷體" w:hint="eastAsia"/>
          <w:szCs w:val="32"/>
        </w:rPr>
        <w:t>會再補</w:t>
      </w:r>
      <w:r>
        <w:rPr>
          <w:rFonts w:hAnsi="標楷體" w:hint="eastAsia"/>
          <w:szCs w:val="32"/>
        </w:rPr>
        <w:t>正受扶助人印鑑證明或具特別代理權之委任狀，然因受扶助人不配合、無法聯繫或甚至死亡，致該</w:t>
      </w:r>
      <w:r w:rsidRPr="00980BF2">
        <w:rPr>
          <w:rFonts w:hAnsi="標楷體" w:hint="eastAsia"/>
          <w:szCs w:val="32"/>
        </w:rPr>
        <w:t>會無法取回保證書。</w:t>
      </w:r>
      <w:r w:rsidR="00D55E32">
        <w:rPr>
          <w:rFonts w:hAnsi="標楷體" w:hint="eastAsia"/>
          <w:szCs w:val="32"/>
        </w:rPr>
        <w:t>而</w:t>
      </w:r>
      <w:r w:rsidR="00D55E32">
        <w:rPr>
          <w:rFonts w:hint="eastAsia"/>
        </w:rPr>
        <w:t>序號8</w:t>
      </w:r>
      <w:r w:rsidR="00D55E32">
        <w:rPr>
          <w:rFonts w:hAnsi="標楷體" w:cs="標楷體" w:hint="eastAsia"/>
        </w:rPr>
        <w:t>案雖經高院裁定同意返還保證書，目前該會已聲請法院民事</w:t>
      </w:r>
      <w:proofErr w:type="gramStart"/>
      <w:r w:rsidR="00D55E32">
        <w:rPr>
          <w:rFonts w:hAnsi="標楷體" w:cs="標楷體" w:hint="eastAsia"/>
        </w:rPr>
        <w:t>執行處返還</w:t>
      </w:r>
      <w:proofErr w:type="gramEnd"/>
      <w:r w:rsidR="00D55E32">
        <w:rPr>
          <w:rFonts w:hAnsi="標楷體" w:cs="標楷體" w:hint="eastAsia"/>
        </w:rPr>
        <w:t>保證書，法院目前尚在處理</w:t>
      </w:r>
      <w:r w:rsidR="00D55E32">
        <w:rPr>
          <w:rFonts w:ascii="新細明體" w:eastAsia="新細明體" w:hAnsi="新細明體" w:cs="標楷體" w:hint="eastAsia"/>
        </w:rPr>
        <w:t>。</w:t>
      </w:r>
      <w:proofErr w:type="gramStart"/>
      <w:r w:rsidR="00D55E32" w:rsidRPr="00D55E32">
        <w:rPr>
          <w:rFonts w:hAnsi="標楷體" w:cs="標楷體" w:hint="eastAsia"/>
        </w:rPr>
        <w:t>惟</w:t>
      </w:r>
      <w:proofErr w:type="gramEnd"/>
      <w:r w:rsidR="00D55E32">
        <w:rPr>
          <w:rFonts w:hAnsi="標楷體" w:cs="標楷體" w:hint="eastAsia"/>
        </w:rPr>
        <w:t>其他比照</w:t>
      </w:r>
      <w:r w:rsidR="00D55E32">
        <w:rPr>
          <w:rFonts w:hint="eastAsia"/>
        </w:rPr>
        <w:t>序號8</w:t>
      </w:r>
      <w:r w:rsidR="00D55E32">
        <w:rPr>
          <w:rFonts w:hAnsi="標楷體" w:cs="標楷體" w:hint="eastAsia"/>
        </w:rPr>
        <w:t>案進行之案件，其中</w:t>
      </w:r>
      <w:r w:rsidR="00D55E32">
        <w:rPr>
          <w:rFonts w:hint="eastAsia"/>
        </w:rPr>
        <w:t>8件已遭法院作成駁回之裁定</w:t>
      </w:r>
      <w:r w:rsidR="00D55E32">
        <w:rPr>
          <w:rStyle w:val="afe"/>
        </w:rPr>
        <w:footnoteReference w:id="8"/>
      </w:r>
      <w:r w:rsidR="00D55E32">
        <w:rPr>
          <w:rFonts w:hint="eastAsia"/>
        </w:rPr>
        <w:t>，其餘案件該會專職律師陸續遞出民事聲請通知受擔保利益人行使權利狀後，大多數案件目前仍依法院來函補正文件中。</w:t>
      </w:r>
    </w:p>
    <w:p w:rsidR="00D55E32" w:rsidRPr="00CB1275" w:rsidRDefault="00D55E32" w:rsidP="00964924">
      <w:pPr>
        <w:pStyle w:val="5"/>
      </w:pPr>
      <w:proofErr w:type="gramStart"/>
      <w:r w:rsidRPr="00A95847">
        <w:rPr>
          <w:rFonts w:hint="eastAsia"/>
        </w:rPr>
        <w:t>法</w:t>
      </w:r>
      <w:r w:rsidRPr="00096381">
        <w:rPr>
          <w:rFonts w:hint="eastAsia"/>
        </w:rPr>
        <w:t>扶基金會</w:t>
      </w:r>
      <w:proofErr w:type="gramEnd"/>
      <w:r w:rsidRPr="00096381">
        <w:rPr>
          <w:rFonts w:hint="eastAsia"/>
        </w:rPr>
        <w:t>針對此類保證書取回困難之案件，曾多次研擬相關法律見解，於104年「法律扶助法」修法以前，請</w:t>
      </w:r>
      <w:proofErr w:type="gramStart"/>
      <w:r w:rsidRPr="00096381">
        <w:rPr>
          <w:rFonts w:hint="eastAsia"/>
        </w:rPr>
        <w:t>分會用供擔保</w:t>
      </w:r>
      <w:proofErr w:type="gramEnd"/>
      <w:r w:rsidRPr="00096381">
        <w:rPr>
          <w:rFonts w:hint="eastAsia"/>
        </w:rPr>
        <w:t>人身分主張依民法第242條代位取回。而104年修正之「法律扶助法」第67條第2項，更因考量實務上取回遭遇之困難，新增「出具保證書原因消滅時，分會得以自己名義向法院</w:t>
      </w:r>
      <w:proofErr w:type="gramStart"/>
      <w:r w:rsidRPr="00096381">
        <w:rPr>
          <w:rFonts w:hint="eastAsia"/>
        </w:rPr>
        <w:t>聲請返還</w:t>
      </w:r>
      <w:proofErr w:type="gramEnd"/>
      <w:r w:rsidRPr="00096381">
        <w:rPr>
          <w:rFonts w:hint="eastAsia"/>
        </w:rPr>
        <w:t>」之規定。然而各分會於修法後以分會名義向法院聲請取回保證書時，仍遭遇不少困難。實務上分會以自己名義向法院聲請取回保證書，惟於前階段撤回執行、撤銷假扣押裁定之程序中，卻屢屢遭法院以</w:t>
      </w:r>
      <w:r w:rsidRPr="00096381">
        <w:rPr>
          <w:rFonts w:ascii="新細明體" w:eastAsia="新細明體" w:hAnsi="新細明體" w:hint="eastAsia"/>
        </w:rPr>
        <w:t>「</w:t>
      </w:r>
      <w:r w:rsidRPr="00096381">
        <w:rPr>
          <w:rFonts w:hint="eastAsia"/>
        </w:rPr>
        <w:t>分會並非執行事件之債權人，無權</w:t>
      </w:r>
      <w:proofErr w:type="gramStart"/>
      <w:r w:rsidRPr="00096381">
        <w:rPr>
          <w:rFonts w:hint="eastAsia"/>
        </w:rPr>
        <w:t>逕</w:t>
      </w:r>
      <w:proofErr w:type="gramEnd"/>
      <w:r w:rsidRPr="00096381">
        <w:rPr>
          <w:rFonts w:hint="eastAsia"/>
        </w:rPr>
        <w:t>以分會之名義(亦不得以分會代位受扶助人</w:t>
      </w:r>
      <w:r w:rsidRPr="00096381">
        <w:rPr>
          <w:rFonts w:hint="eastAsia"/>
        </w:rPr>
        <w:lastRenderedPageBreak/>
        <w:t>方式)聲請撤銷假扣押裁定或撤回執行</w:t>
      </w:r>
      <w:r w:rsidRPr="00096381">
        <w:rPr>
          <w:rFonts w:ascii="新細明體" w:eastAsia="新細明體" w:hAnsi="新細明體" w:hint="eastAsia"/>
        </w:rPr>
        <w:t>」</w:t>
      </w:r>
      <w:r w:rsidRPr="00096381">
        <w:rPr>
          <w:rFonts w:hint="eastAsia"/>
        </w:rPr>
        <w:t>，因此分會</w:t>
      </w:r>
      <w:proofErr w:type="gramStart"/>
      <w:r w:rsidRPr="00096381">
        <w:rPr>
          <w:rFonts w:hint="eastAsia"/>
        </w:rPr>
        <w:t>聲</w:t>
      </w:r>
      <w:r w:rsidRPr="00A95847">
        <w:rPr>
          <w:rFonts w:hint="eastAsia"/>
        </w:rPr>
        <w:t>請返</w:t>
      </w:r>
      <w:proofErr w:type="gramEnd"/>
      <w:r>
        <w:rPr>
          <w:rFonts w:hint="eastAsia"/>
        </w:rPr>
        <w:t>還</w:t>
      </w:r>
      <w:r w:rsidRPr="00A95847">
        <w:rPr>
          <w:rFonts w:hint="eastAsia"/>
        </w:rPr>
        <w:t>保證書時仍常被</w:t>
      </w:r>
      <w:r>
        <w:rPr>
          <w:rFonts w:hint="eastAsia"/>
        </w:rPr>
        <w:t>法院裁定駁回</w:t>
      </w:r>
      <w:r w:rsidRPr="00A95847">
        <w:rPr>
          <w:rFonts w:hint="eastAsia"/>
        </w:rPr>
        <w:t>。</w:t>
      </w:r>
      <w:r w:rsidRPr="005B7030">
        <w:rPr>
          <w:rFonts w:hint="eastAsia"/>
        </w:rPr>
        <w:t>尤其就早期出具之保證書，更難以依賴扶助律師之協助，或期待分會得依法自行取回保證書</w:t>
      </w:r>
      <w:r>
        <w:rPr>
          <w:rFonts w:ascii="新細明體" w:eastAsia="新細明體" w:hAnsi="新細明體" w:hint="eastAsia"/>
        </w:rPr>
        <w:t>。</w:t>
      </w:r>
    </w:p>
    <w:p w:rsidR="00F20B7F" w:rsidRPr="007E24CD" w:rsidRDefault="00CB1275" w:rsidP="00C1744C">
      <w:pPr>
        <w:pStyle w:val="3"/>
      </w:pPr>
      <w:r>
        <w:rPr>
          <w:rFonts w:hAnsi="標楷體" w:hint="eastAsia"/>
        </w:rPr>
        <w:t>司法院為</w:t>
      </w:r>
      <w:r>
        <w:rPr>
          <w:rFonts w:ascii="新細明體" w:eastAsia="新細明體" w:hAnsi="新細明體" w:hint="eastAsia"/>
        </w:rPr>
        <w:t>「</w:t>
      </w:r>
      <w:r>
        <w:rPr>
          <w:rFonts w:hAnsi="標楷體" w:hint="eastAsia"/>
        </w:rPr>
        <w:t>法律扶助法</w:t>
      </w:r>
      <w:r>
        <w:rPr>
          <w:rFonts w:ascii="新細明體" w:eastAsia="新細明體" w:hAnsi="新細明體" w:hint="eastAsia"/>
        </w:rPr>
        <w:t>」</w:t>
      </w:r>
      <w:r>
        <w:rPr>
          <w:rFonts w:hAnsi="標楷體" w:hint="eastAsia"/>
        </w:rPr>
        <w:t>之主管機關，依法對該會業務執行負有監督管理之責</w:t>
      </w:r>
      <w:r w:rsidR="00A10E2D">
        <w:rPr>
          <w:rFonts w:hAnsi="標楷體" w:hint="eastAsia"/>
        </w:rPr>
        <w:t>，該會定期陳報各分會出具</w:t>
      </w:r>
      <w:r w:rsidR="00A10E2D">
        <w:rPr>
          <w:rFonts w:ascii="新細明體" w:eastAsia="新細明體" w:hAnsi="新細明體" w:hint="eastAsia"/>
        </w:rPr>
        <w:t>、</w:t>
      </w:r>
      <w:r w:rsidR="00A10E2D">
        <w:rPr>
          <w:rFonts w:hAnsi="標楷體" w:hint="eastAsia"/>
        </w:rPr>
        <w:t>取回及未取回保證書數據給司法院，該院每年檢查項目亦包含保證書取回狀況，惟上開28件距今</w:t>
      </w:r>
      <w:r w:rsidR="00704928">
        <w:rPr>
          <w:rFonts w:hAnsi="標楷體" w:hint="eastAsia"/>
        </w:rPr>
        <w:t>已</w:t>
      </w:r>
      <w:r w:rsidR="00A10E2D">
        <w:rPr>
          <w:rFonts w:hAnsi="標楷體" w:hint="eastAsia"/>
        </w:rPr>
        <w:t>十餘年，司法院之監督管理難謂周延，且涉及法制上有疑義部分未積極協助該</w:t>
      </w:r>
      <w:proofErr w:type="gramStart"/>
      <w:r w:rsidR="00A10E2D">
        <w:rPr>
          <w:rFonts w:hAnsi="標楷體" w:hint="eastAsia"/>
        </w:rPr>
        <w:t>會妥處</w:t>
      </w:r>
      <w:proofErr w:type="gramEnd"/>
      <w:r w:rsidR="00A10E2D">
        <w:rPr>
          <w:rFonts w:hAnsi="標楷體" w:hint="eastAsia"/>
        </w:rPr>
        <w:t>，容有改進之空間</w:t>
      </w:r>
      <w:r w:rsidR="007E24CD">
        <w:rPr>
          <w:rFonts w:hAnsi="標楷體" w:hint="eastAsia"/>
        </w:rPr>
        <w:t>：</w:t>
      </w:r>
    </w:p>
    <w:p w:rsidR="007E24CD" w:rsidRPr="003048CF" w:rsidRDefault="007E24CD" w:rsidP="000368D0">
      <w:pPr>
        <w:pStyle w:val="4"/>
      </w:pPr>
      <w:r w:rsidRPr="007E24CD">
        <w:rPr>
          <w:rFonts w:hAnsi="標楷體" w:hint="eastAsia"/>
        </w:rPr>
        <w:t>按</w:t>
      </w:r>
      <w:r>
        <w:rPr>
          <w:rFonts w:ascii="新細明體" w:eastAsia="新細明體" w:hAnsi="新細明體" w:hint="eastAsia"/>
        </w:rPr>
        <w:t>「</w:t>
      </w:r>
      <w:r>
        <w:rPr>
          <w:rFonts w:hAnsi="標楷體" w:hint="eastAsia"/>
        </w:rPr>
        <w:t>法律扶助法</w:t>
      </w:r>
      <w:r>
        <w:rPr>
          <w:rFonts w:ascii="新細明體" w:eastAsia="新細明體" w:hAnsi="新細明體" w:hint="eastAsia"/>
        </w:rPr>
        <w:t>」</w:t>
      </w:r>
      <w:r w:rsidRPr="007E24CD">
        <w:rPr>
          <w:rFonts w:hint="eastAsia"/>
        </w:rPr>
        <w:t>第3條第2項規定，該法主管機關為司法院</w:t>
      </w:r>
      <w:r w:rsidR="000368D0" w:rsidRPr="000368D0">
        <w:rPr>
          <w:rFonts w:hint="eastAsia"/>
        </w:rPr>
        <w:t>。</w:t>
      </w:r>
      <w:r w:rsidR="000368D0">
        <w:rPr>
          <w:rFonts w:hAnsi="標楷體" w:hint="eastAsia"/>
        </w:rPr>
        <w:t>同法第57條第1項規定，</w:t>
      </w:r>
      <w:r w:rsidR="000368D0">
        <w:rPr>
          <w:rFonts w:hint="eastAsia"/>
        </w:rPr>
        <w:t>司法院</w:t>
      </w:r>
      <w:r w:rsidRPr="007E24CD">
        <w:rPr>
          <w:rFonts w:hint="eastAsia"/>
        </w:rPr>
        <w:t>為</w:t>
      </w:r>
      <w:proofErr w:type="gramStart"/>
      <w:r w:rsidRPr="007E24CD">
        <w:rPr>
          <w:rFonts w:hint="eastAsia"/>
        </w:rPr>
        <w:t>監督</w:t>
      </w:r>
      <w:r w:rsidR="000368D0">
        <w:rPr>
          <w:rFonts w:hint="eastAsia"/>
        </w:rPr>
        <w:t>法扶</w:t>
      </w:r>
      <w:r w:rsidRPr="007E24CD">
        <w:rPr>
          <w:rFonts w:hint="eastAsia"/>
        </w:rPr>
        <w:t>基金會</w:t>
      </w:r>
      <w:proofErr w:type="gramEnd"/>
      <w:r w:rsidRPr="007E24CD">
        <w:rPr>
          <w:rFonts w:hint="eastAsia"/>
        </w:rPr>
        <w:t>業務之正常運作，得命</w:t>
      </w:r>
      <w:r w:rsidR="000368D0">
        <w:rPr>
          <w:rFonts w:hint="eastAsia"/>
        </w:rPr>
        <w:t>該</w:t>
      </w:r>
      <w:r w:rsidRPr="007E24CD">
        <w:rPr>
          <w:rFonts w:hint="eastAsia"/>
        </w:rPr>
        <w:t>會就其業務、會計及財產相</w:t>
      </w:r>
      <w:r w:rsidR="000368D0" w:rsidRPr="000368D0">
        <w:rPr>
          <w:rFonts w:hint="eastAsia"/>
        </w:rPr>
        <w:t>關事項提出報告，並得派員檢查其業務</w:t>
      </w:r>
      <w:r w:rsidR="000368D0">
        <w:rPr>
          <w:rFonts w:hAnsi="標楷體" w:hint="eastAsia"/>
        </w:rPr>
        <w:t>；</w:t>
      </w:r>
      <w:r w:rsidR="000368D0">
        <w:rPr>
          <w:rFonts w:hint="eastAsia"/>
        </w:rPr>
        <w:t>同</w:t>
      </w:r>
      <w:r w:rsidR="000368D0">
        <w:rPr>
          <w:rFonts w:hAnsi="標楷體" w:hint="eastAsia"/>
        </w:rPr>
        <w:t>條第2項規定，</w:t>
      </w:r>
      <w:r w:rsidR="000368D0" w:rsidRPr="000368D0">
        <w:rPr>
          <w:rFonts w:hint="eastAsia"/>
        </w:rPr>
        <w:t>主管機關為前項監督時，得命</w:t>
      </w:r>
      <w:r w:rsidR="000368D0">
        <w:rPr>
          <w:rFonts w:hint="eastAsia"/>
        </w:rPr>
        <w:t>該</w:t>
      </w:r>
      <w:r w:rsidR="000368D0" w:rsidRPr="000368D0">
        <w:rPr>
          <w:rFonts w:hint="eastAsia"/>
        </w:rPr>
        <w:t>會提出證明文件、</w:t>
      </w:r>
      <w:r w:rsidR="000368D0" w:rsidRPr="003048CF">
        <w:rPr>
          <w:rFonts w:hint="eastAsia"/>
        </w:rPr>
        <w:t>簿冊及相關資料。</w:t>
      </w:r>
      <w:r w:rsidR="000368D0" w:rsidRPr="003048CF">
        <w:rPr>
          <w:rFonts w:hAnsi="標楷體" w:hint="eastAsia"/>
        </w:rPr>
        <w:t>同法第60條授權</w:t>
      </w:r>
      <w:r w:rsidR="000368D0" w:rsidRPr="003048CF">
        <w:rPr>
          <w:rFonts w:hint="eastAsia"/>
        </w:rPr>
        <w:t>司法院訂定「</w:t>
      </w:r>
      <w:proofErr w:type="gramStart"/>
      <w:r w:rsidR="000368D0" w:rsidRPr="003048CF">
        <w:rPr>
          <w:rFonts w:hint="eastAsia"/>
        </w:rPr>
        <w:t>法扶基金會</w:t>
      </w:r>
      <w:proofErr w:type="gramEnd"/>
      <w:r w:rsidR="000368D0" w:rsidRPr="003048CF">
        <w:rPr>
          <w:rFonts w:hint="eastAsia"/>
        </w:rPr>
        <w:t>監管辦法」</w:t>
      </w:r>
      <w:r w:rsidR="000368D0" w:rsidRPr="003048CF">
        <w:rPr>
          <w:rFonts w:hAnsi="標楷體" w:hint="eastAsia"/>
        </w:rPr>
        <w:t>，</w:t>
      </w:r>
      <w:r w:rsidR="000368D0" w:rsidRPr="003048CF">
        <w:rPr>
          <w:rFonts w:hint="eastAsia"/>
        </w:rPr>
        <w:t>依該辦法</w:t>
      </w:r>
      <w:r w:rsidR="000368D0" w:rsidRPr="003048CF">
        <w:rPr>
          <w:rFonts w:cs="DFKaiShu-SB-Estd-BF" w:hint="eastAsia"/>
        </w:rPr>
        <w:t>第5條第1項規定，司法院得設</w:t>
      </w:r>
      <w:r w:rsidR="004408C6" w:rsidRPr="003048CF">
        <w:rPr>
          <w:rFonts w:cs="DFKaiShu-SB-Estd-BF" w:hint="eastAsia"/>
        </w:rPr>
        <w:t>法扶</w:t>
      </w:r>
      <w:r w:rsidR="000368D0" w:rsidRPr="003048CF">
        <w:rPr>
          <w:rFonts w:cs="DFKaiShu-SB-Estd-BF" w:hint="eastAsia"/>
        </w:rPr>
        <w:t>基金會監督管理委員會(下稱監管會），執行各項監督管理及審核事項</w:t>
      </w:r>
      <w:r w:rsidR="00A10E2D" w:rsidRPr="003048CF">
        <w:rPr>
          <w:rFonts w:hAnsi="標楷體" w:hint="eastAsia"/>
        </w:rPr>
        <w:t>；</w:t>
      </w:r>
      <w:r w:rsidR="00A10E2D" w:rsidRPr="003048CF">
        <w:rPr>
          <w:rFonts w:hint="eastAsia"/>
        </w:rPr>
        <w:t>同辦法</w:t>
      </w:r>
      <w:r w:rsidR="00A10E2D" w:rsidRPr="003048CF">
        <w:rPr>
          <w:rFonts w:cs="DFKaiShu-SB-Estd-BF" w:hint="eastAsia"/>
        </w:rPr>
        <w:t>第17條第1項規定，司法院得就該辦法第3條所定監督事項每年定期或不定期派員檢查</w:t>
      </w:r>
      <w:r w:rsidR="00A10E2D" w:rsidRPr="003048CF">
        <w:rPr>
          <w:rFonts w:ascii="新細明體" w:eastAsia="新細明體" w:hAnsi="新細明體" w:cs="DFKaiShu-SB-Estd-BF" w:hint="eastAsia"/>
        </w:rPr>
        <w:t>。</w:t>
      </w:r>
      <w:proofErr w:type="gramStart"/>
      <w:r w:rsidR="00A10E2D" w:rsidRPr="003048CF">
        <w:rPr>
          <w:rFonts w:cs="DFKaiShu-SB-Estd-BF" w:hint="eastAsia"/>
        </w:rPr>
        <w:t>準</w:t>
      </w:r>
      <w:proofErr w:type="gramEnd"/>
      <w:r w:rsidR="00A10E2D" w:rsidRPr="003048CF">
        <w:rPr>
          <w:rFonts w:cs="DFKaiShu-SB-Estd-BF" w:hint="eastAsia"/>
        </w:rPr>
        <w:t>此</w:t>
      </w:r>
      <w:r w:rsidR="00A10E2D" w:rsidRPr="003048CF">
        <w:rPr>
          <w:rFonts w:hAnsi="標楷體" w:cs="DFKaiShu-SB-Estd-BF" w:hint="eastAsia"/>
        </w:rPr>
        <w:t>，</w:t>
      </w:r>
      <w:r w:rsidR="00A10E2D" w:rsidRPr="003048CF">
        <w:rPr>
          <w:rFonts w:cs="DFKaiShu-SB-Estd-BF" w:hint="eastAsia"/>
        </w:rPr>
        <w:t>司法院</w:t>
      </w:r>
      <w:r w:rsidR="00A10E2D" w:rsidRPr="003048CF">
        <w:rPr>
          <w:rFonts w:hAnsi="標楷體" w:hint="eastAsia"/>
        </w:rPr>
        <w:t>依法對該會業務執行負有監督管理之責</w:t>
      </w:r>
      <w:r w:rsidR="00A10E2D" w:rsidRPr="003048CF">
        <w:rPr>
          <w:rFonts w:ascii="新細明體" w:eastAsia="新細明體" w:hAnsi="新細明體" w:hint="eastAsia"/>
        </w:rPr>
        <w:t>。</w:t>
      </w:r>
    </w:p>
    <w:p w:rsidR="00A5263B" w:rsidRPr="003048CF" w:rsidRDefault="000947E4" w:rsidP="00A10E2D">
      <w:pPr>
        <w:pStyle w:val="4"/>
      </w:pPr>
      <w:r w:rsidRPr="003048CF">
        <w:rPr>
          <w:rFonts w:hint="eastAsia"/>
        </w:rPr>
        <w:t>監管會</w:t>
      </w:r>
      <w:proofErr w:type="gramStart"/>
      <w:r w:rsidRPr="003048CF">
        <w:rPr>
          <w:rFonts w:hint="eastAsia"/>
        </w:rPr>
        <w:t>要求法扶基金會</w:t>
      </w:r>
      <w:proofErr w:type="gramEnd"/>
      <w:r w:rsidRPr="003048CF">
        <w:rPr>
          <w:rFonts w:hint="eastAsia"/>
        </w:rPr>
        <w:t>每半年應陳報各分會出具、取回及未取回保證書之數量、金額等情形，以定期</w:t>
      </w:r>
      <w:proofErr w:type="gramStart"/>
      <w:r w:rsidRPr="003048CF">
        <w:rPr>
          <w:rFonts w:hint="eastAsia"/>
        </w:rPr>
        <w:t>掌握法扶基金</w:t>
      </w:r>
      <w:proofErr w:type="gramEnd"/>
      <w:r w:rsidRPr="003048CF">
        <w:rPr>
          <w:rFonts w:hint="eastAsia"/>
        </w:rPr>
        <w:t>會保證書之取回成效。</w:t>
      </w:r>
      <w:r w:rsidRPr="003048CF">
        <w:rPr>
          <w:rFonts w:hAnsi="標楷體" w:cs="HiddenHorzOCR" w:hint="eastAsia"/>
          <w:kern w:val="0"/>
          <w:szCs w:val="32"/>
        </w:rPr>
        <w:t>另抽查各分會保證書業務時，對於少數取回率偏低之分會，</w:t>
      </w:r>
      <w:proofErr w:type="gramStart"/>
      <w:r w:rsidRPr="003048CF">
        <w:rPr>
          <w:rFonts w:hAnsi="標楷體" w:cs="HiddenHorzOCR" w:hint="eastAsia"/>
          <w:kern w:val="0"/>
          <w:szCs w:val="32"/>
        </w:rPr>
        <w:t>均建請</w:t>
      </w:r>
      <w:proofErr w:type="gramEnd"/>
      <w:r w:rsidRPr="003048CF">
        <w:rPr>
          <w:rFonts w:hAnsi="標楷體" w:cs="HiddenHorzOCR" w:hint="eastAsia"/>
          <w:kern w:val="0"/>
          <w:szCs w:val="32"/>
        </w:rPr>
        <w:t>分會說明取回進度並</w:t>
      </w:r>
      <w:proofErr w:type="gramStart"/>
      <w:r w:rsidRPr="003048CF">
        <w:rPr>
          <w:rFonts w:hAnsi="標楷體" w:cs="HiddenHorzOCR" w:hint="eastAsia"/>
          <w:kern w:val="0"/>
          <w:szCs w:val="32"/>
        </w:rPr>
        <w:t>請法扶基金</w:t>
      </w:r>
      <w:proofErr w:type="gramEnd"/>
      <w:r w:rsidRPr="003048CF">
        <w:rPr>
          <w:rFonts w:hAnsi="標楷體" w:cs="HiddenHorzOCR" w:hint="eastAsia"/>
          <w:kern w:val="0"/>
          <w:szCs w:val="32"/>
        </w:rPr>
        <w:t>會</w:t>
      </w:r>
      <w:r w:rsidRPr="003048CF">
        <w:rPr>
          <w:rFonts w:hAnsi="標楷體" w:cs="HiddenHorzOCR" w:hint="eastAsia"/>
          <w:kern w:val="0"/>
          <w:szCs w:val="32"/>
        </w:rPr>
        <w:lastRenderedPageBreak/>
        <w:t>督促分會持續積極取回。</w:t>
      </w:r>
    </w:p>
    <w:p w:rsidR="000947E4" w:rsidRDefault="000947E4" w:rsidP="00A10E2D">
      <w:pPr>
        <w:pStyle w:val="4"/>
      </w:pPr>
      <w:r w:rsidRPr="003048CF">
        <w:rPr>
          <w:rFonts w:hint="eastAsia"/>
        </w:rPr>
        <w:t>自</w:t>
      </w:r>
      <w:proofErr w:type="gramStart"/>
      <w:r w:rsidRPr="003048CF">
        <w:rPr>
          <w:rFonts w:hint="eastAsia"/>
        </w:rPr>
        <w:t>93年法扶基金會</w:t>
      </w:r>
      <w:proofErr w:type="gramEnd"/>
      <w:r w:rsidRPr="003048CF">
        <w:rPr>
          <w:rFonts w:hint="eastAsia"/>
        </w:rPr>
        <w:t>成立後，</w:t>
      </w:r>
      <w:proofErr w:type="gramStart"/>
      <w:r w:rsidRPr="003048CF">
        <w:rPr>
          <w:rFonts w:hint="eastAsia"/>
        </w:rPr>
        <w:t>每年均由司</w:t>
      </w:r>
      <w:proofErr w:type="gramEnd"/>
      <w:r w:rsidRPr="003048CF">
        <w:rPr>
          <w:rFonts w:hint="eastAsia"/>
        </w:rPr>
        <w:t>法院司法行政廳廳長或副廳長(即監管會執行秘書)帶領「</w:t>
      </w:r>
      <w:r w:rsidRPr="003048CF">
        <w:rPr>
          <w:rFonts w:hint="eastAsia"/>
          <w:bCs/>
        </w:rPr>
        <w:t>法規及業務監督小組</w:t>
      </w:r>
      <w:r w:rsidRPr="003048CF">
        <w:rPr>
          <w:rFonts w:hint="eastAsia"/>
        </w:rPr>
        <w:t>」、「財務會計監督小組」成員，</w:t>
      </w:r>
      <w:proofErr w:type="gramStart"/>
      <w:r w:rsidRPr="003048CF">
        <w:rPr>
          <w:rFonts w:hint="eastAsia"/>
        </w:rPr>
        <w:t>前往法扶基金</w:t>
      </w:r>
      <w:proofErr w:type="gramEnd"/>
      <w:r w:rsidRPr="003048CF">
        <w:rPr>
          <w:rFonts w:hint="eastAsia"/>
        </w:rPr>
        <w:t>會總會及其分會就業務及財務運作狀況進行查核，</w:t>
      </w:r>
      <w:r w:rsidRPr="003048CF">
        <w:rPr>
          <w:rFonts w:hint="eastAsia"/>
          <w:bCs/>
        </w:rPr>
        <w:t>業務部分之檢查項目即包含保證書取回</w:t>
      </w:r>
      <w:r w:rsidR="00B54F24" w:rsidRPr="003048CF">
        <w:rPr>
          <w:rFonts w:hint="eastAsia"/>
          <w:bCs/>
        </w:rPr>
        <w:t>控管</w:t>
      </w:r>
      <w:r w:rsidRPr="003048CF">
        <w:rPr>
          <w:rFonts w:hint="eastAsia"/>
          <w:bCs/>
        </w:rPr>
        <w:t>機制</w:t>
      </w:r>
      <w:r w:rsidRPr="003048CF">
        <w:rPr>
          <w:rFonts w:hint="eastAsia"/>
        </w:rPr>
        <w:t>。除總會</w:t>
      </w:r>
      <w:proofErr w:type="gramStart"/>
      <w:r w:rsidRPr="003048CF">
        <w:rPr>
          <w:rFonts w:hint="eastAsia"/>
        </w:rPr>
        <w:t>每年均予檢查</w:t>
      </w:r>
      <w:proofErr w:type="gramEnd"/>
      <w:r w:rsidRPr="003048CF">
        <w:rPr>
          <w:rFonts w:hint="eastAsia"/>
        </w:rPr>
        <w:t>或有必要再予檢查之分會外，</w:t>
      </w:r>
      <w:r w:rsidRPr="002A77CA">
        <w:rPr>
          <w:rFonts w:hint="eastAsia"/>
        </w:rPr>
        <w:t>分會原則輪流檢查，並自102年起，增加檢查密度，由原來檢查時間3年一輪次改為2年一輪次，俾即時</w:t>
      </w:r>
      <w:proofErr w:type="gramStart"/>
      <w:r w:rsidRPr="002A77CA">
        <w:rPr>
          <w:rFonts w:hint="eastAsia"/>
        </w:rPr>
        <w:t>發現</w:t>
      </w:r>
      <w:r>
        <w:rPr>
          <w:rFonts w:hint="eastAsia"/>
        </w:rPr>
        <w:t>法扶</w:t>
      </w:r>
      <w:r w:rsidRPr="002A77CA">
        <w:rPr>
          <w:rFonts w:hint="eastAsia"/>
        </w:rPr>
        <w:t>基金</w:t>
      </w:r>
      <w:proofErr w:type="gramEnd"/>
      <w:r w:rsidRPr="002A77CA">
        <w:rPr>
          <w:rFonts w:hint="eastAsia"/>
        </w:rPr>
        <w:t>會業務運作問題。</w:t>
      </w:r>
    </w:p>
    <w:p w:rsidR="00054AB1" w:rsidRDefault="00054AB1" w:rsidP="00A10E2D">
      <w:pPr>
        <w:pStyle w:val="4"/>
      </w:pPr>
      <w:r w:rsidRPr="00A95847">
        <w:rPr>
          <w:rFonts w:hint="eastAsia"/>
        </w:rPr>
        <w:t>監管會自93年6月18日召開第1次審查會以來，原則上每月召開1次會議，</w:t>
      </w:r>
      <w:proofErr w:type="gramStart"/>
      <w:r w:rsidRPr="00A95847">
        <w:rPr>
          <w:rFonts w:hint="eastAsia"/>
        </w:rPr>
        <w:t>審查</w:t>
      </w:r>
      <w:r>
        <w:rPr>
          <w:rFonts w:hint="eastAsia"/>
        </w:rPr>
        <w:t>法扶</w:t>
      </w:r>
      <w:r w:rsidRPr="00A95847">
        <w:rPr>
          <w:rFonts w:hint="eastAsia"/>
        </w:rPr>
        <w:t>基金會</w:t>
      </w:r>
      <w:proofErr w:type="gramEnd"/>
      <w:r w:rsidRPr="00A95847">
        <w:rPr>
          <w:rFonts w:hint="eastAsia"/>
        </w:rPr>
        <w:t>訂定、修正之法規、年度工作計畫、預算、工作報告等，協助</w:t>
      </w:r>
      <w:r>
        <w:rPr>
          <w:rFonts w:hint="eastAsia"/>
        </w:rPr>
        <w:t>該</w:t>
      </w:r>
      <w:r w:rsidRPr="00A95847">
        <w:rPr>
          <w:rFonts w:hint="eastAsia"/>
        </w:rPr>
        <w:t>會建置完整法規及業務運作制度。監管會所作決議或建議事項，</w:t>
      </w:r>
      <w:r>
        <w:rPr>
          <w:rFonts w:hint="eastAsia"/>
        </w:rPr>
        <w:t>司法</w:t>
      </w:r>
      <w:r w:rsidRPr="00A95847">
        <w:rPr>
          <w:rFonts w:hint="eastAsia"/>
        </w:rPr>
        <w:t>院均持續追蹤列管，並</w:t>
      </w:r>
      <w:proofErr w:type="gramStart"/>
      <w:r w:rsidRPr="00A95847">
        <w:rPr>
          <w:rFonts w:hint="eastAsia"/>
        </w:rPr>
        <w:t>請</w:t>
      </w:r>
      <w:r>
        <w:rPr>
          <w:rFonts w:hint="eastAsia"/>
        </w:rPr>
        <w:t>法扶</w:t>
      </w:r>
      <w:r w:rsidRPr="00A95847">
        <w:rPr>
          <w:rFonts w:hint="eastAsia"/>
        </w:rPr>
        <w:t>基金會</w:t>
      </w:r>
      <w:proofErr w:type="gramEnd"/>
      <w:r w:rsidRPr="00A95847">
        <w:rPr>
          <w:rFonts w:hint="eastAsia"/>
        </w:rPr>
        <w:t>於每次監管會議報告列管事項最新執行情形。</w:t>
      </w:r>
    </w:p>
    <w:p w:rsidR="00054AB1" w:rsidRPr="00DA1B7D" w:rsidRDefault="00054AB1" w:rsidP="005B1BBE">
      <w:pPr>
        <w:pStyle w:val="4"/>
      </w:pPr>
      <w:r w:rsidRPr="00BC5F5F">
        <w:rPr>
          <w:rFonts w:hint="eastAsia"/>
        </w:rPr>
        <w:t>監管會於</w:t>
      </w:r>
      <w:r>
        <w:rPr>
          <w:rFonts w:hint="eastAsia"/>
        </w:rPr>
        <w:t>11</w:t>
      </w:r>
      <w:r w:rsidR="003F6BF9">
        <w:rPr>
          <w:rFonts w:hint="eastAsia"/>
        </w:rPr>
        <w:t>3</w:t>
      </w:r>
      <w:r>
        <w:rPr>
          <w:rFonts w:hint="eastAsia"/>
        </w:rPr>
        <w:t>年</w:t>
      </w:r>
      <w:r w:rsidR="00704928">
        <w:rPr>
          <w:rFonts w:hint="eastAsia"/>
        </w:rPr>
        <w:t>3</w:t>
      </w:r>
      <w:r>
        <w:rPr>
          <w:rFonts w:hint="eastAsia"/>
        </w:rPr>
        <w:t>月</w:t>
      </w:r>
      <w:r w:rsidRPr="00BC5F5F">
        <w:rPr>
          <w:rFonts w:hint="eastAsia"/>
        </w:rPr>
        <w:t>第176次審查會議，</w:t>
      </w:r>
      <w:proofErr w:type="gramStart"/>
      <w:r w:rsidRPr="00BC5F5F">
        <w:rPr>
          <w:rFonts w:hint="eastAsia"/>
        </w:rPr>
        <w:t>請</w:t>
      </w:r>
      <w:r>
        <w:rPr>
          <w:rFonts w:hint="eastAsia"/>
        </w:rPr>
        <w:t>法扶</w:t>
      </w:r>
      <w:r w:rsidRPr="00BC5F5F">
        <w:rPr>
          <w:rFonts w:hint="eastAsia"/>
        </w:rPr>
        <w:t>基金會</w:t>
      </w:r>
      <w:proofErr w:type="gramEnd"/>
      <w:r w:rsidRPr="00BC5F5F">
        <w:rPr>
          <w:rFonts w:hint="eastAsia"/>
        </w:rPr>
        <w:t>報告，並作成決議「有關保證書遺失，涉及分會文書案卷保管問題，請基金會依委員建議積極瞭解保證書實際遺失之原因，避免遭冒、誤用而造成損害，併適時說明後續辦理情形」。又於</w:t>
      </w:r>
      <w:r>
        <w:rPr>
          <w:rFonts w:hint="eastAsia"/>
        </w:rPr>
        <w:t>11</w:t>
      </w:r>
      <w:r w:rsidR="003F6BF9">
        <w:rPr>
          <w:rFonts w:hint="eastAsia"/>
        </w:rPr>
        <w:t>3</w:t>
      </w:r>
      <w:r>
        <w:rPr>
          <w:rFonts w:hint="eastAsia"/>
        </w:rPr>
        <w:t>年</w:t>
      </w:r>
      <w:r w:rsidR="003F6BF9">
        <w:rPr>
          <w:rFonts w:hint="eastAsia"/>
        </w:rPr>
        <w:t>4</w:t>
      </w:r>
      <w:r>
        <w:rPr>
          <w:rFonts w:hint="eastAsia"/>
        </w:rPr>
        <w:t>月</w:t>
      </w:r>
      <w:r w:rsidRPr="00BC5F5F">
        <w:rPr>
          <w:rFonts w:hint="eastAsia"/>
        </w:rPr>
        <w:t>第177次審查會議，</w:t>
      </w:r>
      <w:proofErr w:type="gramStart"/>
      <w:r w:rsidRPr="00BC5F5F">
        <w:rPr>
          <w:rFonts w:hint="eastAsia"/>
        </w:rPr>
        <w:t>請</w:t>
      </w:r>
      <w:r>
        <w:rPr>
          <w:rFonts w:hint="eastAsia"/>
        </w:rPr>
        <w:t>法扶</w:t>
      </w:r>
      <w:r w:rsidRPr="00BC5F5F">
        <w:rPr>
          <w:rFonts w:hint="eastAsia"/>
        </w:rPr>
        <w:t>基金會</w:t>
      </w:r>
      <w:proofErr w:type="gramEnd"/>
      <w:r w:rsidRPr="00BC5F5F">
        <w:rPr>
          <w:rFonts w:hint="eastAsia"/>
        </w:rPr>
        <w:t>於年度工作報告，完整說明保證書取回情形，包含已取回張數、未取回張數、金額及取回進度等。</w:t>
      </w:r>
      <w:r w:rsidR="005B1BBE">
        <w:rPr>
          <w:rFonts w:hint="eastAsia"/>
        </w:rPr>
        <w:t>監管會召</w:t>
      </w:r>
      <w:bookmarkStart w:id="51" w:name="_GoBack"/>
      <w:bookmarkEnd w:id="51"/>
      <w:r w:rsidR="005B1BBE">
        <w:rPr>
          <w:rFonts w:hint="eastAsia"/>
        </w:rPr>
        <w:t>開該2次會議</w:t>
      </w:r>
      <w:r w:rsidR="005B1BBE" w:rsidRPr="00BC5F5F">
        <w:rPr>
          <w:rFonts w:hint="eastAsia"/>
        </w:rPr>
        <w:t>請</w:t>
      </w:r>
      <w:r w:rsidR="005B1BBE">
        <w:rPr>
          <w:rFonts w:hint="eastAsia"/>
        </w:rPr>
        <w:t>法扶</w:t>
      </w:r>
      <w:r w:rsidR="005B1BBE" w:rsidRPr="00BC5F5F">
        <w:rPr>
          <w:rFonts w:hint="eastAsia"/>
        </w:rPr>
        <w:t>基金會說明後續處理情形，</w:t>
      </w:r>
      <w:r w:rsidR="00DA1B7D">
        <w:rPr>
          <w:rFonts w:hint="eastAsia"/>
        </w:rPr>
        <w:t>要求</w:t>
      </w:r>
      <w:r w:rsidR="005B1BBE">
        <w:rPr>
          <w:rFonts w:hint="eastAsia"/>
        </w:rPr>
        <w:t>該會</w:t>
      </w:r>
      <w:r w:rsidR="005B1BBE" w:rsidRPr="00BC5F5F">
        <w:rPr>
          <w:rFonts w:hint="eastAsia"/>
        </w:rPr>
        <w:t>切實依規定積極辦理</w:t>
      </w:r>
      <w:r w:rsidR="005B1BBE">
        <w:rPr>
          <w:rFonts w:hint="eastAsia"/>
        </w:rPr>
        <w:t>保證書</w:t>
      </w:r>
      <w:r w:rsidR="005B1BBE" w:rsidRPr="00BC5F5F">
        <w:rPr>
          <w:rFonts w:hint="eastAsia"/>
        </w:rPr>
        <w:t>取回作業</w:t>
      </w:r>
      <w:r w:rsidRPr="00BC5F5F">
        <w:rPr>
          <w:rFonts w:hint="eastAsia"/>
        </w:rPr>
        <w:t>。</w:t>
      </w:r>
      <w:proofErr w:type="gramStart"/>
      <w:r w:rsidR="005B1BBE">
        <w:rPr>
          <w:rFonts w:hint="eastAsia"/>
        </w:rPr>
        <w:t>法扶</w:t>
      </w:r>
      <w:r w:rsidR="005B1BBE" w:rsidRPr="00BC5F5F">
        <w:rPr>
          <w:rFonts w:hint="eastAsia"/>
        </w:rPr>
        <w:t>基金會</w:t>
      </w:r>
      <w:proofErr w:type="gramEnd"/>
      <w:r w:rsidR="005B1BBE">
        <w:rPr>
          <w:rFonts w:hint="eastAsia"/>
        </w:rPr>
        <w:t>既定期</w:t>
      </w:r>
      <w:r w:rsidR="005B1BBE">
        <w:rPr>
          <w:rFonts w:hAnsi="標楷體" w:cs="HiddenHorzOCR" w:hint="eastAsia"/>
          <w:kern w:val="0"/>
          <w:szCs w:val="32"/>
        </w:rPr>
        <w:t>陳報各分會出具、取回及未取回保證書資料給司法院，該院每年進行業</w:t>
      </w:r>
      <w:r w:rsidR="005B1BBE">
        <w:rPr>
          <w:rFonts w:hAnsi="標楷體" w:cs="HiddenHorzOCR" w:hint="eastAsia"/>
          <w:kern w:val="0"/>
          <w:szCs w:val="32"/>
        </w:rPr>
        <w:lastRenderedPageBreak/>
        <w:t>務檢查亦包含</w:t>
      </w:r>
      <w:r w:rsidR="005B1BBE" w:rsidRPr="00DA1B7D">
        <w:rPr>
          <w:rFonts w:hAnsi="標楷體" w:cs="HiddenHorzOCR" w:hint="eastAsia"/>
          <w:kern w:val="0"/>
          <w:szCs w:val="32"/>
        </w:rPr>
        <w:t>保證書取回狀況</w:t>
      </w:r>
      <w:r w:rsidR="00DA1B7D" w:rsidRPr="00DA1B7D">
        <w:rPr>
          <w:rFonts w:hAnsi="標楷體" w:cs="HiddenHorzOCR" w:hint="eastAsia"/>
          <w:kern w:val="0"/>
          <w:szCs w:val="32"/>
        </w:rPr>
        <w:t>，</w:t>
      </w:r>
      <w:r w:rsidR="00DA1B7D" w:rsidRPr="003048CF">
        <w:rPr>
          <w:rFonts w:hAnsi="標楷體" w:cs="HiddenHorzOCR" w:hint="eastAsia"/>
          <w:kern w:val="0"/>
          <w:szCs w:val="32"/>
        </w:rPr>
        <w:t>理應對該會各分會保證書未取回情形有所掌握並及時發揮監管功能</w:t>
      </w:r>
      <w:r w:rsidR="00DA1B7D">
        <w:rPr>
          <w:rFonts w:hAnsi="標楷體" w:cs="HiddenHorzOCR" w:hint="eastAsia"/>
          <w:kern w:val="0"/>
          <w:szCs w:val="32"/>
        </w:rPr>
        <w:t>，</w:t>
      </w:r>
      <w:r w:rsidR="00DA1B7D">
        <w:rPr>
          <w:rFonts w:hAnsi="標楷體" w:hint="eastAsia"/>
        </w:rPr>
        <w:t>上開28件距今十餘年仍無法取回，司法院之監督管理難謂周延</w:t>
      </w:r>
      <w:r w:rsidR="00DA1B7D">
        <w:rPr>
          <w:rFonts w:ascii="新細明體" w:eastAsia="新細明體" w:hAnsi="新細明體" w:hint="eastAsia"/>
        </w:rPr>
        <w:t>。</w:t>
      </w:r>
    </w:p>
    <w:p w:rsidR="00DA1B7D" w:rsidRPr="00E86E56" w:rsidRDefault="00E86E56" w:rsidP="005B1BBE">
      <w:pPr>
        <w:pStyle w:val="4"/>
      </w:pPr>
      <w:proofErr w:type="gramStart"/>
      <w:r w:rsidRPr="000634A2">
        <w:rPr>
          <w:rFonts w:hAnsi="標楷體" w:hint="eastAsia"/>
          <w:szCs w:val="32"/>
        </w:rPr>
        <w:t>法扶基金會</w:t>
      </w:r>
      <w:proofErr w:type="gramEnd"/>
      <w:r>
        <w:rPr>
          <w:rFonts w:hAnsi="標楷體" w:hint="eastAsia"/>
          <w:szCs w:val="32"/>
        </w:rPr>
        <w:t>出席代表於本院詢問時</w:t>
      </w:r>
      <w:r w:rsidR="003E45C8">
        <w:rPr>
          <w:rFonts w:hAnsi="標楷體" w:hint="eastAsia"/>
          <w:szCs w:val="32"/>
        </w:rPr>
        <w:t>，</w:t>
      </w:r>
      <w:r>
        <w:rPr>
          <w:rFonts w:hAnsi="標楷體" w:hint="eastAsia"/>
          <w:szCs w:val="32"/>
        </w:rPr>
        <w:t>提出</w:t>
      </w:r>
      <w:r>
        <w:rPr>
          <w:rFonts w:hint="eastAsia"/>
        </w:rPr>
        <w:t>實務</w:t>
      </w:r>
      <w:proofErr w:type="gramStart"/>
      <w:r>
        <w:rPr>
          <w:rFonts w:hint="eastAsia"/>
        </w:rPr>
        <w:t>上聲請返</w:t>
      </w:r>
      <w:proofErr w:type="gramEnd"/>
      <w:r>
        <w:rPr>
          <w:rFonts w:hint="eastAsia"/>
        </w:rPr>
        <w:t>還保證書面臨之問題及修法建議</w:t>
      </w:r>
      <w:r>
        <w:rPr>
          <w:rFonts w:hAnsi="標楷體" w:hint="eastAsia"/>
        </w:rPr>
        <w:t>：</w:t>
      </w:r>
    </w:p>
    <w:p w:rsidR="00E86E56" w:rsidRDefault="00E86E56" w:rsidP="00E86E56">
      <w:pPr>
        <w:pStyle w:val="5"/>
      </w:pPr>
      <w:r w:rsidRPr="002A4672">
        <w:rPr>
          <w:rFonts w:hint="eastAsia"/>
        </w:rPr>
        <w:t>返還保證書，</w:t>
      </w:r>
      <w:proofErr w:type="gramStart"/>
      <w:r w:rsidRPr="002A4672">
        <w:rPr>
          <w:rFonts w:hint="eastAsia"/>
        </w:rPr>
        <w:t>法扶基金會</w:t>
      </w:r>
      <w:proofErr w:type="gramEnd"/>
      <w:r w:rsidRPr="002A4672">
        <w:rPr>
          <w:rFonts w:hint="eastAsia"/>
        </w:rPr>
        <w:t>是用</w:t>
      </w:r>
      <w:r>
        <w:rPr>
          <w:rFonts w:ascii="新細明體" w:eastAsia="新細明體" w:hAnsi="新細明體" w:hint="eastAsia"/>
        </w:rPr>
        <w:t>「</w:t>
      </w:r>
      <w:r w:rsidRPr="002A4672">
        <w:rPr>
          <w:rFonts w:hint="eastAsia"/>
        </w:rPr>
        <w:t>民事訴訟法</w:t>
      </w:r>
      <w:r>
        <w:rPr>
          <w:rFonts w:ascii="新細明體" w:eastAsia="新細明體" w:hAnsi="新細明體" w:hint="eastAsia"/>
        </w:rPr>
        <w:t>」</w:t>
      </w:r>
      <w:r w:rsidRPr="002A4672">
        <w:rPr>
          <w:rFonts w:hint="eastAsia"/>
        </w:rPr>
        <w:t>第104條第1項第3款「訴訟終結後，供擔保人證明已定20日以上之</w:t>
      </w:r>
      <w:proofErr w:type="gramStart"/>
      <w:r w:rsidRPr="002A4672">
        <w:rPr>
          <w:rFonts w:hint="eastAsia"/>
        </w:rPr>
        <w:t>期間</w:t>
      </w:r>
      <w:proofErr w:type="gramEnd"/>
      <w:r w:rsidRPr="002A4672">
        <w:rPr>
          <w:rFonts w:hint="eastAsia"/>
        </w:rPr>
        <w:t>，催告受擔保利益人行使權利而未行使」，法院</w:t>
      </w:r>
      <w:proofErr w:type="gramStart"/>
      <w:r w:rsidRPr="002A4672">
        <w:rPr>
          <w:rFonts w:hint="eastAsia"/>
        </w:rPr>
        <w:t>應依供擔保</w:t>
      </w:r>
      <w:proofErr w:type="gramEnd"/>
      <w:r w:rsidRPr="002A4672">
        <w:rPr>
          <w:rFonts w:hint="eastAsia"/>
        </w:rPr>
        <w:t>人之聲請，以裁定</w:t>
      </w:r>
      <w:proofErr w:type="gramStart"/>
      <w:r w:rsidRPr="002A4672">
        <w:rPr>
          <w:rFonts w:hint="eastAsia"/>
        </w:rPr>
        <w:t>命返還其</w:t>
      </w:r>
      <w:proofErr w:type="gramEnd"/>
      <w:r w:rsidRPr="002A4672">
        <w:rPr>
          <w:rFonts w:hint="eastAsia"/>
        </w:rPr>
        <w:t>提存物或保證書。所謂「訴訟終結」，實務上有個程序就是假扣押要撤回。</w:t>
      </w:r>
    </w:p>
    <w:p w:rsidR="00E86E56" w:rsidRDefault="00E86E56" w:rsidP="00E86E56">
      <w:pPr>
        <w:pStyle w:val="5"/>
      </w:pPr>
      <w:r w:rsidRPr="00A31453">
        <w:rPr>
          <w:rFonts w:hint="eastAsia"/>
        </w:rPr>
        <w:t>104年修正</w:t>
      </w:r>
      <w:r>
        <w:rPr>
          <w:rFonts w:ascii="新細明體" w:eastAsia="新細明體" w:hAnsi="新細明體" w:hint="eastAsia"/>
        </w:rPr>
        <w:t>「</w:t>
      </w:r>
      <w:r w:rsidRPr="00A31453">
        <w:rPr>
          <w:rFonts w:hint="eastAsia"/>
        </w:rPr>
        <w:t>法律扶助法</w:t>
      </w:r>
      <w:r>
        <w:rPr>
          <w:rFonts w:ascii="新細明體" w:eastAsia="新細明體" w:hAnsi="新細明體" w:hint="eastAsia"/>
        </w:rPr>
        <w:t>」</w:t>
      </w:r>
      <w:r w:rsidRPr="00A31453">
        <w:rPr>
          <w:rFonts w:hint="eastAsia"/>
        </w:rPr>
        <w:t>第67條第2項雖新增「出具保證書原因消滅時，分會得以自己名義向法院</w:t>
      </w:r>
      <w:proofErr w:type="gramStart"/>
      <w:r w:rsidRPr="00A31453">
        <w:rPr>
          <w:rFonts w:hint="eastAsia"/>
        </w:rPr>
        <w:t>聲請返還</w:t>
      </w:r>
      <w:proofErr w:type="gramEnd"/>
      <w:r w:rsidRPr="00A31453">
        <w:rPr>
          <w:rFonts w:hint="eastAsia"/>
        </w:rPr>
        <w:t>」之規定，但因</w:t>
      </w:r>
      <w:r>
        <w:rPr>
          <w:rFonts w:ascii="新細明體" w:eastAsia="新細明體" w:hAnsi="新細明體" w:hint="eastAsia"/>
        </w:rPr>
        <w:t>「</w:t>
      </w:r>
      <w:r w:rsidRPr="00A31453">
        <w:rPr>
          <w:rFonts w:hint="eastAsia"/>
        </w:rPr>
        <w:t>民事訴訟法</w:t>
      </w:r>
      <w:r>
        <w:rPr>
          <w:rFonts w:ascii="新細明體" w:eastAsia="新細明體" w:hAnsi="新細明體" w:hint="eastAsia"/>
        </w:rPr>
        <w:t>」</w:t>
      </w:r>
      <w:r w:rsidRPr="00A31453">
        <w:rPr>
          <w:rFonts w:hint="eastAsia"/>
        </w:rPr>
        <w:t>未同時調整，即使</w:t>
      </w:r>
      <w:r>
        <w:rPr>
          <w:rFonts w:ascii="新細明體" w:eastAsia="新細明體" w:hAnsi="新細明體" w:hint="eastAsia"/>
        </w:rPr>
        <w:t>「</w:t>
      </w:r>
      <w:r w:rsidRPr="00A31453">
        <w:rPr>
          <w:rFonts w:hint="eastAsia"/>
        </w:rPr>
        <w:t>法律扶助法</w:t>
      </w:r>
      <w:r>
        <w:rPr>
          <w:rFonts w:ascii="新細明體" w:eastAsia="新細明體" w:hAnsi="新細明體" w:hint="eastAsia"/>
        </w:rPr>
        <w:t>」</w:t>
      </w:r>
      <w:r w:rsidRPr="00A31453">
        <w:rPr>
          <w:rFonts w:hint="eastAsia"/>
        </w:rPr>
        <w:t>的修法理由有寫，但法院仍</w:t>
      </w:r>
      <w:proofErr w:type="gramStart"/>
      <w:r w:rsidRPr="00A31453">
        <w:rPr>
          <w:rFonts w:hint="eastAsia"/>
        </w:rPr>
        <w:t>以法扶基金</w:t>
      </w:r>
      <w:proofErr w:type="gramEnd"/>
      <w:r w:rsidRPr="00A31453">
        <w:rPr>
          <w:rFonts w:hint="eastAsia"/>
        </w:rPr>
        <w:t>會分會並非執行事件之債權人，無權逕以分會之名義</w:t>
      </w:r>
      <w:r>
        <w:rPr>
          <w:rFonts w:hint="eastAsia"/>
        </w:rPr>
        <w:t>聲請</w:t>
      </w:r>
      <w:r w:rsidRPr="00A31453">
        <w:rPr>
          <w:rFonts w:hint="eastAsia"/>
        </w:rPr>
        <w:t>撤銷假扣押裁定或撤回執行。</w:t>
      </w:r>
    </w:p>
    <w:p w:rsidR="00E86E56" w:rsidRDefault="00E86E56" w:rsidP="00E86E56">
      <w:pPr>
        <w:pStyle w:val="5"/>
      </w:pPr>
      <w:r w:rsidRPr="002A4672">
        <w:rPr>
          <w:rFonts w:hint="eastAsia"/>
        </w:rPr>
        <w:t>實務上</w:t>
      </w:r>
      <w:proofErr w:type="gramStart"/>
      <w:r w:rsidRPr="002A4672">
        <w:rPr>
          <w:rFonts w:hint="eastAsia"/>
        </w:rPr>
        <w:t>除了法扶基金會</w:t>
      </w:r>
      <w:proofErr w:type="gramEnd"/>
      <w:r w:rsidRPr="002A4672">
        <w:rPr>
          <w:rFonts w:hint="eastAsia"/>
        </w:rPr>
        <w:t>，還有犯罪被害人保護協會，此種公益機構出具的保證書和銀行出具的不一樣，因為公益機構與當事人只是單純的扶助關係，沒有其他的借貸、授信等關係，</w:t>
      </w:r>
      <w:proofErr w:type="gramStart"/>
      <w:r w:rsidRPr="002A4672">
        <w:rPr>
          <w:rFonts w:hint="eastAsia"/>
        </w:rPr>
        <w:t>當法扶基金</w:t>
      </w:r>
      <w:proofErr w:type="gramEnd"/>
      <w:r w:rsidRPr="002A4672">
        <w:rPr>
          <w:rFonts w:hint="eastAsia"/>
        </w:rPr>
        <w:t>會提供扶助後，經過一段時間，如果受扶助的債權人不願處理，被告對於被扣押物也沒有打算處理，即使訴訟終結，案件就會停在那裡。</w:t>
      </w:r>
    </w:p>
    <w:p w:rsidR="00E86E56" w:rsidRDefault="00E86E56" w:rsidP="00E86E56">
      <w:pPr>
        <w:pStyle w:val="5"/>
      </w:pPr>
      <w:r>
        <w:rPr>
          <w:rFonts w:hint="eastAsia"/>
        </w:rPr>
        <w:t>建議</w:t>
      </w:r>
      <w:r>
        <w:rPr>
          <w:rFonts w:ascii="新細明體" w:eastAsia="新細明體" w:hAnsi="新細明體" w:hint="eastAsia"/>
        </w:rPr>
        <w:t>「</w:t>
      </w:r>
      <w:r w:rsidRPr="002A4672">
        <w:rPr>
          <w:rFonts w:hint="eastAsia"/>
        </w:rPr>
        <w:t>法律扶助法</w:t>
      </w:r>
      <w:r>
        <w:rPr>
          <w:rFonts w:ascii="新細明體" w:eastAsia="新細明體" w:hAnsi="新細明體" w:hint="eastAsia"/>
        </w:rPr>
        <w:t>」</w:t>
      </w:r>
      <w:r w:rsidRPr="002A4672">
        <w:rPr>
          <w:rFonts w:hint="eastAsia"/>
        </w:rPr>
        <w:t>第67條第2項增訂但書，或在</w:t>
      </w:r>
      <w:r>
        <w:rPr>
          <w:rFonts w:ascii="新細明體" w:eastAsia="新細明體" w:hAnsi="新細明體" w:hint="eastAsia"/>
        </w:rPr>
        <w:t>「</w:t>
      </w:r>
      <w:r w:rsidRPr="002A4672">
        <w:rPr>
          <w:rFonts w:hint="eastAsia"/>
        </w:rPr>
        <w:t>民事訴訟法</w:t>
      </w:r>
      <w:r>
        <w:rPr>
          <w:rFonts w:ascii="新細明體" w:eastAsia="新細明體" w:hAnsi="新細明體" w:hint="eastAsia"/>
        </w:rPr>
        <w:t>」</w:t>
      </w:r>
      <w:r w:rsidRPr="002A4672">
        <w:rPr>
          <w:rFonts w:hint="eastAsia"/>
        </w:rPr>
        <w:t>中增訂公益團體保證書的規定。</w:t>
      </w:r>
    </w:p>
    <w:p w:rsidR="00E86E56" w:rsidRPr="00E86E56" w:rsidRDefault="00E86E56" w:rsidP="00E86E56">
      <w:pPr>
        <w:pStyle w:val="5"/>
      </w:pPr>
      <w:proofErr w:type="gramStart"/>
      <w:r w:rsidRPr="003A6822">
        <w:rPr>
          <w:rFonts w:hint="eastAsia"/>
        </w:rPr>
        <w:lastRenderedPageBreak/>
        <w:t>法扶基金</w:t>
      </w:r>
      <w:r w:rsidRPr="005B7030">
        <w:rPr>
          <w:rFonts w:hint="eastAsia"/>
        </w:rPr>
        <w:t>會</w:t>
      </w:r>
      <w:proofErr w:type="gramEnd"/>
      <w:r w:rsidRPr="005B7030">
        <w:rPr>
          <w:rFonts w:hint="eastAsia"/>
        </w:rPr>
        <w:t>對於取回保證書遭遇障礙</w:t>
      </w:r>
      <w:r>
        <w:rPr>
          <w:rFonts w:hint="eastAsia"/>
        </w:rPr>
        <w:t>相關法律見解，</w:t>
      </w:r>
      <w:r w:rsidRPr="005B7030">
        <w:rPr>
          <w:rFonts w:hint="eastAsia"/>
        </w:rPr>
        <w:t>曾於監管會</w:t>
      </w:r>
      <w:r>
        <w:rPr>
          <w:rFonts w:hint="eastAsia"/>
        </w:rPr>
        <w:t>第</w:t>
      </w:r>
      <w:r w:rsidRPr="005B7030">
        <w:rPr>
          <w:rFonts w:hint="eastAsia"/>
        </w:rPr>
        <w:t>176</w:t>
      </w:r>
      <w:r>
        <w:rPr>
          <w:rFonts w:hint="eastAsia"/>
        </w:rPr>
        <w:t>次</w:t>
      </w:r>
      <w:r w:rsidRPr="005B7030">
        <w:rPr>
          <w:rFonts w:hint="eastAsia"/>
        </w:rPr>
        <w:t>會議提出，</w:t>
      </w:r>
      <w:proofErr w:type="gramStart"/>
      <w:r w:rsidRPr="005B7030">
        <w:rPr>
          <w:rFonts w:hint="eastAsia"/>
        </w:rPr>
        <w:t>說明</w:t>
      </w:r>
      <w:r w:rsidRPr="003A6822">
        <w:rPr>
          <w:rFonts w:hint="eastAsia"/>
        </w:rPr>
        <w:t>法扶基金</w:t>
      </w:r>
      <w:proofErr w:type="gramEnd"/>
      <w:r w:rsidRPr="005B7030">
        <w:rPr>
          <w:rFonts w:hint="eastAsia"/>
        </w:rPr>
        <w:t>會於</w:t>
      </w:r>
      <w:r>
        <w:rPr>
          <w:rFonts w:ascii="新細明體" w:eastAsia="新細明體" w:hAnsi="新細明體" w:hint="eastAsia"/>
        </w:rPr>
        <w:t>「</w:t>
      </w:r>
      <w:r w:rsidRPr="00A95847">
        <w:rPr>
          <w:rFonts w:hint="eastAsia"/>
        </w:rPr>
        <w:t>法</w:t>
      </w:r>
      <w:r>
        <w:rPr>
          <w:rFonts w:hint="eastAsia"/>
        </w:rPr>
        <w:t>律</w:t>
      </w:r>
      <w:r w:rsidRPr="00A95847">
        <w:rPr>
          <w:rFonts w:hint="eastAsia"/>
        </w:rPr>
        <w:t>扶</w:t>
      </w:r>
      <w:r>
        <w:rPr>
          <w:rFonts w:hint="eastAsia"/>
        </w:rPr>
        <w:t>助</w:t>
      </w:r>
      <w:r w:rsidRPr="00A95847">
        <w:rPr>
          <w:rFonts w:hint="eastAsia"/>
        </w:rPr>
        <w:t>法</w:t>
      </w:r>
      <w:r>
        <w:rPr>
          <w:rFonts w:ascii="新細明體" w:eastAsia="新細明體" w:hAnsi="新細明體" w:hint="eastAsia"/>
        </w:rPr>
        <w:t>」</w:t>
      </w:r>
      <w:r w:rsidRPr="005B7030">
        <w:rPr>
          <w:rFonts w:hint="eastAsia"/>
        </w:rPr>
        <w:t>修正後</w:t>
      </w:r>
      <w:r w:rsidR="003E45C8">
        <w:rPr>
          <w:rFonts w:hint="eastAsia"/>
        </w:rPr>
        <w:t>，</w:t>
      </w:r>
      <w:r w:rsidRPr="005B7030">
        <w:rPr>
          <w:rFonts w:hint="eastAsia"/>
        </w:rPr>
        <w:t>取回保證書仍遭遇困難</w:t>
      </w:r>
      <w:r>
        <w:rPr>
          <w:rFonts w:hAnsi="標楷體" w:hint="eastAsia"/>
        </w:rPr>
        <w:t>，請</w:t>
      </w:r>
      <w:r w:rsidRPr="00083188">
        <w:rPr>
          <w:rFonts w:hAnsi="標楷體" w:hint="eastAsia"/>
          <w:szCs w:val="32"/>
        </w:rPr>
        <w:t>司法院</w:t>
      </w:r>
      <w:r>
        <w:rPr>
          <w:rFonts w:hAnsi="標楷體" w:hint="eastAsia"/>
          <w:szCs w:val="32"/>
        </w:rPr>
        <w:t>協助</w:t>
      </w:r>
      <w:r w:rsidRPr="00083188">
        <w:rPr>
          <w:rFonts w:hAnsi="標楷體" w:hint="eastAsia"/>
          <w:szCs w:val="32"/>
        </w:rPr>
        <w:t>解決</w:t>
      </w:r>
      <w:r>
        <w:rPr>
          <w:rFonts w:ascii="新細明體" w:eastAsia="新細明體" w:hAnsi="新細明體" w:hint="eastAsia"/>
          <w:szCs w:val="32"/>
        </w:rPr>
        <w:t>。</w:t>
      </w:r>
    </w:p>
    <w:p w:rsidR="00E86E56" w:rsidRPr="00A5263B" w:rsidRDefault="004C1C83" w:rsidP="00E86E56">
      <w:pPr>
        <w:pStyle w:val="4"/>
      </w:pPr>
      <w:r>
        <w:rPr>
          <w:rFonts w:hint="eastAsia"/>
        </w:rPr>
        <w:t>對於修法後</w:t>
      </w:r>
      <w:r>
        <w:rPr>
          <w:rFonts w:ascii="新細明體" w:eastAsia="新細明體" w:hAnsi="新細明體" w:hint="eastAsia"/>
        </w:rPr>
        <w:t>「</w:t>
      </w:r>
      <w:r w:rsidRPr="002A4672">
        <w:rPr>
          <w:rFonts w:hint="eastAsia"/>
        </w:rPr>
        <w:t>法律扶助法</w:t>
      </w:r>
      <w:r>
        <w:rPr>
          <w:rFonts w:ascii="新細明體" w:eastAsia="新細明體" w:hAnsi="新細明體" w:hint="eastAsia"/>
        </w:rPr>
        <w:t>」</w:t>
      </w:r>
      <w:r w:rsidRPr="002A4672">
        <w:rPr>
          <w:rFonts w:hint="eastAsia"/>
        </w:rPr>
        <w:t>第67條第2項</w:t>
      </w:r>
      <w:r>
        <w:rPr>
          <w:rFonts w:hint="eastAsia"/>
        </w:rPr>
        <w:t>與</w:t>
      </w:r>
      <w:r>
        <w:rPr>
          <w:rFonts w:ascii="新細明體" w:eastAsia="新細明體" w:hAnsi="新細明體" w:hint="eastAsia"/>
        </w:rPr>
        <w:t>「</w:t>
      </w:r>
      <w:r w:rsidRPr="002A4672">
        <w:rPr>
          <w:rFonts w:hint="eastAsia"/>
        </w:rPr>
        <w:t>民事訴訟法</w:t>
      </w:r>
      <w:r>
        <w:rPr>
          <w:rFonts w:ascii="新細明體" w:eastAsia="新細明體" w:hAnsi="新細明體" w:hint="eastAsia"/>
        </w:rPr>
        <w:t>」</w:t>
      </w:r>
      <w:r w:rsidRPr="002A4672">
        <w:rPr>
          <w:rFonts w:hint="eastAsia"/>
        </w:rPr>
        <w:t>第104條第1項</w:t>
      </w:r>
      <w:r>
        <w:rPr>
          <w:rFonts w:hint="eastAsia"/>
        </w:rPr>
        <w:t>二者規定間是否有</w:t>
      </w:r>
      <w:proofErr w:type="gramStart"/>
      <w:r>
        <w:rPr>
          <w:rFonts w:hint="eastAsia"/>
        </w:rPr>
        <w:t>扞</w:t>
      </w:r>
      <w:proofErr w:type="gramEnd"/>
      <w:r>
        <w:rPr>
          <w:rFonts w:hint="eastAsia"/>
        </w:rPr>
        <w:t>格之處</w:t>
      </w:r>
      <w:r>
        <w:rPr>
          <w:rFonts w:hAnsi="標楷體" w:hint="eastAsia"/>
        </w:rPr>
        <w:t>，及不同法院間是否有歧異見解等情事，</w:t>
      </w:r>
      <w:r w:rsidRPr="004C1C83">
        <w:rPr>
          <w:rFonts w:hAnsi="標楷體" w:hint="eastAsia"/>
        </w:rPr>
        <w:t>該二部</w:t>
      </w:r>
      <w:r w:rsidR="00387CC9" w:rsidRPr="004C1C83">
        <w:rPr>
          <w:rFonts w:hAnsi="標楷體" w:hint="eastAsia"/>
        </w:rPr>
        <w:t>法</w:t>
      </w:r>
      <w:r w:rsidRPr="004C1C83">
        <w:rPr>
          <w:rFonts w:hAnsi="標楷體" w:hint="eastAsia"/>
        </w:rPr>
        <w:t>律</w:t>
      </w:r>
      <w:r w:rsidR="00387CC9" w:rsidRPr="004C1C83">
        <w:rPr>
          <w:rFonts w:hint="eastAsia"/>
        </w:rPr>
        <w:t>之主管機關皆為司法院，</w:t>
      </w:r>
      <w:r>
        <w:rPr>
          <w:rFonts w:hint="eastAsia"/>
        </w:rPr>
        <w:t>自應積極</w:t>
      </w:r>
      <w:proofErr w:type="gramStart"/>
      <w:r>
        <w:rPr>
          <w:rFonts w:hint="eastAsia"/>
        </w:rPr>
        <w:t>協助法扶基金</w:t>
      </w:r>
      <w:proofErr w:type="gramEnd"/>
      <w:r>
        <w:rPr>
          <w:rFonts w:hint="eastAsia"/>
        </w:rPr>
        <w:t>會解決</w:t>
      </w:r>
      <w:r>
        <w:rPr>
          <w:rFonts w:hAnsi="標楷體" w:hint="eastAsia"/>
        </w:rPr>
        <w:t>，</w:t>
      </w:r>
      <w:r>
        <w:rPr>
          <w:rFonts w:hint="eastAsia"/>
        </w:rPr>
        <w:t>而非任由該會自行面對</w:t>
      </w:r>
      <w:r>
        <w:rPr>
          <w:rFonts w:ascii="新細明體" w:eastAsia="新細明體" w:hAnsi="新細明體" w:hint="eastAsia"/>
        </w:rPr>
        <w:t>。</w:t>
      </w:r>
      <w:r w:rsidR="00387CC9">
        <w:rPr>
          <w:rFonts w:hAnsi="標楷體" w:hint="eastAsia"/>
        </w:rPr>
        <w:t>涉及法制上有疑義部分</w:t>
      </w:r>
      <w:r>
        <w:rPr>
          <w:rFonts w:hAnsi="標楷體" w:hint="eastAsia"/>
        </w:rPr>
        <w:t>，</w:t>
      </w:r>
      <w:r>
        <w:rPr>
          <w:rFonts w:hint="eastAsia"/>
        </w:rPr>
        <w:t>司法院</w:t>
      </w:r>
      <w:r w:rsidR="00387CC9">
        <w:rPr>
          <w:rFonts w:hAnsi="標楷體" w:hint="eastAsia"/>
        </w:rPr>
        <w:t>未積極協助該</w:t>
      </w:r>
      <w:proofErr w:type="gramStart"/>
      <w:r w:rsidR="00387CC9">
        <w:rPr>
          <w:rFonts w:hAnsi="標楷體" w:hint="eastAsia"/>
        </w:rPr>
        <w:t>會妥處</w:t>
      </w:r>
      <w:proofErr w:type="gramEnd"/>
      <w:r w:rsidR="00387CC9">
        <w:rPr>
          <w:rFonts w:hAnsi="標楷體" w:hint="eastAsia"/>
        </w:rPr>
        <w:t>，容有改進之空間</w:t>
      </w:r>
      <w:r>
        <w:rPr>
          <w:rFonts w:ascii="新細明體" w:eastAsia="新細明體" w:hAnsi="新細明體" w:hint="eastAsia"/>
        </w:rPr>
        <w:t>。</w:t>
      </w:r>
    </w:p>
    <w:p w:rsidR="003642F0" w:rsidRPr="003642F0" w:rsidRDefault="003642F0" w:rsidP="002958C7">
      <w:pPr>
        <w:pStyle w:val="3"/>
      </w:pPr>
      <w:r w:rsidRPr="002958C7">
        <w:rPr>
          <w:rFonts w:hint="eastAsia"/>
          <w:b w:val="0"/>
        </w:rPr>
        <w:t>綜上</w:t>
      </w:r>
      <w:r w:rsidRPr="002958C7">
        <w:rPr>
          <w:rFonts w:hAnsi="標楷體" w:hint="eastAsia"/>
          <w:b w:val="0"/>
        </w:rPr>
        <w:t>，</w:t>
      </w:r>
      <w:r w:rsidR="002958C7" w:rsidRPr="002958C7">
        <w:rPr>
          <w:rFonts w:hAnsi="標楷體" w:hint="eastAsia"/>
          <w:b w:val="0"/>
        </w:rPr>
        <w:t>法扶基金會臺北及桃園分會於93年至100年間出具之保證書共有28件迄今未能取回，司法院依法對該會業務執行負有監督管理之責，</w:t>
      </w:r>
      <w:r w:rsidR="003E45C8">
        <w:rPr>
          <w:rFonts w:hAnsi="標楷體" w:hint="eastAsia"/>
          <w:b w:val="0"/>
        </w:rPr>
        <w:t>惟</w:t>
      </w:r>
      <w:r w:rsidR="002958C7" w:rsidRPr="002958C7">
        <w:rPr>
          <w:rFonts w:hAnsi="標楷體" w:hint="eastAsia"/>
          <w:b w:val="0"/>
        </w:rPr>
        <w:t>上開</w:t>
      </w:r>
      <w:r w:rsidR="003E45C8">
        <w:rPr>
          <w:rFonts w:hAnsi="標楷體" w:hint="eastAsia"/>
          <w:b w:val="0"/>
        </w:rPr>
        <w:t>情形</w:t>
      </w:r>
      <w:r w:rsidR="002958C7" w:rsidRPr="002958C7">
        <w:rPr>
          <w:rFonts w:hAnsi="標楷體" w:hint="eastAsia"/>
          <w:b w:val="0"/>
        </w:rPr>
        <w:t>距今</w:t>
      </w:r>
      <w:r w:rsidR="00704928">
        <w:rPr>
          <w:rFonts w:hAnsi="標楷體" w:hint="eastAsia"/>
          <w:b w:val="0"/>
        </w:rPr>
        <w:t>已</w:t>
      </w:r>
      <w:r w:rsidR="002958C7" w:rsidRPr="002958C7">
        <w:rPr>
          <w:rFonts w:hAnsi="標楷體" w:hint="eastAsia"/>
          <w:b w:val="0"/>
        </w:rPr>
        <w:t>十餘年，司法院之監督管理難謂周妥，且涉及法制上有疑義部分</w:t>
      </w:r>
      <w:r w:rsidR="0051103D">
        <w:rPr>
          <w:rFonts w:hAnsi="標楷體" w:hint="eastAsia"/>
          <w:b w:val="0"/>
        </w:rPr>
        <w:t>，</w:t>
      </w:r>
      <w:r w:rsidR="002958C7" w:rsidRPr="002958C7">
        <w:rPr>
          <w:rFonts w:hAnsi="標楷體" w:hint="eastAsia"/>
          <w:b w:val="0"/>
        </w:rPr>
        <w:t>未積極協助</w:t>
      </w:r>
      <w:r w:rsidR="0051103D">
        <w:rPr>
          <w:rFonts w:hAnsi="標楷體" w:hint="eastAsia"/>
          <w:b w:val="0"/>
        </w:rPr>
        <w:t>該會</w:t>
      </w:r>
      <w:r w:rsidR="002958C7" w:rsidRPr="002958C7">
        <w:rPr>
          <w:rFonts w:hAnsi="標楷體" w:hint="eastAsia"/>
          <w:b w:val="0"/>
        </w:rPr>
        <w:t>解決，容有改進之空間。</w:t>
      </w:r>
    </w:p>
    <w:p w:rsidR="0082290B" w:rsidRDefault="0082290B" w:rsidP="0082290B">
      <w:pPr>
        <w:pStyle w:val="32"/>
        <w:ind w:left="1361" w:firstLine="680"/>
      </w:pPr>
    </w:p>
    <w:p w:rsidR="003A5927" w:rsidRPr="006C35E8" w:rsidRDefault="006F46E8" w:rsidP="001201E9">
      <w:pPr>
        <w:pStyle w:val="2"/>
      </w:pPr>
      <w:r>
        <w:rPr>
          <w:rFonts w:hAnsi="標楷體" w:hint="eastAsia"/>
        </w:rPr>
        <w:t>對於保證書出具及取回之相關規定，</w:t>
      </w:r>
      <w:proofErr w:type="gramStart"/>
      <w:r>
        <w:rPr>
          <w:rFonts w:hint="eastAsia"/>
        </w:rPr>
        <w:t>法扶基金會</w:t>
      </w:r>
      <w:proofErr w:type="gramEnd"/>
      <w:r>
        <w:rPr>
          <w:rFonts w:hint="eastAsia"/>
        </w:rPr>
        <w:t>於</w:t>
      </w:r>
      <w:proofErr w:type="gramStart"/>
      <w:r>
        <w:rPr>
          <w:rFonts w:hint="eastAsia"/>
        </w:rPr>
        <w:t>遴選法扶律</w:t>
      </w:r>
      <w:proofErr w:type="gramEnd"/>
      <w:r>
        <w:rPr>
          <w:rFonts w:hint="eastAsia"/>
        </w:rPr>
        <w:t>師時</w:t>
      </w:r>
      <w:r>
        <w:rPr>
          <w:rFonts w:hAnsi="標楷體" w:hint="eastAsia"/>
        </w:rPr>
        <w:t>應盡提醒及教育訓練</w:t>
      </w:r>
      <w:r w:rsidR="00E05AA7">
        <w:rPr>
          <w:rFonts w:hAnsi="標楷體" w:hint="eastAsia"/>
        </w:rPr>
        <w:t>之責</w:t>
      </w:r>
      <w:r>
        <w:rPr>
          <w:rFonts w:hAnsi="標楷體" w:hint="eastAsia"/>
        </w:rPr>
        <w:t>，</w:t>
      </w:r>
      <w:r w:rsidRPr="002355E0">
        <w:rPr>
          <w:rFonts w:hint="eastAsia"/>
        </w:rPr>
        <w:t>分會</w:t>
      </w:r>
      <w:proofErr w:type="gramStart"/>
      <w:r w:rsidRPr="002355E0">
        <w:rPr>
          <w:rFonts w:hint="eastAsia"/>
        </w:rPr>
        <w:t>對</w:t>
      </w:r>
      <w:r>
        <w:rPr>
          <w:rFonts w:hint="eastAsia"/>
        </w:rPr>
        <w:t>法扶律</w:t>
      </w:r>
      <w:proofErr w:type="gramEnd"/>
      <w:r>
        <w:rPr>
          <w:rFonts w:hint="eastAsia"/>
        </w:rPr>
        <w:t>師處理</w:t>
      </w:r>
      <w:r w:rsidR="002355E0">
        <w:rPr>
          <w:rFonts w:hint="eastAsia"/>
        </w:rPr>
        <w:t>案件情況</w:t>
      </w:r>
      <w:r w:rsidR="00177911">
        <w:rPr>
          <w:rFonts w:hint="eastAsia"/>
        </w:rPr>
        <w:t>，</w:t>
      </w:r>
      <w:r w:rsidR="002355E0">
        <w:rPr>
          <w:rFonts w:hint="eastAsia"/>
        </w:rPr>
        <w:t>應要求定期回報</w:t>
      </w:r>
      <w:r w:rsidR="00E35B00">
        <w:rPr>
          <w:rFonts w:hint="eastAsia"/>
        </w:rPr>
        <w:t>並設有案件警示系統</w:t>
      </w:r>
      <w:r w:rsidR="00B54F24">
        <w:rPr>
          <w:rFonts w:hint="eastAsia"/>
        </w:rPr>
        <w:t>控管</w:t>
      </w:r>
      <w:r w:rsidR="002355E0">
        <w:rPr>
          <w:rFonts w:hAnsi="標楷體" w:hint="eastAsia"/>
        </w:rPr>
        <w:t>，如</w:t>
      </w:r>
      <w:r w:rsidR="00E35B00">
        <w:rPr>
          <w:rFonts w:hAnsi="標楷體" w:hint="eastAsia"/>
        </w:rPr>
        <w:t>扶助律師怠於取回保證書，分</w:t>
      </w:r>
      <w:r w:rsidR="00E05AA7">
        <w:rPr>
          <w:rFonts w:hAnsi="標楷體" w:hint="eastAsia"/>
        </w:rPr>
        <w:t>會</w:t>
      </w:r>
      <w:r w:rsidR="00E35B00">
        <w:rPr>
          <w:rFonts w:hAnsi="標楷體" w:hint="eastAsia"/>
        </w:rPr>
        <w:t>於結案審查時予以酌減或取消酬金，司法院對該會進行業務查核時</w:t>
      </w:r>
      <w:r w:rsidR="00177911">
        <w:rPr>
          <w:rFonts w:hAnsi="標楷體" w:hint="eastAsia"/>
        </w:rPr>
        <w:t>，</w:t>
      </w:r>
      <w:r w:rsidR="00E05AA7">
        <w:rPr>
          <w:rFonts w:hAnsi="標楷體" w:hint="eastAsia"/>
        </w:rPr>
        <w:t>宜確認該會及分會是否落實，避免無法取回保證書之情事再次發生</w:t>
      </w:r>
      <w:r w:rsidR="00231591">
        <w:rPr>
          <w:rFonts w:hint="eastAsia"/>
        </w:rPr>
        <w:t>。</w:t>
      </w:r>
    </w:p>
    <w:p w:rsidR="0067127D" w:rsidRPr="0067127D" w:rsidRDefault="00E05AA7" w:rsidP="0067127D">
      <w:pPr>
        <w:pStyle w:val="3"/>
      </w:pPr>
      <w:r>
        <w:rPr>
          <w:rFonts w:hAnsi="標楷體" w:hint="eastAsia"/>
        </w:rPr>
        <w:t>對於保證書出具及取回之相關規定，</w:t>
      </w:r>
      <w:proofErr w:type="gramStart"/>
      <w:r>
        <w:rPr>
          <w:rFonts w:hint="eastAsia"/>
        </w:rPr>
        <w:t>法扶基金會</w:t>
      </w:r>
      <w:proofErr w:type="gramEnd"/>
      <w:r>
        <w:rPr>
          <w:rFonts w:hint="eastAsia"/>
        </w:rPr>
        <w:t>於</w:t>
      </w:r>
      <w:proofErr w:type="gramStart"/>
      <w:r>
        <w:rPr>
          <w:rFonts w:hint="eastAsia"/>
        </w:rPr>
        <w:t>遴選法扶律</w:t>
      </w:r>
      <w:proofErr w:type="gramEnd"/>
      <w:r>
        <w:rPr>
          <w:rFonts w:hint="eastAsia"/>
        </w:rPr>
        <w:t>師時</w:t>
      </w:r>
      <w:r w:rsidR="00E10BB5">
        <w:rPr>
          <w:rFonts w:hint="eastAsia"/>
        </w:rPr>
        <w:t>，</w:t>
      </w:r>
      <w:r>
        <w:rPr>
          <w:rFonts w:hAnsi="標楷體" w:hint="eastAsia"/>
        </w:rPr>
        <w:t>應盡提醒及教育訓練之責</w:t>
      </w:r>
      <w:r w:rsidR="0067127D">
        <w:rPr>
          <w:rFonts w:hAnsi="標楷體" w:hint="eastAsia"/>
        </w:rPr>
        <w:t>：</w:t>
      </w:r>
    </w:p>
    <w:p w:rsidR="00E5553F" w:rsidRDefault="00E05AA7" w:rsidP="0067127D">
      <w:pPr>
        <w:pStyle w:val="4"/>
      </w:pPr>
      <w:proofErr w:type="gramStart"/>
      <w:r w:rsidRPr="000634A2">
        <w:rPr>
          <w:rFonts w:hAnsi="標楷體" w:hint="eastAsia"/>
          <w:szCs w:val="32"/>
        </w:rPr>
        <w:t>法扶基金會</w:t>
      </w:r>
      <w:proofErr w:type="gramEnd"/>
      <w:r w:rsidRPr="000634A2">
        <w:rPr>
          <w:rFonts w:hAnsi="標楷體" w:hint="eastAsia"/>
          <w:szCs w:val="32"/>
        </w:rPr>
        <w:t>於</w:t>
      </w:r>
      <w:r w:rsidRPr="000634A2">
        <w:rPr>
          <w:rFonts w:hint="eastAsia"/>
        </w:rPr>
        <w:t>96年修正</w:t>
      </w:r>
      <w:r w:rsidRPr="000634A2">
        <w:rPr>
          <w:rFonts w:ascii="新細明體" w:eastAsia="新細明體" w:hAnsi="新細明體" w:hint="eastAsia"/>
        </w:rPr>
        <w:t>「</w:t>
      </w:r>
      <w:r w:rsidRPr="000634A2">
        <w:rPr>
          <w:rFonts w:hint="eastAsia"/>
        </w:rPr>
        <w:t>扶助律師處理受扶助案件注意事項</w:t>
      </w:r>
      <w:r w:rsidRPr="000634A2">
        <w:rPr>
          <w:rFonts w:ascii="新細明體" w:eastAsia="新細明體" w:hAnsi="新細明體" w:hint="eastAsia"/>
        </w:rPr>
        <w:t>」</w:t>
      </w:r>
      <w:r w:rsidRPr="000634A2">
        <w:rPr>
          <w:rFonts w:hint="eastAsia"/>
        </w:rPr>
        <w:t>（103年已更名為「</w:t>
      </w:r>
      <w:r w:rsidRPr="008624EF">
        <w:rPr>
          <w:rFonts w:hint="eastAsia"/>
        </w:rPr>
        <w:t>扶助律師辦理扶助案件應行注意事項</w:t>
      </w:r>
      <w:r w:rsidRPr="000634A2">
        <w:rPr>
          <w:rFonts w:hint="eastAsia"/>
        </w:rPr>
        <w:t>」），其中</w:t>
      </w:r>
      <w:r w:rsidRPr="008624EF">
        <w:rPr>
          <w:rFonts w:hint="eastAsia"/>
        </w:rPr>
        <w:t>第五章為「保證書」</w:t>
      </w:r>
      <w:r w:rsidRPr="008624EF">
        <w:rPr>
          <w:rFonts w:hint="eastAsia"/>
        </w:rPr>
        <w:lastRenderedPageBreak/>
        <w:t>專章</w:t>
      </w:r>
      <w:r w:rsidRPr="000634A2">
        <w:rPr>
          <w:rFonts w:hAnsi="標楷體" w:hint="eastAsia"/>
        </w:rPr>
        <w:t>，</w:t>
      </w:r>
      <w:r w:rsidRPr="008624EF">
        <w:rPr>
          <w:rFonts w:hint="eastAsia"/>
        </w:rPr>
        <w:t>提醒扶助律師處理保證書之相關程序</w:t>
      </w:r>
      <w:r>
        <w:rPr>
          <w:rFonts w:hAnsi="標楷體" w:hint="eastAsia"/>
        </w:rPr>
        <w:t>，</w:t>
      </w:r>
      <w:r w:rsidRPr="000634A2">
        <w:rPr>
          <w:rFonts w:hint="eastAsia"/>
        </w:rPr>
        <w:t>例如扶助律師向法院聲請保全或停止強制執行程序之聲</w:t>
      </w:r>
      <w:proofErr w:type="gramStart"/>
      <w:r w:rsidRPr="000634A2">
        <w:rPr>
          <w:rFonts w:hint="eastAsia"/>
        </w:rPr>
        <w:t>請狀應</w:t>
      </w:r>
      <w:proofErr w:type="gramEnd"/>
      <w:r w:rsidRPr="000634A2">
        <w:rPr>
          <w:rFonts w:hint="eastAsia"/>
        </w:rPr>
        <w:t>載明事項</w:t>
      </w:r>
      <w:r w:rsidRPr="000634A2">
        <w:rPr>
          <w:rStyle w:val="afe"/>
        </w:rPr>
        <w:footnoteReference w:id="9"/>
      </w:r>
      <w:r w:rsidRPr="000634A2">
        <w:rPr>
          <w:rFonts w:hAnsi="標楷體" w:hint="eastAsia"/>
        </w:rPr>
        <w:t>；</w:t>
      </w:r>
      <w:r w:rsidRPr="000634A2">
        <w:rPr>
          <w:rFonts w:hint="eastAsia"/>
        </w:rPr>
        <w:t>扶助律師應於何時向法院</w:t>
      </w:r>
      <w:proofErr w:type="gramStart"/>
      <w:r w:rsidRPr="000634A2">
        <w:rPr>
          <w:rFonts w:hint="eastAsia"/>
        </w:rPr>
        <w:t>聲請返還</w:t>
      </w:r>
      <w:proofErr w:type="gramEnd"/>
      <w:r w:rsidRPr="000634A2">
        <w:rPr>
          <w:rFonts w:hint="eastAsia"/>
        </w:rPr>
        <w:t>保證書</w:t>
      </w:r>
      <w:r w:rsidRPr="000634A2">
        <w:rPr>
          <w:rStyle w:val="afe"/>
        </w:rPr>
        <w:footnoteReference w:id="10"/>
      </w:r>
      <w:r w:rsidRPr="000634A2">
        <w:rPr>
          <w:rFonts w:hAnsi="標楷體" w:hint="eastAsia"/>
        </w:rPr>
        <w:t>；</w:t>
      </w:r>
      <w:r w:rsidRPr="000634A2">
        <w:rPr>
          <w:rFonts w:hint="eastAsia"/>
        </w:rPr>
        <w:t>分會出具保證書後，若因故致扶助律師未向法院遞送保證書者，扶助律師如何向各分會申請結案</w:t>
      </w:r>
      <w:r w:rsidRPr="000634A2">
        <w:rPr>
          <w:rStyle w:val="afe"/>
        </w:rPr>
        <w:footnoteReference w:id="11"/>
      </w:r>
      <w:r w:rsidRPr="000634A2">
        <w:rPr>
          <w:rFonts w:hint="eastAsia"/>
        </w:rPr>
        <w:t>等規定。是</w:t>
      </w:r>
      <w:proofErr w:type="gramStart"/>
      <w:r>
        <w:rPr>
          <w:rFonts w:hint="eastAsia"/>
        </w:rPr>
        <w:t>以</w:t>
      </w:r>
      <w:proofErr w:type="gramEnd"/>
      <w:r>
        <w:rPr>
          <w:rFonts w:hAnsi="標楷體" w:hint="eastAsia"/>
        </w:rPr>
        <w:t>，</w:t>
      </w:r>
      <w:r w:rsidRPr="000634A2">
        <w:rPr>
          <w:rFonts w:hint="eastAsia"/>
        </w:rPr>
        <w:t>近年扶助律師取回保證書已較無95年以前所發生取回困難之狀況。</w:t>
      </w:r>
    </w:p>
    <w:p w:rsidR="00E05AA7" w:rsidRDefault="00E05AA7" w:rsidP="0067127D">
      <w:pPr>
        <w:pStyle w:val="4"/>
      </w:pPr>
      <w:r w:rsidRPr="00883BF0">
        <w:rPr>
          <w:rFonts w:hint="eastAsia"/>
        </w:rPr>
        <w:t>該會於107年修正</w:t>
      </w:r>
      <w:r w:rsidRPr="00883BF0">
        <w:rPr>
          <w:rFonts w:ascii="新細明體" w:eastAsia="新細明體" w:hAnsi="新細明體" w:hint="eastAsia"/>
        </w:rPr>
        <w:t>「</w:t>
      </w:r>
      <w:r w:rsidRPr="00883BF0">
        <w:rPr>
          <w:rFonts w:hint="eastAsia"/>
        </w:rPr>
        <w:t>扶助律師遴選</w:t>
      </w:r>
      <w:proofErr w:type="gramStart"/>
      <w:r w:rsidRPr="00883BF0">
        <w:rPr>
          <w:rFonts w:hint="eastAsia"/>
        </w:rPr>
        <w:t>及派案辦法</w:t>
      </w:r>
      <w:proofErr w:type="gramEnd"/>
      <w:r w:rsidRPr="00883BF0">
        <w:rPr>
          <w:rFonts w:ascii="新細明體" w:eastAsia="新細明體" w:hAnsi="新細明體" w:hint="eastAsia"/>
        </w:rPr>
        <w:t>」</w:t>
      </w:r>
      <w:r w:rsidRPr="00883BF0">
        <w:rPr>
          <w:rFonts w:hint="eastAsia"/>
        </w:rPr>
        <w:t>，增設律師申請擔任扶助律師時</w:t>
      </w:r>
      <w:r w:rsidR="00B966E8">
        <w:rPr>
          <w:rFonts w:hint="eastAsia"/>
        </w:rPr>
        <w:t>，</w:t>
      </w:r>
      <w:r w:rsidRPr="008624EF">
        <w:rPr>
          <w:rFonts w:hint="eastAsia"/>
        </w:rPr>
        <w:t>必須完成該會扶助律師教育訓練之測驗</w:t>
      </w:r>
      <w:r w:rsidRPr="00883BF0">
        <w:rPr>
          <w:rStyle w:val="afe"/>
        </w:rPr>
        <w:footnoteReference w:id="12"/>
      </w:r>
      <w:r w:rsidRPr="00883BF0">
        <w:rPr>
          <w:rFonts w:hAnsi="標楷體" w:hint="eastAsia"/>
        </w:rPr>
        <w:t>，</w:t>
      </w:r>
      <w:r w:rsidRPr="00883BF0">
        <w:rPr>
          <w:rFonts w:hint="eastAsia"/>
        </w:rPr>
        <w:t>並於官網上放置教學影片等，均有助於提升扶助律師對於辦理扶助案件應行注意事項之熟悉度，避免類似情況再度發生。</w:t>
      </w:r>
    </w:p>
    <w:p w:rsidR="002167B3" w:rsidRPr="00E05AA7" w:rsidRDefault="00E05AA7" w:rsidP="0067127D">
      <w:pPr>
        <w:pStyle w:val="3"/>
      </w:pPr>
      <w:bookmarkStart w:id="52" w:name="_Hlk158021857"/>
      <w:r w:rsidRPr="002355E0">
        <w:rPr>
          <w:rFonts w:hint="eastAsia"/>
        </w:rPr>
        <w:t>分會</w:t>
      </w:r>
      <w:proofErr w:type="gramStart"/>
      <w:r w:rsidRPr="002355E0">
        <w:rPr>
          <w:rFonts w:hint="eastAsia"/>
        </w:rPr>
        <w:t>對</w:t>
      </w:r>
      <w:r>
        <w:rPr>
          <w:rFonts w:hint="eastAsia"/>
        </w:rPr>
        <w:t>法扶律師</w:t>
      </w:r>
      <w:proofErr w:type="gramEnd"/>
      <w:r>
        <w:rPr>
          <w:rFonts w:hint="eastAsia"/>
        </w:rPr>
        <w:t>處理案件情況應要求定期回報並設有案件警示系統</w:t>
      </w:r>
      <w:r w:rsidR="00B54F24">
        <w:rPr>
          <w:rFonts w:hint="eastAsia"/>
        </w:rPr>
        <w:t>控管</w:t>
      </w:r>
      <w:r w:rsidR="00B54F24">
        <w:rPr>
          <w:rFonts w:hAnsi="標楷體" w:hint="eastAsia"/>
        </w:rPr>
        <w:t>，如扶助律師怠於取回保證書，分會於結案審查時</w:t>
      </w:r>
      <w:r w:rsidR="00B966E8">
        <w:rPr>
          <w:rFonts w:hAnsi="標楷體" w:hint="eastAsia"/>
        </w:rPr>
        <w:t>，</w:t>
      </w:r>
      <w:r w:rsidR="00B54F24">
        <w:rPr>
          <w:rFonts w:hAnsi="標楷體" w:hint="eastAsia"/>
        </w:rPr>
        <w:t>予以酌減或取消酬金</w:t>
      </w:r>
      <w:r w:rsidR="002167B3">
        <w:rPr>
          <w:rFonts w:hAnsi="標楷體" w:hint="eastAsia"/>
        </w:rPr>
        <w:t>：</w:t>
      </w:r>
      <w:bookmarkEnd w:id="52"/>
    </w:p>
    <w:p w:rsidR="00E05AA7" w:rsidRDefault="00B54F24" w:rsidP="00E05AA7">
      <w:pPr>
        <w:pStyle w:val="4"/>
      </w:pPr>
      <w:r w:rsidRPr="00A31453">
        <w:rPr>
          <w:rFonts w:hint="eastAsia"/>
        </w:rPr>
        <w:t>聲請人聲請假扣押扶助的個案，會有個</w:t>
      </w:r>
      <w:r w:rsidR="00B966E8">
        <w:rPr>
          <w:rFonts w:hint="eastAsia"/>
        </w:rPr>
        <w:t>別</w:t>
      </w:r>
      <w:r w:rsidRPr="00A31453">
        <w:rPr>
          <w:rFonts w:hint="eastAsia"/>
        </w:rPr>
        <w:t>扶助編號，</w:t>
      </w:r>
      <w:proofErr w:type="gramStart"/>
      <w:r w:rsidRPr="00A31453">
        <w:rPr>
          <w:rFonts w:hint="eastAsia"/>
        </w:rPr>
        <w:t>法扶律師</w:t>
      </w:r>
      <w:proofErr w:type="gramEnd"/>
      <w:r w:rsidRPr="00A31453">
        <w:rPr>
          <w:rFonts w:hint="eastAsia"/>
        </w:rPr>
        <w:t>2個月內要將案件情況回報</w:t>
      </w:r>
      <w:proofErr w:type="gramStart"/>
      <w:r w:rsidRPr="00A31453">
        <w:rPr>
          <w:rFonts w:hint="eastAsia"/>
        </w:rPr>
        <w:t>給法扶基金</w:t>
      </w:r>
      <w:proofErr w:type="gramEnd"/>
      <w:r w:rsidRPr="00A31453">
        <w:rPr>
          <w:rFonts w:hint="eastAsia"/>
        </w:rPr>
        <w:t>會分會，如果</w:t>
      </w:r>
      <w:r>
        <w:rPr>
          <w:rFonts w:hint="eastAsia"/>
        </w:rPr>
        <w:t>未回報，系統會警示。警示時系統會鎖住，就不能再開新案。分會人員</w:t>
      </w:r>
      <w:r w:rsidRPr="00A31453">
        <w:rPr>
          <w:rFonts w:hint="eastAsia"/>
        </w:rPr>
        <w:t>會詢問</w:t>
      </w:r>
      <w:r>
        <w:rPr>
          <w:rFonts w:hint="eastAsia"/>
        </w:rPr>
        <w:t>律師</w:t>
      </w:r>
      <w:r w:rsidRPr="00A31453">
        <w:rPr>
          <w:rFonts w:hint="eastAsia"/>
        </w:rPr>
        <w:t>為何2個月還沒有動作，如果</w:t>
      </w:r>
      <w:proofErr w:type="gramStart"/>
      <w:r w:rsidRPr="00A31453">
        <w:rPr>
          <w:rFonts w:hint="eastAsia"/>
        </w:rPr>
        <w:t>律師說已聲</w:t>
      </w:r>
      <w:proofErr w:type="gramEnd"/>
      <w:r w:rsidRPr="00A31453">
        <w:rPr>
          <w:rFonts w:hint="eastAsia"/>
        </w:rPr>
        <w:t>請</w:t>
      </w:r>
      <w:r w:rsidRPr="00A31453">
        <w:rPr>
          <w:rFonts w:hint="eastAsia"/>
        </w:rPr>
        <w:lastRenderedPageBreak/>
        <w:t>假扣押，但法院裁定駁回，分會就會請律師返還保證書。</w:t>
      </w:r>
    </w:p>
    <w:p w:rsidR="00B54F24" w:rsidRDefault="00B54F24" w:rsidP="00E05AA7">
      <w:pPr>
        <w:pStyle w:val="4"/>
      </w:pPr>
      <w:proofErr w:type="gramStart"/>
      <w:r w:rsidRPr="00A31453">
        <w:rPr>
          <w:rFonts w:hint="eastAsia"/>
        </w:rPr>
        <w:t>法扶基金會</w:t>
      </w:r>
      <w:proofErr w:type="gramEnd"/>
      <w:r w:rsidRPr="00A31453">
        <w:rPr>
          <w:rFonts w:hint="eastAsia"/>
        </w:rPr>
        <w:t>有職權結案機制，</w:t>
      </w:r>
      <w:proofErr w:type="gramStart"/>
      <w:r w:rsidRPr="00A31453">
        <w:rPr>
          <w:rFonts w:hint="eastAsia"/>
        </w:rPr>
        <w:t>如果法扶律</w:t>
      </w:r>
      <w:proofErr w:type="gramEnd"/>
      <w:r w:rsidRPr="00A31453">
        <w:rPr>
          <w:rFonts w:hint="eastAsia"/>
        </w:rPr>
        <w:t>師不回報，分會同仁就會函請法院提供必要資訊，瞭解案件進行情況。</w:t>
      </w:r>
    </w:p>
    <w:p w:rsidR="002167B3" w:rsidRPr="00835E62" w:rsidRDefault="00E05AA7" w:rsidP="00B54F24">
      <w:pPr>
        <w:pStyle w:val="4"/>
      </w:pPr>
      <w:r>
        <w:rPr>
          <w:rFonts w:hint="eastAsia"/>
        </w:rPr>
        <w:t>扶助律師如有</w:t>
      </w:r>
      <w:proofErr w:type="gramStart"/>
      <w:r>
        <w:rPr>
          <w:rFonts w:hint="eastAsia"/>
        </w:rPr>
        <w:t>怠</w:t>
      </w:r>
      <w:proofErr w:type="gramEnd"/>
      <w:r>
        <w:rPr>
          <w:rFonts w:hint="eastAsia"/>
        </w:rPr>
        <w:t>於取回保證書之情事，目前分會於結案審查時，依照該會</w:t>
      </w:r>
      <w:r>
        <w:rPr>
          <w:rFonts w:ascii="新細明體" w:eastAsia="新細明體" w:hAnsi="新細明體" w:hint="eastAsia"/>
        </w:rPr>
        <w:t>「</w:t>
      </w:r>
      <w:r>
        <w:rPr>
          <w:rFonts w:hint="eastAsia"/>
        </w:rPr>
        <w:t>酬金計付辦法</w:t>
      </w:r>
      <w:r>
        <w:rPr>
          <w:rFonts w:ascii="新細明體" w:eastAsia="新細明體" w:hAnsi="新細明體" w:hint="eastAsia"/>
        </w:rPr>
        <w:t>」</w:t>
      </w:r>
      <w:r>
        <w:rPr>
          <w:rFonts w:hint="eastAsia"/>
        </w:rPr>
        <w:t>第12條第1項第6款之規定，無正當理由違反該會</w:t>
      </w:r>
      <w:r>
        <w:rPr>
          <w:rFonts w:ascii="新細明體" w:eastAsia="新細明體" w:hAnsi="新細明體" w:hint="eastAsia"/>
        </w:rPr>
        <w:t>「</w:t>
      </w:r>
      <w:r>
        <w:rPr>
          <w:rFonts w:hint="eastAsia"/>
        </w:rPr>
        <w:t>扶助律師辦理扶助案件應行注意事項</w:t>
      </w:r>
      <w:r>
        <w:rPr>
          <w:rFonts w:ascii="新細明體" w:eastAsia="新細明體" w:hAnsi="新細明體" w:hint="eastAsia"/>
        </w:rPr>
        <w:t>」</w:t>
      </w:r>
      <w:r>
        <w:rPr>
          <w:rFonts w:hint="eastAsia"/>
        </w:rPr>
        <w:t>之規定，酌減二至十個基數或取消酬金。</w:t>
      </w:r>
    </w:p>
    <w:p w:rsidR="00835E62" w:rsidRPr="00B54F24" w:rsidRDefault="00B54F24" w:rsidP="00B54F24">
      <w:pPr>
        <w:pStyle w:val="3"/>
        <w:rPr>
          <w:b w:val="0"/>
        </w:rPr>
      </w:pPr>
      <w:r w:rsidRPr="00B54F24">
        <w:rPr>
          <w:rFonts w:hint="eastAsia"/>
          <w:b w:val="0"/>
        </w:rPr>
        <w:t>司法院監管會每年</w:t>
      </w:r>
      <w:proofErr w:type="gramStart"/>
      <w:r w:rsidRPr="00B54F24">
        <w:rPr>
          <w:rFonts w:hint="eastAsia"/>
          <w:b w:val="0"/>
        </w:rPr>
        <w:t>前往法扶基金會</w:t>
      </w:r>
      <w:proofErr w:type="gramEnd"/>
      <w:r w:rsidRPr="00B54F24">
        <w:rPr>
          <w:rFonts w:hint="eastAsia"/>
          <w:b w:val="0"/>
        </w:rPr>
        <w:t>總會及其分會</w:t>
      </w:r>
      <w:r w:rsidR="00721C09">
        <w:rPr>
          <w:rFonts w:hint="eastAsia"/>
          <w:b w:val="0"/>
        </w:rPr>
        <w:t>，</w:t>
      </w:r>
      <w:r w:rsidRPr="00B54F24">
        <w:rPr>
          <w:rFonts w:hint="eastAsia"/>
          <w:b w:val="0"/>
        </w:rPr>
        <w:t>就業務及財務運作狀況進行查核</w:t>
      </w:r>
      <w:r w:rsidR="0051560F">
        <w:rPr>
          <w:rFonts w:hint="eastAsia"/>
          <w:b w:val="0"/>
        </w:rPr>
        <w:t>時</w:t>
      </w:r>
      <w:r w:rsidRPr="00B54F24">
        <w:rPr>
          <w:rFonts w:hint="eastAsia"/>
          <w:b w:val="0"/>
        </w:rPr>
        <w:t>，</w:t>
      </w:r>
      <w:r w:rsidRPr="00B54F24">
        <w:rPr>
          <w:rFonts w:hAnsi="標楷體" w:hint="eastAsia"/>
          <w:b w:val="0"/>
        </w:rPr>
        <w:t>宜確認該會及分會是否落實前揭規定及</w:t>
      </w:r>
      <w:r>
        <w:rPr>
          <w:rFonts w:hAnsi="標楷體" w:hint="eastAsia"/>
          <w:b w:val="0"/>
        </w:rPr>
        <w:t>控管</w:t>
      </w:r>
      <w:r w:rsidRPr="00B54F24">
        <w:rPr>
          <w:rFonts w:hAnsi="標楷體" w:hint="eastAsia"/>
          <w:b w:val="0"/>
        </w:rPr>
        <w:t>機制</w:t>
      </w:r>
      <w:r w:rsidRPr="00B54F24">
        <w:rPr>
          <w:rFonts w:hint="eastAsia"/>
          <w:b w:val="0"/>
        </w:rPr>
        <w:t>。</w:t>
      </w:r>
    </w:p>
    <w:p w:rsidR="00FC32B2" w:rsidRPr="00B54F24" w:rsidRDefault="003541C5" w:rsidP="00B54F24">
      <w:pPr>
        <w:pStyle w:val="3"/>
        <w:rPr>
          <w:b w:val="0"/>
        </w:rPr>
      </w:pPr>
      <w:r w:rsidRPr="00B54F24">
        <w:rPr>
          <w:rFonts w:hint="eastAsia"/>
          <w:b w:val="0"/>
        </w:rPr>
        <w:t>綜上</w:t>
      </w:r>
      <w:r w:rsidRPr="00B54F24">
        <w:rPr>
          <w:rFonts w:hAnsi="標楷體" w:hint="eastAsia"/>
          <w:b w:val="0"/>
        </w:rPr>
        <w:t>，</w:t>
      </w:r>
      <w:r w:rsidR="00E449C8" w:rsidRPr="00E449C8">
        <w:rPr>
          <w:rFonts w:hAnsi="標楷體" w:hint="eastAsia"/>
          <w:b w:val="0"/>
        </w:rPr>
        <w:t>對於保證書出具及取回之相關規定，法扶基金會於遴選法扶律師時應盡提醒及教育訓練之責，分會對法扶律師處理案件情況，應要求定期回報並設有案件警示系統控管，如扶助律師怠於取回保證書，分會於結案審查時予以酌減或取消酬金，司法院對該會進行業務查核時，宜確認該會及分會是否落實，避免無法取回保證書之情事再次發生</w:t>
      </w:r>
      <w:r w:rsidR="00B54F24" w:rsidRPr="00B54F24">
        <w:rPr>
          <w:rFonts w:hAnsi="標楷體" w:hint="eastAsia"/>
          <w:b w:val="0"/>
        </w:rPr>
        <w:t>。</w:t>
      </w:r>
      <w:r w:rsidR="00A10F67" w:rsidRPr="00B54F24">
        <w:rPr>
          <w:b w:val="0"/>
        </w:rPr>
        <w:t xml:space="preserve"> </w:t>
      </w:r>
    </w:p>
    <w:p w:rsidR="00E25849"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FB7770" w:rsidRPr="00A10F67" w:rsidRDefault="00FB7770" w:rsidP="001201E9">
      <w:pPr>
        <w:pStyle w:val="2"/>
        <w:rPr>
          <w:b w:val="0"/>
        </w:rPr>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A10F67">
        <w:rPr>
          <w:rFonts w:hint="eastAsia"/>
          <w:b w:val="0"/>
        </w:rPr>
        <w:t>調查意見</w:t>
      </w:r>
      <w:r w:rsidR="00271C96" w:rsidRPr="00A10F67">
        <w:rPr>
          <w:rFonts w:hint="eastAsia"/>
          <w:b w:val="0"/>
        </w:rPr>
        <w:t>一</w:t>
      </w:r>
      <w:r w:rsidRPr="00A10F67">
        <w:rPr>
          <w:rFonts w:hint="eastAsia"/>
          <w:b w:val="0"/>
        </w:rPr>
        <w:t>，</w:t>
      </w:r>
      <w:r w:rsidR="00A10F67" w:rsidRPr="00A10F67">
        <w:rPr>
          <w:rFonts w:hint="eastAsia"/>
          <w:b w:val="0"/>
        </w:rPr>
        <w:t>函請司法院檢討改進</w:t>
      </w:r>
      <w:proofErr w:type="gramStart"/>
      <w:r w:rsidR="00A10F67" w:rsidRPr="00A10F67">
        <w:rPr>
          <w:rFonts w:hint="eastAsia"/>
          <w:b w:val="0"/>
        </w:rPr>
        <w:t>見復</w:t>
      </w:r>
      <w:r w:rsidRPr="00A10F67">
        <w:rPr>
          <w:rFonts w:hAnsi="標楷體" w:hint="eastAsia"/>
          <w:b w:val="0"/>
        </w:rPr>
        <w:t>。</w:t>
      </w:r>
      <w:bookmarkEnd w:id="80"/>
      <w:bookmarkEnd w:id="81"/>
      <w:bookmarkEnd w:id="82"/>
      <w:bookmarkEnd w:id="83"/>
      <w:bookmarkEnd w:id="84"/>
      <w:bookmarkEnd w:id="85"/>
      <w:bookmarkEnd w:id="86"/>
      <w:proofErr w:type="gramEnd"/>
    </w:p>
    <w:p w:rsidR="00A10F67" w:rsidRPr="00A10F67" w:rsidRDefault="00A10F67" w:rsidP="001201E9">
      <w:pPr>
        <w:pStyle w:val="2"/>
        <w:rPr>
          <w:b w:val="0"/>
        </w:rPr>
      </w:pPr>
      <w:r w:rsidRPr="00A10F67">
        <w:rPr>
          <w:rFonts w:hint="eastAsia"/>
          <w:b w:val="0"/>
        </w:rPr>
        <w:t>調查意見</w:t>
      </w:r>
      <w:r>
        <w:rPr>
          <w:rFonts w:hint="eastAsia"/>
          <w:b w:val="0"/>
        </w:rPr>
        <w:t>二</w:t>
      </w:r>
      <w:r w:rsidRPr="00A10F67">
        <w:rPr>
          <w:rFonts w:hint="eastAsia"/>
          <w:b w:val="0"/>
        </w:rPr>
        <w:t>，函請司法</w:t>
      </w:r>
      <w:proofErr w:type="gramStart"/>
      <w:r w:rsidRPr="00A10F67">
        <w:rPr>
          <w:rFonts w:hint="eastAsia"/>
          <w:b w:val="0"/>
        </w:rPr>
        <w:t>院</w:t>
      </w:r>
      <w:r>
        <w:rPr>
          <w:rFonts w:hint="eastAsia"/>
          <w:b w:val="0"/>
        </w:rPr>
        <w:t>參處</w:t>
      </w:r>
      <w:r w:rsidRPr="00A10F67">
        <w:rPr>
          <w:rFonts w:hint="eastAsia"/>
          <w:b w:val="0"/>
        </w:rPr>
        <w:t>見復</w:t>
      </w:r>
      <w:r w:rsidRPr="00A10F67">
        <w:rPr>
          <w:rFonts w:hAnsi="標楷體" w:hint="eastAsia"/>
          <w:b w:val="0"/>
        </w:rPr>
        <w:t>。</w:t>
      </w:r>
      <w:proofErr w:type="gramEnd"/>
    </w:p>
    <w:p w:rsidR="00E25849" w:rsidRPr="00EE0B48" w:rsidRDefault="00EE0B48" w:rsidP="001201E9">
      <w:pPr>
        <w:pStyle w:val="2"/>
        <w:rPr>
          <w:b w:val="0"/>
        </w:rPr>
      </w:pP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Start w:id="114" w:name="_Toc421794881"/>
      <w:bookmarkStart w:id="115" w:name="_Toc421795447"/>
      <w:bookmarkStart w:id="116" w:name="_Toc421796028"/>
      <w:bookmarkStart w:id="117" w:name="_Toc422728963"/>
      <w:bookmarkStart w:id="118" w:name="_Toc42283416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EE0B48">
        <w:rPr>
          <w:rFonts w:hAnsi="標楷體" w:hint="eastAsia"/>
          <w:b w:val="0"/>
          <w:spacing w:val="20"/>
        </w:rPr>
        <w:t>調查意見(含案由、處理辦法、調查委員姓名)上網公布。</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824E42">
        <w:rPr>
          <w:rFonts w:hint="eastAsia"/>
          <w:b w:val="0"/>
          <w:bCs/>
          <w:snapToGrid/>
          <w:spacing w:val="12"/>
          <w:kern w:val="0"/>
          <w:sz w:val="40"/>
        </w:rPr>
        <w:t>林國明</w:t>
      </w:r>
    </w:p>
    <w:p w:rsidR="00770453" w:rsidRDefault="00770453" w:rsidP="00770453">
      <w:pPr>
        <w:pStyle w:val="aa"/>
        <w:spacing w:before="0" w:after="0"/>
        <w:ind w:leftChars="1100" w:left="3742"/>
        <w:rPr>
          <w:rFonts w:ascii="Times New Roman"/>
          <w:b w:val="0"/>
          <w:bCs/>
          <w:snapToGrid/>
          <w:spacing w:val="0"/>
          <w:kern w:val="0"/>
          <w:sz w:val="40"/>
        </w:rPr>
      </w:pPr>
    </w:p>
    <w:p w:rsidR="008A0283" w:rsidRDefault="008A0283" w:rsidP="00770453">
      <w:pPr>
        <w:pStyle w:val="aa"/>
        <w:spacing w:before="0" w:after="0"/>
        <w:ind w:leftChars="1100" w:left="3742"/>
        <w:rPr>
          <w:rFonts w:ascii="Times New Roman"/>
          <w:b w:val="0"/>
          <w:bCs/>
          <w:snapToGrid/>
          <w:spacing w:val="0"/>
          <w:kern w:val="0"/>
          <w:sz w:val="40"/>
        </w:rPr>
      </w:pPr>
    </w:p>
    <w:p w:rsidR="008A0283" w:rsidRDefault="008A0283" w:rsidP="00770453">
      <w:pPr>
        <w:pStyle w:val="aa"/>
        <w:spacing w:before="0" w:after="0"/>
        <w:ind w:leftChars="1100" w:left="3742"/>
        <w:rPr>
          <w:rFonts w:ascii="Times New Roman"/>
          <w:b w:val="0"/>
          <w:bCs/>
          <w:snapToGrid/>
          <w:spacing w:val="0"/>
          <w:kern w:val="0"/>
          <w:sz w:val="40"/>
        </w:rPr>
      </w:pPr>
    </w:p>
    <w:sectPr w:rsidR="008A028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619" w:rsidRDefault="00052619">
      <w:r>
        <w:separator/>
      </w:r>
    </w:p>
  </w:endnote>
  <w:endnote w:type="continuationSeparator" w:id="0">
    <w:p w:rsidR="00052619" w:rsidRDefault="0005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BFF" w:rsidRDefault="00FB0BF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FB0BFF" w:rsidRDefault="00FB0BF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619" w:rsidRDefault="00052619">
      <w:r>
        <w:separator/>
      </w:r>
    </w:p>
  </w:footnote>
  <w:footnote w:type="continuationSeparator" w:id="0">
    <w:p w:rsidR="00052619" w:rsidRDefault="00052619">
      <w:r>
        <w:continuationSeparator/>
      </w:r>
    </w:p>
  </w:footnote>
  <w:footnote w:id="1">
    <w:p w:rsidR="00FB0BFF" w:rsidRPr="00500D21" w:rsidRDefault="00FB0BFF" w:rsidP="006D52BA">
      <w:pPr>
        <w:pStyle w:val="afc"/>
      </w:pPr>
      <w:r>
        <w:rPr>
          <w:rStyle w:val="afe"/>
        </w:rPr>
        <w:footnoteRef/>
      </w:r>
      <w:r>
        <w:t xml:space="preserve"> </w:t>
      </w:r>
      <w:r>
        <w:rPr>
          <w:rFonts w:asciiTheme="minorEastAsia" w:eastAsiaTheme="minorEastAsia" w:hAnsiTheme="minorEastAsia" w:hint="eastAsia"/>
        </w:rPr>
        <w:t>司法院</w:t>
      </w:r>
      <w:r w:rsidRPr="00500D21">
        <w:rPr>
          <w:rFonts w:asciiTheme="minorEastAsia" w:eastAsiaTheme="minorEastAsia" w:hAnsiTheme="minorEastAsia" w:hint="eastAsia"/>
        </w:rPr>
        <w:t>11</w:t>
      </w:r>
      <w:r>
        <w:rPr>
          <w:rFonts w:asciiTheme="minorEastAsia" w:eastAsiaTheme="minorEastAsia" w:hAnsiTheme="minorEastAsia" w:hint="eastAsia"/>
        </w:rPr>
        <w:t>3</w:t>
      </w:r>
      <w:r w:rsidRPr="00500D21">
        <w:rPr>
          <w:rFonts w:asciiTheme="minorEastAsia" w:eastAsiaTheme="minorEastAsia" w:hAnsiTheme="minorEastAsia" w:hint="eastAsia"/>
        </w:rPr>
        <w:t>年</w:t>
      </w:r>
      <w:r>
        <w:rPr>
          <w:rFonts w:asciiTheme="minorEastAsia" w:eastAsiaTheme="minorEastAsia" w:hAnsiTheme="minorEastAsia" w:hint="eastAsia"/>
        </w:rPr>
        <w:t>2</w:t>
      </w:r>
      <w:r w:rsidRPr="00500D21">
        <w:rPr>
          <w:rFonts w:asciiTheme="minorEastAsia" w:eastAsiaTheme="minorEastAsia" w:hAnsiTheme="minorEastAsia" w:hint="eastAsia"/>
        </w:rPr>
        <w:t>月2</w:t>
      </w:r>
      <w:r>
        <w:rPr>
          <w:rFonts w:asciiTheme="minorEastAsia" w:eastAsiaTheme="minorEastAsia" w:hAnsiTheme="minorEastAsia" w:hint="eastAsia"/>
        </w:rPr>
        <w:t>6</w:t>
      </w:r>
      <w:r w:rsidRPr="00500D21">
        <w:rPr>
          <w:rFonts w:asciiTheme="minorEastAsia" w:eastAsiaTheme="minorEastAsia" w:hAnsiTheme="minorEastAsia" w:hint="eastAsia"/>
        </w:rPr>
        <w:t>日</w:t>
      </w:r>
      <w:r>
        <w:rPr>
          <w:rFonts w:asciiTheme="minorEastAsia" w:eastAsiaTheme="minorEastAsia" w:hAnsiTheme="minorEastAsia" w:hint="eastAsia"/>
        </w:rPr>
        <w:t>院</w:t>
      </w:r>
      <w:proofErr w:type="gramStart"/>
      <w:r>
        <w:rPr>
          <w:rFonts w:asciiTheme="minorEastAsia" w:eastAsiaTheme="minorEastAsia" w:hAnsiTheme="minorEastAsia" w:hint="eastAsia"/>
        </w:rPr>
        <w:t>台廳司</w:t>
      </w:r>
      <w:proofErr w:type="gramEnd"/>
      <w:r>
        <w:rPr>
          <w:rFonts w:asciiTheme="minorEastAsia" w:eastAsiaTheme="minorEastAsia" w:hAnsiTheme="minorEastAsia" w:hint="eastAsia"/>
        </w:rPr>
        <w:t>四</w:t>
      </w:r>
      <w:r w:rsidRPr="00500D21">
        <w:rPr>
          <w:rFonts w:asciiTheme="minorEastAsia" w:eastAsiaTheme="minorEastAsia" w:hAnsiTheme="minorEastAsia" w:hint="eastAsia"/>
        </w:rPr>
        <w:t>字第11</w:t>
      </w:r>
      <w:r>
        <w:rPr>
          <w:rFonts w:asciiTheme="minorEastAsia" w:eastAsiaTheme="minorEastAsia" w:hAnsiTheme="minorEastAsia" w:hint="eastAsia"/>
        </w:rPr>
        <w:t>30004857</w:t>
      </w:r>
      <w:r w:rsidRPr="00500D21">
        <w:rPr>
          <w:rFonts w:asciiTheme="minorEastAsia" w:eastAsiaTheme="minorEastAsia" w:hAnsiTheme="minorEastAsia" w:hint="eastAsia"/>
        </w:rPr>
        <w:t>號函。</w:t>
      </w:r>
    </w:p>
  </w:footnote>
  <w:footnote w:id="2">
    <w:p w:rsidR="00FB0BFF" w:rsidRDefault="00FB0BFF" w:rsidP="009A5808">
      <w:pPr>
        <w:pStyle w:val="afc"/>
        <w:ind w:left="167" w:hangingChars="76" w:hanging="167"/>
        <w:jc w:val="both"/>
      </w:pPr>
      <w:r>
        <w:rPr>
          <w:rStyle w:val="afe"/>
        </w:rPr>
        <w:footnoteRef/>
      </w:r>
      <w:r>
        <w:rPr>
          <w:rFonts w:hint="eastAsia"/>
        </w:rPr>
        <w:t xml:space="preserve"> </w:t>
      </w:r>
      <w:r>
        <w:rPr>
          <w:rFonts w:asciiTheme="minorEastAsia" w:eastAsiaTheme="minorEastAsia" w:hAnsiTheme="minorEastAsia" w:hint="eastAsia"/>
        </w:rPr>
        <w:t>「分會辦理保證書作業要點」第5點規定：「分會出具保證書前，應請受扶助人簽具日後聲請返還保證書所必要之文件。」</w:t>
      </w:r>
    </w:p>
  </w:footnote>
  <w:footnote w:id="3">
    <w:p w:rsidR="00FB0BFF" w:rsidRDefault="00FB0BFF" w:rsidP="009A5808">
      <w:pPr>
        <w:pStyle w:val="afc"/>
        <w:ind w:left="167" w:hangingChars="76" w:hanging="167"/>
        <w:jc w:val="both"/>
      </w:pPr>
      <w:r>
        <w:rPr>
          <w:rStyle w:val="afe"/>
        </w:rPr>
        <w:footnoteRef/>
      </w:r>
      <w:r>
        <w:rPr>
          <w:rFonts w:hint="eastAsia"/>
        </w:rPr>
        <w:t xml:space="preserve"> </w:t>
      </w:r>
      <w:r>
        <w:rPr>
          <w:rFonts w:asciiTheme="minorEastAsia" w:eastAsiaTheme="minorEastAsia" w:hAnsiTheme="minorEastAsia" w:hint="eastAsia"/>
        </w:rPr>
        <w:t>「分會辦理保證書作業要點」第6點第1項規定：「有下列各款事由者，分會應請辦理保全程序或停止強制執行之扶助律師向法院聲請返還保證書……：</w:t>
      </w:r>
      <w:r>
        <w:rPr>
          <w:rFonts w:ascii="Arial Narrow" w:eastAsiaTheme="minorEastAsia" w:hAnsi="Arial Narrow"/>
        </w:rPr>
        <w:t>(1)</w:t>
      </w:r>
      <w:r>
        <w:rPr>
          <w:rFonts w:asciiTheme="minorEastAsia" w:eastAsiaTheme="minorEastAsia" w:hAnsiTheme="minorEastAsia" w:hint="eastAsia"/>
        </w:rPr>
        <w:t>除第2點第1項但書情形外，未向本會申請本案扶助，或經本會扶助後，未向本會申請後續程序之扶助。</w:t>
      </w:r>
      <w:r>
        <w:rPr>
          <w:rFonts w:ascii="Arial Narrow" w:eastAsiaTheme="minorEastAsia" w:hAnsi="Arial Narrow"/>
        </w:rPr>
        <w:t>(2)</w:t>
      </w:r>
      <w:r>
        <w:rPr>
          <w:rFonts w:asciiTheme="minorEastAsia" w:eastAsiaTheme="minorEastAsia" w:hAnsiTheme="minorEastAsia" w:hint="eastAsia"/>
        </w:rPr>
        <w:t>本案扶助經駁回、撤銷或終止確定。</w:t>
      </w:r>
      <w:r>
        <w:rPr>
          <w:rFonts w:ascii="Arial Narrow" w:eastAsiaTheme="minorEastAsia" w:hAnsi="Arial Narrow"/>
        </w:rPr>
        <w:t>(3)</w:t>
      </w:r>
      <w:r>
        <w:rPr>
          <w:rFonts w:asciiTheme="minorEastAsia" w:eastAsiaTheme="minorEastAsia" w:hAnsiTheme="minorEastAsia" w:hint="eastAsia"/>
        </w:rPr>
        <w:t>保全程序或停止強制執行經撤銷或終止扶助確定；受扶助人申請撤回扶助，亦同。</w:t>
      </w:r>
      <w:r>
        <w:rPr>
          <w:rFonts w:ascii="Arial Narrow" w:eastAsiaTheme="minorEastAsia" w:hAnsi="Arial Narrow"/>
        </w:rPr>
        <w:t>(4)</w:t>
      </w:r>
      <w:r>
        <w:rPr>
          <w:rFonts w:asciiTheme="minorEastAsia" w:eastAsiaTheme="minorEastAsia" w:hAnsiTheme="minorEastAsia" w:hint="eastAsia"/>
        </w:rPr>
        <w:t>本案因撤回、調(和)解、或裁判而確定。</w:t>
      </w:r>
      <w:r>
        <w:rPr>
          <w:rFonts w:ascii="Arial Narrow" w:eastAsiaTheme="minorEastAsia" w:hAnsi="Arial Narrow"/>
        </w:rPr>
        <w:t>(5)</w:t>
      </w:r>
      <w:r>
        <w:rPr>
          <w:rFonts w:asciiTheme="minorEastAsia" w:eastAsiaTheme="minorEastAsia" w:hAnsiTheme="minorEastAsia" w:hint="eastAsia"/>
        </w:rPr>
        <w:t>其他有聲請返還保證書之必要。」</w:t>
      </w:r>
    </w:p>
  </w:footnote>
  <w:footnote w:id="4">
    <w:p w:rsidR="00FB0BFF" w:rsidRDefault="00FB0BFF" w:rsidP="009A5808">
      <w:pPr>
        <w:pStyle w:val="afc"/>
        <w:ind w:left="167" w:hangingChars="76" w:hanging="167"/>
        <w:jc w:val="both"/>
      </w:pPr>
      <w:r>
        <w:rPr>
          <w:rStyle w:val="afe"/>
        </w:rPr>
        <w:footnoteRef/>
      </w:r>
      <w:r>
        <w:rPr>
          <w:rFonts w:hint="eastAsia"/>
        </w:rPr>
        <w:t xml:space="preserve"> </w:t>
      </w:r>
      <w:r>
        <w:rPr>
          <w:rFonts w:asciiTheme="minorEastAsia" w:eastAsiaTheme="minorEastAsia" w:hAnsiTheme="minorEastAsia" w:hint="eastAsia"/>
        </w:rPr>
        <w:t>「分會辦理保證書作業要點」第7點第1項規定：「聲請返還保證書，依下列程序辦理，但法院有不同作業規定者，從其規定：</w:t>
      </w:r>
      <w:r>
        <w:rPr>
          <w:rFonts w:ascii="Arial Narrow" w:eastAsiaTheme="minorEastAsia" w:hAnsi="Arial Narrow"/>
        </w:rPr>
        <w:t>(1)</w:t>
      </w:r>
      <w:r>
        <w:rPr>
          <w:rFonts w:asciiTheme="minorEastAsia" w:eastAsiaTheme="minorEastAsia" w:hAnsiTheme="minorEastAsia" w:hint="eastAsia"/>
        </w:rPr>
        <w:t>向法院聲請撤回保全執行之聲請。</w:t>
      </w:r>
      <w:r>
        <w:rPr>
          <w:rFonts w:ascii="Arial Narrow" w:eastAsiaTheme="minorEastAsia" w:hAnsi="Arial Narrow"/>
        </w:rPr>
        <w:t>(2)</w:t>
      </w:r>
      <w:r>
        <w:rPr>
          <w:rFonts w:asciiTheme="minorEastAsia" w:eastAsiaTheme="minorEastAsia" w:hAnsiTheme="minorEastAsia" w:hint="eastAsia"/>
        </w:rPr>
        <w:t>向法院聲請撤銷保全之裁定。</w:t>
      </w:r>
      <w:r>
        <w:rPr>
          <w:rFonts w:ascii="Arial Narrow" w:eastAsiaTheme="minorEastAsia" w:hAnsi="Arial Narrow"/>
        </w:rPr>
        <w:t>(3)</w:t>
      </w:r>
      <w:r>
        <w:rPr>
          <w:rFonts w:asciiTheme="minorEastAsia" w:eastAsiaTheme="minorEastAsia" w:hAnsiTheme="minorEastAsia" w:hint="eastAsia"/>
        </w:rPr>
        <w:t>訴訟終結後，定20日以上之期間，催告他造行使權利或聲請法院通知他造於一定期間內行使權利，並向法院為行使權利之證明。</w:t>
      </w:r>
      <w:r>
        <w:rPr>
          <w:rFonts w:ascii="Arial Narrow" w:eastAsiaTheme="minorEastAsia" w:hAnsi="Arial Narrow"/>
        </w:rPr>
        <w:t>(4)</w:t>
      </w:r>
      <w:r>
        <w:rPr>
          <w:rFonts w:asciiTheme="minorEastAsia" w:eastAsiaTheme="minorEastAsia" w:hAnsiTheme="minorEastAsia" w:hint="eastAsia"/>
        </w:rPr>
        <w:t>向法院聲請裁定返還保證書。</w:t>
      </w:r>
      <w:r>
        <w:rPr>
          <w:rFonts w:ascii="Arial Narrow" w:eastAsiaTheme="minorEastAsia" w:hAnsi="Arial Narrow"/>
        </w:rPr>
        <w:t>(5)</w:t>
      </w:r>
      <w:r>
        <w:rPr>
          <w:rFonts w:asciiTheme="minorEastAsia" w:eastAsiaTheme="minorEastAsia" w:hAnsiTheme="minorEastAsia" w:hint="eastAsia"/>
        </w:rPr>
        <w:t>返還保證書之裁定確定後，持裁定及相關證明文件向法院聲請返還保證書。」</w:t>
      </w:r>
    </w:p>
  </w:footnote>
  <w:footnote w:id="5">
    <w:p w:rsidR="00FB0BFF" w:rsidRDefault="00FB0BFF" w:rsidP="009A5808">
      <w:pPr>
        <w:pStyle w:val="afc"/>
        <w:ind w:left="167" w:hangingChars="76" w:hanging="167"/>
        <w:jc w:val="both"/>
      </w:pPr>
      <w:r>
        <w:rPr>
          <w:rStyle w:val="afe"/>
        </w:rPr>
        <w:footnoteRef/>
      </w:r>
      <w:r>
        <w:rPr>
          <w:rFonts w:hint="eastAsia"/>
        </w:rPr>
        <w:t xml:space="preserve"> </w:t>
      </w:r>
      <w:r>
        <w:rPr>
          <w:rFonts w:asciiTheme="minorEastAsia" w:eastAsiaTheme="minorEastAsia" w:hAnsiTheme="minorEastAsia" w:hint="eastAsia"/>
        </w:rPr>
        <w:t>「分會辦理保證書作業要點」第9點規定：「分會出具保證書後，受扶助人若撤回保全裁定或執行或其聲請遭駁回確定或已無需向法院遞送者，扶助律師應將保證書繳回分會。」</w:t>
      </w:r>
    </w:p>
  </w:footnote>
  <w:footnote w:id="6">
    <w:p w:rsidR="00FB0BFF" w:rsidRDefault="00FB0BFF" w:rsidP="009A5808">
      <w:pPr>
        <w:pStyle w:val="afc"/>
        <w:ind w:left="167" w:hangingChars="76" w:hanging="167"/>
        <w:jc w:val="both"/>
      </w:pPr>
      <w:r>
        <w:rPr>
          <w:rStyle w:val="afe"/>
        </w:rPr>
        <w:footnoteRef/>
      </w:r>
      <w:r>
        <w:rPr>
          <w:rFonts w:hint="eastAsia"/>
        </w:rPr>
        <w:t xml:space="preserve"> </w:t>
      </w:r>
      <w:r>
        <w:rPr>
          <w:rFonts w:asciiTheme="minorEastAsia" w:eastAsiaTheme="minorEastAsia" w:hAnsiTheme="minorEastAsia" w:hint="eastAsia"/>
        </w:rPr>
        <w:t>「法律扶助法」第67條第2項規定：「前項出具保證書原因消滅時，分會得以自己名義向法院聲請返還。」立法</w:t>
      </w:r>
      <w:r w:rsidRPr="00096381">
        <w:rPr>
          <w:rFonts w:asciiTheme="minorEastAsia" w:eastAsiaTheme="minorEastAsia" w:hAnsiTheme="minorEastAsia" w:hint="eastAsia"/>
        </w:rPr>
        <w:t>理由為「依民事訴訟法第104條規定，保證書須由供擔保</w:t>
      </w:r>
      <w:proofErr w:type="gramStart"/>
      <w:r w:rsidRPr="00096381">
        <w:rPr>
          <w:rFonts w:asciiTheme="minorEastAsia" w:eastAsiaTheme="minorEastAsia" w:hAnsiTheme="minorEastAsia" w:hint="eastAsia"/>
        </w:rPr>
        <w:t>人聲請返還</w:t>
      </w:r>
      <w:proofErr w:type="gramEnd"/>
      <w:r w:rsidRPr="00096381">
        <w:rPr>
          <w:rFonts w:asciiTheme="minorEastAsia" w:eastAsiaTheme="minorEastAsia" w:hAnsiTheme="minorEastAsia" w:hint="eastAsia"/>
        </w:rPr>
        <w:t>，惟實務運作上因需受扶助人配合辦理，造成</w:t>
      </w:r>
      <w:proofErr w:type="gramStart"/>
      <w:r w:rsidRPr="00096381">
        <w:rPr>
          <w:rFonts w:asciiTheme="minorEastAsia" w:eastAsiaTheme="minorEastAsia" w:hAnsiTheme="minorEastAsia" w:hint="eastAsia"/>
        </w:rPr>
        <w:t>聲請返還</w:t>
      </w:r>
      <w:proofErr w:type="gramEnd"/>
      <w:r w:rsidRPr="00096381">
        <w:rPr>
          <w:rFonts w:asciiTheme="minorEastAsia" w:eastAsiaTheme="minorEastAsia" w:hAnsiTheme="minorEastAsia" w:hint="eastAsia"/>
        </w:rPr>
        <w:t>程序過於繁複，致基金會及分會作業上多所困擾，為簡化作業流程</w:t>
      </w:r>
      <w:r>
        <w:rPr>
          <w:rFonts w:asciiTheme="minorEastAsia" w:eastAsiaTheme="minorEastAsia" w:hAnsiTheme="minorEastAsia" w:hint="eastAsia"/>
        </w:rPr>
        <w:t>，</w:t>
      </w:r>
      <w:proofErr w:type="gramStart"/>
      <w:r>
        <w:rPr>
          <w:rFonts w:asciiTheme="minorEastAsia" w:eastAsiaTheme="minorEastAsia" w:hAnsiTheme="minorEastAsia" w:hint="eastAsia"/>
        </w:rPr>
        <w:t>爰</w:t>
      </w:r>
      <w:proofErr w:type="gramEnd"/>
      <w:r>
        <w:rPr>
          <w:rFonts w:asciiTheme="minorEastAsia" w:eastAsiaTheme="minorEastAsia" w:hAnsiTheme="minorEastAsia" w:hint="eastAsia"/>
        </w:rPr>
        <w:t>增訂第2項，出具保證書原因消滅時，可由分會以自己名義向法院</w:t>
      </w:r>
      <w:proofErr w:type="gramStart"/>
      <w:r>
        <w:rPr>
          <w:rFonts w:asciiTheme="minorEastAsia" w:eastAsiaTheme="minorEastAsia" w:hAnsiTheme="minorEastAsia" w:hint="eastAsia"/>
        </w:rPr>
        <w:t>聲請返還</w:t>
      </w:r>
      <w:proofErr w:type="gramEnd"/>
      <w:r>
        <w:rPr>
          <w:rFonts w:asciiTheme="minorEastAsia" w:eastAsiaTheme="minorEastAsia" w:hAnsiTheme="minorEastAsia" w:hint="eastAsia"/>
        </w:rPr>
        <w:t>之規定。」</w:t>
      </w:r>
    </w:p>
  </w:footnote>
  <w:footnote w:id="7">
    <w:p w:rsidR="00FB0BFF" w:rsidRDefault="00FB0BFF" w:rsidP="009A5808">
      <w:pPr>
        <w:pStyle w:val="afc"/>
        <w:ind w:left="167" w:hangingChars="76" w:hanging="167"/>
        <w:jc w:val="both"/>
      </w:pPr>
      <w:r>
        <w:rPr>
          <w:rStyle w:val="afe"/>
        </w:rPr>
        <w:footnoteRef/>
      </w:r>
      <w:r>
        <w:rPr>
          <w:rFonts w:hint="eastAsia"/>
        </w:rPr>
        <w:t xml:space="preserve"> </w:t>
      </w:r>
      <w:r>
        <w:rPr>
          <w:rFonts w:asciiTheme="minorEastAsia" w:eastAsiaTheme="minorEastAsia" w:hAnsiTheme="minorEastAsia" w:hint="eastAsia"/>
        </w:rPr>
        <w:t>「分會辦理保證書作業要點」第8點規定：「經扶助律師回報確有無法取回保證書之障礙事由者，由分會依本法(指「法律扶助法」)第67條第2項規定向法院聲請返還；出具保證書與准予本案扶助之分會不同者，由出具保證書之分會辦理。」</w:t>
      </w:r>
    </w:p>
  </w:footnote>
  <w:footnote w:id="8">
    <w:p w:rsidR="00FB0BFF" w:rsidRDefault="00FB0BFF" w:rsidP="00D55E32">
      <w:pPr>
        <w:pStyle w:val="afc"/>
      </w:pPr>
      <w:r>
        <w:rPr>
          <w:rStyle w:val="afe"/>
        </w:rPr>
        <w:footnoteRef/>
      </w:r>
      <w:r>
        <w:rPr>
          <w:rFonts w:hint="eastAsia"/>
        </w:rPr>
        <w:t xml:space="preserve"> </w:t>
      </w:r>
      <w:r>
        <w:rPr>
          <w:rFonts w:asciiTheme="minorEastAsia" w:eastAsiaTheme="minorEastAsia" w:hAnsiTheme="minorEastAsia" w:hint="eastAsia"/>
        </w:rPr>
        <w:t>桃園地院113年度司聲字第75、76號；臺北地院113年度司聲字第175、177號裁定。</w:t>
      </w:r>
    </w:p>
  </w:footnote>
  <w:footnote w:id="9">
    <w:p w:rsidR="00FB0BFF" w:rsidRDefault="00FB0BFF" w:rsidP="00E05AA7">
      <w:pPr>
        <w:pStyle w:val="afc"/>
        <w:ind w:left="196" w:hangingChars="89" w:hanging="196"/>
        <w:jc w:val="both"/>
      </w:pPr>
      <w:r>
        <w:rPr>
          <w:rStyle w:val="afe"/>
        </w:rPr>
        <w:footnoteRef/>
      </w:r>
      <w:r>
        <w:t xml:space="preserve"> </w:t>
      </w:r>
      <w:r w:rsidRPr="000634A2">
        <w:rPr>
          <w:rFonts w:asciiTheme="minorEastAsia" w:eastAsiaTheme="minorEastAsia" w:hAnsiTheme="minorEastAsia" w:hint="eastAsia"/>
        </w:rPr>
        <w:t>「扶助律師辦理扶助案件應行注意事項」</w:t>
      </w:r>
      <w:r>
        <w:rPr>
          <w:rFonts w:asciiTheme="minorEastAsia" w:eastAsiaTheme="minorEastAsia" w:hAnsiTheme="minorEastAsia" w:hint="eastAsia"/>
        </w:rPr>
        <w:t>第23點規定</w:t>
      </w:r>
      <w:r>
        <w:rPr>
          <w:rFonts w:hAnsi="標楷體" w:hint="eastAsia"/>
        </w:rPr>
        <w:t>：</w:t>
      </w:r>
      <w:r>
        <w:rPr>
          <w:rFonts w:asciiTheme="minorEastAsia" w:eastAsiaTheme="minorEastAsia" w:hAnsiTheme="minorEastAsia" w:hint="eastAsia"/>
        </w:rPr>
        <w:t>「</w:t>
      </w:r>
      <w:r w:rsidRPr="000634A2">
        <w:rPr>
          <w:rFonts w:asciiTheme="minorEastAsia" w:eastAsiaTheme="minorEastAsia" w:hAnsiTheme="minorEastAsia" w:hint="eastAsia"/>
        </w:rPr>
        <w:tab/>
        <w:t>扶助律師向法院聲請保全或停止強制執行程序之聲請狀，應載明下列事項：(一)願以現金或由財團法人法律扶助基金會○○分會出具保證書為債務人供擔保。</w:t>
      </w:r>
      <w:r>
        <w:rPr>
          <w:rFonts w:asciiTheme="minorEastAsia" w:eastAsiaTheme="minorEastAsia" w:hAnsiTheme="minorEastAsia" w:hint="eastAsia"/>
        </w:rPr>
        <w:t>……</w:t>
      </w:r>
      <w:r w:rsidRPr="000634A2">
        <w:rPr>
          <w:rFonts w:asciiTheme="minorEastAsia" w:eastAsiaTheme="minorEastAsia" w:hAnsiTheme="minorEastAsia" w:hint="eastAsia"/>
        </w:rPr>
        <w:t>。</w:t>
      </w:r>
      <w:r>
        <w:rPr>
          <w:rFonts w:asciiTheme="minorEastAsia" w:eastAsiaTheme="minorEastAsia" w:hAnsiTheme="minorEastAsia" w:hint="eastAsia"/>
        </w:rPr>
        <w:t>」</w:t>
      </w:r>
    </w:p>
  </w:footnote>
  <w:footnote w:id="10">
    <w:p w:rsidR="00FB0BFF" w:rsidRDefault="00FB0BFF" w:rsidP="00E05AA7">
      <w:pPr>
        <w:pStyle w:val="afc"/>
        <w:ind w:left="196" w:hangingChars="89" w:hanging="196"/>
        <w:jc w:val="both"/>
      </w:pPr>
      <w:r>
        <w:rPr>
          <w:rStyle w:val="afe"/>
        </w:rPr>
        <w:footnoteRef/>
      </w:r>
      <w:r>
        <w:t xml:space="preserve"> </w:t>
      </w:r>
      <w:r w:rsidRPr="000634A2">
        <w:rPr>
          <w:rFonts w:asciiTheme="minorEastAsia" w:eastAsiaTheme="minorEastAsia" w:hAnsiTheme="minorEastAsia" w:hint="eastAsia"/>
        </w:rPr>
        <w:t>「扶助律師辦理扶助案件應行注意事項」</w:t>
      </w:r>
      <w:r>
        <w:rPr>
          <w:rFonts w:asciiTheme="minorEastAsia" w:eastAsiaTheme="minorEastAsia" w:hAnsiTheme="minorEastAsia" w:hint="eastAsia"/>
        </w:rPr>
        <w:t>第26點規定</w:t>
      </w:r>
      <w:r>
        <w:rPr>
          <w:rFonts w:hAnsi="標楷體" w:hint="eastAsia"/>
        </w:rPr>
        <w:t>：</w:t>
      </w:r>
      <w:r>
        <w:rPr>
          <w:rFonts w:asciiTheme="minorEastAsia" w:eastAsiaTheme="minorEastAsia" w:hAnsiTheme="minorEastAsia" w:hint="eastAsia"/>
        </w:rPr>
        <w:t>「</w:t>
      </w:r>
      <w:r w:rsidRPr="000634A2">
        <w:rPr>
          <w:rFonts w:asciiTheme="minorEastAsia" w:eastAsiaTheme="minorEastAsia" w:hAnsiTheme="minorEastAsia" w:hint="eastAsia"/>
        </w:rPr>
        <w:t>扶助律師知悉受扶助人有本會所訂分會辦理保證書作業要點應取回保證書之事由時，應依本法第</w:t>
      </w:r>
      <w:r>
        <w:rPr>
          <w:rFonts w:asciiTheme="minorEastAsia" w:eastAsiaTheme="minorEastAsia" w:hAnsiTheme="minorEastAsia" w:hint="eastAsia"/>
        </w:rPr>
        <w:t>67</w:t>
      </w:r>
      <w:r w:rsidRPr="000634A2">
        <w:rPr>
          <w:rFonts w:asciiTheme="minorEastAsia" w:eastAsiaTheme="minorEastAsia" w:hAnsiTheme="minorEastAsia" w:hint="eastAsia"/>
        </w:rPr>
        <w:t>條第</w:t>
      </w:r>
      <w:r>
        <w:rPr>
          <w:rFonts w:asciiTheme="minorEastAsia" w:eastAsiaTheme="minorEastAsia" w:hAnsiTheme="minorEastAsia" w:hint="eastAsia"/>
        </w:rPr>
        <w:t>2</w:t>
      </w:r>
      <w:r w:rsidRPr="000634A2">
        <w:rPr>
          <w:rFonts w:asciiTheme="minorEastAsia" w:eastAsiaTheme="minorEastAsia" w:hAnsiTheme="minorEastAsia" w:hint="eastAsia"/>
        </w:rPr>
        <w:t>項向法院聲請返還保證書。</w:t>
      </w:r>
      <w:r>
        <w:rPr>
          <w:rFonts w:asciiTheme="minorEastAsia" w:eastAsiaTheme="minorEastAsia" w:hAnsiTheme="minorEastAsia" w:hint="eastAsia"/>
        </w:rPr>
        <w:t>……</w:t>
      </w:r>
      <w:r w:rsidRPr="000634A2">
        <w:rPr>
          <w:rFonts w:asciiTheme="minorEastAsia" w:eastAsiaTheme="minorEastAsia" w:hAnsiTheme="minorEastAsia" w:hint="eastAsia"/>
        </w:rPr>
        <w:t>。</w:t>
      </w:r>
      <w:r>
        <w:rPr>
          <w:rFonts w:asciiTheme="minorEastAsia" w:eastAsiaTheme="minorEastAsia" w:hAnsiTheme="minorEastAsia" w:hint="eastAsia"/>
        </w:rPr>
        <w:t>」</w:t>
      </w:r>
    </w:p>
  </w:footnote>
  <w:footnote w:id="11">
    <w:p w:rsidR="00FB0BFF" w:rsidRDefault="00FB0BFF" w:rsidP="00E05AA7">
      <w:pPr>
        <w:pStyle w:val="afc"/>
        <w:ind w:left="196" w:hangingChars="89" w:hanging="196"/>
        <w:jc w:val="both"/>
      </w:pPr>
      <w:r>
        <w:rPr>
          <w:rStyle w:val="afe"/>
        </w:rPr>
        <w:footnoteRef/>
      </w:r>
      <w:r>
        <w:t xml:space="preserve"> </w:t>
      </w:r>
      <w:r w:rsidRPr="000634A2">
        <w:rPr>
          <w:rFonts w:asciiTheme="minorEastAsia" w:eastAsiaTheme="minorEastAsia" w:hAnsiTheme="minorEastAsia" w:hint="eastAsia"/>
        </w:rPr>
        <w:t>「扶助律師辦理扶助案件應行注意事項」</w:t>
      </w:r>
      <w:r>
        <w:rPr>
          <w:rFonts w:asciiTheme="minorEastAsia" w:eastAsiaTheme="minorEastAsia" w:hAnsiTheme="minorEastAsia" w:hint="eastAsia"/>
        </w:rPr>
        <w:t>第29點規定</w:t>
      </w:r>
      <w:r>
        <w:rPr>
          <w:rFonts w:hAnsi="標楷體" w:hint="eastAsia"/>
        </w:rPr>
        <w:t>：</w:t>
      </w:r>
      <w:r>
        <w:rPr>
          <w:rFonts w:asciiTheme="minorEastAsia" w:eastAsiaTheme="minorEastAsia" w:hAnsiTheme="minorEastAsia" w:hint="eastAsia"/>
        </w:rPr>
        <w:t>「</w:t>
      </w:r>
      <w:r w:rsidRPr="000634A2">
        <w:rPr>
          <w:rFonts w:asciiTheme="minorEastAsia" w:eastAsiaTheme="minorEastAsia" w:hAnsiTheme="minorEastAsia" w:hint="eastAsia"/>
        </w:rPr>
        <w:t>分會出具保證書後，因有本會所訂分會辦理保證書作業要點第</w:t>
      </w:r>
      <w:r>
        <w:rPr>
          <w:rFonts w:asciiTheme="minorEastAsia" w:eastAsiaTheme="minorEastAsia" w:hAnsiTheme="minorEastAsia" w:hint="eastAsia"/>
        </w:rPr>
        <w:t>10</w:t>
      </w:r>
      <w:r w:rsidRPr="000634A2">
        <w:rPr>
          <w:rFonts w:asciiTheme="minorEastAsia" w:eastAsiaTheme="minorEastAsia" w:hAnsiTheme="minorEastAsia" w:hint="eastAsia"/>
        </w:rPr>
        <w:t>點事由，致未向法院遞送保證書者，扶助律師應檢具保證書及相關證明文件向分會申請結案。</w:t>
      </w:r>
      <w:r>
        <w:rPr>
          <w:rFonts w:asciiTheme="minorEastAsia" w:eastAsiaTheme="minorEastAsia" w:hAnsiTheme="minorEastAsia" w:hint="eastAsia"/>
        </w:rPr>
        <w:t>」</w:t>
      </w:r>
    </w:p>
  </w:footnote>
  <w:footnote w:id="12">
    <w:p w:rsidR="00FB0BFF" w:rsidRDefault="00FB0BFF" w:rsidP="00E05AA7">
      <w:pPr>
        <w:pStyle w:val="afc"/>
        <w:ind w:left="196" w:hangingChars="89" w:hanging="196"/>
        <w:jc w:val="both"/>
      </w:pPr>
      <w:r>
        <w:rPr>
          <w:rStyle w:val="afe"/>
        </w:rPr>
        <w:footnoteRef/>
      </w:r>
      <w:r>
        <w:t xml:space="preserve"> </w:t>
      </w:r>
      <w:r w:rsidRPr="000634A2">
        <w:rPr>
          <w:rFonts w:asciiTheme="minorEastAsia" w:eastAsiaTheme="minorEastAsia" w:hAnsiTheme="minorEastAsia" w:hint="eastAsia"/>
        </w:rPr>
        <w:t>「</w:t>
      </w:r>
      <w:r w:rsidRPr="00883BF0">
        <w:rPr>
          <w:rFonts w:asciiTheme="minorEastAsia" w:eastAsiaTheme="minorEastAsia" w:hAnsiTheme="minorEastAsia" w:hint="eastAsia"/>
        </w:rPr>
        <w:t>扶助律師遴選及派案辦法」</w:t>
      </w:r>
      <w:r>
        <w:rPr>
          <w:rFonts w:asciiTheme="minorEastAsia" w:eastAsiaTheme="minorEastAsia" w:hAnsiTheme="minorEastAsia" w:hint="eastAsia"/>
        </w:rPr>
        <w:t>第4條第1項第5款規定</w:t>
      </w:r>
      <w:r>
        <w:rPr>
          <w:rFonts w:hAnsi="標楷體" w:hint="eastAsia"/>
        </w:rPr>
        <w:t>：</w:t>
      </w:r>
      <w:r>
        <w:rPr>
          <w:rFonts w:asciiTheme="minorEastAsia" w:eastAsiaTheme="minorEastAsia" w:hAnsiTheme="minorEastAsia" w:hint="eastAsia"/>
        </w:rPr>
        <w:t>「</w:t>
      </w:r>
      <w:r w:rsidRPr="00883BF0">
        <w:rPr>
          <w:rFonts w:asciiTheme="minorEastAsia" w:eastAsiaTheme="minorEastAsia" w:hAnsiTheme="minorEastAsia" w:hint="eastAsia"/>
        </w:rPr>
        <w:t>律師申請擔任扶助律師，應檢具下列文件供分會查核：</w:t>
      </w:r>
      <w:r>
        <w:rPr>
          <w:rFonts w:asciiTheme="minorEastAsia" w:eastAsiaTheme="minorEastAsia" w:hAnsiTheme="minorEastAsia" w:hint="eastAsia"/>
        </w:rPr>
        <w:t>……</w:t>
      </w:r>
      <w:r w:rsidRPr="00883BF0">
        <w:rPr>
          <w:rFonts w:asciiTheme="minorEastAsia" w:eastAsiaTheme="minorEastAsia" w:hAnsiTheme="minorEastAsia" w:hint="eastAsia"/>
        </w:rPr>
        <w:t>五、</w:t>
      </w:r>
      <w:r w:rsidRPr="00883BF0">
        <w:rPr>
          <w:rFonts w:asciiTheme="minorEastAsia" w:eastAsiaTheme="minorEastAsia" w:hAnsiTheme="minorEastAsia" w:hint="eastAsia"/>
        </w:rPr>
        <w:tab/>
        <w:t>完成本會扶助律師教育訓練測驗之證明文件。</w:t>
      </w:r>
      <w:r>
        <w:rPr>
          <w:rFonts w:asciiTheme="minorEastAsia" w:eastAsiaTheme="minorEastAsia" w:hAnsiTheme="minorEastAsia"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0B38FC"/>
    <w:multiLevelType w:val="hybridMultilevel"/>
    <w:tmpl w:val="A99669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DB6B25"/>
    <w:multiLevelType w:val="hybridMultilevel"/>
    <w:tmpl w:val="787805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40E010C"/>
    <w:multiLevelType w:val="multilevel"/>
    <w:tmpl w:val="6C5A471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2383" w:hanging="681"/>
      </w:pPr>
      <w:rPr>
        <w:rFonts w:cs="Times New Roman"/>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323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4962"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A7B7385"/>
    <w:multiLevelType w:val="hybridMultilevel"/>
    <w:tmpl w:val="107A8A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DCB5845"/>
    <w:multiLevelType w:val="hybridMultilevel"/>
    <w:tmpl w:val="E138BC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8"/>
  </w:num>
  <w:num w:numId="23">
    <w:abstractNumId w:val="6"/>
  </w:num>
  <w:num w:numId="24">
    <w:abstractNumId w:val="9"/>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0"/>
  </w:num>
  <w:num w:numId="29">
    <w:abstractNumId w:val="10"/>
  </w:num>
  <w:num w:numId="30">
    <w:abstractNumId w:val="7"/>
  </w:num>
  <w:num w:numId="31">
    <w:abstractNumId w:val="7"/>
  </w:num>
  <w:num w:numId="32">
    <w:abstractNumId w:val="3"/>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2"/>
  </w:num>
  <w:num w:numId="36">
    <w:abstractNumId w:val="1"/>
  </w:num>
  <w:num w:numId="37">
    <w:abstractNumId w:val="11"/>
  </w:num>
  <w:num w:numId="38">
    <w:abstractNumId w:val="2"/>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2"/>
  </w:num>
  <w:num w:numId="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BFF"/>
    <w:rsid w:val="00010594"/>
    <w:rsid w:val="000112A8"/>
    <w:rsid w:val="000112BF"/>
    <w:rsid w:val="00012233"/>
    <w:rsid w:val="00017318"/>
    <w:rsid w:val="000176C9"/>
    <w:rsid w:val="000228D4"/>
    <w:rsid w:val="000229AD"/>
    <w:rsid w:val="000246F7"/>
    <w:rsid w:val="0003114D"/>
    <w:rsid w:val="00031766"/>
    <w:rsid w:val="00032012"/>
    <w:rsid w:val="00032CD1"/>
    <w:rsid w:val="0003442F"/>
    <w:rsid w:val="000345C3"/>
    <w:rsid w:val="00034E61"/>
    <w:rsid w:val="00035B57"/>
    <w:rsid w:val="000368D0"/>
    <w:rsid w:val="00036D76"/>
    <w:rsid w:val="00040D77"/>
    <w:rsid w:val="00043C2A"/>
    <w:rsid w:val="00050711"/>
    <w:rsid w:val="00051089"/>
    <w:rsid w:val="00052619"/>
    <w:rsid w:val="00053BD0"/>
    <w:rsid w:val="00054AB1"/>
    <w:rsid w:val="00057F32"/>
    <w:rsid w:val="0006007A"/>
    <w:rsid w:val="00062A25"/>
    <w:rsid w:val="000634A2"/>
    <w:rsid w:val="00066D68"/>
    <w:rsid w:val="00072191"/>
    <w:rsid w:val="00073C41"/>
    <w:rsid w:val="00073CB5"/>
    <w:rsid w:val="0007425C"/>
    <w:rsid w:val="000774B1"/>
    <w:rsid w:val="00077553"/>
    <w:rsid w:val="00080FC6"/>
    <w:rsid w:val="00082723"/>
    <w:rsid w:val="00082AC4"/>
    <w:rsid w:val="000844AC"/>
    <w:rsid w:val="000851A2"/>
    <w:rsid w:val="000920BF"/>
    <w:rsid w:val="0009352E"/>
    <w:rsid w:val="000947E4"/>
    <w:rsid w:val="00096381"/>
    <w:rsid w:val="00096B96"/>
    <w:rsid w:val="00097F82"/>
    <w:rsid w:val="000A22FA"/>
    <w:rsid w:val="000A269A"/>
    <w:rsid w:val="000A2F3F"/>
    <w:rsid w:val="000A5D3E"/>
    <w:rsid w:val="000A72C3"/>
    <w:rsid w:val="000A7C6F"/>
    <w:rsid w:val="000A7CA2"/>
    <w:rsid w:val="000B0B4A"/>
    <w:rsid w:val="000B279A"/>
    <w:rsid w:val="000B2A3B"/>
    <w:rsid w:val="000B61D2"/>
    <w:rsid w:val="000B70A7"/>
    <w:rsid w:val="000B70AA"/>
    <w:rsid w:val="000B73DD"/>
    <w:rsid w:val="000C40EE"/>
    <w:rsid w:val="000C495F"/>
    <w:rsid w:val="000C4A0A"/>
    <w:rsid w:val="000C5614"/>
    <w:rsid w:val="000D2447"/>
    <w:rsid w:val="000D2E3B"/>
    <w:rsid w:val="000D3CDC"/>
    <w:rsid w:val="000D5ED1"/>
    <w:rsid w:val="000D66D9"/>
    <w:rsid w:val="000D7C45"/>
    <w:rsid w:val="000E08C8"/>
    <w:rsid w:val="000E1F62"/>
    <w:rsid w:val="000E379F"/>
    <w:rsid w:val="000E5323"/>
    <w:rsid w:val="000E6431"/>
    <w:rsid w:val="000E7884"/>
    <w:rsid w:val="000E7FDA"/>
    <w:rsid w:val="000F1F9E"/>
    <w:rsid w:val="000F21A5"/>
    <w:rsid w:val="000F2E2E"/>
    <w:rsid w:val="000F4697"/>
    <w:rsid w:val="000F5C2D"/>
    <w:rsid w:val="00100109"/>
    <w:rsid w:val="001002EB"/>
    <w:rsid w:val="001024DB"/>
    <w:rsid w:val="00102B9F"/>
    <w:rsid w:val="0011081E"/>
    <w:rsid w:val="001120D2"/>
    <w:rsid w:val="00112637"/>
    <w:rsid w:val="00112ABC"/>
    <w:rsid w:val="001132D2"/>
    <w:rsid w:val="0012001E"/>
    <w:rsid w:val="001201E9"/>
    <w:rsid w:val="0012390A"/>
    <w:rsid w:val="00126A55"/>
    <w:rsid w:val="00127797"/>
    <w:rsid w:val="00127F52"/>
    <w:rsid w:val="00130C19"/>
    <w:rsid w:val="00133F08"/>
    <w:rsid w:val="001345E6"/>
    <w:rsid w:val="00135565"/>
    <w:rsid w:val="0013655A"/>
    <w:rsid w:val="00136D35"/>
    <w:rsid w:val="001378B0"/>
    <w:rsid w:val="00142E00"/>
    <w:rsid w:val="00146426"/>
    <w:rsid w:val="00152793"/>
    <w:rsid w:val="00153B7E"/>
    <w:rsid w:val="001545A9"/>
    <w:rsid w:val="001637C7"/>
    <w:rsid w:val="0016480E"/>
    <w:rsid w:val="00165E0C"/>
    <w:rsid w:val="00166D2F"/>
    <w:rsid w:val="001724D4"/>
    <w:rsid w:val="00172A5B"/>
    <w:rsid w:val="00174297"/>
    <w:rsid w:val="001769E0"/>
    <w:rsid w:val="001778B8"/>
    <w:rsid w:val="00177911"/>
    <w:rsid w:val="00180E06"/>
    <w:rsid w:val="001817B3"/>
    <w:rsid w:val="00182270"/>
    <w:rsid w:val="00183014"/>
    <w:rsid w:val="0018341B"/>
    <w:rsid w:val="0018349C"/>
    <w:rsid w:val="00183A70"/>
    <w:rsid w:val="0018461D"/>
    <w:rsid w:val="00191849"/>
    <w:rsid w:val="00194C80"/>
    <w:rsid w:val="0019517C"/>
    <w:rsid w:val="001959C2"/>
    <w:rsid w:val="00196E72"/>
    <w:rsid w:val="001A4B0C"/>
    <w:rsid w:val="001A51E3"/>
    <w:rsid w:val="001A5BCC"/>
    <w:rsid w:val="001A602C"/>
    <w:rsid w:val="001A7968"/>
    <w:rsid w:val="001B02A1"/>
    <w:rsid w:val="001B15B2"/>
    <w:rsid w:val="001B2E98"/>
    <w:rsid w:val="001B3483"/>
    <w:rsid w:val="001B3C1E"/>
    <w:rsid w:val="001B3C8D"/>
    <w:rsid w:val="001B4494"/>
    <w:rsid w:val="001B7646"/>
    <w:rsid w:val="001C0D8B"/>
    <w:rsid w:val="001C0DA8"/>
    <w:rsid w:val="001C10E5"/>
    <w:rsid w:val="001C2330"/>
    <w:rsid w:val="001C3C02"/>
    <w:rsid w:val="001D0387"/>
    <w:rsid w:val="001D0444"/>
    <w:rsid w:val="001D4AD7"/>
    <w:rsid w:val="001E0D8A"/>
    <w:rsid w:val="001E12EF"/>
    <w:rsid w:val="001E303A"/>
    <w:rsid w:val="001E4A30"/>
    <w:rsid w:val="001E52FC"/>
    <w:rsid w:val="001E67BA"/>
    <w:rsid w:val="001E74C2"/>
    <w:rsid w:val="001F4F82"/>
    <w:rsid w:val="001F53CD"/>
    <w:rsid w:val="001F5A48"/>
    <w:rsid w:val="001F6260"/>
    <w:rsid w:val="001F653E"/>
    <w:rsid w:val="001F718D"/>
    <w:rsid w:val="00200007"/>
    <w:rsid w:val="002030A5"/>
    <w:rsid w:val="00203131"/>
    <w:rsid w:val="00203B0A"/>
    <w:rsid w:val="00211B37"/>
    <w:rsid w:val="00212E88"/>
    <w:rsid w:val="00213C9C"/>
    <w:rsid w:val="00215922"/>
    <w:rsid w:val="002167B3"/>
    <w:rsid w:val="00217783"/>
    <w:rsid w:val="00217C53"/>
    <w:rsid w:val="0022005E"/>
    <w:rsid w:val="0022009E"/>
    <w:rsid w:val="002200A1"/>
    <w:rsid w:val="00223241"/>
    <w:rsid w:val="0022425C"/>
    <w:rsid w:val="002246DE"/>
    <w:rsid w:val="00224AFE"/>
    <w:rsid w:val="002272ED"/>
    <w:rsid w:val="00230E3D"/>
    <w:rsid w:val="00231591"/>
    <w:rsid w:val="00231B4C"/>
    <w:rsid w:val="00231F41"/>
    <w:rsid w:val="002355E0"/>
    <w:rsid w:val="002429E2"/>
    <w:rsid w:val="00242FCC"/>
    <w:rsid w:val="00252BC4"/>
    <w:rsid w:val="00253566"/>
    <w:rsid w:val="00254014"/>
    <w:rsid w:val="00254474"/>
    <w:rsid w:val="00254B39"/>
    <w:rsid w:val="0025685B"/>
    <w:rsid w:val="00261708"/>
    <w:rsid w:val="00262239"/>
    <w:rsid w:val="0026504D"/>
    <w:rsid w:val="002664ED"/>
    <w:rsid w:val="00267AD5"/>
    <w:rsid w:val="00271C96"/>
    <w:rsid w:val="00273A2F"/>
    <w:rsid w:val="0027423B"/>
    <w:rsid w:val="00280986"/>
    <w:rsid w:val="002812EE"/>
    <w:rsid w:val="00281ECE"/>
    <w:rsid w:val="002831C7"/>
    <w:rsid w:val="002840C6"/>
    <w:rsid w:val="00285659"/>
    <w:rsid w:val="00285CAE"/>
    <w:rsid w:val="002878B8"/>
    <w:rsid w:val="00290BF3"/>
    <w:rsid w:val="00291DC5"/>
    <w:rsid w:val="00292256"/>
    <w:rsid w:val="00295174"/>
    <w:rsid w:val="00295785"/>
    <w:rsid w:val="002958C7"/>
    <w:rsid w:val="00296172"/>
    <w:rsid w:val="00296B92"/>
    <w:rsid w:val="0029706C"/>
    <w:rsid w:val="002A0941"/>
    <w:rsid w:val="002A2C22"/>
    <w:rsid w:val="002A4672"/>
    <w:rsid w:val="002A5347"/>
    <w:rsid w:val="002A77CA"/>
    <w:rsid w:val="002A7EE5"/>
    <w:rsid w:val="002B0018"/>
    <w:rsid w:val="002B02EB"/>
    <w:rsid w:val="002B70F0"/>
    <w:rsid w:val="002B73DE"/>
    <w:rsid w:val="002C016E"/>
    <w:rsid w:val="002C0602"/>
    <w:rsid w:val="002C3C1B"/>
    <w:rsid w:val="002C531D"/>
    <w:rsid w:val="002D0EB4"/>
    <w:rsid w:val="002D158A"/>
    <w:rsid w:val="002D2649"/>
    <w:rsid w:val="002D52F0"/>
    <w:rsid w:val="002D5756"/>
    <w:rsid w:val="002D5C16"/>
    <w:rsid w:val="002D703C"/>
    <w:rsid w:val="002E0AEC"/>
    <w:rsid w:val="002F0AA3"/>
    <w:rsid w:val="002F0F5F"/>
    <w:rsid w:val="002F15C5"/>
    <w:rsid w:val="002F1BB9"/>
    <w:rsid w:val="002F2475"/>
    <w:rsid w:val="002F2476"/>
    <w:rsid w:val="002F2B56"/>
    <w:rsid w:val="002F326B"/>
    <w:rsid w:val="002F3DFF"/>
    <w:rsid w:val="002F5E05"/>
    <w:rsid w:val="002F7A68"/>
    <w:rsid w:val="00301F65"/>
    <w:rsid w:val="003044EC"/>
    <w:rsid w:val="003048CF"/>
    <w:rsid w:val="00305530"/>
    <w:rsid w:val="003061A8"/>
    <w:rsid w:val="00307A76"/>
    <w:rsid w:val="00310146"/>
    <w:rsid w:val="00310770"/>
    <w:rsid w:val="0031455E"/>
    <w:rsid w:val="003156BE"/>
    <w:rsid w:val="00315A16"/>
    <w:rsid w:val="00317053"/>
    <w:rsid w:val="0032109C"/>
    <w:rsid w:val="00322B45"/>
    <w:rsid w:val="00323809"/>
    <w:rsid w:val="00323D41"/>
    <w:rsid w:val="00325414"/>
    <w:rsid w:val="003302F1"/>
    <w:rsid w:val="003307C3"/>
    <w:rsid w:val="003316DB"/>
    <w:rsid w:val="00331E54"/>
    <w:rsid w:val="003368C6"/>
    <w:rsid w:val="00336D58"/>
    <w:rsid w:val="00341169"/>
    <w:rsid w:val="0034470E"/>
    <w:rsid w:val="00345E87"/>
    <w:rsid w:val="00345FE2"/>
    <w:rsid w:val="003473FF"/>
    <w:rsid w:val="00352DB0"/>
    <w:rsid w:val="00354126"/>
    <w:rsid w:val="003541C5"/>
    <w:rsid w:val="00356CAF"/>
    <w:rsid w:val="00357BEC"/>
    <w:rsid w:val="00360C1E"/>
    <w:rsid w:val="00361063"/>
    <w:rsid w:val="003642F0"/>
    <w:rsid w:val="00365329"/>
    <w:rsid w:val="0037094A"/>
    <w:rsid w:val="00371ED3"/>
    <w:rsid w:val="00372659"/>
    <w:rsid w:val="00372A17"/>
    <w:rsid w:val="00372FFC"/>
    <w:rsid w:val="003733C8"/>
    <w:rsid w:val="0037728A"/>
    <w:rsid w:val="00377C10"/>
    <w:rsid w:val="00380B7D"/>
    <w:rsid w:val="00380BDE"/>
    <w:rsid w:val="00381A99"/>
    <w:rsid w:val="003829C2"/>
    <w:rsid w:val="003830B2"/>
    <w:rsid w:val="00383875"/>
    <w:rsid w:val="00383F5E"/>
    <w:rsid w:val="00384724"/>
    <w:rsid w:val="00384843"/>
    <w:rsid w:val="003852BE"/>
    <w:rsid w:val="003860F5"/>
    <w:rsid w:val="00386984"/>
    <w:rsid w:val="00387CC9"/>
    <w:rsid w:val="00391025"/>
    <w:rsid w:val="003919B7"/>
    <w:rsid w:val="00391D57"/>
    <w:rsid w:val="00392292"/>
    <w:rsid w:val="00393A1C"/>
    <w:rsid w:val="00394F45"/>
    <w:rsid w:val="0039507D"/>
    <w:rsid w:val="003A2717"/>
    <w:rsid w:val="003A5927"/>
    <w:rsid w:val="003A6822"/>
    <w:rsid w:val="003A7303"/>
    <w:rsid w:val="003B1017"/>
    <w:rsid w:val="003B2278"/>
    <w:rsid w:val="003B3C07"/>
    <w:rsid w:val="003B6081"/>
    <w:rsid w:val="003B6448"/>
    <w:rsid w:val="003B6775"/>
    <w:rsid w:val="003C0C57"/>
    <w:rsid w:val="003C0E86"/>
    <w:rsid w:val="003C3443"/>
    <w:rsid w:val="003C5FE2"/>
    <w:rsid w:val="003C78D7"/>
    <w:rsid w:val="003D05FB"/>
    <w:rsid w:val="003D1B16"/>
    <w:rsid w:val="003D2C2D"/>
    <w:rsid w:val="003D45BF"/>
    <w:rsid w:val="003D508A"/>
    <w:rsid w:val="003D510E"/>
    <w:rsid w:val="003D537F"/>
    <w:rsid w:val="003D5727"/>
    <w:rsid w:val="003D7257"/>
    <w:rsid w:val="003D7B75"/>
    <w:rsid w:val="003E0208"/>
    <w:rsid w:val="003E0667"/>
    <w:rsid w:val="003E1EE5"/>
    <w:rsid w:val="003E45C8"/>
    <w:rsid w:val="003E4B57"/>
    <w:rsid w:val="003E4FBB"/>
    <w:rsid w:val="003F27E1"/>
    <w:rsid w:val="003F437A"/>
    <w:rsid w:val="003F5C2B"/>
    <w:rsid w:val="003F6BF9"/>
    <w:rsid w:val="00402240"/>
    <w:rsid w:val="004023E9"/>
    <w:rsid w:val="0040259F"/>
    <w:rsid w:val="0040454A"/>
    <w:rsid w:val="0040674B"/>
    <w:rsid w:val="00407061"/>
    <w:rsid w:val="00410F89"/>
    <w:rsid w:val="00413390"/>
    <w:rsid w:val="00413F83"/>
    <w:rsid w:val="0041490C"/>
    <w:rsid w:val="00416191"/>
    <w:rsid w:val="00416721"/>
    <w:rsid w:val="00421EF0"/>
    <w:rsid w:val="004224FA"/>
    <w:rsid w:val="00422D65"/>
    <w:rsid w:val="00422F71"/>
    <w:rsid w:val="00423D07"/>
    <w:rsid w:val="00425186"/>
    <w:rsid w:val="00425664"/>
    <w:rsid w:val="00427936"/>
    <w:rsid w:val="0043035F"/>
    <w:rsid w:val="00430762"/>
    <w:rsid w:val="00433CF0"/>
    <w:rsid w:val="004362A1"/>
    <w:rsid w:val="004362C5"/>
    <w:rsid w:val="004406B3"/>
    <w:rsid w:val="004408C6"/>
    <w:rsid w:val="004408EA"/>
    <w:rsid w:val="004422D3"/>
    <w:rsid w:val="004427E0"/>
    <w:rsid w:val="0044346F"/>
    <w:rsid w:val="00447159"/>
    <w:rsid w:val="00453FF6"/>
    <w:rsid w:val="004552BC"/>
    <w:rsid w:val="00456E27"/>
    <w:rsid w:val="0046520A"/>
    <w:rsid w:val="00466394"/>
    <w:rsid w:val="004671C7"/>
    <w:rsid w:val="004672AB"/>
    <w:rsid w:val="004714FE"/>
    <w:rsid w:val="00477BAA"/>
    <w:rsid w:val="00480332"/>
    <w:rsid w:val="0048056B"/>
    <w:rsid w:val="00483F0C"/>
    <w:rsid w:val="00490BDA"/>
    <w:rsid w:val="00495053"/>
    <w:rsid w:val="00496E78"/>
    <w:rsid w:val="004979A4"/>
    <w:rsid w:val="004A1F59"/>
    <w:rsid w:val="004A29BE"/>
    <w:rsid w:val="004A3225"/>
    <w:rsid w:val="004A3254"/>
    <w:rsid w:val="004A33EE"/>
    <w:rsid w:val="004A37A4"/>
    <w:rsid w:val="004A3AA8"/>
    <w:rsid w:val="004A461C"/>
    <w:rsid w:val="004A7A90"/>
    <w:rsid w:val="004A7B2D"/>
    <w:rsid w:val="004B13C7"/>
    <w:rsid w:val="004B2FB8"/>
    <w:rsid w:val="004B559D"/>
    <w:rsid w:val="004B6162"/>
    <w:rsid w:val="004B778F"/>
    <w:rsid w:val="004C0609"/>
    <w:rsid w:val="004C1B8F"/>
    <w:rsid w:val="004C1C83"/>
    <w:rsid w:val="004C45A9"/>
    <w:rsid w:val="004C5AFC"/>
    <w:rsid w:val="004C639F"/>
    <w:rsid w:val="004C63A1"/>
    <w:rsid w:val="004D141F"/>
    <w:rsid w:val="004D2742"/>
    <w:rsid w:val="004D4955"/>
    <w:rsid w:val="004D4E61"/>
    <w:rsid w:val="004D61EF"/>
    <w:rsid w:val="004D6310"/>
    <w:rsid w:val="004E0062"/>
    <w:rsid w:val="004E05A1"/>
    <w:rsid w:val="004E30C7"/>
    <w:rsid w:val="004E4560"/>
    <w:rsid w:val="004E4789"/>
    <w:rsid w:val="004E6AF7"/>
    <w:rsid w:val="004E7F21"/>
    <w:rsid w:val="004F3F9B"/>
    <w:rsid w:val="004F472A"/>
    <w:rsid w:val="004F5B8A"/>
    <w:rsid w:val="004F5E57"/>
    <w:rsid w:val="004F6710"/>
    <w:rsid w:val="00500C3E"/>
    <w:rsid w:val="00502583"/>
    <w:rsid w:val="00502849"/>
    <w:rsid w:val="00504334"/>
    <w:rsid w:val="0050498D"/>
    <w:rsid w:val="00507C15"/>
    <w:rsid w:val="005104D7"/>
    <w:rsid w:val="00510B9E"/>
    <w:rsid w:val="0051103D"/>
    <w:rsid w:val="00513C17"/>
    <w:rsid w:val="0051560F"/>
    <w:rsid w:val="00515EB6"/>
    <w:rsid w:val="00517396"/>
    <w:rsid w:val="00521061"/>
    <w:rsid w:val="005237B3"/>
    <w:rsid w:val="005267AE"/>
    <w:rsid w:val="00530A44"/>
    <w:rsid w:val="00530BAB"/>
    <w:rsid w:val="0053112D"/>
    <w:rsid w:val="00532A68"/>
    <w:rsid w:val="005343CC"/>
    <w:rsid w:val="0053534A"/>
    <w:rsid w:val="00535B39"/>
    <w:rsid w:val="00536BC2"/>
    <w:rsid w:val="00536C3B"/>
    <w:rsid w:val="0054013B"/>
    <w:rsid w:val="00541E39"/>
    <w:rsid w:val="005425E1"/>
    <w:rsid w:val="005427C5"/>
    <w:rsid w:val="00542CF6"/>
    <w:rsid w:val="00544013"/>
    <w:rsid w:val="005457A3"/>
    <w:rsid w:val="00545C89"/>
    <w:rsid w:val="00547041"/>
    <w:rsid w:val="00547DF5"/>
    <w:rsid w:val="005528CC"/>
    <w:rsid w:val="00553C03"/>
    <w:rsid w:val="0055718B"/>
    <w:rsid w:val="00560DDA"/>
    <w:rsid w:val="005611A5"/>
    <w:rsid w:val="005618BB"/>
    <w:rsid w:val="00563692"/>
    <w:rsid w:val="00571679"/>
    <w:rsid w:val="0057248F"/>
    <w:rsid w:val="00572794"/>
    <w:rsid w:val="00575F4D"/>
    <w:rsid w:val="0057710A"/>
    <w:rsid w:val="00577CBD"/>
    <w:rsid w:val="00584235"/>
    <w:rsid w:val="005844E7"/>
    <w:rsid w:val="00584CCC"/>
    <w:rsid w:val="00585414"/>
    <w:rsid w:val="005908B8"/>
    <w:rsid w:val="00594CC2"/>
    <w:rsid w:val="005950A7"/>
    <w:rsid w:val="0059512E"/>
    <w:rsid w:val="0059571F"/>
    <w:rsid w:val="00596109"/>
    <w:rsid w:val="005A0FBA"/>
    <w:rsid w:val="005A21E1"/>
    <w:rsid w:val="005A2536"/>
    <w:rsid w:val="005A25D6"/>
    <w:rsid w:val="005A2F3F"/>
    <w:rsid w:val="005A45BE"/>
    <w:rsid w:val="005A4E39"/>
    <w:rsid w:val="005A6C41"/>
    <w:rsid w:val="005A6DD2"/>
    <w:rsid w:val="005B0EA0"/>
    <w:rsid w:val="005B1BBE"/>
    <w:rsid w:val="005B29FE"/>
    <w:rsid w:val="005B3230"/>
    <w:rsid w:val="005B4637"/>
    <w:rsid w:val="005B5683"/>
    <w:rsid w:val="005B6DA9"/>
    <w:rsid w:val="005B7030"/>
    <w:rsid w:val="005B7805"/>
    <w:rsid w:val="005C177A"/>
    <w:rsid w:val="005C3200"/>
    <w:rsid w:val="005C385D"/>
    <w:rsid w:val="005C5EE6"/>
    <w:rsid w:val="005C6B25"/>
    <w:rsid w:val="005D0E4F"/>
    <w:rsid w:val="005D2233"/>
    <w:rsid w:val="005D3B20"/>
    <w:rsid w:val="005D456A"/>
    <w:rsid w:val="005D488F"/>
    <w:rsid w:val="005D71B7"/>
    <w:rsid w:val="005D7921"/>
    <w:rsid w:val="005E1A39"/>
    <w:rsid w:val="005E4759"/>
    <w:rsid w:val="005E4F07"/>
    <w:rsid w:val="005E5C68"/>
    <w:rsid w:val="005E65C0"/>
    <w:rsid w:val="005E6AD2"/>
    <w:rsid w:val="005F0390"/>
    <w:rsid w:val="005F0777"/>
    <w:rsid w:val="005F5D6C"/>
    <w:rsid w:val="005F6427"/>
    <w:rsid w:val="005F670F"/>
    <w:rsid w:val="00602DFF"/>
    <w:rsid w:val="00603C6C"/>
    <w:rsid w:val="006072CD"/>
    <w:rsid w:val="00607516"/>
    <w:rsid w:val="00607BEF"/>
    <w:rsid w:val="00610717"/>
    <w:rsid w:val="00610B26"/>
    <w:rsid w:val="00612023"/>
    <w:rsid w:val="00614190"/>
    <w:rsid w:val="00616FEE"/>
    <w:rsid w:val="00622A99"/>
    <w:rsid w:val="00622E67"/>
    <w:rsid w:val="00625773"/>
    <w:rsid w:val="006266A3"/>
    <w:rsid w:val="00626B57"/>
    <w:rsid w:val="00626EDC"/>
    <w:rsid w:val="00627684"/>
    <w:rsid w:val="006311DF"/>
    <w:rsid w:val="006364DC"/>
    <w:rsid w:val="006371DB"/>
    <w:rsid w:val="0063736D"/>
    <w:rsid w:val="00640224"/>
    <w:rsid w:val="00641A11"/>
    <w:rsid w:val="006429F5"/>
    <w:rsid w:val="006452D3"/>
    <w:rsid w:val="00646A96"/>
    <w:rsid w:val="006470EC"/>
    <w:rsid w:val="006502C8"/>
    <w:rsid w:val="006521CD"/>
    <w:rsid w:val="00653AA0"/>
    <w:rsid w:val="00654287"/>
    <w:rsid w:val="006542D6"/>
    <w:rsid w:val="0065598E"/>
    <w:rsid w:val="00655AF2"/>
    <w:rsid w:val="00655BC5"/>
    <w:rsid w:val="006568BE"/>
    <w:rsid w:val="0066025D"/>
    <w:rsid w:val="0066091A"/>
    <w:rsid w:val="00662CD8"/>
    <w:rsid w:val="0066496B"/>
    <w:rsid w:val="00667F06"/>
    <w:rsid w:val="0067127D"/>
    <w:rsid w:val="006749CA"/>
    <w:rsid w:val="006773EC"/>
    <w:rsid w:val="00680504"/>
    <w:rsid w:val="006808F1"/>
    <w:rsid w:val="00681CD9"/>
    <w:rsid w:val="00683925"/>
    <w:rsid w:val="00683E30"/>
    <w:rsid w:val="00684571"/>
    <w:rsid w:val="00685EA2"/>
    <w:rsid w:val="00686B0D"/>
    <w:rsid w:val="00687024"/>
    <w:rsid w:val="0068757D"/>
    <w:rsid w:val="00695E22"/>
    <w:rsid w:val="006A0695"/>
    <w:rsid w:val="006A1842"/>
    <w:rsid w:val="006A5AA8"/>
    <w:rsid w:val="006B3DE9"/>
    <w:rsid w:val="006B54CD"/>
    <w:rsid w:val="006B6562"/>
    <w:rsid w:val="006B7093"/>
    <w:rsid w:val="006B7417"/>
    <w:rsid w:val="006C0D61"/>
    <w:rsid w:val="006C1DB4"/>
    <w:rsid w:val="006C35E8"/>
    <w:rsid w:val="006C434B"/>
    <w:rsid w:val="006C7987"/>
    <w:rsid w:val="006C7C98"/>
    <w:rsid w:val="006D27E1"/>
    <w:rsid w:val="006D31F9"/>
    <w:rsid w:val="006D3691"/>
    <w:rsid w:val="006D5264"/>
    <w:rsid w:val="006D52BA"/>
    <w:rsid w:val="006D542B"/>
    <w:rsid w:val="006D764B"/>
    <w:rsid w:val="006E5286"/>
    <w:rsid w:val="006E58C8"/>
    <w:rsid w:val="006E5EF0"/>
    <w:rsid w:val="006E70B3"/>
    <w:rsid w:val="006F3117"/>
    <w:rsid w:val="006F3563"/>
    <w:rsid w:val="006F42B9"/>
    <w:rsid w:val="006F46E8"/>
    <w:rsid w:val="006F6103"/>
    <w:rsid w:val="006F6ADD"/>
    <w:rsid w:val="00704928"/>
    <w:rsid w:val="00704E00"/>
    <w:rsid w:val="00704F4C"/>
    <w:rsid w:val="00714C34"/>
    <w:rsid w:val="00717B29"/>
    <w:rsid w:val="007209E7"/>
    <w:rsid w:val="00721C09"/>
    <w:rsid w:val="00726182"/>
    <w:rsid w:val="00727635"/>
    <w:rsid w:val="007301CA"/>
    <w:rsid w:val="00732329"/>
    <w:rsid w:val="007337CA"/>
    <w:rsid w:val="0073477C"/>
    <w:rsid w:val="00734CE4"/>
    <w:rsid w:val="00735123"/>
    <w:rsid w:val="0073697B"/>
    <w:rsid w:val="00737C8C"/>
    <w:rsid w:val="00740DFF"/>
    <w:rsid w:val="00741837"/>
    <w:rsid w:val="00741FB4"/>
    <w:rsid w:val="00743AC6"/>
    <w:rsid w:val="007453E6"/>
    <w:rsid w:val="007516C5"/>
    <w:rsid w:val="00754789"/>
    <w:rsid w:val="0075577D"/>
    <w:rsid w:val="00760872"/>
    <w:rsid w:val="00761BDC"/>
    <w:rsid w:val="00762A94"/>
    <w:rsid w:val="00766068"/>
    <w:rsid w:val="00770453"/>
    <w:rsid w:val="00770D6D"/>
    <w:rsid w:val="00772FE3"/>
    <w:rsid w:val="0077309D"/>
    <w:rsid w:val="007762EC"/>
    <w:rsid w:val="00777022"/>
    <w:rsid w:val="007774EE"/>
    <w:rsid w:val="0077777F"/>
    <w:rsid w:val="007808BB"/>
    <w:rsid w:val="0078092A"/>
    <w:rsid w:val="00780D8D"/>
    <w:rsid w:val="00781822"/>
    <w:rsid w:val="00781D5C"/>
    <w:rsid w:val="00783F21"/>
    <w:rsid w:val="0078555D"/>
    <w:rsid w:val="00786AE0"/>
    <w:rsid w:val="00787159"/>
    <w:rsid w:val="0079043A"/>
    <w:rsid w:val="00790F3F"/>
    <w:rsid w:val="00791668"/>
    <w:rsid w:val="00791AA1"/>
    <w:rsid w:val="0079206E"/>
    <w:rsid w:val="0079254A"/>
    <w:rsid w:val="0079297A"/>
    <w:rsid w:val="00792AF0"/>
    <w:rsid w:val="0079438A"/>
    <w:rsid w:val="00796391"/>
    <w:rsid w:val="007969B3"/>
    <w:rsid w:val="00797172"/>
    <w:rsid w:val="00797A79"/>
    <w:rsid w:val="007A1EAA"/>
    <w:rsid w:val="007A338B"/>
    <w:rsid w:val="007A3793"/>
    <w:rsid w:val="007A388D"/>
    <w:rsid w:val="007A5E02"/>
    <w:rsid w:val="007A6491"/>
    <w:rsid w:val="007A6860"/>
    <w:rsid w:val="007A693D"/>
    <w:rsid w:val="007B0EAC"/>
    <w:rsid w:val="007B143D"/>
    <w:rsid w:val="007B213D"/>
    <w:rsid w:val="007B2304"/>
    <w:rsid w:val="007B7E5B"/>
    <w:rsid w:val="007C0792"/>
    <w:rsid w:val="007C1BA2"/>
    <w:rsid w:val="007C2B48"/>
    <w:rsid w:val="007C3E08"/>
    <w:rsid w:val="007C3E82"/>
    <w:rsid w:val="007C58AE"/>
    <w:rsid w:val="007C7585"/>
    <w:rsid w:val="007D20E9"/>
    <w:rsid w:val="007D49AF"/>
    <w:rsid w:val="007D7881"/>
    <w:rsid w:val="007D7E3A"/>
    <w:rsid w:val="007E0E10"/>
    <w:rsid w:val="007E24CD"/>
    <w:rsid w:val="007E4768"/>
    <w:rsid w:val="007E4F24"/>
    <w:rsid w:val="007E5C63"/>
    <w:rsid w:val="007E6C41"/>
    <w:rsid w:val="007E777B"/>
    <w:rsid w:val="007F2070"/>
    <w:rsid w:val="007F5529"/>
    <w:rsid w:val="007F63C1"/>
    <w:rsid w:val="007F786D"/>
    <w:rsid w:val="007F78D5"/>
    <w:rsid w:val="008010CD"/>
    <w:rsid w:val="008013A7"/>
    <w:rsid w:val="00802799"/>
    <w:rsid w:val="008053F5"/>
    <w:rsid w:val="008078B4"/>
    <w:rsid w:val="00807AF7"/>
    <w:rsid w:val="00810198"/>
    <w:rsid w:val="00810EA3"/>
    <w:rsid w:val="0081453C"/>
    <w:rsid w:val="00815DA8"/>
    <w:rsid w:val="00817094"/>
    <w:rsid w:val="0082194D"/>
    <w:rsid w:val="00821F20"/>
    <w:rsid w:val="008221F9"/>
    <w:rsid w:val="0082290B"/>
    <w:rsid w:val="008240D0"/>
    <w:rsid w:val="00824D08"/>
    <w:rsid w:val="00824E42"/>
    <w:rsid w:val="00826EF5"/>
    <w:rsid w:val="00831693"/>
    <w:rsid w:val="008318F6"/>
    <w:rsid w:val="00832D0A"/>
    <w:rsid w:val="008334F8"/>
    <w:rsid w:val="00835E62"/>
    <w:rsid w:val="00840104"/>
    <w:rsid w:val="00840C1F"/>
    <w:rsid w:val="008411C9"/>
    <w:rsid w:val="00841FC5"/>
    <w:rsid w:val="0084293C"/>
    <w:rsid w:val="00843D0F"/>
    <w:rsid w:val="00845709"/>
    <w:rsid w:val="00847B50"/>
    <w:rsid w:val="00854D99"/>
    <w:rsid w:val="00856338"/>
    <w:rsid w:val="008576BD"/>
    <w:rsid w:val="00857827"/>
    <w:rsid w:val="00857901"/>
    <w:rsid w:val="00857C77"/>
    <w:rsid w:val="00860463"/>
    <w:rsid w:val="008624EF"/>
    <w:rsid w:val="00862547"/>
    <w:rsid w:val="00863CE4"/>
    <w:rsid w:val="008657B8"/>
    <w:rsid w:val="008657BF"/>
    <w:rsid w:val="0086673E"/>
    <w:rsid w:val="00867F89"/>
    <w:rsid w:val="008726E8"/>
    <w:rsid w:val="00872E93"/>
    <w:rsid w:val="008733DA"/>
    <w:rsid w:val="00874683"/>
    <w:rsid w:val="0088187E"/>
    <w:rsid w:val="0088250C"/>
    <w:rsid w:val="008837D1"/>
    <w:rsid w:val="00883BF0"/>
    <w:rsid w:val="00883CFB"/>
    <w:rsid w:val="008850E4"/>
    <w:rsid w:val="00885FBA"/>
    <w:rsid w:val="00892976"/>
    <w:rsid w:val="008939AB"/>
    <w:rsid w:val="008953D2"/>
    <w:rsid w:val="008962FE"/>
    <w:rsid w:val="008967D7"/>
    <w:rsid w:val="00896FC2"/>
    <w:rsid w:val="008A0283"/>
    <w:rsid w:val="008A0EC3"/>
    <w:rsid w:val="008A12F5"/>
    <w:rsid w:val="008A2B9C"/>
    <w:rsid w:val="008A632A"/>
    <w:rsid w:val="008A7DB2"/>
    <w:rsid w:val="008B0A61"/>
    <w:rsid w:val="008B1587"/>
    <w:rsid w:val="008B1B01"/>
    <w:rsid w:val="008B2960"/>
    <w:rsid w:val="008B3BCD"/>
    <w:rsid w:val="008B53A6"/>
    <w:rsid w:val="008B6DF8"/>
    <w:rsid w:val="008C106C"/>
    <w:rsid w:val="008C10F1"/>
    <w:rsid w:val="008C1926"/>
    <w:rsid w:val="008C1E99"/>
    <w:rsid w:val="008C3965"/>
    <w:rsid w:val="008C4F42"/>
    <w:rsid w:val="008E0085"/>
    <w:rsid w:val="008E1EB4"/>
    <w:rsid w:val="008E2AA6"/>
    <w:rsid w:val="008E311B"/>
    <w:rsid w:val="008E3230"/>
    <w:rsid w:val="008E7180"/>
    <w:rsid w:val="008F1614"/>
    <w:rsid w:val="008F46E7"/>
    <w:rsid w:val="008F5861"/>
    <w:rsid w:val="008F64CA"/>
    <w:rsid w:val="008F6F0B"/>
    <w:rsid w:val="008F7E4B"/>
    <w:rsid w:val="009001A5"/>
    <w:rsid w:val="00904FFC"/>
    <w:rsid w:val="00905FB9"/>
    <w:rsid w:val="009070CD"/>
    <w:rsid w:val="00907BA7"/>
    <w:rsid w:val="0091064E"/>
    <w:rsid w:val="00911FC5"/>
    <w:rsid w:val="00920BA0"/>
    <w:rsid w:val="009238D4"/>
    <w:rsid w:val="00931A10"/>
    <w:rsid w:val="00932016"/>
    <w:rsid w:val="0093353A"/>
    <w:rsid w:val="009342C0"/>
    <w:rsid w:val="009353ED"/>
    <w:rsid w:val="009355C7"/>
    <w:rsid w:val="009355ED"/>
    <w:rsid w:val="0094204B"/>
    <w:rsid w:val="00947967"/>
    <w:rsid w:val="00947D0F"/>
    <w:rsid w:val="009511AA"/>
    <w:rsid w:val="00955201"/>
    <w:rsid w:val="00955DD9"/>
    <w:rsid w:val="00964924"/>
    <w:rsid w:val="00965200"/>
    <w:rsid w:val="0096547C"/>
    <w:rsid w:val="009668B3"/>
    <w:rsid w:val="00967E49"/>
    <w:rsid w:val="00971471"/>
    <w:rsid w:val="00975CBA"/>
    <w:rsid w:val="00980E40"/>
    <w:rsid w:val="009816CB"/>
    <w:rsid w:val="00981F7A"/>
    <w:rsid w:val="009845B6"/>
    <w:rsid w:val="009849C2"/>
    <w:rsid w:val="00984D24"/>
    <w:rsid w:val="009858EB"/>
    <w:rsid w:val="00993187"/>
    <w:rsid w:val="0099321C"/>
    <w:rsid w:val="00995B90"/>
    <w:rsid w:val="00995C34"/>
    <w:rsid w:val="009960A6"/>
    <w:rsid w:val="009A0261"/>
    <w:rsid w:val="009A2837"/>
    <w:rsid w:val="009A29BD"/>
    <w:rsid w:val="009A3F47"/>
    <w:rsid w:val="009A5808"/>
    <w:rsid w:val="009A666E"/>
    <w:rsid w:val="009A7200"/>
    <w:rsid w:val="009B0046"/>
    <w:rsid w:val="009B0996"/>
    <w:rsid w:val="009B3EEE"/>
    <w:rsid w:val="009B5D25"/>
    <w:rsid w:val="009C00D0"/>
    <w:rsid w:val="009C1396"/>
    <w:rsid w:val="009C1440"/>
    <w:rsid w:val="009C2107"/>
    <w:rsid w:val="009C5D9E"/>
    <w:rsid w:val="009D2C3E"/>
    <w:rsid w:val="009E0257"/>
    <w:rsid w:val="009E0625"/>
    <w:rsid w:val="009E0752"/>
    <w:rsid w:val="009E3034"/>
    <w:rsid w:val="009E44D2"/>
    <w:rsid w:val="009E549F"/>
    <w:rsid w:val="009F0822"/>
    <w:rsid w:val="009F28A8"/>
    <w:rsid w:val="009F2968"/>
    <w:rsid w:val="009F3EFB"/>
    <w:rsid w:val="009F473E"/>
    <w:rsid w:val="009F5145"/>
    <w:rsid w:val="009F5247"/>
    <w:rsid w:val="009F58DE"/>
    <w:rsid w:val="009F670E"/>
    <w:rsid w:val="009F682A"/>
    <w:rsid w:val="00A01860"/>
    <w:rsid w:val="00A022BE"/>
    <w:rsid w:val="00A03373"/>
    <w:rsid w:val="00A0374E"/>
    <w:rsid w:val="00A03BEB"/>
    <w:rsid w:val="00A07B4B"/>
    <w:rsid w:val="00A10C9E"/>
    <w:rsid w:val="00A10E2D"/>
    <w:rsid w:val="00A10F67"/>
    <w:rsid w:val="00A11A8D"/>
    <w:rsid w:val="00A153E8"/>
    <w:rsid w:val="00A16654"/>
    <w:rsid w:val="00A23463"/>
    <w:rsid w:val="00A24C95"/>
    <w:rsid w:val="00A2599A"/>
    <w:rsid w:val="00A26094"/>
    <w:rsid w:val="00A2646B"/>
    <w:rsid w:val="00A26DE2"/>
    <w:rsid w:val="00A301BF"/>
    <w:rsid w:val="00A302B2"/>
    <w:rsid w:val="00A30F5B"/>
    <w:rsid w:val="00A31453"/>
    <w:rsid w:val="00A331B4"/>
    <w:rsid w:val="00A3484E"/>
    <w:rsid w:val="00A34C74"/>
    <w:rsid w:val="00A356D3"/>
    <w:rsid w:val="00A36ADA"/>
    <w:rsid w:val="00A37C4D"/>
    <w:rsid w:val="00A40D3C"/>
    <w:rsid w:val="00A42063"/>
    <w:rsid w:val="00A42AF2"/>
    <w:rsid w:val="00A438D8"/>
    <w:rsid w:val="00A4492F"/>
    <w:rsid w:val="00A45CBF"/>
    <w:rsid w:val="00A473F5"/>
    <w:rsid w:val="00A51F9D"/>
    <w:rsid w:val="00A5263B"/>
    <w:rsid w:val="00A5416A"/>
    <w:rsid w:val="00A6230C"/>
    <w:rsid w:val="00A62A12"/>
    <w:rsid w:val="00A639F4"/>
    <w:rsid w:val="00A65864"/>
    <w:rsid w:val="00A65FAE"/>
    <w:rsid w:val="00A70F33"/>
    <w:rsid w:val="00A81902"/>
    <w:rsid w:val="00A81A32"/>
    <w:rsid w:val="00A81C5D"/>
    <w:rsid w:val="00A831D2"/>
    <w:rsid w:val="00A835BD"/>
    <w:rsid w:val="00A86DBA"/>
    <w:rsid w:val="00A91978"/>
    <w:rsid w:val="00A91B6E"/>
    <w:rsid w:val="00A938E7"/>
    <w:rsid w:val="00A95847"/>
    <w:rsid w:val="00A97B15"/>
    <w:rsid w:val="00AA35A3"/>
    <w:rsid w:val="00AA42D5"/>
    <w:rsid w:val="00AA5A07"/>
    <w:rsid w:val="00AA7109"/>
    <w:rsid w:val="00AB2FAB"/>
    <w:rsid w:val="00AB383A"/>
    <w:rsid w:val="00AB3CB6"/>
    <w:rsid w:val="00AB48F2"/>
    <w:rsid w:val="00AB5C14"/>
    <w:rsid w:val="00AB6A83"/>
    <w:rsid w:val="00AC1EE7"/>
    <w:rsid w:val="00AC333F"/>
    <w:rsid w:val="00AC39A4"/>
    <w:rsid w:val="00AC50FF"/>
    <w:rsid w:val="00AC585C"/>
    <w:rsid w:val="00AC5950"/>
    <w:rsid w:val="00AC5AD3"/>
    <w:rsid w:val="00AD16F4"/>
    <w:rsid w:val="00AD1925"/>
    <w:rsid w:val="00AD2FF2"/>
    <w:rsid w:val="00AD7711"/>
    <w:rsid w:val="00AE067D"/>
    <w:rsid w:val="00AE0B38"/>
    <w:rsid w:val="00AE28FC"/>
    <w:rsid w:val="00AE6560"/>
    <w:rsid w:val="00AE7B4D"/>
    <w:rsid w:val="00AF0A09"/>
    <w:rsid w:val="00AF1181"/>
    <w:rsid w:val="00AF2F79"/>
    <w:rsid w:val="00AF4653"/>
    <w:rsid w:val="00AF46FC"/>
    <w:rsid w:val="00AF7D36"/>
    <w:rsid w:val="00AF7DB7"/>
    <w:rsid w:val="00B02FD6"/>
    <w:rsid w:val="00B04510"/>
    <w:rsid w:val="00B05206"/>
    <w:rsid w:val="00B10D02"/>
    <w:rsid w:val="00B1225B"/>
    <w:rsid w:val="00B157DD"/>
    <w:rsid w:val="00B201E2"/>
    <w:rsid w:val="00B30213"/>
    <w:rsid w:val="00B316EC"/>
    <w:rsid w:val="00B31B03"/>
    <w:rsid w:val="00B33324"/>
    <w:rsid w:val="00B34AD8"/>
    <w:rsid w:val="00B3573E"/>
    <w:rsid w:val="00B36555"/>
    <w:rsid w:val="00B44099"/>
    <w:rsid w:val="00B443E4"/>
    <w:rsid w:val="00B5181F"/>
    <w:rsid w:val="00B53644"/>
    <w:rsid w:val="00B547D7"/>
    <w:rsid w:val="00B5484D"/>
    <w:rsid w:val="00B54F24"/>
    <w:rsid w:val="00B563EA"/>
    <w:rsid w:val="00B5661B"/>
    <w:rsid w:val="00B56B2F"/>
    <w:rsid w:val="00B56CDF"/>
    <w:rsid w:val="00B60E51"/>
    <w:rsid w:val="00B63A54"/>
    <w:rsid w:val="00B67B27"/>
    <w:rsid w:val="00B77546"/>
    <w:rsid w:val="00B77D18"/>
    <w:rsid w:val="00B8313A"/>
    <w:rsid w:val="00B83924"/>
    <w:rsid w:val="00B84DD4"/>
    <w:rsid w:val="00B9040D"/>
    <w:rsid w:val="00B93503"/>
    <w:rsid w:val="00B93B41"/>
    <w:rsid w:val="00B966E8"/>
    <w:rsid w:val="00BA3113"/>
    <w:rsid w:val="00BA31E8"/>
    <w:rsid w:val="00BA3493"/>
    <w:rsid w:val="00BA55E0"/>
    <w:rsid w:val="00BA6BD4"/>
    <w:rsid w:val="00BA6C7A"/>
    <w:rsid w:val="00BB11E6"/>
    <w:rsid w:val="00BB17D1"/>
    <w:rsid w:val="00BB1994"/>
    <w:rsid w:val="00BB2B49"/>
    <w:rsid w:val="00BB3752"/>
    <w:rsid w:val="00BB43FE"/>
    <w:rsid w:val="00BB6406"/>
    <w:rsid w:val="00BB6688"/>
    <w:rsid w:val="00BB6F26"/>
    <w:rsid w:val="00BC1739"/>
    <w:rsid w:val="00BC26D4"/>
    <w:rsid w:val="00BC4D04"/>
    <w:rsid w:val="00BC4E2C"/>
    <w:rsid w:val="00BC5F5F"/>
    <w:rsid w:val="00BC65DA"/>
    <w:rsid w:val="00BD18ED"/>
    <w:rsid w:val="00BD7FB3"/>
    <w:rsid w:val="00BE0C80"/>
    <w:rsid w:val="00BE0EC5"/>
    <w:rsid w:val="00BE7D76"/>
    <w:rsid w:val="00BF0A9D"/>
    <w:rsid w:val="00BF2A42"/>
    <w:rsid w:val="00C03D8C"/>
    <w:rsid w:val="00C055EC"/>
    <w:rsid w:val="00C10DC9"/>
    <w:rsid w:val="00C10FEA"/>
    <w:rsid w:val="00C12FB3"/>
    <w:rsid w:val="00C13CC9"/>
    <w:rsid w:val="00C15E22"/>
    <w:rsid w:val="00C16317"/>
    <w:rsid w:val="00C17341"/>
    <w:rsid w:val="00C1744C"/>
    <w:rsid w:val="00C2045F"/>
    <w:rsid w:val="00C22500"/>
    <w:rsid w:val="00C24EEF"/>
    <w:rsid w:val="00C25CF6"/>
    <w:rsid w:val="00C26A09"/>
    <w:rsid w:val="00C26C36"/>
    <w:rsid w:val="00C32768"/>
    <w:rsid w:val="00C327C0"/>
    <w:rsid w:val="00C36B88"/>
    <w:rsid w:val="00C36D27"/>
    <w:rsid w:val="00C431DF"/>
    <w:rsid w:val="00C456BD"/>
    <w:rsid w:val="00C45F1E"/>
    <w:rsid w:val="00C460B3"/>
    <w:rsid w:val="00C46D07"/>
    <w:rsid w:val="00C530DC"/>
    <w:rsid w:val="00C5350D"/>
    <w:rsid w:val="00C6123C"/>
    <w:rsid w:val="00C6311A"/>
    <w:rsid w:val="00C63B51"/>
    <w:rsid w:val="00C641AD"/>
    <w:rsid w:val="00C65DD6"/>
    <w:rsid w:val="00C66505"/>
    <w:rsid w:val="00C67E2A"/>
    <w:rsid w:val="00C7037A"/>
    <w:rsid w:val="00C7084D"/>
    <w:rsid w:val="00C7315E"/>
    <w:rsid w:val="00C75895"/>
    <w:rsid w:val="00C76901"/>
    <w:rsid w:val="00C808EB"/>
    <w:rsid w:val="00C83C9F"/>
    <w:rsid w:val="00C84F9E"/>
    <w:rsid w:val="00C8575E"/>
    <w:rsid w:val="00C8748D"/>
    <w:rsid w:val="00C94519"/>
    <w:rsid w:val="00C946F6"/>
    <w:rsid w:val="00C94840"/>
    <w:rsid w:val="00CA2A6C"/>
    <w:rsid w:val="00CA4EE3"/>
    <w:rsid w:val="00CB0008"/>
    <w:rsid w:val="00CB027F"/>
    <w:rsid w:val="00CB1275"/>
    <w:rsid w:val="00CB2E89"/>
    <w:rsid w:val="00CB30D8"/>
    <w:rsid w:val="00CC0EBB"/>
    <w:rsid w:val="00CC3EB6"/>
    <w:rsid w:val="00CC6297"/>
    <w:rsid w:val="00CC7690"/>
    <w:rsid w:val="00CD196C"/>
    <w:rsid w:val="00CD1986"/>
    <w:rsid w:val="00CD2530"/>
    <w:rsid w:val="00CD4333"/>
    <w:rsid w:val="00CD4EFF"/>
    <w:rsid w:val="00CD54BF"/>
    <w:rsid w:val="00CD5678"/>
    <w:rsid w:val="00CD7238"/>
    <w:rsid w:val="00CE09A2"/>
    <w:rsid w:val="00CE1193"/>
    <w:rsid w:val="00CE4D5C"/>
    <w:rsid w:val="00CE5C73"/>
    <w:rsid w:val="00CE65EA"/>
    <w:rsid w:val="00CF05DA"/>
    <w:rsid w:val="00CF0E52"/>
    <w:rsid w:val="00CF20C8"/>
    <w:rsid w:val="00CF373B"/>
    <w:rsid w:val="00CF58EB"/>
    <w:rsid w:val="00CF6FEC"/>
    <w:rsid w:val="00D0106E"/>
    <w:rsid w:val="00D022F6"/>
    <w:rsid w:val="00D02448"/>
    <w:rsid w:val="00D02A6D"/>
    <w:rsid w:val="00D0427D"/>
    <w:rsid w:val="00D05B6E"/>
    <w:rsid w:val="00D0611A"/>
    <w:rsid w:val="00D06383"/>
    <w:rsid w:val="00D06BDF"/>
    <w:rsid w:val="00D113D6"/>
    <w:rsid w:val="00D1189A"/>
    <w:rsid w:val="00D121AD"/>
    <w:rsid w:val="00D13030"/>
    <w:rsid w:val="00D1769F"/>
    <w:rsid w:val="00D20D26"/>
    <w:rsid w:val="00D20E85"/>
    <w:rsid w:val="00D238D9"/>
    <w:rsid w:val="00D24615"/>
    <w:rsid w:val="00D3250D"/>
    <w:rsid w:val="00D328B2"/>
    <w:rsid w:val="00D33B25"/>
    <w:rsid w:val="00D3402A"/>
    <w:rsid w:val="00D37842"/>
    <w:rsid w:val="00D37D9B"/>
    <w:rsid w:val="00D414E2"/>
    <w:rsid w:val="00D42DC2"/>
    <w:rsid w:val="00D4302B"/>
    <w:rsid w:val="00D4367F"/>
    <w:rsid w:val="00D505FD"/>
    <w:rsid w:val="00D519C3"/>
    <w:rsid w:val="00D51F02"/>
    <w:rsid w:val="00D537E1"/>
    <w:rsid w:val="00D55BB2"/>
    <w:rsid w:val="00D55E32"/>
    <w:rsid w:val="00D5638D"/>
    <w:rsid w:val="00D6091A"/>
    <w:rsid w:val="00D60E91"/>
    <w:rsid w:val="00D65FCE"/>
    <w:rsid w:val="00D6605A"/>
    <w:rsid w:val="00D6695F"/>
    <w:rsid w:val="00D70239"/>
    <w:rsid w:val="00D7129B"/>
    <w:rsid w:val="00D738F5"/>
    <w:rsid w:val="00D7449A"/>
    <w:rsid w:val="00D75644"/>
    <w:rsid w:val="00D75A42"/>
    <w:rsid w:val="00D76B92"/>
    <w:rsid w:val="00D81656"/>
    <w:rsid w:val="00D83078"/>
    <w:rsid w:val="00D83D87"/>
    <w:rsid w:val="00D84A6D"/>
    <w:rsid w:val="00D84FC0"/>
    <w:rsid w:val="00D86A30"/>
    <w:rsid w:val="00D87079"/>
    <w:rsid w:val="00D877FF"/>
    <w:rsid w:val="00D90A16"/>
    <w:rsid w:val="00D92227"/>
    <w:rsid w:val="00D97CB4"/>
    <w:rsid w:val="00D97DD4"/>
    <w:rsid w:val="00DA0A4B"/>
    <w:rsid w:val="00DA0BC5"/>
    <w:rsid w:val="00DA1897"/>
    <w:rsid w:val="00DA1B7D"/>
    <w:rsid w:val="00DA51DD"/>
    <w:rsid w:val="00DA5A8A"/>
    <w:rsid w:val="00DA77D1"/>
    <w:rsid w:val="00DB1170"/>
    <w:rsid w:val="00DB26CD"/>
    <w:rsid w:val="00DB2962"/>
    <w:rsid w:val="00DB2B9F"/>
    <w:rsid w:val="00DB441C"/>
    <w:rsid w:val="00DB44AF"/>
    <w:rsid w:val="00DC1AF9"/>
    <w:rsid w:val="00DC1F58"/>
    <w:rsid w:val="00DC339B"/>
    <w:rsid w:val="00DC36E0"/>
    <w:rsid w:val="00DC3FF2"/>
    <w:rsid w:val="00DC5D40"/>
    <w:rsid w:val="00DC69A7"/>
    <w:rsid w:val="00DD09CC"/>
    <w:rsid w:val="00DD17ED"/>
    <w:rsid w:val="00DD30E9"/>
    <w:rsid w:val="00DD3CC8"/>
    <w:rsid w:val="00DD4F47"/>
    <w:rsid w:val="00DD7FBB"/>
    <w:rsid w:val="00DE037F"/>
    <w:rsid w:val="00DE0B9F"/>
    <w:rsid w:val="00DE2A9E"/>
    <w:rsid w:val="00DE4238"/>
    <w:rsid w:val="00DE4739"/>
    <w:rsid w:val="00DE657F"/>
    <w:rsid w:val="00DE65A2"/>
    <w:rsid w:val="00DE7A9D"/>
    <w:rsid w:val="00DF1218"/>
    <w:rsid w:val="00DF2B53"/>
    <w:rsid w:val="00DF6462"/>
    <w:rsid w:val="00DF7620"/>
    <w:rsid w:val="00E00340"/>
    <w:rsid w:val="00E02FA0"/>
    <w:rsid w:val="00E036DC"/>
    <w:rsid w:val="00E05AA7"/>
    <w:rsid w:val="00E0604A"/>
    <w:rsid w:val="00E07C51"/>
    <w:rsid w:val="00E10454"/>
    <w:rsid w:val="00E10BB5"/>
    <w:rsid w:val="00E112E5"/>
    <w:rsid w:val="00E122D8"/>
    <w:rsid w:val="00E12CC8"/>
    <w:rsid w:val="00E140E0"/>
    <w:rsid w:val="00E15352"/>
    <w:rsid w:val="00E17203"/>
    <w:rsid w:val="00E21CC7"/>
    <w:rsid w:val="00E2492C"/>
    <w:rsid w:val="00E24D9E"/>
    <w:rsid w:val="00E25849"/>
    <w:rsid w:val="00E2748C"/>
    <w:rsid w:val="00E306F1"/>
    <w:rsid w:val="00E3197E"/>
    <w:rsid w:val="00E342F8"/>
    <w:rsid w:val="00E351ED"/>
    <w:rsid w:val="00E3547E"/>
    <w:rsid w:val="00E35B00"/>
    <w:rsid w:val="00E42A29"/>
    <w:rsid w:val="00E42B19"/>
    <w:rsid w:val="00E449C8"/>
    <w:rsid w:val="00E47F63"/>
    <w:rsid w:val="00E51C05"/>
    <w:rsid w:val="00E542C2"/>
    <w:rsid w:val="00E5553F"/>
    <w:rsid w:val="00E6034B"/>
    <w:rsid w:val="00E6063F"/>
    <w:rsid w:val="00E6549E"/>
    <w:rsid w:val="00E65EDE"/>
    <w:rsid w:val="00E70F81"/>
    <w:rsid w:val="00E735E2"/>
    <w:rsid w:val="00E77055"/>
    <w:rsid w:val="00E77460"/>
    <w:rsid w:val="00E80627"/>
    <w:rsid w:val="00E83520"/>
    <w:rsid w:val="00E83ABC"/>
    <w:rsid w:val="00E844F2"/>
    <w:rsid w:val="00E85853"/>
    <w:rsid w:val="00E86E56"/>
    <w:rsid w:val="00E873FB"/>
    <w:rsid w:val="00E90AD0"/>
    <w:rsid w:val="00E90FCB"/>
    <w:rsid w:val="00E92FCB"/>
    <w:rsid w:val="00E94A9B"/>
    <w:rsid w:val="00E94FA6"/>
    <w:rsid w:val="00EA0C6A"/>
    <w:rsid w:val="00EA147F"/>
    <w:rsid w:val="00EA16A1"/>
    <w:rsid w:val="00EA4A27"/>
    <w:rsid w:val="00EA4E04"/>
    <w:rsid w:val="00EA4FA6"/>
    <w:rsid w:val="00EB0E7D"/>
    <w:rsid w:val="00EB1A25"/>
    <w:rsid w:val="00EB2316"/>
    <w:rsid w:val="00EB5488"/>
    <w:rsid w:val="00EC01E6"/>
    <w:rsid w:val="00EC1B5E"/>
    <w:rsid w:val="00EC3473"/>
    <w:rsid w:val="00EC7363"/>
    <w:rsid w:val="00ED03AB"/>
    <w:rsid w:val="00ED1963"/>
    <w:rsid w:val="00ED1CD4"/>
    <w:rsid w:val="00ED1D2B"/>
    <w:rsid w:val="00ED2091"/>
    <w:rsid w:val="00ED64B5"/>
    <w:rsid w:val="00EE0B48"/>
    <w:rsid w:val="00EE29E3"/>
    <w:rsid w:val="00EE2DD4"/>
    <w:rsid w:val="00EE5118"/>
    <w:rsid w:val="00EE7149"/>
    <w:rsid w:val="00EE75F9"/>
    <w:rsid w:val="00EE7CCA"/>
    <w:rsid w:val="00EF076D"/>
    <w:rsid w:val="00EF1C63"/>
    <w:rsid w:val="00EF7CFD"/>
    <w:rsid w:val="00F020A6"/>
    <w:rsid w:val="00F06E53"/>
    <w:rsid w:val="00F10BD4"/>
    <w:rsid w:val="00F12CDF"/>
    <w:rsid w:val="00F13ADE"/>
    <w:rsid w:val="00F13C47"/>
    <w:rsid w:val="00F1657A"/>
    <w:rsid w:val="00F16A14"/>
    <w:rsid w:val="00F200A0"/>
    <w:rsid w:val="00F207F5"/>
    <w:rsid w:val="00F20B7F"/>
    <w:rsid w:val="00F25794"/>
    <w:rsid w:val="00F261EE"/>
    <w:rsid w:val="00F35568"/>
    <w:rsid w:val="00F362D7"/>
    <w:rsid w:val="00F37D7B"/>
    <w:rsid w:val="00F42369"/>
    <w:rsid w:val="00F4300F"/>
    <w:rsid w:val="00F435E3"/>
    <w:rsid w:val="00F43EE6"/>
    <w:rsid w:val="00F44DFC"/>
    <w:rsid w:val="00F45E7B"/>
    <w:rsid w:val="00F5288B"/>
    <w:rsid w:val="00F5314C"/>
    <w:rsid w:val="00F53884"/>
    <w:rsid w:val="00F5404A"/>
    <w:rsid w:val="00F5688C"/>
    <w:rsid w:val="00F60048"/>
    <w:rsid w:val="00F62A06"/>
    <w:rsid w:val="00F635DD"/>
    <w:rsid w:val="00F6627B"/>
    <w:rsid w:val="00F6688B"/>
    <w:rsid w:val="00F67D5A"/>
    <w:rsid w:val="00F70301"/>
    <w:rsid w:val="00F7178C"/>
    <w:rsid w:val="00F7336E"/>
    <w:rsid w:val="00F734F2"/>
    <w:rsid w:val="00F7457A"/>
    <w:rsid w:val="00F74D8F"/>
    <w:rsid w:val="00F75052"/>
    <w:rsid w:val="00F770F0"/>
    <w:rsid w:val="00F804D3"/>
    <w:rsid w:val="00F816CB"/>
    <w:rsid w:val="00F81CD2"/>
    <w:rsid w:val="00F82641"/>
    <w:rsid w:val="00F90F18"/>
    <w:rsid w:val="00F918AA"/>
    <w:rsid w:val="00F937E4"/>
    <w:rsid w:val="00F95EE7"/>
    <w:rsid w:val="00FA2F36"/>
    <w:rsid w:val="00FA39E6"/>
    <w:rsid w:val="00FA77C4"/>
    <w:rsid w:val="00FA7BC9"/>
    <w:rsid w:val="00FB0BFF"/>
    <w:rsid w:val="00FB229D"/>
    <w:rsid w:val="00FB31AE"/>
    <w:rsid w:val="00FB378E"/>
    <w:rsid w:val="00FB37F1"/>
    <w:rsid w:val="00FB47C0"/>
    <w:rsid w:val="00FB501B"/>
    <w:rsid w:val="00FB719A"/>
    <w:rsid w:val="00FB72BC"/>
    <w:rsid w:val="00FB7770"/>
    <w:rsid w:val="00FB7AFA"/>
    <w:rsid w:val="00FB7FAE"/>
    <w:rsid w:val="00FC0E63"/>
    <w:rsid w:val="00FC255F"/>
    <w:rsid w:val="00FC32B2"/>
    <w:rsid w:val="00FC4012"/>
    <w:rsid w:val="00FC729F"/>
    <w:rsid w:val="00FD0100"/>
    <w:rsid w:val="00FD045C"/>
    <w:rsid w:val="00FD06C7"/>
    <w:rsid w:val="00FD3373"/>
    <w:rsid w:val="00FD3B91"/>
    <w:rsid w:val="00FD4D4F"/>
    <w:rsid w:val="00FD50E9"/>
    <w:rsid w:val="00FD576B"/>
    <w:rsid w:val="00FD579E"/>
    <w:rsid w:val="00FD5AA3"/>
    <w:rsid w:val="00FD6845"/>
    <w:rsid w:val="00FE17B7"/>
    <w:rsid w:val="00FE4516"/>
    <w:rsid w:val="00FE64C8"/>
    <w:rsid w:val="00FF0094"/>
    <w:rsid w:val="00FF2855"/>
    <w:rsid w:val="00FF39FA"/>
    <w:rsid w:val="00FF7C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CC3EB6"/>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1201E9"/>
    <w:pPr>
      <w:numPr>
        <w:ilvl w:val="1"/>
        <w:numId w:val="25"/>
      </w:numPr>
      <w:ind w:left="1036" w:hanging="686"/>
      <w:outlineLvl w:val="1"/>
    </w:pPr>
    <w:rPr>
      <w:rFonts w:hAnsi="Arial"/>
      <w:b/>
      <w:bCs/>
      <w:kern w:val="32"/>
      <w:szCs w:val="48"/>
    </w:rPr>
  </w:style>
  <w:style w:type="paragraph" w:styleId="3">
    <w:name w:val="heading 3"/>
    <w:basedOn w:val="a6"/>
    <w:link w:val="30"/>
    <w:qFormat/>
    <w:rsid w:val="00C1744C"/>
    <w:pPr>
      <w:numPr>
        <w:ilvl w:val="2"/>
        <w:numId w:val="25"/>
      </w:numPr>
      <w:ind w:left="1372" w:hanging="700"/>
      <w:outlineLvl w:val="2"/>
    </w:pPr>
    <w:rPr>
      <w:rFonts w:hAnsi="Arial"/>
      <w:b/>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892976"/>
    <w:pPr>
      <w:numPr>
        <w:ilvl w:val="4"/>
        <w:numId w:val="25"/>
      </w:numPr>
      <w:ind w:left="2058" w:hanging="854"/>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1201E9"/>
    <w:rPr>
      <w:rFonts w:ascii="標楷體" w:eastAsia="標楷體" w:hAnsi="Arial"/>
      <w:b/>
      <w:bCs/>
      <w:kern w:val="32"/>
      <w:sz w:val="32"/>
      <w:szCs w:val="48"/>
    </w:rPr>
  </w:style>
  <w:style w:type="paragraph" w:styleId="afc">
    <w:name w:val="footnote text"/>
    <w:basedOn w:val="a6"/>
    <w:link w:val="afd"/>
    <w:uiPriority w:val="99"/>
    <w:semiHidden/>
    <w:unhideWhenUsed/>
    <w:rsid w:val="008B53A6"/>
    <w:pPr>
      <w:snapToGrid w:val="0"/>
      <w:jc w:val="left"/>
    </w:pPr>
    <w:rPr>
      <w:sz w:val="20"/>
    </w:rPr>
  </w:style>
  <w:style w:type="character" w:customStyle="1" w:styleId="afd">
    <w:name w:val="註腳文字 字元"/>
    <w:basedOn w:val="a7"/>
    <w:link w:val="afc"/>
    <w:uiPriority w:val="99"/>
    <w:semiHidden/>
    <w:rsid w:val="008B53A6"/>
    <w:rPr>
      <w:rFonts w:ascii="標楷體" w:eastAsia="標楷體"/>
      <w:kern w:val="2"/>
    </w:rPr>
  </w:style>
  <w:style w:type="character" w:styleId="afe">
    <w:name w:val="footnote reference"/>
    <w:basedOn w:val="a7"/>
    <w:uiPriority w:val="99"/>
    <w:semiHidden/>
    <w:unhideWhenUsed/>
    <w:rsid w:val="008B53A6"/>
    <w:rPr>
      <w:vertAlign w:val="superscript"/>
    </w:rPr>
  </w:style>
  <w:style w:type="character" w:styleId="aff">
    <w:name w:val="Placeholder Text"/>
    <w:basedOn w:val="a7"/>
    <w:uiPriority w:val="99"/>
    <w:semiHidden/>
    <w:rsid w:val="00D60E91"/>
    <w:rPr>
      <w:color w:val="808080"/>
    </w:rPr>
  </w:style>
  <w:style w:type="character" w:customStyle="1" w:styleId="70">
    <w:name w:val="標題 7 字元"/>
    <w:basedOn w:val="a7"/>
    <w:link w:val="7"/>
    <w:rsid w:val="002B70F0"/>
    <w:rPr>
      <w:rFonts w:ascii="標楷體" w:eastAsia="標楷體" w:hAnsi="Arial"/>
      <w:bCs/>
      <w:kern w:val="32"/>
      <w:sz w:val="32"/>
      <w:szCs w:val="36"/>
    </w:rPr>
  </w:style>
  <w:style w:type="character" w:customStyle="1" w:styleId="30">
    <w:name w:val="標題 3 字元"/>
    <w:basedOn w:val="a7"/>
    <w:link w:val="3"/>
    <w:rsid w:val="00F13ADE"/>
    <w:rPr>
      <w:rFonts w:ascii="標楷體" w:eastAsia="標楷體" w:hAnsi="Arial"/>
      <w:b/>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09783">
      <w:bodyDiv w:val="1"/>
      <w:marLeft w:val="0"/>
      <w:marRight w:val="0"/>
      <w:marTop w:val="0"/>
      <w:marBottom w:val="0"/>
      <w:divBdr>
        <w:top w:val="none" w:sz="0" w:space="0" w:color="auto"/>
        <w:left w:val="none" w:sz="0" w:space="0" w:color="auto"/>
        <w:bottom w:val="none" w:sz="0" w:space="0" w:color="auto"/>
        <w:right w:val="none" w:sz="0" w:space="0" w:color="auto"/>
      </w:divBdr>
    </w:div>
    <w:div w:id="463810423">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5578924">
      <w:bodyDiv w:val="1"/>
      <w:marLeft w:val="0"/>
      <w:marRight w:val="0"/>
      <w:marTop w:val="0"/>
      <w:marBottom w:val="0"/>
      <w:divBdr>
        <w:top w:val="none" w:sz="0" w:space="0" w:color="auto"/>
        <w:left w:val="none" w:sz="0" w:space="0" w:color="auto"/>
        <w:bottom w:val="none" w:sz="0" w:space="0" w:color="auto"/>
        <w:right w:val="none" w:sz="0" w:space="0" w:color="auto"/>
      </w:divBdr>
    </w:div>
    <w:div w:id="1106773553">
      <w:bodyDiv w:val="1"/>
      <w:marLeft w:val="0"/>
      <w:marRight w:val="0"/>
      <w:marTop w:val="0"/>
      <w:marBottom w:val="0"/>
      <w:divBdr>
        <w:top w:val="none" w:sz="0" w:space="0" w:color="auto"/>
        <w:left w:val="none" w:sz="0" w:space="0" w:color="auto"/>
        <w:bottom w:val="none" w:sz="0" w:space="0" w:color="auto"/>
        <w:right w:val="none" w:sz="0" w:space="0" w:color="auto"/>
      </w:divBdr>
    </w:div>
    <w:div w:id="1480805693">
      <w:bodyDiv w:val="1"/>
      <w:marLeft w:val="0"/>
      <w:marRight w:val="0"/>
      <w:marTop w:val="0"/>
      <w:marBottom w:val="0"/>
      <w:divBdr>
        <w:top w:val="none" w:sz="0" w:space="0" w:color="auto"/>
        <w:left w:val="none" w:sz="0" w:space="0" w:color="auto"/>
        <w:bottom w:val="none" w:sz="0" w:space="0" w:color="auto"/>
        <w:right w:val="none" w:sz="0" w:space="0" w:color="auto"/>
      </w:divBdr>
    </w:div>
    <w:div w:id="1652059684">
      <w:bodyDiv w:val="1"/>
      <w:marLeft w:val="0"/>
      <w:marRight w:val="0"/>
      <w:marTop w:val="0"/>
      <w:marBottom w:val="0"/>
      <w:divBdr>
        <w:top w:val="none" w:sz="0" w:space="0" w:color="auto"/>
        <w:left w:val="none" w:sz="0" w:space="0" w:color="auto"/>
        <w:bottom w:val="none" w:sz="0" w:space="0" w:color="auto"/>
        <w:right w:val="none" w:sz="0" w:space="0" w:color="auto"/>
      </w:divBdr>
    </w:div>
    <w:div w:id="202867631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1D16B-00E1-4330-B456-94070507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1760</Words>
  <Characters>10033</Characters>
  <Application>Microsoft Office Word</Application>
  <DocSecurity>0</DocSecurity>
  <Lines>83</Lines>
  <Paragraphs>23</Paragraphs>
  <ScaleCrop>false</ScaleCrop>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2024-06-12T07:50:00Z</dcterms:created>
  <dcterms:modified xsi:type="dcterms:W3CDTF">2024-06-12T09:34:00Z</dcterms:modified>
</cp:coreProperties>
</file>