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454375" w14:textId="77777777" w:rsidR="0000186C" w:rsidRPr="001F15B0" w:rsidRDefault="0000186C" w:rsidP="00F37D7B">
      <w:pPr>
        <w:pStyle w:val="af2"/>
        <w:rPr>
          <w:color w:val="000000" w:themeColor="text1"/>
        </w:rPr>
      </w:pPr>
      <w:bookmarkStart w:id="0" w:name="_GoBack"/>
      <w:bookmarkEnd w:id="0"/>
      <w:r w:rsidRPr="001F15B0">
        <w:rPr>
          <w:rFonts w:hint="eastAsia"/>
          <w:color w:val="000000" w:themeColor="text1"/>
        </w:rPr>
        <w:t>目次</w:t>
      </w:r>
    </w:p>
    <w:p w14:paraId="01670C74" w14:textId="1D136D27" w:rsidR="00BF7754" w:rsidRPr="00C91BE0" w:rsidRDefault="0000186C">
      <w:pPr>
        <w:pStyle w:val="11"/>
        <w:ind w:left="1361" w:right="340" w:hanging="1361"/>
        <w:rPr>
          <w:rFonts w:asciiTheme="minorHAnsi" w:eastAsiaTheme="minorEastAsia" w:hAnsiTheme="minorHAnsi" w:cstheme="minorBidi"/>
          <w:color w:val="000000" w:themeColor="text1"/>
          <w:sz w:val="24"/>
          <w:szCs w:val="22"/>
          <w14:ligatures w14:val="standardContextual"/>
        </w:rPr>
      </w:pPr>
      <w:r w:rsidRPr="001F15B0">
        <w:rPr>
          <w:color w:val="000000" w:themeColor="text1"/>
        </w:rPr>
        <w:fldChar w:fldCharType="begin"/>
      </w:r>
      <w:r w:rsidRPr="001F15B0">
        <w:rPr>
          <w:color w:val="000000" w:themeColor="text1"/>
        </w:rPr>
        <w:instrText xml:space="preserve"> TOC \o "1-2" \h \z \u </w:instrText>
      </w:r>
      <w:r w:rsidRPr="001F15B0">
        <w:rPr>
          <w:color w:val="000000" w:themeColor="text1"/>
        </w:rPr>
        <w:fldChar w:fldCharType="separate"/>
      </w:r>
      <w:hyperlink w:anchor="_Toc166445285" w:history="1">
        <w:r w:rsidR="00BF7754" w:rsidRPr="00C91BE0">
          <w:rPr>
            <w:rStyle w:val="ad"/>
            <w:rFonts w:hint="eastAsia"/>
            <w:color w:val="000000" w:themeColor="text1"/>
          </w:rPr>
          <w:t>壹、調查緣起</w:t>
        </w:r>
        <w:r w:rsidR="00BF7754" w:rsidRPr="00C91BE0">
          <w:rPr>
            <w:webHidden/>
            <w:color w:val="000000" w:themeColor="text1"/>
          </w:rPr>
          <w:tab/>
        </w:r>
        <w:r w:rsidR="00BF7754" w:rsidRPr="00C91BE0">
          <w:rPr>
            <w:webHidden/>
            <w:color w:val="000000" w:themeColor="text1"/>
          </w:rPr>
          <w:fldChar w:fldCharType="begin"/>
        </w:r>
        <w:r w:rsidR="00BF7754" w:rsidRPr="00C91BE0">
          <w:rPr>
            <w:webHidden/>
            <w:color w:val="000000" w:themeColor="text1"/>
          </w:rPr>
          <w:instrText xml:space="preserve"> PAGEREF _Toc166445285 \h </w:instrText>
        </w:r>
        <w:r w:rsidR="00BF7754" w:rsidRPr="00C91BE0">
          <w:rPr>
            <w:webHidden/>
            <w:color w:val="000000" w:themeColor="text1"/>
          </w:rPr>
        </w:r>
        <w:r w:rsidR="00BF7754" w:rsidRPr="00C91BE0">
          <w:rPr>
            <w:webHidden/>
            <w:color w:val="000000" w:themeColor="text1"/>
          </w:rPr>
          <w:fldChar w:fldCharType="separate"/>
        </w:r>
        <w:r w:rsidR="00E904FC">
          <w:rPr>
            <w:webHidden/>
            <w:color w:val="000000" w:themeColor="text1"/>
          </w:rPr>
          <w:t>1</w:t>
        </w:r>
        <w:r w:rsidR="00BF7754" w:rsidRPr="00C91BE0">
          <w:rPr>
            <w:webHidden/>
            <w:color w:val="000000" w:themeColor="text1"/>
          </w:rPr>
          <w:fldChar w:fldCharType="end"/>
        </w:r>
      </w:hyperlink>
    </w:p>
    <w:p w14:paraId="695561F4" w14:textId="04C71BEB" w:rsidR="00BF7754" w:rsidRPr="00C91BE0" w:rsidRDefault="00E904FC">
      <w:pPr>
        <w:pStyle w:val="11"/>
        <w:ind w:left="1361" w:right="340" w:hanging="1361"/>
        <w:rPr>
          <w:rFonts w:asciiTheme="minorHAnsi" w:eastAsiaTheme="minorEastAsia" w:hAnsiTheme="minorHAnsi" w:cstheme="minorBidi"/>
          <w:color w:val="000000" w:themeColor="text1"/>
          <w:sz w:val="24"/>
          <w:szCs w:val="22"/>
          <w14:ligatures w14:val="standardContextual"/>
        </w:rPr>
      </w:pPr>
      <w:hyperlink w:anchor="_Toc166445286" w:history="1">
        <w:r w:rsidR="00BF7754" w:rsidRPr="00C91BE0">
          <w:rPr>
            <w:rStyle w:val="ad"/>
            <w:rFonts w:hint="eastAsia"/>
            <w:color w:val="000000" w:themeColor="text1"/>
          </w:rPr>
          <w:t>貳、調查對象</w:t>
        </w:r>
        <w:r w:rsidR="00BF7754" w:rsidRPr="00C91BE0">
          <w:rPr>
            <w:webHidden/>
            <w:color w:val="000000" w:themeColor="text1"/>
          </w:rPr>
          <w:tab/>
        </w:r>
        <w:r w:rsidR="00BF7754" w:rsidRPr="00C91BE0">
          <w:rPr>
            <w:webHidden/>
            <w:color w:val="000000" w:themeColor="text1"/>
          </w:rPr>
          <w:fldChar w:fldCharType="begin"/>
        </w:r>
        <w:r w:rsidR="00BF7754" w:rsidRPr="00C91BE0">
          <w:rPr>
            <w:webHidden/>
            <w:color w:val="000000" w:themeColor="text1"/>
          </w:rPr>
          <w:instrText xml:space="preserve"> PAGEREF _Toc166445286 \h </w:instrText>
        </w:r>
        <w:r w:rsidR="00BF7754" w:rsidRPr="00C91BE0">
          <w:rPr>
            <w:webHidden/>
            <w:color w:val="000000" w:themeColor="text1"/>
          </w:rPr>
        </w:r>
        <w:r w:rsidR="00BF7754" w:rsidRPr="00C91BE0">
          <w:rPr>
            <w:webHidden/>
            <w:color w:val="000000" w:themeColor="text1"/>
          </w:rPr>
          <w:fldChar w:fldCharType="separate"/>
        </w:r>
        <w:r>
          <w:rPr>
            <w:webHidden/>
            <w:color w:val="000000" w:themeColor="text1"/>
          </w:rPr>
          <w:t>1</w:t>
        </w:r>
        <w:r w:rsidR="00BF7754" w:rsidRPr="00C91BE0">
          <w:rPr>
            <w:webHidden/>
            <w:color w:val="000000" w:themeColor="text1"/>
          </w:rPr>
          <w:fldChar w:fldCharType="end"/>
        </w:r>
      </w:hyperlink>
    </w:p>
    <w:p w14:paraId="0B9BC71B" w14:textId="7F3AECFB" w:rsidR="00BF7754" w:rsidRPr="00C91BE0" w:rsidRDefault="00E904FC">
      <w:pPr>
        <w:pStyle w:val="11"/>
        <w:ind w:left="1361" w:right="340" w:hanging="1361"/>
        <w:rPr>
          <w:rFonts w:asciiTheme="minorHAnsi" w:eastAsiaTheme="minorEastAsia" w:hAnsiTheme="minorHAnsi" w:cstheme="minorBidi"/>
          <w:color w:val="000000" w:themeColor="text1"/>
          <w:sz w:val="24"/>
          <w:szCs w:val="22"/>
          <w14:ligatures w14:val="standardContextual"/>
        </w:rPr>
      </w:pPr>
      <w:hyperlink w:anchor="_Toc166445287" w:history="1">
        <w:r w:rsidR="00BF7754" w:rsidRPr="00C91BE0">
          <w:rPr>
            <w:rStyle w:val="ad"/>
            <w:rFonts w:hint="eastAsia"/>
            <w:color w:val="000000" w:themeColor="text1"/>
          </w:rPr>
          <w:t>參、案　　由</w:t>
        </w:r>
        <w:r w:rsidR="00BF7754" w:rsidRPr="00C91BE0">
          <w:rPr>
            <w:webHidden/>
            <w:color w:val="000000" w:themeColor="text1"/>
          </w:rPr>
          <w:tab/>
        </w:r>
        <w:r w:rsidR="00BF7754" w:rsidRPr="00C91BE0">
          <w:rPr>
            <w:webHidden/>
            <w:color w:val="000000" w:themeColor="text1"/>
          </w:rPr>
          <w:fldChar w:fldCharType="begin"/>
        </w:r>
        <w:r w:rsidR="00BF7754" w:rsidRPr="00C91BE0">
          <w:rPr>
            <w:webHidden/>
            <w:color w:val="000000" w:themeColor="text1"/>
          </w:rPr>
          <w:instrText xml:space="preserve"> PAGEREF _Toc166445287 \h </w:instrText>
        </w:r>
        <w:r w:rsidR="00BF7754" w:rsidRPr="00C91BE0">
          <w:rPr>
            <w:webHidden/>
            <w:color w:val="000000" w:themeColor="text1"/>
          </w:rPr>
        </w:r>
        <w:r w:rsidR="00BF7754" w:rsidRPr="00C91BE0">
          <w:rPr>
            <w:webHidden/>
            <w:color w:val="000000" w:themeColor="text1"/>
          </w:rPr>
          <w:fldChar w:fldCharType="separate"/>
        </w:r>
        <w:r>
          <w:rPr>
            <w:webHidden/>
            <w:color w:val="000000" w:themeColor="text1"/>
          </w:rPr>
          <w:t>1</w:t>
        </w:r>
        <w:r w:rsidR="00BF7754" w:rsidRPr="00C91BE0">
          <w:rPr>
            <w:webHidden/>
            <w:color w:val="000000" w:themeColor="text1"/>
          </w:rPr>
          <w:fldChar w:fldCharType="end"/>
        </w:r>
      </w:hyperlink>
    </w:p>
    <w:p w14:paraId="7232003E" w14:textId="629B76B5" w:rsidR="00BF7754" w:rsidRPr="00C91BE0" w:rsidRDefault="00E904FC">
      <w:pPr>
        <w:pStyle w:val="11"/>
        <w:ind w:left="1361" w:right="340" w:hanging="1361"/>
        <w:rPr>
          <w:rFonts w:asciiTheme="minorHAnsi" w:eastAsiaTheme="minorEastAsia" w:hAnsiTheme="minorHAnsi" w:cstheme="minorBidi"/>
          <w:color w:val="000000" w:themeColor="text1"/>
          <w:sz w:val="24"/>
          <w:szCs w:val="22"/>
          <w14:ligatures w14:val="standardContextual"/>
        </w:rPr>
      </w:pPr>
      <w:hyperlink w:anchor="_Toc166445288" w:history="1">
        <w:r w:rsidR="00BF7754" w:rsidRPr="00C91BE0">
          <w:rPr>
            <w:rStyle w:val="ad"/>
            <w:rFonts w:hint="eastAsia"/>
            <w:color w:val="000000" w:themeColor="text1"/>
          </w:rPr>
          <w:t>肆、調查依據</w:t>
        </w:r>
        <w:r w:rsidR="00BF7754" w:rsidRPr="00C91BE0">
          <w:rPr>
            <w:webHidden/>
            <w:color w:val="000000" w:themeColor="text1"/>
          </w:rPr>
          <w:tab/>
        </w:r>
        <w:r w:rsidR="00BF7754" w:rsidRPr="00C91BE0">
          <w:rPr>
            <w:webHidden/>
            <w:color w:val="000000" w:themeColor="text1"/>
          </w:rPr>
          <w:fldChar w:fldCharType="begin"/>
        </w:r>
        <w:r w:rsidR="00BF7754" w:rsidRPr="00C91BE0">
          <w:rPr>
            <w:webHidden/>
            <w:color w:val="000000" w:themeColor="text1"/>
          </w:rPr>
          <w:instrText xml:space="preserve"> PAGEREF _Toc166445288 \h </w:instrText>
        </w:r>
        <w:r w:rsidR="00BF7754" w:rsidRPr="00C91BE0">
          <w:rPr>
            <w:webHidden/>
            <w:color w:val="000000" w:themeColor="text1"/>
          </w:rPr>
          <w:fldChar w:fldCharType="separate"/>
        </w:r>
        <w:r>
          <w:rPr>
            <w:rFonts w:hint="eastAsia"/>
            <w:b/>
            <w:bCs/>
            <w:webHidden/>
            <w:color w:val="000000" w:themeColor="text1"/>
          </w:rPr>
          <w:t>錯誤! 尚未定義書籤。</w:t>
        </w:r>
        <w:r w:rsidR="00BF7754" w:rsidRPr="00C91BE0">
          <w:rPr>
            <w:webHidden/>
            <w:color w:val="000000" w:themeColor="text1"/>
          </w:rPr>
          <w:fldChar w:fldCharType="end"/>
        </w:r>
      </w:hyperlink>
    </w:p>
    <w:p w14:paraId="03403586" w14:textId="27EBA46E" w:rsidR="00BF7754" w:rsidRPr="00C91BE0" w:rsidRDefault="00E904FC">
      <w:pPr>
        <w:pStyle w:val="11"/>
        <w:ind w:left="1361" w:right="340" w:hanging="1361"/>
        <w:rPr>
          <w:rFonts w:asciiTheme="minorHAnsi" w:eastAsiaTheme="minorEastAsia" w:hAnsiTheme="minorHAnsi" w:cstheme="minorBidi"/>
          <w:color w:val="000000" w:themeColor="text1"/>
          <w:sz w:val="24"/>
          <w:szCs w:val="22"/>
          <w14:ligatures w14:val="standardContextual"/>
        </w:rPr>
      </w:pPr>
      <w:hyperlink w:anchor="_Toc166445289" w:history="1">
        <w:r w:rsidR="00BF7754" w:rsidRPr="00C91BE0">
          <w:rPr>
            <w:rStyle w:val="ad"/>
            <w:rFonts w:hint="eastAsia"/>
            <w:color w:val="000000" w:themeColor="text1"/>
          </w:rPr>
          <w:t>伍、調查重點：</w:t>
        </w:r>
        <w:r w:rsidR="00BF7754" w:rsidRPr="00C91BE0">
          <w:rPr>
            <w:webHidden/>
            <w:color w:val="000000" w:themeColor="text1"/>
          </w:rPr>
          <w:tab/>
        </w:r>
        <w:r w:rsidR="00BF7754" w:rsidRPr="00C91BE0">
          <w:rPr>
            <w:webHidden/>
            <w:color w:val="000000" w:themeColor="text1"/>
          </w:rPr>
          <w:fldChar w:fldCharType="begin"/>
        </w:r>
        <w:r w:rsidR="00BF7754" w:rsidRPr="00C91BE0">
          <w:rPr>
            <w:webHidden/>
            <w:color w:val="000000" w:themeColor="text1"/>
          </w:rPr>
          <w:instrText xml:space="preserve"> PAGEREF _Toc166445289 \h </w:instrText>
        </w:r>
        <w:r w:rsidR="00BF7754" w:rsidRPr="00C91BE0">
          <w:rPr>
            <w:webHidden/>
            <w:color w:val="000000" w:themeColor="text1"/>
          </w:rPr>
        </w:r>
        <w:r w:rsidR="00BF7754" w:rsidRPr="00C91BE0">
          <w:rPr>
            <w:webHidden/>
            <w:color w:val="000000" w:themeColor="text1"/>
          </w:rPr>
          <w:fldChar w:fldCharType="separate"/>
        </w:r>
        <w:r>
          <w:rPr>
            <w:webHidden/>
            <w:color w:val="000000" w:themeColor="text1"/>
          </w:rPr>
          <w:t>1</w:t>
        </w:r>
        <w:r w:rsidR="00BF7754" w:rsidRPr="00C91BE0">
          <w:rPr>
            <w:webHidden/>
            <w:color w:val="000000" w:themeColor="text1"/>
          </w:rPr>
          <w:fldChar w:fldCharType="end"/>
        </w:r>
      </w:hyperlink>
    </w:p>
    <w:p w14:paraId="79C6896B" w14:textId="7908377C" w:rsidR="00BF7754" w:rsidRPr="00C91BE0" w:rsidRDefault="00E904FC">
      <w:pPr>
        <w:pStyle w:val="11"/>
        <w:ind w:left="1361" w:right="340" w:hanging="1361"/>
        <w:rPr>
          <w:rFonts w:asciiTheme="minorHAnsi" w:eastAsiaTheme="minorEastAsia" w:hAnsiTheme="minorHAnsi" w:cstheme="minorBidi"/>
          <w:color w:val="000000" w:themeColor="text1"/>
          <w:sz w:val="24"/>
          <w:szCs w:val="22"/>
          <w14:ligatures w14:val="standardContextual"/>
        </w:rPr>
      </w:pPr>
      <w:hyperlink w:anchor="_Toc166445293" w:history="1">
        <w:r w:rsidR="00BF7754" w:rsidRPr="00C91BE0">
          <w:rPr>
            <w:rStyle w:val="ad"/>
            <w:rFonts w:hint="eastAsia"/>
            <w:color w:val="000000" w:themeColor="text1"/>
          </w:rPr>
          <w:t>陸、調查事實：</w:t>
        </w:r>
        <w:r w:rsidR="00BF7754" w:rsidRPr="00C91BE0">
          <w:rPr>
            <w:webHidden/>
            <w:color w:val="000000" w:themeColor="text1"/>
          </w:rPr>
          <w:tab/>
        </w:r>
        <w:r w:rsidR="00BF7754" w:rsidRPr="00C91BE0">
          <w:rPr>
            <w:webHidden/>
            <w:color w:val="000000" w:themeColor="text1"/>
          </w:rPr>
          <w:fldChar w:fldCharType="begin"/>
        </w:r>
        <w:r w:rsidR="00BF7754" w:rsidRPr="00C91BE0">
          <w:rPr>
            <w:webHidden/>
            <w:color w:val="000000" w:themeColor="text1"/>
          </w:rPr>
          <w:instrText xml:space="preserve"> PAGEREF _Toc166445293 \h </w:instrText>
        </w:r>
        <w:r w:rsidR="00BF7754" w:rsidRPr="00C91BE0">
          <w:rPr>
            <w:webHidden/>
            <w:color w:val="000000" w:themeColor="text1"/>
          </w:rPr>
        </w:r>
        <w:r w:rsidR="00BF7754" w:rsidRPr="00C91BE0">
          <w:rPr>
            <w:webHidden/>
            <w:color w:val="000000" w:themeColor="text1"/>
          </w:rPr>
          <w:fldChar w:fldCharType="separate"/>
        </w:r>
        <w:r>
          <w:rPr>
            <w:webHidden/>
            <w:color w:val="000000" w:themeColor="text1"/>
          </w:rPr>
          <w:t>1</w:t>
        </w:r>
        <w:r w:rsidR="00BF7754" w:rsidRPr="00C91BE0">
          <w:rPr>
            <w:webHidden/>
            <w:color w:val="000000" w:themeColor="text1"/>
          </w:rPr>
          <w:fldChar w:fldCharType="end"/>
        </w:r>
      </w:hyperlink>
    </w:p>
    <w:p w14:paraId="5092C11C" w14:textId="42DA95A4" w:rsidR="00BF7754" w:rsidRPr="00C91BE0" w:rsidRDefault="00E904FC">
      <w:pPr>
        <w:pStyle w:val="22"/>
        <w:rPr>
          <w:rFonts w:asciiTheme="minorHAnsi" w:eastAsiaTheme="minorEastAsia" w:hAnsiTheme="minorHAnsi" w:cstheme="minorBidi"/>
          <w:color w:val="000000" w:themeColor="text1"/>
          <w:sz w:val="24"/>
          <w:szCs w:val="22"/>
          <w14:ligatures w14:val="standardContextual"/>
        </w:rPr>
      </w:pPr>
      <w:hyperlink w:anchor="_Toc166445294" w:history="1">
        <w:r w:rsidR="00BF7754" w:rsidRPr="00C91BE0">
          <w:rPr>
            <w:rStyle w:val="ad"/>
            <w:rFonts w:hint="eastAsia"/>
            <w:color w:val="000000" w:themeColor="text1"/>
          </w:rPr>
          <w:t>一、憲法及司法院</w:t>
        </w:r>
        <w:r w:rsidR="00F62935" w:rsidRPr="00C91BE0">
          <w:rPr>
            <w:rStyle w:val="ad"/>
            <w:rFonts w:hint="eastAsia"/>
            <w:color w:val="000000" w:themeColor="text1"/>
          </w:rPr>
          <w:t>解</w:t>
        </w:r>
        <w:r w:rsidR="00BF7754" w:rsidRPr="00C91BE0">
          <w:rPr>
            <w:rStyle w:val="ad"/>
            <w:rFonts w:hint="eastAsia"/>
            <w:color w:val="000000" w:themeColor="text1"/>
          </w:rPr>
          <w:t>釋</w:t>
        </w:r>
        <w:r w:rsidR="00BF7754" w:rsidRPr="00C91BE0">
          <w:rPr>
            <w:webHidden/>
            <w:color w:val="000000" w:themeColor="text1"/>
          </w:rPr>
          <w:tab/>
        </w:r>
        <w:r w:rsidR="00BF7754" w:rsidRPr="00C91BE0">
          <w:rPr>
            <w:webHidden/>
            <w:color w:val="000000" w:themeColor="text1"/>
          </w:rPr>
          <w:fldChar w:fldCharType="begin"/>
        </w:r>
        <w:r w:rsidR="00BF7754" w:rsidRPr="00C91BE0">
          <w:rPr>
            <w:webHidden/>
            <w:color w:val="000000" w:themeColor="text1"/>
          </w:rPr>
          <w:instrText xml:space="preserve"> PAGEREF _Toc166445294 \h </w:instrText>
        </w:r>
        <w:r w:rsidR="00BF7754" w:rsidRPr="00C91BE0">
          <w:rPr>
            <w:webHidden/>
            <w:color w:val="000000" w:themeColor="text1"/>
          </w:rPr>
        </w:r>
        <w:r w:rsidR="00BF7754" w:rsidRPr="00C91BE0">
          <w:rPr>
            <w:webHidden/>
            <w:color w:val="000000" w:themeColor="text1"/>
          </w:rPr>
          <w:fldChar w:fldCharType="separate"/>
        </w:r>
        <w:r>
          <w:rPr>
            <w:webHidden/>
            <w:color w:val="000000" w:themeColor="text1"/>
          </w:rPr>
          <w:t>2</w:t>
        </w:r>
        <w:r w:rsidR="00BF7754" w:rsidRPr="00C91BE0">
          <w:rPr>
            <w:webHidden/>
            <w:color w:val="000000" w:themeColor="text1"/>
          </w:rPr>
          <w:fldChar w:fldCharType="end"/>
        </w:r>
      </w:hyperlink>
    </w:p>
    <w:p w14:paraId="29073719" w14:textId="0FA003BE" w:rsidR="00BF7754" w:rsidRPr="00C91BE0" w:rsidRDefault="00E904FC">
      <w:pPr>
        <w:pStyle w:val="22"/>
        <w:rPr>
          <w:rFonts w:asciiTheme="minorHAnsi" w:eastAsiaTheme="minorEastAsia" w:hAnsiTheme="minorHAnsi" w:cstheme="minorBidi"/>
          <w:color w:val="000000" w:themeColor="text1"/>
          <w:sz w:val="24"/>
          <w:szCs w:val="22"/>
          <w14:ligatures w14:val="standardContextual"/>
        </w:rPr>
      </w:pPr>
      <w:hyperlink w:anchor="_Toc166445295" w:history="1">
        <w:r w:rsidR="00BF7754" w:rsidRPr="00C91BE0">
          <w:rPr>
            <w:rStyle w:val="ad"/>
            <w:rFonts w:hint="eastAsia"/>
            <w:color w:val="000000" w:themeColor="text1"/>
          </w:rPr>
          <w:t>二、國際公約</w:t>
        </w:r>
        <w:r w:rsidR="00BF7754" w:rsidRPr="00C91BE0">
          <w:rPr>
            <w:webHidden/>
            <w:color w:val="000000" w:themeColor="text1"/>
          </w:rPr>
          <w:tab/>
        </w:r>
        <w:r w:rsidR="00BF7754" w:rsidRPr="00C91BE0">
          <w:rPr>
            <w:webHidden/>
            <w:color w:val="000000" w:themeColor="text1"/>
          </w:rPr>
          <w:fldChar w:fldCharType="begin"/>
        </w:r>
        <w:r w:rsidR="00BF7754" w:rsidRPr="00C91BE0">
          <w:rPr>
            <w:webHidden/>
            <w:color w:val="000000" w:themeColor="text1"/>
          </w:rPr>
          <w:instrText xml:space="preserve"> PAGEREF _Toc166445295 \h </w:instrText>
        </w:r>
        <w:r w:rsidR="00BF7754" w:rsidRPr="00C91BE0">
          <w:rPr>
            <w:webHidden/>
            <w:color w:val="000000" w:themeColor="text1"/>
          </w:rPr>
        </w:r>
        <w:r w:rsidR="00BF7754" w:rsidRPr="00C91BE0">
          <w:rPr>
            <w:webHidden/>
            <w:color w:val="000000" w:themeColor="text1"/>
          </w:rPr>
          <w:fldChar w:fldCharType="separate"/>
        </w:r>
        <w:r>
          <w:rPr>
            <w:webHidden/>
            <w:color w:val="000000" w:themeColor="text1"/>
          </w:rPr>
          <w:t>2</w:t>
        </w:r>
        <w:r w:rsidR="00BF7754" w:rsidRPr="00C91BE0">
          <w:rPr>
            <w:webHidden/>
            <w:color w:val="000000" w:themeColor="text1"/>
          </w:rPr>
          <w:fldChar w:fldCharType="end"/>
        </w:r>
      </w:hyperlink>
    </w:p>
    <w:p w14:paraId="14D99174" w14:textId="3B7E9FC4" w:rsidR="00BF7754" w:rsidRPr="00C91BE0" w:rsidRDefault="00E904FC">
      <w:pPr>
        <w:pStyle w:val="22"/>
        <w:rPr>
          <w:rFonts w:asciiTheme="minorHAnsi" w:eastAsiaTheme="minorEastAsia" w:hAnsiTheme="minorHAnsi" w:cstheme="minorBidi"/>
          <w:color w:val="000000" w:themeColor="text1"/>
          <w:sz w:val="24"/>
          <w:szCs w:val="22"/>
          <w14:ligatures w14:val="standardContextual"/>
        </w:rPr>
      </w:pPr>
      <w:hyperlink w:anchor="_Toc166445296" w:history="1">
        <w:r w:rsidR="00BF7754" w:rsidRPr="00C91BE0">
          <w:rPr>
            <w:rStyle w:val="ad"/>
            <w:rFonts w:hint="eastAsia"/>
            <w:color w:val="000000" w:themeColor="text1"/>
          </w:rPr>
          <w:t>三、警察職權行使法</w:t>
        </w:r>
        <w:r w:rsidR="00BF7754" w:rsidRPr="00C91BE0">
          <w:rPr>
            <w:webHidden/>
            <w:color w:val="000000" w:themeColor="text1"/>
          </w:rPr>
          <w:tab/>
        </w:r>
        <w:r w:rsidR="00BF7754" w:rsidRPr="00C91BE0">
          <w:rPr>
            <w:webHidden/>
            <w:color w:val="000000" w:themeColor="text1"/>
          </w:rPr>
          <w:fldChar w:fldCharType="begin"/>
        </w:r>
        <w:r w:rsidR="00BF7754" w:rsidRPr="00C91BE0">
          <w:rPr>
            <w:webHidden/>
            <w:color w:val="000000" w:themeColor="text1"/>
          </w:rPr>
          <w:instrText xml:space="preserve"> PAGEREF _Toc166445296 \h </w:instrText>
        </w:r>
        <w:r w:rsidR="00BF7754" w:rsidRPr="00C91BE0">
          <w:rPr>
            <w:webHidden/>
            <w:color w:val="000000" w:themeColor="text1"/>
          </w:rPr>
        </w:r>
        <w:r w:rsidR="00BF7754" w:rsidRPr="00C91BE0">
          <w:rPr>
            <w:webHidden/>
            <w:color w:val="000000" w:themeColor="text1"/>
          </w:rPr>
          <w:fldChar w:fldCharType="separate"/>
        </w:r>
        <w:r>
          <w:rPr>
            <w:webHidden/>
            <w:color w:val="000000" w:themeColor="text1"/>
          </w:rPr>
          <w:t>5</w:t>
        </w:r>
        <w:r w:rsidR="00BF7754" w:rsidRPr="00C91BE0">
          <w:rPr>
            <w:webHidden/>
            <w:color w:val="000000" w:themeColor="text1"/>
          </w:rPr>
          <w:fldChar w:fldCharType="end"/>
        </w:r>
      </w:hyperlink>
    </w:p>
    <w:p w14:paraId="79ADBAAC" w14:textId="0E0B41CE" w:rsidR="00BF7754" w:rsidRPr="00C91BE0" w:rsidRDefault="00E904FC">
      <w:pPr>
        <w:pStyle w:val="22"/>
        <w:rPr>
          <w:rFonts w:asciiTheme="minorHAnsi" w:eastAsiaTheme="minorEastAsia" w:hAnsiTheme="minorHAnsi" w:cstheme="minorBidi"/>
          <w:color w:val="000000" w:themeColor="text1"/>
          <w:sz w:val="24"/>
          <w:szCs w:val="22"/>
          <w14:ligatures w14:val="standardContextual"/>
        </w:rPr>
      </w:pPr>
      <w:hyperlink w:anchor="_Toc166445297" w:history="1">
        <w:r w:rsidR="00BF7754" w:rsidRPr="00C91BE0">
          <w:rPr>
            <w:rStyle w:val="ad"/>
            <w:rFonts w:hint="eastAsia"/>
            <w:color w:val="000000" w:themeColor="text1"/>
          </w:rPr>
          <w:t>四、本案發生過程</w:t>
        </w:r>
        <w:r w:rsidR="00BF7754" w:rsidRPr="00C91BE0">
          <w:rPr>
            <w:webHidden/>
            <w:color w:val="000000" w:themeColor="text1"/>
          </w:rPr>
          <w:tab/>
        </w:r>
        <w:r w:rsidR="00BF7754" w:rsidRPr="00C91BE0">
          <w:rPr>
            <w:webHidden/>
            <w:color w:val="000000" w:themeColor="text1"/>
          </w:rPr>
          <w:fldChar w:fldCharType="begin"/>
        </w:r>
        <w:r w:rsidR="00BF7754" w:rsidRPr="00C91BE0">
          <w:rPr>
            <w:webHidden/>
            <w:color w:val="000000" w:themeColor="text1"/>
          </w:rPr>
          <w:instrText xml:space="preserve"> PAGEREF _Toc166445297 \h </w:instrText>
        </w:r>
        <w:r w:rsidR="00BF7754" w:rsidRPr="00C91BE0">
          <w:rPr>
            <w:webHidden/>
            <w:color w:val="000000" w:themeColor="text1"/>
          </w:rPr>
        </w:r>
        <w:r w:rsidR="00BF7754" w:rsidRPr="00C91BE0">
          <w:rPr>
            <w:webHidden/>
            <w:color w:val="000000" w:themeColor="text1"/>
          </w:rPr>
          <w:fldChar w:fldCharType="separate"/>
        </w:r>
        <w:r>
          <w:rPr>
            <w:webHidden/>
            <w:color w:val="000000" w:themeColor="text1"/>
          </w:rPr>
          <w:t>5</w:t>
        </w:r>
        <w:r w:rsidR="00BF7754" w:rsidRPr="00C91BE0">
          <w:rPr>
            <w:webHidden/>
            <w:color w:val="000000" w:themeColor="text1"/>
          </w:rPr>
          <w:fldChar w:fldCharType="end"/>
        </w:r>
      </w:hyperlink>
    </w:p>
    <w:p w14:paraId="09317533" w14:textId="4685C092" w:rsidR="00BF7754" w:rsidRPr="00C91BE0" w:rsidRDefault="00E904FC">
      <w:pPr>
        <w:pStyle w:val="22"/>
        <w:rPr>
          <w:rFonts w:asciiTheme="minorHAnsi" w:eastAsiaTheme="minorEastAsia" w:hAnsiTheme="minorHAnsi" w:cstheme="minorBidi"/>
          <w:color w:val="000000" w:themeColor="text1"/>
          <w:sz w:val="24"/>
          <w:szCs w:val="22"/>
          <w14:ligatures w14:val="standardContextual"/>
        </w:rPr>
      </w:pPr>
      <w:hyperlink w:anchor="_Toc166445302" w:history="1">
        <w:r w:rsidR="00BF7754" w:rsidRPr="00C91BE0">
          <w:rPr>
            <w:rStyle w:val="ad"/>
            <w:rFonts w:hint="eastAsia"/>
            <w:color w:val="000000" w:themeColor="text1"/>
          </w:rPr>
          <w:t>五、失聯移工之查緝</w:t>
        </w:r>
        <w:r w:rsidR="00BF7754" w:rsidRPr="00C91BE0">
          <w:rPr>
            <w:webHidden/>
            <w:color w:val="000000" w:themeColor="text1"/>
          </w:rPr>
          <w:tab/>
        </w:r>
        <w:r w:rsidR="00BF7754" w:rsidRPr="00C91BE0">
          <w:rPr>
            <w:webHidden/>
            <w:color w:val="000000" w:themeColor="text1"/>
          </w:rPr>
          <w:fldChar w:fldCharType="begin"/>
        </w:r>
        <w:r w:rsidR="00BF7754" w:rsidRPr="00C91BE0">
          <w:rPr>
            <w:webHidden/>
            <w:color w:val="000000" w:themeColor="text1"/>
          </w:rPr>
          <w:instrText xml:space="preserve"> PAGEREF _Toc166445302 \h </w:instrText>
        </w:r>
        <w:r w:rsidR="00BF7754" w:rsidRPr="00C91BE0">
          <w:rPr>
            <w:webHidden/>
            <w:color w:val="000000" w:themeColor="text1"/>
          </w:rPr>
        </w:r>
        <w:r w:rsidR="00BF7754" w:rsidRPr="00C91BE0">
          <w:rPr>
            <w:webHidden/>
            <w:color w:val="000000" w:themeColor="text1"/>
          </w:rPr>
          <w:fldChar w:fldCharType="separate"/>
        </w:r>
        <w:r>
          <w:rPr>
            <w:webHidden/>
            <w:color w:val="000000" w:themeColor="text1"/>
          </w:rPr>
          <w:t>15</w:t>
        </w:r>
        <w:r w:rsidR="00BF7754" w:rsidRPr="00C91BE0">
          <w:rPr>
            <w:webHidden/>
            <w:color w:val="000000" w:themeColor="text1"/>
          </w:rPr>
          <w:fldChar w:fldCharType="end"/>
        </w:r>
      </w:hyperlink>
    </w:p>
    <w:p w14:paraId="4969D94D" w14:textId="7C4B79FC" w:rsidR="00BF7754" w:rsidRPr="00C91BE0" w:rsidRDefault="00E904FC">
      <w:pPr>
        <w:pStyle w:val="22"/>
        <w:rPr>
          <w:rFonts w:asciiTheme="minorHAnsi" w:eastAsiaTheme="minorEastAsia" w:hAnsiTheme="minorHAnsi" w:cstheme="minorBidi"/>
          <w:color w:val="000000" w:themeColor="text1"/>
          <w:sz w:val="24"/>
          <w:szCs w:val="22"/>
          <w14:ligatures w14:val="standardContextual"/>
        </w:rPr>
      </w:pPr>
      <w:hyperlink w:anchor="_Toc166445303" w:history="1">
        <w:r w:rsidR="00BF7754" w:rsidRPr="00C91BE0">
          <w:rPr>
            <w:rStyle w:val="ad"/>
            <w:rFonts w:hint="eastAsia"/>
            <w:color w:val="000000" w:themeColor="text1"/>
          </w:rPr>
          <w:t>六、宗教場所執法</w:t>
        </w:r>
        <w:r w:rsidR="00BF7754" w:rsidRPr="00C91BE0">
          <w:rPr>
            <w:webHidden/>
            <w:color w:val="000000" w:themeColor="text1"/>
          </w:rPr>
          <w:tab/>
        </w:r>
        <w:r w:rsidR="00BF7754" w:rsidRPr="00C91BE0">
          <w:rPr>
            <w:webHidden/>
            <w:color w:val="000000" w:themeColor="text1"/>
          </w:rPr>
          <w:fldChar w:fldCharType="begin"/>
        </w:r>
        <w:r w:rsidR="00BF7754" w:rsidRPr="00C91BE0">
          <w:rPr>
            <w:webHidden/>
            <w:color w:val="000000" w:themeColor="text1"/>
          </w:rPr>
          <w:instrText xml:space="preserve"> PAGEREF _Toc166445303 \h </w:instrText>
        </w:r>
        <w:r w:rsidR="00BF7754" w:rsidRPr="00C91BE0">
          <w:rPr>
            <w:webHidden/>
            <w:color w:val="000000" w:themeColor="text1"/>
          </w:rPr>
        </w:r>
        <w:r w:rsidR="00BF7754" w:rsidRPr="00C91BE0">
          <w:rPr>
            <w:webHidden/>
            <w:color w:val="000000" w:themeColor="text1"/>
          </w:rPr>
          <w:fldChar w:fldCharType="separate"/>
        </w:r>
        <w:r>
          <w:rPr>
            <w:webHidden/>
            <w:color w:val="000000" w:themeColor="text1"/>
          </w:rPr>
          <w:t>19</w:t>
        </w:r>
        <w:r w:rsidR="00BF7754" w:rsidRPr="00C91BE0">
          <w:rPr>
            <w:webHidden/>
            <w:color w:val="000000" w:themeColor="text1"/>
          </w:rPr>
          <w:fldChar w:fldCharType="end"/>
        </w:r>
      </w:hyperlink>
    </w:p>
    <w:p w14:paraId="7CC24C84" w14:textId="1B06DC3A" w:rsidR="00BF7754" w:rsidRPr="00C91BE0" w:rsidRDefault="00E904FC">
      <w:pPr>
        <w:pStyle w:val="22"/>
        <w:rPr>
          <w:rFonts w:asciiTheme="minorHAnsi" w:eastAsiaTheme="minorEastAsia" w:hAnsiTheme="minorHAnsi" w:cstheme="minorBidi"/>
          <w:color w:val="000000" w:themeColor="text1"/>
          <w:sz w:val="24"/>
          <w:szCs w:val="22"/>
          <w14:ligatures w14:val="standardContextual"/>
        </w:rPr>
      </w:pPr>
      <w:hyperlink w:anchor="_Toc166445304" w:history="1">
        <w:r w:rsidR="00BF7754" w:rsidRPr="00C91BE0">
          <w:rPr>
            <w:rStyle w:val="ad"/>
            <w:rFonts w:hint="eastAsia"/>
            <w:color w:val="000000" w:themeColor="text1"/>
          </w:rPr>
          <w:t>七、現場履勘聖心堂</w:t>
        </w:r>
        <w:r w:rsidR="00BF7754" w:rsidRPr="00C91BE0">
          <w:rPr>
            <w:webHidden/>
            <w:color w:val="000000" w:themeColor="text1"/>
          </w:rPr>
          <w:tab/>
        </w:r>
        <w:r w:rsidR="00BF7754" w:rsidRPr="00C91BE0">
          <w:rPr>
            <w:webHidden/>
            <w:color w:val="000000" w:themeColor="text1"/>
          </w:rPr>
          <w:fldChar w:fldCharType="begin"/>
        </w:r>
        <w:r w:rsidR="00BF7754" w:rsidRPr="00C91BE0">
          <w:rPr>
            <w:webHidden/>
            <w:color w:val="000000" w:themeColor="text1"/>
          </w:rPr>
          <w:instrText xml:space="preserve"> PAGEREF _Toc166445304 \h </w:instrText>
        </w:r>
        <w:r w:rsidR="00BF7754" w:rsidRPr="00C91BE0">
          <w:rPr>
            <w:webHidden/>
            <w:color w:val="000000" w:themeColor="text1"/>
          </w:rPr>
        </w:r>
        <w:r w:rsidR="00BF7754" w:rsidRPr="00C91BE0">
          <w:rPr>
            <w:webHidden/>
            <w:color w:val="000000" w:themeColor="text1"/>
          </w:rPr>
          <w:fldChar w:fldCharType="separate"/>
        </w:r>
        <w:r>
          <w:rPr>
            <w:webHidden/>
            <w:color w:val="000000" w:themeColor="text1"/>
          </w:rPr>
          <w:t>26</w:t>
        </w:r>
        <w:r w:rsidR="00BF7754" w:rsidRPr="00C91BE0">
          <w:rPr>
            <w:webHidden/>
            <w:color w:val="000000" w:themeColor="text1"/>
          </w:rPr>
          <w:fldChar w:fldCharType="end"/>
        </w:r>
      </w:hyperlink>
    </w:p>
    <w:p w14:paraId="6BCB8181" w14:textId="0F25B326" w:rsidR="00BF7754" w:rsidRPr="00C91BE0" w:rsidRDefault="00E904FC">
      <w:pPr>
        <w:pStyle w:val="22"/>
        <w:rPr>
          <w:rFonts w:asciiTheme="minorHAnsi" w:eastAsiaTheme="minorEastAsia" w:hAnsiTheme="minorHAnsi" w:cstheme="minorBidi"/>
          <w:color w:val="000000" w:themeColor="text1"/>
          <w:sz w:val="24"/>
          <w:szCs w:val="22"/>
          <w14:ligatures w14:val="standardContextual"/>
        </w:rPr>
      </w:pPr>
      <w:hyperlink w:anchor="_Toc166445306" w:history="1">
        <w:r w:rsidR="00BF7754" w:rsidRPr="00C91BE0">
          <w:rPr>
            <w:rStyle w:val="ad"/>
            <w:rFonts w:hint="eastAsia"/>
            <w:color w:val="000000" w:themeColor="text1"/>
          </w:rPr>
          <w:t>八、諮詢</w:t>
        </w:r>
        <w:r w:rsidR="00BF7754" w:rsidRPr="00C91BE0">
          <w:rPr>
            <w:webHidden/>
            <w:color w:val="000000" w:themeColor="text1"/>
          </w:rPr>
          <w:tab/>
        </w:r>
        <w:r w:rsidR="00BF7754" w:rsidRPr="00C91BE0">
          <w:rPr>
            <w:webHidden/>
            <w:color w:val="000000" w:themeColor="text1"/>
          </w:rPr>
          <w:fldChar w:fldCharType="begin"/>
        </w:r>
        <w:r w:rsidR="00BF7754" w:rsidRPr="00C91BE0">
          <w:rPr>
            <w:webHidden/>
            <w:color w:val="000000" w:themeColor="text1"/>
          </w:rPr>
          <w:instrText xml:space="preserve"> PAGEREF _Toc166445306 \h </w:instrText>
        </w:r>
        <w:r w:rsidR="00BF7754" w:rsidRPr="00C91BE0">
          <w:rPr>
            <w:webHidden/>
            <w:color w:val="000000" w:themeColor="text1"/>
          </w:rPr>
        </w:r>
        <w:r w:rsidR="00BF7754" w:rsidRPr="00C91BE0">
          <w:rPr>
            <w:webHidden/>
            <w:color w:val="000000" w:themeColor="text1"/>
          </w:rPr>
          <w:fldChar w:fldCharType="separate"/>
        </w:r>
        <w:r>
          <w:rPr>
            <w:webHidden/>
            <w:color w:val="000000" w:themeColor="text1"/>
          </w:rPr>
          <w:t>30</w:t>
        </w:r>
        <w:r w:rsidR="00BF7754" w:rsidRPr="00C91BE0">
          <w:rPr>
            <w:webHidden/>
            <w:color w:val="000000" w:themeColor="text1"/>
          </w:rPr>
          <w:fldChar w:fldCharType="end"/>
        </w:r>
      </w:hyperlink>
    </w:p>
    <w:p w14:paraId="79341CDC" w14:textId="76112EF5" w:rsidR="00BF7754" w:rsidRPr="00C91BE0" w:rsidRDefault="00E904FC">
      <w:pPr>
        <w:pStyle w:val="22"/>
        <w:rPr>
          <w:rFonts w:asciiTheme="minorHAnsi" w:eastAsiaTheme="minorEastAsia" w:hAnsiTheme="minorHAnsi" w:cstheme="minorBidi"/>
          <w:color w:val="000000" w:themeColor="text1"/>
          <w:sz w:val="24"/>
          <w:szCs w:val="22"/>
          <w14:ligatures w14:val="standardContextual"/>
        </w:rPr>
      </w:pPr>
      <w:hyperlink w:anchor="_Toc166445307" w:history="1">
        <w:r w:rsidR="00BF7754" w:rsidRPr="00C91BE0">
          <w:rPr>
            <w:rStyle w:val="ad"/>
            <w:rFonts w:hint="eastAsia"/>
            <w:color w:val="000000" w:themeColor="text1"/>
          </w:rPr>
          <w:t>九、詢問</w:t>
        </w:r>
        <w:r w:rsidR="00BF7754" w:rsidRPr="00C91BE0">
          <w:rPr>
            <w:webHidden/>
            <w:color w:val="000000" w:themeColor="text1"/>
          </w:rPr>
          <w:tab/>
        </w:r>
        <w:r w:rsidR="00BF7754" w:rsidRPr="00C91BE0">
          <w:rPr>
            <w:webHidden/>
            <w:color w:val="000000" w:themeColor="text1"/>
          </w:rPr>
          <w:fldChar w:fldCharType="begin"/>
        </w:r>
        <w:r w:rsidR="00BF7754" w:rsidRPr="00C91BE0">
          <w:rPr>
            <w:webHidden/>
            <w:color w:val="000000" w:themeColor="text1"/>
          </w:rPr>
          <w:instrText xml:space="preserve"> PAGEREF _Toc166445307 \h </w:instrText>
        </w:r>
        <w:r w:rsidR="00BF7754" w:rsidRPr="00C91BE0">
          <w:rPr>
            <w:webHidden/>
            <w:color w:val="000000" w:themeColor="text1"/>
          </w:rPr>
        </w:r>
        <w:r w:rsidR="00BF7754" w:rsidRPr="00C91BE0">
          <w:rPr>
            <w:webHidden/>
            <w:color w:val="000000" w:themeColor="text1"/>
          </w:rPr>
          <w:fldChar w:fldCharType="separate"/>
        </w:r>
        <w:r>
          <w:rPr>
            <w:webHidden/>
            <w:color w:val="000000" w:themeColor="text1"/>
          </w:rPr>
          <w:t>40</w:t>
        </w:r>
        <w:r w:rsidR="00BF7754" w:rsidRPr="00C91BE0">
          <w:rPr>
            <w:webHidden/>
            <w:color w:val="000000" w:themeColor="text1"/>
          </w:rPr>
          <w:fldChar w:fldCharType="end"/>
        </w:r>
      </w:hyperlink>
    </w:p>
    <w:p w14:paraId="509E5A3D" w14:textId="12009929" w:rsidR="00BF7754" w:rsidRPr="00C91BE0" w:rsidRDefault="00E904FC">
      <w:pPr>
        <w:pStyle w:val="11"/>
        <w:ind w:left="1361" w:right="340" w:hanging="1361"/>
        <w:rPr>
          <w:rFonts w:asciiTheme="minorHAnsi" w:eastAsiaTheme="minorEastAsia" w:hAnsiTheme="minorHAnsi" w:cstheme="minorBidi"/>
          <w:color w:val="000000" w:themeColor="text1"/>
          <w:sz w:val="24"/>
          <w:szCs w:val="22"/>
          <w14:ligatures w14:val="standardContextual"/>
        </w:rPr>
      </w:pPr>
      <w:hyperlink w:anchor="_Toc166445309" w:history="1">
        <w:r w:rsidR="00BF7754" w:rsidRPr="00C91BE0">
          <w:rPr>
            <w:rStyle w:val="ad"/>
            <w:rFonts w:hint="eastAsia"/>
            <w:color w:val="000000" w:themeColor="text1"/>
          </w:rPr>
          <w:t>柒、調查意見：</w:t>
        </w:r>
        <w:r w:rsidR="00BF7754" w:rsidRPr="00C91BE0">
          <w:rPr>
            <w:webHidden/>
            <w:color w:val="000000" w:themeColor="text1"/>
          </w:rPr>
          <w:tab/>
        </w:r>
        <w:r w:rsidR="00BF7754" w:rsidRPr="00C91BE0">
          <w:rPr>
            <w:webHidden/>
            <w:color w:val="000000" w:themeColor="text1"/>
          </w:rPr>
          <w:fldChar w:fldCharType="begin"/>
        </w:r>
        <w:r w:rsidR="00BF7754" w:rsidRPr="00C91BE0">
          <w:rPr>
            <w:webHidden/>
            <w:color w:val="000000" w:themeColor="text1"/>
          </w:rPr>
          <w:instrText xml:space="preserve"> PAGEREF _Toc166445309 \h </w:instrText>
        </w:r>
        <w:r w:rsidR="00BF7754" w:rsidRPr="00C91BE0">
          <w:rPr>
            <w:webHidden/>
            <w:color w:val="000000" w:themeColor="text1"/>
          </w:rPr>
        </w:r>
        <w:r w:rsidR="00BF7754" w:rsidRPr="00C91BE0">
          <w:rPr>
            <w:webHidden/>
            <w:color w:val="000000" w:themeColor="text1"/>
          </w:rPr>
          <w:fldChar w:fldCharType="separate"/>
        </w:r>
        <w:r>
          <w:rPr>
            <w:webHidden/>
            <w:color w:val="000000" w:themeColor="text1"/>
          </w:rPr>
          <w:t>46</w:t>
        </w:r>
        <w:r w:rsidR="00BF7754" w:rsidRPr="00C91BE0">
          <w:rPr>
            <w:webHidden/>
            <w:color w:val="000000" w:themeColor="text1"/>
          </w:rPr>
          <w:fldChar w:fldCharType="end"/>
        </w:r>
      </w:hyperlink>
    </w:p>
    <w:p w14:paraId="65F8B46B" w14:textId="765413FC" w:rsidR="00BF7754" w:rsidRPr="00C91BE0" w:rsidRDefault="00E904FC">
      <w:pPr>
        <w:pStyle w:val="22"/>
        <w:rPr>
          <w:rFonts w:asciiTheme="minorHAnsi" w:eastAsiaTheme="minorEastAsia" w:hAnsiTheme="minorHAnsi" w:cstheme="minorBidi"/>
          <w:color w:val="000000" w:themeColor="text1"/>
          <w:sz w:val="24"/>
          <w:szCs w:val="22"/>
          <w14:ligatures w14:val="standardContextual"/>
        </w:rPr>
      </w:pPr>
      <w:hyperlink w:anchor="_Toc166445310" w:history="1">
        <w:r w:rsidR="00BF7754" w:rsidRPr="00C91BE0">
          <w:rPr>
            <w:rStyle w:val="ad"/>
            <w:rFonts w:hint="eastAsia"/>
            <w:color w:val="000000" w:themeColor="text1"/>
          </w:rPr>
          <w:t>一、</w:t>
        </w:r>
        <w:r w:rsidR="00BF7754" w:rsidRPr="00C91BE0">
          <w:rPr>
            <w:rStyle w:val="ad"/>
            <w:rFonts w:hint="eastAsia"/>
            <w:b/>
            <w:color w:val="000000" w:themeColor="text1"/>
          </w:rPr>
          <w:t>新北市警局樹林分局樹林派出所</w:t>
        </w:r>
        <w:r w:rsidR="00BF7754" w:rsidRPr="00C91BE0">
          <w:rPr>
            <w:rStyle w:val="ad"/>
            <w:b/>
            <w:color w:val="000000" w:themeColor="text1"/>
          </w:rPr>
          <w:t>2</w:t>
        </w:r>
        <w:r w:rsidR="00BF7754" w:rsidRPr="00C91BE0">
          <w:rPr>
            <w:rStyle w:val="ad"/>
            <w:rFonts w:hint="eastAsia"/>
            <w:b/>
            <w:color w:val="000000" w:themeColor="text1"/>
          </w:rPr>
          <w:t>名員警，於</w:t>
        </w:r>
        <w:r w:rsidR="00BF7754" w:rsidRPr="00C91BE0">
          <w:rPr>
            <w:rStyle w:val="ad"/>
            <w:b/>
            <w:color w:val="000000" w:themeColor="text1"/>
          </w:rPr>
          <w:t>112</w:t>
        </w:r>
        <w:r w:rsidR="00BF7754" w:rsidRPr="00C91BE0">
          <w:rPr>
            <w:rStyle w:val="ad"/>
            <w:rFonts w:hint="eastAsia"/>
            <w:b/>
            <w:color w:val="000000" w:themeColor="text1"/>
          </w:rPr>
          <w:t>年</w:t>
        </w:r>
        <w:r w:rsidR="00BF7754" w:rsidRPr="00C91BE0">
          <w:rPr>
            <w:rStyle w:val="ad"/>
            <w:b/>
            <w:color w:val="000000" w:themeColor="text1"/>
          </w:rPr>
          <w:t>5</w:t>
        </w:r>
        <w:r w:rsidR="00BF7754" w:rsidRPr="00C91BE0">
          <w:rPr>
            <w:rStyle w:val="ad"/>
            <w:rFonts w:hint="eastAsia"/>
            <w:b/>
            <w:color w:val="000000" w:themeColor="text1"/>
          </w:rPr>
          <w:t>月</w:t>
        </w:r>
        <w:r w:rsidR="00BF7754" w:rsidRPr="00C91BE0">
          <w:rPr>
            <w:rStyle w:val="ad"/>
            <w:b/>
            <w:color w:val="000000" w:themeColor="text1"/>
          </w:rPr>
          <w:t>28</w:t>
        </w:r>
        <w:r w:rsidR="00BF7754" w:rsidRPr="00C91BE0">
          <w:rPr>
            <w:rStyle w:val="ad"/>
            <w:rFonts w:hint="eastAsia"/>
            <w:b/>
            <w:color w:val="000000" w:themeColor="text1"/>
          </w:rPr>
          <w:t>日執行</w:t>
        </w:r>
        <w:r w:rsidR="00BF7754" w:rsidRPr="00C91BE0">
          <w:rPr>
            <w:rStyle w:val="ad"/>
            <w:b/>
            <w:color w:val="000000" w:themeColor="text1"/>
          </w:rPr>
          <w:t>18</w:t>
        </w:r>
        <w:r w:rsidR="00BF7754" w:rsidRPr="00C91BE0">
          <w:rPr>
            <w:rStyle w:val="ad"/>
            <w:rFonts w:hint="eastAsia"/>
            <w:b/>
            <w:color w:val="000000" w:themeColor="text1"/>
          </w:rPr>
          <w:t>時至</w:t>
        </w:r>
        <w:r w:rsidR="00BF7754" w:rsidRPr="00C91BE0">
          <w:rPr>
            <w:rStyle w:val="ad"/>
            <w:b/>
            <w:color w:val="000000" w:themeColor="text1"/>
          </w:rPr>
          <w:t>20</w:t>
        </w:r>
        <w:r w:rsidR="00BF7754" w:rsidRPr="00C91BE0">
          <w:rPr>
            <w:rStyle w:val="ad"/>
            <w:rFonts w:hint="eastAsia"/>
            <w:b/>
            <w:color w:val="000000" w:themeColor="text1"/>
          </w:rPr>
          <w:t>時防制車手提領贓款勤務，員警騎乘警用機車行經聖心堂前時，有男子見員警騎乘機車靠近，立即起身向聖心堂跑去，員警隨即尾隨進入教堂，在樓梯間攔獲</w:t>
        </w:r>
        <w:r w:rsidR="00BF7754" w:rsidRPr="00C91BE0">
          <w:rPr>
            <w:rStyle w:val="ad"/>
            <w:b/>
            <w:color w:val="000000" w:themeColor="text1"/>
          </w:rPr>
          <w:t>1</w:t>
        </w:r>
        <w:r w:rsidR="00BF7754" w:rsidRPr="00C91BE0">
          <w:rPr>
            <w:rStyle w:val="ad"/>
            <w:rFonts w:hint="eastAsia"/>
            <w:b/>
            <w:color w:val="000000" w:themeColor="text1"/>
          </w:rPr>
          <w:t>名男子，經盤查確認該名男子為失聯移工，而後將該名失聯移工上手銬帶返派出所。本案員警以新北市樹林區中山路一段</w:t>
        </w:r>
        <w:r w:rsidR="00BF7754" w:rsidRPr="00C91BE0">
          <w:rPr>
            <w:rStyle w:val="ad"/>
            <w:b/>
            <w:color w:val="000000" w:themeColor="text1"/>
          </w:rPr>
          <w:t>(</w:t>
        </w:r>
        <w:r w:rsidR="00BF7754" w:rsidRPr="00C91BE0">
          <w:rPr>
            <w:rStyle w:val="ad"/>
            <w:rFonts w:hint="eastAsia"/>
            <w:b/>
            <w:color w:val="000000" w:themeColor="text1"/>
          </w:rPr>
          <w:t>聖心堂位於該路段</w:t>
        </w:r>
        <w:r w:rsidR="00BF7754" w:rsidRPr="00C91BE0">
          <w:rPr>
            <w:rStyle w:val="ad"/>
            <w:b/>
            <w:color w:val="000000" w:themeColor="text1"/>
          </w:rPr>
          <w:t>)</w:t>
        </w:r>
        <w:r w:rsidR="00BF7754" w:rsidRPr="00C91BE0">
          <w:rPr>
            <w:rStyle w:val="ad"/>
            <w:rFonts w:hint="eastAsia"/>
            <w:b/>
            <w:color w:val="000000" w:themeColor="text1"/>
          </w:rPr>
          <w:t>沿線金融機構周邊為詐欺車手提領熱點，且本案移工「見警即跑」為由，依警察職權行使法第</w:t>
        </w:r>
        <w:r w:rsidR="00BF7754" w:rsidRPr="00C91BE0">
          <w:rPr>
            <w:rStyle w:val="ad"/>
            <w:b/>
            <w:color w:val="000000" w:themeColor="text1"/>
          </w:rPr>
          <w:t>6</w:t>
        </w:r>
        <w:r w:rsidR="00BF7754" w:rsidRPr="00C91BE0">
          <w:rPr>
            <w:rStyle w:val="ad"/>
            <w:rFonts w:hint="eastAsia"/>
            <w:b/>
            <w:color w:val="000000" w:themeColor="text1"/>
          </w:rPr>
          <w:t>條第</w:t>
        </w:r>
        <w:r w:rsidR="00BF7754" w:rsidRPr="00C91BE0">
          <w:rPr>
            <w:rStyle w:val="ad"/>
            <w:b/>
            <w:color w:val="000000" w:themeColor="text1"/>
          </w:rPr>
          <w:t>1</w:t>
        </w:r>
        <w:r w:rsidR="00BF7754" w:rsidRPr="00C91BE0">
          <w:rPr>
            <w:rStyle w:val="ad"/>
            <w:rFonts w:hint="eastAsia"/>
            <w:b/>
            <w:color w:val="000000" w:themeColor="text1"/>
          </w:rPr>
          <w:t>項第</w:t>
        </w:r>
        <w:r w:rsidR="00BF7754" w:rsidRPr="00C91BE0">
          <w:rPr>
            <w:rStyle w:val="ad"/>
            <w:b/>
            <w:color w:val="000000" w:themeColor="text1"/>
          </w:rPr>
          <w:t>1</w:t>
        </w:r>
        <w:r w:rsidR="00BF7754" w:rsidRPr="00C91BE0">
          <w:rPr>
            <w:rStyle w:val="ad"/>
            <w:rFonts w:hint="eastAsia"/>
            <w:b/>
            <w:color w:val="000000" w:themeColor="text1"/>
          </w:rPr>
          <w:t>款規定對本案移工發動盤查，惟警方在判斷本案事實是否構成發動盤查的法律要件上仍有檢討空間，且縱依員警主觀認知</w:t>
        </w:r>
        <w:r w:rsidR="00BF7754" w:rsidRPr="00C91BE0">
          <w:rPr>
            <w:rStyle w:val="ad"/>
            <w:rFonts w:hint="eastAsia"/>
            <w:b/>
            <w:color w:val="000000" w:themeColor="text1"/>
          </w:rPr>
          <w:lastRenderedPageBreak/>
          <w:t>對方為詐欺車手，亦未考量詐欺案件既非屬暴力犯罪而無急迫危險，查緝失聯移工更僅屬行政管制及行政處罰事項，其等未經同意即追入教堂抓捕移工，不但影響宗教儀式進行，亦造成當時在場之移工教友日後因出於對警察的恐懼而不敢到教堂參與宗教活動的結果，即與比例原則相違；此外，本案員警於聖心堂樓梯間執行盤查後即將該名失聯移工上銬，惟查，員警既已檢查過該名移工身體及所攜帶之物，且現場已有</w:t>
        </w:r>
        <w:r w:rsidR="00BF7754" w:rsidRPr="00C91BE0">
          <w:rPr>
            <w:rStyle w:val="ad"/>
            <w:b/>
            <w:color w:val="000000" w:themeColor="text1"/>
          </w:rPr>
          <w:t>2</w:t>
        </w:r>
        <w:r w:rsidR="00BF7754" w:rsidRPr="00C91BE0">
          <w:rPr>
            <w:rStyle w:val="ad"/>
            <w:rFonts w:hint="eastAsia"/>
            <w:b/>
            <w:color w:val="000000" w:themeColor="text1"/>
          </w:rPr>
          <w:t>名員警戒護，是否仍有上銬之必要？尚非無疑。且於上銬後，自下樓至人行道花台候車期間，均未遮掩該名失聯移工雙手上銬部位，違反警察人員使用警銬規範，均核有</w:t>
        </w:r>
        <w:r w:rsidR="00386EA5" w:rsidRPr="00C91BE0">
          <w:rPr>
            <w:rStyle w:val="ad"/>
            <w:rFonts w:hint="eastAsia"/>
            <w:b/>
            <w:color w:val="000000" w:themeColor="text1"/>
          </w:rPr>
          <w:t>怠</w:t>
        </w:r>
        <w:r w:rsidR="00BF7754" w:rsidRPr="00C91BE0">
          <w:rPr>
            <w:rStyle w:val="ad"/>
            <w:rFonts w:hint="eastAsia"/>
            <w:b/>
            <w:color w:val="000000" w:themeColor="text1"/>
          </w:rPr>
          <w:t>失。另為使移工能充分陳述意見及主張權益，並確保筆錄的正確性，有關移工因涉逾期停留或失聯等</w:t>
        </w:r>
        <w:r w:rsidR="004A5283" w:rsidRPr="00C91BE0">
          <w:rPr>
            <w:rFonts w:hint="eastAsia"/>
            <w:b/>
            <w:color w:val="000000" w:themeColor="text1"/>
          </w:rPr>
          <w:t>行政違法情事</w:t>
        </w:r>
        <w:r w:rsidR="00BF7754" w:rsidRPr="00C91BE0">
          <w:rPr>
            <w:rStyle w:val="ad"/>
            <w:rFonts w:hint="eastAsia"/>
            <w:b/>
            <w:color w:val="000000" w:themeColor="text1"/>
          </w:rPr>
          <w:t>而遭查獲，於製作筆錄時是否應輔以通譯及全程錄音</w:t>
        </w:r>
        <w:r w:rsidR="00BF7754" w:rsidRPr="00C91BE0">
          <w:rPr>
            <w:rStyle w:val="ad"/>
            <w:b/>
            <w:color w:val="000000" w:themeColor="text1"/>
          </w:rPr>
          <w:t>(</w:t>
        </w:r>
        <w:r w:rsidR="00BF7754" w:rsidRPr="00C91BE0">
          <w:rPr>
            <w:rStyle w:val="ad"/>
            <w:rFonts w:hint="eastAsia"/>
            <w:b/>
            <w:color w:val="000000" w:themeColor="text1"/>
          </w:rPr>
          <w:t>影</w:t>
        </w:r>
        <w:r w:rsidR="00BF7754" w:rsidRPr="00C91BE0">
          <w:rPr>
            <w:rStyle w:val="ad"/>
            <w:b/>
            <w:color w:val="000000" w:themeColor="text1"/>
          </w:rPr>
          <w:t>)</w:t>
        </w:r>
        <w:r w:rsidR="00BF7754" w:rsidRPr="00C91BE0">
          <w:rPr>
            <w:rStyle w:val="ad"/>
            <w:rFonts w:hint="eastAsia"/>
            <w:b/>
            <w:color w:val="000000" w:themeColor="text1"/>
          </w:rPr>
          <w:t>等事項，允應一併妥處。</w:t>
        </w:r>
        <w:r w:rsidR="00BF7754" w:rsidRPr="00C91BE0">
          <w:rPr>
            <w:webHidden/>
            <w:color w:val="000000" w:themeColor="text1"/>
          </w:rPr>
          <w:tab/>
        </w:r>
        <w:r w:rsidR="00BF7754" w:rsidRPr="00C91BE0">
          <w:rPr>
            <w:webHidden/>
            <w:color w:val="000000" w:themeColor="text1"/>
          </w:rPr>
          <w:fldChar w:fldCharType="begin"/>
        </w:r>
        <w:r w:rsidR="00BF7754" w:rsidRPr="00C91BE0">
          <w:rPr>
            <w:webHidden/>
            <w:color w:val="000000" w:themeColor="text1"/>
          </w:rPr>
          <w:instrText xml:space="preserve"> PAGEREF _Toc166445310 \h </w:instrText>
        </w:r>
        <w:r w:rsidR="00BF7754" w:rsidRPr="00C91BE0">
          <w:rPr>
            <w:webHidden/>
            <w:color w:val="000000" w:themeColor="text1"/>
          </w:rPr>
        </w:r>
        <w:r w:rsidR="00BF7754" w:rsidRPr="00C91BE0">
          <w:rPr>
            <w:webHidden/>
            <w:color w:val="000000" w:themeColor="text1"/>
          </w:rPr>
          <w:fldChar w:fldCharType="separate"/>
        </w:r>
        <w:r>
          <w:rPr>
            <w:webHidden/>
            <w:color w:val="000000" w:themeColor="text1"/>
          </w:rPr>
          <w:t>46</w:t>
        </w:r>
        <w:r w:rsidR="00BF7754" w:rsidRPr="00C91BE0">
          <w:rPr>
            <w:webHidden/>
            <w:color w:val="000000" w:themeColor="text1"/>
          </w:rPr>
          <w:fldChar w:fldCharType="end"/>
        </w:r>
      </w:hyperlink>
    </w:p>
    <w:p w14:paraId="112E5A0B" w14:textId="2A6B9289" w:rsidR="00BF7754" w:rsidRPr="001F15B0" w:rsidRDefault="00E904FC">
      <w:pPr>
        <w:pStyle w:val="22"/>
        <w:rPr>
          <w:rFonts w:asciiTheme="minorHAnsi" w:eastAsiaTheme="minorEastAsia" w:hAnsiTheme="minorHAnsi" w:cstheme="minorBidi"/>
          <w:color w:val="000000" w:themeColor="text1"/>
          <w:sz w:val="24"/>
          <w:szCs w:val="22"/>
          <w14:ligatures w14:val="standardContextual"/>
        </w:rPr>
      </w:pPr>
      <w:hyperlink w:anchor="_Toc166445311" w:history="1">
        <w:r w:rsidR="00BF7754" w:rsidRPr="00C91BE0">
          <w:rPr>
            <w:rStyle w:val="ad"/>
            <w:rFonts w:hint="eastAsia"/>
            <w:color w:val="000000" w:themeColor="text1"/>
          </w:rPr>
          <w:t>二、</w:t>
        </w:r>
        <w:r w:rsidR="00D42894" w:rsidRPr="00C91BE0">
          <w:rPr>
            <w:rFonts w:hint="eastAsia"/>
            <w:b/>
            <w:color w:val="000000" w:themeColor="text1"/>
          </w:rPr>
          <w:t>本案樹林所員警為查緝躲入聖心堂(教堂</w:t>
        </w:r>
        <w:r w:rsidR="00D42894" w:rsidRPr="00C91BE0">
          <w:rPr>
            <w:b/>
            <w:color w:val="000000" w:themeColor="text1"/>
          </w:rPr>
          <w:t>)</w:t>
        </w:r>
        <w:r w:rsidR="00D42894" w:rsidRPr="00C91BE0">
          <w:rPr>
            <w:rFonts w:hint="eastAsia"/>
            <w:b/>
            <w:color w:val="000000" w:themeColor="text1"/>
          </w:rPr>
          <w:t>之移工，尾隨進入該教堂，並在樓梯間攔獲本案失聯移工，惟此舉不但引發當時現場參與彌撒群眾極大騷動，亦使眾多移工因而對參與宗教活動心生畏懼，依我國憲法、相關司法院解釋，以及「公民與政治權利國際公約」及其相關一般性意見，並參照「保護所有移徙工人及其家庭成員權利國際公約」，均規定人民有信仰宗教之自由，移徙工人亦包含在內，惟仍發生本案，顯見我國執法人員對於每個人享有宗教自由之普世價值欠缺認知。</w:t>
        </w:r>
        <w:r w:rsidR="00D42894" w:rsidRPr="00C91BE0">
          <w:rPr>
            <w:b/>
            <w:color w:val="000000" w:themeColor="text1"/>
          </w:rPr>
          <w:t>68</w:t>
        </w:r>
        <w:r w:rsidR="00D42894" w:rsidRPr="00C91BE0">
          <w:rPr>
            <w:rFonts w:hint="eastAsia"/>
            <w:b/>
            <w:color w:val="000000" w:themeColor="text1"/>
          </w:rPr>
          <w:t>年</w:t>
        </w:r>
        <w:r w:rsidR="00D42894" w:rsidRPr="00C91BE0">
          <w:rPr>
            <w:b/>
            <w:color w:val="000000" w:themeColor="text1"/>
          </w:rPr>
          <w:t>12</w:t>
        </w:r>
        <w:r w:rsidR="00D42894" w:rsidRPr="00C91BE0">
          <w:rPr>
            <w:rFonts w:hint="eastAsia"/>
            <w:b/>
            <w:color w:val="000000" w:themeColor="text1"/>
          </w:rPr>
          <w:t>月</w:t>
        </w:r>
        <w:r w:rsidR="00D42894" w:rsidRPr="00C91BE0">
          <w:rPr>
            <w:b/>
            <w:color w:val="000000" w:themeColor="text1"/>
          </w:rPr>
          <w:t>23</w:t>
        </w:r>
        <w:r w:rsidR="00D42894" w:rsidRPr="00C91BE0">
          <w:rPr>
            <w:rFonts w:hint="eastAsia"/>
            <w:b/>
            <w:color w:val="000000" w:themeColor="text1"/>
          </w:rPr>
          <w:t>日許天賢牧師在臺南白河林子內教會講壇上講道時遭警察強行逮捕、</w:t>
        </w:r>
        <w:r w:rsidR="00D42894" w:rsidRPr="00C91BE0">
          <w:rPr>
            <w:b/>
            <w:color w:val="000000" w:themeColor="text1"/>
          </w:rPr>
          <w:t>88</w:t>
        </w:r>
        <w:r w:rsidR="00D42894" w:rsidRPr="00C91BE0">
          <w:rPr>
            <w:rFonts w:hint="eastAsia"/>
            <w:b/>
            <w:color w:val="000000" w:themeColor="text1"/>
          </w:rPr>
          <w:t>年警察進入臺北市中山北路聖多福天主堂等事件似又再現，亦有引發外交風波，甚至演變成國際事件之虞。本案發生後，警政署雖已修訂</w:t>
        </w:r>
        <w:r w:rsidR="00D42894" w:rsidRPr="00C91BE0">
          <w:rPr>
            <w:rFonts w:hint="eastAsia"/>
            <w:b/>
            <w:color w:val="000000" w:themeColor="text1"/>
          </w:rPr>
          <w:lastRenderedPageBreak/>
          <w:t>相關執法作業程序，惟仍與上開國際公約及歐美規範內容有間，行政院允應以本次員警進入教堂查緝移工事件所造成之影響為鑑，就宗教場所執法事項，召集所有相關執法機關研議並予以規範化，並</w:t>
        </w:r>
        <w:r w:rsidR="00D42894" w:rsidRPr="00C91BE0">
          <w:rPr>
            <w:rFonts w:hAnsi="標楷體" w:hint="eastAsia"/>
            <w:b/>
            <w:color w:val="000000" w:themeColor="text1"/>
          </w:rPr>
          <w:t>強化執法人員教育訓練，俾確保在臺移工的宗教自由權有效獲得保障；此外，相關機關亦可</w:t>
        </w:r>
        <w:r w:rsidR="00D42894" w:rsidRPr="00C91BE0">
          <w:rPr>
            <w:rFonts w:hint="eastAsia"/>
            <w:b/>
            <w:color w:val="000000" w:themeColor="text1"/>
          </w:rPr>
          <w:t>結合宗教團體在臺灣之力量共同改善失聯移工的沉痾。</w:t>
        </w:r>
        <w:r w:rsidR="00BF7754" w:rsidRPr="00C91BE0">
          <w:rPr>
            <w:webHidden/>
            <w:color w:val="000000" w:themeColor="text1"/>
          </w:rPr>
          <w:tab/>
        </w:r>
        <w:r w:rsidR="00BF7754" w:rsidRPr="00C91BE0">
          <w:rPr>
            <w:webHidden/>
            <w:color w:val="000000" w:themeColor="text1"/>
          </w:rPr>
          <w:fldChar w:fldCharType="begin"/>
        </w:r>
        <w:r w:rsidR="00BF7754" w:rsidRPr="00C91BE0">
          <w:rPr>
            <w:webHidden/>
            <w:color w:val="000000" w:themeColor="text1"/>
          </w:rPr>
          <w:instrText xml:space="preserve"> PAGEREF _Toc166445311 \h </w:instrText>
        </w:r>
        <w:r w:rsidR="00BF7754" w:rsidRPr="00C91BE0">
          <w:rPr>
            <w:webHidden/>
            <w:color w:val="000000" w:themeColor="text1"/>
          </w:rPr>
        </w:r>
        <w:r w:rsidR="00BF7754" w:rsidRPr="00C91BE0">
          <w:rPr>
            <w:webHidden/>
            <w:color w:val="000000" w:themeColor="text1"/>
          </w:rPr>
          <w:fldChar w:fldCharType="separate"/>
        </w:r>
        <w:r>
          <w:rPr>
            <w:webHidden/>
            <w:color w:val="000000" w:themeColor="text1"/>
          </w:rPr>
          <w:t>57</w:t>
        </w:r>
        <w:r w:rsidR="00BF7754" w:rsidRPr="00C91BE0">
          <w:rPr>
            <w:webHidden/>
            <w:color w:val="000000" w:themeColor="text1"/>
          </w:rPr>
          <w:fldChar w:fldCharType="end"/>
        </w:r>
      </w:hyperlink>
    </w:p>
    <w:p w14:paraId="3A41246C" w14:textId="0CA5EE00" w:rsidR="00BF7754" w:rsidRPr="001F15B0" w:rsidRDefault="00E904FC">
      <w:pPr>
        <w:pStyle w:val="11"/>
        <w:ind w:left="1361" w:right="340" w:hanging="1361"/>
        <w:rPr>
          <w:rFonts w:asciiTheme="minorHAnsi" w:eastAsiaTheme="minorEastAsia" w:hAnsiTheme="minorHAnsi" w:cstheme="minorBidi"/>
          <w:color w:val="000000" w:themeColor="text1"/>
          <w:sz w:val="24"/>
          <w:szCs w:val="22"/>
          <w14:ligatures w14:val="standardContextual"/>
        </w:rPr>
      </w:pPr>
      <w:hyperlink w:anchor="_Toc166445312" w:history="1">
        <w:r w:rsidR="00BF7754" w:rsidRPr="001F15B0">
          <w:rPr>
            <w:rStyle w:val="ad"/>
            <w:rFonts w:hint="eastAsia"/>
            <w:color w:val="000000" w:themeColor="text1"/>
          </w:rPr>
          <w:t>捌、 處理辦法：</w:t>
        </w:r>
        <w:r w:rsidR="00BF7754" w:rsidRPr="001F15B0">
          <w:rPr>
            <w:webHidden/>
            <w:color w:val="000000" w:themeColor="text1"/>
          </w:rPr>
          <w:tab/>
        </w:r>
        <w:r w:rsidR="00BF7754" w:rsidRPr="001F15B0">
          <w:rPr>
            <w:webHidden/>
            <w:color w:val="000000" w:themeColor="text1"/>
          </w:rPr>
          <w:fldChar w:fldCharType="begin"/>
        </w:r>
        <w:r w:rsidR="00BF7754" w:rsidRPr="001F15B0">
          <w:rPr>
            <w:webHidden/>
            <w:color w:val="000000" w:themeColor="text1"/>
          </w:rPr>
          <w:instrText xml:space="preserve"> PAGEREF _Toc166445312 \h </w:instrText>
        </w:r>
        <w:r w:rsidR="00BF7754" w:rsidRPr="001F15B0">
          <w:rPr>
            <w:webHidden/>
            <w:color w:val="000000" w:themeColor="text1"/>
          </w:rPr>
        </w:r>
        <w:r w:rsidR="00BF7754" w:rsidRPr="001F15B0">
          <w:rPr>
            <w:webHidden/>
            <w:color w:val="000000" w:themeColor="text1"/>
          </w:rPr>
          <w:fldChar w:fldCharType="separate"/>
        </w:r>
        <w:r>
          <w:rPr>
            <w:webHidden/>
            <w:color w:val="000000" w:themeColor="text1"/>
          </w:rPr>
          <w:t>72</w:t>
        </w:r>
        <w:r w:rsidR="00BF7754" w:rsidRPr="001F15B0">
          <w:rPr>
            <w:webHidden/>
            <w:color w:val="000000" w:themeColor="text1"/>
          </w:rPr>
          <w:fldChar w:fldCharType="end"/>
        </w:r>
      </w:hyperlink>
    </w:p>
    <w:p w14:paraId="1ED32B86" w14:textId="64807880" w:rsidR="00BF7754" w:rsidRPr="001F15B0" w:rsidRDefault="00BF7754">
      <w:pPr>
        <w:pStyle w:val="22"/>
        <w:ind w:left="860" w:hanging="520"/>
        <w:rPr>
          <w:rFonts w:asciiTheme="minorHAnsi" w:eastAsiaTheme="minorEastAsia" w:hAnsiTheme="minorHAnsi" w:cstheme="minorBidi"/>
          <w:color w:val="000000" w:themeColor="text1"/>
          <w:sz w:val="24"/>
          <w:szCs w:val="22"/>
          <w14:ligatures w14:val="standardContextual"/>
        </w:rPr>
      </w:pPr>
    </w:p>
    <w:p w14:paraId="73928B50" w14:textId="263974F2" w:rsidR="0000186C" w:rsidRPr="001F15B0" w:rsidRDefault="0000186C" w:rsidP="00F37D7B">
      <w:pPr>
        <w:pStyle w:val="af2"/>
        <w:rPr>
          <w:color w:val="000000" w:themeColor="text1"/>
        </w:rPr>
        <w:sectPr w:rsidR="0000186C" w:rsidRPr="001F15B0" w:rsidSect="0000186C">
          <w:footerReference w:type="default" r:id="rId9"/>
          <w:pgSz w:w="11907" w:h="16840" w:code="9"/>
          <w:pgMar w:top="1701" w:right="1418" w:bottom="1418" w:left="1418" w:header="851" w:footer="851" w:gutter="227"/>
          <w:pgNumType w:fmt="upperRoman" w:start="1"/>
          <w:cols w:space="425"/>
          <w:docGrid w:type="linesAndChars" w:linePitch="457" w:charSpace="4127"/>
        </w:sectPr>
      </w:pPr>
      <w:r w:rsidRPr="001F15B0">
        <w:rPr>
          <w:color w:val="000000" w:themeColor="text1"/>
        </w:rPr>
        <w:fldChar w:fldCharType="end"/>
      </w:r>
    </w:p>
    <w:p w14:paraId="4184B710" w14:textId="1809E257" w:rsidR="00D75644" w:rsidRPr="001F15B0" w:rsidRDefault="00D20D26" w:rsidP="00F37D7B">
      <w:pPr>
        <w:pStyle w:val="af2"/>
        <w:rPr>
          <w:color w:val="000000" w:themeColor="text1"/>
        </w:rPr>
      </w:pPr>
      <w:r w:rsidRPr="001F15B0">
        <w:rPr>
          <w:rFonts w:hint="eastAsia"/>
          <w:color w:val="000000" w:themeColor="text1"/>
        </w:rPr>
        <w:lastRenderedPageBreak/>
        <w:t>調查報告</w:t>
      </w:r>
    </w:p>
    <w:p w14:paraId="1B6FACDE" w14:textId="77777777" w:rsidR="004671C7" w:rsidRPr="001F15B0" w:rsidRDefault="004671C7" w:rsidP="004671C7">
      <w:pPr>
        <w:pStyle w:val="1"/>
        <w:ind w:left="2380" w:hanging="2380"/>
        <w:rPr>
          <w:color w:val="000000" w:themeColor="text1"/>
          <w:kern w:val="0"/>
          <w:szCs w:val="32"/>
        </w:rPr>
      </w:pPr>
      <w:bookmarkStart w:id="1" w:name="_Toc525939720"/>
      <w:bookmarkStart w:id="2" w:name="_Toc525939215"/>
      <w:bookmarkStart w:id="3" w:name="_Toc525938367"/>
      <w:bookmarkStart w:id="4" w:name="_Toc525070827"/>
      <w:bookmarkStart w:id="5" w:name="_Toc525066137"/>
      <w:bookmarkStart w:id="6" w:name="_Toc524902718"/>
      <w:bookmarkStart w:id="7" w:name="_Toc524896212"/>
      <w:bookmarkStart w:id="8" w:name="_Toc524896182"/>
      <w:bookmarkStart w:id="9" w:name="_Toc524895636"/>
      <w:bookmarkStart w:id="10" w:name="_Toc70242193"/>
      <w:bookmarkStart w:id="11" w:name="_Toc70241804"/>
      <w:bookmarkStart w:id="12" w:name="_Toc69609808"/>
      <w:bookmarkStart w:id="13" w:name="_Toc69556934"/>
      <w:bookmarkStart w:id="14" w:name="_Toc69556885"/>
      <w:bookmarkStart w:id="15" w:name="_Toc4473318"/>
      <w:bookmarkStart w:id="16" w:name="_Toc4316177"/>
      <w:bookmarkStart w:id="17" w:name="_Toc2400382"/>
      <w:bookmarkStart w:id="18" w:name="_Toc529228246"/>
      <w:bookmarkStart w:id="19" w:name="_Toc529223850"/>
      <w:bookmarkStart w:id="20" w:name="_Toc529223099"/>
      <w:bookmarkStart w:id="21" w:name="_Toc529222677"/>
      <w:bookmarkStart w:id="22" w:name="_Toc529218254"/>
      <w:bookmarkStart w:id="23" w:name="_Toc166445285"/>
      <w:bookmarkStart w:id="24" w:name="_Toc524892368"/>
      <w:bookmarkStart w:id="25" w:name="_Toc524895638"/>
      <w:bookmarkStart w:id="26" w:name="_Toc524896184"/>
      <w:bookmarkStart w:id="27" w:name="_Toc524896214"/>
      <w:bookmarkStart w:id="28" w:name="_Toc524902720"/>
      <w:bookmarkStart w:id="29" w:name="_Toc525066139"/>
      <w:bookmarkStart w:id="30" w:name="_Toc525070829"/>
      <w:bookmarkStart w:id="31" w:name="_Toc525938369"/>
      <w:bookmarkStart w:id="32" w:name="_Toc525939217"/>
      <w:bookmarkStart w:id="33" w:name="_Toc525939722"/>
      <w:bookmarkStart w:id="34" w:name="_Toc422834150"/>
      <w:bookmarkStart w:id="35" w:name="_Toc421794865"/>
      <w:bookmarkStart w:id="36" w:name="_Toc529218256"/>
      <w:bookmarkStart w:id="37" w:name="_Toc529222679"/>
      <w:bookmarkStart w:id="38" w:name="_Toc529223101"/>
      <w:bookmarkStart w:id="39" w:name="_Toc529223852"/>
      <w:bookmarkStart w:id="40" w:name="_Toc529228248"/>
      <w:bookmarkStart w:id="41" w:name="_Toc2400384"/>
      <w:bookmarkStart w:id="42" w:name="_Toc4316179"/>
      <w:bookmarkStart w:id="43" w:name="_Toc4473320"/>
      <w:bookmarkStart w:id="44" w:name="_Toc69556887"/>
      <w:bookmarkStart w:id="45" w:name="_Toc69556936"/>
      <w:bookmarkStart w:id="46" w:name="_Toc69609810"/>
      <w:bookmarkStart w:id="47" w:name="_Toc70241806"/>
      <w:bookmarkStart w:id="48" w:name="_Toc70242195"/>
      <w:r w:rsidRPr="001F15B0">
        <w:rPr>
          <w:rFonts w:hint="eastAsia"/>
          <w:color w:val="000000" w:themeColor="text1"/>
        </w:rPr>
        <w:t>調查緣起</w:t>
      </w:r>
      <w:bookmarkEnd w:id="1"/>
      <w:bookmarkEnd w:id="2"/>
      <w:bookmarkEnd w:id="3"/>
      <w:bookmarkEnd w:id="4"/>
      <w:bookmarkEnd w:id="5"/>
      <w:bookmarkEnd w:id="6"/>
      <w:bookmarkEnd w:id="7"/>
      <w:bookmarkEnd w:id="8"/>
      <w:bookmarkEnd w:id="9"/>
      <w:r w:rsidRPr="001F15B0">
        <w:rPr>
          <w:rFonts w:hint="eastAsia"/>
          <w:color w:val="000000" w:themeColor="text1"/>
        </w:rPr>
        <w:t>：</w:t>
      </w:r>
      <w:bookmarkEnd w:id="10"/>
      <w:bookmarkEnd w:id="11"/>
      <w:bookmarkEnd w:id="12"/>
      <w:bookmarkEnd w:id="13"/>
      <w:bookmarkEnd w:id="14"/>
      <w:bookmarkEnd w:id="15"/>
      <w:bookmarkEnd w:id="16"/>
      <w:bookmarkEnd w:id="17"/>
      <w:bookmarkEnd w:id="18"/>
      <w:bookmarkEnd w:id="19"/>
      <w:bookmarkEnd w:id="20"/>
      <w:bookmarkEnd w:id="21"/>
      <w:bookmarkEnd w:id="22"/>
      <w:r w:rsidR="002C65E9" w:rsidRPr="001F15B0">
        <w:rPr>
          <w:rFonts w:hint="eastAsia"/>
          <w:color w:val="000000" w:themeColor="text1"/>
        </w:rPr>
        <w:t>委員申請自動調查</w:t>
      </w:r>
      <w:r w:rsidR="002C65E9" w:rsidRPr="001F15B0">
        <w:rPr>
          <w:rFonts w:hint="eastAsia"/>
          <w:color w:val="000000" w:themeColor="text1"/>
          <w:szCs w:val="32"/>
        </w:rPr>
        <w:t>。</w:t>
      </w:r>
      <w:bookmarkEnd w:id="23"/>
    </w:p>
    <w:p w14:paraId="26478223" w14:textId="77777777" w:rsidR="004671C7" w:rsidRPr="001F15B0" w:rsidRDefault="004671C7" w:rsidP="004671C7">
      <w:pPr>
        <w:pStyle w:val="1"/>
        <w:ind w:left="2380" w:hanging="2380"/>
        <w:rPr>
          <w:color w:val="000000" w:themeColor="text1"/>
        </w:rPr>
      </w:pPr>
      <w:bookmarkStart w:id="49" w:name="_Toc525939721"/>
      <w:bookmarkStart w:id="50" w:name="_Toc525939216"/>
      <w:bookmarkStart w:id="51" w:name="_Toc525938368"/>
      <w:bookmarkStart w:id="52" w:name="_Toc525070828"/>
      <w:bookmarkStart w:id="53" w:name="_Toc525066138"/>
      <w:bookmarkStart w:id="54" w:name="_Toc524902719"/>
      <w:bookmarkStart w:id="55" w:name="_Toc524896213"/>
      <w:bookmarkStart w:id="56" w:name="_Toc524896183"/>
      <w:bookmarkStart w:id="57" w:name="_Toc524895637"/>
      <w:bookmarkStart w:id="58" w:name="_Toc524892367"/>
      <w:bookmarkStart w:id="59" w:name="_Toc70242194"/>
      <w:bookmarkStart w:id="60" w:name="_Toc70241805"/>
      <w:bookmarkStart w:id="61" w:name="_Toc69609809"/>
      <w:bookmarkStart w:id="62" w:name="_Toc69556935"/>
      <w:bookmarkStart w:id="63" w:name="_Toc69556886"/>
      <w:bookmarkStart w:id="64" w:name="_Toc4473319"/>
      <w:bookmarkStart w:id="65" w:name="_Toc4316178"/>
      <w:bookmarkStart w:id="66" w:name="_Toc2400383"/>
      <w:bookmarkStart w:id="67" w:name="_Toc529228247"/>
      <w:bookmarkStart w:id="68" w:name="_Toc529223851"/>
      <w:bookmarkStart w:id="69" w:name="_Toc529223100"/>
      <w:bookmarkStart w:id="70" w:name="_Toc529222678"/>
      <w:bookmarkStart w:id="71" w:name="_Toc529218255"/>
      <w:bookmarkStart w:id="72" w:name="_Toc166445286"/>
      <w:r w:rsidRPr="001F15B0">
        <w:rPr>
          <w:rFonts w:hint="eastAsia"/>
          <w:color w:val="000000" w:themeColor="text1"/>
        </w:rPr>
        <w:t>調查對象</w:t>
      </w:r>
      <w:bookmarkEnd w:id="49"/>
      <w:bookmarkEnd w:id="50"/>
      <w:bookmarkEnd w:id="51"/>
      <w:bookmarkEnd w:id="52"/>
      <w:bookmarkEnd w:id="53"/>
      <w:bookmarkEnd w:id="54"/>
      <w:bookmarkEnd w:id="55"/>
      <w:bookmarkEnd w:id="56"/>
      <w:bookmarkEnd w:id="57"/>
      <w:bookmarkEnd w:id="58"/>
      <w:r w:rsidRPr="001F15B0">
        <w:rPr>
          <w:rFonts w:hint="eastAsia"/>
          <w:color w:val="000000" w:themeColor="text1"/>
        </w:rPr>
        <w:t>：</w:t>
      </w:r>
      <w:bookmarkEnd w:id="59"/>
      <w:bookmarkEnd w:id="60"/>
      <w:bookmarkEnd w:id="61"/>
      <w:bookmarkEnd w:id="62"/>
      <w:bookmarkEnd w:id="63"/>
      <w:bookmarkEnd w:id="64"/>
      <w:bookmarkEnd w:id="65"/>
      <w:bookmarkEnd w:id="66"/>
      <w:bookmarkEnd w:id="67"/>
      <w:bookmarkEnd w:id="68"/>
      <w:bookmarkEnd w:id="69"/>
      <w:bookmarkEnd w:id="70"/>
      <w:bookmarkEnd w:id="71"/>
      <w:r w:rsidR="002C65E9" w:rsidRPr="001F15B0">
        <w:rPr>
          <w:rFonts w:hint="eastAsia"/>
          <w:color w:val="000000" w:themeColor="text1"/>
        </w:rPr>
        <w:t>內政部警政署、新北市政府警察局、新北市政府警察局樹林分局。</w:t>
      </w:r>
      <w:bookmarkEnd w:id="72"/>
    </w:p>
    <w:p w14:paraId="2058491D" w14:textId="6AA7AD68" w:rsidR="00E25849" w:rsidRPr="001F15B0" w:rsidRDefault="00E25849" w:rsidP="004E05A1">
      <w:pPr>
        <w:pStyle w:val="1"/>
        <w:ind w:left="2380" w:hanging="2380"/>
        <w:rPr>
          <w:color w:val="000000" w:themeColor="text1"/>
        </w:rPr>
      </w:pPr>
      <w:bookmarkStart w:id="73" w:name="_Toc166445287"/>
      <w:r w:rsidRPr="001F15B0">
        <w:rPr>
          <w:rFonts w:hint="eastAsia"/>
          <w:color w:val="000000" w:themeColor="text1"/>
        </w:rPr>
        <w:t>案　　由：</w:t>
      </w:r>
      <w:bookmarkEnd w:id="24"/>
      <w:bookmarkEnd w:id="25"/>
      <w:bookmarkEnd w:id="26"/>
      <w:bookmarkEnd w:id="27"/>
      <w:bookmarkEnd w:id="28"/>
      <w:bookmarkEnd w:id="29"/>
      <w:bookmarkEnd w:id="30"/>
      <w:bookmarkEnd w:id="31"/>
      <w:bookmarkEnd w:id="32"/>
      <w:bookmarkEnd w:id="33"/>
      <w:r w:rsidR="002C65E9" w:rsidRPr="001F15B0">
        <w:rPr>
          <w:rFonts w:hint="eastAsia"/>
          <w:color w:val="000000" w:themeColor="text1"/>
        </w:rPr>
        <w:t>據悉，新北市政府警察局樹林分局員警於112年5月28日，疑未經同意即進入正在舉行彌撒</w:t>
      </w:r>
      <w:r w:rsidR="000831DF" w:rsidRPr="001F15B0">
        <w:rPr>
          <w:rStyle w:val="afe"/>
          <w:color w:val="000000" w:themeColor="text1"/>
        </w:rPr>
        <w:footnoteReference w:id="1"/>
      </w:r>
      <w:r w:rsidR="002C65E9" w:rsidRPr="001F15B0">
        <w:rPr>
          <w:rFonts w:hint="eastAsia"/>
          <w:color w:val="000000" w:themeColor="text1"/>
        </w:rPr>
        <w:t>之樹林耶穌聖心堂查緝失聯外籍移工，盤查過程疑造成與會者恐慌不安，恐侵犯宗教信仰自由</w:t>
      </w:r>
      <w:r w:rsidR="009E1BC7" w:rsidRPr="001F15B0">
        <w:rPr>
          <w:rFonts w:hint="eastAsia"/>
          <w:color w:val="000000" w:themeColor="text1"/>
        </w:rPr>
        <w:t>及移工人權</w:t>
      </w:r>
      <w:r w:rsidR="002C65E9" w:rsidRPr="001F15B0">
        <w:rPr>
          <w:rFonts w:hint="eastAsia"/>
          <w:color w:val="000000" w:themeColor="text1"/>
        </w:rPr>
        <w:t>等情。究本案實情、員警執法過程及法令依據為何？有無違反警察職權行使法相關規定？是否符合正當法律程序及比例原則？均有深入瞭解之必要案。</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73"/>
    </w:p>
    <w:p w14:paraId="076A1625" w14:textId="77777777" w:rsidR="00E25849" w:rsidRPr="001F15B0" w:rsidRDefault="00E25849" w:rsidP="00D84A6D">
      <w:pPr>
        <w:pStyle w:val="1"/>
        <w:rPr>
          <w:color w:val="000000" w:themeColor="text1"/>
        </w:rPr>
      </w:pPr>
      <w:bookmarkStart w:id="74" w:name="_Toc524892370"/>
      <w:bookmarkStart w:id="75" w:name="_Toc524895640"/>
      <w:bookmarkStart w:id="76" w:name="_Toc524896186"/>
      <w:bookmarkStart w:id="77" w:name="_Toc524896216"/>
      <w:bookmarkStart w:id="78" w:name="_Toc524902722"/>
      <w:bookmarkStart w:id="79" w:name="_Toc525066141"/>
      <w:bookmarkStart w:id="80" w:name="_Toc525070831"/>
      <w:bookmarkStart w:id="81" w:name="_Toc525938371"/>
      <w:bookmarkStart w:id="82" w:name="_Toc525939219"/>
      <w:bookmarkStart w:id="83" w:name="_Toc525939724"/>
      <w:bookmarkStart w:id="84" w:name="_Toc529218258"/>
      <w:bookmarkStart w:id="85" w:name="_Toc529222681"/>
      <w:bookmarkStart w:id="86" w:name="_Toc529223103"/>
      <w:bookmarkStart w:id="87" w:name="_Toc529223854"/>
      <w:bookmarkStart w:id="88" w:name="_Toc529228250"/>
      <w:bookmarkStart w:id="89" w:name="_Toc2400386"/>
      <w:bookmarkStart w:id="90" w:name="_Toc4316181"/>
      <w:bookmarkStart w:id="91" w:name="_Toc4473322"/>
      <w:bookmarkStart w:id="92" w:name="_Toc69556889"/>
      <w:bookmarkStart w:id="93" w:name="_Toc69556938"/>
      <w:bookmarkStart w:id="94" w:name="_Toc69609812"/>
      <w:bookmarkStart w:id="95" w:name="_Toc70241808"/>
      <w:bookmarkStart w:id="96" w:name="_Toc70242197"/>
      <w:bookmarkStart w:id="97" w:name="_Toc421794867"/>
      <w:bookmarkStart w:id="98" w:name="_Toc422834152"/>
      <w:bookmarkStart w:id="99" w:name="_Toc166445289"/>
      <w:r w:rsidRPr="001F15B0">
        <w:rPr>
          <w:rFonts w:hint="eastAsia"/>
          <w:color w:val="000000" w:themeColor="text1"/>
        </w:rPr>
        <w:t>調查重點：</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14:paraId="0BE04EE7" w14:textId="48568798" w:rsidR="002C65E9" w:rsidRPr="001F15B0" w:rsidRDefault="000E1235" w:rsidP="002C65E9">
      <w:pPr>
        <w:pStyle w:val="2"/>
        <w:numPr>
          <w:ilvl w:val="1"/>
          <w:numId w:val="1"/>
        </w:numPr>
        <w:rPr>
          <w:color w:val="000000" w:themeColor="text1"/>
        </w:rPr>
      </w:pPr>
      <w:bookmarkStart w:id="100" w:name="_Toc166321163"/>
      <w:bookmarkStart w:id="101" w:name="_Toc166445290"/>
      <w:r w:rsidRPr="001F15B0">
        <w:rPr>
          <w:rFonts w:hint="eastAsia"/>
          <w:color w:val="000000" w:themeColor="text1"/>
        </w:rPr>
        <w:t>本案</w:t>
      </w:r>
      <w:r w:rsidR="002C65E9" w:rsidRPr="001F15B0">
        <w:rPr>
          <w:rFonts w:hint="eastAsia"/>
          <w:color w:val="000000" w:themeColor="text1"/>
        </w:rPr>
        <w:t>員警執法過程及法令依據為何？有無違反警察職權行使法相關規定？是否符合正當法律程序及比例原則？</w:t>
      </w:r>
      <w:bookmarkEnd w:id="100"/>
      <w:bookmarkEnd w:id="101"/>
    </w:p>
    <w:p w14:paraId="373FB601" w14:textId="77777777" w:rsidR="002C65E9" w:rsidRPr="001F15B0" w:rsidRDefault="002C65E9" w:rsidP="002C65E9">
      <w:pPr>
        <w:pStyle w:val="2"/>
        <w:numPr>
          <w:ilvl w:val="1"/>
          <w:numId w:val="1"/>
        </w:numPr>
        <w:rPr>
          <w:color w:val="000000" w:themeColor="text1"/>
        </w:rPr>
      </w:pPr>
      <w:bookmarkStart w:id="102" w:name="_Toc166321164"/>
      <w:bookmarkStart w:id="103" w:name="_Toc166445291"/>
      <w:r w:rsidRPr="001F15B0">
        <w:rPr>
          <w:rFonts w:hint="eastAsia"/>
          <w:color w:val="000000" w:themeColor="text1"/>
        </w:rPr>
        <w:t>警方執法若涉及宗教信仰場所，相關執法界限及處理機制？</w:t>
      </w:r>
      <w:bookmarkEnd w:id="102"/>
      <w:bookmarkEnd w:id="103"/>
    </w:p>
    <w:p w14:paraId="22362626" w14:textId="26A6F9C0" w:rsidR="00563692" w:rsidRPr="001F15B0" w:rsidRDefault="002C65E9" w:rsidP="002C65E9">
      <w:pPr>
        <w:pStyle w:val="2"/>
        <w:rPr>
          <w:color w:val="000000" w:themeColor="text1"/>
        </w:rPr>
      </w:pPr>
      <w:bookmarkStart w:id="104" w:name="_Toc166321165"/>
      <w:bookmarkStart w:id="105" w:name="_Toc166445292"/>
      <w:r w:rsidRPr="001F15B0">
        <w:rPr>
          <w:rFonts w:hint="eastAsia"/>
          <w:color w:val="000000" w:themeColor="text1"/>
        </w:rPr>
        <w:t>本案後續檢討改進情形。</w:t>
      </w:r>
      <w:bookmarkEnd w:id="104"/>
      <w:bookmarkEnd w:id="105"/>
    </w:p>
    <w:p w14:paraId="126234DB" w14:textId="77777777" w:rsidR="00E25849" w:rsidRPr="001F15B0" w:rsidRDefault="00E25849" w:rsidP="00BA6C7A">
      <w:pPr>
        <w:pStyle w:val="1"/>
        <w:rPr>
          <w:color w:val="000000" w:themeColor="text1"/>
        </w:rPr>
      </w:pPr>
      <w:bookmarkStart w:id="106" w:name="_Toc524895641"/>
      <w:bookmarkStart w:id="107" w:name="_Toc524896187"/>
      <w:bookmarkStart w:id="108" w:name="_Toc524896217"/>
      <w:bookmarkStart w:id="109" w:name="_Toc525066142"/>
      <w:bookmarkStart w:id="110" w:name="_Toc4316182"/>
      <w:bookmarkStart w:id="111" w:name="_Toc4473323"/>
      <w:bookmarkStart w:id="112" w:name="_Toc69556890"/>
      <w:bookmarkStart w:id="113" w:name="_Toc69556939"/>
      <w:bookmarkStart w:id="114" w:name="_Toc69609813"/>
      <w:bookmarkStart w:id="115" w:name="_Toc70241809"/>
      <w:bookmarkStart w:id="116" w:name="_Toc524892371"/>
      <w:bookmarkStart w:id="117" w:name="_Toc524895642"/>
      <w:bookmarkStart w:id="118" w:name="_Toc524896188"/>
      <w:bookmarkStart w:id="119" w:name="_Toc524896218"/>
      <w:bookmarkStart w:id="120" w:name="_Toc524902724"/>
      <w:bookmarkStart w:id="121" w:name="_Toc525066143"/>
      <w:bookmarkStart w:id="122" w:name="_Toc525070833"/>
      <w:bookmarkStart w:id="123" w:name="_Toc525938373"/>
      <w:bookmarkStart w:id="124" w:name="_Toc525939221"/>
      <w:bookmarkStart w:id="125" w:name="_Toc525939726"/>
      <w:bookmarkStart w:id="126" w:name="_Toc529218260"/>
      <w:bookmarkStart w:id="127" w:name="_Toc529222683"/>
      <w:bookmarkStart w:id="128" w:name="_Toc529223105"/>
      <w:bookmarkStart w:id="129" w:name="_Toc529223856"/>
      <w:bookmarkStart w:id="130" w:name="_Toc529228252"/>
      <w:bookmarkStart w:id="131" w:name="_Toc2400389"/>
      <w:bookmarkStart w:id="132" w:name="_Toc4316183"/>
      <w:bookmarkStart w:id="133" w:name="_Toc4473324"/>
      <w:bookmarkStart w:id="134" w:name="_Toc69556891"/>
      <w:bookmarkStart w:id="135" w:name="_Toc69556940"/>
      <w:bookmarkStart w:id="136" w:name="_Toc69609814"/>
      <w:bookmarkStart w:id="137" w:name="_Toc70241810"/>
      <w:bookmarkStart w:id="138" w:name="_Toc70242199"/>
      <w:bookmarkStart w:id="139" w:name="_Toc421794869"/>
      <w:bookmarkStart w:id="140" w:name="_Toc422834154"/>
      <w:bookmarkStart w:id="141" w:name="_Toc166445293"/>
      <w:bookmarkEnd w:id="106"/>
      <w:bookmarkEnd w:id="107"/>
      <w:bookmarkEnd w:id="108"/>
      <w:bookmarkEnd w:id="109"/>
      <w:bookmarkEnd w:id="110"/>
      <w:bookmarkEnd w:id="111"/>
      <w:bookmarkEnd w:id="112"/>
      <w:bookmarkEnd w:id="113"/>
      <w:bookmarkEnd w:id="114"/>
      <w:bookmarkEnd w:id="115"/>
      <w:r w:rsidRPr="001F15B0">
        <w:rPr>
          <w:rFonts w:hint="eastAsia"/>
          <w:color w:val="000000" w:themeColor="text1"/>
        </w:rPr>
        <w:t>調查事實：</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14:paraId="12802472" w14:textId="267004E6" w:rsidR="00213C9C" w:rsidRPr="001F15B0" w:rsidRDefault="00213C9C" w:rsidP="00E90AD0">
      <w:pPr>
        <w:pStyle w:val="10"/>
        <w:ind w:left="680" w:firstLine="680"/>
        <w:rPr>
          <w:color w:val="000000" w:themeColor="text1"/>
        </w:rPr>
      </w:pPr>
      <w:bookmarkStart w:id="142" w:name="_Toc525070834"/>
      <w:bookmarkStart w:id="143" w:name="_Toc525938374"/>
      <w:bookmarkStart w:id="144" w:name="_Toc525939222"/>
      <w:bookmarkStart w:id="145" w:name="_Toc525939727"/>
      <w:bookmarkStart w:id="146" w:name="_Toc525066144"/>
      <w:bookmarkStart w:id="147" w:name="_Toc524892372"/>
      <w:r w:rsidRPr="001F15B0">
        <w:rPr>
          <w:rFonts w:hint="eastAsia"/>
          <w:color w:val="000000" w:themeColor="text1"/>
        </w:rPr>
        <w:lastRenderedPageBreak/>
        <w:t>本案</w:t>
      </w:r>
      <w:r w:rsidR="00D21C69" w:rsidRPr="001F15B0">
        <w:rPr>
          <w:rFonts w:hint="eastAsia"/>
          <w:color w:val="000000" w:themeColor="text1"/>
        </w:rPr>
        <w:t>調閱立案前新北</w:t>
      </w:r>
      <w:r w:rsidR="00DB79B9" w:rsidRPr="001F15B0">
        <w:rPr>
          <w:rFonts w:hint="eastAsia"/>
          <w:color w:val="000000" w:themeColor="text1"/>
        </w:rPr>
        <w:t>市</w:t>
      </w:r>
      <w:r w:rsidR="00D21C69" w:rsidRPr="001F15B0">
        <w:rPr>
          <w:rFonts w:hint="eastAsia"/>
          <w:color w:val="000000" w:themeColor="text1"/>
        </w:rPr>
        <w:t>政府</w:t>
      </w:r>
      <w:r w:rsidR="006369F4" w:rsidRPr="001F15B0">
        <w:rPr>
          <w:rStyle w:val="afe"/>
          <w:color w:val="000000" w:themeColor="text1"/>
        </w:rPr>
        <w:footnoteReference w:id="2"/>
      </w:r>
      <w:r w:rsidR="00D21C69" w:rsidRPr="001F15B0">
        <w:rPr>
          <w:rFonts w:hint="eastAsia"/>
          <w:color w:val="000000" w:themeColor="text1"/>
        </w:rPr>
        <w:t>、內政部警政署</w:t>
      </w:r>
      <w:r w:rsidR="006369F4" w:rsidRPr="001F15B0">
        <w:rPr>
          <w:rStyle w:val="afe"/>
          <w:color w:val="000000" w:themeColor="text1"/>
        </w:rPr>
        <w:footnoteReference w:id="3"/>
      </w:r>
      <w:r w:rsidR="000B67E4" w:rsidRPr="001F15B0">
        <w:rPr>
          <w:rFonts w:hint="eastAsia"/>
          <w:color w:val="000000" w:themeColor="text1"/>
        </w:rPr>
        <w:t>(下稱警政署</w:t>
      </w:r>
      <w:r w:rsidR="000B67E4" w:rsidRPr="001F15B0">
        <w:rPr>
          <w:color w:val="000000" w:themeColor="text1"/>
        </w:rPr>
        <w:t>)</w:t>
      </w:r>
      <w:r w:rsidR="00D21C69" w:rsidRPr="001F15B0">
        <w:rPr>
          <w:rFonts w:hint="eastAsia"/>
          <w:color w:val="000000" w:themeColor="text1"/>
        </w:rPr>
        <w:t>函復資料，</w:t>
      </w:r>
      <w:r w:rsidR="00440A69" w:rsidRPr="001F15B0">
        <w:rPr>
          <w:rFonts w:hint="eastAsia"/>
          <w:color w:val="000000" w:themeColor="text1"/>
        </w:rPr>
        <w:t>另</w:t>
      </w:r>
      <w:r w:rsidR="00D21C69" w:rsidRPr="001F15B0">
        <w:rPr>
          <w:rFonts w:hint="eastAsia"/>
          <w:color w:val="000000" w:themeColor="text1"/>
        </w:rPr>
        <w:t>於立案後</w:t>
      </w:r>
      <w:r w:rsidRPr="001F15B0">
        <w:rPr>
          <w:rFonts w:hint="eastAsia"/>
          <w:color w:val="000000" w:themeColor="text1"/>
        </w:rPr>
        <w:t>調閱</w:t>
      </w:r>
      <w:r w:rsidR="006F7D15" w:rsidRPr="001F15B0">
        <w:rPr>
          <w:rFonts w:hint="eastAsia"/>
          <w:color w:val="000000" w:themeColor="text1"/>
        </w:rPr>
        <w:t>內政部</w:t>
      </w:r>
      <w:r w:rsidR="006F7D15" w:rsidRPr="001F15B0">
        <w:rPr>
          <w:rStyle w:val="afe"/>
          <w:color w:val="000000" w:themeColor="text1"/>
        </w:rPr>
        <w:footnoteReference w:id="4"/>
      </w:r>
      <w:r w:rsidRPr="001F15B0">
        <w:rPr>
          <w:rFonts w:hint="eastAsia"/>
          <w:color w:val="000000" w:themeColor="text1"/>
        </w:rPr>
        <w:t>卷證資料，並於民國(下同)</w:t>
      </w:r>
      <w:r w:rsidR="00DA3229" w:rsidRPr="001F15B0">
        <w:rPr>
          <w:color w:val="000000" w:themeColor="text1"/>
        </w:rPr>
        <w:t>11</w:t>
      </w:r>
      <w:r w:rsidR="00F51B0A" w:rsidRPr="001F15B0">
        <w:rPr>
          <w:color w:val="000000" w:themeColor="text1"/>
        </w:rPr>
        <w:t>3</w:t>
      </w:r>
      <w:r w:rsidRPr="001F15B0">
        <w:rPr>
          <w:rFonts w:hint="eastAsia"/>
          <w:color w:val="000000" w:themeColor="text1"/>
        </w:rPr>
        <w:t>年</w:t>
      </w:r>
      <w:r w:rsidR="00F51B0A" w:rsidRPr="001F15B0">
        <w:rPr>
          <w:rFonts w:hint="eastAsia"/>
          <w:color w:val="000000" w:themeColor="text1"/>
        </w:rPr>
        <w:t>1</w:t>
      </w:r>
      <w:r w:rsidRPr="001F15B0">
        <w:rPr>
          <w:rFonts w:hint="eastAsia"/>
          <w:color w:val="000000" w:themeColor="text1"/>
        </w:rPr>
        <w:t>月</w:t>
      </w:r>
      <w:r w:rsidR="00F51B0A" w:rsidRPr="001F15B0">
        <w:rPr>
          <w:rFonts w:hint="eastAsia"/>
          <w:color w:val="000000" w:themeColor="text1"/>
        </w:rPr>
        <w:t>8</w:t>
      </w:r>
      <w:r w:rsidRPr="001F15B0">
        <w:rPr>
          <w:rFonts w:hint="eastAsia"/>
          <w:color w:val="000000" w:themeColor="text1"/>
        </w:rPr>
        <w:t>日現場履勘</w:t>
      </w:r>
      <w:r w:rsidR="00F51B0A" w:rsidRPr="001F15B0">
        <w:rPr>
          <w:rFonts w:hint="eastAsia"/>
          <w:color w:val="000000" w:themeColor="text1"/>
        </w:rPr>
        <w:t>樹林耶穌聖心堂</w:t>
      </w:r>
      <w:r w:rsidR="00202E0C" w:rsidRPr="001F15B0">
        <w:rPr>
          <w:rFonts w:hint="eastAsia"/>
          <w:color w:val="000000" w:themeColor="text1"/>
        </w:rPr>
        <w:t>(下稱聖心堂</w:t>
      </w:r>
      <w:r w:rsidR="00202E0C" w:rsidRPr="001F15B0">
        <w:rPr>
          <w:color w:val="000000" w:themeColor="text1"/>
        </w:rPr>
        <w:t>)</w:t>
      </w:r>
      <w:r w:rsidR="003766F1" w:rsidRPr="001F15B0">
        <w:rPr>
          <w:rFonts w:hint="eastAsia"/>
          <w:color w:val="000000" w:themeColor="text1"/>
        </w:rPr>
        <w:t>，</w:t>
      </w:r>
      <w:r w:rsidR="00BD4AB1" w:rsidRPr="001F15B0">
        <w:rPr>
          <w:rFonts w:hint="eastAsia"/>
          <w:color w:val="000000" w:themeColor="text1"/>
        </w:rPr>
        <w:t>訪談</w:t>
      </w:r>
      <w:r w:rsidR="00D96828" w:rsidRPr="001F15B0">
        <w:rPr>
          <w:rFonts w:hint="eastAsia"/>
          <w:color w:val="000000" w:themeColor="text1"/>
        </w:rPr>
        <w:t>聖心堂</w:t>
      </w:r>
      <w:r w:rsidR="003766F1" w:rsidRPr="001F15B0">
        <w:rPr>
          <w:rFonts w:hAnsi="標楷體" w:hint="eastAsia"/>
          <w:color w:val="000000" w:themeColor="text1"/>
          <w:szCs w:val="32"/>
          <w:shd w:val="clear" w:color="auto" w:fill="FFFFFF"/>
        </w:rPr>
        <w:t>羅沛士</w:t>
      </w:r>
      <w:r w:rsidR="007D2DD2" w:rsidRPr="001F15B0">
        <w:rPr>
          <w:rFonts w:hAnsi="標楷體" w:hint="eastAsia"/>
          <w:color w:val="000000" w:themeColor="text1"/>
          <w:szCs w:val="32"/>
          <w:shd w:val="clear" w:color="auto" w:fill="FFFFFF"/>
        </w:rPr>
        <w:t>神父</w:t>
      </w:r>
      <w:r w:rsidR="003766F1" w:rsidRPr="001F15B0">
        <w:rPr>
          <w:rFonts w:hAnsi="標楷體" w:hint="eastAsia"/>
          <w:color w:val="000000" w:themeColor="text1"/>
          <w:szCs w:val="32"/>
          <w:shd w:val="clear" w:color="auto" w:fill="FFFFFF"/>
        </w:rPr>
        <w:t>、</w:t>
      </w:r>
      <w:r w:rsidR="00BD4AB1" w:rsidRPr="001F15B0">
        <w:rPr>
          <w:rFonts w:hAnsi="標楷體" w:hint="eastAsia"/>
          <w:color w:val="000000" w:themeColor="text1"/>
          <w:szCs w:val="32"/>
          <w:shd w:val="clear" w:color="auto" w:fill="FFFFFF"/>
        </w:rPr>
        <w:t>阮文雄神父</w:t>
      </w:r>
      <w:r w:rsidR="008E4B11" w:rsidRPr="001F15B0">
        <w:rPr>
          <w:rFonts w:hAnsi="標楷體" w:hint="eastAsia"/>
          <w:color w:val="000000" w:themeColor="text1"/>
          <w:szCs w:val="32"/>
          <w:shd w:val="clear" w:color="auto" w:fill="FFFFFF"/>
        </w:rPr>
        <w:t>等人</w:t>
      </w:r>
      <w:r w:rsidR="00BD4AB1" w:rsidRPr="001F15B0">
        <w:rPr>
          <w:rFonts w:hAnsi="標楷體" w:hint="eastAsia"/>
          <w:color w:val="000000" w:themeColor="text1"/>
          <w:szCs w:val="32"/>
          <w:shd w:val="clear" w:color="auto" w:fill="FFFFFF"/>
        </w:rPr>
        <w:t>；1</w:t>
      </w:r>
      <w:r w:rsidR="00BD4AB1" w:rsidRPr="001F15B0">
        <w:rPr>
          <w:rFonts w:hAnsi="標楷體"/>
          <w:color w:val="000000" w:themeColor="text1"/>
          <w:szCs w:val="32"/>
          <w:shd w:val="clear" w:color="auto" w:fill="FFFFFF"/>
        </w:rPr>
        <w:t>13</w:t>
      </w:r>
      <w:r w:rsidR="00BD4AB1" w:rsidRPr="001F15B0">
        <w:rPr>
          <w:rFonts w:hAnsi="標楷體" w:hint="eastAsia"/>
          <w:color w:val="000000" w:themeColor="text1"/>
          <w:szCs w:val="32"/>
          <w:shd w:val="clear" w:color="auto" w:fill="FFFFFF"/>
        </w:rPr>
        <w:t>年</w:t>
      </w:r>
      <w:r w:rsidR="008E4B11" w:rsidRPr="001F15B0">
        <w:rPr>
          <w:rFonts w:hAnsi="標楷體" w:hint="eastAsia"/>
          <w:color w:val="000000" w:themeColor="text1"/>
          <w:szCs w:val="32"/>
          <w:shd w:val="clear" w:color="auto" w:fill="FFFFFF"/>
        </w:rPr>
        <w:t>2月1日</w:t>
      </w:r>
      <w:r w:rsidR="00C44AA2">
        <w:rPr>
          <w:rFonts w:hAnsi="標楷體" w:hint="eastAsia"/>
          <w:color w:val="000000" w:themeColor="text1"/>
          <w:szCs w:val="32"/>
          <w:shd w:val="clear" w:color="auto" w:fill="FFFFFF"/>
        </w:rPr>
        <w:t>及同年</w:t>
      </w:r>
      <w:r w:rsidR="0057794E" w:rsidRPr="001F15B0">
        <w:rPr>
          <w:color w:val="000000" w:themeColor="text1"/>
        </w:rPr>
        <w:t>2</w:t>
      </w:r>
      <w:r w:rsidR="0057794E" w:rsidRPr="001F15B0">
        <w:rPr>
          <w:rFonts w:hint="eastAsia"/>
          <w:color w:val="000000" w:themeColor="text1"/>
        </w:rPr>
        <w:t>月</w:t>
      </w:r>
      <w:r w:rsidR="0057794E" w:rsidRPr="001F15B0">
        <w:rPr>
          <w:color w:val="000000" w:themeColor="text1"/>
        </w:rPr>
        <w:t>19</w:t>
      </w:r>
      <w:r w:rsidR="0057794E" w:rsidRPr="001F15B0">
        <w:rPr>
          <w:rFonts w:hint="eastAsia"/>
          <w:color w:val="000000" w:themeColor="text1"/>
        </w:rPr>
        <w:t>日</w:t>
      </w:r>
      <w:r w:rsidR="00C44AA2">
        <w:rPr>
          <w:rFonts w:hint="eastAsia"/>
          <w:color w:val="000000" w:themeColor="text1"/>
        </w:rPr>
        <w:t>分別</w:t>
      </w:r>
      <w:r w:rsidR="0057794E" w:rsidRPr="001F15B0">
        <w:rPr>
          <w:rFonts w:hAnsi="標楷體" w:hint="eastAsia"/>
          <w:color w:val="000000" w:themeColor="text1"/>
          <w:szCs w:val="32"/>
          <w:shd w:val="clear" w:color="auto" w:fill="FFFFFF"/>
        </w:rPr>
        <w:t>諮詢</w:t>
      </w:r>
      <w:r w:rsidR="00C44AA2">
        <w:rPr>
          <w:rFonts w:hAnsi="標楷體" w:hint="eastAsia"/>
          <w:color w:val="000000" w:themeColor="text1"/>
          <w:szCs w:val="32"/>
          <w:shd w:val="clear" w:color="auto" w:fill="FFFFFF"/>
        </w:rPr>
        <w:t>學者及宗教界人士</w:t>
      </w:r>
      <w:r w:rsidR="00D23693" w:rsidRPr="001F15B0">
        <w:rPr>
          <w:rFonts w:hint="eastAsia"/>
          <w:color w:val="000000" w:themeColor="text1"/>
        </w:rPr>
        <w:t>；113年4月18日詢問</w:t>
      </w:r>
      <w:r w:rsidR="00C44AA2" w:rsidRPr="001F15B0">
        <w:rPr>
          <w:rFonts w:hint="eastAsia"/>
          <w:color w:val="000000" w:themeColor="text1"/>
        </w:rPr>
        <w:t>行政院外交國防法務處</w:t>
      </w:r>
      <w:r w:rsidR="00C44AA2">
        <w:rPr>
          <w:rFonts w:hint="eastAsia"/>
          <w:color w:val="000000" w:themeColor="text1"/>
        </w:rPr>
        <w:t>、</w:t>
      </w:r>
      <w:r w:rsidR="00D23693" w:rsidRPr="001F15B0">
        <w:rPr>
          <w:rFonts w:hint="eastAsia"/>
          <w:color w:val="000000" w:themeColor="text1"/>
        </w:rPr>
        <w:t>內政部、警政署</w:t>
      </w:r>
      <w:r w:rsidR="00C44AA2">
        <w:rPr>
          <w:rFonts w:hint="eastAsia"/>
          <w:color w:val="000000" w:themeColor="text1"/>
        </w:rPr>
        <w:t>、</w:t>
      </w:r>
      <w:r w:rsidR="00AA0F60" w:rsidRPr="001F15B0">
        <w:rPr>
          <w:rFonts w:hint="eastAsia"/>
          <w:color w:val="000000" w:themeColor="text1"/>
        </w:rPr>
        <w:t>新北市政府警察局</w:t>
      </w:r>
      <w:r w:rsidR="00763549" w:rsidRPr="001F15B0">
        <w:rPr>
          <w:rFonts w:hint="eastAsia"/>
          <w:color w:val="000000" w:themeColor="text1"/>
        </w:rPr>
        <w:t>(下稱新北市警局</w:t>
      </w:r>
      <w:r w:rsidR="00763549" w:rsidRPr="001F15B0">
        <w:rPr>
          <w:color w:val="000000" w:themeColor="text1"/>
        </w:rPr>
        <w:t>)</w:t>
      </w:r>
      <w:r w:rsidR="00523948" w:rsidRPr="001F15B0">
        <w:rPr>
          <w:rFonts w:hint="eastAsia"/>
          <w:color w:val="000000" w:themeColor="text1"/>
        </w:rPr>
        <w:t>、</w:t>
      </w:r>
      <w:r w:rsidR="00AA0F60" w:rsidRPr="001F15B0">
        <w:rPr>
          <w:rFonts w:hint="eastAsia"/>
          <w:color w:val="000000" w:themeColor="text1"/>
        </w:rPr>
        <w:t>內政部移民署</w:t>
      </w:r>
      <w:r w:rsidR="00523948" w:rsidRPr="001F15B0">
        <w:rPr>
          <w:rFonts w:hint="eastAsia"/>
          <w:color w:val="000000" w:themeColor="text1"/>
        </w:rPr>
        <w:t>(下</w:t>
      </w:r>
      <w:r w:rsidR="009D5BEC" w:rsidRPr="001F15B0">
        <w:rPr>
          <w:rFonts w:hint="eastAsia"/>
          <w:color w:val="000000" w:themeColor="text1"/>
        </w:rPr>
        <w:t>稱</w:t>
      </w:r>
      <w:r w:rsidR="00523948" w:rsidRPr="001F15B0">
        <w:rPr>
          <w:rFonts w:hint="eastAsia"/>
          <w:color w:val="000000" w:themeColor="text1"/>
        </w:rPr>
        <w:t>移民署)、</w:t>
      </w:r>
      <w:r w:rsidR="00AA0F60" w:rsidRPr="001F15B0">
        <w:rPr>
          <w:rFonts w:hint="eastAsia"/>
          <w:color w:val="000000" w:themeColor="text1"/>
        </w:rPr>
        <w:t>內政部宗教及禮制司</w:t>
      </w:r>
      <w:r w:rsidR="00C44AA2">
        <w:rPr>
          <w:rFonts w:hint="eastAsia"/>
          <w:color w:val="000000" w:themeColor="text1"/>
        </w:rPr>
        <w:t>、</w:t>
      </w:r>
      <w:r w:rsidR="00AA0F60" w:rsidRPr="001F15B0">
        <w:rPr>
          <w:rFonts w:hint="eastAsia"/>
          <w:color w:val="000000" w:themeColor="text1"/>
        </w:rPr>
        <w:t>外交部</w:t>
      </w:r>
      <w:r w:rsidRPr="001F15B0">
        <w:rPr>
          <w:rFonts w:hint="eastAsia"/>
          <w:color w:val="000000" w:themeColor="text1"/>
        </w:rPr>
        <w:t>等機關人員，</w:t>
      </w:r>
      <w:r w:rsidR="00C75895" w:rsidRPr="001F15B0">
        <w:rPr>
          <w:rFonts w:hint="eastAsia"/>
          <w:color w:val="000000" w:themeColor="text1"/>
        </w:rPr>
        <w:t>茲綜整調查事實如下：</w:t>
      </w:r>
    </w:p>
    <w:p w14:paraId="6EAF3F9B" w14:textId="719CBA97" w:rsidR="001C63C9" w:rsidRPr="001F15B0" w:rsidRDefault="001C63C9" w:rsidP="00B443E4">
      <w:pPr>
        <w:pStyle w:val="2"/>
        <w:rPr>
          <w:color w:val="000000" w:themeColor="text1"/>
        </w:rPr>
      </w:pPr>
      <w:bookmarkStart w:id="148" w:name="_Toc166445294"/>
      <w:r w:rsidRPr="001F15B0">
        <w:rPr>
          <w:rFonts w:hint="eastAsia"/>
          <w:color w:val="000000" w:themeColor="text1"/>
        </w:rPr>
        <w:t>憲法及司法院</w:t>
      </w:r>
      <w:r w:rsidR="00566ED0">
        <w:rPr>
          <w:rFonts w:hint="eastAsia"/>
          <w:color w:val="000000" w:themeColor="text1"/>
        </w:rPr>
        <w:t>解</w:t>
      </w:r>
      <w:r w:rsidRPr="001F15B0">
        <w:rPr>
          <w:rFonts w:hint="eastAsia"/>
          <w:color w:val="000000" w:themeColor="text1"/>
        </w:rPr>
        <w:t>釋</w:t>
      </w:r>
      <w:bookmarkEnd w:id="148"/>
    </w:p>
    <w:p w14:paraId="64FF58A5" w14:textId="4E1DD82B" w:rsidR="001C63C9" w:rsidRPr="001F15B0" w:rsidRDefault="001C63C9" w:rsidP="001C63C9">
      <w:pPr>
        <w:pStyle w:val="3"/>
        <w:rPr>
          <w:color w:val="000000" w:themeColor="text1"/>
        </w:rPr>
      </w:pPr>
      <w:r w:rsidRPr="001F15B0">
        <w:rPr>
          <w:rFonts w:hint="eastAsia"/>
          <w:color w:val="000000" w:themeColor="text1"/>
        </w:rPr>
        <w:t>憲法第1</w:t>
      </w:r>
      <w:r w:rsidRPr="001F15B0">
        <w:rPr>
          <w:color w:val="000000" w:themeColor="text1"/>
        </w:rPr>
        <w:t>3</w:t>
      </w:r>
      <w:r w:rsidRPr="001F15B0">
        <w:rPr>
          <w:rFonts w:hint="eastAsia"/>
          <w:color w:val="000000" w:themeColor="text1"/>
        </w:rPr>
        <w:t>條：「人民有信仰宗教之自由。」</w:t>
      </w:r>
    </w:p>
    <w:p w14:paraId="69FACA5A" w14:textId="4B1DEB54" w:rsidR="001C63C9" w:rsidRPr="001F15B0" w:rsidRDefault="00C86300" w:rsidP="001C63C9">
      <w:pPr>
        <w:pStyle w:val="3"/>
        <w:rPr>
          <w:color w:val="000000" w:themeColor="text1"/>
        </w:rPr>
      </w:pPr>
      <w:r w:rsidRPr="001F15B0">
        <w:rPr>
          <w:rFonts w:hint="eastAsia"/>
          <w:color w:val="000000" w:themeColor="text1"/>
        </w:rPr>
        <w:t>司法院釋字第4</w:t>
      </w:r>
      <w:r w:rsidRPr="001F15B0">
        <w:rPr>
          <w:color w:val="000000" w:themeColor="text1"/>
        </w:rPr>
        <w:t>90</w:t>
      </w:r>
      <w:r w:rsidRPr="001F15B0">
        <w:rPr>
          <w:rFonts w:hint="eastAsia"/>
          <w:color w:val="000000" w:themeColor="text1"/>
        </w:rPr>
        <w:t>號解釋理由書摘錄：「宗教信仰之自由，係指人民有信仰與不信仰任何宗教之自由，以及參與或不參與宗教活動之自由；國家不得對特定之宗教加以獎勵或禁制，或對人民特定信仰畀予優待或不利益，其保障範圍包含內在信仰之自由、宗教行為之自由與宗教結社之自由。」</w:t>
      </w:r>
    </w:p>
    <w:p w14:paraId="77E7875F" w14:textId="5C84D369" w:rsidR="00DD497F" w:rsidRPr="001F15B0" w:rsidRDefault="00DD497F" w:rsidP="00B443E4">
      <w:pPr>
        <w:pStyle w:val="2"/>
        <w:rPr>
          <w:color w:val="000000" w:themeColor="text1"/>
        </w:rPr>
      </w:pPr>
      <w:bookmarkStart w:id="149" w:name="_Toc166445295"/>
      <w:r w:rsidRPr="001F15B0">
        <w:rPr>
          <w:rFonts w:hint="eastAsia"/>
          <w:color w:val="000000" w:themeColor="text1"/>
        </w:rPr>
        <w:t>國際公約</w:t>
      </w:r>
      <w:bookmarkEnd w:id="149"/>
    </w:p>
    <w:p w14:paraId="5EC464CE" w14:textId="512CBB68" w:rsidR="00DD497F" w:rsidRPr="001F15B0" w:rsidRDefault="009F0AEC" w:rsidP="009F0AEC">
      <w:pPr>
        <w:pStyle w:val="3"/>
        <w:rPr>
          <w:color w:val="000000" w:themeColor="text1"/>
        </w:rPr>
      </w:pPr>
      <w:r w:rsidRPr="001F15B0">
        <w:rPr>
          <w:rFonts w:hint="eastAsia"/>
          <w:color w:val="000000" w:themeColor="text1"/>
        </w:rPr>
        <w:tab/>
        <w:t>公民與政治權利國際公約</w:t>
      </w:r>
    </w:p>
    <w:p w14:paraId="3C1E782C" w14:textId="02B08AB5" w:rsidR="009F0AEC" w:rsidRPr="001F15B0" w:rsidRDefault="009F0AEC" w:rsidP="009F0AEC">
      <w:pPr>
        <w:pStyle w:val="4"/>
        <w:rPr>
          <w:color w:val="000000" w:themeColor="text1"/>
        </w:rPr>
      </w:pPr>
      <w:r w:rsidRPr="001F15B0">
        <w:rPr>
          <w:rFonts w:hint="eastAsia"/>
          <w:color w:val="000000" w:themeColor="text1"/>
        </w:rPr>
        <w:t>第1</w:t>
      </w:r>
      <w:r w:rsidRPr="001F15B0">
        <w:rPr>
          <w:color w:val="000000" w:themeColor="text1"/>
        </w:rPr>
        <w:t>8</w:t>
      </w:r>
      <w:r w:rsidRPr="001F15B0">
        <w:rPr>
          <w:rFonts w:hint="eastAsia"/>
          <w:color w:val="000000" w:themeColor="text1"/>
        </w:rPr>
        <w:t>條第1至3項</w:t>
      </w:r>
    </w:p>
    <w:p w14:paraId="245D9B1A" w14:textId="60DCF338" w:rsidR="009F0AEC" w:rsidRPr="001F15B0" w:rsidRDefault="009F0AEC" w:rsidP="009F0AEC">
      <w:pPr>
        <w:pStyle w:val="5"/>
        <w:rPr>
          <w:color w:val="000000" w:themeColor="text1"/>
        </w:rPr>
      </w:pPr>
      <w:r w:rsidRPr="001F15B0">
        <w:rPr>
          <w:rFonts w:hint="eastAsia"/>
          <w:color w:val="000000" w:themeColor="text1"/>
        </w:rPr>
        <w:t>第1項：「人人有思想、信念及宗教之自由。此種權利包括保有或採奉自擇之宗教或信仰之自由，及單獨或集體、公開或私自以禮拜、戒律、躬行及講授表示其宗教或信仰之自由。」</w:t>
      </w:r>
    </w:p>
    <w:p w14:paraId="3BF4B481" w14:textId="1F33844B" w:rsidR="009F0AEC" w:rsidRPr="001F15B0" w:rsidRDefault="009F0AEC" w:rsidP="009F0AEC">
      <w:pPr>
        <w:pStyle w:val="5"/>
        <w:rPr>
          <w:color w:val="000000" w:themeColor="text1"/>
        </w:rPr>
      </w:pPr>
      <w:r w:rsidRPr="001F15B0">
        <w:rPr>
          <w:rFonts w:hint="eastAsia"/>
          <w:color w:val="000000" w:themeColor="text1"/>
        </w:rPr>
        <w:t>第2項：「任何人所享保有或採奉自擇之宗教或信仰之自由，不得以脅迫侵害之。」</w:t>
      </w:r>
    </w:p>
    <w:p w14:paraId="49C5F9BA" w14:textId="111EE0BA" w:rsidR="009F0AEC" w:rsidRPr="001F15B0" w:rsidRDefault="009F0AEC" w:rsidP="009F0AEC">
      <w:pPr>
        <w:pStyle w:val="5"/>
        <w:rPr>
          <w:color w:val="000000" w:themeColor="text1"/>
        </w:rPr>
      </w:pPr>
      <w:r w:rsidRPr="001F15B0">
        <w:rPr>
          <w:rFonts w:hint="eastAsia"/>
          <w:color w:val="000000" w:themeColor="text1"/>
        </w:rPr>
        <w:lastRenderedPageBreak/>
        <w:t>第3項：「人人表示其宗教或信仰之自由，非依法律，不受限制，此項限制以保障公共安全、秩序、衛生或風化或他人之基本權利自由所必要者為限。」</w:t>
      </w:r>
    </w:p>
    <w:p w14:paraId="59C0761A" w14:textId="154E9A1A" w:rsidR="009F0AEC" w:rsidRPr="001F15B0" w:rsidRDefault="009F0AEC" w:rsidP="0043026C">
      <w:pPr>
        <w:pStyle w:val="4"/>
        <w:rPr>
          <w:color w:val="000000" w:themeColor="text1"/>
        </w:rPr>
      </w:pPr>
      <w:r w:rsidRPr="001F15B0">
        <w:rPr>
          <w:rFonts w:hint="eastAsia"/>
          <w:color w:val="000000" w:themeColor="text1"/>
        </w:rPr>
        <w:t>第2</w:t>
      </w:r>
      <w:r w:rsidRPr="001F15B0">
        <w:rPr>
          <w:color w:val="000000" w:themeColor="text1"/>
        </w:rPr>
        <w:t>2</w:t>
      </w:r>
      <w:r w:rsidRPr="001F15B0">
        <w:rPr>
          <w:rFonts w:hint="eastAsia"/>
          <w:color w:val="000000" w:themeColor="text1"/>
        </w:rPr>
        <w:t>號一般性意見：思想、信念及宗教自由</w:t>
      </w:r>
      <w:r w:rsidR="00012E8C" w:rsidRPr="001F15B0">
        <w:rPr>
          <w:rFonts w:hint="eastAsia"/>
          <w:color w:val="000000" w:themeColor="text1"/>
        </w:rPr>
        <w:t>第4點：「</w:t>
      </w:r>
      <w:r w:rsidR="00012E8C" w:rsidRPr="001F15B0">
        <w:rPr>
          <w:rFonts w:hint="eastAsia"/>
          <w:bCs/>
          <w:color w:val="000000" w:themeColor="text1"/>
          <w:u w:val="single"/>
        </w:rPr>
        <w:t>表明宗教或信仰的自由，其行使方式可以是：</w:t>
      </w:r>
      <w:r w:rsidR="00286B78" w:rsidRPr="001F15B0">
        <w:rPr>
          <w:rFonts w:hAnsi="標楷體" w:hint="eastAsia"/>
          <w:bCs/>
          <w:color w:val="000000" w:themeColor="text1"/>
          <w:u w:val="single"/>
        </w:rPr>
        <w:t>『</w:t>
      </w:r>
      <w:r w:rsidR="00012E8C" w:rsidRPr="001F15B0">
        <w:rPr>
          <w:rFonts w:hint="eastAsia"/>
          <w:bCs/>
          <w:color w:val="000000" w:themeColor="text1"/>
          <w:u w:val="single"/>
        </w:rPr>
        <w:t>單獨或集體、公開或秘密</w:t>
      </w:r>
      <w:r w:rsidR="00286B78" w:rsidRPr="001F15B0">
        <w:rPr>
          <w:rFonts w:hAnsi="標楷體" w:hint="eastAsia"/>
          <w:bCs/>
          <w:color w:val="000000" w:themeColor="text1"/>
          <w:u w:val="single"/>
        </w:rPr>
        <w:t>』</w:t>
      </w:r>
      <w:r w:rsidR="00012E8C" w:rsidRPr="001F15B0">
        <w:rPr>
          <w:rFonts w:hint="eastAsia"/>
          <w:bCs/>
          <w:color w:val="000000" w:themeColor="text1"/>
          <w:u w:val="single"/>
        </w:rPr>
        <w:t>。以禮拜、戒律、實踐和教義來表明宗教或信仰的自由包含著許許多多的行為。禮拜的概念擴及於直接表明信仰的儀式和典禮，以及這些行為整體所包含的若干實踐，包括建築禮拜場所、儀禮</w:t>
      </w:r>
      <w:r w:rsidR="00012E8C" w:rsidRPr="001F15B0">
        <w:rPr>
          <w:rFonts w:hint="eastAsia"/>
          <w:color w:val="000000" w:themeColor="text1"/>
        </w:rPr>
        <w:t>和器物的使用、陳列象徵物和過節假日和休息日。對宗教或信仰的信守和崇奉可能不僅包括典禮，也包括遵守飲食規定等習慣，穿戴不同的服飾或頭巾，參加與若干生活狀況有關的儀式，以及使用某種為某一團體所慣用的語言。此外，宗教或信仰的實踐和教義包括與宗教團體進行其基本事務不可分割的行為，例如選擇其宗教領袖、牧師和教師的自由、開設神學院或宗教學校的自由、以及編製和分發宗教文章或刊物的自由。」</w:t>
      </w:r>
    </w:p>
    <w:p w14:paraId="48A1FBD9" w14:textId="5B4FA6F6" w:rsidR="009F0AEC" w:rsidRPr="001F15B0" w:rsidRDefault="009F0AEC" w:rsidP="009F0AEC">
      <w:pPr>
        <w:pStyle w:val="3"/>
        <w:rPr>
          <w:color w:val="000000" w:themeColor="text1"/>
        </w:rPr>
      </w:pPr>
      <w:r w:rsidRPr="001F15B0">
        <w:rPr>
          <w:rFonts w:hint="eastAsia"/>
          <w:color w:val="000000" w:themeColor="text1"/>
        </w:rPr>
        <w:t>保護所有移徙工人及其家庭成員權利國際公約</w:t>
      </w:r>
    </w:p>
    <w:p w14:paraId="19C506A2" w14:textId="00C957CA" w:rsidR="00201539" w:rsidRPr="001F15B0" w:rsidRDefault="007F439E" w:rsidP="007F439E">
      <w:pPr>
        <w:pStyle w:val="4"/>
        <w:rPr>
          <w:color w:val="000000" w:themeColor="text1"/>
        </w:rPr>
      </w:pPr>
      <w:r w:rsidRPr="001F15B0">
        <w:rPr>
          <w:rFonts w:hint="eastAsia"/>
          <w:color w:val="000000" w:themeColor="text1"/>
        </w:rPr>
        <w:t>第1</w:t>
      </w:r>
      <w:r w:rsidRPr="001F15B0">
        <w:rPr>
          <w:color w:val="000000" w:themeColor="text1"/>
        </w:rPr>
        <w:t>2</w:t>
      </w:r>
      <w:r w:rsidRPr="001F15B0">
        <w:rPr>
          <w:rFonts w:hint="eastAsia"/>
          <w:color w:val="000000" w:themeColor="text1"/>
        </w:rPr>
        <w:t>條第1項：「</w:t>
      </w:r>
      <w:r w:rsidRPr="001F15B0">
        <w:rPr>
          <w:rFonts w:hint="eastAsia"/>
          <w:bCs/>
          <w:color w:val="000000" w:themeColor="text1"/>
          <w:u w:val="single"/>
        </w:rPr>
        <w:t>移徙工人</w:t>
      </w:r>
      <w:r w:rsidRPr="001F15B0">
        <w:rPr>
          <w:rFonts w:hint="eastAsia"/>
          <w:color w:val="000000" w:themeColor="text1"/>
        </w:rPr>
        <w:t>及其家庭成員</w:t>
      </w:r>
      <w:r w:rsidRPr="001F15B0">
        <w:rPr>
          <w:rFonts w:hint="eastAsia"/>
          <w:bCs/>
          <w:color w:val="000000" w:themeColor="text1"/>
          <w:u w:val="single"/>
        </w:rPr>
        <w:t>應有權享有</w:t>
      </w:r>
      <w:r w:rsidRPr="001F15B0">
        <w:rPr>
          <w:rFonts w:hint="eastAsia"/>
          <w:color w:val="000000" w:themeColor="text1"/>
        </w:rPr>
        <w:t>思想、良心和</w:t>
      </w:r>
      <w:r w:rsidRPr="001F15B0">
        <w:rPr>
          <w:rFonts w:hint="eastAsia"/>
          <w:bCs/>
          <w:color w:val="000000" w:themeColor="text1"/>
          <w:u w:val="single"/>
        </w:rPr>
        <w:t>宗教自由</w:t>
      </w:r>
      <w:r w:rsidRPr="001F15B0">
        <w:rPr>
          <w:rFonts w:hint="eastAsia"/>
          <w:color w:val="000000" w:themeColor="text1"/>
        </w:rPr>
        <w:t>。這項權利應包括信仰或皈依自己所選擇的宗教或信仰的自由，以及</w:t>
      </w:r>
      <w:r w:rsidRPr="001F15B0">
        <w:rPr>
          <w:rFonts w:hint="eastAsia"/>
          <w:bCs/>
          <w:color w:val="000000" w:themeColor="text1"/>
          <w:u w:val="single"/>
        </w:rPr>
        <w:t>不論個別或是集體、公開或是私下，通過禮拜、虔守、舉行儀式或傳播教義等來表明其宗教或信仰的自由。</w:t>
      </w:r>
      <w:r w:rsidRPr="001F15B0">
        <w:rPr>
          <w:rFonts w:hint="eastAsia"/>
          <w:color w:val="000000" w:themeColor="text1"/>
        </w:rPr>
        <w:t>」</w:t>
      </w:r>
    </w:p>
    <w:p w14:paraId="066B6AB8" w14:textId="3BB1B2A9" w:rsidR="007F439E" w:rsidRPr="001F15B0" w:rsidRDefault="007F439E" w:rsidP="00E90DEE">
      <w:pPr>
        <w:pStyle w:val="4"/>
        <w:rPr>
          <w:color w:val="000000" w:themeColor="text1"/>
        </w:rPr>
      </w:pPr>
      <w:r w:rsidRPr="001F15B0">
        <w:rPr>
          <w:rFonts w:hint="eastAsia"/>
          <w:color w:val="000000" w:themeColor="text1"/>
        </w:rPr>
        <w:t>第1</w:t>
      </w:r>
      <w:r w:rsidRPr="001F15B0">
        <w:rPr>
          <w:color w:val="000000" w:themeColor="text1"/>
        </w:rPr>
        <w:t>6</w:t>
      </w:r>
      <w:r w:rsidRPr="001F15B0">
        <w:rPr>
          <w:rFonts w:hint="eastAsia"/>
          <w:color w:val="000000" w:themeColor="text1"/>
        </w:rPr>
        <w:t>條第</w:t>
      </w:r>
      <w:r w:rsidR="00E90DEE" w:rsidRPr="001F15B0">
        <w:rPr>
          <w:color w:val="000000" w:themeColor="text1"/>
        </w:rPr>
        <w:t>3</w:t>
      </w:r>
      <w:r w:rsidR="00E90DEE" w:rsidRPr="001F15B0">
        <w:rPr>
          <w:rFonts w:hint="eastAsia"/>
          <w:color w:val="000000" w:themeColor="text1"/>
        </w:rPr>
        <w:t>項：</w:t>
      </w:r>
      <w:r w:rsidRPr="001F15B0">
        <w:rPr>
          <w:rFonts w:hint="eastAsia"/>
          <w:color w:val="000000" w:themeColor="text1"/>
        </w:rPr>
        <w:t>「</w:t>
      </w:r>
      <w:r w:rsidRPr="001F15B0">
        <w:rPr>
          <w:rFonts w:hint="eastAsia"/>
          <w:bCs/>
          <w:color w:val="000000" w:themeColor="text1"/>
        </w:rPr>
        <w:t>執法人員對移徙工人或其家庭成員身</w:t>
      </w:r>
      <w:r w:rsidR="00566ED0">
        <w:rPr>
          <w:rFonts w:hint="eastAsia"/>
          <w:bCs/>
          <w:color w:val="000000" w:themeColor="text1"/>
        </w:rPr>
        <w:t>分</w:t>
      </w:r>
      <w:r w:rsidRPr="001F15B0">
        <w:rPr>
          <w:rFonts w:hint="eastAsia"/>
          <w:bCs/>
          <w:color w:val="000000" w:themeColor="text1"/>
        </w:rPr>
        <w:t>的任何核查，均應按照法律規定的程式進行。</w:t>
      </w:r>
      <w:r w:rsidRPr="001F15B0">
        <w:rPr>
          <w:rFonts w:hint="eastAsia"/>
          <w:color w:val="000000" w:themeColor="text1"/>
        </w:rPr>
        <w:t>」</w:t>
      </w:r>
    </w:p>
    <w:p w14:paraId="765AA8F8" w14:textId="6C1C7FC5" w:rsidR="000042DA" w:rsidRPr="001F15B0" w:rsidRDefault="00E67D00" w:rsidP="00610A14">
      <w:pPr>
        <w:pStyle w:val="4"/>
        <w:rPr>
          <w:color w:val="000000" w:themeColor="text1"/>
        </w:rPr>
      </w:pPr>
      <w:r w:rsidRPr="001F15B0">
        <w:rPr>
          <w:rFonts w:hint="eastAsia"/>
          <w:color w:val="000000" w:themeColor="text1"/>
        </w:rPr>
        <w:lastRenderedPageBreak/>
        <w:t>關於身</w:t>
      </w:r>
      <w:r w:rsidR="00566ED0">
        <w:rPr>
          <w:rFonts w:hint="eastAsia"/>
          <w:bCs/>
          <w:color w:val="000000" w:themeColor="text1"/>
        </w:rPr>
        <w:t>分</w:t>
      </w:r>
      <w:r w:rsidRPr="001F15B0">
        <w:rPr>
          <w:rFonts w:hint="eastAsia"/>
          <w:color w:val="000000" w:themeColor="text1"/>
        </w:rPr>
        <w:t>不正常的移徙工人及其家庭成員權利的第2號一般性意見</w:t>
      </w:r>
      <w:r w:rsidR="000042DA" w:rsidRPr="001F15B0">
        <w:rPr>
          <w:rFonts w:hint="eastAsia"/>
          <w:color w:val="000000" w:themeColor="text1"/>
        </w:rPr>
        <w:t>第2</w:t>
      </w:r>
      <w:r w:rsidR="000042DA" w:rsidRPr="001F15B0">
        <w:rPr>
          <w:color w:val="000000" w:themeColor="text1"/>
        </w:rPr>
        <w:t>4</w:t>
      </w:r>
      <w:r w:rsidR="000042DA" w:rsidRPr="001F15B0">
        <w:rPr>
          <w:rFonts w:hint="eastAsia"/>
          <w:color w:val="000000" w:themeColor="text1"/>
        </w:rPr>
        <w:t>點：「</w:t>
      </w:r>
      <w:r w:rsidR="00B10514" w:rsidRPr="001F15B0">
        <w:rPr>
          <w:rFonts w:hint="eastAsia"/>
          <w:color w:val="000000" w:themeColor="text1"/>
        </w:rPr>
        <w:t>委員會認為，在未獲准或者沒有適當證件的情況下</w:t>
      </w:r>
      <w:r w:rsidR="00B10514" w:rsidRPr="001F15B0">
        <w:rPr>
          <w:rFonts w:hint="eastAsia"/>
          <w:color w:val="000000" w:themeColor="text1"/>
          <w:u w:val="single"/>
        </w:rPr>
        <w:t>跨越國境或逾期逗留並不構成犯罪</w:t>
      </w:r>
      <w:r w:rsidR="00B10514" w:rsidRPr="001F15B0">
        <w:rPr>
          <w:rFonts w:hint="eastAsia"/>
          <w:color w:val="000000" w:themeColor="text1"/>
        </w:rPr>
        <w:t>。將非正常入境定為犯罪超越了締約國管控非正常移徙的正當利益，導致不必要的拘留。</w:t>
      </w:r>
      <w:r w:rsidR="00B10514" w:rsidRPr="001F15B0">
        <w:rPr>
          <w:rFonts w:hint="eastAsia"/>
          <w:bCs/>
          <w:color w:val="000000" w:themeColor="text1"/>
          <w:u w:val="single"/>
        </w:rPr>
        <w:t>雖然非正常入境和逗留可能構成行政過錯，但這些行為本身並不構成危及個人、財產或國家安全的真正的犯罪行為。</w:t>
      </w:r>
      <w:r w:rsidR="000042DA" w:rsidRPr="001F15B0">
        <w:rPr>
          <w:rFonts w:hint="eastAsia"/>
          <w:color w:val="000000" w:themeColor="text1"/>
        </w:rPr>
        <w:t>」</w:t>
      </w:r>
    </w:p>
    <w:p w14:paraId="5084A01C" w14:textId="2891DFEA" w:rsidR="00E67D00" w:rsidRPr="001F15B0" w:rsidRDefault="00B10514" w:rsidP="00E67D00">
      <w:pPr>
        <w:pStyle w:val="4"/>
        <w:rPr>
          <w:color w:val="000000" w:themeColor="text1"/>
        </w:rPr>
      </w:pPr>
      <w:r w:rsidRPr="001F15B0">
        <w:rPr>
          <w:rFonts w:hint="eastAsia"/>
          <w:color w:val="000000" w:themeColor="text1"/>
        </w:rPr>
        <w:t>關於移民人身自由權和免受任意拘留權及與其他人權之關聯的第</w:t>
      </w:r>
      <w:r w:rsidRPr="001F15B0">
        <w:rPr>
          <w:color w:val="000000" w:themeColor="text1"/>
        </w:rPr>
        <w:t>5</w:t>
      </w:r>
      <w:r w:rsidRPr="001F15B0">
        <w:rPr>
          <w:rFonts w:hint="eastAsia"/>
          <w:color w:val="000000" w:themeColor="text1"/>
        </w:rPr>
        <w:t>號一般性意見</w:t>
      </w:r>
    </w:p>
    <w:p w14:paraId="571BB37A" w14:textId="0666514F" w:rsidR="000042DA" w:rsidRPr="001F15B0" w:rsidRDefault="00B10514" w:rsidP="00E67D00">
      <w:pPr>
        <w:pStyle w:val="5"/>
        <w:rPr>
          <w:color w:val="000000" w:themeColor="text1"/>
        </w:rPr>
      </w:pPr>
      <w:r w:rsidRPr="001F15B0">
        <w:rPr>
          <w:rFonts w:hint="eastAsia"/>
          <w:color w:val="000000" w:themeColor="text1"/>
        </w:rPr>
        <w:t>第</w:t>
      </w:r>
      <w:r w:rsidRPr="001F15B0">
        <w:rPr>
          <w:color w:val="000000" w:themeColor="text1"/>
        </w:rPr>
        <w:t>35</w:t>
      </w:r>
      <w:r w:rsidRPr="001F15B0">
        <w:rPr>
          <w:rFonts w:hint="eastAsia"/>
          <w:color w:val="000000" w:themeColor="text1"/>
        </w:rPr>
        <w:t>點：「委員會重申，</w:t>
      </w:r>
      <w:r w:rsidRPr="001F15B0">
        <w:rPr>
          <w:rFonts w:hint="eastAsia"/>
          <w:bCs w:val="0"/>
          <w:color w:val="000000" w:themeColor="text1"/>
          <w:u w:val="single"/>
        </w:rPr>
        <w:t>非正常入境、逗留或出境最多可構成行政違法行為，絕不應被視為刑事違法行為</w:t>
      </w:r>
      <w:r w:rsidRPr="001F15B0">
        <w:rPr>
          <w:rFonts w:hint="eastAsia"/>
          <w:color w:val="000000" w:themeColor="text1"/>
        </w:rPr>
        <w:t>，由於這些行為沒有侵害基本的受法律保護的價值觀，因此本身不是針對人身、財產或國家安全的犯罪。所以，絕不應根據移民的非正常移民身</w:t>
      </w:r>
      <w:r w:rsidR="00566ED0">
        <w:rPr>
          <w:rFonts w:hint="eastAsia"/>
          <w:bCs w:val="0"/>
          <w:color w:val="000000" w:themeColor="text1"/>
        </w:rPr>
        <w:t>分</w:t>
      </w:r>
      <w:r w:rsidRPr="001F15B0">
        <w:rPr>
          <w:rFonts w:hint="eastAsia"/>
          <w:color w:val="000000" w:themeColor="text1"/>
        </w:rPr>
        <w:t>將他們歸類或視為罪犯。委員會反對一些國家將移民視為對當地社區的威脅，並因此通過國家法律、政策或做法，將移民定性為“危險”或“有害”的人，甚至是“罪犯”。這種做法只會加劇移民的脆弱性，使他們更有可能成為歧視、仇外、暴力、販運和其他侵犯人權行為的受害者。委員會關切地注意到，</w:t>
      </w:r>
      <w:r w:rsidRPr="001F15B0">
        <w:rPr>
          <w:rFonts w:hint="eastAsia"/>
          <w:color w:val="000000" w:themeColor="text1"/>
          <w:u w:val="single"/>
        </w:rPr>
        <w:t>將移民刑罪化的後果之一是，法律</w:t>
      </w:r>
      <w:r w:rsidR="00FD55BE" w:rsidRPr="001F15B0">
        <w:rPr>
          <w:rFonts w:hint="eastAsia"/>
          <w:color w:val="000000" w:themeColor="text1"/>
          <w:u w:val="single"/>
        </w:rPr>
        <w:t>文件</w:t>
      </w:r>
      <w:r w:rsidRPr="001F15B0">
        <w:rPr>
          <w:rFonts w:hint="eastAsia"/>
          <w:color w:val="000000" w:themeColor="text1"/>
          <w:u w:val="single"/>
        </w:rPr>
        <w:t>和公眾輿論都越來越多地將非正常身</w:t>
      </w:r>
      <w:r w:rsidR="00566ED0" w:rsidRPr="00566ED0">
        <w:rPr>
          <w:rFonts w:hint="eastAsia"/>
          <w:bCs w:val="0"/>
          <w:color w:val="000000" w:themeColor="text1"/>
          <w:u w:val="single"/>
        </w:rPr>
        <w:t>分</w:t>
      </w:r>
      <w:r w:rsidRPr="001F15B0">
        <w:rPr>
          <w:rFonts w:hint="eastAsia"/>
          <w:color w:val="000000" w:themeColor="text1"/>
          <w:u w:val="single"/>
        </w:rPr>
        <w:t>的移民與罪犯聯繫在一起。</w:t>
      </w:r>
      <w:r w:rsidRPr="001F15B0">
        <w:rPr>
          <w:rFonts w:hint="eastAsia"/>
          <w:color w:val="000000" w:themeColor="text1"/>
        </w:rPr>
        <w:t>」</w:t>
      </w:r>
    </w:p>
    <w:p w14:paraId="7F369161" w14:textId="77199627" w:rsidR="00E67D00" w:rsidRPr="001F15B0" w:rsidRDefault="00B10514" w:rsidP="00E67D00">
      <w:pPr>
        <w:pStyle w:val="5"/>
        <w:rPr>
          <w:color w:val="000000" w:themeColor="text1"/>
        </w:rPr>
      </w:pPr>
      <w:r w:rsidRPr="001F15B0">
        <w:rPr>
          <w:rFonts w:hint="eastAsia"/>
          <w:color w:val="000000" w:themeColor="text1"/>
        </w:rPr>
        <w:t>第</w:t>
      </w:r>
      <w:r w:rsidRPr="001F15B0">
        <w:rPr>
          <w:color w:val="000000" w:themeColor="text1"/>
        </w:rPr>
        <w:t>66</w:t>
      </w:r>
      <w:r w:rsidRPr="001F15B0">
        <w:rPr>
          <w:rFonts w:hint="eastAsia"/>
          <w:color w:val="000000" w:themeColor="text1"/>
        </w:rPr>
        <w:t>點：「</w:t>
      </w:r>
      <w:r w:rsidRPr="001F15B0">
        <w:rPr>
          <w:rFonts w:hint="eastAsia"/>
          <w:bCs w:val="0"/>
          <w:color w:val="000000" w:themeColor="text1"/>
          <w:u w:val="single"/>
        </w:rPr>
        <w:t>在移民拘留的情況下</w:t>
      </w:r>
      <w:r w:rsidRPr="001F15B0">
        <w:rPr>
          <w:rFonts w:hint="eastAsia"/>
          <w:color w:val="000000" w:themeColor="text1"/>
        </w:rPr>
        <w:t>，移民工人及其家庭成員有權獲得國家為負擔不起的人免費提供的法律諮詢和法律代理，以便能夠真正行使正當程式權和訴諸司法權。各國應當為不懂或不會說訴訟所用語言的移民工人提供合格的翻</w:t>
      </w:r>
      <w:r w:rsidRPr="001F15B0">
        <w:rPr>
          <w:rFonts w:hint="eastAsia"/>
          <w:color w:val="000000" w:themeColor="text1"/>
        </w:rPr>
        <w:lastRenderedPageBreak/>
        <w:t>譯。</w:t>
      </w:r>
      <w:r w:rsidRPr="001F15B0">
        <w:rPr>
          <w:rFonts w:hint="eastAsia"/>
          <w:bCs w:val="0"/>
          <w:color w:val="000000" w:themeColor="text1"/>
          <w:u w:val="single"/>
        </w:rPr>
        <w:t>即使對於懂得目前居住國語言的移民工人來說，也必須為他們提供一名翻譯，並以可理解的非技術性術語和格式提供資訊，要適合他們的年齡、族裔和文化背景以及可能影響他們理解水準的任何其他情況</w:t>
      </w:r>
      <w:r w:rsidRPr="001F15B0">
        <w:rPr>
          <w:rFonts w:hint="eastAsia"/>
          <w:b/>
          <w:color w:val="000000" w:themeColor="text1"/>
        </w:rPr>
        <w:t>。</w:t>
      </w:r>
      <w:r w:rsidRPr="001F15B0">
        <w:rPr>
          <w:rFonts w:hint="eastAsia"/>
          <w:color w:val="000000" w:themeColor="text1"/>
        </w:rPr>
        <w:t>」</w:t>
      </w:r>
    </w:p>
    <w:p w14:paraId="49CED708" w14:textId="007FA108" w:rsidR="00D61863" w:rsidRPr="001F15B0" w:rsidRDefault="00BE79B3" w:rsidP="00B443E4">
      <w:pPr>
        <w:pStyle w:val="2"/>
        <w:rPr>
          <w:color w:val="000000" w:themeColor="text1"/>
        </w:rPr>
      </w:pPr>
      <w:bookmarkStart w:id="150" w:name="_Toc166445296"/>
      <w:r w:rsidRPr="001F15B0">
        <w:rPr>
          <w:rFonts w:hint="eastAsia"/>
          <w:color w:val="000000" w:themeColor="text1"/>
        </w:rPr>
        <w:t>警察職權行使法</w:t>
      </w:r>
      <w:r w:rsidR="00EA3B4A" w:rsidRPr="001F15B0">
        <w:rPr>
          <w:rFonts w:hint="eastAsia"/>
          <w:color w:val="000000" w:themeColor="text1"/>
        </w:rPr>
        <w:t>(下稱警職法</w:t>
      </w:r>
      <w:r w:rsidR="00EA3B4A" w:rsidRPr="001F15B0">
        <w:rPr>
          <w:color w:val="000000" w:themeColor="text1"/>
        </w:rPr>
        <w:t>)</w:t>
      </w:r>
      <w:bookmarkEnd w:id="150"/>
    </w:p>
    <w:p w14:paraId="1FDB7D20" w14:textId="0A6BA0A3" w:rsidR="00313C20" w:rsidRPr="001F15B0" w:rsidRDefault="00313C20" w:rsidP="00BE79B3">
      <w:pPr>
        <w:pStyle w:val="3"/>
        <w:rPr>
          <w:color w:val="000000" w:themeColor="text1"/>
        </w:rPr>
      </w:pPr>
      <w:r w:rsidRPr="001F15B0">
        <w:rPr>
          <w:rFonts w:hint="eastAsia"/>
          <w:color w:val="000000" w:themeColor="text1"/>
        </w:rPr>
        <w:t>第3條第1項：「</w:t>
      </w:r>
      <w:r w:rsidRPr="001F15B0">
        <w:rPr>
          <w:rFonts w:hint="eastAsia"/>
          <w:color w:val="000000" w:themeColor="text1"/>
          <w:u w:val="single"/>
        </w:rPr>
        <w:t>警察行使職權，不得逾越所欲達成執行目的之必要限度，且應以對人民權益侵害最少之適當方法為之。</w:t>
      </w:r>
      <w:r w:rsidRPr="001F15B0">
        <w:rPr>
          <w:rFonts w:hint="eastAsia"/>
          <w:color w:val="000000" w:themeColor="text1"/>
        </w:rPr>
        <w:t>」</w:t>
      </w:r>
    </w:p>
    <w:p w14:paraId="39BC606E" w14:textId="5014746D" w:rsidR="00BE79B3" w:rsidRPr="001F15B0" w:rsidRDefault="00BE79B3" w:rsidP="00BE79B3">
      <w:pPr>
        <w:pStyle w:val="3"/>
        <w:rPr>
          <w:color w:val="000000" w:themeColor="text1"/>
        </w:rPr>
      </w:pPr>
      <w:r w:rsidRPr="001F15B0">
        <w:rPr>
          <w:rFonts w:hint="eastAsia"/>
          <w:color w:val="000000" w:themeColor="text1"/>
        </w:rPr>
        <w:t>第6條：「</w:t>
      </w:r>
      <w:r w:rsidR="00177FF0" w:rsidRPr="001F15B0">
        <w:rPr>
          <w:rFonts w:hint="eastAsia"/>
          <w:color w:val="000000" w:themeColor="text1"/>
        </w:rPr>
        <w:t>(第1項</w:t>
      </w:r>
      <w:r w:rsidR="00177FF0" w:rsidRPr="001F15B0">
        <w:rPr>
          <w:color w:val="000000" w:themeColor="text1"/>
        </w:rPr>
        <w:t>)</w:t>
      </w:r>
      <w:r w:rsidRPr="001F15B0">
        <w:rPr>
          <w:rFonts w:hint="eastAsia"/>
          <w:bCs w:val="0"/>
          <w:color w:val="000000" w:themeColor="text1"/>
          <w:u w:val="single"/>
        </w:rPr>
        <w:t>警察於公共場所或合法進入之場所，得對於下列各款之人查證其身分：一、合理懷疑其有犯罪之嫌疑或有犯罪之虞者。</w:t>
      </w:r>
      <w:r w:rsidR="003D6882" w:rsidRPr="001F15B0">
        <w:rPr>
          <w:rFonts w:hint="eastAsia"/>
          <w:color w:val="000000" w:themeColor="text1"/>
          <w:u w:val="single"/>
        </w:rPr>
        <w:t>二、有事實足認其對已發生之犯罪或即將發生之犯罪知情者。</w:t>
      </w:r>
      <w:r w:rsidR="003D6882" w:rsidRPr="001F15B0">
        <w:rPr>
          <w:rFonts w:hint="eastAsia"/>
          <w:color w:val="000000" w:themeColor="text1"/>
        </w:rPr>
        <w:t>三、有事實足認為防止其本人或他人生命、身體之具體危害，有查證其身分之必要者。四、滯留於有事實足認有陰謀、預備、著手實施重大犯罪或有人犯藏匿之處所者。五、滯留於應有停（居）留許可之處所，而無停（居）留許可者。六、行經指定公共場所、路段及管制站者。</w:t>
      </w:r>
      <w:r w:rsidR="00177FF0" w:rsidRPr="001F15B0">
        <w:rPr>
          <w:rFonts w:hint="eastAsia"/>
          <w:color w:val="000000" w:themeColor="text1"/>
        </w:rPr>
        <w:t>(第</w:t>
      </w:r>
      <w:r w:rsidR="00177FF0" w:rsidRPr="001F15B0">
        <w:rPr>
          <w:color w:val="000000" w:themeColor="text1"/>
        </w:rPr>
        <w:t>2</w:t>
      </w:r>
      <w:r w:rsidR="00177FF0" w:rsidRPr="001F15B0">
        <w:rPr>
          <w:rFonts w:hint="eastAsia"/>
          <w:color w:val="000000" w:themeColor="text1"/>
        </w:rPr>
        <w:t>項</w:t>
      </w:r>
      <w:r w:rsidR="00177FF0" w:rsidRPr="001F15B0">
        <w:rPr>
          <w:color w:val="000000" w:themeColor="text1"/>
        </w:rPr>
        <w:t>)</w:t>
      </w:r>
      <w:r w:rsidRPr="001F15B0">
        <w:rPr>
          <w:rFonts w:hint="eastAsia"/>
          <w:color w:val="000000" w:themeColor="text1"/>
        </w:rPr>
        <w:t>前項第六款之指定，以防止犯罪，或處理重大公共安全或社會秩序事件而有必要者為限。其指定應由警察機關主管長官為之。</w:t>
      </w:r>
      <w:r w:rsidR="00177FF0" w:rsidRPr="001F15B0">
        <w:rPr>
          <w:rFonts w:hint="eastAsia"/>
          <w:color w:val="000000" w:themeColor="text1"/>
        </w:rPr>
        <w:t>(第</w:t>
      </w:r>
      <w:r w:rsidR="00177FF0" w:rsidRPr="001F15B0">
        <w:rPr>
          <w:color w:val="000000" w:themeColor="text1"/>
        </w:rPr>
        <w:t>3</w:t>
      </w:r>
      <w:r w:rsidR="00177FF0" w:rsidRPr="001F15B0">
        <w:rPr>
          <w:rFonts w:hint="eastAsia"/>
          <w:color w:val="000000" w:themeColor="text1"/>
        </w:rPr>
        <w:t>項</w:t>
      </w:r>
      <w:r w:rsidR="00177FF0" w:rsidRPr="001F15B0">
        <w:rPr>
          <w:color w:val="000000" w:themeColor="text1"/>
        </w:rPr>
        <w:t>)</w:t>
      </w:r>
      <w:r w:rsidRPr="001F15B0">
        <w:rPr>
          <w:rFonts w:hint="eastAsia"/>
          <w:color w:val="000000" w:themeColor="text1"/>
        </w:rPr>
        <w:t>警察進入公眾得出入之場所，應於營業時間為之，並不得任意妨礙其營業。」</w:t>
      </w:r>
    </w:p>
    <w:p w14:paraId="404FEC4C" w14:textId="4EF96149" w:rsidR="00BE79B3" w:rsidRPr="001F15B0" w:rsidRDefault="00BE79B3" w:rsidP="00BE79B3">
      <w:pPr>
        <w:pStyle w:val="3"/>
        <w:rPr>
          <w:color w:val="000000" w:themeColor="text1"/>
        </w:rPr>
      </w:pPr>
      <w:r w:rsidRPr="001F15B0">
        <w:rPr>
          <w:rFonts w:hint="eastAsia"/>
          <w:color w:val="000000" w:themeColor="text1"/>
        </w:rPr>
        <w:t>第2</w:t>
      </w:r>
      <w:r w:rsidRPr="001F15B0">
        <w:rPr>
          <w:color w:val="000000" w:themeColor="text1"/>
        </w:rPr>
        <w:t>0</w:t>
      </w:r>
      <w:r w:rsidRPr="001F15B0">
        <w:rPr>
          <w:rFonts w:hint="eastAsia"/>
          <w:color w:val="000000" w:themeColor="text1"/>
        </w:rPr>
        <w:t>條第1項：「</w:t>
      </w:r>
      <w:r w:rsidRPr="001F15B0">
        <w:rPr>
          <w:rFonts w:hint="eastAsia"/>
          <w:color w:val="000000" w:themeColor="text1"/>
          <w:u w:val="single"/>
        </w:rPr>
        <w:t>警察依法留置、管束人民，有下列情形之一者，於必要時，得對其使用警銬</w:t>
      </w:r>
      <w:r w:rsidRPr="001F15B0">
        <w:rPr>
          <w:rFonts w:hint="eastAsia"/>
          <w:color w:val="000000" w:themeColor="text1"/>
        </w:rPr>
        <w:t>或其他經核定之戒具：</w:t>
      </w:r>
      <w:r w:rsidRPr="001F15B0">
        <w:rPr>
          <w:rFonts w:hint="eastAsia"/>
          <w:color w:val="000000" w:themeColor="text1"/>
          <w:u w:val="single"/>
        </w:rPr>
        <w:t>一、抗拒留置、管束措施時</w:t>
      </w:r>
      <w:r w:rsidRPr="001F15B0">
        <w:rPr>
          <w:rFonts w:hint="eastAsia"/>
          <w:color w:val="000000" w:themeColor="text1"/>
        </w:rPr>
        <w:t>。二、攻擊警察或他人，毀損執行人員或他人物品，或有攻擊、毀損行為之虞時。三、自殺、自傷或有自殺、自傷之虞時。」</w:t>
      </w:r>
    </w:p>
    <w:p w14:paraId="5902E415" w14:textId="20F09D4A" w:rsidR="00C7084D" w:rsidRPr="001F15B0" w:rsidRDefault="003B4A72" w:rsidP="00B443E4">
      <w:pPr>
        <w:pStyle w:val="2"/>
        <w:rPr>
          <w:color w:val="000000" w:themeColor="text1"/>
        </w:rPr>
      </w:pPr>
      <w:bookmarkStart w:id="151" w:name="_Toc166445297"/>
      <w:r w:rsidRPr="001F15B0">
        <w:rPr>
          <w:rFonts w:hint="eastAsia"/>
          <w:color w:val="000000" w:themeColor="text1"/>
        </w:rPr>
        <w:t>本案發生過程</w:t>
      </w:r>
      <w:bookmarkEnd w:id="151"/>
    </w:p>
    <w:p w14:paraId="4F841F69" w14:textId="1FBBA5E0" w:rsidR="00202E0C" w:rsidRPr="001F15B0" w:rsidRDefault="001F0001" w:rsidP="00B07182">
      <w:pPr>
        <w:pStyle w:val="3"/>
        <w:rPr>
          <w:rFonts w:hAnsi="標楷體"/>
          <w:color w:val="000000" w:themeColor="text1"/>
          <w:szCs w:val="32"/>
        </w:rPr>
      </w:pPr>
      <w:r w:rsidRPr="001F15B0">
        <w:rPr>
          <w:rFonts w:hint="eastAsia"/>
          <w:color w:val="000000" w:themeColor="text1"/>
        </w:rPr>
        <w:lastRenderedPageBreak/>
        <w:t>新北市警局樹林分局樹林派出所(下稱樹林所</w:t>
      </w:r>
      <w:r w:rsidRPr="001F15B0">
        <w:rPr>
          <w:color w:val="000000" w:themeColor="text1"/>
        </w:rPr>
        <w:t>)</w:t>
      </w:r>
      <w:r w:rsidRPr="001F15B0">
        <w:rPr>
          <w:rFonts w:hint="eastAsia"/>
          <w:color w:val="000000" w:themeColor="text1"/>
        </w:rPr>
        <w:t>2名員警，於112年5月28日執行18時至20時防制車手提領贓款勤務，</w:t>
      </w:r>
      <w:r w:rsidR="00C61C8F" w:rsidRPr="001F15B0">
        <w:rPr>
          <w:rFonts w:hAnsi="標楷體" w:hint="eastAsia"/>
          <w:color w:val="000000" w:themeColor="text1"/>
          <w:szCs w:val="32"/>
        </w:rPr>
        <w:t>聖心堂監視器及員警密錄器影像顯示</w:t>
      </w:r>
      <w:r w:rsidR="00625AFB" w:rsidRPr="001F15B0">
        <w:rPr>
          <w:rFonts w:hAnsi="標楷體" w:hint="eastAsia"/>
          <w:color w:val="000000" w:themeColor="text1"/>
          <w:szCs w:val="32"/>
        </w:rPr>
        <w:t>，</w:t>
      </w:r>
      <w:r w:rsidRPr="001F15B0">
        <w:rPr>
          <w:rFonts w:hAnsi="標楷體" w:hint="eastAsia"/>
          <w:color w:val="000000" w:themeColor="text1"/>
          <w:szCs w:val="32"/>
        </w:rPr>
        <w:t>當時</w:t>
      </w:r>
      <w:r w:rsidR="00C61C8F" w:rsidRPr="001F15B0">
        <w:rPr>
          <w:rFonts w:hint="eastAsia"/>
          <w:color w:val="000000" w:themeColor="text1"/>
        </w:rPr>
        <w:t>員警騎乘警用機車行經聖心堂前</w:t>
      </w:r>
      <w:r w:rsidR="00D23CBD" w:rsidRPr="001F15B0">
        <w:rPr>
          <w:rFonts w:hint="eastAsia"/>
          <w:color w:val="000000" w:themeColor="text1"/>
        </w:rPr>
        <w:t>時</w:t>
      </w:r>
      <w:r w:rsidR="00C61C8F" w:rsidRPr="001F15B0">
        <w:rPr>
          <w:rFonts w:hint="eastAsia"/>
          <w:color w:val="000000" w:themeColor="text1"/>
        </w:rPr>
        <w:t>，</w:t>
      </w:r>
      <w:r w:rsidR="000D149D" w:rsidRPr="001F15B0">
        <w:rPr>
          <w:rFonts w:hint="eastAsia"/>
          <w:color w:val="000000" w:themeColor="text1"/>
        </w:rPr>
        <w:t>有男子</w:t>
      </w:r>
      <w:r w:rsidR="0004304B" w:rsidRPr="001F15B0">
        <w:rPr>
          <w:rFonts w:hAnsi="標楷體" w:hint="eastAsia"/>
          <w:color w:val="000000" w:themeColor="text1"/>
          <w:szCs w:val="32"/>
        </w:rPr>
        <w:t>原本以蹲姿</w:t>
      </w:r>
      <w:r w:rsidR="00794CE7" w:rsidRPr="001F15B0">
        <w:rPr>
          <w:rFonts w:hAnsi="標楷體" w:hint="eastAsia"/>
          <w:color w:val="000000" w:themeColor="text1"/>
          <w:szCs w:val="32"/>
        </w:rPr>
        <w:t>在聖心堂前人行道</w:t>
      </w:r>
      <w:r w:rsidR="0004304B" w:rsidRPr="001F15B0">
        <w:rPr>
          <w:rFonts w:hAnsi="標楷體" w:hint="eastAsia"/>
          <w:color w:val="000000" w:themeColor="text1"/>
          <w:szCs w:val="32"/>
        </w:rPr>
        <w:t>抽菸，見員警騎乘機車靠近後</w:t>
      </w:r>
      <w:r w:rsidR="000D149D" w:rsidRPr="001F15B0">
        <w:rPr>
          <w:rFonts w:hAnsi="標楷體" w:hint="eastAsia"/>
          <w:color w:val="000000" w:themeColor="text1"/>
          <w:szCs w:val="32"/>
        </w:rPr>
        <w:t>，</w:t>
      </w:r>
      <w:r w:rsidR="0004304B" w:rsidRPr="001F15B0">
        <w:rPr>
          <w:rFonts w:hAnsi="標楷體" w:hint="eastAsia"/>
          <w:color w:val="000000" w:themeColor="text1"/>
          <w:szCs w:val="32"/>
        </w:rPr>
        <w:t>立即起身</w:t>
      </w:r>
      <w:r w:rsidR="00D23CBD" w:rsidRPr="001F15B0">
        <w:rPr>
          <w:rFonts w:hAnsi="標楷體" w:hint="eastAsia"/>
          <w:color w:val="000000" w:themeColor="text1"/>
          <w:szCs w:val="32"/>
        </w:rPr>
        <w:t>向</w:t>
      </w:r>
      <w:r w:rsidR="00D23CBD" w:rsidRPr="001F15B0">
        <w:rPr>
          <w:rFonts w:hint="eastAsia"/>
          <w:color w:val="000000" w:themeColor="text1"/>
        </w:rPr>
        <w:t>聖心堂</w:t>
      </w:r>
      <w:r w:rsidR="00D06B2B" w:rsidRPr="001F15B0">
        <w:rPr>
          <w:rFonts w:hint="eastAsia"/>
          <w:color w:val="000000" w:themeColor="text1"/>
        </w:rPr>
        <w:t>跑</w:t>
      </w:r>
      <w:r w:rsidR="00D23CBD" w:rsidRPr="001F15B0">
        <w:rPr>
          <w:rFonts w:hint="eastAsia"/>
          <w:color w:val="000000" w:themeColor="text1"/>
        </w:rPr>
        <w:t>去，員警</w:t>
      </w:r>
      <w:r w:rsidR="00C61C8F" w:rsidRPr="001F15B0">
        <w:rPr>
          <w:rFonts w:hint="eastAsia"/>
          <w:color w:val="000000" w:themeColor="text1"/>
        </w:rPr>
        <w:t>發現有數名男子見警即往聖心堂內</w:t>
      </w:r>
      <w:r w:rsidR="00D06B2B" w:rsidRPr="001F15B0">
        <w:rPr>
          <w:rFonts w:hint="eastAsia"/>
          <w:color w:val="000000" w:themeColor="text1"/>
        </w:rPr>
        <w:t>跑</w:t>
      </w:r>
      <w:r w:rsidR="00C61C8F" w:rsidRPr="001F15B0">
        <w:rPr>
          <w:rFonts w:hint="eastAsia"/>
          <w:color w:val="000000" w:themeColor="text1"/>
        </w:rPr>
        <w:t>去，</w:t>
      </w:r>
      <w:r w:rsidR="00C61C8F" w:rsidRPr="001F15B0">
        <w:rPr>
          <w:rFonts w:hint="eastAsia"/>
          <w:color w:val="000000" w:themeColor="text1"/>
          <w:u w:val="single"/>
        </w:rPr>
        <w:t>隨即將機車停於聖心堂前庭院，尾隨進入教堂，在樓梯間攔獲其中1名男子</w:t>
      </w:r>
      <w:r w:rsidR="00C61C8F" w:rsidRPr="001F15B0">
        <w:rPr>
          <w:rFonts w:hint="eastAsia"/>
          <w:color w:val="000000" w:themeColor="text1"/>
        </w:rPr>
        <w:t>，另1名員警亦隨即抵達，</w:t>
      </w:r>
      <w:r w:rsidR="00271364" w:rsidRPr="001F15B0">
        <w:rPr>
          <w:rFonts w:hint="eastAsia"/>
          <w:color w:val="000000" w:themeColor="text1"/>
        </w:rPr>
        <w:t>員警</w:t>
      </w:r>
      <w:r w:rsidR="00271364" w:rsidRPr="001F15B0">
        <w:rPr>
          <w:rFonts w:hAnsi="標楷體" w:hint="eastAsia"/>
          <w:color w:val="000000" w:themeColor="text1"/>
          <w:szCs w:val="32"/>
        </w:rPr>
        <w:t>逕拿取該名男子之手機，點選找尋手機中之檔案，</w:t>
      </w:r>
      <w:r w:rsidR="00EE4934" w:rsidRPr="001F15B0">
        <w:rPr>
          <w:rFonts w:hAnsi="標楷體" w:hint="eastAsia"/>
          <w:color w:val="000000" w:themeColor="text1"/>
          <w:szCs w:val="32"/>
        </w:rPr>
        <w:t>並</w:t>
      </w:r>
      <w:r w:rsidR="00C61C8F" w:rsidRPr="001F15B0">
        <w:rPr>
          <w:rFonts w:hint="eastAsia"/>
          <w:color w:val="000000" w:themeColor="text1"/>
        </w:rPr>
        <w:t>盤查</w:t>
      </w:r>
      <w:r w:rsidR="00271364" w:rsidRPr="001F15B0">
        <w:rPr>
          <w:rFonts w:hint="eastAsia"/>
          <w:color w:val="000000" w:themeColor="text1"/>
        </w:rPr>
        <w:t>確認</w:t>
      </w:r>
      <w:r w:rsidR="00C61C8F" w:rsidRPr="001F15B0">
        <w:rPr>
          <w:rFonts w:hint="eastAsia"/>
          <w:color w:val="000000" w:themeColor="text1"/>
        </w:rPr>
        <w:t>該名男子為失聯移工，</w:t>
      </w:r>
      <w:r w:rsidR="00C61C8F" w:rsidRPr="001F15B0">
        <w:rPr>
          <w:rFonts w:hAnsi="標楷體" w:hint="eastAsia"/>
          <w:color w:val="000000" w:themeColor="text1"/>
          <w:szCs w:val="32"/>
        </w:rPr>
        <w:t>而後將該名失聯移工上手銬帶離聖心堂</w:t>
      </w:r>
      <w:r w:rsidR="00EE4934" w:rsidRPr="001F15B0">
        <w:rPr>
          <w:rFonts w:hAnsi="標楷體" w:hint="eastAsia"/>
          <w:color w:val="000000" w:themeColor="text1"/>
          <w:szCs w:val="32"/>
        </w:rPr>
        <w:t>，</w:t>
      </w:r>
      <w:r w:rsidRPr="001F15B0">
        <w:rPr>
          <w:rFonts w:hAnsi="標楷體" w:hint="eastAsia"/>
          <w:color w:val="000000" w:themeColor="text1"/>
          <w:szCs w:val="32"/>
        </w:rPr>
        <w:t>嗣該2</w:t>
      </w:r>
      <w:r w:rsidR="00481F5D" w:rsidRPr="001F15B0">
        <w:rPr>
          <w:rFonts w:hAnsi="標楷體" w:hint="eastAsia"/>
          <w:color w:val="000000" w:themeColor="text1"/>
          <w:szCs w:val="32"/>
        </w:rPr>
        <w:t>名員警及失聯移工</w:t>
      </w:r>
      <w:r w:rsidR="00EE4934" w:rsidRPr="001F15B0">
        <w:rPr>
          <w:rFonts w:hAnsi="標楷體" w:hint="eastAsia"/>
          <w:color w:val="000000" w:themeColor="text1"/>
          <w:szCs w:val="32"/>
        </w:rPr>
        <w:t>於聖心堂前人行道</w:t>
      </w:r>
      <w:r w:rsidR="00481F5D" w:rsidRPr="001F15B0">
        <w:rPr>
          <w:rFonts w:hAnsi="標楷體" w:hint="eastAsia"/>
          <w:color w:val="000000" w:themeColor="text1"/>
          <w:szCs w:val="32"/>
        </w:rPr>
        <w:t>花台等候派出所派車將該名失聯移工帶返派出所</w:t>
      </w:r>
      <w:r w:rsidR="00C61C8F" w:rsidRPr="001F15B0">
        <w:rPr>
          <w:rFonts w:hAnsi="標楷體" w:hint="eastAsia"/>
          <w:color w:val="000000" w:themeColor="text1"/>
          <w:szCs w:val="32"/>
        </w:rPr>
        <w:t>。</w:t>
      </w:r>
    </w:p>
    <w:p w14:paraId="47ECFB20" w14:textId="5A80C4BB" w:rsidR="00B12453" w:rsidRPr="001F15B0" w:rsidRDefault="00202E0C" w:rsidP="00B07182">
      <w:pPr>
        <w:pStyle w:val="3"/>
        <w:rPr>
          <w:rFonts w:hAnsi="標楷體"/>
          <w:color w:val="000000" w:themeColor="text1"/>
          <w:szCs w:val="32"/>
        </w:rPr>
        <w:sectPr w:rsidR="00B12453" w:rsidRPr="001F15B0" w:rsidSect="00720965">
          <w:pgSz w:w="11907" w:h="16840" w:code="9"/>
          <w:pgMar w:top="1701" w:right="1418" w:bottom="1418" w:left="1418" w:header="851" w:footer="851" w:gutter="227"/>
          <w:pgNumType w:start="1"/>
          <w:cols w:space="425"/>
          <w:docGrid w:type="linesAndChars" w:linePitch="457" w:charSpace="4127"/>
        </w:sectPr>
      </w:pPr>
      <w:r w:rsidRPr="001F15B0">
        <w:rPr>
          <w:rFonts w:hAnsi="標楷體" w:hint="eastAsia"/>
          <w:color w:val="000000" w:themeColor="text1"/>
          <w:szCs w:val="32"/>
        </w:rPr>
        <w:t>發生過程錄影畫面截圖(取自聖心堂監視器及員警密錄器影像)</w:t>
      </w:r>
    </w:p>
    <w:p w14:paraId="55C2A2DD" w14:textId="7644B5F3" w:rsidR="00CB1364" w:rsidRPr="001F15B0" w:rsidRDefault="001104BC" w:rsidP="00B92EF3">
      <w:pPr>
        <w:pStyle w:val="3"/>
        <w:numPr>
          <w:ilvl w:val="0"/>
          <w:numId w:val="0"/>
        </w:numPr>
        <w:jc w:val="center"/>
        <w:rPr>
          <w:rFonts w:hAnsi="標楷體"/>
          <w:color w:val="000000" w:themeColor="text1"/>
          <w:szCs w:val="32"/>
        </w:rPr>
      </w:pPr>
      <w:r w:rsidRPr="001F15B0">
        <w:rPr>
          <w:noProof/>
          <w:color w:val="000000" w:themeColor="text1"/>
        </w:rPr>
        <w:lastRenderedPageBreak/>
        <mc:AlternateContent>
          <mc:Choice Requires="wps">
            <w:drawing>
              <wp:anchor distT="0" distB="0" distL="114300" distR="114300" simplePos="0" relativeHeight="251659264" behindDoc="0" locked="0" layoutInCell="1" allowOverlap="1" wp14:anchorId="010EA2BC" wp14:editId="0B3E0951">
                <wp:simplePos x="0" y="0"/>
                <wp:positionH relativeFrom="column">
                  <wp:posOffset>4609465</wp:posOffset>
                </wp:positionH>
                <wp:positionV relativeFrom="paragraph">
                  <wp:posOffset>-62755</wp:posOffset>
                </wp:positionV>
                <wp:extent cx="627932" cy="707666"/>
                <wp:effectExtent l="0" t="0" r="20320" b="16510"/>
                <wp:wrapNone/>
                <wp:docPr id="5" name="橢圓 5"/>
                <wp:cNvGraphicFramePr/>
                <a:graphic xmlns:a="http://schemas.openxmlformats.org/drawingml/2006/main">
                  <a:graphicData uri="http://schemas.microsoft.com/office/word/2010/wordprocessingShape">
                    <wps:wsp>
                      <wps:cNvSpPr/>
                      <wps:spPr>
                        <a:xfrm>
                          <a:off x="0" y="0"/>
                          <a:ext cx="627932" cy="707666"/>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4FC59D1B" id="橢圓 5" o:spid="_x0000_s1026" style="position:absolute;margin-left:362.95pt;margin-top:-4.95pt;width:49.45pt;height:5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" filled="f" strokecolor="red" strokeweight="2pt"/>
            </w:pict>
          </mc:Fallback>
        </mc:AlternateContent>
      </w:r>
      <w:r w:rsidR="009717BE" w:rsidRPr="001F15B0">
        <w:rPr>
          <w:noProof/>
          <w:color w:val="000000" w:themeColor="text1"/>
        </w:rPr>
        <w:drawing>
          <wp:inline distT="0" distB="0" distL="0" distR="0" wp14:anchorId="69D856A8" wp14:editId="1060BF71">
            <wp:extent cx="4958910" cy="3419061"/>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998997" cy="3446700"/>
                    </a:xfrm>
                    <a:prstGeom prst="rect">
                      <a:avLst/>
                    </a:prstGeom>
                  </pic:spPr>
                </pic:pic>
              </a:graphicData>
            </a:graphic>
          </wp:inline>
        </w:drawing>
      </w:r>
    </w:p>
    <w:p w14:paraId="64FFE1EF" w14:textId="4DD47DBA" w:rsidR="00CB1364" w:rsidRPr="001F15B0" w:rsidRDefault="001104BC" w:rsidP="00763549">
      <w:pPr>
        <w:pStyle w:val="a4"/>
        <w:spacing w:after="40"/>
        <w:ind w:left="907" w:hanging="907"/>
        <w:rPr>
          <w:rFonts w:hAnsi="標楷體"/>
          <w:color w:val="000000" w:themeColor="text1"/>
          <w:szCs w:val="32"/>
        </w:rPr>
      </w:pPr>
      <w:r w:rsidRPr="001F15B0">
        <w:rPr>
          <w:rFonts w:hAnsi="標楷體" w:hint="eastAsia"/>
          <w:color w:val="000000" w:themeColor="text1"/>
          <w:szCs w:val="32"/>
        </w:rPr>
        <w:t>移工原本</w:t>
      </w:r>
      <w:r w:rsidR="002C495D" w:rsidRPr="001F15B0">
        <w:rPr>
          <w:rFonts w:hAnsi="標楷體" w:hint="eastAsia"/>
          <w:color w:val="000000" w:themeColor="text1"/>
          <w:szCs w:val="32"/>
        </w:rPr>
        <w:t>以</w:t>
      </w:r>
      <w:r w:rsidRPr="001F15B0">
        <w:rPr>
          <w:rFonts w:hAnsi="標楷體" w:hint="eastAsia"/>
          <w:color w:val="000000" w:themeColor="text1"/>
          <w:szCs w:val="32"/>
        </w:rPr>
        <w:t>蹲姿</w:t>
      </w:r>
      <w:r w:rsidR="002C495D" w:rsidRPr="001F15B0">
        <w:rPr>
          <w:rFonts w:hAnsi="標楷體" w:hint="eastAsia"/>
          <w:color w:val="000000" w:themeColor="text1"/>
          <w:szCs w:val="32"/>
        </w:rPr>
        <w:t>抽菸，見員警騎</w:t>
      </w:r>
      <w:r w:rsidR="009717BE" w:rsidRPr="001F15B0">
        <w:rPr>
          <w:rFonts w:hAnsi="標楷體" w:hint="eastAsia"/>
          <w:color w:val="000000" w:themeColor="text1"/>
          <w:szCs w:val="32"/>
        </w:rPr>
        <w:t>乘</w:t>
      </w:r>
      <w:r w:rsidR="002C495D" w:rsidRPr="001F15B0">
        <w:rPr>
          <w:rFonts w:hAnsi="標楷體" w:hint="eastAsia"/>
          <w:color w:val="000000" w:themeColor="text1"/>
          <w:szCs w:val="32"/>
        </w:rPr>
        <w:t>機車靠近</w:t>
      </w:r>
      <w:r w:rsidR="009717BE" w:rsidRPr="001F15B0">
        <w:rPr>
          <w:rFonts w:hAnsi="標楷體" w:hint="eastAsia"/>
          <w:color w:val="000000" w:themeColor="text1"/>
          <w:szCs w:val="32"/>
        </w:rPr>
        <w:t>後</w:t>
      </w:r>
      <w:r w:rsidR="00756EC7" w:rsidRPr="001F15B0">
        <w:rPr>
          <w:rFonts w:hAnsi="標楷體" w:hint="eastAsia"/>
          <w:color w:val="000000" w:themeColor="text1"/>
          <w:szCs w:val="32"/>
        </w:rPr>
        <w:t>立即起身</w:t>
      </w:r>
      <w:r w:rsidR="00763549" w:rsidRPr="001F15B0">
        <w:rPr>
          <w:rFonts w:hAnsi="標楷體" w:hint="eastAsia"/>
          <w:color w:val="000000" w:themeColor="text1"/>
          <w:szCs w:val="32"/>
        </w:rPr>
        <w:t>(截圖自員警密錄器</w:t>
      </w:r>
      <w:r w:rsidR="00763549" w:rsidRPr="001F15B0">
        <w:rPr>
          <w:rFonts w:hAnsi="標楷體"/>
          <w:color w:val="000000" w:themeColor="text1"/>
          <w:szCs w:val="32"/>
        </w:rPr>
        <w:t>)</w:t>
      </w:r>
    </w:p>
    <w:bookmarkStart w:id="152" w:name="_Toc166321171"/>
    <w:bookmarkStart w:id="153" w:name="_Toc166445298"/>
    <w:p w14:paraId="5B596E08" w14:textId="390F1613" w:rsidR="00DB207D" w:rsidRPr="001F15B0" w:rsidRDefault="009717BE" w:rsidP="00B92EF3">
      <w:pPr>
        <w:pStyle w:val="1"/>
        <w:numPr>
          <w:ilvl w:val="0"/>
          <w:numId w:val="0"/>
        </w:numPr>
        <w:ind w:left="2381" w:hanging="2381"/>
        <w:jc w:val="center"/>
        <w:rPr>
          <w:color w:val="000000" w:themeColor="text1"/>
        </w:rPr>
      </w:pPr>
      <w:r w:rsidRPr="001F15B0">
        <w:rPr>
          <w:noProof/>
          <w:color w:val="000000" w:themeColor="text1"/>
        </w:rPr>
        <mc:AlternateContent>
          <mc:Choice Requires="wps">
            <w:drawing>
              <wp:anchor distT="0" distB="0" distL="114300" distR="114300" simplePos="0" relativeHeight="251661312" behindDoc="0" locked="0" layoutInCell="1" allowOverlap="1" wp14:anchorId="1E89172B" wp14:editId="434C63CA">
                <wp:simplePos x="0" y="0"/>
                <wp:positionH relativeFrom="column">
                  <wp:posOffset>2119879</wp:posOffset>
                </wp:positionH>
                <wp:positionV relativeFrom="paragraph">
                  <wp:posOffset>562444</wp:posOffset>
                </wp:positionV>
                <wp:extent cx="1733329" cy="1772617"/>
                <wp:effectExtent l="0" t="0" r="19685" b="18415"/>
                <wp:wrapNone/>
                <wp:docPr id="7" name="橢圓 7"/>
                <wp:cNvGraphicFramePr/>
                <a:graphic xmlns:a="http://schemas.openxmlformats.org/drawingml/2006/main">
                  <a:graphicData uri="http://schemas.microsoft.com/office/word/2010/wordprocessingShape">
                    <wps:wsp>
                      <wps:cNvSpPr/>
                      <wps:spPr>
                        <a:xfrm>
                          <a:off x="0" y="0"/>
                          <a:ext cx="1733329" cy="177261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32BDE263" id="橢圓 7" o:spid="_x0000_s1026" style="position:absolute;margin-left:166.9pt;margin-top:44.3pt;width:136.5pt;height:13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" filled="f" strokecolor="red" strokeweight="2pt"/>
            </w:pict>
          </mc:Fallback>
        </mc:AlternateContent>
      </w:r>
      <w:r w:rsidRPr="001F15B0">
        <w:rPr>
          <w:noProof/>
          <w:color w:val="000000" w:themeColor="text1"/>
        </w:rPr>
        <mc:AlternateContent>
          <mc:Choice Requires="wps">
            <w:drawing>
              <wp:anchor distT="0" distB="0" distL="114300" distR="114300" simplePos="0" relativeHeight="251663360" behindDoc="0" locked="0" layoutInCell="1" allowOverlap="1" wp14:anchorId="6F078BC7" wp14:editId="1BBFB8BE">
                <wp:simplePos x="0" y="0"/>
                <wp:positionH relativeFrom="column">
                  <wp:posOffset>44754</wp:posOffset>
                </wp:positionH>
                <wp:positionV relativeFrom="paragraph">
                  <wp:posOffset>2288127</wp:posOffset>
                </wp:positionV>
                <wp:extent cx="1494845" cy="1542028"/>
                <wp:effectExtent l="0" t="0" r="10160" b="20320"/>
                <wp:wrapNone/>
                <wp:docPr id="8" name="橢圓 8"/>
                <wp:cNvGraphicFramePr/>
                <a:graphic xmlns:a="http://schemas.openxmlformats.org/drawingml/2006/main">
                  <a:graphicData uri="http://schemas.microsoft.com/office/word/2010/wordprocessingShape">
                    <wps:wsp>
                      <wps:cNvSpPr/>
                      <wps:spPr>
                        <a:xfrm>
                          <a:off x="0" y="0"/>
                          <a:ext cx="1494845" cy="1542028"/>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0A6B94F8" id="橢圓 8" o:spid="_x0000_s1026" style="position:absolute;margin-left:3.5pt;margin-top:180.15pt;width:117.7pt;height:121.4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" filled="f" strokecolor="red" strokeweight="2pt"/>
            </w:pict>
          </mc:Fallback>
        </mc:AlternateContent>
      </w:r>
      <w:r w:rsidR="00DB207D" w:rsidRPr="001F15B0">
        <w:rPr>
          <w:noProof/>
          <w:color w:val="000000" w:themeColor="text1"/>
        </w:rPr>
        <w:drawing>
          <wp:inline distT="0" distB="0" distL="0" distR="0" wp14:anchorId="02D3750E" wp14:editId="472BADA0">
            <wp:extent cx="4960620" cy="3813221"/>
            <wp:effectExtent l="0" t="0" r="0" b="0"/>
            <wp:docPr id="99702169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78644" cy="3827076"/>
                    </a:xfrm>
                    <a:prstGeom prst="rect">
                      <a:avLst/>
                    </a:prstGeom>
                    <a:noFill/>
                    <a:ln>
                      <a:noFill/>
                    </a:ln>
                  </pic:spPr>
                </pic:pic>
              </a:graphicData>
            </a:graphic>
          </wp:inline>
        </w:drawing>
      </w:r>
      <w:bookmarkEnd w:id="152"/>
      <w:bookmarkEnd w:id="153"/>
    </w:p>
    <w:p w14:paraId="37E5DC43" w14:textId="69B9C19A" w:rsidR="00DB207D" w:rsidRPr="001F15B0" w:rsidRDefault="009717BE" w:rsidP="00DB207D">
      <w:pPr>
        <w:pStyle w:val="a4"/>
        <w:ind w:left="907" w:hanging="907"/>
        <w:rPr>
          <w:color w:val="000000" w:themeColor="text1"/>
        </w:rPr>
      </w:pPr>
      <w:r w:rsidRPr="001F15B0">
        <w:rPr>
          <w:rFonts w:hint="eastAsia"/>
          <w:color w:val="000000" w:themeColor="text1"/>
        </w:rPr>
        <w:t>移工跑進聖心堂，員警</w:t>
      </w:r>
      <w:r w:rsidRPr="001F15B0">
        <w:rPr>
          <w:rFonts w:hAnsi="標楷體" w:hint="eastAsia"/>
          <w:color w:val="000000" w:themeColor="text1"/>
          <w:szCs w:val="32"/>
        </w:rPr>
        <w:t>騎乘機車</w:t>
      </w:r>
      <w:r w:rsidRPr="001F15B0">
        <w:rPr>
          <w:rFonts w:hint="eastAsia"/>
          <w:color w:val="000000" w:themeColor="text1"/>
        </w:rPr>
        <w:t>尾隨進入聖心堂前庭</w:t>
      </w:r>
      <w:r w:rsidR="008053D9" w:rsidRPr="001F15B0">
        <w:rPr>
          <w:rFonts w:hint="eastAsia"/>
          <w:color w:val="000000" w:themeColor="text1"/>
        </w:rPr>
        <w:t>院</w:t>
      </w:r>
      <w:r w:rsidR="00763549" w:rsidRPr="001F15B0">
        <w:rPr>
          <w:rFonts w:hint="eastAsia"/>
          <w:color w:val="000000" w:themeColor="text1"/>
        </w:rPr>
        <w:t>(</w:t>
      </w:r>
      <w:r w:rsidR="00763549" w:rsidRPr="001F15B0">
        <w:rPr>
          <w:rFonts w:hAnsi="標楷體" w:hint="eastAsia"/>
          <w:color w:val="000000" w:themeColor="text1"/>
          <w:szCs w:val="32"/>
        </w:rPr>
        <w:t>截圖自聖心堂監視器</w:t>
      </w:r>
      <w:r w:rsidR="00763549" w:rsidRPr="001F15B0">
        <w:rPr>
          <w:color w:val="000000" w:themeColor="text1"/>
        </w:rPr>
        <w:t>)</w:t>
      </w:r>
    </w:p>
    <w:bookmarkStart w:id="154" w:name="_Toc166321172"/>
    <w:bookmarkStart w:id="155" w:name="_Toc166445299"/>
    <w:p w14:paraId="0F6DB110" w14:textId="6C4FD23F" w:rsidR="00DB207D" w:rsidRPr="001F15B0" w:rsidRDefault="00D57B11" w:rsidP="00B92EF3">
      <w:pPr>
        <w:pStyle w:val="1"/>
        <w:numPr>
          <w:ilvl w:val="0"/>
          <w:numId w:val="0"/>
        </w:numPr>
        <w:ind w:left="2381" w:hanging="2381"/>
        <w:jc w:val="center"/>
        <w:rPr>
          <w:color w:val="000000" w:themeColor="text1"/>
        </w:rPr>
      </w:pPr>
      <w:r w:rsidRPr="001F15B0">
        <w:rPr>
          <w:noProof/>
          <w:color w:val="000000" w:themeColor="text1"/>
        </w:rPr>
        <w:lastRenderedPageBreak/>
        <mc:AlternateContent>
          <mc:Choice Requires="wps">
            <w:drawing>
              <wp:anchor distT="0" distB="0" distL="114300" distR="114300" simplePos="0" relativeHeight="251665408" behindDoc="0" locked="0" layoutInCell="1" allowOverlap="1" wp14:anchorId="5ABE7F61" wp14:editId="6088BDE3">
                <wp:simplePos x="0" y="0"/>
                <wp:positionH relativeFrom="column">
                  <wp:posOffset>1252772</wp:posOffset>
                </wp:positionH>
                <wp:positionV relativeFrom="paragraph">
                  <wp:posOffset>1161663</wp:posOffset>
                </wp:positionV>
                <wp:extent cx="1669718" cy="1749287"/>
                <wp:effectExtent l="0" t="0" r="26035" b="22860"/>
                <wp:wrapNone/>
                <wp:docPr id="9" name="橢圓 9"/>
                <wp:cNvGraphicFramePr/>
                <a:graphic xmlns:a="http://schemas.openxmlformats.org/drawingml/2006/main">
                  <a:graphicData uri="http://schemas.microsoft.com/office/word/2010/wordprocessingShape">
                    <wps:wsp>
                      <wps:cNvSpPr/>
                      <wps:spPr>
                        <a:xfrm>
                          <a:off x="0" y="0"/>
                          <a:ext cx="1669718" cy="174928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20415321" id="橢圓 9" o:spid="_x0000_s1026" style="position:absolute;margin-left:98.65pt;margin-top:91.45pt;width:131.45pt;height:13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" filled="f" strokecolor="red" strokeweight="2pt"/>
            </w:pict>
          </mc:Fallback>
        </mc:AlternateContent>
      </w:r>
      <w:r w:rsidR="00DB207D" w:rsidRPr="001F15B0">
        <w:rPr>
          <w:noProof/>
          <w:color w:val="000000" w:themeColor="text1"/>
        </w:rPr>
        <w:drawing>
          <wp:inline distT="0" distB="0" distL="0" distR="0" wp14:anchorId="4BFABD0B" wp14:editId="679B2A45">
            <wp:extent cx="5080635" cy="3820562"/>
            <wp:effectExtent l="0" t="0" r="5715" b="8890"/>
            <wp:docPr id="1614472941"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99665" cy="3834873"/>
                    </a:xfrm>
                    <a:prstGeom prst="rect">
                      <a:avLst/>
                    </a:prstGeom>
                    <a:noFill/>
                    <a:ln>
                      <a:noFill/>
                    </a:ln>
                  </pic:spPr>
                </pic:pic>
              </a:graphicData>
            </a:graphic>
          </wp:inline>
        </w:drawing>
      </w:r>
      <w:bookmarkEnd w:id="154"/>
      <w:bookmarkEnd w:id="155"/>
    </w:p>
    <w:p w14:paraId="2D7721C3" w14:textId="6671AD0D" w:rsidR="00DB207D" w:rsidRPr="001F15B0" w:rsidRDefault="00D57B11" w:rsidP="00763549">
      <w:pPr>
        <w:pStyle w:val="a4"/>
        <w:spacing w:after="40"/>
        <w:ind w:left="907" w:hanging="907"/>
        <w:rPr>
          <w:color w:val="000000" w:themeColor="text1"/>
        </w:rPr>
      </w:pPr>
      <w:r w:rsidRPr="001F15B0">
        <w:rPr>
          <w:rFonts w:hint="eastAsia"/>
          <w:color w:val="000000" w:themeColor="text1"/>
        </w:rPr>
        <w:t>員警將機車停於聖心堂</w:t>
      </w:r>
      <w:r w:rsidR="008053D9" w:rsidRPr="001F15B0">
        <w:rPr>
          <w:rFonts w:hint="eastAsia"/>
          <w:color w:val="000000" w:themeColor="text1"/>
        </w:rPr>
        <w:t>之</w:t>
      </w:r>
      <w:r w:rsidRPr="001F15B0">
        <w:rPr>
          <w:rFonts w:hint="eastAsia"/>
          <w:color w:val="000000" w:themeColor="text1"/>
        </w:rPr>
        <w:t>前庭</w:t>
      </w:r>
      <w:r w:rsidR="008053D9" w:rsidRPr="001F15B0">
        <w:rPr>
          <w:rFonts w:hint="eastAsia"/>
          <w:color w:val="000000" w:themeColor="text1"/>
        </w:rPr>
        <w:t>院</w:t>
      </w:r>
      <w:r w:rsidRPr="001F15B0">
        <w:rPr>
          <w:rFonts w:hint="eastAsia"/>
          <w:color w:val="000000" w:themeColor="text1"/>
        </w:rPr>
        <w:t>後，隨即進入聖心堂</w:t>
      </w:r>
      <w:r w:rsidR="00763549" w:rsidRPr="001F15B0">
        <w:rPr>
          <w:rFonts w:hint="eastAsia"/>
          <w:color w:val="000000" w:themeColor="text1"/>
        </w:rPr>
        <w:t>(</w:t>
      </w:r>
      <w:r w:rsidR="00763549" w:rsidRPr="001F15B0">
        <w:rPr>
          <w:rFonts w:hAnsi="標楷體" w:hint="eastAsia"/>
          <w:color w:val="000000" w:themeColor="text1"/>
          <w:szCs w:val="32"/>
        </w:rPr>
        <w:t>截圖自聖心堂監視器</w:t>
      </w:r>
      <w:r w:rsidR="00763549" w:rsidRPr="001F15B0">
        <w:rPr>
          <w:color w:val="000000" w:themeColor="text1"/>
        </w:rPr>
        <w:t>)</w:t>
      </w:r>
    </w:p>
    <w:bookmarkStart w:id="156" w:name="_Toc166321173"/>
    <w:bookmarkStart w:id="157" w:name="_Toc166445300"/>
    <w:p w14:paraId="0D3BC579" w14:textId="3C9D6C75" w:rsidR="00DB207D" w:rsidRPr="001F15B0" w:rsidRDefault="00D57B11" w:rsidP="00B92EF3">
      <w:pPr>
        <w:pStyle w:val="1"/>
        <w:numPr>
          <w:ilvl w:val="0"/>
          <w:numId w:val="0"/>
        </w:numPr>
        <w:ind w:left="2381" w:hanging="2381"/>
        <w:jc w:val="center"/>
        <w:rPr>
          <w:color w:val="000000" w:themeColor="text1"/>
        </w:rPr>
      </w:pPr>
      <w:r w:rsidRPr="001F15B0">
        <w:rPr>
          <w:noProof/>
          <w:color w:val="000000" w:themeColor="text1"/>
        </w:rPr>
        <mc:AlternateContent>
          <mc:Choice Requires="wps">
            <w:drawing>
              <wp:anchor distT="0" distB="0" distL="114300" distR="114300" simplePos="0" relativeHeight="251667456" behindDoc="0" locked="0" layoutInCell="1" allowOverlap="1" wp14:anchorId="29EAB102" wp14:editId="2D28CA05">
                <wp:simplePos x="0" y="0"/>
                <wp:positionH relativeFrom="column">
                  <wp:posOffset>2925721</wp:posOffset>
                </wp:positionH>
                <wp:positionV relativeFrom="paragraph">
                  <wp:posOffset>946205</wp:posOffset>
                </wp:positionV>
                <wp:extent cx="1669718" cy="1749287"/>
                <wp:effectExtent l="0" t="0" r="26035" b="22860"/>
                <wp:wrapNone/>
                <wp:docPr id="10" name="橢圓 10"/>
                <wp:cNvGraphicFramePr/>
                <a:graphic xmlns:a="http://schemas.openxmlformats.org/drawingml/2006/main">
                  <a:graphicData uri="http://schemas.microsoft.com/office/word/2010/wordprocessingShape">
                    <wps:wsp>
                      <wps:cNvSpPr/>
                      <wps:spPr>
                        <a:xfrm>
                          <a:off x="0" y="0"/>
                          <a:ext cx="1669718" cy="174928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08C719B7" id="橢圓 10" o:spid="_x0000_s1026" style="position:absolute;margin-left:230.35pt;margin-top:74.5pt;width:131.45pt;height:13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" filled="f" strokecolor="red" strokeweight="2pt"/>
            </w:pict>
          </mc:Fallback>
        </mc:AlternateContent>
      </w:r>
      <w:r w:rsidR="00DB207D" w:rsidRPr="001F15B0">
        <w:rPr>
          <w:noProof/>
          <w:color w:val="000000" w:themeColor="text1"/>
        </w:rPr>
        <w:drawing>
          <wp:inline distT="0" distB="0" distL="0" distR="0" wp14:anchorId="486B5CEB" wp14:editId="07F99E5E">
            <wp:extent cx="5043642" cy="3737113"/>
            <wp:effectExtent l="0" t="0" r="5080" b="0"/>
            <wp:docPr id="256419339"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72976" cy="3758848"/>
                    </a:xfrm>
                    <a:prstGeom prst="rect">
                      <a:avLst/>
                    </a:prstGeom>
                    <a:noFill/>
                    <a:ln>
                      <a:noFill/>
                    </a:ln>
                  </pic:spPr>
                </pic:pic>
              </a:graphicData>
            </a:graphic>
          </wp:inline>
        </w:drawing>
      </w:r>
      <w:bookmarkEnd w:id="156"/>
      <w:bookmarkEnd w:id="157"/>
    </w:p>
    <w:p w14:paraId="579AD996" w14:textId="79C6D46D" w:rsidR="00DB207D" w:rsidRPr="001F15B0" w:rsidRDefault="00D57B11" w:rsidP="00DB207D">
      <w:pPr>
        <w:pStyle w:val="a4"/>
        <w:ind w:left="907" w:hanging="907"/>
        <w:rPr>
          <w:color w:val="000000" w:themeColor="text1"/>
        </w:rPr>
      </w:pPr>
      <w:r w:rsidRPr="001F15B0">
        <w:rPr>
          <w:rFonts w:hint="eastAsia"/>
          <w:color w:val="000000" w:themeColor="text1"/>
        </w:rPr>
        <w:t>員警追入聖心堂樓梯間</w:t>
      </w:r>
      <w:r w:rsidR="00763549" w:rsidRPr="001F15B0">
        <w:rPr>
          <w:rFonts w:hint="eastAsia"/>
          <w:color w:val="000000" w:themeColor="text1"/>
        </w:rPr>
        <w:t>(</w:t>
      </w:r>
      <w:r w:rsidR="00763549" w:rsidRPr="001F15B0">
        <w:rPr>
          <w:rFonts w:hAnsi="標楷體" w:hint="eastAsia"/>
          <w:color w:val="000000" w:themeColor="text1"/>
          <w:szCs w:val="32"/>
        </w:rPr>
        <w:t>截圖自聖心堂監視器</w:t>
      </w:r>
      <w:r w:rsidR="00763549" w:rsidRPr="001F15B0">
        <w:rPr>
          <w:color w:val="000000" w:themeColor="text1"/>
        </w:rPr>
        <w:t>)</w:t>
      </w:r>
    </w:p>
    <w:p w14:paraId="36C8F835" w14:textId="7E7AC666" w:rsidR="00DB207D" w:rsidRPr="001F15B0" w:rsidRDefault="00DB207D" w:rsidP="00DB207D">
      <w:pPr>
        <w:pStyle w:val="1"/>
        <w:numPr>
          <w:ilvl w:val="0"/>
          <w:numId w:val="0"/>
        </w:numPr>
        <w:ind w:left="2381" w:hanging="2381"/>
        <w:rPr>
          <w:color w:val="000000" w:themeColor="text1"/>
        </w:rPr>
      </w:pPr>
      <w:bookmarkStart w:id="158" w:name="_Toc166321174"/>
      <w:bookmarkStart w:id="159" w:name="_Toc166445301"/>
      <w:r w:rsidRPr="001F15B0">
        <w:rPr>
          <w:noProof/>
          <w:color w:val="000000" w:themeColor="text1"/>
        </w:rPr>
        <w:lastRenderedPageBreak/>
        <w:drawing>
          <wp:inline distT="0" distB="0" distL="0" distR="0" wp14:anchorId="052CC1B1" wp14:editId="4ACDDC82">
            <wp:extent cx="5106155" cy="3785738"/>
            <wp:effectExtent l="0" t="0" r="0" b="5715"/>
            <wp:docPr id="1666506206"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14017" cy="3791567"/>
                    </a:xfrm>
                    <a:prstGeom prst="rect">
                      <a:avLst/>
                    </a:prstGeom>
                    <a:noFill/>
                    <a:ln>
                      <a:noFill/>
                    </a:ln>
                  </pic:spPr>
                </pic:pic>
              </a:graphicData>
            </a:graphic>
          </wp:inline>
        </w:drawing>
      </w:r>
      <w:bookmarkEnd w:id="158"/>
      <w:bookmarkEnd w:id="159"/>
    </w:p>
    <w:p w14:paraId="71CE2AF5" w14:textId="39974068" w:rsidR="00DB207D" w:rsidRPr="001F15B0" w:rsidRDefault="004F7194" w:rsidP="00DB207D">
      <w:pPr>
        <w:pStyle w:val="a4"/>
        <w:ind w:left="907" w:hanging="907"/>
        <w:rPr>
          <w:color w:val="000000" w:themeColor="text1"/>
        </w:rPr>
      </w:pPr>
      <w:r w:rsidRPr="001F15B0">
        <w:rPr>
          <w:rFonts w:hint="eastAsia"/>
          <w:color w:val="000000" w:themeColor="text1"/>
        </w:rPr>
        <w:t>員警</w:t>
      </w:r>
      <w:r w:rsidR="006D52FE" w:rsidRPr="001F15B0">
        <w:rPr>
          <w:rFonts w:hint="eastAsia"/>
          <w:color w:val="000000" w:themeColor="text1"/>
        </w:rPr>
        <w:t>在樓梯間</w:t>
      </w:r>
      <w:r w:rsidRPr="001F15B0">
        <w:rPr>
          <w:rFonts w:hint="eastAsia"/>
          <w:color w:val="000000" w:themeColor="text1"/>
        </w:rPr>
        <w:t>抓住1名移工左手</w:t>
      </w:r>
      <w:r w:rsidR="008053D9" w:rsidRPr="001F15B0">
        <w:rPr>
          <w:rFonts w:hint="eastAsia"/>
          <w:color w:val="000000" w:themeColor="text1"/>
        </w:rPr>
        <w:t>，</w:t>
      </w:r>
      <w:r w:rsidRPr="001F15B0">
        <w:rPr>
          <w:rFonts w:hint="eastAsia"/>
          <w:color w:val="000000" w:themeColor="text1"/>
        </w:rPr>
        <w:t>將其攔下</w:t>
      </w:r>
      <w:r w:rsidR="00934C13" w:rsidRPr="001F15B0">
        <w:rPr>
          <w:rFonts w:hint="eastAsia"/>
          <w:color w:val="000000" w:themeColor="text1"/>
        </w:rPr>
        <w:t>(</w:t>
      </w:r>
      <w:r w:rsidR="00934C13" w:rsidRPr="001F15B0">
        <w:rPr>
          <w:rFonts w:hAnsi="標楷體" w:hint="eastAsia"/>
          <w:color w:val="000000" w:themeColor="text1"/>
          <w:szCs w:val="32"/>
        </w:rPr>
        <w:t>截圖自聖心堂監視器</w:t>
      </w:r>
      <w:r w:rsidR="00934C13" w:rsidRPr="001F15B0">
        <w:rPr>
          <w:color w:val="000000" w:themeColor="text1"/>
        </w:rPr>
        <w:t>)</w:t>
      </w:r>
      <w:r w:rsidR="00D57B11" w:rsidRPr="001F15B0">
        <w:rPr>
          <w:noProof/>
          <w:color w:val="000000" w:themeColor="text1"/>
        </w:rPr>
        <mc:AlternateContent>
          <mc:Choice Requires="wps">
            <w:drawing>
              <wp:anchor distT="0" distB="0" distL="114300" distR="114300" simplePos="0" relativeHeight="251669504" behindDoc="0" locked="0" layoutInCell="1" allowOverlap="1" wp14:anchorId="294DC7E8" wp14:editId="4008A7AB">
                <wp:simplePos x="0" y="0"/>
                <wp:positionH relativeFrom="column">
                  <wp:posOffset>-376196</wp:posOffset>
                </wp:positionH>
                <wp:positionV relativeFrom="paragraph">
                  <wp:posOffset>319184</wp:posOffset>
                </wp:positionV>
                <wp:extent cx="1948070" cy="1932167"/>
                <wp:effectExtent l="0" t="0" r="14605" b="11430"/>
                <wp:wrapNone/>
                <wp:docPr id="11" name="橢圓 11"/>
                <wp:cNvGraphicFramePr/>
                <a:graphic xmlns:a="http://schemas.openxmlformats.org/drawingml/2006/main">
                  <a:graphicData uri="http://schemas.microsoft.com/office/word/2010/wordprocessingShape">
                    <wps:wsp>
                      <wps:cNvSpPr/>
                      <wps:spPr>
                        <a:xfrm>
                          <a:off x="0" y="0"/>
                          <a:ext cx="1948070" cy="193216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16085A91" id="橢圓 11" o:spid="_x0000_s1026" style="position:absolute;margin-left:-29.6pt;margin-top:25.15pt;width:153.4pt;height:152.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" filled="f" strokecolor="red" strokeweight="2pt"/>
            </w:pict>
          </mc:Fallback>
        </mc:AlternateContent>
      </w:r>
    </w:p>
    <w:p w14:paraId="42A4C4E4" w14:textId="32E55A8B" w:rsidR="00DB207D" w:rsidRPr="001F15B0" w:rsidRDefault="00DB207D" w:rsidP="00DB207D">
      <w:pPr>
        <w:pStyle w:val="a4"/>
        <w:numPr>
          <w:ilvl w:val="0"/>
          <w:numId w:val="0"/>
        </w:numPr>
        <w:ind w:left="480" w:hanging="480"/>
        <w:rPr>
          <w:color w:val="000000" w:themeColor="text1"/>
        </w:rPr>
      </w:pPr>
      <w:r w:rsidRPr="001F15B0">
        <w:rPr>
          <w:noProof/>
          <w:color w:val="000000" w:themeColor="text1"/>
        </w:rPr>
        <w:drawing>
          <wp:inline distT="0" distB="0" distL="0" distR="0" wp14:anchorId="252218A4" wp14:editId="6B800071">
            <wp:extent cx="5133315" cy="3782656"/>
            <wp:effectExtent l="0" t="0" r="0" b="8890"/>
            <wp:docPr id="1268183113"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6999" cy="3792740"/>
                    </a:xfrm>
                    <a:prstGeom prst="rect">
                      <a:avLst/>
                    </a:prstGeom>
                    <a:noFill/>
                    <a:ln>
                      <a:noFill/>
                    </a:ln>
                  </pic:spPr>
                </pic:pic>
              </a:graphicData>
            </a:graphic>
          </wp:inline>
        </w:drawing>
      </w:r>
    </w:p>
    <w:p w14:paraId="2BA255C0" w14:textId="4F981110" w:rsidR="00DB207D" w:rsidRPr="001F15B0" w:rsidRDefault="006D52FE" w:rsidP="00DB207D">
      <w:pPr>
        <w:pStyle w:val="a4"/>
        <w:ind w:left="907" w:hanging="907"/>
        <w:rPr>
          <w:color w:val="000000" w:themeColor="text1"/>
        </w:rPr>
      </w:pPr>
      <w:r w:rsidRPr="001F15B0">
        <w:rPr>
          <w:rFonts w:hint="eastAsia"/>
          <w:color w:val="000000" w:themeColor="text1"/>
        </w:rPr>
        <w:t>2</w:t>
      </w:r>
      <w:r w:rsidR="004F7194" w:rsidRPr="001F15B0">
        <w:rPr>
          <w:rFonts w:hint="eastAsia"/>
          <w:color w:val="000000" w:themeColor="text1"/>
        </w:rPr>
        <w:t>名員對該名遭攔下之移工進行盤查</w:t>
      </w:r>
      <w:r w:rsidR="00934C13" w:rsidRPr="001F15B0">
        <w:rPr>
          <w:rFonts w:hint="eastAsia"/>
          <w:color w:val="000000" w:themeColor="text1"/>
        </w:rPr>
        <w:t>(</w:t>
      </w:r>
      <w:r w:rsidR="00934C13" w:rsidRPr="001F15B0">
        <w:rPr>
          <w:rFonts w:hAnsi="標楷體" w:hint="eastAsia"/>
          <w:color w:val="000000" w:themeColor="text1"/>
          <w:szCs w:val="32"/>
        </w:rPr>
        <w:t>截圖自聖心堂監視器</w:t>
      </w:r>
      <w:r w:rsidR="00934C13" w:rsidRPr="001F15B0">
        <w:rPr>
          <w:color w:val="000000" w:themeColor="text1"/>
        </w:rPr>
        <w:t>)</w:t>
      </w:r>
    </w:p>
    <w:p w14:paraId="15BEF7AC" w14:textId="225F54CD" w:rsidR="008F72B2" w:rsidRPr="001F15B0" w:rsidRDefault="004F7194" w:rsidP="00B92EF3">
      <w:pPr>
        <w:pStyle w:val="3"/>
        <w:numPr>
          <w:ilvl w:val="0"/>
          <w:numId w:val="0"/>
        </w:numPr>
        <w:jc w:val="center"/>
        <w:rPr>
          <w:rFonts w:hAnsi="標楷體"/>
          <w:color w:val="000000" w:themeColor="text1"/>
          <w:szCs w:val="32"/>
        </w:rPr>
      </w:pPr>
      <w:r w:rsidRPr="001F15B0">
        <w:rPr>
          <w:noProof/>
          <w:color w:val="000000" w:themeColor="text1"/>
        </w:rPr>
        <w:lastRenderedPageBreak/>
        <mc:AlternateContent>
          <mc:Choice Requires="wps">
            <w:drawing>
              <wp:anchor distT="0" distB="0" distL="114300" distR="114300" simplePos="0" relativeHeight="251671552" behindDoc="0" locked="0" layoutInCell="1" allowOverlap="1" wp14:anchorId="3E44F02C" wp14:editId="22D3F472">
                <wp:simplePos x="0" y="0"/>
                <wp:positionH relativeFrom="column">
                  <wp:posOffset>3073649</wp:posOffset>
                </wp:positionH>
                <wp:positionV relativeFrom="paragraph">
                  <wp:posOffset>1996688</wp:posOffset>
                </wp:positionV>
                <wp:extent cx="1948070" cy="1932167"/>
                <wp:effectExtent l="0" t="0" r="14605" b="11430"/>
                <wp:wrapNone/>
                <wp:docPr id="12" name="橢圓 12"/>
                <wp:cNvGraphicFramePr/>
                <a:graphic xmlns:a="http://schemas.openxmlformats.org/drawingml/2006/main">
                  <a:graphicData uri="http://schemas.microsoft.com/office/word/2010/wordprocessingShape">
                    <wps:wsp>
                      <wps:cNvSpPr/>
                      <wps:spPr>
                        <a:xfrm>
                          <a:off x="0" y="0"/>
                          <a:ext cx="1948070" cy="193216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52ADDAA8" id="橢圓 12" o:spid="_x0000_s1026" style="position:absolute;margin-left:242pt;margin-top:157.2pt;width:153.4pt;height:152.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" filled="f" strokecolor="red" strokeweight="2pt"/>
            </w:pict>
          </mc:Fallback>
        </mc:AlternateContent>
      </w:r>
      <w:r w:rsidR="008F72B2" w:rsidRPr="001F15B0">
        <w:rPr>
          <w:noProof/>
          <w:color w:val="000000" w:themeColor="text1"/>
        </w:rPr>
        <w:drawing>
          <wp:inline distT="0" distB="0" distL="0" distR="0" wp14:anchorId="302708F4" wp14:editId="55BFDCC4">
            <wp:extent cx="5230612" cy="3673503"/>
            <wp:effectExtent l="0" t="0" r="8255" b="317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60594" cy="3694559"/>
                    </a:xfrm>
                    <a:prstGeom prst="rect">
                      <a:avLst/>
                    </a:prstGeom>
                  </pic:spPr>
                </pic:pic>
              </a:graphicData>
            </a:graphic>
          </wp:inline>
        </w:drawing>
      </w:r>
    </w:p>
    <w:p w14:paraId="2E18B3E9" w14:textId="7F9D44DF" w:rsidR="00DB207D" w:rsidRPr="001F15B0" w:rsidRDefault="004F7194" w:rsidP="00DB207D">
      <w:pPr>
        <w:pStyle w:val="a4"/>
        <w:ind w:left="907" w:hanging="907"/>
        <w:rPr>
          <w:rFonts w:hAnsi="標楷體"/>
          <w:color w:val="000000" w:themeColor="text1"/>
          <w:szCs w:val="32"/>
        </w:rPr>
      </w:pPr>
      <w:r w:rsidRPr="001F15B0">
        <w:rPr>
          <w:rFonts w:hAnsi="標楷體" w:hint="eastAsia"/>
          <w:color w:val="000000" w:themeColor="text1"/>
          <w:szCs w:val="32"/>
        </w:rPr>
        <w:t>員警</w:t>
      </w:r>
      <w:r w:rsidR="00036A88" w:rsidRPr="001F15B0">
        <w:rPr>
          <w:rFonts w:hAnsi="標楷體" w:hint="eastAsia"/>
          <w:color w:val="000000" w:themeColor="text1"/>
          <w:szCs w:val="32"/>
        </w:rPr>
        <w:t>盤查後</w:t>
      </w:r>
      <w:r w:rsidRPr="001F15B0">
        <w:rPr>
          <w:rFonts w:hAnsi="標楷體" w:hint="eastAsia"/>
          <w:color w:val="000000" w:themeColor="text1"/>
          <w:szCs w:val="32"/>
        </w:rPr>
        <w:t>將該名移工上銬</w:t>
      </w:r>
      <w:r w:rsidR="00934C13" w:rsidRPr="001F15B0">
        <w:rPr>
          <w:rFonts w:hAnsi="標楷體" w:hint="eastAsia"/>
          <w:color w:val="000000" w:themeColor="text1"/>
          <w:szCs w:val="32"/>
        </w:rPr>
        <w:t>(截圖自員警密錄器</w:t>
      </w:r>
      <w:r w:rsidR="00934C13" w:rsidRPr="001F15B0">
        <w:rPr>
          <w:rFonts w:hAnsi="標楷體"/>
          <w:color w:val="000000" w:themeColor="text1"/>
          <w:szCs w:val="32"/>
        </w:rPr>
        <w:t>)</w:t>
      </w:r>
    </w:p>
    <w:p w14:paraId="40BF67EE" w14:textId="0E1AEC9D" w:rsidR="00DB207D" w:rsidRPr="001F15B0" w:rsidRDefault="00DB207D" w:rsidP="00B92EF3">
      <w:pPr>
        <w:pStyle w:val="a4"/>
        <w:numPr>
          <w:ilvl w:val="0"/>
          <w:numId w:val="0"/>
        </w:numPr>
        <w:ind w:left="480" w:hanging="480"/>
        <w:jc w:val="center"/>
        <w:rPr>
          <w:rFonts w:hAnsi="標楷體"/>
          <w:color w:val="000000" w:themeColor="text1"/>
          <w:szCs w:val="32"/>
        </w:rPr>
      </w:pPr>
      <w:r w:rsidRPr="001F15B0">
        <w:rPr>
          <w:noProof/>
          <w:color w:val="000000" w:themeColor="text1"/>
        </w:rPr>
        <w:drawing>
          <wp:inline distT="0" distB="0" distL="0" distR="0" wp14:anchorId="39F3F40A" wp14:editId="132EBFB3">
            <wp:extent cx="5230557" cy="3869690"/>
            <wp:effectExtent l="0" t="0" r="8255" b="0"/>
            <wp:docPr id="80473490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50583" cy="3884506"/>
                    </a:xfrm>
                    <a:prstGeom prst="rect">
                      <a:avLst/>
                    </a:prstGeom>
                    <a:noFill/>
                    <a:ln>
                      <a:noFill/>
                    </a:ln>
                  </pic:spPr>
                </pic:pic>
              </a:graphicData>
            </a:graphic>
          </wp:inline>
        </w:drawing>
      </w:r>
    </w:p>
    <w:p w14:paraId="2D8C2FAE" w14:textId="24389D23" w:rsidR="00DB207D" w:rsidRPr="001F15B0" w:rsidRDefault="006D52FE" w:rsidP="00DB207D">
      <w:pPr>
        <w:pStyle w:val="a4"/>
        <w:ind w:left="907" w:hanging="907"/>
        <w:rPr>
          <w:rFonts w:hAnsi="標楷體"/>
          <w:color w:val="000000" w:themeColor="text1"/>
          <w:szCs w:val="32"/>
        </w:rPr>
      </w:pPr>
      <w:r w:rsidRPr="001F15B0">
        <w:rPr>
          <w:rFonts w:hAnsi="標楷體" w:hint="eastAsia"/>
          <w:color w:val="000000" w:themeColor="text1"/>
          <w:szCs w:val="32"/>
        </w:rPr>
        <w:t>2</w:t>
      </w:r>
      <w:r w:rsidR="00036A88" w:rsidRPr="001F15B0">
        <w:rPr>
          <w:rFonts w:hAnsi="標楷體" w:hint="eastAsia"/>
          <w:color w:val="000000" w:themeColor="text1"/>
          <w:szCs w:val="32"/>
        </w:rPr>
        <w:t>名員警共同將該名移工帶下樓梯</w:t>
      </w:r>
      <w:r w:rsidR="00934C13" w:rsidRPr="001F15B0">
        <w:rPr>
          <w:rFonts w:hint="eastAsia"/>
          <w:color w:val="000000" w:themeColor="text1"/>
        </w:rPr>
        <w:t>(</w:t>
      </w:r>
      <w:r w:rsidR="00934C13" w:rsidRPr="001F15B0">
        <w:rPr>
          <w:rFonts w:hAnsi="標楷體" w:hint="eastAsia"/>
          <w:color w:val="000000" w:themeColor="text1"/>
          <w:szCs w:val="32"/>
        </w:rPr>
        <w:t>截圖自聖心堂監視器</w:t>
      </w:r>
      <w:r w:rsidR="00934C13" w:rsidRPr="001F15B0">
        <w:rPr>
          <w:color w:val="000000" w:themeColor="text1"/>
        </w:rPr>
        <w:t>)</w:t>
      </w:r>
    </w:p>
    <w:p w14:paraId="11448E7C" w14:textId="35D2306A" w:rsidR="00DB207D" w:rsidRPr="001F15B0" w:rsidRDefault="00DB207D" w:rsidP="00B92EF3">
      <w:pPr>
        <w:pStyle w:val="a4"/>
        <w:numPr>
          <w:ilvl w:val="0"/>
          <w:numId w:val="0"/>
        </w:numPr>
        <w:ind w:left="480" w:hanging="480"/>
        <w:jc w:val="center"/>
        <w:rPr>
          <w:rFonts w:hAnsi="標楷體"/>
          <w:color w:val="000000" w:themeColor="text1"/>
          <w:szCs w:val="32"/>
        </w:rPr>
      </w:pPr>
      <w:r w:rsidRPr="001F15B0">
        <w:rPr>
          <w:noProof/>
          <w:color w:val="000000" w:themeColor="text1"/>
        </w:rPr>
        <w:lastRenderedPageBreak/>
        <w:drawing>
          <wp:inline distT="0" distB="0" distL="0" distR="0" wp14:anchorId="1915F93E" wp14:editId="6C0D47A5">
            <wp:extent cx="5141830" cy="3711921"/>
            <wp:effectExtent l="0" t="0" r="1905" b="3175"/>
            <wp:docPr id="114173185"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79960" cy="3739448"/>
                    </a:xfrm>
                    <a:prstGeom prst="rect">
                      <a:avLst/>
                    </a:prstGeom>
                    <a:noFill/>
                    <a:ln>
                      <a:noFill/>
                    </a:ln>
                  </pic:spPr>
                </pic:pic>
              </a:graphicData>
            </a:graphic>
          </wp:inline>
        </w:drawing>
      </w:r>
    </w:p>
    <w:p w14:paraId="43F899ED" w14:textId="1D032A00" w:rsidR="00DB207D" w:rsidRPr="001F15B0" w:rsidRDefault="006D52FE" w:rsidP="002546B3">
      <w:pPr>
        <w:pStyle w:val="a4"/>
        <w:spacing w:after="40"/>
        <w:ind w:left="907" w:hanging="907"/>
        <w:rPr>
          <w:rFonts w:hAnsi="標楷體"/>
          <w:color w:val="000000" w:themeColor="text1"/>
          <w:szCs w:val="32"/>
        </w:rPr>
      </w:pPr>
      <w:r w:rsidRPr="001F15B0">
        <w:rPr>
          <w:rFonts w:hAnsi="標楷體" w:hint="eastAsia"/>
          <w:color w:val="000000" w:themeColor="text1"/>
          <w:szCs w:val="32"/>
        </w:rPr>
        <w:t>2</w:t>
      </w:r>
      <w:r w:rsidR="00036A88" w:rsidRPr="001F15B0">
        <w:rPr>
          <w:rFonts w:hAnsi="標楷體" w:hint="eastAsia"/>
          <w:color w:val="000000" w:themeColor="text1"/>
          <w:szCs w:val="32"/>
        </w:rPr>
        <w:t>名員警共同將該名移工帶</w:t>
      </w:r>
      <w:r w:rsidR="00EE4934" w:rsidRPr="001F15B0">
        <w:rPr>
          <w:rFonts w:hAnsi="標楷體" w:hint="eastAsia"/>
          <w:color w:val="000000" w:themeColor="text1"/>
          <w:szCs w:val="32"/>
        </w:rPr>
        <w:t>離</w:t>
      </w:r>
      <w:r w:rsidR="002546B3" w:rsidRPr="001F15B0">
        <w:rPr>
          <w:rFonts w:hint="eastAsia"/>
          <w:color w:val="000000" w:themeColor="text1"/>
        </w:rPr>
        <w:t>(</w:t>
      </w:r>
      <w:r w:rsidR="002546B3" w:rsidRPr="001F15B0">
        <w:rPr>
          <w:rFonts w:hAnsi="標楷體" w:hint="eastAsia"/>
          <w:color w:val="000000" w:themeColor="text1"/>
          <w:szCs w:val="32"/>
        </w:rPr>
        <w:t>截圖自聖心堂監視器</w:t>
      </w:r>
      <w:r w:rsidR="002546B3" w:rsidRPr="001F15B0">
        <w:rPr>
          <w:color w:val="000000" w:themeColor="text1"/>
        </w:rPr>
        <w:t>)</w:t>
      </w:r>
    </w:p>
    <w:p w14:paraId="34E9F310" w14:textId="01371917" w:rsidR="00DB207D" w:rsidRPr="001F15B0" w:rsidRDefault="007C3DE8" w:rsidP="00B92EF3">
      <w:pPr>
        <w:pStyle w:val="a4"/>
        <w:numPr>
          <w:ilvl w:val="0"/>
          <w:numId w:val="0"/>
        </w:numPr>
        <w:ind w:left="480" w:hanging="480"/>
        <w:jc w:val="center"/>
        <w:rPr>
          <w:rFonts w:hAnsi="標楷體"/>
          <w:color w:val="000000" w:themeColor="text1"/>
          <w:szCs w:val="32"/>
        </w:rPr>
      </w:pPr>
      <w:r w:rsidRPr="001F15B0">
        <w:rPr>
          <w:noProof/>
          <w:color w:val="000000" w:themeColor="text1"/>
        </w:rPr>
        <mc:AlternateContent>
          <mc:Choice Requires="wps">
            <w:drawing>
              <wp:anchor distT="0" distB="0" distL="114300" distR="114300" simplePos="0" relativeHeight="251674624" behindDoc="0" locked="0" layoutInCell="1" allowOverlap="1" wp14:anchorId="39CA3822" wp14:editId="68A20588">
                <wp:simplePos x="0" y="0"/>
                <wp:positionH relativeFrom="column">
                  <wp:posOffset>2994633</wp:posOffset>
                </wp:positionH>
                <wp:positionV relativeFrom="paragraph">
                  <wp:posOffset>130396</wp:posOffset>
                </wp:positionV>
                <wp:extent cx="1534602" cy="1518699"/>
                <wp:effectExtent l="0" t="0" r="27940" b="24765"/>
                <wp:wrapNone/>
                <wp:docPr id="13" name="橢圓 13"/>
                <wp:cNvGraphicFramePr/>
                <a:graphic xmlns:a="http://schemas.openxmlformats.org/drawingml/2006/main">
                  <a:graphicData uri="http://schemas.microsoft.com/office/word/2010/wordprocessingShape">
                    <wps:wsp>
                      <wps:cNvSpPr/>
                      <wps:spPr>
                        <a:xfrm>
                          <a:off x="0" y="0"/>
                          <a:ext cx="1534602" cy="1518699"/>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34A4E67B" id="橢圓 13" o:spid="_x0000_s1026" style="position:absolute;margin-left:235.8pt;margin-top:10.25pt;width:120.85pt;height:119.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" filled="f" strokecolor="red" strokeweight="2pt"/>
            </w:pict>
          </mc:Fallback>
        </mc:AlternateContent>
      </w:r>
      <w:r w:rsidR="00EE4934" w:rsidRPr="001F15B0">
        <w:rPr>
          <w:noProof/>
          <w:color w:val="000000" w:themeColor="text1"/>
        </w:rPr>
        <w:drawing>
          <wp:inline distT="0" distB="0" distL="0" distR="0" wp14:anchorId="196DEDFA" wp14:editId="0EBF633E">
            <wp:extent cx="5128260" cy="3702867"/>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161371" cy="3726775"/>
                    </a:xfrm>
                    <a:prstGeom prst="rect">
                      <a:avLst/>
                    </a:prstGeom>
                  </pic:spPr>
                </pic:pic>
              </a:graphicData>
            </a:graphic>
          </wp:inline>
        </w:drawing>
      </w:r>
    </w:p>
    <w:p w14:paraId="429C77CD" w14:textId="1C08D631" w:rsidR="00DB207D" w:rsidRPr="001F15B0" w:rsidRDefault="006D52FE" w:rsidP="006019C7">
      <w:pPr>
        <w:pStyle w:val="a4"/>
        <w:spacing w:after="40"/>
        <w:ind w:left="1021" w:hanging="1021"/>
        <w:rPr>
          <w:rFonts w:hAnsi="標楷體"/>
          <w:color w:val="000000" w:themeColor="text1"/>
          <w:szCs w:val="32"/>
        </w:rPr>
      </w:pPr>
      <w:r w:rsidRPr="001F15B0">
        <w:rPr>
          <w:rFonts w:hAnsi="標楷體" w:hint="eastAsia"/>
          <w:color w:val="000000" w:themeColor="text1"/>
          <w:szCs w:val="32"/>
        </w:rPr>
        <w:t>2</w:t>
      </w:r>
      <w:r w:rsidR="00036A88" w:rsidRPr="001F15B0">
        <w:rPr>
          <w:rFonts w:hAnsi="標楷體" w:hint="eastAsia"/>
          <w:color w:val="000000" w:themeColor="text1"/>
          <w:szCs w:val="32"/>
        </w:rPr>
        <w:t>名員警</w:t>
      </w:r>
      <w:r w:rsidR="00F82ED0" w:rsidRPr="001F15B0">
        <w:rPr>
          <w:rFonts w:hAnsi="標楷體" w:hint="eastAsia"/>
          <w:color w:val="000000" w:themeColor="text1"/>
          <w:szCs w:val="32"/>
        </w:rPr>
        <w:t>及</w:t>
      </w:r>
      <w:r w:rsidR="00036A88" w:rsidRPr="001F15B0">
        <w:rPr>
          <w:rFonts w:hAnsi="標楷體" w:hint="eastAsia"/>
          <w:color w:val="000000" w:themeColor="text1"/>
          <w:szCs w:val="32"/>
        </w:rPr>
        <w:t>移工</w:t>
      </w:r>
      <w:r w:rsidR="00F82ED0" w:rsidRPr="001F15B0">
        <w:rPr>
          <w:rFonts w:hAnsi="標楷體" w:hint="eastAsia"/>
          <w:color w:val="000000" w:themeColor="text1"/>
          <w:szCs w:val="32"/>
        </w:rPr>
        <w:t>等候派出所派車</w:t>
      </w:r>
      <w:r w:rsidR="00036A88" w:rsidRPr="001F15B0">
        <w:rPr>
          <w:rFonts w:hAnsi="標楷體" w:hint="eastAsia"/>
          <w:color w:val="000000" w:themeColor="text1"/>
          <w:szCs w:val="32"/>
        </w:rPr>
        <w:t>(聖心堂</w:t>
      </w:r>
      <w:r w:rsidR="00F82ED0" w:rsidRPr="001F15B0">
        <w:rPr>
          <w:rFonts w:hAnsi="標楷體" w:hint="eastAsia"/>
          <w:color w:val="000000" w:themeColor="text1"/>
          <w:szCs w:val="32"/>
        </w:rPr>
        <w:t>前人行道花台</w:t>
      </w:r>
      <w:r w:rsidR="00036A88" w:rsidRPr="001F15B0">
        <w:rPr>
          <w:rFonts w:hAnsi="標楷體"/>
          <w:color w:val="000000" w:themeColor="text1"/>
          <w:szCs w:val="32"/>
        </w:rPr>
        <w:t>)</w:t>
      </w:r>
      <w:r w:rsidR="002546B3" w:rsidRPr="001F15B0">
        <w:rPr>
          <w:rFonts w:hint="eastAsia"/>
          <w:color w:val="000000" w:themeColor="text1"/>
        </w:rPr>
        <w:t>(</w:t>
      </w:r>
      <w:r w:rsidR="002546B3" w:rsidRPr="001F15B0">
        <w:rPr>
          <w:rFonts w:hAnsi="標楷體" w:hint="eastAsia"/>
          <w:color w:val="000000" w:themeColor="text1"/>
          <w:szCs w:val="32"/>
        </w:rPr>
        <w:t>截圖自聖心堂監視器</w:t>
      </w:r>
      <w:r w:rsidR="002546B3" w:rsidRPr="001F15B0">
        <w:rPr>
          <w:color w:val="000000" w:themeColor="text1"/>
        </w:rPr>
        <w:t>)</w:t>
      </w:r>
    </w:p>
    <w:p w14:paraId="345D43F4" w14:textId="61BF0913" w:rsidR="00B07182" w:rsidRPr="001F15B0" w:rsidRDefault="00BE11F5" w:rsidP="00B07182">
      <w:pPr>
        <w:pStyle w:val="3"/>
        <w:rPr>
          <w:rFonts w:hAnsi="標楷體"/>
          <w:color w:val="000000" w:themeColor="text1"/>
          <w:szCs w:val="32"/>
        </w:rPr>
      </w:pPr>
      <w:r w:rsidRPr="001F15B0">
        <w:rPr>
          <w:rFonts w:hAnsi="標楷體" w:hint="eastAsia"/>
          <w:color w:val="000000" w:themeColor="text1"/>
          <w:szCs w:val="32"/>
        </w:rPr>
        <w:lastRenderedPageBreak/>
        <w:t>本案機關</w:t>
      </w:r>
      <w:r w:rsidR="00B07182" w:rsidRPr="001F15B0">
        <w:rPr>
          <w:rFonts w:hAnsi="標楷體" w:hint="eastAsia"/>
          <w:color w:val="000000" w:themeColor="text1"/>
          <w:szCs w:val="32"/>
        </w:rPr>
        <w:t>說明如下：</w:t>
      </w:r>
    </w:p>
    <w:p w14:paraId="4BE86AF7" w14:textId="7D66FFC7" w:rsidR="00B07182" w:rsidRPr="001F15B0" w:rsidRDefault="00610A14" w:rsidP="00B07182">
      <w:pPr>
        <w:pStyle w:val="4"/>
        <w:rPr>
          <w:color w:val="000000" w:themeColor="text1"/>
        </w:rPr>
      </w:pPr>
      <w:r w:rsidRPr="001F15B0">
        <w:rPr>
          <w:rFonts w:hint="eastAsia"/>
          <w:color w:val="000000" w:themeColor="text1"/>
        </w:rPr>
        <w:t>樹林所</w:t>
      </w:r>
      <w:r w:rsidR="00B07182" w:rsidRPr="001F15B0">
        <w:rPr>
          <w:rFonts w:hint="eastAsia"/>
          <w:color w:val="000000" w:themeColor="text1"/>
        </w:rPr>
        <w:t>警員游</w:t>
      </w:r>
      <w:r w:rsidR="00F025E6">
        <w:rPr>
          <w:rFonts w:hint="eastAsia"/>
          <w:color w:val="000000" w:themeColor="text1"/>
        </w:rPr>
        <w:t>○○</w:t>
      </w:r>
      <w:r w:rsidRPr="001F15B0">
        <w:rPr>
          <w:rFonts w:hint="eastAsia"/>
          <w:color w:val="000000" w:themeColor="text1"/>
        </w:rPr>
        <w:t>(下稱游員</w:t>
      </w:r>
      <w:r w:rsidRPr="001F15B0">
        <w:rPr>
          <w:color w:val="000000" w:themeColor="text1"/>
        </w:rPr>
        <w:t>)</w:t>
      </w:r>
      <w:r w:rsidR="00B07182" w:rsidRPr="001F15B0">
        <w:rPr>
          <w:rFonts w:hint="eastAsia"/>
          <w:color w:val="000000" w:themeColor="text1"/>
        </w:rPr>
        <w:t>、孫</w:t>
      </w:r>
      <w:r w:rsidR="00F025E6">
        <w:rPr>
          <w:rFonts w:hint="eastAsia"/>
          <w:color w:val="000000" w:themeColor="text1"/>
        </w:rPr>
        <w:t>○○</w:t>
      </w:r>
      <w:r w:rsidR="00B07182" w:rsidRPr="001F15B0">
        <w:rPr>
          <w:rFonts w:hint="eastAsia"/>
          <w:color w:val="000000" w:themeColor="text1"/>
        </w:rPr>
        <w:t>等2員</w:t>
      </w:r>
      <w:r w:rsidR="00F22031" w:rsidRPr="001F15B0">
        <w:rPr>
          <w:rFonts w:hint="eastAsia"/>
          <w:color w:val="000000" w:themeColor="text1"/>
        </w:rPr>
        <w:t>，於112年5月28日執行18時至20時</w:t>
      </w:r>
      <w:r w:rsidR="00B07182" w:rsidRPr="001F15B0">
        <w:rPr>
          <w:rFonts w:hint="eastAsia"/>
          <w:color w:val="000000" w:themeColor="text1"/>
        </w:rPr>
        <w:t>執行巡邏兼銀行金融機構查緝車手勤務時，</w:t>
      </w:r>
      <w:r w:rsidR="00B07182" w:rsidRPr="001F15B0">
        <w:rPr>
          <w:rFonts w:hint="eastAsia"/>
          <w:color w:val="000000" w:themeColor="text1"/>
          <w:u w:val="single"/>
        </w:rPr>
        <w:t>在</w:t>
      </w:r>
      <w:r w:rsidR="00F22031" w:rsidRPr="001F15B0">
        <w:rPr>
          <w:rFonts w:hint="eastAsia"/>
          <w:color w:val="000000" w:themeColor="text1"/>
          <w:u w:val="single"/>
        </w:rPr>
        <w:t>合作金庫商業銀行樹林分行(下稱</w:t>
      </w:r>
      <w:r w:rsidR="00B07182" w:rsidRPr="001F15B0">
        <w:rPr>
          <w:rFonts w:hint="eastAsia"/>
          <w:color w:val="000000" w:themeColor="text1"/>
          <w:u w:val="single"/>
        </w:rPr>
        <w:t>合庫銀行</w:t>
      </w:r>
      <w:r w:rsidR="00F22031" w:rsidRPr="001F15B0">
        <w:rPr>
          <w:rFonts w:hint="eastAsia"/>
          <w:color w:val="000000" w:themeColor="text1"/>
          <w:u w:val="single"/>
        </w:rPr>
        <w:t>)</w:t>
      </w:r>
      <w:r w:rsidR="00B07182" w:rsidRPr="001F15B0">
        <w:rPr>
          <w:rFonts w:hint="eastAsia"/>
          <w:color w:val="000000" w:themeColor="text1"/>
          <w:u w:val="single"/>
        </w:rPr>
        <w:t>前</w:t>
      </w:r>
      <w:r w:rsidR="00B07182" w:rsidRPr="001F15B0">
        <w:rPr>
          <w:rFonts w:hint="eastAsia"/>
          <w:color w:val="000000" w:themeColor="text1"/>
        </w:rPr>
        <w:t>發現3名男子於銀行旁聚集</w:t>
      </w:r>
      <w:r w:rsidR="00F22031" w:rsidRPr="001F15B0">
        <w:rPr>
          <w:rFonts w:hint="eastAsia"/>
          <w:color w:val="000000" w:themeColor="text1"/>
        </w:rPr>
        <w:t>，</w:t>
      </w:r>
      <w:r w:rsidR="00B07182" w:rsidRPr="001F15B0">
        <w:rPr>
          <w:rFonts w:hint="eastAsia"/>
          <w:color w:val="000000" w:themeColor="text1"/>
        </w:rPr>
        <w:t>且明顯為外籍人士，見到警察後</w:t>
      </w:r>
      <w:r w:rsidR="001F5ECB" w:rsidRPr="001F15B0">
        <w:rPr>
          <w:rFonts w:hint="eastAsia"/>
          <w:color w:val="000000" w:themeColor="text1"/>
        </w:rPr>
        <w:t>跑</w:t>
      </w:r>
      <w:r w:rsidR="00B07182" w:rsidRPr="001F15B0">
        <w:rPr>
          <w:rFonts w:hint="eastAsia"/>
          <w:color w:val="000000" w:themeColor="text1"/>
        </w:rPr>
        <w:t>入中山路一段154號內(聖心堂)，</w:t>
      </w:r>
      <w:r w:rsidR="000E0AEB" w:rsidRPr="001F15B0">
        <w:rPr>
          <w:rFonts w:hint="eastAsia"/>
          <w:color w:val="000000" w:themeColor="text1"/>
          <w:szCs w:val="32"/>
        </w:rPr>
        <w:t>其</w:t>
      </w:r>
      <w:r w:rsidR="005744D2" w:rsidRPr="001F15B0">
        <w:rPr>
          <w:color w:val="000000" w:themeColor="text1"/>
          <w:szCs w:val="32"/>
        </w:rPr>
        <w:t>等2員當下依據</w:t>
      </w:r>
      <w:r w:rsidR="00B402EB" w:rsidRPr="001F15B0">
        <w:rPr>
          <w:rFonts w:hint="eastAsia"/>
          <w:color w:val="000000" w:themeColor="text1"/>
          <w:szCs w:val="32"/>
        </w:rPr>
        <w:t>警職法</w:t>
      </w:r>
      <w:r w:rsidR="005744D2" w:rsidRPr="001F15B0">
        <w:rPr>
          <w:color w:val="000000" w:themeColor="text1"/>
          <w:szCs w:val="32"/>
        </w:rPr>
        <w:t>第6條第1項第1款「合理懷疑其有犯罪之嫌疑或有犯罪之虞者」追上前查證其身分。</w:t>
      </w:r>
      <w:r w:rsidR="00B402EB" w:rsidRPr="001F15B0">
        <w:rPr>
          <w:rFonts w:hint="eastAsia"/>
          <w:color w:val="000000" w:themeColor="text1"/>
          <w:szCs w:val="32"/>
        </w:rPr>
        <w:t>嗣</w:t>
      </w:r>
      <w:r w:rsidR="005744D2" w:rsidRPr="001F15B0">
        <w:rPr>
          <w:rFonts w:hint="eastAsia"/>
          <w:color w:val="000000" w:themeColor="text1"/>
          <w:szCs w:val="32"/>
        </w:rPr>
        <w:t>進一步解釋：</w:t>
      </w:r>
    </w:p>
    <w:p w14:paraId="02529DFB" w14:textId="019D7FE8" w:rsidR="005744D2" w:rsidRPr="001F15B0" w:rsidRDefault="005744D2" w:rsidP="005744D2">
      <w:pPr>
        <w:pStyle w:val="5"/>
        <w:rPr>
          <w:color w:val="000000" w:themeColor="text1"/>
        </w:rPr>
      </w:pPr>
      <w:r w:rsidRPr="001F15B0">
        <w:rPr>
          <w:bCs w:val="0"/>
          <w:color w:val="000000" w:themeColor="text1"/>
          <w:szCs w:val="32"/>
        </w:rPr>
        <w:t>員警執行金融機構巡簽時，發現3名明顯為外籍男子</w:t>
      </w:r>
      <w:r w:rsidRPr="001F15B0">
        <w:rPr>
          <w:bCs w:val="0"/>
          <w:color w:val="000000" w:themeColor="text1"/>
          <w:szCs w:val="32"/>
          <w:u w:val="single"/>
        </w:rPr>
        <w:t>於銀行旁聚集</w:t>
      </w:r>
      <w:r w:rsidRPr="001F15B0">
        <w:rPr>
          <w:bCs w:val="0"/>
          <w:color w:val="000000" w:themeColor="text1"/>
          <w:szCs w:val="32"/>
        </w:rPr>
        <w:t>，見警察趨前即神色慌張，</w:t>
      </w:r>
      <w:r w:rsidR="001F5ECB" w:rsidRPr="001F15B0">
        <w:rPr>
          <w:rFonts w:hint="eastAsia"/>
          <w:color w:val="000000" w:themeColor="text1"/>
        </w:rPr>
        <w:t>跑</w:t>
      </w:r>
      <w:r w:rsidRPr="001F15B0">
        <w:rPr>
          <w:bCs w:val="0"/>
          <w:color w:val="000000" w:themeColor="text1"/>
          <w:szCs w:val="32"/>
        </w:rPr>
        <w:t>入</w:t>
      </w:r>
      <w:r w:rsidR="00ED5818" w:rsidRPr="001F15B0">
        <w:rPr>
          <w:rFonts w:hint="eastAsia"/>
          <w:bCs w:val="0"/>
          <w:color w:val="000000" w:themeColor="text1"/>
          <w:szCs w:val="32"/>
        </w:rPr>
        <w:t>聖心堂</w:t>
      </w:r>
      <w:r w:rsidRPr="001F15B0">
        <w:rPr>
          <w:bCs w:val="0"/>
          <w:color w:val="000000" w:themeColor="text1"/>
          <w:szCs w:val="32"/>
        </w:rPr>
        <w:t>內，此3人行經金融機構林立之公共場所，且見警立即跑離現場，執勤員警有合理懷疑</w:t>
      </w:r>
      <w:r w:rsidR="000E0AEB" w:rsidRPr="001F15B0">
        <w:rPr>
          <w:rFonts w:hint="eastAsia"/>
          <w:bCs w:val="0"/>
          <w:color w:val="000000" w:themeColor="text1"/>
          <w:szCs w:val="32"/>
        </w:rPr>
        <w:t>其</w:t>
      </w:r>
      <w:r w:rsidRPr="001F15B0">
        <w:rPr>
          <w:bCs w:val="0"/>
          <w:color w:val="000000" w:themeColor="text1"/>
          <w:szCs w:val="32"/>
        </w:rPr>
        <w:t>等可能係偷渡來台（未經許可入國）、逃離雇主處所、逾期停留或其他犯罪嫌疑，故執勤員警依警職法第6條第1項第1款之規定追躡予以查證身分。</w:t>
      </w:r>
    </w:p>
    <w:p w14:paraId="15BCB37E" w14:textId="7C4A504C" w:rsidR="00BC204E" w:rsidRPr="001F15B0" w:rsidRDefault="00BC204E" w:rsidP="00BC204E">
      <w:pPr>
        <w:pStyle w:val="5"/>
        <w:numPr>
          <w:ilvl w:val="0"/>
          <w:numId w:val="0"/>
        </w:numPr>
        <w:ind w:left="2041" w:hanging="850"/>
        <w:jc w:val="center"/>
        <w:rPr>
          <w:color w:val="000000" w:themeColor="text1"/>
        </w:rPr>
      </w:pPr>
      <w:r w:rsidRPr="001F15B0">
        <w:rPr>
          <w:noProof/>
          <w:color w:val="000000" w:themeColor="text1"/>
        </w:rPr>
        <w:drawing>
          <wp:inline distT="0" distB="0" distL="0" distR="0" wp14:anchorId="169FB2AA" wp14:editId="5B3E5C50">
            <wp:extent cx="4119326" cy="2695816"/>
            <wp:effectExtent l="0" t="0" r="0" b="9525"/>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166391" cy="2726617"/>
                    </a:xfrm>
                    <a:prstGeom prst="rect">
                      <a:avLst/>
                    </a:prstGeom>
                  </pic:spPr>
                </pic:pic>
              </a:graphicData>
            </a:graphic>
          </wp:inline>
        </w:drawing>
      </w:r>
    </w:p>
    <w:p w14:paraId="319461F9" w14:textId="1623B993" w:rsidR="00BC204E" w:rsidRPr="001F15B0" w:rsidRDefault="00BC204E" w:rsidP="00BC204E">
      <w:pPr>
        <w:pStyle w:val="a4"/>
        <w:spacing w:after="40"/>
        <w:ind w:left="1021" w:hanging="1021"/>
        <w:rPr>
          <w:color w:val="000000" w:themeColor="text1"/>
          <w:szCs w:val="36"/>
        </w:rPr>
      </w:pPr>
      <w:r w:rsidRPr="001F15B0">
        <w:rPr>
          <w:rFonts w:hint="eastAsia"/>
          <w:color w:val="000000" w:themeColor="text1"/>
          <w:szCs w:val="36"/>
        </w:rPr>
        <w:t>聖心堂旁為合作金庫商業銀行樹林分行，截圖自G</w:t>
      </w:r>
      <w:r w:rsidRPr="001F15B0">
        <w:rPr>
          <w:color w:val="000000" w:themeColor="text1"/>
          <w:szCs w:val="36"/>
        </w:rPr>
        <w:t>oogle</w:t>
      </w:r>
      <w:r w:rsidRPr="001F15B0">
        <w:rPr>
          <w:rFonts w:hint="eastAsia"/>
          <w:color w:val="000000" w:themeColor="text1"/>
          <w:szCs w:val="36"/>
        </w:rPr>
        <w:t>街景(圖像拍攝日期：</w:t>
      </w:r>
      <w:r w:rsidR="000E0AEB" w:rsidRPr="001F15B0">
        <w:rPr>
          <w:rFonts w:hint="eastAsia"/>
          <w:color w:val="000000" w:themeColor="text1"/>
          <w:szCs w:val="36"/>
        </w:rPr>
        <w:t>西元</w:t>
      </w:r>
      <w:r w:rsidRPr="001F15B0">
        <w:rPr>
          <w:rFonts w:hint="eastAsia"/>
          <w:color w:val="000000" w:themeColor="text1"/>
          <w:szCs w:val="36"/>
        </w:rPr>
        <w:t>2</w:t>
      </w:r>
      <w:r w:rsidRPr="001F15B0">
        <w:rPr>
          <w:color w:val="000000" w:themeColor="text1"/>
          <w:szCs w:val="36"/>
        </w:rPr>
        <w:t>022</w:t>
      </w:r>
      <w:r w:rsidRPr="001F15B0">
        <w:rPr>
          <w:rFonts w:hint="eastAsia"/>
          <w:color w:val="000000" w:themeColor="text1"/>
          <w:szCs w:val="36"/>
        </w:rPr>
        <w:t>年1</w:t>
      </w:r>
      <w:r w:rsidRPr="001F15B0">
        <w:rPr>
          <w:color w:val="000000" w:themeColor="text1"/>
          <w:szCs w:val="36"/>
        </w:rPr>
        <w:t>1</w:t>
      </w:r>
      <w:r w:rsidRPr="001F15B0">
        <w:rPr>
          <w:rFonts w:hint="eastAsia"/>
          <w:color w:val="000000" w:themeColor="text1"/>
          <w:szCs w:val="36"/>
        </w:rPr>
        <w:t>月</w:t>
      </w:r>
      <w:r w:rsidRPr="001F15B0">
        <w:rPr>
          <w:color w:val="000000" w:themeColor="text1"/>
          <w:szCs w:val="36"/>
        </w:rPr>
        <w:t>)</w:t>
      </w:r>
    </w:p>
    <w:p w14:paraId="5D15F669" w14:textId="755F174A" w:rsidR="005744D2" w:rsidRPr="001F15B0" w:rsidRDefault="005744D2" w:rsidP="005744D2">
      <w:pPr>
        <w:pStyle w:val="5"/>
        <w:rPr>
          <w:color w:val="000000" w:themeColor="text1"/>
        </w:rPr>
      </w:pPr>
      <w:r w:rsidRPr="001F15B0">
        <w:rPr>
          <w:bCs w:val="0"/>
          <w:color w:val="000000" w:themeColor="text1"/>
          <w:szCs w:val="32"/>
        </w:rPr>
        <w:lastRenderedPageBreak/>
        <w:t>經樹林分局分析該路段為112年4月份刑案發生熱點，其中詐欺車手提領熱點有19次，為符合警職法相關規定，經分局長112年5月4日指定為加強規劃勤務防止犯罪發生之路段（參照警職法第6條第2項、第6條第1項第6款）。</w:t>
      </w:r>
    </w:p>
    <w:p w14:paraId="5C0D6199" w14:textId="19E10C17" w:rsidR="004577A5" w:rsidRPr="001F15B0" w:rsidRDefault="004577A5" w:rsidP="005744D2">
      <w:pPr>
        <w:pStyle w:val="5"/>
        <w:rPr>
          <w:color w:val="000000" w:themeColor="text1"/>
        </w:rPr>
      </w:pPr>
      <w:r w:rsidRPr="001F15B0">
        <w:rPr>
          <w:rFonts w:hint="eastAsia"/>
          <w:color w:val="000000" w:themeColor="text1"/>
        </w:rPr>
        <w:t>據新北市警局查復，樹林分局於112年度，在新北市樹林區中山路一段沿線金融機構</w:t>
      </w:r>
      <w:r w:rsidR="0076693A" w:rsidRPr="001F15B0">
        <w:rPr>
          <w:rFonts w:hint="eastAsia"/>
          <w:color w:val="000000" w:themeColor="text1"/>
        </w:rPr>
        <w:t>周</w:t>
      </w:r>
      <w:r w:rsidRPr="001F15B0">
        <w:rPr>
          <w:rFonts w:hint="eastAsia"/>
          <w:color w:val="000000" w:themeColor="text1"/>
        </w:rPr>
        <w:t>邊，共破獲詐欺提領贓款車手王○</w:t>
      </w:r>
      <w:r w:rsidR="00F025E6">
        <w:rPr>
          <w:rFonts w:hint="eastAsia"/>
          <w:color w:val="000000" w:themeColor="text1"/>
        </w:rPr>
        <w:t>○</w:t>
      </w:r>
      <w:r w:rsidRPr="001F15B0">
        <w:rPr>
          <w:rFonts w:hint="eastAsia"/>
          <w:color w:val="000000" w:themeColor="text1"/>
        </w:rPr>
        <w:t>等16人到案，皆為</w:t>
      </w:r>
      <w:r w:rsidRPr="001F15B0">
        <w:rPr>
          <w:rFonts w:hint="eastAsia"/>
          <w:color w:val="000000" w:themeColor="text1"/>
          <w:u w:val="single"/>
        </w:rPr>
        <w:t>本國人</w:t>
      </w:r>
      <w:r w:rsidRPr="001F15B0">
        <w:rPr>
          <w:rFonts w:hint="eastAsia"/>
          <w:color w:val="000000" w:themeColor="text1"/>
        </w:rPr>
        <w:t>涉案。</w:t>
      </w:r>
    </w:p>
    <w:p w14:paraId="2E5C5B73" w14:textId="1E55E45B" w:rsidR="00B07182" w:rsidRPr="001F15B0" w:rsidRDefault="00B07182" w:rsidP="00B07182">
      <w:pPr>
        <w:pStyle w:val="4"/>
        <w:rPr>
          <w:color w:val="000000" w:themeColor="text1"/>
        </w:rPr>
      </w:pPr>
      <w:r w:rsidRPr="001F15B0">
        <w:rPr>
          <w:rFonts w:hint="eastAsia"/>
          <w:color w:val="000000" w:themeColor="text1"/>
        </w:rPr>
        <w:t>游員進入教堂後於左側樓梯攔獲該名男子，確認為外籍人士，因該</w:t>
      </w:r>
      <w:r w:rsidR="00610A14" w:rsidRPr="001F15B0">
        <w:rPr>
          <w:rFonts w:hint="eastAsia"/>
          <w:color w:val="000000" w:themeColor="text1"/>
        </w:rPr>
        <w:t>名</w:t>
      </w:r>
      <w:r w:rsidRPr="001F15B0">
        <w:rPr>
          <w:rFonts w:hint="eastAsia"/>
          <w:color w:val="000000" w:themeColor="text1"/>
        </w:rPr>
        <w:t>移工於金融機構旁見警趨前即行逃逸，顯可疑為詐騙提領車手或有其他不法意圖，且褲子左前口袋鼓起，為維護教堂內禮拜民眾及員警安全，故依警職法第7條1項4款檢查</w:t>
      </w:r>
      <w:r w:rsidR="0076693A" w:rsidRPr="001F15B0">
        <w:rPr>
          <w:rFonts w:hint="eastAsia"/>
          <w:color w:val="000000" w:themeColor="text1"/>
        </w:rPr>
        <w:t>其</w:t>
      </w:r>
      <w:r w:rsidRPr="001F15B0">
        <w:rPr>
          <w:rFonts w:hint="eastAsia"/>
          <w:color w:val="000000" w:themeColor="text1"/>
        </w:rPr>
        <w:t>口袋內物品，取出後始發現為手機。</w:t>
      </w:r>
    </w:p>
    <w:p w14:paraId="209840DB" w14:textId="4B73A951" w:rsidR="00B07182" w:rsidRPr="001F15B0" w:rsidRDefault="00B07182" w:rsidP="00B07182">
      <w:pPr>
        <w:pStyle w:val="4"/>
        <w:rPr>
          <w:color w:val="000000" w:themeColor="text1"/>
        </w:rPr>
      </w:pPr>
      <w:r w:rsidRPr="001F15B0">
        <w:rPr>
          <w:rFonts w:hint="eastAsia"/>
          <w:color w:val="000000" w:themeColor="text1"/>
        </w:rPr>
        <w:t>因外籍人士從事車手案件增加，員警由其舉動判斷為詐欺提領車手之可能性高，為避免證據遭湮滅，依據</w:t>
      </w:r>
      <w:r w:rsidR="00610A14" w:rsidRPr="001F15B0">
        <w:rPr>
          <w:rFonts w:hint="eastAsia"/>
          <w:color w:val="000000" w:themeColor="text1"/>
        </w:rPr>
        <w:t>臺灣</w:t>
      </w:r>
      <w:r w:rsidRPr="001F15B0">
        <w:rPr>
          <w:rFonts w:hint="eastAsia"/>
          <w:color w:val="000000" w:themeColor="text1"/>
        </w:rPr>
        <w:t>高等檢察署打詐平台要求，將手機開啟飛航模式</w:t>
      </w:r>
      <w:r w:rsidR="00B15FD3" w:rsidRPr="001F15B0">
        <w:rPr>
          <w:rStyle w:val="afe"/>
          <w:color w:val="000000" w:themeColor="text1"/>
        </w:rPr>
        <w:footnoteReference w:id="5"/>
      </w:r>
      <w:r w:rsidRPr="001F15B0">
        <w:rPr>
          <w:rFonts w:hint="eastAsia"/>
          <w:color w:val="000000" w:themeColor="text1"/>
        </w:rPr>
        <w:t>，經其配合打開手機，發現相關資料均為越南文字，故點選手機檔案以查證其身分，惟均未發現居留證等資料，後經游員詢問是否為逾期居留，該男子點頭承認係失聯移工，遂依據</w:t>
      </w:r>
      <w:bookmarkStart w:id="160" w:name="_Hlk165641449"/>
      <w:r w:rsidRPr="001F15B0">
        <w:rPr>
          <w:rFonts w:hint="eastAsia"/>
          <w:color w:val="000000" w:themeColor="text1"/>
        </w:rPr>
        <w:t>入出國及移民法</w:t>
      </w:r>
      <w:r w:rsidR="00610A14" w:rsidRPr="001F15B0">
        <w:rPr>
          <w:rFonts w:hint="eastAsia"/>
          <w:color w:val="000000" w:themeColor="text1"/>
        </w:rPr>
        <w:t>(下稱移民法</w:t>
      </w:r>
      <w:r w:rsidR="00610A14" w:rsidRPr="001F15B0">
        <w:rPr>
          <w:color w:val="000000" w:themeColor="text1"/>
        </w:rPr>
        <w:t>)</w:t>
      </w:r>
      <w:r w:rsidRPr="001F15B0">
        <w:rPr>
          <w:rFonts w:hint="eastAsia"/>
          <w:color w:val="000000" w:themeColor="text1"/>
        </w:rPr>
        <w:t>第72條第2項第3款（逃亡或有逃亡之虞）將其上銬帶回。</w:t>
      </w:r>
      <w:bookmarkEnd w:id="160"/>
      <w:r w:rsidR="008F0793" w:rsidRPr="001F15B0">
        <w:rPr>
          <w:rFonts w:hint="eastAsia"/>
          <w:color w:val="000000" w:themeColor="text1"/>
        </w:rPr>
        <w:t>員警攔獲</w:t>
      </w:r>
      <w:r w:rsidR="00BF16BF" w:rsidRPr="001F15B0">
        <w:rPr>
          <w:rFonts w:hint="eastAsia"/>
          <w:color w:val="000000" w:themeColor="text1"/>
        </w:rPr>
        <w:t>該名</w:t>
      </w:r>
      <w:r w:rsidR="008F0793" w:rsidRPr="001F15B0">
        <w:rPr>
          <w:rFonts w:hint="eastAsia"/>
          <w:color w:val="000000" w:themeColor="text1"/>
        </w:rPr>
        <w:t>越南籍失聯移工後，即未再對聖心堂其他人盤查，未有無差別盤查情事。</w:t>
      </w:r>
    </w:p>
    <w:p w14:paraId="4FF644F2" w14:textId="07F4CCA3" w:rsidR="00B07182" w:rsidRPr="001F15B0" w:rsidRDefault="00B07182" w:rsidP="00B07182">
      <w:pPr>
        <w:pStyle w:val="4"/>
        <w:rPr>
          <w:color w:val="000000" w:themeColor="text1"/>
        </w:rPr>
      </w:pPr>
      <w:r w:rsidRPr="001F15B0">
        <w:rPr>
          <w:rFonts w:hint="eastAsia"/>
          <w:color w:val="000000" w:themeColor="text1"/>
          <w:szCs w:val="32"/>
        </w:rPr>
        <w:t>樹林所員警將該名失聯移工帶返派出所詢問後</w:t>
      </w:r>
      <w:r w:rsidR="00C47C84" w:rsidRPr="001F15B0">
        <w:rPr>
          <w:rFonts w:hint="eastAsia"/>
          <w:color w:val="000000" w:themeColor="text1"/>
          <w:szCs w:val="32"/>
        </w:rPr>
        <w:t>，</w:t>
      </w:r>
      <w:r w:rsidR="00C47C84" w:rsidRPr="001F15B0">
        <w:rPr>
          <w:color w:val="000000" w:themeColor="text1"/>
          <w:szCs w:val="32"/>
        </w:rPr>
        <w:lastRenderedPageBreak/>
        <w:t>於同</w:t>
      </w:r>
      <w:r w:rsidR="00C47C84" w:rsidRPr="001F15B0">
        <w:rPr>
          <w:rFonts w:hint="eastAsia"/>
          <w:color w:val="000000" w:themeColor="text1"/>
          <w:szCs w:val="32"/>
        </w:rPr>
        <w:t>（</w:t>
      </w:r>
      <w:r w:rsidR="00C47C84" w:rsidRPr="001F15B0">
        <w:rPr>
          <w:color w:val="000000" w:themeColor="text1"/>
          <w:szCs w:val="32"/>
        </w:rPr>
        <w:t>28</w:t>
      </w:r>
      <w:r w:rsidR="00C47C84" w:rsidRPr="001F15B0">
        <w:rPr>
          <w:rFonts w:hint="eastAsia"/>
          <w:color w:val="000000" w:themeColor="text1"/>
          <w:szCs w:val="32"/>
        </w:rPr>
        <w:t>）</w:t>
      </w:r>
      <w:r w:rsidR="00C47C84" w:rsidRPr="001F15B0">
        <w:rPr>
          <w:color w:val="000000" w:themeColor="text1"/>
          <w:szCs w:val="32"/>
        </w:rPr>
        <w:t>日</w:t>
      </w:r>
      <w:r w:rsidR="00C47C84" w:rsidRPr="001F15B0">
        <w:rPr>
          <w:rFonts w:hint="eastAsia"/>
          <w:color w:val="000000" w:themeColor="text1"/>
          <w:szCs w:val="32"/>
        </w:rPr>
        <w:t>檢送本案處置資</w:t>
      </w:r>
      <w:r w:rsidR="00C47C84" w:rsidRPr="001F15B0">
        <w:rPr>
          <w:color w:val="000000" w:themeColor="text1"/>
          <w:szCs w:val="32"/>
        </w:rPr>
        <w:t>料</w:t>
      </w:r>
      <w:r w:rsidR="00C47C84" w:rsidRPr="001F15B0">
        <w:rPr>
          <w:rFonts w:hint="eastAsia"/>
          <w:color w:val="000000" w:themeColor="text1"/>
          <w:szCs w:val="32"/>
        </w:rPr>
        <w:t>（</w:t>
      </w:r>
      <w:r w:rsidR="00C47C84" w:rsidRPr="001F15B0">
        <w:rPr>
          <w:color w:val="000000" w:themeColor="text1"/>
          <w:szCs w:val="32"/>
        </w:rPr>
        <w:t>含筆錄</w:t>
      </w:r>
      <w:r w:rsidR="00C47C84" w:rsidRPr="001F15B0">
        <w:rPr>
          <w:rFonts w:hint="eastAsia"/>
          <w:color w:val="000000" w:themeColor="text1"/>
          <w:szCs w:val="32"/>
        </w:rPr>
        <w:t>）</w:t>
      </w:r>
      <w:r w:rsidR="00C47C84" w:rsidRPr="001F15B0">
        <w:rPr>
          <w:color w:val="000000" w:themeColor="text1"/>
          <w:szCs w:val="32"/>
        </w:rPr>
        <w:t>影本</w:t>
      </w:r>
      <w:r w:rsidR="00C47C84" w:rsidRPr="001F15B0">
        <w:rPr>
          <w:rFonts w:hint="eastAsia"/>
          <w:color w:val="000000" w:themeColor="text1"/>
          <w:szCs w:val="32"/>
        </w:rPr>
        <w:t>，</w:t>
      </w:r>
      <w:r w:rsidRPr="001F15B0">
        <w:rPr>
          <w:rFonts w:hint="eastAsia"/>
          <w:color w:val="000000" w:themeColor="text1"/>
          <w:szCs w:val="32"/>
        </w:rPr>
        <w:t>依移民法移請移民署北區事務大隊新北市專勤隊接辦</w:t>
      </w:r>
      <w:r w:rsidR="00C47C84" w:rsidRPr="001F15B0">
        <w:rPr>
          <w:rFonts w:hint="eastAsia"/>
          <w:color w:val="000000" w:themeColor="text1"/>
          <w:szCs w:val="32"/>
        </w:rPr>
        <w:t>並</w:t>
      </w:r>
      <w:r w:rsidR="00C47C84" w:rsidRPr="001F15B0">
        <w:rPr>
          <w:color w:val="000000" w:themeColor="text1"/>
          <w:szCs w:val="32"/>
        </w:rPr>
        <w:t>暫予收容</w:t>
      </w:r>
      <w:r w:rsidRPr="001F15B0">
        <w:rPr>
          <w:color w:val="000000" w:themeColor="text1"/>
          <w:szCs w:val="32"/>
        </w:rPr>
        <w:t>。</w:t>
      </w:r>
      <w:r w:rsidR="00C47C84" w:rsidRPr="001F15B0">
        <w:rPr>
          <w:color w:val="000000" w:themeColor="text1"/>
          <w:szCs w:val="32"/>
        </w:rPr>
        <w:t>嗣由</w:t>
      </w:r>
      <w:r w:rsidR="00C47C84" w:rsidRPr="001F15B0">
        <w:rPr>
          <w:rFonts w:hint="eastAsia"/>
          <w:color w:val="000000" w:themeColor="text1"/>
          <w:szCs w:val="32"/>
        </w:rPr>
        <w:t>移</w:t>
      </w:r>
      <w:r w:rsidR="00C47C84" w:rsidRPr="001F15B0">
        <w:rPr>
          <w:color w:val="000000" w:themeColor="text1"/>
          <w:szCs w:val="32"/>
        </w:rPr>
        <w:t>民署於112年7月4日將其遣送出國</w:t>
      </w:r>
      <w:r w:rsidR="00C47C84" w:rsidRPr="001F15B0">
        <w:rPr>
          <w:rFonts w:hint="eastAsia"/>
          <w:color w:val="000000" w:themeColor="text1"/>
          <w:szCs w:val="32"/>
        </w:rPr>
        <w:t>。</w:t>
      </w:r>
    </w:p>
    <w:p w14:paraId="555B3D4A" w14:textId="14DD15F1" w:rsidR="007208C3" w:rsidRPr="001F15B0" w:rsidRDefault="00BE11F5" w:rsidP="00B07182">
      <w:pPr>
        <w:pStyle w:val="4"/>
        <w:rPr>
          <w:color w:val="000000" w:themeColor="text1"/>
        </w:rPr>
      </w:pPr>
      <w:r w:rsidRPr="001F15B0">
        <w:rPr>
          <w:rFonts w:hint="eastAsia"/>
          <w:color w:val="000000" w:themeColor="text1"/>
          <w:szCs w:val="32"/>
        </w:rPr>
        <w:t>依「地方政府辦理非營利組織陪同外國人接受詢問作業要點」第</w:t>
      </w:r>
      <w:r w:rsidRPr="001F15B0">
        <w:rPr>
          <w:color w:val="000000" w:themeColor="text1"/>
          <w:szCs w:val="32"/>
        </w:rPr>
        <w:t>4點規定略以「</w:t>
      </w:r>
      <w:r w:rsidR="00E2134B" w:rsidRPr="001F15B0">
        <w:rPr>
          <w:rFonts w:hint="eastAsia"/>
          <w:color w:val="000000" w:themeColor="text1"/>
          <w:szCs w:val="32"/>
        </w:rPr>
        <w:t>……</w:t>
      </w:r>
      <w:r w:rsidRPr="001F15B0">
        <w:rPr>
          <w:color w:val="000000" w:themeColor="text1"/>
          <w:szCs w:val="32"/>
        </w:rPr>
        <w:t>陪同人員之指派方式如下，且應探詢外國人意見擇定之</w:t>
      </w:r>
      <w:r w:rsidR="00E2134B" w:rsidRPr="001F15B0">
        <w:rPr>
          <w:rFonts w:hint="eastAsia"/>
          <w:color w:val="000000" w:themeColor="text1"/>
          <w:szCs w:val="32"/>
        </w:rPr>
        <w:t>……</w:t>
      </w:r>
      <w:r w:rsidRPr="001F15B0">
        <w:rPr>
          <w:color w:val="000000" w:themeColor="text1"/>
          <w:szCs w:val="32"/>
        </w:rPr>
        <w:t>」，本案失聯移工於警詢訪談紀錄</w:t>
      </w:r>
      <w:r w:rsidRPr="001F15B0">
        <w:rPr>
          <w:color w:val="000000" w:themeColor="text1"/>
          <w:szCs w:val="32"/>
          <w:u w:val="single"/>
        </w:rPr>
        <w:t>明確表示無須通譯到場</w:t>
      </w:r>
      <w:r w:rsidRPr="001F15B0">
        <w:rPr>
          <w:color w:val="000000" w:themeColor="text1"/>
          <w:szCs w:val="32"/>
        </w:rPr>
        <w:t>，並登載於警詢筆錄中，復經查明係屬單純失聯移工，爰依</w:t>
      </w:r>
      <w:r w:rsidR="00E2134B" w:rsidRPr="001F15B0">
        <w:rPr>
          <w:rFonts w:hint="eastAsia"/>
          <w:color w:val="000000" w:themeColor="text1"/>
          <w:szCs w:val="32"/>
        </w:rPr>
        <w:t>「</w:t>
      </w:r>
      <w:r w:rsidRPr="001F15B0">
        <w:rPr>
          <w:color w:val="000000" w:themeColor="text1"/>
          <w:szCs w:val="32"/>
        </w:rPr>
        <w:t>內政部入出國及移民署與警察機關協調聯繫要點</w:t>
      </w:r>
      <w:r w:rsidR="00E2134B" w:rsidRPr="001F15B0">
        <w:rPr>
          <w:rFonts w:hint="eastAsia"/>
          <w:color w:val="000000" w:themeColor="text1"/>
          <w:szCs w:val="32"/>
        </w:rPr>
        <w:t>」</w:t>
      </w:r>
      <w:r w:rsidRPr="001F15B0">
        <w:rPr>
          <w:color w:val="000000" w:themeColor="text1"/>
          <w:szCs w:val="32"/>
        </w:rPr>
        <w:t>第3點「警察機關發現外來人口有違反入出國及移民法</w:t>
      </w:r>
      <w:r w:rsidR="00664ADC" w:rsidRPr="001F15B0">
        <w:rPr>
          <w:rFonts w:hint="eastAsia"/>
          <w:color w:val="000000" w:themeColor="text1"/>
          <w:szCs w:val="32"/>
        </w:rPr>
        <w:t>……</w:t>
      </w:r>
      <w:r w:rsidRPr="001F15B0">
        <w:rPr>
          <w:color w:val="000000" w:themeColor="text1"/>
          <w:szCs w:val="32"/>
        </w:rPr>
        <w:t>，應於查證身分與製作調查筆錄後，檢附查獲外來人口在臺逾期停留、居留或其他非法案件通知書及其他相關案卷資料，移由移民署指定之單位處理。」規定，訊問後即轉送移民署專勤隊深入調查，</w:t>
      </w:r>
      <w:r w:rsidRPr="001F15B0">
        <w:rPr>
          <w:color w:val="000000" w:themeColor="text1"/>
          <w:szCs w:val="32"/>
          <w:u w:val="single"/>
        </w:rPr>
        <w:t>係屬行政裁罰案件</w:t>
      </w:r>
      <w:r w:rsidRPr="001F15B0">
        <w:rPr>
          <w:color w:val="000000" w:themeColor="text1"/>
          <w:szCs w:val="32"/>
        </w:rPr>
        <w:t>，不適</w:t>
      </w:r>
      <w:r w:rsidRPr="001F15B0">
        <w:rPr>
          <w:rFonts w:hint="eastAsia"/>
          <w:color w:val="000000" w:themeColor="text1"/>
          <w:szCs w:val="32"/>
        </w:rPr>
        <w:t>用刑事訴訟法規定需全程錄音錄影範疇，爰無製作筆錄之影音檔。</w:t>
      </w:r>
    </w:p>
    <w:p w14:paraId="6C452634" w14:textId="1AAC1EE4" w:rsidR="004B2B26" w:rsidRPr="001F15B0" w:rsidRDefault="004B2B26" w:rsidP="007D2C39">
      <w:pPr>
        <w:pStyle w:val="4"/>
        <w:spacing w:afterLines="50" w:after="228"/>
        <w:rPr>
          <w:color w:val="000000" w:themeColor="text1"/>
        </w:rPr>
      </w:pPr>
      <w:r w:rsidRPr="001F15B0">
        <w:rPr>
          <w:rFonts w:hint="eastAsia"/>
          <w:color w:val="000000" w:themeColor="text1"/>
        </w:rPr>
        <w:t>樹林所</w:t>
      </w:r>
      <w:r w:rsidR="00395D4F" w:rsidRPr="001F15B0">
        <w:rPr>
          <w:rFonts w:hint="eastAsia"/>
          <w:color w:val="000000" w:themeColor="text1"/>
        </w:rPr>
        <w:t>製作</w:t>
      </w:r>
      <w:r w:rsidR="00664ADC" w:rsidRPr="001F15B0">
        <w:rPr>
          <w:rFonts w:hint="eastAsia"/>
          <w:color w:val="000000" w:themeColor="text1"/>
        </w:rPr>
        <w:t>該名失聯</w:t>
      </w:r>
      <w:r w:rsidR="00395D4F" w:rsidRPr="001F15B0">
        <w:rPr>
          <w:rFonts w:hint="eastAsia"/>
          <w:color w:val="000000" w:themeColor="text1"/>
        </w:rPr>
        <w:t>移工</w:t>
      </w:r>
      <w:r w:rsidRPr="001F15B0">
        <w:rPr>
          <w:rFonts w:hint="eastAsia"/>
          <w:color w:val="000000" w:themeColor="text1"/>
        </w:rPr>
        <w:t>筆錄內容摘述如下</w:t>
      </w:r>
      <w:r w:rsidR="00E2134B" w:rsidRPr="001F15B0">
        <w:rPr>
          <w:rFonts w:hint="eastAsia"/>
          <w:color w:val="000000" w:themeColor="text1"/>
        </w:rPr>
        <w:t>：</w:t>
      </w:r>
    </w:p>
    <w:tbl>
      <w:tblPr>
        <w:tblStyle w:val="af6"/>
        <w:tblW w:w="0" w:type="auto"/>
        <w:tblInd w:w="846" w:type="dxa"/>
        <w:tblLook w:val="04A0" w:firstRow="1" w:lastRow="0" w:firstColumn="1" w:lastColumn="0" w:noHBand="0" w:noVBand="1"/>
      </w:tblPr>
      <w:tblGrid>
        <w:gridCol w:w="3827"/>
        <w:gridCol w:w="4161"/>
      </w:tblGrid>
      <w:tr w:rsidR="001F15B0" w:rsidRPr="001F15B0" w14:paraId="11FCC309" w14:textId="77777777" w:rsidTr="007D2C39">
        <w:tc>
          <w:tcPr>
            <w:tcW w:w="3827" w:type="dxa"/>
          </w:tcPr>
          <w:p w14:paraId="440C8C89" w14:textId="00109641" w:rsidR="004B2B26" w:rsidRPr="001F15B0" w:rsidRDefault="00264AC2" w:rsidP="00264AC2">
            <w:pPr>
              <w:pStyle w:val="4"/>
              <w:numPr>
                <w:ilvl w:val="0"/>
                <w:numId w:val="0"/>
              </w:numPr>
              <w:jc w:val="center"/>
              <w:rPr>
                <w:b/>
                <w:color w:val="000000" w:themeColor="text1"/>
                <w:sz w:val="28"/>
                <w:szCs w:val="28"/>
              </w:rPr>
            </w:pPr>
            <w:r w:rsidRPr="001F15B0">
              <w:rPr>
                <w:rFonts w:hint="eastAsia"/>
                <w:b/>
                <w:color w:val="000000" w:themeColor="text1"/>
                <w:sz w:val="28"/>
                <w:szCs w:val="28"/>
              </w:rPr>
              <w:t>問</w:t>
            </w:r>
          </w:p>
        </w:tc>
        <w:tc>
          <w:tcPr>
            <w:tcW w:w="4161" w:type="dxa"/>
          </w:tcPr>
          <w:p w14:paraId="30784BB2" w14:textId="1ED8E0C9" w:rsidR="004B2B26" w:rsidRPr="001F15B0" w:rsidRDefault="00264AC2" w:rsidP="00264AC2">
            <w:pPr>
              <w:pStyle w:val="4"/>
              <w:numPr>
                <w:ilvl w:val="0"/>
                <w:numId w:val="0"/>
              </w:numPr>
              <w:jc w:val="center"/>
              <w:rPr>
                <w:b/>
                <w:color w:val="000000" w:themeColor="text1"/>
                <w:sz w:val="28"/>
                <w:szCs w:val="28"/>
              </w:rPr>
            </w:pPr>
            <w:r w:rsidRPr="001F15B0">
              <w:rPr>
                <w:rFonts w:hint="eastAsia"/>
                <w:b/>
                <w:color w:val="000000" w:themeColor="text1"/>
                <w:sz w:val="28"/>
                <w:szCs w:val="28"/>
              </w:rPr>
              <w:t>答</w:t>
            </w:r>
          </w:p>
        </w:tc>
      </w:tr>
      <w:tr w:rsidR="001F15B0" w:rsidRPr="001F15B0" w14:paraId="12E6886E" w14:textId="77777777" w:rsidTr="007D2C39">
        <w:tc>
          <w:tcPr>
            <w:tcW w:w="3827" w:type="dxa"/>
          </w:tcPr>
          <w:p w14:paraId="28D2DBCE" w14:textId="2C6C3448" w:rsidR="004B2B26" w:rsidRPr="001F15B0" w:rsidRDefault="00264AC2" w:rsidP="004B2B26">
            <w:pPr>
              <w:pStyle w:val="4"/>
              <w:numPr>
                <w:ilvl w:val="0"/>
                <w:numId w:val="0"/>
              </w:numPr>
              <w:rPr>
                <w:color w:val="000000" w:themeColor="text1"/>
                <w:sz w:val="28"/>
                <w:szCs w:val="28"/>
              </w:rPr>
            </w:pPr>
            <w:r w:rsidRPr="001F15B0">
              <w:rPr>
                <w:rFonts w:hint="eastAsia"/>
                <w:color w:val="000000" w:themeColor="text1"/>
                <w:sz w:val="28"/>
                <w:szCs w:val="28"/>
              </w:rPr>
              <w:t>上述年籍資料是否正確？有何證明文件？以何種語言跟你溝通？你有無前科？有無遭到法院通緝？</w:t>
            </w:r>
            <w:r w:rsidRPr="001F15B0">
              <w:rPr>
                <w:rFonts w:hint="eastAsia"/>
                <w:color w:val="000000" w:themeColor="text1"/>
                <w:sz w:val="28"/>
                <w:szCs w:val="28"/>
              </w:rPr>
              <w:tab/>
              <w:t>有無涉及刑案？是否需通知駐臺使領館或辦事處？是否需要通譯在場翻譯？</w:t>
            </w:r>
          </w:p>
        </w:tc>
        <w:tc>
          <w:tcPr>
            <w:tcW w:w="4161" w:type="dxa"/>
          </w:tcPr>
          <w:p w14:paraId="3C4735C5" w14:textId="724D4415" w:rsidR="004B2B26" w:rsidRPr="001F15B0" w:rsidRDefault="00264AC2" w:rsidP="004B2B26">
            <w:pPr>
              <w:pStyle w:val="4"/>
              <w:numPr>
                <w:ilvl w:val="0"/>
                <w:numId w:val="0"/>
              </w:numPr>
              <w:rPr>
                <w:color w:val="000000" w:themeColor="text1"/>
                <w:sz w:val="28"/>
                <w:szCs w:val="28"/>
              </w:rPr>
            </w:pPr>
            <w:r w:rsidRPr="001F15B0">
              <w:rPr>
                <w:rFonts w:hint="eastAsia"/>
                <w:color w:val="000000" w:themeColor="text1"/>
                <w:sz w:val="28"/>
                <w:szCs w:val="28"/>
              </w:rPr>
              <w:t>正確。是我本人。經警方以電腦查詢我居留資料。沒有前科。沒有遭到法院通緝。無涉及刑案。不用通知駐臺使領館或辦事處。不用。</w:t>
            </w:r>
          </w:p>
        </w:tc>
      </w:tr>
      <w:tr w:rsidR="001F15B0" w:rsidRPr="001F15B0" w14:paraId="58535CBF" w14:textId="77777777" w:rsidTr="007D2C39">
        <w:tc>
          <w:tcPr>
            <w:tcW w:w="3827" w:type="dxa"/>
          </w:tcPr>
          <w:p w14:paraId="310CB0D7" w14:textId="4ABC66CE" w:rsidR="004B2B26" w:rsidRPr="001F15B0" w:rsidRDefault="00264AC2" w:rsidP="004B2B26">
            <w:pPr>
              <w:pStyle w:val="4"/>
              <w:numPr>
                <w:ilvl w:val="0"/>
                <w:numId w:val="0"/>
              </w:numPr>
              <w:rPr>
                <w:color w:val="000000" w:themeColor="text1"/>
                <w:sz w:val="28"/>
                <w:szCs w:val="28"/>
              </w:rPr>
            </w:pPr>
            <w:r w:rsidRPr="001F15B0">
              <w:rPr>
                <w:rFonts w:hint="eastAsia"/>
                <w:color w:val="000000" w:themeColor="text1"/>
                <w:sz w:val="28"/>
                <w:szCs w:val="28"/>
              </w:rPr>
              <w:t>是否要申請提審？</w:t>
            </w:r>
          </w:p>
        </w:tc>
        <w:tc>
          <w:tcPr>
            <w:tcW w:w="4161" w:type="dxa"/>
          </w:tcPr>
          <w:p w14:paraId="4EE8E984" w14:textId="762BB1CF" w:rsidR="004B2B26" w:rsidRPr="001F15B0" w:rsidRDefault="00264AC2" w:rsidP="004B2B26">
            <w:pPr>
              <w:pStyle w:val="4"/>
              <w:numPr>
                <w:ilvl w:val="0"/>
                <w:numId w:val="0"/>
              </w:numPr>
              <w:rPr>
                <w:color w:val="000000" w:themeColor="text1"/>
                <w:sz w:val="28"/>
                <w:szCs w:val="28"/>
              </w:rPr>
            </w:pPr>
            <w:r w:rsidRPr="001F15B0">
              <w:rPr>
                <w:rFonts w:hint="eastAsia"/>
                <w:color w:val="000000" w:themeColor="text1"/>
                <w:sz w:val="28"/>
                <w:szCs w:val="28"/>
              </w:rPr>
              <w:t>不需要。</w:t>
            </w:r>
          </w:p>
        </w:tc>
      </w:tr>
      <w:tr w:rsidR="001F15B0" w:rsidRPr="001F15B0" w14:paraId="42C500FA" w14:textId="77777777" w:rsidTr="007D2C39">
        <w:tc>
          <w:tcPr>
            <w:tcW w:w="3827" w:type="dxa"/>
          </w:tcPr>
          <w:p w14:paraId="1119E587" w14:textId="6BE131D1" w:rsidR="004B2B26" w:rsidRPr="001F15B0" w:rsidRDefault="00264AC2" w:rsidP="004B2B26">
            <w:pPr>
              <w:pStyle w:val="4"/>
              <w:numPr>
                <w:ilvl w:val="0"/>
                <w:numId w:val="0"/>
              </w:numPr>
              <w:rPr>
                <w:color w:val="000000" w:themeColor="text1"/>
                <w:sz w:val="28"/>
                <w:szCs w:val="28"/>
              </w:rPr>
            </w:pPr>
            <w:r w:rsidRPr="001F15B0">
              <w:rPr>
                <w:rFonts w:hint="eastAsia"/>
                <w:color w:val="000000" w:themeColor="text1"/>
                <w:sz w:val="28"/>
                <w:szCs w:val="28"/>
              </w:rPr>
              <w:t>警方於112年05月28日18時50分許在新北市樹林區中山路</w:t>
            </w:r>
            <w:r w:rsidR="00395D4F" w:rsidRPr="001F15B0">
              <w:rPr>
                <w:rFonts w:hint="eastAsia"/>
                <w:color w:val="000000" w:themeColor="text1"/>
                <w:sz w:val="28"/>
                <w:szCs w:val="28"/>
              </w:rPr>
              <w:t>一</w:t>
            </w:r>
            <w:r w:rsidRPr="001F15B0">
              <w:rPr>
                <w:rFonts w:hint="eastAsia"/>
                <w:color w:val="000000" w:themeColor="text1"/>
                <w:sz w:val="28"/>
                <w:szCs w:val="28"/>
              </w:rPr>
              <w:t>段</w:t>
            </w:r>
            <w:r w:rsidRPr="001F15B0">
              <w:rPr>
                <w:color w:val="000000" w:themeColor="text1"/>
                <w:sz w:val="28"/>
                <w:szCs w:val="28"/>
              </w:rPr>
              <w:t>154</w:t>
            </w:r>
            <w:r w:rsidRPr="001F15B0">
              <w:rPr>
                <w:rFonts w:hint="eastAsia"/>
                <w:color w:val="000000" w:themeColor="text1"/>
                <w:sz w:val="28"/>
                <w:szCs w:val="28"/>
              </w:rPr>
              <w:t>號前查獲你為失聯移工</w:t>
            </w:r>
            <w:r w:rsidR="00395D4F" w:rsidRPr="001F15B0">
              <w:rPr>
                <w:rFonts w:hint="eastAsia"/>
                <w:color w:val="000000" w:themeColor="text1"/>
                <w:sz w:val="28"/>
                <w:szCs w:val="28"/>
              </w:rPr>
              <w:t>，是否正確？</w:t>
            </w:r>
          </w:p>
        </w:tc>
        <w:tc>
          <w:tcPr>
            <w:tcW w:w="4161" w:type="dxa"/>
          </w:tcPr>
          <w:p w14:paraId="2987333A" w14:textId="6D662B6F" w:rsidR="004B2B26" w:rsidRPr="001F15B0" w:rsidRDefault="00395D4F" w:rsidP="004B2B26">
            <w:pPr>
              <w:pStyle w:val="4"/>
              <w:numPr>
                <w:ilvl w:val="0"/>
                <w:numId w:val="0"/>
              </w:numPr>
              <w:rPr>
                <w:color w:val="000000" w:themeColor="text1"/>
                <w:sz w:val="28"/>
                <w:szCs w:val="28"/>
              </w:rPr>
            </w:pPr>
            <w:r w:rsidRPr="001F15B0">
              <w:rPr>
                <w:rFonts w:hint="eastAsia"/>
                <w:color w:val="000000" w:themeColor="text1"/>
                <w:sz w:val="28"/>
                <w:szCs w:val="28"/>
              </w:rPr>
              <w:t>正確。</w:t>
            </w:r>
          </w:p>
        </w:tc>
      </w:tr>
      <w:tr w:rsidR="001F15B0" w:rsidRPr="001F15B0" w14:paraId="5FB0CF53" w14:textId="77777777" w:rsidTr="007D2C39">
        <w:tc>
          <w:tcPr>
            <w:tcW w:w="3827" w:type="dxa"/>
          </w:tcPr>
          <w:p w14:paraId="1AC3468C" w14:textId="5A382780" w:rsidR="004B2B26" w:rsidRPr="001F15B0" w:rsidRDefault="00395D4F" w:rsidP="004B2B26">
            <w:pPr>
              <w:pStyle w:val="4"/>
              <w:numPr>
                <w:ilvl w:val="0"/>
                <w:numId w:val="0"/>
              </w:numPr>
              <w:rPr>
                <w:color w:val="000000" w:themeColor="text1"/>
                <w:sz w:val="28"/>
                <w:szCs w:val="28"/>
              </w:rPr>
            </w:pPr>
            <w:r w:rsidRPr="001F15B0">
              <w:rPr>
                <w:rFonts w:hint="eastAsia"/>
                <w:color w:val="000000" w:themeColor="text1"/>
                <w:sz w:val="28"/>
                <w:szCs w:val="28"/>
              </w:rPr>
              <w:lastRenderedPageBreak/>
              <w:t>你是由何人？以何種名義申請來台工作？申請來台工作地址為何？</w:t>
            </w:r>
          </w:p>
        </w:tc>
        <w:tc>
          <w:tcPr>
            <w:tcW w:w="4161" w:type="dxa"/>
          </w:tcPr>
          <w:p w14:paraId="50762686" w14:textId="594BE382" w:rsidR="004B2B26" w:rsidRPr="001F15B0" w:rsidRDefault="00395D4F" w:rsidP="004B2B26">
            <w:pPr>
              <w:pStyle w:val="4"/>
              <w:numPr>
                <w:ilvl w:val="0"/>
                <w:numId w:val="0"/>
              </w:numPr>
              <w:rPr>
                <w:color w:val="000000" w:themeColor="text1"/>
                <w:sz w:val="28"/>
                <w:szCs w:val="28"/>
              </w:rPr>
            </w:pPr>
            <w:r w:rsidRPr="001F15B0">
              <w:rPr>
                <w:rFonts w:hint="eastAsia"/>
                <w:color w:val="000000" w:themeColor="text1"/>
                <w:sz w:val="28"/>
                <w:szCs w:val="28"/>
              </w:rPr>
              <w:t>根基營造股份有限公司，移工。台南市北區前鋒路</w:t>
            </w:r>
            <w:r w:rsidRPr="001F15B0">
              <w:rPr>
                <w:color w:val="000000" w:themeColor="text1"/>
                <w:sz w:val="28"/>
                <w:szCs w:val="28"/>
              </w:rPr>
              <w:t>149</w:t>
            </w:r>
            <w:r w:rsidRPr="001F15B0">
              <w:rPr>
                <w:rFonts w:hint="eastAsia"/>
                <w:color w:val="000000" w:themeColor="text1"/>
                <w:sz w:val="28"/>
                <w:szCs w:val="28"/>
              </w:rPr>
              <w:t>號。</w:t>
            </w:r>
          </w:p>
        </w:tc>
      </w:tr>
      <w:tr w:rsidR="001F15B0" w:rsidRPr="001F15B0" w14:paraId="215A7518" w14:textId="77777777" w:rsidTr="007D2C39">
        <w:tc>
          <w:tcPr>
            <w:tcW w:w="3827" w:type="dxa"/>
          </w:tcPr>
          <w:p w14:paraId="1D0E8B88" w14:textId="260DF4B6" w:rsidR="004B2B26" w:rsidRPr="001F15B0" w:rsidRDefault="00395D4F" w:rsidP="004B2B26">
            <w:pPr>
              <w:pStyle w:val="4"/>
              <w:numPr>
                <w:ilvl w:val="0"/>
                <w:numId w:val="0"/>
              </w:numPr>
              <w:rPr>
                <w:color w:val="000000" w:themeColor="text1"/>
                <w:sz w:val="28"/>
                <w:szCs w:val="28"/>
              </w:rPr>
            </w:pPr>
            <w:r w:rsidRPr="001F15B0">
              <w:rPr>
                <w:rFonts w:hint="eastAsia"/>
                <w:color w:val="000000" w:themeColor="text1"/>
                <w:sz w:val="28"/>
                <w:szCs w:val="28"/>
              </w:rPr>
              <w:t>你於何時？持何種簽證入境？證號為何？</w:t>
            </w:r>
          </w:p>
        </w:tc>
        <w:tc>
          <w:tcPr>
            <w:tcW w:w="4161" w:type="dxa"/>
          </w:tcPr>
          <w:p w14:paraId="520B94DB" w14:textId="4A0DB617" w:rsidR="004B2B26" w:rsidRPr="001F15B0" w:rsidRDefault="00395D4F" w:rsidP="004B2B26">
            <w:pPr>
              <w:pStyle w:val="4"/>
              <w:numPr>
                <w:ilvl w:val="0"/>
                <w:numId w:val="0"/>
              </w:numPr>
              <w:rPr>
                <w:color w:val="000000" w:themeColor="text1"/>
                <w:sz w:val="28"/>
                <w:szCs w:val="28"/>
              </w:rPr>
            </w:pPr>
            <w:r w:rsidRPr="001F15B0">
              <w:rPr>
                <w:rFonts w:hint="eastAsia"/>
                <w:color w:val="000000" w:themeColor="text1"/>
                <w:sz w:val="28"/>
                <w:szCs w:val="28"/>
              </w:rPr>
              <w:t>2022年02月25日來台，持工作簽證、C9500310。</w:t>
            </w:r>
          </w:p>
        </w:tc>
      </w:tr>
      <w:tr w:rsidR="001F15B0" w:rsidRPr="001F15B0" w14:paraId="37B2E801" w14:textId="77777777" w:rsidTr="007D2C39">
        <w:tc>
          <w:tcPr>
            <w:tcW w:w="3827" w:type="dxa"/>
          </w:tcPr>
          <w:p w14:paraId="264AE3E6" w14:textId="55320021" w:rsidR="004B2B26" w:rsidRPr="001F15B0" w:rsidRDefault="00395D4F" w:rsidP="004B2B26">
            <w:pPr>
              <w:pStyle w:val="4"/>
              <w:numPr>
                <w:ilvl w:val="0"/>
                <w:numId w:val="0"/>
              </w:numPr>
              <w:rPr>
                <w:color w:val="000000" w:themeColor="text1"/>
                <w:sz w:val="28"/>
                <w:szCs w:val="28"/>
              </w:rPr>
            </w:pPr>
            <w:r w:rsidRPr="001F15B0">
              <w:rPr>
                <w:rFonts w:hint="eastAsia"/>
                <w:color w:val="000000" w:themeColor="text1"/>
                <w:sz w:val="28"/>
                <w:szCs w:val="28"/>
              </w:rPr>
              <w:t>為何要失聯？</w:t>
            </w:r>
          </w:p>
        </w:tc>
        <w:tc>
          <w:tcPr>
            <w:tcW w:w="4161" w:type="dxa"/>
          </w:tcPr>
          <w:p w14:paraId="2215C1A7" w14:textId="08A07B5B" w:rsidR="004B2B26" w:rsidRPr="001F15B0" w:rsidRDefault="00395D4F" w:rsidP="004B2B26">
            <w:pPr>
              <w:pStyle w:val="4"/>
              <w:numPr>
                <w:ilvl w:val="0"/>
                <w:numId w:val="0"/>
              </w:numPr>
              <w:rPr>
                <w:color w:val="000000" w:themeColor="text1"/>
                <w:sz w:val="28"/>
                <w:szCs w:val="28"/>
              </w:rPr>
            </w:pPr>
            <w:r w:rsidRPr="001F15B0">
              <w:rPr>
                <w:rFonts w:hint="eastAsia"/>
                <w:color w:val="000000" w:themeColor="text1"/>
                <w:sz w:val="28"/>
                <w:szCs w:val="28"/>
              </w:rPr>
              <w:t>因為工作錢太少。</w:t>
            </w:r>
          </w:p>
        </w:tc>
      </w:tr>
      <w:tr w:rsidR="001F15B0" w:rsidRPr="001F15B0" w14:paraId="1A51D4F3" w14:textId="77777777" w:rsidTr="007D2C39">
        <w:tc>
          <w:tcPr>
            <w:tcW w:w="3827" w:type="dxa"/>
          </w:tcPr>
          <w:p w14:paraId="657B3B03" w14:textId="0E57D8FF" w:rsidR="004B2B26" w:rsidRPr="001F15B0" w:rsidRDefault="00395D4F" w:rsidP="004B2B26">
            <w:pPr>
              <w:pStyle w:val="4"/>
              <w:numPr>
                <w:ilvl w:val="0"/>
                <w:numId w:val="0"/>
              </w:numPr>
              <w:rPr>
                <w:color w:val="000000" w:themeColor="text1"/>
                <w:sz w:val="28"/>
                <w:szCs w:val="28"/>
              </w:rPr>
            </w:pPr>
            <w:r w:rsidRPr="001F15B0">
              <w:rPr>
                <w:rFonts w:hint="eastAsia"/>
                <w:color w:val="000000" w:themeColor="text1"/>
                <w:sz w:val="28"/>
                <w:szCs w:val="28"/>
              </w:rPr>
              <w:t>你失聯期間有無非法從事工作？請詳述非法雇主及工作地點？</w:t>
            </w:r>
          </w:p>
        </w:tc>
        <w:tc>
          <w:tcPr>
            <w:tcW w:w="4161" w:type="dxa"/>
          </w:tcPr>
          <w:p w14:paraId="4393DB53" w14:textId="27A9ECB9" w:rsidR="004B2B26" w:rsidRPr="001F15B0" w:rsidRDefault="00395D4F" w:rsidP="004B2B26">
            <w:pPr>
              <w:pStyle w:val="4"/>
              <w:numPr>
                <w:ilvl w:val="0"/>
                <w:numId w:val="0"/>
              </w:numPr>
              <w:rPr>
                <w:color w:val="000000" w:themeColor="text1"/>
                <w:sz w:val="28"/>
                <w:szCs w:val="28"/>
              </w:rPr>
            </w:pPr>
            <w:r w:rsidRPr="001F15B0">
              <w:rPr>
                <w:rFonts w:hint="eastAsia"/>
                <w:color w:val="000000" w:themeColor="text1"/>
                <w:sz w:val="28"/>
                <w:szCs w:val="28"/>
              </w:rPr>
              <w:t>有，工地打工。不知雇主是誰。</w:t>
            </w:r>
          </w:p>
        </w:tc>
      </w:tr>
    </w:tbl>
    <w:p w14:paraId="10DEBF14" w14:textId="2D51F301" w:rsidR="008F0793" w:rsidRPr="001F15B0" w:rsidRDefault="008F0793" w:rsidP="00A81C4F">
      <w:pPr>
        <w:pStyle w:val="4"/>
        <w:spacing w:beforeLines="50" w:before="228"/>
        <w:rPr>
          <w:color w:val="000000" w:themeColor="text1"/>
        </w:rPr>
      </w:pPr>
      <w:r w:rsidRPr="001F15B0">
        <w:rPr>
          <w:rFonts w:hint="eastAsia"/>
          <w:color w:val="000000" w:themeColor="text1"/>
        </w:rPr>
        <w:t>有關員警112年3月及4月間多次在聖心堂進行盤查</w:t>
      </w:r>
      <w:r w:rsidR="0076693A" w:rsidRPr="001F15B0">
        <w:rPr>
          <w:rFonts w:hint="eastAsia"/>
          <w:color w:val="000000" w:themeColor="text1"/>
        </w:rPr>
        <w:t>一</w:t>
      </w:r>
      <w:r w:rsidRPr="001F15B0">
        <w:rPr>
          <w:rFonts w:hint="eastAsia"/>
          <w:color w:val="000000" w:themeColor="text1"/>
        </w:rPr>
        <w:t>節：查樹林區中山路一段合庫</w:t>
      </w:r>
      <w:r w:rsidR="00A81C4F" w:rsidRPr="001F15B0">
        <w:rPr>
          <w:rFonts w:hint="eastAsia"/>
          <w:color w:val="000000" w:themeColor="text1"/>
        </w:rPr>
        <w:t>銀行</w:t>
      </w:r>
      <w:r w:rsidRPr="001F15B0">
        <w:rPr>
          <w:rFonts w:hint="eastAsia"/>
          <w:color w:val="000000" w:themeColor="text1"/>
        </w:rPr>
        <w:t>已設有巡邏箱，更是防詐重點區域，故常見員警執勤，並非員警在聖心堂外站崗，而是例行巡邏路線。查112年迄今未曾在聖心堂內查緝刑案或失聯移工，且樹林分局112年3月及4月間未曾在該路段查獲外籍移工。報載阮文雄</w:t>
      </w:r>
      <w:r w:rsidR="00A81C4F" w:rsidRPr="001F15B0">
        <w:rPr>
          <w:rFonts w:hint="eastAsia"/>
          <w:color w:val="000000" w:themeColor="text1"/>
        </w:rPr>
        <w:t>神父</w:t>
      </w:r>
      <w:r w:rsidRPr="001F15B0">
        <w:rPr>
          <w:rFonts w:hint="eastAsia"/>
          <w:color w:val="000000" w:themeColor="text1"/>
        </w:rPr>
        <w:t>所陳112年3月及4月都發現有員警在聖心堂附近盤查，係聖心堂位於</w:t>
      </w:r>
      <w:r w:rsidR="00A81C4F" w:rsidRPr="001F15B0">
        <w:rPr>
          <w:rFonts w:hint="eastAsia"/>
          <w:color w:val="000000" w:themeColor="text1"/>
        </w:rPr>
        <w:t>合庫銀行</w:t>
      </w:r>
      <w:r w:rsidRPr="001F15B0">
        <w:rPr>
          <w:rFonts w:hint="eastAsia"/>
          <w:color w:val="000000" w:themeColor="text1"/>
        </w:rPr>
        <w:t>旁，位於樹林分局樹林所銀行金融機構查緝車手勤務巡邏路線上，故員警發現可疑人士依法盤查，並無不當</w:t>
      </w:r>
      <w:r w:rsidR="00A81C4F" w:rsidRPr="001F15B0">
        <w:rPr>
          <w:rFonts w:hint="eastAsia"/>
          <w:color w:val="000000" w:themeColor="text1"/>
        </w:rPr>
        <w:t>。</w:t>
      </w:r>
    </w:p>
    <w:p w14:paraId="57F31005" w14:textId="71F64C6C" w:rsidR="00ED55AF" w:rsidRPr="001F15B0" w:rsidRDefault="004C2227" w:rsidP="008F0793">
      <w:pPr>
        <w:pStyle w:val="2"/>
        <w:ind w:left="1020" w:hanging="680"/>
        <w:rPr>
          <w:color w:val="000000" w:themeColor="text1"/>
        </w:rPr>
      </w:pPr>
      <w:bookmarkStart w:id="161" w:name="_Toc166445302"/>
      <w:r w:rsidRPr="001F15B0">
        <w:rPr>
          <w:rFonts w:hint="eastAsia"/>
          <w:color w:val="000000" w:themeColor="text1"/>
        </w:rPr>
        <w:t>失聯移工之查緝</w:t>
      </w:r>
      <w:bookmarkEnd w:id="161"/>
    </w:p>
    <w:p w14:paraId="6D74ABCA" w14:textId="54468E51" w:rsidR="004C2227" w:rsidRPr="001F15B0" w:rsidRDefault="004C2227" w:rsidP="004C2227">
      <w:pPr>
        <w:pStyle w:val="3"/>
        <w:rPr>
          <w:color w:val="000000" w:themeColor="text1"/>
        </w:rPr>
      </w:pPr>
      <w:r w:rsidRPr="001F15B0">
        <w:rPr>
          <w:rFonts w:hint="eastAsia"/>
          <w:color w:val="000000" w:themeColor="text1"/>
        </w:rPr>
        <w:t>違反法令</w:t>
      </w:r>
    </w:p>
    <w:p w14:paraId="172E7CB0" w14:textId="7B9F2EC4" w:rsidR="004C2227" w:rsidRPr="001F15B0" w:rsidRDefault="004C2227" w:rsidP="00675402">
      <w:pPr>
        <w:pStyle w:val="3"/>
        <w:numPr>
          <w:ilvl w:val="0"/>
          <w:numId w:val="0"/>
        </w:numPr>
        <w:ind w:left="1361" w:firstLineChars="200" w:firstLine="680"/>
        <w:rPr>
          <w:color w:val="000000" w:themeColor="text1"/>
        </w:rPr>
      </w:pPr>
      <w:r w:rsidRPr="001F15B0">
        <w:rPr>
          <w:bCs w:val="0"/>
          <w:color w:val="000000" w:themeColor="text1"/>
          <w:szCs w:val="32"/>
        </w:rPr>
        <w:t>移工失聯</w:t>
      </w:r>
      <w:r w:rsidR="00EA79B8" w:rsidRPr="001F15B0">
        <w:rPr>
          <w:rFonts w:hint="eastAsia"/>
          <w:bCs w:val="0"/>
          <w:color w:val="000000" w:themeColor="text1"/>
          <w:szCs w:val="32"/>
        </w:rPr>
        <w:t>，其</w:t>
      </w:r>
      <w:r w:rsidRPr="001F15B0">
        <w:rPr>
          <w:bCs w:val="0"/>
          <w:color w:val="000000" w:themeColor="text1"/>
          <w:szCs w:val="32"/>
        </w:rPr>
        <w:t>先後違反就業服務法</w:t>
      </w:r>
      <w:r w:rsidRPr="001F15B0">
        <w:rPr>
          <w:rFonts w:hint="eastAsia"/>
          <w:bCs w:val="0"/>
          <w:color w:val="000000" w:themeColor="text1"/>
          <w:szCs w:val="32"/>
        </w:rPr>
        <w:t>（</w:t>
      </w:r>
      <w:r w:rsidRPr="001F15B0">
        <w:rPr>
          <w:bCs w:val="0"/>
          <w:color w:val="000000" w:themeColor="text1"/>
          <w:szCs w:val="32"/>
        </w:rPr>
        <w:t>下稱就服法</w:t>
      </w:r>
      <w:r w:rsidRPr="001F15B0">
        <w:rPr>
          <w:rFonts w:hint="eastAsia"/>
          <w:bCs w:val="0"/>
          <w:color w:val="000000" w:themeColor="text1"/>
          <w:szCs w:val="32"/>
        </w:rPr>
        <w:t>）</w:t>
      </w:r>
      <w:r w:rsidRPr="001F15B0">
        <w:rPr>
          <w:bCs w:val="0"/>
          <w:color w:val="000000" w:themeColor="text1"/>
          <w:szCs w:val="32"/>
        </w:rPr>
        <w:t>與移民法之規定，說明如下：</w:t>
      </w:r>
    </w:p>
    <w:p w14:paraId="0C1151C5" w14:textId="77777777" w:rsidR="004C2227" w:rsidRPr="001F15B0" w:rsidRDefault="004C2227" w:rsidP="004C2227">
      <w:pPr>
        <w:pStyle w:val="4"/>
        <w:rPr>
          <w:color w:val="000000" w:themeColor="text1"/>
        </w:rPr>
      </w:pPr>
      <w:r w:rsidRPr="001F15B0">
        <w:rPr>
          <w:color w:val="000000" w:themeColor="text1"/>
          <w:szCs w:val="32"/>
        </w:rPr>
        <w:t>違反就服法部分：</w:t>
      </w:r>
    </w:p>
    <w:p w14:paraId="2735B827" w14:textId="60270E9A" w:rsidR="004C2227" w:rsidRPr="001F15B0" w:rsidRDefault="004C2227" w:rsidP="0050096C">
      <w:pPr>
        <w:pStyle w:val="4"/>
        <w:numPr>
          <w:ilvl w:val="0"/>
          <w:numId w:val="0"/>
        </w:numPr>
        <w:ind w:left="1701" w:firstLineChars="200" w:firstLine="680"/>
        <w:rPr>
          <w:color w:val="000000" w:themeColor="text1"/>
          <w:szCs w:val="32"/>
        </w:rPr>
      </w:pPr>
      <w:r w:rsidRPr="001F15B0">
        <w:rPr>
          <w:color w:val="000000" w:themeColor="text1"/>
          <w:szCs w:val="32"/>
        </w:rPr>
        <w:t>外國人依就服法第46條第1項第8款至第10款</w:t>
      </w:r>
      <w:r w:rsidR="0050096C" w:rsidRPr="001F15B0">
        <w:rPr>
          <w:rStyle w:val="afe"/>
          <w:color w:val="000000" w:themeColor="text1"/>
          <w:szCs w:val="32"/>
        </w:rPr>
        <w:footnoteReference w:id="6"/>
      </w:r>
      <w:r w:rsidRPr="001F15B0">
        <w:rPr>
          <w:color w:val="000000" w:themeColor="text1"/>
          <w:szCs w:val="32"/>
        </w:rPr>
        <w:t>受聘僱，於聘僱期間倘有連續曠職3日失去聯繫情事，且經雇主依就服法第56條</w:t>
      </w:r>
      <w:r w:rsidR="0050096C" w:rsidRPr="001F15B0">
        <w:rPr>
          <w:rFonts w:hint="eastAsia"/>
          <w:color w:val="000000" w:themeColor="text1"/>
          <w:szCs w:val="32"/>
        </w:rPr>
        <w:t>第1項</w:t>
      </w:r>
      <w:r w:rsidR="0050096C" w:rsidRPr="001F15B0">
        <w:rPr>
          <w:rStyle w:val="afe"/>
          <w:color w:val="000000" w:themeColor="text1"/>
          <w:szCs w:val="32"/>
        </w:rPr>
        <w:footnoteReference w:id="7"/>
      </w:r>
      <w:r w:rsidRPr="001F15B0">
        <w:rPr>
          <w:color w:val="000000" w:themeColor="text1"/>
          <w:szCs w:val="32"/>
        </w:rPr>
        <w:t>規定通報，</w:t>
      </w:r>
      <w:r w:rsidRPr="001F15B0">
        <w:rPr>
          <w:color w:val="000000" w:themeColor="text1"/>
          <w:szCs w:val="32"/>
        </w:rPr>
        <w:lastRenderedPageBreak/>
        <w:t>則由勞動部依其違反同法第73條第3款</w:t>
      </w:r>
      <w:r w:rsidR="0050096C" w:rsidRPr="001F15B0">
        <w:rPr>
          <w:rStyle w:val="afe"/>
          <w:color w:val="000000" w:themeColor="text1"/>
          <w:szCs w:val="32"/>
        </w:rPr>
        <w:footnoteReference w:id="8"/>
      </w:r>
      <w:r w:rsidRPr="001F15B0">
        <w:rPr>
          <w:color w:val="000000" w:themeColor="text1"/>
          <w:szCs w:val="32"/>
        </w:rPr>
        <w:t>，廢止其聘僱許可。</w:t>
      </w:r>
    </w:p>
    <w:p w14:paraId="15EE2F42" w14:textId="77777777" w:rsidR="004C2227" w:rsidRPr="001F15B0" w:rsidRDefault="004C2227" w:rsidP="004C2227">
      <w:pPr>
        <w:pStyle w:val="4"/>
        <w:rPr>
          <w:color w:val="000000" w:themeColor="text1"/>
        </w:rPr>
      </w:pPr>
      <w:r w:rsidRPr="001F15B0">
        <w:rPr>
          <w:color w:val="000000" w:themeColor="text1"/>
          <w:szCs w:val="32"/>
        </w:rPr>
        <w:t>違反移民法部分：</w:t>
      </w:r>
    </w:p>
    <w:p w14:paraId="709F75E3" w14:textId="7ABDB993" w:rsidR="004C2227" w:rsidRPr="001F15B0" w:rsidRDefault="004C2227" w:rsidP="00245A14">
      <w:pPr>
        <w:pStyle w:val="4"/>
        <w:numPr>
          <w:ilvl w:val="0"/>
          <w:numId w:val="0"/>
        </w:numPr>
        <w:ind w:left="1701" w:firstLineChars="200" w:firstLine="680"/>
        <w:rPr>
          <w:color w:val="000000" w:themeColor="text1"/>
        </w:rPr>
      </w:pPr>
      <w:r w:rsidRPr="001F15B0">
        <w:rPr>
          <w:color w:val="000000" w:themeColor="text1"/>
          <w:szCs w:val="32"/>
        </w:rPr>
        <w:t>移工經勞動部依上情廢止聘僱許可，則由</w:t>
      </w:r>
      <w:r w:rsidRPr="001F15B0">
        <w:rPr>
          <w:rFonts w:hint="eastAsia"/>
          <w:color w:val="000000" w:themeColor="text1"/>
          <w:szCs w:val="32"/>
        </w:rPr>
        <w:t>移民</w:t>
      </w:r>
      <w:r w:rsidRPr="001F15B0">
        <w:rPr>
          <w:color w:val="000000" w:themeColor="text1"/>
          <w:szCs w:val="32"/>
        </w:rPr>
        <w:t>署依移民法第31條第4項</w:t>
      </w:r>
      <w:r w:rsidR="00245A14" w:rsidRPr="001F15B0">
        <w:rPr>
          <w:rFonts w:hint="eastAsia"/>
          <w:color w:val="000000" w:themeColor="text1"/>
          <w:szCs w:val="32"/>
        </w:rPr>
        <w:t>本文</w:t>
      </w:r>
      <w:r w:rsidR="00245A14" w:rsidRPr="001F15B0">
        <w:rPr>
          <w:rStyle w:val="afe"/>
          <w:color w:val="000000" w:themeColor="text1"/>
          <w:szCs w:val="32"/>
        </w:rPr>
        <w:footnoteReference w:id="9"/>
      </w:r>
      <w:r w:rsidRPr="001F15B0">
        <w:rPr>
          <w:color w:val="000000" w:themeColor="text1"/>
          <w:szCs w:val="32"/>
        </w:rPr>
        <w:t>規定，以其居留原因消失，廢止居留許可及註銷外僑居留證，其狀態即屬逾期居留，得由</w:t>
      </w:r>
      <w:r w:rsidRPr="001F15B0">
        <w:rPr>
          <w:rFonts w:hint="eastAsia"/>
          <w:color w:val="000000" w:themeColor="text1"/>
          <w:szCs w:val="32"/>
        </w:rPr>
        <w:t>移民</w:t>
      </w:r>
      <w:r w:rsidRPr="001F15B0">
        <w:rPr>
          <w:color w:val="000000" w:themeColor="text1"/>
          <w:szCs w:val="32"/>
        </w:rPr>
        <w:t>署依移民法第36條第2項</w:t>
      </w:r>
      <w:r w:rsidR="00245A14" w:rsidRPr="001F15B0">
        <w:rPr>
          <w:rFonts w:hint="eastAsia"/>
          <w:color w:val="000000" w:themeColor="text1"/>
          <w:szCs w:val="32"/>
        </w:rPr>
        <w:t>第7款</w:t>
      </w:r>
      <w:r w:rsidR="00245A14" w:rsidRPr="001F15B0">
        <w:rPr>
          <w:rStyle w:val="afe"/>
          <w:color w:val="000000" w:themeColor="text1"/>
          <w:szCs w:val="32"/>
        </w:rPr>
        <w:footnoteReference w:id="10"/>
      </w:r>
      <w:r w:rsidRPr="001F15B0">
        <w:rPr>
          <w:color w:val="000000" w:themeColor="text1"/>
          <w:szCs w:val="32"/>
        </w:rPr>
        <w:t>規定強制驅逐出國</w:t>
      </w:r>
      <w:r w:rsidRPr="001F15B0">
        <w:rPr>
          <w:rFonts w:hint="eastAsia"/>
          <w:color w:val="000000" w:themeColor="text1"/>
          <w:szCs w:val="32"/>
        </w:rPr>
        <w:t>。</w:t>
      </w:r>
    </w:p>
    <w:p w14:paraId="704A609A" w14:textId="2C0AB2F2" w:rsidR="004C2227" w:rsidRPr="001F15B0" w:rsidRDefault="00142F3E" w:rsidP="004C2227">
      <w:pPr>
        <w:pStyle w:val="3"/>
        <w:rPr>
          <w:color w:val="000000" w:themeColor="text1"/>
        </w:rPr>
      </w:pPr>
      <w:r w:rsidRPr="001F15B0">
        <w:rPr>
          <w:rFonts w:hint="eastAsia"/>
          <w:bCs w:val="0"/>
          <w:color w:val="000000" w:themeColor="text1"/>
          <w:szCs w:val="32"/>
        </w:rPr>
        <w:t>移民署與警政署</w:t>
      </w:r>
      <w:r w:rsidR="00675402" w:rsidRPr="001F15B0">
        <w:rPr>
          <w:rFonts w:hint="eastAsia"/>
          <w:bCs w:val="0"/>
          <w:color w:val="000000" w:themeColor="text1"/>
          <w:szCs w:val="32"/>
        </w:rPr>
        <w:t>之</w:t>
      </w:r>
      <w:r w:rsidR="004C2227" w:rsidRPr="001F15B0">
        <w:rPr>
          <w:rFonts w:hint="eastAsia"/>
          <w:bCs w:val="0"/>
          <w:color w:val="000000" w:themeColor="text1"/>
          <w:szCs w:val="32"/>
        </w:rPr>
        <w:t>分工</w:t>
      </w:r>
    </w:p>
    <w:p w14:paraId="1E5C0582" w14:textId="42B2DD08" w:rsidR="005F52E4" w:rsidRPr="001F15B0" w:rsidRDefault="005F52E4" w:rsidP="005F52E4">
      <w:pPr>
        <w:pStyle w:val="4"/>
        <w:rPr>
          <w:color w:val="000000" w:themeColor="text1"/>
        </w:rPr>
      </w:pPr>
      <w:r w:rsidRPr="001F15B0">
        <w:rPr>
          <w:rFonts w:hint="eastAsia"/>
          <w:color w:val="000000" w:themeColor="text1"/>
        </w:rPr>
        <w:t>移民署及警政署依法均有權責查處失聯移工，依就服法第62條第1項規定，主管機關、入出國管理機關、警察機關、海岸巡防機關或其他司法警察機關，得指派人員攜帶證明文件，至外國人工作之場所或可疑有外國人違法工作之場所，實施檢查，故移民署及警政署等司法警察機關人員，均得至疑似有外國人非法工作之場所執行查察。</w:t>
      </w:r>
    </w:p>
    <w:p w14:paraId="4B4C1EDF" w14:textId="450CAA7C" w:rsidR="005F52E4" w:rsidRPr="001F15B0" w:rsidRDefault="005F52E4" w:rsidP="005F52E4">
      <w:pPr>
        <w:pStyle w:val="4"/>
        <w:rPr>
          <w:color w:val="000000" w:themeColor="text1"/>
        </w:rPr>
      </w:pPr>
      <w:r w:rsidRPr="001F15B0">
        <w:rPr>
          <w:rFonts w:hint="eastAsia"/>
          <w:color w:val="000000" w:themeColor="text1"/>
        </w:rPr>
        <w:t>次依移民法第63條</w:t>
      </w:r>
      <w:r w:rsidR="00142F3E" w:rsidRPr="001F15B0">
        <w:rPr>
          <w:rFonts w:hint="eastAsia"/>
          <w:color w:val="000000" w:themeColor="text1"/>
        </w:rPr>
        <w:t>第1項</w:t>
      </w:r>
      <w:r w:rsidR="00142F3E" w:rsidRPr="001F15B0">
        <w:rPr>
          <w:rStyle w:val="afe"/>
          <w:color w:val="000000" w:themeColor="text1"/>
        </w:rPr>
        <w:footnoteReference w:id="11"/>
      </w:r>
      <w:r w:rsidRPr="001F15B0">
        <w:rPr>
          <w:rFonts w:hint="eastAsia"/>
          <w:color w:val="000000" w:themeColor="text1"/>
        </w:rPr>
        <w:t>規定，移民署人員於查察非法入出國、逾期停留、居留、從事與許可原因不符之活動或工作及強制驅逐出國案件，得行使移民法第10章所定之查察職權。故失聯移工經依法廢止居留許可及註銷外僑居留證，即屬逾期</w:t>
      </w:r>
      <w:r w:rsidRPr="001F15B0">
        <w:rPr>
          <w:rFonts w:hint="eastAsia"/>
          <w:color w:val="000000" w:themeColor="text1"/>
        </w:rPr>
        <w:lastRenderedPageBreak/>
        <w:t>居留，移民署人員得本於職權執行查察。</w:t>
      </w:r>
    </w:p>
    <w:p w14:paraId="190D114B" w14:textId="23FEBD73" w:rsidR="005F52E4" w:rsidRPr="001F15B0" w:rsidRDefault="005F52E4" w:rsidP="005F52E4">
      <w:pPr>
        <w:pStyle w:val="4"/>
        <w:rPr>
          <w:color w:val="000000" w:themeColor="text1"/>
        </w:rPr>
      </w:pPr>
      <w:r w:rsidRPr="001F15B0">
        <w:rPr>
          <w:rFonts w:hint="eastAsia"/>
          <w:color w:val="000000" w:themeColor="text1"/>
          <w:szCs w:val="32"/>
        </w:rPr>
        <w:t>依移民法第</w:t>
      </w:r>
      <w:r w:rsidRPr="001F15B0">
        <w:rPr>
          <w:color w:val="000000" w:themeColor="text1"/>
          <w:szCs w:val="32"/>
        </w:rPr>
        <w:t>67條第1項</w:t>
      </w:r>
      <w:r w:rsidR="00CE0E5E" w:rsidRPr="001F15B0">
        <w:rPr>
          <w:rFonts w:hint="eastAsia"/>
          <w:color w:val="000000" w:themeColor="text1"/>
          <w:szCs w:val="32"/>
        </w:rPr>
        <w:t>第1、3款</w:t>
      </w:r>
      <w:r w:rsidR="00142F3E" w:rsidRPr="001F15B0">
        <w:rPr>
          <w:rStyle w:val="afe"/>
          <w:color w:val="000000" w:themeColor="text1"/>
          <w:szCs w:val="32"/>
        </w:rPr>
        <w:footnoteReference w:id="12"/>
      </w:r>
      <w:r w:rsidRPr="001F15B0">
        <w:rPr>
          <w:color w:val="000000" w:themeColor="text1"/>
          <w:szCs w:val="32"/>
        </w:rPr>
        <w:t>規定，</w:t>
      </w:r>
      <w:r w:rsidRPr="001F15B0">
        <w:rPr>
          <w:rFonts w:hint="eastAsia"/>
          <w:color w:val="000000" w:themeColor="text1"/>
          <w:szCs w:val="32"/>
        </w:rPr>
        <w:t>移民</w:t>
      </w:r>
      <w:r w:rsidRPr="001F15B0">
        <w:rPr>
          <w:color w:val="000000" w:themeColor="text1"/>
          <w:szCs w:val="32"/>
        </w:rPr>
        <w:t>署</w:t>
      </w:r>
      <w:r w:rsidRPr="001F15B0">
        <w:rPr>
          <w:rFonts w:hint="eastAsia"/>
          <w:color w:val="000000" w:themeColor="text1"/>
          <w:szCs w:val="32"/>
        </w:rPr>
        <w:t>人</w:t>
      </w:r>
      <w:r w:rsidRPr="001F15B0">
        <w:rPr>
          <w:color w:val="000000" w:themeColor="text1"/>
          <w:szCs w:val="32"/>
        </w:rPr>
        <w:t>員執行查察職務時，得進入相關營業處所、交通工具或公共場所，並得對「有事實足認係逾期停留、居留或得強制出國」、「有事實足認從事與許可原因不符之活動或工作」等情事之人查證其身分。又實務上，</w:t>
      </w:r>
      <w:r w:rsidRPr="001F15B0">
        <w:rPr>
          <w:rFonts w:hint="eastAsia"/>
          <w:color w:val="000000" w:themeColor="text1"/>
          <w:szCs w:val="32"/>
        </w:rPr>
        <w:t>移民</w:t>
      </w:r>
      <w:r w:rsidRPr="001F15B0">
        <w:rPr>
          <w:color w:val="000000" w:themeColor="text1"/>
          <w:szCs w:val="32"/>
        </w:rPr>
        <w:t>署人員於執行查察勤務時，係經由主觀經驗輔以客觀環境事實，形成綜合判斷，如發現當事人疑似有上開違法</w:t>
      </w:r>
      <w:r w:rsidRPr="001F15B0">
        <w:rPr>
          <w:rFonts w:hint="eastAsia"/>
          <w:color w:val="000000" w:themeColor="text1"/>
          <w:szCs w:val="32"/>
        </w:rPr>
        <w:t>（</w:t>
      </w:r>
      <w:r w:rsidRPr="001F15B0">
        <w:rPr>
          <w:color w:val="000000" w:themeColor="text1"/>
          <w:szCs w:val="32"/>
        </w:rPr>
        <w:t>規</w:t>
      </w:r>
      <w:r w:rsidRPr="001F15B0">
        <w:rPr>
          <w:rFonts w:hint="eastAsia"/>
          <w:color w:val="000000" w:themeColor="text1"/>
          <w:szCs w:val="32"/>
        </w:rPr>
        <w:t>）</w:t>
      </w:r>
      <w:r w:rsidRPr="001F15B0">
        <w:rPr>
          <w:color w:val="000000" w:themeColor="text1"/>
          <w:szCs w:val="32"/>
        </w:rPr>
        <w:t>情形時，始依法查證當事人身分，並衡酌現場情狀執行查察，故</w:t>
      </w:r>
      <w:r w:rsidRPr="001F15B0">
        <w:rPr>
          <w:rFonts w:hint="eastAsia"/>
          <w:color w:val="000000" w:themeColor="text1"/>
          <w:szCs w:val="32"/>
        </w:rPr>
        <w:t>移民</w:t>
      </w:r>
      <w:r w:rsidRPr="001F15B0">
        <w:rPr>
          <w:color w:val="000000" w:themeColor="text1"/>
          <w:szCs w:val="32"/>
        </w:rPr>
        <w:t>署</w:t>
      </w:r>
      <w:r w:rsidRPr="001F15B0">
        <w:rPr>
          <w:rFonts w:hint="eastAsia"/>
          <w:color w:val="000000" w:themeColor="text1"/>
          <w:szCs w:val="32"/>
        </w:rPr>
        <w:t>人</w:t>
      </w:r>
      <w:r w:rsidRPr="001F15B0">
        <w:rPr>
          <w:color w:val="000000" w:themeColor="text1"/>
          <w:szCs w:val="32"/>
        </w:rPr>
        <w:t>員查察疑似失聯移工者，除須符合移民法等相關法令規範及要件外，亦兼衡人權及比例原則。</w:t>
      </w:r>
    </w:p>
    <w:p w14:paraId="489C03C2" w14:textId="4E954EF0" w:rsidR="005F52E4" w:rsidRPr="001F15B0" w:rsidRDefault="005F52E4" w:rsidP="005F52E4">
      <w:pPr>
        <w:pStyle w:val="4"/>
        <w:rPr>
          <w:color w:val="000000" w:themeColor="text1"/>
        </w:rPr>
      </w:pPr>
      <w:r w:rsidRPr="001F15B0">
        <w:rPr>
          <w:rFonts w:hint="eastAsia"/>
          <w:color w:val="000000" w:themeColor="text1"/>
          <w:szCs w:val="32"/>
        </w:rPr>
        <w:t>警</w:t>
      </w:r>
      <w:r w:rsidRPr="001F15B0">
        <w:rPr>
          <w:color w:val="000000" w:themeColor="text1"/>
          <w:szCs w:val="32"/>
        </w:rPr>
        <w:t>察</w:t>
      </w:r>
      <w:r w:rsidRPr="001F15B0">
        <w:rPr>
          <w:rFonts w:hint="eastAsia"/>
          <w:color w:val="000000" w:themeColor="text1"/>
          <w:szCs w:val="32"/>
        </w:rPr>
        <w:t>人</w:t>
      </w:r>
      <w:r w:rsidRPr="001F15B0">
        <w:rPr>
          <w:color w:val="000000" w:themeColor="text1"/>
          <w:szCs w:val="32"/>
        </w:rPr>
        <w:t>員於執勤時，倘發現外籍人士(含失聯移工)疑有違法（規）之事實及符合警職法第6條之情事，始攔查並查證其身分，相關攔檢盤查等執法程序幾與國人無異。</w:t>
      </w:r>
      <w:r w:rsidRPr="001F15B0">
        <w:rPr>
          <w:rFonts w:hint="eastAsia"/>
          <w:color w:val="000000" w:themeColor="text1"/>
          <w:szCs w:val="32"/>
        </w:rPr>
        <w:t>經由主觀經驗並輔以客觀環境事實，產生合理懷疑，形成綜合判斷，並符合警職法等規定要件後，始得發動攔檢盤查等執法程序，且</w:t>
      </w:r>
      <w:r w:rsidRPr="001F15B0">
        <w:rPr>
          <w:rFonts w:hint="eastAsia"/>
          <w:color w:val="000000" w:themeColor="text1"/>
          <w:szCs w:val="32"/>
          <w:u w:val="single"/>
        </w:rPr>
        <w:t>不因種族、國籍、膚色及性別而有差別執法；執行時亦須注意比例原則，不得逾越必要之程度。</w:t>
      </w:r>
    </w:p>
    <w:p w14:paraId="1FD3F708" w14:textId="49E45EBE" w:rsidR="005C1DE9" w:rsidRPr="001F15B0" w:rsidRDefault="005C1DE9" w:rsidP="005C1DE9">
      <w:pPr>
        <w:pStyle w:val="4"/>
        <w:numPr>
          <w:ilvl w:val="3"/>
          <w:numId w:val="1"/>
        </w:numPr>
        <w:rPr>
          <w:color w:val="000000" w:themeColor="text1"/>
        </w:rPr>
      </w:pPr>
      <w:r w:rsidRPr="001F15B0">
        <w:rPr>
          <w:rFonts w:hint="eastAsia"/>
          <w:color w:val="000000" w:themeColor="text1"/>
        </w:rPr>
        <w:t>緝獲後</w:t>
      </w:r>
      <w:r w:rsidR="0076693A" w:rsidRPr="001F15B0">
        <w:rPr>
          <w:rFonts w:hint="eastAsia"/>
          <w:color w:val="000000" w:themeColor="text1"/>
        </w:rPr>
        <w:t>之</w:t>
      </w:r>
      <w:r w:rsidRPr="001F15B0">
        <w:rPr>
          <w:rFonts w:hint="eastAsia"/>
          <w:color w:val="000000" w:themeColor="text1"/>
        </w:rPr>
        <w:t>處置作業</w:t>
      </w:r>
    </w:p>
    <w:p w14:paraId="51023ABB" w14:textId="21B8B05F" w:rsidR="005C1DE9" w:rsidRPr="001F15B0" w:rsidRDefault="005C1DE9" w:rsidP="005C1DE9">
      <w:pPr>
        <w:pStyle w:val="4"/>
        <w:numPr>
          <w:ilvl w:val="0"/>
          <w:numId w:val="0"/>
        </w:numPr>
        <w:ind w:left="1701" w:firstLineChars="200" w:firstLine="680"/>
        <w:rPr>
          <w:color w:val="000000" w:themeColor="text1"/>
        </w:rPr>
      </w:pPr>
      <w:r w:rsidRPr="001F15B0">
        <w:rPr>
          <w:rFonts w:hint="eastAsia"/>
          <w:color w:val="000000" w:themeColor="text1"/>
        </w:rPr>
        <w:t>警察機關人員查獲失聯移工，俟完成調查程序（含違法行為函送或移送主管機關裁處）後，則移由移民署於各直轄市及縣市設置之專勤隊接收，續由移民署人員依移民法相關規定，審酌</w:t>
      </w:r>
      <w:r w:rsidRPr="001F15B0">
        <w:rPr>
          <w:rFonts w:hint="eastAsia"/>
          <w:color w:val="000000" w:themeColor="text1"/>
        </w:rPr>
        <w:lastRenderedPageBreak/>
        <w:t>個案情狀開具強制驅逐出國或限令出國處分，並依處分類型，執行後續收容及遣送作業。</w:t>
      </w:r>
    </w:p>
    <w:p w14:paraId="53B8A501" w14:textId="460FDC33" w:rsidR="00675402" w:rsidRPr="001F15B0" w:rsidRDefault="00675402" w:rsidP="005C1DE9">
      <w:pPr>
        <w:pStyle w:val="3"/>
        <w:rPr>
          <w:color w:val="000000" w:themeColor="text1"/>
        </w:rPr>
      </w:pPr>
      <w:r w:rsidRPr="001F15B0">
        <w:rPr>
          <w:rFonts w:hint="eastAsia"/>
          <w:color w:val="000000" w:themeColor="text1"/>
        </w:rPr>
        <w:t>手銬之使用</w:t>
      </w:r>
    </w:p>
    <w:p w14:paraId="697F6831" w14:textId="6C703330" w:rsidR="00675402" w:rsidRPr="001F15B0" w:rsidRDefault="00675402" w:rsidP="005C1DE9">
      <w:pPr>
        <w:pStyle w:val="4"/>
        <w:rPr>
          <w:color w:val="000000" w:themeColor="text1"/>
        </w:rPr>
      </w:pPr>
      <w:r w:rsidRPr="001F15B0">
        <w:rPr>
          <w:rFonts w:hint="eastAsia"/>
          <w:color w:val="000000" w:themeColor="text1"/>
        </w:rPr>
        <w:t>依</w:t>
      </w:r>
      <w:r w:rsidRPr="001F15B0">
        <w:rPr>
          <w:color w:val="000000" w:themeColor="text1"/>
        </w:rPr>
        <w:t>移民署</w:t>
      </w:r>
      <w:r w:rsidRPr="001F15B0">
        <w:rPr>
          <w:rFonts w:hint="eastAsia"/>
          <w:color w:val="000000" w:themeColor="text1"/>
        </w:rPr>
        <w:t>執行查察勤務之</w:t>
      </w:r>
      <w:r w:rsidRPr="001F15B0">
        <w:rPr>
          <w:color w:val="000000" w:themeColor="text1"/>
        </w:rPr>
        <w:t>經驗</w:t>
      </w:r>
      <w:r w:rsidRPr="001F15B0">
        <w:rPr>
          <w:rFonts w:hint="eastAsia"/>
          <w:color w:val="000000" w:themeColor="text1"/>
        </w:rPr>
        <w:t>，倘經確認受查察對象身分為失聯移工，是類對象為躲避查緝，常有極力反抗、趁隙脫逃或攻擊執勤人員等行為，甚有自傷之情形，故為維護執勤同仁及受查察對象之安全，且避免衍生疏縱人犯致執勤人員受刑事責任追訴等情事，該署人員得依法令衡酌個案情形，使用手銬等戒具。</w:t>
      </w:r>
    </w:p>
    <w:p w14:paraId="77F0D05D" w14:textId="4ACF03F6" w:rsidR="00675402" w:rsidRPr="001F15B0" w:rsidRDefault="00675402" w:rsidP="005C1DE9">
      <w:pPr>
        <w:pStyle w:val="4"/>
        <w:rPr>
          <w:color w:val="000000" w:themeColor="text1"/>
        </w:rPr>
      </w:pPr>
      <w:r w:rsidRPr="001F15B0">
        <w:rPr>
          <w:color w:val="000000" w:themeColor="text1"/>
        </w:rPr>
        <w:t>按臺灣高等法院103年度上訴字第870號判決內容略述「</w:t>
      </w:r>
      <w:r w:rsidR="00F63F1D" w:rsidRPr="001F15B0">
        <w:rPr>
          <w:rFonts w:hint="eastAsia"/>
          <w:color w:val="000000" w:themeColor="text1"/>
        </w:rPr>
        <w:t>……</w:t>
      </w:r>
      <w:r w:rsidRPr="001F15B0">
        <w:rPr>
          <w:color w:val="000000" w:themeColor="text1"/>
        </w:rPr>
        <w:t>第一線之員警，雖非前揭入出國及移民法所稱得以將違反該法之外國人予以收容即強制驅逐出境之權責機關，然仍有查察逃逸外勞之職責，且於查獲非法逃逸外勞時，應將該等外勞置於公權力監督之下，使其不得任意離去，</w:t>
      </w:r>
      <w:r w:rsidR="00F63F1D" w:rsidRPr="001F15B0">
        <w:rPr>
          <w:rFonts w:hint="eastAsia"/>
          <w:color w:val="000000" w:themeColor="text1"/>
        </w:rPr>
        <w:t>……</w:t>
      </w:r>
      <w:r w:rsidRPr="001F15B0">
        <w:rPr>
          <w:color w:val="000000" w:themeColor="text1"/>
        </w:rPr>
        <w:t>揆諸前開說明，即應認屬依法逮捕拘禁之人；</w:t>
      </w:r>
      <w:r w:rsidR="00F63F1D" w:rsidRPr="001F15B0">
        <w:rPr>
          <w:rFonts w:hint="eastAsia"/>
          <w:color w:val="000000" w:themeColor="text1"/>
        </w:rPr>
        <w:t>……</w:t>
      </w:r>
      <w:r w:rsidRPr="001F15B0">
        <w:rPr>
          <w:color w:val="000000" w:themeColor="text1"/>
        </w:rPr>
        <w:t>」，另按104年12月1日臺灣臺北地方法院102年訴字第738號刑事判決內容略述「</w:t>
      </w:r>
      <w:r w:rsidR="00F63F1D" w:rsidRPr="001F15B0">
        <w:rPr>
          <w:rFonts w:hint="eastAsia"/>
          <w:color w:val="000000" w:themeColor="text1"/>
        </w:rPr>
        <w:t>……</w:t>
      </w:r>
      <w:r w:rsidRPr="001F15B0">
        <w:rPr>
          <w:color w:val="000000" w:themeColor="text1"/>
        </w:rPr>
        <w:t>查緝逃逸外勞確屬警察機關職務之一，且警察於查緝逃逸外勞時，得有拘束其人身自由暨移送移民署依法驅逐出境或暫予收容之權責。</w:t>
      </w:r>
      <w:r w:rsidR="00EE74D7" w:rsidRPr="001F15B0">
        <w:rPr>
          <w:rFonts w:hint="eastAsia"/>
          <w:color w:val="000000" w:themeColor="text1"/>
        </w:rPr>
        <w:t>……</w:t>
      </w:r>
      <w:r w:rsidRPr="001F15B0">
        <w:rPr>
          <w:color w:val="000000" w:themeColor="text1"/>
        </w:rPr>
        <w:t>」，爰</w:t>
      </w:r>
      <w:r w:rsidRPr="001F15B0">
        <w:rPr>
          <w:rFonts w:hint="eastAsia"/>
          <w:color w:val="000000" w:themeColor="text1"/>
        </w:rPr>
        <w:t>查緝逃逸外勞確屬警察機關職務之一，警察依據行政執行法第</w:t>
      </w:r>
      <w:r w:rsidRPr="001F15B0">
        <w:rPr>
          <w:color w:val="000000" w:themeColor="text1"/>
        </w:rPr>
        <w:t>36條及「警察人員使用警銬規範」第2點規定，避免其抗拒、脫逃，故將失聯移工上銬。</w:t>
      </w:r>
    </w:p>
    <w:p w14:paraId="7AB9DB80" w14:textId="4726BF93" w:rsidR="00675402" w:rsidRPr="001F15B0" w:rsidRDefault="00675402" w:rsidP="005C1DE9">
      <w:pPr>
        <w:pStyle w:val="4"/>
        <w:rPr>
          <w:color w:val="000000" w:themeColor="text1"/>
        </w:rPr>
      </w:pPr>
      <w:r w:rsidRPr="001F15B0">
        <w:rPr>
          <w:color w:val="000000" w:themeColor="text1"/>
        </w:rPr>
        <w:t>另依「警械使用條例」第5條及「警察人員使用警銬規範」第2點：「警察人員執行搜索、扣押、拘提、逮捕、解送、借提或其他法律明定之強制措施時，為避免被告、犯罪嫌疑人或其他依法受拘束之人抗拒、脫逃、攻擊、自殺、自傷或毀損物</w:t>
      </w:r>
      <w:r w:rsidRPr="001F15B0">
        <w:rPr>
          <w:color w:val="000000" w:themeColor="text1"/>
        </w:rPr>
        <w:lastRenderedPageBreak/>
        <w:t>品，並確保警察人員、在場相關人員或第三人之安全，得使用警銬。」，故將失聯移工上銬等皆由執勤員警依現場狀況判斷，依法執行。</w:t>
      </w:r>
    </w:p>
    <w:p w14:paraId="26EF7352" w14:textId="20E6BCDF" w:rsidR="00B07182" w:rsidRPr="001F15B0" w:rsidRDefault="00B07182" w:rsidP="00457B1A">
      <w:pPr>
        <w:pStyle w:val="2"/>
        <w:rPr>
          <w:color w:val="000000" w:themeColor="text1"/>
        </w:rPr>
      </w:pPr>
      <w:bookmarkStart w:id="162" w:name="_Toc166445303"/>
      <w:r w:rsidRPr="001F15B0">
        <w:rPr>
          <w:rFonts w:hint="eastAsia"/>
          <w:color w:val="000000" w:themeColor="text1"/>
        </w:rPr>
        <w:t>宗教場所執法</w:t>
      </w:r>
      <w:bookmarkEnd w:id="162"/>
    </w:p>
    <w:p w14:paraId="4CEAE44F" w14:textId="4526D8E8" w:rsidR="00B07182" w:rsidRPr="001F15B0" w:rsidRDefault="00B07182" w:rsidP="00B07182">
      <w:pPr>
        <w:pStyle w:val="3"/>
        <w:rPr>
          <w:color w:val="000000" w:themeColor="text1"/>
        </w:rPr>
      </w:pPr>
      <w:r w:rsidRPr="001F15B0">
        <w:rPr>
          <w:rFonts w:hint="eastAsia"/>
          <w:color w:val="000000" w:themeColor="text1"/>
        </w:rPr>
        <w:t>經警政署蒐報</w:t>
      </w:r>
      <w:r w:rsidRPr="001F15B0">
        <w:rPr>
          <w:rFonts w:hint="eastAsia"/>
          <w:color w:val="000000" w:themeColor="text1"/>
          <w:u w:val="single"/>
        </w:rPr>
        <w:t>美</w:t>
      </w:r>
      <w:r w:rsidR="006E5DC1" w:rsidRPr="001F15B0">
        <w:rPr>
          <w:rFonts w:hint="eastAsia"/>
          <w:color w:val="000000" w:themeColor="text1"/>
          <w:u w:val="single"/>
        </w:rPr>
        <w:t>、歐</w:t>
      </w:r>
      <w:r w:rsidRPr="001F15B0">
        <w:rPr>
          <w:rFonts w:hint="eastAsia"/>
          <w:color w:val="000000" w:themeColor="text1"/>
          <w:u w:val="single"/>
        </w:rPr>
        <w:t>等國執法人員於「宗教場所」之執法規範</w:t>
      </w:r>
      <w:r w:rsidRPr="001F15B0">
        <w:rPr>
          <w:rFonts w:hint="eastAsia"/>
          <w:color w:val="000000" w:themeColor="text1"/>
        </w:rPr>
        <w:t>略述如下：</w:t>
      </w:r>
    </w:p>
    <w:p w14:paraId="1E08C940" w14:textId="77777777" w:rsidR="006E5DC1" w:rsidRPr="001F15B0" w:rsidRDefault="00B07182" w:rsidP="00B07182">
      <w:pPr>
        <w:pStyle w:val="4"/>
        <w:rPr>
          <w:color w:val="000000" w:themeColor="text1"/>
        </w:rPr>
      </w:pPr>
      <w:r w:rsidRPr="001F15B0">
        <w:rPr>
          <w:rFonts w:hint="eastAsia"/>
          <w:color w:val="000000" w:themeColor="text1"/>
        </w:rPr>
        <w:t>美國</w:t>
      </w:r>
    </w:p>
    <w:p w14:paraId="6A457600" w14:textId="686DF0F8" w:rsidR="00B07182" w:rsidRPr="001F15B0" w:rsidRDefault="00B07182" w:rsidP="006E5DC1">
      <w:pPr>
        <w:pStyle w:val="5"/>
        <w:rPr>
          <w:color w:val="000000" w:themeColor="text1"/>
        </w:rPr>
      </w:pPr>
      <w:r w:rsidRPr="001F15B0">
        <w:rPr>
          <w:rFonts w:hint="eastAsia"/>
          <w:color w:val="000000" w:themeColor="text1"/>
        </w:rPr>
        <w:t>未明確禁止在宗教場所進行逮捕等執法行為，然</w:t>
      </w:r>
      <w:r w:rsidRPr="001F15B0">
        <w:rPr>
          <w:rFonts w:hint="eastAsia"/>
          <w:bCs w:val="0"/>
          <w:color w:val="000000" w:themeColor="text1"/>
          <w:u w:val="single"/>
        </w:rPr>
        <w:t>基於尊重宗教自由之敏感性，非有充分的理由，原則盡量避免干涉宗教活動</w:t>
      </w:r>
      <w:r w:rsidRPr="001F15B0">
        <w:rPr>
          <w:rFonts w:hint="eastAsia"/>
          <w:color w:val="000000" w:themeColor="text1"/>
        </w:rPr>
        <w:t>；另美國國土安全部訂有「保護區內/附近執法指南」，</w:t>
      </w:r>
      <w:r w:rsidRPr="001F15B0">
        <w:rPr>
          <w:rFonts w:hint="eastAsia"/>
          <w:bCs w:val="0"/>
          <w:color w:val="000000" w:themeColor="text1"/>
          <w:u w:val="single"/>
        </w:rPr>
        <w:t>將宗教場所列為「保護區」之一，考量在保護區內執法可能會影響更廣泛之社會利益，故如非有必要情形，應避免於保護區內或附近執法。</w:t>
      </w:r>
    </w:p>
    <w:p w14:paraId="5CC25593" w14:textId="34E94AC1" w:rsidR="006E5DC1" w:rsidRPr="001F15B0" w:rsidRDefault="00171FE8" w:rsidP="006E5DC1">
      <w:pPr>
        <w:pStyle w:val="5"/>
        <w:rPr>
          <w:color w:val="000000" w:themeColor="text1"/>
        </w:rPr>
      </w:pPr>
      <w:r w:rsidRPr="001F15B0">
        <w:rPr>
          <w:rFonts w:hint="eastAsia"/>
          <w:color w:val="000000" w:themeColor="text1"/>
        </w:rPr>
        <w:t>美國警政制度分為聯邦、州、地方（市或郡）三級，在聯邦層級並無統一之中央警察機構主政，州及地方層級之勤務運作方式亦由各地方政府</w:t>
      </w:r>
      <w:r w:rsidR="002627D5" w:rsidRPr="001F15B0">
        <w:rPr>
          <w:rFonts w:hint="eastAsia"/>
          <w:color w:val="000000" w:themeColor="text1"/>
        </w:rPr>
        <w:t>自</w:t>
      </w:r>
      <w:r w:rsidRPr="001F15B0">
        <w:rPr>
          <w:rFonts w:hint="eastAsia"/>
          <w:color w:val="000000" w:themeColor="text1"/>
        </w:rPr>
        <w:t>行決定，故無全國「統一」之既定作法。</w:t>
      </w:r>
    </w:p>
    <w:p w14:paraId="30149987" w14:textId="6DDF7E08" w:rsidR="002627D5" w:rsidRPr="001F15B0" w:rsidRDefault="00171FE8" w:rsidP="00171FE8">
      <w:pPr>
        <w:pStyle w:val="5"/>
        <w:rPr>
          <w:color w:val="000000" w:themeColor="text1"/>
        </w:rPr>
      </w:pPr>
      <w:r w:rsidRPr="001F15B0">
        <w:rPr>
          <w:rFonts w:hint="eastAsia"/>
          <w:color w:val="000000" w:themeColor="text1"/>
        </w:rPr>
        <w:t>美國憲法第</w:t>
      </w:r>
      <w:r w:rsidR="002627D5" w:rsidRPr="001F15B0">
        <w:rPr>
          <w:rFonts w:hint="eastAsia"/>
          <w:color w:val="000000" w:themeColor="text1"/>
        </w:rPr>
        <w:t>一</w:t>
      </w:r>
      <w:r w:rsidRPr="001F15B0">
        <w:rPr>
          <w:rFonts w:hint="eastAsia"/>
          <w:color w:val="000000" w:themeColor="text1"/>
        </w:rPr>
        <w:t>修正案（保障言論</w:t>
      </w:r>
      <w:r w:rsidR="002627D5" w:rsidRPr="001F15B0">
        <w:rPr>
          <w:rFonts w:hint="eastAsia"/>
          <w:color w:val="000000" w:themeColor="text1"/>
        </w:rPr>
        <w:t>自</w:t>
      </w:r>
      <w:r w:rsidRPr="001F15B0">
        <w:rPr>
          <w:rFonts w:hint="eastAsia"/>
          <w:color w:val="000000" w:themeColor="text1"/>
        </w:rPr>
        <w:t>由）明令保障個人宗教自由之權利，</w:t>
      </w:r>
      <w:r w:rsidRPr="001F15B0">
        <w:rPr>
          <w:rFonts w:hint="eastAsia"/>
          <w:color w:val="000000" w:themeColor="text1"/>
          <w:u w:val="single"/>
        </w:rPr>
        <w:t>包括在宗教場所内不受政府干擾</w:t>
      </w:r>
      <w:r w:rsidRPr="001F15B0">
        <w:rPr>
          <w:rFonts w:hint="eastAsia"/>
          <w:color w:val="000000" w:themeColor="text1"/>
        </w:rPr>
        <w:t>，但未明確禁止在宗教場所進行逮捕等執法行為，不過基於對該修正案之尊重，</w:t>
      </w:r>
      <w:r w:rsidRPr="001F15B0">
        <w:rPr>
          <w:rFonts w:hint="eastAsia"/>
          <w:color w:val="000000" w:themeColor="text1"/>
          <w:u w:val="single"/>
        </w:rPr>
        <w:t>執法機關除非有充分的理由，否則盡量避免干涉宗教</w:t>
      </w:r>
      <w:r w:rsidR="002627D5" w:rsidRPr="001F15B0">
        <w:rPr>
          <w:rFonts w:hint="eastAsia"/>
          <w:color w:val="000000" w:themeColor="text1"/>
          <w:u w:val="single"/>
        </w:rPr>
        <w:t>活動</w:t>
      </w:r>
      <w:r w:rsidRPr="001F15B0">
        <w:rPr>
          <w:rFonts w:hint="eastAsia"/>
          <w:color w:val="000000" w:themeColor="text1"/>
        </w:rPr>
        <w:t>，而</w:t>
      </w:r>
      <w:r w:rsidRPr="001F15B0">
        <w:rPr>
          <w:rFonts w:hint="eastAsia"/>
          <w:color w:val="000000" w:themeColor="text1"/>
          <w:u w:val="single"/>
        </w:rPr>
        <w:t>此原則仍有例外</w:t>
      </w:r>
      <w:r w:rsidRPr="001F15B0">
        <w:rPr>
          <w:rFonts w:hint="eastAsia"/>
          <w:color w:val="000000" w:themeColor="text1"/>
        </w:rPr>
        <w:t>，包括：</w:t>
      </w:r>
    </w:p>
    <w:p w14:paraId="58BFAE1D" w14:textId="76EE72A2" w:rsidR="00171FE8" w:rsidRPr="001F15B0" w:rsidRDefault="00171FE8" w:rsidP="002627D5">
      <w:pPr>
        <w:pStyle w:val="6"/>
        <w:rPr>
          <w:color w:val="000000" w:themeColor="text1"/>
        </w:rPr>
      </w:pPr>
      <w:r w:rsidRPr="001F15B0">
        <w:rPr>
          <w:rFonts w:hint="eastAsia"/>
          <w:color w:val="000000" w:themeColor="text1"/>
          <w:u w:val="single"/>
        </w:rPr>
        <w:t>犯罪活動</w:t>
      </w:r>
      <w:r w:rsidR="002627D5" w:rsidRPr="001F15B0">
        <w:rPr>
          <w:rFonts w:hint="eastAsia"/>
          <w:color w:val="000000" w:themeColor="text1"/>
        </w:rPr>
        <w:t>：</w:t>
      </w:r>
      <w:r w:rsidRPr="001F15B0">
        <w:rPr>
          <w:rFonts w:hint="eastAsia"/>
          <w:color w:val="000000" w:themeColor="text1"/>
        </w:rPr>
        <w:t>如具正當合理懷疑有犯罪活動正在進行，如偷竊、襲擊或販毒等，則可以於宗教處所進行逮捕。</w:t>
      </w:r>
    </w:p>
    <w:p w14:paraId="4C877423" w14:textId="1011D472" w:rsidR="00171FE8" w:rsidRPr="001F15B0" w:rsidRDefault="00171FE8" w:rsidP="002627D5">
      <w:pPr>
        <w:pStyle w:val="6"/>
        <w:rPr>
          <w:color w:val="000000" w:themeColor="text1"/>
        </w:rPr>
      </w:pPr>
      <w:r w:rsidRPr="001F15B0">
        <w:rPr>
          <w:rFonts w:hint="eastAsia"/>
          <w:color w:val="000000" w:themeColor="text1"/>
          <w:u w:val="single"/>
        </w:rPr>
        <w:t>逮捕及搜索</w:t>
      </w:r>
      <w:r w:rsidRPr="001F15B0">
        <w:rPr>
          <w:rFonts w:hint="eastAsia"/>
          <w:color w:val="000000" w:themeColor="text1"/>
        </w:rPr>
        <w:t>：如果警察持有拘票，則可於宗教場所執行令狀對嫌犯逮捕；而對宗教處所之搜索則受到美國</w:t>
      </w:r>
      <w:r w:rsidR="002627D5" w:rsidRPr="001F15B0">
        <w:rPr>
          <w:rFonts w:hint="eastAsia"/>
          <w:color w:val="000000" w:themeColor="text1"/>
        </w:rPr>
        <w:t>憲</w:t>
      </w:r>
      <w:r w:rsidRPr="001F15B0">
        <w:rPr>
          <w:rFonts w:hint="eastAsia"/>
          <w:color w:val="000000" w:themeColor="text1"/>
        </w:rPr>
        <w:t>法第四修正案之限制，</w:t>
      </w:r>
      <w:r w:rsidRPr="001F15B0">
        <w:rPr>
          <w:rFonts w:hint="eastAsia"/>
          <w:color w:val="000000" w:themeColor="text1"/>
        </w:rPr>
        <w:lastRenderedPageBreak/>
        <w:t>該修正案目的在於保護公民免受不合理的搜索及扣押，並要求搜索需具體指明搜索地點及物品，故於宗教處所執行搜索，</w:t>
      </w:r>
      <w:r w:rsidRPr="001F15B0">
        <w:rPr>
          <w:rFonts w:hint="eastAsia"/>
          <w:color w:val="000000" w:themeColor="text1"/>
          <w:u w:val="single"/>
        </w:rPr>
        <w:t>警方須向處所證明具有合理懷疑場所内存在犯罪證據，在緊急狀況下或證據可能被遭銷毁之情況下出示搜索票進行搜索。</w:t>
      </w:r>
    </w:p>
    <w:p w14:paraId="45035115" w14:textId="2B6AA7A3" w:rsidR="00171FE8" w:rsidRPr="001F15B0" w:rsidRDefault="00171FE8" w:rsidP="00E270C5">
      <w:pPr>
        <w:pStyle w:val="5"/>
        <w:rPr>
          <w:color w:val="000000" w:themeColor="text1"/>
        </w:rPr>
      </w:pPr>
      <w:r w:rsidRPr="001F15B0">
        <w:rPr>
          <w:rFonts w:hint="eastAsia"/>
          <w:color w:val="000000" w:themeColor="text1"/>
        </w:rPr>
        <w:t>基於上述狀況</w:t>
      </w:r>
      <w:r w:rsidRPr="001F15B0">
        <w:rPr>
          <w:rFonts w:hint="eastAsia"/>
          <w:color w:val="000000" w:themeColor="text1"/>
          <w:u w:val="single"/>
        </w:rPr>
        <w:t>警方雖然得進入宗教處所執行任務，但仍會謹慎並</w:t>
      </w:r>
      <w:r w:rsidR="002F7398" w:rsidRPr="001F15B0">
        <w:rPr>
          <w:rFonts w:hint="eastAsia"/>
          <w:color w:val="000000" w:themeColor="text1"/>
          <w:u w:val="single"/>
        </w:rPr>
        <w:t>尊</w:t>
      </w:r>
      <w:r w:rsidRPr="001F15B0">
        <w:rPr>
          <w:rFonts w:hint="eastAsia"/>
          <w:color w:val="000000" w:themeColor="text1"/>
          <w:u w:val="single"/>
        </w:rPr>
        <w:t>重宗教</w:t>
      </w:r>
      <w:r w:rsidR="002F7398" w:rsidRPr="001F15B0">
        <w:rPr>
          <w:rFonts w:hint="eastAsia"/>
          <w:color w:val="000000" w:themeColor="text1"/>
          <w:u w:val="single"/>
        </w:rPr>
        <w:t>自</w:t>
      </w:r>
      <w:r w:rsidRPr="001F15B0">
        <w:rPr>
          <w:rFonts w:hint="eastAsia"/>
          <w:color w:val="000000" w:themeColor="text1"/>
          <w:u w:val="single"/>
        </w:rPr>
        <w:t>由之敏感性，確保最小程度之干擾。</w:t>
      </w:r>
    </w:p>
    <w:p w14:paraId="2B4A7550" w14:textId="53423806" w:rsidR="00171FE8" w:rsidRPr="001F15B0" w:rsidRDefault="00171FE8" w:rsidP="00171FE8">
      <w:pPr>
        <w:pStyle w:val="5"/>
        <w:rPr>
          <w:color w:val="000000" w:themeColor="text1"/>
        </w:rPr>
      </w:pPr>
      <w:r w:rsidRPr="001F15B0">
        <w:rPr>
          <w:rFonts w:hint="eastAsia"/>
          <w:color w:val="000000" w:themeColor="text1"/>
        </w:rPr>
        <w:t>美國國土安全部（</w:t>
      </w:r>
      <w:r w:rsidRPr="001F15B0">
        <w:rPr>
          <w:color w:val="000000" w:themeColor="text1"/>
        </w:rPr>
        <w:t>Department of Homeland Security)</w:t>
      </w:r>
      <w:r w:rsidRPr="001F15B0">
        <w:rPr>
          <w:rFonts w:hint="eastAsia"/>
          <w:color w:val="000000" w:themeColor="text1"/>
        </w:rPr>
        <w:t>訂有「保護區内</w:t>
      </w:r>
      <w:r w:rsidRPr="001F15B0">
        <w:rPr>
          <w:color w:val="000000" w:themeColor="text1"/>
        </w:rPr>
        <w:t>/</w:t>
      </w:r>
      <w:r w:rsidRPr="001F15B0">
        <w:rPr>
          <w:rFonts w:hint="eastAsia"/>
          <w:color w:val="000000" w:themeColor="text1"/>
        </w:rPr>
        <w:t>附近執法指南」（</w:t>
      </w:r>
      <w:r w:rsidRPr="001F15B0">
        <w:rPr>
          <w:color w:val="000000" w:themeColor="text1"/>
        </w:rPr>
        <w:t xml:space="preserve">Guidelines for Enforcement Actions in or Near Protected Areas </w:t>
      </w:r>
      <w:r w:rsidRPr="001F15B0">
        <w:rPr>
          <w:rFonts w:hint="eastAsia"/>
          <w:color w:val="000000" w:themeColor="text1"/>
        </w:rPr>
        <w:t>，</w:t>
      </w:r>
      <w:r w:rsidRPr="001F15B0">
        <w:rPr>
          <w:color w:val="000000" w:themeColor="text1"/>
        </w:rPr>
        <w:t>2021</w:t>
      </w:r>
      <w:r w:rsidRPr="001F15B0">
        <w:rPr>
          <w:rFonts w:hint="eastAsia"/>
          <w:color w:val="000000" w:themeColor="text1"/>
        </w:rPr>
        <w:t>年</w:t>
      </w:r>
      <w:r w:rsidRPr="001F15B0">
        <w:rPr>
          <w:color w:val="000000" w:themeColor="text1"/>
        </w:rPr>
        <w:t>10</w:t>
      </w:r>
      <w:r w:rsidRPr="001F15B0">
        <w:rPr>
          <w:rFonts w:hint="eastAsia"/>
          <w:color w:val="000000" w:themeColor="text1"/>
        </w:rPr>
        <w:t>月），其中即包含對於「宗教場所」執法之原則，說明如下：</w:t>
      </w:r>
    </w:p>
    <w:p w14:paraId="5F551E30" w14:textId="24D45BE5" w:rsidR="00171FE8" w:rsidRPr="001F15B0" w:rsidRDefault="00171FE8" w:rsidP="00E270C5">
      <w:pPr>
        <w:pStyle w:val="6"/>
        <w:rPr>
          <w:color w:val="000000" w:themeColor="text1"/>
        </w:rPr>
      </w:pPr>
      <w:r w:rsidRPr="001F15B0">
        <w:rPr>
          <w:rFonts w:hint="eastAsia"/>
          <w:color w:val="000000" w:themeColor="text1"/>
        </w:rPr>
        <w:t>進行逮捕、搜查、執行搜索票/傳票或其他執法行動，需要考慮許多因素，包括執行地點、以及對其他人和更廣泛社會利益的影響。例如，如果在緊急避難所進行行動，可能會導致非公民，包括兒童，不願意前來避難所接受所需的食物和水、緊急醫療或其他人道救援。</w:t>
      </w:r>
    </w:p>
    <w:p w14:paraId="02DE6A36" w14:textId="6C70D551" w:rsidR="00171FE8" w:rsidRPr="001F15B0" w:rsidRDefault="00171FE8" w:rsidP="00E270C5">
      <w:pPr>
        <w:pStyle w:val="6"/>
        <w:rPr>
          <w:bCs/>
          <w:color w:val="000000" w:themeColor="text1"/>
          <w:u w:val="single"/>
        </w:rPr>
      </w:pPr>
      <w:r w:rsidRPr="001F15B0">
        <w:rPr>
          <w:rFonts w:hint="eastAsia"/>
          <w:bCs/>
          <w:color w:val="000000" w:themeColor="text1"/>
          <w:u w:val="single"/>
        </w:rPr>
        <w:t>在最大的可能範圍内，應當避免在「會限制人們接觸基要</w:t>
      </w:r>
      <w:r w:rsidRPr="001F15B0">
        <w:rPr>
          <w:bCs/>
          <w:color w:val="000000" w:themeColor="text1"/>
          <w:u w:val="single"/>
        </w:rPr>
        <w:t>/</w:t>
      </w:r>
      <w:r w:rsidRPr="001F15B0">
        <w:rPr>
          <w:rFonts w:hint="eastAsia"/>
          <w:bCs/>
          <w:color w:val="000000" w:themeColor="text1"/>
          <w:u w:val="single"/>
        </w:rPr>
        <w:t>必要服務或參與基要服務的地點」執法。這樣的地點被稱為「受保護區域」。</w:t>
      </w:r>
    </w:p>
    <w:p w14:paraId="299D570F" w14:textId="2443F426" w:rsidR="00171FE8" w:rsidRPr="001F15B0" w:rsidRDefault="00171FE8" w:rsidP="00E270C5">
      <w:pPr>
        <w:pStyle w:val="6"/>
        <w:rPr>
          <w:bCs/>
          <w:color w:val="000000" w:themeColor="text1"/>
        </w:rPr>
      </w:pPr>
      <w:r w:rsidRPr="001F15B0">
        <w:rPr>
          <w:rFonts w:hint="eastAsia"/>
          <w:bCs/>
          <w:color w:val="000000" w:themeColor="text1"/>
        </w:rPr>
        <w:t>執法人員完成執法使命，但同時不限制個人獲得所需的醫療照護、兒童進入學校、流離失所者獲得食物和住所、信仰者進入他們的宗教場所等。</w:t>
      </w:r>
    </w:p>
    <w:p w14:paraId="1421B232" w14:textId="5DFA296C" w:rsidR="00171FE8" w:rsidRPr="001F15B0" w:rsidRDefault="00171FE8" w:rsidP="00E270C5">
      <w:pPr>
        <w:pStyle w:val="6"/>
        <w:rPr>
          <w:color w:val="000000" w:themeColor="text1"/>
        </w:rPr>
      </w:pPr>
      <w:r w:rsidRPr="001F15B0">
        <w:rPr>
          <w:rFonts w:hint="eastAsia"/>
          <w:color w:val="000000" w:themeColor="text1"/>
          <w:u w:val="single"/>
        </w:rPr>
        <w:lastRenderedPageBreak/>
        <w:t>「受保護區域」</w:t>
      </w:r>
      <w:r w:rsidRPr="001F15B0">
        <w:rPr>
          <w:rFonts w:hint="eastAsia"/>
          <w:color w:val="000000" w:themeColor="text1"/>
        </w:rPr>
        <w:t>（Protected</w:t>
      </w:r>
      <w:r w:rsidR="00E270C5" w:rsidRPr="001F15B0">
        <w:rPr>
          <w:color w:val="000000" w:themeColor="text1"/>
        </w:rPr>
        <w:t xml:space="preserve"> </w:t>
      </w:r>
      <w:r w:rsidRPr="001F15B0">
        <w:rPr>
          <w:rFonts w:hint="eastAsia"/>
          <w:color w:val="000000" w:themeColor="text1"/>
        </w:rPr>
        <w:t>Area)定義如下:</w:t>
      </w:r>
    </w:p>
    <w:p w14:paraId="6BBDE72D" w14:textId="24E901AE" w:rsidR="00171FE8" w:rsidRPr="001F15B0" w:rsidRDefault="00171FE8" w:rsidP="00E270C5">
      <w:pPr>
        <w:pStyle w:val="7"/>
        <w:rPr>
          <w:color w:val="000000" w:themeColor="text1"/>
        </w:rPr>
      </w:pPr>
      <w:r w:rsidRPr="001F15B0">
        <w:rPr>
          <w:rFonts w:hint="eastAsia"/>
          <w:color w:val="000000" w:themeColor="text1"/>
        </w:rPr>
        <w:t>學校。</w:t>
      </w:r>
    </w:p>
    <w:p w14:paraId="6F5AA055" w14:textId="5361503C" w:rsidR="00171FE8" w:rsidRPr="001F15B0" w:rsidRDefault="00171FE8" w:rsidP="00E270C5">
      <w:pPr>
        <w:pStyle w:val="7"/>
        <w:rPr>
          <w:color w:val="000000" w:themeColor="text1"/>
        </w:rPr>
      </w:pPr>
      <w:r w:rsidRPr="001F15B0">
        <w:rPr>
          <w:rFonts w:hint="eastAsia"/>
          <w:color w:val="000000" w:themeColor="text1"/>
        </w:rPr>
        <w:t>醫療院所、社區健康服務中心等。</w:t>
      </w:r>
    </w:p>
    <w:p w14:paraId="02C5C7CE" w14:textId="2E765566" w:rsidR="00171FE8" w:rsidRPr="001F15B0" w:rsidRDefault="00171FE8" w:rsidP="00E270C5">
      <w:pPr>
        <w:pStyle w:val="7"/>
        <w:rPr>
          <w:color w:val="000000" w:themeColor="text1"/>
          <w:u w:val="single"/>
        </w:rPr>
      </w:pPr>
      <w:r w:rsidRPr="001F15B0">
        <w:rPr>
          <w:rFonts w:hint="eastAsia"/>
          <w:color w:val="000000" w:themeColor="text1"/>
          <w:u w:val="single"/>
        </w:rPr>
        <w:t>宗教場所。</w:t>
      </w:r>
    </w:p>
    <w:p w14:paraId="788EE51A" w14:textId="1A73E855" w:rsidR="00171FE8" w:rsidRPr="001F15B0" w:rsidRDefault="00171FE8" w:rsidP="00E270C5">
      <w:pPr>
        <w:pStyle w:val="7"/>
        <w:rPr>
          <w:color w:val="000000" w:themeColor="text1"/>
        </w:rPr>
      </w:pPr>
      <w:r w:rsidRPr="001F15B0">
        <w:rPr>
          <w:rFonts w:hint="eastAsia"/>
          <w:color w:val="000000" w:themeColor="text1"/>
        </w:rPr>
        <w:t>兒童聚集處，例如遊樂場、休閒中心、托</w:t>
      </w:r>
      <w:r w:rsidR="00CD205E" w:rsidRPr="001F15B0">
        <w:rPr>
          <w:rFonts w:hint="eastAsia"/>
          <w:color w:val="000000" w:themeColor="text1"/>
        </w:rPr>
        <w:t>嬰中心等。</w:t>
      </w:r>
    </w:p>
    <w:p w14:paraId="5143FB6B" w14:textId="29408A8A" w:rsidR="00171FE8" w:rsidRPr="001F15B0" w:rsidRDefault="00171FE8" w:rsidP="00E270C5">
      <w:pPr>
        <w:pStyle w:val="7"/>
        <w:rPr>
          <w:color w:val="000000" w:themeColor="text1"/>
        </w:rPr>
      </w:pPr>
      <w:r w:rsidRPr="001F15B0">
        <w:rPr>
          <w:rFonts w:hint="eastAsia"/>
          <w:color w:val="000000" w:themeColor="text1"/>
        </w:rPr>
        <w:t>社會福利中心，如災害應變中心、家庭暴力庇護所、受害者服務中心等。</w:t>
      </w:r>
    </w:p>
    <w:p w14:paraId="381111B6" w14:textId="58211CB1" w:rsidR="00171FE8" w:rsidRPr="001F15B0" w:rsidRDefault="00171FE8" w:rsidP="00CD205E">
      <w:pPr>
        <w:pStyle w:val="7"/>
        <w:rPr>
          <w:color w:val="000000" w:themeColor="text1"/>
        </w:rPr>
      </w:pPr>
      <w:r w:rsidRPr="001F15B0">
        <w:rPr>
          <w:rFonts w:hint="eastAsia"/>
          <w:color w:val="000000" w:themeColor="text1"/>
        </w:rPr>
        <w:t>救災/救援中心，如災害疏散路線、災害庇護所、緊急物資、食物或水發放處等。</w:t>
      </w:r>
    </w:p>
    <w:p w14:paraId="01E144CB" w14:textId="5A5EDAD3" w:rsidR="00171FE8" w:rsidRPr="001F15B0" w:rsidRDefault="00171FE8" w:rsidP="00CD205E">
      <w:pPr>
        <w:pStyle w:val="7"/>
        <w:rPr>
          <w:color w:val="000000" w:themeColor="text1"/>
        </w:rPr>
      </w:pPr>
      <w:r w:rsidRPr="001F15B0">
        <w:rPr>
          <w:rFonts w:hint="eastAsia"/>
          <w:color w:val="000000" w:themeColor="text1"/>
        </w:rPr>
        <w:t>喪禮、婚禮。</w:t>
      </w:r>
    </w:p>
    <w:p w14:paraId="3A18D2C6" w14:textId="362C0DD1" w:rsidR="00171FE8" w:rsidRPr="001F15B0" w:rsidRDefault="00171FE8" w:rsidP="00CD205E">
      <w:pPr>
        <w:pStyle w:val="7"/>
        <w:rPr>
          <w:color w:val="000000" w:themeColor="text1"/>
        </w:rPr>
      </w:pPr>
      <w:r w:rsidRPr="001F15B0">
        <w:rPr>
          <w:rFonts w:hint="eastAsia"/>
          <w:color w:val="000000" w:themeColor="text1"/>
        </w:rPr>
        <w:t>正在進行的遊行、集會處。</w:t>
      </w:r>
    </w:p>
    <w:p w14:paraId="66241549" w14:textId="11CEB83A" w:rsidR="00171FE8" w:rsidRPr="001F15B0" w:rsidRDefault="00171FE8" w:rsidP="00CD205E">
      <w:pPr>
        <w:pStyle w:val="6"/>
        <w:rPr>
          <w:color w:val="000000" w:themeColor="text1"/>
          <w:u w:val="single"/>
        </w:rPr>
      </w:pPr>
      <w:r w:rsidRPr="001F15B0">
        <w:rPr>
          <w:rFonts w:hint="eastAsia"/>
          <w:color w:val="000000" w:themeColor="text1"/>
          <w:u w:val="single"/>
        </w:rPr>
        <w:t>不僅在受保護區域「</w:t>
      </w:r>
      <w:r w:rsidR="00CD205E" w:rsidRPr="001F15B0">
        <w:rPr>
          <w:rFonts w:hint="eastAsia"/>
          <w:color w:val="000000" w:themeColor="text1"/>
          <w:u w:val="single"/>
        </w:rPr>
        <w:t>內</w:t>
      </w:r>
      <w:r w:rsidRPr="001F15B0">
        <w:rPr>
          <w:rFonts w:hint="eastAsia"/>
          <w:color w:val="000000" w:themeColor="text1"/>
          <w:u w:val="single"/>
        </w:rPr>
        <w:t>」，如果在受保護區域「附近」執法亦會導致個人進入受保護區域内產生相同的限制影響，則仍應避免在受保護區域附近執法。</w:t>
      </w:r>
    </w:p>
    <w:p w14:paraId="11517ACC" w14:textId="6B9BF513" w:rsidR="00171FE8" w:rsidRPr="001F15B0" w:rsidRDefault="00171FE8" w:rsidP="00CD205E">
      <w:pPr>
        <w:pStyle w:val="6"/>
        <w:rPr>
          <w:color w:val="000000" w:themeColor="text1"/>
        </w:rPr>
      </w:pPr>
      <w:r w:rsidRPr="001F15B0">
        <w:rPr>
          <w:rFonts w:hint="eastAsia"/>
          <w:color w:val="000000" w:themeColor="text1"/>
        </w:rPr>
        <w:t>惟仍有下列例外情形仍應執法：</w:t>
      </w:r>
    </w:p>
    <w:p w14:paraId="7DE09F73" w14:textId="3BA72849" w:rsidR="00171FE8" w:rsidRPr="001F15B0" w:rsidRDefault="00171FE8" w:rsidP="00CD205E">
      <w:pPr>
        <w:pStyle w:val="7"/>
        <w:rPr>
          <w:color w:val="000000" w:themeColor="text1"/>
        </w:rPr>
      </w:pPr>
      <w:r w:rsidRPr="001F15B0">
        <w:rPr>
          <w:rFonts w:hint="eastAsia"/>
          <w:color w:val="000000" w:themeColor="text1"/>
        </w:rPr>
        <w:t>執法行動涉及國家安全威脅。</w:t>
      </w:r>
    </w:p>
    <w:p w14:paraId="2850EF82" w14:textId="372F61DA" w:rsidR="001243A4" w:rsidRPr="001F15B0" w:rsidRDefault="00171FE8" w:rsidP="00CD205E">
      <w:pPr>
        <w:pStyle w:val="7"/>
        <w:rPr>
          <w:color w:val="000000" w:themeColor="text1"/>
        </w:rPr>
      </w:pPr>
      <w:r w:rsidRPr="001F15B0">
        <w:rPr>
          <w:rFonts w:hint="eastAsia"/>
          <w:color w:val="000000" w:themeColor="text1"/>
        </w:rPr>
        <w:t>存在對個人的立即生命危險、暴力或生理傷</w:t>
      </w:r>
      <w:r w:rsidR="001243A4" w:rsidRPr="001F15B0">
        <w:rPr>
          <w:rFonts w:hint="eastAsia"/>
          <w:color w:val="000000" w:themeColor="text1"/>
        </w:rPr>
        <w:t>害。</w:t>
      </w:r>
    </w:p>
    <w:p w14:paraId="09E0F006" w14:textId="6B1FB9B0" w:rsidR="00171FE8" w:rsidRPr="001F15B0" w:rsidRDefault="00171FE8" w:rsidP="00CD205E">
      <w:pPr>
        <w:pStyle w:val="7"/>
        <w:rPr>
          <w:color w:val="000000" w:themeColor="text1"/>
        </w:rPr>
      </w:pPr>
      <w:r w:rsidRPr="001F15B0">
        <w:rPr>
          <w:rFonts w:hint="eastAsia"/>
          <w:color w:val="000000" w:themeColor="text1"/>
        </w:rPr>
        <w:t>該名對象會造成社會大眾危害。</w:t>
      </w:r>
    </w:p>
    <w:p w14:paraId="1564D93E" w14:textId="2F668826" w:rsidR="00171FE8" w:rsidRPr="001F15B0" w:rsidRDefault="00171FE8" w:rsidP="00CD205E">
      <w:pPr>
        <w:pStyle w:val="7"/>
        <w:rPr>
          <w:color w:val="000000" w:themeColor="text1"/>
        </w:rPr>
      </w:pPr>
      <w:r w:rsidRPr="001F15B0">
        <w:rPr>
          <w:rFonts w:hint="eastAsia"/>
          <w:color w:val="000000" w:themeColor="text1"/>
        </w:rPr>
        <w:t>對親眼目睹的越境者(border-crosser)進行緊急追捕。</w:t>
      </w:r>
    </w:p>
    <w:p w14:paraId="58EEE8CD" w14:textId="12E89891" w:rsidR="00171FE8" w:rsidRPr="001F15B0" w:rsidRDefault="00171FE8" w:rsidP="00CD205E">
      <w:pPr>
        <w:pStyle w:val="7"/>
        <w:rPr>
          <w:color w:val="000000" w:themeColor="text1"/>
        </w:rPr>
      </w:pPr>
      <w:r w:rsidRPr="001F15B0">
        <w:rPr>
          <w:rFonts w:hint="eastAsia"/>
          <w:color w:val="000000" w:themeColor="text1"/>
        </w:rPr>
        <w:t>刑案證據立即將被滅失。</w:t>
      </w:r>
    </w:p>
    <w:p w14:paraId="6065F309" w14:textId="43452815" w:rsidR="00171FE8" w:rsidRPr="001F15B0" w:rsidRDefault="00171FE8" w:rsidP="00CD205E">
      <w:pPr>
        <w:pStyle w:val="7"/>
        <w:rPr>
          <w:color w:val="000000" w:themeColor="text1"/>
        </w:rPr>
      </w:pPr>
      <w:r w:rsidRPr="001F15B0">
        <w:rPr>
          <w:rFonts w:hint="eastAsia"/>
          <w:color w:val="000000" w:themeColor="text1"/>
        </w:rPr>
        <w:t>以上僅是舉例，執法人員仍應依據</w:t>
      </w:r>
      <w:r w:rsidR="001243A4" w:rsidRPr="001F15B0">
        <w:rPr>
          <w:rFonts w:hint="eastAsia"/>
          <w:color w:val="000000" w:themeColor="text1"/>
        </w:rPr>
        <w:t>自</w:t>
      </w:r>
      <w:r w:rsidRPr="001F15B0">
        <w:rPr>
          <w:rFonts w:hint="eastAsia"/>
          <w:color w:val="000000" w:themeColor="text1"/>
        </w:rPr>
        <w:t>身判斷評估是否應逕行執法。</w:t>
      </w:r>
    </w:p>
    <w:p w14:paraId="4229960F" w14:textId="3D6F5DC4" w:rsidR="00171FE8" w:rsidRPr="001F15B0" w:rsidRDefault="00171FE8" w:rsidP="001243A4">
      <w:pPr>
        <w:pStyle w:val="6"/>
        <w:rPr>
          <w:color w:val="000000" w:themeColor="text1"/>
        </w:rPr>
      </w:pPr>
      <w:r w:rsidRPr="001F15B0">
        <w:rPr>
          <w:rFonts w:hint="eastAsia"/>
          <w:color w:val="000000" w:themeColor="text1"/>
        </w:rPr>
        <w:t>除非存在迫在眉睫的情況，執法人員在或接近受保護區域進行執法行動前，必須徵求所屬機構總部(上級)的事先批准。</w:t>
      </w:r>
    </w:p>
    <w:p w14:paraId="199D4668" w14:textId="112FFE99" w:rsidR="00171FE8" w:rsidRPr="001F15B0" w:rsidRDefault="00171FE8" w:rsidP="001243A4">
      <w:pPr>
        <w:pStyle w:val="6"/>
        <w:rPr>
          <w:color w:val="000000" w:themeColor="text1"/>
        </w:rPr>
      </w:pPr>
      <w:r w:rsidRPr="001F15B0">
        <w:rPr>
          <w:rFonts w:hint="eastAsia"/>
          <w:color w:val="000000" w:themeColor="text1"/>
        </w:rPr>
        <w:t>在或接近受保護區域進行的任何執法行動</w:t>
      </w:r>
      <w:r w:rsidRPr="001F15B0">
        <w:rPr>
          <w:rFonts w:hint="eastAsia"/>
          <w:color w:val="000000" w:themeColor="text1"/>
        </w:rPr>
        <w:lastRenderedPageBreak/>
        <w:t>均必須詳實登載於機構隱私法</w:t>
      </w:r>
      <w:r w:rsidRPr="001F15B0">
        <w:rPr>
          <w:color w:val="000000" w:themeColor="text1"/>
        </w:rPr>
        <w:t>(Agency</w:t>
      </w:r>
      <w:r w:rsidRPr="001F15B0">
        <w:rPr>
          <w:color w:val="000000" w:themeColor="text1"/>
        </w:rPr>
        <w:t>’</w:t>
      </w:r>
      <w:r w:rsidRPr="001F15B0">
        <w:rPr>
          <w:color w:val="000000" w:themeColor="text1"/>
        </w:rPr>
        <w:t>s Privacy Act)</w:t>
      </w:r>
      <w:r w:rsidRPr="001F15B0">
        <w:rPr>
          <w:rFonts w:hint="eastAsia"/>
          <w:color w:val="000000" w:themeColor="text1"/>
        </w:rPr>
        <w:t>的電子記錄系統内，以便日後進行索引及稽核，例如：如何判定為保護區域、為何進行執法？是否事先獲得批准，如果沒有，為什麼沒有？在未獲得事先批准的情況下採取行動後向總部</w:t>
      </w:r>
      <w:r w:rsidRPr="001F15B0">
        <w:rPr>
          <w:color w:val="000000" w:themeColor="text1"/>
        </w:rPr>
        <w:t>(</w:t>
      </w:r>
      <w:r w:rsidRPr="001F15B0">
        <w:rPr>
          <w:rFonts w:hint="eastAsia"/>
          <w:color w:val="000000" w:themeColor="text1"/>
        </w:rPr>
        <w:t>上級</w:t>
      </w:r>
      <w:r w:rsidRPr="001F15B0">
        <w:rPr>
          <w:color w:val="000000" w:themeColor="text1"/>
        </w:rPr>
        <w:t>)</w:t>
      </w:r>
      <w:r w:rsidRPr="001F15B0">
        <w:rPr>
          <w:rFonts w:hint="eastAsia"/>
          <w:color w:val="000000" w:themeColor="text1"/>
        </w:rPr>
        <w:t>報告情形、執法行動期間和之後立即發生的情況報告等。</w:t>
      </w:r>
    </w:p>
    <w:p w14:paraId="38AB1BB9" w14:textId="77777777" w:rsidR="00CC5E06" w:rsidRPr="001F15B0" w:rsidRDefault="002627D5" w:rsidP="002627D5">
      <w:pPr>
        <w:pStyle w:val="4"/>
        <w:rPr>
          <w:color w:val="000000" w:themeColor="text1"/>
        </w:rPr>
      </w:pPr>
      <w:r w:rsidRPr="001F15B0">
        <w:rPr>
          <w:rFonts w:hint="eastAsia"/>
          <w:color w:val="000000" w:themeColor="text1"/>
        </w:rPr>
        <w:t>荷蘭</w:t>
      </w:r>
    </w:p>
    <w:p w14:paraId="3EC4B538" w14:textId="5D5FA0DD" w:rsidR="002627D5" w:rsidRPr="001F15B0" w:rsidRDefault="002627D5" w:rsidP="00CC5E06">
      <w:pPr>
        <w:pStyle w:val="5"/>
        <w:rPr>
          <w:color w:val="000000" w:themeColor="text1"/>
        </w:rPr>
      </w:pPr>
      <w:r w:rsidRPr="001F15B0">
        <w:rPr>
          <w:rFonts w:hint="eastAsia"/>
          <w:color w:val="000000" w:themeColor="text1"/>
        </w:rPr>
        <w:t>「場所進入法」第12條規定，</w:t>
      </w:r>
      <w:r w:rsidRPr="001F15B0">
        <w:rPr>
          <w:rFonts w:hint="eastAsia"/>
          <w:bCs w:val="0"/>
          <w:color w:val="000000" w:themeColor="text1"/>
          <w:u w:val="single"/>
        </w:rPr>
        <w:t>除非現行犯</w:t>
      </w:r>
      <w:r w:rsidRPr="001F15B0">
        <w:rPr>
          <w:rFonts w:hint="eastAsia"/>
          <w:color w:val="000000" w:themeColor="text1"/>
          <w:u w:val="single"/>
        </w:rPr>
        <w:t>，否則執法人員不得進入以下場所進行執法</w:t>
      </w:r>
      <w:r w:rsidRPr="001F15B0">
        <w:rPr>
          <w:rFonts w:hint="eastAsia"/>
          <w:color w:val="000000" w:themeColor="text1"/>
        </w:rPr>
        <w:t>：</w:t>
      </w:r>
    </w:p>
    <w:p w14:paraId="1B690AA6" w14:textId="3FF842E3" w:rsidR="002627D5" w:rsidRPr="001F15B0" w:rsidRDefault="002627D5" w:rsidP="00CC5E06">
      <w:pPr>
        <w:pStyle w:val="6"/>
        <w:rPr>
          <w:color w:val="000000" w:themeColor="text1"/>
        </w:rPr>
      </w:pPr>
      <w:r w:rsidRPr="001F15B0">
        <w:rPr>
          <w:rFonts w:hint="eastAsia"/>
          <w:color w:val="000000" w:themeColor="text1"/>
        </w:rPr>
        <w:t>在會議期間，荷蘭國會、省議會、市政府或任何其他民意代表機構的會議室。</w:t>
      </w:r>
    </w:p>
    <w:p w14:paraId="27CA4BF6" w14:textId="59D9DEAC" w:rsidR="002627D5" w:rsidRPr="001F15B0" w:rsidRDefault="002627D5" w:rsidP="00CC5E06">
      <w:pPr>
        <w:pStyle w:val="6"/>
        <w:rPr>
          <w:bCs/>
          <w:color w:val="000000" w:themeColor="text1"/>
          <w:u w:val="single"/>
        </w:rPr>
      </w:pPr>
      <w:r w:rsidRPr="001F15B0">
        <w:rPr>
          <w:rFonts w:hint="eastAsia"/>
          <w:bCs/>
          <w:color w:val="000000" w:themeColor="text1"/>
          <w:u w:val="single"/>
        </w:rPr>
        <w:t>在宗教儀式或沉思會期間，在用於宗教儀式或沉思會的場所。</w:t>
      </w:r>
    </w:p>
    <w:p w14:paraId="16D0E50D" w14:textId="7E7E1B52" w:rsidR="002627D5" w:rsidRPr="001F15B0" w:rsidRDefault="002627D5" w:rsidP="00CC5E06">
      <w:pPr>
        <w:pStyle w:val="6"/>
        <w:rPr>
          <w:color w:val="000000" w:themeColor="text1"/>
        </w:rPr>
      </w:pPr>
      <w:r w:rsidRPr="001F15B0">
        <w:rPr>
          <w:rFonts w:hint="eastAsia"/>
          <w:color w:val="000000" w:themeColor="text1"/>
        </w:rPr>
        <w:t>在庭審期間，舉行庭審之場所。</w:t>
      </w:r>
    </w:p>
    <w:p w14:paraId="66EFDE8A" w14:textId="5C4D4991" w:rsidR="002627D5" w:rsidRPr="001F15B0" w:rsidRDefault="002627D5" w:rsidP="00CC5E06">
      <w:pPr>
        <w:pStyle w:val="5"/>
        <w:rPr>
          <w:color w:val="000000" w:themeColor="text1"/>
        </w:rPr>
      </w:pPr>
      <w:r w:rsidRPr="001F15B0">
        <w:rPr>
          <w:rFonts w:hint="eastAsia"/>
          <w:color w:val="000000" w:themeColor="text1"/>
        </w:rPr>
        <w:t>著名案例：</w:t>
      </w:r>
    </w:p>
    <w:p w14:paraId="05CCCCE6" w14:textId="6C45DF1A" w:rsidR="00B07182" w:rsidRPr="001F15B0" w:rsidRDefault="002627D5" w:rsidP="00CC5E06">
      <w:pPr>
        <w:pStyle w:val="5"/>
        <w:numPr>
          <w:ilvl w:val="0"/>
          <w:numId w:val="0"/>
        </w:numPr>
        <w:ind w:left="2041" w:firstLineChars="200" w:firstLine="680"/>
        <w:rPr>
          <w:color w:val="000000" w:themeColor="text1"/>
        </w:rPr>
      </w:pPr>
      <w:r w:rsidRPr="001F15B0">
        <w:rPr>
          <w:rFonts w:hint="eastAsia"/>
          <w:color w:val="000000" w:themeColor="text1"/>
        </w:rPr>
        <w:t>2018年10月，位於荷蘭海牙的伯特利教堂舉行了超過1</w:t>
      </w:r>
      <w:r w:rsidR="00CC5E06" w:rsidRPr="001F15B0">
        <w:rPr>
          <w:rFonts w:hint="eastAsia"/>
          <w:color w:val="000000" w:themeColor="text1"/>
        </w:rPr>
        <w:t>,</w:t>
      </w:r>
      <w:r w:rsidRPr="001F15B0">
        <w:rPr>
          <w:rFonts w:hint="eastAsia"/>
          <w:color w:val="000000" w:themeColor="text1"/>
        </w:rPr>
        <w:t>500個小時的教堂禮拜，以防止亞美尼亞人Tamrazyan</w:t>
      </w:r>
      <w:r w:rsidR="00CC5E06" w:rsidRPr="001F15B0">
        <w:rPr>
          <w:rFonts w:hint="eastAsia"/>
          <w:color w:val="000000" w:themeColor="text1"/>
        </w:rPr>
        <w:t>一</w:t>
      </w:r>
      <w:r w:rsidRPr="001F15B0">
        <w:rPr>
          <w:rFonts w:hint="eastAsia"/>
          <w:color w:val="000000" w:themeColor="text1"/>
        </w:rPr>
        <w:t>家遭荷蘭政府驅逐出境，因政府不得中斷教堂禮拜帶走參加的人，故</w:t>
      </w:r>
      <w:r w:rsidRPr="001F15B0">
        <w:rPr>
          <w:rFonts w:hint="eastAsia"/>
          <w:color w:val="000000" w:themeColor="text1"/>
          <w:u w:val="single"/>
        </w:rPr>
        <w:t>荷蘭警察不得進入這為期</w:t>
      </w:r>
      <w:r w:rsidR="002F7398" w:rsidRPr="001F15B0">
        <w:rPr>
          <w:rFonts w:hint="eastAsia"/>
          <w:color w:val="000000" w:themeColor="text1"/>
          <w:u w:val="single"/>
        </w:rPr>
        <w:t>3</w:t>
      </w:r>
      <w:r w:rsidRPr="001F15B0">
        <w:rPr>
          <w:rFonts w:hint="eastAsia"/>
          <w:color w:val="000000" w:themeColor="text1"/>
          <w:u w:val="single"/>
        </w:rPr>
        <w:t>個月的教會禮拜活動。</w:t>
      </w:r>
      <w:r w:rsidR="00B07182" w:rsidRPr="001F15B0">
        <w:rPr>
          <w:rFonts w:hint="eastAsia"/>
          <w:color w:val="000000" w:themeColor="text1"/>
        </w:rPr>
        <w:t>荷蘭之「場所進入法」規定，除非現行犯，否則執法人員不得進入正在進行宗教儀式或沉思會之場所進行執法</w:t>
      </w:r>
      <w:r w:rsidR="00111F25" w:rsidRPr="001F15B0">
        <w:rPr>
          <w:rStyle w:val="afe"/>
          <w:color w:val="000000" w:themeColor="text1"/>
        </w:rPr>
        <w:footnoteReference w:id="13"/>
      </w:r>
      <w:r w:rsidR="00B07182" w:rsidRPr="001F15B0">
        <w:rPr>
          <w:rFonts w:hint="eastAsia"/>
          <w:color w:val="000000" w:themeColor="text1"/>
        </w:rPr>
        <w:t>。</w:t>
      </w:r>
    </w:p>
    <w:p w14:paraId="29EAE1D4" w14:textId="77777777" w:rsidR="008F6BEC" w:rsidRPr="001F15B0" w:rsidRDefault="008F6BEC" w:rsidP="008F6BEC">
      <w:pPr>
        <w:pStyle w:val="3"/>
        <w:rPr>
          <w:color w:val="000000" w:themeColor="text1"/>
        </w:rPr>
      </w:pPr>
      <w:r w:rsidRPr="001F15B0">
        <w:rPr>
          <w:rFonts w:hint="eastAsia"/>
          <w:color w:val="000000" w:themeColor="text1"/>
        </w:rPr>
        <w:lastRenderedPageBreak/>
        <w:t>教廷及駐台代辦馬德範蒙席意見</w:t>
      </w:r>
      <w:r w:rsidRPr="001F15B0">
        <w:rPr>
          <w:rStyle w:val="afe"/>
          <w:bCs w:val="0"/>
          <w:color w:val="000000" w:themeColor="text1"/>
          <w:szCs w:val="32"/>
        </w:rPr>
        <w:footnoteReference w:id="14"/>
      </w:r>
    </w:p>
    <w:p w14:paraId="32E64321" w14:textId="77777777" w:rsidR="008F6BEC" w:rsidRPr="001F15B0" w:rsidRDefault="008F6BEC" w:rsidP="008F6BEC">
      <w:pPr>
        <w:pStyle w:val="4"/>
        <w:rPr>
          <w:color w:val="000000" w:themeColor="text1"/>
        </w:rPr>
      </w:pPr>
      <w:r w:rsidRPr="001F15B0">
        <w:rPr>
          <w:rFonts w:hint="eastAsia"/>
          <w:color w:val="000000" w:themeColor="text1"/>
          <w:u w:val="single"/>
        </w:rPr>
        <w:t>梵蒂岡主張</w:t>
      </w:r>
      <w:r w:rsidRPr="001F15B0">
        <w:rPr>
          <w:rFonts w:hint="eastAsia"/>
          <w:color w:val="000000" w:themeColor="text1"/>
        </w:rPr>
        <w:t>人民擁有宗教信仰自由，認為</w:t>
      </w:r>
      <w:r w:rsidRPr="001F15B0">
        <w:rPr>
          <w:rFonts w:hint="eastAsia"/>
          <w:color w:val="000000" w:themeColor="text1"/>
          <w:u w:val="single"/>
        </w:rPr>
        <w:t>執法人員對此應給予尊重，執法工作不應針對特定宗教，或使信徒對參與宗教活動心生畏懼</w:t>
      </w:r>
      <w:r w:rsidRPr="001F15B0">
        <w:rPr>
          <w:rFonts w:hint="eastAsia"/>
          <w:color w:val="000000" w:themeColor="text1"/>
        </w:rPr>
        <w:t>。執法機關倘有進入教堂執法之必要，</w:t>
      </w:r>
      <w:r w:rsidRPr="001F15B0">
        <w:rPr>
          <w:rFonts w:hint="eastAsia"/>
          <w:color w:val="000000" w:themeColor="text1"/>
          <w:u w:val="single"/>
        </w:rPr>
        <w:t>在無明確犯罪證據之情況下，建議等候宗教儀式</w:t>
      </w:r>
      <w:r w:rsidRPr="001F15B0">
        <w:rPr>
          <w:color w:val="000000" w:themeColor="text1"/>
          <w:u w:val="single"/>
        </w:rPr>
        <w:t>(如彌撒)結束，並先知會教堂負責人員及說明理由，再入內進行執法工作。</w:t>
      </w:r>
    </w:p>
    <w:p w14:paraId="46AA1CE8" w14:textId="77777777" w:rsidR="008F6BEC" w:rsidRPr="001F15B0" w:rsidRDefault="008F6BEC" w:rsidP="008F6BEC">
      <w:pPr>
        <w:pStyle w:val="4"/>
        <w:rPr>
          <w:color w:val="000000" w:themeColor="text1"/>
        </w:rPr>
      </w:pPr>
      <w:r w:rsidRPr="001F15B0">
        <w:rPr>
          <w:rFonts w:hAnsi="標楷體" w:hint="eastAsia"/>
          <w:color w:val="000000" w:themeColor="text1"/>
        </w:rPr>
        <w:t>教廷駐台代辦馬德範蒙席就本案向外交部表示，</w:t>
      </w:r>
      <w:r w:rsidRPr="001F15B0">
        <w:rPr>
          <w:color w:val="000000" w:themeColor="text1"/>
        </w:rPr>
        <w:t>教堂在過去曾享有庇護權(right to asylum)，現今在某些地</w:t>
      </w:r>
      <w:r w:rsidRPr="001F15B0">
        <w:rPr>
          <w:rFonts w:hint="eastAsia"/>
          <w:color w:val="000000" w:themeColor="text1"/>
        </w:rPr>
        <w:t>方仍然如此，惟係個別國家基於特殊協議所授予之特權，教廷已不再於國際法層次作此主張。渠尊重我方本於權責處理本案，惟希望類此事件不再發生，亦</w:t>
      </w:r>
      <w:r w:rsidRPr="001F15B0">
        <w:rPr>
          <w:rFonts w:hint="eastAsia"/>
          <w:color w:val="000000" w:themeColor="text1"/>
          <w:u w:val="single"/>
        </w:rPr>
        <w:t>盼此事不致遭受強烈抗議，尤其在媒體上。</w:t>
      </w:r>
    </w:p>
    <w:p w14:paraId="76EA8941" w14:textId="39D3BD48" w:rsidR="005E77FC" w:rsidRPr="001F15B0" w:rsidRDefault="00860C52" w:rsidP="005E77FC">
      <w:pPr>
        <w:pStyle w:val="3"/>
        <w:rPr>
          <w:color w:val="000000" w:themeColor="text1"/>
        </w:rPr>
      </w:pPr>
      <w:r w:rsidRPr="001F15B0">
        <w:rPr>
          <w:rFonts w:hint="eastAsia"/>
          <w:color w:val="000000" w:themeColor="text1"/>
        </w:rPr>
        <w:t>機關查復</w:t>
      </w:r>
    </w:p>
    <w:p w14:paraId="1F88982B" w14:textId="67B6345E" w:rsidR="005E77FC" w:rsidRPr="001F15B0" w:rsidRDefault="005E77FC" w:rsidP="00297400">
      <w:pPr>
        <w:pStyle w:val="4"/>
        <w:rPr>
          <w:color w:val="000000" w:themeColor="text1"/>
        </w:rPr>
      </w:pPr>
      <w:r w:rsidRPr="001F15B0">
        <w:rPr>
          <w:rFonts w:hint="eastAsia"/>
          <w:color w:val="000000" w:themeColor="text1"/>
        </w:rPr>
        <w:t>我國為宗教自由之國家，宗教之多元性及包容性舉世聞名，無論本國及外國人民，倘無違反相關法律，均得在此自由信奉及傳布各種不同宗教，享受憲法及人權兩公約所保障之宗教自由。據統計，</w:t>
      </w:r>
      <w:r w:rsidRPr="001F15B0">
        <w:rPr>
          <w:rFonts w:hint="eastAsia"/>
          <w:color w:val="000000" w:themeColor="text1"/>
          <w:u w:val="single"/>
        </w:rPr>
        <w:t>我國有將近3萬3千多個供宗教（信）徒膜拜、聚會之場所</w:t>
      </w:r>
      <w:r w:rsidRPr="001F15B0">
        <w:rPr>
          <w:rFonts w:hint="eastAsia"/>
          <w:color w:val="000000" w:themeColor="text1"/>
        </w:rPr>
        <w:t>，平均每1平方公里，就有1座寺廟或教會（堂），宗教建築密度之高，舉世罕見。惟上述統計，包含依法設立或登記之寺廟、宗教財團法人及宗教性社團1萬8千多家，亦包含未依法設立或登記之神壇及未立案宗教場所1萬5千多家，上開兩者之權利及義務大相逕庭。宗教場所</w:t>
      </w:r>
      <w:r w:rsidR="00297400" w:rsidRPr="001F15B0">
        <w:rPr>
          <w:color w:val="000000" w:themeColor="text1"/>
          <w:szCs w:val="32"/>
        </w:rPr>
        <w:t>為合法宗教團體所有，且作為傳教布道使用之財產</w:t>
      </w:r>
      <w:r w:rsidR="00297400" w:rsidRPr="001F15B0">
        <w:rPr>
          <w:rFonts w:hint="eastAsia"/>
          <w:color w:val="000000" w:themeColor="text1"/>
          <w:szCs w:val="32"/>
        </w:rPr>
        <w:lastRenderedPageBreak/>
        <w:t>（</w:t>
      </w:r>
      <w:r w:rsidR="00297400" w:rsidRPr="001F15B0">
        <w:rPr>
          <w:color w:val="000000" w:themeColor="text1"/>
          <w:szCs w:val="32"/>
        </w:rPr>
        <w:t>包含土地及建築物</w:t>
      </w:r>
      <w:r w:rsidR="00297400" w:rsidRPr="001F15B0">
        <w:rPr>
          <w:rFonts w:hint="eastAsia"/>
          <w:color w:val="000000" w:themeColor="text1"/>
          <w:szCs w:val="32"/>
        </w:rPr>
        <w:t>），</w:t>
      </w:r>
      <w:r w:rsidRPr="001F15B0">
        <w:rPr>
          <w:rFonts w:hint="eastAsia"/>
          <w:color w:val="000000" w:themeColor="text1"/>
        </w:rPr>
        <w:t>原則上皆屬宗教團體之私產，應尊重宗教團體之管理權，司法院釋字第573號理由書揭示</w:t>
      </w:r>
      <w:r w:rsidRPr="001F15B0">
        <w:rPr>
          <w:rFonts w:hint="eastAsia"/>
          <w:color w:val="000000" w:themeColor="text1"/>
          <w:u w:val="single"/>
        </w:rPr>
        <w:t>宗教團體</w:t>
      </w:r>
      <w:r w:rsidRPr="001F15B0">
        <w:rPr>
          <w:rFonts w:hint="eastAsia"/>
          <w:color w:val="000000" w:themeColor="text1"/>
        </w:rPr>
        <w:t>應享有組織、人事及財務之自主權，既</w:t>
      </w:r>
      <w:r w:rsidRPr="001F15B0">
        <w:rPr>
          <w:rFonts w:hint="eastAsia"/>
          <w:bCs/>
          <w:color w:val="000000" w:themeColor="text1"/>
          <w:u w:val="single"/>
        </w:rPr>
        <w:t>屬私人財產，具有自主權，原則上得由宗教團體決定是否允許他人進入與使用。故有些宗教團體基於信仰之神聖性，其宗教場所僅向信徒會友開放，如大多數之天主、基督教堂</w:t>
      </w:r>
      <w:r w:rsidRPr="001F15B0">
        <w:rPr>
          <w:rFonts w:hint="eastAsia"/>
          <w:color w:val="000000" w:themeColor="text1"/>
        </w:rPr>
        <w:t>，有些宗教團體基於向外傳教需要，其宗教場所對外開放一般人皆可自由進出，如香火鼎盛之佛、道教寺院宮廟。</w:t>
      </w:r>
      <w:r w:rsidRPr="001F15B0">
        <w:rPr>
          <w:rFonts w:hint="eastAsia"/>
          <w:bCs/>
          <w:color w:val="000000" w:themeColor="text1"/>
          <w:u w:val="single"/>
        </w:rPr>
        <w:t>許多公開供公眾使用進出之宗教場所，在某些宗教儀式性活動進行時，也具有特殊之神聖性，任何之打擾都是冒犯之行為。例如閉關、靜坐、禪修、彌撒、祝禱，屬於某種神人相通、天人合一之神聖性時刻</w:t>
      </w:r>
      <w:r w:rsidRPr="001F15B0">
        <w:rPr>
          <w:rFonts w:hint="eastAsia"/>
          <w:color w:val="000000" w:themeColor="text1"/>
        </w:rPr>
        <w:t>，易引起衝突。但若不是在儀式進行中，則進入這類宗教場所，又未必造成打擾或冒犯，尚難一概而論。</w:t>
      </w:r>
    </w:p>
    <w:p w14:paraId="5403F27B" w14:textId="7024246B" w:rsidR="00297400" w:rsidRPr="001F15B0" w:rsidRDefault="00CA0493" w:rsidP="00297400">
      <w:pPr>
        <w:pStyle w:val="4"/>
        <w:rPr>
          <w:color w:val="000000" w:themeColor="text1"/>
        </w:rPr>
      </w:pPr>
      <w:r w:rsidRPr="001F15B0">
        <w:rPr>
          <w:rFonts w:hint="eastAsia"/>
          <w:color w:val="000000" w:themeColor="text1"/>
          <w:szCs w:val="32"/>
        </w:rPr>
        <w:t>執法</w:t>
      </w:r>
      <w:r w:rsidRPr="001F15B0">
        <w:rPr>
          <w:color w:val="000000" w:themeColor="text1"/>
          <w:szCs w:val="32"/>
        </w:rPr>
        <w:t>人員無論在上述任何宗教場所執法，都存在目的和手段要合乎比例</w:t>
      </w:r>
      <w:r w:rsidRPr="001F15B0">
        <w:rPr>
          <w:rFonts w:hint="eastAsia"/>
          <w:color w:val="000000" w:themeColor="text1"/>
          <w:szCs w:val="32"/>
        </w:rPr>
        <w:t>之</w:t>
      </w:r>
      <w:r w:rsidRPr="001F15B0">
        <w:rPr>
          <w:color w:val="000000" w:themeColor="text1"/>
          <w:szCs w:val="32"/>
        </w:rPr>
        <w:t>問題，</w:t>
      </w:r>
      <w:r w:rsidRPr="001F15B0">
        <w:rPr>
          <w:rFonts w:hint="eastAsia"/>
          <w:color w:val="000000" w:themeColor="text1"/>
          <w:szCs w:val="32"/>
        </w:rPr>
        <w:t>如果犯罪有立即明顯之危險，進入宗教場所追捕能達成之公益顯大於造成之危害，執法</w:t>
      </w:r>
      <w:r w:rsidRPr="001F15B0">
        <w:rPr>
          <w:color w:val="000000" w:themeColor="text1"/>
          <w:szCs w:val="32"/>
        </w:rPr>
        <w:t>人員</w:t>
      </w:r>
      <w:r w:rsidRPr="001F15B0">
        <w:rPr>
          <w:rFonts w:hint="eastAsia"/>
          <w:color w:val="000000" w:themeColor="text1"/>
          <w:szCs w:val="32"/>
        </w:rPr>
        <w:t>自得於任何時間進入任何宗教場所，包括所有具神聖性之宗教場所。反之，</w:t>
      </w:r>
      <w:r w:rsidRPr="001F15B0">
        <w:rPr>
          <w:color w:val="000000" w:themeColor="text1"/>
          <w:szCs w:val="32"/>
        </w:rPr>
        <w:t>無立即明顯之危險時</w:t>
      </w:r>
      <w:r w:rsidRPr="001F15B0">
        <w:rPr>
          <w:rFonts w:hint="eastAsia"/>
          <w:color w:val="000000" w:themeColor="text1"/>
          <w:szCs w:val="32"/>
        </w:rPr>
        <w:t>，雖然宗教團體是否依法設立，是否對外開放，是否進行宗教神聖儀式中，警察執法人員不具有由外觀予以精準判別之專業，然而基於對私有財產之尊重，並保護警察人員依法行政，倘無立即危險，警察人員無論進入依法設立或未依法設立之宗教場所執法，皆應先取得同意，以杜爭議。</w:t>
      </w:r>
    </w:p>
    <w:p w14:paraId="35960552" w14:textId="5478C301" w:rsidR="00CA0493" w:rsidRPr="001F15B0" w:rsidRDefault="00FB46B7" w:rsidP="00297400">
      <w:pPr>
        <w:pStyle w:val="4"/>
        <w:rPr>
          <w:color w:val="000000" w:themeColor="text1"/>
        </w:rPr>
      </w:pPr>
      <w:r w:rsidRPr="001F15B0">
        <w:rPr>
          <w:rFonts w:hint="eastAsia"/>
          <w:bCs/>
          <w:color w:val="000000" w:themeColor="text1"/>
          <w:szCs w:val="32"/>
        </w:rPr>
        <w:t>警方依法為進行即時管制(如發生鬥毆或隨機性殺人情形)所得為之管束，以及當人民生命、身體</w:t>
      </w:r>
      <w:r w:rsidRPr="001F15B0">
        <w:rPr>
          <w:rFonts w:hint="eastAsia"/>
          <w:bCs/>
          <w:color w:val="000000" w:themeColor="text1"/>
          <w:szCs w:val="32"/>
        </w:rPr>
        <w:lastRenderedPageBreak/>
        <w:t>有迫切之危害而逕入住宅、建築物或其他處所執法，並非我國所獨有。執法單位與天主教會應加強溝通，增進雙方瞭解與互信，就執法方式取得共識，以維護我國崇尚及捍衛宗教自由之國際形象。</w:t>
      </w:r>
    </w:p>
    <w:p w14:paraId="37DDEE81" w14:textId="30D8D4B6" w:rsidR="00145947" w:rsidRPr="001F15B0" w:rsidRDefault="009D63A5" w:rsidP="00297400">
      <w:pPr>
        <w:pStyle w:val="4"/>
        <w:rPr>
          <w:color w:val="000000" w:themeColor="text1"/>
        </w:rPr>
      </w:pPr>
      <w:r w:rsidRPr="001F15B0">
        <w:rPr>
          <w:rFonts w:hint="eastAsia"/>
          <w:color w:val="000000" w:themeColor="text1"/>
        </w:rPr>
        <w:t>機關</w:t>
      </w:r>
      <w:r w:rsidR="00145947" w:rsidRPr="001F15B0">
        <w:rPr>
          <w:rFonts w:hint="eastAsia"/>
          <w:color w:val="000000" w:themeColor="text1"/>
        </w:rPr>
        <w:t>檢討如下：</w:t>
      </w:r>
    </w:p>
    <w:p w14:paraId="29D4544D" w14:textId="55E8CDE1" w:rsidR="00145947" w:rsidRPr="001F15B0" w:rsidRDefault="00145947" w:rsidP="00145947">
      <w:pPr>
        <w:pStyle w:val="5"/>
        <w:rPr>
          <w:color w:val="000000" w:themeColor="text1"/>
        </w:rPr>
      </w:pPr>
      <w:r w:rsidRPr="001F15B0">
        <w:rPr>
          <w:color w:val="000000" w:themeColor="text1"/>
        </w:rPr>
        <w:t>員警為查緝犯罪、預防危害發生，對於有合理懷疑犯罪或有犯罪之虞情況，依「警察職權行使法」等相關規定，始就可疑對象(不論本國人、外國人)進行攔檢盤查。</w:t>
      </w:r>
    </w:p>
    <w:p w14:paraId="51B2E6C3" w14:textId="558CA314" w:rsidR="00145947" w:rsidRPr="001F15B0" w:rsidRDefault="00145947" w:rsidP="00145947">
      <w:pPr>
        <w:pStyle w:val="5"/>
        <w:rPr>
          <w:color w:val="000000" w:themeColor="text1"/>
        </w:rPr>
      </w:pPr>
      <w:r w:rsidRPr="001F15B0">
        <w:rPr>
          <w:color w:val="000000" w:themeColor="text1"/>
        </w:rPr>
        <w:t>各警察機關對於宗教自由一向秉持絕對尊重之態度，除非緊急狀況，嚴禁刻意侵擾行為，且儘量避免進入正在集會之宗教場所內執行查察，但對於任何違反法律之行為，仍將堅守職責執法，並注意執勤技巧。</w:t>
      </w:r>
    </w:p>
    <w:p w14:paraId="1D350F71" w14:textId="1490BC89" w:rsidR="00145947" w:rsidRPr="001F15B0" w:rsidRDefault="00145947" w:rsidP="00145947">
      <w:pPr>
        <w:pStyle w:val="5"/>
        <w:rPr>
          <w:color w:val="000000" w:themeColor="text1"/>
        </w:rPr>
      </w:pPr>
      <w:r w:rsidRPr="001F15B0">
        <w:rPr>
          <w:color w:val="000000" w:themeColor="text1"/>
        </w:rPr>
        <w:t>依司法院</w:t>
      </w:r>
      <w:r w:rsidR="00F62935">
        <w:rPr>
          <w:rFonts w:hint="eastAsia"/>
          <w:color w:val="000000" w:themeColor="text1"/>
        </w:rPr>
        <w:t>釋字</w:t>
      </w:r>
      <w:r w:rsidR="00F62935" w:rsidRPr="001F15B0">
        <w:rPr>
          <w:color w:val="000000" w:themeColor="text1"/>
        </w:rPr>
        <w:t>第490號</w:t>
      </w:r>
      <w:r w:rsidRPr="001F15B0">
        <w:rPr>
          <w:color w:val="000000" w:themeColor="text1"/>
        </w:rPr>
        <w:t>解釋略以，宗教自由在必要之最小之限度內，仍受國家相關法律之約束；故如確有必要，員警基於維護治安職責所在，發現民眾</w:t>
      </w:r>
      <w:r w:rsidRPr="001F15B0">
        <w:rPr>
          <w:rFonts w:hint="eastAsia"/>
          <w:color w:val="000000" w:themeColor="text1"/>
        </w:rPr>
        <w:t>（</w:t>
      </w:r>
      <w:r w:rsidRPr="001F15B0">
        <w:rPr>
          <w:color w:val="000000" w:themeColor="text1"/>
        </w:rPr>
        <w:t>不論本國人、外國人</w:t>
      </w:r>
      <w:r w:rsidRPr="001F15B0">
        <w:rPr>
          <w:rFonts w:hint="eastAsia"/>
          <w:color w:val="000000" w:themeColor="text1"/>
        </w:rPr>
        <w:t>)</w:t>
      </w:r>
      <w:r w:rsidRPr="001F15B0">
        <w:rPr>
          <w:color w:val="000000" w:themeColor="text1"/>
        </w:rPr>
        <w:t>有違反法律之行為，仍將依法查察，警政署並將持續要求同仁注意執勤技巧及符合法律要件。</w:t>
      </w:r>
    </w:p>
    <w:p w14:paraId="5426386B" w14:textId="18BD9011" w:rsidR="00145947" w:rsidRPr="001F15B0" w:rsidRDefault="009D63A5" w:rsidP="00145947">
      <w:pPr>
        <w:pStyle w:val="5"/>
        <w:rPr>
          <w:color w:val="000000" w:themeColor="text1"/>
        </w:rPr>
      </w:pPr>
      <w:r w:rsidRPr="001F15B0">
        <w:rPr>
          <w:rFonts w:hint="eastAsia"/>
          <w:color w:val="000000" w:themeColor="text1"/>
          <w:szCs w:val="32"/>
        </w:rPr>
        <w:t>本院啟動調查後，</w:t>
      </w:r>
      <w:r w:rsidR="00145947" w:rsidRPr="001F15B0">
        <w:rPr>
          <w:color w:val="000000" w:themeColor="text1"/>
          <w:szCs w:val="32"/>
        </w:rPr>
        <w:t>警政署參照美國國土安全部訂有執法指南之模式，</w:t>
      </w:r>
      <w:r w:rsidR="00145947" w:rsidRPr="001F15B0">
        <w:rPr>
          <w:rFonts w:hint="eastAsia"/>
          <w:color w:val="000000" w:themeColor="text1"/>
          <w:szCs w:val="32"/>
        </w:rPr>
        <w:t>已</w:t>
      </w:r>
      <w:r w:rsidR="00145947" w:rsidRPr="001F15B0">
        <w:rPr>
          <w:color w:val="000000" w:themeColor="text1"/>
          <w:szCs w:val="32"/>
        </w:rPr>
        <w:t>於</w:t>
      </w:r>
      <w:r w:rsidR="00145947" w:rsidRPr="001F15B0">
        <w:rPr>
          <w:rFonts w:hint="eastAsia"/>
          <w:color w:val="000000" w:themeColor="text1"/>
          <w:szCs w:val="32"/>
        </w:rPr>
        <w:t>113年3月8日</w:t>
      </w:r>
      <w:r w:rsidR="00145947" w:rsidRPr="001F15B0">
        <w:rPr>
          <w:color w:val="000000" w:themeColor="text1"/>
          <w:szCs w:val="32"/>
        </w:rPr>
        <w:t>函發修正「</w:t>
      </w:r>
      <w:r w:rsidR="00145947" w:rsidRPr="001F15B0">
        <w:rPr>
          <w:rFonts w:hint="eastAsia"/>
          <w:color w:val="000000" w:themeColor="text1"/>
          <w:szCs w:val="32"/>
        </w:rPr>
        <w:t>執行巡邏勤務中盤查盤檢人車作業程序</w:t>
      </w:r>
      <w:r w:rsidR="00145947" w:rsidRPr="001F15B0">
        <w:rPr>
          <w:color w:val="000000" w:themeColor="text1"/>
          <w:szCs w:val="32"/>
        </w:rPr>
        <w:t>」、「</w:t>
      </w:r>
      <w:r w:rsidR="00145947" w:rsidRPr="001F15B0">
        <w:rPr>
          <w:rFonts w:hint="eastAsia"/>
          <w:color w:val="000000" w:themeColor="text1"/>
          <w:szCs w:val="32"/>
        </w:rPr>
        <w:t>執行路檢攔檢身分查證作業程序</w:t>
      </w:r>
      <w:r w:rsidR="00145947" w:rsidRPr="001F15B0">
        <w:rPr>
          <w:color w:val="000000" w:themeColor="text1"/>
          <w:szCs w:val="32"/>
        </w:rPr>
        <w:t>」，俾利警察人員遵循。警察人員依據警職法「發現犯罪徵候或危害事實進行身分查證盤查」，以及依刑事訴訟法「追緝現行犯或拘捕犯罪嫌疑人」而進入宗教場所執法方式仍有差異</w:t>
      </w:r>
      <w:r w:rsidR="00145947" w:rsidRPr="001F15B0">
        <w:rPr>
          <w:rFonts w:hint="eastAsia"/>
          <w:color w:val="000000" w:themeColor="text1"/>
          <w:szCs w:val="32"/>
        </w:rPr>
        <w:t>：</w:t>
      </w:r>
    </w:p>
    <w:p w14:paraId="1624ED3B" w14:textId="7A5303D6" w:rsidR="00145947" w:rsidRPr="001F15B0" w:rsidRDefault="00145947" w:rsidP="00145947">
      <w:pPr>
        <w:pStyle w:val="6"/>
        <w:rPr>
          <w:color w:val="000000" w:themeColor="text1"/>
        </w:rPr>
      </w:pPr>
      <w:r w:rsidRPr="001F15B0">
        <w:rPr>
          <w:rFonts w:hint="eastAsia"/>
          <w:color w:val="000000" w:themeColor="text1"/>
        </w:rPr>
        <w:t>警察人員發現犯罪徵候或危害事實進行相</w:t>
      </w:r>
      <w:r w:rsidRPr="001F15B0">
        <w:rPr>
          <w:rFonts w:hint="eastAsia"/>
          <w:color w:val="000000" w:themeColor="text1"/>
        </w:rPr>
        <w:lastRenderedPageBreak/>
        <w:t>關盤查（身分查證）應遵循警職法第6條要件與程序，對於宗教場所之進入應視其是否為對外開放時段（屬公共場所狀態），或另取得該場域管理人同意進入，否則自不得任意為之。</w:t>
      </w:r>
    </w:p>
    <w:p w14:paraId="5DC733A8" w14:textId="0637D036" w:rsidR="00145947" w:rsidRPr="001F15B0" w:rsidRDefault="00145947" w:rsidP="00145947">
      <w:pPr>
        <w:pStyle w:val="6"/>
        <w:rPr>
          <w:color w:val="000000" w:themeColor="text1"/>
        </w:rPr>
      </w:pPr>
      <w:r w:rsidRPr="001F15B0">
        <w:rPr>
          <w:rFonts w:hint="eastAsia"/>
          <w:color w:val="000000" w:themeColor="text1"/>
          <w:szCs w:val="32"/>
        </w:rPr>
        <w:t>如屬追緝現行犯或執行逮捕、拘提被告或犯罪嫌疑人等，而有進入住宅或其他場所之急迫情形，得依刑事訴訟法1</w:t>
      </w:r>
      <w:r w:rsidRPr="001F15B0">
        <w:rPr>
          <w:color w:val="000000" w:themeColor="text1"/>
          <w:szCs w:val="32"/>
        </w:rPr>
        <w:t>31</w:t>
      </w:r>
      <w:r w:rsidRPr="001F15B0">
        <w:rPr>
          <w:rFonts w:hint="eastAsia"/>
          <w:color w:val="000000" w:themeColor="text1"/>
          <w:szCs w:val="32"/>
        </w:rPr>
        <w:t>條規定，進入緊急搜索。並遵循該法第1</w:t>
      </w:r>
      <w:r w:rsidRPr="001F15B0">
        <w:rPr>
          <w:color w:val="000000" w:themeColor="text1"/>
          <w:szCs w:val="32"/>
        </w:rPr>
        <w:t>1</w:t>
      </w:r>
      <w:r w:rsidRPr="001F15B0">
        <w:rPr>
          <w:rFonts w:hint="eastAsia"/>
          <w:color w:val="000000" w:themeColor="text1"/>
          <w:szCs w:val="32"/>
        </w:rPr>
        <w:t>章「搜索及扣押」所訂執行時之注意與限制事項，及執行後報告該管檢察官及法院程序。</w:t>
      </w:r>
    </w:p>
    <w:p w14:paraId="5C78907C" w14:textId="3F6BD19E" w:rsidR="00636A91" w:rsidRPr="001F15B0" w:rsidRDefault="00636A91" w:rsidP="005744D2">
      <w:pPr>
        <w:pStyle w:val="4"/>
        <w:rPr>
          <w:color w:val="000000" w:themeColor="text1"/>
        </w:rPr>
      </w:pPr>
      <w:r w:rsidRPr="001F15B0">
        <w:rPr>
          <w:rFonts w:hint="eastAsia"/>
          <w:color w:val="000000" w:themeColor="text1"/>
          <w:szCs w:val="32"/>
        </w:rPr>
        <w:t>宗教信仰之教義常與公義、良善、正直、倫理等結合，其目的也常在勸人為善、培養品格、遵守律法；許多宗教團體也積極從事公益慈善與社會教化事業，樂意配合政府政策。天主教會為普世公認之宗教信仰，在臺灣醫療、教育、慈善等方面之公益貢獻有目共睹，回教穆斯林在臺灣也有正式立案之宗教組織，受政府監督與輔導。許多來自東南亞之移工信奉天主教及回教，倘政府欲結合上開宗教團體在臺灣之力量共同解決逃逸移工之問題，或請宗教團體進行相關宣導，不失為具體落實公私協力之可行方法。</w:t>
      </w:r>
    </w:p>
    <w:p w14:paraId="6B8ECDCC" w14:textId="19842BE3" w:rsidR="003B3C07" w:rsidRPr="001F15B0" w:rsidRDefault="00620F78" w:rsidP="003B4A72">
      <w:pPr>
        <w:pStyle w:val="2"/>
        <w:rPr>
          <w:color w:val="000000" w:themeColor="text1"/>
        </w:rPr>
      </w:pPr>
      <w:bookmarkStart w:id="163" w:name="_Toc166445304"/>
      <w:r w:rsidRPr="001F15B0">
        <w:rPr>
          <w:rFonts w:hint="eastAsia"/>
          <w:color w:val="000000" w:themeColor="text1"/>
        </w:rPr>
        <w:t>現場履勘聖心堂</w:t>
      </w:r>
      <w:r w:rsidR="00207574" w:rsidRPr="001F15B0">
        <w:rPr>
          <w:rFonts w:hint="eastAsia"/>
          <w:color w:val="000000" w:themeColor="text1"/>
        </w:rPr>
        <w:t>(</w:t>
      </w:r>
      <w:r w:rsidR="00207574" w:rsidRPr="001F15B0">
        <w:rPr>
          <w:color w:val="000000" w:themeColor="text1"/>
        </w:rPr>
        <w:t>113</w:t>
      </w:r>
      <w:r w:rsidR="00207574" w:rsidRPr="001F15B0">
        <w:rPr>
          <w:rFonts w:hint="eastAsia"/>
          <w:color w:val="000000" w:themeColor="text1"/>
        </w:rPr>
        <w:t>年1月8日上午</w:t>
      </w:r>
      <w:r w:rsidR="00207574" w:rsidRPr="001F15B0">
        <w:rPr>
          <w:color w:val="000000" w:themeColor="text1"/>
        </w:rPr>
        <w:t>)</w:t>
      </w:r>
      <w:bookmarkEnd w:id="163"/>
    </w:p>
    <w:p w14:paraId="5D185FFA" w14:textId="42B1B781" w:rsidR="00702431" w:rsidRPr="001F15B0" w:rsidRDefault="00DA4D25" w:rsidP="00F025E6">
      <w:pPr>
        <w:pStyle w:val="3"/>
        <w:numPr>
          <w:ilvl w:val="0"/>
          <w:numId w:val="0"/>
        </w:numPr>
        <w:ind w:left="1361"/>
        <w:rPr>
          <w:color w:val="000000" w:themeColor="text1"/>
        </w:rPr>
      </w:pPr>
      <w:r w:rsidRPr="001F15B0">
        <w:rPr>
          <w:rFonts w:hint="eastAsia"/>
          <w:color w:val="000000" w:themeColor="text1"/>
        </w:rPr>
        <w:t>訪談</w:t>
      </w:r>
      <w:r w:rsidR="00667704" w:rsidRPr="001F15B0">
        <w:rPr>
          <w:rFonts w:hint="eastAsia"/>
          <w:color w:val="000000" w:themeColor="text1"/>
        </w:rPr>
        <w:t>內容摘錄如下：</w:t>
      </w:r>
    </w:p>
    <w:p w14:paraId="3B0507A6" w14:textId="7FE13EF5" w:rsidR="00DA4D25" w:rsidRPr="001F15B0" w:rsidRDefault="00D96828" w:rsidP="00DA4D25">
      <w:pPr>
        <w:pStyle w:val="4"/>
        <w:rPr>
          <w:color w:val="000000" w:themeColor="text1"/>
        </w:rPr>
      </w:pPr>
      <w:r w:rsidRPr="001F15B0">
        <w:rPr>
          <w:rFonts w:hint="eastAsia"/>
          <w:color w:val="000000" w:themeColor="text1"/>
        </w:rPr>
        <w:t>聖心</w:t>
      </w:r>
      <w:r w:rsidR="00DA4D25" w:rsidRPr="001F15B0">
        <w:rPr>
          <w:rFonts w:hint="eastAsia"/>
          <w:color w:val="000000" w:themeColor="text1"/>
        </w:rPr>
        <w:t>堂</w:t>
      </w:r>
      <w:r w:rsidR="00DA4D25" w:rsidRPr="001F15B0">
        <w:rPr>
          <w:rFonts w:hAnsi="標楷體" w:hint="eastAsia"/>
          <w:color w:val="000000" w:themeColor="text1"/>
          <w:szCs w:val="32"/>
          <w:shd w:val="clear" w:color="auto" w:fill="FFFFFF"/>
        </w:rPr>
        <w:t>羅沛士</w:t>
      </w:r>
      <w:r w:rsidR="004D4B33" w:rsidRPr="001F15B0">
        <w:rPr>
          <w:rFonts w:hAnsi="標楷體" w:hint="eastAsia"/>
          <w:color w:val="000000" w:themeColor="text1"/>
          <w:szCs w:val="32"/>
          <w:shd w:val="clear" w:color="auto" w:fill="FFFFFF"/>
        </w:rPr>
        <w:t>神父</w:t>
      </w:r>
      <w:r w:rsidR="00687214" w:rsidRPr="001F15B0">
        <w:rPr>
          <w:rStyle w:val="afe"/>
          <w:rFonts w:hAnsi="標楷體"/>
          <w:color w:val="000000" w:themeColor="text1"/>
          <w:szCs w:val="32"/>
          <w:shd w:val="clear" w:color="auto" w:fill="FFFFFF"/>
        </w:rPr>
        <w:footnoteReference w:id="15"/>
      </w:r>
    </w:p>
    <w:p w14:paraId="4A352416" w14:textId="7BEA1178" w:rsidR="00287126" w:rsidRPr="001F15B0" w:rsidRDefault="00287126" w:rsidP="00287126">
      <w:pPr>
        <w:pStyle w:val="5"/>
        <w:rPr>
          <w:color w:val="000000" w:themeColor="text1"/>
        </w:rPr>
      </w:pPr>
      <w:r w:rsidRPr="001F15B0">
        <w:rPr>
          <w:rFonts w:hint="eastAsia"/>
          <w:color w:val="000000" w:themeColor="text1"/>
        </w:rPr>
        <w:t>那時候是在舉行彌撒，所以警察進入教堂，就是1個很大的錯誤，在全世界</w:t>
      </w:r>
      <w:r w:rsidR="007B73D0" w:rsidRPr="001F15B0">
        <w:rPr>
          <w:rFonts w:hint="eastAsia"/>
          <w:color w:val="000000" w:themeColor="text1"/>
        </w:rPr>
        <w:t>來說也</w:t>
      </w:r>
      <w:r w:rsidRPr="001F15B0">
        <w:rPr>
          <w:rFonts w:hint="eastAsia"/>
          <w:color w:val="000000" w:themeColor="text1"/>
        </w:rPr>
        <w:t>是1個非常</w:t>
      </w:r>
      <w:r w:rsidRPr="001F15B0">
        <w:rPr>
          <w:rFonts w:hint="eastAsia"/>
          <w:color w:val="000000" w:themeColor="text1"/>
        </w:rPr>
        <w:lastRenderedPageBreak/>
        <w:t>大的錯誤。</w:t>
      </w:r>
    </w:p>
    <w:p w14:paraId="73B64B6B" w14:textId="45796AB5" w:rsidR="00287126" w:rsidRPr="001F15B0" w:rsidRDefault="00287126" w:rsidP="00287126">
      <w:pPr>
        <w:pStyle w:val="5"/>
        <w:rPr>
          <w:color w:val="000000" w:themeColor="text1"/>
        </w:rPr>
      </w:pPr>
      <w:r w:rsidRPr="001F15B0">
        <w:rPr>
          <w:rFonts w:hint="eastAsia"/>
          <w:color w:val="000000" w:themeColor="text1"/>
        </w:rPr>
        <w:t>在荷蘭有</w:t>
      </w:r>
      <w:r w:rsidR="007B73D0" w:rsidRPr="001F15B0">
        <w:rPr>
          <w:rFonts w:hint="eastAsia"/>
          <w:color w:val="000000" w:themeColor="text1"/>
        </w:rPr>
        <w:t>1</w:t>
      </w:r>
      <w:r w:rsidRPr="001F15B0">
        <w:rPr>
          <w:rFonts w:hint="eastAsia"/>
          <w:color w:val="000000" w:themeColor="text1"/>
        </w:rPr>
        <w:t>個家庭，他們是難民，住在荷蘭已經9年，後來政府決定要把他們趕出去，老百姓覺得是非常不公平，因為他們已經住在這個國家9年了，還有小朋友在學校讀書。當時</w:t>
      </w:r>
      <w:r w:rsidR="007B73D0" w:rsidRPr="001F15B0">
        <w:rPr>
          <w:rFonts w:hint="eastAsia"/>
          <w:color w:val="000000" w:themeColor="text1"/>
        </w:rPr>
        <w:t>那個家庭</w:t>
      </w:r>
      <w:r w:rsidRPr="001F15B0">
        <w:rPr>
          <w:rFonts w:hint="eastAsia"/>
          <w:color w:val="000000" w:themeColor="text1"/>
        </w:rPr>
        <w:t>覺得已經不安全了，警察可能來抓他們，所以他們就進入1個教堂，警察要跟神父或牧師溝通之後才能進去。</w:t>
      </w:r>
      <w:r w:rsidR="007B73D0" w:rsidRPr="001F15B0">
        <w:rPr>
          <w:rFonts w:hint="eastAsia"/>
          <w:color w:val="000000" w:themeColor="text1"/>
        </w:rPr>
        <w:t>教堂</w:t>
      </w:r>
      <w:r w:rsidRPr="001F15B0">
        <w:rPr>
          <w:rFonts w:hint="eastAsia"/>
          <w:color w:val="000000" w:themeColor="text1"/>
        </w:rPr>
        <w:t>請很多的神父舉行禮儀，24個小時舉行，繼續好幾個月，所以警察完全不能進去。</w:t>
      </w:r>
    </w:p>
    <w:p w14:paraId="33783BB6" w14:textId="77777777" w:rsidR="00287126" w:rsidRPr="001F15B0" w:rsidRDefault="00287126" w:rsidP="00287126">
      <w:pPr>
        <w:pStyle w:val="5"/>
        <w:rPr>
          <w:color w:val="000000" w:themeColor="text1"/>
        </w:rPr>
      </w:pPr>
      <w:r w:rsidRPr="001F15B0">
        <w:rPr>
          <w:rFonts w:hint="eastAsia"/>
          <w:color w:val="000000" w:themeColor="text1"/>
          <w:u w:val="single"/>
        </w:rPr>
        <w:t>在民主國家，警察不能隨便進入教堂，如果還是在彌撒儀式中進入，就更嚴重，因為教堂是1個神聖的地方。</w:t>
      </w:r>
      <w:r w:rsidRPr="001F15B0">
        <w:rPr>
          <w:rFonts w:hint="eastAsia"/>
          <w:color w:val="000000" w:themeColor="text1"/>
        </w:rPr>
        <w:t>我是來自巴拉圭，我們是獨裁政府，會迫害教會，還會抓一些神父，可是他們不敢進入教堂。我們臺灣還要學很多。</w:t>
      </w:r>
    </w:p>
    <w:p w14:paraId="26978811" w14:textId="5DFF82C9" w:rsidR="00287126" w:rsidRPr="001F15B0" w:rsidRDefault="00287126" w:rsidP="00287126">
      <w:pPr>
        <w:pStyle w:val="5"/>
        <w:rPr>
          <w:color w:val="000000" w:themeColor="text1"/>
        </w:rPr>
      </w:pPr>
      <w:r w:rsidRPr="001F15B0">
        <w:rPr>
          <w:rFonts w:hint="eastAsia"/>
          <w:color w:val="000000" w:themeColor="text1"/>
        </w:rPr>
        <w:t>本案發生時，我本來要打給教廷駐臺灣代辦，但是擔心影響教廷和臺灣的關係就沒打。</w:t>
      </w:r>
    </w:p>
    <w:p w14:paraId="1E4BAA93" w14:textId="429AD4F6" w:rsidR="00287126" w:rsidRPr="001F15B0" w:rsidRDefault="00287126" w:rsidP="00287126">
      <w:pPr>
        <w:pStyle w:val="5"/>
        <w:rPr>
          <w:color w:val="000000" w:themeColor="text1"/>
        </w:rPr>
      </w:pPr>
      <w:r w:rsidRPr="001F15B0">
        <w:rPr>
          <w:rFonts w:hint="eastAsia"/>
          <w:color w:val="000000" w:themeColor="text1"/>
        </w:rPr>
        <w:t>本案發生後，</w:t>
      </w:r>
      <w:r w:rsidRPr="001F15B0">
        <w:rPr>
          <w:rFonts w:hint="eastAsia"/>
          <w:color w:val="000000" w:themeColor="text1"/>
          <w:u w:val="single"/>
        </w:rPr>
        <w:t>警方說當時教堂沒有在舉行彌撒，所以他們才進來，這不是事實。</w:t>
      </w:r>
      <w:r w:rsidR="00066B83" w:rsidRPr="001F15B0">
        <w:rPr>
          <w:rFonts w:hint="eastAsia"/>
          <w:color w:val="000000" w:themeColor="text1"/>
        </w:rPr>
        <w:t>另外警察說他們抓移工只有在樓梯間，沒有進教堂，但這不是事實，</w:t>
      </w:r>
      <w:r w:rsidR="00066B83" w:rsidRPr="001F15B0">
        <w:rPr>
          <w:rFonts w:hint="eastAsia"/>
          <w:color w:val="000000" w:themeColor="text1"/>
          <w:u w:val="single"/>
        </w:rPr>
        <w:t>只要進了教堂的大門，就算是進入教堂。</w:t>
      </w:r>
    </w:p>
    <w:p w14:paraId="57DB9E4C" w14:textId="77777777" w:rsidR="00287126" w:rsidRPr="001F15B0" w:rsidRDefault="00287126" w:rsidP="00287126">
      <w:pPr>
        <w:pStyle w:val="5"/>
        <w:rPr>
          <w:color w:val="000000" w:themeColor="text1"/>
        </w:rPr>
      </w:pPr>
      <w:r w:rsidRPr="001F15B0">
        <w:rPr>
          <w:rFonts w:hint="eastAsia"/>
          <w:color w:val="000000" w:themeColor="text1"/>
        </w:rPr>
        <w:t>歐洲發生戰爭，但是有一、兩千年歷史的教堂仍然存在，因為交戰雙方都不敢對教堂開火。</w:t>
      </w:r>
    </w:p>
    <w:p w14:paraId="3F6D2E6E" w14:textId="1339BF74" w:rsidR="00287126" w:rsidRPr="001F15B0" w:rsidRDefault="00287126" w:rsidP="00287126">
      <w:pPr>
        <w:pStyle w:val="5"/>
        <w:rPr>
          <w:color w:val="000000" w:themeColor="text1"/>
        </w:rPr>
      </w:pPr>
      <w:r w:rsidRPr="001F15B0">
        <w:rPr>
          <w:rFonts w:hint="eastAsia"/>
          <w:color w:val="000000" w:themeColor="text1"/>
          <w:u w:val="single"/>
        </w:rPr>
        <w:t>世界各國的大學、教堂，警察要進入都要先經過同意。</w:t>
      </w:r>
      <w:r w:rsidRPr="001F15B0">
        <w:rPr>
          <w:rFonts w:hint="eastAsia"/>
          <w:color w:val="000000" w:themeColor="text1"/>
        </w:rPr>
        <w:t>即使教堂是公開的地方也是如此，因為教堂是天主的地方。一般私人的住宅也要有法院的搜索令才能進入。除非是當時已經發生刑事案件</w:t>
      </w:r>
      <w:r w:rsidR="00066B83" w:rsidRPr="001F15B0">
        <w:rPr>
          <w:rFonts w:hint="eastAsia"/>
          <w:color w:val="000000" w:themeColor="text1"/>
        </w:rPr>
        <w:t>、</w:t>
      </w:r>
      <w:r w:rsidRPr="001F15B0">
        <w:rPr>
          <w:rFonts w:hint="eastAsia"/>
          <w:color w:val="000000" w:themeColor="text1"/>
        </w:rPr>
        <w:t>警察看到現行犯。</w:t>
      </w:r>
    </w:p>
    <w:p w14:paraId="5A9AFFF6" w14:textId="77777777" w:rsidR="00287126" w:rsidRPr="001F15B0" w:rsidRDefault="00287126" w:rsidP="00287126">
      <w:pPr>
        <w:pStyle w:val="5"/>
        <w:rPr>
          <w:color w:val="000000" w:themeColor="text1"/>
        </w:rPr>
      </w:pPr>
      <w:r w:rsidRPr="001F15B0">
        <w:rPr>
          <w:rFonts w:hint="eastAsia"/>
          <w:color w:val="000000" w:themeColor="text1"/>
        </w:rPr>
        <w:t>當時如果我是本堂神父的話，我不會讓警察把</w:t>
      </w:r>
      <w:r w:rsidRPr="001F15B0">
        <w:rPr>
          <w:rFonts w:hint="eastAsia"/>
          <w:color w:val="000000" w:themeColor="text1"/>
        </w:rPr>
        <w:lastRenderedPageBreak/>
        <w:t>人帶走，因為</w:t>
      </w:r>
      <w:r w:rsidRPr="001F15B0">
        <w:rPr>
          <w:rFonts w:hint="eastAsia"/>
          <w:color w:val="000000" w:themeColor="text1"/>
          <w:u w:val="single"/>
        </w:rPr>
        <w:t>那位移工只是逃逸，不是犯大錯。如果警方仍然不願溝通，我會讓全世界都知道這件事。</w:t>
      </w:r>
    </w:p>
    <w:p w14:paraId="075A5D95" w14:textId="15A1BC31" w:rsidR="00287126" w:rsidRPr="001F15B0" w:rsidRDefault="00287126" w:rsidP="00287126">
      <w:pPr>
        <w:pStyle w:val="5"/>
        <w:rPr>
          <w:color w:val="000000" w:themeColor="text1"/>
        </w:rPr>
      </w:pPr>
      <w:r w:rsidRPr="001F15B0">
        <w:rPr>
          <w:rFonts w:hint="eastAsia"/>
          <w:color w:val="000000" w:themeColor="text1"/>
        </w:rPr>
        <w:t>很多國家的法律都有明文，</w:t>
      </w:r>
      <w:r w:rsidRPr="001F15B0">
        <w:rPr>
          <w:rFonts w:hint="eastAsia"/>
          <w:color w:val="000000" w:themeColor="text1"/>
          <w:u w:val="single"/>
        </w:rPr>
        <w:t>要進入教堂必須有法官的命令</w:t>
      </w:r>
      <w:r w:rsidR="00667704" w:rsidRPr="001F15B0">
        <w:rPr>
          <w:rFonts w:hint="eastAsia"/>
          <w:color w:val="000000" w:themeColor="text1"/>
          <w:u w:val="single"/>
        </w:rPr>
        <w:t>，</w:t>
      </w:r>
      <w:r w:rsidRPr="001F15B0">
        <w:rPr>
          <w:rFonts w:hint="eastAsia"/>
          <w:color w:val="000000" w:themeColor="text1"/>
          <w:u w:val="single"/>
        </w:rPr>
        <w:t>否則就要跟</w:t>
      </w:r>
      <w:r w:rsidR="00D96828" w:rsidRPr="001F15B0">
        <w:rPr>
          <w:rFonts w:hint="eastAsia"/>
          <w:color w:val="000000" w:themeColor="text1"/>
          <w:u w:val="single"/>
        </w:rPr>
        <w:t>教</w:t>
      </w:r>
      <w:r w:rsidRPr="001F15B0">
        <w:rPr>
          <w:rFonts w:hint="eastAsia"/>
          <w:color w:val="000000" w:themeColor="text1"/>
          <w:u w:val="single"/>
        </w:rPr>
        <w:t>堂神父溝通</w:t>
      </w:r>
      <w:r w:rsidRPr="001F15B0">
        <w:rPr>
          <w:rFonts w:hint="eastAsia"/>
          <w:color w:val="000000" w:themeColor="text1"/>
        </w:rPr>
        <w:t>，</w:t>
      </w:r>
      <w:r w:rsidR="00D96828" w:rsidRPr="001F15B0">
        <w:rPr>
          <w:rFonts w:hint="eastAsia"/>
          <w:color w:val="000000" w:themeColor="text1"/>
        </w:rPr>
        <w:t>教</w:t>
      </w:r>
      <w:r w:rsidRPr="001F15B0">
        <w:rPr>
          <w:rFonts w:hint="eastAsia"/>
          <w:color w:val="000000" w:themeColor="text1"/>
        </w:rPr>
        <w:t>堂神父也會考量是什麼案件，也</w:t>
      </w:r>
      <w:r w:rsidRPr="001F15B0">
        <w:rPr>
          <w:rFonts w:hint="eastAsia"/>
          <w:color w:val="000000" w:themeColor="text1"/>
          <w:u w:val="single"/>
        </w:rPr>
        <w:t>不會隨便讓警察將人帶走。</w:t>
      </w:r>
    </w:p>
    <w:p w14:paraId="40AA0C90" w14:textId="0B33B6B5" w:rsidR="00287126" w:rsidRPr="001F15B0" w:rsidRDefault="00667704" w:rsidP="00287126">
      <w:pPr>
        <w:pStyle w:val="5"/>
        <w:rPr>
          <w:color w:val="000000" w:themeColor="text1"/>
        </w:rPr>
      </w:pPr>
      <w:r w:rsidRPr="001F15B0">
        <w:rPr>
          <w:rFonts w:hint="eastAsia"/>
          <w:color w:val="000000" w:themeColor="text1"/>
        </w:rPr>
        <w:t>依據是天主教法典第1211條：「在聖所行嚴重的侮辱行為，給予信徒惡表，即是</w:t>
      </w:r>
      <w:r w:rsidRPr="001F15B0">
        <w:rPr>
          <w:rFonts w:hint="eastAsia"/>
          <w:color w:val="000000" w:themeColor="text1"/>
          <w:u w:val="single"/>
        </w:rPr>
        <w:t>褻瀆聖地</w:t>
      </w:r>
      <w:r w:rsidRPr="001F15B0">
        <w:rPr>
          <w:rFonts w:hint="eastAsia"/>
          <w:color w:val="000000" w:themeColor="text1"/>
        </w:rPr>
        <w:t>，此行為依照教區教長的判斷，如嚴重相反該地之聖善，即不許在該地舉行敬禮，直至按照禮儀書以贖罪禮賠補侮辱為止。」因此</w:t>
      </w:r>
      <w:r w:rsidR="00287126" w:rsidRPr="001F15B0">
        <w:rPr>
          <w:rFonts w:hint="eastAsia"/>
          <w:color w:val="000000" w:themeColor="text1"/>
        </w:rPr>
        <w:t>如果再嚴重一點，類似的案件發生後，甚至還要由主教主持來辦理淨化的儀式。</w:t>
      </w:r>
    </w:p>
    <w:p w14:paraId="6540EFA7" w14:textId="500B4F40" w:rsidR="00DA4D25" w:rsidRPr="001F15B0" w:rsidRDefault="00DA4D25" w:rsidP="00DA4D25">
      <w:pPr>
        <w:pStyle w:val="4"/>
        <w:rPr>
          <w:color w:val="000000" w:themeColor="text1"/>
        </w:rPr>
      </w:pPr>
      <w:r w:rsidRPr="001F15B0">
        <w:rPr>
          <w:rFonts w:hAnsi="標楷體" w:hint="eastAsia"/>
          <w:color w:val="000000" w:themeColor="text1"/>
          <w:szCs w:val="32"/>
          <w:shd w:val="clear" w:color="auto" w:fill="FFFFFF"/>
        </w:rPr>
        <w:t>阮文雄神父</w:t>
      </w:r>
      <w:r w:rsidR="00687214" w:rsidRPr="001F15B0">
        <w:rPr>
          <w:rStyle w:val="afe"/>
          <w:rFonts w:hAnsi="標楷體"/>
          <w:color w:val="000000" w:themeColor="text1"/>
          <w:szCs w:val="32"/>
          <w:shd w:val="clear" w:color="auto" w:fill="FFFFFF"/>
        </w:rPr>
        <w:footnoteReference w:id="16"/>
      </w:r>
    </w:p>
    <w:p w14:paraId="59D5547E" w14:textId="01E2AD7D" w:rsidR="00287126" w:rsidRPr="001F15B0" w:rsidRDefault="00287126" w:rsidP="00287126">
      <w:pPr>
        <w:pStyle w:val="5"/>
        <w:rPr>
          <w:color w:val="000000" w:themeColor="text1"/>
        </w:rPr>
      </w:pPr>
      <w:r w:rsidRPr="001F15B0">
        <w:rPr>
          <w:rFonts w:hint="eastAsia"/>
          <w:color w:val="000000" w:themeColor="text1"/>
        </w:rPr>
        <w:t>我已經多次經由民間團體運動，要求警政署避免在教堂盤查，大約在西元2,000年左右</w:t>
      </w:r>
      <w:r w:rsidR="006940E0" w:rsidRPr="001F15B0">
        <w:rPr>
          <w:rFonts w:hint="eastAsia"/>
          <w:color w:val="000000" w:themeColor="text1"/>
        </w:rPr>
        <w:t>也發生過類似的案件</w:t>
      </w:r>
      <w:r w:rsidRPr="001F15B0">
        <w:rPr>
          <w:rFonts w:hint="eastAsia"/>
          <w:color w:val="000000" w:themeColor="text1"/>
        </w:rPr>
        <w:t>，</w:t>
      </w:r>
      <w:r w:rsidRPr="001F15B0">
        <w:rPr>
          <w:rFonts w:hint="eastAsia"/>
          <w:color w:val="000000" w:themeColor="text1"/>
          <w:u w:val="single"/>
        </w:rPr>
        <w:t>在中山北路的聖多福教堂發生</w:t>
      </w:r>
      <w:r w:rsidRPr="001F15B0">
        <w:rPr>
          <w:rFonts w:hint="eastAsia"/>
          <w:color w:val="000000" w:themeColor="text1"/>
        </w:rPr>
        <w:t>，</w:t>
      </w:r>
      <w:r w:rsidR="006940E0" w:rsidRPr="001F15B0">
        <w:rPr>
          <w:rFonts w:hint="eastAsia"/>
          <w:color w:val="000000" w:themeColor="text1"/>
          <w:u w:val="single"/>
        </w:rPr>
        <w:t>後來</w:t>
      </w:r>
      <w:r w:rsidRPr="001F15B0">
        <w:rPr>
          <w:rFonts w:hint="eastAsia"/>
          <w:color w:val="000000" w:themeColor="text1"/>
          <w:u w:val="single"/>
        </w:rPr>
        <w:t>警察要盤查的話，要離教堂500公尺。</w:t>
      </w:r>
    </w:p>
    <w:p w14:paraId="6817423C" w14:textId="103C1046" w:rsidR="00287126" w:rsidRPr="001F15B0" w:rsidRDefault="00287126" w:rsidP="00287126">
      <w:pPr>
        <w:pStyle w:val="5"/>
        <w:rPr>
          <w:color w:val="000000" w:themeColor="text1"/>
        </w:rPr>
      </w:pPr>
      <w:r w:rsidRPr="001F15B0">
        <w:rPr>
          <w:rFonts w:hint="eastAsia"/>
          <w:color w:val="000000" w:themeColor="text1"/>
        </w:rPr>
        <w:t>大概去年7、8月份在桃園，警察</w:t>
      </w:r>
      <w:r w:rsidR="006940E0" w:rsidRPr="001F15B0">
        <w:rPr>
          <w:rFonts w:hint="eastAsia"/>
          <w:color w:val="000000" w:themeColor="text1"/>
        </w:rPr>
        <w:t>也是</w:t>
      </w:r>
      <w:r w:rsidRPr="001F15B0">
        <w:rPr>
          <w:rFonts w:hint="eastAsia"/>
          <w:color w:val="000000" w:themeColor="text1"/>
        </w:rPr>
        <w:t>在我舉行彌撒的時候進來，在教堂後面走來走去，後來去4樓找神父，下來又開始繞，</w:t>
      </w:r>
      <w:r w:rsidRPr="001F15B0">
        <w:rPr>
          <w:rFonts w:hint="eastAsia"/>
          <w:color w:val="000000" w:themeColor="text1"/>
          <w:u w:val="single"/>
        </w:rPr>
        <w:t>當時我停止彌撒</w:t>
      </w:r>
      <w:r w:rsidRPr="001F15B0">
        <w:rPr>
          <w:rFonts w:hint="eastAsia"/>
          <w:color w:val="000000" w:themeColor="text1"/>
        </w:rPr>
        <w:t>，請現場的越南教友錄影，越南人很怕警察，就不敢錄影。這件事我有函文給桃園</w:t>
      </w:r>
      <w:r w:rsidR="005F32C6" w:rsidRPr="001F15B0">
        <w:rPr>
          <w:rFonts w:hint="eastAsia"/>
          <w:color w:val="000000" w:themeColor="text1"/>
        </w:rPr>
        <w:t>的</w:t>
      </w:r>
      <w:r w:rsidRPr="001F15B0">
        <w:rPr>
          <w:rFonts w:hint="eastAsia"/>
          <w:color w:val="000000" w:themeColor="text1"/>
        </w:rPr>
        <w:t>警察局，警察回復因為教堂對面發生案件，警方是來看監視器，</w:t>
      </w:r>
      <w:r w:rsidR="005F32C6" w:rsidRPr="001F15B0">
        <w:rPr>
          <w:rFonts w:hint="eastAsia"/>
          <w:color w:val="000000" w:themeColor="text1"/>
        </w:rPr>
        <w:t>但是</w:t>
      </w:r>
      <w:r w:rsidRPr="001F15B0">
        <w:rPr>
          <w:rFonts w:hint="eastAsia"/>
          <w:color w:val="000000" w:themeColor="text1"/>
        </w:rPr>
        <w:t>我覺得警方可以在彌撒以外的時間來。</w:t>
      </w:r>
    </w:p>
    <w:p w14:paraId="5F54D72E" w14:textId="2E945627" w:rsidR="00287126" w:rsidRPr="001F15B0" w:rsidRDefault="00287126" w:rsidP="00287126">
      <w:pPr>
        <w:pStyle w:val="5"/>
        <w:rPr>
          <w:color w:val="000000" w:themeColor="text1"/>
        </w:rPr>
      </w:pPr>
      <w:r w:rsidRPr="001F15B0">
        <w:rPr>
          <w:rFonts w:hint="eastAsia"/>
          <w:color w:val="000000" w:themeColor="text1"/>
          <w:u w:val="single"/>
        </w:rPr>
        <w:t>在聖心堂外面，常常有警察在盤查</w:t>
      </w:r>
      <w:r w:rsidRPr="001F15B0">
        <w:rPr>
          <w:rFonts w:hint="eastAsia"/>
          <w:color w:val="000000" w:themeColor="text1"/>
        </w:rPr>
        <w:t>，我曾經出</w:t>
      </w:r>
      <w:r w:rsidRPr="001F15B0">
        <w:rPr>
          <w:rFonts w:hint="eastAsia"/>
          <w:color w:val="000000" w:themeColor="text1"/>
        </w:rPr>
        <w:lastRenderedPageBreak/>
        <w:t>去告訴警察：「盤查是你們的工作，但是請你們距離教堂遠一點。」因為</w:t>
      </w:r>
      <w:r w:rsidRPr="001F15B0">
        <w:rPr>
          <w:rFonts w:hint="eastAsia"/>
          <w:color w:val="000000" w:themeColor="text1"/>
          <w:u w:val="single"/>
        </w:rPr>
        <w:t>就算是失聯的移工，也有宗教上的需求</w:t>
      </w:r>
      <w:r w:rsidR="006940E0" w:rsidRPr="001F15B0">
        <w:rPr>
          <w:rFonts w:hint="eastAsia"/>
          <w:color w:val="000000" w:themeColor="text1"/>
        </w:rPr>
        <w:t>，盤查時不要那麼靠近教堂，結果他們還是不聽</w:t>
      </w:r>
      <w:r w:rsidRPr="001F15B0">
        <w:rPr>
          <w:rFonts w:hint="eastAsia"/>
          <w:color w:val="000000" w:themeColor="text1"/>
        </w:rPr>
        <w:t>，後來甚至發生本案衝進教堂抓人的事情，當時我還穿著禮儀的衣服直接出去跟警察說。</w:t>
      </w:r>
    </w:p>
    <w:p w14:paraId="54CFE251" w14:textId="5A3581D1" w:rsidR="00287126" w:rsidRPr="001F15B0" w:rsidRDefault="00287126" w:rsidP="00287126">
      <w:pPr>
        <w:pStyle w:val="5"/>
        <w:rPr>
          <w:color w:val="000000" w:themeColor="text1"/>
        </w:rPr>
      </w:pPr>
      <w:r w:rsidRPr="001F15B0">
        <w:rPr>
          <w:rFonts w:hint="eastAsia"/>
          <w:color w:val="000000" w:themeColor="text1"/>
        </w:rPr>
        <w:t>如果有報案，警察在得到</w:t>
      </w:r>
      <w:r w:rsidR="00D96828" w:rsidRPr="001F15B0">
        <w:rPr>
          <w:rFonts w:hint="eastAsia"/>
          <w:color w:val="000000" w:themeColor="text1"/>
        </w:rPr>
        <w:t>教</w:t>
      </w:r>
      <w:r w:rsidRPr="001F15B0">
        <w:rPr>
          <w:rFonts w:hint="eastAsia"/>
          <w:color w:val="000000" w:themeColor="text1"/>
        </w:rPr>
        <w:t>堂神父的同意，或是有搜索票，可以進入教堂查察，</w:t>
      </w:r>
      <w:r w:rsidR="006940E0" w:rsidRPr="001F15B0">
        <w:rPr>
          <w:rFonts w:hint="eastAsia"/>
          <w:color w:val="000000" w:themeColor="text1"/>
          <w:u w:val="single"/>
        </w:rPr>
        <w:t>但是</w:t>
      </w:r>
      <w:r w:rsidRPr="001F15B0">
        <w:rPr>
          <w:rFonts w:hint="eastAsia"/>
          <w:color w:val="000000" w:themeColor="text1"/>
          <w:u w:val="single"/>
        </w:rPr>
        <w:t>不能因為有移工跑進來警察就進來</w:t>
      </w:r>
      <w:r w:rsidRPr="001F15B0">
        <w:rPr>
          <w:rFonts w:hint="eastAsia"/>
          <w:color w:val="000000" w:themeColor="text1"/>
        </w:rPr>
        <w:t>，越南人的成長背景對警察本來就有恐懼感，所以因為害怕就會跑。另一種原因就是該移工有犯錯所以會跑，但是</w:t>
      </w:r>
      <w:r w:rsidRPr="001F15B0">
        <w:rPr>
          <w:rFonts w:hint="eastAsia"/>
          <w:color w:val="000000" w:themeColor="text1"/>
          <w:u w:val="single"/>
        </w:rPr>
        <w:t>警察要得到</w:t>
      </w:r>
      <w:r w:rsidR="00D96828" w:rsidRPr="001F15B0">
        <w:rPr>
          <w:rFonts w:hint="eastAsia"/>
          <w:color w:val="000000" w:themeColor="text1"/>
          <w:u w:val="single"/>
        </w:rPr>
        <w:t>教</w:t>
      </w:r>
      <w:r w:rsidRPr="001F15B0">
        <w:rPr>
          <w:rFonts w:hint="eastAsia"/>
          <w:color w:val="000000" w:themeColor="text1"/>
          <w:u w:val="single"/>
        </w:rPr>
        <w:t>堂神父的允許才能進入教堂。</w:t>
      </w:r>
    </w:p>
    <w:p w14:paraId="462A18C3" w14:textId="0DEAC052" w:rsidR="00287126" w:rsidRPr="001F15B0" w:rsidRDefault="00287126" w:rsidP="00287126">
      <w:pPr>
        <w:pStyle w:val="5"/>
        <w:rPr>
          <w:color w:val="000000" w:themeColor="text1"/>
        </w:rPr>
      </w:pPr>
      <w:r w:rsidRPr="001F15B0">
        <w:rPr>
          <w:rFonts w:hint="eastAsia"/>
          <w:color w:val="000000" w:themeColor="text1"/>
        </w:rPr>
        <w:t>當天我在聖心堂這裡主持彌撒的時候，突然聽到後面傳來很大的聲音，我看到前方</w:t>
      </w:r>
      <w:r w:rsidRPr="001F15B0">
        <w:rPr>
          <w:rFonts w:hint="eastAsia"/>
          <w:color w:val="000000" w:themeColor="text1"/>
          <w:u w:val="single"/>
        </w:rPr>
        <w:t>二樓座位區的教友跑來跑去</w:t>
      </w:r>
      <w:r w:rsidRPr="001F15B0">
        <w:rPr>
          <w:rFonts w:hint="eastAsia"/>
          <w:color w:val="000000" w:themeColor="text1"/>
        </w:rPr>
        <w:t>，教友告訴我，是警察在二樓的樓梯間抓人，因為該樓梯間的門進來就是二樓座位區，所以很多教友就被影響到。後來</w:t>
      </w:r>
      <w:r w:rsidRPr="001F15B0">
        <w:rPr>
          <w:rFonts w:hint="eastAsia"/>
          <w:color w:val="000000" w:themeColor="text1"/>
          <w:u w:val="single"/>
        </w:rPr>
        <w:t>我</w:t>
      </w:r>
      <w:r w:rsidR="006940E0" w:rsidRPr="001F15B0">
        <w:rPr>
          <w:rFonts w:hint="eastAsia"/>
          <w:color w:val="000000" w:themeColor="text1"/>
          <w:u w:val="single"/>
        </w:rPr>
        <w:t>還</w:t>
      </w:r>
      <w:r w:rsidRPr="001F15B0">
        <w:rPr>
          <w:rFonts w:hint="eastAsia"/>
          <w:color w:val="000000" w:themeColor="text1"/>
          <w:u w:val="single"/>
        </w:rPr>
        <w:t>穿著儀式的衣服就走出去，告訴警察這裡是教堂，請他不要在這邊抓人</w:t>
      </w:r>
      <w:r w:rsidRPr="001F15B0">
        <w:rPr>
          <w:rFonts w:hint="eastAsia"/>
          <w:color w:val="000000" w:themeColor="text1"/>
        </w:rPr>
        <w:t>，並把機車移出去。當時被抓的移工已經被帶到教堂前方的花台處，手被銬起來，我知道移工逃逸是違反移民法的，我跟那位移工確認他是逃逸的狀況，所以我就沒有要求警察放人，但是</w:t>
      </w:r>
      <w:r w:rsidRPr="001F15B0">
        <w:rPr>
          <w:rFonts w:hint="eastAsia"/>
          <w:color w:val="000000" w:themeColor="text1"/>
          <w:u w:val="single"/>
        </w:rPr>
        <w:t>我認為上手銬是不妥的。</w:t>
      </w:r>
    </w:p>
    <w:p w14:paraId="4D4A4B14" w14:textId="61765B2F" w:rsidR="00287126" w:rsidRPr="001F15B0" w:rsidRDefault="00287126" w:rsidP="00287126">
      <w:pPr>
        <w:pStyle w:val="5"/>
        <w:rPr>
          <w:color w:val="000000" w:themeColor="text1"/>
        </w:rPr>
      </w:pPr>
      <w:r w:rsidRPr="001F15B0">
        <w:rPr>
          <w:rFonts w:hint="eastAsia"/>
          <w:color w:val="000000" w:themeColor="text1"/>
        </w:rPr>
        <w:t>我聽教友說，本案的</w:t>
      </w:r>
      <w:r w:rsidRPr="001F15B0">
        <w:rPr>
          <w:rFonts w:hint="eastAsia"/>
          <w:color w:val="000000" w:themeColor="text1"/>
          <w:u w:val="single"/>
        </w:rPr>
        <w:t>移工來參加彌撒，中間出去教堂外面抽菸，一看到警察，因為是逃逸的，所以直接</w:t>
      </w:r>
      <w:r w:rsidR="006940E0" w:rsidRPr="001F15B0">
        <w:rPr>
          <w:rFonts w:hint="eastAsia"/>
          <w:color w:val="000000" w:themeColor="text1"/>
          <w:u w:val="single"/>
        </w:rPr>
        <w:t>的</w:t>
      </w:r>
      <w:r w:rsidRPr="001F15B0">
        <w:rPr>
          <w:rFonts w:hint="eastAsia"/>
          <w:color w:val="000000" w:themeColor="text1"/>
          <w:u w:val="single"/>
        </w:rPr>
        <w:t>反應就是往教堂跑</w:t>
      </w:r>
      <w:r w:rsidRPr="001F15B0">
        <w:rPr>
          <w:rFonts w:hint="eastAsia"/>
          <w:color w:val="000000" w:themeColor="text1"/>
        </w:rPr>
        <w:t>，但是那位移工又不是殺人，警察不能就直接跟著進來教堂。</w:t>
      </w:r>
    </w:p>
    <w:p w14:paraId="362F13FC" w14:textId="77777777" w:rsidR="00287126" w:rsidRPr="001F15B0" w:rsidRDefault="00287126" w:rsidP="00287126">
      <w:pPr>
        <w:pStyle w:val="5"/>
        <w:rPr>
          <w:color w:val="000000" w:themeColor="text1"/>
        </w:rPr>
      </w:pPr>
      <w:r w:rsidRPr="001F15B0">
        <w:rPr>
          <w:rFonts w:hint="eastAsia"/>
          <w:color w:val="000000" w:themeColor="text1"/>
        </w:rPr>
        <w:t>我認為警政署除了要教育員警外，也要制定相</w:t>
      </w:r>
      <w:r w:rsidRPr="001F15B0">
        <w:rPr>
          <w:rFonts w:hint="eastAsia"/>
          <w:color w:val="000000" w:themeColor="text1"/>
        </w:rPr>
        <w:lastRenderedPageBreak/>
        <w:t>關的規範。</w:t>
      </w:r>
    </w:p>
    <w:p w14:paraId="471E7C98" w14:textId="3E83759E" w:rsidR="00287126" w:rsidRPr="001F15B0" w:rsidRDefault="00287126" w:rsidP="00287126">
      <w:pPr>
        <w:pStyle w:val="5"/>
        <w:rPr>
          <w:color w:val="000000" w:themeColor="text1"/>
        </w:rPr>
      </w:pPr>
      <w:r w:rsidRPr="001F15B0">
        <w:rPr>
          <w:rFonts w:hint="eastAsia"/>
          <w:color w:val="000000" w:themeColor="text1"/>
        </w:rPr>
        <w:t>當時的</w:t>
      </w:r>
      <w:r w:rsidR="00D96828" w:rsidRPr="001F15B0">
        <w:rPr>
          <w:rFonts w:hint="eastAsia"/>
          <w:color w:val="000000" w:themeColor="text1"/>
        </w:rPr>
        <w:t>聖心堂</w:t>
      </w:r>
      <w:r w:rsidRPr="001F15B0">
        <w:rPr>
          <w:rFonts w:hint="eastAsia"/>
          <w:color w:val="000000" w:themeColor="text1"/>
        </w:rPr>
        <w:t>神父也不想把事情弄大，我請吳</w:t>
      </w:r>
      <w:r w:rsidR="006B27CE">
        <w:rPr>
          <w:rFonts w:hint="eastAsia"/>
          <w:color w:val="000000" w:themeColor="text1"/>
        </w:rPr>
        <w:t>○○</w:t>
      </w:r>
      <w:r w:rsidRPr="001F15B0">
        <w:rPr>
          <w:rFonts w:hint="eastAsia"/>
          <w:color w:val="000000" w:themeColor="text1"/>
        </w:rPr>
        <w:t>立委的助理幫我開了1個記者會。以前警察在聖誕節都會在教堂附</w:t>
      </w:r>
      <w:r w:rsidR="00A34071" w:rsidRPr="001F15B0">
        <w:rPr>
          <w:rFonts w:hint="eastAsia"/>
          <w:color w:val="000000" w:themeColor="text1"/>
        </w:rPr>
        <w:t>近</w:t>
      </w:r>
      <w:r w:rsidRPr="001F15B0">
        <w:rPr>
          <w:rFonts w:hint="eastAsia"/>
          <w:color w:val="000000" w:themeColor="text1"/>
        </w:rPr>
        <w:t>繞，本案發生開記者會後，今年聖誕節就沒有了。</w:t>
      </w:r>
    </w:p>
    <w:p w14:paraId="4802068D" w14:textId="4E03769E" w:rsidR="00287126" w:rsidRPr="001F15B0" w:rsidRDefault="00287126" w:rsidP="00287126">
      <w:pPr>
        <w:pStyle w:val="5"/>
        <w:rPr>
          <w:color w:val="000000" w:themeColor="text1"/>
          <w:u w:val="single"/>
        </w:rPr>
      </w:pPr>
      <w:r w:rsidRPr="001F15B0">
        <w:rPr>
          <w:rFonts w:hint="eastAsia"/>
          <w:color w:val="000000" w:themeColor="text1"/>
          <w:u w:val="single"/>
        </w:rPr>
        <w:t>一進入教堂門口，就是進入教堂了，就算在樓梯間也是。</w:t>
      </w:r>
    </w:p>
    <w:p w14:paraId="75EA6FB9" w14:textId="689F53E4" w:rsidR="00287126" w:rsidRPr="001F15B0" w:rsidRDefault="00287126" w:rsidP="00287126">
      <w:pPr>
        <w:pStyle w:val="4"/>
        <w:rPr>
          <w:color w:val="000000" w:themeColor="text1"/>
        </w:rPr>
      </w:pPr>
      <w:r w:rsidRPr="001F15B0">
        <w:rPr>
          <w:rFonts w:hint="eastAsia"/>
          <w:color w:val="000000" w:themeColor="text1"/>
        </w:rPr>
        <w:t>阮鈺婷</w:t>
      </w:r>
      <w:r w:rsidR="006F10D7" w:rsidRPr="001F15B0">
        <w:rPr>
          <w:rFonts w:hint="eastAsia"/>
          <w:color w:val="000000" w:themeColor="text1"/>
        </w:rPr>
        <w:t>小姐</w:t>
      </w:r>
    </w:p>
    <w:p w14:paraId="0F031623" w14:textId="4F644CDF" w:rsidR="00287126" w:rsidRPr="001F15B0" w:rsidRDefault="00287126" w:rsidP="00287126">
      <w:pPr>
        <w:pStyle w:val="5"/>
        <w:rPr>
          <w:color w:val="000000" w:themeColor="text1"/>
          <w:u w:val="single"/>
        </w:rPr>
      </w:pPr>
      <w:r w:rsidRPr="001F15B0">
        <w:rPr>
          <w:rFonts w:hint="eastAsia"/>
          <w:color w:val="000000" w:themeColor="text1"/>
          <w:u w:val="single"/>
        </w:rPr>
        <w:t>警方知道每個星期日下午5點都有彌撒，警車都會在教堂前面繞來繞去，</w:t>
      </w:r>
      <w:r w:rsidR="006940E0" w:rsidRPr="001F15B0">
        <w:rPr>
          <w:rFonts w:hint="eastAsia"/>
          <w:color w:val="000000" w:themeColor="text1"/>
          <w:u w:val="single"/>
        </w:rPr>
        <w:t>因此</w:t>
      </w:r>
      <w:r w:rsidRPr="001F15B0">
        <w:rPr>
          <w:rFonts w:hint="eastAsia"/>
          <w:color w:val="000000" w:themeColor="text1"/>
          <w:u w:val="single"/>
        </w:rPr>
        <w:t>造成教友的恐懼。</w:t>
      </w:r>
    </w:p>
    <w:p w14:paraId="04750360" w14:textId="7EBDA38A" w:rsidR="00287126" w:rsidRPr="001F15B0" w:rsidRDefault="006940E0" w:rsidP="00287126">
      <w:pPr>
        <w:pStyle w:val="5"/>
        <w:rPr>
          <w:color w:val="000000" w:themeColor="text1"/>
        </w:rPr>
      </w:pPr>
      <w:r w:rsidRPr="001F15B0">
        <w:rPr>
          <w:rFonts w:hint="eastAsia"/>
          <w:color w:val="000000" w:themeColor="text1"/>
        </w:rPr>
        <w:t>本案</w:t>
      </w:r>
      <w:r w:rsidR="00287126" w:rsidRPr="001F15B0">
        <w:rPr>
          <w:rFonts w:hint="eastAsia"/>
          <w:color w:val="000000" w:themeColor="text1"/>
        </w:rPr>
        <w:t>當時是5位移工跑前面，2位警察在後面追，後來警察抓到1位，當時現場狀況很混亂。警察是直接將機車停在教堂前的庭院裡。</w:t>
      </w:r>
    </w:p>
    <w:p w14:paraId="1FB6A383" w14:textId="3331713C" w:rsidR="00287126" w:rsidRPr="001F15B0" w:rsidRDefault="00287126" w:rsidP="00287126">
      <w:pPr>
        <w:pStyle w:val="5"/>
        <w:rPr>
          <w:color w:val="000000" w:themeColor="text1"/>
        </w:rPr>
      </w:pPr>
      <w:r w:rsidRPr="001F15B0">
        <w:rPr>
          <w:rFonts w:hint="eastAsia"/>
          <w:color w:val="000000" w:themeColor="text1"/>
        </w:rPr>
        <w:t>警察的態度很兇，有時候會進來教堂</w:t>
      </w:r>
      <w:r w:rsidR="00C54775" w:rsidRPr="001F15B0">
        <w:rPr>
          <w:rFonts w:hint="eastAsia"/>
          <w:color w:val="000000" w:themeColor="text1"/>
        </w:rPr>
        <w:t>要求</w:t>
      </w:r>
      <w:r w:rsidRPr="001F15B0">
        <w:rPr>
          <w:rFonts w:hint="eastAsia"/>
          <w:color w:val="000000" w:themeColor="text1"/>
        </w:rPr>
        <w:t>教友</w:t>
      </w:r>
      <w:r w:rsidR="00C54775" w:rsidRPr="001F15B0">
        <w:rPr>
          <w:rFonts w:hint="eastAsia"/>
          <w:color w:val="000000" w:themeColor="text1"/>
        </w:rPr>
        <w:t>出示</w:t>
      </w:r>
      <w:r w:rsidRPr="001F15B0">
        <w:rPr>
          <w:rFonts w:hint="eastAsia"/>
          <w:color w:val="000000" w:themeColor="text1"/>
        </w:rPr>
        <w:t>移工的證件，我因為職責所在，會過去問，</w:t>
      </w:r>
      <w:r w:rsidRPr="001F15B0">
        <w:rPr>
          <w:rFonts w:hint="eastAsia"/>
          <w:color w:val="000000" w:themeColor="text1"/>
          <w:u w:val="single"/>
        </w:rPr>
        <w:t>我說我可以幫忙翻譯，警察就會罵我說不關我的事，不要插嘴，否則會告我妨礙公務。</w:t>
      </w:r>
    </w:p>
    <w:p w14:paraId="53B2CFEA" w14:textId="1FECE63F" w:rsidR="00620F78" w:rsidRPr="001F15B0" w:rsidRDefault="00620F78" w:rsidP="003B4A72">
      <w:pPr>
        <w:pStyle w:val="2"/>
        <w:rPr>
          <w:color w:val="000000" w:themeColor="text1"/>
        </w:rPr>
      </w:pPr>
      <w:bookmarkStart w:id="164" w:name="_Toc166445306"/>
      <w:r w:rsidRPr="001F15B0">
        <w:rPr>
          <w:rFonts w:hint="eastAsia"/>
          <w:color w:val="000000" w:themeColor="text1"/>
        </w:rPr>
        <w:t>諮詢</w:t>
      </w:r>
      <w:r w:rsidR="00207574" w:rsidRPr="001F15B0">
        <w:rPr>
          <w:rFonts w:hint="eastAsia"/>
          <w:color w:val="000000" w:themeColor="text1"/>
        </w:rPr>
        <w:t>(分別於</w:t>
      </w:r>
      <w:r w:rsidR="00207574" w:rsidRPr="001F15B0">
        <w:rPr>
          <w:rFonts w:hAnsi="標楷體" w:hint="eastAsia"/>
          <w:color w:val="000000" w:themeColor="text1"/>
          <w:szCs w:val="32"/>
          <w:shd w:val="clear" w:color="auto" w:fill="FFFFFF"/>
        </w:rPr>
        <w:t>1</w:t>
      </w:r>
      <w:r w:rsidR="00207574" w:rsidRPr="001F15B0">
        <w:rPr>
          <w:rFonts w:hAnsi="標楷體"/>
          <w:color w:val="000000" w:themeColor="text1"/>
          <w:szCs w:val="32"/>
          <w:shd w:val="clear" w:color="auto" w:fill="FFFFFF"/>
        </w:rPr>
        <w:t>13</w:t>
      </w:r>
      <w:r w:rsidR="00207574" w:rsidRPr="001F15B0">
        <w:rPr>
          <w:rFonts w:hAnsi="標楷體" w:hint="eastAsia"/>
          <w:color w:val="000000" w:themeColor="text1"/>
          <w:szCs w:val="32"/>
          <w:shd w:val="clear" w:color="auto" w:fill="FFFFFF"/>
        </w:rPr>
        <w:t>年2月1日及同月</w:t>
      </w:r>
      <w:r w:rsidR="00207574" w:rsidRPr="001F15B0">
        <w:rPr>
          <w:color w:val="000000" w:themeColor="text1"/>
        </w:rPr>
        <w:t>19</w:t>
      </w:r>
      <w:r w:rsidR="00207574" w:rsidRPr="001F15B0">
        <w:rPr>
          <w:rFonts w:hint="eastAsia"/>
          <w:color w:val="000000" w:themeColor="text1"/>
        </w:rPr>
        <w:t>日諮詢學者專家及宗教界人士</w:t>
      </w:r>
      <w:r w:rsidR="00207574" w:rsidRPr="001F15B0">
        <w:rPr>
          <w:color w:val="000000" w:themeColor="text1"/>
        </w:rPr>
        <w:t>)</w:t>
      </w:r>
      <w:bookmarkEnd w:id="164"/>
    </w:p>
    <w:p w14:paraId="3CEAEC18" w14:textId="1672FBD7" w:rsidR="00212D68" w:rsidRPr="001F15B0" w:rsidRDefault="009162CD" w:rsidP="00212D68">
      <w:pPr>
        <w:pStyle w:val="3"/>
        <w:rPr>
          <w:color w:val="000000" w:themeColor="text1"/>
        </w:rPr>
      </w:pPr>
      <w:r w:rsidRPr="001F15B0">
        <w:rPr>
          <w:rFonts w:hAnsi="標楷體" w:hint="eastAsia"/>
          <w:color w:val="000000" w:themeColor="text1"/>
          <w:szCs w:val="32"/>
          <w:shd w:val="clear" w:color="auto" w:fill="FFFFFF"/>
        </w:rPr>
        <w:t>1</w:t>
      </w:r>
      <w:r w:rsidRPr="001F15B0">
        <w:rPr>
          <w:rFonts w:hAnsi="標楷體"/>
          <w:color w:val="000000" w:themeColor="text1"/>
          <w:szCs w:val="32"/>
          <w:shd w:val="clear" w:color="auto" w:fill="FFFFFF"/>
        </w:rPr>
        <w:t>13</w:t>
      </w:r>
      <w:r w:rsidRPr="001F15B0">
        <w:rPr>
          <w:rFonts w:hAnsi="標楷體" w:hint="eastAsia"/>
          <w:color w:val="000000" w:themeColor="text1"/>
          <w:szCs w:val="32"/>
          <w:shd w:val="clear" w:color="auto" w:fill="FFFFFF"/>
        </w:rPr>
        <w:t>年2月1日</w:t>
      </w:r>
    </w:p>
    <w:p w14:paraId="6E6400C1" w14:textId="2E4D995A" w:rsidR="00B30A2B" w:rsidRPr="001F15B0" w:rsidRDefault="00B30A2B" w:rsidP="00B30A2B">
      <w:pPr>
        <w:pStyle w:val="4"/>
        <w:rPr>
          <w:color w:val="000000" w:themeColor="text1"/>
        </w:rPr>
      </w:pPr>
      <w:r w:rsidRPr="001F15B0">
        <w:rPr>
          <w:rFonts w:hAnsi="標楷體" w:hint="eastAsia"/>
          <w:color w:val="000000" w:themeColor="text1"/>
        </w:rPr>
        <w:t>警察執行查察失聯移工時涉及的組織法上問題應先予釐清。在管轄權的設定上，違反入出國及移民相關規定之查察、收容、強制出國（境）及驅逐出國（境）」係屬於移民署的任務（內政部移民署組織法第2條第1項第5款）。惟在查察失聯移工方面，警察機關通常基於「職務協助」（行政程序法第19條）輔助移民署執行相關工作，例如知名的「祥安專案」即結合移民署、警政署、海巡署、憲兵單位等資源共同執行。由於職務協助並</w:t>
      </w:r>
      <w:r w:rsidRPr="001F15B0">
        <w:rPr>
          <w:rFonts w:hAnsi="標楷體" w:hint="eastAsia"/>
          <w:color w:val="000000" w:themeColor="text1"/>
        </w:rPr>
        <w:lastRenderedPageBreak/>
        <w:t>未移轉機關之權限，請求與被請求職務協助之機關仍應在「其權限範圍內」相互協助，因此移民法第63條以下有關面談與查察之規定，除非法律有特別規定，警察於查緝失聯移工時並無法適用；換言之，其仍須依相關授權警察執行任務之行為法與程序法規範（警察職權行使法、刑事訴訟法等）執行勤務。警察如查獲失聯移工，即應依「內政部入出國及移民署與警察機關協調聯繫要點」第3點之規定</w:t>
      </w:r>
      <w:r w:rsidR="00BD446A" w:rsidRPr="001F15B0">
        <w:rPr>
          <w:rStyle w:val="afe"/>
          <w:rFonts w:hAnsi="標楷體"/>
          <w:color w:val="000000" w:themeColor="text1"/>
        </w:rPr>
        <w:footnoteReference w:id="17"/>
      </w:r>
      <w:r w:rsidRPr="001F15B0">
        <w:rPr>
          <w:rFonts w:hAnsi="標楷體" w:hint="eastAsia"/>
          <w:color w:val="000000" w:themeColor="text1"/>
        </w:rPr>
        <w:t>，移由移民署處理。</w:t>
      </w:r>
    </w:p>
    <w:p w14:paraId="2543C300" w14:textId="21982E8D" w:rsidR="00B30A2B" w:rsidRPr="001F15B0" w:rsidRDefault="00B30A2B" w:rsidP="00B30A2B">
      <w:pPr>
        <w:pStyle w:val="4"/>
        <w:rPr>
          <w:color w:val="000000" w:themeColor="text1"/>
        </w:rPr>
      </w:pPr>
      <w:r w:rsidRPr="001F15B0">
        <w:rPr>
          <w:rFonts w:hAnsi="標楷體" w:hint="eastAsia"/>
          <w:color w:val="000000" w:themeColor="text1"/>
        </w:rPr>
        <w:t>警察可否以客觀上「當地常有詐欺車手提領贓款」、看見「有可疑男子見警後即往教堂內</w:t>
      </w:r>
      <w:r w:rsidR="001F5ECB" w:rsidRPr="001F15B0">
        <w:rPr>
          <w:rFonts w:hint="eastAsia"/>
          <w:color w:val="000000" w:themeColor="text1"/>
        </w:rPr>
        <w:t>跑去</w:t>
      </w:r>
      <w:r w:rsidRPr="001F15B0">
        <w:rPr>
          <w:rFonts w:hAnsi="標楷體" w:hint="eastAsia"/>
          <w:color w:val="000000" w:themeColor="text1"/>
        </w:rPr>
        <w:t>」等理由進行盤查，就此，應先釐清本案事實是否符合警職法第6條有關發動查驗身分措施門檻之條件。本案員警係於執行巡邏兼銀行金融機構查緝車手勤務時，行經聖心堂，發現3名男子行蹤可疑，其於見警後即向教堂內</w:t>
      </w:r>
      <w:r w:rsidR="001F5ECB" w:rsidRPr="001F15B0">
        <w:rPr>
          <w:rFonts w:hint="eastAsia"/>
          <w:color w:val="000000" w:themeColor="text1"/>
        </w:rPr>
        <w:t>跑去</w:t>
      </w:r>
      <w:r w:rsidRPr="001F15B0">
        <w:rPr>
          <w:rFonts w:hAnsi="標楷體" w:hint="eastAsia"/>
          <w:color w:val="000000" w:themeColor="text1"/>
        </w:rPr>
        <w:t>，員警尾隨其後於樓梯間盤查其中</w:t>
      </w:r>
      <w:r w:rsidR="00BD446A" w:rsidRPr="001F15B0">
        <w:rPr>
          <w:rFonts w:hAnsi="標楷體" w:hint="eastAsia"/>
          <w:color w:val="000000" w:themeColor="text1"/>
        </w:rPr>
        <w:t>1</w:t>
      </w:r>
      <w:r w:rsidRPr="001F15B0">
        <w:rPr>
          <w:rFonts w:hAnsi="標楷體" w:hint="eastAsia"/>
          <w:color w:val="000000" w:themeColor="text1"/>
        </w:rPr>
        <w:t>名男子身分，隨後更進入聖心堂實施盤查。由於本案警方陳稱，其係因合理懷疑男子有犯罪之虞始行使盤查之權限，故應檢視案件事實是否符合警職法第6條第1項第1款「合理懷疑其有犯罪之嫌疑或有犯罪之虞」，或同條第1項第2款「有事實足認其對已發生之犯罪或即將發生之犯罪知情者」之要件。就前者而言，一般認為所謂合理懷疑係指有客觀之事實作為判斷基礎，依據警察執法經驗所作成之合理推論或推理，相對人是否</w:t>
      </w:r>
      <w:r w:rsidR="00BD446A" w:rsidRPr="001F15B0">
        <w:rPr>
          <w:rFonts w:hAnsi="標楷體" w:hint="eastAsia"/>
          <w:color w:val="000000" w:themeColor="text1"/>
        </w:rPr>
        <w:t>已</w:t>
      </w:r>
      <w:r w:rsidRPr="001F15B0">
        <w:rPr>
          <w:rFonts w:hAnsi="標楷體" w:hint="eastAsia"/>
          <w:color w:val="000000" w:themeColor="text1"/>
        </w:rPr>
        <w:t>從事犯罪行為或即將從事</w:t>
      </w:r>
      <w:r w:rsidRPr="001F15B0">
        <w:rPr>
          <w:rFonts w:hAnsi="標楷體" w:hint="eastAsia"/>
          <w:color w:val="000000" w:themeColor="text1"/>
        </w:rPr>
        <w:lastRenderedPageBreak/>
        <w:t>犯罪行為：</w:t>
      </w:r>
      <w:r w:rsidRPr="001F15B0">
        <w:rPr>
          <w:rFonts w:hAnsi="標楷體" w:hint="eastAsia"/>
          <w:color w:val="000000" w:themeColor="text1"/>
          <w:u w:val="single"/>
        </w:rPr>
        <w:t>是否該當此要件則須由現場環境綜合判斷。</w:t>
      </w:r>
      <w:r w:rsidRPr="001F15B0">
        <w:rPr>
          <w:rFonts w:hAnsi="標楷體" w:hint="eastAsia"/>
          <w:bCs/>
          <w:color w:val="000000" w:themeColor="text1"/>
          <w:u w:val="single"/>
        </w:rPr>
        <w:t>儘管學理上有援引美國法上的裁判認為所謂「見警即</w:t>
      </w:r>
      <w:r w:rsidR="001F5ECB" w:rsidRPr="001F15B0">
        <w:rPr>
          <w:rFonts w:hint="eastAsia"/>
          <w:color w:val="000000" w:themeColor="text1"/>
          <w:u w:val="single"/>
        </w:rPr>
        <w:t>跑</w:t>
      </w:r>
      <w:r w:rsidRPr="001F15B0">
        <w:rPr>
          <w:rFonts w:hAnsi="標楷體" w:hint="eastAsia"/>
          <w:bCs/>
          <w:color w:val="000000" w:themeColor="text1"/>
          <w:u w:val="single"/>
        </w:rPr>
        <w:t>」即構成合理懷疑者，惟仍須以現場環境綜合判斷，尚未能因民眾之緊張與逃避行為即認已達合理懷疑的門檻。</w:t>
      </w:r>
      <w:r w:rsidRPr="001F15B0">
        <w:rPr>
          <w:rFonts w:hAnsi="標楷體" w:hint="eastAsia"/>
          <w:color w:val="000000" w:themeColor="text1"/>
        </w:rPr>
        <w:t>但仍應留意，查驗身分並非嚴重干預基本權的行為，在此亦無須設定過高的條件。</w:t>
      </w:r>
    </w:p>
    <w:p w14:paraId="501C0866" w14:textId="1B9AC62B" w:rsidR="00B30A2B" w:rsidRPr="001F15B0" w:rsidRDefault="00B30A2B" w:rsidP="00B30A2B">
      <w:pPr>
        <w:pStyle w:val="4"/>
        <w:rPr>
          <w:color w:val="000000" w:themeColor="text1"/>
        </w:rPr>
      </w:pPr>
      <w:r w:rsidRPr="001F15B0">
        <w:rPr>
          <w:rFonts w:hAnsi="標楷體" w:hint="eastAsia"/>
          <w:color w:val="000000" w:themeColor="text1"/>
        </w:rPr>
        <w:t>就員警進入教堂內針對特定人事實施盤查部分，涉及查驗身分措施實施場所的問題。就此，警職法第6條第1項規定：「警察於公共場或合法進入之場所」，得實施身分查驗措施；同條第3項則規定：「警察進入公眾得出入之場所，應於營業時間為之，並不得任意妨礙其營業」。所謂公共場所係指公眾得自由使用或停留之場所，如公園、車站或道路；至於公眾得出入之場所，一般則係指娛樂場所、旅館或酒店等進入無須特別許可之營業場所而言。相較於公眾得出入之場所，因私人之住居所、俱樂部並未對公眾開放，即非警察得實施身分查驗措施之處。有問題者為，民間教會、教堂是否得涵攝於「公眾得出入之場所」概念下？教會雖非營業場所，且其亦得自由決定開放時間，但只要是在開放時間民眾無須特別許可即可進入，由此觀之，民間教會、教堂在開放時間應可解釋為「公眾得出入之場所」。</w:t>
      </w:r>
    </w:p>
    <w:p w14:paraId="3D51E751" w14:textId="14CD7FD8" w:rsidR="00B30A2B" w:rsidRPr="001F15B0" w:rsidRDefault="00B30A2B" w:rsidP="00B30A2B">
      <w:pPr>
        <w:pStyle w:val="4"/>
        <w:rPr>
          <w:color w:val="000000" w:themeColor="text1"/>
        </w:rPr>
      </w:pPr>
      <w:r w:rsidRPr="001F15B0">
        <w:rPr>
          <w:rFonts w:hint="eastAsia"/>
          <w:color w:val="000000" w:themeColor="text1"/>
        </w:rPr>
        <w:t>承上所述，若肯定民間教堂為公眾得出入之場所，警察得於其開放時間入內實施查驗身</w:t>
      </w:r>
      <w:r w:rsidR="00566ED0">
        <w:rPr>
          <w:rFonts w:hint="eastAsia"/>
          <w:bCs/>
          <w:color w:val="000000" w:themeColor="text1"/>
        </w:rPr>
        <w:t>分</w:t>
      </w:r>
      <w:r w:rsidRPr="001F15B0">
        <w:rPr>
          <w:rFonts w:hint="eastAsia"/>
          <w:color w:val="000000" w:themeColor="text1"/>
        </w:rPr>
        <w:t>措施，惟如此時教堂正在舉行彌撒活動，警察的盤查行為是否可能構成對於宗教自由的侵害？在此，首先應區分不同的基本權主體：個人作為自然人固然得主張宗教自由，教會作為財團法人或</w:t>
      </w:r>
      <w:r w:rsidRPr="001F15B0">
        <w:rPr>
          <w:rFonts w:hint="eastAsia"/>
          <w:color w:val="000000" w:themeColor="text1"/>
        </w:rPr>
        <w:lastRenderedPageBreak/>
        <w:t>非法人團體學理上亦認爲得作為基本權主體，行使所謂的集體性的宗教自由。就宗教自由的內涵而言，一般可區分為積極與消極的宗教自由，本案主要涉及前者。積極的宗教自由固然包含行使宗教（例如參與宗教活動）與表達、散布宗教理念的行為。著眼於本案，移工是否可主張宗教自由的前提在於其是否有行使宗教自由的意圖，或是其進入教堂僅是為了躲避員警的盤查？如當事人於教堂外見警後隨即進入教堂，其主觀上是否有行使宗教自由的意思，恐須釐清。惟即使當事人確係基於參與宗教活動的意思進入教堂，員警盤查的行為亦旨在確認其身分，並無禁止其參加彌撒之意，此亦未構成限制當事人宗教自由的公權力行為。此外，就員警盤查行為是否限制集體性的宗教自由而言，若其僅係針對參與彌撒的特定人（換言之，並非普遍）查驗身分，而未影響宗教活動的進行與秩序，亦不構成限制宗教自由的國家行為。至於坊間所見之宮廟是否可主張宗教自由（不論是個人的或集體的），仍須觀察其信仰是否符合法律上對於宗教的理解。</w:t>
      </w:r>
    </w:p>
    <w:p w14:paraId="35CA3940" w14:textId="61BBDFC5" w:rsidR="00B30A2B" w:rsidRPr="001F15B0" w:rsidRDefault="00B30A2B" w:rsidP="00B30A2B">
      <w:pPr>
        <w:pStyle w:val="4"/>
        <w:rPr>
          <w:color w:val="000000" w:themeColor="text1"/>
          <w:u w:val="single"/>
        </w:rPr>
      </w:pPr>
      <w:r w:rsidRPr="001F15B0">
        <w:rPr>
          <w:rFonts w:hint="eastAsia"/>
          <w:color w:val="000000" w:themeColor="text1"/>
        </w:rPr>
        <w:t>失聯移工如有涉犯刑事罪名而得依刑事訴訟法相關規定拘提或逮捕時，教會固然無法拒絕。但移工單純因連續曠職而失去聯繫（就服法第56條</w:t>
      </w:r>
      <w:r w:rsidR="00C50552" w:rsidRPr="001F15B0">
        <w:rPr>
          <w:rFonts w:hint="eastAsia"/>
          <w:color w:val="000000" w:themeColor="text1"/>
        </w:rPr>
        <w:t>第1項</w:t>
      </w:r>
      <w:r w:rsidR="00C50552" w:rsidRPr="001F15B0">
        <w:rPr>
          <w:rStyle w:val="afe"/>
          <w:color w:val="000000" w:themeColor="text1"/>
        </w:rPr>
        <w:footnoteReference w:id="18"/>
      </w:r>
      <w:r w:rsidRPr="001F15B0">
        <w:rPr>
          <w:rFonts w:hint="eastAsia"/>
          <w:color w:val="000000" w:themeColor="text1"/>
        </w:rPr>
        <w:t>），國家僅得對其處以罰鍰（移民法第74條之1第2項</w:t>
      </w:r>
      <w:r w:rsidR="00C50552" w:rsidRPr="001F15B0">
        <w:rPr>
          <w:rStyle w:val="afe"/>
          <w:color w:val="000000" w:themeColor="text1"/>
        </w:rPr>
        <w:footnoteReference w:id="19"/>
      </w:r>
      <w:r w:rsidRPr="001F15B0">
        <w:rPr>
          <w:rFonts w:hint="eastAsia"/>
          <w:color w:val="000000" w:themeColor="text1"/>
        </w:rPr>
        <w:t>，後續廢止居留許可、遣返等問題暫且</w:t>
      </w:r>
      <w:r w:rsidRPr="001F15B0">
        <w:rPr>
          <w:rFonts w:hint="eastAsia"/>
          <w:color w:val="000000" w:themeColor="text1"/>
        </w:rPr>
        <w:lastRenderedPageBreak/>
        <w:t>不論）；關於罰鍰之執行，行政罰法有關裁處程序之規定，並未授權行政機關得採取限制人身自由或一般行動自由的措施。應留意的是，警職法規定，警察依第7條第1項第2款及第3款之方法顯然無法查驗身分時，警察得將人民帶往勤務處所查證；帶往時非遇抗拒不得使用強制力</w:t>
      </w:r>
      <w:r w:rsidR="00840012" w:rsidRPr="001F15B0">
        <w:rPr>
          <w:rFonts w:hint="eastAsia"/>
          <w:color w:val="000000" w:themeColor="text1"/>
        </w:rPr>
        <w:t>，</w:t>
      </w:r>
      <w:r w:rsidR="00840012" w:rsidRPr="001F15B0">
        <w:rPr>
          <w:rFonts w:hint="eastAsia"/>
          <w:color w:val="000000" w:themeColor="text1"/>
          <w:u w:val="single"/>
        </w:rPr>
        <w:t>若符合警職法第</w:t>
      </w:r>
      <w:r w:rsidR="00840012" w:rsidRPr="001F15B0">
        <w:rPr>
          <w:color w:val="000000" w:themeColor="text1"/>
          <w:u w:val="single"/>
        </w:rPr>
        <w:t>20</w:t>
      </w:r>
      <w:r w:rsidR="00840012" w:rsidRPr="001F15B0">
        <w:rPr>
          <w:rFonts w:hint="eastAsia"/>
          <w:color w:val="000000" w:themeColor="text1"/>
          <w:u w:val="single"/>
        </w:rPr>
        <w:t>條</w:t>
      </w:r>
      <w:r w:rsidR="00840012" w:rsidRPr="001F15B0">
        <w:rPr>
          <w:rStyle w:val="afe"/>
          <w:color w:val="000000" w:themeColor="text1"/>
          <w:u w:val="single"/>
        </w:rPr>
        <w:footnoteReference w:id="20"/>
      </w:r>
      <w:r w:rsidR="00840012" w:rsidRPr="001F15B0">
        <w:rPr>
          <w:rFonts w:hint="eastAsia"/>
          <w:color w:val="000000" w:themeColor="text1"/>
          <w:u w:val="single"/>
        </w:rPr>
        <w:t>之要件，警察即得使用警銬</w:t>
      </w:r>
      <w:r w:rsidRPr="001F15B0">
        <w:rPr>
          <w:rFonts w:hint="eastAsia"/>
          <w:color w:val="000000" w:themeColor="text1"/>
          <w:u w:val="single"/>
        </w:rPr>
        <w:t>。</w:t>
      </w:r>
      <w:r w:rsidRPr="001F15B0">
        <w:rPr>
          <w:rFonts w:hint="eastAsia"/>
          <w:color w:val="000000" w:themeColor="text1"/>
        </w:rPr>
        <w:t>本案情形，如警察進入教堂盤查符合第6條第3項的條件，教會並無不許可的權利，此時</w:t>
      </w:r>
      <w:r w:rsidRPr="001F15B0">
        <w:rPr>
          <w:rFonts w:hint="eastAsia"/>
          <w:color w:val="000000" w:themeColor="text1"/>
          <w:u w:val="single"/>
        </w:rPr>
        <w:t>警察仍應遵守宗教自由對國家權力之限制，員警之盤查行為不得干擾宗教活動的進行。</w:t>
      </w:r>
    </w:p>
    <w:p w14:paraId="1CFCE7D5" w14:textId="5C80E8F3" w:rsidR="00256EC0" w:rsidRPr="001F15B0" w:rsidRDefault="00994C9F" w:rsidP="00256EC0">
      <w:pPr>
        <w:pStyle w:val="4"/>
        <w:rPr>
          <w:color w:val="000000" w:themeColor="text1"/>
          <w:u w:val="single"/>
        </w:rPr>
      </w:pPr>
      <w:r w:rsidRPr="001F15B0">
        <w:rPr>
          <w:rFonts w:hint="eastAsia"/>
          <w:color w:val="000000" w:themeColor="text1"/>
        </w:rPr>
        <w:t>警職法第</w:t>
      </w:r>
      <w:r w:rsidR="00023E19" w:rsidRPr="001F15B0">
        <w:rPr>
          <w:rFonts w:hint="eastAsia"/>
          <w:color w:val="000000" w:themeColor="text1"/>
        </w:rPr>
        <w:t>6</w:t>
      </w:r>
      <w:r w:rsidRPr="001F15B0">
        <w:rPr>
          <w:rFonts w:hint="eastAsia"/>
          <w:color w:val="000000" w:themeColor="text1"/>
        </w:rPr>
        <w:t>條第</w:t>
      </w:r>
      <w:r w:rsidR="00023E19" w:rsidRPr="001F15B0">
        <w:rPr>
          <w:rFonts w:hint="eastAsia"/>
          <w:color w:val="000000" w:themeColor="text1"/>
        </w:rPr>
        <w:t>1</w:t>
      </w:r>
      <w:r w:rsidRPr="001F15B0">
        <w:rPr>
          <w:rFonts w:hint="eastAsia"/>
          <w:color w:val="000000" w:themeColor="text1"/>
        </w:rPr>
        <w:t>項第</w:t>
      </w:r>
      <w:r w:rsidR="00023E19" w:rsidRPr="001F15B0">
        <w:rPr>
          <w:rFonts w:hint="eastAsia"/>
          <w:color w:val="000000" w:themeColor="text1"/>
        </w:rPr>
        <w:t>1</w:t>
      </w:r>
      <w:r w:rsidRPr="001F15B0">
        <w:rPr>
          <w:rFonts w:hint="eastAsia"/>
          <w:color w:val="000000" w:themeColor="text1"/>
        </w:rPr>
        <w:t>款所稱「合理懷疑」，係指必須有客觀之事實作為判斷基礎，根據當時的事實所做成的合理推論或推理，而非單純的臆測；合理懷疑之事實基礎包括：情報判斷之合理懷疑、由現場觀察之合理懷疑、由環境與其他狀況綜合研判之合理懷疑、由可疑行為判斷之合理懷疑：必須「根據客觀事實」加以判斷，不得恣意行之。</w:t>
      </w:r>
      <w:r w:rsidRPr="001F15B0">
        <w:rPr>
          <w:rFonts w:hint="eastAsia"/>
          <w:color w:val="000000" w:themeColor="text1"/>
          <w:u w:val="single"/>
        </w:rPr>
        <w:t>警方不可僅以「當地常有詐欺車手提領贓款」、看見「有可疑男子見警後即往該教堂內</w:t>
      </w:r>
      <w:r w:rsidR="001F5ECB" w:rsidRPr="001F15B0">
        <w:rPr>
          <w:rFonts w:hint="eastAsia"/>
          <w:color w:val="000000" w:themeColor="text1"/>
          <w:u w:val="single"/>
        </w:rPr>
        <w:t>跑去</w:t>
      </w:r>
      <w:r w:rsidRPr="001F15B0">
        <w:rPr>
          <w:rFonts w:hint="eastAsia"/>
          <w:color w:val="000000" w:themeColor="text1"/>
          <w:u w:val="single"/>
        </w:rPr>
        <w:t>」等事由，即可攔人進行盤查。</w:t>
      </w:r>
    </w:p>
    <w:p w14:paraId="059D91BB" w14:textId="2095A103" w:rsidR="00994C9F" w:rsidRPr="001F15B0" w:rsidRDefault="00994C9F" w:rsidP="00994C9F">
      <w:pPr>
        <w:pStyle w:val="4"/>
        <w:rPr>
          <w:color w:val="000000" w:themeColor="text1"/>
        </w:rPr>
      </w:pPr>
      <w:r w:rsidRPr="001F15B0">
        <w:rPr>
          <w:rFonts w:hint="eastAsia"/>
          <w:color w:val="000000" w:themeColor="text1"/>
        </w:rPr>
        <w:t>本案中警察已侵犯宗教自由。相較於警察的觀點，</w:t>
      </w:r>
      <w:r w:rsidR="00023E19" w:rsidRPr="001F15B0">
        <w:rPr>
          <w:rFonts w:hint="eastAsia"/>
          <w:color w:val="000000" w:themeColor="text1"/>
        </w:rPr>
        <w:t>毋</w:t>
      </w:r>
      <w:r w:rsidRPr="001F15B0">
        <w:rPr>
          <w:rFonts w:hint="eastAsia"/>
          <w:color w:val="000000" w:themeColor="text1"/>
        </w:rPr>
        <w:t>寧天主堂神父說法更為可信：「當時其主持主日彌撒，有人跟他說警察衝進來抓捕移工，在未經教會許可下衝進來抓人，已嚴重侵害憲法保障人民宗教信仰自由的基本人權，應嚴正譴責警</w:t>
      </w:r>
      <w:r w:rsidRPr="001F15B0">
        <w:rPr>
          <w:rFonts w:hint="eastAsia"/>
          <w:color w:val="000000" w:themeColor="text1"/>
        </w:rPr>
        <w:lastRenderedPageBreak/>
        <w:t>察職權行使過當。警方刻意在教堂外走動、盤查，此事已發生過至少</w:t>
      </w:r>
      <w:r w:rsidRPr="001F15B0">
        <w:rPr>
          <w:color w:val="000000" w:themeColor="text1"/>
        </w:rPr>
        <w:t>3</w:t>
      </w:r>
      <w:r w:rsidRPr="001F15B0">
        <w:rPr>
          <w:rFonts w:hint="eastAsia"/>
          <w:color w:val="000000" w:themeColor="text1"/>
        </w:rPr>
        <w:t>次以上。失聯移工不是罪犯，其應有滿足信仰需求而上教堂作禮拜的權利，而這項權利應該是完整而不受公權力脅迫。</w:t>
      </w:r>
      <w:r w:rsidRPr="001F15B0">
        <w:rPr>
          <w:color w:val="000000" w:themeColor="text1"/>
        </w:rPr>
        <w:t>5</w:t>
      </w:r>
      <w:r w:rsidRPr="001F15B0">
        <w:rPr>
          <w:rFonts w:hint="eastAsia"/>
          <w:color w:val="000000" w:themeColor="text1"/>
        </w:rPr>
        <w:t>月</w:t>
      </w:r>
      <w:r w:rsidRPr="001F15B0">
        <w:rPr>
          <w:color w:val="000000" w:themeColor="text1"/>
        </w:rPr>
        <w:t>28</w:t>
      </w:r>
      <w:r w:rsidRPr="001F15B0">
        <w:rPr>
          <w:rFonts w:hint="eastAsia"/>
          <w:color w:val="000000" w:themeColor="text1"/>
        </w:rPr>
        <w:t>日為禮拜日，移工前往樹林耶穌聖心堂望彌撒時，樹林分局員警衝進教堂建物，在樓梯間走廊、廁所前無差別盤查移工身分的天主教友，在確認其為失聯移工後上銬帶走，此舉已造成移工恐懼、不敢到教會聚會的心理陰影。」</w:t>
      </w:r>
    </w:p>
    <w:p w14:paraId="081A8299" w14:textId="0F9D8BE5" w:rsidR="00994C9F" w:rsidRPr="001F15B0" w:rsidRDefault="00994C9F" w:rsidP="00994C9F">
      <w:pPr>
        <w:pStyle w:val="4"/>
        <w:rPr>
          <w:color w:val="000000" w:themeColor="text1"/>
        </w:rPr>
      </w:pPr>
      <w:r w:rsidRPr="001F15B0">
        <w:rPr>
          <w:rFonts w:hint="eastAsia"/>
          <w:color w:val="000000" w:themeColor="text1"/>
        </w:rPr>
        <w:t>請思考</w:t>
      </w:r>
      <w:r w:rsidR="001D588D" w:rsidRPr="001F15B0">
        <w:rPr>
          <w:rFonts w:hint="eastAsia"/>
          <w:color w:val="000000" w:themeColor="text1"/>
        </w:rPr>
        <w:t>西元</w:t>
      </w:r>
      <w:r w:rsidRPr="001F15B0">
        <w:rPr>
          <w:color w:val="000000" w:themeColor="text1"/>
        </w:rPr>
        <w:t>1979</w:t>
      </w:r>
      <w:r w:rsidRPr="001F15B0">
        <w:rPr>
          <w:rFonts w:hint="eastAsia"/>
          <w:color w:val="000000" w:themeColor="text1"/>
        </w:rPr>
        <w:t>年</w:t>
      </w:r>
      <w:r w:rsidRPr="001F15B0">
        <w:rPr>
          <w:color w:val="000000" w:themeColor="text1"/>
        </w:rPr>
        <w:t>12</w:t>
      </w:r>
      <w:r w:rsidRPr="001F15B0">
        <w:rPr>
          <w:rFonts w:hint="eastAsia"/>
          <w:color w:val="000000" w:themeColor="text1"/>
        </w:rPr>
        <w:t>月</w:t>
      </w:r>
      <w:r w:rsidRPr="001F15B0">
        <w:rPr>
          <w:color w:val="000000" w:themeColor="text1"/>
        </w:rPr>
        <w:t>23</w:t>
      </w:r>
      <w:r w:rsidRPr="001F15B0">
        <w:rPr>
          <w:rFonts w:hint="eastAsia"/>
          <w:color w:val="000000" w:themeColor="text1"/>
        </w:rPr>
        <w:t>日發生在台南白河林子內教會主日崇拜中發生的事。許天賢牧師在教會講壇上講道，被警察強行逮捕，許牧師後來被羅織罪名判刑入獄。</w:t>
      </w:r>
      <w:r w:rsidRPr="001F15B0">
        <w:rPr>
          <w:rFonts w:hint="eastAsia"/>
          <w:color w:val="000000" w:themeColor="text1"/>
          <w:u w:val="single"/>
        </w:rPr>
        <w:t>信徒在教會內進行宗教崇拜，是很嚴肅的事，有其內在神聖性為人性尊嚴具體表現，國家機關必須給予最高尊重與保障。</w:t>
      </w:r>
      <w:r w:rsidRPr="001F15B0">
        <w:rPr>
          <w:rFonts w:hint="eastAsia"/>
          <w:color w:val="000000" w:themeColor="text1"/>
        </w:rPr>
        <w:t>衡諸史實，侵入宗教崇拜處所干擾甚至逮捕的情事，血淚斑斑。納粹之惡就在於侵入猶太人會堂逮捕、劫掠。荷蘭的例子，警察不可侵擾宗教崇拜進行是文明國家常例。台灣豈非文明法治國家？</w:t>
      </w:r>
      <w:r w:rsidRPr="001F15B0">
        <w:rPr>
          <w:color w:val="000000" w:themeColor="text1"/>
        </w:rPr>
        <w:t>即使司法警察拿了搜索令與逮捕令，都不能干擾崇拜進行。必須待禮拜結束後並且告知教會執事才能進行逮捕或搜索。何況</w:t>
      </w:r>
      <w:r w:rsidRPr="001F15B0">
        <w:rPr>
          <w:color w:val="000000" w:themeColor="text1"/>
          <w:u w:val="single"/>
        </w:rPr>
        <w:t>此案只是失聯移工，並非窮兇極惡的刑事罪犯。明顯違犯警職法與行政程序法之比例原則。</w:t>
      </w:r>
    </w:p>
    <w:p w14:paraId="66A52E79" w14:textId="02CFFF92" w:rsidR="00994C9F" w:rsidRPr="001F15B0" w:rsidRDefault="00994C9F" w:rsidP="00994C9F">
      <w:pPr>
        <w:pStyle w:val="4"/>
        <w:rPr>
          <w:color w:val="000000" w:themeColor="text1"/>
          <w:u w:val="single"/>
        </w:rPr>
      </w:pPr>
      <w:r w:rsidRPr="001F15B0">
        <w:rPr>
          <w:rFonts w:hint="eastAsia"/>
          <w:color w:val="000000" w:themeColor="text1"/>
          <w:u w:val="single"/>
        </w:rPr>
        <w:t>倘警方刻意在有移工出入的教堂外走動、盤查，以抓補失聯移工，此作法是對崇拜會眾的侵擾與歧視。嚴重侵犯宗教自主與自由的本質。</w:t>
      </w:r>
    </w:p>
    <w:p w14:paraId="008C2370" w14:textId="1A422FBB" w:rsidR="00994C9F" w:rsidRPr="001F15B0" w:rsidRDefault="00994C9F" w:rsidP="00994C9F">
      <w:pPr>
        <w:pStyle w:val="4"/>
        <w:rPr>
          <w:color w:val="000000" w:themeColor="text1"/>
        </w:rPr>
      </w:pPr>
      <w:r w:rsidRPr="001F15B0">
        <w:rPr>
          <w:rFonts w:hint="eastAsia"/>
          <w:color w:val="000000" w:themeColor="text1"/>
        </w:rPr>
        <w:t>據警政署106年7月12日警署刑防字第1060111086號函頒「警察人員進入校園執法相關機制」規定略以，基於尊重校園自主及自治之精</w:t>
      </w:r>
      <w:r w:rsidRPr="001F15B0">
        <w:rPr>
          <w:rFonts w:hint="eastAsia"/>
          <w:color w:val="000000" w:themeColor="text1"/>
        </w:rPr>
        <w:lastRenderedPageBreak/>
        <w:t>神，警察人員未經校方同意，不得任意進入校園，故因偵辦校園內之刑事案件，而須主動進入校園前，應先行知會校方聯繫窗口，取得校方同意，並於校方代表人員陪同下進行。則於宗教場所應比照上開校園執法機制辦理。</w:t>
      </w:r>
    </w:p>
    <w:p w14:paraId="42E6A31B" w14:textId="06141695" w:rsidR="00DA4D25" w:rsidRPr="001F15B0" w:rsidRDefault="009162CD" w:rsidP="00212D68">
      <w:pPr>
        <w:pStyle w:val="3"/>
        <w:rPr>
          <w:color w:val="000000" w:themeColor="text1"/>
        </w:rPr>
      </w:pPr>
      <w:r w:rsidRPr="001F15B0">
        <w:rPr>
          <w:rFonts w:hAnsi="標楷體" w:hint="eastAsia"/>
          <w:color w:val="000000" w:themeColor="text1"/>
          <w:szCs w:val="32"/>
          <w:shd w:val="clear" w:color="auto" w:fill="FFFFFF"/>
        </w:rPr>
        <w:t>1</w:t>
      </w:r>
      <w:r w:rsidRPr="001F15B0">
        <w:rPr>
          <w:rFonts w:hAnsi="標楷體"/>
          <w:color w:val="000000" w:themeColor="text1"/>
          <w:szCs w:val="32"/>
          <w:shd w:val="clear" w:color="auto" w:fill="FFFFFF"/>
        </w:rPr>
        <w:t>13</w:t>
      </w:r>
      <w:r w:rsidRPr="001F15B0">
        <w:rPr>
          <w:rFonts w:hAnsi="標楷體" w:hint="eastAsia"/>
          <w:color w:val="000000" w:themeColor="text1"/>
          <w:szCs w:val="32"/>
          <w:shd w:val="clear" w:color="auto" w:fill="FFFFFF"/>
        </w:rPr>
        <w:t>年2月1</w:t>
      </w:r>
      <w:r>
        <w:rPr>
          <w:rFonts w:hAnsi="標楷體"/>
          <w:color w:val="000000" w:themeColor="text1"/>
          <w:szCs w:val="32"/>
          <w:shd w:val="clear" w:color="auto" w:fill="FFFFFF"/>
        </w:rPr>
        <w:t>9</w:t>
      </w:r>
      <w:r w:rsidRPr="001F15B0">
        <w:rPr>
          <w:rFonts w:hAnsi="標楷體" w:hint="eastAsia"/>
          <w:color w:val="000000" w:themeColor="text1"/>
          <w:szCs w:val="32"/>
          <w:shd w:val="clear" w:color="auto" w:fill="FFFFFF"/>
        </w:rPr>
        <w:t>日</w:t>
      </w:r>
    </w:p>
    <w:p w14:paraId="42B8F72C" w14:textId="77777777" w:rsidR="00944D9E" w:rsidRPr="001F15B0" w:rsidRDefault="00944D9E" w:rsidP="00944D9E">
      <w:pPr>
        <w:pStyle w:val="4"/>
        <w:rPr>
          <w:color w:val="000000" w:themeColor="text1"/>
        </w:rPr>
      </w:pPr>
      <w:r w:rsidRPr="001F15B0">
        <w:rPr>
          <w:rFonts w:hint="eastAsia"/>
          <w:color w:val="000000" w:themeColor="text1"/>
        </w:rPr>
        <w:t>在臺灣有很多逃逸移工，教會是安慰他們心靈的管道，</w:t>
      </w:r>
      <w:r w:rsidRPr="001F15B0">
        <w:rPr>
          <w:rFonts w:hint="eastAsia"/>
          <w:color w:val="000000" w:themeColor="text1"/>
          <w:u w:val="single"/>
        </w:rPr>
        <w:t>如果有警察在教堂外面或會進入教堂，他們就不會再去教堂了，要尊重他們的信仰，</w:t>
      </w:r>
      <w:r w:rsidRPr="001F15B0">
        <w:rPr>
          <w:rFonts w:hint="eastAsia"/>
          <w:color w:val="000000" w:themeColor="text1"/>
        </w:rPr>
        <w:t>我們也了解警察的職責所在，如果警察真的因案件抓人，不要在教堂內抓人，否則會影響很多人。</w:t>
      </w:r>
    </w:p>
    <w:p w14:paraId="4CEF24A8" w14:textId="517E1CB3" w:rsidR="00944D9E" w:rsidRPr="001F15B0" w:rsidRDefault="00944D9E" w:rsidP="00944D9E">
      <w:pPr>
        <w:pStyle w:val="4"/>
        <w:rPr>
          <w:color w:val="000000" w:themeColor="text1"/>
          <w:u w:val="single"/>
        </w:rPr>
      </w:pPr>
      <w:r w:rsidRPr="001F15B0">
        <w:rPr>
          <w:rFonts w:hint="eastAsia"/>
          <w:color w:val="000000" w:themeColor="text1"/>
          <w:u w:val="single"/>
        </w:rPr>
        <w:t>我們跟聖座梵蒂岡有外交關係，教堂可以視為聖座範圍的延伸，所以如果執行單位隨意進入教堂，對中梵的外交關係會造成很大的影響，要慎重考慮。</w:t>
      </w:r>
    </w:p>
    <w:p w14:paraId="0D5E1A6D" w14:textId="77777777" w:rsidR="00944D9E" w:rsidRPr="001F15B0" w:rsidRDefault="00944D9E" w:rsidP="00944D9E">
      <w:pPr>
        <w:pStyle w:val="4"/>
        <w:rPr>
          <w:color w:val="000000" w:themeColor="text1"/>
        </w:rPr>
      </w:pPr>
      <w:r w:rsidRPr="001F15B0">
        <w:rPr>
          <w:rFonts w:hint="eastAsia"/>
          <w:color w:val="000000" w:themeColor="text1"/>
        </w:rPr>
        <w:t>大概是西元1999年左右，</w:t>
      </w:r>
      <w:r w:rsidRPr="001F15B0">
        <w:rPr>
          <w:rFonts w:hint="eastAsia"/>
          <w:color w:val="000000" w:themeColor="text1"/>
          <w:u w:val="single"/>
        </w:rPr>
        <w:t>聖多福教堂也曾經發生警察進入教堂的情形，大家就害怕，不敢再來教堂，後來梵蒂岡代辦大使有透過外交部介入交涉，警方有來道歉，但是其他教堂還是有發生類似的事情，所以台灣政府應該有1個統一的作法。</w:t>
      </w:r>
    </w:p>
    <w:p w14:paraId="6E286F75" w14:textId="5DA479BD" w:rsidR="00944D9E" w:rsidRPr="001F15B0" w:rsidRDefault="00944D9E" w:rsidP="00944D9E">
      <w:pPr>
        <w:pStyle w:val="4"/>
        <w:rPr>
          <w:color w:val="000000" w:themeColor="text1"/>
        </w:rPr>
      </w:pPr>
      <w:r w:rsidRPr="001F15B0">
        <w:rPr>
          <w:rFonts w:hint="eastAsia"/>
          <w:color w:val="000000" w:themeColor="text1"/>
        </w:rPr>
        <w:t>教會也會協助解決移工逃逸的問題，我們都會鼓勵教會的失聯移工自首，</w:t>
      </w:r>
      <w:r w:rsidR="007E1F39" w:rsidRPr="001F15B0">
        <w:rPr>
          <w:rFonts w:hint="eastAsia"/>
          <w:color w:val="000000" w:themeColor="text1"/>
        </w:rPr>
        <w:t>例如之前</w:t>
      </w:r>
      <w:r w:rsidRPr="001F15B0">
        <w:rPr>
          <w:rFonts w:hint="eastAsia"/>
          <w:color w:val="000000" w:themeColor="text1"/>
        </w:rPr>
        <w:t>有1個專案，自首只會被罰2,000元。</w:t>
      </w:r>
    </w:p>
    <w:p w14:paraId="2048CD9F" w14:textId="77777777" w:rsidR="00944D9E" w:rsidRPr="001F15B0" w:rsidRDefault="00944D9E" w:rsidP="00944D9E">
      <w:pPr>
        <w:pStyle w:val="4"/>
        <w:rPr>
          <w:color w:val="000000" w:themeColor="text1"/>
        </w:rPr>
      </w:pPr>
      <w:r w:rsidRPr="001F15B0">
        <w:rPr>
          <w:rFonts w:hint="eastAsia"/>
          <w:color w:val="000000" w:themeColor="text1"/>
          <w:u w:val="single"/>
        </w:rPr>
        <w:t>如果只是失聯移工，沒有強烈的抵抗，儘量不要上銬</w:t>
      </w:r>
      <w:r w:rsidRPr="001F15B0">
        <w:rPr>
          <w:rFonts w:hint="eastAsia"/>
          <w:color w:val="000000" w:themeColor="text1"/>
        </w:rPr>
        <w:t>，他們其實也沒有犯大錯，為家庭很努力工作賺錢過生活，來教堂是要尋求心靈的安慰。</w:t>
      </w:r>
    </w:p>
    <w:p w14:paraId="240518D1" w14:textId="77777777" w:rsidR="00944D9E" w:rsidRPr="001F15B0" w:rsidRDefault="00944D9E" w:rsidP="00944D9E">
      <w:pPr>
        <w:pStyle w:val="4"/>
        <w:rPr>
          <w:color w:val="000000" w:themeColor="text1"/>
        </w:rPr>
      </w:pPr>
      <w:r w:rsidRPr="001F15B0">
        <w:rPr>
          <w:rFonts w:hint="eastAsia"/>
          <w:color w:val="000000" w:themeColor="text1"/>
        </w:rPr>
        <w:t>之前我在意大利，我的學生在政府工作，他們認為，對於這些認真工作賺錢的非法移民，如果只是逃逸移工，沒有其他犯罪行為，就不會抓他們。他們認為非法移民也對他們的國家有貢獻。這是</w:t>
      </w:r>
      <w:r w:rsidRPr="001F15B0">
        <w:rPr>
          <w:rFonts w:hint="eastAsia"/>
          <w:color w:val="000000" w:themeColor="text1"/>
        </w:rPr>
        <w:lastRenderedPageBreak/>
        <w:t>意大利政府的規定。</w:t>
      </w:r>
    </w:p>
    <w:p w14:paraId="0A71A91D" w14:textId="3A83A760" w:rsidR="00944D9E" w:rsidRPr="001F15B0" w:rsidRDefault="00944D9E" w:rsidP="00944D9E">
      <w:pPr>
        <w:pStyle w:val="4"/>
        <w:rPr>
          <w:color w:val="000000" w:themeColor="text1"/>
          <w:u w:val="single"/>
        </w:rPr>
      </w:pPr>
      <w:r w:rsidRPr="001F15B0">
        <w:rPr>
          <w:rFonts w:hint="eastAsia"/>
          <w:color w:val="000000" w:themeColor="text1"/>
          <w:u w:val="single"/>
        </w:rPr>
        <w:t>移工如果做壞事，警察當然要抓，但是應該等到彌撒結束再抓，否則現場參與活動的移工會害怕，以後就不會再去教堂了。很多教友發現有警察，以後就不會再來了。</w:t>
      </w:r>
    </w:p>
    <w:p w14:paraId="37E42461" w14:textId="77777777" w:rsidR="00944D9E" w:rsidRPr="001F15B0" w:rsidRDefault="00944D9E" w:rsidP="00944D9E">
      <w:pPr>
        <w:pStyle w:val="4"/>
        <w:rPr>
          <w:color w:val="000000" w:themeColor="text1"/>
        </w:rPr>
      </w:pPr>
      <w:r w:rsidRPr="001F15B0">
        <w:rPr>
          <w:rFonts w:hint="eastAsia"/>
          <w:color w:val="000000" w:themeColor="text1"/>
        </w:rPr>
        <w:t>我們跟梵蒂岡有the holy see的外交關聯性，所以剛才神父認為，所有在臺灣的教會，應該視為梵蒂岡權力的延伸，其他國家也有類似的案例，在韓國要受保護的人進入教堂，</w:t>
      </w:r>
      <w:r w:rsidRPr="001F15B0">
        <w:rPr>
          <w:rFonts w:hint="eastAsia"/>
          <w:color w:val="000000" w:themeColor="text1"/>
          <w:u w:val="single"/>
        </w:rPr>
        <w:t>警察政府機關就不能進入教堂抓人，因為擔心會演變成外交及國際事件。</w:t>
      </w:r>
      <w:r w:rsidRPr="001F15B0">
        <w:rPr>
          <w:rFonts w:hint="eastAsia"/>
          <w:color w:val="000000" w:themeColor="text1"/>
        </w:rPr>
        <w:t>在臺灣也不可能去佛光山、慈濟抓人，可能需要先知會或協商後再進入。</w:t>
      </w:r>
    </w:p>
    <w:p w14:paraId="465473A1" w14:textId="2C27A8D6" w:rsidR="00944D9E" w:rsidRPr="001F15B0" w:rsidRDefault="00944D9E" w:rsidP="00944D9E">
      <w:pPr>
        <w:pStyle w:val="4"/>
        <w:rPr>
          <w:color w:val="000000" w:themeColor="text1"/>
        </w:rPr>
      </w:pPr>
      <w:r w:rsidRPr="001F15B0">
        <w:rPr>
          <w:rFonts w:hint="eastAsia"/>
          <w:color w:val="000000" w:themeColor="text1"/>
          <w:u w:val="single"/>
        </w:rPr>
        <w:t>國家法律跟宗教自由之間如何去權衡是複雜的事情，但是我們發現，天主教神父對移工的狀況，比政府更瞭解，政府直接依據法律把人抓起來、送回國，無法真正解決問題，所以政府應長期與教會保持對話及合作</w:t>
      </w:r>
      <w:r w:rsidRPr="001F15B0">
        <w:rPr>
          <w:rFonts w:hint="eastAsia"/>
          <w:color w:val="000000" w:themeColor="text1"/>
        </w:rPr>
        <w:t>，在這個案子中，警方說當時沒有進入彌撒的場地，對比進入法鼓山、佛光山的山門，不會因為在山門沒有誦經所以不算是進入宗教場地，因此本案警方說沒有進入彌撒場</w:t>
      </w:r>
      <w:r w:rsidR="000825AC">
        <w:rPr>
          <w:rFonts w:hint="eastAsia"/>
          <w:color w:val="000000" w:themeColor="text1"/>
        </w:rPr>
        <w:t>地</w:t>
      </w:r>
      <w:r w:rsidRPr="001F15B0">
        <w:rPr>
          <w:rFonts w:hint="eastAsia"/>
          <w:color w:val="000000" w:themeColor="text1"/>
        </w:rPr>
        <w:t>的解釋很牽強。如果這個事情警察單位沒有去瞭解，有可能變成1個非常複雜的問題，可能會讓臺灣在外交或社會觀感上會有一些影響。</w:t>
      </w:r>
    </w:p>
    <w:p w14:paraId="30E4D1E3" w14:textId="531E3BFD" w:rsidR="00944D9E" w:rsidRPr="001F15B0" w:rsidRDefault="00944D9E" w:rsidP="00944D9E">
      <w:pPr>
        <w:pStyle w:val="4"/>
        <w:rPr>
          <w:color w:val="000000" w:themeColor="text1"/>
        </w:rPr>
      </w:pPr>
      <w:r w:rsidRPr="001F15B0">
        <w:rPr>
          <w:rFonts w:hint="eastAsia"/>
          <w:color w:val="000000" w:themeColor="text1"/>
        </w:rPr>
        <w:t>教會能夠提供的協助跟服務，會比僅用法條來處理更好，</w:t>
      </w:r>
      <w:r w:rsidR="008329D4" w:rsidRPr="001F15B0">
        <w:rPr>
          <w:rFonts w:hint="eastAsia"/>
          <w:color w:val="000000" w:themeColor="text1"/>
        </w:rPr>
        <w:t>神父知道某位移工發生什麼事情，他可能現在需要什麼，例如有新住民發生家庭暴力情事，沒辦法被處理，此時如果能跟教會保持良好的溝通管道，會發現很多事情似乎不是原本認知的樣子</w:t>
      </w:r>
      <w:r w:rsidRPr="001F15B0">
        <w:rPr>
          <w:rFonts w:hint="eastAsia"/>
          <w:color w:val="000000" w:themeColor="text1"/>
        </w:rPr>
        <w:t>。保持良好的溝通管道這也是尊重，不是不能執法，但是我覺得尊重是應該有的。</w:t>
      </w:r>
    </w:p>
    <w:p w14:paraId="5554C89B" w14:textId="77777777" w:rsidR="00944D9E" w:rsidRPr="001F15B0" w:rsidRDefault="00944D9E" w:rsidP="00944D9E">
      <w:pPr>
        <w:pStyle w:val="4"/>
        <w:rPr>
          <w:color w:val="000000" w:themeColor="text1"/>
        </w:rPr>
      </w:pPr>
      <w:r w:rsidRPr="001F15B0">
        <w:rPr>
          <w:rFonts w:hint="eastAsia"/>
          <w:color w:val="000000" w:themeColor="text1"/>
        </w:rPr>
        <w:lastRenderedPageBreak/>
        <w:t>有關警察在教堂旁巡邏部分，這已經不只是宗教信仰自由的問題，也是有居住自由的影響。本案警方的說明是要抓車手，但是不代表車手這件事情就必須把移工或新住民給污名化，這兩件事情要分開，警察的這個說明，感覺有一點污名化那個失聯移工，</w:t>
      </w:r>
      <w:r w:rsidRPr="001F15B0">
        <w:rPr>
          <w:rFonts w:hint="eastAsia"/>
          <w:color w:val="000000" w:themeColor="text1"/>
          <w:u w:val="single"/>
        </w:rPr>
        <w:t>失聯移工不代表馬上就要發動法律去處理他，上銬也違反比例原則。</w:t>
      </w:r>
    </w:p>
    <w:p w14:paraId="30A0C5AA" w14:textId="7B8997EA" w:rsidR="00944D9E" w:rsidRPr="001F15B0" w:rsidRDefault="00F62935" w:rsidP="00944D9E">
      <w:pPr>
        <w:pStyle w:val="4"/>
        <w:rPr>
          <w:color w:val="000000" w:themeColor="text1"/>
        </w:rPr>
      </w:pPr>
      <w:r>
        <w:rPr>
          <w:rFonts w:hint="eastAsia"/>
          <w:color w:val="000000" w:themeColor="text1"/>
        </w:rPr>
        <w:t>司法院</w:t>
      </w:r>
      <w:r w:rsidR="00944D9E" w:rsidRPr="001F15B0">
        <w:rPr>
          <w:rFonts w:hint="eastAsia"/>
          <w:color w:val="000000" w:themeColor="text1"/>
        </w:rPr>
        <w:t>釋字</w:t>
      </w:r>
      <w:r>
        <w:rPr>
          <w:rFonts w:hint="eastAsia"/>
          <w:color w:val="000000" w:themeColor="text1"/>
        </w:rPr>
        <w:t>第</w:t>
      </w:r>
      <w:r w:rsidR="00944D9E" w:rsidRPr="001F15B0">
        <w:rPr>
          <w:rFonts w:hint="eastAsia"/>
          <w:color w:val="000000" w:themeColor="text1"/>
        </w:rPr>
        <w:t>573號解釋，憲法規定人民有宗教信仰自由，宗教信仰自由包括二個，一個是內在的，人民可以選擇要不要信仰的自由，另外一個是外在的，人民能夠進行宗教實踐、可以去做相關的事情。此號解釋表示，宗教自由不應該跟已經確認這個人犯罪這件事有所抵觸，如果犯罪的話，本案解釋將宗教自由放的比較低一點，所以還是可以發動，但是</w:t>
      </w:r>
      <w:r w:rsidR="00944D9E" w:rsidRPr="001F15B0">
        <w:rPr>
          <w:rFonts w:hint="eastAsia"/>
          <w:color w:val="000000" w:themeColor="text1"/>
          <w:u w:val="single"/>
        </w:rPr>
        <w:t>失聯移工只是行政上的問題，並沒有犯罪</w:t>
      </w:r>
      <w:r w:rsidR="00944D9E" w:rsidRPr="001F15B0">
        <w:rPr>
          <w:rFonts w:hint="eastAsia"/>
          <w:color w:val="000000" w:themeColor="text1"/>
        </w:rPr>
        <w:t>，所以你不能因為這樣的理由去發動。</w:t>
      </w:r>
    </w:p>
    <w:p w14:paraId="22CBDF0E" w14:textId="77777777" w:rsidR="00944D9E" w:rsidRPr="001F15B0" w:rsidRDefault="00944D9E" w:rsidP="00944D9E">
      <w:pPr>
        <w:pStyle w:val="4"/>
        <w:rPr>
          <w:color w:val="000000" w:themeColor="text1"/>
        </w:rPr>
      </w:pPr>
      <w:r w:rsidRPr="001F15B0">
        <w:rPr>
          <w:rFonts w:hint="eastAsia"/>
          <w:color w:val="000000" w:themeColor="text1"/>
        </w:rPr>
        <w:t>上銬這件事情，必須有犯罪，或已經在抵抗而且是非常激烈抵抗，不然不太應該去上銬，不管是對臺灣人民或對外籍移工，都應該是如此。</w:t>
      </w:r>
    </w:p>
    <w:p w14:paraId="0238DCD4" w14:textId="77777777" w:rsidR="00944D9E" w:rsidRPr="001F15B0" w:rsidRDefault="00944D9E" w:rsidP="00944D9E">
      <w:pPr>
        <w:pStyle w:val="4"/>
        <w:rPr>
          <w:color w:val="000000" w:themeColor="text1"/>
        </w:rPr>
      </w:pPr>
      <w:r w:rsidRPr="001F15B0">
        <w:rPr>
          <w:rFonts w:hint="eastAsia"/>
          <w:color w:val="000000" w:themeColor="text1"/>
        </w:rPr>
        <w:t>另外，在「宗教場所」上銬是有問題的，第一個不尊重、第二個，當時移工的行動並沒有即將危及教堂內所有的人或某些人，應不需要做到這個地步，應屬執法過當。</w:t>
      </w:r>
    </w:p>
    <w:p w14:paraId="5A7C6218" w14:textId="24CD3ED3" w:rsidR="00944D9E" w:rsidRPr="001F15B0" w:rsidRDefault="00944D9E" w:rsidP="00944D9E">
      <w:pPr>
        <w:pStyle w:val="4"/>
        <w:rPr>
          <w:color w:val="000000" w:themeColor="text1"/>
        </w:rPr>
      </w:pPr>
      <w:r w:rsidRPr="001F15B0">
        <w:rPr>
          <w:rFonts w:hint="eastAsia"/>
          <w:color w:val="000000" w:themeColor="text1"/>
        </w:rPr>
        <w:t>宗教跟執法上的界線，美國有1個很特殊的方式，即熱執法，意思是說，如果警員確定裡面的確有犯罪情事，但是他還是要經過1個回報程序，經由評估之後，才確認他能否進去。這是不需對方同意的情形，所以必須評估回報，再評估之後，確定可以，才能進去教會。這也是沒有搜索令的</w:t>
      </w:r>
      <w:r w:rsidRPr="001F15B0">
        <w:rPr>
          <w:rFonts w:hint="eastAsia"/>
          <w:color w:val="000000" w:themeColor="text1"/>
        </w:rPr>
        <w:lastRenderedPageBreak/>
        <w:t>情形，但是他必須先回報確認，上級要出來負責，員警才能進去，會有</w:t>
      </w:r>
      <w:r w:rsidR="00195DD0" w:rsidRPr="001F15B0">
        <w:rPr>
          <w:rFonts w:hint="eastAsia"/>
          <w:color w:val="000000" w:themeColor="text1"/>
        </w:rPr>
        <w:t>1</w:t>
      </w:r>
      <w:r w:rsidRPr="001F15B0">
        <w:rPr>
          <w:rFonts w:hint="eastAsia"/>
          <w:color w:val="000000" w:themeColor="text1"/>
        </w:rPr>
        <w:t>個緩衝。要很確定是犯罪，嫌疑犯就不行，要確定在裡面，而且會造成影響，譬如越獄逃犯的情形。(會後補充：「熱追捕」（hot pursuit)，雖然原意是指警察或執法機關在追捕犯罪嫌疑人時所採取的緊急追蹤行動，但是在今天的語境中，較偏向需要依循特定法律程序或國際協定的跨界追捕（基於迅速阻止犯罪或保護公共安全，法律允許警方在追捕過程中跨越行政區域或國界等，而不必事先獲得當地權限）。</w:t>
      </w:r>
    </w:p>
    <w:p w14:paraId="70CC0B95" w14:textId="77777777" w:rsidR="00944D9E" w:rsidRPr="001F15B0" w:rsidRDefault="00944D9E" w:rsidP="00944D9E">
      <w:pPr>
        <w:pStyle w:val="4"/>
        <w:rPr>
          <w:color w:val="000000" w:themeColor="text1"/>
        </w:rPr>
      </w:pPr>
      <w:r w:rsidRPr="001F15B0">
        <w:rPr>
          <w:rFonts w:hint="eastAsia"/>
          <w:color w:val="000000" w:themeColor="text1"/>
        </w:rPr>
        <w:t>警方無差別盤查移工，一個是違反宗教信仰自由，第二個也違反人權。</w:t>
      </w:r>
    </w:p>
    <w:p w14:paraId="5EE5544E" w14:textId="5E8BBC9A" w:rsidR="00944D9E" w:rsidRPr="001F15B0" w:rsidRDefault="00944D9E" w:rsidP="00944D9E">
      <w:pPr>
        <w:pStyle w:val="4"/>
        <w:rPr>
          <w:color w:val="000000" w:themeColor="text1"/>
        </w:rPr>
      </w:pPr>
      <w:r w:rsidRPr="001F15B0">
        <w:rPr>
          <w:rFonts w:hint="eastAsia"/>
          <w:color w:val="000000" w:themeColor="text1"/>
        </w:rPr>
        <w:t>目前我國宗教基本法、宗教法人法等法律均尚未通過，所以宗教的判斷標準是什麼沒辦法處理，不能說跟內政部登記在案叫做合法宗教，沒有登記就叫不合法宗教。大的宗教場域很清楚，而宮廟的部分確實是問題，我認為還是要建立回報機制，至少有1個緩衝，確認後再進去處理，除非裡面已經在開槍，直接進去當然無庸置疑。</w:t>
      </w:r>
    </w:p>
    <w:p w14:paraId="1EE013DF" w14:textId="77777777" w:rsidR="00944D9E" w:rsidRPr="001F15B0" w:rsidRDefault="00944D9E" w:rsidP="00944D9E">
      <w:pPr>
        <w:pStyle w:val="4"/>
        <w:rPr>
          <w:color w:val="000000" w:themeColor="text1"/>
        </w:rPr>
      </w:pPr>
      <w:r w:rsidRPr="001F15B0">
        <w:rPr>
          <w:rFonts w:hint="eastAsia"/>
          <w:color w:val="000000" w:themeColor="text1"/>
        </w:rPr>
        <w:t>警方進入學校的部分，是基於尊重大學自治，所以他必須去問，也假設大學應該不會亂來，因為大學畢竟是教育跟學術研究的場域，所以學校跟宗教場域還是不太一樣。因為宗教場域主要是在談宗教信仰自由，所以還是回歸到釋字的說法，也就是說，如果有明確犯法是可以進入，否則必須先知會。學校還是不太一樣，大學有教官，通常跟警方關係不錯，所以警察要進去問題不大，但是宗教團體沒有。</w:t>
      </w:r>
    </w:p>
    <w:p w14:paraId="15671C32" w14:textId="564768D4" w:rsidR="00944D9E" w:rsidRPr="001F15B0" w:rsidRDefault="00944D9E" w:rsidP="00944D9E">
      <w:pPr>
        <w:pStyle w:val="4"/>
        <w:rPr>
          <w:color w:val="000000" w:themeColor="text1"/>
        </w:rPr>
      </w:pPr>
      <w:r w:rsidRPr="001F15B0">
        <w:rPr>
          <w:rFonts w:hint="eastAsia"/>
          <w:color w:val="000000" w:themeColor="text1"/>
          <w:u w:val="single"/>
        </w:rPr>
        <w:t>如果只是有嫌疑，警方就不應該進入，可以在外面盤查，警方有其職責，但並非在任何場域都能</w:t>
      </w:r>
      <w:r w:rsidRPr="001F15B0">
        <w:rPr>
          <w:rFonts w:hint="eastAsia"/>
          <w:color w:val="000000" w:themeColor="text1"/>
          <w:u w:val="single"/>
        </w:rPr>
        <w:lastRenderedPageBreak/>
        <w:t>發動去做。就算是確定，可否等到彌撒儀式結束，從教堂出來了再抓，教堂的儀式有其神聖性，與信仰有關，所以直接進去逮捕是不適合的，且跟本堂負責人神父說明或知會一聲也有其必要性</w:t>
      </w:r>
      <w:r w:rsidRPr="001F15B0">
        <w:rPr>
          <w:rFonts w:hint="eastAsia"/>
          <w:color w:val="000000" w:themeColor="text1"/>
        </w:rPr>
        <w:t>，否則</w:t>
      </w:r>
      <w:r w:rsidR="00D96828" w:rsidRPr="001F15B0">
        <w:rPr>
          <w:rFonts w:hint="eastAsia"/>
          <w:color w:val="000000" w:themeColor="text1"/>
        </w:rPr>
        <w:t>教</w:t>
      </w:r>
      <w:r w:rsidRPr="001F15B0">
        <w:rPr>
          <w:rFonts w:hint="eastAsia"/>
          <w:color w:val="000000" w:themeColor="text1"/>
        </w:rPr>
        <w:t>堂神父都不知道發生什麼事。</w:t>
      </w:r>
    </w:p>
    <w:p w14:paraId="2FB156E6" w14:textId="77777777" w:rsidR="00944D9E" w:rsidRPr="001F15B0" w:rsidRDefault="00944D9E" w:rsidP="00944D9E">
      <w:pPr>
        <w:pStyle w:val="4"/>
        <w:rPr>
          <w:color w:val="000000" w:themeColor="text1"/>
        </w:rPr>
      </w:pPr>
      <w:r w:rsidRPr="001F15B0">
        <w:rPr>
          <w:rFonts w:hint="eastAsia"/>
          <w:color w:val="000000" w:themeColor="text1"/>
          <w:u w:val="single"/>
        </w:rPr>
        <w:t>宗教場所的定義很難，建議應擴大解釋，不應僅限於施行儀式中。教堂是一個梵蒂岡外交權力的延伸場所</w:t>
      </w:r>
      <w:r w:rsidRPr="001F15B0">
        <w:rPr>
          <w:rFonts w:hint="eastAsia"/>
          <w:color w:val="000000" w:themeColor="text1"/>
        </w:rPr>
        <w:t>，所以包括教堂所有的區域都算，</w:t>
      </w:r>
      <w:r w:rsidRPr="001F15B0">
        <w:rPr>
          <w:rFonts w:hint="eastAsia"/>
          <w:color w:val="000000" w:themeColor="text1"/>
          <w:u w:val="single"/>
        </w:rPr>
        <w:t>並非僅有做彌撒時才算，因此即使教堂沒有彌撒儀式的時候，也不能直接進入。</w:t>
      </w:r>
    </w:p>
    <w:p w14:paraId="3F8906CA" w14:textId="415F79E4" w:rsidR="00944D9E" w:rsidRPr="001F15B0" w:rsidRDefault="00944D9E" w:rsidP="00944D9E">
      <w:pPr>
        <w:pStyle w:val="4"/>
        <w:rPr>
          <w:color w:val="000000" w:themeColor="text1"/>
          <w:u w:val="single"/>
        </w:rPr>
      </w:pPr>
      <w:r w:rsidRPr="001F15B0">
        <w:rPr>
          <w:rFonts w:hint="eastAsia"/>
          <w:color w:val="000000" w:themeColor="text1"/>
          <w:u w:val="single"/>
        </w:rPr>
        <w:t>移工如果沒有宗教的安慰，更容易出問題，執法很重要，但是對於移工問題不是只有執法而已，也包括宗教面及服務面等各面相。</w:t>
      </w:r>
    </w:p>
    <w:p w14:paraId="12AC3A4C" w14:textId="231B4FE4" w:rsidR="00620F78" w:rsidRPr="001F15B0" w:rsidRDefault="00620F78" w:rsidP="003B4A72">
      <w:pPr>
        <w:pStyle w:val="2"/>
        <w:rPr>
          <w:color w:val="000000" w:themeColor="text1"/>
        </w:rPr>
      </w:pPr>
      <w:bookmarkStart w:id="165" w:name="_Toc166445307"/>
      <w:r w:rsidRPr="001F15B0">
        <w:rPr>
          <w:rFonts w:hint="eastAsia"/>
          <w:color w:val="000000" w:themeColor="text1"/>
        </w:rPr>
        <w:t>詢問</w:t>
      </w:r>
      <w:bookmarkEnd w:id="165"/>
    </w:p>
    <w:p w14:paraId="213D7109" w14:textId="578A69B0" w:rsidR="00A877FB" w:rsidRPr="001F15B0" w:rsidRDefault="00A877FB" w:rsidP="00A877FB">
      <w:pPr>
        <w:pStyle w:val="2"/>
        <w:numPr>
          <w:ilvl w:val="0"/>
          <w:numId w:val="0"/>
        </w:numPr>
        <w:ind w:left="1021" w:firstLineChars="200" w:firstLine="680"/>
        <w:rPr>
          <w:color w:val="000000" w:themeColor="text1"/>
        </w:rPr>
      </w:pPr>
      <w:bookmarkStart w:id="166" w:name="_Toc166321181"/>
      <w:bookmarkStart w:id="167" w:name="_Toc166445308"/>
      <w:r w:rsidRPr="001F15B0">
        <w:rPr>
          <w:rFonts w:hint="eastAsia"/>
          <w:color w:val="000000" w:themeColor="text1"/>
        </w:rPr>
        <w:t>本院於113年4月18日詢問</w:t>
      </w:r>
      <w:r w:rsidR="00CD7C20" w:rsidRPr="001F15B0">
        <w:rPr>
          <w:rFonts w:hint="eastAsia"/>
          <w:color w:val="000000" w:themeColor="text1"/>
        </w:rPr>
        <w:t>行政院外交國防法務處、內政部、外交部、警政署、移民署、內政部宗教及禮制司等機關單位人員，詢答內容如下：</w:t>
      </w:r>
      <w:bookmarkEnd w:id="166"/>
      <w:bookmarkEnd w:id="167"/>
    </w:p>
    <w:p w14:paraId="46EC3174" w14:textId="72CA1957" w:rsidR="00A877FB" w:rsidRPr="001F15B0" w:rsidRDefault="00A877FB" w:rsidP="00A877FB">
      <w:pPr>
        <w:pStyle w:val="3"/>
        <w:rPr>
          <w:color w:val="000000" w:themeColor="text1"/>
        </w:rPr>
      </w:pPr>
      <w:r w:rsidRPr="001F15B0">
        <w:rPr>
          <w:rFonts w:hint="eastAsia"/>
          <w:color w:val="000000" w:themeColor="text1"/>
        </w:rPr>
        <w:t>問：當年美麗島事件時，許天賢牧師在教會講壇上講道時遭警察逮捕，而希特勒要抓神父，也是等到儀式結束才敢抓。所以許牧師事件當時引起世界很大的議論。本院有到聖心堂看過，據警方的說明，是在樓梯間抓的，沒有進入儀式現場。聖心堂神父對本案警方的作法非常生氣，因為對台灣的感情，所以沒有上報到梵蒂岡。相信如果今天是在慈濟的場地，警方不會這樣作。本院訪談宗教</w:t>
      </w:r>
      <w:r w:rsidR="00FE7DA6" w:rsidRPr="001F15B0">
        <w:rPr>
          <w:rFonts w:hint="eastAsia"/>
          <w:color w:val="000000" w:themeColor="text1"/>
        </w:rPr>
        <w:t>界</w:t>
      </w:r>
      <w:r w:rsidRPr="001F15B0">
        <w:rPr>
          <w:rFonts w:hint="eastAsia"/>
          <w:color w:val="000000" w:themeColor="text1"/>
        </w:rPr>
        <w:t>人士指出，在本案發生前，已發現警方刻意在聖心堂外走動、盤查，此事已發生至少3次以上，讓他們有被歧視的感覺。而據警方的說明，係因聖心堂位處之中山路一段金融機構林立，常有詐欺車手提領贓款，故樹林分局規劃警力加強巡守，以查緝詐欺車手。本案</w:t>
      </w:r>
      <w:r w:rsidRPr="001F15B0">
        <w:rPr>
          <w:rFonts w:hint="eastAsia"/>
          <w:color w:val="000000" w:themeColor="text1"/>
        </w:rPr>
        <w:lastRenderedPageBreak/>
        <w:t>警方直接將機車停在教堂庭院裡，直接衝進去抓人，當時確實影響到儀式的進行，也造成誤會。雖然警方稱此舉的出發點，係為加強查緝詐欺犯罪，惟確實亦造成移工因出於對警察的恐懼而不敢到教堂參與宗教活動的結果。對此，請問</w:t>
      </w:r>
      <w:r w:rsidR="002C1701">
        <w:rPr>
          <w:rFonts w:hint="eastAsia"/>
          <w:color w:val="000000" w:themeColor="text1"/>
        </w:rPr>
        <w:t>有何</w:t>
      </w:r>
      <w:r w:rsidRPr="001F15B0">
        <w:rPr>
          <w:rFonts w:hint="eastAsia"/>
          <w:color w:val="000000" w:themeColor="text1"/>
        </w:rPr>
        <w:t>看法？</w:t>
      </w:r>
    </w:p>
    <w:p w14:paraId="6E320109" w14:textId="6A4462CE" w:rsidR="00A877FB" w:rsidRPr="001F15B0" w:rsidRDefault="00BD4AA4" w:rsidP="00CD7C20">
      <w:pPr>
        <w:pStyle w:val="4"/>
        <w:rPr>
          <w:color w:val="000000" w:themeColor="text1"/>
        </w:rPr>
      </w:pPr>
      <w:r>
        <w:rPr>
          <w:rFonts w:hint="eastAsia"/>
          <w:color w:val="000000" w:themeColor="text1"/>
        </w:rPr>
        <w:t>外交部</w:t>
      </w:r>
      <w:r w:rsidR="00A877FB" w:rsidRPr="001F15B0">
        <w:rPr>
          <w:rFonts w:hint="eastAsia"/>
          <w:color w:val="000000" w:themeColor="text1"/>
        </w:rPr>
        <w:t>：駐台代辦馬德範蒙席建議，如果沒有充分明確直接的犯罪證據，各種宗教儀式進行中，希望能等到儀式結束，取得同意後再進入。教堂在過去曾享有庇護權，現今在某些地方仍然如此，惟係個別國家基於特殊協議所授予之特權，教廷已不再於國際法層次作此主張。如果發生鬥毆或隨機性殺人情形所得為之管束，以及當人民生命、身體有迫切之危害逕入住宅、建築物或其他處所執法，並非我國獨有。建議我國執法單位與天主教會加強溝通，增進雙方瞭解與互信，就執法方式取得共識。</w:t>
      </w:r>
    </w:p>
    <w:p w14:paraId="0F5EA491" w14:textId="2C7B3B40" w:rsidR="00A877FB" w:rsidRPr="001F15B0" w:rsidRDefault="00BD4AA4" w:rsidP="00CD7C20">
      <w:pPr>
        <w:pStyle w:val="4"/>
        <w:rPr>
          <w:color w:val="000000" w:themeColor="text1"/>
        </w:rPr>
      </w:pPr>
      <w:r>
        <w:rPr>
          <w:rFonts w:hint="eastAsia"/>
          <w:color w:val="000000" w:themeColor="text1"/>
        </w:rPr>
        <w:t>警政署</w:t>
      </w:r>
      <w:r w:rsidR="00A877FB" w:rsidRPr="001F15B0">
        <w:rPr>
          <w:rFonts w:hint="eastAsia"/>
          <w:color w:val="000000" w:themeColor="text1"/>
        </w:rPr>
        <w:t>：要考量合法性，另要基於法益的權</w:t>
      </w:r>
      <w:r w:rsidR="00207574" w:rsidRPr="001F15B0">
        <w:rPr>
          <w:rFonts w:hint="eastAsia"/>
          <w:color w:val="000000" w:themeColor="text1"/>
        </w:rPr>
        <w:t>衡</w:t>
      </w:r>
      <w:r w:rsidR="00A877FB" w:rsidRPr="001F15B0">
        <w:rPr>
          <w:rFonts w:hint="eastAsia"/>
          <w:color w:val="000000" w:themeColor="text1"/>
        </w:rPr>
        <w:t>，並尊重宗教，所以如果沒有急迫性，如同李副司長剛才的建議，如果沒有充分明確直接的犯罪證據，各種宗教儀式進行中，希望能等到儀式結束，取得同意後再進入。</w:t>
      </w:r>
    </w:p>
    <w:p w14:paraId="3CDC108A" w14:textId="0CE8BBBA" w:rsidR="00A877FB" w:rsidRPr="001F15B0" w:rsidRDefault="00A877FB" w:rsidP="00A877FB">
      <w:pPr>
        <w:pStyle w:val="3"/>
        <w:rPr>
          <w:color w:val="000000" w:themeColor="text1"/>
        </w:rPr>
      </w:pPr>
      <w:r w:rsidRPr="001F15B0">
        <w:rPr>
          <w:rFonts w:hint="eastAsia"/>
          <w:color w:val="000000" w:themeColor="text1"/>
        </w:rPr>
        <w:t>問：據復，教廷駐台代辦馬德範蒙席曾就本案向外交部表示意見，其時間點為何？馬德範蒙席該意見，外交部有無向相關機關轉達？相關機關當時又如何因應？</w:t>
      </w:r>
    </w:p>
    <w:p w14:paraId="61734B02" w14:textId="4A66873B" w:rsidR="00A877FB" w:rsidRPr="001F15B0" w:rsidRDefault="00BB2BCA" w:rsidP="00CD7C20">
      <w:pPr>
        <w:pStyle w:val="3"/>
        <w:numPr>
          <w:ilvl w:val="0"/>
          <w:numId w:val="0"/>
        </w:numPr>
        <w:ind w:left="1361"/>
        <w:rPr>
          <w:color w:val="000000" w:themeColor="text1"/>
        </w:rPr>
      </w:pPr>
      <w:r w:rsidRPr="001F15B0">
        <w:rPr>
          <w:rFonts w:hint="eastAsia"/>
          <w:color w:val="000000" w:themeColor="text1"/>
        </w:rPr>
        <w:t>外交部</w:t>
      </w:r>
      <w:r w:rsidR="00A877FB" w:rsidRPr="001F15B0">
        <w:rPr>
          <w:rFonts w:hint="eastAsia"/>
          <w:color w:val="000000" w:themeColor="text1"/>
        </w:rPr>
        <w:t>：我們這次詢問代辦的意見，有提供行政院彙整。</w:t>
      </w:r>
    </w:p>
    <w:p w14:paraId="1F117381" w14:textId="77777777" w:rsidR="00A877FB" w:rsidRPr="001F15B0" w:rsidRDefault="00A877FB" w:rsidP="00A877FB">
      <w:pPr>
        <w:pStyle w:val="3"/>
        <w:rPr>
          <w:color w:val="000000" w:themeColor="text1"/>
        </w:rPr>
      </w:pPr>
      <w:r w:rsidRPr="001F15B0">
        <w:rPr>
          <w:rFonts w:hint="eastAsia"/>
          <w:color w:val="000000" w:themeColor="text1"/>
        </w:rPr>
        <w:t>問：對於外交部建議我執法單位與天主教會加強溝通，增進雙方瞭解與互信，就執法方式取得共識，以維護我國崇尚及捍衛宗教自由之國際形象等節，</w:t>
      </w:r>
      <w:r w:rsidRPr="001F15B0">
        <w:rPr>
          <w:rFonts w:hint="eastAsia"/>
          <w:color w:val="000000" w:themeColor="text1"/>
        </w:rPr>
        <w:lastRenderedPageBreak/>
        <w:t>請問內政部相關執法單位的看法如何？有無規劃具體作法？</w:t>
      </w:r>
    </w:p>
    <w:p w14:paraId="7B88E54A" w14:textId="48C4C655" w:rsidR="00A877FB" w:rsidRPr="001F15B0" w:rsidRDefault="00BD4AA4" w:rsidP="00CD7C20">
      <w:pPr>
        <w:pStyle w:val="3"/>
        <w:numPr>
          <w:ilvl w:val="0"/>
          <w:numId w:val="0"/>
        </w:numPr>
        <w:ind w:left="1361"/>
        <w:rPr>
          <w:color w:val="000000" w:themeColor="text1"/>
        </w:rPr>
      </w:pPr>
      <w:r>
        <w:rPr>
          <w:rFonts w:hint="eastAsia"/>
          <w:color w:val="000000" w:themeColor="text1"/>
        </w:rPr>
        <w:t>警政署</w:t>
      </w:r>
      <w:r w:rsidR="00A877FB" w:rsidRPr="001F15B0">
        <w:rPr>
          <w:rFonts w:hint="eastAsia"/>
          <w:color w:val="000000" w:themeColor="text1"/>
        </w:rPr>
        <w:t>：外交部的建議，我們是這次約詢才知道。</w:t>
      </w:r>
    </w:p>
    <w:p w14:paraId="4DD14862" w14:textId="325FAEF7" w:rsidR="00A877FB" w:rsidRPr="001F15B0" w:rsidRDefault="00A877FB" w:rsidP="00A877FB">
      <w:pPr>
        <w:pStyle w:val="3"/>
        <w:rPr>
          <w:color w:val="000000" w:themeColor="text1"/>
        </w:rPr>
      </w:pPr>
      <w:r w:rsidRPr="001F15B0">
        <w:rPr>
          <w:rFonts w:hint="eastAsia"/>
          <w:color w:val="000000" w:themeColor="text1"/>
        </w:rPr>
        <w:t>問：警察機關依就服法第62條第1項規定，得指派人員攜帶證明文件，至外國人工作之場所或可疑有外國人違法工作之場所，實施檢查，該規定似限定警察人員僅得於相關「工作場所」實施檢查；另依入出國及移民法第63條、第67規定，亦僅規範「移民署人員」可對逾期居留之失聯移工執行查察。據貴院查復，警察人員依警察職權行使法等相關規定，於「非屬」外國人工作之場所、亦「非屬」可疑有外國人違法工作之場所，而依法執行攔檢盤查勤務，查證可疑對象(不論本國人、外國人)身分時，始知其身分為失聯移工時，仍應執行查察之職權工作等語，則為何未直接於前開法律放寬警察人員查察失聯移工，於執法場所及執法主體的限制？</w:t>
      </w:r>
    </w:p>
    <w:p w14:paraId="70D2C538" w14:textId="13825DDF" w:rsidR="00A877FB" w:rsidRPr="001F15B0" w:rsidRDefault="00BD4AA4" w:rsidP="00CD7C20">
      <w:pPr>
        <w:pStyle w:val="4"/>
        <w:rPr>
          <w:color w:val="000000" w:themeColor="text1"/>
        </w:rPr>
      </w:pPr>
      <w:r>
        <w:rPr>
          <w:rFonts w:hint="eastAsia"/>
          <w:color w:val="000000" w:themeColor="text1"/>
        </w:rPr>
        <w:t>警政署</w:t>
      </w:r>
      <w:r w:rsidR="00A877FB" w:rsidRPr="001F15B0">
        <w:rPr>
          <w:rFonts w:hint="eastAsia"/>
          <w:color w:val="000000" w:themeColor="text1"/>
        </w:rPr>
        <w:t>：工作場所本來依就服法規定警察人員可配合勞檢人員進入檢查，另依警職法規定，在公共場所對本國人、外國人也是可以執行盤查。移民署是失聨移工的主政單位，警方是行政協助的立場，查到失聯移工之後，依兩署聯繫要點交給移民署。</w:t>
      </w:r>
    </w:p>
    <w:p w14:paraId="60E4EB94" w14:textId="7C25CFF2" w:rsidR="00A877FB" w:rsidRPr="001F15B0" w:rsidRDefault="00BD4AA4" w:rsidP="00CD7C20">
      <w:pPr>
        <w:pStyle w:val="4"/>
        <w:rPr>
          <w:color w:val="000000" w:themeColor="text1"/>
        </w:rPr>
      </w:pPr>
      <w:r>
        <w:rPr>
          <w:rFonts w:hint="eastAsia"/>
          <w:color w:val="000000" w:themeColor="text1"/>
        </w:rPr>
        <w:t>移民署</w:t>
      </w:r>
      <w:r w:rsidR="00A877FB" w:rsidRPr="001F15B0">
        <w:rPr>
          <w:rFonts w:hint="eastAsia"/>
          <w:color w:val="000000" w:themeColor="text1"/>
        </w:rPr>
        <w:t>：我們接獲失聯移工檢舉，會先進行場勘，警政署前述所提及依據警職法第6條的情形，不一定是逾期停拘留之案件。現今應不會有歧視的情形，要看個案現場狀況，由現場執法人員去判斷。</w:t>
      </w:r>
    </w:p>
    <w:p w14:paraId="17C67015" w14:textId="5EC2425E" w:rsidR="00A877FB" w:rsidRPr="001F15B0" w:rsidRDefault="00A877FB" w:rsidP="00A877FB">
      <w:pPr>
        <w:pStyle w:val="3"/>
        <w:rPr>
          <w:color w:val="000000" w:themeColor="text1"/>
        </w:rPr>
      </w:pPr>
      <w:r w:rsidRPr="001F15B0">
        <w:rPr>
          <w:rFonts w:hint="eastAsia"/>
          <w:color w:val="000000" w:themeColor="text1"/>
        </w:rPr>
        <w:t>問：依「地方政府辦理非營利組織陪同外國人接受詢問作業要點」第1點規定的立法目的，係為協助外國人於接受行政機關及警察機關詢問時，能充分陳</w:t>
      </w:r>
      <w:r w:rsidRPr="001F15B0">
        <w:rPr>
          <w:rFonts w:hint="eastAsia"/>
          <w:color w:val="000000" w:themeColor="text1"/>
        </w:rPr>
        <w:lastRenderedPageBreak/>
        <w:t>述意見及主張權益，爰建立非營利組織陪同外國人製作筆錄或談話紀錄之機制。據新北市警局回復，依該作業要點第4點規定「……陪同人員之指派方式如下，且應探詢外國人意見擇定之……」，本案失聯移工於警詢訪談紀錄明確表示無須通譯到場等語。本案遭查獲之移工於製作筆錄時</w:t>
      </w:r>
      <w:r w:rsidR="00FF5E8B" w:rsidRPr="001F15B0">
        <w:rPr>
          <w:rFonts w:hint="eastAsia"/>
          <w:color w:val="000000" w:themeColor="text1"/>
        </w:rPr>
        <w:t>究</w:t>
      </w:r>
      <w:r w:rsidRPr="001F15B0">
        <w:rPr>
          <w:rFonts w:hint="eastAsia"/>
          <w:color w:val="000000" w:themeColor="text1"/>
        </w:rPr>
        <w:t>係如何進行？</w:t>
      </w:r>
    </w:p>
    <w:p w14:paraId="32C69026" w14:textId="01A8B919" w:rsidR="00A877FB" w:rsidRPr="001F15B0" w:rsidRDefault="00BD4AA4" w:rsidP="00CD7C20">
      <w:pPr>
        <w:pStyle w:val="4"/>
        <w:rPr>
          <w:color w:val="000000" w:themeColor="text1"/>
        </w:rPr>
      </w:pPr>
      <w:r>
        <w:rPr>
          <w:rFonts w:hint="eastAsia"/>
          <w:color w:val="000000" w:themeColor="text1"/>
        </w:rPr>
        <w:t>新北市警局</w:t>
      </w:r>
      <w:r w:rsidR="00A877FB" w:rsidRPr="001F15B0">
        <w:rPr>
          <w:rFonts w:hint="eastAsia"/>
          <w:color w:val="000000" w:themeColor="text1"/>
        </w:rPr>
        <w:t>：本案承辦同仁說，當時可以溝通，因為只是行政事件，且內容僅為確認身分，所以沒有錄影錄音。但這樣的作法可以再檢討。當時同仁是因為看到對方跑，又是在金融機構，所以認為是車手，才衝進去抓。</w:t>
      </w:r>
    </w:p>
    <w:p w14:paraId="0694D654" w14:textId="30F981AB" w:rsidR="00A877FB" w:rsidRPr="001F15B0" w:rsidRDefault="00BD4AA4" w:rsidP="00CD7C20">
      <w:pPr>
        <w:pStyle w:val="4"/>
        <w:rPr>
          <w:color w:val="000000" w:themeColor="text1"/>
        </w:rPr>
      </w:pPr>
      <w:r>
        <w:rPr>
          <w:rFonts w:hint="eastAsia"/>
          <w:color w:val="000000" w:themeColor="text1"/>
        </w:rPr>
        <w:t>警政署</w:t>
      </w:r>
      <w:r w:rsidR="00A877FB" w:rsidRPr="001F15B0">
        <w:rPr>
          <w:rFonts w:hint="eastAsia"/>
          <w:color w:val="000000" w:themeColor="text1"/>
        </w:rPr>
        <w:t>：刑事案件一定會錄影錄音，交通事件因為可能會涉及刑事案件，所以會錄影錄音。依「地方政府辦理非營利組織陪同外國人接受詢問作業要點」，有規定，在某些狀況下得要求社工或通譯陪同。</w:t>
      </w:r>
    </w:p>
    <w:p w14:paraId="16EF03CC" w14:textId="34A7DB58" w:rsidR="00A877FB" w:rsidRPr="001F15B0" w:rsidRDefault="00BD4AA4" w:rsidP="00CD7C20">
      <w:pPr>
        <w:pStyle w:val="4"/>
        <w:rPr>
          <w:color w:val="000000" w:themeColor="text1"/>
        </w:rPr>
      </w:pPr>
      <w:r>
        <w:rPr>
          <w:rFonts w:hint="eastAsia"/>
          <w:color w:val="000000" w:themeColor="text1"/>
        </w:rPr>
        <w:t>新北市警局</w:t>
      </w:r>
      <w:r w:rsidR="00A877FB" w:rsidRPr="001F15B0">
        <w:rPr>
          <w:rFonts w:hint="eastAsia"/>
          <w:color w:val="000000" w:themeColor="text1"/>
        </w:rPr>
        <w:t>：當時有詢問對方需不需要，對方說不需要，也確實可以溝通。所以才沒有通譯或陪同人員。</w:t>
      </w:r>
    </w:p>
    <w:p w14:paraId="6A71742F" w14:textId="73A0C39E" w:rsidR="00A877FB" w:rsidRPr="001F15B0" w:rsidRDefault="00A877FB" w:rsidP="00A877FB">
      <w:pPr>
        <w:pStyle w:val="3"/>
        <w:rPr>
          <w:color w:val="000000" w:themeColor="text1"/>
        </w:rPr>
      </w:pPr>
      <w:r w:rsidRPr="001F15B0">
        <w:rPr>
          <w:rFonts w:hint="eastAsia"/>
          <w:color w:val="000000" w:themeColor="text1"/>
        </w:rPr>
        <w:t>問：承上，新北市警局表示，本案因係單純失聯移工案件，訊問後即轉送移民署專勤隊深入調查，屬行政裁罰案件，故非屬刑事訴訟法規定需全程錄音錄影範疇，爰無製作筆錄之影音檔等語。惟鑒於移工離鄉背井於我國工作，在環境、身分、語言等各方面均屬弱勢，因此在有製作筆錄等書面紀錄的需求時，若明文規範應全程錄音(影)，以擔保紀錄的正確性並避免爭議，也可以保護警方執法同仁，請問是否有其必要？</w:t>
      </w:r>
    </w:p>
    <w:p w14:paraId="1D832F6E" w14:textId="5BD83704" w:rsidR="00A877FB" w:rsidRPr="001F15B0" w:rsidRDefault="00BD4AA4" w:rsidP="00CD7C20">
      <w:pPr>
        <w:pStyle w:val="3"/>
        <w:numPr>
          <w:ilvl w:val="0"/>
          <w:numId w:val="0"/>
        </w:numPr>
        <w:ind w:left="1361"/>
        <w:rPr>
          <w:color w:val="000000" w:themeColor="text1"/>
        </w:rPr>
      </w:pPr>
      <w:r>
        <w:rPr>
          <w:rFonts w:hint="eastAsia"/>
          <w:color w:val="000000" w:themeColor="text1"/>
        </w:rPr>
        <w:t>警政署</w:t>
      </w:r>
      <w:r w:rsidR="00A877FB" w:rsidRPr="001F15B0">
        <w:rPr>
          <w:rFonts w:hint="eastAsia"/>
          <w:color w:val="000000" w:themeColor="text1"/>
        </w:rPr>
        <w:t>：實務上如果有請通譯，通常是會錄音錄影，</w:t>
      </w:r>
      <w:r w:rsidR="00A877FB" w:rsidRPr="001F15B0">
        <w:rPr>
          <w:rFonts w:hint="eastAsia"/>
          <w:color w:val="000000" w:themeColor="text1"/>
        </w:rPr>
        <w:lastRenderedPageBreak/>
        <w:t>以便日後檢視通譯的正確性。非刑事案件，我們沒有特別規定要不要錄音錄影。</w:t>
      </w:r>
    </w:p>
    <w:p w14:paraId="4CBF4835" w14:textId="77777777" w:rsidR="00A877FB" w:rsidRPr="001F15B0" w:rsidRDefault="00A877FB" w:rsidP="00A877FB">
      <w:pPr>
        <w:pStyle w:val="3"/>
        <w:rPr>
          <w:color w:val="000000" w:themeColor="text1"/>
        </w:rPr>
      </w:pPr>
      <w:r w:rsidRPr="001F15B0">
        <w:rPr>
          <w:rFonts w:hint="eastAsia"/>
          <w:color w:val="000000" w:themeColor="text1"/>
        </w:rPr>
        <w:t>問：貴院書面資料第6頁載以，「對於宗教場所之進入應視其是否為對外開放時段（屬公共場所狀態），『或』另取得該場域管理人同意進入，否則自不得任意為之。」上開條件似擇一即可，易言之，於開放時段（屬公共場所狀態）進入，即不需取得該場域管理人同意，是否妥適？</w:t>
      </w:r>
    </w:p>
    <w:p w14:paraId="6141EA66" w14:textId="3759432A" w:rsidR="00A877FB" w:rsidRPr="001F15B0" w:rsidRDefault="00BD4AA4" w:rsidP="00CD7C20">
      <w:pPr>
        <w:pStyle w:val="3"/>
        <w:numPr>
          <w:ilvl w:val="0"/>
          <w:numId w:val="0"/>
        </w:numPr>
        <w:ind w:left="1361"/>
        <w:rPr>
          <w:color w:val="000000" w:themeColor="text1"/>
        </w:rPr>
      </w:pPr>
      <w:r>
        <w:rPr>
          <w:rFonts w:hint="eastAsia"/>
          <w:color w:val="000000" w:themeColor="text1"/>
        </w:rPr>
        <w:t>警政署</w:t>
      </w:r>
      <w:r w:rsidR="00A877FB" w:rsidRPr="001F15B0">
        <w:rPr>
          <w:rFonts w:hint="eastAsia"/>
          <w:color w:val="000000" w:themeColor="text1"/>
        </w:rPr>
        <w:t>：基於對宗教自由的保障，我們這次也有修改我們的執法作業程序。依據警職法發動盤查，僅止於身分查證。考量宗教類別很多，有些道教的場域非常大，從停車場到儀式現場可能非常遠，所以規範上保留了一些彈性，是否一定要取得該場域管理人同意，我們會再研議。</w:t>
      </w:r>
    </w:p>
    <w:p w14:paraId="38CA4065" w14:textId="4E352C18" w:rsidR="00A877FB" w:rsidRPr="001F15B0" w:rsidRDefault="00A877FB" w:rsidP="00A877FB">
      <w:pPr>
        <w:pStyle w:val="3"/>
        <w:rPr>
          <w:color w:val="000000" w:themeColor="text1"/>
        </w:rPr>
      </w:pPr>
      <w:r w:rsidRPr="001F15B0">
        <w:rPr>
          <w:rFonts w:hint="eastAsia"/>
          <w:color w:val="000000" w:themeColor="text1"/>
        </w:rPr>
        <w:t>問：依貴院查復，警察人員依據警職法「發現犯罪徵候或危害事實進行身分查證盤查」，以及依刑事訴訟法「追緝現行犯或拘捕犯罪嫌疑人」而進入宗教場所執法方式仍有差異，警政署參照美國國土安全部訂有執法指南之模式，已於113年3月8日函發修正「執行巡邏勤務中盤查盤檢人車作業程序」、「執行路檢攔檢身分查證作業程序」，俾利警察人員遵循等語。惟若係單純失聯移工之行政裁罰案件，而與宗教場所有關，又應如何因應？又警察機關以外之執法機關(如移民署)，是否亦應制定相類之規範？</w:t>
      </w:r>
    </w:p>
    <w:p w14:paraId="42152767" w14:textId="6B3B51B4" w:rsidR="00A877FB" w:rsidRPr="001F15B0" w:rsidRDefault="00BD4AA4" w:rsidP="00CD7C20">
      <w:pPr>
        <w:pStyle w:val="3"/>
        <w:numPr>
          <w:ilvl w:val="0"/>
          <w:numId w:val="0"/>
        </w:numPr>
        <w:ind w:left="1361"/>
        <w:rPr>
          <w:color w:val="000000" w:themeColor="text1"/>
        </w:rPr>
      </w:pPr>
      <w:r>
        <w:rPr>
          <w:rFonts w:hint="eastAsia"/>
          <w:color w:val="000000" w:themeColor="text1"/>
        </w:rPr>
        <w:t>移民署</w:t>
      </w:r>
      <w:r w:rsidR="00A877FB" w:rsidRPr="001F15B0">
        <w:rPr>
          <w:rFonts w:hint="eastAsia"/>
          <w:color w:val="000000" w:themeColor="text1"/>
        </w:rPr>
        <w:t>：移民署之前沒有發生過擅入宗教處所查察的案件，警政署113年3月8日對於宗教場所查察訂有作業程序，本署實務上執行查察逾期停拘留的案件前，都會提醒同仁，原則先取得場域負責人的同意。此外，本署亦會立即參考警政署作業程序及內</w:t>
      </w:r>
      <w:r w:rsidR="00A877FB" w:rsidRPr="001F15B0">
        <w:rPr>
          <w:rFonts w:hint="eastAsia"/>
          <w:color w:val="000000" w:themeColor="text1"/>
        </w:rPr>
        <w:lastRenderedPageBreak/>
        <w:t>政部的意見，加強宣導及規範。</w:t>
      </w:r>
    </w:p>
    <w:p w14:paraId="4095638C" w14:textId="77777777" w:rsidR="00A877FB" w:rsidRPr="001F15B0" w:rsidRDefault="00A877FB" w:rsidP="00A877FB">
      <w:pPr>
        <w:pStyle w:val="3"/>
        <w:rPr>
          <w:color w:val="000000" w:themeColor="text1"/>
        </w:rPr>
      </w:pPr>
      <w:r w:rsidRPr="001F15B0">
        <w:rPr>
          <w:rFonts w:hint="eastAsia"/>
          <w:color w:val="000000" w:themeColor="text1"/>
        </w:rPr>
        <w:t>問：移民署如何發動查察失聯移工？</w:t>
      </w:r>
    </w:p>
    <w:p w14:paraId="3E18D67D" w14:textId="68E14281" w:rsidR="00A877FB" w:rsidRPr="001F15B0" w:rsidRDefault="00BD4AA4" w:rsidP="00CD7C20">
      <w:pPr>
        <w:pStyle w:val="3"/>
        <w:numPr>
          <w:ilvl w:val="0"/>
          <w:numId w:val="0"/>
        </w:numPr>
        <w:ind w:left="1361"/>
        <w:rPr>
          <w:color w:val="000000" w:themeColor="text1"/>
        </w:rPr>
      </w:pPr>
      <w:r w:rsidRPr="001F15B0">
        <w:rPr>
          <w:rFonts w:hint="eastAsia"/>
          <w:color w:val="000000" w:themeColor="text1"/>
        </w:rPr>
        <w:t>移民署</w:t>
      </w:r>
      <w:r w:rsidR="00A877FB" w:rsidRPr="001F15B0">
        <w:rPr>
          <w:rFonts w:hint="eastAsia"/>
          <w:color w:val="000000" w:themeColor="text1"/>
        </w:rPr>
        <w:t>：通常是有接獲檢舉才會發動。</w:t>
      </w:r>
    </w:p>
    <w:p w14:paraId="66D833AC" w14:textId="77777777" w:rsidR="00A877FB" w:rsidRPr="001F15B0" w:rsidRDefault="00A877FB" w:rsidP="00A877FB">
      <w:pPr>
        <w:pStyle w:val="3"/>
        <w:rPr>
          <w:color w:val="000000" w:themeColor="text1"/>
        </w:rPr>
      </w:pPr>
      <w:r w:rsidRPr="001F15B0">
        <w:rPr>
          <w:rFonts w:hint="eastAsia"/>
          <w:color w:val="000000" w:themeColor="text1"/>
        </w:rPr>
        <w:t>問：查緝失聯移工有無獎勵？</w:t>
      </w:r>
    </w:p>
    <w:p w14:paraId="0F432B4C" w14:textId="2C79C990" w:rsidR="00A877FB" w:rsidRPr="001F15B0" w:rsidRDefault="00BD4AA4" w:rsidP="00CD7C20">
      <w:pPr>
        <w:pStyle w:val="4"/>
        <w:rPr>
          <w:color w:val="000000" w:themeColor="text1"/>
        </w:rPr>
      </w:pPr>
      <w:r>
        <w:rPr>
          <w:rFonts w:hint="eastAsia"/>
          <w:color w:val="000000" w:themeColor="text1"/>
        </w:rPr>
        <w:t>警政署</w:t>
      </w:r>
      <w:r w:rsidR="00A877FB" w:rsidRPr="001F15B0">
        <w:rPr>
          <w:rFonts w:hint="eastAsia"/>
          <w:color w:val="000000" w:themeColor="text1"/>
        </w:rPr>
        <w:t>：沒有特別鼓勵員警查處。</w:t>
      </w:r>
    </w:p>
    <w:p w14:paraId="1EE0C5F9" w14:textId="3C5FFAA3" w:rsidR="00A877FB" w:rsidRPr="001F15B0" w:rsidRDefault="00BD4AA4" w:rsidP="00CD7C20">
      <w:pPr>
        <w:pStyle w:val="4"/>
        <w:rPr>
          <w:color w:val="000000" w:themeColor="text1"/>
        </w:rPr>
      </w:pPr>
      <w:r w:rsidRPr="001F15B0">
        <w:rPr>
          <w:rFonts w:hint="eastAsia"/>
          <w:color w:val="000000" w:themeColor="text1"/>
        </w:rPr>
        <w:t>移民署</w:t>
      </w:r>
      <w:r w:rsidR="00A877FB" w:rsidRPr="001F15B0">
        <w:rPr>
          <w:rFonts w:hint="eastAsia"/>
          <w:color w:val="000000" w:themeColor="text1"/>
        </w:rPr>
        <w:t>：失聯移工查察工作涉及民意的反映及治安的考量，而同仁執行查察任務很辛苦，所以有獎勵機制。</w:t>
      </w:r>
    </w:p>
    <w:p w14:paraId="552AA6D4" w14:textId="0350A470" w:rsidR="00023E19" w:rsidRPr="001F15B0" w:rsidRDefault="00023E19" w:rsidP="009158BE">
      <w:pPr>
        <w:pStyle w:val="3"/>
        <w:rPr>
          <w:color w:val="000000" w:themeColor="text1"/>
        </w:rPr>
      </w:pPr>
      <w:r w:rsidRPr="001F15B0">
        <w:rPr>
          <w:rFonts w:hint="eastAsia"/>
          <w:color w:val="000000" w:themeColor="text1"/>
        </w:rPr>
        <w:t>有無補充？</w:t>
      </w:r>
    </w:p>
    <w:p w14:paraId="1283CFA0" w14:textId="21559772" w:rsidR="00D42DC2" w:rsidRPr="001F15B0" w:rsidRDefault="00BD4AA4" w:rsidP="00935AED">
      <w:pPr>
        <w:pStyle w:val="3"/>
        <w:numPr>
          <w:ilvl w:val="0"/>
          <w:numId w:val="0"/>
        </w:numPr>
        <w:ind w:left="1361"/>
        <w:rPr>
          <w:color w:val="000000" w:themeColor="text1"/>
        </w:rPr>
      </w:pPr>
      <w:r>
        <w:rPr>
          <w:rFonts w:hint="eastAsia"/>
          <w:color w:val="000000" w:themeColor="text1"/>
        </w:rPr>
        <w:t>內政部</w:t>
      </w:r>
      <w:r w:rsidR="00A877FB" w:rsidRPr="001F15B0">
        <w:rPr>
          <w:rFonts w:hint="eastAsia"/>
          <w:color w:val="000000" w:themeColor="text1"/>
        </w:rPr>
        <w:t>：警察人員應注意人權、宗教自由，雖然已修正作業程序，我們仍會持續精進，提醒同仁執法應留意宗教的部分，避免造成移工不敢上教堂的結果，內政部會召集警政、移民等執法單位及宗教司等相關單位再作精進，必要時請外交部協助，並請相關同仁在失聯移工的執法上，應與宗教團體多加合作。</w:t>
      </w:r>
    </w:p>
    <w:p w14:paraId="65C0DAC1" w14:textId="1ECEFE55" w:rsidR="00E25849" w:rsidRPr="001F15B0" w:rsidRDefault="00E25849" w:rsidP="004E05A1">
      <w:pPr>
        <w:pStyle w:val="1"/>
        <w:ind w:left="2380" w:hanging="2380"/>
        <w:rPr>
          <w:color w:val="000000" w:themeColor="text1"/>
        </w:rPr>
      </w:pPr>
      <w:bookmarkStart w:id="168" w:name="_Toc524895646"/>
      <w:bookmarkStart w:id="169" w:name="_Toc524896192"/>
      <w:bookmarkStart w:id="170" w:name="_Toc524896222"/>
      <w:bookmarkStart w:id="171" w:name="_Toc524902729"/>
      <w:bookmarkStart w:id="172" w:name="_Toc525066145"/>
      <w:bookmarkStart w:id="173" w:name="_Toc525070836"/>
      <w:bookmarkStart w:id="174" w:name="_Toc525938376"/>
      <w:bookmarkStart w:id="175" w:name="_Toc525939224"/>
      <w:bookmarkStart w:id="176" w:name="_Toc525939729"/>
      <w:bookmarkStart w:id="177" w:name="_Toc529218269"/>
      <w:bookmarkEnd w:id="142"/>
      <w:bookmarkEnd w:id="143"/>
      <w:bookmarkEnd w:id="144"/>
      <w:bookmarkEnd w:id="145"/>
      <w:bookmarkEnd w:id="146"/>
      <w:bookmarkEnd w:id="147"/>
      <w:r w:rsidRPr="001F15B0">
        <w:rPr>
          <w:color w:val="000000" w:themeColor="text1"/>
        </w:rPr>
        <w:br w:type="page"/>
      </w:r>
      <w:bookmarkStart w:id="178" w:name="_Toc529222686"/>
      <w:bookmarkStart w:id="179" w:name="_Toc529223108"/>
      <w:bookmarkStart w:id="180" w:name="_Toc529223859"/>
      <w:bookmarkStart w:id="181" w:name="_Toc529228262"/>
      <w:bookmarkStart w:id="182" w:name="_Toc2400392"/>
      <w:bookmarkStart w:id="183" w:name="_Toc4316186"/>
      <w:bookmarkStart w:id="184" w:name="_Toc4473327"/>
      <w:bookmarkStart w:id="185" w:name="_Toc69556894"/>
      <w:bookmarkStart w:id="186" w:name="_Toc69556943"/>
      <w:bookmarkStart w:id="187" w:name="_Toc69609817"/>
      <w:bookmarkStart w:id="188" w:name="_Toc70241813"/>
      <w:bookmarkStart w:id="189" w:name="_Toc70242202"/>
      <w:bookmarkStart w:id="190" w:name="_Toc421794872"/>
      <w:bookmarkStart w:id="191" w:name="_Toc422834157"/>
      <w:bookmarkStart w:id="192" w:name="_Toc166445309"/>
      <w:r w:rsidRPr="001F15B0">
        <w:rPr>
          <w:rFonts w:hint="eastAsia"/>
          <w:color w:val="000000" w:themeColor="text1"/>
        </w:rPr>
        <w:lastRenderedPageBreak/>
        <w:t>調查意見：</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p w14:paraId="32950FB5" w14:textId="4B3251C7" w:rsidR="004F6710" w:rsidRPr="001F15B0" w:rsidRDefault="009D5BEC" w:rsidP="00A639F4">
      <w:pPr>
        <w:pStyle w:val="10"/>
        <w:ind w:left="680" w:firstLine="680"/>
        <w:rPr>
          <w:color w:val="000000" w:themeColor="text1"/>
        </w:rPr>
      </w:pPr>
      <w:bookmarkStart w:id="193" w:name="_Toc524902730"/>
      <w:r w:rsidRPr="001F15B0">
        <w:rPr>
          <w:rFonts w:hint="eastAsia"/>
          <w:color w:val="000000" w:themeColor="text1"/>
        </w:rPr>
        <w:t>本案調閱立案前新北</w:t>
      </w:r>
      <w:r w:rsidR="00645904" w:rsidRPr="001F15B0">
        <w:rPr>
          <w:rFonts w:hint="eastAsia"/>
          <w:color w:val="000000" w:themeColor="text1"/>
        </w:rPr>
        <w:t>市</w:t>
      </w:r>
      <w:r w:rsidRPr="001F15B0">
        <w:rPr>
          <w:rFonts w:hint="eastAsia"/>
          <w:color w:val="000000" w:themeColor="text1"/>
        </w:rPr>
        <w:t>政府</w:t>
      </w:r>
      <w:r w:rsidRPr="001F15B0">
        <w:rPr>
          <w:rStyle w:val="afe"/>
          <w:color w:val="000000" w:themeColor="text1"/>
        </w:rPr>
        <w:footnoteReference w:id="21"/>
      </w:r>
      <w:r w:rsidRPr="001F15B0">
        <w:rPr>
          <w:rFonts w:hint="eastAsia"/>
          <w:color w:val="000000" w:themeColor="text1"/>
        </w:rPr>
        <w:t>、內政部警政署</w:t>
      </w:r>
      <w:r w:rsidRPr="001F15B0">
        <w:rPr>
          <w:rStyle w:val="afe"/>
          <w:color w:val="000000" w:themeColor="text1"/>
        </w:rPr>
        <w:footnoteReference w:id="22"/>
      </w:r>
      <w:r w:rsidRPr="001F15B0">
        <w:rPr>
          <w:rFonts w:hint="eastAsia"/>
          <w:color w:val="000000" w:themeColor="text1"/>
        </w:rPr>
        <w:t>(下稱警政署</w:t>
      </w:r>
      <w:r w:rsidRPr="001F15B0">
        <w:rPr>
          <w:color w:val="000000" w:themeColor="text1"/>
        </w:rPr>
        <w:t>)</w:t>
      </w:r>
      <w:r w:rsidRPr="001F15B0">
        <w:rPr>
          <w:rFonts w:hint="eastAsia"/>
          <w:color w:val="000000" w:themeColor="text1"/>
        </w:rPr>
        <w:t>函復資料，</w:t>
      </w:r>
      <w:r w:rsidR="00440A69" w:rsidRPr="001F15B0">
        <w:rPr>
          <w:rFonts w:hint="eastAsia"/>
          <w:color w:val="000000" w:themeColor="text1"/>
        </w:rPr>
        <w:t>另</w:t>
      </w:r>
      <w:r w:rsidRPr="001F15B0">
        <w:rPr>
          <w:rFonts w:hint="eastAsia"/>
          <w:color w:val="000000" w:themeColor="text1"/>
        </w:rPr>
        <w:t>於立案後調閱內政部</w:t>
      </w:r>
      <w:r w:rsidRPr="001F15B0">
        <w:rPr>
          <w:rStyle w:val="afe"/>
          <w:color w:val="000000" w:themeColor="text1"/>
        </w:rPr>
        <w:footnoteReference w:id="23"/>
      </w:r>
      <w:r w:rsidRPr="001F15B0">
        <w:rPr>
          <w:rFonts w:hint="eastAsia"/>
          <w:color w:val="000000" w:themeColor="text1"/>
        </w:rPr>
        <w:t>卷證資料，並於民國(下同)</w:t>
      </w:r>
      <w:r w:rsidRPr="001F15B0">
        <w:rPr>
          <w:color w:val="000000" w:themeColor="text1"/>
        </w:rPr>
        <w:t>113</w:t>
      </w:r>
      <w:r w:rsidRPr="001F15B0">
        <w:rPr>
          <w:rFonts w:hint="eastAsia"/>
          <w:color w:val="000000" w:themeColor="text1"/>
        </w:rPr>
        <w:t>年1月8日現場履勘樹林耶穌聖心堂(下稱聖心堂</w:t>
      </w:r>
      <w:r w:rsidRPr="001F15B0">
        <w:rPr>
          <w:color w:val="000000" w:themeColor="text1"/>
        </w:rPr>
        <w:t>)</w:t>
      </w:r>
      <w:r w:rsidRPr="001F15B0">
        <w:rPr>
          <w:rFonts w:hint="eastAsia"/>
          <w:color w:val="000000" w:themeColor="text1"/>
        </w:rPr>
        <w:t>，訪談</w:t>
      </w:r>
      <w:r w:rsidR="00D96828" w:rsidRPr="001F15B0">
        <w:rPr>
          <w:rFonts w:hint="eastAsia"/>
          <w:color w:val="000000" w:themeColor="text1"/>
        </w:rPr>
        <w:t>聖心堂</w:t>
      </w:r>
      <w:r w:rsidRPr="001F15B0">
        <w:rPr>
          <w:rFonts w:hAnsi="標楷體" w:hint="eastAsia"/>
          <w:color w:val="000000" w:themeColor="text1"/>
          <w:szCs w:val="32"/>
          <w:shd w:val="clear" w:color="auto" w:fill="FFFFFF"/>
        </w:rPr>
        <w:t>羅沛士神父</w:t>
      </w:r>
      <w:r w:rsidRPr="001F15B0">
        <w:rPr>
          <w:rStyle w:val="afe"/>
          <w:rFonts w:hAnsi="標楷體"/>
          <w:color w:val="000000" w:themeColor="text1"/>
          <w:szCs w:val="32"/>
          <w:shd w:val="clear" w:color="auto" w:fill="FFFFFF"/>
        </w:rPr>
        <w:footnoteReference w:id="24"/>
      </w:r>
      <w:r w:rsidRPr="001F15B0">
        <w:rPr>
          <w:rFonts w:hAnsi="標楷體" w:hint="eastAsia"/>
          <w:color w:val="000000" w:themeColor="text1"/>
          <w:szCs w:val="32"/>
          <w:shd w:val="clear" w:color="auto" w:fill="FFFFFF"/>
        </w:rPr>
        <w:t>、阮文雄神父</w:t>
      </w:r>
      <w:r w:rsidRPr="001F15B0">
        <w:rPr>
          <w:rStyle w:val="afe"/>
          <w:rFonts w:hAnsi="標楷體"/>
          <w:color w:val="000000" w:themeColor="text1"/>
          <w:szCs w:val="32"/>
          <w:shd w:val="clear" w:color="auto" w:fill="FFFFFF"/>
        </w:rPr>
        <w:footnoteReference w:id="25"/>
      </w:r>
      <w:r w:rsidRPr="001F15B0">
        <w:rPr>
          <w:rFonts w:hAnsi="標楷體" w:hint="eastAsia"/>
          <w:color w:val="000000" w:themeColor="text1"/>
          <w:szCs w:val="32"/>
          <w:shd w:val="clear" w:color="auto" w:fill="FFFFFF"/>
        </w:rPr>
        <w:t>等人；1</w:t>
      </w:r>
      <w:r w:rsidRPr="001F15B0">
        <w:rPr>
          <w:rFonts w:hAnsi="標楷體"/>
          <w:color w:val="000000" w:themeColor="text1"/>
          <w:szCs w:val="32"/>
          <w:shd w:val="clear" w:color="auto" w:fill="FFFFFF"/>
        </w:rPr>
        <w:t>13</w:t>
      </w:r>
      <w:r w:rsidRPr="001F15B0">
        <w:rPr>
          <w:rFonts w:hAnsi="標楷體" w:hint="eastAsia"/>
          <w:color w:val="000000" w:themeColor="text1"/>
          <w:szCs w:val="32"/>
          <w:shd w:val="clear" w:color="auto" w:fill="FFFFFF"/>
        </w:rPr>
        <w:t>年2月1日</w:t>
      </w:r>
      <w:r w:rsidR="00BB2BCA">
        <w:rPr>
          <w:rFonts w:hAnsi="標楷體" w:hint="eastAsia"/>
          <w:color w:val="000000" w:themeColor="text1"/>
          <w:szCs w:val="32"/>
          <w:shd w:val="clear" w:color="auto" w:fill="FFFFFF"/>
        </w:rPr>
        <w:t>及同年2月1</w:t>
      </w:r>
      <w:r w:rsidR="00BB2BCA">
        <w:rPr>
          <w:rFonts w:hAnsi="標楷體"/>
          <w:color w:val="000000" w:themeColor="text1"/>
          <w:szCs w:val="32"/>
          <w:shd w:val="clear" w:color="auto" w:fill="FFFFFF"/>
        </w:rPr>
        <w:t>9</w:t>
      </w:r>
      <w:r w:rsidR="00BB2BCA">
        <w:rPr>
          <w:rFonts w:hAnsi="標楷體" w:hint="eastAsia"/>
          <w:color w:val="000000" w:themeColor="text1"/>
          <w:szCs w:val="32"/>
          <w:shd w:val="clear" w:color="auto" w:fill="FFFFFF"/>
        </w:rPr>
        <w:t>日</w:t>
      </w:r>
      <w:r w:rsidRPr="001F15B0">
        <w:rPr>
          <w:rFonts w:hAnsi="標楷體" w:hint="eastAsia"/>
          <w:color w:val="000000" w:themeColor="text1"/>
          <w:szCs w:val="32"/>
          <w:shd w:val="clear" w:color="auto" w:fill="FFFFFF"/>
        </w:rPr>
        <w:t>諮詢</w:t>
      </w:r>
      <w:r w:rsidR="00BB2BCA">
        <w:rPr>
          <w:rFonts w:hAnsi="標楷體" w:hint="eastAsia"/>
          <w:color w:val="000000" w:themeColor="text1"/>
          <w:szCs w:val="32"/>
          <w:shd w:val="clear" w:color="auto" w:fill="FFFFFF"/>
        </w:rPr>
        <w:t>學者及宗教界人士</w:t>
      </w:r>
      <w:r w:rsidRPr="001F15B0">
        <w:rPr>
          <w:rFonts w:hint="eastAsia"/>
          <w:color w:val="000000" w:themeColor="text1"/>
        </w:rPr>
        <w:t>；113年4月18日詢問</w:t>
      </w:r>
      <w:r w:rsidR="00BB2BCA" w:rsidRPr="001F15B0">
        <w:rPr>
          <w:rFonts w:hint="eastAsia"/>
          <w:color w:val="000000" w:themeColor="text1"/>
        </w:rPr>
        <w:t>行政院外交國防法務處</w:t>
      </w:r>
      <w:r w:rsidR="00BB2BCA">
        <w:rPr>
          <w:rFonts w:hint="eastAsia"/>
          <w:color w:val="000000" w:themeColor="text1"/>
        </w:rPr>
        <w:t>、</w:t>
      </w:r>
      <w:r w:rsidRPr="001F15B0">
        <w:rPr>
          <w:rFonts w:hint="eastAsia"/>
          <w:color w:val="000000" w:themeColor="text1"/>
        </w:rPr>
        <w:t>內政部、警政署、新北市政府警察局(下稱新北市警局</w:t>
      </w:r>
      <w:r w:rsidRPr="001F15B0">
        <w:rPr>
          <w:color w:val="000000" w:themeColor="text1"/>
        </w:rPr>
        <w:t>)</w:t>
      </w:r>
      <w:r w:rsidRPr="001F15B0">
        <w:rPr>
          <w:rFonts w:hint="eastAsia"/>
          <w:color w:val="000000" w:themeColor="text1"/>
        </w:rPr>
        <w:t>、內政部移民署(下稱移民署)、內政部宗教及禮制司、外交部等機關人員</w:t>
      </w:r>
      <w:r w:rsidR="002D30A8" w:rsidRPr="001F15B0">
        <w:rPr>
          <w:rFonts w:hint="eastAsia"/>
          <w:color w:val="000000" w:themeColor="text1"/>
        </w:rPr>
        <w:t>，</w:t>
      </w:r>
      <w:r w:rsidR="00FB501B" w:rsidRPr="001F15B0">
        <w:rPr>
          <w:rFonts w:hint="eastAsia"/>
          <w:color w:val="000000" w:themeColor="text1"/>
        </w:rPr>
        <w:t>已調查竣</w:t>
      </w:r>
      <w:r w:rsidR="00307A76" w:rsidRPr="001F15B0">
        <w:rPr>
          <w:rFonts w:hint="eastAsia"/>
          <w:color w:val="000000" w:themeColor="text1"/>
        </w:rPr>
        <w:t>事</w:t>
      </w:r>
      <w:r w:rsidR="00FB501B" w:rsidRPr="001F15B0">
        <w:rPr>
          <w:rFonts w:hint="eastAsia"/>
          <w:color w:val="000000" w:themeColor="text1"/>
        </w:rPr>
        <w:t>，</w:t>
      </w:r>
      <w:r w:rsidR="00307A76" w:rsidRPr="001F15B0">
        <w:rPr>
          <w:rFonts w:hint="eastAsia"/>
          <w:color w:val="000000" w:themeColor="text1"/>
        </w:rPr>
        <w:t>茲臚</w:t>
      </w:r>
      <w:r w:rsidR="00FB501B" w:rsidRPr="001F15B0">
        <w:rPr>
          <w:rFonts w:hint="eastAsia"/>
          <w:color w:val="000000" w:themeColor="text1"/>
        </w:rPr>
        <w:t>列調查意見如下：</w:t>
      </w:r>
    </w:p>
    <w:p w14:paraId="3982ED66" w14:textId="1EF4DE39" w:rsidR="00726089" w:rsidRPr="001F15B0" w:rsidRDefault="0092281A" w:rsidP="002D7CA4">
      <w:pPr>
        <w:pStyle w:val="2"/>
        <w:rPr>
          <w:b/>
          <w:color w:val="000000" w:themeColor="text1"/>
        </w:rPr>
      </w:pPr>
      <w:bookmarkStart w:id="194" w:name="_Toc166445310"/>
      <w:r w:rsidRPr="001F15B0">
        <w:rPr>
          <w:rFonts w:hint="eastAsia"/>
          <w:b/>
          <w:color w:val="000000" w:themeColor="text1"/>
        </w:rPr>
        <w:t>新北市警局樹林分局樹林派出所2名員警，於112年5月28日執行18時至20時防制車手提領贓款勤務，員警騎乘警用機車行經聖心堂前時，有男子見員警騎乘機車靠近</w:t>
      </w:r>
      <w:r w:rsidR="00BB3289" w:rsidRPr="001F15B0">
        <w:rPr>
          <w:rFonts w:hint="eastAsia"/>
          <w:b/>
          <w:color w:val="000000" w:themeColor="text1"/>
        </w:rPr>
        <w:t>，</w:t>
      </w:r>
      <w:r w:rsidRPr="001F15B0">
        <w:rPr>
          <w:rFonts w:hint="eastAsia"/>
          <w:b/>
          <w:color w:val="000000" w:themeColor="text1"/>
        </w:rPr>
        <w:t>立即起身向聖心堂</w:t>
      </w:r>
      <w:r w:rsidR="001F5ECB" w:rsidRPr="001F15B0">
        <w:rPr>
          <w:rFonts w:hint="eastAsia"/>
          <w:b/>
          <w:bCs w:val="0"/>
          <w:color w:val="000000" w:themeColor="text1"/>
        </w:rPr>
        <w:t>跑</w:t>
      </w:r>
      <w:r w:rsidRPr="001F15B0">
        <w:rPr>
          <w:rFonts w:hint="eastAsia"/>
          <w:b/>
          <w:color w:val="000000" w:themeColor="text1"/>
        </w:rPr>
        <w:t>去，員警隨即尾隨進入教堂，在樓梯間攔獲1名男子，經盤查確認該名男子為失聯移工，而後將該名失聯移工上手銬帶返派出所。</w:t>
      </w:r>
      <w:r w:rsidR="004842B8" w:rsidRPr="001F15B0">
        <w:rPr>
          <w:rFonts w:hint="eastAsia"/>
          <w:b/>
          <w:color w:val="000000" w:themeColor="text1"/>
        </w:rPr>
        <w:t>本案員警</w:t>
      </w:r>
      <w:r w:rsidR="001225F8" w:rsidRPr="001F15B0">
        <w:rPr>
          <w:rFonts w:hint="eastAsia"/>
          <w:b/>
          <w:color w:val="000000" w:themeColor="text1"/>
        </w:rPr>
        <w:t>以</w:t>
      </w:r>
      <w:r w:rsidR="009A4E8A" w:rsidRPr="001F15B0">
        <w:rPr>
          <w:rFonts w:hint="eastAsia"/>
          <w:b/>
          <w:color w:val="000000" w:themeColor="text1"/>
        </w:rPr>
        <w:t>新北市樹林區中山路一段</w:t>
      </w:r>
      <w:r w:rsidR="000171E0" w:rsidRPr="001F15B0">
        <w:rPr>
          <w:rFonts w:hint="eastAsia"/>
          <w:b/>
          <w:color w:val="000000" w:themeColor="text1"/>
        </w:rPr>
        <w:t>(聖心堂位於該路段</w:t>
      </w:r>
      <w:r w:rsidR="000171E0" w:rsidRPr="001F15B0">
        <w:rPr>
          <w:b/>
          <w:color w:val="000000" w:themeColor="text1"/>
        </w:rPr>
        <w:t>)</w:t>
      </w:r>
      <w:r w:rsidR="009A4E8A" w:rsidRPr="001F15B0">
        <w:rPr>
          <w:rFonts w:hint="eastAsia"/>
          <w:b/>
          <w:color w:val="000000" w:themeColor="text1"/>
        </w:rPr>
        <w:t>沿線金融機構</w:t>
      </w:r>
      <w:r w:rsidR="009D1414" w:rsidRPr="001F15B0">
        <w:rPr>
          <w:rFonts w:hint="eastAsia"/>
          <w:b/>
          <w:color w:val="000000" w:themeColor="text1"/>
        </w:rPr>
        <w:t>周</w:t>
      </w:r>
      <w:r w:rsidR="009A4E8A" w:rsidRPr="001F15B0">
        <w:rPr>
          <w:rFonts w:hint="eastAsia"/>
          <w:b/>
          <w:color w:val="000000" w:themeColor="text1"/>
        </w:rPr>
        <w:t>邊為詐欺車手提領熱點，且本案</w:t>
      </w:r>
      <w:r w:rsidR="001225F8" w:rsidRPr="001F15B0">
        <w:rPr>
          <w:rFonts w:hint="eastAsia"/>
          <w:b/>
          <w:color w:val="000000" w:themeColor="text1"/>
        </w:rPr>
        <w:t>移工</w:t>
      </w:r>
      <w:r w:rsidR="009A4E8A" w:rsidRPr="001F15B0">
        <w:rPr>
          <w:rFonts w:hint="eastAsia"/>
          <w:b/>
          <w:color w:val="000000" w:themeColor="text1"/>
        </w:rPr>
        <w:t>「</w:t>
      </w:r>
      <w:r w:rsidR="001225F8" w:rsidRPr="001F15B0">
        <w:rPr>
          <w:rFonts w:hint="eastAsia"/>
          <w:b/>
          <w:color w:val="000000" w:themeColor="text1"/>
        </w:rPr>
        <w:t>見警</w:t>
      </w:r>
      <w:r w:rsidR="009A4E8A" w:rsidRPr="001F15B0">
        <w:rPr>
          <w:rFonts w:hint="eastAsia"/>
          <w:b/>
          <w:color w:val="000000" w:themeColor="text1"/>
        </w:rPr>
        <w:t>即</w:t>
      </w:r>
      <w:r w:rsidR="001F5ECB" w:rsidRPr="001F15B0">
        <w:rPr>
          <w:rFonts w:hint="eastAsia"/>
          <w:b/>
          <w:bCs w:val="0"/>
          <w:color w:val="000000" w:themeColor="text1"/>
        </w:rPr>
        <w:t>跑</w:t>
      </w:r>
      <w:r w:rsidR="009A4E8A" w:rsidRPr="001F15B0">
        <w:rPr>
          <w:rFonts w:hint="eastAsia"/>
          <w:b/>
          <w:color w:val="000000" w:themeColor="text1"/>
        </w:rPr>
        <w:t>」為由，依警察職權行使法第6條第1項第1款規定</w:t>
      </w:r>
      <w:r w:rsidR="0005668F" w:rsidRPr="001F15B0">
        <w:rPr>
          <w:rFonts w:hint="eastAsia"/>
          <w:b/>
          <w:color w:val="000000" w:themeColor="text1"/>
        </w:rPr>
        <w:t>對本案移工</w:t>
      </w:r>
      <w:r w:rsidR="009A4E8A" w:rsidRPr="001F15B0">
        <w:rPr>
          <w:rFonts w:hint="eastAsia"/>
          <w:b/>
          <w:color w:val="000000" w:themeColor="text1"/>
        </w:rPr>
        <w:t>發動盤查，</w:t>
      </w:r>
      <w:r w:rsidR="0005668F" w:rsidRPr="001F15B0">
        <w:rPr>
          <w:rFonts w:hint="eastAsia"/>
          <w:b/>
          <w:color w:val="000000" w:themeColor="text1"/>
        </w:rPr>
        <w:t>惟</w:t>
      </w:r>
      <w:r w:rsidR="003424C3" w:rsidRPr="001F15B0">
        <w:rPr>
          <w:rFonts w:hint="eastAsia"/>
          <w:b/>
          <w:color w:val="000000" w:themeColor="text1"/>
        </w:rPr>
        <w:t>警方</w:t>
      </w:r>
      <w:r w:rsidR="00F67FB7" w:rsidRPr="001F15B0">
        <w:rPr>
          <w:rFonts w:hint="eastAsia"/>
          <w:b/>
          <w:color w:val="000000" w:themeColor="text1"/>
        </w:rPr>
        <w:t>在判斷本案事實</w:t>
      </w:r>
      <w:r w:rsidR="005A2EB6" w:rsidRPr="001F15B0">
        <w:rPr>
          <w:rFonts w:hint="eastAsia"/>
          <w:b/>
          <w:color w:val="000000" w:themeColor="text1"/>
        </w:rPr>
        <w:t>是否構成發動盤查</w:t>
      </w:r>
      <w:r w:rsidR="003424C3" w:rsidRPr="001F15B0">
        <w:rPr>
          <w:rFonts w:hint="eastAsia"/>
          <w:b/>
          <w:color w:val="000000" w:themeColor="text1"/>
        </w:rPr>
        <w:t>的</w:t>
      </w:r>
      <w:r w:rsidR="005A2EB6" w:rsidRPr="001F15B0">
        <w:rPr>
          <w:rFonts w:hint="eastAsia"/>
          <w:b/>
          <w:color w:val="000000" w:themeColor="text1"/>
        </w:rPr>
        <w:t>法律要件</w:t>
      </w:r>
      <w:r w:rsidR="00F67FB7" w:rsidRPr="001F15B0">
        <w:rPr>
          <w:rFonts w:hint="eastAsia"/>
          <w:b/>
          <w:color w:val="000000" w:themeColor="text1"/>
        </w:rPr>
        <w:t>上</w:t>
      </w:r>
      <w:r w:rsidR="00B844D4" w:rsidRPr="001F15B0">
        <w:rPr>
          <w:rFonts w:hint="eastAsia"/>
          <w:b/>
          <w:color w:val="000000" w:themeColor="text1"/>
        </w:rPr>
        <w:t>仍有</w:t>
      </w:r>
      <w:r w:rsidR="00033EF8" w:rsidRPr="001F15B0">
        <w:rPr>
          <w:rFonts w:hint="eastAsia"/>
          <w:b/>
          <w:color w:val="000000" w:themeColor="text1"/>
        </w:rPr>
        <w:t>檢討空間</w:t>
      </w:r>
      <w:r w:rsidR="00B844D4" w:rsidRPr="001F15B0">
        <w:rPr>
          <w:rFonts w:hint="eastAsia"/>
          <w:b/>
          <w:color w:val="000000" w:themeColor="text1"/>
        </w:rPr>
        <w:t>，且</w:t>
      </w:r>
      <w:r w:rsidR="005A2EB6" w:rsidRPr="001F15B0">
        <w:rPr>
          <w:rFonts w:hint="eastAsia"/>
          <w:b/>
          <w:color w:val="000000" w:themeColor="text1"/>
        </w:rPr>
        <w:t>縱依</w:t>
      </w:r>
      <w:r w:rsidR="0005668F" w:rsidRPr="001F15B0">
        <w:rPr>
          <w:rFonts w:hint="eastAsia"/>
          <w:b/>
          <w:color w:val="000000" w:themeColor="text1"/>
        </w:rPr>
        <w:t>員警</w:t>
      </w:r>
      <w:r w:rsidR="005A2EB6" w:rsidRPr="001F15B0">
        <w:rPr>
          <w:rFonts w:hint="eastAsia"/>
          <w:b/>
          <w:color w:val="000000" w:themeColor="text1"/>
        </w:rPr>
        <w:t>主觀認知</w:t>
      </w:r>
      <w:r w:rsidR="003212D1" w:rsidRPr="001F15B0">
        <w:rPr>
          <w:rFonts w:hint="eastAsia"/>
          <w:b/>
          <w:color w:val="000000" w:themeColor="text1"/>
        </w:rPr>
        <w:t>對方為詐欺車手</w:t>
      </w:r>
      <w:r w:rsidR="005A2EB6" w:rsidRPr="001F15B0">
        <w:rPr>
          <w:rFonts w:hint="eastAsia"/>
          <w:b/>
          <w:color w:val="000000" w:themeColor="text1"/>
        </w:rPr>
        <w:t>，亦</w:t>
      </w:r>
      <w:r w:rsidR="00FC65D5" w:rsidRPr="001F15B0">
        <w:rPr>
          <w:rFonts w:hint="eastAsia"/>
          <w:b/>
          <w:color w:val="000000" w:themeColor="text1"/>
        </w:rPr>
        <w:t>未考量詐欺</w:t>
      </w:r>
      <w:r w:rsidR="00102D9D" w:rsidRPr="001F15B0">
        <w:rPr>
          <w:rFonts w:hint="eastAsia"/>
          <w:b/>
          <w:color w:val="000000" w:themeColor="text1"/>
        </w:rPr>
        <w:t>案件</w:t>
      </w:r>
      <w:r w:rsidR="00F22031" w:rsidRPr="001F15B0">
        <w:rPr>
          <w:rFonts w:hint="eastAsia"/>
          <w:b/>
          <w:color w:val="000000" w:themeColor="text1"/>
        </w:rPr>
        <w:t>既</w:t>
      </w:r>
      <w:r w:rsidR="00FC65D5" w:rsidRPr="001F15B0">
        <w:rPr>
          <w:rFonts w:hint="eastAsia"/>
          <w:b/>
          <w:color w:val="000000" w:themeColor="text1"/>
        </w:rPr>
        <w:t>非屬暴力犯罪</w:t>
      </w:r>
      <w:r w:rsidR="00FA7CDB" w:rsidRPr="001F15B0">
        <w:rPr>
          <w:rFonts w:hint="eastAsia"/>
          <w:b/>
          <w:color w:val="000000" w:themeColor="text1"/>
        </w:rPr>
        <w:t>而無急迫危險</w:t>
      </w:r>
      <w:r w:rsidR="00FC65D5" w:rsidRPr="001F15B0">
        <w:rPr>
          <w:rFonts w:hint="eastAsia"/>
          <w:b/>
          <w:color w:val="000000" w:themeColor="text1"/>
        </w:rPr>
        <w:t>，</w:t>
      </w:r>
      <w:r w:rsidR="009D1414" w:rsidRPr="001F15B0">
        <w:rPr>
          <w:rFonts w:hint="eastAsia"/>
          <w:b/>
          <w:color w:val="000000" w:themeColor="text1"/>
        </w:rPr>
        <w:t>查緝</w:t>
      </w:r>
      <w:r w:rsidR="00FA7CDB" w:rsidRPr="001F15B0">
        <w:rPr>
          <w:rFonts w:hint="eastAsia"/>
          <w:b/>
          <w:color w:val="000000" w:themeColor="text1"/>
        </w:rPr>
        <w:t>失聯移工更僅屬行政管制及行政處罰事項，</w:t>
      </w:r>
      <w:r w:rsidR="009D1414" w:rsidRPr="001F15B0">
        <w:rPr>
          <w:rFonts w:hint="eastAsia"/>
          <w:b/>
          <w:color w:val="000000" w:themeColor="text1"/>
        </w:rPr>
        <w:t>其等</w:t>
      </w:r>
      <w:r w:rsidR="00FA7CDB" w:rsidRPr="001F15B0">
        <w:rPr>
          <w:rFonts w:hint="eastAsia"/>
          <w:b/>
          <w:color w:val="000000" w:themeColor="text1"/>
        </w:rPr>
        <w:t>未經同意即</w:t>
      </w:r>
      <w:r w:rsidR="0005668F" w:rsidRPr="001F15B0">
        <w:rPr>
          <w:rFonts w:hint="eastAsia"/>
          <w:b/>
          <w:color w:val="000000" w:themeColor="text1"/>
        </w:rPr>
        <w:t>追入教堂</w:t>
      </w:r>
      <w:r w:rsidR="00FA7CDB" w:rsidRPr="001F15B0">
        <w:rPr>
          <w:rFonts w:hint="eastAsia"/>
          <w:b/>
          <w:color w:val="000000" w:themeColor="text1"/>
        </w:rPr>
        <w:t>抓</w:t>
      </w:r>
      <w:r w:rsidR="00C07A40" w:rsidRPr="001F15B0">
        <w:rPr>
          <w:rFonts w:hint="eastAsia"/>
          <w:b/>
          <w:color w:val="000000" w:themeColor="text1"/>
        </w:rPr>
        <w:t>捕</w:t>
      </w:r>
      <w:r w:rsidR="00FA7CDB" w:rsidRPr="001F15B0">
        <w:rPr>
          <w:rFonts w:hint="eastAsia"/>
          <w:b/>
          <w:color w:val="000000" w:themeColor="text1"/>
        </w:rPr>
        <w:t>移工</w:t>
      </w:r>
      <w:r w:rsidR="00804695" w:rsidRPr="001F15B0">
        <w:rPr>
          <w:rFonts w:hint="eastAsia"/>
          <w:b/>
          <w:color w:val="000000" w:themeColor="text1"/>
        </w:rPr>
        <w:t>，</w:t>
      </w:r>
      <w:r w:rsidR="00FA7CDB" w:rsidRPr="001F15B0">
        <w:rPr>
          <w:rFonts w:hint="eastAsia"/>
          <w:b/>
          <w:color w:val="000000" w:themeColor="text1"/>
        </w:rPr>
        <w:t>不但影響</w:t>
      </w:r>
      <w:r w:rsidR="009D1414" w:rsidRPr="001F15B0">
        <w:rPr>
          <w:rFonts w:hint="eastAsia"/>
          <w:b/>
          <w:color w:val="000000" w:themeColor="text1"/>
        </w:rPr>
        <w:t>宗教</w:t>
      </w:r>
      <w:r w:rsidR="00FA7CDB" w:rsidRPr="001F15B0">
        <w:rPr>
          <w:rFonts w:hint="eastAsia"/>
          <w:b/>
          <w:color w:val="000000" w:themeColor="text1"/>
        </w:rPr>
        <w:t>儀式進行，亦造成</w:t>
      </w:r>
      <w:r w:rsidR="003212D1" w:rsidRPr="001F15B0">
        <w:rPr>
          <w:rFonts w:hint="eastAsia"/>
          <w:b/>
          <w:color w:val="000000" w:themeColor="text1"/>
        </w:rPr>
        <w:lastRenderedPageBreak/>
        <w:t>當時在場之</w:t>
      </w:r>
      <w:r w:rsidR="00FA7CDB" w:rsidRPr="001F15B0">
        <w:rPr>
          <w:rFonts w:hint="eastAsia"/>
          <w:b/>
          <w:color w:val="000000" w:themeColor="text1"/>
        </w:rPr>
        <w:t>移工</w:t>
      </w:r>
      <w:r w:rsidR="003212D1" w:rsidRPr="001F15B0">
        <w:rPr>
          <w:rFonts w:hint="eastAsia"/>
          <w:b/>
          <w:color w:val="000000" w:themeColor="text1"/>
        </w:rPr>
        <w:t>教友日後</w:t>
      </w:r>
      <w:r w:rsidR="00FA7CDB" w:rsidRPr="001F15B0">
        <w:rPr>
          <w:rFonts w:hint="eastAsia"/>
          <w:b/>
          <w:color w:val="000000" w:themeColor="text1"/>
        </w:rPr>
        <w:t>因出於對警察的恐懼而不敢到教堂參與宗教活動的結果，即與比例原則</w:t>
      </w:r>
      <w:r w:rsidR="00726089" w:rsidRPr="001F15B0">
        <w:rPr>
          <w:rFonts w:hint="eastAsia"/>
          <w:b/>
          <w:color w:val="000000" w:themeColor="text1"/>
        </w:rPr>
        <w:t>相</w:t>
      </w:r>
      <w:r w:rsidR="00FA7CDB" w:rsidRPr="001F15B0">
        <w:rPr>
          <w:rFonts w:hint="eastAsia"/>
          <w:b/>
          <w:color w:val="000000" w:themeColor="text1"/>
        </w:rPr>
        <w:t>違；</w:t>
      </w:r>
      <w:r w:rsidR="00131317" w:rsidRPr="001F15B0">
        <w:rPr>
          <w:rFonts w:hint="eastAsia"/>
          <w:b/>
          <w:color w:val="000000" w:themeColor="text1"/>
        </w:rPr>
        <w:t>此外，</w:t>
      </w:r>
      <w:r w:rsidR="00E546B7" w:rsidRPr="001F15B0">
        <w:rPr>
          <w:rFonts w:hint="eastAsia"/>
          <w:b/>
          <w:color w:val="000000" w:themeColor="text1"/>
        </w:rPr>
        <w:t>本案員警於聖心堂樓梯間</w:t>
      </w:r>
      <w:r w:rsidR="003424C3" w:rsidRPr="001F15B0">
        <w:rPr>
          <w:rFonts w:hint="eastAsia"/>
          <w:b/>
          <w:color w:val="000000" w:themeColor="text1"/>
        </w:rPr>
        <w:t>執行盤查後即</w:t>
      </w:r>
      <w:r w:rsidR="00E546B7" w:rsidRPr="001F15B0">
        <w:rPr>
          <w:rFonts w:hint="eastAsia"/>
          <w:b/>
          <w:color w:val="000000" w:themeColor="text1"/>
        </w:rPr>
        <w:t>將該名失聯移工上銬</w:t>
      </w:r>
      <w:r w:rsidR="003424C3" w:rsidRPr="001F15B0">
        <w:rPr>
          <w:rFonts w:hint="eastAsia"/>
          <w:b/>
          <w:color w:val="000000" w:themeColor="text1"/>
        </w:rPr>
        <w:t>，</w:t>
      </w:r>
      <w:r w:rsidR="00F67FB7" w:rsidRPr="001F15B0">
        <w:rPr>
          <w:rFonts w:hint="eastAsia"/>
          <w:b/>
          <w:color w:val="000000" w:themeColor="text1"/>
        </w:rPr>
        <w:t>惟</w:t>
      </w:r>
      <w:r w:rsidR="00AB76CD" w:rsidRPr="001F15B0">
        <w:rPr>
          <w:rFonts w:hint="eastAsia"/>
          <w:b/>
          <w:color w:val="000000" w:themeColor="text1"/>
        </w:rPr>
        <w:t>查，</w:t>
      </w:r>
      <w:r w:rsidR="003424C3" w:rsidRPr="001F15B0">
        <w:rPr>
          <w:rFonts w:hint="eastAsia"/>
          <w:b/>
          <w:color w:val="000000" w:themeColor="text1"/>
        </w:rPr>
        <w:t>員警</w:t>
      </w:r>
      <w:r w:rsidR="00BB3289" w:rsidRPr="001F15B0">
        <w:rPr>
          <w:rFonts w:hint="eastAsia"/>
          <w:b/>
          <w:color w:val="000000" w:themeColor="text1"/>
        </w:rPr>
        <w:t>既</w:t>
      </w:r>
      <w:r w:rsidR="003424C3" w:rsidRPr="001F15B0">
        <w:rPr>
          <w:rFonts w:hint="eastAsia"/>
          <w:b/>
          <w:color w:val="000000" w:themeColor="text1"/>
        </w:rPr>
        <w:t>已檢查過該名移工身體及所攜帶之物，且現場已有</w:t>
      </w:r>
      <w:r w:rsidR="003212D1" w:rsidRPr="001F15B0">
        <w:rPr>
          <w:rFonts w:hint="eastAsia"/>
          <w:b/>
          <w:color w:val="000000" w:themeColor="text1"/>
        </w:rPr>
        <w:t>2</w:t>
      </w:r>
      <w:r w:rsidR="003424C3" w:rsidRPr="001F15B0">
        <w:rPr>
          <w:rFonts w:hint="eastAsia"/>
          <w:b/>
          <w:color w:val="000000" w:themeColor="text1"/>
        </w:rPr>
        <w:t>名員警戒護，是否仍有上銬之必要？尚非無疑。</w:t>
      </w:r>
      <w:r w:rsidR="00F67FB7" w:rsidRPr="001F15B0">
        <w:rPr>
          <w:rFonts w:hint="eastAsia"/>
          <w:b/>
          <w:color w:val="000000" w:themeColor="text1"/>
        </w:rPr>
        <w:t>且於上銬</w:t>
      </w:r>
      <w:r w:rsidR="00E546B7" w:rsidRPr="001F15B0">
        <w:rPr>
          <w:rFonts w:hint="eastAsia"/>
          <w:b/>
          <w:color w:val="000000" w:themeColor="text1"/>
        </w:rPr>
        <w:t>後，自下樓至人行道花台候車期間，</w:t>
      </w:r>
      <w:r w:rsidR="005A2EB6" w:rsidRPr="001F15B0">
        <w:rPr>
          <w:rFonts w:hint="eastAsia"/>
          <w:b/>
          <w:color w:val="000000" w:themeColor="text1"/>
        </w:rPr>
        <w:t>均未遮掩</w:t>
      </w:r>
      <w:r w:rsidR="00E546B7" w:rsidRPr="001F15B0">
        <w:rPr>
          <w:rFonts w:hint="eastAsia"/>
          <w:b/>
          <w:color w:val="000000" w:themeColor="text1"/>
        </w:rPr>
        <w:t>該名失聯移工雙手上銬部位，違反警察人員使用警銬規範，</w:t>
      </w:r>
      <w:r w:rsidR="00F67FB7" w:rsidRPr="001F15B0">
        <w:rPr>
          <w:rFonts w:hint="eastAsia"/>
          <w:b/>
          <w:color w:val="000000" w:themeColor="text1"/>
        </w:rPr>
        <w:t>均</w:t>
      </w:r>
      <w:r w:rsidR="00E546B7" w:rsidRPr="001F15B0">
        <w:rPr>
          <w:rFonts w:hint="eastAsia"/>
          <w:b/>
          <w:color w:val="000000" w:themeColor="text1"/>
        </w:rPr>
        <w:t>核有</w:t>
      </w:r>
      <w:r w:rsidR="00F62935">
        <w:rPr>
          <w:rFonts w:hint="eastAsia"/>
          <w:b/>
          <w:color w:val="000000" w:themeColor="text1"/>
        </w:rPr>
        <w:t>怠</w:t>
      </w:r>
      <w:r w:rsidR="00E546B7" w:rsidRPr="001F15B0">
        <w:rPr>
          <w:rFonts w:hint="eastAsia"/>
          <w:b/>
          <w:color w:val="000000" w:themeColor="text1"/>
        </w:rPr>
        <w:t>失。</w:t>
      </w:r>
      <w:r w:rsidR="00C372C2" w:rsidRPr="001F15B0">
        <w:rPr>
          <w:rFonts w:hint="eastAsia"/>
          <w:b/>
          <w:color w:val="000000" w:themeColor="text1"/>
        </w:rPr>
        <w:t>另</w:t>
      </w:r>
      <w:r w:rsidR="00726089" w:rsidRPr="001F15B0">
        <w:rPr>
          <w:rFonts w:hint="eastAsia"/>
          <w:b/>
          <w:color w:val="000000" w:themeColor="text1"/>
        </w:rPr>
        <w:t>為使移工能充分陳述意見及主張權益，並確保筆錄的正確性，有關</w:t>
      </w:r>
      <w:r w:rsidR="00C372C2" w:rsidRPr="001F15B0">
        <w:rPr>
          <w:rFonts w:hint="eastAsia"/>
          <w:b/>
          <w:color w:val="000000" w:themeColor="text1"/>
        </w:rPr>
        <w:t>移工因</w:t>
      </w:r>
      <w:r w:rsidR="00726089" w:rsidRPr="001F15B0">
        <w:rPr>
          <w:rFonts w:hint="eastAsia"/>
          <w:b/>
          <w:color w:val="000000" w:themeColor="text1"/>
        </w:rPr>
        <w:t>涉</w:t>
      </w:r>
      <w:r w:rsidR="00C372C2" w:rsidRPr="001F15B0">
        <w:rPr>
          <w:rFonts w:hint="eastAsia"/>
          <w:b/>
          <w:color w:val="000000" w:themeColor="text1"/>
        </w:rPr>
        <w:t>逾期停留或失聯</w:t>
      </w:r>
      <w:r w:rsidR="00726089" w:rsidRPr="001F15B0">
        <w:rPr>
          <w:rFonts w:hint="eastAsia"/>
          <w:b/>
          <w:color w:val="000000" w:themeColor="text1"/>
        </w:rPr>
        <w:t>等</w:t>
      </w:r>
      <w:r w:rsidR="004C6ABC" w:rsidRPr="00C025C4">
        <w:rPr>
          <w:rFonts w:hint="eastAsia"/>
          <w:b/>
          <w:color w:val="000000" w:themeColor="text1"/>
        </w:rPr>
        <w:t>行政違法</w:t>
      </w:r>
      <w:r w:rsidR="00726089" w:rsidRPr="00C025C4">
        <w:rPr>
          <w:rFonts w:hint="eastAsia"/>
          <w:b/>
          <w:color w:val="000000" w:themeColor="text1"/>
        </w:rPr>
        <w:t>情</w:t>
      </w:r>
      <w:r w:rsidR="004C6ABC" w:rsidRPr="00C025C4">
        <w:rPr>
          <w:rFonts w:hint="eastAsia"/>
          <w:b/>
          <w:color w:val="000000" w:themeColor="text1"/>
        </w:rPr>
        <w:t>事</w:t>
      </w:r>
      <w:r w:rsidR="00726089" w:rsidRPr="001F15B0">
        <w:rPr>
          <w:rFonts w:hint="eastAsia"/>
          <w:b/>
          <w:color w:val="000000" w:themeColor="text1"/>
        </w:rPr>
        <w:t>而</w:t>
      </w:r>
      <w:r w:rsidR="00C372C2" w:rsidRPr="001F15B0">
        <w:rPr>
          <w:rFonts w:hint="eastAsia"/>
          <w:b/>
          <w:color w:val="000000" w:themeColor="text1"/>
        </w:rPr>
        <w:t>遭查獲</w:t>
      </w:r>
      <w:r w:rsidR="00726089" w:rsidRPr="001F15B0">
        <w:rPr>
          <w:rFonts w:hint="eastAsia"/>
          <w:b/>
          <w:color w:val="000000" w:themeColor="text1"/>
        </w:rPr>
        <w:t>，</w:t>
      </w:r>
      <w:r w:rsidR="00C372C2" w:rsidRPr="001F15B0">
        <w:rPr>
          <w:rFonts w:hint="eastAsia"/>
          <w:b/>
          <w:color w:val="000000" w:themeColor="text1"/>
        </w:rPr>
        <w:t>於製作筆錄時</w:t>
      </w:r>
      <w:r w:rsidR="00726089" w:rsidRPr="001F15B0">
        <w:rPr>
          <w:rFonts w:hint="eastAsia"/>
          <w:b/>
          <w:color w:val="000000" w:themeColor="text1"/>
        </w:rPr>
        <w:t>是否應</w:t>
      </w:r>
      <w:r w:rsidR="00C372C2" w:rsidRPr="001F15B0">
        <w:rPr>
          <w:rFonts w:hint="eastAsia"/>
          <w:b/>
          <w:color w:val="000000" w:themeColor="text1"/>
        </w:rPr>
        <w:t>輔以通譯及全程錄音(影)等事項</w:t>
      </w:r>
      <w:r w:rsidR="00726089" w:rsidRPr="001F15B0">
        <w:rPr>
          <w:rFonts w:hint="eastAsia"/>
          <w:b/>
          <w:color w:val="000000" w:themeColor="text1"/>
        </w:rPr>
        <w:t>，</w:t>
      </w:r>
      <w:r w:rsidR="008121A7" w:rsidRPr="001F15B0">
        <w:rPr>
          <w:rFonts w:hint="eastAsia"/>
          <w:b/>
          <w:color w:val="000000" w:themeColor="text1"/>
        </w:rPr>
        <w:t>允應</w:t>
      </w:r>
      <w:r w:rsidR="00726089" w:rsidRPr="001F15B0">
        <w:rPr>
          <w:rFonts w:hint="eastAsia"/>
          <w:b/>
          <w:color w:val="000000" w:themeColor="text1"/>
        </w:rPr>
        <w:t>一併妥處。</w:t>
      </w:r>
      <w:bookmarkEnd w:id="194"/>
    </w:p>
    <w:p w14:paraId="34372A6C" w14:textId="40EB1306" w:rsidR="00235A63" w:rsidRPr="001F15B0" w:rsidRDefault="00235A63" w:rsidP="00FC65D5">
      <w:pPr>
        <w:pStyle w:val="3"/>
        <w:rPr>
          <w:color w:val="000000" w:themeColor="text1"/>
        </w:rPr>
      </w:pPr>
      <w:r w:rsidRPr="001F15B0">
        <w:rPr>
          <w:rFonts w:hint="eastAsia"/>
          <w:b/>
          <w:color w:val="000000" w:themeColor="text1"/>
        </w:rPr>
        <w:t>本案新北市警局樹林分局員警</w:t>
      </w:r>
      <w:r w:rsidR="00F22031" w:rsidRPr="001F15B0">
        <w:rPr>
          <w:rFonts w:hint="eastAsia"/>
          <w:b/>
          <w:color w:val="000000" w:themeColor="text1"/>
        </w:rPr>
        <w:t>追入教堂</w:t>
      </w:r>
      <w:r w:rsidR="00473684" w:rsidRPr="001F15B0">
        <w:rPr>
          <w:rFonts w:hint="eastAsia"/>
          <w:b/>
          <w:color w:val="000000" w:themeColor="text1"/>
        </w:rPr>
        <w:t>內</w:t>
      </w:r>
      <w:r w:rsidR="00F22031" w:rsidRPr="001F15B0">
        <w:rPr>
          <w:rFonts w:hint="eastAsia"/>
          <w:b/>
          <w:color w:val="000000" w:themeColor="text1"/>
        </w:rPr>
        <w:t>盤查移工</w:t>
      </w:r>
      <w:r w:rsidR="00033EF8" w:rsidRPr="001F15B0">
        <w:rPr>
          <w:rFonts w:hint="eastAsia"/>
          <w:b/>
          <w:color w:val="000000" w:themeColor="text1"/>
        </w:rPr>
        <w:t>，</w:t>
      </w:r>
      <w:r w:rsidR="00F67FB7" w:rsidRPr="001F15B0">
        <w:rPr>
          <w:rFonts w:hint="eastAsia"/>
          <w:b/>
          <w:color w:val="000000" w:themeColor="text1"/>
        </w:rPr>
        <w:t>在判斷本案事實是否構成發動盤查的法律要件上仍有檢討空間，且</w:t>
      </w:r>
      <w:r w:rsidR="00033EF8" w:rsidRPr="001F15B0">
        <w:rPr>
          <w:rFonts w:hint="eastAsia"/>
          <w:b/>
          <w:color w:val="000000" w:themeColor="text1"/>
        </w:rPr>
        <w:t>其等</w:t>
      </w:r>
      <w:r w:rsidR="00F67FB7" w:rsidRPr="001F15B0">
        <w:rPr>
          <w:rFonts w:hint="eastAsia"/>
          <w:b/>
          <w:color w:val="000000" w:themeColor="text1"/>
        </w:rPr>
        <w:t>未考量詐欺案件既非屬暴力犯罪而無急迫危險，查緝失聯移工更僅屬行政管制及行政處罰事項，</w:t>
      </w:r>
      <w:r w:rsidR="00033EF8" w:rsidRPr="001F15B0">
        <w:rPr>
          <w:rFonts w:hint="eastAsia"/>
          <w:b/>
          <w:color w:val="000000" w:themeColor="text1"/>
        </w:rPr>
        <w:t>未經同意即追入教堂抓捕移工，不但影響宗教儀式進行，亦造成</w:t>
      </w:r>
      <w:r w:rsidR="00473684" w:rsidRPr="001F15B0">
        <w:rPr>
          <w:rFonts w:hint="eastAsia"/>
          <w:b/>
          <w:color w:val="000000" w:themeColor="text1"/>
        </w:rPr>
        <w:t>當時在場之移工教友</w:t>
      </w:r>
      <w:r w:rsidR="00033EF8" w:rsidRPr="001F15B0">
        <w:rPr>
          <w:rFonts w:hint="eastAsia"/>
          <w:b/>
          <w:color w:val="000000" w:themeColor="text1"/>
        </w:rPr>
        <w:t>日後因出於對警察的恐懼而不敢到教堂參與宗教活動的結果，</w:t>
      </w:r>
      <w:r w:rsidR="00F22031" w:rsidRPr="001F15B0">
        <w:rPr>
          <w:rFonts w:hint="eastAsia"/>
          <w:b/>
          <w:color w:val="000000" w:themeColor="text1"/>
        </w:rPr>
        <w:t>違反比例原則。</w:t>
      </w:r>
    </w:p>
    <w:p w14:paraId="6E016F33" w14:textId="77777777" w:rsidR="00975831" w:rsidRPr="001F15B0" w:rsidRDefault="00235A63" w:rsidP="00235A63">
      <w:pPr>
        <w:pStyle w:val="4"/>
        <w:rPr>
          <w:color w:val="000000" w:themeColor="text1"/>
        </w:rPr>
      </w:pPr>
      <w:r w:rsidRPr="001F15B0">
        <w:rPr>
          <w:rFonts w:hint="eastAsia"/>
          <w:color w:val="000000" w:themeColor="text1"/>
        </w:rPr>
        <w:t>按警察職權行使法(下稱警職法</w:t>
      </w:r>
      <w:r w:rsidRPr="001F15B0">
        <w:rPr>
          <w:color w:val="000000" w:themeColor="text1"/>
        </w:rPr>
        <w:t>)</w:t>
      </w:r>
      <w:r w:rsidRPr="001F15B0">
        <w:rPr>
          <w:rFonts w:hint="eastAsia"/>
          <w:color w:val="000000" w:themeColor="text1"/>
        </w:rPr>
        <w:t>第3條第1項規定：「警察行使職權，不得逾越所欲達成執行目的之必要限度，且應以對人民權益侵害最少之適當方法為之。」同法第6條規定第1項第1款規定：「警察於公共場所或合法進入之場所，得對於下列各款之人查證其身分：一、合理懷疑其有犯罪之嫌疑或有犯罪之虞者。……。」</w:t>
      </w:r>
    </w:p>
    <w:p w14:paraId="4D3E8A17" w14:textId="3D081D40" w:rsidR="00235A63" w:rsidRPr="001F15B0" w:rsidRDefault="00235A63" w:rsidP="00F22031">
      <w:pPr>
        <w:pStyle w:val="4"/>
        <w:rPr>
          <w:color w:val="000000" w:themeColor="text1"/>
        </w:rPr>
      </w:pPr>
      <w:r w:rsidRPr="001F15B0">
        <w:rPr>
          <w:rFonts w:hint="eastAsia"/>
          <w:color w:val="000000" w:themeColor="text1"/>
        </w:rPr>
        <w:t>經查，</w:t>
      </w:r>
      <w:r w:rsidR="003F2ED6" w:rsidRPr="001F15B0">
        <w:rPr>
          <w:rFonts w:hint="eastAsia"/>
          <w:color w:val="000000" w:themeColor="text1"/>
        </w:rPr>
        <w:t>新北市警局樹林分局樹林派出所(下稱樹林所)警員游</w:t>
      </w:r>
      <w:r w:rsidR="00BB2BCA">
        <w:rPr>
          <w:rFonts w:hint="eastAsia"/>
          <w:color w:val="000000" w:themeColor="text1"/>
        </w:rPr>
        <w:t>○○</w:t>
      </w:r>
      <w:r w:rsidR="003F2ED6" w:rsidRPr="001F15B0">
        <w:rPr>
          <w:rFonts w:hint="eastAsia"/>
          <w:color w:val="000000" w:themeColor="text1"/>
        </w:rPr>
        <w:t>(下稱游員</w:t>
      </w:r>
      <w:r w:rsidR="003F2ED6" w:rsidRPr="001F15B0">
        <w:rPr>
          <w:color w:val="000000" w:themeColor="text1"/>
        </w:rPr>
        <w:t>)</w:t>
      </w:r>
      <w:r w:rsidR="003F2ED6" w:rsidRPr="001F15B0">
        <w:rPr>
          <w:rFonts w:hint="eastAsia"/>
          <w:color w:val="000000" w:themeColor="text1"/>
        </w:rPr>
        <w:t>、孫</w:t>
      </w:r>
      <w:r w:rsidR="00BB2BCA">
        <w:rPr>
          <w:rFonts w:hint="eastAsia"/>
          <w:color w:val="000000" w:themeColor="text1"/>
        </w:rPr>
        <w:t>○○</w:t>
      </w:r>
      <w:r w:rsidR="003F2ED6" w:rsidRPr="001F15B0">
        <w:rPr>
          <w:rFonts w:hint="eastAsia"/>
          <w:color w:val="000000" w:themeColor="text1"/>
        </w:rPr>
        <w:t>等2員，於112年5月28日執行18時至20時執行巡邏兼銀行</w:t>
      </w:r>
      <w:r w:rsidR="003F2ED6" w:rsidRPr="001F15B0">
        <w:rPr>
          <w:rFonts w:hint="eastAsia"/>
          <w:color w:val="000000" w:themeColor="text1"/>
        </w:rPr>
        <w:lastRenderedPageBreak/>
        <w:t>金融機構查緝車手勤務，</w:t>
      </w:r>
      <w:r w:rsidR="001822F9" w:rsidRPr="001F15B0">
        <w:rPr>
          <w:rFonts w:hAnsi="標楷體" w:hint="eastAsia"/>
          <w:color w:val="000000" w:themeColor="text1"/>
          <w:szCs w:val="32"/>
        </w:rPr>
        <w:t>聖心堂監視器及員警密錄器影像</w:t>
      </w:r>
      <w:r w:rsidR="00345D36" w:rsidRPr="001F15B0">
        <w:rPr>
          <w:rFonts w:hAnsi="標楷體" w:hint="eastAsia"/>
          <w:color w:val="000000" w:themeColor="text1"/>
          <w:szCs w:val="32"/>
        </w:rPr>
        <w:t>顯示，</w:t>
      </w:r>
      <w:r w:rsidR="00271364" w:rsidRPr="001F15B0">
        <w:rPr>
          <w:rFonts w:hAnsi="標楷體" w:hint="eastAsia"/>
          <w:color w:val="000000" w:themeColor="text1"/>
          <w:szCs w:val="32"/>
        </w:rPr>
        <w:t>當時</w:t>
      </w:r>
      <w:r w:rsidR="003E1858" w:rsidRPr="001F15B0">
        <w:rPr>
          <w:rFonts w:hint="eastAsia"/>
          <w:color w:val="000000" w:themeColor="text1"/>
        </w:rPr>
        <w:t>員警騎乘警用機車行經聖心堂前時，有男子</w:t>
      </w:r>
      <w:r w:rsidR="003E1858" w:rsidRPr="001F15B0">
        <w:rPr>
          <w:rFonts w:hAnsi="標楷體" w:hint="eastAsia"/>
          <w:color w:val="000000" w:themeColor="text1"/>
          <w:szCs w:val="32"/>
        </w:rPr>
        <w:t>原本以蹲姿</w:t>
      </w:r>
      <w:r w:rsidR="00794CE7" w:rsidRPr="001F15B0">
        <w:rPr>
          <w:rFonts w:hAnsi="標楷體" w:hint="eastAsia"/>
          <w:color w:val="000000" w:themeColor="text1"/>
          <w:szCs w:val="32"/>
        </w:rPr>
        <w:t>在聖心堂前人行道</w:t>
      </w:r>
      <w:r w:rsidR="003E1858" w:rsidRPr="001F15B0">
        <w:rPr>
          <w:rFonts w:hAnsi="標楷體" w:hint="eastAsia"/>
          <w:color w:val="000000" w:themeColor="text1"/>
          <w:szCs w:val="32"/>
        </w:rPr>
        <w:t>抽菸，見員警騎乘機車靠近後，立即起身向</w:t>
      </w:r>
      <w:r w:rsidR="003E1858" w:rsidRPr="001F15B0">
        <w:rPr>
          <w:rFonts w:hint="eastAsia"/>
          <w:color w:val="000000" w:themeColor="text1"/>
        </w:rPr>
        <w:t>聖心堂</w:t>
      </w:r>
      <w:r w:rsidR="001F5ECB" w:rsidRPr="001F15B0">
        <w:rPr>
          <w:rFonts w:hint="eastAsia"/>
          <w:color w:val="000000" w:themeColor="text1"/>
        </w:rPr>
        <w:t>跑</w:t>
      </w:r>
      <w:r w:rsidR="003E1858" w:rsidRPr="001F15B0">
        <w:rPr>
          <w:rFonts w:hint="eastAsia"/>
          <w:color w:val="000000" w:themeColor="text1"/>
        </w:rPr>
        <w:t>去，員警</w:t>
      </w:r>
      <w:r w:rsidR="001822F9" w:rsidRPr="001F15B0">
        <w:rPr>
          <w:rFonts w:hint="eastAsia"/>
          <w:color w:val="000000" w:themeColor="text1"/>
        </w:rPr>
        <w:t>隨即將機車停於聖心堂前庭院，尾隨進入教堂，在樓梯間攔獲其中1名男子，另1名員警亦隨即抵達，</w:t>
      </w:r>
      <w:r w:rsidR="008A53C5" w:rsidRPr="001F15B0">
        <w:rPr>
          <w:rFonts w:hint="eastAsia"/>
          <w:color w:val="000000" w:themeColor="text1"/>
        </w:rPr>
        <w:t>員警</w:t>
      </w:r>
      <w:r w:rsidR="008A53C5" w:rsidRPr="001F15B0">
        <w:rPr>
          <w:rFonts w:hAnsi="標楷體" w:hint="eastAsia"/>
          <w:color w:val="000000" w:themeColor="text1"/>
          <w:szCs w:val="32"/>
        </w:rPr>
        <w:t>逕拿取該名男子之手機，並點選找尋手機中之檔案，並經</w:t>
      </w:r>
      <w:r w:rsidR="008A53C5" w:rsidRPr="001F15B0">
        <w:rPr>
          <w:rFonts w:hint="eastAsia"/>
          <w:color w:val="000000" w:themeColor="text1"/>
        </w:rPr>
        <w:t>盤查確認該名男子為失聯移工，</w:t>
      </w:r>
      <w:r w:rsidR="001822F9" w:rsidRPr="001F15B0">
        <w:rPr>
          <w:rFonts w:hAnsi="標楷體" w:hint="eastAsia"/>
          <w:color w:val="000000" w:themeColor="text1"/>
          <w:szCs w:val="32"/>
        </w:rPr>
        <w:t>而後將該名失聯移工上手銬帶離聖心堂</w:t>
      </w:r>
      <w:r w:rsidR="00271364" w:rsidRPr="001F15B0">
        <w:rPr>
          <w:rFonts w:hAnsi="標楷體" w:hint="eastAsia"/>
          <w:color w:val="000000" w:themeColor="text1"/>
          <w:szCs w:val="32"/>
        </w:rPr>
        <w:t>，</w:t>
      </w:r>
      <w:r w:rsidR="00271364" w:rsidRPr="001F15B0">
        <w:rPr>
          <w:rFonts w:hint="eastAsia"/>
          <w:color w:val="000000" w:themeColor="text1"/>
        </w:rPr>
        <w:t>未再對聖心堂內其他人盤查。</w:t>
      </w:r>
    </w:p>
    <w:p w14:paraId="4CF4AB77" w14:textId="4D72C1FB" w:rsidR="00271364" w:rsidRPr="001F15B0" w:rsidRDefault="00CA338D" w:rsidP="00F22031">
      <w:pPr>
        <w:pStyle w:val="4"/>
        <w:rPr>
          <w:color w:val="000000" w:themeColor="text1"/>
        </w:rPr>
      </w:pPr>
      <w:r w:rsidRPr="001F15B0">
        <w:rPr>
          <w:rFonts w:hint="eastAsia"/>
          <w:color w:val="000000" w:themeColor="text1"/>
        </w:rPr>
        <w:t>據機關</w:t>
      </w:r>
      <w:r w:rsidR="001C2DFE" w:rsidRPr="001F15B0">
        <w:rPr>
          <w:rFonts w:hint="eastAsia"/>
          <w:color w:val="000000" w:themeColor="text1"/>
        </w:rPr>
        <w:t>查復</w:t>
      </w:r>
      <w:r w:rsidRPr="001F15B0">
        <w:rPr>
          <w:rFonts w:hint="eastAsia"/>
          <w:color w:val="000000" w:themeColor="text1"/>
        </w:rPr>
        <w:t>略以：</w:t>
      </w:r>
    </w:p>
    <w:p w14:paraId="62D673DA" w14:textId="3B238413" w:rsidR="00CA338D" w:rsidRPr="001F15B0" w:rsidRDefault="00271364" w:rsidP="00271364">
      <w:pPr>
        <w:pStyle w:val="5"/>
        <w:rPr>
          <w:color w:val="000000" w:themeColor="text1"/>
        </w:rPr>
      </w:pPr>
      <w:r w:rsidRPr="001F15B0">
        <w:rPr>
          <w:bCs w:val="0"/>
          <w:color w:val="000000" w:themeColor="text1"/>
          <w:szCs w:val="32"/>
        </w:rPr>
        <w:t>員警執行金融機構巡簽時，發現3名明顯為外籍男子於銀行旁聚集，見警察趨前即神色慌張，</w:t>
      </w:r>
      <w:r w:rsidR="001F5ECB" w:rsidRPr="001F15B0">
        <w:rPr>
          <w:rFonts w:hint="eastAsia"/>
          <w:color w:val="000000" w:themeColor="text1"/>
        </w:rPr>
        <w:t>跑</w:t>
      </w:r>
      <w:r w:rsidRPr="001F15B0">
        <w:rPr>
          <w:bCs w:val="0"/>
          <w:color w:val="000000" w:themeColor="text1"/>
          <w:szCs w:val="32"/>
        </w:rPr>
        <w:t>入</w:t>
      </w:r>
      <w:r w:rsidRPr="001F15B0">
        <w:rPr>
          <w:rFonts w:hint="eastAsia"/>
          <w:bCs w:val="0"/>
          <w:color w:val="000000" w:themeColor="text1"/>
          <w:szCs w:val="32"/>
        </w:rPr>
        <w:t>聖心堂</w:t>
      </w:r>
      <w:r w:rsidRPr="001F15B0">
        <w:rPr>
          <w:bCs w:val="0"/>
          <w:color w:val="000000" w:themeColor="text1"/>
          <w:szCs w:val="32"/>
        </w:rPr>
        <w:t>內，此3人行經金融機構林立之公共場所，且見警立即跑離現場，執勤員警有合理懷疑渠等可能係偷渡來台（未經許可入國）、逃離雇主處所、逾期停留或其他犯罪嫌疑，故執勤員警依警職法第6條第1項第1款之規定追躡予以查證身分。</w:t>
      </w:r>
    </w:p>
    <w:p w14:paraId="1EDB983C" w14:textId="323CC896" w:rsidR="00271364" w:rsidRPr="001F15B0" w:rsidRDefault="00271364" w:rsidP="00271364">
      <w:pPr>
        <w:pStyle w:val="5"/>
        <w:rPr>
          <w:color w:val="000000" w:themeColor="text1"/>
        </w:rPr>
      </w:pPr>
      <w:r w:rsidRPr="001F15B0">
        <w:rPr>
          <w:bCs w:val="0"/>
          <w:color w:val="000000" w:themeColor="text1"/>
          <w:szCs w:val="32"/>
        </w:rPr>
        <w:t>經樹林分局分析該路段為112年4月份刑案發生熱點，其中詐欺車手提領熱點有19次，為符合警職法相關規定，經分局長112年5月4日指定為加強規劃勤務防止犯罪發生之路段（參照警職法第6條第2項、第6條第1項第6款）。</w:t>
      </w:r>
    </w:p>
    <w:p w14:paraId="60E7F390" w14:textId="03FC0533" w:rsidR="00271364" w:rsidRPr="001F15B0" w:rsidRDefault="00271364" w:rsidP="00271364">
      <w:pPr>
        <w:pStyle w:val="5"/>
        <w:rPr>
          <w:color w:val="000000" w:themeColor="text1"/>
        </w:rPr>
      </w:pPr>
      <w:r w:rsidRPr="001F15B0">
        <w:rPr>
          <w:rFonts w:hint="eastAsia"/>
          <w:color w:val="000000" w:themeColor="text1"/>
        </w:rPr>
        <w:t>據新北市警局查復，樹林分局於112年度，在新北市樹林區中山路一段沿線金融機構週邊，共破獲詐欺提領贓款車手王○</w:t>
      </w:r>
      <w:r w:rsidR="00BB2BCA">
        <w:rPr>
          <w:rFonts w:hint="eastAsia"/>
          <w:color w:val="000000" w:themeColor="text1"/>
        </w:rPr>
        <w:t>○</w:t>
      </w:r>
      <w:r w:rsidRPr="001F15B0">
        <w:rPr>
          <w:rFonts w:hint="eastAsia"/>
          <w:color w:val="000000" w:themeColor="text1"/>
        </w:rPr>
        <w:t>等16人到案，皆為本國人涉案。</w:t>
      </w:r>
    </w:p>
    <w:p w14:paraId="4175B8EB" w14:textId="268ACC46" w:rsidR="00A62C6E" w:rsidRPr="001F15B0" w:rsidRDefault="00A62C6E" w:rsidP="00271364">
      <w:pPr>
        <w:pStyle w:val="5"/>
        <w:rPr>
          <w:color w:val="000000" w:themeColor="text1"/>
        </w:rPr>
      </w:pPr>
      <w:r w:rsidRPr="001F15B0">
        <w:rPr>
          <w:rFonts w:hint="eastAsia"/>
          <w:color w:val="000000" w:themeColor="text1"/>
        </w:rPr>
        <w:t>游員進入教堂後於左側樓梯攔獲該名男子，確認為外籍人士，因該名移工於金融機構旁見警</w:t>
      </w:r>
      <w:r w:rsidRPr="001F15B0">
        <w:rPr>
          <w:rFonts w:hint="eastAsia"/>
          <w:color w:val="000000" w:themeColor="text1"/>
        </w:rPr>
        <w:lastRenderedPageBreak/>
        <w:t>趨前即行逃逸，顯可疑為詐騙提領車手或有其他不法意圖，且褲子左前口袋鼓起，為維護教堂內禮拜民眾及員警安全，故依警職法第7條1項4款檢查口袋內物品，取出後始發現為手機。</w:t>
      </w:r>
    </w:p>
    <w:p w14:paraId="35CB66C2" w14:textId="4688A5A1" w:rsidR="00A62C6E" w:rsidRPr="001F15B0" w:rsidRDefault="00A62C6E" w:rsidP="00271364">
      <w:pPr>
        <w:pStyle w:val="5"/>
        <w:rPr>
          <w:color w:val="000000" w:themeColor="text1"/>
        </w:rPr>
      </w:pPr>
      <w:r w:rsidRPr="001F15B0">
        <w:rPr>
          <w:rFonts w:hint="eastAsia"/>
          <w:color w:val="000000" w:themeColor="text1"/>
        </w:rPr>
        <w:t>因外籍人士從事車手案件增加，員警由其舉動判斷為詐欺提領車手之可能性高，為避免證據遭湮滅，依據臺灣高等檢察署打詐平台要求，將手機開啟飛航模式</w:t>
      </w:r>
      <w:r w:rsidRPr="001F15B0">
        <w:rPr>
          <w:rStyle w:val="afe"/>
          <w:color w:val="000000" w:themeColor="text1"/>
        </w:rPr>
        <w:footnoteReference w:id="26"/>
      </w:r>
      <w:r w:rsidRPr="001F15B0">
        <w:rPr>
          <w:rFonts w:hint="eastAsia"/>
          <w:color w:val="000000" w:themeColor="text1"/>
        </w:rPr>
        <w:t>，經其配合打開手機，發現相關資料均為越南文字，故點選手機檔案以查證其身分，惟均未發現居留證等資料，後經游員詢問是否為逾期居留，該男子點頭承認係失聯移工，遂將其上銬帶回。員警攔獲該名越南籍失聯移工後，即未再對聖心堂其他人盤查，未有無差別盤查情事。</w:t>
      </w:r>
    </w:p>
    <w:p w14:paraId="3F6CCD3C" w14:textId="2E7EB5AF" w:rsidR="00345D36" w:rsidRPr="001F15B0" w:rsidRDefault="00A62C6E" w:rsidP="00A62C6E">
      <w:pPr>
        <w:pStyle w:val="4"/>
        <w:numPr>
          <w:ilvl w:val="3"/>
          <w:numId w:val="1"/>
        </w:numPr>
        <w:rPr>
          <w:color w:val="000000" w:themeColor="text1"/>
        </w:rPr>
      </w:pPr>
      <w:r w:rsidRPr="001F15B0">
        <w:rPr>
          <w:rFonts w:hAnsi="標楷體" w:hint="eastAsia"/>
          <w:color w:val="000000" w:themeColor="text1"/>
        </w:rPr>
        <w:t>本院諮詢學者指出，</w:t>
      </w:r>
      <w:r w:rsidR="008B0426" w:rsidRPr="001F15B0">
        <w:rPr>
          <w:rFonts w:hAnsi="標楷體" w:hint="eastAsia"/>
          <w:color w:val="000000" w:themeColor="text1"/>
        </w:rPr>
        <w:t>本案警方陳稱，其係因合理懷疑男子有犯罪之虞始行使盤查之權限，故應檢視案件事實是否符合警職法第6條第1項第1款「合理懷疑其有犯罪之嫌疑或有犯罪之虞」之要件。一般認為所謂合理懷疑係指有客觀之事實作為判斷基礎，依據警察執法經驗所作成之合理推論或推理，相對人是否已從事犯罪行為或即將從事犯罪行為</w:t>
      </w:r>
      <w:r w:rsidR="000B1C1F" w:rsidRPr="001F15B0">
        <w:rPr>
          <w:rFonts w:hAnsi="標楷體" w:hint="eastAsia"/>
          <w:color w:val="000000" w:themeColor="text1"/>
        </w:rPr>
        <w:t>，</w:t>
      </w:r>
      <w:r w:rsidR="008B0426" w:rsidRPr="001F15B0">
        <w:rPr>
          <w:rFonts w:hAnsi="標楷體" w:hint="eastAsia"/>
          <w:color w:val="000000" w:themeColor="text1"/>
        </w:rPr>
        <w:t>是否該當此要件則須由現場環境綜合判斷。</w:t>
      </w:r>
      <w:r w:rsidR="008B0426" w:rsidRPr="001F15B0">
        <w:rPr>
          <w:rFonts w:hAnsi="標楷體" w:hint="eastAsia"/>
          <w:bCs/>
          <w:color w:val="000000" w:themeColor="text1"/>
        </w:rPr>
        <w:t>儘管學理上有援引美國法上的裁判認為所謂見警即</w:t>
      </w:r>
      <w:r w:rsidR="001F5ECB" w:rsidRPr="001F15B0">
        <w:rPr>
          <w:rFonts w:hint="eastAsia"/>
          <w:color w:val="000000" w:themeColor="text1"/>
        </w:rPr>
        <w:t>跑</w:t>
      </w:r>
      <w:r w:rsidR="008B0426" w:rsidRPr="001F15B0">
        <w:rPr>
          <w:rFonts w:hAnsi="標楷體" w:hint="eastAsia"/>
          <w:bCs/>
          <w:color w:val="000000" w:themeColor="text1"/>
        </w:rPr>
        <w:t>即構成合理懷疑者，惟仍須以現場環境綜合判斷，</w:t>
      </w:r>
      <w:r w:rsidR="008B0426" w:rsidRPr="001F15B0">
        <w:rPr>
          <w:rFonts w:hAnsi="標楷體" w:hint="eastAsia"/>
          <w:bCs/>
          <w:color w:val="000000" w:themeColor="text1"/>
          <w:u w:val="single"/>
        </w:rPr>
        <w:t>尚未能因民眾之緊張與逃避行為即認已達合理懷疑的門檻。</w:t>
      </w:r>
      <w:r w:rsidR="00B7245F" w:rsidRPr="001F15B0">
        <w:rPr>
          <w:rFonts w:hAnsi="標楷體" w:hint="eastAsia"/>
          <w:bCs/>
          <w:color w:val="000000" w:themeColor="text1"/>
        </w:rPr>
        <w:t>雖警方以</w:t>
      </w:r>
      <w:r w:rsidR="00B7245F" w:rsidRPr="001F15B0">
        <w:rPr>
          <w:rFonts w:hint="eastAsia"/>
          <w:color w:val="000000" w:themeColor="text1"/>
        </w:rPr>
        <w:t>112年度在新北市樹林區中山路一段沿線金融機構周邊，共</w:t>
      </w:r>
      <w:r w:rsidR="00B7245F" w:rsidRPr="001F15B0">
        <w:rPr>
          <w:rFonts w:hint="eastAsia"/>
          <w:color w:val="000000" w:themeColor="text1"/>
        </w:rPr>
        <w:lastRenderedPageBreak/>
        <w:t>破獲詐欺提領贓款車手王○</w:t>
      </w:r>
      <w:r w:rsidR="009D4355" w:rsidRPr="001F15B0">
        <w:rPr>
          <w:rFonts w:hint="eastAsia"/>
          <w:color w:val="000000" w:themeColor="text1"/>
        </w:rPr>
        <w:t>○</w:t>
      </w:r>
      <w:r w:rsidR="00B7245F" w:rsidRPr="001F15B0">
        <w:rPr>
          <w:rFonts w:hint="eastAsia"/>
          <w:color w:val="000000" w:themeColor="text1"/>
        </w:rPr>
        <w:t>等16人到案，皆為本國人涉案等語，輔以說明員警係</w:t>
      </w:r>
      <w:r w:rsidR="00B7245F" w:rsidRPr="001F15B0">
        <w:rPr>
          <w:rFonts w:hAnsi="標楷體" w:hint="eastAsia"/>
          <w:color w:val="000000" w:themeColor="text1"/>
        </w:rPr>
        <w:t>以客觀上「當地常有詐欺車手提領贓款」，併同看見「有可疑男子見警後即往教堂內</w:t>
      </w:r>
      <w:r w:rsidR="001F5ECB" w:rsidRPr="001F15B0">
        <w:rPr>
          <w:rFonts w:hint="eastAsia"/>
          <w:color w:val="000000" w:themeColor="text1"/>
        </w:rPr>
        <w:t>跑去</w:t>
      </w:r>
      <w:r w:rsidR="00B7245F" w:rsidRPr="001F15B0">
        <w:rPr>
          <w:rFonts w:hAnsi="標楷體" w:hint="eastAsia"/>
          <w:color w:val="000000" w:themeColor="text1"/>
        </w:rPr>
        <w:t>」等理由發動盤查，</w:t>
      </w:r>
      <w:r w:rsidR="00BE532B" w:rsidRPr="001F15B0">
        <w:rPr>
          <w:rFonts w:hAnsi="標楷體" w:hint="eastAsia"/>
          <w:color w:val="000000" w:themeColor="text1"/>
        </w:rPr>
        <w:t>惟檢視員警密錄器影像顯示，</w:t>
      </w:r>
      <w:r w:rsidR="00794CE7" w:rsidRPr="001F15B0">
        <w:rPr>
          <w:rFonts w:hAnsi="標楷體" w:hint="eastAsia"/>
          <w:color w:val="000000" w:themeColor="text1"/>
        </w:rPr>
        <w:t>移工</w:t>
      </w:r>
      <w:r w:rsidR="00794CE7" w:rsidRPr="001F15B0">
        <w:rPr>
          <w:rFonts w:hAnsi="標楷體" w:hint="eastAsia"/>
          <w:color w:val="000000" w:themeColor="text1"/>
          <w:szCs w:val="32"/>
        </w:rPr>
        <w:t>原本</w:t>
      </w:r>
      <w:r w:rsidR="00AB76CD" w:rsidRPr="001F15B0">
        <w:rPr>
          <w:rFonts w:hAnsi="標楷體" w:hint="eastAsia"/>
          <w:color w:val="000000" w:themeColor="text1"/>
          <w:szCs w:val="32"/>
        </w:rPr>
        <w:t>係</w:t>
      </w:r>
      <w:r w:rsidR="00794CE7" w:rsidRPr="001F15B0">
        <w:rPr>
          <w:rFonts w:hAnsi="標楷體" w:hint="eastAsia"/>
          <w:color w:val="000000" w:themeColor="text1"/>
          <w:szCs w:val="32"/>
        </w:rPr>
        <w:t>以蹲姿在</w:t>
      </w:r>
      <w:r w:rsidR="0079177E" w:rsidRPr="001F15B0">
        <w:rPr>
          <w:rFonts w:hAnsi="標楷體" w:hint="eastAsia"/>
          <w:color w:val="000000" w:themeColor="text1"/>
          <w:szCs w:val="32"/>
        </w:rPr>
        <w:t>「</w:t>
      </w:r>
      <w:r w:rsidR="00794CE7" w:rsidRPr="001F15B0">
        <w:rPr>
          <w:rFonts w:hAnsi="標楷體" w:hint="eastAsia"/>
          <w:color w:val="000000" w:themeColor="text1"/>
          <w:szCs w:val="32"/>
        </w:rPr>
        <w:t>聖心堂前人行道</w:t>
      </w:r>
      <w:r w:rsidR="0079177E" w:rsidRPr="001F15B0">
        <w:rPr>
          <w:rFonts w:hAnsi="標楷體" w:hint="eastAsia"/>
          <w:color w:val="000000" w:themeColor="text1"/>
          <w:szCs w:val="32"/>
        </w:rPr>
        <w:t>」</w:t>
      </w:r>
      <w:r w:rsidR="00794CE7" w:rsidRPr="001F15B0">
        <w:rPr>
          <w:rFonts w:hAnsi="標楷體" w:hint="eastAsia"/>
          <w:color w:val="000000" w:themeColor="text1"/>
          <w:szCs w:val="32"/>
        </w:rPr>
        <w:t>抽菸，</w:t>
      </w:r>
      <w:r w:rsidR="0079177E" w:rsidRPr="001F15B0">
        <w:rPr>
          <w:rFonts w:hAnsi="標楷體" w:hint="eastAsia"/>
          <w:color w:val="000000" w:themeColor="text1"/>
          <w:szCs w:val="32"/>
        </w:rPr>
        <w:t>而非在警方所稱「在合庫銀行前」(後又稱係在「銀行旁」聚集，卻略而不提係在「聖心堂前人行道前」)，</w:t>
      </w:r>
      <w:r w:rsidR="00794CE7" w:rsidRPr="001F15B0">
        <w:rPr>
          <w:rFonts w:hAnsi="標楷體" w:hint="eastAsia"/>
          <w:color w:val="000000" w:themeColor="text1"/>
          <w:szCs w:val="32"/>
        </w:rPr>
        <w:t>因</w:t>
      </w:r>
      <w:r w:rsidR="00C01AB5" w:rsidRPr="001F15B0">
        <w:rPr>
          <w:rFonts w:hAnsi="標楷體" w:hint="eastAsia"/>
          <w:color w:val="000000" w:themeColor="text1"/>
          <w:szCs w:val="32"/>
        </w:rPr>
        <w:t>看</w:t>
      </w:r>
      <w:r w:rsidR="00794CE7" w:rsidRPr="001F15B0">
        <w:rPr>
          <w:rFonts w:hAnsi="標楷體" w:hint="eastAsia"/>
          <w:color w:val="000000" w:themeColor="text1"/>
          <w:szCs w:val="32"/>
        </w:rPr>
        <w:t>見員警騎乘機車靠近，始立即起身向</w:t>
      </w:r>
      <w:r w:rsidR="00794CE7" w:rsidRPr="001F15B0">
        <w:rPr>
          <w:rFonts w:hint="eastAsia"/>
          <w:color w:val="000000" w:themeColor="text1"/>
        </w:rPr>
        <w:t>聖心堂</w:t>
      </w:r>
      <w:r w:rsidR="001F5ECB" w:rsidRPr="001F15B0">
        <w:rPr>
          <w:rFonts w:hint="eastAsia"/>
          <w:color w:val="000000" w:themeColor="text1"/>
        </w:rPr>
        <w:t>跑</w:t>
      </w:r>
      <w:r w:rsidR="00794CE7" w:rsidRPr="001F15B0">
        <w:rPr>
          <w:rFonts w:hint="eastAsia"/>
          <w:color w:val="000000" w:themeColor="text1"/>
        </w:rPr>
        <w:t>去，</w:t>
      </w:r>
      <w:r w:rsidR="00D50059" w:rsidRPr="001F15B0">
        <w:rPr>
          <w:rFonts w:hint="eastAsia"/>
          <w:color w:val="000000" w:themeColor="text1"/>
        </w:rPr>
        <w:t>而對於判斷是否屬「提領贓款車手」，在外觀上及各項客觀因素的判斷標準，及</w:t>
      </w:r>
      <w:r w:rsidR="00170525" w:rsidRPr="001F15B0">
        <w:rPr>
          <w:rFonts w:hint="eastAsia"/>
          <w:color w:val="000000" w:themeColor="text1"/>
        </w:rPr>
        <w:t>該名移工</w:t>
      </w:r>
      <w:r w:rsidR="00F168B3" w:rsidRPr="001F15B0">
        <w:rPr>
          <w:rFonts w:hint="eastAsia"/>
          <w:color w:val="000000" w:themeColor="text1"/>
        </w:rPr>
        <w:t>當時</w:t>
      </w:r>
      <w:r w:rsidR="00170525" w:rsidRPr="001F15B0">
        <w:rPr>
          <w:rFonts w:hint="eastAsia"/>
          <w:color w:val="000000" w:themeColor="text1"/>
        </w:rPr>
        <w:t>在</w:t>
      </w:r>
      <w:r w:rsidR="003C7B96" w:rsidRPr="001F15B0">
        <w:rPr>
          <w:rFonts w:hint="eastAsia"/>
          <w:color w:val="000000" w:themeColor="text1"/>
        </w:rPr>
        <w:t>外觀</w:t>
      </w:r>
      <w:r w:rsidR="000325B3" w:rsidRPr="001F15B0">
        <w:rPr>
          <w:rFonts w:hint="eastAsia"/>
          <w:color w:val="000000" w:themeColor="text1"/>
        </w:rPr>
        <w:t>究</w:t>
      </w:r>
      <w:r w:rsidR="00102D9D" w:rsidRPr="001F15B0">
        <w:rPr>
          <w:rFonts w:hint="eastAsia"/>
          <w:color w:val="000000" w:themeColor="text1"/>
        </w:rPr>
        <w:t>是否近似一般詐欺案件之車手，</w:t>
      </w:r>
      <w:r w:rsidR="00D50059" w:rsidRPr="001F15B0">
        <w:rPr>
          <w:rFonts w:hint="eastAsia"/>
          <w:color w:val="000000" w:themeColor="text1"/>
        </w:rPr>
        <w:t>均</w:t>
      </w:r>
      <w:r w:rsidR="00102D9D" w:rsidRPr="001F15B0">
        <w:rPr>
          <w:rFonts w:hint="eastAsia"/>
          <w:color w:val="000000" w:themeColor="text1"/>
        </w:rPr>
        <w:t>未見警方說明，</w:t>
      </w:r>
      <w:r w:rsidR="00794CE7" w:rsidRPr="001F15B0">
        <w:rPr>
          <w:rFonts w:hint="eastAsia"/>
          <w:color w:val="000000" w:themeColor="text1"/>
        </w:rPr>
        <w:t>且案發當時為</w:t>
      </w:r>
      <w:r w:rsidR="00794CE7" w:rsidRPr="001F15B0">
        <w:rPr>
          <w:color w:val="000000" w:themeColor="text1"/>
        </w:rPr>
        <w:t>112</w:t>
      </w:r>
      <w:r w:rsidR="00794CE7" w:rsidRPr="001F15B0">
        <w:rPr>
          <w:rFonts w:hint="eastAsia"/>
          <w:color w:val="000000" w:themeColor="text1"/>
        </w:rPr>
        <w:t>年5月2</w:t>
      </w:r>
      <w:r w:rsidR="00794CE7" w:rsidRPr="001F15B0">
        <w:rPr>
          <w:color w:val="000000" w:themeColor="text1"/>
        </w:rPr>
        <w:t>8</w:t>
      </w:r>
      <w:r w:rsidR="00794CE7" w:rsidRPr="001F15B0">
        <w:rPr>
          <w:rFonts w:hint="eastAsia"/>
          <w:color w:val="000000" w:themeColor="text1"/>
        </w:rPr>
        <w:t>日「星期日」下午，而聖心堂每星期日下午5點</w:t>
      </w:r>
      <w:r w:rsidR="00C01AB5" w:rsidRPr="001F15B0">
        <w:rPr>
          <w:rFonts w:hint="eastAsia"/>
          <w:color w:val="000000" w:themeColor="text1"/>
        </w:rPr>
        <w:t>均舉行</w:t>
      </w:r>
      <w:r w:rsidR="00794CE7" w:rsidRPr="001F15B0">
        <w:rPr>
          <w:rFonts w:hint="eastAsia"/>
          <w:color w:val="000000" w:themeColor="text1"/>
        </w:rPr>
        <w:t>彌撒儀式，更有眾多移工前往參</w:t>
      </w:r>
      <w:r w:rsidR="00C01AB5" w:rsidRPr="001F15B0">
        <w:rPr>
          <w:rFonts w:hint="eastAsia"/>
          <w:color w:val="000000" w:themeColor="text1"/>
        </w:rPr>
        <w:t>與</w:t>
      </w:r>
      <w:r w:rsidR="00794CE7" w:rsidRPr="001F15B0">
        <w:rPr>
          <w:rFonts w:hint="eastAsia"/>
          <w:color w:val="000000" w:themeColor="text1"/>
        </w:rPr>
        <w:t>，</w:t>
      </w:r>
      <w:r w:rsidR="00F168B3" w:rsidRPr="001F15B0">
        <w:rPr>
          <w:rFonts w:hint="eastAsia"/>
          <w:color w:val="000000" w:themeColor="text1"/>
        </w:rPr>
        <w:t>此</w:t>
      </w:r>
      <w:r w:rsidR="00D13C6C" w:rsidRPr="001F15B0">
        <w:rPr>
          <w:rFonts w:hint="eastAsia"/>
          <w:color w:val="000000" w:themeColor="text1"/>
        </w:rPr>
        <w:t>有</w:t>
      </w:r>
      <w:r w:rsidR="00F168B3" w:rsidRPr="001F15B0">
        <w:rPr>
          <w:rFonts w:hint="eastAsia"/>
          <w:color w:val="000000" w:themeColor="text1"/>
        </w:rPr>
        <w:t>本院訪談聖心堂人員表示：「本案的移工來參加彌撒，中間出去教堂外面抽菸」、「警方知道每個星期日下午5點都有彌撒，警車都會在教堂前面繞來繞去，因此造成教友的恐懼」等語可</w:t>
      </w:r>
      <w:r w:rsidR="003424C3" w:rsidRPr="001F15B0">
        <w:rPr>
          <w:rFonts w:hint="eastAsia"/>
          <w:color w:val="000000" w:themeColor="text1"/>
        </w:rPr>
        <w:t>稽</w:t>
      </w:r>
      <w:r w:rsidR="00F168B3" w:rsidRPr="001F15B0">
        <w:rPr>
          <w:rFonts w:hint="eastAsia"/>
          <w:color w:val="000000" w:themeColor="text1"/>
        </w:rPr>
        <w:t>，</w:t>
      </w:r>
      <w:r w:rsidR="003424C3" w:rsidRPr="001F15B0">
        <w:rPr>
          <w:rFonts w:hint="eastAsia"/>
          <w:color w:val="000000" w:themeColor="text1"/>
        </w:rPr>
        <w:t>是</w:t>
      </w:r>
      <w:r w:rsidR="00794CE7" w:rsidRPr="001F15B0">
        <w:rPr>
          <w:rFonts w:hint="eastAsia"/>
          <w:color w:val="000000" w:themeColor="text1"/>
        </w:rPr>
        <w:t>本案員警</w:t>
      </w:r>
      <w:r w:rsidR="00F168B3" w:rsidRPr="001F15B0">
        <w:rPr>
          <w:rFonts w:hint="eastAsia"/>
          <w:color w:val="000000" w:themeColor="text1"/>
        </w:rPr>
        <w:t>為轄區警員，</w:t>
      </w:r>
      <w:r w:rsidR="00794CE7" w:rsidRPr="001F15B0">
        <w:rPr>
          <w:rFonts w:hint="eastAsia"/>
          <w:color w:val="000000" w:themeColor="text1"/>
        </w:rPr>
        <w:t>當無不知之理，又據警方查復資料，聖心堂所在之中山路一段沿線金融機構周邊，</w:t>
      </w:r>
      <w:r w:rsidR="00102D9D" w:rsidRPr="001F15B0">
        <w:rPr>
          <w:rFonts w:hint="eastAsia"/>
          <w:color w:val="000000" w:themeColor="text1"/>
        </w:rPr>
        <w:t>1</w:t>
      </w:r>
      <w:r w:rsidR="00102D9D" w:rsidRPr="001F15B0">
        <w:rPr>
          <w:color w:val="000000" w:themeColor="text1"/>
        </w:rPr>
        <w:t>12</w:t>
      </w:r>
      <w:r w:rsidR="00102D9D" w:rsidRPr="001F15B0">
        <w:rPr>
          <w:rFonts w:hint="eastAsia"/>
          <w:color w:val="000000" w:themeColor="text1"/>
        </w:rPr>
        <w:t>年</w:t>
      </w:r>
      <w:r w:rsidR="00794CE7" w:rsidRPr="001F15B0">
        <w:rPr>
          <w:rFonts w:hint="eastAsia"/>
          <w:color w:val="000000" w:themeColor="text1"/>
        </w:rPr>
        <w:t>警方所破獲詐欺提領贓款</w:t>
      </w:r>
      <w:r w:rsidR="003C7B96" w:rsidRPr="001F15B0">
        <w:rPr>
          <w:rFonts w:hint="eastAsia"/>
          <w:color w:val="000000" w:themeColor="text1"/>
        </w:rPr>
        <w:t>案件，</w:t>
      </w:r>
      <w:r w:rsidR="00794CE7" w:rsidRPr="001F15B0">
        <w:rPr>
          <w:rFonts w:hint="eastAsia"/>
          <w:color w:val="000000" w:themeColor="text1"/>
        </w:rPr>
        <w:t>車手皆為本國人</w:t>
      </w:r>
      <w:r w:rsidR="00D50059" w:rsidRPr="001F15B0">
        <w:rPr>
          <w:rFonts w:hint="eastAsia"/>
          <w:color w:val="000000" w:themeColor="text1"/>
        </w:rPr>
        <w:t>，並無外籍移工</w:t>
      </w:r>
      <w:r w:rsidR="00794CE7" w:rsidRPr="001F15B0">
        <w:rPr>
          <w:rFonts w:hint="eastAsia"/>
          <w:color w:val="000000" w:themeColor="text1"/>
        </w:rPr>
        <w:t>。綜上</w:t>
      </w:r>
      <w:r w:rsidR="003C7B96" w:rsidRPr="001F15B0">
        <w:rPr>
          <w:rFonts w:hint="eastAsia"/>
          <w:color w:val="000000" w:themeColor="text1"/>
        </w:rPr>
        <w:t>顯見本案員警</w:t>
      </w:r>
      <w:r w:rsidR="00AB76CD" w:rsidRPr="001F15B0">
        <w:rPr>
          <w:rFonts w:hint="eastAsia"/>
          <w:bCs/>
          <w:color w:val="000000" w:themeColor="text1"/>
        </w:rPr>
        <w:t>在判斷本案事實是否構成發動盤查的法律要件上</w:t>
      </w:r>
      <w:r w:rsidR="00AB76CD" w:rsidRPr="001F15B0">
        <w:rPr>
          <w:rFonts w:hint="eastAsia"/>
          <w:color w:val="000000" w:themeColor="text1"/>
        </w:rPr>
        <w:t>，</w:t>
      </w:r>
      <w:r w:rsidR="003C7B96" w:rsidRPr="001F15B0">
        <w:rPr>
          <w:rFonts w:hint="eastAsia"/>
          <w:color w:val="000000" w:themeColor="text1"/>
        </w:rPr>
        <w:t>仍有檢討空間。</w:t>
      </w:r>
    </w:p>
    <w:p w14:paraId="494E7DEE" w14:textId="6AD16297" w:rsidR="00A62C6E" w:rsidRPr="001F15B0" w:rsidRDefault="003C7B96" w:rsidP="005F32C6">
      <w:pPr>
        <w:pStyle w:val="4"/>
        <w:numPr>
          <w:ilvl w:val="3"/>
          <w:numId w:val="1"/>
        </w:numPr>
        <w:rPr>
          <w:color w:val="000000" w:themeColor="text1"/>
        </w:rPr>
      </w:pPr>
      <w:r w:rsidRPr="001F15B0">
        <w:rPr>
          <w:rFonts w:hAnsi="標楷體" w:hint="eastAsia"/>
          <w:color w:val="000000" w:themeColor="text1"/>
        </w:rPr>
        <w:t>再者，縱依本案員警主觀上認知</w:t>
      </w:r>
      <w:r w:rsidR="00A62C6E" w:rsidRPr="001F15B0">
        <w:rPr>
          <w:rFonts w:hAnsi="標楷體" w:hint="eastAsia"/>
          <w:color w:val="000000" w:themeColor="text1"/>
        </w:rPr>
        <w:t>「當地常有詐欺車手提領贓款」</w:t>
      </w:r>
      <w:r w:rsidR="00102D9D" w:rsidRPr="001F15B0">
        <w:rPr>
          <w:rFonts w:hAnsi="標楷體" w:hint="eastAsia"/>
          <w:color w:val="000000" w:themeColor="text1"/>
        </w:rPr>
        <w:t>並因</w:t>
      </w:r>
      <w:r w:rsidR="00A62C6E" w:rsidRPr="001F15B0">
        <w:rPr>
          <w:rFonts w:hAnsi="標楷體" w:hint="eastAsia"/>
          <w:color w:val="000000" w:themeColor="text1"/>
        </w:rPr>
        <w:t>看見「有可疑男子見警後即往教堂內</w:t>
      </w:r>
      <w:r w:rsidR="001F5ECB" w:rsidRPr="001F15B0">
        <w:rPr>
          <w:rFonts w:hint="eastAsia"/>
          <w:color w:val="000000" w:themeColor="text1"/>
        </w:rPr>
        <w:t>跑去</w:t>
      </w:r>
      <w:r w:rsidR="00A62C6E" w:rsidRPr="001F15B0">
        <w:rPr>
          <w:rFonts w:hAnsi="標楷體" w:hint="eastAsia"/>
          <w:color w:val="000000" w:themeColor="text1"/>
        </w:rPr>
        <w:t>」等理由</w:t>
      </w:r>
      <w:r w:rsidR="00102D9D" w:rsidRPr="001F15B0">
        <w:rPr>
          <w:rFonts w:hAnsi="標楷體" w:hint="eastAsia"/>
          <w:color w:val="000000" w:themeColor="text1"/>
        </w:rPr>
        <w:t>發動</w:t>
      </w:r>
      <w:r w:rsidR="00A62C6E" w:rsidRPr="001F15B0">
        <w:rPr>
          <w:rFonts w:hAnsi="標楷體" w:hint="eastAsia"/>
          <w:color w:val="000000" w:themeColor="text1"/>
        </w:rPr>
        <w:t>盤查，</w:t>
      </w:r>
      <w:r w:rsidR="001C2DFE" w:rsidRPr="001F15B0">
        <w:rPr>
          <w:rFonts w:hAnsi="標楷體" w:hint="eastAsia"/>
          <w:color w:val="000000" w:themeColor="text1"/>
        </w:rPr>
        <w:t>惟員警未考量詐欺</w:t>
      </w:r>
      <w:r w:rsidR="00102D9D" w:rsidRPr="001F15B0">
        <w:rPr>
          <w:rFonts w:hAnsi="標楷體" w:hint="eastAsia"/>
          <w:color w:val="000000" w:themeColor="text1"/>
        </w:rPr>
        <w:t>案</w:t>
      </w:r>
      <w:r w:rsidR="001C2DFE" w:rsidRPr="001F15B0">
        <w:rPr>
          <w:rFonts w:hAnsi="標楷體" w:hint="eastAsia"/>
          <w:color w:val="000000" w:themeColor="text1"/>
        </w:rPr>
        <w:t>既非屬暴力犯罪</w:t>
      </w:r>
      <w:r w:rsidR="001C2DFE" w:rsidRPr="001F15B0">
        <w:rPr>
          <w:rStyle w:val="afe"/>
          <w:color w:val="000000" w:themeColor="text1"/>
        </w:rPr>
        <w:footnoteReference w:id="27"/>
      </w:r>
      <w:r w:rsidR="001C2DFE" w:rsidRPr="001F15B0">
        <w:rPr>
          <w:rFonts w:hAnsi="標楷體" w:hint="eastAsia"/>
          <w:color w:val="000000" w:themeColor="text1"/>
        </w:rPr>
        <w:t>而無急迫危險，查緝失</w:t>
      </w:r>
      <w:r w:rsidR="001C2DFE" w:rsidRPr="001F15B0">
        <w:rPr>
          <w:rFonts w:hAnsi="標楷體" w:hint="eastAsia"/>
          <w:color w:val="000000" w:themeColor="text1"/>
        </w:rPr>
        <w:lastRenderedPageBreak/>
        <w:t>聯移工更僅屬行政管制及行政處罰事項</w:t>
      </w:r>
      <w:r w:rsidR="00FC1E88" w:rsidRPr="001F15B0">
        <w:rPr>
          <w:rFonts w:hint="eastAsia"/>
          <w:color w:val="000000" w:themeColor="text1"/>
        </w:rPr>
        <w:t>。</w:t>
      </w:r>
      <w:r w:rsidR="00C263A7" w:rsidRPr="001F15B0">
        <w:rPr>
          <w:rFonts w:hint="eastAsia"/>
          <w:color w:val="000000" w:themeColor="text1"/>
        </w:rPr>
        <w:t>而</w:t>
      </w:r>
      <w:r w:rsidR="005F32C6" w:rsidRPr="001F15B0">
        <w:rPr>
          <w:rFonts w:hint="eastAsia"/>
          <w:color w:val="000000" w:themeColor="text1"/>
        </w:rPr>
        <w:t>經訪談當時在場主持彌撒</w:t>
      </w:r>
      <w:r w:rsidR="00353000" w:rsidRPr="001F15B0">
        <w:rPr>
          <w:rFonts w:hint="eastAsia"/>
          <w:color w:val="000000" w:themeColor="text1"/>
        </w:rPr>
        <w:t>的</w:t>
      </w:r>
      <w:r w:rsidR="005F32C6" w:rsidRPr="001F15B0">
        <w:rPr>
          <w:rFonts w:hint="eastAsia"/>
          <w:color w:val="000000" w:themeColor="text1"/>
        </w:rPr>
        <w:t>神父表示：「</w:t>
      </w:r>
      <w:r w:rsidR="005F32C6" w:rsidRPr="001F15B0">
        <w:rPr>
          <w:rFonts w:hint="eastAsia"/>
          <w:color w:val="000000" w:themeColor="text1"/>
          <w:u w:val="single"/>
        </w:rPr>
        <w:t>當天我在聖心堂這裡主持彌撒的時候</w:t>
      </w:r>
      <w:r w:rsidR="005F32C6" w:rsidRPr="001F15B0">
        <w:rPr>
          <w:rFonts w:hint="eastAsia"/>
          <w:color w:val="000000" w:themeColor="text1"/>
        </w:rPr>
        <w:t>，突然聽到後面傳來很大的聲音，我看到前方二樓座位區的教友跑來跑去，教友告訴我，是警察在二樓的樓梯間抓人，因為該樓梯間的門進來就是二樓座位區，所以</w:t>
      </w:r>
      <w:r w:rsidR="005F32C6" w:rsidRPr="001F15B0">
        <w:rPr>
          <w:rFonts w:hint="eastAsia"/>
          <w:color w:val="000000" w:themeColor="text1"/>
          <w:u w:val="single"/>
        </w:rPr>
        <w:t>很多教友就被影響到</w:t>
      </w:r>
      <w:r w:rsidR="005F32C6" w:rsidRPr="001F15B0">
        <w:rPr>
          <w:rFonts w:hint="eastAsia"/>
          <w:color w:val="000000" w:themeColor="text1"/>
        </w:rPr>
        <w:t>」</w:t>
      </w:r>
      <w:r w:rsidR="00F55409" w:rsidRPr="001F15B0">
        <w:rPr>
          <w:rFonts w:hint="eastAsia"/>
          <w:color w:val="000000" w:themeColor="text1"/>
        </w:rPr>
        <w:t>，另諮詢宗教界人士表示：</w:t>
      </w:r>
      <w:r w:rsidR="005F32C6" w:rsidRPr="001F15B0">
        <w:rPr>
          <w:rFonts w:hint="eastAsia"/>
          <w:color w:val="000000" w:themeColor="text1"/>
        </w:rPr>
        <w:t>「</w:t>
      </w:r>
      <w:r w:rsidR="00F55409" w:rsidRPr="001F15B0">
        <w:rPr>
          <w:rFonts w:hint="eastAsia"/>
          <w:color w:val="000000" w:themeColor="text1"/>
        </w:rPr>
        <w:t>在臺灣有很多逃逸移工，教會是安慰他們心靈的管道，如果有警察在教堂外面或會進入教堂，他們就不會再去教堂了，要尊重他們的信仰，我們也了解警察的職責所在，如果警察真的因案件抓人，</w:t>
      </w:r>
      <w:r w:rsidR="00F55409" w:rsidRPr="001F15B0">
        <w:rPr>
          <w:rFonts w:hint="eastAsia"/>
          <w:color w:val="000000" w:themeColor="text1"/>
          <w:u w:val="single"/>
        </w:rPr>
        <w:t>不要在教堂內抓人，否則會影響很多人</w:t>
      </w:r>
      <w:r w:rsidR="005F32C6" w:rsidRPr="001F15B0">
        <w:rPr>
          <w:rFonts w:hint="eastAsia"/>
          <w:color w:val="000000" w:themeColor="text1"/>
        </w:rPr>
        <w:t>」</w:t>
      </w:r>
      <w:r w:rsidR="00C01AB5" w:rsidRPr="001F15B0">
        <w:rPr>
          <w:rFonts w:hint="eastAsia"/>
          <w:color w:val="000000" w:themeColor="text1"/>
        </w:rPr>
        <w:t>足</w:t>
      </w:r>
      <w:r w:rsidR="005F32C6" w:rsidRPr="001F15B0">
        <w:rPr>
          <w:rFonts w:hint="eastAsia"/>
          <w:color w:val="000000" w:themeColor="text1"/>
        </w:rPr>
        <w:t>見員警</w:t>
      </w:r>
      <w:r w:rsidR="001C2DFE" w:rsidRPr="001F15B0">
        <w:rPr>
          <w:rFonts w:hAnsi="標楷體" w:hint="eastAsia"/>
          <w:color w:val="000000" w:themeColor="text1"/>
        </w:rPr>
        <w:t>未經同意即追入教堂抓補移工，不但影響宗教儀式進行，亦造成</w:t>
      </w:r>
      <w:r w:rsidR="00C263A7" w:rsidRPr="001F15B0">
        <w:rPr>
          <w:rFonts w:hAnsi="標楷體" w:hint="eastAsia"/>
          <w:color w:val="000000" w:themeColor="text1"/>
        </w:rPr>
        <w:t>當時在場之移工教友</w:t>
      </w:r>
      <w:r w:rsidR="001C2DFE" w:rsidRPr="001F15B0">
        <w:rPr>
          <w:rFonts w:hAnsi="標楷體" w:hint="eastAsia"/>
          <w:color w:val="000000" w:themeColor="text1"/>
        </w:rPr>
        <w:t>日後因出於對警察的恐懼而不敢到教堂參與宗教活動的結果，即與</w:t>
      </w:r>
      <w:r w:rsidR="00E546B7" w:rsidRPr="001F15B0">
        <w:rPr>
          <w:rFonts w:hAnsi="標楷體" w:hint="eastAsia"/>
          <w:color w:val="000000" w:themeColor="text1"/>
        </w:rPr>
        <w:t>警職法第3條第1項所規範之</w:t>
      </w:r>
      <w:r w:rsidR="001C2DFE" w:rsidRPr="001F15B0">
        <w:rPr>
          <w:rFonts w:hAnsi="標楷體" w:hint="eastAsia"/>
          <w:color w:val="000000" w:themeColor="text1"/>
        </w:rPr>
        <w:t>比例原則</w:t>
      </w:r>
      <w:r w:rsidR="0054214A" w:rsidRPr="001F15B0">
        <w:rPr>
          <w:rFonts w:hAnsi="標楷體" w:hint="eastAsia"/>
          <w:color w:val="000000" w:themeColor="text1"/>
        </w:rPr>
        <w:t>相</w:t>
      </w:r>
      <w:r w:rsidR="001C2DFE" w:rsidRPr="001F15B0">
        <w:rPr>
          <w:rFonts w:hAnsi="標楷體" w:hint="eastAsia"/>
          <w:color w:val="000000" w:themeColor="text1"/>
        </w:rPr>
        <w:t>違。</w:t>
      </w:r>
    </w:p>
    <w:p w14:paraId="3FDF2823" w14:textId="650F6711" w:rsidR="00313C20" w:rsidRPr="001F15B0" w:rsidRDefault="00354D33" w:rsidP="00FC65D5">
      <w:pPr>
        <w:pStyle w:val="3"/>
        <w:numPr>
          <w:ilvl w:val="2"/>
          <w:numId w:val="1"/>
        </w:numPr>
        <w:rPr>
          <w:b/>
          <w:color w:val="000000" w:themeColor="text1"/>
        </w:rPr>
      </w:pPr>
      <w:r w:rsidRPr="001F15B0">
        <w:rPr>
          <w:rFonts w:hint="eastAsia"/>
          <w:b/>
          <w:color w:val="000000" w:themeColor="text1"/>
        </w:rPr>
        <w:t>本案員警於聖心堂樓梯間</w:t>
      </w:r>
      <w:r w:rsidR="00AB76CD" w:rsidRPr="001F15B0">
        <w:rPr>
          <w:rFonts w:hint="eastAsia"/>
          <w:b/>
          <w:color w:val="000000" w:themeColor="text1"/>
        </w:rPr>
        <w:t>盤查該名</w:t>
      </w:r>
      <w:r w:rsidRPr="001F15B0">
        <w:rPr>
          <w:rFonts w:hint="eastAsia"/>
          <w:b/>
          <w:color w:val="000000" w:themeColor="text1"/>
        </w:rPr>
        <w:t>失聯移工</w:t>
      </w:r>
      <w:r w:rsidR="00AB76CD" w:rsidRPr="001F15B0">
        <w:rPr>
          <w:rFonts w:hint="eastAsia"/>
          <w:b/>
          <w:color w:val="000000" w:themeColor="text1"/>
        </w:rPr>
        <w:t>後將其上</w:t>
      </w:r>
      <w:r w:rsidRPr="001F15B0">
        <w:rPr>
          <w:rFonts w:hint="eastAsia"/>
          <w:b/>
          <w:color w:val="000000" w:themeColor="text1"/>
        </w:rPr>
        <w:t>銬</w:t>
      </w:r>
      <w:r w:rsidR="000804A9" w:rsidRPr="001F15B0">
        <w:rPr>
          <w:rFonts w:hint="eastAsia"/>
          <w:b/>
          <w:color w:val="000000" w:themeColor="text1"/>
        </w:rPr>
        <w:t>，惟員</w:t>
      </w:r>
      <w:r w:rsidR="002D7CA4">
        <w:rPr>
          <w:rFonts w:hint="eastAsia"/>
          <w:b/>
          <w:color w:val="000000" w:themeColor="text1"/>
        </w:rPr>
        <w:t>警</w:t>
      </w:r>
      <w:r w:rsidR="000804A9" w:rsidRPr="001F15B0">
        <w:rPr>
          <w:rFonts w:hint="eastAsia"/>
          <w:b/>
          <w:color w:val="000000" w:themeColor="text1"/>
        </w:rPr>
        <w:t>既已檢查該名移工身體及所攜帶之物，且現場已有</w:t>
      </w:r>
      <w:r w:rsidR="00C263A7" w:rsidRPr="001F15B0">
        <w:rPr>
          <w:rFonts w:hint="eastAsia"/>
          <w:b/>
          <w:color w:val="000000" w:themeColor="text1"/>
        </w:rPr>
        <w:t>2</w:t>
      </w:r>
      <w:r w:rsidR="000804A9" w:rsidRPr="001F15B0">
        <w:rPr>
          <w:rFonts w:hint="eastAsia"/>
          <w:b/>
          <w:color w:val="000000" w:themeColor="text1"/>
        </w:rPr>
        <w:t>名員警戒護，是否仍有上銬之必要？尚非無疑。且</w:t>
      </w:r>
      <w:r w:rsidRPr="001F15B0">
        <w:rPr>
          <w:rFonts w:hint="eastAsia"/>
          <w:b/>
          <w:color w:val="000000" w:themeColor="text1"/>
        </w:rPr>
        <w:t>自下樓至人行道花台候車期間，</w:t>
      </w:r>
      <w:r w:rsidR="000804A9" w:rsidRPr="001F15B0">
        <w:rPr>
          <w:rFonts w:hint="eastAsia"/>
          <w:b/>
          <w:color w:val="000000" w:themeColor="text1"/>
        </w:rPr>
        <w:t>員警亦</w:t>
      </w:r>
      <w:r w:rsidRPr="001F15B0">
        <w:rPr>
          <w:rFonts w:hint="eastAsia"/>
          <w:b/>
          <w:color w:val="000000" w:themeColor="text1"/>
        </w:rPr>
        <w:t>均未遮掩該名失聯移工雙手上銬部位，違反警察人員使用警銬規範，</w:t>
      </w:r>
      <w:r w:rsidR="000804A9" w:rsidRPr="001F15B0">
        <w:rPr>
          <w:rFonts w:hint="eastAsia"/>
          <w:b/>
          <w:color w:val="000000" w:themeColor="text1"/>
        </w:rPr>
        <w:t>均</w:t>
      </w:r>
      <w:r w:rsidRPr="001F15B0">
        <w:rPr>
          <w:rFonts w:hint="eastAsia"/>
          <w:b/>
          <w:color w:val="000000" w:themeColor="text1"/>
        </w:rPr>
        <w:t>核有</w:t>
      </w:r>
      <w:r w:rsidR="00F62935">
        <w:rPr>
          <w:rFonts w:hint="eastAsia"/>
          <w:b/>
          <w:color w:val="000000" w:themeColor="text1"/>
        </w:rPr>
        <w:t>怠</w:t>
      </w:r>
      <w:r w:rsidRPr="001F15B0">
        <w:rPr>
          <w:rFonts w:hint="eastAsia"/>
          <w:b/>
          <w:color w:val="000000" w:themeColor="text1"/>
        </w:rPr>
        <w:t>失。</w:t>
      </w:r>
    </w:p>
    <w:p w14:paraId="009CFB9C" w14:textId="03DA6766" w:rsidR="00DA26C9" w:rsidRPr="001F15B0" w:rsidRDefault="00DA26C9" w:rsidP="00DA26C9">
      <w:pPr>
        <w:pStyle w:val="4"/>
        <w:rPr>
          <w:color w:val="000000" w:themeColor="text1"/>
        </w:rPr>
      </w:pPr>
      <w:r w:rsidRPr="001F15B0">
        <w:rPr>
          <w:rFonts w:hint="eastAsia"/>
          <w:color w:val="000000" w:themeColor="text1"/>
        </w:rPr>
        <w:t>按警職法第2</w:t>
      </w:r>
      <w:r w:rsidRPr="001F15B0">
        <w:rPr>
          <w:color w:val="000000" w:themeColor="text1"/>
        </w:rPr>
        <w:t>0</w:t>
      </w:r>
      <w:r w:rsidRPr="001F15B0">
        <w:rPr>
          <w:rFonts w:hint="eastAsia"/>
          <w:color w:val="000000" w:themeColor="text1"/>
        </w:rPr>
        <w:t>條第1項規定：「</w:t>
      </w:r>
      <w:r w:rsidRPr="001F15B0">
        <w:rPr>
          <w:rFonts w:hint="eastAsia"/>
          <w:color w:val="000000" w:themeColor="text1"/>
          <w:u w:val="single"/>
        </w:rPr>
        <w:t>警察依法留置、管束人民，有下列情形之一者，於必要時，得對其使用警銬</w:t>
      </w:r>
      <w:r w:rsidRPr="001F15B0">
        <w:rPr>
          <w:rFonts w:hint="eastAsia"/>
          <w:color w:val="000000" w:themeColor="text1"/>
        </w:rPr>
        <w:t>或其他經核定之戒具：</w:t>
      </w:r>
      <w:r w:rsidRPr="001F15B0">
        <w:rPr>
          <w:rFonts w:hint="eastAsia"/>
          <w:color w:val="000000" w:themeColor="text1"/>
          <w:u w:val="single"/>
        </w:rPr>
        <w:t>一、抗拒留置、管束措施時。二、攻擊警察或他人，毀損執行人</w:t>
      </w:r>
      <w:r w:rsidRPr="001F15B0">
        <w:rPr>
          <w:rFonts w:hint="eastAsia"/>
          <w:color w:val="000000" w:themeColor="text1"/>
          <w:u w:val="single"/>
        </w:rPr>
        <w:lastRenderedPageBreak/>
        <w:t>員或他人物品，或有攻擊、毀損行為之虞時。</w:t>
      </w:r>
      <w:r w:rsidRPr="001F15B0">
        <w:rPr>
          <w:rFonts w:hint="eastAsia"/>
          <w:color w:val="000000" w:themeColor="text1"/>
        </w:rPr>
        <w:t>三、自殺、自傷或有自殺、自傷之虞時。」另依警察人員使用警銬規範第</w:t>
      </w:r>
      <w:r w:rsidRPr="001F15B0">
        <w:rPr>
          <w:color w:val="000000" w:themeColor="text1"/>
        </w:rPr>
        <w:t>2</w:t>
      </w:r>
      <w:r w:rsidRPr="001F15B0">
        <w:rPr>
          <w:rFonts w:hint="eastAsia"/>
          <w:color w:val="000000" w:themeColor="text1"/>
        </w:rPr>
        <w:t>點第</w:t>
      </w:r>
      <w:r w:rsidRPr="001F15B0">
        <w:rPr>
          <w:color w:val="000000" w:themeColor="text1"/>
        </w:rPr>
        <w:t>1</w:t>
      </w:r>
      <w:r w:rsidRPr="001F15B0">
        <w:rPr>
          <w:rFonts w:hint="eastAsia"/>
          <w:color w:val="000000" w:themeColor="text1"/>
        </w:rPr>
        <w:t>項規定：「警察人員</w:t>
      </w:r>
      <w:r w:rsidRPr="001F15B0">
        <w:rPr>
          <w:rFonts w:hint="eastAsia"/>
          <w:color w:val="000000" w:themeColor="text1"/>
          <w:u w:val="single"/>
        </w:rPr>
        <w:t>執行捜索、扣押、拘提、逮捕、解送、借提或其他法律明定之強制措施時，為避免被告、犯罪嫌疑人或其他依法受拘束之人抗拒、脫逃、攻擊、自殺、自傷或毀損物品，並確保警察人員、在場相關人員或第三人之安全，得使用警銬。</w:t>
      </w:r>
      <w:r w:rsidRPr="001F15B0">
        <w:rPr>
          <w:rFonts w:hint="eastAsia"/>
          <w:color w:val="000000" w:themeColor="text1"/>
        </w:rPr>
        <w:t>」</w:t>
      </w:r>
      <w:r w:rsidR="00EE4934" w:rsidRPr="001F15B0">
        <w:rPr>
          <w:rFonts w:hint="eastAsia"/>
          <w:color w:val="000000" w:themeColor="text1"/>
        </w:rPr>
        <w:t>同規範</w:t>
      </w:r>
      <w:r w:rsidRPr="001F15B0">
        <w:rPr>
          <w:rFonts w:hint="eastAsia"/>
          <w:color w:val="000000" w:themeColor="text1"/>
        </w:rPr>
        <w:t>第7點規定：「</w:t>
      </w:r>
      <w:r w:rsidRPr="001F15B0">
        <w:rPr>
          <w:rFonts w:hint="eastAsia"/>
          <w:color w:val="000000" w:themeColor="text1"/>
          <w:u w:val="single"/>
        </w:rPr>
        <w:t>警察人員使用警銬時，應注意下列事項</w:t>
      </w:r>
      <w:r w:rsidRPr="001F15B0">
        <w:rPr>
          <w:rFonts w:hint="eastAsia"/>
          <w:color w:val="000000" w:themeColor="text1"/>
        </w:rPr>
        <w:t>：(一)</w:t>
      </w:r>
      <w:r w:rsidRPr="001F15B0">
        <w:rPr>
          <w:rFonts w:hint="eastAsia"/>
          <w:color w:val="000000" w:themeColor="text1"/>
          <w:u w:val="single"/>
        </w:rPr>
        <w:t>不得逾必要之程度，並儘量避免暴露上銬部位</w:t>
      </w:r>
      <w:r w:rsidRPr="001F15B0">
        <w:rPr>
          <w:rFonts w:hint="eastAsia"/>
          <w:color w:val="000000" w:themeColor="text1"/>
        </w:rPr>
        <w:t>。(二</w:t>
      </w:r>
      <w:r w:rsidRPr="001F15B0">
        <w:rPr>
          <w:color w:val="000000" w:themeColor="text1"/>
        </w:rPr>
        <w:t>)</w:t>
      </w:r>
      <w:r w:rsidRPr="001F15B0">
        <w:rPr>
          <w:rFonts w:hint="eastAsia"/>
          <w:color w:val="000000" w:themeColor="text1"/>
          <w:u w:val="single"/>
        </w:rPr>
        <w:t>維護使用對象之身體及名譽。</w:t>
      </w:r>
      <w:r w:rsidRPr="001F15B0">
        <w:rPr>
          <w:rFonts w:hint="eastAsia"/>
          <w:color w:val="000000" w:themeColor="text1"/>
        </w:rPr>
        <w:t>(三</w:t>
      </w:r>
      <w:r w:rsidRPr="001F15B0">
        <w:rPr>
          <w:color w:val="000000" w:themeColor="text1"/>
        </w:rPr>
        <w:t>)</w:t>
      </w:r>
      <w:r w:rsidRPr="001F15B0">
        <w:rPr>
          <w:rFonts w:hint="eastAsia"/>
          <w:color w:val="000000" w:themeColor="text1"/>
        </w:rPr>
        <w:t>對已使用警銬之人，認無繼續使用必要時，儘速解除。(四</w:t>
      </w:r>
      <w:r w:rsidRPr="001F15B0">
        <w:rPr>
          <w:color w:val="000000" w:themeColor="text1"/>
        </w:rPr>
        <w:t>)</w:t>
      </w:r>
      <w:r w:rsidRPr="001F15B0">
        <w:rPr>
          <w:rFonts w:hint="eastAsia"/>
          <w:color w:val="000000" w:themeColor="text1"/>
        </w:rPr>
        <w:t>不得以使用警銬為懲罰之方法。」</w:t>
      </w:r>
    </w:p>
    <w:p w14:paraId="6CBD5CF7" w14:textId="7CEE1B24" w:rsidR="00EE4934" w:rsidRPr="001F15B0" w:rsidRDefault="00EE4934" w:rsidP="00DA26C9">
      <w:pPr>
        <w:pStyle w:val="4"/>
        <w:rPr>
          <w:color w:val="000000" w:themeColor="text1"/>
        </w:rPr>
      </w:pPr>
      <w:r w:rsidRPr="001F15B0">
        <w:rPr>
          <w:rFonts w:hAnsi="標楷體" w:hint="eastAsia"/>
          <w:color w:val="000000" w:themeColor="text1"/>
          <w:szCs w:val="32"/>
        </w:rPr>
        <w:t>經檢視聖心堂監視器及員警密錄器影像，顯示</w:t>
      </w:r>
      <w:r w:rsidRPr="001F15B0">
        <w:rPr>
          <w:rFonts w:hint="eastAsia"/>
          <w:color w:val="000000" w:themeColor="text1"/>
        </w:rPr>
        <w:t>員警於聖心堂樓梯間盤查確認該名男子為失聯移工後，即</w:t>
      </w:r>
      <w:r w:rsidRPr="001F15B0">
        <w:rPr>
          <w:rFonts w:hAnsi="標楷體" w:hint="eastAsia"/>
          <w:color w:val="000000" w:themeColor="text1"/>
          <w:szCs w:val="32"/>
        </w:rPr>
        <w:t>將該名失聯移工上手銬</w:t>
      </w:r>
      <w:r w:rsidR="00C263A7" w:rsidRPr="001F15B0">
        <w:rPr>
          <w:rFonts w:hAnsi="標楷體" w:hint="eastAsia"/>
          <w:color w:val="000000" w:themeColor="text1"/>
          <w:szCs w:val="32"/>
        </w:rPr>
        <w:t>，且於上銬後，自下樓至人行道花台候車期間，均未遮掩該名失聯移工雙手上銬部位。</w:t>
      </w:r>
    </w:p>
    <w:p w14:paraId="64FEF28A" w14:textId="40D6B8FF" w:rsidR="00643659" w:rsidRPr="001F15B0" w:rsidRDefault="00643659" w:rsidP="00DA26C9">
      <w:pPr>
        <w:pStyle w:val="4"/>
        <w:rPr>
          <w:color w:val="000000" w:themeColor="text1"/>
        </w:rPr>
      </w:pPr>
      <w:r w:rsidRPr="001F15B0">
        <w:rPr>
          <w:rFonts w:hint="eastAsia"/>
          <w:color w:val="000000" w:themeColor="text1"/>
        </w:rPr>
        <w:t>詢據機關表示：</w:t>
      </w:r>
    </w:p>
    <w:p w14:paraId="14EB3104" w14:textId="77777777" w:rsidR="00643659" w:rsidRPr="001F15B0" w:rsidRDefault="00643659" w:rsidP="00643659">
      <w:pPr>
        <w:pStyle w:val="5"/>
        <w:rPr>
          <w:color w:val="000000" w:themeColor="text1"/>
        </w:rPr>
      </w:pPr>
      <w:r w:rsidRPr="001F15B0">
        <w:rPr>
          <w:rFonts w:hint="eastAsia"/>
          <w:color w:val="000000" w:themeColor="text1"/>
        </w:rPr>
        <w:t>依</w:t>
      </w:r>
      <w:r w:rsidRPr="001F15B0">
        <w:rPr>
          <w:color w:val="000000" w:themeColor="text1"/>
        </w:rPr>
        <w:t>移民署</w:t>
      </w:r>
      <w:r w:rsidRPr="001F15B0">
        <w:rPr>
          <w:rFonts w:hint="eastAsia"/>
          <w:color w:val="000000" w:themeColor="text1"/>
        </w:rPr>
        <w:t>執行查察勤務之</w:t>
      </w:r>
      <w:r w:rsidRPr="001F15B0">
        <w:rPr>
          <w:color w:val="000000" w:themeColor="text1"/>
        </w:rPr>
        <w:t>經驗</w:t>
      </w:r>
      <w:r w:rsidRPr="001F15B0">
        <w:rPr>
          <w:rFonts w:hint="eastAsia"/>
          <w:color w:val="000000" w:themeColor="text1"/>
        </w:rPr>
        <w:t>，倘經確認受查察對象身分為失聯移工，是類對象為躲避查緝，常有極力反抗、趁隙脫逃或攻擊執勤人員等行為，甚有自傷之情形，故為維護執勤同仁及受查察對象之安全，且避免衍生疏縱人犯致執勤人員受刑事責任追訴等情事，該署人員得依法令衡酌個案情形，使用手銬等戒具。</w:t>
      </w:r>
    </w:p>
    <w:p w14:paraId="1DC41609" w14:textId="77777777" w:rsidR="00643659" w:rsidRPr="001F15B0" w:rsidRDefault="00643659" w:rsidP="00643659">
      <w:pPr>
        <w:pStyle w:val="5"/>
        <w:rPr>
          <w:color w:val="000000" w:themeColor="text1"/>
        </w:rPr>
      </w:pPr>
      <w:r w:rsidRPr="001F15B0">
        <w:rPr>
          <w:color w:val="000000" w:themeColor="text1"/>
        </w:rPr>
        <w:t>按臺灣高等法院103年度上訴字第870號判決內容略述「</w:t>
      </w:r>
      <w:r w:rsidRPr="001F15B0">
        <w:rPr>
          <w:rFonts w:hint="eastAsia"/>
          <w:color w:val="000000" w:themeColor="text1"/>
        </w:rPr>
        <w:t>……</w:t>
      </w:r>
      <w:r w:rsidRPr="001F15B0">
        <w:rPr>
          <w:color w:val="000000" w:themeColor="text1"/>
        </w:rPr>
        <w:t>第一線之員警，雖非前揭入出國及移民法所稱得以將違反該法之外國人予以收容即強制驅逐出境之權責機關，然仍有查察</w:t>
      </w:r>
      <w:r w:rsidRPr="001F15B0">
        <w:rPr>
          <w:color w:val="000000" w:themeColor="text1"/>
        </w:rPr>
        <w:lastRenderedPageBreak/>
        <w:t>逃逸外勞之職責，且於查獲非法逃逸外勞時，應將該等外勞置於公權力監督之下，使其不得任意離去，</w:t>
      </w:r>
      <w:r w:rsidRPr="001F15B0">
        <w:rPr>
          <w:rFonts w:hint="eastAsia"/>
          <w:color w:val="000000" w:themeColor="text1"/>
        </w:rPr>
        <w:t>……</w:t>
      </w:r>
      <w:r w:rsidRPr="001F15B0">
        <w:rPr>
          <w:color w:val="000000" w:themeColor="text1"/>
        </w:rPr>
        <w:t>揆諸前開說明，即應認屬依法逮捕拘禁之人；</w:t>
      </w:r>
      <w:r w:rsidRPr="001F15B0">
        <w:rPr>
          <w:rFonts w:hint="eastAsia"/>
          <w:color w:val="000000" w:themeColor="text1"/>
        </w:rPr>
        <w:t>……</w:t>
      </w:r>
      <w:r w:rsidRPr="001F15B0">
        <w:rPr>
          <w:color w:val="000000" w:themeColor="text1"/>
        </w:rPr>
        <w:t>」，另按104年12月1日臺灣臺北地方法院102年訴字第738號刑事判決內容略述「</w:t>
      </w:r>
      <w:r w:rsidRPr="001F15B0">
        <w:rPr>
          <w:rFonts w:hint="eastAsia"/>
          <w:color w:val="000000" w:themeColor="text1"/>
        </w:rPr>
        <w:t>……</w:t>
      </w:r>
      <w:r w:rsidRPr="001F15B0">
        <w:rPr>
          <w:color w:val="000000" w:themeColor="text1"/>
        </w:rPr>
        <w:t>查緝逃逸外勞確屬警察機關職務之一，且警察於查緝逃逸外勞時，得有拘束其人身自由暨移送移民署依法驅逐出境或暫予收容之權責。</w:t>
      </w:r>
      <w:r w:rsidRPr="001F15B0">
        <w:rPr>
          <w:rFonts w:hint="eastAsia"/>
          <w:color w:val="000000" w:themeColor="text1"/>
        </w:rPr>
        <w:t>……</w:t>
      </w:r>
      <w:r w:rsidRPr="001F15B0">
        <w:rPr>
          <w:color w:val="000000" w:themeColor="text1"/>
        </w:rPr>
        <w:t>」，爰</w:t>
      </w:r>
      <w:r w:rsidRPr="001F15B0">
        <w:rPr>
          <w:rFonts w:hint="eastAsia"/>
          <w:color w:val="000000" w:themeColor="text1"/>
        </w:rPr>
        <w:t>查緝逃逸外勞確屬警察機關職務之一，警察依據行政執行法第</w:t>
      </w:r>
      <w:r w:rsidRPr="001F15B0">
        <w:rPr>
          <w:color w:val="000000" w:themeColor="text1"/>
        </w:rPr>
        <w:t>36條及「警察人員使用警銬規範」第2點規定，避免其抗拒、脫逃，故將失聯移工上銬。</w:t>
      </w:r>
    </w:p>
    <w:p w14:paraId="0883F298" w14:textId="6B106F53" w:rsidR="00643659" w:rsidRPr="001F15B0" w:rsidRDefault="00643659" w:rsidP="00643659">
      <w:pPr>
        <w:pStyle w:val="5"/>
        <w:rPr>
          <w:color w:val="000000" w:themeColor="text1"/>
        </w:rPr>
      </w:pPr>
      <w:r w:rsidRPr="001F15B0">
        <w:rPr>
          <w:color w:val="000000" w:themeColor="text1"/>
        </w:rPr>
        <w:t>另依「警械使用條例」第5條及「警察人員使用警銬規範」第2點：「警察人員執行搜索、扣押、拘提、逮捕、解送、借提或其他法律明定之強制措施時，為避免被告、犯罪嫌疑人或其他依法受拘束之人抗拒、脫逃、攻擊、自殺、自傷或毀損物品，並確保警察人員、在場相關人員或第三人之安全，得使用警銬。」，故將失聯移工上銬等皆由執勤員警依現場狀況判斷，依法執行。</w:t>
      </w:r>
    </w:p>
    <w:p w14:paraId="708BC274" w14:textId="078D8FCF" w:rsidR="0074683B" w:rsidRPr="001F15B0" w:rsidRDefault="00354D33" w:rsidP="0074683B">
      <w:pPr>
        <w:pStyle w:val="4"/>
        <w:rPr>
          <w:color w:val="000000" w:themeColor="text1"/>
        </w:rPr>
      </w:pPr>
      <w:r w:rsidRPr="001F15B0">
        <w:rPr>
          <w:rFonts w:hint="eastAsia"/>
          <w:color w:val="000000" w:themeColor="text1"/>
        </w:rPr>
        <w:t>惟查，</w:t>
      </w:r>
      <w:r w:rsidR="001D0C8B" w:rsidRPr="001F15B0">
        <w:rPr>
          <w:rFonts w:hint="eastAsia"/>
          <w:color w:val="000000" w:themeColor="text1"/>
        </w:rPr>
        <w:t>據警方稱</w:t>
      </w:r>
      <w:r w:rsidR="00C656BF" w:rsidRPr="001F15B0">
        <w:rPr>
          <w:rFonts w:hint="eastAsia"/>
          <w:color w:val="000000" w:themeColor="text1"/>
        </w:rPr>
        <w:t>：「</w:t>
      </w:r>
      <w:r w:rsidR="001D0C8B" w:rsidRPr="001F15B0">
        <w:rPr>
          <w:rFonts w:hint="eastAsia"/>
          <w:color w:val="000000" w:themeColor="text1"/>
        </w:rPr>
        <w:t>因該名移工於金融機構旁見警趨前即行逃逸，顯可疑為詐騙提領車手或有其他不法意圖，且褲子左前口袋鼓起，為維護教堂內禮拜民眾及員警安全，故依警職法第7條1項4款檢查其口袋內物品，取出後始發現為手機</w:t>
      </w:r>
      <w:r w:rsidR="00C656BF" w:rsidRPr="001F15B0">
        <w:rPr>
          <w:rFonts w:hint="eastAsia"/>
          <w:color w:val="000000" w:themeColor="text1"/>
        </w:rPr>
        <w:t>」等語，足見當時員警已</w:t>
      </w:r>
      <w:r w:rsidR="00A56512" w:rsidRPr="001F15B0">
        <w:rPr>
          <w:rFonts w:hint="eastAsia"/>
          <w:color w:val="000000" w:themeColor="text1"/>
        </w:rPr>
        <w:t>檢查</w:t>
      </w:r>
      <w:r w:rsidR="003424C3" w:rsidRPr="001F15B0">
        <w:rPr>
          <w:rFonts w:hint="eastAsia"/>
          <w:color w:val="000000" w:themeColor="text1"/>
        </w:rPr>
        <w:t>過該名移工</w:t>
      </w:r>
      <w:r w:rsidR="00A56512" w:rsidRPr="001F15B0">
        <w:rPr>
          <w:rFonts w:hint="eastAsia"/>
          <w:color w:val="000000" w:themeColor="text1"/>
        </w:rPr>
        <w:t>身體及所攜帶之物，且</w:t>
      </w:r>
      <w:r w:rsidR="001D0C8B" w:rsidRPr="001F15B0">
        <w:rPr>
          <w:rFonts w:hint="eastAsia"/>
          <w:color w:val="000000" w:themeColor="text1"/>
        </w:rPr>
        <w:t>現場已有</w:t>
      </w:r>
      <w:r w:rsidR="00C9264F" w:rsidRPr="001F15B0">
        <w:rPr>
          <w:rFonts w:hint="eastAsia"/>
          <w:color w:val="000000" w:themeColor="text1"/>
        </w:rPr>
        <w:t>2</w:t>
      </w:r>
      <w:r w:rsidR="001D0C8B" w:rsidRPr="001F15B0">
        <w:rPr>
          <w:rFonts w:hint="eastAsia"/>
          <w:color w:val="000000" w:themeColor="text1"/>
        </w:rPr>
        <w:t>名員警戒護，</w:t>
      </w:r>
      <w:r w:rsidR="00A56512" w:rsidRPr="001F15B0">
        <w:rPr>
          <w:rFonts w:hint="eastAsia"/>
          <w:color w:val="000000" w:themeColor="text1"/>
        </w:rPr>
        <w:t>該名移工已在員警之耳目監督之下，不得隨意離去，</w:t>
      </w:r>
      <w:r w:rsidR="001D0C8B" w:rsidRPr="001F15B0">
        <w:rPr>
          <w:rFonts w:hint="eastAsia"/>
          <w:color w:val="000000" w:themeColor="text1"/>
        </w:rPr>
        <w:t>是否仍有上銬之必要？尚非無疑</w:t>
      </w:r>
      <w:r w:rsidR="00DD6E6A" w:rsidRPr="001F15B0">
        <w:rPr>
          <w:rFonts w:hint="eastAsia"/>
          <w:color w:val="000000" w:themeColor="text1"/>
        </w:rPr>
        <w:t>。</w:t>
      </w:r>
      <w:r w:rsidR="00C9264F" w:rsidRPr="001F15B0">
        <w:rPr>
          <w:rFonts w:hint="eastAsia"/>
          <w:color w:val="000000" w:themeColor="text1"/>
        </w:rPr>
        <w:t>另</w:t>
      </w:r>
      <w:r w:rsidR="00DD6E6A" w:rsidRPr="001F15B0">
        <w:rPr>
          <w:rFonts w:hint="eastAsia"/>
          <w:color w:val="000000" w:themeColor="text1"/>
        </w:rPr>
        <w:t>本院諮詢學者指出：在</w:t>
      </w:r>
      <w:r w:rsidR="00DD6E6A" w:rsidRPr="001F15B0">
        <w:rPr>
          <w:rFonts w:hint="eastAsia"/>
          <w:color w:val="000000" w:themeColor="text1"/>
        </w:rPr>
        <w:lastRenderedPageBreak/>
        <w:t>「宗教場所」上銬是有問題的，第一個不尊重、第二個，當時移工的行動並沒有即將危及教堂內所有的人或某些人，應不需要做到這個地步，應屬執法過當。且</w:t>
      </w:r>
      <w:r w:rsidR="00B54C87" w:rsidRPr="001F15B0">
        <w:rPr>
          <w:rFonts w:hint="eastAsia"/>
          <w:color w:val="000000" w:themeColor="text1"/>
        </w:rPr>
        <w:t>依</w:t>
      </w:r>
      <w:r w:rsidR="0074683B" w:rsidRPr="001F15B0">
        <w:rPr>
          <w:rFonts w:hint="eastAsia"/>
          <w:color w:val="000000" w:themeColor="text1"/>
        </w:rPr>
        <w:t>警察人員使用警銬規範第7點規定</w:t>
      </w:r>
      <w:r w:rsidR="00B54C87" w:rsidRPr="001F15B0">
        <w:rPr>
          <w:rFonts w:hint="eastAsia"/>
          <w:color w:val="000000" w:themeColor="text1"/>
        </w:rPr>
        <w:t>，</w:t>
      </w:r>
      <w:r w:rsidR="0074683B" w:rsidRPr="001F15B0">
        <w:rPr>
          <w:rFonts w:hint="eastAsia"/>
          <w:color w:val="000000" w:themeColor="text1"/>
        </w:rPr>
        <w:t>警察人員使用警銬時，應注意儘量避免暴露上銬部位及維護使用對象之身體及名譽</w:t>
      </w:r>
      <w:r w:rsidR="00722359" w:rsidRPr="001F15B0">
        <w:rPr>
          <w:rFonts w:hint="eastAsia"/>
          <w:color w:val="000000" w:themeColor="text1"/>
        </w:rPr>
        <w:t>，</w:t>
      </w:r>
      <w:r w:rsidR="009D0197" w:rsidRPr="001F15B0">
        <w:rPr>
          <w:rFonts w:hAnsi="標楷體" w:hint="eastAsia"/>
          <w:color w:val="000000" w:themeColor="text1"/>
          <w:szCs w:val="32"/>
        </w:rPr>
        <w:t>聖心堂監視器及員警密錄器影像顯示，</w:t>
      </w:r>
      <w:r w:rsidRPr="001F15B0">
        <w:rPr>
          <w:rFonts w:hint="eastAsia"/>
          <w:color w:val="000000" w:themeColor="text1"/>
        </w:rPr>
        <w:t>本案員警於聖心堂樓梯間將該名失聯移工上銬後，自下樓至人行道花台候車期間，均未遮掩該名失聯移工雙手上銬部位，</w:t>
      </w:r>
      <w:r w:rsidR="009D0197" w:rsidRPr="001F15B0">
        <w:rPr>
          <w:rFonts w:hint="eastAsia"/>
          <w:color w:val="000000" w:themeColor="text1"/>
        </w:rPr>
        <w:t>任由圍觀民眾觀看，</w:t>
      </w:r>
      <w:r w:rsidRPr="001F15B0">
        <w:rPr>
          <w:rFonts w:hint="eastAsia"/>
          <w:color w:val="000000" w:themeColor="text1"/>
        </w:rPr>
        <w:t>違反</w:t>
      </w:r>
      <w:r w:rsidR="009D0197" w:rsidRPr="001F15B0">
        <w:rPr>
          <w:rFonts w:hint="eastAsia"/>
          <w:color w:val="000000" w:themeColor="text1"/>
        </w:rPr>
        <w:t>上開</w:t>
      </w:r>
      <w:r w:rsidRPr="001F15B0">
        <w:rPr>
          <w:rFonts w:hint="eastAsia"/>
          <w:color w:val="000000" w:themeColor="text1"/>
        </w:rPr>
        <w:t>警察人員使用警銬規範，</w:t>
      </w:r>
      <w:r w:rsidR="00DD6E6A" w:rsidRPr="001F15B0">
        <w:rPr>
          <w:rFonts w:hint="eastAsia"/>
          <w:color w:val="000000" w:themeColor="text1"/>
        </w:rPr>
        <w:t>均</w:t>
      </w:r>
      <w:r w:rsidRPr="001F15B0">
        <w:rPr>
          <w:rFonts w:hint="eastAsia"/>
          <w:color w:val="000000" w:themeColor="text1"/>
        </w:rPr>
        <w:t>核有</w:t>
      </w:r>
      <w:r w:rsidR="00F62935" w:rsidRPr="00F62935">
        <w:rPr>
          <w:rFonts w:hint="eastAsia"/>
          <w:color w:val="000000" w:themeColor="text1"/>
        </w:rPr>
        <w:t>怠</w:t>
      </w:r>
      <w:r w:rsidRPr="001F15B0">
        <w:rPr>
          <w:rFonts w:hint="eastAsia"/>
          <w:color w:val="000000" w:themeColor="text1"/>
        </w:rPr>
        <w:t>失。</w:t>
      </w:r>
    </w:p>
    <w:p w14:paraId="45663F7E" w14:textId="2D89DE55" w:rsidR="00AA2CF6" w:rsidRPr="006B27CE" w:rsidRDefault="008121A7" w:rsidP="00FC65D5">
      <w:pPr>
        <w:pStyle w:val="3"/>
        <w:numPr>
          <w:ilvl w:val="2"/>
          <w:numId w:val="1"/>
        </w:numPr>
        <w:rPr>
          <w:b/>
          <w:color w:val="000000" w:themeColor="text1"/>
        </w:rPr>
      </w:pPr>
      <w:r w:rsidRPr="006B27CE">
        <w:rPr>
          <w:rFonts w:hint="eastAsia"/>
          <w:b/>
          <w:color w:val="000000" w:themeColor="text1"/>
        </w:rPr>
        <w:t>為使移工能充分陳述意見及主張權益，並確保筆錄的正確性，有關移工因涉逾期停留或失聯等</w:t>
      </w:r>
      <w:r w:rsidR="004C0B6E" w:rsidRPr="006B27CE">
        <w:rPr>
          <w:rFonts w:hint="eastAsia"/>
          <w:color w:val="000000" w:themeColor="text1"/>
        </w:rPr>
        <w:t>行政違法情事</w:t>
      </w:r>
      <w:r w:rsidRPr="006B27CE">
        <w:rPr>
          <w:rFonts w:hint="eastAsia"/>
          <w:b/>
          <w:color w:val="000000" w:themeColor="text1"/>
        </w:rPr>
        <w:t>而遭查獲，於製作筆錄時是否應輔以通譯及全程錄音(影)等事項，允應一併妥處。</w:t>
      </w:r>
    </w:p>
    <w:p w14:paraId="260344FE" w14:textId="6D132065" w:rsidR="00AA2CF6" w:rsidRPr="001F15B0" w:rsidRDefault="008B2906" w:rsidP="00AA2CF6">
      <w:pPr>
        <w:pStyle w:val="4"/>
        <w:rPr>
          <w:color w:val="000000" w:themeColor="text1"/>
        </w:rPr>
      </w:pPr>
      <w:r w:rsidRPr="006B27CE">
        <w:rPr>
          <w:rFonts w:hint="eastAsia"/>
          <w:color w:val="000000" w:themeColor="text1"/>
        </w:rPr>
        <w:t>參照</w:t>
      </w:r>
      <w:r w:rsidR="00C372C2" w:rsidRPr="006B27CE">
        <w:rPr>
          <w:rFonts w:hint="eastAsia"/>
          <w:color w:val="000000" w:themeColor="text1"/>
        </w:rPr>
        <w:t>「</w:t>
      </w:r>
      <w:r w:rsidR="009223A5" w:rsidRPr="001F15B0">
        <w:rPr>
          <w:rFonts w:hint="eastAsia"/>
          <w:color w:val="000000" w:themeColor="text1"/>
        </w:rPr>
        <w:t>保護所有移徙工人及其家庭成員權利國際公約</w:t>
      </w:r>
      <w:r w:rsidR="00C372C2" w:rsidRPr="001F15B0">
        <w:rPr>
          <w:rFonts w:hint="eastAsia"/>
          <w:color w:val="000000" w:themeColor="text1"/>
        </w:rPr>
        <w:t>」</w:t>
      </w:r>
      <w:r w:rsidR="00AA2CF6" w:rsidRPr="001F15B0">
        <w:rPr>
          <w:rFonts w:hint="eastAsia"/>
          <w:color w:val="000000" w:themeColor="text1"/>
        </w:rPr>
        <w:t>關於移民人身自由權和免受任意拘留權及與其他人權之關聯的第</w:t>
      </w:r>
      <w:r w:rsidR="00AA2CF6" w:rsidRPr="001F15B0">
        <w:rPr>
          <w:color w:val="000000" w:themeColor="text1"/>
        </w:rPr>
        <w:t>5</w:t>
      </w:r>
      <w:r w:rsidR="00AA2CF6" w:rsidRPr="001F15B0">
        <w:rPr>
          <w:rFonts w:hint="eastAsia"/>
          <w:color w:val="000000" w:themeColor="text1"/>
        </w:rPr>
        <w:t>號一般性意見第</w:t>
      </w:r>
      <w:r w:rsidR="00AA2CF6" w:rsidRPr="001F15B0">
        <w:rPr>
          <w:color w:val="000000" w:themeColor="text1"/>
        </w:rPr>
        <w:t>66</w:t>
      </w:r>
      <w:r w:rsidR="00AA2CF6" w:rsidRPr="001F15B0">
        <w:rPr>
          <w:rFonts w:hint="eastAsia"/>
          <w:color w:val="000000" w:themeColor="text1"/>
        </w:rPr>
        <w:t>點：「</w:t>
      </w:r>
      <w:r w:rsidR="00AA2CF6" w:rsidRPr="001F15B0">
        <w:rPr>
          <w:rFonts w:hint="eastAsia"/>
          <w:color w:val="000000" w:themeColor="text1"/>
          <w:u w:val="single"/>
        </w:rPr>
        <w:t>在移民拘留的情況下</w:t>
      </w:r>
      <w:r w:rsidR="00AA2CF6" w:rsidRPr="001F15B0">
        <w:rPr>
          <w:rFonts w:hint="eastAsia"/>
          <w:color w:val="000000" w:themeColor="text1"/>
        </w:rPr>
        <w:t>，移民工人及其家庭成員有權獲得國家為負擔不起的人免費提供的法律諮詢和法律代理，以便能夠真正行使正當程式權和訴諸司法權。各國應當為不懂或不會說訴訟所用語言的移民工人提供合格的翻譯。</w:t>
      </w:r>
      <w:r w:rsidR="00AA2CF6" w:rsidRPr="001F15B0">
        <w:rPr>
          <w:rFonts w:hint="eastAsia"/>
          <w:color w:val="000000" w:themeColor="text1"/>
          <w:u w:val="single"/>
        </w:rPr>
        <w:t>即使對於懂得目前居住國語言的移民工人來說，也必須為他們提供一名翻譯，並以可理解的非技術性術語和格式提供資訊，要適合他們的年齡、族裔和文化背景以及可能影響他們理解水準的任何其他情況。</w:t>
      </w:r>
      <w:r w:rsidR="00AA2CF6" w:rsidRPr="001F15B0">
        <w:rPr>
          <w:rFonts w:hint="eastAsia"/>
          <w:color w:val="000000" w:themeColor="text1"/>
        </w:rPr>
        <w:t>」</w:t>
      </w:r>
    </w:p>
    <w:p w14:paraId="067D93E1" w14:textId="492D2D93" w:rsidR="00AA2CF6" w:rsidRPr="001F15B0" w:rsidRDefault="00671D8E" w:rsidP="00AA2CF6">
      <w:pPr>
        <w:pStyle w:val="4"/>
        <w:rPr>
          <w:color w:val="000000" w:themeColor="text1"/>
        </w:rPr>
      </w:pPr>
      <w:r w:rsidRPr="001F15B0">
        <w:rPr>
          <w:rFonts w:hint="eastAsia"/>
          <w:color w:val="000000" w:themeColor="text1"/>
        </w:rPr>
        <w:t>據機關</w:t>
      </w:r>
      <w:r w:rsidR="00577487" w:rsidRPr="001F15B0">
        <w:rPr>
          <w:rFonts w:hint="eastAsia"/>
          <w:color w:val="000000" w:themeColor="text1"/>
        </w:rPr>
        <w:t>查復</w:t>
      </w:r>
      <w:r w:rsidRPr="001F15B0">
        <w:rPr>
          <w:rFonts w:hint="eastAsia"/>
          <w:color w:val="000000" w:themeColor="text1"/>
        </w:rPr>
        <w:t>，</w:t>
      </w:r>
      <w:r w:rsidR="008121A7" w:rsidRPr="001F15B0">
        <w:rPr>
          <w:rFonts w:hint="eastAsia"/>
          <w:color w:val="000000" w:themeColor="text1"/>
        </w:rPr>
        <w:t>本案</w:t>
      </w:r>
      <w:r w:rsidR="001E25C1" w:rsidRPr="001F15B0">
        <w:rPr>
          <w:rFonts w:hint="eastAsia"/>
          <w:color w:val="000000" w:themeColor="text1"/>
          <w:szCs w:val="32"/>
        </w:rPr>
        <w:t>樹林所員警將該名失聯移工帶返派出所詢問後，</w:t>
      </w:r>
      <w:r w:rsidR="001E25C1" w:rsidRPr="001F15B0">
        <w:rPr>
          <w:color w:val="000000" w:themeColor="text1"/>
          <w:szCs w:val="32"/>
        </w:rPr>
        <w:t>於同</w:t>
      </w:r>
      <w:r w:rsidR="001E25C1" w:rsidRPr="001F15B0">
        <w:rPr>
          <w:rFonts w:hint="eastAsia"/>
          <w:color w:val="000000" w:themeColor="text1"/>
          <w:szCs w:val="32"/>
        </w:rPr>
        <w:t>（</w:t>
      </w:r>
      <w:r w:rsidR="001E25C1" w:rsidRPr="001F15B0">
        <w:rPr>
          <w:color w:val="000000" w:themeColor="text1"/>
          <w:szCs w:val="32"/>
        </w:rPr>
        <w:t>28</w:t>
      </w:r>
      <w:r w:rsidR="001E25C1" w:rsidRPr="001F15B0">
        <w:rPr>
          <w:rFonts w:hint="eastAsia"/>
          <w:color w:val="000000" w:themeColor="text1"/>
          <w:szCs w:val="32"/>
        </w:rPr>
        <w:t>）</w:t>
      </w:r>
      <w:r w:rsidR="001E25C1" w:rsidRPr="001F15B0">
        <w:rPr>
          <w:color w:val="000000" w:themeColor="text1"/>
          <w:szCs w:val="32"/>
        </w:rPr>
        <w:t>日</w:t>
      </w:r>
      <w:r w:rsidR="00000631" w:rsidRPr="001F15B0">
        <w:rPr>
          <w:rFonts w:hint="eastAsia"/>
          <w:color w:val="000000" w:themeColor="text1"/>
          <w:szCs w:val="32"/>
        </w:rPr>
        <w:t>即</w:t>
      </w:r>
      <w:r w:rsidR="001E25C1" w:rsidRPr="001F15B0">
        <w:rPr>
          <w:rFonts w:hint="eastAsia"/>
          <w:color w:val="000000" w:themeColor="text1"/>
          <w:szCs w:val="32"/>
        </w:rPr>
        <w:t>檢送本案處置</w:t>
      </w:r>
      <w:r w:rsidR="001E25C1" w:rsidRPr="001F15B0">
        <w:rPr>
          <w:rFonts w:hint="eastAsia"/>
          <w:color w:val="000000" w:themeColor="text1"/>
          <w:szCs w:val="32"/>
        </w:rPr>
        <w:lastRenderedPageBreak/>
        <w:t>資</w:t>
      </w:r>
      <w:r w:rsidR="001E25C1" w:rsidRPr="001F15B0">
        <w:rPr>
          <w:color w:val="000000" w:themeColor="text1"/>
          <w:szCs w:val="32"/>
        </w:rPr>
        <w:t>料</w:t>
      </w:r>
      <w:r w:rsidR="001E25C1" w:rsidRPr="001F15B0">
        <w:rPr>
          <w:rFonts w:hint="eastAsia"/>
          <w:color w:val="000000" w:themeColor="text1"/>
          <w:szCs w:val="32"/>
        </w:rPr>
        <w:t>（</w:t>
      </w:r>
      <w:r w:rsidR="001E25C1" w:rsidRPr="001F15B0">
        <w:rPr>
          <w:color w:val="000000" w:themeColor="text1"/>
          <w:szCs w:val="32"/>
        </w:rPr>
        <w:t>含筆錄</w:t>
      </w:r>
      <w:r w:rsidR="001E25C1" w:rsidRPr="001F15B0">
        <w:rPr>
          <w:rFonts w:hint="eastAsia"/>
          <w:color w:val="000000" w:themeColor="text1"/>
          <w:szCs w:val="32"/>
        </w:rPr>
        <w:t>）</w:t>
      </w:r>
      <w:r w:rsidR="001E25C1" w:rsidRPr="001F15B0">
        <w:rPr>
          <w:color w:val="000000" w:themeColor="text1"/>
          <w:szCs w:val="32"/>
        </w:rPr>
        <w:t>影本</w:t>
      </w:r>
      <w:r w:rsidR="001E25C1" w:rsidRPr="001F15B0">
        <w:rPr>
          <w:rFonts w:hint="eastAsia"/>
          <w:color w:val="000000" w:themeColor="text1"/>
          <w:szCs w:val="32"/>
        </w:rPr>
        <w:t>，依移民法移請移民署北區事務大隊新北市專勤隊接辦並</w:t>
      </w:r>
      <w:r w:rsidR="001E25C1" w:rsidRPr="001F15B0">
        <w:rPr>
          <w:color w:val="000000" w:themeColor="text1"/>
          <w:szCs w:val="32"/>
        </w:rPr>
        <w:t>暫予收容。嗣由</w:t>
      </w:r>
      <w:r w:rsidR="001E25C1" w:rsidRPr="001F15B0">
        <w:rPr>
          <w:rFonts w:hint="eastAsia"/>
          <w:color w:val="000000" w:themeColor="text1"/>
          <w:szCs w:val="32"/>
        </w:rPr>
        <w:t>移</w:t>
      </w:r>
      <w:r w:rsidR="001E25C1" w:rsidRPr="001F15B0">
        <w:rPr>
          <w:color w:val="000000" w:themeColor="text1"/>
          <w:szCs w:val="32"/>
        </w:rPr>
        <w:t>民署於112年7月4日將其遣送出國</w:t>
      </w:r>
      <w:r w:rsidR="001E25C1" w:rsidRPr="001F15B0">
        <w:rPr>
          <w:rFonts w:hint="eastAsia"/>
          <w:color w:val="000000" w:themeColor="text1"/>
          <w:szCs w:val="32"/>
        </w:rPr>
        <w:t>。</w:t>
      </w:r>
      <w:r w:rsidRPr="001F15B0">
        <w:rPr>
          <w:rFonts w:hint="eastAsia"/>
          <w:color w:val="000000" w:themeColor="text1"/>
          <w:szCs w:val="32"/>
        </w:rPr>
        <w:t>依「地方政府辦理非營利組織陪同外國人接受詢問作業要點」</w:t>
      </w:r>
      <w:r w:rsidRPr="001F15B0">
        <w:rPr>
          <w:color w:val="000000" w:themeColor="text1"/>
          <w:szCs w:val="32"/>
        </w:rPr>
        <w:t>規定</w:t>
      </w:r>
      <w:r w:rsidR="008121A7" w:rsidRPr="001F15B0">
        <w:rPr>
          <w:rFonts w:hint="eastAsia"/>
          <w:color w:val="000000" w:themeColor="text1"/>
          <w:szCs w:val="32"/>
        </w:rPr>
        <w:t>，</w:t>
      </w:r>
      <w:r w:rsidRPr="001F15B0">
        <w:rPr>
          <w:color w:val="000000" w:themeColor="text1"/>
          <w:szCs w:val="32"/>
        </w:rPr>
        <w:t>應探詢外國人意見擇定之</w:t>
      </w:r>
      <w:r w:rsidR="008121A7" w:rsidRPr="001F15B0">
        <w:rPr>
          <w:rFonts w:hint="eastAsia"/>
          <w:color w:val="000000" w:themeColor="text1"/>
          <w:szCs w:val="32"/>
        </w:rPr>
        <w:t>。</w:t>
      </w:r>
      <w:r w:rsidRPr="001F15B0">
        <w:rPr>
          <w:color w:val="000000" w:themeColor="text1"/>
          <w:szCs w:val="32"/>
        </w:rPr>
        <w:t>本案失聯移工於警詢訪談紀錄明確表示無須通譯到場，並登載於警詢筆錄中，復經查明係屬單純失聯移工，爰依</w:t>
      </w:r>
      <w:r w:rsidRPr="001F15B0">
        <w:rPr>
          <w:rFonts w:hint="eastAsia"/>
          <w:color w:val="000000" w:themeColor="text1"/>
          <w:szCs w:val="32"/>
        </w:rPr>
        <w:t>「</w:t>
      </w:r>
      <w:r w:rsidRPr="001F15B0">
        <w:rPr>
          <w:color w:val="000000" w:themeColor="text1"/>
          <w:szCs w:val="32"/>
        </w:rPr>
        <w:t>內政部入出國及移民署與警察機關協調聯繫要點</w:t>
      </w:r>
      <w:r w:rsidRPr="001F15B0">
        <w:rPr>
          <w:rFonts w:hint="eastAsia"/>
          <w:color w:val="000000" w:themeColor="text1"/>
          <w:szCs w:val="32"/>
        </w:rPr>
        <w:t>」</w:t>
      </w:r>
      <w:r w:rsidRPr="001F15B0">
        <w:rPr>
          <w:color w:val="000000" w:themeColor="text1"/>
          <w:szCs w:val="32"/>
        </w:rPr>
        <w:t>第3點規定，訊問後即轉送移民署專勤隊深入調查，係屬行政裁罰案件，不適</w:t>
      </w:r>
      <w:r w:rsidRPr="001F15B0">
        <w:rPr>
          <w:rFonts w:hint="eastAsia"/>
          <w:color w:val="000000" w:themeColor="text1"/>
          <w:szCs w:val="32"/>
        </w:rPr>
        <w:t>用刑事訴訟法規定需全程錄音錄影範疇，爰無製作筆錄之影音檔。</w:t>
      </w:r>
      <w:r w:rsidR="00000631" w:rsidRPr="001F15B0">
        <w:rPr>
          <w:rFonts w:hint="eastAsia"/>
          <w:color w:val="000000" w:themeColor="text1"/>
          <w:szCs w:val="32"/>
        </w:rPr>
        <w:t>另</w:t>
      </w:r>
      <w:r w:rsidR="00577487" w:rsidRPr="001F15B0">
        <w:rPr>
          <w:rFonts w:hint="eastAsia"/>
          <w:color w:val="000000" w:themeColor="text1"/>
          <w:szCs w:val="32"/>
        </w:rPr>
        <w:t>詢據時任樹林分局</w:t>
      </w:r>
      <w:r w:rsidR="00000631" w:rsidRPr="001F15B0">
        <w:rPr>
          <w:rFonts w:hint="eastAsia"/>
          <w:color w:val="000000" w:themeColor="text1"/>
          <w:szCs w:val="32"/>
        </w:rPr>
        <w:t>趙</w:t>
      </w:r>
      <w:r w:rsidR="006B27CE">
        <w:rPr>
          <w:rFonts w:hint="eastAsia"/>
          <w:color w:val="000000" w:themeColor="text1"/>
          <w:szCs w:val="32"/>
        </w:rPr>
        <w:t>○○</w:t>
      </w:r>
      <w:r w:rsidR="00577487" w:rsidRPr="001F15B0">
        <w:rPr>
          <w:rFonts w:hint="eastAsia"/>
          <w:color w:val="000000" w:themeColor="text1"/>
          <w:szCs w:val="32"/>
        </w:rPr>
        <w:t>分局長表示</w:t>
      </w:r>
      <w:r w:rsidR="00000631" w:rsidRPr="001F15B0">
        <w:rPr>
          <w:rFonts w:hint="eastAsia"/>
          <w:color w:val="000000" w:themeColor="text1"/>
          <w:szCs w:val="32"/>
        </w:rPr>
        <w:t>：「</w:t>
      </w:r>
      <w:r w:rsidR="00A56D2C" w:rsidRPr="001F15B0">
        <w:rPr>
          <w:rFonts w:hint="eastAsia"/>
          <w:color w:val="000000" w:themeColor="text1"/>
        </w:rPr>
        <w:t>本案承辦同仁說，當時可以溝通，因為只是行政事件，且內容僅為確認身分，所以沒有錄影錄音。但這樣的作法可以再檢討；</w:t>
      </w:r>
      <w:r w:rsidR="00577487" w:rsidRPr="001F15B0">
        <w:rPr>
          <w:rFonts w:hint="eastAsia"/>
          <w:color w:val="000000" w:themeColor="text1"/>
        </w:rPr>
        <w:t>當時有詢問對方需不需要，對方說不需要，也確實可以溝通</w:t>
      </w:r>
      <w:r w:rsidR="008121A7" w:rsidRPr="001F15B0">
        <w:rPr>
          <w:rFonts w:hint="eastAsia"/>
          <w:color w:val="000000" w:themeColor="text1"/>
        </w:rPr>
        <w:t>，</w:t>
      </w:r>
      <w:r w:rsidR="00577487" w:rsidRPr="001F15B0">
        <w:rPr>
          <w:rFonts w:hint="eastAsia"/>
          <w:color w:val="000000" w:themeColor="text1"/>
        </w:rPr>
        <w:t>所以才沒有通譯或陪同人員</w:t>
      </w:r>
      <w:r w:rsidR="00000631" w:rsidRPr="001F15B0">
        <w:rPr>
          <w:rFonts w:hint="eastAsia"/>
          <w:color w:val="000000" w:themeColor="text1"/>
        </w:rPr>
        <w:t>。」</w:t>
      </w:r>
      <w:r w:rsidR="00577487" w:rsidRPr="001F15B0">
        <w:rPr>
          <w:rFonts w:hint="eastAsia"/>
          <w:color w:val="000000" w:themeColor="text1"/>
        </w:rPr>
        <w:t>；另警政署表示</w:t>
      </w:r>
      <w:r w:rsidR="00000631" w:rsidRPr="001F15B0">
        <w:rPr>
          <w:rFonts w:hint="eastAsia"/>
          <w:color w:val="000000" w:themeColor="text1"/>
        </w:rPr>
        <w:t>：「</w:t>
      </w:r>
      <w:r w:rsidR="00577487" w:rsidRPr="001F15B0">
        <w:rPr>
          <w:rFonts w:hint="eastAsia"/>
          <w:color w:val="000000" w:themeColor="text1"/>
        </w:rPr>
        <w:t>實務上如果有請通譯，通常是會錄音錄影，以便日後檢視通譯的正確性。非刑事案件，我們沒有特別規定要不要錄音錄影。</w:t>
      </w:r>
      <w:r w:rsidR="00000631" w:rsidRPr="001F15B0">
        <w:rPr>
          <w:rFonts w:hint="eastAsia"/>
          <w:color w:val="000000" w:themeColor="text1"/>
        </w:rPr>
        <w:t>」</w:t>
      </w:r>
    </w:p>
    <w:p w14:paraId="5D77AE12" w14:textId="01AADCBA" w:rsidR="00E43E1C" w:rsidRPr="001F15B0" w:rsidRDefault="00E43E1C" w:rsidP="002D7CA4">
      <w:pPr>
        <w:pStyle w:val="4"/>
        <w:rPr>
          <w:color w:val="000000" w:themeColor="text1"/>
        </w:rPr>
      </w:pPr>
      <w:r w:rsidRPr="001F15B0">
        <w:rPr>
          <w:rFonts w:hint="eastAsia"/>
          <w:color w:val="000000" w:themeColor="text1"/>
        </w:rPr>
        <w:t>惟</w:t>
      </w:r>
      <w:r w:rsidR="00000631" w:rsidRPr="001F15B0">
        <w:rPr>
          <w:rFonts w:hint="eastAsia"/>
          <w:color w:val="000000" w:themeColor="text1"/>
        </w:rPr>
        <w:t>查，</w:t>
      </w:r>
      <w:r w:rsidR="008B2906" w:rsidRPr="006B27CE">
        <w:rPr>
          <w:rFonts w:hint="eastAsia"/>
          <w:color w:val="000000" w:themeColor="text1"/>
        </w:rPr>
        <w:t>參照</w:t>
      </w:r>
      <w:r w:rsidR="00C372C2" w:rsidRPr="001F15B0">
        <w:rPr>
          <w:rFonts w:hint="eastAsia"/>
          <w:color w:val="000000" w:themeColor="text1"/>
        </w:rPr>
        <w:t>「保護所有移徙工人及其家庭成員權利國際公約」關於移民人身自由權和免受任意拘留權及與其他人權之關聯的第</w:t>
      </w:r>
      <w:r w:rsidR="00C372C2" w:rsidRPr="001F15B0">
        <w:rPr>
          <w:color w:val="000000" w:themeColor="text1"/>
        </w:rPr>
        <w:t>5</w:t>
      </w:r>
      <w:r w:rsidR="00C372C2" w:rsidRPr="001F15B0">
        <w:rPr>
          <w:rFonts w:hint="eastAsia"/>
          <w:color w:val="000000" w:themeColor="text1"/>
        </w:rPr>
        <w:t>號一般性意見第</w:t>
      </w:r>
      <w:r w:rsidR="00C372C2" w:rsidRPr="001F15B0">
        <w:rPr>
          <w:color w:val="000000" w:themeColor="text1"/>
        </w:rPr>
        <w:t>66</w:t>
      </w:r>
      <w:r w:rsidR="00C372C2" w:rsidRPr="001F15B0">
        <w:rPr>
          <w:rFonts w:hint="eastAsia"/>
          <w:color w:val="000000" w:themeColor="text1"/>
        </w:rPr>
        <w:t>點</w:t>
      </w:r>
      <w:r w:rsidR="008121A7" w:rsidRPr="001F15B0">
        <w:rPr>
          <w:rFonts w:hint="eastAsia"/>
          <w:color w:val="000000" w:themeColor="text1"/>
        </w:rPr>
        <w:t>略以：「</w:t>
      </w:r>
      <w:r w:rsidR="00C372C2" w:rsidRPr="001F15B0">
        <w:rPr>
          <w:rFonts w:hint="eastAsia"/>
          <w:color w:val="000000" w:themeColor="text1"/>
        </w:rPr>
        <w:t>在移民拘留的情況下，</w:t>
      </w:r>
      <w:r w:rsidR="008121A7" w:rsidRPr="001F15B0">
        <w:rPr>
          <w:rFonts w:hint="eastAsia"/>
          <w:color w:val="000000" w:themeColor="text1"/>
        </w:rPr>
        <w:t>……</w:t>
      </w:r>
      <w:r w:rsidR="00C372C2" w:rsidRPr="001F15B0">
        <w:rPr>
          <w:rFonts w:hint="eastAsia"/>
          <w:color w:val="000000" w:themeColor="text1"/>
          <w:u w:val="single"/>
        </w:rPr>
        <w:t>即使對於懂得目前居住國語言的移民工人來說，也必須為他們提供一名翻譯</w:t>
      </w:r>
      <w:r w:rsidR="00C372C2" w:rsidRPr="001F15B0">
        <w:rPr>
          <w:rFonts w:hint="eastAsia"/>
          <w:color w:val="000000" w:themeColor="text1"/>
        </w:rPr>
        <w:t>，並以可理解的非技術性術語和格式提供資訊，要適合他們的年齡、族裔和文化背景以及可能影響他們理解水準的任何其他情況。</w:t>
      </w:r>
      <w:r w:rsidR="008121A7" w:rsidRPr="001F15B0">
        <w:rPr>
          <w:rFonts w:hint="eastAsia"/>
          <w:color w:val="000000" w:themeColor="text1"/>
        </w:rPr>
        <w:t>」</w:t>
      </w:r>
      <w:r w:rsidR="003A6DDF" w:rsidRPr="001F15B0">
        <w:rPr>
          <w:rFonts w:hint="eastAsia"/>
          <w:color w:val="000000" w:themeColor="text1"/>
        </w:rPr>
        <w:t>，是為</w:t>
      </w:r>
      <w:r w:rsidR="003A6DDF" w:rsidRPr="001F15B0">
        <w:rPr>
          <w:rFonts w:ascii="Segoe UI" w:hAnsi="Segoe UI" w:cs="Segoe UI"/>
          <w:color w:val="000000" w:themeColor="text1"/>
          <w:shd w:val="clear" w:color="auto" w:fill="FFFFFF"/>
        </w:rPr>
        <w:t>支持移工有充分表達意見的能力</w:t>
      </w:r>
      <w:r w:rsidR="003A6DDF" w:rsidRPr="001F15B0">
        <w:rPr>
          <w:rFonts w:ascii="Segoe UI" w:hAnsi="Segoe UI" w:cs="Segoe UI" w:hint="eastAsia"/>
          <w:color w:val="000000" w:themeColor="text1"/>
          <w:shd w:val="clear" w:color="auto" w:fill="FFFFFF"/>
        </w:rPr>
        <w:t>，允應研議移工案件均</w:t>
      </w:r>
      <w:r w:rsidR="00895642" w:rsidRPr="001F15B0">
        <w:rPr>
          <w:rFonts w:ascii="Segoe UI" w:hAnsi="Segoe UI" w:cs="Segoe UI" w:hint="eastAsia"/>
          <w:color w:val="000000" w:themeColor="text1"/>
          <w:shd w:val="clear" w:color="auto" w:fill="FFFFFF"/>
        </w:rPr>
        <w:t>輔</w:t>
      </w:r>
      <w:r w:rsidR="003A6DDF" w:rsidRPr="001F15B0">
        <w:rPr>
          <w:rFonts w:ascii="Segoe UI" w:hAnsi="Segoe UI" w:cs="Segoe UI" w:hint="eastAsia"/>
          <w:color w:val="000000" w:themeColor="text1"/>
          <w:shd w:val="clear" w:color="auto" w:fill="FFFFFF"/>
        </w:rPr>
        <w:t>以通譯以資協助。</w:t>
      </w:r>
      <w:r w:rsidR="003A6DDF" w:rsidRPr="001F15B0">
        <w:rPr>
          <w:rFonts w:hint="eastAsia"/>
          <w:color w:val="000000" w:themeColor="text1"/>
        </w:rPr>
        <w:t>另</w:t>
      </w:r>
      <w:r w:rsidRPr="001F15B0">
        <w:rPr>
          <w:rFonts w:hint="eastAsia"/>
          <w:color w:val="000000" w:themeColor="text1"/>
        </w:rPr>
        <w:t>鑒於</w:t>
      </w:r>
      <w:r w:rsidRPr="001F15B0">
        <w:rPr>
          <w:rFonts w:hint="eastAsia"/>
          <w:color w:val="000000" w:themeColor="text1"/>
        </w:rPr>
        <w:lastRenderedPageBreak/>
        <w:t>移工離鄉背井於我國工作，在環境、身分、語言等各方面均屬弱勢，</w:t>
      </w:r>
      <w:r w:rsidR="003A6DDF" w:rsidRPr="001F15B0">
        <w:rPr>
          <w:rFonts w:hint="eastAsia"/>
          <w:color w:val="000000" w:themeColor="text1"/>
        </w:rPr>
        <w:t>移工相關案件</w:t>
      </w:r>
      <w:r w:rsidR="00000631" w:rsidRPr="001F15B0">
        <w:rPr>
          <w:rFonts w:hint="eastAsia"/>
          <w:color w:val="000000" w:themeColor="text1"/>
        </w:rPr>
        <w:t>又屬涉外案件，</w:t>
      </w:r>
      <w:r w:rsidR="003A6DDF" w:rsidRPr="001F15B0">
        <w:rPr>
          <w:rFonts w:hint="eastAsia"/>
          <w:color w:val="000000" w:themeColor="text1"/>
        </w:rPr>
        <w:t>且</w:t>
      </w:r>
      <w:r w:rsidR="003A6DDF" w:rsidRPr="001F15B0">
        <w:rPr>
          <w:rFonts w:hAnsi="標楷體" w:hint="eastAsia"/>
          <w:color w:val="000000" w:themeColor="text1"/>
          <w:szCs w:val="32"/>
        </w:rPr>
        <w:t>目前錄音</w:t>
      </w:r>
      <w:r w:rsidR="00895642" w:rsidRPr="001F15B0">
        <w:rPr>
          <w:rFonts w:hAnsi="標楷體" w:hint="eastAsia"/>
          <w:color w:val="000000" w:themeColor="text1"/>
          <w:szCs w:val="32"/>
        </w:rPr>
        <w:t>(影</w:t>
      </w:r>
      <w:r w:rsidR="00895642" w:rsidRPr="001F15B0">
        <w:rPr>
          <w:rFonts w:hAnsi="標楷體"/>
          <w:color w:val="000000" w:themeColor="text1"/>
          <w:szCs w:val="32"/>
        </w:rPr>
        <w:t>)</w:t>
      </w:r>
      <w:r w:rsidR="003A6DDF" w:rsidRPr="001F15B0">
        <w:rPr>
          <w:rFonts w:hAnsi="標楷體" w:hint="eastAsia"/>
          <w:color w:val="000000" w:themeColor="text1"/>
          <w:szCs w:val="32"/>
        </w:rPr>
        <w:t>設備和存儲技術不僅在功能方面已達高水準，且成本低廉，</w:t>
      </w:r>
      <w:r w:rsidRPr="001F15B0">
        <w:rPr>
          <w:rFonts w:hint="eastAsia"/>
          <w:color w:val="000000" w:themeColor="text1"/>
        </w:rPr>
        <w:t>因此在有製作筆錄的需求時，</w:t>
      </w:r>
      <w:r w:rsidR="008121A7" w:rsidRPr="001F15B0">
        <w:rPr>
          <w:rFonts w:hint="eastAsia"/>
          <w:color w:val="000000" w:themeColor="text1"/>
        </w:rPr>
        <w:t>無論所涉案件為刑事案件或行政案件，</w:t>
      </w:r>
      <w:r w:rsidRPr="001F15B0">
        <w:rPr>
          <w:rFonts w:hint="eastAsia"/>
          <w:color w:val="000000" w:themeColor="text1"/>
        </w:rPr>
        <w:t>若</w:t>
      </w:r>
      <w:r w:rsidR="008121A7" w:rsidRPr="001F15B0">
        <w:rPr>
          <w:rFonts w:hint="eastAsia"/>
          <w:color w:val="000000" w:themeColor="text1"/>
        </w:rPr>
        <w:t>均</w:t>
      </w:r>
      <w:r w:rsidRPr="001F15B0">
        <w:rPr>
          <w:rFonts w:hint="eastAsia"/>
          <w:color w:val="000000" w:themeColor="text1"/>
        </w:rPr>
        <w:t>明文規範應全程錄音(影)，</w:t>
      </w:r>
      <w:r w:rsidR="008121A7" w:rsidRPr="001F15B0">
        <w:rPr>
          <w:rFonts w:hint="eastAsia"/>
          <w:color w:val="000000" w:themeColor="text1"/>
        </w:rPr>
        <w:t>除可</w:t>
      </w:r>
      <w:r w:rsidRPr="001F15B0">
        <w:rPr>
          <w:rFonts w:hint="eastAsia"/>
          <w:color w:val="000000" w:themeColor="text1"/>
        </w:rPr>
        <w:t>擔保紀錄的正確性並避免爭議，</w:t>
      </w:r>
      <w:r w:rsidR="00C372C2" w:rsidRPr="001F15B0">
        <w:rPr>
          <w:rFonts w:hint="eastAsia"/>
          <w:color w:val="000000" w:themeColor="text1"/>
        </w:rPr>
        <w:t>亦</w:t>
      </w:r>
      <w:r w:rsidRPr="001F15B0">
        <w:rPr>
          <w:rFonts w:hint="eastAsia"/>
          <w:color w:val="000000" w:themeColor="text1"/>
        </w:rPr>
        <w:t>可保護執法同仁</w:t>
      </w:r>
      <w:r w:rsidR="00C372C2" w:rsidRPr="001F15B0">
        <w:rPr>
          <w:rFonts w:hint="eastAsia"/>
          <w:color w:val="000000" w:themeColor="text1"/>
        </w:rPr>
        <w:t>。</w:t>
      </w:r>
    </w:p>
    <w:p w14:paraId="30E46BF6" w14:textId="052604F9" w:rsidR="00313C20" w:rsidRPr="001F15B0" w:rsidRDefault="007152BB" w:rsidP="00FC65D5">
      <w:pPr>
        <w:pStyle w:val="3"/>
        <w:numPr>
          <w:ilvl w:val="2"/>
          <w:numId w:val="1"/>
        </w:numPr>
        <w:rPr>
          <w:color w:val="000000" w:themeColor="text1"/>
        </w:rPr>
      </w:pPr>
      <w:r w:rsidRPr="001F15B0">
        <w:rPr>
          <w:rFonts w:hint="eastAsia"/>
          <w:color w:val="000000" w:themeColor="text1"/>
        </w:rPr>
        <w:t>綜上，</w:t>
      </w:r>
      <w:r w:rsidR="00F0197A" w:rsidRPr="001F15B0">
        <w:rPr>
          <w:rFonts w:hint="eastAsia"/>
          <w:bCs w:val="0"/>
          <w:color w:val="000000" w:themeColor="text1"/>
        </w:rPr>
        <w:t>樹林所2名員警於112年5月28日執行18時至20時防制車手提領贓款勤務，員警騎乘警用機車行經聖心堂前時，有男子見員警騎乘機車靠近，立即起身向聖心堂跑去，員警隨即尾隨進入教堂，在樓梯間攔獲1名男子，經盤查確認該名男子為失聯移工，而後將該名失聯移工上手銬帶返派出所。本案員警以新北市樹林區中山路一段(聖心堂位於該路段</w:t>
      </w:r>
      <w:r w:rsidR="00F0197A" w:rsidRPr="001F15B0">
        <w:rPr>
          <w:bCs w:val="0"/>
          <w:color w:val="000000" w:themeColor="text1"/>
        </w:rPr>
        <w:t>)</w:t>
      </w:r>
      <w:r w:rsidR="00F0197A" w:rsidRPr="001F15B0">
        <w:rPr>
          <w:rFonts w:hint="eastAsia"/>
          <w:bCs w:val="0"/>
          <w:color w:val="000000" w:themeColor="text1"/>
        </w:rPr>
        <w:t>沿線金融機構周邊為詐欺車手提領熱點，且本案移工「見警即跑」為由，依警察職權行使法第6條第1項第1款規定對本案移工發動盤查，惟警方在判斷本案事實是否構成發動盤查的法律要件上仍有檢討空間，且縱依員警主觀認知對方為詐欺車手，亦未考量詐欺案件既非屬暴力犯罪而無急迫危險，查緝失聯移工更僅屬行政管制及行政處罰事項，其等未經同意即追入教堂抓捕移工，不但影響宗教儀式進行，亦造成當時在場之移工教友日後因出於對警察的恐懼而不敢到教堂參與宗教活動的結果，即與比例原則相違；此外，本案員警於聖心堂樓梯間執行盤查後即將該名失聯移工上銬，惟查，員警既已檢查過該名移工身體及所攜帶之物，且現場已有2名員警戒護，是否仍有上銬之必要？尚非無疑。且於上銬後，自下樓至人行道花台候車期間，均未遮掩該名失聯移工雙手上銬部位，違反警察人員使用</w:t>
      </w:r>
      <w:r w:rsidR="00F0197A" w:rsidRPr="001F15B0">
        <w:rPr>
          <w:rFonts w:hint="eastAsia"/>
          <w:bCs w:val="0"/>
          <w:color w:val="000000" w:themeColor="text1"/>
        </w:rPr>
        <w:lastRenderedPageBreak/>
        <w:t>警銬規範，均核有</w:t>
      </w:r>
      <w:r w:rsidR="00F62935" w:rsidRPr="00F62935">
        <w:rPr>
          <w:rFonts w:hint="eastAsia"/>
          <w:bCs w:val="0"/>
          <w:color w:val="000000" w:themeColor="text1"/>
        </w:rPr>
        <w:t>怠</w:t>
      </w:r>
      <w:r w:rsidR="00F0197A" w:rsidRPr="001F15B0">
        <w:rPr>
          <w:rFonts w:hint="eastAsia"/>
          <w:bCs w:val="0"/>
          <w:color w:val="000000" w:themeColor="text1"/>
        </w:rPr>
        <w:t>失。另為使移工能充分陳述意見及主張權益，並確保筆錄的正確性，有關移工因涉逾期停留或失聯等</w:t>
      </w:r>
      <w:r w:rsidR="00615B89" w:rsidRPr="006B27CE">
        <w:rPr>
          <w:rFonts w:hint="eastAsia"/>
          <w:color w:val="000000" w:themeColor="text1"/>
        </w:rPr>
        <w:t>行政違法情事</w:t>
      </w:r>
      <w:r w:rsidR="00F0197A" w:rsidRPr="006B27CE">
        <w:rPr>
          <w:rFonts w:hint="eastAsia"/>
          <w:bCs w:val="0"/>
          <w:color w:val="000000" w:themeColor="text1"/>
        </w:rPr>
        <w:t>而</w:t>
      </w:r>
      <w:r w:rsidR="00F0197A" w:rsidRPr="001F15B0">
        <w:rPr>
          <w:rFonts w:hint="eastAsia"/>
          <w:bCs w:val="0"/>
          <w:color w:val="000000" w:themeColor="text1"/>
        </w:rPr>
        <w:t>遭查獲，於製作筆錄時是否應輔以通譯及全程錄音(影)等事項，允應一併妥處。</w:t>
      </w:r>
    </w:p>
    <w:p w14:paraId="1B885452" w14:textId="166C7CFB" w:rsidR="00073CB5" w:rsidRPr="006E6066" w:rsidRDefault="009E0650" w:rsidP="004C6ABC">
      <w:pPr>
        <w:pStyle w:val="2"/>
        <w:rPr>
          <w:b/>
          <w:color w:val="000000" w:themeColor="text1"/>
        </w:rPr>
      </w:pPr>
      <w:bookmarkStart w:id="195" w:name="_Toc166445311"/>
      <w:r w:rsidRPr="006E6066">
        <w:rPr>
          <w:rFonts w:hint="eastAsia"/>
          <w:b/>
          <w:color w:val="000000" w:themeColor="text1"/>
        </w:rPr>
        <w:t>本案</w:t>
      </w:r>
      <w:r w:rsidR="0092281A" w:rsidRPr="006E6066">
        <w:rPr>
          <w:rFonts w:hint="eastAsia"/>
          <w:b/>
          <w:color w:val="000000" w:themeColor="text1"/>
        </w:rPr>
        <w:t>樹林所員警</w:t>
      </w:r>
      <w:r w:rsidRPr="006B27CE">
        <w:rPr>
          <w:rFonts w:hint="eastAsia"/>
          <w:b/>
          <w:color w:val="000000" w:themeColor="text1"/>
        </w:rPr>
        <w:t>為查緝躲入聖心堂(教堂</w:t>
      </w:r>
      <w:r w:rsidRPr="006B27CE">
        <w:rPr>
          <w:b/>
          <w:color w:val="000000" w:themeColor="text1"/>
        </w:rPr>
        <w:t>)</w:t>
      </w:r>
      <w:r w:rsidRPr="006B27CE">
        <w:rPr>
          <w:rFonts w:hint="eastAsia"/>
          <w:b/>
          <w:color w:val="000000" w:themeColor="text1"/>
        </w:rPr>
        <w:t>之移工，尾隨進入該教堂，並在樓梯間攔獲</w:t>
      </w:r>
      <w:r w:rsidR="00181395" w:rsidRPr="006B27CE">
        <w:rPr>
          <w:rFonts w:hint="eastAsia"/>
          <w:b/>
          <w:color w:val="000000" w:themeColor="text1"/>
        </w:rPr>
        <w:t>本案失聯移工，惟此舉不但引發</w:t>
      </w:r>
      <w:r w:rsidR="00996625" w:rsidRPr="006B27CE">
        <w:rPr>
          <w:rFonts w:hint="eastAsia"/>
          <w:b/>
          <w:color w:val="000000" w:themeColor="text1"/>
        </w:rPr>
        <w:t>當時</w:t>
      </w:r>
      <w:r w:rsidR="00181395" w:rsidRPr="006B27CE">
        <w:rPr>
          <w:rFonts w:hint="eastAsia"/>
          <w:b/>
          <w:color w:val="000000" w:themeColor="text1"/>
        </w:rPr>
        <w:t>現場參與彌撒群眾極大騷動，</w:t>
      </w:r>
      <w:r w:rsidR="00996625" w:rsidRPr="006B27CE">
        <w:rPr>
          <w:rFonts w:hint="eastAsia"/>
          <w:b/>
          <w:color w:val="000000" w:themeColor="text1"/>
        </w:rPr>
        <w:t>亦使眾多移工因而對參與宗教活動心生畏懼，</w:t>
      </w:r>
      <w:r w:rsidR="006E6066" w:rsidRPr="006B27CE">
        <w:rPr>
          <w:rFonts w:hint="eastAsia"/>
          <w:b/>
          <w:color w:val="000000" w:themeColor="text1"/>
        </w:rPr>
        <w:t>依我國憲法、相關司法院解釋，以及「公民與政治權利國際公約」及其相關一般性意見，並參照「保護所有移徙工人及其家庭成員權利國際公約」，均規定人民有信仰宗教之自由，移徙工人亦包含在內，惟仍發生本案，顯見我國執法人員對於每個人享有宗教自由之普世價值欠缺認知。</w:t>
      </w:r>
      <w:r w:rsidR="00996625" w:rsidRPr="006B27CE">
        <w:rPr>
          <w:b/>
          <w:color w:val="000000" w:themeColor="text1"/>
        </w:rPr>
        <w:t>68</w:t>
      </w:r>
      <w:r w:rsidR="00996625" w:rsidRPr="006B27CE">
        <w:rPr>
          <w:rFonts w:hint="eastAsia"/>
          <w:b/>
          <w:color w:val="000000" w:themeColor="text1"/>
        </w:rPr>
        <w:t>年</w:t>
      </w:r>
      <w:r w:rsidR="00996625" w:rsidRPr="006B27CE">
        <w:rPr>
          <w:b/>
          <w:color w:val="000000" w:themeColor="text1"/>
        </w:rPr>
        <w:t>12</w:t>
      </w:r>
      <w:r w:rsidR="00996625" w:rsidRPr="006B27CE">
        <w:rPr>
          <w:rFonts w:hint="eastAsia"/>
          <w:b/>
          <w:color w:val="000000" w:themeColor="text1"/>
        </w:rPr>
        <w:t>月</w:t>
      </w:r>
      <w:r w:rsidR="00996625" w:rsidRPr="006B27CE">
        <w:rPr>
          <w:b/>
          <w:color w:val="000000" w:themeColor="text1"/>
        </w:rPr>
        <w:t>23</w:t>
      </w:r>
      <w:r w:rsidR="00996625" w:rsidRPr="006B27CE">
        <w:rPr>
          <w:rFonts w:hint="eastAsia"/>
          <w:b/>
          <w:color w:val="000000" w:themeColor="text1"/>
        </w:rPr>
        <w:t>日許天賢牧師在臺南白河林子內教會講壇上講道時遭警察強行逮捕、</w:t>
      </w:r>
      <w:r w:rsidR="00996625" w:rsidRPr="006B27CE">
        <w:rPr>
          <w:b/>
          <w:color w:val="000000" w:themeColor="text1"/>
        </w:rPr>
        <w:t>88</w:t>
      </w:r>
      <w:r w:rsidR="00996625" w:rsidRPr="006B27CE">
        <w:rPr>
          <w:rFonts w:hint="eastAsia"/>
          <w:b/>
          <w:color w:val="000000" w:themeColor="text1"/>
        </w:rPr>
        <w:t>年警察進入臺北市中山北路聖多福天主堂等事件似又再現，</w:t>
      </w:r>
      <w:r w:rsidR="00EE6019" w:rsidRPr="006B27CE">
        <w:rPr>
          <w:rFonts w:hint="eastAsia"/>
          <w:b/>
          <w:color w:val="000000" w:themeColor="text1"/>
        </w:rPr>
        <w:t>亦有引發外交風波，甚至演變成國際事件之虞。本案發生後，警政署雖已修訂相關執法作業程序，惟仍與上開國際公約及歐美規範內容有間，</w:t>
      </w:r>
      <w:r w:rsidR="00143FFE" w:rsidRPr="006B27CE">
        <w:rPr>
          <w:rFonts w:hint="eastAsia"/>
          <w:b/>
          <w:color w:val="000000" w:themeColor="text1"/>
        </w:rPr>
        <w:t>行政院允應</w:t>
      </w:r>
      <w:r w:rsidR="002A57F7" w:rsidRPr="006B27CE">
        <w:rPr>
          <w:rFonts w:hint="eastAsia"/>
          <w:b/>
          <w:color w:val="000000" w:themeColor="text1"/>
        </w:rPr>
        <w:t>以</w:t>
      </w:r>
      <w:r w:rsidR="00871D84" w:rsidRPr="006B27CE">
        <w:rPr>
          <w:rFonts w:hint="eastAsia"/>
          <w:b/>
          <w:color w:val="000000" w:themeColor="text1"/>
        </w:rPr>
        <w:t>本次員警進入教堂查緝移工事件</w:t>
      </w:r>
      <w:r w:rsidR="00143FFE" w:rsidRPr="006B27CE">
        <w:rPr>
          <w:rFonts w:hint="eastAsia"/>
          <w:b/>
          <w:color w:val="000000" w:themeColor="text1"/>
        </w:rPr>
        <w:t>所造成</w:t>
      </w:r>
      <w:r w:rsidR="009175D0" w:rsidRPr="006B27CE">
        <w:rPr>
          <w:rFonts w:hint="eastAsia"/>
          <w:b/>
          <w:color w:val="000000" w:themeColor="text1"/>
        </w:rPr>
        <w:t>之</w:t>
      </w:r>
      <w:r w:rsidR="00143FFE" w:rsidRPr="006B27CE">
        <w:rPr>
          <w:rFonts w:hint="eastAsia"/>
          <w:b/>
          <w:color w:val="000000" w:themeColor="text1"/>
        </w:rPr>
        <w:t>影響</w:t>
      </w:r>
      <w:r w:rsidR="002A57F7" w:rsidRPr="006B27CE">
        <w:rPr>
          <w:rFonts w:hint="eastAsia"/>
          <w:b/>
          <w:color w:val="000000" w:themeColor="text1"/>
        </w:rPr>
        <w:t>為鑑</w:t>
      </w:r>
      <w:r w:rsidR="00143FFE" w:rsidRPr="006B27CE">
        <w:rPr>
          <w:rFonts w:hint="eastAsia"/>
          <w:b/>
          <w:color w:val="000000" w:themeColor="text1"/>
        </w:rPr>
        <w:t>，就宗教場所執法事項，召集所有相關執法機關研議</w:t>
      </w:r>
      <w:r w:rsidR="00143FFE" w:rsidRPr="006E6066">
        <w:rPr>
          <w:rFonts w:hint="eastAsia"/>
          <w:b/>
          <w:color w:val="000000" w:themeColor="text1"/>
        </w:rPr>
        <w:t>並予</w:t>
      </w:r>
      <w:r w:rsidR="00D12E2E" w:rsidRPr="006E6066">
        <w:rPr>
          <w:rFonts w:hint="eastAsia"/>
          <w:b/>
          <w:color w:val="000000" w:themeColor="text1"/>
        </w:rPr>
        <w:t>以</w:t>
      </w:r>
      <w:r w:rsidR="00143FFE" w:rsidRPr="006E6066">
        <w:rPr>
          <w:rFonts w:hint="eastAsia"/>
          <w:b/>
          <w:color w:val="000000" w:themeColor="text1"/>
        </w:rPr>
        <w:t>規範化，並</w:t>
      </w:r>
      <w:r w:rsidR="00143FFE" w:rsidRPr="006E6066">
        <w:rPr>
          <w:rFonts w:hAnsi="標楷體" w:hint="eastAsia"/>
          <w:b/>
          <w:color w:val="000000" w:themeColor="text1"/>
        </w:rPr>
        <w:t>強化執法人員教育訓練</w:t>
      </w:r>
      <w:r w:rsidR="00D80E4D" w:rsidRPr="006E6066">
        <w:rPr>
          <w:rFonts w:hAnsi="標楷體" w:hint="eastAsia"/>
          <w:b/>
          <w:color w:val="000000" w:themeColor="text1"/>
        </w:rPr>
        <w:t>，俾確保在臺移工的宗教自由權有效獲得保</w:t>
      </w:r>
      <w:r w:rsidR="00A2092D" w:rsidRPr="006E6066">
        <w:rPr>
          <w:rFonts w:hAnsi="標楷體" w:hint="eastAsia"/>
          <w:b/>
          <w:color w:val="000000" w:themeColor="text1"/>
        </w:rPr>
        <w:t>障</w:t>
      </w:r>
      <w:r w:rsidR="00CC6715" w:rsidRPr="006E6066">
        <w:rPr>
          <w:rFonts w:hAnsi="標楷體" w:hint="eastAsia"/>
          <w:b/>
          <w:color w:val="000000" w:themeColor="text1"/>
        </w:rPr>
        <w:t>；</w:t>
      </w:r>
      <w:r w:rsidR="00143FFE" w:rsidRPr="006E6066">
        <w:rPr>
          <w:rFonts w:hAnsi="標楷體" w:hint="eastAsia"/>
          <w:b/>
          <w:color w:val="000000" w:themeColor="text1"/>
        </w:rPr>
        <w:t>此外，</w:t>
      </w:r>
      <w:r w:rsidR="00A2092D" w:rsidRPr="006E6066">
        <w:rPr>
          <w:rFonts w:hAnsi="標楷體" w:hint="eastAsia"/>
          <w:b/>
          <w:color w:val="000000" w:themeColor="text1"/>
        </w:rPr>
        <w:t>相關機關</w:t>
      </w:r>
      <w:r w:rsidR="00143FFE" w:rsidRPr="006E6066">
        <w:rPr>
          <w:rFonts w:hAnsi="標楷體" w:hint="eastAsia"/>
          <w:b/>
          <w:color w:val="000000" w:themeColor="text1"/>
        </w:rPr>
        <w:t>亦可</w:t>
      </w:r>
      <w:r w:rsidR="00143FFE" w:rsidRPr="006E6066">
        <w:rPr>
          <w:rFonts w:hint="eastAsia"/>
          <w:b/>
          <w:color w:val="000000" w:themeColor="text1"/>
        </w:rPr>
        <w:t>結合宗教團體在臺灣之力量共同</w:t>
      </w:r>
      <w:r w:rsidR="006E5450" w:rsidRPr="006E6066">
        <w:rPr>
          <w:rFonts w:hint="eastAsia"/>
          <w:b/>
          <w:color w:val="000000" w:themeColor="text1"/>
        </w:rPr>
        <w:t>改善失聯移工的沉痾</w:t>
      </w:r>
      <w:r w:rsidR="00143FFE" w:rsidRPr="006E6066">
        <w:rPr>
          <w:rFonts w:hint="eastAsia"/>
          <w:b/>
          <w:color w:val="000000" w:themeColor="text1"/>
        </w:rPr>
        <w:t>。</w:t>
      </w:r>
      <w:bookmarkEnd w:id="195"/>
    </w:p>
    <w:p w14:paraId="3D967855" w14:textId="1EF49CC9" w:rsidR="00EB0699" w:rsidRPr="001F15B0" w:rsidRDefault="00A55114" w:rsidP="00DD10AE">
      <w:pPr>
        <w:pStyle w:val="3"/>
        <w:numPr>
          <w:ilvl w:val="2"/>
          <w:numId w:val="1"/>
        </w:numPr>
        <w:rPr>
          <w:color w:val="000000" w:themeColor="text1"/>
        </w:rPr>
      </w:pPr>
      <w:r w:rsidRPr="001F15B0">
        <w:rPr>
          <w:rFonts w:hint="eastAsia"/>
          <w:color w:val="000000" w:themeColor="text1"/>
        </w:rPr>
        <w:t>按憲法第1</w:t>
      </w:r>
      <w:r w:rsidRPr="001F15B0">
        <w:rPr>
          <w:color w:val="000000" w:themeColor="text1"/>
        </w:rPr>
        <w:t>3</w:t>
      </w:r>
      <w:r w:rsidRPr="001F15B0">
        <w:rPr>
          <w:rFonts w:hint="eastAsia"/>
          <w:color w:val="000000" w:themeColor="text1"/>
        </w:rPr>
        <w:t>條規定：「人民有信仰宗教之自由。」司法院釋字第4</w:t>
      </w:r>
      <w:r w:rsidRPr="001F15B0">
        <w:rPr>
          <w:color w:val="000000" w:themeColor="text1"/>
        </w:rPr>
        <w:t>90</w:t>
      </w:r>
      <w:r w:rsidRPr="001F15B0">
        <w:rPr>
          <w:rFonts w:hint="eastAsia"/>
          <w:color w:val="000000" w:themeColor="text1"/>
        </w:rPr>
        <w:t>號解釋理由書</w:t>
      </w:r>
      <w:r w:rsidR="006E5450" w:rsidRPr="001F15B0">
        <w:rPr>
          <w:rFonts w:hint="eastAsia"/>
          <w:color w:val="000000" w:themeColor="text1"/>
        </w:rPr>
        <w:t>(</w:t>
      </w:r>
      <w:r w:rsidRPr="001F15B0">
        <w:rPr>
          <w:rFonts w:hint="eastAsia"/>
          <w:color w:val="000000" w:themeColor="text1"/>
        </w:rPr>
        <w:t>摘錄</w:t>
      </w:r>
      <w:r w:rsidR="006E5450" w:rsidRPr="001F15B0">
        <w:rPr>
          <w:rFonts w:hint="eastAsia"/>
          <w:color w:val="000000" w:themeColor="text1"/>
        </w:rPr>
        <w:t>)</w:t>
      </w:r>
      <w:r w:rsidRPr="001F15B0">
        <w:rPr>
          <w:rFonts w:hint="eastAsia"/>
          <w:color w:val="000000" w:themeColor="text1"/>
        </w:rPr>
        <w:t>：「宗教信仰之自由，係指人民有信仰與不信仰任何宗教之自由，以及參與或不參與宗教活動之自由；國家不得對特定之宗教加以獎勵或禁制，或對人民特定信仰畀予</w:t>
      </w:r>
      <w:r w:rsidRPr="001F15B0">
        <w:rPr>
          <w:rFonts w:hint="eastAsia"/>
          <w:color w:val="000000" w:themeColor="text1"/>
        </w:rPr>
        <w:lastRenderedPageBreak/>
        <w:t>優待或不利益，其保障範圍包含內在信仰之自由、宗教行為之自由與宗教結社之自由。」另依</w:t>
      </w:r>
      <w:r w:rsidR="00AB2876" w:rsidRPr="001F15B0">
        <w:rPr>
          <w:rFonts w:hint="eastAsia"/>
          <w:color w:val="000000" w:themeColor="text1"/>
        </w:rPr>
        <w:t>「</w:t>
      </w:r>
      <w:r w:rsidR="00BD20CA" w:rsidRPr="001F15B0">
        <w:rPr>
          <w:rFonts w:hint="eastAsia"/>
          <w:color w:val="000000" w:themeColor="text1"/>
        </w:rPr>
        <w:t>公民與政治權利國際公約</w:t>
      </w:r>
      <w:r w:rsidR="00AB2876" w:rsidRPr="001F15B0">
        <w:rPr>
          <w:rFonts w:hint="eastAsia"/>
          <w:color w:val="000000" w:themeColor="text1"/>
        </w:rPr>
        <w:t>」</w:t>
      </w:r>
      <w:r w:rsidR="00BD20CA" w:rsidRPr="001F15B0">
        <w:rPr>
          <w:rFonts w:hint="eastAsia"/>
          <w:color w:val="000000" w:themeColor="text1"/>
        </w:rPr>
        <w:t>第1</w:t>
      </w:r>
      <w:r w:rsidR="00BD20CA" w:rsidRPr="001F15B0">
        <w:rPr>
          <w:color w:val="000000" w:themeColor="text1"/>
        </w:rPr>
        <w:t>8</w:t>
      </w:r>
      <w:r w:rsidR="00BD20CA" w:rsidRPr="001F15B0">
        <w:rPr>
          <w:rFonts w:hint="eastAsia"/>
          <w:color w:val="000000" w:themeColor="text1"/>
        </w:rPr>
        <w:t>條第1項</w:t>
      </w:r>
      <w:r w:rsidRPr="001F15B0">
        <w:rPr>
          <w:rFonts w:hint="eastAsia"/>
          <w:color w:val="000000" w:themeColor="text1"/>
        </w:rPr>
        <w:t>規定</w:t>
      </w:r>
      <w:r w:rsidR="00BD20CA" w:rsidRPr="001F15B0">
        <w:rPr>
          <w:rFonts w:hint="eastAsia"/>
          <w:color w:val="000000" w:themeColor="text1"/>
        </w:rPr>
        <w:t>：「</w:t>
      </w:r>
      <w:r w:rsidR="00BD20CA" w:rsidRPr="001F15B0">
        <w:rPr>
          <w:rFonts w:hint="eastAsia"/>
          <w:color w:val="000000" w:themeColor="text1"/>
          <w:u w:val="single"/>
        </w:rPr>
        <w:t>人人有……宗教之自由</w:t>
      </w:r>
      <w:r w:rsidR="00BD20CA" w:rsidRPr="001F15B0">
        <w:rPr>
          <w:rFonts w:hint="eastAsia"/>
          <w:b/>
          <w:color w:val="000000" w:themeColor="text1"/>
        </w:rPr>
        <w:t>。</w:t>
      </w:r>
      <w:r w:rsidR="00BD20CA" w:rsidRPr="001F15B0">
        <w:rPr>
          <w:rFonts w:hint="eastAsia"/>
          <w:color w:val="000000" w:themeColor="text1"/>
        </w:rPr>
        <w:t>此種權利包括保有或採奉自擇之宗教或信仰之自由，及單獨或集體、公開或私自</w:t>
      </w:r>
      <w:r w:rsidR="00BD20CA" w:rsidRPr="001F15B0">
        <w:rPr>
          <w:rFonts w:hint="eastAsia"/>
          <w:color w:val="000000" w:themeColor="text1"/>
          <w:u w:val="single"/>
        </w:rPr>
        <w:t>以禮拜</w:t>
      </w:r>
      <w:r w:rsidR="00BD20CA" w:rsidRPr="001F15B0">
        <w:rPr>
          <w:rFonts w:hint="eastAsia"/>
          <w:color w:val="000000" w:themeColor="text1"/>
        </w:rPr>
        <w:t>、戒律、躬行及講授</w:t>
      </w:r>
      <w:r w:rsidR="00BD20CA" w:rsidRPr="001F15B0">
        <w:rPr>
          <w:rFonts w:hint="eastAsia"/>
          <w:color w:val="000000" w:themeColor="text1"/>
          <w:u w:val="single"/>
        </w:rPr>
        <w:t>表示其宗教或信仰之自由。</w:t>
      </w:r>
      <w:r w:rsidR="00BD20CA" w:rsidRPr="001F15B0">
        <w:rPr>
          <w:rFonts w:hint="eastAsia"/>
          <w:color w:val="000000" w:themeColor="text1"/>
        </w:rPr>
        <w:t>」該公約第2</w:t>
      </w:r>
      <w:r w:rsidR="00BD20CA" w:rsidRPr="001F15B0">
        <w:rPr>
          <w:color w:val="000000" w:themeColor="text1"/>
        </w:rPr>
        <w:t>2</w:t>
      </w:r>
      <w:r w:rsidR="00BD20CA" w:rsidRPr="001F15B0">
        <w:rPr>
          <w:rFonts w:hint="eastAsia"/>
          <w:color w:val="000000" w:themeColor="text1"/>
        </w:rPr>
        <w:t>號一般性意見：思想、信念及宗教自由，第4點：「表明宗教或信仰的自由，其行使方式可以是：</w:t>
      </w:r>
      <w:r w:rsidR="00BD20CA" w:rsidRPr="001F15B0">
        <w:rPr>
          <w:rFonts w:hAnsi="標楷體" w:hint="eastAsia"/>
          <w:color w:val="000000" w:themeColor="text1"/>
        </w:rPr>
        <w:t>『</w:t>
      </w:r>
      <w:r w:rsidR="00BD20CA" w:rsidRPr="001F15B0">
        <w:rPr>
          <w:rFonts w:hint="eastAsia"/>
          <w:color w:val="000000" w:themeColor="text1"/>
        </w:rPr>
        <w:t>單獨或集體、公開或秘密</w:t>
      </w:r>
      <w:r w:rsidR="00BD20CA" w:rsidRPr="001F15B0">
        <w:rPr>
          <w:rFonts w:hAnsi="標楷體" w:hint="eastAsia"/>
          <w:color w:val="000000" w:themeColor="text1"/>
        </w:rPr>
        <w:t>』</w:t>
      </w:r>
      <w:r w:rsidR="00BD20CA" w:rsidRPr="001F15B0">
        <w:rPr>
          <w:rFonts w:hint="eastAsia"/>
          <w:color w:val="000000" w:themeColor="text1"/>
        </w:rPr>
        <w:t>。以禮拜、戒律、實踐和教義來表明宗教或信仰的自由包含著許許多多的行為。</w:t>
      </w:r>
      <w:r w:rsidR="00BD20CA" w:rsidRPr="001F15B0">
        <w:rPr>
          <w:rFonts w:hint="eastAsia"/>
          <w:color w:val="000000" w:themeColor="text1"/>
          <w:u w:val="single"/>
        </w:rPr>
        <w:t>禮拜的概念擴及於直接表明信仰的儀式和典禮，以及這些行為整體所包含的若干實踐，包括建築禮拜場所</w:t>
      </w:r>
      <w:r w:rsidR="00BD20CA" w:rsidRPr="001F15B0">
        <w:rPr>
          <w:rFonts w:hint="eastAsia"/>
          <w:color w:val="000000" w:themeColor="text1"/>
        </w:rPr>
        <w:t>、儀禮和器物的使用、陳列象徵物和過節假日和休息日。……。」</w:t>
      </w:r>
      <w:r w:rsidRPr="001F15B0">
        <w:rPr>
          <w:rFonts w:hint="eastAsia"/>
          <w:color w:val="000000" w:themeColor="text1"/>
        </w:rPr>
        <w:t>復</w:t>
      </w:r>
      <w:r w:rsidR="00674A7B" w:rsidRPr="006B27CE">
        <w:rPr>
          <w:rFonts w:hint="eastAsia"/>
          <w:color w:val="000000" w:themeColor="text1"/>
        </w:rPr>
        <w:t>參照</w:t>
      </w:r>
      <w:r w:rsidR="00152CDB" w:rsidRPr="001F15B0">
        <w:rPr>
          <w:rFonts w:hint="eastAsia"/>
          <w:color w:val="000000" w:themeColor="text1"/>
        </w:rPr>
        <w:t>「</w:t>
      </w:r>
      <w:r w:rsidR="00E90DEE" w:rsidRPr="001F15B0">
        <w:rPr>
          <w:rFonts w:hint="eastAsia"/>
          <w:color w:val="000000" w:themeColor="text1"/>
        </w:rPr>
        <w:t>保護所有移徙工人及其家庭成員權利國際公約</w:t>
      </w:r>
      <w:r w:rsidR="00152CDB" w:rsidRPr="001F15B0">
        <w:rPr>
          <w:rFonts w:hint="eastAsia"/>
          <w:color w:val="000000" w:themeColor="text1"/>
        </w:rPr>
        <w:t>」</w:t>
      </w:r>
      <w:r w:rsidR="00EB0699" w:rsidRPr="001F15B0">
        <w:rPr>
          <w:rFonts w:hint="eastAsia"/>
          <w:color w:val="000000" w:themeColor="text1"/>
        </w:rPr>
        <w:t>第1</w:t>
      </w:r>
      <w:r w:rsidR="00EB0699" w:rsidRPr="001F15B0">
        <w:rPr>
          <w:color w:val="000000" w:themeColor="text1"/>
        </w:rPr>
        <w:t>2</w:t>
      </w:r>
      <w:r w:rsidR="00EB0699" w:rsidRPr="001F15B0">
        <w:rPr>
          <w:rFonts w:hint="eastAsia"/>
          <w:color w:val="000000" w:themeColor="text1"/>
        </w:rPr>
        <w:t>條第1項：「</w:t>
      </w:r>
      <w:r w:rsidR="00EB0699" w:rsidRPr="001F15B0">
        <w:rPr>
          <w:rFonts w:hint="eastAsia"/>
          <w:color w:val="000000" w:themeColor="text1"/>
          <w:u w:val="single"/>
        </w:rPr>
        <w:t>移徙工人</w:t>
      </w:r>
      <w:r w:rsidR="00EB0699" w:rsidRPr="001F15B0">
        <w:rPr>
          <w:rFonts w:hint="eastAsia"/>
          <w:color w:val="000000" w:themeColor="text1"/>
        </w:rPr>
        <w:t>及其家庭成員</w:t>
      </w:r>
      <w:r w:rsidR="00EB0699" w:rsidRPr="001F15B0">
        <w:rPr>
          <w:rFonts w:hint="eastAsia"/>
          <w:color w:val="000000" w:themeColor="text1"/>
          <w:u w:val="single"/>
        </w:rPr>
        <w:t>應有權享有</w:t>
      </w:r>
      <w:r w:rsidR="00EB0699" w:rsidRPr="001F15B0">
        <w:rPr>
          <w:rFonts w:hint="eastAsia"/>
          <w:color w:val="000000" w:themeColor="text1"/>
        </w:rPr>
        <w:t>思想、良心和</w:t>
      </w:r>
      <w:r w:rsidR="00EB0699" w:rsidRPr="001F15B0">
        <w:rPr>
          <w:rFonts w:hint="eastAsia"/>
          <w:color w:val="000000" w:themeColor="text1"/>
          <w:u w:val="single"/>
        </w:rPr>
        <w:t>宗教自由</w:t>
      </w:r>
      <w:r w:rsidR="00EB0699" w:rsidRPr="001F15B0">
        <w:rPr>
          <w:rFonts w:hint="eastAsia"/>
          <w:color w:val="000000" w:themeColor="text1"/>
        </w:rPr>
        <w:t>。這項權利應包括信仰或皈依自己所選擇的宗教或信仰的自由，以及</w:t>
      </w:r>
      <w:r w:rsidR="00EB0699" w:rsidRPr="001F15B0">
        <w:rPr>
          <w:rFonts w:hint="eastAsia"/>
          <w:color w:val="000000" w:themeColor="text1"/>
          <w:u w:val="single"/>
        </w:rPr>
        <w:t>不論個別或是集體、公開或是私下，通過禮拜、虔守、舉行儀式或傳播教義等來表明其宗教或信仰的自由。</w:t>
      </w:r>
      <w:r w:rsidR="00EB0699" w:rsidRPr="001F15B0">
        <w:rPr>
          <w:rFonts w:hint="eastAsia"/>
          <w:color w:val="000000" w:themeColor="text1"/>
        </w:rPr>
        <w:t>」</w:t>
      </w:r>
    </w:p>
    <w:p w14:paraId="2725C178" w14:textId="5A503677" w:rsidR="000609BC" w:rsidRPr="001F15B0" w:rsidRDefault="000609BC" w:rsidP="000609BC">
      <w:pPr>
        <w:pStyle w:val="3"/>
        <w:rPr>
          <w:color w:val="000000" w:themeColor="text1"/>
        </w:rPr>
      </w:pPr>
      <w:r w:rsidRPr="001F15B0">
        <w:rPr>
          <w:rFonts w:hint="eastAsia"/>
          <w:color w:val="000000" w:themeColor="text1"/>
        </w:rPr>
        <w:t>經查，樹林所2名員警於112年5月28日執行18時至20時防制車手提領贓款勤務，</w:t>
      </w:r>
      <w:r w:rsidRPr="001F15B0">
        <w:rPr>
          <w:rFonts w:hAnsi="標楷體" w:hint="eastAsia"/>
          <w:color w:val="000000" w:themeColor="text1"/>
          <w:szCs w:val="32"/>
        </w:rPr>
        <w:t>聖心堂監視器及員警密錄器影像顯示，當時</w:t>
      </w:r>
      <w:r w:rsidRPr="001F15B0">
        <w:rPr>
          <w:rFonts w:hint="eastAsia"/>
          <w:color w:val="000000" w:themeColor="text1"/>
        </w:rPr>
        <w:t>員警騎乘警用機車行經聖心堂前時，有男子</w:t>
      </w:r>
      <w:r w:rsidRPr="001F15B0">
        <w:rPr>
          <w:rFonts w:hAnsi="標楷體" w:hint="eastAsia"/>
          <w:color w:val="000000" w:themeColor="text1"/>
          <w:szCs w:val="32"/>
        </w:rPr>
        <w:t>原本以蹲姿在聖心堂前人行道抽菸，</w:t>
      </w:r>
      <w:r w:rsidR="00736309" w:rsidRPr="001F15B0">
        <w:rPr>
          <w:rFonts w:hAnsi="標楷體" w:hint="eastAsia"/>
          <w:color w:val="000000" w:themeColor="text1"/>
          <w:szCs w:val="32"/>
        </w:rPr>
        <w:t>看</w:t>
      </w:r>
      <w:r w:rsidRPr="001F15B0">
        <w:rPr>
          <w:rFonts w:hAnsi="標楷體" w:hint="eastAsia"/>
          <w:color w:val="000000" w:themeColor="text1"/>
          <w:szCs w:val="32"/>
        </w:rPr>
        <w:t>見員警騎乘機車靠近後，立即起身向</w:t>
      </w:r>
      <w:r w:rsidRPr="001F15B0">
        <w:rPr>
          <w:rFonts w:hint="eastAsia"/>
          <w:color w:val="000000" w:themeColor="text1"/>
        </w:rPr>
        <w:t>聖心堂</w:t>
      </w:r>
      <w:r w:rsidR="001F5ECB" w:rsidRPr="001F15B0">
        <w:rPr>
          <w:rFonts w:hint="eastAsia"/>
          <w:color w:val="000000" w:themeColor="text1"/>
        </w:rPr>
        <w:t>跑</w:t>
      </w:r>
      <w:r w:rsidRPr="001F15B0">
        <w:rPr>
          <w:rFonts w:hint="eastAsia"/>
          <w:color w:val="000000" w:themeColor="text1"/>
        </w:rPr>
        <w:t>去，員警隨即將機車停於聖心堂前庭院，尾隨進入教堂，在樓梯間攔獲其中1名男子，另1名員警亦隨即抵達，</w:t>
      </w:r>
      <w:r w:rsidR="00736309" w:rsidRPr="001F15B0">
        <w:rPr>
          <w:rFonts w:hint="eastAsia"/>
          <w:color w:val="000000" w:themeColor="text1"/>
        </w:rPr>
        <w:t>經</w:t>
      </w:r>
      <w:r w:rsidRPr="001F15B0">
        <w:rPr>
          <w:rFonts w:hint="eastAsia"/>
          <w:color w:val="000000" w:themeColor="text1"/>
        </w:rPr>
        <w:t>盤查確認該名男子為失聯移工，</w:t>
      </w:r>
      <w:r w:rsidRPr="001F15B0">
        <w:rPr>
          <w:rFonts w:hAnsi="標楷體" w:hint="eastAsia"/>
          <w:color w:val="000000" w:themeColor="text1"/>
          <w:szCs w:val="32"/>
        </w:rPr>
        <w:t>而後將該名失聯移工上手銬帶離聖心堂。本院於立案調查後，前往該教堂現場履勘，發現員警盤查失聯移工</w:t>
      </w:r>
      <w:r w:rsidRPr="001F15B0">
        <w:rPr>
          <w:rFonts w:hAnsi="標楷體" w:hint="eastAsia"/>
          <w:color w:val="000000" w:themeColor="text1"/>
          <w:szCs w:val="32"/>
        </w:rPr>
        <w:lastRenderedPageBreak/>
        <w:t>的樓梯間距離</w:t>
      </w:r>
      <w:r w:rsidRPr="001F15B0">
        <w:rPr>
          <w:rFonts w:hint="eastAsia"/>
          <w:color w:val="000000" w:themeColor="text1"/>
        </w:rPr>
        <w:t>彌撒會場</w:t>
      </w:r>
      <w:r w:rsidRPr="001F15B0">
        <w:rPr>
          <w:rFonts w:hAnsi="標楷體" w:hint="eastAsia"/>
          <w:color w:val="000000" w:themeColor="text1"/>
          <w:szCs w:val="32"/>
        </w:rPr>
        <w:t>僅有1門之隔，據聖心堂神父表示，本案發生當時引發現場參與</w:t>
      </w:r>
      <w:r w:rsidRPr="001F15B0">
        <w:rPr>
          <w:rFonts w:hint="eastAsia"/>
          <w:color w:val="000000" w:themeColor="text1"/>
        </w:rPr>
        <w:t>彌撒群眾</w:t>
      </w:r>
      <w:r w:rsidRPr="001F15B0">
        <w:rPr>
          <w:rFonts w:hAnsi="標楷體" w:hint="eastAsia"/>
          <w:color w:val="000000" w:themeColor="text1"/>
          <w:szCs w:val="32"/>
        </w:rPr>
        <w:t>極大騷動，員警</w:t>
      </w:r>
      <w:r w:rsidRPr="001F15B0">
        <w:rPr>
          <w:rFonts w:hint="eastAsia"/>
          <w:color w:val="000000" w:themeColor="text1"/>
        </w:rPr>
        <w:t>此舉亦已造成移工恐懼、不敢到教會聚會的心理陰影。</w:t>
      </w:r>
    </w:p>
    <w:p w14:paraId="407F0D95" w14:textId="77777777" w:rsidR="000609BC" w:rsidRPr="001F15B0" w:rsidRDefault="000609BC" w:rsidP="000609BC">
      <w:pPr>
        <w:pStyle w:val="3"/>
        <w:rPr>
          <w:color w:val="000000" w:themeColor="text1"/>
        </w:rPr>
      </w:pPr>
      <w:r w:rsidRPr="001F15B0">
        <w:rPr>
          <w:rFonts w:hint="eastAsia"/>
          <w:color w:val="000000" w:themeColor="text1"/>
        </w:rPr>
        <w:t>外交部提供</w:t>
      </w:r>
      <w:r w:rsidRPr="001F15B0">
        <w:rPr>
          <w:rFonts w:hint="eastAsia"/>
          <w:color w:val="000000" w:themeColor="text1"/>
          <w:u w:val="single"/>
        </w:rPr>
        <w:t>教廷及駐台代辦馬德範蒙席意見</w:t>
      </w:r>
    </w:p>
    <w:p w14:paraId="6538E2FF" w14:textId="77777777" w:rsidR="000609BC" w:rsidRPr="001F15B0" w:rsidRDefault="000609BC" w:rsidP="000609BC">
      <w:pPr>
        <w:pStyle w:val="4"/>
        <w:rPr>
          <w:color w:val="000000" w:themeColor="text1"/>
        </w:rPr>
      </w:pPr>
      <w:r w:rsidRPr="001F15B0">
        <w:rPr>
          <w:rFonts w:hint="eastAsia"/>
          <w:color w:val="000000" w:themeColor="text1"/>
          <w:u w:val="single"/>
        </w:rPr>
        <w:t>梵蒂岡主張人民擁有宗教信仰自由，認為執法人員對此應給予尊重，執法工作不應</w:t>
      </w:r>
      <w:r w:rsidRPr="001F15B0">
        <w:rPr>
          <w:rFonts w:hint="eastAsia"/>
          <w:color w:val="000000" w:themeColor="text1"/>
        </w:rPr>
        <w:t>針對特定宗教，或</w:t>
      </w:r>
      <w:r w:rsidRPr="001F15B0">
        <w:rPr>
          <w:rFonts w:hint="eastAsia"/>
          <w:color w:val="000000" w:themeColor="text1"/>
          <w:u w:val="single"/>
        </w:rPr>
        <w:t>使信徒對參與宗教活動心生畏懼。執法機關倘有進入教堂執法之必要，在無明確犯罪證據之情況下，建議等候宗教儀式</w:t>
      </w:r>
      <w:r w:rsidRPr="001F15B0">
        <w:rPr>
          <w:color w:val="000000" w:themeColor="text1"/>
          <w:u w:val="single"/>
        </w:rPr>
        <w:t>(如彌撒)結束，並先知會教堂負責人員及說明理由，再入內進行執法工作。</w:t>
      </w:r>
    </w:p>
    <w:p w14:paraId="5269309E" w14:textId="77777777" w:rsidR="000609BC" w:rsidRPr="001F15B0" w:rsidRDefault="000609BC" w:rsidP="000609BC">
      <w:pPr>
        <w:pStyle w:val="4"/>
        <w:rPr>
          <w:color w:val="000000" w:themeColor="text1"/>
        </w:rPr>
      </w:pPr>
      <w:r w:rsidRPr="001F15B0">
        <w:rPr>
          <w:rFonts w:hAnsi="標楷體" w:hint="eastAsia"/>
          <w:color w:val="000000" w:themeColor="text1"/>
        </w:rPr>
        <w:t>教廷駐台代辦馬德範蒙席就本案向外交部表示，</w:t>
      </w:r>
      <w:r w:rsidRPr="001F15B0">
        <w:rPr>
          <w:color w:val="000000" w:themeColor="text1"/>
        </w:rPr>
        <w:t>教堂在過去曾享有庇護權(right to asylum)，現今在某些地</w:t>
      </w:r>
      <w:r w:rsidRPr="001F15B0">
        <w:rPr>
          <w:rFonts w:hint="eastAsia"/>
          <w:color w:val="000000" w:themeColor="text1"/>
        </w:rPr>
        <w:t>方仍然如此，惟係個別國家基於特殊協議所授予之特權，教廷已不再於國際法層次作此主張。渠尊重我方本於權責處理本案，惟希望類此事件不再發生，亦</w:t>
      </w:r>
      <w:r w:rsidRPr="001F15B0">
        <w:rPr>
          <w:rFonts w:hint="eastAsia"/>
          <w:color w:val="000000" w:themeColor="text1"/>
          <w:u w:val="single"/>
        </w:rPr>
        <w:t>盼此事不致遭受強烈抗議，尤其在媒體上。</w:t>
      </w:r>
    </w:p>
    <w:p w14:paraId="39471AA5" w14:textId="042798F6" w:rsidR="0080436A" w:rsidRPr="001F15B0" w:rsidRDefault="0080436A" w:rsidP="009644C4">
      <w:pPr>
        <w:pStyle w:val="3"/>
        <w:rPr>
          <w:color w:val="000000" w:themeColor="text1"/>
        </w:rPr>
      </w:pPr>
      <w:r w:rsidRPr="001F15B0">
        <w:rPr>
          <w:rFonts w:hint="eastAsia"/>
          <w:color w:val="000000" w:themeColor="text1"/>
        </w:rPr>
        <w:t>經警政署蒐報美、歐等國執法人員於「宗教場所」之執法規範略述如下：</w:t>
      </w:r>
    </w:p>
    <w:p w14:paraId="50A2B47F" w14:textId="4C5272DA" w:rsidR="0080436A" w:rsidRPr="001F15B0" w:rsidRDefault="0080436A" w:rsidP="0080436A">
      <w:pPr>
        <w:pStyle w:val="4"/>
        <w:rPr>
          <w:color w:val="000000" w:themeColor="text1"/>
        </w:rPr>
      </w:pPr>
      <w:r w:rsidRPr="001F15B0">
        <w:rPr>
          <w:rFonts w:hint="eastAsia"/>
          <w:color w:val="000000" w:themeColor="text1"/>
        </w:rPr>
        <w:t>美國：未明確禁止在宗教場所進行逮捕等執法行為，然</w:t>
      </w:r>
      <w:r w:rsidRPr="001F15B0">
        <w:rPr>
          <w:rFonts w:hint="eastAsia"/>
          <w:color w:val="000000" w:themeColor="text1"/>
          <w:u w:val="single"/>
        </w:rPr>
        <w:t>基於尊重宗教自由之敏感性，非有充分的理由，原則盡量避免干涉宗教活動</w:t>
      </w:r>
      <w:r w:rsidRPr="001F15B0">
        <w:rPr>
          <w:rFonts w:hint="eastAsia"/>
          <w:color w:val="000000" w:themeColor="text1"/>
        </w:rPr>
        <w:t>；另美國國土安全部訂有「保護區內/附近執法指南」，</w:t>
      </w:r>
      <w:r w:rsidRPr="001F15B0">
        <w:rPr>
          <w:rFonts w:hint="eastAsia"/>
          <w:color w:val="000000" w:themeColor="text1"/>
          <w:u w:val="single"/>
        </w:rPr>
        <w:t>將宗教場所列為「保護區」之一，考量在保護區內執法可能會影響更廣泛之社會利益，</w:t>
      </w:r>
      <w:r w:rsidRPr="001F15B0">
        <w:rPr>
          <w:rFonts w:hint="eastAsia"/>
          <w:bCs/>
          <w:color w:val="000000" w:themeColor="text1"/>
          <w:u w:val="single"/>
        </w:rPr>
        <w:t>不僅在受保護區域「內」，如果在受保護區域「附近」執法亦會導致個人進入受保護區域内產生相同的限制影響，則仍應避免在受保護區域附近執法，</w:t>
      </w:r>
      <w:r w:rsidRPr="001F15B0">
        <w:rPr>
          <w:rFonts w:hint="eastAsia"/>
          <w:color w:val="000000" w:themeColor="text1"/>
          <w:u w:val="single"/>
        </w:rPr>
        <w:t>故如非有必</w:t>
      </w:r>
      <w:r w:rsidRPr="001F15B0">
        <w:rPr>
          <w:rFonts w:hint="eastAsia"/>
          <w:color w:val="000000" w:themeColor="text1"/>
          <w:u w:val="single"/>
        </w:rPr>
        <w:lastRenderedPageBreak/>
        <w:t>要情形，應避免於保護區內或附近執法。</w:t>
      </w:r>
    </w:p>
    <w:p w14:paraId="47C4AA85" w14:textId="1136DAC9" w:rsidR="0080436A" w:rsidRPr="001F15B0" w:rsidRDefault="0080436A" w:rsidP="0080436A">
      <w:pPr>
        <w:pStyle w:val="4"/>
        <w:rPr>
          <w:color w:val="000000" w:themeColor="text1"/>
        </w:rPr>
      </w:pPr>
      <w:r w:rsidRPr="001F15B0">
        <w:rPr>
          <w:rFonts w:hint="eastAsia"/>
          <w:color w:val="000000" w:themeColor="text1"/>
        </w:rPr>
        <w:t>荷蘭：「場所進入法」第12條規定，</w:t>
      </w:r>
      <w:r w:rsidRPr="001F15B0">
        <w:rPr>
          <w:rFonts w:hint="eastAsia"/>
          <w:color w:val="000000" w:themeColor="text1"/>
          <w:u w:val="single"/>
        </w:rPr>
        <w:t>除非現行犯，否則執法人員不得進入在宗教儀式或沉思會期間，在用於宗教儀式或沉思會的場所</w:t>
      </w:r>
      <w:r w:rsidR="006435F4" w:rsidRPr="001F15B0">
        <w:rPr>
          <w:rFonts w:hint="eastAsia"/>
          <w:color w:val="000000" w:themeColor="text1"/>
          <w:u w:val="single"/>
        </w:rPr>
        <w:t>進行執法</w:t>
      </w:r>
      <w:r w:rsidRPr="001F15B0">
        <w:rPr>
          <w:rFonts w:hint="eastAsia"/>
          <w:color w:val="000000" w:themeColor="text1"/>
          <w:u w:val="single"/>
        </w:rPr>
        <w:t>。</w:t>
      </w:r>
    </w:p>
    <w:p w14:paraId="3A76A42A" w14:textId="564EB1DE" w:rsidR="00631BFD" w:rsidRPr="001F15B0" w:rsidRDefault="00716BFB" w:rsidP="00631BFD">
      <w:pPr>
        <w:pStyle w:val="3"/>
        <w:numPr>
          <w:ilvl w:val="2"/>
          <w:numId w:val="1"/>
        </w:numPr>
        <w:rPr>
          <w:color w:val="000000" w:themeColor="text1"/>
        </w:rPr>
      </w:pPr>
      <w:r w:rsidRPr="001F15B0">
        <w:rPr>
          <w:rFonts w:hint="eastAsia"/>
          <w:color w:val="000000" w:themeColor="text1"/>
        </w:rPr>
        <w:t>本案經</w:t>
      </w:r>
      <w:r w:rsidR="00631BFD" w:rsidRPr="001F15B0">
        <w:rPr>
          <w:rFonts w:hint="eastAsia"/>
          <w:color w:val="000000" w:themeColor="text1"/>
        </w:rPr>
        <w:t>機關查復</w:t>
      </w:r>
      <w:r w:rsidRPr="001F15B0">
        <w:rPr>
          <w:rFonts w:hint="eastAsia"/>
          <w:color w:val="000000" w:themeColor="text1"/>
        </w:rPr>
        <w:t>如下</w:t>
      </w:r>
      <w:r w:rsidR="00E40893" w:rsidRPr="001F15B0">
        <w:rPr>
          <w:rFonts w:hint="eastAsia"/>
          <w:color w:val="000000" w:themeColor="text1"/>
        </w:rPr>
        <w:t>：</w:t>
      </w:r>
    </w:p>
    <w:p w14:paraId="7484C468" w14:textId="2C6F2044" w:rsidR="00631BFD" w:rsidRPr="001F15B0" w:rsidRDefault="00631BFD" w:rsidP="00631BFD">
      <w:pPr>
        <w:pStyle w:val="4"/>
        <w:numPr>
          <w:ilvl w:val="3"/>
          <w:numId w:val="1"/>
        </w:numPr>
        <w:rPr>
          <w:color w:val="000000" w:themeColor="text1"/>
        </w:rPr>
      </w:pPr>
      <w:r w:rsidRPr="001F15B0">
        <w:rPr>
          <w:rFonts w:hint="eastAsia"/>
          <w:color w:val="000000" w:themeColor="text1"/>
        </w:rPr>
        <w:t>我國為宗教自由之國家，宗教之多元性及包容性舉世聞名，無論本國及外國人民，倘無違反相關法律，均得在此自由信奉及傳布各種不同宗教，享受憲法及人權兩公約所保障之宗教自由。據統計，我國有將近3萬3千多個供宗教（信）徒膜拜、聚會之場所。惟上述統計，包含依法設立或登記之寺廟、宗教財團法人及宗教性社團1萬8千多家，亦包含未依法設立或登記之神壇及未立案宗教場所1萬5千多家，上開兩者之權利及義務大相逕庭。宗教場所</w:t>
      </w:r>
      <w:r w:rsidRPr="001F15B0">
        <w:rPr>
          <w:color w:val="000000" w:themeColor="text1"/>
          <w:szCs w:val="32"/>
        </w:rPr>
        <w:t>為合法宗教團體所有，且作為傳教布道使用之財產</w:t>
      </w:r>
      <w:r w:rsidRPr="001F15B0">
        <w:rPr>
          <w:rFonts w:hint="eastAsia"/>
          <w:color w:val="000000" w:themeColor="text1"/>
          <w:szCs w:val="32"/>
        </w:rPr>
        <w:t>（</w:t>
      </w:r>
      <w:r w:rsidRPr="001F15B0">
        <w:rPr>
          <w:color w:val="000000" w:themeColor="text1"/>
          <w:szCs w:val="32"/>
        </w:rPr>
        <w:t>包含土地及建築物</w:t>
      </w:r>
      <w:r w:rsidRPr="001F15B0">
        <w:rPr>
          <w:rFonts w:hint="eastAsia"/>
          <w:color w:val="000000" w:themeColor="text1"/>
          <w:szCs w:val="32"/>
        </w:rPr>
        <w:t>），</w:t>
      </w:r>
      <w:r w:rsidRPr="001F15B0">
        <w:rPr>
          <w:rFonts w:hint="eastAsia"/>
          <w:color w:val="000000" w:themeColor="text1"/>
        </w:rPr>
        <w:t>原則上皆屬宗教團體之私產，應尊重宗教團體之管理權，司法院釋字第573號</w:t>
      </w:r>
      <w:r w:rsidR="00434DDB" w:rsidRPr="001F15B0">
        <w:rPr>
          <w:rFonts w:hint="eastAsia"/>
          <w:color w:val="000000" w:themeColor="text1"/>
        </w:rPr>
        <w:t>解釋</w:t>
      </w:r>
      <w:r w:rsidRPr="001F15B0">
        <w:rPr>
          <w:rFonts w:hint="eastAsia"/>
          <w:color w:val="000000" w:themeColor="text1"/>
        </w:rPr>
        <w:t>理由書揭示宗教團體應享有組織、人事及財務之自主權，</w:t>
      </w:r>
      <w:r w:rsidRPr="001F15B0">
        <w:rPr>
          <w:rFonts w:hint="eastAsia"/>
          <w:color w:val="000000" w:themeColor="text1"/>
          <w:u w:val="single"/>
        </w:rPr>
        <w:t>既屬私人財產，具有自主權，原則上得由宗教團體決定是否允許他人進入與使用。故有些宗教團體基於信仰之神聖性，其宗教場所僅向信徒會友開放，如大多數之天主、基督教堂</w:t>
      </w:r>
      <w:r w:rsidRPr="001F15B0">
        <w:rPr>
          <w:rFonts w:hint="eastAsia"/>
          <w:color w:val="000000" w:themeColor="text1"/>
        </w:rPr>
        <w:t>，有些宗教團體基於向外傳教需要，其宗教場所對外開放一般人皆可自由進出，如香火鼎盛之佛、道教寺院宮廟。</w:t>
      </w:r>
      <w:r w:rsidRPr="001F15B0">
        <w:rPr>
          <w:rFonts w:hint="eastAsia"/>
          <w:color w:val="000000" w:themeColor="text1"/>
          <w:u w:val="single"/>
        </w:rPr>
        <w:t>許多公開供公眾使用進出之宗教場所，在某些宗教儀式性活動進行時，也具有特殊之神聖性，任何之打擾都是冒犯之行為。</w:t>
      </w:r>
      <w:r w:rsidRPr="001F15B0">
        <w:rPr>
          <w:rFonts w:hint="eastAsia"/>
          <w:color w:val="000000" w:themeColor="text1"/>
        </w:rPr>
        <w:t>例如閉關、靜坐、禪修、彌撒、祝禱，屬於某種神人相通、天人合一之神聖性時刻，易引起衝突。</w:t>
      </w:r>
    </w:p>
    <w:p w14:paraId="246FD23A" w14:textId="14908453" w:rsidR="00631BFD" w:rsidRPr="001F15B0" w:rsidRDefault="00631BFD" w:rsidP="00631BFD">
      <w:pPr>
        <w:pStyle w:val="4"/>
        <w:numPr>
          <w:ilvl w:val="3"/>
          <w:numId w:val="1"/>
        </w:numPr>
        <w:rPr>
          <w:color w:val="000000" w:themeColor="text1"/>
        </w:rPr>
      </w:pPr>
      <w:r w:rsidRPr="001F15B0">
        <w:rPr>
          <w:rFonts w:hint="eastAsia"/>
          <w:color w:val="000000" w:themeColor="text1"/>
          <w:szCs w:val="32"/>
        </w:rPr>
        <w:lastRenderedPageBreak/>
        <w:t>執法</w:t>
      </w:r>
      <w:r w:rsidRPr="001F15B0">
        <w:rPr>
          <w:color w:val="000000" w:themeColor="text1"/>
          <w:szCs w:val="32"/>
        </w:rPr>
        <w:t>人員在任何宗教場所執法，都存在目的和手段要合乎比例</w:t>
      </w:r>
      <w:r w:rsidRPr="001F15B0">
        <w:rPr>
          <w:rFonts w:hint="eastAsia"/>
          <w:color w:val="000000" w:themeColor="text1"/>
          <w:szCs w:val="32"/>
        </w:rPr>
        <w:t>之</w:t>
      </w:r>
      <w:r w:rsidRPr="001F15B0">
        <w:rPr>
          <w:color w:val="000000" w:themeColor="text1"/>
          <w:szCs w:val="32"/>
        </w:rPr>
        <w:t>問題，</w:t>
      </w:r>
      <w:r w:rsidRPr="001F15B0">
        <w:rPr>
          <w:rFonts w:hint="eastAsia"/>
          <w:color w:val="000000" w:themeColor="text1"/>
          <w:szCs w:val="32"/>
        </w:rPr>
        <w:t>如果犯罪</w:t>
      </w:r>
      <w:r w:rsidRPr="001F15B0">
        <w:rPr>
          <w:rFonts w:hint="eastAsia"/>
          <w:color w:val="000000" w:themeColor="text1"/>
          <w:szCs w:val="32"/>
          <w:u w:val="single"/>
        </w:rPr>
        <w:t>有立即明顯之危險</w:t>
      </w:r>
      <w:r w:rsidRPr="001F15B0">
        <w:rPr>
          <w:rFonts w:hint="eastAsia"/>
          <w:color w:val="000000" w:themeColor="text1"/>
          <w:szCs w:val="32"/>
        </w:rPr>
        <w:t>，進入宗教場所追捕能達成之公益顯大於造成之危害，執法</w:t>
      </w:r>
      <w:r w:rsidRPr="001F15B0">
        <w:rPr>
          <w:color w:val="000000" w:themeColor="text1"/>
          <w:szCs w:val="32"/>
        </w:rPr>
        <w:t>人員</w:t>
      </w:r>
      <w:r w:rsidRPr="001F15B0">
        <w:rPr>
          <w:rFonts w:hint="eastAsia"/>
          <w:color w:val="000000" w:themeColor="text1"/>
          <w:szCs w:val="32"/>
        </w:rPr>
        <w:t>自得於任何時間進入任何宗教場所，包括所有具神聖性之宗教場所。反之，</w:t>
      </w:r>
      <w:r w:rsidRPr="001F15B0">
        <w:rPr>
          <w:color w:val="000000" w:themeColor="text1"/>
          <w:szCs w:val="32"/>
        </w:rPr>
        <w:t>無立即明顯之危險時</w:t>
      </w:r>
      <w:r w:rsidRPr="001F15B0">
        <w:rPr>
          <w:rFonts w:hint="eastAsia"/>
          <w:color w:val="000000" w:themeColor="text1"/>
          <w:szCs w:val="32"/>
        </w:rPr>
        <w:t>，雖然宗教團體是否依法設立，是否對外開放，是否進行宗教神聖儀式中，警察執法人員不具有由外觀予以精準判別之專業，然而基於對私有財產之尊重，並保護警察人員依法行政，</w:t>
      </w:r>
      <w:r w:rsidRPr="001F15B0">
        <w:rPr>
          <w:rFonts w:hint="eastAsia"/>
          <w:color w:val="000000" w:themeColor="text1"/>
          <w:szCs w:val="32"/>
          <w:u w:val="single"/>
        </w:rPr>
        <w:t>倘無立即危險，警察人員無論進入依法設立或未依法設立之宗教場所執法，皆應先取得同意，以杜爭議。</w:t>
      </w:r>
    </w:p>
    <w:p w14:paraId="70E0CC11" w14:textId="77777777" w:rsidR="00631BFD" w:rsidRPr="001F15B0" w:rsidRDefault="00631BFD" w:rsidP="00631BFD">
      <w:pPr>
        <w:pStyle w:val="4"/>
        <w:numPr>
          <w:ilvl w:val="3"/>
          <w:numId w:val="1"/>
        </w:numPr>
        <w:rPr>
          <w:color w:val="000000" w:themeColor="text1"/>
        </w:rPr>
      </w:pPr>
      <w:r w:rsidRPr="001F15B0">
        <w:rPr>
          <w:rFonts w:hint="eastAsia"/>
          <w:bCs/>
          <w:color w:val="000000" w:themeColor="text1"/>
          <w:szCs w:val="32"/>
        </w:rPr>
        <w:t>警方依法為進行即時管制(如發生鬥毆或隨機性殺人情形)所得為之管束，以及當人民生命、身體有迫切之危害而逕入住宅、建築物或其他處所執法，並非我國所獨有。執法單位與天主教會應加強溝通，增進雙方瞭解與互信，就執法方式取得共識，以維護我國崇尚及捍衛宗教自由之國際形象。</w:t>
      </w:r>
    </w:p>
    <w:p w14:paraId="7B018F93" w14:textId="6BEEA85C" w:rsidR="00631BFD" w:rsidRPr="001F15B0" w:rsidRDefault="00716BFB" w:rsidP="00631BFD">
      <w:pPr>
        <w:pStyle w:val="4"/>
        <w:numPr>
          <w:ilvl w:val="3"/>
          <w:numId w:val="1"/>
        </w:numPr>
        <w:rPr>
          <w:color w:val="000000" w:themeColor="text1"/>
        </w:rPr>
      </w:pPr>
      <w:r w:rsidRPr="001F15B0">
        <w:rPr>
          <w:rFonts w:hint="eastAsia"/>
          <w:color w:val="000000" w:themeColor="text1"/>
        </w:rPr>
        <w:t>機關</w:t>
      </w:r>
      <w:r w:rsidR="00631BFD" w:rsidRPr="001F15B0">
        <w:rPr>
          <w:rFonts w:hint="eastAsia"/>
          <w:color w:val="000000" w:themeColor="text1"/>
        </w:rPr>
        <w:t>檢討如下：</w:t>
      </w:r>
    </w:p>
    <w:p w14:paraId="05EDEDB9" w14:textId="12785FC4" w:rsidR="00631BFD" w:rsidRPr="001F15B0" w:rsidRDefault="00631BFD" w:rsidP="00631BFD">
      <w:pPr>
        <w:pStyle w:val="5"/>
        <w:rPr>
          <w:color w:val="000000" w:themeColor="text1"/>
        </w:rPr>
      </w:pPr>
      <w:r w:rsidRPr="001F15B0">
        <w:rPr>
          <w:color w:val="000000" w:themeColor="text1"/>
        </w:rPr>
        <w:t>員警為查緝犯罪、預防危害發生，對於有合理懷疑犯罪或有犯罪之虞情況，依警職法等相關規定，始就可疑對象(不論本國人、外國人)進行攔檢盤查。</w:t>
      </w:r>
    </w:p>
    <w:p w14:paraId="13C5744D" w14:textId="77A4E31A" w:rsidR="00631BFD" w:rsidRPr="001F15B0" w:rsidRDefault="00631BFD" w:rsidP="00631BFD">
      <w:pPr>
        <w:pStyle w:val="5"/>
        <w:rPr>
          <w:color w:val="000000" w:themeColor="text1"/>
        </w:rPr>
      </w:pPr>
      <w:r w:rsidRPr="001F15B0">
        <w:rPr>
          <w:color w:val="000000" w:themeColor="text1"/>
        </w:rPr>
        <w:t>各警察機關對於宗教自由一向秉持絕對尊重之態度，除非緊急狀況，嚴禁刻意侵擾行為，且儘量避免進入正在集會之宗教場所內執行查察，但對於任何違反法律之行為，仍將堅守職責執法，並注意執勤技巧。</w:t>
      </w:r>
    </w:p>
    <w:p w14:paraId="190B7A41" w14:textId="5563E245" w:rsidR="00631BFD" w:rsidRPr="001F15B0" w:rsidRDefault="00631BFD" w:rsidP="00631BFD">
      <w:pPr>
        <w:pStyle w:val="5"/>
        <w:rPr>
          <w:color w:val="000000" w:themeColor="text1"/>
        </w:rPr>
      </w:pPr>
      <w:r w:rsidRPr="001F15B0">
        <w:rPr>
          <w:color w:val="000000" w:themeColor="text1"/>
        </w:rPr>
        <w:t>依</w:t>
      </w:r>
      <w:r w:rsidR="00716BFB" w:rsidRPr="001F15B0">
        <w:rPr>
          <w:rFonts w:hint="eastAsia"/>
          <w:color w:val="000000" w:themeColor="text1"/>
        </w:rPr>
        <w:t>司法院釋字第4</w:t>
      </w:r>
      <w:r w:rsidR="00716BFB" w:rsidRPr="001F15B0">
        <w:rPr>
          <w:color w:val="000000" w:themeColor="text1"/>
        </w:rPr>
        <w:t>90</w:t>
      </w:r>
      <w:r w:rsidR="00716BFB" w:rsidRPr="001F15B0">
        <w:rPr>
          <w:rFonts w:hint="eastAsia"/>
          <w:color w:val="000000" w:themeColor="text1"/>
        </w:rPr>
        <w:t>號解釋</w:t>
      </w:r>
      <w:r w:rsidRPr="001F15B0">
        <w:rPr>
          <w:color w:val="000000" w:themeColor="text1"/>
        </w:rPr>
        <w:t>略以，宗教自由在</w:t>
      </w:r>
      <w:r w:rsidRPr="001F15B0">
        <w:rPr>
          <w:color w:val="000000" w:themeColor="text1"/>
        </w:rPr>
        <w:lastRenderedPageBreak/>
        <w:t>必要之最小之限度內，仍受國家相關法律之約束；故如確有必要，員警基於維護治安職責所在，發現民眾</w:t>
      </w:r>
      <w:r w:rsidRPr="001F15B0">
        <w:rPr>
          <w:rFonts w:hint="eastAsia"/>
          <w:color w:val="000000" w:themeColor="text1"/>
        </w:rPr>
        <w:t>（</w:t>
      </w:r>
      <w:r w:rsidRPr="001F15B0">
        <w:rPr>
          <w:color w:val="000000" w:themeColor="text1"/>
        </w:rPr>
        <w:t>不論本國人、外國人</w:t>
      </w:r>
      <w:r w:rsidRPr="001F15B0">
        <w:rPr>
          <w:rFonts w:hint="eastAsia"/>
          <w:color w:val="000000" w:themeColor="text1"/>
        </w:rPr>
        <w:t>)</w:t>
      </w:r>
      <w:r w:rsidRPr="001F15B0">
        <w:rPr>
          <w:color w:val="000000" w:themeColor="text1"/>
        </w:rPr>
        <w:t>有違反法律之行為，仍將依法查察，部警政署並將持續要求同仁注意執勤技巧及符合法律要件。</w:t>
      </w:r>
    </w:p>
    <w:p w14:paraId="685DBFA4" w14:textId="77777777" w:rsidR="00631BFD" w:rsidRPr="001F15B0" w:rsidRDefault="00631BFD" w:rsidP="00631BFD">
      <w:pPr>
        <w:pStyle w:val="5"/>
        <w:rPr>
          <w:color w:val="000000" w:themeColor="text1"/>
        </w:rPr>
      </w:pPr>
      <w:r w:rsidRPr="001F15B0">
        <w:rPr>
          <w:color w:val="000000" w:themeColor="text1"/>
          <w:szCs w:val="32"/>
        </w:rPr>
        <w:t>警政署參照美國國土安全部訂有執法指南之模式，</w:t>
      </w:r>
      <w:r w:rsidRPr="001F15B0">
        <w:rPr>
          <w:rFonts w:hint="eastAsia"/>
          <w:color w:val="000000" w:themeColor="text1"/>
          <w:szCs w:val="32"/>
        </w:rPr>
        <w:t>已</w:t>
      </w:r>
      <w:r w:rsidRPr="001F15B0">
        <w:rPr>
          <w:color w:val="000000" w:themeColor="text1"/>
          <w:szCs w:val="32"/>
        </w:rPr>
        <w:t>於</w:t>
      </w:r>
      <w:r w:rsidRPr="001F15B0">
        <w:rPr>
          <w:rFonts w:hint="eastAsia"/>
          <w:color w:val="000000" w:themeColor="text1"/>
          <w:szCs w:val="32"/>
        </w:rPr>
        <w:t>113年3月8日</w:t>
      </w:r>
      <w:r w:rsidRPr="001F15B0">
        <w:rPr>
          <w:color w:val="000000" w:themeColor="text1"/>
          <w:szCs w:val="32"/>
        </w:rPr>
        <w:t>函發修正「</w:t>
      </w:r>
      <w:r w:rsidRPr="001F15B0">
        <w:rPr>
          <w:rFonts w:hint="eastAsia"/>
          <w:color w:val="000000" w:themeColor="text1"/>
          <w:szCs w:val="32"/>
        </w:rPr>
        <w:t>執行</w:t>
      </w:r>
      <w:r w:rsidRPr="001F15B0">
        <w:rPr>
          <w:rFonts w:hint="eastAsia"/>
          <w:color w:val="000000" w:themeColor="text1"/>
        </w:rPr>
        <w:t>巡邏</w:t>
      </w:r>
      <w:r w:rsidRPr="001F15B0">
        <w:rPr>
          <w:rFonts w:hint="eastAsia"/>
          <w:color w:val="000000" w:themeColor="text1"/>
          <w:szCs w:val="32"/>
        </w:rPr>
        <w:t>勤務中盤查盤檢人車作業程序</w:t>
      </w:r>
      <w:r w:rsidRPr="001F15B0">
        <w:rPr>
          <w:color w:val="000000" w:themeColor="text1"/>
          <w:szCs w:val="32"/>
        </w:rPr>
        <w:t>」、「</w:t>
      </w:r>
      <w:r w:rsidRPr="001F15B0">
        <w:rPr>
          <w:rFonts w:hint="eastAsia"/>
          <w:color w:val="000000" w:themeColor="text1"/>
          <w:szCs w:val="32"/>
        </w:rPr>
        <w:t>執行路檢攔檢身分查證作業程序</w:t>
      </w:r>
      <w:r w:rsidRPr="001F15B0">
        <w:rPr>
          <w:color w:val="000000" w:themeColor="text1"/>
          <w:szCs w:val="32"/>
        </w:rPr>
        <w:t>」，俾利警察人員遵循。警察人員依據警職法「發現犯罪徵候或危害事實進行身分查證盤查」，以及依刑事訴訟法「追緝現行犯或拘捕犯罪嫌疑人」而進入宗教場所執法方式仍有差異</w:t>
      </w:r>
      <w:r w:rsidRPr="001F15B0">
        <w:rPr>
          <w:rFonts w:hint="eastAsia"/>
          <w:color w:val="000000" w:themeColor="text1"/>
          <w:szCs w:val="32"/>
        </w:rPr>
        <w:t>：</w:t>
      </w:r>
    </w:p>
    <w:p w14:paraId="6F8DE0F9" w14:textId="77777777" w:rsidR="00631BFD" w:rsidRPr="001F15B0" w:rsidRDefault="00631BFD" w:rsidP="00631BFD">
      <w:pPr>
        <w:pStyle w:val="6"/>
        <w:rPr>
          <w:color w:val="000000" w:themeColor="text1"/>
        </w:rPr>
      </w:pPr>
      <w:r w:rsidRPr="001F15B0">
        <w:rPr>
          <w:rFonts w:hint="eastAsia"/>
          <w:color w:val="000000" w:themeColor="text1"/>
        </w:rPr>
        <w:t>警察人員發現犯罪徵候或危害事實進行相關盤查（身分查證）應遵循警職法第6條要件與程序，對於宗教場所之進入應視其是否為對外開放時段（屬公共場所狀態），或另取得該場域管理人同意進入，否則自不得任意為之。</w:t>
      </w:r>
    </w:p>
    <w:p w14:paraId="58AD5B77" w14:textId="2815E367" w:rsidR="00C05A36" w:rsidRPr="001F15B0" w:rsidRDefault="00631BFD" w:rsidP="00631BFD">
      <w:pPr>
        <w:pStyle w:val="6"/>
        <w:rPr>
          <w:color w:val="000000" w:themeColor="text1"/>
        </w:rPr>
      </w:pPr>
      <w:r w:rsidRPr="001F15B0">
        <w:rPr>
          <w:rFonts w:hint="eastAsia"/>
          <w:color w:val="000000" w:themeColor="text1"/>
        </w:rPr>
        <w:t>如屬追緝現行犯或執行逮捕、拘提被告或犯罪嫌疑人等，而有進入住宅或其他場所之急迫情形，得依刑事訴訟法1</w:t>
      </w:r>
      <w:r w:rsidRPr="001F15B0">
        <w:rPr>
          <w:color w:val="000000" w:themeColor="text1"/>
        </w:rPr>
        <w:t>31</w:t>
      </w:r>
      <w:r w:rsidRPr="001F15B0">
        <w:rPr>
          <w:rFonts w:hint="eastAsia"/>
          <w:color w:val="000000" w:themeColor="text1"/>
        </w:rPr>
        <w:t>條規定，進入緊急搜索。並遵循該法第1</w:t>
      </w:r>
      <w:r w:rsidRPr="001F15B0">
        <w:rPr>
          <w:color w:val="000000" w:themeColor="text1"/>
        </w:rPr>
        <w:t>1</w:t>
      </w:r>
      <w:r w:rsidRPr="001F15B0">
        <w:rPr>
          <w:rFonts w:hint="eastAsia"/>
          <w:color w:val="000000" w:themeColor="text1"/>
        </w:rPr>
        <w:t>章「搜索及扣押」所訂執行時之注</w:t>
      </w:r>
      <w:r w:rsidRPr="001F15B0">
        <w:rPr>
          <w:rFonts w:hint="eastAsia"/>
          <w:color w:val="000000" w:themeColor="text1"/>
          <w:szCs w:val="32"/>
        </w:rPr>
        <w:t>意與限制事項，及執行後報告該管檢察官及法院程序。</w:t>
      </w:r>
    </w:p>
    <w:p w14:paraId="5784C8B2" w14:textId="1F39CA90" w:rsidR="00716BFB" w:rsidRPr="001F15B0" w:rsidRDefault="00716BFB" w:rsidP="00716BFB">
      <w:pPr>
        <w:pStyle w:val="4"/>
        <w:rPr>
          <w:color w:val="000000" w:themeColor="text1"/>
        </w:rPr>
      </w:pPr>
      <w:r w:rsidRPr="001F15B0">
        <w:rPr>
          <w:rFonts w:hint="eastAsia"/>
          <w:color w:val="000000" w:themeColor="text1"/>
        </w:rPr>
        <w:t>此外，有關員警112年3月及4月間多次在聖心堂</w:t>
      </w:r>
      <w:r w:rsidR="006D174C" w:rsidRPr="001F15B0">
        <w:rPr>
          <w:rFonts w:hint="eastAsia"/>
          <w:color w:val="000000" w:themeColor="text1"/>
        </w:rPr>
        <w:t>外</w:t>
      </w:r>
      <w:r w:rsidRPr="001F15B0">
        <w:rPr>
          <w:rFonts w:hint="eastAsia"/>
          <w:color w:val="000000" w:themeColor="text1"/>
        </w:rPr>
        <w:t>進行盤查一節</w:t>
      </w:r>
      <w:r w:rsidR="0080477B" w:rsidRPr="001F15B0">
        <w:rPr>
          <w:rFonts w:hint="eastAsia"/>
          <w:color w:val="000000" w:themeColor="text1"/>
        </w:rPr>
        <w:t>，</w:t>
      </w:r>
      <w:r w:rsidRPr="001F15B0">
        <w:rPr>
          <w:rFonts w:hint="eastAsia"/>
          <w:color w:val="000000" w:themeColor="text1"/>
        </w:rPr>
        <w:t>查樹林區中山路一段合庫銀行已設有巡邏箱，更是防詐重點區域，故常見員警執勤，並非員警在聖心堂外站崗，而是例行巡邏路線。查112年迄今未曾在聖心堂內查緝刑案或</w:t>
      </w:r>
      <w:r w:rsidRPr="001F15B0">
        <w:rPr>
          <w:rFonts w:hint="eastAsia"/>
          <w:color w:val="000000" w:themeColor="text1"/>
        </w:rPr>
        <w:lastRenderedPageBreak/>
        <w:t>失聯移工，且樹林分局112年3月及4月間未曾在該路段查獲外籍移工。報載阮文雄神父所陳112年3月及4月都發現有員警在聖心堂附近盤查，係聖心堂位於合庫銀行旁，位於樹林分局樹林所銀行金融機構查緝車手勤務巡邏路線上，故員警發現可疑人士依法盤查，並無不當。</w:t>
      </w:r>
    </w:p>
    <w:p w14:paraId="0E7F63FF" w14:textId="42B8DC17" w:rsidR="00355B61" w:rsidRPr="001F15B0" w:rsidRDefault="00355B61" w:rsidP="009644C4">
      <w:pPr>
        <w:pStyle w:val="3"/>
        <w:rPr>
          <w:color w:val="000000" w:themeColor="text1"/>
        </w:rPr>
      </w:pPr>
      <w:r w:rsidRPr="001F15B0">
        <w:rPr>
          <w:rFonts w:hint="eastAsia"/>
          <w:color w:val="000000" w:themeColor="text1"/>
        </w:rPr>
        <w:t>本院諮詢學者專家及宗教界人士</w:t>
      </w:r>
      <w:r w:rsidR="00B05CED" w:rsidRPr="001F15B0">
        <w:rPr>
          <w:rFonts w:hint="eastAsia"/>
          <w:color w:val="000000" w:themeColor="text1"/>
        </w:rPr>
        <w:t>意見</w:t>
      </w:r>
      <w:r w:rsidRPr="001F15B0">
        <w:rPr>
          <w:rFonts w:hint="eastAsia"/>
          <w:color w:val="000000" w:themeColor="text1"/>
        </w:rPr>
        <w:t>摘要如下：</w:t>
      </w:r>
    </w:p>
    <w:p w14:paraId="4AC65EEC" w14:textId="09F5A97D" w:rsidR="00355B61" w:rsidRPr="001F15B0" w:rsidRDefault="00355B61" w:rsidP="00355B61">
      <w:pPr>
        <w:pStyle w:val="4"/>
        <w:rPr>
          <w:color w:val="000000" w:themeColor="text1"/>
          <w:u w:val="single"/>
        </w:rPr>
      </w:pPr>
      <w:r w:rsidRPr="001F15B0">
        <w:rPr>
          <w:rFonts w:hint="eastAsia"/>
          <w:color w:val="000000" w:themeColor="text1"/>
          <w:u w:val="single"/>
        </w:rPr>
        <w:t>在民主國家，警察不能隨便進入教堂，如果還是在彌撒儀式中進入，就更嚴重，因為教堂是1個神聖的地方。只要進了教堂的大門，就算是進入教堂，就算在樓梯間也是。</w:t>
      </w:r>
    </w:p>
    <w:p w14:paraId="08F97092" w14:textId="77777777" w:rsidR="00AE5D1C" w:rsidRPr="001F15B0" w:rsidRDefault="00AE5D1C" w:rsidP="00AE5D1C">
      <w:pPr>
        <w:pStyle w:val="4"/>
        <w:rPr>
          <w:color w:val="000000" w:themeColor="text1"/>
        </w:rPr>
      </w:pPr>
      <w:r w:rsidRPr="001F15B0">
        <w:rPr>
          <w:rFonts w:hint="eastAsia"/>
          <w:color w:val="000000" w:themeColor="text1"/>
          <w:u w:val="single"/>
        </w:rPr>
        <w:t>世界各國的大學、教堂，警察要進入都要先經過同意。即使教堂是公開的地方也是如此</w:t>
      </w:r>
      <w:r w:rsidRPr="001F15B0">
        <w:rPr>
          <w:rFonts w:hint="eastAsia"/>
          <w:color w:val="000000" w:themeColor="text1"/>
        </w:rPr>
        <w:t>，因為教堂是天主的地方。一般私人的住宅也要有法院的搜索令才能進入。除非是當時已經發生刑事案件、警察看到現行犯。</w:t>
      </w:r>
    </w:p>
    <w:p w14:paraId="3E1F3965" w14:textId="4CAA2672" w:rsidR="00355B61" w:rsidRPr="001F15B0" w:rsidRDefault="00AE5D1C" w:rsidP="00AE5D1C">
      <w:pPr>
        <w:pStyle w:val="4"/>
        <w:rPr>
          <w:color w:val="000000" w:themeColor="text1"/>
        </w:rPr>
      </w:pPr>
      <w:r w:rsidRPr="001F15B0">
        <w:rPr>
          <w:rFonts w:hint="eastAsia"/>
          <w:color w:val="000000" w:themeColor="text1"/>
        </w:rPr>
        <w:t>依據是天主教法典第1211條：「在聖所行嚴重的侮辱行為，給予信徒惡表，即是褻瀆聖地，此行為依照教區教長的判斷，如嚴重相反該地之聖善，即不許在該地舉行敬禮，直至按照禮儀書以贖罪禮賠補侮辱為止。」因此如果再嚴重一點，類似的案件發生後，甚至還要由主教主持來辦理淨化的儀式。</w:t>
      </w:r>
    </w:p>
    <w:p w14:paraId="3691CC8A" w14:textId="782A9AF2" w:rsidR="00AE5D1C" w:rsidRPr="001F15B0" w:rsidRDefault="007D3ABE" w:rsidP="00AE5D1C">
      <w:pPr>
        <w:pStyle w:val="4"/>
        <w:rPr>
          <w:color w:val="000000" w:themeColor="text1"/>
        </w:rPr>
      </w:pPr>
      <w:r w:rsidRPr="001F15B0">
        <w:rPr>
          <w:rFonts w:hint="eastAsia"/>
          <w:color w:val="000000" w:themeColor="text1"/>
        </w:rPr>
        <w:t>我已經多次經由民間團體運動，要求警政署避免在教堂盤查，大約西元</w:t>
      </w:r>
      <w:r w:rsidR="0080477B" w:rsidRPr="001F15B0">
        <w:rPr>
          <w:color w:val="000000" w:themeColor="text1"/>
        </w:rPr>
        <w:t>1999</w:t>
      </w:r>
      <w:r w:rsidRPr="001F15B0">
        <w:rPr>
          <w:rFonts w:hint="eastAsia"/>
          <w:color w:val="000000" w:themeColor="text1"/>
        </w:rPr>
        <w:t>年在</w:t>
      </w:r>
      <w:r w:rsidRPr="001F15B0">
        <w:rPr>
          <w:rFonts w:hint="eastAsia"/>
          <w:color w:val="000000" w:themeColor="text1"/>
          <w:u w:val="single"/>
        </w:rPr>
        <w:t>中山北路的聖多福教堂也曾經發生警察進入教堂的情形，大家就害怕，不敢再來教堂，後來梵蒂岡代辦大使有透過外交部介入交涉</w:t>
      </w:r>
      <w:r w:rsidRPr="001F15B0">
        <w:rPr>
          <w:rFonts w:hint="eastAsia"/>
          <w:color w:val="000000" w:themeColor="text1"/>
        </w:rPr>
        <w:t>，警方有來道歉，但是</w:t>
      </w:r>
      <w:r w:rsidR="00865D5A" w:rsidRPr="001F15B0">
        <w:rPr>
          <w:rFonts w:hint="eastAsia"/>
          <w:color w:val="000000" w:themeColor="text1"/>
        </w:rPr>
        <w:t>聽說</w:t>
      </w:r>
      <w:r w:rsidRPr="001F15B0">
        <w:rPr>
          <w:rFonts w:hint="eastAsia"/>
          <w:color w:val="000000" w:themeColor="text1"/>
        </w:rPr>
        <w:t>其他教堂還是有發生類似的事情，所以台灣政府應該有1個統一的作法。</w:t>
      </w:r>
    </w:p>
    <w:p w14:paraId="37F3BDFC" w14:textId="5C144C63" w:rsidR="007D3ABE" w:rsidRPr="001F15B0" w:rsidRDefault="007D3ABE" w:rsidP="007D3ABE">
      <w:pPr>
        <w:pStyle w:val="4"/>
        <w:rPr>
          <w:color w:val="000000" w:themeColor="text1"/>
        </w:rPr>
      </w:pPr>
      <w:r w:rsidRPr="001F15B0">
        <w:rPr>
          <w:rFonts w:hint="eastAsia"/>
          <w:color w:val="000000" w:themeColor="text1"/>
          <w:u w:val="single"/>
        </w:rPr>
        <w:lastRenderedPageBreak/>
        <w:t>在聖心堂外面，常常有警察在盤查</w:t>
      </w:r>
      <w:r w:rsidRPr="001F15B0">
        <w:rPr>
          <w:rFonts w:hint="eastAsia"/>
          <w:color w:val="000000" w:themeColor="text1"/>
        </w:rPr>
        <w:t>，我曾經出去告訴警察：「盤查是你們的工作，但是請你們距離教堂遠一點。」因為</w:t>
      </w:r>
      <w:r w:rsidRPr="001F15B0">
        <w:rPr>
          <w:rFonts w:hint="eastAsia"/>
          <w:color w:val="000000" w:themeColor="text1"/>
          <w:u w:val="single"/>
        </w:rPr>
        <w:t>就算是失聯的移工，也有宗教上的需求</w:t>
      </w:r>
      <w:r w:rsidRPr="001F15B0">
        <w:rPr>
          <w:rFonts w:hint="eastAsia"/>
          <w:color w:val="000000" w:themeColor="text1"/>
        </w:rPr>
        <w:t>，盤查時不要那麼靠近教堂，結果他們還是不聽，後來甚至發生本案衝進教堂抓人的事情</w:t>
      </w:r>
      <w:r w:rsidR="00702A31" w:rsidRPr="001F15B0">
        <w:rPr>
          <w:rFonts w:hint="eastAsia"/>
          <w:color w:val="000000" w:themeColor="text1"/>
        </w:rPr>
        <w:t>。</w:t>
      </w:r>
    </w:p>
    <w:p w14:paraId="1CCC389A" w14:textId="326EF4AE" w:rsidR="007D3ABE" w:rsidRPr="001F15B0" w:rsidRDefault="007D3ABE" w:rsidP="007D3ABE">
      <w:pPr>
        <w:pStyle w:val="4"/>
        <w:rPr>
          <w:color w:val="000000" w:themeColor="text1"/>
        </w:rPr>
      </w:pPr>
      <w:r w:rsidRPr="001F15B0">
        <w:rPr>
          <w:rFonts w:hint="eastAsia"/>
          <w:color w:val="000000" w:themeColor="text1"/>
        </w:rPr>
        <w:t>如果有報案，警察在得到</w:t>
      </w:r>
      <w:r w:rsidR="00D96828" w:rsidRPr="001F15B0">
        <w:rPr>
          <w:rFonts w:hint="eastAsia"/>
          <w:color w:val="000000" w:themeColor="text1"/>
        </w:rPr>
        <w:t>教</w:t>
      </w:r>
      <w:r w:rsidRPr="001F15B0">
        <w:rPr>
          <w:rFonts w:hint="eastAsia"/>
          <w:color w:val="000000" w:themeColor="text1"/>
        </w:rPr>
        <w:t>堂神父的同意，或是有搜索票，可以進入教堂查察，但是不能因為有移工跑進來警察就進來，</w:t>
      </w:r>
      <w:r w:rsidRPr="001F15B0">
        <w:rPr>
          <w:rFonts w:hint="eastAsia"/>
          <w:color w:val="000000" w:themeColor="text1"/>
          <w:u w:val="single"/>
        </w:rPr>
        <w:t>越南人的成長背景對警察本來就有恐懼感</w:t>
      </w:r>
      <w:r w:rsidRPr="001F15B0">
        <w:rPr>
          <w:rFonts w:hint="eastAsia"/>
          <w:color w:val="000000" w:themeColor="text1"/>
        </w:rPr>
        <w:t>，所以因為害怕就會跑。另一種原因就是該移工有犯錯，所以會跑，但是警察要得到</w:t>
      </w:r>
      <w:r w:rsidR="00D96828" w:rsidRPr="001F15B0">
        <w:rPr>
          <w:rFonts w:hint="eastAsia"/>
          <w:color w:val="000000" w:themeColor="text1"/>
        </w:rPr>
        <w:t>教</w:t>
      </w:r>
      <w:r w:rsidRPr="001F15B0">
        <w:rPr>
          <w:rFonts w:hint="eastAsia"/>
          <w:color w:val="000000" w:themeColor="text1"/>
        </w:rPr>
        <w:t>堂神父的允許才能進入教堂。</w:t>
      </w:r>
    </w:p>
    <w:p w14:paraId="61A42D6E" w14:textId="77777777" w:rsidR="007D3ABE" w:rsidRPr="001F15B0" w:rsidRDefault="007D3ABE" w:rsidP="007D3ABE">
      <w:pPr>
        <w:pStyle w:val="4"/>
        <w:rPr>
          <w:color w:val="000000" w:themeColor="text1"/>
          <w:u w:val="single"/>
        </w:rPr>
      </w:pPr>
      <w:r w:rsidRPr="001F15B0">
        <w:rPr>
          <w:rFonts w:hint="eastAsia"/>
          <w:color w:val="000000" w:themeColor="text1"/>
          <w:u w:val="single"/>
        </w:rPr>
        <w:t>警方知道每個星期日下午5點都有彌撒，警車都會在教堂前面繞來繞去，因此造成教友的恐懼。</w:t>
      </w:r>
    </w:p>
    <w:p w14:paraId="726FCBB8" w14:textId="77777777" w:rsidR="007D3ABE" w:rsidRPr="001F15B0" w:rsidRDefault="007D3ABE" w:rsidP="007D3ABE">
      <w:pPr>
        <w:pStyle w:val="4"/>
        <w:rPr>
          <w:color w:val="000000" w:themeColor="text1"/>
        </w:rPr>
      </w:pPr>
      <w:r w:rsidRPr="001F15B0">
        <w:rPr>
          <w:rFonts w:hint="eastAsia"/>
          <w:color w:val="000000" w:themeColor="text1"/>
        </w:rPr>
        <w:t>本案當時是5位移工跑前面，2位警察在後面追，後來警察抓到1位，當時現場狀況很混亂。警察是直接將機車停在教堂前的庭院裡。</w:t>
      </w:r>
    </w:p>
    <w:p w14:paraId="45E74E3A" w14:textId="77777777" w:rsidR="007D3ABE" w:rsidRPr="001F15B0" w:rsidRDefault="007D3ABE" w:rsidP="007D3ABE">
      <w:pPr>
        <w:pStyle w:val="4"/>
        <w:rPr>
          <w:color w:val="000000" w:themeColor="text1"/>
        </w:rPr>
      </w:pPr>
      <w:r w:rsidRPr="001F15B0">
        <w:rPr>
          <w:rFonts w:hint="eastAsia"/>
          <w:color w:val="000000" w:themeColor="text1"/>
        </w:rPr>
        <w:t>警察的態度很兇，有時候會進來教堂要求教友出示移工的證件，我因為職責所在，會過去問，我說我可以幫忙翻譯，警察就會罵我說不關我的事，不要插嘴，否則會告我妨礙公務。</w:t>
      </w:r>
    </w:p>
    <w:p w14:paraId="55B0CEA0" w14:textId="6F528466" w:rsidR="007D3ABE" w:rsidRPr="001F15B0" w:rsidRDefault="007D3ABE" w:rsidP="007D3ABE">
      <w:pPr>
        <w:pStyle w:val="4"/>
        <w:rPr>
          <w:color w:val="000000" w:themeColor="text1"/>
        </w:rPr>
      </w:pPr>
      <w:r w:rsidRPr="001F15B0">
        <w:rPr>
          <w:rFonts w:hint="eastAsia"/>
          <w:color w:val="000000" w:themeColor="text1"/>
        </w:rPr>
        <w:t>請思考西元</w:t>
      </w:r>
      <w:r w:rsidRPr="001F15B0">
        <w:rPr>
          <w:color w:val="000000" w:themeColor="text1"/>
        </w:rPr>
        <w:t>1979</w:t>
      </w:r>
      <w:r w:rsidRPr="001F15B0">
        <w:rPr>
          <w:rFonts w:hint="eastAsia"/>
          <w:color w:val="000000" w:themeColor="text1"/>
        </w:rPr>
        <w:t>年</w:t>
      </w:r>
      <w:r w:rsidRPr="001F15B0">
        <w:rPr>
          <w:color w:val="000000" w:themeColor="text1"/>
        </w:rPr>
        <w:t>12</w:t>
      </w:r>
      <w:r w:rsidRPr="001F15B0">
        <w:rPr>
          <w:rFonts w:hint="eastAsia"/>
          <w:color w:val="000000" w:themeColor="text1"/>
        </w:rPr>
        <w:t>月</w:t>
      </w:r>
      <w:r w:rsidRPr="001F15B0">
        <w:rPr>
          <w:color w:val="000000" w:themeColor="text1"/>
        </w:rPr>
        <w:t>23</w:t>
      </w:r>
      <w:r w:rsidRPr="001F15B0">
        <w:rPr>
          <w:rFonts w:hint="eastAsia"/>
          <w:color w:val="000000" w:themeColor="text1"/>
        </w:rPr>
        <w:t>日發生在台南白河林子內教會主日崇拜中發生的事。</w:t>
      </w:r>
      <w:r w:rsidRPr="001F15B0">
        <w:rPr>
          <w:rFonts w:hint="eastAsia"/>
          <w:color w:val="000000" w:themeColor="text1"/>
          <w:u w:val="single"/>
        </w:rPr>
        <w:t>許天賢牧師在教會講壇上講道，被警察強行逮捕</w:t>
      </w:r>
      <w:r w:rsidRPr="001F15B0">
        <w:rPr>
          <w:rFonts w:hint="eastAsia"/>
          <w:color w:val="000000" w:themeColor="text1"/>
        </w:rPr>
        <w:t>，許牧師後來被羅織罪名判刑入獄。</w:t>
      </w:r>
      <w:r w:rsidRPr="001F15B0">
        <w:rPr>
          <w:rFonts w:hint="eastAsia"/>
          <w:color w:val="000000" w:themeColor="text1"/>
          <w:u w:val="single"/>
        </w:rPr>
        <w:t>信徒在教會內進行宗教崇拜，是很嚴肅的事，有其內在神聖性為人性尊嚴具體表現，國家機關必須給予最高尊重與保障。</w:t>
      </w:r>
      <w:r w:rsidRPr="001F15B0">
        <w:rPr>
          <w:rFonts w:hint="eastAsia"/>
          <w:color w:val="000000" w:themeColor="text1"/>
        </w:rPr>
        <w:t>衡諸史實，侵入宗教崇拜處所干擾甚至逮捕的情事，血淚斑斑。納粹之惡就在於侵入猶太人會堂逮捕、劫掠。荷蘭的例子，警察不可侵擾宗教崇</w:t>
      </w:r>
      <w:r w:rsidRPr="001F15B0">
        <w:rPr>
          <w:rFonts w:hint="eastAsia"/>
          <w:color w:val="000000" w:themeColor="text1"/>
        </w:rPr>
        <w:lastRenderedPageBreak/>
        <w:t>拜進行是文明國家常例。台灣豈非文明法治國家？</w:t>
      </w:r>
      <w:r w:rsidRPr="001F15B0">
        <w:rPr>
          <w:color w:val="000000" w:themeColor="text1"/>
          <w:u w:val="single"/>
        </w:rPr>
        <w:t>即使司法警察拿了搜索令與逮捕令，都不能干擾崇拜進行。必須待禮拜結束後並且告知教會執事才能進行逮捕或搜索。何況此案只是失聯移工，並非窮兇極惡的刑事罪犯。明顯違犯警職法與行政程序法之比例原則。</w:t>
      </w:r>
    </w:p>
    <w:p w14:paraId="7AF3BBDE" w14:textId="77777777" w:rsidR="007D3ABE" w:rsidRPr="001F15B0" w:rsidRDefault="007D3ABE" w:rsidP="007D3ABE">
      <w:pPr>
        <w:pStyle w:val="4"/>
        <w:rPr>
          <w:color w:val="000000" w:themeColor="text1"/>
          <w:u w:val="single"/>
        </w:rPr>
      </w:pPr>
      <w:r w:rsidRPr="001F15B0">
        <w:rPr>
          <w:rFonts w:hint="eastAsia"/>
          <w:color w:val="000000" w:themeColor="text1"/>
          <w:u w:val="single"/>
        </w:rPr>
        <w:t>倘警方刻意在有移工出入的教堂外走動、盤查，以抓補失聯移工，此作法是對崇拜會眾的侵擾與歧視。嚴重侵犯宗教自主與自由的本質。</w:t>
      </w:r>
    </w:p>
    <w:p w14:paraId="737B3B7E" w14:textId="77777777" w:rsidR="007D3ABE" w:rsidRPr="001F15B0" w:rsidRDefault="007D3ABE" w:rsidP="007D3ABE">
      <w:pPr>
        <w:pStyle w:val="4"/>
        <w:rPr>
          <w:color w:val="000000" w:themeColor="text1"/>
        </w:rPr>
      </w:pPr>
      <w:r w:rsidRPr="001F15B0">
        <w:rPr>
          <w:rFonts w:hint="eastAsia"/>
          <w:color w:val="000000" w:themeColor="text1"/>
        </w:rPr>
        <w:t>在臺灣有很多逃逸移工，教會是安慰他們心靈的管道，</w:t>
      </w:r>
      <w:r w:rsidRPr="001F15B0">
        <w:rPr>
          <w:rFonts w:hint="eastAsia"/>
          <w:color w:val="000000" w:themeColor="text1"/>
          <w:u w:val="single"/>
        </w:rPr>
        <w:t>如果有警察在教堂外面或會進入教堂，他們就不會再去教堂了，要尊重他們的信仰，</w:t>
      </w:r>
      <w:r w:rsidRPr="001F15B0">
        <w:rPr>
          <w:rFonts w:hint="eastAsia"/>
          <w:color w:val="000000" w:themeColor="text1"/>
        </w:rPr>
        <w:t>我們也了解警察的職責所在，如果警察真的因案件抓人，不要在教堂內抓人，否則會影響很多人。</w:t>
      </w:r>
    </w:p>
    <w:p w14:paraId="5C50DB44" w14:textId="144FB922" w:rsidR="007D3ABE" w:rsidRPr="001F15B0" w:rsidRDefault="007D3ABE" w:rsidP="007D3ABE">
      <w:pPr>
        <w:pStyle w:val="4"/>
        <w:rPr>
          <w:color w:val="000000" w:themeColor="text1"/>
        </w:rPr>
      </w:pPr>
      <w:r w:rsidRPr="001F15B0">
        <w:rPr>
          <w:rFonts w:hint="eastAsia"/>
          <w:color w:val="000000" w:themeColor="text1"/>
        </w:rPr>
        <w:t>我們跟聖座梵蒂岡有外交關係，教堂可以視為聖座範圍的延伸，所以</w:t>
      </w:r>
      <w:r w:rsidRPr="001F15B0">
        <w:rPr>
          <w:rFonts w:hint="eastAsia"/>
          <w:color w:val="000000" w:themeColor="text1"/>
          <w:u w:val="single"/>
        </w:rPr>
        <w:t>如果執行單位隨意進入教堂，對中梵的外交關係會造成很大的影響，要慎重考慮。</w:t>
      </w:r>
      <w:r w:rsidR="00411FFC" w:rsidRPr="001F15B0">
        <w:rPr>
          <w:rFonts w:hint="eastAsia"/>
          <w:color w:val="000000" w:themeColor="text1"/>
        </w:rPr>
        <w:t>其他國家也有類似的案例，在韓國要受保護的人進入教堂，</w:t>
      </w:r>
      <w:r w:rsidR="00411FFC" w:rsidRPr="001F15B0">
        <w:rPr>
          <w:rFonts w:hint="eastAsia"/>
          <w:color w:val="000000" w:themeColor="text1"/>
          <w:u w:val="single"/>
        </w:rPr>
        <w:t>警察政府機關就不能進入教堂抓人，因為擔心會演變成外交及國際事件。</w:t>
      </w:r>
      <w:r w:rsidR="00411FFC" w:rsidRPr="001F15B0">
        <w:rPr>
          <w:rFonts w:hint="eastAsia"/>
          <w:color w:val="000000" w:themeColor="text1"/>
        </w:rPr>
        <w:t>在臺灣也不可能去佛光山、慈濟抓人，可能需要先知會或協商後再進入。</w:t>
      </w:r>
    </w:p>
    <w:p w14:paraId="738EE090" w14:textId="627E207A" w:rsidR="00411FFC" w:rsidRPr="001F15B0" w:rsidRDefault="00411FFC" w:rsidP="007D3ABE">
      <w:pPr>
        <w:pStyle w:val="4"/>
        <w:rPr>
          <w:color w:val="000000" w:themeColor="text1"/>
          <w:u w:val="single"/>
        </w:rPr>
      </w:pPr>
      <w:r w:rsidRPr="001F15B0">
        <w:rPr>
          <w:rFonts w:hint="eastAsia"/>
          <w:color w:val="000000" w:themeColor="text1"/>
          <w:u w:val="single"/>
        </w:rPr>
        <w:t>移工如果做壞事，警察當然要抓，但是應該等到彌撒結束再抓，否則現場參與活動的移工會害怕，以後就不會再去教堂了。很多教友發現有警察，以後就不會再來了。</w:t>
      </w:r>
    </w:p>
    <w:p w14:paraId="7DB766E0" w14:textId="3ED0EB1A" w:rsidR="00EF3292" w:rsidRPr="001F15B0" w:rsidRDefault="00EF3292" w:rsidP="007D3ABE">
      <w:pPr>
        <w:pStyle w:val="4"/>
        <w:rPr>
          <w:color w:val="000000" w:themeColor="text1"/>
        </w:rPr>
      </w:pPr>
      <w:r w:rsidRPr="001F15B0">
        <w:rPr>
          <w:rFonts w:hint="eastAsia"/>
          <w:color w:val="000000" w:themeColor="text1"/>
        </w:rPr>
        <w:t>在這個案子中，警方說當時沒有進入彌撒的場地，對比進入法鼓山、佛光山的山門，不會因為在山門沒有誦經所以不算是進入宗教場地，因此本案警方說沒有進入彌撒場</w:t>
      </w:r>
      <w:r w:rsidR="000825AC">
        <w:rPr>
          <w:rFonts w:hint="eastAsia"/>
          <w:color w:val="000000" w:themeColor="text1"/>
        </w:rPr>
        <w:t>地</w:t>
      </w:r>
      <w:r w:rsidRPr="001F15B0">
        <w:rPr>
          <w:rFonts w:hint="eastAsia"/>
          <w:color w:val="000000" w:themeColor="text1"/>
        </w:rPr>
        <w:t>的解釋很牽強。如</w:t>
      </w:r>
      <w:r w:rsidRPr="001F15B0">
        <w:rPr>
          <w:rFonts w:hint="eastAsia"/>
          <w:color w:val="000000" w:themeColor="text1"/>
        </w:rPr>
        <w:lastRenderedPageBreak/>
        <w:t>果這個事情警察單位沒有去瞭解，有可能變成1個非常複雜的問題，可能會讓臺灣在外交或社會觀感上會有一些影響。</w:t>
      </w:r>
    </w:p>
    <w:p w14:paraId="641894A4" w14:textId="5A37EC34" w:rsidR="00EF3292" w:rsidRPr="001F15B0" w:rsidRDefault="00EF3292" w:rsidP="007D3ABE">
      <w:pPr>
        <w:pStyle w:val="4"/>
        <w:rPr>
          <w:color w:val="000000" w:themeColor="text1"/>
        </w:rPr>
      </w:pPr>
      <w:r w:rsidRPr="001F15B0">
        <w:rPr>
          <w:rFonts w:hint="eastAsia"/>
          <w:color w:val="000000" w:themeColor="text1"/>
          <w:u w:val="single"/>
        </w:rPr>
        <w:t>如果只是有嫌疑，警方就不應該進入，可以在外面盤查，警方有其職責，但並非在任何場域都能發動去做。就算是確定，可否等到彌撒儀式結束，從教堂出來了再抓，教堂的儀式有其神聖性，與信仰有關，所以直接進去逮捕是不適合的，且跟本堂負責人神父說明或知會一聲也有其必要性</w:t>
      </w:r>
      <w:r w:rsidRPr="001F15B0">
        <w:rPr>
          <w:rFonts w:hint="eastAsia"/>
          <w:color w:val="000000" w:themeColor="text1"/>
        </w:rPr>
        <w:t>，否則</w:t>
      </w:r>
      <w:r w:rsidR="00D96828" w:rsidRPr="001F15B0">
        <w:rPr>
          <w:rFonts w:hint="eastAsia"/>
          <w:color w:val="000000" w:themeColor="text1"/>
        </w:rPr>
        <w:t>教</w:t>
      </w:r>
      <w:r w:rsidRPr="001F15B0">
        <w:rPr>
          <w:rFonts w:hint="eastAsia"/>
          <w:color w:val="000000" w:themeColor="text1"/>
        </w:rPr>
        <w:t>堂神父都不知道發生什麼事。</w:t>
      </w:r>
    </w:p>
    <w:p w14:paraId="1BB0E587" w14:textId="2C08AE6F" w:rsidR="00411FFC" w:rsidRPr="001F15B0" w:rsidRDefault="00411FFC" w:rsidP="007D3ABE">
      <w:pPr>
        <w:pStyle w:val="4"/>
        <w:rPr>
          <w:color w:val="000000" w:themeColor="text1"/>
          <w:u w:val="single"/>
        </w:rPr>
      </w:pPr>
      <w:r w:rsidRPr="001F15B0">
        <w:rPr>
          <w:rFonts w:hint="eastAsia"/>
          <w:color w:val="000000" w:themeColor="text1"/>
          <w:u w:val="single"/>
        </w:rPr>
        <w:t>宗教場所的定義很難，建議應擴大解釋，不應僅限於施行儀式中。</w:t>
      </w:r>
      <w:r w:rsidRPr="001F15B0">
        <w:rPr>
          <w:rFonts w:hint="eastAsia"/>
          <w:color w:val="000000" w:themeColor="text1"/>
        </w:rPr>
        <w:t>教堂是一個梵蒂岡外交權力的延伸場所，所以包括教堂所有的區域都算，</w:t>
      </w:r>
      <w:r w:rsidRPr="001F15B0">
        <w:rPr>
          <w:rFonts w:hint="eastAsia"/>
          <w:color w:val="000000" w:themeColor="text1"/>
          <w:u w:val="single"/>
        </w:rPr>
        <w:t>並非僅有做彌撒時才算，因此即使教堂沒有彌撒儀式的時候，也不能直接進入。</w:t>
      </w:r>
    </w:p>
    <w:p w14:paraId="4F7346DD" w14:textId="23FB7F83" w:rsidR="005F3D55" w:rsidRPr="001F15B0" w:rsidRDefault="00D50059" w:rsidP="00DD10AE">
      <w:pPr>
        <w:pStyle w:val="3"/>
        <w:rPr>
          <w:color w:val="000000" w:themeColor="text1"/>
        </w:rPr>
      </w:pPr>
      <w:r w:rsidRPr="001F15B0">
        <w:rPr>
          <w:rFonts w:hint="eastAsia"/>
          <w:color w:val="000000" w:themeColor="text1"/>
        </w:rPr>
        <w:t>有關國家機關進入宗教場所執法之案例，從</w:t>
      </w:r>
      <w:r w:rsidRPr="001F15B0">
        <w:rPr>
          <w:color w:val="000000" w:themeColor="text1"/>
        </w:rPr>
        <w:t>68</w:t>
      </w:r>
      <w:r w:rsidRPr="001F15B0">
        <w:rPr>
          <w:rFonts w:hint="eastAsia"/>
          <w:color w:val="000000" w:themeColor="text1"/>
        </w:rPr>
        <w:t>年</w:t>
      </w:r>
      <w:r w:rsidRPr="001F15B0">
        <w:rPr>
          <w:color w:val="000000" w:themeColor="text1"/>
        </w:rPr>
        <w:t>12</w:t>
      </w:r>
      <w:r w:rsidRPr="001F15B0">
        <w:rPr>
          <w:rFonts w:hint="eastAsia"/>
          <w:color w:val="000000" w:themeColor="text1"/>
        </w:rPr>
        <w:t>月</w:t>
      </w:r>
      <w:r w:rsidRPr="001F15B0">
        <w:rPr>
          <w:color w:val="000000" w:themeColor="text1"/>
        </w:rPr>
        <w:t>23</w:t>
      </w:r>
      <w:r w:rsidRPr="001F15B0">
        <w:rPr>
          <w:rFonts w:hint="eastAsia"/>
          <w:color w:val="000000" w:themeColor="text1"/>
        </w:rPr>
        <w:t>日許天賢牧師在臺南白河林子內教會講壇上講道時遭警察強行逮捕</w:t>
      </w:r>
      <w:r w:rsidR="00036F31" w:rsidRPr="001F15B0">
        <w:rPr>
          <w:rFonts w:hint="eastAsia"/>
          <w:color w:val="000000" w:themeColor="text1"/>
        </w:rPr>
        <w:t>，</w:t>
      </w:r>
      <w:r w:rsidR="00BC51BE" w:rsidRPr="001F15B0">
        <w:rPr>
          <w:rFonts w:hint="eastAsia"/>
          <w:color w:val="000000" w:themeColor="text1"/>
        </w:rPr>
        <w:t>到</w:t>
      </w:r>
      <w:r w:rsidRPr="001F15B0">
        <w:rPr>
          <w:color w:val="000000" w:themeColor="text1"/>
        </w:rPr>
        <w:t>88</w:t>
      </w:r>
      <w:r w:rsidRPr="001F15B0">
        <w:rPr>
          <w:rFonts w:hint="eastAsia"/>
          <w:color w:val="000000" w:themeColor="text1"/>
        </w:rPr>
        <w:t>年臺北市中山北路聖多福天主堂亦發生警察進入教堂</w:t>
      </w:r>
      <w:r w:rsidR="00AA16CF" w:rsidRPr="001F15B0">
        <w:rPr>
          <w:rFonts w:hint="eastAsia"/>
          <w:color w:val="000000" w:themeColor="text1"/>
        </w:rPr>
        <w:t>之</w:t>
      </w:r>
      <w:r w:rsidRPr="001F15B0">
        <w:rPr>
          <w:rFonts w:hint="eastAsia"/>
          <w:color w:val="000000" w:themeColor="text1"/>
        </w:rPr>
        <w:t>情事，據悉當時梵蒂岡代辦大使透過外交部介入交涉後警方道歉</w:t>
      </w:r>
      <w:r w:rsidR="005A329A" w:rsidRPr="001F15B0">
        <w:rPr>
          <w:rFonts w:hint="eastAsia"/>
          <w:color w:val="000000" w:themeColor="text1"/>
        </w:rPr>
        <w:t>。依我國憲法、相關司法院</w:t>
      </w:r>
      <w:r w:rsidR="00F62935">
        <w:rPr>
          <w:rFonts w:hint="eastAsia"/>
          <w:color w:val="000000" w:themeColor="text1"/>
        </w:rPr>
        <w:t>解</w:t>
      </w:r>
      <w:r w:rsidR="005A329A" w:rsidRPr="001F15B0">
        <w:rPr>
          <w:rFonts w:hint="eastAsia"/>
          <w:color w:val="000000" w:themeColor="text1"/>
        </w:rPr>
        <w:t>釋，以及「公民與政治權利國際公約」及其相關一般性意見，</w:t>
      </w:r>
      <w:r w:rsidR="00A20462">
        <w:rPr>
          <w:rFonts w:hint="eastAsia"/>
          <w:color w:val="000000" w:themeColor="text1"/>
        </w:rPr>
        <w:t>並</w:t>
      </w:r>
      <w:r w:rsidR="00A20462" w:rsidRPr="006B27CE">
        <w:rPr>
          <w:rFonts w:hint="eastAsia"/>
          <w:color w:val="000000" w:themeColor="text1"/>
        </w:rPr>
        <w:t>參照</w:t>
      </w:r>
      <w:r w:rsidR="00A20462" w:rsidRPr="001F15B0">
        <w:rPr>
          <w:rFonts w:hint="eastAsia"/>
          <w:color w:val="000000" w:themeColor="text1"/>
        </w:rPr>
        <w:t>「保護所有移徙工人及其家庭成員權利國際公約」</w:t>
      </w:r>
      <w:r w:rsidR="00A20462">
        <w:rPr>
          <w:rFonts w:hint="eastAsia"/>
          <w:color w:val="000000" w:themeColor="text1"/>
        </w:rPr>
        <w:t>，</w:t>
      </w:r>
      <w:r w:rsidR="005A329A" w:rsidRPr="001F15B0">
        <w:rPr>
          <w:rFonts w:hint="eastAsia"/>
          <w:color w:val="000000" w:themeColor="text1"/>
        </w:rPr>
        <w:t>均規定人民有信仰宗教之自由，移徙工人當然亦包含在內，上開規定並揭櫫，</w:t>
      </w:r>
      <w:r w:rsidR="005A329A" w:rsidRPr="001F15B0">
        <w:rPr>
          <w:rFonts w:hint="eastAsia"/>
          <w:color w:val="000000" w:themeColor="text1"/>
          <w:u w:val="single"/>
        </w:rPr>
        <w:t>國家應採取措施來保護所有宗教或信仰不受侵犯，並保護信徒不受歧視</w:t>
      </w:r>
      <w:r w:rsidR="005A329A" w:rsidRPr="001F15B0">
        <w:rPr>
          <w:rFonts w:hint="eastAsia"/>
          <w:color w:val="000000" w:themeColor="text1"/>
        </w:rPr>
        <w:t>，</w:t>
      </w:r>
      <w:r w:rsidRPr="001F15B0">
        <w:rPr>
          <w:rFonts w:hint="eastAsia"/>
          <w:color w:val="000000" w:themeColor="text1"/>
        </w:rPr>
        <w:t>惟仍發生本案</w:t>
      </w:r>
      <w:r w:rsidR="00B05CED" w:rsidRPr="001F15B0">
        <w:rPr>
          <w:rFonts w:hint="eastAsia"/>
          <w:color w:val="000000" w:themeColor="text1"/>
        </w:rPr>
        <w:t>，</w:t>
      </w:r>
      <w:r w:rsidR="005A329A" w:rsidRPr="001F15B0">
        <w:rPr>
          <w:rFonts w:hint="eastAsia"/>
          <w:color w:val="000000" w:themeColor="text1"/>
          <w:u w:val="single"/>
        </w:rPr>
        <w:t>顯見我國執法人員對於</w:t>
      </w:r>
      <w:r w:rsidR="00BC51BE" w:rsidRPr="001F15B0">
        <w:rPr>
          <w:rFonts w:hint="eastAsia"/>
          <w:color w:val="000000" w:themeColor="text1"/>
          <w:u w:val="single"/>
        </w:rPr>
        <w:t>每個</w:t>
      </w:r>
      <w:r w:rsidR="005A329A" w:rsidRPr="001F15B0">
        <w:rPr>
          <w:rFonts w:hint="eastAsia"/>
          <w:color w:val="000000" w:themeColor="text1"/>
          <w:u w:val="single"/>
        </w:rPr>
        <w:t>人享有宗教自由之普世價值欠缺認知</w:t>
      </w:r>
      <w:r w:rsidR="005A329A" w:rsidRPr="001F15B0">
        <w:rPr>
          <w:rFonts w:hint="eastAsia"/>
          <w:color w:val="000000" w:themeColor="text1"/>
        </w:rPr>
        <w:t>，</w:t>
      </w:r>
      <w:r w:rsidR="00036197" w:rsidRPr="001F15B0">
        <w:rPr>
          <w:rFonts w:hAnsi="標楷體" w:hint="eastAsia"/>
          <w:color w:val="000000" w:themeColor="text1"/>
        </w:rPr>
        <w:t>教廷駐台代辦馬德範蒙席雖</w:t>
      </w:r>
      <w:r w:rsidR="005A329A" w:rsidRPr="001F15B0">
        <w:rPr>
          <w:rFonts w:hAnsi="標楷體" w:hint="eastAsia"/>
          <w:color w:val="000000" w:themeColor="text1"/>
        </w:rPr>
        <w:t>然</w:t>
      </w:r>
      <w:r w:rsidR="00036197" w:rsidRPr="001F15B0">
        <w:rPr>
          <w:rFonts w:hAnsi="標楷體" w:hint="eastAsia"/>
          <w:color w:val="000000" w:themeColor="text1"/>
        </w:rPr>
        <w:t>表示</w:t>
      </w:r>
      <w:r w:rsidR="00036197" w:rsidRPr="001F15B0">
        <w:rPr>
          <w:rFonts w:hint="eastAsia"/>
          <w:color w:val="000000" w:themeColor="text1"/>
        </w:rPr>
        <w:t>教廷已不再於國際法層次主張教堂之庇護權，</w:t>
      </w:r>
      <w:r w:rsidR="005A329A" w:rsidRPr="001F15B0">
        <w:rPr>
          <w:rFonts w:hint="eastAsia"/>
          <w:color w:val="000000" w:themeColor="text1"/>
        </w:rPr>
        <w:t>但是</w:t>
      </w:r>
      <w:r w:rsidR="005A329A" w:rsidRPr="001F15B0">
        <w:rPr>
          <w:rFonts w:hint="eastAsia"/>
          <w:color w:val="000000" w:themeColor="text1"/>
          <w:u w:val="single"/>
        </w:rPr>
        <w:t>梵蒂岡仍然主張人民擁有宗教信仰</w:t>
      </w:r>
      <w:r w:rsidR="005A329A" w:rsidRPr="001F15B0">
        <w:rPr>
          <w:rFonts w:hint="eastAsia"/>
          <w:color w:val="000000" w:themeColor="text1"/>
          <w:u w:val="single"/>
        </w:rPr>
        <w:lastRenderedPageBreak/>
        <w:t>自由，認為執法人員對此應給予尊重，執法工作不應使信徒對參與宗教活動心生畏懼。</w:t>
      </w:r>
      <w:r w:rsidR="005A329A" w:rsidRPr="001F15B0">
        <w:rPr>
          <w:rFonts w:hint="eastAsia"/>
          <w:color w:val="000000" w:themeColor="text1"/>
        </w:rPr>
        <w:t>執法機關倘有進入教堂執法之必要，在無明確犯罪證據之情況下，建議</w:t>
      </w:r>
      <w:r w:rsidR="005A329A" w:rsidRPr="001F15B0">
        <w:rPr>
          <w:rFonts w:hint="eastAsia"/>
          <w:color w:val="000000" w:themeColor="text1"/>
          <w:u w:val="single"/>
        </w:rPr>
        <w:t>等候宗教儀式</w:t>
      </w:r>
      <w:r w:rsidR="005A329A" w:rsidRPr="001F15B0">
        <w:rPr>
          <w:color w:val="000000" w:themeColor="text1"/>
          <w:u w:val="single"/>
        </w:rPr>
        <w:t>(如彌撒)結束，並先知會教堂負責人員及說明理由，再入內進行執法工作。</w:t>
      </w:r>
      <w:r w:rsidR="000609BC" w:rsidRPr="001F15B0">
        <w:rPr>
          <w:rFonts w:hint="eastAsia"/>
          <w:color w:val="000000" w:themeColor="text1"/>
        </w:rPr>
        <w:t>本院諮詢宗教</w:t>
      </w:r>
      <w:r w:rsidR="00BC51BE" w:rsidRPr="001F15B0">
        <w:rPr>
          <w:rFonts w:hint="eastAsia"/>
          <w:color w:val="000000" w:themeColor="text1"/>
        </w:rPr>
        <w:t>界</w:t>
      </w:r>
      <w:r w:rsidR="000609BC" w:rsidRPr="001F15B0">
        <w:rPr>
          <w:rFonts w:hint="eastAsia"/>
          <w:color w:val="000000" w:themeColor="text1"/>
        </w:rPr>
        <w:t>人士</w:t>
      </w:r>
      <w:r w:rsidR="00BC51BE" w:rsidRPr="001F15B0">
        <w:rPr>
          <w:rFonts w:hint="eastAsia"/>
          <w:color w:val="000000" w:themeColor="text1"/>
        </w:rPr>
        <w:t>指出</w:t>
      </w:r>
      <w:r w:rsidR="000609BC" w:rsidRPr="001F15B0">
        <w:rPr>
          <w:rFonts w:hint="eastAsia"/>
          <w:color w:val="000000" w:themeColor="text1"/>
        </w:rPr>
        <w:t>，移工如果做壞事，警察當然要抓，但是應該等到彌撒結束再抓，否則現場參與活動的移工會害怕，以後就不會再去教堂了，很多教友發現有警察，以後就不會再來了。在臺灣有很多逃逸移工，教會是安慰他們心靈的管道，如果有警察在教堂外面或會進入教堂，他們就不會再去教堂了，要尊重他們的信仰，我們也了解警察的職責所在，如果警察真的因案件抓人，不要在教堂內抓人，否則會影響很多人。</w:t>
      </w:r>
    </w:p>
    <w:p w14:paraId="5ED4962D" w14:textId="2A6AC4E9" w:rsidR="00036F31" w:rsidRPr="001F15B0" w:rsidRDefault="000609BC" w:rsidP="009644C4">
      <w:pPr>
        <w:pStyle w:val="3"/>
        <w:rPr>
          <w:color w:val="000000" w:themeColor="text1"/>
        </w:rPr>
      </w:pPr>
      <w:r w:rsidRPr="001F15B0">
        <w:rPr>
          <w:rFonts w:hint="eastAsia"/>
          <w:color w:val="000000" w:themeColor="text1"/>
        </w:rPr>
        <w:t>本院調查期間，</w:t>
      </w:r>
      <w:r w:rsidR="00457781" w:rsidRPr="001F15B0">
        <w:rPr>
          <w:rFonts w:hint="eastAsia"/>
          <w:color w:val="000000" w:themeColor="text1"/>
        </w:rPr>
        <w:t>警政署</w:t>
      </w:r>
      <w:r w:rsidRPr="001F15B0">
        <w:rPr>
          <w:rFonts w:hint="eastAsia"/>
          <w:color w:val="000000" w:themeColor="text1"/>
        </w:rPr>
        <w:t>亦蒐報美、歐等國執法人員於「宗教場所」之執法規範，美國將宗教場所列為「保護區」之一，考量在保護區內執法可能會影響更廣泛之社會利益，不僅在受保護區域「內」，如果在受保護區域「附近」執法亦會導致個人進入受保護區域内產生相同的限制影響，則仍應避免在受保護區域附近執法；荷蘭「場所進入法」第12條亦規定，除非現行犯，否則執法人員不得進入在宗教儀式或沉思會期間，在用於宗教儀式或沉思會的場所進行執法。</w:t>
      </w:r>
      <w:r w:rsidR="00457781" w:rsidRPr="001F15B0">
        <w:rPr>
          <w:rFonts w:hint="eastAsia"/>
          <w:color w:val="000000" w:themeColor="text1"/>
        </w:rPr>
        <w:t>且經函詢</w:t>
      </w:r>
      <w:r w:rsidR="00754D4F" w:rsidRPr="001F15B0">
        <w:rPr>
          <w:rFonts w:hint="eastAsia"/>
          <w:color w:val="000000" w:themeColor="text1"/>
        </w:rPr>
        <w:t>機關</w:t>
      </w:r>
      <w:r w:rsidR="00457781" w:rsidRPr="001F15B0">
        <w:rPr>
          <w:rFonts w:hint="eastAsia"/>
          <w:color w:val="000000" w:themeColor="text1"/>
        </w:rPr>
        <w:t>，</w:t>
      </w:r>
      <w:r w:rsidR="00754D4F" w:rsidRPr="001F15B0">
        <w:rPr>
          <w:rFonts w:hint="eastAsia"/>
          <w:color w:val="000000" w:themeColor="text1"/>
        </w:rPr>
        <w:t>亦認為</w:t>
      </w:r>
      <w:r w:rsidR="00754D4F" w:rsidRPr="001F15B0">
        <w:rPr>
          <w:rFonts w:hint="eastAsia"/>
          <w:color w:val="000000" w:themeColor="text1"/>
          <w:szCs w:val="32"/>
        </w:rPr>
        <w:t>如果犯罪有立即明顯之危險，進入宗教場所追捕能達成之公益顯大於造成之危害，執法</w:t>
      </w:r>
      <w:r w:rsidR="00754D4F" w:rsidRPr="001F15B0">
        <w:rPr>
          <w:color w:val="000000" w:themeColor="text1"/>
          <w:szCs w:val="32"/>
        </w:rPr>
        <w:t>人員</w:t>
      </w:r>
      <w:r w:rsidR="00754D4F" w:rsidRPr="001F15B0">
        <w:rPr>
          <w:rFonts w:hint="eastAsia"/>
          <w:color w:val="000000" w:themeColor="text1"/>
          <w:szCs w:val="32"/>
        </w:rPr>
        <w:t>自得於任何時間進入任何宗教場所，包括所有具神聖性之宗教場所。反之，</w:t>
      </w:r>
      <w:r w:rsidR="00754D4F" w:rsidRPr="001F15B0">
        <w:rPr>
          <w:color w:val="000000" w:themeColor="text1"/>
          <w:szCs w:val="32"/>
          <w:u w:val="single"/>
        </w:rPr>
        <w:t>無立即明顯之危險時</w:t>
      </w:r>
      <w:r w:rsidR="00754D4F" w:rsidRPr="001F15B0">
        <w:rPr>
          <w:rFonts w:hint="eastAsia"/>
          <w:color w:val="000000" w:themeColor="text1"/>
          <w:szCs w:val="32"/>
          <w:u w:val="single"/>
        </w:rPr>
        <w:t>，雖然宗教團體是否依法設立，是否對外開放，是否進行宗教神聖儀式中，警察執法人員不具有由外觀予以精準判別之專業，然</w:t>
      </w:r>
      <w:r w:rsidR="00754D4F" w:rsidRPr="001F15B0">
        <w:rPr>
          <w:rFonts w:hint="eastAsia"/>
          <w:color w:val="000000" w:themeColor="text1"/>
          <w:szCs w:val="32"/>
          <w:u w:val="single"/>
        </w:rPr>
        <w:lastRenderedPageBreak/>
        <w:t>而基於對私有財產之尊重，並保護警察人員依法行政，倘無立即危險，警察人員無論進入依法設立或未依法設立之宗教場所執法，皆應先取得同意，以杜爭議。</w:t>
      </w:r>
      <w:r w:rsidR="000033C7" w:rsidRPr="001F15B0">
        <w:rPr>
          <w:rFonts w:hint="eastAsia"/>
          <w:color w:val="000000" w:themeColor="text1"/>
          <w:szCs w:val="32"/>
        </w:rPr>
        <w:t>本院諮詢學者</w:t>
      </w:r>
      <w:r w:rsidR="00AA16CF" w:rsidRPr="001F15B0">
        <w:rPr>
          <w:rFonts w:hint="eastAsia"/>
          <w:color w:val="000000" w:themeColor="text1"/>
          <w:szCs w:val="32"/>
        </w:rPr>
        <w:t>亦</w:t>
      </w:r>
      <w:r w:rsidR="000033C7" w:rsidRPr="001F15B0">
        <w:rPr>
          <w:rFonts w:hint="eastAsia"/>
          <w:color w:val="000000" w:themeColor="text1"/>
          <w:szCs w:val="32"/>
        </w:rPr>
        <w:t>表示：「</w:t>
      </w:r>
      <w:r w:rsidR="000033C7" w:rsidRPr="001F15B0">
        <w:rPr>
          <w:rFonts w:hint="eastAsia"/>
          <w:color w:val="000000" w:themeColor="text1"/>
          <w:u w:val="single"/>
        </w:rPr>
        <w:t>並非僅有做彌撒時才算，因此即使教堂沒有彌撒儀式的時候，也不能直接進入。</w:t>
      </w:r>
      <w:r w:rsidR="000033C7" w:rsidRPr="001F15B0">
        <w:rPr>
          <w:rFonts w:hint="eastAsia"/>
          <w:color w:val="000000" w:themeColor="text1"/>
        </w:rPr>
        <w:t>」</w:t>
      </w:r>
    </w:p>
    <w:p w14:paraId="73B653F5" w14:textId="1299ACDD" w:rsidR="00D8099B" w:rsidRPr="001F15B0" w:rsidRDefault="00754D4F" w:rsidP="00DD10AE">
      <w:pPr>
        <w:pStyle w:val="3"/>
        <w:rPr>
          <w:color w:val="000000" w:themeColor="text1"/>
        </w:rPr>
      </w:pPr>
      <w:r w:rsidRPr="001F15B0">
        <w:rPr>
          <w:rFonts w:hint="eastAsia"/>
          <w:color w:val="000000" w:themeColor="text1"/>
          <w:szCs w:val="32"/>
        </w:rPr>
        <w:t>惟查，</w:t>
      </w:r>
      <w:r w:rsidRPr="001F15B0">
        <w:rPr>
          <w:color w:val="000000" w:themeColor="text1"/>
          <w:szCs w:val="32"/>
        </w:rPr>
        <w:t>警政署</w:t>
      </w:r>
      <w:r w:rsidR="00AA16CF" w:rsidRPr="001F15B0">
        <w:rPr>
          <w:rFonts w:hint="eastAsia"/>
          <w:color w:val="000000" w:themeColor="text1"/>
          <w:szCs w:val="32"/>
        </w:rPr>
        <w:t>雖</w:t>
      </w:r>
      <w:r w:rsidRPr="001F15B0">
        <w:rPr>
          <w:rFonts w:hint="eastAsia"/>
          <w:color w:val="000000" w:themeColor="text1"/>
          <w:szCs w:val="32"/>
        </w:rPr>
        <w:t>稱已</w:t>
      </w:r>
      <w:r w:rsidRPr="001F15B0">
        <w:rPr>
          <w:color w:val="000000" w:themeColor="text1"/>
          <w:szCs w:val="32"/>
        </w:rPr>
        <w:t>參照美國國土安全部訂有執法指南之模式，於</w:t>
      </w:r>
      <w:r w:rsidRPr="001F15B0">
        <w:rPr>
          <w:rFonts w:hint="eastAsia"/>
          <w:color w:val="000000" w:themeColor="text1"/>
          <w:szCs w:val="32"/>
        </w:rPr>
        <w:t>113年3月8日</w:t>
      </w:r>
      <w:r w:rsidRPr="001F15B0">
        <w:rPr>
          <w:color w:val="000000" w:themeColor="text1"/>
          <w:szCs w:val="32"/>
        </w:rPr>
        <w:t>函發修正「</w:t>
      </w:r>
      <w:r w:rsidRPr="001F15B0">
        <w:rPr>
          <w:rFonts w:hint="eastAsia"/>
          <w:color w:val="000000" w:themeColor="text1"/>
          <w:szCs w:val="32"/>
        </w:rPr>
        <w:t>執行</w:t>
      </w:r>
      <w:r w:rsidRPr="001F15B0">
        <w:rPr>
          <w:rFonts w:hint="eastAsia"/>
          <w:color w:val="000000" w:themeColor="text1"/>
        </w:rPr>
        <w:t>巡邏</w:t>
      </w:r>
      <w:r w:rsidRPr="001F15B0">
        <w:rPr>
          <w:rFonts w:hint="eastAsia"/>
          <w:color w:val="000000" w:themeColor="text1"/>
          <w:szCs w:val="32"/>
        </w:rPr>
        <w:t>勤務中盤查盤檢人車作業程序</w:t>
      </w:r>
      <w:r w:rsidRPr="001F15B0">
        <w:rPr>
          <w:color w:val="000000" w:themeColor="text1"/>
          <w:szCs w:val="32"/>
        </w:rPr>
        <w:t>」、「</w:t>
      </w:r>
      <w:r w:rsidRPr="001F15B0">
        <w:rPr>
          <w:rFonts w:hint="eastAsia"/>
          <w:color w:val="000000" w:themeColor="text1"/>
          <w:szCs w:val="32"/>
        </w:rPr>
        <w:t>執行路檢攔檢身分查證作業程序</w:t>
      </w:r>
      <w:r w:rsidRPr="001F15B0">
        <w:rPr>
          <w:color w:val="000000" w:themeColor="text1"/>
          <w:szCs w:val="32"/>
        </w:rPr>
        <w:t>」，俾利警察人員遵循</w:t>
      </w:r>
      <w:r w:rsidR="00AA16CF" w:rsidRPr="001F15B0">
        <w:rPr>
          <w:rFonts w:hint="eastAsia"/>
          <w:color w:val="000000" w:themeColor="text1"/>
          <w:szCs w:val="32"/>
        </w:rPr>
        <w:t>，但是</w:t>
      </w:r>
      <w:r w:rsidR="00443A38" w:rsidRPr="001F15B0">
        <w:rPr>
          <w:rFonts w:hint="eastAsia"/>
          <w:color w:val="000000" w:themeColor="text1"/>
          <w:szCs w:val="32"/>
        </w:rPr>
        <w:t>上開修訂</w:t>
      </w:r>
      <w:r w:rsidR="00C132E4" w:rsidRPr="001F15B0">
        <w:rPr>
          <w:rFonts w:hint="eastAsia"/>
          <w:color w:val="000000" w:themeColor="text1"/>
          <w:szCs w:val="32"/>
        </w:rPr>
        <w:t>之內容卻為：</w:t>
      </w:r>
      <w:r w:rsidR="00443A38" w:rsidRPr="001F15B0">
        <w:rPr>
          <w:rFonts w:hint="eastAsia"/>
          <w:bCs w:val="0"/>
          <w:color w:val="000000" w:themeColor="text1"/>
          <w:szCs w:val="32"/>
        </w:rPr>
        <w:t>「</w:t>
      </w:r>
      <w:r w:rsidR="00443A38" w:rsidRPr="001F15B0">
        <w:rPr>
          <w:bCs w:val="0"/>
          <w:color w:val="000000" w:themeColor="text1"/>
          <w:szCs w:val="32"/>
        </w:rPr>
        <w:t>對於宗教場所之進入應視其是否為對外開放時段（屬公共場所狀態），</w:t>
      </w:r>
      <w:r w:rsidR="00443A38" w:rsidRPr="001F15B0">
        <w:rPr>
          <w:rFonts w:hAnsi="標楷體" w:hint="eastAsia"/>
          <w:bCs w:val="0"/>
          <w:color w:val="000000" w:themeColor="text1"/>
          <w:szCs w:val="32"/>
        </w:rPr>
        <w:t>『</w:t>
      </w:r>
      <w:r w:rsidR="00443A38" w:rsidRPr="001F15B0">
        <w:rPr>
          <w:bCs w:val="0"/>
          <w:color w:val="000000" w:themeColor="text1"/>
          <w:szCs w:val="32"/>
        </w:rPr>
        <w:t>或</w:t>
      </w:r>
      <w:r w:rsidR="00443A38" w:rsidRPr="001F15B0">
        <w:rPr>
          <w:rFonts w:hAnsi="標楷體" w:hint="eastAsia"/>
          <w:bCs w:val="0"/>
          <w:color w:val="000000" w:themeColor="text1"/>
          <w:szCs w:val="32"/>
        </w:rPr>
        <w:t>』</w:t>
      </w:r>
      <w:r w:rsidR="00443A38" w:rsidRPr="001F15B0">
        <w:rPr>
          <w:bCs w:val="0"/>
          <w:color w:val="000000" w:themeColor="text1"/>
          <w:szCs w:val="32"/>
        </w:rPr>
        <w:t>另取得該場域管理人同意進入，否則自不得任意為之</w:t>
      </w:r>
      <w:r w:rsidR="00443A38" w:rsidRPr="001F15B0">
        <w:rPr>
          <w:rFonts w:hint="eastAsia"/>
          <w:bCs w:val="0"/>
          <w:color w:val="000000" w:themeColor="text1"/>
          <w:szCs w:val="32"/>
        </w:rPr>
        <w:t>。」易言之，於</w:t>
      </w:r>
      <w:r w:rsidR="00443A38" w:rsidRPr="001F15B0">
        <w:rPr>
          <w:bCs w:val="0"/>
          <w:color w:val="000000" w:themeColor="text1"/>
          <w:szCs w:val="32"/>
        </w:rPr>
        <w:t>開放時段（屬公共場所狀態）</w:t>
      </w:r>
      <w:r w:rsidR="00443A38" w:rsidRPr="001F15B0">
        <w:rPr>
          <w:rFonts w:hint="eastAsia"/>
          <w:bCs w:val="0"/>
          <w:color w:val="000000" w:themeColor="text1"/>
          <w:szCs w:val="32"/>
        </w:rPr>
        <w:t>進入，即不需取</w:t>
      </w:r>
      <w:r w:rsidR="00443A38" w:rsidRPr="001F15B0">
        <w:rPr>
          <w:bCs w:val="0"/>
          <w:color w:val="000000" w:themeColor="text1"/>
          <w:szCs w:val="32"/>
        </w:rPr>
        <w:t>得該場域管理人同意</w:t>
      </w:r>
      <w:r w:rsidR="001554A4" w:rsidRPr="001F15B0">
        <w:rPr>
          <w:rFonts w:hint="eastAsia"/>
          <w:bCs w:val="0"/>
          <w:color w:val="000000" w:themeColor="text1"/>
          <w:szCs w:val="32"/>
        </w:rPr>
        <w:t>。</w:t>
      </w:r>
      <w:r w:rsidR="003706F8" w:rsidRPr="001F15B0">
        <w:rPr>
          <w:rFonts w:hint="eastAsia"/>
          <w:bCs w:val="0"/>
          <w:color w:val="000000" w:themeColor="text1"/>
          <w:szCs w:val="32"/>
        </w:rPr>
        <w:t>經詢據警政署表示：「</w:t>
      </w:r>
      <w:r w:rsidR="003706F8" w:rsidRPr="001F15B0">
        <w:rPr>
          <w:rFonts w:hint="eastAsia"/>
          <w:bCs w:val="0"/>
          <w:color w:val="000000" w:themeColor="text1"/>
        </w:rPr>
        <w:t>考量宗教類別很多，有些道教的場域非常大，從停車場到儀式現場可能非常遠，所以規範上保留了一些彈性，是否一定要取得該場域管理人同意，我們會再研議。」</w:t>
      </w:r>
      <w:r w:rsidR="001554A4" w:rsidRPr="001F15B0">
        <w:rPr>
          <w:rFonts w:hint="eastAsia"/>
          <w:bCs w:val="0"/>
          <w:color w:val="000000" w:themeColor="text1"/>
        </w:rPr>
        <w:t>顯見</w:t>
      </w:r>
      <w:r w:rsidR="00C132E4" w:rsidRPr="001F15B0">
        <w:rPr>
          <w:rFonts w:hint="eastAsia"/>
          <w:bCs w:val="0"/>
          <w:color w:val="000000" w:themeColor="text1"/>
        </w:rPr>
        <w:t>警政署</w:t>
      </w:r>
      <w:r w:rsidR="001554A4" w:rsidRPr="001F15B0">
        <w:rPr>
          <w:rFonts w:hint="eastAsia"/>
          <w:color w:val="000000" w:themeColor="text1"/>
          <w:szCs w:val="32"/>
        </w:rPr>
        <w:t>將宗教場所執法事項予以明文化後，反而限縮對於宗教場所的執法限制</w:t>
      </w:r>
      <w:r w:rsidR="00D8099B" w:rsidRPr="001F15B0">
        <w:rPr>
          <w:rFonts w:hint="eastAsia"/>
          <w:color w:val="000000" w:themeColor="text1"/>
          <w:szCs w:val="32"/>
        </w:rPr>
        <w:t>，</w:t>
      </w:r>
      <w:r w:rsidR="00AA16CF" w:rsidRPr="001F15B0">
        <w:rPr>
          <w:rFonts w:hint="eastAsia"/>
          <w:color w:val="000000" w:themeColor="text1"/>
          <w:szCs w:val="32"/>
        </w:rPr>
        <w:t>即</w:t>
      </w:r>
      <w:r w:rsidR="00D8099B" w:rsidRPr="001F15B0">
        <w:rPr>
          <w:rFonts w:hint="eastAsia"/>
          <w:color w:val="000000" w:themeColor="text1"/>
          <w:szCs w:val="32"/>
        </w:rPr>
        <w:t>與前開函復本院之說明、相關</w:t>
      </w:r>
      <w:r w:rsidR="00D8099B" w:rsidRPr="001F15B0">
        <w:rPr>
          <w:rFonts w:hint="eastAsia"/>
          <w:color w:val="000000" w:themeColor="text1"/>
        </w:rPr>
        <w:t>國際公約及歐美規範內容有間</w:t>
      </w:r>
      <w:r w:rsidR="001554A4" w:rsidRPr="001F15B0">
        <w:rPr>
          <w:rFonts w:hint="eastAsia"/>
          <w:color w:val="000000" w:themeColor="text1"/>
          <w:szCs w:val="32"/>
        </w:rPr>
        <w:t>。</w:t>
      </w:r>
    </w:p>
    <w:p w14:paraId="25E29CA7" w14:textId="23737DB6" w:rsidR="001554A4" w:rsidRPr="001F15B0" w:rsidRDefault="001554A4" w:rsidP="00DD10AE">
      <w:pPr>
        <w:pStyle w:val="3"/>
        <w:rPr>
          <w:color w:val="000000" w:themeColor="text1"/>
        </w:rPr>
      </w:pPr>
      <w:r w:rsidRPr="001F15B0">
        <w:rPr>
          <w:rFonts w:hint="eastAsia"/>
          <w:color w:val="000000" w:themeColor="text1"/>
          <w:szCs w:val="32"/>
        </w:rPr>
        <w:t>次查，</w:t>
      </w:r>
      <w:r w:rsidR="006D174C" w:rsidRPr="001F15B0">
        <w:rPr>
          <w:rFonts w:hint="eastAsia"/>
          <w:color w:val="000000" w:themeColor="text1"/>
        </w:rPr>
        <w:t>有關員警多次在聖心堂外進行盤查一節，警政機關辯稱，係因聖心堂位於合庫銀行旁，即位於樹林所銀行金融機構查緝車手勤務之巡邏路線上，故員警發現可疑人士依法盤查，並無不當</w:t>
      </w:r>
      <w:r w:rsidR="00FE5A99" w:rsidRPr="001F15B0">
        <w:rPr>
          <w:rFonts w:hint="eastAsia"/>
          <w:color w:val="000000" w:themeColor="text1"/>
        </w:rPr>
        <w:t>云云</w:t>
      </w:r>
      <w:r w:rsidR="006D174C" w:rsidRPr="001F15B0">
        <w:rPr>
          <w:rFonts w:hint="eastAsia"/>
          <w:color w:val="000000" w:themeColor="text1"/>
        </w:rPr>
        <w:t>。</w:t>
      </w:r>
      <w:r w:rsidR="00D8099B" w:rsidRPr="001F15B0">
        <w:rPr>
          <w:rFonts w:hint="eastAsia"/>
          <w:color w:val="000000" w:themeColor="text1"/>
        </w:rPr>
        <w:t>惟</w:t>
      </w:r>
      <w:r w:rsidR="0074213B" w:rsidRPr="001F15B0">
        <w:rPr>
          <w:rFonts w:hint="eastAsia"/>
          <w:color w:val="000000" w:themeColor="text1"/>
        </w:rPr>
        <w:t>查，</w:t>
      </w:r>
      <w:r w:rsidR="00AA16CF" w:rsidRPr="001F15B0">
        <w:rPr>
          <w:rFonts w:hint="eastAsia"/>
          <w:color w:val="000000" w:themeColor="text1"/>
        </w:rPr>
        <w:t>經</w:t>
      </w:r>
      <w:r w:rsidR="0074213B" w:rsidRPr="001F15B0">
        <w:rPr>
          <w:rFonts w:hint="eastAsia"/>
          <w:color w:val="000000" w:themeColor="text1"/>
        </w:rPr>
        <w:t>本院諮詢學者表示：「</w:t>
      </w:r>
      <w:r w:rsidR="0074213B" w:rsidRPr="001F15B0">
        <w:rPr>
          <w:rFonts w:hint="eastAsia"/>
          <w:color w:val="000000" w:themeColor="text1"/>
          <w:u w:val="single"/>
        </w:rPr>
        <w:t>倘警方刻意在有移工出入的教堂外走動、盤查，以抓補失聯移工，此作法是對崇拜會眾的侵擾與歧視。嚴重侵犯宗教自主與自由的本質。</w:t>
      </w:r>
      <w:r w:rsidR="0074213B" w:rsidRPr="001F15B0">
        <w:rPr>
          <w:rFonts w:hint="eastAsia"/>
          <w:color w:val="000000" w:themeColor="text1"/>
        </w:rPr>
        <w:t>」且</w:t>
      </w:r>
      <w:r w:rsidR="00D8099B" w:rsidRPr="001F15B0">
        <w:rPr>
          <w:rFonts w:hint="eastAsia"/>
          <w:color w:val="000000" w:themeColor="text1"/>
        </w:rPr>
        <w:t>參照前開美國法規範：「</w:t>
      </w:r>
      <w:r w:rsidR="00681366" w:rsidRPr="001F15B0">
        <w:rPr>
          <w:rFonts w:hint="eastAsia"/>
          <w:color w:val="000000" w:themeColor="text1"/>
        </w:rPr>
        <w:t>對於</w:t>
      </w:r>
      <w:r w:rsidRPr="001F15B0">
        <w:rPr>
          <w:rFonts w:hint="eastAsia"/>
          <w:color w:val="000000" w:themeColor="text1"/>
        </w:rPr>
        <w:t>如果</w:t>
      </w:r>
      <w:r w:rsidRPr="001F15B0">
        <w:rPr>
          <w:rFonts w:hint="eastAsia"/>
          <w:color w:val="000000" w:themeColor="text1"/>
        </w:rPr>
        <w:lastRenderedPageBreak/>
        <w:t>在受保護區域</w:t>
      </w:r>
      <w:r w:rsidR="00D8099B" w:rsidRPr="001F15B0">
        <w:rPr>
          <w:rFonts w:hAnsi="標楷體" w:hint="eastAsia"/>
          <w:color w:val="000000" w:themeColor="text1"/>
        </w:rPr>
        <w:t>『</w:t>
      </w:r>
      <w:r w:rsidRPr="001F15B0">
        <w:rPr>
          <w:rFonts w:hint="eastAsia"/>
          <w:color w:val="000000" w:themeColor="text1"/>
        </w:rPr>
        <w:t>附近</w:t>
      </w:r>
      <w:r w:rsidR="00D8099B" w:rsidRPr="001F15B0">
        <w:rPr>
          <w:rFonts w:hAnsi="標楷體" w:hint="eastAsia"/>
          <w:color w:val="000000" w:themeColor="text1"/>
        </w:rPr>
        <w:t>』</w:t>
      </w:r>
      <w:r w:rsidRPr="001F15B0">
        <w:rPr>
          <w:rFonts w:hint="eastAsia"/>
          <w:color w:val="000000" w:themeColor="text1"/>
        </w:rPr>
        <w:t>執法亦會導致個人進入受保護區域内產生相同的限制影響，則仍應避免在受保護區域</w:t>
      </w:r>
      <w:r w:rsidR="00D8099B" w:rsidRPr="001F15B0">
        <w:rPr>
          <w:rFonts w:hAnsi="標楷體" w:hint="eastAsia"/>
          <w:color w:val="000000" w:themeColor="text1"/>
        </w:rPr>
        <w:t>『</w:t>
      </w:r>
      <w:r w:rsidRPr="001F15B0">
        <w:rPr>
          <w:rFonts w:hint="eastAsia"/>
          <w:color w:val="000000" w:themeColor="text1"/>
        </w:rPr>
        <w:t>附近</w:t>
      </w:r>
      <w:r w:rsidR="00D8099B" w:rsidRPr="001F15B0">
        <w:rPr>
          <w:rFonts w:hAnsi="標楷體" w:hint="eastAsia"/>
          <w:color w:val="000000" w:themeColor="text1"/>
        </w:rPr>
        <w:t>』</w:t>
      </w:r>
      <w:r w:rsidRPr="001F15B0">
        <w:rPr>
          <w:rFonts w:hint="eastAsia"/>
          <w:color w:val="000000" w:themeColor="text1"/>
        </w:rPr>
        <w:t>執法</w:t>
      </w:r>
      <w:r w:rsidR="00D8099B" w:rsidRPr="001F15B0">
        <w:rPr>
          <w:rFonts w:hint="eastAsia"/>
          <w:color w:val="000000" w:themeColor="text1"/>
        </w:rPr>
        <w:t>」</w:t>
      </w:r>
      <w:r w:rsidRPr="001F15B0">
        <w:rPr>
          <w:rFonts w:hint="eastAsia"/>
          <w:color w:val="000000" w:themeColor="text1"/>
        </w:rPr>
        <w:t>，</w:t>
      </w:r>
      <w:r w:rsidR="00D8099B" w:rsidRPr="001F15B0">
        <w:rPr>
          <w:rFonts w:hint="eastAsia"/>
          <w:color w:val="000000" w:themeColor="text1"/>
        </w:rPr>
        <w:t>警政署所修訂之作業程序漏未對於「宗教場所附近執法」一節</w:t>
      </w:r>
      <w:r w:rsidR="00D928D5" w:rsidRPr="001F15B0">
        <w:rPr>
          <w:rFonts w:hint="eastAsia"/>
          <w:color w:val="000000" w:themeColor="text1"/>
        </w:rPr>
        <w:t>納入規範</w:t>
      </w:r>
      <w:r w:rsidR="00D8099B" w:rsidRPr="001F15B0">
        <w:rPr>
          <w:rFonts w:hint="eastAsia"/>
          <w:color w:val="000000" w:themeColor="text1"/>
        </w:rPr>
        <w:t>，對宗教自由的保障顯有不足</w:t>
      </w:r>
      <w:r w:rsidR="00681366" w:rsidRPr="001F15B0">
        <w:rPr>
          <w:rFonts w:hint="eastAsia"/>
          <w:color w:val="000000" w:themeColor="text1"/>
        </w:rPr>
        <w:t>。</w:t>
      </w:r>
    </w:p>
    <w:p w14:paraId="4E8ABA82" w14:textId="653A4EEB" w:rsidR="003F4974" w:rsidRPr="001F15B0" w:rsidRDefault="003F4974" w:rsidP="00DD10AE">
      <w:pPr>
        <w:pStyle w:val="3"/>
        <w:rPr>
          <w:color w:val="000000" w:themeColor="text1"/>
        </w:rPr>
      </w:pPr>
      <w:r w:rsidRPr="001F15B0">
        <w:rPr>
          <w:rFonts w:hint="eastAsia"/>
          <w:color w:val="000000" w:themeColor="text1"/>
        </w:rPr>
        <w:t>又警察機關以外之執法機關</w:t>
      </w:r>
      <w:r w:rsidR="00681366" w:rsidRPr="001F15B0">
        <w:rPr>
          <w:rFonts w:hint="eastAsia"/>
          <w:color w:val="000000" w:themeColor="text1"/>
        </w:rPr>
        <w:t>，</w:t>
      </w:r>
      <w:r w:rsidRPr="001F15B0">
        <w:rPr>
          <w:rFonts w:hint="eastAsia"/>
          <w:color w:val="000000" w:themeColor="text1"/>
        </w:rPr>
        <w:t>如移民署</w:t>
      </w:r>
      <w:r w:rsidR="003D18EF" w:rsidRPr="001F15B0">
        <w:rPr>
          <w:rFonts w:hint="eastAsia"/>
          <w:color w:val="000000" w:themeColor="text1"/>
        </w:rPr>
        <w:t>人員依移民法規定</w:t>
      </w:r>
      <w:r w:rsidR="00D8099B" w:rsidRPr="001F15B0">
        <w:rPr>
          <w:rFonts w:hint="eastAsia"/>
          <w:color w:val="000000" w:themeColor="text1"/>
        </w:rPr>
        <w:t>，</w:t>
      </w:r>
      <w:r w:rsidR="003D18EF" w:rsidRPr="001F15B0">
        <w:rPr>
          <w:rFonts w:hint="eastAsia"/>
          <w:color w:val="000000" w:themeColor="text1"/>
        </w:rPr>
        <w:t>於查察</w:t>
      </w:r>
      <w:r w:rsidR="00A36AB2" w:rsidRPr="001F15B0">
        <w:rPr>
          <w:rFonts w:hint="eastAsia"/>
          <w:color w:val="000000" w:themeColor="text1"/>
        </w:rPr>
        <w:t>移工</w:t>
      </w:r>
      <w:r w:rsidR="003D18EF" w:rsidRPr="001F15B0">
        <w:rPr>
          <w:rFonts w:hint="eastAsia"/>
          <w:color w:val="000000" w:themeColor="text1"/>
        </w:rPr>
        <w:t>非法入出國、逾期停留、居留、從事與許可原因不符之活動或工作及強制驅逐出國案件，得行使移民法第10章所定之查察職權。</w:t>
      </w:r>
      <w:r w:rsidR="00AA16CF" w:rsidRPr="001F15B0">
        <w:rPr>
          <w:rFonts w:hint="eastAsia"/>
          <w:color w:val="000000" w:themeColor="text1"/>
        </w:rPr>
        <w:t>而移工多有宗教信仰及參與宗教活動的需求，</w:t>
      </w:r>
      <w:r w:rsidR="003D18EF" w:rsidRPr="001F15B0">
        <w:rPr>
          <w:rFonts w:hint="eastAsia"/>
          <w:color w:val="000000" w:themeColor="text1"/>
        </w:rPr>
        <w:t>詢據</w:t>
      </w:r>
      <w:r w:rsidRPr="001F15B0">
        <w:rPr>
          <w:rFonts w:hint="eastAsia"/>
          <w:color w:val="000000" w:themeColor="text1"/>
        </w:rPr>
        <w:t>移民署</w:t>
      </w:r>
      <w:r w:rsidR="003D18EF" w:rsidRPr="001F15B0">
        <w:rPr>
          <w:rFonts w:hint="eastAsia"/>
          <w:color w:val="000000" w:themeColor="text1"/>
        </w:rPr>
        <w:t>表示：「</w:t>
      </w:r>
      <w:r w:rsidRPr="001F15B0">
        <w:rPr>
          <w:rFonts w:hint="eastAsia"/>
          <w:color w:val="000000" w:themeColor="text1"/>
        </w:rPr>
        <w:t>之前沒有發生過擅入宗教處所查察的案件，警政署113年3月8日對於宗教場所查察訂有作業程序，本署實務上執行查察逾期停拘留的案件前，都會提醒同仁，原則先取得場域負責人的同意。此外，本署亦會立即參考警政署作業程序及內政部的意見，加強宣導及規範。</w:t>
      </w:r>
      <w:r w:rsidR="003D18EF" w:rsidRPr="001F15B0">
        <w:rPr>
          <w:rFonts w:hint="eastAsia"/>
          <w:color w:val="000000" w:themeColor="text1"/>
        </w:rPr>
        <w:t>」</w:t>
      </w:r>
      <w:r w:rsidR="00492EBB" w:rsidRPr="001F15B0">
        <w:rPr>
          <w:rFonts w:hint="eastAsia"/>
          <w:color w:val="000000" w:themeColor="text1"/>
        </w:rPr>
        <w:t>是以，包括移民署在內之</w:t>
      </w:r>
      <w:r w:rsidR="00366A24" w:rsidRPr="001F15B0">
        <w:rPr>
          <w:rFonts w:hint="eastAsia"/>
          <w:color w:val="000000" w:themeColor="text1"/>
        </w:rPr>
        <w:t>各執法機關，均應將宗教場所執法事項予以明文化，以資遵循。</w:t>
      </w:r>
      <w:r w:rsidR="00460783" w:rsidRPr="001F15B0">
        <w:rPr>
          <w:rFonts w:hint="eastAsia"/>
          <w:color w:val="000000" w:themeColor="text1"/>
          <w:szCs w:val="32"/>
        </w:rPr>
        <w:t>詢據內政部亦表示：「</w:t>
      </w:r>
      <w:r w:rsidR="00460783" w:rsidRPr="001F15B0">
        <w:rPr>
          <w:rFonts w:hint="eastAsia"/>
          <w:color w:val="000000" w:themeColor="text1"/>
        </w:rPr>
        <w:t>警察人員應注意人權、宗教自由，雖然已修正作業程序，我們仍會持續精進，提醒同仁執法應留意宗教的部分，避免造成移工不敢上教堂的結果，內政部會召集警政、移民等執法單位及宗教司等相關單位再作精進，必要時請外交部協助，並請相關同仁在失聯移工的執法上，應與宗教團體多加合作。」</w:t>
      </w:r>
    </w:p>
    <w:p w14:paraId="1F2C4EEF" w14:textId="0F611048" w:rsidR="00100E97" w:rsidRPr="001F15B0" w:rsidRDefault="007E1F39" w:rsidP="002D7CA4">
      <w:pPr>
        <w:pStyle w:val="3"/>
        <w:rPr>
          <w:color w:val="000000" w:themeColor="text1"/>
        </w:rPr>
      </w:pPr>
      <w:r w:rsidRPr="001F15B0">
        <w:rPr>
          <w:rFonts w:hint="eastAsia"/>
          <w:color w:val="000000" w:themeColor="text1"/>
        </w:rPr>
        <w:t>再者，</w:t>
      </w:r>
      <w:r w:rsidR="00460783" w:rsidRPr="001F15B0">
        <w:rPr>
          <w:rFonts w:hint="eastAsia"/>
          <w:color w:val="000000" w:themeColor="text1"/>
        </w:rPr>
        <w:t>有關</w:t>
      </w:r>
      <w:r w:rsidR="00460783" w:rsidRPr="001F15B0">
        <w:rPr>
          <w:rFonts w:hint="eastAsia"/>
          <w:color w:val="000000" w:themeColor="text1"/>
          <w:szCs w:val="32"/>
        </w:rPr>
        <w:t>移工失聯的問題，</w:t>
      </w:r>
      <w:r w:rsidR="00460783" w:rsidRPr="001F15B0">
        <w:rPr>
          <w:rFonts w:hint="eastAsia"/>
          <w:color w:val="000000" w:themeColor="text1"/>
        </w:rPr>
        <w:t>本院</w:t>
      </w:r>
      <w:r w:rsidR="00F11745" w:rsidRPr="001F15B0">
        <w:rPr>
          <w:rFonts w:hint="eastAsia"/>
          <w:color w:val="000000" w:themeColor="text1"/>
        </w:rPr>
        <w:t>前於</w:t>
      </w:r>
      <w:r w:rsidR="00460783" w:rsidRPr="001F15B0">
        <w:rPr>
          <w:rFonts w:hint="eastAsia"/>
          <w:color w:val="000000" w:themeColor="text1"/>
        </w:rPr>
        <w:t>「影響移工失聯之結構性問題」通案性調查研究指出，不外乎高額仲介費用的債務拘束、合法工作的薪資待遇低、勞動條件不友善、產業缺工導致黑工薪資水漲船高等複雜的因素</w:t>
      </w:r>
      <w:r w:rsidR="00F11745" w:rsidRPr="001F15B0">
        <w:rPr>
          <w:rFonts w:hint="eastAsia"/>
          <w:color w:val="000000" w:themeColor="text1"/>
        </w:rPr>
        <w:t>，而</w:t>
      </w:r>
      <w:r w:rsidRPr="001F15B0">
        <w:rPr>
          <w:rFonts w:hint="eastAsia"/>
          <w:color w:val="000000" w:themeColor="text1"/>
        </w:rPr>
        <w:t>本院諮詢專家學者及宗教</w:t>
      </w:r>
      <w:r w:rsidR="009D3177" w:rsidRPr="001F15B0">
        <w:rPr>
          <w:rFonts w:hint="eastAsia"/>
          <w:color w:val="000000" w:themeColor="text1"/>
        </w:rPr>
        <w:t>界</w:t>
      </w:r>
      <w:r w:rsidRPr="001F15B0">
        <w:rPr>
          <w:rFonts w:hint="eastAsia"/>
          <w:color w:val="000000" w:themeColor="text1"/>
        </w:rPr>
        <w:t>人士指出，教會也會協助解決移工逃逸的問題，</w:t>
      </w:r>
      <w:r w:rsidR="003D18EF" w:rsidRPr="001F15B0">
        <w:rPr>
          <w:rFonts w:hint="eastAsia"/>
          <w:color w:val="000000" w:themeColor="text1"/>
        </w:rPr>
        <w:t>例</w:t>
      </w:r>
      <w:r w:rsidR="003D18EF" w:rsidRPr="001F15B0">
        <w:rPr>
          <w:rFonts w:hint="eastAsia"/>
          <w:color w:val="000000" w:themeColor="text1"/>
        </w:rPr>
        <w:lastRenderedPageBreak/>
        <w:t>如</w:t>
      </w:r>
      <w:r w:rsidRPr="001F15B0">
        <w:rPr>
          <w:rFonts w:hint="eastAsia"/>
          <w:color w:val="000000" w:themeColor="text1"/>
        </w:rPr>
        <w:t>鼓勵教會的失聯移工自首</w:t>
      </w:r>
      <w:r w:rsidR="009D3177" w:rsidRPr="001F15B0">
        <w:rPr>
          <w:rFonts w:hint="eastAsia"/>
          <w:color w:val="000000" w:themeColor="text1"/>
        </w:rPr>
        <w:t>；</w:t>
      </w:r>
      <w:r w:rsidRPr="001F15B0">
        <w:rPr>
          <w:rFonts w:hint="eastAsia"/>
          <w:color w:val="000000" w:themeColor="text1"/>
        </w:rPr>
        <w:t>天主教神父對移工的狀況，比政府更瞭解，政府直接依據法律把人抓起來送回國，無法真正解決問題，所以政府應長期與教會保持對話及合作，教會能夠提供的協助跟服務，會比僅用法條來處理更好</w:t>
      </w:r>
      <w:r w:rsidR="005976A2" w:rsidRPr="001F15B0">
        <w:rPr>
          <w:rFonts w:hint="eastAsia"/>
          <w:color w:val="000000" w:themeColor="text1"/>
        </w:rPr>
        <w:t>，因為</w:t>
      </w:r>
      <w:r w:rsidRPr="001F15B0">
        <w:rPr>
          <w:rFonts w:hint="eastAsia"/>
          <w:color w:val="000000" w:themeColor="text1"/>
        </w:rPr>
        <w:t>神父知道</w:t>
      </w:r>
      <w:r w:rsidR="000112E1" w:rsidRPr="001F15B0">
        <w:rPr>
          <w:rFonts w:hint="eastAsia"/>
          <w:color w:val="000000" w:themeColor="text1"/>
        </w:rPr>
        <w:t>某</w:t>
      </w:r>
      <w:r w:rsidRPr="001F15B0">
        <w:rPr>
          <w:rFonts w:hint="eastAsia"/>
          <w:color w:val="000000" w:themeColor="text1"/>
        </w:rPr>
        <w:t>位移工發生什麼事情，他可能現在需要什麼，</w:t>
      </w:r>
      <w:r w:rsidR="000112E1" w:rsidRPr="001F15B0">
        <w:rPr>
          <w:rFonts w:hint="eastAsia"/>
          <w:color w:val="000000" w:themeColor="text1"/>
        </w:rPr>
        <w:t>例如有</w:t>
      </w:r>
      <w:r w:rsidRPr="001F15B0">
        <w:rPr>
          <w:rFonts w:hint="eastAsia"/>
          <w:color w:val="000000" w:themeColor="text1"/>
        </w:rPr>
        <w:t>新住民</w:t>
      </w:r>
      <w:r w:rsidR="005976A2" w:rsidRPr="001F15B0">
        <w:rPr>
          <w:rFonts w:hint="eastAsia"/>
          <w:color w:val="000000" w:themeColor="text1"/>
        </w:rPr>
        <w:t>發生</w:t>
      </w:r>
      <w:r w:rsidRPr="001F15B0">
        <w:rPr>
          <w:rFonts w:hint="eastAsia"/>
          <w:color w:val="000000" w:themeColor="text1"/>
        </w:rPr>
        <w:t>家庭</w:t>
      </w:r>
      <w:r w:rsidR="005976A2" w:rsidRPr="001F15B0">
        <w:rPr>
          <w:rFonts w:hint="eastAsia"/>
          <w:color w:val="000000" w:themeColor="text1"/>
        </w:rPr>
        <w:t>暴力</w:t>
      </w:r>
      <w:r w:rsidR="000112E1" w:rsidRPr="001F15B0">
        <w:rPr>
          <w:rFonts w:hint="eastAsia"/>
          <w:color w:val="000000" w:themeColor="text1"/>
        </w:rPr>
        <w:t>情事</w:t>
      </w:r>
      <w:r w:rsidRPr="001F15B0">
        <w:rPr>
          <w:rFonts w:hint="eastAsia"/>
          <w:color w:val="000000" w:themeColor="text1"/>
        </w:rPr>
        <w:t>，沒辦法被處理，</w:t>
      </w:r>
      <w:r w:rsidR="000112E1" w:rsidRPr="001F15B0">
        <w:rPr>
          <w:rFonts w:hint="eastAsia"/>
          <w:color w:val="000000" w:themeColor="text1"/>
        </w:rPr>
        <w:t>此時</w:t>
      </w:r>
      <w:r w:rsidRPr="001F15B0">
        <w:rPr>
          <w:rFonts w:hint="eastAsia"/>
          <w:color w:val="000000" w:themeColor="text1"/>
        </w:rPr>
        <w:t>如果能跟教會保持</w:t>
      </w:r>
      <w:r w:rsidR="000112E1" w:rsidRPr="001F15B0">
        <w:rPr>
          <w:rFonts w:hint="eastAsia"/>
          <w:color w:val="000000" w:themeColor="text1"/>
        </w:rPr>
        <w:t>良</w:t>
      </w:r>
      <w:r w:rsidRPr="001F15B0">
        <w:rPr>
          <w:rFonts w:hint="eastAsia"/>
          <w:color w:val="000000" w:themeColor="text1"/>
        </w:rPr>
        <w:t>好的溝通管道，</w:t>
      </w:r>
      <w:r w:rsidR="005976A2" w:rsidRPr="001F15B0">
        <w:rPr>
          <w:rFonts w:hint="eastAsia"/>
          <w:color w:val="000000" w:themeColor="text1"/>
        </w:rPr>
        <w:t>會發現很多事</w:t>
      </w:r>
      <w:r w:rsidRPr="001F15B0">
        <w:rPr>
          <w:rFonts w:hint="eastAsia"/>
          <w:color w:val="000000" w:themeColor="text1"/>
        </w:rPr>
        <w:t>情似乎不是</w:t>
      </w:r>
      <w:r w:rsidR="005976A2" w:rsidRPr="001F15B0">
        <w:rPr>
          <w:rFonts w:hint="eastAsia"/>
          <w:color w:val="000000" w:themeColor="text1"/>
        </w:rPr>
        <w:t>原本認知的</w:t>
      </w:r>
      <w:r w:rsidRPr="001F15B0">
        <w:rPr>
          <w:rFonts w:hint="eastAsia"/>
          <w:color w:val="000000" w:themeColor="text1"/>
        </w:rPr>
        <w:t>樣子</w:t>
      </w:r>
      <w:r w:rsidR="00F11745" w:rsidRPr="001F15B0">
        <w:rPr>
          <w:rFonts w:hint="eastAsia"/>
          <w:color w:val="000000" w:themeColor="text1"/>
        </w:rPr>
        <w:t>；</w:t>
      </w:r>
      <w:r w:rsidRPr="001F15B0">
        <w:rPr>
          <w:rFonts w:hint="eastAsia"/>
          <w:color w:val="000000" w:themeColor="text1"/>
        </w:rPr>
        <w:t>保持良好的溝通管道，這也是尊重，不是不能執法，但是</w:t>
      </w:r>
      <w:r w:rsidR="000112E1" w:rsidRPr="001F15B0">
        <w:rPr>
          <w:rFonts w:hint="eastAsia"/>
          <w:color w:val="000000" w:themeColor="text1"/>
        </w:rPr>
        <w:t>應該要有</w:t>
      </w:r>
      <w:r w:rsidRPr="001F15B0">
        <w:rPr>
          <w:rFonts w:hint="eastAsia"/>
          <w:color w:val="000000" w:themeColor="text1"/>
        </w:rPr>
        <w:t>尊重。移工如果沒有宗教的安慰，更容易出問題，執法很重要，但是對於移工問題不是只有執法而已，也包括宗教及服務等各面相。</w:t>
      </w:r>
      <w:r w:rsidR="00A4445B" w:rsidRPr="001F15B0">
        <w:rPr>
          <w:rFonts w:hint="eastAsia"/>
          <w:color w:val="000000" w:themeColor="text1"/>
        </w:rPr>
        <w:t>詢據行政院亦</w:t>
      </w:r>
      <w:r w:rsidR="005976A2" w:rsidRPr="001F15B0">
        <w:rPr>
          <w:rFonts w:hint="eastAsia"/>
          <w:color w:val="000000" w:themeColor="text1"/>
        </w:rPr>
        <w:t>表</w:t>
      </w:r>
      <w:r w:rsidR="00A4445B" w:rsidRPr="001F15B0">
        <w:rPr>
          <w:rFonts w:hint="eastAsia"/>
          <w:color w:val="000000" w:themeColor="text1"/>
        </w:rPr>
        <w:t>同意，</w:t>
      </w:r>
      <w:r w:rsidR="00A4445B" w:rsidRPr="001F15B0">
        <w:rPr>
          <w:rFonts w:hint="eastAsia"/>
          <w:color w:val="000000" w:themeColor="text1"/>
          <w:szCs w:val="32"/>
        </w:rPr>
        <w:t>宗教信仰之教義常與公義、良善、正直、倫理等結合，其目的也常在勸人為善、培養品格、遵守律法；許多宗教團體也積極從事公益慈善與社會教化事業，樂意配合政府政策。天主教會為普世公認之宗教信仰，在臺灣醫療、教育、慈善等方面之公益貢獻有目共睹，回教穆斯林在臺灣也有正式立案之宗教組織，受政府監督與輔導。許多來自東南亞之移工信奉天主教及回教，倘政府欲結合上開宗教團體在臺灣之力量共同解決逃逸移工之問題，或請宗教團體進行相關宣導，不失為具體落實公私協力之可行方法。</w:t>
      </w:r>
      <w:r w:rsidR="00F11745" w:rsidRPr="001F15B0">
        <w:rPr>
          <w:rFonts w:hint="eastAsia"/>
          <w:color w:val="000000" w:themeColor="text1"/>
          <w:szCs w:val="32"/>
        </w:rPr>
        <w:t>是以</w:t>
      </w:r>
      <w:r w:rsidR="00A4445B" w:rsidRPr="001F15B0">
        <w:rPr>
          <w:rFonts w:hint="eastAsia"/>
          <w:color w:val="000000" w:themeColor="text1"/>
        </w:rPr>
        <w:t>，如能</w:t>
      </w:r>
      <w:r w:rsidR="00100E97" w:rsidRPr="001F15B0">
        <w:rPr>
          <w:rFonts w:hint="eastAsia"/>
          <w:color w:val="000000" w:themeColor="text1"/>
        </w:rPr>
        <w:t>善用教會</w:t>
      </w:r>
      <w:r w:rsidR="0092453E" w:rsidRPr="001F15B0">
        <w:rPr>
          <w:rFonts w:hint="eastAsia"/>
          <w:color w:val="000000" w:themeColor="text1"/>
        </w:rPr>
        <w:t>等宗教團體</w:t>
      </w:r>
      <w:r w:rsidR="00A4445B" w:rsidRPr="001F15B0">
        <w:rPr>
          <w:rFonts w:hint="eastAsia"/>
          <w:color w:val="000000" w:themeColor="text1"/>
        </w:rPr>
        <w:t>的力量，</w:t>
      </w:r>
      <w:r w:rsidR="005E453A" w:rsidRPr="001F15B0">
        <w:rPr>
          <w:rFonts w:hint="eastAsia"/>
          <w:color w:val="000000" w:themeColor="text1"/>
        </w:rPr>
        <w:t>多</w:t>
      </w:r>
      <w:r w:rsidR="00A4445B" w:rsidRPr="001F15B0">
        <w:rPr>
          <w:rFonts w:hint="eastAsia"/>
          <w:color w:val="000000" w:themeColor="text1"/>
        </w:rPr>
        <w:t>管齊下，</w:t>
      </w:r>
      <w:r w:rsidR="005E453A" w:rsidRPr="001F15B0">
        <w:rPr>
          <w:rFonts w:hint="eastAsia"/>
          <w:color w:val="000000" w:themeColor="text1"/>
        </w:rPr>
        <w:t>相信將能</w:t>
      </w:r>
      <w:r w:rsidR="000112E1" w:rsidRPr="001F15B0">
        <w:rPr>
          <w:rFonts w:hint="eastAsia"/>
          <w:color w:val="000000" w:themeColor="text1"/>
        </w:rPr>
        <w:t>有效</w:t>
      </w:r>
      <w:r w:rsidR="005E453A" w:rsidRPr="001F15B0">
        <w:rPr>
          <w:rFonts w:hint="eastAsia"/>
          <w:color w:val="000000" w:themeColor="text1"/>
        </w:rPr>
        <w:t>改善</w:t>
      </w:r>
      <w:r w:rsidR="00A4445B" w:rsidRPr="001F15B0">
        <w:rPr>
          <w:rFonts w:hint="eastAsia"/>
          <w:color w:val="000000" w:themeColor="text1"/>
        </w:rPr>
        <w:t>失聯移工的</w:t>
      </w:r>
      <w:r w:rsidR="000112E1" w:rsidRPr="001F15B0">
        <w:rPr>
          <w:rFonts w:hint="eastAsia"/>
          <w:color w:val="000000" w:themeColor="text1"/>
        </w:rPr>
        <w:t>問題</w:t>
      </w:r>
      <w:r w:rsidR="005E453A" w:rsidRPr="001F15B0">
        <w:rPr>
          <w:rFonts w:hint="eastAsia"/>
          <w:color w:val="000000" w:themeColor="text1"/>
        </w:rPr>
        <w:t>。</w:t>
      </w:r>
    </w:p>
    <w:p w14:paraId="2BEF7731" w14:textId="45FE901D" w:rsidR="003A5927" w:rsidRPr="001F15B0" w:rsidRDefault="000A0BB2" w:rsidP="00CB7184">
      <w:pPr>
        <w:pStyle w:val="3"/>
        <w:rPr>
          <w:color w:val="000000" w:themeColor="text1"/>
        </w:rPr>
      </w:pPr>
      <w:r w:rsidRPr="001F15B0">
        <w:rPr>
          <w:rFonts w:hint="eastAsia"/>
          <w:color w:val="000000" w:themeColor="text1"/>
        </w:rPr>
        <w:t>綜上，</w:t>
      </w:r>
      <w:r w:rsidR="00CE56EE" w:rsidRPr="00CE56EE">
        <w:rPr>
          <w:rFonts w:hint="eastAsia"/>
          <w:color w:val="000000" w:themeColor="text1"/>
        </w:rPr>
        <w:t>本案樹林所員警為查緝躲入聖心堂(教堂</w:t>
      </w:r>
      <w:r w:rsidR="00CE56EE" w:rsidRPr="00CE56EE">
        <w:rPr>
          <w:color w:val="000000" w:themeColor="text1"/>
        </w:rPr>
        <w:t>)</w:t>
      </w:r>
      <w:r w:rsidR="00CE56EE" w:rsidRPr="00CE56EE">
        <w:rPr>
          <w:rFonts w:hint="eastAsia"/>
          <w:color w:val="000000" w:themeColor="text1"/>
        </w:rPr>
        <w:t>之移工，尾隨進入該教堂，並在樓梯間攔獲本案失聯移工，惟此舉不但引發當時現場參與彌撒群眾極大騷動，亦使眾多移工因而對參與宗教活動心生畏懼，</w:t>
      </w:r>
      <w:r w:rsidR="00CE56EE" w:rsidRPr="00F64532">
        <w:rPr>
          <w:rFonts w:hint="eastAsia"/>
          <w:color w:val="000000" w:themeColor="text1"/>
        </w:rPr>
        <w:t>依我國憲法、相關司法院解釋，以及「公民與</w:t>
      </w:r>
      <w:r w:rsidR="00CE56EE" w:rsidRPr="00F64532">
        <w:rPr>
          <w:rFonts w:hint="eastAsia"/>
          <w:color w:val="000000" w:themeColor="text1"/>
        </w:rPr>
        <w:lastRenderedPageBreak/>
        <w:t>政治權利國際公約」及其相關一般性意見，並參照「保護所有移徙工人及其家庭成員權利國際公約」，均規定人民有信仰宗教之自由，移徙工人亦包含在內，惟仍發生本案，顯見我國執法人員對於每個人享有宗教自由之普世價值欠缺認知。</w:t>
      </w:r>
      <w:r w:rsidR="00CE56EE" w:rsidRPr="00F64532">
        <w:rPr>
          <w:color w:val="000000" w:themeColor="text1"/>
        </w:rPr>
        <w:t>68</w:t>
      </w:r>
      <w:r w:rsidR="00CE56EE" w:rsidRPr="00F64532">
        <w:rPr>
          <w:rFonts w:hint="eastAsia"/>
          <w:color w:val="000000" w:themeColor="text1"/>
        </w:rPr>
        <w:t>年</w:t>
      </w:r>
      <w:r w:rsidR="00CE56EE" w:rsidRPr="00F64532">
        <w:rPr>
          <w:color w:val="000000" w:themeColor="text1"/>
        </w:rPr>
        <w:t>1</w:t>
      </w:r>
      <w:r w:rsidR="00CE56EE" w:rsidRPr="00CE56EE">
        <w:rPr>
          <w:color w:val="000000" w:themeColor="text1"/>
        </w:rPr>
        <w:t>2</w:t>
      </w:r>
      <w:r w:rsidR="00CE56EE" w:rsidRPr="00CE56EE">
        <w:rPr>
          <w:rFonts w:hint="eastAsia"/>
          <w:color w:val="000000" w:themeColor="text1"/>
        </w:rPr>
        <w:t>月</w:t>
      </w:r>
      <w:r w:rsidR="00CE56EE" w:rsidRPr="00CE56EE">
        <w:rPr>
          <w:color w:val="000000" w:themeColor="text1"/>
        </w:rPr>
        <w:t>23</w:t>
      </w:r>
      <w:r w:rsidR="00CE56EE" w:rsidRPr="00CE56EE">
        <w:rPr>
          <w:rFonts w:hint="eastAsia"/>
          <w:color w:val="000000" w:themeColor="text1"/>
        </w:rPr>
        <w:t>日許天賢牧師在臺南白河林子內教會講壇上講道時遭警察強行逮捕、</w:t>
      </w:r>
      <w:r w:rsidR="00CE56EE" w:rsidRPr="00CE56EE">
        <w:rPr>
          <w:color w:val="000000" w:themeColor="text1"/>
        </w:rPr>
        <w:t>88</w:t>
      </w:r>
      <w:r w:rsidR="00CE56EE" w:rsidRPr="00CE56EE">
        <w:rPr>
          <w:rFonts w:hint="eastAsia"/>
          <w:color w:val="000000" w:themeColor="text1"/>
        </w:rPr>
        <w:t>年警察進入臺北市中山北路聖多福天主堂等事件似又再現，亦有</w:t>
      </w:r>
      <w:r w:rsidR="00CE56EE" w:rsidRPr="00F64532">
        <w:rPr>
          <w:rFonts w:hint="eastAsia"/>
          <w:color w:val="000000" w:themeColor="text1"/>
        </w:rPr>
        <w:t>引發外交風波，甚至演變成國際事件之虞。本案發生後，警政署雖已修訂相關執法作業程序，惟仍與上開國際公約及歐美規範內容有間，行政院允應以本次員警進入教堂查緝移工事件所造成之影響為鑑，就宗教場所執法事項，召集所有相關執法機關研議並予以規範化，並</w:t>
      </w:r>
      <w:r w:rsidR="00CE56EE" w:rsidRPr="00F64532">
        <w:rPr>
          <w:rFonts w:hAnsi="標楷體" w:hint="eastAsia"/>
          <w:color w:val="000000" w:themeColor="text1"/>
        </w:rPr>
        <w:t>強化執法人員教育訓練，俾確保在</w:t>
      </w:r>
      <w:r w:rsidR="00CE56EE" w:rsidRPr="00CE56EE">
        <w:rPr>
          <w:rFonts w:hAnsi="標楷體" w:hint="eastAsia"/>
          <w:color w:val="000000" w:themeColor="text1"/>
        </w:rPr>
        <w:t>臺移工的宗教自由權有效獲得保障；此外，相關機關亦可</w:t>
      </w:r>
      <w:r w:rsidR="00CE56EE" w:rsidRPr="00CE56EE">
        <w:rPr>
          <w:rFonts w:hint="eastAsia"/>
          <w:color w:val="000000" w:themeColor="text1"/>
        </w:rPr>
        <w:t>結合宗教團體在臺灣之力量共同改善失聯移工的沉痾。</w:t>
      </w:r>
    </w:p>
    <w:p w14:paraId="1CBC6287" w14:textId="21F4578E" w:rsidR="00E25849" w:rsidRPr="00F64532" w:rsidRDefault="00E25849" w:rsidP="004E05A1">
      <w:pPr>
        <w:pStyle w:val="1"/>
        <w:ind w:left="2380" w:hanging="2380"/>
        <w:rPr>
          <w:color w:val="000000" w:themeColor="text1"/>
        </w:rPr>
      </w:pPr>
      <w:bookmarkStart w:id="196" w:name="_Toc524895648"/>
      <w:bookmarkStart w:id="197" w:name="_Toc524896194"/>
      <w:bookmarkStart w:id="198" w:name="_Toc524896224"/>
      <w:bookmarkStart w:id="199" w:name="_Toc524902734"/>
      <w:bookmarkStart w:id="200" w:name="_Toc525066148"/>
      <w:bookmarkStart w:id="201" w:name="_Toc525070839"/>
      <w:bookmarkStart w:id="202" w:name="_Toc525938379"/>
      <w:bookmarkStart w:id="203" w:name="_Toc525939227"/>
      <w:bookmarkStart w:id="204" w:name="_Toc525939732"/>
      <w:bookmarkStart w:id="205" w:name="_Toc529218272"/>
      <w:bookmarkEnd w:id="193"/>
      <w:r w:rsidRPr="001F15B0">
        <w:rPr>
          <w:color w:val="000000" w:themeColor="text1"/>
        </w:rPr>
        <w:br w:type="page"/>
      </w:r>
      <w:bookmarkStart w:id="206" w:name="_Toc529222689"/>
      <w:bookmarkStart w:id="207" w:name="_Toc529223111"/>
      <w:bookmarkStart w:id="208" w:name="_Toc529223862"/>
      <w:bookmarkStart w:id="209" w:name="_Toc529228265"/>
      <w:bookmarkStart w:id="210" w:name="_Toc2400395"/>
      <w:bookmarkStart w:id="211" w:name="_Toc4316189"/>
      <w:bookmarkStart w:id="212" w:name="_Toc4473330"/>
      <w:bookmarkStart w:id="213" w:name="_Toc69556897"/>
      <w:bookmarkStart w:id="214" w:name="_Toc69556946"/>
      <w:bookmarkStart w:id="215" w:name="_Toc69609820"/>
      <w:bookmarkStart w:id="216" w:name="_Toc70241816"/>
      <w:bookmarkStart w:id="217" w:name="_Toc70242205"/>
      <w:bookmarkStart w:id="218" w:name="_Toc421794875"/>
      <w:bookmarkStart w:id="219" w:name="_Toc422834160"/>
      <w:bookmarkStart w:id="220" w:name="_Toc166445312"/>
      <w:r w:rsidRPr="001F15B0">
        <w:rPr>
          <w:rFonts w:hint="eastAsia"/>
          <w:color w:val="000000" w:themeColor="text1"/>
        </w:rPr>
        <w:lastRenderedPageBreak/>
        <w:t>處</w:t>
      </w:r>
      <w:r w:rsidRPr="00F64532">
        <w:rPr>
          <w:rFonts w:hint="eastAsia"/>
          <w:color w:val="000000" w:themeColor="text1"/>
        </w:rPr>
        <w:t>理辦法：</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14:paraId="1623823E" w14:textId="4DAFF515" w:rsidR="00155B02" w:rsidRPr="00F64532" w:rsidRDefault="00FB7770" w:rsidP="00ED7573">
      <w:pPr>
        <w:pStyle w:val="2"/>
        <w:spacing w:beforeLines="25" w:before="114"/>
        <w:ind w:left="1020" w:hanging="680"/>
        <w:rPr>
          <w:color w:val="000000" w:themeColor="text1"/>
        </w:rPr>
      </w:pPr>
      <w:bookmarkStart w:id="221" w:name="_Toc524895649"/>
      <w:bookmarkStart w:id="222" w:name="_Toc524896195"/>
      <w:bookmarkStart w:id="223" w:name="_Toc524896225"/>
      <w:bookmarkStart w:id="224" w:name="_Toc166445313"/>
      <w:bookmarkStart w:id="225" w:name="_Toc70241820"/>
      <w:bookmarkStart w:id="226" w:name="_Toc70242209"/>
      <w:bookmarkStart w:id="227" w:name="_Toc421794876"/>
      <w:bookmarkStart w:id="228" w:name="_Toc421795442"/>
      <w:bookmarkStart w:id="229" w:name="_Toc421796023"/>
      <w:bookmarkStart w:id="230" w:name="_Toc422728958"/>
      <w:bookmarkStart w:id="231" w:name="_Toc422834161"/>
      <w:bookmarkStart w:id="232" w:name="_Toc2400396"/>
      <w:bookmarkStart w:id="233" w:name="_Toc4316190"/>
      <w:bookmarkStart w:id="234" w:name="_Toc4473331"/>
      <w:bookmarkStart w:id="235" w:name="_Toc69556898"/>
      <w:bookmarkStart w:id="236" w:name="_Toc69556947"/>
      <w:bookmarkStart w:id="237" w:name="_Toc69609821"/>
      <w:bookmarkStart w:id="238" w:name="_Toc70241817"/>
      <w:bookmarkStart w:id="239" w:name="_Toc70242206"/>
      <w:bookmarkStart w:id="240" w:name="_Toc166321186"/>
      <w:bookmarkStart w:id="241" w:name="_Toc524902735"/>
      <w:bookmarkStart w:id="242" w:name="_Toc525066149"/>
      <w:bookmarkStart w:id="243" w:name="_Toc525070840"/>
      <w:bookmarkStart w:id="244" w:name="_Toc525938380"/>
      <w:bookmarkStart w:id="245" w:name="_Toc525939228"/>
      <w:bookmarkStart w:id="246" w:name="_Toc525939733"/>
      <w:bookmarkStart w:id="247" w:name="_Toc529218273"/>
      <w:bookmarkStart w:id="248" w:name="_Toc529222690"/>
      <w:bookmarkStart w:id="249" w:name="_Toc529223112"/>
      <w:bookmarkStart w:id="250" w:name="_Toc529223863"/>
      <w:bookmarkStart w:id="251" w:name="_Toc529228266"/>
      <w:bookmarkEnd w:id="221"/>
      <w:bookmarkEnd w:id="222"/>
      <w:bookmarkEnd w:id="223"/>
      <w:r w:rsidRPr="00F64532">
        <w:rPr>
          <w:rFonts w:hint="eastAsia"/>
          <w:color w:val="000000" w:themeColor="text1"/>
        </w:rPr>
        <w:t>調查意見</w:t>
      </w:r>
      <w:r w:rsidR="00155B02" w:rsidRPr="00F64532">
        <w:rPr>
          <w:rFonts w:hint="eastAsia"/>
          <w:color w:val="000000" w:themeColor="text1"/>
        </w:rPr>
        <w:t>一，函請內政部警政署檢討改進見復。</w:t>
      </w:r>
      <w:bookmarkEnd w:id="224"/>
    </w:p>
    <w:p w14:paraId="1D351667" w14:textId="77F6B2DF" w:rsidR="00E25849" w:rsidRPr="00F64532" w:rsidRDefault="00155B02" w:rsidP="00ED7573">
      <w:pPr>
        <w:pStyle w:val="2"/>
        <w:spacing w:beforeLines="25" w:before="114"/>
        <w:ind w:left="1020" w:hanging="680"/>
        <w:rPr>
          <w:color w:val="000000" w:themeColor="text1"/>
        </w:rPr>
      </w:pPr>
      <w:bookmarkStart w:id="252" w:name="_Toc166445315"/>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r w:rsidRPr="00F64532">
        <w:rPr>
          <w:rFonts w:hint="eastAsia"/>
          <w:color w:val="000000" w:themeColor="text1"/>
        </w:rPr>
        <w:t>調查意見二，</w:t>
      </w:r>
      <w:r w:rsidR="00F6627E" w:rsidRPr="00F64532">
        <w:rPr>
          <w:rFonts w:hint="eastAsia"/>
          <w:color w:val="000000" w:themeColor="text1"/>
        </w:rPr>
        <w:t>函請行政院</w:t>
      </w:r>
      <w:r w:rsidRPr="00F64532">
        <w:rPr>
          <w:rFonts w:hint="eastAsia"/>
          <w:color w:val="000000" w:themeColor="text1"/>
        </w:rPr>
        <w:t>督促內政部</w:t>
      </w:r>
      <w:r w:rsidR="00F6627E" w:rsidRPr="00F64532">
        <w:rPr>
          <w:rFonts w:hint="eastAsia"/>
          <w:color w:val="000000" w:themeColor="text1"/>
        </w:rPr>
        <w:t>檢討改進見復。</w:t>
      </w:r>
      <w:bookmarkEnd w:id="240"/>
      <w:bookmarkEnd w:id="252"/>
    </w:p>
    <w:p w14:paraId="1D43AD2D" w14:textId="051FCD53" w:rsidR="00A64218" w:rsidRDefault="00A64218" w:rsidP="00521478">
      <w:pPr>
        <w:pStyle w:val="2"/>
        <w:spacing w:beforeLines="25" w:before="114"/>
        <w:ind w:left="1020" w:hanging="680"/>
        <w:rPr>
          <w:color w:val="000000" w:themeColor="text1"/>
        </w:rPr>
      </w:pPr>
      <w:bookmarkStart w:id="253" w:name="_Toc166445316"/>
      <w:bookmarkStart w:id="254" w:name="_Toc2400397"/>
      <w:bookmarkStart w:id="255" w:name="_Toc4316191"/>
      <w:bookmarkStart w:id="256" w:name="_Toc4473332"/>
      <w:bookmarkStart w:id="257" w:name="_Toc69556901"/>
      <w:bookmarkStart w:id="258" w:name="_Toc69556950"/>
      <w:bookmarkStart w:id="259" w:name="_Toc69609824"/>
      <w:bookmarkStart w:id="260" w:name="_Toc70241822"/>
      <w:bookmarkStart w:id="261" w:name="_Toc70242211"/>
      <w:bookmarkStart w:id="262" w:name="_Toc421794881"/>
      <w:bookmarkStart w:id="263" w:name="_Toc421795447"/>
      <w:bookmarkStart w:id="264" w:name="_Toc421796028"/>
      <w:bookmarkStart w:id="265" w:name="_Toc422728963"/>
      <w:bookmarkStart w:id="266" w:name="_Toc422834166"/>
      <w:bookmarkEnd w:id="241"/>
      <w:bookmarkEnd w:id="242"/>
      <w:bookmarkEnd w:id="243"/>
      <w:bookmarkEnd w:id="244"/>
      <w:bookmarkEnd w:id="245"/>
      <w:bookmarkEnd w:id="246"/>
      <w:bookmarkEnd w:id="247"/>
      <w:bookmarkEnd w:id="248"/>
      <w:bookmarkEnd w:id="249"/>
      <w:bookmarkEnd w:id="250"/>
      <w:bookmarkEnd w:id="251"/>
      <w:r w:rsidRPr="00F64532">
        <w:rPr>
          <w:rFonts w:hint="eastAsia"/>
          <w:color w:val="000000" w:themeColor="text1"/>
        </w:rPr>
        <w:t>調查意見，函復陳訴人。</w:t>
      </w:r>
    </w:p>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p w14:paraId="25BC6652" w14:textId="21633470" w:rsidR="008C79BC" w:rsidRPr="007C4597" w:rsidRDefault="007C4597" w:rsidP="007C4597">
      <w:pPr>
        <w:pStyle w:val="2"/>
        <w:spacing w:beforeLines="25" w:before="114"/>
        <w:ind w:left="1020" w:hanging="680"/>
        <w:rPr>
          <w:color w:val="000000" w:themeColor="text1"/>
        </w:rPr>
      </w:pPr>
      <w:r w:rsidRPr="007C4597">
        <w:rPr>
          <w:rFonts w:hint="eastAsia"/>
          <w:color w:val="000000" w:themeColor="text1"/>
        </w:rPr>
        <w:t>調查報告全文及簡報檔，於個資隱匿後，上網公布。</w:t>
      </w:r>
    </w:p>
    <w:p w14:paraId="48F9309D" w14:textId="1C7550C5" w:rsidR="00E25849" w:rsidRDefault="00E25849" w:rsidP="00770453">
      <w:pPr>
        <w:pStyle w:val="a9"/>
        <w:spacing w:beforeLines="50" w:before="228" w:afterLines="100" w:after="457"/>
        <w:ind w:leftChars="1100" w:left="3742"/>
        <w:rPr>
          <w:b w:val="0"/>
          <w:bCs/>
          <w:snapToGrid/>
          <w:color w:val="000000" w:themeColor="text1"/>
          <w:spacing w:val="12"/>
          <w:kern w:val="0"/>
          <w:sz w:val="40"/>
        </w:rPr>
      </w:pPr>
      <w:r w:rsidRPr="001F15B0">
        <w:rPr>
          <w:rFonts w:hint="eastAsia"/>
          <w:b w:val="0"/>
          <w:bCs/>
          <w:snapToGrid/>
          <w:color w:val="000000" w:themeColor="text1"/>
          <w:spacing w:val="12"/>
          <w:kern w:val="0"/>
          <w:sz w:val="40"/>
        </w:rPr>
        <w:t>調查委員：</w:t>
      </w:r>
      <w:r w:rsidR="00F64532">
        <w:rPr>
          <w:rFonts w:hint="eastAsia"/>
          <w:b w:val="0"/>
          <w:bCs/>
          <w:snapToGrid/>
          <w:color w:val="000000" w:themeColor="text1"/>
          <w:spacing w:val="12"/>
          <w:kern w:val="0"/>
          <w:sz w:val="40"/>
        </w:rPr>
        <w:t>紀惠容</w:t>
      </w:r>
    </w:p>
    <w:p w14:paraId="4E106505" w14:textId="5E954F63" w:rsidR="00F64532" w:rsidRDefault="00F64532" w:rsidP="00F64532">
      <w:pPr>
        <w:pStyle w:val="a9"/>
        <w:spacing w:beforeLines="50" w:before="228" w:afterLines="100" w:after="457"/>
        <w:ind w:leftChars="1750" w:left="5953"/>
        <w:rPr>
          <w:b w:val="0"/>
          <w:bCs/>
          <w:snapToGrid/>
          <w:color w:val="000000" w:themeColor="text1"/>
          <w:spacing w:val="12"/>
          <w:kern w:val="0"/>
          <w:sz w:val="40"/>
        </w:rPr>
      </w:pPr>
      <w:r>
        <w:rPr>
          <w:rFonts w:hint="eastAsia"/>
          <w:b w:val="0"/>
          <w:bCs/>
          <w:snapToGrid/>
          <w:color w:val="000000" w:themeColor="text1"/>
          <w:spacing w:val="12"/>
          <w:kern w:val="0"/>
          <w:sz w:val="40"/>
        </w:rPr>
        <w:t>田秋</w:t>
      </w:r>
      <w:r w:rsidRPr="00F64532">
        <w:rPr>
          <w:rFonts w:hint="eastAsia"/>
          <w:b w:val="0"/>
          <w:bCs/>
          <w:snapToGrid/>
          <w:color w:val="000000" w:themeColor="text1"/>
          <w:spacing w:val="12"/>
          <w:kern w:val="0"/>
          <w:sz w:val="40"/>
        </w:rPr>
        <w:t>堇</w:t>
      </w:r>
    </w:p>
    <w:p w14:paraId="36EEC1AA" w14:textId="6CF833DE" w:rsidR="00F64532" w:rsidRDefault="00F64532" w:rsidP="00770453">
      <w:pPr>
        <w:pStyle w:val="a9"/>
        <w:spacing w:beforeLines="50" w:before="228" w:afterLines="100" w:after="457"/>
        <w:ind w:leftChars="1100" w:left="3742"/>
        <w:rPr>
          <w:b w:val="0"/>
          <w:bCs/>
          <w:snapToGrid/>
          <w:color w:val="000000" w:themeColor="text1"/>
          <w:spacing w:val="12"/>
          <w:kern w:val="0"/>
          <w:sz w:val="40"/>
        </w:rPr>
      </w:pPr>
    </w:p>
    <w:p w14:paraId="1ACAE4A8" w14:textId="77777777" w:rsidR="00770453" w:rsidRPr="001F15B0" w:rsidRDefault="00770453" w:rsidP="00770453">
      <w:pPr>
        <w:pStyle w:val="a9"/>
        <w:spacing w:before="0" w:after="0"/>
        <w:ind w:leftChars="1100" w:left="3742"/>
        <w:rPr>
          <w:rFonts w:ascii="Times New Roman"/>
          <w:b w:val="0"/>
          <w:bCs/>
          <w:snapToGrid/>
          <w:color w:val="000000" w:themeColor="text1"/>
          <w:spacing w:val="0"/>
          <w:kern w:val="0"/>
          <w:sz w:val="40"/>
        </w:rPr>
      </w:pPr>
    </w:p>
    <w:p w14:paraId="1702FB8A" w14:textId="57E05C7A" w:rsidR="007005F6" w:rsidRPr="001F15B0" w:rsidRDefault="007005F6" w:rsidP="00F64532">
      <w:pPr>
        <w:pStyle w:val="ae"/>
        <w:rPr>
          <w:bCs/>
          <w:color w:val="000000" w:themeColor="text1"/>
        </w:rPr>
      </w:pPr>
    </w:p>
    <w:sectPr w:rsidR="007005F6" w:rsidRPr="001F15B0" w:rsidSect="00720965">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3B5D89" w14:textId="77777777" w:rsidR="001F55A8" w:rsidRDefault="001F55A8">
      <w:r>
        <w:separator/>
      </w:r>
    </w:p>
  </w:endnote>
  <w:endnote w:type="continuationSeparator" w:id="0">
    <w:p w14:paraId="7EA20358" w14:textId="77777777" w:rsidR="001F55A8" w:rsidRDefault="001F5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AF1BE" w14:textId="77777777" w:rsidR="00F025E6" w:rsidRDefault="00F025E6">
    <w:pPr>
      <w:pStyle w:val="af3"/>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Pr>
        <w:rStyle w:val="ab"/>
        <w:noProof/>
        <w:sz w:val="24"/>
      </w:rPr>
      <w:t>1</w:t>
    </w:r>
    <w:r>
      <w:rPr>
        <w:rStyle w:val="ab"/>
        <w:sz w:val="24"/>
      </w:rPr>
      <w:fldChar w:fldCharType="end"/>
    </w:r>
  </w:p>
  <w:p w14:paraId="65A8EE19" w14:textId="77777777" w:rsidR="00F025E6" w:rsidRDefault="00F025E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107F66" w14:textId="77777777" w:rsidR="001F55A8" w:rsidRDefault="001F55A8">
      <w:r>
        <w:separator/>
      </w:r>
    </w:p>
  </w:footnote>
  <w:footnote w:type="continuationSeparator" w:id="0">
    <w:p w14:paraId="4A48F8E4" w14:textId="77777777" w:rsidR="001F55A8" w:rsidRDefault="001F55A8">
      <w:r>
        <w:continuationSeparator/>
      </w:r>
    </w:p>
  </w:footnote>
  <w:footnote w:id="1">
    <w:p w14:paraId="5B9EDB24" w14:textId="7AAC6397" w:rsidR="00F025E6" w:rsidRPr="0013738D" w:rsidRDefault="00F025E6" w:rsidP="000831DF">
      <w:pPr>
        <w:pStyle w:val="afc"/>
        <w:rPr>
          <w:color w:val="000000" w:themeColor="text1"/>
        </w:rPr>
      </w:pPr>
      <w:r w:rsidRPr="0013738D">
        <w:rPr>
          <w:rStyle w:val="afe"/>
          <w:color w:val="000000" w:themeColor="text1"/>
        </w:rPr>
        <w:footnoteRef/>
      </w:r>
      <w:r w:rsidRPr="0013738D">
        <w:rPr>
          <w:color w:val="000000" w:themeColor="text1"/>
        </w:rPr>
        <w:t xml:space="preserve"> </w:t>
      </w:r>
      <w:r w:rsidRPr="0013738D">
        <w:rPr>
          <w:rFonts w:hint="eastAsia"/>
          <w:color w:val="000000" w:themeColor="text1"/>
        </w:rPr>
        <w:t>「彌撒」一詞乃是源自拉丁文</w:t>
      </w:r>
      <w:r w:rsidRPr="0013738D">
        <w:rPr>
          <w:color w:val="000000" w:themeColor="text1"/>
        </w:rPr>
        <w:t xml:space="preserve"> missa</w:t>
      </w:r>
      <w:r w:rsidRPr="0013738D">
        <w:rPr>
          <w:rFonts w:hint="eastAsia"/>
          <w:color w:val="000000" w:themeColor="text1"/>
        </w:rPr>
        <w:t>。在羅馬禮儀的傳統中，感恩祭結束的時候，執事或主祭會以</w:t>
      </w:r>
      <w:r w:rsidRPr="0013738D">
        <w:rPr>
          <w:color w:val="000000" w:themeColor="text1"/>
        </w:rPr>
        <w:t xml:space="preserve"> </w:t>
      </w:r>
      <w:r w:rsidRPr="0013738D">
        <w:rPr>
          <w:color w:val="000000" w:themeColor="text1"/>
        </w:rPr>
        <w:t>“</w:t>
      </w:r>
      <w:r w:rsidRPr="0013738D">
        <w:rPr>
          <w:color w:val="000000" w:themeColor="text1"/>
        </w:rPr>
        <w:t>Ite, missa est</w:t>
      </w:r>
      <w:r w:rsidRPr="0013738D">
        <w:rPr>
          <w:rFonts w:hint="eastAsia"/>
          <w:color w:val="000000" w:themeColor="text1"/>
        </w:rPr>
        <w:t>＂</w:t>
      </w:r>
      <w:r w:rsidRPr="0013738D">
        <w:rPr>
          <w:color w:val="000000" w:themeColor="text1"/>
        </w:rPr>
        <w:t xml:space="preserve"> </w:t>
      </w:r>
      <w:r w:rsidRPr="0013738D">
        <w:rPr>
          <w:rFonts w:hint="eastAsia"/>
          <w:color w:val="000000" w:themeColor="text1"/>
        </w:rPr>
        <w:t>來作為彌撒結束的派遣用詞，翻譯成中文的意思就是：「去吧！你們被派遣！」而這句話的引申意義就是：這實現救恩奧跡的禮儀，在結束時派遣信友，好使他們能在日常生活裡實踐天主的旨意。該儀式又稱為「感恩祭」，教會就是基督的身體，透過感恩祭的慶祝，教會才真正成為完整的教會。向天主呈獻祂賞賜的食糧，也就是大地、葡萄樹和人類勞苦的果實－麥麵餅及葡萄酒，但天主卻使之成為生命之糧及精神飲料，這基督的體血將使基督在世可見的身體－教會成為圓滿的。因此，感恩（聖體）聖事在信友的整個生命過程中，包括了生命的開始和結束，都扮演了最核心的角色。摘錄自天主教台灣地區主教團網頁，</w:t>
      </w:r>
      <w:r w:rsidRPr="0013738D">
        <w:rPr>
          <w:color w:val="000000" w:themeColor="text1"/>
        </w:rPr>
        <w:t>chrome-extension://efaidnbmnnnibpcajpcglclefindmkaj/https://sliturgy.catholic.org.tw/5/5A1-2-2-1.pdf</w:t>
      </w:r>
      <w:r w:rsidRPr="0013738D">
        <w:rPr>
          <w:rFonts w:hint="eastAsia"/>
          <w:color w:val="000000" w:themeColor="text1"/>
        </w:rPr>
        <w:t>，瀏覽日期：1</w:t>
      </w:r>
      <w:r w:rsidRPr="0013738D">
        <w:rPr>
          <w:color w:val="000000" w:themeColor="text1"/>
        </w:rPr>
        <w:t>13</w:t>
      </w:r>
      <w:r w:rsidRPr="0013738D">
        <w:rPr>
          <w:rFonts w:hint="eastAsia"/>
          <w:color w:val="000000" w:themeColor="text1"/>
        </w:rPr>
        <w:t>年5月1日。</w:t>
      </w:r>
    </w:p>
  </w:footnote>
  <w:footnote w:id="2">
    <w:p w14:paraId="1FEC1654" w14:textId="09ED842A" w:rsidR="00F025E6" w:rsidRPr="0013738D" w:rsidRDefault="00F025E6">
      <w:pPr>
        <w:pStyle w:val="afc"/>
        <w:rPr>
          <w:color w:val="000000" w:themeColor="text1"/>
        </w:rPr>
      </w:pPr>
      <w:r w:rsidRPr="0013738D">
        <w:rPr>
          <w:rStyle w:val="afe"/>
          <w:color w:val="000000" w:themeColor="text1"/>
        </w:rPr>
        <w:footnoteRef/>
      </w:r>
      <w:r w:rsidRPr="0013738D">
        <w:rPr>
          <w:color w:val="000000" w:themeColor="text1"/>
        </w:rPr>
        <w:t xml:space="preserve"> </w:t>
      </w:r>
      <w:r w:rsidRPr="0013738D">
        <w:rPr>
          <w:rFonts w:hint="eastAsia"/>
          <w:color w:val="000000" w:themeColor="text1"/>
        </w:rPr>
        <w:t>新北市政府1</w:t>
      </w:r>
      <w:r w:rsidRPr="0013738D">
        <w:rPr>
          <w:color w:val="000000" w:themeColor="text1"/>
        </w:rPr>
        <w:t>12</w:t>
      </w:r>
      <w:r w:rsidRPr="0013738D">
        <w:rPr>
          <w:rFonts w:hint="eastAsia"/>
          <w:color w:val="000000" w:themeColor="text1"/>
        </w:rPr>
        <w:t>年7月2</w:t>
      </w:r>
      <w:r w:rsidRPr="0013738D">
        <w:rPr>
          <w:color w:val="000000" w:themeColor="text1"/>
        </w:rPr>
        <w:t>6</w:t>
      </w:r>
      <w:r w:rsidRPr="0013738D">
        <w:rPr>
          <w:rFonts w:hint="eastAsia"/>
          <w:color w:val="000000" w:themeColor="text1"/>
        </w:rPr>
        <w:t>日新北府警督字第1</w:t>
      </w:r>
      <w:r w:rsidRPr="0013738D">
        <w:rPr>
          <w:color w:val="000000" w:themeColor="text1"/>
        </w:rPr>
        <w:t>121397801</w:t>
      </w:r>
      <w:r w:rsidRPr="0013738D">
        <w:rPr>
          <w:rFonts w:hint="eastAsia"/>
          <w:color w:val="000000" w:themeColor="text1"/>
        </w:rPr>
        <w:t>號函、1</w:t>
      </w:r>
      <w:r w:rsidRPr="0013738D">
        <w:rPr>
          <w:color w:val="000000" w:themeColor="text1"/>
        </w:rPr>
        <w:t>12</w:t>
      </w:r>
      <w:r w:rsidRPr="0013738D">
        <w:rPr>
          <w:rFonts w:hint="eastAsia"/>
          <w:color w:val="000000" w:themeColor="text1"/>
        </w:rPr>
        <w:t>年1</w:t>
      </w:r>
      <w:r w:rsidRPr="0013738D">
        <w:rPr>
          <w:color w:val="000000" w:themeColor="text1"/>
        </w:rPr>
        <w:t>0</w:t>
      </w:r>
      <w:r w:rsidRPr="0013738D">
        <w:rPr>
          <w:rFonts w:hint="eastAsia"/>
          <w:color w:val="000000" w:themeColor="text1"/>
        </w:rPr>
        <w:t>月1</w:t>
      </w:r>
      <w:r w:rsidRPr="0013738D">
        <w:rPr>
          <w:color w:val="000000" w:themeColor="text1"/>
        </w:rPr>
        <w:t>7</w:t>
      </w:r>
      <w:r w:rsidRPr="0013738D">
        <w:rPr>
          <w:rFonts w:hint="eastAsia"/>
          <w:color w:val="000000" w:themeColor="text1"/>
        </w:rPr>
        <w:t>日新北府警督字第1</w:t>
      </w:r>
      <w:r w:rsidRPr="0013738D">
        <w:rPr>
          <w:color w:val="000000" w:themeColor="text1"/>
        </w:rPr>
        <w:t>122022455</w:t>
      </w:r>
      <w:r w:rsidRPr="0013738D">
        <w:rPr>
          <w:rFonts w:hint="eastAsia"/>
          <w:color w:val="000000" w:themeColor="text1"/>
        </w:rPr>
        <w:t>號函。</w:t>
      </w:r>
    </w:p>
  </w:footnote>
  <w:footnote w:id="3">
    <w:p w14:paraId="28674CDE" w14:textId="00FC6BC6" w:rsidR="00F025E6" w:rsidRPr="0013738D" w:rsidRDefault="00F025E6">
      <w:pPr>
        <w:pStyle w:val="afc"/>
        <w:rPr>
          <w:color w:val="000000" w:themeColor="text1"/>
        </w:rPr>
      </w:pPr>
      <w:r w:rsidRPr="0013738D">
        <w:rPr>
          <w:rStyle w:val="afe"/>
          <w:color w:val="000000" w:themeColor="text1"/>
        </w:rPr>
        <w:footnoteRef/>
      </w:r>
      <w:r w:rsidRPr="0013738D">
        <w:rPr>
          <w:color w:val="000000" w:themeColor="text1"/>
        </w:rPr>
        <w:t xml:space="preserve"> </w:t>
      </w:r>
      <w:r w:rsidRPr="0013738D">
        <w:rPr>
          <w:rFonts w:hint="eastAsia"/>
          <w:color w:val="000000" w:themeColor="text1"/>
        </w:rPr>
        <w:t>警政署1</w:t>
      </w:r>
      <w:r w:rsidRPr="0013738D">
        <w:rPr>
          <w:color w:val="000000" w:themeColor="text1"/>
        </w:rPr>
        <w:t>12</w:t>
      </w:r>
      <w:r w:rsidRPr="0013738D">
        <w:rPr>
          <w:rFonts w:hint="eastAsia"/>
          <w:color w:val="000000" w:themeColor="text1"/>
        </w:rPr>
        <w:t>年</w:t>
      </w:r>
      <w:r w:rsidRPr="0013738D">
        <w:rPr>
          <w:color w:val="000000" w:themeColor="text1"/>
        </w:rPr>
        <w:t>8</w:t>
      </w:r>
      <w:r w:rsidRPr="0013738D">
        <w:rPr>
          <w:rFonts w:hint="eastAsia"/>
          <w:color w:val="000000" w:themeColor="text1"/>
        </w:rPr>
        <w:t>月1日警署行字第1</w:t>
      </w:r>
      <w:r w:rsidRPr="0013738D">
        <w:rPr>
          <w:color w:val="000000" w:themeColor="text1"/>
        </w:rPr>
        <w:t>120136581</w:t>
      </w:r>
      <w:r w:rsidRPr="0013738D">
        <w:rPr>
          <w:rFonts w:hint="eastAsia"/>
          <w:color w:val="000000" w:themeColor="text1"/>
        </w:rPr>
        <w:t>號函。</w:t>
      </w:r>
    </w:p>
  </w:footnote>
  <w:footnote w:id="4">
    <w:p w14:paraId="1328C972" w14:textId="2405B84B" w:rsidR="00F025E6" w:rsidRPr="0013738D" w:rsidRDefault="00F025E6">
      <w:pPr>
        <w:pStyle w:val="afc"/>
        <w:rPr>
          <w:color w:val="000000" w:themeColor="text1"/>
        </w:rPr>
      </w:pPr>
      <w:r w:rsidRPr="0013738D">
        <w:rPr>
          <w:rStyle w:val="afe"/>
          <w:color w:val="000000" w:themeColor="text1"/>
        </w:rPr>
        <w:footnoteRef/>
      </w:r>
      <w:r w:rsidRPr="0013738D">
        <w:rPr>
          <w:color w:val="000000" w:themeColor="text1"/>
        </w:rPr>
        <w:t xml:space="preserve"> </w:t>
      </w:r>
      <w:r w:rsidRPr="0013738D">
        <w:rPr>
          <w:rFonts w:hint="eastAsia"/>
          <w:color w:val="000000" w:themeColor="text1"/>
        </w:rPr>
        <w:t>內政部1</w:t>
      </w:r>
      <w:r w:rsidRPr="0013738D">
        <w:rPr>
          <w:color w:val="000000" w:themeColor="text1"/>
        </w:rPr>
        <w:t>13</w:t>
      </w:r>
      <w:r w:rsidRPr="0013738D">
        <w:rPr>
          <w:rFonts w:hint="eastAsia"/>
          <w:color w:val="000000" w:themeColor="text1"/>
        </w:rPr>
        <w:t>年1月3</w:t>
      </w:r>
      <w:r w:rsidRPr="0013738D">
        <w:rPr>
          <w:color w:val="000000" w:themeColor="text1"/>
        </w:rPr>
        <w:t>1</w:t>
      </w:r>
      <w:r w:rsidRPr="0013738D">
        <w:rPr>
          <w:rFonts w:hint="eastAsia"/>
          <w:color w:val="000000" w:themeColor="text1"/>
        </w:rPr>
        <w:t>日內授密昌警字第1</w:t>
      </w:r>
      <w:r w:rsidRPr="0013738D">
        <w:rPr>
          <w:color w:val="000000" w:themeColor="text1"/>
        </w:rPr>
        <w:t>130870398</w:t>
      </w:r>
      <w:r w:rsidRPr="0013738D">
        <w:rPr>
          <w:rFonts w:hint="eastAsia"/>
          <w:color w:val="000000" w:themeColor="text1"/>
        </w:rPr>
        <w:t>號函(密，至1</w:t>
      </w:r>
      <w:r w:rsidRPr="0013738D">
        <w:rPr>
          <w:color w:val="000000" w:themeColor="text1"/>
        </w:rPr>
        <w:t>22</w:t>
      </w:r>
      <w:r w:rsidRPr="0013738D">
        <w:rPr>
          <w:rFonts w:hint="eastAsia"/>
          <w:color w:val="000000" w:themeColor="text1"/>
        </w:rPr>
        <w:t>年1</w:t>
      </w:r>
      <w:r w:rsidRPr="0013738D">
        <w:rPr>
          <w:color w:val="000000" w:themeColor="text1"/>
        </w:rPr>
        <w:t>2</w:t>
      </w:r>
      <w:r w:rsidRPr="0013738D">
        <w:rPr>
          <w:rFonts w:hint="eastAsia"/>
          <w:color w:val="000000" w:themeColor="text1"/>
        </w:rPr>
        <w:t>月2</w:t>
      </w:r>
      <w:r w:rsidRPr="0013738D">
        <w:rPr>
          <w:color w:val="000000" w:themeColor="text1"/>
        </w:rPr>
        <w:t>7</w:t>
      </w:r>
      <w:r w:rsidRPr="0013738D">
        <w:rPr>
          <w:rFonts w:hint="eastAsia"/>
          <w:color w:val="000000" w:themeColor="text1"/>
        </w:rPr>
        <w:t>日解密</w:t>
      </w:r>
      <w:r w:rsidRPr="0013738D">
        <w:rPr>
          <w:color w:val="000000" w:themeColor="text1"/>
        </w:rPr>
        <w:t>)</w:t>
      </w:r>
      <w:r w:rsidRPr="0013738D">
        <w:rPr>
          <w:rFonts w:hint="eastAsia"/>
          <w:color w:val="000000" w:themeColor="text1"/>
        </w:rPr>
        <w:t>。</w:t>
      </w:r>
    </w:p>
  </w:footnote>
  <w:footnote w:id="5">
    <w:p w14:paraId="297B176F" w14:textId="6A5ECBA0" w:rsidR="00F025E6" w:rsidRPr="0013738D" w:rsidRDefault="00F025E6" w:rsidP="004E59B7">
      <w:pPr>
        <w:pStyle w:val="afc"/>
        <w:jc w:val="both"/>
        <w:rPr>
          <w:color w:val="000000" w:themeColor="text1"/>
        </w:rPr>
      </w:pPr>
      <w:r w:rsidRPr="0013738D">
        <w:rPr>
          <w:rStyle w:val="afe"/>
          <w:color w:val="000000" w:themeColor="text1"/>
        </w:rPr>
        <w:footnoteRef/>
      </w:r>
      <w:r w:rsidRPr="0013738D">
        <w:rPr>
          <w:color w:val="000000" w:themeColor="text1"/>
        </w:rPr>
        <w:t xml:space="preserve"> </w:t>
      </w:r>
      <w:r w:rsidRPr="0013738D">
        <w:rPr>
          <w:rFonts w:hint="eastAsia"/>
          <w:color w:val="000000" w:themeColor="text1"/>
        </w:rPr>
        <w:t>詐騙集團使用手機犯案，可在其他綁定電腦以雲端登入直接將手機格式化，將所有犯罪訊息刪除，警方為完整採證，第一時間要打開手機通訊軟體，啟動飛航模式立即擷取螢幕畫面之對話紀錄，以手機翻拍取證，保全證據。</w:t>
      </w:r>
    </w:p>
  </w:footnote>
  <w:footnote w:id="6">
    <w:p w14:paraId="44FC43BA" w14:textId="51E8468A" w:rsidR="00F025E6" w:rsidRPr="0013738D" w:rsidRDefault="00F025E6" w:rsidP="0050096C">
      <w:pPr>
        <w:pStyle w:val="afc"/>
        <w:jc w:val="both"/>
        <w:rPr>
          <w:color w:val="000000" w:themeColor="text1"/>
        </w:rPr>
      </w:pPr>
      <w:r w:rsidRPr="0013738D">
        <w:rPr>
          <w:rStyle w:val="afe"/>
          <w:color w:val="000000" w:themeColor="text1"/>
        </w:rPr>
        <w:footnoteRef/>
      </w:r>
      <w:r w:rsidRPr="0013738D">
        <w:rPr>
          <w:color w:val="000000" w:themeColor="text1"/>
        </w:rPr>
        <w:t xml:space="preserve"> </w:t>
      </w:r>
      <w:r w:rsidRPr="0013738D">
        <w:rPr>
          <w:color w:val="000000" w:themeColor="text1"/>
          <w:szCs w:val="32"/>
        </w:rPr>
        <w:t>就服法第46條第1項第8款至第10款</w:t>
      </w:r>
      <w:r w:rsidRPr="0013738D">
        <w:rPr>
          <w:rFonts w:hint="eastAsia"/>
          <w:color w:val="000000" w:themeColor="text1"/>
          <w:szCs w:val="32"/>
        </w:rPr>
        <w:t>：「</w:t>
      </w:r>
      <w:r w:rsidRPr="0013738D">
        <w:rPr>
          <w:rFonts w:hint="eastAsia"/>
          <w:color w:val="000000" w:themeColor="text1"/>
        </w:rPr>
        <w:t>雇主聘僱外國人在中華民國境內從事之工作，除本法另有規定外，以下列各款為限：……八、海洋漁撈工作。九、家庭幫傭及看護工作。十、為因應國家重要建設工程或經濟社會發展需要，經中央主管機關指定之工作。」</w:t>
      </w:r>
    </w:p>
  </w:footnote>
  <w:footnote w:id="7">
    <w:p w14:paraId="77472029" w14:textId="3D3C6843" w:rsidR="00F025E6" w:rsidRPr="0013738D" w:rsidRDefault="00F025E6" w:rsidP="0050096C">
      <w:pPr>
        <w:pStyle w:val="afc"/>
        <w:jc w:val="both"/>
        <w:rPr>
          <w:color w:val="000000" w:themeColor="text1"/>
        </w:rPr>
      </w:pPr>
      <w:r w:rsidRPr="0013738D">
        <w:rPr>
          <w:rStyle w:val="afe"/>
          <w:color w:val="000000" w:themeColor="text1"/>
        </w:rPr>
        <w:footnoteRef/>
      </w:r>
      <w:r w:rsidRPr="0013738D">
        <w:rPr>
          <w:color w:val="000000" w:themeColor="text1"/>
        </w:rPr>
        <w:t xml:space="preserve"> </w:t>
      </w:r>
      <w:r w:rsidRPr="0013738D">
        <w:rPr>
          <w:color w:val="000000" w:themeColor="text1"/>
          <w:szCs w:val="32"/>
        </w:rPr>
        <w:t>就服法第56條</w:t>
      </w:r>
      <w:r w:rsidRPr="0013738D">
        <w:rPr>
          <w:rFonts w:hint="eastAsia"/>
          <w:color w:val="000000" w:themeColor="text1"/>
          <w:szCs w:val="32"/>
        </w:rPr>
        <w:t>第1項：「</w:t>
      </w:r>
      <w:r w:rsidRPr="0013738D">
        <w:rPr>
          <w:rFonts w:hint="eastAsia"/>
          <w:color w:val="000000" w:themeColor="text1"/>
        </w:rPr>
        <w:t>受聘僱之外國人有連續曠職三日失去聯繫或聘僱關係終止之情事，雇主應於三日內以書面載明相關事項通知當地主管機關、入出國管理機關及警察機關。但受聘僱之外國人有曠職失去聯繫之情事，雇主得以書面通知入出國管理機關及警察機關執行查察。」</w:t>
      </w:r>
    </w:p>
  </w:footnote>
  <w:footnote w:id="8">
    <w:p w14:paraId="556803EF" w14:textId="46EAB47D" w:rsidR="00F025E6" w:rsidRPr="0013738D" w:rsidRDefault="00F025E6" w:rsidP="0050096C">
      <w:pPr>
        <w:pStyle w:val="afc"/>
        <w:jc w:val="both"/>
        <w:rPr>
          <w:color w:val="000000" w:themeColor="text1"/>
        </w:rPr>
      </w:pPr>
      <w:r w:rsidRPr="0013738D">
        <w:rPr>
          <w:rStyle w:val="afe"/>
          <w:color w:val="000000" w:themeColor="text1"/>
        </w:rPr>
        <w:footnoteRef/>
      </w:r>
      <w:r w:rsidRPr="0013738D">
        <w:rPr>
          <w:color w:val="000000" w:themeColor="text1"/>
        </w:rPr>
        <w:t xml:space="preserve"> </w:t>
      </w:r>
      <w:r w:rsidRPr="0013738D">
        <w:rPr>
          <w:color w:val="000000" w:themeColor="text1"/>
          <w:szCs w:val="32"/>
        </w:rPr>
        <w:t>就服法第73條第3款</w:t>
      </w:r>
      <w:r w:rsidRPr="0013738D">
        <w:rPr>
          <w:rFonts w:hint="eastAsia"/>
          <w:color w:val="000000" w:themeColor="text1"/>
          <w:szCs w:val="32"/>
        </w:rPr>
        <w:t>：「</w:t>
      </w:r>
      <w:r w:rsidRPr="0013738D">
        <w:rPr>
          <w:rFonts w:hint="eastAsia"/>
          <w:color w:val="000000" w:themeColor="text1"/>
        </w:rPr>
        <w:t>雇主聘僱之外國人，有下列情事之一者，廢止其聘僱許可：……連續曠職三日失去聯繫或聘僱關係終止。」</w:t>
      </w:r>
    </w:p>
  </w:footnote>
  <w:footnote w:id="9">
    <w:p w14:paraId="612F57FE" w14:textId="0CAEF543" w:rsidR="00F025E6" w:rsidRPr="0013738D" w:rsidRDefault="00F025E6" w:rsidP="00245A14">
      <w:pPr>
        <w:pStyle w:val="afc"/>
        <w:jc w:val="both"/>
        <w:rPr>
          <w:color w:val="000000" w:themeColor="text1"/>
        </w:rPr>
      </w:pPr>
      <w:r w:rsidRPr="0013738D">
        <w:rPr>
          <w:rStyle w:val="afe"/>
          <w:color w:val="000000" w:themeColor="text1"/>
        </w:rPr>
        <w:footnoteRef/>
      </w:r>
      <w:r w:rsidRPr="0013738D">
        <w:rPr>
          <w:color w:val="000000" w:themeColor="text1"/>
        </w:rPr>
        <w:t xml:space="preserve"> </w:t>
      </w:r>
      <w:r w:rsidRPr="0013738D">
        <w:rPr>
          <w:color w:val="000000" w:themeColor="text1"/>
          <w:szCs w:val="32"/>
        </w:rPr>
        <w:t>移民法第31條第4項</w:t>
      </w:r>
      <w:r w:rsidRPr="0013738D">
        <w:rPr>
          <w:rFonts w:hint="eastAsia"/>
          <w:color w:val="000000" w:themeColor="text1"/>
          <w:szCs w:val="32"/>
        </w:rPr>
        <w:t>本文：「</w:t>
      </w:r>
      <w:r w:rsidRPr="0013738D">
        <w:rPr>
          <w:rFonts w:hint="eastAsia"/>
          <w:color w:val="000000" w:themeColor="text1"/>
        </w:rPr>
        <w:t>移民署對於外國人於居留期間內，居留原因消失者，廢止其居留許可，並註銷其外僑居留證。」</w:t>
      </w:r>
    </w:p>
  </w:footnote>
  <w:footnote w:id="10">
    <w:p w14:paraId="5B8546CB" w14:textId="7E593200" w:rsidR="00F025E6" w:rsidRPr="0013738D" w:rsidRDefault="00F025E6" w:rsidP="00245A14">
      <w:pPr>
        <w:pStyle w:val="afc"/>
        <w:jc w:val="both"/>
        <w:rPr>
          <w:color w:val="000000" w:themeColor="text1"/>
        </w:rPr>
      </w:pPr>
      <w:r w:rsidRPr="0013738D">
        <w:rPr>
          <w:rStyle w:val="afe"/>
          <w:color w:val="000000" w:themeColor="text1"/>
        </w:rPr>
        <w:footnoteRef/>
      </w:r>
      <w:r w:rsidRPr="0013738D">
        <w:rPr>
          <w:color w:val="000000" w:themeColor="text1"/>
        </w:rPr>
        <w:t xml:space="preserve"> </w:t>
      </w:r>
      <w:r w:rsidRPr="0013738D">
        <w:rPr>
          <w:color w:val="000000" w:themeColor="text1"/>
          <w:szCs w:val="32"/>
        </w:rPr>
        <w:t>移民法第36條第2項</w:t>
      </w:r>
      <w:r w:rsidRPr="0013738D">
        <w:rPr>
          <w:rFonts w:hint="eastAsia"/>
          <w:color w:val="000000" w:themeColor="text1"/>
          <w:szCs w:val="32"/>
        </w:rPr>
        <w:t>第7款：「</w:t>
      </w:r>
      <w:r w:rsidRPr="0013738D">
        <w:rPr>
          <w:rFonts w:hint="eastAsia"/>
          <w:color w:val="000000" w:themeColor="text1"/>
        </w:rPr>
        <w:t>外國人有下列情形之一者，移民署得強制驅逐出國，或限令其於十日內出國，逾限令出國期限仍未出國，移民署得強制驅逐出國：……有第三十一條第四項規定情形，居留原因消失，經廢止居留許可，並註銷外僑居留證。」</w:t>
      </w:r>
    </w:p>
  </w:footnote>
  <w:footnote w:id="11">
    <w:p w14:paraId="11F5353C" w14:textId="1D423B1F" w:rsidR="00F025E6" w:rsidRPr="0013738D" w:rsidRDefault="00F025E6" w:rsidP="00630D4C">
      <w:pPr>
        <w:pStyle w:val="afc"/>
        <w:jc w:val="both"/>
        <w:rPr>
          <w:color w:val="000000" w:themeColor="text1"/>
        </w:rPr>
      </w:pPr>
      <w:r w:rsidRPr="0013738D">
        <w:rPr>
          <w:rStyle w:val="afe"/>
          <w:color w:val="000000" w:themeColor="text1"/>
        </w:rPr>
        <w:footnoteRef/>
      </w:r>
      <w:r w:rsidRPr="0013738D">
        <w:rPr>
          <w:color w:val="000000" w:themeColor="text1"/>
        </w:rPr>
        <w:t xml:space="preserve"> </w:t>
      </w:r>
      <w:r w:rsidRPr="0013738D">
        <w:rPr>
          <w:rFonts w:hint="eastAsia"/>
          <w:color w:val="000000" w:themeColor="text1"/>
        </w:rPr>
        <w:t>移民法第63條第1項：「移民署執行職務人員為辦理入出國查驗，調查受理之申請案件，並查察非法入出國、逾期停留、居留，從事與許可原因不符之活動或工作及強制驅逐出國案件，得行使本章所定之職權。」</w:t>
      </w:r>
    </w:p>
  </w:footnote>
  <w:footnote w:id="12">
    <w:p w14:paraId="3976D475" w14:textId="39848D32" w:rsidR="00F025E6" w:rsidRPr="0013738D" w:rsidRDefault="00F025E6" w:rsidP="00630D4C">
      <w:pPr>
        <w:pStyle w:val="afc"/>
        <w:jc w:val="both"/>
        <w:rPr>
          <w:color w:val="000000" w:themeColor="text1"/>
        </w:rPr>
      </w:pPr>
      <w:r w:rsidRPr="0013738D">
        <w:rPr>
          <w:rStyle w:val="afe"/>
          <w:color w:val="000000" w:themeColor="text1"/>
        </w:rPr>
        <w:footnoteRef/>
      </w:r>
      <w:r w:rsidRPr="0013738D">
        <w:rPr>
          <w:color w:val="000000" w:themeColor="text1"/>
        </w:rPr>
        <w:t xml:space="preserve"> </w:t>
      </w:r>
      <w:r w:rsidRPr="0013738D">
        <w:rPr>
          <w:rFonts w:hint="eastAsia"/>
          <w:color w:val="000000" w:themeColor="text1"/>
          <w:szCs w:val="32"/>
        </w:rPr>
        <w:t>移民法第</w:t>
      </w:r>
      <w:r w:rsidRPr="0013738D">
        <w:rPr>
          <w:color w:val="000000" w:themeColor="text1"/>
          <w:szCs w:val="32"/>
        </w:rPr>
        <w:t>67條第1項</w:t>
      </w:r>
      <w:r w:rsidRPr="0013738D">
        <w:rPr>
          <w:rFonts w:hint="eastAsia"/>
          <w:color w:val="000000" w:themeColor="text1"/>
          <w:szCs w:val="32"/>
        </w:rPr>
        <w:t>第1、3款：「</w:t>
      </w:r>
      <w:r w:rsidRPr="0013738D">
        <w:rPr>
          <w:rFonts w:hint="eastAsia"/>
          <w:color w:val="000000" w:themeColor="text1"/>
        </w:rPr>
        <w:t>移民署執行職務人員於執行查察職務時，得進入相關之營業處所、交通工具或公共場所，並得對下列各款之人查證其身分：一、有事實足認其係逾期停留、居留或得強制出國。……三、有事實足認從事與許可原因不符之活動或工作。……。」</w:t>
      </w:r>
    </w:p>
  </w:footnote>
  <w:footnote w:id="13">
    <w:p w14:paraId="64AD7FBC" w14:textId="6F300FC9" w:rsidR="00F025E6" w:rsidRPr="0013738D" w:rsidRDefault="00F025E6" w:rsidP="00A8432C">
      <w:pPr>
        <w:pStyle w:val="afc"/>
        <w:rPr>
          <w:color w:val="000000" w:themeColor="text1"/>
        </w:rPr>
      </w:pPr>
      <w:r w:rsidRPr="0013738D">
        <w:rPr>
          <w:rStyle w:val="afe"/>
          <w:color w:val="000000" w:themeColor="text1"/>
        </w:rPr>
        <w:footnoteRef/>
      </w:r>
      <w:r w:rsidRPr="0013738D">
        <w:rPr>
          <w:color w:val="000000" w:themeColor="text1"/>
        </w:rPr>
        <w:t xml:space="preserve"> </w:t>
      </w:r>
      <w:r w:rsidRPr="0013738D">
        <w:rPr>
          <w:rFonts w:hint="eastAsia"/>
          <w:color w:val="000000" w:themeColor="text1"/>
        </w:rPr>
        <w:t>據媒體報導，荷蘭源於聖經與中世紀1項古老法律規定，警方不得在宗教儀式舉行期間，進入禮拜場所，打斷儀式。海牙的伯利恆教會為保護1個亞美尼亞難民家庭免遭驅逐出境，遂依上開法律條文，進行9</w:t>
      </w:r>
      <w:r w:rsidRPr="0013738D">
        <w:rPr>
          <w:color w:val="000000" w:themeColor="text1"/>
        </w:rPr>
        <w:t>6</w:t>
      </w:r>
      <w:r w:rsidRPr="0013738D">
        <w:rPr>
          <w:rFonts w:hint="eastAsia"/>
          <w:color w:val="000000" w:themeColor="text1"/>
        </w:rPr>
        <w:t>天，計2</w:t>
      </w:r>
      <w:r w:rsidRPr="0013738D">
        <w:rPr>
          <w:color w:val="000000" w:themeColor="text1"/>
        </w:rPr>
        <w:t>,327</w:t>
      </w:r>
      <w:r w:rsidRPr="0013738D">
        <w:rPr>
          <w:rFonts w:hint="eastAsia"/>
          <w:color w:val="000000" w:themeColor="text1"/>
        </w:rPr>
        <w:t>個小時不間斷禮拜儀式，超過1</w:t>
      </w:r>
      <w:r w:rsidRPr="0013738D">
        <w:rPr>
          <w:color w:val="000000" w:themeColor="text1"/>
        </w:rPr>
        <w:t>,000</w:t>
      </w:r>
      <w:r w:rsidRPr="0013738D">
        <w:rPr>
          <w:rFonts w:hint="eastAsia"/>
          <w:color w:val="000000" w:themeColor="text1"/>
        </w:rPr>
        <w:t>人參與禮拜儀式，使警方無法進入教堂逮捕該難民家庭，最後終獲荷蘭政府不予遣返。引自「關鍵評論」，堅持2327小時的「不斷電祈禱」實現了，荷蘭政府不遣返難民家庭，</w:t>
      </w:r>
      <w:hyperlink r:id="rId1" w:history="1">
        <w:r w:rsidRPr="0013738D">
          <w:rPr>
            <w:rStyle w:val="ad"/>
            <w:rFonts w:hint="eastAsia"/>
            <w:color w:val="000000" w:themeColor="text1"/>
          </w:rPr>
          <w:t>https://www.thenewslens.com/article/110186</w:t>
        </w:r>
        <w:r w:rsidRPr="0013738D">
          <w:rPr>
            <w:rStyle w:val="ad"/>
            <w:rFonts w:hint="eastAsia"/>
            <w:color w:val="000000" w:themeColor="text1"/>
            <w:u w:val="none"/>
          </w:rPr>
          <w:t>，瀏覽日期：1</w:t>
        </w:r>
        <w:r w:rsidRPr="0013738D">
          <w:rPr>
            <w:rStyle w:val="ad"/>
            <w:color w:val="000000" w:themeColor="text1"/>
            <w:u w:val="none"/>
          </w:rPr>
          <w:t>13</w:t>
        </w:r>
      </w:hyperlink>
      <w:r w:rsidRPr="0013738D">
        <w:rPr>
          <w:rFonts w:hint="eastAsia"/>
          <w:color w:val="000000" w:themeColor="text1"/>
        </w:rPr>
        <w:t>年5月1日。</w:t>
      </w:r>
    </w:p>
  </w:footnote>
  <w:footnote w:id="14">
    <w:p w14:paraId="0723DAE8" w14:textId="77777777" w:rsidR="00F025E6" w:rsidRPr="0013738D" w:rsidRDefault="00F025E6" w:rsidP="008F6BEC">
      <w:pPr>
        <w:pStyle w:val="afc"/>
        <w:rPr>
          <w:color w:val="000000" w:themeColor="text1"/>
        </w:rPr>
      </w:pPr>
      <w:r w:rsidRPr="0013738D">
        <w:rPr>
          <w:rStyle w:val="afe"/>
          <w:color w:val="000000" w:themeColor="text1"/>
        </w:rPr>
        <w:footnoteRef/>
      </w:r>
      <w:r w:rsidRPr="0013738D">
        <w:rPr>
          <w:color w:val="000000" w:themeColor="text1"/>
        </w:rPr>
        <w:t xml:space="preserve"> </w:t>
      </w:r>
      <w:r w:rsidRPr="0013738D">
        <w:rPr>
          <w:rFonts w:hint="eastAsia"/>
          <w:color w:val="000000" w:themeColor="text1"/>
        </w:rPr>
        <w:t>外交部1</w:t>
      </w:r>
      <w:r w:rsidRPr="0013738D">
        <w:rPr>
          <w:color w:val="000000" w:themeColor="text1"/>
        </w:rPr>
        <w:t>13</w:t>
      </w:r>
      <w:r w:rsidRPr="0013738D">
        <w:rPr>
          <w:rFonts w:hint="eastAsia"/>
          <w:color w:val="000000" w:themeColor="text1"/>
        </w:rPr>
        <w:t>年4月2</w:t>
      </w:r>
      <w:r w:rsidRPr="0013738D">
        <w:rPr>
          <w:color w:val="000000" w:themeColor="text1"/>
        </w:rPr>
        <w:t>2</w:t>
      </w:r>
      <w:r w:rsidRPr="0013738D">
        <w:rPr>
          <w:rFonts w:hint="eastAsia"/>
          <w:color w:val="000000" w:themeColor="text1"/>
        </w:rPr>
        <w:t>日外歐南字第1</w:t>
      </w:r>
      <w:r w:rsidRPr="0013738D">
        <w:rPr>
          <w:color w:val="000000" w:themeColor="text1"/>
        </w:rPr>
        <w:t>131901127</w:t>
      </w:r>
      <w:r w:rsidRPr="0013738D">
        <w:rPr>
          <w:rFonts w:hint="eastAsia"/>
          <w:color w:val="000000" w:themeColor="text1"/>
        </w:rPr>
        <w:t>號函(副本)。</w:t>
      </w:r>
    </w:p>
  </w:footnote>
  <w:footnote w:id="15">
    <w:p w14:paraId="70DD5165" w14:textId="6C0112CF" w:rsidR="00F025E6" w:rsidRPr="0013738D" w:rsidRDefault="00F025E6" w:rsidP="00687214">
      <w:pPr>
        <w:pStyle w:val="afc"/>
        <w:jc w:val="both"/>
        <w:rPr>
          <w:color w:val="000000" w:themeColor="text1"/>
        </w:rPr>
      </w:pPr>
      <w:r w:rsidRPr="0013738D">
        <w:rPr>
          <w:rStyle w:val="afe"/>
          <w:color w:val="000000" w:themeColor="text1"/>
        </w:rPr>
        <w:footnoteRef/>
      </w:r>
      <w:r w:rsidRPr="0013738D">
        <w:rPr>
          <w:color w:val="000000" w:themeColor="text1"/>
        </w:rPr>
        <w:t xml:space="preserve"> </w:t>
      </w:r>
      <w:r w:rsidRPr="0013738D">
        <w:rPr>
          <w:rFonts w:hint="eastAsia"/>
          <w:color w:val="000000" w:themeColor="text1"/>
        </w:rPr>
        <w:t>現任聖心堂神父，原籍巴拉圭，1</w:t>
      </w:r>
      <w:r w:rsidRPr="0013738D">
        <w:rPr>
          <w:color w:val="000000" w:themeColor="text1"/>
        </w:rPr>
        <w:t>12</w:t>
      </w:r>
      <w:r w:rsidRPr="0013738D">
        <w:rPr>
          <w:rFonts w:hint="eastAsia"/>
          <w:color w:val="000000" w:themeColor="text1"/>
        </w:rPr>
        <w:t>年9月1</w:t>
      </w:r>
      <w:r w:rsidRPr="0013738D">
        <w:rPr>
          <w:color w:val="000000" w:themeColor="text1"/>
        </w:rPr>
        <w:t>0</w:t>
      </w:r>
      <w:r w:rsidRPr="0013738D">
        <w:rPr>
          <w:rFonts w:hint="eastAsia"/>
          <w:color w:val="000000" w:themeColor="text1"/>
        </w:rPr>
        <w:t>到任。而本案發生當時(112年5月28日</w:t>
      </w:r>
      <w:r w:rsidRPr="0013738D">
        <w:rPr>
          <w:color w:val="000000" w:themeColor="text1"/>
        </w:rPr>
        <w:t>)</w:t>
      </w:r>
      <w:r w:rsidRPr="0013738D">
        <w:rPr>
          <w:rFonts w:hint="eastAsia"/>
          <w:color w:val="000000" w:themeColor="text1"/>
        </w:rPr>
        <w:t>時任聖心堂神父為唐家德，原籍菲律賓。</w:t>
      </w:r>
    </w:p>
  </w:footnote>
  <w:footnote w:id="16">
    <w:p w14:paraId="5CEC1973" w14:textId="77777777" w:rsidR="00F025E6" w:rsidRPr="0013738D" w:rsidRDefault="00F025E6" w:rsidP="00687214">
      <w:pPr>
        <w:pStyle w:val="afc"/>
        <w:rPr>
          <w:color w:val="000000" w:themeColor="text1"/>
        </w:rPr>
      </w:pPr>
      <w:r w:rsidRPr="0013738D">
        <w:rPr>
          <w:rStyle w:val="afe"/>
          <w:color w:val="000000" w:themeColor="text1"/>
        </w:rPr>
        <w:footnoteRef/>
      </w:r>
      <w:r w:rsidRPr="0013738D">
        <w:rPr>
          <w:color w:val="000000" w:themeColor="text1"/>
        </w:rPr>
        <w:t xml:space="preserve"> </w:t>
      </w:r>
      <w:r w:rsidRPr="0013738D">
        <w:rPr>
          <w:rFonts w:hint="eastAsia"/>
          <w:color w:val="000000" w:themeColor="text1"/>
        </w:rPr>
        <w:t>本案發生當時於聖心堂現場主持彌撒儀式，原籍越南。</w:t>
      </w:r>
    </w:p>
  </w:footnote>
  <w:footnote w:id="17">
    <w:p w14:paraId="0A431C5F" w14:textId="138B5B21" w:rsidR="00F025E6" w:rsidRPr="0013738D" w:rsidRDefault="00F025E6" w:rsidP="00BD446A">
      <w:pPr>
        <w:pStyle w:val="afc"/>
        <w:jc w:val="both"/>
        <w:rPr>
          <w:color w:val="000000" w:themeColor="text1"/>
        </w:rPr>
      </w:pPr>
      <w:r w:rsidRPr="0013738D">
        <w:rPr>
          <w:rStyle w:val="afe"/>
          <w:color w:val="000000" w:themeColor="text1"/>
        </w:rPr>
        <w:footnoteRef/>
      </w:r>
      <w:r w:rsidRPr="0013738D">
        <w:rPr>
          <w:color w:val="000000" w:themeColor="text1"/>
        </w:rPr>
        <w:t xml:space="preserve"> </w:t>
      </w:r>
      <w:r w:rsidRPr="0013738D">
        <w:rPr>
          <w:rFonts w:hAnsi="標楷體" w:hint="eastAsia"/>
          <w:color w:val="000000" w:themeColor="text1"/>
        </w:rPr>
        <w:t>「內政部入出國及移民署與警察機關協調聯繫要點」第3點：「</w:t>
      </w:r>
      <w:r w:rsidRPr="0013738D">
        <w:rPr>
          <w:rFonts w:hint="eastAsia"/>
          <w:color w:val="000000" w:themeColor="text1"/>
        </w:rPr>
        <w:t>(第1項)警察機關發現外來人口有違反入出國及移民法、臺灣地區與大陸地區人民關係條例及香港澳門關係條例者，應於查證身分與製作調查筆錄後，檢附查獲外來人口在臺逾期停留、居留或其他非法案件通知書(格式如附件一)及其他相關案卷資料，移由移民署指定之單位處理。(第2項)前項應檢附資料不齊全者，移民署仍應先行受理，警察機關應於一星期內補齊。」</w:t>
      </w:r>
    </w:p>
  </w:footnote>
  <w:footnote w:id="18">
    <w:p w14:paraId="3528EB8A" w14:textId="44185C15" w:rsidR="00F025E6" w:rsidRPr="0013738D" w:rsidRDefault="00F025E6" w:rsidP="00C50552">
      <w:pPr>
        <w:pStyle w:val="afc"/>
        <w:jc w:val="both"/>
        <w:rPr>
          <w:color w:val="000000" w:themeColor="text1"/>
        </w:rPr>
      </w:pPr>
      <w:r w:rsidRPr="0013738D">
        <w:rPr>
          <w:rStyle w:val="afe"/>
          <w:color w:val="000000" w:themeColor="text1"/>
        </w:rPr>
        <w:footnoteRef/>
      </w:r>
      <w:r w:rsidRPr="0013738D">
        <w:rPr>
          <w:color w:val="000000" w:themeColor="text1"/>
        </w:rPr>
        <w:t xml:space="preserve"> </w:t>
      </w:r>
      <w:r w:rsidRPr="0013738D">
        <w:rPr>
          <w:rFonts w:hint="eastAsia"/>
          <w:color w:val="000000" w:themeColor="text1"/>
        </w:rPr>
        <w:t>就服法第56條第1項：「受聘僱之外國人有連續曠職三日失去聯繫或聘僱關係終止之情事，雇主應於三日內以書面載明相關事項通知當地主管機關、入出國管理機關及警察機關。但受聘僱之外國人有曠職失去聯繫之情事，雇主得以書面通知入出國管理機關及警察機關執行查察。」</w:t>
      </w:r>
    </w:p>
  </w:footnote>
  <w:footnote w:id="19">
    <w:p w14:paraId="5273F1EB" w14:textId="0953465C" w:rsidR="00F025E6" w:rsidRPr="0013738D" w:rsidRDefault="00F025E6" w:rsidP="00C50552">
      <w:pPr>
        <w:pStyle w:val="afc"/>
        <w:jc w:val="both"/>
        <w:rPr>
          <w:color w:val="000000" w:themeColor="text1"/>
        </w:rPr>
      </w:pPr>
      <w:r w:rsidRPr="0013738D">
        <w:rPr>
          <w:rStyle w:val="afe"/>
          <w:color w:val="000000" w:themeColor="text1"/>
        </w:rPr>
        <w:footnoteRef/>
      </w:r>
      <w:r w:rsidRPr="0013738D">
        <w:rPr>
          <w:color w:val="000000" w:themeColor="text1"/>
        </w:rPr>
        <w:t xml:space="preserve"> </w:t>
      </w:r>
      <w:r w:rsidRPr="0013738D">
        <w:rPr>
          <w:rFonts w:hint="eastAsia"/>
          <w:color w:val="000000" w:themeColor="text1"/>
        </w:rPr>
        <w:t>移民法第74條之1第2項：「臺灣地區無戶籍國民或外國人，逾期停留或居留者，處新臺幣一萬元以上五萬元以下罰鍰。」</w:t>
      </w:r>
    </w:p>
  </w:footnote>
  <w:footnote w:id="20">
    <w:p w14:paraId="15AA8829" w14:textId="7DCB647F" w:rsidR="00F025E6" w:rsidRPr="0013738D" w:rsidRDefault="00F025E6" w:rsidP="00840012">
      <w:pPr>
        <w:pStyle w:val="afc"/>
        <w:jc w:val="both"/>
        <w:rPr>
          <w:color w:val="000000" w:themeColor="text1"/>
        </w:rPr>
      </w:pPr>
      <w:r w:rsidRPr="0013738D">
        <w:rPr>
          <w:rStyle w:val="afe"/>
          <w:color w:val="000000" w:themeColor="text1"/>
        </w:rPr>
        <w:footnoteRef/>
      </w:r>
      <w:r w:rsidRPr="0013738D">
        <w:rPr>
          <w:color w:val="000000" w:themeColor="text1"/>
        </w:rPr>
        <w:t xml:space="preserve"> </w:t>
      </w:r>
      <w:r w:rsidRPr="0013738D">
        <w:rPr>
          <w:rFonts w:hint="eastAsia"/>
          <w:color w:val="000000" w:themeColor="text1"/>
        </w:rPr>
        <w:t>警職法第</w:t>
      </w:r>
      <w:r w:rsidRPr="0013738D">
        <w:rPr>
          <w:color w:val="000000" w:themeColor="text1"/>
        </w:rPr>
        <w:t>20</w:t>
      </w:r>
      <w:r w:rsidRPr="0013738D">
        <w:rPr>
          <w:rFonts w:hint="eastAsia"/>
          <w:color w:val="000000" w:themeColor="text1"/>
        </w:rPr>
        <w:t>條：「(第1項)警察依法留置、管束人民，有下列情形之一者，於必要時，得對其使用警銬或其他經核定之戒具：一、抗拒留置、管束措施時。二、攻擊警察或他人，毀損執行人員或他人物品，或有攻擊、毀損行為之虞時。三、自殺、自傷或有自殺、自傷之虞時。(第1項)警察對人民實施查證身分或其他詢問，不得依管束之規定，令其供述。」</w:t>
      </w:r>
    </w:p>
  </w:footnote>
  <w:footnote w:id="21">
    <w:p w14:paraId="18DE1B3B" w14:textId="3082C489" w:rsidR="00F025E6" w:rsidRPr="0013738D" w:rsidRDefault="00F025E6" w:rsidP="009D5BEC">
      <w:pPr>
        <w:pStyle w:val="afc"/>
        <w:rPr>
          <w:color w:val="000000" w:themeColor="text1"/>
        </w:rPr>
      </w:pPr>
      <w:r w:rsidRPr="0013738D">
        <w:rPr>
          <w:rStyle w:val="afe"/>
          <w:color w:val="000000" w:themeColor="text1"/>
        </w:rPr>
        <w:footnoteRef/>
      </w:r>
      <w:r w:rsidRPr="0013738D">
        <w:rPr>
          <w:color w:val="000000" w:themeColor="text1"/>
        </w:rPr>
        <w:t xml:space="preserve"> </w:t>
      </w:r>
      <w:r w:rsidRPr="0013738D">
        <w:rPr>
          <w:rFonts w:hint="eastAsia"/>
          <w:color w:val="000000" w:themeColor="text1"/>
        </w:rPr>
        <w:t>新北市政府1</w:t>
      </w:r>
      <w:r w:rsidRPr="0013738D">
        <w:rPr>
          <w:color w:val="000000" w:themeColor="text1"/>
        </w:rPr>
        <w:t>12</w:t>
      </w:r>
      <w:r w:rsidRPr="0013738D">
        <w:rPr>
          <w:rFonts w:hint="eastAsia"/>
          <w:color w:val="000000" w:themeColor="text1"/>
        </w:rPr>
        <w:t>年7月2</w:t>
      </w:r>
      <w:r w:rsidRPr="0013738D">
        <w:rPr>
          <w:color w:val="000000" w:themeColor="text1"/>
        </w:rPr>
        <w:t>6</w:t>
      </w:r>
      <w:r w:rsidRPr="0013738D">
        <w:rPr>
          <w:rFonts w:hint="eastAsia"/>
          <w:color w:val="000000" w:themeColor="text1"/>
        </w:rPr>
        <w:t>日新北府警督字第1</w:t>
      </w:r>
      <w:r w:rsidRPr="0013738D">
        <w:rPr>
          <w:color w:val="000000" w:themeColor="text1"/>
        </w:rPr>
        <w:t>121397801</w:t>
      </w:r>
      <w:r w:rsidRPr="0013738D">
        <w:rPr>
          <w:rFonts w:hint="eastAsia"/>
          <w:color w:val="000000" w:themeColor="text1"/>
        </w:rPr>
        <w:t>號函、1</w:t>
      </w:r>
      <w:r w:rsidRPr="0013738D">
        <w:rPr>
          <w:color w:val="000000" w:themeColor="text1"/>
        </w:rPr>
        <w:t>12</w:t>
      </w:r>
      <w:r w:rsidRPr="0013738D">
        <w:rPr>
          <w:rFonts w:hint="eastAsia"/>
          <w:color w:val="000000" w:themeColor="text1"/>
        </w:rPr>
        <w:t>年1</w:t>
      </w:r>
      <w:r w:rsidRPr="0013738D">
        <w:rPr>
          <w:color w:val="000000" w:themeColor="text1"/>
        </w:rPr>
        <w:t>0</w:t>
      </w:r>
      <w:r w:rsidRPr="0013738D">
        <w:rPr>
          <w:rFonts w:hint="eastAsia"/>
          <w:color w:val="000000" w:themeColor="text1"/>
        </w:rPr>
        <w:t>月1</w:t>
      </w:r>
      <w:r w:rsidRPr="0013738D">
        <w:rPr>
          <w:color w:val="000000" w:themeColor="text1"/>
        </w:rPr>
        <w:t>7</w:t>
      </w:r>
      <w:r w:rsidRPr="0013738D">
        <w:rPr>
          <w:rFonts w:hint="eastAsia"/>
          <w:color w:val="000000" w:themeColor="text1"/>
        </w:rPr>
        <w:t>日新北府警督字第1</w:t>
      </w:r>
      <w:r w:rsidRPr="0013738D">
        <w:rPr>
          <w:color w:val="000000" w:themeColor="text1"/>
        </w:rPr>
        <w:t>122022455</w:t>
      </w:r>
      <w:r w:rsidRPr="0013738D">
        <w:rPr>
          <w:rFonts w:hint="eastAsia"/>
          <w:color w:val="000000" w:themeColor="text1"/>
        </w:rPr>
        <w:t>號函。</w:t>
      </w:r>
    </w:p>
  </w:footnote>
  <w:footnote w:id="22">
    <w:p w14:paraId="1BC76BBF" w14:textId="77777777" w:rsidR="00F025E6" w:rsidRPr="0013738D" w:rsidRDefault="00F025E6" w:rsidP="009D5BEC">
      <w:pPr>
        <w:pStyle w:val="afc"/>
        <w:rPr>
          <w:color w:val="000000" w:themeColor="text1"/>
        </w:rPr>
      </w:pPr>
      <w:r w:rsidRPr="0013738D">
        <w:rPr>
          <w:rStyle w:val="afe"/>
          <w:color w:val="000000" w:themeColor="text1"/>
        </w:rPr>
        <w:footnoteRef/>
      </w:r>
      <w:r w:rsidRPr="0013738D">
        <w:rPr>
          <w:color w:val="000000" w:themeColor="text1"/>
        </w:rPr>
        <w:t xml:space="preserve"> </w:t>
      </w:r>
      <w:r w:rsidRPr="0013738D">
        <w:rPr>
          <w:rFonts w:hint="eastAsia"/>
          <w:color w:val="000000" w:themeColor="text1"/>
        </w:rPr>
        <w:t>警政署1</w:t>
      </w:r>
      <w:r w:rsidRPr="0013738D">
        <w:rPr>
          <w:color w:val="000000" w:themeColor="text1"/>
        </w:rPr>
        <w:t>12</w:t>
      </w:r>
      <w:r w:rsidRPr="0013738D">
        <w:rPr>
          <w:rFonts w:hint="eastAsia"/>
          <w:color w:val="000000" w:themeColor="text1"/>
        </w:rPr>
        <w:t>年</w:t>
      </w:r>
      <w:r w:rsidRPr="0013738D">
        <w:rPr>
          <w:color w:val="000000" w:themeColor="text1"/>
        </w:rPr>
        <w:t>8</w:t>
      </w:r>
      <w:r w:rsidRPr="0013738D">
        <w:rPr>
          <w:rFonts w:hint="eastAsia"/>
          <w:color w:val="000000" w:themeColor="text1"/>
        </w:rPr>
        <w:t>月1日警署行字第1</w:t>
      </w:r>
      <w:r w:rsidRPr="0013738D">
        <w:rPr>
          <w:color w:val="000000" w:themeColor="text1"/>
        </w:rPr>
        <w:t>120136581</w:t>
      </w:r>
      <w:r w:rsidRPr="0013738D">
        <w:rPr>
          <w:rFonts w:hint="eastAsia"/>
          <w:color w:val="000000" w:themeColor="text1"/>
        </w:rPr>
        <w:t>號函。</w:t>
      </w:r>
    </w:p>
  </w:footnote>
  <w:footnote w:id="23">
    <w:p w14:paraId="4C7D3289" w14:textId="77777777" w:rsidR="00F025E6" w:rsidRPr="0013738D" w:rsidRDefault="00F025E6" w:rsidP="009D5BEC">
      <w:pPr>
        <w:pStyle w:val="afc"/>
        <w:rPr>
          <w:color w:val="000000" w:themeColor="text1"/>
        </w:rPr>
      </w:pPr>
      <w:r w:rsidRPr="0013738D">
        <w:rPr>
          <w:rStyle w:val="afe"/>
          <w:color w:val="000000" w:themeColor="text1"/>
        </w:rPr>
        <w:footnoteRef/>
      </w:r>
      <w:r w:rsidRPr="0013738D">
        <w:rPr>
          <w:color w:val="000000" w:themeColor="text1"/>
        </w:rPr>
        <w:t xml:space="preserve"> </w:t>
      </w:r>
      <w:r w:rsidRPr="0013738D">
        <w:rPr>
          <w:rFonts w:hint="eastAsia"/>
          <w:color w:val="000000" w:themeColor="text1"/>
        </w:rPr>
        <w:t>內政部1</w:t>
      </w:r>
      <w:r w:rsidRPr="0013738D">
        <w:rPr>
          <w:color w:val="000000" w:themeColor="text1"/>
        </w:rPr>
        <w:t>13</w:t>
      </w:r>
      <w:r w:rsidRPr="0013738D">
        <w:rPr>
          <w:rFonts w:hint="eastAsia"/>
          <w:color w:val="000000" w:themeColor="text1"/>
        </w:rPr>
        <w:t>年1月3</w:t>
      </w:r>
      <w:r w:rsidRPr="0013738D">
        <w:rPr>
          <w:color w:val="000000" w:themeColor="text1"/>
        </w:rPr>
        <w:t>1</w:t>
      </w:r>
      <w:r w:rsidRPr="0013738D">
        <w:rPr>
          <w:rFonts w:hint="eastAsia"/>
          <w:color w:val="000000" w:themeColor="text1"/>
        </w:rPr>
        <w:t>日內授密昌警字第1</w:t>
      </w:r>
      <w:r w:rsidRPr="0013738D">
        <w:rPr>
          <w:color w:val="000000" w:themeColor="text1"/>
        </w:rPr>
        <w:t>130870398</w:t>
      </w:r>
      <w:r w:rsidRPr="0013738D">
        <w:rPr>
          <w:rFonts w:hint="eastAsia"/>
          <w:color w:val="000000" w:themeColor="text1"/>
        </w:rPr>
        <w:t>號函(密，至1</w:t>
      </w:r>
      <w:r w:rsidRPr="0013738D">
        <w:rPr>
          <w:color w:val="000000" w:themeColor="text1"/>
        </w:rPr>
        <w:t>22</w:t>
      </w:r>
      <w:r w:rsidRPr="0013738D">
        <w:rPr>
          <w:rFonts w:hint="eastAsia"/>
          <w:color w:val="000000" w:themeColor="text1"/>
        </w:rPr>
        <w:t>年1</w:t>
      </w:r>
      <w:r w:rsidRPr="0013738D">
        <w:rPr>
          <w:color w:val="000000" w:themeColor="text1"/>
        </w:rPr>
        <w:t>2</w:t>
      </w:r>
      <w:r w:rsidRPr="0013738D">
        <w:rPr>
          <w:rFonts w:hint="eastAsia"/>
          <w:color w:val="000000" w:themeColor="text1"/>
        </w:rPr>
        <w:t>月2</w:t>
      </w:r>
      <w:r w:rsidRPr="0013738D">
        <w:rPr>
          <w:color w:val="000000" w:themeColor="text1"/>
        </w:rPr>
        <w:t>7</w:t>
      </w:r>
      <w:r w:rsidRPr="0013738D">
        <w:rPr>
          <w:rFonts w:hint="eastAsia"/>
          <w:color w:val="000000" w:themeColor="text1"/>
        </w:rPr>
        <w:t>日解密</w:t>
      </w:r>
      <w:r w:rsidRPr="0013738D">
        <w:rPr>
          <w:color w:val="000000" w:themeColor="text1"/>
        </w:rPr>
        <w:t>)</w:t>
      </w:r>
      <w:r w:rsidRPr="0013738D">
        <w:rPr>
          <w:rFonts w:hint="eastAsia"/>
          <w:color w:val="000000" w:themeColor="text1"/>
        </w:rPr>
        <w:t>。</w:t>
      </w:r>
    </w:p>
  </w:footnote>
  <w:footnote w:id="24">
    <w:p w14:paraId="7A089BCA" w14:textId="70C060BB" w:rsidR="00F025E6" w:rsidRPr="0013738D" w:rsidRDefault="00F025E6" w:rsidP="009D5BEC">
      <w:pPr>
        <w:pStyle w:val="afc"/>
        <w:jc w:val="both"/>
        <w:rPr>
          <w:color w:val="000000" w:themeColor="text1"/>
        </w:rPr>
      </w:pPr>
      <w:r w:rsidRPr="0013738D">
        <w:rPr>
          <w:rStyle w:val="afe"/>
          <w:color w:val="000000" w:themeColor="text1"/>
        </w:rPr>
        <w:footnoteRef/>
      </w:r>
      <w:r w:rsidRPr="0013738D">
        <w:rPr>
          <w:color w:val="000000" w:themeColor="text1"/>
        </w:rPr>
        <w:t xml:space="preserve"> </w:t>
      </w:r>
      <w:r w:rsidRPr="0013738D">
        <w:rPr>
          <w:rFonts w:hint="eastAsia"/>
          <w:color w:val="000000" w:themeColor="text1"/>
        </w:rPr>
        <w:t>現任聖心堂神父，原籍巴拉圭，1</w:t>
      </w:r>
      <w:r w:rsidRPr="0013738D">
        <w:rPr>
          <w:color w:val="000000" w:themeColor="text1"/>
        </w:rPr>
        <w:t>12</w:t>
      </w:r>
      <w:r w:rsidRPr="0013738D">
        <w:rPr>
          <w:rFonts w:hint="eastAsia"/>
          <w:color w:val="000000" w:themeColor="text1"/>
        </w:rPr>
        <w:t>年9月1</w:t>
      </w:r>
      <w:r w:rsidRPr="0013738D">
        <w:rPr>
          <w:color w:val="000000" w:themeColor="text1"/>
        </w:rPr>
        <w:t>0</w:t>
      </w:r>
      <w:r w:rsidRPr="0013738D">
        <w:rPr>
          <w:rFonts w:hint="eastAsia"/>
          <w:color w:val="000000" w:themeColor="text1"/>
        </w:rPr>
        <w:t>到任。而本案發生當時(112年5月28日</w:t>
      </w:r>
      <w:r w:rsidRPr="0013738D">
        <w:rPr>
          <w:color w:val="000000" w:themeColor="text1"/>
        </w:rPr>
        <w:t>)</w:t>
      </w:r>
      <w:r w:rsidRPr="0013738D">
        <w:rPr>
          <w:rFonts w:hint="eastAsia"/>
          <w:color w:val="000000" w:themeColor="text1"/>
        </w:rPr>
        <w:t>時任聖心堂神父為唐家德，原籍菲律賓。</w:t>
      </w:r>
    </w:p>
  </w:footnote>
  <w:footnote w:id="25">
    <w:p w14:paraId="374D9569" w14:textId="1FB1D3AB" w:rsidR="00F025E6" w:rsidRPr="0013738D" w:rsidRDefault="00F025E6" w:rsidP="009D5BEC">
      <w:pPr>
        <w:pStyle w:val="afc"/>
        <w:rPr>
          <w:color w:val="000000" w:themeColor="text1"/>
        </w:rPr>
      </w:pPr>
      <w:r w:rsidRPr="0013738D">
        <w:rPr>
          <w:rStyle w:val="afe"/>
          <w:color w:val="000000" w:themeColor="text1"/>
        </w:rPr>
        <w:footnoteRef/>
      </w:r>
      <w:r w:rsidRPr="0013738D">
        <w:rPr>
          <w:color w:val="000000" w:themeColor="text1"/>
        </w:rPr>
        <w:t xml:space="preserve"> </w:t>
      </w:r>
      <w:r w:rsidRPr="0013738D">
        <w:rPr>
          <w:rFonts w:hint="eastAsia"/>
          <w:color w:val="000000" w:themeColor="text1"/>
        </w:rPr>
        <w:t>本案發生當時於聖心堂現場主持彌撒儀式，據稱原籍越南。</w:t>
      </w:r>
    </w:p>
  </w:footnote>
  <w:footnote w:id="26">
    <w:p w14:paraId="3037EB4F" w14:textId="77777777" w:rsidR="00F025E6" w:rsidRPr="0013738D" w:rsidRDefault="00F025E6" w:rsidP="00A62C6E">
      <w:pPr>
        <w:pStyle w:val="afc"/>
        <w:jc w:val="both"/>
        <w:rPr>
          <w:color w:val="000000" w:themeColor="text1"/>
        </w:rPr>
      </w:pPr>
      <w:r w:rsidRPr="0013738D">
        <w:rPr>
          <w:rStyle w:val="afe"/>
          <w:color w:val="000000" w:themeColor="text1"/>
        </w:rPr>
        <w:footnoteRef/>
      </w:r>
      <w:r w:rsidRPr="0013738D">
        <w:rPr>
          <w:color w:val="000000" w:themeColor="text1"/>
        </w:rPr>
        <w:t xml:space="preserve"> </w:t>
      </w:r>
      <w:r w:rsidRPr="0013738D">
        <w:rPr>
          <w:rFonts w:hint="eastAsia"/>
          <w:color w:val="000000" w:themeColor="text1"/>
        </w:rPr>
        <w:t>詐騙集團使用手機犯案，可在其他綁定電腦以雲端登入直接將手機格式化，將所有犯罪訊息刪除，警方為完整採證，第一時間要打開手機通訊軟體，啟動飛航模式立即擷取螢幕畫面之對話紀錄，以手機翻拍取證，保全證據。</w:t>
      </w:r>
    </w:p>
  </w:footnote>
  <w:footnote w:id="27">
    <w:p w14:paraId="3FD92C36" w14:textId="77777777" w:rsidR="00F025E6" w:rsidRPr="0013738D" w:rsidRDefault="00F025E6" w:rsidP="001C2DFE">
      <w:pPr>
        <w:pStyle w:val="afc"/>
        <w:rPr>
          <w:color w:val="000000" w:themeColor="text1"/>
        </w:rPr>
      </w:pPr>
      <w:r w:rsidRPr="0013738D">
        <w:rPr>
          <w:rStyle w:val="afe"/>
          <w:color w:val="000000" w:themeColor="text1"/>
        </w:rPr>
        <w:footnoteRef/>
      </w:r>
      <w:r w:rsidRPr="0013738D">
        <w:rPr>
          <w:color w:val="000000" w:themeColor="text1"/>
        </w:rPr>
        <w:t xml:space="preserve"> </w:t>
      </w:r>
      <w:r w:rsidRPr="0013738D">
        <w:rPr>
          <w:rFonts w:hint="eastAsia"/>
          <w:color w:val="000000" w:themeColor="text1"/>
        </w:rPr>
        <w:t>依行政院性別平等會地方檢察署偵查暴力犯罪起訴人數統計指標定義，暴力犯罪包含殺人罪(不含過失致死罪)、重傷罪、強制性交罪、強盜及海盜罪、搶奪罪、懲治盜匪條例、恐嚇罪及擄人勒贖罪。</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102E10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0"/>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2"/>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631"/>
    <w:rsid w:val="0000186C"/>
    <w:rsid w:val="000033C7"/>
    <w:rsid w:val="000042DA"/>
    <w:rsid w:val="00006961"/>
    <w:rsid w:val="000112BF"/>
    <w:rsid w:val="000112E1"/>
    <w:rsid w:val="00012233"/>
    <w:rsid w:val="00012788"/>
    <w:rsid w:val="00012E8C"/>
    <w:rsid w:val="000171E0"/>
    <w:rsid w:val="00017318"/>
    <w:rsid w:val="000229AD"/>
    <w:rsid w:val="00023E19"/>
    <w:rsid w:val="000246F7"/>
    <w:rsid w:val="0003114D"/>
    <w:rsid w:val="000325B3"/>
    <w:rsid w:val="00033EF8"/>
    <w:rsid w:val="00036197"/>
    <w:rsid w:val="00036A88"/>
    <w:rsid w:val="00036D76"/>
    <w:rsid w:val="00036F31"/>
    <w:rsid w:val="0004304B"/>
    <w:rsid w:val="0005668F"/>
    <w:rsid w:val="00056D41"/>
    <w:rsid w:val="00057DC1"/>
    <w:rsid w:val="00057F32"/>
    <w:rsid w:val="000608AF"/>
    <w:rsid w:val="000609BC"/>
    <w:rsid w:val="00062A25"/>
    <w:rsid w:val="0006539A"/>
    <w:rsid w:val="000655E1"/>
    <w:rsid w:val="00066B83"/>
    <w:rsid w:val="00073CB5"/>
    <w:rsid w:val="0007425C"/>
    <w:rsid w:val="00077553"/>
    <w:rsid w:val="000804A9"/>
    <w:rsid w:val="000825AC"/>
    <w:rsid w:val="000831DF"/>
    <w:rsid w:val="00084FFB"/>
    <w:rsid w:val="000851A2"/>
    <w:rsid w:val="0009352E"/>
    <w:rsid w:val="00096B96"/>
    <w:rsid w:val="000A0BB2"/>
    <w:rsid w:val="000A2F3F"/>
    <w:rsid w:val="000B0B4A"/>
    <w:rsid w:val="000B1C1F"/>
    <w:rsid w:val="000B279A"/>
    <w:rsid w:val="000B547E"/>
    <w:rsid w:val="000B61D2"/>
    <w:rsid w:val="000B67E4"/>
    <w:rsid w:val="000B70A7"/>
    <w:rsid w:val="000B73DD"/>
    <w:rsid w:val="000C495F"/>
    <w:rsid w:val="000D149D"/>
    <w:rsid w:val="000D3D33"/>
    <w:rsid w:val="000D66D9"/>
    <w:rsid w:val="000D7D34"/>
    <w:rsid w:val="000E0AEB"/>
    <w:rsid w:val="000E1235"/>
    <w:rsid w:val="000E212A"/>
    <w:rsid w:val="000E6431"/>
    <w:rsid w:val="000E7ADA"/>
    <w:rsid w:val="000F21A5"/>
    <w:rsid w:val="00100E97"/>
    <w:rsid w:val="00102B9F"/>
    <w:rsid w:val="00102D9D"/>
    <w:rsid w:val="0010780D"/>
    <w:rsid w:val="001104BC"/>
    <w:rsid w:val="00111F25"/>
    <w:rsid w:val="00112637"/>
    <w:rsid w:val="00112ABC"/>
    <w:rsid w:val="0012001E"/>
    <w:rsid w:val="001225F8"/>
    <w:rsid w:val="001243A4"/>
    <w:rsid w:val="00126A55"/>
    <w:rsid w:val="0012702F"/>
    <w:rsid w:val="00131317"/>
    <w:rsid w:val="00133F08"/>
    <w:rsid w:val="001345E6"/>
    <w:rsid w:val="00135D5D"/>
    <w:rsid w:val="00136ABA"/>
    <w:rsid w:val="00137093"/>
    <w:rsid w:val="0013738D"/>
    <w:rsid w:val="001378B0"/>
    <w:rsid w:val="00140621"/>
    <w:rsid w:val="00142E00"/>
    <w:rsid w:val="00142F3E"/>
    <w:rsid w:val="00143FFE"/>
    <w:rsid w:val="00145947"/>
    <w:rsid w:val="00152793"/>
    <w:rsid w:val="00152CDB"/>
    <w:rsid w:val="00153B7E"/>
    <w:rsid w:val="001545A9"/>
    <w:rsid w:val="001554A4"/>
    <w:rsid w:val="00155B02"/>
    <w:rsid w:val="001568B7"/>
    <w:rsid w:val="001637C7"/>
    <w:rsid w:val="00163A55"/>
    <w:rsid w:val="0016480E"/>
    <w:rsid w:val="00170525"/>
    <w:rsid w:val="00171FE8"/>
    <w:rsid w:val="001740F1"/>
    <w:rsid w:val="00174297"/>
    <w:rsid w:val="00177FF0"/>
    <w:rsid w:val="00180E06"/>
    <w:rsid w:val="00181395"/>
    <w:rsid w:val="001817B3"/>
    <w:rsid w:val="001822F9"/>
    <w:rsid w:val="00183014"/>
    <w:rsid w:val="001959C2"/>
    <w:rsid w:val="00195BBC"/>
    <w:rsid w:val="00195DD0"/>
    <w:rsid w:val="001A2A56"/>
    <w:rsid w:val="001A51E3"/>
    <w:rsid w:val="001A7968"/>
    <w:rsid w:val="001B02A1"/>
    <w:rsid w:val="001B2E98"/>
    <w:rsid w:val="001B3483"/>
    <w:rsid w:val="001B3C1E"/>
    <w:rsid w:val="001B4494"/>
    <w:rsid w:val="001C0D8B"/>
    <w:rsid w:val="001C0DA8"/>
    <w:rsid w:val="001C2DFE"/>
    <w:rsid w:val="001C31E6"/>
    <w:rsid w:val="001C3C02"/>
    <w:rsid w:val="001C63C9"/>
    <w:rsid w:val="001D0C8B"/>
    <w:rsid w:val="001D4AD7"/>
    <w:rsid w:val="001D588D"/>
    <w:rsid w:val="001E0D8A"/>
    <w:rsid w:val="001E25C1"/>
    <w:rsid w:val="001E67BA"/>
    <w:rsid w:val="001E74C2"/>
    <w:rsid w:val="001F0001"/>
    <w:rsid w:val="001F15B0"/>
    <w:rsid w:val="001F4F82"/>
    <w:rsid w:val="001F55A8"/>
    <w:rsid w:val="001F5A48"/>
    <w:rsid w:val="001F5C42"/>
    <w:rsid w:val="001F5ECB"/>
    <w:rsid w:val="001F6260"/>
    <w:rsid w:val="00200007"/>
    <w:rsid w:val="00201539"/>
    <w:rsid w:val="00202E0C"/>
    <w:rsid w:val="002030A5"/>
    <w:rsid w:val="00203131"/>
    <w:rsid w:val="00207574"/>
    <w:rsid w:val="00212D68"/>
    <w:rsid w:val="00212E88"/>
    <w:rsid w:val="00213C9C"/>
    <w:rsid w:val="00213DBB"/>
    <w:rsid w:val="0022009E"/>
    <w:rsid w:val="00223241"/>
    <w:rsid w:val="002239D5"/>
    <w:rsid w:val="0022425C"/>
    <w:rsid w:val="002246DE"/>
    <w:rsid w:val="00225B2C"/>
    <w:rsid w:val="00230DEE"/>
    <w:rsid w:val="002327E5"/>
    <w:rsid w:val="00234AEB"/>
    <w:rsid w:val="00235A63"/>
    <w:rsid w:val="00237B6D"/>
    <w:rsid w:val="002429E2"/>
    <w:rsid w:val="00245A14"/>
    <w:rsid w:val="00252BC4"/>
    <w:rsid w:val="00254014"/>
    <w:rsid w:val="002546B3"/>
    <w:rsid w:val="00254B39"/>
    <w:rsid w:val="00255E2A"/>
    <w:rsid w:val="00256EC0"/>
    <w:rsid w:val="002627D5"/>
    <w:rsid w:val="00264AC2"/>
    <w:rsid w:val="0026504D"/>
    <w:rsid w:val="00271364"/>
    <w:rsid w:val="00271B8F"/>
    <w:rsid w:val="00272C68"/>
    <w:rsid w:val="00273A2F"/>
    <w:rsid w:val="00275A8D"/>
    <w:rsid w:val="00280986"/>
    <w:rsid w:val="00281ECE"/>
    <w:rsid w:val="002831C7"/>
    <w:rsid w:val="002840C6"/>
    <w:rsid w:val="00286B78"/>
    <w:rsid w:val="00287126"/>
    <w:rsid w:val="00294DAC"/>
    <w:rsid w:val="00295174"/>
    <w:rsid w:val="00296172"/>
    <w:rsid w:val="00296B92"/>
    <w:rsid w:val="00297400"/>
    <w:rsid w:val="002A2C22"/>
    <w:rsid w:val="002A516D"/>
    <w:rsid w:val="002A57F7"/>
    <w:rsid w:val="002B02EB"/>
    <w:rsid w:val="002C0602"/>
    <w:rsid w:val="002C1701"/>
    <w:rsid w:val="002C495D"/>
    <w:rsid w:val="002C5947"/>
    <w:rsid w:val="002C65E9"/>
    <w:rsid w:val="002C7996"/>
    <w:rsid w:val="002D23FE"/>
    <w:rsid w:val="002D30A8"/>
    <w:rsid w:val="002D5C16"/>
    <w:rsid w:val="002D761A"/>
    <w:rsid w:val="002D7CA4"/>
    <w:rsid w:val="002E303E"/>
    <w:rsid w:val="002F2476"/>
    <w:rsid w:val="002F318F"/>
    <w:rsid w:val="002F3DFF"/>
    <w:rsid w:val="002F5E05"/>
    <w:rsid w:val="002F7398"/>
    <w:rsid w:val="00303221"/>
    <w:rsid w:val="00307A76"/>
    <w:rsid w:val="00313C20"/>
    <w:rsid w:val="0031455E"/>
    <w:rsid w:val="00315A16"/>
    <w:rsid w:val="00317053"/>
    <w:rsid w:val="00317137"/>
    <w:rsid w:val="0032109C"/>
    <w:rsid w:val="003212D1"/>
    <w:rsid w:val="00321B01"/>
    <w:rsid w:val="00322B45"/>
    <w:rsid w:val="00323809"/>
    <w:rsid w:val="00323D41"/>
    <w:rsid w:val="00325414"/>
    <w:rsid w:val="003302F1"/>
    <w:rsid w:val="00330594"/>
    <w:rsid w:val="003335D6"/>
    <w:rsid w:val="003424C3"/>
    <w:rsid w:val="0034470E"/>
    <w:rsid w:val="00345D36"/>
    <w:rsid w:val="003518D3"/>
    <w:rsid w:val="00352DB0"/>
    <w:rsid w:val="00353000"/>
    <w:rsid w:val="00354D33"/>
    <w:rsid w:val="00355B61"/>
    <w:rsid w:val="00361063"/>
    <w:rsid w:val="00366A24"/>
    <w:rsid w:val="003706F8"/>
    <w:rsid w:val="0037094A"/>
    <w:rsid w:val="00371ED3"/>
    <w:rsid w:val="00371F8E"/>
    <w:rsid w:val="00372659"/>
    <w:rsid w:val="00372BF4"/>
    <w:rsid w:val="00372FFC"/>
    <w:rsid w:val="003766F1"/>
    <w:rsid w:val="0037728A"/>
    <w:rsid w:val="00380B7D"/>
    <w:rsid w:val="003815B1"/>
    <w:rsid w:val="00381A99"/>
    <w:rsid w:val="003829C2"/>
    <w:rsid w:val="003830B2"/>
    <w:rsid w:val="00384724"/>
    <w:rsid w:val="00386EA5"/>
    <w:rsid w:val="003918BB"/>
    <w:rsid w:val="003919B7"/>
    <w:rsid w:val="00391D57"/>
    <w:rsid w:val="00392292"/>
    <w:rsid w:val="00394F45"/>
    <w:rsid w:val="00395D4F"/>
    <w:rsid w:val="003A24BD"/>
    <w:rsid w:val="003A35F1"/>
    <w:rsid w:val="003A5927"/>
    <w:rsid w:val="003A6DDF"/>
    <w:rsid w:val="003A7E36"/>
    <w:rsid w:val="003B1017"/>
    <w:rsid w:val="003B3C07"/>
    <w:rsid w:val="003B4A72"/>
    <w:rsid w:val="003B6081"/>
    <w:rsid w:val="003B6775"/>
    <w:rsid w:val="003C5FE2"/>
    <w:rsid w:val="003C7B96"/>
    <w:rsid w:val="003D05FB"/>
    <w:rsid w:val="003D18EF"/>
    <w:rsid w:val="003D1B16"/>
    <w:rsid w:val="003D26B0"/>
    <w:rsid w:val="003D45BF"/>
    <w:rsid w:val="003D508A"/>
    <w:rsid w:val="003D537F"/>
    <w:rsid w:val="003D6882"/>
    <w:rsid w:val="003D7B75"/>
    <w:rsid w:val="003E0208"/>
    <w:rsid w:val="003E1858"/>
    <w:rsid w:val="003E4B57"/>
    <w:rsid w:val="003E5FFF"/>
    <w:rsid w:val="003F27E1"/>
    <w:rsid w:val="003F2ED6"/>
    <w:rsid w:val="003F437A"/>
    <w:rsid w:val="003F4974"/>
    <w:rsid w:val="003F5C2B"/>
    <w:rsid w:val="00401750"/>
    <w:rsid w:val="00402240"/>
    <w:rsid w:val="004023E9"/>
    <w:rsid w:val="0040454A"/>
    <w:rsid w:val="00411FFC"/>
    <w:rsid w:val="00413F83"/>
    <w:rsid w:val="0041490C"/>
    <w:rsid w:val="00416191"/>
    <w:rsid w:val="00416721"/>
    <w:rsid w:val="00417DD4"/>
    <w:rsid w:val="0042105B"/>
    <w:rsid w:val="004218A4"/>
    <w:rsid w:val="00421EF0"/>
    <w:rsid w:val="004224FA"/>
    <w:rsid w:val="00423D07"/>
    <w:rsid w:val="00427936"/>
    <w:rsid w:val="00427D3F"/>
    <w:rsid w:val="00427D44"/>
    <w:rsid w:val="0043026C"/>
    <w:rsid w:val="004315F7"/>
    <w:rsid w:val="00434DDB"/>
    <w:rsid w:val="0043579A"/>
    <w:rsid w:val="004408EA"/>
    <w:rsid w:val="00440A69"/>
    <w:rsid w:val="00442C2A"/>
    <w:rsid w:val="0044346F"/>
    <w:rsid w:val="00443A38"/>
    <w:rsid w:val="004501E6"/>
    <w:rsid w:val="00453FF6"/>
    <w:rsid w:val="00457781"/>
    <w:rsid w:val="004577A5"/>
    <w:rsid w:val="00457B1A"/>
    <w:rsid w:val="00460783"/>
    <w:rsid w:val="0046520A"/>
    <w:rsid w:val="004654CE"/>
    <w:rsid w:val="004671C7"/>
    <w:rsid w:val="004672AB"/>
    <w:rsid w:val="004714FE"/>
    <w:rsid w:val="00473684"/>
    <w:rsid w:val="00477BAA"/>
    <w:rsid w:val="00481912"/>
    <w:rsid w:val="00481F5D"/>
    <w:rsid w:val="004842B8"/>
    <w:rsid w:val="00492C7B"/>
    <w:rsid w:val="00492EBB"/>
    <w:rsid w:val="00495053"/>
    <w:rsid w:val="004A1F59"/>
    <w:rsid w:val="004A29BE"/>
    <w:rsid w:val="004A3225"/>
    <w:rsid w:val="004A33EE"/>
    <w:rsid w:val="004A3AA8"/>
    <w:rsid w:val="004A5283"/>
    <w:rsid w:val="004B1108"/>
    <w:rsid w:val="004B13C7"/>
    <w:rsid w:val="004B2B26"/>
    <w:rsid w:val="004B778F"/>
    <w:rsid w:val="004C0609"/>
    <w:rsid w:val="004C0B6E"/>
    <w:rsid w:val="004C2227"/>
    <w:rsid w:val="004C23F6"/>
    <w:rsid w:val="004C639F"/>
    <w:rsid w:val="004C6ABC"/>
    <w:rsid w:val="004D141F"/>
    <w:rsid w:val="004D2742"/>
    <w:rsid w:val="004D4B33"/>
    <w:rsid w:val="004D6310"/>
    <w:rsid w:val="004D7CAB"/>
    <w:rsid w:val="004E0062"/>
    <w:rsid w:val="004E05A1"/>
    <w:rsid w:val="004E59B7"/>
    <w:rsid w:val="004E7F21"/>
    <w:rsid w:val="004F472A"/>
    <w:rsid w:val="004F47F5"/>
    <w:rsid w:val="004F5E57"/>
    <w:rsid w:val="004F6710"/>
    <w:rsid w:val="004F6C05"/>
    <w:rsid w:val="004F7194"/>
    <w:rsid w:val="0050096C"/>
    <w:rsid w:val="00500C3E"/>
    <w:rsid w:val="00502849"/>
    <w:rsid w:val="00504334"/>
    <w:rsid w:val="0050498D"/>
    <w:rsid w:val="005104D7"/>
    <w:rsid w:val="00510B9E"/>
    <w:rsid w:val="0051607B"/>
    <w:rsid w:val="00521478"/>
    <w:rsid w:val="00523948"/>
    <w:rsid w:val="005310F1"/>
    <w:rsid w:val="00532B27"/>
    <w:rsid w:val="00536BC2"/>
    <w:rsid w:val="0054214A"/>
    <w:rsid w:val="005425E1"/>
    <w:rsid w:val="005427C5"/>
    <w:rsid w:val="00542CF6"/>
    <w:rsid w:val="00553C03"/>
    <w:rsid w:val="005548E7"/>
    <w:rsid w:val="0056031C"/>
    <w:rsid w:val="00560DDA"/>
    <w:rsid w:val="00563692"/>
    <w:rsid w:val="00566ED0"/>
    <w:rsid w:val="00571679"/>
    <w:rsid w:val="00572794"/>
    <w:rsid w:val="005744D2"/>
    <w:rsid w:val="00577346"/>
    <w:rsid w:val="00577487"/>
    <w:rsid w:val="0057794E"/>
    <w:rsid w:val="00584235"/>
    <w:rsid w:val="005844E7"/>
    <w:rsid w:val="0058489F"/>
    <w:rsid w:val="005852E4"/>
    <w:rsid w:val="00585CED"/>
    <w:rsid w:val="005908B8"/>
    <w:rsid w:val="0059512E"/>
    <w:rsid w:val="005967BC"/>
    <w:rsid w:val="005976A2"/>
    <w:rsid w:val="005A2EB6"/>
    <w:rsid w:val="005A329A"/>
    <w:rsid w:val="005A52CC"/>
    <w:rsid w:val="005A53F0"/>
    <w:rsid w:val="005A5D48"/>
    <w:rsid w:val="005A6DD2"/>
    <w:rsid w:val="005B1BC0"/>
    <w:rsid w:val="005C1DE9"/>
    <w:rsid w:val="005C385D"/>
    <w:rsid w:val="005C4394"/>
    <w:rsid w:val="005C7BED"/>
    <w:rsid w:val="005D3B20"/>
    <w:rsid w:val="005D71B7"/>
    <w:rsid w:val="005E453A"/>
    <w:rsid w:val="005E4759"/>
    <w:rsid w:val="005E5C68"/>
    <w:rsid w:val="005E65C0"/>
    <w:rsid w:val="005E77FC"/>
    <w:rsid w:val="005F0390"/>
    <w:rsid w:val="005F32C6"/>
    <w:rsid w:val="005F3D55"/>
    <w:rsid w:val="005F52E4"/>
    <w:rsid w:val="00600C4F"/>
    <w:rsid w:val="006019C7"/>
    <w:rsid w:val="00603A05"/>
    <w:rsid w:val="006072CD"/>
    <w:rsid w:val="00607808"/>
    <w:rsid w:val="00610A14"/>
    <w:rsid w:val="00612023"/>
    <w:rsid w:val="00614190"/>
    <w:rsid w:val="00615B89"/>
    <w:rsid w:val="00620F78"/>
    <w:rsid w:val="00622A99"/>
    <w:rsid w:val="00622E67"/>
    <w:rsid w:val="00623966"/>
    <w:rsid w:val="00625AFB"/>
    <w:rsid w:val="006266E7"/>
    <w:rsid w:val="00626B57"/>
    <w:rsid w:val="00626EDC"/>
    <w:rsid w:val="00630D4C"/>
    <w:rsid w:val="00631BFD"/>
    <w:rsid w:val="00632DE1"/>
    <w:rsid w:val="00634BA4"/>
    <w:rsid w:val="006369F4"/>
    <w:rsid w:val="00636A91"/>
    <w:rsid w:val="006435F4"/>
    <w:rsid w:val="00643659"/>
    <w:rsid w:val="00644567"/>
    <w:rsid w:val="006452D3"/>
    <w:rsid w:val="00645904"/>
    <w:rsid w:val="006470EC"/>
    <w:rsid w:val="006530B6"/>
    <w:rsid w:val="006542D6"/>
    <w:rsid w:val="0065541F"/>
    <w:rsid w:val="0065598E"/>
    <w:rsid w:val="00655AF2"/>
    <w:rsid w:val="00655BC5"/>
    <w:rsid w:val="006568BE"/>
    <w:rsid w:val="0066025D"/>
    <w:rsid w:val="0066091A"/>
    <w:rsid w:val="00664ADC"/>
    <w:rsid w:val="00667704"/>
    <w:rsid w:val="00670A2B"/>
    <w:rsid w:val="00671D8E"/>
    <w:rsid w:val="00674A7B"/>
    <w:rsid w:val="00675402"/>
    <w:rsid w:val="006773EC"/>
    <w:rsid w:val="00677405"/>
    <w:rsid w:val="00680504"/>
    <w:rsid w:val="00681366"/>
    <w:rsid w:val="00681CD9"/>
    <w:rsid w:val="00683E30"/>
    <w:rsid w:val="00685869"/>
    <w:rsid w:val="00687024"/>
    <w:rsid w:val="00687214"/>
    <w:rsid w:val="006937C9"/>
    <w:rsid w:val="006940E0"/>
    <w:rsid w:val="00695E22"/>
    <w:rsid w:val="006A4AB6"/>
    <w:rsid w:val="006A6C69"/>
    <w:rsid w:val="006B27CE"/>
    <w:rsid w:val="006B7093"/>
    <w:rsid w:val="006B7417"/>
    <w:rsid w:val="006C5227"/>
    <w:rsid w:val="006C7E5C"/>
    <w:rsid w:val="006D174C"/>
    <w:rsid w:val="006D1DC3"/>
    <w:rsid w:val="006D31F9"/>
    <w:rsid w:val="006D3691"/>
    <w:rsid w:val="006D52FE"/>
    <w:rsid w:val="006D7A21"/>
    <w:rsid w:val="006E3A09"/>
    <w:rsid w:val="006E5196"/>
    <w:rsid w:val="006E5450"/>
    <w:rsid w:val="006E5DC1"/>
    <w:rsid w:val="006E5EF0"/>
    <w:rsid w:val="006E6066"/>
    <w:rsid w:val="006E6D75"/>
    <w:rsid w:val="006F10D7"/>
    <w:rsid w:val="006F3117"/>
    <w:rsid w:val="006F3563"/>
    <w:rsid w:val="006F42B9"/>
    <w:rsid w:val="006F6103"/>
    <w:rsid w:val="006F7A88"/>
    <w:rsid w:val="006F7D15"/>
    <w:rsid w:val="007005F6"/>
    <w:rsid w:val="00702431"/>
    <w:rsid w:val="00702A31"/>
    <w:rsid w:val="007032FD"/>
    <w:rsid w:val="00704BDE"/>
    <w:rsid w:val="00704E00"/>
    <w:rsid w:val="007152BB"/>
    <w:rsid w:val="00716BFB"/>
    <w:rsid w:val="00717717"/>
    <w:rsid w:val="007208C3"/>
    <w:rsid w:val="00720965"/>
    <w:rsid w:val="007209E7"/>
    <w:rsid w:val="00722359"/>
    <w:rsid w:val="00724B6A"/>
    <w:rsid w:val="00724EB3"/>
    <w:rsid w:val="00726089"/>
    <w:rsid w:val="00726182"/>
    <w:rsid w:val="00727635"/>
    <w:rsid w:val="00732329"/>
    <w:rsid w:val="007337CA"/>
    <w:rsid w:val="00734CE4"/>
    <w:rsid w:val="00735123"/>
    <w:rsid w:val="0073616E"/>
    <w:rsid w:val="00736309"/>
    <w:rsid w:val="00741837"/>
    <w:rsid w:val="0074213B"/>
    <w:rsid w:val="007453E6"/>
    <w:rsid w:val="0074683B"/>
    <w:rsid w:val="00754789"/>
    <w:rsid w:val="00754D4F"/>
    <w:rsid w:val="00756EC7"/>
    <w:rsid w:val="007575BA"/>
    <w:rsid w:val="00757C20"/>
    <w:rsid w:val="00763549"/>
    <w:rsid w:val="00764506"/>
    <w:rsid w:val="0076693A"/>
    <w:rsid w:val="00770453"/>
    <w:rsid w:val="007711E9"/>
    <w:rsid w:val="0077309D"/>
    <w:rsid w:val="007774EE"/>
    <w:rsid w:val="00781822"/>
    <w:rsid w:val="007833F5"/>
    <w:rsid w:val="00783F21"/>
    <w:rsid w:val="0078458C"/>
    <w:rsid w:val="00786AE0"/>
    <w:rsid w:val="00787159"/>
    <w:rsid w:val="0078795D"/>
    <w:rsid w:val="0079043A"/>
    <w:rsid w:val="00791668"/>
    <w:rsid w:val="0079177E"/>
    <w:rsid w:val="00791AA1"/>
    <w:rsid w:val="00794CE7"/>
    <w:rsid w:val="007A0EE7"/>
    <w:rsid w:val="007A3793"/>
    <w:rsid w:val="007A768F"/>
    <w:rsid w:val="007B47BC"/>
    <w:rsid w:val="007B73D0"/>
    <w:rsid w:val="007B7BAF"/>
    <w:rsid w:val="007C0CC4"/>
    <w:rsid w:val="007C1BA2"/>
    <w:rsid w:val="007C2B48"/>
    <w:rsid w:val="007C3DE8"/>
    <w:rsid w:val="007C4597"/>
    <w:rsid w:val="007D20E9"/>
    <w:rsid w:val="007D2C39"/>
    <w:rsid w:val="007D2DD2"/>
    <w:rsid w:val="007D3ABE"/>
    <w:rsid w:val="007D505D"/>
    <w:rsid w:val="007D59B8"/>
    <w:rsid w:val="007D7881"/>
    <w:rsid w:val="007D7E3A"/>
    <w:rsid w:val="007E0E10"/>
    <w:rsid w:val="007E1535"/>
    <w:rsid w:val="007E1F39"/>
    <w:rsid w:val="007E3AFA"/>
    <w:rsid w:val="007E4768"/>
    <w:rsid w:val="007E777B"/>
    <w:rsid w:val="007F2070"/>
    <w:rsid w:val="007F36B2"/>
    <w:rsid w:val="007F439E"/>
    <w:rsid w:val="007F63C1"/>
    <w:rsid w:val="0080436A"/>
    <w:rsid w:val="00804695"/>
    <w:rsid w:val="0080477B"/>
    <w:rsid w:val="008053D9"/>
    <w:rsid w:val="008053F5"/>
    <w:rsid w:val="00807AF7"/>
    <w:rsid w:val="00810198"/>
    <w:rsid w:val="0081157D"/>
    <w:rsid w:val="008121A7"/>
    <w:rsid w:val="00815DA8"/>
    <w:rsid w:val="00815F98"/>
    <w:rsid w:val="00820C04"/>
    <w:rsid w:val="0082194D"/>
    <w:rsid w:val="008221F9"/>
    <w:rsid w:val="00826EF5"/>
    <w:rsid w:val="00831693"/>
    <w:rsid w:val="008329D4"/>
    <w:rsid w:val="00840012"/>
    <w:rsid w:val="00840104"/>
    <w:rsid w:val="008409D7"/>
    <w:rsid w:val="00840C1F"/>
    <w:rsid w:val="008411C9"/>
    <w:rsid w:val="00841FC5"/>
    <w:rsid w:val="0084293C"/>
    <w:rsid w:val="00843D0F"/>
    <w:rsid w:val="00844193"/>
    <w:rsid w:val="00845709"/>
    <w:rsid w:val="008576BD"/>
    <w:rsid w:val="00860463"/>
    <w:rsid w:val="00860C52"/>
    <w:rsid w:val="00860DAB"/>
    <w:rsid w:val="00865D5A"/>
    <w:rsid w:val="00871AD2"/>
    <w:rsid w:val="00871D84"/>
    <w:rsid w:val="00872A3B"/>
    <w:rsid w:val="00872E93"/>
    <w:rsid w:val="008733DA"/>
    <w:rsid w:val="00876F28"/>
    <w:rsid w:val="008850E4"/>
    <w:rsid w:val="008939AB"/>
    <w:rsid w:val="00895642"/>
    <w:rsid w:val="008A12F5"/>
    <w:rsid w:val="008A18DD"/>
    <w:rsid w:val="008A53C5"/>
    <w:rsid w:val="008B0426"/>
    <w:rsid w:val="008B1587"/>
    <w:rsid w:val="008B1B01"/>
    <w:rsid w:val="008B2906"/>
    <w:rsid w:val="008B3BCD"/>
    <w:rsid w:val="008B6DF8"/>
    <w:rsid w:val="008C00EC"/>
    <w:rsid w:val="008C106C"/>
    <w:rsid w:val="008C10F1"/>
    <w:rsid w:val="008C1926"/>
    <w:rsid w:val="008C1E99"/>
    <w:rsid w:val="008C4A1C"/>
    <w:rsid w:val="008C5D41"/>
    <w:rsid w:val="008C7081"/>
    <w:rsid w:val="008C711A"/>
    <w:rsid w:val="008C79BC"/>
    <w:rsid w:val="008D2C3F"/>
    <w:rsid w:val="008D6863"/>
    <w:rsid w:val="008E0085"/>
    <w:rsid w:val="008E2AA6"/>
    <w:rsid w:val="008E311B"/>
    <w:rsid w:val="008E4B11"/>
    <w:rsid w:val="008F0793"/>
    <w:rsid w:val="008F36EF"/>
    <w:rsid w:val="008F46E7"/>
    <w:rsid w:val="008F64CA"/>
    <w:rsid w:val="008F69DF"/>
    <w:rsid w:val="008F6BEC"/>
    <w:rsid w:val="008F6F0B"/>
    <w:rsid w:val="008F72B2"/>
    <w:rsid w:val="008F7E4B"/>
    <w:rsid w:val="009015FC"/>
    <w:rsid w:val="00902511"/>
    <w:rsid w:val="00907BA7"/>
    <w:rsid w:val="0091064E"/>
    <w:rsid w:val="00911FC5"/>
    <w:rsid w:val="009158BE"/>
    <w:rsid w:val="009162CD"/>
    <w:rsid w:val="009175D0"/>
    <w:rsid w:val="00917DE6"/>
    <w:rsid w:val="009223A5"/>
    <w:rsid w:val="0092281A"/>
    <w:rsid w:val="0092453E"/>
    <w:rsid w:val="00931A10"/>
    <w:rsid w:val="00934C13"/>
    <w:rsid w:val="00935AED"/>
    <w:rsid w:val="00940A7D"/>
    <w:rsid w:val="00941708"/>
    <w:rsid w:val="00944D9E"/>
    <w:rsid w:val="00947967"/>
    <w:rsid w:val="00951B30"/>
    <w:rsid w:val="00955201"/>
    <w:rsid w:val="009644C4"/>
    <w:rsid w:val="00964A96"/>
    <w:rsid w:val="00965200"/>
    <w:rsid w:val="00965B7D"/>
    <w:rsid w:val="009668B3"/>
    <w:rsid w:val="00971471"/>
    <w:rsid w:val="009717BE"/>
    <w:rsid w:val="00975831"/>
    <w:rsid w:val="00975F5D"/>
    <w:rsid w:val="009845B6"/>
    <w:rsid w:val="009849C2"/>
    <w:rsid w:val="00984D24"/>
    <w:rsid w:val="009858EB"/>
    <w:rsid w:val="00994C9F"/>
    <w:rsid w:val="00995528"/>
    <w:rsid w:val="00996625"/>
    <w:rsid w:val="00997070"/>
    <w:rsid w:val="009978A1"/>
    <w:rsid w:val="009A3F47"/>
    <w:rsid w:val="009A4E8A"/>
    <w:rsid w:val="009B0046"/>
    <w:rsid w:val="009B7560"/>
    <w:rsid w:val="009C1440"/>
    <w:rsid w:val="009C2107"/>
    <w:rsid w:val="009C5D9E"/>
    <w:rsid w:val="009C644A"/>
    <w:rsid w:val="009D0197"/>
    <w:rsid w:val="009D1414"/>
    <w:rsid w:val="009D2C3E"/>
    <w:rsid w:val="009D3177"/>
    <w:rsid w:val="009D4355"/>
    <w:rsid w:val="009D5BEC"/>
    <w:rsid w:val="009D63A5"/>
    <w:rsid w:val="009E0625"/>
    <w:rsid w:val="009E0650"/>
    <w:rsid w:val="009E1BC7"/>
    <w:rsid w:val="009E3034"/>
    <w:rsid w:val="009E549F"/>
    <w:rsid w:val="009E554A"/>
    <w:rsid w:val="009F0AEC"/>
    <w:rsid w:val="009F28A8"/>
    <w:rsid w:val="009F3C13"/>
    <w:rsid w:val="009F473E"/>
    <w:rsid w:val="009F5247"/>
    <w:rsid w:val="009F682A"/>
    <w:rsid w:val="00A022BE"/>
    <w:rsid w:val="00A07B4B"/>
    <w:rsid w:val="00A1576D"/>
    <w:rsid w:val="00A169A0"/>
    <w:rsid w:val="00A20462"/>
    <w:rsid w:val="00A2092D"/>
    <w:rsid w:val="00A24C95"/>
    <w:rsid w:val="00A251B9"/>
    <w:rsid w:val="00A2599A"/>
    <w:rsid w:val="00A26094"/>
    <w:rsid w:val="00A301BF"/>
    <w:rsid w:val="00A302B2"/>
    <w:rsid w:val="00A331B4"/>
    <w:rsid w:val="00A332BD"/>
    <w:rsid w:val="00A34071"/>
    <w:rsid w:val="00A3484E"/>
    <w:rsid w:val="00A356D3"/>
    <w:rsid w:val="00A36AB2"/>
    <w:rsid w:val="00A36ADA"/>
    <w:rsid w:val="00A37BDF"/>
    <w:rsid w:val="00A37C4D"/>
    <w:rsid w:val="00A430D3"/>
    <w:rsid w:val="00A438D8"/>
    <w:rsid w:val="00A4445B"/>
    <w:rsid w:val="00A4520A"/>
    <w:rsid w:val="00A473F5"/>
    <w:rsid w:val="00A51F9D"/>
    <w:rsid w:val="00A5416A"/>
    <w:rsid w:val="00A55114"/>
    <w:rsid w:val="00A55E11"/>
    <w:rsid w:val="00A56512"/>
    <w:rsid w:val="00A56702"/>
    <w:rsid w:val="00A56D2C"/>
    <w:rsid w:val="00A61127"/>
    <w:rsid w:val="00A61431"/>
    <w:rsid w:val="00A62C6E"/>
    <w:rsid w:val="00A639F4"/>
    <w:rsid w:val="00A64218"/>
    <w:rsid w:val="00A65864"/>
    <w:rsid w:val="00A65FAE"/>
    <w:rsid w:val="00A72392"/>
    <w:rsid w:val="00A8011F"/>
    <w:rsid w:val="00A80AC8"/>
    <w:rsid w:val="00A81A32"/>
    <w:rsid w:val="00A81C4F"/>
    <w:rsid w:val="00A835BD"/>
    <w:rsid w:val="00A8432C"/>
    <w:rsid w:val="00A854F1"/>
    <w:rsid w:val="00A877FB"/>
    <w:rsid w:val="00A878FC"/>
    <w:rsid w:val="00A97B15"/>
    <w:rsid w:val="00AA0F60"/>
    <w:rsid w:val="00AA16CF"/>
    <w:rsid w:val="00AA2CF6"/>
    <w:rsid w:val="00AA42D5"/>
    <w:rsid w:val="00AA5858"/>
    <w:rsid w:val="00AB2876"/>
    <w:rsid w:val="00AB2FAB"/>
    <w:rsid w:val="00AB5C14"/>
    <w:rsid w:val="00AB717B"/>
    <w:rsid w:val="00AB76CD"/>
    <w:rsid w:val="00AC1EE7"/>
    <w:rsid w:val="00AC333F"/>
    <w:rsid w:val="00AC585C"/>
    <w:rsid w:val="00AD0889"/>
    <w:rsid w:val="00AD1925"/>
    <w:rsid w:val="00AD20C2"/>
    <w:rsid w:val="00AD40CF"/>
    <w:rsid w:val="00AD73D6"/>
    <w:rsid w:val="00AE067D"/>
    <w:rsid w:val="00AE43A2"/>
    <w:rsid w:val="00AE5D1C"/>
    <w:rsid w:val="00AE75F9"/>
    <w:rsid w:val="00AF1181"/>
    <w:rsid w:val="00AF2F79"/>
    <w:rsid w:val="00AF4653"/>
    <w:rsid w:val="00AF759C"/>
    <w:rsid w:val="00AF7DB7"/>
    <w:rsid w:val="00B01295"/>
    <w:rsid w:val="00B03D4D"/>
    <w:rsid w:val="00B05CED"/>
    <w:rsid w:val="00B07182"/>
    <w:rsid w:val="00B10514"/>
    <w:rsid w:val="00B10D02"/>
    <w:rsid w:val="00B12453"/>
    <w:rsid w:val="00B13A3B"/>
    <w:rsid w:val="00B15FD3"/>
    <w:rsid w:val="00B201E2"/>
    <w:rsid w:val="00B225B8"/>
    <w:rsid w:val="00B22A0B"/>
    <w:rsid w:val="00B30A2B"/>
    <w:rsid w:val="00B33324"/>
    <w:rsid w:val="00B402EB"/>
    <w:rsid w:val="00B443E4"/>
    <w:rsid w:val="00B44BFA"/>
    <w:rsid w:val="00B50881"/>
    <w:rsid w:val="00B50EC5"/>
    <w:rsid w:val="00B5484D"/>
    <w:rsid w:val="00B54C87"/>
    <w:rsid w:val="00B558D5"/>
    <w:rsid w:val="00B563EA"/>
    <w:rsid w:val="00B56CDF"/>
    <w:rsid w:val="00B60E51"/>
    <w:rsid w:val="00B63A54"/>
    <w:rsid w:val="00B7245F"/>
    <w:rsid w:val="00B75F34"/>
    <w:rsid w:val="00B76C7B"/>
    <w:rsid w:val="00B77D18"/>
    <w:rsid w:val="00B82A88"/>
    <w:rsid w:val="00B8313A"/>
    <w:rsid w:val="00B83F1E"/>
    <w:rsid w:val="00B844D4"/>
    <w:rsid w:val="00B92EF3"/>
    <w:rsid w:val="00B93503"/>
    <w:rsid w:val="00B97B8F"/>
    <w:rsid w:val="00BA31E8"/>
    <w:rsid w:val="00BA55E0"/>
    <w:rsid w:val="00BA6BD4"/>
    <w:rsid w:val="00BA6C7A"/>
    <w:rsid w:val="00BB17D1"/>
    <w:rsid w:val="00BB2BCA"/>
    <w:rsid w:val="00BB3289"/>
    <w:rsid w:val="00BB3752"/>
    <w:rsid w:val="00BB6688"/>
    <w:rsid w:val="00BC204E"/>
    <w:rsid w:val="00BC26D4"/>
    <w:rsid w:val="00BC51BE"/>
    <w:rsid w:val="00BC7212"/>
    <w:rsid w:val="00BD20CA"/>
    <w:rsid w:val="00BD446A"/>
    <w:rsid w:val="00BD4AA4"/>
    <w:rsid w:val="00BD4AB1"/>
    <w:rsid w:val="00BE0489"/>
    <w:rsid w:val="00BE0A7A"/>
    <w:rsid w:val="00BE0C80"/>
    <w:rsid w:val="00BE11F5"/>
    <w:rsid w:val="00BE25F1"/>
    <w:rsid w:val="00BE532B"/>
    <w:rsid w:val="00BE79B3"/>
    <w:rsid w:val="00BF0229"/>
    <w:rsid w:val="00BF16BF"/>
    <w:rsid w:val="00BF2A42"/>
    <w:rsid w:val="00BF5461"/>
    <w:rsid w:val="00BF7754"/>
    <w:rsid w:val="00C01AB5"/>
    <w:rsid w:val="00C025C4"/>
    <w:rsid w:val="00C0394D"/>
    <w:rsid w:val="00C03D8C"/>
    <w:rsid w:val="00C055EC"/>
    <w:rsid w:val="00C05A36"/>
    <w:rsid w:val="00C07A40"/>
    <w:rsid w:val="00C10DC9"/>
    <w:rsid w:val="00C12FB3"/>
    <w:rsid w:val="00C132E4"/>
    <w:rsid w:val="00C14C54"/>
    <w:rsid w:val="00C17341"/>
    <w:rsid w:val="00C22500"/>
    <w:rsid w:val="00C24EEF"/>
    <w:rsid w:val="00C25CF6"/>
    <w:rsid w:val="00C263A7"/>
    <w:rsid w:val="00C26C36"/>
    <w:rsid w:val="00C30571"/>
    <w:rsid w:val="00C32768"/>
    <w:rsid w:val="00C33FA3"/>
    <w:rsid w:val="00C372C2"/>
    <w:rsid w:val="00C431DF"/>
    <w:rsid w:val="00C44AA2"/>
    <w:rsid w:val="00C456BD"/>
    <w:rsid w:val="00C460B3"/>
    <w:rsid w:val="00C47C84"/>
    <w:rsid w:val="00C50552"/>
    <w:rsid w:val="00C52C3A"/>
    <w:rsid w:val="00C530DC"/>
    <w:rsid w:val="00C5350D"/>
    <w:rsid w:val="00C54775"/>
    <w:rsid w:val="00C6123C"/>
    <w:rsid w:val="00C61C8F"/>
    <w:rsid w:val="00C6311A"/>
    <w:rsid w:val="00C656BF"/>
    <w:rsid w:val="00C7084D"/>
    <w:rsid w:val="00C711CB"/>
    <w:rsid w:val="00C7315E"/>
    <w:rsid w:val="00C74795"/>
    <w:rsid w:val="00C75895"/>
    <w:rsid w:val="00C82FB7"/>
    <w:rsid w:val="00C83C9F"/>
    <w:rsid w:val="00C84D89"/>
    <w:rsid w:val="00C8560D"/>
    <w:rsid w:val="00C86300"/>
    <w:rsid w:val="00C91BE0"/>
    <w:rsid w:val="00C9264F"/>
    <w:rsid w:val="00C94519"/>
    <w:rsid w:val="00C94840"/>
    <w:rsid w:val="00CA0493"/>
    <w:rsid w:val="00CA338D"/>
    <w:rsid w:val="00CA3990"/>
    <w:rsid w:val="00CA4EE3"/>
    <w:rsid w:val="00CB027F"/>
    <w:rsid w:val="00CB1364"/>
    <w:rsid w:val="00CB64AF"/>
    <w:rsid w:val="00CB7184"/>
    <w:rsid w:val="00CC0EBB"/>
    <w:rsid w:val="00CC476E"/>
    <w:rsid w:val="00CC5E06"/>
    <w:rsid w:val="00CC6297"/>
    <w:rsid w:val="00CC6715"/>
    <w:rsid w:val="00CC7690"/>
    <w:rsid w:val="00CD1986"/>
    <w:rsid w:val="00CD205E"/>
    <w:rsid w:val="00CD54BF"/>
    <w:rsid w:val="00CD75B5"/>
    <w:rsid w:val="00CD7C20"/>
    <w:rsid w:val="00CE0E5E"/>
    <w:rsid w:val="00CE4D5C"/>
    <w:rsid w:val="00CE54D7"/>
    <w:rsid w:val="00CE56EE"/>
    <w:rsid w:val="00CF05DA"/>
    <w:rsid w:val="00CF0E7E"/>
    <w:rsid w:val="00CF58EB"/>
    <w:rsid w:val="00CF62B0"/>
    <w:rsid w:val="00CF6FEC"/>
    <w:rsid w:val="00D0106E"/>
    <w:rsid w:val="00D06383"/>
    <w:rsid w:val="00D06B2B"/>
    <w:rsid w:val="00D10D0B"/>
    <w:rsid w:val="00D1191A"/>
    <w:rsid w:val="00D12E2E"/>
    <w:rsid w:val="00D13C6C"/>
    <w:rsid w:val="00D1449A"/>
    <w:rsid w:val="00D20C54"/>
    <w:rsid w:val="00D20D26"/>
    <w:rsid w:val="00D20E85"/>
    <w:rsid w:val="00D21C69"/>
    <w:rsid w:val="00D23693"/>
    <w:rsid w:val="00D23840"/>
    <w:rsid w:val="00D2399D"/>
    <w:rsid w:val="00D23CBD"/>
    <w:rsid w:val="00D24615"/>
    <w:rsid w:val="00D37842"/>
    <w:rsid w:val="00D42894"/>
    <w:rsid w:val="00D42DC2"/>
    <w:rsid w:val="00D4302B"/>
    <w:rsid w:val="00D44643"/>
    <w:rsid w:val="00D4534F"/>
    <w:rsid w:val="00D50059"/>
    <w:rsid w:val="00D510FA"/>
    <w:rsid w:val="00D51BF3"/>
    <w:rsid w:val="00D537E1"/>
    <w:rsid w:val="00D55BB2"/>
    <w:rsid w:val="00D57B11"/>
    <w:rsid w:val="00D6091A"/>
    <w:rsid w:val="00D61863"/>
    <w:rsid w:val="00D65549"/>
    <w:rsid w:val="00D6605A"/>
    <w:rsid w:val="00D6695F"/>
    <w:rsid w:val="00D75644"/>
    <w:rsid w:val="00D8099B"/>
    <w:rsid w:val="00D80E4D"/>
    <w:rsid w:val="00D81656"/>
    <w:rsid w:val="00D83D87"/>
    <w:rsid w:val="00D83E31"/>
    <w:rsid w:val="00D84A6D"/>
    <w:rsid w:val="00D86A30"/>
    <w:rsid w:val="00D879E1"/>
    <w:rsid w:val="00D928D5"/>
    <w:rsid w:val="00D94804"/>
    <w:rsid w:val="00D96828"/>
    <w:rsid w:val="00D97CB4"/>
    <w:rsid w:val="00D97DD4"/>
    <w:rsid w:val="00DA0F9F"/>
    <w:rsid w:val="00DA26C9"/>
    <w:rsid w:val="00DA3229"/>
    <w:rsid w:val="00DA4D25"/>
    <w:rsid w:val="00DA5A8A"/>
    <w:rsid w:val="00DB1170"/>
    <w:rsid w:val="00DB207D"/>
    <w:rsid w:val="00DB26CD"/>
    <w:rsid w:val="00DB441C"/>
    <w:rsid w:val="00DB44AF"/>
    <w:rsid w:val="00DB7812"/>
    <w:rsid w:val="00DB79B9"/>
    <w:rsid w:val="00DC1F58"/>
    <w:rsid w:val="00DC339B"/>
    <w:rsid w:val="00DC43D9"/>
    <w:rsid w:val="00DC5D40"/>
    <w:rsid w:val="00DC69A7"/>
    <w:rsid w:val="00DC6B82"/>
    <w:rsid w:val="00DC75EC"/>
    <w:rsid w:val="00DD10AE"/>
    <w:rsid w:val="00DD30E9"/>
    <w:rsid w:val="00DD497F"/>
    <w:rsid w:val="00DD4F47"/>
    <w:rsid w:val="00DD6E6A"/>
    <w:rsid w:val="00DD78CA"/>
    <w:rsid w:val="00DD7FBB"/>
    <w:rsid w:val="00DE0B9F"/>
    <w:rsid w:val="00DE2A9E"/>
    <w:rsid w:val="00DE4238"/>
    <w:rsid w:val="00DE55BB"/>
    <w:rsid w:val="00DE63A2"/>
    <w:rsid w:val="00DE657F"/>
    <w:rsid w:val="00DF1218"/>
    <w:rsid w:val="00DF1222"/>
    <w:rsid w:val="00DF641B"/>
    <w:rsid w:val="00DF6462"/>
    <w:rsid w:val="00E0275E"/>
    <w:rsid w:val="00E02FA0"/>
    <w:rsid w:val="00E036DC"/>
    <w:rsid w:val="00E070C6"/>
    <w:rsid w:val="00E10454"/>
    <w:rsid w:val="00E112E5"/>
    <w:rsid w:val="00E11635"/>
    <w:rsid w:val="00E122D8"/>
    <w:rsid w:val="00E12CC8"/>
    <w:rsid w:val="00E15352"/>
    <w:rsid w:val="00E15496"/>
    <w:rsid w:val="00E17FBD"/>
    <w:rsid w:val="00E2134B"/>
    <w:rsid w:val="00E21CC7"/>
    <w:rsid w:val="00E24D9E"/>
    <w:rsid w:val="00E25849"/>
    <w:rsid w:val="00E270C5"/>
    <w:rsid w:val="00E3197E"/>
    <w:rsid w:val="00E342F8"/>
    <w:rsid w:val="00E351ED"/>
    <w:rsid w:val="00E40893"/>
    <w:rsid w:val="00E42B19"/>
    <w:rsid w:val="00E43E1C"/>
    <w:rsid w:val="00E468B8"/>
    <w:rsid w:val="00E50513"/>
    <w:rsid w:val="00E546B7"/>
    <w:rsid w:val="00E6034B"/>
    <w:rsid w:val="00E63989"/>
    <w:rsid w:val="00E639D5"/>
    <w:rsid w:val="00E6549E"/>
    <w:rsid w:val="00E65EDE"/>
    <w:rsid w:val="00E66C07"/>
    <w:rsid w:val="00E67D00"/>
    <w:rsid w:val="00E70B33"/>
    <w:rsid w:val="00E70F81"/>
    <w:rsid w:val="00E76AD9"/>
    <w:rsid w:val="00E77055"/>
    <w:rsid w:val="00E77460"/>
    <w:rsid w:val="00E83ABC"/>
    <w:rsid w:val="00E844F2"/>
    <w:rsid w:val="00E9029A"/>
    <w:rsid w:val="00E904FC"/>
    <w:rsid w:val="00E90AD0"/>
    <w:rsid w:val="00E90DEE"/>
    <w:rsid w:val="00E91B69"/>
    <w:rsid w:val="00E92FCB"/>
    <w:rsid w:val="00E94FA6"/>
    <w:rsid w:val="00EA147F"/>
    <w:rsid w:val="00EA3B4A"/>
    <w:rsid w:val="00EA4A27"/>
    <w:rsid w:val="00EA4FA6"/>
    <w:rsid w:val="00EA79B8"/>
    <w:rsid w:val="00EB0699"/>
    <w:rsid w:val="00EB1A25"/>
    <w:rsid w:val="00EB7399"/>
    <w:rsid w:val="00EB79AB"/>
    <w:rsid w:val="00EC7363"/>
    <w:rsid w:val="00ED03AB"/>
    <w:rsid w:val="00ED1963"/>
    <w:rsid w:val="00ED1CD4"/>
    <w:rsid w:val="00ED1D2B"/>
    <w:rsid w:val="00ED55AF"/>
    <w:rsid w:val="00ED5818"/>
    <w:rsid w:val="00ED64B5"/>
    <w:rsid w:val="00ED7573"/>
    <w:rsid w:val="00EE4934"/>
    <w:rsid w:val="00EE6019"/>
    <w:rsid w:val="00EE74D7"/>
    <w:rsid w:val="00EE7CCA"/>
    <w:rsid w:val="00EF3292"/>
    <w:rsid w:val="00F0159E"/>
    <w:rsid w:val="00F0197A"/>
    <w:rsid w:val="00F025E6"/>
    <w:rsid w:val="00F06E53"/>
    <w:rsid w:val="00F11745"/>
    <w:rsid w:val="00F1183B"/>
    <w:rsid w:val="00F12F5A"/>
    <w:rsid w:val="00F168B3"/>
    <w:rsid w:val="00F16A14"/>
    <w:rsid w:val="00F22031"/>
    <w:rsid w:val="00F23B3A"/>
    <w:rsid w:val="00F33553"/>
    <w:rsid w:val="00F362D7"/>
    <w:rsid w:val="00F37D7B"/>
    <w:rsid w:val="00F470DA"/>
    <w:rsid w:val="00F51B0A"/>
    <w:rsid w:val="00F5314C"/>
    <w:rsid w:val="00F53EF8"/>
    <w:rsid w:val="00F551B5"/>
    <w:rsid w:val="00F55409"/>
    <w:rsid w:val="00F5688C"/>
    <w:rsid w:val="00F60048"/>
    <w:rsid w:val="00F60628"/>
    <w:rsid w:val="00F61944"/>
    <w:rsid w:val="00F62935"/>
    <w:rsid w:val="00F635DD"/>
    <w:rsid w:val="00F63F1D"/>
    <w:rsid w:val="00F64532"/>
    <w:rsid w:val="00F6627B"/>
    <w:rsid w:val="00F6627E"/>
    <w:rsid w:val="00F67FB7"/>
    <w:rsid w:val="00F72971"/>
    <w:rsid w:val="00F72E90"/>
    <w:rsid w:val="00F7336E"/>
    <w:rsid w:val="00F734F2"/>
    <w:rsid w:val="00F75052"/>
    <w:rsid w:val="00F804D3"/>
    <w:rsid w:val="00F816CB"/>
    <w:rsid w:val="00F81CD2"/>
    <w:rsid w:val="00F82641"/>
    <w:rsid w:val="00F82ED0"/>
    <w:rsid w:val="00F90F18"/>
    <w:rsid w:val="00F91818"/>
    <w:rsid w:val="00F937E4"/>
    <w:rsid w:val="00F95EE7"/>
    <w:rsid w:val="00FA39E6"/>
    <w:rsid w:val="00FA4B04"/>
    <w:rsid w:val="00FA7BC9"/>
    <w:rsid w:val="00FA7CDB"/>
    <w:rsid w:val="00FB3189"/>
    <w:rsid w:val="00FB378E"/>
    <w:rsid w:val="00FB37F1"/>
    <w:rsid w:val="00FB46B7"/>
    <w:rsid w:val="00FB47C0"/>
    <w:rsid w:val="00FB501B"/>
    <w:rsid w:val="00FB719A"/>
    <w:rsid w:val="00FB7770"/>
    <w:rsid w:val="00FC1E88"/>
    <w:rsid w:val="00FC65D5"/>
    <w:rsid w:val="00FD3B91"/>
    <w:rsid w:val="00FD55BE"/>
    <w:rsid w:val="00FD576B"/>
    <w:rsid w:val="00FD579E"/>
    <w:rsid w:val="00FD6845"/>
    <w:rsid w:val="00FD7B3F"/>
    <w:rsid w:val="00FE190A"/>
    <w:rsid w:val="00FE4516"/>
    <w:rsid w:val="00FE5A99"/>
    <w:rsid w:val="00FE64C8"/>
    <w:rsid w:val="00FE7DA6"/>
    <w:rsid w:val="00FF05DA"/>
    <w:rsid w:val="00FF421E"/>
    <w:rsid w:val="00FF5E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5E9A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7"/>
      </w:numPr>
      <w:outlineLvl w:val="0"/>
    </w:pPr>
    <w:rPr>
      <w:rFonts w:hAnsi="Arial"/>
      <w:bCs/>
      <w:kern w:val="32"/>
      <w:szCs w:val="52"/>
    </w:rPr>
  </w:style>
  <w:style w:type="paragraph" w:styleId="2">
    <w:name w:val="heading 2"/>
    <w:basedOn w:val="a5"/>
    <w:link w:val="20"/>
    <w:qFormat/>
    <w:rsid w:val="004F5E57"/>
    <w:pPr>
      <w:numPr>
        <w:ilvl w:val="1"/>
        <w:numId w:val="7"/>
      </w:numPr>
      <w:outlineLvl w:val="1"/>
    </w:pPr>
    <w:rPr>
      <w:rFonts w:hAnsi="Arial"/>
      <w:bCs/>
      <w:kern w:val="32"/>
      <w:szCs w:val="48"/>
    </w:rPr>
  </w:style>
  <w:style w:type="paragraph" w:styleId="3">
    <w:name w:val="heading 3"/>
    <w:basedOn w:val="a5"/>
    <w:link w:val="30"/>
    <w:qFormat/>
    <w:rsid w:val="004F5E57"/>
    <w:pPr>
      <w:numPr>
        <w:ilvl w:val="2"/>
        <w:numId w:val="7"/>
      </w:numPr>
      <w:outlineLvl w:val="2"/>
    </w:pPr>
    <w:rPr>
      <w:rFonts w:hAnsi="Arial"/>
      <w:bCs/>
      <w:kern w:val="32"/>
      <w:szCs w:val="36"/>
    </w:rPr>
  </w:style>
  <w:style w:type="paragraph" w:styleId="4">
    <w:name w:val="heading 4"/>
    <w:basedOn w:val="a5"/>
    <w:link w:val="40"/>
    <w:qFormat/>
    <w:rsid w:val="004F5E57"/>
    <w:pPr>
      <w:numPr>
        <w:ilvl w:val="3"/>
        <w:numId w:val="7"/>
      </w:numPr>
      <w:outlineLvl w:val="3"/>
    </w:pPr>
    <w:rPr>
      <w:rFonts w:hAnsi="Arial"/>
      <w:kern w:val="32"/>
      <w:szCs w:val="36"/>
    </w:rPr>
  </w:style>
  <w:style w:type="paragraph" w:styleId="5">
    <w:name w:val="heading 5"/>
    <w:basedOn w:val="a5"/>
    <w:link w:val="50"/>
    <w:qFormat/>
    <w:rsid w:val="004F5E57"/>
    <w:pPr>
      <w:numPr>
        <w:ilvl w:val="4"/>
        <w:numId w:val="7"/>
      </w:numPr>
      <w:outlineLvl w:val="4"/>
    </w:pPr>
    <w:rPr>
      <w:rFonts w:hAnsi="Arial"/>
      <w:bCs/>
      <w:kern w:val="32"/>
      <w:szCs w:val="36"/>
    </w:rPr>
  </w:style>
  <w:style w:type="paragraph" w:styleId="6">
    <w:name w:val="heading 6"/>
    <w:basedOn w:val="a5"/>
    <w:link w:val="60"/>
    <w:qFormat/>
    <w:rsid w:val="004F5E57"/>
    <w:pPr>
      <w:numPr>
        <w:ilvl w:val="5"/>
        <w:numId w:val="7"/>
      </w:numPr>
      <w:tabs>
        <w:tab w:val="left" w:pos="2094"/>
      </w:tabs>
      <w:outlineLvl w:val="5"/>
    </w:pPr>
    <w:rPr>
      <w:rFonts w:hAnsi="Arial"/>
      <w:kern w:val="32"/>
      <w:szCs w:val="36"/>
    </w:rPr>
  </w:style>
  <w:style w:type="paragraph" w:styleId="7">
    <w:name w:val="heading 7"/>
    <w:basedOn w:val="a5"/>
    <w:qFormat/>
    <w:rsid w:val="004F5E57"/>
    <w:pPr>
      <w:numPr>
        <w:ilvl w:val="6"/>
        <w:numId w:val="7"/>
      </w:numPr>
      <w:outlineLvl w:val="6"/>
    </w:pPr>
    <w:rPr>
      <w:rFonts w:hAnsi="Arial"/>
      <w:bCs/>
      <w:kern w:val="32"/>
      <w:szCs w:val="36"/>
    </w:rPr>
  </w:style>
  <w:style w:type="paragraph" w:styleId="8">
    <w:name w:val="heading 8"/>
    <w:basedOn w:val="a5"/>
    <w:qFormat/>
    <w:rsid w:val="004F5E57"/>
    <w:pPr>
      <w:numPr>
        <w:ilvl w:val="7"/>
        <w:numId w:val="7"/>
      </w:numPr>
      <w:outlineLvl w:val="7"/>
    </w:pPr>
    <w:rPr>
      <w:rFonts w:hAnsi="Arial"/>
      <w:kern w:val="32"/>
      <w:szCs w:val="36"/>
    </w:rPr>
  </w:style>
  <w:style w:type="paragraph" w:styleId="9">
    <w:name w:val="heading 9"/>
    <w:basedOn w:val="a5"/>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1">
    <w:name w:val="toc 5"/>
    <w:basedOn w:val="a5"/>
    <w:next w:val="a5"/>
    <w:autoRedefine/>
    <w:uiPriority w:val="39"/>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1">
    <w:name w:val="toc 6"/>
    <w:basedOn w:val="a5"/>
    <w:next w:val="a5"/>
    <w:autoRedefine/>
    <w:uiPriority w:val="39"/>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uiPriority w:val="39"/>
    <w:rsid w:val="004E0062"/>
    <w:pPr>
      <w:kinsoku w:val="0"/>
      <w:ind w:leftChars="300" w:left="500" w:rightChars="200" w:right="200" w:hangingChars="200" w:hanging="200"/>
    </w:pPr>
  </w:style>
  <w:style w:type="paragraph" w:styleId="70">
    <w:name w:val="toc 7"/>
    <w:basedOn w:val="a5"/>
    <w:next w:val="a5"/>
    <w:autoRedefine/>
    <w:uiPriority w:val="39"/>
    <w:rsid w:val="004E0062"/>
    <w:pPr>
      <w:ind w:leftChars="600" w:left="800" w:hangingChars="200" w:hanging="200"/>
    </w:pPr>
  </w:style>
  <w:style w:type="paragraph" w:styleId="80">
    <w:name w:val="toc 8"/>
    <w:basedOn w:val="a5"/>
    <w:next w:val="a5"/>
    <w:autoRedefine/>
    <w:uiPriority w:val="39"/>
    <w:rsid w:val="004E0062"/>
    <w:pPr>
      <w:ind w:leftChars="700" w:left="900" w:hangingChars="200" w:hanging="200"/>
    </w:pPr>
  </w:style>
  <w:style w:type="paragraph" w:styleId="91">
    <w:name w:val="toc 9"/>
    <w:basedOn w:val="a5"/>
    <w:next w:val="a5"/>
    <w:autoRedefine/>
    <w:uiPriority w:val="39"/>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f0">
    <w:name w:val="附表樣式"/>
    <w:basedOn w:val="a5"/>
    <w:qFormat/>
    <w:rsid w:val="00B77D18"/>
    <w:pPr>
      <w:keepNext/>
      <w:outlineLvl w:val="0"/>
    </w:pPr>
    <w:rPr>
      <w:kern w:val="32"/>
    </w:rPr>
  </w:style>
  <w:style w:type="paragraph" w:styleId="af1">
    <w:name w:val="Body Text Indent"/>
    <w:basedOn w:val="a5"/>
    <w:semiHidden/>
    <w:rsid w:val="004E0062"/>
    <w:pPr>
      <w:ind w:left="698" w:hangingChars="200" w:hanging="698"/>
    </w:pPr>
  </w:style>
  <w:style w:type="paragraph" w:customStyle="1" w:styleId="af2">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3"/>
      </w:numPr>
      <w:tabs>
        <w:tab w:val="clear" w:pos="1440"/>
      </w:tabs>
      <w:ind w:left="400" w:hangingChars="400" w:hanging="400"/>
      <w:outlineLvl w:val="0"/>
    </w:pPr>
    <w:rPr>
      <w:kern w:val="32"/>
    </w:rPr>
  </w:style>
  <w:style w:type="paragraph" w:styleId="af3">
    <w:name w:val="footer"/>
    <w:basedOn w:val="a5"/>
    <w:semiHidden/>
    <w:rsid w:val="004E0062"/>
    <w:pPr>
      <w:tabs>
        <w:tab w:val="center" w:pos="4153"/>
        <w:tab w:val="right" w:pos="8306"/>
      </w:tabs>
      <w:snapToGrid w:val="0"/>
    </w:pPr>
    <w:rPr>
      <w:sz w:val="20"/>
    </w:rPr>
  </w:style>
  <w:style w:type="paragraph" w:styleId="af4">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0">
    <w:name w:val="圖標題"/>
    <w:basedOn w:val="a5"/>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6"/>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8"/>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9"/>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5"/>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6"/>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6"/>
    <w:link w:val="2"/>
    <w:rsid w:val="0031455E"/>
    <w:rPr>
      <w:rFonts w:ascii="標楷體" w:eastAsia="標楷體" w:hAnsi="Arial"/>
      <w:bCs/>
      <w:kern w:val="32"/>
      <w:sz w:val="32"/>
      <w:szCs w:val="48"/>
    </w:rPr>
  </w:style>
  <w:style w:type="paragraph" w:styleId="afc">
    <w:name w:val="footnote text"/>
    <w:basedOn w:val="a5"/>
    <w:link w:val="afd"/>
    <w:uiPriority w:val="99"/>
    <w:semiHidden/>
    <w:unhideWhenUsed/>
    <w:rsid w:val="006F7D15"/>
    <w:pPr>
      <w:snapToGrid w:val="0"/>
      <w:jc w:val="left"/>
    </w:pPr>
    <w:rPr>
      <w:sz w:val="20"/>
    </w:rPr>
  </w:style>
  <w:style w:type="character" w:customStyle="1" w:styleId="afd">
    <w:name w:val="註腳文字 字元"/>
    <w:basedOn w:val="a6"/>
    <w:link w:val="afc"/>
    <w:uiPriority w:val="99"/>
    <w:semiHidden/>
    <w:rsid w:val="006F7D15"/>
    <w:rPr>
      <w:rFonts w:ascii="標楷體" w:eastAsia="標楷體"/>
      <w:kern w:val="2"/>
    </w:rPr>
  </w:style>
  <w:style w:type="character" w:styleId="afe">
    <w:name w:val="footnote reference"/>
    <w:basedOn w:val="a6"/>
    <w:uiPriority w:val="99"/>
    <w:unhideWhenUsed/>
    <w:qFormat/>
    <w:rsid w:val="006F7D15"/>
    <w:rPr>
      <w:vertAlign w:val="superscript"/>
    </w:rPr>
  </w:style>
  <w:style w:type="character" w:styleId="aff">
    <w:name w:val="Unresolved Mention"/>
    <w:basedOn w:val="a6"/>
    <w:uiPriority w:val="99"/>
    <w:semiHidden/>
    <w:unhideWhenUsed/>
    <w:rsid w:val="00585CED"/>
    <w:rPr>
      <w:color w:val="605E5C"/>
      <w:shd w:val="clear" w:color="auto" w:fill="E1DFDD"/>
    </w:rPr>
  </w:style>
  <w:style w:type="paragraph" w:customStyle="1" w:styleId="Default">
    <w:name w:val="Default"/>
    <w:rsid w:val="00994C9F"/>
    <w:pPr>
      <w:widowControl w:val="0"/>
      <w:autoSpaceDE w:val="0"/>
      <w:autoSpaceDN w:val="0"/>
      <w:adjustRightInd w:val="0"/>
    </w:pPr>
    <w:rPr>
      <w:rFonts w:ascii="新細明體" w:cs="新細明體"/>
      <w:color w:val="000000"/>
      <w:sz w:val="24"/>
      <w:szCs w:val="24"/>
    </w:rPr>
  </w:style>
  <w:style w:type="character" w:customStyle="1" w:styleId="115pt">
    <w:name w:val="內文文字 + 11.5 pt"/>
    <w:aliases w:val="間距 2 pt,間距 3 pt"/>
    <w:basedOn w:val="a6"/>
    <w:rsid w:val="00264AC2"/>
    <w:rPr>
      <w:rFonts w:ascii="細明體" w:eastAsia="細明體" w:hAnsi="細明體" w:cs="細明體"/>
      <w:color w:val="000000"/>
      <w:spacing w:val="40"/>
      <w:w w:val="100"/>
      <w:position w:val="0"/>
      <w:sz w:val="23"/>
      <w:szCs w:val="23"/>
      <w:shd w:val="clear" w:color="auto" w:fill="FFFFFF"/>
      <w:lang w:val="ja-JP"/>
    </w:rPr>
  </w:style>
  <w:style w:type="character" w:customStyle="1" w:styleId="40">
    <w:name w:val="標題 4 字元"/>
    <w:basedOn w:val="a6"/>
    <w:link w:val="4"/>
    <w:rsid w:val="005C1DE9"/>
    <w:rPr>
      <w:rFonts w:ascii="標楷體" w:eastAsia="標楷體" w:hAnsi="Arial"/>
      <w:kern w:val="32"/>
      <w:sz w:val="32"/>
      <w:szCs w:val="36"/>
    </w:rPr>
  </w:style>
  <w:style w:type="character" w:customStyle="1" w:styleId="30">
    <w:name w:val="標題 3 字元"/>
    <w:basedOn w:val="a6"/>
    <w:link w:val="3"/>
    <w:rsid w:val="006019C7"/>
    <w:rPr>
      <w:rFonts w:ascii="標楷體" w:eastAsia="標楷體" w:hAnsi="Arial"/>
      <w:bCs/>
      <w:kern w:val="32"/>
      <w:sz w:val="32"/>
      <w:szCs w:val="36"/>
    </w:rPr>
  </w:style>
  <w:style w:type="character" w:customStyle="1" w:styleId="50">
    <w:name w:val="標題 5 字元"/>
    <w:basedOn w:val="a6"/>
    <w:link w:val="5"/>
    <w:rsid w:val="00D83E31"/>
    <w:rPr>
      <w:rFonts w:ascii="標楷體" w:eastAsia="標楷體" w:hAnsi="Arial"/>
      <w:bCs/>
      <w:kern w:val="32"/>
      <w:sz w:val="32"/>
      <w:szCs w:val="36"/>
    </w:rPr>
  </w:style>
  <w:style w:type="character" w:customStyle="1" w:styleId="60">
    <w:name w:val="標題 6 字元"/>
    <w:basedOn w:val="a6"/>
    <w:link w:val="6"/>
    <w:rsid w:val="00631BFD"/>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499572">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767509036">
      <w:bodyDiv w:val="1"/>
      <w:marLeft w:val="0"/>
      <w:marRight w:val="0"/>
      <w:marTop w:val="0"/>
      <w:marBottom w:val="0"/>
      <w:divBdr>
        <w:top w:val="none" w:sz="0" w:space="0" w:color="auto"/>
        <w:left w:val="none" w:sz="0" w:space="0" w:color="auto"/>
        <w:bottom w:val="none" w:sz="0" w:space="0" w:color="auto"/>
        <w:right w:val="none" w:sz="0" w:space="0" w:color="auto"/>
      </w:divBdr>
    </w:div>
    <w:div w:id="804392090">
      <w:bodyDiv w:val="1"/>
      <w:marLeft w:val="0"/>
      <w:marRight w:val="0"/>
      <w:marTop w:val="0"/>
      <w:marBottom w:val="0"/>
      <w:divBdr>
        <w:top w:val="none" w:sz="0" w:space="0" w:color="auto"/>
        <w:left w:val="none" w:sz="0" w:space="0" w:color="auto"/>
        <w:bottom w:val="none" w:sz="0" w:space="0" w:color="auto"/>
        <w:right w:val="none" w:sz="0" w:space="0" w:color="auto"/>
      </w:divBdr>
    </w:div>
    <w:div w:id="80866974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12394996">
      <w:bodyDiv w:val="1"/>
      <w:marLeft w:val="0"/>
      <w:marRight w:val="0"/>
      <w:marTop w:val="0"/>
      <w:marBottom w:val="0"/>
      <w:divBdr>
        <w:top w:val="none" w:sz="0" w:space="0" w:color="auto"/>
        <w:left w:val="none" w:sz="0" w:space="0" w:color="auto"/>
        <w:bottom w:val="none" w:sz="0" w:space="0" w:color="auto"/>
        <w:right w:val="none" w:sz="0" w:space="0" w:color="auto"/>
      </w:divBdr>
    </w:div>
    <w:div w:id="922954740">
      <w:bodyDiv w:val="1"/>
      <w:marLeft w:val="0"/>
      <w:marRight w:val="0"/>
      <w:marTop w:val="0"/>
      <w:marBottom w:val="0"/>
      <w:divBdr>
        <w:top w:val="none" w:sz="0" w:space="0" w:color="auto"/>
        <w:left w:val="none" w:sz="0" w:space="0" w:color="auto"/>
        <w:bottom w:val="none" w:sz="0" w:space="0" w:color="auto"/>
        <w:right w:val="none" w:sz="0" w:space="0" w:color="auto"/>
      </w:divBdr>
    </w:div>
    <w:div w:id="1203637233">
      <w:bodyDiv w:val="1"/>
      <w:marLeft w:val="0"/>
      <w:marRight w:val="0"/>
      <w:marTop w:val="0"/>
      <w:marBottom w:val="0"/>
      <w:divBdr>
        <w:top w:val="none" w:sz="0" w:space="0" w:color="auto"/>
        <w:left w:val="none" w:sz="0" w:space="0" w:color="auto"/>
        <w:bottom w:val="none" w:sz="0" w:space="0" w:color="auto"/>
        <w:right w:val="none" w:sz="0" w:space="0" w:color="auto"/>
      </w:divBdr>
      <w:divsChild>
        <w:div w:id="1033268201">
          <w:marLeft w:val="0"/>
          <w:marRight w:val="0"/>
          <w:marTop w:val="0"/>
          <w:marBottom w:val="0"/>
          <w:divBdr>
            <w:top w:val="none" w:sz="0" w:space="0" w:color="auto"/>
            <w:left w:val="none" w:sz="0" w:space="0" w:color="auto"/>
            <w:bottom w:val="none" w:sz="0" w:space="0" w:color="auto"/>
            <w:right w:val="none" w:sz="0" w:space="0" w:color="auto"/>
          </w:divBdr>
          <w:divsChild>
            <w:div w:id="752320382">
              <w:marLeft w:val="0"/>
              <w:marRight w:val="0"/>
              <w:marTop w:val="0"/>
              <w:marBottom w:val="0"/>
              <w:divBdr>
                <w:top w:val="none" w:sz="0" w:space="0" w:color="auto"/>
                <w:left w:val="none" w:sz="0" w:space="0" w:color="auto"/>
                <w:bottom w:val="none" w:sz="0" w:space="0" w:color="auto"/>
                <w:right w:val="none" w:sz="0" w:space="0" w:color="auto"/>
              </w:divBdr>
              <w:divsChild>
                <w:div w:id="91890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117151">
      <w:bodyDiv w:val="1"/>
      <w:marLeft w:val="0"/>
      <w:marRight w:val="0"/>
      <w:marTop w:val="0"/>
      <w:marBottom w:val="0"/>
      <w:divBdr>
        <w:top w:val="none" w:sz="0" w:space="0" w:color="auto"/>
        <w:left w:val="none" w:sz="0" w:space="0" w:color="auto"/>
        <w:bottom w:val="none" w:sz="0" w:space="0" w:color="auto"/>
        <w:right w:val="none" w:sz="0" w:space="0" w:color="auto"/>
      </w:divBdr>
    </w:div>
    <w:div w:id="1339769003">
      <w:bodyDiv w:val="1"/>
      <w:marLeft w:val="0"/>
      <w:marRight w:val="0"/>
      <w:marTop w:val="0"/>
      <w:marBottom w:val="0"/>
      <w:divBdr>
        <w:top w:val="none" w:sz="0" w:space="0" w:color="auto"/>
        <w:left w:val="none" w:sz="0" w:space="0" w:color="auto"/>
        <w:bottom w:val="none" w:sz="0" w:space="0" w:color="auto"/>
        <w:right w:val="none" w:sz="0" w:space="0" w:color="auto"/>
      </w:divBdr>
    </w:div>
    <w:div w:id="1488935101">
      <w:bodyDiv w:val="1"/>
      <w:marLeft w:val="0"/>
      <w:marRight w:val="0"/>
      <w:marTop w:val="0"/>
      <w:marBottom w:val="0"/>
      <w:divBdr>
        <w:top w:val="none" w:sz="0" w:space="0" w:color="auto"/>
        <w:left w:val="none" w:sz="0" w:space="0" w:color="auto"/>
        <w:bottom w:val="none" w:sz="0" w:space="0" w:color="auto"/>
        <w:right w:val="none" w:sz="0" w:space="0" w:color="auto"/>
      </w:divBdr>
    </w:div>
    <w:div w:id="1958754711">
      <w:bodyDiv w:val="1"/>
      <w:marLeft w:val="0"/>
      <w:marRight w:val="0"/>
      <w:marTop w:val="0"/>
      <w:marBottom w:val="0"/>
      <w:divBdr>
        <w:top w:val="none" w:sz="0" w:space="0" w:color="auto"/>
        <w:left w:val="none" w:sz="0" w:space="0" w:color="auto"/>
        <w:bottom w:val="none" w:sz="0" w:space="0" w:color="auto"/>
        <w:right w:val="none" w:sz="0" w:space="0" w:color="auto"/>
      </w:divBdr>
    </w:div>
    <w:div w:id="198601159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customXml" Target="../customXml/item1.xml"/><Relationship Id="rId16" Type="http://schemas.openxmlformats.org/officeDocument/2006/relationships/image" Target="media/image7.png"/><Relationship Id="rId20" Type="http://schemas.openxmlformats.org/officeDocument/2006/relationships/image" Target="media/image11.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thenewslens.com/article/110186&#65292;&#28687;&#35261;&#26085;&#26399;&#65306;113"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FC1A8B-ED37-41E2-9A5A-A264366C8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5989</Words>
  <Characters>34140</Characters>
  <Application>Microsoft Office Word</Application>
  <DocSecurity>0</DocSecurity>
  <Lines>284</Lines>
  <Paragraphs>80</Paragraphs>
  <ScaleCrop>false</ScaleCrop>
  <Company/>
  <LinksUpToDate>false</LinksUpToDate>
  <CharactersWithSpaces>40049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2022-01-04T05:41:00Z</dcterms:created>
  <dcterms:modified xsi:type="dcterms:W3CDTF">2025-08-27T04:04:00Z</dcterms:modified>
  <cp:contentStatus/>
</cp:coreProperties>
</file>