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AE784" w14:textId="77777777" w:rsidR="00863A4E" w:rsidRPr="00096127" w:rsidRDefault="00863A4E" w:rsidP="00863A4E">
      <w:pPr>
        <w:pStyle w:val="af2"/>
        <w:rPr>
          <w:color w:val="000000" w:themeColor="text1"/>
        </w:rPr>
      </w:pPr>
      <w:bookmarkStart w:id="0" w:name="_Toc524892371"/>
      <w:bookmarkStart w:id="1" w:name="_Toc524895642"/>
      <w:bookmarkStart w:id="2" w:name="_Toc524896188"/>
      <w:bookmarkStart w:id="3" w:name="_Toc524896218"/>
      <w:bookmarkStart w:id="4" w:name="_Toc524902724"/>
      <w:bookmarkStart w:id="5" w:name="_Toc525066143"/>
      <w:bookmarkStart w:id="6" w:name="_Toc525070833"/>
      <w:bookmarkStart w:id="7" w:name="_Toc525938373"/>
      <w:bookmarkStart w:id="8" w:name="_Toc525939221"/>
      <w:bookmarkStart w:id="9" w:name="_Toc525939726"/>
      <w:bookmarkStart w:id="10" w:name="_Toc529218260"/>
      <w:bookmarkStart w:id="11" w:name="_Toc529222683"/>
      <w:bookmarkStart w:id="12" w:name="_Toc529223105"/>
      <w:bookmarkStart w:id="13" w:name="_Toc529223856"/>
      <w:bookmarkStart w:id="14" w:name="_Toc529228252"/>
      <w:bookmarkStart w:id="15" w:name="_Toc2400389"/>
      <w:bookmarkStart w:id="16" w:name="_Toc4316183"/>
      <w:bookmarkStart w:id="17" w:name="_Toc4473324"/>
      <w:bookmarkStart w:id="18" w:name="_Toc69556891"/>
      <w:bookmarkStart w:id="19" w:name="_Toc69556940"/>
      <w:bookmarkStart w:id="20" w:name="_Toc69609814"/>
      <w:bookmarkStart w:id="21" w:name="_Toc70241810"/>
      <w:bookmarkStart w:id="22" w:name="_Toc70242199"/>
      <w:bookmarkStart w:id="23" w:name="_Toc421794869"/>
      <w:bookmarkStart w:id="24" w:name="_Toc422834154"/>
      <w:r w:rsidRPr="00096127">
        <w:rPr>
          <w:rFonts w:hint="eastAsia"/>
          <w:color w:val="000000" w:themeColor="text1"/>
        </w:rPr>
        <w:t>調查報告</w:t>
      </w:r>
    </w:p>
    <w:p w14:paraId="6830AAD3" w14:textId="77777777" w:rsidR="00863A4E" w:rsidRDefault="00863A4E" w:rsidP="00863A4E">
      <w:pPr>
        <w:pStyle w:val="1"/>
        <w:numPr>
          <w:ilvl w:val="0"/>
          <w:numId w:val="0"/>
        </w:numPr>
      </w:pPr>
    </w:p>
    <w:p w14:paraId="6DB2599C" w14:textId="3312F3D5" w:rsidR="00863A4E" w:rsidRDefault="00863A4E" w:rsidP="00863A4E">
      <w:pPr>
        <w:pStyle w:val="1"/>
      </w:pPr>
      <w:r>
        <w:rPr>
          <w:rFonts w:hint="eastAsia"/>
        </w:rPr>
        <w:t>案　　由：</w:t>
      </w:r>
      <w:r w:rsidRPr="00863A4E">
        <w:rPr>
          <w:rFonts w:hint="eastAsia"/>
        </w:rPr>
        <w:t>據審計部</w:t>
      </w:r>
      <w:proofErr w:type="gramStart"/>
      <w:r w:rsidRPr="00863A4E">
        <w:rPr>
          <w:rFonts w:hint="eastAsia"/>
        </w:rPr>
        <w:t>111</w:t>
      </w:r>
      <w:proofErr w:type="gramEnd"/>
      <w:r w:rsidRPr="00863A4E">
        <w:rPr>
          <w:rFonts w:hint="eastAsia"/>
        </w:rPr>
        <w:t>年度新竹市總決算審核報告，新竹市政府將</w:t>
      </w:r>
      <w:proofErr w:type="gramStart"/>
      <w:r w:rsidRPr="00863A4E">
        <w:rPr>
          <w:rFonts w:hint="eastAsia"/>
        </w:rPr>
        <w:t>世</w:t>
      </w:r>
      <w:proofErr w:type="gramEnd"/>
      <w:r w:rsidRPr="00863A4E">
        <w:rPr>
          <w:rFonts w:hint="eastAsia"/>
        </w:rPr>
        <w:t>博台灣館轉型為兒童探索館，</w:t>
      </w:r>
      <w:proofErr w:type="gramStart"/>
      <w:r w:rsidRPr="00863A4E">
        <w:rPr>
          <w:rFonts w:hint="eastAsia"/>
        </w:rPr>
        <w:t>疑</w:t>
      </w:r>
      <w:proofErr w:type="gramEnd"/>
      <w:r w:rsidRPr="00863A4E">
        <w:rPr>
          <w:rFonts w:hint="eastAsia"/>
        </w:rPr>
        <w:t>未及早因應整修統包工程進度落後情形，致已逾完工期程1年10個月仍未竣工。另該場館</w:t>
      </w:r>
      <w:proofErr w:type="gramStart"/>
      <w:r w:rsidRPr="00863A4E">
        <w:rPr>
          <w:rFonts w:hint="eastAsia"/>
        </w:rPr>
        <w:t>疑</w:t>
      </w:r>
      <w:proofErr w:type="gramEnd"/>
      <w:r w:rsidRPr="00863A4E">
        <w:rPr>
          <w:rFonts w:hint="eastAsia"/>
        </w:rPr>
        <w:t>有2樓空間營運模式未具自償性，致未能達成</w:t>
      </w:r>
      <w:proofErr w:type="gramStart"/>
      <w:r w:rsidRPr="00863A4E">
        <w:rPr>
          <w:rFonts w:hint="eastAsia"/>
        </w:rPr>
        <w:t>場館永續</w:t>
      </w:r>
      <w:proofErr w:type="gramEnd"/>
      <w:r w:rsidRPr="00863A4E">
        <w:rPr>
          <w:rFonts w:hint="eastAsia"/>
        </w:rPr>
        <w:t>經營目標，及工程延宕卻未據以調整營運勞務採購案履約期程，致未能發揮財務效益</w:t>
      </w:r>
      <w:proofErr w:type="gramStart"/>
      <w:r w:rsidRPr="00863A4E">
        <w:rPr>
          <w:rFonts w:hint="eastAsia"/>
        </w:rPr>
        <w:t>等情案</w:t>
      </w:r>
      <w:proofErr w:type="gramEnd"/>
      <w:r>
        <w:rPr>
          <w:rFonts w:hint="eastAsia"/>
        </w:rPr>
        <w:t>。</w:t>
      </w:r>
    </w:p>
    <w:p w14:paraId="547668B5" w14:textId="4F363594" w:rsidR="00E059D4" w:rsidRPr="00096127" w:rsidRDefault="00E059D4" w:rsidP="002B4848">
      <w:pPr>
        <w:pStyle w:val="1"/>
        <w:rPr>
          <w:color w:val="000000" w:themeColor="text1"/>
        </w:rPr>
      </w:pPr>
      <w:r w:rsidRPr="00096127">
        <w:rPr>
          <w:rFonts w:hint="eastAsia"/>
          <w:color w:val="000000" w:themeColor="text1"/>
        </w:rPr>
        <w:t>調查意見</w:t>
      </w:r>
    </w:p>
    <w:p w14:paraId="5D9BCC9B" w14:textId="77777777" w:rsidR="00092A97" w:rsidRPr="00096127" w:rsidRDefault="00F5788A" w:rsidP="00513016">
      <w:pPr>
        <w:pStyle w:val="20"/>
        <w:ind w:left="1020" w:firstLine="680"/>
        <w:rPr>
          <w:color w:val="000000" w:themeColor="text1"/>
        </w:rPr>
      </w:pPr>
      <w:r w:rsidRPr="00096127">
        <w:rPr>
          <w:rFonts w:hint="eastAsia"/>
          <w:color w:val="000000" w:themeColor="text1"/>
        </w:rPr>
        <w:t>據審計部</w:t>
      </w:r>
      <w:proofErr w:type="gramStart"/>
      <w:r w:rsidRPr="00096127">
        <w:rPr>
          <w:rFonts w:hint="eastAsia"/>
          <w:color w:val="000000" w:themeColor="text1"/>
        </w:rPr>
        <w:t>111</w:t>
      </w:r>
      <w:proofErr w:type="gramEnd"/>
      <w:r w:rsidRPr="00096127">
        <w:rPr>
          <w:rFonts w:hint="eastAsia"/>
          <w:color w:val="000000" w:themeColor="text1"/>
        </w:rPr>
        <w:t>年度新竹市總決算審核報告，新竹市政府將</w:t>
      </w:r>
      <w:proofErr w:type="gramStart"/>
      <w:r w:rsidRPr="00096127">
        <w:rPr>
          <w:rFonts w:hint="eastAsia"/>
          <w:color w:val="000000" w:themeColor="text1"/>
        </w:rPr>
        <w:t>世</w:t>
      </w:r>
      <w:proofErr w:type="gramEnd"/>
      <w:r w:rsidRPr="00096127">
        <w:rPr>
          <w:rFonts w:hint="eastAsia"/>
          <w:color w:val="000000" w:themeColor="text1"/>
        </w:rPr>
        <w:t>博台灣館轉型為兒童探索館，疑未及早因應整修統包工程進度落後情形，致工程延宕，且該場館2樓空間營運模式未具自償性，</w:t>
      </w:r>
      <w:r w:rsidR="002341BD" w:rsidRPr="00096127">
        <w:rPr>
          <w:rFonts w:hint="eastAsia"/>
          <w:color w:val="000000" w:themeColor="text1"/>
        </w:rPr>
        <w:t>亦</w:t>
      </w:r>
      <w:r w:rsidRPr="00096127">
        <w:rPr>
          <w:rFonts w:hint="eastAsia"/>
          <w:color w:val="000000" w:themeColor="text1"/>
        </w:rPr>
        <w:t>未能達成永續經營目標及發揮財務效益</w:t>
      </w:r>
      <w:proofErr w:type="gramStart"/>
      <w:r w:rsidRPr="00096127">
        <w:rPr>
          <w:rFonts w:hint="eastAsia"/>
          <w:color w:val="000000" w:themeColor="text1"/>
        </w:rPr>
        <w:t>等情</w:t>
      </w:r>
      <w:proofErr w:type="gramEnd"/>
      <w:r w:rsidRPr="00096127">
        <w:rPr>
          <w:color w:val="000000" w:themeColor="text1"/>
        </w:rPr>
        <w:t>案</w:t>
      </w:r>
      <w:r w:rsidRPr="00096127">
        <w:rPr>
          <w:rFonts w:hint="eastAsia"/>
          <w:color w:val="000000" w:themeColor="text1"/>
        </w:rPr>
        <w:t>，業經</w:t>
      </w:r>
      <w:proofErr w:type="gramStart"/>
      <w:r w:rsidR="00513016" w:rsidRPr="00096127">
        <w:rPr>
          <w:rFonts w:hint="eastAsia"/>
          <w:color w:val="000000" w:themeColor="text1"/>
        </w:rPr>
        <w:t>調查竣事，茲</w:t>
      </w:r>
      <w:r w:rsidRPr="00096127">
        <w:rPr>
          <w:rFonts w:hint="eastAsia"/>
          <w:color w:val="000000" w:themeColor="text1"/>
        </w:rPr>
        <w:t>綜</w:t>
      </w:r>
      <w:proofErr w:type="gramEnd"/>
      <w:r w:rsidRPr="00096127">
        <w:rPr>
          <w:rFonts w:hint="eastAsia"/>
          <w:color w:val="000000" w:themeColor="text1"/>
        </w:rPr>
        <w:t>整</w:t>
      </w:r>
      <w:r w:rsidR="00513016" w:rsidRPr="00096127">
        <w:rPr>
          <w:rFonts w:hint="eastAsia"/>
          <w:color w:val="000000" w:themeColor="text1"/>
        </w:rPr>
        <w:t>調查意見如下：</w:t>
      </w:r>
    </w:p>
    <w:p w14:paraId="3D0542E1" w14:textId="77777777" w:rsidR="00961822" w:rsidRPr="00096127" w:rsidRDefault="007C242F" w:rsidP="0057383C">
      <w:pPr>
        <w:pStyle w:val="2"/>
        <w:rPr>
          <w:b/>
          <w:color w:val="000000" w:themeColor="text1"/>
        </w:rPr>
      </w:pPr>
      <w:r w:rsidRPr="00096127">
        <w:rPr>
          <w:rFonts w:hint="eastAsia"/>
          <w:b/>
          <w:color w:val="000000" w:themeColor="text1"/>
        </w:rPr>
        <w:t>新竹市兒童</w:t>
      </w:r>
      <w:proofErr w:type="gramStart"/>
      <w:r w:rsidRPr="00096127">
        <w:rPr>
          <w:rFonts w:hint="eastAsia"/>
          <w:b/>
          <w:color w:val="000000" w:themeColor="text1"/>
        </w:rPr>
        <w:t>探索館原為</w:t>
      </w:r>
      <w:proofErr w:type="gramEnd"/>
      <w:r w:rsidRPr="00096127">
        <w:rPr>
          <w:rFonts w:hint="eastAsia"/>
          <w:b/>
          <w:color w:val="000000" w:themeColor="text1"/>
        </w:rPr>
        <w:t>新竹</w:t>
      </w:r>
      <w:proofErr w:type="gramStart"/>
      <w:r w:rsidRPr="00096127">
        <w:rPr>
          <w:rFonts w:hint="eastAsia"/>
          <w:b/>
          <w:color w:val="000000" w:themeColor="text1"/>
        </w:rPr>
        <w:t>世</w:t>
      </w:r>
      <w:proofErr w:type="gramEnd"/>
      <w:r w:rsidRPr="00096127">
        <w:rPr>
          <w:rFonts w:hint="eastAsia"/>
          <w:b/>
          <w:color w:val="000000" w:themeColor="text1"/>
        </w:rPr>
        <w:t>博台灣館，係</w:t>
      </w:r>
      <w:r w:rsidRPr="00096127">
        <w:rPr>
          <w:rFonts w:hint="eastAsia"/>
          <w:b/>
          <w:color w:val="000000" w:themeColor="text1"/>
          <w:szCs w:val="32"/>
        </w:rPr>
        <w:t>新竹市政府為促進產業發展帶動觀光事業，設置新竹市世博</w:t>
      </w:r>
      <w:proofErr w:type="gramStart"/>
      <w:r w:rsidRPr="00096127">
        <w:rPr>
          <w:rFonts w:hint="eastAsia"/>
          <w:b/>
          <w:color w:val="000000" w:themeColor="text1"/>
          <w:szCs w:val="32"/>
        </w:rPr>
        <w:t>台灣館產創園</w:t>
      </w:r>
      <w:proofErr w:type="gramEnd"/>
      <w:r w:rsidRPr="00096127">
        <w:rPr>
          <w:rFonts w:hint="eastAsia"/>
          <w:b/>
          <w:color w:val="000000" w:themeColor="text1"/>
          <w:szCs w:val="32"/>
        </w:rPr>
        <w:t>區，</w:t>
      </w:r>
      <w:r w:rsidR="008550A2" w:rsidRPr="00096127">
        <w:rPr>
          <w:rFonts w:hint="eastAsia"/>
          <w:b/>
          <w:color w:val="000000" w:themeColor="text1"/>
          <w:szCs w:val="32"/>
        </w:rPr>
        <w:t>本院雖於</w:t>
      </w:r>
      <w:r w:rsidR="008550A2" w:rsidRPr="00096127">
        <w:rPr>
          <w:rFonts w:hint="eastAsia"/>
          <w:b/>
          <w:color w:val="000000" w:themeColor="text1"/>
        </w:rPr>
        <w:t>1</w:t>
      </w:r>
      <w:r w:rsidR="008550A2" w:rsidRPr="00096127">
        <w:rPr>
          <w:b/>
          <w:color w:val="000000" w:themeColor="text1"/>
        </w:rPr>
        <w:t>01</w:t>
      </w:r>
      <w:r w:rsidR="008550A2" w:rsidRPr="00096127">
        <w:rPr>
          <w:rFonts w:hint="eastAsia"/>
          <w:b/>
          <w:color w:val="000000" w:themeColor="text1"/>
        </w:rPr>
        <w:t>年7月1</w:t>
      </w:r>
      <w:r w:rsidR="008550A2" w:rsidRPr="00096127">
        <w:rPr>
          <w:b/>
          <w:color w:val="000000" w:themeColor="text1"/>
        </w:rPr>
        <w:t>1</w:t>
      </w:r>
      <w:r w:rsidR="008550A2" w:rsidRPr="00096127">
        <w:rPr>
          <w:rFonts w:hint="eastAsia"/>
          <w:b/>
          <w:color w:val="000000" w:themeColor="text1"/>
        </w:rPr>
        <w:t>日</w:t>
      </w:r>
      <w:r w:rsidR="008550A2" w:rsidRPr="00096127">
        <w:rPr>
          <w:rFonts w:hint="eastAsia"/>
          <w:b/>
          <w:color w:val="000000" w:themeColor="text1"/>
          <w:szCs w:val="32"/>
        </w:rPr>
        <w:t>提案糾正新竹市政府</w:t>
      </w:r>
      <w:r w:rsidRPr="00096127">
        <w:rPr>
          <w:rFonts w:hint="eastAsia"/>
          <w:b/>
          <w:color w:val="000000" w:themeColor="text1"/>
        </w:rPr>
        <w:t>9</w:t>
      </w:r>
      <w:r w:rsidRPr="00096127">
        <w:rPr>
          <w:b/>
          <w:color w:val="000000" w:themeColor="text1"/>
        </w:rPr>
        <w:t>9</w:t>
      </w:r>
      <w:r w:rsidRPr="00096127">
        <w:rPr>
          <w:rFonts w:hint="eastAsia"/>
          <w:b/>
          <w:color w:val="000000" w:themeColor="text1"/>
        </w:rPr>
        <w:t>年9月1</w:t>
      </w:r>
      <w:r w:rsidRPr="00096127">
        <w:rPr>
          <w:b/>
          <w:color w:val="000000" w:themeColor="text1"/>
        </w:rPr>
        <w:t>6</w:t>
      </w:r>
      <w:r w:rsidRPr="00096127">
        <w:rPr>
          <w:rFonts w:hint="eastAsia"/>
          <w:b/>
          <w:color w:val="000000" w:themeColor="text1"/>
        </w:rPr>
        <w:t>日</w:t>
      </w:r>
      <w:r w:rsidRPr="00096127">
        <w:rPr>
          <w:b/>
          <w:color w:val="000000" w:themeColor="text1"/>
        </w:rPr>
        <w:t>參與世博台灣館標售案</w:t>
      </w:r>
      <w:r w:rsidRPr="00096127">
        <w:rPr>
          <w:rFonts w:hint="eastAsia"/>
          <w:b/>
          <w:color w:val="000000" w:themeColor="text1"/>
        </w:rPr>
        <w:t>之初，未能事前針對其可行性及成本效益進行周詳考慮</w:t>
      </w:r>
      <w:r w:rsidR="008550A2" w:rsidRPr="00096127">
        <w:rPr>
          <w:rFonts w:hint="eastAsia"/>
          <w:b/>
          <w:color w:val="000000" w:themeColor="text1"/>
        </w:rPr>
        <w:t>，並有增加後續營運管理風險之虞，促其注意改善</w:t>
      </w:r>
      <w:r w:rsidR="0013354A" w:rsidRPr="00096127">
        <w:rPr>
          <w:rFonts w:hint="eastAsia"/>
          <w:b/>
          <w:color w:val="000000" w:themeColor="text1"/>
        </w:rPr>
        <w:t>；</w:t>
      </w:r>
      <w:r w:rsidR="008550A2" w:rsidRPr="00096127">
        <w:rPr>
          <w:rFonts w:hint="eastAsia"/>
          <w:b/>
          <w:color w:val="000000" w:themeColor="text1"/>
        </w:rPr>
        <w:t>然</w:t>
      </w:r>
      <w:bookmarkStart w:id="25" w:name="_Hlk162967357"/>
      <w:proofErr w:type="gramStart"/>
      <w:r w:rsidRPr="00096127">
        <w:rPr>
          <w:rFonts w:hint="eastAsia"/>
          <w:b/>
          <w:color w:val="000000" w:themeColor="text1"/>
        </w:rPr>
        <w:t>世</w:t>
      </w:r>
      <w:proofErr w:type="gramEnd"/>
      <w:r w:rsidRPr="00096127">
        <w:rPr>
          <w:rFonts w:hint="eastAsia"/>
          <w:b/>
          <w:color w:val="000000" w:themeColor="text1"/>
        </w:rPr>
        <w:t>博台灣館</w:t>
      </w:r>
      <w:r w:rsidR="008550A2" w:rsidRPr="00096127">
        <w:rPr>
          <w:rFonts w:hint="eastAsia"/>
          <w:b/>
          <w:color w:val="000000" w:themeColor="text1"/>
        </w:rPr>
        <w:t>依促進民間參與公共建設法委由民間機構營運之特許期間12年，自</w:t>
      </w:r>
      <w:r w:rsidRPr="00096127">
        <w:rPr>
          <w:b/>
          <w:color w:val="000000" w:themeColor="text1"/>
        </w:rPr>
        <w:t>102</w:t>
      </w:r>
      <w:r w:rsidRPr="00096127">
        <w:rPr>
          <w:rFonts w:hint="eastAsia"/>
          <w:b/>
          <w:color w:val="000000" w:themeColor="text1"/>
        </w:rPr>
        <w:t>年2月21日</w:t>
      </w:r>
      <w:r w:rsidR="00F5788A" w:rsidRPr="00096127">
        <w:rPr>
          <w:rFonts w:hint="eastAsia"/>
          <w:b/>
          <w:color w:val="000000" w:themeColor="text1"/>
        </w:rPr>
        <w:t>正式</w:t>
      </w:r>
      <w:r w:rsidRPr="00096127">
        <w:rPr>
          <w:rFonts w:hint="eastAsia"/>
          <w:b/>
          <w:color w:val="000000" w:themeColor="text1"/>
        </w:rPr>
        <w:t>啟用，</w:t>
      </w:r>
      <w:r w:rsidR="008550A2" w:rsidRPr="00096127">
        <w:rPr>
          <w:rFonts w:hint="eastAsia"/>
          <w:b/>
          <w:color w:val="000000" w:themeColor="text1"/>
        </w:rPr>
        <w:t>惟</w:t>
      </w:r>
      <w:r w:rsidRPr="00096127">
        <w:rPr>
          <w:rFonts w:hint="eastAsia"/>
          <w:b/>
          <w:color w:val="000000" w:themeColor="text1"/>
        </w:rPr>
        <w:t>至1</w:t>
      </w:r>
      <w:r w:rsidRPr="00096127">
        <w:rPr>
          <w:b/>
          <w:color w:val="000000" w:themeColor="text1"/>
        </w:rPr>
        <w:t>05</w:t>
      </w:r>
      <w:r w:rsidRPr="00096127">
        <w:rPr>
          <w:rFonts w:hint="eastAsia"/>
          <w:b/>
          <w:color w:val="000000" w:themeColor="text1"/>
        </w:rPr>
        <w:t>年6月30日即結束營業</w:t>
      </w:r>
      <w:bookmarkEnd w:id="25"/>
      <w:r w:rsidR="007B4388" w:rsidRPr="00096127">
        <w:rPr>
          <w:rFonts w:hint="eastAsia"/>
          <w:b/>
          <w:color w:val="000000" w:themeColor="text1"/>
        </w:rPr>
        <w:t>，短短3年時間即因效能過低而荒廢不用</w:t>
      </w:r>
      <w:r w:rsidRPr="00096127">
        <w:rPr>
          <w:rFonts w:hint="eastAsia"/>
          <w:b/>
          <w:color w:val="000000" w:themeColor="text1"/>
        </w:rPr>
        <w:t>，</w:t>
      </w:r>
      <w:r w:rsidR="007B4388" w:rsidRPr="00096127">
        <w:rPr>
          <w:rFonts w:hint="eastAsia"/>
          <w:b/>
          <w:color w:val="000000" w:themeColor="text1"/>
        </w:rPr>
        <w:t>殊有不當</w:t>
      </w:r>
      <w:r w:rsidRPr="00096127">
        <w:rPr>
          <w:rFonts w:hint="eastAsia"/>
          <w:b/>
          <w:color w:val="000000" w:themeColor="text1"/>
        </w:rPr>
        <w:t>。</w:t>
      </w:r>
    </w:p>
    <w:p w14:paraId="0DE39326" w14:textId="77777777" w:rsidR="00643EE4" w:rsidRPr="00096127" w:rsidRDefault="00643EE4" w:rsidP="00961822">
      <w:pPr>
        <w:pStyle w:val="3"/>
        <w:rPr>
          <w:color w:val="000000" w:themeColor="text1"/>
        </w:rPr>
      </w:pPr>
      <w:r w:rsidRPr="00096127">
        <w:rPr>
          <w:rFonts w:hint="eastAsia"/>
          <w:color w:val="000000" w:themeColor="text1"/>
        </w:rPr>
        <w:t>本案</w:t>
      </w:r>
      <w:r w:rsidR="00961822" w:rsidRPr="00096127">
        <w:rPr>
          <w:rFonts w:hint="eastAsia"/>
          <w:color w:val="000000" w:themeColor="text1"/>
        </w:rPr>
        <w:t>新竹市兒童</w:t>
      </w:r>
      <w:proofErr w:type="gramStart"/>
      <w:r w:rsidR="00961822" w:rsidRPr="00096127">
        <w:rPr>
          <w:rFonts w:hint="eastAsia"/>
          <w:color w:val="000000" w:themeColor="text1"/>
        </w:rPr>
        <w:t>探索館原為</w:t>
      </w:r>
      <w:proofErr w:type="gramEnd"/>
      <w:r w:rsidR="00961822" w:rsidRPr="00096127">
        <w:rPr>
          <w:rFonts w:hint="eastAsia"/>
          <w:color w:val="000000" w:themeColor="text1"/>
        </w:rPr>
        <w:t>新竹</w:t>
      </w:r>
      <w:proofErr w:type="gramStart"/>
      <w:r w:rsidR="00961822" w:rsidRPr="00096127">
        <w:rPr>
          <w:rFonts w:hint="eastAsia"/>
          <w:color w:val="000000" w:themeColor="text1"/>
        </w:rPr>
        <w:t>世</w:t>
      </w:r>
      <w:proofErr w:type="gramEnd"/>
      <w:r w:rsidR="00961822" w:rsidRPr="00096127">
        <w:rPr>
          <w:rFonts w:hint="eastAsia"/>
          <w:color w:val="000000" w:themeColor="text1"/>
        </w:rPr>
        <w:t>博台灣館，</w:t>
      </w:r>
      <w:r w:rsidR="00CC5B21" w:rsidRPr="00096127">
        <w:rPr>
          <w:rFonts w:hint="eastAsia"/>
          <w:color w:val="000000" w:themeColor="text1"/>
        </w:rPr>
        <w:t>坐</w:t>
      </w:r>
      <w:r w:rsidR="00961822" w:rsidRPr="00096127">
        <w:rPr>
          <w:rFonts w:hint="eastAsia"/>
          <w:color w:val="000000" w:themeColor="text1"/>
        </w:rPr>
        <w:t>落於新竹市東區，係新竹市政府</w:t>
      </w:r>
      <w:r w:rsidR="00855C51" w:rsidRPr="00096127">
        <w:rPr>
          <w:rFonts w:hint="eastAsia"/>
          <w:color w:val="000000" w:themeColor="text1"/>
        </w:rPr>
        <w:t>於民國(下同)</w:t>
      </w:r>
      <w:r w:rsidR="00961822" w:rsidRPr="00096127">
        <w:rPr>
          <w:rFonts w:hint="eastAsia"/>
          <w:color w:val="000000" w:themeColor="text1"/>
        </w:rPr>
        <w:t>9</w:t>
      </w:r>
      <w:r w:rsidR="00961822" w:rsidRPr="00096127">
        <w:rPr>
          <w:color w:val="000000" w:themeColor="text1"/>
        </w:rPr>
        <w:t>9</w:t>
      </w:r>
      <w:r w:rsidR="00961822" w:rsidRPr="00096127">
        <w:rPr>
          <w:rFonts w:hint="eastAsia"/>
          <w:color w:val="000000" w:themeColor="text1"/>
        </w:rPr>
        <w:t>年9</w:t>
      </w:r>
      <w:r w:rsidR="00961822" w:rsidRPr="00096127">
        <w:rPr>
          <w:rFonts w:hint="eastAsia"/>
          <w:color w:val="000000" w:themeColor="text1"/>
        </w:rPr>
        <w:lastRenderedPageBreak/>
        <w:t>月1</w:t>
      </w:r>
      <w:r w:rsidR="00961822" w:rsidRPr="00096127">
        <w:rPr>
          <w:color w:val="000000" w:themeColor="text1"/>
        </w:rPr>
        <w:t>6</w:t>
      </w:r>
      <w:r w:rsidR="00961822" w:rsidRPr="00096127">
        <w:rPr>
          <w:rFonts w:hint="eastAsia"/>
          <w:color w:val="000000" w:themeColor="text1"/>
        </w:rPr>
        <w:t>日以</w:t>
      </w:r>
      <w:r w:rsidR="00855C51" w:rsidRPr="00096127">
        <w:rPr>
          <w:rFonts w:hint="eastAsia"/>
          <w:color w:val="000000" w:themeColor="text1"/>
        </w:rPr>
        <w:t>新臺幣(下同</w:t>
      </w:r>
      <w:r w:rsidR="00855C51" w:rsidRPr="00096127">
        <w:rPr>
          <w:color w:val="000000" w:themeColor="text1"/>
        </w:rPr>
        <w:t>)</w:t>
      </w:r>
      <w:r w:rsidR="00961822" w:rsidRPr="00096127">
        <w:rPr>
          <w:rFonts w:hint="eastAsia"/>
          <w:color w:val="000000" w:themeColor="text1"/>
        </w:rPr>
        <w:t>4億5,888萬元取得上海世博會台灣館商標所有權。該府工務處以限制性招標方式，辦理</w:t>
      </w:r>
      <w:proofErr w:type="gramStart"/>
      <w:r w:rsidR="00961822" w:rsidRPr="00096127">
        <w:rPr>
          <w:color w:val="000000" w:themeColor="text1"/>
        </w:rPr>
        <w:t>世</w:t>
      </w:r>
      <w:proofErr w:type="gramEnd"/>
      <w:r w:rsidR="00961822" w:rsidRPr="00096127">
        <w:rPr>
          <w:color w:val="000000" w:themeColor="text1"/>
        </w:rPr>
        <w:t>博台灣館新建及周邊附屬工程委託專案管理技術服務工作</w:t>
      </w:r>
      <w:r w:rsidR="00961822" w:rsidRPr="00096127">
        <w:rPr>
          <w:rFonts w:hint="eastAsia"/>
          <w:color w:val="000000" w:themeColor="text1"/>
        </w:rPr>
        <w:t>，經公開評選後</w:t>
      </w:r>
      <w:r w:rsidR="00855C51" w:rsidRPr="00096127">
        <w:rPr>
          <w:rFonts w:hint="eastAsia"/>
          <w:color w:val="000000" w:themeColor="text1"/>
        </w:rPr>
        <w:t>，</w:t>
      </w:r>
      <w:r w:rsidR="00961822" w:rsidRPr="00096127">
        <w:rPr>
          <w:rFonts w:hint="eastAsia"/>
          <w:color w:val="000000" w:themeColor="text1"/>
        </w:rPr>
        <w:t>於</w:t>
      </w:r>
      <w:r w:rsidR="00961822" w:rsidRPr="00096127">
        <w:rPr>
          <w:color w:val="000000" w:themeColor="text1"/>
        </w:rPr>
        <w:t>99</w:t>
      </w:r>
      <w:r w:rsidR="00961822" w:rsidRPr="00096127">
        <w:rPr>
          <w:rFonts w:hint="eastAsia"/>
          <w:color w:val="000000" w:themeColor="text1"/>
        </w:rPr>
        <w:t>年</w:t>
      </w:r>
      <w:r w:rsidR="00961822" w:rsidRPr="00096127">
        <w:rPr>
          <w:color w:val="000000" w:themeColor="text1"/>
        </w:rPr>
        <w:t>11</w:t>
      </w:r>
      <w:r w:rsidR="00961822" w:rsidRPr="00096127">
        <w:rPr>
          <w:rFonts w:hint="eastAsia"/>
          <w:color w:val="000000" w:themeColor="text1"/>
        </w:rPr>
        <w:t>月</w:t>
      </w:r>
      <w:r w:rsidR="00961822" w:rsidRPr="00096127">
        <w:rPr>
          <w:color w:val="000000" w:themeColor="text1"/>
        </w:rPr>
        <w:t>25</w:t>
      </w:r>
      <w:r w:rsidR="00961822" w:rsidRPr="00096127">
        <w:rPr>
          <w:rFonts w:hint="eastAsia"/>
          <w:color w:val="000000" w:themeColor="text1"/>
        </w:rPr>
        <w:t>日</w:t>
      </w:r>
      <w:proofErr w:type="gramStart"/>
      <w:r w:rsidR="00961822" w:rsidRPr="00096127">
        <w:rPr>
          <w:rFonts w:hint="eastAsia"/>
          <w:color w:val="000000" w:themeColor="text1"/>
        </w:rPr>
        <w:t>決標予美商</w:t>
      </w:r>
      <w:proofErr w:type="gramEnd"/>
      <w:r w:rsidR="00961822" w:rsidRPr="00096127">
        <w:rPr>
          <w:rFonts w:hint="eastAsia"/>
          <w:color w:val="000000" w:themeColor="text1"/>
        </w:rPr>
        <w:t>栢誠國際股份有限公司台灣分公司</w:t>
      </w:r>
      <w:r w:rsidR="00961822" w:rsidRPr="00096127">
        <w:rPr>
          <w:color w:val="000000" w:themeColor="text1"/>
        </w:rPr>
        <w:t>1,870</w:t>
      </w:r>
      <w:r w:rsidR="00961822" w:rsidRPr="00096127">
        <w:rPr>
          <w:rFonts w:hint="eastAsia"/>
          <w:color w:val="000000" w:themeColor="text1"/>
        </w:rPr>
        <w:t>萬元</w:t>
      </w:r>
      <w:r w:rsidR="00855C51" w:rsidRPr="00096127">
        <w:rPr>
          <w:rFonts w:hint="eastAsia"/>
          <w:color w:val="000000" w:themeColor="text1"/>
        </w:rPr>
        <w:t>；並於100年3月3日將</w:t>
      </w:r>
      <w:r w:rsidR="00855C51" w:rsidRPr="00096127">
        <w:rPr>
          <w:color w:val="000000" w:themeColor="text1"/>
        </w:rPr>
        <w:t>委託監造技術服務工作</w:t>
      </w:r>
      <w:r w:rsidR="00855C51" w:rsidRPr="00096127">
        <w:rPr>
          <w:rFonts w:hint="eastAsia"/>
          <w:color w:val="000000" w:themeColor="text1"/>
        </w:rPr>
        <w:t>，以酬金比率1.58%計算，決</w:t>
      </w:r>
      <w:proofErr w:type="gramStart"/>
      <w:r w:rsidR="00855C51" w:rsidRPr="00096127">
        <w:rPr>
          <w:rFonts w:hint="eastAsia"/>
          <w:color w:val="000000" w:themeColor="text1"/>
        </w:rPr>
        <w:t>標予喻台</w:t>
      </w:r>
      <w:proofErr w:type="gramEnd"/>
      <w:r w:rsidR="00855C51" w:rsidRPr="00096127">
        <w:rPr>
          <w:rFonts w:hint="eastAsia"/>
          <w:color w:val="000000" w:themeColor="text1"/>
        </w:rPr>
        <w:t>生建築師事務所，金額約為979萬6千元；復於</w:t>
      </w:r>
      <w:r w:rsidR="00855C51" w:rsidRPr="00096127">
        <w:rPr>
          <w:rFonts w:hAnsi="Times New Roman"/>
          <w:color w:val="000000" w:themeColor="text1"/>
          <w:szCs w:val="20"/>
        </w:rPr>
        <w:t>100</w:t>
      </w:r>
      <w:r w:rsidR="00855C51" w:rsidRPr="00096127">
        <w:rPr>
          <w:rFonts w:hAnsi="Times New Roman" w:hint="eastAsia"/>
          <w:color w:val="000000" w:themeColor="text1"/>
          <w:szCs w:val="20"/>
        </w:rPr>
        <w:t>年</w:t>
      </w:r>
      <w:r w:rsidR="00855C51" w:rsidRPr="00096127">
        <w:rPr>
          <w:rFonts w:hAnsi="Times New Roman"/>
          <w:color w:val="000000" w:themeColor="text1"/>
          <w:szCs w:val="20"/>
        </w:rPr>
        <w:t>3</w:t>
      </w:r>
      <w:r w:rsidR="00855C51" w:rsidRPr="00096127">
        <w:rPr>
          <w:rFonts w:hAnsi="Times New Roman" w:hint="eastAsia"/>
          <w:color w:val="000000" w:themeColor="text1"/>
          <w:szCs w:val="20"/>
        </w:rPr>
        <w:t>月</w:t>
      </w:r>
      <w:r w:rsidR="00855C51" w:rsidRPr="00096127">
        <w:rPr>
          <w:rFonts w:hAnsi="Times New Roman"/>
          <w:color w:val="000000" w:themeColor="text1"/>
          <w:szCs w:val="20"/>
        </w:rPr>
        <w:t>22</w:t>
      </w:r>
      <w:r w:rsidR="00855C51" w:rsidRPr="00096127">
        <w:rPr>
          <w:rFonts w:hAnsi="Times New Roman" w:hint="eastAsia"/>
          <w:color w:val="000000" w:themeColor="text1"/>
          <w:szCs w:val="20"/>
        </w:rPr>
        <w:t>日將統包工程以</w:t>
      </w:r>
      <w:r w:rsidR="00855C51" w:rsidRPr="00096127">
        <w:rPr>
          <w:rFonts w:hAnsi="Times New Roman"/>
          <w:color w:val="000000" w:themeColor="text1"/>
          <w:szCs w:val="20"/>
        </w:rPr>
        <w:t>6</w:t>
      </w:r>
      <w:r w:rsidR="00855C51" w:rsidRPr="00096127">
        <w:rPr>
          <w:rFonts w:hAnsi="Times New Roman" w:hint="eastAsia"/>
          <w:color w:val="000000" w:themeColor="text1"/>
          <w:szCs w:val="20"/>
        </w:rPr>
        <w:t>億</w:t>
      </w:r>
      <w:r w:rsidR="00855C51" w:rsidRPr="00096127">
        <w:rPr>
          <w:rFonts w:hAnsi="Times New Roman"/>
          <w:color w:val="000000" w:themeColor="text1"/>
          <w:szCs w:val="20"/>
        </w:rPr>
        <w:t>3,844</w:t>
      </w:r>
      <w:r w:rsidR="00855C51" w:rsidRPr="00096127">
        <w:rPr>
          <w:rFonts w:hAnsi="Times New Roman" w:hint="eastAsia"/>
          <w:color w:val="000000" w:themeColor="text1"/>
          <w:szCs w:val="20"/>
        </w:rPr>
        <w:t>萬</w:t>
      </w:r>
      <w:r w:rsidR="00855C51" w:rsidRPr="00096127">
        <w:rPr>
          <w:rFonts w:hAnsi="Times New Roman"/>
          <w:color w:val="000000" w:themeColor="text1"/>
          <w:szCs w:val="20"/>
        </w:rPr>
        <w:t>元</w:t>
      </w:r>
      <w:r w:rsidR="00855C51" w:rsidRPr="00096127">
        <w:rPr>
          <w:rFonts w:hAnsi="Times New Roman" w:hint="eastAsia"/>
          <w:color w:val="000000" w:themeColor="text1"/>
          <w:szCs w:val="20"/>
        </w:rPr>
        <w:t>決</w:t>
      </w:r>
      <w:proofErr w:type="gramStart"/>
      <w:r w:rsidR="00855C51" w:rsidRPr="00096127">
        <w:rPr>
          <w:rFonts w:hAnsi="Times New Roman" w:hint="eastAsia"/>
          <w:color w:val="000000" w:themeColor="text1"/>
          <w:szCs w:val="20"/>
        </w:rPr>
        <w:t>標予欽成</w:t>
      </w:r>
      <w:proofErr w:type="gramEnd"/>
      <w:r w:rsidR="00855C51" w:rsidRPr="00096127">
        <w:rPr>
          <w:rFonts w:hAnsi="Times New Roman" w:hint="eastAsia"/>
          <w:color w:val="000000" w:themeColor="text1"/>
          <w:szCs w:val="20"/>
        </w:rPr>
        <w:t>營造股份有限公司，據此</w:t>
      </w:r>
      <w:r w:rsidRPr="00096127">
        <w:rPr>
          <w:rFonts w:hAnsi="Times New Roman" w:hint="eastAsia"/>
          <w:color w:val="000000" w:themeColor="text1"/>
          <w:szCs w:val="20"/>
        </w:rPr>
        <w:t>，新竹</w:t>
      </w:r>
      <w:proofErr w:type="gramStart"/>
      <w:r w:rsidRPr="00096127">
        <w:rPr>
          <w:color w:val="000000" w:themeColor="text1"/>
        </w:rPr>
        <w:t>世</w:t>
      </w:r>
      <w:proofErr w:type="gramEnd"/>
      <w:r w:rsidRPr="00096127">
        <w:rPr>
          <w:color w:val="000000" w:themeColor="text1"/>
        </w:rPr>
        <w:t>博台灣館新建及周邊附屬工程</w:t>
      </w:r>
      <w:r w:rsidRPr="00096127">
        <w:rPr>
          <w:rFonts w:hint="eastAsia"/>
          <w:color w:val="000000" w:themeColor="text1"/>
        </w:rPr>
        <w:t>之</w:t>
      </w:r>
      <w:r w:rsidR="00855C51" w:rsidRPr="00096127">
        <w:rPr>
          <w:rFonts w:hint="eastAsia"/>
          <w:color w:val="000000" w:themeColor="text1"/>
        </w:rPr>
        <w:t>新建成本明顯高於</w:t>
      </w:r>
      <w:r w:rsidRPr="00096127">
        <w:rPr>
          <w:rFonts w:hint="eastAsia"/>
          <w:color w:val="000000" w:themeColor="text1"/>
        </w:rPr>
        <w:t>1</w:t>
      </w:r>
      <w:r w:rsidRPr="00096127">
        <w:rPr>
          <w:color w:val="000000" w:themeColor="text1"/>
        </w:rPr>
        <w:t>1</w:t>
      </w:r>
      <w:r w:rsidRPr="00096127">
        <w:rPr>
          <w:rFonts w:hint="eastAsia"/>
          <w:color w:val="000000" w:themeColor="text1"/>
        </w:rPr>
        <w:t>億2</w:t>
      </w:r>
      <w:r w:rsidRPr="00096127">
        <w:rPr>
          <w:rFonts w:hAnsi="Times New Roman"/>
          <w:color w:val="000000" w:themeColor="text1"/>
          <w:szCs w:val="20"/>
        </w:rPr>
        <w:t>,</w:t>
      </w:r>
      <w:r w:rsidRPr="00096127">
        <w:rPr>
          <w:color w:val="000000" w:themeColor="text1"/>
        </w:rPr>
        <w:t>581</w:t>
      </w:r>
      <w:r w:rsidRPr="00096127">
        <w:rPr>
          <w:rFonts w:hint="eastAsia"/>
          <w:color w:val="000000" w:themeColor="text1"/>
        </w:rPr>
        <w:t>萬元。</w:t>
      </w:r>
    </w:p>
    <w:p w14:paraId="6E90D15F" w14:textId="77777777" w:rsidR="0057383C" w:rsidRPr="00096127" w:rsidRDefault="00643EE4" w:rsidP="0057383C">
      <w:pPr>
        <w:pStyle w:val="3"/>
        <w:rPr>
          <w:color w:val="000000" w:themeColor="text1"/>
        </w:rPr>
      </w:pPr>
      <w:r w:rsidRPr="00096127">
        <w:rPr>
          <w:rFonts w:hAnsi="Times New Roman" w:hint="eastAsia"/>
          <w:color w:val="000000" w:themeColor="text1"/>
          <w:szCs w:val="20"/>
        </w:rPr>
        <w:t>依據</w:t>
      </w:r>
      <w:r w:rsidRPr="00096127">
        <w:rPr>
          <w:rFonts w:hint="eastAsia"/>
          <w:color w:val="000000" w:themeColor="text1"/>
        </w:rPr>
        <w:t>本院</w:t>
      </w:r>
      <w:r w:rsidRPr="00096127">
        <w:rPr>
          <w:rFonts w:hAnsi="標楷體" w:hint="eastAsia"/>
          <w:color w:val="000000" w:themeColor="text1"/>
        </w:rPr>
        <w:t>交</w:t>
      </w:r>
      <w:r w:rsidRPr="00096127">
        <w:rPr>
          <w:rFonts w:hint="eastAsia"/>
          <w:color w:val="000000" w:themeColor="text1"/>
        </w:rPr>
        <w:t>通及採購、財政及經濟委員會第4屆第51次聯席會議，前於1</w:t>
      </w:r>
      <w:r w:rsidRPr="00096127">
        <w:rPr>
          <w:color w:val="000000" w:themeColor="text1"/>
        </w:rPr>
        <w:t>01</w:t>
      </w:r>
      <w:r w:rsidRPr="00096127">
        <w:rPr>
          <w:rFonts w:hint="eastAsia"/>
          <w:color w:val="000000" w:themeColor="text1"/>
        </w:rPr>
        <w:t>年7月1</w:t>
      </w:r>
      <w:r w:rsidRPr="00096127">
        <w:rPr>
          <w:color w:val="000000" w:themeColor="text1"/>
        </w:rPr>
        <w:t>1</w:t>
      </w:r>
      <w:r w:rsidRPr="00096127">
        <w:rPr>
          <w:rFonts w:hint="eastAsia"/>
          <w:color w:val="000000" w:themeColor="text1"/>
        </w:rPr>
        <w:t>日即以「</w:t>
      </w:r>
      <w:r w:rsidRPr="00096127">
        <w:rPr>
          <w:color w:val="000000" w:themeColor="text1"/>
        </w:rPr>
        <w:t>新竹市政府參與</w:t>
      </w:r>
      <w:proofErr w:type="gramStart"/>
      <w:r w:rsidRPr="00096127">
        <w:rPr>
          <w:color w:val="000000" w:themeColor="text1"/>
        </w:rPr>
        <w:t>世</w:t>
      </w:r>
      <w:proofErr w:type="gramEnd"/>
      <w:r w:rsidRPr="00096127">
        <w:rPr>
          <w:color w:val="000000" w:themeColor="text1"/>
        </w:rPr>
        <w:t>博台灣館標售案，事前未依規定編列預算、籌措確切財源，加上簽報機關首長填寫投標金額時，未進一步提出預估金額及其分析，且未能於競標前，將書面審核監辦方式簽報核准，執行程序顯有違失；又該府推動</w:t>
      </w:r>
      <w:proofErr w:type="gramStart"/>
      <w:r w:rsidRPr="00096127">
        <w:rPr>
          <w:color w:val="000000" w:themeColor="text1"/>
        </w:rPr>
        <w:t>世</w:t>
      </w:r>
      <w:proofErr w:type="gramEnd"/>
      <w:r w:rsidRPr="00096127">
        <w:rPr>
          <w:color w:val="000000" w:themeColor="text1"/>
        </w:rPr>
        <w:t>博</w:t>
      </w:r>
      <w:proofErr w:type="gramStart"/>
      <w:r w:rsidRPr="00096127">
        <w:rPr>
          <w:color w:val="000000" w:themeColor="text1"/>
        </w:rPr>
        <w:t>台灣館產創園區</w:t>
      </w:r>
      <w:proofErr w:type="gramEnd"/>
      <w:r w:rsidRPr="00096127">
        <w:rPr>
          <w:color w:val="000000" w:themeColor="text1"/>
        </w:rPr>
        <w:t>之建設，未能事前針對計畫可行性及成本效益進行周詳考慮、精密評估，以致影響工程進度，並有增加後續營運管理風險之虞，相關作為亦有缺失</w:t>
      </w:r>
      <w:r w:rsidRPr="00096127">
        <w:rPr>
          <w:rFonts w:hint="eastAsia"/>
          <w:color w:val="000000" w:themeColor="text1"/>
        </w:rPr>
        <w:t>」，提案糾正新竹市政府。</w:t>
      </w:r>
      <w:r w:rsidR="0057383C" w:rsidRPr="00096127">
        <w:rPr>
          <w:rFonts w:hint="eastAsia"/>
          <w:color w:val="000000" w:themeColor="text1"/>
        </w:rPr>
        <w:t>案經行政院101年9月12日復函</w:t>
      </w:r>
      <w:r w:rsidR="0057383C" w:rsidRPr="00096127">
        <w:rPr>
          <w:rStyle w:val="afe"/>
          <w:color w:val="000000" w:themeColor="text1"/>
        </w:rPr>
        <w:footnoteReference w:id="1"/>
      </w:r>
      <w:r w:rsidR="0057383C" w:rsidRPr="00096127">
        <w:rPr>
          <w:rFonts w:hint="eastAsia"/>
          <w:color w:val="000000" w:themeColor="text1"/>
        </w:rPr>
        <w:t>之檢討改善略</w:t>
      </w:r>
      <w:proofErr w:type="gramStart"/>
      <w:r w:rsidR="0057383C" w:rsidRPr="00096127">
        <w:rPr>
          <w:rFonts w:hint="eastAsia"/>
          <w:color w:val="000000" w:themeColor="text1"/>
        </w:rPr>
        <w:t>以</w:t>
      </w:r>
      <w:proofErr w:type="gramEnd"/>
      <w:r w:rsidR="0057383C" w:rsidRPr="00096127">
        <w:rPr>
          <w:rFonts w:hint="eastAsia"/>
          <w:color w:val="000000" w:themeColor="text1"/>
        </w:rPr>
        <w:t>：</w:t>
      </w:r>
    </w:p>
    <w:p w14:paraId="44BD2F09" w14:textId="77777777" w:rsidR="0057383C" w:rsidRPr="00096127" w:rsidRDefault="0057383C" w:rsidP="00F26461">
      <w:pPr>
        <w:pStyle w:val="4"/>
        <w:rPr>
          <w:color w:val="000000" w:themeColor="text1"/>
        </w:rPr>
      </w:pPr>
      <w:r w:rsidRPr="00096127">
        <w:rPr>
          <w:rFonts w:hint="eastAsia"/>
          <w:color w:val="000000" w:themeColor="text1"/>
        </w:rPr>
        <w:t>依政府採購法規定，本案預算尚未經立法程序，機關先行辦理招標，且以</w:t>
      </w:r>
      <w:r w:rsidR="0013354A" w:rsidRPr="00096127">
        <w:rPr>
          <w:rFonts w:hint="eastAsia"/>
          <w:color w:val="000000" w:themeColor="text1"/>
        </w:rPr>
        <w:t>中華民國對外貿易發展協會</w:t>
      </w:r>
      <w:r w:rsidRPr="00096127">
        <w:rPr>
          <w:rFonts w:hint="eastAsia"/>
          <w:color w:val="000000" w:themeColor="text1"/>
        </w:rPr>
        <w:t>提供資料作為估價依據，其底價訂定程序尚符合採購法施行細則第54條第3項規定。新竹市政府於99年9月16日參與標購台灣館競標，並設</w:t>
      </w:r>
      <w:r w:rsidRPr="00096127">
        <w:rPr>
          <w:rFonts w:hint="eastAsia"/>
          <w:color w:val="000000" w:themeColor="text1"/>
        </w:rPr>
        <w:lastRenderedPageBreak/>
        <w:t>置「新竹市</w:t>
      </w:r>
      <w:proofErr w:type="gramStart"/>
      <w:r w:rsidRPr="00096127">
        <w:rPr>
          <w:rFonts w:hint="eastAsia"/>
          <w:color w:val="000000" w:themeColor="text1"/>
        </w:rPr>
        <w:t>世</w:t>
      </w:r>
      <w:proofErr w:type="gramEnd"/>
      <w:r w:rsidRPr="00096127">
        <w:rPr>
          <w:rFonts w:hint="eastAsia"/>
          <w:color w:val="000000" w:themeColor="text1"/>
        </w:rPr>
        <w:t>博</w:t>
      </w:r>
      <w:proofErr w:type="gramStart"/>
      <w:r w:rsidRPr="00096127">
        <w:rPr>
          <w:rFonts w:hint="eastAsia"/>
          <w:color w:val="000000" w:themeColor="text1"/>
        </w:rPr>
        <w:t>台灣館產創園區</w:t>
      </w:r>
      <w:proofErr w:type="gramEnd"/>
      <w:r w:rsidRPr="00096127">
        <w:rPr>
          <w:rFonts w:hint="eastAsia"/>
          <w:color w:val="000000" w:themeColor="text1"/>
        </w:rPr>
        <w:t>作業基金」以支應相關費用，且經新竹市議會於99年9月28日通過預算，99年10月7日支付</w:t>
      </w:r>
      <w:r w:rsidR="0013354A" w:rsidRPr="00096127">
        <w:rPr>
          <w:rFonts w:hint="eastAsia"/>
          <w:color w:val="000000" w:themeColor="text1"/>
        </w:rPr>
        <w:t>中華民國對外貿易發展協會</w:t>
      </w:r>
      <w:r w:rsidRPr="00096127">
        <w:rPr>
          <w:rFonts w:hint="eastAsia"/>
          <w:color w:val="000000" w:themeColor="text1"/>
        </w:rPr>
        <w:t>簽約金2億2,888萬元，係於通過世博台灣館預算之後。因</w:t>
      </w:r>
      <w:r w:rsidR="0013354A" w:rsidRPr="00096127">
        <w:rPr>
          <w:rFonts w:hint="eastAsia"/>
          <w:color w:val="000000" w:themeColor="text1"/>
        </w:rPr>
        <w:t>中華民國對外貿易發展協會</w:t>
      </w:r>
      <w:r w:rsidRPr="00096127">
        <w:rPr>
          <w:rFonts w:hint="eastAsia"/>
          <w:color w:val="000000" w:themeColor="text1"/>
        </w:rPr>
        <w:t>提供之標售資料與投標日過於接近，致壓縮預算編列期程、成本效益評估期程、未及於競標前就開標監辦事宜書面通知監辦單位，嗣後若有類似標購案，將確實依預算法相關規定先行辦理成本效益分析作業。且考量</w:t>
      </w:r>
      <w:proofErr w:type="gramStart"/>
      <w:r w:rsidRPr="00096127">
        <w:rPr>
          <w:rFonts w:hint="eastAsia"/>
          <w:color w:val="000000" w:themeColor="text1"/>
        </w:rPr>
        <w:t>世</w:t>
      </w:r>
      <w:proofErr w:type="gramEnd"/>
      <w:r w:rsidRPr="00096127">
        <w:rPr>
          <w:rFonts w:hint="eastAsia"/>
          <w:color w:val="000000" w:themeColor="text1"/>
        </w:rPr>
        <w:t>博台灣館使用LED等科技元素打造巨型球體，尚無其他合適案例可作為估價及計算成本效益之參考，且標價低於台灣館商標品牌</w:t>
      </w:r>
      <w:proofErr w:type="gramStart"/>
      <w:r w:rsidRPr="00096127">
        <w:rPr>
          <w:rFonts w:hint="eastAsia"/>
          <w:color w:val="000000" w:themeColor="text1"/>
        </w:rPr>
        <w:t>鑑</w:t>
      </w:r>
      <w:proofErr w:type="gramEnd"/>
      <w:r w:rsidRPr="00096127">
        <w:rPr>
          <w:rFonts w:hint="eastAsia"/>
          <w:color w:val="000000" w:themeColor="text1"/>
        </w:rPr>
        <w:t>價，由市長許明財核定高於標售底價10％之投標金額4億5,888萬元。</w:t>
      </w:r>
    </w:p>
    <w:p w14:paraId="28C23A1F" w14:textId="541D8338" w:rsidR="0057383C" w:rsidRPr="00096127" w:rsidRDefault="0057383C" w:rsidP="0013354A">
      <w:pPr>
        <w:pStyle w:val="4"/>
        <w:rPr>
          <w:color w:val="000000" w:themeColor="text1"/>
        </w:rPr>
      </w:pPr>
      <w:proofErr w:type="gramStart"/>
      <w:r w:rsidRPr="00096127">
        <w:rPr>
          <w:rFonts w:hint="eastAsia"/>
          <w:color w:val="000000" w:themeColor="text1"/>
        </w:rPr>
        <w:t>世</w:t>
      </w:r>
      <w:proofErr w:type="gramEnd"/>
      <w:r w:rsidRPr="00096127">
        <w:rPr>
          <w:rFonts w:hint="eastAsia"/>
          <w:color w:val="000000" w:themeColor="text1"/>
        </w:rPr>
        <w:t>博台灣館標售案係屬巨額採購，依「機關提報巨額採購使用情形及效益分析作業規定」第2點第1項：「機關辦理巨額採購前，</w:t>
      </w:r>
      <w:proofErr w:type="gramStart"/>
      <w:r w:rsidRPr="00096127">
        <w:rPr>
          <w:rFonts w:hint="eastAsia"/>
          <w:color w:val="000000" w:themeColor="text1"/>
        </w:rPr>
        <w:t>應簽經機關</w:t>
      </w:r>
      <w:proofErr w:type="gramEnd"/>
      <w:r w:rsidRPr="00096127">
        <w:rPr>
          <w:rFonts w:hint="eastAsia"/>
          <w:color w:val="000000" w:themeColor="text1"/>
        </w:rPr>
        <w:t>首長核准下列事項。其須經上級機關或目的事業主管機關核准者，從其規定：(</w:t>
      </w:r>
      <w:proofErr w:type="gramStart"/>
      <w:r w:rsidRPr="00096127">
        <w:rPr>
          <w:rFonts w:hint="eastAsia"/>
          <w:color w:val="000000" w:themeColor="text1"/>
        </w:rPr>
        <w:t>一</w:t>
      </w:r>
      <w:proofErr w:type="gramEnd"/>
      <w:r w:rsidRPr="00096127">
        <w:rPr>
          <w:rFonts w:hint="eastAsia"/>
          <w:color w:val="000000" w:themeColor="text1"/>
        </w:rPr>
        <w:t>)完成採購後之預期使用情形及其效益目標。(二)評估使用情形及其效益之分析指標。如使用人數或次數、使用頻率</w:t>
      </w:r>
      <w:r w:rsidR="008965EB" w:rsidRPr="00096127">
        <w:rPr>
          <w:rFonts w:hint="eastAsia"/>
          <w:color w:val="000000" w:themeColor="text1"/>
        </w:rPr>
        <w:t>、</w:t>
      </w:r>
      <w:r w:rsidRPr="00096127">
        <w:rPr>
          <w:rFonts w:hint="eastAsia"/>
          <w:color w:val="000000" w:themeColor="text1"/>
        </w:rPr>
        <w:t>投資報酬或收益</w:t>
      </w:r>
      <w:r w:rsidR="008965EB" w:rsidRPr="00096127">
        <w:rPr>
          <w:rFonts w:hint="eastAsia"/>
          <w:color w:val="000000" w:themeColor="text1"/>
        </w:rPr>
        <w:t>…</w:t>
      </w:r>
      <w:proofErr w:type="gramStart"/>
      <w:r w:rsidRPr="00096127">
        <w:rPr>
          <w:rFonts w:hint="eastAsia"/>
          <w:color w:val="000000" w:themeColor="text1"/>
        </w:rPr>
        <w:t>…</w:t>
      </w:r>
      <w:proofErr w:type="gramEnd"/>
      <w:r w:rsidRPr="00096127">
        <w:rPr>
          <w:rFonts w:hint="eastAsia"/>
          <w:color w:val="000000" w:themeColor="text1"/>
        </w:rPr>
        <w:t>(三)預計採購期程、開始使用日期及使用年限。」新竹市政府僅依</w:t>
      </w:r>
      <w:r w:rsidR="0013354A" w:rsidRPr="00096127">
        <w:rPr>
          <w:rFonts w:hint="eastAsia"/>
          <w:color w:val="000000" w:themeColor="text1"/>
        </w:rPr>
        <w:t>中華民國對外貿易發展協會</w:t>
      </w:r>
      <w:r w:rsidRPr="00096127">
        <w:rPr>
          <w:rFonts w:hint="eastAsia"/>
          <w:color w:val="000000" w:themeColor="text1"/>
        </w:rPr>
        <w:t>提供建置及營運管理之資訊，作為主要之成本效益參考依據，而未依「機關提報巨額採購使用情形及效益分析作業規定」第2點第1項規定，就預期使用情形及其效益目標於參與競標前先行簽准，嗣後若有類似採購案件，將於知悉標購案資訊後，充分考量計畫之可行性，以降低營運管理之風險，並確實依採購法相</w:t>
      </w:r>
      <w:r w:rsidRPr="00096127">
        <w:rPr>
          <w:rFonts w:hint="eastAsia"/>
          <w:color w:val="000000" w:themeColor="text1"/>
        </w:rPr>
        <w:lastRenderedPageBreak/>
        <w:t>關規定，簽報機關首長或其授權人員核准後辦理。</w:t>
      </w:r>
    </w:p>
    <w:p w14:paraId="3E3C8689" w14:textId="04FA3B8E" w:rsidR="00C45B5D" w:rsidRPr="00096127" w:rsidRDefault="0013354A" w:rsidP="00961822">
      <w:pPr>
        <w:pStyle w:val="3"/>
        <w:rPr>
          <w:color w:val="000000" w:themeColor="text1"/>
        </w:rPr>
      </w:pPr>
      <w:r w:rsidRPr="00096127">
        <w:rPr>
          <w:rFonts w:hint="eastAsia"/>
          <w:color w:val="000000" w:themeColor="text1"/>
        </w:rPr>
        <w:t>經</w:t>
      </w:r>
      <w:r w:rsidR="00643EE4" w:rsidRPr="00096127">
        <w:rPr>
          <w:rFonts w:hint="eastAsia"/>
          <w:color w:val="000000" w:themeColor="text1"/>
        </w:rPr>
        <w:t>查</w:t>
      </w:r>
      <w:proofErr w:type="gramStart"/>
      <w:r w:rsidR="00643EE4" w:rsidRPr="00096127">
        <w:rPr>
          <w:rFonts w:hint="eastAsia"/>
          <w:color w:val="000000" w:themeColor="text1"/>
        </w:rPr>
        <w:t>世</w:t>
      </w:r>
      <w:proofErr w:type="gramEnd"/>
      <w:r w:rsidR="00643EE4" w:rsidRPr="00096127">
        <w:rPr>
          <w:rFonts w:hint="eastAsia"/>
          <w:color w:val="000000" w:themeColor="text1"/>
        </w:rPr>
        <w:t>博台灣館暨風城文創館營運移轉OT案，新竹市政府</w:t>
      </w:r>
      <w:r w:rsidRPr="00096127">
        <w:rPr>
          <w:rFonts w:hint="eastAsia"/>
          <w:color w:val="000000" w:themeColor="text1"/>
        </w:rPr>
        <w:t>依促進民間參與公共建設法委由民間機構營運之特許期間12年，</w:t>
      </w:r>
      <w:r w:rsidR="00643EE4" w:rsidRPr="00096127">
        <w:rPr>
          <w:rFonts w:hint="eastAsia"/>
          <w:color w:val="000000" w:themeColor="text1"/>
        </w:rPr>
        <w:t>於101年7月12日選出最優申請人「環球購物中心股份有限公司」</w:t>
      </w:r>
      <w:r w:rsidRPr="00096127">
        <w:rPr>
          <w:rFonts w:hint="eastAsia"/>
          <w:color w:val="000000" w:themeColor="text1"/>
        </w:rPr>
        <w:t>，</w:t>
      </w:r>
      <w:r w:rsidR="00643EE4" w:rsidRPr="00096127">
        <w:rPr>
          <w:rFonts w:hint="eastAsia"/>
          <w:color w:val="000000" w:themeColor="text1"/>
        </w:rPr>
        <w:t>1</w:t>
      </w:r>
      <w:r w:rsidR="00643EE4" w:rsidRPr="00096127">
        <w:rPr>
          <w:color w:val="000000" w:themeColor="text1"/>
        </w:rPr>
        <w:t>01</w:t>
      </w:r>
      <w:r w:rsidR="00643EE4" w:rsidRPr="00096127">
        <w:rPr>
          <w:rFonts w:hint="eastAsia"/>
          <w:color w:val="000000" w:themeColor="text1"/>
        </w:rPr>
        <w:t>年9月2</w:t>
      </w:r>
      <w:r w:rsidR="00643EE4" w:rsidRPr="00096127">
        <w:rPr>
          <w:color w:val="000000" w:themeColor="text1"/>
        </w:rPr>
        <w:t>5</w:t>
      </w:r>
      <w:r w:rsidR="00643EE4" w:rsidRPr="00096127">
        <w:rPr>
          <w:rFonts w:hint="eastAsia"/>
          <w:color w:val="000000" w:themeColor="text1"/>
        </w:rPr>
        <w:t>日由新竹市政府與申請人依規定成立的特許子公司「</w:t>
      </w:r>
      <w:proofErr w:type="gramStart"/>
      <w:r w:rsidR="00643EE4" w:rsidRPr="00096127">
        <w:rPr>
          <w:rFonts w:hint="eastAsia"/>
          <w:color w:val="000000" w:themeColor="text1"/>
        </w:rPr>
        <w:t>宇佳國際</w:t>
      </w:r>
      <w:proofErr w:type="gramEnd"/>
      <w:r w:rsidR="00643EE4" w:rsidRPr="00096127">
        <w:rPr>
          <w:rFonts w:hint="eastAsia"/>
          <w:color w:val="000000" w:themeColor="text1"/>
        </w:rPr>
        <w:t>股份有限公司」辦理簽約程序，並於</w:t>
      </w:r>
      <w:r w:rsidR="00643EE4" w:rsidRPr="00096127">
        <w:rPr>
          <w:color w:val="000000" w:themeColor="text1"/>
        </w:rPr>
        <w:t>102</w:t>
      </w:r>
      <w:r w:rsidR="00643EE4" w:rsidRPr="00096127">
        <w:rPr>
          <w:rFonts w:hint="eastAsia"/>
          <w:color w:val="000000" w:themeColor="text1"/>
        </w:rPr>
        <w:t>年2月21日正式啟用世博台灣館。</w:t>
      </w:r>
      <w:r w:rsidRPr="00096127">
        <w:rPr>
          <w:rFonts w:hint="eastAsia"/>
          <w:color w:val="000000" w:themeColor="text1"/>
        </w:rPr>
        <w:t>復據</w:t>
      </w:r>
      <w:r w:rsidR="00643EE4" w:rsidRPr="00096127">
        <w:rPr>
          <w:rFonts w:hint="eastAsia"/>
          <w:color w:val="000000" w:themeColor="text1"/>
        </w:rPr>
        <w:t>新竹市政府查復</w:t>
      </w:r>
      <w:proofErr w:type="gramStart"/>
      <w:r w:rsidR="00643EE4" w:rsidRPr="00096127">
        <w:rPr>
          <w:rFonts w:hint="eastAsia"/>
          <w:color w:val="000000" w:themeColor="text1"/>
        </w:rPr>
        <w:t>世</w:t>
      </w:r>
      <w:proofErr w:type="gramEnd"/>
      <w:r w:rsidR="00643EE4" w:rsidRPr="00096127">
        <w:rPr>
          <w:rFonts w:hint="eastAsia"/>
          <w:color w:val="000000" w:themeColor="text1"/>
        </w:rPr>
        <w:t>博台灣館之</w:t>
      </w:r>
      <w:r w:rsidR="00643EE4" w:rsidRPr="00096127">
        <w:rPr>
          <w:color w:val="000000" w:themeColor="text1"/>
        </w:rPr>
        <w:t>量化效益估計每年約36億元</w:t>
      </w:r>
      <w:r w:rsidR="00643EE4" w:rsidRPr="00096127">
        <w:rPr>
          <w:rFonts w:hint="eastAsia"/>
          <w:color w:val="000000" w:themeColor="text1"/>
        </w:rPr>
        <w:t>，</w:t>
      </w:r>
      <w:r w:rsidR="00643EE4" w:rsidRPr="00096127">
        <w:rPr>
          <w:color w:val="000000" w:themeColor="text1"/>
        </w:rPr>
        <w:t>質化效益</w:t>
      </w:r>
      <w:r w:rsidR="00643EE4" w:rsidRPr="00096127">
        <w:rPr>
          <w:rFonts w:hint="eastAsia"/>
          <w:color w:val="000000" w:themeColor="text1"/>
        </w:rPr>
        <w:t>為</w:t>
      </w:r>
      <w:r w:rsidR="00643EE4" w:rsidRPr="00096127">
        <w:rPr>
          <w:color w:val="000000" w:themeColor="text1"/>
        </w:rPr>
        <w:t>「</w:t>
      </w:r>
      <w:proofErr w:type="gramStart"/>
      <w:r w:rsidR="00643EE4" w:rsidRPr="00096127">
        <w:rPr>
          <w:color w:val="000000" w:themeColor="text1"/>
        </w:rPr>
        <w:t>創造文創產業</w:t>
      </w:r>
      <w:proofErr w:type="gramEnd"/>
      <w:r w:rsidR="00643EE4" w:rsidRPr="00096127">
        <w:rPr>
          <w:color w:val="000000" w:themeColor="text1"/>
        </w:rPr>
        <w:t>的世貿中心」及「</w:t>
      </w:r>
      <w:proofErr w:type="gramStart"/>
      <w:r w:rsidR="00643EE4" w:rsidRPr="00096127">
        <w:rPr>
          <w:color w:val="000000" w:themeColor="text1"/>
        </w:rPr>
        <w:t>產創園</w:t>
      </w:r>
      <w:proofErr w:type="gramEnd"/>
      <w:r w:rsidR="00643EE4" w:rsidRPr="00096127">
        <w:rPr>
          <w:color w:val="000000" w:themeColor="text1"/>
        </w:rPr>
        <w:t>區光環效應，帶動竹市繁榮發展」。</w:t>
      </w:r>
      <w:r w:rsidR="00760CC8" w:rsidRPr="00096127">
        <w:rPr>
          <w:rFonts w:hint="eastAsia"/>
          <w:color w:val="000000" w:themeColor="text1"/>
        </w:rPr>
        <w:t>綜觀新竹市政府</w:t>
      </w:r>
      <w:r w:rsidR="00760CC8" w:rsidRPr="00096127">
        <w:rPr>
          <w:color w:val="000000" w:themeColor="text1"/>
        </w:rPr>
        <w:t>每年</w:t>
      </w:r>
      <w:r w:rsidR="00760CC8" w:rsidRPr="00096127">
        <w:rPr>
          <w:rFonts w:hint="eastAsia"/>
          <w:color w:val="000000" w:themeColor="text1"/>
        </w:rPr>
        <w:t>除定額權利金</w:t>
      </w:r>
      <w:r w:rsidR="00760CC8" w:rsidRPr="00096127">
        <w:rPr>
          <w:color w:val="000000" w:themeColor="text1"/>
        </w:rPr>
        <w:t>2,500萬元</w:t>
      </w:r>
      <w:r w:rsidR="00760CC8" w:rsidRPr="00096127">
        <w:rPr>
          <w:rFonts w:hint="eastAsia"/>
          <w:color w:val="000000" w:themeColor="text1"/>
        </w:rPr>
        <w:t>外，亦</w:t>
      </w:r>
      <w:r w:rsidR="00760CC8" w:rsidRPr="00096127">
        <w:rPr>
          <w:color w:val="000000" w:themeColor="text1"/>
        </w:rPr>
        <w:t>隨園區營業額與授權</w:t>
      </w:r>
      <w:proofErr w:type="gramStart"/>
      <w:r w:rsidR="00760CC8" w:rsidRPr="00096127">
        <w:rPr>
          <w:color w:val="000000" w:themeColor="text1"/>
        </w:rPr>
        <w:t>世</w:t>
      </w:r>
      <w:proofErr w:type="gramEnd"/>
      <w:r w:rsidR="00760CC8" w:rsidRPr="00096127">
        <w:rPr>
          <w:color w:val="000000" w:themeColor="text1"/>
        </w:rPr>
        <w:t>博台灣館商標商品銷售收入抽取變動權利金</w:t>
      </w:r>
      <w:r w:rsidR="00760CC8" w:rsidRPr="00096127">
        <w:rPr>
          <w:rFonts w:hint="eastAsia"/>
          <w:color w:val="000000" w:themeColor="text1"/>
        </w:rPr>
        <w:t>，</w:t>
      </w:r>
      <w:r w:rsidR="00643EE4" w:rsidRPr="00096127">
        <w:rPr>
          <w:rFonts w:hint="eastAsia"/>
          <w:color w:val="000000" w:themeColor="text1"/>
        </w:rPr>
        <w:t>惟</w:t>
      </w:r>
      <w:r w:rsidR="00C45B5D" w:rsidRPr="00096127">
        <w:rPr>
          <w:rFonts w:hint="eastAsia"/>
          <w:color w:val="000000" w:themeColor="text1"/>
        </w:rPr>
        <w:t>經營廠商遇到內部條件及外部環境因素等影響，遂</w:t>
      </w:r>
      <w:r w:rsidR="00643EE4" w:rsidRPr="00096127">
        <w:rPr>
          <w:rFonts w:hint="eastAsia"/>
          <w:color w:val="000000" w:themeColor="text1"/>
        </w:rPr>
        <w:t>至1</w:t>
      </w:r>
      <w:r w:rsidR="00643EE4" w:rsidRPr="00096127">
        <w:rPr>
          <w:color w:val="000000" w:themeColor="text1"/>
        </w:rPr>
        <w:t>05</w:t>
      </w:r>
      <w:r w:rsidR="00643EE4" w:rsidRPr="00096127">
        <w:rPr>
          <w:rFonts w:hint="eastAsia"/>
          <w:color w:val="000000" w:themeColor="text1"/>
        </w:rPr>
        <w:t>年6月30日</w:t>
      </w:r>
      <w:proofErr w:type="gramStart"/>
      <w:r w:rsidR="00244305" w:rsidRPr="00096127">
        <w:rPr>
          <w:rFonts w:hint="eastAsia"/>
          <w:color w:val="000000" w:themeColor="text1"/>
        </w:rPr>
        <w:t>世</w:t>
      </w:r>
      <w:proofErr w:type="gramEnd"/>
      <w:r w:rsidR="00244305" w:rsidRPr="00096127">
        <w:rPr>
          <w:rFonts w:hint="eastAsia"/>
          <w:color w:val="000000" w:themeColor="text1"/>
        </w:rPr>
        <w:t>博台灣館</w:t>
      </w:r>
      <w:r w:rsidR="00643EE4" w:rsidRPr="00096127">
        <w:rPr>
          <w:rFonts w:hint="eastAsia"/>
          <w:color w:val="000000" w:themeColor="text1"/>
        </w:rPr>
        <w:t>即結束營業，</w:t>
      </w:r>
      <w:r w:rsidR="00760CC8" w:rsidRPr="00096127">
        <w:rPr>
          <w:rFonts w:hint="eastAsia"/>
          <w:color w:val="000000" w:themeColor="text1"/>
        </w:rPr>
        <w:t>並未達12年之特許</w:t>
      </w:r>
      <w:proofErr w:type="gramStart"/>
      <w:r w:rsidR="00760CC8" w:rsidRPr="00096127">
        <w:rPr>
          <w:rFonts w:hint="eastAsia"/>
          <w:color w:val="000000" w:themeColor="text1"/>
        </w:rPr>
        <w:t>期間</w:t>
      </w:r>
      <w:proofErr w:type="gramEnd"/>
      <w:r w:rsidR="00760CC8" w:rsidRPr="00096127">
        <w:rPr>
          <w:rFonts w:hint="eastAsia"/>
          <w:color w:val="000000" w:themeColor="text1"/>
        </w:rPr>
        <w:t>，僅</w:t>
      </w:r>
      <w:r w:rsidR="008112AA" w:rsidRPr="00096127">
        <w:rPr>
          <w:rFonts w:hint="eastAsia"/>
          <w:color w:val="000000" w:themeColor="text1"/>
        </w:rPr>
        <w:t>短短3年時間即因</w:t>
      </w:r>
      <w:r w:rsidR="00643EE4" w:rsidRPr="00096127">
        <w:rPr>
          <w:rFonts w:hint="eastAsia"/>
          <w:color w:val="000000" w:themeColor="text1"/>
        </w:rPr>
        <w:t>效能過低</w:t>
      </w:r>
      <w:r w:rsidR="00DF2C47" w:rsidRPr="00096127">
        <w:rPr>
          <w:rFonts w:hint="eastAsia"/>
          <w:color w:val="000000" w:themeColor="text1"/>
        </w:rPr>
        <w:t>而荒廢不用</w:t>
      </w:r>
      <w:r w:rsidR="00C45B5D" w:rsidRPr="00096127">
        <w:rPr>
          <w:rFonts w:hint="eastAsia"/>
          <w:color w:val="000000" w:themeColor="text1"/>
        </w:rPr>
        <w:t>，</w:t>
      </w:r>
      <w:r w:rsidR="003A38EF" w:rsidRPr="00096127">
        <w:rPr>
          <w:rFonts w:hint="eastAsia"/>
          <w:color w:val="000000" w:themeColor="text1"/>
        </w:rPr>
        <w:t>殊有不當</w:t>
      </w:r>
      <w:r w:rsidR="007C242F" w:rsidRPr="00096127">
        <w:rPr>
          <w:rFonts w:hint="eastAsia"/>
          <w:color w:val="000000" w:themeColor="text1"/>
        </w:rPr>
        <w:t>。</w:t>
      </w:r>
    </w:p>
    <w:p w14:paraId="3302165A" w14:textId="6EB02AB8" w:rsidR="00C06B1B" w:rsidRPr="00096127" w:rsidRDefault="00760CC8" w:rsidP="00C06B1B">
      <w:pPr>
        <w:pStyle w:val="2"/>
        <w:rPr>
          <w:b/>
          <w:color w:val="000000" w:themeColor="text1"/>
        </w:rPr>
      </w:pPr>
      <w:r w:rsidRPr="00096127">
        <w:rPr>
          <w:rFonts w:hint="eastAsia"/>
          <w:b/>
          <w:color w:val="000000" w:themeColor="text1"/>
        </w:rPr>
        <w:t>新竹市政府</w:t>
      </w:r>
      <w:r w:rsidR="0090551A" w:rsidRPr="00096127">
        <w:rPr>
          <w:b/>
          <w:color w:val="000000" w:themeColor="text1"/>
        </w:rPr>
        <w:t>為解決閒置</w:t>
      </w:r>
      <w:r w:rsidRPr="00096127">
        <w:rPr>
          <w:rFonts w:hint="eastAsia"/>
          <w:b/>
          <w:color w:val="000000" w:themeColor="text1"/>
        </w:rPr>
        <w:t>之</w:t>
      </w:r>
      <w:proofErr w:type="gramStart"/>
      <w:r w:rsidR="0090551A" w:rsidRPr="00096127">
        <w:rPr>
          <w:b/>
          <w:color w:val="000000" w:themeColor="text1"/>
        </w:rPr>
        <w:t>世</w:t>
      </w:r>
      <w:proofErr w:type="gramEnd"/>
      <w:r w:rsidR="0090551A" w:rsidRPr="00096127">
        <w:rPr>
          <w:b/>
          <w:color w:val="000000" w:themeColor="text1"/>
        </w:rPr>
        <w:t>博台灣館，並為帶動竹科X園區暨</w:t>
      </w:r>
      <w:proofErr w:type="gramStart"/>
      <w:r w:rsidR="0090551A" w:rsidRPr="00096127">
        <w:rPr>
          <w:b/>
          <w:color w:val="000000" w:themeColor="text1"/>
        </w:rPr>
        <w:t>週</w:t>
      </w:r>
      <w:proofErr w:type="gramEnd"/>
      <w:r w:rsidR="0090551A" w:rsidRPr="00096127">
        <w:rPr>
          <w:b/>
          <w:color w:val="000000" w:themeColor="text1"/>
        </w:rPr>
        <w:t>邊發展</w:t>
      </w:r>
      <w:r w:rsidRPr="00096127">
        <w:rPr>
          <w:rFonts w:hint="eastAsia"/>
          <w:b/>
          <w:color w:val="000000" w:themeColor="text1"/>
        </w:rPr>
        <w:t>，</w:t>
      </w:r>
      <w:r w:rsidR="0090551A" w:rsidRPr="00096127">
        <w:rPr>
          <w:b/>
          <w:color w:val="000000" w:themeColor="text1"/>
        </w:rPr>
        <w:t>轉型為兒童探索館</w:t>
      </w:r>
      <w:r w:rsidR="00DE1AEB" w:rsidRPr="00096127">
        <w:rPr>
          <w:rFonts w:hint="eastAsia"/>
          <w:b/>
          <w:color w:val="000000" w:themeColor="text1"/>
        </w:rPr>
        <w:t>，其</w:t>
      </w:r>
      <w:r w:rsidR="00B93D36" w:rsidRPr="00096127">
        <w:rPr>
          <w:rFonts w:hint="eastAsia"/>
          <w:b/>
          <w:color w:val="000000" w:themeColor="text1"/>
        </w:rPr>
        <w:t>整修統包工程係整合設計、施工及整修於同一採購契約辦理，洽辦單位新竹市文化局</w:t>
      </w:r>
      <w:r w:rsidR="00DE1AEB" w:rsidRPr="00096127">
        <w:rPr>
          <w:rFonts w:hint="eastAsia"/>
          <w:b/>
          <w:color w:val="000000" w:themeColor="text1"/>
        </w:rPr>
        <w:t>、</w:t>
      </w:r>
      <w:r w:rsidR="00B93D36" w:rsidRPr="00096127">
        <w:rPr>
          <w:rFonts w:hint="eastAsia"/>
          <w:b/>
          <w:color w:val="000000" w:themeColor="text1"/>
        </w:rPr>
        <w:t>代辦單位新竹市政府工務處，及專案管理與規劃監造廠商之權責</w:t>
      </w:r>
      <w:r w:rsidR="0090551A" w:rsidRPr="00096127">
        <w:rPr>
          <w:rFonts w:hint="eastAsia"/>
          <w:b/>
          <w:color w:val="000000" w:themeColor="text1"/>
        </w:rPr>
        <w:t>，係依</w:t>
      </w:r>
      <w:r w:rsidR="0090551A" w:rsidRPr="00096127">
        <w:rPr>
          <w:b/>
          <w:color w:val="000000" w:themeColor="text1"/>
        </w:rPr>
        <w:t>專案管理契約所約定權責劃分表辦理，</w:t>
      </w:r>
      <w:proofErr w:type="gramStart"/>
      <w:r w:rsidR="0090551A" w:rsidRPr="00096127">
        <w:rPr>
          <w:b/>
          <w:color w:val="000000" w:themeColor="text1"/>
        </w:rPr>
        <w:t>惟統</w:t>
      </w:r>
      <w:proofErr w:type="gramEnd"/>
      <w:r w:rsidR="0090551A" w:rsidRPr="00096127">
        <w:rPr>
          <w:b/>
          <w:color w:val="000000" w:themeColor="text1"/>
        </w:rPr>
        <w:t>包廠商於履約期間遭遇新冠</w:t>
      </w:r>
      <w:proofErr w:type="gramStart"/>
      <w:r w:rsidR="0090551A" w:rsidRPr="00096127">
        <w:rPr>
          <w:b/>
          <w:color w:val="000000" w:themeColor="text1"/>
        </w:rPr>
        <w:t>疫情</w:t>
      </w:r>
      <w:proofErr w:type="gramEnd"/>
      <w:r w:rsidR="0090551A" w:rsidRPr="00096127">
        <w:rPr>
          <w:b/>
          <w:color w:val="000000" w:themeColor="text1"/>
        </w:rPr>
        <w:t>及一例一休的衝擊，</w:t>
      </w:r>
      <w:proofErr w:type="gramStart"/>
      <w:r w:rsidR="0090551A" w:rsidRPr="00096127">
        <w:rPr>
          <w:b/>
          <w:color w:val="000000" w:themeColor="text1"/>
        </w:rPr>
        <w:t>缺工缺</w:t>
      </w:r>
      <w:proofErr w:type="gramEnd"/>
      <w:r w:rsidR="0090551A" w:rsidRPr="00096127">
        <w:rPr>
          <w:b/>
          <w:color w:val="000000" w:themeColor="text1"/>
        </w:rPr>
        <w:t>料嚴重，</w:t>
      </w:r>
      <w:r w:rsidR="00DE1AEB" w:rsidRPr="00096127">
        <w:rPr>
          <w:rFonts w:hint="eastAsia"/>
          <w:b/>
          <w:color w:val="000000" w:themeColor="text1"/>
        </w:rPr>
        <w:t>復因</w:t>
      </w:r>
      <w:r w:rsidR="0090551A" w:rsidRPr="00096127">
        <w:rPr>
          <w:b/>
          <w:color w:val="000000" w:themeColor="text1"/>
        </w:rPr>
        <w:t>本身財務不</w:t>
      </w:r>
      <w:proofErr w:type="gramStart"/>
      <w:r w:rsidR="0090551A" w:rsidRPr="00096127">
        <w:rPr>
          <w:b/>
          <w:color w:val="000000" w:themeColor="text1"/>
        </w:rPr>
        <w:t>健全</w:t>
      </w:r>
      <w:proofErr w:type="gramEnd"/>
      <w:r w:rsidR="0090551A" w:rsidRPr="00096127">
        <w:rPr>
          <w:b/>
          <w:color w:val="000000" w:themeColor="text1"/>
        </w:rPr>
        <w:t>，</w:t>
      </w:r>
      <w:r w:rsidR="00DE1AEB" w:rsidRPr="00096127">
        <w:rPr>
          <w:rFonts w:hint="eastAsia"/>
          <w:b/>
          <w:color w:val="000000" w:themeColor="text1"/>
        </w:rPr>
        <w:t>致</w:t>
      </w:r>
      <w:r w:rsidR="0090551A" w:rsidRPr="00096127">
        <w:rPr>
          <w:b/>
          <w:color w:val="000000" w:themeColor="text1"/>
        </w:rPr>
        <w:t>履約管理之工作未能發揮功能，亟待檢討改善</w:t>
      </w:r>
      <w:r w:rsidR="00B93D36" w:rsidRPr="00096127">
        <w:rPr>
          <w:rFonts w:hint="eastAsia"/>
          <w:b/>
          <w:color w:val="000000" w:themeColor="text1"/>
        </w:rPr>
        <w:t>。</w:t>
      </w:r>
    </w:p>
    <w:p w14:paraId="722059B4" w14:textId="77777777" w:rsidR="00F36777" w:rsidRPr="00096127" w:rsidRDefault="007E5D30" w:rsidP="007C3836">
      <w:pPr>
        <w:pStyle w:val="3"/>
        <w:rPr>
          <w:color w:val="000000" w:themeColor="text1"/>
        </w:rPr>
      </w:pPr>
      <w:r w:rsidRPr="00096127">
        <w:rPr>
          <w:rFonts w:hint="eastAsia"/>
          <w:color w:val="000000" w:themeColor="text1"/>
        </w:rPr>
        <w:t>按政府採購法第24條規定</w:t>
      </w:r>
      <w:r w:rsidR="006C7FA0" w:rsidRPr="00096127">
        <w:rPr>
          <w:rFonts w:hint="eastAsia"/>
          <w:color w:val="000000" w:themeColor="text1"/>
        </w:rPr>
        <w:t>，</w:t>
      </w:r>
      <w:r w:rsidRPr="00096127">
        <w:rPr>
          <w:rFonts w:hint="eastAsia"/>
          <w:color w:val="000000" w:themeColor="text1"/>
        </w:rPr>
        <w:t>機關基於效率及品質之要求，得以統包辦理招標</w:t>
      </w:r>
      <w:r w:rsidR="006C7FA0" w:rsidRPr="00096127">
        <w:rPr>
          <w:rFonts w:hint="eastAsia"/>
          <w:color w:val="000000" w:themeColor="text1"/>
        </w:rPr>
        <w:t>；</w:t>
      </w:r>
      <w:proofErr w:type="gramStart"/>
      <w:r w:rsidRPr="00096127">
        <w:rPr>
          <w:rFonts w:hint="eastAsia"/>
          <w:color w:val="000000" w:themeColor="text1"/>
        </w:rPr>
        <w:t>統包</w:t>
      </w:r>
      <w:r w:rsidR="006C7FA0" w:rsidRPr="00096127">
        <w:rPr>
          <w:rFonts w:hint="eastAsia"/>
          <w:color w:val="000000" w:themeColor="text1"/>
        </w:rPr>
        <w:t>係</w:t>
      </w:r>
      <w:r w:rsidRPr="00096127">
        <w:rPr>
          <w:rFonts w:hint="eastAsia"/>
          <w:color w:val="000000" w:themeColor="text1"/>
        </w:rPr>
        <w:t>指</w:t>
      </w:r>
      <w:proofErr w:type="gramEnd"/>
      <w:r w:rsidRPr="00096127">
        <w:rPr>
          <w:rFonts w:hint="eastAsia"/>
          <w:color w:val="000000" w:themeColor="text1"/>
        </w:rPr>
        <w:t>將工程或財物採購中之設計與施工、供應、安裝或一定期間之維</w:t>
      </w:r>
      <w:r w:rsidRPr="00096127">
        <w:rPr>
          <w:rFonts w:hint="eastAsia"/>
          <w:color w:val="000000" w:themeColor="text1"/>
        </w:rPr>
        <w:lastRenderedPageBreak/>
        <w:t>修等</w:t>
      </w:r>
      <w:proofErr w:type="gramStart"/>
      <w:r w:rsidRPr="00096127">
        <w:rPr>
          <w:rFonts w:hint="eastAsia"/>
          <w:color w:val="000000" w:themeColor="text1"/>
        </w:rPr>
        <w:t>併</w:t>
      </w:r>
      <w:proofErr w:type="gramEnd"/>
      <w:r w:rsidRPr="00096127">
        <w:rPr>
          <w:rFonts w:hint="eastAsia"/>
          <w:color w:val="000000" w:themeColor="text1"/>
        </w:rPr>
        <w:t>於同一採購契約辦理招標</w:t>
      </w:r>
      <w:r w:rsidR="006C7FA0" w:rsidRPr="00096127">
        <w:rPr>
          <w:rFonts w:hint="eastAsia"/>
          <w:color w:val="000000" w:themeColor="text1"/>
        </w:rPr>
        <w:t>，統包實施辦法由主管機關定之。明</w:t>
      </w:r>
      <w:r w:rsidR="00CC78A2" w:rsidRPr="00096127">
        <w:rPr>
          <w:rFonts w:hint="eastAsia"/>
          <w:color w:val="000000" w:themeColor="text1"/>
        </w:rPr>
        <w:t>定</w:t>
      </w:r>
      <w:r w:rsidR="006C7FA0" w:rsidRPr="00096127">
        <w:rPr>
          <w:rFonts w:hint="eastAsia"/>
          <w:color w:val="000000" w:themeColor="text1"/>
        </w:rPr>
        <w:t>各機關基於效率及品質之要求得辦理統包，其內涵為從方案選擇、規劃設計、材料購置、施工管理、設備安裝等作業，</w:t>
      </w:r>
      <w:proofErr w:type="gramStart"/>
      <w:r w:rsidR="006C7FA0" w:rsidRPr="00096127">
        <w:rPr>
          <w:rFonts w:hint="eastAsia"/>
          <w:color w:val="000000" w:themeColor="text1"/>
        </w:rPr>
        <w:t>均交由</w:t>
      </w:r>
      <w:proofErr w:type="gramEnd"/>
      <w:r w:rsidR="006C7FA0" w:rsidRPr="00096127">
        <w:rPr>
          <w:rFonts w:hint="eastAsia"/>
          <w:color w:val="000000" w:themeColor="text1"/>
        </w:rPr>
        <w:t>同一業者負責統籌執行，於驗收合格後，再移交業主使用。其優點包括減少管理之界面及人力、責任界定</w:t>
      </w:r>
      <w:proofErr w:type="gramStart"/>
      <w:r w:rsidR="006C7FA0" w:rsidRPr="00096127">
        <w:rPr>
          <w:rFonts w:hint="eastAsia"/>
          <w:color w:val="000000" w:themeColor="text1"/>
        </w:rPr>
        <w:t>清楚、</w:t>
      </w:r>
      <w:proofErr w:type="gramEnd"/>
      <w:r w:rsidR="006C7FA0" w:rsidRPr="00096127">
        <w:rPr>
          <w:rFonts w:hint="eastAsia"/>
          <w:color w:val="000000" w:themeColor="text1"/>
        </w:rPr>
        <w:t>縮短工期、降低工程成本、提升廠商技術能力、激勵新工法及新材料之引進或研發，並授權</w:t>
      </w:r>
      <w:proofErr w:type="gramStart"/>
      <w:r w:rsidR="006C7FA0" w:rsidRPr="00096127">
        <w:rPr>
          <w:rFonts w:hint="eastAsia"/>
          <w:color w:val="000000" w:themeColor="text1"/>
        </w:rPr>
        <w:t>訂定統包</w:t>
      </w:r>
      <w:proofErr w:type="gramEnd"/>
      <w:r w:rsidR="006C7FA0" w:rsidRPr="00096127">
        <w:rPr>
          <w:rFonts w:hint="eastAsia"/>
          <w:color w:val="000000" w:themeColor="text1"/>
        </w:rPr>
        <w:t>實施辦法，俾供各機關遵循。依據</w:t>
      </w:r>
      <w:r w:rsidR="00BF0EA1" w:rsidRPr="00096127">
        <w:rPr>
          <w:rFonts w:hint="eastAsia"/>
          <w:color w:val="000000" w:themeColor="text1"/>
        </w:rPr>
        <w:t>統包實施辦法第5條</w:t>
      </w:r>
      <w:r w:rsidR="00F36777" w:rsidRPr="00096127">
        <w:rPr>
          <w:rFonts w:hint="eastAsia"/>
          <w:color w:val="000000" w:themeColor="text1"/>
        </w:rPr>
        <w:t>至</w:t>
      </w:r>
      <w:r w:rsidR="00BF0EA1" w:rsidRPr="00096127">
        <w:rPr>
          <w:rFonts w:hint="eastAsia"/>
          <w:color w:val="000000" w:themeColor="text1"/>
        </w:rPr>
        <w:t>第</w:t>
      </w:r>
      <w:r w:rsidR="00F36777" w:rsidRPr="00096127">
        <w:rPr>
          <w:rFonts w:hint="eastAsia"/>
          <w:color w:val="000000" w:themeColor="text1"/>
        </w:rPr>
        <w:t>8</w:t>
      </w:r>
      <w:r w:rsidR="00BF0EA1" w:rsidRPr="00096127">
        <w:rPr>
          <w:rFonts w:hint="eastAsia"/>
          <w:color w:val="000000" w:themeColor="text1"/>
        </w:rPr>
        <w:t>條規定略</w:t>
      </w:r>
      <w:proofErr w:type="gramStart"/>
      <w:r w:rsidR="00BF0EA1" w:rsidRPr="00096127">
        <w:rPr>
          <w:rFonts w:hint="eastAsia"/>
          <w:color w:val="000000" w:themeColor="text1"/>
        </w:rPr>
        <w:t>以</w:t>
      </w:r>
      <w:proofErr w:type="gramEnd"/>
      <w:r w:rsidR="00BF0EA1" w:rsidRPr="00096127">
        <w:rPr>
          <w:rFonts w:hint="eastAsia"/>
          <w:color w:val="000000" w:themeColor="text1"/>
        </w:rPr>
        <w:t>，機關以統包辦理招標，得依實際需要，於招標文件中規定</w:t>
      </w:r>
      <w:r w:rsidR="00CC78A2" w:rsidRPr="00096127">
        <w:rPr>
          <w:rFonts w:hint="eastAsia"/>
          <w:color w:val="000000" w:themeColor="text1"/>
        </w:rPr>
        <w:t>事項，包括：</w:t>
      </w:r>
      <w:r w:rsidR="00BF0EA1" w:rsidRPr="00096127">
        <w:rPr>
          <w:rFonts w:hint="eastAsia"/>
          <w:color w:val="000000" w:themeColor="text1"/>
        </w:rPr>
        <w:t>「投標廠商或其分包廠商關於設計之履約能力資格</w:t>
      </w:r>
      <w:r w:rsidR="00F36777" w:rsidRPr="00096127">
        <w:rPr>
          <w:rFonts w:hint="eastAsia"/>
          <w:color w:val="000000" w:themeColor="text1"/>
        </w:rPr>
        <w:t>」、</w:t>
      </w:r>
      <w:r w:rsidR="00BF0EA1" w:rsidRPr="00096127">
        <w:rPr>
          <w:rFonts w:hint="eastAsia"/>
          <w:color w:val="000000" w:themeColor="text1"/>
        </w:rPr>
        <w:t>「統包工作之範圍」、「工作完成後所應達到之功能、效益、標準、品質或特性」</w:t>
      </w:r>
      <w:r w:rsidR="00F36777" w:rsidRPr="00096127">
        <w:rPr>
          <w:rFonts w:hint="eastAsia"/>
          <w:color w:val="000000" w:themeColor="text1"/>
        </w:rPr>
        <w:t>、</w:t>
      </w:r>
      <w:r w:rsidR="00BF0EA1" w:rsidRPr="00096127">
        <w:rPr>
          <w:rFonts w:hint="eastAsia"/>
          <w:color w:val="000000" w:themeColor="text1"/>
        </w:rPr>
        <w:t>「設計、施工、安裝、供應、測試、訓練、維修或營運等所應遵循或符合之規定、設計準則及時程」</w:t>
      </w:r>
      <w:r w:rsidR="00CC78A2" w:rsidRPr="00096127">
        <w:rPr>
          <w:rFonts w:hint="eastAsia"/>
          <w:color w:val="000000" w:themeColor="text1"/>
        </w:rPr>
        <w:t>、「主要材料或設備之特殊規範」</w:t>
      </w:r>
      <w:r w:rsidR="00F36777" w:rsidRPr="00096127">
        <w:rPr>
          <w:rFonts w:hint="eastAsia"/>
          <w:color w:val="000000" w:themeColor="text1"/>
        </w:rPr>
        <w:t>、「得標廠商之設計應送機關或其指定機構審查後，始得據以施工或供應、安裝」、「設計有變更之必要者，應經機關同意或依機關之通知辦理」等事項。</w:t>
      </w:r>
      <w:r w:rsidR="00836A64" w:rsidRPr="00096127">
        <w:rPr>
          <w:rFonts w:hint="eastAsia"/>
          <w:color w:val="000000" w:themeColor="text1"/>
        </w:rPr>
        <w:t>復據「統包作業須知」第2點亦規定，機關以統包方式辦理採購前，應考量機關之人力與能力是否足以勝任統包案之審查及管理工作。其不足以勝任者，應及早委託專案管理，避免衍生時程延宕、審查不周、廠商減省工料、設計不當、施工品質不佳等缺失。</w:t>
      </w:r>
    </w:p>
    <w:p w14:paraId="5E1E3484" w14:textId="77777777" w:rsidR="008511F6" w:rsidRPr="00096127" w:rsidRDefault="00F5788A" w:rsidP="007C3836">
      <w:pPr>
        <w:pStyle w:val="3"/>
        <w:rPr>
          <w:color w:val="000000" w:themeColor="text1"/>
        </w:rPr>
      </w:pPr>
      <w:r w:rsidRPr="00096127">
        <w:rPr>
          <w:rFonts w:hint="eastAsia"/>
          <w:color w:val="000000" w:themeColor="text1"/>
        </w:rPr>
        <w:t>新竹市政府</w:t>
      </w:r>
      <w:r w:rsidRPr="00096127">
        <w:rPr>
          <w:color w:val="000000" w:themeColor="text1"/>
        </w:rPr>
        <w:t>為推動永續發展的幸福兒童城市，向經濟部提出「</w:t>
      </w:r>
      <w:proofErr w:type="gramStart"/>
      <w:r w:rsidRPr="00096127">
        <w:rPr>
          <w:color w:val="000000" w:themeColor="text1"/>
        </w:rPr>
        <w:t>107</w:t>
      </w:r>
      <w:proofErr w:type="gramEnd"/>
      <w:r w:rsidRPr="00096127">
        <w:rPr>
          <w:color w:val="000000" w:themeColor="text1"/>
        </w:rPr>
        <w:t>年度『開發在地型產業園區-推動城鄉特色產業園區發展計畫』-兒童探索館體驗經濟及創意生活產業群聚推動計畫」</w:t>
      </w:r>
      <w:r w:rsidRPr="00096127">
        <w:rPr>
          <w:rFonts w:hint="eastAsia"/>
          <w:color w:val="000000" w:themeColor="text1"/>
        </w:rPr>
        <w:t>，經濟部</w:t>
      </w:r>
      <w:r w:rsidRPr="00096127">
        <w:rPr>
          <w:color w:val="000000" w:themeColor="text1"/>
        </w:rPr>
        <w:t>107年4月2日核定</w:t>
      </w:r>
      <w:r w:rsidRPr="00096127">
        <w:rPr>
          <w:rFonts w:hint="eastAsia"/>
          <w:color w:val="000000" w:themeColor="text1"/>
        </w:rPr>
        <w:t>補助款7,100萬元，新竹市政府自籌款8,045</w:t>
      </w:r>
      <w:r w:rsidRPr="00096127">
        <w:rPr>
          <w:rFonts w:hint="eastAsia"/>
          <w:color w:val="000000" w:themeColor="text1"/>
        </w:rPr>
        <w:lastRenderedPageBreak/>
        <w:t>萬元</w:t>
      </w:r>
      <w:r w:rsidRPr="00096127">
        <w:rPr>
          <w:color w:val="000000" w:themeColor="text1"/>
        </w:rPr>
        <w:t>，總經費達1億5,145萬元</w:t>
      </w:r>
      <w:r w:rsidRPr="00096127">
        <w:rPr>
          <w:rFonts w:hint="eastAsia"/>
          <w:color w:val="000000" w:themeColor="text1"/>
        </w:rPr>
        <w:t>，原計畫執行期間自核定次日起至109年12月31日止。</w:t>
      </w:r>
      <w:proofErr w:type="gramStart"/>
      <w:r w:rsidR="00BD0762" w:rsidRPr="00096127">
        <w:rPr>
          <w:rFonts w:hint="eastAsia"/>
          <w:color w:val="000000" w:themeColor="text1"/>
        </w:rPr>
        <w:t>嗣</w:t>
      </w:r>
      <w:proofErr w:type="gramEnd"/>
      <w:r w:rsidR="008511F6" w:rsidRPr="00096127">
        <w:rPr>
          <w:rFonts w:hAnsi="標楷體" w:hint="eastAsia"/>
          <w:color w:val="000000" w:themeColor="text1"/>
          <w:szCs w:val="32"/>
        </w:rPr>
        <w:t>新竹市政府考量實際需求</w:t>
      </w:r>
      <w:r w:rsidR="00BD0762" w:rsidRPr="00096127">
        <w:rPr>
          <w:rFonts w:hAnsi="標楷體" w:hint="eastAsia"/>
          <w:color w:val="000000" w:themeColor="text1"/>
          <w:szCs w:val="32"/>
        </w:rPr>
        <w:t>、</w:t>
      </w:r>
      <w:proofErr w:type="gramStart"/>
      <w:r w:rsidR="00BD0762" w:rsidRPr="00096127">
        <w:rPr>
          <w:rFonts w:hAnsi="標楷體" w:hint="eastAsia"/>
          <w:color w:val="000000" w:themeColor="text1"/>
          <w:szCs w:val="32"/>
        </w:rPr>
        <w:t>新冠肺炎疫</w:t>
      </w:r>
      <w:proofErr w:type="gramEnd"/>
      <w:r w:rsidR="00BD0762" w:rsidRPr="00096127">
        <w:rPr>
          <w:rFonts w:hAnsi="標楷體" w:hint="eastAsia"/>
          <w:color w:val="000000" w:themeColor="text1"/>
          <w:szCs w:val="32"/>
        </w:rPr>
        <w:t>情影響，及統包廠商積欠債務而終止契約</w:t>
      </w:r>
      <w:r w:rsidR="008511F6" w:rsidRPr="00096127">
        <w:rPr>
          <w:rFonts w:hAnsi="標楷體" w:hint="eastAsia"/>
          <w:color w:val="000000" w:themeColor="text1"/>
          <w:szCs w:val="32"/>
        </w:rPr>
        <w:t>，</w:t>
      </w:r>
      <w:r w:rsidR="00BD0762" w:rsidRPr="00096127">
        <w:rPr>
          <w:rFonts w:hAnsi="標楷體" w:hint="eastAsia"/>
          <w:color w:val="000000" w:themeColor="text1"/>
          <w:szCs w:val="32"/>
        </w:rPr>
        <w:t>分別</w:t>
      </w:r>
      <w:r w:rsidR="008511F6" w:rsidRPr="00096127">
        <w:rPr>
          <w:rFonts w:hAnsi="標楷體" w:hint="eastAsia"/>
          <w:color w:val="000000" w:themeColor="text1"/>
          <w:szCs w:val="32"/>
        </w:rPr>
        <w:t>於1</w:t>
      </w:r>
      <w:r w:rsidR="008511F6" w:rsidRPr="00096127">
        <w:rPr>
          <w:rFonts w:hAnsi="標楷體"/>
          <w:color w:val="000000" w:themeColor="text1"/>
          <w:szCs w:val="32"/>
        </w:rPr>
        <w:t>09</w:t>
      </w:r>
      <w:r w:rsidR="008511F6" w:rsidRPr="00096127">
        <w:rPr>
          <w:rFonts w:hAnsi="標楷體" w:hint="eastAsia"/>
          <w:color w:val="000000" w:themeColor="text1"/>
          <w:szCs w:val="32"/>
        </w:rPr>
        <w:t>年1</w:t>
      </w:r>
      <w:r w:rsidR="008511F6" w:rsidRPr="00096127">
        <w:rPr>
          <w:rFonts w:hAnsi="標楷體"/>
          <w:color w:val="000000" w:themeColor="text1"/>
          <w:szCs w:val="32"/>
        </w:rPr>
        <w:t>2</w:t>
      </w:r>
      <w:r w:rsidR="008511F6" w:rsidRPr="00096127">
        <w:rPr>
          <w:rFonts w:hAnsi="標楷體" w:hint="eastAsia"/>
          <w:color w:val="000000" w:themeColor="text1"/>
          <w:szCs w:val="32"/>
        </w:rPr>
        <w:t>月2</w:t>
      </w:r>
      <w:r w:rsidR="008511F6" w:rsidRPr="00096127">
        <w:rPr>
          <w:rFonts w:hAnsi="標楷體"/>
          <w:color w:val="000000" w:themeColor="text1"/>
          <w:szCs w:val="32"/>
        </w:rPr>
        <w:t>5</w:t>
      </w:r>
      <w:r w:rsidR="008511F6" w:rsidRPr="00096127">
        <w:rPr>
          <w:rFonts w:hAnsi="標楷體" w:hint="eastAsia"/>
          <w:color w:val="000000" w:themeColor="text1"/>
          <w:szCs w:val="32"/>
        </w:rPr>
        <w:t>日</w:t>
      </w:r>
      <w:r w:rsidR="00BD0762" w:rsidRPr="00096127">
        <w:rPr>
          <w:rFonts w:hAnsi="標楷體" w:hint="eastAsia"/>
          <w:color w:val="000000" w:themeColor="text1"/>
          <w:szCs w:val="32"/>
        </w:rPr>
        <w:t>、1</w:t>
      </w:r>
      <w:r w:rsidR="00BD0762" w:rsidRPr="00096127">
        <w:rPr>
          <w:rFonts w:hAnsi="標楷體"/>
          <w:color w:val="000000" w:themeColor="text1"/>
          <w:szCs w:val="32"/>
        </w:rPr>
        <w:t>10</w:t>
      </w:r>
      <w:r w:rsidR="00BD0762" w:rsidRPr="00096127">
        <w:rPr>
          <w:rFonts w:hAnsi="標楷體" w:hint="eastAsia"/>
          <w:color w:val="000000" w:themeColor="text1"/>
          <w:szCs w:val="32"/>
        </w:rPr>
        <w:t>年9月7日、1</w:t>
      </w:r>
      <w:r w:rsidR="00BD0762" w:rsidRPr="00096127">
        <w:rPr>
          <w:rFonts w:hAnsi="標楷體"/>
          <w:color w:val="000000" w:themeColor="text1"/>
          <w:szCs w:val="32"/>
        </w:rPr>
        <w:t>11</w:t>
      </w:r>
      <w:r w:rsidR="00BD0762" w:rsidRPr="00096127">
        <w:rPr>
          <w:rFonts w:hAnsi="標楷體" w:hint="eastAsia"/>
          <w:color w:val="000000" w:themeColor="text1"/>
          <w:szCs w:val="32"/>
        </w:rPr>
        <w:t>年1</w:t>
      </w:r>
      <w:r w:rsidR="00BD0762" w:rsidRPr="00096127">
        <w:rPr>
          <w:rFonts w:hAnsi="標楷體"/>
          <w:color w:val="000000" w:themeColor="text1"/>
          <w:szCs w:val="32"/>
        </w:rPr>
        <w:t>0</w:t>
      </w:r>
      <w:r w:rsidR="00BD0762" w:rsidRPr="00096127">
        <w:rPr>
          <w:rFonts w:hAnsi="標楷體" w:hint="eastAsia"/>
          <w:color w:val="000000" w:themeColor="text1"/>
          <w:szCs w:val="32"/>
        </w:rPr>
        <w:t>月2</w:t>
      </w:r>
      <w:r w:rsidR="00BD0762" w:rsidRPr="00096127">
        <w:rPr>
          <w:rFonts w:hAnsi="標楷體"/>
          <w:color w:val="000000" w:themeColor="text1"/>
          <w:szCs w:val="32"/>
        </w:rPr>
        <w:t>0</w:t>
      </w:r>
      <w:r w:rsidR="00BD0762" w:rsidRPr="00096127">
        <w:rPr>
          <w:rFonts w:hAnsi="標楷體" w:hint="eastAsia"/>
          <w:color w:val="000000" w:themeColor="text1"/>
          <w:szCs w:val="32"/>
        </w:rPr>
        <w:t>日</w:t>
      </w:r>
      <w:r w:rsidR="00AF1D1D" w:rsidRPr="00096127">
        <w:rPr>
          <w:rFonts w:hAnsi="標楷體" w:hint="eastAsia"/>
          <w:color w:val="000000" w:themeColor="text1"/>
          <w:szCs w:val="32"/>
        </w:rPr>
        <w:t>、1</w:t>
      </w:r>
      <w:r w:rsidR="00AF1D1D" w:rsidRPr="00096127">
        <w:rPr>
          <w:rFonts w:hAnsi="標楷體"/>
          <w:color w:val="000000" w:themeColor="text1"/>
          <w:szCs w:val="32"/>
        </w:rPr>
        <w:t>12</w:t>
      </w:r>
      <w:r w:rsidR="00AF1D1D" w:rsidRPr="00096127">
        <w:rPr>
          <w:rFonts w:hAnsi="標楷體" w:hint="eastAsia"/>
          <w:color w:val="000000" w:themeColor="text1"/>
          <w:szCs w:val="32"/>
        </w:rPr>
        <w:t>年9月2</w:t>
      </w:r>
      <w:r w:rsidR="00AF1D1D" w:rsidRPr="00096127">
        <w:rPr>
          <w:rFonts w:hAnsi="標楷體"/>
          <w:color w:val="000000" w:themeColor="text1"/>
          <w:szCs w:val="32"/>
        </w:rPr>
        <w:t>6</w:t>
      </w:r>
      <w:r w:rsidR="00AF1D1D" w:rsidRPr="00096127">
        <w:rPr>
          <w:rFonts w:hAnsi="標楷體" w:hint="eastAsia"/>
          <w:color w:val="000000" w:themeColor="text1"/>
          <w:szCs w:val="32"/>
        </w:rPr>
        <w:t>日</w:t>
      </w:r>
      <w:r w:rsidR="00631359" w:rsidRPr="00096127">
        <w:rPr>
          <w:rFonts w:hAnsi="標楷體" w:hint="eastAsia"/>
          <w:color w:val="000000" w:themeColor="text1"/>
          <w:szCs w:val="32"/>
        </w:rPr>
        <w:t>4</w:t>
      </w:r>
      <w:r w:rsidR="00AF1D1D" w:rsidRPr="00096127">
        <w:rPr>
          <w:rFonts w:hAnsi="標楷體" w:hint="eastAsia"/>
          <w:color w:val="000000" w:themeColor="text1"/>
          <w:szCs w:val="32"/>
        </w:rPr>
        <w:t>次申請</w:t>
      </w:r>
      <w:r w:rsidR="008511F6" w:rsidRPr="00096127">
        <w:rPr>
          <w:rFonts w:hAnsi="標楷體" w:hint="eastAsia"/>
          <w:color w:val="000000" w:themeColor="text1"/>
          <w:szCs w:val="32"/>
        </w:rPr>
        <w:t>計畫</w:t>
      </w:r>
      <w:r w:rsidR="00BD0762" w:rsidRPr="00096127">
        <w:rPr>
          <w:rFonts w:hAnsi="標楷體" w:hint="eastAsia"/>
          <w:color w:val="000000" w:themeColor="text1"/>
          <w:szCs w:val="32"/>
        </w:rPr>
        <w:t>展延至1</w:t>
      </w:r>
      <w:r w:rsidR="00BD0762" w:rsidRPr="00096127">
        <w:rPr>
          <w:rFonts w:hAnsi="標楷體"/>
          <w:color w:val="000000" w:themeColor="text1"/>
          <w:szCs w:val="32"/>
        </w:rPr>
        <w:t>1</w:t>
      </w:r>
      <w:r w:rsidR="00AF1D1D" w:rsidRPr="00096127">
        <w:rPr>
          <w:rFonts w:hAnsi="標楷體"/>
          <w:color w:val="000000" w:themeColor="text1"/>
          <w:szCs w:val="32"/>
        </w:rPr>
        <w:t>3</w:t>
      </w:r>
      <w:r w:rsidR="00BD0762" w:rsidRPr="00096127">
        <w:rPr>
          <w:rFonts w:hAnsi="標楷體" w:hint="eastAsia"/>
          <w:color w:val="000000" w:themeColor="text1"/>
          <w:szCs w:val="32"/>
        </w:rPr>
        <w:t>年1</w:t>
      </w:r>
      <w:r w:rsidR="00BD0762" w:rsidRPr="00096127">
        <w:rPr>
          <w:rFonts w:hAnsi="標楷體"/>
          <w:color w:val="000000" w:themeColor="text1"/>
          <w:szCs w:val="32"/>
        </w:rPr>
        <w:t>1</w:t>
      </w:r>
      <w:r w:rsidR="00BD0762" w:rsidRPr="00096127">
        <w:rPr>
          <w:rFonts w:hAnsi="標楷體" w:hint="eastAsia"/>
          <w:color w:val="000000" w:themeColor="text1"/>
          <w:szCs w:val="32"/>
        </w:rPr>
        <w:t>月3</w:t>
      </w:r>
      <w:r w:rsidR="00BD0762" w:rsidRPr="00096127">
        <w:rPr>
          <w:rFonts w:hAnsi="標楷體"/>
          <w:color w:val="000000" w:themeColor="text1"/>
          <w:szCs w:val="32"/>
        </w:rPr>
        <w:t>0</w:t>
      </w:r>
      <w:r w:rsidR="00BD0762" w:rsidRPr="00096127">
        <w:rPr>
          <w:rFonts w:hAnsi="標楷體" w:hint="eastAsia"/>
          <w:color w:val="000000" w:themeColor="text1"/>
          <w:szCs w:val="32"/>
        </w:rPr>
        <w:t>日</w:t>
      </w:r>
      <w:r w:rsidR="00AF1D1D" w:rsidRPr="00096127">
        <w:rPr>
          <w:rFonts w:hAnsi="標楷體" w:hint="eastAsia"/>
          <w:color w:val="000000" w:themeColor="text1"/>
          <w:szCs w:val="32"/>
        </w:rPr>
        <w:t>止</w:t>
      </w:r>
      <w:r w:rsidR="008511F6" w:rsidRPr="00096127">
        <w:rPr>
          <w:rFonts w:hAnsi="標楷體" w:hint="eastAsia"/>
          <w:color w:val="000000" w:themeColor="text1"/>
          <w:szCs w:val="32"/>
        </w:rPr>
        <w:t>，</w:t>
      </w:r>
      <w:r w:rsidR="008511F6" w:rsidRPr="00096127">
        <w:rPr>
          <w:rFonts w:hint="eastAsia"/>
          <w:color w:val="000000" w:themeColor="text1"/>
        </w:rPr>
        <w:t>預算編列</w:t>
      </w:r>
      <w:r w:rsidR="008511F6" w:rsidRPr="00096127">
        <w:rPr>
          <w:rFonts w:hAnsi="標楷體" w:hint="eastAsia"/>
          <w:color w:val="000000" w:themeColor="text1"/>
          <w:spacing w:val="-6"/>
          <w:szCs w:val="32"/>
        </w:rPr>
        <w:t>補助款</w:t>
      </w:r>
      <w:r w:rsidR="008511F6" w:rsidRPr="00096127">
        <w:rPr>
          <w:rFonts w:hAnsi="標楷體"/>
          <w:color w:val="000000" w:themeColor="text1"/>
          <w:spacing w:val="-6"/>
          <w:szCs w:val="32"/>
        </w:rPr>
        <w:t>7,100</w:t>
      </w:r>
      <w:r w:rsidR="008511F6" w:rsidRPr="00096127">
        <w:rPr>
          <w:rFonts w:hAnsi="標楷體" w:hint="eastAsia"/>
          <w:color w:val="000000" w:themeColor="text1"/>
          <w:spacing w:val="-6"/>
          <w:szCs w:val="32"/>
        </w:rPr>
        <w:t>萬元、自籌款</w:t>
      </w:r>
      <w:r w:rsidR="008511F6" w:rsidRPr="00096127">
        <w:rPr>
          <w:rFonts w:hAnsi="標楷體"/>
          <w:color w:val="000000" w:themeColor="text1"/>
          <w:spacing w:val="-6"/>
          <w:szCs w:val="32"/>
        </w:rPr>
        <w:t>2</w:t>
      </w:r>
      <w:r w:rsidR="008511F6" w:rsidRPr="00096127">
        <w:rPr>
          <w:rFonts w:hAnsi="標楷體" w:hint="eastAsia"/>
          <w:color w:val="000000" w:themeColor="text1"/>
          <w:spacing w:val="-6"/>
          <w:szCs w:val="32"/>
        </w:rPr>
        <w:t>億</w:t>
      </w:r>
      <w:r w:rsidR="008511F6" w:rsidRPr="00096127">
        <w:rPr>
          <w:rFonts w:hAnsi="標楷體"/>
          <w:color w:val="000000" w:themeColor="text1"/>
          <w:spacing w:val="-6"/>
          <w:szCs w:val="32"/>
        </w:rPr>
        <w:t>2,360</w:t>
      </w:r>
      <w:r w:rsidR="008511F6" w:rsidRPr="00096127">
        <w:rPr>
          <w:rFonts w:hAnsi="標楷體" w:hint="eastAsia"/>
          <w:color w:val="000000" w:themeColor="text1"/>
          <w:spacing w:val="-6"/>
          <w:szCs w:val="32"/>
        </w:rPr>
        <w:t>萬餘元，加計企業捐贈款項5</w:t>
      </w:r>
      <w:r w:rsidR="008511F6" w:rsidRPr="00096127">
        <w:rPr>
          <w:rFonts w:hAnsi="標楷體"/>
          <w:color w:val="000000" w:themeColor="text1"/>
          <w:spacing w:val="-6"/>
          <w:szCs w:val="32"/>
        </w:rPr>
        <w:t>,000</w:t>
      </w:r>
      <w:r w:rsidR="008511F6" w:rsidRPr="00096127">
        <w:rPr>
          <w:rFonts w:hAnsi="標楷體" w:hint="eastAsia"/>
          <w:color w:val="000000" w:themeColor="text1"/>
          <w:spacing w:val="-6"/>
          <w:szCs w:val="32"/>
        </w:rPr>
        <w:t>萬元，共計3億</w:t>
      </w:r>
      <w:r w:rsidR="008511F6" w:rsidRPr="00096127">
        <w:rPr>
          <w:rFonts w:hAnsi="標楷體"/>
          <w:color w:val="000000" w:themeColor="text1"/>
          <w:spacing w:val="-6"/>
          <w:szCs w:val="32"/>
        </w:rPr>
        <w:t>4,460</w:t>
      </w:r>
      <w:r w:rsidR="008511F6" w:rsidRPr="00096127">
        <w:rPr>
          <w:rFonts w:hAnsi="標楷體" w:hint="eastAsia"/>
          <w:color w:val="000000" w:themeColor="text1"/>
          <w:spacing w:val="-6"/>
          <w:szCs w:val="32"/>
        </w:rPr>
        <w:t>萬餘元</w:t>
      </w:r>
      <w:r w:rsidR="00BD0762" w:rsidRPr="00096127">
        <w:rPr>
          <w:rFonts w:hAnsi="標楷體" w:hint="eastAsia"/>
          <w:color w:val="000000" w:themeColor="text1"/>
          <w:spacing w:val="-6"/>
          <w:szCs w:val="32"/>
        </w:rPr>
        <w:t>。</w:t>
      </w:r>
    </w:p>
    <w:p w14:paraId="47D19BF9" w14:textId="77777777" w:rsidR="00302F5F" w:rsidRPr="00096127" w:rsidRDefault="00C371CF" w:rsidP="00302F5F">
      <w:pPr>
        <w:pStyle w:val="3"/>
        <w:rPr>
          <w:color w:val="000000" w:themeColor="text1"/>
        </w:rPr>
      </w:pPr>
      <w:r w:rsidRPr="00096127">
        <w:rPr>
          <w:rFonts w:hint="eastAsia"/>
          <w:color w:val="000000" w:themeColor="text1"/>
        </w:rPr>
        <w:t>經</w:t>
      </w:r>
      <w:r w:rsidR="00BD0762" w:rsidRPr="00096127">
        <w:rPr>
          <w:rFonts w:hint="eastAsia"/>
          <w:color w:val="000000" w:themeColor="text1"/>
        </w:rPr>
        <w:t>查</w:t>
      </w:r>
      <w:r w:rsidRPr="00096127">
        <w:rPr>
          <w:rFonts w:hint="eastAsia"/>
          <w:color w:val="000000" w:themeColor="text1"/>
        </w:rPr>
        <w:t>，本案</w:t>
      </w:r>
      <w:r w:rsidR="00BD0762" w:rsidRPr="00096127">
        <w:rPr>
          <w:rFonts w:hint="eastAsia"/>
          <w:color w:val="000000" w:themeColor="text1"/>
        </w:rPr>
        <w:t>洽辦單位</w:t>
      </w:r>
      <w:r w:rsidR="00836A64" w:rsidRPr="00096127">
        <w:rPr>
          <w:rFonts w:hint="eastAsia"/>
          <w:color w:val="000000" w:themeColor="text1"/>
        </w:rPr>
        <w:t>新竹市文化局於107年4月10日將兒童探索館整修工程委託規劃</w:t>
      </w:r>
      <w:r w:rsidR="00836A64" w:rsidRPr="00096127">
        <w:rPr>
          <w:rFonts w:hAnsi="標楷體" w:hint="eastAsia"/>
          <w:color w:val="000000" w:themeColor="text1"/>
          <w:szCs w:val="32"/>
        </w:rPr>
        <w:t>基本</w:t>
      </w:r>
      <w:r w:rsidR="00836A64" w:rsidRPr="00096127">
        <w:rPr>
          <w:rFonts w:hint="eastAsia"/>
          <w:color w:val="000000" w:themeColor="text1"/>
        </w:rPr>
        <w:t>設計監造技術服務工作，以建造費用5.95%</w:t>
      </w:r>
      <w:proofErr w:type="gramStart"/>
      <w:r w:rsidR="00836A64" w:rsidRPr="00096127">
        <w:rPr>
          <w:rFonts w:hint="eastAsia"/>
          <w:color w:val="000000" w:themeColor="text1"/>
        </w:rPr>
        <w:t>決標予田中央</w:t>
      </w:r>
      <w:proofErr w:type="gramEnd"/>
      <w:r w:rsidR="00836A64" w:rsidRPr="00096127">
        <w:rPr>
          <w:rFonts w:hint="eastAsia"/>
          <w:color w:val="000000" w:themeColor="text1"/>
        </w:rPr>
        <w:t>聯合建築事務所；</w:t>
      </w:r>
      <w:r w:rsidR="00BD0762" w:rsidRPr="00096127">
        <w:rPr>
          <w:rFonts w:hint="eastAsia"/>
          <w:color w:val="000000" w:themeColor="text1"/>
        </w:rPr>
        <w:t>代辦單位</w:t>
      </w:r>
      <w:r w:rsidR="00AB0615" w:rsidRPr="00096127">
        <w:rPr>
          <w:rFonts w:hAnsi="標楷體" w:cs="標楷體" w:hint="eastAsia"/>
          <w:color w:val="000000" w:themeColor="text1"/>
        </w:rPr>
        <w:t>新竹市政府工務處自108年5月16日</w:t>
      </w:r>
      <w:r w:rsidR="00BD0762" w:rsidRPr="00096127">
        <w:rPr>
          <w:rFonts w:hAnsi="標楷體" w:cs="標楷體" w:hint="eastAsia"/>
          <w:color w:val="000000" w:themeColor="text1"/>
        </w:rPr>
        <w:t>接</w:t>
      </w:r>
      <w:r w:rsidR="00AB0615" w:rsidRPr="00096127">
        <w:rPr>
          <w:rFonts w:hAnsi="標楷體" w:cs="標楷體" w:hint="eastAsia"/>
          <w:color w:val="000000" w:themeColor="text1"/>
        </w:rPr>
        <w:t>辦「兒童探索館整修統包工程」，</w:t>
      </w:r>
      <w:r w:rsidR="00836A64" w:rsidRPr="00096127">
        <w:rPr>
          <w:rFonts w:hAnsi="標楷體" w:cs="標楷體" w:hint="eastAsia"/>
          <w:color w:val="000000" w:themeColor="text1"/>
        </w:rPr>
        <w:t>復</w:t>
      </w:r>
      <w:r w:rsidR="00AB0615" w:rsidRPr="00096127">
        <w:rPr>
          <w:rFonts w:hAnsi="標楷體" w:cs="標楷體" w:hint="eastAsia"/>
          <w:color w:val="000000" w:themeColor="text1"/>
        </w:rPr>
        <w:t>於108年12月3日決</w:t>
      </w:r>
      <w:proofErr w:type="gramStart"/>
      <w:r w:rsidR="00AB0615" w:rsidRPr="00096127">
        <w:rPr>
          <w:rFonts w:hAnsi="標楷體" w:cs="標楷體" w:hint="eastAsia"/>
          <w:color w:val="000000" w:themeColor="text1"/>
        </w:rPr>
        <w:t>標予立城</w:t>
      </w:r>
      <w:proofErr w:type="gramEnd"/>
      <w:r w:rsidR="00AB0615" w:rsidRPr="00096127">
        <w:rPr>
          <w:rFonts w:hAnsi="標楷體" w:cs="標楷體" w:hint="eastAsia"/>
          <w:color w:val="000000" w:themeColor="text1"/>
        </w:rPr>
        <w:t>營造股份有限公司，契約金額1億2,824萬餘元</w:t>
      </w:r>
      <w:r w:rsidR="00BD0762" w:rsidRPr="00096127">
        <w:rPr>
          <w:rFonts w:hAnsi="標楷體" w:cs="標楷體" w:hint="eastAsia"/>
          <w:color w:val="000000" w:themeColor="text1"/>
        </w:rPr>
        <w:t>，</w:t>
      </w:r>
      <w:r w:rsidR="00BD0762" w:rsidRPr="00096127">
        <w:rPr>
          <w:rFonts w:hint="eastAsia"/>
          <w:color w:val="000000" w:themeColor="text1"/>
        </w:rPr>
        <w:t>因擴充採購機電及增購室內裝修等所需，2次變更契約後工程金額共計2億2,760萬餘元</w:t>
      </w:r>
      <w:r w:rsidR="00AB0615" w:rsidRPr="00096127">
        <w:rPr>
          <w:rFonts w:hAnsi="標楷體" w:cs="標楷體" w:hint="eastAsia"/>
          <w:color w:val="000000" w:themeColor="text1"/>
        </w:rPr>
        <w:t>。又</w:t>
      </w:r>
      <w:r w:rsidR="00F5788A" w:rsidRPr="00096127">
        <w:rPr>
          <w:rFonts w:hAnsi="標楷體" w:cs="標楷體" w:hint="eastAsia"/>
          <w:color w:val="000000" w:themeColor="text1"/>
        </w:rPr>
        <w:t>新竹市</w:t>
      </w:r>
      <w:r w:rsidR="00AB0615" w:rsidRPr="00096127">
        <w:rPr>
          <w:rFonts w:hAnsi="標楷體" w:cs="標楷體" w:hint="eastAsia"/>
          <w:color w:val="000000" w:themeColor="text1"/>
        </w:rPr>
        <w:t>文化局為辦理新竹市藝文特區相關重大工程</w:t>
      </w:r>
      <w:r w:rsidR="00836A64" w:rsidRPr="00096127">
        <w:rPr>
          <w:rStyle w:val="afe"/>
          <w:rFonts w:hAnsi="標楷體" w:cs="標楷體"/>
          <w:color w:val="000000" w:themeColor="text1"/>
        </w:rPr>
        <w:footnoteReference w:id="2"/>
      </w:r>
      <w:r w:rsidR="00AB0615" w:rsidRPr="00096127">
        <w:rPr>
          <w:rFonts w:hAnsi="標楷體" w:cs="標楷體" w:hint="eastAsia"/>
          <w:color w:val="000000" w:themeColor="text1"/>
        </w:rPr>
        <w:t>之專案管理，於109年7月8日</w:t>
      </w:r>
      <w:r w:rsidR="00836A64" w:rsidRPr="00096127">
        <w:rPr>
          <w:rFonts w:hAnsi="標楷體" w:cs="標楷體" w:hint="eastAsia"/>
          <w:color w:val="000000" w:themeColor="text1"/>
        </w:rPr>
        <w:t>以</w:t>
      </w:r>
      <w:r w:rsidR="00836A64" w:rsidRPr="00096127">
        <w:rPr>
          <w:rFonts w:hint="eastAsia"/>
          <w:color w:val="000000" w:themeColor="text1"/>
        </w:rPr>
        <w:t>1,099萬7,000元</w:t>
      </w:r>
      <w:proofErr w:type="gramStart"/>
      <w:r w:rsidR="00AB0615" w:rsidRPr="00096127">
        <w:rPr>
          <w:rFonts w:hAnsi="標楷體" w:cs="標楷體" w:hint="eastAsia"/>
          <w:color w:val="000000" w:themeColor="text1"/>
        </w:rPr>
        <w:t>決標予艾奕康</w:t>
      </w:r>
      <w:proofErr w:type="gramEnd"/>
      <w:r w:rsidR="00AB0615" w:rsidRPr="00096127">
        <w:rPr>
          <w:rFonts w:hAnsi="標楷體" w:cs="標楷體" w:hint="eastAsia"/>
          <w:color w:val="000000" w:themeColor="text1"/>
        </w:rPr>
        <w:t>工程顧問股份有限公司</w:t>
      </w:r>
      <w:r w:rsidR="00F5788A" w:rsidRPr="00096127">
        <w:rPr>
          <w:rFonts w:hAnsi="標楷體" w:cs="標楷體" w:hint="eastAsia"/>
          <w:color w:val="000000" w:themeColor="text1"/>
        </w:rPr>
        <w:t>。</w:t>
      </w:r>
      <w:r w:rsidRPr="00096127">
        <w:rPr>
          <w:rFonts w:hAnsi="標楷體" w:cs="標楷體" w:hint="eastAsia"/>
          <w:color w:val="000000" w:themeColor="text1"/>
        </w:rPr>
        <w:t>復查</w:t>
      </w:r>
      <w:proofErr w:type="gramStart"/>
      <w:r w:rsidRPr="00096127">
        <w:rPr>
          <w:rFonts w:hAnsi="標楷體" w:cs="標楷體" w:hint="eastAsia"/>
          <w:color w:val="000000" w:themeColor="text1"/>
        </w:rPr>
        <w:t>本案</w:t>
      </w:r>
      <w:r w:rsidRPr="00096127">
        <w:rPr>
          <w:rFonts w:hint="eastAsia"/>
          <w:color w:val="000000" w:themeColor="text1"/>
        </w:rPr>
        <w:t>統包</w:t>
      </w:r>
      <w:proofErr w:type="gramEnd"/>
      <w:r w:rsidRPr="00096127">
        <w:rPr>
          <w:rFonts w:hint="eastAsia"/>
          <w:color w:val="000000" w:themeColor="text1"/>
        </w:rPr>
        <w:t>工程之履約管理，存有工程進度落後</w:t>
      </w:r>
      <w:r w:rsidR="00FC17FE" w:rsidRPr="00096127">
        <w:rPr>
          <w:rStyle w:val="afe"/>
          <w:color w:val="000000" w:themeColor="text1"/>
        </w:rPr>
        <w:footnoteReference w:id="3"/>
      </w:r>
      <w:r w:rsidR="00FC17FE" w:rsidRPr="00096127">
        <w:rPr>
          <w:rFonts w:hint="eastAsia"/>
          <w:color w:val="000000" w:themeColor="text1"/>
        </w:rPr>
        <w:t>及</w:t>
      </w:r>
      <w:r w:rsidRPr="00096127">
        <w:rPr>
          <w:rFonts w:hint="eastAsia"/>
          <w:color w:val="000000" w:themeColor="text1"/>
        </w:rPr>
        <w:t>施工品質不佳</w:t>
      </w:r>
      <w:r w:rsidR="00FC17FE" w:rsidRPr="00096127">
        <w:rPr>
          <w:rStyle w:val="afe"/>
          <w:color w:val="000000" w:themeColor="text1"/>
        </w:rPr>
        <w:footnoteReference w:id="4"/>
      </w:r>
      <w:r w:rsidR="00FC17FE" w:rsidRPr="00096127">
        <w:rPr>
          <w:rFonts w:hint="eastAsia"/>
          <w:color w:val="000000" w:themeColor="text1"/>
        </w:rPr>
        <w:t>等缺失</w:t>
      </w:r>
      <w:r w:rsidRPr="00096127">
        <w:rPr>
          <w:rFonts w:hint="eastAsia"/>
          <w:color w:val="000000" w:themeColor="text1"/>
        </w:rPr>
        <w:t>，</w:t>
      </w:r>
      <w:r w:rsidR="00F14970" w:rsidRPr="00096127">
        <w:rPr>
          <w:rFonts w:hint="eastAsia"/>
          <w:color w:val="000000" w:themeColor="text1"/>
        </w:rPr>
        <w:t>然</w:t>
      </w:r>
      <w:r w:rsidR="00FC17FE" w:rsidRPr="00096127">
        <w:rPr>
          <w:rFonts w:hint="eastAsia"/>
          <w:color w:val="000000" w:themeColor="text1"/>
        </w:rPr>
        <w:t>洽辦單位負有確認</w:t>
      </w:r>
      <w:r w:rsidR="00F14970" w:rsidRPr="00096127">
        <w:rPr>
          <w:rFonts w:hint="eastAsia"/>
          <w:color w:val="000000" w:themeColor="text1"/>
        </w:rPr>
        <w:t>代辦機關之設計成果是否符合工程計畫需求，及辦理技術</w:t>
      </w:r>
      <w:r w:rsidR="00F14970" w:rsidRPr="00096127">
        <w:rPr>
          <w:rFonts w:hint="eastAsia"/>
          <w:color w:val="000000" w:themeColor="text1"/>
        </w:rPr>
        <w:lastRenderedPageBreak/>
        <w:t>服務廠商評選監造及專案管理之權責；代辦單位負有辦理設計圖說及施工預算書審查、工程發包、工程督導與履約管理、查驗、驗收，及審查及報核工程計畫內容(包含項目、經費、預算書圖、規模、工期等</w:t>
      </w:r>
      <w:r w:rsidR="00F14970" w:rsidRPr="00096127">
        <w:rPr>
          <w:color w:val="000000" w:themeColor="text1"/>
        </w:rPr>
        <w:t>)</w:t>
      </w:r>
      <w:r w:rsidR="00F14970" w:rsidRPr="00096127">
        <w:rPr>
          <w:rFonts w:hint="eastAsia"/>
          <w:color w:val="000000" w:themeColor="text1"/>
        </w:rPr>
        <w:t>之變更；規劃基本設計監造技術服務之廠商負責</w:t>
      </w:r>
      <w:r w:rsidR="00F14970" w:rsidRPr="00096127">
        <w:rPr>
          <w:rFonts w:hAnsi="標楷體" w:cs="Microsoft YaHei"/>
          <w:color w:val="000000" w:themeColor="text1"/>
          <w:szCs w:val="32"/>
        </w:rPr>
        <w:t>基本設計</w:t>
      </w:r>
      <w:r w:rsidR="00F14970" w:rsidRPr="00096127">
        <w:rPr>
          <w:rFonts w:hAnsi="標楷體" w:cs="Microsoft YaHei" w:hint="eastAsia"/>
          <w:color w:val="000000" w:themeColor="text1"/>
          <w:szCs w:val="32"/>
        </w:rPr>
        <w:t>，包</w:t>
      </w:r>
      <w:r w:rsidR="00F14970" w:rsidRPr="00096127">
        <w:rPr>
          <w:rFonts w:hAnsi="標楷體" w:hint="eastAsia"/>
          <w:color w:val="000000" w:themeColor="text1"/>
          <w:szCs w:val="32"/>
        </w:rPr>
        <w:t>含統包需求書及設計審查、駐地監造；</w:t>
      </w:r>
      <w:r w:rsidR="00F14970" w:rsidRPr="00096127">
        <w:rPr>
          <w:rFonts w:hint="eastAsia"/>
          <w:color w:val="000000" w:themeColor="text1"/>
        </w:rPr>
        <w:t>專案管理單位負責施工督導與履約管理之諮詢及審查。</w:t>
      </w:r>
      <w:r w:rsidR="007C3836" w:rsidRPr="00096127">
        <w:rPr>
          <w:rFonts w:hint="eastAsia"/>
          <w:color w:val="000000" w:themeColor="text1"/>
        </w:rPr>
        <w:t>然依據「工程採購契約範本」、「公共工程技術服務契約範本」、「公共工程專案管理契約範本」，並參考行政院公共工程委員會「公共工程施工品質管理作業要點」、「委託專案管理模式之工程進度及品質管理參考手冊」等內容，為讓各單位之權責更具體明確，公有建築物施工階段契約約定權責分工表，除應區分有無委託專案管理廠商之執行方式不同，更應依工程性質訂定各期程完成期限、罰則，</w:t>
      </w:r>
      <w:proofErr w:type="gramStart"/>
      <w:r w:rsidR="007C3836" w:rsidRPr="00096127">
        <w:rPr>
          <w:rFonts w:hint="eastAsia"/>
          <w:color w:val="000000" w:themeColor="text1"/>
        </w:rPr>
        <w:t>俾以確分權責</w:t>
      </w:r>
      <w:proofErr w:type="gramEnd"/>
      <w:r w:rsidR="007C3836" w:rsidRPr="00096127">
        <w:rPr>
          <w:rFonts w:hint="eastAsia"/>
          <w:color w:val="000000" w:themeColor="text1"/>
        </w:rPr>
        <w:t>。</w:t>
      </w:r>
    </w:p>
    <w:p w14:paraId="5D233EB1" w14:textId="689C85B7" w:rsidR="00C23D26" w:rsidRPr="00096127" w:rsidRDefault="00F14970" w:rsidP="00C23D26">
      <w:pPr>
        <w:pStyle w:val="3"/>
        <w:kinsoku w:val="0"/>
        <w:wordWrap w:val="0"/>
        <w:ind w:left="1360" w:hanging="680"/>
        <w:rPr>
          <w:color w:val="000000" w:themeColor="text1"/>
        </w:rPr>
      </w:pPr>
      <w:r w:rsidRPr="00096127">
        <w:rPr>
          <w:rFonts w:hint="eastAsia"/>
          <w:color w:val="000000" w:themeColor="text1"/>
        </w:rPr>
        <w:t>有關洽辦單位與代辦單位、專案管理與規劃監造廠商之權責區分，</w:t>
      </w:r>
      <w:proofErr w:type="gramStart"/>
      <w:r w:rsidRPr="00096127">
        <w:rPr>
          <w:rFonts w:hint="eastAsia"/>
          <w:color w:val="000000" w:themeColor="text1"/>
        </w:rPr>
        <w:t>詢</w:t>
      </w:r>
      <w:proofErr w:type="gramEnd"/>
      <w:r w:rsidRPr="00096127">
        <w:rPr>
          <w:rFonts w:hint="eastAsia"/>
          <w:color w:val="000000" w:themeColor="text1"/>
        </w:rPr>
        <w:t>據新竹市政府查復：「</w:t>
      </w:r>
      <w:r w:rsidRPr="00096127">
        <w:rPr>
          <w:color w:val="000000" w:themeColor="text1"/>
        </w:rPr>
        <w:t>本案係以定期召開會議之方式執行履約管理，藉由工作協調會議、重大建設會報</w:t>
      </w:r>
      <w:r w:rsidRPr="00096127">
        <w:rPr>
          <w:rFonts w:hint="eastAsia"/>
          <w:color w:val="000000" w:themeColor="text1"/>
        </w:rPr>
        <w:t>、</w:t>
      </w:r>
      <w:r w:rsidRPr="00096127">
        <w:rPr>
          <w:color w:val="000000" w:themeColor="text1"/>
        </w:rPr>
        <w:t>工程後期每日召開督導會議，提供施工廠商、監造單位、專案管理單位及</w:t>
      </w:r>
      <w:r w:rsidRPr="00096127">
        <w:rPr>
          <w:rFonts w:hint="eastAsia"/>
          <w:color w:val="000000" w:themeColor="text1"/>
        </w:rPr>
        <w:t>新竹市政府</w:t>
      </w:r>
      <w:r w:rsidRPr="00096127">
        <w:rPr>
          <w:color w:val="000000" w:themeColor="text1"/>
        </w:rPr>
        <w:t>各單位溝通之平台，亦藉此減少公文往返及行政作業時間</w:t>
      </w:r>
      <w:r w:rsidRPr="00096127">
        <w:rPr>
          <w:rFonts w:hint="eastAsia"/>
          <w:color w:val="000000" w:themeColor="text1"/>
        </w:rPr>
        <w:t>」。</w:t>
      </w:r>
      <w:proofErr w:type="gramStart"/>
      <w:r w:rsidRPr="00096127">
        <w:rPr>
          <w:rFonts w:hint="eastAsia"/>
          <w:color w:val="000000" w:themeColor="text1"/>
        </w:rPr>
        <w:t>惟查</w:t>
      </w:r>
      <w:proofErr w:type="gramEnd"/>
      <w:r w:rsidRPr="00096127">
        <w:rPr>
          <w:rFonts w:hint="eastAsia"/>
          <w:color w:val="000000" w:themeColor="text1"/>
        </w:rPr>
        <w:t>「兒童探索館整修統包工程大事記」，</w:t>
      </w:r>
      <w:r w:rsidR="009B7EA8" w:rsidRPr="00096127">
        <w:rPr>
          <w:rFonts w:hint="eastAsia"/>
          <w:color w:val="000000" w:themeColor="text1"/>
        </w:rPr>
        <w:t>統包廠商自109年2月24日</w:t>
      </w:r>
      <w:r w:rsidR="009B7EA8" w:rsidRPr="00096127">
        <w:rPr>
          <w:rFonts w:hint="eastAsia"/>
          <w:color w:val="000000" w:themeColor="text1"/>
        </w:rPr>
        <w:tab/>
        <w:t>提送細部設計工程預算書，</w:t>
      </w:r>
      <w:r w:rsidR="009B7EA8" w:rsidRPr="00096127">
        <w:rPr>
          <w:rFonts w:hAnsi="Times New Roman" w:hint="eastAsia"/>
          <w:color w:val="000000" w:themeColor="text1"/>
          <w:szCs w:val="20"/>
        </w:rPr>
        <w:t>109年3月16日第2版、1</w:t>
      </w:r>
      <w:r w:rsidR="009B7EA8" w:rsidRPr="00096127">
        <w:rPr>
          <w:rFonts w:hAnsi="Times New Roman"/>
          <w:color w:val="000000" w:themeColor="text1"/>
          <w:szCs w:val="20"/>
        </w:rPr>
        <w:t>09</w:t>
      </w:r>
      <w:r w:rsidR="009B7EA8" w:rsidRPr="00096127">
        <w:rPr>
          <w:rFonts w:hAnsi="Times New Roman" w:hint="eastAsia"/>
          <w:color w:val="000000" w:themeColor="text1"/>
          <w:szCs w:val="20"/>
        </w:rPr>
        <w:t>年5月1</w:t>
      </w:r>
      <w:r w:rsidR="009B7EA8" w:rsidRPr="00096127">
        <w:rPr>
          <w:rFonts w:hAnsi="Times New Roman"/>
          <w:color w:val="000000" w:themeColor="text1"/>
          <w:szCs w:val="20"/>
        </w:rPr>
        <w:t>0</w:t>
      </w:r>
      <w:r w:rsidR="009B7EA8" w:rsidRPr="00096127">
        <w:rPr>
          <w:rFonts w:hAnsi="Times New Roman" w:hint="eastAsia"/>
          <w:color w:val="000000" w:themeColor="text1"/>
          <w:szCs w:val="20"/>
        </w:rPr>
        <w:t>日第3版、109年5月21日改為第1、2階段、109年5月30日第3階段，至109年6月12日</w:t>
      </w:r>
      <w:r w:rsidR="009B7EA8" w:rsidRPr="00096127">
        <w:rPr>
          <w:rFonts w:hAnsi="Times New Roman" w:hint="eastAsia"/>
          <w:color w:val="000000" w:themeColor="text1"/>
          <w:szCs w:val="20"/>
        </w:rPr>
        <w:tab/>
        <w:t>新竹市政府始核定第1、2階段之細部設計工程預算書，第3階段又分成3部分，</w:t>
      </w:r>
      <w:r w:rsidR="007C3836" w:rsidRPr="00096127">
        <w:rPr>
          <w:rFonts w:hAnsi="Times New Roman" w:hint="eastAsia"/>
          <w:color w:val="000000" w:themeColor="text1"/>
          <w:szCs w:val="20"/>
        </w:rPr>
        <w:t>經專案管理單位109年09月26日</w:t>
      </w:r>
      <w:r w:rsidR="007C3836" w:rsidRPr="00096127">
        <w:rPr>
          <w:rFonts w:hAnsi="Times New Roman" w:hint="eastAsia"/>
          <w:color w:val="000000" w:themeColor="text1"/>
          <w:szCs w:val="20"/>
        </w:rPr>
        <w:tab/>
        <w:t>提交工程預算書</w:t>
      </w:r>
      <w:r w:rsidR="004F15D1" w:rsidRPr="00096127">
        <w:rPr>
          <w:rFonts w:hAnsi="Times New Roman" w:hint="eastAsia"/>
          <w:color w:val="000000" w:themeColor="text1"/>
          <w:szCs w:val="20"/>
        </w:rPr>
        <w:t>(</w:t>
      </w:r>
      <w:r w:rsidR="007C3836" w:rsidRPr="00096127">
        <w:rPr>
          <w:rFonts w:hAnsi="Times New Roman" w:hint="eastAsia"/>
          <w:color w:val="000000" w:themeColor="text1"/>
          <w:szCs w:val="20"/>
        </w:rPr>
        <w:t>第3階段第2、3部分</w:t>
      </w:r>
      <w:r w:rsidR="004F15D1" w:rsidRPr="00096127">
        <w:rPr>
          <w:rFonts w:hAnsi="Times New Roman" w:hint="eastAsia"/>
          <w:color w:val="000000" w:themeColor="text1"/>
          <w:szCs w:val="20"/>
        </w:rPr>
        <w:t>)</w:t>
      </w:r>
      <w:r w:rsidR="007C3836" w:rsidRPr="00096127">
        <w:rPr>
          <w:rFonts w:hAnsi="Times New Roman" w:hint="eastAsia"/>
          <w:color w:val="000000" w:themeColor="text1"/>
          <w:szCs w:val="20"/>
        </w:rPr>
        <w:t>、109年10月14日</w:t>
      </w:r>
      <w:r w:rsidR="007C3836" w:rsidRPr="00096127">
        <w:rPr>
          <w:rFonts w:hAnsi="Times New Roman" w:hint="eastAsia"/>
          <w:color w:val="000000" w:themeColor="text1"/>
          <w:szCs w:val="20"/>
        </w:rPr>
        <w:tab/>
        <w:t>提交第3階段工</w:t>
      </w:r>
      <w:r w:rsidR="007C3836" w:rsidRPr="00096127">
        <w:rPr>
          <w:rFonts w:hAnsi="Times New Roman" w:hint="eastAsia"/>
          <w:color w:val="000000" w:themeColor="text1"/>
          <w:szCs w:val="20"/>
        </w:rPr>
        <w:lastRenderedPageBreak/>
        <w:t>程預算書修正內容，工程</w:t>
      </w:r>
      <w:proofErr w:type="gramStart"/>
      <w:r w:rsidR="007C3836" w:rsidRPr="00096127">
        <w:rPr>
          <w:rFonts w:hAnsi="Times New Roman" w:hint="eastAsia"/>
          <w:color w:val="000000" w:themeColor="text1"/>
          <w:szCs w:val="20"/>
        </w:rPr>
        <w:t>預算書遲未定</w:t>
      </w:r>
      <w:proofErr w:type="gramEnd"/>
      <w:r w:rsidR="007C3836" w:rsidRPr="00096127">
        <w:rPr>
          <w:rFonts w:hAnsi="Times New Roman" w:hint="eastAsia"/>
          <w:color w:val="000000" w:themeColor="text1"/>
          <w:szCs w:val="20"/>
        </w:rPr>
        <w:t>案，至109年10月16日</w:t>
      </w:r>
      <w:r w:rsidR="007C3836" w:rsidRPr="00096127">
        <w:rPr>
          <w:rFonts w:hAnsi="Times New Roman" w:hint="eastAsia"/>
          <w:color w:val="000000" w:themeColor="text1"/>
          <w:szCs w:val="20"/>
        </w:rPr>
        <w:tab/>
        <w:t>核定第3階段工程預算書修正內容，統包廠商不得不於109年12月4日</w:t>
      </w:r>
      <w:r w:rsidR="007C3836" w:rsidRPr="00096127">
        <w:rPr>
          <w:rFonts w:hAnsi="Times New Roman" w:hint="eastAsia"/>
          <w:color w:val="000000" w:themeColor="text1"/>
          <w:szCs w:val="20"/>
        </w:rPr>
        <w:tab/>
        <w:t>提交第1版趕工計畫書，</w:t>
      </w:r>
      <w:r w:rsidR="00302F5F" w:rsidRPr="00096127">
        <w:rPr>
          <w:rFonts w:hint="eastAsia"/>
          <w:color w:val="000000" w:themeColor="text1"/>
        </w:rPr>
        <w:t>新竹市政府至110年9月7日始</w:t>
      </w:r>
      <w:r w:rsidR="00302F5F" w:rsidRPr="00096127">
        <w:rPr>
          <w:rFonts w:hint="eastAsia"/>
          <w:color w:val="000000" w:themeColor="text1"/>
        </w:rPr>
        <w:tab/>
        <w:t>核定彙整版之細部設計工程預算書</w:t>
      </w:r>
      <w:r w:rsidR="00B93D36" w:rsidRPr="00096127">
        <w:rPr>
          <w:rFonts w:hint="eastAsia"/>
          <w:color w:val="000000" w:themeColor="text1"/>
        </w:rPr>
        <w:t>，顯見</w:t>
      </w:r>
      <w:r w:rsidR="004F15D1" w:rsidRPr="00096127">
        <w:rPr>
          <w:rFonts w:hint="eastAsia"/>
          <w:color w:val="000000" w:themeColor="text1"/>
        </w:rPr>
        <w:t>未能建立設計品管規範，亦未</w:t>
      </w:r>
      <w:r w:rsidR="00B93D36" w:rsidRPr="00096127">
        <w:rPr>
          <w:rFonts w:hint="eastAsia"/>
          <w:color w:val="000000" w:themeColor="text1"/>
        </w:rPr>
        <w:t>要求統包廠商辦理設計前，提出設計品質計畫書及其內容，以減少設計缺失及</w:t>
      </w:r>
      <w:r w:rsidR="004F15D1" w:rsidRPr="00096127">
        <w:rPr>
          <w:rFonts w:hint="eastAsia"/>
          <w:color w:val="000000" w:themeColor="text1"/>
        </w:rPr>
        <w:t>避免</w:t>
      </w:r>
      <w:r w:rsidR="00B93D36" w:rsidRPr="00096127">
        <w:rPr>
          <w:rFonts w:hint="eastAsia"/>
          <w:color w:val="000000" w:themeColor="text1"/>
        </w:rPr>
        <w:t>期程延宕</w:t>
      </w:r>
      <w:r w:rsidR="004F15D1" w:rsidRPr="00096127">
        <w:rPr>
          <w:rFonts w:hint="eastAsia"/>
          <w:color w:val="000000" w:themeColor="text1"/>
        </w:rPr>
        <w:t>。</w:t>
      </w:r>
    </w:p>
    <w:p w14:paraId="70937702" w14:textId="2C28F294" w:rsidR="00DE1AEB" w:rsidRPr="00096127" w:rsidRDefault="007C3836" w:rsidP="006D7AC8">
      <w:pPr>
        <w:pStyle w:val="3"/>
        <w:rPr>
          <w:color w:val="000000" w:themeColor="text1"/>
        </w:rPr>
      </w:pPr>
      <w:proofErr w:type="gramStart"/>
      <w:r w:rsidRPr="00096127">
        <w:rPr>
          <w:rFonts w:hint="eastAsia"/>
          <w:color w:val="000000" w:themeColor="text1"/>
        </w:rPr>
        <w:t>再者</w:t>
      </w:r>
      <w:r w:rsidR="00302F5F" w:rsidRPr="00096127">
        <w:rPr>
          <w:rFonts w:hint="eastAsia"/>
          <w:color w:val="000000" w:themeColor="text1"/>
        </w:rPr>
        <w:t>，</w:t>
      </w:r>
      <w:proofErr w:type="gramEnd"/>
      <w:r w:rsidR="00302F5F" w:rsidRPr="00096127">
        <w:rPr>
          <w:rFonts w:hAnsi="標楷體" w:hint="eastAsia"/>
          <w:color w:val="000000" w:themeColor="text1"/>
          <w:szCs w:val="32"/>
        </w:rPr>
        <w:t>兒童探索館工程統包已於</w:t>
      </w:r>
      <w:r w:rsidR="00302F5F" w:rsidRPr="00096127">
        <w:rPr>
          <w:rFonts w:hAnsi="標楷體" w:cs="Microsoft YaHei"/>
          <w:color w:val="000000" w:themeColor="text1"/>
          <w:szCs w:val="32"/>
        </w:rPr>
        <w:t>108</w:t>
      </w:r>
      <w:r w:rsidR="00302F5F" w:rsidRPr="00096127">
        <w:rPr>
          <w:rFonts w:hAnsi="標楷體" w:hint="eastAsia"/>
          <w:color w:val="000000" w:themeColor="text1"/>
          <w:szCs w:val="32"/>
        </w:rPr>
        <w:t>年</w:t>
      </w:r>
      <w:r w:rsidR="00302F5F" w:rsidRPr="00096127">
        <w:rPr>
          <w:rFonts w:hAnsi="標楷體"/>
          <w:color w:val="000000" w:themeColor="text1"/>
          <w:szCs w:val="32"/>
        </w:rPr>
        <w:t>12</w:t>
      </w:r>
      <w:r w:rsidR="00302F5F" w:rsidRPr="00096127">
        <w:rPr>
          <w:rFonts w:hAnsi="標楷體" w:hint="eastAsia"/>
          <w:color w:val="000000" w:themeColor="text1"/>
          <w:szCs w:val="32"/>
        </w:rPr>
        <w:t>月</w:t>
      </w:r>
      <w:r w:rsidR="00302F5F" w:rsidRPr="00096127">
        <w:rPr>
          <w:rFonts w:hAnsi="標楷體"/>
          <w:color w:val="000000" w:themeColor="text1"/>
          <w:szCs w:val="32"/>
        </w:rPr>
        <w:t>3</w:t>
      </w:r>
      <w:r w:rsidR="00302F5F" w:rsidRPr="00096127">
        <w:rPr>
          <w:rFonts w:hAnsi="標楷體" w:hint="eastAsia"/>
          <w:color w:val="000000" w:themeColor="text1"/>
          <w:szCs w:val="32"/>
        </w:rPr>
        <w:t>日</w:t>
      </w:r>
      <w:proofErr w:type="gramStart"/>
      <w:r w:rsidR="00302F5F" w:rsidRPr="00096127">
        <w:rPr>
          <w:rFonts w:hAnsi="標楷體" w:hint="eastAsia"/>
          <w:color w:val="000000" w:themeColor="text1"/>
          <w:szCs w:val="32"/>
        </w:rPr>
        <w:t>決標予施工</w:t>
      </w:r>
      <w:proofErr w:type="gramEnd"/>
      <w:r w:rsidR="00302F5F" w:rsidRPr="00096127">
        <w:rPr>
          <w:rFonts w:hAnsi="標楷體" w:hint="eastAsia"/>
          <w:color w:val="000000" w:themeColor="text1"/>
          <w:szCs w:val="32"/>
        </w:rPr>
        <w:t>廠商，惟專案管理技術服務</w:t>
      </w:r>
      <w:r w:rsidRPr="00096127">
        <w:rPr>
          <w:rFonts w:hAnsi="標楷體" w:hint="eastAsia"/>
          <w:color w:val="000000" w:themeColor="text1"/>
          <w:szCs w:val="32"/>
        </w:rPr>
        <w:t>係於施工階段</w:t>
      </w:r>
      <w:r w:rsidR="00B93D36" w:rsidRPr="00096127">
        <w:rPr>
          <w:rFonts w:hAnsi="標楷體" w:hint="eastAsia"/>
          <w:color w:val="000000" w:themeColor="text1"/>
          <w:szCs w:val="32"/>
        </w:rPr>
        <w:t>，</w:t>
      </w:r>
      <w:r w:rsidR="00302F5F" w:rsidRPr="00096127">
        <w:rPr>
          <w:rFonts w:hAnsi="標楷體" w:hint="eastAsia"/>
          <w:color w:val="000000" w:themeColor="text1"/>
          <w:szCs w:val="32"/>
        </w:rPr>
        <w:t>至</w:t>
      </w:r>
      <w:proofErr w:type="gramStart"/>
      <w:r w:rsidR="00302F5F" w:rsidRPr="00096127">
        <w:rPr>
          <w:rFonts w:hAnsi="標楷體"/>
          <w:color w:val="000000" w:themeColor="text1"/>
          <w:szCs w:val="32"/>
        </w:rPr>
        <w:t>109</w:t>
      </w:r>
      <w:r w:rsidR="00302F5F" w:rsidRPr="00096127">
        <w:rPr>
          <w:rFonts w:hAnsi="標楷體" w:hint="eastAsia"/>
          <w:color w:val="000000" w:themeColor="text1"/>
          <w:szCs w:val="32"/>
        </w:rPr>
        <w:t>年</w:t>
      </w:r>
      <w:r w:rsidR="00302F5F" w:rsidRPr="00096127">
        <w:rPr>
          <w:rFonts w:hAnsi="標楷體"/>
          <w:color w:val="000000" w:themeColor="text1"/>
          <w:szCs w:val="32"/>
        </w:rPr>
        <w:t>7</w:t>
      </w:r>
      <w:r w:rsidR="00302F5F" w:rsidRPr="00096127">
        <w:rPr>
          <w:rFonts w:hAnsi="標楷體" w:hint="eastAsia"/>
          <w:color w:val="000000" w:themeColor="text1"/>
          <w:szCs w:val="32"/>
        </w:rPr>
        <w:t>月</w:t>
      </w:r>
      <w:r w:rsidR="00302F5F" w:rsidRPr="00096127">
        <w:rPr>
          <w:rFonts w:hAnsi="標楷體"/>
          <w:color w:val="000000" w:themeColor="text1"/>
          <w:szCs w:val="32"/>
        </w:rPr>
        <w:t>8</w:t>
      </w:r>
      <w:r w:rsidR="00302F5F" w:rsidRPr="00096127">
        <w:rPr>
          <w:rFonts w:hAnsi="標楷體" w:hint="eastAsia"/>
          <w:color w:val="000000" w:themeColor="text1"/>
          <w:szCs w:val="32"/>
        </w:rPr>
        <w:t>日</w:t>
      </w:r>
      <w:r w:rsidR="00B93D36" w:rsidRPr="00096127">
        <w:rPr>
          <w:rFonts w:hAnsi="標楷體" w:hint="eastAsia"/>
          <w:color w:val="000000" w:themeColor="text1"/>
          <w:szCs w:val="32"/>
        </w:rPr>
        <w:t>始</w:t>
      </w:r>
      <w:r w:rsidR="00302F5F" w:rsidRPr="00096127">
        <w:rPr>
          <w:rFonts w:hAnsi="標楷體" w:hint="eastAsia"/>
          <w:color w:val="000000" w:themeColor="text1"/>
          <w:szCs w:val="32"/>
        </w:rPr>
        <w:t>決</w:t>
      </w:r>
      <w:proofErr w:type="gramEnd"/>
      <w:r w:rsidR="00302F5F" w:rsidRPr="00096127">
        <w:rPr>
          <w:rFonts w:hAnsi="標楷體" w:hint="eastAsia"/>
          <w:color w:val="000000" w:themeColor="text1"/>
          <w:szCs w:val="32"/>
        </w:rPr>
        <w:t>標，</w:t>
      </w:r>
      <w:r w:rsidR="00302F5F" w:rsidRPr="00096127">
        <w:rPr>
          <w:rFonts w:hint="eastAsia"/>
          <w:color w:val="000000" w:themeColor="text1"/>
        </w:rPr>
        <w:t>顯見洽辦單位與代辦單位、專案管理與規劃監造廠商之權責重疊</w:t>
      </w:r>
      <w:r w:rsidR="00125D5D" w:rsidRPr="00096127">
        <w:rPr>
          <w:rFonts w:hint="eastAsia"/>
          <w:color w:val="000000" w:themeColor="text1"/>
        </w:rPr>
        <w:t>；本案適逢</w:t>
      </w:r>
      <w:r w:rsidR="00125D5D" w:rsidRPr="00096127">
        <w:rPr>
          <w:rFonts w:hAnsi="標楷體" w:hint="eastAsia"/>
          <w:color w:val="000000" w:themeColor="text1"/>
          <w:szCs w:val="32"/>
        </w:rPr>
        <w:t>1</w:t>
      </w:r>
      <w:r w:rsidR="00125D5D" w:rsidRPr="00096127">
        <w:rPr>
          <w:rFonts w:hAnsi="標楷體"/>
          <w:color w:val="000000" w:themeColor="text1"/>
          <w:szCs w:val="32"/>
        </w:rPr>
        <w:t>09</w:t>
      </w:r>
      <w:r w:rsidR="00125D5D" w:rsidRPr="00096127">
        <w:rPr>
          <w:rFonts w:hAnsi="標楷體" w:hint="eastAsia"/>
          <w:color w:val="000000" w:themeColor="text1"/>
          <w:szCs w:val="32"/>
        </w:rPr>
        <w:t>年至1</w:t>
      </w:r>
      <w:r w:rsidR="00125D5D" w:rsidRPr="00096127">
        <w:rPr>
          <w:rFonts w:hAnsi="標楷體"/>
          <w:color w:val="000000" w:themeColor="text1"/>
          <w:szCs w:val="32"/>
        </w:rPr>
        <w:t>11</w:t>
      </w:r>
      <w:r w:rsidR="00125D5D" w:rsidRPr="00096127">
        <w:rPr>
          <w:rFonts w:hAnsi="標楷體" w:hint="eastAsia"/>
          <w:color w:val="000000" w:themeColor="text1"/>
          <w:szCs w:val="32"/>
        </w:rPr>
        <w:t>年之</w:t>
      </w:r>
      <w:proofErr w:type="gramStart"/>
      <w:r w:rsidR="00125D5D" w:rsidRPr="00096127">
        <w:rPr>
          <w:rFonts w:hAnsi="標楷體" w:hint="eastAsia"/>
          <w:color w:val="000000" w:themeColor="text1"/>
          <w:szCs w:val="32"/>
        </w:rPr>
        <w:t>新冠肺炎疫情期間，</w:t>
      </w:r>
      <w:proofErr w:type="gramEnd"/>
      <w:r w:rsidR="00A226E6" w:rsidRPr="00096127">
        <w:rPr>
          <w:rFonts w:hAnsi="標楷體" w:hint="eastAsia"/>
          <w:color w:val="000000" w:themeColor="text1"/>
          <w:szCs w:val="32"/>
        </w:rPr>
        <w:t>遭遇</w:t>
      </w:r>
      <w:proofErr w:type="gramStart"/>
      <w:r w:rsidR="00A226E6" w:rsidRPr="00096127">
        <w:rPr>
          <w:rFonts w:hAnsi="標楷體" w:hint="eastAsia"/>
          <w:color w:val="000000" w:themeColor="text1"/>
          <w:szCs w:val="32"/>
        </w:rPr>
        <w:t>缺工缺料</w:t>
      </w:r>
      <w:proofErr w:type="gramEnd"/>
      <w:r w:rsidR="00A226E6" w:rsidRPr="00096127">
        <w:rPr>
          <w:rFonts w:hAnsi="標楷體" w:hint="eastAsia"/>
          <w:color w:val="000000" w:themeColor="text1"/>
          <w:szCs w:val="32"/>
        </w:rPr>
        <w:t>之困難，</w:t>
      </w:r>
      <w:r w:rsidR="00125D5D" w:rsidRPr="00096127">
        <w:rPr>
          <w:color w:val="000000" w:themeColor="text1"/>
        </w:rPr>
        <w:t>招標文件</w:t>
      </w:r>
      <w:r w:rsidR="00125D5D" w:rsidRPr="00096127">
        <w:rPr>
          <w:rFonts w:hint="eastAsia"/>
          <w:color w:val="000000" w:themeColor="text1"/>
        </w:rPr>
        <w:t>雖就「營造工程物價總指數」</w:t>
      </w:r>
      <w:r w:rsidR="00A226E6" w:rsidRPr="00096127">
        <w:rPr>
          <w:rFonts w:hint="eastAsia"/>
          <w:color w:val="000000" w:themeColor="text1"/>
        </w:rPr>
        <w:t>訂有</w:t>
      </w:r>
      <w:r w:rsidR="00125D5D" w:rsidRPr="00096127">
        <w:rPr>
          <w:rFonts w:hint="eastAsia"/>
          <w:color w:val="000000" w:themeColor="text1"/>
        </w:rPr>
        <w:t>漲跌幅調整，如遇物價波動時，可就總指數漲跌幅超過2.5%之部分，於估驗完成後調整工程款之機制，然</w:t>
      </w:r>
      <w:r w:rsidR="00302F5F" w:rsidRPr="00096127">
        <w:rPr>
          <w:rFonts w:hint="eastAsia"/>
          <w:color w:val="000000" w:themeColor="text1"/>
        </w:rPr>
        <w:t>履約管理之工作協調會議無法發揮功能，</w:t>
      </w:r>
      <w:r w:rsidR="00B93D36" w:rsidRPr="00096127">
        <w:rPr>
          <w:rFonts w:hint="eastAsia"/>
          <w:color w:val="000000" w:themeColor="text1"/>
        </w:rPr>
        <w:t>致施工品質不良且</w:t>
      </w:r>
      <w:r w:rsidR="00302F5F" w:rsidRPr="00096127">
        <w:rPr>
          <w:rFonts w:hint="eastAsia"/>
          <w:color w:val="000000" w:themeColor="text1"/>
        </w:rPr>
        <w:t>延宕工期。</w:t>
      </w:r>
      <w:r w:rsidR="00DE1AEB" w:rsidRPr="00096127">
        <w:rPr>
          <w:rFonts w:hint="eastAsia"/>
          <w:color w:val="000000" w:themeColor="text1"/>
        </w:rPr>
        <w:t>是</w:t>
      </w:r>
      <w:proofErr w:type="gramStart"/>
      <w:r w:rsidR="00DE1AEB" w:rsidRPr="00096127">
        <w:rPr>
          <w:rFonts w:hint="eastAsia"/>
          <w:color w:val="000000" w:themeColor="text1"/>
        </w:rPr>
        <w:t>以</w:t>
      </w:r>
      <w:proofErr w:type="gramEnd"/>
      <w:r w:rsidR="00DE1AEB" w:rsidRPr="00096127">
        <w:rPr>
          <w:rFonts w:hint="eastAsia"/>
          <w:color w:val="000000" w:themeColor="text1"/>
        </w:rPr>
        <w:t>，新竹市政府</w:t>
      </w:r>
      <w:r w:rsidR="00DE1AEB" w:rsidRPr="00096127">
        <w:rPr>
          <w:color w:val="000000" w:themeColor="text1"/>
        </w:rPr>
        <w:t>為解決閒置</w:t>
      </w:r>
      <w:r w:rsidR="00DE1AEB" w:rsidRPr="00096127">
        <w:rPr>
          <w:rFonts w:hint="eastAsia"/>
          <w:color w:val="000000" w:themeColor="text1"/>
        </w:rPr>
        <w:t>之</w:t>
      </w:r>
      <w:proofErr w:type="gramStart"/>
      <w:r w:rsidR="00DE1AEB" w:rsidRPr="00096127">
        <w:rPr>
          <w:color w:val="000000" w:themeColor="text1"/>
        </w:rPr>
        <w:t>世</w:t>
      </w:r>
      <w:proofErr w:type="gramEnd"/>
      <w:r w:rsidR="00DE1AEB" w:rsidRPr="00096127">
        <w:rPr>
          <w:color w:val="000000" w:themeColor="text1"/>
        </w:rPr>
        <w:t>博台灣館，並為帶動竹科X園區暨週邊發展</w:t>
      </w:r>
      <w:r w:rsidR="00DE1AEB" w:rsidRPr="00096127">
        <w:rPr>
          <w:rFonts w:hint="eastAsia"/>
          <w:color w:val="000000" w:themeColor="text1"/>
        </w:rPr>
        <w:t>，</w:t>
      </w:r>
      <w:r w:rsidR="00DE1AEB" w:rsidRPr="00096127">
        <w:rPr>
          <w:color w:val="000000" w:themeColor="text1"/>
        </w:rPr>
        <w:t>轉型為兒童探索館</w:t>
      </w:r>
      <w:r w:rsidR="00DE1AEB" w:rsidRPr="00096127">
        <w:rPr>
          <w:rFonts w:hint="eastAsia"/>
          <w:color w:val="000000" w:themeColor="text1"/>
        </w:rPr>
        <w:t>，其整修統包工程係整合設計、施工及整修於同一採購契約辦理，洽辦單位新竹市文化局、代辦單位新竹市政府工務處，及專案管理與規劃監造廠商之權責，係依</w:t>
      </w:r>
      <w:r w:rsidR="00DE1AEB" w:rsidRPr="00096127">
        <w:rPr>
          <w:color w:val="000000" w:themeColor="text1"/>
        </w:rPr>
        <w:t>專案管理契約所約定權責劃分表辦理，</w:t>
      </w:r>
      <w:proofErr w:type="gramStart"/>
      <w:r w:rsidR="00DE1AEB" w:rsidRPr="00096127">
        <w:rPr>
          <w:color w:val="000000" w:themeColor="text1"/>
        </w:rPr>
        <w:t>惟統</w:t>
      </w:r>
      <w:proofErr w:type="gramEnd"/>
      <w:r w:rsidR="00DE1AEB" w:rsidRPr="00096127">
        <w:rPr>
          <w:color w:val="000000" w:themeColor="text1"/>
        </w:rPr>
        <w:t>包廠商於履約期間遭遇新冠</w:t>
      </w:r>
      <w:proofErr w:type="gramStart"/>
      <w:r w:rsidR="00DE1AEB" w:rsidRPr="00096127">
        <w:rPr>
          <w:color w:val="000000" w:themeColor="text1"/>
        </w:rPr>
        <w:t>疫情</w:t>
      </w:r>
      <w:proofErr w:type="gramEnd"/>
      <w:r w:rsidR="00DE1AEB" w:rsidRPr="00096127">
        <w:rPr>
          <w:color w:val="000000" w:themeColor="text1"/>
        </w:rPr>
        <w:t>及一例一休的衝擊，</w:t>
      </w:r>
      <w:proofErr w:type="gramStart"/>
      <w:r w:rsidR="00DE1AEB" w:rsidRPr="00096127">
        <w:rPr>
          <w:color w:val="000000" w:themeColor="text1"/>
        </w:rPr>
        <w:t>缺工缺</w:t>
      </w:r>
      <w:proofErr w:type="gramEnd"/>
      <w:r w:rsidR="00DE1AEB" w:rsidRPr="00096127">
        <w:rPr>
          <w:color w:val="000000" w:themeColor="text1"/>
        </w:rPr>
        <w:t>料嚴重，</w:t>
      </w:r>
      <w:r w:rsidR="00DE1AEB" w:rsidRPr="00096127">
        <w:rPr>
          <w:rFonts w:hint="eastAsia"/>
          <w:color w:val="000000" w:themeColor="text1"/>
        </w:rPr>
        <w:t>復因</w:t>
      </w:r>
      <w:r w:rsidR="00DE1AEB" w:rsidRPr="00096127">
        <w:rPr>
          <w:color w:val="000000" w:themeColor="text1"/>
        </w:rPr>
        <w:t>本身財務不</w:t>
      </w:r>
      <w:proofErr w:type="gramStart"/>
      <w:r w:rsidR="00DE1AEB" w:rsidRPr="00096127">
        <w:rPr>
          <w:color w:val="000000" w:themeColor="text1"/>
        </w:rPr>
        <w:t>健全</w:t>
      </w:r>
      <w:proofErr w:type="gramEnd"/>
      <w:r w:rsidR="00DE1AEB" w:rsidRPr="00096127">
        <w:rPr>
          <w:color w:val="000000" w:themeColor="text1"/>
        </w:rPr>
        <w:t>，</w:t>
      </w:r>
      <w:r w:rsidR="00DE1AEB" w:rsidRPr="00096127">
        <w:rPr>
          <w:rFonts w:hint="eastAsia"/>
          <w:color w:val="000000" w:themeColor="text1"/>
        </w:rPr>
        <w:t>致</w:t>
      </w:r>
      <w:r w:rsidR="00DE1AEB" w:rsidRPr="00096127">
        <w:rPr>
          <w:color w:val="000000" w:themeColor="text1"/>
        </w:rPr>
        <w:t>履約管理之工作未能發揮功能，亟待檢討改善</w:t>
      </w:r>
      <w:r w:rsidR="00C23D26" w:rsidRPr="00096127">
        <w:rPr>
          <w:rFonts w:hint="eastAsia"/>
          <w:color w:val="000000" w:themeColor="text1"/>
        </w:rPr>
        <w:t>。</w:t>
      </w:r>
    </w:p>
    <w:p w14:paraId="33FCE7E6" w14:textId="092BEFA7" w:rsidR="008550A6" w:rsidRPr="00096127" w:rsidRDefault="00A61414" w:rsidP="008550A6">
      <w:pPr>
        <w:pStyle w:val="2"/>
        <w:rPr>
          <w:b/>
          <w:color w:val="000000" w:themeColor="text1"/>
        </w:rPr>
      </w:pPr>
      <w:proofErr w:type="gramStart"/>
      <w:r w:rsidRPr="00096127">
        <w:rPr>
          <w:rFonts w:hAnsi="標楷體" w:hint="eastAsia"/>
          <w:b/>
          <w:color w:val="000000" w:themeColor="text1"/>
        </w:rPr>
        <w:t>審計部函報</w:t>
      </w:r>
      <w:proofErr w:type="gramEnd"/>
      <w:r w:rsidR="008550A6" w:rsidRPr="00096127">
        <w:rPr>
          <w:rFonts w:hint="eastAsia"/>
          <w:b/>
          <w:color w:val="000000" w:themeColor="text1"/>
        </w:rPr>
        <w:t>新竹市政府工務處代辦兒童探索館整修統包工程，未及早因應施工遲緩進度長期落後情形，</w:t>
      </w:r>
      <w:proofErr w:type="gramStart"/>
      <w:r w:rsidR="008550A6" w:rsidRPr="00096127">
        <w:rPr>
          <w:rFonts w:hint="eastAsia"/>
          <w:b/>
          <w:color w:val="000000" w:themeColor="text1"/>
        </w:rPr>
        <w:t>迨</w:t>
      </w:r>
      <w:proofErr w:type="gramEnd"/>
      <w:r w:rsidR="008550A6" w:rsidRPr="00096127">
        <w:rPr>
          <w:rFonts w:hint="eastAsia"/>
          <w:b/>
          <w:color w:val="000000" w:themeColor="text1"/>
        </w:rPr>
        <w:t>至計畫</w:t>
      </w:r>
      <w:proofErr w:type="gramStart"/>
      <w:r w:rsidR="008550A6" w:rsidRPr="00096127">
        <w:rPr>
          <w:rFonts w:hint="eastAsia"/>
          <w:b/>
          <w:color w:val="000000" w:themeColor="text1"/>
        </w:rPr>
        <w:t>逾期且統</w:t>
      </w:r>
      <w:proofErr w:type="gramEnd"/>
      <w:r w:rsidR="008550A6" w:rsidRPr="00096127">
        <w:rPr>
          <w:rFonts w:hint="eastAsia"/>
          <w:b/>
          <w:color w:val="000000" w:themeColor="text1"/>
        </w:rPr>
        <w:t>包廠商發生財務問題無法履約，始檢討採取終止契約等方式，</w:t>
      </w:r>
      <w:proofErr w:type="gramStart"/>
      <w:r w:rsidR="008550A6" w:rsidRPr="00096127">
        <w:rPr>
          <w:rFonts w:hint="eastAsia"/>
          <w:b/>
          <w:color w:val="000000" w:themeColor="text1"/>
        </w:rPr>
        <w:t>致遲</w:t>
      </w:r>
      <w:proofErr w:type="gramEnd"/>
      <w:r w:rsidR="008550A6" w:rsidRPr="00096127">
        <w:rPr>
          <w:rFonts w:hint="eastAsia"/>
          <w:b/>
          <w:color w:val="000000" w:themeColor="text1"/>
        </w:rPr>
        <w:t>未完工</w:t>
      </w:r>
      <w:r w:rsidR="005B3AC7" w:rsidRPr="00096127">
        <w:rPr>
          <w:rFonts w:hint="eastAsia"/>
          <w:b/>
          <w:color w:val="000000" w:themeColor="text1"/>
        </w:rPr>
        <w:t>，後續重啟整</w:t>
      </w:r>
      <w:r w:rsidR="005B3AC7" w:rsidRPr="00096127">
        <w:rPr>
          <w:rFonts w:hint="eastAsia"/>
          <w:b/>
          <w:color w:val="000000" w:themeColor="text1"/>
        </w:rPr>
        <w:lastRenderedPageBreak/>
        <w:t>修工程困難重重</w:t>
      </w:r>
      <w:r w:rsidR="008550A6" w:rsidRPr="00096127">
        <w:rPr>
          <w:rFonts w:hint="eastAsia"/>
          <w:b/>
          <w:color w:val="000000" w:themeColor="text1"/>
        </w:rPr>
        <w:t>。且新竹市文化局原規劃2樓空間</w:t>
      </w:r>
      <w:proofErr w:type="gramStart"/>
      <w:r w:rsidR="008550A6" w:rsidRPr="00096127">
        <w:rPr>
          <w:rFonts w:hint="eastAsia"/>
          <w:b/>
          <w:color w:val="000000" w:themeColor="text1"/>
        </w:rPr>
        <w:t>採</w:t>
      </w:r>
      <w:proofErr w:type="gramEnd"/>
      <w:r w:rsidR="008550A6" w:rsidRPr="00096127">
        <w:rPr>
          <w:rFonts w:hint="eastAsia"/>
          <w:b/>
          <w:color w:val="000000" w:themeColor="text1"/>
        </w:rPr>
        <w:t>營運、移轉(OT)方式辦理場地出租增加收入，</w:t>
      </w:r>
      <w:proofErr w:type="gramStart"/>
      <w:r w:rsidR="008550A6" w:rsidRPr="00096127">
        <w:rPr>
          <w:rFonts w:hint="eastAsia"/>
          <w:b/>
          <w:color w:val="000000" w:themeColor="text1"/>
        </w:rPr>
        <w:t>嗣</w:t>
      </w:r>
      <w:proofErr w:type="gramEnd"/>
      <w:r w:rsidR="008550A6" w:rsidRPr="00096127">
        <w:rPr>
          <w:rFonts w:hint="eastAsia"/>
          <w:b/>
          <w:color w:val="000000" w:themeColor="text1"/>
        </w:rPr>
        <w:t>逕以逾2</w:t>
      </w:r>
      <w:proofErr w:type="gramStart"/>
      <w:r w:rsidR="008550A6" w:rsidRPr="00096127">
        <w:rPr>
          <w:rFonts w:hint="eastAsia"/>
          <w:b/>
          <w:color w:val="000000" w:themeColor="text1"/>
        </w:rPr>
        <w:t>千餘萬元委</w:t>
      </w:r>
      <w:proofErr w:type="gramEnd"/>
      <w:r w:rsidR="008550A6" w:rsidRPr="00096127">
        <w:rPr>
          <w:rFonts w:hint="eastAsia"/>
          <w:b/>
          <w:color w:val="000000" w:themeColor="text1"/>
        </w:rPr>
        <w:t>外營運，營運模式未具自償性且已</w:t>
      </w:r>
      <w:proofErr w:type="gramStart"/>
      <w:r w:rsidR="008550A6" w:rsidRPr="00096127">
        <w:rPr>
          <w:rFonts w:hint="eastAsia"/>
          <w:b/>
          <w:color w:val="000000" w:themeColor="text1"/>
        </w:rPr>
        <w:t>悖</w:t>
      </w:r>
      <w:proofErr w:type="gramEnd"/>
      <w:r w:rsidR="008550A6" w:rsidRPr="00096127">
        <w:rPr>
          <w:rFonts w:hint="eastAsia"/>
          <w:b/>
          <w:color w:val="000000" w:themeColor="text1"/>
        </w:rPr>
        <w:t>離原計畫，未能達成</w:t>
      </w:r>
      <w:proofErr w:type="gramStart"/>
      <w:r w:rsidR="008550A6" w:rsidRPr="00096127">
        <w:rPr>
          <w:rFonts w:hint="eastAsia"/>
          <w:b/>
          <w:color w:val="000000" w:themeColor="text1"/>
        </w:rPr>
        <w:t>場館永</w:t>
      </w:r>
      <w:proofErr w:type="gramEnd"/>
      <w:r w:rsidR="008550A6" w:rsidRPr="00096127">
        <w:rPr>
          <w:rFonts w:hint="eastAsia"/>
          <w:b/>
          <w:color w:val="000000" w:themeColor="text1"/>
        </w:rPr>
        <w:t>續經營之預期目標；復於勞務採購案簽約時</w:t>
      </w:r>
      <w:proofErr w:type="gramStart"/>
      <w:r w:rsidR="008550A6" w:rsidRPr="00096127">
        <w:rPr>
          <w:rFonts w:hint="eastAsia"/>
          <w:b/>
          <w:color w:val="000000" w:themeColor="text1"/>
        </w:rPr>
        <w:t>已知場館</w:t>
      </w:r>
      <w:proofErr w:type="gramEnd"/>
      <w:r w:rsidR="008550A6" w:rsidRPr="00096127">
        <w:rPr>
          <w:rFonts w:hint="eastAsia"/>
          <w:b/>
          <w:color w:val="000000" w:themeColor="text1"/>
        </w:rPr>
        <w:t>整修期程嚴重落後，卻未據以調整履約期程，影響機關權益且未能發揮財務效益</w:t>
      </w:r>
      <w:r w:rsidR="008550A6" w:rsidRPr="00096127">
        <w:rPr>
          <w:rFonts w:hAnsi="標楷體" w:hint="eastAsia"/>
          <w:b/>
          <w:color w:val="000000" w:themeColor="text1"/>
        </w:rPr>
        <w:t>等</w:t>
      </w:r>
      <w:r w:rsidR="008550A6" w:rsidRPr="00096127">
        <w:rPr>
          <w:rFonts w:hAnsi="標楷體"/>
          <w:b/>
          <w:color w:val="000000" w:themeColor="text1"/>
        </w:rPr>
        <w:t>情事</w:t>
      </w:r>
      <w:r w:rsidR="008550A6" w:rsidRPr="00096127">
        <w:rPr>
          <w:rFonts w:hAnsi="標楷體" w:hint="eastAsia"/>
          <w:b/>
          <w:color w:val="000000" w:themeColor="text1"/>
        </w:rPr>
        <w:t>，</w:t>
      </w:r>
      <w:proofErr w:type="gramStart"/>
      <w:r w:rsidR="00C23D26" w:rsidRPr="00096127">
        <w:rPr>
          <w:rFonts w:hAnsi="標楷體" w:hint="eastAsia"/>
          <w:b/>
          <w:color w:val="000000" w:themeColor="text1"/>
        </w:rPr>
        <w:t>洵</w:t>
      </w:r>
      <w:proofErr w:type="gramEnd"/>
      <w:r w:rsidR="008550A6" w:rsidRPr="00096127">
        <w:rPr>
          <w:rFonts w:hAnsi="標楷體" w:hint="eastAsia"/>
          <w:b/>
          <w:color w:val="000000" w:themeColor="text1"/>
        </w:rPr>
        <w:t>有失當</w:t>
      </w:r>
      <w:r w:rsidR="00C23D26" w:rsidRPr="00096127">
        <w:rPr>
          <w:rFonts w:hAnsi="標楷體" w:hint="eastAsia"/>
          <w:b/>
          <w:color w:val="000000" w:themeColor="text1"/>
        </w:rPr>
        <w:t>，應予檢討改進</w:t>
      </w:r>
      <w:r w:rsidR="008550A6" w:rsidRPr="00096127">
        <w:rPr>
          <w:rFonts w:hAnsi="標楷體" w:hint="eastAsia"/>
          <w:b/>
          <w:color w:val="000000" w:themeColor="text1"/>
        </w:rPr>
        <w:t>。</w:t>
      </w:r>
    </w:p>
    <w:p w14:paraId="08592C96" w14:textId="77777777" w:rsidR="00B54FCE" w:rsidRPr="00096127" w:rsidRDefault="00B54FCE" w:rsidP="008550A6">
      <w:pPr>
        <w:pStyle w:val="3"/>
        <w:kinsoku w:val="0"/>
        <w:overflowPunct/>
        <w:autoSpaceDE/>
        <w:autoSpaceDN/>
        <w:ind w:left="1393" w:hanging="697"/>
        <w:rPr>
          <w:color w:val="000000" w:themeColor="text1"/>
        </w:rPr>
      </w:pPr>
      <w:r w:rsidRPr="00096127">
        <w:rPr>
          <w:rFonts w:hint="eastAsia"/>
          <w:color w:val="000000" w:themeColor="text1"/>
        </w:rPr>
        <w:t>新竹市政府工務處代辦兒童探索館整修統包工程，未就工程進度一再落後積極</w:t>
      </w:r>
      <w:proofErr w:type="gramStart"/>
      <w:r w:rsidRPr="00096127">
        <w:rPr>
          <w:rFonts w:hint="eastAsia"/>
          <w:color w:val="000000" w:themeColor="text1"/>
        </w:rPr>
        <w:t>函催統包</w:t>
      </w:r>
      <w:proofErr w:type="gramEnd"/>
      <w:r w:rsidRPr="00096127">
        <w:rPr>
          <w:rFonts w:hint="eastAsia"/>
          <w:color w:val="000000" w:themeColor="text1"/>
        </w:rPr>
        <w:t>廠商限期改善，並未計扣逾期違約金，</w:t>
      </w:r>
      <w:proofErr w:type="gramStart"/>
      <w:r w:rsidRPr="00096127">
        <w:rPr>
          <w:rFonts w:hint="eastAsia"/>
          <w:color w:val="000000" w:themeColor="text1"/>
        </w:rPr>
        <w:t>且未責請</w:t>
      </w:r>
      <w:proofErr w:type="gramEnd"/>
      <w:r w:rsidRPr="00096127">
        <w:rPr>
          <w:rFonts w:hint="eastAsia"/>
          <w:color w:val="000000" w:themeColor="text1"/>
        </w:rPr>
        <w:t>專案管理廠商加強</w:t>
      </w:r>
      <w:proofErr w:type="gramStart"/>
      <w:r w:rsidRPr="00096127">
        <w:rPr>
          <w:rFonts w:hint="eastAsia"/>
          <w:color w:val="000000" w:themeColor="text1"/>
        </w:rPr>
        <w:t>管控統</w:t>
      </w:r>
      <w:proofErr w:type="gramEnd"/>
      <w:r w:rsidRPr="00096127">
        <w:rPr>
          <w:rFonts w:hint="eastAsia"/>
          <w:color w:val="000000" w:themeColor="text1"/>
        </w:rPr>
        <w:t>包工程進度，亦未及時提擬因應，</w:t>
      </w:r>
      <w:r w:rsidR="0078493F" w:rsidRPr="00096127">
        <w:rPr>
          <w:rFonts w:hint="eastAsia"/>
          <w:color w:val="000000" w:themeColor="text1"/>
        </w:rPr>
        <w:t>致以統包廠商</w:t>
      </w:r>
      <w:r w:rsidR="005B3AC7" w:rsidRPr="00096127">
        <w:rPr>
          <w:rFonts w:hint="eastAsia"/>
          <w:color w:val="000000" w:themeColor="text1"/>
        </w:rPr>
        <w:t>嚴重</w:t>
      </w:r>
      <w:r w:rsidR="0078493F" w:rsidRPr="00096127">
        <w:rPr>
          <w:rFonts w:hint="eastAsia"/>
          <w:color w:val="000000" w:themeColor="text1"/>
        </w:rPr>
        <w:t>延誤履約期限為由</w:t>
      </w:r>
      <w:r w:rsidR="005B3AC7" w:rsidRPr="00096127">
        <w:rPr>
          <w:rFonts w:hint="eastAsia"/>
          <w:color w:val="000000" w:themeColor="text1"/>
        </w:rPr>
        <w:t>而</w:t>
      </w:r>
      <w:r w:rsidR="0078493F" w:rsidRPr="00096127">
        <w:rPr>
          <w:rFonts w:hint="eastAsia"/>
          <w:color w:val="000000" w:themeColor="text1"/>
        </w:rPr>
        <w:t>終止契約，</w:t>
      </w:r>
      <w:r w:rsidRPr="00096127">
        <w:rPr>
          <w:rFonts w:hint="eastAsia"/>
          <w:color w:val="000000" w:themeColor="text1"/>
        </w:rPr>
        <w:t>核有效能過低情事。</w:t>
      </w:r>
    </w:p>
    <w:p w14:paraId="60103BA6" w14:textId="77777777" w:rsidR="008550A6" w:rsidRPr="00096127" w:rsidRDefault="008550A6" w:rsidP="00B54FCE">
      <w:pPr>
        <w:pStyle w:val="4"/>
        <w:rPr>
          <w:color w:val="000000" w:themeColor="text1"/>
        </w:rPr>
      </w:pPr>
      <w:r w:rsidRPr="00096127">
        <w:rPr>
          <w:rFonts w:hint="eastAsia"/>
          <w:color w:val="000000" w:themeColor="text1"/>
        </w:rPr>
        <w:t>依據公共工程廠商延誤履約進度處理要點第2點規定：「本要點所稱廠商延誤履約進度案件，依契約文件之規定認定。契約文件未規定者，為公共工程因可歸責於廠商之事由，致施工進度落後5%以上者。」第3點規定：「機關處理廠商延誤履約進度案件，得視機關與廠商所訂契約之規定及廠商履約情形，依下列方式之</w:t>
      </w:r>
      <w:proofErr w:type="gramStart"/>
      <w:r w:rsidRPr="00096127">
        <w:rPr>
          <w:rFonts w:hint="eastAsia"/>
          <w:color w:val="000000" w:themeColor="text1"/>
        </w:rPr>
        <w:t>一</w:t>
      </w:r>
      <w:proofErr w:type="gramEnd"/>
      <w:r w:rsidRPr="00096127">
        <w:rPr>
          <w:rFonts w:hint="eastAsia"/>
          <w:color w:val="000000" w:themeColor="text1"/>
        </w:rPr>
        <w:t>處理：(</w:t>
      </w:r>
      <w:proofErr w:type="gramStart"/>
      <w:r w:rsidRPr="00096127">
        <w:rPr>
          <w:rFonts w:hint="eastAsia"/>
          <w:color w:val="000000" w:themeColor="text1"/>
        </w:rPr>
        <w:t>一</w:t>
      </w:r>
      <w:proofErr w:type="gramEnd"/>
      <w:r w:rsidRPr="00096127">
        <w:rPr>
          <w:rFonts w:hint="eastAsia"/>
          <w:color w:val="000000" w:themeColor="text1"/>
        </w:rPr>
        <w:t>)通知廠商限期改善。(二)通知連帶保證廠商履約。(三)以監督付款方式，由分包廠商繼續施工。(四)終止或解除契約，重行招標。(五)其他經機關認定並訂明於契約之方式。」</w:t>
      </w:r>
    </w:p>
    <w:p w14:paraId="69CD423E" w14:textId="77777777" w:rsidR="00B54FCE" w:rsidRPr="00096127" w:rsidRDefault="00B54FCE" w:rsidP="00B54FCE">
      <w:pPr>
        <w:pStyle w:val="4"/>
        <w:rPr>
          <w:color w:val="000000" w:themeColor="text1"/>
        </w:rPr>
      </w:pPr>
      <w:r w:rsidRPr="00096127">
        <w:rPr>
          <w:rFonts w:hint="eastAsia"/>
          <w:color w:val="000000" w:themeColor="text1"/>
        </w:rPr>
        <w:t>新竹市政府工務處自108年5月16日代辦兒童探索館整修工程案，109年4月完成部分細部設計進場施作後，1</w:t>
      </w:r>
      <w:r w:rsidRPr="00096127">
        <w:rPr>
          <w:color w:val="000000" w:themeColor="text1"/>
        </w:rPr>
        <w:t>09</w:t>
      </w:r>
      <w:r w:rsidRPr="00096127">
        <w:rPr>
          <w:rFonts w:hint="eastAsia"/>
          <w:color w:val="000000" w:themeColor="text1"/>
        </w:rPr>
        <w:t>年6月實際進度即較預計進度落後1.2%，7月落後6.11%，8月落後14.99%，嗣後落後幅度加劇，工務處雖於109年8月14日第13次工作協調會議</w:t>
      </w:r>
      <w:proofErr w:type="gramStart"/>
      <w:r w:rsidRPr="00096127">
        <w:rPr>
          <w:rFonts w:hint="eastAsia"/>
          <w:color w:val="000000" w:themeColor="text1"/>
        </w:rPr>
        <w:t>要求立城公司</w:t>
      </w:r>
      <w:proofErr w:type="gramEnd"/>
      <w:r w:rsidRPr="00096127">
        <w:rPr>
          <w:rFonts w:hint="eastAsia"/>
          <w:color w:val="000000" w:themeColor="text1"/>
        </w:rPr>
        <w:t>提出改善策略，並於後續</w:t>
      </w:r>
      <w:r w:rsidRPr="00096127">
        <w:rPr>
          <w:rFonts w:hint="eastAsia"/>
          <w:color w:val="000000" w:themeColor="text1"/>
        </w:rPr>
        <w:lastRenderedPageBreak/>
        <w:t>工作協調會議持續督促提出預定及實際進度比較，惟進度落後情形未獲改善，復於109年11月27日第20次工作協調會議</w:t>
      </w:r>
      <w:proofErr w:type="gramStart"/>
      <w:r w:rsidRPr="00096127">
        <w:rPr>
          <w:rFonts w:hint="eastAsia"/>
          <w:color w:val="000000" w:themeColor="text1"/>
        </w:rPr>
        <w:t>要求立城公司</w:t>
      </w:r>
      <w:proofErr w:type="gramEnd"/>
      <w:r w:rsidRPr="00096127">
        <w:rPr>
          <w:rFonts w:hint="eastAsia"/>
          <w:color w:val="000000" w:themeColor="text1"/>
        </w:rPr>
        <w:t>於1</w:t>
      </w:r>
      <w:r w:rsidRPr="00096127">
        <w:rPr>
          <w:color w:val="000000" w:themeColor="text1"/>
        </w:rPr>
        <w:t>09</w:t>
      </w:r>
      <w:r w:rsidRPr="00096127">
        <w:rPr>
          <w:rFonts w:hint="eastAsia"/>
          <w:color w:val="000000" w:themeColor="text1"/>
        </w:rPr>
        <w:t>年12月4日前提出趕工對策，</w:t>
      </w:r>
      <w:proofErr w:type="gramStart"/>
      <w:r w:rsidRPr="00096127">
        <w:rPr>
          <w:rFonts w:hint="eastAsia"/>
          <w:color w:val="000000" w:themeColor="text1"/>
        </w:rPr>
        <w:t>立城公</w:t>
      </w:r>
      <w:proofErr w:type="gramEnd"/>
      <w:r w:rsidRPr="00096127">
        <w:rPr>
          <w:rFonts w:hint="eastAsia"/>
          <w:color w:val="000000" w:themeColor="text1"/>
        </w:rPr>
        <w:t>司乃依限提報趕工計畫書(第1版)，</w:t>
      </w:r>
      <w:proofErr w:type="gramStart"/>
      <w:r w:rsidRPr="00096127">
        <w:rPr>
          <w:rFonts w:hint="eastAsia"/>
          <w:color w:val="000000" w:themeColor="text1"/>
        </w:rPr>
        <w:t>惟因展</w:t>
      </w:r>
      <w:proofErr w:type="gramEnd"/>
      <w:r w:rsidRPr="00096127">
        <w:rPr>
          <w:rFonts w:hint="eastAsia"/>
          <w:color w:val="000000" w:themeColor="text1"/>
        </w:rPr>
        <w:t>延工期未經確認，該處持續要求</w:t>
      </w:r>
      <w:r w:rsidR="0078493F" w:rsidRPr="00096127">
        <w:rPr>
          <w:rFonts w:hint="eastAsia"/>
          <w:color w:val="000000" w:themeColor="text1"/>
        </w:rPr>
        <w:t>統包廠商</w:t>
      </w:r>
      <w:r w:rsidRPr="00096127">
        <w:rPr>
          <w:rFonts w:hint="eastAsia"/>
          <w:color w:val="000000" w:themeColor="text1"/>
        </w:rPr>
        <w:t>及監造單位釐清修正，迨至110年3月10日立城公司提出趕工計畫書(第2版)，經</w:t>
      </w:r>
      <w:r w:rsidR="0078493F" w:rsidRPr="00096127">
        <w:rPr>
          <w:rFonts w:hint="eastAsia"/>
          <w:color w:val="000000" w:themeColor="text1"/>
        </w:rPr>
        <w:t>專案管理廠商</w:t>
      </w:r>
      <w:r w:rsidRPr="00096127">
        <w:rPr>
          <w:rFonts w:hint="eastAsia"/>
          <w:color w:val="000000" w:themeColor="text1"/>
        </w:rPr>
        <w:t>1</w:t>
      </w:r>
      <w:r w:rsidRPr="00096127">
        <w:rPr>
          <w:color w:val="000000" w:themeColor="text1"/>
        </w:rPr>
        <w:t>10</w:t>
      </w:r>
      <w:r w:rsidRPr="00096127">
        <w:rPr>
          <w:rFonts w:hint="eastAsia"/>
          <w:color w:val="000000" w:themeColor="text1"/>
        </w:rPr>
        <w:t>年3月23日函報新竹市政府後，於同年月29日同意備查，第2版修正計畫期程預計自110年2月20日至3月29日間趲趕工進，</w:t>
      </w:r>
      <w:proofErr w:type="gramStart"/>
      <w:r w:rsidRPr="00096127">
        <w:rPr>
          <w:rFonts w:hint="eastAsia"/>
          <w:color w:val="000000" w:themeColor="text1"/>
        </w:rPr>
        <w:t>完成原統</w:t>
      </w:r>
      <w:proofErr w:type="gramEnd"/>
      <w:r w:rsidRPr="00096127">
        <w:rPr>
          <w:rFonts w:hint="eastAsia"/>
          <w:color w:val="000000" w:themeColor="text1"/>
        </w:rPr>
        <w:t>包工程契約工作項目並申請使用執照，自次月起進入後續擴充採購機電工程施工階段，</w:t>
      </w:r>
      <w:proofErr w:type="gramStart"/>
      <w:r w:rsidRPr="00096127">
        <w:rPr>
          <w:rFonts w:hint="eastAsia"/>
          <w:color w:val="000000" w:themeColor="text1"/>
        </w:rPr>
        <w:t>惟立</w:t>
      </w:r>
      <w:proofErr w:type="gramEnd"/>
      <w:r w:rsidRPr="00096127">
        <w:rPr>
          <w:rFonts w:hint="eastAsia"/>
          <w:color w:val="000000" w:themeColor="text1"/>
        </w:rPr>
        <w:t>城公司提報計畫及新竹市政府備查時間與趕工</w:t>
      </w:r>
      <w:proofErr w:type="gramStart"/>
      <w:r w:rsidRPr="00096127">
        <w:rPr>
          <w:rFonts w:hint="eastAsia"/>
          <w:color w:val="000000" w:themeColor="text1"/>
        </w:rPr>
        <w:t>期限均為110</w:t>
      </w:r>
      <w:proofErr w:type="gramEnd"/>
      <w:r w:rsidRPr="00096127">
        <w:rPr>
          <w:rFonts w:hint="eastAsia"/>
          <w:color w:val="000000" w:themeColor="text1"/>
        </w:rPr>
        <w:t>年3月中下旬，顯示第2版修正趕工計畫已無法於期程內執行，進度管制流於形式。</w:t>
      </w:r>
    </w:p>
    <w:p w14:paraId="027336CB" w14:textId="77777777" w:rsidR="0078493F" w:rsidRPr="00096127" w:rsidRDefault="0078493F" w:rsidP="00C004A4">
      <w:pPr>
        <w:pStyle w:val="4"/>
        <w:rPr>
          <w:color w:val="000000" w:themeColor="text1"/>
        </w:rPr>
      </w:pPr>
      <w:r w:rsidRPr="00096127">
        <w:rPr>
          <w:rFonts w:hint="eastAsia"/>
          <w:color w:val="000000" w:themeColor="text1"/>
        </w:rPr>
        <w:t>復因統包工程自109年7月施工進度落後逾5%，</w:t>
      </w:r>
      <w:r w:rsidR="00B54FCE" w:rsidRPr="00096127">
        <w:rPr>
          <w:rFonts w:hint="eastAsia"/>
          <w:color w:val="000000" w:themeColor="text1"/>
        </w:rPr>
        <w:t>110年4月至7月</w:t>
      </w:r>
      <w:proofErr w:type="gramStart"/>
      <w:r w:rsidRPr="00096127">
        <w:rPr>
          <w:rFonts w:hint="eastAsia"/>
          <w:color w:val="000000" w:themeColor="text1"/>
        </w:rPr>
        <w:t>期間</w:t>
      </w:r>
      <w:r w:rsidR="00B54FCE" w:rsidRPr="00096127">
        <w:rPr>
          <w:rFonts w:hint="eastAsia"/>
          <w:color w:val="000000" w:themeColor="text1"/>
        </w:rPr>
        <w:t>，</w:t>
      </w:r>
      <w:proofErr w:type="gramEnd"/>
      <w:r w:rsidR="00B54FCE" w:rsidRPr="00096127">
        <w:rPr>
          <w:rFonts w:hint="eastAsia"/>
          <w:color w:val="000000" w:themeColor="text1"/>
        </w:rPr>
        <w:t>工程進度</w:t>
      </w:r>
      <w:r w:rsidRPr="00096127">
        <w:rPr>
          <w:rFonts w:hint="eastAsia"/>
          <w:color w:val="000000" w:themeColor="text1"/>
        </w:rPr>
        <w:t>落後再</w:t>
      </w:r>
      <w:r w:rsidR="00B54FCE" w:rsidRPr="00096127">
        <w:rPr>
          <w:rFonts w:hint="eastAsia"/>
          <w:color w:val="000000" w:themeColor="text1"/>
        </w:rPr>
        <w:t>由11.96%持續擴大至35.14%，</w:t>
      </w:r>
      <w:r w:rsidRPr="00096127">
        <w:rPr>
          <w:rFonts w:hint="eastAsia"/>
          <w:color w:val="000000" w:themeColor="text1"/>
        </w:rPr>
        <w:t>仍</w:t>
      </w:r>
      <w:r w:rsidR="00B54FCE" w:rsidRPr="00096127">
        <w:rPr>
          <w:rFonts w:hint="eastAsia"/>
          <w:color w:val="000000" w:themeColor="text1"/>
        </w:rPr>
        <w:t>未見趲趕工進之成效，期間</w:t>
      </w:r>
      <w:r w:rsidRPr="00096127">
        <w:rPr>
          <w:rFonts w:hint="eastAsia"/>
          <w:color w:val="000000" w:themeColor="text1"/>
        </w:rPr>
        <w:t>並</w:t>
      </w:r>
      <w:r w:rsidR="00B54FCE" w:rsidRPr="00096127">
        <w:rPr>
          <w:rFonts w:hint="eastAsia"/>
          <w:color w:val="000000" w:themeColor="text1"/>
        </w:rPr>
        <w:t>未</w:t>
      </w:r>
      <w:proofErr w:type="gramStart"/>
      <w:r w:rsidR="00B54FCE" w:rsidRPr="00096127">
        <w:rPr>
          <w:rFonts w:hint="eastAsia"/>
          <w:color w:val="000000" w:themeColor="text1"/>
        </w:rPr>
        <w:t>函催</w:t>
      </w:r>
      <w:r w:rsidRPr="00096127">
        <w:rPr>
          <w:rFonts w:hint="eastAsia"/>
          <w:color w:val="000000" w:themeColor="text1"/>
        </w:rPr>
        <w:t>統包廠商</w:t>
      </w:r>
      <w:r w:rsidR="00B54FCE" w:rsidRPr="00096127">
        <w:rPr>
          <w:rFonts w:hint="eastAsia"/>
          <w:color w:val="000000" w:themeColor="text1"/>
        </w:rPr>
        <w:t>立城公</w:t>
      </w:r>
      <w:proofErr w:type="gramEnd"/>
      <w:r w:rsidR="00B54FCE" w:rsidRPr="00096127">
        <w:rPr>
          <w:rFonts w:hint="eastAsia"/>
          <w:color w:val="000000" w:themeColor="text1"/>
        </w:rPr>
        <w:t>司限期改善</w:t>
      </w:r>
      <w:r w:rsidRPr="00096127">
        <w:rPr>
          <w:rFonts w:hint="eastAsia"/>
          <w:color w:val="000000" w:themeColor="text1"/>
        </w:rPr>
        <w:t>，</w:t>
      </w:r>
      <w:r w:rsidR="00B54FCE" w:rsidRPr="00096127">
        <w:rPr>
          <w:rFonts w:hint="eastAsia"/>
          <w:color w:val="000000" w:themeColor="text1"/>
        </w:rPr>
        <w:t>並計扣逾期違約金，亦未督促專案管理廠商艾奕康公司加強</w:t>
      </w:r>
      <w:proofErr w:type="gramStart"/>
      <w:r w:rsidR="00B54FCE" w:rsidRPr="00096127">
        <w:rPr>
          <w:rFonts w:hint="eastAsia"/>
          <w:color w:val="000000" w:themeColor="text1"/>
        </w:rPr>
        <w:t>管控統</w:t>
      </w:r>
      <w:proofErr w:type="gramEnd"/>
      <w:r w:rsidR="00B54FCE" w:rsidRPr="00096127">
        <w:rPr>
          <w:rFonts w:hint="eastAsia"/>
          <w:color w:val="000000" w:themeColor="text1"/>
        </w:rPr>
        <w:t>包工程進度，及時提擬因應及議處建議，造成工期持續延宕。</w:t>
      </w:r>
      <w:proofErr w:type="gramStart"/>
      <w:r w:rsidR="00B54FCE" w:rsidRPr="00096127">
        <w:rPr>
          <w:rFonts w:hint="eastAsia"/>
          <w:color w:val="000000" w:themeColor="text1"/>
        </w:rPr>
        <w:t>復查</w:t>
      </w:r>
      <w:r w:rsidRPr="00096127">
        <w:rPr>
          <w:rFonts w:hint="eastAsia"/>
          <w:color w:val="000000" w:themeColor="text1"/>
        </w:rPr>
        <w:t>統包</w:t>
      </w:r>
      <w:proofErr w:type="gramEnd"/>
      <w:r w:rsidRPr="00096127">
        <w:rPr>
          <w:rFonts w:hint="eastAsia"/>
          <w:color w:val="000000" w:themeColor="text1"/>
        </w:rPr>
        <w:t>工程</w:t>
      </w:r>
      <w:r w:rsidR="00B54FCE" w:rsidRPr="00096127">
        <w:rPr>
          <w:rFonts w:hint="eastAsia"/>
          <w:color w:val="000000" w:themeColor="text1"/>
        </w:rPr>
        <w:t>110年7月</w:t>
      </w:r>
      <w:r w:rsidRPr="00096127">
        <w:rPr>
          <w:rFonts w:hint="eastAsia"/>
          <w:color w:val="000000" w:themeColor="text1"/>
        </w:rPr>
        <w:t>之</w:t>
      </w:r>
      <w:r w:rsidR="00B54FCE" w:rsidRPr="00096127">
        <w:rPr>
          <w:rFonts w:hint="eastAsia"/>
          <w:color w:val="000000" w:themeColor="text1"/>
        </w:rPr>
        <w:t>工程實際進度64.86%，新竹市政府雖數次於重大建設會議督導，</w:t>
      </w:r>
      <w:r w:rsidRPr="00096127">
        <w:rPr>
          <w:rFonts w:hint="eastAsia"/>
          <w:color w:val="000000" w:themeColor="text1"/>
        </w:rPr>
        <w:t>該府</w:t>
      </w:r>
      <w:r w:rsidR="00B54FCE" w:rsidRPr="00096127">
        <w:rPr>
          <w:rFonts w:hint="eastAsia"/>
          <w:color w:val="000000" w:themeColor="text1"/>
        </w:rPr>
        <w:t>工務處持續於歷次工作協調會議促請廠商趕辦，並依</w:t>
      </w:r>
      <w:r w:rsidR="00BF224B" w:rsidRPr="00096127">
        <w:rPr>
          <w:rFonts w:hint="eastAsia"/>
          <w:color w:val="000000" w:themeColor="text1"/>
        </w:rPr>
        <w:t>專案管理廠商</w:t>
      </w:r>
      <w:r w:rsidR="00B54FCE" w:rsidRPr="00096127">
        <w:rPr>
          <w:rFonts w:hint="eastAsia"/>
          <w:color w:val="000000" w:themeColor="text1"/>
        </w:rPr>
        <w:t>艾奕康公司110年8月2日函報，於同年9月16日</w:t>
      </w:r>
      <w:proofErr w:type="gramStart"/>
      <w:r w:rsidR="00B54FCE" w:rsidRPr="00096127">
        <w:rPr>
          <w:rFonts w:hint="eastAsia"/>
          <w:color w:val="000000" w:themeColor="text1"/>
        </w:rPr>
        <w:t>函知</w:t>
      </w:r>
      <w:r w:rsidR="00BF224B" w:rsidRPr="00096127">
        <w:rPr>
          <w:rFonts w:hint="eastAsia"/>
          <w:color w:val="000000" w:themeColor="text1"/>
        </w:rPr>
        <w:t>統包廠商</w:t>
      </w:r>
      <w:r w:rsidR="00B54FCE" w:rsidRPr="00096127">
        <w:rPr>
          <w:rFonts w:hint="eastAsia"/>
          <w:color w:val="000000" w:themeColor="text1"/>
        </w:rPr>
        <w:t>立城公</w:t>
      </w:r>
      <w:proofErr w:type="gramEnd"/>
      <w:r w:rsidR="00B54FCE" w:rsidRPr="00096127">
        <w:rPr>
          <w:rFonts w:hint="eastAsia"/>
          <w:color w:val="000000" w:themeColor="text1"/>
        </w:rPr>
        <w:t>司，以計畫書送審延遲</w:t>
      </w:r>
      <w:proofErr w:type="gramStart"/>
      <w:r w:rsidR="00B54FCE" w:rsidRPr="00096127">
        <w:rPr>
          <w:rFonts w:hint="eastAsia"/>
          <w:color w:val="000000" w:themeColor="text1"/>
        </w:rPr>
        <w:t>為由扣</w:t>
      </w:r>
      <w:proofErr w:type="gramEnd"/>
      <w:r w:rsidR="00B54FCE" w:rsidRPr="00096127">
        <w:rPr>
          <w:rFonts w:hint="eastAsia"/>
          <w:color w:val="000000" w:themeColor="text1"/>
        </w:rPr>
        <w:t>罰41萬餘元(自111年7月7日撥付之</w:t>
      </w:r>
      <w:proofErr w:type="gramStart"/>
      <w:r w:rsidR="00B54FCE" w:rsidRPr="00096127">
        <w:rPr>
          <w:rFonts w:hint="eastAsia"/>
          <w:color w:val="000000" w:themeColor="text1"/>
        </w:rPr>
        <w:t>第16期</w:t>
      </w:r>
      <w:proofErr w:type="gramEnd"/>
      <w:r w:rsidR="00B54FCE" w:rsidRPr="00096127">
        <w:rPr>
          <w:rFonts w:hint="eastAsia"/>
          <w:color w:val="000000" w:themeColor="text1"/>
        </w:rPr>
        <w:t>估驗</w:t>
      </w:r>
      <w:proofErr w:type="gramStart"/>
      <w:r w:rsidR="00B54FCE" w:rsidRPr="00096127">
        <w:rPr>
          <w:rFonts w:hint="eastAsia"/>
          <w:color w:val="000000" w:themeColor="text1"/>
        </w:rPr>
        <w:t>款時扣</w:t>
      </w:r>
      <w:proofErr w:type="gramEnd"/>
      <w:r w:rsidR="00B54FCE" w:rsidRPr="00096127">
        <w:rPr>
          <w:rFonts w:hint="eastAsia"/>
          <w:color w:val="000000" w:themeColor="text1"/>
        </w:rPr>
        <w:t>減)，復於110年11月自行管制</w:t>
      </w:r>
      <w:r w:rsidR="00BF224B" w:rsidRPr="00096127">
        <w:rPr>
          <w:rFonts w:hint="eastAsia"/>
          <w:color w:val="000000" w:themeColor="text1"/>
        </w:rPr>
        <w:t>統包廠商</w:t>
      </w:r>
      <w:r w:rsidR="00B54FCE" w:rsidRPr="00096127">
        <w:rPr>
          <w:rFonts w:hint="eastAsia"/>
          <w:color w:val="000000" w:themeColor="text1"/>
        </w:rPr>
        <w:t>每日工作</w:t>
      </w:r>
      <w:r w:rsidR="00B54FCE" w:rsidRPr="00096127">
        <w:rPr>
          <w:rFonts w:hint="eastAsia"/>
          <w:color w:val="000000" w:themeColor="text1"/>
        </w:rPr>
        <w:lastRenderedPageBreak/>
        <w:t>項目、進度及出工人數，惟仍未釐清進度遲緩原委及早</w:t>
      </w:r>
      <w:proofErr w:type="gramStart"/>
      <w:r w:rsidR="00B54FCE" w:rsidRPr="00096127">
        <w:rPr>
          <w:rFonts w:hint="eastAsia"/>
          <w:color w:val="000000" w:themeColor="text1"/>
        </w:rPr>
        <w:t>因應妥</w:t>
      </w:r>
      <w:proofErr w:type="gramEnd"/>
      <w:r w:rsidR="00B54FCE" w:rsidRPr="00096127">
        <w:rPr>
          <w:rFonts w:hint="eastAsia"/>
          <w:color w:val="000000" w:themeColor="text1"/>
        </w:rPr>
        <w:t>處，亦未見專案管理與監造單位</w:t>
      </w:r>
      <w:r w:rsidR="00BF224B" w:rsidRPr="00096127">
        <w:rPr>
          <w:rFonts w:hint="eastAsia"/>
          <w:color w:val="000000" w:themeColor="text1"/>
        </w:rPr>
        <w:t>本於</w:t>
      </w:r>
      <w:r w:rsidR="00B54FCE" w:rsidRPr="00096127">
        <w:rPr>
          <w:rFonts w:hint="eastAsia"/>
          <w:color w:val="000000" w:themeColor="text1"/>
        </w:rPr>
        <w:t>職責發揮督導管理功能</w:t>
      </w:r>
      <w:r w:rsidRPr="00096127">
        <w:rPr>
          <w:rFonts w:hint="eastAsia"/>
          <w:color w:val="000000" w:themeColor="text1"/>
        </w:rPr>
        <w:t>。</w:t>
      </w:r>
    </w:p>
    <w:p w14:paraId="1909BD4D" w14:textId="77777777" w:rsidR="00B54FCE" w:rsidRPr="00096127" w:rsidRDefault="0078493F" w:rsidP="00BF224B">
      <w:pPr>
        <w:pStyle w:val="4"/>
        <w:rPr>
          <w:color w:val="000000" w:themeColor="text1"/>
        </w:rPr>
      </w:pPr>
      <w:r w:rsidRPr="00096127">
        <w:rPr>
          <w:rFonts w:hint="eastAsia"/>
          <w:color w:val="000000" w:themeColor="text1"/>
        </w:rPr>
        <w:t>本案</w:t>
      </w:r>
      <w:proofErr w:type="gramStart"/>
      <w:r w:rsidR="00B54FCE" w:rsidRPr="00096127">
        <w:rPr>
          <w:rFonts w:hint="eastAsia"/>
          <w:color w:val="000000" w:themeColor="text1"/>
        </w:rPr>
        <w:t>迨</w:t>
      </w:r>
      <w:proofErr w:type="gramEnd"/>
      <w:r w:rsidR="00B54FCE" w:rsidRPr="00096127">
        <w:rPr>
          <w:rFonts w:hint="eastAsia"/>
          <w:color w:val="000000" w:themeColor="text1"/>
        </w:rPr>
        <w:t>至接獲新竹地院111年6月6日核發之執行命令，始</w:t>
      </w:r>
      <w:proofErr w:type="gramStart"/>
      <w:r w:rsidR="00B54FCE" w:rsidRPr="00096127">
        <w:rPr>
          <w:rFonts w:hint="eastAsia"/>
          <w:color w:val="000000" w:themeColor="text1"/>
        </w:rPr>
        <w:t>知悉立城公司</w:t>
      </w:r>
      <w:proofErr w:type="gramEnd"/>
      <w:r w:rsidR="00B54FCE" w:rsidRPr="00096127">
        <w:rPr>
          <w:rFonts w:hint="eastAsia"/>
          <w:color w:val="000000" w:themeColor="text1"/>
        </w:rPr>
        <w:t>因積欠債務，遭扣押相關工程款等466萬餘元，乃於1</w:t>
      </w:r>
      <w:r w:rsidR="00B54FCE" w:rsidRPr="00096127">
        <w:rPr>
          <w:color w:val="000000" w:themeColor="text1"/>
        </w:rPr>
        <w:t>11</w:t>
      </w:r>
      <w:r w:rsidR="00B54FCE" w:rsidRPr="00096127">
        <w:rPr>
          <w:rFonts w:hint="eastAsia"/>
          <w:color w:val="000000" w:themeColor="text1"/>
        </w:rPr>
        <w:t>年6月10日召開「兒童探索館整修統包工程進度落後改善方法研討及監督付款可行性討論」會議，</w:t>
      </w:r>
      <w:proofErr w:type="gramStart"/>
      <w:r w:rsidRPr="00096127">
        <w:rPr>
          <w:rFonts w:hint="eastAsia"/>
          <w:color w:val="000000" w:themeColor="text1"/>
        </w:rPr>
        <w:t>決議</w:t>
      </w:r>
      <w:r w:rsidR="00B54FCE" w:rsidRPr="00096127">
        <w:rPr>
          <w:rFonts w:hint="eastAsia"/>
          <w:color w:val="000000" w:themeColor="text1"/>
        </w:rPr>
        <w:t>請統</w:t>
      </w:r>
      <w:proofErr w:type="gramEnd"/>
      <w:r w:rsidR="00B54FCE" w:rsidRPr="00096127">
        <w:rPr>
          <w:rFonts w:hint="eastAsia"/>
          <w:color w:val="000000" w:themeColor="text1"/>
        </w:rPr>
        <w:t>包</w:t>
      </w:r>
      <w:r w:rsidRPr="00096127">
        <w:rPr>
          <w:rFonts w:hint="eastAsia"/>
          <w:color w:val="000000" w:themeColor="text1"/>
        </w:rPr>
        <w:t>廠</w:t>
      </w:r>
      <w:r w:rsidR="00B54FCE" w:rsidRPr="00096127">
        <w:rPr>
          <w:rFonts w:hint="eastAsia"/>
          <w:color w:val="000000" w:themeColor="text1"/>
        </w:rPr>
        <w:t>商以設定權利質權方式，解決未能如期付款</w:t>
      </w:r>
      <w:proofErr w:type="gramStart"/>
      <w:r w:rsidR="00B54FCE" w:rsidRPr="00096127">
        <w:rPr>
          <w:rFonts w:hint="eastAsia"/>
          <w:color w:val="000000" w:themeColor="text1"/>
        </w:rPr>
        <w:t>予</w:t>
      </w:r>
      <w:proofErr w:type="gramEnd"/>
      <w:r w:rsidR="00B54FCE" w:rsidRPr="00096127">
        <w:rPr>
          <w:rFonts w:hint="eastAsia"/>
          <w:color w:val="000000" w:themeColor="text1"/>
        </w:rPr>
        <w:t>分包商致本案停工之問題</w:t>
      </w:r>
      <w:r w:rsidRPr="00096127">
        <w:rPr>
          <w:rFonts w:hint="eastAsia"/>
          <w:color w:val="000000" w:themeColor="text1"/>
        </w:rPr>
        <w:t>；</w:t>
      </w:r>
      <w:r w:rsidR="00B54FCE" w:rsidRPr="00096127">
        <w:rPr>
          <w:rFonts w:hint="eastAsia"/>
          <w:color w:val="000000" w:themeColor="text1"/>
        </w:rPr>
        <w:t>復因111年7月起工程實際進度停滯於79.96%，新竹市政府於1</w:t>
      </w:r>
      <w:r w:rsidR="00B54FCE" w:rsidRPr="00096127">
        <w:rPr>
          <w:color w:val="000000" w:themeColor="text1"/>
        </w:rPr>
        <w:t>11</w:t>
      </w:r>
      <w:r w:rsidR="00B54FCE" w:rsidRPr="00096127">
        <w:rPr>
          <w:rFonts w:hint="eastAsia"/>
          <w:color w:val="000000" w:themeColor="text1"/>
        </w:rPr>
        <w:t>年9月12日依契約第22條第1項因可歸責於廠商事由，致延誤履約期限情節重大者之規定，</w:t>
      </w:r>
      <w:proofErr w:type="gramStart"/>
      <w:r w:rsidR="00B54FCE" w:rsidRPr="00096127">
        <w:rPr>
          <w:rFonts w:hint="eastAsia"/>
          <w:color w:val="000000" w:themeColor="text1"/>
        </w:rPr>
        <w:t>函告立城公司</w:t>
      </w:r>
      <w:proofErr w:type="gramEnd"/>
      <w:r w:rsidR="00B54FCE" w:rsidRPr="00096127">
        <w:rPr>
          <w:rFonts w:hint="eastAsia"/>
          <w:color w:val="000000" w:themeColor="text1"/>
        </w:rPr>
        <w:t>終止契約，並辦理清點結算作業，且與</w:t>
      </w:r>
      <w:r w:rsidR="00125D5D" w:rsidRPr="00096127">
        <w:rPr>
          <w:rFonts w:hint="eastAsia"/>
          <w:color w:val="000000" w:themeColor="text1"/>
        </w:rPr>
        <w:t>田中央聯合建築事務所</w:t>
      </w:r>
      <w:r w:rsidR="00B54FCE" w:rsidRPr="00096127">
        <w:rPr>
          <w:rFonts w:hint="eastAsia"/>
          <w:color w:val="000000" w:themeColor="text1"/>
        </w:rPr>
        <w:t>及艾奕康公司協商服務費用調整事宜，相較於原預計110年7月完工，已無法展現公共投資效益。</w:t>
      </w:r>
    </w:p>
    <w:p w14:paraId="25AFE541" w14:textId="0A52744C" w:rsidR="00B54FCE" w:rsidRPr="00096127" w:rsidRDefault="00B54FCE" w:rsidP="005B3AC7">
      <w:pPr>
        <w:pStyle w:val="3"/>
        <w:kinsoku w:val="0"/>
        <w:overflowPunct/>
        <w:autoSpaceDE/>
        <w:autoSpaceDN/>
        <w:ind w:left="1393" w:hanging="697"/>
        <w:rPr>
          <w:color w:val="000000" w:themeColor="text1"/>
        </w:rPr>
      </w:pPr>
      <w:bookmarkStart w:id="26" w:name="_Hlk162339568"/>
      <w:r w:rsidRPr="00096127">
        <w:rPr>
          <w:rFonts w:hint="eastAsia"/>
          <w:color w:val="000000" w:themeColor="text1"/>
        </w:rPr>
        <w:t>新竹市政府為使兒童探索館</w:t>
      </w:r>
      <w:proofErr w:type="gramStart"/>
      <w:r w:rsidRPr="00096127">
        <w:rPr>
          <w:rFonts w:hint="eastAsia"/>
          <w:color w:val="000000" w:themeColor="text1"/>
        </w:rPr>
        <w:t>場域永續</w:t>
      </w:r>
      <w:proofErr w:type="gramEnd"/>
      <w:r w:rsidRPr="00096127">
        <w:rPr>
          <w:rFonts w:hint="eastAsia"/>
          <w:color w:val="000000" w:themeColor="text1"/>
        </w:rPr>
        <w:t>經營，規劃將2樓創意實驗室列入自償性空間，並以營運、移轉(下稱OT)方式辦理場地出租，預計每年營運收入約1,347萬元，惟</w:t>
      </w:r>
      <w:r w:rsidR="00533139" w:rsidRPr="00096127">
        <w:rPr>
          <w:rFonts w:hint="eastAsia"/>
          <w:color w:val="000000" w:themeColor="text1"/>
        </w:rPr>
        <w:t>基於新竹市為兒童人口占比最高城市，為達成兒童城市之施政目標，考量兒童探索館於原初計畫提案階段，規劃辦理場地出租方式較屬商業經營模式，為增加公益性質乃重新規劃</w:t>
      </w:r>
      <w:r w:rsidR="00533139" w:rsidRPr="00096127">
        <w:rPr>
          <w:color w:val="000000" w:themeColor="text1"/>
        </w:rPr>
        <w:t>2</w:t>
      </w:r>
      <w:r w:rsidR="00533139" w:rsidRPr="00096127">
        <w:rPr>
          <w:rFonts w:hint="eastAsia"/>
          <w:color w:val="000000" w:themeColor="text1"/>
        </w:rPr>
        <w:t>樓空間為</w:t>
      </w:r>
      <w:r w:rsidR="00533139" w:rsidRPr="00096127">
        <w:rPr>
          <w:color w:val="000000" w:themeColor="text1"/>
        </w:rPr>
        <w:t>LAB</w:t>
      </w:r>
      <w:r w:rsidR="00533139" w:rsidRPr="00096127">
        <w:rPr>
          <w:rFonts w:hint="eastAsia"/>
          <w:color w:val="000000" w:themeColor="text1"/>
        </w:rPr>
        <w:t>創意實驗室，並做為藝術、人文、科普等與兒童相關課程的活動場域，導致</w:t>
      </w:r>
      <w:r w:rsidRPr="00096127">
        <w:rPr>
          <w:rFonts w:hint="eastAsia"/>
          <w:color w:val="000000" w:themeColor="text1"/>
        </w:rPr>
        <w:t>新竹市文化局以逾2千餘萬元委託專業廠商辦理課程規劃、工作坊等活動，並支付廠商空間裝修、隔間及相關設備費用，營運模式已</w:t>
      </w:r>
      <w:proofErr w:type="gramStart"/>
      <w:r w:rsidRPr="00096127">
        <w:rPr>
          <w:rFonts w:hint="eastAsia"/>
          <w:color w:val="000000" w:themeColor="text1"/>
        </w:rPr>
        <w:t>悖離</w:t>
      </w:r>
      <w:proofErr w:type="gramEnd"/>
      <w:r w:rsidRPr="00096127">
        <w:rPr>
          <w:rFonts w:hint="eastAsia"/>
          <w:color w:val="000000" w:themeColor="text1"/>
        </w:rPr>
        <w:t>原計畫。又於本勞務採購案110年9月30日簽約時，</w:t>
      </w:r>
      <w:proofErr w:type="gramStart"/>
      <w:r w:rsidRPr="00096127">
        <w:rPr>
          <w:rFonts w:hint="eastAsia"/>
          <w:color w:val="000000" w:themeColor="text1"/>
        </w:rPr>
        <w:t>已知場館</w:t>
      </w:r>
      <w:proofErr w:type="gramEnd"/>
      <w:r w:rsidRPr="00096127">
        <w:rPr>
          <w:rFonts w:hint="eastAsia"/>
          <w:color w:val="000000" w:themeColor="text1"/>
        </w:rPr>
        <w:t>預計</w:t>
      </w:r>
      <w:proofErr w:type="gramStart"/>
      <w:r w:rsidRPr="00096127">
        <w:rPr>
          <w:rFonts w:hint="eastAsia"/>
          <w:color w:val="000000" w:themeColor="text1"/>
        </w:rPr>
        <w:t>開館日較</w:t>
      </w:r>
      <w:proofErr w:type="gramEnd"/>
      <w:r w:rsidRPr="00096127">
        <w:rPr>
          <w:rFonts w:hint="eastAsia"/>
          <w:color w:val="000000" w:themeColor="text1"/>
        </w:rPr>
        <w:t>服務</w:t>
      </w:r>
      <w:r w:rsidRPr="00096127">
        <w:rPr>
          <w:rFonts w:hint="eastAsia"/>
          <w:color w:val="000000" w:themeColor="text1"/>
        </w:rPr>
        <w:lastRenderedPageBreak/>
        <w:t>建議書規劃之開館日期程落後，</w:t>
      </w:r>
      <w:proofErr w:type="gramStart"/>
      <w:r w:rsidRPr="00096127">
        <w:rPr>
          <w:rFonts w:hint="eastAsia"/>
          <w:color w:val="000000" w:themeColor="text1"/>
        </w:rPr>
        <w:t>且展</w:t>
      </w:r>
      <w:proofErr w:type="gramEnd"/>
      <w:r w:rsidRPr="00096127">
        <w:rPr>
          <w:rFonts w:hint="eastAsia"/>
          <w:color w:val="000000" w:themeColor="text1"/>
        </w:rPr>
        <w:t>延後預計開</w:t>
      </w:r>
      <w:proofErr w:type="gramStart"/>
      <w:r w:rsidRPr="00096127">
        <w:rPr>
          <w:rFonts w:hint="eastAsia"/>
          <w:color w:val="000000" w:themeColor="text1"/>
        </w:rPr>
        <w:t>館日</w:t>
      </w:r>
      <w:proofErr w:type="gramEnd"/>
      <w:r w:rsidRPr="00096127">
        <w:rPr>
          <w:rFonts w:hint="eastAsia"/>
          <w:color w:val="000000" w:themeColor="text1"/>
        </w:rPr>
        <w:t>距本勞務採購契約屆期有限，卻未調整履約期程；又簽約後場館工程延宕已影響本勞務採購案履約，仍於原契約條件下，通知廠商提交細部計畫書及審議第1期成果報告書，並據以給付價金，終因工程未如期完工而辦理終止契約，致已支付公</w:t>
      </w:r>
      <w:proofErr w:type="gramStart"/>
      <w:r w:rsidRPr="00096127">
        <w:rPr>
          <w:rFonts w:hint="eastAsia"/>
          <w:color w:val="000000" w:themeColor="text1"/>
        </w:rPr>
        <w:t>帑</w:t>
      </w:r>
      <w:proofErr w:type="gramEnd"/>
      <w:r w:rsidRPr="00096127">
        <w:rPr>
          <w:rFonts w:hint="eastAsia"/>
          <w:color w:val="000000" w:themeColor="text1"/>
        </w:rPr>
        <w:t>1,436萬餘元</w:t>
      </w:r>
      <w:r w:rsidR="00BF224B" w:rsidRPr="00096127">
        <w:rPr>
          <w:rFonts w:hint="eastAsia"/>
          <w:color w:val="000000" w:themeColor="text1"/>
        </w:rPr>
        <w:t>，而</w:t>
      </w:r>
      <w:r w:rsidRPr="00096127">
        <w:rPr>
          <w:rFonts w:hint="eastAsia"/>
          <w:color w:val="000000" w:themeColor="text1"/>
        </w:rPr>
        <w:t>未能發揮財務應有效益</w:t>
      </w:r>
      <w:bookmarkEnd w:id="26"/>
      <w:r w:rsidRPr="00096127">
        <w:rPr>
          <w:rFonts w:hint="eastAsia"/>
          <w:color w:val="000000" w:themeColor="text1"/>
        </w:rPr>
        <w:t>。</w:t>
      </w:r>
    </w:p>
    <w:p w14:paraId="67FAB485" w14:textId="07796FAD" w:rsidR="00B54FCE" w:rsidRPr="00096127" w:rsidRDefault="005B3AC7" w:rsidP="00B54FCE">
      <w:pPr>
        <w:pStyle w:val="4"/>
        <w:rPr>
          <w:color w:val="000000" w:themeColor="text1"/>
        </w:rPr>
      </w:pPr>
      <w:r w:rsidRPr="00096127">
        <w:rPr>
          <w:rFonts w:hint="eastAsia"/>
          <w:color w:val="000000" w:themeColor="text1"/>
        </w:rPr>
        <w:t>經濟部中小企業處110年1月11日核定</w:t>
      </w:r>
      <w:r w:rsidR="00B54FCE" w:rsidRPr="00096127">
        <w:rPr>
          <w:rFonts w:hint="eastAsia"/>
          <w:color w:val="000000" w:themeColor="text1"/>
        </w:rPr>
        <w:t>修正之兒童探索館體驗經濟及創業生活產業群眾推動計畫(下稱修正之兒童探索館計畫)載述</w:t>
      </w:r>
      <w:r w:rsidRPr="00096127">
        <w:rPr>
          <w:rFonts w:hint="eastAsia"/>
          <w:color w:val="000000" w:themeColor="text1"/>
        </w:rPr>
        <w:t>：「</w:t>
      </w:r>
      <w:r w:rsidR="00B54FCE" w:rsidRPr="00096127">
        <w:rPr>
          <w:rFonts w:hint="eastAsia"/>
          <w:color w:val="000000" w:themeColor="text1"/>
        </w:rPr>
        <w:t>1至3樓自償性空間以OT方式辦理，相關租金及權利金之計算依促進民間參與公共建設法規定辦理，並配合民間租金模式估算租金。…</w:t>
      </w:r>
      <w:proofErr w:type="gramStart"/>
      <w:r w:rsidR="00B54FCE" w:rsidRPr="00096127">
        <w:rPr>
          <w:rFonts w:hint="eastAsia"/>
          <w:color w:val="000000" w:themeColor="text1"/>
        </w:rPr>
        <w:t>…</w:t>
      </w:r>
      <w:proofErr w:type="gramEnd"/>
      <w:r w:rsidR="00B54FCE" w:rsidRPr="00096127">
        <w:rPr>
          <w:rFonts w:hint="eastAsia"/>
          <w:color w:val="000000" w:themeColor="text1"/>
        </w:rPr>
        <w:t>場域營運模式同時具有產業扶植和科技教育體驗特性，未來園區和周邊將陸續建設成為新竹市科技商業發展重心</w:t>
      </w:r>
      <w:r w:rsidRPr="00096127">
        <w:rPr>
          <w:rFonts w:hint="eastAsia"/>
          <w:color w:val="000000" w:themeColor="text1"/>
        </w:rPr>
        <w:t>…</w:t>
      </w:r>
      <w:proofErr w:type="gramStart"/>
      <w:r w:rsidRPr="00096127">
        <w:rPr>
          <w:rFonts w:hint="eastAsia"/>
          <w:color w:val="000000" w:themeColor="text1"/>
        </w:rPr>
        <w:t>…</w:t>
      </w:r>
      <w:proofErr w:type="gramEnd"/>
      <w:r w:rsidR="00B54FCE" w:rsidRPr="00096127">
        <w:rPr>
          <w:rFonts w:hint="eastAsia"/>
          <w:color w:val="000000" w:themeColor="text1"/>
        </w:rPr>
        <w:t>招商模式</w:t>
      </w:r>
      <w:r w:rsidR="00BF224B" w:rsidRPr="00096127">
        <w:rPr>
          <w:rFonts w:hint="eastAsia"/>
          <w:color w:val="000000" w:themeColor="text1"/>
        </w:rPr>
        <w:t>由</w:t>
      </w:r>
      <w:r w:rsidR="00B54FCE" w:rsidRPr="00096127">
        <w:rPr>
          <w:rFonts w:hint="eastAsia"/>
          <w:color w:val="000000" w:themeColor="text1"/>
        </w:rPr>
        <w:t>營運管理廠商須就未來營運方向自行辦理內部隔間、裝修及設備採買等……綜合評估分析</w:t>
      </w:r>
      <w:r w:rsidR="00BF224B" w:rsidRPr="00096127">
        <w:rPr>
          <w:rFonts w:hint="eastAsia"/>
          <w:color w:val="000000" w:themeColor="text1"/>
        </w:rPr>
        <w:t>為</w:t>
      </w:r>
      <w:r w:rsidR="00B54FCE" w:rsidRPr="00096127">
        <w:rPr>
          <w:rFonts w:hint="eastAsia"/>
          <w:color w:val="000000" w:themeColor="text1"/>
        </w:rPr>
        <w:t>營運收入初估2樓創意實驗室之場地租金收入為面積449坪，</w:t>
      </w:r>
      <w:r w:rsidR="00BF224B" w:rsidRPr="00096127">
        <w:rPr>
          <w:rFonts w:hint="eastAsia"/>
          <w:color w:val="000000" w:themeColor="text1"/>
        </w:rPr>
        <w:t>以</w:t>
      </w:r>
      <w:r w:rsidR="00B54FCE" w:rsidRPr="00096127">
        <w:rPr>
          <w:rFonts w:hint="eastAsia"/>
          <w:color w:val="000000" w:themeColor="text1"/>
        </w:rPr>
        <w:t>租金為2,500元/坪/月，平均出租率為100%</w:t>
      </w:r>
      <w:r w:rsidR="00BF224B" w:rsidRPr="00096127">
        <w:rPr>
          <w:rFonts w:hint="eastAsia"/>
          <w:color w:val="000000" w:themeColor="text1"/>
        </w:rPr>
        <w:t>計算</w:t>
      </w:r>
      <w:r w:rsidR="00B54FCE" w:rsidRPr="00096127">
        <w:rPr>
          <w:rFonts w:hint="eastAsia"/>
          <w:color w:val="000000" w:themeColor="text1"/>
        </w:rPr>
        <w:t>，預估年營運收入可達1,347萬元</w:t>
      </w:r>
      <w:r w:rsidRPr="00096127">
        <w:rPr>
          <w:rFonts w:hint="eastAsia"/>
          <w:color w:val="000000" w:themeColor="text1"/>
        </w:rPr>
        <w:t>」</w:t>
      </w:r>
      <w:r w:rsidR="00BF224B" w:rsidRPr="00096127">
        <w:rPr>
          <w:rFonts w:hint="eastAsia"/>
          <w:color w:val="000000" w:themeColor="text1"/>
        </w:rPr>
        <w:t>等語。</w:t>
      </w:r>
    </w:p>
    <w:p w14:paraId="17EC3E37" w14:textId="77777777" w:rsidR="00B54FCE" w:rsidRPr="00096127" w:rsidRDefault="00B54FCE" w:rsidP="00B54FCE">
      <w:pPr>
        <w:pStyle w:val="4"/>
        <w:rPr>
          <w:color w:val="000000" w:themeColor="text1"/>
        </w:rPr>
      </w:pPr>
      <w:r w:rsidRPr="00096127">
        <w:rPr>
          <w:rFonts w:hint="eastAsia"/>
          <w:color w:val="000000" w:themeColor="text1"/>
        </w:rPr>
        <w:t>經查</w:t>
      </w:r>
      <w:r w:rsidR="00BF224B" w:rsidRPr="00096127">
        <w:rPr>
          <w:rFonts w:hint="eastAsia"/>
          <w:color w:val="000000" w:themeColor="text1"/>
        </w:rPr>
        <w:t>新竹市</w:t>
      </w:r>
      <w:r w:rsidRPr="00096127">
        <w:rPr>
          <w:rFonts w:hint="eastAsia"/>
          <w:color w:val="000000" w:themeColor="text1"/>
        </w:rPr>
        <w:t>文化局未依修正之兒童探索館計畫，</w:t>
      </w:r>
      <w:proofErr w:type="gramStart"/>
      <w:r w:rsidRPr="00096127">
        <w:rPr>
          <w:rFonts w:hint="eastAsia"/>
          <w:color w:val="000000" w:themeColor="text1"/>
        </w:rPr>
        <w:t>採</w:t>
      </w:r>
      <w:proofErr w:type="gramEnd"/>
      <w:r w:rsidRPr="00096127">
        <w:rPr>
          <w:color w:val="000000" w:themeColor="text1"/>
        </w:rPr>
        <w:t>OT</w:t>
      </w:r>
      <w:r w:rsidRPr="00096127">
        <w:rPr>
          <w:rFonts w:hint="eastAsia"/>
          <w:color w:val="000000" w:themeColor="text1"/>
        </w:rPr>
        <w:t>方式將</w:t>
      </w:r>
      <w:r w:rsidRPr="00096127">
        <w:rPr>
          <w:color w:val="000000" w:themeColor="text1"/>
        </w:rPr>
        <w:t>2</w:t>
      </w:r>
      <w:r w:rsidRPr="00096127">
        <w:rPr>
          <w:rFonts w:hint="eastAsia"/>
          <w:color w:val="000000" w:themeColor="text1"/>
        </w:rPr>
        <w:t>樓創意實驗室場地出租以增加營運收入，</w:t>
      </w:r>
      <w:proofErr w:type="gramStart"/>
      <w:r w:rsidRPr="00096127">
        <w:rPr>
          <w:rFonts w:hint="eastAsia"/>
          <w:color w:val="000000" w:themeColor="text1"/>
        </w:rPr>
        <w:t>逕</w:t>
      </w:r>
      <w:proofErr w:type="gramEnd"/>
      <w:r w:rsidRPr="00096127">
        <w:rPr>
          <w:rFonts w:hint="eastAsia"/>
          <w:color w:val="000000" w:themeColor="text1"/>
        </w:rPr>
        <w:t>於</w:t>
      </w:r>
      <w:r w:rsidRPr="00096127">
        <w:rPr>
          <w:color w:val="000000" w:themeColor="text1"/>
        </w:rPr>
        <w:t>110</w:t>
      </w:r>
      <w:r w:rsidRPr="00096127">
        <w:rPr>
          <w:rFonts w:hint="eastAsia"/>
          <w:color w:val="000000" w:themeColor="text1"/>
        </w:rPr>
        <w:t>年</w:t>
      </w:r>
      <w:r w:rsidRPr="00096127">
        <w:rPr>
          <w:color w:val="000000" w:themeColor="text1"/>
        </w:rPr>
        <w:t>6</w:t>
      </w:r>
      <w:r w:rsidRPr="00096127">
        <w:rPr>
          <w:rFonts w:hint="eastAsia"/>
          <w:color w:val="000000" w:themeColor="text1"/>
        </w:rPr>
        <w:t>月</w:t>
      </w:r>
      <w:r w:rsidRPr="00096127">
        <w:rPr>
          <w:color w:val="000000" w:themeColor="text1"/>
        </w:rPr>
        <w:t>16</w:t>
      </w:r>
      <w:r w:rsidRPr="00096127">
        <w:rPr>
          <w:rFonts w:hint="eastAsia"/>
          <w:color w:val="000000" w:themeColor="text1"/>
        </w:rPr>
        <w:t>日簽報依政府採購法委託專業服務，經簽奉局長核定，嗣於</w:t>
      </w:r>
      <w:r w:rsidRPr="00096127">
        <w:rPr>
          <w:color w:val="000000" w:themeColor="text1"/>
        </w:rPr>
        <w:t>110</w:t>
      </w:r>
      <w:r w:rsidRPr="00096127">
        <w:rPr>
          <w:rFonts w:hint="eastAsia"/>
          <w:color w:val="000000" w:themeColor="text1"/>
        </w:rPr>
        <w:t>年</w:t>
      </w:r>
      <w:r w:rsidRPr="00096127">
        <w:rPr>
          <w:color w:val="000000" w:themeColor="text1"/>
        </w:rPr>
        <w:t>8</w:t>
      </w:r>
      <w:r w:rsidRPr="00096127">
        <w:rPr>
          <w:rFonts w:hint="eastAsia"/>
          <w:color w:val="000000" w:themeColor="text1"/>
        </w:rPr>
        <w:t>月</w:t>
      </w:r>
      <w:r w:rsidRPr="00096127">
        <w:rPr>
          <w:color w:val="000000" w:themeColor="text1"/>
        </w:rPr>
        <w:t>3</w:t>
      </w:r>
      <w:r w:rsidRPr="00096127">
        <w:rPr>
          <w:rFonts w:hint="eastAsia"/>
          <w:color w:val="000000" w:themeColor="text1"/>
        </w:rPr>
        <w:t>日辦理「</w:t>
      </w:r>
      <w:proofErr w:type="gramStart"/>
      <w:r w:rsidRPr="00096127">
        <w:rPr>
          <w:color w:val="000000" w:themeColor="text1"/>
        </w:rPr>
        <w:t>11</w:t>
      </w:r>
      <w:proofErr w:type="gramEnd"/>
      <w:r w:rsidRPr="00096127">
        <w:rPr>
          <w:color w:val="000000" w:themeColor="text1"/>
        </w:rPr>
        <w:t>0</w:t>
      </w:r>
      <w:r w:rsidRPr="00096127">
        <w:rPr>
          <w:rFonts w:hint="eastAsia"/>
          <w:color w:val="000000" w:themeColor="text1"/>
        </w:rPr>
        <w:t>年度新竹市兒童探索館</w:t>
      </w:r>
      <w:r w:rsidRPr="00096127">
        <w:rPr>
          <w:color w:val="000000" w:themeColor="text1"/>
        </w:rPr>
        <w:t>2</w:t>
      </w:r>
      <w:r w:rsidRPr="00096127">
        <w:rPr>
          <w:rFonts w:hint="eastAsia"/>
          <w:color w:val="000000" w:themeColor="text1"/>
        </w:rPr>
        <w:t>樓委託專業服務案(下稱本勞務採購案)」限制性招標公告，按本勞務採購案需求說明書載述，場地劃分為</w:t>
      </w:r>
      <w:r w:rsidRPr="00096127">
        <w:rPr>
          <w:color w:val="000000" w:themeColor="text1"/>
        </w:rPr>
        <w:t>3</w:t>
      </w:r>
      <w:r w:rsidRPr="00096127">
        <w:rPr>
          <w:rFonts w:hint="eastAsia"/>
          <w:color w:val="000000" w:themeColor="text1"/>
        </w:rPr>
        <w:t>個區域［</w:t>
      </w:r>
      <w:r w:rsidRPr="00096127">
        <w:rPr>
          <w:color w:val="000000" w:themeColor="text1"/>
        </w:rPr>
        <w:t>A</w:t>
      </w:r>
      <w:r w:rsidRPr="00096127">
        <w:rPr>
          <w:rFonts w:hint="eastAsia"/>
          <w:color w:val="000000" w:themeColor="text1"/>
        </w:rPr>
        <w:t>區面積為</w:t>
      </w:r>
      <w:r w:rsidRPr="00096127">
        <w:rPr>
          <w:color w:val="000000" w:themeColor="text1"/>
        </w:rPr>
        <w:t>447</w:t>
      </w:r>
      <w:r w:rsidRPr="00096127">
        <w:rPr>
          <w:rFonts w:hint="eastAsia"/>
          <w:color w:val="000000" w:themeColor="text1"/>
        </w:rPr>
        <w:t>平方公尺(</w:t>
      </w:r>
      <w:r w:rsidRPr="00096127">
        <w:rPr>
          <w:color w:val="000000" w:themeColor="text1"/>
        </w:rPr>
        <w:t>135</w:t>
      </w:r>
      <w:r w:rsidRPr="00096127">
        <w:rPr>
          <w:rFonts w:hint="eastAsia"/>
          <w:color w:val="000000" w:themeColor="text1"/>
        </w:rPr>
        <w:t>坪)、</w:t>
      </w:r>
      <w:r w:rsidRPr="00096127">
        <w:rPr>
          <w:color w:val="000000" w:themeColor="text1"/>
        </w:rPr>
        <w:t>B</w:t>
      </w:r>
      <w:r w:rsidRPr="00096127">
        <w:rPr>
          <w:rFonts w:hint="eastAsia"/>
          <w:color w:val="000000" w:themeColor="text1"/>
        </w:rPr>
        <w:t>區面積</w:t>
      </w:r>
      <w:r w:rsidRPr="00096127">
        <w:rPr>
          <w:color w:val="000000" w:themeColor="text1"/>
        </w:rPr>
        <w:t>562.6</w:t>
      </w:r>
      <w:r w:rsidRPr="00096127">
        <w:rPr>
          <w:rFonts w:hint="eastAsia"/>
          <w:color w:val="000000" w:themeColor="text1"/>
        </w:rPr>
        <w:t>平方公尺(</w:t>
      </w:r>
      <w:r w:rsidRPr="00096127">
        <w:rPr>
          <w:color w:val="000000" w:themeColor="text1"/>
        </w:rPr>
        <w:t>170</w:t>
      </w:r>
      <w:r w:rsidRPr="00096127">
        <w:rPr>
          <w:rFonts w:hint="eastAsia"/>
          <w:color w:val="000000" w:themeColor="text1"/>
        </w:rPr>
        <w:t>坪)、</w:t>
      </w:r>
      <w:r w:rsidRPr="00096127">
        <w:rPr>
          <w:color w:val="000000" w:themeColor="text1"/>
        </w:rPr>
        <w:t>C</w:t>
      </w:r>
      <w:r w:rsidRPr="00096127">
        <w:rPr>
          <w:rFonts w:hint="eastAsia"/>
          <w:color w:val="000000" w:themeColor="text1"/>
        </w:rPr>
        <w:t>區面積</w:t>
      </w:r>
      <w:r w:rsidRPr="00096127">
        <w:rPr>
          <w:color w:val="000000" w:themeColor="text1"/>
        </w:rPr>
        <w:t>365.5</w:t>
      </w:r>
      <w:r w:rsidRPr="00096127">
        <w:rPr>
          <w:rFonts w:hint="eastAsia"/>
          <w:color w:val="000000" w:themeColor="text1"/>
        </w:rPr>
        <w:t>平方公尺</w:t>
      </w:r>
      <w:r w:rsidRPr="00096127">
        <w:rPr>
          <w:rFonts w:hint="eastAsia"/>
          <w:color w:val="000000" w:themeColor="text1"/>
        </w:rPr>
        <w:lastRenderedPageBreak/>
        <w:t>(</w:t>
      </w:r>
      <w:r w:rsidRPr="00096127">
        <w:rPr>
          <w:color w:val="000000" w:themeColor="text1"/>
        </w:rPr>
        <w:t>110</w:t>
      </w:r>
      <w:r w:rsidRPr="00096127">
        <w:rPr>
          <w:rFonts w:hint="eastAsia"/>
          <w:color w:val="000000" w:themeColor="text1"/>
        </w:rPr>
        <w:t>坪)，共</w:t>
      </w:r>
      <w:r w:rsidRPr="00096127">
        <w:rPr>
          <w:color w:val="000000" w:themeColor="text1"/>
        </w:rPr>
        <w:t>1,375.1</w:t>
      </w:r>
      <w:r w:rsidRPr="00096127">
        <w:rPr>
          <w:rFonts w:hint="eastAsia"/>
          <w:color w:val="000000" w:themeColor="text1"/>
        </w:rPr>
        <w:t>平方公尺(</w:t>
      </w:r>
      <w:r w:rsidRPr="00096127">
        <w:rPr>
          <w:color w:val="000000" w:themeColor="text1"/>
        </w:rPr>
        <w:t>415</w:t>
      </w:r>
      <w:r w:rsidRPr="00096127">
        <w:rPr>
          <w:rFonts w:hint="eastAsia"/>
          <w:color w:val="000000" w:themeColor="text1"/>
        </w:rPr>
        <w:t>坪)〕，每一區域應規劃多元化不同領域課程等，採分項決標，履約期間至少辦理4場課程、講座或工作坊等活動，及設計開發至少</w:t>
      </w:r>
      <w:proofErr w:type="gramStart"/>
      <w:r w:rsidRPr="00096127">
        <w:rPr>
          <w:rFonts w:hint="eastAsia"/>
          <w:color w:val="000000" w:themeColor="text1"/>
        </w:rPr>
        <w:t>2款文創商</w:t>
      </w:r>
      <w:proofErr w:type="gramEnd"/>
      <w:r w:rsidRPr="00096127">
        <w:rPr>
          <w:rFonts w:hint="eastAsia"/>
          <w:color w:val="000000" w:themeColor="text1"/>
        </w:rPr>
        <w:t>品等。同年9月30日分別決</w:t>
      </w:r>
      <w:proofErr w:type="gramStart"/>
      <w:r w:rsidRPr="00096127">
        <w:rPr>
          <w:rFonts w:hint="eastAsia"/>
          <w:color w:val="000000" w:themeColor="text1"/>
        </w:rPr>
        <w:t>標予恆創</w:t>
      </w:r>
      <w:proofErr w:type="gramEnd"/>
      <w:r w:rsidRPr="00096127">
        <w:rPr>
          <w:rFonts w:hint="eastAsia"/>
          <w:color w:val="000000" w:themeColor="text1"/>
        </w:rPr>
        <w:t>顧問企業社(得標區域Lab-A)、環境友善種子有限公司(得標區域Lab-B)及史汀科技教育有限公司(得標區域Lab-C)等3家廠商，決標金額各為799萬餘元(包括場館隔間施作、家具設備等硬體設施規劃費用，計122萬餘元)、846萬元(包括室內設計及工程施作等規劃實體展售空間費用，計501萬餘元)及749萬元(包括室內設計及施工建造等規劃實體展售空間費用，計305萬餘元)，決標總金額計2,394萬餘元，3案之履約期間皆自110年9月30日至111年7月31日止，履約期間10個月。</w:t>
      </w:r>
    </w:p>
    <w:p w14:paraId="5D1B8D09" w14:textId="77777777" w:rsidR="00B54FCE" w:rsidRPr="00096127" w:rsidRDefault="00B54FCE" w:rsidP="00B54FCE">
      <w:pPr>
        <w:pStyle w:val="4"/>
        <w:rPr>
          <w:color w:val="000000" w:themeColor="text1"/>
        </w:rPr>
      </w:pPr>
      <w:r w:rsidRPr="00096127">
        <w:rPr>
          <w:rFonts w:hint="eastAsia"/>
          <w:color w:val="000000" w:themeColor="text1"/>
        </w:rPr>
        <w:t>按修正之兒童探索館計畫原規劃屬自償性空間之2樓創意實驗室以OT方式辦理場地出租，預計每年可增加1,347萬元之營運收入，且營運廠商應就未來營運方向自行辦理內部隔間、裝修及設備採買等，惟</w:t>
      </w:r>
      <w:r w:rsidR="005B3AC7" w:rsidRPr="00096127">
        <w:rPr>
          <w:rFonts w:hint="eastAsia"/>
          <w:color w:val="000000" w:themeColor="text1"/>
        </w:rPr>
        <w:t>新竹市</w:t>
      </w:r>
      <w:r w:rsidRPr="00096127">
        <w:rPr>
          <w:rFonts w:hint="eastAsia"/>
          <w:color w:val="000000" w:themeColor="text1"/>
        </w:rPr>
        <w:t>文化局卻以10個月2,394萬餘元委託上開廠商辦理課程規劃、講座、工作坊等活動，並支付廠商場館隔間及相關設備費用，營運模式顯已</w:t>
      </w:r>
      <w:proofErr w:type="gramStart"/>
      <w:r w:rsidRPr="00096127">
        <w:rPr>
          <w:rFonts w:hint="eastAsia"/>
          <w:color w:val="000000" w:themeColor="text1"/>
        </w:rPr>
        <w:t>悖離</w:t>
      </w:r>
      <w:proofErr w:type="gramEnd"/>
      <w:r w:rsidRPr="00096127">
        <w:rPr>
          <w:rFonts w:hint="eastAsia"/>
          <w:color w:val="000000" w:themeColor="text1"/>
        </w:rPr>
        <w:t>原計畫，</w:t>
      </w:r>
      <w:proofErr w:type="gramStart"/>
      <w:r w:rsidRPr="00096127">
        <w:rPr>
          <w:rFonts w:hint="eastAsia"/>
          <w:color w:val="000000" w:themeColor="text1"/>
        </w:rPr>
        <w:t>既減損</w:t>
      </w:r>
      <w:proofErr w:type="gramEnd"/>
      <w:r w:rsidRPr="00096127">
        <w:rPr>
          <w:rFonts w:hint="eastAsia"/>
          <w:color w:val="000000" w:themeColor="text1"/>
        </w:rPr>
        <w:t>收入挹注，亦增加經費支出，營運方式顯未具自償性，未能達成自</w:t>
      </w:r>
      <w:proofErr w:type="gramStart"/>
      <w:r w:rsidRPr="00096127">
        <w:rPr>
          <w:rFonts w:hint="eastAsia"/>
          <w:color w:val="000000" w:themeColor="text1"/>
        </w:rPr>
        <w:t>償性場</w:t>
      </w:r>
      <w:proofErr w:type="gramEnd"/>
      <w:r w:rsidRPr="00096127">
        <w:rPr>
          <w:rFonts w:hint="eastAsia"/>
          <w:color w:val="000000" w:themeColor="text1"/>
        </w:rPr>
        <w:t>域以OT方式收取營運收入，朝向</w:t>
      </w:r>
      <w:proofErr w:type="gramStart"/>
      <w:r w:rsidRPr="00096127">
        <w:rPr>
          <w:rFonts w:hint="eastAsia"/>
          <w:color w:val="000000" w:themeColor="text1"/>
        </w:rPr>
        <w:t>場館永</w:t>
      </w:r>
      <w:proofErr w:type="gramEnd"/>
      <w:r w:rsidRPr="00096127">
        <w:rPr>
          <w:rFonts w:hint="eastAsia"/>
          <w:color w:val="000000" w:themeColor="text1"/>
        </w:rPr>
        <w:t>續經營之計畫預期目標。</w:t>
      </w:r>
    </w:p>
    <w:p w14:paraId="04FE6FEF" w14:textId="77777777" w:rsidR="00B54FCE" w:rsidRPr="00096127" w:rsidRDefault="00B54FCE" w:rsidP="00B54FCE">
      <w:pPr>
        <w:pStyle w:val="4"/>
        <w:rPr>
          <w:color w:val="000000" w:themeColor="text1"/>
        </w:rPr>
      </w:pPr>
      <w:r w:rsidRPr="00096127">
        <w:rPr>
          <w:rFonts w:hint="eastAsia"/>
          <w:color w:val="000000" w:themeColor="text1"/>
        </w:rPr>
        <w:t>復查</w:t>
      </w:r>
      <w:r w:rsidR="00087E80" w:rsidRPr="00096127">
        <w:rPr>
          <w:rFonts w:hint="eastAsia"/>
          <w:color w:val="000000" w:themeColor="text1"/>
        </w:rPr>
        <w:t>新竹市文化局</w:t>
      </w:r>
      <w:r w:rsidRPr="00096127">
        <w:rPr>
          <w:rFonts w:hint="eastAsia"/>
          <w:color w:val="000000" w:themeColor="text1"/>
        </w:rPr>
        <w:t>於110年8月3日辦理本勞務採購案之招標作業，依需求說明書所載，履約期間自決標日起至111年7月31日止，每日開放時間不得少於6小時為原則，每週不得少於42小時。依</w:t>
      </w:r>
      <w:r w:rsidR="00087E80" w:rsidRPr="00096127">
        <w:rPr>
          <w:rFonts w:hint="eastAsia"/>
          <w:color w:val="000000" w:themeColor="text1"/>
        </w:rPr>
        <w:t>新</w:t>
      </w:r>
      <w:r w:rsidR="00087E80" w:rsidRPr="00096127">
        <w:rPr>
          <w:rFonts w:hint="eastAsia"/>
          <w:color w:val="000000" w:themeColor="text1"/>
        </w:rPr>
        <w:lastRenderedPageBreak/>
        <w:t>竹市文化局</w:t>
      </w:r>
      <w:r w:rsidRPr="00096127">
        <w:rPr>
          <w:rFonts w:hint="eastAsia"/>
          <w:color w:val="000000" w:themeColor="text1"/>
        </w:rPr>
        <w:t>110年9月15日填報中小企業處之「</w:t>
      </w:r>
      <w:proofErr w:type="gramStart"/>
      <w:r w:rsidRPr="00096127">
        <w:rPr>
          <w:rFonts w:hint="eastAsia"/>
          <w:color w:val="000000" w:themeColor="text1"/>
        </w:rPr>
        <w:t>107</w:t>
      </w:r>
      <w:proofErr w:type="gramEnd"/>
      <w:r w:rsidRPr="00096127">
        <w:rPr>
          <w:rFonts w:hint="eastAsia"/>
          <w:color w:val="000000" w:themeColor="text1"/>
        </w:rPr>
        <w:t>年度城鄉特色產業園區補助</w:t>
      </w:r>
      <w:proofErr w:type="gramStart"/>
      <w:r w:rsidRPr="00096127">
        <w:rPr>
          <w:rFonts w:hint="eastAsia"/>
          <w:color w:val="000000" w:themeColor="text1"/>
        </w:rPr>
        <w:t>計畫計畫</w:t>
      </w:r>
      <w:proofErr w:type="gramEnd"/>
      <w:r w:rsidRPr="00096127">
        <w:rPr>
          <w:rFonts w:hint="eastAsia"/>
          <w:color w:val="000000" w:themeColor="text1"/>
        </w:rPr>
        <w:t>展延申請表」所載，受嚴重特殊傳染性肺炎(COVID-19)疫情影響，兒童探索館工程進度落後。</w:t>
      </w:r>
      <w:proofErr w:type="gramStart"/>
      <w:r w:rsidRPr="00096127">
        <w:rPr>
          <w:rFonts w:hint="eastAsia"/>
          <w:color w:val="000000" w:themeColor="text1"/>
        </w:rPr>
        <w:t>惟查</w:t>
      </w:r>
      <w:r w:rsidR="00087E80" w:rsidRPr="00096127">
        <w:rPr>
          <w:rFonts w:hint="eastAsia"/>
          <w:color w:val="000000" w:themeColor="text1"/>
        </w:rPr>
        <w:t>新竹市</w:t>
      </w:r>
      <w:proofErr w:type="gramEnd"/>
      <w:r w:rsidR="00087E80" w:rsidRPr="00096127">
        <w:rPr>
          <w:rFonts w:hint="eastAsia"/>
          <w:color w:val="000000" w:themeColor="text1"/>
        </w:rPr>
        <w:t>文化局</w:t>
      </w:r>
      <w:r w:rsidRPr="00096127">
        <w:rPr>
          <w:rFonts w:hint="eastAsia"/>
          <w:color w:val="000000" w:themeColor="text1"/>
        </w:rPr>
        <w:t>於110年9月30日辦理本勞務採購案之決標及簽約時，明知得標廠商服務建議書係以110年12月開館為規劃基礎(開館前進行內部裝修、課程規劃等前置作業，開館後辦理各式課程、工作坊等)，與上開展延申請表載述預計111年6月開館相距6個月，卻未及時調整契約履約期程，仍</w:t>
      </w:r>
      <w:proofErr w:type="gramStart"/>
      <w:r w:rsidRPr="00096127">
        <w:rPr>
          <w:rFonts w:hint="eastAsia"/>
          <w:color w:val="000000" w:themeColor="text1"/>
        </w:rPr>
        <w:t>逕</w:t>
      </w:r>
      <w:proofErr w:type="gramEnd"/>
      <w:r w:rsidRPr="00096127">
        <w:rPr>
          <w:rFonts w:hint="eastAsia"/>
          <w:color w:val="000000" w:themeColor="text1"/>
        </w:rPr>
        <w:t>以履約屆期日為111年7月31日辦理簽約，致預計開</w:t>
      </w:r>
      <w:proofErr w:type="gramStart"/>
      <w:r w:rsidRPr="00096127">
        <w:rPr>
          <w:rFonts w:hint="eastAsia"/>
          <w:color w:val="000000" w:themeColor="text1"/>
        </w:rPr>
        <w:t>館日</w:t>
      </w:r>
      <w:proofErr w:type="gramEnd"/>
      <w:r w:rsidRPr="00096127">
        <w:rPr>
          <w:rFonts w:hint="eastAsia"/>
          <w:color w:val="000000" w:themeColor="text1"/>
        </w:rPr>
        <w:t>距契約屆期日至多僅有2個月，大幅縮減開館後履約項目(每日最低開放時數、預計辦理課程及工作坊等)之辦理期程，例如廠商應開放時數將由1,218小時減少為336小時，僅為原應開放時間之27.59%。</w:t>
      </w:r>
    </w:p>
    <w:p w14:paraId="3018D940" w14:textId="5BCE2DF0" w:rsidR="00B54FCE" w:rsidRPr="00096127" w:rsidRDefault="00B54FCE" w:rsidP="00B54FCE">
      <w:pPr>
        <w:pStyle w:val="4"/>
        <w:rPr>
          <w:color w:val="000000" w:themeColor="text1"/>
        </w:rPr>
      </w:pPr>
      <w:r w:rsidRPr="00096127">
        <w:rPr>
          <w:rFonts w:hint="eastAsia"/>
          <w:color w:val="000000" w:themeColor="text1"/>
        </w:rPr>
        <w:t>再查</w:t>
      </w:r>
      <w:r w:rsidR="00087E80" w:rsidRPr="00096127">
        <w:rPr>
          <w:rFonts w:hint="eastAsia"/>
          <w:color w:val="000000" w:themeColor="text1"/>
        </w:rPr>
        <w:t>新竹市文化局</w:t>
      </w:r>
      <w:r w:rsidRPr="00096127">
        <w:rPr>
          <w:rFonts w:hint="eastAsia"/>
          <w:color w:val="000000" w:themeColor="text1"/>
        </w:rPr>
        <w:t>於簽約時明知所訂期程將</w:t>
      </w:r>
      <w:proofErr w:type="gramStart"/>
      <w:r w:rsidRPr="00096127">
        <w:rPr>
          <w:rFonts w:hint="eastAsia"/>
          <w:color w:val="000000" w:themeColor="text1"/>
        </w:rPr>
        <w:t>減損委外</w:t>
      </w:r>
      <w:proofErr w:type="gramEnd"/>
      <w:r w:rsidRPr="00096127">
        <w:rPr>
          <w:rFonts w:hint="eastAsia"/>
          <w:color w:val="000000" w:themeColor="text1"/>
        </w:rPr>
        <w:t>經費服務量能，卻仍</w:t>
      </w:r>
      <w:proofErr w:type="gramStart"/>
      <w:r w:rsidRPr="00096127">
        <w:rPr>
          <w:rFonts w:hint="eastAsia"/>
          <w:color w:val="000000" w:themeColor="text1"/>
        </w:rPr>
        <w:t>逕</w:t>
      </w:r>
      <w:proofErr w:type="gramEnd"/>
      <w:r w:rsidRPr="00096127">
        <w:rPr>
          <w:rFonts w:hint="eastAsia"/>
          <w:color w:val="000000" w:themeColor="text1"/>
        </w:rPr>
        <w:t>予簽約，簽約後</w:t>
      </w:r>
      <w:r w:rsidR="00087E80" w:rsidRPr="00096127">
        <w:rPr>
          <w:rFonts w:hint="eastAsia"/>
          <w:color w:val="000000" w:themeColor="text1"/>
        </w:rPr>
        <w:t>新竹市文化局</w:t>
      </w:r>
      <w:r w:rsidRPr="00096127">
        <w:rPr>
          <w:rFonts w:hint="eastAsia"/>
          <w:color w:val="000000" w:themeColor="text1"/>
        </w:rPr>
        <w:t>仍未正視場館工程進度持續落後，將影響開館期程，研議並採取相關措施，於110年11月16日續通知得標廠商提交細部計畫書，並據以給付</w:t>
      </w:r>
      <w:proofErr w:type="gramStart"/>
      <w:r w:rsidRPr="00096127">
        <w:rPr>
          <w:rFonts w:hint="eastAsia"/>
          <w:color w:val="000000" w:themeColor="text1"/>
        </w:rPr>
        <w:t>第1期</w:t>
      </w:r>
      <w:proofErr w:type="gramEnd"/>
      <w:r w:rsidRPr="00096127">
        <w:rPr>
          <w:rFonts w:hint="eastAsia"/>
          <w:color w:val="000000" w:themeColor="text1"/>
        </w:rPr>
        <w:t>款；另111年3月24日及同年月25日，廠商續依各自營運方向辦理內部隔間及裝修、</w:t>
      </w:r>
      <w:proofErr w:type="gramStart"/>
      <w:r w:rsidRPr="00096127">
        <w:rPr>
          <w:rFonts w:hint="eastAsia"/>
          <w:color w:val="000000" w:themeColor="text1"/>
        </w:rPr>
        <w:t>設計文創商品</w:t>
      </w:r>
      <w:proofErr w:type="gramEnd"/>
      <w:r w:rsidRPr="00096127">
        <w:rPr>
          <w:rFonts w:hint="eastAsia"/>
          <w:color w:val="000000" w:themeColor="text1"/>
        </w:rPr>
        <w:t>及課程規劃等後，依契約規定提交第1期成果報告書，該局再據以</w:t>
      </w:r>
      <w:r w:rsidR="00BF224B" w:rsidRPr="00096127">
        <w:rPr>
          <w:rFonts w:hint="eastAsia"/>
          <w:color w:val="000000" w:themeColor="text1"/>
        </w:rPr>
        <w:t>支</w:t>
      </w:r>
      <w:r w:rsidRPr="00096127">
        <w:rPr>
          <w:rFonts w:hint="eastAsia"/>
          <w:color w:val="000000" w:themeColor="text1"/>
        </w:rPr>
        <w:t>付</w:t>
      </w:r>
      <w:proofErr w:type="gramStart"/>
      <w:r w:rsidRPr="00096127">
        <w:rPr>
          <w:rFonts w:hint="eastAsia"/>
          <w:color w:val="000000" w:themeColor="text1"/>
        </w:rPr>
        <w:t>第2期款</w:t>
      </w:r>
      <w:proofErr w:type="gramEnd"/>
      <w:r w:rsidRPr="00096127">
        <w:rPr>
          <w:rFonts w:hint="eastAsia"/>
          <w:color w:val="000000" w:themeColor="text1"/>
        </w:rPr>
        <w:t>，</w:t>
      </w:r>
      <w:r w:rsidR="00BF224B" w:rsidRPr="00096127">
        <w:rPr>
          <w:rFonts w:hint="eastAsia"/>
          <w:color w:val="000000" w:themeColor="text1"/>
        </w:rPr>
        <w:t>契約價金之60%為</w:t>
      </w:r>
      <w:r w:rsidRPr="00096127">
        <w:rPr>
          <w:rFonts w:hint="eastAsia"/>
          <w:color w:val="000000" w:themeColor="text1"/>
        </w:rPr>
        <w:t>1,436萬餘元。</w:t>
      </w:r>
      <w:proofErr w:type="gramStart"/>
      <w:r w:rsidRPr="00096127">
        <w:rPr>
          <w:rFonts w:hint="eastAsia"/>
          <w:color w:val="000000" w:themeColor="text1"/>
        </w:rPr>
        <w:t>迨</w:t>
      </w:r>
      <w:proofErr w:type="gramEnd"/>
      <w:r w:rsidRPr="00096127">
        <w:rPr>
          <w:rFonts w:hint="eastAsia"/>
          <w:color w:val="000000" w:themeColor="text1"/>
        </w:rPr>
        <w:t>至111年6月1日，因兒童探索館工程進度落後無法於本勞務採購案履約期限111年7月31日</w:t>
      </w:r>
      <w:r w:rsidR="00BF224B" w:rsidRPr="00096127">
        <w:rPr>
          <w:rFonts w:hint="eastAsia"/>
          <w:color w:val="000000" w:themeColor="text1"/>
        </w:rPr>
        <w:t>前</w:t>
      </w:r>
      <w:r w:rsidRPr="00096127">
        <w:rPr>
          <w:rFonts w:hint="eastAsia"/>
          <w:color w:val="000000" w:themeColor="text1"/>
        </w:rPr>
        <w:t>完工，部分項目無法依約執行，而函請3家廠商暫停執行部分履約項目，並於同年7月15日及19日分別與3家廠商簽訂契約</w:t>
      </w:r>
      <w:r w:rsidRPr="00096127">
        <w:rPr>
          <w:rFonts w:hint="eastAsia"/>
          <w:color w:val="000000" w:themeColor="text1"/>
        </w:rPr>
        <w:lastRenderedPageBreak/>
        <w:t>變更，修正</w:t>
      </w:r>
      <w:proofErr w:type="gramStart"/>
      <w:r w:rsidRPr="00096127">
        <w:rPr>
          <w:rFonts w:hint="eastAsia"/>
          <w:color w:val="000000" w:themeColor="text1"/>
        </w:rPr>
        <w:t>第3期款</w:t>
      </w:r>
      <w:proofErr w:type="gramEnd"/>
      <w:r w:rsidRPr="00096127">
        <w:rPr>
          <w:rFonts w:hint="eastAsia"/>
          <w:color w:val="000000" w:themeColor="text1"/>
        </w:rPr>
        <w:t>之請領方式，及履約期限延至同年12月31日。</w:t>
      </w:r>
      <w:proofErr w:type="gramStart"/>
      <w:r w:rsidRPr="00096127">
        <w:rPr>
          <w:rFonts w:hint="eastAsia"/>
          <w:color w:val="000000" w:themeColor="text1"/>
        </w:rPr>
        <w:t>嗣</w:t>
      </w:r>
      <w:proofErr w:type="gramEnd"/>
      <w:r w:rsidRPr="00096127">
        <w:rPr>
          <w:rFonts w:hint="eastAsia"/>
          <w:color w:val="000000" w:themeColor="text1"/>
        </w:rPr>
        <w:t>於111年9月12日工務處就兒童探索館整修統包工程案，因可歸</w:t>
      </w:r>
      <w:proofErr w:type="gramStart"/>
      <w:r w:rsidRPr="00096127">
        <w:rPr>
          <w:rFonts w:hint="eastAsia"/>
          <w:color w:val="000000" w:themeColor="text1"/>
        </w:rPr>
        <w:t>責於統包</w:t>
      </w:r>
      <w:proofErr w:type="gramEnd"/>
      <w:r w:rsidRPr="00096127">
        <w:rPr>
          <w:rFonts w:hint="eastAsia"/>
          <w:color w:val="000000" w:themeColor="text1"/>
        </w:rPr>
        <w:t>廠商之事由，函知廠商辦理終止契約事宜，</w:t>
      </w:r>
      <w:r w:rsidR="00087E80" w:rsidRPr="00096127">
        <w:rPr>
          <w:rFonts w:hint="eastAsia"/>
          <w:color w:val="000000" w:themeColor="text1"/>
        </w:rPr>
        <w:t>新竹市文化局</w:t>
      </w:r>
      <w:r w:rsidRPr="00096127">
        <w:rPr>
          <w:rFonts w:hint="eastAsia"/>
          <w:color w:val="000000" w:themeColor="text1"/>
        </w:rPr>
        <w:t>遂於同年10月25日函知3家勞務採購廠商，因受工程影響無法依約執行，並辦理提前驗收及終止契約。</w:t>
      </w:r>
    </w:p>
    <w:p w14:paraId="44533348" w14:textId="77777777" w:rsidR="00B54FCE" w:rsidRPr="00096127" w:rsidRDefault="00BF224B" w:rsidP="00B54FCE">
      <w:pPr>
        <w:pStyle w:val="4"/>
        <w:rPr>
          <w:color w:val="000000" w:themeColor="text1"/>
        </w:rPr>
      </w:pPr>
      <w:r w:rsidRPr="00096127">
        <w:rPr>
          <w:rFonts w:hint="eastAsia"/>
          <w:color w:val="000000" w:themeColor="text1"/>
        </w:rPr>
        <w:t>新竹市</w:t>
      </w:r>
      <w:r w:rsidR="00B54FCE" w:rsidRPr="00096127">
        <w:rPr>
          <w:rFonts w:hint="eastAsia"/>
          <w:color w:val="000000" w:themeColor="text1"/>
        </w:rPr>
        <w:t>文化局於簽約前</w:t>
      </w:r>
      <w:proofErr w:type="gramStart"/>
      <w:r w:rsidR="00B54FCE" w:rsidRPr="00096127">
        <w:rPr>
          <w:rFonts w:hint="eastAsia"/>
          <w:color w:val="000000" w:themeColor="text1"/>
        </w:rPr>
        <w:t>已知場館</w:t>
      </w:r>
      <w:proofErr w:type="gramEnd"/>
      <w:r w:rsidR="00B54FCE" w:rsidRPr="00096127">
        <w:rPr>
          <w:rFonts w:hint="eastAsia"/>
          <w:color w:val="000000" w:themeColor="text1"/>
        </w:rPr>
        <w:t>工程進度落後，卻未於簽約時調整履約</w:t>
      </w:r>
      <w:proofErr w:type="gramStart"/>
      <w:r w:rsidR="00B54FCE" w:rsidRPr="00096127">
        <w:rPr>
          <w:rFonts w:hint="eastAsia"/>
          <w:color w:val="000000" w:themeColor="text1"/>
        </w:rPr>
        <w:t>期間，</w:t>
      </w:r>
      <w:proofErr w:type="gramEnd"/>
      <w:r w:rsidR="00B54FCE" w:rsidRPr="00096127">
        <w:rPr>
          <w:rFonts w:hint="eastAsia"/>
          <w:color w:val="000000" w:themeColor="text1"/>
        </w:rPr>
        <w:t>簽約後工程持續延宕，又未及時變更</w:t>
      </w:r>
      <w:proofErr w:type="gramStart"/>
      <w:r w:rsidR="00B54FCE" w:rsidRPr="00096127">
        <w:rPr>
          <w:rFonts w:hint="eastAsia"/>
          <w:color w:val="000000" w:themeColor="text1"/>
        </w:rPr>
        <w:t>履約及價</w:t>
      </w:r>
      <w:proofErr w:type="gramEnd"/>
      <w:r w:rsidR="00B54FCE" w:rsidRPr="00096127">
        <w:rPr>
          <w:rFonts w:hint="eastAsia"/>
          <w:color w:val="000000" w:themeColor="text1"/>
        </w:rPr>
        <w:t>金給付方式，迨至</w:t>
      </w:r>
      <w:proofErr w:type="gramStart"/>
      <w:r w:rsidR="00B54FCE" w:rsidRPr="00096127">
        <w:rPr>
          <w:rFonts w:hint="eastAsia"/>
          <w:color w:val="000000" w:themeColor="text1"/>
        </w:rPr>
        <w:t>111年6月1日始函</w:t>
      </w:r>
      <w:proofErr w:type="gramEnd"/>
      <w:r w:rsidR="00B54FCE" w:rsidRPr="00096127">
        <w:rPr>
          <w:rFonts w:hint="eastAsia"/>
          <w:color w:val="000000" w:themeColor="text1"/>
        </w:rPr>
        <w:t>知廠商停止執行部分履約項目，並於</w:t>
      </w:r>
      <w:r w:rsidRPr="00096127">
        <w:rPr>
          <w:rFonts w:hint="eastAsia"/>
          <w:color w:val="000000" w:themeColor="text1"/>
        </w:rPr>
        <w:t>1</w:t>
      </w:r>
      <w:r w:rsidRPr="00096127">
        <w:rPr>
          <w:color w:val="000000" w:themeColor="text1"/>
        </w:rPr>
        <w:t>11</w:t>
      </w:r>
      <w:r w:rsidR="00B54FCE" w:rsidRPr="00096127">
        <w:rPr>
          <w:rFonts w:hint="eastAsia"/>
          <w:color w:val="000000" w:themeColor="text1"/>
        </w:rPr>
        <w:t>年10月25日終止契約，致因場館完工期程未明確，已支付上述3家廠商依各自營運</w:t>
      </w:r>
      <w:proofErr w:type="gramStart"/>
      <w:r w:rsidR="00B54FCE" w:rsidRPr="00096127">
        <w:rPr>
          <w:rFonts w:hint="eastAsia"/>
          <w:color w:val="000000" w:themeColor="text1"/>
        </w:rPr>
        <w:t>方向所客</w:t>
      </w:r>
      <w:proofErr w:type="gramEnd"/>
      <w:r w:rsidR="00B54FCE" w:rsidRPr="00096127">
        <w:rPr>
          <w:rFonts w:hint="eastAsia"/>
          <w:color w:val="000000" w:themeColor="text1"/>
        </w:rPr>
        <w:t>製化之空間、商品及課程等價金1,436萬餘元，未能發揮應有之財務效益，顯有財務效能不彰之情事。</w:t>
      </w:r>
    </w:p>
    <w:p w14:paraId="46E3327D" w14:textId="3A967D0F" w:rsidR="008A6C5E" w:rsidRPr="00096127" w:rsidRDefault="00BF224B" w:rsidP="008A6C5E">
      <w:pPr>
        <w:pStyle w:val="3"/>
        <w:rPr>
          <w:color w:val="000000" w:themeColor="text1"/>
        </w:rPr>
      </w:pPr>
      <w:r w:rsidRPr="00096127">
        <w:rPr>
          <w:rFonts w:hAnsi="標楷體" w:hint="eastAsia"/>
          <w:color w:val="000000" w:themeColor="text1"/>
        </w:rPr>
        <w:t>綜上，</w:t>
      </w:r>
      <w:r w:rsidR="008A6C5E" w:rsidRPr="00096127">
        <w:rPr>
          <w:rFonts w:hAnsi="標楷體" w:hint="eastAsia"/>
          <w:color w:val="000000" w:themeColor="text1"/>
        </w:rPr>
        <w:t>審</w:t>
      </w:r>
      <w:r w:rsidR="008A6C5E" w:rsidRPr="00096127">
        <w:rPr>
          <w:rFonts w:hint="eastAsia"/>
          <w:color w:val="000000" w:themeColor="text1"/>
        </w:rPr>
        <w:t>計部</w:t>
      </w:r>
      <w:r w:rsidRPr="00096127">
        <w:rPr>
          <w:rFonts w:hint="eastAsia"/>
          <w:color w:val="000000" w:themeColor="text1"/>
        </w:rPr>
        <w:t>依據審計法第</w:t>
      </w:r>
      <w:r w:rsidRPr="00096127">
        <w:rPr>
          <w:color w:val="000000" w:themeColor="text1"/>
        </w:rPr>
        <w:t>69</w:t>
      </w:r>
      <w:r w:rsidRPr="00096127">
        <w:rPr>
          <w:rFonts w:hint="eastAsia"/>
          <w:color w:val="000000" w:themeColor="text1"/>
        </w:rPr>
        <w:t>條第</w:t>
      </w:r>
      <w:r w:rsidRPr="00096127">
        <w:rPr>
          <w:color w:val="000000" w:themeColor="text1"/>
        </w:rPr>
        <w:t>1</w:t>
      </w:r>
      <w:r w:rsidRPr="00096127">
        <w:rPr>
          <w:rFonts w:hint="eastAsia"/>
          <w:color w:val="000000" w:themeColor="text1"/>
        </w:rPr>
        <w:t>項規定</w:t>
      </w:r>
      <w:r w:rsidRPr="00096127">
        <w:rPr>
          <w:rStyle w:val="afe"/>
          <w:color w:val="000000" w:themeColor="text1"/>
        </w:rPr>
        <w:footnoteReference w:id="5"/>
      </w:r>
      <w:r w:rsidR="008A6C5E" w:rsidRPr="00096127">
        <w:rPr>
          <w:rFonts w:hint="eastAsia"/>
          <w:color w:val="000000" w:themeColor="text1"/>
        </w:rPr>
        <w:t>函報新竹市政府工務處代辦兒童探索館整修統包工程，未及早因應施工遲緩進度長期落後情形，</w:t>
      </w:r>
      <w:proofErr w:type="gramStart"/>
      <w:r w:rsidR="008A6C5E" w:rsidRPr="00096127">
        <w:rPr>
          <w:rFonts w:hint="eastAsia"/>
          <w:color w:val="000000" w:themeColor="text1"/>
        </w:rPr>
        <w:t>迨</w:t>
      </w:r>
      <w:proofErr w:type="gramEnd"/>
      <w:r w:rsidR="008A6C5E" w:rsidRPr="00096127">
        <w:rPr>
          <w:rFonts w:hint="eastAsia"/>
          <w:color w:val="000000" w:themeColor="text1"/>
        </w:rPr>
        <w:t>至計畫</w:t>
      </w:r>
      <w:proofErr w:type="gramStart"/>
      <w:r w:rsidR="008A6C5E" w:rsidRPr="00096127">
        <w:rPr>
          <w:rFonts w:hint="eastAsia"/>
          <w:color w:val="000000" w:themeColor="text1"/>
        </w:rPr>
        <w:t>逾期且統包</w:t>
      </w:r>
      <w:proofErr w:type="gramEnd"/>
      <w:r w:rsidR="008A6C5E" w:rsidRPr="00096127">
        <w:rPr>
          <w:rFonts w:hint="eastAsia"/>
          <w:color w:val="000000" w:themeColor="text1"/>
        </w:rPr>
        <w:t>廠商發生財務問題無法履約，始檢討採取終止契約等方式，</w:t>
      </w:r>
      <w:proofErr w:type="gramStart"/>
      <w:r w:rsidR="008A6C5E" w:rsidRPr="00096127">
        <w:rPr>
          <w:rFonts w:hint="eastAsia"/>
          <w:color w:val="000000" w:themeColor="text1"/>
        </w:rPr>
        <w:t>致遲</w:t>
      </w:r>
      <w:proofErr w:type="gramEnd"/>
      <w:r w:rsidR="008A6C5E" w:rsidRPr="00096127">
        <w:rPr>
          <w:rFonts w:hint="eastAsia"/>
          <w:color w:val="000000" w:themeColor="text1"/>
        </w:rPr>
        <w:t>未完工，後續重啟整修工程困難重重。且新竹市文化局原規劃2樓空間</w:t>
      </w:r>
      <w:proofErr w:type="gramStart"/>
      <w:r w:rsidR="008A6C5E" w:rsidRPr="00096127">
        <w:rPr>
          <w:rFonts w:hint="eastAsia"/>
          <w:color w:val="000000" w:themeColor="text1"/>
        </w:rPr>
        <w:t>採</w:t>
      </w:r>
      <w:proofErr w:type="gramEnd"/>
      <w:r w:rsidR="008A6C5E" w:rsidRPr="00096127">
        <w:rPr>
          <w:rFonts w:hint="eastAsia"/>
          <w:color w:val="000000" w:themeColor="text1"/>
        </w:rPr>
        <w:t>營運、移轉(OT)方式辦理場地出租增加收入，</w:t>
      </w:r>
      <w:r w:rsidR="00005C34" w:rsidRPr="00096127">
        <w:rPr>
          <w:rFonts w:hint="eastAsia"/>
          <w:color w:val="000000" w:themeColor="text1"/>
        </w:rPr>
        <w:t>但基於新竹市為兒童人口占比最高城市，為增加公益性質而達成兒童城市之施政目標，</w:t>
      </w:r>
      <w:proofErr w:type="gramStart"/>
      <w:r w:rsidR="008A6C5E" w:rsidRPr="00096127">
        <w:rPr>
          <w:rFonts w:hint="eastAsia"/>
          <w:color w:val="000000" w:themeColor="text1"/>
        </w:rPr>
        <w:t>嗣</w:t>
      </w:r>
      <w:proofErr w:type="gramEnd"/>
      <w:r w:rsidR="008A6C5E" w:rsidRPr="00096127">
        <w:rPr>
          <w:rFonts w:hint="eastAsia"/>
          <w:color w:val="000000" w:themeColor="text1"/>
        </w:rPr>
        <w:t>逕以逾2</w:t>
      </w:r>
      <w:proofErr w:type="gramStart"/>
      <w:r w:rsidR="008A6C5E" w:rsidRPr="00096127">
        <w:rPr>
          <w:rFonts w:hint="eastAsia"/>
          <w:color w:val="000000" w:themeColor="text1"/>
        </w:rPr>
        <w:t>千餘萬元委</w:t>
      </w:r>
      <w:proofErr w:type="gramEnd"/>
      <w:r w:rsidR="008A6C5E" w:rsidRPr="00096127">
        <w:rPr>
          <w:rFonts w:hint="eastAsia"/>
          <w:color w:val="000000" w:themeColor="text1"/>
        </w:rPr>
        <w:t>外營運，營運模式未具自償性且已</w:t>
      </w:r>
      <w:proofErr w:type="gramStart"/>
      <w:r w:rsidR="008A6C5E" w:rsidRPr="00096127">
        <w:rPr>
          <w:rFonts w:hint="eastAsia"/>
          <w:color w:val="000000" w:themeColor="text1"/>
        </w:rPr>
        <w:t>悖</w:t>
      </w:r>
      <w:proofErr w:type="gramEnd"/>
      <w:r w:rsidR="008A6C5E" w:rsidRPr="00096127">
        <w:rPr>
          <w:rFonts w:hint="eastAsia"/>
          <w:color w:val="000000" w:themeColor="text1"/>
        </w:rPr>
        <w:t>離原計畫，未能達成</w:t>
      </w:r>
      <w:proofErr w:type="gramStart"/>
      <w:r w:rsidR="008A6C5E" w:rsidRPr="00096127">
        <w:rPr>
          <w:rFonts w:hint="eastAsia"/>
          <w:color w:val="000000" w:themeColor="text1"/>
        </w:rPr>
        <w:t>場館永</w:t>
      </w:r>
      <w:proofErr w:type="gramEnd"/>
      <w:r w:rsidR="008A6C5E" w:rsidRPr="00096127">
        <w:rPr>
          <w:rFonts w:hint="eastAsia"/>
          <w:color w:val="000000" w:themeColor="text1"/>
        </w:rPr>
        <w:t>續經營之預期目標；復於勞務採購案簽</w:t>
      </w:r>
      <w:r w:rsidR="008A6C5E" w:rsidRPr="00096127">
        <w:rPr>
          <w:rFonts w:hint="eastAsia"/>
          <w:color w:val="000000" w:themeColor="text1"/>
        </w:rPr>
        <w:lastRenderedPageBreak/>
        <w:t>約時</w:t>
      </w:r>
      <w:proofErr w:type="gramStart"/>
      <w:r w:rsidR="008A6C5E" w:rsidRPr="00096127">
        <w:rPr>
          <w:rFonts w:hint="eastAsia"/>
          <w:color w:val="000000" w:themeColor="text1"/>
        </w:rPr>
        <w:t>已知場館</w:t>
      </w:r>
      <w:proofErr w:type="gramEnd"/>
      <w:r w:rsidR="008A6C5E" w:rsidRPr="00096127">
        <w:rPr>
          <w:rFonts w:hint="eastAsia"/>
          <w:color w:val="000000" w:themeColor="text1"/>
        </w:rPr>
        <w:t>整修期程嚴重落後，卻未據以調整履約期程，影響機關權益且未能發揮財務效益等</w:t>
      </w:r>
      <w:r w:rsidR="008A6C5E" w:rsidRPr="00096127">
        <w:rPr>
          <w:color w:val="000000" w:themeColor="text1"/>
        </w:rPr>
        <w:t>情事</w:t>
      </w:r>
      <w:r w:rsidR="008A6C5E" w:rsidRPr="00096127">
        <w:rPr>
          <w:rFonts w:hint="eastAsia"/>
          <w:color w:val="000000" w:themeColor="text1"/>
        </w:rPr>
        <w:t>，</w:t>
      </w:r>
      <w:proofErr w:type="gramStart"/>
      <w:r w:rsidR="00005C34" w:rsidRPr="00096127">
        <w:rPr>
          <w:rFonts w:hint="eastAsia"/>
          <w:color w:val="000000" w:themeColor="text1"/>
        </w:rPr>
        <w:t>洵</w:t>
      </w:r>
      <w:proofErr w:type="gramEnd"/>
      <w:r w:rsidR="00005C34" w:rsidRPr="00096127">
        <w:rPr>
          <w:rFonts w:hint="eastAsia"/>
          <w:color w:val="000000" w:themeColor="text1"/>
        </w:rPr>
        <w:t>有失當，應予檢討改進</w:t>
      </w:r>
      <w:r w:rsidR="008A6C5E" w:rsidRPr="00096127">
        <w:rPr>
          <w:rFonts w:hint="eastAsia"/>
          <w:color w:val="000000" w:themeColor="text1"/>
        </w:rPr>
        <w:t>。</w:t>
      </w:r>
    </w:p>
    <w:p w14:paraId="1514BD61" w14:textId="7B84F008" w:rsidR="00631359" w:rsidRDefault="008420CA" w:rsidP="006D7AC8">
      <w:pPr>
        <w:pStyle w:val="2"/>
        <w:rPr>
          <w:b/>
          <w:color w:val="000000" w:themeColor="text1"/>
        </w:rPr>
      </w:pPr>
      <w:r w:rsidRPr="00096127">
        <w:rPr>
          <w:rFonts w:hint="eastAsia"/>
          <w:b/>
          <w:color w:val="000000" w:themeColor="text1"/>
        </w:rPr>
        <w:t>本案</w:t>
      </w:r>
      <w:r w:rsidR="00450D2E" w:rsidRPr="00096127">
        <w:rPr>
          <w:rFonts w:hint="eastAsia"/>
          <w:b/>
          <w:color w:val="000000" w:themeColor="text1"/>
        </w:rPr>
        <w:t>係因</w:t>
      </w:r>
      <w:r w:rsidRPr="00096127">
        <w:rPr>
          <w:rFonts w:hint="eastAsia"/>
          <w:b/>
          <w:color w:val="000000" w:themeColor="text1"/>
        </w:rPr>
        <w:t>經濟部核定「</w:t>
      </w:r>
      <w:r w:rsidRPr="00096127">
        <w:rPr>
          <w:b/>
          <w:color w:val="000000" w:themeColor="text1"/>
        </w:rPr>
        <w:t>兒童探索館體驗經濟及創意生活產業群聚推動計畫</w:t>
      </w:r>
      <w:r w:rsidRPr="00096127">
        <w:rPr>
          <w:rFonts w:hint="eastAsia"/>
          <w:b/>
          <w:color w:val="000000" w:themeColor="text1"/>
        </w:rPr>
        <w:t>」，</w:t>
      </w:r>
      <w:r w:rsidR="00631359" w:rsidRPr="00096127">
        <w:rPr>
          <w:rFonts w:hint="eastAsia"/>
          <w:b/>
          <w:color w:val="000000" w:themeColor="text1"/>
        </w:rPr>
        <w:t>新竹市政府雖經4次申請「</w:t>
      </w:r>
      <w:r w:rsidR="00631359" w:rsidRPr="00096127">
        <w:rPr>
          <w:b/>
          <w:color w:val="000000" w:themeColor="text1"/>
        </w:rPr>
        <w:t>兒童探索館體驗經濟及創意生活產業群聚推動計畫</w:t>
      </w:r>
      <w:r w:rsidR="00631359" w:rsidRPr="00096127">
        <w:rPr>
          <w:rFonts w:hint="eastAsia"/>
          <w:b/>
          <w:color w:val="000000" w:themeColor="text1"/>
        </w:rPr>
        <w:t>」展延至113年11月30日止，</w:t>
      </w:r>
      <w:proofErr w:type="gramStart"/>
      <w:r w:rsidR="00631359" w:rsidRPr="00096127">
        <w:rPr>
          <w:rFonts w:hint="eastAsia"/>
          <w:b/>
          <w:color w:val="000000" w:themeColor="text1"/>
        </w:rPr>
        <w:t>惟重啟</w:t>
      </w:r>
      <w:proofErr w:type="gramEnd"/>
      <w:r w:rsidR="00631359" w:rsidRPr="00096127">
        <w:rPr>
          <w:rFonts w:hint="eastAsia"/>
          <w:b/>
          <w:color w:val="000000" w:themeColor="text1"/>
        </w:rPr>
        <w:t>規劃設計監造技術服務4次招標未果，且</w:t>
      </w:r>
      <w:r w:rsidR="00631359" w:rsidRPr="00096127">
        <w:rPr>
          <w:b/>
          <w:color w:val="000000" w:themeColor="text1"/>
        </w:rPr>
        <w:t>兒童探索館</w:t>
      </w:r>
      <w:r w:rsidR="00631359" w:rsidRPr="00096127">
        <w:rPr>
          <w:rFonts w:hint="eastAsia"/>
          <w:b/>
          <w:color w:val="000000" w:themeColor="text1"/>
        </w:rPr>
        <w:t>2樓及3</w:t>
      </w:r>
      <w:proofErr w:type="gramStart"/>
      <w:r w:rsidR="00631359" w:rsidRPr="00096127">
        <w:rPr>
          <w:rFonts w:hint="eastAsia"/>
          <w:b/>
          <w:color w:val="000000" w:themeColor="text1"/>
        </w:rPr>
        <w:t>樓委外營運均已終</w:t>
      </w:r>
      <w:proofErr w:type="gramEnd"/>
      <w:r w:rsidR="00631359" w:rsidRPr="00096127">
        <w:rPr>
          <w:rFonts w:hint="eastAsia"/>
          <w:b/>
          <w:color w:val="000000" w:themeColor="text1"/>
        </w:rPr>
        <w:t>止契約，明顯無法突破</w:t>
      </w:r>
      <w:r w:rsidR="00955524">
        <w:rPr>
          <w:rFonts w:hint="eastAsia"/>
          <w:b/>
          <w:color w:val="000000" w:themeColor="text1"/>
        </w:rPr>
        <w:t>統包</w:t>
      </w:r>
      <w:r w:rsidR="00631359" w:rsidRPr="00096127">
        <w:rPr>
          <w:rFonts w:hint="eastAsia"/>
          <w:b/>
          <w:color w:val="000000" w:themeColor="text1"/>
        </w:rPr>
        <w:t>工程停工之困境，</w:t>
      </w:r>
      <w:proofErr w:type="gramStart"/>
      <w:r w:rsidR="00631359" w:rsidRPr="00096127">
        <w:rPr>
          <w:rFonts w:hint="eastAsia"/>
          <w:b/>
          <w:color w:val="000000" w:themeColor="text1"/>
        </w:rPr>
        <w:t>致拆分</w:t>
      </w:r>
      <w:proofErr w:type="gramEnd"/>
      <w:r w:rsidR="00631359" w:rsidRPr="00096127">
        <w:rPr>
          <w:rFonts w:hint="eastAsia"/>
          <w:b/>
          <w:color w:val="000000" w:themeColor="text1"/>
        </w:rPr>
        <w:t>為現況評估及規劃設計2階段。然其若依據促進民間參與公共建設法之地上權</w:t>
      </w:r>
      <w:r w:rsidR="00F9022B" w:rsidRPr="00096127">
        <w:rPr>
          <w:rFonts w:hint="eastAsia"/>
          <w:b/>
          <w:color w:val="000000" w:themeColor="text1"/>
        </w:rPr>
        <w:t>開</w:t>
      </w:r>
      <w:r w:rsidR="00631359" w:rsidRPr="00096127">
        <w:rPr>
          <w:rFonts w:hint="eastAsia"/>
          <w:b/>
          <w:color w:val="000000" w:themeColor="text1"/>
        </w:rPr>
        <w:t>發模式，尚</w:t>
      </w:r>
      <w:r w:rsidR="00955524">
        <w:rPr>
          <w:rFonts w:hint="eastAsia"/>
          <w:b/>
          <w:color w:val="000000" w:themeColor="text1"/>
        </w:rPr>
        <w:t>待</w:t>
      </w:r>
      <w:r w:rsidR="00631359" w:rsidRPr="00096127">
        <w:rPr>
          <w:rFonts w:hint="eastAsia"/>
          <w:b/>
          <w:color w:val="000000" w:themeColor="text1"/>
        </w:rPr>
        <w:t>妥善規劃自償性及非自償性空間之營運方式，</w:t>
      </w:r>
      <w:proofErr w:type="gramStart"/>
      <w:r w:rsidR="00631359" w:rsidRPr="00096127">
        <w:rPr>
          <w:rFonts w:hint="eastAsia"/>
          <w:b/>
          <w:color w:val="000000" w:themeColor="text1"/>
        </w:rPr>
        <w:t>其招商</w:t>
      </w:r>
      <w:proofErr w:type="gramEnd"/>
      <w:r w:rsidR="00631359" w:rsidRPr="00096127">
        <w:rPr>
          <w:rFonts w:hint="eastAsia"/>
          <w:b/>
          <w:color w:val="000000" w:themeColor="text1"/>
        </w:rPr>
        <w:t>及管理機制亦未定案，遲遲未能達成打造「新竹市的</w:t>
      </w:r>
      <w:proofErr w:type="gramStart"/>
      <w:r w:rsidR="00631359" w:rsidRPr="00096127">
        <w:rPr>
          <w:rFonts w:hint="eastAsia"/>
          <w:b/>
          <w:color w:val="000000" w:themeColor="text1"/>
        </w:rPr>
        <w:t>親子夢土</w:t>
      </w:r>
      <w:proofErr w:type="gramEnd"/>
      <w:r w:rsidR="00631359" w:rsidRPr="00096127">
        <w:rPr>
          <w:rFonts w:hint="eastAsia"/>
          <w:b/>
          <w:color w:val="000000" w:themeColor="text1"/>
        </w:rPr>
        <w:t>」之預期目標，</w:t>
      </w:r>
      <w:r w:rsidR="00955524" w:rsidRPr="00955524">
        <w:rPr>
          <w:rFonts w:hint="eastAsia"/>
          <w:b/>
          <w:color w:val="000000" w:themeColor="text1"/>
        </w:rPr>
        <w:t>並衍生停工閒置長達2年之風險，</w:t>
      </w:r>
      <w:r w:rsidR="00AC4FDC" w:rsidRPr="00096127">
        <w:rPr>
          <w:rFonts w:hint="eastAsia"/>
          <w:b/>
          <w:color w:val="000000" w:themeColor="text1"/>
        </w:rPr>
        <w:t>亦</w:t>
      </w:r>
      <w:r w:rsidR="00631359" w:rsidRPr="00096127">
        <w:rPr>
          <w:rFonts w:hint="eastAsia"/>
          <w:b/>
          <w:color w:val="000000" w:themeColor="text1"/>
        </w:rPr>
        <w:t>有</w:t>
      </w:r>
      <w:r w:rsidR="003F5351" w:rsidRPr="00096127">
        <w:rPr>
          <w:rFonts w:hint="eastAsia"/>
          <w:b/>
          <w:color w:val="000000" w:themeColor="text1"/>
        </w:rPr>
        <w:t>未</w:t>
      </w:r>
      <w:r w:rsidR="00631359" w:rsidRPr="00096127">
        <w:rPr>
          <w:rFonts w:hint="eastAsia"/>
          <w:b/>
          <w:color w:val="000000" w:themeColor="text1"/>
        </w:rPr>
        <w:t>當。</w:t>
      </w:r>
    </w:p>
    <w:p w14:paraId="57B1EF27" w14:textId="77777777" w:rsidR="009370C6" w:rsidRPr="00096127" w:rsidRDefault="00CF72C2" w:rsidP="009370C6">
      <w:pPr>
        <w:pStyle w:val="3"/>
        <w:rPr>
          <w:color w:val="000000" w:themeColor="text1"/>
        </w:rPr>
      </w:pPr>
      <w:r w:rsidRPr="00096127">
        <w:rPr>
          <w:rFonts w:hint="eastAsia"/>
          <w:color w:val="000000" w:themeColor="text1"/>
        </w:rPr>
        <w:t>經濟部於</w:t>
      </w:r>
      <w:r w:rsidRPr="00096127">
        <w:rPr>
          <w:color w:val="000000" w:themeColor="text1"/>
        </w:rPr>
        <w:t>107年4月2日核定</w:t>
      </w:r>
      <w:r w:rsidRPr="00096127">
        <w:rPr>
          <w:rFonts w:hint="eastAsia"/>
          <w:color w:val="000000" w:themeColor="text1"/>
        </w:rPr>
        <w:t>新竹市政府所提</w:t>
      </w:r>
      <w:r w:rsidRPr="00096127">
        <w:rPr>
          <w:color w:val="000000" w:themeColor="text1"/>
        </w:rPr>
        <w:t>「</w:t>
      </w:r>
      <w:proofErr w:type="gramStart"/>
      <w:r w:rsidRPr="00096127">
        <w:rPr>
          <w:color w:val="000000" w:themeColor="text1"/>
        </w:rPr>
        <w:t>107</w:t>
      </w:r>
      <w:proofErr w:type="gramEnd"/>
      <w:r w:rsidRPr="00096127">
        <w:rPr>
          <w:color w:val="000000" w:themeColor="text1"/>
        </w:rPr>
        <w:t>年度『開發在地型產業園區-推動城鄉特色產業園區發展計畫』-兒童探索館體驗經濟及創意生活產業群聚推動計畫」</w:t>
      </w:r>
      <w:r w:rsidRPr="00096127">
        <w:rPr>
          <w:rFonts w:hint="eastAsia"/>
          <w:color w:val="000000" w:themeColor="text1"/>
        </w:rPr>
        <w:t>，係將</w:t>
      </w:r>
      <w:proofErr w:type="gramStart"/>
      <w:r w:rsidRPr="00096127">
        <w:rPr>
          <w:rFonts w:hint="eastAsia"/>
          <w:color w:val="000000" w:themeColor="text1"/>
        </w:rPr>
        <w:t>世</w:t>
      </w:r>
      <w:proofErr w:type="gramEnd"/>
      <w:r w:rsidRPr="00096127">
        <w:rPr>
          <w:rFonts w:hint="eastAsia"/>
          <w:color w:val="000000" w:themeColor="text1"/>
        </w:rPr>
        <w:t>博台灣館轉型為「兒童探索館」，定位為以兒童、親子、家庭為主要目標對象的體驗經濟及創意生活產業創新場域</w:t>
      </w:r>
      <w:r w:rsidR="009370C6" w:rsidRPr="00096127">
        <w:rPr>
          <w:rFonts w:hint="eastAsia"/>
          <w:color w:val="000000" w:themeColor="text1"/>
        </w:rPr>
        <w:t>；</w:t>
      </w:r>
      <w:r w:rsidRPr="00096127">
        <w:rPr>
          <w:rFonts w:hint="eastAsia"/>
          <w:color w:val="000000" w:themeColor="text1"/>
        </w:rPr>
        <w:t>結合風</w:t>
      </w:r>
      <w:proofErr w:type="gramStart"/>
      <w:r w:rsidRPr="00096127">
        <w:rPr>
          <w:rFonts w:hint="eastAsia"/>
          <w:color w:val="000000" w:themeColor="text1"/>
        </w:rPr>
        <w:t>城文創</w:t>
      </w:r>
      <w:proofErr w:type="gramEnd"/>
      <w:r w:rsidRPr="00096127">
        <w:rPr>
          <w:rFonts w:hint="eastAsia"/>
          <w:color w:val="000000" w:themeColor="text1"/>
        </w:rPr>
        <w:t>館、新竹水道-取水口及新竹市國際展演中心等相關場域</w:t>
      </w:r>
      <w:r w:rsidR="009370C6" w:rsidRPr="00096127">
        <w:rPr>
          <w:rFonts w:hint="eastAsia"/>
          <w:color w:val="000000" w:themeColor="text1"/>
        </w:rPr>
        <w:t>，</w:t>
      </w:r>
      <w:r w:rsidRPr="00096127">
        <w:rPr>
          <w:rFonts w:hint="eastAsia"/>
          <w:color w:val="000000" w:themeColor="text1"/>
        </w:rPr>
        <w:t>形成完整的產業鏈</w:t>
      </w:r>
      <w:r w:rsidR="009370C6" w:rsidRPr="00096127">
        <w:rPr>
          <w:rFonts w:hint="eastAsia"/>
          <w:color w:val="000000" w:themeColor="text1"/>
        </w:rPr>
        <w:t>，打造「新竹市的</w:t>
      </w:r>
      <w:proofErr w:type="gramStart"/>
      <w:r w:rsidR="009370C6" w:rsidRPr="00096127">
        <w:rPr>
          <w:rFonts w:hint="eastAsia"/>
          <w:color w:val="000000" w:themeColor="text1"/>
        </w:rPr>
        <w:t>親子夢土</w:t>
      </w:r>
      <w:proofErr w:type="gramEnd"/>
      <w:r w:rsidR="009370C6" w:rsidRPr="00096127">
        <w:rPr>
          <w:rFonts w:hint="eastAsia"/>
          <w:color w:val="000000" w:themeColor="text1"/>
        </w:rPr>
        <w:t>」之</w:t>
      </w:r>
      <w:r w:rsidR="009370C6" w:rsidRPr="00096127">
        <w:rPr>
          <w:rFonts w:hint="eastAsia"/>
          <w:color w:val="000000" w:themeColor="text1"/>
          <w:szCs w:val="48"/>
        </w:rPr>
        <w:t>目標</w:t>
      </w:r>
      <w:r w:rsidR="009370C6" w:rsidRPr="00096127">
        <w:rPr>
          <w:rFonts w:hint="eastAsia"/>
          <w:color w:val="000000" w:themeColor="text1"/>
        </w:rPr>
        <w:t>；並</w:t>
      </w:r>
      <w:r w:rsidRPr="00096127">
        <w:rPr>
          <w:rFonts w:hint="eastAsia"/>
          <w:color w:val="000000" w:themeColor="text1"/>
        </w:rPr>
        <w:t>聚焦於科技、</w:t>
      </w:r>
      <w:proofErr w:type="gramStart"/>
      <w:r w:rsidRPr="00096127">
        <w:rPr>
          <w:rFonts w:hint="eastAsia"/>
          <w:color w:val="000000" w:themeColor="text1"/>
        </w:rPr>
        <w:t>文創</w:t>
      </w:r>
      <w:proofErr w:type="gramEnd"/>
      <w:r w:rsidRPr="00096127">
        <w:rPr>
          <w:rFonts w:hint="eastAsia"/>
          <w:color w:val="000000" w:themeColor="text1"/>
        </w:rPr>
        <w:t>、傳統產業(如玻璃、米粉等)及新興體驗型產業的群聚</w:t>
      </w:r>
      <w:r w:rsidR="009370C6" w:rsidRPr="00096127">
        <w:rPr>
          <w:rFonts w:hint="eastAsia"/>
          <w:color w:val="000000" w:themeColor="text1"/>
        </w:rPr>
        <w:t>，</w:t>
      </w:r>
      <w:r w:rsidRPr="00096127">
        <w:rPr>
          <w:rFonts w:hint="eastAsia"/>
          <w:color w:val="000000" w:themeColor="text1"/>
        </w:rPr>
        <w:t>提升新竹市的產業競爭力</w:t>
      </w:r>
      <w:r w:rsidR="009370C6" w:rsidRPr="00096127">
        <w:rPr>
          <w:rFonts w:hint="eastAsia"/>
          <w:color w:val="000000" w:themeColor="text1"/>
        </w:rPr>
        <w:t>。復因審慎評估</w:t>
      </w:r>
      <w:proofErr w:type="gramStart"/>
      <w:r w:rsidR="009370C6" w:rsidRPr="00096127">
        <w:rPr>
          <w:rFonts w:hint="eastAsia"/>
          <w:color w:val="000000" w:themeColor="text1"/>
        </w:rPr>
        <w:t>世</w:t>
      </w:r>
      <w:proofErr w:type="gramEnd"/>
      <w:r w:rsidR="009370C6" w:rsidRPr="00096127">
        <w:rPr>
          <w:rFonts w:hint="eastAsia"/>
          <w:color w:val="000000" w:themeColor="text1"/>
        </w:rPr>
        <w:t>博台灣館天燈LED維護成本過高的問題，考量新竹市具有「三高一低」(高所得、高出生率、高教育水準、低平均年齡)的人口特質，及地方居民對於親子活動的需求，以規劃兒童探索館內含科普教育、體驗區及商業空間</w:t>
      </w:r>
      <w:r w:rsidR="009370C6" w:rsidRPr="00096127">
        <w:rPr>
          <w:rFonts w:hint="eastAsia"/>
          <w:color w:val="000000" w:themeColor="text1"/>
        </w:rPr>
        <w:lastRenderedPageBreak/>
        <w:t>等多元功能，並針對過往營運經驗、財務規劃及永續經營等面向，期待透過企業認養或OT委託民間營運方式，帶動地方產業投入及參與，以確保計畫</w:t>
      </w:r>
      <w:r w:rsidR="003F5351" w:rsidRPr="00096127">
        <w:rPr>
          <w:rFonts w:hint="eastAsia"/>
          <w:color w:val="000000" w:themeColor="text1"/>
        </w:rPr>
        <w:t>之</w:t>
      </w:r>
      <w:r w:rsidR="009370C6" w:rsidRPr="00096127">
        <w:rPr>
          <w:rFonts w:hint="eastAsia"/>
          <w:color w:val="000000" w:themeColor="text1"/>
        </w:rPr>
        <w:t>可行性及永續經營管理。</w:t>
      </w:r>
    </w:p>
    <w:p w14:paraId="60309EDB" w14:textId="42B9F0C9" w:rsidR="00717864" w:rsidRPr="00096127" w:rsidRDefault="007907EA" w:rsidP="006D7AC8">
      <w:pPr>
        <w:pStyle w:val="3"/>
        <w:rPr>
          <w:color w:val="000000" w:themeColor="text1"/>
        </w:rPr>
      </w:pPr>
      <w:proofErr w:type="gramStart"/>
      <w:r w:rsidRPr="00096127">
        <w:rPr>
          <w:rFonts w:hint="eastAsia"/>
          <w:color w:val="000000" w:themeColor="text1"/>
        </w:rPr>
        <w:t>然</w:t>
      </w:r>
      <w:r w:rsidR="009370C6" w:rsidRPr="00096127">
        <w:rPr>
          <w:rFonts w:hint="eastAsia"/>
          <w:color w:val="000000" w:themeColor="text1"/>
        </w:rPr>
        <w:t>查</w:t>
      </w:r>
      <w:r w:rsidR="00717864" w:rsidRPr="00096127">
        <w:rPr>
          <w:rFonts w:hint="eastAsia"/>
          <w:color w:val="000000" w:themeColor="text1"/>
        </w:rPr>
        <w:t>本</w:t>
      </w:r>
      <w:proofErr w:type="gramEnd"/>
      <w:r w:rsidR="00717864" w:rsidRPr="00096127">
        <w:rPr>
          <w:rFonts w:hint="eastAsia"/>
          <w:color w:val="000000" w:themeColor="text1"/>
        </w:rPr>
        <w:t>案</w:t>
      </w:r>
      <w:r w:rsidR="00717864" w:rsidRPr="00096127">
        <w:rPr>
          <w:color w:val="000000" w:themeColor="text1"/>
        </w:rPr>
        <w:t>兒童探索館整修統包工程</w:t>
      </w:r>
      <w:r w:rsidR="00717864" w:rsidRPr="00096127">
        <w:rPr>
          <w:rFonts w:hint="eastAsia"/>
          <w:color w:val="000000" w:themeColor="text1"/>
        </w:rPr>
        <w:t>，新竹市政府於1</w:t>
      </w:r>
      <w:r w:rsidR="00717864" w:rsidRPr="00096127">
        <w:rPr>
          <w:color w:val="000000" w:themeColor="text1"/>
        </w:rPr>
        <w:t>11</w:t>
      </w:r>
      <w:r w:rsidR="00717864" w:rsidRPr="00096127">
        <w:rPr>
          <w:rFonts w:hint="eastAsia"/>
          <w:color w:val="000000" w:themeColor="text1"/>
        </w:rPr>
        <w:t>年9月12日</w:t>
      </w:r>
      <w:proofErr w:type="gramStart"/>
      <w:r w:rsidR="00717864" w:rsidRPr="00096127">
        <w:rPr>
          <w:rFonts w:hint="eastAsia"/>
          <w:color w:val="000000" w:themeColor="text1"/>
        </w:rPr>
        <w:t>函告立城公司</w:t>
      </w:r>
      <w:proofErr w:type="gramEnd"/>
      <w:r w:rsidR="00717864" w:rsidRPr="00096127">
        <w:rPr>
          <w:rFonts w:hint="eastAsia"/>
          <w:color w:val="000000" w:themeColor="text1"/>
        </w:rPr>
        <w:t>終止契約後之作為略以：</w:t>
      </w:r>
    </w:p>
    <w:p w14:paraId="1CBB2DCE" w14:textId="77777777" w:rsidR="00CA0357" w:rsidRPr="00096127" w:rsidRDefault="00717864" w:rsidP="006D7AC8">
      <w:pPr>
        <w:pStyle w:val="4"/>
        <w:rPr>
          <w:color w:val="000000" w:themeColor="text1"/>
        </w:rPr>
      </w:pPr>
      <w:r w:rsidRPr="00096127">
        <w:rPr>
          <w:rFonts w:hint="eastAsia"/>
          <w:color w:val="000000" w:themeColor="text1"/>
        </w:rPr>
        <w:t>新竹市政府辦理</w:t>
      </w:r>
      <w:r w:rsidRPr="00096127">
        <w:rPr>
          <w:color w:val="000000" w:themeColor="text1"/>
        </w:rPr>
        <w:t>兒童探索館整修統包工程</w:t>
      </w:r>
      <w:r w:rsidRPr="00096127">
        <w:rPr>
          <w:rFonts w:hint="eastAsia"/>
          <w:color w:val="000000" w:themeColor="text1"/>
        </w:rPr>
        <w:t>之</w:t>
      </w:r>
      <w:r w:rsidRPr="00096127">
        <w:rPr>
          <w:color w:val="000000" w:themeColor="text1"/>
        </w:rPr>
        <w:t>中</w:t>
      </w:r>
      <w:proofErr w:type="gramStart"/>
      <w:r w:rsidRPr="00096127">
        <w:rPr>
          <w:color w:val="000000" w:themeColor="text1"/>
        </w:rPr>
        <w:t>途</w:t>
      </w:r>
      <w:proofErr w:type="gramEnd"/>
      <w:r w:rsidRPr="00096127">
        <w:rPr>
          <w:color w:val="000000" w:themeColor="text1"/>
        </w:rPr>
        <w:t>結算</w:t>
      </w:r>
      <w:r w:rsidRPr="00096127">
        <w:rPr>
          <w:rFonts w:hint="eastAsia"/>
          <w:color w:val="000000" w:themeColor="text1"/>
        </w:rPr>
        <w:t>過</w:t>
      </w:r>
      <w:r w:rsidRPr="00096127">
        <w:rPr>
          <w:color w:val="000000" w:themeColor="text1"/>
        </w:rPr>
        <w:t>程</w:t>
      </w:r>
      <w:proofErr w:type="gramStart"/>
      <w:r w:rsidRPr="00096127">
        <w:rPr>
          <w:rFonts w:hint="eastAsia"/>
          <w:color w:val="000000" w:themeColor="text1"/>
        </w:rPr>
        <w:t>曠</w:t>
      </w:r>
      <w:proofErr w:type="gramEnd"/>
      <w:r w:rsidRPr="00096127">
        <w:rPr>
          <w:rFonts w:hint="eastAsia"/>
          <w:color w:val="000000" w:themeColor="text1"/>
        </w:rPr>
        <w:t>日費時，1</w:t>
      </w:r>
      <w:r w:rsidRPr="00096127">
        <w:rPr>
          <w:color w:val="000000" w:themeColor="text1"/>
        </w:rPr>
        <w:t>11</w:t>
      </w:r>
      <w:r w:rsidRPr="00096127">
        <w:rPr>
          <w:rFonts w:hint="eastAsia"/>
          <w:color w:val="000000" w:themeColor="text1"/>
        </w:rPr>
        <w:t>年9月1</w:t>
      </w:r>
      <w:r w:rsidRPr="00096127">
        <w:rPr>
          <w:color w:val="000000" w:themeColor="text1"/>
        </w:rPr>
        <w:t>2</w:t>
      </w:r>
      <w:r w:rsidRPr="00096127">
        <w:rPr>
          <w:rFonts w:hint="eastAsia"/>
          <w:color w:val="000000" w:themeColor="text1"/>
        </w:rPr>
        <w:t>日至11月14日召開8次中途結算書時程管制會議，無法有效解決統包廠商未於期限內提供中途結算資料之問題。</w:t>
      </w:r>
      <w:proofErr w:type="gramStart"/>
      <w:r w:rsidRPr="00096127">
        <w:rPr>
          <w:rFonts w:hint="eastAsia"/>
          <w:color w:val="000000" w:themeColor="text1"/>
        </w:rPr>
        <w:t>嗣</w:t>
      </w:r>
      <w:proofErr w:type="gramEnd"/>
      <w:r w:rsidRPr="00096127">
        <w:rPr>
          <w:rFonts w:hint="eastAsia"/>
          <w:color w:val="000000" w:themeColor="text1"/>
        </w:rPr>
        <w:t>由委託監造單位1</w:t>
      </w:r>
      <w:r w:rsidRPr="00096127">
        <w:rPr>
          <w:color w:val="000000" w:themeColor="text1"/>
        </w:rPr>
        <w:t>12</w:t>
      </w:r>
      <w:r w:rsidRPr="00096127">
        <w:rPr>
          <w:rFonts w:hint="eastAsia"/>
          <w:color w:val="000000" w:themeColor="text1"/>
        </w:rPr>
        <w:t>年3月1日提送第1版中途結算書後，會同專案管理清查核對，</w:t>
      </w:r>
      <w:proofErr w:type="gramStart"/>
      <w:r w:rsidRPr="00096127">
        <w:rPr>
          <w:rFonts w:hint="eastAsia"/>
          <w:color w:val="000000" w:themeColor="text1"/>
        </w:rPr>
        <w:t>亦遲至</w:t>
      </w:r>
      <w:proofErr w:type="gramEnd"/>
      <w:r w:rsidRPr="00096127">
        <w:rPr>
          <w:rFonts w:hint="eastAsia"/>
          <w:color w:val="000000" w:themeColor="text1"/>
        </w:rPr>
        <w:t>112年11月3日由專案管理單位同意審定第5版中途結算書，新竹市政府迨至1</w:t>
      </w:r>
      <w:r w:rsidRPr="00096127">
        <w:rPr>
          <w:color w:val="000000" w:themeColor="text1"/>
        </w:rPr>
        <w:t>13</w:t>
      </w:r>
      <w:r w:rsidRPr="00096127">
        <w:rPr>
          <w:rFonts w:hint="eastAsia"/>
          <w:color w:val="000000" w:themeColor="text1"/>
        </w:rPr>
        <w:t>年4月3</w:t>
      </w:r>
      <w:r w:rsidRPr="00096127">
        <w:rPr>
          <w:color w:val="000000" w:themeColor="text1"/>
        </w:rPr>
        <w:t>0</w:t>
      </w:r>
      <w:r w:rsidRPr="00096127">
        <w:rPr>
          <w:rFonts w:hint="eastAsia"/>
          <w:color w:val="000000" w:themeColor="text1"/>
        </w:rPr>
        <w:t>日始完成中途結算驗收及結算資料修正及審查作業</w:t>
      </w:r>
      <w:r w:rsidR="00CA0357" w:rsidRPr="00096127">
        <w:rPr>
          <w:rFonts w:hint="eastAsia"/>
          <w:color w:val="000000" w:themeColor="text1"/>
        </w:rPr>
        <w:t>。</w:t>
      </w:r>
    </w:p>
    <w:p w14:paraId="444B22C8" w14:textId="0CBF1A5C" w:rsidR="00717864" w:rsidRPr="00096127" w:rsidRDefault="00717864" w:rsidP="00717864">
      <w:pPr>
        <w:pStyle w:val="4"/>
        <w:rPr>
          <w:color w:val="000000" w:themeColor="text1"/>
        </w:rPr>
      </w:pPr>
      <w:r w:rsidRPr="00096127">
        <w:rPr>
          <w:rFonts w:hAnsi="標楷體" w:hint="eastAsia"/>
          <w:color w:val="000000" w:themeColor="text1"/>
          <w:szCs w:val="32"/>
        </w:rPr>
        <w:t>重啟</w:t>
      </w:r>
      <w:r w:rsidRPr="00096127">
        <w:rPr>
          <w:rFonts w:hint="eastAsia"/>
          <w:color w:val="000000" w:themeColor="text1"/>
        </w:rPr>
        <w:t>規劃設計監造技術服務案部分，新竹市政府112年6月27日第1次上網公告，16家領標，無廠商投標；112年8月11日第2次上網公告，2</w:t>
      </w:r>
      <w:r w:rsidRPr="00096127">
        <w:rPr>
          <w:color w:val="000000" w:themeColor="text1"/>
        </w:rPr>
        <w:t>6</w:t>
      </w:r>
      <w:r w:rsidRPr="00096127">
        <w:rPr>
          <w:rFonts w:hint="eastAsia"/>
          <w:color w:val="000000" w:themeColor="text1"/>
        </w:rPr>
        <w:t>家領標，1家廠商投標，惟評選分數未達7</w:t>
      </w:r>
      <w:r w:rsidRPr="00096127">
        <w:rPr>
          <w:color w:val="000000" w:themeColor="text1"/>
        </w:rPr>
        <w:t>5</w:t>
      </w:r>
      <w:r w:rsidRPr="00096127">
        <w:rPr>
          <w:rFonts w:hint="eastAsia"/>
          <w:color w:val="000000" w:themeColor="text1"/>
        </w:rPr>
        <w:t>分，不合格廢標。經檢討招標文件，</w:t>
      </w:r>
      <w:proofErr w:type="gramStart"/>
      <w:r w:rsidRPr="00096127">
        <w:rPr>
          <w:rFonts w:hint="eastAsia"/>
          <w:color w:val="000000" w:themeColor="text1"/>
        </w:rPr>
        <w:t>採總包</w:t>
      </w:r>
      <w:proofErr w:type="gramEnd"/>
      <w:r w:rsidRPr="00096127">
        <w:rPr>
          <w:rFonts w:hint="eastAsia"/>
          <w:color w:val="000000" w:themeColor="text1"/>
        </w:rPr>
        <w:t>價法部分估價，</w:t>
      </w:r>
      <w:r w:rsidR="007907EA" w:rsidRPr="00096127">
        <w:rPr>
          <w:rFonts w:hint="eastAsia"/>
          <w:color w:val="000000" w:themeColor="text1"/>
        </w:rPr>
        <w:t>工期</w:t>
      </w:r>
      <w:r w:rsidRPr="00096127">
        <w:rPr>
          <w:rFonts w:hint="eastAsia"/>
          <w:color w:val="000000" w:themeColor="text1"/>
        </w:rPr>
        <w:t>調整為6</w:t>
      </w:r>
      <w:r w:rsidRPr="00096127">
        <w:rPr>
          <w:color w:val="000000" w:themeColor="text1"/>
        </w:rPr>
        <w:t>9</w:t>
      </w:r>
      <w:r w:rsidRPr="00096127">
        <w:rPr>
          <w:rFonts w:hint="eastAsia"/>
          <w:color w:val="000000" w:themeColor="text1"/>
        </w:rPr>
        <w:t>個月，</w:t>
      </w:r>
      <w:proofErr w:type="gramStart"/>
      <w:r w:rsidR="004519BB" w:rsidRPr="00096127">
        <w:rPr>
          <w:rFonts w:hint="eastAsia"/>
          <w:color w:val="000000" w:themeColor="text1"/>
        </w:rPr>
        <w:t>迭</w:t>
      </w:r>
      <w:r w:rsidR="007907EA" w:rsidRPr="00096127">
        <w:rPr>
          <w:rFonts w:hint="eastAsia"/>
          <w:color w:val="000000" w:themeColor="text1"/>
        </w:rPr>
        <w:t>經</w:t>
      </w:r>
      <w:r w:rsidRPr="00096127">
        <w:rPr>
          <w:rFonts w:hint="eastAsia"/>
          <w:color w:val="000000" w:themeColor="text1"/>
        </w:rPr>
        <w:t>112年12月22日</w:t>
      </w:r>
      <w:proofErr w:type="gramEnd"/>
      <w:r w:rsidR="00BF7E8B" w:rsidRPr="00096127">
        <w:rPr>
          <w:rFonts w:hint="eastAsia"/>
          <w:color w:val="000000" w:themeColor="text1"/>
        </w:rPr>
        <w:t>、113年1月10日第3次、第4次</w:t>
      </w:r>
      <w:r w:rsidRPr="00096127">
        <w:rPr>
          <w:rFonts w:hint="eastAsia"/>
          <w:color w:val="000000" w:themeColor="text1"/>
        </w:rPr>
        <w:t>開標，</w:t>
      </w:r>
      <w:proofErr w:type="gramStart"/>
      <w:r w:rsidR="00BF7E8B" w:rsidRPr="00096127">
        <w:rPr>
          <w:rFonts w:hint="eastAsia"/>
          <w:color w:val="000000" w:themeColor="text1"/>
        </w:rPr>
        <w:t>均因</w:t>
      </w:r>
      <w:proofErr w:type="gramEnd"/>
      <w:r w:rsidRPr="00096127">
        <w:rPr>
          <w:rFonts w:hint="eastAsia"/>
          <w:color w:val="000000" w:themeColor="text1"/>
        </w:rPr>
        <w:t>無廠商投標</w:t>
      </w:r>
      <w:r w:rsidR="003F5351" w:rsidRPr="00096127">
        <w:rPr>
          <w:rFonts w:hint="eastAsia"/>
          <w:color w:val="000000" w:themeColor="text1"/>
        </w:rPr>
        <w:t>而</w:t>
      </w:r>
      <w:r w:rsidRPr="00096127">
        <w:rPr>
          <w:rFonts w:hint="eastAsia"/>
          <w:color w:val="000000" w:themeColor="text1"/>
        </w:rPr>
        <w:t>流標。</w:t>
      </w:r>
    </w:p>
    <w:p w14:paraId="118229BA" w14:textId="226A0FC2" w:rsidR="00717864" w:rsidRPr="00096127" w:rsidRDefault="00BF7E8B" w:rsidP="006D7AC8">
      <w:pPr>
        <w:pStyle w:val="4"/>
        <w:rPr>
          <w:color w:val="000000" w:themeColor="text1"/>
        </w:rPr>
      </w:pPr>
      <w:r w:rsidRPr="00096127">
        <w:rPr>
          <w:rFonts w:hint="eastAsia"/>
          <w:color w:val="000000" w:themeColor="text1"/>
        </w:rPr>
        <w:t>另外</w:t>
      </w:r>
      <w:r w:rsidR="00717864" w:rsidRPr="00096127">
        <w:rPr>
          <w:rFonts w:hint="eastAsia"/>
          <w:color w:val="000000" w:themeColor="text1"/>
        </w:rPr>
        <w:t>新竹市文化局於111年10月通知</w:t>
      </w:r>
      <w:r w:rsidR="00717864" w:rsidRPr="00096127">
        <w:rPr>
          <w:color w:val="000000" w:themeColor="text1"/>
        </w:rPr>
        <w:t>兒童探索館</w:t>
      </w:r>
      <w:r w:rsidR="00717864" w:rsidRPr="00096127">
        <w:rPr>
          <w:rFonts w:hint="eastAsia"/>
          <w:color w:val="000000" w:themeColor="text1"/>
        </w:rPr>
        <w:t>2</w:t>
      </w:r>
      <w:proofErr w:type="gramStart"/>
      <w:r w:rsidR="00717864" w:rsidRPr="00096127">
        <w:rPr>
          <w:rFonts w:hint="eastAsia"/>
          <w:color w:val="000000" w:themeColor="text1"/>
        </w:rPr>
        <w:t>樓委外</w:t>
      </w:r>
      <w:proofErr w:type="gramEnd"/>
      <w:r w:rsidR="00717864" w:rsidRPr="00096127">
        <w:rPr>
          <w:rFonts w:hint="eastAsia"/>
          <w:color w:val="000000" w:themeColor="text1"/>
        </w:rPr>
        <w:t>營運之3家廠商辦理終止契約，給付六成契約價金結算後，為避免相關展示損壞亦須進行展示設施設備維護，且重新委外營運方式</w:t>
      </w:r>
      <w:r w:rsidRPr="00096127">
        <w:rPr>
          <w:rFonts w:hint="eastAsia"/>
          <w:color w:val="000000" w:themeColor="text1"/>
        </w:rPr>
        <w:t>亦</w:t>
      </w:r>
      <w:r w:rsidR="00717864" w:rsidRPr="00096127">
        <w:rPr>
          <w:rFonts w:hint="eastAsia"/>
          <w:color w:val="000000" w:themeColor="text1"/>
        </w:rPr>
        <w:t>尚待</w:t>
      </w:r>
      <w:proofErr w:type="gramStart"/>
      <w:r w:rsidR="00717864" w:rsidRPr="00096127">
        <w:rPr>
          <w:rFonts w:hint="eastAsia"/>
          <w:color w:val="000000" w:themeColor="text1"/>
        </w:rPr>
        <w:t>研</w:t>
      </w:r>
      <w:proofErr w:type="gramEnd"/>
      <w:r w:rsidR="00717864" w:rsidRPr="00096127">
        <w:rPr>
          <w:rFonts w:hint="eastAsia"/>
          <w:color w:val="000000" w:themeColor="text1"/>
        </w:rPr>
        <w:t>議。又新竹市政府於111年10月25日同意兒童探索館3樓投資人所提投資執行計畫書，因工程重</w:t>
      </w:r>
      <w:proofErr w:type="gramStart"/>
      <w:r w:rsidR="00717864" w:rsidRPr="00096127">
        <w:rPr>
          <w:rFonts w:hint="eastAsia"/>
          <w:color w:val="000000" w:themeColor="text1"/>
        </w:rPr>
        <w:t>啟時程難</w:t>
      </w:r>
      <w:proofErr w:type="gramEnd"/>
      <w:r w:rsidR="00717864" w:rsidRPr="00096127">
        <w:rPr>
          <w:rFonts w:hint="eastAsia"/>
          <w:color w:val="000000" w:themeColor="text1"/>
        </w:rPr>
        <w:t>確切明定，112年2月16日投資人函請</w:t>
      </w:r>
      <w:r w:rsidR="00717864" w:rsidRPr="00096127">
        <w:rPr>
          <w:rFonts w:hint="eastAsia"/>
          <w:color w:val="000000" w:themeColor="text1"/>
        </w:rPr>
        <w:lastRenderedPageBreak/>
        <w:t>終止契約，112年3月13日召開協商會議</w:t>
      </w:r>
      <w:r w:rsidRPr="00096127">
        <w:rPr>
          <w:rFonts w:hint="eastAsia"/>
          <w:color w:val="000000" w:themeColor="text1"/>
        </w:rPr>
        <w:t>並</w:t>
      </w:r>
      <w:r w:rsidR="00717864" w:rsidRPr="00096127">
        <w:rPr>
          <w:rFonts w:hint="eastAsia"/>
          <w:color w:val="000000" w:themeColor="text1"/>
        </w:rPr>
        <w:t>無共識，112年8月10日召開第1次協調會議，</w:t>
      </w:r>
      <w:proofErr w:type="gramStart"/>
      <w:r w:rsidR="00717864" w:rsidRPr="00096127">
        <w:rPr>
          <w:rFonts w:hint="eastAsia"/>
          <w:color w:val="000000" w:themeColor="text1"/>
        </w:rPr>
        <w:t>嗣</w:t>
      </w:r>
      <w:proofErr w:type="gramEnd"/>
      <w:r w:rsidR="00717864" w:rsidRPr="00096127">
        <w:rPr>
          <w:rFonts w:hint="eastAsia"/>
          <w:color w:val="000000" w:themeColor="text1"/>
        </w:rPr>
        <w:t>經協調委員建議，</w:t>
      </w:r>
      <w:r w:rsidRPr="00096127">
        <w:rPr>
          <w:rFonts w:hint="eastAsia"/>
          <w:color w:val="000000" w:themeColor="text1"/>
        </w:rPr>
        <w:t>亦</w:t>
      </w:r>
      <w:r w:rsidR="00717864" w:rsidRPr="00096127">
        <w:rPr>
          <w:rFonts w:hint="eastAsia"/>
          <w:color w:val="000000" w:themeColor="text1"/>
        </w:rPr>
        <w:t>於113年3月7日函知終止契約及退還履約保證金。</w:t>
      </w:r>
    </w:p>
    <w:p w14:paraId="0AB70A06" w14:textId="77777777" w:rsidR="00BF7E8B" w:rsidRPr="00096127" w:rsidRDefault="0028202D" w:rsidP="006D7AC8">
      <w:pPr>
        <w:pStyle w:val="4"/>
        <w:rPr>
          <w:color w:val="000000" w:themeColor="text1"/>
        </w:rPr>
      </w:pPr>
      <w:r w:rsidRPr="00096127">
        <w:rPr>
          <w:rFonts w:hint="eastAsia"/>
          <w:color w:val="000000" w:themeColor="text1"/>
        </w:rPr>
        <w:t>新竹市政府</w:t>
      </w:r>
      <w:r w:rsidR="00BF7E8B" w:rsidRPr="00096127">
        <w:rPr>
          <w:rFonts w:hint="eastAsia"/>
          <w:color w:val="000000" w:themeColor="text1"/>
        </w:rPr>
        <w:t>復於</w:t>
      </w:r>
      <w:r w:rsidRPr="00096127">
        <w:rPr>
          <w:color w:val="000000" w:themeColor="text1"/>
        </w:rPr>
        <w:t>113</w:t>
      </w:r>
      <w:r w:rsidRPr="00096127">
        <w:rPr>
          <w:rFonts w:hint="eastAsia"/>
          <w:color w:val="000000" w:themeColor="text1"/>
        </w:rPr>
        <w:t>年</w:t>
      </w:r>
      <w:r w:rsidRPr="00096127">
        <w:rPr>
          <w:color w:val="000000" w:themeColor="text1"/>
        </w:rPr>
        <w:t>2</w:t>
      </w:r>
      <w:r w:rsidRPr="00096127">
        <w:rPr>
          <w:rFonts w:hint="eastAsia"/>
          <w:color w:val="000000" w:themeColor="text1"/>
        </w:rPr>
        <w:t>月間考量整修工程介面複雜影響廠商投標意願，將</w:t>
      </w:r>
      <w:proofErr w:type="gramStart"/>
      <w:r w:rsidRPr="00096127">
        <w:rPr>
          <w:rFonts w:hint="eastAsia"/>
          <w:color w:val="000000" w:themeColor="text1"/>
        </w:rPr>
        <w:t>本案拆分為</w:t>
      </w:r>
      <w:proofErr w:type="gramEnd"/>
      <w:r w:rsidRPr="00096127">
        <w:rPr>
          <w:rFonts w:hint="eastAsia"/>
          <w:color w:val="000000" w:themeColor="text1"/>
        </w:rPr>
        <w:t>現況評估及規劃設計2階段。針對建物結構、機電、消防等基礎設施進行調查及測試，評估結果除作為後續空間使用調整之依據，並將納入藝文高地設定地上權開發計畫招商條件之一，以透過民間廠商投資建設，加速重啟工程時程，完成藝文高地整體園區建設。</w:t>
      </w:r>
    </w:p>
    <w:p w14:paraId="4FEEA181" w14:textId="108CFC3A" w:rsidR="00BF7E8B" w:rsidRPr="00096127" w:rsidRDefault="0028202D" w:rsidP="00BF7E8B">
      <w:pPr>
        <w:pStyle w:val="5"/>
        <w:rPr>
          <w:color w:val="000000" w:themeColor="text1"/>
        </w:rPr>
      </w:pPr>
      <w:r w:rsidRPr="00096127">
        <w:rPr>
          <w:rFonts w:hint="eastAsia"/>
          <w:color w:val="000000" w:themeColor="text1"/>
        </w:rPr>
        <w:t>現況評估</w:t>
      </w:r>
      <w:r w:rsidR="00BF7E8B" w:rsidRPr="00096127">
        <w:rPr>
          <w:rFonts w:hint="eastAsia"/>
          <w:color w:val="000000" w:themeColor="text1"/>
        </w:rPr>
        <w:t>委託技術服務</w:t>
      </w:r>
      <w:r w:rsidRPr="00096127">
        <w:rPr>
          <w:rFonts w:hint="eastAsia"/>
          <w:color w:val="000000" w:themeColor="text1"/>
        </w:rPr>
        <w:t>案於</w:t>
      </w:r>
      <w:r w:rsidRPr="00096127">
        <w:rPr>
          <w:color w:val="000000" w:themeColor="text1"/>
        </w:rPr>
        <w:t>113</w:t>
      </w:r>
      <w:r w:rsidRPr="00096127">
        <w:rPr>
          <w:rFonts w:hint="eastAsia"/>
          <w:color w:val="000000" w:themeColor="text1"/>
        </w:rPr>
        <w:t>年</w:t>
      </w:r>
      <w:r w:rsidRPr="00096127">
        <w:rPr>
          <w:color w:val="000000" w:themeColor="text1"/>
        </w:rPr>
        <w:t>4</w:t>
      </w:r>
      <w:r w:rsidRPr="00096127">
        <w:rPr>
          <w:rFonts w:hint="eastAsia"/>
          <w:color w:val="000000" w:themeColor="text1"/>
        </w:rPr>
        <w:t>月</w:t>
      </w:r>
      <w:r w:rsidRPr="00096127">
        <w:rPr>
          <w:color w:val="000000" w:themeColor="text1"/>
        </w:rPr>
        <w:t>10</w:t>
      </w:r>
      <w:r w:rsidRPr="00096127">
        <w:rPr>
          <w:rFonts w:hint="eastAsia"/>
          <w:color w:val="000000" w:themeColor="text1"/>
        </w:rPr>
        <w:t>日</w:t>
      </w:r>
      <w:r w:rsidR="00A4003D" w:rsidRPr="00096127">
        <w:rPr>
          <w:rFonts w:hint="eastAsia"/>
          <w:color w:val="000000" w:themeColor="text1"/>
        </w:rPr>
        <w:t>以137萬4,000元</w:t>
      </w:r>
      <w:proofErr w:type="gramStart"/>
      <w:r w:rsidRPr="00096127">
        <w:rPr>
          <w:rFonts w:hint="eastAsia"/>
          <w:color w:val="000000" w:themeColor="text1"/>
        </w:rPr>
        <w:t>決標予頂尖</w:t>
      </w:r>
      <w:proofErr w:type="gramEnd"/>
      <w:r w:rsidRPr="00096127">
        <w:rPr>
          <w:rFonts w:hint="eastAsia"/>
          <w:color w:val="000000" w:themeColor="text1"/>
        </w:rPr>
        <w:t>國際工程顧問有限公司，廠商於1</w:t>
      </w:r>
      <w:r w:rsidRPr="00096127">
        <w:rPr>
          <w:color w:val="000000" w:themeColor="text1"/>
        </w:rPr>
        <w:t>13</w:t>
      </w:r>
      <w:r w:rsidRPr="00096127">
        <w:rPr>
          <w:rFonts w:hint="eastAsia"/>
          <w:color w:val="000000" w:themeColor="text1"/>
        </w:rPr>
        <w:t>年4月19日提交服務計畫書</w:t>
      </w:r>
      <w:r w:rsidR="00BF7E8B" w:rsidRPr="00096127">
        <w:rPr>
          <w:rFonts w:hint="eastAsia"/>
          <w:color w:val="000000" w:themeColor="text1"/>
        </w:rPr>
        <w:t>，預</w:t>
      </w:r>
      <w:r w:rsidR="00D126B0" w:rsidRPr="00096127">
        <w:rPr>
          <w:rFonts w:hint="eastAsia"/>
          <w:color w:val="000000" w:themeColor="text1"/>
        </w:rPr>
        <w:t>定於113年6月前完成現況評估報告，</w:t>
      </w:r>
      <w:r w:rsidR="00FE1268" w:rsidRPr="00096127">
        <w:rPr>
          <w:rFonts w:hint="eastAsia"/>
          <w:color w:val="000000" w:themeColor="text1"/>
        </w:rPr>
        <w:t>包含既有結構物及相關設施設備之現況分析、建築物損害現況調查，及2個以上整修建議方案，擬定工程成本預算，再</w:t>
      </w:r>
      <w:r w:rsidR="00D126B0" w:rsidRPr="00096127">
        <w:rPr>
          <w:rFonts w:hint="eastAsia"/>
          <w:color w:val="000000" w:themeColor="text1"/>
        </w:rPr>
        <w:t>納入設定地上</w:t>
      </w:r>
      <w:proofErr w:type="gramStart"/>
      <w:r w:rsidR="00D126B0" w:rsidRPr="00096127">
        <w:rPr>
          <w:rFonts w:hint="eastAsia"/>
          <w:color w:val="000000" w:themeColor="text1"/>
        </w:rPr>
        <w:t>權案招商</w:t>
      </w:r>
      <w:proofErr w:type="gramEnd"/>
      <w:r w:rsidR="00D126B0" w:rsidRPr="00096127">
        <w:rPr>
          <w:rFonts w:hint="eastAsia"/>
          <w:color w:val="000000" w:themeColor="text1"/>
        </w:rPr>
        <w:t>作業，並後續同步籌備規劃設計書圖。</w:t>
      </w:r>
    </w:p>
    <w:p w14:paraId="49877A98" w14:textId="13747C34" w:rsidR="0028202D" w:rsidRPr="00096127" w:rsidRDefault="0028202D" w:rsidP="006D7AC8">
      <w:pPr>
        <w:pStyle w:val="5"/>
        <w:rPr>
          <w:color w:val="000000" w:themeColor="text1"/>
        </w:rPr>
      </w:pPr>
      <w:r w:rsidRPr="00096127">
        <w:rPr>
          <w:rFonts w:hint="eastAsia"/>
          <w:color w:val="000000" w:themeColor="text1"/>
        </w:rPr>
        <w:t>藝文高地設定地上權評估及招商作業案，於1</w:t>
      </w:r>
      <w:r w:rsidRPr="00096127">
        <w:rPr>
          <w:color w:val="000000" w:themeColor="text1"/>
        </w:rPr>
        <w:t>13</w:t>
      </w:r>
      <w:r w:rsidRPr="00096127">
        <w:rPr>
          <w:rFonts w:hint="eastAsia"/>
          <w:color w:val="000000" w:themeColor="text1"/>
        </w:rPr>
        <w:t>年</w:t>
      </w:r>
      <w:r w:rsidRPr="00096127">
        <w:rPr>
          <w:color w:val="000000" w:themeColor="text1"/>
        </w:rPr>
        <w:t>3</w:t>
      </w:r>
      <w:r w:rsidRPr="00096127">
        <w:rPr>
          <w:rFonts w:hint="eastAsia"/>
          <w:color w:val="000000" w:themeColor="text1"/>
        </w:rPr>
        <w:t>月</w:t>
      </w:r>
      <w:r w:rsidRPr="00096127">
        <w:rPr>
          <w:color w:val="000000" w:themeColor="text1"/>
        </w:rPr>
        <w:t>28</w:t>
      </w:r>
      <w:r w:rsidRPr="00096127">
        <w:rPr>
          <w:rFonts w:hint="eastAsia"/>
          <w:color w:val="000000" w:themeColor="text1"/>
        </w:rPr>
        <w:t>日</w:t>
      </w:r>
      <w:r w:rsidR="00D126B0" w:rsidRPr="00096127">
        <w:rPr>
          <w:rFonts w:hint="eastAsia"/>
          <w:color w:val="000000" w:themeColor="text1"/>
        </w:rPr>
        <w:t>以</w:t>
      </w:r>
      <w:r w:rsidR="00D126B0" w:rsidRPr="00096127">
        <w:rPr>
          <w:color w:val="000000" w:themeColor="text1"/>
        </w:rPr>
        <w:t>5</w:t>
      </w:r>
      <w:r w:rsidR="00D126B0" w:rsidRPr="00096127">
        <w:rPr>
          <w:rFonts w:hint="eastAsia"/>
          <w:color w:val="000000" w:themeColor="text1"/>
        </w:rPr>
        <w:t>百萬元</w:t>
      </w:r>
      <w:proofErr w:type="gramStart"/>
      <w:r w:rsidRPr="00096127">
        <w:rPr>
          <w:rFonts w:hint="eastAsia"/>
          <w:color w:val="000000" w:themeColor="text1"/>
        </w:rPr>
        <w:t>決標予廠商</w:t>
      </w:r>
      <w:proofErr w:type="gramEnd"/>
      <w:r w:rsidRPr="00096127">
        <w:rPr>
          <w:rFonts w:hint="eastAsia"/>
          <w:color w:val="000000" w:themeColor="text1"/>
        </w:rPr>
        <w:t>馬康俊建築師事務所，</w:t>
      </w:r>
      <w:r w:rsidR="00D126B0" w:rsidRPr="00096127">
        <w:rPr>
          <w:rFonts w:hint="eastAsia"/>
          <w:color w:val="000000" w:themeColor="text1"/>
        </w:rPr>
        <w:t>預定於113年</w:t>
      </w:r>
      <w:r w:rsidR="00D126B0" w:rsidRPr="00096127">
        <w:rPr>
          <w:color w:val="000000" w:themeColor="text1"/>
        </w:rPr>
        <w:t>8</w:t>
      </w:r>
      <w:r w:rsidR="00D126B0" w:rsidRPr="00096127">
        <w:rPr>
          <w:rFonts w:hint="eastAsia"/>
          <w:color w:val="000000" w:themeColor="text1"/>
        </w:rPr>
        <w:t>月前硏提設定地上權開發計畫，</w:t>
      </w:r>
      <w:r w:rsidR="00FE1268" w:rsidRPr="00096127">
        <w:rPr>
          <w:rFonts w:hint="eastAsia"/>
          <w:color w:val="000000" w:themeColor="text1"/>
        </w:rPr>
        <w:t>包含基地條件、公共建設需求規劃、市場可行性分析、法令分析、技術可行性分析、財務可行性分析、建議權利金、可行性綜合評估與建議，及研提以地上權存續期間50年及70年等2種方式之估價報告書，</w:t>
      </w:r>
      <w:r w:rsidR="007907EA" w:rsidRPr="00096127">
        <w:rPr>
          <w:rFonts w:hint="eastAsia"/>
          <w:color w:val="000000" w:themeColor="text1"/>
        </w:rPr>
        <w:t>預定</w:t>
      </w:r>
      <w:r w:rsidR="00D126B0" w:rsidRPr="00096127">
        <w:rPr>
          <w:rFonts w:hint="eastAsia"/>
          <w:color w:val="000000" w:themeColor="text1"/>
        </w:rPr>
        <w:t>於</w:t>
      </w:r>
      <w:r w:rsidR="00D126B0" w:rsidRPr="00096127">
        <w:rPr>
          <w:color w:val="000000" w:themeColor="text1"/>
        </w:rPr>
        <w:t>113</w:t>
      </w:r>
      <w:r w:rsidR="00D126B0" w:rsidRPr="00096127">
        <w:rPr>
          <w:rFonts w:hint="eastAsia"/>
          <w:color w:val="000000" w:themeColor="text1"/>
        </w:rPr>
        <w:t>年底前</w:t>
      </w:r>
      <w:r w:rsidR="00FE1268" w:rsidRPr="00096127">
        <w:rPr>
          <w:rFonts w:hint="eastAsia"/>
          <w:color w:val="000000" w:themeColor="text1"/>
        </w:rPr>
        <w:t>確</w:t>
      </w:r>
      <w:r w:rsidR="00D126B0" w:rsidRPr="00096127">
        <w:rPr>
          <w:rFonts w:hint="eastAsia"/>
          <w:color w:val="000000" w:themeColor="text1"/>
        </w:rPr>
        <w:t>定整建方向及開發權利金</w:t>
      </w:r>
      <w:r w:rsidR="00955524">
        <w:rPr>
          <w:rFonts w:hint="eastAsia"/>
          <w:color w:val="000000" w:themeColor="text1"/>
        </w:rPr>
        <w:t>之</w:t>
      </w:r>
      <w:r w:rsidR="00D126B0" w:rsidRPr="00096127">
        <w:rPr>
          <w:rFonts w:hint="eastAsia"/>
          <w:color w:val="000000" w:themeColor="text1"/>
        </w:rPr>
        <w:t>方案</w:t>
      </w:r>
      <w:r w:rsidR="00717864" w:rsidRPr="00096127">
        <w:rPr>
          <w:rFonts w:hint="eastAsia"/>
          <w:color w:val="000000" w:themeColor="text1"/>
        </w:rPr>
        <w:t>。</w:t>
      </w:r>
    </w:p>
    <w:p w14:paraId="0801D7E4" w14:textId="527B59BF" w:rsidR="0075074C" w:rsidRPr="00096127" w:rsidRDefault="00797566" w:rsidP="006D7AC8">
      <w:pPr>
        <w:pStyle w:val="3"/>
        <w:rPr>
          <w:color w:val="000000" w:themeColor="text1"/>
        </w:rPr>
      </w:pPr>
      <w:r w:rsidRPr="00096127">
        <w:rPr>
          <w:rFonts w:hint="eastAsia"/>
          <w:color w:val="000000" w:themeColor="text1"/>
        </w:rPr>
        <w:t>復</w:t>
      </w:r>
      <w:r w:rsidR="0075074C" w:rsidRPr="00096127">
        <w:rPr>
          <w:rFonts w:hint="eastAsia"/>
          <w:color w:val="000000" w:themeColor="text1"/>
        </w:rPr>
        <w:t>查</w:t>
      </w:r>
      <w:r w:rsidRPr="00096127">
        <w:rPr>
          <w:rFonts w:hint="eastAsia"/>
          <w:color w:val="000000" w:themeColor="text1"/>
        </w:rPr>
        <w:t>本案</w:t>
      </w:r>
      <w:r w:rsidRPr="00096127">
        <w:rPr>
          <w:color w:val="000000" w:themeColor="text1"/>
        </w:rPr>
        <w:t>整修統包工程</w:t>
      </w:r>
      <w:r w:rsidRPr="00096127">
        <w:rPr>
          <w:rFonts w:hint="eastAsia"/>
          <w:color w:val="000000" w:themeColor="text1"/>
        </w:rPr>
        <w:t>經費2.27億餘元，</w:t>
      </w:r>
      <w:r w:rsidR="0075074C" w:rsidRPr="00096127">
        <w:rPr>
          <w:rFonts w:hint="eastAsia"/>
          <w:color w:val="000000" w:themeColor="text1"/>
        </w:rPr>
        <w:t>累計</w:t>
      </w:r>
      <w:r w:rsidRPr="00096127">
        <w:rPr>
          <w:rFonts w:hint="eastAsia"/>
          <w:color w:val="000000" w:themeColor="text1"/>
        </w:rPr>
        <w:t>估驗</w:t>
      </w:r>
      <w:r w:rsidRPr="00096127">
        <w:rPr>
          <w:rFonts w:hint="eastAsia"/>
          <w:color w:val="000000" w:themeColor="text1"/>
        </w:rPr>
        <w:lastRenderedPageBreak/>
        <w:t>計價核發至第16期，係依廠商提報進度75.20%，</w:t>
      </w:r>
      <w:r w:rsidR="00F33F8F" w:rsidRPr="00096127">
        <w:rPr>
          <w:rFonts w:hint="eastAsia"/>
          <w:color w:val="000000" w:themeColor="text1"/>
        </w:rPr>
        <w:t>以進度63.43%</w:t>
      </w:r>
      <w:proofErr w:type="gramStart"/>
      <w:r w:rsidRPr="00096127">
        <w:rPr>
          <w:rFonts w:hint="eastAsia"/>
          <w:color w:val="000000" w:themeColor="text1"/>
        </w:rPr>
        <w:t>估驗</w:t>
      </w:r>
      <w:r w:rsidR="00F33F8F" w:rsidRPr="00096127">
        <w:rPr>
          <w:rFonts w:hint="eastAsia"/>
          <w:color w:val="000000" w:themeColor="text1"/>
        </w:rPr>
        <w:t>予</w:t>
      </w:r>
      <w:r w:rsidR="004A4620" w:rsidRPr="00096127">
        <w:rPr>
          <w:rFonts w:hint="eastAsia"/>
          <w:color w:val="000000" w:themeColor="text1"/>
        </w:rPr>
        <w:t>廠商</w:t>
      </w:r>
      <w:proofErr w:type="gramEnd"/>
      <w:r w:rsidR="0075074C" w:rsidRPr="00096127">
        <w:rPr>
          <w:rFonts w:hint="eastAsia"/>
          <w:color w:val="000000" w:themeColor="text1"/>
        </w:rPr>
        <w:t>1.37億餘元</w:t>
      </w:r>
      <w:r w:rsidR="0075074C" w:rsidRPr="00096127">
        <w:rPr>
          <w:rStyle w:val="afe"/>
          <w:color w:val="000000" w:themeColor="text1"/>
        </w:rPr>
        <w:footnoteReference w:id="6"/>
      </w:r>
      <w:r w:rsidR="0075074C" w:rsidRPr="00096127">
        <w:rPr>
          <w:rFonts w:hint="eastAsia"/>
          <w:color w:val="000000" w:themeColor="text1"/>
        </w:rPr>
        <w:t>；</w:t>
      </w:r>
      <w:proofErr w:type="gramStart"/>
      <w:r w:rsidR="0075074C" w:rsidRPr="00096127">
        <w:rPr>
          <w:rFonts w:hint="eastAsia"/>
          <w:color w:val="000000" w:themeColor="text1"/>
        </w:rPr>
        <w:t>惟</w:t>
      </w:r>
      <w:proofErr w:type="gramEnd"/>
      <w:r w:rsidR="0075074C" w:rsidRPr="00096127">
        <w:rPr>
          <w:rFonts w:hint="eastAsia"/>
          <w:color w:val="000000" w:themeColor="text1"/>
        </w:rPr>
        <w:t>終止契約時，再依廠商提報進度及納入材料已進場項目計算，預估工程款1.81億餘元，約占契約金額</w:t>
      </w:r>
      <w:r w:rsidR="0075074C" w:rsidRPr="00096127">
        <w:rPr>
          <w:color w:val="000000" w:themeColor="text1"/>
        </w:rPr>
        <w:t>79.66%</w:t>
      </w:r>
      <w:r w:rsidR="0075074C" w:rsidRPr="00096127">
        <w:rPr>
          <w:rFonts w:hint="eastAsia"/>
          <w:color w:val="000000" w:themeColor="text1"/>
        </w:rPr>
        <w:t>，然中途結算期間查有瑕疵，依契約規定扣留5%保留款，及半成品或文件缺漏者均不予計價，</w:t>
      </w:r>
      <w:r w:rsidR="00096127" w:rsidRPr="00096127">
        <w:rPr>
          <w:rFonts w:hint="eastAsia"/>
          <w:color w:val="000000" w:themeColor="text1"/>
        </w:rPr>
        <w:t>致實際中途結算金額為</w:t>
      </w:r>
      <w:r w:rsidR="0075074C" w:rsidRPr="00096127">
        <w:rPr>
          <w:rFonts w:hint="eastAsia"/>
          <w:color w:val="000000" w:themeColor="text1"/>
        </w:rPr>
        <w:t>9,596萬5,340元，約占契約金額之42.16%</w:t>
      </w:r>
      <w:r w:rsidR="00096127" w:rsidRPr="00096127">
        <w:rPr>
          <w:rFonts w:hint="eastAsia"/>
          <w:color w:val="000000" w:themeColor="text1"/>
        </w:rPr>
        <w:t>。是</w:t>
      </w:r>
      <w:proofErr w:type="gramStart"/>
      <w:r w:rsidR="00096127" w:rsidRPr="00096127">
        <w:rPr>
          <w:rFonts w:hint="eastAsia"/>
          <w:color w:val="000000" w:themeColor="text1"/>
        </w:rPr>
        <w:t>以</w:t>
      </w:r>
      <w:proofErr w:type="gramEnd"/>
      <w:r w:rsidR="0075074C" w:rsidRPr="00096127">
        <w:rPr>
          <w:rFonts w:hint="eastAsia"/>
          <w:color w:val="000000" w:themeColor="text1"/>
        </w:rPr>
        <w:t>，</w:t>
      </w:r>
      <w:r w:rsidR="00096127" w:rsidRPr="00096127">
        <w:rPr>
          <w:rFonts w:hint="eastAsia"/>
          <w:color w:val="000000" w:themeColor="text1"/>
        </w:rPr>
        <w:t>本案</w:t>
      </w:r>
      <w:proofErr w:type="gramStart"/>
      <w:r w:rsidR="0075074C" w:rsidRPr="00096127">
        <w:rPr>
          <w:rFonts w:hint="eastAsia"/>
          <w:color w:val="000000" w:themeColor="text1"/>
        </w:rPr>
        <w:t>實際估</w:t>
      </w:r>
      <w:proofErr w:type="gramEnd"/>
      <w:r w:rsidR="0075074C" w:rsidRPr="00096127">
        <w:rPr>
          <w:rFonts w:hint="eastAsia"/>
          <w:color w:val="000000" w:themeColor="text1"/>
        </w:rPr>
        <w:t>驗款、廠商預估工程款與中途結算金額，明顯存有給付報酬之差異，似難避免日後請求給付工程款或返還不當得利之爭議。</w:t>
      </w:r>
    </w:p>
    <w:p w14:paraId="6D76F1A2" w14:textId="1DBBF678" w:rsidR="00F33F8F" w:rsidRPr="00096127" w:rsidRDefault="00450D2E" w:rsidP="006D7AC8">
      <w:pPr>
        <w:pStyle w:val="3"/>
        <w:rPr>
          <w:color w:val="000000" w:themeColor="text1"/>
        </w:rPr>
      </w:pPr>
      <w:r w:rsidRPr="00096127">
        <w:rPr>
          <w:rFonts w:hint="eastAsia"/>
          <w:color w:val="000000" w:themeColor="text1"/>
        </w:rPr>
        <w:t>綜上，新竹市政府雖經</w:t>
      </w:r>
      <w:r w:rsidR="00631359" w:rsidRPr="00096127">
        <w:rPr>
          <w:rFonts w:hint="eastAsia"/>
          <w:color w:val="000000" w:themeColor="text1"/>
        </w:rPr>
        <w:t>4</w:t>
      </w:r>
      <w:r w:rsidRPr="00096127">
        <w:rPr>
          <w:rFonts w:hint="eastAsia"/>
          <w:color w:val="000000" w:themeColor="text1"/>
        </w:rPr>
        <w:t>次申請</w:t>
      </w:r>
      <w:r w:rsidR="00717864" w:rsidRPr="00096127">
        <w:rPr>
          <w:rFonts w:hint="eastAsia"/>
          <w:color w:val="000000" w:themeColor="text1"/>
        </w:rPr>
        <w:t>「</w:t>
      </w:r>
      <w:r w:rsidR="00717864" w:rsidRPr="00096127">
        <w:rPr>
          <w:color w:val="000000" w:themeColor="text1"/>
        </w:rPr>
        <w:t>兒童探索館體驗經濟及創意生活產業群聚推動計畫</w:t>
      </w:r>
      <w:r w:rsidR="00717864" w:rsidRPr="00096127">
        <w:rPr>
          <w:rFonts w:hint="eastAsia"/>
          <w:color w:val="000000" w:themeColor="text1"/>
        </w:rPr>
        <w:t>」</w:t>
      </w:r>
      <w:r w:rsidRPr="00096127">
        <w:rPr>
          <w:rFonts w:hint="eastAsia"/>
          <w:color w:val="000000" w:themeColor="text1"/>
        </w:rPr>
        <w:t>展延至113年11月30日止，</w:t>
      </w:r>
      <w:proofErr w:type="gramStart"/>
      <w:r w:rsidRPr="00096127">
        <w:rPr>
          <w:rFonts w:hint="eastAsia"/>
          <w:color w:val="000000" w:themeColor="text1"/>
        </w:rPr>
        <w:t>惟</w:t>
      </w:r>
      <w:r w:rsidR="00717864" w:rsidRPr="00096127">
        <w:rPr>
          <w:rFonts w:hint="eastAsia"/>
          <w:color w:val="000000" w:themeColor="text1"/>
        </w:rPr>
        <w:t>重啟</w:t>
      </w:r>
      <w:proofErr w:type="gramEnd"/>
      <w:r w:rsidR="00717864" w:rsidRPr="00096127">
        <w:rPr>
          <w:rFonts w:hint="eastAsia"/>
          <w:color w:val="000000" w:themeColor="text1"/>
        </w:rPr>
        <w:t>規劃設計監造技術服務4次招標未果，且</w:t>
      </w:r>
      <w:r w:rsidR="00717864" w:rsidRPr="00096127">
        <w:rPr>
          <w:color w:val="000000" w:themeColor="text1"/>
        </w:rPr>
        <w:t>兒童探索館</w:t>
      </w:r>
      <w:r w:rsidR="00717864" w:rsidRPr="00096127">
        <w:rPr>
          <w:rFonts w:hint="eastAsia"/>
          <w:color w:val="000000" w:themeColor="text1"/>
        </w:rPr>
        <w:t>2樓及3</w:t>
      </w:r>
      <w:proofErr w:type="gramStart"/>
      <w:r w:rsidR="00717864" w:rsidRPr="00096127">
        <w:rPr>
          <w:rFonts w:hint="eastAsia"/>
          <w:color w:val="000000" w:themeColor="text1"/>
        </w:rPr>
        <w:t>樓委外營運均已終</w:t>
      </w:r>
      <w:proofErr w:type="gramEnd"/>
      <w:r w:rsidR="00717864" w:rsidRPr="00096127">
        <w:rPr>
          <w:rFonts w:hint="eastAsia"/>
          <w:color w:val="000000" w:themeColor="text1"/>
        </w:rPr>
        <w:t>止契約，明顯</w:t>
      </w:r>
      <w:r w:rsidRPr="00096127">
        <w:rPr>
          <w:rFonts w:hint="eastAsia"/>
          <w:color w:val="000000" w:themeColor="text1"/>
        </w:rPr>
        <w:t>無法突破</w:t>
      </w:r>
      <w:r w:rsidR="00096127">
        <w:rPr>
          <w:rFonts w:hint="eastAsia"/>
          <w:color w:val="000000" w:themeColor="text1"/>
          <w:szCs w:val="48"/>
        </w:rPr>
        <w:t>統包</w:t>
      </w:r>
      <w:r w:rsidRPr="00096127">
        <w:rPr>
          <w:rFonts w:hint="eastAsia"/>
          <w:color w:val="000000" w:themeColor="text1"/>
          <w:szCs w:val="48"/>
        </w:rPr>
        <w:t>工程</w:t>
      </w:r>
      <w:r w:rsidRPr="00096127">
        <w:rPr>
          <w:rFonts w:hint="eastAsia"/>
          <w:color w:val="000000" w:themeColor="text1"/>
        </w:rPr>
        <w:t>停工之困境</w:t>
      </w:r>
      <w:r w:rsidRPr="00096127">
        <w:rPr>
          <w:rFonts w:hint="eastAsia"/>
          <w:color w:val="000000" w:themeColor="text1"/>
          <w:szCs w:val="48"/>
        </w:rPr>
        <w:t>，</w:t>
      </w:r>
      <w:proofErr w:type="gramStart"/>
      <w:r w:rsidRPr="00096127">
        <w:rPr>
          <w:rFonts w:hint="eastAsia"/>
          <w:color w:val="000000" w:themeColor="text1"/>
        </w:rPr>
        <w:t>致拆分</w:t>
      </w:r>
      <w:proofErr w:type="gramEnd"/>
      <w:r w:rsidRPr="00096127">
        <w:rPr>
          <w:rFonts w:hint="eastAsia"/>
          <w:color w:val="000000" w:themeColor="text1"/>
        </w:rPr>
        <w:t>為現況評估及規劃設計2階段</w:t>
      </w:r>
      <w:r w:rsidR="00F33F8F" w:rsidRPr="00096127">
        <w:rPr>
          <w:rFonts w:hint="eastAsia"/>
          <w:color w:val="000000" w:themeColor="text1"/>
        </w:rPr>
        <w:t>；</w:t>
      </w:r>
      <w:r w:rsidR="00631359" w:rsidRPr="00096127">
        <w:rPr>
          <w:rFonts w:hint="eastAsia"/>
          <w:color w:val="000000" w:themeColor="text1"/>
        </w:rPr>
        <w:t>然</w:t>
      </w:r>
      <w:r w:rsidR="00717864" w:rsidRPr="00096127">
        <w:rPr>
          <w:rFonts w:hint="eastAsia"/>
          <w:color w:val="000000" w:themeColor="text1"/>
        </w:rPr>
        <w:t>其</w:t>
      </w:r>
      <w:r w:rsidR="00631359" w:rsidRPr="00096127">
        <w:rPr>
          <w:rFonts w:hint="eastAsia"/>
          <w:color w:val="000000" w:themeColor="text1"/>
        </w:rPr>
        <w:t>若</w:t>
      </w:r>
      <w:r w:rsidR="00717864" w:rsidRPr="00096127">
        <w:rPr>
          <w:rFonts w:hint="eastAsia"/>
          <w:color w:val="000000" w:themeColor="text1"/>
        </w:rPr>
        <w:t>依據促進民間參與公共建設法之地上權</w:t>
      </w:r>
      <w:r w:rsidR="006D7AC8" w:rsidRPr="00096127">
        <w:rPr>
          <w:rFonts w:hint="eastAsia"/>
          <w:color w:val="000000" w:themeColor="text1"/>
        </w:rPr>
        <w:t>開</w:t>
      </w:r>
      <w:r w:rsidR="00717864" w:rsidRPr="00096127">
        <w:rPr>
          <w:rFonts w:hint="eastAsia"/>
          <w:color w:val="000000" w:themeColor="text1"/>
        </w:rPr>
        <w:t>發模式，尚</w:t>
      </w:r>
      <w:r w:rsidR="00096127">
        <w:rPr>
          <w:rFonts w:hint="eastAsia"/>
          <w:color w:val="000000" w:themeColor="text1"/>
        </w:rPr>
        <w:t>待</w:t>
      </w:r>
      <w:r w:rsidR="00717864" w:rsidRPr="00096127">
        <w:rPr>
          <w:rFonts w:hint="eastAsia"/>
          <w:color w:val="000000" w:themeColor="text1"/>
        </w:rPr>
        <w:t>妥善規劃自償性及非自償性空間之營運方式，</w:t>
      </w:r>
      <w:proofErr w:type="gramStart"/>
      <w:r w:rsidR="00717864" w:rsidRPr="00096127">
        <w:rPr>
          <w:rFonts w:hint="eastAsia"/>
          <w:color w:val="000000" w:themeColor="text1"/>
        </w:rPr>
        <w:t>其招商</w:t>
      </w:r>
      <w:proofErr w:type="gramEnd"/>
      <w:r w:rsidR="00717864" w:rsidRPr="00096127">
        <w:rPr>
          <w:rFonts w:hint="eastAsia"/>
          <w:color w:val="000000" w:themeColor="text1"/>
        </w:rPr>
        <w:t>及管理機制</w:t>
      </w:r>
      <w:r w:rsidR="00631359" w:rsidRPr="00096127">
        <w:rPr>
          <w:rFonts w:hint="eastAsia"/>
          <w:color w:val="000000" w:themeColor="text1"/>
        </w:rPr>
        <w:t>亦未定案</w:t>
      </w:r>
      <w:r w:rsidR="00096127">
        <w:rPr>
          <w:rFonts w:hint="eastAsia"/>
          <w:color w:val="000000" w:themeColor="text1"/>
        </w:rPr>
        <w:t>，</w:t>
      </w:r>
      <w:r w:rsidR="00096127" w:rsidRPr="00096127">
        <w:rPr>
          <w:rFonts w:hint="eastAsia"/>
          <w:color w:val="000000" w:themeColor="text1"/>
        </w:rPr>
        <w:t>遲遲</w:t>
      </w:r>
      <w:r w:rsidR="00096127" w:rsidRPr="00096127">
        <w:rPr>
          <w:rFonts w:hint="eastAsia"/>
          <w:color w:val="000000" w:themeColor="text1"/>
          <w:szCs w:val="48"/>
        </w:rPr>
        <w:t>未能達成</w:t>
      </w:r>
      <w:r w:rsidR="00096127" w:rsidRPr="00096127">
        <w:rPr>
          <w:rFonts w:hint="eastAsia"/>
          <w:color w:val="000000" w:themeColor="text1"/>
        </w:rPr>
        <w:t>打造「新竹市的</w:t>
      </w:r>
      <w:proofErr w:type="gramStart"/>
      <w:r w:rsidR="00096127" w:rsidRPr="00096127">
        <w:rPr>
          <w:rFonts w:hint="eastAsia"/>
          <w:color w:val="000000" w:themeColor="text1"/>
        </w:rPr>
        <w:t>親子夢土</w:t>
      </w:r>
      <w:proofErr w:type="gramEnd"/>
      <w:r w:rsidR="00096127" w:rsidRPr="00096127">
        <w:rPr>
          <w:rFonts w:hint="eastAsia"/>
          <w:color w:val="000000" w:themeColor="text1"/>
        </w:rPr>
        <w:t>」之</w:t>
      </w:r>
      <w:r w:rsidR="00096127" w:rsidRPr="00096127">
        <w:rPr>
          <w:rFonts w:hint="eastAsia"/>
          <w:color w:val="000000" w:themeColor="text1"/>
          <w:szCs w:val="48"/>
        </w:rPr>
        <w:t>預期目標</w:t>
      </w:r>
      <w:r w:rsidR="00717864" w:rsidRPr="00096127">
        <w:rPr>
          <w:rFonts w:hint="eastAsia"/>
          <w:color w:val="000000" w:themeColor="text1"/>
        </w:rPr>
        <w:t>，</w:t>
      </w:r>
      <w:r w:rsidR="00096127">
        <w:rPr>
          <w:rFonts w:hint="eastAsia"/>
          <w:color w:val="000000" w:themeColor="text1"/>
        </w:rPr>
        <w:t>並</w:t>
      </w:r>
      <w:r w:rsidR="007907EA" w:rsidRPr="00096127">
        <w:rPr>
          <w:rFonts w:hint="eastAsia"/>
          <w:color w:val="000000" w:themeColor="text1"/>
        </w:rPr>
        <w:t>導致1</w:t>
      </w:r>
      <w:r w:rsidR="007907EA" w:rsidRPr="00096127">
        <w:rPr>
          <w:color w:val="000000" w:themeColor="text1"/>
        </w:rPr>
        <w:t>11</w:t>
      </w:r>
      <w:r w:rsidR="007907EA" w:rsidRPr="00096127">
        <w:rPr>
          <w:rFonts w:hint="eastAsia"/>
          <w:color w:val="000000" w:themeColor="text1"/>
        </w:rPr>
        <w:t>年9月12日終止契約迄</w:t>
      </w:r>
      <w:r w:rsidR="00096127">
        <w:rPr>
          <w:rFonts w:hint="eastAsia"/>
          <w:color w:val="000000" w:themeColor="text1"/>
        </w:rPr>
        <w:t>113年底，</w:t>
      </w:r>
      <w:r w:rsidR="00096127" w:rsidRPr="00096127">
        <w:rPr>
          <w:rFonts w:hint="eastAsia"/>
          <w:color w:val="000000" w:themeColor="text1"/>
        </w:rPr>
        <w:t>衍生</w:t>
      </w:r>
      <w:r w:rsidR="007907EA" w:rsidRPr="00096127">
        <w:rPr>
          <w:rFonts w:hint="eastAsia"/>
          <w:color w:val="000000" w:themeColor="text1"/>
        </w:rPr>
        <w:t>停工閒置</w:t>
      </w:r>
      <w:r w:rsidR="00096127">
        <w:rPr>
          <w:rFonts w:hint="eastAsia"/>
          <w:color w:val="000000" w:themeColor="text1"/>
        </w:rPr>
        <w:t>長達2年之</w:t>
      </w:r>
      <w:r w:rsidR="007907EA" w:rsidRPr="00096127">
        <w:rPr>
          <w:rFonts w:hint="eastAsia"/>
          <w:color w:val="000000" w:themeColor="text1"/>
        </w:rPr>
        <w:t>風險，</w:t>
      </w:r>
      <w:r w:rsidR="00AC4FDC" w:rsidRPr="00096127">
        <w:rPr>
          <w:rFonts w:hint="eastAsia"/>
          <w:color w:val="000000" w:themeColor="text1"/>
        </w:rPr>
        <w:t>亦</w:t>
      </w:r>
      <w:r w:rsidRPr="00096127">
        <w:rPr>
          <w:rFonts w:hint="eastAsia"/>
          <w:color w:val="000000" w:themeColor="text1"/>
        </w:rPr>
        <w:t>有</w:t>
      </w:r>
      <w:r w:rsidR="003F5351" w:rsidRPr="00096127">
        <w:rPr>
          <w:rFonts w:hint="eastAsia"/>
          <w:color w:val="000000" w:themeColor="text1"/>
        </w:rPr>
        <w:t>未</w:t>
      </w:r>
      <w:r w:rsidRPr="00096127">
        <w:rPr>
          <w:rFonts w:hint="eastAsia"/>
          <w:color w:val="000000" w:themeColor="text1"/>
        </w:rPr>
        <w:t>當</w:t>
      </w:r>
      <w:r w:rsidR="00717864" w:rsidRPr="00096127">
        <w:rPr>
          <w:rFonts w:hint="eastAsia"/>
          <w:color w:val="000000" w:themeColor="text1"/>
        </w:rPr>
        <w:t>。</w:t>
      </w:r>
    </w:p>
    <w:p w14:paraId="5D8F2148" w14:textId="77777777" w:rsidR="00F33F8F" w:rsidRPr="00096127" w:rsidRDefault="00F33F8F">
      <w:pPr>
        <w:widowControl/>
        <w:overflowPunct/>
        <w:autoSpaceDE/>
        <w:autoSpaceDN/>
        <w:jc w:val="left"/>
        <w:rPr>
          <w:rFonts w:hAnsi="Arial"/>
          <w:bCs/>
          <w:color w:val="000000" w:themeColor="text1"/>
          <w:kern w:val="32"/>
          <w:szCs w:val="36"/>
        </w:rPr>
      </w:pPr>
      <w:r w:rsidRPr="00096127">
        <w:rPr>
          <w:color w:val="000000" w:themeColor="text1"/>
        </w:rPr>
        <w:br w:type="page"/>
      </w:r>
    </w:p>
    <w:p w14:paraId="64C7F329" w14:textId="37E95BB8" w:rsidR="00A4003D" w:rsidRPr="00096127" w:rsidRDefault="00A4003D" w:rsidP="003D7508">
      <w:pPr>
        <w:pStyle w:val="1"/>
        <w:ind w:left="2380" w:hanging="2380"/>
        <w:rPr>
          <w:color w:val="000000" w:themeColor="text1"/>
        </w:rPr>
      </w:pPr>
      <w:bookmarkStart w:id="27" w:name="_Toc529222689"/>
      <w:bookmarkStart w:id="28" w:name="_Toc529223111"/>
      <w:bookmarkStart w:id="29" w:name="_Toc529223862"/>
      <w:bookmarkStart w:id="30" w:name="_Toc529228265"/>
      <w:bookmarkStart w:id="31" w:name="_Toc2400395"/>
      <w:bookmarkStart w:id="32" w:name="_Toc4316189"/>
      <w:bookmarkStart w:id="33" w:name="_Toc4473330"/>
      <w:bookmarkStart w:id="34" w:name="_Toc69556897"/>
      <w:bookmarkStart w:id="35" w:name="_Toc69556946"/>
      <w:bookmarkStart w:id="36" w:name="_Toc69609820"/>
      <w:bookmarkStart w:id="37" w:name="_Toc70241816"/>
      <w:bookmarkStart w:id="38" w:name="_Toc70242205"/>
      <w:bookmarkStart w:id="39" w:name="_Toc421794875"/>
      <w:bookmarkStart w:id="40" w:name="_Toc422834160"/>
      <w:bookmarkStart w:id="41" w:name="_Toc70241820"/>
      <w:bookmarkStart w:id="42" w:name="_Toc70242209"/>
      <w:bookmarkStart w:id="43" w:name="_Toc421794876"/>
      <w:bookmarkStart w:id="44" w:name="_Toc421795442"/>
      <w:bookmarkStart w:id="45" w:name="_Toc421796023"/>
      <w:bookmarkStart w:id="46" w:name="_Toc422728958"/>
      <w:bookmarkStart w:id="47" w:name="_Toc422834161"/>
      <w:bookmarkStart w:id="48" w:name="_Toc2400396"/>
      <w:bookmarkStart w:id="49" w:name="_Toc4316190"/>
      <w:bookmarkStart w:id="50" w:name="_Toc4473331"/>
      <w:bookmarkStart w:id="51" w:name="_Toc69556898"/>
      <w:bookmarkStart w:id="52" w:name="_Toc69556947"/>
      <w:bookmarkStart w:id="53" w:name="_Toc69609821"/>
      <w:bookmarkStart w:id="54" w:name="_Toc70241817"/>
      <w:bookmarkStart w:id="55" w:name="_Toc70242206"/>
      <w:bookmarkStart w:id="56" w:name="_Toc524902735"/>
      <w:bookmarkStart w:id="57" w:name="_Toc525066149"/>
      <w:bookmarkStart w:id="58" w:name="_Toc525070840"/>
      <w:bookmarkStart w:id="59" w:name="_Toc525938380"/>
      <w:bookmarkStart w:id="60" w:name="_Toc525939228"/>
      <w:bookmarkStart w:id="61" w:name="_Toc525939733"/>
      <w:bookmarkStart w:id="62" w:name="_Toc529218273"/>
      <w:bookmarkStart w:id="63" w:name="_Toc529222690"/>
      <w:bookmarkStart w:id="64" w:name="_Toc529223112"/>
      <w:bookmarkStart w:id="65" w:name="_Toc529223863"/>
      <w:bookmarkStart w:id="66" w:name="_Toc529228266"/>
      <w:r w:rsidRPr="00096127">
        <w:rPr>
          <w:rFonts w:hint="eastAsia"/>
          <w:color w:val="000000" w:themeColor="text1"/>
        </w:rPr>
        <w:lastRenderedPageBreak/>
        <w:t>處理辦法：</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5C85445" w14:textId="7C24F704" w:rsidR="00A4003D" w:rsidRPr="00096127" w:rsidRDefault="00A4003D" w:rsidP="009439AD">
      <w:pPr>
        <w:pStyle w:val="2"/>
        <w:rPr>
          <w:color w:val="000000" w:themeColor="text1"/>
        </w:rPr>
      </w:pPr>
      <w:r w:rsidRPr="00096127">
        <w:rPr>
          <w:rFonts w:hint="eastAsia"/>
          <w:color w:val="000000" w:themeColor="text1"/>
        </w:rPr>
        <w:t>調查意見一至四，</w:t>
      </w:r>
      <w:bookmarkStart w:id="67" w:name="_Toc421794877"/>
      <w:bookmarkStart w:id="68" w:name="_Toc421795443"/>
      <w:bookmarkStart w:id="69" w:name="_Toc421796024"/>
      <w:bookmarkStart w:id="70" w:name="_Toc422728959"/>
      <w:bookmarkStart w:id="71" w:name="_Toc422834162"/>
      <w:bookmarkEnd w:id="41"/>
      <w:bookmarkEnd w:id="42"/>
      <w:bookmarkEnd w:id="43"/>
      <w:bookmarkEnd w:id="44"/>
      <w:bookmarkEnd w:id="45"/>
      <w:bookmarkEnd w:id="46"/>
      <w:bookmarkEnd w:id="47"/>
      <w:r w:rsidRPr="00096127">
        <w:rPr>
          <w:rFonts w:hint="eastAsia"/>
          <w:color w:val="000000" w:themeColor="text1"/>
        </w:rPr>
        <w:t>函請新竹市政府檢討改進</w:t>
      </w:r>
      <w:proofErr w:type="gramStart"/>
      <w:r w:rsidRPr="00096127">
        <w:rPr>
          <w:rFonts w:hint="eastAsia"/>
          <w:color w:val="000000" w:themeColor="text1"/>
        </w:rPr>
        <w:t>見復。</w:t>
      </w:r>
      <w:bookmarkEnd w:id="48"/>
      <w:bookmarkEnd w:id="49"/>
      <w:bookmarkEnd w:id="50"/>
      <w:bookmarkEnd w:id="51"/>
      <w:bookmarkEnd w:id="52"/>
      <w:bookmarkEnd w:id="53"/>
      <w:bookmarkEnd w:id="54"/>
      <w:bookmarkEnd w:id="55"/>
      <w:bookmarkEnd w:id="67"/>
      <w:bookmarkEnd w:id="68"/>
      <w:bookmarkEnd w:id="69"/>
      <w:bookmarkEnd w:id="70"/>
      <w:bookmarkEnd w:id="71"/>
      <w:proofErr w:type="gramEnd"/>
    </w:p>
    <w:p w14:paraId="5155B5E1" w14:textId="77777777" w:rsidR="00A4003D" w:rsidRPr="00096127" w:rsidRDefault="00A4003D" w:rsidP="004F15D1">
      <w:pPr>
        <w:pStyle w:val="2"/>
        <w:rPr>
          <w:color w:val="000000" w:themeColor="text1"/>
        </w:rPr>
      </w:pPr>
      <w:bookmarkStart w:id="72" w:name="_Toc70241819"/>
      <w:bookmarkStart w:id="73" w:name="_Toc70242208"/>
      <w:bookmarkStart w:id="74" w:name="_Toc421794878"/>
      <w:bookmarkStart w:id="75" w:name="_Toc421795444"/>
      <w:bookmarkStart w:id="76" w:name="_Toc421796025"/>
      <w:bookmarkStart w:id="77" w:name="_Toc422728960"/>
      <w:bookmarkStart w:id="78" w:name="_Toc422834163"/>
      <w:bookmarkStart w:id="79" w:name="_Toc70241818"/>
      <w:bookmarkStart w:id="80" w:name="_Toc70242207"/>
      <w:r w:rsidRPr="00096127">
        <w:rPr>
          <w:rFonts w:hint="eastAsia"/>
          <w:color w:val="000000" w:themeColor="text1"/>
        </w:rPr>
        <w:t>調查意見一至四，函復審計部參考。</w:t>
      </w:r>
      <w:bookmarkEnd w:id="72"/>
      <w:bookmarkEnd w:id="73"/>
      <w:bookmarkEnd w:id="74"/>
      <w:bookmarkEnd w:id="75"/>
      <w:bookmarkEnd w:id="76"/>
      <w:bookmarkEnd w:id="77"/>
      <w:bookmarkEnd w:id="78"/>
    </w:p>
    <w:bookmarkEnd w:id="56"/>
    <w:bookmarkEnd w:id="57"/>
    <w:bookmarkEnd w:id="58"/>
    <w:bookmarkEnd w:id="59"/>
    <w:bookmarkEnd w:id="60"/>
    <w:bookmarkEnd w:id="61"/>
    <w:bookmarkEnd w:id="62"/>
    <w:bookmarkEnd w:id="63"/>
    <w:bookmarkEnd w:id="64"/>
    <w:bookmarkEnd w:id="65"/>
    <w:bookmarkEnd w:id="66"/>
    <w:bookmarkEnd w:id="79"/>
    <w:bookmarkEnd w:id="80"/>
    <w:p w14:paraId="2E702C01" w14:textId="77777777" w:rsidR="004F15D1" w:rsidRPr="00096127" w:rsidRDefault="004F15D1" w:rsidP="004F15D1">
      <w:pPr>
        <w:pStyle w:val="aa"/>
        <w:spacing w:beforeLines="50" w:before="228" w:afterLines="100" w:after="457"/>
        <w:ind w:leftChars="1100" w:left="3742"/>
        <w:rPr>
          <w:b/>
          <w:bCs/>
          <w:snapToGrid/>
          <w:color w:val="000000" w:themeColor="text1"/>
          <w:spacing w:val="12"/>
          <w:kern w:val="0"/>
          <w:sz w:val="40"/>
        </w:rPr>
      </w:pPr>
    </w:p>
    <w:p w14:paraId="2054FADB" w14:textId="788D80F0" w:rsidR="004F15D1" w:rsidRDefault="004F15D1" w:rsidP="008E43CA">
      <w:pPr>
        <w:pStyle w:val="aa"/>
        <w:spacing w:beforeLines="50" w:before="228" w:after="0"/>
        <w:ind w:leftChars="1100" w:left="3742"/>
        <w:rPr>
          <w:bCs/>
          <w:snapToGrid/>
          <w:color w:val="000000" w:themeColor="text1"/>
          <w:spacing w:val="12"/>
          <w:kern w:val="0"/>
          <w:sz w:val="40"/>
        </w:rPr>
      </w:pPr>
      <w:r w:rsidRPr="00096127">
        <w:rPr>
          <w:rFonts w:hint="eastAsia"/>
          <w:bCs/>
          <w:snapToGrid/>
          <w:color w:val="000000" w:themeColor="text1"/>
          <w:spacing w:val="12"/>
          <w:kern w:val="0"/>
          <w:sz w:val="40"/>
        </w:rPr>
        <w:t>調查委員：</w:t>
      </w:r>
      <w:proofErr w:type="gramStart"/>
      <w:r w:rsidR="008E43CA" w:rsidRPr="008E43CA">
        <w:rPr>
          <w:rFonts w:hint="eastAsia"/>
          <w:b/>
          <w:bCs/>
          <w:snapToGrid/>
          <w:color w:val="000000" w:themeColor="text1"/>
          <w:spacing w:val="12"/>
          <w:kern w:val="0"/>
          <w:sz w:val="40"/>
        </w:rPr>
        <w:t>范巽</w:t>
      </w:r>
      <w:proofErr w:type="gramEnd"/>
      <w:r w:rsidR="008E43CA" w:rsidRPr="008E43CA">
        <w:rPr>
          <w:rFonts w:hint="eastAsia"/>
          <w:b/>
          <w:bCs/>
          <w:snapToGrid/>
          <w:color w:val="000000" w:themeColor="text1"/>
          <w:spacing w:val="12"/>
          <w:kern w:val="0"/>
          <w:sz w:val="40"/>
        </w:rPr>
        <w:t>綠</w:t>
      </w:r>
    </w:p>
    <w:p w14:paraId="679880E7" w14:textId="70D6C02E" w:rsidR="008E43CA" w:rsidRPr="00096127" w:rsidRDefault="008E43CA" w:rsidP="008E43CA">
      <w:pPr>
        <w:pStyle w:val="aa"/>
        <w:spacing w:before="0" w:afterLines="100" w:after="457"/>
        <w:ind w:leftChars="1100" w:left="3742"/>
        <w:rPr>
          <w:rFonts w:hint="eastAsia"/>
          <w:b/>
          <w:bCs/>
          <w:snapToGrid/>
          <w:color w:val="000000" w:themeColor="text1"/>
          <w:spacing w:val="12"/>
          <w:kern w:val="0"/>
          <w:sz w:val="40"/>
        </w:rPr>
      </w:pPr>
      <w:r>
        <w:rPr>
          <w:rFonts w:hint="eastAsia"/>
          <w:b/>
          <w:bCs/>
          <w:snapToGrid/>
          <w:color w:val="000000" w:themeColor="text1"/>
          <w:spacing w:val="12"/>
          <w:kern w:val="0"/>
          <w:sz w:val="40"/>
        </w:rPr>
        <w:t xml:space="preserve">　　　　　林郁容</w:t>
      </w:r>
      <w:bookmarkStart w:id="81" w:name="_GoBack"/>
      <w:bookmarkEnd w:id="81"/>
    </w:p>
    <w:p w14:paraId="77286AE3" w14:textId="77777777" w:rsidR="004F15D1" w:rsidRPr="00096127" w:rsidRDefault="004F15D1" w:rsidP="004F15D1">
      <w:pPr>
        <w:pStyle w:val="aa"/>
        <w:spacing w:before="0" w:after="0"/>
        <w:ind w:leftChars="1100" w:left="3742"/>
        <w:rPr>
          <w:rFonts w:ascii="Times New Roman"/>
          <w:b/>
          <w:bCs/>
          <w:snapToGrid/>
          <w:color w:val="000000" w:themeColor="text1"/>
          <w:spacing w:val="0"/>
          <w:kern w:val="0"/>
          <w:sz w:val="40"/>
        </w:rPr>
      </w:pPr>
    </w:p>
    <w:p w14:paraId="649983AB" w14:textId="1B8AFEE0" w:rsidR="004F15D1" w:rsidRPr="00096127" w:rsidRDefault="004F15D1" w:rsidP="004F15D1">
      <w:pPr>
        <w:pStyle w:val="af"/>
        <w:rPr>
          <w:rFonts w:hAnsi="標楷體"/>
          <w:bCs/>
          <w:color w:val="000000" w:themeColor="text1"/>
        </w:rPr>
      </w:pPr>
      <w:r w:rsidRPr="00096127">
        <w:rPr>
          <w:rFonts w:hAnsi="標楷體" w:hint="eastAsia"/>
          <w:bCs/>
          <w:color w:val="000000" w:themeColor="text1"/>
        </w:rPr>
        <w:t>中 華 民 國</w:t>
      </w:r>
      <w:r w:rsidR="003D7508" w:rsidRPr="00096127">
        <w:rPr>
          <w:rFonts w:hAnsi="標楷體" w:hint="eastAsia"/>
          <w:bCs/>
          <w:color w:val="000000" w:themeColor="text1"/>
        </w:rPr>
        <w:t xml:space="preserve"> </w:t>
      </w:r>
      <w:r w:rsidR="003D7508" w:rsidRPr="00096127">
        <w:rPr>
          <w:rFonts w:hAnsi="標楷體"/>
          <w:bCs/>
          <w:color w:val="000000" w:themeColor="text1"/>
        </w:rPr>
        <w:t xml:space="preserve">113 </w:t>
      </w:r>
      <w:r w:rsidRPr="00096127">
        <w:rPr>
          <w:rFonts w:hAnsi="標楷體" w:hint="eastAsia"/>
          <w:bCs/>
          <w:color w:val="000000" w:themeColor="text1"/>
        </w:rPr>
        <w:t>年</w:t>
      </w:r>
      <w:r w:rsidR="003D7508" w:rsidRPr="00096127">
        <w:rPr>
          <w:rFonts w:hAnsi="標楷體" w:hint="eastAsia"/>
          <w:bCs/>
          <w:color w:val="000000" w:themeColor="text1"/>
        </w:rPr>
        <w:t xml:space="preserve"> </w:t>
      </w:r>
      <w:r w:rsidR="003F5351" w:rsidRPr="00096127">
        <w:rPr>
          <w:rFonts w:hAnsi="標楷體"/>
          <w:bCs/>
          <w:color w:val="000000" w:themeColor="text1"/>
        </w:rPr>
        <w:t>5</w:t>
      </w:r>
      <w:r w:rsidR="003D7508" w:rsidRPr="00096127">
        <w:rPr>
          <w:rFonts w:hAnsi="標楷體"/>
          <w:bCs/>
          <w:color w:val="000000" w:themeColor="text1"/>
        </w:rPr>
        <w:t xml:space="preserve"> </w:t>
      </w:r>
      <w:r w:rsidRPr="00096127">
        <w:rPr>
          <w:rFonts w:hAnsi="標楷體" w:hint="eastAsia"/>
          <w:bCs/>
          <w:color w:val="000000" w:themeColor="text1"/>
        </w:rPr>
        <w:t>月</w:t>
      </w:r>
      <w:r w:rsidR="003D7508" w:rsidRPr="00096127">
        <w:rPr>
          <w:rFonts w:hAnsi="標楷體" w:hint="eastAsia"/>
          <w:bCs/>
          <w:color w:val="000000" w:themeColor="text1"/>
        </w:rPr>
        <w:t xml:space="preserve"> </w:t>
      </w:r>
      <w:r w:rsidR="00F315DD">
        <w:rPr>
          <w:rFonts w:hAnsi="標楷體" w:hint="eastAsia"/>
          <w:bCs/>
          <w:color w:val="000000" w:themeColor="text1"/>
        </w:rPr>
        <w:t>16</w:t>
      </w:r>
      <w:r w:rsidR="003D7508" w:rsidRPr="00096127">
        <w:rPr>
          <w:rFonts w:hAnsi="標楷體"/>
          <w:bCs/>
          <w:color w:val="000000" w:themeColor="text1"/>
        </w:rPr>
        <w:t xml:space="preserve"> </w:t>
      </w:r>
      <w:r w:rsidRPr="00096127">
        <w:rPr>
          <w:rFonts w:hAnsi="標楷體" w:hint="eastAsia"/>
          <w:bCs/>
          <w:color w:val="000000" w:themeColor="text1"/>
        </w:rPr>
        <w:t>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705D250A" w14:textId="77777777" w:rsidR="00E6154E" w:rsidRPr="00096127" w:rsidRDefault="00E6154E" w:rsidP="00BB3C8F">
      <w:pPr>
        <w:pStyle w:val="af"/>
        <w:jc w:val="left"/>
        <w:rPr>
          <w:color w:val="000000" w:themeColor="text1"/>
          <w:sz w:val="28"/>
        </w:rPr>
      </w:pPr>
    </w:p>
    <w:sectPr w:rsidR="00E6154E" w:rsidRPr="00096127" w:rsidSect="00B11988">
      <w:footerReference w:type="default" r:id="rId9"/>
      <w:footnotePr>
        <w:numRestart w:val="eachSect"/>
      </w:footnotePr>
      <w:pgSz w:w="11907" w:h="16840" w:code="9"/>
      <w:pgMar w:top="1701" w:right="1418" w:bottom="1418" w:left="1418" w:header="851" w:footer="851" w:gutter="227"/>
      <w:paperSrc w:first="258" w:other="258"/>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00A49" w14:textId="77777777" w:rsidR="00447550" w:rsidRDefault="00447550">
      <w:r>
        <w:separator/>
      </w:r>
    </w:p>
  </w:endnote>
  <w:endnote w:type="continuationSeparator" w:id="0">
    <w:p w14:paraId="5FBB0EF6" w14:textId="77777777" w:rsidR="00447550" w:rsidRDefault="0044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33F6D" w14:textId="77777777" w:rsidR="006D7AC8" w:rsidRPr="00652667" w:rsidRDefault="006D7AC8">
    <w:pPr>
      <w:pStyle w:val="af3"/>
      <w:framePr w:wrap="around" w:vAnchor="text" w:hAnchor="margin" w:xAlign="center" w:y="1"/>
      <w:rPr>
        <w:rStyle w:val="ac"/>
        <w:color w:val="000000" w:themeColor="text1"/>
        <w:sz w:val="24"/>
      </w:rPr>
    </w:pPr>
    <w:r w:rsidRPr="00652667">
      <w:rPr>
        <w:rStyle w:val="ac"/>
        <w:color w:val="000000" w:themeColor="text1"/>
        <w:sz w:val="24"/>
      </w:rPr>
      <w:fldChar w:fldCharType="begin"/>
    </w:r>
    <w:r w:rsidRPr="00652667">
      <w:rPr>
        <w:rStyle w:val="ac"/>
        <w:color w:val="000000" w:themeColor="text1"/>
        <w:sz w:val="24"/>
      </w:rPr>
      <w:instrText xml:space="preserve">PAGE  </w:instrText>
    </w:r>
    <w:r w:rsidRPr="00652667">
      <w:rPr>
        <w:rStyle w:val="ac"/>
        <w:color w:val="000000" w:themeColor="text1"/>
        <w:sz w:val="24"/>
      </w:rPr>
      <w:fldChar w:fldCharType="separate"/>
    </w:r>
    <w:r w:rsidRPr="00652667">
      <w:rPr>
        <w:rStyle w:val="ac"/>
        <w:noProof/>
        <w:color w:val="000000" w:themeColor="text1"/>
        <w:sz w:val="24"/>
      </w:rPr>
      <w:t>1</w:t>
    </w:r>
    <w:r w:rsidRPr="00652667">
      <w:rPr>
        <w:rStyle w:val="ac"/>
        <w:color w:val="000000" w:themeColor="text1"/>
        <w:sz w:val="24"/>
      </w:rPr>
      <w:fldChar w:fldCharType="end"/>
    </w:r>
  </w:p>
  <w:p w14:paraId="52A530B5" w14:textId="77777777" w:rsidR="006D7AC8" w:rsidRPr="00652667" w:rsidRDefault="006D7AC8">
    <w:pPr>
      <w:framePr w:wrap="auto" w:hAnchor="text" w:y="-955"/>
      <w:ind w:left="640" w:right="360" w:firstLine="448"/>
      <w:jc w:val="right"/>
      <w:rPr>
        <w:color w:val="000000" w:themeColor="text1"/>
      </w:rPr>
    </w:pPr>
  </w:p>
  <w:p w14:paraId="10BEB283" w14:textId="77777777" w:rsidR="006D7AC8" w:rsidRPr="00652667" w:rsidRDefault="006D7AC8">
    <w:pP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E440A" w14:textId="77777777" w:rsidR="00447550" w:rsidRDefault="00447550">
      <w:r>
        <w:separator/>
      </w:r>
    </w:p>
  </w:footnote>
  <w:footnote w:type="continuationSeparator" w:id="0">
    <w:p w14:paraId="2F8D01B2" w14:textId="77777777" w:rsidR="00447550" w:rsidRDefault="00447550">
      <w:r>
        <w:continuationSeparator/>
      </w:r>
    </w:p>
  </w:footnote>
  <w:footnote w:id="1">
    <w:p w14:paraId="7A2CC100" w14:textId="77777777" w:rsidR="006D7AC8" w:rsidRPr="00EC2924" w:rsidRDefault="006D7AC8" w:rsidP="0057383C">
      <w:pPr>
        <w:pStyle w:val="afc"/>
      </w:pPr>
      <w:r>
        <w:rPr>
          <w:rStyle w:val="afe"/>
        </w:rPr>
        <w:footnoteRef/>
      </w:r>
      <w:r>
        <w:t xml:space="preserve"> </w:t>
      </w:r>
      <w:r>
        <w:rPr>
          <w:rFonts w:hint="eastAsia"/>
        </w:rPr>
        <w:t>行政院1</w:t>
      </w:r>
      <w:r>
        <w:t>01</w:t>
      </w:r>
      <w:r>
        <w:rPr>
          <w:rFonts w:hint="eastAsia"/>
        </w:rPr>
        <w:t>年9月1</w:t>
      </w:r>
      <w:r>
        <w:t>2</w:t>
      </w:r>
      <w:r>
        <w:rPr>
          <w:rFonts w:hint="eastAsia"/>
        </w:rPr>
        <w:t>日院</w:t>
      </w:r>
      <w:proofErr w:type="gramStart"/>
      <w:r>
        <w:rPr>
          <w:rFonts w:hint="eastAsia"/>
        </w:rPr>
        <w:t>臺財字</w:t>
      </w:r>
      <w:proofErr w:type="gramEnd"/>
      <w:r>
        <w:rPr>
          <w:rFonts w:hint="eastAsia"/>
        </w:rPr>
        <w:t>第1010045182號函。</w:t>
      </w:r>
    </w:p>
  </w:footnote>
  <w:footnote w:id="2">
    <w:p w14:paraId="21F50E85" w14:textId="77777777" w:rsidR="006D7AC8" w:rsidRPr="00836A64" w:rsidRDefault="006D7AC8" w:rsidP="00836A64">
      <w:pPr>
        <w:pStyle w:val="afc"/>
        <w:ind w:left="220" w:hangingChars="100" w:hanging="220"/>
      </w:pPr>
      <w:r>
        <w:rPr>
          <w:rStyle w:val="afe"/>
        </w:rPr>
        <w:footnoteRef/>
      </w:r>
      <w:r>
        <w:t xml:space="preserve"> </w:t>
      </w:r>
      <w:r w:rsidRPr="00F5788A">
        <w:rPr>
          <w:rFonts w:hAnsi="標楷體" w:cs="標楷體" w:hint="eastAsia"/>
          <w:color w:val="000000"/>
        </w:rPr>
        <w:t>新竹市藝文特區相關重大工程</w:t>
      </w:r>
      <w:r>
        <w:rPr>
          <w:rFonts w:hAnsi="標楷體" w:cs="標楷體" w:hint="eastAsia"/>
          <w:color w:val="000000"/>
        </w:rPr>
        <w:t>，包括：</w:t>
      </w:r>
      <w:r w:rsidRPr="00F5788A">
        <w:rPr>
          <w:rFonts w:hAnsi="標楷體" w:cs="標楷體" w:hint="eastAsia"/>
          <w:color w:val="000000"/>
        </w:rPr>
        <w:t>兒童探索館整修統包工程、新竹市國際展演中心暨停車場統包工程、隆恩</w:t>
      </w:r>
      <w:proofErr w:type="gramStart"/>
      <w:r w:rsidRPr="00F5788A">
        <w:rPr>
          <w:rFonts w:hAnsi="標楷體" w:cs="標楷體" w:hint="eastAsia"/>
          <w:color w:val="000000"/>
        </w:rPr>
        <w:t>圳</w:t>
      </w:r>
      <w:proofErr w:type="gramEnd"/>
      <w:r w:rsidRPr="00F5788A">
        <w:rPr>
          <w:rFonts w:hAnsi="標楷體" w:cs="標楷體" w:hint="eastAsia"/>
          <w:color w:val="000000"/>
        </w:rPr>
        <w:t>千甲段景觀改善工程一期、國際展演中心暨停車場內裝及設備工程、隆恩</w:t>
      </w:r>
      <w:proofErr w:type="gramStart"/>
      <w:r w:rsidRPr="00F5788A">
        <w:rPr>
          <w:rFonts w:hAnsi="標楷體" w:cs="標楷體" w:hint="eastAsia"/>
          <w:color w:val="000000"/>
        </w:rPr>
        <w:t>圳</w:t>
      </w:r>
      <w:proofErr w:type="gramEnd"/>
      <w:r w:rsidRPr="00F5788A">
        <w:rPr>
          <w:rFonts w:hAnsi="標楷體" w:cs="標楷體" w:hint="eastAsia"/>
          <w:color w:val="000000"/>
        </w:rPr>
        <w:t>千甲段景觀改善工程二期</w:t>
      </w:r>
      <w:r>
        <w:rPr>
          <w:rFonts w:hAnsi="標楷體" w:cs="標楷體" w:hint="eastAsia"/>
          <w:color w:val="000000"/>
        </w:rPr>
        <w:t>。</w:t>
      </w:r>
    </w:p>
  </w:footnote>
  <w:footnote w:id="3">
    <w:p w14:paraId="513ABEFC" w14:textId="77777777" w:rsidR="006D7AC8" w:rsidRPr="00FC17FE" w:rsidRDefault="006D7AC8" w:rsidP="00FC17FE">
      <w:pPr>
        <w:pStyle w:val="afc"/>
        <w:ind w:left="220" w:hangingChars="100" w:hanging="220"/>
      </w:pPr>
      <w:r>
        <w:rPr>
          <w:rStyle w:val="afe"/>
        </w:rPr>
        <w:footnoteRef/>
      </w:r>
      <w:r>
        <w:t xml:space="preserve"> </w:t>
      </w:r>
      <w:r>
        <w:rPr>
          <w:rFonts w:hint="eastAsia"/>
        </w:rPr>
        <w:t>工程進度落後事項，包括：</w:t>
      </w:r>
      <w:r w:rsidRPr="00A10903">
        <w:rPr>
          <w:rFonts w:hint="eastAsia"/>
        </w:rPr>
        <w:t>鋼構工程為要徑</w:t>
      </w:r>
      <w:r>
        <w:rPr>
          <w:rFonts w:hint="eastAsia"/>
        </w:rPr>
        <w:t>，</w:t>
      </w:r>
      <w:r w:rsidRPr="00A10903">
        <w:rPr>
          <w:rFonts w:hint="eastAsia"/>
        </w:rPr>
        <w:t>鋼構缺失改善</w:t>
      </w:r>
      <w:r w:rsidRPr="00A10903">
        <w:t>228</w:t>
      </w:r>
      <w:r w:rsidRPr="00A10903">
        <w:rPr>
          <w:rFonts w:hint="eastAsia"/>
        </w:rPr>
        <w:t>天才合格</w:t>
      </w:r>
      <w:r>
        <w:rPr>
          <w:rFonts w:hint="eastAsia"/>
        </w:rPr>
        <w:t>；</w:t>
      </w:r>
      <w:r w:rsidRPr="00A10903">
        <w:rPr>
          <w:rFonts w:hint="eastAsia"/>
        </w:rPr>
        <w:t>相關送審</w:t>
      </w:r>
      <w:r>
        <w:rPr>
          <w:rFonts w:hint="eastAsia"/>
        </w:rPr>
        <w:t>文件</w:t>
      </w:r>
      <w:r w:rsidRPr="00A10903">
        <w:t>137</w:t>
      </w:r>
      <w:r w:rsidRPr="00A10903">
        <w:rPr>
          <w:rFonts w:hint="eastAsia"/>
        </w:rPr>
        <w:t>件</w:t>
      </w:r>
      <w:r>
        <w:rPr>
          <w:rFonts w:hint="eastAsia"/>
        </w:rPr>
        <w:t>，</w:t>
      </w:r>
      <w:r w:rsidRPr="00A10903">
        <w:rPr>
          <w:rFonts w:hint="eastAsia"/>
        </w:rPr>
        <w:t>逾期提送</w:t>
      </w:r>
      <w:r w:rsidRPr="00A10903">
        <w:t>172</w:t>
      </w:r>
      <w:r w:rsidRPr="00A10903">
        <w:rPr>
          <w:rFonts w:hint="eastAsia"/>
        </w:rPr>
        <w:t>次</w:t>
      </w:r>
      <w:r>
        <w:rPr>
          <w:rFonts w:hint="eastAsia"/>
        </w:rPr>
        <w:t>、</w:t>
      </w:r>
      <w:r w:rsidRPr="00A10903">
        <w:rPr>
          <w:rFonts w:hint="eastAsia"/>
        </w:rPr>
        <w:t>逾期日數</w:t>
      </w:r>
      <w:r w:rsidRPr="00A10903">
        <w:t>802</w:t>
      </w:r>
      <w:r w:rsidRPr="00A10903">
        <w:rPr>
          <w:rFonts w:hint="eastAsia"/>
        </w:rPr>
        <w:t>天</w:t>
      </w:r>
      <w:r>
        <w:rPr>
          <w:rFonts w:hint="eastAsia"/>
        </w:rPr>
        <w:t>；</w:t>
      </w:r>
      <w:proofErr w:type="gramStart"/>
      <w:r w:rsidRPr="00A10903">
        <w:rPr>
          <w:rFonts w:hint="eastAsia"/>
        </w:rPr>
        <w:t>工班及</w:t>
      </w:r>
      <w:proofErr w:type="gramEnd"/>
      <w:r w:rsidRPr="00A10903">
        <w:rPr>
          <w:rFonts w:hint="eastAsia"/>
        </w:rPr>
        <w:t>材料調度不易</w:t>
      </w:r>
      <w:r>
        <w:rPr>
          <w:rFonts w:hint="eastAsia"/>
        </w:rPr>
        <w:t>，</w:t>
      </w:r>
      <w:proofErr w:type="gramStart"/>
      <w:r w:rsidRPr="00A10903">
        <w:rPr>
          <w:rFonts w:hint="eastAsia"/>
        </w:rPr>
        <w:t>疫</w:t>
      </w:r>
      <w:proofErr w:type="gramEnd"/>
      <w:r w:rsidRPr="00A10903">
        <w:rPr>
          <w:rFonts w:hint="eastAsia"/>
        </w:rPr>
        <w:t>情影響廠商出工平均每日</w:t>
      </w:r>
      <w:r>
        <w:rPr>
          <w:rFonts w:hint="eastAsia"/>
        </w:rPr>
        <w:t>僅</w:t>
      </w:r>
      <w:r w:rsidRPr="00A10903">
        <w:t>21</w:t>
      </w:r>
      <w:r w:rsidRPr="00A10903">
        <w:rPr>
          <w:rFonts w:hint="eastAsia"/>
        </w:rPr>
        <w:t>人</w:t>
      </w:r>
      <w:r>
        <w:rPr>
          <w:rFonts w:hint="eastAsia"/>
        </w:rPr>
        <w:t>，</w:t>
      </w:r>
      <w:proofErr w:type="gramStart"/>
      <w:r>
        <w:rPr>
          <w:rFonts w:hint="eastAsia"/>
        </w:rPr>
        <w:t>且</w:t>
      </w:r>
      <w:r w:rsidRPr="00A10903">
        <w:t>統包</w:t>
      </w:r>
      <w:proofErr w:type="gramEnd"/>
      <w:r>
        <w:rPr>
          <w:rFonts w:hint="eastAsia"/>
        </w:rPr>
        <w:t>廠</w:t>
      </w:r>
      <w:r w:rsidRPr="00A10903">
        <w:t>商財務狀況不良</w:t>
      </w:r>
      <w:r>
        <w:rPr>
          <w:rFonts w:hint="eastAsia"/>
        </w:rPr>
        <w:t>。</w:t>
      </w:r>
    </w:p>
  </w:footnote>
  <w:footnote w:id="4">
    <w:p w14:paraId="55BDAC00" w14:textId="77777777" w:rsidR="006D7AC8" w:rsidRPr="00FC17FE" w:rsidRDefault="006D7AC8" w:rsidP="00FC17FE">
      <w:pPr>
        <w:pStyle w:val="afc"/>
        <w:ind w:left="220" w:hangingChars="100" w:hanging="220"/>
      </w:pPr>
      <w:r>
        <w:rPr>
          <w:rStyle w:val="afe"/>
        </w:rPr>
        <w:footnoteRef/>
      </w:r>
      <w:r>
        <w:t xml:space="preserve"> </w:t>
      </w:r>
      <w:r>
        <w:rPr>
          <w:rFonts w:hint="eastAsia"/>
        </w:rPr>
        <w:t>施工品質不佳事項，包括：</w:t>
      </w:r>
      <w:r w:rsidRPr="00A10903">
        <w:rPr>
          <w:rFonts w:hint="eastAsia"/>
        </w:rPr>
        <w:t>計畫書及材料送審103件，其中</w:t>
      </w:r>
      <w:r>
        <w:rPr>
          <w:rFonts w:hint="eastAsia"/>
        </w:rPr>
        <w:t>品質不佳</w:t>
      </w:r>
      <w:r w:rsidRPr="00A10903">
        <w:rPr>
          <w:rFonts w:hint="eastAsia"/>
        </w:rPr>
        <w:t>審查</w:t>
      </w:r>
      <w:r>
        <w:rPr>
          <w:rFonts w:hint="eastAsia"/>
        </w:rPr>
        <w:t>超過2</w:t>
      </w:r>
      <w:proofErr w:type="gramStart"/>
      <w:r>
        <w:rPr>
          <w:rFonts w:hint="eastAsia"/>
        </w:rPr>
        <w:t>版</w:t>
      </w:r>
      <w:r w:rsidRPr="00A10903">
        <w:rPr>
          <w:rFonts w:hint="eastAsia"/>
        </w:rPr>
        <w:t>檢退</w:t>
      </w:r>
      <w:proofErr w:type="gramEnd"/>
      <w:r w:rsidRPr="00A10903">
        <w:rPr>
          <w:rFonts w:hint="eastAsia"/>
        </w:rPr>
        <w:t>153次；施工圖送審34件，審查超過3</w:t>
      </w:r>
      <w:proofErr w:type="gramStart"/>
      <w:r w:rsidRPr="00A10903">
        <w:rPr>
          <w:rFonts w:hint="eastAsia"/>
        </w:rPr>
        <w:t>版檢退</w:t>
      </w:r>
      <w:proofErr w:type="gramEnd"/>
      <w:r w:rsidRPr="00A10903">
        <w:rPr>
          <w:rFonts w:hint="eastAsia"/>
        </w:rPr>
        <w:t>79次</w:t>
      </w:r>
      <w:r>
        <w:rPr>
          <w:rFonts w:hint="eastAsia"/>
        </w:rPr>
        <w:t>；</w:t>
      </w:r>
      <w:r w:rsidRPr="00A10903">
        <w:rPr>
          <w:rFonts w:hint="eastAsia"/>
        </w:rPr>
        <w:t>缺失改善共67件，其中15件改善時間超過1個月，8件改善時間超過4個月，且</w:t>
      </w:r>
      <w:proofErr w:type="gramStart"/>
      <w:r w:rsidRPr="00A10903">
        <w:rPr>
          <w:rFonts w:hint="eastAsia"/>
        </w:rPr>
        <w:t>17件遲</w:t>
      </w:r>
      <w:proofErr w:type="gramEnd"/>
      <w:r w:rsidRPr="00A10903">
        <w:rPr>
          <w:rFonts w:hint="eastAsia"/>
        </w:rPr>
        <w:t>未完成改善</w:t>
      </w:r>
      <w:r>
        <w:rPr>
          <w:rFonts w:hint="eastAsia"/>
        </w:rPr>
        <w:t>；</w:t>
      </w:r>
      <w:r w:rsidRPr="00A10903">
        <w:rPr>
          <w:rFonts w:hint="eastAsia"/>
        </w:rPr>
        <w:t>品管人員多次未於工地履行職務，且施工自主檢查頻率不足</w:t>
      </w:r>
      <w:r>
        <w:rPr>
          <w:rFonts w:hint="eastAsia"/>
        </w:rPr>
        <w:t>；</w:t>
      </w:r>
      <w:r w:rsidRPr="00A10903">
        <w:rPr>
          <w:rFonts w:hint="eastAsia"/>
        </w:rPr>
        <w:t>現場管理不佳</w:t>
      </w:r>
      <w:r>
        <w:rPr>
          <w:rFonts w:hint="eastAsia"/>
        </w:rPr>
        <w:t>，</w:t>
      </w:r>
      <w:r w:rsidRPr="00A10903">
        <w:rPr>
          <w:rFonts w:hint="eastAsia"/>
        </w:rPr>
        <w:t>未能掌握分包商進場時間，工期銜接不善，又現場授權指揮與決策混亂</w:t>
      </w:r>
      <w:r>
        <w:rPr>
          <w:rFonts w:hint="eastAsia"/>
        </w:rPr>
        <w:t>。</w:t>
      </w:r>
    </w:p>
  </w:footnote>
  <w:footnote w:id="5">
    <w:p w14:paraId="687C6FC3" w14:textId="77777777" w:rsidR="006D7AC8" w:rsidRPr="00652667" w:rsidRDefault="006D7AC8" w:rsidP="00BF224B">
      <w:pPr>
        <w:pStyle w:val="afc"/>
        <w:kinsoku w:val="0"/>
        <w:ind w:left="220" w:hangingChars="100" w:hanging="220"/>
        <w:jc w:val="both"/>
        <w:rPr>
          <w:color w:val="000000" w:themeColor="text1"/>
          <w:kern w:val="32"/>
          <w:szCs w:val="36"/>
        </w:rPr>
      </w:pPr>
      <w:r>
        <w:rPr>
          <w:rStyle w:val="afe"/>
        </w:rPr>
        <w:footnoteRef/>
      </w:r>
      <w:r>
        <w:t xml:space="preserve"> </w:t>
      </w:r>
      <w:r w:rsidRPr="00BF224B">
        <w:rPr>
          <w:rFonts w:hint="eastAsia"/>
          <w:kern w:val="32"/>
          <w:szCs w:val="36"/>
        </w:rPr>
        <w:t>審計法第</w:t>
      </w:r>
      <w:r w:rsidRPr="00BF224B">
        <w:rPr>
          <w:kern w:val="32"/>
          <w:szCs w:val="36"/>
        </w:rPr>
        <w:t>69</w:t>
      </w:r>
      <w:r w:rsidRPr="00BF224B">
        <w:rPr>
          <w:rFonts w:hint="eastAsia"/>
          <w:kern w:val="32"/>
          <w:szCs w:val="36"/>
        </w:rPr>
        <w:t>條第</w:t>
      </w:r>
      <w:r w:rsidRPr="00BF224B">
        <w:rPr>
          <w:kern w:val="32"/>
          <w:szCs w:val="36"/>
        </w:rPr>
        <w:t>1</w:t>
      </w:r>
      <w:r w:rsidRPr="00BF224B">
        <w:rPr>
          <w:rFonts w:hint="eastAsia"/>
          <w:kern w:val="32"/>
          <w:szCs w:val="36"/>
        </w:rPr>
        <w:t>項規定，審計機關考核各機關之績效，如認為有未盡職責或效能過低者，除通知其上級機關長官外，並應報告監察院；其由於制度規章缺失或設施不良者，應提出建議改善意見於各該機關</w:t>
      </w:r>
    </w:p>
  </w:footnote>
  <w:footnote w:id="6">
    <w:p w14:paraId="11147954" w14:textId="0B5AA00F" w:rsidR="006D7AC8" w:rsidRDefault="006D7AC8" w:rsidP="0075074C">
      <w:pPr>
        <w:pStyle w:val="afc"/>
        <w:ind w:left="154" w:hangingChars="70" w:hanging="154"/>
      </w:pPr>
      <w:r>
        <w:rPr>
          <w:rStyle w:val="afe"/>
        </w:rPr>
        <w:footnoteRef/>
      </w:r>
      <w:r>
        <w:t xml:space="preserve"> </w:t>
      </w:r>
      <w:proofErr w:type="gramStart"/>
      <w:r>
        <w:rPr>
          <w:rFonts w:hint="eastAsia"/>
        </w:rPr>
        <w:t>詢</w:t>
      </w:r>
      <w:proofErr w:type="gramEnd"/>
      <w:r>
        <w:rPr>
          <w:rFonts w:hint="eastAsia"/>
        </w:rPr>
        <w:t>據新竹市政府113年5月9日查復，兒童探索館整修統包工程付款情形略為，累計估驗計價金額144,368,637元，暫扣保留款7,218,432元，核發金額137,150,205元；另已繳回履約保證金9,152,146元，且因新竹地方法院執行命令暫扣款項4,667,349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7A043B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7BD4114"/>
    <w:multiLevelType w:val="hybridMultilevel"/>
    <w:tmpl w:val="B3065DDE"/>
    <w:lvl w:ilvl="0" w:tplc="04090017">
      <w:start w:val="1"/>
      <w:numFmt w:val="ideographLegalTraditional"/>
      <w:lvlText w:val="%1、"/>
      <w:lvlJc w:val="left"/>
      <w:pPr>
        <w:ind w:left="395" w:hanging="480"/>
      </w:pPr>
    </w:lvl>
    <w:lvl w:ilvl="1" w:tplc="04090019" w:tentative="1">
      <w:start w:val="1"/>
      <w:numFmt w:val="ideographTraditional"/>
      <w:lvlText w:val="%2、"/>
      <w:lvlJc w:val="left"/>
      <w:pPr>
        <w:ind w:left="875" w:hanging="480"/>
      </w:pPr>
    </w:lvl>
    <w:lvl w:ilvl="2" w:tplc="0409001B" w:tentative="1">
      <w:start w:val="1"/>
      <w:numFmt w:val="lowerRoman"/>
      <w:lvlText w:val="%3."/>
      <w:lvlJc w:val="right"/>
      <w:pPr>
        <w:ind w:left="1355" w:hanging="480"/>
      </w:pPr>
    </w:lvl>
    <w:lvl w:ilvl="3" w:tplc="0409000F" w:tentative="1">
      <w:start w:val="1"/>
      <w:numFmt w:val="decimal"/>
      <w:lvlText w:val="%4."/>
      <w:lvlJc w:val="left"/>
      <w:pPr>
        <w:ind w:left="1835" w:hanging="480"/>
      </w:pPr>
    </w:lvl>
    <w:lvl w:ilvl="4" w:tplc="04090019" w:tentative="1">
      <w:start w:val="1"/>
      <w:numFmt w:val="ideographTraditional"/>
      <w:lvlText w:val="%5、"/>
      <w:lvlJc w:val="left"/>
      <w:pPr>
        <w:ind w:left="2315" w:hanging="480"/>
      </w:pPr>
    </w:lvl>
    <w:lvl w:ilvl="5" w:tplc="0409001B" w:tentative="1">
      <w:start w:val="1"/>
      <w:numFmt w:val="lowerRoman"/>
      <w:lvlText w:val="%6."/>
      <w:lvlJc w:val="right"/>
      <w:pPr>
        <w:ind w:left="2795" w:hanging="480"/>
      </w:pPr>
    </w:lvl>
    <w:lvl w:ilvl="6" w:tplc="0409000F" w:tentative="1">
      <w:start w:val="1"/>
      <w:numFmt w:val="decimal"/>
      <w:lvlText w:val="%7."/>
      <w:lvlJc w:val="left"/>
      <w:pPr>
        <w:ind w:left="3275" w:hanging="480"/>
      </w:pPr>
    </w:lvl>
    <w:lvl w:ilvl="7" w:tplc="04090019" w:tentative="1">
      <w:start w:val="1"/>
      <w:numFmt w:val="ideographTraditional"/>
      <w:lvlText w:val="%8、"/>
      <w:lvlJc w:val="left"/>
      <w:pPr>
        <w:ind w:left="3755" w:hanging="480"/>
      </w:pPr>
    </w:lvl>
    <w:lvl w:ilvl="8" w:tplc="0409001B" w:tentative="1">
      <w:start w:val="1"/>
      <w:numFmt w:val="lowerRoman"/>
      <w:lvlText w:val="%9."/>
      <w:lvlJc w:val="right"/>
      <w:pPr>
        <w:ind w:left="4235"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3"/>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5C34"/>
    <w:rsid w:val="00006961"/>
    <w:rsid w:val="000112BF"/>
    <w:rsid w:val="00012233"/>
    <w:rsid w:val="0001561A"/>
    <w:rsid w:val="00017318"/>
    <w:rsid w:val="0002430F"/>
    <w:rsid w:val="00024684"/>
    <w:rsid w:val="000246F7"/>
    <w:rsid w:val="0003114D"/>
    <w:rsid w:val="000319CD"/>
    <w:rsid w:val="00036D76"/>
    <w:rsid w:val="00037550"/>
    <w:rsid w:val="00056C95"/>
    <w:rsid w:val="00057F32"/>
    <w:rsid w:val="00062A25"/>
    <w:rsid w:val="00065224"/>
    <w:rsid w:val="00073CB5"/>
    <w:rsid w:val="0007425C"/>
    <w:rsid w:val="00077553"/>
    <w:rsid w:val="00080B7B"/>
    <w:rsid w:val="000851A2"/>
    <w:rsid w:val="00087E80"/>
    <w:rsid w:val="00092A97"/>
    <w:rsid w:val="0009352E"/>
    <w:rsid w:val="00096127"/>
    <w:rsid w:val="000961CB"/>
    <w:rsid w:val="00096AA1"/>
    <w:rsid w:val="00096B96"/>
    <w:rsid w:val="000A2F3F"/>
    <w:rsid w:val="000B0B4A"/>
    <w:rsid w:val="000B279A"/>
    <w:rsid w:val="000B5B71"/>
    <w:rsid w:val="000B61D2"/>
    <w:rsid w:val="000B70A7"/>
    <w:rsid w:val="000C305D"/>
    <w:rsid w:val="000C3971"/>
    <w:rsid w:val="000C495F"/>
    <w:rsid w:val="000C666A"/>
    <w:rsid w:val="000D2F69"/>
    <w:rsid w:val="000D7A1C"/>
    <w:rsid w:val="000E6431"/>
    <w:rsid w:val="000F21A5"/>
    <w:rsid w:val="00102B9F"/>
    <w:rsid w:val="00111CFF"/>
    <w:rsid w:val="00112637"/>
    <w:rsid w:val="00112ABC"/>
    <w:rsid w:val="0012001E"/>
    <w:rsid w:val="00120469"/>
    <w:rsid w:val="00120B35"/>
    <w:rsid w:val="00125D5D"/>
    <w:rsid w:val="00126176"/>
    <w:rsid w:val="00126A55"/>
    <w:rsid w:val="0013354A"/>
    <w:rsid w:val="00133F08"/>
    <w:rsid w:val="001345E6"/>
    <w:rsid w:val="00136340"/>
    <w:rsid w:val="001378B0"/>
    <w:rsid w:val="00140889"/>
    <w:rsid w:val="001410FD"/>
    <w:rsid w:val="00141B4A"/>
    <w:rsid w:val="00141F0A"/>
    <w:rsid w:val="00142E00"/>
    <w:rsid w:val="00152793"/>
    <w:rsid w:val="00153B7E"/>
    <w:rsid w:val="001545A9"/>
    <w:rsid w:val="00157732"/>
    <w:rsid w:val="001637C7"/>
    <w:rsid w:val="0016480E"/>
    <w:rsid w:val="001740EE"/>
    <w:rsid w:val="00174297"/>
    <w:rsid w:val="00180E06"/>
    <w:rsid w:val="001817B3"/>
    <w:rsid w:val="00183014"/>
    <w:rsid w:val="00190A7D"/>
    <w:rsid w:val="001959C2"/>
    <w:rsid w:val="001A51E3"/>
    <w:rsid w:val="001A7968"/>
    <w:rsid w:val="001B2E98"/>
    <w:rsid w:val="001B3483"/>
    <w:rsid w:val="001B3C1E"/>
    <w:rsid w:val="001B4494"/>
    <w:rsid w:val="001C0D8B"/>
    <w:rsid w:val="001C0DA8"/>
    <w:rsid w:val="001C399E"/>
    <w:rsid w:val="001C3C47"/>
    <w:rsid w:val="001D01D6"/>
    <w:rsid w:val="001D0A7E"/>
    <w:rsid w:val="001D73C2"/>
    <w:rsid w:val="001E0D8A"/>
    <w:rsid w:val="001E67BA"/>
    <w:rsid w:val="001E74C2"/>
    <w:rsid w:val="001E751F"/>
    <w:rsid w:val="001F317C"/>
    <w:rsid w:val="001F5A48"/>
    <w:rsid w:val="001F6260"/>
    <w:rsid w:val="00200007"/>
    <w:rsid w:val="00201B06"/>
    <w:rsid w:val="002030A5"/>
    <w:rsid w:val="00203131"/>
    <w:rsid w:val="002036BD"/>
    <w:rsid w:val="00207733"/>
    <w:rsid w:val="00212E88"/>
    <w:rsid w:val="00213C9C"/>
    <w:rsid w:val="0022009E"/>
    <w:rsid w:val="002223C5"/>
    <w:rsid w:val="00223241"/>
    <w:rsid w:val="002238AD"/>
    <w:rsid w:val="0022425C"/>
    <w:rsid w:val="002246DE"/>
    <w:rsid w:val="00234125"/>
    <w:rsid w:val="002341BD"/>
    <w:rsid w:val="00244305"/>
    <w:rsid w:val="00252BC4"/>
    <w:rsid w:val="00254014"/>
    <w:rsid w:val="0026504D"/>
    <w:rsid w:val="0026532F"/>
    <w:rsid w:val="00273A2F"/>
    <w:rsid w:val="00273D72"/>
    <w:rsid w:val="0027730B"/>
    <w:rsid w:val="00277DEA"/>
    <w:rsid w:val="00280986"/>
    <w:rsid w:val="00280CA1"/>
    <w:rsid w:val="00281ECE"/>
    <w:rsid w:val="0028202D"/>
    <w:rsid w:val="002831C7"/>
    <w:rsid w:val="002831E5"/>
    <w:rsid w:val="002840C6"/>
    <w:rsid w:val="00295174"/>
    <w:rsid w:val="00296172"/>
    <w:rsid w:val="00296B92"/>
    <w:rsid w:val="002A2C22"/>
    <w:rsid w:val="002A57E2"/>
    <w:rsid w:val="002A5B45"/>
    <w:rsid w:val="002B02EB"/>
    <w:rsid w:val="002B3906"/>
    <w:rsid w:val="002B4848"/>
    <w:rsid w:val="002C0602"/>
    <w:rsid w:val="002D5C16"/>
    <w:rsid w:val="002F3DFF"/>
    <w:rsid w:val="002F5E05"/>
    <w:rsid w:val="00300075"/>
    <w:rsid w:val="00302F5F"/>
    <w:rsid w:val="00315A16"/>
    <w:rsid w:val="00317053"/>
    <w:rsid w:val="0032109C"/>
    <w:rsid w:val="00322B45"/>
    <w:rsid w:val="00323809"/>
    <w:rsid w:val="00323D41"/>
    <w:rsid w:val="00325414"/>
    <w:rsid w:val="00326E2A"/>
    <w:rsid w:val="003302F1"/>
    <w:rsid w:val="00334261"/>
    <w:rsid w:val="0034470E"/>
    <w:rsid w:val="003478F4"/>
    <w:rsid w:val="00352DB0"/>
    <w:rsid w:val="00352EA2"/>
    <w:rsid w:val="00361063"/>
    <w:rsid w:val="0037094A"/>
    <w:rsid w:val="00371ED3"/>
    <w:rsid w:val="00372FFC"/>
    <w:rsid w:val="00376ACD"/>
    <w:rsid w:val="0037728A"/>
    <w:rsid w:val="00380B7D"/>
    <w:rsid w:val="00381A99"/>
    <w:rsid w:val="003829C2"/>
    <w:rsid w:val="003830B2"/>
    <w:rsid w:val="00383E25"/>
    <w:rsid w:val="00384724"/>
    <w:rsid w:val="003919B7"/>
    <w:rsid w:val="00391D57"/>
    <w:rsid w:val="00392292"/>
    <w:rsid w:val="00395004"/>
    <w:rsid w:val="003A38EF"/>
    <w:rsid w:val="003B1017"/>
    <w:rsid w:val="003B3A55"/>
    <w:rsid w:val="003B3C07"/>
    <w:rsid w:val="003B4BF7"/>
    <w:rsid w:val="003B6775"/>
    <w:rsid w:val="003B7EA7"/>
    <w:rsid w:val="003C5FE2"/>
    <w:rsid w:val="003D05FB"/>
    <w:rsid w:val="003D1B16"/>
    <w:rsid w:val="003D45BF"/>
    <w:rsid w:val="003D4C25"/>
    <w:rsid w:val="003D508A"/>
    <w:rsid w:val="003D537F"/>
    <w:rsid w:val="003D6C68"/>
    <w:rsid w:val="003D7508"/>
    <w:rsid w:val="003D7B75"/>
    <w:rsid w:val="003E0208"/>
    <w:rsid w:val="003E4B57"/>
    <w:rsid w:val="003E6D9E"/>
    <w:rsid w:val="003F27E1"/>
    <w:rsid w:val="003F437A"/>
    <w:rsid w:val="003F5351"/>
    <w:rsid w:val="003F5C2B"/>
    <w:rsid w:val="004023E9"/>
    <w:rsid w:val="0040454A"/>
    <w:rsid w:val="004054FD"/>
    <w:rsid w:val="00405ABC"/>
    <w:rsid w:val="00405E0C"/>
    <w:rsid w:val="00413F83"/>
    <w:rsid w:val="0041490C"/>
    <w:rsid w:val="00416191"/>
    <w:rsid w:val="00416721"/>
    <w:rsid w:val="00416B9F"/>
    <w:rsid w:val="00421EF0"/>
    <w:rsid w:val="004224FA"/>
    <w:rsid w:val="00422A15"/>
    <w:rsid w:val="00423D07"/>
    <w:rsid w:val="0044346F"/>
    <w:rsid w:val="00447289"/>
    <w:rsid w:val="00447550"/>
    <w:rsid w:val="00450D2E"/>
    <w:rsid w:val="004519BB"/>
    <w:rsid w:val="004532F2"/>
    <w:rsid w:val="00455452"/>
    <w:rsid w:val="00461D52"/>
    <w:rsid w:val="0046520A"/>
    <w:rsid w:val="004672AB"/>
    <w:rsid w:val="004714FE"/>
    <w:rsid w:val="00472BF3"/>
    <w:rsid w:val="00477BAA"/>
    <w:rsid w:val="00485883"/>
    <w:rsid w:val="00495053"/>
    <w:rsid w:val="00495156"/>
    <w:rsid w:val="004A1F59"/>
    <w:rsid w:val="004A29BE"/>
    <w:rsid w:val="004A3225"/>
    <w:rsid w:val="004A33EE"/>
    <w:rsid w:val="004A3AA8"/>
    <w:rsid w:val="004A4620"/>
    <w:rsid w:val="004A7ED3"/>
    <w:rsid w:val="004B13C7"/>
    <w:rsid w:val="004B3B7F"/>
    <w:rsid w:val="004B778F"/>
    <w:rsid w:val="004D141F"/>
    <w:rsid w:val="004D2742"/>
    <w:rsid w:val="004D6310"/>
    <w:rsid w:val="004E0062"/>
    <w:rsid w:val="004E05A1"/>
    <w:rsid w:val="004E47E4"/>
    <w:rsid w:val="004F15D1"/>
    <w:rsid w:val="004F5E57"/>
    <w:rsid w:val="004F6710"/>
    <w:rsid w:val="00500C3E"/>
    <w:rsid w:val="00502849"/>
    <w:rsid w:val="00504334"/>
    <w:rsid w:val="00505A05"/>
    <w:rsid w:val="005104D7"/>
    <w:rsid w:val="00510B9E"/>
    <w:rsid w:val="00513016"/>
    <w:rsid w:val="005159A8"/>
    <w:rsid w:val="00526E66"/>
    <w:rsid w:val="00533139"/>
    <w:rsid w:val="00536BC2"/>
    <w:rsid w:val="00541962"/>
    <w:rsid w:val="005425E1"/>
    <w:rsid w:val="005427C5"/>
    <w:rsid w:val="00542AFE"/>
    <w:rsid w:val="00542CF6"/>
    <w:rsid w:val="00553C03"/>
    <w:rsid w:val="005618AC"/>
    <w:rsid w:val="00563692"/>
    <w:rsid w:val="005654ED"/>
    <w:rsid w:val="0056690B"/>
    <w:rsid w:val="00566954"/>
    <w:rsid w:val="00571679"/>
    <w:rsid w:val="0057383C"/>
    <w:rsid w:val="005844E7"/>
    <w:rsid w:val="005858D7"/>
    <w:rsid w:val="005908B8"/>
    <w:rsid w:val="0059512E"/>
    <w:rsid w:val="005A4D50"/>
    <w:rsid w:val="005A6DD2"/>
    <w:rsid w:val="005B3AC7"/>
    <w:rsid w:val="005C385D"/>
    <w:rsid w:val="005D3B20"/>
    <w:rsid w:val="005E3125"/>
    <w:rsid w:val="005E418B"/>
    <w:rsid w:val="005E4723"/>
    <w:rsid w:val="005E4759"/>
    <w:rsid w:val="005E5C68"/>
    <w:rsid w:val="005E65C0"/>
    <w:rsid w:val="005F0390"/>
    <w:rsid w:val="005F370D"/>
    <w:rsid w:val="005F5241"/>
    <w:rsid w:val="00602D69"/>
    <w:rsid w:val="00612023"/>
    <w:rsid w:val="00614190"/>
    <w:rsid w:val="00622A99"/>
    <w:rsid w:val="00622E67"/>
    <w:rsid w:val="00626EDC"/>
    <w:rsid w:val="00631359"/>
    <w:rsid w:val="006317B3"/>
    <w:rsid w:val="006319F3"/>
    <w:rsid w:val="00643EE4"/>
    <w:rsid w:val="006470EC"/>
    <w:rsid w:val="00652667"/>
    <w:rsid w:val="0065598E"/>
    <w:rsid w:val="00655AF2"/>
    <w:rsid w:val="00655BC5"/>
    <w:rsid w:val="006563D6"/>
    <w:rsid w:val="006568BE"/>
    <w:rsid w:val="0066025D"/>
    <w:rsid w:val="0066091A"/>
    <w:rsid w:val="00663C70"/>
    <w:rsid w:val="00666586"/>
    <w:rsid w:val="006773EC"/>
    <w:rsid w:val="00677ED6"/>
    <w:rsid w:val="00680504"/>
    <w:rsid w:val="00681851"/>
    <w:rsid w:val="00681CD9"/>
    <w:rsid w:val="00683E30"/>
    <w:rsid w:val="00687024"/>
    <w:rsid w:val="00695D1A"/>
    <w:rsid w:val="00695E22"/>
    <w:rsid w:val="006A1E3C"/>
    <w:rsid w:val="006B4EC2"/>
    <w:rsid w:val="006B7093"/>
    <w:rsid w:val="006C7FA0"/>
    <w:rsid w:val="006D3691"/>
    <w:rsid w:val="006D7AC8"/>
    <w:rsid w:val="006E399B"/>
    <w:rsid w:val="006E5EF0"/>
    <w:rsid w:val="006E6284"/>
    <w:rsid w:val="006F3563"/>
    <w:rsid w:val="006F42B9"/>
    <w:rsid w:val="006F6103"/>
    <w:rsid w:val="0070269A"/>
    <w:rsid w:val="00704E00"/>
    <w:rsid w:val="00711941"/>
    <w:rsid w:val="00717864"/>
    <w:rsid w:val="007209E7"/>
    <w:rsid w:val="00723BDE"/>
    <w:rsid w:val="00726182"/>
    <w:rsid w:val="00727635"/>
    <w:rsid w:val="007301A7"/>
    <w:rsid w:val="00732329"/>
    <w:rsid w:val="007337CA"/>
    <w:rsid w:val="00734CE4"/>
    <w:rsid w:val="00735123"/>
    <w:rsid w:val="00741837"/>
    <w:rsid w:val="007453E6"/>
    <w:rsid w:val="00747F0F"/>
    <w:rsid w:val="0075074C"/>
    <w:rsid w:val="00754DAF"/>
    <w:rsid w:val="00756A77"/>
    <w:rsid w:val="00760CC8"/>
    <w:rsid w:val="00764BE3"/>
    <w:rsid w:val="00773003"/>
    <w:rsid w:val="0077309D"/>
    <w:rsid w:val="007739D7"/>
    <w:rsid w:val="007774EE"/>
    <w:rsid w:val="00781822"/>
    <w:rsid w:val="00782E7C"/>
    <w:rsid w:val="00783F21"/>
    <w:rsid w:val="0078493F"/>
    <w:rsid w:val="00784972"/>
    <w:rsid w:val="00787159"/>
    <w:rsid w:val="007907EA"/>
    <w:rsid w:val="00791668"/>
    <w:rsid w:val="00791AA1"/>
    <w:rsid w:val="00797566"/>
    <w:rsid w:val="007A36EF"/>
    <w:rsid w:val="007A3793"/>
    <w:rsid w:val="007A4573"/>
    <w:rsid w:val="007B1D71"/>
    <w:rsid w:val="007B4388"/>
    <w:rsid w:val="007C1BA2"/>
    <w:rsid w:val="007C242F"/>
    <w:rsid w:val="007C2B48"/>
    <w:rsid w:val="007C3836"/>
    <w:rsid w:val="007C6E5C"/>
    <w:rsid w:val="007D20E9"/>
    <w:rsid w:val="007D7881"/>
    <w:rsid w:val="007D7E3A"/>
    <w:rsid w:val="007E0E10"/>
    <w:rsid w:val="007E1980"/>
    <w:rsid w:val="007E3B7C"/>
    <w:rsid w:val="007E4768"/>
    <w:rsid w:val="007E5D30"/>
    <w:rsid w:val="007E777B"/>
    <w:rsid w:val="007F2070"/>
    <w:rsid w:val="007F30DA"/>
    <w:rsid w:val="007F71F6"/>
    <w:rsid w:val="0080348D"/>
    <w:rsid w:val="008053F5"/>
    <w:rsid w:val="00807AF7"/>
    <w:rsid w:val="00810198"/>
    <w:rsid w:val="008112AA"/>
    <w:rsid w:val="00815DA8"/>
    <w:rsid w:val="0082194D"/>
    <w:rsid w:val="008232C7"/>
    <w:rsid w:val="00824868"/>
    <w:rsid w:val="00826EF5"/>
    <w:rsid w:val="00831693"/>
    <w:rsid w:val="00836A64"/>
    <w:rsid w:val="00840104"/>
    <w:rsid w:val="00840C1F"/>
    <w:rsid w:val="00841FC5"/>
    <w:rsid w:val="008420CA"/>
    <w:rsid w:val="0084232D"/>
    <w:rsid w:val="00845709"/>
    <w:rsid w:val="008469E1"/>
    <w:rsid w:val="008511F6"/>
    <w:rsid w:val="00853047"/>
    <w:rsid w:val="008550A2"/>
    <w:rsid w:val="008550A6"/>
    <w:rsid w:val="00855C51"/>
    <w:rsid w:val="008576BD"/>
    <w:rsid w:val="00860463"/>
    <w:rsid w:val="00863A4E"/>
    <w:rsid w:val="0086563C"/>
    <w:rsid w:val="0087007F"/>
    <w:rsid w:val="008733DA"/>
    <w:rsid w:val="008850E4"/>
    <w:rsid w:val="00892EB2"/>
    <w:rsid w:val="008939AB"/>
    <w:rsid w:val="00895099"/>
    <w:rsid w:val="008965EB"/>
    <w:rsid w:val="008A12F5"/>
    <w:rsid w:val="008A6C5E"/>
    <w:rsid w:val="008B1587"/>
    <w:rsid w:val="008B1B01"/>
    <w:rsid w:val="008B3BCD"/>
    <w:rsid w:val="008B6DF8"/>
    <w:rsid w:val="008C106C"/>
    <w:rsid w:val="008C10F1"/>
    <w:rsid w:val="008C1926"/>
    <w:rsid w:val="008C1E99"/>
    <w:rsid w:val="008C7E98"/>
    <w:rsid w:val="008E0085"/>
    <w:rsid w:val="008E27B5"/>
    <w:rsid w:val="008E2AA6"/>
    <w:rsid w:val="008E311B"/>
    <w:rsid w:val="008E43CA"/>
    <w:rsid w:val="008E6299"/>
    <w:rsid w:val="008F46E7"/>
    <w:rsid w:val="008F6F0B"/>
    <w:rsid w:val="00903D41"/>
    <w:rsid w:val="0090551A"/>
    <w:rsid w:val="00907BA7"/>
    <w:rsid w:val="0091064E"/>
    <w:rsid w:val="00911FC5"/>
    <w:rsid w:val="00922749"/>
    <w:rsid w:val="00925CFA"/>
    <w:rsid w:val="00931A10"/>
    <w:rsid w:val="009330A7"/>
    <w:rsid w:val="009338DB"/>
    <w:rsid w:val="00933A23"/>
    <w:rsid w:val="009370C6"/>
    <w:rsid w:val="009439AD"/>
    <w:rsid w:val="00947967"/>
    <w:rsid w:val="00955201"/>
    <w:rsid w:val="00955524"/>
    <w:rsid w:val="00961822"/>
    <w:rsid w:val="00962CEA"/>
    <w:rsid w:val="00965200"/>
    <w:rsid w:val="00965CCB"/>
    <w:rsid w:val="00966899"/>
    <w:rsid w:val="009668B3"/>
    <w:rsid w:val="00971471"/>
    <w:rsid w:val="009848D4"/>
    <w:rsid w:val="009849C2"/>
    <w:rsid w:val="00984D24"/>
    <w:rsid w:val="00985148"/>
    <w:rsid w:val="009858EB"/>
    <w:rsid w:val="009A554E"/>
    <w:rsid w:val="009B0046"/>
    <w:rsid w:val="009B7EA8"/>
    <w:rsid w:val="009C1440"/>
    <w:rsid w:val="009C2107"/>
    <w:rsid w:val="009C5D9E"/>
    <w:rsid w:val="009D095B"/>
    <w:rsid w:val="009D2C3E"/>
    <w:rsid w:val="009E0625"/>
    <w:rsid w:val="009E3034"/>
    <w:rsid w:val="009E40FE"/>
    <w:rsid w:val="009E549F"/>
    <w:rsid w:val="009F0D7D"/>
    <w:rsid w:val="009F28A8"/>
    <w:rsid w:val="009F473E"/>
    <w:rsid w:val="009F5B1B"/>
    <w:rsid w:val="009F6312"/>
    <w:rsid w:val="009F682A"/>
    <w:rsid w:val="00A022BE"/>
    <w:rsid w:val="00A039A4"/>
    <w:rsid w:val="00A10903"/>
    <w:rsid w:val="00A226E6"/>
    <w:rsid w:val="00A24C95"/>
    <w:rsid w:val="00A25664"/>
    <w:rsid w:val="00A2599A"/>
    <w:rsid w:val="00A26094"/>
    <w:rsid w:val="00A301BF"/>
    <w:rsid w:val="00A302B2"/>
    <w:rsid w:val="00A32D7E"/>
    <w:rsid w:val="00A331B4"/>
    <w:rsid w:val="00A3484E"/>
    <w:rsid w:val="00A356D3"/>
    <w:rsid w:val="00A36ADA"/>
    <w:rsid w:val="00A4003D"/>
    <w:rsid w:val="00A438D8"/>
    <w:rsid w:val="00A44AD7"/>
    <w:rsid w:val="00A473F5"/>
    <w:rsid w:val="00A51F9D"/>
    <w:rsid w:val="00A5416A"/>
    <w:rsid w:val="00A61414"/>
    <w:rsid w:val="00A62928"/>
    <w:rsid w:val="00A639F4"/>
    <w:rsid w:val="00A64770"/>
    <w:rsid w:val="00A76A68"/>
    <w:rsid w:val="00A81A32"/>
    <w:rsid w:val="00A835BD"/>
    <w:rsid w:val="00A84772"/>
    <w:rsid w:val="00A90810"/>
    <w:rsid w:val="00A93B95"/>
    <w:rsid w:val="00A97B15"/>
    <w:rsid w:val="00AA0930"/>
    <w:rsid w:val="00AA32ED"/>
    <w:rsid w:val="00AA42D5"/>
    <w:rsid w:val="00AB0615"/>
    <w:rsid w:val="00AB281C"/>
    <w:rsid w:val="00AB2FAB"/>
    <w:rsid w:val="00AB5C14"/>
    <w:rsid w:val="00AC1EE7"/>
    <w:rsid w:val="00AC333F"/>
    <w:rsid w:val="00AC4FDC"/>
    <w:rsid w:val="00AC585C"/>
    <w:rsid w:val="00AD1925"/>
    <w:rsid w:val="00AE067D"/>
    <w:rsid w:val="00AF1181"/>
    <w:rsid w:val="00AF1D1D"/>
    <w:rsid w:val="00AF2F79"/>
    <w:rsid w:val="00AF4653"/>
    <w:rsid w:val="00AF7DB7"/>
    <w:rsid w:val="00B00821"/>
    <w:rsid w:val="00B11988"/>
    <w:rsid w:val="00B201E2"/>
    <w:rsid w:val="00B443E4"/>
    <w:rsid w:val="00B54FCE"/>
    <w:rsid w:val="00B563EA"/>
    <w:rsid w:val="00B60E51"/>
    <w:rsid w:val="00B63A54"/>
    <w:rsid w:val="00B741EC"/>
    <w:rsid w:val="00B749A5"/>
    <w:rsid w:val="00B77D18"/>
    <w:rsid w:val="00B8313A"/>
    <w:rsid w:val="00B869B8"/>
    <w:rsid w:val="00B93503"/>
    <w:rsid w:val="00B93D36"/>
    <w:rsid w:val="00BA2897"/>
    <w:rsid w:val="00BA31E8"/>
    <w:rsid w:val="00BA55E0"/>
    <w:rsid w:val="00BA631E"/>
    <w:rsid w:val="00BA6BD4"/>
    <w:rsid w:val="00BA6C7A"/>
    <w:rsid w:val="00BB3752"/>
    <w:rsid w:val="00BB3C8F"/>
    <w:rsid w:val="00BB6688"/>
    <w:rsid w:val="00BB67AD"/>
    <w:rsid w:val="00BC2516"/>
    <w:rsid w:val="00BC26D4"/>
    <w:rsid w:val="00BC2968"/>
    <w:rsid w:val="00BC2A6E"/>
    <w:rsid w:val="00BC5135"/>
    <w:rsid w:val="00BC52C6"/>
    <w:rsid w:val="00BC70AE"/>
    <w:rsid w:val="00BD0762"/>
    <w:rsid w:val="00BD4A2D"/>
    <w:rsid w:val="00BE0C80"/>
    <w:rsid w:val="00BF0EA1"/>
    <w:rsid w:val="00BF224B"/>
    <w:rsid w:val="00BF2A42"/>
    <w:rsid w:val="00BF46C0"/>
    <w:rsid w:val="00BF7E8B"/>
    <w:rsid w:val="00C004A4"/>
    <w:rsid w:val="00C03D8C"/>
    <w:rsid w:val="00C055EC"/>
    <w:rsid w:val="00C06B1B"/>
    <w:rsid w:val="00C10DC9"/>
    <w:rsid w:val="00C12FB3"/>
    <w:rsid w:val="00C16D47"/>
    <w:rsid w:val="00C17341"/>
    <w:rsid w:val="00C2267E"/>
    <w:rsid w:val="00C227E2"/>
    <w:rsid w:val="00C23D26"/>
    <w:rsid w:val="00C243C5"/>
    <w:rsid w:val="00C24EEF"/>
    <w:rsid w:val="00C25CF6"/>
    <w:rsid w:val="00C26C36"/>
    <w:rsid w:val="00C27D79"/>
    <w:rsid w:val="00C32768"/>
    <w:rsid w:val="00C371CF"/>
    <w:rsid w:val="00C431DF"/>
    <w:rsid w:val="00C456BD"/>
    <w:rsid w:val="00C45B5D"/>
    <w:rsid w:val="00C509DC"/>
    <w:rsid w:val="00C51162"/>
    <w:rsid w:val="00C530DC"/>
    <w:rsid w:val="00C5350D"/>
    <w:rsid w:val="00C6123C"/>
    <w:rsid w:val="00C6311A"/>
    <w:rsid w:val="00C668CF"/>
    <w:rsid w:val="00C6785C"/>
    <w:rsid w:val="00C7084D"/>
    <w:rsid w:val="00C7315E"/>
    <w:rsid w:val="00C73FEA"/>
    <w:rsid w:val="00C75895"/>
    <w:rsid w:val="00C818ED"/>
    <w:rsid w:val="00C8335F"/>
    <w:rsid w:val="00C83C9F"/>
    <w:rsid w:val="00C83F92"/>
    <w:rsid w:val="00C90C08"/>
    <w:rsid w:val="00C9461B"/>
    <w:rsid w:val="00C94840"/>
    <w:rsid w:val="00CA0357"/>
    <w:rsid w:val="00CA4EE3"/>
    <w:rsid w:val="00CB027F"/>
    <w:rsid w:val="00CB0D15"/>
    <w:rsid w:val="00CB176E"/>
    <w:rsid w:val="00CC08AD"/>
    <w:rsid w:val="00CC0EBB"/>
    <w:rsid w:val="00CC5B21"/>
    <w:rsid w:val="00CC6297"/>
    <w:rsid w:val="00CC7690"/>
    <w:rsid w:val="00CC78A2"/>
    <w:rsid w:val="00CD1986"/>
    <w:rsid w:val="00CD54BF"/>
    <w:rsid w:val="00CD659E"/>
    <w:rsid w:val="00CE4D5C"/>
    <w:rsid w:val="00CE5628"/>
    <w:rsid w:val="00CF05DA"/>
    <w:rsid w:val="00CF305D"/>
    <w:rsid w:val="00CF3BAD"/>
    <w:rsid w:val="00CF58EB"/>
    <w:rsid w:val="00CF6FEC"/>
    <w:rsid w:val="00CF72C2"/>
    <w:rsid w:val="00D0106E"/>
    <w:rsid w:val="00D06383"/>
    <w:rsid w:val="00D11423"/>
    <w:rsid w:val="00D11674"/>
    <w:rsid w:val="00D126B0"/>
    <w:rsid w:val="00D20E85"/>
    <w:rsid w:val="00D24615"/>
    <w:rsid w:val="00D37842"/>
    <w:rsid w:val="00D42DC2"/>
    <w:rsid w:val="00D537E1"/>
    <w:rsid w:val="00D55BB2"/>
    <w:rsid w:val="00D56D60"/>
    <w:rsid w:val="00D6091A"/>
    <w:rsid w:val="00D629CC"/>
    <w:rsid w:val="00D6605A"/>
    <w:rsid w:val="00D6695F"/>
    <w:rsid w:val="00D75644"/>
    <w:rsid w:val="00D81656"/>
    <w:rsid w:val="00D82E38"/>
    <w:rsid w:val="00D83D87"/>
    <w:rsid w:val="00D84A6D"/>
    <w:rsid w:val="00D86A30"/>
    <w:rsid w:val="00D935F2"/>
    <w:rsid w:val="00D97CB4"/>
    <w:rsid w:val="00D97DD4"/>
    <w:rsid w:val="00DA5A8A"/>
    <w:rsid w:val="00DB1D66"/>
    <w:rsid w:val="00DB26CD"/>
    <w:rsid w:val="00DB441C"/>
    <w:rsid w:val="00DB44AF"/>
    <w:rsid w:val="00DB6A36"/>
    <w:rsid w:val="00DC1F58"/>
    <w:rsid w:val="00DC2776"/>
    <w:rsid w:val="00DC339B"/>
    <w:rsid w:val="00DC5D40"/>
    <w:rsid w:val="00DC69A7"/>
    <w:rsid w:val="00DD30E9"/>
    <w:rsid w:val="00DD4F47"/>
    <w:rsid w:val="00DD7FBB"/>
    <w:rsid w:val="00DE0B9F"/>
    <w:rsid w:val="00DE1AEB"/>
    <w:rsid w:val="00DE4238"/>
    <w:rsid w:val="00DE657F"/>
    <w:rsid w:val="00DF0C96"/>
    <w:rsid w:val="00DF1218"/>
    <w:rsid w:val="00DF235B"/>
    <w:rsid w:val="00DF2C47"/>
    <w:rsid w:val="00DF3FBB"/>
    <w:rsid w:val="00DF5C42"/>
    <w:rsid w:val="00DF6462"/>
    <w:rsid w:val="00E02EC0"/>
    <w:rsid w:val="00E02FA0"/>
    <w:rsid w:val="00E036DC"/>
    <w:rsid w:val="00E04E18"/>
    <w:rsid w:val="00E059D4"/>
    <w:rsid w:val="00E10454"/>
    <w:rsid w:val="00E112E5"/>
    <w:rsid w:val="00E12CC8"/>
    <w:rsid w:val="00E13D8E"/>
    <w:rsid w:val="00E21CC7"/>
    <w:rsid w:val="00E231EB"/>
    <w:rsid w:val="00E2474D"/>
    <w:rsid w:val="00E24D9E"/>
    <w:rsid w:val="00E25849"/>
    <w:rsid w:val="00E3197E"/>
    <w:rsid w:val="00E342F8"/>
    <w:rsid w:val="00E351ED"/>
    <w:rsid w:val="00E35D3A"/>
    <w:rsid w:val="00E421C4"/>
    <w:rsid w:val="00E47B6A"/>
    <w:rsid w:val="00E57816"/>
    <w:rsid w:val="00E6034B"/>
    <w:rsid w:val="00E6154E"/>
    <w:rsid w:val="00E6549E"/>
    <w:rsid w:val="00E65EDE"/>
    <w:rsid w:val="00E67828"/>
    <w:rsid w:val="00E70F81"/>
    <w:rsid w:val="00E73BEB"/>
    <w:rsid w:val="00E73DFB"/>
    <w:rsid w:val="00E75C67"/>
    <w:rsid w:val="00E77055"/>
    <w:rsid w:val="00E77460"/>
    <w:rsid w:val="00E83ABC"/>
    <w:rsid w:val="00E83FFB"/>
    <w:rsid w:val="00E844F2"/>
    <w:rsid w:val="00E904AF"/>
    <w:rsid w:val="00E90AD0"/>
    <w:rsid w:val="00E92FCB"/>
    <w:rsid w:val="00E94AB4"/>
    <w:rsid w:val="00E94F68"/>
    <w:rsid w:val="00E972B4"/>
    <w:rsid w:val="00EA147F"/>
    <w:rsid w:val="00EA4A27"/>
    <w:rsid w:val="00EA4FA6"/>
    <w:rsid w:val="00EB1A25"/>
    <w:rsid w:val="00EB54EC"/>
    <w:rsid w:val="00EB6E52"/>
    <w:rsid w:val="00EC2924"/>
    <w:rsid w:val="00EC3810"/>
    <w:rsid w:val="00ED03AB"/>
    <w:rsid w:val="00ED1CD4"/>
    <w:rsid w:val="00ED1D2B"/>
    <w:rsid w:val="00ED64B5"/>
    <w:rsid w:val="00ED75D6"/>
    <w:rsid w:val="00EE7CCA"/>
    <w:rsid w:val="00F13C88"/>
    <w:rsid w:val="00F14970"/>
    <w:rsid w:val="00F16A14"/>
    <w:rsid w:val="00F26461"/>
    <w:rsid w:val="00F26EA0"/>
    <w:rsid w:val="00F315DD"/>
    <w:rsid w:val="00F33F8F"/>
    <w:rsid w:val="00F362D7"/>
    <w:rsid w:val="00F36777"/>
    <w:rsid w:val="00F37D7B"/>
    <w:rsid w:val="00F5314C"/>
    <w:rsid w:val="00F5688C"/>
    <w:rsid w:val="00F5788A"/>
    <w:rsid w:val="00F635DD"/>
    <w:rsid w:val="00F6627B"/>
    <w:rsid w:val="00F70980"/>
    <w:rsid w:val="00F7336E"/>
    <w:rsid w:val="00F734F2"/>
    <w:rsid w:val="00F75052"/>
    <w:rsid w:val="00F75B30"/>
    <w:rsid w:val="00F804D3"/>
    <w:rsid w:val="00F81CD2"/>
    <w:rsid w:val="00F82641"/>
    <w:rsid w:val="00F9022B"/>
    <w:rsid w:val="00F90F18"/>
    <w:rsid w:val="00F937E4"/>
    <w:rsid w:val="00F95EE7"/>
    <w:rsid w:val="00FA09F4"/>
    <w:rsid w:val="00FA39E6"/>
    <w:rsid w:val="00FA77C7"/>
    <w:rsid w:val="00FA7BC9"/>
    <w:rsid w:val="00FB378E"/>
    <w:rsid w:val="00FB37F1"/>
    <w:rsid w:val="00FB47C0"/>
    <w:rsid w:val="00FB501B"/>
    <w:rsid w:val="00FB5079"/>
    <w:rsid w:val="00FB7770"/>
    <w:rsid w:val="00FC0CB2"/>
    <w:rsid w:val="00FC17FE"/>
    <w:rsid w:val="00FC1FC3"/>
    <w:rsid w:val="00FD3B91"/>
    <w:rsid w:val="00FD576B"/>
    <w:rsid w:val="00FD579E"/>
    <w:rsid w:val="00FD6845"/>
    <w:rsid w:val="00FE1268"/>
    <w:rsid w:val="00FE4516"/>
    <w:rsid w:val="00FE5BF5"/>
    <w:rsid w:val="00FE64C8"/>
    <w:rsid w:val="00FF4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446F5"/>
  <w15:docId w15:val="{CB87FF58-7954-4D92-8800-2BD96A27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qFormat/>
    <w:rsid w:val="00B869B8"/>
    <w:pPr>
      <w:spacing w:before="720" w:after="720"/>
      <w:ind w:left="7371"/>
    </w:pPr>
    <w:rPr>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663C70"/>
    <w:pPr>
      <w:spacing w:line="300" w:lineRule="exact"/>
    </w:pPr>
    <w:rPr>
      <w:sz w:val="24"/>
      <w:szCs w:val="24"/>
    </w:rPr>
  </w:style>
  <w:style w:type="paragraph" w:customStyle="1" w:styleId="120">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調查委員"/>
    <w:basedOn w:val="aa"/>
    <w:qFormat/>
    <w:rsid w:val="00352EA2"/>
    <w:pPr>
      <w:spacing w:before="0" w:after="0"/>
      <w:ind w:left="0"/>
      <w:jc w:val="left"/>
    </w:pPr>
    <w:rPr>
      <w:b/>
      <w:bCs/>
      <w:szCs w:val="28"/>
    </w:rPr>
  </w:style>
  <w:style w:type="paragraph" w:customStyle="1" w:styleId="afb">
    <w:name w:val="協查人員"/>
    <w:basedOn w:val="aa"/>
    <w:qFormat/>
    <w:rsid w:val="00A62928"/>
    <w:pPr>
      <w:spacing w:beforeLines="50" w:before="228" w:after="0"/>
      <w:ind w:leftChars="1100" w:left="3742"/>
      <w:jc w:val="left"/>
    </w:pPr>
    <w:rPr>
      <w:bCs/>
      <w:snapToGrid/>
      <w:kern w:val="0"/>
      <w:szCs w:val="36"/>
    </w:rPr>
  </w:style>
  <w:style w:type="paragraph" w:styleId="afc">
    <w:name w:val="footnote text"/>
    <w:basedOn w:val="a6"/>
    <w:link w:val="afd"/>
    <w:uiPriority w:val="99"/>
    <w:semiHidden/>
    <w:unhideWhenUsed/>
    <w:rsid w:val="00756A77"/>
    <w:pPr>
      <w:snapToGrid w:val="0"/>
      <w:jc w:val="left"/>
    </w:pPr>
    <w:rPr>
      <w:sz w:val="20"/>
    </w:rPr>
  </w:style>
  <w:style w:type="character" w:customStyle="1" w:styleId="afd">
    <w:name w:val="註腳文字 字元"/>
    <w:basedOn w:val="a7"/>
    <w:link w:val="afc"/>
    <w:uiPriority w:val="99"/>
    <w:semiHidden/>
    <w:rsid w:val="00756A77"/>
    <w:rPr>
      <w:rFonts w:ascii="標楷體" w:eastAsia="標楷體"/>
      <w:kern w:val="2"/>
    </w:rPr>
  </w:style>
  <w:style w:type="character" w:styleId="afe">
    <w:name w:val="footnote reference"/>
    <w:basedOn w:val="a7"/>
    <w:uiPriority w:val="99"/>
    <w:semiHidden/>
    <w:unhideWhenUsed/>
    <w:rsid w:val="00756A77"/>
    <w:rPr>
      <w:vertAlign w:val="superscript"/>
    </w:rPr>
  </w:style>
  <w:style w:type="paragraph" w:styleId="aff">
    <w:name w:val="Body Text"/>
    <w:basedOn w:val="a6"/>
    <w:link w:val="aff0"/>
    <w:uiPriority w:val="99"/>
    <w:semiHidden/>
    <w:unhideWhenUsed/>
    <w:rsid w:val="00CF3BAD"/>
    <w:pPr>
      <w:spacing w:after="120"/>
    </w:pPr>
  </w:style>
  <w:style w:type="character" w:customStyle="1" w:styleId="aff0">
    <w:name w:val="本文 字元"/>
    <w:basedOn w:val="a7"/>
    <w:link w:val="aff"/>
    <w:uiPriority w:val="99"/>
    <w:semiHidden/>
    <w:rsid w:val="00CF3BAD"/>
    <w:rPr>
      <w:rFonts w:ascii="標楷體" w:eastAsia="標楷體"/>
      <w:kern w:val="2"/>
      <w:sz w:val="32"/>
    </w:rPr>
  </w:style>
  <w:style w:type="character" w:styleId="aff1">
    <w:name w:val="Unresolved Mention"/>
    <w:basedOn w:val="a7"/>
    <w:uiPriority w:val="99"/>
    <w:semiHidden/>
    <w:unhideWhenUsed/>
    <w:rsid w:val="00D56D60"/>
    <w:rPr>
      <w:color w:val="605E5C"/>
      <w:shd w:val="clear" w:color="auto" w:fill="E1DFDD"/>
    </w:rPr>
  </w:style>
  <w:style w:type="paragraph" w:customStyle="1" w:styleId="Default">
    <w:name w:val="Default"/>
    <w:rsid w:val="00A10903"/>
    <w:pPr>
      <w:widowControl w:val="0"/>
      <w:autoSpaceDE w:val="0"/>
      <w:autoSpaceDN w:val="0"/>
      <w:adjustRightInd w:val="0"/>
    </w:pPr>
    <w:rPr>
      <w:rFonts w:ascii="Microsoft YaHei" w:eastAsia="Microsoft YaHei" w:hAnsiTheme="minorHAnsi" w:cs="Microsoft YaHei"/>
      <w:color w:val="000000"/>
      <w:sz w:val="24"/>
      <w:szCs w:val="24"/>
    </w:rPr>
  </w:style>
  <w:style w:type="character" w:customStyle="1" w:styleId="highlight">
    <w:name w:val="highlight"/>
    <w:basedOn w:val="a7"/>
    <w:rsid w:val="007E5D30"/>
  </w:style>
  <w:style w:type="character" w:styleId="aff2">
    <w:name w:val="annotation reference"/>
    <w:basedOn w:val="a7"/>
    <w:uiPriority w:val="99"/>
    <w:semiHidden/>
    <w:unhideWhenUsed/>
    <w:rsid w:val="002036BD"/>
    <w:rPr>
      <w:sz w:val="18"/>
      <w:szCs w:val="18"/>
    </w:rPr>
  </w:style>
  <w:style w:type="paragraph" w:styleId="aff3">
    <w:name w:val="annotation text"/>
    <w:basedOn w:val="a6"/>
    <w:link w:val="aff4"/>
    <w:uiPriority w:val="99"/>
    <w:semiHidden/>
    <w:unhideWhenUsed/>
    <w:rsid w:val="002036BD"/>
    <w:pPr>
      <w:jc w:val="left"/>
    </w:pPr>
  </w:style>
  <w:style w:type="character" w:customStyle="1" w:styleId="aff4">
    <w:name w:val="註解文字 字元"/>
    <w:basedOn w:val="a7"/>
    <w:link w:val="aff3"/>
    <w:uiPriority w:val="99"/>
    <w:semiHidden/>
    <w:rsid w:val="002036BD"/>
    <w:rPr>
      <w:rFonts w:ascii="標楷體" w:eastAsia="標楷體"/>
      <w:kern w:val="2"/>
      <w:sz w:val="32"/>
    </w:rPr>
  </w:style>
  <w:style w:type="paragraph" w:styleId="aff5">
    <w:name w:val="annotation subject"/>
    <w:basedOn w:val="aff3"/>
    <w:next w:val="aff3"/>
    <w:link w:val="aff6"/>
    <w:uiPriority w:val="99"/>
    <w:semiHidden/>
    <w:unhideWhenUsed/>
    <w:rsid w:val="002036BD"/>
    <w:rPr>
      <w:b/>
      <w:bCs/>
    </w:rPr>
  </w:style>
  <w:style w:type="character" w:customStyle="1" w:styleId="aff6">
    <w:name w:val="註解主旨 字元"/>
    <w:basedOn w:val="aff4"/>
    <w:link w:val="aff5"/>
    <w:uiPriority w:val="99"/>
    <w:semiHidden/>
    <w:rsid w:val="002036BD"/>
    <w:rPr>
      <w:rFonts w:ascii="標楷體" w:eastAsia="標楷體"/>
      <w:b/>
      <w:bCs/>
      <w:kern w:val="2"/>
      <w:sz w:val="32"/>
    </w:rPr>
  </w:style>
  <w:style w:type="paragraph" w:styleId="Web">
    <w:name w:val="Normal (Web)"/>
    <w:basedOn w:val="a6"/>
    <w:uiPriority w:val="99"/>
    <w:unhideWhenUsed/>
    <w:rsid w:val="007A36EF"/>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item-2">
    <w:name w:val="item-2"/>
    <w:basedOn w:val="a6"/>
    <w:rsid w:val="0056695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711154088">
      <w:bodyDiv w:val="1"/>
      <w:marLeft w:val="0"/>
      <w:marRight w:val="0"/>
      <w:marTop w:val="0"/>
      <w:marBottom w:val="0"/>
      <w:divBdr>
        <w:top w:val="none" w:sz="0" w:space="0" w:color="auto"/>
        <w:left w:val="none" w:sz="0" w:space="0" w:color="auto"/>
        <w:bottom w:val="none" w:sz="0" w:space="0" w:color="auto"/>
        <w:right w:val="none" w:sz="0" w:space="0" w:color="auto"/>
      </w:divBdr>
      <w:divsChild>
        <w:div w:id="1894074143">
          <w:marLeft w:val="480"/>
          <w:marRight w:val="0"/>
          <w:marTop w:val="0"/>
          <w:marBottom w:val="48"/>
          <w:divBdr>
            <w:top w:val="none" w:sz="0" w:space="0" w:color="auto"/>
            <w:left w:val="none" w:sz="0" w:space="0" w:color="auto"/>
            <w:bottom w:val="none" w:sz="0" w:space="0" w:color="auto"/>
            <w:right w:val="none" w:sz="0" w:space="0" w:color="auto"/>
          </w:divBdr>
        </w:div>
        <w:div w:id="402535189">
          <w:marLeft w:val="480"/>
          <w:marRight w:val="0"/>
          <w:marTop w:val="0"/>
          <w:marBottom w:val="48"/>
          <w:divBdr>
            <w:top w:val="none" w:sz="0" w:space="0" w:color="auto"/>
            <w:left w:val="none" w:sz="0" w:space="0" w:color="auto"/>
            <w:bottom w:val="none" w:sz="0" w:space="0" w:color="auto"/>
            <w:right w:val="none" w:sz="0" w:space="0" w:color="auto"/>
          </w:divBdr>
        </w:div>
        <w:div w:id="892621236">
          <w:marLeft w:val="480"/>
          <w:marRight w:val="0"/>
          <w:marTop w:val="0"/>
          <w:marBottom w:val="48"/>
          <w:divBdr>
            <w:top w:val="none" w:sz="0" w:space="0" w:color="auto"/>
            <w:left w:val="none" w:sz="0" w:space="0" w:color="auto"/>
            <w:bottom w:val="none" w:sz="0" w:space="0" w:color="auto"/>
            <w:right w:val="none" w:sz="0" w:space="0" w:color="auto"/>
          </w:divBdr>
        </w:div>
        <w:div w:id="2105221270">
          <w:marLeft w:val="480"/>
          <w:marRight w:val="0"/>
          <w:marTop w:val="0"/>
          <w:marBottom w:val="48"/>
          <w:divBdr>
            <w:top w:val="none" w:sz="0" w:space="0" w:color="auto"/>
            <w:left w:val="none" w:sz="0" w:space="0" w:color="auto"/>
            <w:bottom w:val="none" w:sz="0" w:space="0" w:color="auto"/>
            <w:right w:val="none" w:sz="0" w:space="0" w:color="auto"/>
          </w:divBdr>
        </w:div>
      </w:divsChild>
    </w:div>
    <w:div w:id="768239094">
      <w:bodyDiv w:val="1"/>
      <w:marLeft w:val="0"/>
      <w:marRight w:val="0"/>
      <w:marTop w:val="0"/>
      <w:marBottom w:val="0"/>
      <w:divBdr>
        <w:top w:val="none" w:sz="0" w:space="0" w:color="auto"/>
        <w:left w:val="none" w:sz="0" w:space="0" w:color="auto"/>
        <w:bottom w:val="none" w:sz="0" w:space="0" w:color="auto"/>
        <w:right w:val="none" w:sz="0" w:space="0" w:color="auto"/>
      </w:divBdr>
    </w:div>
    <w:div w:id="1266616227">
      <w:bodyDiv w:val="1"/>
      <w:marLeft w:val="0"/>
      <w:marRight w:val="0"/>
      <w:marTop w:val="0"/>
      <w:marBottom w:val="0"/>
      <w:divBdr>
        <w:top w:val="none" w:sz="0" w:space="0" w:color="auto"/>
        <w:left w:val="none" w:sz="0" w:space="0" w:color="auto"/>
        <w:bottom w:val="none" w:sz="0" w:space="0" w:color="auto"/>
        <w:right w:val="none" w:sz="0" w:space="0" w:color="auto"/>
      </w:divBdr>
      <w:divsChild>
        <w:div w:id="899285669">
          <w:marLeft w:val="480"/>
          <w:marRight w:val="0"/>
          <w:marTop w:val="0"/>
          <w:marBottom w:val="48"/>
          <w:divBdr>
            <w:top w:val="none" w:sz="0" w:space="0" w:color="auto"/>
            <w:left w:val="none" w:sz="0" w:space="0" w:color="auto"/>
            <w:bottom w:val="none" w:sz="0" w:space="0" w:color="auto"/>
            <w:right w:val="none" w:sz="0" w:space="0" w:color="auto"/>
          </w:divBdr>
        </w:div>
        <w:div w:id="186607121">
          <w:marLeft w:val="480"/>
          <w:marRight w:val="0"/>
          <w:marTop w:val="0"/>
          <w:marBottom w:val="48"/>
          <w:divBdr>
            <w:top w:val="none" w:sz="0" w:space="0" w:color="auto"/>
            <w:left w:val="none" w:sz="0" w:space="0" w:color="auto"/>
            <w:bottom w:val="none" w:sz="0" w:space="0" w:color="auto"/>
            <w:right w:val="none" w:sz="0" w:space="0" w:color="auto"/>
          </w:divBdr>
        </w:div>
      </w:divsChild>
    </w:div>
    <w:div w:id="1485663655">
      <w:bodyDiv w:val="1"/>
      <w:marLeft w:val="0"/>
      <w:marRight w:val="0"/>
      <w:marTop w:val="0"/>
      <w:marBottom w:val="0"/>
      <w:divBdr>
        <w:top w:val="none" w:sz="0" w:space="0" w:color="auto"/>
        <w:left w:val="none" w:sz="0" w:space="0" w:color="auto"/>
        <w:bottom w:val="none" w:sz="0" w:space="0" w:color="auto"/>
        <w:right w:val="none" w:sz="0" w:space="0" w:color="auto"/>
      </w:divBdr>
    </w:div>
    <w:div w:id="1732850757">
      <w:bodyDiv w:val="1"/>
      <w:marLeft w:val="0"/>
      <w:marRight w:val="0"/>
      <w:marTop w:val="0"/>
      <w:marBottom w:val="0"/>
      <w:divBdr>
        <w:top w:val="none" w:sz="0" w:space="0" w:color="auto"/>
        <w:left w:val="none" w:sz="0" w:space="0" w:color="auto"/>
        <w:bottom w:val="none" w:sz="0" w:space="0" w:color="auto"/>
        <w:right w:val="none" w:sz="0" w:space="0" w:color="auto"/>
      </w:divBdr>
      <w:divsChild>
        <w:div w:id="924648697">
          <w:marLeft w:val="0"/>
          <w:marRight w:val="0"/>
          <w:marTop w:val="0"/>
          <w:marBottom w:val="0"/>
          <w:divBdr>
            <w:top w:val="none" w:sz="0" w:space="0" w:color="auto"/>
            <w:left w:val="none" w:sz="0" w:space="0" w:color="auto"/>
            <w:bottom w:val="none" w:sz="0" w:space="0" w:color="auto"/>
            <w:right w:val="none" w:sz="0" w:space="0" w:color="auto"/>
          </w:divBdr>
          <w:divsChild>
            <w:div w:id="1265767383">
              <w:marLeft w:val="0"/>
              <w:marRight w:val="0"/>
              <w:marTop w:val="0"/>
              <w:marBottom w:val="0"/>
              <w:divBdr>
                <w:top w:val="none" w:sz="0" w:space="0" w:color="auto"/>
                <w:left w:val="none" w:sz="0" w:space="0" w:color="auto"/>
                <w:bottom w:val="none" w:sz="0" w:space="0" w:color="auto"/>
                <w:right w:val="none" w:sz="0" w:space="0" w:color="auto"/>
              </w:divBdr>
              <w:divsChild>
                <w:div w:id="1389915966">
                  <w:marLeft w:val="0"/>
                  <w:marRight w:val="0"/>
                  <w:marTop w:val="0"/>
                  <w:marBottom w:val="0"/>
                  <w:divBdr>
                    <w:top w:val="none" w:sz="0" w:space="0" w:color="auto"/>
                    <w:left w:val="none" w:sz="0" w:space="0" w:color="auto"/>
                    <w:bottom w:val="none" w:sz="0" w:space="0" w:color="auto"/>
                    <w:right w:val="none" w:sz="0" w:space="0" w:color="auto"/>
                  </w:divBdr>
                </w:div>
              </w:divsChild>
            </w:div>
            <w:div w:id="898707114">
              <w:marLeft w:val="0"/>
              <w:marRight w:val="0"/>
              <w:marTop w:val="0"/>
              <w:marBottom w:val="0"/>
              <w:divBdr>
                <w:top w:val="none" w:sz="0" w:space="0" w:color="auto"/>
                <w:left w:val="none" w:sz="0" w:space="0" w:color="auto"/>
                <w:bottom w:val="none" w:sz="0" w:space="0" w:color="auto"/>
                <w:right w:val="none" w:sz="0" w:space="0" w:color="auto"/>
              </w:divBdr>
              <w:divsChild>
                <w:div w:id="697661011">
                  <w:marLeft w:val="0"/>
                  <w:marRight w:val="0"/>
                  <w:marTop w:val="0"/>
                  <w:marBottom w:val="0"/>
                  <w:divBdr>
                    <w:top w:val="none" w:sz="0" w:space="0" w:color="auto"/>
                    <w:left w:val="none" w:sz="0" w:space="0" w:color="auto"/>
                    <w:bottom w:val="none" w:sz="0" w:space="0" w:color="auto"/>
                    <w:right w:val="none" w:sz="0" w:space="0" w:color="auto"/>
                  </w:divBdr>
                </w:div>
                <w:div w:id="1829204261">
                  <w:marLeft w:val="0"/>
                  <w:marRight w:val="0"/>
                  <w:marTop w:val="0"/>
                  <w:marBottom w:val="0"/>
                  <w:divBdr>
                    <w:top w:val="none" w:sz="0" w:space="0" w:color="auto"/>
                    <w:left w:val="none" w:sz="0" w:space="0" w:color="auto"/>
                    <w:bottom w:val="none" w:sz="0" w:space="0" w:color="auto"/>
                    <w:right w:val="none" w:sz="0" w:space="0" w:color="auto"/>
                  </w:divBdr>
                </w:div>
              </w:divsChild>
            </w:div>
            <w:div w:id="170875244">
              <w:marLeft w:val="0"/>
              <w:marRight w:val="0"/>
              <w:marTop w:val="0"/>
              <w:marBottom w:val="0"/>
              <w:divBdr>
                <w:top w:val="none" w:sz="0" w:space="0" w:color="auto"/>
                <w:left w:val="none" w:sz="0" w:space="0" w:color="auto"/>
                <w:bottom w:val="none" w:sz="0" w:space="0" w:color="auto"/>
                <w:right w:val="none" w:sz="0" w:space="0" w:color="auto"/>
              </w:divBdr>
              <w:divsChild>
                <w:div w:id="1276060389">
                  <w:marLeft w:val="0"/>
                  <w:marRight w:val="0"/>
                  <w:marTop w:val="0"/>
                  <w:marBottom w:val="0"/>
                  <w:divBdr>
                    <w:top w:val="none" w:sz="0" w:space="0" w:color="auto"/>
                    <w:left w:val="none" w:sz="0" w:space="0" w:color="auto"/>
                    <w:bottom w:val="none" w:sz="0" w:space="0" w:color="auto"/>
                    <w:right w:val="none" w:sz="0" w:space="0" w:color="auto"/>
                  </w:divBdr>
                </w:div>
                <w:div w:id="8065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2476">
          <w:marLeft w:val="0"/>
          <w:marRight w:val="0"/>
          <w:marTop w:val="240"/>
          <w:marBottom w:val="0"/>
          <w:divBdr>
            <w:top w:val="none" w:sz="0" w:space="0" w:color="auto"/>
            <w:left w:val="none" w:sz="0" w:space="0" w:color="auto"/>
            <w:bottom w:val="none" w:sz="0" w:space="0" w:color="auto"/>
            <w:right w:val="none" w:sz="0" w:space="0" w:color="auto"/>
          </w:divBdr>
          <w:divsChild>
            <w:div w:id="1189759027">
              <w:marLeft w:val="0"/>
              <w:marRight w:val="0"/>
              <w:marTop w:val="0"/>
              <w:marBottom w:val="0"/>
              <w:divBdr>
                <w:top w:val="none" w:sz="0" w:space="6" w:color="auto"/>
                <w:left w:val="none" w:sz="0" w:space="0" w:color="auto"/>
                <w:bottom w:val="dotted" w:sz="6" w:space="6" w:color="DDDDDD"/>
                <w:right w:val="none" w:sz="0" w:space="0" w:color="auto"/>
              </w:divBdr>
              <w:divsChild>
                <w:div w:id="1222138180">
                  <w:marLeft w:val="0"/>
                  <w:marRight w:val="0"/>
                  <w:marTop w:val="0"/>
                  <w:marBottom w:val="0"/>
                  <w:divBdr>
                    <w:top w:val="none" w:sz="0" w:space="0" w:color="auto"/>
                    <w:left w:val="none" w:sz="0" w:space="0" w:color="auto"/>
                    <w:bottom w:val="none" w:sz="0" w:space="0" w:color="auto"/>
                    <w:right w:val="none" w:sz="0" w:space="0" w:color="auto"/>
                  </w:divBdr>
                </w:div>
                <w:div w:id="842083370">
                  <w:marLeft w:val="0"/>
                  <w:marRight w:val="0"/>
                  <w:marTop w:val="0"/>
                  <w:marBottom w:val="0"/>
                  <w:divBdr>
                    <w:top w:val="none" w:sz="0" w:space="0" w:color="auto"/>
                    <w:left w:val="none" w:sz="0" w:space="0" w:color="auto"/>
                    <w:bottom w:val="none" w:sz="0" w:space="0" w:color="auto"/>
                    <w:right w:val="none" w:sz="0" w:space="0" w:color="auto"/>
                  </w:divBdr>
                </w:div>
                <w:div w:id="1377312005">
                  <w:marLeft w:val="1440"/>
                  <w:marRight w:val="0"/>
                  <w:marTop w:val="0"/>
                  <w:marBottom w:val="0"/>
                  <w:divBdr>
                    <w:top w:val="none" w:sz="0" w:space="0" w:color="auto"/>
                    <w:left w:val="none" w:sz="0" w:space="0" w:color="auto"/>
                    <w:bottom w:val="none" w:sz="0" w:space="0" w:color="auto"/>
                    <w:right w:val="none" w:sz="0" w:space="0" w:color="auto"/>
                  </w:divBdr>
                  <w:divsChild>
                    <w:div w:id="1563903697">
                      <w:marLeft w:val="480"/>
                      <w:marRight w:val="0"/>
                      <w:marTop w:val="0"/>
                      <w:marBottom w:val="0"/>
                      <w:divBdr>
                        <w:top w:val="none" w:sz="0" w:space="0" w:color="auto"/>
                        <w:left w:val="none" w:sz="0" w:space="0" w:color="auto"/>
                        <w:bottom w:val="none" w:sz="0" w:space="0" w:color="auto"/>
                        <w:right w:val="none" w:sz="0" w:space="0" w:color="auto"/>
                      </w:divBdr>
                      <w:divsChild>
                        <w:div w:id="1620910155">
                          <w:marLeft w:val="0"/>
                          <w:marRight w:val="0"/>
                          <w:marTop w:val="0"/>
                          <w:marBottom w:val="0"/>
                          <w:divBdr>
                            <w:top w:val="none" w:sz="0" w:space="0" w:color="auto"/>
                            <w:left w:val="none" w:sz="0" w:space="0" w:color="auto"/>
                            <w:bottom w:val="none" w:sz="0" w:space="0" w:color="auto"/>
                            <w:right w:val="none" w:sz="0" w:space="0" w:color="auto"/>
                          </w:divBdr>
                        </w:div>
                        <w:div w:id="19929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D054B-F370-4B2E-8FDD-D1C7B5D26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20</Pages>
  <Words>1801</Words>
  <Characters>10267</Characters>
  <Application>Microsoft Office Word</Application>
  <DocSecurity>0</DocSecurity>
  <Lines>85</Lines>
  <Paragraphs>24</Paragraphs>
  <ScaleCrop>false</ScaleCrop>
  <Company>cy</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陳宏彰</dc:creator>
  <cp:lastModifiedBy>曹錦芳</cp:lastModifiedBy>
  <cp:revision>5</cp:revision>
  <cp:lastPrinted>2024-05-10T06:15:00Z</cp:lastPrinted>
  <dcterms:created xsi:type="dcterms:W3CDTF">2024-05-17T01:45:00Z</dcterms:created>
  <dcterms:modified xsi:type="dcterms:W3CDTF">2024-05-17T01:49:00Z</dcterms:modified>
</cp:coreProperties>
</file>