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6471B" w:rsidRDefault="00D20D26" w:rsidP="00FC7E46">
      <w:pPr>
        <w:pStyle w:val="af4"/>
      </w:pPr>
      <w:r w:rsidRPr="0086471B">
        <w:rPr>
          <w:rFonts w:hint="eastAsia"/>
        </w:rPr>
        <w:t>調查報告</w:t>
      </w:r>
    </w:p>
    <w:p w:rsidR="00E25849" w:rsidRPr="0086471B"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6471B">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21D83" w:rsidRPr="0086471B">
        <w:rPr>
          <w:rFonts w:hint="eastAsia"/>
        </w:rPr>
        <w:t>據悉，111年底1隻臺灣黑熊於屏東縣霧</w:t>
      </w:r>
      <w:proofErr w:type="gramStart"/>
      <w:r w:rsidR="00521D83" w:rsidRPr="0086471B">
        <w:rPr>
          <w:rFonts w:hint="eastAsia"/>
        </w:rPr>
        <w:t>臺</w:t>
      </w:r>
      <w:proofErr w:type="gramEnd"/>
      <w:r w:rsidR="00521D83" w:rsidRPr="0086471B">
        <w:rPr>
          <w:rFonts w:hint="eastAsia"/>
        </w:rPr>
        <w:t>鄉部落遭村民獵殺，且近3年間，村民計獵殺4隻臺灣黑熊，經臺灣屏東地方檢察署偵辦，依違反野生動物保育法起訴；112年4月於</w:t>
      </w:r>
      <w:proofErr w:type="gramStart"/>
      <w:r w:rsidR="00521D83" w:rsidRPr="0086471B">
        <w:rPr>
          <w:rFonts w:hint="eastAsia"/>
        </w:rPr>
        <w:t>臺</w:t>
      </w:r>
      <w:proofErr w:type="gramEnd"/>
      <w:r w:rsidR="00521D83" w:rsidRPr="0086471B">
        <w:rPr>
          <w:rFonts w:hint="eastAsia"/>
        </w:rPr>
        <w:t>東縣錦屏林道、同年5月於花蓮縣卓溪鄉皆有黑熊誤觸金屬套索陷阱後截肢，同年6月臺中市東勢區之追蹤黑熊亦受困陷阱後死亡，108年迄至112年底已累計23件黑熊因金屬套索陷阱之救傷案例。究臺灣黑熊遭獵殺之原因及過程為何？獵捕保育類動物之法定程序及使用金屬套索陷阱之規定各為何？主管機關有無善盡監督責任？</w:t>
      </w:r>
      <w:proofErr w:type="gramStart"/>
      <w:r w:rsidR="00521D83" w:rsidRPr="0086471B">
        <w:rPr>
          <w:rFonts w:hint="eastAsia"/>
        </w:rPr>
        <w:t>均有深入</w:t>
      </w:r>
      <w:proofErr w:type="gramEnd"/>
      <w:r w:rsidR="00521D83" w:rsidRPr="0086471B">
        <w:rPr>
          <w:rFonts w:hint="eastAsia"/>
        </w:rPr>
        <w:t>瞭解之必要案。</w:t>
      </w:r>
    </w:p>
    <w:p w:rsidR="00E25849" w:rsidRPr="0086471B"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86471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6C2C83" w:rsidRPr="0086471B" w:rsidRDefault="006D257D" w:rsidP="00C31C73">
      <w:pPr>
        <w:pStyle w:val="11"/>
        <w:ind w:left="680" w:firstLine="680"/>
      </w:pPr>
      <w:bookmarkStart w:id="49" w:name="_Toc524902730"/>
      <w:r w:rsidRPr="0086471B">
        <w:rPr>
          <w:rFonts w:hint="eastAsia"/>
        </w:rPr>
        <w:t>臺灣黑熊為臺灣</w:t>
      </w:r>
      <w:proofErr w:type="gramStart"/>
      <w:r w:rsidRPr="0086471B">
        <w:rPr>
          <w:rFonts w:hint="eastAsia"/>
        </w:rPr>
        <w:t>最</w:t>
      </w:r>
      <w:proofErr w:type="gramEnd"/>
      <w:r w:rsidRPr="0086471B">
        <w:rPr>
          <w:rFonts w:hint="eastAsia"/>
        </w:rPr>
        <w:t>大型</w:t>
      </w:r>
      <w:proofErr w:type="gramStart"/>
      <w:r w:rsidRPr="0086471B">
        <w:rPr>
          <w:rFonts w:hint="eastAsia"/>
        </w:rPr>
        <w:t>食肉性動物</w:t>
      </w:r>
      <w:proofErr w:type="gramEnd"/>
      <w:r w:rsidRPr="0086471B">
        <w:rPr>
          <w:rFonts w:hint="eastAsia"/>
        </w:rPr>
        <w:t>、活動範圍大</w:t>
      </w:r>
      <w:r w:rsidR="006C2C83" w:rsidRPr="0086471B">
        <w:rPr>
          <w:rFonts w:hint="eastAsia"/>
        </w:rPr>
        <w:t>（成熊活動範圍可達半個玉山國家公園）</w:t>
      </w:r>
      <w:r w:rsidRPr="0086471B">
        <w:rPr>
          <w:rFonts w:hint="eastAsia"/>
        </w:rPr>
        <w:t>，實際上為雜食性動物，以植物為主食，經過熊消化後之種子萌芽速度將大幅縮短，因此熊於森林生態演替與森林結構具有重要角色</w:t>
      </w:r>
      <w:r w:rsidR="006C2C83" w:rsidRPr="0086471B">
        <w:rPr>
          <w:rFonts w:hint="eastAsia"/>
        </w:rPr>
        <w:t>，</w:t>
      </w:r>
      <w:proofErr w:type="gramStart"/>
      <w:r w:rsidR="006C2C83" w:rsidRPr="0086471B">
        <w:rPr>
          <w:rFonts w:hint="eastAsia"/>
        </w:rPr>
        <w:t>保護熊即是</w:t>
      </w:r>
      <w:proofErr w:type="gramEnd"/>
      <w:r w:rsidR="006C2C83" w:rsidRPr="0086471B">
        <w:rPr>
          <w:rFonts w:hint="eastAsia"/>
        </w:rPr>
        <w:t>保護臺灣山林生態系。臺灣黑熊之於我國布農族，更具神聖地位，代表著文化、自然與生態的連結。</w:t>
      </w:r>
      <w:proofErr w:type="gramStart"/>
      <w:r w:rsidR="006C2C83" w:rsidRPr="0086471B">
        <w:rPr>
          <w:rFonts w:hint="eastAsia"/>
        </w:rPr>
        <w:t>新冠肺炎期間，</w:t>
      </w:r>
      <w:proofErr w:type="gramEnd"/>
      <w:r w:rsidR="006C2C83" w:rsidRPr="0086471B">
        <w:rPr>
          <w:rFonts w:hint="eastAsia"/>
        </w:rPr>
        <w:t>我國致贈口罩相關物資，即印有臺灣黑熊圖樣，其顯已足具象徵國際形象。然而，111年底屏東霧臺大武部落3名族人以機車</w:t>
      </w:r>
      <w:proofErr w:type="gramStart"/>
      <w:r w:rsidR="006C2C83" w:rsidRPr="0086471B">
        <w:rPr>
          <w:rFonts w:hint="eastAsia"/>
        </w:rPr>
        <w:t>載熊屍</w:t>
      </w:r>
      <w:proofErr w:type="gramEnd"/>
      <w:r w:rsidR="006C2C83" w:rsidRPr="0086471B">
        <w:rPr>
          <w:rFonts w:hint="eastAsia"/>
        </w:rPr>
        <w:t>三貼之</w:t>
      </w:r>
      <w:proofErr w:type="gramStart"/>
      <w:r w:rsidR="006C2C83" w:rsidRPr="0086471B">
        <w:rPr>
          <w:rFonts w:hint="eastAsia"/>
        </w:rPr>
        <w:t>嘻鬧</w:t>
      </w:r>
      <w:proofErr w:type="gramEnd"/>
      <w:r w:rsidR="006C2C83" w:rsidRPr="0086471B">
        <w:rPr>
          <w:rFonts w:hint="eastAsia"/>
        </w:rPr>
        <w:t>影片流出，震驚社會。近年亦陸續傳出臺灣黑熊</w:t>
      </w:r>
      <w:r w:rsidR="00173130" w:rsidRPr="0086471B">
        <w:rPr>
          <w:rFonts w:hint="eastAsia"/>
        </w:rPr>
        <w:t>受困金屬陷阱套索，導致斷掌、脫水、死亡等救傷案例。</w:t>
      </w:r>
    </w:p>
    <w:p w:rsidR="004F6710" w:rsidRPr="0086471B" w:rsidRDefault="007D78F1" w:rsidP="00C31C73">
      <w:pPr>
        <w:pStyle w:val="11"/>
        <w:ind w:left="680" w:firstLine="680"/>
      </w:pPr>
      <w:r w:rsidRPr="0086471B">
        <w:rPr>
          <w:rFonts w:hint="eastAsia"/>
        </w:rPr>
        <w:t>本案經調閱農業部暨所屬林業及自然保育署(下稱林業保育署</w:t>
      </w:r>
      <w:proofErr w:type="gramStart"/>
      <w:r w:rsidRPr="0086471B">
        <w:rPr>
          <w:rFonts w:hint="eastAsia"/>
        </w:rPr>
        <w:t>）</w:t>
      </w:r>
      <w:proofErr w:type="gramEnd"/>
      <w:r w:rsidRPr="0086471B">
        <w:rPr>
          <w:rFonts w:hint="eastAsia"/>
        </w:rPr>
        <w:t>、原住民族委員會(下稱原民會)、原內政部營建署</w:t>
      </w:r>
      <w:r w:rsidR="003F3276" w:rsidRPr="0086471B">
        <w:rPr>
          <w:rFonts w:hint="eastAsia"/>
        </w:rPr>
        <w:t>(現改制為內政部國土管理署)</w:t>
      </w:r>
      <w:r w:rsidRPr="0086471B">
        <w:rPr>
          <w:rFonts w:hint="eastAsia"/>
        </w:rPr>
        <w:t>暨所屬玉山國家公</w:t>
      </w:r>
      <w:r w:rsidRPr="0086471B">
        <w:rPr>
          <w:rFonts w:hint="eastAsia"/>
        </w:rPr>
        <w:lastRenderedPageBreak/>
        <w:t>園管理處、臺灣屏東地方檢察署(下稱屏東地檢署)等機關卷證資料，並請農業部、林業保育署、原民會、原內政部營建署、玉山國家公園管理處、內政部警政署保安警察第七總隊等機關主管人員於民國（下同）112年8月11日到院簡報，說明對於第一級保育類野生動物臺灣黑熊之族群數量、分布、棲地等生態調查研究計畫、保育作為</w:t>
      </w:r>
      <w:proofErr w:type="gramStart"/>
      <w:r w:rsidRPr="0086471B">
        <w:rPr>
          <w:rFonts w:hint="eastAsia"/>
        </w:rPr>
        <w:t>與人熊衝突</w:t>
      </w:r>
      <w:proofErr w:type="gramEnd"/>
      <w:r w:rsidRPr="0086471B">
        <w:rPr>
          <w:rFonts w:hint="eastAsia"/>
        </w:rPr>
        <w:t>案例，以及原住民族狩獵自主管理試辦計畫推動與套索陷阱應用情形。</w:t>
      </w:r>
      <w:proofErr w:type="gramStart"/>
      <w:r w:rsidRPr="0086471B">
        <w:rPr>
          <w:rFonts w:hint="eastAsia"/>
        </w:rPr>
        <w:t>嗣</w:t>
      </w:r>
      <w:proofErr w:type="gramEnd"/>
      <w:r w:rsidRPr="0086471B">
        <w:rPr>
          <w:rFonts w:hint="eastAsia"/>
        </w:rPr>
        <w:t>就金屬套索</w:t>
      </w:r>
      <w:proofErr w:type="gramStart"/>
      <w:r w:rsidRPr="0086471B">
        <w:rPr>
          <w:rFonts w:hint="eastAsia"/>
        </w:rPr>
        <w:t>陷阱誤捕黑熊</w:t>
      </w:r>
      <w:proofErr w:type="gramEnd"/>
      <w:r w:rsidRPr="0086471B">
        <w:rPr>
          <w:rFonts w:hint="eastAsia"/>
        </w:rPr>
        <w:t>、救傷案例與野生動物保育議題，於112年9月6日邀請專家學者到院提供諮詢意見。另為瞭解魯凱族大武部落獵殺黑熊個案情形與聽取部落族人意見，本案於112年9月21日至9月22日，赴屏東科技大學保育類野生動物收容中心，瞭解臺灣黑熊救傷、收容與野放等執行情形；再赴屏東縣霧</w:t>
      </w:r>
      <w:proofErr w:type="gramStart"/>
      <w:r w:rsidRPr="0086471B">
        <w:rPr>
          <w:rFonts w:hint="eastAsia"/>
        </w:rPr>
        <w:t>臺</w:t>
      </w:r>
      <w:proofErr w:type="gramEnd"/>
      <w:r w:rsidRPr="0086471B">
        <w:rPr>
          <w:rFonts w:hint="eastAsia"/>
        </w:rPr>
        <w:t>鄉大武部落獵殺黑熊現場履</w:t>
      </w:r>
      <w:proofErr w:type="gramStart"/>
      <w:r w:rsidRPr="0086471B">
        <w:rPr>
          <w:rFonts w:hint="eastAsia"/>
        </w:rPr>
        <w:t>勘</w:t>
      </w:r>
      <w:proofErr w:type="gramEnd"/>
      <w:r w:rsidRPr="0086471B">
        <w:rPr>
          <w:rFonts w:hint="eastAsia"/>
        </w:rPr>
        <w:t>，並至大武村活動中心及霧</w:t>
      </w:r>
      <w:proofErr w:type="gramStart"/>
      <w:r w:rsidRPr="0086471B">
        <w:rPr>
          <w:rFonts w:hint="eastAsia"/>
        </w:rPr>
        <w:t>臺</w:t>
      </w:r>
      <w:proofErr w:type="gramEnd"/>
      <w:r w:rsidRPr="0086471B">
        <w:rPr>
          <w:rFonts w:hint="eastAsia"/>
        </w:rPr>
        <w:t>鄉公所與鄉民座談，聽取黑熊對於原民狩獵文化之意義與</w:t>
      </w:r>
      <w:proofErr w:type="gramStart"/>
      <w:r w:rsidRPr="0086471B">
        <w:rPr>
          <w:rFonts w:hint="eastAsia"/>
        </w:rPr>
        <w:t>獵熊案之</w:t>
      </w:r>
      <w:proofErr w:type="gramEnd"/>
      <w:r w:rsidRPr="0086471B">
        <w:rPr>
          <w:rFonts w:hint="eastAsia"/>
        </w:rPr>
        <w:t>意見。</w:t>
      </w:r>
      <w:proofErr w:type="gramStart"/>
      <w:r w:rsidRPr="0086471B">
        <w:rPr>
          <w:rFonts w:hint="eastAsia"/>
        </w:rPr>
        <w:t>嗣</w:t>
      </w:r>
      <w:proofErr w:type="gramEnd"/>
      <w:r w:rsidRPr="0086471B">
        <w:rPr>
          <w:rFonts w:hint="eastAsia"/>
        </w:rPr>
        <w:t>就待</w:t>
      </w:r>
      <w:proofErr w:type="gramStart"/>
      <w:r w:rsidRPr="0086471B">
        <w:rPr>
          <w:rFonts w:hint="eastAsia"/>
        </w:rPr>
        <w:t>釐</w:t>
      </w:r>
      <w:proofErr w:type="gramEnd"/>
      <w:r w:rsidRPr="0086471B">
        <w:rPr>
          <w:rFonts w:hint="eastAsia"/>
        </w:rPr>
        <w:t>清部分，請農業部常務次長杜文珍、林業保育</w:t>
      </w:r>
      <w:proofErr w:type="gramStart"/>
      <w:r w:rsidRPr="0086471B">
        <w:rPr>
          <w:rFonts w:hint="eastAsia"/>
        </w:rPr>
        <w:t>署</w:t>
      </w:r>
      <w:proofErr w:type="gramEnd"/>
      <w:r w:rsidRPr="0086471B">
        <w:rPr>
          <w:rFonts w:hint="eastAsia"/>
        </w:rPr>
        <w:t>署長林華慶、原民會政務副主任委員鍾興華率業務主管人員，於112年12月21日到院接受詢問，</w:t>
      </w:r>
      <w:r w:rsidR="00060F46" w:rsidRPr="0086471B">
        <w:rPr>
          <w:rFonts w:hint="eastAsia"/>
        </w:rPr>
        <w:t>並經農業部與原民會於113年1月及3月</w:t>
      </w:r>
      <w:proofErr w:type="gramStart"/>
      <w:r w:rsidR="00060F46" w:rsidRPr="0086471B">
        <w:rPr>
          <w:rFonts w:hint="eastAsia"/>
        </w:rPr>
        <w:t>期間，</w:t>
      </w:r>
      <w:proofErr w:type="gramEnd"/>
      <w:r w:rsidR="00060F46" w:rsidRPr="0086471B">
        <w:rPr>
          <w:rFonts w:hint="eastAsia"/>
        </w:rPr>
        <w:t>查復</w:t>
      </w:r>
      <w:proofErr w:type="gramStart"/>
      <w:r w:rsidR="00060F46" w:rsidRPr="0086471B">
        <w:rPr>
          <w:rFonts w:hint="eastAsia"/>
        </w:rPr>
        <w:t>釐</w:t>
      </w:r>
      <w:proofErr w:type="gramEnd"/>
      <w:r w:rsidR="00060F46" w:rsidRPr="0086471B">
        <w:rPr>
          <w:rFonts w:hint="eastAsia"/>
        </w:rPr>
        <w:t>清資料到院，</w:t>
      </w:r>
      <w:r w:rsidR="00FB501B" w:rsidRPr="0086471B">
        <w:rPr>
          <w:rFonts w:hint="eastAsia"/>
        </w:rPr>
        <w:t>已調查</w:t>
      </w:r>
      <w:r w:rsidR="00307A76" w:rsidRPr="0086471B">
        <w:rPr>
          <w:rFonts w:hAnsi="標楷體" w:hint="eastAsia"/>
        </w:rPr>
        <w:t>完畢</w:t>
      </w:r>
      <w:r w:rsidR="005650C0" w:rsidRPr="0086471B">
        <w:rPr>
          <w:rStyle w:val="aff2"/>
          <w:rFonts w:hAnsi="標楷體"/>
        </w:rPr>
        <w:footnoteReference w:id="1"/>
      </w:r>
      <w:r w:rsidR="00FB501B" w:rsidRPr="0086471B">
        <w:rPr>
          <w:rFonts w:hint="eastAsia"/>
        </w:rPr>
        <w:t>，</w:t>
      </w:r>
      <w:r w:rsidR="00307A76" w:rsidRPr="0086471B">
        <w:rPr>
          <w:rFonts w:hint="eastAsia"/>
        </w:rPr>
        <w:t>茲</w:t>
      </w:r>
      <w:proofErr w:type="gramStart"/>
      <w:r w:rsidR="00307A76" w:rsidRPr="0086471B">
        <w:rPr>
          <w:rFonts w:hint="eastAsia"/>
        </w:rPr>
        <w:t>臚</w:t>
      </w:r>
      <w:proofErr w:type="gramEnd"/>
      <w:r w:rsidR="00FB501B" w:rsidRPr="0086471B">
        <w:rPr>
          <w:rFonts w:hint="eastAsia"/>
        </w:rPr>
        <w:t>列調查意見如下：</w:t>
      </w:r>
    </w:p>
    <w:p w:rsidR="000B6F85" w:rsidRPr="0086471B" w:rsidRDefault="000B6F85" w:rsidP="000B6F85">
      <w:pPr>
        <w:pStyle w:val="2"/>
        <w:rPr>
          <w:b/>
        </w:rPr>
      </w:pPr>
      <w:r w:rsidRPr="0086471B">
        <w:rPr>
          <w:rFonts w:hint="eastAsia"/>
          <w:b/>
        </w:rPr>
        <w:t>原民會掌理原住民族事務，1</w:t>
      </w:r>
      <w:r w:rsidRPr="0086471B">
        <w:rPr>
          <w:b/>
        </w:rPr>
        <w:t>11</w:t>
      </w:r>
      <w:r w:rsidRPr="0086471B">
        <w:rPr>
          <w:rFonts w:hint="eastAsia"/>
          <w:b/>
        </w:rPr>
        <w:t>年底屏東</w:t>
      </w:r>
      <w:r w:rsidR="004A4AF8" w:rsidRPr="0086471B">
        <w:rPr>
          <w:rFonts w:hint="eastAsia"/>
          <w:b/>
        </w:rPr>
        <w:t>霧臺</w:t>
      </w:r>
      <w:r w:rsidRPr="0086471B">
        <w:rPr>
          <w:rFonts w:hint="eastAsia"/>
          <w:b/>
        </w:rPr>
        <w:t>大武部落3名族人以機車</w:t>
      </w:r>
      <w:proofErr w:type="gramStart"/>
      <w:r w:rsidRPr="0086471B">
        <w:rPr>
          <w:rFonts w:hint="eastAsia"/>
          <w:b/>
        </w:rPr>
        <w:t>載熊屍</w:t>
      </w:r>
      <w:proofErr w:type="gramEnd"/>
      <w:r w:rsidRPr="0086471B">
        <w:rPr>
          <w:rFonts w:hint="eastAsia"/>
          <w:b/>
        </w:rPr>
        <w:t>三貼之</w:t>
      </w:r>
      <w:proofErr w:type="gramStart"/>
      <w:r w:rsidRPr="0086471B">
        <w:rPr>
          <w:rFonts w:hint="eastAsia"/>
          <w:b/>
        </w:rPr>
        <w:t>嘻鬧</w:t>
      </w:r>
      <w:proofErr w:type="gramEnd"/>
      <w:r w:rsidRPr="0086471B">
        <w:rPr>
          <w:rFonts w:hint="eastAsia"/>
          <w:b/>
        </w:rPr>
        <w:t>影片流出，震驚社會，族人雖</w:t>
      </w:r>
      <w:r w:rsidR="00AE16E1" w:rsidRPr="0086471B">
        <w:rPr>
          <w:rFonts w:hint="eastAsia"/>
          <w:b/>
        </w:rPr>
        <w:t>稱</w:t>
      </w:r>
      <w:r w:rsidRPr="0086471B">
        <w:rPr>
          <w:rFonts w:hint="eastAsia"/>
          <w:b/>
        </w:rPr>
        <w:t>黑熊入侵村莊而獵殺，</w:t>
      </w:r>
      <w:r w:rsidR="00AE16E1" w:rsidRPr="0086471B">
        <w:rPr>
          <w:rFonts w:hint="eastAsia"/>
          <w:b/>
        </w:rPr>
        <w:t>經</w:t>
      </w:r>
      <w:r w:rsidRPr="0086471B">
        <w:rPr>
          <w:rFonts w:hint="eastAsia"/>
          <w:b/>
        </w:rPr>
        <w:t>屏東地檢署</w:t>
      </w:r>
      <w:r w:rsidR="00AE16E1" w:rsidRPr="0086471B">
        <w:rPr>
          <w:rFonts w:hint="eastAsia"/>
          <w:b/>
        </w:rPr>
        <w:t>查明</w:t>
      </w:r>
      <w:r w:rsidRPr="0086471B">
        <w:rPr>
          <w:rFonts w:hint="eastAsia"/>
          <w:b/>
        </w:rPr>
        <w:t>，同夥部落族人於3年內獵殺4隻臺灣黑熊，距村莊達16公里、位於雙鬼湖野生動物重要棲息環境，或對</w:t>
      </w:r>
      <w:proofErr w:type="gramStart"/>
      <w:r w:rsidRPr="0086471B">
        <w:rPr>
          <w:rFonts w:hint="eastAsia"/>
          <w:b/>
        </w:rPr>
        <w:t>受困鋼製</w:t>
      </w:r>
      <w:proofErr w:type="gramEnd"/>
      <w:r w:rsidRPr="0086471B">
        <w:rPr>
          <w:rFonts w:hint="eastAsia"/>
          <w:b/>
        </w:rPr>
        <w:t>套索陷阱之黑熊以獵槍射擊致死，且無證</w:t>
      </w:r>
      <w:r w:rsidRPr="0086471B">
        <w:rPr>
          <w:rFonts w:hint="eastAsia"/>
          <w:b/>
        </w:rPr>
        <w:lastRenderedPageBreak/>
        <w:t>據證明遭獵殺黑熊危急公共安全或人類性命之虞，</w:t>
      </w:r>
      <w:r w:rsidR="00AE16E1" w:rsidRPr="0086471B">
        <w:rPr>
          <w:rFonts w:hint="eastAsia"/>
          <w:b/>
        </w:rPr>
        <w:t>遂</w:t>
      </w:r>
      <w:r w:rsidRPr="0086471B">
        <w:rPr>
          <w:rFonts w:hint="eastAsia"/>
          <w:b/>
        </w:rPr>
        <w:t>以違反野生動物保育法起訴9</w:t>
      </w:r>
      <w:r w:rsidR="001C75F2" w:rsidRPr="0086471B">
        <w:rPr>
          <w:rFonts w:hint="eastAsia"/>
          <w:b/>
        </w:rPr>
        <w:t>名族人</w:t>
      </w:r>
      <w:r w:rsidRPr="0086471B">
        <w:rPr>
          <w:rFonts w:hint="eastAsia"/>
          <w:b/>
        </w:rPr>
        <w:t>。</w:t>
      </w:r>
      <w:proofErr w:type="gramStart"/>
      <w:r w:rsidRPr="0086471B">
        <w:rPr>
          <w:rFonts w:hint="eastAsia"/>
          <w:b/>
        </w:rPr>
        <w:t>原住民族視臺灣</w:t>
      </w:r>
      <w:proofErr w:type="gramEnd"/>
      <w:r w:rsidRPr="0086471B">
        <w:rPr>
          <w:rFonts w:hint="eastAsia"/>
          <w:b/>
        </w:rPr>
        <w:t>黑熊為神獸，類此違反原住民族狩獵需求與傳統慣習</w:t>
      </w:r>
      <w:r w:rsidR="00976F8D" w:rsidRPr="0086471B">
        <w:rPr>
          <w:rFonts w:hint="eastAsia"/>
          <w:b/>
        </w:rPr>
        <w:t>，</w:t>
      </w:r>
      <w:r w:rsidRPr="0086471B">
        <w:rPr>
          <w:rFonts w:hint="eastAsia"/>
          <w:b/>
        </w:rPr>
        <w:t>抵觸文化禁忌脫序</w:t>
      </w:r>
      <w:r w:rsidR="00AE16E1" w:rsidRPr="0086471B">
        <w:rPr>
          <w:rFonts w:hint="eastAsia"/>
          <w:b/>
        </w:rPr>
        <w:t>之</w:t>
      </w:r>
      <w:r w:rsidRPr="0086471B">
        <w:rPr>
          <w:rFonts w:hint="eastAsia"/>
          <w:b/>
        </w:rPr>
        <w:t>違法行為，亟待該會積極導正</w:t>
      </w:r>
      <w:r w:rsidR="00976F8D" w:rsidRPr="0086471B">
        <w:rPr>
          <w:rFonts w:hint="eastAsia"/>
          <w:b/>
        </w:rPr>
        <w:t>、</w:t>
      </w:r>
      <w:proofErr w:type="gramStart"/>
      <w:r w:rsidR="00976F8D" w:rsidRPr="0086471B">
        <w:rPr>
          <w:rFonts w:hint="eastAsia"/>
          <w:b/>
        </w:rPr>
        <w:t>復振狩獵</w:t>
      </w:r>
      <w:proofErr w:type="gramEnd"/>
      <w:r w:rsidR="00976F8D" w:rsidRPr="0086471B">
        <w:rPr>
          <w:rFonts w:hint="eastAsia"/>
          <w:b/>
        </w:rPr>
        <w:t>文化</w:t>
      </w:r>
      <w:r w:rsidRPr="0086471B">
        <w:rPr>
          <w:rFonts w:hint="eastAsia"/>
          <w:b/>
        </w:rPr>
        <w:t>，</w:t>
      </w:r>
      <w:r w:rsidR="00976F8D" w:rsidRPr="0086471B">
        <w:rPr>
          <w:rFonts w:hint="eastAsia"/>
          <w:b/>
        </w:rPr>
        <w:t>並</w:t>
      </w:r>
      <w:r w:rsidRPr="0086471B">
        <w:rPr>
          <w:rFonts w:hint="eastAsia"/>
          <w:b/>
        </w:rPr>
        <w:t>配合農業部推動「原住民族狩獵自主管理試辦計畫」，避免原住民族</w:t>
      </w:r>
      <w:r w:rsidR="00027DD4" w:rsidRPr="0086471B">
        <w:rPr>
          <w:rFonts w:hint="eastAsia"/>
          <w:b/>
        </w:rPr>
        <w:t>傳統文化</w:t>
      </w:r>
      <w:r w:rsidRPr="0086471B">
        <w:rPr>
          <w:rFonts w:hint="eastAsia"/>
          <w:b/>
        </w:rPr>
        <w:t>因個案污名化，</w:t>
      </w:r>
      <w:proofErr w:type="gramStart"/>
      <w:r w:rsidRPr="0086471B">
        <w:rPr>
          <w:rFonts w:hint="eastAsia"/>
          <w:b/>
        </w:rPr>
        <w:t>俾</w:t>
      </w:r>
      <w:proofErr w:type="gramEnd"/>
      <w:r w:rsidRPr="0086471B">
        <w:rPr>
          <w:rFonts w:hint="eastAsia"/>
          <w:b/>
        </w:rPr>
        <w:t>使野生動物之保育、物種多樣性之維護等重大公共利益與原住民族狩獵權取得衡平</w:t>
      </w:r>
      <w:r w:rsidR="00911672" w:rsidRPr="0086471B">
        <w:rPr>
          <w:rFonts w:hint="eastAsia"/>
          <w:b/>
        </w:rPr>
        <w:t>。</w:t>
      </w:r>
    </w:p>
    <w:p w:rsidR="00756983" w:rsidRPr="0086471B" w:rsidRDefault="00756983" w:rsidP="000B6F85">
      <w:pPr>
        <w:pStyle w:val="3"/>
      </w:pPr>
      <w:r w:rsidRPr="0086471B">
        <w:rPr>
          <w:rFonts w:hint="eastAsia"/>
        </w:rPr>
        <w:t>依據野生動物保育法</w:t>
      </w:r>
      <w:r w:rsidR="000C608D" w:rsidRPr="0086471B">
        <w:rPr>
          <w:rFonts w:hint="eastAsia"/>
        </w:rPr>
        <w:t>(</w:t>
      </w:r>
      <w:proofErr w:type="gramStart"/>
      <w:r w:rsidR="000C608D" w:rsidRPr="0086471B">
        <w:rPr>
          <w:rFonts w:hint="eastAsia"/>
        </w:rPr>
        <w:t>下稱野保法</w:t>
      </w:r>
      <w:proofErr w:type="gramEnd"/>
      <w:r w:rsidR="000C608D" w:rsidRPr="0086471B">
        <w:rPr>
          <w:rFonts w:hint="eastAsia"/>
        </w:rPr>
        <w:t>)</w:t>
      </w:r>
      <w:r w:rsidR="00027DD4" w:rsidRPr="0086471B">
        <w:rPr>
          <w:rFonts w:hint="eastAsia"/>
        </w:rPr>
        <w:t>第21條之1</w:t>
      </w:r>
      <w:r w:rsidR="00911672" w:rsidRPr="0086471B">
        <w:rPr>
          <w:rFonts w:hint="eastAsia"/>
        </w:rPr>
        <w:t>第1項</w:t>
      </w:r>
      <w:r w:rsidR="00027DD4" w:rsidRPr="0086471B">
        <w:rPr>
          <w:rFonts w:hint="eastAsia"/>
        </w:rPr>
        <w:t>規定：「台灣原住民族基於其傳統文化、祭儀，而有獵捕、宰殺或利用野生動物之必要者，不受第17條第1項、第18條第1項及第19條第1項各款規定之限制。」所稱「傳統文化」，應包含原住民依其所屬部落族群所傳承之飲食與生活文化，而以自行獵獲之野生動物供自己、家人或部落親友食用或作為工具器物之非營利性自用之情形，始符憲法保障原住民從事狩獵活動之文化權利之意旨。立法者對原住民基於傳統文化下非營利性自用而獵捕、宰殺或利用野生動物之行為予以規範，或授權主管機關訂定管制規範時，除有特殊例外，其得獵捕、宰殺或利用之野生動物，應不包括保育類野生動物，以求憲法上相關價值</w:t>
      </w:r>
      <w:proofErr w:type="gramStart"/>
      <w:r w:rsidR="00027DD4" w:rsidRPr="0086471B">
        <w:rPr>
          <w:rFonts w:hint="eastAsia"/>
        </w:rPr>
        <w:t>間之衡平</w:t>
      </w:r>
      <w:proofErr w:type="gramEnd"/>
      <w:r w:rsidR="00027DD4" w:rsidRPr="0086471B">
        <w:rPr>
          <w:rFonts w:hint="eastAsia"/>
        </w:rPr>
        <w:t>。野保法第</w:t>
      </w:r>
      <w:r w:rsidR="00027DD4" w:rsidRPr="0086471B">
        <w:t>21</w:t>
      </w:r>
      <w:r w:rsidR="00027DD4" w:rsidRPr="0086471B">
        <w:rPr>
          <w:rFonts w:hint="eastAsia"/>
        </w:rPr>
        <w:t>條之</w:t>
      </w:r>
      <w:r w:rsidR="00027DD4" w:rsidRPr="0086471B">
        <w:t>1</w:t>
      </w:r>
      <w:proofErr w:type="gramStart"/>
      <w:r w:rsidR="00027DD4" w:rsidRPr="0086471B">
        <w:rPr>
          <w:rFonts w:hint="eastAsia"/>
        </w:rPr>
        <w:t>第</w:t>
      </w:r>
      <w:r w:rsidR="00027DD4" w:rsidRPr="0086471B">
        <w:t>2</w:t>
      </w:r>
      <w:r w:rsidR="00027DD4" w:rsidRPr="0086471B">
        <w:rPr>
          <w:rFonts w:hint="eastAsia"/>
        </w:rPr>
        <w:t>項段</w:t>
      </w:r>
      <w:proofErr w:type="gramEnd"/>
      <w:r w:rsidR="00027DD4" w:rsidRPr="0086471B">
        <w:rPr>
          <w:rFonts w:hint="eastAsia"/>
        </w:rPr>
        <w:t>規定：「前項獵捕</w:t>
      </w:r>
      <w:r w:rsidR="0099698C" w:rsidRPr="0086471B">
        <w:rPr>
          <w:rFonts w:hint="eastAsia"/>
        </w:rPr>
        <w:t>、</w:t>
      </w:r>
      <w:r w:rsidR="00027DD4" w:rsidRPr="0086471B">
        <w:rPr>
          <w:rFonts w:hint="eastAsia"/>
        </w:rPr>
        <w:t>宰殺或利用野生動物之行為應經主管機關核准」，所</w:t>
      </w:r>
      <w:proofErr w:type="gramStart"/>
      <w:r w:rsidR="00027DD4" w:rsidRPr="0086471B">
        <w:rPr>
          <w:rFonts w:hint="eastAsia"/>
        </w:rPr>
        <w:t>採</w:t>
      </w:r>
      <w:proofErr w:type="gramEnd"/>
      <w:r w:rsidR="00027DD4" w:rsidRPr="0086471B">
        <w:rPr>
          <w:rFonts w:hint="eastAsia"/>
        </w:rPr>
        <w:t>之事前申請核准之管制手段，尚不違反憲法比例原則</w:t>
      </w:r>
      <w:r w:rsidR="00911672" w:rsidRPr="0086471B">
        <w:rPr>
          <w:rFonts w:hint="eastAsia"/>
        </w:rPr>
        <w:t>。是以</w:t>
      </w:r>
      <w:r w:rsidR="00027DD4" w:rsidRPr="0086471B">
        <w:rPr>
          <w:rFonts w:hint="eastAsia"/>
        </w:rPr>
        <w:t>立法者於規範原住民基於傳統飲食與生活文化下因</w:t>
      </w:r>
      <w:r w:rsidR="00027DD4" w:rsidRPr="0086471B">
        <w:rPr>
          <w:rFonts w:hint="eastAsia"/>
          <w:b/>
        </w:rPr>
        <w:t>非營利性自用之需而得獵捕、宰殺或利用野生動物</w:t>
      </w:r>
      <w:r w:rsidR="00027DD4" w:rsidRPr="0086471B">
        <w:rPr>
          <w:rFonts w:hint="eastAsia"/>
        </w:rPr>
        <w:t>之範圍時，除有特殊例外，</w:t>
      </w:r>
      <w:r w:rsidR="00027DD4" w:rsidRPr="0086471B">
        <w:rPr>
          <w:rFonts w:hint="eastAsia"/>
          <w:b/>
        </w:rPr>
        <w:t>應不包括保育類野生動物</w:t>
      </w:r>
      <w:r w:rsidR="00027DD4" w:rsidRPr="0086471B">
        <w:rPr>
          <w:rFonts w:hint="eastAsia"/>
        </w:rPr>
        <w:t>；於授權主管機關訂定原住民獵捕、宰殺或利用野生動物之管制規範之情形，主管機關應審慎衡酌野生動物之保育、物</w:t>
      </w:r>
      <w:r w:rsidR="00027DD4" w:rsidRPr="0086471B">
        <w:rPr>
          <w:rFonts w:hint="eastAsia"/>
        </w:rPr>
        <w:lastRenderedPageBreak/>
        <w:t>種多樣性之維護及自然生態之平衡等重大公共利益，尤其考慮其珍貴性、稀少性與存續危機之具體情形，就原住民基於傳統飲食與生活文化下因非營利性自用之需而申請獵捕、宰殺或利用保育類野生動物部分，</w:t>
      </w:r>
      <w:proofErr w:type="gramStart"/>
      <w:r w:rsidR="00027DD4" w:rsidRPr="0086471B">
        <w:rPr>
          <w:rFonts w:hint="eastAsia"/>
        </w:rPr>
        <w:t>採</w:t>
      </w:r>
      <w:proofErr w:type="gramEnd"/>
      <w:r w:rsidR="00027DD4" w:rsidRPr="0086471B">
        <w:rPr>
          <w:rFonts w:hint="eastAsia"/>
        </w:rPr>
        <w:t>特別嚴格之管制手段，僅於特殊例外（例如野生動物族群量逾越環境容許量之情形），始得予許可，以求憲法上相關價值</w:t>
      </w:r>
      <w:proofErr w:type="gramStart"/>
      <w:r w:rsidR="00027DD4" w:rsidRPr="0086471B">
        <w:rPr>
          <w:rFonts w:hint="eastAsia"/>
        </w:rPr>
        <w:t>間之衡平</w:t>
      </w:r>
      <w:proofErr w:type="gramEnd"/>
      <w:r w:rsidR="00027DD4" w:rsidRPr="0086471B">
        <w:rPr>
          <w:rFonts w:hint="eastAsia"/>
        </w:rPr>
        <w:t>，司法院大法</w:t>
      </w:r>
      <w:proofErr w:type="gramStart"/>
      <w:r w:rsidR="00027DD4" w:rsidRPr="0086471B">
        <w:rPr>
          <w:rFonts w:hint="eastAsia"/>
        </w:rPr>
        <w:t>官著</w:t>
      </w:r>
      <w:proofErr w:type="gramEnd"/>
      <w:r w:rsidR="00027DD4" w:rsidRPr="0086471B">
        <w:rPr>
          <w:rFonts w:hint="eastAsia"/>
        </w:rPr>
        <w:t>有釋字第803號解釋及其理由可資參照。</w:t>
      </w:r>
    </w:p>
    <w:p w:rsidR="000B6F85" w:rsidRPr="0086471B" w:rsidRDefault="007E57EF" w:rsidP="000B6F85">
      <w:pPr>
        <w:pStyle w:val="3"/>
      </w:pPr>
      <w:r w:rsidRPr="0086471B">
        <w:rPr>
          <w:rFonts w:hint="eastAsia"/>
        </w:rPr>
        <w:t>經查，</w:t>
      </w:r>
      <w:r w:rsidR="005737E3" w:rsidRPr="0086471B">
        <w:rPr>
          <w:rFonts w:hint="eastAsia"/>
        </w:rPr>
        <w:t>111年底屏東</w:t>
      </w:r>
      <w:r w:rsidR="004A4AF8" w:rsidRPr="0086471B">
        <w:rPr>
          <w:rFonts w:hint="eastAsia"/>
        </w:rPr>
        <w:t>霧臺</w:t>
      </w:r>
      <w:r w:rsidR="005737E3" w:rsidRPr="0086471B">
        <w:rPr>
          <w:rFonts w:hint="eastAsia"/>
        </w:rPr>
        <w:t>大武部落3名族人以機車</w:t>
      </w:r>
      <w:proofErr w:type="gramStart"/>
      <w:r w:rsidR="005737E3" w:rsidRPr="0086471B">
        <w:rPr>
          <w:rFonts w:hint="eastAsia"/>
        </w:rPr>
        <w:t>載熊屍</w:t>
      </w:r>
      <w:proofErr w:type="gramEnd"/>
      <w:r w:rsidR="005737E3" w:rsidRPr="0086471B">
        <w:rPr>
          <w:rFonts w:hint="eastAsia"/>
        </w:rPr>
        <w:t>三貼之</w:t>
      </w:r>
      <w:proofErr w:type="gramStart"/>
      <w:r w:rsidR="005737E3" w:rsidRPr="0086471B">
        <w:rPr>
          <w:rFonts w:hint="eastAsia"/>
        </w:rPr>
        <w:t>嘻鬧</w:t>
      </w:r>
      <w:proofErr w:type="gramEnd"/>
      <w:r w:rsidR="005737E3" w:rsidRPr="0086471B">
        <w:rPr>
          <w:rFonts w:hint="eastAsia"/>
        </w:rPr>
        <w:t>影片流出，震驚社會，族人雖</w:t>
      </w:r>
      <w:r w:rsidR="00976F8D" w:rsidRPr="0086471B">
        <w:rPr>
          <w:rFonts w:hint="eastAsia"/>
        </w:rPr>
        <w:t>稱</w:t>
      </w:r>
      <w:r w:rsidRPr="0086471B">
        <w:rPr>
          <w:rFonts w:hint="eastAsia"/>
        </w:rPr>
        <w:t>係因</w:t>
      </w:r>
      <w:r w:rsidR="005737E3" w:rsidRPr="0086471B">
        <w:rPr>
          <w:rFonts w:hint="eastAsia"/>
        </w:rPr>
        <w:t>黑熊</w:t>
      </w:r>
      <w:r w:rsidR="0068513C" w:rsidRPr="0086471B">
        <w:rPr>
          <w:rFonts w:hint="eastAsia"/>
        </w:rPr>
        <w:t>滋擾</w:t>
      </w:r>
      <w:r w:rsidR="005737E3" w:rsidRPr="0086471B">
        <w:rPr>
          <w:rFonts w:hint="eastAsia"/>
        </w:rPr>
        <w:t>村莊</w:t>
      </w:r>
      <w:r w:rsidR="0068513C" w:rsidRPr="0086471B">
        <w:rPr>
          <w:rFonts w:hint="eastAsia"/>
        </w:rPr>
        <w:t>、</w:t>
      </w:r>
      <w:proofErr w:type="gramStart"/>
      <w:r w:rsidRPr="0086471B">
        <w:rPr>
          <w:rFonts w:hint="eastAsia"/>
        </w:rPr>
        <w:t>吃狗</w:t>
      </w:r>
      <w:r w:rsidR="005737E3" w:rsidRPr="0086471B">
        <w:rPr>
          <w:rFonts w:hint="eastAsia"/>
        </w:rPr>
        <w:t>而獵殺</w:t>
      </w:r>
      <w:proofErr w:type="gramEnd"/>
      <w:r w:rsidR="005737E3" w:rsidRPr="0086471B">
        <w:rPr>
          <w:rFonts w:hint="eastAsia"/>
        </w:rPr>
        <w:t>，然經屏東地</w:t>
      </w:r>
      <w:r w:rsidR="00AC3574" w:rsidRPr="0086471B">
        <w:rPr>
          <w:rFonts w:hint="eastAsia"/>
        </w:rPr>
        <w:t>檢</w:t>
      </w:r>
      <w:r w:rsidR="005737E3" w:rsidRPr="0086471B">
        <w:rPr>
          <w:rFonts w:hint="eastAsia"/>
        </w:rPr>
        <w:t>署追查後發現，同夥部落族人於</w:t>
      </w:r>
      <w:r w:rsidR="00CA3F1C" w:rsidRPr="0086471B">
        <w:rPr>
          <w:rFonts w:hint="eastAsia"/>
        </w:rPr>
        <w:t>1</w:t>
      </w:r>
      <w:r w:rsidR="00CA3F1C" w:rsidRPr="0086471B">
        <w:t>09</w:t>
      </w:r>
      <w:r w:rsidR="00CA3F1C" w:rsidRPr="0086471B">
        <w:rPr>
          <w:rFonts w:hint="eastAsia"/>
        </w:rPr>
        <w:t>年至111年</w:t>
      </w:r>
      <w:proofErr w:type="gramStart"/>
      <w:r w:rsidR="00CA3F1C" w:rsidRPr="0086471B">
        <w:rPr>
          <w:rFonts w:hint="eastAsia"/>
        </w:rPr>
        <w:t>期間，</w:t>
      </w:r>
      <w:proofErr w:type="gramEnd"/>
      <w:r w:rsidR="005737E3" w:rsidRPr="0086471B">
        <w:rPr>
          <w:rFonts w:hint="eastAsia"/>
          <w:b/>
        </w:rPr>
        <w:t>獵殺4隻臺灣黑熊</w:t>
      </w:r>
      <w:r w:rsidR="005737E3" w:rsidRPr="0086471B">
        <w:rPr>
          <w:rFonts w:hint="eastAsia"/>
        </w:rPr>
        <w:t>，其中2隻黑熊</w:t>
      </w:r>
      <w:r w:rsidR="002D496F" w:rsidRPr="0086471B">
        <w:rPr>
          <w:rStyle w:val="aff2"/>
        </w:rPr>
        <w:footnoteReference w:id="2"/>
      </w:r>
      <w:r w:rsidR="005737E3" w:rsidRPr="0086471B">
        <w:rPr>
          <w:rFonts w:hint="eastAsia"/>
        </w:rPr>
        <w:t>距村民活動中心點達16公里（霧</w:t>
      </w:r>
      <w:proofErr w:type="gramStart"/>
      <w:r w:rsidR="005737E3" w:rsidRPr="0086471B">
        <w:rPr>
          <w:rFonts w:hint="eastAsia"/>
        </w:rPr>
        <w:t>臺</w:t>
      </w:r>
      <w:proofErr w:type="gramEnd"/>
      <w:r w:rsidR="005737E3" w:rsidRPr="0086471B">
        <w:rPr>
          <w:rFonts w:hint="eastAsia"/>
        </w:rPr>
        <w:t>鄉巴油溪附近山區與來布安溪溪畔）、位於雙鬼湖野生動物重要棲息環境</w:t>
      </w:r>
      <w:r w:rsidR="00CA3F1C" w:rsidRPr="0086471B">
        <w:rPr>
          <w:rFonts w:hint="eastAsia"/>
        </w:rPr>
        <w:t>。</w:t>
      </w:r>
      <w:r w:rsidR="005737E3" w:rsidRPr="0086471B">
        <w:rPr>
          <w:rFonts w:hint="eastAsia"/>
        </w:rPr>
        <w:t>另1隻黑熊</w:t>
      </w:r>
      <w:r w:rsidR="002D496F" w:rsidRPr="0086471B">
        <w:rPr>
          <w:rStyle w:val="aff2"/>
        </w:rPr>
        <w:footnoteReference w:id="3"/>
      </w:r>
      <w:r w:rsidR="002D496F" w:rsidRPr="0086471B">
        <w:rPr>
          <w:rFonts w:hint="eastAsia"/>
        </w:rPr>
        <w:t>則受困於霧</w:t>
      </w:r>
      <w:proofErr w:type="gramStart"/>
      <w:r w:rsidR="002D496F" w:rsidRPr="0086471B">
        <w:rPr>
          <w:rFonts w:hint="eastAsia"/>
        </w:rPr>
        <w:t>臺</w:t>
      </w:r>
      <w:proofErr w:type="gramEnd"/>
      <w:r w:rsidR="002D496F" w:rsidRPr="0086471B">
        <w:rPr>
          <w:rFonts w:hint="eastAsia"/>
        </w:rPr>
        <w:t>鄉隘寮北溪河床高灘地區域一處</w:t>
      </w:r>
      <w:r w:rsidR="005737E3" w:rsidRPr="0086471B">
        <w:rPr>
          <w:rFonts w:hint="eastAsia"/>
        </w:rPr>
        <w:t>鋼製套索陷阱</w:t>
      </w:r>
      <w:r w:rsidR="002D496F" w:rsidRPr="0086471B">
        <w:rPr>
          <w:rFonts w:hint="eastAsia"/>
        </w:rPr>
        <w:t>，2名族人發現後，先後持槍射擊黑熊腹部致死。</w:t>
      </w:r>
      <w:r w:rsidR="00CA3F1C" w:rsidRPr="0086471B">
        <w:rPr>
          <w:rFonts w:hint="eastAsia"/>
        </w:rPr>
        <w:t>第4隻黑熊</w:t>
      </w:r>
      <w:r w:rsidR="00CA3F1C" w:rsidRPr="0086471B">
        <w:rPr>
          <w:rStyle w:val="aff2"/>
        </w:rPr>
        <w:footnoteReference w:id="4"/>
      </w:r>
      <w:r w:rsidR="00CA3F1C" w:rsidRPr="0086471B">
        <w:rPr>
          <w:rFonts w:hint="eastAsia"/>
        </w:rPr>
        <w:t>（即影片中被載運之黑熊）於霧</w:t>
      </w:r>
      <w:proofErr w:type="gramStart"/>
      <w:r w:rsidR="00CA3F1C" w:rsidRPr="0086471B">
        <w:rPr>
          <w:rFonts w:hint="eastAsia"/>
        </w:rPr>
        <w:t>臺</w:t>
      </w:r>
      <w:proofErr w:type="gramEnd"/>
      <w:r w:rsidR="00CA3F1C" w:rsidRPr="0086471B">
        <w:rPr>
          <w:rFonts w:hint="eastAsia"/>
        </w:rPr>
        <w:t>鄉大武部落某處林地被發現後，即遭射擊3槍死亡。案經檢察官追查，並</w:t>
      </w:r>
      <w:r w:rsidR="005737E3" w:rsidRPr="0086471B">
        <w:rPr>
          <w:rFonts w:hint="eastAsia"/>
        </w:rPr>
        <w:t>無證據證明遭獵殺黑熊危急公共安全或人類性命之虞，</w:t>
      </w:r>
      <w:r w:rsidR="00CA3F1C" w:rsidRPr="0086471B">
        <w:rPr>
          <w:rFonts w:hint="eastAsia"/>
        </w:rPr>
        <w:t>於1</w:t>
      </w:r>
      <w:r w:rsidR="00CA3F1C" w:rsidRPr="0086471B">
        <w:t>12</w:t>
      </w:r>
      <w:r w:rsidR="00CA3F1C" w:rsidRPr="0086471B">
        <w:rPr>
          <w:rFonts w:hint="eastAsia"/>
        </w:rPr>
        <w:t>年4月6日宣布</w:t>
      </w:r>
      <w:proofErr w:type="gramStart"/>
      <w:r w:rsidR="00CA3F1C" w:rsidRPr="0086471B">
        <w:rPr>
          <w:rFonts w:hint="eastAsia"/>
        </w:rPr>
        <w:t>偵</w:t>
      </w:r>
      <w:proofErr w:type="gramEnd"/>
      <w:r w:rsidR="00CA3F1C" w:rsidRPr="0086471B">
        <w:rPr>
          <w:rFonts w:hint="eastAsia"/>
        </w:rPr>
        <w:t>結，</w:t>
      </w:r>
      <w:r w:rsidR="005737E3" w:rsidRPr="0086471B">
        <w:rPr>
          <w:rFonts w:hint="eastAsia"/>
        </w:rPr>
        <w:t>以違反野保法起訴</w:t>
      </w:r>
      <w:r w:rsidR="00CA3F1C" w:rsidRPr="0086471B">
        <w:rPr>
          <w:rFonts w:hint="eastAsia"/>
        </w:rPr>
        <w:t>大武部落族人</w:t>
      </w:r>
      <w:r w:rsidR="00751174" w:rsidRPr="0086471B">
        <w:rPr>
          <w:rFonts w:hint="eastAsia"/>
        </w:rPr>
        <w:t>共</w:t>
      </w:r>
      <w:r w:rsidR="005737E3" w:rsidRPr="0086471B">
        <w:rPr>
          <w:rFonts w:hint="eastAsia"/>
        </w:rPr>
        <w:t>9人</w:t>
      </w:r>
      <w:r w:rsidR="0099698C" w:rsidRPr="0086471B">
        <w:rPr>
          <w:rStyle w:val="aff2"/>
        </w:rPr>
        <w:footnoteReference w:id="5"/>
      </w:r>
      <w:r w:rsidR="005737E3" w:rsidRPr="0086471B">
        <w:rPr>
          <w:rFonts w:hint="eastAsia"/>
        </w:rPr>
        <w:t>。</w:t>
      </w:r>
      <w:r w:rsidR="001C77B5" w:rsidRPr="0086471B">
        <w:rPr>
          <w:rFonts w:hint="eastAsia"/>
        </w:rPr>
        <w:t>至有關本案</w:t>
      </w:r>
      <w:proofErr w:type="gramStart"/>
      <w:r w:rsidR="00C23342" w:rsidRPr="0086471B">
        <w:rPr>
          <w:rFonts w:hint="eastAsia"/>
        </w:rPr>
        <w:t>短期間內</w:t>
      </w:r>
      <w:r w:rsidR="00CD1D82" w:rsidRPr="0086471B">
        <w:rPr>
          <w:rFonts w:hint="eastAsia"/>
        </w:rPr>
        <w:t>即</w:t>
      </w:r>
      <w:proofErr w:type="gramEnd"/>
      <w:r w:rsidR="001C77B5" w:rsidRPr="0086471B">
        <w:rPr>
          <w:rFonts w:hint="eastAsia"/>
        </w:rPr>
        <w:t>獵殺</w:t>
      </w:r>
      <w:r w:rsidR="00C23342" w:rsidRPr="0086471B">
        <w:rPr>
          <w:rFonts w:hint="eastAsia"/>
        </w:rPr>
        <w:t>4隻</w:t>
      </w:r>
      <w:r w:rsidR="00CD1D82" w:rsidRPr="0086471B">
        <w:rPr>
          <w:rFonts w:hint="eastAsia"/>
        </w:rPr>
        <w:t>臺灣</w:t>
      </w:r>
      <w:r w:rsidR="001C77B5" w:rsidRPr="0086471B">
        <w:rPr>
          <w:rFonts w:hint="eastAsia"/>
        </w:rPr>
        <w:t>黑熊</w:t>
      </w:r>
      <w:r w:rsidR="00CD1D82" w:rsidRPr="0086471B">
        <w:rPr>
          <w:rFonts w:hint="eastAsia"/>
        </w:rPr>
        <w:t>且下落待查，不排除</w:t>
      </w:r>
      <w:r w:rsidR="00C23342" w:rsidRPr="0086471B">
        <w:rPr>
          <w:rFonts w:hint="eastAsia"/>
        </w:rPr>
        <w:t>涉及收購，</w:t>
      </w:r>
      <w:r w:rsidR="00CD1D82" w:rsidRPr="0086471B">
        <w:rPr>
          <w:rFonts w:hint="eastAsia"/>
        </w:rPr>
        <w:t>已</w:t>
      </w:r>
      <w:r w:rsidR="00C23342" w:rsidRPr="0086471B">
        <w:rPr>
          <w:rFonts w:hint="eastAsia"/>
        </w:rPr>
        <w:t>另案偵辦。</w:t>
      </w:r>
    </w:p>
    <w:p w:rsidR="000B6F85" w:rsidRPr="0086471B" w:rsidRDefault="0068513C" w:rsidP="00AE16E1">
      <w:pPr>
        <w:pStyle w:val="3"/>
      </w:pPr>
      <w:r w:rsidRPr="0086471B">
        <w:rPr>
          <w:rFonts w:hint="eastAsia"/>
        </w:rPr>
        <w:lastRenderedPageBreak/>
        <w:t>又</w:t>
      </w:r>
      <w:r w:rsidR="007E57EF" w:rsidRPr="0086471B">
        <w:rPr>
          <w:rFonts w:hint="eastAsia"/>
        </w:rPr>
        <w:t>查，</w:t>
      </w:r>
      <w:r w:rsidR="00F90015" w:rsidRPr="0086471B">
        <w:rPr>
          <w:rFonts w:hint="eastAsia"/>
        </w:rPr>
        <w:t>「原住民族基於傳統</w:t>
      </w:r>
      <w:proofErr w:type="gramStart"/>
      <w:r w:rsidR="00F90015" w:rsidRPr="0086471B">
        <w:rPr>
          <w:rFonts w:hint="eastAsia"/>
        </w:rPr>
        <w:t>文化及祭儀</w:t>
      </w:r>
      <w:proofErr w:type="gramEnd"/>
      <w:r w:rsidR="00F90015" w:rsidRPr="0086471B">
        <w:rPr>
          <w:rFonts w:hint="eastAsia"/>
        </w:rPr>
        <w:t>需要獵捕宰殺利用野生動物管理辦法」於1</w:t>
      </w:r>
      <w:r w:rsidR="00F90015" w:rsidRPr="0086471B">
        <w:t>01</w:t>
      </w:r>
      <w:r w:rsidR="00F90015" w:rsidRPr="0086471B">
        <w:rPr>
          <w:rFonts w:hint="eastAsia"/>
        </w:rPr>
        <w:t>年6月6日</w:t>
      </w:r>
      <w:r w:rsidR="00A318A4" w:rsidRPr="0086471B">
        <w:rPr>
          <w:rFonts w:hint="eastAsia"/>
        </w:rPr>
        <w:t>經原民會與農業</w:t>
      </w:r>
      <w:proofErr w:type="gramStart"/>
      <w:r w:rsidR="00A318A4" w:rsidRPr="0086471B">
        <w:rPr>
          <w:rFonts w:hint="eastAsia"/>
        </w:rPr>
        <w:t>部會銜</w:t>
      </w:r>
      <w:r w:rsidR="00F90015" w:rsidRPr="0086471B">
        <w:rPr>
          <w:rFonts w:hint="eastAsia"/>
        </w:rPr>
        <w:t>訂定</w:t>
      </w:r>
      <w:proofErr w:type="gramEnd"/>
      <w:r w:rsidR="00F90015" w:rsidRPr="0086471B">
        <w:rPr>
          <w:rFonts w:hint="eastAsia"/>
        </w:rPr>
        <w:t>發布，考量行政管理及實際執行現況，能與原住民族生活</w:t>
      </w:r>
      <w:proofErr w:type="gramStart"/>
      <w:r w:rsidR="00F90015" w:rsidRPr="0086471B">
        <w:rPr>
          <w:rFonts w:hint="eastAsia"/>
        </w:rPr>
        <w:t>慣俗更為</w:t>
      </w:r>
      <w:proofErr w:type="gramEnd"/>
      <w:r w:rsidR="00F90015" w:rsidRPr="0086471B">
        <w:rPr>
          <w:rFonts w:hint="eastAsia"/>
        </w:rPr>
        <w:t>貼近，且針對原住民族傳統</w:t>
      </w:r>
      <w:proofErr w:type="gramStart"/>
      <w:r w:rsidR="00F90015" w:rsidRPr="0086471B">
        <w:rPr>
          <w:rFonts w:hint="eastAsia"/>
        </w:rPr>
        <w:t>文化及祭儀</w:t>
      </w:r>
      <w:proofErr w:type="gramEnd"/>
      <w:r w:rsidR="00F90015" w:rsidRPr="0086471B">
        <w:rPr>
          <w:rFonts w:hint="eastAsia"/>
        </w:rPr>
        <w:t>之內容再行審視正確性及完整性，</w:t>
      </w:r>
      <w:proofErr w:type="gramStart"/>
      <w:r w:rsidR="00F90015" w:rsidRPr="0086471B">
        <w:rPr>
          <w:rFonts w:hint="eastAsia"/>
        </w:rPr>
        <w:t>爰</w:t>
      </w:r>
      <w:proofErr w:type="gramEnd"/>
      <w:r w:rsidR="00A318A4" w:rsidRPr="0086471B">
        <w:rPr>
          <w:rFonts w:hint="eastAsia"/>
        </w:rPr>
        <w:t>該兩部會再</w:t>
      </w:r>
      <w:r w:rsidR="00976F8D" w:rsidRPr="0086471B">
        <w:rPr>
          <w:rFonts w:hint="eastAsia"/>
        </w:rPr>
        <w:t>於104年6月9日</w:t>
      </w:r>
      <w:r w:rsidR="00F90015" w:rsidRPr="0086471B">
        <w:rPr>
          <w:rFonts w:hint="eastAsia"/>
        </w:rPr>
        <w:t>會銜修正</w:t>
      </w:r>
      <w:r w:rsidR="002D7D2D" w:rsidRPr="0086471B">
        <w:rPr>
          <w:rFonts w:hint="eastAsia"/>
        </w:rPr>
        <w:t>發布該</w:t>
      </w:r>
      <w:r w:rsidR="00F90015" w:rsidRPr="0086471B">
        <w:rPr>
          <w:rFonts w:hint="eastAsia"/>
        </w:rPr>
        <w:t>辦法第</w:t>
      </w:r>
      <w:r w:rsidR="002D7D2D" w:rsidRPr="0086471B">
        <w:rPr>
          <w:rFonts w:hint="eastAsia"/>
        </w:rPr>
        <w:t>4</w:t>
      </w:r>
      <w:r w:rsidR="00F90015" w:rsidRPr="0086471B">
        <w:rPr>
          <w:rFonts w:hint="eastAsia"/>
        </w:rPr>
        <w:t>條及</w:t>
      </w:r>
      <w:r w:rsidR="00F90015" w:rsidRPr="0086471B">
        <w:rPr>
          <w:rFonts w:hint="eastAsia"/>
          <w:b/>
        </w:rPr>
        <w:t>第</w:t>
      </w:r>
      <w:r w:rsidR="002D7D2D" w:rsidRPr="0086471B">
        <w:rPr>
          <w:rFonts w:hint="eastAsia"/>
          <w:b/>
        </w:rPr>
        <w:t>6</w:t>
      </w:r>
      <w:r w:rsidR="00F90015" w:rsidRPr="0086471B">
        <w:rPr>
          <w:rFonts w:hint="eastAsia"/>
          <w:b/>
        </w:rPr>
        <w:t>條附表</w:t>
      </w:r>
      <w:r w:rsidR="002D7D2D" w:rsidRPr="0086471B">
        <w:rPr>
          <w:rFonts w:hint="eastAsia"/>
        </w:rPr>
        <w:t>。附表</w:t>
      </w:r>
      <w:r w:rsidR="000B6F85" w:rsidRPr="0086471B">
        <w:rPr>
          <w:rFonts w:hint="eastAsia"/>
        </w:rPr>
        <w:t>詳細列</w:t>
      </w:r>
      <w:r w:rsidR="000B6F85" w:rsidRPr="0086471B">
        <w:t>出臺灣原住民族基於其傳統文化、祭儀，而有獵捕、宰殺或利用野生動物必要者之文化祭儀</w:t>
      </w:r>
      <w:r w:rsidR="000B6F85" w:rsidRPr="0086471B">
        <w:rPr>
          <w:rFonts w:hint="eastAsia"/>
        </w:rPr>
        <w:t>，其</w:t>
      </w:r>
      <w:r w:rsidR="000B6F85" w:rsidRPr="0086471B">
        <w:t>傳統</w:t>
      </w:r>
      <w:proofErr w:type="gramStart"/>
      <w:r w:rsidR="000B6F85" w:rsidRPr="0086471B">
        <w:t>文化及祭儀</w:t>
      </w:r>
      <w:proofErr w:type="gramEnd"/>
      <w:r w:rsidR="000B6F85" w:rsidRPr="0086471B">
        <w:t>名稱</w:t>
      </w:r>
      <w:r w:rsidR="000B6F85" w:rsidRPr="0086471B">
        <w:rPr>
          <w:rFonts w:hint="eastAsia"/>
        </w:rPr>
        <w:t>，對應之</w:t>
      </w:r>
      <w:r w:rsidR="000B6F85" w:rsidRPr="0086471B">
        <w:t>獵捕</w:t>
      </w:r>
      <w:proofErr w:type="gramStart"/>
      <w:r w:rsidR="000B6F85" w:rsidRPr="0086471B">
        <w:t>期間</w:t>
      </w:r>
      <w:r w:rsidR="000B6F85" w:rsidRPr="0086471B">
        <w:rPr>
          <w:rFonts w:hint="eastAsia"/>
        </w:rPr>
        <w:t>、</w:t>
      </w:r>
      <w:proofErr w:type="gramEnd"/>
      <w:r w:rsidR="000B6F85" w:rsidRPr="0086471B">
        <w:t>獵捕方式</w:t>
      </w:r>
      <w:r w:rsidR="000B6F85" w:rsidRPr="0086471B">
        <w:rPr>
          <w:rFonts w:hint="eastAsia"/>
        </w:rPr>
        <w:t>、</w:t>
      </w:r>
      <w:r w:rsidR="000B6F85" w:rsidRPr="0086471B">
        <w:rPr>
          <w:b/>
        </w:rPr>
        <w:t>獵捕動物之種類</w:t>
      </w:r>
      <w:r w:rsidR="000B6F85" w:rsidRPr="0086471B">
        <w:rPr>
          <w:rFonts w:hint="eastAsia"/>
          <w:b/>
        </w:rPr>
        <w:t>予以詳細調查</w:t>
      </w:r>
      <w:r w:rsidR="00A318A4" w:rsidRPr="0086471B">
        <w:rPr>
          <w:rFonts w:hint="eastAsia"/>
        </w:rPr>
        <w:t>。經檢視，</w:t>
      </w:r>
      <w:r w:rsidR="000B6F85" w:rsidRPr="0086471B">
        <w:rPr>
          <w:rFonts w:hint="eastAsia"/>
          <w:b/>
        </w:rPr>
        <w:t>臺灣黑熊</w:t>
      </w:r>
      <w:r w:rsidR="00F90015" w:rsidRPr="0086471B">
        <w:rPr>
          <w:rFonts w:hint="eastAsia"/>
          <w:b/>
        </w:rPr>
        <w:t>未</w:t>
      </w:r>
      <w:r w:rsidR="00A318A4" w:rsidRPr="0086471B">
        <w:rPr>
          <w:rFonts w:hint="eastAsia"/>
          <w:b/>
        </w:rPr>
        <w:t>列於</w:t>
      </w:r>
      <w:r w:rsidR="000B6F85" w:rsidRPr="0086471B">
        <w:rPr>
          <w:rFonts w:hint="eastAsia"/>
          <w:b/>
        </w:rPr>
        <w:t>獵捕</w:t>
      </w:r>
      <w:r w:rsidR="00F90015" w:rsidRPr="0086471B">
        <w:rPr>
          <w:rFonts w:hint="eastAsia"/>
          <w:b/>
        </w:rPr>
        <w:t>動物種類</w:t>
      </w:r>
      <w:r w:rsidR="000B6F85" w:rsidRPr="0086471B">
        <w:rPr>
          <w:rFonts w:hint="eastAsia"/>
        </w:rPr>
        <w:t>。另據原民會107年2月出版</w:t>
      </w:r>
      <w:proofErr w:type="gramStart"/>
      <w:r w:rsidR="00E74C52" w:rsidRPr="0086471B">
        <w:rPr>
          <w:rFonts w:hint="eastAsia"/>
        </w:rPr>
        <w:t>《</w:t>
      </w:r>
      <w:proofErr w:type="gramEnd"/>
      <w:r w:rsidR="000B6F85" w:rsidRPr="0086471B">
        <w:rPr>
          <w:rFonts w:hint="eastAsia"/>
        </w:rPr>
        <w:t>原蘊山海間：臺灣原住民族狩獵暨漁撈文化研究</w:t>
      </w:r>
      <w:proofErr w:type="gramStart"/>
      <w:r w:rsidR="00E74C52" w:rsidRPr="0086471B">
        <w:rPr>
          <w:rFonts w:hint="eastAsia"/>
        </w:rPr>
        <w:t>》</w:t>
      </w:r>
      <w:proofErr w:type="gramEnd"/>
      <w:r w:rsidR="000B6F85" w:rsidRPr="0086471B">
        <w:rPr>
          <w:rFonts w:hint="eastAsia"/>
        </w:rPr>
        <w:t>探討原住民族關於獸類知識指出(頁95)，</w:t>
      </w:r>
      <w:proofErr w:type="gramStart"/>
      <w:r w:rsidR="000B6F85" w:rsidRPr="0086471B">
        <w:rPr>
          <w:rFonts w:hint="eastAsia"/>
          <w:b/>
        </w:rPr>
        <w:t>原住民族視</w:t>
      </w:r>
      <w:proofErr w:type="gramEnd"/>
      <w:r w:rsidR="000B6F85" w:rsidRPr="0086471B">
        <w:rPr>
          <w:rFonts w:hint="eastAsia"/>
          <w:b/>
        </w:rPr>
        <w:t>「臺灣黑熊」為有靈之物，</w:t>
      </w:r>
      <w:proofErr w:type="gramStart"/>
      <w:r w:rsidR="000B6F85" w:rsidRPr="0086471B">
        <w:rPr>
          <w:rFonts w:hint="eastAsia"/>
          <w:b/>
        </w:rPr>
        <w:t>屬靈獸</w:t>
      </w:r>
      <w:proofErr w:type="gramEnd"/>
      <w:r w:rsidR="000B6F85" w:rsidRPr="0086471B">
        <w:rPr>
          <w:rFonts w:hint="eastAsia"/>
        </w:rPr>
        <w:t>，不會刻意捕獵，若無意間狩獵則視為禁忌，有些族群不能將熊帶回部落，有的族群則可以帶回，惟需舉行必要之祭祀，供奉</w:t>
      </w:r>
      <w:proofErr w:type="gramStart"/>
      <w:r w:rsidR="000B6F85" w:rsidRPr="0086471B">
        <w:rPr>
          <w:rFonts w:hint="eastAsia"/>
        </w:rPr>
        <w:t>其獸魂</w:t>
      </w:r>
      <w:proofErr w:type="gramEnd"/>
      <w:r w:rsidR="000B6F85" w:rsidRPr="0086471B">
        <w:rPr>
          <w:rFonts w:hint="eastAsia"/>
        </w:rPr>
        <w:t>。</w:t>
      </w:r>
    </w:p>
    <w:p w:rsidR="00EE69A0" w:rsidRPr="0086471B" w:rsidRDefault="00AC3574" w:rsidP="00851974">
      <w:pPr>
        <w:pStyle w:val="3"/>
      </w:pPr>
      <w:r w:rsidRPr="0086471B">
        <w:rPr>
          <w:rFonts w:hint="eastAsia"/>
        </w:rPr>
        <w:t>本院為瞭解屏東縣魯凱族大武部落狩獵文化與相關案情，</w:t>
      </w:r>
      <w:r w:rsidR="00CC42FC" w:rsidRPr="0086471B">
        <w:rPr>
          <w:rFonts w:hint="eastAsia"/>
        </w:rPr>
        <w:t>於1</w:t>
      </w:r>
      <w:r w:rsidR="00CC42FC" w:rsidRPr="0086471B">
        <w:t>1</w:t>
      </w:r>
      <w:r w:rsidR="002B3DA5" w:rsidRPr="0086471B">
        <w:t>2</w:t>
      </w:r>
      <w:r w:rsidR="002B3DA5" w:rsidRPr="0086471B">
        <w:rPr>
          <w:rFonts w:hint="eastAsia"/>
        </w:rPr>
        <w:t>年9月22日</w:t>
      </w:r>
      <w:r w:rsidRPr="0086471B">
        <w:rPr>
          <w:rFonts w:hint="eastAsia"/>
        </w:rPr>
        <w:t>親赴</w:t>
      </w:r>
      <w:r w:rsidR="002B3DA5" w:rsidRPr="0086471B">
        <w:rPr>
          <w:rFonts w:hint="eastAsia"/>
        </w:rPr>
        <w:t>大武</w:t>
      </w:r>
      <w:r w:rsidR="00911672" w:rsidRPr="0086471B">
        <w:rPr>
          <w:rFonts w:hint="eastAsia"/>
        </w:rPr>
        <w:t>部</w:t>
      </w:r>
      <w:r w:rsidRPr="0086471B">
        <w:rPr>
          <w:rFonts w:hint="eastAsia"/>
        </w:rPr>
        <w:t>落履</w:t>
      </w:r>
      <w:proofErr w:type="gramStart"/>
      <w:r w:rsidRPr="0086471B">
        <w:rPr>
          <w:rFonts w:hint="eastAsia"/>
        </w:rPr>
        <w:t>勘</w:t>
      </w:r>
      <w:proofErr w:type="gramEnd"/>
      <w:r w:rsidR="00B3166E" w:rsidRPr="0086471B">
        <w:rPr>
          <w:rFonts w:hint="eastAsia"/>
        </w:rPr>
        <w:t>、舉辦座談會</w:t>
      </w:r>
      <w:r w:rsidRPr="0086471B">
        <w:rPr>
          <w:rFonts w:hint="eastAsia"/>
        </w:rPr>
        <w:t>時，</w:t>
      </w:r>
      <w:r w:rsidR="00EE69A0" w:rsidRPr="0086471B">
        <w:rPr>
          <w:rFonts w:hint="eastAsia"/>
        </w:rPr>
        <w:t>聽取多方意見如下：</w:t>
      </w:r>
    </w:p>
    <w:p w:rsidR="00EE69A0" w:rsidRPr="0086471B" w:rsidRDefault="00EE69A0" w:rsidP="00EE69A0">
      <w:pPr>
        <w:pStyle w:val="4"/>
      </w:pPr>
      <w:r w:rsidRPr="0086471B">
        <w:rPr>
          <w:rFonts w:hint="eastAsia"/>
        </w:rPr>
        <w:t>原民會副主委鍾興華：「針對黑熊的部分，都有同樣的看法，就是尊敬和尊重。我們排灣族認為熊是有靈性的(族語是魔鬼的意思)，不可侵犯的，族人不會主動打</w:t>
      </w:r>
      <w:proofErr w:type="gramStart"/>
      <w:r w:rsidRPr="0086471B">
        <w:rPr>
          <w:rFonts w:hint="eastAsia"/>
        </w:rPr>
        <w:t>牠</w:t>
      </w:r>
      <w:proofErr w:type="gramEnd"/>
      <w:r w:rsidRPr="0086471B">
        <w:rPr>
          <w:rFonts w:hint="eastAsia"/>
        </w:rPr>
        <w:t>或是挑釁</w:t>
      </w:r>
      <w:proofErr w:type="gramStart"/>
      <w:r w:rsidRPr="0086471B">
        <w:rPr>
          <w:rFonts w:hint="eastAsia"/>
        </w:rPr>
        <w:t>牠</w:t>
      </w:r>
      <w:proofErr w:type="gramEnd"/>
      <w:r w:rsidRPr="0086471B">
        <w:rPr>
          <w:rFonts w:hint="eastAsia"/>
        </w:rPr>
        <w:t>，但如果祖靈安排我們遇到熊的時候，我們也不得不面對面處理，所以一般來說與熊發生衝突的時候，人是比較有智慧的，且處理的方式是有一定的禁忌，不能隨便拿到家裡，這些在田野調查都有一定的共通性。」</w:t>
      </w:r>
      <w:r w:rsidR="00B3166E" w:rsidRPr="0086471B">
        <w:rPr>
          <w:rFonts w:hint="eastAsia"/>
        </w:rPr>
        <w:t>杜仁勇縣議員表示：「</w:t>
      </w:r>
      <w:proofErr w:type="gramStart"/>
      <w:r w:rsidRPr="0086471B">
        <w:rPr>
          <w:rFonts w:hint="eastAsia"/>
        </w:rPr>
        <w:t>有人說</w:t>
      </w:r>
      <w:r w:rsidR="00B3166E" w:rsidRPr="0086471B">
        <w:rPr>
          <w:rFonts w:hint="eastAsia"/>
        </w:rPr>
        <w:t>是漢人</w:t>
      </w:r>
      <w:proofErr w:type="gramEnd"/>
      <w:r w:rsidR="00B3166E" w:rsidRPr="0086471B">
        <w:rPr>
          <w:rFonts w:hint="eastAsia"/>
        </w:rPr>
        <w:t>跟我們</w:t>
      </w:r>
      <w:proofErr w:type="gramStart"/>
      <w:r w:rsidR="00B3166E" w:rsidRPr="0086471B">
        <w:rPr>
          <w:rFonts w:hint="eastAsia"/>
        </w:rPr>
        <w:lastRenderedPageBreak/>
        <w:t>說要熊掌要熊</w:t>
      </w:r>
      <w:proofErr w:type="gramEnd"/>
      <w:r w:rsidR="00B3166E" w:rsidRPr="0086471B">
        <w:rPr>
          <w:rFonts w:hint="eastAsia"/>
        </w:rPr>
        <w:t>膽，我們也沒有</w:t>
      </w:r>
      <w:proofErr w:type="gramStart"/>
      <w:r w:rsidR="00B3166E" w:rsidRPr="0086471B">
        <w:rPr>
          <w:rFonts w:hint="eastAsia"/>
        </w:rPr>
        <w:t>在吃熊</w:t>
      </w:r>
      <w:proofErr w:type="gramEnd"/>
      <w:r w:rsidR="00B3166E" w:rsidRPr="0086471B">
        <w:rPr>
          <w:rFonts w:hint="eastAsia"/>
        </w:rPr>
        <w:t>，魯凱族有個習慣，抓到熊不會帶回家裡，屍體都要集中擺在神山山莊旁邊有個尊重熊被抓到的位置，都要集中擺好，這次是年輕人不懂事，而且是在部落附近抓到，更糟糕的是</w:t>
      </w:r>
      <w:proofErr w:type="gramStart"/>
      <w:r w:rsidR="00B3166E" w:rsidRPr="0086471B">
        <w:rPr>
          <w:rFonts w:hint="eastAsia"/>
        </w:rPr>
        <w:t>拿手機拍</w:t>
      </w:r>
      <w:proofErr w:type="gramEnd"/>
      <w:r w:rsidR="00B3166E" w:rsidRPr="0086471B">
        <w:rPr>
          <w:rFonts w:hint="eastAsia"/>
        </w:rPr>
        <w:t>，這是不行的!我們要尊重熊而且屍體要集中擺放。</w:t>
      </w:r>
      <w:r w:rsidRPr="0086471B">
        <w:rPr>
          <w:rFonts w:hint="eastAsia"/>
        </w:rPr>
        <w:t>」好茶部落耆老杜冬振：「在我們傳統的魯凱族，黑熊是被尊敬崇拜的，算是刻意被神化的，所以我們除了尊敬之外也會設法逃避他。」</w:t>
      </w:r>
    </w:p>
    <w:p w:rsidR="00EE69A0" w:rsidRPr="0086471B" w:rsidRDefault="00B3166E" w:rsidP="00EE69A0">
      <w:pPr>
        <w:pStyle w:val="4"/>
      </w:pPr>
      <w:r w:rsidRPr="0086471B">
        <w:rPr>
          <w:rFonts w:hint="eastAsia"/>
        </w:rPr>
        <w:t>然而，亦有部分在地耆老表示不同意見，諸如：</w:t>
      </w:r>
      <w:r w:rsidR="00AC3574" w:rsidRPr="0086471B">
        <w:rPr>
          <w:rFonts w:hint="eastAsia"/>
        </w:rPr>
        <w:t>霧台鄉鄉長巴正義慎重地向本院表示</w:t>
      </w:r>
      <w:r w:rsidR="00622028" w:rsidRPr="0086471B">
        <w:rPr>
          <w:rFonts w:hint="eastAsia"/>
        </w:rPr>
        <w:t>：</w:t>
      </w:r>
      <w:r w:rsidR="00AC3574" w:rsidRPr="0086471B">
        <w:rPr>
          <w:rFonts w:hint="eastAsia"/>
        </w:rPr>
        <w:t>「黑熊在我們魯凱文化中，獵到黑熊是代表著榮耀，在魯凱文化裡面，獵黑熊並不是罪</w:t>
      </w:r>
      <w:r w:rsidR="00622028" w:rsidRPr="0086471B">
        <w:rPr>
          <w:rFonts w:hint="eastAsia"/>
        </w:rPr>
        <w:t>。</w:t>
      </w:r>
      <w:r w:rsidR="00AC3574" w:rsidRPr="0086471B">
        <w:rPr>
          <w:rFonts w:hint="eastAsia"/>
        </w:rPr>
        <w:t>」</w:t>
      </w:r>
      <w:r w:rsidR="00622028" w:rsidRPr="0086471B">
        <w:rPr>
          <w:rFonts w:hint="eastAsia"/>
        </w:rPr>
        <w:t>大武村村長麥庸正：</w:t>
      </w:r>
      <w:r w:rsidR="00E94A72" w:rsidRPr="0086471B">
        <w:rPr>
          <w:rFonts w:hint="eastAsia"/>
        </w:rPr>
        <w:t>「</w:t>
      </w:r>
      <w:r w:rsidR="00622028" w:rsidRPr="0086471B">
        <w:rPr>
          <w:rFonts w:hint="eastAsia"/>
        </w:rPr>
        <w:t>當我們提到狩獵的時候，尤其是黑熊，我們魯凱族不會因為黑熊而禁獵黑熊，這也是長輩灌輸給我們的，想要當</w:t>
      </w:r>
      <w:proofErr w:type="gramStart"/>
      <w:r w:rsidR="00622028" w:rsidRPr="0086471B">
        <w:rPr>
          <w:rFonts w:hint="eastAsia"/>
        </w:rPr>
        <w:t>一個獵</w:t>
      </w:r>
      <w:proofErr w:type="gramEnd"/>
      <w:r w:rsidR="00622028" w:rsidRPr="0086471B">
        <w:rPr>
          <w:rFonts w:hint="eastAsia"/>
        </w:rPr>
        <w:t>熊的英雄，首先要保護住自己的獵場。</w:t>
      </w:r>
      <w:r w:rsidR="00E94A72" w:rsidRPr="0086471B">
        <w:rPr>
          <w:rFonts w:hint="eastAsia"/>
        </w:rPr>
        <w:t>」</w:t>
      </w:r>
      <w:r w:rsidR="00622028" w:rsidRPr="0086471B">
        <w:rPr>
          <w:rFonts w:hint="eastAsia"/>
        </w:rPr>
        <w:t>神山部落耆老羅達成：</w:t>
      </w:r>
      <w:r w:rsidR="00AC3574" w:rsidRPr="0086471B">
        <w:rPr>
          <w:rFonts w:hint="eastAsia"/>
        </w:rPr>
        <w:t>「</w:t>
      </w:r>
      <w:r w:rsidR="00E94A72" w:rsidRPr="0086471B">
        <w:rPr>
          <w:rFonts w:hint="eastAsia"/>
        </w:rPr>
        <w:t>我們的陷阱是為了要獵捕水鹿、山豬，無意的熊就會踩到陷阱</w:t>
      </w:r>
      <w:r w:rsidR="002B3DA5" w:rsidRPr="0086471B">
        <w:rPr>
          <w:rFonts w:hint="eastAsia"/>
        </w:rPr>
        <w:t>。</w:t>
      </w:r>
      <w:r w:rsidR="00E94A72" w:rsidRPr="0086471B">
        <w:rPr>
          <w:rFonts w:hint="eastAsia"/>
        </w:rPr>
        <w:t>獵捕『熊』的榮譽是勇士膽識的表徵</w:t>
      </w:r>
      <w:r w:rsidR="0033554F" w:rsidRPr="0086471B">
        <w:rPr>
          <w:rFonts w:hint="eastAsia"/>
        </w:rPr>
        <w:t>，不是每一個獵人都能有這樣的機緣碰到，除非你是一個具有相當使命的人那真會挑到你。相反的，如果所有的獵人對熊的棲息地瞭如指掌，而為了個人獵人勇士的最高榮譽，獵人勇士必定會卯足全力彼此較勁的爭奪機會。</w:t>
      </w:r>
      <w:r w:rsidR="00AC3574" w:rsidRPr="0086471B">
        <w:rPr>
          <w:rFonts w:hint="eastAsia"/>
        </w:rPr>
        <w:t>」</w:t>
      </w:r>
      <w:r w:rsidR="002B3DA5" w:rsidRPr="0086471B">
        <w:rPr>
          <w:rFonts w:hint="eastAsia"/>
        </w:rPr>
        <w:t>又依據</w:t>
      </w:r>
      <w:r w:rsidR="00E94A72" w:rsidRPr="0086471B">
        <w:rPr>
          <w:rFonts w:hint="eastAsia"/>
        </w:rPr>
        <w:t>本院</w:t>
      </w:r>
      <w:r w:rsidR="002B3DA5" w:rsidRPr="0086471B">
        <w:rPr>
          <w:rFonts w:hint="eastAsia"/>
        </w:rPr>
        <w:t>於座談會</w:t>
      </w:r>
      <w:r w:rsidR="00E94A72" w:rsidRPr="0086471B">
        <w:rPr>
          <w:rFonts w:hint="eastAsia"/>
        </w:rPr>
        <w:t>現場取得部落提供</w:t>
      </w:r>
      <w:r w:rsidR="002B3DA5" w:rsidRPr="0086471B">
        <w:rPr>
          <w:rFonts w:hint="eastAsia"/>
        </w:rPr>
        <w:t>之</w:t>
      </w:r>
      <w:r w:rsidR="00E94A72" w:rsidRPr="0086471B">
        <w:rPr>
          <w:rFonts w:hint="eastAsia"/>
        </w:rPr>
        <w:t>文獻資料</w:t>
      </w:r>
      <w:r w:rsidR="002B3DA5" w:rsidRPr="0086471B">
        <w:rPr>
          <w:rFonts w:hint="eastAsia"/>
        </w:rPr>
        <w:t>《</w:t>
      </w:r>
      <w:r w:rsidR="00E94A72" w:rsidRPr="0086471B">
        <w:rPr>
          <w:rFonts w:hint="eastAsia"/>
        </w:rPr>
        <w:t>魯凱神山風俗誌</w:t>
      </w:r>
      <w:r w:rsidR="002B3DA5" w:rsidRPr="0086471B">
        <w:rPr>
          <w:rFonts w:hint="eastAsia"/>
        </w:rPr>
        <w:t>》</w:t>
      </w:r>
      <w:r w:rsidR="00E94A72" w:rsidRPr="0086471B">
        <w:rPr>
          <w:rFonts w:hint="eastAsia"/>
        </w:rPr>
        <w:t>（影印節本）</w:t>
      </w:r>
      <w:r w:rsidR="002B3DA5" w:rsidRPr="0086471B">
        <w:rPr>
          <w:rFonts w:hint="eastAsia"/>
        </w:rPr>
        <w:t>第2</w:t>
      </w:r>
      <w:r w:rsidR="002B3DA5" w:rsidRPr="0086471B">
        <w:t>31</w:t>
      </w:r>
      <w:r w:rsidR="002B3DA5" w:rsidRPr="0086471B">
        <w:rPr>
          <w:rFonts w:hint="eastAsia"/>
        </w:rPr>
        <w:t>頁</w:t>
      </w:r>
      <w:r w:rsidR="00E94A72" w:rsidRPr="0086471B">
        <w:rPr>
          <w:rFonts w:hint="eastAsia"/>
        </w:rPr>
        <w:t>記載：「</w:t>
      </w:r>
      <w:proofErr w:type="gramStart"/>
      <w:r w:rsidR="00E94A72" w:rsidRPr="0086471B">
        <w:rPr>
          <w:rFonts w:hint="eastAsia"/>
        </w:rPr>
        <w:t>捕熊是</w:t>
      </w:r>
      <w:proofErr w:type="gramEnd"/>
      <w:r w:rsidR="00E94A72" w:rsidRPr="0086471B">
        <w:rPr>
          <w:rFonts w:hint="eastAsia"/>
        </w:rPr>
        <w:t>很高的榮譽，也是獵人最大的期望</w:t>
      </w:r>
      <w:r w:rsidR="002B3DA5" w:rsidRPr="0086471B">
        <w:rPr>
          <w:rFonts w:hint="eastAsia"/>
        </w:rPr>
        <w:t>。</w:t>
      </w:r>
      <w:r w:rsidR="00E94A72" w:rsidRPr="0086471B">
        <w:rPr>
          <w:rFonts w:hint="eastAsia"/>
        </w:rPr>
        <w:t>」</w:t>
      </w:r>
    </w:p>
    <w:p w:rsidR="00E94A72" w:rsidRPr="0086471B" w:rsidRDefault="00E94A72" w:rsidP="00EE69A0">
      <w:pPr>
        <w:pStyle w:val="4"/>
      </w:pPr>
      <w:r w:rsidRPr="0086471B">
        <w:rPr>
          <w:rFonts w:hint="eastAsia"/>
        </w:rPr>
        <w:t>以上</w:t>
      </w:r>
      <w:r w:rsidR="0033554F" w:rsidRPr="0086471B">
        <w:rPr>
          <w:rFonts w:hint="eastAsia"/>
        </w:rPr>
        <w:t>顯示</w:t>
      </w:r>
      <w:r w:rsidRPr="0086471B">
        <w:rPr>
          <w:rFonts w:hint="eastAsia"/>
        </w:rPr>
        <w:t>，</w:t>
      </w:r>
      <w:r w:rsidR="00FC588B" w:rsidRPr="0086471B">
        <w:rPr>
          <w:rFonts w:hint="eastAsia"/>
        </w:rPr>
        <w:t>魯凱族各部落</w:t>
      </w:r>
      <w:r w:rsidRPr="0086471B">
        <w:rPr>
          <w:rFonts w:hint="eastAsia"/>
        </w:rPr>
        <w:t>傳統狩獵文化</w:t>
      </w:r>
      <w:r w:rsidR="00FC588B" w:rsidRPr="0086471B">
        <w:rPr>
          <w:rFonts w:hint="eastAsia"/>
        </w:rPr>
        <w:t>對於</w:t>
      </w:r>
      <w:r w:rsidRPr="0086471B">
        <w:rPr>
          <w:rFonts w:hint="eastAsia"/>
        </w:rPr>
        <w:t>「獵熊」一</w:t>
      </w:r>
      <w:r w:rsidR="00FC588B" w:rsidRPr="0086471B">
        <w:rPr>
          <w:rFonts w:hint="eastAsia"/>
        </w:rPr>
        <w:t>事，與原民會現有文獻、田野調查資料及各界認知，</w:t>
      </w:r>
      <w:proofErr w:type="gramStart"/>
      <w:r w:rsidR="00FC588B" w:rsidRPr="0086471B">
        <w:rPr>
          <w:rFonts w:hint="eastAsia"/>
        </w:rPr>
        <w:t>均有</w:t>
      </w:r>
      <w:r w:rsidRPr="0086471B">
        <w:rPr>
          <w:rFonts w:hint="eastAsia"/>
        </w:rPr>
        <w:t>歧異</w:t>
      </w:r>
      <w:proofErr w:type="gramEnd"/>
      <w:r w:rsidR="00FC588B" w:rsidRPr="0086471B">
        <w:rPr>
          <w:rFonts w:hint="eastAsia"/>
        </w:rPr>
        <w:t>，尚待更進一步之溝通</w:t>
      </w:r>
      <w:r w:rsidR="00EE69A0" w:rsidRPr="0086471B">
        <w:rPr>
          <w:rFonts w:hint="eastAsia"/>
        </w:rPr>
        <w:t>、</w:t>
      </w:r>
      <w:r w:rsidR="00FC588B" w:rsidRPr="0086471B">
        <w:rPr>
          <w:rFonts w:hint="eastAsia"/>
        </w:rPr>
        <w:t>瞭</w:t>
      </w:r>
      <w:r w:rsidR="00FC588B" w:rsidRPr="0086471B">
        <w:rPr>
          <w:rFonts w:hint="eastAsia"/>
        </w:rPr>
        <w:lastRenderedPageBreak/>
        <w:t>解</w:t>
      </w:r>
      <w:r w:rsidR="00EE69A0" w:rsidRPr="0086471B">
        <w:rPr>
          <w:rFonts w:hint="eastAsia"/>
        </w:rPr>
        <w:t>與田野調查</w:t>
      </w:r>
      <w:r w:rsidR="00FC588B" w:rsidRPr="0086471B">
        <w:rPr>
          <w:rFonts w:hint="eastAsia"/>
        </w:rPr>
        <w:t>，</w:t>
      </w:r>
      <w:r w:rsidR="00EE69A0" w:rsidRPr="0086471B">
        <w:rPr>
          <w:rFonts w:hint="eastAsia"/>
        </w:rPr>
        <w:t>深化並重拾部落狩獵文化，</w:t>
      </w:r>
      <w:r w:rsidR="00FC588B" w:rsidRPr="0086471B">
        <w:rPr>
          <w:rFonts w:hint="eastAsia"/>
        </w:rPr>
        <w:t>方能兼容落實野生動物保育與維護原住民族狩獵文化。</w:t>
      </w:r>
    </w:p>
    <w:p w:rsidR="00EF61E8" w:rsidRPr="0086471B" w:rsidRDefault="00E6440F" w:rsidP="00AE16E1">
      <w:pPr>
        <w:pStyle w:val="3"/>
      </w:pPr>
      <w:r w:rsidRPr="0086471B">
        <w:rPr>
          <w:rFonts w:hint="eastAsia"/>
        </w:rPr>
        <w:t>另查，為宣導野保法、狩獵自主管理，原民會及農業部林業保育署相關作為如下：</w:t>
      </w:r>
    </w:p>
    <w:p w:rsidR="00E6440F" w:rsidRPr="0086471B" w:rsidRDefault="00E6440F" w:rsidP="00E6440F">
      <w:pPr>
        <w:pStyle w:val="4"/>
      </w:pPr>
      <w:r w:rsidRPr="0086471B">
        <w:rPr>
          <w:rFonts w:hint="eastAsia"/>
        </w:rPr>
        <w:t>原民會（至部落）：1</w:t>
      </w:r>
      <w:r w:rsidRPr="0086471B">
        <w:t>08</w:t>
      </w:r>
      <w:r w:rsidRPr="0086471B">
        <w:rPr>
          <w:rFonts w:hint="eastAsia"/>
        </w:rPr>
        <w:t>年迄至1</w:t>
      </w:r>
      <w:r w:rsidRPr="0086471B">
        <w:t>12</w:t>
      </w:r>
      <w:r w:rsidRPr="0086471B">
        <w:rPr>
          <w:rFonts w:hint="eastAsia"/>
        </w:rPr>
        <w:t>年底，共計</w:t>
      </w:r>
      <w:r w:rsidRPr="0086471B">
        <w:rPr>
          <w:b/>
        </w:rPr>
        <w:t>6</w:t>
      </w:r>
      <w:r w:rsidRPr="0086471B">
        <w:rPr>
          <w:rFonts w:hint="eastAsia"/>
        </w:rPr>
        <w:t>場協力宣導野保法政策之活動。</w:t>
      </w:r>
    </w:p>
    <w:p w:rsidR="00E6440F" w:rsidRPr="0086471B" w:rsidRDefault="00E6440F" w:rsidP="00E6440F">
      <w:pPr>
        <w:pStyle w:val="4"/>
      </w:pPr>
      <w:r w:rsidRPr="0086471B">
        <w:rPr>
          <w:rFonts w:hint="eastAsia"/>
        </w:rPr>
        <w:t>農業部林業保育署（含各分署）：112年</w:t>
      </w:r>
      <w:proofErr w:type="gramStart"/>
      <w:r w:rsidRPr="0086471B">
        <w:rPr>
          <w:rFonts w:hint="eastAsia"/>
        </w:rPr>
        <w:t>期間，</w:t>
      </w:r>
      <w:proofErr w:type="gramEnd"/>
      <w:r w:rsidRPr="0086471B">
        <w:rPr>
          <w:rFonts w:hint="eastAsia"/>
        </w:rPr>
        <w:t>逾</w:t>
      </w:r>
      <w:r w:rsidRPr="0086471B">
        <w:rPr>
          <w:rFonts w:hint="eastAsia"/>
          <w:b/>
        </w:rPr>
        <w:t>2</w:t>
      </w:r>
      <w:r w:rsidRPr="0086471B">
        <w:rPr>
          <w:b/>
        </w:rPr>
        <w:t>00</w:t>
      </w:r>
      <w:r w:rsidRPr="0086471B">
        <w:rPr>
          <w:rFonts w:hint="eastAsia"/>
        </w:rPr>
        <w:t>場宣導活動。</w:t>
      </w:r>
    </w:p>
    <w:p w:rsidR="008E0DC2" w:rsidRPr="0086471B" w:rsidRDefault="008E0DC2" w:rsidP="008E0DC2">
      <w:pPr>
        <w:pStyle w:val="32"/>
        <w:ind w:left="1361" w:firstLine="680"/>
      </w:pPr>
      <w:r w:rsidRPr="0086471B">
        <w:rPr>
          <w:rFonts w:hint="eastAsia"/>
        </w:rPr>
        <w:t>林業保育署各地區分署辦理相關宣導、各共管會議及原住民族狩獵管理辦法相關說明會時，為使落實溝通，</w:t>
      </w:r>
      <w:r w:rsidRPr="0086471B">
        <w:rPr>
          <w:rFonts w:hint="eastAsia"/>
          <w:b/>
        </w:rPr>
        <w:t>實有賴原民會積極派員出席參與</w:t>
      </w:r>
      <w:r w:rsidRPr="0086471B">
        <w:rPr>
          <w:rFonts w:hint="eastAsia"/>
        </w:rPr>
        <w:t>，聆聽部落族人意見並適時給予回應。</w:t>
      </w:r>
    </w:p>
    <w:p w:rsidR="004A4AF8" w:rsidRPr="0086471B" w:rsidRDefault="0033554F" w:rsidP="00AE16E1">
      <w:pPr>
        <w:pStyle w:val="3"/>
      </w:pPr>
      <w:r w:rsidRPr="0086471B">
        <w:rPr>
          <w:rFonts w:hint="eastAsia"/>
        </w:rPr>
        <w:t>且查，</w:t>
      </w:r>
      <w:r w:rsidR="0068513C" w:rsidRPr="0086471B">
        <w:rPr>
          <w:rFonts w:hint="eastAsia"/>
          <w:b/>
        </w:rPr>
        <w:t>屏東霧</w:t>
      </w:r>
      <w:proofErr w:type="gramStart"/>
      <w:r w:rsidR="0068513C" w:rsidRPr="0086471B">
        <w:rPr>
          <w:rFonts w:hint="eastAsia"/>
          <w:b/>
        </w:rPr>
        <w:t>臺鄉獵熊案</w:t>
      </w:r>
      <w:proofErr w:type="gramEnd"/>
      <w:r w:rsidR="0068513C" w:rsidRPr="0086471B">
        <w:rPr>
          <w:rFonts w:hint="eastAsia"/>
          <w:b/>
        </w:rPr>
        <w:t>發生後</w:t>
      </w:r>
      <w:r w:rsidR="0068513C" w:rsidRPr="0086471B">
        <w:rPr>
          <w:rFonts w:hint="eastAsia"/>
        </w:rPr>
        <w:t>，農業部林業保育署屏東分署持續推行</w:t>
      </w:r>
      <w:r w:rsidR="0068513C" w:rsidRPr="0086471B">
        <w:rPr>
          <w:rFonts w:hint="eastAsia"/>
          <w:b/>
        </w:rPr>
        <w:t>改良式陷阱</w:t>
      </w:r>
      <w:r w:rsidR="0068513C" w:rsidRPr="0086471B">
        <w:rPr>
          <w:rFonts w:hint="eastAsia"/>
        </w:rPr>
        <w:t>之使用，</w:t>
      </w:r>
      <w:proofErr w:type="gramStart"/>
      <w:r w:rsidR="0068513C" w:rsidRPr="0086471B">
        <w:rPr>
          <w:rFonts w:hint="eastAsia"/>
        </w:rPr>
        <w:t>降低誤捕黑熊</w:t>
      </w:r>
      <w:proofErr w:type="gramEnd"/>
      <w:r w:rsidR="0068513C" w:rsidRPr="0086471B">
        <w:rPr>
          <w:rFonts w:hint="eastAsia"/>
        </w:rPr>
        <w:t>或其他面臨嚴重威脅物種之機率；提倡建立</w:t>
      </w:r>
      <w:proofErr w:type="gramStart"/>
      <w:r w:rsidR="0068513C" w:rsidRPr="0086471B">
        <w:rPr>
          <w:rFonts w:hint="eastAsia"/>
        </w:rPr>
        <w:t>部落遇獸處理</w:t>
      </w:r>
      <w:proofErr w:type="gramEnd"/>
      <w:r w:rsidR="0068513C" w:rsidRPr="0086471B">
        <w:rPr>
          <w:rFonts w:hint="eastAsia"/>
        </w:rPr>
        <w:t>、預警、驅離與</w:t>
      </w:r>
      <w:r w:rsidR="0068513C" w:rsidRPr="0086471B">
        <w:rPr>
          <w:rFonts w:hint="eastAsia"/>
          <w:b/>
        </w:rPr>
        <w:t>通報機制。</w:t>
      </w:r>
      <w:r w:rsidR="0068513C" w:rsidRPr="0086471B">
        <w:rPr>
          <w:rFonts w:hint="eastAsia"/>
        </w:rPr>
        <w:t>於霧</w:t>
      </w:r>
      <w:proofErr w:type="gramStart"/>
      <w:r w:rsidR="0068513C" w:rsidRPr="0086471B">
        <w:rPr>
          <w:rFonts w:hint="eastAsia"/>
        </w:rPr>
        <w:t>臺</w:t>
      </w:r>
      <w:proofErr w:type="gramEnd"/>
      <w:r w:rsidR="0068513C" w:rsidRPr="0086471B">
        <w:rPr>
          <w:rFonts w:hint="eastAsia"/>
        </w:rPr>
        <w:t>鄉辦理</w:t>
      </w:r>
      <w:r w:rsidR="0068513C" w:rsidRPr="0086471B">
        <w:rPr>
          <w:rFonts w:hint="eastAsia"/>
          <w:b/>
        </w:rPr>
        <w:t>黑熊生態服務給付</w:t>
      </w:r>
      <w:r w:rsidR="0068513C" w:rsidRPr="0086471B">
        <w:rPr>
          <w:rFonts w:hint="eastAsia"/>
        </w:rPr>
        <w:t>說明會3場，約110人參與；核定屏東縣</w:t>
      </w:r>
      <w:r w:rsidR="004A4AF8" w:rsidRPr="0086471B">
        <w:rPr>
          <w:rFonts w:hint="eastAsia"/>
        </w:rPr>
        <w:t>霧</w:t>
      </w:r>
      <w:proofErr w:type="gramStart"/>
      <w:r w:rsidR="004A4AF8" w:rsidRPr="0086471B">
        <w:rPr>
          <w:rFonts w:hint="eastAsia"/>
        </w:rPr>
        <w:t>臺</w:t>
      </w:r>
      <w:proofErr w:type="gramEnd"/>
      <w:r w:rsidR="0068513C" w:rsidRPr="0086471B">
        <w:rPr>
          <w:rFonts w:hint="eastAsia"/>
        </w:rPr>
        <w:t>鄉大武村發展協會執行黑熊生態服務給付，</w:t>
      </w:r>
      <w:r w:rsidR="0068513C" w:rsidRPr="0086471B">
        <w:rPr>
          <w:rFonts w:hint="eastAsia"/>
          <w:b/>
        </w:rPr>
        <w:t>112年9月6日成立黑熊巡守隊</w:t>
      </w:r>
      <w:r w:rsidR="0068513C" w:rsidRPr="0086471B">
        <w:rPr>
          <w:rFonts w:hint="eastAsia"/>
        </w:rPr>
        <w:t>，已完成紅外線自動相機架設及巡守打卡點確立</w:t>
      </w:r>
      <w:r w:rsidR="00227144" w:rsidRPr="0086471B">
        <w:rPr>
          <w:rFonts w:hint="eastAsia"/>
        </w:rPr>
        <w:t>等措施</w:t>
      </w:r>
      <w:r w:rsidR="00227144" w:rsidRPr="0086471B">
        <w:rPr>
          <w:rStyle w:val="aff2"/>
        </w:rPr>
        <w:footnoteReference w:id="6"/>
      </w:r>
      <w:r w:rsidR="0068513C" w:rsidRPr="0086471B">
        <w:rPr>
          <w:rFonts w:hint="eastAsia"/>
        </w:rPr>
        <w:t>。</w:t>
      </w:r>
      <w:r w:rsidR="004A4AF8" w:rsidRPr="0086471B">
        <w:rPr>
          <w:rFonts w:hint="eastAsia"/>
        </w:rPr>
        <w:t>是</w:t>
      </w:r>
      <w:proofErr w:type="gramStart"/>
      <w:r w:rsidR="004A4AF8" w:rsidRPr="0086471B">
        <w:rPr>
          <w:rFonts w:hint="eastAsia"/>
        </w:rPr>
        <w:t>以</w:t>
      </w:r>
      <w:proofErr w:type="gramEnd"/>
      <w:r w:rsidR="004A4AF8" w:rsidRPr="0086471B">
        <w:rPr>
          <w:rFonts w:hint="eastAsia"/>
        </w:rPr>
        <w:t>，</w:t>
      </w:r>
      <w:r w:rsidR="004A4AF8" w:rsidRPr="0086471B">
        <w:rPr>
          <w:rFonts w:hint="eastAsia"/>
          <w:b/>
        </w:rPr>
        <w:t>山村部落族人與居民，實屬守護臺灣山林與保育臺灣黑熊重要關鍵</w:t>
      </w:r>
      <w:r w:rsidR="00CC3114" w:rsidRPr="0086471B">
        <w:rPr>
          <w:rFonts w:hint="eastAsia"/>
          <w:b/>
        </w:rPr>
        <w:t>。</w:t>
      </w:r>
      <w:r w:rsidR="004A4AF8" w:rsidRPr="0086471B">
        <w:rPr>
          <w:rFonts w:hint="eastAsia"/>
        </w:rPr>
        <w:t>原民會於霧</w:t>
      </w:r>
      <w:proofErr w:type="gramStart"/>
      <w:r w:rsidR="004A4AF8" w:rsidRPr="0086471B">
        <w:rPr>
          <w:rFonts w:hint="eastAsia"/>
        </w:rPr>
        <w:t>臺鄉獵熊案</w:t>
      </w:r>
      <w:proofErr w:type="gramEnd"/>
      <w:r w:rsidR="004A4AF8" w:rsidRPr="0086471B">
        <w:rPr>
          <w:rFonts w:hint="eastAsia"/>
        </w:rPr>
        <w:t>發生後，即</w:t>
      </w:r>
      <w:r w:rsidR="00E94A72" w:rsidRPr="0086471B">
        <w:rPr>
          <w:rFonts w:hint="eastAsia"/>
        </w:rPr>
        <w:t>以新聞稿</w:t>
      </w:r>
      <w:r w:rsidR="004A4AF8" w:rsidRPr="0086471B">
        <w:rPr>
          <w:rFonts w:hint="eastAsia"/>
        </w:rPr>
        <w:t>聲明「</w:t>
      </w:r>
      <w:r w:rsidR="00CC3114" w:rsidRPr="0086471B">
        <w:rPr>
          <w:rFonts w:hint="eastAsia"/>
        </w:rPr>
        <w:t>抵觸文化禁忌之脫序行為、應依野保法相關罰則辦理</w:t>
      </w:r>
      <w:r w:rsidR="004A4AF8" w:rsidRPr="0086471B">
        <w:rPr>
          <w:rFonts w:hint="eastAsia"/>
        </w:rPr>
        <w:t>」</w:t>
      </w:r>
      <w:r w:rsidR="00227144" w:rsidRPr="0086471B">
        <w:rPr>
          <w:rFonts w:hint="eastAsia"/>
        </w:rPr>
        <w:t>，</w:t>
      </w:r>
      <w:r w:rsidR="00CC3114" w:rsidRPr="0086471B">
        <w:rPr>
          <w:rFonts w:hint="eastAsia"/>
          <w:b/>
        </w:rPr>
        <w:t>允應以此</w:t>
      </w:r>
      <w:r w:rsidR="004A4AF8" w:rsidRPr="0086471B">
        <w:rPr>
          <w:rFonts w:hint="eastAsia"/>
          <w:b/>
        </w:rPr>
        <w:t>為</w:t>
      </w:r>
      <w:proofErr w:type="gramStart"/>
      <w:r w:rsidR="004A4AF8" w:rsidRPr="0086471B">
        <w:rPr>
          <w:rFonts w:hint="eastAsia"/>
          <w:b/>
        </w:rPr>
        <w:t>鑑</w:t>
      </w:r>
      <w:proofErr w:type="gramEnd"/>
      <w:r w:rsidR="004A4AF8" w:rsidRPr="0086471B">
        <w:rPr>
          <w:rFonts w:hint="eastAsia"/>
          <w:b/>
        </w:rPr>
        <w:t>，</w:t>
      </w:r>
      <w:r w:rsidR="00CC3114" w:rsidRPr="0086471B">
        <w:rPr>
          <w:rFonts w:hint="eastAsia"/>
          <w:b/>
        </w:rPr>
        <w:t>積極導正、</w:t>
      </w:r>
      <w:r w:rsidR="00CC3114" w:rsidRPr="0086471B">
        <w:rPr>
          <w:rFonts w:hint="eastAsia"/>
          <w:b/>
        </w:rPr>
        <w:lastRenderedPageBreak/>
        <w:t>重振狩獵文化核心價值，並配合農業部推動「原住民族狩獵自主管理試辦計畫」，以維護原住民族狩獵權益。</w:t>
      </w:r>
    </w:p>
    <w:p w:rsidR="000B6F85" w:rsidRPr="0086471B" w:rsidRDefault="000B6F85" w:rsidP="00282277">
      <w:pPr>
        <w:pStyle w:val="3"/>
      </w:pPr>
      <w:r w:rsidRPr="0086471B">
        <w:rPr>
          <w:rFonts w:hint="eastAsia"/>
        </w:rPr>
        <w:t>綜上，</w:t>
      </w:r>
      <w:r w:rsidR="00976F8D" w:rsidRPr="0086471B">
        <w:rPr>
          <w:rFonts w:hint="eastAsia"/>
        </w:rPr>
        <w:t>原民會掌理原住民族事務，111年底屏東霧臺大武部落3名族人以機車</w:t>
      </w:r>
      <w:proofErr w:type="gramStart"/>
      <w:r w:rsidR="00976F8D" w:rsidRPr="0086471B">
        <w:rPr>
          <w:rFonts w:hint="eastAsia"/>
        </w:rPr>
        <w:t>載熊屍</w:t>
      </w:r>
      <w:proofErr w:type="gramEnd"/>
      <w:r w:rsidR="00976F8D" w:rsidRPr="0086471B">
        <w:rPr>
          <w:rFonts w:hint="eastAsia"/>
        </w:rPr>
        <w:t>三貼之</w:t>
      </w:r>
      <w:proofErr w:type="gramStart"/>
      <w:r w:rsidR="00976F8D" w:rsidRPr="0086471B">
        <w:rPr>
          <w:rFonts w:hint="eastAsia"/>
        </w:rPr>
        <w:t>嘻鬧</w:t>
      </w:r>
      <w:proofErr w:type="gramEnd"/>
      <w:r w:rsidR="00976F8D" w:rsidRPr="0086471B">
        <w:rPr>
          <w:rFonts w:hint="eastAsia"/>
        </w:rPr>
        <w:t>影片流出，震驚社會，族人雖稱黑熊入侵村莊而獵殺，經</w:t>
      </w:r>
      <w:r w:rsidR="0099698C" w:rsidRPr="0086471B">
        <w:rPr>
          <w:rFonts w:hint="eastAsia"/>
        </w:rPr>
        <w:t>屏東</w:t>
      </w:r>
      <w:proofErr w:type="gramStart"/>
      <w:r w:rsidR="0099698C" w:rsidRPr="0086471B">
        <w:rPr>
          <w:rFonts w:hint="eastAsia"/>
        </w:rPr>
        <w:t>地察署</w:t>
      </w:r>
      <w:proofErr w:type="gramEnd"/>
      <w:r w:rsidR="00976F8D" w:rsidRPr="0086471B">
        <w:rPr>
          <w:rFonts w:hint="eastAsia"/>
        </w:rPr>
        <w:t>查明，同夥部落族人於3年內獵殺4隻臺灣黑熊，距村莊達16公里、位於雙鬼湖野生動物重要棲息環境，或對</w:t>
      </w:r>
      <w:proofErr w:type="gramStart"/>
      <w:r w:rsidR="00976F8D" w:rsidRPr="0086471B">
        <w:rPr>
          <w:rFonts w:hint="eastAsia"/>
        </w:rPr>
        <w:t>受困鋼製</w:t>
      </w:r>
      <w:proofErr w:type="gramEnd"/>
      <w:r w:rsidR="00976F8D" w:rsidRPr="0086471B">
        <w:rPr>
          <w:rFonts w:hint="eastAsia"/>
        </w:rPr>
        <w:t>套索陷阱之黑熊以獵槍射擊致死，且無證據證明遭獵殺黑熊危急公共安全或人類性命之虞，遂以違反野保法起訴9名族人。</w:t>
      </w:r>
      <w:proofErr w:type="gramStart"/>
      <w:r w:rsidR="00976F8D" w:rsidRPr="0086471B">
        <w:rPr>
          <w:rFonts w:hint="eastAsia"/>
        </w:rPr>
        <w:t>原住民族視臺灣</w:t>
      </w:r>
      <w:proofErr w:type="gramEnd"/>
      <w:r w:rsidR="00976F8D" w:rsidRPr="0086471B">
        <w:rPr>
          <w:rFonts w:hint="eastAsia"/>
        </w:rPr>
        <w:t>黑熊為神獸，類此違反原住民族狩獵需求與傳統慣習，抵觸文化禁忌脫序之違法行為，亟待該會積極導正、</w:t>
      </w:r>
      <w:proofErr w:type="gramStart"/>
      <w:r w:rsidR="00976F8D" w:rsidRPr="0086471B">
        <w:rPr>
          <w:rFonts w:hint="eastAsia"/>
        </w:rPr>
        <w:t>復振狩獵</w:t>
      </w:r>
      <w:proofErr w:type="gramEnd"/>
      <w:r w:rsidR="00976F8D" w:rsidRPr="0086471B">
        <w:rPr>
          <w:rFonts w:hint="eastAsia"/>
        </w:rPr>
        <w:t>文化，並配合農業部推動「原住民族狩獵自主管理試辦計畫」，避免原住民族傳統文化因個案污名化，</w:t>
      </w:r>
      <w:proofErr w:type="gramStart"/>
      <w:r w:rsidR="00976F8D" w:rsidRPr="0086471B">
        <w:rPr>
          <w:rFonts w:hint="eastAsia"/>
        </w:rPr>
        <w:t>俾</w:t>
      </w:r>
      <w:proofErr w:type="gramEnd"/>
      <w:r w:rsidR="00976F8D" w:rsidRPr="0086471B">
        <w:rPr>
          <w:rFonts w:hint="eastAsia"/>
        </w:rPr>
        <w:t>使野生動物之保育、物種多樣性之維護等重大公共利益與原住民族狩獵權取得衡平</w:t>
      </w:r>
      <w:r w:rsidRPr="0086471B">
        <w:rPr>
          <w:rFonts w:hint="eastAsia"/>
        </w:rPr>
        <w:t>。</w:t>
      </w:r>
    </w:p>
    <w:p w:rsidR="00FA7DA0" w:rsidRPr="0086471B" w:rsidRDefault="00281793" w:rsidP="000B6F85">
      <w:pPr>
        <w:pStyle w:val="2"/>
        <w:rPr>
          <w:b/>
        </w:rPr>
      </w:pPr>
      <w:r w:rsidRPr="0086471B">
        <w:rPr>
          <w:rFonts w:hint="eastAsia"/>
          <w:b/>
        </w:rPr>
        <w:t>農業部為野保法中央主管機關，</w:t>
      </w:r>
      <w:r w:rsidR="00D14862" w:rsidRPr="0086471B">
        <w:rPr>
          <w:rFonts w:hint="eastAsia"/>
          <w:b/>
        </w:rPr>
        <w:t>近5年瀕臨絕種野生動物臺灣黑熊救傷案例共計</w:t>
      </w:r>
      <w:r w:rsidR="003312B6" w:rsidRPr="0086471B">
        <w:rPr>
          <w:b/>
        </w:rPr>
        <w:t>25</w:t>
      </w:r>
      <w:r w:rsidR="00D14862" w:rsidRPr="0086471B">
        <w:rPr>
          <w:rFonts w:hint="eastAsia"/>
          <w:b/>
        </w:rPr>
        <w:t>件，其中</w:t>
      </w:r>
      <w:r w:rsidR="003312B6" w:rsidRPr="0086471B">
        <w:rPr>
          <w:b/>
        </w:rPr>
        <w:t>18</w:t>
      </w:r>
      <w:r w:rsidR="0001628E" w:rsidRPr="0086471B">
        <w:rPr>
          <w:rFonts w:hint="eastAsia"/>
          <w:b/>
        </w:rPr>
        <w:t>件、</w:t>
      </w:r>
      <w:r w:rsidR="003312B6" w:rsidRPr="0086471B">
        <w:rPr>
          <w:rFonts w:hint="eastAsia"/>
          <w:b/>
        </w:rPr>
        <w:t>逾</w:t>
      </w:r>
      <w:proofErr w:type="gramStart"/>
      <w:r w:rsidR="0057136D" w:rsidRPr="0086471B">
        <w:rPr>
          <w:rFonts w:hint="eastAsia"/>
          <w:b/>
        </w:rPr>
        <w:t>7</w:t>
      </w:r>
      <w:r w:rsidR="00D14862" w:rsidRPr="0086471B">
        <w:rPr>
          <w:rFonts w:hint="eastAsia"/>
          <w:b/>
        </w:rPr>
        <w:t>成</w:t>
      </w:r>
      <w:proofErr w:type="gramEnd"/>
      <w:r w:rsidR="0001628E" w:rsidRPr="0086471B">
        <w:rPr>
          <w:rFonts w:hint="eastAsia"/>
          <w:b/>
        </w:rPr>
        <w:t>，</w:t>
      </w:r>
      <w:proofErr w:type="gramStart"/>
      <w:r w:rsidR="00D14862" w:rsidRPr="0086471B">
        <w:rPr>
          <w:rFonts w:hint="eastAsia"/>
          <w:b/>
        </w:rPr>
        <w:t>均係受</w:t>
      </w:r>
      <w:proofErr w:type="gramEnd"/>
      <w:r w:rsidR="00D14862" w:rsidRPr="0086471B">
        <w:rPr>
          <w:rFonts w:hint="eastAsia"/>
          <w:b/>
        </w:rPr>
        <w:t>困套索陷阱（俗稱山豬吊），而有</w:t>
      </w:r>
      <w:r w:rsidR="00BE1AFB" w:rsidRPr="0086471B">
        <w:rPr>
          <w:rFonts w:hint="eastAsia"/>
          <w:b/>
        </w:rPr>
        <w:t>腳腫</w:t>
      </w:r>
      <w:r w:rsidR="00D14862" w:rsidRPr="0086471B">
        <w:rPr>
          <w:rFonts w:hint="eastAsia"/>
          <w:b/>
        </w:rPr>
        <w:t>脫臼、斷掌</w:t>
      </w:r>
      <w:r w:rsidR="00BE1AFB" w:rsidRPr="0086471B">
        <w:rPr>
          <w:rFonts w:hint="eastAsia"/>
          <w:b/>
        </w:rPr>
        <w:t>缺</w:t>
      </w:r>
      <w:proofErr w:type="gramStart"/>
      <w:r w:rsidR="00BE1AFB" w:rsidRPr="0086471B">
        <w:rPr>
          <w:rFonts w:hint="eastAsia"/>
          <w:b/>
        </w:rPr>
        <w:t>趾</w:t>
      </w:r>
      <w:proofErr w:type="gramEnd"/>
      <w:r w:rsidR="00D14862" w:rsidRPr="0086471B">
        <w:rPr>
          <w:rFonts w:hint="eastAsia"/>
          <w:b/>
        </w:rPr>
        <w:t>、脫水死亡等</w:t>
      </w:r>
      <w:r w:rsidR="00BE1AFB" w:rsidRPr="0086471B">
        <w:rPr>
          <w:rFonts w:hint="eastAsia"/>
          <w:b/>
        </w:rPr>
        <w:t>情形</w:t>
      </w:r>
      <w:r w:rsidR="00D14862" w:rsidRPr="0086471B">
        <w:rPr>
          <w:rFonts w:hint="eastAsia"/>
          <w:b/>
        </w:rPr>
        <w:t>，</w:t>
      </w:r>
      <w:proofErr w:type="gramStart"/>
      <w:r w:rsidR="00D14862" w:rsidRPr="0086471B">
        <w:rPr>
          <w:rFonts w:hint="eastAsia"/>
          <w:b/>
        </w:rPr>
        <w:t>卻</w:t>
      </w:r>
      <w:r w:rsidR="00764008" w:rsidRPr="0086471B">
        <w:rPr>
          <w:rFonts w:hint="eastAsia"/>
          <w:b/>
        </w:rPr>
        <w:t>均</w:t>
      </w:r>
      <w:r w:rsidR="00D14862" w:rsidRPr="0086471B">
        <w:rPr>
          <w:rFonts w:hint="eastAsia"/>
          <w:b/>
        </w:rPr>
        <w:t>查無</w:t>
      </w:r>
      <w:proofErr w:type="gramEnd"/>
      <w:r w:rsidR="00D14862" w:rsidRPr="0086471B">
        <w:rPr>
          <w:rFonts w:hint="eastAsia"/>
          <w:b/>
        </w:rPr>
        <w:t>農民申請設置陷阱</w:t>
      </w:r>
      <w:r w:rsidR="001141D5" w:rsidRPr="0086471B">
        <w:rPr>
          <w:rFonts w:hint="eastAsia"/>
          <w:b/>
        </w:rPr>
        <w:t>紀錄</w:t>
      </w:r>
      <w:r w:rsidR="00D14862" w:rsidRPr="0086471B">
        <w:rPr>
          <w:rFonts w:hint="eastAsia"/>
          <w:b/>
        </w:rPr>
        <w:t>，</w:t>
      </w:r>
      <w:r w:rsidR="00BE1AFB" w:rsidRPr="0086471B">
        <w:rPr>
          <w:rFonts w:hint="eastAsia"/>
          <w:b/>
        </w:rPr>
        <w:t>或僅有為數不多原住民族申請狩獵案，</w:t>
      </w:r>
      <w:proofErr w:type="gramStart"/>
      <w:r w:rsidR="00BE1AFB" w:rsidRPr="0086471B">
        <w:rPr>
          <w:rFonts w:hint="eastAsia"/>
          <w:b/>
        </w:rPr>
        <w:t>凸</w:t>
      </w:r>
      <w:proofErr w:type="gramEnd"/>
      <w:r w:rsidR="00BE1AFB" w:rsidRPr="0086471B">
        <w:rPr>
          <w:rFonts w:hint="eastAsia"/>
          <w:b/>
        </w:rPr>
        <w:t>顯人民</w:t>
      </w:r>
      <w:r w:rsidR="00F2056C" w:rsidRPr="0086471B">
        <w:rPr>
          <w:rFonts w:hint="eastAsia"/>
          <w:b/>
        </w:rPr>
        <w:t>實際</w:t>
      </w:r>
      <w:r w:rsidR="00BE1AFB" w:rsidRPr="0086471B">
        <w:rPr>
          <w:rFonts w:hint="eastAsia"/>
          <w:b/>
        </w:rPr>
        <w:t>需求與</w:t>
      </w:r>
      <w:r w:rsidR="00764008" w:rsidRPr="0086471B">
        <w:rPr>
          <w:rFonts w:hint="eastAsia"/>
          <w:b/>
        </w:rPr>
        <w:t>法律規定</w:t>
      </w:r>
      <w:r w:rsidR="00BE1AFB" w:rsidRPr="0086471B">
        <w:rPr>
          <w:rFonts w:hint="eastAsia"/>
          <w:b/>
        </w:rPr>
        <w:t>之落差，</w:t>
      </w:r>
      <w:proofErr w:type="gramStart"/>
      <w:r w:rsidR="005A778A" w:rsidRPr="0086471B">
        <w:rPr>
          <w:rFonts w:hint="eastAsia"/>
          <w:b/>
        </w:rPr>
        <w:t>該部應就</w:t>
      </w:r>
      <w:proofErr w:type="gramEnd"/>
      <w:r w:rsidR="005A778A" w:rsidRPr="0086471B">
        <w:rPr>
          <w:rFonts w:hint="eastAsia"/>
          <w:b/>
        </w:rPr>
        <w:t>改良</w:t>
      </w:r>
      <w:proofErr w:type="gramStart"/>
      <w:r w:rsidR="005A778A" w:rsidRPr="0086471B">
        <w:rPr>
          <w:rFonts w:hint="eastAsia"/>
          <w:b/>
        </w:rPr>
        <w:t>式獵具</w:t>
      </w:r>
      <w:r w:rsidR="001141D5" w:rsidRPr="0086471B">
        <w:rPr>
          <w:rFonts w:hint="eastAsia"/>
          <w:b/>
        </w:rPr>
        <w:t>換</w:t>
      </w:r>
      <w:proofErr w:type="gramEnd"/>
      <w:r w:rsidR="001141D5" w:rsidRPr="0086471B">
        <w:rPr>
          <w:rFonts w:hint="eastAsia"/>
          <w:b/>
        </w:rPr>
        <w:t>發</w:t>
      </w:r>
      <w:r w:rsidR="00932BE2" w:rsidRPr="0086471B">
        <w:rPr>
          <w:rFonts w:hint="eastAsia"/>
          <w:b/>
        </w:rPr>
        <w:t>、陷阱口徑與尺寸等規範</w:t>
      </w:r>
      <w:r w:rsidR="000B38CB" w:rsidRPr="0086471B">
        <w:rPr>
          <w:rFonts w:hint="eastAsia"/>
          <w:b/>
        </w:rPr>
        <w:t>與修法</w:t>
      </w:r>
      <w:r w:rsidR="00F16D71" w:rsidRPr="0086471B">
        <w:rPr>
          <w:rFonts w:hint="eastAsia"/>
          <w:b/>
        </w:rPr>
        <w:t>進程</w:t>
      </w:r>
      <w:r w:rsidR="005A778A" w:rsidRPr="0086471B">
        <w:rPr>
          <w:rFonts w:hint="eastAsia"/>
          <w:b/>
        </w:rPr>
        <w:t>，</w:t>
      </w:r>
      <w:r w:rsidR="00FA7DA0" w:rsidRPr="0086471B">
        <w:rPr>
          <w:rFonts w:hint="eastAsia"/>
          <w:b/>
        </w:rPr>
        <w:t>持續溝通、</w:t>
      </w:r>
      <w:r w:rsidR="005A778A" w:rsidRPr="0086471B">
        <w:rPr>
          <w:rFonts w:hint="eastAsia"/>
          <w:b/>
        </w:rPr>
        <w:t>凝聚共識。原民會為原住民族</w:t>
      </w:r>
      <w:r w:rsidR="00FA7DA0" w:rsidRPr="0086471B">
        <w:rPr>
          <w:rFonts w:hint="eastAsia"/>
          <w:b/>
        </w:rPr>
        <w:t>事務</w:t>
      </w:r>
      <w:r w:rsidR="005A778A" w:rsidRPr="0086471B">
        <w:rPr>
          <w:rFonts w:hint="eastAsia"/>
          <w:b/>
        </w:rPr>
        <w:t>主管機關，</w:t>
      </w:r>
      <w:r w:rsidR="00F2056C" w:rsidRPr="0086471B">
        <w:rPr>
          <w:rFonts w:hint="eastAsia"/>
          <w:b/>
        </w:rPr>
        <w:t>於</w:t>
      </w:r>
      <w:r w:rsidR="001141D5" w:rsidRPr="0086471B">
        <w:rPr>
          <w:rFonts w:hint="eastAsia"/>
          <w:b/>
        </w:rPr>
        <w:t>保障原住民族基本權益及生態保育政策方針一體前提下，</w:t>
      </w:r>
      <w:r w:rsidR="00FA7DA0" w:rsidRPr="0086471B">
        <w:rPr>
          <w:rFonts w:hint="eastAsia"/>
          <w:b/>
        </w:rPr>
        <w:t>允應積極</w:t>
      </w:r>
      <w:r w:rsidR="00932BE2" w:rsidRPr="0086471B">
        <w:rPr>
          <w:rFonts w:hint="eastAsia"/>
          <w:b/>
        </w:rPr>
        <w:t>向</w:t>
      </w:r>
      <w:r w:rsidR="001141D5" w:rsidRPr="0086471B">
        <w:rPr>
          <w:rFonts w:hint="eastAsia"/>
          <w:b/>
        </w:rPr>
        <w:t>部落族人</w:t>
      </w:r>
      <w:r w:rsidR="00932BE2" w:rsidRPr="0086471B">
        <w:rPr>
          <w:rFonts w:hint="eastAsia"/>
          <w:b/>
        </w:rPr>
        <w:t>宣導</w:t>
      </w:r>
      <w:r w:rsidR="00526D9D" w:rsidRPr="0086471B">
        <w:rPr>
          <w:rFonts w:hint="eastAsia"/>
          <w:b/>
        </w:rPr>
        <w:t>推動</w:t>
      </w:r>
      <w:r w:rsidR="00F9444C" w:rsidRPr="0086471B">
        <w:rPr>
          <w:rFonts w:hint="eastAsia"/>
          <w:b/>
        </w:rPr>
        <w:t>改良</w:t>
      </w:r>
      <w:proofErr w:type="gramStart"/>
      <w:r w:rsidR="00F9444C" w:rsidRPr="0086471B">
        <w:rPr>
          <w:rFonts w:hint="eastAsia"/>
          <w:b/>
        </w:rPr>
        <w:t>式獵具換</w:t>
      </w:r>
      <w:proofErr w:type="gramEnd"/>
      <w:r w:rsidR="00F9444C" w:rsidRPr="0086471B">
        <w:rPr>
          <w:rFonts w:hint="eastAsia"/>
          <w:b/>
        </w:rPr>
        <w:t>發</w:t>
      </w:r>
      <w:r w:rsidR="001B0027" w:rsidRPr="0086471B">
        <w:rPr>
          <w:rFonts w:hint="eastAsia"/>
          <w:b/>
        </w:rPr>
        <w:t>、</w:t>
      </w:r>
      <w:proofErr w:type="gramStart"/>
      <w:r w:rsidR="001B0027" w:rsidRPr="0086471B">
        <w:rPr>
          <w:rFonts w:hint="eastAsia"/>
          <w:b/>
        </w:rPr>
        <w:t>傳達誤捕黑熊</w:t>
      </w:r>
      <w:proofErr w:type="gramEnd"/>
      <w:r w:rsidR="001B0027" w:rsidRPr="0086471B">
        <w:rPr>
          <w:rFonts w:hint="eastAsia"/>
          <w:b/>
        </w:rPr>
        <w:t>通報</w:t>
      </w:r>
      <w:r w:rsidR="00CB472D" w:rsidRPr="0086471B">
        <w:rPr>
          <w:rFonts w:hint="eastAsia"/>
          <w:b/>
        </w:rPr>
        <w:t>免罰</w:t>
      </w:r>
      <w:r w:rsidR="001B0027" w:rsidRPr="0086471B">
        <w:rPr>
          <w:rFonts w:hint="eastAsia"/>
          <w:b/>
        </w:rPr>
        <w:t>資訊</w:t>
      </w:r>
      <w:r w:rsidR="00F9444C" w:rsidRPr="0086471B">
        <w:rPr>
          <w:rFonts w:hint="eastAsia"/>
          <w:b/>
        </w:rPr>
        <w:t>，並</w:t>
      </w:r>
      <w:r w:rsidR="00932BE2" w:rsidRPr="0086471B">
        <w:rPr>
          <w:rFonts w:hint="eastAsia"/>
          <w:b/>
        </w:rPr>
        <w:t>提升族人對公部門之信任</w:t>
      </w:r>
      <w:r w:rsidR="001141D5" w:rsidRPr="0086471B">
        <w:rPr>
          <w:rFonts w:hint="eastAsia"/>
          <w:b/>
        </w:rPr>
        <w:t>，</w:t>
      </w:r>
      <w:proofErr w:type="gramStart"/>
      <w:r w:rsidR="00F2056C" w:rsidRPr="0086471B">
        <w:rPr>
          <w:rFonts w:hint="eastAsia"/>
          <w:b/>
        </w:rPr>
        <w:t>以收綜效</w:t>
      </w:r>
      <w:proofErr w:type="gramEnd"/>
      <w:r w:rsidR="00911672" w:rsidRPr="0086471B">
        <w:rPr>
          <w:rFonts w:hint="eastAsia"/>
          <w:b/>
        </w:rPr>
        <w:t>。</w:t>
      </w:r>
    </w:p>
    <w:p w:rsidR="00AD2F22" w:rsidRPr="0086471B" w:rsidRDefault="00721FF2" w:rsidP="00073EA3">
      <w:pPr>
        <w:pStyle w:val="3"/>
        <w:rPr>
          <w:rFonts w:hAnsi="標楷體"/>
          <w:szCs w:val="32"/>
          <w:u w:val="single"/>
        </w:rPr>
      </w:pPr>
      <w:r w:rsidRPr="0086471B">
        <w:rPr>
          <w:rFonts w:hint="eastAsia"/>
        </w:rPr>
        <w:lastRenderedPageBreak/>
        <w:t>依據野</w:t>
      </w:r>
      <w:r w:rsidR="008A056F" w:rsidRPr="0086471B">
        <w:rPr>
          <w:rFonts w:hint="eastAsia"/>
        </w:rPr>
        <w:t>保</w:t>
      </w:r>
      <w:r w:rsidRPr="0086471B">
        <w:rPr>
          <w:rFonts w:hint="eastAsia"/>
        </w:rPr>
        <w:t>法第1</w:t>
      </w:r>
      <w:r w:rsidRPr="0086471B">
        <w:t>9</w:t>
      </w:r>
      <w:r w:rsidRPr="0086471B">
        <w:rPr>
          <w:rFonts w:hint="eastAsia"/>
        </w:rPr>
        <w:t>條第1項規定：「獵捕野生動物，</w:t>
      </w:r>
      <w:r w:rsidRPr="0086471B">
        <w:rPr>
          <w:rFonts w:hint="eastAsia"/>
          <w:b/>
        </w:rPr>
        <w:t>不得</w:t>
      </w:r>
      <w:r w:rsidRPr="0086471B">
        <w:rPr>
          <w:rFonts w:hint="eastAsia"/>
        </w:rPr>
        <w:t>以下列方法為之：…</w:t>
      </w:r>
      <w:proofErr w:type="gramStart"/>
      <w:r w:rsidRPr="0086471B">
        <w:rPr>
          <w:rFonts w:hint="eastAsia"/>
        </w:rPr>
        <w:t>…</w:t>
      </w:r>
      <w:proofErr w:type="gramEnd"/>
      <w:r w:rsidRPr="0086471B">
        <w:rPr>
          <w:rFonts w:hAnsi="標楷體" w:hint="eastAsia"/>
          <w:szCs w:val="32"/>
        </w:rPr>
        <w:t>六、</w:t>
      </w:r>
      <w:r w:rsidRPr="0086471B">
        <w:rPr>
          <w:rFonts w:hint="eastAsia"/>
          <w:b/>
        </w:rPr>
        <w:t>使用陷阱、獸</w:t>
      </w:r>
      <w:proofErr w:type="gramStart"/>
      <w:r w:rsidRPr="0086471B">
        <w:rPr>
          <w:rFonts w:hint="eastAsia"/>
          <w:b/>
        </w:rPr>
        <w:t>鋏</w:t>
      </w:r>
      <w:proofErr w:type="gramEnd"/>
      <w:r w:rsidRPr="0086471B">
        <w:rPr>
          <w:rFonts w:hint="eastAsia"/>
          <w:b/>
        </w:rPr>
        <w:t>或</w:t>
      </w:r>
      <w:r w:rsidRPr="0086471B">
        <w:rPr>
          <w:rFonts w:hint="eastAsia"/>
        </w:rPr>
        <w:t>特殊獵捕工具</w:t>
      </w:r>
      <w:r w:rsidRPr="0086471B">
        <w:rPr>
          <w:rFonts w:hAnsi="標楷體" w:hint="eastAsia"/>
          <w:szCs w:val="32"/>
        </w:rPr>
        <w:t>。七、其他經主管機關公告禁止之方法。」</w:t>
      </w:r>
      <w:r w:rsidR="00073EA3" w:rsidRPr="0086471B">
        <w:rPr>
          <w:rFonts w:hAnsi="標楷體" w:hint="eastAsia"/>
          <w:szCs w:val="32"/>
        </w:rPr>
        <w:t>同法</w:t>
      </w:r>
      <w:r w:rsidR="00073EA3" w:rsidRPr="0086471B">
        <w:rPr>
          <w:rFonts w:hint="eastAsia"/>
        </w:rPr>
        <w:t>第21條第1項第2款前段規定：「野生動物有下列情形之一，</w:t>
      </w:r>
      <w:r w:rsidR="00073EA3" w:rsidRPr="0086471B">
        <w:rPr>
          <w:rFonts w:hint="eastAsia"/>
          <w:b/>
        </w:rPr>
        <w:t>得予以獵捕或宰殺</w:t>
      </w:r>
      <w:r w:rsidR="00073EA3" w:rsidRPr="0086471B">
        <w:rPr>
          <w:rFonts w:hint="eastAsia"/>
        </w:rPr>
        <w:t>，不受第1</w:t>
      </w:r>
      <w:r w:rsidR="00073EA3" w:rsidRPr="0086471B">
        <w:t>7</w:t>
      </w:r>
      <w:r w:rsidR="00073EA3" w:rsidRPr="0086471B">
        <w:rPr>
          <w:rFonts w:hint="eastAsia"/>
        </w:rPr>
        <w:t>條第1項、第1</w:t>
      </w:r>
      <w:r w:rsidR="00073EA3" w:rsidRPr="0086471B">
        <w:t>8</w:t>
      </w:r>
      <w:r w:rsidR="00073EA3" w:rsidRPr="0086471B">
        <w:rPr>
          <w:rFonts w:hint="eastAsia"/>
        </w:rPr>
        <w:t>條第1項及第1</w:t>
      </w:r>
      <w:r w:rsidR="00073EA3" w:rsidRPr="0086471B">
        <w:t>9</w:t>
      </w:r>
      <w:r w:rsidR="00073EA3" w:rsidRPr="0086471B">
        <w:rPr>
          <w:rFonts w:hint="eastAsia"/>
        </w:rPr>
        <w:t>條第1項各款規定之限制。…</w:t>
      </w:r>
      <w:proofErr w:type="gramStart"/>
      <w:r w:rsidR="00073EA3" w:rsidRPr="0086471B">
        <w:rPr>
          <w:rFonts w:hint="eastAsia"/>
        </w:rPr>
        <w:t>…</w:t>
      </w:r>
      <w:proofErr w:type="gramEnd"/>
      <w:r w:rsidR="00073EA3" w:rsidRPr="0086471B">
        <w:rPr>
          <w:rFonts w:hint="eastAsia"/>
        </w:rPr>
        <w:t>二、</w:t>
      </w:r>
      <w:r w:rsidR="00073EA3" w:rsidRPr="0086471B">
        <w:rPr>
          <w:rFonts w:hint="eastAsia"/>
          <w:b/>
        </w:rPr>
        <w:t>危害農林作物、家禽、家畜或水產養殖者</w:t>
      </w:r>
      <w:r w:rsidR="00073EA3" w:rsidRPr="0086471B">
        <w:rPr>
          <w:rFonts w:hint="eastAsia"/>
        </w:rPr>
        <w:t>。…</w:t>
      </w:r>
      <w:proofErr w:type="gramStart"/>
      <w:r w:rsidR="00073EA3" w:rsidRPr="0086471B">
        <w:rPr>
          <w:rFonts w:hint="eastAsia"/>
        </w:rPr>
        <w:t>…</w:t>
      </w:r>
      <w:proofErr w:type="gramEnd"/>
      <w:r w:rsidR="00073EA3" w:rsidRPr="0086471B">
        <w:rPr>
          <w:rFonts w:hint="eastAsia"/>
        </w:rPr>
        <w:t>」同法第21條之1規定：「台灣</w:t>
      </w:r>
      <w:r w:rsidR="00073EA3" w:rsidRPr="0086471B">
        <w:rPr>
          <w:rFonts w:hint="eastAsia"/>
          <w:b/>
        </w:rPr>
        <w:t>原住民族</w:t>
      </w:r>
      <w:r w:rsidR="00073EA3" w:rsidRPr="0086471B">
        <w:rPr>
          <w:rFonts w:hint="eastAsia"/>
        </w:rPr>
        <w:t>基於其傳統文化、祭儀，而有</w:t>
      </w:r>
      <w:r w:rsidR="00073EA3" w:rsidRPr="0086471B">
        <w:rPr>
          <w:rFonts w:hint="eastAsia"/>
          <w:b/>
        </w:rPr>
        <w:t>獵捕</w:t>
      </w:r>
      <w:r w:rsidR="00073EA3" w:rsidRPr="0086471B">
        <w:rPr>
          <w:rFonts w:hint="eastAsia"/>
        </w:rPr>
        <w:t>、宰殺或利用野生動物之必要者，不受第1</w:t>
      </w:r>
      <w:r w:rsidR="00073EA3" w:rsidRPr="0086471B">
        <w:t>7</w:t>
      </w:r>
      <w:r w:rsidR="00073EA3" w:rsidRPr="0086471B">
        <w:rPr>
          <w:rFonts w:hint="eastAsia"/>
        </w:rPr>
        <w:t>條第1項、第1</w:t>
      </w:r>
      <w:r w:rsidR="00073EA3" w:rsidRPr="0086471B">
        <w:t>8</w:t>
      </w:r>
      <w:r w:rsidR="00073EA3" w:rsidRPr="0086471B">
        <w:rPr>
          <w:rFonts w:hint="eastAsia"/>
        </w:rPr>
        <w:t>條第1項及第1</w:t>
      </w:r>
      <w:r w:rsidR="00073EA3" w:rsidRPr="0086471B">
        <w:t>9</w:t>
      </w:r>
      <w:r w:rsidR="00073EA3" w:rsidRPr="0086471B">
        <w:rPr>
          <w:rFonts w:hint="eastAsia"/>
        </w:rPr>
        <w:t>條第1項各款規定之限制。前項獵捕、宰殺或利用野生動物之行為</w:t>
      </w:r>
      <w:r w:rsidR="00073EA3" w:rsidRPr="0086471B">
        <w:rPr>
          <w:rFonts w:hint="eastAsia"/>
          <w:b/>
        </w:rPr>
        <w:t>應經主管機關核准</w:t>
      </w:r>
      <w:r w:rsidR="00073EA3" w:rsidRPr="0086471B">
        <w:rPr>
          <w:rFonts w:hint="eastAsia"/>
        </w:rPr>
        <w:t>，其申請程序、獵捕方式、獵捕動物之種類、數量、獵捕</w:t>
      </w:r>
      <w:proofErr w:type="gramStart"/>
      <w:r w:rsidR="00073EA3" w:rsidRPr="0086471B">
        <w:rPr>
          <w:rFonts w:hint="eastAsia"/>
        </w:rPr>
        <w:t>期間、</w:t>
      </w:r>
      <w:proofErr w:type="gramEnd"/>
      <w:r w:rsidR="00073EA3" w:rsidRPr="0086471B">
        <w:rPr>
          <w:rFonts w:hint="eastAsia"/>
        </w:rPr>
        <w:t>區域及其他應遵循事項之辦法，由中央主管機關會同中央原住民族主管機關定之。」</w:t>
      </w:r>
      <w:r w:rsidR="00073EA3" w:rsidRPr="0086471B">
        <w:rPr>
          <w:rFonts w:hAnsi="標楷體" w:hint="eastAsia"/>
          <w:szCs w:val="32"/>
        </w:rPr>
        <w:t>另同法第19條第2項規定：「</w:t>
      </w:r>
      <w:r w:rsidR="00073EA3" w:rsidRPr="0086471B">
        <w:rPr>
          <w:rFonts w:hint="eastAsia"/>
          <w:b/>
        </w:rPr>
        <w:t>未經許可</w:t>
      </w:r>
      <w:r w:rsidR="00073EA3" w:rsidRPr="0086471B">
        <w:rPr>
          <w:rFonts w:hint="eastAsia"/>
        </w:rPr>
        <w:t>擅自設置</w:t>
      </w:r>
      <w:r w:rsidR="00073EA3" w:rsidRPr="0086471B">
        <w:rPr>
          <w:rFonts w:hAnsi="標楷體" w:hint="eastAsia"/>
          <w:szCs w:val="32"/>
        </w:rPr>
        <w:t>網具、陷阱、獸</w:t>
      </w:r>
      <w:proofErr w:type="gramStart"/>
      <w:r w:rsidR="00073EA3" w:rsidRPr="0086471B">
        <w:rPr>
          <w:rFonts w:hAnsi="標楷體" w:hint="eastAsia"/>
          <w:szCs w:val="32"/>
        </w:rPr>
        <w:t>鋏</w:t>
      </w:r>
      <w:proofErr w:type="gramEnd"/>
      <w:r w:rsidR="00073EA3" w:rsidRPr="0086471B">
        <w:rPr>
          <w:rFonts w:hAnsi="標楷體" w:hint="eastAsia"/>
          <w:szCs w:val="32"/>
        </w:rPr>
        <w:t>或</w:t>
      </w:r>
      <w:proofErr w:type="gramStart"/>
      <w:r w:rsidR="00073EA3" w:rsidRPr="0086471B">
        <w:rPr>
          <w:rFonts w:hAnsi="標楷體" w:hint="eastAsia"/>
          <w:szCs w:val="32"/>
        </w:rPr>
        <w:t>其他獵具</w:t>
      </w:r>
      <w:proofErr w:type="gramEnd"/>
      <w:r w:rsidR="00073EA3" w:rsidRPr="0086471B">
        <w:rPr>
          <w:rFonts w:hAnsi="標楷體" w:hint="eastAsia"/>
          <w:szCs w:val="32"/>
        </w:rPr>
        <w:t>，</w:t>
      </w:r>
      <w:r w:rsidR="00073EA3" w:rsidRPr="0086471B">
        <w:rPr>
          <w:rFonts w:hint="eastAsia"/>
        </w:rPr>
        <w:t>主管機關得</w:t>
      </w:r>
      <w:proofErr w:type="gramStart"/>
      <w:r w:rsidR="00073EA3" w:rsidRPr="0086471B">
        <w:rPr>
          <w:rFonts w:hint="eastAsia"/>
        </w:rPr>
        <w:t>逕</w:t>
      </w:r>
      <w:proofErr w:type="gramEnd"/>
      <w:r w:rsidR="00073EA3" w:rsidRPr="0086471B">
        <w:rPr>
          <w:rFonts w:hint="eastAsia"/>
        </w:rPr>
        <w:t>予拆除並銷毀之</w:t>
      </w:r>
      <w:r w:rsidR="00073EA3" w:rsidRPr="0086471B">
        <w:rPr>
          <w:rFonts w:hAnsi="標楷體" w:hint="eastAsia"/>
          <w:szCs w:val="32"/>
        </w:rPr>
        <w:t>。土地所有人、使用人或管理人不得規避、拒絕或妨礙。」</w:t>
      </w:r>
      <w:proofErr w:type="gramStart"/>
      <w:r w:rsidR="00AD2F22" w:rsidRPr="0086471B">
        <w:rPr>
          <w:rFonts w:hAnsi="標楷體" w:hint="eastAsia"/>
          <w:szCs w:val="32"/>
        </w:rPr>
        <w:t>爰</w:t>
      </w:r>
      <w:proofErr w:type="gramEnd"/>
      <w:r w:rsidR="00AD2F22" w:rsidRPr="0086471B">
        <w:rPr>
          <w:rFonts w:hAnsi="標楷體" w:hint="eastAsia"/>
          <w:b/>
          <w:szCs w:val="32"/>
        </w:rPr>
        <w:t>農民為防治野生動物危害</w:t>
      </w:r>
      <w:r w:rsidR="00073EA3" w:rsidRPr="0086471B">
        <w:rPr>
          <w:rFonts w:hAnsi="標楷體" w:hint="eastAsia"/>
          <w:b/>
          <w:szCs w:val="32"/>
        </w:rPr>
        <w:t>及原住民族基於傳統文化、</w:t>
      </w:r>
      <w:proofErr w:type="gramStart"/>
      <w:r w:rsidR="00073EA3" w:rsidRPr="0086471B">
        <w:rPr>
          <w:rFonts w:hAnsi="標楷體" w:hint="eastAsia"/>
          <w:b/>
          <w:szCs w:val="32"/>
        </w:rPr>
        <w:t>祭儀或自用</w:t>
      </w:r>
      <w:proofErr w:type="gramEnd"/>
      <w:r w:rsidR="00073EA3" w:rsidRPr="0086471B">
        <w:rPr>
          <w:rFonts w:hAnsi="標楷體" w:hint="eastAsia"/>
          <w:b/>
          <w:szCs w:val="32"/>
        </w:rPr>
        <w:t>等之必要者</w:t>
      </w:r>
      <w:r w:rsidR="00AD2F22" w:rsidRPr="0086471B">
        <w:rPr>
          <w:rFonts w:hAnsi="標楷體" w:hint="eastAsia"/>
          <w:b/>
          <w:szCs w:val="32"/>
        </w:rPr>
        <w:t>，依法得獵捕野生動物，惟如</w:t>
      </w:r>
      <w:r w:rsidR="007E56F5" w:rsidRPr="0086471B">
        <w:rPr>
          <w:rFonts w:hAnsi="標楷體" w:hint="eastAsia"/>
          <w:b/>
          <w:szCs w:val="32"/>
        </w:rPr>
        <w:t>經通報有</w:t>
      </w:r>
      <w:r w:rsidR="00311A0A" w:rsidRPr="0086471B">
        <w:rPr>
          <w:rFonts w:hAnsi="標楷體" w:hint="eastAsia"/>
          <w:b/>
          <w:szCs w:val="32"/>
        </w:rPr>
        <w:t>設置陷阱、獸</w:t>
      </w:r>
      <w:proofErr w:type="gramStart"/>
      <w:r w:rsidR="00311A0A" w:rsidRPr="0086471B">
        <w:rPr>
          <w:rFonts w:hAnsi="標楷體" w:hint="eastAsia"/>
          <w:b/>
          <w:szCs w:val="32"/>
        </w:rPr>
        <w:t>鋏</w:t>
      </w:r>
      <w:proofErr w:type="gramEnd"/>
      <w:r w:rsidR="00311A0A" w:rsidRPr="0086471B">
        <w:rPr>
          <w:rFonts w:hAnsi="標楷體" w:hint="eastAsia"/>
          <w:b/>
          <w:szCs w:val="32"/>
        </w:rPr>
        <w:t>等，地方主管機關會先行查證是否確有符合第21條及第21條之1之例外排除條件，且經綜合查證後，確認為未經許可設置之陷阱、獸</w:t>
      </w:r>
      <w:proofErr w:type="gramStart"/>
      <w:r w:rsidR="00311A0A" w:rsidRPr="0086471B">
        <w:rPr>
          <w:rFonts w:hAnsi="標楷體" w:hint="eastAsia"/>
          <w:b/>
          <w:szCs w:val="32"/>
        </w:rPr>
        <w:t>鋏</w:t>
      </w:r>
      <w:proofErr w:type="gramEnd"/>
      <w:r w:rsidR="00311A0A" w:rsidRPr="0086471B">
        <w:rPr>
          <w:rFonts w:hAnsi="標楷體" w:hint="eastAsia"/>
          <w:b/>
          <w:szCs w:val="32"/>
        </w:rPr>
        <w:t>者，將</w:t>
      </w:r>
      <w:proofErr w:type="gramStart"/>
      <w:r w:rsidR="00311A0A" w:rsidRPr="0086471B">
        <w:rPr>
          <w:rFonts w:hAnsi="標楷體" w:hint="eastAsia"/>
          <w:b/>
          <w:szCs w:val="32"/>
        </w:rPr>
        <w:t>逕</w:t>
      </w:r>
      <w:proofErr w:type="gramEnd"/>
      <w:r w:rsidR="00311A0A" w:rsidRPr="0086471B">
        <w:rPr>
          <w:rFonts w:hAnsi="標楷體" w:hint="eastAsia"/>
          <w:b/>
          <w:szCs w:val="32"/>
        </w:rPr>
        <w:t>予拆除及銷毀。</w:t>
      </w:r>
    </w:p>
    <w:p w:rsidR="00932BE2" w:rsidRPr="0086471B" w:rsidRDefault="002A388E" w:rsidP="00073EA3">
      <w:pPr>
        <w:pStyle w:val="3"/>
        <w:rPr>
          <w:rFonts w:hAnsi="標楷體"/>
          <w:szCs w:val="32"/>
        </w:rPr>
      </w:pPr>
      <w:r w:rsidRPr="0086471B">
        <w:rPr>
          <w:rFonts w:hAnsi="標楷體" w:hint="eastAsia"/>
          <w:szCs w:val="32"/>
        </w:rPr>
        <w:t>為瞭解</w:t>
      </w:r>
      <w:r w:rsidR="00F9444C" w:rsidRPr="0086471B">
        <w:rPr>
          <w:rFonts w:hAnsi="標楷體" w:hint="eastAsia"/>
          <w:szCs w:val="32"/>
        </w:rPr>
        <w:t>「金屬套索陷阱」是否屬</w:t>
      </w:r>
      <w:r w:rsidRPr="0086471B">
        <w:rPr>
          <w:rFonts w:hAnsi="標楷體" w:hint="eastAsia"/>
          <w:szCs w:val="32"/>
        </w:rPr>
        <w:t>原住民族</w:t>
      </w:r>
      <w:r w:rsidR="00F9444C" w:rsidRPr="0086471B">
        <w:rPr>
          <w:rFonts w:hAnsi="標楷體" w:hint="eastAsia"/>
          <w:szCs w:val="32"/>
        </w:rPr>
        <w:t>狩獵器具</w:t>
      </w:r>
      <w:r w:rsidR="00F77288" w:rsidRPr="0086471B">
        <w:rPr>
          <w:rFonts w:hAnsi="標楷體" w:hint="eastAsia"/>
          <w:szCs w:val="32"/>
        </w:rPr>
        <w:t>，</w:t>
      </w:r>
      <w:proofErr w:type="gramStart"/>
      <w:r w:rsidRPr="0086471B">
        <w:rPr>
          <w:rFonts w:hAnsi="標楷體" w:hint="eastAsia"/>
          <w:szCs w:val="32"/>
        </w:rPr>
        <w:t>詢</w:t>
      </w:r>
      <w:proofErr w:type="gramEnd"/>
      <w:r w:rsidRPr="0086471B">
        <w:rPr>
          <w:rFonts w:hAnsi="標楷體" w:hint="eastAsia"/>
          <w:szCs w:val="32"/>
        </w:rPr>
        <w:t>據原民會表示，</w:t>
      </w:r>
      <w:r w:rsidR="00F77288" w:rsidRPr="0086471B">
        <w:rPr>
          <w:rFonts w:hAnsi="標楷體" w:hint="eastAsia"/>
          <w:szCs w:val="32"/>
        </w:rPr>
        <w:t>「</w:t>
      </w:r>
      <w:r w:rsidRPr="0086471B">
        <w:rPr>
          <w:rFonts w:hAnsi="標楷體" w:hint="eastAsia"/>
          <w:b/>
          <w:szCs w:val="32"/>
        </w:rPr>
        <w:t>套索陷阱</w:t>
      </w:r>
      <w:r w:rsidR="00F77288" w:rsidRPr="0086471B">
        <w:rPr>
          <w:rFonts w:hAnsi="標楷體" w:hint="eastAsia"/>
          <w:szCs w:val="32"/>
        </w:rPr>
        <w:t>」</w:t>
      </w:r>
      <w:r w:rsidRPr="0086471B">
        <w:rPr>
          <w:rFonts w:hAnsi="標楷體" w:hint="eastAsia"/>
          <w:szCs w:val="32"/>
        </w:rPr>
        <w:t>屬原住民族陷阱之使用類型，</w:t>
      </w:r>
      <w:proofErr w:type="gramStart"/>
      <w:r w:rsidRPr="0086471B">
        <w:rPr>
          <w:rFonts w:hAnsi="標楷體" w:hint="eastAsia"/>
          <w:szCs w:val="32"/>
        </w:rPr>
        <w:t>原住民族隨時代</w:t>
      </w:r>
      <w:proofErr w:type="gramEnd"/>
      <w:r w:rsidRPr="0086471B">
        <w:rPr>
          <w:rFonts w:hAnsi="標楷體" w:hint="eastAsia"/>
          <w:szCs w:val="32"/>
        </w:rPr>
        <w:t>科技進步及多元族群經貿交流互動下，所使用材質由傳統繩索（竹子、樹藤）與時俱進</w:t>
      </w:r>
      <w:r w:rsidR="00F77288" w:rsidRPr="0086471B">
        <w:rPr>
          <w:rFonts w:hAnsi="標楷體" w:hint="eastAsia"/>
          <w:szCs w:val="32"/>
        </w:rPr>
        <w:t>，</w:t>
      </w:r>
      <w:r w:rsidRPr="0086471B">
        <w:rPr>
          <w:rFonts w:hAnsi="標楷體" w:hint="eastAsia"/>
          <w:szCs w:val="32"/>
        </w:rPr>
        <w:t>改由金屬材料，並普及為現代獵捕野生動物器具之</w:t>
      </w:r>
      <w:proofErr w:type="gramStart"/>
      <w:r w:rsidRPr="0086471B">
        <w:rPr>
          <w:rFonts w:hAnsi="標楷體" w:hint="eastAsia"/>
          <w:szCs w:val="32"/>
        </w:rPr>
        <w:t>一</w:t>
      </w:r>
      <w:proofErr w:type="gramEnd"/>
      <w:r w:rsidR="00F77288" w:rsidRPr="0086471B">
        <w:rPr>
          <w:rFonts w:hAnsi="標楷體" w:hint="eastAsia"/>
          <w:szCs w:val="32"/>
        </w:rPr>
        <w:t>。雖非原住民族狩獵傳統文化技術，</w:t>
      </w:r>
      <w:r w:rsidR="00F77288" w:rsidRPr="0086471B">
        <w:rPr>
          <w:rFonts w:hAnsi="標楷體" w:hint="eastAsia"/>
          <w:szCs w:val="32"/>
        </w:rPr>
        <w:lastRenderedPageBreak/>
        <w:t>惟</w:t>
      </w:r>
      <w:r w:rsidR="00F77288" w:rsidRPr="0086471B">
        <w:rPr>
          <w:rFonts w:hAnsi="標楷體" w:hint="eastAsia"/>
          <w:b/>
          <w:szCs w:val="32"/>
        </w:rPr>
        <w:t>已為「現代」獵捕器具，亦無其他替代工具</w:t>
      </w:r>
      <w:r w:rsidR="00F77288" w:rsidRPr="0086471B">
        <w:rPr>
          <w:rFonts w:hAnsi="標楷體" w:hint="eastAsia"/>
          <w:szCs w:val="32"/>
        </w:rPr>
        <w:t>。</w:t>
      </w:r>
    </w:p>
    <w:p w:rsidR="00930A23" w:rsidRPr="0086471B" w:rsidRDefault="00F77288" w:rsidP="00073EA3">
      <w:pPr>
        <w:pStyle w:val="3"/>
        <w:rPr>
          <w:rFonts w:hAnsi="標楷體"/>
          <w:szCs w:val="32"/>
          <w:u w:val="single"/>
        </w:rPr>
      </w:pPr>
      <w:r w:rsidRPr="0086471B">
        <w:rPr>
          <w:rFonts w:hAnsi="標楷體" w:hint="eastAsia"/>
          <w:szCs w:val="32"/>
        </w:rPr>
        <w:t>再經調閱</w:t>
      </w:r>
      <w:r w:rsidR="00774B4A" w:rsidRPr="0086471B">
        <w:rPr>
          <w:rFonts w:hAnsi="標楷體" w:hint="eastAsia"/>
          <w:szCs w:val="32"/>
        </w:rPr>
        <w:t>農業部</w:t>
      </w:r>
      <w:r w:rsidRPr="0086471B">
        <w:rPr>
          <w:rFonts w:hAnsi="標楷體" w:hint="eastAsia"/>
          <w:szCs w:val="32"/>
        </w:rPr>
        <w:t>統計</w:t>
      </w:r>
      <w:r w:rsidR="00774B4A" w:rsidRPr="0086471B">
        <w:rPr>
          <w:rFonts w:hAnsi="標楷體" w:hint="eastAsia"/>
          <w:szCs w:val="32"/>
        </w:rPr>
        <w:t>各地方主管機關108年至112年間之野生動物危害農林作物獵捕許可案件顯示，108年迄至112年12月，</w:t>
      </w:r>
      <w:r w:rsidR="00774B4A" w:rsidRPr="0086471B">
        <w:rPr>
          <w:rFonts w:hAnsi="標楷體" w:hint="eastAsia"/>
          <w:b/>
          <w:szCs w:val="32"/>
        </w:rPr>
        <w:t>皆未有申請及核准設置陷阱使用</w:t>
      </w:r>
      <w:proofErr w:type="gramStart"/>
      <w:r w:rsidR="00774B4A" w:rsidRPr="0086471B">
        <w:rPr>
          <w:rFonts w:hAnsi="標楷體" w:hint="eastAsia"/>
          <w:b/>
          <w:szCs w:val="32"/>
        </w:rPr>
        <w:t>作農害</w:t>
      </w:r>
      <w:proofErr w:type="gramEnd"/>
      <w:r w:rsidR="00774B4A" w:rsidRPr="0086471B">
        <w:rPr>
          <w:rFonts w:hAnsi="標楷體" w:hint="eastAsia"/>
          <w:b/>
          <w:szCs w:val="32"/>
        </w:rPr>
        <w:t>防治</w:t>
      </w:r>
      <w:r w:rsidR="00BC0D7C" w:rsidRPr="0086471B">
        <w:rPr>
          <w:rStyle w:val="aff2"/>
          <w:rFonts w:hAnsi="標楷體"/>
          <w:b/>
          <w:szCs w:val="32"/>
        </w:rPr>
        <w:footnoteReference w:id="7"/>
      </w:r>
      <w:r w:rsidR="003B47FF" w:rsidRPr="0086471B">
        <w:rPr>
          <w:rFonts w:hAnsi="標楷體" w:hint="eastAsia"/>
          <w:b/>
          <w:szCs w:val="32"/>
        </w:rPr>
        <w:t>；</w:t>
      </w:r>
      <w:r w:rsidR="00774B4A" w:rsidRPr="0086471B">
        <w:rPr>
          <w:rFonts w:hAnsi="標楷體" w:hint="eastAsia"/>
          <w:szCs w:val="32"/>
        </w:rPr>
        <w:t>現行「原住民族基於傳統</w:t>
      </w:r>
      <w:proofErr w:type="gramStart"/>
      <w:r w:rsidR="00774B4A" w:rsidRPr="0086471B">
        <w:rPr>
          <w:rFonts w:hAnsi="標楷體" w:hint="eastAsia"/>
          <w:szCs w:val="32"/>
        </w:rPr>
        <w:t>文化及祭儀</w:t>
      </w:r>
      <w:proofErr w:type="gramEnd"/>
      <w:r w:rsidR="00774B4A" w:rsidRPr="0086471B">
        <w:rPr>
          <w:rFonts w:hAnsi="標楷體" w:hint="eastAsia"/>
          <w:szCs w:val="32"/>
        </w:rPr>
        <w:t>需要獵捕宰殺利用野生動物管理辦法」，因申請程序極為繁瑣且諸多規定不符原住民</w:t>
      </w:r>
      <w:proofErr w:type="gramStart"/>
      <w:r w:rsidR="00774B4A" w:rsidRPr="0086471B">
        <w:rPr>
          <w:rFonts w:hAnsi="標楷體" w:hint="eastAsia"/>
          <w:szCs w:val="32"/>
        </w:rPr>
        <w:t>族慣習與</w:t>
      </w:r>
      <w:proofErr w:type="gramEnd"/>
      <w:r w:rsidR="00774B4A" w:rsidRPr="0086471B">
        <w:rPr>
          <w:rFonts w:hAnsi="標楷體" w:hint="eastAsia"/>
          <w:szCs w:val="32"/>
        </w:rPr>
        <w:t>信仰，例如其傳統文化上獲取之獵物為上天或祖靈所恩賜，不能強求也無法事先要求，</w:t>
      </w:r>
      <w:r w:rsidR="00774B4A" w:rsidRPr="0086471B">
        <w:rPr>
          <w:rFonts w:hAnsi="標楷體" w:hint="eastAsia"/>
          <w:b/>
          <w:szCs w:val="32"/>
        </w:rPr>
        <w:t>實際願意依法申請獵捕之原民為數不多，108年至112年共核准336件</w:t>
      </w:r>
      <w:r w:rsidR="00774B4A" w:rsidRPr="0086471B">
        <w:rPr>
          <w:rFonts w:hAnsi="標楷體" w:hint="eastAsia"/>
          <w:szCs w:val="32"/>
        </w:rPr>
        <w:t>狩獵申請，獵捕方式包含</w:t>
      </w:r>
      <w:proofErr w:type="gramStart"/>
      <w:r w:rsidR="00774B4A" w:rsidRPr="0086471B">
        <w:rPr>
          <w:rFonts w:hAnsi="標楷體" w:hint="eastAsia"/>
          <w:szCs w:val="32"/>
        </w:rPr>
        <w:t>槍獵、</w:t>
      </w:r>
      <w:proofErr w:type="gramEnd"/>
      <w:r w:rsidR="00774B4A" w:rsidRPr="0086471B">
        <w:rPr>
          <w:rFonts w:hAnsi="標楷體" w:hint="eastAsia"/>
          <w:b/>
          <w:szCs w:val="32"/>
        </w:rPr>
        <w:t>陷阱獵</w:t>
      </w:r>
      <w:r w:rsidR="00774B4A" w:rsidRPr="0086471B">
        <w:rPr>
          <w:rFonts w:hAnsi="標楷體" w:hint="eastAsia"/>
          <w:szCs w:val="32"/>
        </w:rPr>
        <w:t>、傳統獵捕器、鳥網等多種方式，</w:t>
      </w:r>
      <w:r w:rsidR="00774B4A" w:rsidRPr="0086471B">
        <w:rPr>
          <w:rFonts w:hAnsi="標楷體" w:hint="eastAsia"/>
          <w:b/>
          <w:szCs w:val="32"/>
        </w:rPr>
        <w:t>使用陷阱並無規範須進行標示</w:t>
      </w:r>
      <w:r w:rsidR="00774B4A" w:rsidRPr="0086471B">
        <w:rPr>
          <w:rFonts w:hAnsi="標楷體" w:hint="eastAsia"/>
          <w:szCs w:val="32"/>
        </w:rPr>
        <w:t>。</w:t>
      </w:r>
      <w:r w:rsidR="0030114F" w:rsidRPr="0086471B">
        <w:rPr>
          <w:rFonts w:hAnsi="標楷體" w:hint="eastAsia"/>
          <w:szCs w:val="32"/>
        </w:rPr>
        <w:t>是</w:t>
      </w:r>
      <w:proofErr w:type="gramStart"/>
      <w:r w:rsidR="0030114F" w:rsidRPr="0086471B">
        <w:rPr>
          <w:rFonts w:hAnsi="標楷體" w:hint="eastAsia"/>
          <w:szCs w:val="32"/>
        </w:rPr>
        <w:t>以</w:t>
      </w:r>
      <w:proofErr w:type="gramEnd"/>
      <w:r w:rsidR="0030114F" w:rsidRPr="0086471B">
        <w:rPr>
          <w:rFonts w:hAnsi="標楷體" w:hint="eastAsia"/>
          <w:szCs w:val="32"/>
        </w:rPr>
        <w:t>，</w:t>
      </w:r>
      <w:r w:rsidR="00716C37" w:rsidRPr="0086471B">
        <w:rPr>
          <w:rFonts w:hAnsi="標楷體" w:hint="eastAsia"/>
          <w:szCs w:val="32"/>
        </w:rPr>
        <w:t>現行山林環境中之</w:t>
      </w:r>
      <w:r w:rsidR="00AD1D5A" w:rsidRPr="0086471B">
        <w:rPr>
          <w:rFonts w:hAnsi="標楷體" w:hint="eastAsia"/>
          <w:szCs w:val="32"/>
        </w:rPr>
        <w:t>套索</w:t>
      </w:r>
      <w:r w:rsidR="00716C37" w:rsidRPr="0086471B">
        <w:rPr>
          <w:rFonts w:hAnsi="標楷體" w:hint="eastAsia"/>
          <w:b/>
          <w:szCs w:val="32"/>
        </w:rPr>
        <w:t>陷阱，</w:t>
      </w:r>
      <w:r w:rsidR="00753455" w:rsidRPr="0086471B">
        <w:rPr>
          <w:rFonts w:hAnsi="標楷體" w:hint="eastAsia"/>
          <w:b/>
          <w:szCs w:val="32"/>
        </w:rPr>
        <w:t>是否</w:t>
      </w:r>
      <w:r w:rsidR="003B47FF" w:rsidRPr="0086471B">
        <w:rPr>
          <w:rFonts w:hAnsi="標楷體" w:hint="eastAsia"/>
          <w:b/>
          <w:szCs w:val="32"/>
        </w:rPr>
        <w:t>屬合法</w:t>
      </w:r>
      <w:r w:rsidR="00716C37" w:rsidRPr="0086471B">
        <w:rPr>
          <w:rFonts w:hAnsi="標楷體" w:hint="eastAsia"/>
          <w:b/>
          <w:szCs w:val="32"/>
        </w:rPr>
        <w:t>設置，地方主管機關如何有效取締並</w:t>
      </w:r>
      <w:proofErr w:type="gramStart"/>
      <w:r w:rsidR="00716C37" w:rsidRPr="0086471B">
        <w:rPr>
          <w:rFonts w:hAnsi="標楷體" w:hint="eastAsia"/>
          <w:b/>
          <w:szCs w:val="32"/>
        </w:rPr>
        <w:t>逕</w:t>
      </w:r>
      <w:proofErr w:type="gramEnd"/>
      <w:r w:rsidR="00716C37" w:rsidRPr="0086471B">
        <w:rPr>
          <w:rFonts w:hAnsi="標楷體" w:hint="eastAsia"/>
          <w:b/>
          <w:szCs w:val="32"/>
        </w:rPr>
        <w:t>予拆除，均不無疑義</w:t>
      </w:r>
      <w:r w:rsidR="00716C37" w:rsidRPr="0086471B">
        <w:rPr>
          <w:rFonts w:hAnsi="標楷體" w:hint="eastAsia"/>
          <w:szCs w:val="32"/>
        </w:rPr>
        <w:t>。</w:t>
      </w:r>
    </w:p>
    <w:p w:rsidR="00D07A5E" w:rsidRPr="0086471B" w:rsidRDefault="00AD1D5A" w:rsidP="00073EA3">
      <w:pPr>
        <w:pStyle w:val="3"/>
        <w:rPr>
          <w:rFonts w:hAnsi="標楷體"/>
          <w:szCs w:val="32"/>
        </w:rPr>
      </w:pPr>
      <w:r w:rsidRPr="0086471B">
        <w:rPr>
          <w:rFonts w:hAnsi="標楷體" w:hint="eastAsia"/>
          <w:szCs w:val="32"/>
        </w:rPr>
        <w:t>又</w:t>
      </w:r>
      <w:r w:rsidR="00D07A5E" w:rsidRPr="0086471B">
        <w:rPr>
          <w:rFonts w:hAnsi="標楷體" w:hint="eastAsia"/>
          <w:szCs w:val="32"/>
        </w:rPr>
        <w:t>查，農業部彙整黑熊救傷通報案例共計</w:t>
      </w:r>
      <w:r w:rsidR="00D07A5E" w:rsidRPr="0086471B">
        <w:rPr>
          <w:rFonts w:hAnsi="標楷體" w:hint="eastAsia"/>
          <w:b/>
          <w:szCs w:val="32"/>
        </w:rPr>
        <w:t>2</w:t>
      </w:r>
      <w:r w:rsidR="003312B6" w:rsidRPr="0086471B">
        <w:rPr>
          <w:rFonts w:hAnsi="標楷體"/>
          <w:b/>
          <w:szCs w:val="32"/>
        </w:rPr>
        <w:t>5</w:t>
      </w:r>
      <w:r w:rsidR="00D07A5E" w:rsidRPr="0086471B">
        <w:rPr>
          <w:rFonts w:hAnsi="標楷體" w:hint="eastAsia"/>
          <w:b/>
          <w:szCs w:val="32"/>
        </w:rPr>
        <w:t>件</w:t>
      </w:r>
      <w:r w:rsidR="00D07A5E" w:rsidRPr="0086471B">
        <w:rPr>
          <w:rFonts w:hAnsi="標楷體" w:hint="eastAsia"/>
          <w:szCs w:val="32"/>
        </w:rPr>
        <w:t>（</w:t>
      </w:r>
      <w:r w:rsidR="00DD1AC5" w:rsidRPr="0086471B">
        <w:rPr>
          <w:rFonts w:hAnsi="標楷體" w:hint="eastAsia"/>
          <w:szCs w:val="32"/>
        </w:rPr>
        <w:t>1</w:t>
      </w:r>
      <w:r w:rsidR="00DD1AC5" w:rsidRPr="0086471B">
        <w:rPr>
          <w:rFonts w:hAnsi="標楷體"/>
          <w:szCs w:val="32"/>
        </w:rPr>
        <w:t>08</w:t>
      </w:r>
      <w:r w:rsidR="00DD1AC5" w:rsidRPr="0086471B">
        <w:rPr>
          <w:rFonts w:hAnsi="標楷體" w:hint="eastAsia"/>
          <w:szCs w:val="32"/>
        </w:rPr>
        <w:t>年</w:t>
      </w:r>
      <w:r w:rsidR="00D07A5E" w:rsidRPr="0086471B">
        <w:rPr>
          <w:rFonts w:hAnsi="標楷體" w:hint="eastAsia"/>
          <w:szCs w:val="32"/>
        </w:rPr>
        <w:t>至</w:t>
      </w:r>
      <w:r w:rsidR="003312B6" w:rsidRPr="0086471B">
        <w:rPr>
          <w:rFonts w:hAnsi="標楷體"/>
          <w:szCs w:val="32"/>
        </w:rPr>
        <w:t>113</w:t>
      </w:r>
      <w:r w:rsidR="00D07A5E" w:rsidRPr="0086471B">
        <w:rPr>
          <w:rFonts w:hAnsi="標楷體" w:hint="eastAsia"/>
          <w:szCs w:val="32"/>
        </w:rPr>
        <w:t>年</w:t>
      </w:r>
      <w:r w:rsidR="003312B6" w:rsidRPr="0086471B">
        <w:rPr>
          <w:rFonts w:hAnsi="標楷體"/>
          <w:szCs w:val="32"/>
        </w:rPr>
        <w:t>4</w:t>
      </w:r>
      <w:r w:rsidR="00D07A5E" w:rsidRPr="0086471B">
        <w:rPr>
          <w:rFonts w:hAnsi="標楷體" w:hint="eastAsia"/>
          <w:szCs w:val="32"/>
        </w:rPr>
        <w:t>月</w:t>
      </w:r>
      <w:r w:rsidR="003312B6" w:rsidRPr="0086471B">
        <w:rPr>
          <w:rFonts w:hAnsi="標楷體"/>
          <w:szCs w:val="32"/>
        </w:rPr>
        <w:t>1</w:t>
      </w:r>
      <w:r w:rsidR="00D07A5E" w:rsidRPr="0086471B">
        <w:rPr>
          <w:rFonts w:hAnsi="標楷體" w:hint="eastAsia"/>
          <w:szCs w:val="32"/>
        </w:rPr>
        <w:t>日）：其中</w:t>
      </w:r>
      <w:r w:rsidR="00D07A5E" w:rsidRPr="0086471B">
        <w:rPr>
          <w:rFonts w:hAnsi="標楷體" w:hint="eastAsia"/>
          <w:b/>
          <w:szCs w:val="32"/>
        </w:rPr>
        <w:t>1</w:t>
      </w:r>
      <w:r w:rsidR="003312B6" w:rsidRPr="0086471B">
        <w:rPr>
          <w:rFonts w:hAnsi="標楷體"/>
          <w:b/>
          <w:szCs w:val="32"/>
        </w:rPr>
        <w:t>3</w:t>
      </w:r>
      <w:r w:rsidR="00D07A5E" w:rsidRPr="0086471B">
        <w:rPr>
          <w:rFonts w:hAnsi="標楷體" w:hint="eastAsia"/>
          <w:b/>
          <w:szCs w:val="32"/>
        </w:rPr>
        <w:t>件</w:t>
      </w:r>
      <w:r w:rsidR="00D07A5E" w:rsidRPr="0086471B">
        <w:rPr>
          <w:rFonts w:hAnsi="標楷體" w:hint="eastAsia"/>
          <w:szCs w:val="32"/>
        </w:rPr>
        <w:t>為「誤觸果園/山區咖啡園</w:t>
      </w:r>
      <w:proofErr w:type="gramStart"/>
      <w:r w:rsidR="00D07A5E" w:rsidRPr="0086471B">
        <w:rPr>
          <w:rFonts w:hAnsi="標楷體" w:hint="eastAsia"/>
          <w:szCs w:val="32"/>
        </w:rPr>
        <w:t>防治獸害用</w:t>
      </w:r>
      <w:proofErr w:type="gramEnd"/>
      <w:r w:rsidR="00D07A5E" w:rsidRPr="0086471B">
        <w:rPr>
          <w:rFonts w:hAnsi="標楷體" w:hint="eastAsia"/>
          <w:szCs w:val="32"/>
        </w:rPr>
        <w:t>陷阱」、</w:t>
      </w:r>
      <w:r w:rsidR="0057136D" w:rsidRPr="0086471B">
        <w:rPr>
          <w:rFonts w:hAnsi="標楷體"/>
          <w:b/>
          <w:szCs w:val="32"/>
        </w:rPr>
        <w:t>5</w:t>
      </w:r>
      <w:r w:rsidR="00D07A5E" w:rsidRPr="0086471B">
        <w:rPr>
          <w:rFonts w:hAnsi="標楷體" w:hint="eastAsia"/>
          <w:b/>
          <w:szCs w:val="32"/>
        </w:rPr>
        <w:t>件</w:t>
      </w:r>
      <w:r w:rsidR="00D07A5E" w:rsidRPr="0086471B">
        <w:rPr>
          <w:rFonts w:hAnsi="標楷體" w:hint="eastAsia"/>
          <w:szCs w:val="32"/>
        </w:rPr>
        <w:t>為「疑似狩獵用陷阱」、</w:t>
      </w:r>
      <w:r w:rsidR="0057136D" w:rsidRPr="0086471B">
        <w:rPr>
          <w:rFonts w:hAnsi="標楷體"/>
          <w:szCs w:val="32"/>
        </w:rPr>
        <w:t>4</w:t>
      </w:r>
      <w:r w:rsidR="00D07A5E" w:rsidRPr="0086471B">
        <w:rPr>
          <w:rFonts w:hAnsi="標楷體" w:hint="eastAsia"/>
          <w:szCs w:val="32"/>
        </w:rPr>
        <w:t>件為「原民非法狩獵」</w:t>
      </w:r>
      <w:r w:rsidR="0057136D" w:rsidRPr="0086471B">
        <w:rPr>
          <w:rFonts w:hAnsi="標楷體" w:hint="eastAsia"/>
          <w:szCs w:val="32"/>
        </w:rPr>
        <w:t>、3件為「誤闖、走失」</w:t>
      </w:r>
      <w:r w:rsidR="00D07A5E" w:rsidRPr="0086471B">
        <w:rPr>
          <w:rFonts w:hAnsi="標楷體" w:hint="eastAsia"/>
          <w:szCs w:val="32"/>
        </w:rPr>
        <w:t>；</w:t>
      </w:r>
      <w:r w:rsidR="00D07A5E" w:rsidRPr="0086471B">
        <w:rPr>
          <w:rFonts w:hAnsi="標楷體" w:hint="eastAsia"/>
          <w:b/>
          <w:szCs w:val="32"/>
        </w:rPr>
        <w:t>救傷黑熊誤觸之陷阱</w:t>
      </w:r>
      <w:proofErr w:type="gramStart"/>
      <w:r w:rsidR="00D07A5E" w:rsidRPr="0086471B">
        <w:rPr>
          <w:rFonts w:hAnsi="標楷體" w:hint="eastAsia"/>
          <w:szCs w:val="32"/>
        </w:rPr>
        <w:t>均非改良式獵具</w:t>
      </w:r>
      <w:proofErr w:type="gramEnd"/>
      <w:r w:rsidR="00D07A5E" w:rsidRPr="0086471B">
        <w:rPr>
          <w:rFonts w:hAnsi="標楷體" w:hint="eastAsia"/>
          <w:szCs w:val="32"/>
        </w:rPr>
        <w:t>，確為一般市售之金屬套索陷阱，即</w:t>
      </w:r>
      <w:r w:rsidR="00D07A5E" w:rsidRPr="0086471B">
        <w:rPr>
          <w:rFonts w:hAnsi="標楷體" w:hint="eastAsia"/>
          <w:b/>
          <w:szCs w:val="32"/>
        </w:rPr>
        <w:t>俗稱「</w:t>
      </w:r>
      <w:proofErr w:type="gramStart"/>
      <w:r w:rsidR="00D07A5E" w:rsidRPr="0086471B">
        <w:rPr>
          <w:rFonts w:hAnsi="標楷體" w:hint="eastAsia"/>
          <w:b/>
          <w:szCs w:val="32"/>
        </w:rPr>
        <w:t>山豬吊</w:t>
      </w:r>
      <w:proofErr w:type="gramEnd"/>
      <w:r w:rsidR="00D07A5E" w:rsidRPr="0086471B">
        <w:rPr>
          <w:rFonts w:hAnsi="標楷體" w:hint="eastAsia"/>
          <w:b/>
          <w:szCs w:val="32"/>
        </w:rPr>
        <w:t>」</w:t>
      </w:r>
      <w:r w:rsidR="00D07A5E" w:rsidRPr="0086471B">
        <w:rPr>
          <w:rFonts w:hAnsi="標楷體" w:hint="eastAsia"/>
          <w:szCs w:val="32"/>
        </w:rPr>
        <w:t>。</w:t>
      </w:r>
      <w:r w:rsidR="00104E6C" w:rsidRPr="0086471B">
        <w:rPr>
          <w:rFonts w:hAnsi="標楷體" w:hint="eastAsia"/>
          <w:szCs w:val="32"/>
        </w:rPr>
        <w:t>是</w:t>
      </w:r>
      <w:proofErr w:type="gramStart"/>
      <w:r w:rsidR="00104E6C" w:rsidRPr="0086471B">
        <w:rPr>
          <w:rFonts w:hAnsi="標楷體" w:hint="eastAsia"/>
          <w:szCs w:val="32"/>
        </w:rPr>
        <w:t>以</w:t>
      </w:r>
      <w:proofErr w:type="gramEnd"/>
      <w:r w:rsidR="00104E6C" w:rsidRPr="0086471B">
        <w:rPr>
          <w:rFonts w:hAnsi="標楷體" w:hint="eastAsia"/>
          <w:szCs w:val="32"/>
        </w:rPr>
        <w:t>，黑熊救傷通報案例</w:t>
      </w:r>
      <w:r w:rsidR="003312B6" w:rsidRPr="0086471B">
        <w:rPr>
          <w:rFonts w:hAnsi="標楷體"/>
          <w:szCs w:val="32"/>
        </w:rPr>
        <w:t>25</w:t>
      </w:r>
      <w:r w:rsidR="00104E6C" w:rsidRPr="0086471B">
        <w:rPr>
          <w:rFonts w:hAnsi="標楷體" w:hint="eastAsia"/>
          <w:szCs w:val="32"/>
        </w:rPr>
        <w:t>件，誤觸陷阱案件</w:t>
      </w:r>
      <w:r w:rsidR="003312B6" w:rsidRPr="0086471B">
        <w:rPr>
          <w:rFonts w:hAnsi="標楷體"/>
          <w:szCs w:val="32"/>
        </w:rPr>
        <w:t>18</w:t>
      </w:r>
      <w:r w:rsidR="00104E6C" w:rsidRPr="0086471B">
        <w:rPr>
          <w:rFonts w:hAnsi="標楷體" w:hint="eastAsia"/>
          <w:szCs w:val="32"/>
        </w:rPr>
        <w:t>件，</w:t>
      </w:r>
      <w:r w:rsidR="00104E6C" w:rsidRPr="0086471B">
        <w:rPr>
          <w:rFonts w:hAnsi="標楷體" w:hint="eastAsia"/>
          <w:b/>
          <w:szCs w:val="32"/>
        </w:rPr>
        <w:t>約</w:t>
      </w:r>
      <w:r w:rsidR="008900C5" w:rsidRPr="0086471B">
        <w:rPr>
          <w:rFonts w:hAnsi="標楷體" w:hint="eastAsia"/>
          <w:b/>
          <w:szCs w:val="32"/>
        </w:rPr>
        <w:t>占</w:t>
      </w:r>
      <w:r w:rsidR="003312B6" w:rsidRPr="0086471B">
        <w:rPr>
          <w:rFonts w:hAnsi="標楷體"/>
          <w:b/>
          <w:szCs w:val="32"/>
        </w:rPr>
        <w:t>72</w:t>
      </w:r>
      <w:r w:rsidR="00104E6C" w:rsidRPr="0086471B">
        <w:rPr>
          <w:rFonts w:hAnsi="標楷體" w:hint="eastAsia"/>
          <w:b/>
          <w:szCs w:val="32"/>
        </w:rPr>
        <w:t>%</w:t>
      </w:r>
      <w:r w:rsidR="00104E6C" w:rsidRPr="0086471B">
        <w:rPr>
          <w:rFonts w:hAnsi="標楷體" w:hint="eastAsia"/>
          <w:szCs w:val="32"/>
        </w:rPr>
        <w:t>，顯</w:t>
      </w:r>
      <w:r w:rsidR="00104E6C" w:rsidRPr="0086471B">
        <w:rPr>
          <w:rFonts w:hAnsi="標楷體" w:hint="eastAsia"/>
          <w:szCs w:val="32"/>
        </w:rPr>
        <w:lastRenderedPageBreak/>
        <w:t>示防止黑熊誤觸陷阱而受傷</w:t>
      </w:r>
      <w:r w:rsidR="00716C37" w:rsidRPr="0086471B">
        <w:rPr>
          <w:rFonts w:hAnsi="標楷體" w:hint="eastAsia"/>
          <w:szCs w:val="32"/>
        </w:rPr>
        <w:t>截肢或死亡</w:t>
      </w:r>
      <w:r w:rsidR="00104E6C" w:rsidRPr="0086471B">
        <w:rPr>
          <w:rFonts w:hAnsi="標楷體" w:hint="eastAsia"/>
          <w:szCs w:val="32"/>
        </w:rPr>
        <w:t>，確為保育工作之重要措施。</w:t>
      </w:r>
    </w:p>
    <w:p w:rsidR="00151EA1" w:rsidRPr="0086471B" w:rsidRDefault="00AC71E9" w:rsidP="00AC71E9">
      <w:pPr>
        <w:pStyle w:val="3"/>
        <w:rPr>
          <w:rFonts w:hAnsi="標楷體"/>
          <w:szCs w:val="32"/>
        </w:rPr>
      </w:pPr>
      <w:r w:rsidRPr="0086471B">
        <w:rPr>
          <w:rFonts w:hAnsi="標楷體" w:hint="eastAsia"/>
          <w:szCs w:val="32"/>
        </w:rPr>
        <w:t>農業部</w:t>
      </w:r>
      <w:r w:rsidR="00151EA1" w:rsidRPr="0086471B">
        <w:rPr>
          <w:rFonts w:hAnsi="標楷體" w:hint="eastAsia"/>
          <w:szCs w:val="32"/>
        </w:rPr>
        <w:t>為降低誤傷黑熊案例，相關措施如下：</w:t>
      </w:r>
    </w:p>
    <w:p w:rsidR="004031B4" w:rsidRPr="0086471B" w:rsidRDefault="00151EA1" w:rsidP="00151EA1">
      <w:pPr>
        <w:pStyle w:val="4"/>
      </w:pPr>
      <w:r w:rsidRPr="0086471B">
        <w:rPr>
          <w:rFonts w:hint="eastAsia"/>
        </w:rPr>
        <w:t>推廣換發</w:t>
      </w:r>
      <w:r w:rsidRPr="0086471B">
        <w:rPr>
          <w:rFonts w:hint="eastAsia"/>
          <w:b/>
        </w:rPr>
        <w:t>改良</w:t>
      </w:r>
      <w:proofErr w:type="gramStart"/>
      <w:r w:rsidRPr="0086471B">
        <w:rPr>
          <w:rFonts w:hint="eastAsia"/>
          <w:b/>
        </w:rPr>
        <w:t>式獵具</w:t>
      </w:r>
      <w:proofErr w:type="gramEnd"/>
      <w:r w:rsidRPr="0086471B">
        <w:rPr>
          <w:rFonts w:hint="eastAsia"/>
          <w:b/>
        </w:rPr>
        <w:t>、</w:t>
      </w:r>
      <w:r w:rsidRPr="0086471B">
        <w:rPr>
          <w:rFonts w:hint="eastAsia"/>
        </w:rPr>
        <w:t>電圍網防治：</w:t>
      </w:r>
      <w:r w:rsidR="00AC71E9" w:rsidRPr="0086471B">
        <w:rPr>
          <w:rFonts w:hint="eastAsia"/>
        </w:rPr>
        <w:t>積極推廣電圍網防治</w:t>
      </w:r>
      <w:r w:rsidRPr="0086471B">
        <w:rPr>
          <w:rStyle w:val="aff2"/>
          <w:rFonts w:hAnsi="標楷體"/>
          <w:szCs w:val="32"/>
        </w:rPr>
        <w:footnoteReference w:id="8"/>
      </w:r>
      <w:r w:rsidR="00AC71E9" w:rsidRPr="0086471B">
        <w:rPr>
          <w:rFonts w:hint="eastAsia"/>
        </w:rPr>
        <w:t>，而難以</w:t>
      </w:r>
      <w:proofErr w:type="gramStart"/>
      <w:r w:rsidR="00AC71E9" w:rsidRPr="0086471B">
        <w:rPr>
          <w:rFonts w:hint="eastAsia"/>
        </w:rPr>
        <w:t>施作電圍網</w:t>
      </w:r>
      <w:proofErr w:type="gramEnd"/>
      <w:r w:rsidR="00AC71E9" w:rsidRPr="0086471B">
        <w:rPr>
          <w:rFonts w:hint="eastAsia"/>
        </w:rPr>
        <w:t>區域或原住民族傳統文化狩獵使用套索陷阱需求，則參考</w:t>
      </w:r>
      <w:proofErr w:type="gramStart"/>
      <w:r w:rsidR="00AC71E9" w:rsidRPr="0086471B">
        <w:rPr>
          <w:rFonts w:hint="eastAsia"/>
        </w:rPr>
        <w:t>日本獵具規格</w:t>
      </w:r>
      <w:proofErr w:type="gramEnd"/>
      <w:r w:rsidR="00AC71E9" w:rsidRPr="0086471B">
        <w:rPr>
          <w:rFonts w:hint="eastAsia"/>
        </w:rPr>
        <w:t>，開發小踏板改良</w:t>
      </w:r>
      <w:proofErr w:type="gramStart"/>
      <w:r w:rsidR="00AC71E9" w:rsidRPr="0086471B">
        <w:rPr>
          <w:rFonts w:hint="eastAsia"/>
        </w:rPr>
        <w:t>式獵具</w:t>
      </w:r>
      <w:proofErr w:type="gramEnd"/>
      <w:r w:rsidRPr="0086471B">
        <w:rPr>
          <w:rStyle w:val="aff2"/>
          <w:rFonts w:hAnsi="標楷體"/>
          <w:szCs w:val="32"/>
        </w:rPr>
        <w:footnoteReference w:id="9"/>
      </w:r>
      <w:r w:rsidR="00AC71E9" w:rsidRPr="0086471B">
        <w:rPr>
          <w:rFonts w:hint="eastAsia"/>
        </w:rPr>
        <w:t>，</w:t>
      </w:r>
      <w:r w:rsidR="00DD32C1" w:rsidRPr="0086471B">
        <w:rPr>
          <w:rFonts w:hint="eastAsia"/>
        </w:rPr>
        <w:t>鼓勵原住民族與山區農民換發</w:t>
      </w:r>
      <w:r w:rsidR="00602B58" w:rsidRPr="0086471B">
        <w:rPr>
          <w:rFonts w:hint="eastAsia"/>
        </w:rPr>
        <w:t>。</w:t>
      </w:r>
    </w:p>
    <w:p w:rsidR="00151EA1" w:rsidRPr="0086471B" w:rsidRDefault="00151EA1" w:rsidP="00151EA1">
      <w:pPr>
        <w:pStyle w:val="4"/>
      </w:pPr>
      <w:proofErr w:type="gramStart"/>
      <w:r w:rsidRPr="0086471B">
        <w:rPr>
          <w:rFonts w:hint="eastAsia"/>
        </w:rPr>
        <w:t>111</w:t>
      </w:r>
      <w:proofErr w:type="gramEnd"/>
      <w:r w:rsidRPr="0086471B">
        <w:rPr>
          <w:rFonts w:hint="eastAsia"/>
        </w:rPr>
        <w:t>年度新增臺灣黑熊納為「瀕危物種及</w:t>
      </w:r>
      <w:proofErr w:type="gramStart"/>
      <w:r w:rsidRPr="0086471B">
        <w:rPr>
          <w:rFonts w:hint="eastAsia"/>
        </w:rPr>
        <w:t>重要棲</w:t>
      </w:r>
      <w:proofErr w:type="gramEnd"/>
      <w:r w:rsidRPr="0086471B">
        <w:rPr>
          <w:rFonts w:hint="eastAsia"/>
        </w:rPr>
        <w:t>地</w:t>
      </w:r>
      <w:r w:rsidRPr="0086471B">
        <w:rPr>
          <w:rFonts w:hint="eastAsia"/>
          <w:b/>
        </w:rPr>
        <w:t>生態服務給付</w:t>
      </w:r>
      <w:r w:rsidRPr="0086471B">
        <w:rPr>
          <w:rFonts w:hint="eastAsia"/>
        </w:rPr>
        <w:t>推動方案」之給付標的，以及倡導部落</w:t>
      </w:r>
      <w:r w:rsidRPr="0086471B">
        <w:rPr>
          <w:rFonts w:hint="eastAsia"/>
          <w:b/>
        </w:rPr>
        <w:t>主動舉報違法</w:t>
      </w:r>
      <w:proofErr w:type="gramStart"/>
      <w:r w:rsidRPr="0086471B">
        <w:rPr>
          <w:rFonts w:hint="eastAsia"/>
          <w:b/>
        </w:rPr>
        <w:t>獵具、誤捕</w:t>
      </w:r>
      <w:proofErr w:type="gramEnd"/>
      <w:r w:rsidRPr="0086471B">
        <w:rPr>
          <w:rFonts w:hint="eastAsia"/>
          <w:b/>
        </w:rPr>
        <w:t>黑熊通報免</w:t>
      </w:r>
      <w:r w:rsidR="00CB472D" w:rsidRPr="0086471B">
        <w:rPr>
          <w:rFonts w:hint="eastAsia"/>
          <w:b/>
        </w:rPr>
        <w:t>罰</w:t>
      </w:r>
      <w:r w:rsidRPr="0086471B">
        <w:rPr>
          <w:rFonts w:hint="eastAsia"/>
        </w:rPr>
        <w:t>。</w:t>
      </w:r>
    </w:p>
    <w:p w:rsidR="00151EA1" w:rsidRPr="0086471B" w:rsidRDefault="00151EA1" w:rsidP="00151EA1">
      <w:pPr>
        <w:pStyle w:val="4"/>
      </w:pPr>
      <w:proofErr w:type="gramStart"/>
      <w:r w:rsidRPr="0086471B">
        <w:rPr>
          <w:rFonts w:hint="eastAsia"/>
        </w:rPr>
        <w:t>106</w:t>
      </w:r>
      <w:proofErr w:type="gramEnd"/>
      <w:r w:rsidRPr="0086471B">
        <w:rPr>
          <w:rFonts w:hint="eastAsia"/>
        </w:rPr>
        <w:t>年度起偕同原民會推動「</w:t>
      </w:r>
      <w:r w:rsidRPr="0086471B">
        <w:rPr>
          <w:rFonts w:hint="eastAsia"/>
          <w:b/>
        </w:rPr>
        <w:t>原住民族狩獵自主管理試辦計畫</w:t>
      </w:r>
      <w:r w:rsidRPr="0086471B">
        <w:rPr>
          <w:rFonts w:hint="eastAsia"/>
        </w:rPr>
        <w:t>」，讓部落族人以公約形成內部管理規範，並藉由監測，瞭解野生動物族群變動趨勢，</w:t>
      </w:r>
      <w:r w:rsidR="00067FDE" w:rsidRPr="0086471B">
        <w:rPr>
          <w:rFonts w:hint="eastAsia"/>
          <w:b/>
        </w:rPr>
        <w:t>由</w:t>
      </w:r>
      <w:r w:rsidRPr="0086471B">
        <w:rPr>
          <w:rFonts w:hint="eastAsia"/>
          <w:b/>
        </w:rPr>
        <w:t>原住民對在地山林資源進行最直接管理</w:t>
      </w:r>
      <w:r w:rsidRPr="0086471B">
        <w:rPr>
          <w:rFonts w:hint="eastAsia"/>
        </w:rPr>
        <w:t>。</w:t>
      </w:r>
    </w:p>
    <w:p w:rsidR="00F16D71" w:rsidRPr="0086471B" w:rsidRDefault="004031B4" w:rsidP="0079217C">
      <w:pPr>
        <w:pStyle w:val="4"/>
        <w:rPr>
          <w:rFonts w:hAnsi="標楷體"/>
          <w:szCs w:val="32"/>
        </w:rPr>
      </w:pPr>
      <w:r w:rsidRPr="0086471B">
        <w:rPr>
          <w:rFonts w:hint="eastAsia"/>
        </w:rPr>
        <w:t>檢討</w:t>
      </w:r>
      <w:proofErr w:type="gramStart"/>
      <w:r w:rsidRPr="0086471B">
        <w:rPr>
          <w:rFonts w:hint="eastAsia"/>
        </w:rPr>
        <w:t>研</w:t>
      </w:r>
      <w:proofErr w:type="gramEnd"/>
      <w:r w:rsidRPr="0086471B">
        <w:rPr>
          <w:rFonts w:hint="eastAsia"/>
        </w:rPr>
        <w:t>擬野保法第19條及第21條之1條等條文修正案</w:t>
      </w:r>
      <w:r w:rsidR="0079217C" w:rsidRPr="0086471B">
        <w:rPr>
          <w:rFonts w:hint="eastAsia"/>
        </w:rPr>
        <w:t>：</w:t>
      </w:r>
    </w:p>
    <w:p w:rsidR="00F16D71" w:rsidRPr="0086471B" w:rsidRDefault="00F16D71" w:rsidP="00F16D71">
      <w:pPr>
        <w:pStyle w:val="5"/>
        <w:rPr>
          <w:rFonts w:hAnsi="標楷體"/>
          <w:szCs w:val="32"/>
        </w:rPr>
      </w:pPr>
      <w:r w:rsidRPr="0086471B">
        <w:rPr>
          <w:rFonts w:hint="eastAsia"/>
        </w:rPr>
        <w:t>農業部於1</w:t>
      </w:r>
      <w:r w:rsidRPr="0086471B">
        <w:t>10</w:t>
      </w:r>
      <w:r w:rsidRPr="0086471B">
        <w:rPr>
          <w:rFonts w:hint="eastAsia"/>
        </w:rPr>
        <w:t>年6月7日提陳行政院排程審議後，又逢東非狒狒脫逃事件，</w:t>
      </w:r>
      <w:proofErr w:type="gramStart"/>
      <w:r w:rsidRPr="0086471B">
        <w:rPr>
          <w:rFonts w:hint="eastAsia"/>
        </w:rPr>
        <w:t>爰</w:t>
      </w:r>
      <w:proofErr w:type="gramEnd"/>
      <w:r w:rsidRPr="0086471B">
        <w:rPr>
          <w:rFonts w:hint="eastAsia"/>
        </w:rPr>
        <w:t>再增加第37條、第50條之1及第51條之修正。行政院於112年9月12日召開審查會議，</w:t>
      </w:r>
      <w:proofErr w:type="gramStart"/>
      <w:r w:rsidR="002D5956" w:rsidRPr="0086471B">
        <w:rPr>
          <w:rFonts w:hint="eastAsia"/>
        </w:rPr>
        <w:t>嗣續</w:t>
      </w:r>
      <w:r w:rsidRPr="0086471B">
        <w:rPr>
          <w:rFonts w:hint="eastAsia"/>
        </w:rPr>
        <w:t>排</w:t>
      </w:r>
      <w:proofErr w:type="gramEnd"/>
      <w:r w:rsidRPr="0086471B">
        <w:rPr>
          <w:rFonts w:hint="eastAsia"/>
        </w:rPr>
        <w:t>入院會討論</w:t>
      </w:r>
      <w:r w:rsidR="00A2645A" w:rsidRPr="0086471B">
        <w:rPr>
          <w:rFonts w:hint="eastAsia"/>
          <w:b/>
        </w:rPr>
        <w:t>於113年2月15日審議</w:t>
      </w:r>
      <w:r w:rsidRPr="0086471B">
        <w:rPr>
          <w:rFonts w:hint="eastAsia"/>
          <w:b/>
        </w:rPr>
        <w:t>通過，送請立法院審議</w:t>
      </w:r>
      <w:r w:rsidRPr="0086471B">
        <w:rPr>
          <w:rFonts w:hint="eastAsia"/>
        </w:rPr>
        <w:t>。</w:t>
      </w:r>
    </w:p>
    <w:p w:rsidR="004031B4" w:rsidRPr="0086471B" w:rsidRDefault="004031B4" w:rsidP="00F16D71">
      <w:pPr>
        <w:pStyle w:val="5"/>
        <w:rPr>
          <w:rFonts w:hAnsi="標楷體"/>
          <w:szCs w:val="32"/>
        </w:rPr>
      </w:pPr>
      <w:r w:rsidRPr="0086471B">
        <w:rPr>
          <w:rFonts w:hint="eastAsia"/>
        </w:rPr>
        <w:t>依現行野保法規定，</w:t>
      </w:r>
      <w:r w:rsidR="00E368B6" w:rsidRPr="0086471B">
        <w:rPr>
          <w:rFonts w:hint="eastAsia"/>
        </w:rPr>
        <w:t>雖</w:t>
      </w:r>
      <w:r w:rsidRPr="0086471B">
        <w:rPr>
          <w:rFonts w:hint="eastAsia"/>
        </w:rPr>
        <w:t>主管機關公告獵捕野生動物禁止使用之方法，農民或原住民仍然例外得以使用，無法產生規範效果。</w:t>
      </w:r>
      <w:r w:rsidRPr="0086471B">
        <w:rPr>
          <w:rFonts w:hint="eastAsia"/>
          <w:b/>
        </w:rPr>
        <w:t>修法之後，獸</w:t>
      </w:r>
      <w:proofErr w:type="gramStart"/>
      <w:r w:rsidRPr="0086471B">
        <w:rPr>
          <w:rFonts w:hint="eastAsia"/>
          <w:b/>
        </w:rPr>
        <w:lastRenderedPageBreak/>
        <w:t>鋏</w:t>
      </w:r>
      <w:proofErr w:type="gramEnd"/>
      <w:r w:rsidRPr="0086471B">
        <w:rPr>
          <w:rFonts w:hint="eastAsia"/>
          <w:b/>
        </w:rPr>
        <w:t>及其他經主管機關公告禁止之方法，即一律禁止，無任何例外得以使用</w:t>
      </w:r>
      <w:r w:rsidRPr="0086471B">
        <w:rPr>
          <w:rFonts w:hint="eastAsia"/>
        </w:rPr>
        <w:t>之餘地。</w:t>
      </w:r>
      <w:proofErr w:type="gramStart"/>
      <w:r w:rsidRPr="0086471B">
        <w:rPr>
          <w:rFonts w:hint="eastAsia"/>
        </w:rPr>
        <w:t>俟</w:t>
      </w:r>
      <w:proofErr w:type="gramEnd"/>
      <w:r w:rsidRPr="0086471B">
        <w:rPr>
          <w:rFonts w:hint="eastAsia"/>
        </w:rPr>
        <w:t>野保法修法通過後，依第1</w:t>
      </w:r>
      <w:r w:rsidRPr="0086471B">
        <w:t>9</w:t>
      </w:r>
      <w:r w:rsidRPr="0086471B">
        <w:rPr>
          <w:rFonts w:hint="eastAsia"/>
        </w:rPr>
        <w:t>條第1項第8款公告其他禁止之方法</w:t>
      </w:r>
      <w:r w:rsidR="0079217C" w:rsidRPr="0086471B">
        <w:rPr>
          <w:rFonts w:hint="eastAsia"/>
        </w:rPr>
        <w:t>：</w:t>
      </w:r>
      <w:r w:rsidRPr="0086471B">
        <w:rPr>
          <w:rFonts w:hint="eastAsia"/>
        </w:rPr>
        <w:t>非經主管機關許可，禁止使用含金屬材質之彈簧</w:t>
      </w:r>
      <w:proofErr w:type="gramStart"/>
      <w:r w:rsidRPr="0086471B">
        <w:rPr>
          <w:rFonts w:hint="eastAsia"/>
        </w:rPr>
        <w:t>續壓式</w:t>
      </w:r>
      <w:proofErr w:type="gramEnd"/>
      <w:r w:rsidRPr="0086471B">
        <w:rPr>
          <w:rFonts w:hint="eastAsia"/>
        </w:rPr>
        <w:t>套索陷阱，</w:t>
      </w:r>
      <w:r w:rsidRPr="0086471B">
        <w:rPr>
          <w:rFonts w:hint="eastAsia"/>
          <w:b/>
        </w:rPr>
        <w:t>除符合</w:t>
      </w:r>
      <w:r w:rsidR="002D5956" w:rsidRPr="0086471B">
        <w:rPr>
          <w:rFonts w:hint="eastAsia"/>
          <w:b/>
        </w:rPr>
        <w:t>所</w:t>
      </w:r>
      <w:r w:rsidRPr="0086471B">
        <w:rPr>
          <w:rFonts w:hint="eastAsia"/>
          <w:b/>
        </w:rPr>
        <w:t>列規格</w:t>
      </w:r>
      <w:r w:rsidR="0079110E" w:rsidRPr="0086471B">
        <w:rPr>
          <w:rStyle w:val="aff2"/>
          <w:b/>
        </w:rPr>
        <w:footnoteReference w:id="10"/>
      </w:r>
      <w:r w:rsidRPr="0086471B">
        <w:rPr>
          <w:rFonts w:hint="eastAsia"/>
          <w:b/>
        </w:rPr>
        <w:t>之金屬材質彈簧</w:t>
      </w:r>
      <w:proofErr w:type="gramStart"/>
      <w:r w:rsidRPr="0086471B">
        <w:rPr>
          <w:rFonts w:hint="eastAsia"/>
          <w:b/>
        </w:rPr>
        <w:t>續壓式</w:t>
      </w:r>
      <w:proofErr w:type="gramEnd"/>
      <w:r w:rsidRPr="0086471B">
        <w:rPr>
          <w:rFonts w:hint="eastAsia"/>
          <w:b/>
        </w:rPr>
        <w:t>套索陷阱，不受本公告之限制</w:t>
      </w:r>
      <w:r w:rsidRPr="0086471B">
        <w:rPr>
          <w:rFonts w:hint="eastAsia"/>
        </w:rPr>
        <w:t>。</w:t>
      </w:r>
    </w:p>
    <w:p w:rsidR="00FE5928" w:rsidRPr="0086471B" w:rsidRDefault="00FE5928" w:rsidP="00FE5928">
      <w:pPr>
        <w:pStyle w:val="3"/>
      </w:pPr>
      <w:r w:rsidRPr="0086471B">
        <w:rPr>
          <w:rFonts w:hint="eastAsia"/>
        </w:rPr>
        <w:t>承上，農業部為降低套索</w:t>
      </w:r>
      <w:proofErr w:type="gramStart"/>
      <w:r w:rsidRPr="0086471B">
        <w:rPr>
          <w:rFonts w:hint="eastAsia"/>
        </w:rPr>
        <w:t>陷阱誤捕瀕臨</w:t>
      </w:r>
      <w:proofErr w:type="gramEnd"/>
      <w:r w:rsidRPr="0086471B">
        <w:rPr>
          <w:rFonts w:hint="eastAsia"/>
        </w:rPr>
        <w:t>絕種保育類野生動物臺灣黑熊，</w:t>
      </w:r>
      <w:proofErr w:type="gramStart"/>
      <w:r w:rsidRPr="0086471B">
        <w:rPr>
          <w:rFonts w:hint="eastAsia"/>
        </w:rPr>
        <w:t>就野保法</w:t>
      </w:r>
      <w:proofErr w:type="gramEnd"/>
      <w:r w:rsidRPr="0086471B">
        <w:rPr>
          <w:rFonts w:hint="eastAsia"/>
        </w:rPr>
        <w:t>規範套索陷阱有關之法制檢討及</w:t>
      </w:r>
      <w:r w:rsidRPr="0086471B">
        <w:rPr>
          <w:rFonts w:hint="eastAsia"/>
          <w:b/>
        </w:rPr>
        <w:t>修法進度</w:t>
      </w:r>
      <w:r w:rsidRPr="0086471B">
        <w:rPr>
          <w:rFonts w:hint="eastAsia"/>
        </w:rPr>
        <w:t>，</w:t>
      </w:r>
      <w:r w:rsidRPr="0086471B">
        <w:rPr>
          <w:rFonts w:hint="eastAsia"/>
          <w:b/>
        </w:rPr>
        <w:t>自110年6月17日提出，至本案調查</w:t>
      </w:r>
      <w:proofErr w:type="gramStart"/>
      <w:r w:rsidRPr="0086471B">
        <w:rPr>
          <w:rFonts w:hint="eastAsia"/>
          <w:b/>
        </w:rPr>
        <w:t>期間（</w:t>
      </w:r>
      <w:proofErr w:type="gramEnd"/>
      <w:r w:rsidRPr="0086471B">
        <w:rPr>
          <w:rFonts w:hint="eastAsia"/>
          <w:b/>
        </w:rPr>
        <w:t>1</w:t>
      </w:r>
      <w:r w:rsidRPr="0086471B">
        <w:rPr>
          <w:b/>
        </w:rPr>
        <w:t>13</w:t>
      </w:r>
      <w:r w:rsidRPr="0086471B">
        <w:rPr>
          <w:rFonts w:hint="eastAsia"/>
          <w:b/>
        </w:rPr>
        <w:t>年</w:t>
      </w:r>
      <w:r w:rsidR="00A2645A" w:rsidRPr="0086471B">
        <w:rPr>
          <w:b/>
        </w:rPr>
        <w:t>4</w:t>
      </w:r>
      <w:r w:rsidRPr="0086471B">
        <w:rPr>
          <w:rFonts w:hint="eastAsia"/>
          <w:b/>
        </w:rPr>
        <w:t>月）已2年</w:t>
      </w:r>
      <w:r w:rsidR="00A2645A" w:rsidRPr="0086471B">
        <w:rPr>
          <w:b/>
        </w:rPr>
        <w:t>9</w:t>
      </w:r>
      <w:r w:rsidRPr="0086471B">
        <w:rPr>
          <w:rFonts w:hint="eastAsia"/>
          <w:b/>
        </w:rPr>
        <w:t>個月餘</w:t>
      </w:r>
      <w:r w:rsidR="0041174A" w:rsidRPr="0086471B">
        <w:rPr>
          <w:rFonts w:hint="eastAsia"/>
        </w:rPr>
        <w:t>；</w:t>
      </w:r>
      <w:r w:rsidR="00D214C2" w:rsidRPr="0086471B">
        <w:rPr>
          <w:rFonts w:hint="eastAsia"/>
        </w:rPr>
        <w:t>相較近5年</w:t>
      </w:r>
      <w:proofErr w:type="gramStart"/>
      <w:r w:rsidR="00D214C2" w:rsidRPr="0086471B">
        <w:rPr>
          <w:rFonts w:hint="eastAsia"/>
        </w:rPr>
        <w:t>期間</w:t>
      </w:r>
      <w:r w:rsidR="0041174A" w:rsidRPr="0086471B">
        <w:rPr>
          <w:rFonts w:hint="eastAsia"/>
          <w:b/>
        </w:rPr>
        <w:t>，</w:t>
      </w:r>
      <w:proofErr w:type="gramEnd"/>
      <w:r w:rsidR="00803867" w:rsidRPr="0086471B">
        <w:rPr>
          <w:rFonts w:hint="eastAsia"/>
          <w:b/>
        </w:rPr>
        <w:t>已</w:t>
      </w:r>
      <w:r w:rsidR="0041174A" w:rsidRPr="0086471B">
        <w:rPr>
          <w:rFonts w:hint="eastAsia"/>
          <w:b/>
        </w:rPr>
        <w:t>發生共計</w:t>
      </w:r>
      <w:r w:rsidR="00803867" w:rsidRPr="0086471B">
        <w:rPr>
          <w:b/>
        </w:rPr>
        <w:t>18</w:t>
      </w:r>
      <w:r w:rsidR="0041174A" w:rsidRPr="0086471B">
        <w:rPr>
          <w:rFonts w:hint="eastAsia"/>
          <w:b/>
        </w:rPr>
        <w:t>件臺灣黑熊</w:t>
      </w:r>
      <w:r w:rsidR="00803867" w:rsidRPr="0086471B">
        <w:rPr>
          <w:rFonts w:hint="eastAsia"/>
          <w:b/>
        </w:rPr>
        <w:t>受困</w:t>
      </w:r>
      <w:r w:rsidR="0041174A" w:rsidRPr="0086471B">
        <w:rPr>
          <w:rFonts w:hint="eastAsia"/>
          <w:b/>
        </w:rPr>
        <w:t>套索陷阱案例</w:t>
      </w:r>
      <w:r w:rsidR="00803867" w:rsidRPr="0086471B">
        <w:rPr>
          <w:rFonts w:hint="eastAsia"/>
          <w:b/>
        </w:rPr>
        <w:t>（含6件死亡</w:t>
      </w:r>
      <w:r w:rsidR="00803867" w:rsidRPr="0086471B">
        <w:rPr>
          <w:rFonts w:hint="eastAsia"/>
        </w:rPr>
        <w:t>，詳</w:t>
      </w:r>
      <w:r w:rsidR="0041174A" w:rsidRPr="0086471B">
        <w:rPr>
          <w:rFonts w:hint="eastAsia"/>
        </w:rPr>
        <w:t>附表一）。野保法主管機關農業部允應</w:t>
      </w:r>
      <w:r w:rsidR="00803867" w:rsidRPr="0086471B">
        <w:rPr>
          <w:rFonts w:hint="eastAsia"/>
        </w:rPr>
        <w:t>持續</w:t>
      </w:r>
      <w:r w:rsidR="0041174A" w:rsidRPr="0086471B">
        <w:rPr>
          <w:rFonts w:hint="eastAsia"/>
        </w:rPr>
        <w:t>積極</w:t>
      </w:r>
      <w:r w:rsidR="00803867" w:rsidRPr="0086471B">
        <w:rPr>
          <w:rFonts w:hint="eastAsia"/>
        </w:rPr>
        <w:t>推動、</w:t>
      </w:r>
      <w:r w:rsidR="0041174A" w:rsidRPr="0086471B">
        <w:rPr>
          <w:rFonts w:hint="eastAsia"/>
        </w:rPr>
        <w:t>爭取</w:t>
      </w:r>
      <w:r w:rsidR="00803867" w:rsidRPr="0086471B">
        <w:rPr>
          <w:rFonts w:hint="eastAsia"/>
        </w:rPr>
        <w:t>各界支持，</w:t>
      </w:r>
      <w:proofErr w:type="gramStart"/>
      <w:r w:rsidR="0041174A" w:rsidRPr="0086471B">
        <w:rPr>
          <w:rFonts w:hint="eastAsia"/>
        </w:rPr>
        <w:t>俾</w:t>
      </w:r>
      <w:proofErr w:type="gramEnd"/>
      <w:r w:rsidR="0041174A" w:rsidRPr="0086471B">
        <w:rPr>
          <w:rFonts w:hint="eastAsia"/>
        </w:rPr>
        <w:t>利修法進程</w:t>
      </w:r>
      <w:r w:rsidRPr="0086471B">
        <w:rPr>
          <w:rFonts w:hint="eastAsia"/>
        </w:rPr>
        <w:t>。</w:t>
      </w:r>
    </w:p>
    <w:p w:rsidR="00B85B0D" w:rsidRPr="0086471B" w:rsidRDefault="00FE5928" w:rsidP="00282277">
      <w:pPr>
        <w:pStyle w:val="3"/>
      </w:pPr>
      <w:r w:rsidRPr="0086471B">
        <w:rPr>
          <w:rFonts w:hint="eastAsia"/>
        </w:rPr>
        <w:t>另</w:t>
      </w:r>
      <w:r w:rsidR="00B85B0D" w:rsidRPr="0086471B">
        <w:rPr>
          <w:rFonts w:hint="eastAsia"/>
        </w:rPr>
        <w:t>為瞭解部落族人對</w:t>
      </w:r>
      <w:r w:rsidR="00B85B0D" w:rsidRPr="0086471B">
        <w:rPr>
          <w:rFonts w:hint="eastAsia"/>
          <w:b/>
        </w:rPr>
        <w:t>改良</w:t>
      </w:r>
      <w:proofErr w:type="gramStart"/>
      <w:r w:rsidR="00B85B0D" w:rsidRPr="0086471B">
        <w:rPr>
          <w:rFonts w:hint="eastAsia"/>
          <w:b/>
        </w:rPr>
        <w:t>式獵具</w:t>
      </w:r>
      <w:proofErr w:type="gramEnd"/>
      <w:r w:rsidR="00B85B0D" w:rsidRPr="0086471B">
        <w:rPr>
          <w:rFonts w:hint="eastAsia"/>
          <w:b/>
        </w:rPr>
        <w:t>之接受度</w:t>
      </w:r>
      <w:r w:rsidR="00B85B0D" w:rsidRPr="0086471B">
        <w:rPr>
          <w:rFonts w:hint="eastAsia"/>
        </w:rPr>
        <w:t>，</w:t>
      </w:r>
      <w:proofErr w:type="gramStart"/>
      <w:r w:rsidR="00B85B0D" w:rsidRPr="0086471B">
        <w:rPr>
          <w:rFonts w:hint="eastAsia"/>
        </w:rPr>
        <w:t>詢</w:t>
      </w:r>
      <w:proofErr w:type="gramEnd"/>
      <w:r w:rsidR="00B85B0D" w:rsidRPr="0086471B">
        <w:rPr>
          <w:rFonts w:hint="eastAsia"/>
        </w:rPr>
        <w:t>據原民會表示：林業保育署自110年起參考</w:t>
      </w:r>
      <w:proofErr w:type="gramStart"/>
      <w:r w:rsidR="00B85B0D" w:rsidRPr="0086471B">
        <w:rPr>
          <w:rFonts w:hint="eastAsia"/>
        </w:rPr>
        <w:t>日本獵具規格</w:t>
      </w:r>
      <w:proofErr w:type="gramEnd"/>
      <w:r w:rsidR="00B85B0D" w:rsidRPr="0086471B">
        <w:rPr>
          <w:rFonts w:hint="eastAsia"/>
        </w:rPr>
        <w:t>研發改良</w:t>
      </w:r>
      <w:proofErr w:type="gramStart"/>
      <w:r w:rsidR="00B85B0D" w:rsidRPr="0086471B">
        <w:rPr>
          <w:rFonts w:hint="eastAsia"/>
        </w:rPr>
        <w:t>式獵具，採</w:t>
      </w:r>
      <w:proofErr w:type="gramEnd"/>
      <w:r w:rsidR="00B85B0D" w:rsidRPr="0086471B">
        <w:rPr>
          <w:rFonts w:hint="eastAsia"/>
        </w:rPr>
        <w:t>以高強度管制並訂有相關換發之適用對象及作業流程，以有效管理改良</w:t>
      </w:r>
      <w:proofErr w:type="gramStart"/>
      <w:r w:rsidR="00B85B0D" w:rsidRPr="0086471B">
        <w:rPr>
          <w:rFonts w:hint="eastAsia"/>
        </w:rPr>
        <w:t>式獵具</w:t>
      </w:r>
      <w:proofErr w:type="gramEnd"/>
      <w:r w:rsidR="00B85B0D" w:rsidRPr="0086471B">
        <w:rPr>
          <w:rFonts w:hint="eastAsia"/>
        </w:rPr>
        <w:t>之使用情況及評估訪查其防治效果。</w:t>
      </w:r>
      <w:proofErr w:type="gramStart"/>
      <w:r w:rsidR="00C50F86" w:rsidRPr="0086471B">
        <w:rPr>
          <w:rFonts w:hint="eastAsia"/>
        </w:rPr>
        <w:t>參據</w:t>
      </w:r>
      <w:proofErr w:type="gramEnd"/>
      <w:r w:rsidR="00C50F86" w:rsidRPr="0086471B">
        <w:rPr>
          <w:rFonts w:hint="eastAsia"/>
        </w:rPr>
        <w:t>「改良</w:t>
      </w:r>
      <w:proofErr w:type="gramStart"/>
      <w:r w:rsidR="00C50F86" w:rsidRPr="0086471B">
        <w:rPr>
          <w:rFonts w:hint="eastAsia"/>
        </w:rPr>
        <w:t>式獵具換</w:t>
      </w:r>
      <w:proofErr w:type="gramEnd"/>
      <w:r w:rsidR="00C50F86" w:rsidRPr="0086471B">
        <w:rPr>
          <w:rFonts w:hint="eastAsia"/>
        </w:rPr>
        <w:t>發申請表」，</w:t>
      </w:r>
      <w:r w:rsidR="00B85B0D" w:rsidRPr="0086471B">
        <w:rPr>
          <w:rFonts w:hint="eastAsia"/>
        </w:rPr>
        <w:t>該換發原則係每組</w:t>
      </w:r>
      <w:proofErr w:type="gramStart"/>
      <w:r w:rsidR="00B85B0D" w:rsidRPr="0086471B">
        <w:rPr>
          <w:rFonts w:hint="eastAsia"/>
        </w:rPr>
        <w:t>踏板均有序號</w:t>
      </w:r>
      <w:proofErr w:type="gramEnd"/>
      <w:r w:rsidR="00B85B0D" w:rsidRPr="0086471B">
        <w:rPr>
          <w:rFonts w:hint="eastAsia"/>
        </w:rPr>
        <w:t>，</w:t>
      </w:r>
      <w:proofErr w:type="gramStart"/>
      <w:r w:rsidR="00B85B0D" w:rsidRPr="0086471B">
        <w:rPr>
          <w:rFonts w:hint="eastAsia"/>
        </w:rPr>
        <w:t>採</w:t>
      </w:r>
      <w:proofErr w:type="gramEnd"/>
      <w:r w:rsidR="00B85B0D" w:rsidRPr="0086471B">
        <w:rPr>
          <w:rFonts w:hint="eastAsia"/>
        </w:rPr>
        <w:t>記名方式登記使用者，換言之，申請換發</w:t>
      </w:r>
      <w:proofErr w:type="gramStart"/>
      <w:r w:rsidR="00B85B0D" w:rsidRPr="0086471B">
        <w:rPr>
          <w:rFonts w:hint="eastAsia"/>
        </w:rPr>
        <w:t>該獵具</w:t>
      </w:r>
      <w:proofErr w:type="gramEnd"/>
      <w:r w:rsidR="00B85B0D" w:rsidRPr="0086471B">
        <w:rPr>
          <w:rFonts w:hint="eastAsia"/>
        </w:rPr>
        <w:t>之族人須詳實記載其姓名、住址、電話及申請數量等相關個資訊息。</w:t>
      </w:r>
      <w:proofErr w:type="gramStart"/>
      <w:r w:rsidR="00B85B0D" w:rsidRPr="0086471B">
        <w:rPr>
          <w:rFonts w:hint="eastAsia"/>
        </w:rPr>
        <w:t>惟</w:t>
      </w:r>
      <w:proofErr w:type="gramEnd"/>
      <w:r w:rsidR="00B85B0D" w:rsidRPr="0086471B">
        <w:rPr>
          <w:rFonts w:hint="eastAsia"/>
        </w:rPr>
        <w:t>部分部落族人</w:t>
      </w:r>
      <w:proofErr w:type="gramStart"/>
      <w:r w:rsidR="00B85B0D" w:rsidRPr="0086471B">
        <w:rPr>
          <w:rFonts w:hint="eastAsia"/>
        </w:rPr>
        <w:t>既存對公</w:t>
      </w:r>
      <w:proofErr w:type="gramEnd"/>
      <w:r w:rsidR="00B85B0D" w:rsidRPr="0086471B">
        <w:rPr>
          <w:rFonts w:hint="eastAsia"/>
        </w:rPr>
        <w:t>部門不信任觀念，</w:t>
      </w:r>
      <w:r w:rsidR="00B85B0D" w:rsidRPr="0086471B">
        <w:rPr>
          <w:rFonts w:hint="eastAsia"/>
          <w:b/>
        </w:rPr>
        <w:t>不願配合換發甚至因</w:t>
      </w:r>
      <w:proofErr w:type="gramStart"/>
      <w:r w:rsidR="00B85B0D" w:rsidRPr="0086471B">
        <w:rPr>
          <w:rFonts w:hint="eastAsia"/>
          <w:b/>
        </w:rPr>
        <w:t>採</w:t>
      </w:r>
      <w:proofErr w:type="gramEnd"/>
      <w:r w:rsidR="00B85B0D" w:rsidRPr="0086471B">
        <w:rPr>
          <w:rFonts w:hint="eastAsia"/>
          <w:b/>
        </w:rPr>
        <w:t>記名登記制而</w:t>
      </w:r>
      <w:r w:rsidR="002600E5" w:rsidRPr="0086471B">
        <w:rPr>
          <w:rFonts w:hint="eastAsia"/>
          <w:b/>
        </w:rPr>
        <w:t>怯</w:t>
      </w:r>
      <w:r w:rsidR="00B85B0D" w:rsidRPr="0086471B">
        <w:rPr>
          <w:rFonts w:hint="eastAsia"/>
          <w:b/>
        </w:rPr>
        <w:t>步，</w:t>
      </w:r>
      <w:r w:rsidR="00B85B0D" w:rsidRPr="0086471B">
        <w:rPr>
          <w:rFonts w:hint="eastAsia"/>
        </w:rPr>
        <w:t>致難以全面普及之情形，</w:t>
      </w:r>
      <w:r w:rsidR="00B85B0D" w:rsidRPr="0086471B">
        <w:rPr>
          <w:rFonts w:hint="eastAsia"/>
          <w:b/>
        </w:rPr>
        <w:t>建議</w:t>
      </w:r>
      <w:r w:rsidR="00B85B0D" w:rsidRPr="0086471B">
        <w:rPr>
          <w:rFonts w:hint="eastAsia"/>
        </w:rPr>
        <w:t>可開放</w:t>
      </w:r>
      <w:r w:rsidR="008E0DC2" w:rsidRPr="0086471B">
        <w:rPr>
          <w:rFonts w:hint="eastAsia"/>
        </w:rPr>
        <w:t>林業保育署</w:t>
      </w:r>
      <w:r w:rsidR="00B85B0D" w:rsidRPr="0086471B">
        <w:rPr>
          <w:rFonts w:hint="eastAsia"/>
        </w:rPr>
        <w:t>各</w:t>
      </w:r>
      <w:r w:rsidR="008E0DC2" w:rsidRPr="0086471B">
        <w:rPr>
          <w:rFonts w:hint="eastAsia"/>
        </w:rPr>
        <w:t>地區</w:t>
      </w:r>
      <w:r w:rsidR="00B85B0D" w:rsidRPr="0086471B">
        <w:rPr>
          <w:rFonts w:hint="eastAsia"/>
        </w:rPr>
        <w:t>分署培力輔導之</w:t>
      </w:r>
      <w:r w:rsidR="00B85B0D" w:rsidRPr="0086471B">
        <w:rPr>
          <w:rFonts w:hint="eastAsia"/>
          <w:b/>
        </w:rPr>
        <w:t>原住民族狩獵組織或協會(統稱狩獵試辦團隊)為申請對象</w:t>
      </w:r>
      <w:r w:rsidR="00B85B0D" w:rsidRPr="0086471B">
        <w:rPr>
          <w:rFonts w:hint="eastAsia"/>
        </w:rPr>
        <w:t>，即</w:t>
      </w:r>
      <w:proofErr w:type="gramStart"/>
      <w:r w:rsidR="00B85B0D" w:rsidRPr="0086471B">
        <w:rPr>
          <w:rFonts w:hint="eastAsia"/>
        </w:rPr>
        <w:t>採</w:t>
      </w:r>
      <w:proofErr w:type="gramEnd"/>
      <w:r w:rsidR="00B85B0D" w:rsidRPr="0086471B">
        <w:rPr>
          <w:rFonts w:hint="eastAsia"/>
          <w:b/>
        </w:rPr>
        <w:t>個人</w:t>
      </w:r>
      <w:r w:rsidR="00B85B0D" w:rsidRPr="0086471B">
        <w:rPr>
          <w:rFonts w:hint="eastAsia"/>
          <w:b/>
        </w:rPr>
        <w:lastRenderedPageBreak/>
        <w:t>及團體組織雙軌申請制</w:t>
      </w:r>
      <w:r w:rsidR="00B85B0D" w:rsidRPr="0086471B">
        <w:rPr>
          <w:rFonts w:hint="eastAsia"/>
        </w:rPr>
        <w:t>，亦可使上</w:t>
      </w:r>
      <w:proofErr w:type="gramStart"/>
      <w:r w:rsidR="00B85B0D" w:rsidRPr="0086471B">
        <w:rPr>
          <w:rFonts w:hint="eastAsia"/>
        </w:rPr>
        <w:t>開獵具管理</w:t>
      </w:r>
      <w:proofErr w:type="gramEnd"/>
      <w:r w:rsidR="00B85B0D" w:rsidRPr="0086471B">
        <w:rPr>
          <w:rFonts w:hint="eastAsia"/>
        </w:rPr>
        <w:t>權利義務下放至各狩獵試辦團隊，透過其</w:t>
      </w:r>
      <w:r w:rsidR="00B85B0D" w:rsidRPr="0086471B">
        <w:rPr>
          <w:rFonts w:hint="eastAsia"/>
          <w:b/>
        </w:rPr>
        <w:t>自治自律公約</w:t>
      </w:r>
      <w:r w:rsidR="00B85B0D" w:rsidRPr="0086471B">
        <w:rPr>
          <w:rFonts w:hint="eastAsia"/>
        </w:rPr>
        <w:t>等內控方式</w:t>
      </w:r>
      <w:r w:rsidR="00464DF1" w:rsidRPr="0086471B">
        <w:rPr>
          <w:rFonts w:hint="eastAsia"/>
        </w:rPr>
        <w:t>，</w:t>
      </w:r>
      <w:r w:rsidR="00B85B0D" w:rsidRPr="0086471B">
        <w:rPr>
          <w:rFonts w:hint="eastAsia"/>
        </w:rPr>
        <w:t>督請會員登記暨</w:t>
      </w:r>
      <w:r w:rsidR="00B85B0D" w:rsidRPr="0086471B">
        <w:rPr>
          <w:rFonts w:hint="eastAsia"/>
          <w:b/>
        </w:rPr>
        <w:t>加強族人宣導使用</w:t>
      </w:r>
      <w:r w:rsidR="00B85B0D" w:rsidRPr="0086471B">
        <w:rPr>
          <w:rFonts w:hint="eastAsia"/>
        </w:rPr>
        <w:t>，逐步擴大其換發之績效及普及率。</w:t>
      </w:r>
    </w:p>
    <w:p w:rsidR="00787AB3" w:rsidRPr="0086471B" w:rsidRDefault="00C50F86" w:rsidP="00282277">
      <w:pPr>
        <w:pStyle w:val="3"/>
        <w:rPr>
          <w:rFonts w:hAnsi="標楷體"/>
          <w:szCs w:val="32"/>
        </w:rPr>
      </w:pPr>
      <w:r w:rsidRPr="0086471B">
        <w:rPr>
          <w:rFonts w:hint="eastAsia"/>
        </w:rPr>
        <w:t>據上，</w:t>
      </w:r>
      <w:r w:rsidR="008E0F1F" w:rsidRPr="0086471B">
        <w:rPr>
          <w:rFonts w:hint="eastAsia"/>
        </w:rPr>
        <w:t>為兼顧原住民族狩獵文化與黑熊保育政策，相關措施</w:t>
      </w:r>
      <w:r w:rsidRPr="0086471B">
        <w:rPr>
          <w:rFonts w:hint="eastAsia"/>
        </w:rPr>
        <w:t>均奠基於</w:t>
      </w:r>
      <w:r w:rsidRPr="0086471B">
        <w:rPr>
          <w:rFonts w:hint="eastAsia"/>
          <w:b/>
        </w:rPr>
        <w:t>部落與公部門互信、</w:t>
      </w:r>
      <w:r w:rsidRPr="0086471B">
        <w:rPr>
          <w:rFonts w:hAnsi="標楷體" w:hint="eastAsia"/>
          <w:b/>
          <w:szCs w:val="32"/>
        </w:rPr>
        <w:t>互助及互惠等認同</w:t>
      </w:r>
      <w:r w:rsidR="008E0F1F" w:rsidRPr="0086471B">
        <w:rPr>
          <w:rFonts w:hAnsi="標楷體" w:hint="eastAsia"/>
          <w:szCs w:val="32"/>
        </w:rPr>
        <w:t>，</w:t>
      </w:r>
      <w:r w:rsidRPr="0086471B">
        <w:rPr>
          <w:rFonts w:hAnsi="標楷體" w:hint="eastAsia"/>
          <w:szCs w:val="32"/>
        </w:rPr>
        <w:t>始得逐步宣導及順遂推動。</w:t>
      </w:r>
      <w:r w:rsidR="008E0F1F" w:rsidRPr="0086471B">
        <w:rPr>
          <w:rFonts w:hAnsi="標楷體" w:hint="eastAsia"/>
          <w:szCs w:val="32"/>
        </w:rPr>
        <w:t>為有效改善套索</w:t>
      </w:r>
      <w:proofErr w:type="gramStart"/>
      <w:r w:rsidR="008E0F1F" w:rsidRPr="0086471B">
        <w:rPr>
          <w:rFonts w:hAnsi="標楷體" w:hint="eastAsia"/>
          <w:szCs w:val="32"/>
        </w:rPr>
        <w:t>陷阱誤捕黑熊</w:t>
      </w:r>
      <w:proofErr w:type="gramEnd"/>
      <w:r w:rsidR="008E0DC2" w:rsidRPr="0086471B">
        <w:rPr>
          <w:rFonts w:hAnsi="標楷體" w:hint="eastAsia"/>
          <w:szCs w:val="32"/>
        </w:rPr>
        <w:t>情形</w:t>
      </w:r>
      <w:r w:rsidR="008E0F1F" w:rsidRPr="0086471B">
        <w:rPr>
          <w:rFonts w:hAnsi="標楷體" w:hint="eastAsia"/>
          <w:szCs w:val="32"/>
        </w:rPr>
        <w:t>，</w:t>
      </w:r>
      <w:r w:rsidR="008E0DC2" w:rsidRPr="0086471B">
        <w:rPr>
          <w:rFonts w:hAnsi="標楷體" w:hint="eastAsia"/>
          <w:szCs w:val="32"/>
        </w:rPr>
        <w:t>亟需原民會協同農業部向</w:t>
      </w:r>
      <w:r w:rsidR="008E0F1F" w:rsidRPr="0086471B">
        <w:rPr>
          <w:rFonts w:hAnsi="標楷體" w:hint="eastAsia"/>
          <w:szCs w:val="32"/>
        </w:rPr>
        <w:t>以</w:t>
      </w:r>
      <w:r w:rsidR="008E0F1F" w:rsidRPr="0086471B">
        <w:rPr>
          <w:rFonts w:hAnsi="標楷體" w:hint="eastAsia"/>
          <w:b/>
          <w:szCs w:val="32"/>
        </w:rPr>
        <w:t>陷阱</w:t>
      </w:r>
      <w:proofErr w:type="gramStart"/>
      <w:r w:rsidR="008E0F1F" w:rsidRPr="0086471B">
        <w:rPr>
          <w:rFonts w:hAnsi="標楷體" w:hint="eastAsia"/>
          <w:b/>
          <w:szCs w:val="32"/>
        </w:rPr>
        <w:t>獵</w:t>
      </w:r>
      <w:proofErr w:type="gramEnd"/>
      <w:r w:rsidR="008E0DC2" w:rsidRPr="0086471B">
        <w:rPr>
          <w:rFonts w:hAnsi="標楷體" w:hint="eastAsia"/>
          <w:szCs w:val="32"/>
        </w:rPr>
        <w:t>作為狩獵方式為主之頻繁區域</w:t>
      </w:r>
      <w:r w:rsidR="00CB472D" w:rsidRPr="0086471B">
        <w:rPr>
          <w:rFonts w:hAnsi="標楷體" w:hint="eastAsia"/>
          <w:szCs w:val="32"/>
        </w:rPr>
        <w:t>或部落，宣導換發改良</w:t>
      </w:r>
      <w:proofErr w:type="gramStart"/>
      <w:r w:rsidR="00CB472D" w:rsidRPr="0086471B">
        <w:rPr>
          <w:rFonts w:hAnsi="標楷體" w:hint="eastAsia"/>
          <w:szCs w:val="32"/>
        </w:rPr>
        <w:t>式獵具</w:t>
      </w:r>
      <w:proofErr w:type="gramEnd"/>
      <w:r w:rsidR="00CB472D" w:rsidRPr="0086471B">
        <w:rPr>
          <w:rFonts w:hAnsi="標楷體" w:hint="eastAsia"/>
          <w:szCs w:val="32"/>
        </w:rPr>
        <w:t>、</w:t>
      </w:r>
      <w:r w:rsidR="00787AB3" w:rsidRPr="0086471B">
        <w:rPr>
          <w:rFonts w:hAnsi="標楷體" w:hint="eastAsia"/>
          <w:szCs w:val="32"/>
        </w:rPr>
        <w:t>使用陷阱捕捉野生動物時應加強巡視頻度</w:t>
      </w:r>
      <w:r w:rsidR="00CB472D" w:rsidRPr="0086471B">
        <w:rPr>
          <w:rFonts w:hAnsi="標楷體" w:hint="eastAsia"/>
          <w:szCs w:val="32"/>
        </w:rPr>
        <w:t>、</w:t>
      </w:r>
      <w:proofErr w:type="gramStart"/>
      <w:r w:rsidR="00CB472D" w:rsidRPr="0086471B">
        <w:rPr>
          <w:rFonts w:hint="eastAsia"/>
        </w:rPr>
        <w:t>誤捕黑熊</w:t>
      </w:r>
      <w:proofErr w:type="gramEnd"/>
      <w:r w:rsidR="00CB472D" w:rsidRPr="0086471B">
        <w:rPr>
          <w:rFonts w:hint="eastAsia"/>
        </w:rPr>
        <w:t>即時通報</w:t>
      </w:r>
      <w:proofErr w:type="gramStart"/>
      <w:r w:rsidR="00CB472D" w:rsidRPr="0086471B">
        <w:rPr>
          <w:rFonts w:hint="eastAsia"/>
        </w:rPr>
        <w:t>免罰</w:t>
      </w:r>
      <w:r w:rsidR="00CB472D" w:rsidRPr="0086471B">
        <w:rPr>
          <w:rFonts w:hAnsi="標楷體" w:hint="eastAsia"/>
          <w:szCs w:val="32"/>
        </w:rPr>
        <w:t>等觀念</w:t>
      </w:r>
      <w:proofErr w:type="gramEnd"/>
      <w:r w:rsidR="00CB472D" w:rsidRPr="0086471B">
        <w:rPr>
          <w:rFonts w:hAnsi="標楷體" w:hint="eastAsia"/>
          <w:szCs w:val="32"/>
        </w:rPr>
        <w:t>，以</w:t>
      </w:r>
      <w:proofErr w:type="gramStart"/>
      <w:r w:rsidR="00CB472D" w:rsidRPr="0086471B">
        <w:rPr>
          <w:rFonts w:hAnsi="標楷體" w:hint="eastAsia"/>
          <w:szCs w:val="32"/>
        </w:rPr>
        <w:t>避免誤捕</w:t>
      </w:r>
      <w:r w:rsidR="000B38CB" w:rsidRPr="0086471B">
        <w:rPr>
          <w:rFonts w:hAnsi="標楷體" w:hint="eastAsia"/>
          <w:szCs w:val="32"/>
        </w:rPr>
        <w:t>瀕臨</w:t>
      </w:r>
      <w:proofErr w:type="gramEnd"/>
      <w:r w:rsidR="000B38CB" w:rsidRPr="0086471B">
        <w:rPr>
          <w:rFonts w:hAnsi="標楷體" w:hint="eastAsia"/>
          <w:szCs w:val="32"/>
        </w:rPr>
        <w:t>絕種、第一級保育類野生動物臺灣</w:t>
      </w:r>
      <w:r w:rsidR="00CB472D" w:rsidRPr="0086471B">
        <w:rPr>
          <w:rFonts w:hAnsi="標楷體" w:hint="eastAsia"/>
          <w:szCs w:val="32"/>
        </w:rPr>
        <w:t>黑熊</w:t>
      </w:r>
      <w:r w:rsidR="000B38CB" w:rsidRPr="0086471B">
        <w:rPr>
          <w:rFonts w:hAnsi="標楷體" w:hint="eastAsia"/>
          <w:szCs w:val="32"/>
        </w:rPr>
        <w:t>之</w:t>
      </w:r>
      <w:r w:rsidR="00CB472D" w:rsidRPr="0086471B">
        <w:rPr>
          <w:rFonts w:hAnsi="標楷體" w:hint="eastAsia"/>
          <w:szCs w:val="32"/>
        </w:rPr>
        <w:t>憾事</w:t>
      </w:r>
      <w:r w:rsidR="00787AB3" w:rsidRPr="0086471B">
        <w:rPr>
          <w:rFonts w:hAnsi="標楷體" w:hint="eastAsia"/>
          <w:szCs w:val="32"/>
        </w:rPr>
        <w:t>。</w:t>
      </w:r>
    </w:p>
    <w:p w:rsidR="0030269F" w:rsidRPr="0086471B" w:rsidRDefault="004B15E4" w:rsidP="001514BC">
      <w:pPr>
        <w:pStyle w:val="3"/>
      </w:pPr>
      <w:r w:rsidRPr="0086471B">
        <w:rPr>
          <w:rFonts w:hint="eastAsia"/>
        </w:rPr>
        <w:t>綜上，</w:t>
      </w:r>
      <w:r w:rsidR="00BC0D7C" w:rsidRPr="0086471B">
        <w:rPr>
          <w:rFonts w:hint="eastAsia"/>
        </w:rPr>
        <w:t>農業部為野保法中央主管機關，近5年瀕臨絕種野生動物臺灣黑熊救傷案例共計25件，其中18件、逾</w:t>
      </w:r>
      <w:proofErr w:type="gramStart"/>
      <w:r w:rsidR="00BC0D7C" w:rsidRPr="0086471B">
        <w:rPr>
          <w:rFonts w:hint="eastAsia"/>
        </w:rPr>
        <w:t>7成</w:t>
      </w:r>
      <w:proofErr w:type="gramEnd"/>
      <w:r w:rsidR="00BC0D7C" w:rsidRPr="0086471B">
        <w:rPr>
          <w:rFonts w:hint="eastAsia"/>
        </w:rPr>
        <w:t>，</w:t>
      </w:r>
      <w:proofErr w:type="gramStart"/>
      <w:r w:rsidR="00BC0D7C" w:rsidRPr="0086471B">
        <w:rPr>
          <w:rFonts w:hint="eastAsia"/>
        </w:rPr>
        <w:t>均係受</w:t>
      </w:r>
      <w:proofErr w:type="gramEnd"/>
      <w:r w:rsidR="00BC0D7C" w:rsidRPr="0086471B">
        <w:rPr>
          <w:rFonts w:hint="eastAsia"/>
        </w:rPr>
        <w:t>困套索陷阱（俗稱山豬吊），而有腳腫脫臼、斷掌缺</w:t>
      </w:r>
      <w:proofErr w:type="gramStart"/>
      <w:r w:rsidR="00BC0D7C" w:rsidRPr="0086471B">
        <w:rPr>
          <w:rFonts w:hint="eastAsia"/>
        </w:rPr>
        <w:t>趾</w:t>
      </w:r>
      <w:proofErr w:type="gramEnd"/>
      <w:r w:rsidR="00BC0D7C" w:rsidRPr="0086471B">
        <w:rPr>
          <w:rFonts w:hint="eastAsia"/>
        </w:rPr>
        <w:t>、脫水死亡等情形，</w:t>
      </w:r>
      <w:proofErr w:type="gramStart"/>
      <w:r w:rsidR="00BC0D7C" w:rsidRPr="0086471B">
        <w:rPr>
          <w:rFonts w:hint="eastAsia"/>
        </w:rPr>
        <w:t>卻均查無</w:t>
      </w:r>
      <w:proofErr w:type="gramEnd"/>
      <w:r w:rsidR="00BC0D7C" w:rsidRPr="0086471B">
        <w:rPr>
          <w:rFonts w:hint="eastAsia"/>
        </w:rPr>
        <w:t>農民申請設置陷阱紀錄，或僅有為數不多原住民族申請狩獵案，</w:t>
      </w:r>
      <w:proofErr w:type="gramStart"/>
      <w:r w:rsidR="00BC0D7C" w:rsidRPr="0086471B">
        <w:rPr>
          <w:rFonts w:hint="eastAsia"/>
        </w:rPr>
        <w:t>凸</w:t>
      </w:r>
      <w:proofErr w:type="gramEnd"/>
      <w:r w:rsidR="00BC0D7C" w:rsidRPr="0086471B">
        <w:rPr>
          <w:rFonts w:hint="eastAsia"/>
        </w:rPr>
        <w:t>顯人民實際需求與法律規定之落差，</w:t>
      </w:r>
      <w:proofErr w:type="gramStart"/>
      <w:r w:rsidR="00BC0D7C" w:rsidRPr="0086471B">
        <w:rPr>
          <w:rFonts w:hint="eastAsia"/>
        </w:rPr>
        <w:t>該部應就</w:t>
      </w:r>
      <w:proofErr w:type="gramEnd"/>
      <w:r w:rsidR="00BC0D7C" w:rsidRPr="0086471B">
        <w:rPr>
          <w:rFonts w:hint="eastAsia"/>
        </w:rPr>
        <w:t>改良</w:t>
      </w:r>
      <w:proofErr w:type="gramStart"/>
      <w:r w:rsidR="00BC0D7C" w:rsidRPr="0086471B">
        <w:rPr>
          <w:rFonts w:hint="eastAsia"/>
        </w:rPr>
        <w:t>式獵具換</w:t>
      </w:r>
      <w:proofErr w:type="gramEnd"/>
      <w:r w:rsidR="00BC0D7C" w:rsidRPr="0086471B">
        <w:rPr>
          <w:rFonts w:hint="eastAsia"/>
        </w:rPr>
        <w:t>發、陷阱口徑與尺寸等規範與修法進程，持續溝通、凝聚共識。原民會為原住民族事務主管機關，於保障原住民族基本權益及生態保育政策方針一體前提下，允應積極向部落族人宣導推動改良</w:t>
      </w:r>
      <w:proofErr w:type="gramStart"/>
      <w:r w:rsidR="00BC0D7C" w:rsidRPr="0086471B">
        <w:rPr>
          <w:rFonts w:hint="eastAsia"/>
        </w:rPr>
        <w:t>式獵具換</w:t>
      </w:r>
      <w:proofErr w:type="gramEnd"/>
      <w:r w:rsidR="00BC0D7C" w:rsidRPr="0086471B">
        <w:rPr>
          <w:rFonts w:hint="eastAsia"/>
        </w:rPr>
        <w:t>發、</w:t>
      </w:r>
      <w:proofErr w:type="gramStart"/>
      <w:r w:rsidR="00BC0D7C" w:rsidRPr="0086471B">
        <w:rPr>
          <w:rFonts w:hint="eastAsia"/>
        </w:rPr>
        <w:t>傳達誤捕黑熊</w:t>
      </w:r>
      <w:proofErr w:type="gramEnd"/>
      <w:r w:rsidR="00BC0D7C" w:rsidRPr="0086471B">
        <w:rPr>
          <w:rFonts w:hint="eastAsia"/>
        </w:rPr>
        <w:t>通報免罰資訊，並提升族人對公部門之信任，</w:t>
      </w:r>
      <w:proofErr w:type="gramStart"/>
      <w:r w:rsidR="00BC0D7C" w:rsidRPr="0086471B">
        <w:rPr>
          <w:rFonts w:hint="eastAsia"/>
        </w:rPr>
        <w:t>以收綜效</w:t>
      </w:r>
      <w:proofErr w:type="gramEnd"/>
      <w:r w:rsidR="00BC0D7C" w:rsidRPr="0086471B">
        <w:rPr>
          <w:rFonts w:hint="eastAsia"/>
        </w:rPr>
        <w:t>。</w:t>
      </w:r>
    </w:p>
    <w:p w:rsidR="00951F68" w:rsidRPr="0086471B" w:rsidRDefault="00951F68" w:rsidP="00E1054B">
      <w:pPr>
        <w:pStyle w:val="2"/>
        <w:ind w:leftChars="101" w:left="1025"/>
        <w:rPr>
          <w:b/>
        </w:rPr>
      </w:pPr>
      <w:r w:rsidRPr="0086471B">
        <w:rPr>
          <w:rFonts w:hint="eastAsia"/>
          <w:b/>
        </w:rPr>
        <w:t>農業部所屬</w:t>
      </w:r>
      <w:r w:rsidR="005D0FD2" w:rsidRPr="0086471B">
        <w:rPr>
          <w:rFonts w:hint="eastAsia"/>
          <w:b/>
        </w:rPr>
        <w:t>林業及自然保育署資料顯示，臺灣黑熊</w:t>
      </w:r>
      <w:proofErr w:type="gramStart"/>
      <w:r w:rsidR="005D0FD2" w:rsidRPr="0086471B">
        <w:rPr>
          <w:rFonts w:hint="eastAsia"/>
          <w:b/>
        </w:rPr>
        <w:t>相對豐度自</w:t>
      </w:r>
      <w:proofErr w:type="gramEnd"/>
      <w:r w:rsidR="00166115" w:rsidRPr="0086471B">
        <w:rPr>
          <w:b/>
        </w:rPr>
        <w:t>106</w:t>
      </w:r>
      <w:r w:rsidR="005D0FD2" w:rsidRPr="0086471B">
        <w:rPr>
          <w:rFonts w:hint="eastAsia"/>
          <w:b/>
        </w:rPr>
        <w:t>年至</w:t>
      </w:r>
      <w:r w:rsidR="00166115" w:rsidRPr="0086471B">
        <w:rPr>
          <w:b/>
        </w:rPr>
        <w:t>112</w:t>
      </w:r>
      <w:r w:rsidR="005D0FD2" w:rsidRPr="0086471B">
        <w:rPr>
          <w:rFonts w:hint="eastAsia"/>
          <w:b/>
        </w:rPr>
        <w:t>年7月</w:t>
      </w:r>
      <w:proofErr w:type="gramStart"/>
      <w:r w:rsidR="005D0FD2" w:rsidRPr="0086471B">
        <w:rPr>
          <w:rFonts w:hint="eastAsia"/>
          <w:b/>
        </w:rPr>
        <w:t>期間，</w:t>
      </w:r>
      <w:proofErr w:type="gramEnd"/>
      <w:r w:rsidR="005D0FD2" w:rsidRPr="0086471B">
        <w:rPr>
          <w:rFonts w:hint="eastAsia"/>
          <w:b/>
        </w:rPr>
        <w:t>呈現上升趨勢，近</w:t>
      </w:r>
      <w:proofErr w:type="gramStart"/>
      <w:r w:rsidR="005D0FD2" w:rsidRPr="0086471B">
        <w:rPr>
          <w:rFonts w:hint="eastAsia"/>
          <w:b/>
        </w:rPr>
        <w:t>5年人熊衝突</w:t>
      </w:r>
      <w:proofErr w:type="gramEnd"/>
      <w:r w:rsidR="005D0FD2" w:rsidRPr="0086471B">
        <w:rPr>
          <w:rFonts w:hint="eastAsia"/>
          <w:b/>
        </w:rPr>
        <w:t>件數為7件、16件、6件、3</w:t>
      </w:r>
      <w:r w:rsidR="005D0FD2" w:rsidRPr="0086471B">
        <w:rPr>
          <w:b/>
        </w:rPr>
        <w:t>5</w:t>
      </w:r>
      <w:r w:rsidR="005D0FD2" w:rsidRPr="0086471B">
        <w:rPr>
          <w:rFonts w:hint="eastAsia"/>
          <w:b/>
        </w:rPr>
        <w:t>件、6</w:t>
      </w:r>
      <w:r w:rsidR="005D0FD2" w:rsidRPr="0086471B">
        <w:rPr>
          <w:b/>
        </w:rPr>
        <w:t>8</w:t>
      </w:r>
      <w:r w:rsidR="005D0FD2" w:rsidRPr="0086471B">
        <w:rPr>
          <w:rFonts w:hint="eastAsia"/>
          <w:b/>
        </w:rPr>
        <w:t>件</w:t>
      </w:r>
      <w:r w:rsidR="0029630A" w:rsidRPr="0086471B">
        <w:rPr>
          <w:rFonts w:hint="eastAsia"/>
          <w:b/>
        </w:rPr>
        <w:t>，部分黑熊已出沒人類活動區域，未曾有黑熊紀錄之原住民</w:t>
      </w:r>
      <w:r w:rsidR="00166115" w:rsidRPr="0086471B">
        <w:rPr>
          <w:rFonts w:hint="eastAsia"/>
          <w:b/>
        </w:rPr>
        <w:t>族</w:t>
      </w:r>
      <w:r w:rsidR="0029630A" w:rsidRPr="0086471B">
        <w:rPr>
          <w:rFonts w:hint="eastAsia"/>
          <w:b/>
        </w:rPr>
        <w:t>部落亦有通報</w:t>
      </w:r>
      <w:r w:rsidR="006753EA" w:rsidRPr="0086471B">
        <w:rPr>
          <w:rFonts w:hint="eastAsia"/>
          <w:b/>
        </w:rPr>
        <w:t>。該署除</w:t>
      </w:r>
      <w:r w:rsidR="0029630A" w:rsidRPr="0086471B">
        <w:rPr>
          <w:rFonts w:hint="eastAsia"/>
          <w:b/>
        </w:rPr>
        <w:t>應賡續推動黑熊入侵監測</w:t>
      </w:r>
      <w:r w:rsidR="0029630A" w:rsidRPr="0086471B">
        <w:rPr>
          <w:rFonts w:hint="eastAsia"/>
          <w:b/>
        </w:rPr>
        <w:lastRenderedPageBreak/>
        <w:t>與預警</w:t>
      </w:r>
      <w:r w:rsidR="00166115" w:rsidRPr="0086471B">
        <w:rPr>
          <w:rFonts w:hint="eastAsia"/>
          <w:b/>
        </w:rPr>
        <w:t>、有熊通報</w:t>
      </w:r>
      <w:r w:rsidR="0029630A" w:rsidRPr="0086471B">
        <w:rPr>
          <w:rFonts w:hint="eastAsia"/>
          <w:b/>
        </w:rPr>
        <w:t>、</w:t>
      </w:r>
      <w:proofErr w:type="gramStart"/>
      <w:r w:rsidR="0029630A" w:rsidRPr="0086471B">
        <w:rPr>
          <w:rFonts w:hint="eastAsia"/>
          <w:b/>
        </w:rPr>
        <w:t>人熊相遇</w:t>
      </w:r>
      <w:proofErr w:type="gramEnd"/>
      <w:r w:rsidR="0029630A" w:rsidRPr="0086471B">
        <w:rPr>
          <w:rFonts w:hint="eastAsia"/>
          <w:b/>
        </w:rPr>
        <w:t>宣導</w:t>
      </w:r>
      <w:r w:rsidR="006753EA" w:rsidRPr="0086471B">
        <w:rPr>
          <w:rFonts w:hint="eastAsia"/>
          <w:b/>
        </w:rPr>
        <w:t>，以</w:t>
      </w:r>
      <w:proofErr w:type="gramStart"/>
      <w:r w:rsidR="006753EA" w:rsidRPr="0086471B">
        <w:rPr>
          <w:rFonts w:hint="eastAsia"/>
          <w:b/>
        </w:rPr>
        <w:t>避免人熊衝突</w:t>
      </w:r>
      <w:proofErr w:type="gramEnd"/>
      <w:r w:rsidR="006753EA" w:rsidRPr="0086471B">
        <w:rPr>
          <w:rFonts w:hint="eastAsia"/>
          <w:b/>
        </w:rPr>
        <w:t>，原民會亦應共同參與，鼓勵黑熊</w:t>
      </w:r>
      <w:proofErr w:type="gramStart"/>
      <w:r w:rsidR="006753EA" w:rsidRPr="0086471B">
        <w:rPr>
          <w:rFonts w:hint="eastAsia"/>
          <w:b/>
        </w:rPr>
        <w:t>出沒熱區之</w:t>
      </w:r>
      <w:proofErr w:type="gramEnd"/>
      <w:r w:rsidR="006753EA" w:rsidRPr="0086471B">
        <w:rPr>
          <w:rFonts w:hint="eastAsia"/>
          <w:b/>
        </w:rPr>
        <w:t>部落族人協助彙</w:t>
      </w:r>
      <w:proofErr w:type="gramStart"/>
      <w:r w:rsidR="006753EA" w:rsidRPr="0086471B">
        <w:rPr>
          <w:rFonts w:hint="eastAsia"/>
          <w:b/>
        </w:rPr>
        <w:t>蒐</w:t>
      </w:r>
      <w:proofErr w:type="gramEnd"/>
      <w:r w:rsidR="006753EA" w:rsidRPr="0086471B">
        <w:rPr>
          <w:rFonts w:hint="eastAsia"/>
          <w:b/>
        </w:rPr>
        <w:t>出沒蹤跡或巡守調查，以</w:t>
      </w:r>
      <w:r w:rsidR="000A6628" w:rsidRPr="0086471B">
        <w:rPr>
          <w:rFonts w:hint="eastAsia"/>
          <w:b/>
        </w:rPr>
        <w:t>維我國珍貴野生動物資源、</w:t>
      </w:r>
      <w:proofErr w:type="gramStart"/>
      <w:r w:rsidR="000A6628" w:rsidRPr="0086471B">
        <w:rPr>
          <w:rFonts w:hint="eastAsia"/>
          <w:b/>
        </w:rPr>
        <w:t>達成</w:t>
      </w:r>
      <w:r w:rsidR="006753EA" w:rsidRPr="0086471B">
        <w:rPr>
          <w:rFonts w:hint="eastAsia"/>
          <w:b/>
        </w:rPr>
        <w:t>人熊共存</w:t>
      </w:r>
      <w:proofErr w:type="gramEnd"/>
      <w:r w:rsidR="000A6628" w:rsidRPr="0086471B">
        <w:rPr>
          <w:rFonts w:hint="eastAsia"/>
          <w:b/>
        </w:rPr>
        <w:t>目標</w:t>
      </w:r>
      <w:r w:rsidR="00B15A82" w:rsidRPr="0086471B">
        <w:rPr>
          <w:rFonts w:hint="eastAsia"/>
          <w:b/>
        </w:rPr>
        <w:t>。</w:t>
      </w:r>
    </w:p>
    <w:p w:rsidR="007A755C" w:rsidRPr="0086471B" w:rsidRDefault="007A755C" w:rsidP="00031FD9">
      <w:pPr>
        <w:pStyle w:val="3"/>
        <w:rPr>
          <w:rFonts w:hAnsi="標楷體"/>
          <w:szCs w:val="32"/>
        </w:rPr>
      </w:pPr>
      <w:r w:rsidRPr="0086471B">
        <w:rPr>
          <w:rFonts w:hint="eastAsia"/>
        </w:rPr>
        <w:t>臺灣黑熊族群變動趨勢：</w:t>
      </w:r>
    </w:p>
    <w:p w:rsidR="005532EC" w:rsidRPr="0086471B" w:rsidRDefault="003B253C" w:rsidP="007A755C">
      <w:pPr>
        <w:pStyle w:val="4"/>
      </w:pPr>
      <w:proofErr w:type="gramStart"/>
      <w:r w:rsidRPr="0086471B">
        <w:rPr>
          <w:rFonts w:hint="eastAsia"/>
        </w:rPr>
        <w:t>查據</w:t>
      </w:r>
      <w:r w:rsidR="00E1054B" w:rsidRPr="0086471B">
        <w:rPr>
          <w:rFonts w:hint="eastAsia"/>
        </w:rPr>
        <w:t>農業部</w:t>
      </w:r>
      <w:proofErr w:type="gramEnd"/>
      <w:r w:rsidRPr="0086471B">
        <w:rPr>
          <w:rFonts w:hint="eastAsia"/>
        </w:rPr>
        <w:t>提供林業保育</w:t>
      </w:r>
      <w:r w:rsidR="00E1054B" w:rsidRPr="0086471B">
        <w:rPr>
          <w:rFonts w:hint="eastAsia"/>
        </w:rPr>
        <w:t>署建立之哺乳動物長期監測網資料顯示，黑熊</w:t>
      </w:r>
      <w:proofErr w:type="gramStart"/>
      <w:r w:rsidR="00E1054B" w:rsidRPr="0086471B">
        <w:rPr>
          <w:rFonts w:hint="eastAsia"/>
        </w:rPr>
        <w:t>相對豐度自</w:t>
      </w:r>
      <w:proofErr w:type="gramEnd"/>
      <w:r w:rsidR="00166115" w:rsidRPr="0086471B">
        <w:rPr>
          <w:rFonts w:hint="eastAsia"/>
        </w:rPr>
        <w:t>西元（下同）</w:t>
      </w:r>
      <w:r w:rsidR="00E1054B" w:rsidRPr="0086471B">
        <w:rPr>
          <w:rFonts w:hint="eastAsia"/>
        </w:rPr>
        <w:t>2017年至2023年</w:t>
      </w:r>
      <w:r w:rsidR="006F37DD" w:rsidRPr="0086471B">
        <w:rPr>
          <w:rFonts w:hint="eastAsia"/>
        </w:rPr>
        <w:t>7</w:t>
      </w:r>
      <w:r w:rsidR="00E1054B" w:rsidRPr="0086471B">
        <w:rPr>
          <w:rFonts w:hint="eastAsia"/>
        </w:rPr>
        <w:t>月為止呈現上升的趨勢</w:t>
      </w:r>
      <w:r w:rsidR="00406FA7" w:rsidRPr="0086471B">
        <w:rPr>
          <w:rStyle w:val="aff2"/>
        </w:rPr>
        <w:footnoteReference w:id="11"/>
      </w:r>
      <w:r w:rsidR="002D5956" w:rsidRPr="0086471B">
        <w:rPr>
          <w:rFonts w:hint="eastAsia"/>
        </w:rPr>
        <w:t>(如下圖所示)</w:t>
      </w:r>
      <w:r w:rsidR="00E1054B" w:rsidRPr="0086471B">
        <w:rPr>
          <w:rFonts w:hint="eastAsia"/>
        </w:rPr>
        <w:t>。黑熊通報事件數近年來也持續增加中，以往未曾有黑熊紀錄的原住民</w:t>
      </w:r>
      <w:r w:rsidR="00166115" w:rsidRPr="0086471B">
        <w:rPr>
          <w:rFonts w:hint="eastAsia"/>
        </w:rPr>
        <w:t>族</w:t>
      </w:r>
      <w:r w:rsidR="00E1054B" w:rsidRPr="0086471B">
        <w:rPr>
          <w:rFonts w:hint="eastAsia"/>
        </w:rPr>
        <w:t>部落也開始出現黑熊，特別是玉山國家公園以南之嘉義、高雄境內，屏東等地區也在近年有多筆黑熊目擊紀錄。</w:t>
      </w:r>
      <w:proofErr w:type="gramStart"/>
      <w:r w:rsidR="00E1054B" w:rsidRPr="0086471B">
        <w:rPr>
          <w:rFonts w:hint="eastAsia"/>
        </w:rPr>
        <w:t>此外，</w:t>
      </w:r>
      <w:proofErr w:type="gramEnd"/>
      <w:r w:rsidR="00E1054B" w:rsidRPr="0086471B">
        <w:rPr>
          <w:rFonts w:hint="eastAsia"/>
        </w:rPr>
        <w:t>黑熊新分</w:t>
      </w:r>
      <w:r w:rsidRPr="0086471B">
        <w:rPr>
          <w:rFonts w:hint="eastAsia"/>
        </w:rPr>
        <w:t>布</w:t>
      </w:r>
      <w:r w:rsidR="00E1054B" w:rsidRPr="0086471B">
        <w:rPr>
          <w:rFonts w:hint="eastAsia"/>
        </w:rPr>
        <w:t>地點有</w:t>
      </w:r>
      <w:proofErr w:type="gramStart"/>
      <w:r w:rsidR="00E1054B" w:rsidRPr="0086471B">
        <w:rPr>
          <w:rFonts w:hint="eastAsia"/>
        </w:rPr>
        <w:t>許多母熊帶領</w:t>
      </w:r>
      <w:proofErr w:type="gramEnd"/>
      <w:r w:rsidR="00E1054B" w:rsidRPr="0086471B">
        <w:rPr>
          <w:rFonts w:hint="eastAsia"/>
        </w:rPr>
        <w:t>小熊紀錄，</w:t>
      </w:r>
      <w:proofErr w:type="gramStart"/>
      <w:r w:rsidRPr="0086471B">
        <w:rPr>
          <w:rFonts w:hint="eastAsia"/>
        </w:rPr>
        <w:t>爰</w:t>
      </w:r>
      <w:proofErr w:type="gramEnd"/>
      <w:r w:rsidRPr="0086471B">
        <w:rPr>
          <w:rFonts w:hint="eastAsia"/>
        </w:rPr>
        <w:t>該部研判其</w:t>
      </w:r>
      <w:r w:rsidRPr="0086471B">
        <w:rPr>
          <w:rFonts w:hint="eastAsia"/>
          <w:b/>
        </w:rPr>
        <w:t>族群範圍已經擴大</w:t>
      </w:r>
      <w:r w:rsidR="00E1054B" w:rsidRPr="0086471B">
        <w:rPr>
          <w:rFonts w:hint="eastAsia"/>
        </w:rPr>
        <w:t>。</w:t>
      </w:r>
    </w:p>
    <w:p w:rsidR="005532EC" w:rsidRPr="0086471B" w:rsidRDefault="005532EC" w:rsidP="003B253C">
      <w:pPr>
        <w:pStyle w:val="3"/>
        <w:numPr>
          <w:ilvl w:val="0"/>
          <w:numId w:val="0"/>
        </w:numPr>
        <w:ind w:left="680" w:firstLineChars="217" w:firstLine="739"/>
        <w:rPr>
          <w:rFonts w:hAnsi="標楷體"/>
          <w:szCs w:val="32"/>
        </w:rPr>
      </w:pPr>
      <w:r w:rsidRPr="0086471B">
        <w:rPr>
          <w:b/>
          <w:noProof/>
        </w:rPr>
        <w:drawing>
          <wp:inline distT="0" distB="0" distL="0" distR="0" wp14:anchorId="3B8F5B75" wp14:editId="05B46C1A">
            <wp:extent cx="4516486" cy="2306149"/>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152" cy="2314659"/>
                    </a:xfrm>
                    <a:prstGeom prst="rect">
                      <a:avLst/>
                    </a:prstGeom>
                    <a:noFill/>
                  </pic:spPr>
                </pic:pic>
              </a:graphicData>
            </a:graphic>
          </wp:inline>
        </w:drawing>
      </w:r>
    </w:p>
    <w:p w:rsidR="00E65C0E" w:rsidRPr="0086471B" w:rsidRDefault="00E65C0E" w:rsidP="00E65C0E">
      <w:pPr>
        <w:pStyle w:val="af8"/>
        <w:ind w:firstLineChars="1367" w:firstLine="3830"/>
      </w:pPr>
      <w:r w:rsidRPr="0086471B">
        <w:rPr>
          <w:rFonts w:hint="eastAsia"/>
        </w:rPr>
        <w:t>資料來源：農業部</w:t>
      </w:r>
    </w:p>
    <w:p w:rsidR="00A612EB" w:rsidRPr="0086471B" w:rsidRDefault="007A755C" w:rsidP="007A755C">
      <w:pPr>
        <w:pStyle w:val="4"/>
      </w:pPr>
      <w:proofErr w:type="gramStart"/>
      <w:r w:rsidRPr="0086471B">
        <w:rPr>
          <w:rFonts w:hint="eastAsia"/>
        </w:rPr>
        <w:t>次</w:t>
      </w:r>
      <w:r w:rsidR="00E1054B" w:rsidRPr="0086471B">
        <w:rPr>
          <w:rFonts w:hint="eastAsia"/>
        </w:rPr>
        <w:t>據</w:t>
      </w:r>
      <w:r w:rsidRPr="0086471B">
        <w:rPr>
          <w:rFonts w:hint="eastAsia"/>
        </w:rPr>
        <w:t>該</w:t>
      </w:r>
      <w:proofErr w:type="gramEnd"/>
      <w:r w:rsidRPr="0086471B">
        <w:rPr>
          <w:rFonts w:hint="eastAsia"/>
        </w:rPr>
        <w:t>部提供</w:t>
      </w:r>
      <w:r w:rsidR="00E1054B" w:rsidRPr="0086471B">
        <w:rPr>
          <w:rFonts w:hint="eastAsia"/>
        </w:rPr>
        <w:t>黃美秀</w:t>
      </w:r>
      <w:r w:rsidRPr="0086471B">
        <w:rPr>
          <w:rFonts w:hint="eastAsia"/>
        </w:rPr>
        <w:t>教授於</w:t>
      </w:r>
      <w:r w:rsidR="00E1054B" w:rsidRPr="0086471B">
        <w:rPr>
          <w:rFonts w:hint="eastAsia"/>
        </w:rPr>
        <w:t>黑熊保育行動計畫初稿分析，估計玉山國家公園臺灣黑熊族群數量為250</w:t>
      </w:r>
      <w:r w:rsidRPr="0086471B">
        <w:rPr>
          <w:rFonts w:hint="eastAsia"/>
        </w:rPr>
        <w:t>至</w:t>
      </w:r>
      <w:r w:rsidR="00E1054B" w:rsidRPr="0086471B">
        <w:rPr>
          <w:rFonts w:hint="eastAsia"/>
        </w:rPr>
        <w:t>300隻</w:t>
      </w:r>
      <w:r w:rsidRPr="0086471B">
        <w:rPr>
          <w:rFonts w:hint="eastAsia"/>
        </w:rPr>
        <w:t>、</w:t>
      </w:r>
      <w:r w:rsidRPr="0086471B">
        <w:rPr>
          <w:rFonts w:hint="eastAsia"/>
          <w:b/>
        </w:rPr>
        <w:t>全島</w:t>
      </w:r>
      <w:r w:rsidR="00E1054B" w:rsidRPr="0086471B">
        <w:rPr>
          <w:rFonts w:hint="eastAsia"/>
          <w:b/>
        </w:rPr>
        <w:t>臺灣黑熊族群量為139</w:t>
      </w:r>
      <w:r w:rsidRPr="0086471B">
        <w:rPr>
          <w:rFonts w:hint="eastAsia"/>
          <w:b/>
        </w:rPr>
        <w:t>至</w:t>
      </w:r>
      <w:r w:rsidR="00E1054B" w:rsidRPr="0086471B">
        <w:rPr>
          <w:rFonts w:hint="eastAsia"/>
          <w:b/>
        </w:rPr>
        <w:t>621隻不等</w:t>
      </w:r>
      <w:r w:rsidR="00E1054B" w:rsidRPr="0086471B">
        <w:rPr>
          <w:rFonts w:hint="eastAsia"/>
        </w:rPr>
        <w:t>。由於臺灣山區地勢複雜，森林植被多樣且繁茂，較難明確估算數量，故目前對於黑熊族</w:t>
      </w:r>
      <w:r w:rsidR="00E1054B" w:rsidRPr="0086471B">
        <w:rPr>
          <w:rFonts w:hint="eastAsia"/>
        </w:rPr>
        <w:lastRenderedPageBreak/>
        <w:t>群趨勢，採取以自動相機長期監測的方式進行。</w:t>
      </w:r>
    </w:p>
    <w:p w:rsidR="00E1054B" w:rsidRPr="0086471B" w:rsidRDefault="00E1054B" w:rsidP="00E1054B">
      <w:pPr>
        <w:pStyle w:val="3"/>
      </w:pPr>
      <w:r w:rsidRPr="0086471B">
        <w:rPr>
          <w:rFonts w:hint="eastAsia"/>
        </w:rPr>
        <w:t>108年迄</w:t>
      </w:r>
      <w:r w:rsidR="007A755C" w:rsidRPr="0086471B">
        <w:rPr>
          <w:rFonts w:hint="eastAsia"/>
        </w:rPr>
        <w:t>至112年底</w:t>
      </w:r>
      <w:r w:rsidRPr="0086471B">
        <w:rPr>
          <w:rFonts w:hint="eastAsia"/>
        </w:rPr>
        <w:t>，</w:t>
      </w:r>
      <w:r w:rsidR="007A755C" w:rsidRPr="0086471B">
        <w:rPr>
          <w:rFonts w:hint="eastAsia"/>
        </w:rPr>
        <w:t>向陽山屋及嘉明湖山屋為人熊</w:t>
      </w:r>
      <w:proofErr w:type="gramStart"/>
      <w:r w:rsidR="007A755C" w:rsidRPr="0086471B">
        <w:rPr>
          <w:rFonts w:hint="eastAsia"/>
        </w:rPr>
        <w:t>衝突熱區</w:t>
      </w:r>
      <w:proofErr w:type="gramEnd"/>
      <w:r w:rsidR="007A755C" w:rsidRPr="0086471B">
        <w:rPr>
          <w:rFonts w:hint="eastAsia"/>
        </w:rPr>
        <w:t>，案件</w:t>
      </w:r>
      <w:r w:rsidRPr="0086471B">
        <w:rPr>
          <w:rFonts w:hint="eastAsia"/>
        </w:rPr>
        <w:t>統計</w:t>
      </w:r>
      <w:r w:rsidR="007A755C" w:rsidRPr="0086471B">
        <w:rPr>
          <w:rFonts w:hint="eastAsia"/>
        </w:rPr>
        <w:t>情形</w:t>
      </w:r>
      <w:r w:rsidRPr="0086471B">
        <w:rPr>
          <w:rFonts w:hint="eastAsia"/>
        </w:rPr>
        <w:t>如下</w:t>
      </w:r>
      <w:r w:rsidR="00406FA7" w:rsidRPr="0086471B">
        <w:rPr>
          <w:rStyle w:val="aff2"/>
        </w:rPr>
        <w:footnoteReference w:id="12"/>
      </w:r>
      <w:r w:rsidR="007A755C" w:rsidRPr="0086471B">
        <w:rPr>
          <w:rFonts w:hint="eastAsia"/>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567"/>
        <w:gridCol w:w="1701"/>
        <w:gridCol w:w="425"/>
        <w:gridCol w:w="6096"/>
      </w:tblGrid>
      <w:tr w:rsidR="0000095F" w:rsidRPr="0086471B" w:rsidTr="00F73F16">
        <w:trPr>
          <w:trHeight w:val="420"/>
          <w:tblHeader/>
        </w:trPr>
        <w:tc>
          <w:tcPr>
            <w:tcW w:w="709" w:type="dxa"/>
            <w:shd w:val="clear" w:color="auto" w:fill="FDE9D9" w:themeFill="accent6" w:themeFillTint="33"/>
            <w:noWrap/>
            <w:vAlign w:val="center"/>
            <w:hideMark/>
          </w:tcPr>
          <w:p w:rsidR="00B83FC2" w:rsidRPr="0086471B" w:rsidRDefault="00B83FC2" w:rsidP="002A4C34">
            <w:pPr>
              <w:pStyle w:val="14"/>
              <w:jc w:val="center"/>
              <w:rPr>
                <w:b/>
              </w:rPr>
            </w:pPr>
            <w:r w:rsidRPr="0086471B">
              <w:rPr>
                <w:rFonts w:hint="eastAsia"/>
                <w:b/>
              </w:rPr>
              <w:t>年度</w:t>
            </w:r>
          </w:p>
        </w:tc>
        <w:tc>
          <w:tcPr>
            <w:tcW w:w="567" w:type="dxa"/>
            <w:shd w:val="clear" w:color="auto" w:fill="FDE9D9" w:themeFill="accent6" w:themeFillTint="33"/>
            <w:vAlign w:val="center"/>
          </w:tcPr>
          <w:p w:rsidR="00B83FC2" w:rsidRPr="0086471B" w:rsidRDefault="00B83FC2" w:rsidP="002A4C34">
            <w:pPr>
              <w:pStyle w:val="14"/>
              <w:jc w:val="center"/>
              <w:rPr>
                <w:b/>
              </w:rPr>
            </w:pPr>
            <w:r w:rsidRPr="0086471B">
              <w:rPr>
                <w:rFonts w:hint="eastAsia"/>
                <w:b/>
              </w:rPr>
              <w:t>總件數</w:t>
            </w:r>
          </w:p>
        </w:tc>
        <w:tc>
          <w:tcPr>
            <w:tcW w:w="1701" w:type="dxa"/>
            <w:shd w:val="clear" w:color="auto" w:fill="FDE9D9" w:themeFill="accent6" w:themeFillTint="33"/>
            <w:noWrap/>
            <w:vAlign w:val="center"/>
            <w:hideMark/>
          </w:tcPr>
          <w:p w:rsidR="00B83FC2" w:rsidRPr="0086471B" w:rsidRDefault="00B83FC2" w:rsidP="002A4C34">
            <w:pPr>
              <w:pStyle w:val="14"/>
              <w:jc w:val="center"/>
              <w:rPr>
                <w:b/>
              </w:rPr>
            </w:pPr>
            <w:r w:rsidRPr="0086471B">
              <w:rPr>
                <w:rFonts w:hint="eastAsia"/>
                <w:b/>
              </w:rPr>
              <w:t>樣態</w:t>
            </w:r>
          </w:p>
        </w:tc>
        <w:tc>
          <w:tcPr>
            <w:tcW w:w="425" w:type="dxa"/>
            <w:shd w:val="clear" w:color="auto" w:fill="FDE9D9" w:themeFill="accent6" w:themeFillTint="33"/>
            <w:noWrap/>
            <w:vAlign w:val="center"/>
            <w:hideMark/>
          </w:tcPr>
          <w:p w:rsidR="00B83FC2" w:rsidRPr="0086471B" w:rsidRDefault="00B83FC2" w:rsidP="002A4C34">
            <w:pPr>
              <w:pStyle w:val="14"/>
              <w:jc w:val="center"/>
              <w:rPr>
                <w:b/>
              </w:rPr>
            </w:pPr>
            <w:r w:rsidRPr="0086471B">
              <w:rPr>
                <w:rFonts w:hint="eastAsia"/>
                <w:b/>
              </w:rPr>
              <w:t>件數</w:t>
            </w:r>
          </w:p>
        </w:tc>
        <w:tc>
          <w:tcPr>
            <w:tcW w:w="6096" w:type="dxa"/>
            <w:shd w:val="clear" w:color="auto" w:fill="FDE9D9" w:themeFill="accent6" w:themeFillTint="33"/>
            <w:noWrap/>
            <w:vAlign w:val="center"/>
            <w:hideMark/>
          </w:tcPr>
          <w:p w:rsidR="00B83FC2" w:rsidRPr="0086471B" w:rsidRDefault="00B83FC2" w:rsidP="002A4C34">
            <w:pPr>
              <w:pStyle w:val="14"/>
              <w:jc w:val="center"/>
              <w:rPr>
                <w:b/>
              </w:rPr>
            </w:pPr>
            <w:r w:rsidRPr="0086471B">
              <w:rPr>
                <w:rFonts w:hint="eastAsia"/>
                <w:b/>
              </w:rPr>
              <w:t>地點</w:t>
            </w:r>
          </w:p>
        </w:tc>
      </w:tr>
      <w:tr w:rsidR="0000095F" w:rsidRPr="0086471B" w:rsidTr="00F73F16">
        <w:trPr>
          <w:trHeight w:val="450"/>
        </w:trPr>
        <w:tc>
          <w:tcPr>
            <w:tcW w:w="709" w:type="dxa"/>
            <w:vMerge w:val="restart"/>
            <w:shd w:val="clear" w:color="auto" w:fill="auto"/>
            <w:noWrap/>
            <w:vAlign w:val="center"/>
            <w:hideMark/>
          </w:tcPr>
          <w:p w:rsidR="00B83FC2" w:rsidRPr="0086471B" w:rsidRDefault="00B83FC2" w:rsidP="002A4C34">
            <w:pPr>
              <w:pStyle w:val="14"/>
              <w:jc w:val="center"/>
            </w:pPr>
            <w:r w:rsidRPr="0086471B">
              <w:rPr>
                <w:rFonts w:hint="eastAsia"/>
              </w:rPr>
              <w:t>107年</w:t>
            </w:r>
          </w:p>
        </w:tc>
        <w:tc>
          <w:tcPr>
            <w:tcW w:w="567" w:type="dxa"/>
            <w:vMerge w:val="restart"/>
            <w:vAlign w:val="center"/>
          </w:tcPr>
          <w:p w:rsidR="00B83FC2" w:rsidRPr="0086471B" w:rsidRDefault="00B83FC2" w:rsidP="002A4C34">
            <w:pPr>
              <w:pStyle w:val="14"/>
              <w:jc w:val="center"/>
            </w:pPr>
            <w:r w:rsidRPr="0086471B">
              <w:rPr>
                <w:rFonts w:hint="eastAsia"/>
              </w:rPr>
              <w:t>3</w:t>
            </w: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入侵山屋</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w:t>
            </w:r>
          </w:p>
        </w:tc>
        <w:tc>
          <w:tcPr>
            <w:tcW w:w="6096" w:type="dxa"/>
            <w:shd w:val="clear" w:color="auto" w:fill="auto"/>
            <w:noWrap/>
            <w:vAlign w:val="center"/>
            <w:hideMark/>
          </w:tcPr>
          <w:p w:rsidR="00B83FC2" w:rsidRPr="0086471B" w:rsidRDefault="00B83FC2" w:rsidP="002A4C34">
            <w:pPr>
              <w:pStyle w:val="14"/>
            </w:pPr>
            <w:r w:rsidRPr="0086471B">
              <w:rPr>
                <w:rFonts w:hint="eastAsia"/>
              </w:rPr>
              <w:t>1070809入侵向陽山屋</w:t>
            </w:r>
          </w:p>
        </w:tc>
      </w:tr>
      <w:tr w:rsidR="0000095F" w:rsidRPr="0086471B" w:rsidTr="00F73F16">
        <w:trPr>
          <w:trHeight w:val="450"/>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w:t>
            </w:r>
          </w:p>
        </w:tc>
        <w:tc>
          <w:tcPr>
            <w:tcW w:w="6096" w:type="dxa"/>
            <w:shd w:val="clear" w:color="auto" w:fill="auto"/>
            <w:noWrap/>
            <w:vAlign w:val="center"/>
            <w:hideMark/>
          </w:tcPr>
          <w:p w:rsidR="00B83FC2" w:rsidRPr="0086471B" w:rsidRDefault="00B83FC2" w:rsidP="002A4C34">
            <w:pPr>
              <w:pStyle w:val="14"/>
            </w:pPr>
            <w:r w:rsidRPr="0086471B">
              <w:rPr>
                <w:rFonts w:hint="eastAsia"/>
              </w:rPr>
              <w:t>向陽山屋</w:t>
            </w:r>
          </w:p>
        </w:tc>
      </w:tr>
      <w:tr w:rsidR="0000095F" w:rsidRPr="0086471B" w:rsidTr="00F73F16">
        <w:trPr>
          <w:trHeight w:val="540"/>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入侵雞舍</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w:t>
            </w:r>
          </w:p>
        </w:tc>
        <w:tc>
          <w:tcPr>
            <w:tcW w:w="6096" w:type="dxa"/>
            <w:shd w:val="clear" w:color="auto" w:fill="auto"/>
            <w:noWrap/>
            <w:vAlign w:val="center"/>
            <w:hideMark/>
          </w:tcPr>
          <w:p w:rsidR="00B83FC2" w:rsidRPr="0086471B" w:rsidRDefault="00B83FC2" w:rsidP="002A4C34">
            <w:pPr>
              <w:pStyle w:val="14"/>
            </w:pPr>
            <w:r w:rsidRPr="0086471B">
              <w:rPr>
                <w:rFonts w:hint="eastAsia"/>
              </w:rPr>
              <w:t>1070802</w:t>
            </w:r>
            <w:proofErr w:type="gramStart"/>
            <w:r w:rsidRPr="0086471B">
              <w:rPr>
                <w:rFonts w:hint="eastAsia"/>
              </w:rPr>
              <w:t>臺</w:t>
            </w:r>
            <w:proofErr w:type="gramEnd"/>
            <w:r w:rsidRPr="0086471B">
              <w:rPr>
                <w:rFonts w:hint="eastAsia"/>
              </w:rPr>
              <w:t>東延平鄉</w:t>
            </w:r>
          </w:p>
        </w:tc>
      </w:tr>
      <w:tr w:rsidR="0000095F" w:rsidRPr="0086471B" w:rsidTr="00F73F16">
        <w:trPr>
          <w:trHeight w:val="495"/>
        </w:trPr>
        <w:tc>
          <w:tcPr>
            <w:tcW w:w="709" w:type="dxa"/>
            <w:vMerge w:val="restart"/>
            <w:shd w:val="clear" w:color="auto" w:fill="auto"/>
            <w:noWrap/>
            <w:vAlign w:val="center"/>
            <w:hideMark/>
          </w:tcPr>
          <w:p w:rsidR="00B83FC2" w:rsidRPr="0086471B" w:rsidRDefault="00B83FC2" w:rsidP="002A4C34">
            <w:pPr>
              <w:pStyle w:val="14"/>
              <w:jc w:val="center"/>
            </w:pPr>
            <w:r w:rsidRPr="0086471B">
              <w:rPr>
                <w:rFonts w:hint="eastAsia"/>
              </w:rPr>
              <w:t>108年</w:t>
            </w:r>
          </w:p>
        </w:tc>
        <w:tc>
          <w:tcPr>
            <w:tcW w:w="567" w:type="dxa"/>
            <w:vMerge w:val="restart"/>
            <w:vAlign w:val="center"/>
          </w:tcPr>
          <w:p w:rsidR="00B83FC2" w:rsidRPr="0086471B" w:rsidRDefault="00B83FC2" w:rsidP="002A4C34">
            <w:pPr>
              <w:pStyle w:val="14"/>
              <w:jc w:val="center"/>
            </w:pPr>
            <w:r w:rsidRPr="0086471B">
              <w:rPr>
                <w:rFonts w:hint="eastAsia"/>
              </w:rPr>
              <w:t>7</w:t>
            </w:r>
          </w:p>
        </w:tc>
        <w:tc>
          <w:tcPr>
            <w:tcW w:w="1701" w:type="dxa"/>
            <w:shd w:val="clear" w:color="auto" w:fill="auto"/>
            <w:noWrap/>
            <w:vAlign w:val="center"/>
            <w:hideMark/>
          </w:tcPr>
          <w:p w:rsidR="00B83FC2" w:rsidRPr="0086471B" w:rsidRDefault="00B83FC2"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5</w:t>
            </w:r>
          </w:p>
        </w:tc>
        <w:tc>
          <w:tcPr>
            <w:tcW w:w="6096" w:type="dxa"/>
            <w:shd w:val="clear" w:color="auto" w:fill="auto"/>
            <w:noWrap/>
            <w:vAlign w:val="center"/>
            <w:hideMark/>
          </w:tcPr>
          <w:p w:rsidR="00B83FC2" w:rsidRPr="0086471B" w:rsidRDefault="00B83FC2" w:rsidP="002A4C34">
            <w:pPr>
              <w:pStyle w:val="14"/>
            </w:pPr>
            <w:r w:rsidRPr="0086471B">
              <w:rPr>
                <w:rFonts w:hint="eastAsia"/>
              </w:rPr>
              <w:t>向陽山屋、嘉明湖山屋</w:t>
            </w:r>
          </w:p>
        </w:tc>
      </w:tr>
      <w:tr w:rsidR="0000095F" w:rsidRPr="0086471B" w:rsidTr="00F73F16">
        <w:trPr>
          <w:trHeight w:val="840"/>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入侵雞舍(誤闖)</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w:t>
            </w:r>
          </w:p>
        </w:tc>
        <w:tc>
          <w:tcPr>
            <w:tcW w:w="6096" w:type="dxa"/>
            <w:shd w:val="clear" w:color="auto" w:fill="auto"/>
            <w:vAlign w:val="center"/>
            <w:hideMark/>
          </w:tcPr>
          <w:p w:rsidR="00B83FC2" w:rsidRPr="0086471B" w:rsidRDefault="00B83FC2" w:rsidP="002A4C34">
            <w:pPr>
              <w:pStyle w:val="14"/>
            </w:pPr>
            <w:r w:rsidRPr="0086471B">
              <w:rPr>
                <w:rFonts w:hint="eastAsia"/>
              </w:rPr>
              <w:t>1080927</w:t>
            </w:r>
            <w:proofErr w:type="gramStart"/>
            <w:r w:rsidR="009E22EE" w:rsidRPr="0086471B">
              <w:rPr>
                <w:rFonts w:hint="eastAsia"/>
              </w:rPr>
              <w:t>臺</w:t>
            </w:r>
            <w:proofErr w:type="gramEnd"/>
            <w:r w:rsidR="009E22EE" w:rsidRPr="0086471B">
              <w:rPr>
                <w:rFonts w:hint="eastAsia"/>
              </w:rPr>
              <w:t>東</w:t>
            </w:r>
            <w:r w:rsidRPr="0086471B">
              <w:rPr>
                <w:rFonts w:hint="eastAsia"/>
              </w:rPr>
              <w:t>海端鄉利稻部落(利稻小熊Litu)</w:t>
            </w:r>
          </w:p>
        </w:tc>
      </w:tr>
      <w:tr w:rsidR="0000095F" w:rsidRPr="0086471B" w:rsidTr="00F73F16">
        <w:trPr>
          <w:trHeight w:val="465"/>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靠近</w:t>
            </w:r>
            <w:proofErr w:type="gramStart"/>
            <w:r w:rsidRPr="0086471B">
              <w:rPr>
                <w:rFonts w:hint="eastAsia"/>
              </w:rPr>
              <w:t>咖啡園誤觸</w:t>
            </w:r>
            <w:proofErr w:type="gramEnd"/>
            <w:r w:rsidRPr="0086471B">
              <w:rPr>
                <w:rFonts w:hint="eastAsia"/>
              </w:rPr>
              <w:t>陷阱</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w:t>
            </w:r>
          </w:p>
        </w:tc>
        <w:tc>
          <w:tcPr>
            <w:tcW w:w="6096" w:type="dxa"/>
            <w:shd w:val="clear" w:color="auto" w:fill="auto"/>
            <w:noWrap/>
            <w:vAlign w:val="center"/>
            <w:hideMark/>
          </w:tcPr>
          <w:p w:rsidR="00B83FC2" w:rsidRPr="0086471B" w:rsidRDefault="00B83FC2" w:rsidP="002A4C34">
            <w:pPr>
              <w:pStyle w:val="14"/>
            </w:pPr>
            <w:r w:rsidRPr="0086471B">
              <w:rPr>
                <w:rFonts w:hint="eastAsia"/>
              </w:rPr>
              <w:t>花蓮卓溪鄉</w:t>
            </w:r>
          </w:p>
        </w:tc>
      </w:tr>
      <w:tr w:rsidR="0000095F" w:rsidRPr="0086471B" w:rsidTr="00F73F16">
        <w:trPr>
          <w:trHeight w:val="495"/>
        </w:trPr>
        <w:tc>
          <w:tcPr>
            <w:tcW w:w="709" w:type="dxa"/>
            <w:vMerge w:val="restart"/>
            <w:shd w:val="clear" w:color="auto" w:fill="auto"/>
            <w:noWrap/>
            <w:vAlign w:val="center"/>
            <w:hideMark/>
          </w:tcPr>
          <w:p w:rsidR="00B83FC2" w:rsidRPr="0086471B" w:rsidRDefault="00B83FC2" w:rsidP="002A4C34">
            <w:pPr>
              <w:pStyle w:val="14"/>
              <w:jc w:val="center"/>
            </w:pPr>
            <w:r w:rsidRPr="0086471B">
              <w:rPr>
                <w:rFonts w:hint="eastAsia"/>
              </w:rPr>
              <w:t>109年</w:t>
            </w:r>
          </w:p>
        </w:tc>
        <w:tc>
          <w:tcPr>
            <w:tcW w:w="567" w:type="dxa"/>
            <w:vMerge w:val="restart"/>
            <w:vAlign w:val="center"/>
          </w:tcPr>
          <w:p w:rsidR="00B83FC2" w:rsidRPr="0086471B" w:rsidRDefault="00B83FC2" w:rsidP="002A4C34">
            <w:pPr>
              <w:pStyle w:val="14"/>
              <w:jc w:val="center"/>
            </w:pPr>
            <w:r w:rsidRPr="0086471B">
              <w:rPr>
                <w:rFonts w:hint="eastAsia"/>
              </w:rPr>
              <w:t>1</w:t>
            </w:r>
            <w:r w:rsidRPr="0086471B">
              <w:t>6</w:t>
            </w:r>
          </w:p>
        </w:tc>
        <w:tc>
          <w:tcPr>
            <w:tcW w:w="1701" w:type="dxa"/>
            <w:shd w:val="clear" w:color="auto" w:fill="auto"/>
            <w:noWrap/>
            <w:vAlign w:val="center"/>
            <w:hideMark/>
          </w:tcPr>
          <w:p w:rsidR="00B83FC2" w:rsidRPr="0086471B" w:rsidRDefault="00B83FC2"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12</w:t>
            </w:r>
          </w:p>
        </w:tc>
        <w:tc>
          <w:tcPr>
            <w:tcW w:w="6096" w:type="dxa"/>
            <w:shd w:val="clear" w:color="auto" w:fill="auto"/>
            <w:noWrap/>
            <w:vAlign w:val="center"/>
            <w:hideMark/>
          </w:tcPr>
          <w:p w:rsidR="00B83FC2" w:rsidRPr="0086471B" w:rsidRDefault="00B83FC2" w:rsidP="002A4C34">
            <w:pPr>
              <w:pStyle w:val="14"/>
            </w:pPr>
            <w:r w:rsidRPr="0086471B">
              <w:rPr>
                <w:rFonts w:hint="eastAsia"/>
              </w:rPr>
              <w:t>向陽山屋、嘉明湖山屋</w:t>
            </w:r>
          </w:p>
        </w:tc>
      </w:tr>
      <w:tr w:rsidR="0000095F" w:rsidRPr="0086471B" w:rsidTr="00F73F16">
        <w:trPr>
          <w:trHeight w:val="878"/>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靠近果園誤觸陷阱</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2</w:t>
            </w:r>
          </w:p>
        </w:tc>
        <w:tc>
          <w:tcPr>
            <w:tcW w:w="6096" w:type="dxa"/>
            <w:shd w:val="clear" w:color="auto" w:fill="auto"/>
            <w:vAlign w:val="center"/>
            <w:hideMark/>
          </w:tcPr>
          <w:p w:rsidR="00B83FC2" w:rsidRPr="0086471B" w:rsidRDefault="00B83FC2" w:rsidP="002A4C34">
            <w:pPr>
              <w:pStyle w:val="14"/>
            </w:pPr>
            <w:r w:rsidRPr="0086471B">
              <w:rPr>
                <w:rFonts w:hint="eastAsia"/>
              </w:rPr>
              <w:t>1091001</w:t>
            </w:r>
            <w:proofErr w:type="gramStart"/>
            <w:r w:rsidRPr="0086471B">
              <w:rPr>
                <w:rFonts w:hint="eastAsia"/>
              </w:rPr>
              <w:t>臺</w:t>
            </w:r>
            <w:proofErr w:type="gramEnd"/>
            <w:r w:rsidRPr="0086471B">
              <w:rPr>
                <w:rFonts w:hint="eastAsia"/>
              </w:rPr>
              <w:t>中和平區(</w:t>
            </w:r>
            <w:proofErr w:type="gramStart"/>
            <w:r w:rsidRPr="0086471B">
              <w:rPr>
                <w:rFonts w:hint="eastAsia"/>
              </w:rPr>
              <w:t>東卯山公熊第</w:t>
            </w:r>
            <w:r w:rsidR="005650C0" w:rsidRPr="0086471B">
              <w:rPr>
                <w:rFonts w:hint="eastAsia"/>
              </w:rPr>
              <w:t>1</w:t>
            </w:r>
            <w:r w:rsidRPr="0086471B">
              <w:rPr>
                <w:rFonts w:hint="eastAsia"/>
              </w:rPr>
              <w:t>次誤</w:t>
            </w:r>
            <w:proofErr w:type="gramEnd"/>
            <w:r w:rsidRPr="0086471B">
              <w:rPr>
                <w:rFonts w:hint="eastAsia"/>
              </w:rPr>
              <w:t>觸陷阱)</w:t>
            </w:r>
            <w:r w:rsidRPr="0086471B">
              <w:rPr>
                <w:rFonts w:hint="eastAsia"/>
              </w:rPr>
              <w:br/>
              <w:t>1091210</w:t>
            </w:r>
            <w:proofErr w:type="gramStart"/>
            <w:r w:rsidRPr="0086471B">
              <w:rPr>
                <w:rFonts w:hint="eastAsia"/>
              </w:rPr>
              <w:t>臺</w:t>
            </w:r>
            <w:proofErr w:type="gramEnd"/>
            <w:r w:rsidRPr="0086471B">
              <w:rPr>
                <w:rFonts w:hint="eastAsia"/>
              </w:rPr>
              <w:t>東海端(</w:t>
            </w:r>
            <w:proofErr w:type="gramStart"/>
            <w:r w:rsidRPr="0086471B">
              <w:rPr>
                <w:rFonts w:hint="eastAsia"/>
              </w:rPr>
              <w:t>崁頂公熊</w:t>
            </w:r>
            <w:proofErr w:type="gramEnd"/>
            <w:r w:rsidRPr="0086471B">
              <w:rPr>
                <w:rFonts w:hint="eastAsia"/>
              </w:rPr>
              <w:t>Umas誤觸果園陷阱)</w:t>
            </w:r>
          </w:p>
        </w:tc>
      </w:tr>
      <w:tr w:rsidR="0000095F" w:rsidRPr="0086471B" w:rsidTr="00F73F16">
        <w:trPr>
          <w:trHeight w:val="1382"/>
        </w:trPr>
        <w:tc>
          <w:tcPr>
            <w:tcW w:w="709" w:type="dxa"/>
            <w:vMerge/>
            <w:vAlign w:val="center"/>
            <w:hideMark/>
          </w:tcPr>
          <w:p w:rsidR="00B83FC2" w:rsidRPr="0086471B" w:rsidRDefault="00B83FC2" w:rsidP="002A4C34">
            <w:pPr>
              <w:pStyle w:val="14"/>
              <w:jc w:val="center"/>
            </w:pPr>
          </w:p>
        </w:tc>
        <w:tc>
          <w:tcPr>
            <w:tcW w:w="567" w:type="dxa"/>
            <w:vMerge/>
            <w:vAlign w:val="center"/>
          </w:tcPr>
          <w:p w:rsidR="00B83FC2" w:rsidRPr="0086471B" w:rsidRDefault="00B83FC2" w:rsidP="002A4C34">
            <w:pPr>
              <w:pStyle w:val="14"/>
              <w:jc w:val="center"/>
            </w:pPr>
          </w:p>
        </w:tc>
        <w:tc>
          <w:tcPr>
            <w:tcW w:w="1701" w:type="dxa"/>
            <w:shd w:val="clear" w:color="auto" w:fill="auto"/>
            <w:noWrap/>
            <w:vAlign w:val="center"/>
            <w:hideMark/>
          </w:tcPr>
          <w:p w:rsidR="00B83FC2" w:rsidRPr="0086471B" w:rsidRDefault="00B83FC2" w:rsidP="002A4C34">
            <w:pPr>
              <w:pStyle w:val="14"/>
              <w:jc w:val="left"/>
            </w:pPr>
            <w:r w:rsidRPr="0086471B">
              <w:rPr>
                <w:rFonts w:hint="eastAsia"/>
              </w:rPr>
              <w:t>入侵雞舍</w:t>
            </w:r>
          </w:p>
        </w:tc>
        <w:tc>
          <w:tcPr>
            <w:tcW w:w="425" w:type="dxa"/>
            <w:shd w:val="clear" w:color="auto" w:fill="auto"/>
            <w:noWrap/>
            <w:vAlign w:val="center"/>
            <w:hideMark/>
          </w:tcPr>
          <w:p w:rsidR="00B83FC2" w:rsidRPr="0086471B" w:rsidRDefault="00B83FC2" w:rsidP="002A4C34">
            <w:pPr>
              <w:pStyle w:val="14"/>
              <w:jc w:val="center"/>
            </w:pPr>
            <w:r w:rsidRPr="0086471B">
              <w:rPr>
                <w:rFonts w:hint="eastAsia"/>
              </w:rPr>
              <w:t>2</w:t>
            </w:r>
          </w:p>
        </w:tc>
        <w:tc>
          <w:tcPr>
            <w:tcW w:w="6096" w:type="dxa"/>
            <w:shd w:val="clear" w:color="auto" w:fill="auto"/>
            <w:vAlign w:val="center"/>
            <w:hideMark/>
          </w:tcPr>
          <w:p w:rsidR="00B83FC2" w:rsidRPr="0086471B" w:rsidRDefault="00B83FC2" w:rsidP="002A4C34">
            <w:pPr>
              <w:pStyle w:val="14"/>
            </w:pPr>
            <w:r w:rsidRPr="0086471B">
              <w:rPr>
                <w:rFonts w:hint="eastAsia"/>
              </w:rPr>
              <w:t>1091219苗栗縣泰安鄉(</w:t>
            </w:r>
            <w:proofErr w:type="gramStart"/>
            <w:r w:rsidRPr="0086471B">
              <w:rPr>
                <w:rFonts w:hint="eastAsia"/>
              </w:rPr>
              <w:t>東卯山公熊</w:t>
            </w:r>
            <w:proofErr w:type="gramEnd"/>
            <w:r w:rsidRPr="0086471B">
              <w:rPr>
                <w:rFonts w:hint="eastAsia"/>
              </w:rPr>
              <w:t>入侵麻必</w:t>
            </w:r>
            <w:proofErr w:type="gramStart"/>
            <w:r w:rsidRPr="0086471B">
              <w:rPr>
                <w:rFonts w:hint="eastAsia"/>
              </w:rPr>
              <w:t>浩</w:t>
            </w:r>
            <w:proofErr w:type="gramEnd"/>
            <w:r w:rsidRPr="0086471B">
              <w:rPr>
                <w:rFonts w:hint="eastAsia"/>
              </w:rPr>
              <w:t>部落雞舍，小雞不見，狗飼料及雞飼料被吃)</w:t>
            </w:r>
            <w:r w:rsidRPr="0086471B">
              <w:rPr>
                <w:rFonts w:hint="eastAsia"/>
              </w:rPr>
              <w:br/>
              <w:t>1091223苗栗縣泰安鄉(</w:t>
            </w:r>
            <w:proofErr w:type="gramStart"/>
            <w:r w:rsidRPr="0086471B">
              <w:rPr>
                <w:rFonts w:hint="eastAsia"/>
              </w:rPr>
              <w:t>東卯山公熊</w:t>
            </w:r>
            <w:proofErr w:type="gramEnd"/>
            <w:r w:rsidRPr="0086471B">
              <w:rPr>
                <w:rFonts w:hint="eastAsia"/>
              </w:rPr>
              <w:t>入侵麻必</w:t>
            </w:r>
            <w:proofErr w:type="gramStart"/>
            <w:r w:rsidRPr="0086471B">
              <w:rPr>
                <w:rFonts w:hint="eastAsia"/>
              </w:rPr>
              <w:t>浩</w:t>
            </w:r>
            <w:proofErr w:type="gramEnd"/>
            <w:r w:rsidRPr="0086471B">
              <w:rPr>
                <w:rFonts w:hint="eastAsia"/>
              </w:rPr>
              <w:t>部落雞舍，被農民</w:t>
            </w:r>
            <w:proofErr w:type="gramStart"/>
            <w:r w:rsidRPr="0086471B">
              <w:rPr>
                <w:rFonts w:hint="eastAsia"/>
              </w:rPr>
              <w:t>及狗驅</w:t>
            </w:r>
            <w:proofErr w:type="gramEnd"/>
            <w:r w:rsidRPr="0086471B">
              <w:rPr>
                <w:rFonts w:hint="eastAsia"/>
              </w:rPr>
              <w:t>離)</w:t>
            </w:r>
          </w:p>
        </w:tc>
      </w:tr>
      <w:tr w:rsidR="0000095F" w:rsidRPr="0086471B" w:rsidTr="00F73F16">
        <w:trPr>
          <w:trHeight w:val="525"/>
        </w:trPr>
        <w:tc>
          <w:tcPr>
            <w:tcW w:w="709" w:type="dxa"/>
            <w:vMerge w:val="restart"/>
            <w:shd w:val="clear" w:color="auto" w:fill="auto"/>
            <w:noWrap/>
            <w:vAlign w:val="center"/>
            <w:hideMark/>
          </w:tcPr>
          <w:p w:rsidR="002A4C34" w:rsidRPr="0086471B" w:rsidRDefault="002A4C34" w:rsidP="002A4C34">
            <w:pPr>
              <w:pStyle w:val="14"/>
              <w:jc w:val="center"/>
            </w:pPr>
            <w:r w:rsidRPr="0086471B">
              <w:rPr>
                <w:rFonts w:hint="eastAsia"/>
              </w:rPr>
              <w:t>110年</w:t>
            </w:r>
          </w:p>
        </w:tc>
        <w:tc>
          <w:tcPr>
            <w:tcW w:w="567" w:type="dxa"/>
            <w:vMerge w:val="restart"/>
            <w:vAlign w:val="center"/>
          </w:tcPr>
          <w:p w:rsidR="002A4C34" w:rsidRPr="0086471B" w:rsidRDefault="002A4C34" w:rsidP="002A4C34">
            <w:pPr>
              <w:pStyle w:val="14"/>
              <w:jc w:val="center"/>
            </w:pPr>
            <w:r w:rsidRPr="0086471B">
              <w:rPr>
                <w:rFonts w:hint="eastAsia"/>
              </w:rPr>
              <w:t>6</w:t>
            </w:r>
          </w:p>
        </w:tc>
        <w:tc>
          <w:tcPr>
            <w:tcW w:w="1701" w:type="dxa"/>
            <w:shd w:val="clear" w:color="auto" w:fill="auto"/>
            <w:noWrap/>
            <w:vAlign w:val="center"/>
            <w:hideMark/>
          </w:tcPr>
          <w:p w:rsidR="002A4C34" w:rsidRPr="0086471B" w:rsidRDefault="002A4C34"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2</w:t>
            </w:r>
          </w:p>
        </w:tc>
        <w:tc>
          <w:tcPr>
            <w:tcW w:w="6096" w:type="dxa"/>
            <w:shd w:val="clear" w:color="auto" w:fill="auto"/>
            <w:noWrap/>
            <w:vAlign w:val="center"/>
            <w:hideMark/>
          </w:tcPr>
          <w:p w:rsidR="002A4C34" w:rsidRPr="0086471B" w:rsidRDefault="002A4C34" w:rsidP="002A4C34">
            <w:pPr>
              <w:pStyle w:val="14"/>
            </w:pPr>
            <w:r w:rsidRPr="0086471B">
              <w:rPr>
                <w:rFonts w:hint="eastAsia"/>
              </w:rPr>
              <w:t>向陽山屋、嘉明湖山屋</w:t>
            </w:r>
          </w:p>
        </w:tc>
      </w:tr>
      <w:tr w:rsidR="0000095F" w:rsidRPr="0086471B" w:rsidTr="00F73F16">
        <w:trPr>
          <w:trHeight w:val="1523"/>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入侵工寮</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2</w:t>
            </w:r>
          </w:p>
        </w:tc>
        <w:tc>
          <w:tcPr>
            <w:tcW w:w="6096" w:type="dxa"/>
            <w:shd w:val="clear" w:color="auto" w:fill="auto"/>
            <w:vAlign w:val="center"/>
            <w:hideMark/>
          </w:tcPr>
          <w:p w:rsidR="002A4C34" w:rsidRPr="0086471B" w:rsidRDefault="002A4C34" w:rsidP="002A4C34">
            <w:pPr>
              <w:pStyle w:val="14"/>
            </w:pPr>
            <w:r w:rsidRPr="0086471B">
              <w:rPr>
                <w:rFonts w:hint="eastAsia"/>
              </w:rPr>
              <w:t>1100105苗栗縣泰安鄉(</w:t>
            </w:r>
            <w:proofErr w:type="gramStart"/>
            <w:r w:rsidRPr="0086471B">
              <w:rPr>
                <w:rFonts w:hint="eastAsia"/>
              </w:rPr>
              <w:t>東卯山公熊</w:t>
            </w:r>
            <w:proofErr w:type="gramEnd"/>
            <w:r w:rsidRPr="0086471B">
              <w:rPr>
                <w:rFonts w:hint="eastAsia"/>
              </w:rPr>
              <w:t>入侵麻必</w:t>
            </w:r>
            <w:proofErr w:type="gramStart"/>
            <w:r w:rsidRPr="0086471B">
              <w:rPr>
                <w:rFonts w:hint="eastAsia"/>
              </w:rPr>
              <w:t>浩</w:t>
            </w:r>
            <w:proofErr w:type="gramEnd"/>
            <w:r w:rsidRPr="0086471B">
              <w:rPr>
                <w:rFonts w:hint="eastAsia"/>
              </w:rPr>
              <w:t>部落破壞工寮冰箱)</w:t>
            </w:r>
            <w:r w:rsidRPr="0086471B">
              <w:rPr>
                <w:rFonts w:hint="eastAsia"/>
              </w:rPr>
              <w:br/>
              <w:t>1100106苗栗縣泰安鄉(</w:t>
            </w:r>
            <w:proofErr w:type="gramStart"/>
            <w:r w:rsidRPr="0086471B">
              <w:rPr>
                <w:rFonts w:hint="eastAsia"/>
              </w:rPr>
              <w:t>東卯山公熊</w:t>
            </w:r>
            <w:proofErr w:type="gramEnd"/>
            <w:r w:rsidRPr="0086471B">
              <w:rPr>
                <w:rFonts w:hint="eastAsia"/>
              </w:rPr>
              <w:t>入侵麻必</w:t>
            </w:r>
            <w:proofErr w:type="gramStart"/>
            <w:r w:rsidRPr="0086471B">
              <w:rPr>
                <w:rFonts w:hint="eastAsia"/>
              </w:rPr>
              <w:t>浩</w:t>
            </w:r>
            <w:proofErr w:type="gramEnd"/>
            <w:r w:rsidRPr="0086471B">
              <w:rPr>
                <w:rFonts w:hint="eastAsia"/>
              </w:rPr>
              <w:t>部落破壞工寮木櫃)</w:t>
            </w:r>
          </w:p>
        </w:tc>
      </w:tr>
      <w:tr w:rsidR="0000095F" w:rsidRPr="0086471B" w:rsidTr="00F73F16">
        <w:trPr>
          <w:trHeight w:val="851"/>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入侵雞舍</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vAlign w:val="center"/>
            <w:hideMark/>
          </w:tcPr>
          <w:p w:rsidR="002A4C34" w:rsidRPr="0086471B" w:rsidRDefault="002A4C34" w:rsidP="002A4C34">
            <w:pPr>
              <w:pStyle w:val="14"/>
            </w:pPr>
            <w:r w:rsidRPr="0086471B">
              <w:rPr>
                <w:rFonts w:hint="eastAsia"/>
              </w:rPr>
              <w:t>1100108苗栗縣泰安鄉(</w:t>
            </w:r>
            <w:proofErr w:type="gramStart"/>
            <w:r w:rsidRPr="0086471B">
              <w:rPr>
                <w:rFonts w:hint="eastAsia"/>
              </w:rPr>
              <w:t>東卯山公熊</w:t>
            </w:r>
            <w:proofErr w:type="gramEnd"/>
            <w:r w:rsidRPr="0086471B">
              <w:rPr>
                <w:rFonts w:hint="eastAsia"/>
              </w:rPr>
              <w:t>入侵麻必</w:t>
            </w:r>
            <w:proofErr w:type="gramStart"/>
            <w:r w:rsidRPr="0086471B">
              <w:rPr>
                <w:rFonts w:hint="eastAsia"/>
              </w:rPr>
              <w:t>浩</w:t>
            </w:r>
            <w:proofErr w:type="gramEnd"/>
            <w:r w:rsidRPr="0086471B">
              <w:rPr>
                <w:rFonts w:hint="eastAsia"/>
              </w:rPr>
              <w:t>部落雞舍吃雞)</w:t>
            </w:r>
          </w:p>
        </w:tc>
      </w:tr>
      <w:tr w:rsidR="0000095F" w:rsidRPr="0086471B" w:rsidTr="00F73F16">
        <w:trPr>
          <w:trHeight w:val="855"/>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靠近果園誤觸陷阱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vAlign w:val="center"/>
            <w:hideMark/>
          </w:tcPr>
          <w:p w:rsidR="002A4C34" w:rsidRPr="0086471B" w:rsidRDefault="002A4C34" w:rsidP="002A4C34">
            <w:pPr>
              <w:pStyle w:val="14"/>
            </w:pPr>
            <w:proofErr w:type="gramStart"/>
            <w:r w:rsidRPr="0086471B">
              <w:rPr>
                <w:rFonts w:hint="eastAsia"/>
              </w:rPr>
              <w:t>臺</w:t>
            </w:r>
            <w:proofErr w:type="gramEnd"/>
            <w:r w:rsidRPr="0086471B">
              <w:rPr>
                <w:rFonts w:hint="eastAsia"/>
              </w:rPr>
              <w:t>中和平區(</w:t>
            </w:r>
            <w:proofErr w:type="gramStart"/>
            <w:r w:rsidRPr="0086471B">
              <w:rPr>
                <w:rFonts w:hint="eastAsia"/>
              </w:rPr>
              <w:t>東卯山公熊第</w:t>
            </w:r>
            <w:r w:rsidR="005650C0" w:rsidRPr="0086471B">
              <w:rPr>
                <w:rFonts w:hint="eastAsia"/>
              </w:rPr>
              <w:t>2</w:t>
            </w:r>
            <w:r w:rsidRPr="0086471B">
              <w:rPr>
                <w:rFonts w:hint="eastAsia"/>
              </w:rPr>
              <w:t>次誤</w:t>
            </w:r>
            <w:proofErr w:type="gramEnd"/>
            <w:r w:rsidRPr="0086471B">
              <w:rPr>
                <w:rFonts w:hint="eastAsia"/>
              </w:rPr>
              <w:t>觸陷阱)</w:t>
            </w:r>
          </w:p>
        </w:tc>
      </w:tr>
      <w:tr w:rsidR="0000095F" w:rsidRPr="0086471B" w:rsidTr="00F73F16">
        <w:trPr>
          <w:trHeight w:val="1155"/>
        </w:trPr>
        <w:tc>
          <w:tcPr>
            <w:tcW w:w="709" w:type="dxa"/>
            <w:vMerge w:val="restart"/>
            <w:shd w:val="clear" w:color="auto" w:fill="auto"/>
            <w:noWrap/>
            <w:vAlign w:val="center"/>
            <w:hideMark/>
          </w:tcPr>
          <w:p w:rsidR="002A4C34" w:rsidRPr="0086471B" w:rsidRDefault="002A4C34" w:rsidP="002A4C34">
            <w:pPr>
              <w:pStyle w:val="14"/>
              <w:jc w:val="center"/>
            </w:pPr>
            <w:r w:rsidRPr="0086471B">
              <w:rPr>
                <w:rFonts w:hint="eastAsia"/>
              </w:rPr>
              <w:lastRenderedPageBreak/>
              <w:t>111年</w:t>
            </w:r>
          </w:p>
        </w:tc>
        <w:tc>
          <w:tcPr>
            <w:tcW w:w="567" w:type="dxa"/>
            <w:vMerge w:val="restart"/>
            <w:vAlign w:val="center"/>
          </w:tcPr>
          <w:p w:rsidR="002A4C34" w:rsidRPr="0086471B" w:rsidRDefault="002A4C34" w:rsidP="002A4C34">
            <w:pPr>
              <w:pStyle w:val="14"/>
              <w:jc w:val="center"/>
            </w:pPr>
            <w:r w:rsidRPr="0086471B">
              <w:rPr>
                <w:rFonts w:hint="eastAsia"/>
              </w:rPr>
              <w:t>3</w:t>
            </w:r>
            <w:r w:rsidRPr="0086471B">
              <w:t>5</w:t>
            </w: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入侵山屋</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3</w:t>
            </w:r>
          </w:p>
        </w:tc>
        <w:tc>
          <w:tcPr>
            <w:tcW w:w="6096" w:type="dxa"/>
            <w:shd w:val="clear" w:color="auto" w:fill="auto"/>
            <w:vAlign w:val="center"/>
            <w:hideMark/>
          </w:tcPr>
          <w:p w:rsidR="002A4C34" w:rsidRPr="0086471B" w:rsidRDefault="002A4C34" w:rsidP="002A4C34">
            <w:pPr>
              <w:pStyle w:val="14"/>
            </w:pPr>
            <w:r w:rsidRPr="0086471B">
              <w:rPr>
                <w:rFonts w:hint="eastAsia"/>
              </w:rPr>
              <w:t>1110916入侵向陽山屋</w:t>
            </w:r>
            <w:r w:rsidRPr="0086471B">
              <w:rPr>
                <w:rFonts w:hint="eastAsia"/>
              </w:rPr>
              <w:br/>
              <w:t>1110930入侵向陽山屋</w:t>
            </w:r>
            <w:r w:rsidRPr="0086471B">
              <w:rPr>
                <w:rFonts w:hint="eastAsia"/>
              </w:rPr>
              <w:br/>
              <w:t>1110930入侵嘉明湖山屋</w:t>
            </w:r>
          </w:p>
        </w:tc>
      </w:tr>
      <w:tr w:rsidR="0000095F" w:rsidRPr="0086471B" w:rsidTr="00F73F16">
        <w:trPr>
          <w:trHeight w:val="601"/>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30</w:t>
            </w:r>
          </w:p>
        </w:tc>
        <w:tc>
          <w:tcPr>
            <w:tcW w:w="6096" w:type="dxa"/>
            <w:shd w:val="clear" w:color="auto" w:fill="auto"/>
            <w:noWrap/>
            <w:vAlign w:val="center"/>
            <w:hideMark/>
          </w:tcPr>
          <w:p w:rsidR="002A4C34" w:rsidRPr="0086471B" w:rsidRDefault="002A4C34" w:rsidP="002A4C34">
            <w:pPr>
              <w:pStyle w:val="14"/>
            </w:pPr>
            <w:r w:rsidRPr="0086471B">
              <w:rPr>
                <w:rFonts w:hint="eastAsia"/>
              </w:rPr>
              <w:t>向陽山屋、嘉明湖山屋</w:t>
            </w:r>
          </w:p>
        </w:tc>
      </w:tr>
      <w:tr w:rsidR="0000095F" w:rsidRPr="0086471B" w:rsidTr="00F73F16">
        <w:trPr>
          <w:trHeight w:val="857"/>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入侵部落遭射殺</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vAlign w:val="center"/>
            <w:hideMark/>
          </w:tcPr>
          <w:p w:rsidR="002A4C34" w:rsidRPr="0086471B" w:rsidRDefault="002A4C34" w:rsidP="002A4C34">
            <w:pPr>
              <w:pStyle w:val="14"/>
            </w:pPr>
            <w:r w:rsidRPr="0086471B">
              <w:rPr>
                <w:rFonts w:hint="eastAsia"/>
              </w:rPr>
              <w:t>1111208屏東霧</w:t>
            </w:r>
            <w:proofErr w:type="gramStart"/>
            <w:r w:rsidRPr="0086471B">
              <w:rPr>
                <w:rFonts w:hint="eastAsia"/>
              </w:rPr>
              <w:t>臺</w:t>
            </w:r>
            <w:proofErr w:type="gramEnd"/>
            <w:r w:rsidRPr="0086471B">
              <w:rPr>
                <w:rFonts w:hint="eastAsia"/>
              </w:rPr>
              <w:t>(</w:t>
            </w:r>
            <w:r w:rsidR="00704DA5" w:rsidRPr="0086471B">
              <w:rPr>
                <w:rFonts w:hint="eastAsia"/>
              </w:rPr>
              <w:t>居民稱</w:t>
            </w:r>
            <w:r w:rsidR="00166115" w:rsidRPr="0086471B">
              <w:rPr>
                <w:rFonts w:hint="eastAsia"/>
              </w:rPr>
              <w:t>黑熊入侵</w:t>
            </w:r>
            <w:r w:rsidRPr="0086471B">
              <w:rPr>
                <w:rFonts w:hint="eastAsia"/>
              </w:rPr>
              <w:t>大武</w:t>
            </w:r>
            <w:proofErr w:type="gramStart"/>
            <w:r w:rsidRPr="0086471B">
              <w:rPr>
                <w:rFonts w:hint="eastAsia"/>
              </w:rPr>
              <w:t>部落部落吃狗</w:t>
            </w:r>
            <w:r w:rsidR="00704DA5" w:rsidRPr="0086471B">
              <w:rPr>
                <w:rFonts w:hint="eastAsia"/>
              </w:rPr>
              <w:t>而</w:t>
            </w:r>
            <w:r w:rsidRPr="0086471B">
              <w:rPr>
                <w:rFonts w:hint="eastAsia"/>
              </w:rPr>
              <w:t>射殺</w:t>
            </w:r>
            <w:proofErr w:type="gramEnd"/>
            <w:r w:rsidRPr="0086471B">
              <w:rPr>
                <w:rFonts w:hint="eastAsia"/>
              </w:rPr>
              <w:t>)</w:t>
            </w:r>
          </w:p>
        </w:tc>
      </w:tr>
      <w:tr w:rsidR="0000095F" w:rsidRPr="0086471B" w:rsidTr="00F73F16">
        <w:trPr>
          <w:trHeight w:val="600"/>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入侵向陽廚房</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noWrap/>
            <w:vAlign w:val="center"/>
            <w:hideMark/>
          </w:tcPr>
          <w:p w:rsidR="002A4C34" w:rsidRPr="0086471B" w:rsidRDefault="002A4C34" w:rsidP="002A4C34">
            <w:pPr>
              <w:pStyle w:val="14"/>
            </w:pPr>
            <w:r w:rsidRPr="0086471B">
              <w:rPr>
                <w:rFonts w:hint="eastAsia"/>
              </w:rPr>
              <w:t>1121223花蓮卓溪鄉秀巒部落</w:t>
            </w:r>
          </w:p>
        </w:tc>
      </w:tr>
      <w:tr w:rsidR="0000095F" w:rsidRPr="0086471B" w:rsidTr="00F73F16">
        <w:trPr>
          <w:trHeight w:val="2505"/>
        </w:trPr>
        <w:tc>
          <w:tcPr>
            <w:tcW w:w="709" w:type="dxa"/>
            <w:vMerge w:val="restart"/>
            <w:shd w:val="clear" w:color="auto" w:fill="auto"/>
            <w:noWrap/>
            <w:vAlign w:val="center"/>
            <w:hideMark/>
          </w:tcPr>
          <w:p w:rsidR="002A4C34" w:rsidRPr="0086471B" w:rsidRDefault="002A4C34" w:rsidP="002A4C34">
            <w:pPr>
              <w:pStyle w:val="14"/>
              <w:jc w:val="center"/>
            </w:pPr>
            <w:r w:rsidRPr="0086471B">
              <w:rPr>
                <w:rFonts w:hint="eastAsia"/>
              </w:rPr>
              <w:t>112年</w:t>
            </w:r>
          </w:p>
        </w:tc>
        <w:tc>
          <w:tcPr>
            <w:tcW w:w="567" w:type="dxa"/>
            <w:vMerge w:val="restart"/>
            <w:vAlign w:val="center"/>
          </w:tcPr>
          <w:p w:rsidR="002A4C34" w:rsidRPr="0086471B" w:rsidRDefault="002A4C34" w:rsidP="002A4C34">
            <w:pPr>
              <w:pStyle w:val="14"/>
              <w:jc w:val="center"/>
            </w:pPr>
            <w:r w:rsidRPr="0086471B">
              <w:rPr>
                <w:rFonts w:hint="eastAsia"/>
              </w:rPr>
              <w:t>6</w:t>
            </w:r>
            <w:r w:rsidRPr="0086471B">
              <w:t>8</w:t>
            </w: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入侵山屋</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13</w:t>
            </w:r>
          </w:p>
        </w:tc>
        <w:tc>
          <w:tcPr>
            <w:tcW w:w="6096" w:type="dxa"/>
            <w:shd w:val="clear" w:color="auto" w:fill="auto"/>
            <w:vAlign w:val="center"/>
            <w:hideMark/>
          </w:tcPr>
          <w:p w:rsidR="002A4C34" w:rsidRPr="0086471B" w:rsidRDefault="002A4C34" w:rsidP="002A4C34">
            <w:pPr>
              <w:pStyle w:val="14"/>
            </w:pPr>
            <w:r w:rsidRPr="0086471B">
              <w:rPr>
                <w:rFonts w:hint="eastAsia"/>
              </w:rPr>
              <w:t>1120525入侵向陽營地*7</w:t>
            </w:r>
            <w:r w:rsidRPr="0086471B">
              <w:rPr>
                <w:rFonts w:hint="eastAsia"/>
              </w:rPr>
              <w:br/>
              <w:t>1120730入侵向陽山屋</w:t>
            </w:r>
            <w:r w:rsidRPr="0086471B">
              <w:rPr>
                <w:rFonts w:hint="eastAsia"/>
              </w:rPr>
              <w:br/>
              <w:t>1120806入侵嘉明湖山屋庫房</w:t>
            </w:r>
            <w:r w:rsidRPr="0086471B">
              <w:rPr>
                <w:rFonts w:hint="eastAsia"/>
              </w:rPr>
              <w:br/>
              <w:t>1120809入侵向陽山屋廚房</w:t>
            </w:r>
            <w:r w:rsidRPr="0086471B">
              <w:rPr>
                <w:rFonts w:hint="eastAsia"/>
              </w:rPr>
              <w:br/>
              <w:t>1120828向陽遊客中心翻垃圾</w:t>
            </w:r>
            <w:r w:rsidRPr="0086471B">
              <w:rPr>
                <w:rFonts w:hint="eastAsia"/>
              </w:rPr>
              <w:br/>
              <w:t>1120912入侵嘉明湖山屋公務房</w:t>
            </w:r>
            <w:r w:rsidRPr="0086471B">
              <w:rPr>
                <w:rFonts w:hint="eastAsia"/>
              </w:rPr>
              <w:br/>
              <w:t>1120914入侵嘉明湖山屋庫房</w:t>
            </w:r>
          </w:p>
        </w:tc>
      </w:tr>
      <w:tr w:rsidR="0000095F" w:rsidRPr="0086471B" w:rsidTr="00F73F16">
        <w:trPr>
          <w:trHeight w:val="601"/>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proofErr w:type="gramStart"/>
            <w:r w:rsidRPr="0086471B">
              <w:rPr>
                <w:rFonts w:hint="eastAsia"/>
              </w:rPr>
              <w:t>山屋滋擾</w:t>
            </w:r>
            <w:proofErr w:type="gramEnd"/>
            <w:r w:rsidRPr="0086471B">
              <w:rPr>
                <w:rFonts w:hint="eastAsia"/>
              </w:rPr>
              <w:t>預警</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41</w:t>
            </w:r>
          </w:p>
        </w:tc>
        <w:tc>
          <w:tcPr>
            <w:tcW w:w="6096" w:type="dxa"/>
            <w:shd w:val="clear" w:color="auto" w:fill="auto"/>
            <w:vAlign w:val="center"/>
            <w:hideMark/>
          </w:tcPr>
          <w:p w:rsidR="002A4C34" w:rsidRPr="0086471B" w:rsidRDefault="002A4C34" w:rsidP="002A4C34">
            <w:pPr>
              <w:pStyle w:val="14"/>
            </w:pPr>
            <w:r w:rsidRPr="0086471B">
              <w:rPr>
                <w:rFonts w:hint="eastAsia"/>
              </w:rPr>
              <w:t>向陽山屋、嘉明湖山屋</w:t>
            </w:r>
          </w:p>
        </w:tc>
      </w:tr>
      <w:tr w:rsidR="0000095F" w:rsidRPr="0086471B" w:rsidTr="00F73F16">
        <w:trPr>
          <w:trHeight w:val="1410"/>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proofErr w:type="gramStart"/>
            <w:r w:rsidRPr="0086471B">
              <w:rPr>
                <w:rFonts w:hint="eastAsia"/>
              </w:rPr>
              <w:t>蜂農滋</w:t>
            </w:r>
            <w:proofErr w:type="gramEnd"/>
            <w:r w:rsidRPr="0086471B">
              <w:rPr>
                <w:rFonts w:hint="eastAsia"/>
              </w:rPr>
              <w:t>擾通報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4</w:t>
            </w:r>
          </w:p>
        </w:tc>
        <w:tc>
          <w:tcPr>
            <w:tcW w:w="6096" w:type="dxa"/>
            <w:shd w:val="clear" w:color="auto" w:fill="auto"/>
            <w:vAlign w:val="center"/>
            <w:hideMark/>
          </w:tcPr>
          <w:p w:rsidR="002A4C34" w:rsidRPr="0086471B" w:rsidRDefault="002A4C34" w:rsidP="002A4C34">
            <w:pPr>
              <w:pStyle w:val="14"/>
            </w:pPr>
            <w:r w:rsidRPr="0086471B">
              <w:rPr>
                <w:rFonts w:hint="eastAsia"/>
              </w:rPr>
              <w:t>1120623</w:t>
            </w:r>
            <w:proofErr w:type="gramStart"/>
            <w:r w:rsidRPr="0086471B">
              <w:rPr>
                <w:rFonts w:hint="eastAsia"/>
              </w:rPr>
              <w:t>臺東卑</w:t>
            </w:r>
            <w:proofErr w:type="gramEnd"/>
            <w:r w:rsidRPr="0086471B">
              <w:rPr>
                <w:rFonts w:hint="eastAsia"/>
              </w:rPr>
              <w:t>南</w:t>
            </w:r>
            <w:r w:rsidRPr="0086471B">
              <w:rPr>
                <w:rFonts w:hint="eastAsia"/>
              </w:rPr>
              <w:br/>
              <w:t>1120721南投廬山</w:t>
            </w:r>
            <w:r w:rsidRPr="0086471B">
              <w:rPr>
                <w:rFonts w:hint="eastAsia"/>
              </w:rPr>
              <w:br/>
              <w:t>1120808高雄六龜</w:t>
            </w:r>
            <w:r w:rsidRPr="0086471B">
              <w:rPr>
                <w:rFonts w:hint="eastAsia"/>
              </w:rPr>
              <w:br/>
              <w:t>1121017高雄六龜</w:t>
            </w:r>
          </w:p>
        </w:tc>
      </w:tr>
      <w:tr w:rsidR="0000095F" w:rsidRPr="0086471B" w:rsidTr="00F73F16">
        <w:trPr>
          <w:trHeight w:val="987"/>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vAlign w:val="center"/>
            <w:hideMark/>
          </w:tcPr>
          <w:p w:rsidR="002A4C34" w:rsidRPr="0086471B" w:rsidRDefault="002A4C34" w:rsidP="002A4C34">
            <w:pPr>
              <w:pStyle w:val="14"/>
              <w:jc w:val="left"/>
            </w:pPr>
            <w:r w:rsidRPr="0086471B">
              <w:rPr>
                <w:rFonts w:hint="eastAsia"/>
              </w:rPr>
              <w:t>入侵果園、苦茶園誤觸陷阱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6</w:t>
            </w:r>
          </w:p>
        </w:tc>
        <w:tc>
          <w:tcPr>
            <w:tcW w:w="6096" w:type="dxa"/>
            <w:shd w:val="clear" w:color="auto" w:fill="auto"/>
            <w:vAlign w:val="center"/>
            <w:hideMark/>
          </w:tcPr>
          <w:p w:rsidR="002A4C34" w:rsidRPr="0086471B" w:rsidRDefault="002A4C34" w:rsidP="002A4C34">
            <w:pPr>
              <w:pStyle w:val="14"/>
            </w:pPr>
            <w:r w:rsidRPr="0086471B">
              <w:rPr>
                <w:rFonts w:hint="eastAsia"/>
              </w:rPr>
              <w:t>1120502花蓮卓溪(</w:t>
            </w:r>
            <w:proofErr w:type="gramStart"/>
            <w:r w:rsidRPr="0086471B">
              <w:rPr>
                <w:rFonts w:hint="eastAsia"/>
              </w:rPr>
              <w:t>亞成公熊誤觸苦茶園防治獸害</w:t>
            </w:r>
            <w:proofErr w:type="gramEnd"/>
            <w:r w:rsidRPr="0086471B">
              <w:rPr>
                <w:rFonts w:hint="eastAsia"/>
              </w:rPr>
              <w:t>陷阱)</w:t>
            </w:r>
          </w:p>
          <w:p w:rsidR="002A4C34" w:rsidRPr="0086471B" w:rsidRDefault="002A4C34" w:rsidP="002A4C34">
            <w:pPr>
              <w:pStyle w:val="14"/>
            </w:pPr>
            <w:r w:rsidRPr="0086471B">
              <w:rPr>
                <w:rFonts w:hint="eastAsia"/>
              </w:rPr>
              <w:t>1120630</w:t>
            </w:r>
            <w:proofErr w:type="gramStart"/>
            <w:r w:rsidRPr="0086471B">
              <w:rPr>
                <w:rFonts w:hint="eastAsia"/>
              </w:rPr>
              <w:t>臺</w:t>
            </w:r>
            <w:proofErr w:type="gramEnd"/>
            <w:r w:rsidRPr="0086471B">
              <w:rPr>
                <w:rFonts w:hint="eastAsia"/>
              </w:rPr>
              <w:t>東崁頂(</w:t>
            </w:r>
            <w:proofErr w:type="gramStart"/>
            <w:r w:rsidRPr="0086471B">
              <w:rPr>
                <w:rFonts w:hint="eastAsia"/>
              </w:rPr>
              <w:t>亞成公熊誤</w:t>
            </w:r>
            <w:proofErr w:type="gramEnd"/>
            <w:r w:rsidRPr="0086471B">
              <w:rPr>
                <w:rFonts w:hint="eastAsia"/>
              </w:rPr>
              <w:t>觸果園</w:t>
            </w:r>
            <w:proofErr w:type="gramStart"/>
            <w:r w:rsidRPr="0086471B">
              <w:rPr>
                <w:rFonts w:hint="eastAsia"/>
              </w:rPr>
              <w:t>防治獸害</w:t>
            </w:r>
            <w:proofErr w:type="gramEnd"/>
            <w:r w:rsidRPr="0086471B">
              <w:rPr>
                <w:rFonts w:hint="eastAsia"/>
              </w:rPr>
              <w:t>陷阱)</w:t>
            </w:r>
          </w:p>
          <w:p w:rsidR="002A4C34" w:rsidRPr="0086471B" w:rsidRDefault="002A4C34" w:rsidP="002A4C34">
            <w:pPr>
              <w:pStyle w:val="14"/>
            </w:pPr>
            <w:r w:rsidRPr="0086471B">
              <w:rPr>
                <w:rFonts w:hint="eastAsia"/>
              </w:rPr>
              <w:t>1120702花蓮卓溪(</w:t>
            </w:r>
            <w:proofErr w:type="gramStart"/>
            <w:r w:rsidRPr="0086471B">
              <w:rPr>
                <w:rFonts w:hint="eastAsia"/>
              </w:rPr>
              <w:t>亞成公熊誤</w:t>
            </w:r>
            <w:proofErr w:type="gramEnd"/>
            <w:r w:rsidRPr="0086471B">
              <w:rPr>
                <w:rFonts w:hint="eastAsia"/>
              </w:rPr>
              <w:t>觸咖啡園</w:t>
            </w:r>
            <w:proofErr w:type="gramStart"/>
            <w:r w:rsidRPr="0086471B">
              <w:rPr>
                <w:rFonts w:hint="eastAsia"/>
              </w:rPr>
              <w:t>防治獸害</w:t>
            </w:r>
            <w:proofErr w:type="gramEnd"/>
            <w:r w:rsidRPr="0086471B">
              <w:rPr>
                <w:rFonts w:hint="eastAsia"/>
              </w:rPr>
              <w:t>陷阱)</w:t>
            </w:r>
          </w:p>
          <w:p w:rsidR="002A4C34" w:rsidRPr="0086471B" w:rsidRDefault="002A4C34" w:rsidP="002A4C34">
            <w:pPr>
              <w:pStyle w:val="14"/>
            </w:pPr>
            <w:r w:rsidRPr="0086471B">
              <w:rPr>
                <w:rFonts w:hint="eastAsia"/>
              </w:rPr>
              <w:t>1120823花蓮紅石(</w:t>
            </w:r>
            <w:proofErr w:type="gramStart"/>
            <w:r w:rsidRPr="0086471B">
              <w:rPr>
                <w:rFonts w:hint="eastAsia"/>
              </w:rPr>
              <w:t>公熊誤</w:t>
            </w:r>
            <w:proofErr w:type="gramEnd"/>
            <w:r w:rsidRPr="0086471B">
              <w:rPr>
                <w:rFonts w:hint="eastAsia"/>
              </w:rPr>
              <w:t>觸果園</w:t>
            </w:r>
            <w:proofErr w:type="gramStart"/>
            <w:r w:rsidRPr="0086471B">
              <w:rPr>
                <w:rFonts w:hint="eastAsia"/>
              </w:rPr>
              <w:t>防治獸害</w:t>
            </w:r>
            <w:proofErr w:type="gramEnd"/>
            <w:r w:rsidRPr="0086471B">
              <w:rPr>
                <w:rFonts w:hint="eastAsia"/>
              </w:rPr>
              <w:t>陷阱)</w:t>
            </w:r>
          </w:p>
          <w:p w:rsidR="002A4C34" w:rsidRPr="0086471B" w:rsidRDefault="002A4C34" w:rsidP="002A4C34">
            <w:pPr>
              <w:pStyle w:val="14"/>
            </w:pPr>
            <w:r w:rsidRPr="0086471B">
              <w:rPr>
                <w:rFonts w:hint="eastAsia"/>
              </w:rPr>
              <w:t>1120827花蓮卓溪(亞</w:t>
            </w:r>
            <w:proofErr w:type="gramStart"/>
            <w:r w:rsidRPr="0086471B">
              <w:rPr>
                <w:rFonts w:hint="eastAsia"/>
              </w:rPr>
              <w:t>成母熊誤觸</w:t>
            </w:r>
            <w:proofErr w:type="gramEnd"/>
            <w:r w:rsidRPr="0086471B">
              <w:rPr>
                <w:rFonts w:hint="eastAsia"/>
              </w:rPr>
              <w:t>果園</w:t>
            </w:r>
            <w:proofErr w:type="gramStart"/>
            <w:r w:rsidRPr="0086471B">
              <w:rPr>
                <w:rFonts w:hint="eastAsia"/>
              </w:rPr>
              <w:t>防治獸害</w:t>
            </w:r>
            <w:proofErr w:type="gramEnd"/>
            <w:r w:rsidRPr="0086471B">
              <w:rPr>
                <w:rFonts w:hint="eastAsia"/>
              </w:rPr>
              <w:t>陷阱)</w:t>
            </w:r>
          </w:p>
          <w:p w:rsidR="002A4C34" w:rsidRPr="0086471B" w:rsidRDefault="002A4C34" w:rsidP="002A4C34">
            <w:pPr>
              <w:pStyle w:val="14"/>
            </w:pPr>
            <w:r w:rsidRPr="0086471B">
              <w:rPr>
                <w:rFonts w:hint="eastAsia"/>
              </w:rPr>
              <w:t>1121017</w:t>
            </w:r>
            <w:proofErr w:type="gramStart"/>
            <w:r w:rsidRPr="0086471B">
              <w:rPr>
                <w:rFonts w:hint="eastAsia"/>
              </w:rPr>
              <w:t>臺</w:t>
            </w:r>
            <w:proofErr w:type="gramEnd"/>
            <w:r w:rsidRPr="0086471B">
              <w:rPr>
                <w:rFonts w:hint="eastAsia"/>
              </w:rPr>
              <w:t>中和平(小熊誤觸果園</w:t>
            </w:r>
            <w:proofErr w:type="gramStart"/>
            <w:r w:rsidRPr="0086471B">
              <w:rPr>
                <w:rFonts w:hint="eastAsia"/>
              </w:rPr>
              <w:t>防治獸害</w:t>
            </w:r>
            <w:proofErr w:type="gramEnd"/>
            <w:r w:rsidRPr="0086471B">
              <w:rPr>
                <w:rFonts w:hint="eastAsia"/>
              </w:rPr>
              <w:t>陷阱)</w:t>
            </w:r>
          </w:p>
        </w:tc>
      </w:tr>
      <w:tr w:rsidR="0000095F" w:rsidRPr="0086471B" w:rsidTr="00F73F16">
        <w:trPr>
          <w:trHeight w:val="733"/>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入侵工寮通報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2</w:t>
            </w:r>
          </w:p>
        </w:tc>
        <w:tc>
          <w:tcPr>
            <w:tcW w:w="6096" w:type="dxa"/>
            <w:shd w:val="clear" w:color="auto" w:fill="auto"/>
            <w:vAlign w:val="center"/>
            <w:hideMark/>
          </w:tcPr>
          <w:p w:rsidR="002A4C34" w:rsidRPr="0086471B" w:rsidRDefault="002A4C34" w:rsidP="002A4C34">
            <w:pPr>
              <w:pStyle w:val="14"/>
            </w:pPr>
            <w:r w:rsidRPr="0086471B">
              <w:rPr>
                <w:rFonts w:hint="eastAsia"/>
              </w:rPr>
              <w:t>1120603南橫公路管制站工寮</w:t>
            </w:r>
          </w:p>
          <w:p w:rsidR="002A4C34" w:rsidRPr="0086471B" w:rsidRDefault="002A4C34" w:rsidP="002A4C34">
            <w:pPr>
              <w:pStyle w:val="14"/>
            </w:pPr>
            <w:r w:rsidRPr="0086471B">
              <w:rPr>
                <w:rFonts w:hint="eastAsia"/>
              </w:rPr>
              <w:t>1121019花蓮長良林道工寮(</w:t>
            </w:r>
            <w:proofErr w:type="gramStart"/>
            <w:r w:rsidRPr="0086471B">
              <w:rPr>
                <w:rFonts w:hint="eastAsia"/>
              </w:rPr>
              <w:t>公熊誤食</w:t>
            </w:r>
            <w:proofErr w:type="gramEnd"/>
            <w:r w:rsidRPr="0086471B">
              <w:rPr>
                <w:rFonts w:hint="eastAsia"/>
              </w:rPr>
              <w:t>農用藥物聚乙醛後入侵工寮)</w:t>
            </w:r>
          </w:p>
        </w:tc>
      </w:tr>
      <w:tr w:rsidR="0000095F" w:rsidRPr="0086471B" w:rsidTr="00F73F16">
        <w:trPr>
          <w:trHeight w:val="615"/>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入侵果園滋擾通報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noWrap/>
            <w:vAlign w:val="center"/>
            <w:hideMark/>
          </w:tcPr>
          <w:p w:rsidR="002A4C34" w:rsidRPr="0086471B" w:rsidRDefault="002A4C34" w:rsidP="002A4C34">
            <w:pPr>
              <w:pStyle w:val="14"/>
            </w:pPr>
            <w:r w:rsidRPr="0086471B">
              <w:rPr>
                <w:rFonts w:hint="eastAsia"/>
              </w:rPr>
              <w:t>1120607花蓮卓溪</w:t>
            </w:r>
          </w:p>
        </w:tc>
      </w:tr>
      <w:tr w:rsidR="0000095F" w:rsidRPr="0086471B" w:rsidTr="00F73F16">
        <w:trPr>
          <w:trHeight w:val="615"/>
        </w:trPr>
        <w:tc>
          <w:tcPr>
            <w:tcW w:w="709" w:type="dxa"/>
            <w:vMerge/>
            <w:vAlign w:val="center"/>
            <w:hideMark/>
          </w:tcPr>
          <w:p w:rsidR="002A4C34" w:rsidRPr="0086471B" w:rsidRDefault="002A4C34" w:rsidP="002A4C34">
            <w:pPr>
              <w:pStyle w:val="14"/>
              <w:jc w:val="center"/>
            </w:pPr>
          </w:p>
        </w:tc>
        <w:tc>
          <w:tcPr>
            <w:tcW w:w="567" w:type="dxa"/>
            <w:vMerge/>
            <w:vAlign w:val="center"/>
          </w:tcPr>
          <w:p w:rsidR="002A4C34" w:rsidRPr="0086471B" w:rsidRDefault="002A4C34" w:rsidP="002A4C34">
            <w:pPr>
              <w:pStyle w:val="14"/>
              <w:jc w:val="center"/>
            </w:pPr>
          </w:p>
        </w:tc>
        <w:tc>
          <w:tcPr>
            <w:tcW w:w="1701" w:type="dxa"/>
            <w:shd w:val="clear" w:color="auto" w:fill="auto"/>
            <w:noWrap/>
            <w:vAlign w:val="center"/>
            <w:hideMark/>
          </w:tcPr>
          <w:p w:rsidR="002A4C34" w:rsidRPr="0086471B" w:rsidRDefault="002A4C34" w:rsidP="002A4C34">
            <w:pPr>
              <w:pStyle w:val="14"/>
              <w:jc w:val="left"/>
            </w:pPr>
            <w:r w:rsidRPr="0086471B">
              <w:rPr>
                <w:rFonts w:hint="eastAsia"/>
              </w:rPr>
              <w:t>入侵農場木屋滋擾通報</w:t>
            </w:r>
          </w:p>
        </w:tc>
        <w:tc>
          <w:tcPr>
            <w:tcW w:w="425" w:type="dxa"/>
            <w:shd w:val="clear" w:color="auto" w:fill="auto"/>
            <w:noWrap/>
            <w:vAlign w:val="center"/>
            <w:hideMark/>
          </w:tcPr>
          <w:p w:rsidR="002A4C34" w:rsidRPr="0086471B" w:rsidRDefault="002A4C34" w:rsidP="002A4C34">
            <w:pPr>
              <w:pStyle w:val="14"/>
              <w:jc w:val="center"/>
            </w:pPr>
            <w:r w:rsidRPr="0086471B">
              <w:rPr>
                <w:rFonts w:hint="eastAsia"/>
              </w:rPr>
              <w:t>1</w:t>
            </w:r>
          </w:p>
        </w:tc>
        <w:tc>
          <w:tcPr>
            <w:tcW w:w="6096" w:type="dxa"/>
            <w:shd w:val="clear" w:color="auto" w:fill="auto"/>
            <w:noWrap/>
            <w:vAlign w:val="center"/>
            <w:hideMark/>
          </w:tcPr>
          <w:p w:rsidR="002A4C34" w:rsidRPr="0086471B" w:rsidRDefault="002A4C34" w:rsidP="002A4C34">
            <w:pPr>
              <w:pStyle w:val="14"/>
            </w:pPr>
            <w:r w:rsidRPr="0086471B">
              <w:rPr>
                <w:rFonts w:hint="eastAsia"/>
              </w:rPr>
              <w:t>1121017高雄桃源拉</w:t>
            </w:r>
            <w:proofErr w:type="gramStart"/>
            <w:r w:rsidRPr="0086471B">
              <w:rPr>
                <w:rFonts w:hint="eastAsia"/>
              </w:rPr>
              <w:t>芙</w:t>
            </w:r>
            <w:proofErr w:type="gramEnd"/>
            <w:r w:rsidRPr="0086471B">
              <w:rPr>
                <w:rFonts w:hint="eastAsia"/>
              </w:rPr>
              <w:t>蘭櫻花農場</w:t>
            </w:r>
          </w:p>
        </w:tc>
      </w:tr>
      <w:tr w:rsidR="0000095F" w:rsidRPr="0086471B" w:rsidTr="00F73F16">
        <w:trPr>
          <w:trHeight w:val="495"/>
        </w:trPr>
        <w:tc>
          <w:tcPr>
            <w:tcW w:w="2977" w:type="dxa"/>
            <w:gridSpan w:val="3"/>
            <w:vAlign w:val="center"/>
          </w:tcPr>
          <w:p w:rsidR="0075030F" w:rsidRPr="0086471B" w:rsidRDefault="0075030F" w:rsidP="0075030F">
            <w:pPr>
              <w:pStyle w:val="14"/>
              <w:jc w:val="center"/>
            </w:pPr>
            <w:r w:rsidRPr="0086471B">
              <w:rPr>
                <w:rFonts w:hint="eastAsia"/>
              </w:rPr>
              <w:lastRenderedPageBreak/>
              <w:t>總計</w:t>
            </w:r>
          </w:p>
        </w:tc>
        <w:tc>
          <w:tcPr>
            <w:tcW w:w="6521" w:type="dxa"/>
            <w:gridSpan w:val="2"/>
            <w:shd w:val="clear" w:color="auto" w:fill="auto"/>
            <w:noWrap/>
            <w:vAlign w:val="center"/>
            <w:hideMark/>
          </w:tcPr>
          <w:p w:rsidR="0075030F" w:rsidRPr="0086471B" w:rsidRDefault="0075030F" w:rsidP="002A4C34">
            <w:pPr>
              <w:pStyle w:val="14"/>
              <w:jc w:val="center"/>
            </w:pPr>
            <w:r w:rsidRPr="0086471B">
              <w:rPr>
                <w:rFonts w:hint="eastAsia"/>
              </w:rPr>
              <w:t>135</w:t>
            </w:r>
          </w:p>
        </w:tc>
      </w:tr>
    </w:tbl>
    <w:p w:rsidR="00E1054B" w:rsidRPr="0086471B" w:rsidRDefault="00E1054B" w:rsidP="0075030F">
      <w:pPr>
        <w:pStyle w:val="af8"/>
        <w:rPr>
          <w:lang w:val="de-DE"/>
        </w:rPr>
      </w:pPr>
      <w:r w:rsidRPr="0086471B">
        <w:rPr>
          <w:rFonts w:hint="eastAsia"/>
          <w:lang w:val="de-DE"/>
        </w:rPr>
        <w:t>資料來源：農業部</w:t>
      </w:r>
      <w:r w:rsidR="00704DA5" w:rsidRPr="0086471B">
        <w:rPr>
          <w:rFonts w:hint="eastAsia"/>
          <w:lang w:val="de-DE"/>
        </w:rPr>
        <w:t>提供，本</w:t>
      </w:r>
      <w:r w:rsidR="00B15A82" w:rsidRPr="0086471B">
        <w:rPr>
          <w:rFonts w:hint="eastAsia"/>
          <w:lang w:val="de-DE"/>
        </w:rPr>
        <w:t>院</w:t>
      </w:r>
      <w:r w:rsidR="00704DA5" w:rsidRPr="0086471B">
        <w:rPr>
          <w:rFonts w:hint="eastAsia"/>
          <w:lang w:val="de-DE"/>
        </w:rPr>
        <w:t>整理</w:t>
      </w:r>
      <w:r w:rsidR="00B15A82" w:rsidRPr="0086471B">
        <w:rPr>
          <w:rFonts w:hint="eastAsia"/>
          <w:lang w:val="de-DE"/>
        </w:rPr>
        <w:t>。</w:t>
      </w:r>
    </w:p>
    <w:p w:rsidR="007D4CC7" w:rsidRPr="0086471B" w:rsidRDefault="007D4CC7" w:rsidP="007D4CC7">
      <w:pPr>
        <w:pStyle w:val="3"/>
      </w:pPr>
      <w:r w:rsidRPr="0086471B">
        <w:rPr>
          <w:rFonts w:hint="eastAsia"/>
        </w:rPr>
        <w:t>隨著我國登山</w:t>
      </w:r>
      <w:proofErr w:type="gramStart"/>
      <w:r w:rsidRPr="0086471B">
        <w:rPr>
          <w:rFonts w:hint="eastAsia"/>
        </w:rPr>
        <w:t>風氣漸盛</w:t>
      </w:r>
      <w:proofErr w:type="gramEnd"/>
      <w:r w:rsidRPr="0086471B">
        <w:rPr>
          <w:rFonts w:hint="eastAsia"/>
        </w:rPr>
        <w:t>，有關</w:t>
      </w:r>
      <w:r w:rsidR="00A40580" w:rsidRPr="0086471B">
        <w:rPr>
          <w:rFonts w:hint="eastAsia"/>
        </w:rPr>
        <w:t>「</w:t>
      </w:r>
      <w:proofErr w:type="gramStart"/>
      <w:r w:rsidR="00A40580" w:rsidRPr="0086471B">
        <w:rPr>
          <w:rFonts w:hint="eastAsia"/>
        </w:rPr>
        <w:t>人熊衝突</w:t>
      </w:r>
      <w:proofErr w:type="gramEnd"/>
      <w:r w:rsidR="00A40580" w:rsidRPr="0086471B">
        <w:rPr>
          <w:rFonts w:hint="eastAsia"/>
        </w:rPr>
        <w:t>之防範」</w:t>
      </w:r>
      <w:r w:rsidRPr="0086471B">
        <w:rPr>
          <w:rFonts w:hint="eastAsia"/>
        </w:rPr>
        <w:t>之相應措施，</w:t>
      </w:r>
      <w:proofErr w:type="gramStart"/>
      <w:r w:rsidRPr="0086471B">
        <w:rPr>
          <w:rFonts w:hint="eastAsia"/>
        </w:rPr>
        <w:t>詢</w:t>
      </w:r>
      <w:proofErr w:type="gramEnd"/>
      <w:r w:rsidRPr="0086471B">
        <w:rPr>
          <w:rFonts w:hint="eastAsia"/>
        </w:rPr>
        <w:t>據農業部表示，每年都有數十起臺灣</w:t>
      </w:r>
      <w:r w:rsidRPr="0086471B">
        <w:rPr>
          <w:rFonts w:hint="eastAsia"/>
          <w:b/>
        </w:rPr>
        <w:t>黑熊於公路周遭、露營地、誤闖山屋</w:t>
      </w:r>
      <w:r w:rsidRPr="0086471B">
        <w:rPr>
          <w:rFonts w:hint="eastAsia"/>
        </w:rPr>
        <w:t>等民眾目擊黑熊</w:t>
      </w:r>
      <w:r w:rsidRPr="0086471B">
        <w:rPr>
          <w:rFonts w:hint="eastAsia"/>
          <w:b/>
        </w:rPr>
        <w:t>出沒</w:t>
      </w:r>
      <w:r w:rsidRPr="0086471B">
        <w:rPr>
          <w:rFonts w:hint="eastAsia"/>
        </w:rPr>
        <w:t>蹤跡、</w:t>
      </w:r>
      <w:r w:rsidRPr="0086471B">
        <w:rPr>
          <w:rFonts w:hint="eastAsia"/>
          <w:b/>
        </w:rPr>
        <w:t>滋擾</w:t>
      </w:r>
      <w:r w:rsidRPr="0086471B">
        <w:rPr>
          <w:rFonts w:hint="eastAsia"/>
        </w:rPr>
        <w:t>之通報紀錄。</w:t>
      </w:r>
      <w:proofErr w:type="gramStart"/>
      <w:r w:rsidRPr="0086471B">
        <w:rPr>
          <w:rFonts w:hint="eastAsia"/>
        </w:rPr>
        <w:t>爰</w:t>
      </w:r>
      <w:proofErr w:type="gramEnd"/>
      <w:r w:rsidRPr="0086471B">
        <w:rPr>
          <w:rFonts w:hint="eastAsia"/>
        </w:rPr>
        <w:t>已陸續建置於山屋周邊啟動「黑熊入侵偵測及預警措施」</w:t>
      </w:r>
      <w:r w:rsidRPr="0086471B">
        <w:rPr>
          <w:rStyle w:val="aff2"/>
        </w:rPr>
        <w:footnoteReference w:id="13"/>
      </w:r>
      <w:r w:rsidRPr="0086471B">
        <w:rPr>
          <w:rFonts w:hint="eastAsia"/>
        </w:rPr>
        <w:t>、於入口管制站進行「</w:t>
      </w:r>
      <w:proofErr w:type="gramStart"/>
      <w:r w:rsidRPr="0086471B">
        <w:rPr>
          <w:rFonts w:hint="eastAsia"/>
        </w:rPr>
        <w:t>人熊相遇</w:t>
      </w:r>
      <w:proofErr w:type="gramEnd"/>
      <w:r w:rsidRPr="0086471B">
        <w:rPr>
          <w:rFonts w:hint="eastAsia"/>
        </w:rPr>
        <w:t>宣導」</w:t>
      </w:r>
      <w:r w:rsidRPr="0086471B">
        <w:rPr>
          <w:rStyle w:val="aff2"/>
        </w:rPr>
        <w:footnoteReference w:id="14"/>
      </w:r>
      <w:r w:rsidRPr="0086471B">
        <w:rPr>
          <w:rFonts w:hint="eastAsia"/>
        </w:rPr>
        <w:t>、夜間講座、落實</w:t>
      </w:r>
      <w:proofErr w:type="gramStart"/>
      <w:r w:rsidRPr="0086471B">
        <w:rPr>
          <w:rFonts w:hint="eastAsia"/>
        </w:rPr>
        <w:t>山友無痕</w:t>
      </w:r>
      <w:proofErr w:type="gramEnd"/>
      <w:r w:rsidRPr="0086471B">
        <w:rPr>
          <w:rFonts w:hint="eastAsia"/>
        </w:rPr>
        <w:t>山林行為、</w:t>
      </w:r>
      <w:proofErr w:type="gramStart"/>
      <w:r w:rsidRPr="0086471B">
        <w:rPr>
          <w:rFonts w:hint="eastAsia"/>
        </w:rPr>
        <w:t>設置防熊食物</w:t>
      </w:r>
      <w:proofErr w:type="gramEnd"/>
      <w:r w:rsidRPr="0086471B">
        <w:rPr>
          <w:rFonts w:hint="eastAsia"/>
        </w:rPr>
        <w:t>桶</w:t>
      </w:r>
      <w:r w:rsidRPr="0086471B">
        <w:rPr>
          <w:rStyle w:val="aff2"/>
        </w:rPr>
        <w:footnoteReference w:id="15"/>
      </w:r>
      <w:r w:rsidRPr="0086471B">
        <w:rPr>
          <w:rFonts w:hint="eastAsia"/>
        </w:rPr>
        <w:t>、山屋廚房門口架設臨時</w:t>
      </w:r>
      <w:proofErr w:type="gramStart"/>
      <w:r w:rsidRPr="0086471B">
        <w:rPr>
          <w:rFonts w:hint="eastAsia"/>
        </w:rPr>
        <w:t>性電牧器電</w:t>
      </w:r>
      <w:proofErr w:type="gramEnd"/>
      <w:r w:rsidRPr="0086471B">
        <w:rPr>
          <w:rFonts w:hint="eastAsia"/>
        </w:rPr>
        <w:t>圍籬系統</w:t>
      </w:r>
      <w:r w:rsidRPr="0086471B">
        <w:rPr>
          <w:rStyle w:val="aff2"/>
        </w:rPr>
        <w:footnoteReference w:id="16"/>
      </w:r>
      <w:r w:rsidRPr="0086471B">
        <w:rPr>
          <w:rFonts w:hint="eastAsia"/>
        </w:rPr>
        <w:t>、定期辦理</w:t>
      </w:r>
      <w:proofErr w:type="gramStart"/>
      <w:r w:rsidRPr="0086471B">
        <w:rPr>
          <w:rFonts w:hint="eastAsia"/>
        </w:rPr>
        <w:t>山域人熊</w:t>
      </w:r>
      <w:proofErr w:type="gramEnd"/>
      <w:r w:rsidRPr="0086471B">
        <w:rPr>
          <w:rFonts w:hint="eastAsia"/>
        </w:rPr>
        <w:t>衝突、</w:t>
      </w:r>
      <w:proofErr w:type="gramStart"/>
      <w:r w:rsidRPr="0086471B">
        <w:rPr>
          <w:rFonts w:hint="eastAsia"/>
        </w:rPr>
        <w:t>人熊相遇</w:t>
      </w:r>
      <w:proofErr w:type="gramEnd"/>
      <w:r w:rsidRPr="0086471B">
        <w:rPr>
          <w:rFonts w:hint="eastAsia"/>
        </w:rPr>
        <w:t>、緊急初級救護員培訓課程，提升山屋管理員及第一線人員緊急應變能力。</w:t>
      </w:r>
      <w:proofErr w:type="gramStart"/>
      <w:r w:rsidRPr="0086471B">
        <w:rPr>
          <w:rFonts w:hint="eastAsia"/>
          <w:b/>
        </w:rPr>
        <w:t>惟</w:t>
      </w:r>
      <w:proofErr w:type="gramEnd"/>
      <w:r w:rsidRPr="0086471B">
        <w:rPr>
          <w:rFonts w:hint="eastAsia"/>
          <w:b/>
        </w:rPr>
        <w:t>，</w:t>
      </w:r>
      <w:r w:rsidR="001E01CF" w:rsidRPr="0086471B">
        <w:rPr>
          <w:rFonts w:hint="eastAsia"/>
          <w:b/>
        </w:rPr>
        <w:t>為落實</w:t>
      </w:r>
      <w:r w:rsidRPr="0086471B">
        <w:rPr>
          <w:rFonts w:hint="eastAsia"/>
          <w:b/>
        </w:rPr>
        <w:t>推動「</w:t>
      </w:r>
      <w:proofErr w:type="gramStart"/>
      <w:r w:rsidRPr="0086471B">
        <w:rPr>
          <w:rFonts w:hint="eastAsia"/>
          <w:b/>
        </w:rPr>
        <w:t>人熊共處</w:t>
      </w:r>
      <w:proofErr w:type="gramEnd"/>
      <w:r w:rsidRPr="0086471B">
        <w:rPr>
          <w:rFonts w:hint="eastAsia"/>
          <w:b/>
        </w:rPr>
        <w:t>環境」</w:t>
      </w:r>
      <w:r w:rsidRPr="0086471B">
        <w:rPr>
          <w:rFonts w:hint="eastAsia"/>
        </w:rPr>
        <w:t>，</w:t>
      </w:r>
      <w:r w:rsidRPr="0086471B">
        <w:rPr>
          <w:rFonts w:hint="eastAsia"/>
          <w:b/>
        </w:rPr>
        <w:t>仍須藉由原鄉部落在地居民參與</w:t>
      </w:r>
      <w:r w:rsidR="001E01CF" w:rsidRPr="0086471B">
        <w:rPr>
          <w:rFonts w:hint="eastAsia"/>
          <w:b/>
        </w:rPr>
        <w:t>、</w:t>
      </w:r>
      <w:r w:rsidRPr="0086471B">
        <w:rPr>
          <w:rFonts w:hint="eastAsia"/>
        </w:rPr>
        <w:t>合作共同保育臺灣黑熊，以</w:t>
      </w:r>
      <w:proofErr w:type="gramStart"/>
      <w:r w:rsidRPr="0086471B">
        <w:rPr>
          <w:rFonts w:hint="eastAsia"/>
        </w:rPr>
        <w:t>降低人熊衝突</w:t>
      </w:r>
      <w:proofErr w:type="gramEnd"/>
      <w:r w:rsidRPr="0086471B">
        <w:rPr>
          <w:rFonts w:hint="eastAsia"/>
        </w:rPr>
        <w:t>之發生機率；當有</w:t>
      </w:r>
      <w:r w:rsidR="001E01CF" w:rsidRPr="0086471B">
        <w:rPr>
          <w:rFonts w:hint="eastAsia"/>
        </w:rPr>
        <w:t>「</w:t>
      </w:r>
      <w:proofErr w:type="gramStart"/>
      <w:r w:rsidR="001E01CF" w:rsidRPr="0086471B">
        <w:rPr>
          <w:rFonts w:hint="eastAsia"/>
        </w:rPr>
        <w:t>人熊</w:t>
      </w:r>
      <w:r w:rsidRPr="0086471B">
        <w:rPr>
          <w:rFonts w:hint="eastAsia"/>
        </w:rPr>
        <w:t>衝突</w:t>
      </w:r>
      <w:proofErr w:type="gramEnd"/>
      <w:r w:rsidRPr="0086471B">
        <w:rPr>
          <w:rFonts w:hint="eastAsia"/>
        </w:rPr>
        <w:t>事件</w:t>
      </w:r>
      <w:r w:rsidR="001E01CF" w:rsidRPr="0086471B">
        <w:rPr>
          <w:rFonts w:hint="eastAsia"/>
        </w:rPr>
        <w:t>」</w:t>
      </w:r>
      <w:r w:rsidRPr="0086471B">
        <w:rPr>
          <w:rFonts w:hint="eastAsia"/>
        </w:rPr>
        <w:t>(闖入雞舍、工寮、農地、遊憩區、營地山屋等)</w:t>
      </w:r>
      <w:r w:rsidR="001E01CF" w:rsidRPr="0086471B">
        <w:rPr>
          <w:rFonts w:hint="eastAsia"/>
        </w:rPr>
        <w:t xml:space="preserve"> ，雖林業保育署各地區分署立即啟動應變與防治措施，並進行相關監測直到黑熊離開，</w:t>
      </w:r>
      <w:proofErr w:type="gramStart"/>
      <w:r w:rsidR="001E01CF" w:rsidRPr="0086471B">
        <w:rPr>
          <w:rFonts w:hint="eastAsia"/>
        </w:rPr>
        <w:t>減緩人熊衝突</w:t>
      </w:r>
      <w:proofErr w:type="gramEnd"/>
      <w:r w:rsidR="001E01CF" w:rsidRPr="0086471B">
        <w:rPr>
          <w:rFonts w:hint="eastAsia"/>
        </w:rPr>
        <w:t>，於處理應變過程，</w:t>
      </w:r>
      <w:proofErr w:type="gramStart"/>
      <w:r w:rsidR="001E01CF" w:rsidRPr="0086471B">
        <w:rPr>
          <w:rFonts w:hint="eastAsia"/>
          <w:b/>
        </w:rPr>
        <w:t>亟賴在</w:t>
      </w:r>
      <w:proofErr w:type="gramEnd"/>
      <w:r w:rsidR="001E01CF" w:rsidRPr="0086471B">
        <w:rPr>
          <w:rFonts w:hint="eastAsia"/>
          <w:b/>
        </w:rPr>
        <w:t>地社區、原住民部落取得共識，即時通報並救援</w:t>
      </w:r>
      <w:r w:rsidR="001E01CF" w:rsidRPr="0086471B">
        <w:rPr>
          <w:rFonts w:hint="eastAsia"/>
        </w:rPr>
        <w:t>，仍為黑熊保育工作之重要關鍵。</w:t>
      </w:r>
      <w:proofErr w:type="gramStart"/>
      <w:r w:rsidR="001E01CF" w:rsidRPr="0086471B">
        <w:rPr>
          <w:rFonts w:hint="eastAsia"/>
        </w:rPr>
        <w:t>以上</w:t>
      </w:r>
      <w:r w:rsidR="001E01CF" w:rsidRPr="0086471B">
        <w:rPr>
          <w:rFonts w:hint="eastAsia"/>
          <w:b/>
        </w:rPr>
        <w:t>均待原民會</w:t>
      </w:r>
      <w:proofErr w:type="gramEnd"/>
      <w:r w:rsidR="001E01CF" w:rsidRPr="0086471B">
        <w:rPr>
          <w:rFonts w:hint="eastAsia"/>
          <w:b/>
        </w:rPr>
        <w:t>共同參與、推動，鼓勵黑熊出沒熱點區域之區域關鍵人</w:t>
      </w:r>
      <w:r w:rsidR="001E01CF" w:rsidRPr="0086471B">
        <w:rPr>
          <w:rFonts w:hint="eastAsia"/>
        </w:rPr>
        <w:t>(如原鄉部落鄉長、村里長、部落領袖、曾有黑熊遭遇經驗之獵人等)，</w:t>
      </w:r>
      <w:r w:rsidR="001E01CF" w:rsidRPr="0086471B">
        <w:rPr>
          <w:rFonts w:hint="eastAsia"/>
          <w:b/>
        </w:rPr>
        <w:t>協助</w:t>
      </w:r>
      <w:r w:rsidR="001E01CF" w:rsidRPr="0086471B">
        <w:rPr>
          <w:rFonts w:hint="eastAsia"/>
        </w:rPr>
        <w:t>林業保育署</w:t>
      </w:r>
      <w:r w:rsidR="001E01CF" w:rsidRPr="0086471B">
        <w:rPr>
          <w:rFonts w:hint="eastAsia"/>
        </w:rPr>
        <w:lastRenderedPageBreak/>
        <w:t>各地區分署收集當地居民</w:t>
      </w:r>
      <w:proofErr w:type="gramStart"/>
      <w:r w:rsidR="001E01CF" w:rsidRPr="0086471B">
        <w:rPr>
          <w:rFonts w:hint="eastAsia"/>
        </w:rPr>
        <w:t>近年</w:t>
      </w:r>
      <w:r w:rsidR="00430D13" w:rsidRPr="0086471B">
        <w:rPr>
          <w:rFonts w:hint="eastAsia"/>
        </w:rPr>
        <w:t>人熊相遇</w:t>
      </w:r>
      <w:proofErr w:type="gramEnd"/>
      <w:r w:rsidR="001E01CF" w:rsidRPr="0086471B">
        <w:rPr>
          <w:rFonts w:hint="eastAsia"/>
        </w:rPr>
        <w:t>或衝突事件、目擊資訊、黑熊個體資訊及</w:t>
      </w:r>
      <w:proofErr w:type="gramStart"/>
      <w:r w:rsidR="001E01CF" w:rsidRPr="0086471B">
        <w:rPr>
          <w:rFonts w:hint="eastAsia"/>
        </w:rPr>
        <w:t>過往人熊互動</w:t>
      </w:r>
      <w:proofErr w:type="gramEnd"/>
      <w:r w:rsidR="001E01CF" w:rsidRPr="0086471B">
        <w:rPr>
          <w:rFonts w:hint="eastAsia"/>
        </w:rPr>
        <w:t>經驗等資料，有助於作為黑熊分布監測調查區域規劃、推動通報網絡與未來</w:t>
      </w:r>
      <w:proofErr w:type="gramStart"/>
      <w:r w:rsidR="001E01CF" w:rsidRPr="0086471B">
        <w:rPr>
          <w:rFonts w:hint="eastAsia"/>
        </w:rPr>
        <w:t>預防人熊衝突</w:t>
      </w:r>
      <w:proofErr w:type="gramEnd"/>
      <w:r w:rsidR="001E01CF" w:rsidRPr="0086471B">
        <w:rPr>
          <w:rFonts w:hint="eastAsia"/>
        </w:rPr>
        <w:t>的資料分析。</w:t>
      </w:r>
    </w:p>
    <w:p w:rsidR="00E1054B" w:rsidRPr="0086471B" w:rsidRDefault="00A40580" w:rsidP="003B202F">
      <w:pPr>
        <w:pStyle w:val="3"/>
      </w:pPr>
      <w:r w:rsidRPr="0086471B">
        <w:rPr>
          <w:rFonts w:hint="eastAsia"/>
        </w:rPr>
        <w:t>綜上，</w:t>
      </w:r>
      <w:r w:rsidR="000A6628" w:rsidRPr="0086471B">
        <w:rPr>
          <w:rFonts w:hint="eastAsia"/>
        </w:rPr>
        <w:t>農業部所屬林業及自然保育署資料顯示，臺灣黑熊</w:t>
      </w:r>
      <w:proofErr w:type="gramStart"/>
      <w:r w:rsidR="000A6628" w:rsidRPr="0086471B">
        <w:rPr>
          <w:rFonts w:hint="eastAsia"/>
        </w:rPr>
        <w:t>相對豐度自</w:t>
      </w:r>
      <w:proofErr w:type="gramEnd"/>
      <w:r w:rsidR="00704DA5" w:rsidRPr="0086471B">
        <w:rPr>
          <w:rFonts w:hint="eastAsia"/>
        </w:rPr>
        <w:t>1</w:t>
      </w:r>
      <w:r w:rsidR="00704DA5" w:rsidRPr="0086471B">
        <w:t>06</w:t>
      </w:r>
      <w:r w:rsidR="000A6628" w:rsidRPr="0086471B">
        <w:rPr>
          <w:rFonts w:hint="eastAsia"/>
        </w:rPr>
        <w:t>年至</w:t>
      </w:r>
      <w:r w:rsidR="00704DA5" w:rsidRPr="0086471B">
        <w:rPr>
          <w:rFonts w:hint="eastAsia"/>
        </w:rPr>
        <w:t>1</w:t>
      </w:r>
      <w:r w:rsidR="00704DA5" w:rsidRPr="0086471B">
        <w:t>12</w:t>
      </w:r>
      <w:r w:rsidR="000A6628" w:rsidRPr="0086471B">
        <w:rPr>
          <w:rFonts w:hint="eastAsia"/>
        </w:rPr>
        <w:t>年7月</w:t>
      </w:r>
      <w:proofErr w:type="gramStart"/>
      <w:r w:rsidR="000A6628" w:rsidRPr="0086471B">
        <w:rPr>
          <w:rFonts w:hint="eastAsia"/>
        </w:rPr>
        <w:t>期間，</w:t>
      </w:r>
      <w:proofErr w:type="gramEnd"/>
      <w:r w:rsidR="000A6628" w:rsidRPr="0086471B">
        <w:rPr>
          <w:rFonts w:hint="eastAsia"/>
        </w:rPr>
        <w:t>呈現上升趨勢，近</w:t>
      </w:r>
      <w:proofErr w:type="gramStart"/>
      <w:r w:rsidR="000A6628" w:rsidRPr="0086471B">
        <w:rPr>
          <w:rFonts w:hint="eastAsia"/>
        </w:rPr>
        <w:t>5年人熊衝突</w:t>
      </w:r>
      <w:proofErr w:type="gramEnd"/>
      <w:r w:rsidR="000A6628" w:rsidRPr="0086471B">
        <w:rPr>
          <w:rFonts w:hint="eastAsia"/>
        </w:rPr>
        <w:t>件數為7件、16件、6件、35件、68件，部分黑熊已出沒人類活動區域，未曾有黑熊紀錄之原住民部落亦有通報。該署除應賡續推動黑熊入侵監測與預警、</w:t>
      </w:r>
      <w:proofErr w:type="gramStart"/>
      <w:r w:rsidR="000A6628" w:rsidRPr="0086471B">
        <w:rPr>
          <w:rFonts w:hint="eastAsia"/>
        </w:rPr>
        <w:t>人熊相遇</w:t>
      </w:r>
      <w:proofErr w:type="gramEnd"/>
      <w:r w:rsidR="000A6628" w:rsidRPr="0086471B">
        <w:rPr>
          <w:rFonts w:hint="eastAsia"/>
        </w:rPr>
        <w:t>宣導、有熊通報，以</w:t>
      </w:r>
      <w:proofErr w:type="gramStart"/>
      <w:r w:rsidR="000A6628" w:rsidRPr="0086471B">
        <w:rPr>
          <w:rFonts w:hint="eastAsia"/>
        </w:rPr>
        <w:t>避免人熊衝突</w:t>
      </w:r>
      <w:proofErr w:type="gramEnd"/>
      <w:r w:rsidR="000A6628" w:rsidRPr="0086471B">
        <w:rPr>
          <w:rFonts w:hint="eastAsia"/>
        </w:rPr>
        <w:t>，</w:t>
      </w:r>
      <w:proofErr w:type="gramStart"/>
      <w:r w:rsidR="000A6628" w:rsidRPr="0086471B">
        <w:rPr>
          <w:rFonts w:hint="eastAsia"/>
        </w:rPr>
        <w:t>原民員會</w:t>
      </w:r>
      <w:proofErr w:type="gramEnd"/>
      <w:r w:rsidR="000A6628" w:rsidRPr="0086471B">
        <w:rPr>
          <w:rFonts w:hint="eastAsia"/>
        </w:rPr>
        <w:t>亦應共同參與，鼓勵黑熊</w:t>
      </w:r>
      <w:proofErr w:type="gramStart"/>
      <w:r w:rsidR="000A6628" w:rsidRPr="0086471B">
        <w:rPr>
          <w:rFonts w:hint="eastAsia"/>
        </w:rPr>
        <w:t>出沒熱區之</w:t>
      </w:r>
      <w:proofErr w:type="gramEnd"/>
      <w:r w:rsidR="000A6628" w:rsidRPr="0086471B">
        <w:rPr>
          <w:rFonts w:hint="eastAsia"/>
        </w:rPr>
        <w:t>部落族人協助彙</w:t>
      </w:r>
      <w:proofErr w:type="gramStart"/>
      <w:r w:rsidR="000A6628" w:rsidRPr="0086471B">
        <w:rPr>
          <w:rFonts w:hint="eastAsia"/>
        </w:rPr>
        <w:t>蒐</w:t>
      </w:r>
      <w:proofErr w:type="gramEnd"/>
      <w:r w:rsidR="000A6628" w:rsidRPr="0086471B">
        <w:rPr>
          <w:rFonts w:hint="eastAsia"/>
        </w:rPr>
        <w:t>出沒蹤跡或巡守調查，以維我國珍貴野生動物資源、</w:t>
      </w:r>
      <w:proofErr w:type="gramStart"/>
      <w:r w:rsidR="000A6628" w:rsidRPr="0086471B">
        <w:rPr>
          <w:rFonts w:hint="eastAsia"/>
        </w:rPr>
        <w:t>達成人熊共存</w:t>
      </w:r>
      <w:proofErr w:type="gramEnd"/>
      <w:r w:rsidR="000A6628" w:rsidRPr="0086471B">
        <w:rPr>
          <w:rFonts w:hint="eastAsia"/>
        </w:rPr>
        <w:t>目標</w:t>
      </w:r>
      <w:r w:rsidR="00066FBC" w:rsidRPr="0086471B">
        <w:rPr>
          <w:rFonts w:hint="eastAsia"/>
        </w:rPr>
        <w:t>。</w:t>
      </w:r>
    </w:p>
    <w:p w:rsidR="00483FF4" w:rsidRPr="0086471B" w:rsidRDefault="00483FF4">
      <w:pPr>
        <w:widowControl/>
        <w:overflowPunct/>
        <w:autoSpaceDE/>
        <w:autoSpaceDN/>
        <w:jc w:val="left"/>
        <w:rPr>
          <w:rFonts w:hAnsi="Arial"/>
          <w:bCs/>
          <w:kern w:val="32"/>
          <w:szCs w:val="52"/>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86471B">
        <w:br w:type="page"/>
      </w:r>
    </w:p>
    <w:p w:rsidR="00E25849" w:rsidRPr="0086471B" w:rsidRDefault="00E25849" w:rsidP="004E05A1">
      <w:pPr>
        <w:pStyle w:val="1"/>
        <w:ind w:left="2380" w:hanging="2380"/>
      </w:pPr>
      <w:r w:rsidRPr="0086471B">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1D26A3" w:rsidRPr="0086471B" w:rsidRDefault="00071B9A">
      <w:pPr>
        <w:pStyle w:val="2"/>
      </w:pPr>
      <w:bookmarkStart w:id="74" w:name="_Toc524902735"/>
      <w:bookmarkStart w:id="75" w:name="_Toc525066149"/>
      <w:bookmarkStart w:id="76" w:name="_Toc525070840"/>
      <w:bookmarkStart w:id="77" w:name="_Toc525938380"/>
      <w:bookmarkStart w:id="78" w:name="_Toc525939228"/>
      <w:bookmarkStart w:id="79" w:name="_Toc525939733"/>
      <w:bookmarkStart w:id="80" w:name="_Toc529218273"/>
      <w:bookmarkStart w:id="81" w:name="_Toc529222690"/>
      <w:bookmarkStart w:id="82" w:name="_Toc529223112"/>
      <w:bookmarkStart w:id="83" w:name="_Toc529223863"/>
      <w:bookmarkStart w:id="84" w:name="_Toc529228266"/>
      <w:bookmarkStart w:id="85" w:name="_Toc524895649"/>
      <w:bookmarkStart w:id="86" w:name="_Toc524896195"/>
      <w:bookmarkStart w:id="87" w:name="_Toc524896225"/>
      <w:bookmarkEnd w:id="85"/>
      <w:bookmarkEnd w:id="86"/>
      <w:bookmarkEnd w:id="87"/>
      <w:r>
        <w:rPr>
          <w:rFonts w:hAnsi="標楷體" w:hint="eastAsia"/>
          <w:spacing w:val="20"/>
        </w:rPr>
        <w:t>抄調查意見，函請農業部、原住民族委員會確實檢討改進</w:t>
      </w:r>
      <w:proofErr w:type="gramStart"/>
      <w:r>
        <w:rPr>
          <w:rFonts w:hAnsi="標楷體" w:hint="eastAsia"/>
          <w:spacing w:val="20"/>
        </w:rPr>
        <w:t>見復。</w:t>
      </w:r>
      <w:proofErr w:type="gramEnd"/>
    </w:p>
    <w:p w:rsidR="00085235" w:rsidRPr="0086471B" w:rsidRDefault="00071B9A">
      <w:pPr>
        <w:pStyle w:val="2"/>
      </w:pPr>
      <w:r>
        <w:rPr>
          <w:rFonts w:hAnsi="標楷體" w:hint="eastAsia"/>
          <w:spacing w:val="20"/>
        </w:rPr>
        <w:t>抄調查意見，密函復陳訴人。</w:t>
      </w:r>
    </w:p>
    <w:p w:rsidR="00E25849" w:rsidRPr="0086471B" w:rsidRDefault="00071B9A" w:rsidP="00DA2176">
      <w:pPr>
        <w:pStyle w:val="2"/>
      </w:pPr>
      <w:bookmarkStart w:id="88" w:name="_Toc2400397"/>
      <w:bookmarkStart w:id="89" w:name="_Toc4316191"/>
      <w:bookmarkStart w:id="90" w:name="_Toc4473332"/>
      <w:bookmarkStart w:id="91" w:name="_Toc69556901"/>
      <w:bookmarkStart w:id="92" w:name="_Toc69556950"/>
      <w:bookmarkStart w:id="93" w:name="_Toc69609824"/>
      <w:bookmarkStart w:id="94" w:name="_Toc70241822"/>
      <w:bookmarkStart w:id="95" w:name="_Toc70242211"/>
      <w:bookmarkStart w:id="96" w:name="_Toc421794881"/>
      <w:bookmarkStart w:id="97" w:name="_Toc421795447"/>
      <w:bookmarkStart w:id="98" w:name="_Toc421796028"/>
      <w:bookmarkStart w:id="99" w:name="_Toc422728963"/>
      <w:bookmarkStart w:id="100" w:name="_Toc422834166"/>
      <w:bookmarkEnd w:id="74"/>
      <w:bookmarkEnd w:id="75"/>
      <w:bookmarkEnd w:id="76"/>
      <w:bookmarkEnd w:id="77"/>
      <w:bookmarkEnd w:id="78"/>
      <w:bookmarkEnd w:id="79"/>
      <w:bookmarkEnd w:id="80"/>
      <w:bookmarkEnd w:id="81"/>
      <w:bookmarkEnd w:id="82"/>
      <w:bookmarkEnd w:id="83"/>
      <w:bookmarkEnd w:id="84"/>
      <w:r w:rsidRPr="00071B9A">
        <w:rPr>
          <w:rFonts w:hAnsi="標楷體" w:hint="eastAsia"/>
          <w:spacing w:val="20"/>
        </w:rPr>
        <w:t>調查報告案由、調查意見（含附表一、二）及處理辦法上網公布。</w:t>
      </w:r>
      <w:bookmarkStart w:id="101" w:name="_GoBack"/>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770453" w:rsidRPr="0086471B" w:rsidRDefault="00770453" w:rsidP="00770453">
      <w:pPr>
        <w:pStyle w:val="aa"/>
        <w:spacing w:beforeLines="50" w:before="228" w:afterLines="100" w:after="457"/>
        <w:ind w:leftChars="1100" w:left="3742"/>
        <w:rPr>
          <w:b w:val="0"/>
          <w:bCs/>
          <w:snapToGrid/>
          <w:spacing w:val="12"/>
          <w:kern w:val="0"/>
          <w:sz w:val="40"/>
        </w:rPr>
      </w:pPr>
    </w:p>
    <w:p w:rsidR="00E25849" w:rsidRPr="0086471B" w:rsidRDefault="00E25849" w:rsidP="00770453">
      <w:pPr>
        <w:pStyle w:val="aa"/>
        <w:spacing w:beforeLines="50" w:before="228" w:afterLines="100" w:after="457"/>
        <w:ind w:leftChars="1100" w:left="3742"/>
        <w:rPr>
          <w:b w:val="0"/>
          <w:bCs/>
          <w:snapToGrid/>
          <w:spacing w:val="12"/>
          <w:kern w:val="0"/>
          <w:sz w:val="40"/>
        </w:rPr>
      </w:pPr>
      <w:r w:rsidRPr="0086471B">
        <w:rPr>
          <w:rFonts w:hint="eastAsia"/>
          <w:b w:val="0"/>
          <w:bCs/>
          <w:snapToGrid/>
          <w:spacing w:val="12"/>
          <w:kern w:val="0"/>
          <w:sz w:val="40"/>
        </w:rPr>
        <w:t>調查委員：</w:t>
      </w:r>
      <w:r w:rsidR="00851974" w:rsidRPr="0086471B">
        <w:rPr>
          <w:rFonts w:hint="eastAsia"/>
          <w:b w:val="0"/>
          <w:bCs/>
          <w:snapToGrid/>
          <w:spacing w:val="12"/>
          <w:kern w:val="0"/>
          <w:sz w:val="40"/>
        </w:rPr>
        <w:t>趙永清</w:t>
      </w:r>
    </w:p>
    <w:p w:rsidR="00851974" w:rsidRPr="0086471B" w:rsidRDefault="00851974" w:rsidP="00851974">
      <w:pPr>
        <w:pStyle w:val="aa"/>
        <w:spacing w:beforeLines="50" w:before="228" w:afterLines="100" w:after="457"/>
        <w:ind w:leftChars="1751" w:left="5956"/>
        <w:rPr>
          <w:b w:val="0"/>
          <w:bCs/>
          <w:snapToGrid/>
          <w:spacing w:val="12"/>
          <w:kern w:val="0"/>
          <w:sz w:val="40"/>
        </w:rPr>
      </w:pPr>
      <w:proofErr w:type="gramStart"/>
      <w:r w:rsidRPr="0086471B">
        <w:rPr>
          <w:rFonts w:hint="eastAsia"/>
          <w:b w:val="0"/>
          <w:bCs/>
          <w:snapToGrid/>
          <w:spacing w:val="12"/>
          <w:kern w:val="0"/>
          <w:sz w:val="40"/>
        </w:rPr>
        <w:t>浦忠成</w:t>
      </w:r>
      <w:proofErr w:type="gramEnd"/>
    </w:p>
    <w:p w:rsidR="00770453" w:rsidRPr="0086471B" w:rsidRDefault="00770453" w:rsidP="00770453">
      <w:pPr>
        <w:pStyle w:val="aa"/>
        <w:spacing w:before="0" w:after="0"/>
        <w:ind w:leftChars="1100" w:left="3742"/>
        <w:rPr>
          <w:rFonts w:ascii="Times New Roman"/>
          <w:b w:val="0"/>
          <w:bCs/>
          <w:snapToGrid/>
          <w:spacing w:val="0"/>
          <w:kern w:val="0"/>
          <w:sz w:val="40"/>
        </w:rPr>
      </w:pPr>
    </w:p>
    <w:p w:rsidR="00E25849" w:rsidRPr="0086471B" w:rsidRDefault="00E25849">
      <w:pPr>
        <w:pStyle w:val="af1"/>
        <w:rPr>
          <w:rFonts w:hAnsi="標楷體"/>
          <w:bCs/>
        </w:rPr>
      </w:pPr>
      <w:r w:rsidRPr="0086471B">
        <w:rPr>
          <w:rFonts w:hAnsi="標楷體" w:hint="eastAsia"/>
          <w:bCs/>
        </w:rPr>
        <w:t>中</w:t>
      </w:r>
      <w:r w:rsidR="00B5484D" w:rsidRPr="0086471B">
        <w:rPr>
          <w:rFonts w:hAnsi="標楷體" w:hint="eastAsia"/>
          <w:bCs/>
        </w:rPr>
        <w:t xml:space="preserve">  </w:t>
      </w:r>
      <w:r w:rsidRPr="0086471B">
        <w:rPr>
          <w:rFonts w:hAnsi="標楷體" w:hint="eastAsia"/>
          <w:bCs/>
        </w:rPr>
        <w:t>華</w:t>
      </w:r>
      <w:r w:rsidR="00B5484D" w:rsidRPr="0086471B">
        <w:rPr>
          <w:rFonts w:hAnsi="標楷體" w:hint="eastAsia"/>
          <w:bCs/>
        </w:rPr>
        <w:t xml:space="preserve">  </w:t>
      </w:r>
      <w:r w:rsidRPr="0086471B">
        <w:rPr>
          <w:rFonts w:hAnsi="標楷體" w:hint="eastAsia"/>
          <w:bCs/>
        </w:rPr>
        <w:t>民</w:t>
      </w:r>
      <w:r w:rsidR="00B5484D" w:rsidRPr="0086471B">
        <w:rPr>
          <w:rFonts w:hAnsi="標楷體" w:hint="eastAsia"/>
          <w:bCs/>
        </w:rPr>
        <w:t xml:space="preserve">  </w:t>
      </w:r>
      <w:r w:rsidRPr="0086471B">
        <w:rPr>
          <w:rFonts w:hAnsi="標楷體" w:hint="eastAsia"/>
          <w:bCs/>
        </w:rPr>
        <w:t xml:space="preserve">國　</w:t>
      </w:r>
      <w:r w:rsidR="003762A2" w:rsidRPr="0086471B">
        <w:rPr>
          <w:rFonts w:hAnsi="標楷體"/>
          <w:bCs/>
        </w:rPr>
        <w:t>11</w:t>
      </w:r>
      <w:r w:rsidR="00712FC8" w:rsidRPr="0086471B">
        <w:rPr>
          <w:rFonts w:hAnsi="標楷體" w:hint="eastAsia"/>
          <w:bCs/>
        </w:rPr>
        <w:t>3</w:t>
      </w:r>
      <w:r w:rsidRPr="0086471B">
        <w:rPr>
          <w:rFonts w:hAnsi="標楷體" w:hint="eastAsia"/>
          <w:bCs/>
        </w:rPr>
        <w:t xml:space="preserve">　年　</w:t>
      </w:r>
      <w:r w:rsidR="00851974" w:rsidRPr="0086471B">
        <w:rPr>
          <w:rFonts w:hAnsi="標楷體" w:hint="eastAsia"/>
          <w:bCs/>
        </w:rPr>
        <w:t>5</w:t>
      </w:r>
      <w:r w:rsidRPr="0086471B">
        <w:rPr>
          <w:rFonts w:hAnsi="標楷體" w:hint="eastAsia"/>
          <w:bCs/>
        </w:rPr>
        <w:t xml:space="preserve">　月　</w:t>
      </w:r>
      <w:r w:rsidR="00851974" w:rsidRPr="0086471B">
        <w:rPr>
          <w:rFonts w:hAnsi="標楷體" w:hint="eastAsia"/>
          <w:bCs/>
        </w:rPr>
        <w:t>8</w:t>
      </w:r>
      <w:r w:rsidRPr="0086471B">
        <w:rPr>
          <w:rFonts w:hAnsi="標楷體" w:hint="eastAsia"/>
          <w:bCs/>
        </w:rPr>
        <w:t xml:space="preserve">　日</w:t>
      </w:r>
    </w:p>
    <w:p w:rsidR="001C3C02" w:rsidRPr="0086471B" w:rsidRDefault="001C3C02" w:rsidP="00A07B4B">
      <w:pPr>
        <w:pStyle w:val="af2"/>
        <w:kinsoku/>
        <w:autoSpaceDE w:val="0"/>
        <w:spacing w:beforeLines="50" w:before="228"/>
        <w:ind w:left="1020" w:hanging="1020"/>
        <w:rPr>
          <w:bCs/>
        </w:rPr>
      </w:pPr>
      <w:proofErr w:type="gramStart"/>
      <w:r w:rsidRPr="0086471B">
        <w:rPr>
          <w:rFonts w:hint="eastAsia"/>
          <w:bCs/>
        </w:rPr>
        <w:t>案名</w:t>
      </w:r>
      <w:proofErr w:type="gramEnd"/>
      <w:r w:rsidRPr="0086471B">
        <w:rPr>
          <w:rFonts w:hint="eastAsia"/>
          <w:bCs/>
        </w:rPr>
        <w:t>：</w:t>
      </w:r>
      <w:r w:rsidR="00085235" w:rsidRPr="0086471B">
        <w:rPr>
          <w:rFonts w:hint="eastAsia"/>
          <w:bCs/>
        </w:rPr>
        <w:t>臺灣黑熊屢因陷阱</w:t>
      </w:r>
      <w:r w:rsidR="00BF535D" w:rsidRPr="0086471B">
        <w:rPr>
          <w:rFonts w:hint="eastAsia"/>
          <w:bCs/>
        </w:rPr>
        <w:t>而受傷或死亡</w:t>
      </w:r>
      <w:r w:rsidR="00085235" w:rsidRPr="0086471B">
        <w:rPr>
          <w:rFonts w:hint="eastAsia"/>
          <w:bCs/>
        </w:rPr>
        <w:t>，保育</w:t>
      </w:r>
      <w:r w:rsidR="00BF535D" w:rsidRPr="0086471B">
        <w:rPr>
          <w:rFonts w:hint="eastAsia"/>
          <w:bCs/>
        </w:rPr>
        <w:t>措施</w:t>
      </w:r>
      <w:proofErr w:type="gramStart"/>
      <w:r w:rsidR="00085235" w:rsidRPr="0086471B">
        <w:rPr>
          <w:rFonts w:hint="eastAsia"/>
          <w:bCs/>
        </w:rPr>
        <w:t>疑</w:t>
      </w:r>
      <w:proofErr w:type="gramEnd"/>
      <w:r w:rsidR="00085235" w:rsidRPr="0086471B">
        <w:rPr>
          <w:rFonts w:hint="eastAsia"/>
          <w:bCs/>
        </w:rPr>
        <w:t>未落實</w:t>
      </w:r>
    </w:p>
    <w:p w:rsidR="00282277" w:rsidRPr="0086471B" w:rsidRDefault="001C3C02" w:rsidP="001D26A3">
      <w:pPr>
        <w:pStyle w:val="af2"/>
        <w:kinsoku/>
        <w:autoSpaceDE w:val="0"/>
        <w:spacing w:beforeLines="50" w:before="228"/>
        <w:ind w:left="1418" w:hangingChars="417" w:hanging="1418"/>
        <w:rPr>
          <w:bCs/>
        </w:rPr>
      </w:pPr>
      <w:r w:rsidRPr="0086471B">
        <w:rPr>
          <w:rFonts w:hint="eastAsia"/>
          <w:bCs/>
        </w:rPr>
        <w:t>關鍵字：</w:t>
      </w:r>
      <w:r w:rsidR="00085235" w:rsidRPr="0086471B">
        <w:rPr>
          <w:rFonts w:hint="eastAsia"/>
          <w:bCs/>
        </w:rPr>
        <w:t>黑熊</w:t>
      </w:r>
      <w:r w:rsidR="00B13957" w:rsidRPr="0086471B">
        <w:rPr>
          <w:rFonts w:hint="eastAsia"/>
          <w:bCs/>
        </w:rPr>
        <w:t>、</w:t>
      </w:r>
      <w:proofErr w:type="gramStart"/>
      <w:r w:rsidR="00085235" w:rsidRPr="0086471B">
        <w:rPr>
          <w:rFonts w:hint="eastAsia"/>
          <w:bCs/>
        </w:rPr>
        <w:t>山豬吊</w:t>
      </w:r>
      <w:proofErr w:type="gramEnd"/>
      <w:r w:rsidR="00085235" w:rsidRPr="0086471B">
        <w:rPr>
          <w:rFonts w:hint="eastAsia"/>
          <w:bCs/>
        </w:rPr>
        <w:t>、陷阱、</w:t>
      </w:r>
      <w:r w:rsidR="00BF535D" w:rsidRPr="0086471B">
        <w:rPr>
          <w:rFonts w:hint="eastAsia"/>
          <w:bCs/>
        </w:rPr>
        <w:t>狩獵</w:t>
      </w:r>
      <w:r w:rsidR="00487E2E" w:rsidRPr="0086471B">
        <w:rPr>
          <w:rFonts w:hint="eastAsia"/>
          <w:bCs/>
        </w:rPr>
        <w:t>、原住民族</w:t>
      </w:r>
    </w:p>
    <w:p w:rsidR="00282277" w:rsidRPr="0086471B" w:rsidRDefault="00282277">
      <w:pPr>
        <w:widowControl/>
        <w:overflowPunct/>
        <w:autoSpaceDE/>
        <w:autoSpaceDN/>
        <w:jc w:val="left"/>
        <w:rPr>
          <w:bCs/>
          <w:kern w:val="0"/>
        </w:rPr>
      </w:pPr>
      <w:r w:rsidRPr="0086471B">
        <w:rPr>
          <w:bCs/>
        </w:rPr>
        <w:br w:type="page"/>
      </w:r>
    </w:p>
    <w:p w:rsidR="00416721" w:rsidRPr="0086471B" w:rsidRDefault="00F30782" w:rsidP="00282277">
      <w:pPr>
        <w:pStyle w:val="a0"/>
        <w:ind w:left="1361" w:hanging="1361"/>
        <w:rPr>
          <w:b/>
        </w:rPr>
      </w:pPr>
      <w:r w:rsidRPr="0086471B">
        <w:rPr>
          <w:rFonts w:hint="eastAsia"/>
          <w:b/>
        </w:rPr>
        <w:lastRenderedPageBreak/>
        <w:t>農業部統計</w:t>
      </w:r>
      <w:r w:rsidR="00C214BA" w:rsidRPr="0086471B">
        <w:rPr>
          <w:rFonts w:hint="eastAsia"/>
          <w:b/>
        </w:rPr>
        <w:t>近5年</w:t>
      </w:r>
      <w:r w:rsidRPr="0086471B">
        <w:rPr>
          <w:rFonts w:hint="eastAsia"/>
          <w:b/>
        </w:rPr>
        <w:t>黑熊救傷案件</w:t>
      </w:r>
      <w:r w:rsidR="00C214BA" w:rsidRPr="0086471B">
        <w:rPr>
          <w:rFonts w:hint="eastAsia"/>
          <w:b/>
          <w:sz w:val="28"/>
        </w:rPr>
        <w:t>（1</w:t>
      </w:r>
      <w:r w:rsidR="00C214BA" w:rsidRPr="0086471B">
        <w:rPr>
          <w:b/>
          <w:sz w:val="28"/>
        </w:rPr>
        <w:t>08</w:t>
      </w:r>
      <w:r w:rsidR="00C214BA" w:rsidRPr="0086471B">
        <w:rPr>
          <w:rFonts w:hint="eastAsia"/>
          <w:b/>
          <w:sz w:val="28"/>
        </w:rPr>
        <w:t>年至1</w:t>
      </w:r>
      <w:r w:rsidR="00C214BA" w:rsidRPr="0086471B">
        <w:rPr>
          <w:b/>
          <w:sz w:val="28"/>
        </w:rPr>
        <w:t>13</w:t>
      </w:r>
      <w:r w:rsidR="00C214BA" w:rsidRPr="0086471B">
        <w:rPr>
          <w:rFonts w:hint="eastAsia"/>
          <w:b/>
          <w:sz w:val="28"/>
        </w:rPr>
        <w:t>年</w:t>
      </w:r>
      <w:r w:rsidR="00A20CDC" w:rsidRPr="0086471B">
        <w:rPr>
          <w:b/>
          <w:sz w:val="28"/>
        </w:rPr>
        <w:t>3</w:t>
      </w:r>
      <w:r w:rsidR="00C214BA" w:rsidRPr="0086471B">
        <w:rPr>
          <w:rFonts w:hint="eastAsia"/>
          <w:b/>
          <w:sz w:val="28"/>
        </w:rPr>
        <w:t>月）</w:t>
      </w:r>
    </w:p>
    <w:tbl>
      <w:tblPr>
        <w:tblStyle w:val="af9"/>
        <w:tblW w:w="5857" w:type="pct"/>
        <w:tblInd w:w="-572" w:type="dxa"/>
        <w:tblLayout w:type="fixed"/>
        <w:tblLook w:val="04A0" w:firstRow="1" w:lastRow="0" w:firstColumn="1" w:lastColumn="0" w:noHBand="0" w:noVBand="1"/>
      </w:tblPr>
      <w:tblGrid>
        <w:gridCol w:w="570"/>
        <w:gridCol w:w="505"/>
        <w:gridCol w:w="1618"/>
        <w:gridCol w:w="2353"/>
        <w:gridCol w:w="1424"/>
        <w:gridCol w:w="993"/>
        <w:gridCol w:w="853"/>
        <w:gridCol w:w="2032"/>
      </w:tblGrid>
      <w:tr w:rsidR="0000095F" w:rsidRPr="0086471B" w:rsidTr="00453441">
        <w:trPr>
          <w:tblHeader/>
        </w:trPr>
        <w:tc>
          <w:tcPr>
            <w:tcW w:w="275" w:type="pct"/>
            <w:shd w:val="clear" w:color="auto" w:fill="FDE9D9" w:themeFill="accent6" w:themeFillTint="33"/>
          </w:tcPr>
          <w:p w:rsidR="00282277" w:rsidRPr="0086471B" w:rsidRDefault="00282277" w:rsidP="00282277">
            <w:pPr>
              <w:pStyle w:val="14"/>
              <w:rPr>
                <w:b/>
              </w:rPr>
            </w:pPr>
            <w:r w:rsidRPr="0086471B">
              <w:rPr>
                <w:rFonts w:hint="eastAsia"/>
                <w:b/>
              </w:rPr>
              <w:t>編號</w:t>
            </w:r>
          </w:p>
        </w:tc>
        <w:tc>
          <w:tcPr>
            <w:tcW w:w="244" w:type="pct"/>
            <w:shd w:val="clear" w:color="auto" w:fill="FDE9D9" w:themeFill="accent6" w:themeFillTint="33"/>
            <w:vAlign w:val="center"/>
          </w:tcPr>
          <w:p w:rsidR="00282277" w:rsidRPr="0086471B" w:rsidRDefault="009359D9" w:rsidP="00282277">
            <w:pPr>
              <w:pStyle w:val="14"/>
              <w:jc w:val="center"/>
              <w:rPr>
                <w:b/>
              </w:rPr>
            </w:pPr>
            <w:r w:rsidRPr="0086471B">
              <w:rPr>
                <w:rFonts w:hint="eastAsia"/>
                <w:b/>
              </w:rPr>
              <w:t>案例</w:t>
            </w:r>
          </w:p>
        </w:tc>
        <w:tc>
          <w:tcPr>
            <w:tcW w:w="782" w:type="pct"/>
            <w:shd w:val="clear" w:color="auto" w:fill="FDE9D9" w:themeFill="accent6" w:themeFillTint="33"/>
            <w:vAlign w:val="center"/>
          </w:tcPr>
          <w:p w:rsidR="00282277" w:rsidRPr="0086471B" w:rsidRDefault="00282277" w:rsidP="000E7666">
            <w:pPr>
              <w:pStyle w:val="14"/>
              <w:jc w:val="center"/>
              <w:rPr>
                <w:b/>
              </w:rPr>
            </w:pPr>
            <w:r w:rsidRPr="0086471B">
              <w:rPr>
                <w:rFonts w:hint="eastAsia"/>
                <w:b/>
              </w:rPr>
              <w:t>事件</w:t>
            </w:r>
          </w:p>
        </w:tc>
        <w:tc>
          <w:tcPr>
            <w:tcW w:w="1137" w:type="pct"/>
            <w:shd w:val="clear" w:color="auto" w:fill="FDE9D9" w:themeFill="accent6" w:themeFillTint="33"/>
            <w:vAlign w:val="center"/>
          </w:tcPr>
          <w:p w:rsidR="00282277" w:rsidRPr="0086471B" w:rsidRDefault="00282277" w:rsidP="000E7666">
            <w:pPr>
              <w:pStyle w:val="14"/>
              <w:jc w:val="center"/>
              <w:rPr>
                <w:b/>
              </w:rPr>
            </w:pPr>
            <w:r w:rsidRPr="0086471B">
              <w:rPr>
                <w:rFonts w:hint="eastAsia"/>
                <w:b/>
              </w:rPr>
              <w:t>內容/原因</w:t>
            </w:r>
          </w:p>
        </w:tc>
        <w:tc>
          <w:tcPr>
            <w:tcW w:w="688" w:type="pct"/>
            <w:shd w:val="clear" w:color="auto" w:fill="FDE9D9" w:themeFill="accent6" w:themeFillTint="33"/>
            <w:vAlign w:val="center"/>
          </w:tcPr>
          <w:p w:rsidR="00282277" w:rsidRPr="0086471B" w:rsidRDefault="00282277" w:rsidP="000E7666">
            <w:pPr>
              <w:pStyle w:val="14"/>
              <w:jc w:val="center"/>
              <w:rPr>
                <w:b/>
              </w:rPr>
            </w:pPr>
            <w:r w:rsidRPr="0086471B">
              <w:rPr>
                <w:rFonts w:hint="eastAsia"/>
                <w:b/>
              </w:rPr>
              <w:t>通報時間</w:t>
            </w:r>
          </w:p>
          <w:p w:rsidR="00704DA5" w:rsidRPr="0086471B" w:rsidRDefault="00704DA5" w:rsidP="000E7666">
            <w:pPr>
              <w:pStyle w:val="14"/>
              <w:jc w:val="center"/>
              <w:rPr>
                <w:b/>
              </w:rPr>
            </w:pPr>
            <w:r w:rsidRPr="0086471B">
              <w:rPr>
                <w:rFonts w:hint="eastAsia"/>
                <w:b/>
              </w:rPr>
              <w:t>（西元）</w:t>
            </w:r>
          </w:p>
        </w:tc>
        <w:tc>
          <w:tcPr>
            <w:tcW w:w="480" w:type="pct"/>
            <w:shd w:val="clear" w:color="auto" w:fill="FDE9D9" w:themeFill="accent6" w:themeFillTint="33"/>
            <w:vAlign w:val="center"/>
          </w:tcPr>
          <w:p w:rsidR="00282277" w:rsidRPr="0086471B" w:rsidRDefault="00282277" w:rsidP="000E7666">
            <w:pPr>
              <w:pStyle w:val="14"/>
              <w:jc w:val="center"/>
              <w:rPr>
                <w:b/>
              </w:rPr>
            </w:pPr>
            <w:r w:rsidRPr="0086471B">
              <w:rPr>
                <w:rFonts w:hint="eastAsia"/>
                <w:b/>
              </w:rPr>
              <w:t>地點</w:t>
            </w:r>
          </w:p>
        </w:tc>
        <w:tc>
          <w:tcPr>
            <w:tcW w:w="412" w:type="pct"/>
            <w:shd w:val="clear" w:color="auto" w:fill="FDE9D9" w:themeFill="accent6" w:themeFillTint="33"/>
            <w:vAlign w:val="center"/>
          </w:tcPr>
          <w:p w:rsidR="00282277" w:rsidRPr="0086471B" w:rsidRDefault="00282277" w:rsidP="000E7666">
            <w:pPr>
              <w:pStyle w:val="14"/>
              <w:jc w:val="center"/>
              <w:rPr>
                <w:b/>
              </w:rPr>
            </w:pPr>
            <w:r w:rsidRPr="0086471B">
              <w:rPr>
                <w:rFonts w:hint="eastAsia"/>
                <w:b/>
              </w:rPr>
              <w:t>結果</w:t>
            </w:r>
          </w:p>
        </w:tc>
        <w:tc>
          <w:tcPr>
            <w:tcW w:w="982" w:type="pct"/>
            <w:shd w:val="clear" w:color="auto" w:fill="FDE9D9" w:themeFill="accent6" w:themeFillTint="33"/>
          </w:tcPr>
          <w:p w:rsidR="000E7666" w:rsidRPr="0086471B" w:rsidRDefault="00282277" w:rsidP="000E7666">
            <w:pPr>
              <w:pStyle w:val="14"/>
              <w:rPr>
                <w:b/>
              </w:rPr>
            </w:pPr>
            <w:r w:rsidRPr="0086471B">
              <w:rPr>
                <w:rFonts w:hint="eastAsia"/>
                <w:b/>
              </w:rPr>
              <w:t>與原住民族狩獵活動關聯性</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公熊受</w:t>
            </w:r>
            <w:proofErr w:type="gramEnd"/>
            <w:r w:rsidRPr="0086471B">
              <w:rPr>
                <w:rFonts w:hint="eastAsia"/>
              </w:rPr>
              <w:t>困套索</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2019.6.11</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卓溪產業道路</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t>誤觸山區咖啡園</w:t>
            </w:r>
            <w:proofErr w:type="gramStart"/>
            <w:r w:rsidRPr="0086471B">
              <w:t>防</w:t>
            </w:r>
            <w:r w:rsidRPr="0086471B">
              <w:rPr>
                <w:rFonts w:hint="eastAsia"/>
              </w:rPr>
              <w:t>治獸害用</w:t>
            </w:r>
            <w:proofErr w:type="gramEnd"/>
            <w:r w:rsidRPr="0086471B">
              <w:t>陷阱。與原住民狩獵無關</w:t>
            </w:r>
          </w:p>
        </w:tc>
      </w:tr>
      <w:tr w:rsidR="0000095F" w:rsidRPr="0086471B" w:rsidTr="00453441">
        <w:tc>
          <w:tcPr>
            <w:tcW w:w="275" w:type="pct"/>
            <w:vAlign w:val="center"/>
          </w:tcPr>
          <w:p w:rsidR="00282277" w:rsidRPr="0086471B" w:rsidRDefault="00282277" w:rsidP="00282277">
            <w:pPr>
              <w:pStyle w:val="14"/>
            </w:pPr>
            <w:r w:rsidRPr="0086471B">
              <w:rPr>
                <w:rFonts w:hint="eastAsia"/>
              </w:rPr>
              <w:t>2</w:t>
            </w: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r w:rsidRPr="0086471B">
              <w:rPr>
                <w:rFonts w:hint="eastAsia"/>
              </w:rPr>
              <w:t>廣原小熊Mulas</w:t>
            </w:r>
          </w:p>
        </w:tc>
        <w:tc>
          <w:tcPr>
            <w:tcW w:w="1137" w:type="pct"/>
            <w:vAlign w:val="center"/>
          </w:tcPr>
          <w:p w:rsidR="00282277" w:rsidRPr="0086471B" w:rsidRDefault="00282277" w:rsidP="00282277">
            <w:pPr>
              <w:pStyle w:val="14"/>
            </w:pPr>
            <w:proofErr w:type="gramStart"/>
            <w:r w:rsidRPr="0086471B">
              <w:rPr>
                <w:rFonts w:hint="eastAsia"/>
              </w:rPr>
              <w:t>幼熊走散</w:t>
            </w:r>
            <w:proofErr w:type="gramEnd"/>
            <w:r w:rsidRPr="0086471B">
              <w:rPr>
                <w:rFonts w:hint="eastAsia"/>
              </w:rPr>
              <w:t>在馬路上徘徊，短期</w:t>
            </w:r>
            <w:proofErr w:type="gramStart"/>
            <w:r w:rsidRPr="0086471B">
              <w:rPr>
                <w:rFonts w:hint="eastAsia"/>
              </w:rPr>
              <w:t>照養野放</w:t>
            </w:r>
            <w:proofErr w:type="gramEnd"/>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2019.7.27</w:t>
            </w:r>
          </w:p>
        </w:tc>
        <w:tc>
          <w:tcPr>
            <w:tcW w:w="480" w:type="pct"/>
            <w:vAlign w:val="center"/>
          </w:tcPr>
          <w:p w:rsidR="00282277" w:rsidRPr="0086471B" w:rsidRDefault="00282277" w:rsidP="00282277">
            <w:pPr>
              <w:pStyle w:val="14"/>
            </w:pPr>
            <w:r w:rsidRPr="0086471B">
              <w:rPr>
                <w:rFonts w:hint="eastAsia"/>
              </w:rPr>
              <w:t>廣原</w:t>
            </w:r>
          </w:p>
        </w:tc>
        <w:tc>
          <w:tcPr>
            <w:tcW w:w="412" w:type="pct"/>
            <w:vAlign w:val="center"/>
          </w:tcPr>
          <w:p w:rsidR="00282277" w:rsidRPr="0086471B" w:rsidRDefault="00282277" w:rsidP="00282277">
            <w:pPr>
              <w:pStyle w:val="14"/>
            </w:pPr>
            <w:r w:rsidRPr="0086471B">
              <w:rPr>
                <w:rFonts w:hint="eastAsia"/>
              </w:rPr>
              <w:t>野放</w:t>
            </w:r>
          </w:p>
        </w:tc>
        <w:tc>
          <w:tcPr>
            <w:tcW w:w="982" w:type="pct"/>
          </w:tcPr>
          <w:p w:rsidR="00282277" w:rsidRPr="0086471B" w:rsidRDefault="00282277" w:rsidP="00282277">
            <w:pPr>
              <w:pStyle w:val="14"/>
            </w:pPr>
            <w:r w:rsidRPr="0086471B">
              <w:rPr>
                <w:rFonts w:hint="eastAsia"/>
              </w:rPr>
              <w:t>與</w:t>
            </w:r>
            <w:r w:rsidRPr="0086471B">
              <w:t>原住民</w:t>
            </w:r>
            <w:r w:rsidRPr="0086471B">
              <w:rPr>
                <w:rFonts w:hint="eastAsia"/>
              </w:rPr>
              <w:t>狩獵無關</w:t>
            </w:r>
          </w:p>
        </w:tc>
      </w:tr>
      <w:tr w:rsidR="0000095F" w:rsidRPr="0086471B" w:rsidTr="00453441">
        <w:tc>
          <w:tcPr>
            <w:tcW w:w="275" w:type="pct"/>
            <w:vAlign w:val="center"/>
          </w:tcPr>
          <w:p w:rsidR="00282277" w:rsidRPr="0086471B" w:rsidRDefault="00282277" w:rsidP="00282277">
            <w:pPr>
              <w:pStyle w:val="14"/>
            </w:pPr>
            <w:r w:rsidRPr="0086471B">
              <w:rPr>
                <w:rFonts w:hint="eastAsia"/>
              </w:rPr>
              <w:t>3</w:t>
            </w: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r w:rsidRPr="0086471B">
              <w:rPr>
                <w:rFonts w:hint="eastAsia"/>
              </w:rPr>
              <w:t>利稻小熊Litu</w:t>
            </w:r>
          </w:p>
        </w:tc>
        <w:tc>
          <w:tcPr>
            <w:tcW w:w="1137" w:type="pct"/>
            <w:vAlign w:val="center"/>
          </w:tcPr>
          <w:p w:rsidR="00282277" w:rsidRPr="0086471B" w:rsidRDefault="00282277" w:rsidP="00282277">
            <w:pPr>
              <w:pStyle w:val="14"/>
            </w:pPr>
            <w:proofErr w:type="gramStart"/>
            <w:r w:rsidRPr="0086471B">
              <w:rPr>
                <w:rFonts w:hint="eastAsia"/>
              </w:rPr>
              <w:t>幼熊誤闖</w:t>
            </w:r>
            <w:proofErr w:type="gramEnd"/>
            <w:r w:rsidRPr="0086471B">
              <w:rPr>
                <w:rFonts w:hint="eastAsia"/>
              </w:rPr>
              <w:t>雞舍，短期</w:t>
            </w:r>
            <w:proofErr w:type="gramStart"/>
            <w:r w:rsidRPr="0086471B">
              <w:rPr>
                <w:rFonts w:hint="eastAsia"/>
              </w:rPr>
              <w:t>照養野放</w:t>
            </w:r>
            <w:proofErr w:type="gramEnd"/>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2019.9.27</w:t>
            </w:r>
          </w:p>
        </w:tc>
        <w:tc>
          <w:tcPr>
            <w:tcW w:w="480" w:type="pct"/>
            <w:vAlign w:val="center"/>
          </w:tcPr>
          <w:p w:rsidR="00282277" w:rsidRPr="0086471B" w:rsidRDefault="00282277" w:rsidP="00282277">
            <w:pPr>
              <w:pStyle w:val="14"/>
            </w:pPr>
            <w:r w:rsidRPr="0086471B">
              <w:rPr>
                <w:rFonts w:hint="eastAsia"/>
              </w:rPr>
              <w:t>利稻</w:t>
            </w:r>
          </w:p>
        </w:tc>
        <w:tc>
          <w:tcPr>
            <w:tcW w:w="412" w:type="pct"/>
            <w:vAlign w:val="center"/>
          </w:tcPr>
          <w:p w:rsidR="00282277" w:rsidRPr="0086471B" w:rsidRDefault="00282277" w:rsidP="00282277">
            <w:pPr>
              <w:pStyle w:val="14"/>
            </w:pPr>
            <w:r w:rsidRPr="0086471B">
              <w:rPr>
                <w:rFonts w:hint="eastAsia"/>
              </w:rPr>
              <w:t>野放</w:t>
            </w:r>
          </w:p>
        </w:tc>
        <w:tc>
          <w:tcPr>
            <w:tcW w:w="982" w:type="pct"/>
          </w:tcPr>
          <w:p w:rsidR="00282277" w:rsidRPr="0086471B" w:rsidRDefault="00282277" w:rsidP="00282277">
            <w:pPr>
              <w:pStyle w:val="14"/>
            </w:pPr>
            <w:r w:rsidRPr="0086471B">
              <w:rPr>
                <w:rFonts w:hint="eastAsia"/>
              </w:rPr>
              <w:t>與</w:t>
            </w:r>
            <w:r w:rsidRPr="0086471B">
              <w:t>原住民</w:t>
            </w:r>
            <w:r w:rsidRPr="0086471B">
              <w:rPr>
                <w:rFonts w:hint="eastAsia"/>
              </w:rPr>
              <w:t>狩獵無關</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4</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錦屏母熊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2020.4.1</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錦屏林道</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rPr>
                <w:rFonts w:hint="eastAsia"/>
              </w:rPr>
              <w:t>疑似狩獵用陷阱，送請保七偵辦後，查無行為人</w:t>
            </w:r>
          </w:p>
        </w:tc>
      </w:tr>
      <w:tr w:rsidR="0000095F" w:rsidRPr="0086471B" w:rsidTr="00453441">
        <w:tc>
          <w:tcPr>
            <w:tcW w:w="275" w:type="pct"/>
            <w:vAlign w:val="center"/>
          </w:tcPr>
          <w:p w:rsidR="00282277" w:rsidRPr="0086471B" w:rsidRDefault="00282277" w:rsidP="00282277">
            <w:pPr>
              <w:pStyle w:val="14"/>
            </w:pPr>
            <w:r w:rsidRPr="0086471B">
              <w:rPr>
                <w:rFonts w:hint="eastAsia"/>
              </w:rPr>
              <w:t>5</w:t>
            </w: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r w:rsidRPr="0086471B">
              <w:rPr>
                <w:rFonts w:hint="eastAsia"/>
              </w:rPr>
              <w:t>山老鼠打黑熊獵殺分食</w:t>
            </w:r>
          </w:p>
        </w:tc>
        <w:tc>
          <w:tcPr>
            <w:tcW w:w="1137" w:type="pct"/>
            <w:vAlign w:val="center"/>
          </w:tcPr>
          <w:p w:rsidR="00282277" w:rsidRPr="0086471B" w:rsidRDefault="00282277" w:rsidP="00282277">
            <w:pPr>
              <w:pStyle w:val="14"/>
            </w:pPr>
            <w:r w:rsidRPr="0086471B">
              <w:rPr>
                <w:rFonts w:hint="eastAsia"/>
              </w:rPr>
              <w:t>查獲山老鼠盜伐案，意外發現獵殺黑熊分食影像證據</w:t>
            </w:r>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2020.8.13</w:t>
            </w:r>
          </w:p>
        </w:tc>
        <w:tc>
          <w:tcPr>
            <w:tcW w:w="480" w:type="pct"/>
            <w:vAlign w:val="center"/>
          </w:tcPr>
          <w:p w:rsidR="00282277" w:rsidRPr="0086471B" w:rsidRDefault="00282277" w:rsidP="00282277">
            <w:pPr>
              <w:pStyle w:val="14"/>
            </w:pPr>
            <w:r w:rsidRPr="0086471B">
              <w:rPr>
                <w:rFonts w:hint="eastAsia"/>
              </w:rPr>
              <w:t>新竹縣尖石</w:t>
            </w:r>
          </w:p>
        </w:tc>
        <w:tc>
          <w:tcPr>
            <w:tcW w:w="412" w:type="pct"/>
            <w:vAlign w:val="center"/>
          </w:tcPr>
          <w:p w:rsidR="00282277" w:rsidRPr="0086471B" w:rsidRDefault="00282277" w:rsidP="00282277">
            <w:pPr>
              <w:pStyle w:val="14"/>
            </w:pPr>
            <w:r w:rsidRPr="0086471B">
              <w:rPr>
                <w:rFonts w:hint="eastAsia"/>
              </w:rPr>
              <w:t>死亡</w:t>
            </w:r>
          </w:p>
        </w:tc>
        <w:tc>
          <w:tcPr>
            <w:tcW w:w="982" w:type="pct"/>
          </w:tcPr>
          <w:p w:rsidR="00282277" w:rsidRPr="0086471B" w:rsidRDefault="00282277" w:rsidP="00282277">
            <w:pPr>
              <w:pStyle w:val="14"/>
            </w:pPr>
            <w:r w:rsidRPr="0086471B">
              <w:rPr>
                <w:rFonts w:hint="eastAsia"/>
              </w:rPr>
              <w:t>本</w:t>
            </w:r>
            <w:proofErr w:type="gramStart"/>
            <w:r w:rsidRPr="0086471B">
              <w:rPr>
                <w:rFonts w:hint="eastAsia"/>
              </w:rPr>
              <w:t>案係山老鼠</w:t>
            </w:r>
            <w:proofErr w:type="gramEnd"/>
            <w:r w:rsidRPr="0086471B">
              <w:rPr>
                <w:rFonts w:hint="eastAsia"/>
              </w:rPr>
              <w:t>於山區長期生活獵捕動物為食，屬原住民族未經申請狩獵保育類野生動物</w:t>
            </w:r>
          </w:p>
        </w:tc>
      </w:tr>
      <w:tr w:rsidR="0000095F" w:rsidRPr="0086471B" w:rsidTr="001410AE">
        <w:tc>
          <w:tcPr>
            <w:tcW w:w="275" w:type="pct"/>
            <w:vMerge w:val="restart"/>
            <w:shd w:val="clear" w:color="auto" w:fill="F2F2F2" w:themeFill="background1" w:themeFillShade="F2"/>
            <w:vAlign w:val="center"/>
          </w:tcPr>
          <w:p w:rsidR="00282277" w:rsidRPr="0086471B" w:rsidRDefault="00282277" w:rsidP="00282277">
            <w:pPr>
              <w:pStyle w:val="14"/>
            </w:pPr>
            <w:r w:rsidRPr="0086471B">
              <w:rPr>
                <w:rFonts w:hint="eastAsia"/>
              </w:rPr>
              <w:t>6</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東卯山公熊</w:t>
            </w:r>
            <w:proofErr w:type="gramEnd"/>
            <w:r w:rsidRPr="0086471B">
              <w:rPr>
                <w:rFonts w:hint="eastAsia"/>
              </w:rPr>
              <w:t>第一次救援</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2020.10.1</w:t>
            </w:r>
          </w:p>
        </w:tc>
        <w:tc>
          <w:tcPr>
            <w:tcW w:w="480"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東卯山</w:t>
            </w:r>
            <w:proofErr w:type="gramEnd"/>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vAlign w:val="center"/>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w:t>
            </w:r>
            <w:r w:rsidRPr="0086471B">
              <w:t>原住民</w:t>
            </w:r>
            <w:r w:rsidRPr="0086471B">
              <w:rPr>
                <w:rFonts w:hint="eastAsia"/>
              </w:rPr>
              <w:t>狩獵無關</w:t>
            </w:r>
          </w:p>
        </w:tc>
      </w:tr>
      <w:tr w:rsidR="0000095F" w:rsidRPr="0086471B" w:rsidTr="001410AE">
        <w:tc>
          <w:tcPr>
            <w:tcW w:w="275" w:type="pct"/>
            <w:vMerge/>
            <w:shd w:val="clear" w:color="auto" w:fill="F2F2F2" w:themeFill="background1" w:themeFillShade="F2"/>
            <w:vAlign w:val="center"/>
          </w:tcPr>
          <w:p w:rsidR="00282277" w:rsidRPr="0086471B" w:rsidRDefault="00282277" w:rsidP="00282277">
            <w:pPr>
              <w:pStyle w:val="14"/>
            </w:pP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東卯山公熊</w:t>
            </w:r>
            <w:proofErr w:type="gramEnd"/>
            <w:r w:rsidRPr="0086471B">
              <w:rPr>
                <w:rFonts w:hint="eastAsia"/>
              </w:rPr>
              <w:t>第二次救援</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2021.1.23</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桃山部落</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vAlign w:val="center"/>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w:t>
            </w:r>
            <w:r w:rsidRPr="0086471B">
              <w:t>原住民</w:t>
            </w:r>
            <w:r w:rsidRPr="0086471B">
              <w:rPr>
                <w:rFonts w:hint="eastAsia"/>
              </w:rPr>
              <w:t>狩獵無關</w:t>
            </w:r>
          </w:p>
        </w:tc>
      </w:tr>
      <w:tr w:rsidR="0000095F" w:rsidRPr="0086471B" w:rsidTr="001410AE">
        <w:tc>
          <w:tcPr>
            <w:tcW w:w="275" w:type="pct"/>
            <w:vMerge/>
            <w:shd w:val="clear" w:color="auto" w:fill="F2F2F2" w:themeFill="background1" w:themeFillShade="F2"/>
            <w:vAlign w:val="center"/>
          </w:tcPr>
          <w:p w:rsidR="00282277" w:rsidRPr="0086471B" w:rsidRDefault="00282277" w:rsidP="00282277">
            <w:pPr>
              <w:pStyle w:val="14"/>
            </w:pP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東卯山公熊</w:t>
            </w:r>
            <w:proofErr w:type="gramEnd"/>
            <w:r w:rsidRPr="0086471B">
              <w:rPr>
                <w:rFonts w:hint="eastAsia"/>
              </w:rPr>
              <w:t>死亡</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，遭槍擊死亡</w:t>
            </w:r>
          </w:p>
        </w:tc>
        <w:tc>
          <w:tcPr>
            <w:tcW w:w="688" w:type="pct"/>
            <w:shd w:val="clear" w:color="auto" w:fill="F2F2F2" w:themeFill="background1" w:themeFillShade="F2"/>
          </w:tcPr>
          <w:p w:rsidR="00282277" w:rsidRPr="0086471B" w:rsidRDefault="00282277" w:rsidP="009359D9">
            <w:pPr>
              <w:pStyle w:val="14"/>
              <w:jc w:val="center"/>
              <w:rPr>
                <w:sz w:val="26"/>
                <w:szCs w:val="26"/>
              </w:rPr>
            </w:pPr>
            <w:r w:rsidRPr="0086471B">
              <w:rPr>
                <w:rFonts w:hint="eastAsia"/>
                <w:sz w:val="26"/>
                <w:szCs w:val="26"/>
              </w:rPr>
              <w:t>2022.5.9</w:t>
            </w:r>
          </w:p>
        </w:tc>
        <w:tc>
          <w:tcPr>
            <w:tcW w:w="480" w:type="pct"/>
            <w:shd w:val="clear" w:color="auto" w:fill="F2F2F2" w:themeFill="background1" w:themeFillShade="F2"/>
          </w:tcPr>
          <w:p w:rsidR="00282277" w:rsidRPr="0086471B" w:rsidRDefault="00282277" w:rsidP="00282277">
            <w:pPr>
              <w:pStyle w:val="14"/>
            </w:pPr>
            <w:r w:rsidRPr="0086471B">
              <w:rPr>
                <w:rFonts w:hint="eastAsia"/>
              </w:rPr>
              <w:t>武界部落</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死亡</w:t>
            </w:r>
          </w:p>
        </w:tc>
        <w:tc>
          <w:tcPr>
            <w:tcW w:w="982" w:type="pct"/>
            <w:shd w:val="clear" w:color="auto" w:fill="F2F2F2" w:themeFill="background1" w:themeFillShade="F2"/>
          </w:tcPr>
          <w:p w:rsidR="00282277" w:rsidRPr="0086471B" w:rsidRDefault="00282277" w:rsidP="00282277">
            <w:pPr>
              <w:pStyle w:val="14"/>
            </w:pPr>
            <w:r w:rsidRPr="0086471B">
              <w:rPr>
                <w:rFonts w:hint="eastAsia"/>
              </w:rPr>
              <w:t>祖孫狩獵</w:t>
            </w:r>
            <w:proofErr w:type="gramStart"/>
            <w:r w:rsidRPr="0086471B">
              <w:rPr>
                <w:rFonts w:hint="eastAsia"/>
              </w:rPr>
              <w:t>陷阱誤捕</w:t>
            </w:r>
            <w:proofErr w:type="gramEnd"/>
            <w:r w:rsidRPr="0086471B">
              <w:rPr>
                <w:rFonts w:hint="eastAsia"/>
              </w:rPr>
              <w:t>，因認為使用</w:t>
            </w:r>
            <w:proofErr w:type="gramStart"/>
            <w:r w:rsidRPr="0086471B">
              <w:rPr>
                <w:rFonts w:hint="eastAsia"/>
              </w:rPr>
              <w:t>山豬吊違法</w:t>
            </w:r>
            <w:proofErr w:type="gramEnd"/>
            <w:r w:rsidRPr="0086471B">
              <w:rPr>
                <w:rFonts w:hint="eastAsia"/>
              </w:rPr>
              <w:t>，開槍射殺掩埋為湮滅證據。</w:t>
            </w:r>
          </w:p>
        </w:tc>
      </w:tr>
      <w:tr w:rsidR="0000095F" w:rsidRPr="0086471B" w:rsidTr="001410AE">
        <w:trPr>
          <w:trHeight w:val="594"/>
        </w:trPr>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7</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r w:rsidRPr="0086471B">
              <w:rPr>
                <w:rFonts w:hint="eastAsia"/>
              </w:rPr>
              <w:t>崁頂</w:t>
            </w:r>
            <w:proofErr w:type="gramStart"/>
            <w:r w:rsidRPr="0086471B">
              <w:rPr>
                <w:rFonts w:hint="eastAsia"/>
              </w:rPr>
              <w:t>陷阱公熊</w:t>
            </w:r>
            <w:proofErr w:type="gramEnd"/>
            <w:r w:rsidRPr="0086471B">
              <w:rPr>
                <w:rFonts w:hint="eastAsia"/>
              </w:rPr>
              <w:t>Umas</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及槍傷，經救援醫療後野放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2020.12.10</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海端鄉</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陷阱，與狩獵無關，送請保七偵辦後，查無</w:t>
            </w:r>
            <w:r w:rsidRPr="0086471B">
              <w:rPr>
                <w:rFonts w:hint="eastAsia"/>
              </w:rPr>
              <w:lastRenderedPageBreak/>
              <w:t>行為人</w:t>
            </w:r>
          </w:p>
        </w:tc>
      </w:tr>
      <w:tr w:rsidR="0000095F" w:rsidRPr="0086471B" w:rsidTr="00453441">
        <w:tc>
          <w:tcPr>
            <w:tcW w:w="275" w:type="pct"/>
            <w:vMerge w:val="restart"/>
            <w:vAlign w:val="center"/>
          </w:tcPr>
          <w:p w:rsidR="00282277" w:rsidRPr="0086471B" w:rsidRDefault="00282277" w:rsidP="00282277">
            <w:pPr>
              <w:pStyle w:val="14"/>
            </w:pPr>
            <w:r w:rsidRPr="0086471B">
              <w:rPr>
                <w:rFonts w:hint="eastAsia"/>
              </w:rPr>
              <w:lastRenderedPageBreak/>
              <w:t>8</w:t>
            </w: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r w:rsidRPr="0086471B">
              <w:rPr>
                <w:rFonts w:hint="eastAsia"/>
              </w:rPr>
              <w:t>屏東冰櫃</w:t>
            </w:r>
            <w:proofErr w:type="gramStart"/>
            <w:r w:rsidRPr="0086471B">
              <w:rPr>
                <w:rFonts w:hint="eastAsia"/>
              </w:rPr>
              <w:t>殺母熊</w:t>
            </w:r>
            <w:proofErr w:type="gramEnd"/>
            <w:r w:rsidRPr="0086471B">
              <w:rPr>
                <w:rFonts w:hint="eastAsia"/>
              </w:rPr>
              <w:t>(丁熊)</w:t>
            </w:r>
          </w:p>
        </w:tc>
        <w:tc>
          <w:tcPr>
            <w:tcW w:w="1137" w:type="pct"/>
            <w:vAlign w:val="center"/>
          </w:tcPr>
          <w:p w:rsidR="00282277" w:rsidRPr="0086471B" w:rsidRDefault="00282277" w:rsidP="00282277">
            <w:pPr>
              <w:pStyle w:val="14"/>
            </w:pPr>
            <w:r w:rsidRPr="0086471B">
              <w:rPr>
                <w:rFonts w:hint="eastAsia"/>
              </w:rPr>
              <w:t>非法狩獵</w:t>
            </w:r>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2022.12.8</w:t>
            </w:r>
          </w:p>
        </w:tc>
        <w:tc>
          <w:tcPr>
            <w:tcW w:w="480" w:type="pct"/>
            <w:vAlign w:val="center"/>
          </w:tcPr>
          <w:p w:rsidR="00282277" w:rsidRPr="0086471B" w:rsidRDefault="00282277" w:rsidP="00282277">
            <w:pPr>
              <w:pStyle w:val="14"/>
            </w:pPr>
            <w:r w:rsidRPr="0086471B">
              <w:rPr>
                <w:rFonts w:hint="eastAsia"/>
              </w:rPr>
              <w:t>霧</w:t>
            </w:r>
            <w:proofErr w:type="gramStart"/>
            <w:r w:rsidRPr="0086471B">
              <w:rPr>
                <w:rFonts w:hint="eastAsia"/>
              </w:rPr>
              <w:t>臺</w:t>
            </w:r>
            <w:proofErr w:type="gramEnd"/>
            <w:r w:rsidRPr="0086471B">
              <w:rPr>
                <w:rFonts w:hint="eastAsia"/>
              </w:rPr>
              <w:t>鄉</w:t>
            </w:r>
          </w:p>
        </w:tc>
        <w:tc>
          <w:tcPr>
            <w:tcW w:w="412" w:type="pct"/>
            <w:vAlign w:val="center"/>
          </w:tcPr>
          <w:p w:rsidR="00282277" w:rsidRPr="0086471B" w:rsidRDefault="00282277" w:rsidP="00282277">
            <w:pPr>
              <w:pStyle w:val="14"/>
            </w:pPr>
            <w:r w:rsidRPr="0086471B">
              <w:rPr>
                <w:rFonts w:hint="eastAsia"/>
              </w:rPr>
              <w:t>死亡</w:t>
            </w:r>
          </w:p>
        </w:tc>
        <w:tc>
          <w:tcPr>
            <w:tcW w:w="982" w:type="pct"/>
          </w:tcPr>
          <w:p w:rsidR="00282277" w:rsidRPr="0086471B" w:rsidRDefault="00282277" w:rsidP="00282277">
            <w:pPr>
              <w:pStyle w:val="14"/>
            </w:pPr>
            <w:r w:rsidRPr="0086471B">
              <w:t>為原民非法狩獵，相關案件已進入司法程序</w:t>
            </w:r>
          </w:p>
        </w:tc>
      </w:tr>
      <w:tr w:rsidR="0000095F" w:rsidRPr="0086471B" w:rsidTr="00453441">
        <w:tc>
          <w:tcPr>
            <w:tcW w:w="275" w:type="pct"/>
            <w:vMerge/>
            <w:vAlign w:val="center"/>
          </w:tcPr>
          <w:p w:rsidR="00282277" w:rsidRPr="0086471B" w:rsidRDefault="00282277" w:rsidP="00282277">
            <w:pPr>
              <w:pStyle w:val="14"/>
            </w:pP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proofErr w:type="gramStart"/>
            <w:r w:rsidRPr="0086471B">
              <w:rPr>
                <w:rFonts w:hint="eastAsia"/>
              </w:rPr>
              <w:t>甲熊</w:t>
            </w:r>
            <w:proofErr w:type="gramEnd"/>
          </w:p>
        </w:tc>
        <w:tc>
          <w:tcPr>
            <w:tcW w:w="1137" w:type="pct"/>
            <w:vAlign w:val="center"/>
          </w:tcPr>
          <w:p w:rsidR="00282277" w:rsidRPr="0086471B" w:rsidRDefault="00282277" w:rsidP="00282277">
            <w:pPr>
              <w:pStyle w:val="14"/>
            </w:pPr>
            <w:r w:rsidRPr="0086471B">
              <w:rPr>
                <w:rFonts w:hint="eastAsia"/>
              </w:rPr>
              <w:t>非法狩獵(屏東</w:t>
            </w:r>
            <w:proofErr w:type="gramStart"/>
            <w:r w:rsidRPr="0086471B">
              <w:rPr>
                <w:rFonts w:hint="eastAsia"/>
              </w:rPr>
              <w:t>冰櫃案衍伸</w:t>
            </w:r>
            <w:proofErr w:type="gramEnd"/>
            <w:r w:rsidRPr="0086471B">
              <w:rPr>
                <w:rFonts w:hint="eastAsia"/>
              </w:rPr>
              <w:t>查獲)</w:t>
            </w:r>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2023.4.6</w:t>
            </w:r>
          </w:p>
        </w:tc>
        <w:tc>
          <w:tcPr>
            <w:tcW w:w="480" w:type="pct"/>
            <w:vAlign w:val="center"/>
          </w:tcPr>
          <w:p w:rsidR="00282277" w:rsidRPr="0086471B" w:rsidRDefault="00282277" w:rsidP="00282277">
            <w:pPr>
              <w:pStyle w:val="14"/>
            </w:pPr>
            <w:r w:rsidRPr="0086471B">
              <w:rPr>
                <w:rFonts w:hint="eastAsia"/>
              </w:rPr>
              <w:t>霧</w:t>
            </w:r>
            <w:proofErr w:type="gramStart"/>
            <w:r w:rsidRPr="0086471B">
              <w:rPr>
                <w:rFonts w:hint="eastAsia"/>
              </w:rPr>
              <w:t>臺</w:t>
            </w:r>
            <w:proofErr w:type="gramEnd"/>
            <w:r w:rsidRPr="0086471B">
              <w:rPr>
                <w:rFonts w:hint="eastAsia"/>
              </w:rPr>
              <w:t>鄉</w:t>
            </w:r>
          </w:p>
        </w:tc>
        <w:tc>
          <w:tcPr>
            <w:tcW w:w="412" w:type="pct"/>
            <w:vAlign w:val="center"/>
          </w:tcPr>
          <w:p w:rsidR="00282277" w:rsidRPr="0086471B" w:rsidRDefault="00282277" w:rsidP="00282277">
            <w:pPr>
              <w:pStyle w:val="14"/>
            </w:pPr>
            <w:r w:rsidRPr="0086471B">
              <w:rPr>
                <w:rFonts w:hint="eastAsia"/>
              </w:rPr>
              <w:t>死亡</w:t>
            </w:r>
          </w:p>
        </w:tc>
        <w:tc>
          <w:tcPr>
            <w:tcW w:w="982" w:type="pct"/>
          </w:tcPr>
          <w:p w:rsidR="00282277" w:rsidRPr="0086471B" w:rsidRDefault="00282277" w:rsidP="00282277">
            <w:pPr>
              <w:pStyle w:val="14"/>
            </w:pPr>
            <w:r w:rsidRPr="0086471B">
              <w:t>為原民非法狩獵，相關案件已進入司法程序</w:t>
            </w:r>
          </w:p>
        </w:tc>
      </w:tr>
      <w:tr w:rsidR="0000095F" w:rsidRPr="0086471B" w:rsidTr="00453441">
        <w:tc>
          <w:tcPr>
            <w:tcW w:w="275" w:type="pct"/>
            <w:vMerge/>
            <w:vAlign w:val="center"/>
          </w:tcPr>
          <w:p w:rsidR="00282277" w:rsidRPr="0086471B" w:rsidRDefault="00282277" w:rsidP="00282277">
            <w:pPr>
              <w:pStyle w:val="14"/>
            </w:pP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proofErr w:type="gramStart"/>
            <w:r w:rsidRPr="0086471B">
              <w:rPr>
                <w:rFonts w:hint="eastAsia"/>
              </w:rPr>
              <w:t>乙熊</w:t>
            </w:r>
            <w:proofErr w:type="gramEnd"/>
          </w:p>
        </w:tc>
        <w:tc>
          <w:tcPr>
            <w:tcW w:w="1137" w:type="pct"/>
            <w:vAlign w:val="center"/>
          </w:tcPr>
          <w:p w:rsidR="00282277" w:rsidRPr="0086471B" w:rsidRDefault="00282277" w:rsidP="00282277">
            <w:pPr>
              <w:pStyle w:val="14"/>
            </w:pPr>
            <w:r w:rsidRPr="0086471B">
              <w:rPr>
                <w:rFonts w:hint="eastAsia"/>
              </w:rPr>
              <w:t>非法狩獵(屏東</w:t>
            </w:r>
            <w:proofErr w:type="gramStart"/>
            <w:r w:rsidRPr="0086471B">
              <w:rPr>
                <w:rFonts w:hint="eastAsia"/>
              </w:rPr>
              <w:t>冰櫃案衍伸</w:t>
            </w:r>
            <w:proofErr w:type="gramEnd"/>
            <w:r w:rsidRPr="0086471B">
              <w:rPr>
                <w:rFonts w:hint="eastAsia"/>
              </w:rPr>
              <w:t>查獲)</w:t>
            </w:r>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2023.4.6</w:t>
            </w:r>
          </w:p>
        </w:tc>
        <w:tc>
          <w:tcPr>
            <w:tcW w:w="480" w:type="pct"/>
            <w:vAlign w:val="center"/>
          </w:tcPr>
          <w:p w:rsidR="00282277" w:rsidRPr="0086471B" w:rsidRDefault="00282277" w:rsidP="00282277">
            <w:pPr>
              <w:pStyle w:val="14"/>
            </w:pPr>
            <w:r w:rsidRPr="0086471B">
              <w:rPr>
                <w:rFonts w:hint="eastAsia"/>
              </w:rPr>
              <w:t>霧</w:t>
            </w:r>
            <w:proofErr w:type="gramStart"/>
            <w:r w:rsidRPr="0086471B">
              <w:rPr>
                <w:rFonts w:hint="eastAsia"/>
              </w:rPr>
              <w:t>臺</w:t>
            </w:r>
            <w:proofErr w:type="gramEnd"/>
            <w:r w:rsidRPr="0086471B">
              <w:rPr>
                <w:rFonts w:hint="eastAsia"/>
              </w:rPr>
              <w:t>鄉</w:t>
            </w:r>
          </w:p>
        </w:tc>
        <w:tc>
          <w:tcPr>
            <w:tcW w:w="412" w:type="pct"/>
            <w:vAlign w:val="center"/>
          </w:tcPr>
          <w:p w:rsidR="00282277" w:rsidRPr="0086471B" w:rsidRDefault="00282277" w:rsidP="00282277">
            <w:pPr>
              <w:pStyle w:val="14"/>
            </w:pPr>
            <w:r w:rsidRPr="0086471B">
              <w:rPr>
                <w:rFonts w:hint="eastAsia"/>
              </w:rPr>
              <w:t>死亡</w:t>
            </w:r>
          </w:p>
        </w:tc>
        <w:tc>
          <w:tcPr>
            <w:tcW w:w="982" w:type="pct"/>
          </w:tcPr>
          <w:p w:rsidR="00282277" w:rsidRPr="0086471B" w:rsidRDefault="00282277" w:rsidP="00282277">
            <w:pPr>
              <w:pStyle w:val="14"/>
            </w:pPr>
            <w:r w:rsidRPr="0086471B">
              <w:t>為原民非法狩獵，相關案件已進入司法程序</w:t>
            </w:r>
          </w:p>
        </w:tc>
      </w:tr>
      <w:tr w:rsidR="0000095F" w:rsidRPr="0086471B" w:rsidTr="001410AE">
        <w:tc>
          <w:tcPr>
            <w:tcW w:w="275" w:type="pct"/>
            <w:vMerge/>
            <w:vAlign w:val="center"/>
          </w:tcPr>
          <w:p w:rsidR="00282277" w:rsidRPr="0086471B" w:rsidRDefault="00282277" w:rsidP="00282277">
            <w:pPr>
              <w:pStyle w:val="14"/>
            </w:pP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丙熊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非法狩獵(屏東</w:t>
            </w:r>
            <w:proofErr w:type="gramStart"/>
            <w:r w:rsidRPr="0086471B">
              <w:rPr>
                <w:rFonts w:hint="eastAsia"/>
              </w:rPr>
              <w:t>冰櫃案衍伸</w:t>
            </w:r>
            <w:proofErr w:type="gramEnd"/>
            <w:r w:rsidRPr="0086471B">
              <w:rPr>
                <w:rFonts w:hint="eastAsia"/>
              </w:rPr>
              <w:t>查獲)</w:t>
            </w:r>
          </w:p>
          <w:p w:rsidR="00043F92" w:rsidRPr="0086471B" w:rsidRDefault="000E7666" w:rsidP="00282277">
            <w:pPr>
              <w:pStyle w:val="14"/>
            </w:pPr>
            <w:r w:rsidRPr="0086471B">
              <w:rPr>
                <w:rFonts w:hint="eastAsia"/>
              </w:rPr>
              <w:t>受困</w:t>
            </w:r>
            <w:r w:rsidR="00043F92" w:rsidRPr="0086471B">
              <w:rPr>
                <w:rFonts w:hint="eastAsia"/>
                <w:b/>
                <w:u w:val="single"/>
              </w:rPr>
              <w:t>套索陷阱</w:t>
            </w:r>
            <w:r w:rsidR="00043F92" w:rsidRPr="0086471B">
              <w:rPr>
                <w:rFonts w:hint="eastAsia"/>
              </w:rPr>
              <w:t>後遭槍擊死亡</w:t>
            </w:r>
            <w:r w:rsidR="00043F92" w:rsidRPr="0086471B">
              <w:rPr>
                <w:rStyle w:val="aff2"/>
              </w:rPr>
              <w:footnoteReference w:id="17"/>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2023.4.6</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霧</w:t>
            </w:r>
            <w:proofErr w:type="gramStart"/>
            <w:r w:rsidRPr="0086471B">
              <w:rPr>
                <w:rFonts w:hint="eastAsia"/>
              </w:rPr>
              <w:t>臺</w:t>
            </w:r>
            <w:proofErr w:type="gramEnd"/>
            <w:r w:rsidRPr="0086471B">
              <w:rPr>
                <w:rFonts w:hint="eastAsia"/>
              </w:rPr>
              <w:t>鄉</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死亡</w:t>
            </w:r>
          </w:p>
        </w:tc>
        <w:tc>
          <w:tcPr>
            <w:tcW w:w="982" w:type="pct"/>
            <w:shd w:val="clear" w:color="auto" w:fill="F2F2F2" w:themeFill="background1" w:themeFillShade="F2"/>
          </w:tcPr>
          <w:p w:rsidR="00282277" w:rsidRPr="0086471B" w:rsidRDefault="00282277" w:rsidP="00282277">
            <w:pPr>
              <w:pStyle w:val="14"/>
            </w:pPr>
            <w:r w:rsidRPr="0086471B">
              <w:t>為原民非法狩獵，相關案件已進入司法程序</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9</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東錦屏林道陷阱</w:t>
            </w:r>
            <w:proofErr w:type="gramStart"/>
            <w:r w:rsidRPr="0086471B">
              <w:rPr>
                <w:rFonts w:hint="eastAsia"/>
              </w:rPr>
              <w:t>亞成公熊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roofErr w:type="gramStart"/>
            <w:r w:rsidRPr="0086471B">
              <w:rPr>
                <w:rFonts w:hint="eastAsia"/>
              </w:rPr>
              <w:t>照養中</w:t>
            </w:r>
            <w:proofErr w:type="gramEnd"/>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2023.4.8</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錦屏林道</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rPr>
                <w:rFonts w:hint="eastAsia"/>
              </w:rPr>
              <w:t>疑似狩獵用陷阱，送請保七偵辦後，查無行為人</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10</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r w:rsidRPr="0086471B">
              <w:rPr>
                <w:rFonts w:hint="eastAsia"/>
              </w:rPr>
              <w:t>花蓮中正部落陷阱</w:t>
            </w:r>
            <w:proofErr w:type="gramStart"/>
            <w:r w:rsidRPr="0086471B">
              <w:rPr>
                <w:rFonts w:hint="eastAsia"/>
              </w:rPr>
              <w:t>亞成公熊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，救援拆除陷阱後野放</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2023.5.2</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卓溪鄉</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t>誤</w:t>
            </w:r>
            <w:proofErr w:type="gramStart"/>
            <w:r w:rsidRPr="0086471B">
              <w:t>觸苦茶園</w:t>
            </w:r>
            <w:r w:rsidRPr="0086471B">
              <w:rPr>
                <w:rFonts w:hint="eastAsia"/>
              </w:rPr>
              <w:t>防治獸害用</w:t>
            </w:r>
            <w:proofErr w:type="gramEnd"/>
            <w:r w:rsidRPr="0086471B">
              <w:rPr>
                <w:rFonts w:hint="eastAsia"/>
              </w:rPr>
              <w:t>陷阱</w:t>
            </w:r>
            <w:r w:rsidRPr="0086471B">
              <w:t>，與原住民狩獵無關</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11</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r w:rsidRPr="0086471B">
              <w:rPr>
                <w:rFonts w:hint="eastAsia"/>
              </w:rPr>
              <w:t>大雪山林道陷阱</w:t>
            </w:r>
            <w:proofErr w:type="gramStart"/>
            <w:r w:rsidRPr="0086471B">
              <w:rPr>
                <w:rFonts w:hint="eastAsia"/>
              </w:rPr>
              <w:t>死亡公熊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研究追蹤個體，受困</w:t>
            </w:r>
            <w:r w:rsidRPr="0086471B">
              <w:rPr>
                <w:rFonts w:hint="eastAsia"/>
                <w:b/>
                <w:u w:val="single"/>
              </w:rPr>
              <w:t>套索陷阱</w:t>
            </w:r>
            <w:r w:rsidRPr="0086471B">
              <w:rPr>
                <w:rFonts w:hint="eastAsia"/>
              </w:rPr>
              <w:t>，死亡通報</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2023.6.3</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大雪山林道</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死亡</w:t>
            </w:r>
          </w:p>
        </w:tc>
        <w:tc>
          <w:tcPr>
            <w:tcW w:w="982" w:type="pct"/>
            <w:shd w:val="clear" w:color="auto" w:fill="F2F2F2" w:themeFill="background1" w:themeFillShade="F2"/>
          </w:tcPr>
          <w:p w:rsidR="00282277" w:rsidRPr="0086471B" w:rsidRDefault="00282277" w:rsidP="00282277">
            <w:pPr>
              <w:pStyle w:val="14"/>
            </w:pPr>
            <w:r w:rsidRPr="0086471B">
              <w:rPr>
                <w:rFonts w:hint="eastAsia"/>
              </w:rPr>
              <w:t>疑似狩獵用陷阱，送請保七偵辦查無行為人</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12</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東紅石1號</w:t>
            </w:r>
            <w:proofErr w:type="gramStart"/>
            <w:r w:rsidRPr="0086471B">
              <w:rPr>
                <w:rFonts w:hint="eastAsia"/>
              </w:rPr>
              <w:t>陷阱公熊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roofErr w:type="gramStart"/>
            <w:r w:rsidRPr="0086471B">
              <w:rPr>
                <w:rFonts w:hint="eastAsia"/>
              </w:rPr>
              <w:t>照養中</w:t>
            </w:r>
            <w:proofErr w:type="gramEnd"/>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2023.6.30</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崁頂村紅石段195-1地號</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野放</w:t>
            </w:r>
          </w:p>
        </w:tc>
        <w:tc>
          <w:tcPr>
            <w:tcW w:w="982" w:type="pct"/>
            <w:shd w:val="clear" w:color="auto" w:fill="F2F2F2" w:themeFill="background1" w:themeFillShade="F2"/>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陷阱，與狩獵無關。</w:t>
            </w:r>
          </w:p>
        </w:tc>
      </w:tr>
      <w:tr w:rsidR="0000095F" w:rsidRPr="0086471B" w:rsidTr="001410AE">
        <w:tc>
          <w:tcPr>
            <w:tcW w:w="275" w:type="pct"/>
            <w:vMerge w:val="restart"/>
            <w:shd w:val="clear" w:color="auto" w:fill="F2F2F2" w:themeFill="background1" w:themeFillShade="F2"/>
            <w:vAlign w:val="center"/>
          </w:tcPr>
          <w:p w:rsidR="00FD5464" w:rsidRPr="0086471B" w:rsidRDefault="00FD5464" w:rsidP="00282277">
            <w:pPr>
              <w:pStyle w:val="14"/>
            </w:pPr>
            <w:r w:rsidRPr="0086471B">
              <w:rPr>
                <w:rFonts w:hint="eastAsia"/>
              </w:rPr>
              <w:t>13</w:t>
            </w:r>
          </w:p>
        </w:tc>
        <w:tc>
          <w:tcPr>
            <w:tcW w:w="244" w:type="pct"/>
            <w:shd w:val="clear" w:color="auto" w:fill="F2F2F2" w:themeFill="background1" w:themeFillShade="F2"/>
            <w:vAlign w:val="center"/>
          </w:tcPr>
          <w:p w:rsidR="00FD5464" w:rsidRPr="0086471B" w:rsidRDefault="00FD5464" w:rsidP="00282277">
            <w:pPr>
              <w:pStyle w:val="14"/>
              <w:numPr>
                <w:ilvl w:val="0"/>
                <w:numId w:val="20"/>
              </w:numPr>
              <w:jc w:val="center"/>
            </w:pPr>
          </w:p>
        </w:tc>
        <w:tc>
          <w:tcPr>
            <w:tcW w:w="782" w:type="pct"/>
            <w:shd w:val="clear" w:color="auto" w:fill="F2F2F2" w:themeFill="background1" w:themeFillShade="F2"/>
            <w:vAlign w:val="center"/>
          </w:tcPr>
          <w:p w:rsidR="00FD5464" w:rsidRPr="0086471B" w:rsidRDefault="00FD5464" w:rsidP="00282277">
            <w:pPr>
              <w:pStyle w:val="14"/>
            </w:pPr>
            <w:r w:rsidRPr="0086471B">
              <w:rPr>
                <w:rFonts w:hint="eastAsia"/>
              </w:rPr>
              <w:t>花蓮卓溪</w:t>
            </w:r>
            <w:proofErr w:type="gramStart"/>
            <w:r w:rsidRPr="0086471B">
              <w:rPr>
                <w:rFonts w:hint="eastAsia"/>
              </w:rPr>
              <w:t>陷阱公熊</w:t>
            </w:r>
            <w:proofErr w:type="gramEnd"/>
            <w:r w:rsidRPr="0086471B">
              <w:rPr>
                <w:rFonts w:hint="eastAsia"/>
              </w:rPr>
              <w:t>「達古阿里」</w:t>
            </w:r>
          </w:p>
          <w:p w:rsidR="00FD5464" w:rsidRPr="0086471B" w:rsidRDefault="00FD5464" w:rsidP="00282277">
            <w:pPr>
              <w:pStyle w:val="14"/>
            </w:pPr>
            <w:r w:rsidRPr="0086471B">
              <w:rPr>
                <w:rFonts w:hint="eastAsia"/>
              </w:rPr>
              <w:t>(第1次救援</w:t>
            </w:r>
            <w:proofErr w:type="gramStart"/>
            <w:r w:rsidRPr="0086471B">
              <w:rPr>
                <w:rFonts w:hint="eastAsia"/>
              </w:rPr>
              <w:t>）</w:t>
            </w:r>
            <w:proofErr w:type="gramEnd"/>
          </w:p>
        </w:tc>
        <w:tc>
          <w:tcPr>
            <w:tcW w:w="1137" w:type="pct"/>
            <w:shd w:val="clear" w:color="auto" w:fill="F2F2F2" w:themeFill="background1" w:themeFillShade="F2"/>
            <w:vAlign w:val="center"/>
          </w:tcPr>
          <w:p w:rsidR="00FD5464" w:rsidRPr="0086471B" w:rsidRDefault="00FD5464"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roofErr w:type="gramStart"/>
            <w:r w:rsidRPr="0086471B">
              <w:rPr>
                <w:rFonts w:hint="eastAsia"/>
              </w:rPr>
              <w:t>照養中</w:t>
            </w:r>
            <w:proofErr w:type="gramEnd"/>
          </w:p>
        </w:tc>
        <w:tc>
          <w:tcPr>
            <w:tcW w:w="688" w:type="pct"/>
            <w:shd w:val="clear" w:color="auto" w:fill="F2F2F2" w:themeFill="background1" w:themeFillShade="F2"/>
            <w:vAlign w:val="center"/>
          </w:tcPr>
          <w:p w:rsidR="00FD5464" w:rsidRPr="0086471B" w:rsidRDefault="00FD5464" w:rsidP="009359D9">
            <w:pPr>
              <w:pStyle w:val="14"/>
              <w:jc w:val="center"/>
              <w:rPr>
                <w:sz w:val="26"/>
                <w:szCs w:val="26"/>
              </w:rPr>
            </w:pPr>
            <w:r w:rsidRPr="0086471B">
              <w:rPr>
                <w:rFonts w:hint="eastAsia"/>
                <w:sz w:val="26"/>
                <w:szCs w:val="26"/>
              </w:rPr>
              <w:t>2023.7.2</w:t>
            </w:r>
          </w:p>
        </w:tc>
        <w:tc>
          <w:tcPr>
            <w:tcW w:w="480" w:type="pct"/>
            <w:shd w:val="clear" w:color="auto" w:fill="F2F2F2" w:themeFill="background1" w:themeFillShade="F2"/>
            <w:vAlign w:val="center"/>
          </w:tcPr>
          <w:p w:rsidR="00FD5464" w:rsidRPr="0086471B" w:rsidRDefault="00FD5464" w:rsidP="00282277">
            <w:pPr>
              <w:pStyle w:val="14"/>
            </w:pPr>
            <w:r w:rsidRPr="0086471B">
              <w:rPr>
                <w:rFonts w:hint="eastAsia"/>
              </w:rPr>
              <w:t>卓溪鄉</w:t>
            </w:r>
          </w:p>
        </w:tc>
        <w:tc>
          <w:tcPr>
            <w:tcW w:w="412" w:type="pct"/>
            <w:shd w:val="clear" w:color="auto" w:fill="F2F2F2" w:themeFill="background1" w:themeFillShade="F2"/>
            <w:vAlign w:val="center"/>
          </w:tcPr>
          <w:p w:rsidR="00FD5464" w:rsidRPr="0086471B" w:rsidRDefault="00FD5464" w:rsidP="00282277">
            <w:pPr>
              <w:pStyle w:val="14"/>
            </w:pPr>
            <w:r w:rsidRPr="0086471B">
              <w:rPr>
                <w:rFonts w:hint="eastAsia"/>
              </w:rPr>
              <w:t>野放</w:t>
            </w:r>
          </w:p>
        </w:tc>
        <w:tc>
          <w:tcPr>
            <w:tcW w:w="982" w:type="pct"/>
            <w:shd w:val="clear" w:color="auto" w:fill="F2F2F2" w:themeFill="background1" w:themeFillShade="F2"/>
          </w:tcPr>
          <w:p w:rsidR="00FD5464" w:rsidRPr="0086471B" w:rsidRDefault="00FD5464" w:rsidP="00282277">
            <w:pPr>
              <w:pStyle w:val="14"/>
            </w:pPr>
            <w:r w:rsidRPr="0086471B">
              <w:t>誤觸</w:t>
            </w:r>
            <w:r w:rsidRPr="0086471B">
              <w:rPr>
                <w:rFonts w:hint="eastAsia"/>
              </w:rPr>
              <w:t>咖啡園</w:t>
            </w:r>
            <w:proofErr w:type="gramStart"/>
            <w:r w:rsidRPr="0086471B">
              <w:rPr>
                <w:rFonts w:hint="eastAsia"/>
              </w:rPr>
              <w:t>防治獸害用</w:t>
            </w:r>
            <w:proofErr w:type="gramEnd"/>
            <w:r w:rsidRPr="0086471B">
              <w:rPr>
                <w:rFonts w:hint="eastAsia"/>
              </w:rPr>
              <w:t>陷阱</w:t>
            </w:r>
            <w:r w:rsidRPr="0086471B">
              <w:t>，與原住民狩獵無關。</w:t>
            </w:r>
          </w:p>
        </w:tc>
      </w:tr>
      <w:tr w:rsidR="0000095F" w:rsidRPr="0086471B" w:rsidTr="001410AE">
        <w:tc>
          <w:tcPr>
            <w:tcW w:w="275" w:type="pct"/>
            <w:vMerge/>
            <w:shd w:val="clear" w:color="auto" w:fill="F2F2F2" w:themeFill="background1" w:themeFillShade="F2"/>
            <w:vAlign w:val="center"/>
          </w:tcPr>
          <w:p w:rsidR="00FD5464" w:rsidRPr="0086471B" w:rsidRDefault="00FD5464" w:rsidP="00282277">
            <w:pPr>
              <w:pStyle w:val="14"/>
            </w:pPr>
          </w:p>
        </w:tc>
        <w:tc>
          <w:tcPr>
            <w:tcW w:w="244" w:type="pct"/>
            <w:shd w:val="clear" w:color="auto" w:fill="F2F2F2" w:themeFill="background1" w:themeFillShade="F2"/>
            <w:vAlign w:val="center"/>
          </w:tcPr>
          <w:p w:rsidR="00FD5464" w:rsidRPr="0086471B" w:rsidRDefault="00FD5464" w:rsidP="00282277">
            <w:pPr>
              <w:pStyle w:val="14"/>
              <w:numPr>
                <w:ilvl w:val="0"/>
                <w:numId w:val="20"/>
              </w:numPr>
              <w:jc w:val="center"/>
            </w:pPr>
          </w:p>
        </w:tc>
        <w:tc>
          <w:tcPr>
            <w:tcW w:w="782" w:type="pct"/>
            <w:shd w:val="clear" w:color="auto" w:fill="F2F2F2" w:themeFill="background1" w:themeFillShade="F2"/>
            <w:vAlign w:val="center"/>
          </w:tcPr>
          <w:p w:rsidR="00FD5464" w:rsidRPr="0086471B" w:rsidRDefault="00FD5464" w:rsidP="00282277">
            <w:pPr>
              <w:pStyle w:val="14"/>
            </w:pPr>
            <w:r w:rsidRPr="0086471B">
              <w:rPr>
                <w:rFonts w:hint="eastAsia"/>
              </w:rPr>
              <w:t>「達古阿里」</w:t>
            </w:r>
            <w:r w:rsidRPr="0086471B">
              <w:rPr>
                <w:rFonts w:hint="eastAsia"/>
              </w:rPr>
              <w:lastRenderedPageBreak/>
              <w:t>(第</w:t>
            </w:r>
            <w:r w:rsidRPr="0086471B">
              <w:t>2</w:t>
            </w:r>
            <w:r w:rsidRPr="0086471B">
              <w:rPr>
                <w:rFonts w:hint="eastAsia"/>
              </w:rPr>
              <w:t>次救援</w:t>
            </w:r>
            <w:proofErr w:type="gramStart"/>
            <w:r w:rsidRPr="0086471B">
              <w:rPr>
                <w:rFonts w:hint="eastAsia"/>
              </w:rPr>
              <w:t>）</w:t>
            </w:r>
            <w:proofErr w:type="gramEnd"/>
          </w:p>
        </w:tc>
        <w:tc>
          <w:tcPr>
            <w:tcW w:w="1137" w:type="pct"/>
            <w:shd w:val="clear" w:color="auto" w:fill="F2F2F2" w:themeFill="background1" w:themeFillShade="F2"/>
            <w:vAlign w:val="center"/>
          </w:tcPr>
          <w:p w:rsidR="00FD5464" w:rsidRPr="0086471B" w:rsidRDefault="00FD5464" w:rsidP="00282277">
            <w:pPr>
              <w:pStyle w:val="14"/>
            </w:pPr>
            <w:r w:rsidRPr="0086471B">
              <w:rPr>
                <w:rFonts w:hint="eastAsia"/>
              </w:rPr>
              <w:lastRenderedPageBreak/>
              <w:t>卓溪登山協會黑熊</w:t>
            </w:r>
            <w:r w:rsidRPr="0086471B">
              <w:rPr>
                <w:rFonts w:hint="eastAsia"/>
              </w:rPr>
              <w:lastRenderedPageBreak/>
              <w:t>巡守隊林姓族人通報</w:t>
            </w:r>
            <w:r w:rsidR="00AD3FE3" w:rsidRPr="0086471B">
              <w:rPr>
                <w:rFonts w:hint="eastAsia"/>
              </w:rPr>
              <w:t>受困</w:t>
            </w:r>
            <w:r w:rsidR="00AD3FE3" w:rsidRPr="0086471B">
              <w:rPr>
                <w:rFonts w:hint="eastAsia"/>
                <w:b/>
                <w:u w:val="single"/>
              </w:rPr>
              <w:t>套索陷阱</w:t>
            </w:r>
            <w:r w:rsidR="00AD3FE3" w:rsidRPr="0086471B">
              <w:rPr>
                <w:rFonts w:hint="eastAsia"/>
              </w:rPr>
              <w:t>，救援拆除陷阱後醫療</w:t>
            </w:r>
            <w:proofErr w:type="gramStart"/>
            <w:r w:rsidR="00AD3FE3" w:rsidRPr="0086471B">
              <w:rPr>
                <w:rFonts w:hint="eastAsia"/>
              </w:rPr>
              <w:t>照養中</w:t>
            </w:r>
            <w:proofErr w:type="gramEnd"/>
          </w:p>
        </w:tc>
        <w:tc>
          <w:tcPr>
            <w:tcW w:w="688" w:type="pct"/>
            <w:shd w:val="clear" w:color="auto" w:fill="F2F2F2" w:themeFill="background1" w:themeFillShade="F2"/>
            <w:vAlign w:val="center"/>
          </w:tcPr>
          <w:p w:rsidR="00FD5464" w:rsidRPr="0086471B" w:rsidRDefault="00FD5464" w:rsidP="009359D9">
            <w:pPr>
              <w:pStyle w:val="14"/>
              <w:jc w:val="center"/>
              <w:rPr>
                <w:sz w:val="26"/>
                <w:szCs w:val="26"/>
              </w:rPr>
            </w:pPr>
            <w:r w:rsidRPr="0086471B">
              <w:rPr>
                <w:rFonts w:hint="eastAsia"/>
                <w:sz w:val="26"/>
                <w:szCs w:val="26"/>
              </w:rPr>
              <w:lastRenderedPageBreak/>
              <w:t>2</w:t>
            </w:r>
            <w:r w:rsidRPr="0086471B">
              <w:rPr>
                <w:sz w:val="26"/>
                <w:szCs w:val="26"/>
              </w:rPr>
              <w:t>02</w:t>
            </w:r>
            <w:r w:rsidR="00D214C2" w:rsidRPr="0086471B">
              <w:rPr>
                <w:sz w:val="26"/>
                <w:szCs w:val="26"/>
              </w:rPr>
              <w:t>4</w:t>
            </w:r>
            <w:r w:rsidRPr="0086471B">
              <w:rPr>
                <w:sz w:val="26"/>
                <w:szCs w:val="26"/>
              </w:rPr>
              <w:t>.3.22</w:t>
            </w:r>
          </w:p>
        </w:tc>
        <w:tc>
          <w:tcPr>
            <w:tcW w:w="480" w:type="pct"/>
            <w:shd w:val="clear" w:color="auto" w:fill="F2F2F2" w:themeFill="background1" w:themeFillShade="F2"/>
            <w:vAlign w:val="center"/>
          </w:tcPr>
          <w:p w:rsidR="00FD5464" w:rsidRPr="0086471B" w:rsidRDefault="00FD5464" w:rsidP="00282277">
            <w:pPr>
              <w:pStyle w:val="14"/>
            </w:pPr>
            <w:proofErr w:type="gramStart"/>
            <w:r w:rsidRPr="0086471B">
              <w:rPr>
                <w:rFonts w:hint="eastAsia"/>
              </w:rPr>
              <w:t>卓樂部</w:t>
            </w:r>
            <w:r w:rsidRPr="0086471B">
              <w:rPr>
                <w:rFonts w:hint="eastAsia"/>
              </w:rPr>
              <w:lastRenderedPageBreak/>
              <w:t>落</w:t>
            </w:r>
            <w:proofErr w:type="gramEnd"/>
            <w:r w:rsidRPr="0086471B">
              <w:rPr>
                <w:rFonts w:hint="eastAsia"/>
              </w:rPr>
              <w:t>產業道路旁海拔僅319公尺的私有原保地</w:t>
            </w:r>
          </w:p>
        </w:tc>
        <w:tc>
          <w:tcPr>
            <w:tcW w:w="412" w:type="pct"/>
            <w:shd w:val="clear" w:color="auto" w:fill="F2F2F2" w:themeFill="background1" w:themeFillShade="F2"/>
            <w:vAlign w:val="center"/>
          </w:tcPr>
          <w:p w:rsidR="00FD5464" w:rsidRPr="0086471B" w:rsidRDefault="00FD5464" w:rsidP="00282277">
            <w:pPr>
              <w:pStyle w:val="14"/>
            </w:pPr>
            <w:proofErr w:type="gramStart"/>
            <w:r w:rsidRPr="0086471B">
              <w:rPr>
                <w:rFonts w:hint="eastAsia"/>
              </w:rPr>
              <w:lastRenderedPageBreak/>
              <w:t>照養</w:t>
            </w:r>
            <w:r w:rsidRPr="0086471B">
              <w:rPr>
                <w:rFonts w:hint="eastAsia"/>
              </w:rPr>
              <w:lastRenderedPageBreak/>
              <w:t>中</w:t>
            </w:r>
            <w:proofErr w:type="gramEnd"/>
          </w:p>
        </w:tc>
        <w:tc>
          <w:tcPr>
            <w:tcW w:w="982" w:type="pct"/>
            <w:shd w:val="clear" w:color="auto" w:fill="F2F2F2" w:themeFill="background1" w:themeFillShade="F2"/>
          </w:tcPr>
          <w:p w:rsidR="00FD5464" w:rsidRPr="0086471B" w:rsidRDefault="00FD5464" w:rsidP="00282277">
            <w:pPr>
              <w:pStyle w:val="14"/>
            </w:pPr>
            <w:r w:rsidRPr="0086471B">
              <w:rPr>
                <w:rFonts w:hint="eastAsia"/>
              </w:rPr>
              <w:lastRenderedPageBreak/>
              <w:t>受困套索陷阱</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14</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東紅石2號</w:t>
            </w:r>
            <w:proofErr w:type="gramStart"/>
            <w:r w:rsidRPr="0086471B">
              <w:rPr>
                <w:rFonts w:hint="eastAsia"/>
              </w:rPr>
              <w:t>陷阱公熊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roofErr w:type="gramStart"/>
            <w:r w:rsidRPr="0086471B">
              <w:rPr>
                <w:rFonts w:hint="eastAsia"/>
              </w:rPr>
              <w:t>照養中</w:t>
            </w:r>
            <w:proofErr w:type="gramEnd"/>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2023.8.23</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紅石產業道路</w:t>
            </w:r>
          </w:p>
        </w:tc>
        <w:tc>
          <w:tcPr>
            <w:tcW w:w="41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照養中</w:t>
            </w:r>
            <w:proofErr w:type="gramEnd"/>
          </w:p>
        </w:tc>
        <w:tc>
          <w:tcPr>
            <w:tcW w:w="982" w:type="pct"/>
            <w:shd w:val="clear" w:color="auto" w:fill="F2F2F2" w:themeFill="background1" w:themeFillShade="F2"/>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w:t>
            </w:r>
            <w:r w:rsidRPr="0086471B">
              <w:t>原住民</w:t>
            </w:r>
            <w:r w:rsidRPr="0086471B">
              <w:rPr>
                <w:rFonts w:hint="eastAsia"/>
              </w:rPr>
              <w:t>狩獵無關。</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15</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r w:rsidRPr="0086471B">
              <w:rPr>
                <w:rFonts w:hint="eastAsia"/>
              </w:rPr>
              <w:t>花蓮卓溪部落陷阱亞成母熊</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2023.8.27</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卓溪部落</w:t>
            </w:r>
          </w:p>
        </w:tc>
        <w:tc>
          <w:tcPr>
            <w:tcW w:w="412" w:type="pct"/>
            <w:shd w:val="clear" w:color="auto" w:fill="F2F2F2" w:themeFill="background1" w:themeFillShade="F2"/>
            <w:vAlign w:val="center"/>
          </w:tcPr>
          <w:p w:rsidR="00282277" w:rsidRPr="0086471B" w:rsidRDefault="00282277" w:rsidP="00282277">
            <w:pPr>
              <w:pStyle w:val="14"/>
            </w:pPr>
            <w:r w:rsidRPr="0086471B">
              <w:rPr>
                <w:rFonts w:hint="eastAsia"/>
              </w:rPr>
              <w:t>死亡</w:t>
            </w:r>
          </w:p>
        </w:tc>
        <w:tc>
          <w:tcPr>
            <w:tcW w:w="982" w:type="pct"/>
            <w:shd w:val="clear" w:color="auto" w:fill="F2F2F2" w:themeFill="background1" w:themeFillShade="F2"/>
          </w:tcPr>
          <w:p w:rsidR="00282277" w:rsidRPr="0086471B" w:rsidRDefault="00282277" w:rsidP="00282277">
            <w:pPr>
              <w:pStyle w:val="14"/>
            </w:pPr>
            <w:r w:rsidRPr="0086471B">
              <w:t>誤觸</w:t>
            </w:r>
            <w:r w:rsidRPr="0086471B">
              <w:rPr>
                <w:rFonts w:hint="eastAsia"/>
              </w:rPr>
              <w:t>果園附近山區疑似</w:t>
            </w:r>
            <w:proofErr w:type="gramStart"/>
            <w:r w:rsidRPr="0086471B">
              <w:rPr>
                <w:rFonts w:hint="eastAsia"/>
              </w:rPr>
              <w:t>防治獸害用</w:t>
            </w:r>
            <w:proofErr w:type="gramEnd"/>
            <w:r w:rsidRPr="0086471B">
              <w:rPr>
                <w:rFonts w:hint="eastAsia"/>
              </w:rPr>
              <w:t>陷阱。與原住民狩獵無關</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16</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中陷阱小黑熊</w:t>
            </w:r>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受困</w:t>
            </w:r>
            <w:r w:rsidRPr="0086471B">
              <w:rPr>
                <w:rFonts w:hint="eastAsia"/>
                <w:b/>
                <w:u w:val="single"/>
              </w:rPr>
              <w:t>套索陷阱</w:t>
            </w:r>
            <w:r w:rsidRPr="0086471B">
              <w:rPr>
                <w:rFonts w:hint="eastAsia"/>
              </w:rPr>
              <w:t>，救援拆除陷阱後醫療</w:t>
            </w:r>
            <w:proofErr w:type="gramStart"/>
            <w:r w:rsidRPr="0086471B">
              <w:rPr>
                <w:rFonts w:hint="eastAsia"/>
              </w:rPr>
              <w:t>照養中</w:t>
            </w:r>
            <w:proofErr w:type="gramEnd"/>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2023.10.17</w:t>
            </w:r>
          </w:p>
        </w:tc>
        <w:tc>
          <w:tcPr>
            <w:tcW w:w="480" w:type="pct"/>
            <w:shd w:val="clear" w:color="auto" w:fill="F2F2F2" w:themeFill="background1" w:themeFillShade="F2"/>
            <w:vAlign w:val="center"/>
          </w:tcPr>
          <w:p w:rsidR="00282277" w:rsidRPr="0086471B" w:rsidRDefault="00282277" w:rsidP="00282277">
            <w:pPr>
              <w:pStyle w:val="14"/>
            </w:pPr>
            <w:r w:rsidRPr="0086471B">
              <w:rPr>
                <w:rFonts w:hint="eastAsia"/>
              </w:rPr>
              <w:t>大安部落原保地果園旁竹林</w:t>
            </w:r>
          </w:p>
        </w:tc>
        <w:tc>
          <w:tcPr>
            <w:tcW w:w="41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照養中</w:t>
            </w:r>
            <w:proofErr w:type="gramEnd"/>
          </w:p>
        </w:tc>
        <w:tc>
          <w:tcPr>
            <w:tcW w:w="982" w:type="pct"/>
            <w:shd w:val="clear" w:color="auto" w:fill="F2F2F2" w:themeFill="background1" w:themeFillShade="F2"/>
          </w:tcPr>
          <w:p w:rsidR="00282277" w:rsidRPr="0086471B" w:rsidRDefault="00282277" w:rsidP="00282277">
            <w:pPr>
              <w:pStyle w:val="14"/>
            </w:pPr>
            <w:r w:rsidRPr="0086471B">
              <w:t>誤觸</w:t>
            </w:r>
            <w:r w:rsidRPr="0086471B">
              <w:rPr>
                <w:rFonts w:hint="eastAsia"/>
              </w:rPr>
              <w:t>果園</w:t>
            </w:r>
            <w:proofErr w:type="gramStart"/>
            <w:r w:rsidRPr="0086471B">
              <w:rPr>
                <w:rFonts w:hint="eastAsia"/>
              </w:rPr>
              <w:t>防治獸害用</w:t>
            </w:r>
            <w:proofErr w:type="gramEnd"/>
            <w:r w:rsidRPr="0086471B">
              <w:rPr>
                <w:rFonts w:hint="eastAsia"/>
              </w:rPr>
              <w:t>陷阱，與原住民狩獵無關</w:t>
            </w:r>
          </w:p>
        </w:tc>
      </w:tr>
      <w:tr w:rsidR="0000095F" w:rsidRPr="0086471B" w:rsidTr="00453441">
        <w:tc>
          <w:tcPr>
            <w:tcW w:w="275" w:type="pct"/>
            <w:vAlign w:val="center"/>
          </w:tcPr>
          <w:p w:rsidR="00282277" w:rsidRPr="0086471B" w:rsidRDefault="00282277" w:rsidP="00282277">
            <w:pPr>
              <w:pStyle w:val="14"/>
            </w:pPr>
            <w:r w:rsidRPr="0086471B">
              <w:rPr>
                <w:rFonts w:hint="eastAsia"/>
              </w:rPr>
              <w:t>17</w:t>
            </w:r>
          </w:p>
        </w:tc>
        <w:tc>
          <w:tcPr>
            <w:tcW w:w="244" w:type="pct"/>
            <w:vAlign w:val="center"/>
          </w:tcPr>
          <w:p w:rsidR="00282277" w:rsidRPr="0086471B" w:rsidRDefault="00282277" w:rsidP="00282277">
            <w:pPr>
              <w:pStyle w:val="14"/>
              <w:numPr>
                <w:ilvl w:val="0"/>
                <w:numId w:val="20"/>
              </w:numPr>
              <w:jc w:val="center"/>
            </w:pPr>
          </w:p>
        </w:tc>
        <w:tc>
          <w:tcPr>
            <w:tcW w:w="782" w:type="pct"/>
            <w:vAlign w:val="center"/>
          </w:tcPr>
          <w:p w:rsidR="00282277" w:rsidRPr="0086471B" w:rsidRDefault="00282277" w:rsidP="00282277">
            <w:pPr>
              <w:pStyle w:val="14"/>
            </w:pPr>
            <w:r w:rsidRPr="0086471B">
              <w:rPr>
                <w:rFonts w:hint="eastAsia"/>
              </w:rPr>
              <w:t>花蓮入侵</w:t>
            </w:r>
            <w:proofErr w:type="gramStart"/>
            <w:r w:rsidRPr="0086471B">
              <w:rPr>
                <w:rFonts w:hint="eastAsia"/>
              </w:rPr>
              <w:t>工寮公熊</w:t>
            </w:r>
            <w:proofErr w:type="gramEnd"/>
          </w:p>
        </w:tc>
        <w:tc>
          <w:tcPr>
            <w:tcW w:w="1137" w:type="pct"/>
            <w:vAlign w:val="center"/>
          </w:tcPr>
          <w:p w:rsidR="00282277" w:rsidRPr="0086471B" w:rsidRDefault="00282277" w:rsidP="00282277">
            <w:pPr>
              <w:pStyle w:val="14"/>
            </w:pPr>
            <w:r w:rsidRPr="0086471B">
              <w:rPr>
                <w:rFonts w:hint="eastAsia"/>
              </w:rPr>
              <w:t>闖入工寮救援，</w:t>
            </w:r>
            <w:proofErr w:type="gramStart"/>
            <w:r w:rsidRPr="0086471B">
              <w:rPr>
                <w:rFonts w:hint="eastAsia"/>
              </w:rPr>
              <w:t>躺床抽蓄</w:t>
            </w:r>
            <w:proofErr w:type="gramEnd"/>
            <w:r w:rsidRPr="0086471B">
              <w:rPr>
                <w:rFonts w:hint="eastAsia"/>
              </w:rPr>
              <w:t>，無麻醉直接由鐵</w:t>
            </w:r>
            <w:proofErr w:type="gramStart"/>
            <w:r w:rsidRPr="0086471B">
              <w:rPr>
                <w:rFonts w:hint="eastAsia"/>
              </w:rPr>
              <w:t>籠運至野</w:t>
            </w:r>
            <w:proofErr w:type="gramEnd"/>
            <w:r w:rsidRPr="0086471B">
              <w:rPr>
                <w:rFonts w:hint="eastAsia"/>
              </w:rPr>
              <w:t>灣醫療</w:t>
            </w:r>
          </w:p>
        </w:tc>
        <w:tc>
          <w:tcPr>
            <w:tcW w:w="688" w:type="pct"/>
            <w:vAlign w:val="center"/>
          </w:tcPr>
          <w:p w:rsidR="00282277" w:rsidRPr="0086471B" w:rsidRDefault="00282277" w:rsidP="009359D9">
            <w:pPr>
              <w:pStyle w:val="14"/>
              <w:jc w:val="center"/>
              <w:rPr>
                <w:sz w:val="26"/>
                <w:szCs w:val="26"/>
              </w:rPr>
            </w:pPr>
            <w:r w:rsidRPr="0086471B">
              <w:rPr>
                <w:rFonts w:hint="eastAsia"/>
                <w:sz w:val="26"/>
                <w:szCs w:val="26"/>
              </w:rPr>
              <w:t>2023.10.19</w:t>
            </w:r>
          </w:p>
        </w:tc>
        <w:tc>
          <w:tcPr>
            <w:tcW w:w="480" w:type="pct"/>
            <w:vAlign w:val="center"/>
          </w:tcPr>
          <w:p w:rsidR="00282277" w:rsidRPr="0086471B" w:rsidRDefault="00282277" w:rsidP="00282277">
            <w:pPr>
              <w:pStyle w:val="14"/>
            </w:pPr>
            <w:r w:rsidRPr="0086471B">
              <w:rPr>
                <w:rFonts w:hint="eastAsia"/>
              </w:rPr>
              <w:t>卓溪鄉卓清村長良林道4.5K工寮</w:t>
            </w:r>
          </w:p>
        </w:tc>
        <w:tc>
          <w:tcPr>
            <w:tcW w:w="412" w:type="pct"/>
            <w:vAlign w:val="center"/>
          </w:tcPr>
          <w:p w:rsidR="00282277" w:rsidRPr="0086471B" w:rsidRDefault="00282277" w:rsidP="00282277">
            <w:pPr>
              <w:pStyle w:val="14"/>
            </w:pPr>
            <w:r w:rsidRPr="0086471B">
              <w:rPr>
                <w:rFonts w:hint="eastAsia"/>
              </w:rPr>
              <w:t>死亡</w:t>
            </w:r>
          </w:p>
        </w:tc>
        <w:tc>
          <w:tcPr>
            <w:tcW w:w="982" w:type="pct"/>
          </w:tcPr>
          <w:p w:rsidR="00282277" w:rsidRPr="0086471B" w:rsidRDefault="00282277" w:rsidP="00282277">
            <w:pPr>
              <w:pStyle w:val="14"/>
            </w:pPr>
            <w:r w:rsidRPr="0086471B">
              <w:rPr>
                <w:rFonts w:hint="eastAsia"/>
              </w:rPr>
              <w:t>本案為黑熊誤食農用藥物聚乙醛中毒後入侵山區工寮，經通報救援後死亡。</w:t>
            </w:r>
          </w:p>
        </w:tc>
      </w:tr>
      <w:tr w:rsidR="0000095F" w:rsidRPr="0086471B" w:rsidTr="001410AE">
        <w:tc>
          <w:tcPr>
            <w:tcW w:w="275" w:type="pct"/>
            <w:shd w:val="clear" w:color="auto" w:fill="F2F2F2" w:themeFill="background1" w:themeFillShade="F2"/>
            <w:vAlign w:val="center"/>
          </w:tcPr>
          <w:p w:rsidR="00282277" w:rsidRPr="0086471B" w:rsidRDefault="00282277" w:rsidP="00282277">
            <w:pPr>
              <w:pStyle w:val="14"/>
            </w:pPr>
            <w:r w:rsidRPr="0086471B">
              <w:rPr>
                <w:rFonts w:hint="eastAsia"/>
              </w:rPr>
              <w:t>1</w:t>
            </w:r>
            <w:r w:rsidRPr="0086471B">
              <w:t>8</w:t>
            </w:r>
          </w:p>
        </w:tc>
        <w:tc>
          <w:tcPr>
            <w:tcW w:w="244" w:type="pct"/>
            <w:shd w:val="clear" w:color="auto" w:fill="F2F2F2" w:themeFill="background1" w:themeFillShade="F2"/>
            <w:vAlign w:val="center"/>
          </w:tcPr>
          <w:p w:rsidR="00282277" w:rsidRPr="0086471B" w:rsidRDefault="00282277" w:rsidP="00282277">
            <w:pPr>
              <w:pStyle w:val="14"/>
              <w:numPr>
                <w:ilvl w:val="0"/>
                <w:numId w:val="20"/>
              </w:numPr>
              <w:jc w:val="center"/>
            </w:pPr>
          </w:p>
        </w:tc>
        <w:tc>
          <w:tcPr>
            <w:tcW w:w="78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中和平松茂部落</w:t>
            </w:r>
            <w:proofErr w:type="gramStart"/>
            <w:r w:rsidRPr="0086471B">
              <w:rPr>
                <w:rFonts w:hint="eastAsia"/>
              </w:rPr>
              <w:t>成年母熊</w:t>
            </w:r>
            <w:proofErr w:type="gramEnd"/>
          </w:p>
        </w:tc>
        <w:tc>
          <w:tcPr>
            <w:tcW w:w="1137" w:type="pct"/>
            <w:shd w:val="clear" w:color="auto" w:fill="F2F2F2" w:themeFill="background1" w:themeFillShade="F2"/>
            <w:vAlign w:val="center"/>
          </w:tcPr>
          <w:p w:rsidR="00282277" w:rsidRPr="0086471B" w:rsidRDefault="00282277" w:rsidP="00282277">
            <w:pPr>
              <w:pStyle w:val="14"/>
            </w:pPr>
            <w:r w:rsidRPr="0086471B">
              <w:rPr>
                <w:rFonts w:hint="eastAsia"/>
              </w:rPr>
              <w:t>松茂部落居民於松茂林道旁林地巡視水源，發現黑熊</w:t>
            </w:r>
            <w:r w:rsidRPr="0086471B">
              <w:rPr>
                <w:rFonts w:hint="eastAsia"/>
                <w:b/>
                <w:u w:val="single"/>
              </w:rPr>
              <w:t>誤中陷阱</w:t>
            </w:r>
            <w:r w:rsidRPr="0086471B">
              <w:rPr>
                <w:rFonts w:hint="eastAsia"/>
              </w:rPr>
              <w:t>。右前肢受困套索有腫脹且脫臼現象。</w:t>
            </w:r>
          </w:p>
        </w:tc>
        <w:tc>
          <w:tcPr>
            <w:tcW w:w="688" w:type="pct"/>
            <w:shd w:val="clear" w:color="auto" w:fill="F2F2F2" w:themeFill="background1" w:themeFillShade="F2"/>
            <w:vAlign w:val="center"/>
          </w:tcPr>
          <w:p w:rsidR="00282277" w:rsidRPr="0086471B" w:rsidRDefault="00282277" w:rsidP="009359D9">
            <w:pPr>
              <w:pStyle w:val="14"/>
              <w:jc w:val="center"/>
              <w:rPr>
                <w:sz w:val="26"/>
                <w:szCs w:val="26"/>
              </w:rPr>
            </w:pPr>
            <w:r w:rsidRPr="0086471B">
              <w:rPr>
                <w:rFonts w:hint="eastAsia"/>
                <w:sz w:val="26"/>
                <w:szCs w:val="26"/>
              </w:rPr>
              <w:t>2</w:t>
            </w:r>
            <w:r w:rsidRPr="0086471B">
              <w:rPr>
                <w:sz w:val="26"/>
                <w:szCs w:val="26"/>
              </w:rPr>
              <w:t>023.12.26</w:t>
            </w:r>
          </w:p>
        </w:tc>
        <w:tc>
          <w:tcPr>
            <w:tcW w:w="480"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臺</w:t>
            </w:r>
            <w:proofErr w:type="gramEnd"/>
            <w:r w:rsidRPr="0086471B">
              <w:rPr>
                <w:rFonts w:hint="eastAsia"/>
              </w:rPr>
              <w:t>中市和平區松茂部落</w:t>
            </w:r>
          </w:p>
        </w:tc>
        <w:tc>
          <w:tcPr>
            <w:tcW w:w="412" w:type="pct"/>
            <w:shd w:val="clear" w:color="auto" w:fill="F2F2F2" w:themeFill="background1" w:themeFillShade="F2"/>
            <w:vAlign w:val="center"/>
          </w:tcPr>
          <w:p w:rsidR="00282277" w:rsidRPr="0086471B" w:rsidRDefault="00282277" w:rsidP="00282277">
            <w:pPr>
              <w:pStyle w:val="14"/>
            </w:pPr>
            <w:proofErr w:type="gramStart"/>
            <w:r w:rsidRPr="0086471B">
              <w:rPr>
                <w:rFonts w:hint="eastAsia"/>
              </w:rPr>
              <w:t>照養中</w:t>
            </w:r>
            <w:proofErr w:type="gramEnd"/>
          </w:p>
        </w:tc>
        <w:tc>
          <w:tcPr>
            <w:tcW w:w="982" w:type="pct"/>
            <w:shd w:val="clear" w:color="auto" w:fill="F2F2F2" w:themeFill="background1" w:themeFillShade="F2"/>
          </w:tcPr>
          <w:p w:rsidR="00282277" w:rsidRPr="0086471B" w:rsidRDefault="00282277" w:rsidP="00282277">
            <w:pPr>
              <w:pStyle w:val="14"/>
            </w:pPr>
            <w:r w:rsidRPr="0086471B">
              <w:rPr>
                <w:rFonts w:hint="eastAsia"/>
              </w:rPr>
              <w:t>誤觸</w:t>
            </w:r>
            <w:r w:rsidR="009359D9" w:rsidRPr="0086471B">
              <w:rPr>
                <w:rFonts w:hint="eastAsia"/>
              </w:rPr>
              <w:t>套索</w:t>
            </w:r>
            <w:r w:rsidRPr="0086471B">
              <w:rPr>
                <w:rFonts w:hint="eastAsia"/>
              </w:rPr>
              <w:t>陷阱</w:t>
            </w:r>
          </w:p>
        </w:tc>
      </w:tr>
      <w:tr w:rsidR="0000095F" w:rsidRPr="0086471B" w:rsidTr="001410AE">
        <w:tc>
          <w:tcPr>
            <w:tcW w:w="275" w:type="pct"/>
            <w:shd w:val="clear" w:color="auto" w:fill="F2F2F2" w:themeFill="background1" w:themeFillShade="F2"/>
            <w:vAlign w:val="center"/>
          </w:tcPr>
          <w:p w:rsidR="00946586" w:rsidRPr="0086471B" w:rsidRDefault="00607218" w:rsidP="00282277">
            <w:pPr>
              <w:pStyle w:val="14"/>
            </w:pPr>
            <w:r w:rsidRPr="0086471B">
              <w:rPr>
                <w:rFonts w:hint="eastAsia"/>
              </w:rPr>
              <w:t>1</w:t>
            </w:r>
            <w:r w:rsidRPr="0086471B">
              <w:t>9</w:t>
            </w:r>
          </w:p>
        </w:tc>
        <w:tc>
          <w:tcPr>
            <w:tcW w:w="244" w:type="pct"/>
            <w:shd w:val="clear" w:color="auto" w:fill="F2F2F2" w:themeFill="background1" w:themeFillShade="F2"/>
            <w:vAlign w:val="center"/>
          </w:tcPr>
          <w:p w:rsidR="00946586" w:rsidRPr="0086471B" w:rsidRDefault="00946586" w:rsidP="00282277">
            <w:pPr>
              <w:pStyle w:val="14"/>
              <w:numPr>
                <w:ilvl w:val="0"/>
                <w:numId w:val="20"/>
              </w:numPr>
              <w:jc w:val="center"/>
            </w:pPr>
          </w:p>
        </w:tc>
        <w:tc>
          <w:tcPr>
            <w:tcW w:w="782" w:type="pct"/>
            <w:shd w:val="clear" w:color="auto" w:fill="F2F2F2" w:themeFill="background1" w:themeFillShade="F2"/>
            <w:vAlign w:val="center"/>
          </w:tcPr>
          <w:p w:rsidR="00946586" w:rsidRPr="0086471B" w:rsidRDefault="00607218" w:rsidP="00282277">
            <w:pPr>
              <w:pStyle w:val="14"/>
            </w:pPr>
            <w:proofErr w:type="gramStart"/>
            <w:r w:rsidRPr="0086471B">
              <w:rPr>
                <w:rFonts w:hint="eastAsia"/>
              </w:rPr>
              <w:t>臺</w:t>
            </w:r>
            <w:proofErr w:type="gramEnd"/>
            <w:r w:rsidRPr="0086471B">
              <w:rPr>
                <w:rFonts w:hint="eastAsia"/>
              </w:rPr>
              <w:t>東延平永康</w:t>
            </w:r>
            <w:r w:rsidR="00C66907" w:rsidRPr="0086471B">
              <w:rPr>
                <w:rFonts w:hint="eastAsia"/>
              </w:rPr>
              <w:t>部落</w:t>
            </w:r>
            <w:proofErr w:type="gramStart"/>
            <w:r w:rsidR="00FD5464" w:rsidRPr="0086471B">
              <w:rPr>
                <w:rFonts w:hint="eastAsia"/>
              </w:rPr>
              <w:t>成年公熊</w:t>
            </w:r>
            <w:proofErr w:type="gramEnd"/>
          </w:p>
        </w:tc>
        <w:tc>
          <w:tcPr>
            <w:tcW w:w="1137" w:type="pct"/>
            <w:shd w:val="clear" w:color="auto" w:fill="F2F2F2" w:themeFill="background1" w:themeFillShade="F2"/>
            <w:vAlign w:val="center"/>
          </w:tcPr>
          <w:p w:rsidR="00946586" w:rsidRPr="0086471B" w:rsidRDefault="00FD5464" w:rsidP="00282277">
            <w:pPr>
              <w:pStyle w:val="14"/>
            </w:pPr>
            <w:r w:rsidRPr="0086471B">
              <w:rPr>
                <w:rFonts w:hint="eastAsia"/>
              </w:rPr>
              <w:t>3名參與生態服務給付計畫布農族青年發現後通報</w:t>
            </w:r>
            <w:r w:rsidR="00AD3FE3" w:rsidRPr="0086471B">
              <w:rPr>
                <w:rFonts w:hint="eastAsia"/>
              </w:rPr>
              <w:t>受困</w:t>
            </w:r>
            <w:r w:rsidR="00AD3FE3" w:rsidRPr="0086471B">
              <w:rPr>
                <w:rFonts w:hint="eastAsia"/>
                <w:b/>
                <w:u w:val="single"/>
              </w:rPr>
              <w:t>套索陷阱</w:t>
            </w:r>
          </w:p>
        </w:tc>
        <w:tc>
          <w:tcPr>
            <w:tcW w:w="688" w:type="pct"/>
            <w:shd w:val="clear" w:color="auto" w:fill="F2F2F2" w:themeFill="background1" w:themeFillShade="F2"/>
            <w:vAlign w:val="center"/>
          </w:tcPr>
          <w:p w:rsidR="00946586" w:rsidRPr="0086471B" w:rsidRDefault="00607218" w:rsidP="009359D9">
            <w:pPr>
              <w:pStyle w:val="14"/>
              <w:jc w:val="center"/>
              <w:rPr>
                <w:sz w:val="26"/>
                <w:szCs w:val="26"/>
              </w:rPr>
            </w:pPr>
            <w:r w:rsidRPr="0086471B">
              <w:rPr>
                <w:rFonts w:hint="eastAsia"/>
                <w:sz w:val="26"/>
                <w:szCs w:val="26"/>
              </w:rPr>
              <w:t>2</w:t>
            </w:r>
            <w:r w:rsidRPr="0086471B">
              <w:rPr>
                <w:sz w:val="26"/>
                <w:szCs w:val="26"/>
              </w:rPr>
              <w:t>02</w:t>
            </w:r>
            <w:r w:rsidR="00AD57DB" w:rsidRPr="0086471B">
              <w:rPr>
                <w:sz w:val="26"/>
                <w:szCs w:val="26"/>
              </w:rPr>
              <w:t>4</w:t>
            </w:r>
            <w:r w:rsidRPr="0086471B">
              <w:rPr>
                <w:sz w:val="26"/>
                <w:szCs w:val="26"/>
              </w:rPr>
              <w:t>.03.20</w:t>
            </w:r>
          </w:p>
        </w:tc>
        <w:tc>
          <w:tcPr>
            <w:tcW w:w="480" w:type="pct"/>
            <w:shd w:val="clear" w:color="auto" w:fill="F2F2F2" w:themeFill="background1" w:themeFillShade="F2"/>
            <w:vAlign w:val="center"/>
          </w:tcPr>
          <w:p w:rsidR="00946586" w:rsidRPr="0086471B" w:rsidRDefault="00FD5464" w:rsidP="00282277">
            <w:pPr>
              <w:pStyle w:val="14"/>
            </w:pPr>
            <w:r w:rsidRPr="0086471B">
              <w:rPr>
                <w:rFonts w:hint="eastAsia"/>
              </w:rPr>
              <w:t>海拔760公尺原住民保留地</w:t>
            </w:r>
          </w:p>
        </w:tc>
        <w:tc>
          <w:tcPr>
            <w:tcW w:w="412" w:type="pct"/>
            <w:shd w:val="clear" w:color="auto" w:fill="F2F2F2" w:themeFill="background1" w:themeFillShade="F2"/>
            <w:vAlign w:val="center"/>
          </w:tcPr>
          <w:p w:rsidR="00946586" w:rsidRPr="0086471B" w:rsidRDefault="00607218" w:rsidP="00282277">
            <w:pPr>
              <w:pStyle w:val="14"/>
            </w:pPr>
            <w:r w:rsidRPr="0086471B">
              <w:rPr>
                <w:rFonts w:hint="eastAsia"/>
              </w:rPr>
              <w:t>死亡</w:t>
            </w:r>
          </w:p>
        </w:tc>
        <w:tc>
          <w:tcPr>
            <w:tcW w:w="982" w:type="pct"/>
            <w:shd w:val="clear" w:color="auto" w:fill="F2F2F2" w:themeFill="background1" w:themeFillShade="F2"/>
          </w:tcPr>
          <w:p w:rsidR="00946586" w:rsidRPr="0086471B" w:rsidRDefault="00FD5464" w:rsidP="00282277">
            <w:pPr>
              <w:pStyle w:val="14"/>
            </w:pPr>
            <w:r w:rsidRPr="0086471B">
              <w:rPr>
                <w:rFonts w:hint="eastAsia"/>
              </w:rPr>
              <w:t>受困</w:t>
            </w:r>
            <w:r w:rsidR="00607218" w:rsidRPr="0086471B">
              <w:rPr>
                <w:rFonts w:hint="eastAsia"/>
              </w:rPr>
              <w:t>套索陷阱</w:t>
            </w:r>
          </w:p>
        </w:tc>
      </w:tr>
    </w:tbl>
    <w:p w:rsidR="00D31D0C" w:rsidRPr="0086471B" w:rsidRDefault="00282277" w:rsidP="00704DA5">
      <w:pPr>
        <w:pStyle w:val="af8"/>
        <w:ind w:leftChars="-166" w:left="853" w:rightChars="-233" w:right="-793" w:hangingChars="506" w:hanging="1418"/>
        <w:jc w:val="left"/>
      </w:pPr>
      <w:r w:rsidRPr="0086471B">
        <w:rPr>
          <w:rFonts w:hint="eastAsia"/>
        </w:rPr>
        <w:t>資料來源</w:t>
      </w:r>
      <w:r w:rsidR="00FD5464" w:rsidRPr="0086471B">
        <w:rPr>
          <w:rFonts w:hint="eastAsia"/>
        </w:rPr>
        <w:t>：</w:t>
      </w:r>
      <w:r w:rsidR="009359D9" w:rsidRPr="0086471B">
        <w:rPr>
          <w:rFonts w:hint="eastAsia"/>
        </w:rPr>
        <w:t>農業部</w:t>
      </w:r>
      <w:r w:rsidR="00AD3FE3" w:rsidRPr="0086471B">
        <w:rPr>
          <w:rFonts w:hint="eastAsia"/>
        </w:rPr>
        <w:t>提供，本案整理</w:t>
      </w:r>
    </w:p>
    <w:p w:rsidR="00282FEC" w:rsidRPr="0086471B" w:rsidRDefault="00282FEC" w:rsidP="00282FEC">
      <w:pPr>
        <w:pStyle w:val="a0"/>
        <w:tabs>
          <w:tab w:val="clear" w:pos="1440"/>
        </w:tabs>
        <w:ind w:left="1362" w:hangingChars="400" w:hanging="1362"/>
        <w:rPr>
          <w:b/>
        </w:rPr>
      </w:pPr>
      <w:r w:rsidRPr="0086471B">
        <w:rPr>
          <w:rFonts w:hint="eastAsia"/>
          <w:b/>
        </w:rPr>
        <w:lastRenderedPageBreak/>
        <w:t>農業部彙整各地方主管機關調查108年至112年間之野生動物危害農林作物獵捕許可案件</w:t>
      </w:r>
    </w:p>
    <w:tbl>
      <w:tblPr>
        <w:tblW w:w="10012" w:type="dxa"/>
        <w:tblInd w:w="-239" w:type="dxa"/>
        <w:tblCellMar>
          <w:left w:w="0" w:type="dxa"/>
          <w:right w:w="0" w:type="dxa"/>
        </w:tblCellMar>
        <w:tblLook w:val="04A0" w:firstRow="1" w:lastRow="0" w:firstColumn="1" w:lastColumn="0" w:noHBand="0" w:noVBand="1"/>
      </w:tblPr>
      <w:tblGrid>
        <w:gridCol w:w="1168"/>
        <w:gridCol w:w="539"/>
        <w:gridCol w:w="2485"/>
        <w:gridCol w:w="1044"/>
        <w:gridCol w:w="4776"/>
      </w:tblGrid>
      <w:tr w:rsidR="0000095F" w:rsidRPr="0086471B" w:rsidTr="00282FEC">
        <w:trPr>
          <w:trHeight w:val="315"/>
          <w:tblHeader/>
        </w:trPr>
        <w:tc>
          <w:tcPr>
            <w:tcW w:w="1168" w:type="dxa"/>
            <w:tcBorders>
              <w:top w:val="single" w:sz="6" w:space="0" w:color="000000"/>
              <w:left w:val="single" w:sz="6" w:space="0" w:color="000000"/>
              <w:bottom w:val="single" w:sz="6" w:space="0" w:color="000000"/>
              <w:right w:val="single" w:sz="6" w:space="0" w:color="000000"/>
            </w:tcBorders>
            <w:shd w:val="clear" w:color="auto" w:fill="FDE9D9" w:themeFill="accent6" w:themeFillTint="33"/>
            <w:tcMar>
              <w:top w:w="30" w:type="dxa"/>
              <w:left w:w="45" w:type="dxa"/>
              <w:bottom w:w="30" w:type="dxa"/>
              <w:right w:w="45" w:type="dxa"/>
            </w:tcMar>
            <w:vAlign w:val="center"/>
            <w:hideMark/>
          </w:tcPr>
          <w:p w:rsidR="00282FEC" w:rsidRPr="0086471B" w:rsidRDefault="00282FEC" w:rsidP="00282FEC">
            <w:pPr>
              <w:pStyle w:val="14"/>
              <w:jc w:val="center"/>
              <w:rPr>
                <w:b/>
              </w:rPr>
            </w:pPr>
            <w:r w:rsidRPr="0086471B">
              <w:rPr>
                <w:b/>
              </w:rPr>
              <w:t>縣(市)政府</w:t>
            </w:r>
          </w:p>
        </w:tc>
        <w:tc>
          <w:tcPr>
            <w:tcW w:w="0" w:type="auto"/>
            <w:tcBorders>
              <w:top w:val="single" w:sz="6" w:space="0" w:color="000000"/>
              <w:left w:val="single" w:sz="6" w:space="0" w:color="CCCCCC"/>
              <w:bottom w:val="single" w:sz="6" w:space="0" w:color="000000"/>
              <w:right w:val="single" w:sz="6" w:space="0" w:color="000000"/>
            </w:tcBorders>
            <w:shd w:val="clear" w:color="auto" w:fill="FDE9D9" w:themeFill="accent6" w:themeFillTint="33"/>
            <w:tcMar>
              <w:top w:w="30" w:type="dxa"/>
              <w:left w:w="45" w:type="dxa"/>
              <w:bottom w:w="30" w:type="dxa"/>
              <w:right w:w="45" w:type="dxa"/>
            </w:tcMar>
            <w:vAlign w:val="center"/>
            <w:hideMark/>
          </w:tcPr>
          <w:p w:rsidR="00282FEC" w:rsidRPr="0086471B" w:rsidRDefault="00282FEC" w:rsidP="00282FEC">
            <w:pPr>
              <w:pStyle w:val="14"/>
              <w:jc w:val="center"/>
              <w:rPr>
                <w:b/>
              </w:rPr>
            </w:pPr>
            <w:r w:rsidRPr="0086471B">
              <w:rPr>
                <w:b/>
              </w:rPr>
              <w:t>年度</w:t>
            </w:r>
          </w:p>
        </w:tc>
        <w:tc>
          <w:tcPr>
            <w:tcW w:w="0" w:type="auto"/>
            <w:tcBorders>
              <w:top w:val="single" w:sz="6" w:space="0" w:color="000000"/>
              <w:left w:val="single" w:sz="6" w:space="0" w:color="CCCCCC"/>
              <w:bottom w:val="single" w:sz="6" w:space="0" w:color="000000"/>
              <w:right w:val="single" w:sz="6" w:space="0" w:color="000000"/>
            </w:tcBorders>
            <w:shd w:val="clear" w:color="auto" w:fill="FDE9D9" w:themeFill="accent6" w:themeFillTint="33"/>
            <w:tcMar>
              <w:top w:w="30" w:type="dxa"/>
              <w:left w:w="45" w:type="dxa"/>
              <w:bottom w:w="30" w:type="dxa"/>
              <w:right w:w="45" w:type="dxa"/>
            </w:tcMar>
            <w:vAlign w:val="center"/>
            <w:hideMark/>
          </w:tcPr>
          <w:p w:rsidR="00282FEC" w:rsidRPr="0086471B" w:rsidRDefault="00282FEC" w:rsidP="00282FEC">
            <w:pPr>
              <w:pStyle w:val="14"/>
              <w:jc w:val="center"/>
              <w:rPr>
                <w:b/>
              </w:rPr>
            </w:pPr>
            <w:r w:rsidRPr="0086471B">
              <w:rPr>
                <w:b/>
              </w:rPr>
              <w:t>核准日期區間</w:t>
            </w:r>
          </w:p>
        </w:tc>
        <w:tc>
          <w:tcPr>
            <w:tcW w:w="0" w:type="auto"/>
            <w:tcBorders>
              <w:top w:val="single" w:sz="6" w:space="0" w:color="000000"/>
              <w:left w:val="single" w:sz="6" w:space="0" w:color="CCCCCC"/>
              <w:bottom w:val="single" w:sz="6" w:space="0" w:color="000000"/>
              <w:right w:val="single" w:sz="6" w:space="0" w:color="000000"/>
            </w:tcBorders>
            <w:shd w:val="clear" w:color="auto" w:fill="FDE9D9" w:themeFill="accent6" w:themeFillTint="33"/>
            <w:tcMar>
              <w:top w:w="30" w:type="dxa"/>
              <w:left w:w="45" w:type="dxa"/>
              <w:bottom w:w="30" w:type="dxa"/>
              <w:right w:w="45" w:type="dxa"/>
            </w:tcMar>
            <w:vAlign w:val="center"/>
            <w:hideMark/>
          </w:tcPr>
          <w:p w:rsidR="00282FEC" w:rsidRPr="0086471B" w:rsidRDefault="00282FEC" w:rsidP="00282FEC">
            <w:pPr>
              <w:pStyle w:val="14"/>
              <w:jc w:val="center"/>
              <w:rPr>
                <w:b/>
              </w:rPr>
            </w:pPr>
            <w:r w:rsidRPr="0086471B">
              <w:rPr>
                <w:b/>
              </w:rPr>
              <w:t>核准設置數量</w:t>
            </w:r>
          </w:p>
        </w:tc>
        <w:tc>
          <w:tcPr>
            <w:tcW w:w="4776" w:type="dxa"/>
            <w:tcBorders>
              <w:top w:val="single" w:sz="6" w:space="0" w:color="000000"/>
              <w:left w:val="single" w:sz="6" w:space="0" w:color="CCCCCC"/>
              <w:bottom w:val="single" w:sz="6" w:space="0" w:color="000000"/>
              <w:right w:val="single" w:sz="6" w:space="0" w:color="000000"/>
            </w:tcBorders>
            <w:shd w:val="clear" w:color="auto" w:fill="FDE9D9" w:themeFill="accent6" w:themeFillTint="33"/>
            <w:tcMar>
              <w:top w:w="30" w:type="dxa"/>
              <w:left w:w="45" w:type="dxa"/>
              <w:bottom w:w="30" w:type="dxa"/>
              <w:right w:w="45" w:type="dxa"/>
            </w:tcMar>
            <w:vAlign w:val="center"/>
            <w:hideMark/>
          </w:tcPr>
          <w:p w:rsidR="00282FEC" w:rsidRPr="0086471B" w:rsidRDefault="00282FEC" w:rsidP="00282FEC">
            <w:pPr>
              <w:pStyle w:val="14"/>
              <w:jc w:val="center"/>
              <w:rPr>
                <w:b/>
              </w:rPr>
            </w:pPr>
            <w:r w:rsidRPr="0086471B">
              <w:rPr>
                <w:b/>
              </w:rPr>
              <w:t>備註</w:t>
            </w:r>
          </w:p>
        </w:tc>
      </w:tr>
      <w:tr w:rsidR="0000095F" w:rsidRPr="0086471B" w:rsidTr="00FD35DB">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FD35DB" w:rsidRPr="0086471B" w:rsidRDefault="00FD35DB" w:rsidP="00282FEC">
            <w:pPr>
              <w:pStyle w:val="14"/>
              <w:rPr>
                <w:szCs w:val="24"/>
              </w:rPr>
            </w:pPr>
            <w:r w:rsidRPr="0086471B">
              <w:rPr>
                <w:szCs w:val="24"/>
              </w:rPr>
              <w:t>臺北市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4776" w:type="dxa"/>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hideMark/>
          </w:tcPr>
          <w:p w:rsidR="00FD35DB" w:rsidRPr="0086471B" w:rsidRDefault="00FD35DB" w:rsidP="00FD35DB">
            <w:pPr>
              <w:pStyle w:val="14"/>
            </w:pPr>
            <w:r w:rsidRPr="0086471B">
              <w:t>民眾或農民陳情或通報後，由</w:t>
            </w:r>
            <w:r w:rsidRPr="0086471B">
              <w:rPr>
                <w:rFonts w:hint="eastAsia"/>
              </w:rPr>
              <w:t>市府權責單位</w:t>
            </w:r>
            <w:r w:rsidRPr="0086471B">
              <w:t>設置誘捕籠。</w:t>
            </w:r>
          </w:p>
        </w:tc>
      </w:tr>
      <w:tr w:rsidR="0000095F" w:rsidRPr="0086471B" w:rsidTr="00430D13">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FD35DB" w:rsidRPr="0086471B" w:rsidRDefault="00FD35DB"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4776" w:type="dxa"/>
            <w:vMerge/>
            <w:tcBorders>
              <w:left w:val="single" w:sz="6" w:space="0" w:color="CCCCCC"/>
              <w:right w:val="single" w:sz="6" w:space="0" w:color="000000"/>
            </w:tcBorders>
            <w:tcMar>
              <w:top w:w="30" w:type="dxa"/>
              <w:left w:w="45" w:type="dxa"/>
              <w:bottom w:w="30" w:type="dxa"/>
              <w:right w:w="45" w:type="dxa"/>
            </w:tcMar>
            <w:vAlign w:val="bottom"/>
          </w:tcPr>
          <w:p w:rsidR="00FD35DB" w:rsidRPr="0086471B" w:rsidRDefault="00FD35DB" w:rsidP="00282FEC">
            <w:pPr>
              <w:pStyle w:val="14"/>
            </w:pPr>
          </w:p>
        </w:tc>
      </w:tr>
      <w:tr w:rsidR="0000095F" w:rsidRPr="0086471B" w:rsidTr="00430D13">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FD35DB" w:rsidRPr="0086471B" w:rsidRDefault="00FD35DB"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4776" w:type="dxa"/>
            <w:vMerge/>
            <w:tcBorders>
              <w:left w:val="single" w:sz="6" w:space="0" w:color="CCCCCC"/>
              <w:right w:val="single" w:sz="6" w:space="0" w:color="000000"/>
            </w:tcBorders>
            <w:tcMar>
              <w:top w:w="30" w:type="dxa"/>
              <w:left w:w="45" w:type="dxa"/>
              <w:bottom w:w="30" w:type="dxa"/>
              <w:right w:w="45" w:type="dxa"/>
            </w:tcMar>
            <w:vAlign w:val="bottom"/>
          </w:tcPr>
          <w:p w:rsidR="00FD35DB" w:rsidRPr="0086471B" w:rsidRDefault="00FD35DB" w:rsidP="00282FEC">
            <w:pPr>
              <w:pStyle w:val="14"/>
            </w:pPr>
          </w:p>
        </w:tc>
      </w:tr>
      <w:tr w:rsidR="0000095F" w:rsidRPr="0086471B" w:rsidTr="00430D13">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FD35DB" w:rsidRPr="0086471B" w:rsidRDefault="00FD35DB"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4776" w:type="dxa"/>
            <w:vMerge/>
            <w:tcBorders>
              <w:left w:val="single" w:sz="6" w:space="0" w:color="CCCCCC"/>
              <w:right w:val="single" w:sz="6" w:space="0" w:color="000000"/>
            </w:tcBorders>
            <w:tcMar>
              <w:top w:w="30" w:type="dxa"/>
              <w:left w:w="45" w:type="dxa"/>
              <w:bottom w:w="30" w:type="dxa"/>
              <w:right w:w="45" w:type="dxa"/>
            </w:tcMar>
            <w:vAlign w:val="bottom"/>
          </w:tcPr>
          <w:p w:rsidR="00FD35DB" w:rsidRPr="0086471B" w:rsidRDefault="00FD35DB" w:rsidP="00282FEC">
            <w:pPr>
              <w:pStyle w:val="14"/>
            </w:pPr>
          </w:p>
        </w:tc>
      </w:tr>
      <w:tr w:rsidR="0000095F" w:rsidRPr="0086471B" w:rsidTr="00430D13">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FD35DB" w:rsidRPr="0086471B" w:rsidRDefault="00FD35DB"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D35DB" w:rsidRPr="0086471B" w:rsidRDefault="00FD35DB" w:rsidP="00282FEC">
            <w:pPr>
              <w:pStyle w:val="14"/>
            </w:pPr>
            <w:r w:rsidRPr="0086471B">
              <w:t>無</w:t>
            </w:r>
          </w:p>
        </w:tc>
        <w:tc>
          <w:tcPr>
            <w:tcW w:w="4776" w:type="dxa"/>
            <w:vMerge/>
            <w:tcBorders>
              <w:left w:val="single" w:sz="6" w:space="0" w:color="CCCCCC"/>
              <w:bottom w:val="single" w:sz="6" w:space="0" w:color="000000"/>
              <w:right w:val="single" w:sz="6" w:space="0" w:color="000000"/>
            </w:tcBorders>
            <w:tcMar>
              <w:top w:w="30" w:type="dxa"/>
              <w:left w:w="45" w:type="dxa"/>
              <w:bottom w:w="30" w:type="dxa"/>
              <w:right w:w="45" w:type="dxa"/>
            </w:tcMar>
            <w:vAlign w:val="bottom"/>
          </w:tcPr>
          <w:p w:rsidR="00FD35DB" w:rsidRPr="0086471B" w:rsidRDefault="00FD35DB"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基隆市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宜蘭縣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108/1/4~108/3/31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108/3/25~108/6/30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108/4/24~108/7/31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108/4/29~108/7/31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民眾借用誘捕籠(白鼻心/</w:t>
            </w:r>
            <w:proofErr w:type="gramStart"/>
            <w:r w:rsidRPr="0086471B">
              <w:t>鼬獾</w:t>
            </w:r>
            <w:proofErr w:type="gramEnd"/>
            <w:r w:rsidRPr="0086471B">
              <w:t>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108/5/16~108/8/31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108/5/17~108/08/31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108/9/03~108/11/30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108/10/28~109/01/31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108/11/1~108/12/31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民眾申請設置誘捕籠(白鼻心侵擾)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108/11/27~109/02/28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108/11/28~109/02/28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108/12/14~109/2/28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108/12/21~109/3/31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109/01/03~109/03/31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109/03/14~109/06/30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109/05/05~109/07/31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109/06/23~109/09/30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110/03/01~110/05/31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民眾借用誘捕籠(麝香貓侵擾)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111/11/01~112/2/20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民眾申請鳥網架設</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111/12/09~112/2/28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民眾申請鳥網架設</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111/12/20~112/4/30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民眾申請鳥網架設</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112/02/03~112/04/30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112/02/03~112/04/30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112/03/09~112/05/31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112/04/21~112/07/31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112/05/19~112/08/31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112/05/19~112/08/31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112/07/18~112/10/31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民眾申請鳥網架設</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112/08/11~112/11/30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112/08/22~112/11/30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112/09/19~112/12/31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民眾借用誘捕籠(臺灣獼猴侵擾)</w:t>
            </w: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新北市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桃園市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新竹市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lastRenderedPageBreak/>
              <w:t>新竹縣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苗栗縣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連江縣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proofErr w:type="gramStart"/>
            <w:r w:rsidRPr="0086471B">
              <w:rPr>
                <w:szCs w:val="24"/>
              </w:rPr>
              <w:t>臺</w:t>
            </w:r>
            <w:proofErr w:type="gramEnd"/>
            <w:r w:rsidRPr="0086471B">
              <w:rPr>
                <w:szCs w:val="24"/>
              </w:rPr>
              <w:t>中市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南投縣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彰化縣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108/01/23-108/03/31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農民借誘捕籠</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108/09/27-109/09/20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109/04/22-109/08/30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109/04/28-109/08/30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110/01/21-110/12/31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110/01/26-110/12/31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110/05/14-111/05/01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110/08/25-110/10/24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111/01/12-111/12/31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111/01/20-111/12/31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111/06/29-111/07/15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112/05/01-112/12/31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112/05/01-112/12/31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雲林縣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嘉義縣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嘉義市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proofErr w:type="gramStart"/>
            <w:r w:rsidRPr="0086471B">
              <w:rPr>
                <w:szCs w:val="24"/>
              </w:rPr>
              <w:t>臺</w:t>
            </w:r>
            <w:proofErr w:type="gramEnd"/>
            <w:r w:rsidRPr="0086471B">
              <w:rPr>
                <w:szCs w:val="24"/>
              </w:rPr>
              <w:t>南市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民眾向</w:t>
            </w:r>
            <w:r w:rsidR="00FD35DB" w:rsidRPr="0086471B">
              <w:rPr>
                <w:rFonts w:hint="eastAsia"/>
              </w:rPr>
              <w:t>市府權責單位</w:t>
            </w:r>
            <w:r w:rsidRPr="0086471B">
              <w:t>商借架設誘捕籠</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民眾向</w:t>
            </w:r>
            <w:r w:rsidR="00FD35DB" w:rsidRPr="0086471B">
              <w:rPr>
                <w:rFonts w:hint="eastAsia"/>
              </w:rPr>
              <w:t>市府權責單位</w:t>
            </w:r>
            <w:r w:rsidRPr="0086471B">
              <w:t>商借架設誘捕籠</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112/10/25-113/2/29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民眾向</w:t>
            </w:r>
            <w:r w:rsidR="00FD35DB" w:rsidRPr="0086471B">
              <w:rPr>
                <w:rFonts w:hint="eastAsia"/>
              </w:rPr>
              <w:t>市府權責單位</w:t>
            </w:r>
            <w:r w:rsidRPr="0086471B">
              <w:t>商借架設誘捕籠</w:t>
            </w: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高雄市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民眾商借架設誘捕籠(無申請其他陷阱等)</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民眾商借架設誘捕籠(無申請其他陷阱等)</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民眾商借架設誘捕籠(無申請其他陷阱等)</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民眾商借架設誘捕籠(無申請其他陷阱等)</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未紀錄</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民眾商借架設誘捕籠(無申請其他陷阱等)</w:t>
            </w: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屏東縣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金門縣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澎湖縣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proofErr w:type="gramStart"/>
            <w:r w:rsidRPr="0086471B">
              <w:rPr>
                <w:szCs w:val="24"/>
              </w:rPr>
              <w:t>臺</w:t>
            </w:r>
            <w:proofErr w:type="gramEnd"/>
            <w:r w:rsidRPr="0086471B">
              <w:rPr>
                <w:szCs w:val="24"/>
              </w:rPr>
              <w:t>東縣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無</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p>
        </w:tc>
      </w:tr>
      <w:tr w:rsidR="0000095F" w:rsidRPr="0086471B" w:rsidTr="00282FEC">
        <w:trPr>
          <w:trHeight w:val="315"/>
        </w:trPr>
        <w:tc>
          <w:tcPr>
            <w:tcW w:w="1168" w:type="dxa"/>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282FEC" w:rsidRPr="0086471B" w:rsidRDefault="00282FEC" w:rsidP="00282FEC">
            <w:pPr>
              <w:pStyle w:val="14"/>
              <w:rPr>
                <w:szCs w:val="24"/>
              </w:rPr>
            </w:pPr>
            <w:r w:rsidRPr="0086471B">
              <w:rPr>
                <w:szCs w:val="24"/>
              </w:rPr>
              <w:t>花蓮縣</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108/1/4-108/3/30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108/2/1-108/12/31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108/3/7-108/9/30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108/3/8-109/3/31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109/11/1-110/2/28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109/11/20-110/5/20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109/12/29-110/4/30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109/12/26-110/6/30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110/1/1-110/6/30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110/1/14-110/12/31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110/1/14-110/12/31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110/1/19-110/9/30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未列明</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110/1/21-110/8/25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110/1/20-110/12/31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110/1/26-111/1/20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110/2/1-110/7/31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110/2/1-110/7/20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110/3/5-110/12/31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110/3/5-110/8/31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110/3/25-110/12/31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110/5/13-111/4/30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110/6/13-110/12/31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110/9/11-110/12/31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110/9/15-111/9/13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110/11/1-111/3/31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110/11/3-111/1/31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110/11/8-111/3/31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110/11/9-111/3/31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110/12/15-111/12/30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111/1/4-111/8/31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111/1/4-111/8/31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111/1/4-111/8/31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111/1/4-111/8/31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111/1/10-111/12/31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111/2/17-111/12/31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17</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111/2/17-111/12/31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111/3/1-111/12/31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111/3/9-111/12/31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111/5/10-111/12/31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111/11/1-112/3/31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111/11/1-111/11/30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111/11/1-112/12/31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111/12/2-112/3/31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111/12/23-112/9/30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111/12/23-112/9/30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15</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111/12/23-112/9/30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111/12/23-112/9/30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112/1/15-112/12/30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112/1/20-112/12/30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112/2/2-112/12/31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112/2/2-112/12/31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112/2/8-112/12/31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112/3/1-112/12/31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112/3/2-112/6/30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112/3/17-112/12/30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112/3/23-112/6/30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法務部矯正署自強外役監獄申請架設鳥網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112/9/1-112/12/31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法務部矯正署自強外役監獄申請架設鳥網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112/4/27-112/12/31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112/7/1-112/12/31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8</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112/5/16-112/12/31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20</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法務部矯正署自強外役監獄申請架設鳥網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112/5/16-112/12/31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9</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112/11/3-113/2/29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24</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112/11/15-113/2/29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6</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112/11/15-113/2/29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112/11/21-113/12/31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未列明</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光復鄉公所申請設置誘捕</w:t>
            </w:r>
            <w:proofErr w:type="gramStart"/>
            <w:r w:rsidRPr="0086471B">
              <w:t>籠</w:t>
            </w:r>
            <w:proofErr w:type="gramEnd"/>
            <w:r w:rsidRPr="0086471B">
              <w:t>移除山豬、臺灣獼猴案</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112/11/24-112/12/30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3</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r w:rsidR="0000095F" w:rsidRPr="0086471B" w:rsidTr="00282FEC">
        <w:trPr>
          <w:trHeight w:val="315"/>
        </w:trPr>
        <w:tc>
          <w:tcPr>
            <w:tcW w:w="1168" w:type="dxa"/>
            <w:vMerge/>
            <w:tcBorders>
              <w:top w:val="single" w:sz="6" w:space="0" w:color="CCCCCC"/>
              <w:left w:val="single" w:sz="6" w:space="0" w:color="000000"/>
              <w:bottom w:val="single" w:sz="6" w:space="0" w:color="000000"/>
              <w:right w:val="single" w:sz="6" w:space="0" w:color="000000"/>
            </w:tcBorders>
            <w:vAlign w:val="center"/>
            <w:hideMark/>
          </w:tcPr>
          <w:p w:rsidR="00282FEC" w:rsidRPr="0086471B" w:rsidRDefault="00282FEC" w:rsidP="00282FEC">
            <w:pPr>
              <w:pStyle w:val="14"/>
              <w:rPr>
                <w:szCs w:val="24"/>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112/11/24-113/2/28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2</w:t>
            </w:r>
          </w:p>
        </w:tc>
        <w:tc>
          <w:tcPr>
            <w:tcW w:w="477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282FEC" w:rsidRPr="0086471B" w:rsidRDefault="00282FEC" w:rsidP="00282FEC">
            <w:pPr>
              <w:pStyle w:val="14"/>
            </w:pPr>
            <w:r w:rsidRPr="0086471B">
              <w:t>農民申請架設鳥網</w:t>
            </w:r>
          </w:p>
        </w:tc>
      </w:tr>
    </w:tbl>
    <w:p w:rsidR="00282FEC" w:rsidRPr="0086471B" w:rsidRDefault="008A243A" w:rsidP="00800E61">
      <w:pPr>
        <w:pStyle w:val="14"/>
        <w:ind w:leftChars="-83" w:left="1" w:hangingChars="104" w:hanging="283"/>
      </w:pPr>
      <w:r w:rsidRPr="0086471B">
        <w:rPr>
          <w:rFonts w:hint="eastAsia"/>
        </w:rPr>
        <w:t>資料來源：</w:t>
      </w:r>
      <w:r w:rsidR="00800E61" w:rsidRPr="0086471B">
        <w:rPr>
          <w:rFonts w:hint="eastAsia"/>
        </w:rPr>
        <w:t>農業部</w:t>
      </w:r>
    </w:p>
    <w:p w:rsidR="00BF0AE9" w:rsidRPr="0086471B" w:rsidRDefault="00BF0AE9">
      <w:pPr>
        <w:widowControl/>
        <w:overflowPunct/>
        <w:autoSpaceDE/>
        <w:autoSpaceDN/>
        <w:jc w:val="left"/>
        <w:rPr>
          <w:snapToGrid w:val="0"/>
          <w:spacing w:val="-14"/>
          <w:kern w:val="0"/>
          <w:sz w:val="28"/>
        </w:rPr>
      </w:pPr>
    </w:p>
    <w:sectPr w:rsidR="00BF0AE9" w:rsidRPr="0086471B" w:rsidSect="00003298">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15E" w:rsidRDefault="0000115E">
      <w:r>
        <w:separator/>
      </w:r>
    </w:p>
  </w:endnote>
  <w:endnote w:type="continuationSeparator" w:id="0">
    <w:p w:rsidR="0000115E" w:rsidRDefault="0000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974" w:rsidRDefault="00851974">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851974" w:rsidRDefault="0085197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15E" w:rsidRDefault="0000115E">
      <w:r>
        <w:separator/>
      </w:r>
    </w:p>
  </w:footnote>
  <w:footnote w:type="continuationSeparator" w:id="0">
    <w:p w:rsidR="0000115E" w:rsidRDefault="0000115E">
      <w:r>
        <w:continuationSeparator/>
      </w:r>
    </w:p>
  </w:footnote>
  <w:footnote w:id="1">
    <w:p w:rsidR="00851974" w:rsidRDefault="00851974" w:rsidP="00125ED8">
      <w:pPr>
        <w:pStyle w:val="aff0"/>
        <w:ind w:leftChars="4" w:left="265" w:hangingChars="114" w:hanging="251"/>
        <w:jc w:val="both"/>
      </w:pPr>
      <w:r>
        <w:rPr>
          <w:rStyle w:val="aff2"/>
        </w:rPr>
        <w:footnoteRef/>
      </w:r>
      <w:r>
        <w:rPr>
          <w:rFonts w:hint="eastAsia"/>
        </w:rPr>
        <w:t xml:space="preserve"> </w:t>
      </w:r>
      <w:r w:rsidRPr="00060F46">
        <w:rPr>
          <w:rFonts w:hint="eastAsia"/>
        </w:rPr>
        <w:t>農業部、原民會、原內政部營建署112年8月11日案情簡報資料；農業部、原民會112年9月21日及22日履</w:t>
      </w:r>
      <w:proofErr w:type="gramStart"/>
      <w:r w:rsidRPr="00060F46">
        <w:rPr>
          <w:rFonts w:hint="eastAsia"/>
        </w:rPr>
        <w:t>勘</w:t>
      </w:r>
      <w:proofErr w:type="gramEnd"/>
      <w:r w:rsidRPr="00060F46">
        <w:rPr>
          <w:rFonts w:hint="eastAsia"/>
        </w:rPr>
        <w:t>簡報資料；農業部、原民會112年12月21日約</w:t>
      </w:r>
      <w:proofErr w:type="gramStart"/>
      <w:r w:rsidRPr="00060F46">
        <w:rPr>
          <w:rFonts w:hint="eastAsia"/>
        </w:rPr>
        <w:t>詢</w:t>
      </w:r>
      <w:proofErr w:type="gramEnd"/>
      <w:r w:rsidRPr="00060F46">
        <w:rPr>
          <w:rFonts w:hint="eastAsia"/>
        </w:rPr>
        <w:t>資</w:t>
      </w:r>
      <w:r w:rsidRPr="00A01F54">
        <w:rPr>
          <w:rFonts w:hint="eastAsia"/>
        </w:rPr>
        <w:t>料；農業部、原民會113</w:t>
      </w:r>
      <w:r w:rsidRPr="00060F46">
        <w:rPr>
          <w:rFonts w:hint="eastAsia"/>
        </w:rPr>
        <w:t>年1月及3月查復</w:t>
      </w:r>
      <w:proofErr w:type="gramStart"/>
      <w:r w:rsidRPr="00060F46">
        <w:rPr>
          <w:rFonts w:hint="eastAsia"/>
        </w:rPr>
        <w:t>釐</w:t>
      </w:r>
      <w:proofErr w:type="gramEnd"/>
      <w:r w:rsidRPr="00060F46">
        <w:rPr>
          <w:rFonts w:hint="eastAsia"/>
        </w:rPr>
        <w:t>清資料。</w:t>
      </w:r>
    </w:p>
  </w:footnote>
  <w:footnote w:id="2">
    <w:p w:rsidR="00851974" w:rsidRPr="002D496F" w:rsidRDefault="00851974" w:rsidP="00E55298">
      <w:pPr>
        <w:pStyle w:val="aff0"/>
        <w:jc w:val="both"/>
      </w:pPr>
      <w:r>
        <w:rPr>
          <w:rStyle w:val="aff2"/>
        </w:rPr>
        <w:footnoteRef/>
      </w:r>
      <w:r>
        <w:t xml:space="preserve"> 109</w:t>
      </w:r>
      <w:r>
        <w:rPr>
          <w:rFonts w:hint="eastAsia"/>
        </w:rPr>
        <w:t>年1月25日、1</w:t>
      </w:r>
      <w:r>
        <w:t>10</w:t>
      </w:r>
      <w:r>
        <w:rPr>
          <w:rFonts w:hint="eastAsia"/>
        </w:rPr>
        <w:t>年5月間</w:t>
      </w:r>
    </w:p>
  </w:footnote>
  <w:footnote w:id="3">
    <w:p w:rsidR="00851974" w:rsidRPr="002D496F" w:rsidRDefault="00851974" w:rsidP="00E55298">
      <w:pPr>
        <w:pStyle w:val="aff0"/>
        <w:jc w:val="both"/>
      </w:pPr>
      <w:r>
        <w:rPr>
          <w:rStyle w:val="aff2"/>
        </w:rPr>
        <w:footnoteRef/>
      </w:r>
      <w:r>
        <w:t xml:space="preserve"> 111</w:t>
      </w:r>
      <w:r>
        <w:rPr>
          <w:rFonts w:hint="eastAsia"/>
        </w:rPr>
        <w:t>年10月5日</w:t>
      </w:r>
    </w:p>
  </w:footnote>
  <w:footnote w:id="4">
    <w:p w:rsidR="00851974" w:rsidRPr="00CA3F1C" w:rsidRDefault="00851974" w:rsidP="00E55298">
      <w:pPr>
        <w:pStyle w:val="aff0"/>
        <w:jc w:val="both"/>
      </w:pPr>
      <w:r>
        <w:rPr>
          <w:rStyle w:val="aff2"/>
        </w:rPr>
        <w:footnoteRef/>
      </w:r>
      <w:r>
        <w:t xml:space="preserve"> 111</w:t>
      </w:r>
      <w:r>
        <w:rPr>
          <w:rFonts w:hint="eastAsia"/>
        </w:rPr>
        <w:t>年1</w:t>
      </w:r>
      <w:r>
        <w:t>2</w:t>
      </w:r>
      <w:r>
        <w:rPr>
          <w:rFonts w:hint="eastAsia"/>
        </w:rPr>
        <w:t>月8日</w:t>
      </w:r>
    </w:p>
  </w:footnote>
  <w:footnote w:id="5">
    <w:p w:rsidR="00851974" w:rsidRPr="00751174" w:rsidRDefault="00851974" w:rsidP="00E55298">
      <w:pPr>
        <w:pStyle w:val="aff0"/>
        <w:ind w:leftChars="3" w:left="191" w:hangingChars="82" w:hanging="181"/>
        <w:jc w:val="both"/>
      </w:pPr>
      <w:r>
        <w:rPr>
          <w:rStyle w:val="aff2"/>
        </w:rPr>
        <w:footnoteRef/>
      </w:r>
      <w:r>
        <w:t xml:space="preserve"> </w:t>
      </w:r>
      <w:r>
        <w:rPr>
          <w:rFonts w:hint="eastAsia"/>
        </w:rPr>
        <w:t>起訴書記載，本案被告等違法獵殺4隻臺灣黑熊、臺灣野山羊3隻、臺灣水鹿5隻（顏姓族人居處內冰櫃扣得熊、臺灣野山羊死體各1隻、臺灣水鹿腳1</w:t>
      </w:r>
      <w:r>
        <w:t>4</w:t>
      </w:r>
      <w:r>
        <w:rPr>
          <w:rFonts w:hint="eastAsia"/>
        </w:rPr>
        <w:t>支、臺灣水鹿骨塊4個、臺灣水鹿頭標本1只）。</w:t>
      </w:r>
    </w:p>
  </w:footnote>
  <w:footnote w:id="6">
    <w:p w:rsidR="00851974" w:rsidRPr="0068513C" w:rsidRDefault="00851974" w:rsidP="00E55298">
      <w:pPr>
        <w:pStyle w:val="aff0"/>
        <w:ind w:leftChars="5" w:left="239" w:hangingChars="101" w:hanging="222"/>
        <w:jc w:val="both"/>
      </w:pPr>
      <w:r>
        <w:rPr>
          <w:rStyle w:val="aff2"/>
        </w:rPr>
        <w:footnoteRef/>
      </w:r>
      <w:r>
        <w:t xml:space="preserve"> </w:t>
      </w:r>
      <w:r>
        <w:rPr>
          <w:rFonts w:hint="eastAsia"/>
        </w:rPr>
        <w:t>委託野聲環境生態有限公司針對屏東縣霧</w:t>
      </w:r>
      <w:proofErr w:type="gramStart"/>
      <w:r>
        <w:rPr>
          <w:rFonts w:hint="eastAsia"/>
        </w:rPr>
        <w:t>臺</w:t>
      </w:r>
      <w:proofErr w:type="gramEnd"/>
      <w:r>
        <w:rPr>
          <w:rFonts w:hint="eastAsia"/>
        </w:rPr>
        <w:t>鄉大武村發展協會黑熊巡守隊進行紅外線自相機監測與GPS軌跡紀錄工作坊及紅外線自動相機現場訓練，以及後續影像辨識與建置資料庫。委託案14萬8,376元。委託專業服務案-高屏地區大型</w:t>
      </w:r>
      <w:proofErr w:type="gramStart"/>
      <w:r>
        <w:rPr>
          <w:rFonts w:hint="eastAsia"/>
        </w:rPr>
        <w:t>食肉目動物</w:t>
      </w:r>
      <w:proofErr w:type="gramEnd"/>
      <w:r>
        <w:rPr>
          <w:rFonts w:hint="eastAsia"/>
        </w:rPr>
        <w:t>分布調查及在地保育行動計畫，透過紅外線自動相機，瞭解及</w:t>
      </w:r>
      <w:proofErr w:type="gramStart"/>
      <w:r>
        <w:rPr>
          <w:rFonts w:hint="eastAsia"/>
        </w:rPr>
        <w:t>釐清高屏</w:t>
      </w:r>
      <w:proofErr w:type="gramEnd"/>
      <w:r>
        <w:rPr>
          <w:rFonts w:hint="eastAsia"/>
        </w:rPr>
        <w:t>地區大型</w:t>
      </w:r>
      <w:proofErr w:type="gramStart"/>
      <w:r>
        <w:rPr>
          <w:rFonts w:hint="eastAsia"/>
        </w:rPr>
        <w:t>食肉目動物</w:t>
      </w:r>
      <w:proofErr w:type="gramEnd"/>
      <w:r>
        <w:rPr>
          <w:rFonts w:hint="eastAsia"/>
        </w:rPr>
        <w:t>分布情況與相對豐富度，並透過計畫輔導臺灣黑熊</w:t>
      </w:r>
      <w:proofErr w:type="gramStart"/>
      <w:r>
        <w:rPr>
          <w:rFonts w:hint="eastAsia"/>
        </w:rPr>
        <w:t>活動熱區周邊</w:t>
      </w:r>
      <w:proofErr w:type="gramEnd"/>
      <w:r>
        <w:rPr>
          <w:rFonts w:hint="eastAsia"/>
        </w:rPr>
        <w:t>社區參與監測巡守作業(大武、桃源及那</w:t>
      </w:r>
      <w:proofErr w:type="gramStart"/>
      <w:r>
        <w:rPr>
          <w:rFonts w:hint="eastAsia"/>
        </w:rPr>
        <w:t>瑪夏等</w:t>
      </w:r>
      <w:proofErr w:type="gramEnd"/>
      <w:r>
        <w:rPr>
          <w:rFonts w:hint="eastAsia"/>
        </w:rPr>
        <w:t>)，全案650萬元。</w:t>
      </w:r>
    </w:p>
  </w:footnote>
  <w:footnote w:id="7">
    <w:p w:rsidR="00851974" w:rsidRPr="00BC0D7C" w:rsidRDefault="00851974" w:rsidP="001A3413">
      <w:pPr>
        <w:pStyle w:val="aff0"/>
        <w:ind w:left="209" w:hangingChars="95" w:hanging="209"/>
        <w:jc w:val="both"/>
      </w:pPr>
      <w:r>
        <w:rPr>
          <w:rStyle w:val="aff2"/>
        </w:rPr>
        <w:footnoteRef/>
      </w:r>
      <w:r>
        <w:rPr>
          <w:rFonts w:hint="eastAsia"/>
        </w:rPr>
        <w:t xml:space="preserve"> </w:t>
      </w:r>
      <w:r w:rsidRPr="001A3413">
        <w:rPr>
          <w:rFonts w:hint="eastAsia"/>
        </w:rPr>
        <w:t>野生動物保育法第19條第1項規定，係明定禁止使用於獵捕野生動物之方法，</w:t>
      </w:r>
      <w:r w:rsidRPr="001A3413">
        <w:rPr>
          <w:rFonts w:hint="eastAsia"/>
          <w:b/>
        </w:rPr>
        <w:t>該條文並無明文規定套索陷阱使用須向主管機關申請</w:t>
      </w:r>
      <w:r w:rsidRPr="001A3413">
        <w:rPr>
          <w:rFonts w:hint="eastAsia"/>
        </w:rPr>
        <w:t>。如有緊急避難、保全農林作物損失或原住民族基於傳統文化、祭儀狩獵等特殊情形，依野生動物保育法第21條及21條之1規定，排除第19條第1項各款限制。其中，</w:t>
      </w:r>
      <w:r w:rsidRPr="001A3413">
        <w:rPr>
          <w:rFonts w:hint="eastAsia"/>
        </w:rPr>
        <w:tab/>
      </w:r>
      <w:proofErr w:type="gramStart"/>
      <w:r w:rsidRPr="001A3413">
        <w:rPr>
          <w:rFonts w:hint="eastAsia"/>
          <w:b/>
        </w:rPr>
        <w:t>農損防治</w:t>
      </w:r>
      <w:proofErr w:type="gramEnd"/>
      <w:r w:rsidRPr="001A3413">
        <w:rPr>
          <w:rFonts w:hint="eastAsia"/>
          <w:b/>
        </w:rPr>
        <w:t>部份</w:t>
      </w:r>
      <w:r w:rsidRPr="001A3413">
        <w:rPr>
          <w:rFonts w:hint="eastAsia"/>
        </w:rPr>
        <w:t>，依野生動物保育法第21條規定，除保育類野生動物外，運用陷阱、獸</w:t>
      </w:r>
      <w:proofErr w:type="gramStart"/>
      <w:r w:rsidRPr="001A3413">
        <w:rPr>
          <w:rFonts w:hint="eastAsia"/>
        </w:rPr>
        <w:t>鋏</w:t>
      </w:r>
      <w:proofErr w:type="gramEnd"/>
      <w:r w:rsidRPr="001A3413">
        <w:rPr>
          <w:rFonts w:hint="eastAsia"/>
        </w:rPr>
        <w:t>等方式</w:t>
      </w:r>
      <w:r w:rsidRPr="001A3413">
        <w:rPr>
          <w:rFonts w:hint="eastAsia"/>
          <w:b/>
        </w:rPr>
        <w:t>防治野生動物危害農作並未規定須事先申請</w:t>
      </w:r>
      <w:r w:rsidRPr="001A3413">
        <w:rPr>
          <w:rFonts w:hint="eastAsia"/>
        </w:rPr>
        <w:t>，即便保育類野生動物如緊急情況下，未及報請主管機關處理者亦得依主管機關核定之人道方式予以獵捕宰殺，以防治危害；</w:t>
      </w:r>
      <w:r w:rsidRPr="001A3413">
        <w:rPr>
          <w:rFonts w:hint="eastAsia"/>
          <w:b/>
        </w:rPr>
        <w:t>惟為保障及管理農民防治野生動物危害之作為，鼓勵農民於設置</w:t>
      </w:r>
      <w:proofErr w:type="gramStart"/>
      <w:r w:rsidRPr="001A3413">
        <w:rPr>
          <w:rFonts w:hint="eastAsia"/>
          <w:b/>
        </w:rPr>
        <w:t>陷阱前宜先</w:t>
      </w:r>
      <w:proofErr w:type="gramEnd"/>
      <w:r w:rsidRPr="001A3413">
        <w:rPr>
          <w:rFonts w:hint="eastAsia"/>
          <w:b/>
        </w:rPr>
        <w:t>向縣市政府申請</w:t>
      </w:r>
      <w:r w:rsidRPr="001A3413">
        <w:rPr>
          <w:rFonts w:hint="eastAsia"/>
        </w:rPr>
        <w:t>，農業部林業保育署前於112年7月5日函請地方主管機關訂定野生動物危害農林作物獵捕方式流程及申請書供地方政府參考，陸續已有11個縣市政府訂有相關流程，包括宜蘭縣政府、基隆市政府、臺北市政府、桃園市政府、</w:t>
      </w:r>
      <w:proofErr w:type="gramStart"/>
      <w:r w:rsidRPr="001A3413">
        <w:rPr>
          <w:rFonts w:hint="eastAsia"/>
        </w:rPr>
        <w:t>臺</w:t>
      </w:r>
      <w:proofErr w:type="gramEnd"/>
      <w:r w:rsidRPr="001A3413">
        <w:rPr>
          <w:rFonts w:hint="eastAsia"/>
        </w:rPr>
        <w:t>中市政府、彰化縣政府、嘉義縣政府、高雄市政府、花蓮縣政府、屏東縣政府及</w:t>
      </w:r>
      <w:proofErr w:type="gramStart"/>
      <w:r w:rsidRPr="001A3413">
        <w:rPr>
          <w:rFonts w:hint="eastAsia"/>
        </w:rPr>
        <w:t>臺</w:t>
      </w:r>
      <w:proofErr w:type="gramEnd"/>
      <w:r w:rsidRPr="001A3413">
        <w:rPr>
          <w:rFonts w:hint="eastAsia"/>
        </w:rPr>
        <w:t>東縣政府。</w:t>
      </w:r>
    </w:p>
  </w:footnote>
  <w:footnote w:id="8">
    <w:p w:rsidR="00851974" w:rsidRPr="00AC71E9" w:rsidRDefault="00851974" w:rsidP="00E55298">
      <w:pPr>
        <w:pStyle w:val="aff0"/>
        <w:ind w:leftChars="4" w:left="223" w:hangingChars="95" w:hanging="209"/>
        <w:jc w:val="both"/>
      </w:pPr>
      <w:r>
        <w:rPr>
          <w:rStyle w:val="aff2"/>
        </w:rPr>
        <w:footnoteRef/>
      </w:r>
      <w:r>
        <w:t xml:space="preserve"> </w:t>
      </w:r>
      <w:proofErr w:type="gramStart"/>
      <w:r w:rsidRPr="00AC71E9">
        <w:rPr>
          <w:rFonts w:hint="eastAsia"/>
        </w:rPr>
        <w:t>防熊電</w:t>
      </w:r>
      <w:proofErr w:type="gramEnd"/>
      <w:r w:rsidRPr="00AC71E9">
        <w:rPr>
          <w:rFonts w:hint="eastAsia"/>
        </w:rPr>
        <w:t>圍網(低矮</w:t>
      </w:r>
      <w:proofErr w:type="gramStart"/>
      <w:r w:rsidRPr="00AC71E9">
        <w:rPr>
          <w:rFonts w:hint="eastAsia"/>
        </w:rPr>
        <w:t>式電牧器</w:t>
      </w:r>
      <w:proofErr w:type="gramEnd"/>
      <w:r w:rsidRPr="00AC71E9">
        <w:rPr>
          <w:rFonts w:hint="eastAsia"/>
        </w:rPr>
        <w:t>)及</w:t>
      </w:r>
      <w:proofErr w:type="gramStart"/>
      <w:r w:rsidRPr="00AC71E9">
        <w:rPr>
          <w:rFonts w:hint="eastAsia"/>
        </w:rPr>
        <w:t>防猴電</w:t>
      </w:r>
      <w:proofErr w:type="gramEnd"/>
      <w:r w:rsidRPr="00AC71E9">
        <w:rPr>
          <w:rFonts w:hint="eastAsia"/>
        </w:rPr>
        <w:t>圍網</w:t>
      </w:r>
      <w:r>
        <w:rPr>
          <w:rFonts w:hint="eastAsia"/>
        </w:rPr>
        <w:t>，</w:t>
      </w:r>
      <w:r w:rsidRPr="00AC71E9">
        <w:rPr>
          <w:rFonts w:hint="eastAsia"/>
        </w:rPr>
        <w:t>迄今已輔導農戶完成17處</w:t>
      </w:r>
      <w:proofErr w:type="gramStart"/>
      <w:r w:rsidRPr="00AC71E9">
        <w:rPr>
          <w:rFonts w:hint="eastAsia"/>
        </w:rPr>
        <w:t>防熊電</w:t>
      </w:r>
      <w:proofErr w:type="gramEnd"/>
      <w:r w:rsidRPr="00AC71E9">
        <w:rPr>
          <w:rFonts w:hint="eastAsia"/>
        </w:rPr>
        <w:t>圍網及逾800處</w:t>
      </w:r>
      <w:proofErr w:type="gramStart"/>
      <w:r w:rsidRPr="00AC71E9">
        <w:rPr>
          <w:rFonts w:hint="eastAsia"/>
        </w:rPr>
        <w:t>防猴電</w:t>
      </w:r>
      <w:proofErr w:type="gramEnd"/>
      <w:r w:rsidRPr="00AC71E9">
        <w:rPr>
          <w:rFonts w:hint="eastAsia"/>
        </w:rPr>
        <w:t>圍網設置。</w:t>
      </w:r>
    </w:p>
  </w:footnote>
  <w:footnote w:id="9">
    <w:p w:rsidR="00851974" w:rsidRPr="00AC71E9" w:rsidRDefault="00851974" w:rsidP="00E55298">
      <w:pPr>
        <w:pStyle w:val="aff0"/>
        <w:ind w:leftChars="4" w:left="223" w:hangingChars="95" w:hanging="209"/>
        <w:jc w:val="both"/>
      </w:pPr>
      <w:r>
        <w:rPr>
          <w:rStyle w:val="aff2"/>
        </w:rPr>
        <w:footnoteRef/>
      </w:r>
      <w:r>
        <w:t xml:space="preserve"> 109</w:t>
      </w:r>
      <w:r>
        <w:rPr>
          <w:rFonts w:hint="eastAsia"/>
        </w:rPr>
        <w:t>年參考</w:t>
      </w:r>
      <w:proofErr w:type="gramStart"/>
      <w:r>
        <w:rPr>
          <w:rFonts w:hint="eastAsia"/>
        </w:rPr>
        <w:t>日本獵具</w:t>
      </w:r>
      <w:proofErr w:type="gramEnd"/>
      <w:r>
        <w:rPr>
          <w:rFonts w:hint="eastAsia"/>
        </w:rPr>
        <w:t>，</w:t>
      </w:r>
      <w:r w:rsidRPr="00AC71E9">
        <w:rPr>
          <w:rFonts w:hint="eastAsia"/>
        </w:rPr>
        <w:t>以踏板規格直徑小於12cm，以有效防止黑熊踏入，也針對小型野生動物，在踏板設計觸發壓力；套索部分，除須具備八字轉環防止鋼索因動物逃脫導致</w:t>
      </w:r>
      <w:proofErr w:type="gramStart"/>
      <w:r w:rsidRPr="00AC71E9">
        <w:rPr>
          <w:rFonts w:hint="eastAsia"/>
        </w:rPr>
        <w:t>繩索扭死纏繞</w:t>
      </w:r>
      <w:proofErr w:type="gramEnd"/>
      <w:r w:rsidRPr="00AC71E9">
        <w:rPr>
          <w:rFonts w:hint="eastAsia"/>
        </w:rPr>
        <w:t>，且能減少捕獲動物之拉扯傷害，並加上止滑套，能設定最小圈束直徑，避免穿山甲、石虎等動物觸發陷阱，如遭捕獲也</w:t>
      </w:r>
      <w:proofErr w:type="gramStart"/>
      <w:r w:rsidRPr="00AC71E9">
        <w:rPr>
          <w:rFonts w:hint="eastAsia"/>
        </w:rPr>
        <w:t>無法套死小型</w:t>
      </w:r>
      <w:proofErr w:type="gramEnd"/>
      <w:r w:rsidRPr="00AC71E9">
        <w:rPr>
          <w:rFonts w:hint="eastAsia"/>
        </w:rPr>
        <w:t>動物之腿部，可以掙脫逃生。以減少使用傷害野生動物</w:t>
      </w:r>
      <w:proofErr w:type="gramStart"/>
      <w:r w:rsidRPr="00AC71E9">
        <w:rPr>
          <w:rFonts w:hint="eastAsia"/>
        </w:rPr>
        <w:t>之獵具</w:t>
      </w:r>
      <w:proofErr w:type="gramEnd"/>
      <w:r w:rsidRPr="00AC71E9">
        <w:rPr>
          <w:rFonts w:hint="eastAsia"/>
        </w:rPr>
        <w:t>，並兼具保育野生動物。</w:t>
      </w:r>
    </w:p>
  </w:footnote>
  <w:footnote w:id="10">
    <w:p w:rsidR="00851974" w:rsidRPr="0079110E" w:rsidRDefault="00851974" w:rsidP="00E55298">
      <w:pPr>
        <w:pStyle w:val="aff0"/>
        <w:ind w:leftChars="3" w:left="191" w:hangingChars="82" w:hanging="181"/>
      </w:pPr>
      <w:r>
        <w:rPr>
          <w:rStyle w:val="aff2"/>
        </w:rPr>
        <w:footnoteRef/>
      </w:r>
      <w:r>
        <w:t xml:space="preserve"> </w:t>
      </w:r>
      <w:r>
        <w:rPr>
          <w:rFonts w:hint="eastAsia"/>
        </w:rPr>
        <w:t>(1)具備套索導引式踏板，踏板最大直徑不得超過12公分。(2)金屬材質套索</w:t>
      </w:r>
      <w:proofErr w:type="gramStart"/>
      <w:r>
        <w:rPr>
          <w:rFonts w:hint="eastAsia"/>
        </w:rPr>
        <w:t>線徑應大於</w:t>
      </w:r>
      <w:proofErr w:type="gramEnd"/>
      <w:r>
        <w:rPr>
          <w:rFonts w:hint="eastAsia"/>
        </w:rPr>
        <w:t>4公厘，並具備止滑套(限</w:t>
      </w:r>
      <w:proofErr w:type="gramStart"/>
      <w:r>
        <w:rPr>
          <w:rFonts w:hint="eastAsia"/>
        </w:rPr>
        <w:t>位環)</w:t>
      </w:r>
      <w:proofErr w:type="gramEnd"/>
      <w:r>
        <w:rPr>
          <w:rFonts w:hint="eastAsia"/>
        </w:rPr>
        <w:t>等可</w:t>
      </w:r>
      <w:proofErr w:type="gramStart"/>
      <w:r>
        <w:rPr>
          <w:rFonts w:hint="eastAsia"/>
        </w:rPr>
        <w:t>控制束圈</w:t>
      </w:r>
      <w:proofErr w:type="gramEnd"/>
      <w:r>
        <w:rPr>
          <w:rFonts w:hint="eastAsia"/>
        </w:rPr>
        <w:t>大小裝置及8</w:t>
      </w:r>
      <w:proofErr w:type="gramStart"/>
      <w:r>
        <w:rPr>
          <w:rFonts w:hint="eastAsia"/>
        </w:rPr>
        <w:t>字環或</w:t>
      </w:r>
      <w:proofErr w:type="gramEnd"/>
      <w:r>
        <w:rPr>
          <w:rFonts w:hint="eastAsia"/>
        </w:rPr>
        <w:t>其他防止纏繞機構。(3)使用前述規格金屬材質彈簧</w:t>
      </w:r>
      <w:proofErr w:type="gramStart"/>
      <w:r>
        <w:rPr>
          <w:rFonts w:hint="eastAsia"/>
        </w:rPr>
        <w:t>續壓式</w:t>
      </w:r>
      <w:proofErr w:type="gramEnd"/>
      <w:r>
        <w:rPr>
          <w:rFonts w:hint="eastAsia"/>
        </w:rPr>
        <w:t>套索陷阱，應先向地方主管機關備查使用期間及區域。</w:t>
      </w:r>
    </w:p>
  </w:footnote>
  <w:footnote w:id="11">
    <w:p w:rsidR="00851974" w:rsidRDefault="00851974" w:rsidP="00E05D88">
      <w:pPr>
        <w:pStyle w:val="aff0"/>
        <w:jc w:val="both"/>
      </w:pPr>
      <w:r>
        <w:rPr>
          <w:rStyle w:val="aff2"/>
        </w:rPr>
        <w:footnoteRef/>
      </w:r>
      <w:r>
        <w:rPr>
          <w:rFonts w:hint="eastAsia"/>
        </w:rPr>
        <w:t>農業部表示，</w:t>
      </w:r>
      <w:r w:rsidRPr="00406FA7">
        <w:rPr>
          <w:rFonts w:hint="eastAsia"/>
        </w:rPr>
        <w:t>長期監測網結果顯示整個中高海拔哺乳類動物都在增加，代表環境沒有變差</w:t>
      </w:r>
      <w:r>
        <w:rPr>
          <w:rFonts w:hint="eastAsia"/>
        </w:rPr>
        <w:t>。</w:t>
      </w:r>
    </w:p>
  </w:footnote>
  <w:footnote w:id="12">
    <w:p w:rsidR="00851974" w:rsidRDefault="00851974" w:rsidP="00E05D88">
      <w:pPr>
        <w:pStyle w:val="aff0"/>
        <w:jc w:val="both"/>
      </w:pPr>
      <w:r>
        <w:rPr>
          <w:rStyle w:val="aff2"/>
        </w:rPr>
        <w:footnoteRef/>
      </w:r>
      <w:r>
        <w:rPr>
          <w:rFonts w:hint="eastAsia"/>
        </w:rPr>
        <w:t>農業部表示，</w:t>
      </w:r>
      <w:r w:rsidRPr="00406FA7">
        <w:rPr>
          <w:rFonts w:hint="eastAsia"/>
        </w:rPr>
        <w:t>黑熊在低海拔被看到的次數增加、</w:t>
      </w:r>
      <w:proofErr w:type="gramStart"/>
      <w:r w:rsidRPr="00406FA7">
        <w:rPr>
          <w:rFonts w:hint="eastAsia"/>
        </w:rPr>
        <w:t>人熊衝突</w:t>
      </w:r>
      <w:proofErr w:type="gramEnd"/>
      <w:r w:rsidRPr="00406FA7">
        <w:rPr>
          <w:rFonts w:hint="eastAsia"/>
        </w:rPr>
        <w:t>頻度增加可推論低海拔熊的活動增加</w:t>
      </w:r>
      <w:r>
        <w:rPr>
          <w:rFonts w:hint="eastAsia"/>
        </w:rPr>
        <w:t>，</w:t>
      </w:r>
      <w:r w:rsidRPr="00406FA7">
        <w:rPr>
          <w:rFonts w:hint="eastAsia"/>
        </w:rPr>
        <w:t>這部分也有可能是通報意願提高了</w:t>
      </w:r>
      <w:r>
        <w:rPr>
          <w:rFonts w:hint="eastAsia"/>
        </w:rPr>
        <w:t>。</w:t>
      </w:r>
    </w:p>
  </w:footnote>
  <w:footnote w:id="13">
    <w:p w:rsidR="00851974" w:rsidRDefault="00851974" w:rsidP="00E55298">
      <w:pPr>
        <w:pStyle w:val="aff0"/>
        <w:ind w:leftChars="5" w:left="239" w:hangingChars="101" w:hanging="222"/>
        <w:jc w:val="both"/>
      </w:pPr>
      <w:r>
        <w:rPr>
          <w:rStyle w:val="aff2"/>
        </w:rPr>
        <w:footnoteRef/>
      </w:r>
      <w:r>
        <w:t xml:space="preserve"> </w:t>
      </w:r>
      <w:r w:rsidRPr="007D4CC7">
        <w:rPr>
          <w:rFonts w:hint="eastAsia"/>
        </w:rPr>
        <w:t>108年至112年12月間預警監測到黑熊出沒計74次，即時啟動預警因應</w:t>
      </w:r>
      <w:proofErr w:type="gramStart"/>
      <w:r>
        <w:rPr>
          <w:rFonts w:hint="eastAsia"/>
        </w:rPr>
        <w:t>及</w:t>
      </w:r>
      <w:r w:rsidRPr="007D4CC7">
        <w:rPr>
          <w:rFonts w:hint="eastAsia"/>
        </w:rPr>
        <w:t>人熊衝突</w:t>
      </w:r>
      <w:proofErr w:type="gramEnd"/>
      <w:r w:rsidRPr="007D4CC7">
        <w:rPr>
          <w:rFonts w:hint="eastAsia"/>
        </w:rPr>
        <w:t>措施，由山屋管理員攜帶鳴笛喇叭、動物驅離空氣槍、</w:t>
      </w:r>
      <w:proofErr w:type="gramStart"/>
      <w:r w:rsidRPr="007D4CC7">
        <w:rPr>
          <w:rFonts w:hint="eastAsia"/>
        </w:rPr>
        <w:t>防熊噴霧</w:t>
      </w:r>
      <w:proofErr w:type="gramEnd"/>
      <w:r w:rsidRPr="007D4CC7">
        <w:rPr>
          <w:rFonts w:hint="eastAsia"/>
        </w:rPr>
        <w:t>劑等物品，不定時進行夜間驅趕。</w:t>
      </w:r>
    </w:p>
  </w:footnote>
  <w:footnote w:id="14">
    <w:p w:rsidR="00851974" w:rsidRDefault="00851974" w:rsidP="00E55298">
      <w:pPr>
        <w:pStyle w:val="aff0"/>
        <w:ind w:leftChars="5" w:left="239" w:hangingChars="101" w:hanging="222"/>
        <w:jc w:val="both"/>
      </w:pPr>
      <w:r>
        <w:rPr>
          <w:rStyle w:val="aff2"/>
        </w:rPr>
        <w:footnoteRef/>
      </w:r>
      <w:r>
        <w:t xml:space="preserve"> </w:t>
      </w:r>
      <w:r w:rsidRPr="007D4CC7">
        <w:rPr>
          <w:rFonts w:hint="eastAsia"/>
        </w:rPr>
        <w:t>在管制站、山屋均提供防熊三寶（熊鈴、鳴笛喇叭、防熊噴霧劑），免費借用有需要的山友。</w:t>
      </w:r>
    </w:p>
  </w:footnote>
  <w:footnote w:id="15">
    <w:p w:rsidR="00851974" w:rsidRDefault="00851974" w:rsidP="00E55298">
      <w:pPr>
        <w:pStyle w:val="aff0"/>
        <w:ind w:leftChars="5" w:left="239" w:hangingChars="101" w:hanging="222"/>
        <w:jc w:val="both"/>
      </w:pPr>
      <w:r>
        <w:rPr>
          <w:rStyle w:val="aff2"/>
        </w:rPr>
        <w:footnoteRef/>
      </w:r>
      <w:r>
        <w:rPr>
          <w:rFonts w:hint="eastAsia"/>
        </w:rPr>
        <w:t xml:space="preserve"> </w:t>
      </w:r>
      <w:r w:rsidRPr="007D4CC7">
        <w:rPr>
          <w:rFonts w:hint="eastAsia"/>
        </w:rPr>
        <w:t>落實</w:t>
      </w:r>
      <w:proofErr w:type="gramStart"/>
      <w:r w:rsidRPr="007D4CC7">
        <w:rPr>
          <w:rFonts w:hint="eastAsia"/>
        </w:rPr>
        <w:t>山友無痕</w:t>
      </w:r>
      <w:proofErr w:type="gramEnd"/>
      <w:r w:rsidRPr="007D4CC7">
        <w:rPr>
          <w:rFonts w:hint="eastAsia"/>
        </w:rPr>
        <w:t>山林行為、</w:t>
      </w:r>
      <w:proofErr w:type="gramStart"/>
      <w:r w:rsidRPr="007D4CC7">
        <w:rPr>
          <w:rFonts w:hint="eastAsia"/>
        </w:rPr>
        <w:t>設置防熊食物</w:t>
      </w:r>
      <w:proofErr w:type="gramEnd"/>
      <w:r w:rsidRPr="007D4CC7">
        <w:rPr>
          <w:rFonts w:hint="eastAsia"/>
        </w:rPr>
        <w:t>桶。</w:t>
      </w:r>
      <w:proofErr w:type="gramStart"/>
      <w:r w:rsidRPr="007D4CC7">
        <w:rPr>
          <w:rFonts w:hint="eastAsia"/>
        </w:rPr>
        <w:t>請山友</w:t>
      </w:r>
      <w:proofErr w:type="gramEnd"/>
      <w:r w:rsidRPr="007D4CC7">
        <w:rPr>
          <w:rFonts w:hint="eastAsia"/>
        </w:rPr>
        <w:t>加強食物管理、妥善保存</w:t>
      </w:r>
      <w:proofErr w:type="gramStart"/>
      <w:r w:rsidRPr="007D4CC7">
        <w:rPr>
          <w:rFonts w:hint="eastAsia"/>
        </w:rPr>
        <w:t>於防熊食物</w:t>
      </w:r>
      <w:proofErr w:type="gramEnd"/>
      <w:r w:rsidRPr="007D4CC7">
        <w:rPr>
          <w:rFonts w:hint="eastAsia"/>
        </w:rPr>
        <w:t>桶，落實無痕山林，</w:t>
      </w:r>
      <w:proofErr w:type="gramStart"/>
      <w:r w:rsidRPr="007D4CC7">
        <w:rPr>
          <w:rFonts w:hint="eastAsia"/>
        </w:rPr>
        <w:t>避免人熊遭遇</w:t>
      </w:r>
      <w:proofErr w:type="gramEnd"/>
      <w:r w:rsidRPr="007D4CC7">
        <w:rPr>
          <w:rFonts w:hint="eastAsia"/>
        </w:rPr>
        <w:t>及養成黑熊於營地或山屋內覓食的習慣。</w:t>
      </w:r>
    </w:p>
  </w:footnote>
  <w:footnote w:id="16">
    <w:p w:rsidR="00851974" w:rsidRDefault="00851974" w:rsidP="00E55298">
      <w:pPr>
        <w:pStyle w:val="aff0"/>
        <w:ind w:leftChars="5" w:left="239" w:hangingChars="101" w:hanging="222"/>
        <w:jc w:val="both"/>
      </w:pPr>
      <w:r>
        <w:rPr>
          <w:rStyle w:val="aff2"/>
        </w:rPr>
        <w:footnoteRef/>
      </w:r>
      <w:r>
        <w:rPr>
          <w:rFonts w:hint="eastAsia"/>
        </w:rPr>
        <w:t xml:space="preserve"> </w:t>
      </w:r>
      <w:r w:rsidRPr="007D4CC7">
        <w:rPr>
          <w:rFonts w:hint="eastAsia"/>
        </w:rPr>
        <w:t>山屋廚房門口架設臨時</w:t>
      </w:r>
      <w:proofErr w:type="gramStart"/>
      <w:r w:rsidRPr="007D4CC7">
        <w:rPr>
          <w:rFonts w:hint="eastAsia"/>
        </w:rPr>
        <w:t>性電牧器電</w:t>
      </w:r>
      <w:proofErr w:type="gramEnd"/>
      <w:r w:rsidRPr="007D4CC7">
        <w:rPr>
          <w:rFonts w:hint="eastAsia"/>
        </w:rPr>
        <w:t>圍籬系統，結合電踏板，於黑熊出沒於山屋周邊時，啟動驅趕嘗試入侵的黑熊，達到給予負面制約的目的。</w:t>
      </w:r>
    </w:p>
  </w:footnote>
  <w:footnote w:id="17">
    <w:p w:rsidR="00851974" w:rsidRPr="00043F92" w:rsidRDefault="00851974">
      <w:pPr>
        <w:pStyle w:val="aff0"/>
      </w:pPr>
      <w:r>
        <w:rPr>
          <w:rStyle w:val="aff2"/>
        </w:rPr>
        <w:footnoteRef/>
      </w:r>
      <w:r>
        <w:t xml:space="preserve"> </w:t>
      </w:r>
      <w:r>
        <w:rPr>
          <w:rFonts w:hint="eastAsia"/>
        </w:rPr>
        <w:t>資料來源：屏東地檢署檢察官起訴書（1</w:t>
      </w:r>
      <w:r>
        <w:t>12</w:t>
      </w:r>
      <w:r>
        <w:rPr>
          <w:rFonts w:hint="eastAsia"/>
        </w:rPr>
        <w:t>年4月</w:t>
      </w:r>
      <w:r>
        <w:t>6</w:t>
      </w:r>
      <w:r>
        <w:rPr>
          <w:rFonts w:hint="eastAsia"/>
        </w:rPr>
        <w:t>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7E0"/>
    <w:multiLevelType w:val="hybridMultilevel"/>
    <w:tmpl w:val="A9D62BFE"/>
    <w:lvl w:ilvl="0" w:tplc="BCF0D1E4">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86E83"/>
    <w:multiLevelType w:val="hybridMultilevel"/>
    <w:tmpl w:val="59E893B8"/>
    <w:lvl w:ilvl="0" w:tplc="9CB445C2">
      <w:start w:val="1"/>
      <w:numFmt w:val="decimal"/>
      <w:lvlText w:val="%1."/>
      <w:lvlJc w:val="left"/>
      <w:pPr>
        <w:ind w:left="1841" w:hanging="480"/>
      </w:pPr>
      <w:rPr>
        <w:color w:val="FF0000"/>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 w15:restartNumberingAfterBreak="0">
    <w:nsid w:val="03D37801"/>
    <w:multiLevelType w:val="hybridMultilevel"/>
    <w:tmpl w:val="9C04DA14"/>
    <w:lvl w:ilvl="0" w:tplc="D04A672C">
      <w:start w:val="1"/>
      <w:numFmt w:val="upperLetter"/>
      <w:lvlText w:val="%1."/>
      <w:lvlJc w:val="left"/>
      <w:pPr>
        <w:ind w:left="1561" w:hanging="71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0151C6"/>
    <w:multiLevelType w:val="hybridMultilevel"/>
    <w:tmpl w:val="9C6A0C46"/>
    <w:lvl w:ilvl="0" w:tplc="161459C0">
      <w:start w:val="1"/>
      <w:numFmt w:val="upperLetter"/>
      <w:lvlText w:val="%1."/>
      <w:lvlJc w:val="left"/>
      <w:pPr>
        <w:ind w:left="1211" w:hanging="360"/>
      </w:pPr>
      <w:rPr>
        <w:rFonts w:hint="default"/>
        <w:b/>
        <w:color w:val="000000" w:themeColor="text1"/>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0FB1332F"/>
    <w:multiLevelType w:val="hybridMultilevel"/>
    <w:tmpl w:val="8B8AA4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0E010C"/>
    <w:multiLevelType w:val="multilevel"/>
    <w:tmpl w:val="F50ED5A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CA39B9"/>
    <w:multiLevelType w:val="hybridMultilevel"/>
    <w:tmpl w:val="84D675AE"/>
    <w:lvl w:ilvl="0" w:tplc="D93C4CC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179B4507"/>
    <w:multiLevelType w:val="hybridMultilevel"/>
    <w:tmpl w:val="C9B25DB2"/>
    <w:lvl w:ilvl="0" w:tplc="385A30E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D130F37"/>
    <w:multiLevelType w:val="hybridMultilevel"/>
    <w:tmpl w:val="CB143C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DFE3E47"/>
    <w:multiLevelType w:val="hybridMultilevel"/>
    <w:tmpl w:val="284A2DAC"/>
    <w:lvl w:ilvl="0" w:tplc="ABC88B20">
      <w:start w:val="1"/>
      <w:numFmt w:val="decimal"/>
      <w:lvlText w:val="（%1）"/>
      <w:lvlJc w:val="left"/>
      <w:pPr>
        <w:ind w:left="1502" w:hanging="1080"/>
      </w:pPr>
      <w:rPr>
        <w:rFonts w:hint="default"/>
        <w:lang w:val="en-US"/>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27772849"/>
    <w:multiLevelType w:val="hybridMultilevel"/>
    <w:tmpl w:val="FFFFFFFF"/>
    <w:lvl w:ilvl="0" w:tplc="39BE990A">
      <w:start w:val="1"/>
      <w:numFmt w:val="decimal"/>
      <w:suff w:val="nothing"/>
      <w:lvlText w:val="%1."/>
      <w:lvlJc w:val="left"/>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95009E3"/>
    <w:multiLevelType w:val="hybridMultilevel"/>
    <w:tmpl w:val="5A40DF34"/>
    <w:lvl w:ilvl="0" w:tplc="91FAC7CA">
      <w:start w:val="1"/>
      <w:numFmt w:val="decimal"/>
      <w:lvlText w:val="%1、"/>
      <w:lvlJc w:val="left"/>
      <w:pPr>
        <w:ind w:left="216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2748F"/>
    <w:multiLevelType w:val="hybridMultilevel"/>
    <w:tmpl w:val="699876D0"/>
    <w:lvl w:ilvl="0" w:tplc="657E2894">
      <w:start w:val="7"/>
      <w:numFmt w:val="taiwaneseCountingThousand"/>
      <w:lvlText w:val="%1、"/>
      <w:lvlJc w:val="left"/>
      <w:pPr>
        <w:ind w:left="216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0161000"/>
    <w:multiLevelType w:val="hybridMultilevel"/>
    <w:tmpl w:val="183AE786"/>
    <w:lvl w:ilvl="0" w:tplc="AD623310">
      <w:start w:val="1"/>
      <w:numFmt w:val="decimal"/>
      <w:lvlText w:val="%1、"/>
      <w:lvlJc w:val="left"/>
      <w:pPr>
        <w:ind w:left="216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E76655"/>
    <w:multiLevelType w:val="hybridMultilevel"/>
    <w:tmpl w:val="40F8EA32"/>
    <w:lvl w:ilvl="0" w:tplc="DEA29ABA">
      <w:start w:val="1"/>
      <w:numFmt w:val="upperLetter"/>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FA5087E"/>
    <w:multiLevelType w:val="hybridMultilevel"/>
    <w:tmpl w:val="6BECBDB0"/>
    <w:lvl w:ilvl="0" w:tplc="8706690E">
      <w:start w:val="1"/>
      <w:numFmt w:val="taiwaneseCountingThousand"/>
      <w:lvlText w:val="%1、"/>
      <w:lvlJc w:val="left"/>
      <w:pPr>
        <w:ind w:left="720" w:hanging="720"/>
      </w:pPr>
      <w:rPr>
        <w:rFonts w:hint="default"/>
        <w:b/>
        <w:lang w:val="en-US"/>
      </w:rPr>
    </w:lvl>
    <w:lvl w:ilvl="1" w:tplc="04090019">
      <w:start w:val="1"/>
      <w:numFmt w:val="ideographTraditional"/>
      <w:lvlText w:val="%2、"/>
      <w:lvlJc w:val="left"/>
      <w:pPr>
        <w:ind w:left="960" w:hanging="480"/>
      </w:pPr>
    </w:lvl>
    <w:lvl w:ilvl="2" w:tplc="1758E102">
      <w:start w:val="1"/>
      <w:numFmt w:val="taiwaneseCountingThousand"/>
      <w:lvlText w:val="(%3)"/>
      <w:lvlJc w:val="left"/>
      <w:pPr>
        <w:ind w:left="1680" w:hanging="720"/>
      </w:pPr>
      <w:rPr>
        <w:rFonts w:hint="default"/>
      </w:rPr>
    </w:lvl>
    <w:lvl w:ilvl="3" w:tplc="AD623310">
      <w:start w:val="1"/>
      <w:numFmt w:val="decimal"/>
      <w:lvlText w:val="%4、"/>
      <w:lvlJc w:val="left"/>
      <w:pPr>
        <w:ind w:left="1004" w:hanging="720"/>
      </w:pPr>
      <w:rPr>
        <w:rFonts w:hint="default"/>
      </w:rPr>
    </w:lvl>
    <w:lvl w:ilvl="4" w:tplc="6B3C58B4">
      <w:start w:val="1"/>
      <w:numFmt w:val="decimal"/>
      <w:lvlText w:val="(%5)"/>
      <w:lvlJc w:val="left"/>
      <w:pPr>
        <w:ind w:left="2640" w:hanging="72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47424B"/>
    <w:multiLevelType w:val="hybridMultilevel"/>
    <w:tmpl w:val="0DCCA65A"/>
    <w:lvl w:ilvl="0" w:tplc="39CA518A">
      <w:start w:val="1"/>
      <w:numFmt w:val="decimal"/>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6E5F08A8"/>
    <w:multiLevelType w:val="hybridMultilevel"/>
    <w:tmpl w:val="74960818"/>
    <w:lvl w:ilvl="0" w:tplc="39CA518A">
      <w:start w:val="1"/>
      <w:numFmt w:val="decimal"/>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5" w15:restartNumberingAfterBreak="0">
    <w:nsid w:val="6E9527DE"/>
    <w:multiLevelType w:val="hybridMultilevel"/>
    <w:tmpl w:val="55E6D3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411119D"/>
    <w:multiLevelType w:val="hybridMultilevel"/>
    <w:tmpl w:val="FFFFFFFF"/>
    <w:lvl w:ilvl="0" w:tplc="39BE990A">
      <w:start w:val="1"/>
      <w:numFmt w:val="decimal"/>
      <w:suff w:val="nothing"/>
      <w:lvlText w:val="%1."/>
      <w:lvlJc w:val="left"/>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15:restartNumberingAfterBreak="0">
    <w:nsid w:val="79B158F6"/>
    <w:multiLevelType w:val="hybridMultilevel"/>
    <w:tmpl w:val="FFFFFFFF"/>
    <w:lvl w:ilvl="0" w:tplc="39BE990A">
      <w:start w:val="1"/>
      <w:numFmt w:val="decimal"/>
      <w:suff w:val="nothing"/>
      <w:lvlText w:val="%1."/>
      <w:lvlJc w:val="left"/>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7A515279"/>
    <w:multiLevelType w:val="hybridMultilevel"/>
    <w:tmpl w:val="51F0D5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B967772"/>
    <w:multiLevelType w:val="hybridMultilevel"/>
    <w:tmpl w:val="6B32DC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6"/>
  </w:num>
  <w:num w:numId="2">
    <w:abstractNumId w:val="9"/>
  </w:num>
  <w:num w:numId="3">
    <w:abstractNumId w:val="3"/>
  </w:num>
  <w:num w:numId="4">
    <w:abstractNumId w:val="17"/>
  </w:num>
  <w:num w:numId="5">
    <w:abstractNumId w:val="15"/>
  </w:num>
  <w:num w:numId="6">
    <w:abstractNumId w:val="19"/>
  </w:num>
  <w:num w:numId="7">
    <w:abstractNumId w:val="6"/>
  </w:num>
  <w:num w:numId="8">
    <w:abstractNumId w:val="21"/>
  </w:num>
  <w:num w:numId="9">
    <w:abstractNumId w:val="16"/>
  </w:num>
  <w:num w:numId="10">
    <w:abstractNumId w:val="26"/>
  </w:num>
  <w:num w:numId="11">
    <w:abstractNumId w:val="27"/>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28"/>
  </w:num>
  <w:num w:numId="21">
    <w:abstractNumId w:val="9"/>
  </w:num>
  <w:num w:numId="22">
    <w:abstractNumId w:val="22"/>
  </w:num>
  <w:num w:numId="23">
    <w:abstractNumId w:val="25"/>
  </w:num>
  <w:num w:numId="24">
    <w:abstractNumId w:val="13"/>
  </w:num>
  <w:num w:numId="25">
    <w:abstractNumId w:val="8"/>
  </w:num>
  <w:num w:numId="26">
    <w:abstractNumId w:val="18"/>
  </w:num>
  <w:num w:numId="27">
    <w:abstractNumId w:val="11"/>
  </w:num>
  <w:num w:numId="28">
    <w:abstractNumId w:val="14"/>
  </w:num>
  <w:num w:numId="29">
    <w:abstractNumId w:val="2"/>
  </w:num>
  <w:num w:numId="30">
    <w:abstractNumId w:val="4"/>
  </w:num>
  <w:num w:numId="31">
    <w:abstractNumId w:val="24"/>
  </w:num>
  <w:num w:numId="32">
    <w:abstractNumId w:val="10"/>
  </w:num>
  <w:num w:numId="33">
    <w:abstractNumId w:val="5"/>
  </w:num>
  <w:num w:numId="34">
    <w:abstractNumId w:val="29"/>
  </w:num>
  <w:num w:numId="35">
    <w:abstractNumId w:val="23"/>
  </w:num>
  <w:num w:numId="36">
    <w:abstractNumId w:val="2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5F"/>
    <w:rsid w:val="0000115E"/>
    <w:rsid w:val="00003298"/>
    <w:rsid w:val="000040A1"/>
    <w:rsid w:val="00006961"/>
    <w:rsid w:val="00010AA3"/>
    <w:rsid w:val="000112BF"/>
    <w:rsid w:val="000121A6"/>
    <w:rsid w:val="00012233"/>
    <w:rsid w:val="000141E4"/>
    <w:rsid w:val="0001628E"/>
    <w:rsid w:val="00017318"/>
    <w:rsid w:val="000229AD"/>
    <w:rsid w:val="00023AD8"/>
    <w:rsid w:val="000246F7"/>
    <w:rsid w:val="00027DD4"/>
    <w:rsid w:val="0003114D"/>
    <w:rsid w:val="0003165F"/>
    <w:rsid w:val="00031FD9"/>
    <w:rsid w:val="0003247C"/>
    <w:rsid w:val="00034236"/>
    <w:rsid w:val="00034E7B"/>
    <w:rsid w:val="000360E6"/>
    <w:rsid w:val="00036D5A"/>
    <w:rsid w:val="00036D76"/>
    <w:rsid w:val="00042EF9"/>
    <w:rsid w:val="00043F92"/>
    <w:rsid w:val="00044645"/>
    <w:rsid w:val="00045263"/>
    <w:rsid w:val="00046BFD"/>
    <w:rsid w:val="00046EEF"/>
    <w:rsid w:val="00050818"/>
    <w:rsid w:val="00050A0E"/>
    <w:rsid w:val="00050A3F"/>
    <w:rsid w:val="000536CA"/>
    <w:rsid w:val="00057F32"/>
    <w:rsid w:val="00060F46"/>
    <w:rsid w:val="00062A25"/>
    <w:rsid w:val="000668A1"/>
    <w:rsid w:val="00066FBC"/>
    <w:rsid w:val="00067FDE"/>
    <w:rsid w:val="00071B9A"/>
    <w:rsid w:val="0007269C"/>
    <w:rsid w:val="00073CB5"/>
    <w:rsid w:val="00073EA3"/>
    <w:rsid w:val="0007425C"/>
    <w:rsid w:val="00077553"/>
    <w:rsid w:val="00083E99"/>
    <w:rsid w:val="000851A2"/>
    <w:rsid w:val="00085235"/>
    <w:rsid w:val="00086270"/>
    <w:rsid w:val="0009352E"/>
    <w:rsid w:val="00096B96"/>
    <w:rsid w:val="000A05C5"/>
    <w:rsid w:val="000A24BB"/>
    <w:rsid w:val="000A2F3F"/>
    <w:rsid w:val="000A3730"/>
    <w:rsid w:val="000A6628"/>
    <w:rsid w:val="000B0B4A"/>
    <w:rsid w:val="000B279A"/>
    <w:rsid w:val="000B38CB"/>
    <w:rsid w:val="000B61D2"/>
    <w:rsid w:val="000B6CA7"/>
    <w:rsid w:val="000B6F85"/>
    <w:rsid w:val="000B70A7"/>
    <w:rsid w:val="000B73DD"/>
    <w:rsid w:val="000B782A"/>
    <w:rsid w:val="000C0D3E"/>
    <w:rsid w:val="000C2895"/>
    <w:rsid w:val="000C495F"/>
    <w:rsid w:val="000C4ED9"/>
    <w:rsid w:val="000C608D"/>
    <w:rsid w:val="000C6CF3"/>
    <w:rsid w:val="000D0E0E"/>
    <w:rsid w:val="000D231F"/>
    <w:rsid w:val="000D66D9"/>
    <w:rsid w:val="000E6431"/>
    <w:rsid w:val="000E691A"/>
    <w:rsid w:val="000E6F64"/>
    <w:rsid w:val="000E7666"/>
    <w:rsid w:val="000F1017"/>
    <w:rsid w:val="000F17E8"/>
    <w:rsid w:val="000F1BD8"/>
    <w:rsid w:val="000F21A5"/>
    <w:rsid w:val="000F2CA7"/>
    <w:rsid w:val="000F3816"/>
    <w:rsid w:val="000F7F64"/>
    <w:rsid w:val="00102B9F"/>
    <w:rsid w:val="00104E6C"/>
    <w:rsid w:val="00112637"/>
    <w:rsid w:val="00112ABC"/>
    <w:rsid w:val="001141D5"/>
    <w:rsid w:val="00114769"/>
    <w:rsid w:val="00117A5B"/>
    <w:rsid w:val="0012001E"/>
    <w:rsid w:val="00120822"/>
    <w:rsid w:val="00122814"/>
    <w:rsid w:val="001233D9"/>
    <w:rsid w:val="00124190"/>
    <w:rsid w:val="0012573A"/>
    <w:rsid w:val="00125ED8"/>
    <w:rsid w:val="00126A55"/>
    <w:rsid w:val="00126E6A"/>
    <w:rsid w:val="001339FD"/>
    <w:rsid w:val="00133F08"/>
    <w:rsid w:val="001345E6"/>
    <w:rsid w:val="00136EC5"/>
    <w:rsid w:val="001378B0"/>
    <w:rsid w:val="001410AE"/>
    <w:rsid w:val="00142024"/>
    <w:rsid w:val="00142E00"/>
    <w:rsid w:val="001461EC"/>
    <w:rsid w:val="001514BC"/>
    <w:rsid w:val="00151A90"/>
    <w:rsid w:val="00151EA1"/>
    <w:rsid w:val="00152793"/>
    <w:rsid w:val="00153B7E"/>
    <w:rsid w:val="001543AA"/>
    <w:rsid w:val="001545A9"/>
    <w:rsid w:val="001566B0"/>
    <w:rsid w:val="00157D64"/>
    <w:rsid w:val="001606B2"/>
    <w:rsid w:val="001619E5"/>
    <w:rsid w:val="00161E4D"/>
    <w:rsid w:val="001627E3"/>
    <w:rsid w:val="001637C7"/>
    <w:rsid w:val="0016480E"/>
    <w:rsid w:val="001658DF"/>
    <w:rsid w:val="00166115"/>
    <w:rsid w:val="00166DA3"/>
    <w:rsid w:val="00173130"/>
    <w:rsid w:val="00174297"/>
    <w:rsid w:val="001765AC"/>
    <w:rsid w:val="00180052"/>
    <w:rsid w:val="00180E06"/>
    <w:rsid w:val="00181553"/>
    <w:rsid w:val="001817B3"/>
    <w:rsid w:val="00183014"/>
    <w:rsid w:val="00185549"/>
    <w:rsid w:val="00186A42"/>
    <w:rsid w:val="00190551"/>
    <w:rsid w:val="00193959"/>
    <w:rsid w:val="00194439"/>
    <w:rsid w:val="001947C1"/>
    <w:rsid w:val="001959C2"/>
    <w:rsid w:val="001A157E"/>
    <w:rsid w:val="001A2754"/>
    <w:rsid w:val="001A2EBB"/>
    <w:rsid w:val="001A3413"/>
    <w:rsid w:val="001A51E3"/>
    <w:rsid w:val="001A594F"/>
    <w:rsid w:val="001A7968"/>
    <w:rsid w:val="001A7CAB"/>
    <w:rsid w:val="001A7D93"/>
    <w:rsid w:val="001B0027"/>
    <w:rsid w:val="001B02A1"/>
    <w:rsid w:val="001B2E98"/>
    <w:rsid w:val="001B3483"/>
    <w:rsid w:val="001B3C1E"/>
    <w:rsid w:val="001B4494"/>
    <w:rsid w:val="001B6297"/>
    <w:rsid w:val="001C0A53"/>
    <w:rsid w:val="001C0D8B"/>
    <w:rsid w:val="001C0DA8"/>
    <w:rsid w:val="001C2913"/>
    <w:rsid w:val="001C38C3"/>
    <w:rsid w:val="001C3C02"/>
    <w:rsid w:val="001C75F2"/>
    <w:rsid w:val="001C77B5"/>
    <w:rsid w:val="001D26A3"/>
    <w:rsid w:val="001D2E8A"/>
    <w:rsid w:val="001D4AD7"/>
    <w:rsid w:val="001E01CF"/>
    <w:rsid w:val="001E0453"/>
    <w:rsid w:val="001E0D8A"/>
    <w:rsid w:val="001E4250"/>
    <w:rsid w:val="001E4D74"/>
    <w:rsid w:val="001E67BA"/>
    <w:rsid w:val="001E6D57"/>
    <w:rsid w:val="001E74C2"/>
    <w:rsid w:val="001F104D"/>
    <w:rsid w:val="001F4F82"/>
    <w:rsid w:val="001F5A48"/>
    <w:rsid w:val="001F6260"/>
    <w:rsid w:val="001F672D"/>
    <w:rsid w:val="001F719E"/>
    <w:rsid w:val="00200007"/>
    <w:rsid w:val="002030A5"/>
    <w:rsid w:val="00203131"/>
    <w:rsid w:val="00205038"/>
    <w:rsid w:val="0020577B"/>
    <w:rsid w:val="002075E4"/>
    <w:rsid w:val="0021074D"/>
    <w:rsid w:val="00210999"/>
    <w:rsid w:val="002110B4"/>
    <w:rsid w:val="00212E88"/>
    <w:rsid w:val="00213C9C"/>
    <w:rsid w:val="0022009E"/>
    <w:rsid w:val="002220DB"/>
    <w:rsid w:val="00222674"/>
    <w:rsid w:val="00223241"/>
    <w:rsid w:val="0022425C"/>
    <w:rsid w:val="0022463B"/>
    <w:rsid w:val="002246DE"/>
    <w:rsid w:val="00224A0B"/>
    <w:rsid w:val="00226176"/>
    <w:rsid w:val="00227144"/>
    <w:rsid w:val="00230FFF"/>
    <w:rsid w:val="00231604"/>
    <w:rsid w:val="00237868"/>
    <w:rsid w:val="002410A0"/>
    <w:rsid w:val="002429E2"/>
    <w:rsid w:val="002475A9"/>
    <w:rsid w:val="00250ECD"/>
    <w:rsid w:val="00252BC4"/>
    <w:rsid w:val="00254014"/>
    <w:rsid w:val="002542D5"/>
    <w:rsid w:val="00254B39"/>
    <w:rsid w:val="002553B1"/>
    <w:rsid w:val="002600E5"/>
    <w:rsid w:val="00262361"/>
    <w:rsid w:val="00262F2A"/>
    <w:rsid w:val="0026504D"/>
    <w:rsid w:val="00265DF6"/>
    <w:rsid w:val="002679A5"/>
    <w:rsid w:val="00273A2F"/>
    <w:rsid w:val="00277677"/>
    <w:rsid w:val="00280986"/>
    <w:rsid w:val="002813A1"/>
    <w:rsid w:val="00281793"/>
    <w:rsid w:val="00281ECE"/>
    <w:rsid w:val="00282277"/>
    <w:rsid w:val="00282938"/>
    <w:rsid w:val="00282D48"/>
    <w:rsid w:val="00282FEC"/>
    <w:rsid w:val="002831C7"/>
    <w:rsid w:val="002840C6"/>
    <w:rsid w:val="00286D7B"/>
    <w:rsid w:val="00294E9D"/>
    <w:rsid w:val="00295174"/>
    <w:rsid w:val="00296172"/>
    <w:rsid w:val="0029630A"/>
    <w:rsid w:val="00296500"/>
    <w:rsid w:val="00296B92"/>
    <w:rsid w:val="00296BA4"/>
    <w:rsid w:val="002974EB"/>
    <w:rsid w:val="002A2017"/>
    <w:rsid w:val="002A2C22"/>
    <w:rsid w:val="002A388E"/>
    <w:rsid w:val="002A4A31"/>
    <w:rsid w:val="002A4C34"/>
    <w:rsid w:val="002A577F"/>
    <w:rsid w:val="002A60C2"/>
    <w:rsid w:val="002B02EB"/>
    <w:rsid w:val="002B3DA5"/>
    <w:rsid w:val="002C0602"/>
    <w:rsid w:val="002D07D6"/>
    <w:rsid w:val="002D0B2F"/>
    <w:rsid w:val="002D27AE"/>
    <w:rsid w:val="002D496F"/>
    <w:rsid w:val="002D4A4E"/>
    <w:rsid w:val="002D4D65"/>
    <w:rsid w:val="002D5956"/>
    <w:rsid w:val="002D5C16"/>
    <w:rsid w:val="002D7D2D"/>
    <w:rsid w:val="002E53AC"/>
    <w:rsid w:val="002E5C9E"/>
    <w:rsid w:val="002F2476"/>
    <w:rsid w:val="002F2CB9"/>
    <w:rsid w:val="002F360C"/>
    <w:rsid w:val="002F3DFF"/>
    <w:rsid w:val="002F5E05"/>
    <w:rsid w:val="002F6D16"/>
    <w:rsid w:val="002F73FF"/>
    <w:rsid w:val="0030114F"/>
    <w:rsid w:val="0030269F"/>
    <w:rsid w:val="00307A76"/>
    <w:rsid w:val="00307D5A"/>
    <w:rsid w:val="00311A0A"/>
    <w:rsid w:val="0031455E"/>
    <w:rsid w:val="00315A16"/>
    <w:rsid w:val="00317053"/>
    <w:rsid w:val="00317BB0"/>
    <w:rsid w:val="0032109C"/>
    <w:rsid w:val="00321DED"/>
    <w:rsid w:val="00322B45"/>
    <w:rsid w:val="00323438"/>
    <w:rsid w:val="00323809"/>
    <w:rsid w:val="00323D41"/>
    <w:rsid w:val="00324356"/>
    <w:rsid w:val="00325414"/>
    <w:rsid w:val="0033011D"/>
    <w:rsid w:val="003302F1"/>
    <w:rsid w:val="003312B6"/>
    <w:rsid w:val="0033233D"/>
    <w:rsid w:val="00332709"/>
    <w:rsid w:val="00333B05"/>
    <w:rsid w:val="00334FFC"/>
    <w:rsid w:val="0033554F"/>
    <w:rsid w:val="00336FE1"/>
    <w:rsid w:val="00341BAC"/>
    <w:rsid w:val="00344661"/>
    <w:rsid w:val="0034470E"/>
    <w:rsid w:val="003456EA"/>
    <w:rsid w:val="003472F5"/>
    <w:rsid w:val="00347F5C"/>
    <w:rsid w:val="003505A4"/>
    <w:rsid w:val="00352DB0"/>
    <w:rsid w:val="00353E54"/>
    <w:rsid w:val="00361063"/>
    <w:rsid w:val="00362694"/>
    <w:rsid w:val="0037094A"/>
    <w:rsid w:val="00371ED3"/>
    <w:rsid w:val="00372659"/>
    <w:rsid w:val="00372FFC"/>
    <w:rsid w:val="00374797"/>
    <w:rsid w:val="00375936"/>
    <w:rsid w:val="00376198"/>
    <w:rsid w:val="003762A2"/>
    <w:rsid w:val="00376DBE"/>
    <w:rsid w:val="0037728A"/>
    <w:rsid w:val="00380B7D"/>
    <w:rsid w:val="00381A99"/>
    <w:rsid w:val="00381AFE"/>
    <w:rsid w:val="003828B9"/>
    <w:rsid w:val="003829C2"/>
    <w:rsid w:val="003830B2"/>
    <w:rsid w:val="00384724"/>
    <w:rsid w:val="003919B7"/>
    <w:rsid w:val="00391D57"/>
    <w:rsid w:val="00392292"/>
    <w:rsid w:val="00393396"/>
    <w:rsid w:val="00394F45"/>
    <w:rsid w:val="00396115"/>
    <w:rsid w:val="00396AAC"/>
    <w:rsid w:val="00397E9A"/>
    <w:rsid w:val="003A05AC"/>
    <w:rsid w:val="003A1DBC"/>
    <w:rsid w:val="003A2222"/>
    <w:rsid w:val="003A5927"/>
    <w:rsid w:val="003A7A29"/>
    <w:rsid w:val="003B1017"/>
    <w:rsid w:val="003B202F"/>
    <w:rsid w:val="003B253C"/>
    <w:rsid w:val="003B3C07"/>
    <w:rsid w:val="003B47FF"/>
    <w:rsid w:val="003B5710"/>
    <w:rsid w:val="003B6081"/>
    <w:rsid w:val="003B6775"/>
    <w:rsid w:val="003B7DBA"/>
    <w:rsid w:val="003C0D05"/>
    <w:rsid w:val="003C1843"/>
    <w:rsid w:val="003C2080"/>
    <w:rsid w:val="003C21D1"/>
    <w:rsid w:val="003C5FE2"/>
    <w:rsid w:val="003D05FB"/>
    <w:rsid w:val="003D1B16"/>
    <w:rsid w:val="003D2CA6"/>
    <w:rsid w:val="003D45BF"/>
    <w:rsid w:val="003D49CD"/>
    <w:rsid w:val="003D508A"/>
    <w:rsid w:val="003D537F"/>
    <w:rsid w:val="003D61C3"/>
    <w:rsid w:val="003D629D"/>
    <w:rsid w:val="003D7740"/>
    <w:rsid w:val="003D7B75"/>
    <w:rsid w:val="003E0208"/>
    <w:rsid w:val="003E2EAB"/>
    <w:rsid w:val="003E4844"/>
    <w:rsid w:val="003E4B57"/>
    <w:rsid w:val="003F27E1"/>
    <w:rsid w:val="003F307E"/>
    <w:rsid w:val="003F3276"/>
    <w:rsid w:val="003F3324"/>
    <w:rsid w:val="003F437A"/>
    <w:rsid w:val="003F5478"/>
    <w:rsid w:val="003F5C2B"/>
    <w:rsid w:val="00402240"/>
    <w:rsid w:val="004023E9"/>
    <w:rsid w:val="004027C9"/>
    <w:rsid w:val="004031B4"/>
    <w:rsid w:val="00403A60"/>
    <w:rsid w:val="0040454A"/>
    <w:rsid w:val="00405640"/>
    <w:rsid w:val="004058CE"/>
    <w:rsid w:val="00405AF7"/>
    <w:rsid w:val="00406FA7"/>
    <w:rsid w:val="0041174A"/>
    <w:rsid w:val="00413F83"/>
    <w:rsid w:val="0041490C"/>
    <w:rsid w:val="00415C27"/>
    <w:rsid w:val="00416191"/>
    <w:rsid w:val="00416721"/>
    <w:rsid w:val="004215D2"/>
    <w:rsid w:val="00421EF0"/>
    <w:rsid w:val="004224FA"/>
    <w:rsid w:val="00423D07"/>
    <w:rsid w:val="004244F5"/>
    <w:rsid w:val="0042631C"/>
    <w:rsid w:val="00426956"/>
    <w:rsid w:val="00427936"/>
    <w:rsid w:val="00427C97"/>
    <w:rsid w:val="00430D13"/>
    <w:rsid w:val="00431895"/>
    <w:rsid w:val="004362B5"/>
    <w:rsid w:val="004408EA"/>
    <w:rsid w:val="00440D16"/>
    <w:rsid w:val="00440F7E"/>
    <w:rsid w:val="0044346F"/>
    <w:rsid w:val="00450AE2"/>
    <w:rsid w:val="00453441"/>
    <w:rsid w:val="00453FF6"/>
    <w:rsid w:val="0045561C"/>
    <w:rsid w:val="004617D1"/>
    <w:rsid w:val="00464DF1"/>
    <w:rsid w:val="0046520A"/>
    <w:rsid w:val="004671C7"/>
    <w:rsid w:val="004672AB"/>
    <w:rsid w:val="004677FA"/>
    <w:rsid w:val="00471270"/>
    <w:rsid w:val="004714FE"/>
    <w:rsid w:val="00473044"/>
    <w:rsid w:val="00473635"/>
    <w:rsid w:val="00477BAA"/>
    <w:rsid w:val="00481CEE"/>
    <w:rsid w:val="00483FF4"/>
    <w:rsid w:val="004873EE"/>
    <w:rsid w:val="00487E2E"/>
    <w:rsid w:val="004908D7"/>
    <w:rsid w:val="00491951"/>
    <w:rsid w:val="00493C47"/>
    <w:rsid w:val="00494DEE"/>
    <w:rsid w:val="00495053"/>
    <w:rsid w:val="004A1F15"/>
    <w:rsid w:val="004A1F59"/>
    <w:rsid w:val="004A29BE"/>
    <w:rsid w:val="004A307D"/>
    <w:rsid w:val="004A3225"/>
    <w:rsid w:val="004A33EE"/>
    <w:rsid w:val="004A3AA8"/>
    <w:rsid w:val="004A4AF8"/>
    <w:rsid w:val="004A4C37"/>
    <w:rsid w:val="004A5357"/>
    <w:rsid w:val="004A6BCD"/>
    <w:rsid w:val="004B0B09"/>
    <w:rsid w:val="004B13C7"/>
    <w:rsid w:val="004B15E4"/>
    <w:rsid w:val="004B778F"/>
    <w:rsid w:val="004C0609"/>
    <w:rsid w:val="004C0B47"/>
    <w:rsid w:val="004C23AB"/>
    <w:rsid w:val="004C3A7B"/>
    <w:rsid w:val="004C639F"/>
    <w:rsid w:val="004C6E33"/>
    <w:rsid w:val="004D141F"/>
    <w:rsid w:val="004D2742"/>
    <w:rsid w:val="004D5A70"/>
    <w:rsid w:val="004D5A92"/>
    <w:rsid w:val="004D6310"/>
    <w:rsid w:val="004D71B9"/>
    <w:rsid w:val="004E0062"/>
    <w:rsid w:val="004E05A1"/>
    <w:rsid w:val="004E2223"/>
    <w:rsid w:val="004E2EEE"/>
    <w:rsid w:val="004E45A7"/>
    <w:rsid w:val="004E6680"/>
    <w:rsid w:val="004E6729"/>
    <w:rsid w:val="004E7F21"/>
    <w:rsid w:val="004F472A"/>
    <w:rsid w:val="004F5E57"/>
    <w:rsid w:val="004F6710"/>
    <w:rsid w:val="00500C3E"/>
    <w:rsid w:val="00502849"/>
    <w:rsid w:val="005033FB"/>
    <w:rsid w:val="00503870"/>
    <w:rsid w:val="00504334"/>
    <w:rsid w:val="00504880"/>
    <w:rsid w:val="0050498D"/>
    <w:rsid w:val="00505653"/>
    <w:rsid w:val="005067C8"/>
    <w:rsid w:val="005067F1"/>
    <w:rsid w:val="005104D7"/>
    <w:rsid w:val="00510B9E"/>
    <w:rsid w:val="005113FC"/>
    <w:rsid w:val="00511FD8"/>
    <w:rsid w:val="005129E5"/>
    <w:rsid w:val="005148BA"/>
    <w:rsid w:val="00521067"/>
    <w:rsid w:val="00521D83"/>
    <w:rsid w:val="00522677"/>
    <w:rsid w:val="00522DDE"/>
    <w:rsid w:val="00524D93"/>
    <w:rsid w:val="00526D9D"/>
    <w:rsid w:val="0053228D"/>
    <w:rsid w:val="0053555C"/>
    <w:rsid w:val="0053647A"/>
    <w:rsid w:val="00536BC2"/>
    <w:rsid w:val="00537620"/>
    <w:rsid w:val="005423D6"/>
    <w:rsid w:val="0054242E"/>
    <w:rsid w:val="005425E1"/>
    <w:rsid w:val="005427C5"/>
    <w:rsid w:val="00542CF6"/>
    <w:rsid w:val="00551416"/>
    <w:rsid w:val="0055317E"/>
    <w:rsid w:val="005532EC"/>
    <w:rsid w:val="0055371A"/>
    <w:rsid w:val="00553C03"/>
    <w:rsid w:val="005570E4"/>
    <w:rsid w:val="00560AE4"/>
    <w:rsid w:val="00560DDA"/>
    <w:rsid w:val="00563692"/>
    <w:rsid w:val="005650C0"/>
    <w:rsid w:val="00565206"/>
    <w:rsid w:val="00565308"/>
    <w:rsid w:val="00565AB9"/>
    <w:rsid w:val="005700A7"/>
    <w:rsid w:val="0057136D"/>
    <w:rsid w:val="00571679"/>
    <w:rsid w:val="00572794"/>
    <w:rsid w:val="0057332C"/>
    <w:rsid w:val="005737E3"/>
    <w:rsid w:val="00575836"/>
    <w:rsid w:val="00576106"/>
    <w:rsid w:val="00577623"/>
    <w:rsid w:val="00577AA9"/>
    <w:rsid w:val="00580EBA"/>
    <w:rsid w:val="00584235"/>
    <w:rsid w:val="005844E7"/>
    <w:rsid w:val="005908B8"/>
    <w:rsid w:val="0059182B"/>
    <w:rsid w:val="00592EA4"/>
    <w:rsid w:val="00594796"/>
    <w:rsid w:val="0059512E"/>
    <w:rsid w:val="00595920"/>
    <w:rsid w:val="00597A4C"/>
    <w:rsid w:val="005A023B"/>
    <w:rsid w:val="005A3C77"/>
    <w:rsid w:val="005A6A60"/>
    <w:rsid w:val="005A6A6D"/>
    <w:rsid w:val="005A6DD2"/>
    <w:rsid w:val="005A778A"/>
    <w:rsid w:val="005B3069"/>
    <w:rsid w:val="005B3D68"/>
    <w:rsid w:val="005B4E6E"/>
    <w:rsid w:val="005C0B1E"/>
    <w:rsid w:val="005C3329"/>
    <w:rsid w:val="005C385D"/>
    <w:rsid w:val="005C60AC"/>
    <w:rsid w:val="005C7FDB"/>
    <w:rsid w:val="005D0FD2"/>
    <w:rsid w:val="005D25CF"/>
    <w:rsid w:val="005D3B20"/>
    <w:rsid w:val="005D71B7"/>
    <w:rsid w:val="005E0012"/>
    <w:rsid w:val="005E19D0"/>
    <w:rsid w:val="005E24F8"/>
    <w:rsid w:val="005E33A3"/>
    <w:rsid w:val="005E4759"/>
    <w:rsid w:val="005E5C68"/>
    <w:rsid w:val="005E65C0"/>
    <w:rsid w:val="005F033A"/>
    <w:rsid w:val="005F0390"/>
    <w:rsid w:val="005F0DF9"/>
    <w:rsid w:val="005F1C68"/>
    <w:rsid w:val="005F3ADB"/>
    <w:rsid w:val="005F54FF"/>
    <w:rsid w:val="006013A4"/>
    <w:rsid w:val="00601A60"/>
    <w:rsid w:val="00601C55"/>
    <w:rsid w:val="00602B58"/>
    <w:rsid w:val="00604FD6"/>
    <w:rsid w:val="00604FE7"/>
    <w:rsid w:val="00607218"/>
    <w:rsid w:val="006072CD"/>
    <w:rsid w:val="006074F0"/>
    <w:rsid w:val="00612023"/>
    <w:rsid w:val="00614190"/>
    <w:rsid w:val="00615EE4"/>
    <w:rsid w:val="0061710B"/>
    <w:rsid w:val="00621811"/>
    <w:rsid w:val="00622028"/>
    <w:rsid w:val="00622342"/>
    <w:rsid w:val="00622372"/>
    <w:rsid w:val="00622A99"/>
    <w:rsid w:val="00622E67"/>
    <w:rsid w:val="0062341A"/>
    <w:rsid w:val="00623A88"/>
    <w:rsid w:val="00624634"/>
    <w:rsid w:val="00624C78"/>
    <w:rsid w:val="00626B57"/>
    <w:rsid w:val="00626DF4"/>
    <w:rsid w:val="00626EDC"/>
    <w:rsid w:val="00633B80"/>
    <w:rsid w:val="00633E35"/>
    <w:rsid w:val="006350FE"/>
    <w:rsid w:val="00635197"/>
    <w:rsid w:val="00641442"/>
    <w:rsid w:val="00643D18"/>
    <w:rsid w:val="006452D3"/>
    <w:rsid w:val="006470EC"/>
    <w:rsid w:val="006542D6"/>
    <w:rsid w:val="00655006"/>
    <w:rsid w:val="0065598E"/>
    <w:rsid w:val="00655AF2"/>
    <w:rsid w:val="00655BC5"/>
    <w:rsid w:val="006568BE"/>
    <w:rsid w:val="0066025D"/>
    <w:rsid w:val="0066086F"/>
    <w:rsid w:val="0066091A"/>
    <w:rsid w:val="00664DC4"/>
    <w:rsid w:val="00664E82"/>
    <w:rsid w:val="006651C4"/>
    <w:rsid w:val="006725E8"/>
    <w:rsid w:val="006753EA"/>
    <w:rsid w:val="006773EC"/>
    <w:rsid w:val="00680504"/>
    <w:rsid w:val="00681CD9"/>
    <w:rsid w:val="00683E30"/>
    <w:rsid w:val="0068513C"/>
    <w:rsid w:val="00687024"/>
    <w:rsid w:val="006874EE"/>
    <w:rsid w:val="00695E22"/>
    <w:rsid w:val="006962E7"/>
    <w:rsid w:val="006967FC"/>
    <w:rsid w:val="006A2E0C"/>
    <w:rsid w:val="006B03B3"/>
    <w:rsid w:val="006B4213"/>
    <w:rsid w:val="006B4CDE"/>
    <w:rsid w:val="006B7093"/>
    <w:rsid w:val="006B7417"/>
    <w:rsid w:val="006B7B1D"/>
    <w:rsid w:val="006C2C83"/>
    <w:rsid w:val="006C5A65"/>
    <w:rsid w:val="006C5AFC"/>
    <w:rsid w:val="006C66F7"/>
    <w:rsid w:val="006C6F3D"/>
    <w:rsid w:val="006C727C"/>
    <w:rsid w:val="006D0698"/>
    <w:rsid w:val="006D257D"/>
    <w:rsid w:val="006D2CE4"/>
    <w:rsid w:val="006D3140"/>
    <w:rsid w:val="006D31F9"/>
    <w:rsid w:val="006D3691"/>
    <w:rsid w:val="006D74D8"/>
    <w:rsid w:val="006D7E7D"/>
    <w:rsid w:val="006E5EF0"/>
    <w:rsid w:val="006F3117"/>
    <w:rsid w:val="006F3563"/>
    <w:rsid w:val="006F37DD"/>
    <w:rsid w:val="006F42B9"/>
    <w:rsid w:val="006F57C4"/>
    <w:rsid w:val="006F6103"/>
    <w:rsid w:val="006F6526"/>
    <w:rsid w:val="00701A40"/>
    <w:rsid w:val="00704DA5"/>
    <w:rsid w:val="00704E00"/>
    <w:rsid w:val="00712FC8"/>
    <w:rsid w:val="00716C37"/>
    <w:rsid w:val="00716CA9"/>
    <w:rsid w:val="007209E7"/>
    <w:rsid w:val="0072119B"/>
    <w:rsid w:val="00721FF2"/>
    <w:rsid w:val="00726182"/>
    <w:rsid w:val="00727635"/>
    <w:rsid w:val="007305D3"/>
    <w:rsid w:val="00732329"/>
    <w:rsid w:val="00733366"/>
    <w:rsid w:val="007337CA"/>
    <w:rsid w:val="00734C91"/>
    <w:rsid w:val="00734CE4"/>
    <w:rsid w:val="00735123"/>
    <w:rsid w:val="007354AD"/>
    <w:rsid w:val="007358EA"/>
    <w:rsid w:val="00735C4F"/>
    <w:rsid w:val="00735D93"/>
    <w:rsid w:val="00741740"/>
    <w:rsid w:val="00741837"/>
    <w:rsid w:val="00741EFE"/>
    <w:rsid w:val="0074216D"/>
    <w:rsid w:val="007448CD"/>
    <w:rsid w:val="007453E6"/>
    <w:rsid w:val="0075030F"/>
    <w:rsid w:val="00750BD6"/>
    <w:rsid w:val="00751174"/>
    <w:rsid w:val="00753455"/>
    <w:rsid w:val="00754789"/>
    <w:rsid w:val="00755C5B"/>
    <w:rsid w:val="00756983"/>
    <w:rsid w:val="00756AE8"/>
    <w:rsid w:val="00756C28"/>
    <w:rsid w:val="0075741D"/>
    <w:rsid w:val="00764008"/>
    <w:rsid w:val="00764C04"/>
    <w:rsid w:val="0076794C"/>
    <w:rsid w:val="00770453"/>
    <w:rsid w:val="00770C7E"/>
    <w:rsid w:val="007721A1"/>
    <w:rsid w:val="0077309D"/>
    <w:rsid w:val="00774B4A"/>
    <w:rsid w:val="007774EE"/>
    <w:rsid w:val="007779C0"/>
    <w:rsid w:val="00780C31"/>
    <w:rsid w:val="00781139"/>
    <w:rsid w:val="00781822"/>
    <w:rsid w:val="00782B41"/>
    <w:rsid w:val="00783246"/>
    <w:rsid w:val="00783F21"/>
    <w:rsid w:val="00786884"/>
    <w:rsid w:val="00786AE0"/>
    <w:rsid w:val="00787159"/>
    <w:rsid w:val="00787AB3"/>
    <w:rsid w:val="0079043A"/>
    <w:rsid w:val="0079110E"/>
    <w:rsid w:val="00791668"/>
    <w:rsid w:val="00791AA1"/>
    <w:rsid w:val="0079217C"/>
    <w:rsid w:val="00792242"/>
    <w:rsid w:val="007938FB"/>
    <w:rsid w:val="007A1E3B"/>
    <w:rsid w:val="007A1FB9"/>
    <w:rsid w:val="007A3793"/>
    <w:rsid w:val="007A522C"/>
    <w:rsid w:val="007A755C"/>
    <w:rsid w:val="007B3E77"/>
    <w:rsid w:val="007B402A"/>
    <w:rsid w:val="007B438C"/>
    <w:rsid w:val="007B7802"/>
    <w:rsid w:val="007C1BA2"/>
    <w:rsid w:val="007C2B48"/>
    <w:rsid w:val="007C5488"/>
    <w:rsid w:val="007C7D09"/>
    <w:rsid w:val="007D20E9"/>
    <w:rsid w:val="007D30A6"/>
    <w:rsid w:val="007D41D6"/>
    <w:rsid w:val="007D4CC7"/>
    <w:rsid w:val="007D4FA4"/>
    <w:rsid w:val="007D53C3"/>
    <w:rsid w:val="007D7881"/>
    <w:rsid w:val="007D78F1"/>
    <w:rsid w:val="007D7E3A"/>
    <w:rsid w:val="007E09EE"/>
    <w:rsid w:val="007E0E10"/>
    <w:rsid w:val="007E4768"/>
    <w:rsid w:val="007E56F5"/>
    <w:rsid w:val="007E57EF"/>
    <w:rsid w:val="007E6AA9"/>
    <w:rsid w:val="007E777B"/>
    <w:rsid w:val="007F2070"/>
    <w:rsid w:val="007F63C1"/>
    <w:rsid w:val="007F74F9"/>
    <w:rsid w:val="00800E61"/>
    <w:rsid w:val="00803867"/>
    <w:rsid w:val="00804CCD"/>
    <w:rsid w:val="008053F5"/>
    <w:rsid w:val="00806AAB"/>
    <w:rsid w:val="00806FA6"/>
    <w:rsid w:val="00807285"/>
    <w:rsid w:val="00807AF7"/>
    <w:rsid w:val="00810198"/>
    <w:rsid w:val="00811D84"/>
    <w:rsid w:val="0081208E"/>
    <w:rsid w:val="00815DA8"/>
    <w:rsid w:val="008160E8"/>
    <w:rsid w:val="00816EC1"/>
    <w:rsid w:val="0082194D"/>
    <w:rsid w:val="00821DE2"/>
    <w:rsid w:val="008221F9"/>
    <w:rsid w:val="00822BAD"/>
    <w:rsid w:val="0082475C"/>
    <w:rsid w:val="0082582E"/>
    <w:rsid w:val="00825F95"/>
    <w:rsid w:val="00826EF5"/>
    <w:rsid w:val="00830019"/>
    <w:rsid w:val="00830712"/>
    <w:rsid w:val="00831693"/>
    <w:rsid w:val="00833ED6"/>
    <w:rsid w:val="00836852"/>
    <w:rsid w:val="00840104"/>
    <w:rsid w:val="00840C1F"/>
    <w:rsid w:val="008411C9"/>
    <w:rsid w:val="0084129C"/>
    <w:rsid w:val="00841FC5"/>
    <w:rsid w:val="0084293C"/>
    <w:rsid w:val="00843D0F"/>
    <w:rsid w:val="00844834"/>
    <w:rsid w:val="008450E1"/>
    <w:rsid w:val="00845709"/>
    <w:rsid w:val="0084601A"/>
    <w:rsid w:val="0084661E"/>
    <w:rsid w:val="00846CE6"/>
    <w:rsid w:val="00850428"/>
    <w:rsid w:val="00850E2C"/>
    <w:rsid w:val="00851974"/>
    <w:rsid w:val="00852521"/>
    <w:rsid w:val="008576BD"/>
    <w:rsid w:val="00860463"/>
    <w:rsid w:val="00860EFB"/>
    <w:rsid w:val="008611CB"/>
    <w:rsid w:val="008620B6"/>
    <w:rsid w:val="0086471B"/>
    <w:rsid w:val="00864BF1"/>
    <w:rsid w:val="00867B1F"/>
    <w:rsid w:val="00871F65"/>
    <w:rsid w:val="008721ED"/>
    <w:rsid w:val="00872E93"/>
    <w:rsid w:val="008733DA"/>
    <w:rsid w:val="00874172"/>
    <w:rsid w:val="0087786A"/>
    <w:rsid w:val="00881888"/>
    <w:rsid w:val="00883B8E"/>
    <w:rsid w:val="008850E4"/>
    <w:rsid w:val="00885D17"/>
    <w:rsid w:val="00886A2E"/>
    <w:rsid w:val="008900C5"/>
    <w:rsid w:val="008911D1"/>
    <w:rsid w:val="008939AB"/>
    <w:rsid w:val="008944C9"/>
    <w:rsid w:val="00897F50"/>
    <w:rsid w:val="008A056F"/>
    <w:rsid w:val="008A0DC2"/>
    <w:rsid w:val="008A0DD6"/>
    <w:rsid w:val="008A1064"/>
    <w:rsid w:val="008A12F5"/>
    <w:rsid w:val="008A243A"/>
    <w:rsid w:val="008B1587"/>
    <w:rsid w:val="008B1B01"/>
    <w:rsid w:val="008B1E32"/>
    <w:rsid w:val="008B21EC"/>
    <w:rsid w:val="008B26E3"/>
    <w:rsid w:val="008B32A7"/>
    <w:rsid w:val="008B3BCD"/>
    <w:rsid w:val="008B3F44"/>
    <w:rsid w:val="008B6AF8"/>
    <w:rsid w:val="008B6DF8"/>
    <w:rsid w:val="008C106C"/>
    <w:rsid w:val="008C10F1"/>
    <w:rsid w:val="008C1926"/>
    <w:rsid w:val="008C1E99"/>
    <w:rsid w:val="008C22B7"/>
    <w:rsid w:val="008C2581"/>
    <w:rsid w:val="008C4EE5"/>
    <w:rsid w:val="008C66ED"/>
    <w:rsid w:val="008C7842"/>
    <w:rsid w:val="008D31A3"/>
    <w:rsid w:val="008E0085"/>
    <w:rsid w:val="008E0DC2"/>
    <w:rsid w:val="008E0F1F"/>
    <w:rsid w:val="008E2AA6"/>
    <w:rsid w:val="008E311B"/>
    <w:rsid w:val="008E4884"/>
    <w:rsid w:val="008E6760"/>
    <w:rsid w:val="008F079A"/>
    <w:rsid w:val="008F3D01"/>
    <w:rsid w:val="008F46E7"/>
    <w:rsid w:val="008F4B46"/>
    <w:rsid w:val="008F64CA"/>
    <w:rsid w:val="008F6F0B"/>
    <w:rsid w:val="008F7E4B"/>
    <w:rsid w:val="00900E72"/>
    <w:rsid w:val="00901ACE"/>
    <w:rsid w:val="0090578A"/>
    <w:rsid w:val="00907BA7"/>
    <w:rsid w:val="0091064E"/>
    <w:rsid w:val="00910B6E"/>
    <w:rsid w:val="00911672"/>
    <w:rsid w:val="00911FC5"/>
    <w:rsid w:val="0091456F"/>
    <w:rsid w:val="00916990"/>
    <w:rsid w:val="009172B4"/>
    <w:rsid w:val="0092130A"/>
    <w:rsid w:val="00925E66"/>
    <w:rsid w:val="00930A23"/>
    <w:rsid w:val="0093166D"/>
    <w:rsid w:val="00931A10"/>
    <w:rsid w:val="00932BE2"/>
    <w:rsid w:val="009359D9"/>
    <w:rsid w:val="00937FEC"/>
    <w:rsid w:val="00941294"/>
    <w:rsid w:val="009422AB"/>
    <w:rsid w:val="00942D75"/>
    <w:rsid w:val="00943316"/>
    <w:rsid w:val="009454C3"/>
    <w:rsid w:val="00946586"/>
    <w:rsid w:val="00947967"/>
    <w:rsid w:val="009502B3"/>
    <w:rsid w:val="00951B1E"/>
    <w:rsid w:val="00951F68"/>
    <w:rsid w:val="009546DD"/>
    <w:rsid w:val="00955201"/>
    <w:rsid w:val="00962074"/>
    <w:rsid w:val="009632D2"/>
    <w:rsid w:val="00965200"/>
    <w:rsid w:val="009668B3"/>
    <w:rsid w:val="00971471"/>
    <w:rsid w:val="009728D3"/>
    <w:rsid w:val="00976F8D"/>
    <w:rsid w:val="0098005E"/>
    <w:rsid w:val="00980AA3"/>
    <w:rsid w:val="00981344"/>
    <w:rsid w:val="009817FF"/>
    <w:rsid w:val="009845B6"/>
    <w:rsid w:val="009849C2"/>
    <w:rsid w:val="00984D24"/>
    <w:rsid w:val="009858EB"/>
    <w:rsid w:val="00985964"/>
    <w:rsid w:val="00987189"/>
    <w:rsid w:val="0099182F"/>
    <w:rsid w:val="00996627"/>
    <w:rsid w:val="0099688E"/>
    <w:rsid w:val="0099698C"/>
    <w:rsid w:val="00997201"/>
    <w:rsid w:val="00997D08"/>
    <w:rsid w:val="009A0497"/>
    <w:rsid w:val="009A3F47"/>
    <w:rsid w:val="009A69F6"/>
    <w:rsid w:val="009B0046"/>
    <w:rsid w:val="009B00AF"/>
    <w:rsid w:val="009B2995"/>
    <w:rsid w:val="009B33CC"/>
    <w:rsid w:val="009B3FBF"/>
    <w:rsid w:val="009B546C"/>
    <w:rsid w:val="009C13E9"/>
    <w:rsid w:val="009C1440"/>
    <w:rsid w:val="009C2107"/>
    <w:rsid w:val="009C49F7"/>
    <w:rsid w:val="009C5D9E"/>
    <w:rsid w:val="009D17B9"/>
    <w:rsid w:val="009D2C3E"/>
    <w:rsid w:val="009D365F"/>
    <w:rsid w:val="009D456C"/>
    <w:rsid w:val="009D63C4"/>
    <w:rsid w:val="009D68C7"/>
    <w:rsid w:val="009D7CEA"/>
    <w:rsid w:val="009E0625"/>
    <w:rsid w:val="009E20ED"/>
    <w:rsid w:val="009E22EE"/>
    <w:rsid w:val="009E3034"/>
    <w:rsid w:val="009E549F"/>
    <w:rsid w:val="009E69B9"/>
    <w:rsid w:val="009E6E9B"/>
    <w:rsid w:val="009F1053"/>
    <w:rsid w:val="009F1F35"/>
    <w:rsid w:val="009F28A8"/>
    <w:rsid w:val="009F3E57"/>
    <w:rsid w:val="009F42A3"/>
    <w:rsid w:val="009F473E"/>
    <w:rsid w:val="009F5247"/>
    <w:rsid w:val="009F682A"/>
    <w:rsid w:val="009F6AC2"/>
    <w:rsid w:val="00A01F54"/>
    <w:rsid w:val="00A022BE"/>
    <w:rsid w:val="00A02815"/>
    <w:rsid w:val="00A058CB"/>
    <w:rsid w:val="00A07B4B"/>
    <w:rsid w:val="00A128EE"/>
    <w:rsid w:val="00A12F87"/>
    <w:rsid w:val="00A1327F"/>
    <w:rsid w:val="00A15C00"/>
    <w:rsid w:val="00A16AC4"/>
    <w:rsid w:val="00A170F0"/>
    <w:rsid w:val="00A20CDC"/>
    <w:rsid w:val="00A23631"/>
    <w:rsid w:val="00A24C95"/>
    <w:rsid w:val="00A2599A"/>
    <w:rsid w:val="00A26094"/>
    <w:rsid w:val="00A2645A"/>
    <w:rsid w:val="00A301BF"/>
    <w:rsid w:val="00A302B2"/>
    <w:rsid w:val="00A318A4"/>
    <w:rsid w:val="00A319DA"/>
    <w:rsid w:val="00A32353"/>
    <w:rsid w:val="00A325A5"/>
    <w:rsid w:val="00A331B4"/>
    <w:rsid w:val="00A3484E"/>
    <w:rsid w:val="00A356D3"/>
    <w:rsid w:val="00A36ADA"/>
    <w:rsid w:val="00A37C4D"/>
    <w:rsid w:val="00A40580"/>
    <w:rsid w:val="00A438D8"/>
    <w:rsid w:val="00A45C7A"/>
    <w:rsid w:val="00A45E43"/>
    <w:rsid w:val="00A473F5"/>
    <w:rsid w:val="00A47611"/>
    <w:rsid w:val="00A504E3"/>
    <w:rsid w:val="00A505D2"/>
    <w:rsid w:val="00A50E8A"/>
    <w:rsid w:val="00A51EBF"/>
    <w:rsid w:val="00A51F9D"/>
    <w:rsid w:val="00A5416A"/>
    <w:rsid w:val="00A54D3B"/>
    <w:rsid w:val="00A56228"/>
    <w:rsid w:val="00A612EB"/>
    <w:rsid w:val="00A61BBF"/>
    <w:rsid w:val="00A63886"/>
    <w:rsid w:val="00A639F4"/>
    <w:rsid w:val="00A65864"/>
    <w:rsid w:val="00A65FAE"/>
    <w:rsid w:val="00A7134C"/>
    <w:rsid w:val="00A7275B"/>
    <w:rsid w:val="00A7333E"/>
    <w:rsid w:val="00A7463A"/>
    <w:rsid w:val="00A802EF"/>
    <w:rsid w:val="00A81A32"/>
    <w:rsid w:val="00A82AA1"/>
    <w:rsid w:val="00A835BD"/>
    <w:rsid w:val="00A83A53"/>
    <w:rsid w:val="00A844C4"/>
    <w:rsid w:val="00A84C06"/>
    <w:rsid w:val="00A84C98"/>
    <w:rsid w:val="00A904D0"/>
    <w:rsid w:val="00A92007"/>
    <w:rsid w:val="00A9406B"/>
    <w:rsid w:val="00A97B15"/>
    <w:rsid w:val="00A97EAD"/>
    <w:rsid w:val="00AA42D5"/>
    <w:rsid w:val="00AA65B7"/>
    <w:rsid w:val="00AB2FAB"/>
    <w:rsid w:val="00AB5C14"/>
    <w:rsid w:val="00AB5D57"/>
    <w:rsid w:val="00AB6D8B"/>
    <w:rsid w:val="00AC1EE7"/>
    <w:rsid w:val="00AC333F"/>
    <w:rsid w:val="00AC3574"/>
    <w:rsid w:val="00AC3FEC"/>
    <w:rsid w:val="00AC585C"/>
    <w:rsid w:val="00AC65A5"/>
    <w:rsid w:val="00AC71E9"/>
    <w:rsid w:val="00AC7A32"/>
    <w:rsid w:val="00AD1925"/>
    <w:rsid w:val="00AD1D5A"/>
    <w:rsid w:val="00AD2F22"/>
    <w:rsid w:val="00AD3FE3"/>
    <w:rsid w:val="00AD57DB"/>
    <w:rsid w:val="00AE067D"/>
    <w:rsid w:val="00AE16E1"/>
    <w:rsid w:val="00AE6DDB"/>
    <w:rsid w:val="00AF0A21"/>
    <w:rsid w:val="00AF1181"/>
    <w:rsid w:val="00AF134F"/>
    <w:rsid w:val="00AF2F79"/>
    <w:rsid w:val="00AF4653"/>
    <w:rsid w:val="00AF4EC9"/>
    <w:rsid w:val="00AF7DB7"/>
    <w:rsid w:val="00B05D60"/>
    <w:rsid w:val="00B07A46"/>
    <w:rsid w:val="00B10D02"/>
    <w:rsid w:val="00B11D5C"/>
    <w:rsid w:val="00B121F8"/>
    <w:rsid w:val="00B13957"/>
    <w:rsid w:val="00B15A82"/>
    <w:rsid w:val="00B201E2"/>
    <w:rsid w:val="00B3166E"/>
    <w:rsid w:val="00B31B70"/>
    <w:rsid w:val="00B31FC8"/>
    <w:rsid w:val="00B33324"/>
    <w:rsid w:val="00B3424F"/>
    <w:rsid w:val="00B37685"/>
    <w:rsid w:val="00B41524"/>
    <w:rsid w:val="00B43038"/>
    <w:rsid w:val="00B443E4"/>
    <w:rsid w:val="00B44F67"/>
    <w:rsid w:val="00B47607"/>
    <w:rsid w:val="00B477B9"/>
    <w:rsid w:val="00B5078E"/>
    <w:rsid w:val="00B50B22"/>
    <w:rsid w:val="00B52E4A"/>
    <w:rsid w:val="00B5484D"/>
    <w:rsid w:val="00B54B70"/>
    <w:rsid w:val="00B563EA"/>
    <w:rsid w:val="00B56CDF"/>
    <w:rsid w:val="00B60662"/>
    <w:rsid w:val="00B60E51"/>
    <w:rsid w:val="00B63A54"/>
    <w:rsid w:val="00B668AB"/>
    <w:rsid w:val="00B702E6"/>
    <w:rsid w:val="00B70A5F"/>
    <w:rsid w:val="00B72121"/>
    <w:rsid w:val="00B76D7B"/>
    <w:rsid w:val="00B77D18"/>
    <w:rsid w:val="00B828AC"/>
    <w:rsid w:val="00B8313A"/>
    <w:rsid w:val="00B83B0B"/>
    <w:rsid w:val="00B83FC2"/>
    <w:rsid w:val="00B85B0D"/>
    <w:rsid w:val="00B87819"/>
    <w:rsid w:val="00B9102E"/>
    <w:rsid w:val="00B91DEB"/>
    <w:rsid w:val="00B92D6E"/>
    <w:rsid w:val="00B93503"/>
    <w:rsid w:val="00B9602B"/>
    <w:rsid w:val="00B96853"/>
    <w:rsid w:val="00B96A0B"/>
    <w:rsid w:val="00BA1651"/>
    <w:rsid w:val="00BA31E8"/>
    <w:rsid w:val="00BA342E"/>
    <w:rsid w:val="00BA55E0"/>
    <w:rsid w:val="00BA5CFD"/>
    <w:rsid w:val="00BA6BD4"/>
    <w:rsid w:val="00BA6C7A"/>
    <w:rsid w:val="00BB0C29"/>
    <w:rsid w:val="00BB17D1"/>
    <w:rsid w:val="00BB3752"/>
    <w:rsid w:val="00BB441D"/>
    <w:rsid w:val="00BB48F9"/>
    <w:rsid w:val="00BB4D1A"/>
    <w:rsid w:val="00BB6688"/>
    <w:rsid w:val="00BC0D7C"/>
    <w:rsid w:val="00BC1794"/>
    <w:rsid w:val="00BC26D4"/>
    <w:rsid w:val="00BC641E"/>
    <w:rsid w:val="00BD2B95"/>
    <w:rsid w:val="00BD4025"/>
    <w:rsid w:val="00BD6245"/>
    <w:rsid w:val="00BD77BB"/>
    <w:rsid w:val="00BD7F00"/>
    <w:rsid w:val="00BE0C80"/>
    <w:rsid w:val="00BE1AFB"/>
    <w:rsid w:val="00BE22ED"/>
    <w:rsid w:val="00BE3B0D"/>
    <w:rsid w:val="00BF0AE9"/>
    <w:rsid w:val="00BF2A42"/>
    <w:rsid w:val="00BF314B"/>
    <w:rsid w:val="00BF535D"/>
    <w:rsid w:val="00C00BE6"/>
    <w:rsid w:val="00C0231B"/>
    <w:rsid w:val="00C03D8C"/>
    <w:rsid w:val="00C055EC"/>
    <w:rsid w:val="00C07D3E"/>
    <w:rsid w:val="00C10DC9"/>
    <w:rsid w:val="00C124AA"/>
    <w:rsid w:val="00C12904"/>
    <w:rsid w:val="00C12FB3"/>
    <w:rsid w:val="00C17341"/>
    <w:rsid w:val="00C20E99"/>
    <w:rsid w:val="00C214BA"/>
    <w:rsid w:val="00C22500"/>
    <w:rsid w:val="00C23342"/>
    <w:rsid w:val="00C24D67"/>
    <w:rsid w:val="00C24EEF"/>
    <w:rsid w:val="00C25CF6"/>
    <w:rsid w:val="00C25EC3"/>
    <w:rsid w:val="00C26302"/>
    <w:rsid w:val="00C26C36"/>
    <w:rsid w:val="00C30F71"/>
    <w:rsid w:val="00C31437"/>
    <w:rsid w:val="00C319F3"/>
    <w:rsid w:val="00C31C73"/>
    <w:rsid w:val="00C32768"/>
    <w:rsid w:val="00C354D9"/>
    <w:rsid w:val="00C35E57"/>
    <w:rsid w:val="00C379AE"/>
    <w:rsid w:val="00C41A08"/>
    <w:rsid w:val="00C42246"/>
    <w:rsid w:val="00C43161"/>
    <w:rsid w:val="00C431DF"/>
    <w:rsid w:val="00C456BD"/>
    <w:rsid w:val="00C460B3"/>
    <w:rsid w:val="00C471BB"/>
    <w:rsid w:val="00C4732E"/>
    <w:rsid w:val="00C508A0"/>
    <w:rsid w:val="00C50F86"/>
    <w:rsid w:val="00C530DC"/>
    <w:rsid w:val="00C5350D"/>
    <w:rsid w:val="00C6123C"/>
    <w:rsid w:val="00C6136E"/>
    <w:rsid w:val="00C61513"/>
    <w:rsid w:val="00C6311A"/>
    <w:rsid w:val="00C640B4"/>
    <w:rsid w:val="00C66907"/>
    <w:rsid w:val="00C7084D"/>
    <w:rsid w:val="00C7315E"/>
    <w:rsid w:val="00C73DF8"/>
    <w:rsid w:val="00C75895"/>
    <w:rsid w:val="00C813D1"/>
    <w:rsid w:val="00C83C9F"/>
    <w:rsid w:val="00C91A3F"/>
    <w:rsid w:val="00C93D4A"/>
    <w:rsid w:val="00C94519"/>
    <w:rsid w:val="00C94840"/>
    <w:rsid w:val="00C97A7F"/>
    <w:rsid w:val="00CA2BEB"/>
    <w:rsid w:val="00CA3F1C"/>
    <w:rsid w:val="00CA4A1B"/>
    <w:rsid w:val="00CA4EE3"/>
    <w:rsid w:val="00CB027F"/>
    <w:rsid w:val="00CB2E3F"/>
    <w:rsid w:val="00CB472D"/>
    <w:rsid w:val="00CC0EBB"/>
    <w:rsid w:val="00CC3114"/>
    <w:rsid w:val="00CC3A59"/>
    <w:rsid w:val="00CC42FC"/>
    <w:rsid w:val="00CC6297"/>
    <w:rsid w:val="00CC7690"/>
    <w:rsid w:val="00CD1986"/>
    <w:rsid w:val="00CD1D82"/>
    <w:rsid w:val="00CD37D7"/>
    <w:rsid w:val="00CD54BF"/>
    <w:rsid w:val="00CE4D5C"/>
    <w:rsid w:val="00CF05DA"/>
    <w:rsid w:val="00CF23B3"/>
    <w:rsid w:val="00CF241F"/>
    <w:rsid w:val="00CF5433"/>
    <w:rsid w:val="00CF58EB"/>
    <w:rsid w:val="00CF6FEC"/>
    <w:rsid w:val="00CF7698"/>
    <w:rsid w:val="00CF7AE9"/>
    <w:rsid w:val="00D0106E"/>
    <w:rsid w:val="00D06383"/>
    <w:rsid w:val="00D069F8"/>
    <w:rsid w:val="00D07A5E"/>
    <w:rsid w:val="00D07F76"/>
    <w:rsid w:val="00D14862"/>
    <w:rsid w:val="00D1506D"/>
    <w:rsid w:val="00D15C6C"/>
    <w:rsid w:val="00D202E9"/>
    <w:rsid w:val="00D20D26"/>
    <w:rsid w:val="00D20E85"/>
    <w:rsid w:val="00D214C2"/>
    <w:rsid w:val="00D21E2F"/>
    <w:rsid w:val="00D24615"/>
    <w:rsid w:val="00D2764D"/>
    <w:rsid w:val="00D31D0C"/>
    <w:rsid w:val="00D364ED"/>
    <w:rsid w:val="00D37842"/>
    <w:rsid w:val="00D42DC2"/>
    <w:rsid w:val="00D4302B"/>
    <w:rsid w:val="00D43CC5"/>
    <w:rsid w:val="00D45134"/>
    <w:rsid w:val="00D45CF7"/>
    <w:rsid w:val="00D50069"/>
    <w:rsid w:val="00D51FB5"/>
    <w:rsid w:val="00D537E1"/>
    <w:rsid w:val="00D548C4"/>
    <w:rsid w:val="00D55BB2"/>
    <w:rsid w:val="00D562CB"/>
    <w:rsid w:val="00D56EB2"/>
    <w:rsid w:val="00D6091A"/>
    <w:rsid w:val="00D61697"/>
    <w:rsid w:val="00D6215F"/>
    <w:rsid w:val="00D62377"/>
    <w:rsid w:val="00D6400D"/>
    <w:rsid w:val="00D64750"/>
    <w:rsid w:val="00D65CCE"/>
    <w:rsid w:val="00D6605A"/>
    <w:rsid w:val="00D6695F"/>
    <w:rsid w:val="00D73D12"/>
    <w:rsid w:val="00D75644"/>
    <w:rsid w:val="00D81656"/>
    <w:rsid w:val="00D8339D"/>
    <w:rsid w:val="00D83D87"/>
    <w:rsid w:val="00D84A6D"/>
    <w:rsid w:val="00D86A30"/>
    <w:rsid w:val="00D8799A"/>
    <w:rsid w:val="00D9424C"/>
    <w:rsid w:val="00D97CB4"/>
    <w:rsid w:val="00D97DD4"/>
    <w:rsid w:val="00DA2EB6"/>
    <w:rsid w:val="00DA391B"/>
    <w:rsid w:val="00DA5A8A"/>
    <w:rsid w:val="00DB1170"/>
    <w:rsid w:val="00DB26CD"/>
    <w:rsid w:val="00DB441C"/>
    <w:rsid w:val="00DB44AF"/>
    <w:rsid w:val="00DB63B5"/>
    <w:rsid w:val="00DC00C9"/>
    <w:rsid w:val="00DC1F58"/>
    <w:rsid w:val="00DC219D"/>
    <w:rsid w:val="00DC339B"/>
    <w:rsid w:val="00DC59EE"/>
    <w:rsid w:val="00DC5D40"/>
    <w:rsid w:val="00DC69A7"/>
    <w:rsid w:val="00DD1AC5"/>
    <w:rsid w:val="00DD30E9"/>
    <w:rsid w:val="00DD32C1"/>
    <w:rsid w:val="00DD4F47"/>
    <w:rsid w:val="00DD7ED2"/>
    <w:rsid w:val="00DD7FBB"/>
    <w:rsid w:val="00DE0B9F"/>
    <w:rsid w:val="00DE1DAA"/>
    <w:rsid w:val="00DE2A9E"/>
    <w:rsid w:val="00DE4238"/>
    <w:rsid w:val="00DE50C2"/>
    <w:rsid w:val="00DE591D"/>
    <w:rsid w:val="00DE657F"/>
    <w:rsid w:val="00DE7BBD"/>
    <w:rsid w:val="00DF1218"/>
    <w:rsid w:val="00DF4331"/>
    <w:rsid w:val="00DF6462"/>
    <w:rsid w:val="00E021C9"/>
    <w:rsid w:val="00E02FA0"/>
    <w:rsid w:val="00E036DC"/>
    <w:rsid w:val="00E03D6A"/>
    <w:rsid w:val="00E05D88"/>
    <w:rsid w:val="00E073A3"/>
    <w:rsid w:val="00E10454"/>
    <w:rsid w:val="00E1054B"/>
    <w:rsid w:val="00E107B2"/>
    <w:rsid w:val="00E112E5"/>
    <w:rsid w:val="00E12040"/>
    <w:rsid w:val="00E122D8"/>
    <w:rsid w:val="00E12CC8"/>
    <w:rsid w:val="00E14079"/>
    <w:rsid w:val="00E14453"/>
    <w:rsid w:val="00E15352"/>
    <w:rsid w:val="00E202D4"/>
    <w:rsid w:val="00E21C40"/>
    <w:rsid w:val="00E21CC7"/>
    <w:rsid w:val="00E2476B"/>
    <w:rsid w:val="00E24D9E"/>
    <w:rsid w:val="00E25849"/>
    <w:rsid w:val="00E25852"/>
    <w:rsid w:val="00E26104"/>
    <w:rsid w:val="00E2754B"/>
    <w:rsid w:val="00E3197E"/>
    <w:rsid w:val="00E34129"/>
    <w:rsid w:val="00E342F8"/>
    <w:rsid w:val="00E351ED"/>
    <w:rsid w:val="00E368B6"/>
    <w:rsid w:val="00E408D6"/>
    <w:rsid w:val="00E41E87"/>
    <w:rsid w:val="00E42B19"/>
    <w:rsid w:val="00E4337B"/>
    <w:rsid w:val="00E4405A"/>
    <w:rsid w:val="00E55298"/>
    <w:rsid w:val="00E55F56"/>
    <w:rsid w:val="00E6034B"/>
    <w:rsid w:val="00E620DA"/>
    <w:rsid w:val="00E62192"/>
    <w:rsid w:val="00E623DC"/>
    <w:rsid w:val="00E63B1D"/>
    <w:rsid w:val="00E63E79"/>
    <w:rsid w:val="00E6440F"/>
    <w:rsid w:val="00E6549E"/>
    <w:rsid w:val="00E655A4"/>
    <w:rsid w:val="00E65C0E"/>
    <w:rsid w:val="00E65EDE"/>
    <w:rsid w:val="00E66C7A"/>
    <w:rsid w:val="00E70F81"/>
    <w:rsid w:val="00E711BE"/>
    <w:rsid w:val="00E71E4C"/>
    <w:rsid w:val="00E722E8"/>
    <w:rsid w:val="00E726AD"/>
    <w:rsid w:val="00E72915"/>
    <w:rsid w:val="00E72CF8"/>
    <w:rsid w:val="00E74C52"/>
    <w:rsid w:val="00E758DE"/>
    <w:rsid w:val="00E77055"/>
    <w:rsid w:val="00E77460"/>
    <w:rsid w:val="00E82EF8"/>
    <w:rsid w:val="00E83ABC"/>
    <w:rsid w:val="00E83CEF"/>
    <w:rsid w:val="00E840BF"/>
    <w:rsid w:val="00E844F2"/>
    <w:rsid w:val="00E85BBF"/>
    <w:rsid w:val="00E86283"/>
    <w:rsid w:val="00E90AD0"/>
    <w:rsid w:val="00E910FC"/>
    <w:rsid w:val="00E92FCB"/>
    <w:rsid w:val="00E93E05"/>
    <w:rsid w:val="00E94A72"/>
    <w:rsid w:val="00E94FA6"/>
    <w:rsid w:val="00EA147F"/>
    <w:rsid w:val="00EA2AC1"/>
    <w:rsid w:val="00EA35E5"/>
    <w:rsid w:val="00EA48F1"/>
    <w:rsid w:val="00EA4A27"/>
    <w:rsid w:val="00EA4FA6"/>
    <w:rsid w:val="00EB1A25"/>
    <w:rsid w:val="00EB2C99"/>
    <w:rsid w:val="00EB2E52"/>
    <w:rsid w:val="00EB41B5"/>
    <w:rsid w:val="00EB468C"/>
    <w:rsid w:val="00EB59D5"/>
    <w:rsid w:val="00EB67AD"/>
    <w:rsid w:val="00EC06D6"/>
    <w:rsid w:val="00EC4633"/>
    <w:rsid w:val="00EC634B"/>
    <w:rsid w:val="00EC7363"/>
    <w:rsid w:val="00ED03AB"/>
    <w:rsid w:val="00ED16C5"/>
    <w:rsid w:val="00ED1963"/>
    <w:rsid w:val="00ED1CD4"/>
    <w:rsid w:val="00ED1D2B"/>
    <w:rsid w:val="00ED23E4"/>
    <w:rsid w:val="00ED64B5"/>
    <w:rsid w:val="00ED7DA5"/>
    <w:rsid w:val="00EE062C"/>
    <w:rsid w:val="00EE5BB3"/>
    <w:rsid w:val="00EE6901"/>
    <w:rsid w:val="00EE69A0"/>
    <w:rsid w:val="00EE7CCA"/>
    <w:rsid w:val="00EF5F3B"/>
    <w:rsid w:val="00EF61E8"/>
    <w:rsid w:val="00EF6754"/>
    <w:rsid w:val="00EF6DCB"/>
    <w:rsid w:val="00F06E53"/>
    <w:rsid w:val="00F108B4"/>
    <w:rsid w:val="00F113B9"/>
    <w:rsid w:val="00F1156A"/>
    <w:rsid w:val="00F12A03"/>
    <w:rsid w:val="00F137C5"/>
    <w:rsid w:val="00F16A14"/>
    <w:rsid w:val="00F16D71"/>
    <w:rsid w:val="00F2056C"/>
    <w:rsid w:val="00F2105F"/>
    <w:rsid w:val="00F212F6"/>
    <w:rsid w:val="00F2660C"/>
    <w:rsid w:val="00F30782"/>
    <w:rsid w:val="00F3464E"/>
    <w:rsid w:val="00F3546D"/>
    <w:rsid w:val="00F362D7"/>
    <w:rsid w:val="00F37045"/>
    <w:rsid w:val="00F37D7B"/>
    <w:rsid w:val="00F40158"/>
    <w:rsid w:val="00F4071F"/>
    <w:rsid w:val="00F41746"/>
    <w:rsid w:val="00F516E2"/>
    <w:rsid w:val="00F5314C"/>
    <w:rsid w:val="00F566EB"/>
    <w:rsid w:val="00F5688C"/>
    <w:rsid w:val="00F56F2C"/>
    <w:rsid w:val="00F60048"/>
    <w:rsid w:val="00F635DD"/>
    <w:rsid w:val="00F6627B"/>
    <w:rsid w:val="00F71967"/>
    <w:rsid w:val="00F7336E"/>
    <w:rsid w:val="00F734F2"/>
    <w:rsid w:val="00F73F16"/>
    <w:rsid w:val="00F75052"/>
    <w:rsid w:val="00F77288"/>
    <w:rsid w:val="00F804D3"/>
    <w:rsid w:val="00F81086"/>
    <w:rsid w:val="00F816CB"/>
    <w:rsid w:val="00F81CD2"/>
    <w:rsid w:val="00F82641"/>
    <w:rsid w:val="00F82658"/>
    <w:rsid w:val="00F82EA9"/>
    <w:rsid w:val="00F87EC1"/>
    <w:rsid w:val="00F90015"/>
    <w:rsid w:val="00F90F18"/>
    <w:rsid w:val="00F937E4"/>
    <w:rsid w:val="00F93A56"/>
    <w:rsid w:val="00F9444C"/>
    <w:rsid w:val="00F95EE7"/>
    <w:rsid w:val="00F97085"/>
    <w:rsid w:val="00FA1C6F"/>
    <w:rsid w:val="00FA3745"/>
    <w:rsid w:val="00FA39E6"/>
    <w:rsid w:val="00FA7BC9"/>
    <w:rsid w:val="00FA7DA0"/>
    <w:rsid w:val="00FB2DB7"/>
    <w:rsid w:val="00FB378E"/>
    <w:rsid w:val="00FB37F1"/>
    <w:rsid w:val="00FB47C0"/>
    <w:rsid w:val="00FB501B"/>
    <w:rsid w:val="00FB5561"/>
    <w:rsid w:val="00FB595E"/>
    <w:rsid w:val="00FB7046"/>
    <w:rsid w:val="00FB719A"/>
    <w:rsid w:val="00FB7770"/>
    <w:rsid w:val="00FC0251"/>
    <w:rsid w:val="00FC0D72"/>
    <w:rsid w:val="00FC1DED"/>
    <w:rsid w:val="00FC4A68"/>
    <w:rsid w:val="00FC530F"/>
    <w:rsid w:val="00FC588B"/>
    <w:rsid w:val="00FC696A"/>
    <w:rsid w:val="00FC747D"/>
    <w:rsid w:val="00FC7E46"/>
    <w:rsid w:val="00FD35DB"/>
    <w:rsid w:val="00FD376B"/>
    <w:rsid w:val="00FD3B91"/>
    <w:rsid w:val="00FD42C0"/>
    <w:rsid w:val="00FD4673"/>
    <w:rsid w:val="00FD5464"/>
    <w:rsid w:val="00FD576B"/>
    <w:rsid w:val="00FD579E"/>
    <w:rsid w:val="00FD6845"/>
    <w:rsid w:val="00FE05CD"/>
    <w:rsid w:val="00FE05E9"/>
    <w:rsid w:val="00FE0C81"/>
    <w:rsid w:val="00FE1137"/>
    <w:rsid w:val="00FE27F1"/>
    <w:rsid w:val="00FE4516"/>
    <w:rsid w:val="00FE5928"/>
    <w:rsid w:val="00FE64C8"/>
    <w:rsid w:val="00FE67E8"/>
    <w:rsid w:val="00FE7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F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aliases w:val="說明內容(一),內文(一),List Paragraph,1.1.1.1清單段落,標題 (4),(二),列點,1.1,Yie-清單段落,01章名,表格清單,樣式A,圖標,Recommendation,Footnote Sam,List Paragraph (numbered (a)),Text,Noise heading,RUS List,Rec para,Dot pt,F5 List Paragraph,List Paragraph Char Char Char,No Spacing1"/>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e">
    <w:name w:val="Plain Text"/>
    <w:basedOn w:val="a6"/>
    <w:link w:val="aff"/>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0">
    <w:name w:val="footnote text"/>
    <w:basedOn w:val="a6"/>
    <w:link w:val="aff1"/>
    <w:uiPriority w:val="99"/>
    <w:unhideWhenUsed/>
    <w:rsid w:val="00A7134C"/>
    <w:pPr>
      <w:snapToGrid w:val="0"/>
      <w:jc w:val="left"/>
    </w:pPr>
    <w:rPr>
      <w:sz w:val="20"/>
    </w:rPr>
  </w:style>
  <w:style w:type="character" w:customStyle="1" w:styleId="aff1">
    <w:name w:val="註腳文字 字元"/>
    <w:basedOn w:val="a7"/>
    <w:link w:val="aff0"/>
    <w:uiPriority w:val="99"/>
    <w:rsid w:val="00A7134C"/>
    <w:rPr>
      <w:rFonts w:ascii="標楷體" w:eastAsia="標楷體"/>
      <w:kern w:val="2"/>
    </w:rPr>
  </w:style>
  <w:style w:type="character" w:styleId="aff2">
    <w:name w:val="footnote reference"/>
    <w:basedOn w:val="a7"/>
    <w:uiPriority w:val="99"/>
    <w:semiHidden/>
    <w:unhideWhenUsed/>
    <w:rsid w:val="00A7134C"/>
    <w:rPr>
      <w:vertAlign w:val="superscript"/>
    </w:rPr>
  </w:style>
  <w:style w:type="character" w:styleId="aff3">
    <w:name w:val="Unresolved Mention"/>
    <w:basedOn w:val="a7"/>
    <w:uiPriority w:val="99"/>
    <w:semiHidden/>
    <w:unhideWhenUsed/>
    <w:rsid w:val="00E86283"/>
    <w:rPr>
      <w:color w:val="605E5C"/>
      <w:shd w:val="clear" w:color="auto" w:fill="E1DFDD"/>
    </w:rPr>
  </w:style>
  <w:style w:type="character" w:styleId="aff4">
    <w:name w:val="FollowedHyperlink"/>
    <w:basedOn w:val="a7"/>
    <w:uiPriority w:val="99"/>
    <w:semiHidden/>
    <w:unhideWhenUsed/>
    <w:rsid w:val="003D49CD"/>
    <w:rPr>
      <w:color w:val="800080" w:themeColor="followedHyperlink"/>
      <w:u w:val="single"/>
    </w:rPr>
  </w:style>
  <w:style w:type="character" w:customStyle="1" w:styleId="afb">
    <w:name w:val="清單段落 字元"/>
    <w:aliases w:val="說明內容(一) 字元,內文(一) 字元,List Paragraph 字元,1.1.1.1清單段落 字元,標題 (4) 字元,(二) 字元,列點 字元,1.1 字元,Yie-清單段落 字元,01章名 字元,表格清單 字元,樣式A 字元,圖標 字元,Recommendation 字元,Footnote Sam 字元,List Paragraph (numbered (a)) 字元,Text 字元,Noise heading 字元,RUS List 字元,Rec para 字元"/>
    <w:link w:val="afa"/>
    <w:uiPriority w:val="34"/>
    <w:rsid w:val="005B3D68"/>
    <w:rPr>
      <w:rFonts w:ascii="標楷體" w:eastAsia="標楷體"/>
      <w:kern w:val="2"/>
      <w:sz w:val="32"/>
    </w:rPr>
  </w:style>
  <w:style w:type="paragraph" w:customStyle="1" w:styleId="Default">
    <w:name w:val="Default"/>
    <w:rsid w:val="002110B4"/>
    <w:pPr>
      <w:widowControl w:val="0"/>
      <w:autoSpaceDE w:val="0"/>
      <w:autoSpaceDN w:val="0"/>
      <w:adjustRightInd w:val="0"/>
    </w:pPr>
    <w:rPr>
      <w:color w:val="000000"/>
      <w:sz w:val="24"/>
      <w:szCs w:val="24"/>
    </w:rPr>
  </w:style>
  <w:style w:type="character" w:customStyle="1" w:styleId="ac">
    <w:name w:val="章節附註文字 字元"/>
    <w:basedOn w:val="a7"/>
    <w:link w:val="ab"/>
    <w:semiHidden/>
    <w:rsid w:val="003A05AC"/>
    <w:rPr>
      <w:rFonts w:ascii="標楷體" w:eastAsia="標楷體"/>
      <w:snapToGrid w:val="0"/>
      <w:spacing w:val="10"/>
      <w:kern w:val="2"/>
      <w:sz w:val="32"/>
    </w:rPr>
  </w:style>
  <w:style w:type="table" w:customStyle="1" w:styleId="13">
    <w:name w:val="表格格線1"/>
    <w:basedOn w:val="a8"/>
    <w:next w:val="af9"/>
    <w:uiPriority w:val="39"/>
    <w:rsid w:val="00F8265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7"/>
    <w:link w:val="1"/>
    <w:rsid w:val="00282FEC"/>
    <w:rPr>
      <w:rFonts w:ascii="標楷體" w:eastAsia="標楷體" w:hAnsi="Arial"/>
      <w:bCs/>
      <w:kern w:val="32"/>
      <w:sz w:val="32"/>
      <w:szCs w:val="52"/>
    </w:rPr>
  </w:style>
  <w:style w:type="character" w:customStyle="1" w:styleId="30">
    <w:name w:val="標題 3 字元"/>
    <w:basedOn w:val="a7"/>
    <w:link w:val="3"/>
    <w:rsid w:val="00282FEC"/>
    <w:rPr>
      <w:rFonts w:ascii="標楷體" w:eastAsia="標楷體" w:hAnsi="Arial"/>
      <w:bCs/>
      <w:kern w:val="32"/>
      <w:sz w:val="32"/>
      <w:szCs w:val="36"/>
    </w:rPr>
  </w:style>
  <w:style w:type="character" w:customStyle="1" w:styleId="40">
    <w:name w:val="標題 4 字元"/>
    <w:basedOn w:val="a7"/>
    <w:link w:val="4"/>
    <w:rsid w:val="00282FEC"/>
    <w:rPr>
      <w:rFonts w:ascii="標楷體" w:eastAsia="標楷體" w:hAnsi="Arial"/>
      <w:kern w:val="32"/>
      <w:sz w:val="32"/>
      <w:szCs w:val="36"/>
    </w:rPr>
  </w:style>
  <w:style w:type="character" w:customStyle="1" w:styleId="50">
    <w:name w:val="標題 5 字元"/>
    <w:basedOn w:val="a7"/>
    <w:link w:val="5"/>
    <w:rsid w:val="00282FEC"/>
    <w:rPr>
      <w:rFonts w:ascii="標楷體" w:eastAsia="標楷體" w:hAnsi="Arial"/>
      <w:bCs/>
      <w:kern w:val="32"/>
      <w:sz w:val="32"/>
      <w:szCs w:val="36"/>
    </w:rPr>
  </w:style>
  <w:style w:type="character" w:customStyle="1" w:styleId="60">
    <w:name w:val="標題 6 字元"/>
    <w:basedOn w:val="a7"/>
    <w:link w:val="6"/>
    <w:rsid w:val="00282FEC"/>
    <w:rPr>
      <w:rFonts w:ascii="標楷體" w:eastAsia="標楷體" w:hAnsi="Arial"/>
      <w:kern w:val="32"/>
      <w:sz w:val="32"/>
      <w:szCs w:val="36"/>
    </w:rPr>
  </w:style>
  <w:style w:type="character" w:customStyle="1" w:styleId="70">
    <w:name w:val="標題 7 字元"/>
    <w:basedOn w:val="a7"/>
    <w:link w:val="7"/>
    <w:rsid w:val="00282FEC"/>
    <w:rPr>
      <w:rFonts w:ascii="標楷體" w:eastAsia="標楷體" w:hAnsi="Arial"/>
      <w:bCs/>
      <w:kern w:val="32"/>
      <w:sz w:val="32"/>
      <w:szCs w:val="36"/>
    </w:rPr>
  </w:style>
  <w:style w:type="character" w:customStyle="1" w:styleId="80">
    <w:name w:val="標題 8 字元"/>
    <w:basedOn w:val="a7"/>
    <w:link w:val="8"/>
    <w:rsid w:val="00282FEC"/>
    <w:rPr>
      <w:rFonts w:ascii="標楷體" w:eastAsia="標楷體" w:hAnsi="Arial"/>
      <w:kern w:val="32"/>
      <w:sz w:val="32"/>
      <w:szCs w:val="36"/>
    </w:rPr>
  </w:style>
  <w:style w:type="character" w:styleId="aff5">
    <w:name w:val="annotation reference"/>
    <w:basedOn w:val="a7"/>
    <w:uiPriority w:val="99"/>
    <w:semiHidden/>
    <w:unhideWhenUsed/>
    <w:rsid w:val="00282FEC"/>
    <w:rPr>
      <w:sz w:val="18"/>
      <w:szCs w:val="18"/>
    </w:rPr>
  </w:style>
  <w:style w:type="paragraph" w:styleId="aff6">
    <w:name w:val="annotation text"/>
    <w:basedOn w:val="a6"/>
    <w:link w:val="aff7"/>
    <w:uiPriority w:val="99"/>
    <w:semiHidden/>
    <w:unhideWhenUsed/>
    <w:rsid w:val="00282FEC"/>
    <w:pPr>
      <w:overflowPunct/>
      <w:autoSpaceDE/>
      <w:autoSpaceDN/>
      <w:jc w:val="left"/>
    </w:pPr>
    <w:rPr>
      <w:rFonts w:asciiTheme="minorHAnsi" w:eastAsiaTheme="minorEastAsia" w:hAnsiTheme="minorHAnsi" w:cstheme="minorBidi"/>
      <w:sz w:val="24"/>
      <w:szCs w:val="22"/>
    </w:rPr>
  </w:style>
  <w:style w:type="character" w:customStyle="1" w:styleId="aff7">
    <w:name w:val="註解文字 字元"/>
    <w:basedOn w:val="a7"/>
    <w:link w:val="aff6"/>
    <w:uiPriority w:val="99"/>
    <w:semiHidden/>
    <w:rsid w:val="00282FEC"/>
    <w:rPr>
      <w:rFonts w:asciiTheme="minorHAnsi" w:eastAsiaTheme="minorEastAsia" w:hAnsiTheme="minorHAnsi" w:cstheme="minorBidi"/>
      <w:kern w:val="2"/>
      <w:sz w:val="24"/>
      <w:szCs w:val="22"/>
    </w:rPr>
  </w:style>
  <w:style w:type="paragraph" w:styleId="aff8">
    <w:name w:val="annotation subject"/>
    <w:basedOn w:val="aff6"/>
    <w:next w:val="aff6"/>
    <w:link w:val="aff9"/>
    <w:uiPriority w:val="99"/>
    <w:semiHidden/>
    <w:unhideWhenUsed/>
    <w:rsid w:val="00282FEC"/>
    <w:rPr>
      <w:b/>
      <w:bCs/>
    </w:rPr>
  </w:style>
  <w:style w:type="character" w:customStyle="1" w:styleId="aff9">
    <w:name w:val="註解主旨 字元"/>
    <w:basedOn w:val="aff7"/>
    <w:link w:val="aff8"/>
    <w:uiPriority w:val="99"/>
    <w:semiHidden/>
    <w:rsid w:val="00282FEC"/>
    <w:rPr>
      <w:rFonts w:asciiTheme="minorHAnsi" w:eastAsiaTheme="minorEastAsia" w:hAnsiTheme="minorHAnsi" w:cstheme="minorBidi"/>
      <w:b/>
      <w:bCs/>
      <w:kern w:val="2"/>
      <w:sz w:val="24"/>
      <w:szCs w:val="22"/>
    </w:rPr>
  </w:style>
  <w:style w:type="character" w:customStyle="1" w:styleId="af">
    <w:name w:val="頁首 字元"/>
    <w:basedOn w:val="a7"/>
    <w:link w:val="ae"/>
    <w:uiPriority w:val="99"/>
    <w:rsid w:val="00282FEC"/>
    <w:rPr>
      <w:rFonts w:ascii="標楷體" w:eastAsia="標楷體"/>
      <w:kern w:val="2"/>
    </w:rPr>
  </w:style>
  <w:style w:type="character" w:customStyle="1" w:styleId="af6">
    <w:name w:val="頁尾 字元"/>
    <w:basedOn w:val="a7"/>
    <w:link w:val="af5"/>
    <w:uiPriority w:val="99"/>
    <w:rsid w:val="00282FEC"/>
    <w:rPr>
      <w:rFonts w:ascii="標楷體" w:eastAsia="標楷體"/>
      <w:kern w:val="2"/>
    </w:rPr>
  </w:style>
  <w:style w:type="character" w:customStyle="1" w:styleId="15">
    <w:name w:val="未解析的提及項目1"/>
    <w:basedOn w:val="a7"/>
    <w:uiPriority w:val="99"/>
    <w:semiHidden/>
    <w:unhideWhenUsed/>
    <w:rsid w:val="00282FEC"/>
    <w:rPr>
      <w:color w:val="605E5C"/>
      <w:shd w:val="clear" w:color="auto" w:fill="E1DFDD"/>
    </w:rPr>
  </w:style>
  <w:style w:type="character" w:styleId="affa">
    <w:name w:val="Placeholder Text"/>
    <w:basedOn w:val="a7"/>
    <w:uiPriority w:val="99"/>
    <w:semiHidden/>
    <w:rsid w:val="00282FEC"/>
    <w:rPr>
      <w:color w:val="808080"/>
    </w:rPr>
  </w:style>
  <w:style w:type="paragraph" w:styleId="affb">
    <w:name w:val="Body Text"/>
    <w:basedOn w:val="a6"/>
    <w:link w:val="affc"/>
    <w:uiPriority w:val="99"/>
    <w:unhideWhenUsed/>
    <w:rsid w:val="00282FEC"/>
    <w:pPr>
      <w:spacing w:after="120"/>
    </w:pPr>
  </w:style>
  <w:style w:type="character" w:customStyle="1" w:styleId="affc">
    <w:name w:val="本文 字元"/>
    <w:basedOn w:val="a7"/>
    <w:link w:val="affb"/>
    <w:uiPriority w:val="99"/>
    <w:rsid w:val="00282FEC"/>
    <w:rPr>
      <w:rFonts w:ascii="標楷體" w:eastAsia="標楷體"/>
      <w:kern w:val="2"/>
      <w:sz w:val="32"/>
    </w:rPr>
  </w:style>
  <w:style w:type="numbering" w:customStyle="1" w:styleId="16">
    <w:name w:val="無清單1"/>
    <w:next w:val="a9"/>
    <w:uiPriority w:val="99"/>
    <w:semiHidden/>
    <w:unhideWhenUsed/>
    <w:rsid w:val="00282FEC"/>
  </w:style>
  <w:style w:type="table" w:customStyle="1" w:styleId="23">
    <w:name w:val="表格格線2"/>
    <w:basedOn w:val="a8"/>
    <w:next w:val="af9"/>
    <w:uiPriority w:val="39"/>
    <w:rsid w:val="00282FE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627">
      <w:bodyDiv w:val="1"/>
      <w:marLeft w:val="0"/>
      <w:marRight w:val="0"/>
      <w:marTop w:val="0"/>
      <w:marBottom w:val="0"/>
      <w:divBdr>
        <w:top w:val="none" w:sz="0" w:space="0" w:color="auto"/>
        <w:left w:val="none" w:sz="0" w:space="0" w:color="auto"/>
        <w:bottom w:val="none" w:sz="0" w:space="0" w:color="auto"/>
        <w:right w:val="none" w:sz="0" w:space="0" w:color="auto"/>
      </w:divBdr>
      <w:divsChild>
        <w:div w:id="246618344">
          <w:marLeft w:val="605"/>
          <w:marRight w:val="0"/>
          <w:marTop w:val="0"/>
          <w:marBottom w:val="0"/>
          <w:divBdr>
            <w:top w:val="none" w:sz="0" w:space="0" w:color="auto"/>
            <w:left w:val="none" w:sz="0" w:space="0" w:color="auto"/>
            <w:bottom w:val="none" w:sz="0" w:space="0" w:color="auto"/>
            <w:right w:val="none" w:sz="0" w:space="0" w:color="auto"/>
          </w:divBdr>
        </w:div>
      </w:divsChild>
    </w:div>
    <w:div w:id="327096236">
      <w:bodyDiv w:val="1"/>
      <w:marLeft w:val="0"/>
      <w:marRight w:val="0"/>
      <w:marTop w:val="0"/>
      <w:marBottom w:val="0"/>
      <w:divBdr>
        <w:top w:val="none" w:sz="0" w:space="0" w:color="auto"/>
        <w:left w:val="none" w:sz="0" w:space="0" w:color="auto"/>
        <w:bottom w:val="none" w:sz="0" w:space="0" w:color="auto"/>
        <w:right w:val="none" w:sz="0" w:space="0" w:color="auto"/>
      </w:divBdr>
      <w:divsChild>
        <w:div w:id="1514683814">
          <w:marLeft w:val="605"/>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10941437">
      <w:bodyDiv w:val="1"/>
      <w:marLeft w:val="0"/>
      <w:marRight w:val="0"/>
      <w:marTop w:val="0"/>
      <w:marBottom w:val="0"/>
      <w:divBdr>
        <w:top w:val="none" w:sz="0" w:space="0" w:color="auto"/>
        <w:left w:val="none" w:sz="0" w:space="0" w:color="auto"/>
        <w:bottom w:val="none" w:sz="0" w:space="0" w:color="auto"/>
        <w:right w:val="none" w:sz="0" w:space="0" w:color="auto"/>
      </w:divBdr>
    </w:div>
    <w:div w:id="757406057">
      <w:bodyDiv w:val="1"/>
      <w:marLeft w:val="0"/>
      <w:marRight w:val="0"/>
      <w:marTop w:val="0"/>
      <w:marBottom w:val="0"/>
      <w:divBdr>
        <w:top w:val="none" w:sz="0" w:space="0" w:color="auto"/>
        <w:left w:val="none" w:sz="0" w:space="0" w:color="auto"/>
        <w:bottom w:val="none" w:sz="0" w:space="0" w:color="auto"/>
        <w:right w:val="none" w:sz="0" w:space="0" w:color="auto"/>
      </w:divBdr>
      <w:divsChild>
        <w:div w:id="1511673661">
          <w:marLeft w:val="605"/>
          <w:marRight w:val="0"/>
          <w:marTop w:val="0"/>
          <w:marBottom w:val="0"/>
          <w:divBdr>
            <w:top w:val="none" w:sz="0" w:space="0" w:color="auto"/>
            <w:left w:val="none" w:sz="0" w:space="0" w:color="auto"/>
            <w:bottom w:val="none" w:sz="0" w:space="0" w:color="auto"/>
            <w:right w:val="none" w:sz="0" w:space="0" w:color="auto"/>
          </w:divBdr>
        </w:div>
        <w:div w:id="1027758057">
          <w:marLeft w:val="605"/>
          <w:marRight w:val="0"/>
          <w:marTop w:val="240"/>
          <w:marBottom w:val="0"/>
          <w:divBdr>
            <w:top w:val="none" w:sz="0" w:space="0" w:color="auto"/>
            <w:left w:val="none" w:sz="0" w:space="0" w:color="auto"/>
            <w:bottom w:val="none" w:sz="0" w:space="0" w:color="auto"/>
            <w:right w:val="none" w:sz="0" w:space="0" w:color="auto"/>
          </w:divBdr>
        </w:div>
        <w:div w:id="1901016619">
          <w:marLeft w:val="605"/>
          <w:marRight w:val="0"/>
          <w:marTop w:val="240"/>
          <w:marBottom w:val="0"/>
          <w:divBdr>
            <w:top w:val="none" w:sz="0" w:space="0" w:color="auto"/>
            <w:left w:val="none" w:sz="0" w:space="0" w:color="auto"/>
            <w:bottom w:val="none" w:sz="0" w:space="0" w:color="auto"/>
            <w:right w:val="none" w:sz="0" w:space="0" w:color="auto"/>
          </w:divBdr>
        </w:div>
        <w:div w:id="210580491">
          <w:marLeft w:val="605"/>
          <w:marRight w:val="0"/>
          <w:marTop w:val="240"/>
          <w:marBottom w:val="0"/>
          <w:divBdr>
            <w:top w:val="none" w:sz="0" w:space="0" w:color="auto"/>
            <w:left w:val="none" w:sz="0" w:space="0" w:color="auto"/>
            <w:bottom w:val="none" w:sz="0" w:space="0" w:color="auto"/>
            <w:right w:val="none" w:sz="0" w:space="0" w:color="auto"/>
          </w:divBdr>
        </w:div>
        <w:div w:id="1814134173">
          <w:marLeft w:val="605"/>
          <w:marRight w:val="0"/>
          <w:marTop w:val="240"/>
          <w:marBottom w:val="0"/>
          <w:divBdr>
            <w:top w:val="none" w:sz="0" w:space="0" w:color="auto"/>
            <w:left w:val="none" w:sz="0" w:space="0" w:color="auto"/>
            <w:bottom w:val="none" w:sz="0" w:space="0" w:color="auto"/>
            <w:right w:val="none" w:sz="0" w:space="0" w:color="auto"/>
          </w:divBdr>
        </w:div>
      </w:divsChild>
    </w:div>
    <w:div w:id="825435439">
      <w:bodyDiv w:val="1"/>
      <w:marLeft w:val="0"/>
      <w:marRight w:val="0"/>
      <w:marTop w:val="0"/>
      <w:marBottom w:val="0"/>
      <w:divBdr>
        <w:top w:val="none" w:sz="0" w:space="0" w:color="auto"/>
        <w:left w:val="none" w:sz="0" w:space="0" w:color="auto"/>
        <w:bottom w:val="none" w:sz="0" w:space="0" w:color="auto"/>
        <w:right w:val="none" w:sz="0" w:space="0" w:color="auto"/>
      </w:divBdr>
      <w:divsChild>
        <w:div w:id="726609417">
          <w:marLeft w:val="605"/>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506991">
      <w:bodyDiv w:val="1"/>
      <w:marLeft w:val="0"/>
      <w:marRight w:val="0"/>
      <w:marTop w:val="0"/>
      <w:marBottom w:val="0"/>
      <w:divBdr>
        <w:top w:val="none" w:sz="0" w:space="0" w:color="auto"/>
        <w:left w:val="none" w:sz="0" w:space="0" w:color="auto"/>
        <w:bottom w:val="none" w:sz="0" w:space="0" w:color="auto"/>
        <w:right w:val="none" w:sz="0" w:space="0" w:color="auto"/>
      </w:divBdr>
    </w:div>
    <w:div w:id="967324162">
      <w:bodyDiv w:val="1"/>
      <w:marLeft w:val="0"/>
      <w:marRight w:val="0"/>
      <w:marTop w:val="0"/>
      <w:marBottom w:val="0"/>
      <w:divBdr>
        <w:top w:val="none" w:sz="0" w:space="0" w:color="auto"/>
        <w:left w:val="none" w:sz="0" w:space="0" w:color="auto"/>
        <w:bottom w:val="none" w:sz="0" w:space="0" w:color="auto"/>
        <w:right w:val="none" w:sz="0" w:space="0" w:color="auto"/>
      </w:divBdr>
      <w:divsChild>
        <w:div w:id="380255056">
          <w:marLeft w:val="605"/>
          <w:marRight w:val="0"/>
          <w:marTop w:val="0"/>
          <w:marBottom w:val="0"/>
          <w:divBdr>
            <w:top w:val="none" w:sz="0" w:space="0" w:color="auto"/>
            <w:left w:val="none" w:sz="0" w:space="0" w:color="auto"/>
            <w:bottom w:val="none" w:sz="0" w:space="0" w:color="auto"/>
            <w:right w:val="none" w:sz="0" w:space="0" w:color="auto"/>
          </w:divBdr>
        </w:div>
        <w:div w:id="1899128210">
          <w:marLeft w:val="605"/>
          <w:marRight w:val="0"/>
          <w:marTop w:val="0"/>
          <w:marBottom w:val="0"/>
          <w:divBdr>
            <w:top w:val="none" w:sz="0" w:space="0" w:color="auto"/>
            <w:left w:val="none" w:sz="0" w:space="0" w:color="auto"/>
            <w:bottom w:val="none" w:sz="0" w:space="0" w:color="auto"/>
            <w:right w:val="none" w:sz="0" w:space="0" w:color="auto"/>
          </w:divBdr>
        </w:div>
      </w:divsChild>
    </w:div>
    <w:div w:id="1003826445">
      <w:bodyDiv w:val="1"/>
      <w:marLeft w:val="0"/>
      <w:marRight w:val="0"/>
      <w:marTop w:val="0"/>
      <w:marBottom w:val="0"/>
      <w:divBdr>
        <w:top w:val="none" w:sz="0" w:space="0" w:color="auto"/>
        <w:left w:val="none" w:sz="0" w:space="0" w:color="auto"/>
        <w:bottom w:val="none" w:sz="0" w:space="0" w:color="auto"/>
        <w:right w:val="none" w:sz="0" w:space="0" w:color="auto"/>
      </w:divBdr>
      <w:divsChild>
        <w:div w:id="1657686813">
          <w:marLeft w:val="605"/>
          <w:marRight w:val="0"/>
          <w:marTop w:val="0"/>
          <w:marBottom w:val="0"/>
          <w:divBdr>
            <w:top w:val="none" w:sz="0" w:space="0" w:color="auto"/>
            <w:left w:val="none" w:sz="0" w:space="0" w:color="auto"/>
            <w:bottom w:val="none" w:sz="0" w:space="0" w:color="auto"/>
            <w:right w:val="none" w:sz="0" w:space="0" w:color="auto"/>
          </w:divBdr>
        </w:div>
      </w:divsChild>
    </w:div>
    <w:div w:id="1133451081">
      <w:bodyDiv w:val="1"/>
      <w:marLeft w:val="0"/>
      <w:marRight w:val="0"/>
      <w:marTop w:val="0"/>
      <w:marBottom w:val="0"/>
      <w:divBdr>
        <w:top w:val="none" w:sz="0" w:space="0" w:color="auto"/>
        <w:left w:val="none" w:sz="0" w:space="0" w:color="auto"/>
        <w:bottom w:val="none" w:sz="0" w:space="0" w:color="auto"/>
        <w:right w:val="none" w:sz="0" w:space="0" w:color="auto"/>
      </w:divBdr>
    </w:div>
    <w:div w:id="1469010847">
      <w:bodyDiv w:val="1"/>
      <w:marLeft w:val="0"/>
      <w:marRight w:val="0"/>
      <w:marTop w:val="0"/>
      <w:marBottom w:val="0"/>
      <w:divBdr>
        <w:top w:val="none" w:sz="0" w:space="0" w:color="auto"/>
        <w:left w:val="none" w:sz="0" w:space="0" w:color="auto"/>
        <w:bottom w:val="none" w:sz="0" w:space="0" w:color="auto"/>
        <w:right w:val="none" w:sz="0" w:space="0" w:color="auto"/>
      </w:divBdr>
      <w:divsChild>
        <w:div w:id="549925537">
          <w:marLeft w:val="605"/>
          <w:marRight w:val="0"/>
          <w:marTop w:val="0"/>
          <w:marBottom w:val="0"/>
          <w:divBdr>
            <w:top w:val="none" w:sz="0" w:space="0" w:color="auto"/>
            <w:left w:val="none" w:sz="0" w:space="0" w:color="auto"/>
            <w:bottom w:val="none" w:sz="0" w:space="0" w:color="auto"/>
            <w:right w:val="none" w:sz="0" w:space="0" w:color="auto"/>
          </w:divBdr>
        </w:div>
      </w:divsChild>
    </w:div>
    <w:div w:id="1484350103">
      <w:bodyDiv w:val="1"/>
      <w:marLeft w:val="0"/>
      <w:marRight w:val="0"/>
      <w:marTop w:val="0"/>
      <w:marBottom w:val="0"/>
      <w:divBdr>
        <w:top w:val="none" w:sz="0" w:space="0" w:color="auto"/>
        <w:left w:val="none" w:sz="0" w:space="0" w:color="auto"/>
        <w:bottom w:val="none" w:sz="0" w:space="0" w:color="auto"/>
        <w:right w:val="none" w:sz="0" w:space="0" w:color="auto"/>
      </w:divBdr>
    </w:div>
    <w:div w:id="1484738477">
      <w:bodyDiv w:val="1"/>
      <w:marLeft w:val="0"/>
      <w:marRight w:val="0"/>
      <w:marTop w:val="0"/>
      <w:marBottom w:val="0"/>
      <w:divBdr>
        <w:top w:val="none" w:sz="0" w:space="0" w:color="auto"/>
        <w:left w:val="none" w:sz="0" w:space="0" w:color="auto"/>
        <w:bottom w:val="none" w:sz="0" w:space="0" w:color="auto"/>
        <w:right w:val="none" w:sz="0" w:space="0" w:color="auto"/>
      </w:divBdr>
      <w:divsChild>
        <w:div w:id="1699891871">
          <w:marLeft w:val="605"/>
          <w:marRight w:val="0"/>
          <w:marTop w:val="0"/>
          <w:marBottom w:val="0"/>
          <w:divBdr>
            <w:top w:val="none" w:sz="0" w:space="0" w:color="auto"/>
            <w:left w:val="none" w:sz="0" w:space="0" w:color="auto"/>
            <w:bottom w:val="none" w:sz="0" w:space="0" w:color="auto"/>
            <w:right w:val="none" w:sz="0" w:space="0" w:color="auto"/>
          </w:divBdr>
        </w:div>
      </w:divsChild>
    </w:div>
    <w:div w:id="1510213036">
      <w:bodyDiv w:val="1"/>
      <w:marLeft w:val="0"/>
      <w:marRight w:val="0"/>
      <w:marTop w:val="0"/>
      <w:marBottom w:val="0"/>
      <w:divBdr>
        <w:top w:val="none" w:sz="0" w:space="0" w:color="auto"/>
        <w:left w:val="none" w:sz="0" w:space="0" w:color="auto"/>
        <w:bottom w:val="none" w:sz="0" w:space="0" w:color="auto"/>
        <w:right w:val="none" w:sz="0" w:space="0" w:color="auto"/>
      </w:divBdr>
      <w:divsChild>
        <w:div w:id="1730109462">
          <w:marLeft w:val="605"/>
          <w:marRight w:val="0"/>
          <w:marTop w:val="0"/>
          <w:marBottom w:val="0"/>
          <w:divBdr>
            <w:top w:val="none" w:sz="0" w:space="0" w:color="auto"/>
            <w:left w:val="none" w:sz="0" w:space="0" w:color="auto"/>
            <w:bottom w:val="none" w:sz="0" w:space="0" w:color="auto"/>
            <w:right w:val="none" w:sz="0" w:space="0" w:color="auto"/>
          </w:divBdr>
        </w:div>
      </w:divsChild>
    </w:div>
    <w:div w:id="1747418696">
      <w:bodyDiv w:val="1"/>
      <w:marLeft w:val="0"/>
      <w:marRight w:val="0"/>
      <w:marTop w:val="0"/>
      <w:marBottom w:val="0"/>
      <w:divBdr>
        <w:top w:val="none" w:sz="0" w:space="0" w:color="auto"/>
        <w:left w:val="none" w:sz="0" w:space="0" w:color="auto"/>
        <w:bottom w:val="none" w:sz="0" w:space="0" w:color="auto"/>
        <w:right w:val="none" w:sz="0" w:space="0" w:color="auto"/>
      </w:divBdr>
      <w:divsChild>
        <w:div w:id="900749096">
          <w:marLeft w:val="605"/>
          <w:marRight w:val="0"/>
          <w:marTop w:val="0"/>
          <w:marBottom w:val="0"/>
          <w:divBdr>
            <w:top w:val="none" w:sz="0" w:space="0" w:color="auto"/>
            <w:left w:val="none" w:sz="0" w:space="0" w:color="auto"/>
            <w:bottom w:val="none" w:sz="0" w:space="0" w:color="auto"/>
            <w:right w:val="none" w:sz="0" w:space="0" w:color="auto"/>
          </w:divBdr>
        </w:div>
        <w:div w:id="291640680">
          <w:marLeft w:val="605"/>
          <w:marRight w:val="0"/>
          <w:marTop w:val="0"/>
          <w:marBottom w:val="0"/>
          <w:divBdr>
            <w:top w:val="none" w:sz="0" w:space="0" w:color="auto"/>
            <w:left w:val="none" w:sz="0" w:space="0" w:color="auto"/>
            <w:bottom w:val="none" w:sz="0" w:space="0" w:color="auto"/>
            <w:right w:val="none" w:sz="0" w:space="0" w:color="auto"/>
          </w:divBdr>
        </w:div>
        <w:div w:id="1837181818">
          <w:marLeft w:val="605"/>
          <w:marRight w:val="0"/>
          <w:marTop w:val="0"/>
          <w:marBottom w:val="0"/>
          <w:divBdr>
            <w:top w:val="none" w:sz="0" w:space="0" w:color="auto"/>
            <w:left w:val="none" w:sz="0" w:space="0" w:color="auto"/>
            <w:bottom w:val="none" w:sz="0" w:space="0" w:color="auto"/>
            <w:right w:val="none" w:sz="0" w:space="0" w:color="auto"/>
          </w:divBdr>
        </w:div>
        <w:div w:id="375664649">
          <w:marLeft w:val="605"/>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74E0-97C1-4D9B-A816-279842ED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2702</Words>
  <Characters>15402</Characters>
  <Application>Microsoft Office Word</Application>
  <DocSecurity>0</DocSecurity>
  <Lines>128</Lines>
  <Paragraphs>36</Paragraphs>
  <ScaleCrop>false</ScaleCrop>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2024-05-10T02:37:00Z</dcterms:created>
  <dcterms:modified xsi:type="dcterms:W3CDTF">2024-05-10T02:43:00Z</dcterms:modified>
  <cp:contentStatus/>
</cp:coreProperties>
</file>