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F7330" w:rsidRDefault="00D20D26" w:rsidP="00F37D7B">
      <w:pPr>
        <w:pStyle w:val="af2"/>
        <w:rPr>
          <w:rFonts w:hAnsi="標楷體"/>
        </w:rPr>
      </w:pPr>
      <w:r w:rsidRPr="00AF7330">
        <w:rPr>
          <w:rFonts w:hAnsi="標楷體" w:hint="eastAsia"/>
        </w:rPr>
        <w:t>調查報告</w:t>
      </w:r>
    </w:p>
    <w:p w:rsidR="00DD474E" w:rsidRPr="00983DC6" w:rsidRDefault="00DD474E" w:rsidP="00DD474E">
      <w:pPr>
        <w:pStyle w:val="1"/>
        <w:numPr>
          <w:ilvl w:val="0"/>
          <w:numId w:val="1"/>
        </w:numPr>
        <w:ind w:left="2380" w:hanging="2380"/>
        <w:rPr>
          <w:rFonts w:hAnsi="標楷體"/>
        </w:rPr>
      </w:pPr>
      <w:r w:rsidRPr="00AF7330">
        <w:rPr>
          <w:rFonts w:hAnsi="標楷體" w:hint="eastAsia"/>
        </w:rPr>
        <w:t>案　　由：</w:t>
      </w:r>
      <w:r w:rsidRPr="00983DC6">
        <w:rPr>
          <w:rFonts w:hAnsi="標楷體" w:hint="eastAsia"/>
        </w:rPr>
        <w:t>臺灣近5年來每年平均有420名行人因交通事故死亡，其中近半數事故發生在路口，許多危險路口需要透過</w:t>
      </w:r>
      <w:bookmarkStart w:id="0" w:name="_Hlk146268338"/>
      <w:r w:rsidRPr="00983DC6">
        <w:rPr>
          <w:rFonts w:hAnsi="標楷體" w:hint="eastAsia"/>
        </w:rPr>
        <w:t>路口行人</w:t>
      </w:r>
      <w:proofErr w:type="gramStart"/>
      <w:r w:rsidRPr="00983DC6">
        <w:rPr>
          <w:rFonts w:hAnsi="標楷體" w:hint="eastAsia"/>
        </w:rPr>
        <w:t>穿越道線退縮</w:t>
      </w:r>
      <w:proofErr w:type="gramEnd"/>
      <w:r w:rsidRPr="00983DC6">
        <w:rPr>
          <w:rFonts w:hAnsi="標楷體" w:hint="eastAsia"/>
        </w:rPr>
        <w:t>、設置行人庇護島、增加左轉偏心車道</w:t>
      </w:r>
      <w:bookmarkEnd w:id="0"/>
      <w:r w:rsidRPr="00983DC6">
        <w:rPr>
          <w:rFonts w:hAnsi="標楷體" w:hint="eastAsia"/>
        </w:rPr>
        <w:t>等工程來改善，以確保行人安全。相關主管機關是否善盡權責，讓臺灣街道擺脫「行人地獄」惡名，</w:t>
      </w:r>
      <w:proofErr w:type="gramStart"/>
      <w:r w:rsidRPr="00983DC6">
        <w:rPr>
          <w:rFonts w:hAnsi="標楷體" w:hint="eastAsia"/>
        </w:rPr>
        <w:t>攸</w:t>
      </w:r>
      <w:proofErr w:type="gramEnd"/>
      <w:r w:rsidRPr="00983DC6">
        <w:rPr>
          <w:rFonts w:hAnsi="標楷體" w:hint="eastAsia"/>
        </w:rPr>
        <w:t>關人民生命安全，實有深入瞭解之必要案。</w:t>
      </w:r>
    </w:p>
    <w:p w:rsidR="00E25849" w:rsidRPr="00983DC6" w:rsidRDefault="00F25793" w:rsidP="00FA541C">
      <w:pPr>
        <w:pStyle w:val="1"/>
        <w:rPr>
          <w:rFonts w:hAnsi="標楷體"/>
        </w:rPr>
      </w:pPr>
      <w:bookmarkStart w:id="1" w:name="_Toc524895641"/>
      <w:bookmarkStart w:id="2" w:name="_Toc524896187"/>
      <w:bookmarkStart w:id="3" w:name="_Toc524896217"/>
      <w:bookmarkStart w:id="4" w:name="_Toc525066142"/>
      <w:bookmarkStart w:id="5" w:name="_Toc4316182"/>
      <w:bookmarkStart w:id="6" w:name="_Toc4473323"/>
      <w:bookmarkStart w:id="7" w:name="_Toc69556890"/>
      <w:bookmarkStart w:id="8" w:name="_Toc69556939"/>
      <w:bookmarkStart w:id="9" w:name="_Toc69609813"/>
      <w:bookmarkStart w:id="10" w:name="_Toc70241809"/>
      <w:bookmarkStart w:id="11" w:name="_Toc524895646"/>
      <w:bookmarkStart w:id="12" w:name="_Toc524896192"/>
      <w:bookmarkStart w:id="13" w:name="_Toc524896222"/>
      <w:bookmarkStart w:id="14" w:name="_Toc524902729"/>
      <w:bookmarkStart w:id="15" w:name="_Toc525066145"/>
      <w:bookmarkStart w:id="16" w:name="_Toc525070836"/>
      <w:bookmarkStart w:id="17" w:name="_Toc525938376"/>
      <w:bookmarkStart w:id="18" w:name="_Toc525939224"/>
      <w:bookmarkStart w:id="19" w:name="_Toc525939729"/>
      <w:bookmarkStart w:id="20" w:name="_Toc529218269"/>
      <w:bookmarkStart w:id="21" w:name="_Toc529222686"/>
      <w:bookmarkStart w:id="22" w:name="_Toc529223108"/>
      <w:bookmarkStart w:id="23" w:name="_Toc529223859"/>
      <w:bookmarkStart w:id="24" w:name="_Toc529228262"/>
      <w:bookmarkStart w:id="25" w:name="_Toc2400392"/>
      <w:bookmarkStart w:id="26" w:name="_Toc4316186"/>
      <w:bookmarkStart w:id="27" w:name="_Toc4473327"/>
      <w:bookmarkStart w:id="28" w:name="_Toc69556894"/>
      <w:bookmarkStart w:id="29" w:name="_Toc69556943"/>
      <w:bookmarkStart w:id="30" w:name="_Toc69609817"/>
      <w:bookmarkStart w:id="31" w:name="_Toc70241813"/>
      <w:bookmarkStart w:id="32" w:name="_Toc70242202"/>
      <w:bookmarkStart w:id="33" w:name="_Toc421794872"/>
      <w:bookmarkStart w:id="34" w:name="_Toc422834157"/>
      <w:bookmarkEnd w:id="1"/>
      <w:bookmarkEnd w:id="2"/>
      <w:bookmarkEnd w:id="3"/>
      <w:bookmarkEnd w:id="4"/>
      <w:bookmarkEnd w:id="5"/>
      <w:bookmarkEnd w:id="6"/>
      <w:bookmarkEnd w:id="7"/>
      <w:bookmarkEnd w:id="8"/>
      <w:bookmarkEnd w:id="9"/>
      <w:bookmarkEnd w:id="10"/>
      <w:r w:rsidRPr="00983DC6">
        <w:rPr>
          <w:rFonts w:hAnsi="標楷體" w:hint="eastAsia"/>
        </w:rPr>
        <w:t>調查意見：</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6A3B5C" w:rsidRPr="00983DC6" w:rsidRDefault="000C3C97" w:rsidP="009D36B7">
      <w:pPr>
        <w:pStyle w:val="10"/>
        <w:ind w:left="680" w:firstLine="672"/>
        <w:rPr>
          <w:rFonts w:hAnsi="標楷體"/>
          <w:spacing w:val="-2"/>
          <w:szCs w:val="32"/>
        </w:rPr>
      </w:pPr>
      <w:bookmarkStart w:id="35" w:name="_Toc524902730"/>
      <w:r w:rsidRPr="00983DC6">
        <w:rPr>
          <w:rFonts w:hAnsi="標楷體" w:hint="eastAsia"/>
          <w:spacing w:val="-2"/>
        </w:rPr>
        <w:t>緣臺灣近5年來每年平均有420名行人因交通事故死亡，其中近半數事故發生在路口；</w:t>
      </w:r>
      <w:r w:rsidR="006A3B5C" w:rsidRPr="00983DC6">
        <w:rPr>
          <w:rFonts w:hAnsi="標楷體" w:hint="eastAsia"/>
          <w:spacing w:val="-2"/>
          <w:szCs w:val="32"/>
        </w:rPr>
        <w:t>本案</w:t>
      </w:r>
      <w:r w:rsidR="006A3B5C" w:rsidRPr="00983DC6">
        <w:rPr>
          <w:rFonts w:hAnsi="標楷體" w:hint="eastAsia"/>
          <w:spacing w:val="-2"/>
        </w:rPr>
        <w:t>於民國</w:t>
      </w:r>
      <w:r w:rsidR="0079411A" w:rsidRPr="00983DC6">
        <w:rPr>
          <w:rFonts w:hAnsi="標楷體" w:hint="eastAsia"/>
          <w:spacing w:val="-2"/>
        </w:rPr>
        <w:t>(</w:t>
      </w:r>
      <w:r w:rsidR="006A3B5C" w:rsidRPr="00983DC6">
        <w:rPr>
          <w:rFonts w:hAnsi="標楷體" w:hint="eastAsia"/>
          <w:spacing w:val="-2"/>
        </w:rPr>
        <w:t>下同</w:t>
      </w:r>
      <w:r w:rsidR="0079411A" w:rsidRPr="00983DC6">
        <w:rPr>
          <w:rFonts w:hAnsi="標楷體" w:hint="eastAsia"/>
          <w:spacing w:val="-2"/>
        </w:rPr>
        <w:t>)</w:t>
      </w:r>
      <w:r w:rsidR="006A3B5C" w:rsidRPr="00983DC6">
        <w:rPr>
          <w:rFonts w:hAnsi="標楷體"/>
          <w:spacing w:val="-2"/>
        </w:rPr>
        <w:t>112</w:t>
      </w:r>
      <w:r w:rsidR="006A3B5C" w:rsidRPr="00983DC6">
        <w:rPr>
          <w:rFonts w:hAnsi="標楷體" w:hint="eastAsia"/>
          <w:spacing w:val="-2"/>
        </w:rPr>
        <w:t>年</w:t>
      </w:r>
      <w:r w:rsidR="006A3B5C" w:rsidRPr="00983DC6">
        <w:rPr>
          <w:rFonts w:hAnsi="標楷體"/>
          <w:spacing w:val="-2"/>
        </w:rPr>
        <w:t>7</w:t>
      </w:r>
      <w:r w:rsidR="006A3B5C" w:rsidRPr="00983DC6">
        <w:rPr>
          <w:rFonts w:hAnsi="標楷體" w:hint="eastAsia"/>
          <w:spacing w:val="-2"/>
        </w:rPr>
        <w:t>月6日邀請</w:t>
      </w:r>
      <w:r w:rsidRPr="00983DC6">
        <w:rPr>
          <w:rFonts w:hAnsi="標楷體" w:hint="eastAsia"/>
          <w:spacing w:val="-2"/>
        </w:rPr>
        <w:t>國立</w:t>
      </w:r>
      <w:r w:rsidR="006A3B5C" w:rsidRPr="00983DC6">
        <w:rPr>
          <w:rFonts w:hAnsi="標楷體" w:hint="eastAsia"/>
          <w:spacing w:val="-2"/>
        </w:rPr>
        <w:t>臺灣大學土木工程學系交通工程組張學孔教授、</w:t>
      </w:r>
      <w:r w:rsidRPr="00983DC6">
        <w:rPr>
          <w:rFonts w:hAnsi="標楷體" w:hint="eastAsia"/>
          <w:spacing w:val="-2"/>
        </w:rPr>
        <w:t>國立</w:t>
      </w:r>
      <w:r w:rsidR="006A3B5C" w:rsidRPr="00983DC6">
        <w:rPr>
          <w:rFonts w:hAnsi="標楷體" w:hint="eastAsia"/>
          <w:spacing w:val="-2"/>
        </w:rPr>
        <w:t>成功大學交通管理科學系暨電信管理研究所鄭永祥教授兼系主任、中原大學設計學院趙家麟院長、</w:t>
      </w:r>
      <w:proofErr w:type="gramStart"/>
      <w:r w:rsidR="006A3B5C" w:rsidRPr="00983DC6">
        <w:rPr>
          <w:rFonts w:hAnsi="標楷體" w:hint="eastAsia"/>
          <w:spacing w:val="-2"/>
        </w:rPr>
        <w:t>大壯法律</w:t>
      </w:r>
      <w:proofErr w:type="gramEnd"/>
      <w:r w:rsidR="006A3B5C" w:rsidRPr="00983DC6">
        <w:rPr>
          <w:rFonts w:hAnsi="標楷體" w:hint="eastAsia"/>
          <w:spacing w:val="-2"/>
        </w:rPr>
        <w:t>事務所高宏銘</w:t>
      </w:r>
      <w:proofErr w:type="gramStart"/>
      <w:r w:rsidR="006A3B5C" w:rsidRPr="00983DC6">
        <w:rPr>
          <w:rFonts w:hAnsi="標楷體" w:hint="eastAsia"/>
          <w:spacing w:val="-2"/>
        </w:rPr>
        <w:t>所長兼法</w:t>
      </w:r>
      <w:proofErr w:type="gramEnd"/>
      <w:r w:rsidR="006A3B5C" w:rsidRPr="00983DC6">
        <w:rPr>
          <w:rFonts w:hAnsi="標楷體" w:hint="eastAsia"/>
          <w:spacing w:val="-2"/>
        </w:rPr>
        <w:t>操創辦人到院參與諮詢會議</w:t>
      </w:r>
      <w:r w:rsidRPr="00983DC6">
        <w:rPr>
          <w:rFonts w:hAnsi="標楷體" w:hint="eastAsia"/>
          <w:spacing w:val="-2"/>
        </w:rPr>
        <w:t>；</w:t>
      </w:r>
      <w:r w:rsidR="006A3B5C" w:rsidRPr="00983DC6">
        <w:rPr>
          <w:rFonts w:hAnsi="標楷體" w:hint="eastAsia"/>
          <w:spacing w:val="-2"/>
        </w:rPr>
        <w:t>復經調閱交通部、內政部、財政部、教育部及縣(市)政府等</w:t>
      </w:r>
      <w:proofErr w:type="gramStart"/>
      <w:r w:rsidR="006A3B5C" w:rsidRPr="00983DC6">
        <w:rPr>
          <w:rFonts w:hAnsi="標楷體" w:hint="eastAsia"/>
          <w:spacing w:val="-2"/>
        </w:rPr>
        <w:t>機關之卷證</w:t>
      </w:r>
      <w:proofErr w:type="gramEnd"/>
      <w:r w:rsidR="006A3B5C" w:rsidRPr="00983DC6">
        <w:rPr>
          <w:rFonts w:hAnsi="標楷體" w:hint="eastAsia"/>
          <w:spacing w:val="-2"/>
        </w:rPr>
        <w:t>資料，並於同年1</w:t>
      </w:r>
      <w:r w:rsidR="006A3B5C" w:rsidRPr="00983DC6">
        <w:rPr>
          <w:rFonts w:hAnsi="標楷體"/>
          <w:spacing w:val="-2"/>
        </w:rPr>
        <w:t>1</w:t>
      </w:r>
      <w:r w:rsidR="006A3B5C" w:rsidRPr="00983DC6">
        <w:rPr>
          <w:rFonts w:hAnsi="標楷體" w:hint="eastAsia"/>
          <w:spacing w:val="-2"/>
        </w:rPr>
        <w:t>月6日邀集交通部暨所屬公路局</w:t>
      </w:r>
      <w:r w:rsidR="0079411A" w:rsidRPr="00983DC6">
        <w:rPr>
          <w:rFonts w:hAnsi="標楷體" w:hint="eastAsia"/>
          <w:spacing w:val="-2"/>
        </w:rPr>
        <w:t>(</w:t>
      </w:r>
      <w:r w:rsidR="006A3B5C" w:rsidRPr="00983DC6">
        <w:rPr>
          <w:rFonts w:hAnsi="標楷體" w:hint="eastAsia"/>
          <w:spacing w:val="-2"/>
        </w:rPr>
        <w:t>下稱公路局，原公路總局</w:t>
      </w:r>
      <w:r w:rsidR="0020065B" w:rsidRPr="00983DC6">
        <w:rPr>
          <w:rFonts w:hAnsi="標楷體" w:hint="eastAsia"/>
          <w:spacing w:val="-2"/>
        </w:rPr>
        <w:t>)</w:t>
      </w:r>
      <w:r w:rsidR="006A3B5C" w:rsidRPr="00983DC6">
        <w:rPr>
          <w:rFonts w:hAnsi="標楷體" w:hint="eastAsia"/>
          <w:spacing w:val="-2"/>
        </w:rPr>
        <w:t>、內政部國土管理署</w:t>
      </w:r>
      <w:r w:rsidR="0079411A" w:rsidRPr="00983DC6">
        <w:rPr>
          <w:rFonts w:hAnsi="標楷體" w:hint="eastAsia"/>
          <w:spacing w:val="-2"/>
        </w:rPr>
        <w:t>(</w:t>
      </w:r>
      <w:r w:rsidR="006A3B5C" w:rsidRPr="00983DC6">
        <w:rPr>
          <w:rFonts w:hAnsi="標楷體" w:hint="eastAsia"/>
          <w:spacing w:val="-2"/>
        </w:rPr>
        <w:t>下稱國</w:t>
      </w:r>
      <w:proofErr w:type="gramStart"/>
      <w:r w:rsidR="006A3B5C" w:rsidRPr="00983DC6">
        <w:rPr>
          <w:rFonts w:hAnsi="標楷體" w:hint="eastAsia"/>
          <w:spacing w:val="-2"/>
        </w:rPr>
        <w:t>土</w:t>
      </w:r>
      <w:proofErr w:type="gramEnd"/>
      <w:r w:rsidR="006A3B5C" w:rsidRPr="00983DC6">
        <w:rPr>
          <w:rFonts w:hAnsi="標楷體" w:hint="eastAsia"/>
          <w:spacing w:val="-2"/>
        </w:rPr>
        <w:t>署，原營建署）、內政部警政署</w:t>
      </w:r>
      <w:r w:rsidR="0079411A" w:rsidRPr="00983DC6">
        <w:rPr>
          <w:rFonts w:hAnsi="標楷體" w:hint="eastAsia"/>
          <w:spacing w:val="-2"/>
        </w:rPr>
        <w:t>(</w:t>
      </w:r>
      <w:r w:rsidR="006A3B5C" w:rsidRPr="00983DC6">
        <w:rPr>
          <w:rFonts w:hAnsi="標楷體" w:hint="eastAsia"/>
          <w:spacing w:val="-2"/>
        </w:rPr>
        <w:t>下稱警政署</w:t>
      </w:r>
      <w:r w:rsidR="0020065B" w:rsidRPr="00983DC6">
        <w:rPr>
          <w:rFonts w:hAnsi="標楷體" w:hint="eastAsia"/>
          <w:spacing w:val="-2"/>
        </w:rPr>
        <w:t>)</w:t>
      </w:r>
      <w:r w:rsidR="006A3B5C" w:rsidRPr="00983DC6">
        <w:rPr>
          <w:rFonts w:hAnsi="標楷體" w:hint="eastAsia"/>
          <w:spacing w:val="-2"/>
        </w:rPr>
        <w:t>、教育部、臺北市政府交通局、新北市政府交通局等機關到院簡報座談。同年12月11日由行政院吳政務委員澤成率交通部陳政務次長</w:t>
      </w:r>
      <w:proofErr w:type="gramStart"/>
      <w:r w:rsidR="006A3B5C" w:rsidRPr="00983DC6">
        <w:rPr>
          <w:rFonts w:hAnsi="標楷體" w:hint="eastAsia"/>
          <w:spacing w:val="-2"/>
        </w:rPr>
        <w:t>彥</w:t>
      </w:r>
      <w:proofErr w:type="gramEnd"/>
      <w:r w:rsidR="006A3B5C" w:rsidRPr="00983DC6">
        <w:rPr>
          <w:rFonts w:hAnsi="標楷體" w:hint="eastAsia"/>
          <w:spacing w:val="-2"/>
        </w:rPr>
        <w:t>伯、公路局陳局長文瑞、交通部運輸研究所</w:t>
      </w:r>
      <w:r w:rsidR="00F73A23" w:rsidRPr="00983DC6">
        <w:rPr>
          <w:rFonts w:hAnsi="標楷體" w:hint="eastAsia"/>
          <w:spacing w:val="-2"/>
        </w:rPr>
        <w:t>(下稱運研所</w:t>
      </w:r>
      <w:r w:rsidR="0079411A" w:rsidRPr="00983DC6">
        <w:rPr>
          <w:rFonts w:hAnsi="標楷體" w:hint="eastAsia"/>
          <w:spacing w:val="-2"/>
        </w:rPr>
        <w:t>)</w:t>
      </w:r>
      <w:r w:rsidR="006A3B5C" w:rsidRPr="00983DC6">
        <w:rPr>
          <w:rFonts w:hAnsi="標楷體" w:hint="eastAsia"/>
          <w:spacing w:val="-2"/>
        </w:rPr>
        <w:t>葉組長祖宏、國</w:t>
      </w:r>
      <w:proofErr w:type="gramStart"/>
      <w:r w:rsidR="006A3B5C" w:rsidRPr="00983DC6">
        <w:rPr>
          <w:rFonts w:hAnsi="標楷體" w:hint="eastAsia"/>
          <w:spacing w:val="-2"/>
        </w:rPr>
        <w:t>土</w:t>
      </w:r>
      <w:proofErr w:type="gramEnd"/>
      <w:r w:rsidR="006A3B5C" w:rsidRPr="00983DC6">
        <w:rPr>
          <w:rFonts w:hAnsi="標楷體" w:hint="eastAsia"/>
          <w:spacing w:val="-2"/>
        </w:rPr>
        <w:t>署於副</w:t>
      </w:r>
      <w:proofErr w:type="gramStart"/>
      <w:r w:rsidR="006A3B5C" w:rsidRPr="00983DC6">
        <w:rPr>
          <w:rFonts w:hAnsi="標楷體" w:hint="eastAsia"/>
          <w:spacing w:val="-2"/>
        </w:rPr>
        <w:t>署長望</w:t>
      </w:r>
      <w:proofErr w:type="gramEnd"/>
      <w:r w:rsidR="006A3B5C" w:rsidRPr="00983DC6">
        <w:rPr>
          <w:rFonts w:hAnsi="標楷體" w:hint="eastAsia"/>
          <w:spacing w:val="-2"/>
        </w:rPr>
        <w:t>聖、警政署方警政</w:t>
      </w:r>
      <w:proofErr w:type="gramStart"/>
      <w:r w:rsidR="006A3B5C" w:rsidRPr="00983DC6">
        <w:rPr>
          <w:rFonts w:hAnsi="標楷體" w:hint="eastAsia"/>
          <w:spacing w:val="-2"/>
        </w:rPr>
        <w:t>委員仰</w:t>
      </w:r>
      <w:proofErr w:type="gramEnd"/>
      <w:r w:rsidR="006A3B5C" w:rsidRPr="00983DC6">
        <w:rPr>
          <w:rFonts w:hAnsi="標楷體" w:hint="eastAsia"/>
          <w:spacing w:val="-2"/>
        </w:rPr>
        <w:t>寧、教育部廖主任秘書興國等單位主管人員到院接受詢問</w:t>
      </w:r>
      <w:r w:rsidRPr="00983DC6">
        <w:rPr>
          <w:rFonts w:hAnsi="標楷體" w:hint="eastAsia"/>
          <w:spacing w:val="-2"/>
        </w:rPr>
        <w:t>，已完成調查</w:t>
      </w:r>
      <w:r w:rsidR="005A3E16" w:rsidRPr="00983DC6">
        <w:rPr>
          <w:rFonts w:hAnsi="標楷體" w:hint="eastAsia"/>
          <w:spacing w:val="-2"/>
        </w:rPr>
        <w:t>。</w:t>
      </w:r>
    </w:p>
    <w:p w:rsidR="006A2340" w:rsidRPr="00983DC6" w:rsidRDefault="007D324C" w:rsidP="009D36B7">
      <w:pPr>
        <w:pStyle w:val="10"/>
        <w:ind w:left="680" w:firstLine="680"/>
        <w:rPr>
          <w:rFonts w:hAnsi="標楷體"/>
        </w:rPr>
      </w:pPr>
      <w:r w:rsidRPr="00983DC6">
        <w:rPr>
          <w:rFonts w:hAnsi="標楷體" w:hint="eastAsia"/>
        </w:rPr>
        <w:t>我國早於</w:t>
      </w:r>
      <w:r w:rsidRPr="00983DC6">
        <w:rPr>
          <w:rFonts w:hAnsi="標楷體"/>
        </w:rPr>
        <w:t>57</w:t>
      </w:r>
      <w:r w:rsidRPr="00983DC6">
        <w:rPr>
          <w:rFonts w:hAnsi="標楷體" w:hint="eastAsia"/>
        </w:rPr>
        <w:t>年已明文規範汽機車駕駛人應「禮讓行人」，行人行經行人穿越道時具有絕對優先權，但該規定形同具文；</w:t>
      </w:r>
      <w:r w:rsidR="00654B78" w:rsidRPr="00983DC6">
        <w:rPr>
          <w:rFonts w:hint="eastAsia"/>
        </w:rPr>
        <w:t>經本院調查</w:t>
      </w:r>
      <w:r w:rsidR="000C3C97" w:rsidRPr="00983DC6">
        <w:rPr>
          <w:rFonts w:hint="eastAsia"/>
        </w:rPr>
        <w:t>發現</w:t>
      </w:r>
      <w:r w:rsidR="00654B78" w:rsidRPr="00983DC6">
        <w:rPr>
          <w:rFonts w:hint="eastAsia"/>
        </w:rPr>
        <w:t>，</w:t>
      </w:r>
      <w:r w:rsidR="00654B78" w:rsidRPr="00983DC6">
        <w:rPr>
          <w:rFonts w:hAnsi="標楷體" w:hint="eastAsia"/>
        </w:rPr>
        <w:t>我國道路交通安全體系之</w:t>
      </w:r>
      <w:r w:rsidR="00654B78" w:rsidRPr="00983DC6">
        <w:rPr>
          <w:rFonts w:hAnsi="標楷體" w:hint="eastAsia"/>
        </w:rPr>
        <w:lastRenderedPageBreak/>
        <w:t>運作，</w:t>
      </w:r>
      <w:bookmarkStart w:id="36" w:name="_Hlk162529456"/>
      <w:r w:rsidR="00921A1A" w:rsidRPr="00983DC6">
        <w:rPr>
          <w:rFonts w:hAnsi="標楷體" w:hint="eastAsia"/>
        </w:rPr>
        <w:t>係行政院核頒</w:t>
      </w:r>
      <w:r w:rsidR="00921A1A" w:rsidRPr="00983DC6">
        <w:rPr>
          <w:rFonts w:hAnsi="標楷體" w:hint="eastAsia"/>
          <w:szCs w:val="32"/>
        </w:rPr>
        <w:t>每</w:t>
      </w:r>
      <w:r w:rsidR="00921A1A" w:rsidRPr="00983DC6">
        <w:rPr>
          <w:rFonts w:hAnsi="標楷體" w:hint="eastAsia"/>
        </w:rPr>
        <w:t>3年</w:t>
      </w:r>
      <w:r w:rsidR="00921A1A" w:rsidRPr="00983DC6">
        <w:rPr>
          <w:rFonts w:hAnsi="標楷體"/>
        </w:rPr>
        <w:t>1</w:t>
      </w:r>
      <w:r w:rsidR="00921A1A" w:rsidRPr="00983DC6">
        <w:rPr>
          <w:rFonts w:hAnsi="標楷體" w:hint="eastAsia"/>
        </w:rPr>
        <w:t>期（</w:t>
      </w:r>
      <w:r w:rsidR="00921A1A" w:rsidRPr="00983DC6">
        <w:rPr>
          <w:rFonts w:hAnsi="標楷體" w:hint="eastAsia"/>
          <w:szCs w:val="32"/>
        </w:rPr>
        <w:t>自第13期起，每4年1期</w:t>
      </w:r>
      <w:r w:rsidR="00921A1A" w:rsidRPr="00983DC6">
        <w:rPr>
          <w:rFonts w:hAnsi="標楷體" w:hint="eastAsia"/>
        </w:rPr>
        <w:t>）之「道路交通秩序與交通安全改進方案」(下</w:t>
      </w:r>
      <w:proofErr w:type="gramStart"/>
      <w:r w:rsidR="00921A1A" w:rsidRPr="00983DC6">
        <w:rPr>
          <w:rFonts w:hAnsi="標楷體" w:hint="eastAsia"/>
        </w:rPr>
        <w:t>稱院頒</w:t>
      </w:r>
      <w:proofErr w:type="gramEnd"/>
      <w:r w:rsidR="00921A1A" w:rsidRPr="00983DC6">
        <w:rPr>
          <w:rFonts w:hAnsi="標楷體" w:hint="eastAsia"/>
        </w:rPr>
        <w:t>方案)，</w:t>
      </w:r>
      <w:bookmarkEnd w:id="36"/>
      <w:r w:rsidR="00654B78" w:rsidRPr="00983DC6">
        <w:rPr>
          <w:rFonts w:hAnsi="標楷體" w:hint="eastAsia"/>
        </w:rPr>
        <w:t>由</w:t>
      </w:r>
      <w:r w:rsidR="00654B78" w:rsidRPr="00983DC6">
        <w:rPr>
          <w:rFonts w:hAnsi="標楷體"/>
          <w:szCs w:val="32"/>
        </w:rPr>
        <w:t>交通部籌組「交通部道路交通安全督導委員會」</w:t>
      </w:r>
      <w:r w:rsidR="00213236" w:rsidRPr="00983DC6">
        <w:rPr>
          <w:rFonts w:hAnsi="標楷體" w:hint="eastAsia"/>
          <w:szCs w:val="32"/>
        </w:rPr>
        <w:t>(</w:t>
      </w:r>
      <w:r w:rsidR="00654B78" w:rsidRPr="00983DC6">
        <w:rPr>
          <w:rFonts w:hAnsi="標楷體" w:hint="eastAsia"/>
          <w:szCs w:val="32"/>
        </w:rPr>
        <w:t>下稱道安會</w:t>
      </w:r>
      <w:r w:rsidR="00213236" w:rsidRPr="00983DC6">
        <w:rPr>
          <w:rFonts w:hAnsi="標楷體" w:hint="eastAsia"/>
          <w:szCs w:val="32"/>
        </w:rPr>
        <w:t>)</w:t>
      </w:r>
      <w:r w:rsidR="00654B78" w:rsidRPr="00983DC6">
        <w:rPr>
          <w:rFonts w:hAnsi="標楷體"/>
          <w:szCs w:val="32"/>
        </w:rPr>
        <w:t>，</w:t>
      </w:r>
      <w:r w:rsidR="00654B78" w:rsidRPr="00983DC6">
        <w:rPr>
          <w:rFonts w:hAnsi="標楷體" w:hint="eastAsia"/>
          <w:szCs w:val="32"/>
        </w:rPr>
        <w:t>會同教育部、內政部等中央督導權責單位，</w:t>
      </w:r>
      <w:r w:rsidR="00654B78" w:rsidRPr="00983DC6">
        <w:rPr>
          <w:rFonts w:hAnsi="標楷體" w:hint="eastAsia"/>
        </w:rPr>
        <w:t>督導各相關部會、</w:t>
      </w:r>
      <w:r w:rsidR="00654B78" w:rsidRPr="00983DC6">
        <w:rPr>
          <w:rFonts w:hAnsi="標楷體"/>
          <w:szCs w:val="32"/>
        </w:rPr>
        <w:t>各直轄市</w:t>
      </w:r>
      <w:r w:rsidR="00654B78" w:rsidRPr="00983DC6">
        <w:rPr>
          <w:rFonts w:hAnsi="標楷體" w:hint="eastAsia"/>
          <w:szCs w:val="32"/>
        </w:rPr>
        <w:t>及</w:t>
      </w:r>
      <w:r w:rsidR="00654B78" w:rsidRPr="00983DC6">
        <w:rPr>
          <w:rFonts w:hAnsi="標楷體"/>
          <w:szCs w:val="32"/>
        </w:rPr>
        <w:t>縣市政府</w:t>
      </w:r>
      <w:proofErr w:type="gramStart"/>
      <w:r w:rsidR="00654B78" w:rsidRPr="00983DC6">
        <w:rPr>
          <w:rFonts w:hAnsi="標楷體" w:hint="eastAsia"/>
        </w:rPr>
        <w:t>實施</w:t>
      </w:r>
      <w:r w:rsidR="00921A1A" w:rsidRPr="00983DC6">
        <w:rPr>
          <w:rFonts w:hAnsi="標楷體" w:hint="eastAsia"/>
          <w:szCs w:val="32"/>
        </w:rPr>
        <w:t>院頒方</w:t>
      </w:r>
      <w:proofErr w:type="gramEnd"/>
      <w:r w:rsidR="00921A1A" w:rsidRPr="00983DC6">
        <w:rPr>
          <w:rFonts w:hAnsi="標楷體" w:hint="eastAsia"/>
          <w:szCs w:val="32"/>
        </w:rPr>
        <w:t>案</w:t>
      </w:r>
      <w:r w:rsidR="00654B78" w:rsidRPr="00983DC6">
        <w:rPr>
          <w:rFonts w:hAnsi="標楷體" w:hint="eastAsia"/>
        </w:rPr>
        <w:t>各項應執行工作，目前已進入第14期(112-115年)。</w:t>
      </w:r>
      <w:proofErr w:type="gramStart"/>
      <w:r w:rsidR="00654B78" w:rsidRPr="00983DC6">
        <w:rPr>
          <w:rFonts w:hAnsi="標楷體" w:hint="eastAsia"/>
        </w:rPr>
        <w:t>惟</w:t>
      </w:r>
      <w:proofErr w:type="gramEnd"/>
      <w:r w:rsidR="00654B78" w:rsidRPr="00983DC6">
        <w:rPr>
          <w:rFonts w:hAnsi="標楷體" w:hint="eastAsia"/>
        </w:rPr>
        <w:t>道安會係屬合議制組織型態，對各單位並無指揮權，我國交通規劃長期又以車流效率為主，故形成以車輛為主的道路設計，缺乏人本交通的理念</w:t>
      </w:r>
      <w:r w:rsidR="003F410D" w:rsidRPr="00983DC6">
        <w:rPr>
          <w:rFonts w:hAnsi="標楷體" w:hint="eastAsia"/>
        </w:rPr>
        <w:t>，</w:t>
      </w:r>
      <w:proofErr w:type="gramStart"/>
      <w:r w:rsidR="0079411A" w:rsidRPr="00983DC6">
        <w:rPr>
          <w:rFonts w:hAnsi="標楷體" w:hint="eastAsia"/>
        </w:rPr>
        <w:t>而</w:t>
      </w:r>
      <w:r w:rsidR="003F410D" w:rsidRPr="00983DC6">
        <w:rPr>
          <w:rFonts w:hAnsi="標楷體" w:hint="eastAsia"/>
        </w:rPr>
        <w:t>院頒方</w:t>
      </w:r>
      <w:proofErr w:type="gramEnd"/>
      <w:r w:rsidR="003F410D" w:rsidRPr="00983DC6">
        <w:rPr>
          <w:rFonts w:hAnsi="標楷體" w:hint="eastAsia"/>
        </w:rPr>
        <w:t>案</w:t>
      </w:r>
      <w:r w:rsidR="0079411A" w:rsidRPr="00983DC6">
        <w:rPr>
          <w:rFonts w:hint="eastAsia"/>
        </w:rPr>
        <w:t>對於道路交通事故傷亡目標設定，自</w:t>
      </w:r>
      <w:r w:rsidR="0079411A" w:rsidRPr="00983DC6">
        <w:rPr>
          <w:rFonts w:hAnsi="標楷體"/>
        </w:rPr>
        <w:t>105</w:t>
      </w:r>
      <w:r w:rsidR="003F410D" w:rsidRPr="00983DC6">
        <w:rPr>
          <w:rFonts w:hAnsi="標楷體" w:hint="eastAsia"/>
        </w:rPr>
        <w:t>至1</w:t>
      </w:r>
      <w:r w:rsidR="0079411A" w:rsidRPr="00983DC6">
        <w:rPr>
          <w:rFonts w:hAnsi="標楷體"/>
        </w:rPr>
        <w:t>15</w:t>
      </w:r>
      <w:r w:rsidR="0079411A" w:rsidRPr="00983DC6">
        <w:rPr>
          <w:rFonts w:hAnsi="標楷體" w:hint="eastAsia"/>
        </w:rPr>
        <w:t>年</w:t>
      </w:r>
      <w:r w:rsidR="003F410D" w:rsidRPr="00983DC6">
        <w:rPr>
          <w:rFonts w:hAnsi="標楷體" w:hint="eastAsia"/>
        </w:rPr>
        <w:t>之1</w:t>
      </w:r>
      <w:r w:rsidR="0079411A" w:rsidRPr="00983DC6">
        <w:rPr>
          <w:rFonts w:hAnsi="標楷體"/>
        </w:rPr>
        <w:t>0</w:t>
      </w:r>
      <w:r w:rsidR="003F410D" w:rsidRPr="00983DC6">
        <w:rPr>
          <w:rFonts w:hAnsi="標楷體" w:hint="eastAsia"/>
        </w:rPr>
        <w:t>年間</w:t>
      </w:r>
      <w:r w:rsidR="0079411A" w:rsidRPr="00983DC6">
        <w:rPr>
          <w:rFonts w:hint="eastAsia"/>
        </w:rPr>
        <w:t>皆設定死亡人數每年下降5%，</w:t>
      </w:r>
      <w:r w:rsidR="003C03EA" w:rsidRPr="00983DC6">
        <w:rPr>
          <w:rFonts w:hAnsi="標楷體" w:hint="eastAsia"/>
        </w:rPr>
        <w:t>未具改革決心</w:t>
      </w:r>
      <w:r w:rsidR="0079411A" w:rsidRPr="00983DC6">
        <w:rPr>
          <w:rFonts w:hAnsi="標楷體" w:hint="eastAsia"/>
        </w:rPr>
        <w:t>，</w:t>
      </w:r>
      <w:r w:rsidR="0079411A" w:rsidRPr="00983DC6">
        <w:rPr>
          <w:rFonts w:hint="eastAsia"/>
        </w:rPr>
        <w:t>以致平均每年逾3</w:t>
      </w:r>
      <w:r w:rsidR="0079411A" w:rsidRPr="00983DC6">
        <w:t>,000</w:t>
      </w:r>
      <w:r w:rsidR="0079411A" w:rsidRPr="00983DC6">
        <w:rPr>
          <w:rFonts w:hint="eastAsia"/>
        </w:rPr>
        <w:t>人死於道路交通事故，1</w:t>
      </w:r>
      <w:r w:rsidR="0079411A" w:rsidRPr="00983DC6">
        <w:t>12</w:t>
      </w:r>
      <w:r w:rsidR="0079411A" w:rsidRPr="00983DC6">
        <w:rPr>
          <w:rFonts w:hint="eastAsia"/>
        </w:rPr>
        <w:t>年受傷人數上升至近5</w:t>
      </w:r>
      <w:r w:rsidR="0079411A" w:rsidRPr="00983DC6">
        <w:t>4</w:t>
      </w:r>
      <w:r w:rsidR="0079411A" w:rsidRPr="00983DC6">
        <w:rPr>
          <w:rFonts w:hint="eastAsia"/>
        </w:rPr>
        <w:t>萬人為歷史最高點，整體道路交通事故件數及受傷人數皆不減反增</w:t>
      </w:r>
      <w:r w:rsidR="006A2340" w:rsidRPr="00983DC6">
        <w:rPr>
          <w:rFonts w:hint="eastAsia"/>
        </w:rPr>
        <w:t>。</w:t>
      </w:r>
    </w:p>
    <w:p w:rsidR="006A3B5C" w:rsidRPr="00983DC6" w:rsidRDefault="006A2340" w:rsidP="009D36B7">
      <w:pPr>
        <w:pStyle w:val="10"/>
        <w:ind w:left="680" w:firstLine="680"/>
        <w:rPr>
          <w:rFonts w:hAnsi="標楷體"/>
          <w:szCs w:val="32"/>
        </w:rPr>
      </w:pPr>
      <w:r w:rsidRPr="00983DC6">
        <w:rPr>
          <w:rFonts w:hAnsi="標楷體" w:hint="eastAsia"/>
        </w:rPr>
        <w:t>至</w:t>
      </w:r>
      <w:r w:rsidR="003F410D" w:rsidRPr="00983DC6">
        <w:rPr>
          <w:rFonts w:hAnsi="標楷體" w:hint="eastAsia"/>
        </w:rPr>
        <w:t>目前對於</w:t>
      </w:r>
      <w:r w:rsidR="00654B78" w:rsidRPr="00983DC6">
        <w:rPr>
          <w:rFonts w:hAnsi="標楷體" w:hint="eastAsia"/>
        </w:rPr>
        <w:t>行人交通安全設施設置多屬原則性規範，僅供各單位路口設計及改善之參考，並無約束力；</w:t>
      </w:r>
      <w:bookmarkStart w:id="37" w:name="_Hlk162446909"/>
      <w:r w:rsidR="003F410D" w:rsidRPr="00983DC6">
        <w:rPr>
          <w:rFonts w:hAnsi="標楷體" w:hint="eastAsia"/>
        </w:rPr>
        <w:t>於102年</w:t>
      </w:r>
      <w:r w:rsidR="00654B78" w:rsidRPr="00983DC6">
        <w:rPr>
          <w:rFonts w:hAnsi="標楷體" w:hint="eastAsia"/>
        </w:rPr>
        <w:t>取消各類普通(汽、機車)駕駛執照定期換發新照後，對於未繳清違規罰鍰者，並無有效因應之配套</w:t>
      </w:r>
      <w:r w:rsidR="007741D1" w:rsidRPr="00983DC6">
        <w:rPr>
          <w:rFonts w:hAnsi="標楷體" w:hint="eastAsia"/>
        </w:rPr>
        <w:t>措施</w:t>
      </w:r>
      <w:bookmarkEnd w:id="37"/>
      <w:r w:rsidR="00654B78" w:rsidRPr="00983DC6">
        <w:rPr>
          <w:rFonts w:hAnsi="標楷體" w:hint="eastAsia"/>
        </w:rPr>
        <w:t>，</w:t>
      </w:r>
      <w:r w:rsidR="00FB0E14" w:rsidRPr="00983DC6">
        <w:rPr>
          <w:rFonts w:hAnsi="標楷體" w:hint="eastAsia"/>
        </w:rPr>
        <w:t>肇致</w:t>
      </w:r>
      <w:proofErr w:type="gramStart"/>
      <w:r w:rsidR="00FB0E14" w:rsidRPr="00983DC6">
        <w:rPr>
          <w:rFonts w:hAnsi="標楷體" w:hint="eastAsia"/>
        </w:rPr>
        <w:t>1</w:t>
      </w:r>
      <w:r w:rsidR="00FB0E14" w:rsidRPr="00983DC6">
        <w:rPr>
          <w:rFonts w:hAnsi="標楷體"/>
        </w:rPr>
        <w:t>12</w:t>
      </w:r>
      <w:r w:rsidR="00FB0E14" w:rsidRPr="00983DC6">
        <w:rPr>
          <w:rFonts w:hAnsi="標楷體" w:hint="eastAsia"/>
        </w:rPr>
        <w:t>年1</w:t>
      </w:r>
      <w:r w:rsidR="00FB0E14" w:rsidRPr="00983DC6">
        <w:rPr>
          <w:rFonts w:hAnsi="標楷體"/>
        </w:rPr>
        <w:t>1</w:t>
      </w:r>
      <w:r w:rsidR="00FB0E14" w:rsidRPr="00983DC6">
        <w:rPr>
          <w:rFonts w:hAnsi="標楷體" w:hint="eastAsia"/>
        </w:rPr>
        <w:t>月止</w:t>
      </w:r>
      <w:r w:rsidR="006C511E" w:rsidRPr="00983DC6">
        <w:rPr>
          <w:rFonts w:hAnsi="標楷體" w:hint="eastAsia"/>
        </w:rPr>
        <w:t>逾</w:t>
      </w:r>
      <w:proofErr w:type="gramEnd"/>
      <w:r w:rsidR="006C511E" w:rsidRPr="00983DC6">
        <w:rPr>
          <w:rFonts w:hAnsi="標楷體" w:hint="eastAsia"/>
        </w:rPr>
        <w:t>1</w:t>
      </w:r>
      <w:r w:rsidR="006C511E" w:rsidRPr="00983DC6">
        <w:rPr>
          <w:rFonts w:hAnsi="標楷體"/>
        </w:rPr>
        <w:t>,301</w:t>
      </w:r>
      <w:r w:rsidR="006C511E" w:rsidRPr="00983DC6">
        <w:rPr>
          <w:rFonts w:hAnsi="標楷體" w:hint="eastAsia"/>
        </w:rPr>
        <w:t>萬人仍未結清違規罰鍰，累計</w:t>
      </w:r>
      <w:proofErr w:type="gramStart"/>
      <w:r w:rsidR="006C511E" w:rsidRPr="00983DC6">
        <w:rPr>
          <w:rFonts w:hAnsi="標楷體" w:hint="eastAsia"/>
        </w:rPr>
        <w:t>未結件</w:t>
      </w:r>
      <w:proofErr w:type="gramEnd"/>
      <w:r w:rsidR="006C511E" w:rsidRPr="00983DC6">
        <w:rPr>
          <w:rFonts w:hAnsi="標楷體" w:hint="eastAsia"/>
        </w:rPr>
        <w:t>數高達2,573萬餘件，1</w:t>
      </w:r>
      <w:r w:rsidR="006C511E" w:rsidRPr="00983DC6">
        <w:rPr>
          <w:rFonts w:hAnsi="標楷體"/>
        </w:rPr>
        <w:t>0</w:t>
      </w:r>
      <w:r w:rsidR="006C511E" w:rsidRPr="00983DC6">
        <w:rPr>
          <w:rFonts w:hAnsi="標楷體" w:hint="eastAsia"/>
        </w:rPr>
        <w:t>年間未結案件數成長逾11.5倍；</w:t>
      </w:r>
      <w:proofErr w:type="gramStart"/>
      <w:r w:rsidR="00654B78" w:rsidRPr="00983DC6">
        <w:rPr>
          <w:rFonts w:hAnsi="標楷體" w:hint="eastAsia"/>
        </w:rPr>
        <w:t>過去院頒方案</w:t>
      </w:r>
      <w:proofErr w:type="gramEnd"/>
      <w:r w:rsidR="00654B78" w:rsidRPr="00983DC6">
        <w:rPr>
          <w:rFonts w:hAnsi="標楷體" w:hint="eastAsia"/>
        </w:rPr>
        <w:t>雖也都有交通安全教育、交通安全文化、用路人行為管理、道路安全設計等改善方案，卻因執行及落實的深度及廣度非常有限，</w:t>
      </w:r>
      <w:proofErr w:type="gramStart"/>
      <w:r w:rsidRPr="00983DC6">
        <w:rPr>
          <w:rFonts w:hAnsi="標楷體" w:hint="eastAsia"/>
        </w:rPr>
        <w:t>肇致近10年</w:t>
      </w:r>
      <w:proofErr w:type="gramEnd"/>
      <w:r w:rsidRPr="00983DC6">
        <w:rPr>
          <w:rFonts w:hAnsi="標楷體" w:hint="eastAsia"/>
        </w:rPr>
        <w:t>來行人道路交通事故死亡與受傷之人數整體呈現遞增態樣，且逾半數發生在路口，1</w:t>
      </w:r>
      <w:r w:rsidRPr="00983DC6">
        <w:rPr>
          <w:rFonts w:hAnsi="標楷體"/>
        </w:rPr>
        <w:t>12</w:t>
      </w:r>
      <w:r w:rsidRPr="00983DC6">
        <w:rPr>
          <w:rFonts w:hAnsi="標楷體" w:hint="eastAsia"/>
        </w:rPr>
        <w:t>年行人事故件數逾4</w:t>
      </w:r>
      <w:r w:rsidRPr="00983DC6">
        <w:rPr>
          <w:rFonts w:hAnsi="標楷體"/>
        </w:rPr>
        <w:t>0</w:t>
      </w:r>
      <w:r w:rsidRPr="00983DC6">
        <w:rPr>
          <w:rFonts w:hAnsi="標楷體" w:hint="eastAsia"/>
        </w:rPr>
        <w:t>萬件，增幅6</w:t>
      </w:r>
      <w:r w:rsidRPr="00983DC6">
        <w:rPr>
          <w:rFonts w:hAnsi="標楷體"/>
        </w:rPr>
        <w:t>.</w:t>
      </w:r>
      <w:r w:rsidRPr="00983DC6">
        <w:rPr>
          <w:rFonts w:hAnsi="標楷體" w:hint="eastAsia"/>
        </w:rPr>
        <w:t>7</w:t>
      </w:r>
      <w:r w:rsidRPr="00983DC6">
        <w:rPr>
          <w:rFonts w:hAnsi="標楷體"/>
        </w:rPr>
        <w:t>%</w:t>
      </w:r>
      <w:r w:rsidRPr="00983DC6">
        <w:rPr>
          <w:rFonts w:hAnsi="標楷體" w:hint="eastAsia"/>
        </w:rPr>
        <w:t>，行人死於交通事故雖較去年減少1</w:t>
      </w:r>
      <w:r w:rsidRPr="00983DC6">
        <w:rPr>
          <w:rFonts w:hAnsi="標楷體"/>
        </w:rPr>
        <w:t>4</w:t>
      </w:r>
      <w:r w:rsidRPr="00983DC6">
        <w:rPr>
          <w:rFonts w:hAnsi="標楷體" w:hint="eastAsia"/>
        </w:rPr>
        <w:t>人，但發生於路口之死傷人數增加4人及2</w:t>
      </w:r>
      <w:r w:rsidRPr="00983DC6">
        <w:rPr>
          <w:rFonts w:hAnsi="標楷體"/>
        </w:rPr>
        <w:t>94</w:t>
      </w:r>
      <w:r w:rsidRPr="00983DC6">
        <w:rPr>
          <w:rFonts w:hAnsi="標楷體" w:hint="eastAsia"/>
        </w:rPr>
        <w:t>人，增幅3</w:t>
      </w:r>
      <w:r w:rsidRPr="00983DC6">
        <w:rPr>
          <w:rFonts w:hAnsi="標楷體"/>
        </w:rPr>
        <w:t>.</w:t>
      </w:r>
      <w:r w:rsidRPr="00983DC6">
        <w:rPr>
          <w:rFonts w:hAnsi="標楷體" w:hint="eastAsia"/>
        </w:rPr>
        <w:t>3</w:t>
      </w:r>
      <w:r w:rsidRPr="00983DC6">
        <w:rPr>
          <w:rFonts w:hAnsi="標楷體"/>
        </w:rPr>
        <w:t>%</w:t>
      </w:r>
      <w:r w:rsidRPr="00983DC6">
        <w:rPr>
          <w:rFonts w:hAnsi="標楷體" w:hint="eastAsia"/>
        </w:rPr>
        <w:t>，路口死傷之比率皆創近年新高，</w:t>
      </w:r>
      <w:r w:rsidR="003F410D" w:rsidRPr="00983DC6">
        <w:rPr>
          <w:rFonts w:hint="eastAsia"/>
        </w:rPr>
        <w:t>是</w:t>
      </w:r>
      <w:r w:rsidR="007D324C" w:rsidRPr="00983DC6">
        <w:rPr>
          <w:rFonts w:hAnsi="標楷體" w:hint="eastAsia"/>
          <w:szCs w:val="32"/>
        </w:rPr>
        <w:t>國外媒體</w:t>
      </w:r>
      <w:r w:rsidR="007D324C" w:rsidRPr="00983DC6">
        <w:rPr>
          <w:rFonts w:hAnsi="標楷體" w:hint="eastAsia"/>
        </w:rPr>
        <w:t>以「行人地獄」形容臺灣的交通，引發國內交通安全議題探討，促使1</w:t>
      </w:r>
      <w:r w:rsidR="007D324C" w:rsidRPr="00983DC6">
        <w:rPr>
          <w:rFonts w:hAnsi="標楷體"/>
        </w:rPr>
        <w:t>12</w:t>
      </w:r>
      <w:r w:rsidR="007D324C" w:rsidRPr="00983DC6">
        <w:rPr>
          <w:rFonts w:hAnsi="標楷體" w:hint="eastAsia"/>
        </w:rPr>
        <w:t>年8月2</w:t>
      </w:r>
      <w:r w:rsidR="007D324C" w:rsidRPr="00983DC6">
        <w:rPr>
          <w:rFonts w:hAnsi="標楷體"/>
        </w:rPr>
        <w:t>0</w:t>
      </w:r>
      <w:r w:rsidR="007D324C" w:rsidRPr="00983DC6">
        <w:rPr>
          <w:rFonts w:hAnsi="標楷體" w:hint="eastAsia"/>
        </w:rPr>
        <w:t>日「</w:t>
      </w:r>
      <w:proofErr w:type="gramStart"/>
      <w:r w:rsidR="007D324C" w:rsidRPr="00983DC6">
        <w:rPr>
          <w:rFonts w:hAnsi="標楷體" w:hint="eastAsia"/>
        </w:rPr>
        <w:t>還路於民</w:t>
      </w:r>
      <w:proofErr w:type="gramEnd"/>
      <w:r w:rsidR="007D324C" w:rsidRPr="00983DC6">
        <w:rPr>
          <w:rFonts w:hAnsi="標楷體" w:hint="eastAsia"/>
        </w:rPr>
        <w:t>大遊行」提出行人零死亡願景等訴</w:t>
      </w:r>
      <w:r w:rsidR="007D324C" w:rsidRPr="00983DC6">
        <w:rPr>
          <w:rFonts w:hAnsi="標楷體" w:hint="eastAsia"/>
        </w:rPr>
        <w:lastRenderedPageBreak/>
        <w:t>求，</w:t>
      </w:r>
      <w:r w:rsidR="00FB0A61" w:rsidRPr="00983DC6">
        <w:rPr>
          <w:rFonts w:hint="eastAsia"/>
        </w:rPr>
        <w:t>政府相關單位</w:t>
      </w:r>
      <w:r w:rsidR="007D324C" w:rsidRPr="00983DC6">
        <w:rPr>
          <w:rFonts w:hAnsi="標楷體" w:hint="eastAsia"/>
        </w:rPr>
        <w:t>顯然無法據理力爭或駁斥</w:t>
      </w:r>
      <w:r w:rsidR="00FB0E14" w:rsidRPr="00983DC6">
        <w:rPr>
          <w:rFonts w:hAnsi="標楷體" w:hint="eastAsia"/>
        </w:rPr>
        <w:t>，行政院</w:t>
      </w:r>
      <w:bookmarkStart w:id="38" w:name="_Hlk162529722"/>
      <w:r w:rsidR="009C2231" w:rsidRPr="00983DC6">
        <w:rPr>
          <w:rFonts w:hAnsi="標楷體" w:hint="eastAsia"/>
        </w:rPr>
        <w:t>未盡督導管理之責</w:t>
      </w:r>
      <w:bookmarkEnd w:id="38"/>
      <w:r w:rsidR="00FB0E14" w:rsidRPr="00983DC6">
        <w:rPr>
          <w:rFonts w:hAnsi="標楷體" w:hint="eastAsia"/>
        </w:rPr>
        <w:t>，</w:t>
      </w:r>
      <w:r w:rsidR="009C2231" w:rsidRPr="00983DC6">
        <w:rPr>
          <w:rFonts w:hAnsi="標楷體" w:hint="eastAsia"/>
        </w:rPr>
        <w:t>難辭其咎，</w:t>
      </w:r>
      <w:r w:rsidR="00921A1A" w:rsidRPr="00983DC6">
        <w:rPr>
          <w:rFonts w:hAnsi="標楷體" w:hint="eastAsia"/>
        </w:rPr>
        <w:t>茲臚列調查意見如下：</w:t>
      </w:r>
    </w:p>
    <w:p w:rsidR="00505122" w:rsidRPr="00983DC6" w:rsidRDefault="0086445A" w:rsidP="00A35EEC">
      <w:pPr>
        <w:pStyle w:val="2"/>
        <w:rPr>
          <w:rFonts w:hAnsi="標楷體"/>
          <w:b/>
        </w:rPr>
      </w:pPr>
      <w:bookmarkStart w:id="39" w:name="_Hlk162448222"/>
      <w:r w:rsidRPr="00983DC6">
        <w:rPr>
          <w:rFonts w:hAnsi="標楷體" w:hint="eastAsia"/>
          <w:b/>
        </w:rPr>
        <w:t>行政院核頒之「道路交通秩序與交通安全改進方案」</w:t>
      </w:r>
      <w:r w:rsidRPr="00983DC6">
        <w:rPr>
          <w:rFonts w:hint="eastAsia"/>
          <w:b/>
        </w:rPr>
        <w:t>對於道路交通事故傷亡目標設定，從105年至1</w:t>
      </w:r>
      <w:r w:rsidRPr="00983DC6">
        <w:rPr>
          <w:b/>
        </w:rPr>
        <w:t>15</w:t>
      </w:r>
      <w:r w:rsidRPr="00983DC6">
        <w:rPr>
          <w:rFonts w:hint="eastAsia"/>
          <w:b/>
        </w:rPr>
        <w:t>年之1</w:t>
      </w:r>
      <w:r w:rsidRPr="00983DC6">
        <w:rPr>
          <w:b/>
        </w:rPr>
        <w:t>0</w:t>
      </w:r>
      <w:r w:rsidRPr="00983DC6">
        <w:rPr>
          <w:rFonts w:hint="eastAsia"/>
          <w:b/>
        </w:rPr>
        <w:t>年間皆設定死亡人數每年下降5%，且未具體設定受傷人數下降之目標值，無具改革決心，復未善盡督導交通部落實執行之責，以致平均每年逾3</w:t>
      </w:r>
      <w:r w:rsidRPr="00983DC6">
        <w:rPr>
          <w:b/>
        </w:rPr>
        <w:t>,000</w:t>
      </w:r>
      <w:r w:rsidRPr="00983DC6">
        <w:rPr>
          <w:rFonts w:hint="eastAsia"/>
          <w:b/>
        </w:rPr>
        <w:t>人死於道路交通事故，1</w:t>
      </w:r>
      <w:r w:rsidRPr="00983DC6">
        <w:rPr>
          <w:b/>
        </w:rPr>
        <w:t>12</w:t>
      </w:r>
      <w:r w:rsidRPr="00983DC6">
        <w:rPr>
          <w:rFonts w:hint="eastAsia"/>
          <w:b/>
        </w:rPr>
        <w:t>年受傷人數上升至近5</w:t>
      </w:r>
      <w:r w:rsidRPr="00983DC6">
        <w:rPr>
          <w:b/>
        </w:rPr>
        <w:t>4</w:t>
      </w:r>
      <w:r w:rsidRPr="00983DC6">
        <w:rPr>
          <w:rFonts w:hint="eastAsia"/>
          <w:b/>
        </w:rPr>
        <w:t>萬人為歷史最高點，整體道路交通事故件數及受傷人數皆不減反增，</w:t>
      </w:r>
      <w:r w:rsidRPr="00983DC6">
        <w:rPr>
          <w:rFonts w:hAnsi="標楷體" w:hint="eastAsia"/>
          <w:b/>
        </w:rPr>
        <w:t>難以保障國人行的安全，難辭其咎</w:t>
      </w:r>
      <w:r w:rsidR="00505122" w:rsidRPr="00983DC6">
        <w:rPr>
          <w:rFonts w:hAnsi="標楷體" w:hint="eastAsia"/>
          <w:b/>
        </w:rPr>
        <w:t>：</w:t>
      </w:r>
    </w:p>
    <w:p w:rsidR="00505122" w:rsidRPr="00983DC6" w:rsidRDefault="00D57187" w:rsidP="004F3A80">
      <w:pPr>
        <w:pStyle w:val="3"/>
        <w:rPr>
          <w:rFonts w:hAnsi="標楷體"/>
        </w:rPr>
      </w:pPr>
      <w:proofErr w:type="gramStart"/>
      <w:r w:rsidRPr="00983DC6">
        <w:rPr>
          <w:rFonts w:hAnsi="標楷體" w:hint="eastAsia"/>
        </w:rPr>
        <w:t>行政院函頒</w:t>
      </w:r>
      <w:r w:rsidR="00CF0BED" w:rsidRPr="00983DC6">
        <w:rPr>
          <w:rFonts w:hAnsi="標楷體" w:hint="eastAsia"/>
        </w:rPr>
        <w:t>之</w:t>
      </w:r>
      <w:proofErr w:type="gramEnd"/>
      <w:r w:rsidRPr="00983DC6">
        <w:rPr>
          <w:rFonts w:hAnsi="標楷體" w:hint="eastAsia"/>
        </w:rPr>
        <w:t>「道路交通秩序與交通安全改進方案」，</w:t>
      </w:r>
      <w:r w:rsidR="00F404CB" w:rsidRPr="00983DC6">
        <w:rPr>
          <w:rFonts w:hAnsi="標楷體" w:hint="eastAsia"/>
        </w:rPr>
        <w:t>訂有方案目標及實施策略，</w:t>
      </w:r>
      <w:r w:rsidRPr="00983DC6">
        <w:rPr>
          <w:rFonts w:hAnsi="標楷體" w:hint="eastAsia"/>
        </w:rPr>
        <w:t>由</w:t>
      </w:r>
      <w:r w:rsidR="00505122" w:rsidRPr="00983DC6">
        <w:rPr>
          <w:rFonts w:hAnsi="標楷體" w:hint="eastAsia"/>
        </w:rPr>
        <w:t>交通部</w:t>
      </w:r>
      <w:r w:rsidR="00E06788" w:rsidRPr="00983DC6">
        <w:rPr>
          <w:rFonts w:hAnsi="標楷體" w:hint="eastAsia"/>
        </w:rPr>
        <w:t>籌組之道安會督導推動</w:t>
      </w:r>
      <w:r w:rsidR="00505122" w:rsidRPr="00983DC6">
        <w:rPr>
          <w:rFonts w:hAnsi="標楷體" w:hint="eastAsia"/>
        </w:rPr>
        <w:t>各項</w:t>
      </w:r>
      <w:r w:rsidR="001F4A44" w:rsidRPr="00983DC6">
        <w:rPr>
          <w:rFonts w:hAnsi="標楷體" w:hint="eastAsia"/>
        </w:rPr>
        <w:t>道安</w:t>
      </w:r>
      <w:r w:rsidR="00505122" w:rsidRPr="00983DC6">
        <w:rPr>
          <w:rFonts w:hAnsi="標楷體" w:hint="eastAsia"/>
        </w:rPr>
        <w:t>工作，每3年1期</w:t>
      </w:r>
      <w:proofErr w:type="gramStart"/>
      <w:r w:rsidR="00505122" w:rsidRPr="00983DC6">
        <w:rPr>
          <w:rFonts w:hAnsi="標楷體" w:hint="eastAsia"/>
        </w:rPr>
        <w:t>之院頒方</w:t>
      </w:r>
      <w:proofErr w:type="gramEnd"/>
      <w:r w:rsidR="00505122" w:rsidRPr="00983DC6">
        <w:rPr>
          <w:rFonts w:hAnsi="標楷體" w:hint="eastAsia"/>
        </w:rPr>
        <w:t>案，自第13期起執行期程與地方縣市首長任期連動，改為4年1期(108</w:t>
      </w:r>
      <w:r w:rsidR="00CF0BED" w:rsidRPr="00983DC6">
        <w:rPr>
          <w:rFonts w:hAnsi="標楷體"/>
        </w:rPr>
        <w:t>-</w:t>
      </w:r>
      <w:r w:rsidR="00505122" w:rsidRPr="00983DC6">
        <w:rPr>
          <w:rFonts w:hAnsi="標楷體" w:hint="eastAsia"/>
        </w:rPr>
        <w:t>1</w:t>
      </w:r>
      <w:r w:rsidR="00505122" w:rsidRPr="00983DC6">
        <w:rPr>
          <w:rFonts w:hAnsi="標楷體"/>
        </w:rPr>
        <w:t>11</w:t>
      </w:r>
      <w:r w:rsidR="00505122" w:rsidRPr="00983DC6">
        <w:rPr>
          <w:rFonts w:hAnsi="標楷體" w:hint="eastAsia"/>
        </w:rPr>
        <w:t>年)，目前已進入第14期(112</w:t>
      </w:r>
      <w:r w:rsidR="00CF0BED" w:rsidRPr="00983DC6">
        <w:rPr>
          <w:rFonts w:hAnsi="標楷體" w:hint="eastAsia"/>
        </w:rPr>
        <w:t>-</w:t>
      </w:r>
      <w:r w:rsidR="00505122" w:rsidRPr="00983DC6">
        <w:rPr>
          <w:rFonts w:hAnsi="標楷體" w:hint="eastAsia"/>
        </w:rPr>
        <w:t>115年)，推動時間超過40餘年。</w:t>
      </w:r>
      <w:proofErr w:type="gramStart"/>
      <w:r w:rsidR="00386DFF" w:rsidRPr="00983DC6">
        <w:rPr>
          <w:rFonts w:hAnsi="標楷體" w:hint="eastAsia"/>
        </w:rPr>
        <w:t>查</w:t>
      </w:r>
      <w:r w:rsidR="00041426" w:rsidRPr="00983DC6">
        <w:rPr>
          <w:rFonts w:hAnsi="標楷體" w:hint="eastAsia"/>
        </w:rPr>
        <w:t>據</w:t>
      </w:r>
      <w:r w:rsidR="00505122" w:rsidRPr="00983DC6">
        <w:rPr>
          <w:rFonts w:hAnsi="標楷體" w:hint="eastAsia"/>
        </w:rPr>
        <w:t>經濟</w:t>
      </w:r>
      <w:proofErr w:type="gramEnd"/>
      <w:r w:rsidR="00505122" w:rsidRPr="00983DC6">
        <w:rPr>
          <w:rFonts w:hAnsi="標楷體" w:hint="eastAsia"/>
        </w:rPr>
        <w:t>合作暨發展組</w:t>
      </w:r>
      <w:r w:rsidR="00505122" w:rsidRPr="00983DC6">
        <w:rPr>
          <w:rFonts w:hAnsi="標楷體" w:hint="eastAsia"/>
          <w:spacing w:val="-12"/>
        </w:rPr>
        <w:t>織</w:t>
      </w:r>
      <w:r w:rsidR="00041426" w:rsidRPr="00983DC6">
        <w:rPr>
          <w:rFonts w:hAnsi="標楷體"/>
          <w:spacing w:val="-12"/>
        </w:rPr>
        <w:t>(</w:t>
      </w:r>
      <w:proofErr w:type="spellStart"/>
      <w:r w:rsidR="004932A9" w:rsidRPr="004932A9">
        <w:rPr>
          <w:rFonts w:hAnsi="標楷體"/>
          <w:spacing w:val="-12"/>
        </w:rPr>
        <w:t>Organisation</w:t>
      </w:r>
      <w:proofErr w:type="spellEnd"/>
      <w:r w:rsidR="004932A9" w:rsidRPr="004932A9">
        <w:rPr>
          <w:rFonts w:hAnsi="標楷體"/>
          <w:spacing w:val="-12"/>
        </w:rPr>
        <w:t xml:space="preserve"> for Economic Co-operation and Development</w:t>
      </w:r>
      <w:r w:rsidR="004932A9">
        <w:rPr>
          <w:rFonts w:hAnsi="標楷體"/>
          <w:spacing w:val="-12"/>
        </w:rPr>
        <w:t>,</w:t>
      </w:r>
      <w:r w:rsidR="00A91A57" w:rsidRPr="00983DC6">
        <w:rPr>
          <w:rFonts w:hAnsi="標楷體" w:hint="eastAsia"/>
          <w:spacing w:val="-12"/>
        </w:rPr>
        <w:t xml:space="preserve"> </w:t>
      </w:r>
      <w:r w:rsidR="00041426" w:rsidRPr="00983DC6">
        <w:rPr>
          <w:rFonts w:hAnsi="標楷體"/>
          <w:spacing w:val="-12"/>
        </w:rPr>
        <w:t>OECD)</w:t>
      </w:r>
      <w:r w:rsidR="00505122" w:rsidRPr="00983DC6">
        <w:rPr>
          <w:rFonts w:hAnsi="標楷體" w:hint="eastAsia"/>
        </w:rPr>
        <w:t>針對</w:t>
      </w:r>
      <w:r w:rsidR="00AA6807" w:rsidRPr="00983DC6">
        <w:rPr>
          <w:rFonts w:hAnsi="標楷體" w:hint="eastAsia"/>
        </w:rPr>
        <w:t>道路交通事故</w:t>
      </w:r>
      <w:r w:rsidR="00505122" w:rsidRPr="00983DC6">
        <w:rPr>
          <w:rFonts w:hAnsi="標楷體" w:hint="eastAsia"/>
        </w:rPr>
        <w:t>每10萬人於30日內死亡人數之統計</w:t>
      </w:r>
      <w:r w:rsidR="00AA6807" w:rsidRPr="00983DC6">
        <w:rPr>
          <w:rFonts w:hAnsi="標楷體" w:hint="eastAsia"/>
        </w:rPr>
        <w:t>情形</w:t>
      </w:r>
      <w:r w:rsidR="00505122" w:rsidRPr="00983DC6">
        <w:rPr>
          <w:rFonts w:hAnsi="標楷體" w:hint="eastAsia"/>
        </w:rPr>
        <w:t>，</w:t>
      </w:r>
      <w:r w:rsidR="007910AD" w:rsidRPr="00983DC6">
        <w:rPr>
          <w:rFonts w:hAnsi="標楷體" w:hint="eastAsia"/>
          <w:b/>
        </w:rPr>
        <w:t>臺灣</w:t>
      </w:r>
      <w:r w:rsidR="00C37285" w:rsidRPr="00983DC6">
        <w:rPr>
          <w:rFonts w:hAnsi="標楷體" w:hint="eastAsia"/>
          <w:b/>
        </w:rPr>
        <w:t>2</w:t>
      </w:r>
      <w:r w:rsidR="00C37285" w:rsidRPr="00983DC6">
        <w:rPr>
          <w:rFonts w:hAnsi="標楷體"/>
          <w:b/>
        </w:rPr>
        <w:t>017</w:t>
      </w:r>
      <w:r w:rsidR="00C37285" w:rsidRPr="00983DC6">
        <w:rPr>
          <w:rFonts w:hAnsi="標楷體" w:hint="eastAsia"/>
          <w:b/>
        </w:rPr>
        <w:t>年</w:t>
      </w:r>
      <w:r w:rsidR="00505122" w:rsidRPr="00983DC6">
        <w:rPr>
          <w:rFonts w:hAnsi="標楷體" w:hint="eastAsia"/>
          <w:b/>
        </w:rPr>
        <w:t>每10萬人</w:t>
      </w:r>
      <w:r w:rsidR="007910AD" w:rsidRPr="00983DC6">
        <w:rPr>
          <w:rFonts w:hAnsi="標楷體" w:hint="eastAsia"/>
          <w:b/>
        </w:rPr>
        <w:t>於</w:t>
      </w:r>
      <w:r w:rsidR="00505122" w:rsidRPr="00983DC6">
        <w:rPr>
          <w:rFonts w:hAnsi="標楷體" w:hint="eastAsia"/>
          <w:b/>
        </w:rPr>
        <w:t>3</w:t>
      </w:r>
      <w:r w:rsidR="00505122" w:rsidRPr="00983DC6">
        <w:rPr>
          <w:rFonts w:hAnsi="標楷體"/>
          <w:b/>
        </w:rPr>
        <w:t>0</w:t>
      </w:r>
      <w:r w:rsidR="00505122" w:rsidRPr="00983DC6">
        <w:rPr>
          <w:rFonts w:hAnsi="標楷體" w:hint="eastAsia"/>
          <w:b/>
        </w:rPr>
        <w:t>日內死亡人數降至1</w:t>
      </w:r>
      <w:r w:rsidR="00505122" w:rsidRPr="00983DC6">
        <w:rPr>
          <w:rFonts w:hAnsi="標楷體"/>
          <w:b/>
        </w:rPr>
        <w:t>1.44</w:t>
      </w:r>
      <w:r w:rsidR="00505122" w:rsidRPr="00983DC6">
        <w:rPr>
          <w:rFonts w:hAnsi="標楷體" w:hint="eastAsia"/>
          <w:b/>
        </w:rPr>
        <w:t>人，惟2</w:t>
      </w:r>
      <w:r w:rsidR="00505122" w:rsidRPr="00983DC6">
        <w:rPr>
          <w:rFonts w:hAnsi="標楷體"/>
          <w:b/>
        </w:rPr>
        <w:t>018</w:t>
      </w:r>
      <w:r w:rsidR="00505122" w:rsidRPr="00983DC6">
        <w:rPr>
          <w:rFonts w:hAnsi="標楷體" w:hint="eastAsia"/>
          <w:b/>
        </w:rPr>
        <w:t>年</w:t>
      </w:r>
      <w:r w:rsidR="0005281E" w:rsidRPr="00983DC6">
        <w:rPr>
          <w:rFonts w:hAnsi="標楷體" w:hint="eastAsia"/>
          <w:b/>
        </w:rPr>
        <w:t>由1</w:t>
      </w:r>
      <w:r w:rsidR="0005281E" w:rsidRPr="00983DC6">
        <w:rPr>
          <w:rFonts w:hAnsi="標楷體"/>
          <w:b/>
        </w:rPr>
        <w:t>1.79</w:t>
      </w:r>
      <w:r w:rsidR="0005281E" w:rsidRPr="00983DC6">
        <w:rPr>
          <w:rFonts w:hAnsi="標楷體" w:hint="eastAsia"/>
          <w:b/>
        </w:rPr>
        <w:t>人，</w:t>
      </w:r>
      <w:r w:rsidR="00505122" w:rsidRPr="00983DC6">
        <w:rPr>
          <w:rFonts w:hAnsi="標楷體" w:hint="eastAsia"/>
          <w:b/>
        </w:rPr>
        <w:t>逐年</w:t>
      </w:r>
      <w:r w:rsidR="00C37285" w:rsidRPr="00983DC6">
        <w:rPr>
          <w:rFonts w:hAnsi="標楷體" w:hint="eastAsia"/>
          <w:b/>
        </w:rPr>
        <w:t>攀升至</w:t>
      </w:r>
      <w:r w:rsidR="00505122" w:rsidRPr="00983DC6">
        <w:rPr>
          <w:rFonts w:hAnsi="標楷體" w:hint="eastAsia"/>
          <w:b/>
        </w:rPr>
        <w:t>2</w:t>
      </w:r>
      <w:r w:rsidR="00505122" w:rsidRPr="00983DC6">
        <w:rPr>
          <w:rFonts w:hAnsi="標楷體"/>
          <w:b/>
        </w:rPr>
        <w:t>022</w:t>
      </w:r>
      <w:r w:rsidR="00505122" w:rsidRPr="00983DC6">
        <w:rPr>
          <w:rFonts w:hAnsi="標楷體" w:hint="eastAsia"/>
          <w:b/>
        </w:rPr>
        <w:t>年1</w:t>
      </w:r>
      <w:r w:rsidR="00505122" w:rsidRPr="00983DC6">
        <w:rPr>
          <w:rFonts w:hAnsi="標楷體"/>
          <w:b/>
        </w:rPr>
        <w:t>3.19</w:t>
      </w:r>
      <w:r w:rsidR="00505122" w:rsidRPr="00983DC6">
        <w:rPr>
          <w:rFonts w:hAnsi="標楷體" w:hint="eastAsia"/>
          <w:b/>
        </w:rPr>
        <w:t>人，為鄰近國家日本、南韓的5</w:t>
      </w:r>
      <w:r w:rsidR="00505122" w:rsidRPr="00983DC6">
        <w:rPr>
          <w:rFonts w:hAnsi="標楷體"/>
          <w:b/>
        </w:rPr>
        <w:t>.13</w:t>
      </w:r>
      <w:r w:rsidR="00505122" w:rsidRPr="00983DC6">
        <w:rPr>
          <w:rFonts w:hAnsi="標楷體" w:hint="eastAsia"/>
          <w:b/>
        </w:rPr>
        <w:t>倍及2</w:t>
      </w:r>
      <w:r w:rsidR="00505122" w:rsidRPr="00983DC6">
        <w:rPr>
          <w:rFonts w:hAnsi="標楷體"/>
          <w:b/>
        </w:rPr>
        <w:t>.49</w:t>
      </w:r>
      <w:r w:rsidR="00505122" w:rsidRPr="00983DC6">
        <w:rPr>
          <w:rFonts w:hAnsi="標楷體" w:hint="eastAsia"/>
          <w:b/>
        </w:rPr>
        <w:t>倍</w:t>
      </w:r>
      <w:r w:rsidR="00610FA0" w:rsidRPr="00983DC6">
        <w:rPr>
          <w:rFonts w:hAnsi="標楷體" w:hint="eastAsia"/>
          <w:b/>
        </w:rPr>
        <w:t>（</w:t>
      </w:r>
      <w:r w:rsidR="00505122" w:rsidRPr="00983DC6">
        <w:rPr>
          <w:rFonts w:hAnsi="標楷體" w:hint="eastAsia"/>
          <w:b/>
        </w:rPr>
        <w:t>詳下表</w:t>
      </w:r>
      <w:r w:rsidR="00610FA0" w:rsidRPr="00983DC6">
        <w:rPr>
          <w:rFonts w:hAnsi="標楷體" w:hint="eastAsia"/>
          <w:b/>
        </w:rPr>
        <w:t>）</w:t>
      </w:r>
      <w:r w:rsidR="00281ABD" w:rsidRPr="00983DC6">
        <w:rPr>
          <w:rFonts w:hint="eastAsia"/>
        </w:rPr>
        <w:t>，</w:t>
      </w:r>
      <w:r w:rsidR="001F78D3" w:rsidRPr="00983DC6">
        <w:rPr>
          <w:rFonts w:hAnsi="標楷體" w:hint="eastAsia"/>
        </w:rPr>
        <w:t>本院前曾就交通安全秩序與行車安全問題糾正行政院在案</w:t>
      </w:r>
      <w:r w:rsidR="001F78D3" w:rsidRPr="00983DC6">
        <w:rPr>
          <w:rStyle w:val="afe"/>
          <w:rFonts w:hAnsi="標楷體"/>
        </w:rPr>
        <w:footnoteReference w:id="1"/>
      </w:r>
      <w:r w:rsidR="00054CBF" w:rsidRPr="00983DC6">
        <w:rPr>
          <w:rFonts w:hAnsi="標楷體" w:hint="eastAsia"/>
        </w:rPr>
        <w:t>。</w:t>
      </w:r>
    </w:p>
    <w:p w:rsidR="005E1AFE" w:rsidRPr="00983DC6" w:rsidRDefault="00E06788" w:rsidP="00A35EEC">
      <w:pPr>
        <w:pStyle w:val="a3"/>
        <w:spacing w:before="0" w:after="0"/>
        <w:jc w:val="right"/>
        <w:rPr>
          <w:b/>
        </w:rPr>
      </w:pPr>
      <w:r w:rsidRPr="00983DC6">
        <w:rPr>
          <w:rFonts w:hint="eastAsia"/>
          <w:b/>
        </w:rPr>
        <w:t>我國</w:t>
      </w:r>
      <w:r w:rsidR="005E1AFE" w:rsidRPr="00983DC6">
        <w:rPr>
          <w:rFonts w:hint="eastAsia"/>
          <w:b/>
        </w:rPr>
        <w:t>每10萬人道路交通事故於30日內死亡人數之統計</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372"/>
        <w:gridCol w:w="1463"/>
      </w:tblGrid>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西元</w:t>
            </w:r>
          </w:p>
        </w:tc>
        <w:tc>
          <w:tcPr>
            <w:tcW w:w="1701"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臺灣</w:t>
            </w:r>
          </w:p>
        </w:tc>
        <w:tc>
          <w:tcPr>
            <w:tcW w:w="1372"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日本</w:t>
            </w:r>
          </w:p>
        </w:tc>
        <w:tc>
          <w:tcPr>
            <w:tcW w:w="1463"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南韓</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011</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4.30</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4</w:t>
            </w:r>
            <w:r w:rsidRPr="00983DC6">
              <w:rPr>
                <w:rFonts w:hAnsi="標楷體"/>
                <w:sz w:val="28"/>
              </w:rPr>
              <w:t>.33</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0.50</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012</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4.05</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4</w:t>
            </w:r>
            <w:r w:rsidRPr="00983DC6">
              <w:rPr>
                <w:rFonts w:hAnsi="標楷體"/>
                <w:sz w:val="28"/>
              </w:rPr>
              <w:t>.13</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0.78</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013</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3.26</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4</w:t>
            </w:r>
            <w:r w:rsidRPr="00983DC6">
              <w:rPr>
                <w:rFonts w:hAnsi="標楷體"/>
                <w:sz w:val="28"/>
              </w:rPr>
              <w:t>.06</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0.14</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014</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3.31</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3</w:t>
            </w:r>
            <w:r w:rsidRPr="00983DC6">
              <w:rPr>
                <w:rFonts w:hAnsi="標楷體"/>
                <w:sz w:val="28"/>
              </w:rPr>
              <w:t>.81</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9</w:t>
            </w:r>
            <w:r w:rsidRPr="00983DC6">
              <w:rPr>
                <w:rFonts w:hAnsi="標楷體"/>
                <w:sz w:val="28"/>
              </w:rPr>
              <w:t>.44</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lastRenderedPageBreak/>
              <w:t>2</w:t>
            </w:r>
            <w:r w:rsidRPr="00983DC6">
              <w:rPr>
                <w:rFonts w:hAnsi="標楷體"/>
                <w:sz w:val="28"/>
              </w:rPr>
              <w:t>015</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2.66</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3</w:t>
            </w:r>
            <w:r w:rsidRPr="00983DC6">
              <w:rPr>
                <w:rFonts w:hAnsi="標楷體"/>
                <w:sz w:val="28"/>
              </w:rPr>
              <w:t>.83</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9</w:t>
            </w:r>
            <w:r w:rsidRPr="00983DC6">
              <w:rPr>
                <w:rFonts w:hAnsi="標楷體"/>
                <w:sz w:val="28"/>
              </w:rPr>
              <w:t>.11</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016</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2.09</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3</w:t>
            </w:r>
            <w:r w:rsidRPr="00983DC6">
              <w:rPr>
                <w:rFonts w:hAnsi="標楷體"/>
                <w:sz w:val="28"/>
              </w:rPr>
              <w:t>.70</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8</w:t>
            </w:r>
            <w:r w:rsidRPr="00983DC6">
              <w:rPr>
                <w:rFonts w:hAnsi="標楷體"/>
                <w:sz w:val="28"/>
              </w:rPr>
              <w:t>.38</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017</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1.44</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3</w:t>
            </w:r>
            <w:r w:rsidRPr="00983DC6">
              <w:rPr>
                <w:rFonts w:hAnsi="標楷體"/>
                <w:sz w:val="28"/>
              </w:rPr>
              <w:t>.50</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8</w:t>
            </w:r>
            <w:r w:rsidRPr="00983DC6">
              <w:rPr>
                <w:rFonts w:hAnsi="標楷體"/>
                <w:sz w:val="28"/>
              </w:rPr>
              <w:t>.15</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018</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1.79</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3</w:t>
            </w:r>
            <w:r w:rsidRPr="00983DC6">
              <w:rPr>
                <w:rFonts w:hAnsi="標楷體"/>
                <w:sz w:val="28"/>
              </w:rPr>
              <w:t>.29</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7</w:t>
            </w:r>
            <w:r w:rsidRPr="00983DC6">
              <w:rPr>
                <w:rFonts w:hAnsi="標楷體"/>
                <w:sz w:val="28"/>
              </w:rPr>
              <w:t>.33</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019</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2.14</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3</w:t>
            </w:r>
            <w:r w:rsidRPr="00983DC6">
              <w:rPr>
                <w:rFonts w:hAnsi="標楷體"/>
                <w:sz w:val="28"/>
              </w:rPr>
              <w:t>.11</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6</w:t>
            </w:r>
            <w:r w:rsidRPr="00983DC6">
              <w:rPr>
                <w:rFonts w:hAnsi="標楷體"/>
                <w:sz w:val="28"/>
              </w:rPr>
              <w:t>.48</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020</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2.61</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2</w:t>
            </w:r>
            <w:r w:rsidRPr="00983DC6">
              <w:rPr>
                <w:rFonts w:hAnsi="標楷體"/>
                <w:sz w:val="28"/>
              </w:rPr>
              <w:t>.71</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5</w:t>
            </w:r>
            <w:r w:rsidRPr="00983DC6">
              <w:rPr>
                <w:rFonts w:hAnsi="標楷體"/>
                <w:sz w:val="28"/>
              </w:rPr>
              <w:t>.95</w:t>
            </w:r>
          </w:p>
        </w:tc>
      </w:tr>
      <w:tr w:rsidR="00983DC6"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021</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2.67</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2</w:t>
            </w:r>
            <w:r w:rsidRPr="00983DC6">
              <w:rPr>
                <w:rFonts w:hAnsi="標楷體"/>
                <w:sz w:val="28"/>
              </w:rPr>
              <w:t>.55</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5</w:t>
            </w:r>
            <w:r w:rsidRPr="00983DC6">
              <w:rPr>
                <w:rFonts w:hAnsi="標楷體"/>
                <w:sz w:val="28"/>
              </w:rPr>
              <w:t>.64</w:t>
            </w:r>
          </w:p>
        </w:tc>
      </w:tr>
      <w:tr w:rsidR="00505122" w:rsidRPr="00983DC6" w:rsidTr="009E34EC">
        <w:tc>
          <w:tcPr>
            <w:tcW w:w="1559" w:type="dxa"/>
            <w:shd w:val="clear" w:color="auto" w:fill="auto"/>
          </w:tcPr>
          <w:p w:rsidR="00505122" w:rsidRPr="00983DC6" w:rsidRDefault="00505122" w:rsidP="00A35EEC">
            <w:pPr>
              <w:spacing w:line="320" w:lineRule="exact"/>
              <w:jc w:val="center"/>
              <w:rPr>
                <w:rFonts w:hAnsi="標楷體"/>
                <w:sz w:val="28"/>
              </w:rPr>
            </w:pPr>
            <w:r w:rsidRPr="00983DC6">
              <w:rPr>
                <w:rFonts w:hAnsi="標楷體" w:hint="eastAsia"/>
                <w:sz w:val="28"/>
              </w:rPr>
              <w:t>2</w:t>
            </w:r>
            <w:r w:rsidRPr="00983DC6">
              <w:rPr>
                <w:rFonts w:hAnsi="標楷體"/>
                <w:sz w:val="28"/>
              </w:rPr>
              <w:t>022</w:t>
            </w:r>
          </w:p>
        </w:tc>
        <w:tc>
          <w:tcPr>
            <w:tcW w:w="1701"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1</w:t>
            </w:r>
            <w:r w:rsidRPr="00983DC6">
              <w:rPr>
                <w:rFonts w:hAnsi="標楷體"/>
                <w:sz w:val="28"/>
              </w:rPr>
              <w:t>3.19</w:t>
            </w:r>
          </w:p>
        </w:tc>
        <w:tc>
          <w:tcPr>
            <w:tcW w:w="1372"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2</w:t>
            </w:r>
            <w:r w:rsidRPr="00983DC6">
              <w:rPr>
                <w:rFonts w:hAnsi="標楷體"/>
                <w:sz w:val="28"/>
              </w:rPr>
              <w:t>.57</w:t>
            </w:r>
          </w:p>
        </w:tc>
        <w:tc>
          <w:tcPr>
            <w:tcW w:w="1463" w:type="dxa"/>
            <w:shd w:val="clear" w:color="auto" w:fill="auto"/>
          </w:tcPr>
          <w:p w:rsidR="00505122" w:rsidRPr="00983DC6" w:rsidRDefault="00505122" w:rsidP="00A35EEC">
            <w:pPr>
              <w:spacing w:line="320" w:lineRule="exact"/>
              <w:jc w:val="right"/>
              <w:rPr>
                <w:rFonts w:hAnsi="標楷體"/>
                <w:sz w:val="28"/>
              </w:rPr>
            </w:pPr>
            <w:r w:rsidRPr="00983DC6">
              <w:rPr>
                <w:rFonts w:hAnsi="標楷體" w:hint="eastAsia"/>
                <w:sz w:val="28"/>
              </w:rPr>
              <w:t>5</w:t>
            </w:r>
            <w:r w:rsidRPr="00983DC6">
              <w:rPr>
                <w:rFonts w:hAnsi="標楷體"/>
                <w:sz w:val="28"/>
              </w:rPr>
              <w:t>.30</w:t>
            </w:r>
          </w:p>
        </w:tc>
      </w:tr>
    </w:tbl>
    <w:p w:rsidR="00505122" w:rsidRPr="00983DC6" w:rsidRDefault="00505122" w:rsidP="00A35EEC">
      <w:pPr>
        <w:spacing w:beforeLines="10" w:before="45" w:afterLines="10" w:after="45" w:line="120" w:lineRule="exact"/>
        <w:rPr>
          <w:rFonts w:hAnsi="標楷體"/>
        </w:rPr>
      </w:pPr>
    </w:p>
    <w:p w:rsidR="00D92511" w:rsidRPr="00983DC6" w:rsidRDefault="00386DFF" w:rsidP="00D676EC">
      <w:pPr>
        <w:pStyle w:val="3"/>
        <w:spacing w:beforeLines="10" w:before="45" w:afterLines="10" w:after="45"/>
        <w:rPr>
          <w:rFonts w:hAnsi="標楷體"/>
        </w:rPr>
      </w:pPr>
      <w:r w:rsidRPr="00983DC6">
        <w:rPr>
          <w:rFonts w:hint="eastAsia"/>
        </w:rPr>
        <w:t>復查</w:t>
      </w:r>
      <w:r w:rsidR="0078556F" w:rsidRPr="00983DC6">
        <w:rPr>
          <w:rFonts w:hint="eastAsia"/>
        </w:rPr>
        <w:t>，</w:t>
      </w:r>
      <w:r w:rsidR="00D92511" w:rsidRPr="00983DC6">
        <w:rPr>
          <w:rFonts w:hint="eastAsia"/>
        </w:rPr>
        <w:t>近1</w:t>
      </w:r>
      <w:r w:rsidR="00D92511" w:rsidRPr="00983DC6">
        <w:t>0</w:t>
      </w:r>
      <w:r w:rsidR="00D92511" w:rsidRPr="00983DC6">
        <w:rPr>
          <w:rFonts w:hint="eastAsia"/>
        </w:rPr>
        <w:t>年來我國道路交通事故</w:t>
      </w:r>
      <w:r w:rsidR="00E12910" w:rsidRPr="00983DC6">
        <w:rPr>
          <w:rFonts w:hint="eastAsia"/>
        </w:rPr>
        <w:t>之</w:t>
      </w:r>
      <w:r w:rsidR="00D92511" w:rsidRPr="00983DC6">
        <w:rPr>
          <w:rFonts w:hint="eastAsia"/>
        </w:rPr>
        <w:t>死</w:t>
      </w:r>
      <w:r w:rsidR="00E12910" w:rsidRPr="00983DC6">
        <w:rPr>
          <w:rFonts w:hint="eastAsia"/>
        </w:rPr>
        <w:t>傷</w:t>
      </w:r>
      <w:r w:rsidR="00D92511" w:rsidRPr="00983DC6">
        <w:rPr>
          <w:rFonts w:hint="eastAsia"/>
        </w:rPr>
        <w:t>人數</w:t>
      </w:r>
      <w:r w:rsidR="0034012B" w:rsidRPr="00983DC6">
        <w:rPr>
          <w:rFonts w:hint="eastAsia"/>
        </w:rPr>
        <w:t>及事故件數</w:t>
      </w:r>
      <w:r w:rsidR="00D92511" w:rsidRPr="00983DC6">
        <w:rPr>
          <w:rFonts w:hint="eastAsia"/>
        </w:rPr>
        <w:t>統計，</w:t>
      </w:r>
      <w:r w:rsidR="00E12910" w:rsidRPr="00983DC6">
        <w:rPr>
          <w:rFonts w:hint="eastAsia"/>
        </w:rPr>
        <w:t>死亡人數</w:t>
      </w:r>
      <w:r w:rsidR="0078556F" w:rsidRPr="00983DC6">
        <w:rPr>
          <w:rFonts w:hint="eastAsia"/>
        </w:rPr>
        <w:t>從1</w:t>
      </w:r>
      <w:r w:rsidR="0078556F" w:rsidRPr="00983DC6">
        <w:t>06</w:t>
      </w:r>
      <w:r w:rsidR="0078556F" w:rsidRPr="00983DC6">
        <w:rPr>
          <w:rFonts w:hint="eastAsia"/>
        </w:rPr>
        <w:t>年計2</w:t>
      </w:r>
      <w:r w:rsidR="00CE6FA6" w:rsidRPr="00983DC6">
        <w:t>,</w:t>
      </w:r>
      <w:r w:rsidR="0078556F" w:rsidRPr="00983DC6">
        <w:t>697</w:t>
      </w:r>
      <w:r w:rsidR="0078556F" w:rsidRPr="00983DC6">
        <w:rPr>
          <w:rFonts w:hint="eastAsia"/>
        </w:rPr>
        <w:t>人降至歷史新低點，隔</w:t>
      </w:r>
      <w:r w:rsidR="00CE6FA6" w:rsidRPr="00983DC6">
        <w:rPr>
          <w:rFonts w:hint="eastAsia"/>
        </w:rPr>
        <w:t>（107）</w:t>
      </w:r>
      <w:r w:rsidR="0078556F" w:rsidRPr="00983DC6">
        <w:rPr>
          <w:rFonts w:hint="eastAsia"/>
        </w:rPr>
        <w:t>年</w:t>
      </w:r>
      <w:r w:rsidR="00CE6FA6" w:rsidRPr="00983DC6">
        <w:rPr>
          <w:rFonts w:hint="eastAsia"/>
        </w:rPr>
        <w:t>起即</w:t>
      </w:r>
      <w:r w:rsidR="00CC2591" w:rsidRPr="00983DC6">
        <w:rPr>
          <w:rFonts w:hint="eastAsia"/>
        </w:rPr>
        <w:t>連續上升，</w:t>
      </w:r>
      <w:r w:rsidR="0034012B" w:rsidRPr="00983DC6">
        <w:rPr>
          <w:rFonts w:hint="eastAsia"/>
        </w:rPr>
        <w:t>截至112年底止，平均每年逾3</w:t>
      </w:r>
      <w:r w:rsidR="0034012B" w:rsidRPr="00983DC6">
        <w:t>,000</w:t>
      </w:r>
      <w:r w:rsidR="0034012B" w:rsidRPr="00983DC6">
        <w:rPr>
          <w:rFonts w:hint="eastAsia"/>
        </w:rPr>
        <w:t>人死於道路交通事故；至受傷人數及交通事故件數，則自98年起逐年上升，</w:t>
      </w:r>
      <w:r w:rsidR="00E12910" w:rsidRPr="00983DC6">
        <w:rPr>
          <w:rFonts w:hint="eastAsia"/>
        </w:rPr>
        <w:t>期間或有上升、下降，</w:t>
      </w:r>
      <w:r w:rsidR="00156C1F" w:rsidRPr="00983DC6">
        <w:rPr>
          <w:rFonts w:hint="eastAsia"/>
        </w:rPr>
        <w:t>整體</w:t>
      </w:r>
      <w:r w:rsidR="00E12910" w:rsidRPr="00983DC6">
        <w:rPr>
          <w:rFonts w:hint="eastAsia"/>
        </w:rPr>
        <w:t>上</w:t>
      </w:r>
      <w:r w:rsidR="0034012B" w:rsidRPr="00983DC6">
        <w:rPr>
          <w:rFonts w:hint="eastAsia"/>
        </w:rPr>
        <w:t>係</w:t>
      </w:r>
      <w:r w:rsidR="00E12910" w:rsidRPr="00983DC6">
        <w:rPr>
          <w:rFonts w:hint="eastAsia"/>
        </w:rPr>
        <w:t>呈現遞升之趨勢</w:t>
      </w:r>
      <w:r w:rsidR="0034012B" w:rsidRPr="00983DC6">
        <w:rPr>
          <w:rFonts w:hint="eastAsia"/>
        </w:rPr>
        <w:t>。</w:t>
      </w:r>
    </w:p>
    <w:p w:rsidR="00A97EB7" w:rsidRPr="00983DC6" w:rsidRDefault="00A97EB7" w:rsidP="00A97EB7">
      <w:pPr>
        <w:pStyle w:val="a3"/>
        <w:spacing w:before="40"/>
        <w:jc w:val="right"/>
        <w:rPr>
          <w:b/>
        </w:rPr>
      </w:pPr>
      <w:r w:rsidRPr="00983DC6">
        <w:rPr>
          <w:b/>
        </w:rPr>
        <w:t>98</w:t>
      </w:r>
      <w:r w:rsidRPr="00983DC6">
        <w:rPr>
          <w:rFonts w:hint="eastAsia"/>
          <w:b/>
        </w:rPr>
        <w:t>年至1</w:t>
      </w:r>
      <w:r w:rsidRPr="00983DC6">
        <w:rPr>
          <w:b/>
        </w:rPr>
        <w:t>12</w:t>
      </w:r>
      <w:r w:rsidRPr="00983DC6">
        <w:rPr>
          <w:rFonts w:hint="eastAsia"/>
          <w:b/>
        </w:rPr>
        <w:t>年道路交通事故件數及死亡與受傷人數之情形</w:t>
      </w:r>
    </w:p>
    <w:tbl>
      <w:tblPr>
        <w:tblW w:w="694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48"/>
        <w:gridCol w:w="1640"/>
        <w:gridCol w:w="2140"/>
        <w:gridCol w:w="2018"/>
      </w:tblGrid>
      <w:tr w:rsidR="00983DC6" w:rsidRPr="00983DC6" w:rsidTr="00C876BD">
        <w:trPr>
          <w:trHeight w:val="324"/>
          <w:tblHeader/>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hint="eastAsia"/>
                <w:sz w:val="24"/>
              </w:rPr>
              <w:t xml:space="preserve"> </w:t>
            </w:r>
            <w:r w:rsidRPr="00983DC6">
              <w:rPr>
                <w:rFonts w:hAnsi="標楷體" w:cs="新細明體" w:hint="eastAsia"/>
                <w:kern w:val="0"/>
                <w:sz w:val="28"/>
                <w:szCs w:val="24"/>
              </w:rPr>
              <w:t>年度</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事故件數</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30日死亡人數</w:t>
            </w:r>
          </w:p>
        </w:tc>
        <w:tc>
          <w:tcPr>
            <w:tcW w:w="2018" w:type="dxa"/>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受傷人數</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98</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184,749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3,232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245</w:t>
            </w:r>
            <w:r w:rsidRPr="00983DC6">
              <w:rPr>
                <w:rFonts w:hAnsi="標楷體" w:cs="新細明體"/>
                <w:kern w:val="0"/>
                <w:sz w:val="28"/>
                <w:szCs w:val="24"/>
              </w:rPr>
              <w:t>,</w:t>
            </w:r>
            <w:r w:rsidRPr="00983DC6">
              <w:rPr>
                <w:rFonts w:hAnsi="標楷體" w:cs="新細明體" w:hint="eastAsia"/>
                <w:kern w:val="0"/>
                <w:sz w:val="28"/>
                <w:szCs w:val="24"/>
              </w:rPr>
              <w:t>835</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99</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219,651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3,297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292</w:t>
            </w:r>
            <w:r w:rsidRPr="00983DC6">
              <w:rPr>
                <w:rFonts w:hAnsi="標楷體" w:cs="新細明體"/>
                <w:kern w:val="0"/>
                <w:sz w:val="28"/>
                <w:szCs w:val="24"/>
              </w:rPr>
              <w:t>,</w:t>
            </w:r>
            <w:r w:rsidRPr="00983DC6">
              <w:rPr>
                <w:rFonts w:hAnsi="標楷體" w:cs="新細明體" w:hint="eastAsia"/>
                <w:kern w:val="0"/>
                <w:sz w:val="28"/>
                <w:szCs w:val="24"/>
              </w:rPr>
              <w:t>534</w:t>
            </w:r>
          </w:p>
        </w:tc>
      </w:tr>
      <w:tr w:rsidR="00983DC6" w:rsidRPr="00983DC6" w:rsidTr="00C876BD">
        <w:trPr>
          <w:trHeight w:val="372"/>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100</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325,776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3,343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314</w:t>
            </w:r>
            <w:r w:rsidRPr="00983DC6">
              <w:rPr>
                <w:rFonts w:hAnsi="標楷體" w:cs="新細明體"/>
                <w:kern w:val="0"/>
                <w:sz w:val="28"/>
                <w:szCs w:val="24"/>
              </w:rPr>
              <w:t>,</w:t>
            </w:r>
            <w:r w:rsidRPr="00983DC6">
              <w:rPr>
                <w:rFonts w:hAnsi="標楷體" w:cs="新細明體" w:hint="eastAsia"/>
                <w:kern w:val="0"/>
                <w:sz w:val="28"/>
                <w:szCs w:val="24"/>
              </w:rPr>
              <w:t>003</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101</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249,465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3,219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332</w:t>
            </w:r>
            <w:r w:rsidRPr="00983DC6">
              <w:rPr>
                <w:rFonts w:hAnsi="標楷體" w:cs="新細明體"/>
                <w:kern w:val="0"/>
                <w:sz w:val="28"/>
                <w:szCs w:val="24"/>
              </w:rPr>
              <w:t>,</w:t>
            </w:r>
            <w:r w:rsidRPr="00983DC6">
              <w:rPr>
                <w:rFonts w:hAnsi="標楷體" w:cs="新細明體" w:hint="eastAsia"/>
                <w:kern w:val="0"/>
                <w:sz w:val="28"/>
                <w:szCs w:val="24"/>
              </w:rPr>
              <w:t>940</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102</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278,388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3,072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372</w:t>
            </w:r>
            <w:r w:rsidRPr="00983DC6">
              <w:rPr>
                <w:rFonts w:hAnsi="標楷體" w:cs="新細明體"/>
                <w:kern w:val="0"/>
                <w:sz w:val="28"/>
                <w:szCs w:val="24"/>
              </w:rPr>
              <w:t>,</w:t>
            </w:r>
            <w:r w:rsidRPr="00983DC6">
              <w:rPr>
                <w:rFonts w:hAnsi="標楷體" w:cs="新細明體" w:hint="eastAsia"/>
                <w:kern w:val="0"/>
                <w:sz w:val="28"/>
                <w:szCs w:val="24"/>
              </w:rPr>
              <w:t>445</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103</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307,842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3,075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412</w:t>
            </w:r>
            <w:r w:rsidRPr="00983DC6">
              <w:rPr>
                <w:rFonts w:hAnsi="標楷體" w:cs="新細明體"/>
                <w:kern w:val="0"/>
                <w:sz w:val="28"/>
                <w:szCs w:val="24"/>
              </w:rPr>
              <w:t>,</w:t>
            </w:r>
            <w:r w:rsidRPr="00983DC6">
              <w:rPr>
                <w:rFonts w:hAnsi="標楷體" w:cs="新細明體" w:hint="eastAsia"/>
                <w:kern w:val="0"/>
                <w:sz w:val="28"/>
                <w:szCs w:val="24"/>
              </w:rPr>
              <w:t>010</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104</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305,413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2,942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408</w:t>
            </w:r>
            <w:r w:rsidRPr="00983DC6">
              <w:rPr>
                <w:rFonts w:hAnsi="標楷體" w:cs="新細明體"/>
                <w:kern w:val="0"/>
                <w:sz w:val="28"/>
                <w:szCs w:val="24"/>
              </w:rPr>
              <w:t>,</w:t>
            </w:r>
            <w:r w:rsidRPr="00983DC6">
              <w:rPr>
                <w:rFonts w:hAnsi="標楷體" w:cs="新細明體" w:hint="eastAsia"/>
                <w:kern w:val="0"/>
                <w:sz w:val="28"/>
                <w:szCs w:val="24"/>
              </w:rPr>
              <w:t>861</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105</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305,556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2,847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402</w:t>
            </w:r>
            <w:r w:rsidRPr="00983DC6">
              <w:rPr>
                <w:rFonts w:hAnsi="標楷體" w:cs="新細明體"/>
                <w:kern w:val="0"/>
                <w:sz w:val="28"/>
                <w:szCs w:val="24"/>
              </w:rPr>
              <w:t>,</w:t>
            </w:r>
            <w:r w:rsidRPr="00983DC6">
              <w:rPr>
                <w:rFonts w:hAnsi="標楷體" w:cs="新細明體" w:hint="eastAsia"/>
                <w:kern w:val="0"/>
                <w:sz w:val="28"/>
                <w:szCs w:val="24"/>
              </w:rPr>
              <w:t>697</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106</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296,826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2,697 </w:t>
            </w:r>
          </w:p>
        </w:tc>
        <w:tc>
          <w:tcPr>
            <w:tcW w:w="2018" w:type="dxa"/>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393</w:t>
            </w:r>
            <w:r w:rsidRPr="00983DC6">
              <w:rPr>
                <w:rFonts w:hAnsi="標楷體" w:cs="新細明體"/>
                <w:bCs/>
                <w:kern w:val="0"/>
                <w:sz w:val="28"/>
                <w:szCs w:val="24"/>
              </w:rPr>
              <w:t>,</w:t>
            </w:r>
            <w:r w:rsidRPr="00983DC6">
              <w:rPr>
                <w:rFonts w:hAnsi="標楷體" w:cs="新細明體" w:hint="eastAsia"/>
                <w:bCs/>
                <w:kern w:val="0"/>
                <w:sz w:val="28"/>
                <w:szCs w:val="24"/>
              </w:rPr>
              <w:t>046</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107</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320,315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2,780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426</w:t>
            </w:r>
            <w:r w:rsidRPr="00983DC6">
              <w:rPr>
                <w:rFonts w:hAnsi="標楷體" w:cs="新細明體"/>
                <w:kern w:val="0"/>
                <w:sz w:val="28"/>
                <w:szCs w:val="24"/>
              </w:rPr>
              <w:t>,</w:t>
            </w:r>
            <w:r w:rsidRPr="00983DC6">
              <w:rPr>
                <w:rFonts w:hAnsi="標楷體" w:cs="新細明體" w:hint="eastAsia"/>
                <w:kern w:val="0"/>
                <w:sz w:val="28"/>
                <w:szCs w:val="24"/>
              </w:rPr>
              <w:t>799</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108</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341,972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2,865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455</w:t>
            </w:r>
            <w:r w:rsidRPr="00983DC6">
              <w:rPr>
                <w:rFonts w:hAnsi="標楷體" w:cs="新細明體"/>
                <w:kern w:val="0"/>
                <w:sz w:val="28"/>
                <w:szCs w:val="24"/>
              </w:rPr>
              <w:t>,</w:t>
            </w:r>
            <w:r w:rsidRPr="00983DC6">
              <w:rPr>
                <w:rFonts w:hAnsi="標楷體" w:cs="新細明體" w:hint="eastAsia"/>
                <w:kern w:val="0"/>
                <w:sz w:val="28"/>
                <w:szCs w:val="24"/>
              </w:rPr>
              <w:t>400</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109</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362,393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2,972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482</w:t>
            </w:r>
            <w:r w:rsidRPr="00983DC6">
              <w:rPr>
                <w:rFonts w:hAnsi="標楷體" w:cs="新細明體"/>
                <w:kern w:val="0"/>
                <w:sz w:val="28"/>
                <w:szCs w:val="24"/>
              </w:rPr>
              <w:t>,</w:t>
            </w:r>
            <w:r w:rsidRPr="00983DC6">
              <w:rPr>
                <w:rFonts w:hAnsi="標楷體" w:cs="新細明體" w:hint="eastAsia"/>
                <w:kern w:val="0"/>
                <w:sz w:val="28"/>
                <w:szCs w:val="24"/>
              </w:rPr>
              <w:t>333</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110</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358,221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2,962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476</w:t>
            </w:r>
            <w:r w:rsidRPr="00983DC6">
              <w:rPr>
                <w:rFonts w:hAnsi="標楷體" w:cs="新細明體"/>
                <w:kern w:val="0"/>
                <w:sz w:val="28"/>
                <w:szCs w:val="24"/>
              </w:rPr>
              <w:t>,</w:t>
            </w:r>
            <w:r w:rsidRPr="00983DC6">
              <w:rPr>
                <w:rFonts w:hAnsi="標楷體" w:cs="新細明體" w:hint="eastAsia"/>
                <w:kern w:val="0"/>
                <w:sz w:val="28"/>
                <w:szCs w:val="24"/>
              </w:rPr>
              <w:t>304</w:t>
            </w:r>
          </w:p>
        </w:tc>
      </w:tr>
      <w:tr w:rsidR="00983DC6" w:rsidRPr="00983DC6" w:rsidTr="00C876BD">
        <w:trPr>
          <w:trHeight w:val="324"/>
          <w:jc w:val="right"/>
        </w:trPr>
        <w:tc>
          <w:tcPr>
            <w:tcW w:w="1148" w:type="dxa"/>
            <w:shd w:val="clear" w:color="auto" w:fill="auto"/>
            <w:noWrap/>
            <w:vAlign w:val="center"/>
            <w:hideMark/>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111</w:t>
            </w:r>
          </w:p>
        </w:tc>
        <w:tc>
          <w:tcPr>
            <w:tcW w:w="16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375,844 </w:t>
            </w:r>
          </w:p>
        </w:tc>
        <w:tc>
          <w:tcPr>
            <w:tcW w:w="2140" w:type="dxa"/>
            <w:shd w:val="clear" w:color="auto" w:fill="auto"/>
            <w:noWrap/>
            <w:vAlign w:val="center"/>
            <w:hideMark/>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3,064 </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499</w:t>
            </w:r>
            <w:r w:rsidRPr="00983DC6">
              <w:rPr>
                <w:rFonts w:hAnsi="標楷體" w:cs="新細明體"/>
                <w:kern w:val="0"/>
                <w:sz w:val="28"/>
                <w:szCs w:val="24"/>
              </w:rPr>
              <w:t>,</w:t>
            </w:r>
            <w:r w:rsidRPr="00983DC6">
              <w:rPr>
                <w:rFonts w:hAnsi="標楷體" w:cs="新細明體" w:hint="eastAsia"/>
                <w:kern w:val="0"/>
                <w:sz w:val="28"/>
                <w:szCs w:val="24"/>
              </w:rPr>
              <w:t>179</w:t>
            </w:r>
          </w:p>
        </w:tc>
      </w:tr>
      <w:tr w:rsidR="00983DC6" w:rsidRPr="00983DC6" w:rsidTr="00C876BD">
        <w:trPr>
          <w:trHeight w:val="324"/>
          <w:jc w:val="right"/>
        </w:trPr>
        <w:tc>
          <w:tcPr>
            <w:tcW w:w="1148" w:type="dxa"/>
            <w:shd w:val="clear" w:color="auto" w:fill="auto"/>
            <w:noWrap/>
            <w:vAlign w:val="center"/>
          </w:tcPr>
          <w:p w:rsidR="00A97EB7" w:rsidRPr="00983DC6" w:rsidRDefault="00A97EB7" w:rsidP="00A35EEC">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w:t>
            </w:r>
            <w:r w:rsidRPr="00983DC6">
              <w:rPr>
                <w:rFonts w:hAnsi="標楷體" w:cs="新細明體"/>
                <w:bCs/>
                <w:kern w:val="0"/>
                <w:sz w:val="28"/>
                <w:szCs w:val="24"/>
              </w:rPr>
              <w:t>12</w:t>
            </w:r>
          </w:p>
        </w:tc>
        <w:tc>
          <w:tcPr>
            <w:tcW w:w="1640" w:type="dxa"/>
            <w:shd w:val="clear" w:color="auto" w:fill="auto"/>
            <w:noWrap/>
            <w:vAlign w:val="center"/>
          </w:tcPr>
          <w:p w:rsidR="00A97EB7" w:rsidRPr="00983DC6" w:rsidRDefault="00A97EB7" w:rsidP="00A35EEC">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4</w:t>
            </w:r>
            <w:r w:rsidRPr="00983DC6">
              <w:rPr>
                <w:rFonts w:hAnsi="標楷體" w:cs="新細明體"/>
                <w:bCs/>
                <w:kern w:val="0"/>
                <w:sz w:val="28"/>
                <w:szCs w:val="24"/>
              </w:rPr>
              <w:t>02,926</w:t>
            </w:r>
          </w:p>
        </w:tc>
        <w:tc>
          <w:tcPr>
            <w:tcW w:w="2140" w:type="dxa"/>
            <w:shd w:val="clear" w:color="auto" w:fill="auto"/>
            <w:noWrap/>
            <w:vAlign w:val="center"/>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w:t>
            </w:r>
            <w:r w:rsidRPr="00983DC6">
              <w:rPr>
                <w:rFonts w:hAnsi="標楷體" w:cs="新細明體"/>
                <w:kern w:val="0"/>
                <w:sz w:val="28"/>
                <w:szCs w:val="24"/>
              </w:rPr>
              <w:t>,</w:t>
            </w:r>
            <w:r w:rsidRPr="00983DC6">
              <w:rPr>
                <w:rFonts w:hAnsi="標楷體" w:cs="新細明體" w:hint="eastAsia"/>
                <w:kern w:val="0"/>
                <w:sz w:val="28"/>
                <w:szCs w:val="24"/>
              </w:rPr>
              <w:t>023</w:t>
            </w:r>
          </w:p>
        </w:tc>
        <w:tc>
          <w:tcPr>
            <w:tcW w:w="2018" w:type="dxa"/>
          </w:tcPr>
          <w:p w:rsidR="00A97EB7" w:rsidRPr="00983DC6" w:rsidRDefault="00A97EB7" w:rsidP="00A35EEC">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539</w:t>
            </w:r>
            <w:r w:rsidRPr="00983DC6">
              <w:rPr>
                <w:rFonts w:hAnsi="標楷體" w:cs="新細明體"/>
                <w:kern w:val="0"/>
                <w:sz w:val="28"/>
                <w:szCs w:val="24"/>
              </w:rPr>
              <w:t>,</w:t>
            </w:r>
            <w:r w:rsidRPr="00983DC6">
              <w:rPr>
                <w:rFonts w:hAnsi="標楷體" w:cs="新細明體" w:hint="eastAsia"/>
                <w:kern w:val="0"/>
                <w:sz w:val="28"/>
                <w:szCs w:val="24"/>
              </w:rPr>
              <w:t>535</w:t>
            </w:r>
          </w:p>
        </w:tc>
      </w:tr>
    </w:tbl>
    <w:p w:rsidR="00A97EB7" w:rsidRPr="00983DC6" w:rsidRDefault="00AD026B" w:rsidP="00BE2EF1">
      <w:pPr>
        <w:pStyle w:val="3"/>
        <w:numPr>
          <w:ilvl w:val="0"/>
          <w:numId w:val="0"/>
        </w:numPr>
        <w:spacing w:line="360" w:lineRule="exact"/>
        <w:ind w:left="1389"/>
        <w:rPr>
          <w:rFonts w:hAnsi="標楷體"/>
        </w:rPr>
      </w:pPr>
      <w:r w:rsidRPr="00983DC6">
        <w:rPr>
          <w:rFonts w:hAnsi="標楷體" w:hint="eastAsia"/>
          <w:sz w:val="24"/>
        </w:rPr>
        <w:t xml:space="preserve">   </w:t>
      </w:r>
      <w:r w:rsidR="00A97EB7" w:rsidRPr="00983DC6">
        <w:rPr>
          <w:rFonts w:hAnsi="標楷體" w:hint="eastAsia"/>
          <w:sz w:val="24"/>
        </w:rPr>
        <w:t>資料來源：交通部</w:t>
      </w:r>
    </w:p>
    <w:p w:rsidR="00A97EB7" w:rsidRPr="00983DC6" w:rsidRDefault="00A97EB7" w:rsidP="00BE2EF1">
      <w:pPr>
        <w:pStyle w:val="3"/>
        <w:numPr>
          <w:ilvl w:val="0"/>
          <w:numId w:val="0"/>
        </w:numPr>
        <w:spacing w:line="160" w:lineRule="exact"/>
        <w:ind w:left="1389"/>
        <w:rPr>
          <w:rFonts w:hAnsi="標楷體"/>
        </w:rPr>
      </w:pPr>
    </w:p>
    <w:p w:rsidR="003D3210" w:rsidRPr="00983DC6" w:rsidRDefault="00505122" w:rsidP="004F3A80">
      <w:pPr>
        <w:pStyle w:val="3"/>
        <w:rPr>
          <w:rFonts w:hAnsi="標楷體"/>
        </w:rPr>
      </w:pPr>
      <w:proofErr w:type="gramStart"/>
      <w:r w:rsidRPr="00983DC6">
        <w:rPr>
          <w:rFonts w:hAnsi="標楷體" w:hint="eastAsia"/>
        </w:rPr>
        <w:t>院頒方案</w:t>
      </w:r>
      <w:proofErr w:type="gramEnd"/>
      <w:r w:rsidR="00454585" w:rsidRPr="00983DC6">
        <w:rPr>
          <w:rFonts w:hint="eastAsia"/>
        </w:rPr>
        <w:t>對於</w:t>
      </w:r>
      <w:r w:rsidR="00386DFF" w:rsidRPr="00983DC6">
        <w:rPr>
          <w:rFonts w:hint="eastAsia"/>
        </w:rPr>
        <w:t>道路交通</w:t>
      </w:r>
      <w:r w:rsidR="00B051BE" w:rsidRPr="00983DC6">
        <w:rPr>
          <w:rFonts w:hint="eastAsia"/>
        </w:rPr>
        <w:t>事故傷亡目標設定，從105年至1</w:t>
      </w:r>
      <w:r w:rsidR="00B051BE" w:rsidRPr="00983DC6">
        <w:t>15</w:t>
      </w:r>
      <w:r w:rsidR="00B051BE" w:rsidRPr="00983DC6">
        <w:rPr>
          <w:rFonts w:hint="eastAsia"/>
        </w:rPr>
        <w:t>年之1</w:t>
      </w:r>
      <w:r w:rsidR="00B051BE" w:rsidRPr="00983DC6">
        <w:t>0</w:t>
      </w:r>
      <w:r w:rsidR="00B051BE" w:rsidRPr="00983DC6">
        <w:rPr>
          <w:rFonts w:hint="eastAsia"/>
        </w:rPr>
        <w:t>年間皆設定</w:t>
      </w:r>
      <w:r w:rsidR="009C38DD" w:rsidRPr="00983DC6">
        <w:rPr>
          <w:rFonts w:hint="eastAsia"/>
        </w:rPr>
        <w:t>死亡人數</w:t>
      </w:r>
      <w:r w:rsidR="00386DFF" w:rsidRPr="00983DC6">
        <w:rPr>
          <w:rFonts w:hint="eastAsia"/>
        </w:rPr>
        <w:t>每年下降5%，</w:t>
      </w:r>
      <w:r w:rsidR="00B051BE" w:rsidRPr="00983DC6">
        <w:rPr>
          <w:rFonts w:hint="eastAsia"/>
        </w:rPr>
        <w:t>並未具體設定</w:t>
      </w:r>
      <w:r w:rsidR="002D606C" w:rsidRPr="00983DC6">
        <w:rPr>
          <w:rFonts w:hint="eastAsia"/>
        </w:rPr>
        <w:t>受傷人數</w:t>
      </w:r>
      <w:r w:rsidR="00B051BE" w:rsidRPr="00983DC6">
        <w:rPr>
          <w:rFonts w:hint="eastAsia"/>
        </w:rPr>
        <w:t>下降之</w:t>
      </w:r>
      <w:r w:rsidR="008D3B2D" w:rsidRPr="00983DC6">
        <w:rPr>
          <w:rFonts w:hint="eastAsia"/>
        </w:rPr>
        <w:t>目標</w:t>
      </w:r>
      <w:r w:rsidR="00B051BE" w:rsidRPr="00983DC6">
        <w:rPr>
          <w:rFonts w:hint="eastAsia"/>
        </w:rPr>
        <w:t>值</w:t>
      </w:r>
      <w:r w:rsidR="002D606C" w:rsidRPr="00983DC6">
        <w:rPr>
          <w:rFonts w:hint="eastAsia"/>
        </w:rPr>
        <w:t>，</w:t>
      </w:r>
      <w:r w:rsidR="0055485D" w:rsidRPr="00983DC6">
        <w:rPr>
          <w:rFonts w:hint="eastAsia"/>
        </w:rPr>
        <w:t>未具改革決</w:t>
      </w:r>
      <w:r w:rsidR="0055485D" w:rsidRPr="00983DC6">
        <w:rPr>
          <w:rFonts w:hint="eastAsia"/>
        </w:rPr>
        <w:lastRenderedPageBreak/>
        <w:t>心，以致每年逾3</w:t>
      </w:r>
      <w:r w:rsidR="0055485D" w:rsidRPr="00983DC6">
        <w:t>,000</w:t>
      </w:r>
      <w:r w:rsidR="0055485D" w:rsidRPr="00983DC6">
        <w:rPr>
          <w:rFonts w:hint="eastAsia"/>
        </w:rPr>
        <w:t>人死於道路交通事故，1</w:t>
      </w:r>
      <w:r w:rsidR="0055485D" w:rsidRPr="00983DC6">
        <w:t>12</w:t>
      </w:r>
      <w:r w:rsidR="0055485D" w:rsidRPr="00983DC6">
        <w:rPr>
          <w:rFonts w:hint="eastAsia"/>
        </w:rPr>
        <w:t>年受傷人數上升至近5</w:t>
      </w:r>
      <w:r w:rsidR="0055485D" w:rsidRPr="00983DC6">
        <w:t>4</w:t>
      </w:r>
      <w:r w:rsidR="0055485D" w:rsidRPr="00983DC6">
        <w:rPr>
          <w:rFonts w:hint="eastAsia"/>
        </w:rPr>
        <w:t>萬人</w:t>
      </w:r>
      <w:r w:rsidR="003A4237" w:rsidRPr="00983DC6">
        <w:rPr>
          <w:rFonts w:hint="eastAsia"/>
        </w:rPr>
        <w:t>、事故件數逾4</w:t>
      </w:r>
      <w:r w:rsidR="003A4237" w:rsidRPr="00983DC6">
        <w:t>0</w:t>
      </w:r>
      <w:r w:rsidR="003A4237" w:rsidRPr="00983DC6">
        <w:rPr>
          <w:rFonts w:hint="eastAsia"/>
        </w:rPr>
        <w:t>萬件，皆為歷史最高點</w:t>
      </w:r>
      <w:r w:rsidR="0055485D" w:rsidRPr="00983DC6">
        <w:rPr>
          <w:rFonts w:hint="eastAsia"/>
        </w:rPr>
        <w:t>，整體</w:t>
      </w:r>
      <w:r w:rsidR="00D533F8" w:rsidRPr="00983DC6">
        <w:rPr>
          <w:rFonts w:hint="eastAsia"/>
        </w:rPr>
        <w:t>道路交通事故</w:t>
      </w:r>
      <w:r w:rsidR="0055485D" w:rsidRPr="00983DC6">
        <w:rPr>
          <w:rFonts w:hint="eastAsia"/>
        </w:rPr>
        <w:t>件數及</w:t>
      </w:r>
      <w:r w:rsidR="008016B3" w:rsidRPr="00983DC6">
        <w:rPr>
          <w:rFonts w:hint="eastAsia"/>
        </w:rPr>
        <w:t>受</w:t>
      </w:r>
      <w:r w:rsidR="00D533F8" w:rsidRPr="00983DC6">
        <w:rPr>
          <w:rFonts w:hint="eastAsia"/>
        </w:rPr>
        <w:t>傷人</w:t>
      </w:r>
      <w:r w:rsidR="001D0169" w:rsidRPr="00983DC6">
        <w:rPr>
          <w:rFonts w:hint="eastAsia"/>
        </w:rPr>
        <w:t>數</w:t>
      </w:r>
      <w:r w:rsidR="0055485D" w:rsidRPr="00983DC6">
        <w:rPr>
          <w:rFonts w:hint="eastAsia"/>
        </w:rPr>
        <w:t>皆不減反增</w:t>
      </w:r>
      <w:r w:rsidR="003D3210" w:rsidRPr="00983DC6">
        <w:rPr>
          <w:rFonts w:hAnsi="標楷體" w:hint="eastAsia"/>
        </w:rPr>
        <w:t>：</w:t>
      </w:r>
    </w:p>
    <w:p w:rsidR="003C7B02" w:rsidRPr="00983DC6" w:rsidRDefault="00505122" w:rsidP="004F3A80">
      <w:pPr>
        <w:pStyle w:val="4"/>
      </w:pPr>
      <w:r w:rsidRPr="00983DC6">
        <w:rPr>
          <w:rFonts w:hint="eastAsia"/>
        </w:rPr>
        <w:t>第9期至第11期(9</w:t>
      </w:r>
      <w:r w:rsidRPr="00983DC6">
        <w:t>6</w:t>
      </w:r>
      <w:r w:rsidR="00CF0BED" w:rsidRPr="00983DC6">
        <w:rPr>
          <w:rFonts w:hint="eastAsia"/>
        </w:rPr>
        <w:t>-</w:t>
      </w:r>
      <w:r w:rsidRPr="00983DC6">
        <w:rPr>
          <w:rFonts w:hint="eastAsia"/>
        </w:rPr>
        <w:t>1</w:t>
      </w:r>
      <w:r w:rsidRPr="00983DC6">
        <w:t>04</w:t>
      </w:r>
      <w:r w:rsidRPr="00983DC6">
        <w:rPr>
          <w:rFonts w:hint="eastAsia"/>
        </w:rPr>
        <w:t>年)設定為「</w:t>
      </w:r>
      <w:r w:rsidRPr="00983DC6">
        <w:rPr>
          <w:rFonts w:hint="eastAsia"/>
          <w:u w:val="single"/>
        </w:rPr>
        <w:t>每年度降低事故死亡人數2%</w:t>
      </w:r>
      <w:r w:rsidRPr="00983DC6">
        <w:rPr>
          <w:rFonts w:hint="eastAsia"/>
        </w:rPr>
        <w:t>」，至</w:t>
      </w:r>
      <w:proofErr w:type="gramStart"/>
      <w:r w:rsidRPr="00983DC6">
        <w:rPr>
          <w:rFonts w:hint="eastAsia"/>
        </w:rPr>
        <w:t>第12期院頒方案</w:t>
      </w:r>
      <w:proofErr w:type="gramEnd"/>
      <w:r w:rsidRPr="00983DC6">
        <w:rPr>
          <w:rFonts w:hint="eastAsia"/>
        </w:rPr>
        <w:t>(1</w:t>
      </w:r>
      <w:r w:rsidRPr="00983DC6">
        <w:t>05-107</w:t>
      </w:r>
      <w:r w:rsidRPr="00983DC6">
        <w:rPr>
          <w:rFonts w:hint="eastAsia"/>
        </w:rPr>
        <w:t>年)原訂：「道路交通事故死亡人數：107年死亡人數相較104年降低12%為目標，</w:t>
      </w:r>
      <w:r w:rsidRPr="00983DC6">
        <w:rPr>
          <w:rFonts w:hint="eastAsia"/>
          <w:u w:val="single"/>
        </w:rPr>
        <w:t>平均每年降低4%</w:t>
      </w:r>
      <w:r w:rsidRPr="00983DC6">
        <w:rPr>
          <w:rFonts w:hint="eastAsia"/>
        </w:rPr>
        <w:t>；道路交通事故受傷人數：延續『全國道安扎根強化行動』目標設定，</w:t>
      </w:r>
      <w:r w:rsidRPr="00983DC6">
        <w:rPr>
          <w:rFonts w:hint="eastAsia"/>
          <w:u w:val="single"/>
        </w:rPr>
        <w:t>總受傷人數上升幅度逐年趨緩，並於105年開始零成長，107年降低至102年水準以下</w:t>
      </w:r>
      <w:r w:rsidRPr="00983DC6">
        <w:rPr>
          <w:rFonts w:hint="eastAsia"/>
        </w:rPr>
        <w:t>。」，行政院於105年12月之專案簡報核定略</w:t>
      </w:r>
      <w:proofErr w:type="gramStart"/>
      <w:r w:rsidRPr="00983DC6">
        <w:rPr>
          <w:rFonts w:hint="eastAsia"/>
        </w:rPr>
        <w:t>以</w:t>
      </w:r>
      <w:proofErr w:type="gramEnd"/>
      <w:r w:rsidRPr="00983DC6">
        <w:rPr>
          <w:rFonts w:hint="eastAsia"/>
        </w:rPr>
        <w:t>，修正死傷目標為道路交通事故死亡人數(30日)從目前每年近</w:t>
      </w:r>
      <w:r w:rsidRPr="00983DC6">
        <w:t>3,</w:t>
      </w:r>
      <w:r w:rsidRPr="00983DC6">
        <w:rPr>
          <w:rFonts w:hint="eastAsia"/>
        </w:rPr>
        <w:t>000人，</w:t>
      </w:r>
      <w:r w:rsidRPr="00983DC6">
        <w:rPr>
          <w:rFonts w:hint="eastAsia"/>
          <w:u w:val="single"/>
        </w:rPr>
        <w:t>以3年減少15%與減少500人為目標，至108年降至2</w:t>
      </w:r>
      <w:r w:rsidRPr="00983DC6">
        <w:rPr>
          <w:u w:val="single"/>
        </w:rPr>
        <w:t>,</w:t>
      </w:r>
      <w:r w:rsidRPr="00983DC6">
        <w:rPr>
          <w:rFonts w:hint="eastAsia"/>
          <w:u w:val="single"/>
        </w:rPr>
        <w:t>500人以下</w:t>
      </w:r>
      <w:r w:rsidRPr="00983DC6">
        <w:rPr>
          <w:rFonts w:hint="eastAsia"/>
        </w:rPr>
        <w:t>。據交通部查復，1</w:t>
      </w:r>
      <w:r w:rsidRPr="00983DC6">
        <w:t>05</w:t>
      </w:r>
      <w:r w:rsidRPr="00983DC6">
        <w:rPr>
          <w:rFonts w:hint="eastAsia"/>
        </w:rPr>
        <w:t>年至107年</w:t>
      </w:r>
      <w:r w:rsidR="007910AD" w:rsidRPr="00983DC6">
        <w:rPr>
          <w:rFonts w:hint="eastAsia"/>
        </w:rPr>
        <w:t>道路</w:t>
      </w:r>
      <w:r w:rsidRPr="00983DC6">
        <w:rPr>
          <w:rFonts w:hint="eastAsia"/>
        </w:rPr>
        <w:t>交通事故</w:t>
      </w:r>
      <w:r w:rsidR="006C4D8B" w:rsidRPr="00983DC6">
        <w:rPr>
          <w:rFonts w:hint="eastAsia"/>
        </w:rPr>
        <w:t>死亡</w:t>
      </w:r>
      <w:r w:rsidRPr="00983DC6">
        <w:rPr>
          <w:rFonts w:hint="eastAsia"/>
        </w:rPr>
        <w:t>人數</w:t>
      </w:r>
      <w:r w:rsidR="006C4D8B" w:rsidRPr="00983DC6">
        <w:rPr>
          <w:rFonts w:hint="eastAsia"/>
        </w:rPr>
        <w:t>，分別為2</w:t>
      </w:r>
      <w:r w:rsidR="006C4D8B" w:rsidRPr="00983DC6">
        <w:t>,847</w:t>
      </w:r>
      <w:r w:rsidR="006C4D8B" w:rsidRPr="00983DC6">
        <w:rPr>
          <w:rFonts w:hint="eastAsia"/>
        </w:rPr>
        <w:t>人、2</w:t>
      </w:r>
      <w:r w:rsidR="006C4D8B" w:rsidRPr="00983DC6">
        <w:t>,697</w:t>
      </w:r>
      <w:r w:rsidR="006C4D8B" w:rsidRPr="00983DC6">
        <w:rPr>
          <w:rFonts w:hint="eastAsia"/>
        </w:rPr>
        <w:t>人、2</w:t>
      </w:r>
      <w:r w:rsidR="006C4D8B" w:rsidRPr="00983DC6">
        <w:t>,865</w:t>
      </w:r>
      <w:r w:rsidR="006C4D8B" w:rsidRPr="00983DC6">
        <w:rPr>
          <w:rFonts w:hint="eastAsia"/>
        </w:rPr>
        <w:t>人，</w:t>
      </w:r>
      <w:r w:rsidRPr="00983DC6">
        <w:rPr>
          <w:rFonts w:hint="eastAsia"/>
        </w:rPr>
        <w:t>並</w:t>
      </w:r>
      <w:r w:rsidRPr="00983DC6">
        <w:rPr>
          <w:rFonts w:hint="eastAsia"/>
          <w:u w:val="single"/>
        </w:rPr>
        <w:t>未達</w:t>
      </w:r>
      <w:proofErr w:type="gramStart"/>
      <w:r w:rsidRPr="00983DC6">
        <w:rPr>
          <w:rFonts w:hint="eastAsia"/>
          <w:u w:val="single"/>
        </w:rPr>
        <w:t>第12期院頒方案</w:t>
      </w:r>
      <w:proofErr w:type="gramEnd"/>
      <w:r w:rsidRPr="00983DC6">
        <w:rPr>
          <w:rFonts w:hint="eastAsia"/>
          <w:u w:val="single"/>
        </w:rPr>
        <w:t>目標</w:t>
      </w:r>
      <w:r w:rsidRPr="00983DC6">
        <w:rPr>
          <w:rFonts w:hint="eastAsia"/>
        </w:rPr>
        <w:t>。</w:t>
      </w:r>
    </w:p>
    <w:p w:rsidR="003D3210" w:rsidRPr="00983DC6" w:rsidRDefault="00505122" w:rsidP="004F3A80">
      <w:pPr>
        <w:pStyle w:val="4"/>
      </w:pPr>
      <w:proofErr w:type="gramStart"/>
      <w:r w:rsidRPr="00983DC6">
        <w:rPr>
          <w:rFonts w:hint="eastAsia"/>
        </w:rPr>
        <w:t>第13期院頒方案</w:t>
      </w:r>
      <w:proofErr w:type="gramEnd"/>
      <w:r w:rsidRPr="00983DC6">
        <w:rPr>
          <w:rFonts w:hint="eastAsia"/>
        </w:rPr>
        <w:t>(108</w:t>
      </w:r>
      <w:r w:rsidR="001B20D3" w:rsidRPr="00983DC6">
        <w:t>-</w:t>
      </w:r>
      <w:r w:rsidRPr="00983DC6">
        <w:rPr>
          <w:rFonts w:hint="eastAsia"/>
        </w:rPr>
        <w:t>1</w:t>
      </w:r>
      <w:r w:rsidRPr="00983DC6">
        <w:t>11</w:t>
      </w:r>
      <w:r w:rsidRPr="00983DC6">
        <w:rPr>
          <w:rFonts w:hint="eastAsia"/>
        </w:rPr>
        <w:t>年</w:t>
      </w:r>
      <w:r w:rsidR="00A34179" w:rsidRPr="00983DC6">
        <w:rPr>
          <w:rFonts w:hint="eastAsia"/>
        </w:rPr>
        <w:t>)</w:t>
      </w:r>
      <w:r w:rsidRPr="00983DC6">
        <w:rPr>
          <w:rFonts w:hint="eastAsia"/>
        </w:rPr>
        <w:t>，</w:t>
      </w:r>
      <w:r w:rsidR="0054686D" w:rsidRPr="00983DC6">
        <w:rPr>
          <w:rFonts w:hint="eastAsia"/>
        </w:rPr>
        <w:t>對於交通事故傷亡目標設定，參考歐盟設定在2030年的死、</w:t>
      </w:r>
      <w:proofErr w:type="gramStart"/>
      <w:r w:rsidR="0054686D" w:rsidRPr="00983DC6">
        <w:rPr>
          <w:rFonts w:hint="eastAsia"/>
        </w:rPr>
        <w:t>傷降</w:t>
      </w:r>
      <w:proofErr w:type="gramEnd"/>
      <w:r w:rsidR="0054686D" w:rsidRPr="00983DC6">
        <w:rPr>
          <w:rFonts w:hint="eastAsia"/>
        </w:rPr>
        <w:t>幅50%，因此</w:t>
      </w:r>
      <w:r w:rsidR="00D16EDE" w:rsidRPr="00983DC6">
        <w:rPr>
          <w:rFonts w:hint="eastAsia"/>
        </w:rPr>
        <w:t>訂為2</w:t>
      </w:r>
      <w:r w:rsidR="00D16EDE" w:rsidRPr="00983DC6">
        <w:t>030</w:t>
      </w:r>
      <w:r w:rsidR="00D16EDE" w:rsidRPr="00983DC6">
        <w:rPr>
          <w:rFonts w:hint="eastAsia"/>
        </w:rPr>
        <w:t>年死亡人數較2</w:t>
      </w:r>
      <w:r w:rsidR="00D16EDE" w:rsidRPr="00983DC6">
        <w:t>019</w:t>
      </w:r>
      <w:r w:rsidR="00D16EDE" w:rsidRPr="00983DC6">
        <w:rPr>
          <w:rFonts w:hint="eastAsia"/>
        </w:rPr>
        <w:t>年降30</w:t>
      </w:r>
      <w:r w:rsidR="00D16EDE" w:rsidRPr="00983DC6">
        <w:t>%</w:t>
      </w:r>
      <w:r w:rsidRPr="00983DC6">
        <w:rPr>
          <w:rFonts w:hint="eastAsia"/>
        </w:rPr>
        <w:t>，</w:t>
      </w:r>
      <w:r w:rsidR="0054686D" w:rsidRPr="00983DC6">
        <w:rPr>
          <w:rFonts w:hint="eastAsia"/>
        </w:rPr>
        <w:t>短期4年</w:t>
      </w:r>
      <w:r w:rsidR="00A34179" w:rsidRPr="00983DC6">
        <w:rPr>
          <w:rFonts w:hint="eastAsia"/>
        </w:rPr>
        <w:t>(</w:t>
      </w:r>
      <w:r w:rsidR="00D16EDE" w:rsidRPr="00983DC6">
        <w:rPr>
          <w:rFonts w:hint="eastAsia"/>
        </w:rPr>
        <w:t>108</w:t>
      </w:r>
      <w:r w:rsidR="00C2662A" w:rsidRPr="00983DC6">
        <w:t>-</w:t>
      </w:r>
      <w:r w:rsidR="00D16EDE" w:rsidRPr="00983DC6">
        <w:rPr>
          <w:rFonts w:hint="eastAsia"/>
        </w:rPr>
        <w:t>111年</w:t>
      </w:r>
      <w:r w:rsidR="00A34179" w:rsidRPr="00983DC6">
        <w:rPr>
          <w:rFonts w:hint="eastAsia"/>
        </w:rPr>
        <w:t>)</w:t>
      </w:r>
      <w:r w:rsidRPr="00983DC6">
        <w:rPr>
          <w:rFonts w:hint="eastAsia"/>
        </w:rPr>
        <w:t>以30日內死亡人數設</w:t>
      </w:r>
      <w:r w:rsidR="0054686D" w:rsidRPr="00983DC6">
        <w:rPr>
          <w:rFonts w:hint="eastAsia"/>
        </w:rPr>
        <w:t>訂</w:t>
      </w:r>
      <w:r w:rsidRPr="00983DC6">
        <w:rPr>
          <w:rFonts w:hint="eastAsia"/>
        </w:rPr>
        <w:t>目標為「脫10」(每10萬人死亡人數應低於10人)，即108年(2</w:t>
      </w:r>
      <w:r w:rsidRPr="00983DC6">
        <w:t>,</w:t>
      </w:r>
      <w:r w:rsidRPr="00983DC6">
        <w:rPr>
          <w:rFonts w:hint="eastAsia"/>
        </w:rPr>
        <w:t>500人)降至111年2,300人以下。</w:t>
      </w:r>
      <w:proofErr w:type="gramStart"/>
      <w:r w:rsidRPr="00983DC6">
        <w:rPr>
          <w:rFonts w:hint="eastAsia"/>
        </w:rPr>
        <w:t>惟詳</w:t>
      </w:r>
      <w:r w:rsidR="003F427E" w:rsidRPr="00983DC6">
        <w:rPr>
          <w:rFonts w:hint="eastAsia"/>
        </w:rPr>
        <w:t>上</w:t>
      </w:r>
      <w:proofErr w:type="gramEnd"/>
      <w:r w:rsidRPr="00983DC6">
        <w:rPr>
          <w:rFonts w:hint="eastAsia"/>
        </w:rPr>
        <w:t>表，1</w:t>
      </w:r>
      <w:r w:rsidRPr="00983DC6">
        <w:t>08</w:t>
      </w:r>
      <w:r w:rsidRPr="00983DC6">
        <w:rPr>
          <w:rFonts w:hint="eastAsia"/>
        </w:rPr>
        <w:t>至1</w:t>
      </w:r>
      <w:r w:rsidRPr="00983DC6">
        <w:t>11</w:t>
      </w:r>
      <w:r w:rsidRPr="00983DC6">
        <w:rPr>
          <w:rFonts w:hint="eastAsia"/>
        </w:rPr>
        <w:t>年間，我國每10萬人3</w:t>
      </w:r>
      <w:r w:rsidRPr="00983DC6">
        <w:t>0</w:t>
      </w:r>
      <w:r w:rsidRPr="00983DC6">
        <w:rPr>
          <w:rFonts w:hint="eastAsia"/>
        </w:rPr>
        <w:t>日內死亡人數皆</w:t>
      </w:r>
      <w:r w:rsidR="008E3648" w:rsidRPr="00983DC6">
        <w:rPr>
          <w:rFonts w:hint="eastAsia"/>
        </w:rPr>
        <w:t>在</w:t>
      </w:r>
      <w:r w:rsidRPr="00983DC6">
        <w:rPr>
          <w:rFonts w:hint="eastAsia"/>
        </w:rPr>
        <w:t>1</w:t>
      </w:r>
      <w:r w:rsidRPr="00983DC6">
        <w:t>2</w:t>
      </w:r>
      <w:r w:rsidRPr="00983DC6">
        <w:rPr>
          <w:rFonts w:hint="eastAsia"/>
        </w:rPr>
        <w:t>人以上，未達第13期「脫10」之目標</w:t>
      </w:r>
      <w:r w:rsidR="008E3648" w:rsidRPr="00983DC6">
        <w:rPr>
          <w:rFonts w:hint="eastAsia"/>
        </w:rPr>
        <w:t>；</w:t>
      </w:r>
      <w:r w:rsidR="00C2662A" w:rsidRPr="00983DC6">
        <w:rPr>
          <w:rFonts w:hint="eastAsia"/>
        </w:rPr>
        <w:t>查</w:t>
      </w:r>
      <w:r w:rsidRPr="00983DC6">
        <w:rPr>
          <w:rFonts w:hint="eastAsia"/>
        </w:rPr>
        <w:t>1</w:t>
      </w:r>
      <w:r w:rsidRPr="00983DC6">
        <w:t>08</w:t>
      </w:r>
      <w:r w:rsidRPr="00983DC6">
        <w:rPr>
          <w:rFonts w:hint="eastAsia"/>
        </w:rPr>
        <w:t>至1</w:t>
      </w:r>
      <w:r w:rsidRPr="00983DC6">
        <w:t>11</w:t>
      </w:r>
      <w:r w:rsidRPr="00983DC6">
        <w:rPr>
          <w:rFonts w:hint="eastAsia"/>
        </w:rPr>
        <w:t>年交通事故</w:t>
      </w:r>
      <w:r w:rsidR="000E30A7" w:rsidRPr="00983DC6">
        <w:rPr>
          <w:rFonts w:hint="eastAsia"/>
        </w:rPr>
        <w:t>30日內</w:t>
      </w:r>
      <w:r w:rsidRPr="00983DC6">
        <w:rPr>
          <w:rFonts w:hint="eastAsia"/>
        </w:rPr>
        <w:t>死亡人數</w:t>
      </w:r>
      <w:r w:rsidR="00A21E2F" w:rsidRPr="00983DC6">
        <w:rPr>
          <w:rFonts w:hint="eastAsia"/>
        </w:rPr>
        <w:t>，</w:t>
      </w:r>
      <w:r w:rsidRPr="00983DC6">
        <w:rPr>
          <w:rFonts w:hint="eastAsia"/>
        </w:rPr>
        <w:t>分別為2</w:t>
      </w:r>
      <w:r w:rsidRPr="00983DC6">
        <w:t>,865</w:t>
      </w:r>
      <w:r w:rsidRPr="00983DC6">
        <w:rPr>
          <w:rFonts w:hint="eastAsia"/>
        </w:rPr>
        <w:t>人、2</w:t>
      </w:r>
      <w:r w:rsidRPr="00983DC6">
        <w:t>,972</w:t>
      </w:r>
      <w:r w:rsidRPr="00983DC6">
        <w:rPr>
          <w:rFonts w:hint="eastAsia"/>
        </w:rPr>
        <w:t>人、2</w:t>
      </w:r>
      <w:r w:rsidRPr="00983DC6">
        <w:t>,962</w:t>
      </w:r>
      <w:r w:rsidRPr="00983DC6">
        <w:rPr>
          <w:rFonts w:hint="eastAsia"/>
        </w:rPr>
        <w:t>人及3</w:t>
      </w:r>
      <w:r w:rsidRPr="00983DC6">
        <w:t>,064</w:t>
      </w:r>
      <w:r w:rsidRPr="00983DC6">
        <w:rPr>
          <w:rFonts w:hint="eastAsia"/>
        </w:rPr>
        <w:t>人，</w:t>
      </w:r>
      <w:r w:rsidR="00211F30" w:rsidRPr="00983DC6">
        <w:rPr>
          <w:rFonts w:hint="eastAsia"/>
        </w:rPr>
        <w:t>均高於</w:t>
      </w:r>
      <w:proofErr w:type="gramStart"/>
      <w:r w:rsidR="00211F30" w:rsidRPr="00983DC6">
        <w:rPr>
          <w:rFonts w:hint="eastAsia"/>
        </w:rPr>
        <w:t>107</w:t>
      </w:r>
      <w:proofErr w:type="gramEnd"/>
      <w:r w:rsidR="00211F30" w:rsidRPr="00983DC6">
        <w:rPr>
          <w:rFonts w:hint="eastAsia"/>
        </w:rPr>
        <w:t>年度之2</w:t>
      </w:r>
      <w:r w:rsidR="00211F30" w:rsidRPr="00983DC6">
        <w:t>,780</w:t>
      </w:r>
      <w:r w:rsidR="00211F30" w:rsidRPr="00983DC6">
        <w:rPr>
          <w:rFonts w:hint="eastAsia"/>
        </w:rPr>
        <w:t>人，</w:t>
      </w:r>
      <w:r w:rsidR="00A21E2F" w:rsidRPr="00983DC6">
        <w:rPr>
          <w:rFonts w:hint="eastAsia"/>
        </w:rPr>
        <w:t>仍</w:t>
      </w:r>
      <w:r w:rsidRPr="00983DC6">
        <w:rPr>
          <w:rFonts w:hint="eastAsia"/>
        </w:rPr>
        <w:t>未</w:t>
      </w:r>
      <w:proofErr w:type="gramStart"/>
      <w:r w:rsidRPr="00983DC6">
        <w:rPr>
          <w:rFonts w:hint="eastAsia"/>
        </w:rPr>
        <w:t>達院</w:t>
      </w:r>
      <w:proofErr w:type="gramEnd"/>
      <w:r w:rsidRPr="00983DC6">
        <w:rPr>
          <w:rFonts w:hint="eastAsia"/>
        </w:rPr>
        <w:t>頒方案</w:t>
      </w:r>
      <w:r w:rsidR="001B20D3" w:rsidRPr="00983DC6">
        <w:rPr>
          <w:rFonts w:hint="eastAsia"/>
        </w:rPr>
        <w:t>13期之</w:t>
      </w:r>
      <w:r w:rsidRPr="00983DC6">
        <w:rPr>
          <w:rFonts w:hint="eastAsia"/>
        </w:rPr>
        <w:t>目標。</w:t>
      </w:r>
    </w:p>
    <w:p w:rsidR="003C6799" w:rsidRPr="00983DC6" w:rsidRDefault="003C6799" w:rsidP="004F3A80">
      <w:pPr>
        <w:pStyle w:val="4"/>
      </w:pPr>
      <w:r w:rsidRPr="00983DC6">
        <w:rPr>
          <w:rFonts w:hint="eastAsia"/>
        </w:rPr>
        <w:lastRenderedPageBreak/>
        <w:t>至</w:t>
      </w:r>
      <w:r w:rsidR="00FF52D8" w:rsidRPr="00983DC6">
        <w:rPr>
          <w:rFonts w:hint="eastAsia"/>
        </w:rPr>
        <w:t>行政院1</w:t>
      </w:r>
      <w:r w:rsidR="00FF52D8" w:rsidRPr="00983DC6">
        <w:t>12</w:t>
      </w:r>
      <w:r w:rsidR="00FF52D8" w:rsidRPr="00983DC6">
        <w:rPr>
          <w:rFonts w:hint="eastAsia"/>
        </w:rPr>
        <w:t>年4月頒訂之</w:t>
      </w:r>
      <w:proofErr w:type="gramStart"/>
      <w:r w:rsidR="00505122" w:rsidRPr="00983DC6">
        <w:rPr>
          <w:rFonts w:hint="eastAsia"/>
        </w:rPr>
        <w:t>第14期院頒方案</w:t>
      </w:r>
      <w:proofErr w:type="gramEnd"/>
      <w:r w:rsidR="00505122" w:rsidRPr="00983DC6">
        <w:rPr>
          <w:rFonts w:hint="eastAsia"/>
        </w:rPr>
        <w:t>(1</w:t>
      </w:r>
      <w:r w:rsidR="00505122" w:rsidRPr="00983DC6">
        <w:t>12</w:t>
      </w:r>
      <w:r w:rsidR="001B20D3" w:rsidRPr="00983DC6">
        <w:t>-</w:t>
      </w:r>
      <w:r w:rsidR="00505122" w:rsidRPr="00983DC6">
        <w:rPr>
          <w:rFonts w:hint="eastAsia"/>
        </w:rPr>
        <w:t>1</w:t>
      </w:r>
      <w:r w:rsidR="00505122" w:rsidRPr="00983DC6">
        <w:t>15</w:t>
      </w:r>
      <w:r w:rsidR="00505122" w:rsidRPr="00983DC6">
        <w:rPr>
          <w:rFonts w:hint="eastAsia"/>
        </w:rPr>
        <w:t>年)</w:t>
      </w:r>
      <w:r w:rsidR="00B164BC" w:rsidRPr="00983DC6">
        <w:rPr>
          <w:rFonts w:hint="eastAsia"/>
        </w:rPr>
        <w:t>，</w:t>
      </w:r>
      <w:r w:rsidRPr="00983DC6">
        <w:rPr>
          <w:rFonts w:hint="eastAsia"/>
        </w:rPr>
        <w:t>道路交通事故死亡人數防制目標值，期望於</w:t>
      </w:r>
      <w:r w:rsidR="001D0CB0" w:rsidRPr="00983DC6">
        <w:t>2026</w:t>
      </w:r>
      <w:r w:rsidRPr="00983DC6">
        <w:rPr>
          <w:rFonts w:hint="eastAsia"/>
        </w:rPr>
        <w:t>年達到3</w:t>
      </w:r>
      <w:r w:rsidRPr="00983DC6">
        <w:t>0</w:t>
      </w:r>
      <w:r w:rsidRPr="00983DC6">
        <w:rPr>
          <w:rFonts w:hint="eastAsia"/>
        </w:rPr>
        <w:t>日內死亡人數降至2</w:t>
      </w:r>
      <w:r w:rsidR="00003AE0" w:rsidRPr="00983DC6">
        <w:t>,</w:t>
      </w:r>
      <w:r w:rsidRPr="00983DC6">
        <w:t>413</w:t>
      </w:r>
      <w:r w:rsidRPr="00983DC6">
        <w:rPr>
          <w:rFonts w:hint="eastAsia"/>
        </w:rPr>
        <w:t>人以下目標。</w:t>
      </w:r>
      <w:r w:rsidR="00DD0329" w:rsidRPr="00983DC6">
        <w:rPr>
          <w:rFonts w:hint="eastAsia"/>
        </w:rPr>
        <w:t>經</w:t>
      </w:r>
      <w:proofErr w:type="gramStart"/>
      <w:r w:rsidR="00DD0329" w:rsidRPr="00983DC6">
        <w:rPr>
          <w:rFonts w:hint="eastAsia"/>
        </w:rPr>
        <w:t>詢</w:t>
      </w:r>
      <w:proofErr w:type="gramEnd"/>
      <w:r w:rsidRPr="00983DC6">
        <w:rPr>
          <w:rFonts w:hint="eastAsia"/>
        </w:rPr>
        <w:t>交通部表示，</w:t>
      </w:r>
      <w:r w:rsidRPr="00983DC6">
        <w:rPr>
          <w:rFonts w:hAnsi="標楷體" w:hint="eastAsia"/>
        </w:rPr>
        <w:t>考量我國國內交通</w:t>
      </w:r>
      <w:r w:rsidRPr="00983DC6">
        <w:rPr>
          <w:rFonts w:hint="eastAsia"/>
        </w:rPr>
        <w:t>組成</w:t>
      </w:r>
      <w:r w:rsidRPr="00983DC6">
        <w:rPr>
          <w:rFonts w:hAnsi="標楷體" w:hint="eastAsia"/>
        </w:rPr>
        <w:t>較多元複雜</w:t>
      </w:r>
      <w:r w:rsidR="00A34179" w:rsidRPr="00983DC6">
        <w:rPr>
          <w:rFonts w:hAnsi="標楷體" w:hint="eastAsia"/>
        </w:rPr>
        <w:t>(</w:t>
      </w:r>
      <w:r w:rsidRPr="00983DC6">
        <w:rPr>
          <w:rFonts w:hAnsi="標楷體" w:hint="eastAsia"/>
        </w:rPr>
        <w:t>機車高達1</w:t>
      </w:r>
      <w:r w:rsidRPr="00983DC6">
        <w:rPr>
          <w:rFonts w:hAnsi="標楷體"/>
        </w:rPr>
        <w:t>,</w:t>
      </w:r>
      <w:r w:rsidRPr="00983DC6">
        <w:rPr>
          <w:rFonts w:hAnsi="標楷體" w:hint="eastAsia"/>
        </w:rPr>
        <w:t>450萬輛、汽車為850萬輛），該部設定以</w:t>
      </w:r>
      <w:r w:rsidR="00C00901" w:rsidRPr="00983DC6">
        <w:rPr>
          <w:rFonts w:hAnsi="標楷體"/>
        </w:rPr>
        <w:t>2023</w:t>
      </w:r>
      <w:r w:rsidRPr="00983DC6">
        <w:rPr>
          <w:rFonts w:hAnsi="標楷體" w:hint="eastAsia"/>
        </w:rPr>
        <w:t>年為基期，</w:t>
      </w:r>
      <w:r w:rsidR="00C00901" w:rsidRPr="00983DC6">
        <w:rPr>
          <w:rFonts w:hAnsi="標楷體" w:hint="eastAsia"/>
        </w:rPr>
        <w:t>2</w:t>
      </w:r>
      <w:r w:rsidR="00C00901" w:rsidRPr="00983DC6">
        <w:rPr>
          <w:rFonts w:hAnsi="標楷體"/>
        </w:rPr>
        <w:t>030</w:t>
      </w:r>
      <w:r w:rsidRPr="00983DC6">
        <w:rPr>
          <w:rFonts w:hAnsi="標楷體" w:hint="eastAsia"/>
        </w:rPr>
        <w:t>年道路交通事故整體死亡人數降低30%</w:t>
      </w:r>
      <w:r w:rsidR="00A34179" w:rsidRPr="00983DC6">
        <w:rPr>
          <w:rFonts w:hAnsi="標楷體"/>
        </w:rPr>
        <w:t>(</w:t>
      </w:r>
      <w:r w:rsidRPr="00983DC6">
        <w:rPr>
          <w:rFonts w:hAnsi="標楷體" w:hint="eastAsia"/>
        </w:rPr>
        <w:t>即每年下降5%），以及行人死亡降低50%為目標（即每年下降7%）</w:t>
      </w:r>
      <w:r w:rsidR="0035155D" w:rsidRPr="00983DC6">
        <w:rPr>
          <w:rFonts w:hAnsi="標楷體" w:hint="eastAsia"/>
        </w:rPr>
        <w:t>等云。</w:t>
      </w:r>
      <w:r w:rsidR="0076373F" w:rsidRPr="00983DC6">
        <w:rPr>
          <w:rFonts w:hAnsi="標楷體" w:hint="eastAsia"/>
        </w:rPr>
        <w:t>易言之</w:t>
      </w:r>
      <w:r w:rsidR="002508B4" w:rsidRPr="00983DC6">
        <w:rPr>
          <w:rFonts w:hint="eastAsia"/>
        </w:rPr>
        <w:t>，</w:t>
      </w:r>
      <w:proofErr w:type="gramStart"/>
      <w:r w:rsidR="002508B4" w:rsidRPr="00983DC6">
        <w:rPr>
          <w:rFonts w:hint="eastAsia"/>
        </w:rPr>
        <w:t>院頒方案</w:t>
      </w:r>
      <w:proofErr w:type="gramEnd"/>
      <w:r w:rsidR="002508B4" w:rsidRPr="00983DC6">
        <w:rPr>
          <w:rFonts w:hint="eastAsia"/>
        </w:rPr>
        <w:t>12期至14期，即1</w:t>
      </w:r>
      <w:r w:rsidR="002508B4" w:rsidRPr="00983DC6">
        <w:t>05</w:t>
      </w:r>
      <w:r w:rsidR="002508B4" w:rsidRPr="00983DC6">
        <w:rPr>
          <w:rFonts w:hint="eastAsia"/>
        </w:rPr>
        <w:t>年至1</w:t>
      </w:r>
      <w:r w:rsidR="002508B4" w:rsidRPr="00983DC6">
        <w:t>15</w:t>
      </w:r>
      <w:r w:rsidR="002508B4" w:rsidRPr="00983DC6">
        <w:rPr>
          <w:rFonts w:hint="eastAsia"/>
        </w:rPr>
        <w:t>年總計1</w:t>
      </w:r>
      <w:r w:rsidR="002508B4" w:rsidRPr="00983DC6">
        <w:t>1</w:t>
      </w:r>
      <w:r w:rsidR="002508B4" w:rsidRPr="00983DC6">
        <w:rPr>
          <w:rFonts w:hint="eastAsia"/>
        </w:rPr>
        <w:t>年間，我國道路交通事故</w:t>
      </w:r>
      <w:r w:rsidR="0076373F" w:rsidRPr="00983DC6">
        <w:rPr>
          <w:rFonts w:hint="eastAsia"/>
        </w:rPr>
        <w:t>3</w:t>
      </w:r>
      <w:r w:rsidR="0076373F" w:rsidRPr="00983DC6">
        <w:t>0</w:t>
      </w:r>
      <w:r w:rsidR="0076373F" w:rsidRPr="00983DC6">
        <w:rPr>
          <w:rFonts w:hint="eastAsia"/>
        </w:rPr>
        <w:t>日內</w:t>
      </w:r>
      <w:r w:rsidR="002508B4" w:rsidRPr="00983DC6">
        <w:rPr>
          <w:rFonts w:hint="eastAsia"/>
        </w:rPr>
        <w:t>死亡人數每年下降之比率皆為5%以下，無具改革決心。</w:t>
      </w:r>
    </w:p>
    <w:p w:rsidR="00CE79E2" w:rsidRPr="00983DC6" w:rsidRDefault="00614F77" w:rsidP="004F3A80">
      <w:pPr>
        <w:pStyle w:val="4"/>
      </w:pPr>
      <w:r w:rsidRPr="00983DC6">
        <w:rPr>
          <w:rFonts w:hint="eastAsia"/>
        </w:rPr>
        <w:t>對此，</w:t>
      </w:r>
      <w:r w:rsidR="00DD709C" w:rsidRPr="00983DC6">
        <w:rPr>
          <w:rFonts w:hint="eastAsia"/>
        </w:rPr>
        <w:t>吳政務委員</w:t>
      </w:r>
      <w:r w:rsidR="00A020A9" w:rsidRPr="00983DC6">
        <w:rPr>
          <w:rFonts w:hint="eastAsia"/>
        </w:rPr>
        <w:t>澤成1</w:t>
      </w:r>
      <w:r w:rsidR="00A020A9" w:rsidRPr="00983DC6">
        <w:t>12</w:t>
      </w:r>
      <w:r w:rsidR="00A020A9" w:rsidRPr="00983DC6">
        <w:rPr>
          <w:rFonts w:hint="eastAsia"/>
        </w:rPr>
        <w:t>年12月11日到院說明時</w:t>
      </w:r>
      <w:r w:rsidRPr="00983DC6">
        <w:rPr>
          <w:rFonts w:hint="eastAsia"/>
        </w:rPr>
        <w:t>即</w:t>
      </w:r>
      <w:r w:rsidR="00A020A9" w:rsidRPr="00983DC6">
        <w:rPr>
          <w:rFonts w:hint="eastAsia"/>
        </w:rPr>
        <w:t>表示</w:t>
      </w:r>
      <w:r w:rsidR="00DD709C" w:rsidRPr="00983DC6">
        <w:rPr>
          <w:rFonts w:hint="eastAsia"/>
        </w:rPr>
        <w:t>：「應以『下降至少5%以上』為目標，以示決心。」，本院諮詢國立臺灣大學土木系交通組張學孔教授亦稱：「政府行動綱領用5%來訂目標，太怠惰了。」、成功大學交通管理科學系暨電信管理研究所鄭永祥教授兼系主任：「政策推動可以階段性」、中原大學設計學院趙家麟院長表示：「目標訂定降低5%確實很低，但要執行也很難。該投入的預算應該要做調整」。</w:t>
      </w:r>
    </w:p>
    <w:p w:rsidR="00383A59" w:rsidRPr="00983DC6" w:rsidRDefault="00383A59" w:rsidP="004F3A80">
      <w:pPr>
        <w:pStyle w:val="4"/>
        <w:rPr>
          <w:spacing w:val="-4"/>
        </w:rPr>
      </w:pPr>
      <w:r w:rsidRPr="00983DC6">
        <w:rPr>
          <w:rFonts w:hint="eastAsia"/>
          <w:spacing w:val="-4"/>
        </w:rPr>
        <w:t>據上情，</w:t>
      </w:r>
      <w:proofErr w:type="gramStart"/>
      <w:r w:rsidRPr="00983DC6">
        <w:rPr>
          <w:rFonts w:hAnsi="標楷體" w:hint="eastAsia"/>
          <w:spacing w:val="-4"/>
        </w:rPr>
        <w:t>院頒方案</w:t>
      </w:r>
      <w:proofErr w:type="gramEnd"/>
      <w:r w:rsidRPr="00983DC6">
        <w:rPr>
          <w:rFonts w:hint="eastAsia"/>
          <w:spacing w:val="-4"/>
        </w:rPr>
        <w:t>對於道路交通事故傷亡目標設定，從105年至1</w:t>
      </w:r>
      <w:r w:rsidRPr="00983DC6">
        <w:rPr>
          <w:spacing w:val="-4"/>
        </w:rPr>
        <w:t>15</w:t>
      </w:r>
      <w:r w:rsidRPr="00983DC6">
        <w:rPr>
          <w:rFonts w:hint="eastAsia"/>
          <w:spacing w:val="-4"/>
        </w:rPr>
        <w:t>年之1</w:t>
      </w:r>
      <w:r w:rsidRPr="00983DC6">
        <w:rPr>
          <w:spacing w:val="-4"/>
        </w:rPr>
        <w:t>0</w:t>
      </w:r>
      <w:r w:rsidRPr="00983DC6">
        <w:rPr>
          <w:rFonts w:hint="eastAsia"/>
          <w:spacing w:val="-4"/>
        </w:rPr>
        <w:t>年間皆設定死亡人數每年下降5%，並未具體設定受傷人數下降之目標值，未具改革決心，以致每年逾3</w:t>
      </w:r>
      <w:r w:rsidRPr="00983DC6">
        <w:rPr>
          <w:spacing w:val="-4"/>
        </w:rPr>
        <w:t>,000</w:t>
      </w:r>
      <w:r w:rsidRPr="00983DC6">
        <w:rPr>
          <w:rFonts w:hint="eastAsia"/>
          <w:spacing w:val="-4"/>
        </w:rPr>
        <w:t>人死於道路交通事故，1</w:t>
      </w:r>
      <w:r w:rsidRPr="00983DC6">
        <w:rPr>
          <w:spacing w:val="-4"/>
        </w:rPr>
        <w:t>12</w:t>
      </w:r>
      <w:r w:rsidRPr="00983DC6">
        <w:rPr>
          <w:rFonts w:hint="eastAsia"/>
          <w:spacing w:val="-4"/>
        </w:rPr>
        <w:t>年受傷人數上升至近5</w:t>
      </w:r>
      <w:r w:rsidRPr="00983DC6">
        <w:rPr>
          <w:spacing w:val="-4"/>
        </w:rPr>
        <w:t>4</w:t>
      </w:r>
      <w:r w:rsidRPr="00983DC6">
        <w:rPr>
          <w:rFonts w:hint="eastAsia"/>
          <w:spacing w:val="-4"/>
        </w:rPr>
        <w:t>萬人</w:t>
      </w:r>
      <w:r w:rsidR="003A4237" w:rsidRPr="00983DC6">
        <w:rPr>
          <w:rFonts w:hint="eastAsia"/>
          <w:spacing w:val="-4"/>
        </w:rPr>
        <w:t>、事故件數逾4</w:t>
      </w:r>
      <w:r w:rsidR="003A4237" w:rsidRPr="00983DC6">
        <w:rPr>
          <w:spacing w:val="-4"/>
        </w:rPr>
        <w:t>0</w:t>
      </w:r>
      <w:r w:rsidR="003A4237" w:rsidRPr="00983DC6">
        <w:rPr>
          <w:rFonts w:hint="eastAsia"/>
          <w:spacing w:val="-4"/>
        </w:rPr>
        <w:t>萬件，皆</w:t>
      </w:r>
      <w:r w:rsidRPr="00983DC6">
        <w:rPr>
          <w:rFonts w:hint="eastAsia"/>
          <w:spacing w:val="-4"/>
        </w:rPr>
        <w:t>為歷史最高點，整體道路交通事故件數及</w:t>
      </w:r>
      <w:r w:rsidR="008016B3" w:rsidRPr="00983DC6">
        <w:rPr>
          <w:rFonts w:hint="eastAsia"/>
          <w:spacing w:val="-4"/>
        </w:rPr>
        <w:t>受</w:t>
      </w:r>
      <w:r w:rsidRPr="00983DC6">
        <w:rPr>
          <w:rFonts w:hint="eastAsia"/>
          <w:spacing w:val="-4"/>
        </w:rPr>
        <w:t>傷人數皆不減反增，</w:t>
      </w:r>
      <w:r w:rsidR="00800327" w:rsidRPr="00983DC6">
        <w:rPr>
          <w:rFonts w:hint="eastAsia"/>
          <w:spacing w:val="-4"/>
        </w:rPr>
        <w:t>行政院難辭其咎</w:t>
      </w:r>
      <w:r w:rsidR="00543477" w:rsidRPr="00983DC6">
        <w:rPr>
          <w:rFonts w:hint="eastAsia"/>
          <w:spacing w:val="-4"/>
        </w:rPr>
        <w:t>。</w:t>
      </w:r>
    </w:p>
    <w:p w:rsidR="000C21F9" w:rsidRPr="00983DC6" w:rsidRDefault="001D0169" w:rsidP="004F3A80">
      <w:pPr>
        <w:pStyle w:val="3"/>
        <w:rPr>
          <w:rFonts w:hAnsi="標楷體"/>
        </w:rPr>
      </w:pPr>
      <w:r w:rsidRPr="00983DC6">
        <w:rPr>
          <w:rFonts w:hint="eastAsia"/>
        </w:rPr>
        <w:t>再</w:t>
      </w:r>
      <w:r w:rsidR="00307D3E" w:rsidRPr="00983DC6">
        <w:rPr>
          <w:rFonts w:hAnsi="標楷體" w:hint="eastAsia"/>
        </w:rPr>
        <w:t>觀諸南韓歷經1</w:t>
      </w:r>
      <w:r w:rsidR="00307D3E" w:rsidRPr="00983DC6">
        <w:rPr>
          <w:rFonts w:hAnsi="標楷體"/>
        </w:rPr>
        <w:t>2</w:t>
      </w:r>
      <w:r w:rsidR="00307D3E" w:rsidRPr="00983DC6">
        <w:rPr>
          <w:rFonts w:hAnsi="標楷體" w:hint="eastAsia"/>
        </w:rPr>
        <w:t>年時間，每10萬人道路交通事故於3</w:t>
      </w:r>
      <w:r w:rsidR="00307D3E" w:rsidRPr="00983DC6">
        <w:rPr>
          <w:rFonts w:hAnsi="標楷體"/>
        </w:rPr>
        <w:t>0</w:t>
      </w:r>
      <w:r w:rsidR="00307D3E" w:rsidRPr="00983DC6">
        <w:rPr>
          <w:rFonts w:hAnsi="標楷體" w:hint="eastAsia"/>
        </w:rPr>
        <w:t>日內死亡人數由1</w:t>
      </w:r>
      <w:r w:rsidR="00307D3E" w:rsidRPr="00983DC6">
        <w:rPr>
          <w:rFonts w:hAnsi="標楷體"/>
        </w:rPr>
        <w:t>0.5</w:t>
      </w:r>
      <w:r w:rsidR="00307D3E" w:rsidRPr="00983DC6">
        <w:rPr>
          <w:rFonts w:hAnsi="標楷體" w:hint="eastAsia"/>
        </w:rPr>
        <w:t>人降至5</w:t>
      </w:r>
      <w:r w:rsidR="00307D3E" w:rsidRPr="00983DC6">
        <w:rPr>
          <w:rFonts w:hAnsi="標楷體"/>
        </w:rPr>
        <w:t>.3</w:t>
      </w:r>
      <w:r w:rsidR="00307D3E" w:rsidRPr="00983DC6">
        <w:rPr>
          <w:rFonts w:hAnsi="標楷體" w:hint="eastAsia"/>
        </w:rPr>
        <w:t>人，改善成果極為具體顯著；</w:t>
      </w:r>
      <w:r w:rsidR="00E50DA3" w:rsidRPr="00983DC6">
        <w:rPr>
          <w:rFonts w:hAnsi="標楷體" w:hint="eastAsia"/>
        </w:rPr>
        <w:t>對比</w:t>
      </w:r>
      <w:r w:rsidR="00307D3E" w:rsidRPr="00983DC6">
        <w:rPr>
          <w:rFonts w:hAnsi="標楷體" w:hint="eastAsia"/>
        </w:rPr>
        <w:t>日本第11次交通安全基本計畫</w:t>
      </w:r>
      <w:r w:rsidR="00307D3E" w:rsidRPr="00983DC6">
        <w:rPr>
          <w:rFonts w:hAnsi="標楷體" w:hint="eastAsia"/>
        </w:rPr>
        <w:lastRenderedPageBreak/>
        <w:t>目標值設定：「2027年死亡2,000人以下(24小時死亡人數下降30%)，重傷22,000人以下。」，我國</w:t>
      </w:r>
      <w:r w:rsidR="00E50DA3" w:rsidRPr="00983DC6">
        <w:rPr>
          <w:rFonts w:hAnsi="標楷體" w:hint="eastAsia"/>
        </w:rPr>
        <w:t>道路交通秩序與交通安全改進之目標，</w:t>
      </w:r>
      <w:r w:rsidR="00DE7115" w:rsidRPr="00983DC6">
        <w:rPr>
          <w:rFonts w:hAnsi="標楷體" w:hint="eastAsia"/>
        </w:rPr>
        <w:t>不僅</w:t>
      </w:r>
      <w:r w:rsidR="00E50DA3" w:rsidRPr="00983DC6">
        <w:rPr>
          <w:rFonts w:hint="eastAsia"/>
        </w:rPr>
        <w:t>道路交通事故3</w:t>
      </w:r>
      <w:r w:rsidR="00E50DA3" w:rsidRPr="00983DC6">
        <w:t>0</w:t>
      </w:r>
      <w:r w:rsidR="00E50DA3" w:rsidRPr="00983DC6">
        <w:rPr>
          <w:rFonts w:hint="eastAsia"/>
        </w:rPr>
        <w:t>日內死亡</w:t>
      </w:r>
      <w:r w:rsidR="00DE7115" w:rsidRPr="00983DC6">
        <w:rPr>
          <w:rFonts w:hint="eastAsia"/>
        </w:rPr>
        <w:t>之</w:t>
      </w:r>
      <w:r w:rsidR="00E50DA3" w:rsidRPr="00983DC6">
        <w:rPr>
          <w:rFonts w:hint="eastAsia"/>
        </w:rPr>
        <w:t>人數</w:t>
      </w:r>
      <w:r w:rsidR="00DE7115" w:rsidRPr="00983DC6">
        <w:rPr>
          <w:rFonts w:hint="eastAsia"/>
        </w:rPr>
        <w:t>，</w:t>
      </w:r>
      <w:r w:rsidR="00DE7115" w:rsidRPr="00983DC6">
        <w:rPr>
          <w:rFonts w:hAnsi="標楷體" w:hint="eastAsia"/>
        </w:rPr>
        <w:t>逾10年皆以</w:t>
      </w:r>
      <w:r w:rsidR="00E50DA3" w:rsidRPr="00983DC6">
        <w:rPr>
          <w:rFonts w:hint="eastAsia"/>
        </w:rPr>
        <w:t>每年下降5%以下</w:t>
      </w:r>
      <w:r w:rsidR="00DE7115" w:rsidRPr="00983DC6">
        <w:rPr>
          <w:rFonts w:hint="eastAsia"/>
        </w:rPr>
        <w:t>之比率為目標值，</w:t>
      </w:r>
      <w:r w:rsidR="002E5996" w:rsidRPr="00983DC6">
        <w:rPr>
          <w:rFonts w:hint="eastAsia"/>
        </w:rPr>
        <w:t>對於</w:t>
      </w:r>
      <w:r w:rsidR="00DE7115" w:rsidRPr="00983DC6">
        <w:rPr>
          <w:rFonts w:hAnsi="標楷體" w:hint="eastAsia"/>
        </w:rPr>
        <w:t>隱藏在3</w:t>
      </w:r>
      <w:r w:rsidR="00DE7115" w:rsidRPr="00983DC6">
        <w:rPr>
          <w:rFonts w:hAnsi="標楷體"/>
        </w:rPr>
        <w:t>0</w:t>
      </w:r>
      <w:r w:rsidR="00DE7115" w:rsidRPr="00983DC6">
        <w:rPr>
          <w:rFonts w:hAnsi="標楷體" w:hint="eastAsia"/>
        </w:rPr>
        <w:t>日後的重傷</w:t>
      </w:r>
      <w:r w:rsidR="002E5996" w:rsidRPr="00983DC6">
        <w:rPr>
          <w:rFonts w:hAnsi="標楷體" w:hint="eastAsia"/>
        </w:rPr>
        <w:t>人數</w:t>
      </w:r>
      <w:r w:rsidRPr="00983DC6">
        <w:rPr>
          <w:rFonts w:hAnsi="標楷體" w:hint="eastAsia"/>
        </w:rPr>
        <w:t>並</w:t>
      </w:r>
      <w:r w:rsidR="002E5996" w:rsidRPr="00983DC6">
        <w:rPr>
          <w:rFonts w:hAnsi="標楷體" w:hint="eastAsia"/>
        </w:rPr>
        <w:t>無相關改善指標</w:t>
      </w:r>
      <w:r w:rsidR="00DE7115" w:rsidRPr="00983DC6">
        <w:rPr>
          <w:rFonts w:hAnsi="標楷體" w:hint="eastAsia"/>
        </w:rPr>
        <w:t>，實</w:t>
      </w:r>
      <w:r w:rsidR="00307D3E" w:rsidRPr="00983DC6">
        <w:rPr>
          <w:rFonts w:hAnsi="標楷體" w:hint="eastAsia"/>
        </w:rPr>
        <w:t>難以滿足民眾期待，更遑論擺脫「行人地獄」惡名，</w:t>
      </w:r>
      <w:r w:rsidR="00012637" w:rsidRPr="00983DC6">
        <w:rPr>
          <w:rFonts w:hAnsi="標楷體" w:hint="eastAsia"/>
        </w:rPr>
        <w:t>允應積極檢討改善</w:t>
      </w:r>
      <w:r w:rsidR="00307D3E" w:rsidRPr="00983DC6">
        <w:rPr>
          <w:rFonts w:hAnsi="標楷體" w:hint="eastAsia"/>
        </w:rPr>
        <w:t>。</w:t>
      </w:r>
    </w:p>
    <w:p w:rsidR="00B504A1" w:rsidRPr="00983DC6" w:rsidRDefault="00505122" w:rsidP="004F3A80">
      <w:pPr>
        <w:pStyle w:val="3"/>
        <w:rPr>
          <w:b/>
        </w:rPr>
      </w:pPr>
      <w:r w:rsidRPr="00983DC6">
        <w:rPr>
          <w:rFonts w:hint="eastAsia"/>
        </w:rPr>
        <w:t>綜上，</w:t>
      </w:r>
      <w:r w:rsidR="00FB0A61" w:rsidRPr="00983DC6">
        <w:rPr>
          <w:rFonts w:hAnsi="標楷體" w:hint="eastAsia"/>
        </w:rPr>
        <w:t>行政院</w:t>
      </w:r>
      <w:r w:rsidR="00B504A1" w:rsidRPr="00983DC6">
        <w:rPr>
          <w:rFonts w:hAnsi="標楷體" w:hint="eastAsia"/>
        </w:rPr>
        <w:t>核頒之「道路交通秩序與交通安全改進方案</w:t>
      </w:r>
      <w:r w:rsidR="00CB0F13" w:rsidRPr="00983DC6">
        <w:rPr>
          <w:rFonts w:hAnsi="標楷體" w:hint="eastAsia"/>
        </w:rPr>
        <w:t>」</w:t>
      </w:r>
      <w:r w:rsidR="002B1D3F" w:rsidRPr="00983DC6">
        <w:rPr>
          <w:rFonts w:hint="eastAsia"/>
        </w:rPr>
        <w:t>對於道路交通事故傷亡目標設定，從105年至1</w:t>
      </w:r>
      <w:r w:rsidR="002B1D3F" w:rsidRPr="00983DC6">
        <w:t>15</w:t>
      </w:r>
      <w:r w:rsidR="002B1D3F" w:rsidRPr="00983DC6">
        <w:rPr>
          <w:rFonts w:hint="eastAsia"/>
        </w:rPr>
        <w:t>年之1</w:t>
      </w:r>
      <w:r w:rsidR="002B1D3F" w:rsidRPr="00983DC6">
        <w:t>0</w:t>
      </w:r>
      <w:r w:rsidR="002B1D3F" w:rsidRPr="00983DC6">
        <w:rPr>
          <w:rFonts w:hint="eastAsia"/>
        </w:rPr>
        <w:t>年間皆設定死亡人數每年下降5%，</w:t>
      </w:r>
      <w:r w:rsidR="005D61CB" w:rsidRPr="00983DC6">
        <w:rPr>
          <w:rFonts w:hint="eastAsia"/>
        </w:rPr>
        <w:t>且</w:t>
      </w:r>
      <w:r w:rsidR="002B1D3F" w:rsidRPr="00983DC6">
        <w:rPr>
          <w:rFonts w:hint="eastAsia"/>
        </w:rPr>
        <w:t>未具體設定受傷人數下降之目標值，</w:t>
      </w:r>
      <w:r w:rsidR="005D61CB" w:rsidRPr="00983DC6">
        <w:rPr>
          <w:rFonts w:hint="eastAsia"/>
        </w:rPr>
        <w:t>無</w:t>
      </w:r>
      <w:r w:rsidR="002B1D3F" w:rsidRPr="00983DC6">
        <w:rPr>
          <w:rFonts w:hint="eastAsia"/>
        </w:rPr>
        <w:t>具改革決心，復未善盡督導交通部落實執行之責，以致</w:t>
      </w:r>
      <w:r w:rsidR="0086445A" w:rsidRPr="00983DC6">
        <w:rPr>
          <w:rFonts w:hint="eastAsia"/>
        </w:rPr>
        <w:t>平均</w:t>
      </w:r>
      <w:r w:rsidR="002B1D3F" w:rsidRPr="00983DC6">
        <w:rPr>
          <w:rFonts w:hint="eastAsia"/>
        </w:rPr>
        <w:t>每年逾3</w:t>
      </w:r>
      <w:r w:rsidR="002B1D3F" w:rsidRPr="00983DC6">
        <w:t>,000</w:t>
      </w:r>
      <w:r w:rsidR="002B1D3F" w:rsidRPr="00983DC6">
        <w:rPr>
          <w:rFonts w:hint="eastAsia"/>
        </w:rPr>
        <w:t>人死於道路交通事故，1</w:t>
      </w:r>
      <w:r w:rsidR="002B1D3F" w:rsidRPr="00983DC6">
        <w:t>12</w:t>
      </w:r>
      <w:r w:rsidR="002B1D3F" w:rsidRPr="00983DC6">
        <w:rPr>
          <w:rFonts w:hint="eastAsia"/>
        </w:rPr>
        <w:t>年受傷人數上升至近5</w:t>
      </w:r>
      <w:r w:rsidR="002B1D3F" w:rsidRPr="00983DC6">
        <w:t>4</w:t>
      </w:r>
      <w:r w:rsidR="002B1D3F" w:rsidRPr="00983DC6">
        <w:rPr>
          <w:rFonts w:hint="eastAsia"/>
        </w:rPr>
        <w:t>萬人為歷史最高點，整體道路交通事故件數及</w:t>
      </w:r>
      <w:r w:rsidR="008016B3" w:rsidRPr="00983DC6">
        <w:rPr>
          <w:rFonts w:hint="eastAsia"/>
        </w:rPr>
        <w:t>受</w:t>
      </w:r>
      <w:r w:rsidR="002B1D3F" w:rsidRPr="00983DC6">
        <w:rPr>
          <w:rFonts w:hint="eastAsia"/>
        </w:rPr>
        <w:t>傷人</w:t>
      </w:r>
      <w:r w:rsidR="00872821" w:rsidRPr="00983DC6">
        <w:rPr>
          <w:rFonts w:hint="eastAsia"/>
        </w:rPr>
        <w:t>數</w:t>
      </w:r>
      <w:r w:rsidR="002B1D3F" w:rsidRPr="00983DC6">
        <w:rPr>
          <w:rFonts w:hint="eastAsia"/>
        </w:rPr>
        <w:t>皆不減反增，</w:t>
      </w:r>
      <w:r w:rsidR="00B504A1" w:rsidRPr="00983DC6">
        <w:rPr>
          <w:rFonts w:hAnsi="標楷體" w:hint="eastAsia"/>
        </w:rPr>
        <w:t>難以保障國人行的安全，</w:t>
      </w:r>
      <w:r w:rsidR="00CB0F13" w:rsidRPr="00983DC6">
        <w:rPr>
          <w:rFonts w:hAnsi="標楷體" w:hint="eastAsia"/>
        </w:rPr>
        <w:t>難辭其咎</w:t>
      </w:r>
      <w:r w:rsidR="00B504A1" w:rsidRPr="00983DC6">
        <w:rPr>
          <w:rFonts w:hint="eastAsia"/>
        </w:rPr>
        <w:t>。</w:t>
      </w:r>
    </w:p>
    <w:p w:rsidR="00B01C79" w:rsidRPr="00983DC6" w:rsidRDefault="00223D3C" w:rsidP="004F3A80">
      <w:pPr>
        <w:pStyle w:val="2"/>
        <w:rPr>
          <w:rFonts w:hAnsi="標楷體"/>
          <w:b/>
        </w:rPr>
      </w:pPr>
      <w:r w:rsidRPr="00983DC6">
        <w:rPr>
          <w:rFonts w:hAnsi="標楷體" w:hint="eastAsia"/>
          <w:b/>
        </w:rPr>
        <w:t>近10年</w:t>
      </w:r>
      <w:r w:rsidR="00AF76E9" w:rsidRPr="00983DC6">
        <w:rPr>
          <w:rFonts w:hAnsi="標楷體" w:hint="eastAsia"/>
          <w:b/>
        </w:rPr>
        <w:t>來</w:t>
      </w:r>
      <w:r w:rsidRPr="00983DC6">
        <w:rPr>
          <w:rFonts w:hAnsi="標楷體" w:hint="eastAsia"/>
          <w:b/>
        </w:rPr>
        <w:t>行人道路交通事故死亡與受傷之人數整體呈現遞增態樣，且逾半數發生在路口，復引發國外媒體以「行人地獄」形容我國道路交通狀況及「</w:t>
      </w:r>
      <w:proofErr w:type="gramStart"/>
      <w:r w:rsidRPr="00983DC6">
        <w:rPr>
          <w:rFonts w:hAnsi="標楷體" w:hint="eastAsia"/>
          <w:b/>
        </w:rPr>
        <w:t>還路於民大</w:t>
      </w:r>
      <w:proofErr w:type="gramEnd"/>
      <w:r w:rsidRPr="00983DC6">
        <w:rPr>
          <w:rFonts w:hAnsi="標楷體" w:hint="eastAsia"/>
          <w:b/>
        </w:rPr>
        <w:t>遊行」訴求改革，交通部雖即提出因應改善措施，</w:t>
      </w:r>
      <w:r w:rsidR="00D3212B" w:rsidRPr="00983DC6">
        <w:rPr>
          <w:rFonts w:hAnsi="標楷體" w:hint="eastAsia"/>
          <w:b/>
        </w:rPr>
        <w:t>惟1</w:t>
      </w:r>
      <w:r w:rsidR="00D3212B" w:rsidRPr="00983DC6">
        <w:rPr>
          <w:rFonts w:hAnsi="標楷體"/>
          <w:b/>
        </w:rPr>
        <w:t>12</w:t>
      </w:r>
      <w:r w:rsidR="00D3212B" w:rsidRPr="00983DC6">
        <w:rPr>
          <w:rFonts w:hAnsi="標楷體" w:hint="eastAsia"/>
          <w:b/>
        </w:rPr>
        <w:t>年行人事故件數逾4</w:t>
      </w:r>
      <w:r w:rsidR="00D3212B" w:rsidRPr="00983DC6">
        <w:rPr>
          <w:rFonts w:hAnsi="標楷體"/>
          <w:b/>
        </w:rPr>
        <w:t>0</w:t>
      </w:r>
      <w:r w:rsidR="00D3212B" w:rsidRPr="00983DC6">
        <w:rPr>
          <w:rFonts w:hAnsi="標楷體" w:hint="eastAsia"/>
          <w:b/>
        </w:rPr>
        <w:t>萬件</w:t>
      </w:r>
      <w:r w:rsidR="000A59AD" w:rsidRPr="00983DC6">
        <w:rPr>
          <w:rFonts w:hAnsi="標楷體" w:hint="eastAsia"/>
          <w:b/>
        </w:rPr>
        <w:t>，增幅6</w:t>
      </w:r>
      <w:r w:rsidR="000A59AD" w:rsidRPr="00983DC6">
        <w:rPr>
          <w:rFonts w:hAnsi="標楷體"/>
          <w:b/>
        </w:rPr>
        <w:t>.</w:t>
      </w:r>
      <w:r w:rsidR="000A59AD" w:rsidRPr="00983DC6">
        <w:rPr>
          <w:rFonts w:hAnsi="標楷體" w:hint="eastAsia"/>
          <w:b/>
        </w:rPr>
        <w:t>7</w:t>
      </w:r>
      <w:r w:rsidR="000A59AD" w:rsidRPr="00983DC6">
        <w:rPr>
          <w:rFonts w:hAnsi="標楷體"/>
          <w:b/>
        </w:rPr>
        <w:t>%</w:t>
      </w:r>
      <w:r w:rsidR="00D3212B" w:rsidRPr="00983DC6">
        <w:rPr>
          <w:rFonts w:hAnsi="標楷體" w:hint="eastAsia"/>
          <w:b/>
        </w:rPr>
        <w:t>，</w:t>
      </w:r>
      <w:r w:rsidRPr="00983DC6">
        <w:rPr>
          <w:rFonts w:hAnsi="標楷體" w:hint="eastAsia"/>
          <w:b/>
        </w:rPr>
        <w:t>行人</w:t>
      </w:r>
      <w:r w:rsidR="00C876BD" w:rsidRPr="00983DC6">
        <w:rPr>
          <w:rFonts w:hAnsi="標楷體" w:hint="eastAsia"/>
          <w:b/>
        </w:rPr>
        <w:t>死於</w:t>
      </w:r>
      <w:r w:rsidRPr="00983DC6">
        <w:rPr>
          <w:rFonts w:hAnsi="標楷體" w:hint="eastAsia"/>
          <w:b/>
        </w:rPr>
        <w:t>交通事故</w:t>
      </w:r>
      <w:r w:rsidR="00625E76" w:rsidRPr="00983DC6">
        <w:rPr>
          <w:rFonts w:hAnsi="標楷體" w:hint="eastAsia"/>
          <w:b/>
        </w:rPr>
        <w:t>雖</w:t>
      </w:r>
      <w:r w:rsidR="00C876BD" w:rsidRPr="00983DC6">
        <w:rPr>
          <w:rFonts w:hAnsi="標楷體" w:hint="eastAsia"/>
          <w:b/>
        </w:rPr>
        <w:t>較去年減少1</w:t>
      </w:r>
      <w:r w:rsidR="00C876BD" w:rsidRPr="00983DC6">
        <w:rPr>
          <w:rFonts w:hAnsi="標楷體"/>
          <w:b/>
        </w:rPr>
        <w:t>4</w:t>
      </w:r>
      <w:r w:rsidR="00C876BD" w:rsidRPr="00983DC6">
        <w:rPr>
          <w:rFonts w:hAnsi="標楷體" w:hint="eastAsia"/>
          <w:b/>
        </w:rPr>
        <w:t>人，但</w:t>
      </w:r>
      <w:r w:rsidR="00625E76" w:rsidRPr="00983DC6">
        <w:rPr>
          <w:rFonts w:hAnsi="標楷體" w:hint="eastAsia"/>
          <w:b/>
        </w:rPr>
        <w:t>發生於</w:t>
      </w:r>
      <w:r w:rsidR="0034543C" w:rsidRPr="00983DC6">
        <w:rPr>
          <w:rFonts w:hAnsi="標楷體" w:hint="eastAsia"/>
          <w:b/>
        </w:rPr>
        <w:t>路口</w:t>
      </w:r>
      <w:r w:rsidR="00625E76" w:rsidRPr="00983DC6">
        <w:rPr>
          <w:rFonts w:hAnsi="標楷體" w:hint="eastAsia"/>
          <w:b/>
        </w:rPr>
        <w:t>之</w:t>
      </w:r>
      <w:r w:rsidR="00E461A7" w:rsidRPr="00983DC6">
        <w:rPr>
          <w:rFonts w:hAnsi="標楷體" w:hint="eastAsia"/>
          <w:b/>
        </w:rPr>
        <w:t>死</w:t>
      </w:r>
      <w:r w:rsidR="0057579B" w:rsidRPr="00983DC6">
        <w:rPr>
          <w:rFonts w:hAnsi="標楷體" w:hint="eastAsia"/>
          <w:b/>
        </w:rPr>
        <w:t>傷</w:t>
      </w:r>
      <w:r w:rsidRPr="00983DC6">
        <w:rPr>
          <w:rFonts w:hAnsi="標楷體" w:hint="eastAsia"/>
          <w:b/>
        </w:rPr>
        <w:t>人數</w:t>
      </w:r>
      <w:r w:rsidR="00851EE4" w:rsidRPr="00983DC6">
        <w:rPr>
          <w:rFonts w:hAnsi="標楷體" w:hint="eastAsia"/>
          <w:b/>
        </w:rPr>
        <w:t>增加</w:t>
      </w:r>
      <w:r w:rsidR="001865F3" w:rsidRPr="00983DC6">
        <w:rPr>
          <w:rFonts w:hAnsi="標楷體" w:hint="eastAsia"/>
          <w:b/>
        </w:rPr>
        <w:t>4人及2</w:t>
      </w:r>
      <w:r w:rsidR="001865F3" w:rsidRPr="00983DC6">
        <w:rPr>
          <w:rFonts w:hAnsi="標楷體"/>
          <w:b/>
        </w:rPr>
        <w:t>94</w:t>
      </w:r>
      <w:r w:rsidR="001865F3" w:rsidRPr="00983DC6">
        <w:rPr>
          <w:rFonts w:hAnsi="標楷體" w:hint="eastAsia"/>
          <w:b/>
        </w:rPr>
        <w:t>人，</w:t>
      </w:r>
      <w:r w:rsidR="00392476" w:rsidRPr="00983DC6">
        <w:rPr>
          <w:rFonts w:hAnsi="標楷體" w:hint="eastAsia"/>
          <w:b/>
        </w:rPr>
        <w:t>增幅3</w:t>
      </w:r>
      <w:r w:rsidR="00392476" w:rsidRPr="00983DC6">
        <w:rPr>
          <w:rFonts w:hAnsi="標楷體"/>
          <w:b/>
        </w:rPr>
        <w:t>.</w:t>
      </w:r>
      <w:r w:rsidR="00392476" w:rsidRPr="00983DC6">
        <w:rPr>
          <w:rFonts w:hAnsi="標楷體" w:hint="eastAsia"/>
          <w:b/>
        </w:rPr>
        <w:t>3</w:t>
      </w:r>
      <w:r w:rsidR="00392476" w:rsidRPr="00983DC6">
        <w:rPr>
          <w:rFonts w:hAnsi="標楷體"/>
          <w:b/>
        </w:rPr>
        <w:t>%</w:t>
      </w:r>
      <w:r w:rsidR="00392476" w:rsidRPr="00983DC6">
        <w:rPr>
          <w:rFonts w:hAnsi="標楷體" w:hint="eastAsia"/>
          <w:b/>
        </w:rPr>
        <w:t>，</w:t>
      </w:r>
      <w:r w:rsidR="00625E76" w:rsidRPr="00983DC6">
        <w:rPr>
          <w:rFonts w:hAnsi="標楷體" w:hint="eastAsia"/>
          <w:b/>
        </w:rPr>
        <w:t>路</w:t>
      </w:r>
      <w:r w:rsidR="001865F3" w:rsidRPr="00983DC6">
        <w:rPr>
          <w:rFonts w:hAnsi="標楷體" w:hint="eastAsia"/>
          <w:b/>
        </w:rPr>
        <w:t>口死傷</w:t>
      </w:r>
      <w:r w:rsidR="00625E76" w:rsidRPr="00983DC6">
        <w:rPr>
          <w:rFonts w:hAnsi="標楷體" w:hint="eastAsia"/>
          <w:b/>
        </w:rPr>
        <w:t>之</w:t>
      </w:r>
      <w:r w:rsidR="001865F3" w:rsidRPr="00983DC6">
        <w:rPr>
          <w:rFonts w:hAnsi="標楷體" w:hint="eastAsia"/>
          <w:b/>
        </w:rPr>
        <w:t>比率</w:t>
      </w:r>
      <w:r w:rsidRPr="00983DC6">
        <w:rPr>
          <w:rFonts w:hAnsi="標楷體" w:hint="eastAsia"/>
          <w:b/>
        </w:rPr>
        <w:t>皆創近年新高，益發凸顯我國道安制度</w:t>
      </w:r>
      <w:r w:rsidR="00B90B82" w:rsidRPr="00983DC6">
        <w:rPr>
          <w:rFonts w:hAnsi="標楷體" w:hint="eastAsia"/>
          <w:b/>
        </w:rPr>
        <w:t>長年</w:t>
      </w:r>
      <w:r w:rsidRPr="00983DC6">
        <w:rPr>
          <w:rFonts w:hAnsi="標楷體" w:hint="eastAsia"/>
          <w:b/>
        </w:rPr>
        <w:t>「以車為本」，輕忽行人路口安全問題，傷害民眾生命安全及相關權益，戕害我國之國際形象與地位，難辭其咎</w:t>
      </w:r>
      <w:r w:rsidR="006E336F" w:rsidRPr="00983DC6">
        <w:rPr>
          <w:rFonts w:hAnsi="標楷體" w:hint="eastAsia"/>
        </w:rPr>
        <w:t>：</w:t>
      </w:r>
    </w:p>
    <w:p w:rsidR="00232903" w:rsidRPr="00983DC6" w:rsidRDefault="00232903" w:rsidP="004F3A80">
      <w:pPr>
        <w:pStyle w:val="3"/>
        <w:rPr>
          <w:rFonts w:hAnsi="標楷體"/>
        </w:rPr>
      </w:pPr>
      <w:r w:rsidRPr="00983DC6">
        <w:rPr>
          <w:rFonts w:hAnsi="標楷體" w:hint="eastAsia"/>
          <w:szCs w:val="32"/>
        </w:rPr>
        <w:t>交通部檢討行人安全面臨問題，主要係</w:t>
      </w:r>
      <w:r w:rsidRPr="00983DC6">
        <w:rPr>
          <w:rFonts w:hAnsi="標楷體"/>
          <w:szCs w:val="32"/>
        </w:rPr>
        <w:t>長期以來我國交通規劃著重車流效率，形成以車輛為主，缺乏人本交通理念，導致都市地區車流持續成長、道路交通擁擠，並壓縮人行步行的空間</w:t>
      </w:r>
      <w:r w:rsidRPr="00983DC6">
        <w:rPr>
          <w:rFonts w:hAnsi="標楷體" w:hint="eastAsia"/>
          <w:szCs w:val="32"/>
        </w:rPr>
        <w:t>，</w:t>
      </w:r>
      <w:proofErr w:type="gramStart"/>
      <w:r w:rsidRPr="00983DC6">
        <w:rPr>
          <w:rFonts w:hAnsi="標楷體" w:hint="eastAsia"/>
          <w:szCs w:val="32"/>
        </w:rPr>
        <w:t>加上停讓觀念</w:t>
      </w:r>
      <w:proofErr w:type="gramEnd"/>
      <w:r w:rsidRPr="00983DC6">
        <w:rPr>
          <w:rFonts w:hAnsi="標楷體" w:hint="eastAsia"/>
          <w:szCs w:val="32"/>
        </w:rPr>
        <w:lastRenderedPageBreak/>
        <w:t>薄弱，駕駛人不良習慣，致常發生汽機車駕駛人不停讓行人事件。是該</w:t>
      </w:r>
      <w:r w:rsidRPr="00983DC6">
        <w:rPr>
          <w:rFonts w:hAnsi="標楷體" w:hint="eastAsia"/>
        </w:rPr>
        <w:t>部</w:t>
      </w:r>
      <w:r w:rsidRPr="00983DC6">
        <w:rPr>
          <w:rFonts w:hint="eastAsia"/>
        </w:rPr>
        <w:t>1</w:t>
      </w:r>
      <w:r w:rsidRPr="00983DC6">
        <w:t>09</w:t>
      </w:r>
      <w:r w:rsidRPr="00983DC6">
        <w:rPr>
          <w:rFonts w:hint="eastAsia"/>
        </w:rPr>
        <w:t>年</w:t>
      </w:r>
      <w:r w:rsidRPr="00983DC6">
        <w:rPr>
          <w:rFonts w:hAnsi="標楷體" w:hint="eastAsia"/>
        </w:rPr>
        <w:t>公布「運輸政策白皮書」，勾勒未來施政願景與制定上位指導方針，揭示「人本交通」的願景。</w:t>
      </w:r>
    </w:p>
    <w:p w:rsidR="00380CE0" w:rsidRPr="00983DC6" w:rsidRDefault="00E946A7" w:rsidP="004F3A80">
      <w:pPr>
        <w:pStyle w:val="3"/>
        <w:rPr>
          <w:rFonts w:hAnsi="標楷體"/>
        </w:rPr>
      </w:pPr>
      <w:r w:rsidRPr="00983DC6">
        <w:rPr>
          <w:rFonts w:hAnsi="標楷體" w:hint="eastAsia"/>
        </w:rPr>
        <w:t>據道安資訊查詢網資料，</w:t>
      </w:r>
      <w:r w:rsidR="00B16502" w:rsidRPr="00983DC6">
        <w:rPr>
          <w:rFonts w:hAnsi="標楷體" w:hint="eastAsia"/>
          <w:b/>
        </w:rPr>
        <w:t>9</w:t>
      </w:r>
      <w:r w:rsidR="00A36430" w:rsidRPr="00983DC6">
        <w:rPr>
          <w:rFonts w:hAnsi="標楷體"/>
          <w:b/>
        </w:rPr>
        <w:t>8</w:t>
      </w:r>
      <w:r w:rsidR="00B16502" w:rsidRPr="00983DC6">
        <w:rPr>
          <w:rFonts w:hAnsi="標楷體" w:hint="eastAsia"/>
          <w:b/>
        </w:rPr>
        <w:t>年至1</w:t>
      </w:r>
      <w:r w:rsidR="00B16502" w:rsidRPr="00983DC6">
        <w:rPr>
          <w:rFonts w:hAnsi="標楷體"/>
          <w:b/>
        </w:rPr>
        <w:t>1</w:t>
      </w:r>
      <w:r w:rsidR="00A8557A" w:rsidRPr="00983DC6">
        <w:rPr>
          <w:rFonts w:hAnsi="標楷體" w:hint="eastAsia"/>
          <w:b/>
        </w:rPr>
        <w:t>2</w:t>
      </w:r>
      <w:r w:rsidR="00B16502" w:rsidRPr="00983DC6">
        <w:rPr>
          <w:rFonts w:hAnsi="標楷體" w:hint="eastAsia"/>
          <w:b/>
        </w:rPr>
        <w:t>年</w:t>
      </w:r>
      <w:r w:rsidR="00255850" w:rsidRPr="00983DC6">
        <w:rPr>
          <w:rFonts w:hAnsi="標楷體" w:hint="eastAsia"/>
          <w:b/>
        </w:rPr>
        <w:t>之</w:t>
      </w:r>
      <w:r w:rsidR="00A36430" w:rsidRPr="00983DC6">
        <w:rPr>
          <w:rFonts w:hAnsi="標楷體" w:hint="eastAsia"/>
          <w:b/>
        </w:rPr>
        <w:t>1</w:t>
      </w:r>
      <w:r w:rsidR="00A36430" w:rsidRPr="00983DC6">
        <w:rPr>
          <w:rFonts w:hAnsi="標楷體"/>
          <w:b/>
        </w:rPr>
        <w:t>5</w:t>
      </w:r>
      <w:r w:rsidR="00255850" w:rsidRPr="00983DC6">
        <w:rPr>
          <w:rFonts w:hAnsi="標楷體" w:hint="eastAsia"/>
          <w:b/>
        </w:rPr>
        <w:t>年間</w:t>
      </w:r>
      <w:r w:rsidR="00124D5C" w:rsidRPr="00983DC6">
        <w:rPr>
          <w:rFonts w:hAnsi="標楷體" w:hint="eastAsia"/>
          <w:b/>
        </w:rPr>
        <w:t>，</w:t>
      </w:r>
      <w:r w:rsidR="004F3B36" w:rsidRPr="00983DC6">
        <w:rPr>
          <w:rFonts w:hAnsi="標楷體" w:hint="eastAsia"/>
          <w:b/>
        </w:rPr>
        <w:t>行人</w:t>
      </w:r>
      <w:r w:rsidR="00C32D29" w:rsidRPr="00983DC6">
        <w:rPr>
          <w:rFonts w:hAnsi="標楷體" w:hint="eastAsia"/>
          <w:b/>
        </w:rPr>
        <w:t>發生</w:t>
      </w:r>
      <w:r w:rsidR="0060707F" w:rsidRPr="00983DC6">
        <w:rPr>
          <w:rFonts w:hAnsi="標楷體" w:hint="eastAsia"/>
          <w:b/>
        </w:rPr>
        <w:t>道路</w:t>
      </w:r>
      <w:r w:rsidR="004F3B36" w:rsidRPr="00983DC6">
        <w:rPr>
          <w:rFonts w:hAnsi="標楷體" w:hint="eastAsia"/>
          <w:b/>
        </w:rPr>
        <w:t>交通事故</w:t>
      </w:r>
      <w:r w:rsidR="00C32D29" w:rsidRPr="00983DC6">
        <w:rPr>
          <w:rFonts w:hAnsi="標楷體" w:hint="eastAsia"/>
          <w:b/>
        </w:rPr>
        <w:t>之件數及</w:t>
      </w:r>
      <w:r w:rsidR="004F3B36" w:rsidRPr="00983DC6">
        <w:rPr>
          <w:rFonts w:hAnsi="標楷體" w:hint="eastAsia"/>
          <w:b/>
        </w:rPr>
        <w:t>死傷</w:t>
      </w:r>
      <w:r w:rsidR="0060707F" w:rsidRPr="00983DC6">
        <w:rPr>
          <w:rFonts w:hAnsi="標楷體" w:hint="eastAsia"/>
          <w:b/>
        </w:rPr>
        <w:t>情形</w:t>
      </w:r>
      <w:r w:rsidR="004F3B36" w:rsidRPr="00983DC6">
        <w:rPr>
          <w:rFonts w:hAnsi="標楷體" w:hint="eastAsia"/>
          <w:b/>
        </w:rPr>
        <w:t>有增加之勢，且逾半數發生在路口</w:t>
      </w:r>
      <w:r w:rsidR="001260E4" w:rsidRPr="00983DC6">
        <w:rPr>
          <w:rFonts w:hAnsi="標楷體" w:hint="eastAsia"/>
          <w:b/>
        </w:rPr>
        <w:t>，</w:t>
      </w:r>
      <w:r w:rsidR="00013892" w:rsidRPr="00983DC6">
        <w:rPr>
          <w:rFonts w:hAnsi="標楷體" w:hint="eastAsia"/>
          <w:b/>
        </w:rPr>
        <w:t>1</w:t>
      </w:r>
      <w:r w:rsidR="00013892" w:rsidRPr="00983DC6">
        <w:rPr>
          <w:rFonts w:hAnsi="標楷體"/>
          <w:b/>
        </w:rPr>
        <w:t>12</w:t>
      </w:r>
      <w:r w:rsidR="00013892" w:rsidRPr="00983DC6">
        <w:rPr>
          <w:rFonts w:hAnsi="標楷體" w:hint="eastAsia"/>
          <w:b/>
        </w:rPr>
        <w:t>年行人</w:t>
      </w:r>
      <w:r w:rsidR="0060707F" w:rsidRPr="00983DC6">
        <w:rPr>
          <w:rFonts w:hAnsi="標楷體" w:hint="eastAsia"/>
          <w:b/>
        </w:rPr>
        <w:t>於</w:t>
      </w:r>
      <w:r w:rsidR="00013892" w:rsidRPr="00983DC6">
        <w:rPr>
          <w:rFonts w:hAnsi="標楷體" w:hint="eastAsia"/>
          <w:b/>
        </w:rPr>
        <w:t>路口事故死亡與受傷之人數，占行人</w:t>
      </w:r>
      <w:r w:rsidR="0060707F" w:rsidRPr="00983DC6">
        <w:rPr>
          <w:rFonts w:hAnsi="標楷體" w:hint="eastAsia"/>
          <w:b/>
        </w:rPr>
        <w:t>道路</w:t>
      </w:r>
      <w:r w:rsidR="00013892" w:rsidRPr="00983DC6">
        <w:rPr>
          <w:rFonts w:hAnsi="標楷體" w:hint="eastAsia"/>
          <w:b/>
        </w:rPr>
        <w:t>交通事故死亡與受傷人數之比率</w:t>
      </w:r>
      <w:r w:rsidR="0060707F" w:rsidRPr="00983DC6">
        <w:rPr>
          <w:rFonts w:hAnsi="標楷體" w:hint="eastAsia"/>
          <w:b/>
        </w:rPr>
        <w:t>為</w:t>
      </w:r>
      <w:r w:rsidR="00013892" w:rsidRPr="00983DC6">
        <w:rPr>
          <w:rFonts w:hAnsi="標楷體" w:hint="eastAsia"/>
          <w:b/>
        </w:rPr>
        <w:t>5</w:t>
      </w:r>
      <w:r w:rsidR="00013892" w:rsidRPr="00983DC6">
        <w:rPr>
          <w:rFonts w:hAnsi="標楷體"/>
          <w:b/>
        </w:rPr>
        <w:t>0.79%</w:t>
      </w:r>
      <w:r w:rsidR="00013892" w:rsidRPr="00983DC6">
        <w:rPr>
          <w:rFonts w:hAnsi="標楷體" w:hint="eastAsia"/>
          <w:b/>
        </w:rPr>
        <w:t>、5</w:t>
      </w:r>
      <w:r w:rsidR="00013892" w:rsidRPr="00983DC6">
        <w:rPr>
          <w:rFonts w:hAnsi="標楷體"/>
          <w:b/>
        </w:rPr>
        <w:t>2.19%</w:t>
      </w:r>
      <w:r w:rsidR="00013892" w:rsidRPr="00983DC6">
        <w:rPr>
          <w:rFonts w:hAnsi="標楷體" w:hint="eastAsia"/>
          <w:b/>
        </w:rPr>
        <w:t>，皆創近年新高，與人本交通之理念有違</w:t>
      </w:r>
      <w:r w:rsidR="0060707F" w:rsidRPr="00983DC6">
        <w:rPr>
          <w:rFonts w:hAnsi="標楷體" w:hint="eastAsia"/>
        </w:rPr>
        <w:t>，說明如下</w:t>
      </w:r>
      <w:r w:rsidR="00380CE0" w:rsidRPr="00983DC6">
        <w:rPr>
          <w:rFonts w:hAnsi="標楷體" w:hint="eastAsia"/>
        </w:rPr>
        <w:t>：</w:t>
      </w:r>
    </w:p>
    <w:p w:rsidR="00380CE0" w:rsidRPr="00983DC6" w:rsidRDefault="0074120B" w:rsidP="004F3A80">
      <w:pPr>
        <w:pStyle w:val="4"/>
        <w:rPr>
          <w:rFonts w:hAnsi="標楷體"/>
        </w:rPr>
      </w:pPr>
      <w:r w:rsidRPr="00983DC6">
        <w:rPr>
          <w:rFonts w:hAnsi="標楷體" w:hint="eastAsia"/>
        </w:rPr>
        <w:t>檢視</w:t>
      </w:r>
      <w:r w:rsidR="00124D5C" w:rsidRPr="00983DC6">
        <w:rPr>
          <w:rFonts w:hAnsi="標楷體" w:hint="eastAsia"/>
        </w:rPr>
        <w:t>行人交通事故</w:t>
      </w:r>
      <w:r w:rsidR="00243042" w:rsidRPr="00983DC6">
        <w:rPr>
          <w:rFonts w:hAnsi="標楷體" w:hint="eastAsia"/>
        </w:rPr>
        <w:t>之</w:t>
      </w:r>
      <w:r w:rsidR="00124D5C" w:rsidRPr="00983DC6">
        <w:rPr>
          <w:rFonts w:hAnsi="標楷體" w:hint="eastAsia"/>
        </w:rPr>
        <w:t>死亡人數</w:t>
      </w:r>
      <w:r w:rsidR="00B977D1" w:rsidRPr="00983DC6">
        <w:rPr>
          <w:rFonts w:hAnsi="標楷體" w:hint="eastAsia"/>
        </w:rPr>
        <w:t>（發生</w:t>
      </w:r>
      <w:r w:rsidR="0060707F" w:rsidRPr="00983DC6">
        <w:rPr>
          <w:rFonts w:hAnsi="標楷體" w:hint="eastAsia"/>
        </w:rPr>
        <w:t>道路</w:t>
      </w:r>
      <w:r w:rsidR="00B977D1" w:rsidRPr="00983DC6">
        <w:rPr>
          <w:rFonts w:hAnsi="標楷體" w:hint="eastAsia"/>
        </w:rPr>
        <w:t>交通事故3</w:t>
      </w:r>
      <w:r w:rsidR="00B977D1" w:rsidRPr="00983DC6">
        <w:rPr>
          <w:rFonts w:hAnsi="標楷體"/>
        </w:rPr>
        <w:t>0</w:t>
      </w:r>
      <w:r w:rsidR="00B977D1" w:rsidRPr="00983DC6">
        <w:rPr>
          <w:rFonts w:hAnsi="標楷體" w:hint="eastAsia"/>
        </w:rPr>
        <w:t>日內死亡之人數）</w:t>
      </w:r>
      <w:r w:rsidR="00380CE0" w:rsidRPr="00983DC6">
        <w:rPr>
          <w:rFonts w:hAnsi="標楷體" w:hint="eastAsia"/>
        </w:rPr>
        <w:t>，</w:t>
      </w:r>
      <w:r w:rsidR="00124D5C" w:rsidRPr="00983DC6">
        <w:rPr>
          <w:rFonts w:hAnsi="標楷體" w:hint="eastAsia"/>
        </w:rPr>
        <w:t>從97年計4</w:t>
      </w:r>
      <w:r w:rsidR="00124D5C" w:rsidRPr="00983DC6">
        <w:rPr>
          <w:rFonts w:hAnsi="標楷體"/>
        </w:rPr>
        <w:t>60</w:t>
      </w:r>
      <w:r w:rsidR="00124D5C" w:rsidRPr="00983DC6">
        <w:rPr>
          <w:rFonts w:hAnsi="標楷體" w:hint="eastAsia"/>
        </w:rPr>
        <w:t>人，緩慢減少至1</w:t>
      </w:r>
      <w:r w:rsidR="00124D5C" w:rsidRPr="00983DC6">
        <w:rPr>
          <w:rFonts w:hAnsi="標楷體"/>
        </w:rPr>
        <w:t>12</w:t>
      </w:r>
      <w:r w:rsidR="00124D5C" w:rsidRPr="00983DC6">
        <w:rPr>
          <w:rFonts w:hAnsi="標楷體" w:hint="eastAsia"/>
        </w:rPr>
        <w:t>年計3</w:t>
      </w:r>
      <w:r w:rsidR="00124D5C" w:rsidRPr="00983DC6">
        <w:rPr>
          <w:rFonts w:hAnsi="標楷體"/>
        </w:rPr>
        <w:t>80</w:t>
      </w:r>
      <w:r w:rsidR="00124D5C" w:rsidRPr="00983DC6">
        <w:rPr>
          <w:rFonts w:hAnsi="標楷體" w:hint="eastAsia"/>
        </w:rPr>
        <w:t>人，</w:t>
      </w:r>
      <w:r w:rsidR="00255850" w:rsidRPr="00983DC6">
        <w:rPr>
          <w:rFonts w:hAnsi="標楷體" w:hint="eastAsia"/>
        </w:rPr>
        <w:t>期間</w:t>
      </w:r>
      <w:r w:rsidR="00CD6C4E" w:rsidRPr="00983DC6">
        <w:rPr>
          <w:rFonts w:hAnsi="標楷體" w:hint="eastAsia"/>
        </w:rPr>
        <w:t>曾上升、緩慢下降</w:t>
      </w:r>
      <w:r w:rsidR="00FD1793" w:rsidRPr="00983DC6">
        <w:rPr>
          <w:rFonts w:hAnsi="標楷體" w:hint="eastAsia"/>
        </w:rPr>
        <w:t>，</w:t>
      </w:r>
      <w:r w:rsidR="00CD6C4E" w:rsidRPr="00983DC6">
        <w:rPr>
          <w:rFonts w:hAnsi="標楷體" w:hint="eastAsia"/>
        </w:rPr>
        <w:t>再連續上升至1</w:t>
      </w:r>
      <w:r w:rsidR="00CD6C4E" w:rsidRPr="00983DC6">
        <w:rPr>
          <w:rFonts w:hAnsi="標楷體"/>
        </w:rPr>
        <w:t>08</w:t>
      </w:r>
      <w:r w:rsidR="00CD6C4E" w:rsidRPr="00983DC6">
        <w:rPr>
          <w:rFonts w:hAnsi="標楷體" w:hint="eastAsia"/>
        </w:rPr>
        <w:t>年計4</w:t>
      </w:r>
      <w:r w:rsidR="00CD6C4E" w:rsidRPr="00983DC6">
        <w:rPr>
          <w:rFonts w:hAnsi="標楷體"/>
        </w:rPr>
        <w:t>58</w:t>
      </w:r>
      <w:r w:rsidR="00CD6C4E" w:rsidRPr="00983DC6">
        <w:rPr>
          <w:rFonts w:hAnsi="標楷體" w:hint="eastAsia"/>
        </w:rPr>
        <w:t>人之歷史次高點，隨後逐年下降至1</w:t>
      </w:r>
      <w:r w:rsidR="00CD6C4E" w:rsidRPr="00983DC6">
        <w:rPr>
          <w:rFonts w:hAnsi="標楷體"/>
        </w:rPr>
        <w:t>12</w:t>
      </w:r>
      <w:r w:rsidR="00CD6C4E" w:rsidRPr="00983DC6">
        <w:rPr>
          <w:rFonts w:hAnsi="標楷體" w:hint="eastAsia"/>
        </w:rPr>
        <w:t>年計3</w:t>
      </w:r>
      <w:r w:rsidR="00CD6C4E" w:rsidRPr="00983DC6">
        <w:rPr>
          <w:rFonts w:hAnsi="標楷體"/>
        </w:rPr>
        <w:t>80</w:t>
      </w:r>
      <w:r w:rsidR="00CD6C4E" w:rsidRPr="00983DC6">
        <w:rPr>
          <w:rFonts w:hAnsi="標楷體" w:hint="eastAsia"/>
        </w:rPr>
        <w:t>人之歷史次低點</w:t>
      </w:r>
      <w:r w:rsidR="00380CE0" w:rsidRPr="00983DC6">
        <w:rPr>
          <w:rFonts w:hAnsi="標楷體" w:hint="eastAsia"/>
        </w:rPr>
        <w:t>，整體係呈現下降之趨勢。</w:t>
      </w:r>
    </w:p>
    <w:p w:rsidR="00380CE0" w:rsidRPr="00983DC6" w:rsidRDefault="00380CE0" w:rsidP="00380CE0">
      <w:pPr>
        <w:jc w:val="right"/>
        <w:rPr>
          <w:rFonts w:hAnsi="標楷體"/>
        </w:rPr>
      </w:pPr>
      <w:r w:rsidRPr="00983DC6">
        <w:rPr>
          <w:rFonts w:hAnsi="標楷體"/>
          <w:noProof/>
        </w:rPr>
        <w:drawing>
          <wp:inline distT="0" distB="0" distL="0" distR="0" wp14:anchorId="682846D2" wp14:editId="6C31CFF0">
            <wp:extent cx="4820134" cy="2569210"/>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1623" cy="2575334"/>
                    </a:xfrm>
                    <a:prstGeom prst="rect">
                      <a:avLst/>
                    </a:prstGeom>
                  </pic:spPr>
                </pic:pic>
              </a:graphicData>
            </a:graphic>
          </wp:inline>
        </w:drawing>
      </w:r>
    </w:p>
    <w:p w:rsidR="00DB1F81" w:rsidRPr="00983DC6" w:rsidRDefault="00DB1F81" w:rsidP="004F3A80">
      <w:pPr>
        <w:spacing w:line="160" w:lineRule="exact"/>
        <w:jc w:val="right"/>
        <w:rPr>
          <w:rFonts w:hAnsi="標楷體"/>
        </w:rPr>
      </w:pPr>
    </w:p>
    <w:p w:rsidR="00124D5C" w:rsidRPr="00983DC6" w:rsidRDefault="00847765" w:rsidP="004F3A80">
      <w:pPr>
        <w:pStyle w:val="4"/>
        <w:rPr>
          <w:rFonts w:hAnsi="標楷體"/>
          <w:spacing w:val="-2"/>
        </w:rPr>
      </w:pPr>
      <w:r w:rsidRPr="00983DC6">
        <w:rPr>
          <w:rFonts w:hAnsi="標楷體" w:hint="eastAsia"/>
          <w:spacing w:val="-2"/>
        </w:rPr>
        <w:t>惟若檢視</w:t>
      </w:r>
      <w:r w:rsidR="00CD6C4E" w:rsidRPr="00983DC6">
        <w:rPr>
          <w:rFonts w:hAnsi="標楷體" w:hint="eastAsia"/>
          <w:spacing w:val="-2"/>
        </w:rPr>
        <w:t>行人交通事故</w:t>
      </w:r>
      <w:r w:rsidR="00243042" w:rsidRPr="00983DC6">
        <w:rPr>
          <w:rFonts w:hAnsi="標楷體" w:hint="eastAsia"/>
          <w:spacing w:val="-2"/>
        </w:rPr>
        <w:t>之</w:t>
      </w:r>
      <w:r w:rsidR="00CD6C4E" w:rsidRPr="00983DC6">
        <w:rPr>
          <w:rFonts w:hAnsi="標楷體" w:hint="eastAsia"/>
          <w:spacing w:val="-2"/>
        </w:rPr>
        <w:t>受傷人數，</w:t>
      </w:r>
      <w:r w:rsidR="00D6221D" w:rsidRPr="00983DC6">
        <w:rPr>
          <w:rFonts w:hAnsi="標楷體" w:hint="eastAsia"/>
          <w:spacing w:val="-2"/>
        </w:rPr>
        <w:t>則</w:t>
      </w:r>
      <w:r w:rsidRPr="00983DC6">
        <w:rPr>
          <w:rFonts w:hAnsi="標楷體" w:hint="eastAsia"/>
          <w:spacing w:val="-2"/>
        </w:rPr>
        <w:t>發現</w:t>
      </w:r>
      <w:r w:rsidR="00CD6C4E" w:rsidRPr="00983DC6">
        <w:rPr>
          <w:rFonts w:hAnsi="標楷體" w:hint="eastAsia"/>
          <w:spacing w:val="-2"/>
        </w:rPr>
        <w:t>受傷人數從9</w:t>
      </w:r>
      <w:r w:rsidR="00CD6C4E" w:rsidRPr="00983DC6">
        <w:rPr>
          <w:rFonts w:hAnsi="標楷體"/>
          <w:spacing w:val="-2"/>
        </w:rPr>
        <w:t>7</w:t>
      </w:r>
      <w:r w:rsidR="00CD6C4E" w:rsidRPr="00983DC6">
        <w:rPr>
          <w:rFonts w:hAnsi="標楷體" w:hint="eastAsia"/>
          <w:spacing w:val="-2"/>
        </w:rPr>
        <w:t>年計1萬1</w:t>
      </w:r>
      <w:r w:rsidR="00255850" w:rsidRPr="00983DC6">
        <w:rPr>
          <w:rFonts w:hAnsi="標楷體"/>
          <w:spacing w:val="-2"/>
        </w:rPr>
        <w:t>,</w:t>
      </w:r>
      <w:r w:rsidR="00CD6C4E" w:rsidRPr="00983DC6">
        <w:rPr>
          <w:rFonts w:hAnsi="標楷體" w:hint="eastAsia"/>
          <w:spacing w:val="-2"/>
        </w:rPr>
        <w:t>149人，逐年增加至1</w:t>
      </w:r>
      <w:r w:rsidR="00CD6C4E" w:rsidRPr="00983DC6">
        <w:rPr>
          <w:rFonts w:hAnsi="標楷體"/>
          <w:spacing w:val="-2"/>
        </w:rPr>
        <w:t>12</w:t>
      </w:r>
      <w:r w:rsidR="00CD6C4E" w:rsidRPr="00983DC6">
        <w:rPr>
          <w:rFonts w:hAnsi="標楷體" w:hint="eastAsia"/>
          <w:spacing w:val="-2"/>
        </w:rPr>
        <w:t>年計1萬7</w:t>
      </w:r>
      <w:r w:rsidR="00CD6C4E" w:rsidRPr="00983DC6">
        <w:rPr>
          <w:rFonts w:hAnsi="標楷體"/>
          <w:spacing w:val="-2"/>
        </w:rPr>
        <w:t>,</w:t>
      </w:r>
      <w:r w:rsidR="00CD6C4E" w:rsidRPr="00983DC6">
        <w:rPr>
          <w:rFonts w:hAnsi="標楷體" w:hint="eastAsia"/>
          <w:spacing w:val="-2"/>
        </w:rPr>
        <w:t>280人</w:t>
      </w:r>
      <w:r w:rsidR="00255850" w:rsidRPr="00983DC6">
        <w:rPr>
          <w:rFonts w:hAnsi="標楷體" w:hint="eastAsia"/>
          <w:spacing w:val="-2"/>
        </w:rPr>
        <w:t>達到歷史之新高點，</w:t>
      </w:r>
      <w:r w:rsidR="00CD6C4E" w:rsidRPr="00983DC6">
        <w:rPr>
          <w:rFonts w:hAnsi="標楷體" w:hint="eastAsia"/>
          <w:spacing w:val="-2"/>
        </w:rPr>
        <w:t>期間雖曾有幾次下降，其發展趨勢仍呈現逐年遞升之態樣</w:t>
      </w:r>
      <w:r w:rsidR="00213236" w:rsidRPr="00983DC6">
        <w:rPr>
          <w:rFonts w:hAnsi="標楷體" w:hint="eastAsia"/>
          <w:spacing w:val="-2"/>
        </w:rPr>
        <w:t>(</w:t>
      </w:r>
      <w:r w:rsidR="00D6221D" w:rsidRPr="00983DC6">
        <w:rPr>
          <w:rFonts w:hAnsi="標楷體" w:hint="eastAsia"/>
          <w:spacing w:val="-2"/>
        </w:rPr>
        <w:t>詳下圖</w:t>
      </w:r>
      <w:r w:rsidR="00213236" w:rsidRPr="00983DC6">
        <w:rPr>
          <w:rFonts w:hAnsi="標楷體" w:hint="eastAsia"/>
          <w:spacing w:val="-2"/>
        </w:rPr>
        <w:t>)</w:t>
      </w:r>
      <w:r w:rsidR="00CD6C4E" w:rsidRPr="00983DC6">
        <w:rPr>
          <w:rFonts w:hAnsi="標楷體" w:hint="eastAsia"/>
          <w:spacing w:val="-2"/>
        </w:rPr>
        <w:t>。</w:t>
      </w:r>
    </w:p>
    <w:p w:rsidR="00170E53" w:rsidRPr="00983DC6" w:rsidRDefault="00170E53" w:rsidP="003B16CE">
      <w:pPr>
        <w:jc w:val="right"/>
        <w:rPr>
          <w:rFonts w:hAnsi="標楷體"/>
        </w:rPr>
      </w:pPr>
      <w:r w:rsidRPr="00983DC6">
        <w:rPr>
          <w:rFonts w:hAnsi="標楷體"/>
          <w:noProof/>
        </w:rPr>
        <w:lastRenderedPageBreak/>
        <w:drawing>
          <wp:inline distT="0" distB="0" distL="0" distR="0" wp14:anchorId="2380B331" wp14:editId="66403855">
            <wp:extent cx="4810027" cy="264160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3066" cy="2648761"/>
                    </a:xfrm>
                    <a:prstGeom prst="rect">
                      <a:avLst/>
                    </a:prstGeom>
                  </pic:spPr>
                </pic:pic>
              </a:graphicData>
            </a:graphic>
          </wp:inline>
        </w:drawing>
      </w:r>
    </w:p>
    <w:p w:rsidR="00170E53" w:rsidRPr="00983DC6" w:rsidRDefault="00170E53" w:rsidP="00872CC5">
      <w:pPr>
        <w:pStyle w:val="3"/>
        <w:numPr>
          <w:ilvl w:val="0"/>
          <w:numId w:val="0"/>
        </w:numPr>
        <w:spacing w:line="240" w:lineRule="exact"/>
        <w:ind w:left="1361"/>
        <w:rPr>
          <w:rFonts w:hAnsi="標楷體"/>
        </w:rPr>
      </w:pPr>
    </w:p>
    <w:p w:rsidR="00AD1EED" w:rsidRPr="00983DC6" w:rsidRDefault="00AC2A81" w:rsidP="009F1BA2">
      <w:pPr>
        <w:pStyle w:val="4"/>
        <w:rPr>
          <w:rFonts w:hAnsi="標楷體"/>
        </w:rPr>
      </w:pPr>
      <w:r w:rsidRPr="00983DC6">
        <w:rPr>
          <w:rFonts w:hAnsi="標楷體" w:hint="eastAsia"/>
        </w:rPr>
        <w:t>進一步檢視行人</w:t>
      </w:r>
      <w:r w:rsidR="00E51290" w:rsidRPr="00983DC6">
        <w:rPr>
          <w:rFonts w:hAnsi="標楷體" w:hint="eastAsia"/>
        </w:rPr>
        <w:t>於</w:t>
      </w:r>
      <w:r w:rsidRPr="00983DC6">
        <w:rPr>
          <w:rFonts w:hAnsi="標楷體" w:hint="eastAsia"/>
        </w:rPr>
        <w:t>路口事故</w:t>
      </w:r>
      <w:r w:rsidR="00444E23" w:rsidRPr="00983DC6">
        <w:rPr>
          <w:rFonts w:hAnsi="標楷體" w:hint="eastAsia"/>
        </w:rPr>
        <w:t>死傷</w:t>
      </w:r>
      <w:r w:rsidR="00243042" w:rsidRPr="00983DC6">
        <w:rPr>
          <w:rFonts w:hAnsi="標楷體" w:hint="eastAsia"/>
        </w:rPr>
        <w:t>之</w:t>
      </w:r>
      <w:r w:rsidRPr="00983DC6">
        <w:rPr>
          <w:rFonts w:hAnsi="標楷體" w:hint="eastAsia"/>
        </w:rPr>
        <w:t>情形</w:t>
      </w:r>
      <w:r w:rsidR="00B16502" w:rsidRPr="00983DC6">
        <w:rPr>
          <w:rFonts w:hAnsi="標楷體" w:hint="eastAsia"/>
        </w:rPr>
        <w:t>，</w:t>
      </w:r>
      <w:r w:rsidRPr="00983DC6">
        <w:rPr>
          <w:rFonts w:hAnsi="標楷體" w:hint="eastAsia"/>
        </w:rPr>
        <w:t>9</w:t>
      </w:r>
      <w:r w:rsidRPr="00983DC6">
        <w:rPr>
          <w:rFonts w:hAnsi="標楷體"/>
        </w:rPr>
        <w:t>8</w:t>
      </w:r>
      <w:r w:rsidRPr="00983DC6">
        <w:rPr>
          <w:rFonts w:hAnsi="標楷體" w:hint="eastAsia"/>
        </w:rPr>
        <w:t>年</w:t>
      </w:r>
      <w:r w:rsidR="00F84983" w:rsidRPr="00983DC6">
        <w:rPr>
          <w:rFonts w:hAnsi="標楷體" w:hint="eastAsia"/>
        </w:rPr>
        <w:t>至1</w:t>
      </w:r>
      <w:r w:rsidR="00F84983" w:rsidRPr="00983DC6">
        <w:rPr>
          <w:rFonts w:hAnsi="標楷體"/>
        </w:rPr>
        <w:t>12</w:t>
      </w:r>
      <w:r w:rsidR="00F84983" w:rsidRPr="00983DC6">
        <w:rPr>
          <w:rFonts w:hAnsi="標楷體" w:hint="eastAsia"/>
        </w:rPr>
        <w:t>年間，行人交通事故</w:t>
      </w:r>
      <w:r w:rsidR="00243042" w:rsidRPr="00983DC6">
        <w:rPr>
          <w:rFonts w:hAnsi="標楷體" w:hint="eastAsia"/>
        </w:rPr>
        <w:t>之</w:t>
      </w:r>
      <w:r w:rsidR="00F84983" w:rsidRPr="00983DC6">
        <w:rPr>
          <w:rFonts w:hAnsi="標楷體" w:hint="eastAsia"/>
        </w:rPr>
        <w:t>死亡人數雖呈下降趨勢，</w:t>
      </w:r>
      <w:r w:rsidR="00E51290" w:rsidRPr="00983DC6">
        <w:rPr>
          <w:rFonts w:hAnsi="標楷體" w:hint="eastAsia"/>
        </w:rPr>
        <w:t>惟</w:t>
      </w:r>
      <w:r w:rsidR="0037503F" w:rsidRPr="00983DC6">
        <w:rPr>
          <w:rFonts w:hAnsi="標楷體" w:hint="eastAsia"/>
        </w:rPr>
        <w:t>其中近半數發生在路口，且</w:t>
      </w:r>
      <w:r w:rsidR="0037503F" w:rsidRPr="00983DC6">
        <w:rPr>
          <w:rFonts w:hAnsi="標楷體" w:hint="eastAsia"/>
          <w:b/>
        </w:rPr>
        <w:t>路口</w:t>
      </w:r>
      <w:r w:rsidR="00F84983" w:rsidRPr="00983DC6">
        <w:rPr>
          <w:rFonts w:hAnsi="標楷體" w:hint="eastAsia"/>
          <w:b/>
        </w:rPr>
        <w:t>死亡人數占行人</w:t>
      </w:r>
      <w:r w:rsidR="00E51290" w:rsidRPr="00983DC6">
        <w:rPr>
          <w:rFonts w:hAnsi="標楷體" w:hint="eastAsia"/>
          <w:b/>
        </w:rPr>
        <w:t>交通</w:t>
      </w:r>
      <w:r w:rsidR="00F84983" w:rsidRPr="00983DC6">
        <w:rPr>
          <w:rFonts w:hAnsi="標楷體" w:hint="eastAsia"/>
          <w:b/>
        </w:rPr>
        <w:t>事故死亡</w:t>
      </w:r>
      <w:r w:rsidR="00243042" w:rsidRPr="00983DC6">
        <w:rPr>
          <w:rFonts w:hAnsi="標楷體" w:hint="eastAsia"/>
          <w:b/>
        </w:rPr>
        <w:t>人</w:t>
      </w:r>
      <w:r w:rsidR="00F84983" w:rsidRPr="00983DC6">
        <w:rPr>
          <w:rFonts w:hAnsi="標楷體" w:hint="eastAsia"/>
          <w:b/>
        </w:rPr>
        <w:t>數之比率</w:t>
      </w:r>
      <w:r w:rsidR="00F84983" w:rsidRPr="00983DC6">
        <w:rPr>
          <w:rFonts w:hAnsi="標楷體" w:hint="eastAsia"/>
        </w:rPr>
        <w:t>，從9</w:t>
      </w:r>
      <w:r w:rsidR="00F84983" w:rsidRPr="00983DC6">
        <w:rPr>
          <w:rFonts w:hAnsi="標楷體"/>
        </w:rPr>
        <w:t>8</w:t>
      </w:r>
      <w:r w:rsidR="00F84983" w:rsidRPr="00983DC6">
        <w:rPr>
          <w:rFonts w:hAnsi="標楷體" w:hint="eastAsia"/>
        </w:rPr>
        <w:t>年3</w:t>
      </w:r>
      <w:r w:rsidR="00F84983" w:rsidRPr="00983DC6">
        <w:rPr>
          <w:rFonts w:hAnsi="標楷體"/>
        </w:rPr>
        <w:t>8.81%</w:t>
      </w:r>
      <w:r w:rsidR="00F84983" w:rsidRPr="00983DC6">
        <w:rPr>
          <w:rFonts w:hAnsi="標楷體" w:hint="eastAsia"/>
        </w:rPr>
        <w:t>之歷史最低點，逐年上升至1</w:t>
      </w:r>
      <w:r w:rsidR="00F84983" w:rsidRPr="00983DC6">
        <w:rPr>
          <w:rFonts w:hAnsi="標楷體"/>
        </w:rPr>
        <w:t>05</w:t>
      </w:r>
      <w:r w:rsidR="00F84983" w:rsidRPr="00983DC6">
        <w:rPr>
          <w:rFonts w:hAnsi="標楷體" w:hint="eastAsia"/>
        </w:rPr>
        <w:t>年5</w:t>
      </w:r>
      <w:r w:rsidR="00F84983" w:rsidRPr="00983DC6">
        <w:rPr>
          <w:rFonts w:hAnsi="標楷體"/>
        </w:rPr>
        <w:t>0.84%</w:t>
      </w:r>
      <w:r w:rsidR="00F84983" w:rsidRPr="00983DC6">
        <w:rPr>
          <w:rFonts w:hAnsi="標楷體" w:hint="eastAsia"/>
        </w:rPr>
        <w:t>，其後或</w:t>
      </w:r>
      <w:r w:rsidR="00C744B0" w:rsidRPr="00983DC6">
        <w:rPr>
          <w:rFonts w:hAnsi="標楷體" w:hint="eastAsia"/>
        </w:rPr>
        <w:t>上</w:t>
      </w:r>
      <w:r w:rsidR="00F84983" w:rsidRPr="00983DC6">
        <w:rPr>
          <w:rFonts w:hAnsi="標楷體" w:hint="eastAsia"/>
        </w:rPr>
        <w:t>升或</w:t>
      </w:r>
      <w:r w:rsidR="00C744B0" w:rsidRPr="00983DC6">
        <w:rPr>
          <w:rFonts w:hAnsi="標楷體" w:hint="eastAsia"/>
        </w:rPr>
        <w:t>下</w:t>
      </w:r>
      <w:r w:rsidR="00F84983" w:rsidRPr="00983DC6">
        <w:rPr>
          <w:rFonts w:hAnsi="標楷體" w:hint="eastAsia"/>
        </w:rPr>
        <w:t>降，</w:t>
      </w:r>
      <w:r w:rsidR="00F86735" w:rsidRPr="00983DC6">
        <w:rPr>
          <w:rFonts w:hAnsi="標楷體" w:hint="eastAsia"/>
        </w:rPr>
        <w:t>再</w:t>
      </w:r>
      <w:r w:rsidR="00F86735" w:rsidRPr="00983DC6">
        <w:rPr>
          <w:rFonts w:hAnsi="標楷體" w:hint="eastAsia"/>
          <w:b/>
        </w:rPr>
        <w:t>上升至</w:t>
      </w:r>
      <w:r w:rsidR="0037503F" w:rsidRPr="00983DC6">
        <w:rPr>
          <w:rFonts w:hAnsi="標楷體" w:hint="eastAsia"/>
          <w:b/>
        </w:rPr>
        <w:t>1</w:t>
      </w:r>
      <w:r w:rsidR="0037503F" w:rsidRPr="00983DC6">
        <w:rPr>
          <w:rFonts w:hAnsi="標楷體"/>
          <w:b/>
        </w:rPr>
        <w:t>12</w:t>
      </w:r>
      <w:r w:rsidR="0037503F" w:rsidRPr="00983DC6">
        <w:rPr>
          <w:rFonts w:hAnsi="標楷體" w:hint="eastAsia"/>
          <w:b/>
        </w:rPr>
        <w:t>年5</w:t>
      </w:r>
      <w:r w:rsidR="0037503F" w:rsidRPr="00983DC6">
        <w:rPr>
          <w:rFonts w:hAnsi="標楷體"/>
          <w:b/>
        </w:rPr>
        <w:t>0.79%</w:t>
      </w:r>
      <w:r w:rsidR="00F86735" w:rsidRPr="00983DC6">
        <w:rPr>
          <w:rFonts w:hAnsi="標楷體" w:hint="eastAsia"/>
          <w:b/>
        </w:rPr>
        <w:t>之歷史最高點</w:t>
      </w:r>
      <w:r w:rsidR="00FD1793" w:rsidRPr="00983DC6">
        <w:rPr>
          <w:rFonts w:hAnsi="標楷體" w:hint="eastAsia"/>
        </w:rPr>
        <w:t>；</w:t>
      </w:r>
      <w:r w:rsidR="00A47B33" w:rsidRPr="00983DC6">
        <w:rPr>
          <w:rFonts w:hAnsi="標楷體" w:hint="eastAsia"/>
        </w:rPr>
        <w:t>至</w:t>
      </w:r>
      <w:r w:rsidR="00F86735" w:rsidRPr="00983DC6">
        <w:rPr>
          <w:rFonts w:hAnsi="標楷體" w:hint="eastAsia"/>
        </w:rPr>
        <w:t>行人</w:t>
      </w:r>
      <w:r w:rsidR="00E51290" w:rsidRPr="00983DC6">
        <w:rPr>
          <w:rFonts w:hAnsi="標楷體" w:hint="eastAsia"/>
        </w:rPr>
        <w:t>於</w:t>
      </w:r>
      <w:r w:rsidR="00F86735" w:rsidRPr="00983DC6">
        <w:rPr>
          <w:rFonts w:hAnsi="標楷體" w:hint="eastAsia"/>
        </w:rPr>
        <w:t>路口受傷</w:t>
      </w:r>
      <w:r w:rsidR="00243042" w:rsidRPr="00983DC6">
        <w:rPr>
          <w:rFonts w:hAnsi="標楷體" w:hint="eastAsia"/>
        </w:rPr>
        <w:t>之</w:t>
      </w:r>
      <w:r w:rsidR="006229B5" w:rsidRPr="00983DC6">
        <w:rPr>
          <w:rFonts w:hAnsi="標楷體" w:hint="eastAsia"/>
        </w:rPr>
        <w:t>情形</w:t>
      </w:r>
      <w:r w:rsidR="00F86735" w:rsidRPr="00983DC6">
        <w:rPr>
          <w:rFonts w:hAnsi="標楷體" w:hint="eastAsia"/>
        </w:rPr>
        <w:t>亦呈現相同趨勢</w:t>
      </w:r>
      <w:r w:rsidR="00F84983" w:rsidRPr="00983DC6">
        <w:rPr>
          <w:rFonts w:hAnsi="標楷體" w:hint="eastAsia"/>
        </w:rPr>
        <w:t>（詳下表</w:t>
      </w:r>
      <w:r w:rsidR="00DB0184" w:rsidRPr="00983DC6">
        <w:rPr>
          <w:rFonts w:hAnsi="標楷體" w:hint="eastAsia"/>
        </w:rPr>
        <w:t>，道安會並未統計說明「交通事故3</w:t>
      </w:r>
      <w:r w:rsidR="00DB0184" w:rsidRPr="00983DC6">
        <w:rPr>
          <w:rFonts w:hAnsi="標楷體"/>
        </w:rPr>
        <w:t>0</w:t>
      </w:r>
      <w:r w:rsidR="00DB0184" w:rsidRPr="00983DC6">
        <w:rPr>
          <w:rFonts w:hAnsi="標楷體" w:hint="eastAsia"/>
        </w:rPr>
        <w:t>日」後的受傷程度</w:t>
      </w:r>
      <w:r w:rsidR="00F84983" w:rsidRPr="00983DC6">
        <w:rPr>
          <w:rFonts w:hAnsi="標楷體" w:hint="eastAsia"/>
        </w:rPr>
        <w:t>）</w:t>
      </w:r>
      <w:r w:rsidR="00FD1793" w:rsidRPr="00983DC6">
        <w:rPr>
          <w:rFonts w:hAnsi="標楷體" w:hint="eastAsia"/>
        </w:rPr>
        <w:t>，</w:t>
      </w:r>
      <w:r w:rsidR="00FD1793" w:rsidRPr="00983DC6">
        <w:rPr>
          <w:rFonts w:hAnsi="標楷體" w:hint="eastAsia"/>
          <w:b/>
        </w:rPr>
        <w:t>1</w:t>
      </w:r>
      <w:r w:rsidR="00FD1793" w:rsidRPr="00983DC6">
        <w:rPr>
          <w:rFonts w:hAnsi="標楷體"/>
          <w:b/>
        </w:rPr>
        <w:t>12</w:t>
      </w:r>
      <w:r w:rsidR="00FD1793" w:rsidRPr="00983DC6">
        <w:rPr>
          <w:rFonts w:hAnsi="標楷體" w:hint="eastAsia"/>
          <w:b/>
        </w:rPr>
        <w:t>年路口受傷</w:t>
      </w:r>
      <w:r w:rsidR="00E51290" w:rsidRPr="00983DC6">
        <w:rPr>
          <w:rFonts w:hAnsi="標楷體" w:hint="eastAsia"/>
          <w:b/>
        </w:rPr>
        <w:t>人</w:t>
      </w:r>
      <w:r w:rsidR="00FD1793" w:rsidRPr="00983DC6">
        <w:rPr>
          <w:rFonts w:hAnsi="標楷體" w:hint="eastAsia"/>
          <w:b/>
        </w:rPr>
        <w:t>數占行人</w:t>
      </w:r>
      <w:r w:rsidR="00E51290" w:rsidRPr="00983DC6">
        <w:rPr>
          <w:rFonts w:hAnsi="標楷體" w:hint="eastAsia"/>
          <w:b/>
        </w:rPr>
        <w:t>交通</w:t>
      </w:r>
      <w:r w:rsidR="00FD1793" w:rsidRPr="00983DC6">
        <w:rPr>
          <w:rFonts w:hAnsi="標楷體" w:hint="eastAsia"/>
          <w:b/>
        </w:rPr>
        <w:t>事故受傷</w:t>
      </w:r>
      <w:r w:rsidR="00E51290" w:rsidRPr="00983DC6">
        <w:rPr>
          <w:rFonts w:hAnsi="標楷體" w:hint="eastAsia"/>
          <w:b/>
        </w:rPr>
        <w:t>人</w:t>
      </w:r>
      <w:r w:rsidR="00FD1793" w:rsidRPr="00983DC6">
        <w:rPr>
          <w:rFonts w:hAnsi="標楷體" w:hint="eastAsia"/>
          <w:b/>
        </w:rPr>
        <w:t>數之比率為5</w:t>
      </w:r>
      <w:r w:rsidR="00FD1793" w:rsidRPr="00983DC6">
        <w:rPr>
          <w:rFonts w:hAnsi="標楷體"/>
          <w:b/>
        </w:rPr>
        <w:t>2.19%</w:t>
      </w:r>
      <w:r w:rsidR="00A17EF6" w:rsidRPr="00983DC6">
        <w:rPr>
          <w:rFonts w:hAnsi="標楷體" w:hint="eastAsia"/>
          <w:b/>
        </w:rPr>
        <w:t>，</w:t>
      </w:r>
      <w:r w:rsidR="00EE1E0F" w:rsidRPr="00983DC6">
        <w:rPr>
          <w:rFonts w:hAnsi="標楷體" w:hint="eastAsia"/>
          <w:b/>
        </w:rPr>
        <w:t>是</w:t>
      </w:r>
      <w:r w:rsidR="00A17EF6" w:rsidRPr="00983DC6">
        <w:rPr>
          <w:rFonts w:hAnsi="標楷體" w:hint="eastAsia"/>
          <w:b/>
        </w:rPr>
        <w:t>1</w:t>
      </w:r>
      <w:r w:rsidR="00A17EF6" w:rsidRPr="00983DC6">
        <w:rPr>
          <w:rFonts w:hAnsi="標楷體"/>
          <w:b/>
        </w:rPr>
        <w:t>5</w:t>
      </w:r>
      <w:r w:rsidR="00A17EF6" w:rsidRPr="00983DC6">
        <w:rPr>
          <w:rFonts w:hAnsi="標楷體" w:hint="eastAsia"/>
          <w:b/>
        </w:rPr>
        <w:t>年來</w:t>
      </w:r>
      <w:r w:rsidR="005A1CCA" w:rsidRPr="00983DC6">
        <w:rPr>
          <w:rFonts w:hAnsi="標楷體" w:hint="eastAsia"/>
          <w:b/>
        </w:rPr>
        <w:t>之</w:t>
      </w:r>
      <w:r w:rsidR="00A17EF6" w:rsidRPr="00983DC6">
        <w:rPr>
          <w:rFonts w:hAnsi="標楷體" w:hint="eastAsia"/>
          <w:b/>
        </w:rPr>
        <w:t>歷史最高點</w:t>
      </w:r>
      <w:r w:rsidR="00AD1EED" w:rsidRPr="00983DC6">
        <w:rPr>
          <w:rFonts w:hAnsi="標楷體" w:hint="eastAsia"/>
          <w:b/>
        </w:rPr>
        <w:t>。</w:t>
      </w:r>
      <w:r w:rsidR="003B42BB" w:rsidRPr="00983DC6">
        <w:rPr>
          <w:rFonts w:hAnsi="標楷體" w:hint="eastAsia"/>
        </w:rPr>
        <w:t>易言之，1</w:t>
      </w:r>
      <w:r w:rsidR="003B42BB" w:rsidRPr="00983DC6">
        <w:rPr>
          <w:rFonts w:hAnsi="標楷體"/>
        </w:rPr>
        <w:t>12</w:t>
      </w:r>
      <w:r w:rsidR="003B42BB" w:rsidRPr="00983DC6">
        <w:rPr>
          <w:rFonts w:hAnsi="標楷體" w:hint="eastAsia"/>
        </w:rPr>
        <w:t>年</w:t>
      </w:r>
      <w:r w:rsidR="00A17EF6" w:rsidRPr="00983DC6">
        <w:rPr>
          <w:rFonts w:hAnsi="標楷體" w:hint="eastAsia"/>
        </w:rPr>
        <w:t>行人交通事故</w:t>
      </w:r>
      <w:r w:rsidR="00243042" w:rsidRPr="00983DC6">
        <w:rPr>
          <w:rFonts w:hAnsi="標楷體" w:hint="eastAsia"/>
        </w:rPr>
        <w:t>之</w:t>
      </w:r>
      <w:r w:rsidR="00C839E5" w:rsidRPr="00983DC6">
        <w:rPr>
          <w:rFonts w:hAnsi="標楷體" w:hint="eastAsia"/>
        </w:rPr>
        <w:t>死亡</w:t>
      </w:r>
      <w:r w:rsidR="00243042" w:rsidRPr="00983DC6">
        <w:rPr>
          <w:rFonts w:hAnsi="標楷體" w:hint="eastAsia"/>
        </w:rPr>
        <w:t>人數</w:t>
      </w:r>
      <w:r w:rsidR="00C839E5" w:rsidRPr="00983DC6">
        <w:rPr>
          <w:rFonts w:hAnsi="標楷體" w:hint="eastAsia"/>
        </w:rPr>
        <w:t>與受傷</w:t>
      </w:r>
      <w:r w:rsidR="00243042" w:rsidRPr="00983DC6">
        <w:rPr>
          <w:rFonts w:hAnsi="標楷體" w:hint="eastAsia"/>
        </w:rPr>
        <w:t>人數</w:t>
      </w:r>
      <w:r w:rsidR="00C839E5" w:rsidRPr="00983DC6">
        <w:rPr>
          <w:rFonts w:hAnsi="標楷體" w:hint="eastAsia"/>
        </w:rPr>
        <w:t>，發生於</w:t>
      </w:r>
      <w:r w:rsidR="00A47B33" w:rsidRPr="00983DC6">
        <w:rPr>
          <w:rFonts w:hAnsi="標楷體" w:hint="eastAsia"/>
        </w:rPr>
        <w:t>路口</w:t>
      </w:r>
      <w:r w:rsidR="00C839E5" w:rsidRPr="00983DC6">
        <w:rPr>
          <w:rFonts w:hAnsi="標楷體" w:hint="eastAsia"/>
        </w:rPr>
        <w:t>之</w:t>
      </w:r>
      <w:r w:rsidR="00EC2B81" w:rsidRPr="00983DC6">
        <w:rPr>
          <w:rFonts w:hAnsi="標楷體" w:hint="eastAsia"/>
        </w:rPr>
        <w:t>比率</w:t>
      </w:r>
      <w:r w:rsidR="00C839E5" w:rsidRPr="00983DC6">
        <w:rPr>
          <w:rFonts w:hAnsi="標楷體" w:hint="eastAsia"/>
        </w:rPr>
        <w:t>，</w:t>
      </w:r>
      <w:r w:rsidR="00FD1793" w:rsidRPr="00983DC6">
        <w:rPr>
          <w:rFonts w:hAnsi="標楷體" w:hint="eastAsia"/>
        </w:rPr>
        <w:t>皆創近年新高</w:t>
      </w:r>
      <w:r w:rsidR="00B977D1" w:rsidRPr="00983DC6">
        <w:rPr>
          <w:rFonts w:hAnsi="標楷體" w:hint="eastAsia"/>
        </w:rPr>
        <w:t>。</w:t>
      </w:r>
      <w:r w:rsidR="00075608" w:rsidRPr="00983DC6">
        <w:rPr>
          <w:rFonts w:hAnsi="標楷體" w:hint="eastAsia"/>
        </w:rPr>
        <w:t>顯見</w:t>
      </w:r>
      <w:r w:rsidR="00B977D1" w:rsidRPr="00983DC6">
        <w:rPr>
          <w:rFonts w:hAnsi="標楷體" w:hint="eastAsia"/>
        </w:rPr>
        <w:t>行人路口安全問題</w:t>
      </w:r>
      <w:r w:rsidR="00A25839" w:rsidRPr="00983DC6">
        <w:rPr>
          <w:rFonts w:hAnsi="標楷體" w:hint="eastAsia"/>
        </w:rPr>
        <w:t>仍</w:t>
      </w:r>
      <w:r w:rsidR="002D7C22" w:rsidRPr="00983DC6">
        <w:rPr>
          <w:rFonts w:hAnsi="標楷體" w:hint="eastAsia"/>
        </w:rPr>
        <w:t>無</w:t>
      </w:r>
      <w:r w:rsidR="00075608" w:rsidRPr="00983DC6">
        <w:rPr>
          <w:rFonts w:hAnsi="標楷體" w:hint="eastAsia"/>
        </w:rPr>
        <w:t>有效改善</w:t>
      </w:r>
      <w:r w:rsidR="00B977D1" w:rsidRPr="00983DC6">
        <w:rPr>
          <w:rFonts w:hAnsi="標楷體" w:hint="eastAsia"/>
        </w:rPr>
        <w:t>。</w:t>
      </w:r>
    </w:p>
    <w:p w:rsidR="00471259" w:rsidRPr="00983DC6" w:rsidRDefault="00AD1EED" w:rsidP="009F1BA2">
      <w:pPr>
        <w:pStyle w:val="4"/>
        <w:rPr>
          <w:rFonts w:hAnsi="標楷體"/>
        </w:rPr>
      </w:pPr>
      <w:proofErr w:type="gramStart"/>
      <w:r w:rsidRPr="00983DC6">
        <w:rPr>
          <w:rFonts w:hAnsi="標楷體" w:hint="eastAsia"/>
        </w:rPr>
        <w:t>再者，</w:t>
      </w:r>
      <w:proofErr w:type="gramEnd"/>
      <w:r w:rsidRPr="00983DC6">
        <w:rPr>
          <w:rFonts w:hAnsi="標楷體" w:hint="eastAsia"/>
        </w:rPr>
        <w:t>行人發生道路交通事故之件數，從98年計1</w:t>
      </w:r>
      <w:r w:rsidRPr="00983DC6">
        <w:rPr>
          <w:rFonts w:hAnsi="標楷體"/>
        </w:rPr>
        <w:t>8</w:t>
      </w:r>
      <w:r w:rsidRPr="00983DC6">
        <w:rPr>
          <w:rFonts w:hAnsi="標楷體" w:hint="eastAsia"/>
        </w:rPr>
        <w:t>萬</w:t>
      </w:r>
      <w:r w:rsidRPr="00983DC6">
        <w:rPr>
          <w:rFonts w:hAnsi="標楷體"/>
        </w:rPr>
        <w:t>4,749</w:t>
      </w:r>
      <w:r w:rsidRPr="00983DC6">
        <w:rPr>
          <w:rFonts w:hAnsi="標楷體" w:hint="eastAsia"/>
        </w:rPr>
        <w:t>件，逐年增加至1</w:t>
      </w:r>
      <w:r w:rsidRPr="00983DC6">
        <w:rPr>
          <w:rFonts w:hAnsi="標楷體"/>
        </w:rPr>
        <w:t>12</w:t>
      </w:r>
      <w:r w:rsidRPr="00983DC6">
        <w:rPr>
          <w:rFonts w:hAnsi="標楷體" w:hint="eastAsia"/>
        </w:rPr>
        <w:t>年計4</w:t>
      </w:r>
      <w:r w:rsidRPr="00983DC6">
        <w:rPr>
          <w:rFonts w:hAnsi="標楷體"/>
        </w:rPr>
        <w:t>0</w:t>
      </w:r>
      <w:r w:rsidRPr="00983DC6">
        <w:rPr>
          <w:rFonts w:hAnsi="標楷體" w:hint="eastAsia"/>
        </w:rPr>
        <w:t>萬2</w:t>
      </w:r>
      <w:r w:rsidRPr="00983DC6">
        <w:rPr>
          <w:rFonts w:hAnsi="標楷體"/>
        </w:rPr>
        <w:t>,926</w:t>
      </w:r>
      <w:r w:rsidRPr="00983DC6">
        <w:rPr>
          <w:rFonts w:hAnsi="標楷體" w:hint="eastAsia"/>
        </w:rPr>
        <w:t>件之歷史新高點；據上</w:t>
      </w:r>
      <w:r w:rsidR="00264BEA" w:rsidRPr="00983DC6">
        <w:rPr>
          <w:rFonts w:hAnsi="標楷體" w:hint="eastAsia"/>
        </w:rPr>
        <w:t>所述</w:t>
      </w:r>
      <w:r w:rsidRPr="00983DC6">
        <w:rPr>
          <w:rFonts w:hAnsi="標楷體" w:hint="eastAsia"/>
        </w:rPr>
        <w:t>，</w:t>
      </w:r>
      <w:r w:rsidR="002F47CE" w:rsidRPr="00983DC6">
        <w:rPr>
          <w:rFonts w:hAnsi="標楷體" w:hint="eastAsia"/>
        </w:rPr>
        <w:t>9</w:t>
      </w:r>
      <w:r w:rsidR="002F47CE" w:rsidRPr="00983DC6">
        <w:rPr>
          <w:rFonts w:hAnsi="標楷體"/>
        </w:rPr>
        <w:t>8</w:t>
      </w:r>
      <w:r w:rsidR="002F47CE" w:rsidRPr="00983DC6">
        <w:rPr>
          <w:rFonts w:hAnsi="標楷體" w:hint="eastAsia"/>
        </w:rPr>
        <w:t>年至1</w:t>
      </w:r>
      <w:r w:rsidR="002F47CE" w:rsidRPr="00983DC6">
        <w:rPr>
          <w:rFonts w:hAnsi="標楷體"/>
        </w:rPr>
        <w:t>1</w:t>
      </w:r>
      <w:r w:rsidR="002F47CE" w:rsidRPr="00983DC6">
        <w:rPr>
          <w:rFonts w:hAnsi="標楷體" w:hint="eastAsia"/>
        </w:rPr>
        <w:t>2年之1</w:t>
      </w:r>
      <w:r w:rsidR="002F47CE" w:rsidRPr="00983DC6">
        <w:rPr>
          <w:rFonts w:hAnsi="標楷體"/>
        </w:rPr>
        <w:t>5</w:t>
      </w:r>
      <w:r w:rsidR="002F47CE" w:rsidRPr="00983DC6">
        <w:rPr>
          <w:rFonts w:hAnsi="標楷體" w:hint="eastAsia"/>
        </w:rPr>
        <w:t>年間，行人</w:t>
      </w:r>
      <w:r w:rsidR="001406E1" w:rsidRPr="00983DC6">
        <w:rPr>
          <w:rFonts w:hAnsi="標楷體" w:hint="eastAsia"/>
        </w:rPr>
        <w:t>發生</w:t>
      </w:r>
      <w:r w:rsidR="00264BEA" w:rsidRPr="00983DC6">
        <w:rPr>
          <w:rFonts w:hAnsi="標楷體" w:hint="eastAsia"/>
        </w:rPr>
        <w:t>道路交通事故</w:t>
      </w:r>
      <w:r w:rsidR="001406E1" w:rsidRPr="00983DC6">
        <w:rPr>
          <w:rFonts w:hAnsi="標楷體" w:hint="eastAsia"/>
        </w:rPr>
        <w:t>之</w:t>
      </w:r>
      <w:r w:rsidR="00264BEA" w:rsidRPr="00983DC6">
        <w:rPr>
          <w:rFonts w:hAnsi="標楷體" w:hint="eastAsia"/>
        </w:rPr>
        <w:t>件數及</w:t>
      </w:r>
      <w:r w:rsidR="002F47CE" w:rsidRPr="00983DC6">
        <w:rPr>
          <w:rFonts w:hAnsi="標楷體" w:hint="eastAsia"/>
        </w:rPr>
        <w:t>死傷</w:t>
      </w:r>
      <w:r w:rsidR="00D404AF" w:rsidRPr="00983DC6">
        <w:rPr>
          <w:rFonts w:hAnsi="標楷體" w:hint="eastAsia"/>
        </w:rPr>
        <w:t>人數</w:t>
      </w:r>
      <w:r w:rsidR="001406E1" w:rsidRPr="00983DC6">
        <w:rPr>
          <w:rFonts w:hAnsi="標楷體" w:hint="eastAsia"/>
        </w:rPr>
        <w:t>有</w:t>
      </w:r>
      <w:r w:rsidR="002F47CE" w:rsidRPr="00983DC6">
        <w:rPr>
          <w:rFonts w:hAnsi="標楷體" w:hint="eastAsia"/>
        </w:rPr>
        <w:t>增加之勢，</w:t>
      </w:r>
      <w:r w:rsidR="00F409BC" w:rsidRPr="00983DC6">
        <w:rPr>
          <w:rFonts w:hAnsi="標楷體" w:hint="eastAsia"/>
        </w:rPr>
        <w:t>1</w:t>
      </w:r>
      <w:r w:rsidR="00F409BC" w:rsidRPr="00983DC6">
        <w:rPr>
          <w:rFonts w:hAnsi="標楷體"/>
        </w:rPr>
        <w:t>12</w:t>
      </w:r>
      <w:r w:rsidR="00F409BC" w:rsidRPr="00983DC6">
        <w:rPr>
          <w:rFonts w:hAnsi="標楷體" w:hint="eastAsia"/>
        </w:rPr>
        <w:t>年</w:t>
      </w:r>
      <w:r w:rsidRPr="00983DC6">
        <w:rPr>
          <w:rFonts w:hAnsi="標楷體" w:hint="eastAsia"/>
        </w:rPr>
        <w:t>行人路口</w:t>
      </w:r>
      <w:r w:rsidR="008A10D3" w:rsidRPr="00983DC6">
        <w:rPr>
          <w:rFonts w:hAnsi="標楷體" w:hint="eastAsia"/>
        </w:rPr>
        <w:t>事故</w:t>
      </w:r>
      <w:r w:rsidRPr="00983DC6">
        <w:rPr>
          <w:rFonts w:hAnsi="標楷體" w:hint="eastAsia"/>
        </w:rPr>
        <w:t>死傷之比率</w:t>
      </w:r>
      <w:r w:rsidR="0051778E" w:rsidRPr="00983DC6">
        <w:rPr>
          <w:rFonts w:hAnsi="標楷體" w:hint="eastAsia"/>
        </w:rPr>
        <w:t>為5</w:t>
      </w:r>
      <w:r w:rsidR="0051778E" w:rsidRPr="00983DC6">
        <w:rPr>
          <w:rFonts w:hAnsi="標楷體"/>
        </w:rPr>
        <w:t>0.79%</w:t>
      </w:r>
      <w:r w:rsidR="0051778E" w:rsidRPr="00983DC6">
        <w:rPr>
          <w:rFonts w:hAnsi="標楷體" w:hint="eastAsia"/>
        </w:rPr>
        <w:t>、5</w:t>
      </w:r>
      <w:r w:rsidR="0051778E" w:rsidRPr="00983DC6">
        <w:rPr>
          <w:rFonts w:hAnsi="標楷體"/>
        </w:rPr>
        <w:t>2.19%</w:t>
      </w:r>
      <w:r w:rsidR="0051778E" w:rsidRPr="00983DC6">
        <w:rPr>
          <w:rFonts w:hAnsi="標楷體" w:hint="eastAsia"/>
        </w:rPr>
        <w:t>，</w:t>
      </w:r>
      <w:r w:rsidRPr="00983DC6">
        <w:rPr>
          <w:rFonts w:hAnsi="標楷體" w:hint="eastAsia"/>
        </w:rPr>
        <w:t>皆創近年新高</w:t>
      </w:r>
      <w:r w:rsidR="00F409BC" w:rsidRPr="00983DC6">
        <w:rPr>
          <w:rFonts w:hAnsi="標楷體" w:hint="eastAsia"/>
        </w:rPr>
        <w:t>。</w:t>
      </w:r>
      <w:r w:rsidR="00B977D1" w:rsidRPr="00983DC6">
        <w:rPr>
          <w:rFonts w:hAnsi="標楷體"/>
        </w:rPr>
        <w:t xml:space="preserve"> </w:t>
      </w:r>
    </w:p>
    <w:p w:rsidR="00EE0A02" w:rsidRPr="00983DC6" w:rsidRDefault="00EE0A02" w:rsidP="00842310">
      <w:pPr>
        <w:pStyle w:val="a3"/>
        <w:spacing w:before="0" w:after="0" w:line="320" w:lineRule="exact"/>
        <w:rPr>
          <w:rFonts w:hAnsi="標楷體"/>
          <w:b/>
        </w:rPr>
      </w:pPr>
      <w:r w:rsidRPr="00983DC6">
        <w:rPr>
          <w:rFonts w:hAnsi="標楷體" w:hint="eastAsia"/>
          <w:b/>
        </w:rPr>
        <w:lastRenderedPageBreak/>
        <w:t>行人交通事故死傷及於路口死傷人數</w:t>
      </w:r>
    </w:p>
    <w:p w:rsidR="00471259" w:rsidRPr="00983DC6" w:rsidRDefault="000F33D1" w:rsidP="0011179B">
      <w:pPr>
        <w:spacing w:line="320" w:lineRule="exact"/>
        <w:ind w:right="782"/>
        <w:jc w:val="right"/>
        <w:rPr>
          <w:rFonts w:hAnsi="標楷體"/>
        </w:rPr>
      </w:pPr>
      <w:r w:rsidRPr="00983DC6">
        <w:rPr>
          <w:rFonts w:hAnsi="標楷體" w:hint="eastAsia"/>
          <w:sz w:val="24"/>
        </w:rPr>
        <w:t xml:space="preserve">     </w:t>
      </w:r>
      <w:r w:rsidR="00471259" w:rsidRPr="00983DC6">
        <w:rPr>
          <w:rFonts w:hAnsi="標楷體" w:hint="eastAsia"/>
          <w:sz w:val="24"/>
        </w:rPr>
        <w:t>單位：人、%</w:t>
      </w:r>
    </w:p>
    <w:tbl>
      <w:tblPr>
        <w:tblW w:w="89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97"/>
        <w:gridCol w:w="1317"/>
        <w:gridCol w:w="822"/>
        <w:gridCol w:w="806"/>
        <w:gridCol w:w="913"/>
        <w:gridCol w:w="1059"/>
        <w:gridCol w:w="1101"/>
        <w:gridCol w:w="994"/>
        <w:gridCol w:w="1262"/>
      </w:tblGrid>
      <w:tr w:rsidR="00983DC6" w:rsidRPr="00983DC6" w:rsidTr="004108B2">
        <w:trPr>
          <w:trHeight w:val="324"/>
          <w:tblHeader/>
          <w:jc w:val="center"/>
        </w:trPr>
        <w:tc>
          <w:tcPr>
            <w:tcW w:w="697" w:type="dxa"/>
            <w:tcBorders>
              <w:top w:val="single" w:sz="12" w:space="0" w:color="auto"/>
              <w:bottom w:val="single" w:sz="12" w:space="0" w:color="auto"/>
              <w:right w:val="single" w:sz="12" w:space="0" w:color="auto"/>
            </w:tcBorders>
          </w:tcPr>
          <w:p w:rsidR="00532140" w:rsidRPr="00983DC6" w:rsidRDefault="00532140" w:rsidP="00842310">
            <w:pPr>
              <w:spacing w:line="280" w:lineRule="exact"/>
              <w:jc w:val="center"/>
              <w:rPr>
                <w:rFonts w:hAnsi="標楷體"/>
                <w:sz w:val="28"/>
                <w:szCs w:val="28"/>
              </w:rPr>
            </w:pPr>
            <w:r w:rsidRPr="00983DC6">
              <w:rPr>
                <w:rFonts w:hAnsi="標楷體" w:hint="eastAsia"/>
                <w:sz w:val="28"/>
                <w:szCs w:val="28"/>
              </w:rPr>
              <w:t>年度</w:t>
            </w:r>
          </w:p>
        </w:tc>
        <w:tc>
          <w:tcPr>
            <w:tcW w:w="1317" w:type="dxa"/>
            <w:tcBorders>
              <w:top w:val="single" w:sz="12" w:space="0" w:color="auto"/>
              <w:bottom w:val="single" w:sz="12" w:space="0" w:color="auto"/>
              <w:right w:val="single" w:sz="12" w:space="0" w:color="auto"/>
            </w:tcBorders>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事故</w:t>
            </w:r>
          </w:p>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總件數</w:t>
            </w:r>
          </w:p>
        </w:tc>
        <w:tc>
          <w:tcPr>
            <w:tcW w:w="822" w:type="dxa"/>
            <w:tcBorders>
              <w:top w:val="single" w:sz="12" w:space="0" w:color="auto"/>
              <w:left w:val="single" w:sz="12" w:space="0" w:color="auto"/>
              <w:bottom w:val="single" w:sz="12" w:space="0" w:color="auto"/>
            </w:tcBorders>
            <w:shd w:val="clear" w:color="auto" w:fill="auto"/>
            <w:noWrap/>
            <w:vAlign w:val="center"/>
            <w:hideMark/>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行人死亡</w:t>
            </w:r>
          </w:p>
        </w:tc>
        <w:tc>
          <w:tcPr>
            <w:tcW w:w="806" w:type="dxa"/>
            <w:tcBorders>
              <w:top w:val="single" w:sz="12" w:space="0" w:color="auto"/>
              <w:bottom w:val="single" w:sz="12" w:space="0" w:color="auto"/>
            </w:tcBorders>
            <w:vAlign w:val="center"/>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路口死亡</w:t>
            </w:r>
          </w:p>
        </w:tc>
        <w:tc>
          <w:tcPr>
            <w:tcW w:w="913" w:type="dxa"/>
            <w:tcBorders>
              <w:top w:val="single" w:sz="12" w:space="0" w:color="auto"/>
              <w:bottom w:val="single" w:sz="12" w:space="0" w:color="auto"/>
              <w:right w:val="single" w:sz="12" w:space="0" w:color="auto"/>
            </w:tcBorders>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占比</w:t>
            </w:r>
          </w:p>
        </w:tc>
        <w:tc>
          <w:tcPr>
            <w:tcW w:w="1059" w:type="dxa"/>
            <w:tcBorders>
              <w:top w:val="single" w:sz="12" w:space="0" w:color="auto"/>
              <w:left w:val="single" w:sz="12" w:space="0" w:color="auto"/>
              <w:bottom w:val="single" w:sz="12" w:space="0" w:color="auto"/>
            </w:tcBorders>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行人</w:t>
            </w:r>
          </w:p>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受傷</w:t>
            </w:r>
          </w:p>
        </w:tc>
        <w:tc>
          <w:tcPr>
            <w:tcW w:w="1101" w:type="dxa"/>
            <w:tcBorders>
              <w:top w:val="single" w:sz="12" w:space="0" w:color="auto"/>
              <w:bottom w:val="single" w:sz="12" w:space="0" w:color="auto"/>
            </w:tcBorders>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路口</w:t>
            </w:r>
          </w:p>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受傷</w:t>
            </w:r>
          </w:p>
        </w:tc>
        <w:tc>
          <w:tcPr>
            <w:tcW w:w="994" w:type="dxa"/>
            <w:tcBorders>
              <w:top w:val="single" w:sz="12" w:space="0" w:color="auto"/>
              <w:bottom w:val="single" w:sz="12" w:space="0" w:color="auto"/>
              <w:right w:val="single" w:sz="12" w:space="0" w:color="auto"/>
            </w:tcBorders>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占比</w:t>
            </w:r>
          </w:p>
        </w:tc>
        <w:tc>
          <w:tcPr>
            <w:tcW w:w="1262" w:type="dxa"/>
            <w:tcBorders>
              <w:top w:val="single" w:sz="12" w:space="0" w:color="auto"/>
              <w:left w:val="single" w:sz="12" w:space="0" w:color="auto"/>
              <w:bottom w:val="single" w:sz="12" w:space="0" w:color="auto"/>
            </w:tcBorders>
          </w:tcPr>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行人死傷</w:t>
            </w:r>
          </w:p>
          <w:p w:rsidR="00532140" w:rsidRPr="00983DC6" w:rsidRDefault="00532140" w:rsidP="00842310">
            <w:pPr>
              <w:widowControl/>
              <w:overflowPunct/>
              <w:autoSpaceDE/>
              <w:autoSpaceDN/>
              <w:spacing w:line="280" w:lineRule="exact"/>
              <w:jc w:val="center"/>
              <w:rPr>
                <w:rFonts w:hAnsi="標楷體" w:cs="新細明體"/>
                <w:kern w:val="0"/>
                <w:sz w:val="28"/>
                <w:szCs w:val="28"/>
              </w:rPr>
            </w:pPr>
            <w:r w:rsidRPr="00983DC6">
              <w:rPr>
                <w:rFonts w:hAnsi="標楷體" w:cs="新細明體" w:hint="eastAsia"/>
                <w:kern w:val="0"/>
                <w:sz w:val="28"/>
                <w:szCs w:val="28"/>
              </w:rPr>
              <w:t>總數</w:t>
            </w:r>
          </w:p>
        </w:tc>
      </w:tr>
      <w:tr w:rsidR="00983DC6" w:rsidRPr="00983DC6" w:rsidTr="004108B2">
        <w:trPr>
          <w:trHeight w:val="324"/>
          <w:jc w:val="center"/>
        </w:trPr>
        <w:tc>
          <w:tcPr>
            <w:tcW w:w="697" w:type="dxa"/>
            <w:tcBorders>
              <w:top w:val="single" w:sz="12" w:space="0" w:color="auto"/>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9</w:t>
            </w:r>
            <w:r w:rsidRPr="00983DC6">
              <w:rPr>
                <w:rFonts w:hAnsi="標楷體"/>
                <w:sz w:val="28"/>
                <w:szCs w:val="28"/>
              </w:rPr>
              <w:t>8</w:t>
            </w:r>
          </w:p>
        </w:tc>
        <w:tc>
          <w:tcPr>
            <w:tcW w:w="1317" w:type="dxa"/>
            <w:tcBorders>
              <w:top w:val="single" w:sz="12" w:space="0" w:color="auto"/>
              <w:right w:val="single" w:sz="12" w:space="0" w:color="auto"/>
            </w:tcBorders>
          </w:tcPr>
          <w:p w:rsidR="00532140" w:rsidRPr="00983DC6" w:rsidRDefault="00532140" w:rsidP="00532140">
            <w:pPr>
              <w:jc w:val="right"/>
              <w:rPr>
                <w:spacing w:val="-10"/>
                <w:sz w:val="28"/>
              </w:rPr>
            </w:pPr>
            <w:r w:rsidRPr="00983DC6">
              <w:rPr>
                <w:spacing w:val="-10"/>
                <w:sz w:val="28"/>
              </w:rPr>
              <w:t xml:space="preserve">184,749 </w:t>
            </w:r>
          </w:p>
        </w:tc>
        <w:tc>
          <w:tcPr>
            <w:tcW w:w="822" w:type="dxa"/>
            <w:tcBorders>
              <w:top w:val="single" w:sz="12"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420</w:t>
            </w:r>
          </w:p>
        </w:tc>
        <w:tc>
          <w:tcPr>
            <w:tcW w:w="806" w:type="dxa"/>
            <w:tcBorders>
              <w:top w:val="single" w:sz="12"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163</w:t>
            </w:r>
          </w:p>
        </w:tc>
        <w:tc>
          <w:tcPr>
            <w:tcW w:w="913" w:type="dxa"/>
            <w:tcBorders>
              <w:top w:val="single" w:sz="12"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38.81</w:t>
            </w:r>
          </w:p>
        </w:tc>
        <w:tc>
          <w:tcPr>
            <w:tcW w:w="1059" w:type="dxa"/>
            <w:tcBorders>
              <w:top w:val="single" w:sz="12"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11,443 </w:t>
            </w:r>
          </w:p>
        </w:tc>
        <w:tc>
          <w:tcPr>
            <w:tcW w:w="1101" w:type="dxa"/>
            <w:tcBorders>
              <w:top w:val="single" w:sz="12"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5,075 </w:t>
            </w:r>
          </w:p>
        </w:tc>
        <w:tc>
          <w:tcPr>
            <w:tcW w:w="994" w:type="dxa"/>
            <w:tcBorders>
              <w:top w:val="single" w:sz="12"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44.35</w:t>
            </w:r>
          </w:p>
        </w:tc>
        <w:tc>
          <w:tcPr>
            <w:tcW w:w="1262" w:type="dxa"/>
            <w:tcBorders>
              <w:top w:val="single" w:sz="12" w:space="0" w:color="auto"/>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11,863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9</w:t>
            </w:r>
            <w:r w:rsidRPr="00983DC6">
              <w:rPr>
                <w:rFonts w:hAnsi="標楷體"/>
                <w:sz w:val="28"/>
                <w:szCs w:val="28"/>
              </w:rPr>
              <w:t>9</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219,651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423</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183</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43.26</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12,818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5,821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45.41</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13,241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00</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325,776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429</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171</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39.86</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13,787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6,548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47.49</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14,216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01</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249,465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441</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188</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42.63</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14,647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6,998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47.78</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15,088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02</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278,388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411</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175</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42.58</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15,061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7,241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48.08</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15,472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03</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307,842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412</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172</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hint="eastAsia"/>
                <w:sz w:val="28"/>
              </w:rPr>
              <w:t>4</w:t>
            </w:r>
            <w:r w:rsidRPr="00983DC6">
              <w:rPr>
                <w:rFonts w:hAnsi="標楷體"/>
                <w:sz w:val="28"/>
              </w:rPr>
              <w:t>1.75</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16,163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7,930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49.06</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16,575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04</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305,413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412</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204</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hint="eastAsia"/>
                <w:sz w:val="28"/>
              </w:rPr>
              <w:t>4</w:t>
            </w:r>
            <w:r w:rsidRPr="00983DC6">
              <w:rPr>
                <w:rFonts w:hAnsi="標楷體"/>
                <w:sz w:val="28"/>
              </w:rPr>
              <w:t>9.51</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15,248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7,602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49.86</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15,660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05</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305,556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415</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211</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hint="eastAsia"/>
                <w:b/>
                <w:sz w:val="28"/>
              </w:rPr>
              <w:t>5</w:t>
            </w:r>
            <w:r w:rsidRPr="00983DC6">
              <w:rPr>
                <w:rFonts w:hAnsi="標楷體"/>
                <w:b/>
                <w:sz w:val="28"/>
              </w:rPr>
              <w:t>0.84</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15,735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8,209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52.17</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16,150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w:t>
            </w:r>
            <w:r w:rsidRPr="00983DC6">
              <w:rPr>
                <w:rFonts w:hAnsi="標楷體"/>
                <w:sz w:val="28"/>
                <w:szCs w:val="28"/>
              </w:rPr>
              <w:t>06</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296,826 </w:t>
            </w:r>
          </w:p>
        </w:tc>
        <w:tc>
          <w:tcPr>
            <w:tcW w:w="822" w:type="dxa"/>
            <w:tcBorders>
              <w:top w:val="single" w:sz="6" w:space="0" w:color="auto"/>
              <w:left w:val="single" w:sz="12" w:space="0" w:color="auto"/>
              <w:bottom w:val="single" w:sz="6" w:space="0" w:color="auto"/>
            </w:tcBorders>
            <w:shd w:val="clear" w:color="auto" w:fill="auto"/>
            <w:noWrap/>
          </w:tcPr>
          <w:p w:rsidR="00532140" w:rsidRPr="00983DC6" w:rsidRDefault="00532140" w:rsidP="00532140">
            <w:pPr>
              <w:jc w:val="right"/>
              <w:rPr>
                <w:rFonts w:hAnsi="標楷體"/>
                <w:sz w:val="28"/>
              </w:rPr>
            </w:pPr>
            <w:r w:rsidRPr="00983DC6">
              <w:rPr>
                <w:rFonts w:hAnsi="標楷體"/>
                <w:sz w:val="28"/>
              </w:rPr>
              <w:t>391</w:t>
            </w:r>
          </w:p>
        </w:tc>
        <w:tc>
          <w:tcPr>
            <w:tcW w:w="806"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179</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hint="eastAsia"/>
                <w:sz w:val="28"/>
              </w:rPr>
              <w:t>4</w:t>
            </w:r>
            <w:r w:rsidRPr="00983DC6">
              <w:rPr>
                <w:rFonts w:hAnsi="標楷體"/>
                <w:sz w:val="28"/>
              </w:rPr>
              <w:t>5.78</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14,523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7,545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51.95</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14,914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sz w:val="28"/>
                <w:szCs w:val="28"/>
              </w:rPr>
              <w:t>107</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320,315 </w:t>
            </w:r>
          </w:p>
        </w:tc>
        <w:tc>
          <w:tcPr>
            <w:tcW w:w="822" w:type="dxa"/>
            <w:tcBorders>
              <w:top w:val="single" w:sz="6" w:space="0" w:color="auto"/>
              <w:left w:val="single" w:sz="12" w:space="0" w:color="auto"/>
              <w:bottom w:val="single" w:sz="6" w:space="0" w:color="auto"/>
            </w:tcBorders>
            <w:shd w:val="clear" w:color="auto" w:fill="auto"/>
            <w:noWrap/>
            <w:vAlign w:val="center"/>
            <w:hideMark/>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406</w:t>
            </w:r>
          </w:p>
        </w:tc>
        <w:tc>
          <w:tcPr>
            <w:tcW w:w="806" w:type="dxa"/>
            <w:tcBorders>
              <w:top w:val="single" w:sz="6" w:space="0" w:color="auto"/>
              <w:bottom w:val="single" w:sz="6" w:space="0" w:color="auto"/>
            </w:tcBorders>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197</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48.52</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15,512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8,008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51.62</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15,918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sz w:val="28"/>
                <w:szCs w:val="28"/>
              </w:rPr>
              <w:t>108</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341,972 </w:t>
            </w:r>
          </w:p>
        </w:tc>
        <w:tc>
          <w:tcPr>
            <w:tcW w:w="822" w:type="dxa"/>
            <w:tcBorders>
              <w:top w:val="single" w:sz="6" w:space="0" w:color="auto"/>
              <w:left w:val="single" w:sz="12" w:space="0" w:color="auto"/>
              <w:bottom w:val="single" w:sz="6" w:space="0" w:color="auto"/>
            </w:tcBorders>
            <w:shd w:val="clear" w:color="auto" w:fill="auto"/>
            <w:noWrap/>
            <w:vAlign w:val="center"/>
            <w:hideMark/>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458</w:t>
            </w:r>
          </w:p>
        </w:tc>
        <w:tc>
          <w:tcPr>
            <w:tcW w:w="806" w:type="dxa"/>
            <w:tcBorders>
              <w:top w:val="single" w:sz="6" w:space="0" w:color="auto"/>
              <w:bottom w:val="single" w:sz="6" w:space="0" w:color="auto"/>
            </w:tcBorders>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209</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45.63</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16,718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8,694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52.00</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17,176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sz w:val="28"/>
                <w:szCs w:val="28"/>
              </w:rPr>
              <w:t>109</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362,393 </w:t>
            </w:r>
          </w:p>
        </w:tc>
        <w:tc>
          <w:tcPr>
            <w:tcW w:w="822" w:type="dxa"/>
            <w:tcBorders>
              <w:top w:val="single" w:sz="6" w:space="0" w:color="auto"/>
              <w:left w:val="single" w:sz="12" w:space="0" w:color="auto"/>
              <w:bottom w:val="single" w:sz="6" w:space="0" w:color="auto"/>
            </w:tcBorders>
            <w:shd w:val="clear" w:color="auto" w:fill="auto"/>
            <w:noWrap/>
            <w:vAlign w:val="center"/>
            <w:hideMark/>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432</w:t>
            </w:r>
          </w:p>
        </w:tc>
        <w:tc>
          <w:tcPr>
            <w:tcW w:w="806" w:type="dxa"/>
            <w:tcBorders>
              <w:top w:val="single" w:sz="6" w:space="0" w:color="auto"/>
              <w:bottom w:val="single" w:sz="6" w:space="0" w:color="auto"/>
            </w:tcBorders>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217</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50.23</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16,945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8,632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50.94</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17,377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sz w:val="28"/>
                <w:szCs w:val="28"/>
              </w:rPr>
              <w:t>110</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358,221 </w:t>
            </w:r>
          </w:p>
        </w:tc>
        <w:tc>
          <w:tcPr>
            <w:tcW w:w="822" w:type="dxa"/>
            <w:tcBorders>
              <w:top w:val="single" w:sz="6" w:space="0" w:color="auto"/>
              <w:left w:val="single" w:sz="12" w:space="0" w:color="auto"/>
              <w:bottom w:val="single" w:sz="6" w:space="0" w:color="auto"/>
            </w:tcBorders>
            <w:shd w:val="clear" w:color="auto" w:fill="auto"/>
            <w:noWrap/>
            <w:vAlign w:val="center"/>
            <w:hideMark/>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410</w:t>
            </w:r>
          </w:p>
        </w:tc>
        <w:tc>
          <w:tcPr>
            <w:tcW w:w="806" w:type="dxa"/>
            <w:tcBorders>
              <w:top w:val="single" w:sz="6" w:space="0" w:color="auto"/>
              <w:bottom w:val="single" w:sz="6" w:space="0" w:color="auto"/>
            </w:tcBorders>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197</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48.05</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15,589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7,936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50.91</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15,999 </w:t>
            </w:r>
          </w:p>
        </w:tc>
      </w:tr>
      <w:tr w:rsidR="00983DC6" w:rsidRPr="00983DC6" w:rsidTr="004108B2">
        <w:trPr>
          <w:trHeight w:val="324"/>
          <w:jc w:val="center"/>
        </w:trPr>
        <w:tc>
          <w:tcPr>
            <w:tcW w:w="697" w:type="dxa"/>
            <w:tcBorders>
              <w:right w:val="single" w:sz="12" w:space="0" w:color="auto"/>
            </w:tcBorders>
          </w:tcPr>
          <w:p w:rsidR="00532140" w:rsidRPr="00983DC6" w:rsidRDefault="00532140" w:rsidP="00532140">
            <w:pPr>
              <w:jc w:val="center"/>
              <w:rPr>
                <w:rFonts w:hAnsi="標楷體"/>
                <w:sz w:val="28"/>
                <w:szCs w:val="28"/>
              </w:rPr>
            </w:pPr>
            <w:r w:rsidRPr="00983DC6">
              <w:rPr>
                <w:rFonts w:hAnsi="標楷體"/>
                <w:sz w:val="28"/>
                <w:szCs w:val="28"/>
              </w:rPr>
              <w:t>111</w:t>
            </w:r>
          </w:p>
        </w:tc>
        <w:tc>
          <w:tcPr>
            <w:tcW w:w="1317" w:type="dxa"/>
            <w:tcBorders>
              <w:right w:val="single" w:sz="12" w:space="0" w:color="auto"/>
            </w:tcBorders>
          </w:tcPr>
          <w:p w:rsidR="00532140" w:rsidRPr="00983DC6" w:rsidRDefault="00532140" w:rsidP="00532140">
            <w:pPr>
              <w:jc w:val="right"/>
              <w:rPr>
                <w:spacing w:val="-10"/>
                <w:sz w:val="28"/>
              </w:rPr>
            </w:pPr>
            <w:r w:rsidRPr="00983DC6">
              <w:rPr>
                <w:spacing w:val="-10"/>
                <w:sz w:val="28"/>
              </w:rPr>
              <w:t xml:space="preserve">375,844 </w:t>
            </w:r>
          </w:p>
        </w:tc>
        <w:tc>
          <w:tcPr>
            <w:tcW w:w="822" w:type="dxa"/>
            <w:tcBorders>
              <w:top w:val="single" w:sz="6" w:space="0" w:color="auto"/>
              <w:left w:val="single" w:sz="12" w:space="0" w:color="auto"/>
              <w:bottom w:val="single" w:sz="6" w:space="0" w:color="auto"/>
            </w:tcBorders>
            <w:shd w:val="clear" w:color="auto" w:fill="auto"/>
            <w:noWrap/>
            <w:vAlign w:val="center"/>
            <w:hideMark/>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394</w:t>
            </w:r>
          </w:p>
        </w:tc>
        <w:tc>
          <w:tcPr>
            <w:tcW w:w="806" w:type="dxa"/>
            <w:tcBorders>
              <w:top w:val="single" w:sz="6" w:space="0" w:color="auto"/>
              <w:bottom w:val="single" w:sz="6" w:space="0" w:color="auto"/>
            </w:tcBorders>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189</w:t>
            </w:r>
          </w:p>
        </w:tc>
        <w:tc>
          <w:tcPr>
            <w:tcW w:w="913"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sz w:val="28"/>
              </w:rPr>
            </w:pPr>
            <w:r w:rsidRPr="00983DC6">
              <w:rPr>
                <w:rFonts w:hAnsi="標楷體"/>
                <w:sz w:val="28"/>
              </w:rPr>
              <w:t>47.97</w:t>
            </w:r>
          </w:p>
        </w:tc>
        <w:tc>
          <w:tcPr>
            <w:tcW w:w="1059" w:type="dxa"/>
            <w:tcBorders>
              <w:top w:val="single" w:sz="6" w:space="0" w:color="auto"/>
              <w:left w:val="single" w:sz="12" w:space="0" w:color="auto"/>
              <w:bottom w:val="single" w:sz="6"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16,763 </w:t>
            </w:r>
          </w:p>
        </w:tc>
        <w:tc>
          <w:tcPr>
            <w:tcW w:w="1101" w:type="dxa"/>
            <w:tcBorders>
              <w:top w:val="single" w:sz="6" w:space="0" w:color="auto"/>
              <w:bottom w:val="single" w:sz="6" w:space="0" w:color="auto"/>
            </w:tcBorders>
          </w:tcPr>
          <w:p w:rsidR="00532140" w:rsidRPr="00983DC6" w:rsidRDefault="00532140" w:rsidP="00532140">
            <w:pPr>
              <w:jc w:val="right"/>
              <w:rPr>
                <w:rFonts w:hAnsi="標楷體"/>
                <w:sz w:val="28"/>
              </w:rPr>
            </w:pPr>
            <w:r w:rsidRPr="00983DC6">
              <w:rPr>
                <w:rFonts w:hAnsi="標楷體"/>
                <w:sz w:val="28"/>
              </w:rPr>
              <w:t xml:space="preserve">8,725 </w:t>
            </w:r>
          </w:p>
        </w:tc>
        <w:tc>
          <w:tcPr>
            <w:tcW w:w="994" w:type="dxa"/>
            <w:tcBorders>
              <w:top w:val="single" w:sz="6" w:space="0" w:color="auto"/>
              <w:bottom w:val="single" w:sz="6"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52.05</w:t>
            </w:r>
          </w:p>
        </w:tc>
        <w:tc>
          <w:tcPr>
            <w:tcW w:w="1262" w:type="dxa"/>
            <w:tcBorders>
              <w:left w:val="single" w:sz="12" w:space="0" w:color="auto"/>
            </w:tcBorders>
          </w:tcPr>
          <w:p w:rsidR="00532140" w:rsidRPr="00983DC6" w:rsidRDefault="00532140" w:rsidP="00532140">
            <w:pPr>
              <w:jc w:val="right"/>
              <w:rPr>
                <w:rFonts w:hAnsi="標楷體"/>
                <w:sz w:val="28"/>
                <w:szCs w:val="28"/>
              </w:rPr>
            </w:pPr>
            <w:r w:rsidRPr="00983DC6">
              <w:rPr>
                <w:rFonts w:hAnsi="標楷體"/>
                <w:sz w:val="28"/>
                <w:szCs w:val="28"/>
              </w:rPr>
              <w:t xml:space="preserve">17,157 </w:t>
            </w:r>
          </w:p>
        </w:tc>
      </w:tr>
      <w:tr w:rsidR="00983DC6" w:rsidRPr="00983DC6" w:rsidTr="004108B2">
        <w:trPr>
          <w:trHeight w:val="324"/>
          <w:jc w:val="center"/>
        </w:trPr>
        <w:tc>
          <w:tcPr>
            <w:tcW w:w="697" w:type="dxa"/>
            <w:tcBorders>
              <w:bottom w:val="single" w:sz="12" w:space="0" w:color="auto"/>
              <w:right w:val="single" w:sz="12" w:space="0" w:color="auto"/>
            </w:tcBorders>
          </w:tcPr>
          <w:p w:rsidR="00532140" w:rsidRPr="00983DC6" w:rsidRDefault="00532140" w:rsidP="00532140">
            <w:pPr>
              <w:jc w:val="center"/>
              <w:rPr>
                <w:rFonts w:hAnsi="標楷體"/>
                <w:sz w:val="28"/>
                <w:szCs w:val="28"/>
              </w:rPr>
            </w:pPr>
            <w:r w:rsidRPr="00983DC6">
              <w:rPr>
                <w:rFonts w:hAnsi="標楷體" w:hint="eastAsia"/>
                <w:sz w:val="28"/>
                <w:szCs w:val="28"/>
              </w:rPr>
              <w:t>112</w:t>
            </w:r>
          </w:p>
        </w:tc>
        <w:tc>
          <w:tcPr>
            <w:tcW w:w="1317" w:type="dxa"/>
            <w:tcBorders>
              <w:bottom w:val="single" w:sz="12" w:space="0" w:color="auto"/>
              <w:right w:val="single" w:sz="12" w:space="0" w:color="auto"/>
            </w:tcBorders>
          </w:tcPr>
          <w:p w:rsidR="00532140" w:rsidRPr="00983DC6" w:rsidRDefault="00532140" w:rsidP="00532140">
            <w:pPr>
              <w:jc w:val="right"/>
              <w:rPr>
                <w:spacing w:val="-10"/>
                <w:sz w:val="28"/>
              </w:rPr>
            </w:pPr>
            <w:r w:rsidRPr="00983DC6">
              <w:rPr>
                <w:spacing w:val="-10"/>
                <w:sz w:val="28"/>
              </w:rPr>
              <w:t xml:space="preserve">402,926 </w:t>
            </w:r>
          </w:p>
        </w:tc>
        <w:tc>
          <w:tcPr>
            <w:tcW w:w="822" w:type="dxa"/>
            <w:tcBorders>
              <w:top w:val="single" w:sz="6" w:space="0" w:color="auto"/>
              <w:left w:val="single" w:sz="12" w:space="0" w:color="auto"/>
              <w:bottom w:val="single" w:sz="12" w:space="0" w:color="auto"/>
            </w:tcBorders>
            <w:shd w:val="clear" w:color="auto" w:fill="auto"/>
            <w:noWrap/>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380</w:t>
            </w:r>
          </w:p>
        </w:tc>
        <w:tc>
          <w:tcPr>
            <w:tcW w:w="806" w:type="dxa"/>
            <w:tcBorders>
              <w:top w:val="single" w:sz="6" w:space="0" w:color="auto"/>
              <w:bottom w:val="single" w:sz="12" w:space="0" w:color="auto"/>
            </w:tcBorders>
            <w:vAlign w:val="center"/>
          </w:tcPr>
          <w:p w:rsidR="00532140" w:rsidRPr="00983DC6" w:rsidRDefault="00532140" w:rsidP="00532140">
            <w:pPr>
              <w:widowControl/>
              <w:overflowPunct/>
              <w:autoSpaceDE/>
              <w:autoSpaceDN/>
              <w:jc w:val="right"/>
              <w:rPr>
                <w:rFonts w:hAnsi="標楷體" w:cs="新細明體"/>
                <w:kern w:val="0"/>
                <w:sz w:val="28"/>
                <w:szCs w:val="28"/>
              </w:rPr>
            </w:pPr>
            <w:r w:rsidRPr="00983DC6">
              <w:rPr>
                <w:rFonts w:hAnsi="標楷體" w:cs="新細明體" w:hint="eastAsia"/>
                <w:kern w:val="0"/>
                <w:sz w:val="28"/>
                <w:szCs w:val="28"/>
              </w:rPr>
              <w:t>1</w:t>
            </w:r>
            <w:r w:rsidRPr="00983DC6">
              <w:rPr>
                <w:rFonts w:hAnsi="標楷體" w:cs="新細明體"/>
                <w:kern w:val="0"/>
                <w:sz w:val="28"/>
                <w:szCs w:val="28"/>
              </w:rPr>
              <w:t>93</w:t>
            </w:r>
          </w:p>
        </w:tc>
        <w:tc>
          <w:tcPr>
            <w:tcW w:w="913" w:type="dxa"/>
            <w:tcBorders>
              <w:top w:val="single" w:sz="6" w:space="0" w:color="auto"/>
              <w:bottom w:val="single" w:sz="12" w:space="0" w:color="auto"/>
              <w:right w:val="single" w:sz="12" w:space="0" w:color="auto"/>
            </w:tcBorders>
          </w:tcPr>
          <w:p w:rsidR="00532140" w:rsidRPr="00983DC6" w:rsidRDefault="00532140" w:rsidP="00532140">
            <w:pPr>
              <w:jc w:val="right"/>
              <w:rPr>
                <w:rFonts w:hAnsi="標楷體"/>
                <w:b/>
                <w:sz w:val="28"/>
              </w:rPr>
            </w:pPr>
            <w:r w:rsidRPr="00983DC6">
              <w:rPr>
                <w:rFonts w:hAnsi="標楷體" w:hint="eastAsia"/>
                <w:b/>
                <w:sz w:val="28"/>
              </w:rPr>
              <w:t>50</w:t>
            </w:r>
            <w:r w:rsidRPr="00983DC6">
              <w:rPr>
                <w:rFonts w:hAnsi="標楷體"/>
                <w:b/>
                <w:sz w:val="28"/>
              </w:rPr>
              <w:t>.</w:t>
            </w:r>
            <w:r w:rsidRPr="00983DC6">
              <w:rPr>
                <w:rFonts w:hAnsi="標楷體" w:hint="eastAsia"/>
                <w:b/>
                <w:sz w:val="28"/>
              </w:rPr>
              <w:t>79</w:t>
            </w:r>
          </w:p>
        </w:tc>
        <w:tc>
          <w:tcPr>
            <w:tcW w:w="1059" w:type="dxa"/>
            <w:tcBorders>
              <w:top w:val="single" w:sz="6" w:space="0" w:color="auto"/>
              <w:left w:val="single" w:sz="12" w:space="0" w:color="auto"/>
              <w:bottom w:val="single" w:sz="12" w:space="0" w:color="auto"/>
            </w:tcBorders>
          </w:tcPr>
          <w:p w:rsidR="00532140" w:rsidRPr="00983DC6" w:rsidRDefault="00532140" w:rsidP="00532140">
            <w:pPr>
              <w:jc w:val="right"/>
              <w:rPr>
                <w:rFonts w:hAnsi="標楷體"/>
                <w:b/>
                <w:sz w:val="28"/>
                <w:szCs w:val="28"/>
              </w:rPr>
            </w:pPr>
            <w:r w:rsidRPr="00983DC6">
              <w:rPr>
                <w:rFonts w:hAnsi="標楷體" w:hint="eastAsia"/>
                <w:b/>
                <w:sz w:val="28"/>
                <w:szCs w:val="28"/>
              </w:rPr>
              <w:t>1</w:t>
            </w:r>
            <w:r w:rsidRPr="00983DC6">
              <w:rPr>
                <w:rFonts w:hAnsi="標楷體"/>
                <w:b/>
                <w:sz w:val="28"/>
                <w:szCs w:val="28"/>
              </w:rPr>
              <w:t>7,280</w:t>
            </w:r>
          </w:p>
        </w:tc>
        <w:tc>
          <w:tcPr>
            <w:tcW w:w="1101" w:type="dxa"/>
            <w:tcBorders>
              <w:top w:val="single" w:sz="6" w:space="0" w:color="auto"/>
              <w:bottom w:val="single" w:sz="12" w:space="0" w:color="auto"/>
            </w:tcBorders>
          </w:tcPr>
          <w:p w:rsidR="00532140" w:rsidRPr="00983DC6" w:rsidRDefault="00532140" w:rsidP="00532140">
            <w:pPr>
              <w:jc w:val="right"/>
              <w:rPr>
                <w:rFonts w:hAnsi="標楷體"/>
                <w:sz w:val="28"/>
              </w:rPr>
            </w:pPr>
            <w:r w:rsidRPr="00983DC6">
              <w:rPr>
                <w:rFonts w:hAnsi="標楷體"/>
                <w:sz w:val="28"/>
              </w:rPr>
              <w:t xml:space="preserve">9,019 </w:t>
            </w:r>
          </w:p>
        </w:tc>
        <w:tc>
          <w:tcPr>
            <w:tcW w:w="994" w:type="dxa"/>
            <w:tcBorders>
              <w:top w:val="single" w:sz="6" w:space="0" w:color="auto"/>
              <w:bottom w:val="single" w:sz="12" w:space="0" w:color="auto"/>
              <w:right w:val="single" w:sz="12" w:space="0" w:color="auto"/>
            </w:tcBorders>
          </w:tcPr>
          <w:p w:rsidR="00532140" w:rsidRPr="00983DC6" w:rsidRDefault="00532140" w:rsidP="00532140">
            <w:pPr>
              <w:jc w:val="right"/>
              <w:rPr>
                <w:rFonts w:hAnsi="標楷體"/>
                <w:b/>
                <w:sz w:val="28"/>
              </w:rPr>
            </w:pPr>
            <w:r w:rsidRPr="00983DC6">
              <w:rPr>
                <w:rFonts w:hAnsi="標楷體"/>
                <w:b/>
                <w:sz w:val="28"/>
              </w:rPr>
              <w:t>52.19</w:t>
            </w:r>
          </w:p>
        </w:tc>
        <w:tc>
          <w:tcPr>
            <w:tcW w:w="1262" w:type="dxa"/>
            <w:tcBorders>
              <w:left w:val="single" w:sz="12" w:space="0" w:color="auto"/>
              <w:bottom w:val="single" w:sz="12" w:space="0" w:color="auto"/>
            </w:tcBorders>
          </w:tcPr>
          <w:p w:rsidR="00532140" w:rsidRPr="00983DC6" w:rsidRDefault="00532140" w:rsidP="00532140">
            <w:pPr>
              <w:jc w:val="right"/>
              <w:rPr>
                <w:rFonts w:hAnsi="標楷體"/>
                <w:b/>
                <w:sz w:val="28"/>
                <w:szCs w:val="28"/>
              </w:rPr>
            </w:pPr>
            <w:r w:rsidRPr="00983DC6">
              <w:rPr>
                <w:rFonts w:hAnsi="標楷體" w:hint="eastAsia"/>
                <w:b/>
                <w:sz w:val="28"/>
                <w:szCs w:val="28"/>
              </w:rPr>
              <w:t>1</w:t>
            </w:r>
            <w:r w:rsidRPr="00983DC6">
              <w:rPr>
                <w:rFonts w:hAnsi="標楷體"/>
                <w:b/>
                <w:sz w:val="28"/>
                <w:szCs w:val="28"/>
              </w:rPr>
              <w:t>7,660</w:t>
            </w:r>
          </w:p>
        </w:tc>
      </w:tr>
      <w:tr w:rsidR="00983DC6" w:rsidRPr="00983DC6" w:rsidTr="004108B2">
        <w:trPr>
          <w:trHeight w:val="324"/>
          <w:jc w:val="center"/>
        </w:trPr>
        <w:tc>
          <w:tcPr>
            <w:tcW w:w="697" w:type="dxa"/>
            <w:tcBorders>
              <w:top w:val="single" w:sz="12" w:space="0" w:color="auto"/>
              <w:bottom w:val="single" w:sz="12" w:space="0" w:color="auto"/>
              <w:right w:val="single" w:sz="12" w:space="0" w:color="auto"/>
            </w:tcBorders>
          </w:tcPr>
          <w:p w:rsidR="00532140" w:rsidRPr="00983DC6" w:rsidRDefault="00532140" w:rsidP="004108B2">
            <w:pPr>
              <w:ind w:leftChars="-25" w:rightChars="-15" w:right="-51" w:hangingChars="25" w:hanging="85"/>
              <w:jc w:val="right"/>
              <w:rPr>
                <w:rFonts w:hAnsi="標楷體"/>
                <w:spacing w:val="20"/>
                <w:sz w:val="28"/>
                <w:szCs w:val="28"/>
              </w:rPr>
            </w:pPr>
            <w:r w:rsidRPr="00983DC6">
              <w:rPr>
                <w:rFonts w:hAnsi="標楷體" w:hint="eastAsia"/>
                <w:spacing w:val="20"/>
                <w:sz w:val="28"/>
                <w:szCs w:val="28"/>
              </w:rPr>
              <w:t>合計</w:t>
            </w:r>
          </w:p>
        </w:tc>
        <w:tc>
          <w:tcPr>
            <w:tcW w:w="1317" w:type="dxa"/>
            <w:tcBorders>
              <w:top w:val="single" w:sz="12" w:space="0" w:color="auto"/>
              <w:bottom w:val="single" w:sz="12" w:space="0" w:color="auto"/>
              <w:right w:val="single" w:sz="12" w:space="0" w:color="auto"/>
            </w:tcBorders>
          </w:tcPr>
          <w:p w:rsidR="00532140" w:rsidRPr="00983DC6" w:rsidRDefault="00532140" w:rsidP="00532140">
            <w:pPr>
              <w:jc w:val="right"/>
              <w:rPr>
                <w:spacing w:val="-10"/>
                <w:sz w:val="28"/>
              </w:rPr>
            </w:pPr>
            <w:r w:rsidRPr="00983DC6">
              <w:rPr>
                <w:spacing w:val="-10"/>
                <w:sz w:val="28"/>
              </w:rPr>
              <w:t xml:space="preserve">4,635,337 </w:t>
            </w:r>
          </w:p>
        </w:tc>
        <w:tc>
          <w:tcPr>
            <w:tcW w:w="822" w:type="dxa"/>
            <w:tcBorders>
              <w:top w:val="single" w:sz="12" w:space="0" w:color="auto"/>
              <w:left w:val="single" w:sz="12" w:space="0" w:color="auto"/>
              <w:bottom w:val="single" w:sz="12" w:space="0" w:color="auto"/>
            </w:tcBorders>
            <w:shd w:val="clear" w:color="auto" w:fill="auto"/>
            <w:noWrap/>
            <w:vAlign w:val="center"/>
          </w:tcPr>
          <w:p w:rsidR="00532140" w:rsidRPr="00983DC6" w:rsidRDefault="00532140" w:rsidP="00532140">
            <w:pPr>
              <w:widowControl/>
              <w:overflowPunct/>
              <w:autoSpaceDE/>
              <w:autoSpaceDN/>
              <w:jc w:val="right"/>
              <w:rPr>
                <w:rFonts w:hAnsi="標楷體" w:cs="新細明體"/>
                <w:spacing w:val="-12"/>
                <w:kern w:val="0"/>
                <w:sz w:val="28"/>
                <w:szCs w:val="28"/>
              </w:rPr>
            </w:pPr>
            <w:r w:rsidRPr="00983DC6">
              <w:rPr>
                <w:rFonts w:hAnsi="標楷體" w:cs="新細明體" w:hint="eastAsia"/>
                <w:spacing w:val="-12"/>
                <w:kern w:val="0"/>
                <w:sz w:val="28"/>
                <w:szCs w:val="28"/>
              </w:rPr>
              <w:t>6</w:t>
            </w:r>
            <w:r w:rsidRPr="00983DC6">
              <w:rPr>
                <w:rFonts w:hAnsi="標楷體" w:cs="新細明體"/>
                <w:spacing w:val="-12"/>
                <w:kern w:val="0"/>
                <w:sz w:val="28"/>
                <w:szCs w:val="28"/>
              </w:rPr>
              <w:t>,</w:t>
            </w:r>
            <w:r w:rsidRPr="00983DC6">
              <w:rPr>
                <w:rFonts w:hAnsi="標楷體" w:cs="新細明體" w:hint="eastAsia"/>
                <w:spacing w:val="-12"/>
                <w:kern w:val="0"/>
                <w:sz w:val="28"/>
                <w:szCs w:val="28"/>
              </w:rPr>
              <w:t>234</w:t>
            </w:r>
          </w:p>
        </w:tc>
        <w:tc>
          <w:tcPr>
            <w:tcW w:w="806" w:type="dxa"/>
            <w:tcBorders>
              <w:top w:val="single" w:sz="12" w:space="0" w:color="auto"/>
              <w:bottom w:val="single" w:sz="12" w:space="0" w:color="auto"/>
            </w:tcBorders>
            <w:vAlign w:val="center"/>
          </w:tcPr>
          <w:p w:rsidR="00532140" w:rsidRPr="00983DC6" w:rsidRDefault="00532140" w:rsidP="00532140">
            <w:pPr>
              <w:widowControl/>
              <w:wordWrap w:val="0"/>
              <w:overflowPunct/>
              <w:autoSpaceDE/>
              <w:autoSpaceDN/>
              <w:jc w:val="right"/>
              <w:rPr>
                <w:rFonts w:hAnsi="標楷體" w:cs="新細明體"/>
                <w:spacing w:val="-12"/>
                <w:kern w:val="0"/>
                <w:sz w:val="28"/>
                <w:szCs w:val="28"/>
              </w:rPr>
            </w:pPr>
            <w:r w:rsidRPr="00983DC6">
              <w:rPr>
                <w:rFonts w:hAnsi="標楷體" w:cs="新細明體" w:hint="eastAsia"/>
                <w:spacing w:val="-12"/>
                <w:kern w:val="0"/>
                <w:sz w:val="28"/>
                <w:szCs w:val="28"/>
              </w:rPr>
              <w:t>2</w:t>
            </w:r>
            <w:r w:rsidRPr="00983DC6">
              <w:rPr>
                <w:rFonts w:hAnsi="標楷體" w:cs="新細明體"/>
                <w:spacing w:val="-12"/>
                <w:kern w:val="0"/>
                <w:sz w:val="28"/>
                <w:szCs w:val="28"/>
              </w:rPr>
              <w:t>,</w:t>
            </w:r>
            <w:r w:rsidRPr="00983DC6">
              <w:rPr>
                <w:rFonts w:hAnsi="標楷體" w:cs="新細明體" w:hint="eastAsia"/>
                <w:spacing w:val="-12"/>
                <w:kern w:val="0"/>
                <w:sz w:val="28"/>
                <w:szCs w:val="28"/>
              </w:rPr>
              <w:t>843</w:t>
            </w:r>
          </w:p>
        </w:tc>
        <w:tc>
          <w:tcPr>
            <w:tcW w:w="913" w:type="dxa"/>
            <w:tcBorders>
              <w:top w:val="single" w:sz="12" w:space="0" w:color="auto"/>
              <w:bottom w:val="single" w:sz="12" w:space="0" w:color="auto"/>
              <w:right w:val="single" w:sz="12" w:space="0" w:color="auto"/>
            </w:tcBorders>
          </w:tcPr>
          <w:p w:rsidR="00532140" w:rsidRPr="00983DC6" w:rsidRDefault="00532140" w:rsidP="00532140">
            <w:pPr>
              <w:widowControl/>
              <w:overflowPunct/>
              <w:autoSpaceDE/>
              <w:autoSpaceDN/>
              <w:jc w:val="center"/>
              <w:rPr>
                <w:rFonts w:hAnsi="標楷體" w:cs="新細明體"/>
                <w:spacing w:val="-12"/>
                <w:kern w:val="0"/>
                <w:sz w:val="28"/>
                <w:szCs w:val="28"/>
              </w:rPr>
            </w:pPr>
            <w:r w:rsidRPr="00983DC6">
              <w:rPr>
                <w:rFonts w:hAnsi="標楷體" w:cs="新細明體"/>
                <w:spacing w:val="-12"/>
                <w:kern w:val="0"/>
                <w:sz w:val="28"/>
                <w:szCs w:val="28"/>
              </w:rPr>
              <w:t>-</w:t>
            </w:r>
          </w:p>
        </w:tc>
        <w:tc>
          <w:tcPr>
            <w:tcW w:w="1059" w:type="dxa"/>
            <w:tcBorders>
              <w:top w:val="single" w:sz="12" w:space="0" w:color="auto"/>
              <w:left w:val="single" w:sz="12" w:space="0" w:color="auto"/>
              <w:bottom w:val="single" w:sz="12" w:space="0" w:color="auto"/>
            </w:tcBorders>
          </w:tcPr>
          <w:p w:rsidR="00532140" w:rsidRPr="00983DC6" w:rsidRDefault="00532140" w:rsidP="00532140">
            <w:pPr>
              <w:widowControl/>
              <w:wordWrap w:val="0"/>
              <w:overflowPunct/>
              <w:autoSpaceDE/>
              <w:autoSpaceDN/>
              <w:jc w:val="right"/>
              <w:rPr>
                <w:rFonts w:hAnsi="標楷體" w:cs="新細明體"/>
                <w:spacing w:val="-12"/>
                <w:kern w:val="0"/>
                <w:sz w:val="28"/>
                <w:szCs w:val="28"/>
              </w:rPr>
            </w:pPr>
            <w:r w:rsidRPr="00983DC6">
              <w:rPr>
                <w:rFonts w:hAnsi="標楷體" w:cs="新細明體" w:hint="eastAsia"/>
                <w:spacing w:val="-12"/>
                <w:kern w:val="0"/>
                <w:sz w:val="28"/>
                <w:szCs w:val="28"/>
              </w:rPr>
              <w:t>228</w:t>
            </w:r>
            <w:r w:rsidRPr="00983DC6">
              <w:rPr>
                <w:rFonts w:hAnsi="標楷體" w:cs="新細明體"/>
                <w:spacing w:val="-12"/>
                <w:kern w:val="0"/>
                <w:sz w:val="28"/>
                <w:szCs w:val="28"/>
              </w:rPr>
              <w:t>,</w:t>
            </w:r>
            <w:r w:rsidRPr="00983DC6">
              <w:rPr>
                <w:rFonts w:hAnsi="標楷體" w:cs="新細明體" w:hint="eastAsia"/>
                <w:spacing w:val="-12"/>
                <w:kern w:val="0"/>
                <w:sz w:val="28"/>
                <w:szCs w:val="28"/>
              </w:rPr>
              <w:t>232</w:t>
            </w:r>
          </w:p>
        </w:tc>
        <w:tc>
          <w:tcPr>
            <w:tcW w:w="1101" w:type="dxa"/>
            <w:tcBorders>
              <w:top w:val="single" w:sz="12" w:space="0" w:color="auto"/>
              <w:bottom w:val="single" w:sz="12" w:space="0" w:color="auto"/>
            </w:tcBorders>
          </w:tcPr>
          <w:p w:rsidR="00532140" w:rsidRPr="00983DC6" w:rsidRDefault="00532140" w:rsidP="00532140">
            <w:pPr>
              <w:jc w:val="right"/>
              <w:rPr>
                <w:rFonts w:hAnsi="標楷體"/>
                <w:spacing w:val="-12"/>
                <w:sz w:val="28"/>
              </w:rPr>
            </w:pPr>
            <w:r w:rsidRPr="00983DC6">
              <w:rPr>
                <w:rFonts w:hAnsi="標楷體"/>
                <w:spacing w:val="-12"/>
                <w:sz w:val="28"/>
              </w:rPr>
              <w:t xml:space="preserve">113,983 </w:t>
            </w:r>
          </w:p>
        </w:tc>
        <w:tc>
          <w:tcPr>
            <w:tcW w:w="994" w:type="dxa"/>
            <w:tcBorders>
              <w:top w:val="single" w:sz="12" w:space="0" w:color="auto"/>
              <w:bottom w:val="single" w:sz="12" w:space="0" w:color="auto"/>
              <w:right w:val="single" w:sz="12" w:space="0" w:color="auto"/>
            </w:tcBorders>
          </w:tcPr>
          <w:p w:rsidR="00532140" w:rsidRPr="00983DC6" w:rsidRDefault="00532140" w:rsidP="00532140">
            <w:pPr>
              <w:jc w:val="center"/>
              <w:rPr>
                <w:rFonts w:hAnsi="標楷體"/>
                <w:spacing w:val="-12"/>
                <w:sz w:val="28"/>
                <w:szCs w:val="28"/>
              </w:rPr>
            </w:pPr>
            <w:r w:rsidRPr="00983DC6">
              <w:rPr>
                <w:rFonts w:hAnsi="標楷體" w:hint="eastAsia"/>
                <w:spacing w:val="-12"/>
                <w:sz w:val="28"/>
                <w:szCs w:val="28"/>
              </w:rPr>
              <w:t>-</w:t>
            </w:r>
          </w:p>
        </w:tc>
        <w:tc>
          <w:tcPr>
            <w:tcW w:w="1262" w:type="dxa"/>
            <w:tcBorders>
              <w:top w:val="single" w:sz="12" w:space="0" w:color="auto"/>
              <w:left w:val="single" w:sz="12" w:space="0" w:color="auto"/>
              <w:bottom w:val="single" w:sz="12" w:space="0" w:color="auto"/>
            </w:tcBorders>
          </w:tcPr>
          <w:p w:rsidR="00532140" w:rsidRPr="00983DC6" w:rsidRDefault="00532140" w:rsidP="00532140">
            <w:pPr>
              <w:jc w:val="right"/>
              <w:rPr>
                <w:rFonts w:hAnsi="標楷體"/>
                <w:spacing w:val="-12"/>
                <w:sz w:val="28"/>
                <w:szCs w:val="28"/>
              </w:rPr>
            </w:pPr>
            <w:r w:rsidRPr="00983DC6">
              <w:rPr>
                <w:rFonts w:hAnsi="標楷體" w:hint="eastAsia"/>
                <w:spacing w:val="-12"/>
                <w:sz w:val="28"/>
                <w:szCs w:val="28"/>
              </w:rPr>
              <w:t>234</w:t>
            </w:r>
            <w:r w:rsidRPr="00983DC6">
              <w:rPr>
                <w:rFonts w:hAnsi="標楷體"/>
                <w:spacing w:val="-12"/>
                <w:sz w:val="28"/>
                <w:szCs w:val="28"/>
              </w:rPr>
              <w:t>,</w:t>
            </w:r>
            <w:r w:rsidRPr="00983DC6">
              <w:rPr>
                <w:rFonts w:hAnsi="標楷體" w:hint="eastAsia"/>
                <w:spacing w:val="-12"/>
                <w:sz w:val="28"/>
                <w:szCs w:val="28"/>
              </w:rPr>
              <w:t>446</w:t>
            </w:r>
          </w:p>
        </w:tc>
      </w:tr>
    </w:tbl>
    <w:p w:rsidR="00471259" w:rsidRPr="00983DC6" w:rsidRDefault="00941AB5" w:rsidP="00842310">
      <w:pPr>
        <w:rPr>
          <w:rFonts w:hAnsi="標楷體"/>
        </w:rPr>
      </w:pPr>
      <w:r w:rsidRPr="00983DC6">
        <w:rPr>
          <w:rFonts w:hAnsi="標楷體" w:hint="eastAsia"/>
        </w:rPr>
        <w:t xml:space="preserve"> </w:t>
      </w:r>
      <w:r w:rsidRPr="00983DC6">
        <w:rPr>
          <w:rFonts w:hAnsi="標楷體" w:hint="eastAsia"/>
          <w:sz w:val="24"/>
        </w:rPr>
        <w:t>資料來源：交通部，</w:t>
      </w:r>
      <w:proofErr w:type="gramStart"/>
      <w:r w:rsidRPr="00983DC6">
        <w:rPr>
          <w:rFonts w:hAnsi="標楷體" w:hint="eastAsia"/>
          <w:sz w:val="24"/>
        </w:rPr>
        <w:t>本院彙整</w:t>
      </w:r>
      <w:proofErr w:type="gramEnd"/>
      <w:r w:rsidRPr="00983DC6">
        <w:rPr>
          <w:rFonts w:hAnsi="標楷體" w:hint="eastAsia"/>
          <w:sz w:val="24"/>
        </w:rPr>
        <w:t>。</w:t>
      </w:r>
    </w:p>
    <w:p w:rsidR="00B276F9" w:rsidRPr="00983DC6" w:rsidRDefault="009F4669" w:rsidP="00D676EC">
      <w:pPr>
        <w:pStyle w:val="3"/>
        <w:spacing w:beforeLines="10" w:before="45" w:afterLines="10" w:after="45"/>
        <w:rPr>
          <w:rFonts w:hAnsi="標楷體"/>
          <w:b/>
        </w:rPr>
      </w:pPr>
      <w:r w:rsidRPr="00983DC6">
        <w:rPr>
          <w:rFonts w:hAnsi="標楷體" w:hint="eastAsia"/>
          <w:b/>
        </w:rPr>
        <w:t>交通部對於行人路口安全問題，前經</w:t>
      </w:r>
      <w:r w:rsidR="00B276F9" w:rsidRPr="00983DC6">
        <w:rPr>
          <w:rFonts w:hAnsi="標楷體" w:hint="eastAsia"/>
          <w:b/>
        </w:rPr>
        <w:t>內政部</w:t>
      </w:r>
      <w:r w:rsidRPr="00983DC6">
        <w:rPr>
          <w:rFonts w:hAnsi="標楷體" w:hint="eastAsia"/>
          <w:b/>
        </w:rPr>
        <w:t>建議並與各單位共同</w:t>
      </w:r>
      <w:proofErr w:type="gramStart"/>
      <w:r w:rsidRPr="00983DC6">
        <w:rPr>
          <w:rFonts w:hAnsi="標楷體" w:hint="eastAsia"/>
          <w:b/>
        </w:rPr>
        <w:t>研</w:t>
      </w:r>
      <w:proofErr w:type="gramEnd"/>
      <w:r w:rsidRPr="00983DC6">
        <w:rPr>
          <w:rFonts w:hAnsi="標楷體" w:hint="eastAsia"/>
          <w:b/>
        </w:rPr>
        <w:t>商探討解決對策，</w:t>
      </w:r>
      <w:r w:rsidR="00C10BBE" w:rsidRPr="00983DC6">
        <w:rPr>
          <w:rFonts w:hAnsi="標楷體" w:hint="eastAsia"/>
          <w:b/>
        </w:rPr>
        <w:t>執行</w:t>
      </w:r>
      <w:r w:rsidR="00A94D77" w:rsidRPr="00983DC6">
        <w:rPr>
          <w:rFonts w:hAnsi="標楷體" w:hint="eastAsia"/>
          <w:b/>
        </w:rPr>
        <w:t>及改善</w:t>
      </w:r>
      <w:r w:rsidR="00C10BBE" w:rsidRPr="00983DC6">
        <w:rPr>
          <w:rFonts w:hAnsi="標楷體" w:hint="eastAsia"/>
          <w:b/>
        </w:rPr>
        <w:t>成效仍待提升</w:t>
      </w:r>
      <w:r w:rsidR="00102B68" w:rsidRPr="00983DC6">
        <w:rPr>
          <w:rFonts w:hAnsi="標楷體" w:hint="eastAsia"/>
          <w:b/>
        </w:rPr>
        <w:t>，說明如下</w:t>
      </w:r>
      <w:r w:rsidR="00B276F9" w:rsidRPr="00983DC6">
        <w:rPr>
          <w:rFonts w:hAnsi="標楷體" w:hint="eastAsia"/>
          <w:b/>
        </w:rPr>
        <w:t>：</w:t>
      </w:r>
    </w:p>
    <w:p w:rsidR="00765771" w:rsidRPr="00983DC6" w:rsidRDefault="00F8462E" w:rsidP="00E22B19">
      <w:pPr>
        <w:pStyle w:val="4"/>
        <w:rPr>
          <w:rFonts w:hAnsi="標楷體"/>
        </w:rPr>
      </w:pPr>
      <w:r w:rsidRPr="00983DC6">
        <w:rPr>
          <w:rFonts w:hAnsi="標楷體" w:hint="eastAsia"/>
        </w:rPr>
        <w:t>據</w:t>
      </w:r>
      <w:r w:rsidR="00B276F9" w:rsidRPr="00983DC6">
        <w:rPr>
          <w:rFonts w:hAnsi="標楷體" w:hint="eastAsia"/>
        </w:rPr>
        <w:t>內政部</w:t>
      </w:r>
      <w:r w:rsidRPr="00983DC6">
        <w:rPr>
          <w:rFonts w:hAnsi="標楷體" w:hint="eastAsia"/>
        </w:rPr>
        <w:t>查復，</w:t>
      </w:r>
      <w:proofErr w:type="gramStart"/>
      <w:r w:rsidRPr="00983DC6">
        <w:rPr>
          <w:rFonts w:hAnsi="標楷體" w:hint="eastAsia"/>
        </w:rPr>
        <w:t>該部</w:t>
      </w:r>
      <w:r w:rsidR="009F4669" w:rsidRPr="00983DC6">
        <w:rPr>
          <w:rFonts w:hAnsi="標楷體" w:hint="eastAsia"/>
        </w:rPr>
        <w:t>於106年起</w:t>
      </w:r>
      <w:proofErr w:type="gramEnd"/>
      <w:r w:rsidR="009F4669" w:rsidRPr="00983DC6">
        <w:rPr>
          <w:rFonts w:hAnsi="標楷體" w:hint="eastAsia"/>
        </w:rPr>
        <w:t>辦理「前瞻提升道路品質計畫」，即已注意行人路口安全問題，爰於</w:t>
      </w:r>
      <w:r w:rsidR="00B276F9" w:rsidRPr="00983DC6">
        <w:rPr>
          <w:rFonts w:hAnsi="標楷體" w:hint="eastAsia"/>
        </w:rPr>
        <w:t>相關交通部研商路口安全之會議中，向交通部提出「交通安全及路口改善」之建議</w:t>
      </w:r>
      <w:r w:rsidRPr="00983DC6">
        <w:rPr>
          <w:rFonts w:hAnsi="標楷體" w:hint="eastAsia"/>
        </w:rPr>
        <w:t>，是</w:t>
      </w:r>
      <w:r w:rsidR="00B276F9" w:rsidRPr="00983DC6">
        <w:rPr>
          <w:rFonts w:hAnsi="標楷體" w:hint="eastAsia"/>
        </w:rPr>
        <w:t>交通部自107年起，要求所屬單位及各縣市，配合內政部所提出各項道路安全設計政策，如「</w:t>
      </w:r>
      <w:proofErr w:type="gramStart"/>
      <w:r w:rsidR="00B276F9" w:rsidRPr="00983DC6">
        <w:rPr>
          <w:rFonts w:hAnsi="標楷體" w:hint="eastAsia"/>
        </w:rPr>
        <w:t>庇護島增</w:t>
      </w:r>
      <w:proofErr w:type="gramEnd"/>
      <w:r w:rsidR="00B276F9" w:rsidRPr="00983DC6">
        <w:rPr>
          <w:rFonts w:hAnsi="標楷體" w:hint="eastAsia"/>
        </w:rPr>
        <w:t>設」、「人行道擴大」等「路口安全」設計政策納入。</w:t>
      </w:r>
      <w:r w:rsidRPr="00983DC6">
        <w:rPr>
          <w:rFonts w:hAnsi="標楷體" w:hint="eastAsia"/>
        </w:rPr>
        <w:t>另</w:t>
      </w:r>
      <w:proofErr w:type="gramStart"/>
      <w:r w:rsidRPr="00983DC6">
        <w:rPr>
          <w:rFonts w:hAnsi="標楷體" w:hint="eastAsia"/>
        </w:rPr>
        <w:t>該</w:t>
      </w:r>
      <w:r w:rsidR="00B276F9" w:rsidRPr="00983DC6">
        <w:rPr>
          <w:rFonts w:hAnsi="標楷體" w:hint="eastAsia"/>
        </w:rPr>
        <w:t>部所提</w:t>
      </w:r>
      <w:proofErr w:type="gramEnd"/>
      <w:r w:rsidR="00B276F9" w:rsidRPr="00983DC6">
        <w:rPr>
          <w:rFonts w:hAnsi="標楷體" w:hint="eastAsia"/>
        </w:rPr>
        <w:t>之「路口安全」政策，</w:t>
      </w:r>
      <w:r w:rsidRPr="00983DC6">
        <w:rPr>
          <w:rFonts w:hAnsi="標楷體" w:hint="eastAsia"/>
        </w:rPr>
        <w:t>亦</w:t>
      </w:r>
      <w:r w:rsidR="00B276F9" w:rsidRPr="00983DC6">
        <w:rPr>
          <w:rFonts w:hAnsi="標楷體" w:hint="eastAsia"/>
        </w:rPr>
        <w:t>請交通部納入</w:t>
      </w:r>
      <w:proofErr w:type="gramStart"/>
      <w:r w:rsidR="00B276F9" w:rsidRPr="00983DC6">
        <w:rPr>
          <w:rFonts w:hAnsi="標楷體" w:hint="eastAsia"/>
        </w:rPr>
        <w:t>第13期</w:t>
      </w:r>
      <w:r w:rsidR="00B364A3" w:rsidRPr="00983DC6">
        <w:rPr>
          <w:rFonts w:hAnsi="標楷體" w:hint="eastAsia"/>
        </w:rPr>
        <w:t>院頒方</w:t>
      </w:r>
      <w:proofErr w:type="gramEnd"/>
      <w:r w:rsidR="00B364A3" w:rsidRPr="00983DC6">
        <w:rPr>
          <w:rFonts w:hAnsi="標楷體" w:hint="eastAsia"/>
        </w:rPr>
        <w:t>案</w:t>
      </w:r>
      <w:r w:rsidR="00B276F9" w:rsidRPr="00983DC6">
        <w:rPr>
          <w:rFonts w:hAnsi="標楷體" w:hint="eastAsia"/>
        </w:rPr>
        <w:t>(108-111年</w:t>
      </w:r>
      <w:r w:rsidR="00CF127F" w:rsidRPr="00983DC6">
        <w:rPr>
          <w:rFonts w:hAnsi="標楷體" w:hint="eastAsia"/>
        </w:rPr>
        <w:t>)</w:t>
      </w:r>
      <w:r w:rsidR="00B276F9" w:rsidRPr="00983DC6">
        <w:rPr>
          <w:rFonts w:hAnsi="標楷體" w:hint="eastAsia"/>
        </w:rPr>
        <w:t>重點施政項目</w:t>
      </w:r>
      <w:r w:rsidR="00262EDF" w:rsidRPr="00983DC6">
        <w:rPr>
          <w:rFonts w:hAnsi="標楷體" w:hint="eastAsia"/>
        </w:rPr>
        <w:t>，</w:t>
      </w:r>
      <w:r w:rsidR="00262EDF" w:rsidRPr="00983DC6">
        <w:rPr>
          <w:rFonts w:hAnsi="標楷體" w:hint="eastAsia"/>
        </w:rPr>
        <w:lastRenderedPageBreak/>
        <w:t>要求各部會及各縣市配合辦理。有關項目如下：</w:t>
      </w:r>
      <w:r w:rsidR="00262EDF" w:rsidRPr="00983DC6">
        <w:rPr>
          <w:rFonts w:hAnsi="標楷體"/>
        </w:rPr>
        <w:t xml:space="preserve"> </w:t>
      </w:r>
    </w:p>
    <w:p w:rsidR="00E824F8" w:rsidRPr="00983DC6" w:rsidRDefault="00E824F8" w:rsidP="00E22B19">
      <w:pPr>
        <w:pStyle w:val="5"/>
        <w:rPr>
          <w:rFonts w:hAnsi="標楷體"/>
        </w:rPr>
      </w:pPr>
      <w:r w:rsidRPr="00983DC6">
        <w:rPr>
          <w:rFonts w:hAnsi="標楷體" w:hint="eastAsia"/>
        </w:rPr>
        <w:t>友善機車行車環境</w:t>
      </w:r>
      <w:r w:rsidR="0030547E" w:rsidRPr="00983DC6">
        <w:rPr>
          <w:rFonts w:hAnsi="標楷體" w:hint="eastAsia"/>
        </w:rPr>
        <w:t>：檢討路口汽、機車左</w:t>
      </w:r>
      <w:r w:rsidR="00CF127F" w:rsidRPr="00983DC6">
        <w:rPr>
          <w:rFonts w:hAnsi="標楷體" w:hint="eastAsia"/>
        </w:rPr>
        <w:t>(</w:t>
      </w:r>
      <w:r w:rsidR="0030547E" w:rsidRPr="00983DC6">
        <w:rPr>
          <w:rFonts w:hAnsi="標楷體" w:hint="eastAsia"/>
        </w:rPr>
        <w:t>右</w:t>
      </w:r>
      <w:r w:rsidR="00CF127F" w:rsidRPr="00983DC6">
        <w:rPr>
          <w:rFonts w:hAnsi="標楷體" w:hint="eastAsia"/>
        </w:rPr>
        <w:t>)</w:t>
      </w:r>
      <w:r w:rsidR="0030547E" w:rsidRPr="00983DC6">
        <w:rPr>
          <w:rFonts w:hAnsi="標楷體" w:hint="eastAsia"/>
        </w:rPr>
        <w:t>轉方式及相關設施配置，提供轉向預告指引，減少汽、機車與行人間轉向交織衝突等。</w:t>
      </w:r>
    </w:p>
    <w:p w:rsidR="00E824F8" w:rsidRPr="00983DC6" w:rsidRDefault="00E824F8" w:rsidP="00E22B19">
      <w:pPr>
        <w:pStyle w:val="5"/>
        <w:rPr>
          <w:rFonts w:hAnsi="標楷體"/>
          <w:spacing w:val="-4"/>
        </w:rPr>
      </w:pPr>
      <w:r w:rsidRPr="00983DC6">
        <w:rPr>
          <w:rFonts w:hAnsi="標楷體" w:hint="eastAsia"/>
          <w:spacing w:val="-4"/>
        </w:rPr>
        <w:t>高齡化交通環境的通用設計</w:t>
      </w:r>
      <w:r w:rsidR="0030547E" w:rsidRPr="00983DC6">
        <w:rPr>
          <w:rFonts w:hAnsi="標楷體" w:hint="eastAsia"/>
          <w:spacing w:val="-4"/>
        </w:rPr>
        <w:t>：道路</w:t>
      </w:r>
      <w:r w:rsidR="00CF127F" w:rsidRPr="00983DC6">
        <w:rPr>
          <w:rFonts w:hAnsi="標楷體" w:hint="eastAsia"/>
          <w:spacing w:val="-4"/>
        </w:rPr>
        <w:t>(</w:t>
      </w:r>
      <w:r w:rsidR="0030547E" w:rsidRPr="00983DC6">
        <w:rPr>
          <w:rFonts w:hAnsi="標楷體" w:hint="eastAsia"/>
          <w:spacing w:val="-4"/>
        </w:rPr>
        <w:t>路口或路段</w:t>
      </w:r>
      <w:r w:rsidR="00CF127F" w:rsidRPr="00983DC6">
        <w:rPr>
          <w:rFonts w:hAnsi="標楷體" w:hint="eastAsia"/>
          <w:spacing w:val="-4"/>
        </w:rPr>
        <w:t>)</w:t>
      </w:r>
      <w:r w:rsidR="0030547E" w:rsidRPr="00983DC6">
        <w:rPr>
          <w:rFonts w:hAnsi="標楷體" w:hint="eastAsia"/>
          <w:spacing w:val="-4"/>
        </w:rPr>
        <w:t>設置庇護島、規劃路口最短行人穿越距離行穿線、評估實施觸動延長行人綠燈秒數、擴大路口轉角處行人空間，適度縮小路口轉向半徑。</w:t>
      </w:r>
    </w:p>
    <w:p w:rsidR="00265859" w:rsidRPr="00983DC6" w:rsidRDefault="00265859" w:rsidP="00E22B19">
      <w:pPr>
        <w:pStyle w:val="41"/>
        <w:ind w:left="1701" w:firstLine="672"/>
        <w:rPr>
          <w:rFonts w:hAnsi="標楷體"/>
          <w:spacing w:val="-2"/>
        </w:rPr>
      </w:pPr>
      <w:proofErr w:type="gramStart"/>
      <w:r w:rsidRPr="00983DC6">
        <w:rPr>
          <w:rFonts w:hAnsi="標楷體" w:hint="eastAsia"/>
          <w:spacing w:val="-2"/>
        </w:rPr>
        <w:t>惟查據院頒</w:t>
      </w:r>
      <w:proofErr w:type="gramEnd"/>
      <w:r w:rsidRPr="00983DC6">
        <w:rPr>
          <w:rFonts w:hAnsi="標楷體" w:hint="eastAsia"/>
          <w:spacing w:val="-2"/>
        </w:rPr>
        <w:t>方案13期（108-11</w:t>
      </w:r>
      <w:r w:rsidRPr="00983DC6">
        <w:rPr>
          <w:rFonts w:hAnsi="標楷體"/>
          <w:spacing w:val="-2"/>
        </w:rPr>
        <w:t>1</w:t>
      </w:r>
      <w:r w:rsidRPr="00983DC6">
        <w:rPr>
          <w:rFonts w:hAnsi="標楷體" w:hint="eastAsia"/>
          <w:spacing w:val="-2"/>
        </w:rPr>
        <w:t>年）執行成果，道安會1</w:t>
      </w:r>
      <w:r w:rsidRPr="00983DC6">
        <w:rPr>
          <w:rFonts w:hAnsi="標楷體"/>
          <w:spacing w:val="-2"/>
        </w:rPr>
        <w:t>10</w:t>
      </w:r>
      <w:r w:rsidRPr="00983DC6">
        <w:rPr>
          <w:rFonts w:hAnsi="標楷體" w:hint="eastAsia"/>
          <w:spacing w:val="-2"/>
        </w:rPr>
        <w:t>年、1</w:t>
      </w:r>
      <w:r w:rsidRPr="00983DC6">
        <w:rPr>
          <w:rFonts w:hAnsi="標楷體"/>
          <w:spacing w:val="-2"/>
        </w:rPr>
        <w:t>11</w:t>
      </w:r>
      <w:r w:rsidRPr="00983DC6">
        <w:rPr>
          <w:rFonts w:hAnsi="標楷體" w:hint="eastAsia"/>
          <w:spacing w:val="-2"/>
        </w:rPr>
        <w:t>年道安考評對於各縣市交通工程之建議及改進事項，包括</w:t>
      </w:r>
      <w:r w:rsidR="00A22CF4" w:rsidRPr="00983DC6">
        <w:rPr>
          <w:rFonts w:hAnsi="標楷體" w:hint="eastAsia"/>
          <w:spacing w:val="-2"/>
        </w:rPr>
        <w:t>：</w:t>
      </w:r>
      <w:r w:rsidRPr="00983DC6">
        <w:rPr>
          <w:rFonts w:hAnsi="標楷體" w:hint="eastAsia"/>
          <w:spacing w:val="-2"/>
        </w:rPr>
        <w:t>1</w:t>
      </w:r>
      <w:r w:rsidRPr="00983DC6">
        <w:rPr>
          <w:rFonts w:hAnsi="標楷體"/>
          <w:spacing w:val="-2"/>
        </w:rPr>
        <w:t>.</w:t>
      </w:r>
      <w:r w:rsidRPr="00983DC6">
        <w:rPr>
          <w:rFonts w:hAnsi="標楷體" w:hint="eastAsia"/>
          <w:spacing w:val="-2"/>
        </w:rPr>
        <w:t>「</w:t>
      </w:r>
      <w:r w:rsidRPr="00983DC6">
        <w:rPr>
          <w:rFonts w:hAnsi="標楷體" w:hint="eastAsia"/>
          <w:spacing w:val="-2"/>
        </w:rPr>
        <w:tab/>
        <w:t>針對道路交通安全的改善工作，應注重事故特性的分析，尤其是路口中各事故型態的分布，才能找出事故集中發生的位置與原因，有利對症下藥進行改善，以增進安全，建議</w:t>
      </w:r>
      <w:proofErr w:type="gramStart"/>
      <w:r w:rsidRPr="00983DC6">
        <w:rPr>
          <w:rFonts w:hAnsi="標楷體" w:hint="eastAsia"/>
          <w:spacing w:val="-2"/>
        </w:rPr>
        <w:t>調閱欲改善</w:t>
      </w:r>
      <w:proofErr w:type="gramEnd"/>
      <w:r w:rsidRPr="00983DC6">
        <w:rPr>
          <w:rFonts w:hAnsi="標楷體" w:hint="eastAsia"/>
          <w:spacing w:val="-2"/>
        </w:rPr>
        <w:t>地點至少一年的事故現場圖，並利用事故碰撞構圖加以分析，較能彰顯改善成效。」、2</w:t>
      </w:r>
      <w:r w:rsidRPr="00983DC6">
        <w:rPr>
          <w:rFonts w:hAnsi="標楷體"/>
          <w:spacing w:val="-2"/>
        </w:rPr>
        <w:t>.</w:t>
      </w:r>
      <w:r w:rsidRPr="00983DC6">
        <w:rPr>
          <w:rFonts w:hAnsi="標楷體" w:hint="eastAsia"/>
          <w:spacing w:val="-2"/>
        </w:rPr>
        <w:t>「應更深入探討路口事故特性，才可更有效的改善路口安全。」、3</w:t>
      </w:r>
      <w:r w:rsidRPr="00983DC6">
        <w:rPr>
          <w:rFonts w:hAnsi="標楷體"/>
          <w:spacing w:val="-2"/>
        </w:rPr>
        <w:t>.</w:t>
      </w:r>
      <w:r w:rsidRPr="00983DC6">
        <w:rPr>
          <w:rFonts w:hAnsi="標楷體" w:hint="eastAsia"/>
          <w:spacing w:val="-2"/>
        </w:rPr>
        <w:t>「部分標誌之設置有誤，標線劃設不完整，建議適時酌予調整。」、4</w:t>
      </w:r>
      <w:r w:rsidRPr="00983DC6">
        <w:rPr>
          <w:rFonts w:hAnsi="標楷體"/>
          <w:spacing w:val="-2"/>
        </w:rPr>
        <w:t>.</w:t>
      </w:r>
      <w:r w:rsidRPr="00983DC6">
        <w:rPr>
          <w:rFonts w:hAnsi="標楷體" w:hint="eastAsia"/>
          <w:spacing w:val="-2"/>
        </w:rPr>
        <w:t>「主要幹道，行人(尤其高齡與學童)穿越路口距離相當長，建議全面檢視設置庇護島(甚至搭配反Z行行穿線)、</w:t>
      </w:r>
      <w:proofErr w:type="gramStart"/>
      <w:r w:rsidRPr="00983DC6">
        <w:rPr>
          <w:rFonts w:hAnsi="標楷體" w:hint="eastAsia"/>
          <w:spacing w:val="-2"/>
        </w:rPr>
        <w:t>最短行穿線</w:t>
      </w:r>
      <w:proofErr w:type="gramEnd"/>
      <w:r w:rsidRPr="00983DC6">
        <w:rPr>
          <w:rFonts w:hAnsi="標楷體" w:hint="eastAsia"/>
          <w:spacing w:val="-2"/>
        </w:rPr>
        <w:t>距離、</w:t>
      </w:r>
      <w:proofErr w:type="gramStart"/>
      <w:r w:rsidRPr="00983DC6">
        <w:rPr>
          <w:rFonts w:hAnsi="標楷體" w:hint="eastAsia"/>
          <w:spacing w:val="-2"/>
        </w:rPr>
        <w:t>小綠人行</w:t>
      </w:r>
      <w:proofErr w:type="gramEnd"/>
      <w:r w:rsidRPr="00983DC6">
        <w:rPr>
          <w:rFonts w:hAnsi="標楷體" w:hint="eastAsia"/>
          <w:spacing w:val="-2"/>
        </w:rPr>
        <w:t>人號誌設施等」等，顯見</w:t>
      </w:r>
      <w:r w:rsidR="000078D0" w:rsidRPr="00983DC6">
        <w:rPr>
          <w:rFonts w:hAnsi="標楷體" w:hint="eastAsia"/>
          <w:spacing w:val="-2"/>
        </w:rPr>
        <w:t>執行及改善</w:t>
      </w:r>
      <w:r w:rsidR="00C10BBE" w:rsidRPr="00983DC6">
        <w:rPr>
          <w:rFonts w:hAnsi="標楷體" w:hint="eastAsia"/>
          <w:spacing w:val="-2"/>
        </w:rPr>
        <w:t>成效</w:t>
      </w:r>
      <w:r w:rsidRPr="00983DC6">
        <w:rPr>
          <w:rFonts w:hAnsi="標楷體" w:hint="eastAsia"/>
          <w:spacing w:val="-2"/>
        </w:rPr>
        <w:t>仍待</w:t>
      </w:r>
      <w:r w:rsidR="00C10BBE" w:rsidRPr="00983DC6">
        <w:rPr>
          <w:rFonts w:hAnsi="標楷體" w:hint="eastAsia"/>
          <w:spacing w:val="-2"/>
        </w:rPr>
        <w:t>提升</w:t>
      </w:r>
      <w:r w:rsidRPr="00983DC6">
        <w:rPr>
          <w:rFonts w:hAnsi="標楷體" w:hint="eastAsia"/>
          <w:spacing w:val="-2"/>
        </w:rPr>
        <w:t>。</w:t>
      </w:r>
    </w:p>
    <w:p w:rsidR="00F93B32" w:rsidRPr="00983DC6" w:rsidRDefault="00F8462E" w:rsidP="00E22B19">
      <w:pPr>
        <w:pStyle w:val="4"/>
        <w:rPr>
          <w:rFonts w:hAnsi="標楷體"/>
        </w:rPr>
      </w:pPr>
      <w:r w:rsidRPr="00983DC6">
        <w:rPr>
          <w:rFonts w:hAnsi="標楷體" w:hint="eastAsia"/>
          <w:szCs w:val="32"/>
        </w:rPr>
        <w:t>另</w:t>
      </w:r>
      <w:r w:rsidR="00F3443D" w:rsidRPr="00983DC6">
        <w:rPr>
          <w:rFonts w:hAnsi="標楷體" w:hint="eastAsia"/>
          <w:szCs w:val="32"/>
        </w:rPr>
        <w:t>內政部於107年辦理「市區道路人行設施之交通安全效益評估方法手冊」，發現「</w:t>
      </w:r>
      <w:r w:rsidR="00F3443D" w:rsidRPr="00983DC6">
        <w:rPr>
          <w:rFonts w:hAnsi="標楷體" w:hint="eastAsia"/>
          <w:b/>
          <w:szCs w:val="32"/>
        </w:rPr>
        <w:t>行穿線退縮、</w:t>
      </w:r>
      <w:proofErr w:type="gramStart"/>
      <w:r w:rsidR="00F3443D" w:rsidRPr="00983DC6">
        <w:rPr>
          <w:rFonts w:hAnsi="標楷體" w:hint="eastAsia"/>
          <w:b/>
          <w:szCs w:val="32"/>
        </w:rPr>
        <w:t>庇護島增設</w:t>
      </w:r>
      <w:proofErr w:type="gramEnd"/>
      <w:r w:rsidR="00F3443D" w:rsidRPr="00983DC6">
        <w:rPr>
          <w:rFonts w:hAnsi="標楷體" w:hint="eastAsia"/>
          <w:b/>
          <w:szCs w:val="32"/>
        </w:rPr>
        <w:t>及路緣轉角縮小，可提升交通安全</w:t>
      </w:r>
      <w:r w:rsidR="00F3443D" w:rsidRPr="00983DC6">
        <w:rPr>
          <w:rFonts w:hAnsi="標楷體" w:hint="eastAsia"/>
          <w:szCs w:val="32"/>
        </w:rPr>
        <w:t>」，經108年與交通部研商「枕木紋行人</w:t>
      </w:r>
      <w:proofErr w:type="gramStart"/>
      <w:r w:rsidR="00F3443D" w:rsidRPr="00983DC6">
        <w:rPr>
          <w:rFonts w:hAnsi="標楷體" w:hint="eastAsia"/>
          <w:szCs w:val="32"/>
        </w:rPr>
        <w:t>穿越道線實</w:t>
      </w:r>
      <w:proofErr w:type="gramEnd"/>
      <w:r w:rsidR="00F3443D" w:rsidRPr="00983DC6">
        <w:rPr>
          <w:rFonts w:hAnsi="標楷體" w:hint="eastAsia"/>
          <w:szCs w:val="32"/>
        </w:rPr>
        <w:t>務繪設」會議提出，獲交通部同意，請各單位將「行穿線退縮」納入「易肇事路口改善計畫」及前瞻基礎建設計畫</w:t>
      </w:r>
      <w:r w:rsidR="00CF127F" w:rsidRPr="00983DC6">
        <w:rPr>
          <w:rFonts w:hAnsi="標楷體" w:hint="eastAsia"/>
          <w:szCs w:val="32"/>
        </w:rPr>
        <w:t>(</w:t>
      </w:r>
      <w:r w:rsidR="00F3443D" w:rsidRPr="00983DC6">
        <w:rPr>
          <w:rFonts w:hAnsi="標楷體" w:hint="eastAsia"/>
          <w:szCs w:val="32"/>
        </w:rPr>
        <w:t>公路系統</w:t>
      </w:r>
      <w:r w:rsidR="00CF127F" w:rsidRPr="00983DC6">
        <w:rPr>
          <w:rFonts w:hAnsi="標楷體" w:hint="eastAsia"/>
          <w:szCs w:val="32"/>
        </w:rPr>
        <w:t>)</w:t>
      </w:r>
      <w:r w:rsidR="00F3443D" w:rsidRPr="00983DC6">
        <w:rPr>
          <w:rFonts w:hAnsi="標楷體" w:hint="eastAsia"/>
          <w:szCs w:val="32"/>
        </w:rPr>
        <w:t>。</w:t>
      </w:r>
    </w:p>
    <w:p w:rsidR="00540736" w:rsidRPr="00983DC6" w:rsidRDefault="00265859" w:rsidP="00E22B19">
      <w:pPr>
        <w:pStyle w:val="4"/>
        <w:rPr>
          <w:rFonts w:hAnsi="標楷體"/>
        </w:rPr>
      </w:pPr>
      <w:r w:rsidRPr="00983DC6">
        <w:rPr>
          <w:rFonts w:hAnsi="標楷體" w:hint="eastAsia"/>
        </w:rPr>
        <w:lastRenderedPageBreak/>
        <w:t>有鑒於</w:t>
      </w:r>
      <w:r w:rsidR="00540736" w:rsidRPr="00983DC6">
        <w:rPr>
          <w:rFonts w:hAnsi="標楷體" w:hint="eastAsia"/>
        </w:rPr>
        <w:t>1</w:t>
      </w:r>
      <w:r w:rsidR="00540736" w:rsidRPr="00983DC6">
        <w:rPr>
          <w:rFonts w:hAnsi="標楷體"/>
        </w:rPr>
        <w:t>07</w:t>
      </w:r>
      <w:r w:rsidR="00540736" w:rsidRPr="00983DC6">
        <w:rPr>
          <w:rFonts w:hAnsi="標楷體" w:hint="eastAsia"/>
        </w:rPr>
        <w:t>、1</w:t>
      </w:r>
      <w:r w:rsidR="00540736" w:rsidRPr="00983DC6">
        <w:rPr>
          <w:rFonts w:hAnsi="標楷體"/>
        </w:rPr>
        <w:t>08</w:t>
      </w:r>
      <w:r w:rsidR="00540736" w:rsidRPr="00983DC6">
        <w:rPr>
          <w:rFonts w:hAnsi="標楷體" w:hint="eastAsia"/>
        </w:rPr>
        <w:t>年行人交通事故死亡之人數未減反增，交通部於109年7月30日召會邀</w:t>
      </w:r>
      <w:r w:rsidR="00CA1A0C" w:rsidRPr="00983DC6">
        <w:rPr>
          <w:rFonts w:hAnsi="標楷體" w:hint="eastAsia"/>
        </w:rPr>
        <w:t>集</w:t>
      </w:r>
      <w:r w:rsidR="00AF2085" w:rsidRPr="00983DC6">
        <w:rPr>
          <w:rFonts w:hAnsi="標楷體" w:hint="eastAsia"/>
        </w:rPr>
        <w:t>原</w:t>
      </w:r>
      <w:r w:rsidR="00540736" w:rsidRPr="00983DC6">
        <w:rPr>
          <w:rFonts w:hAnsi="標楷體" w:hint="eastAsia"/>
        </w:rPr>
        <w:t>營建署(現國土管理署)、原公路總局(現公路局)、原交通部道安會(</w:t>
      </w:r>
      <w:proofErr w:type="gramStart"/>
      <w:r w:rsidR="00540736" w:rsidRPr="00983DC6">
        <w:rPr>
          <w:rFonts w:hAnsi="標楷體" w:hint="eastAsia"/>
        </w:rPr>
        <w:t>現路政</w:t>
      </w:r>
      <w:proofErr w:type="gramEnd"/>
      <w:r w:rsidR="00540736" w:rsidRPr="00983DC6">
        <w:rPr>
          <w:rFonts w:hAnsi="標楷體" w:hint="eastAsia"/>
        </w:rPr>
        <w:t>及道安司</w:t>
      </w:r>
      <w:r w:rsidR="00CF127F" w:rsidRPr="00983DC6">
        <w:rPr>
          <w:rFonts w:hAnsi="標楷體" w:hint="eastAsia"/>
        </w:rPr>
        <w:t>)</w:t>
      </w:r>
      <w:r w:rsidR="00540736" w:rsidRPr="00983DC6">
        <w:rPr>
          <w:rFonts w:hAnsi="標楷體" w:hint="eastAsia"/>
        </w:rPr>
        <w:t>討論並檢討，於110-113年透過補助計畫(如生活圈、提升道路品質及道安補助計畫等)，預計每年可改善670處路口，4年共可改善2,680處路口。</w:t>
      </w:r>
      <w:r w:rsidR="00CA1A0C" w:rsidRPr="00983DC6">
        <w:rPr>
          <w:rFonts w:hAnsi="標楷體" w:hint="eastAsia"/>
        </w:rPr>
        <w:t>其</w:t>
      </w:r>
      <w:r w:rsidR="00540736" w:rsidRPr="00983DC6">
        <w:rPr>
          <w:rFonts w:hAnsi="標楷體" w:hint="eastAsia"/>
        </w:rPr>
        <w:t>後依據行政院指示，全案雖已提前於111年底全數完成改善，惟未列管各縣市改善之成效。</w:t>
      </w:r>
    </w:p>
    <w:p w:rsidR="00A94D77" w:rsidRPr="00983DC6" w:rsidRDefault="008A19F0" w:rsidP="00E22B19">
      <w:pPr>
        <w:pStyle w:val="4"/>
        <w:rPr>
          <w:rFonts w:hAnsi="標楷體"/>
        </w:rPr>
      </w:pPr>
      <w:proofErr w:type="gramStart"/>
      <w:r w:rsidRPr="00983DC6">
        <w:rPr>
          <w:rFonts w:hAnsi="標楷體" w:hint="eastAsia"/>
        </w:rPr>
        <w:t>嗣</w:t>
      </w:r>
      <w:proofErr w:type="gramEnd"/>
      <w:r w:rsidR="007D324C" w:rsidRPr="00983DC6">
        <w:rPr>
          <w:rFonts w:hAnsi="標楷體" w:hint="eastAsia"/>
        </w:rPr>
        <w:t>原公路總局</w:t>
      </w:r>
      <w:r w:rsidR="00A94D77" w:rsidRPr="00983DC6">
        <w:rPr>
          <w:rFonts w:hAnsi="標楷體" w:hint="eastAsia"/>
        </w:rPr>
        <w:t>與</w:t>
      </w:r>
      <w:r w:rsidR="007D324C" w:rsidRPr="00983DC6">
        <w:rPr>
          <w:rFonts w:hAnsi="標楷體" w:hint="eastAsia"/>
        </w:rPr>
        <w:t>原營建署</w:t>
      </w:r>
      <w:r w:rsidR="00A94D77" w:rsidRPr="00983DC6">
        <w:rPr>
          <w:rFonts w:hAnsi="標楷體" w:hint="eastAsia"/>
        </w:rPr>
        <w:t>協調，將「校園周邊道路改善計畫」草案及「第二期全國路口改善計畫」草案等二計畫整併為「校園周邊暨行車安全道路改善計畫」期程為111-112年，經費共計新臺幣</w:t>
      </w:r>
      <w:r w:rsidR="00CF127F" w:rsidRPr="00983DC6">
        <w:rPr>
          <w:rFonts w:hAnsi="標楷體" w:hint="eastAsia"/>
        </w:rPr>
        <w:t>(</w:t>
      </w:r>
      <w:r w:rsidR="00A94D77" w:rsidRPr="00983DC6">
        <w:rPr>
          <w:rFonts w:hAnsi="標楷體" w:hint="eastAsia"/>
        </w:rPr>
        <w:t>下同</w:t>
      </w:r>
      <w:r w:rsidR="00CF127F" w:rsidRPr="00983DC6">
        <w:rPr>
          <w:rFonts w:hAnsi="標楷體" w:hint="eastAsia"/>
        </w:rPr>
        <w:t>)</w:t>
      </w:r>
      <w:r w:rsidR="00A94D77" w:rsidRPr="00983DC6">
        <w:rPr>
          <w:rFonts w:hAnsi="標楷體" w:hint="eastAsia"/>
        </w:rPr>
        <w:t>50億元(111年20億元、112年30億元</w:t>
      </w:r>
      <w:r w:rsidR="00CF127F" w:rsidRPr="00983DC6">
        <w:rPr>
          <w:rFonts w:hAnsi="標楷體" w:hint="eastAsia"/>
        </w:rPr>
        <w:t>)</w:t>
      </w:r>
      <w:r w:rsidR="00A94D77" w:rsidRPr="00983DC6">
        <w:rPr>
          <w:rFonts w:hAnsi="標楷體" w:hint="eastAsia"/>
        </w:rPr>
        <w:t>，由中央特別統籌分配稅款依縣市財政分級比例給予中央協助款，希冀藉由人行、車行空間環境改善，以達「事故降低」之目標。</w:t>
      </w:r>
    </w:p>
    <w:p w:rsidR="00E8009D" w:rsidRPr="00983DC6" w:rsidRDefault="00D245CE" w:rsidP="00E22B19">
      <w:pPr>
        <w:pStyle w:val="3"/>
        <w:rPr>
          <w:rFonts w:hAnsi="標楷體"/>
        </w:rPr>
      </w:pPr>
      <w:r w:rsidRPr="00983DC6">
        <w:rPr>
          <w:rFonts w:hAnsi="標楷體" w:hint="eastAsia"/>
          <w:b/>
        </w:rPr>
        <w:t>面對</w:t>
      </w:r>
      <w:r w:rsidR="00DC3B4A" w:rsidRPr="00983DC6">
        <w:rPr>
          <w:rFonts w:hAnsi="標楷體" w:hint="eastAsia"/>
          <w:b/>
        </w:rPr>
        <w:t>國外媒體以「行人地獄」形容我國道路交通狀況</w:t>
      </w:r>
      <w:r w:rsidRPr="00983DC6">
        <w:rPr>
          <w:rFonts w:hAnsi="標楷體" w:hint="eastAsia"/>
          <w:b/>
        </w:rPr>
        <w:t>及「</w:t>
      </w:r>
      <w:proofErr w:type="gramStart"/>
      <w:r w:rsidRPr="00983DC6">
        <w:rPr>
          <w:rFonts w:hAnsi="標楷體" w:hint="eastAsia"/>
          <w:b/>
        </w:rPr>
        <w:t>還路於民大</w:t>
      </w:r>
      <w:proofErr w:type="gramEnd"/>
      <w:r w:rsidRPr="00983DC6">
        <w:rPr>
          <w:rFonts w:hAnsi="標楷體" w:hint="eastAsia"/>
          <w:b/>
        </w:rPr>
        <w:t>遊行」</w:t>
      </w:r>
      <w:r w:rsidR="0082772B" w:rsidRPr="00983DC6">
        <w:rPr>
          <w:rFonts w:hAnsi="標楷體" w:hint="eastAsia"/>
          <w:b/>
        </w:rPr>
        <w:t>訴求改革</w:t>
      </w:r>
      <w:r w:rsidRPr="00983DC6">
        <w:rPr>
          <w:rFonts w:hAnsi="標楷體" w:hint="eastAsia"/>
          <w:b/>
        </w:rPr>
        <w:t>，交通部</w:t>
      </w:r>
      <w:r w:rsidR="00D51425" w:rsidRPr="00983DC6">
        <w:rPr>
          <w:rFonts w:hAnsi="標楷體" w:hint="eastAsia"/>
          <w:b/>
          <w:szCs w:val="32"/>
        </w:rPr>
        <w:t>雖即</w:t>
      </w:r>
      <w:r w:rsidR="002F02E2" w:rsidRPr="00983DC6">
        <w:rPr>
          <w:rFonts w:hAnsi="標楷體" w:hint="eastAsia"/>
          <w:b/>
          <w:szCs w:val="32"/>
        </w:rPr>
        <w:t>提出</w:t>
      </w:r>
      <w:r w:rsidR="007B43E4" w:rsidRPr="00983DC6">
        <w:rPr>
          <w:rFonts w:hAnsi="標楷體" w:hint="eastAsia"/>
          <w:b/>
          <w:szCs w:val="32"/>
        </w:rPr>
        <w:t>因應</w:t>
      </w:r>
      <w:r w:rsidR="002421A1" w:rsidRPr="00983DC6">
        <w:rPr>
          <w:rFonts w:hAnsi="標楷體" w:hint="eastAsia"/>
          <w:b/>
          <w:szCs w:val="32"/>
        </w:rPr>
        <w:t>改善措施，</w:t>
      </w:r>
      <w:r w:rsidR="002D7C22" w:rsidRPr="00983DC6">
        <w:rPr>
          <w:rFonts w:hAnsi="標楷體" w:hint="eastAsia"/>
          <w:b/>
          <w:szCs w:val="32"/>
        </w:rPr>
        <w:t>惟</w:t>
      </w:r>
      <w:r w:rsidR="00144971" w:rsidRPr="00983DC6">
        <w:rPr>
          <w:rFonts w:hAnsi="標楷體" w:hint="eastAsia"/>
          <w:b/>
        </w:rPr>
        <w:t>1</w:t>
      </w:r>
      <w:r w:rsidR="00144971" w:rsidRPr="00983DC6">
        <w:rPr>
          <w:rFonts w:hAnsi="標楷體"/>
          <w:b/>
        </w:rPr>
        <w:t>12</w:t>
      </w:r>
      <w:r w:rsidR="00144971" w:rsidRPr="00983DC6">
        <w:rPr>
          <w:rFonts w:hAnsi="標楷體" w:hint="eastAsia"/>
          <w:b/>
        </w:rPr>
        <w:t>年行人</w:t>
      </w:r>
      <w:r w:rsidR="0016249A" w:rsidRPr="00983DC6">
        <w:rPr>
          <w:rFonts w:hAnsi="標楷體" w:hint="eastAsia"/>
          <w:b/>
        </w:rPr>
        <w:t>交通</w:t>
      </w:r>
      <w:r w:rsidR="00144971" w:rsidRPr="00983DC6">
        <w:rPr>
          <w:rFonts w:hAnsi="標楷體" w:hint="eastAsia"/>
          <w:b/>
        </w:rPr>
        <w:t>事故件數逾4</w:t>
      </w:r>
      <w:r w:rsidR="00144971" w:rsidRPr="00983DC6">
        <w:rPr>
          <w:rFonts w:hAnsi="標楷體"/>
          <w:b/>
        </w:rPr>
        <w:t>0</w:t>
      </w:r>
      <w:r w:rsidR="00144971" w:rsidRPr="00983DC6">
        <w:rPr>
          <w:rFonts w:hAnsi="標楷體" w:hint="eastAsia"/>
          <w:b/>
        </w:rPr>
        <w:t>萬件，</w:t>
      </w:r>
      <w:r w:rsidR="00161185" w:rsidRPr="00983DC6">
        <w:rPr>
          <w:rFonts w:hAnsi="標楷體" w:hint="eastAsia"/>
          <w:b/>
        </w:rPr>
        <w:t>且</w:t>
      </w:r>
      <w:r w:rsidR="00144971" w:rsidRPr="00983DC6">
        <w:rPr>
          <w:rFonts w:hAnsi="標楷體" w:hint="eastAsia"/>
          <w:b/>
        </w:rPr>
        <w:t>路口死傷之比率未減反增，</w:t>
      </w:r>
      <w:r w:rsidR="0029262B" w:rsidRPr="00983DC6">
        <w:rPr>
          <w:rFonts w:hAnsi="標楷體" w:hint="eastAsia"/>
          <w:b/>
          <w:szCs w:val="32"/>
        </w:rPr>
        <w:t>殊值檢討</w:t>
      </w:r>
      <w:r w:rsidR="002421A1" w:rsidRPr="00983DC6">
        <w:rPr>
          <w:rFonts w:hAnsi="標楷體" w:hint="eastAsia"/>
          <w:szCs w:val="32"/>
        </w:rPr>
        <w:t>：</w:t>
      </w:r>
      <w:r w:rsidR="00144971" w:rsidRPr="00983DC6">
        <w:rPr>
          <w:rFonts w:hAnsi="標楷體"/>
        </w:rPr>
        <w:t xml:space="preserve"> </w:t>
      </w:r>
    </w:p>
    <w:p w:rsidR="00664096" w:rsidRPr="00983DC6" w:rsidRDefault="00DE00BC" w:rsidP="00E22B19">
      <w:pPr>
        <w:pStyle w:val="4"/>
        <w:rPr>
          <w:rFonts w:hAnsi="標楷體"/>
        </w:rPr>
      </w:pPr>
      <w:r w:rsidRPr="00983DC6">
        <w:rPr>
          <w:rFonts w:hAnsi="標楷體" w:hint="eastAsia"/>
        </w:rPr>
        <w:t>1</w:t>
      </w:r>
      <w:r w:rsidRPr="00983DC6">
        <w:rPr>
          <w:rFonts w:hAnsi="標楷體"/>
        </w:rPr>
        <w:t>11</w:t>
      </w:r>
      <w:r w:rsidRPr="00983DC6">
        <w:rPr>
          <w:rFonts w:hAnsi="標楷體" w:hint="eastAsia"/>
        </w:rPr>
        <w:t>年11月間，</w:t>
      </w:r>
      <w:r w:rsidR="00664096" w:rsidRPr="00983DC6">
        <w:rPr>
          <w:rFonts w:hAnsi="標楷體" w:hint="eastAsia"/>
        </w:rPr>
        <w:t>美國有限電視新聞網以「行人地獄」形容臺灣道路交通狀況，包括澳洲、加拿大、日本、美國等多個國家均明確點出臺灣的道路交通問題</w:t>
      </w:r>
      <w:r w:rsidR="00664096" w:rsidRPr="00983DC6">
        <w:rPr>
          <w:rStyle w:val="afe"/>
          <w:rFonts w:hAnsi="標楷體" w:hint="eastAsia"/>
        </w:rPr>
        <w:footnoteReference w:id="2"/>
      </w:r>
      <w:r w:rsidR="00664096" w:rsidRPr="00983DC6">
        <w:rPr>
          <w:rFonts w:hAnsi="標楷體" w:hint="eastAsia"/>
        </w:rPr>
        <w:t>。瑞士聯邦政府亦於官網上公開</w:t>
      </w:r>
      <w:proofErr w:type="gramStart"/>
      <w:r w:rsidR="00664096" w:rsidRPr="00983DC6">
        <w:rPr>
          <w:rFonts w:hAnsi="標楷體" w:hint="eastAsia"/>
        </w:rPr>
        <w:t>提醒渠國人民</w:t>
      </w:r>
      <w:proofErr w:type="gramEnd"/>
      <w:r w:rsidR="00664096" w:rsidRPr="00983DC6">
        <w:rPr>
          <w:rFonts w:hAnsi="標楷體" w:hint="eastAsia"/>
        </w:rPr>
        <w:t>赴臺灣旅遊</w:t>
      </w:r>
      <w:r w:rsidR="00CA1A0C" w:rsidRPr="00983DC6">
        <w:rPr>
          <w:rFonts w:hAnsi="標楷體" w:hint="eastAsia"/>
        </w:rPr>
        <w:t>事項</w:t>
      </w:r>
      <w:r w:rsidR="00664096" w:rsidRPr="00983DC6">
        <w:rPr>
          <w:rStyle w:val="afe"/>
          <w:rFonts w:hAnsi="標楷體" w:hint="eastAsia"/>
        </w:rPr>
        <w:footnoteReference w:id="3"/>
      </w:r>
      <w:r w:rsidR="00664096" w:rsidRPr="00983DC6">
        <w:rPr>
          <w:rFonts w:hAnsi="標楷體" w:hint="eastAsia"/>
        </w:rPr>
        <w:t>，引發國內交通安全議題探</w:t>
      </w:r>
      <w:r w:rsidR="00664096" w:rsidRPr="00983DC6">
        <w:rPr>
          <w:rFonts w:hAnsi="標楷體" w:hint="eastAsia"/>
        </w:rPr>
        <w:lastRenderedPageBreak/>
        <w:t>討，</w:t>
      </w:r>
      <w:r w:rsidR="007B43E4" w:rsidRPr="00983DC6">
        <w:rPr>
          <w:rFonts w:hAnsi="標楷體" w:hint="eastAsia"/>
        </w:rPr>
        <w:t>更</w:t>
      </w:r>
      <w:r w:rsidR="00664096" w:rsidRPr="00983DC6">
        <w:rPr>
          <w:rFonts w:hAnsi="標楷體" w:hint="eastAsia"/>
        </w:rPr>
        <w:t>促使路權團體號召1</w:t>
      </w:r>
      <w:r w:rsidR="00664096" w:rsidRPr="00983DC6">
        <w:rPr>
          <w:rFonts w:hAnsi="標楷體"/>
        </w:rPr>
        <w:t>12</w:t>
      </w:r>
      <w:r w:rsidR="00664096" w:rsidRPr="00983DC6">
        <w:rPr>
          <w:rFonts w:hAnsi="標楷體" w:hint="eastAsia"/>
        </w:rPr>
        <w:t>年8月2</w:t>
      </w:r>
      <w:r w:rsidR="00664096" w:rsidRPr="00983DC6">
        <w:rPr>
          <w:rFonts w:hAnsi="標楷體"/>
        </w:rPr>
        <w:t>0</w:t>
      </w:r>
      <w:r w:rsidR="00664096" w:rsidRPr="00983DC6">
        <w:rPr>
          <w:rFonts w:hAnsi="標楷體" w:hint="eastAsia"/>
        </w:rPr>
        <w:t>日於凱格蘭大道舉行「</w:t>
      </w:r>
      <w:proofErr w:type="gramStart"/>
      <w:r w:rsidR="00664096" w:rsidRPr="00983DC6">
        <w:rPr>
          <w:rFonts w:hAnsi="標楷體" w:hint="eastAsia"/>
        </w:rPr>
        <w:t>還路於民</w:t>
      </w:r>
      <w:proofErr w:type="gramEnd"/>
      <w:r w:rsidR="00664096" w:rsidRPr="00983DC6">
        <w:rPr>
          <w:rFonts w:hAnsi="標楷體" w:hint="eastAsia"/>
        </w:rPr>
        <w:t>大遊行」，</w:t>
      </w:r>
      <w:r w:rsidR="00E8559A" w:rsidRPr="00983DC6">
        <w:rPr>
          <w:rFonts w:hAnsi="標楷體" w:hint="eastAsia"/>
        </w:rPr>
        <w:t>指出「交通事故是龐大的社會成本-交通改革有價，但生命無價」，並</w:t>
      </w:r>
      <w:r w:rsidR="00664096" w:rsidRPr="00983DC6">
        <w:rPr>
          <w:rFonts w:hAnsi="標楷體" w:hint="eastAsia"/>
        </w:rPr>
        <w:t>提出</w:t>
      </w:r>
      <w:r w:rsidR="001A16E5" w:rsidRPr="00983DC6">
        <w:rPr>
          <w:rFonts w:hAnsi="標楷體" w:hint="eastAsia"/>
        </w:rPr>
        <w:t>臺灣零死亡願景等5大訴求</w:t>
      </w:r>
      <w:r w:rsidR="001A16E5" w:rsidRPr="00983DC6">
        <w:rPr>
          <w:rStyle w:val="afe"/>
          <w:rFonts w:hAnsi="標楷體"/>
        </w:rPr>
        <w:footnoteReference w:id="4"/>
      </w:r>
      <w:r w:rsidR="00517371" w:rsidRPr="00983DC6">
        <w:rPr>
          <w:rFonts w:hAnsi="標楷體" w:hint="eastAsia"/>
        </w:rPr>
        <w:t>。</w:t>
      </w:r>
    </w:p>
    <w:p w:rsidR="002B7312" w:rsidRPr="00983DC6" w:rsidRDefault="00E07F40" w:rsidP="00E22B19">
      <w:pPr>
        <w:pStyle w:val="4"/>
        <w:rPr>
          <w:rFonts w:hAnsi="標楷體"/>
          <w:spacing w:val="-2"/>
        </w:rPr>
      </w:pPr>
      <w:r w:rsidRPr="00983DC6">
        <w:rPr>
          <w:rFonts w:hAnsi="標楷體" w:hint="eastAsia"/>
          <w:spacing w:val="-2"/>
        </w:rPr>
        <w:t>查</w:t>
      </w:r>
      <w:r w:rsidR="002B7312" w:rsidRPr="00983DC6">
        <w:rPr>
          <w:rFonts w:hAnsi="標楷體" w:hint="eastAsia"/>
          <w:spacing w:val="-2"/>
          <w:szCs w:val="32"/>
        </w:rPr>
        <w:t>交通部</w:t>
      </w:r>
      <w:r w:rsidR="002B7312" w:rsidRPr="00983DC6">
        <w:rPr>
          <w:rFonts w:hAnsi="標楷體"/>
          <w:spacing w:val="-2"/>
          <w:szCs w:val="32"/>
        </w:rPr>
        <w:t>為加強縣市對工程改善之專業度，以及考量全國一致性，</w:t>
      </w:r>
      <w:r w:rsidR="00A21E2F" w:rsidRPr="00983DC6">
        <w:rPr>
          <w:rFonts w:hAnsi="標楷體" w:hint="eastAsia"/>
          <w:spacing w:val="-2"/>
          <w:szCs w:val="32"/>
        </w:rPr>
        <w:t>陸續</w:t>
      </w:r>
      <w:r w:rsidR="002B7312" w:rsidRPr="00983DC6">
        <w:rPr>
          <w:rFonts w:hAnsi="標楷體" w:hint="eastAsia"/>
          <w:spacing w:val="-2"/>
          <w:szCs w:val="32"/>
        </w:rPr>
        <w:t>於</w:t>
      </w:r>
      <w:r w:rsidR="002B7312" w:rsidRPr="00983DC6">
        <w:rPr>
          <w:rFonts w:hAnsi="標楷體"/>
          <w:spacing w:val="-2"/>
          <w:szCs w:val="32"/>
        </w:rPr>
        <w:t>112年4月10日提供「人行空間改善原則及作法」</w:t>
      </w:r>
      <w:r w:rsidR="00A21E2F" w:rsidRPr="00983DC6">
        <w:rPr>
          <w:rFonts w:hAnsi="標楷體" w:hint="eastAsia"/>
          <w:spacing w:val="-2"/>
          <w:szCs w:val="32"/>
        </w:rPr>
        <w:t>、</w:t>
      </w:r>
      <w:r w:rsidR="00E8559A" w:rsidRPr="00983DC6">
        <w:rPr>
          <w:rFonts w:hAnsi="標楷體" w:hint="eastAsia"/>
          <w:spacing w:val="-2"/>
          <w:szCs w:val="32"/>
        </w:rPr>
        <w:t>同</w:t>
      </w:r>
      <w:r w:rsidR="002B7312" w:rsidRPr="00983DC6">
        <w:rPr>
          <w:rFonts w:hAnsi="標楷體"/>
          <w:spacing w:val="-2"/>
          <w:szCs w:val="32"/>
        </w:rPr>
        <w:t>年5月4日檢送「改善機車交通環境之原則及作法」，</w:t>
      </w:r>
      <w:r w:rsidR="00A21E2F" w:rsidRPr="00983DC6">
        <w:rPr>
          <w:rFonts w:hAnsi="標楷體" w:hint="eastAsia"/>
          <w:spacing w:val="-2"/>
          <w:szCs w:val="32"/>
        </w:rPr>
        <w:t>及</w:t>
      </w:r>
      <w:r w:rsidR="00E8559A" w:rsidRPr="00983DC6">
        <w:rPr>
          <w:rFonts w:hAnsi="標楷體" w:hint="eastAsia"/>
          <w:spacing w:val="-2"/>
          <w:szCs w:val="32"/>
        </w:rPr>
        <w:t>同年</w:t>
      </w:r>
      <w:r w:rsidR="002B7312" w:rsidRPr="00983DC6">
        <w:rPr>
          <w:rFonts w:hAnsi="標楷體"/>
          <w:spacing w:val="-2"/>
          <w:szCs w:val="32"/>
        </w:rPr>
        <w:t>7月5日函送「行人專用時相與行人早開時相設置原則」，請各縣市政府依道路交通狀況，逕行評估設置並列管辦理情形。</w:t>
      </w:r>
      <w:proofErr w:type="gramStart"/>
      <w:r w:rsidR="00A21E2F" w:rsidRPr="00983DC6">
        <w:rPr>
          <w:rFonts w:hAnsi="標楷體" w:hint="eastAsia"/>
          <w:spacing w:val="-2"/>
          <w:szCs w:val="32"/>
        </w:rPr>
        <w:t>該部</w:t>
      </w:r>
      <w:r w:rsidR="002B7312" w:rsidRPr="00983DC6">
        <w:rPr>
          <w:rFonts w:hAnsi="標楷體" w:hint="eastAsia"/>
          <w:spacing w:val="-2"/>
          <w:szCs w:val="32"/>
        </w:rPr>
        <w:t>並於</w:t>
      </w:r>
      <w:proofErr w:type="gramEnd"/>
      <w:r w:rsidR="002B7312" w:rsidRPr="00983DC6">
        <w:rPr>
          <w:rFonts w:hAnsi="標楷體" w:hint="eastAsia"/>
          <w:spacing w:val="-2"/>
          <w:szCs w:val="32"/>
        </w:rPr>
        <w:t>112年6月初進一步修正公路人行道設計標準，明確要求公路與市區共線路段之人行道應依內政部「市區道路及附屬工程設計規範」辦理，</w:t>
      </w:r>
      <w:r w:rsidR="002B7312" w:rsidRPr="00983DC6">
        <w:rPr>
          <w:rFonts w:hAnsi="標楷體" w:hint="eastAsia"/>
          <w:spacing w:val="-2"/>
          <w:szCs w:val="32"/>
          <w:u w:val="single"/>
        </w:rPr>
        <w:t>使公路與市區道路共線路段設計標準一致化</w:t>
      </w:r>
      <w:r w:rsidR="002B7312" w:rsidRPr="00983DC6">
        <w:rPr>
          <w:rFonts w:hAnsi="標楷體" w:hint="eastAsia"/>
          <w:spacing w:val="-2"/>
          <w:szCs w:val="32"/>
        </w:rPr>
        <w:t>。</w:t>
      </w:r>
    </w:p>
    <w:p w:rsidR="00F53CED" w:rsidRPr="00983DC6" w:rsidRDefault="002B7312" w:rsidP="00E22B19">
      <w:pPr>
        <w:pStyle w:val="4"/>
        <w:rPr>
          <w:rFonts w:hAnsi="標楷體"/>
        </w:rPr>
      </w:pPr>
      <w:proofErr w:type="gramStart"/>
      <w:r w:rsidRPr="00983DC6">
        <w:rPr>
          <w:rFonts w:hAnsi="標楷體" w:hint="eastAsia"/>
          <w:szCs w:val="32"/>
        </w:rPr>
        <w:t>嗣</w:t>
      </w:r>
      <w:proofErr w:type="gramEnd"/>
      <w:r w:rsidR="00774861" w:rsidRPr="00983DC6">
        <w:rPr>
          <w:rFonts w:hAnsi="標楷體" w:hint="eastAsia"/>
          <w:szCs w:val="32"/>
        </w:rPr>
        <w:t>行政院於1</w:t>
      </w:r>
      <w:r w:rsidR="00774861" w:rsidRPr="00983DC6">
        <w:rPr>
          <w:rFonts w:hAnsi="標楷體"/>
          <w:szCs w:val="32"/>
        </w:rPr>
        <w:t>12</w:t>
      </w:r>
      <w:r w:rsidR="00774861" w:rsidRPr="00983DC6">
        <w:rPr>
          <w:rFonts w:hAnsi="標楷體" w:hint="eastAsia"/>
          <w:szCs w:val="32"/>
        </w:rPr>
        <w:t>年5月25日第3857次院會通過「行人優先交通安全行動綱領」，同</w:t>
      </w:r>
      <w:r w:rsidRPr="00983DC6">
        <w:rPr>
          <w:rFonts w:hAnsi="標楷體"/>
          <w:szCs w:val="32"/>
        </w:rPr>
        <w:t>年8月22日核定</w:t>
      </w:r>
      <w:r w:rsidRPr="00983DC6">
        <w:rPr>
          <w:rFonts w:hAnsi="標楷體" w:hint="eastAsia"/>
        </w:rPr>
        <w:t>「永續提升人行安全計畫」（期程1</w:t>
      </w:r>
      <w:r w:rsidRPr="00983DC6">
        <w:rPr>
          <w:rFonts w:hAnsi="標楷體"/>
        </w:rPr>
        <w:t>13</w:t>
      </w:r>
      <w:r w:rsidR="003057E5" w:rsidRPr="00983DC6">
        <w:rPr>
          <w:rFonts w:hAnsi="標楷體"/>
        </w:rPr>
        <w:t>-</w:t>
      </w:r>
      <w:r w:rsidRPr="00983DC6">
        <w:rPr>
          <w:rFonts w:hAnsi="標楷體" w:hint="eastAsia"/>
        </w:rPr>
        <w:t>116年）</w:t>
      </w:r>
      <w:r w:rsidR="00774861" w:rsidRPr="00983DC6">
        <w:rPr>
          <w:rFonts w:hAnsi="標楷體" w:hint="eastAsia"/>
        </w:rPr>
        <w:t>，</w:t>
      </w:r>
      <w:r w:rsidR="00E25FB2" w:rsidRPr="00983DC6">
        <w:rPr>
          <w:rFonts w:hAnsi="標楷體" w:hint="eastAsia"/>
        </w:rPr>
        <w:t>交通部</w:t>
      </w:r>
      <w:r w:rsidRPr="00983DC6">
        <w:rPr>
          <w:rFonts w:hAnsi="標楷體" w:hint="eastAsia"/>
        </w:rPr>
        <w:t>隨即於</w:t>
      </w:r>
      <w:r w:rsidR="00774861" w:rsidRPr="00983DC6">
        <w:rPr>
          <w:rFonts w:hAnsi="標楷體" w:hint="eastAsia"/>
        </w:rPr>
        <w:t>同</w:t>
      </w:r>
      <w:r w:rsidR="00E25FB2" w:rsidRPr="00983DC6">
        <w:rPr>
          <w:rFonts w:hAnsi="標楷體" w:hint="eastAsia"/>
        </w:rPr>
        <w:t>年9月</w:t>
      </w:r>
      <w:r w:rsidR="00E25FB2" w:rsidRPr="00983DC6">
        <w:rPr>
          <w:rFonts w:hAnsi="標楷體"/>
        </w:rPr>
        <w:t>21</w:t>
      </w:r>
      <w:r w:rsidR="00E25FB2" w:rsidRPr="00983DC6">
        <w:rPr>
          <w:rFonts w:hAnsi="標楷體" w:hint="eastAsia"/>
        </w:rPr>
        <w:t>日盤點公布全國1</w:t>
      </w:r>
      <w:r w:rsidR="00E25FB2" w:rsidRPr="00983DC6">
        <w:rPr>
          <w:rFonts w:hAnsi="標楷體"/>
        </w:rPr>
        <w:t>,000</w:t>
      </w:r>
      <w:r w:rsidR="00E25FB2" w:rsidRPr="00983DC6">
        <w:rPr>
          <w:rFonts w:hAnsi="標楷體" w:hint="eastAsia"/>
        </w:rPr>
        <w:t>處行人事故較高之路口，並函請各縣市政府</w:t>
      </w:r>
      <w:proofErr w:type="gramStart"/>
      <w:r w:rsidRPr="00983DC6">
        <w:rPr>
          <w:rFonts w:hAnsi="標楷體" w:hint="eastAsia"/>
        </w:rPr>
        <w:t>依旨揭計</w:t>
      </w:r>
      <w:proofErr w:type="gramEnd"/>
      <w:r w:rsidRPr="00983DC6">
        <w:rPr>
          <w:rFonts w:hAnsi="標楷體" w:hint="eastAsia"/>
        </w:rPr>
        <w:t>畫</w:t>
      </w:r>
      <w:r w:rsidR="00E25FB2" w:rsidRPr="00983DC6">
        <w:rPr>
          <w:rFonts w:hAnsi="標楷體" w:hint="eastAsia"/>
        </w:rPr>
        <w:t>於</w:t>
      </w:r>
      <w:r w:rsidR="00774861" w:rsidRPr="00983DC6">
        <w:rPr>
          <w:rFonts w:hAnsi="標楷體" w:hint="eastAsia"/>
        </w:rPr>
        <w:t>同</w:t>
      </w:r>
      <w:r w:rsidR="00E25FB2" w:rsidRPr="00983DC6">
        <w:rPr>
          <w:rFonts w:hAnsi="標楷體" w:hint="eastAsia"/>
        </w:rPr>
        <w:t>年11月底前提報申請補助改善</w:t>
      </w:r>
      <w:r w:rsidR="00F53CED" w:rsidRPr="00983DC6">
        <w:rPr>
          <w:rFonts w:hAnsi="標楷體" w:hint="eastAsia"/>
        </w:rPr>
        <w:t>；</w:t>
      </w:r>
      <w:r w:rsidRPr="00983DC6">
        <w:rPr>
          <w:rFonts w:hAnsi="標楷體" w:hint="eastAsia"/>
        </w:rPr>
        <w:t>查</w:t>
      </w:r>
      <w:r w:rsidR="00F53CED" w:rsidRPr="00983DC6">
        <w:rPr>
          <w:rFonts w:hAnsi="標楷體" w:hint="eastAsia"/>
        </w:rPr>
        <w:t>該部</w:t>
      </w:r>
      <w:r w:rsidR="00E25FB2" w:rsidRPr="00983DC6">
        <w:rPr>
          <w:rFonts w:hAnsi="標楷體" w:hint="eastAsia"/>
        </w:rPr>
        <w:t>篩選</w:t>
      </w:r>
      <w:r w:rsidR="00F53CED" w:rsidRPr="00983DC6">
        <w:rPr>
          <w:rFonts w:hAnsi="標楷體" w:hint="eastAsia"/>
        </w:rPr>
        <w:t>地點</w:t>
      </w:r>
      <w:r w:rsidR="00E25FB2" w:rsidRPr="00983DC6">
        <w:rPr>
          <w:rFonts w:hAnsi="標楷體" w:hint="eastAsia"/>
        </w:rPr>
        <w:t>係依據109</w:t>
      </w:r>
      <w:r w:rsidR="00F53CED" w:rsidRPr="00983DC6">
        <w:rPr>
          <w:rFonts w:hAnsi="標楷體" w:hint="eastAsia"/>
        </w:rPr>
        <w:t>至</w:t>
      </w:r>
      <w:r w:rsidR="00E25FB2" w:rsidRPr="00983DC6">
        <w:rPr>
          <w:rFonts w:hAnsi="標楷體" w:hint="eastAsia"/>
        </w:rPr>
        <w:t>112年6月行人事故數據，參考運</w:t>
      </w:r>
      <w:proofErr w:type="gramStart"/>
      <w:r w:rsidR="00E25FB2" w:rsidRPr="00983DC6">
        <w:rPr>
          <w:rFonts w:hAnsi="標楷體" w:hint="eastAsia"/>
        </w:rPr>
        <w:t>研</w:t>
      </w:r>
      <w:proofErr w:type="gramEnd"/>
      <w:r w:rsidR="00E25FB2" w:rsidRPr="00983DC6">
        <w:rPr>
          <w:rFonts w:hAnsi="標楷體" w:hint="eastAsia"/>
        </w:rPr>
        <w:t>所相對嚴重度指標及相對頻率指標，針對行人事故頻率高，</w:t>
      </w:r>
      <w:r w:rsidR="00F53CED" w:rsidRPr="00983DC6">
        <w:rPr>
          <w:rFonts w:hAnsi="標楷體" w:hint="eastAsia"/>
        </w:rPr>
        <w:t>即</w:t>
      </w:r>
      <w:r w:rsidR="00E25FB2" w:rsidRPr="00983DC6">
        <w:rPr>
          <w:rFonts w:hAnsi="標楷體" w:hint="eastAsia"/>
        </w:rPr>
        <w:t>發生</w:t>
      </w:r>
      <w:r w:rsidR="00EB2FBF" w:rsidRPr="00983DC6">
        <w:rPr>
          <w:rFonts w:hAnsi="標楷體" w:hint="eastAsia"/>
        </w:rPr>
        <w:t>事故</w:t>
      </w:r>
      <w:r w:rsidR="00E25FB2" w:rsidRPr="00983DC6">
        <w:rPr>
          <w:rFonts w:hAnsi="標楷體" w:hint="eastAsia"/>
        </w:rPr>
        <w:t>件數較多與傷亡人數較多之路口排序，並套用內政部最新路</w:t>
      </w:r>
      <w:proofErr w:type="gramStart"/>
      <w:r w:rsidR="00E25FB2" w:rsidRPr="00983DC6">
        <w:rPr>
          <w:rFonts w:hAnsi="標楷體" w:hint="eastAsia"/>
        </w:rPr>
        <w:t>網圖</w:t>
      </w:r>
      <w:proofErr w:type="gramEnd"/>
      <w:r w:rsidR="00E25FB2" w:rsidRPr="00983DC6">
        <w:rPr>
          <w:rFonts w:hAnsi="標楷體" w:hint="eastAsia"/>
        </w:rPr>
        <w:t>資進行標定，共盤點出直轄市400處、非直轄市</w:t>
      </w:r>
      <w:r w:rsidR="00E25FB2" w:rsidRPr="00983DC6">
        <w:rPr>
          <w:rFonts w:hAnsi="標楷體" w:hint="eastAsia"/>
        </w:rPr>
        <w:lastRenderedPageBreak/>
        <w:t>300處、行人活動聚集區域300處，合計1,000處</w:t>
      </w:r>
      <w:r w:rsidR="00EB2FBF" w:rsidRPr="00983DC6">
        <w:rPr>
          <w:rFonts w:hAnsi="標楷體" w:hint="eastAsia"/>
        </w:rPr>
        <w:t>，</w:t>
      </w:r>
      <w:r w:rsidR="0062013C" w:rsidRPr="00983DC6">
        <w:rPr>
          <w:rFonts w:hAnsi="標楷體" w:hint="eastAsia"/>
        </w:rPr>
        <w:t>嗣</w:t>
      </w:r>
      <w:r w:rsidR="00E25FB2" w:rsidRPr="00983DC6">
        <w:rPr>
          <w:rFonts w:hAnsi="標楷體" w:hint="eastAsia"/>
        </w:rPr>
        <w:t>經縣市確認為7</w:t>
      </w:r>
      <w:r w:rsidR="00E25FB2" w:rsidRPr="00983DC6">
        <w:rPr>
          <w:rFonts w:hAnsi="標楷體"/>
        </w:rPr>
        <w:t>77</w:t>
      </w:r>
      <w:r w:rsidR="00E25FB2" w:rsidRPr="00983DC6">
        <w:rPr>
          <w:rFonts w:hAnsi="標楷體" w:hint="eastAsia"/>
        </w:rPr>
        <w:t>處。</w:t>
      </w:r>
      <w:proofErr w:type="gramStart"/>
      <w:r w:rsidR="00EB2FBF" w:rsidRPr="00983DC6">
        <w:rPr>
          <w:rFonts w:hAnsi="標楷體" w:hint="eastAsia"/>
        </w:rPr>
        <w:t>惟</w:t>
      </w:r>
      <w:proofErr w:type="gramEnd"/>
      <w:r w:rsidR="00EB2FBF" w:rsidRPr="00983DC6">
        <w:rPr>
          <w:rFonts w:hAnsi="標楷體" w:hint="eastAsia"/>
        </w:rPr>
        <w:t>部分縣市表示</w:t>
      </w:r>
      <w:r w:rsidR="0062013C" w:rsidRPr="00983DC6">
        <w:rPr>
          <w:rFonts w:hAnsi="標楷體" w:hint="eastAsia"/>
        </w:rPr>
        <w:t>交通</w:t>
      </w:r>
      <w:r w:rsidR="004E5D8E" w:rsidRPr="00983DC6">
        <w:rPr>
          <w:rFonts w:hAnsi="標楷體" w:hint="eastAsia"/>
        </w:rPr>
        <w:t>部辦理過程</w:t>
      </w:r>
      <w:r w:rsidR="00EB2FBF" w:rsidRPr="00983DC6">
        <w:rPr>
          <w:rFonts w:hAnsi="標楷體" w:hint="eastAsia"/>
        </w:rPr>
        <w:t>容有欠妥</w:t>
      </w:r>
      <w:r w:rsidRPr="00983DC6">
        <w:rPr>
          <w:rFonts w:hAnsi="標楷體" w:hint="eastAsia"/>
        </w:rPr>
        <w:t>，如下說明</w:t>
      </w:r>
      <w:r w:rsidR="00EB2FBF" w:rsidRPr="00983DC6">
        <w:rPr>
          <w:rFonts w:hAnsi="標楷體" w:hint="eastAsia"/>
        </w:rPr>
        <w:t>：</w:t>
      </w:r>
    </w:p>
    <w:p w:rsidR="00F37B33" w:rsidRPr="00983DC6" w:rsidRDefault="00092FBC" w:rsidP="00E22B19">
      <w:pPr>
        <w:pStyle w:val="5"/>
        <w:rPr>
          <w:rFonts w:hAnsi="標楷體"/>
        </w:rPr>
      </w:pPr>
      <w:r w:rsidRPr="00983DC6">
        <w:rPr>
          <w:rFonts w:hAnsi="標楷體" w:hint="eastAsia"/>
        </w:rPr>
        <w:t>交通部</w:t>
      </w:r>
      <w:r w:rsidR="00F37B33" w:rsidRPr="00983DC6">
        <w:rPr>
          <w:rFonts w:hAnsi="標楷體" w:hint="eastAsia"/>
        </w:rPr>
        <w:t>盤點行人易肇事熱點並未先行召集各縣市</w:t>
      </w:r>
      <w:proofErr w:type="gramStart"/>
      <w:r w:rsidR="00F37B33" w:rsidRPr="00983DC6">
        <w:rPr>
          <w:rFonts w:hAnsi="標楷體" w:hint="eastAsia"/>
        </w:rPr>
        <w:t>研</w:t>
      </w:r>
      <w:proofErr w:type="gramEnd"/>
      <w:r w:rsidR="00F37B33" w:rsidRPr="00983DC6">
        <w:rPr>
          <w:rFonts w:hAnsi="標楷體" w:hint="eastAsia"/>
        </w:rPr>
        <w:t>商討論篩選標準或與地方政府達成共識，</w:t>
      </w:r>
      <w:r w:rsidR="0062013C" w:rsidRPr="00983DC6">
        <w:rPr>
          <w:rFonts w:hAnsi="標楷體" w:hint="eastAsia"/>
        </w:rPr>
        <w:t>即於</w:t>
      </w:r>
      <w:r w:rsidR="00F37B33" w:rsidRPr="00983DC6">
        <w:rPr>
          <w:rFonts w:hAnsi="標楷體" w:hint="eastAsia"/>
        </w:rPr>
        <w:t>112年9月11日對外公布各縣市近4年度1,000處易肇事地點，</w:t>
      </w:r>
      <w:r w:rsidR="0062013C" w:rsidRPr="00983DC6">
        <w:rPr>
          <w:rFonts w:hAnsi="標楷體" w:hint="eastAsia"/>
        </w:rPr>
        <w:t>並</w:t>
      </w:r>
      <w:r w:rsidR="00F37B33" w:rsidRPr="00983DC6">
        <w:rPr>
          <w:rFonts w:hAnsi="標楷體" w:hint="eastAsia"/>
        </w:rPr>
        <w:t>要求隔日確認後回覆。</w:t>
      </w:r>
    </w:p>
    <w:p w:rsidR="00F37B33" w:rsidRPr="00983DC6" w:rsidRDefault="00F37B33" w:rsidP="00E22B19">
      <w:pPr>
        <w:pStyle w:val="5"/>
        <w:rPr>
          <w:rFonts w:hAnsi="標楷體"/>
        </w:rPr>
      </w:pPr>
      <w:r w:rsidRPr="00983DC6">
        <w:rPr>
          <w:rFonts w:hAnsi="標楷體" w:hint="eastAsia"/>
        </w:rPr>
        <w:t>各縣市所提報改善地點，需於112年11月30日前提報改善計畫，惟補助計畫草案內容尚未公布，造成各縣市政府對於所提報路口改善無所適從，</w:t>
      </w:r>
      <w:r w:rsidR="00092FBC" w:rsidRPr="00983DC6">
        <w:rPr>
          <w:rFonts w:hAnsi="標楷體" w:hint="eastAsia"/>
        </w:rPr>
        <w:t>且</w:t>
      </w:r>
      <w:r w:rsidRPr="00983DC6">
        <w:rPr>
          <w:rFonts w:hAnsi="標楷體" w:hint="eastAsia"/>
        </w:rPr>
        <w:t>至112年10月31日止</w:t>
      </w:r>
      <w:r w:rsidR="0062013C" w:rsidRPr="00983DC6">
        <w:rPr>
          <w:rFonts w:hAnsi="標楷體" w:hint="eastAsia"/>
        </w:rPr>
        <w:t>仍</w:t>
      </w:r>
      <w:r w:rsidRPr="00983DC6">
        <w:rPr>
          <w:rFonts w:hAnsi="標楷體" w:hint="eastAsia"/>
        </w:rPr>
        <w:t>未收到補助計畫草案，建議中央單位應協調整合，致使地方政府才能有明確依循準則</w:t>
      </w:r>
      <w:r w:rsidR="007353B3" w:rsidRPr="00983DC6">
        <w:rPr>
          <w:rFonts w:hAnsi="標楷體" w:hint="eastAsia"/>
        </w:rPr>
        <w:t>云云</w:t>
      </w:r>
      <w:r w:rsidRPr="00983DC6">
        <w:rPr>
          <w:rFonts w:hAnsi="標楷體" w:hint="eastAsia"/>
        </w:rPr>
        <w:t>。</w:t>
      </w:r>
    </w:p>
    <w:p w:rsidR="000A6762" w:rsidRPr="00983DC6" w:rsidRDefault="00774861" w:rsidP="00E22B19">
      <w:pPr>
        <w:pStyle w:val="4"/>
        <w:rPr>
          <w:rFonts w:hAnsi="標楷體"/>
        </w:rPr>
      </w:pPr>
      <w:r w:rsidRPr="00983DC6">
        <w:rPr>
          <w:rFonts w:hAnsi="標楷體" w:hint="eastAsia"/>
          <w:szCs w:val="32"/>
        </w:rPr>
        <w:t>另道安會</w:t>
      </w:r>
      <w:r w:rsidR="007B6F93" w:rsidRPr="00983DC6">
        <w:rPr>
          <w:rFonts w:hAnsi="標楷體" w:hint="eastAsia"/>
        </w:rPr>
        <w:t>1</w:t>
      </w:r>
      <w:r w:rsidR="007B6F93" w:rsidRPr="00983DC6">
        <w:rPr>
          <w:rFonts w:hAnsi="標楷體"/>
        </w:rPr>
        <w:t>12</w:t>
      </w:r>
      <w:r w:rsidR="007B6F93" w:rsidRPr="00983DC6">
        <w:rPr>
          <w:rFonts w:hAnsi="標楷體" w:hint="eastAsia"/>
        </w:rPr>
        <w:t>年</w:t>
      </w:r>
      <w:proofErr w:type="gramStart"/>
      <w:r w:rsidR="007B6F93" w:rsidRPr="00983DC6">
        <w:rPr>
          <w:rFonts w:hAnsi="標楷體" w:hint="eastAsia"/>
        </w:rPr>
        <w:t>研</w:t>
      </w:r>
      <w:proofErr w:type="gramEnd"/>
      <w:r w:rsidR="007B6F93" w:rsidRPr="00983DC6">
        <w:rPr>
          <w:rFonts w:hAnsi="標楷體" w:hint="eastAsia"/>
        </w:rPr>
        <w:t>議</w:t>
      </w:r>
      <w:proofErr w:type="gramStart"/>
      <w:r w:rsidR="007B6F93" w:rsidRPr="00983DC6">
        <w:rPr>
          <w:rFonts w:hAnsi="標楷體" w:hint="eastAsia"/>
        </w:rPr>
        <w:t>第14期院頒方</w:t>
      </w:r>
      <w:proofErr w:type="gramEnd"/>
      <w:r w:rsidR="007B6F93" w:rsidRPr="00983DC6">
        <w:rPr>
          <w:rFonts w:hAnsi="標楷體" w:hint="eastAsia"/>
        </w:rPr>
        <w:t>案（112-115年）時，</w:t>
      </w:r>
      <w:r w:rsidR="00F80D49" w:rsidRPr="00983DC6">
        <w:rPr>
          <w:rFonts w:hAnsi="標楷體" w:hint="eastAsia"/>
        </w:rPr>
        <w:t>改立足於「主動預防的系統性道安改善」之概念，道安工作應全面提升道路環境的安全性設計、導正用路人行為及培養正確的交通安全觀念等，以預防事故的發生</w:t>
      </w:r>
      <w:r w:rsidRPr="00983DC6">
        <w:rPr>
          <w:rFonts w:hAnsi="標楷體" w:hint="eastAsia"/>
        </w:rPr>
        <w:t>，</w:t>
      </w:r>
      <w:r w:rsidR="00F80D49" w:rsidRPr="00983DC6">
        <w:rPr>
          <w:rFonts w:hAnsi="標楷體" w:hint="eastAsia"/>
        </w:rPr>
        <w:t>爰</w:t>
      </w:r>
      <w:r w:rsidR="00CE6615" w:rsidRPr="00983DC6">
        <w:rPr>
          <w:rFonts w:hAnsi="標楷體" w:hint="eastAsia"/>
          <w:u w:val="single"/>
        </w:rPr>
        <w:t>第14期新</w:t>
      </w:r>
      <w:r w:rsidR="00F80D49" w:rsidRPr="00983DC6">
        <w:rPr>
          <w:rFonts w:hAnsi="標楷體" w:hint="eastAsia"/>
          <w:u w:val="single"/>
        </w:rPr>
        <w:t>增「高風險</w:t>
      </w:r>
      <w:proofErr w:type="gramStart"/>
      <w:r w:rsidR="00F80D49" w:rsidRPr="00983DC6">
        <w:rPr>
          <w:rFonts w:hAnsi="標楷體" w:hint="eastAsia"/>
          <w:u w:val="single"/>
        </w:rPr>
        <w:t>路廊及路</w:t>
      </w:r>
      <w:proofErr w:type="gramEnd"/>
      <w:r w:rsidR="00F80D49" w:rsidRPr="00983DC6">
        <w:rPr>
          <w:rFonts w:hAnsi="標楷體" w:hint="eastAsia"/>
          <w:u w:val="single"/>
        </w:rPr>
        <w:t>口安全」（包含號誌化、無號誌及閃光號誌路口設置相關安全設施）改善措施</w:t>
      </w:r>
      <w:r w:rsidR="00F80D49" w:rsidRPr="00983DC6">
        <w:rPr>
          <w:rFonts w:hAnsi="標楷體" w:hint="eastAsia"/>
        </w:rPr>
        <w:t>，改善作為係透過檢討路口路型與號誌標誌的設置，以及斷面配置、停車秩序管理等方向，縮減車道寬以進行速度管理、減少路口轉向以及路段中弱勢用路人與汽車的交織衝突，並且以目標</w:t>
      </w:r>
      <w:proofErr w:type="gramStart"/>
      <w:r w:rsidR="00F80D49" w:rsidRPr="00983DC6">
        <w:rPr>
          <w:rFonts w:hAnsi="標楷體" w:hint="eastAsia"/>
        </w:rPr>
        <w:t>事故熱區</w:t>
      </w:r>
      <w:proofErr w:type="gramEnd"/>
      <w:r w:rsidR="00F80D49" w:rsidRPr="00983DC6">
        <w:rPr>
          <w:rFonts w:hAnsi="標楷體" w:hint="eastAsia"/>
        </w:rPr>
        <w:t>為主要改善地點。</w:t>
      </w:r>
    </w:p>
    <w:p w:rsidR="00D1017B" w:rsidRPr="00983DC6" w:rsidRDefault="00D1017B" w:rsidP="00E22B19">
      <w:pPr>
        <w:pStyle w:val="4"/>
        <w:rPr>
          <w:rFonts w:hAnsi="標楷體"/>
        </w:rPr>
      </w:pPr>
      <w:r w:rsidRPr="00983DC6">
        <w:rPr>
          <w:rFonts w:hAnsi="標楷體" w:hint="eastAsia"/>
        </w:rPr>
        <w:t>據上情，</w:t>
      </w:r>
      <w:r w:rsidR="00F33661" w:rsidRPr="00983DC6">
        <w:rPr>
          <w:rFonts w:hAnsi="標楷體" w:hint="eastAsia"/>
        </w:rPr>
        <w:t>交通部</w:t>
      </w:r>
      <w:r w:rsidR="00EA71A8" w:rsidRPr="00983DC6">
        <w:rPr>
          <w:rFonts w:hAnsi="標楷體" w:hint="eastAsia"/>
        </w:rPr>
        <w:t>對於</w:t>
      </w:r>
      <w:r w:rsidR="00F33661" w:rsidRPr="00983DC6">
        <w:rPr>
          <w:rFonts w:hAnsi="標楷體" w:hint="eastAsia"/>
        </w:rPr>
        <w:t>行人路口安全</w:t>
      </w:r>
      <w:r w:rsidR="00EA71A8" w:rsidRPr="00983DC6">
        <w:rPr>
          <w:rFonts w:hAnsi="標楷體" w:hint="eastAsia"/>
        </w:rPr>
        <w:t>問題</w:t>
      </w:r>
      <w:r w:rsidR="00F33661" w:rsidRPr="00983DC6">
        <w:rPr>
          <w:rFonts w:hAnsi="標楷體" w:hint="eastAsia"/>
        </w:rPr>
        <w:t>，</w:t>
      </w:r>
      <w:r w:rsidR="00EA71A8" w:rsidRPr="00983DC6">
        <w:rPr>
          <w:rFonts w:hAnsi="標楷體" w:hint="eastAsia"/>
        </w:rPr>
        <w:t>雖已有</w:t>
      </w:r>
      <w:r w:rsidR="00F33661" w:rsidRPr="00983DC6">
        <w:rPr>
          <w:rFonts w:hAnsi="標楷體" w:hint="eastAsia"/>
        </w:rPr>
        <w:t>相關工程補助改善機制，</w:t>
      </w:r>
      <w:r w:rsidR="00EA71A8" w:rsidRPr="00983DC6">
        <w:rPr>
          <w:rFonts w:hAnsi="標楷體" w:hint="eastAsia"/>
        </w:rPr>
        <w:t>惟各縣市</w:t>
      </w:r>
      <w:r w:rsidR="0086578C" w:rsidRPr="00983DC6">
        <w:rPr>
          <w:rFonts w:hAnsi="標楷體" w:hint="eastAsia"/>
        </w:rPr>
        <w:t>對於行人</w:t>
      </w:r>
      <w:r w:rsidR="00B72500" w:rsidRPr="00983DC6">
        <w:rPr>
          <w:rFonts w:hAnsi="標楷體" w:hint="eastAsia"/>
        </w:rPr>
        <w:t>路口</w:t>
      </w:r>
      <w:r w:rsidR="00EA71A8" w:rsidRPr="00983DC6">
        <w:rPr>
          <w:rFonts w:hAnsi="標楷體" w:hint="eastAsia"/>
        </w:rPr>
        <w:t>安全重視</w:t>
      </w:r>
      <w:r w:rsidR="0086578C" w:rsidRPr="00983DC6">
        <w:rPr>
          <w:rFonts w:hAnsi="標楷體" w:hint="eastAsia"/>
        </w:rPr>
        <w:t>的</w:t>
      </w:r>
      <w:r w:rsidR="00715AAB" w:rsidRPr="00983DC6">
        <w:rPr>
          <w:rFonts w:hAnsi="標楷體" w:hint="eastAsia"/>
        </w:rPr>
        <w:t>程度</w:t>
      </w:r>
      <w:r w:rsidR="0086578C" w:rsidRPr="00983DC6">
        <w:rPr>
          <w:rFonts w:hAnsi="標楷體" w:hint="eastAsia"/>
        </w:rPr>
        <w:t>有別</w:t>
      </w:r>
      <w:r w:rsidR="00715AAB" w:rsidRPr="00983DC6">
        <w:rPr>
          <w:rFonts w:hAnsi="標楷體" w:hint="eastAsia"/>
        </w:rPr>
        <w:t>，</w:t>
      </w:r>
      <w:r w:rsidR="0086578C" w:rsidRPr="00983DC6">
        <w:rPr>
          <w:rFonts w:hAnsi="標楷體" w:hint="eastAsia"/>
        </w:rPr>
        <w:t>且</w:t>
      </w:r>
      <w:r w:rsidR="00EA71A8" w:rsidRPr="00983DC6">
        <w:rPr>
          <w:rFonts w:hAnsi="標楷體" w:hint="eastAsia"/>
        </w:rPr>
        <w:t>工程改善之專業度</w:t>
      </w:r>
      <w:r w:rsidR="0086578C" w:rsidRPr="00983DC6">
        <w:rPr>
          <w:rFonts w:hAnsi="標楷體" w:hint="eastAsia"/>
        </w:rPr>
        <w:t>不同</w:t>
      </w:r>
      <w:r w:rsidR="00EA71A8" w:rsidRPr="00983DC6">
        <w:rPr>
          <w:rFonts w:hAnsi="標楷體" w:hint="eastAsia"/>
        </w:rPr>
        <w:t>，</w:t>
      </w:r>
      <w:r w:rsidR="0086578C" w:rsidRPr="00983DC6">
        <w:rPr>
          <w:rFonts w:hAnsi="標楷體" w:hint="eastAsia"/>
        </w:rPr>
        <w:t>實務執行時</w:t>
      </w:r>
      <w:r w:rsidR="00774861" w:rsidRPr="00983DC6">
        <w:rPr>
          <w:rFonts w:hAnsi="標楷體" w:hint="eastAsia"/>
        </w:rPr>
        <w:t>尚有如</w:t>
      </w:r>
      <w:r w:rsidR="00715AAB" w:rsidRPr="00983DC6">
        <w:rPr>
          <w:rFonts w:hAnsi="標楷體" w:hint="eastAsia"/>
        </w:rPr>
        <w:t>本院</w:t>
      </w:r>
      <w:proofErr w:type="gramStart"/>
      <w:r w:rsidR="00715AAB" w:rsidRPr="00983DC6">
        <w:rPr>
          <w:rFonts w:hAnsi="標楷體" w:hint="eastAsia"/>
        </w:rPr>
        <w:t>諮詢專者學者</w:t>
      </w:r>
      <w:proofErr w:type="gramEnd"/>
      <w:r w:rsidR="00FE51BD" w:rsidRPr="00983DC6">
        <w:rPr>
          <w:rFonts w:hAnsi="標楷體" w:hint="eastAsia"/>
        </w:rPr>
        <w:t>指稱</w:t>
      </w:r>
      <w:r w:rsidR="00715AAB" w:rsidRPr="00983DC6">
        <w:rPr>
          <w:rFonts w:hAnsi="標楷體" w:hint="eastAsia"/>
        </w:rPr>
        <w:t>：「</w:t>
      </w:r>
      <w:r w:rsidR="00715AAB" w:rsidRPr="00983DC6">
        <w:rPr>
          <w:rFonts w:hint="eastAsia"/>
        </w:rPr>
        <w:t>路口配置會影響到風水、民眾進出，里長要協</w:t>
      </w:r>
      <w:r w:rsidR="00715AAB" w:rsidRPr="00983DC6">
        <w:rPr>
          <w:rFonts w:hint="eastAsia"/>
        </w:rPr>
        <w:lastRenderedPageBreak/>
        <w:t>調，協調後才能進場設置，里民不同意就不好操作。有些交通工程設計，例如道路分流，操作上會有些限制</w:t>
      </w:r>
      <w:r w:rsidR="00715AAB" w:rsidRPr="00983DC6">
        <w:rPr>
          <w:rFonts w:hAnsi="標楷體" w:hint="eastAsia"/>
        </w:rPr>
        <w:t>」、「行動綱領的道路改善，路口配置需要經費，且要挑戰住民的生活習慣，需要時間，但路口可以先做，相對容易但也很難，7億多元，一半給六都，其他才6</w:t>
      </w:r>
      <w:proofErr w:type="gramStart"/>
      <w:r w:rsidR="00715AAB" w:rsidRPr="00983DC6">
        <w:rPr>
          <w:rFonts w:hAnsi="標楷體" w:hint="eastAsia"/>
        </w:rPr>
        <w:t>千萬</w:t>
      </w:r>
      <w:proofErr w:type="gramEnd"/>
      <w:r w:rsidR="00715AAB" w:rsidRPr="00983DC6">
        <w:rPr>
          <w:rFonts w:hAnsi="標楷體" w:hint="eastAsia"/>
        </w:rPr>
        <w:t>元</w:t>
      </w:r>
      <w:r w:rsidR="00382D69" w:rsidRPr="00983DC6">
        <w:rPr>
          <w:rFonts w:hAnsi="標楷體"/>
        </w:rPr>
        <w:t>……</w:t>
      </w:r>
      <w:r w:rsidR="00715AAB" w:rsidRPr="00983DC6">
        <w:rPr>
          <w:rFonts w:hAnsi="標楷體" w:hint="eastAsia"/>
        </w:rPr>
        <w:t>」</w:t>
      </w:r>
      <w:r w:rsidR="0099556D" w:rsidRPr="00983DC6">
        <w:rPr>
          <w:rFonts w:hAnsi="標楷體" w:hint="eastAsia"/>
        </w:rPr>
        <w:t>等</w:t>
      </w:r>
      <w:r w:rsidR="0019205C" w:rsidRPr="00983DC6">
        <w:rPr>
          <w:rFonts w:hAnsi="標楷體" w:hint="eastAsia"/>
        </w:rPr>
        <w:t>問題</w:t>
      </w:r>
      <w:r w:rsidR="0072243A" w:rsidRPr="00983DC6">
        <w:rPr>
          <w:rFonts w:hAnsi="標楷體" w:hint="eastAsia"/>
        </w:rPr>
        <w:t>，致使路口工程改善成效不彰，</w:t>
      </w:r>
      <w:r w:rsidR="00D458F8" w:rsidRPr="00983DC6">
        <w:rPr>
          <w:rFonts w:hAnsi="標楷體" w:hint="eastAsia"/>
          <w:szCs w:val="32"/>
        </w:rPr>
        <w:t>1</w:t>
      </w:r>
      <w:r w:rsidR="00D458F8" w:rsidRPr="00983DC6">
        <w:rPr>
          <w:rFonts w:hAnsi="標楷體"/>
          <w:szCs w:val="32"/>
        </w:rPr>
        <w:t>12</w:t>
      </w:r>
      <w:r w:rsidR="00D458F8" w:rsidRPr="00983DC6">
        <w:rPr>
          <w:rFonts w:hAnsi="標楷體" w:hint="eastAsia"/>
          <w:szCs w:val="32"/>
        </w:rPr>
        <w:t>年行人路口事故之死傷比率未減反增，</w:t>
      </w:r>
      <w:r w:rsidR="00FB7CF6" w:rsidRPr="00983DC6">
        <w:rPr>
          <w:rFonts w:hAnsi="標楷體" w:hint="eastAsia"/>
        </w:rPr>
        <w:t>殊值</w:t>
      </w:r>
      <w:r w:rsidR="00D458F8" w:rsidRPr="00983DC6">
        <w:rPr>
          <w:rFonts w:hAnsi="標楷體" w:hint="eastAsia"/>
          <w:szCs w:val="32"/>
        </w:rPr>
        <w:t>檢討</w:t>
      </w:r>
      <w:r w:rsidR="00DD229F" w:rsidRPr="00983DC6">
        <w:rPr>
          <w:rFonts w:hAnsi="標楷體" w:hint="eastAsia"/>
        </w:rPr>
        <w:t>。</w:t>
      </w:r>
    </w:p>
    <w:p w:rsidR="000B1BF1" w:rsidRPr="00983DC6" w:rsidRDefault="00BA3512" w:rsidP="00E22B19">
      <w:pPr>
        <w:pStyle w:val="3"/>
        <w:rPr>
          <w:rFonts w:hAnsi="標楷體"/>
        </w:rPr>
      </w:pPr>
      <w:r w:rsidRPr="00983DC6">
        <w:rPr>
          <w:rFonts w:hAnsi="標楷體" w:hint="eastAsia"/>
        </w:rPr>
        <w:t>綜上所述</w:t>
      </w:r>
      <w:r w:rsidR="004229BF" w:rsidRPr="00983DC6">
        <w:rPr>
          <w:rFonts w:hAnsi="標楷體" w:hint="eastAsia"/>
        </w:rPr>
        <w:t>，</w:t>
      </w:r>
      <w:r w:rsidR="00E139BC" w:rsidRPr="00983DC6">
        <w:rPr>
          <w:rFonts w:hAnsi="標楷體" w:hint="eastAsia"/>
        </w:rPr>
        <w:t>近10年來行人道路交通事故死亡與受傷之人數整體呈現遞增態樣，且逾半數發生在路口，復引發國外媒體以「行人地獄」形容我國道路交通狀況及「</w:t>
      </w:r>
      <w:proofErr w:type="gramStart"/>
      <w:r w:rsidR="00E139BC" w:rsidRPr="00983DC6">
        <w:rPr>
          <w:rFonts w:hAnsi="標楷體" w:hint="eastAsia"/>
        </w:rPr>
        <w:t>還路於民大</w:t>
      </w:r>
      <w:proofErr w:type="gramEnd"/>
      <w:r w:rsidR="00E139BC" w:rsidRPr="00983DC6">
        <w:rPr>
          <w:rFonts w:hAnsi="標楷體" w:hint="eastAsia"/>
        </w:rPr>
        <w:t>遊行」訴求改革，交通部雖即提出因應改善措施，惟1</w:t>
      </w:r>
      <w:r w:rsidR="00E139BC" w:rsidRPr="00983DC6">
        <w:rPr>
          <w:rFonts w:hAnsi="標楷體"/>
        </w:rPr>
        <w:t>12</w:t>
      </w:r>
      <w:r w:rsidR="00E139BC" w:rsidRPr="00983DC6">
        <w:rPr>
          <w:rFonts w:hAnsi="標楷體" w:hint="eastAsia"/>
        </w:rPr>
        <w:t>年行人事故件數逾4</w:t>
      </w:r>
      <w:r w:rsidR="00E139BC" w:rsidRPr="00983DC6">
        <w:rPr>
          <w:rFonts w:hAnsi="標楷體"/>
        </w:rPr>
        <w:t>0</w:t>
      </w:r>
      <w:r w:rsidR="00E139BC" w:rsidRPr="00983DC6">
        <w:rPr>
          <w:rFonts w:hAnsi="標楷體" w:hint="eastAsia"/>
        </w:rPr>
        <w:t>萬件，增幅6</w:t>
      </w:r>
      <w:r w:rsidR="00E139BC" w:rsidRPr="00983DC6">
        <w:rPr>
          <w:rFonts w:hAnsi="標楷體"/>
        </w:rPr>
        <w:t>.</w:t>
      </w:r>
      <w:r w:rsidR="00E139BC" w:rsidRPr="00983DC6">
        <w:rPr>
          <w:rFonts w:hAnsi="標楷體" w:hint="eastAsia"/>
        </w:rPr>
        <w:t>7</w:t>
      </w:r>
      <w:r w:rsidR="00E139BC" w:rsidRPr="00983DC6">
        <w:rPr>
          <w:rFonts w:hAnsi="標楷體"/>
        </w:rPr>
        <w:t>%</w:t>
      </w:r>
      <w:r w:rsidR="00E139BC" w:rsidRPr="00983DC6">
        <w:rPr>
          <w:rFonts w:hAnsi="標楷體" w:hint="eastAsia"/>
        </w:rPr>
        <w:t>，行人死於交通事故雖較去年減少1</w:t>
      </w:r>
      <w:r w:rsidR="00E139BC" w:rsidRPr="00983DC6">
        <w:rPr>
          <w:rFonts w:hAnsi="標楷體"/>
        </w:rPr>
        <w:t>4</w:t>
      </w:r>
      <w:r w:rsidR="00E139BC" w:rsidRPr="00983DC6">
        <w:rPr>
          <w:rFonts w:hAnsi="標楷體" w:hint="eastAsia"/>
        </w:rPr>
        <w:t>人，但</w:t>
      </w:r>
      <w:bookmarkStart w:id="40" w:name="_Hlk163490114"/>
      <w:r w:rsidR="00E139BC" w:rsidRPr="00983DC6">
        <w:rPr>
          <w:rFonts w:hAnsi="標楷體" w:hint="eastAsia"/>
        </w:rPr>
        <w:t>發生於路口之死傷人數增加4人及2</w:t>
      </w:r>
      <w:r w:rsidR="00E139BC" w:rsidRPr="00983DC6">
        <w:rPr>
          <w:rFonts w:hAnsi="標楷體"/>
        </w:rPr>
        <w:t>94</w:t>
      </w:r>
      <w:r w:rsidR="00E139BC" w:rsidRPr="00983DC6">
        <w:rPr>
          <w:rFonts w:hAnsi="標楷體" w:hint="eastAsia"/>
        </w:rPr>
        <w:t>人，增幅3</w:t>
      </w:r>
      <w:r w:rsidR="00E139BC" w:rsidRPr="00983DC6">
        <w:rPr>
          <w:rFonts w:hAnsi="標楷體"/>
        </w:rPr>
        <w:t>.</w:t>
      </w:r>
      <w:r w:rsidR="00E139BC" w:rsidRPr="00983DC6">
        <w:rPr>
          <w:rFonts w:hAnsi="標楷體" w:hint="eastAsia"/>
        </w:rPr>
        <w:t>3</w:t>
      </w:r>
      <w:r w:rsidR="00E139BC" w:rsidRPr="00983DC6">
        <w:rPr>
          <w:rFonts w:hAnsi="標楷體"/>
        </w:rPr>
        <w:t>%</w:t>
      </w:r>
      <w:r w:rsidR="00E139BC" w:rsidRPr="00983DC6">
        <w:rPr>
          <w:rFonts w:hAnsi="標楷體" w:hint="eastAsia"/>
        </w:rPr>
        <w:t>，路口死傷之比率皆創近年新高</w:t>
      </w:r>
      <w:bookmarkEnd w:id="40"/>
      <w:r w:rsidR="00E139BC" w:rsidRPr="00983DC6">
        <w:rPr>
          <w:rFonts w:hAnsi="標楷體" w:hint="eastAsia"/>
        </w:rPr>
        <w:t>，益發凸顯我國道安制度長年「以車為本」，輕忽行人路口安全問題，傷害民眾生命安全及相關權益，戕害我國之國際形象與地位，難辭其咎</w:t>
      </w:r>
      <w:r w:rsidR="00960112" w:rsidRPr="00983DC6">
        <w:rPr>
          <w:rFonts w:hAnsi="標楷體" w:hint="eastAsia"/>
        </w:rPr>
        <w:t>。</w:t>
      </w:r>
    </w:p>
    <w:p w:rsidR="00C34567" w:rsidRPr="00983DC6" w:rsidRDefault="00C34567" w:rsidP="00E22B19">
      <w:pPr>
        <w:pStyle w:val="2"/>
        <w:rPr>
          <w:rFonts w:hAnsi="標楷體"/>
          <w:b/>
        </w:rPr>
      </w:pPr>
      <w:r w:rsidRPr="00983DC6">
        <w:rPr>
          <w:rFonts w:hAnsi="標楷體" w:hint="eastAsia"/>
          <w:b/>
        </w:rPr>
        <w:t>內政部</w:t>
      </w:r>
      <w:r w:rsidR="004B71E6" w:rsidRPr="00983DC6">
        <w:rPr>
          <w:rFonts w:hAnsi="標楷體" w:hint="eastAsia"/>
          <w:b/>
        </w:rPr>
        <w:t>為市區道路中央主管機關，</w:t>
      </w:r>
      <w:r w:rsidR="00ED1622" w:rsidRPr="00983DC6">
        <w:rPr>
          <w:rFonts w:hAnsi="標楷體" w:hint="eastAsia"/>
          <w:b/>
        </w:rPr>
        <w:t>106年推動前瞻提升道路品質計畫時</w:t>
      </w:r>
      <w:r w:rsidR="00356D05" w:rsidRPr="00983DC6">
        <w:rPr>
          <w:rFonts w:hAnsi="標楷體" w:hint="eastAsia"/>
          <w:b/>
        </w:rPr>
        <w:t>，</w:t>
      </w:r>
      <w:r w:rsidR="00ED1622" w:rsidRPr="00983DC6">
        <w:rPr>
          <w:rFonts w:hAnsi="標楷體" w:hint="eastAsia"/>
          <w:b/>
        </w:rPr>
        <w:t>雖</w:t>
      </w:r>
      <w:r w:rsidR="00356D05" w:rsidRPr="00983DC6">
        <w:rPr>
          <w:rFonts w:hAnsi="標楷體" w:hint="eastAsia"/>
          <w:b/>
        </w:rPr>
        <w:t>有</w:t>
      </w:r>
      <w:r w:rsidR="00ED1622" w:rsidRPr="00983DC6">
        <w:rPr>
          <w:rFonts w:hAnsi="標楷體" w:hint="eastAsia"/>
          <w:b/>
        </w:rPr>
        <w:t>要求各縣市檢討並納入路口改善相關工項，</w:t>
      </w:r>
      <w:r w:rsidR="00F74737" w:rsidRPr="00983DC6">
        <w:rPr>
          <w:rFonts w:hAnsi="標楷體" w:hint="eastAsia"/>
          <w:b/>
        </w:rPr>
        <w:t>但目前對於行人穿越路口之工程設施設置仍屬原則性規範，無法</w:t>
      </w:r>
      <w:r w:rsidR="00F74737" w:rsidRPr="00983DC6">
        <w:rPr>
          <w:rFonts w:hAnsi="標楷體"/>
          <w:b/>
        </w:rPr>
        <w:t>強制</w:t>
      </w:r>
      <w:r w:rsidR="00F74737" w:rsidRPr="00983DC6">
        <w:rPr>
          <w:rFonts w:hAnsi="標楷體" w:hint="eastAsia"/>
          <w:b/>
        </w:rPr>
        <w:t>道路</w:t>
      </w:r>
      <w:r w:rsidR="00F74737" w:rsidRPr="00983DC6">
        <w:rPr>
          <w:rFonts w:hAnsi="標楷體"/>
          <w:b/>
        </w:rPr>
        <w:t>設計規劃者參考引用</w:t>
      </w:r>
      <w:r w:rsidR="00F74737" w:rsidRPr="00983DC6">
        <w:rPr>
          <w:rFonts w:hAnsi="標楷體" w:hint="eastAsia"/>
          <w:b/>
        </w:rPr>
        <w:t>，</w:t>
      </w:r>
      <w:proofErr w:type="gramStart"/>
      <w:r w:rsidR="00F74737" w:rsidRPr="00983DC6">
        <w:rPr>
          <w:rFonts w:hAnsi="標楷體" w:hint="eastAsia"/>
          <w:b/>
        </w:rPr>
        <w:t>該部既</w:t>
      </w:r>
      <w:r w:rsidR="00E5004C" w:rsidRPr="00983DC6">
        <w:rPr>
          <w:rFonts w:hAnsi="標楷體" w:hint="eastAsia"/>
          <w:b/>
        </w:rPr>
        <w:t>未</w:t>
      </w:r>
      <w:proofErr w:type="gramEnd"/>
      <w:r w:rsidR="00FC449A" w:rsidRPr="00983DC6">
        <w:rPr>
          <w:rFonts w:hAnsi="標楷體" w:hint="eastAsia"/>
          <w:b/>
        </w:rPr>
        <w:t>督促</w:t>
      </w:r>
      <w:r w:rsidR="00F74737" w:rsidRPr="00983DC6">
        <w:rPr>
          <w:rFonts w:hAnsi="標楷體" w:hint="eastAsia"/>
          <w:b/>
        </w:rPr>
        <w:t>並</w:t>
      </w:r>
      <w:r w:rsidR="00FC449A" w:rsidRPr="00983DC6">
        <w:rPr>
          <w:rFonts w:hAnsi="標楷體" w:hint="eastAsia"/>
          <w:b/>
        </w:rPr>
        <w:t>輔導危險路口改善設計，復未</w:t>
      </w:r>
      <w:r w:rsidR="00115221" w:rsidRPr="00983DC6">
        <w:rPr>
          <w:rFonts w:hAnsi="標楷體" w:hint="eastAsia"/>
          <w:b/>
        </w:rPr>
        <w:t>掌握</w:t>
      </w:r>
      <w:r w:rsidR="00FC449A" w:rsidRPr="00983DC6">
        <w:rPr>
          <w:rFonts w:hAnsi="標楷體" w:hint="eastAsia"/>
          <w:b/>
        </w:rPr>
        <w:t>並</w:t>
      </w:r>
      <w:r w:rsidR="00E5004C" w:rsidRPr="00983DC6">
        <w:rPr>
          <w:rFonts w:hAnsi="標楷體" w:hint="eastAsia"/>
          <w:b/>
        </w:rPr>
        <w:t>追蹤</w:t>
      </w:r>
      <w:r w:rsidR="00F74737" w:rsidRPr="00983DC6">
        <w:rPr>
          <w:rFonts w:hAnsi="標楷體" w:hint="eastAsia"/>
          <w:b/>
        </w:rPr>
        <w:t>改善</w:t>
      </w:r>
      <w:r w:rsidR="00E5004C" w:rsidRPr="00983DC6">
        <w:rPr>
          <w:rFonts w:hAnsi="標楷體" w:hint="eastAsia"/>
          <w:b/>
        </w:rPr>
        <w:t>成效，</w:t>
      </w:r>
      <w:r w:rsidR="00356D05" w:rsidRPr="00983DC6">
        <w:rPr>
          <w:rFonts w:hAnsi="標楷體" w:hint="eastAsia"/>
          <w:b/>
        </w:rPr>
        <w:t>致</w:t>
      </w:r>
      <w:r w:rsidR="00414F18" w:rsidRPr="00983DC6">
        <w:rPr>
          <w:rFonts w:hAnsi="標楷體" w:hint="eastAsia"/>
          <w:b/>
        </w:rPr>
        <w:t>路口</w:t>
      </w:r>
      <w:r w:rsidR="00FC449A" w:rsidRPr="00983DC6">
        <w:rPr>
          <w:rFonts w:hAnsi="標楷體" w:hint="eastAsia"/>
          <w:b/>
        </w:rPr>
        <w:t>改善</w:t>
      </w:r>
      <w:r w:rsidR="00425010" w:rsidRPr="00983DC6">
        <w:rPr>
          <w:rFonts w:hAnsi="標楷體" w:hint="eastAsia"/>
          <w:b/>
        </w:rPr>
        <w:t>成效</w:t>
      </w:r>
      <w:r w:rsidR="00F74737" w:rsidRPr="00983DC6">
        <w:rPr>
          <w:rFonts w:hAnsi="標楷體" w:hint="eastAsia"/>
          <w:b/>
        </w:rPr>
        <w:t>不明</w:t>
      </w:r>
      <w:r w:rsidR="00F13530" w:rsidRPr="00983DC6">
        <w:rPr>
          <w:rFonts w:hAnsi="標楷體" w:hint="eastAsia"/>
          <w:b/>
        </w:rPr>
        <w:t>，</w:t>
      </w:r>
      <w:r w:rsidR="006207FE" w:rsidRPr="00983DC6">
        <w:rPr>
          <w:rFonts w:hAnsi="標楷體" w:hint="eastAsia"/>
          <w:b/>
        </w:rPr>
        <w:t>允</w:t>
      </w:r>
      <w:r w:rsidR="0051173E" w:rsidRPr="00983DC6">
        <w:rPr>
          <w:rFonts w:hAnsi="標楷體" w:hint="eastAsia"/>
          <w:b/>
        </w:rPr>
        <w:t>應檢討改善</w:t>
      </w:r>
      <w:r w:rsidRPr="00983DC6">
        <w:rPr>
          <w:rFonts w:hAnsi="標楷體" w:hint="eastAsia"/>
          <w:b/>
        </w:rPr>
        <w:t>：</w:t>
      </w:r>
      <w:r w:rsidRPr="00983DC6">
        <w:rPr>
          <w:rFonts w:hAnsi="標楷體"/>
          <w:b/>
        </w:rPr>
        <w:t xml:space="preserve"> </w:t>
      </w:r>
    </w:p>
    <w:p w:rsidR="00A4531E" w:rsidRPr="00983DC6" w:rsidRDefault="00A4531E" w:rsidP="00E22B19">
      <w:pPr>
        <w:pStyle w:val="3"/>
      </w:pPr>
      <w:r w:rsidRPr="00983DC6">
        <w:rPr>
          <w:rFonts w:hint="eastAsia"/>
        </w:rPr>
        <w:t>我國道路管理權責概分市區道路及公路，</w:t>
      </w:r>
      <w:r w:rsidR="00CE5FE6" w:rsidRPr="00983DC6">
        <w:rPr>
          <w:rFonts w:hint="eastAsia"/>
        </w:rPr>
        <w:t>市區道路</w:t>
      </w:r>
      <w:r w:rsidR="00EC3329" w:rsidRPr="00983DC6">
        <w:rPr>
          <w:rStyle w:val="afe"/>
          <w:rFonts w:hAnsi="標楷體"/>
        </w:rPr>
        <w:footnoteReference w:id="5"/>
      </w:r>
      <w:r w:rsidR="00CE5FE6" w:rsidRPr="00983DC6">
        <w:rPr>
          <w:rFonts w:hint="eastAsia"/>
        </w:rPr>
        <w:t>主管機關，在中央為內政部，在直轄市為直轄市政</w:t>
      </w:r>
      <w:r w:rsidR="00CE5FE6" w:rsidRPr="00983DC6">
        <w:rPr>
          <w:rFonts w:hint="eastAsia"/>
        </w:rPr>
        <w:lastRenderedPageBreak/>
        <w:t>府，在縣（市）為縣（市）政府</w:t>
      </w:r>
      <w:r w:rsidR="00436473" w:rsidRPr="00983DC6">
        <w:rPr>
          <w:rFonts w:hint="eastAsia"/>
        </w:rPr>
        <w:t>；</w:t>
      </w:r>
      <w:r w:rsidR="00190A8E" w:rsidRPr="00983DC6">
        <w:rPr>
          <w:rFonts w:hint="eastAsia"/>
        </w:rPr>
        <w:t>是以內政部負責市區道路為原則，授權直轄市、縣(市)政府本地方自治權限實施規劃、修築、養護、改善等事項</w:t>
      </w:r>
      <w:r w:rsidR="00B3578E" w:rsidRPr="00983DC6">
        <w:rPr>
          <w:rFonts w:hint="eastAsia"/>
        </w:rPr>
        <w:t>。</w:t>
      </w:r>
    </w:p>
    <w:p w:rsidR="000D27E1" w:rsidRPr="00983DC6" w:rsidRDefault="0053798B" w:rsidP="00E22B19">
      <w:pPr>
        <w:pStyle w:val="3"/>
        <w:rPr>
          <w:rFonts w:hAnsi="標楷體"/>
        </w:rPr>
      </w:pPr>
      <w:r w:rsidRPr="00983DC6">
        <w:rPr>
          <w:rFonts w:hAnsi="標楷體" w:hint="eastAsia"/>
        </w:rPr>
        <w:t>查</w:t>
      </w:r>
      <w:r w:rsidR="001E6497" w:rsidRPr="00983DC6">
        <w:rPr>
          <w:rFonts w:hAnsi="標楷體"/>
        </w:rPr>
        <w:t>10</w:t>
      </w:r>
      <w:r w:rsidR="00DE06EC" w:rsidRPr="00983DC6">
        <w:rPr>
          <w:rFonts w:hAnsi="標楷體"/>
        </w:rPr>
        <w:t>3</w:t>
      </w:r>
      <w:r w:rsidR="001E6497" w:rsidRPr="00983DC6">
        <w:rPr>
          <w:rFonts w:hAnsi="標楷體" w:hint="eastAsia"/>
        </w:rPr>
        <w:t>年至1</w:t>
      </w:r>
      <w:r w:rsidR="001E6497" w:rsidRPr="00983DC6">
        <w:rPr>
          <w:rFonts w:hAnsi="標楷體"/>
        </w:rPr>
        <w:t>12</w:t>
      </w:r>
      <w:r w:rsidR="001E6497" w:rsidRPr="00983DC6">
        <w:rPr>
          <w:rFonts w:hAnsi="標楷體" w:hint="eastAsia"/>
        </w:rPr>
        <w:t>年之1</w:t>
      </w:r>
      <w:r w:rsidR="001E6497" w:rsidRPr="00983DC6">
        <w:rPr>
          <w:rFonts w:hAnsi="標楷體"/>
        </w:rPr>
        <w:t>0</w:t>
      </w:r>
      <w:r w:rsidR="001E6497" w:rsidRPr="00983DC6">
        <w:rPr>
          <w:rFonts w:hAnsi="標楷體" w:hint="eastAsia"/>
        </w:rPr>
        <w:t>年間，行人</w:t>
      </w:r>
      <w:r w:rsidR="00704F9A" w:rsidRPr="00983DC6">
        <w:rPr>
          <w:rFonts w:hAnsi="標楷體" w:hint="eastAsia"/>
        </w:rPr>
        <w:t>交通事故於路口</w:t>
      </w:r>
      <w:r w:rsidR="001E6497" w:rsidRPr="00983DC6">
        <w:rPr>
          <w:rFonts w:hAnsi="標楷體" w:hint="eastAsia"/>
        </w:rPr>
        <w:t>死亡</w:t>
      </w:r>
      <w:r w:rsidR="00704F9A" w:rsidRPr="00983DC6">
        <w:rPr>
          <w:rFonts w:hAnsi="標楷體" w:hint="eastAsia"/>
        </w:rPr>
        <w:t>、受傷，</w:t>
      </w:r>
      <w:r w:rsidR="001E6497" w:rsidRPr="00983DC6">
        <w:rPr>
          <w:rFonts w:hAnsi="標楷體" w:hint="eastAsia"/>
        </w:rPr>
        <w:t>逾</w:t>
      </w:r>
      <w:proofErr w:type="gramStart"/>
      <w:r w:rsidR="001E6497" w:rsidRPr="00983DC6">
        <w:rPr>
          <w:rFonts w:hAnsi="標楷體" w:hint="eastAsia"/>
        </w:rPr>
        <w:t>8成</w:t>
      </w:r>
      <w:proofErr w:type="gramEnd"/>
      <w:r w:rsidR="001E6497" w:rsidRPr="00983DC6">
        <w:rPr>
          <w:rFonts w:hAnsi="標楷體" w:hint="eastAsia"/>
        </w:rPr>
        <w:t>發生</w:t>
      </w:r>
      <w:r w:rsidR="006F66E0" w:rsidRPr="00983DC6">
        <w:rPr>
          <w:rFonts w:hAnsi="標楷體" w:hint="eastAsia"/>
        </w:rPr>
        <w:t>在</w:t>
      </w:r>
      <w:r w:rsidR="001E6497" w:rsidRPr="00983DC6">
        <w:rPr>
          <w:rFonts w:hAnsi="標楷體" w:hint="eastAsia"/>
        </w:rPr>
        <w:t>市區道路</w:t>
      </w:r>
      <w:r w:rsidR="00631E59" w:rsidRPr="00983DC6">
        <w:rPr>
          <w:rFonts w:hAnsi="標楷體" w:hint="eastAsia"/>
        </w:rPr>
        <w:t>，詳下表：</w:t>
      </w:r>
    </w:p>
    <w:p w:rsidR="00864C91" w:rsidRPr="00983DC6" w:rsidRDefault="003A74D5" w:rsidP="00BE2EF1">
      <w:pPr>
        <w:pStyle w:val="a3"/>
        <w:spacing w:before="0" w:after="0" w:line="280" w:lineRule="exact"/>
        <w:rPr>
          <w:rFonts w:hAnsi="標楷體"/>
          <w:b/>
        </w:rPr>
      </w:pPr>
      <w:r w:rsidRPr="00983DC6">
        <w:rPr>
          <w:rFonts w:hAnsi="標楷體" w:hint="eastAsia"/>
          <w:b/>
        </w:rPr>
        <w:t>行人交通事故於路口死亡人數</w:t>
      </w:r>
    </w:p>
    <w:p w:rsidR="001E6497" w:rsidRPr="00983DC6" w:rsidRDefault="001E6497" w:rsidP="00BE2EF1">
      <w:pPr>
        <w:spacing w:line="280" w:lineRule="exact"/>
        <w:jc w:val="right"/>
        <w:rPr>
          <w:rFonts w:hAnsi="標楷體"/>
        </w:rPr>
      </w:pPr>
      <w:r w:rsidRPr="00983DC6">
        <w:rPr>
          <w:rFonts w:hAnsi="標楷體" w:hint="eastAsia"/>
          <w:sz w:val="24"/>
        </w:rPr>
        <w:t>單位：人、%</w:t>
      </w:r>
    </w:p>
    <w:tbl>
      <w:tblPr>
        <w:tblW w:w="88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97"/>
        <w:gridCol w:w="709"/>
        <w:gridCol w:w="722"/>
        <w:gridCol w:w="658"/>
        <w:gridCol w:w="728"/>
        <w:gridCol w:w="866"/>
        <w:gridCol w:w="780"/>
        <w:gridCol w:w="741"/>
        <w:gridCol w:w="659"/>
        <w:gridCol w:w="850"/>
        <w:gridCol w:w="1029"/>
      </w:tblGrid>
      <w:tr w:rsidR="00983DC6" w:rsidRPr="00983DC6" w:rsidTr="00650722">
        <w:trPr>
          <w:trHeight w:val="336"/>
          <w:tblHeader/>
          <w:jc w:val="center"/>
        </w:trPr>
        <w:tc>
          <w:tcPr>
            <w:tcW w:w="1097"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年度</w:t>
            </w:r>
          </w:p>
        </w:tc>
        <w:tc>
          <w:tcPr>
            <w:tcW w:w="709"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國道</w:t>
            </w:r>
          </w:p>
        </w:tc>
        <w:tc>
          <w:tcPr>
            <w:tcW w:w="722"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省道</w:t>
            </w:r>
          </w:p>
        </w:tc>
        <w:tc>
          <w:tcPr>
            <w:tcW w:w="658"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縣道</w:t>
            </w:r>
          </w:p>
        </w:tc>
        <w:tc>
          <w:tcPr>
            <w:tcW w:w="728"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鄉道</w:t>
            </w:r>
          </w:p>
        </w:tc>
        <w:tc>
          <w:tcPr>
            <w:tcW w:w="866"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市區道路</w:t>
            </w:r>
          </w:p>
        </w:tc>
        <w:tc>
          <w:tcPr>
            <w:tcW w:w="780"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村里道路</w:t>
            </w:r>
          </w:p>
        </w:tc>
        <w:tc>
          <w:tcPr>
            <w:tcW w:w="741"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專用道路</w:t>
            </w:r>
          </w:p>
        </w:tc>
        <w:tc>
          <w:tcPr>
            <w:tcW w:w="659" w:type="dxa"/>
            <w:shd w:val="clear" w:color="auto" w:fill="auto"/>
            <w:noWrap/>
            <w:vAlign w:val="center"/>
            <w:hideMark/>
          </w:tcPr>
          <w:p w:rsidR="001E6497" w:rsidRPr="00983DC6" w:rsidRDefault="001E6497" w:rsidP="00650722">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其他</w:t>
            </w:r>
          </w:p>
        </w:tc>
        <w:tc>
          <w:tcPr>
            <w:tcW w:w="850" w:type="dxa"/>
            <w:shd w:val="clear" w:color="auto" w:fill="auto"/>
            <w:noWrap/>
            <w:vAlign w:val="center"/>
            <w:hideMark/>
          </w:tcPr>
          <w:p w:rsidR="001E6497" w:rsidRPr="00983DC6" w:rsidRDefault="001E6497" w:rsidP="00650722">
            <w:pPr>
              <w:widowControl/>
              <w:spacing w:line="300" w:lineRule="exact"/>
              <w:jc w:val="center"/>
              <w:rPr>
                <w:rFonts w:hAnsi="標楷體" w:cs="新細明體"/>
                <w:b/>
                <w:kern w:val="0"/>
                <w:sz w:val="28"/>
                <w:szCs w:val="24"/>
              </w:rPr>
            </w:pPr>
            <w:r w:rsidRPr="00983DC6">
              <w:rPr>
                <w:rFonts w:hAnsi="標楷體" w:cs="新細明體" w:hint="eastAsia"/>
                <w:b/>
                <w:kern w:val="0"/>
                <w:sz w:val="28"/>
                <w:szCs w:val="24"/>
              </w:rPr>
              <w:t>總計</w:t>
            </w:r>
          </w:p>
        </w:tc>
        <w:tc>
          <w:tcPr>
            <w:tcW w:w="1029" w:type="dxa"/>
          </w:tcPr>
          <w:p w:rsidR="001E6497" w:rsidRPr="00983DC6" w:rsidRDefault="001E6497" w:rsidP="00650722">
            <w:pPr>
              <w:widowControl/>
              <w:spacing w:line="300" w:lineRule="exact"/>
              <w:jc w:val="center"/>
              <w:rPr>
                <w:rFonts w:hAnsi="標楷體" w:cs="新細明體"/>
                <w:b/>
                <w:kern w:val="0"/>
                <w:sz w:val="28"/>
                <w:szCs w:val="24"/>
              </w:rPr>
            </w:pPr>
            <w:r w:rsidRPr="00983DC6">
              <w:rPr>
                <w:rFonts w:hAnsi="標楷體" w:cs="新細明體" w:hint="eastAsia"/>
                <w:b/>
                <w:kern w:val="0"/>
                <w:sz w:val="28"/>
                <w:szCs w:val="24"/>
              </w:rPr>
              <w:t>市區道路占比</w:t>
            </w:r>
          </w:p>
        </w:tc>
      </w:tr>
      <w:tr w:rsidR="00983DC6" w:rsidRPr="00983DC6" w:rsidTr="00837D20">
        <w:trPr>
          <w:trHeight w:val="324"/>
          <w:jc w:val="center"/>
        </w:trPr>
        <w:tc>
          <w:tcPr>
            <w:tcW w:w="1097" w:type="dxa"/>
            <w:shd w:val="clear" w:color="auto" w:fill="auto"/>
            <w:vAlign w:val="center"/>
          </w:tcPr>
          <w:p w:rsidR="00783205" w:rsidRPr="00983DC6" w:rsidRDefault="00783205" w:rsidP="00783205">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02</w:t>
            </w:r>
          </w:p>
        </w:tc>
        <w:tc>
          <w:tcPr>
            <w:tcW w:w="709" w:type="dxa"/>
            <w:shd w:val="clear" w:color="auto" w:fill="auto"/>
            <w:noWrap/>
            <w:vAlign w:val="center"/>
          </w:tcPr>
          <w:p w:rsidR="00783205" w:rsidRPr="00983DC6" w:rsidRDefault="00783205" w:rsidP="00783205">
            <w:pPr>
              <w:widowControl/>
              <w:overflowPunct/>
              <w:autoSpaceDE/>
              <w:autoSpaceDN/>
              <w:jc w:val="right"/>
              <w:rPr>
                <w:rFonts w:hAnsi="標楷體"/>
                <w:kern w:val="0"/>
                <w:sz w:val="28"/>
              </w:rPr>
            </w:pPr>
            <w:r w:rsidRPr="00983DC6">
              <w:rPr>
                <w:rFonts w:hAnsi="標楷體" w:hint="eastAsia"/>
                <w:sz w:val="28"/>
              </w:rPr>
              <w:t>0</w:t>
            </w:r>
          </w:p>
        </w:tc>
        <w:tc>
          <w:tcPr>
            <w:tcW w:w="722"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8</w:t>
            </w:r>
          </w:p>
        </w:tc>
        <w:tc>
          <w:tcPr>
            <w:tcW w:w="658"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8</w:t>
            </w:r>
          </w:p>
        </w:tc>
        <w:tc>
          <w:tcPr>
            <w:tcW w:w="728"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4</w:t>
            </w:r>
          </w:p>
        </w:tc>
        <w:tc>
          <w:tcPr>
            <w:tcW w:w="866"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128</w:t>
            </w:r>
          </w:p>
        </w:tc>
        <w:tc>
          <w:tcPr>
            <w:tcW w:w="780"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26</w:t>
            </w:r>
          </w:p>
        </w:tc>
        <w:tc>
          <w:tcPr>
            <w:tcW w:w="741"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0</w:t>
            </w:r>
          </w:p>
        </w:tc>
        <w:tc>
          <w:tcPr>
            <w:tcW w:w="659"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1</w:t>
            </w:r>
          </w:p>
        </w:tc>
        <w:tc>
          <w:tcPr>
            <w:tcW w:w="850" w:type="dxa"/>
            <w:shd w:val="clear" w:color="auto" w:fill="auto"/>
            <w:noWrap/>
            <w:vAlign w:val="center"/>
          </w:tcPr>
          <w:p w:rsidR="00783205" w:rsidRPr="00983DC6" w:rsidRDefault="00783205" w:rsidP="00783205">
            <w:pPr>
              <w:jc w:val="right"/>
              <w:rPr>
                <w:rFonts w:hAnsi="標楷體"/>
                <w:sz w:val="28"/>
              </w:rPr>
            </w:pPr>
            <w:r w:rsidRPr="00983DC6">
              <w:rPr>
                <w:rFonts w:hAnsi="標楷體" w:hint="eastAsia"/>
                <w:sz w:val="28"/>
              </w:rPr>
              <w:t>175</w:t>
            </w:r>
          </w:p>
        </w:tc>
        <w:tc>
          <w:tcPr>
            <w:tcW w:w="1029" w:type="dxa"/>
            <w:vAlign w:val="center"/>
          </w:tcPr>
          <w:p w:rsidR="00783205" w:rsidRPr="00983DC6" w:rsidRDefault="00783205" w:rsidP="00783205">
            <w:pPr>
              <w:jc w:val="right"/>
              <w:rPr>
                <w:rFonts w:hAnsi="標楷體"/>
                <w:sz w:val="28"/>
              </w:rPr>
            </w:pPr>
            <w:r w:rsidRPr="00983DC6">
              <w:rPr>
                <w:rFonts w:hAnsi="標楷體" w:hint="eastAsia"/>
                <w:sz w:val="28"/>
              </w:rPr>
              <w:t>73.14</w:t>
            </w:r>
          </w:p>
        </w:tc>
      </w:tr>
      <w:tr w:rsidR="00983DC6" w:rsidRPr="00983DC6" w:rsidTr="00650722">
        <w:trPr>
          <w:trHeight w:val="324"/>
          <w:jc w:val="center"/>
        </w:trPr>
        <w:tc>
          <w:tcPr>
            <w:tcW w:w="1097" w:type="dxa"/>
            <w:shd w:val="clear" w:color="auto" w:fill="auto"/>
            <w:vAlign w:val="center"/>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03</w:t>
            </w:r>
          </w:p>
        </w:tc>
        <w:tc>
          <w:tcPr>
            <w:tcW w:w="709" w:type="dxa"/>
            <w:shd w:val="clear" w:color="auto" w:fill="auto"/>
            <w:noWrap/>
          </w:tcPr>
          <w:p w:rsidR="001E6497" w:rsidRPr="00983DC6" w:rsidRDefault="001E6497" w:rsidP="00650722">
            <w:pPr>
              <w:jc w:val="right"/>
              <w:rPr>
                <w:rFonts w:hAnsi="標楷體"/>
                <w:sz w:val="28"/>
              </w:rPr>
            </w:pPr>
            <w:r w:rsidRPr="00983DC6">
              <w:rPr>
                <w:rFonts w:hAnsi="標楷體"/>
                <w:sz w:val="28"/>
              </w:rPr>
              <w:t>0</w:t>
            </w:r>
          </w:p>
        </w:tc>
        <w:tc>
          <w:tcPr>
            <w:tcW w:w="722" w:type="dxa"/>
            <w:shd w:val="clear" w:color="auto" w:fill="auto"/>
            <w:noWrap/>
          </w:tcPr>
          <w:p w:rsidR="001E6497" w:rsidRPr="00983DC6" w:rsidRDefault="001E6497" w:rsidP="00650722">
            <w:pPr>
              <w:jc w:val="right"/>
              <w:rPr>
                <w:rFonts w:hAnsi="標楷體"/>
                <w:sz w:val="28"/>
              </w:rPr>
            </w:pPr>
            <w:r w:rsidRPr="00983DC6">
              <w:rPr>
                <w:rFonts w:hAnsi="標楷體"/>
                <w:sz w:val="28"/>
              </w:rPr>
              <w:t>7</w:t>
            </w:r>
          </w:p>
        </w:tc>
        <w:tc>
          <w:tcPr>
            <w:tcW w:w="658" w:type="dxa"/>
            <w:shd w:val="clear" w:color="auto" w:fill="auto"/>
            <w:noWrap/>
          </w:tcPr>
          <w:p w:rsidR="001E6497" w:rsidRPr="00983DC6" w:rsidRDefault="001E6497" w:rsidP="00650722">
            <w:pPr>
              <w:jc w:val="right"/>
              <w:rPr>
                <w:rFonts w:hAnsi="標楷體"/>
                <w:sz w:val="28"/>
              </w:rPr>
            </w:pPr>
            <w:r w:rsidRPr="00983DC6">
              <w:rPr>
                <w:rFonts w:hAnsi="標楷體"/>
                <w:sz w:val="28"/>
              </w:rPr>
              <w:t>7</w:t>
            </w:r>
          </w:p>
        </w:tc>
        <w:tc>
          <w:tcPr>
            <w:tcW w:w="728" w:type="dxa"/>
            <w:shd w:val="clear" w:color="auto" w:fill="auto"/>
            <w:noWrap/>
          </w:tcPr>
          <w:p w:rsidR="001E6497" w:rsidRPr="00983DC6" w:rsidRDefault="001E6497" w:rsidP="00650722">
            <w:pPr>
              <w:jc w:val="right"/>
              <w:rPr>
                <w:rFonts w:hAnsi="標楷體"/>
                <w:sz w:val="28"/>
              </w:rPr>
            </w:pPr>
            <w:r w:rsidRPr="00983DC6">
              <w:rPr>
                <w:rFonts w:hAnsi="標楷體"/>
                <w:sz w:val="28"/>
              </w:rPr>
              <w:t>10</w:t>
            </w:r>
          </w:p>
        </w:tc>
        <w:tc>
          <w:tcPr>
            <w:tcW w:w="866" w:type="dxa"/>
            <w:shd w:val="clear" w:color="auto" w:fill="auto"/>
            <w:noWrap/>
          </w:tcPr>
          <w:p w:rsidR="001E6497" w:rsidRPr="00983DC6" w:rsidRDefault="001E6497" w:rsidP="00650722">
            <w:pPr>
              <w:jc w:val="right"/>
              <w:rPr>
                <w:rFonts w:hAnsi="標楷體"/>
                <w:sz w:val="28"/>
              </w:rPr>
            </w:pPr>
            <w:r w:rsidRPr="00983DC6">
              <w:rPr>
                <w:rFonts w:hAnsi="標楷體"/>
                <w:sz w:val="28"/>
              </w:rPr>
              <w:t>128</w:t>
            </w:r>
          </w:p>
        </w:tc>
        <w:tc>
          <w:tcPr>
            <w:tcW w:w="780" w:type="dxa"/>
            <w:shd w:val="clear" w:color="auto" w:fill="auto"/>
            <w:noWrap/>
          </w:tcPr>
          <w:p w:rsidR="001E6497" w:rsidRPr="00983DC6" w:rsidRDefault="001E6497" w:rsidP="00650722">
            <w:pPr>
              <w:jc w:val="right"/>
              <w:rPr>
                <w:rFonts w:hAnsi="標楷體"/>
                <w:sz w:val="28"/>
              </w:rPr>
            </w:pPr>
            <w:r w:rsidRPr="00983DC6">
              <w:rPr>
                <w:rFonts w:hAnsi="標楷體"/>
                <w:sz w:val="28"/>
              </w:rPr>
              <w:t>18</w:t>
            </w:r>
          </w:p>
        </w:tc>
        <w:tc>
          <w:tcPr>
            <w:tcW w:w="741" w:type="dxa"/>
            <w:shd w:val="clear" w:color="auto" w:fill="auto"/>
            <w:noWrap/>
          </w:tcPr>
          <w:p w:rsidR="001E6497" w:rsidRPr="00983DC6" w:rsidRDefault="001E6497" w:rsidP="00650722">
            <w:pPr>
              <w:jc w:val="right"/>
              <w:rPr>
                <w:rFonts w:hAnsi="標楷體"/>
                <w:sz w:val="28"/>
              </w:rPr>
            </w:pPr>
            <w:r w:rsidRPr="00983DC6">
              <w:rPr>
                <w:rFonts w:hAnsi="標楷體"/>
                <w:sz w:val="28"/>
              </w:rPr>
              <w:t>0</w:t>
            </w:r>
          </w:p>
        </w:tc>
        <w:tc>
          <w:tcPr>
            <w:tcW w:w="659" w:type="dxa"/>
            <w:shd w:val="clear" w:color="auto" w:fill="auto"/>
            <w:noWrap/>
          </w:tcPr>
          <w:p w:rsidR="001E6497" w:rsidRPr="00983DC6" w:rsidRDefault="001E6497" w:rsidP="00650722">
            <w:pPr>
              <w:jc w:val="right"/>
              <w:rPr>
                <w:rFonts w:hAnsi="標楷體"/>
                <w:sz w:val="28"/>
              </w:rPr>
            </w:pPr>
            <w:r w:rsidRPr="00983DC6">
              <w:rPr>
                <w:rFonts w:hAnsi="標楷體"/>
                <w:sz w:val="28"/>
              </w:rPr>
              <w:t>2</w:t>
            </w:r>
          </w:p>
        </w:tc>
        <w:tc>
          <w:tcPr>
            <w:tcW w:w="850" w:type="dxa"/>
            <w:shd w:val="clear" w:color="auto" w:fill="auto"/>
            <w:noWrap/>
            <w:vAlign w:val="center"/>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1</w:t>
            </w:r>
            <w:r w:rsidRPr="00983DC6">
              <w:rPr>
                <w:rFonts w:hAnsi="標楷體" w:cs="新細明體"/>
                <w:bCs/>
                <w:kern w:val="0"/>
                <w:sz w:val="28"/>
                <w:szCs w:val="24"/>
              </w:rPr>
              <w:t>72</w:t>
            </w:r>
          </w:p>
        </w:tc>
        <w:tc>
          <w:tcPr>
            <w:tcW w:w="1029" w:type="dxa"/>
          </w:tcPr>
          <w:p w:rsidR="001E6497" w:rsidRPr="00983DC6" w:rsidRDefault="001E6497" w:rsidP="00650722">
            <w:pPr>
              <w:jc w:val="right"/>
              <w:rPr>
                <w:rFonts w:hAnsi="標楷體"/>
                <w:sz w:val="28"/>
              </w:rPr>
            </w:pPr>
            <w:r w:rsidRPr="00983DC6">
              <w:rPr>
                <w:rFonts w:hAnsi="標楷體" w:hint="eastAsia"/>
                <w:sz w:val="28"/>
              </w:rPr>
              <w:t>7</w:t>
            </w:r>
            <w:r w:rsidRPr="00983DC6">
              <w:rPr>
                <w:rFonts w:hAnsi="標楷體"/>
                <w:sz w:val="28"/>
              </w:rPr>
              <w:t>4.42</w:t>
            </w:r>
          </w:p>
        </w:tc>
      </w:tr>
      <w:tr w:rsidR="00983DC6" w:rsidRPr="00983DC6" w:rsidTr="00650722">
        <w:trPr>
          <w:trHeight w:val="324"/>
          <w:jc w:val="center"/>
        </w:trPr>
        <w:tc>
          <w:tcPr>
            <w:tcW w:w="1097" w:type="dxa"/>
            <w:shd w:val="clear" w:color="auto" w:fill="auto"/>
            <w:vAlign w:val="center"/>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04</w:t>
            </w:r>
          </w:p>
        </w:tc>
        <w:tc>
          <w:tcPr>
            <w:tcW w:w="709" w:type="dxa"/>
            <w:shd w:val="clear" w:color="auto" w:fill="auto"/>
            <w:noWrap/>
          </w:tcPr>
          <w:p w:rsidR="001E6497" w:rsidRPr="00983DC6" w:rsidRDefault="001E6497" w:rsidP="00650722">
            <w:pPr>
              <w:jc w:val="right"/>
              <w:rPr>
                <w:rFonts w:hAnsi="標楷體"/>
                <w:sz w:val="28"/>
              </w:rPr>
            </w:pPr>
            <w:r w:rsidRPr="00983DC6">
              <w:rPr>
                <w:rFonts w:hAnsi="標楷體"/>
                <w:sz w:val="28"/>
              </w:rPr>
              <w:t>0</w:t>
            </w:r>
          </w:p>
        </w:tc>
        <w:tc>
          <w:tcPr>
            <w:tcW w:w="722" w:type="dxa"/>
            <w:shd w:val="clear" w:color="auto" w:fill="auto"/>
            <w:noWrap/>
          </w:tcPr>
          <w:p w:rsidR="001E6497" w:rsidRPr="00983DC6" w:rsidRDefault="001E6497" w:rsidP="00650722">
            <w:pPr>
              <w:jc w:val="right"/>
              <w:rPr>
                <w:rFonts w:hAnsi="標楷體"/>
                <w:sz w:val="28"/>
              </w:rPr>
            </w:pPr>
            <w:r w:rsidRPr="00983DC6">
              <w:rPr>
                <w:rFonts w:hAnsi="標楷體"/>
                <w:sz w:val="28"/>
              </w:rPr>
              <w:t>11</w:t>
            </w:r>
          </w:p>
        </w:tc>
        <w:tc>
          <w:tcPr>
            <w:tcW w:w="658" w:type="dxa"/>
            <w:shd w:val="clear" w:color="auto" w:fill="auto"/>
            <w:noWrap/>
          </w:tcPr>
          <w:p w:rsidR="001E6497" w:rsidRPr="00983DC6" w:rsidRDefault="001E6497" w:rsidP="00650722">
            <w:pPr>
              <w:jc w:val="right"/>
              <w:rPr>
                <w:rFonts w:hAnsi="標楷體"/>
                <w:sz w:val="28"/>
              </w:rPr>
            </w:pPr>
            <w:r w:rsidRPr="00983DC6">
              <w:rPr>
                <w:rFonts w:hAnsi="標楷體"/>
                <w:sz w:val="28"/>
              </w:rPr>
              <w:t>14</w:t>
            </w:r>
          </w:p>
        </w:tc>
        <w:tc>
          <w:tcPr>
            <w:tcW w:w="728" w:type="dxa"/>
            <w:shd w:val="clear" w:color="auto" w:fill="auto"/>
            <w:noWrap/>
          </w:tcPr>
          <w:p w:rsidR="001E6497" w:rsidRPr="00983DC6" w:rsidRDefault="001E6497" w:rsidP="00650722">
            <w:pPr>
              <w:jc w:val="right"/>
              <w:rPr>
                <w:rFonts w:hAnsi="標楷體"/>
                <w:sz w:val="28"/>
              </w:rPr>
            </w:pPr>
            <w:r w:rsidRPr="00983DC6">
              <w:rPr>
                <w:rFonts w:hAnsi="標楷體"/>
                <w:sz w:val="28"/>
              </w:rPr>
              <w:t>4</w:t>
            </w:r>
          </w:p>
        </w:tc>
        <w:tc>
          <w:tcPr>
            <w:tcW w:w="866" w:type="dxa"/>
            <w:shd w:val="clear" w:color="auto" w:fill="auto"/>
            <w:noWrap/>
          </w:tcPr>
          <w:p w:rsidR="001E6497" w:rsidRPr="00983DC6" w:rsidRDefault="001E6497" w:rsidP="00650722">
            <w:pPr>
              <w:jc w:val="right"/>
              <w:rPr>
                <w:rFonts w:hAnsi="標楷體"/>
                <w:sz w:val="28"/>
              </w:rPr>
            </w:pPr>
            <w:r w:rsidRPr="00983DC6">
              <w:rPr>
                <w:rFonts w:hAnsi="標楷體"/>
                <w:sz w:val="28"/>
              </w:rPr>
              <w:t>150</w:t>
            </w:r>
          </w:p>
        </w:tc>
        <w:tc>
          <w:tcPr>
            <w:tcW w:w="780" w:type="dxa"/>
            <w:shd w:val="clear" w:color="auto" w:fill="auto"/>
            <w:noWrap/>
          </w:tcPr>
          <w:p w:rsidR="001E6497" w:rsidRPr="00983DC6" w:rsidRDefault="001E6497" w:rsidP="00650722">
            <w:pPr>
              <w:jc w:val="right"/>
              <w:rPr>
                <w:rFonts w:hAnsi="標楷體"/>
                <w:sz w:val="28"/>
              </w:rPr>
            </w:pPr>
            <w:r w:rsidRPr="00983DC6">
              <w:rPr>
                <w:rFonts w:hAnsi="標楷體"/>
                <w:sz w:val="28"/>
              </w:rPr>
              <w:t>23</w:t>
            </w:r>
          </w:p>
        </w:tc>
        <w:tc>
          <w:tcPr>
            <w:tcW w:w="741" w:type="dxa"/>
            <w:shd w:val="clear" w:color="auto" w:fill="auto"/>
            <w:noWrap/>
          </w:tcPr>
          <w:p w:rsidR="001E6497" w:rsidRPr="00983DC6" w:rsidRDefault="001E6497" w:rsidP="00650722">
            <w:pPr>
              <w:jc w:val="right"/>
              <w:rPr>
                <w:rFonts w:hAnsi="標楷體"/>
                <w:sz w:val="28"/>
              </w:rPr>
            </w:pPr>
            <w:r w:rsidRPr="00983DC6">
              <w:rPr>
                <w:rFonts w:hAnsi="標楷體"/>
                <w:sz w:val="28"/>
              </w:rPr>
              <w:t>0</w:t>
            </w:r>
          </w:p>
        </w:tc>
        <w:tc>
          <w:tcPr>
            <w:tcW w:w="659" w:type="dxa"/>
            <w:shd w:val="clear" w:color="auto" w:fill="auto"/>
            <w:noWrap/>
          </w:tcPr>
          <w:p w:rsidR="001E6497" w:rsidRPr="00983DC6" w:rsidRDefault="001E6497" w:rsidP="00650722">
            <w:pPr>
              <w:jc w:val="right"/>
              <w:rPr>
                <w:rFonts w:hAnsi="標楷體"/>
                <w:sz w:val="28"/>
              </w:rPr>
            </w:pPr>
            <w:r w:rsidRPr="00983DC6">
              <w:rPr>
                <w:rFonts w:hAnsi="標楷體"/>
                <w:sz w:val="28"/>
              </w:rPr>
              <w:t>2</w:t>
            </w:r>
          </w:p>
        </w:tc>
        <w:tc>
          <w:tcPr>
            <w:tcW w:w="850" w:type="dxa"/>
            <w:shd w:val="clear" w:color="auto" w:fill="auto"/>
            <w:noWrap/>
            <w:vAlign w:val="center"/>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2</w:t>
            </w:r>
            <w:r w:rsidRPr="00983DC6">
              <w:rPr>
                <w:rFonts w:hAnsi="標楷體" w:cs="新細明體"/>
                <w:bCs/>
                <w:kern w:val="0"/>
                <w:sz w:val="28"/>
                <w:szCs w:val="24"/>
              </w:rPr>
              <w:t>04</w:t>
            </w:r>
          </w:p>
        </w:tc>
        <w:tc>
          <w:tcPr>
            <w:tcW w:w="1029" w:type="dxa"/>
          </w:tcPr>
          <w:p w:rsidR="001E6497" w:rsidRPr="00983DC6" w:rsidRDefault="001E6497" w:rsidP="00650722">
            <w:pPr>
              <w:jc w:val="right"/>
              <w:rPr>
                <w:rFonts w:hAnsi="標楷體"/>
                <w:sz w:val="28"/>
              </w:rPr>
            </w:pPr>
            <w:r w:rsidRPr="00983DC6">
              <w:rPr>
                <w:rFonts w:hAnsi="標楷體" w:hint="eastAsia"/>
                <w:sz w:val="28"/>
              </w:rPr>
              <w:t>7</w:t>
            </w:r>
            <w:r w:rsidRPr="00983DC6">
              <w:rPr>
                <w:rFonts w:hAnsi="標楷體"/>
                <w:sz w:val="28"/>
              </w:rPr>
              <w:t>3.53</w:t>
            </w:r>
          </w:p>
        </w:tc>
      </w:tr>
      <w:tr w:rsidR="00983DC6" w:rsidRPr="00983DC6" w:rsidTr="00650722">
        <w:trPr>
          <w:trHeight w:val="324"/>
          <w:jc w:val="center"/>
        </w:trPr>
        <w:tc>
          <w:tcPr>
            <w:tcW w:w="1097" w:type="dxa"/>
            <w:shd w:val="clear" w:color="auto" w:fill="auto"/>
            <w:vAlign w:val="center"/>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05</w:t>
            </w:r>
          </w:p>
        </w:tc>
        <w:tc>
          <w:tcPr>
            <w:tcW w:w="709" w:type="dxa"/>
            <w:shd w:val="clear" w:color="auto" w:fill="auto"/>
            <w:noWrap/>
          </w:tcPr>
          <w:p w:rsidR="001E6497" w:rsidRPr="00983DC6" w:rsidRDefault="001E6497" w:rsidP="00650722">
            <w:pPr>
              <w:jc w:val="right"/>
              <w:rPr>
                <w:rFonts w:hAnsi="標楷體"/>
                <w:sz w:val="28"/>
              </w:rPr>
            </w:pPr>
            <w:r w:rsidRPr="00983DC6">
              <w:rPr>
                <w:rFonts w:hAnsi="標楷體"/>
                <w:sz w:val="28"/>
              </w:rPr>
              <w:t>0</w:t>
            </w:r>
          </w:p>
        </w:tc>
        <w:tc>
          <w:tcPr>
            <w:tcW w:w="722" w:type="dxa"/>
            <w:shd w:val="clear" w:color="auto" w:fill="auto"/>
            <w:noWrap/>
          </w:tcPr>
          <w:p w:rsidR="001E6497" w:rsidRPr="00983DC6" w:rsidRDefault="001E6497" w:rsidP="00650722">
            <w:pPr>
              <w:jc w:val="right"/>
              <w:rPr>
                <w:rFonts w:hAnsi="標楷體"/>
                <w:sz w:val="28"/>
              </w:rPr>
            </w:pPr>
            <w:r w:rsidRPr="00983DC6">
              <w:rPr>
                <w:rFonts w:hAnsi="標楷體"/>
                <w:sz w:val="28"/>
              </w:rPr>
              <w:t>4</w:t>
            </w:r>
          </w:p>
        </w:tc>
        <w:tc>
          <w:tcPr>
            <w:tcW w:w="658" w:type="dxa"/>
            <w:shd w:val="clear" w:color="auto" w:fill="auto"/>
            <w:noWrap/>
          </w:tcPr>
          <w:p w:rsidR="001E6497" w:rsidRPr="00983DC6" w:rsidRDefault="001E6497" w:rsidP="00650722">
            <w:pPr>
              <w:jc w:val="right"/>
              <w:rPr>
                <w:rFonts w:hAnsi="標楷體"/>
                <w:sz w:val="28"/>
              </w:rPr>
            </w:pPr>
            <w:r w:rsidRPr="00983DC6">
              <w:rPr>
                <w:rFonts w:hAnsi="標楷體"/>
                <w:sz w:val="28"/>
              </w:rPr>
              <w:t>7</w:t>
            </w:r>
          </w:p>
        </w:tc>
        <w:tc>
          <w:tcPr>
            <w:tcW w:w="728" w:type="dxa"/>
            <w:shd w:val="clear" w:color="auto" w:fill="auto"/>
            <w:noWrap/>
          </w:tcPr>
          <w:p w:rsidR="001E6497" w:rsidRPr="00983DC6" w:rsidRDefault="001E6497" w:rsidP="00650722">
            <w:pPr>
              <w:jc w:val="right"/>
              <w:rPr>
                <w:rFonts w:hAnsi="標楷體"/>
                <w:sz w:val="28"/>
              </w:rPr>
            </w:pPr>
            <w:r w:rsidRPr="00983DC6">
              <w:rPr>
                <w:rFonts w:hAnsi="標楷體"/>
                <w:sz w:val="28"/>
              </w:rPr>
              <w:t>1</w:t>
            </w:r>
          </w:p>
        </w:tc>
        <w:tc>
          <w:tcPr>
            <w:tcW w:w="866" w:type="dxa"/>
            <w:shd w:val="clear" w:color="auto" w:fill="auto"/>
            <w:noWrap/>
          </w:tcPr>
          <w:p w:rsidR="001E6497" w:rsidRPr="00983DC6" w:rsidRDefault="001E6497" w:rsidP="00650722">
            <w:pPr>
              <w:jc w:val="right"/>
              <w:rPr>
                <w:rFonts w:hAnsi="標楷體"/>
                <w:sz w:val="28"/>
              </w:rPr>
            </w:pPr>
            <w:r w:rsidRPr="00983DC6">
              <w:rPr>
                <w:rFonts w:hAnsi="標楷體"/>
                <w:sz w:val="28"/>
              </w:rPr>
              <w:t>180</w:t>
            </w:r>
          </w:p>
        </w:tc>
        <w:tc>
          <w:tcPr>
            <w:tcW w:w="780" w:type="dxa"/>
            <w:shd w:val="clear" w:color="auto" w:fill="auto"/>
            <w:noWrap/>
          </w:tcPr>
          <w:p w:rsidR="001E6497" w:rsidRPr="00983DC6" w:rsidRDefault="001E6497" w:rsidP="00650722">
            <w:pPr>
              <w:jc w:val="right"/>
              <w:rPr>
                <w:rFonts w:hAnsi="標楷體"/>
                <w:sz w:val="28"/>
              </w:rPr>
            </w:pPr>
            <w:r w:rsidRPr="00983DC6">
              <w:rPr>
                <w:rFonts w:hAnsi="標楷體"/>
                <w:sz w:val="28"/>
              </w:rPr>
              <w:t>14</w:t>
            </w:r>
          </w:p>
        </w:tc>
        <w:tc>
          <w:tcPr>
            <w:tcW w:w="741" w:type="dxa"/>
            <w:shd w:val="clear" w:color="auto" w:fill="auto"/>
            <w:noWrap/>
          </w:tcPr>
          <w:p w:rsidR="001E6497" w:rsidRPr="00983DC6" w:rsidRDefault="001E6497" w:rsidP="00650722">
            <w:pPr>
              <w:jc w:val="right"/>
              <w:rPr>
                <w:rFonts w:hAnsi="標楷體"/>
                <w:sz w:val="28"/>
              </w:rPr>
            </w:pPr>
            <w:r w:rsidRPr="00983DC6">
              <w:rPr>
                <w:rFonts w:hAnsi="標楷體"/>
                <w:sz w:val="28"/>
              </w:rPr>
              <w:t>1</w:t>
            </w:r>
          </w:p>
        </w:tc>
        <w:tc>
          <w:tcPr>
            <w:tcW w:w="659" w:type="dxa"/>
            <w:shd w:val="clear" w:color="auto" w:fill="auto"/>
            <w:noWrap/>
          </w:tcPr>
          <w:p w:rsidR="001E6497" w:rsidRPr="00983DC6" w:rsidRDefault="001E6497" w:rsidP="00650722">
            <w:pPr>
              <w:jc w:val="right"/>
              <w:rPr>
                <w:rFonts w:hAnsi="標楷體"/>
                <w:sz w:val="28"/>
              </w:rPr>
            </w:pPr>
            <w:r w:rsidRPr="00983DC6">
              <w:rPr>
                <w:rFonts w:hAnsi="標楷體"/>
                <w:sz w:val="28"/>
              </w:rPr>
              <w:t>4</w:t>
            </w:r>
          </w:p>
        </w:tc>
        <w:tc>
          <w:tcPr>
            <w:tcW w:w="850" w:type="dxa"/>
            <w:shd w:val="clear" w:color="auto" w:fill="auto"/>
            <w:noWrap/>
            <w:vAlign w:val="center"/>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2</w:t>
            </w:r>
            <w:r w:rsidRPr="00983DC6">
              <w:rPr>
                <w:rFonts w:hAnsi="標楷體" w:cs="新細明體"/>
                <w:bCs/>
                <w:kern w:val="0"/>
                <w:sz w:val="28"/>
                <w:szCs w:val="24"/>
              </w:rPr>
              <w:t>11</w:t>
            </w:r>
          </w:p>
        </w:tc>
        <w:tc>
          <w:tcPr>
            <w:tcW w:w="1029" w:type="dxa"/>
          </w:tcPr>
          <w:p w:rsidR="001E6497" w:rsidRPr="00983DC6" w:rsidRDefault="001E6497" w:rsidP="00650722">
            <w:pPr>
              <w:jc w:val="right"/>
              <w:rPr>
                <w:rFonts w:hAnsi="標楷體"/>
                <w:b/>
                <w:sz w:val="28"/>
              </w:rPr>
            </w:pPr>
            <w:r w:rsidRPr="00983DC6">
              <w:rPr>
                <w:rFonts w:hAnsi="標楷體" w:hint="eastAsia"/>
                <w:b/>
                <w:sz w:val="28"/>
              </w:rPr>
              <w:t>8</w:t>
            </w:r>
            <w:r w:rsidRPr="00983DC6">
              <w:rPr>
                <w:rFonts w:hAnsi="標楷體"/>
                <w:b/>
                <w:sz w:val="28"/>
              </w:rPr>
              <w:t>5.31</w:t>
            </w:r>
          </w:p>
        </w:tc>
      </w:tr>
      <w:tr w:rsidR="00983DC6" w:rsidRPr="00983DC6" w:rsidTr="00650722">
        <w:trPr>
          <w:trHeight w:val="324"/>
          <w:jc w:val="center"/>
        </w:trPr>
        <w:tc>
          <w:tcPr>
            <w:tcW w:w="1097" w:type="dxa"/>
            <w:shd w:val="clear" w:color="auto" w:fill="auto"/>
            <w:vAlign w:val="center"/>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06</w:t>
            </w:r>
          </w:p>
        </w:tc>
        <w:tc>
          <w:tcPr>
            <w:tcW w:w="709" w:type="dxa"/>
            <w:shd w:val="clear" w:color="auto" w:fill="auto"/>
            <w:noWrap/>
          </w:tcPr>
          <w:p w:rsidR="001E6497" w:rsidRPr="00983DC6" w:rsidRDefault="001E6497" w:rsidP="00650722">
            <w:pPr>
              <w:jc w:val="right"/>
              <w:rPr>
                <w:rFonts w:hAnsi="標楷體"/>
                <w:sz w:val="28"/>
              </w:rPr>
            </w:pPr>
            <w:r w:rsidRPr="00983DC6">
              <w:rPr>
                <w:rFonts w:hAnsi="標楷體"/>
                <w:sz w:val="28"/>
              </w:rPr>
              <w:t>0</w:t>
            </w:r>
          </w:p>
        </w:tc>
        <w:tc>
          <w:tcPr>
            <w:tcW w:w="722" w:type="dxa"/>
            <w:shd w:val="clear" w:color="auto" w:fill="auto"/>
            <w:noWrap/>
          </w:tcPr>
          <w:p w:rsidR="001E6497" w:rsidRPr="00983DC6" w:rsidRDefault="001E6497" w:rsidP="00650722">
            <w:pPr>
              <w:jc w:val="right"/>
              <w:rPr>
                <w:rFonts w:hAnsi="標楷體"/>
                <w:sz w:val="28"/>
              </w:rPr>
            </w:pPr>
            <w:r w:rsidRPr="00983DC6">
              <w:rPr>
                <w:rFonts w:hAnsi="標楷體"/>
                <w:sz w:val="28"/>
              </w:rPr>
              <w:t>4</w:t>
            </w:r>
          </w:p>
        </w:tc>
        <w:tc>
          <w:tcPr>
            <w:tcW w:w="658" w:type="dxa"/>
            <w:shd w:val="clear" w:color="auto" w:fill="auto"/>
            <w:noWrap/>
          </w:tcPr>
          <w:p w:rsidR="001E6497" w:rsidRPr="00983DC6" w:rsidRDefault="001E6497" w:rsidP="00650722">
            <w:pPr>
              <w:jc w:val="right"/>
              <w:rPr>
                <w:rFonts w:hAnsi="標楷體"/>
                <w:sz w:val="28"/>
              </w:rPr>
            </w:pPr>
            <w:r w:rsidRPr="00983DC6">
              <w:rPr>
                <w:rFonts w:hAnsi="標楷體"/>
                <w:sz w:val="28"/>
              </w:rPr>
              <w:t>6</w:t>
            </w:r>
          </w:p>
        </w:tc>
        <w:tc>
          <w:tcPr>
            <w:tcW w:w="728" w:type="dxa"/>
            <w:shd w:val="clear" w:color="auto" w:fill="auto"/>
            <w:noWrap/>
          </w:tcPr>
          <w:p w:rsidR="001E6497" w:rsidRPr="00983DC6" w:rsidRDefault="001E6497" w:rsidP="00650722">
            <w:pPr>
              <w:jc w:val="right"/>
              <w:rPr>
                <w:rFonts w:hAnsi="標楷體"/>
                <w:sz w:val="28"/>
              </w:rPr>
            </w:pPr>
            <w:r w:rsidRPr="00983DC6">
              <w:rPr>
                <w:rFonts w:hAnsi="標楷體"/>
                <w:sz w:val="28"/>
              </w:rPr>
              <w:t>3</w:t>
            </w:r>
          </w:p>
        </w:tc>
        <w:tc>
          <w:tcPr>
            <w:tcW w:w="866" w:type="dxa"/>
            <w:shd w:val="clear" w:color="auto" w:fill="auto"/>
            <w:noWrap/>
          </w:tcPr>
          <w:p w:rsidR="001E6497" w:rsidRPr="00983DC6" w:rsidRDefault="001E6497" w:rsidP="00650722">
            <w:pPr>
              <w:jc w:val="right"/>
              <w:rPr>
                <w:rFonts w:hAnsi="標楷體"/>
                <w:sz w:val="28"/>
              </w:rPr>
            </w:pPr>
            <w:r w:rsidRPr="00983DC6">
              <w:rPr>
                <w:rFonts w:hAnsi="標楷體"/>
                <w:sz w:val="28"/>
              </w:rPr>
              <w:t>150</w:t>
            </w:r>
          </w:p>
        </w:tc>
        <w:tc>
          <w:tcPr>
            <w:tcW w:w="780" w:type="dxa"/>
            <w:shd w:val="clear" w:color="auto" w:fill="auto"/>
            <w:noWrap/>
          </w:tcPr>
          <w:p w:rsidR="001E6497" w:rsidRPr="00983DC6" w:rsidRDefault="001E6497" w:rsidP="00650722">
            <w:pPr>
              <w:jc w:val="right"/>
              <w:rPr>
                <w:rFonts w:hAnsi="標楷體"/>
                <w:sz w:val="28"/>
              </w:rPr>
            </w:pPr>
            <w:r w:rsidRPr="00983DC6">
              <w:rPr>
                <w:rFonts w:hAnsi="標楷體"/>
                <w:sz w:val="28"/>
              </w:rPr>
              <w:t>14</w:t>
            </w:r>
          </w:p>
        </w:tc>
        <w:tc>
          <w:tcPr>
            <w:tcW w:w="741" w:type="dxa"/>
            <w:shd w:val="clear" w:color="auto" w:fill="auto"/>
            <w:noWrap/>
          </w:tcPr>
          <w:p w:rsidR="001E6497" w:rsidRPr="00983DC6" w:rsidRDefault="001E6497" w:rsidP="00650722">
            <w:pPr>
              <w:jc w:val="right"/>
              <w:rPr>
                <w:rFonts w:hAnsi="標楷體"/>
                <w:sz w:val="28"/>
              </w:rPr>
            </w:pPr>
            <w:r w:rsidRPr="00983DC6">
              <w:rPr>
                <w:rFonts w:hAnsi="標楷體"/>
                <w:sz w:val="28"/>
              </w:rPr>
              <w:t>1</w:t>
            </w:r>
          </w:p>
        </w:tc>
        <w:tc>
          <w:tcPr>
            <w:tcW w:w="659" w:type="dxa"/>
            <w:shd w:val="clear" w:color="auto" w:fill="auto"/>
            <w:noWrap/>
          </w:tcPr>
          <w:p w:rsidR="001E6497" w:rsidRPr="00983DC6" w:rsidRDefault="001E6497" w:rsidP="00650722">
            <w:pPr>
              <w:jc w:val="right"/>
              <w:rPr>
                <w:rFonts w:hAnsi="標楷體"/>
                <w:sz w:val="28"/>
              </w:rPr>
            </w:pPr>
            <w:r w:rsidRPr="00983DC6">
              <w:rPr>
                <w:rFonts w:hAnsi="標楷體"/>
                <w:sz w:val="28"/>
              </w:rPr>
              <w:t>1</w:t>
            </w:r>
          </w:p>
        </w:tc>
        <w:tc>
          <w:tcPr>
            <w:tcW w:w="850" w:type="dxa"/>
            <w:shd w:val="clear" w:color="auto" w:fill="auto"/>
            <w:noWrap/>
            <w:vAlign w:val="center"/>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1</w:t>
            </w:r>
            <w:r w:rsidRPr="00983DC6">
              <w:rPr>
                <w:rFonts w:hAnsi="標楷體" w:cs="新細明體"/>
                <w:bCs/>
                <w:kern w:val="0"/>
                <w:sz w:val="28"/>
                <w:szCs w:val="24"/>
              </w:rPr>
              <w:t>79</w:t>
            </w:r>
          </w:p>
        </w:tc>
        <w:tc>
          <w:tcPr>
            <w:tcW w:w="1029" w:type="dxa"/>
          </w:tcPr>
          <w:p w:rsidR="001E6497" w:rsidRPr="00983DC6" w:rsidRDefault="001E6497" w:rsidP="00650722">
            <w:pPr>
              <w:jc w:val="right"/>
              <w:rPr>
                <w:rFonts w:hAnsi="標楷體"/>
                <w:sz w:val="28"/>
              </w:rPr>
            </w:pPr>
            <w:r w:rsidRPr="00983DC6">
              <w:rPr>
                <w:rFonts w:hAnsi="標楷體" w:hint="eastAsia"/>
                <w:sz w:val="28"/>
              </w:rPr>
              <w:t>8</w:t>
            </w:r>
            <w:r w:rsidRPr="00983DC6">
              <w:rPr>
                <w:rFonts w:hAnsi="標楷體"/>
                <w:sz w:val="28"/>
              </w:rPr>
              <w:t>3.80</w:t>
            </w:r>
          </w:p>
        </w:tc>
      </w:tr>
      <w:tr w:rsidR="00983DC6" w:rsidRPr="00983DC6" w:rsidTr="00650722">
        <w:trPr>
          <w:trHeight w:val="324"/>
          <w:jc w:val="center"/>
        </w:trPr>
        <w:tc>
          <w:tcPr>
            <w:tcW w:w="1097" w:type="dxa"/>
            <w:shd w:val="clear" w:color="auto" w:fill="auto"/>
            <w:vAlign w:val="center"/>
            <w:hideMark/>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107</w:t>
            </w:r>
          </w:p>
        </w:tc>
        <w:tc>
          <w:tcPr>
            <w:tcW w:w="70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722"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7</w:t>
            </w:r>
          </w:p>
        </w:tc>
        <w:tc>
          <w:tcPr>
            <w:tcW w:w="65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8</w:t>
            </w:r>
          </w:p>
        </w:tc>
        <w:tc>
          <w:tcPr>
            <w:tcW w:w="72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5</w:t>
            </w:r>
          </w:p>
        </w:tc>
        <w:tc>
          <w:tcPr>
            <w:tcW w:w="866"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156</w:t>
            </w:r>
          </w:p>
        </w:tc>
        <w:tc>
          <w:tcPr>
            <w:tcW w:w="780"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19</w:t>
            </w:r>
          </w:p>
        </w:tc>
        <w:tc>
          <w:tcPr>
            <w:tcW w:w="741"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65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2</w:t>
            </w:r>
          </w:p>
        </w:tc>
        <w:tc>
          <w:tcPr>
            <w:tcW w:w="850" w:type="dxa"/>
            <w:shd w:val="clear" w:color="auto" w:fill="auto"/>
            <w:noWrap/>
            <w:vAlign w:val="center"/>
            <w:hideMark/>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197</w:t>
            </w:r>
          </w:p>
        </w:tc>
        <w:tc>
          <w:tcPr>
            <w:tcW w:w="1029" w:type="dxa"/>
          </w:tcPr>
          <w:p w:rsidR="001E6497" w:rsidRPr="00983DC6" w:rsidRDefault="001E6497" w:rsidP="00650722">
            <w:pPr>
              <w:jc w:val="right"/>
              <w:rPr>
                <w:rFonts w:hAnsi="標楷體"/>
                <w:sz w:val="28"/>
              </w:rPr>
            </w:pPr>
            <w:r w:rsidRPr="00983DC6">
              <w:rPr>
                <w:rFonts w:hAnsi="標楷體"/>
                <w:sz w:val="28"/>
              </w:rPr>
              <w:t>79.19</w:t>
            </w:r>
          </w:p>
        </w:tc>
      </w:tr>
      <w:tr w:rsidR="00983DC6" w:rsidRPr="00983DC6" w:rsidTr="00650722">
        <w:trPr>
          <w:trHeight w:val="324"/>
          <w:jc w:val="center"/>
        </w:trPr>
        <w:tc>
          <w:tcPr>
            <w:tcW w:w="1097" w:type="dxa"/>
            <w:shd w:val="clear" w:color="auto" w:fill="auto"/>
            <w:vAlign w:val="center"/>
            <w:hideMark/>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108</w:t>
            </w:r>
          </w:p>
        </w:tc>
        <w:tc>
          <w:tcPr>
            <w:tcW w:w="70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722"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6</w:t>
            </w:r>
          </w:p>
        </w:tc>
        <w:tc>
          <w:tcPr>
            <w:tcW w:w="65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6</w:t>
            </w:r>
          </w:p>
        </w:tc>
        <w:tc>
          <w:tcPr>
            <w:tcW w:w="72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3</w:t>
            </w:r>
          </w:p>
        </w:tc>
        <w:tc>
          <w:tcPr>
            <w:tcW w:w="866"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169</w:t>
            </w:r>
          </w:p>
        </w:tc>
        <w:tc>
          <w:tcPr>
            <w:tcW w:w="780"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22</w:t>
            </w:r>
          </w:p>
        </w:tc>
        <w:tc>
          <w:tcPr>
            <w:tcW w:w="741"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65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3</w:t>
            </w:r>
          </w:p>
        </w:tc>
        <w:tc>
          <w:tcPr>
            <w:tcW w:w="850" w:type="dxa"/>
            <w:shd w:val="clear" w:color="auto" w:fill="auto"/>
            <w:noWrap/>
            <w:vAlign w:val="center"/>
            <w:hideMark/>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209</w:t>
            </w:r>
          </w:p>
        </w:tc>
        <w:tc>
          <w:tcPr>
            <w:tcW w:w="1029" w:type="dxa"/>
          </w:tcPr>
          <w:p w:rsidR="001E6497" w:rsidRPr="00983DC6" w:rsidRDefault="001E6497" w:rsidP="00650722">
            <w:pPr>
              <w:jc w:val="right"/>
              <w:rPr>
                <w:rFonts w:hAnsi="標楷體"/>
                <w:sz w:val="28"/>
              </w:rPr>
            </w:pPr>
            <w:r w:rsidRPr="00983DC6">
              <w:rPr>
                <w:rFonts w:hAnsi="標楷體"/>
                <w:sz w:val="28"/>
              </w:rPr>
              <w:t>80.86</w:t>
            </w:r>
          </w:p>
        </w:tc>
      </w:tr>
      <w:tr w:rsidR="00983DC6" w:rsidRPr="00983DC6" w:rsidTr="00650722">
        <w:trPr>
          <w:trHeight w:val="324"/>
          <w:jc w:val="center"/>
        </w:trPr>
        <w:tc>
          <w:tcPr>
            <w:tcW w:w="1097" w:type="dxa"/>
            <w:shd w:val="clear" w:color="auto" w:fill="auto"/>
            <w:vAlign w:val="center"/>
            <w:hideMark/>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109</w:t>
            </w:r>
          </w:p>
        </w:tc>
        <w:tc>
          <w:tcPr>
            <w:tcW w:w="70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722"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11</w:t>
            </w:r>
          </w:p>
        </w:tc>
        <w:tc>
          <w:tcPr>
            <w:tcW w:w="65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6</w:t>
            </w:r>
          </w:p>
        </w:tc>
        <w:tc>
          <w:tcPr>
            <w:tcW w:w="72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4</w:t>
            </w:r>
          </w:p>
        </w:tc>
        <w:tc>
          <w:tcPr>
            <w:tcW w:w="866"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180</w:t>
            </w:r>
          </w:p>
        </w:tc>
        <w:tc>
          <w:tcPr>
            <w:tcW w:w="780"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13</w:t>
            </w:r>
          </w:p>
        </w:tc>
        <w:tc>
          <w:tcPr>
            <w:tcW w:w="741"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65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3</w:t>
            </w:r>
          </w:p>
        </w:tc>
        <w:tc>
          <w:tcPr>
            <w:tcW w:w="850" w:type="dxa"/>
            <w:shd w:val="clear" w:color="auto" w:fill="auto"/>
            <w:noWrap/>
            <w:vAlign w:val="center"/>
            <w:hideMark/>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217</w:t>
            </w:r>
          </w:p>
        </w:tc>
        <w:tc>
          <w:tcPr>
            <w:tcW w:w="1029" w:type="dxa"/>
          </w:tcPr>
          <w:p w:rsidR="001E6497" w:rsidRPr="00983DC6" w:rsidRDefault="001E6497" w:rsidP="00650722">
            <w:pPr>
              <w:jc w:val="right"/>
              <w:rPr>
                <w:rFonts w:hAnsi="標楷體"/>
                <w:sz w:val="28"/>
              </w:rPr>
            </w:pPr>
            <w:r w:rsidRPr="00983DC6">
              <w:rPr>
                <w:rFonts w:hAnsi="標楷體"/>
                <w:sz w:val="28"/>
              </w:rPr>
              <w:t>82.95</w:t>
            </w:r>
          </w:p>
        </w:tc>
      </w:tr>
      <w:tr w:rsidR="00983DC6" w:rsidRPr="00983DC6" w:rsidTr="00650722">
        <w:trPr>
          <w:trHeight w:val="324"/>
          <w:jc w:val="center"/>
        </w:trPr>
        <w:tc>
          <w:tcPr>
            <w:tcW w:w="1097" w:type="dxa"/>
            <w:shd w:val="clear" w:color="auto" w:fill="auto"/>
            <w:vAlign w:val="center"/>
            <w:hideMark/>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110</w:t>
            </w:r>
          </w:p>
        </w:tc>
        <w:tc>
          <w:tcPr>
            <w:tcW w:w="70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722"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7</w:t>
            </w:r>
          </w:p>
        </w:tc>
        <w:tc>
          <w:tcPr>
            <w:tcW w:w="65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7</w:t>
            </w:r>
          </w:p>
        </w:tc>
        <w:tc>
          <w:tcPr>
            <w:tcW w:w="72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866"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157</w:t>
            </w:r>
          </w:p>
        </w:tc>
        <w:tc>
          <w:tcPr>
            <w:tcW w:w="780"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22</w:t>
            </w:r>
          </w:p>
        </w:tc>
        <w:tc>
          <w:tcPr>
            <w:tcW w:w="741"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65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4</w:t>
            </w:r>
          </w:p>
        </w:tc>
        <w:tc>
          <w:tcPr>
            <w:tcW w:w="850" w:type="dxa"/>
            <w:shd w:val="clear" w:color="auto" w:fill="auto"/>
            <w:noWrap/>
            <w:vAlign w:val="center"/>
            <w:hideMark/>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197</w:t>
            </w:r>
          </w:p>
        </w:tc>
        <w:tc>
          <w:tcPr>
            <w:tcW w:w="1029" w:type="dxa"/>
          </w:tcPr>
          <w:p w:rsidR="001E6497" w:rsidRPr="00983DC6" w:rsidRDefault="001E6497" w:rsidP="00650722">
            <w:pPr>
              <w:jc w:val="right"/>
              <w:rPr>
                <w:rFonts w:hAnsi="標楷體"/>
                <w:sz w:val="28"/>
              </w:rPr>
            </w:pPr>
            <w:r w:rsidRPr="00983DC6">
              <w:rPr>
                <w:rFonts w:hAnsi="標楷體"/>
                <w:sz w:val="28"/>
              </w:rPr>
              <w:t>79.70</w:t>
            </w:r>
          </w:p>
        </w:tc>
      </w:tr>
      <w:tr w:rsidR="00983DC6" w:rsidRPr="00983DC6" w:rsidTr="00650722">
        <w:trPr>
          <w:trHeight w:val="324"/>
          <w:jc w:val="center"/>
        </w:trPr>
        <w:tc>
          <w:tcPr>
            <w:tcW w:w="1097" w:type="dxa"/>
            <w:shd w:val="clear" w:color="auto" w:fill="auto"/>
            <w:vAlign w:val="center"/>
            <w:hideMark/>
          </w:tcPr>
          <w:p w:rsidR="001E6497" w:rsidRPr="00983DC6" w:rsidRDefault="001E6497" w:rsidP="00650722">
            <w:pPr>
              <w:widowControl/>
              <w:jc w:val="center"/>
              <w:rPr>
                <w:rFonts w:hAnsi="標楷體" w:cs="新細明體"/>
                <w:kern w:val="0"/>
                <w:sz w:val="28"/>
                <w:szCs w:val="24"/>
              </w:rPr>
            </w:pPr>
            <w:r w:rsidRPr="00983DC6">
              <w:rPr>
                <w:rFonts w:hAnsi="標楷體" w:cs="新細明體" w:hint="eastAsia"/>
                <w:kern w:val="0"/>
                <w:sz w:val="28"/>
                <w:szCs w:val="24"/>
              </w:rPr>
              <w:t>111</w:t>
            </w:r>
          </w:p>
        </w:tc>
        <w:tc>
          <w:tcPr>
            <w:tcW w:w="70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722"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7</w:t>
            </w:r>
          </w:p>
        </w:tc>
        <w:tc>
          <w:tcPr>
            <w:tcW w:w="65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w:t>
            </w:r>
          </w:p>
        </w:tc>
        <w:tc>
          <w:tcPr>
            <w:tcW w:w="728"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w:t>
            </w:r>
          </w:p>
        </w:tc>
        <w:tc>
          <w:tcPr>
            <w:tcW w:w="866"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155</w:t>
            </w:r>
          </w:p>
        </w:tc>
        <w:tc>
          <w:tcPr>
            <w:tcW w:w="780"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23</w:t>
            </w:r>
          </w:p>
        </w:tc>
        <w:tc>
          <w:tcPr>
            <w:tcW w:w="741"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0</w:t>
            </w:r>
          </w:p>
        </w:tc>
        <w:tc>
          <w:tcPr>
            <w:tcW w:w="659" w:type="dxa"/>
            <w:shd w:val="clear" w:color="auto" w:fill="auto"/>
            <w:noWrap/>
            <w:vAlign w:val="center"/>
            <w:hideMark/>
          </w:tcPr>
          <w:p w:rsidR="001E6497" w:rsidRPr="00983DC6" w:rsidRDefault="001E6497" w:rsidP="00650722">
            <w:pPr>
              <w:widowControl/>
              <w:jc w:val="right"/>
              <w:rPr>
                <w:rFonts w:hAnsi="標楷體" w:cs="新細明體"/>
                <w:kern w:val="0"/>
                <w:sz w:val="28"/>
                <w:szCs w:val="24"/>
              </w:rPr>
            </w:pPr>
            <w:r w:rsidRPr="00983DC6">
              <w:rPr>
                <w:rFonts w:hAnsi="標楷體" w:cs="新細明體" w:hint="eastAsia"/>
                <w:kern w:val="0"/>
                <w:sz w:val="28"/>
                <w:szCs w:val="24"/>
              </w:rPr>
              <w:t>2</w:t>
            </w:r>
          </w:p>
        </w:tc>
        <w:tc>
          <w:tcPr>
            <w:tcW w:w="850" w:type="dxa"/>
            <w:shd w:val="clear" w:color="auto" w:fill="auto"/>
            <w:noWrap/>
            <w:vAlign w:val="center"/>
            <w:hideMark/>
          </w:tcPr>
          <w:p w:rsidR="001E6497" w:rsidRPr="00983DC6" w:rsidRDefault="001E6497" w:rsidP="00650722">
            <w:pPr>
              <w:widowControl/>
              <w:jc w:val="right"/>
              <w:rPr>
                <w:rFonts w:hAnsi="標楷體" w:cs="新細明體"/>
                <w:bCs/>
                <w:kern w:val="0"/>
                <w:sz w:val="28"/>
                <w:szCs w:val="24"/>
              </w:rPr>
            </w:pPr>
            <w:r w:rsidRPr="00983DC6">
              <w:rPr>
                <w:rFonts w:hAnsi="標楷體" w:cs="新細明體" w:hint="eastAsia"/>
                <w:bCs/>
                <w:kern w:val="0"/>
                <w:sz w:val="28"/>
                <w:szCs w:val="24"/>
              </w:rPr>
              <w:t>189</w:t>
            </w:r>
          </w:p>
        </w:tc>
        <w:tc>
          <w:tcPr>
            <w:tcW w:w="1029" w:type="dxa"/>
          </w:tcPr>
          <w:p w:rsidR="001E6497" w:rsidRPr="00983DC6" w:rsidRDefault="001E6497" w:rsidP="00650722">
            <w:pPr>
              <w:jc w:val="right"/>
              <w:rPr>
                <w:rFonts w:hAnsi="標楷體"/>
                <w:sz w:val="28"/>
              </w:rPr>
            </w:pPr>
            <w:r w:rsidRPr="00983DC6">
              <w:rPr>
                <w:rFonts w:hAnsi="標楷體"/>
                <w:sz w:val="28"/>
              </w:rPr>
              <w:t>82.01</w:t>
            </w:r>
          </w:p>
        </w:tc>
      </w:tr>
      <w:tr w:rsidR="00983DC6" w:rsidRPr="00983DC6" w:rsidTr="00650722">
        <w:trPr>
          <w:trHeight w:val="336"/>
          <w:jc w:val="center"/>
        </w:trPr>
        <w:tc>
          <w:tcPr>
            <w:tcW w:w="1097" w:type="dxa"/>
            <w:shd w:val="clear" w:color="auto" w:fill="auto"/>
            <w:vAlign w:val="center"/>
            <w:hideMark/>
          </w:tcPr>
          <w:p w:rsidR="001E6497" w:rsidRPr="00983DC6" w:rsidRDefault="001E6497" w:rsidP="007832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112</w:t>
            </w:r>
          </w:p>
        </w:tc>
        <w:tc>
          <w:tcPr>
            <w:tcW w:w="709"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0</w:t>
            </w:r>
          </w:p>
        </w:tc>
        <w:tc>
          <w:tcPr>
            <w:tcW w:w="722"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9</w:t>
            </w:r>
          </w:p>
        </w:tc>
        <w:tc>
          <w:tcPr>
            <w:tcW w:w="658"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6</w:t>
            </w:r>
          </w:p>
        </w:tc>
        <w:tc>
          <w:tcPr>
            <w:tcW w:w="728"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2</w:t>
            </w:r>
          </w:p>
        </w:tc>
        <w:tc>
          <w:tcPr>
            <w:tcW w:w="866"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1</w:t>
            </w:r>
            <w:r w:rsidR="00E87030">
              <w:rPr>
                <w:rFonts w:hAnsi="標楷體" w:cs="新細明體"/>
                <w:kern w:val="0"/>
                <w:sz w:val="28"/>
                <w:szCs w:val="24"/>
              </w:rPr>
              <w:t>58</w:t>
            </w:r>
            <w:bookmarkStart w:id="41" w:name="_GoBack"/>
            <w:bookmarkEnd w:id="41"/>
          </w:p>
        </w:tc>
        <w:tc>
          <w:tcPr>
            <w:tcW w:w="780"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17</w:t>
            </w:r>
          </w:p>
        </w:tc>
        <w:tc>
          <w:tcPr>
            <w:tcW w:w="741"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0</w:t>
            </w:r>
          </w:p>
        </w:tc>
        <w:tc>
          <w:tcPr>
            <w:tcW w:w="659" w:type="dxa"/>
            <w:shd w:val="clear" w:color="auto" w:fill="auto"/>
            <w:noWrap/>
            <w:vAlign w:val="center"/>
          </w:tcPr>
          <w:p w:rsidR="001E6497" w:rsidRPr="00983DC6" w:rsidRDefault="001E6497" w:rsidP="00650722">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1</w:t>
            </w:r>
          </w:p>
        </w:tc>
        <w:tc>
          <w:tcPr>
            <w:tcW w:w="850" w:type="dxa"/>
            <w:shd w:val="clear" w:color="auto" w:fill="auto"/>
            <w:noWrap/>
            <w:vAlign w:val="center"/>
          </w:tcPr>
          <w:p w:rsidR="001E6497" w:rsidRPr="00983DC6" w:rsidRDefault="001E6497" w:rsidP="00650722">
            <w:pPr>
              <w:widowControl/>
              <w:spacing w:line="280" w:lineRule="exact"/>
              <w:jc w:val="right"/>
              <w:rPr>
                <w:rFonts w:hAnsi="標楷體" w:cs="新細明體"/>
                <w:bCs/>
                <w:kern w:val="0"/>
                <w:sz w:val="28"/>
                <w:szCs w:val="24"/>
              </w:rPr>
            </w:pPr>
            <w:r w:rsidRPr="00983DC6">
              <w:rPr>
                <w:rFonts w:hAnsi="標楷體" w:cs="新細明體" w:hint="eastAsia"/>
                <w:bCs/>
                <w:kern w:val="0"/>
                <w:sz w:val="28"/>
                <w:szCs w:val="24"/>
              </w:rPr>
              <w:t>1</w:t>
            </w:r>
            <w:r w:rsidR="00E87030">
              <w:rPr>
                <w:rFonts w:hAnsi="標楷體" w:cs="新細明體"/>
                <w:bCs/>
                <w:kern w:val="0"/>
                <w:sz w:val="28"/>
                <w:szCs w:val="24"/>
              </w:rPr>
              <w:t>93</w:t>
            </w:r>
          </w:p>
        </w:tc>
        <w:tc>
          <w:tcPr>
            <w:tcW w:w="1029" w:type="dxa"/>
            <w:vAlign w:val="center"/>
          </w:tcPr>
          <w:p w:rsidR="001E6497" w:rsidRPr="00983DC6" w:rsidRDefault="001E6497" w:rsidP="00650722">
            <w:pPr>
              <w:jc w:val="right"/>
              <w:rPr>
                <w:rFonts w:hAnsi="標楷體"/>
                <w:sz w:val="28"/>
              </w:rPr>
            </w:pPr>
            <w:r w:rsidRPr="00983DC6">
              <w:rPr>
                <w:rFonts w:hAnsi="標楷體"/>
                <w:sz w:val="28"/>
              </w:rPr>
              <w:t>7</w:t>
            </w:r>
            <w:r w:rsidR="00704F9A" w:rsidRPr="00983DC6">
              <w:rPr>
                <w:rFonts w:hAnsi="標楷體"/>
                <w:sz w:val="28"/>
              </w:rPr>
              <w:t>8</w:t>
            </w:r>
            <w:r w:rsidRPr="00983DC6">
              <w:rPr>
                <w:rFonts w:hAnsi="標楷體"/>
                <w:sz w:val="28"/>
              </w:rPr>
              <w:t>.</w:t>
            </w:r>
            <w:r w:rsidR="00704F9A" w:rsidRPr="00983DC6">
              <w:rPr>
                <w:rFonts w:hAnsi="標楷體"/>
                <w:sz w:val="28"/>
              </w:rPr>
              <w:t>24</w:t>
            </w:r>
          </w:p>
        </w:tc>
      </w:tr>
    </w:tbl>
    <w:p w:rsidR="001E6497" w:rsidRPr="00983DC6" w:rsidRDefault="00631E59" w:rsidP="001E6497">
      <w:pPr>
        <w:rPr>
          <w:rFonts w:hAnsi="標楷體"/>
        </w:rPr>
      </w:pPr>
      <w:r w:rsidRPr="00983DC6">
        <w:rPr>
          <w:rFonts w:hAnsi="標楷體" w:hint="eastAsia"/>
          <w:sz w:val="24"/>
        </w:rPr>
        <w:t>資料來源：交通部</w:t>
      </w:r>
    </w:p>
    <w:p w:rsidR="003A74D5" w:rsidRPr="00983DC6" w:rsidRDefault="003A74D5" w:rsidP="00ED5102">
      <w:pPr>
        <w:pStyle w:val="a3"/>
        <w:spacing w:before="40" w:after="0" w:line="320" w:lineRule="exact"/>
        <w:rPr>
          <w:rFonts w:hAnsi="標楷體"/>
          <w:b/>
        </w:rPr>
      </w:pPr>
      <w:r w:rsidRPr="00983DC6">
        <w:rPr>
          <w:rFonts w:hAnsi="標楷體" w:hint="eastAsia"/>
          <w:b/>
        </w:rPr>
        <w:t>行人交通事故於路口</w:t>
      </w:r>
      <w:r w:rsidR="00704F9A" w:rsidRPr="00983DC6">
        <w:rPr>
          <w:rFonts w:hAnsi="標楷體" w:hint="eastAsia"/>
          <w:b/>
        </w:rPr>
        <w:t>受傷</w:t>
      </w:r>
      <w:r w:rsidRPr="00983DC6">
        <w:rPr>
          <w:rFonts w:hAnsi="標楷體" w:hint="eastAsia"/>
          <w:b/>
        </w:rPr>
        <w:t>人數</w:t>
      </w:r>
    </w:p>
    <w:p w:rsidR="00CB7473" w:rsidRPr="00983DC6" w:rsidRDefault="00CB7473" w:rsidP="00ED5102">
      <w:pPr>
        <w:spacing w:line="340" w:lineRule="exact"/>
        <w:jc w:val="right"/>
        <w:rPr>
          <w:rFonts w:hAnsi="標楷體"/>
        </w:rPr>
      </w:pPr>
      <w:r w:rsidRPr="00983DC6">
        <w:rPr>
          <w:rFonts w:hAnsi="標楷體" w:hint="eastAsia"/>
          <w:sz w:val="24"/>
        </w:rPr>
        <w:t>單位：人、%</w:t>
      </w:r>
    </w:p>
    <w:tbl>
      <w:tblPr>
        <w:tblW w:w="88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97"/>
        <w:gridCol w:w="709"/>
        <w:gridCol w:w="722"/>
        <w:gridCol w:w="658"/>
        <w:gridCol w:w="728"/>
        <w:gridCol w:w="866"/>
        <w:gridCol w:w="780"/>
        <w:gridCol w:w="741"/>
        <w:gridCol w:w="659"/>
        <w:gridCol w:w="850"/>
        <w:gridCol w:w="1029"/>
      </w:tblGrid>
      <w:tr w:rsidR="00983DC6" w:rsidRPr="00983DC6" w:rsidTr="00837D20">
        <w:trPr>
          <w:trHeight w:val="336"/>
          <w:tblHeader/>
          <w:jc w:val="center"/>
        </w:trPr>
        <w:tc>
          <w:tcPr>
            <w:tcW w:w="1097"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年度</w:t>
            </w:r>
          </w:p>
        </w:tc>
        <w:tc>
          <w:tcPr>
            <w:tcW w:w="709"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國道</w:t>
            </w:r>
          </w:p>
        </w:tc>
        <w:tc>
          <w:tcPr>
            <w:tcW w:w="722"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省道</w:t>
            </w:r>
          </w:p>
        </w:tc>
        <w:tc>
          <w:tcPr>
            <w:tcW w:w="658"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縣道</w:t>
            </w:r>
          </w:p>
        </w:tc>
        <w:tc>
          <w:tcPr>
            <w:tcW w:w="728"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鄉道</w:t>
            </w:r>
          </w:p>
        </w:tc>
        <w:tc>
          <w:tcPr>
            <w:tcW w:w="866"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市區道路</w:t>
            </w:r>
          </w:p>
        </w:tc>
        <w:tc>
          <w:tcPr>
            <w:tcW w:w="780"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村里道路</w:t>
            </w:r>
          </w:p>
        </w:tc>
        <w:tc>
          <w:tcPr>
            <w:tcW w:w="741"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專用道路</w:t>
            </w:r>
          </w:p>
        </w:tc>
        <w:tc>
          <w:tcPr>
            <w:tcW w:w="659" w:type="dxa"/>
            <w:shd w:val="clear" w:color="auto" w:fill="auto"/>
            <w:noWrap/>
            <w:vAlign w:val="center"/>
            <w:hideMark/>
          </w:tcPr>
          <w:p w:rsidR="00864C91" w:rsidRPr="00983DC6" w:rsidRDefault="00864C91" w:rsidP="00837D20">
            <w:pPr>
              <w:widowControl/>
              <w:spacing w:line="300" w:lineRule="exact"/>
              <w:jc w:val="center"/>
              <w:rPr>
                <w:rFonts w:hAnsi="標楷體" w:cs="新細明體"/>
                <w:b/>
                <w:bCs/>
                <w:kern w:val="0"/>
                <w:sz w:val="28"/>
                <w:szCs w:val="24"/>
              </w:rPr>
            </w:pPr>
            <w:r w:rsidRPr="00983DC6">
              <w:rPr>
                <w:rFonts w:hAnsi="標楷體" w:cs="新細明體" w:hint="eastAsia"/>
                <w:b/>
                <w:bCs/>
                <w:kern w:val="0"/>
                <w:sz w:val="28"/>
                <w:szCs w:val="24"/>
              </w:rPr>
              <w:t>其他</w:t>
            </w:r>
          </w:p>
        </w:tc>
        <w:tc>
          <w:tcPr>
            <w:tcW w:w="850" w:type="dxa"/>
            <w:shd w:val="clear" w:color="auto" w:fill="auto"/>
            <w:noWrap/>
            <w:vAlign w:val="center"/>
            <w:hideMark/>
          </w:tcPr>
          <w:p w:rsidR="00864C91" w:rsidRPr="00983DC6" w:rsidRDefault="00864C91" w:rsidP="00837D20">
            <w:pPr>
              <w:widowControl/>
              <w:spacing w:line="300" w:lineRule="exact"/>
              <w:jc w:val="center"/>
              <w:rPr>
                <w:rFonts w:hAnsi="標楷體" w:cs="新細明體"/>
                <w:b/>
                <w:kern w:val="0"/>
                <w:sz w:val="28"/>
                <w:szCs w:val="24"/>
              </w:rPr>
            </w:pPr>
            <w:r w:rsidRPr="00983DC6">
              <w:rPr>
                <w:rFonts w:hAnsi="標楷體" w:cs="新細明體" w:hint="eastAsia"/>
                <w:b/>
                <w:kern w:val="0"/>
                <w:sz w:val="28"/>
                <w:szCs w:val="24"/>
              </w:rPr>
              <w:t>總計</w:t>
            </w:r>
          </w:p>
        </w:tc>
        <w:tc>
          <w:tcPr>
            <w:tcW w:w="1029" w:type="dxa"/>
          </w:tcPr>
          <w:p w:rsidR="00864C91" w:rsidRPr="00983DC6" w:rsidRDefault="00864C91" w:rsidP="00837D20">
            <w:pPr>
              <w:widowControl/>
              <w:spacing w:line="300" w:lineRule="exact"/>
              <w:jc w:val="center"/>
              <w:rPr>
                <w:rFonts w:hAnsi="標楷體" w:cs="新細明體"/>
                <w:b/>
                <w:kern w:val="0"/>
                <w:sz w:val="28"/>
                <w:szCs w:val="24"/>
              </w:rPr>
            </w:pPr>
            <w:r w:rsidRPr="00983DC6">
              <w:rPr>
                <w:rFonts w:hAnsi="標楷體" w:cs="新細明體" w:hint="eastAsia"/>
                <w:b/>
                <w:kern w:val="0"/>
                <w:sz w:val="28"/>
                <w:szCs w:val="24"/>
              </w:rPr>
              <w:t>市區道路占比</w:t>
            </w:r>
          </w:p>
        </w:tc>
      </w:tr>
      <w:tr w:rsidR="00983DC6" w:rsidRPr="00983DC6" w:rsidTr="00837D20">
        <w:trPr>
          <w:trHeight w:val="324"/>
          <w:jc w:val="center"/>
        </w:trPr>
        <w:tc>
          <w:tcPr>
            <w:tcW w:w="1097" w:type="dxa"/>
            <w:shd w:val="clear" w:color="auto" w:fill="auto"/>
            <w:vAlign w:val="center"/>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02</w:t>
            </w:r>
          </w:p>
        </w:tc>
        <w:tc>
          <w:tcPr>
            <w:tcW w:w="709" w:type="dxa"/>
            <w:shd w:val="clear" w:color="auto" w:fill="auto"/>
            <w:noWrap/>
            <w:vAlign w:val="center"/>
          </w:tcPr>
          <w:p w:rsidR="00704F9A" w:rsidRPr="00983DC6" w:rsidRDefault="00704F9A" w:rsidP="00704F9A">
            <w:pPr>
              <w:widowControl/>
              <w:overflowPunct/>
              <w:autoSpaceDE/>
              <w:autoSpaceDN/>
              <w:jc w:val="right"/>
              <w:rPr>
                <w:rFonts w:hAnsi="標楷體"/>
                <w:kern w:val="0"/>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108</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164</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164</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6,070</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653</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73</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7,241</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83.83</w:t>
            </w:r>
          </w:p>
        </w:tc>
      </w:tr>
      <w:tr w:rsidR="00983DC6" w:rsidRPr="00983DC6" w:rsidTr="00837D20">
        <w:trPr>
          <w:trHeight w:val="324"/>
          <w:jc w:val="center"/>
        </w:trPr>
        <w:tc>
          <w:tcPr>
            <w:tcW w:w="1097" w:type="dxa"/>
            <w:shd w:val="clear" w:color="auto" w:fill="auto"/>
            <w:vAlign w:val="center"/>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03</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115</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170</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162</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6,612</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764</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98</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7,930</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83.38</w:t>
            </w:r>
          </w:p>
        </w:tc>
      </w:tr>
      <w:tr w:rsidR="00983DC6" w:rsidRPr="00983DC6" w:rsidTr="00837D20">
        <w:trPr>
          <w:trHeight w:val="324"/>
          <w:jc w:val="center"/>
        </w:trPr>
        <w:tc>
          <w:tcPr>
            <w:tcW w:w="1097" w:type="dxa"/>
            <w:shd w:val="clear" w:color="auto" w:fill="auto"/>
            <w:vAlign w:val="center"/>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04</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2</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111</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199</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106</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6,410</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662</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15</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97</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7,602</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84.32</w:t>
            </w:r>
          </w:p>
        </w:tc>
      </w:tr>
      <w:tr w:rsidR="00983DC6" w:rsidRPr="00983DC6" w:rsidTr="00837D20">
        <w:trPr>
          <w:trHeight w:val="324"/>
          <w:jc w:val="center"/>
        </w:trPr>
        <w:tc>
          <w:tcPr>
            <w:tcW w:w="1097" w:type="dxa"/>
            <w:shd w:val="clear" w:color="auto" w:fill="auto"/>
            <w:vAlign w:val="center"/>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05</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109</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181</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126</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7,111</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577</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14</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91</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8,209</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86.62</w:t>
            </w:r>
          </w:p>
        </w:tc>
      </w:tr>
      <w:tr w:rsidR="00983DC6" w:rsidRPr="00983DC6" w:rsidTr="00837D20">
        <w:trPr>
          <w:trHeight w:val="324"/>
          <w:jc w:val="center"/>
        </w:trPr>
        <w:tc>
          <w:tcPr>
            <w:tcW w:w="1097" w:type="dxa"/>
            <w:shd w:val="clear" w:color="auto" w:fill="auto"/>
            <w:vAlign w:val="center"/>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w:t>
            </w:r>
            <w:r w:rsidRPr="00983DC6">
              <w:rPr>
                <w:rFonts w:hAnsi="標楷體" w:cs="新細明體"/>
                <w:kern w:val="0"/>
                <w:sz w:val="28"/>
                <w:szCs w:val="24"/>
              </w:rPr>
              <w:t>06</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90</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136</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132</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6,618</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458</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14</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97</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7,545</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87.71</w:t>
            </w:r>
          </w:p>
        </w:tc>
      </w:tr>
      <w:tr w:rsidR="00983DC6" w:rsidRPr="00983DC6" w:rsidTr="00837D20">
        <w:trPr>
          <w:trHeight w:val="324"/>
          <w:jc w:val="center"/>
        </w:trPr>
        <w:tc>
          <w:tcPr>
            <w:tcW w:w="1097" w:type="dxa"/>
            <w:shd w:val="clear" w:color="auto" w:fill="auto"/>
            <w:vAlign w:val="center"/>
            <w:hideMark/>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107</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111</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155</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123</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6,992</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541</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79</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8,008</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87.31</w:t>
            </w:r>
          </w:p>
        </w:tc>
      </w:tr>
      <w:tr w:rsidR="00983DC6" w:rsidRPr="00983DC6" w:rsidTr="00837D20">
        <w:trPr>
          <w:trHeight w:val="324"/>
          <w:jc w:val="center"/>
        </w:trPr>
        <w:tc>
          <w:tcPr>
            <w:tcW w:w="1097" w:type="dxa"/>
            <w:shd w:val="clear" w:color="auto" w:fill="auto"/>
            <w:vAlign w:val="center"/>
            <w:hideMark/>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108</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2</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104</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182</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81</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7,654</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551</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4</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116</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8,694</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88.04</w:t>
            </w:r>
          </w:p>
        </w:tc>
      </w:tr>
      <w:tr w:rsidR="00983DC6" w:rsidRPr="00983DC6" w:rsidTr="00837D20">
        <w:trPr>
          <w:trHeight w:val="324"/>
          <w:jc w:val="center"/>
        </w:trPr>
        <w:tc>
          <w:tcPr>
            <w:tcW w:w="1097" w:type="dxa"/>
            <w:shd w:val="clear" w:color="auto" w:fill="auto"/>
            <w:vAlign w:val="center"/>
            <w:hideMark/>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109</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79</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137</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79</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7,596</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615</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3</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122</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8,632</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88.00</w:t>
            </w:r>
          </w:p>
        </w:tc>
      </w:tr>
      <w:tr w:rsidR="00983DC6" w:rsidRPr="00983DC6" w:rsidTr="00837D20">
        <w:trPr>
          <w:trHeight w:val="324"/>
          <w:jc w:val="center"/>
        </w:trPr>
        <w:tc>
          <w:tcPr>
            <w:tcW w:w="1097" w:type="dxa"/>
            <w:shd w:val="clear" w:color="auto" w:fill="auto"/>
            <w:vAlign w:val="center"/>
            <w:hideMark/>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t>110</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95</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111</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47</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7,028</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520</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128</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7,936</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88.56</w:t>
            </w:r>
          </w:p>
        </w:tc>
      </w:tr>
      <w:tr w:rsidR="00983DC6" w:rsidRPr="00983DC6" w:rsidTr="00837D20">
        <w:trPr>
          <w:trHeight w:val="324"/>
          <w:jc w:val="center"/>
        </w:trPr>
        <w:tc>
          <w:tcPr>
            <w:tcW w:w="1097" w:type="dxa"/>
            <w:shd w:val="clear" w:color="auto" w:fill="auto"/>
            <w:vAlign w:val="center"/>
            <w:hideMark/>
          </w:tcPr>
          <w:p w:rsidR="00704F9A" w:rsidRPr="00983DC6" w:rsidRDefault="00704F9A" w:rsidP="00704F9A">
            <w:pPr>
              <w:widowControl/>
              <w:jc w:val="center"/>
              <w:rPr>
                <w:rFonts w:hAnsi="標楷體" w:cs="新細明體"/>
                <w:kern w:val="0"/>
                <w:sz w:val="28"/>
                <w:szCs w:val="24"/>
              </w:rPr>
            </w:pPr>
            <w:r w:rsidRPr="00983DC6">
              <w:rPr>
                <w:rFonts w:hAnsi="標楷體" w:cs="新細明體" w:hint="eastAsia"/>
                <w:kern w:val="0"/>
                <w:sz w:val="28"/>
                <w:szCs w:val="24"/>
              </w:rPr>
              <w:lastRenderedPageBreak/>
              <w:t>111</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2</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92</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134</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47</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7,740</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551</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2</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157</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8,725</w:t>
            </w:r>
          </w:p>
        </w:tc>
        <w:tc>
          <w:tcPr>
            <w:tcW w:w="1029" w:type="dxa"/>
            <w:vAlign w:val="center"/>
          </w:tcPr>
          <w:p w:rsidR="00704F9A" w:rsidRPr="00983DC6" w:rsidRDefault="00704F9A" w:rsidP="00704F9A">
            <w:pPr>
              <w:jc w:val="right"/>
              <w:rPr>
                <w:rFonts w:hAnsi="標楷體"/>
                <w:b/>
                <w:sz w:val="28"/>
              </w:rPr>
            </w:pPr>
            <w:r w:rsidRPr="00983DC6">
              <w:rPr>
                <w:rFonts w:hAnsi="標楷體" w:hint="eastAsia"/>
                <w:b/>
                <w:sz w:val="28"/>
              </w:rPr>
              <w:t>88.71</w:t>
            </w:r>
          </w:p>
        </w:tc>
      </w:tr>
      <w:tr w:rsidR="00983DC6" w:rsidRPr="00983DC6" w:rsidTr="00837D20">
        <w:trPr>
          <w:trHeight w:val="336"/>
          <w:jc w:val="center"/>
        </w:trPr>
        <w:tc>
          <w:tcPr>
            <w:tcW w:w="1097" w:type="dxa"/>
            <w:shd w:val="clear" w:color="auto" w:fill="auto"/>
            <w:vAlign w:val="center"/>
            <w:hideMark/>
          </w:tcPr>
          <w:p w:rsidR="00704F9A" w:rsidRPr="00983DC6" w:rsidRDefault="00704F9A" w:rsidP="00704F9A">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112</w:t>
            </w:r>
          </w:p>
        </w:tc>
        <w:tc>
          <w:tcPr>
            <w:tcW w:w="70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0</w:t>
            </w:r>
          </w:p>
        </w:tc>
        <w:tc>
          <w:tcPr>
            <w:tcW w:w="722"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78</w:t>
            </w:r>
          </w:p>
        </w:tc>
        <w:tc>
          <w:tcPr>
            <w:tcW w:w="65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119</w:t>
            </w:r>
          </w:p>
        </w:tc>
        <w:tc>
          <w:tcPr>
            <w:tcW w:w="728"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94</w:t>
            </w:r>
          </w:p>
        </w:tc>
        <w:tc>
          <w:tcPr>
            <w:tcW w:w="866"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7,929</w:t>
            </w:r>
          </w:p>
        </w:tc>
        <w:tc>
          <w:tcPr>
            <w:tcW w:w="78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587</w:t>
            </w:r>
          </w:p>
        </w:tc>
        <w:tc>
          <w:tcPr>
            <w:tcW w:w="741"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4</w:t>
            </w:r>
          </w:p>
        </w:tc>
        <w:tc>
          <w:tcPr>
            <w:tcW w:w="659"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208</w:t>
            </w:r>
          </w:p>
        </w:tc>
        <w:tc>
          <w:tcPr>
            <w:tcW w:w="850" w:type="dxa"/>
            <w:shd w:val="clear" w:color="auto" w:fill="auto"/>
            <w:noWrap/>
            <w:vAlign w:val="center"/>
          </w:tcPr>
          <w:p w:rsidR="00704F9A" w:rsidRPr="00983DC6" w:rsidRDefault="00704F9A" w:rsidP="00704F9A">
            <w:pPr>
              <w:jc w:val="right"/>
              <w:rPr>
                <w:rFonts w:hAnsi="標楷體"/>
                <w:sz w:val="28"/>
              </w:rPr>
            </w:pPr>
            <w:r w:rsidRPr="00983DC6">
              <w:rPr>
                <w:rFonts w:hAnsi="標楷體" w:hint="eastAsia"/>
                <w:sz w:val="28"/>
              </w:rPr>
              <w:t>9,019</w:t>
            </w:r>
          </w:p>
        </w:tc>
        <w:tc>
          <w:tcPr>
            <w:tcW w:w="1029" w:type="dxa"/>
            <w:vAlign w:val="center"/>
          </w:tcPr>
          <w:p w:rsidR="00704F9A" w:rsidRPr="00983DC6" w:rsidRDefault="00704F9A" w:rsidP="00704F9A">
            <w:pPr>
              <w:jc w:val="right"/>
              <w:rPr>
                <w:rFonts w:hAnsi="標楷體"/>
                <w:sz w:val="28"/>
              </w:rPr>
            </w:pPr>
            <w:r w:rsidRPr="00983DC6">
              <w:rPr>
                <w:rFonts w:hAnsi="標楷體" w:hint="eastAsia"/>
                <w:sz w:val="28"/>
              </w:rPr>
              <w:t>87.91</w:t>
            </w:r>
          </w:p>
        </w:tc>
      </w:tr>
    </w:tbl>
    <w:p w:rsidR="00864C91" w:rsidRPr="00983DC6" w:rsidRDefault="00CB7473" w:rsidP="00864C91">
      <w:pPr>
        <w:rPr>
          <w:rFonts w:hAnsi="標楷體"/>
        </w:rPr>
      </w:pPr>
      <w:r w:rsidRPr="00983DC6">
        <w:rPr>
          <w:rFonts w:hAnsi="標楷體" w:hint="eastAsia"/>
          <w:sz w:val="24"/>
        </w:rPr>
        <w:t>資料來源：交通部</w:t>
      </w:r>
    </w:p>
    <w:p w:rsidR="005B3E81" w:rsidRPr="00983DC6" w:rsidRDefault="00AC5513" w:rsidP="00E22B19">
      <w:pPr>
        <w:pStyle w:val="3"/>
        <w:rPr>
          <w:rFonts w:hAnsi="標楷體"/>
        </w:rPr>
      </w:pPr>
      <w:r w:rsidRPr="00983DC6">
        <w:rPr>
          <w:rFonts w:hAnsi="標楷體" w:hint="eastAsia"/>
          <w:b/>
        </w:rPr>
        <w:t>內政部</w:t>
      </w:r>
      <w:r w:rsidR="005B3E81" w:rsidRPr="00983DC6">
        <w:rPr>
          <w:rFonts w:hAnsi="標楷體" w:hint="eastAsia"/>
          <w:b/>
        </w:rPr>
        <w:t>目前對於行人穿越路口之工程設施設置多屬原則性規範，無法</w:t>
      </w:r>
      <w:r w:rsidR="004958F4" w:rsidRPr="00983DC6">
        <w:rPr>
          <w:rFonts w:hAnsi="標楷體"/>
          <w:b/>
        </w:rPr>
        <w:t>強制</w:t>
      </w:r>
      <w:r w:rsidR="0050324C" w:rsidRPr="00983DC6">
        <w:rPr>
          <w:rFonts w:hAnsi="標楷體" w:hint="eastAsia"/>
          <w:b/>
        </w:rPr>
        <w:t>道路</w:t>
      </w:r>
      <w:r w:rsidR="004958F4" w:rsidRPr="00983DC6">
        <w:rPr>
          <w:rFonts w:hAnsi="標楷體"/>
          <w:b/>
        </w:rPr>
        <w:t>設計規劃者參考引用</w:t>
      </w:r>
      <w:r w:rsidR="00115221" w:rsidRPr="00983DC6">
        <w:rPr>
          <w:rFonts w:hAnsi="標楷體" w:hint="eastAsia"/>
          <w:b/>
        </w:rPr>
        <w:t>，未</w:t>
      </w:r>
      <w:r w:rsidR="0050324C" w:rsidRPr="00983DC6">
        <w:rPr>
          <w:rFonts w:hAnsi="標楷體" w:hint="eastAsia"/>
          <w:b/>
        </w:rPr>
        <w:t>具</w:t>
      </w:r>
      <w:r w:rsidR="005B3E81" w:rsidRPr="00983DC6">
        <w:rPr>
          <w:rFonts w:hAnsi="標楷體" w:hint="eastAsia"/>
          <w:b/>
        </w:rPr>
        <w:t>約束力：</w:t>
      </w:r>
    </w:p>
    <w:p w:rsidR="005B3E81" w:rsidRPr="00983DC6" w:rsidRDefault="005B3E81" w:rsidP="00E22B19">
      <w:pPr>
        <w:pStyle w:val="4"/>
        <w:rPr>
          <w:rFonts w:hAnsi="標楷體"/>
        </w:rPr>
      </w:pPr>
      <w:r w:rsidRPr="00983DC6">
        <w:rPr>
          <w:rFonts w:hAnsi="標楷體" w:hint="eastAsia"/>
        </w:rPr>
        <w:t>市區道路工程設計，</w:t>
      </w:r>
      <w:r w:rsidR="00DE2F4E" w:rsidRPr="00983DC6">
        <w:rPr>
          <w:rFonts w:hAnsi="標楷體" w:hint="eastAsia"/>
        </w:rPr>
        <w:t>係依「市區道路條例」第32條第1項規定，授權由</w:t>
      </w:r>
      <w:proofErr w:type="gramStart"/>
      <w:r w:rsidR="00DE2F4E" w:rsidRPr="00983DC6">
        <w:rPr>
          <w:rFonts w:hAnsi="標楷體" w:hint="eastAsia"/>
        </w:rPr>
        <w:t>該部訂定</w:t>
      </w:r>
      <w:proofErr w:type="gramEnd"/>
      <w:r w:rsidR="00DE2F4E" w:rsidRPr="00983DC6">
        <w:rPr>
          <w:rFonts w:hAnsi="標楷體" w:hint="eastAsia"/>
        </w:rPr>
        <w:t>「市區道路及附屬工程設計標準」，作為道路工程設計準則，屬法規命令層級，為</w:t>
      </w:r>
      <w:r w:rsidR="00DE2F4E" w:rsidRPr="00983DC6">
        <w:rPr>
          <w:rFonts w:hAnsi="標楷體" w:hint="eastAsia"/>
          <w:u w:val="single"/>
        </w:rPr>
        <w:t>原則性規定性質</w:t>
      </w:r>
      <w:r w:rsidR="00DE2F4E" w:rsidRPr="00983DC6">
        <w:rPr>
          <w:rFonts w:hAnsi="標楷體" w:hint="eastAsia"/>
        </w:rPr>
        <w:t>。實務詳細工程內容，該標準第29條授權另訂「市區道路及附屬工程設計規範」</w:t>
      </w:r>
      <w:r w:rsidR="00AC5513" w:rsidRPr="00983DC6">
        <w:rPr>
          <w:rFonts w:hAnsi="標楷體" w:hint="eastAsia"/>
        </w:rPr>
        <w:t>，</w:t>
      </w:r>
      <w:r w:rsidR="00DE2F4E" w:rsidRPr="00983DC6">
        <w:rPr>
          <w:rFonts w:hAnsi="標楷體" w:hint="eastAsia"/>
        </w:rPr>
        <w:t>各縣市政府可就自治事項納入地方自治法規定之，但不得逾越中央法規規定。</w:t>
      </w:r>
      <w:r w:rsidR="00FC6C72" w:rsidRPr="00983DC6">
        <w:rPr>
          <w:rFonts w:hAnsi="標楷體" w:hint="eastAsia"/>
        </w:rPr>
        <w:t>惟上開設計規範，旨在</w:t>
      </w:r>
      <w:r w:rsidR="00FC6C72" w:rsidRPr="00983DC6">
        <w:rPr>
          <w:rFonts w:hAnsi="標楷體" w:hint="eastAsia"/>
          <w:u w:val="single"/>
        </w:rPr>
        <w:t>規定基本之市區道路設計原則與最低要求</w:t>
      </w:r>
      <w:r w:rsidR="00FC6C72" w:rsidRPr="00983DC6">
        <w:rPr>
          <w:rFonts w:hAnsi="標楷體" w:hint="eastAsia"/>
        </w:rPr>
        <w:t>，內政部考量市區道路之設計條件因都市地區地理環境以及都市計畫等限制因素較多，故規範中之要求均</w:t>
      </w:r>
      <w:proofErr w:type="gramStart"/>
      <w:r w:rsidR="00FC6C72" w:rsidRPr="00983DC6">
        <w:rPr>
          <w:rFonts w:hAnsi="標楷體" w:hint="eastAsia"/>
        </w:rPr>
        <w:t>採</w:t>
      </w:r>
      <w:proofErr w:type="gramEnd"/>
      <w:r w:rsidR="00FC6C72" w:rsidRPr="00983DC6">
        <w:rPr>
          <w:rFonts w:hAnsi="標楷體" w:hint="eastAsia"/>
        </w:rPr>
        <w:t>較為彈性與原則性規定，設計數據則以適用範圍內較低之標準訂之。</w:t>
      </w:r>
    </w:p>
    <w:p w:rsidR="001B37B6" w:rsidRPr="00983DC6" w:rsidRDefault="005C3FA4" w:rsidP="00E22B19">
      <w:pPr>
        <w:pStyle w:val="4"/>
        <w:rPr>
          <w:rFonts w:hAnsi="標楷體"/>
          <w:b/>
        </w:rPr>
      </w:pPr>
      <w:r w:rsidRPr="00983DC6">
        <w:rPr>
          <w:rFonts w:hAnsi="標楷體" w:hint="eastAsia"/>
          <w:szCs w:val="32"/>
        </w:rPr>
        <w:t>良好的道路工程設計，能有效引導安全的用路行為，減少事故發生。</w:t>
      </w:r>
      <w:r w:rsidR="001B37B6" w:rsidRPr="00983DC6">
        <w:rPr>
          <w:rFonts w:hAnsi="標楷體" w:hint="eastAsia"/>
          <w:szCs w:val="32"/>
        </w:rPr>
        <w:t>內政部前已於9</w:t>
      </w:r>
      <w:r w:rsidR="001B37B6" w:rsidRPr="00983DC6">
        <w:rPr>
          <w:rFonts w:hAnsi="標楷體"/>
          <w:szCs w:val="32"/>
        </w:rPr>
        <w:t>8</w:t>
      </w:r>
      <w:r w:rsidR="001B37B6" w:rsidRPr="00983DC6">
        <w:rPr>
          <w:rFonts w:hAnsi="標楷體" w:hint="eastAsia"/>
          <w:szCs w:val="32"/>
        </w:rPr>
        <w:t>年1</w:t>
      </w:r>
      <w:r w:rsidR="001B37B6" w:rsidRPr="00983DC6">
        <w:rPr>
          <w:rFonts w:hAnsi="標楷體"/>
          <w:szCs w:val="32"/>
        </w:rPr>
        <w:t>2</w:t>
      </w:r>
      <w:r w:rsidR="001B37B6" w:rsidRPr="00983DC6">
        <w:rPr>
          <w:rFonts w:hAnsi="標楷體" w:hint="eastAsia"/>
          <w:szCs w:val="32"/>
        </w:rPr>
        <w:t>月頒布「</w:t>
      </w:r>
      <w:r w:rsidR="001B37B6" w:rsidRPr="00983DC6">
        <w:rPr>
          <w:rFonts w:hAnsi="標楷體"/>
          <w:szCs w:val="32"/>
        </w:rPr>
        <w:t>都市人本交通規劃設計手冊</w:t>
      </w:r>
      <w:r w:rsidR="001B37B6" w:rsidRPr="00983DC6">
        <w:rPr>
          <w:rFonts w:hAnsi="標楷體" w:hint="eastAsia"/>
          <w:szCs w:val="32"/>
        </w:rPr>
        <w:t>」，提供各縣市政府於辦理新件市區道路工程規劃設計工作時，能有系統性的整合人本交通各項設施，並期望藉由手冊之導引，針對都市地區已經開闢完成道路之人本交通設施，能有效檢核其設置成效，並具體進行改善計畫。</w:t>
      </w:r>
    </w:p>
    <w:p w:rsidR="00A72D56" w:rsidRPr="00983DC6" w:rsidRDefault="001B37B6" w:rsidP="00E22B19">
      <w:pPr>
        <w:pStyle w:val="4"/>
        <w:rPr>
          <w:rFonts w:hAnsi="標楷體"/>
          <w:b/>
        </w:rPr>
      </w:pPr>
      <w:r w:rsidRPr="00983DC6">
        <w:rPr>
          <w:rFonts w:hAnsi="標楷體" w:hint="eastAsia"/>
          <w:szCs w:val="32"/>
        </w:rPr>
        <w:t>復</w:t>
      </w:r>
      <w:r w:rsidR="00A72D56" w:rsidRPr="00983DC6">
        <w:rPr>
          <w:rFonts w:hAnsi="標楷體" w:hint="eastAsia"/>
          <w:szCs w:val="32"/>
        </w:rPr>
        <w:t>為改善路口安全，</w:t>
      </w:r>
      <w:r w:rsidR="008A4056" w:rsidRPr="00983DC6">
        <w:rPr>
          <w:rFonts w:hAnsi="標楷體" w:hint="eastAsia"/>
          <w:szCs w:val="32"/>
        </w:rPr>
        <w:t>內政部</w:t>
      </w:r>
      <w:r w:rsidR="00AC5513" w:rsidRPr="00983DC6">
        <w:rPr>
          <w:rFonts w:hAnsi="標楷體" w:hint="eastAsia"/>
          <w:szCs w:val="32"/>
        </w:rPr>
        <w:t>委託交通大學辦理「市區道路人行設施之交通安全效益影響評</w:t>
      </w:r>
      <w:r w:rsidR="00AC5513" w:rsidRPr="00983DC6">
        <w:rPr>
          <w:rFonts w:hAnsi="標楷體" w:hint="eastAsia"/>
          <w:szCs w:val="32"/>
        </w:rPr>
        <w:lastRenderedPageBreak/>
        <w:t>估」，</w:t>
      </w:r>
      <w:r w:rsidR="00AC5513" w:rsidRPr="00983DC6">
        <w:rPr>
          <w:rFonts w:hAnsi="標楷體"/>
        </w:rPr>
        <w:t>研究結果發現</w:t>
      </w:r>
      <w:r w:rsidR="009D2E7A" w:rsidRPr="00983DC6">
        <w:rPr>
          <w:rFonts w:hAnsi="標楷體" w:hint="eastAsia"/>
        </w:rPr>
        <w:t>「行穿線退縮、</w:t>
      </w:r>
      <w:proofErr w:type="gramStart"/>
      <w:r w:rsidR="009D2E7A" w:rsidRPr="00983DC6">
        <w:rPr>
          <w:rFonts w:hAnsi="標楷體" w:hint="eastAsia"/>
        </w:rPr>
        <w:t>庇護島增設</w:t>
      </w:r>
      <w:proofErr w:type="gramEnd"/>
      <w:r w:rsidR="009D2E7A" w:rsidRPr="00983DC6">
        <w:rPr>
          <w:rFonts w:hAnsi="標楷體" w:hint="eastAsia"/>
        </w:rPr>
        <w:t>、路口轉角擴大等，可提升行人安全」，即</w:t>
      </w:r>
      <w:r w:rsidR="00AC5513" w:rsidRPr="00983DC6">
        <w:rPr>
          <w:rFonts w:hAnsi="標楷體" w:hint="eastAsia"/>
          <w:b/>
        </w:rPr>
        <w:t>行穿線退縮</w:t>
      </w:r>
      <w:r w:rsidR="00AC5513" w:rsidRPr="00983DC6">
        <w:rPr>
          <w:rFonts w:hAnsi="標楷體" w:hint="eastAsia"/>
        </w:rPr>
        <w:t>，通常可縮短行穿線長度並可使車輛轉彎後與行穿線呈現較為垂直之角度，減少視線死角，並增進駕駛者與行人之視角及視距</w:t>
      </w:r>
      <w:r w:rsidR="008A4056" w:rsidRPr="00983DC6">
        <w:rPr>
          <w:rFonts w:hAnsi="標楷體" w:hint="eastAsia"/>
        </w:rPr>
        <w:t>；</w:t>
      </w:r>
      <w:proofErr w:type="gramStart"/>
      <w:r w:rsidR="00AC5513" w:rsidRPr="00983DC6">
        <w:rPr>
          <w:rFonts w:hAnsi="標楷體" w:hint="eastAsia"/>
          <w:b/>
        </w:rPr>
        <w:t>庇護島</w:t>
      </w:r>
      <w:r w:rsidR="00AC5513" w:rsidRPr="00983DC6">
        <w:rPr>
          <w:rFonts w:hAnsi="標楷體" w:hint="eastAsia"/>
        </w:rPr>
        <w:t>亦具</w:t>
      </w:r>
      <w:proofErr w:type="gramEnd"/>
      <w:r w:rsidR="00AC5513" w:rsidRPr="00983DC6">
        <w:rPr>
          <w:rFonts w:hAnsi="標楷體" w:hint="eastAsia"/>
        </w:rPr>
        <w:t>相同效果，可有效導引車輛轉彎及行人穿越之動線，並增加左轉車輛之視角及視距。</w:t>
      </w:r>
      <w:proofErr w:type="gramStart"/>
      <w:r w:rsidR="00AC5513" w:rsidRPr="00983DC6">
        <w:rPr>
          <w:rFonts w:hAnsi="標楷體" w:hint="eastAsia"/>
        </w:rPr>
        <w:t>此外，兩者</w:t>
      </w:r>
      <w:proofErr w:type="gramEnd"/>
      <w:r w:rsidR="00AC5513" w:rsidRPr="00983DC6">
        <w:rPr>
          <w:rFonts w:hAnsi="標楷體" w:hint="eastAsia"/>
        </w:rPr>
        <w:t>皆可使駕駛人有較為充裕的等候空間，除可提升轉向車輛禮讓行人率，亦可增進直行車輛</w:t>
      </w:r>
      <w:proofErr w:type="gramStart"/>
      <w:r w:rsidR="00AC5513" w:rsidRPr="00983DC6">
        <w:rPr>
          <w:rFonts w:hAnsi="標楷體" w:hint="eastAsia"/>
        </w:rPr>
        <w:t>之續進效</w:t>
      </w:r>
      <w:proofErr w:type="gramEnd"/>
      <w:r w:rsidR="00AC5513" w:rsidRPr="00983DC6">
        <w:rPr>
          <w:rFonts w:hAnsi="標楷體" w:hint="eastAsia"/>
        </w:rPr>
        <w:t>率</w:t>
      </w:r>
      <w:r w:rsidR="008A4056" w:rsidRPr="00983DC6">
        <w:rPr>
          <w:rFonts w:hAnsi="標楷體" w:hint="eastAsia"/>
        </w:rPr>
        <w:t>；</w:t>
      </w:r>
      <w:r w:rsidR="00AC5513" w:rsidRPr="00983DC6">
        <w:rPr>
          <w:rFonts w:hAnsi="標楷體" w:hint="eastAsia"/>
          <w:b/>
        </w:rPr>
        <w:t>小半徑的路口轉角</w:t>
      </w:r>
      <w:r w:rsidR="00AC5513" w:rsidRPr="00983DC6">
        <w:rPr>
          <w:rFonts w:hAnsi="標楷體" w:hint="eastAsia"/>
        </w:rPr>
        <w:t>，搭配欄杆、護欄或綠籬的設置，可降低車輛轉彎速度，且有效避免車輛壓上人行道之內輪差事故發生，進一步提升行人於路口等候及通行之安全。</w:t>
      </w:r>
    </w:p>
    <w:p w:rsidR="00C103F2" w:rsidRPr="00983DC6" w:rsidRDefault="00C103F2" w:rsidP="00E22B19">
      <w:pPr>
        <w:pStyle w:val="4"/>
        <w:rPr>
          <w:rFonts w:hAnsi="標楷體"/>
          <w:b/>
        </w:rPr>
      </w:pPr>
      <w:proofErr w:type="gramStart"/>
      <w:r w:rsidRPr="00983DC6">
        <w:rPr>
          <w:rFonts w:hAnsi="標楷體" w:hint="eastAsia"/>
        </w:rPr>
        <w:t>嗣</w:t>
      </w:r>
      <w:proofErr w:type="gramEnd"/>
      <w:r w:rsidR="009D2E7A" w:rsidRPr="00983DC6">
        <w:rPr>
          <w:rFonts w:hAnsi="標楷體" w:hint="eastAsia"/>
        </w:rPr>
        <w:t>內政部</w:t>
      </w:r>
      <w:r w:rsidRPr="00983DC6">
        <w:rPr>
          <w:rFonts w:hAnsi="標楷體" w:hint="eastAsia"/>
        </w:rPr>
        <w:t>於</w:t>
      </w:r>
      <w:r w:rsidR="008A4056" w:rsidRPr="00983DC6">
        <w:rPr>
          <w:rFonts w:hAnsi="標楷體" w:hint="eastAsia"/>
        </w:rPr>
        <w:t>1</w:t>
      </w:r>
      <w:r w:rsidR="008A4056" w:rsidRPr="00983DC6">
        <w:rPr>
          <w:rFonts w:hAnsi="標楷體"/>
        </w:rPr>
        <w:t>07</w:t>
      </w:r>
      <w:r w:rsidR="008A4056" w:rsidRPr="00983DC6">
        <w:rPr>
          <w:rFonts w:hAnsi="標楷體" w:hint="eastAsia"/>
        </w:rPr>
        <w:t>年修訂頒布「都市人本交通規劃設計手冊（第二版）」，</w:t>
      </w:r>
      <w:r w:rsidR="00871D4D" w:rsidRPr="00983DC6">
        <w:rPr>
          <w:rFonts w:hAnsi="標楷體" w:hint="eastAsia"/>
        </w:rPr>
        <w:t>於道路交叉口整合設計準則中，</w:t>
      </w:r>
      <w:r w:rsidR="008A4056" w:rsidRPr="00983DC6">
        <w:rPr>
          <w:rFonts w:hAnsi="標楷體" w:hint="eastAsia"/>
        </w:rPr>
        <w:t>建議輔以縮減路口人行道轉角半徑、加大路口人行道面積、增加庇護島、增加行人通過時間等</w:t>
      </w:r>
      <w:r w:rsidR="00871D4D" w:rsidRPr="00983DC6">
        <w:rPr>
          <w:rFonts w:hAnsi="標楷體" w:hint="eastAsia"/>
        </w:rPr>
        <w:t>有利行人通行便利之設計</w:t>
      </w:r>
      <w:r w:rsidR="008A4056" w:rsidRPr="00983DC6">
        <w:rPr>
          <w:rFonts w:hAnsi="標楷體" w:hint="eastAsia"/>
        </w:rPr>
        <w:t>，</w:t>
      </w:r>
      <w:r w:rsidR="00871D4D" w:rsidRPr="00983DC6">
        <w:rPr>
          <w:rFonts w:hAnsi="標楷體" w:hint="eastAsia"/>
        </w:rPr>
        <w:t>提供</w:t>
      </w:r>
      <w:r w:rsidR="009D2E7A" w:rsidRPr="00983DC6">
        <w:rPr>
          <w:rFonts w:hAnsi="標楷體" w:hint="eastAsia"/>
        </w:rPr>
        <w:t>各縣市政府及</w:t>
      </w:r>
      <w:r w:rsidR="009D72B6" w:rsidRPr="00983DC6">
        <w:rPr>
          <w:rFonts w:hAnsi="標楷體" w:hint="eastAsia"/>
        </w:rPr>
        <w:t>道路規劃設計者</w:t>
      </w:r>
      <w:r w:rsidR="009D2E7A" w:rsidRPr="00983DC6">
        <w:rPr>
          <w:rFonts w:hAnsi="標楷體" w:hint="eastAsia"/>
        </w:rPr>
        <w:t>引用</w:t>
      </w:r>
      <w:r w:rsidR="009D72B6" w:rsidRPr="00983DC6">
        <w:rPr>
          <w:rFonts w:hAnsi="標楷體" w:hint="eastAsia"/>
        </w:rPr>
        <w:t>。</w:t>
      </w:r>
    </w:p>
    <w:p w:rsidR="00FC6C72" w:rsidRPr="00983DC6" w:rsidRDefault="00CB41D4" w:rsidP="00E22B19">
      <w:pPr>
        <w:pStyle w:val="4"/>
        <w:rPr>
          <w:rFonts w:hAnsi="標楷體"/>
          <w:b/>
        </w:rPr>
      </w:pPr>
      <w:proofErr w:type="gramStart"/>
      <w:r w:rsidRPr="00983DC6">
        <w:rPr>
          <w:rFonts w:hAnsi="標楷體" w:hint="eastAsia"/>
        </w:rPr>
        <w:t>惟</w:t>
      </w:r>
      <w:proofErr w:type="gramEnd"/>
      <w:r w:rsidR="00F91078" w:rsidRPr="00983DC6">
        <w:rPr>
          <w:rFonts w:hAnsi="標楷體"/>
        </w:rPr>
        <w:t>我國</w:t>
      </w:r>
      <w:r w:rsidR="00F91078" w:rsidRPr="00983DC6">
        <w:rPr>
          <w:rFonts w:hAnsi="標楷體" w:hint="eastAsia"/>
        </w:rPr>
        <w:t>對於</w:t>
      </w:r>
      <w:r w:rsidR="00F91078" w:rsidRPr="00983DC6">
        <w:rPr>
          <w:rFonts w:hAnsi="標楷體"/>
        </w:rPr>
        <w:t>人行</w:t>
      </w:r>
      <w:r w:rsidR="00124F2F" w:rsidRPr="00983DC6">
        <w:rPr>
          <w:rFonts w:hAnsi="標楷體" w:hint="eastAsia"/>
        </w:rPr>
        <w:t>交通</w:t>
      </w:r>
      <w:r w:rsidR="00F91078" w:rsidRPr="00983DC6">
        <w:rPr>
          <w:rFonts w:hAnsi="標楷體"/>
        </w:rPr>
        <w:t>設施相關法令規範</w:t>
      </w:r>
      <w:r w:rsidR="00F91078" w:rsidRPr="00983DC6">
        <w:rPr>
          <w:rFonts w:hAnsi="標楷體" w:hint="eastAsia"/>
        </w:rPr>
        <w:t>，</w:t>
      </w:r>
      <w:r w:rsidR="004958F4" w:rsidRPr="00983DC6">
        <w:rPr>
          <w:rFonts w:hAnsi="標楷體" w:hint="eastAsia"/>
        </w:rPr>
        <w:t>並</w:t>
      </w:r>
      <w:r w:rsidR="00F91078" w:rsidRPr="00983DC6">
        <w:rPr>
          <w:rFonts w:hAnsi="標楷體" w:hint="eastAsia"/>
        </w:rPr>
        <w:t>未</w:t>
      </w:r>
      <w:r w:rsidR="00F91078" w:rsidRPr="00983DC6">
        <w:rPr>
          <w:rFonts w:hAnsi="標楷體"/>
        </w:rPr>
        <w:t>明確將行穿線退縮</w:t>
      </w:r>
      <w:r w:rsidR="00124F2F" w:rsidRPr="00983DC6">
        <w:rPr>
          <w:rFonts w:hAnsi="標楷體" w:hint="eastAsia"/>
        </w:rPr>
        <w:t>等設計</w:t>
      </w:r>
      <w:r w:rsidR="00F91078" w:rsidRPr="00983DC6">
        <w:rPr>
          <w:rFonts w:hAnsi="標楷體"/>
        </w:rPr>
        <w:t>納入該規範中，</w:t>
      </w:r>
      <w:r w:rsidR="004958F4" w:rsidRPr="00983DC6">
        <w:rPr>
          <w:rFonts w:hAnsi="標楷體" w:hint="eastAsia"/>
        </w:rPr>
        <w:t>亦未</w:t>
      </w:r>
      <w:r w:rsidR="00F91078" w:rsidRPr="00983DC6">
        <w:rPr>
          <w:rFonts w:hAnsi="標楷體"/>
        </w:rPr>
        <w:t>將庇護島形式納入規範中供參，</w:t>
      </w:r>
      <w:r w:rsidR="00124F2F" w:rsidRPr="00983DC6">
        <w:rPr>
          <w:rFonts w:hAnsi="標楷體" w:hint="eastAsia"/>
        </w:rPr>
        <w:t>目前</w:t>
      </w:r>
      <w:r w:rsidR="00F91078" w:rsidRPr="00983DC6">
        <w:rPr>
          <w:rFonts w:hAnsi="標楷體"/>
        </w:rPr>
        <w:t>僅於</w:t>
      </w:r>
      <w:r w:rsidR="004958F4" w:rsidRPr="00983DC6">
        <w:rPr>
          <w:rFonts w:hAnsi="標楷體" w:hint="eastAsia"/>
        </w:rPr>
        <w:t>人</w:t>
      </w:r>
      <w:r w:rsidR="00F91078" w:rsidRPr="00983DC6">
        <w:rPr>
          <w:rFonts w:hAnsi="標楷體"/>
        </w:rPr>
        <w:t>本交通規劃設計手冊中，</w:t>
      </w:r>
      <w:r w:rsidR="004958F4" w:rsidRPr="00983DC6">
        <w:rPr>
          <w:rFonts w:hAnsi="標楷體" w:hint="eastAsia"/>
        </w:rPr>
        <w:t>以案例作</w:t>
      </w:r>
      <w:r w:rsidR="00F91078" w:rsidRPr="00983DC6">
        <w:rPr>
          <w:rFonts w:hAnsi="標楷體"/>
        </w:rPr>
        <w:t>說明，無法強制</w:t>
      </w:r>
      <w:r w:rsidRPr="00983DC6">
        <w:rPr>
          <w:rFonts w:hAnsi="標楷體" w:hint="eastAsia"/>
        </w:rPr>
        <w:t>道路</w:t>
      </w:r>
      <w:r w:rsidR="00F91078" w:rsidRPr="00983DC6">
        <w:rPr>
          <w:rFonts w:hAnsi="標楷體"/>
        </w:rPr>
        <w:t>設計規劃者</w:t>
      </w:r>
      <w:r w:rsidRPr="00983DC6">
        <w:rPr>
          <w:rFonts w:hAnsi="標楷體" w:hint="eastAsia"/>
        </w:rPr>
        <w:t>參考引用</w:t>
      </w:r>
      <w:r w:rsidR="00F91078" w:rsidRPr="00983DC6">
        <w:rPr>
          <w:rFonts w:hAnsi="標楷體"/>
        </w:rPr>
        <w:t>。</w:t>
      </w:r>
    </w:p>
    <w:p w:rsidR="00A72D56" w:rsidRPr="00983DC6" w:rsidRDefault="000E1A8D" w:rsidP="00E22B19">
      <w:pPr>
        <w:pStyle w:val="3"/>
        <w:rPr>
          <w:rFonts w:hAnsi="標楷體"/>
        </w:rPr>
      </w:pPr>
      <w:r w:rsidRPr="00983DC6">
        <w:rPr>
          <w:rFonts w:hAnsi="標楷體" w:hint="eastAsia"/>
          <w:b/>
        </w:rPr>
        <w:t>內政部</w:t>
      </w:r>
      <w:r w:rsidR="00FC449A" w:rsidRPr="00983DC6">
        <w:rPr>
          <w:rFonts w:hAnsi="標楷體" w:hint="eastAsia"/>
          <w:b/>
        </w:rPr>
        <w:t>106年推動前瞻提升道路品質計畫時</w:t>
      </w:r>
      <w:r w:rsidR="00ED1622" w:rsidRPr="00983DC6">
        <w:rPr>
          <w:rFonts w:hAnsi="標楷體" w:hint="eastAsia"/>
          <w:b/>
        </w:rPr>
        <w:t>雖已</w:t>
      </w:r>
      <w:r w:rsidR="00FC449A" w:rsidRPr="00983DC6">
        <w:rPr>
          <w:rFonts w:hAnsi="標楷體" w:hint="eastAsia"/>
          <w:b/>
        </w:rPr>
        <w:t>要求各縣市檢討並納入路口改善相關工項，卻未督促並輔導危險路口改善設計，復未</w:t>
      </w:r>
      <w:r w:rsidR="00115221" w:rsidRPr="00983DC6">
        <w:rPr>
          <w:rFonts w:hAnsi="標楷體" w:hint="eastAsia"/>
          <w:b/>
        </w:rPr>
        <w:t>掌握並</w:t>
      </w:r>
      <w:r w:rsidR="00FC449A" w:rsidRPr="00983DC6">
        <w:rPr>
          <w:rFonts w:hAnsi="標楷體" w:hint="eastAsia"/>
          <w:b/>
        </w:rPr>
        <w:t>列管追蹤</w:t>
      </w:r>
      <w:r w:rsidR="00F74737" w:rsidRPr="00983DC6">
        <w:rPr>
          <w:rFonts w:hAnsi="標楷體" w:hint="eastAsia"/>
          <w:b/>
        </w:rPr>
        <w:t>改善</w:t>
      </w:r>
      <w:r w:rsidR="00FC449A" w:rsidRPr="00983DC6">
        <w:rPr>
          <w:rFonts w:hAnsi="標楷體" w:hint="eastAsia"/>
          <w:b/>
        </w:rPr>
        <w:t>成效，</w:t>
      </w:r>
      <w:r w:rsidR="00F74737" w:rsidRPr="00983DC6">
        <w:rPr>
          <w:rFonts w:hAnsi="標楷體" w:hint="eastAsia"/>
          <w:b/>
        </w:rPr>
        <w:t>致</w:t>
      </w:r>
      <w:r w:rsidR="00FC449A" w:rsidRPr="00983DC6">
        <w:rPr>
          <w:rFonts w:hAnsi="標楷體" w:hint="eastAsia"/>
          <w:b/>
        </w:rPr>
        <w:t>改善</w:t>
      </w:r>
      <w:r w:rsidR="00425010" w:rsidRPr="00983DC6">
        <w:rPr>
          <w:rFonts w:hAnsi="標楷體" w:hint="eastAsia"/>
          <w:b/>
        </w:rPr>
        <w:t>成效</w:t>
      </w:r>
      <w:r w:rsidR="00F74737" w:rsidRPr="00983DC6">
        <w:rPr>
          <w:rFonts w:hAnsi="標楷體" w:hint="eastAsia"/>
          <w:b/>
        </w:rPr>
        <w:t>不明</w:t>
      </w:r>
      <w:r w:rsidR="00ED1622" w:rsidRPr="00983DC6">
        <w:rPr>
          <w:rFonts w:hAnsi="標楷體" w:hint="eastAsia"/>
          <w:b/>
        </w:rPr>
        <w:t>，</w:t>
      </w:r>
      <w:r w:rsidR="004B71E6" w:rsidRPr="00983DC6">
        <w:rPr>
          <w:rFonts w:hAnsi="標楷體" w:hint="eastAsia"/>
          <w:b/>
        </w:rPr>
        <w:t>允應</w:t>
      </w:r>
      <w:r w:rsidR="00ED1622" w:rsidRPr="00983DC6">
        <w:rPr>
          <w:rFonts w:hAnsi="標楷體" w:hint="eastAsia"/>
          <w:b/>
        </w:rPr>
        <w:t>檢討</w:t>
      </w:r>
      <w:r w:rsidR="00F74737" w:rsidRPr="00983DC6">
        <w:rPr>
          <w:rFonts w:hAnsi="標楷體" w:hint="eastAsia"/>
          <w:b/>
        </w:rPr>
        <w:t>改善</w:t>
      </w:r>
      <w:r w:rsidR="00DE42B9" w:rsidRPr="00983DC6">
        <w:rPr>
          <w:rFonts w:hAnsi="標楷體" w:hint="eastAsia"/>
          <w:b/>
        </w:rPr>
        <w:t>：</w:t>
      </w:r>
    </w:p>
    <w:p w:rsidR="00CC30D8" w:rsidRPr="00983DC6" w:rsidRDefault="002B6E84" w:rsidP="00E22B19">
      <w:pPr>
        <w:pStyle w:val="4"/>
        <w:rPr>
          <w:rFonts w:hAnsi="標楷體"/>
        </w:rPr>
      </w:pPr>
      <w:r w:rsidRPr="00983DC6">
        <w:rPr>
          <w:rFonts w:hAnsi="標楷體" w:hint="eastAsia"/>
        </w:rPr>
        <w:t>據</w:t>
      </w:r>
      <w:r w:rsidR="008177DE" w:rsidRPr="00983DC6">
        <w:rPr>
          <w:rFonts w:hAnsi="標楷體" w:hint="eastAsia"/>
        </w:rPr>
        <w:t>內政部</w:t>
      </w:r>
      <w:r w:rsidRPr="00983DC6">
        <w:rPr>
          <w:rFonts w:hAnsi="標楷體" w:hint="eastAsia"/>
        </w:rPr>
        <w:t>表示，</w:t>
      </w:r>
      <w:r w:rsidR="00DF7E5A" w:rsidRPr="00983DC6">
        <w:rPr>
          <w:rFonts w:hAnsi="標楷體" w:hint="eastAsia"/>
        </w:rPr>
        <w:t>1</w:t>
      </w:r>
      <w:r w:rsidR="00DF7E5A" w:rsidRPr="00983DC6">
        <w:rPr>
          <w:rFonts w:hAnsi="標楷體"/>
        </w:rPr>
        <w:t>06</w:t>
      </w:r>
      <w:r w:rsidR="00DF7E5A" w:rsidRPr="00983DC6">
        <w:rPr>
          <w:rFonts w:hAnsi="標楷體" w:hint="eastAsia"/>
        </w:rPr>
        <w:t>年起辦理「前瞻提升道路品質計畫」</w:t>
      </w:r>
      <w:r w:rsidRPr="00983DC6">
        <w:rPr>
          <w:rFonts w:hAnsi="標楷體" w:hint="eastAsia"/>
        </w:rPr>
        <w:t>時</w:t>
      </w:r>
      <w:r w:rsidR="00DF7E5A" w:rsidRPr="00983DC6">
        <w:rPr>
          <w:rFonts w:hAnsi="標楷體" w:hint="eastAsia"/>
        </w:rPr>
        <w:t>，即</w:t>
      </w:r>
      <w:r w:rsidR="00DF7E5A" w:rsidRPr="00983DC6">
        <w:rPr>
          <w:rFonts w:hAnsi="標楷體" w:hint="eastAsia"/>
          <w:szCs w:val="32"/>
        </w:rPr>
        <w:t>注意</w:t>
      </w:r>
      <w:r w:rsidR="00DF7E5A" w:rsidRPr="00983DC6">
        <w:rPr>
          <w:rFonts w:hAnsi="標楷體" w:hint="eastAsia"/>
        </w:rPr>
        <w:t>到行人路口問題，並持續要求</w:t>
      </w:r>
      <w:r w:rsidR="00DF7E5A" w:rsidRPr="00983DC6">
        <w:rPr>
          <w:rFonts w:hAnsi="標楷體" w:hint="eastAsia"/>
        </w:rPr>
        <w:lastRenderedPageBreak/>
        <w:t>地方政府辦理道路改善時，需一併辦理路口改善，以提升行人安全(例如：行穿線退縮、</w:t>
      </w:r>
      <w:proofErr w:type="gramStart"/>
      <w:r w:rsidR="00DF7E5A" w:rsidRPr="00983DC6">
        <w:rPr>
          <w:rFonts w:hAnsi="標楷體" w:hint="eastAsia"/>
        </w:rPr>
        <w:t>庇護島增設</w:t>
      </w:r>
      <w:proofErr w:type="gramEnd"/>
      <w:r w:rsidR="00DF7E5A" w:rsidRPr="00983DC6">
        <w:rPr>
          <w:rFonts w:hAnsi="標楷體" w:hint="eastAsia"/>
        </w:rPr>
        <w:t>、路口轉角擴大等)</w:t>
      </w:r>
      <w:r w:rsidR="005A33CD" w:rsidRPr="00983DC6">
        <w:rPr>
          <w:rFonts w:hAnsi="標楷體" w:hint="eastAsia"/>
        </w:rPr>
        <w:t>，核定案件皆有倡導各縣市納入路口改善相關</w:t>
      </w:r>
      <w:proofErr w:type="gramStart"/>
      <w:r w:rsidR="005A33CD" w:rsidRPr="00983DC6">
        <w:rPr>
          <w:rFonts w:hAnsi="標楷體" w:hint="eastAsia"/>
        </w:rPr>
        <w:t>工項並檢</w:t>
      </w:r>
      <w:proofErr w:type="gramEnd"/>
      <w:r w:rsidR="005A33CD" w:rsidRPr="00983DC6">
        <w:rPr>
          <w:rFonts w:hAnsi="標楷體" w:hint="eastAsia"/>
        </w:rPr>
        <w:t>討等云。</w:t>
      </w:r>
      <w:r w:rsidR="00F275A5" w:rsidRPr="00983DC6">
        <w:rPr>
          <w:rFonts w:hAnsi="標楷體" w:hint="eastAsia"/>
        </w:rPr>
        <w:t>惟該</w:t>
      </w:r>
      <w:r w:rsidR="00E2476F" w:rsidRPr="00983DC6">
        <w:rPr>
          <w:rFonts w:hAnsi="標楷體" w:hint="eastAsia"/>
        </w:rPr>
        <w:t>部</w:t>
      </w:r>
      <w:r w:rsidR="00E2476F" w:rsidRPr="00983DC6">
        <w:rPr>
          <w:rFonts w:hAnsi="標楷體" w:hint="eastAsia"/>
          <w:u w:val="single"/>
        </w:rPr>
        <w:t>自</w:t>
      </w:r>
      <w:proofErr w:type="gramStart"/>
      <w:r w:rsidR="00E2476F" w:rsidRPr="00983DC6">
        <w:rPr>
          <w:rFonts w:hAnsi="標楷體" w:hint="eastAsia"/>
          <w:u w:val="single"/>
        </w:rPr>
        <w:t>1</w:t>
      </w:r>
      <w:r w:rsidR="00E2476F" w:rsidRPr="00983DC6">
        <w:rPr>
          <w:rFonts w:hAnsi="標楷體"/>
          <w:u w:val="single"/>
        </w:rPr>
        <w:t>11</w:t>
      </w:r>
      <w:proofErr w:type="gramEnd"/>
      <w:r w:rsidR="00E2476F" w:rsidRPr="00983DC6">
        <w:rPr>
          <w:rFonts w:hAnsi="標楷體" w:hint="eastAsia"/>
          <w:u w:val="single"/>
        </w:rPr>
        <w:t>年度起始正式納入路口改善數量統計，並將後續</w:t>
      </w:r>
      <w:proofErr w:type="gramStart"/>
      <w:r w:rsidR="00E2476F" w:rsidRPr="00983DC6">
        <w:rPr>
          <w:rFonts w:hAnsi="標楷體" w:hint="eastAsia"/>
          <w:u w:val="single"/>
        </w:rPr>
        <w:t>1</w:t>
      </w:r>
      <w:r w:rsidR="00E2476F" w:rsidRPr="00983DC6">
        <w:rPr>
          <w:rFonts w:hAnsi="標楷體"/>
          <w:u w:val="single"/>
        </w:rPr>
        <w:t>1</w:t>
      </w:r>
      <w:proofErr w:type="gramEnd"/>
      <w:r w:rsidR="00E2476F" w:rsidRPr="00983DC6">
        <w:rPr>
          <w:rFonts w:hAnsi="標楷體"/>
          <w:u w:val="single"/>
        </w:rPr>
        <w:t>1</w:t>
      </w:r>
      <w:r w:rsidR="00E2476F" w:rsidRPr="00983DC6">
        <w:rPr>
          <w:rFonts w:hAnsi="標楷體" w:hint="eastAsia"/>
          <w:u w:val="single"/>
        </w:rPr>
        <w:t>年度完成之路口，彙整資料納入碰撞構圖系統，定期辦理路口改善成效追蹤</w:t>
      </w:r>
      <w:r w:rsidR="00E2476F" w:rsidRPr="00983DC6">
        <w:rPr>
          <w:rFonts w:hAnsi="標楷體" w:hint="eastAsia"/>
        </w:rPr>
        <w:t>。</w:t>
      </w:r>
    </w:p>
    <w:p w:rsidR="004F3F75" w:rsidRPr="00983DC6" w:rsidRDefault="00425010" w:rsidP="00E22B19">
      <w:pPr>
        <w:pStyle w:val="4"/>
        <w:rPr>
          <w:rFonts w:hAnsi="標楷體"/>
        </w:rPr>
      </w:pPr>
      <w:r w:rsidRPr="00983DC6">
        <w:rPr>
          <w:rFonts w:hAnsi="標楷體" w:hint="eastAsia"/>
        </w:rPr>
        <w:t>惟據</w:t>
      </w:r>
      <w:r w:rsidR="00ED1622" w:rsidRPr="00983DC6">
        <w:rPr>
          <w:rFonts w:hAnsi="標楷體" w:hint="eastAsia"/>
        </w:rPr>
        <w:t>1</w:t>
      </w:r>
      <w:r w:rsidR="00ED1622" w:rsidRPr="00983DC6">
        <w:rPr>
          <w:rFonts w:hAnsi="標楷體"/>
        </w:rPr>
        <w:t>10</w:t>
      </w:r>
      <w:r w:rsidR="00ED1622" w:rsidRPr="00983DC6">
        <w:rPr>
          <w:rFonts w:hAnsi="標楷體" w:hint="eastAsia"/>
        </w:rPr>
        <w:t>年、</w:t>
      </w:r>
      <w:proofErr w:type="gramStart"/>
      <w:r w:rsidR="00ED1622" w:rsidRPr="00983DC6">
        <w:rPr>
          <w:rFonts w:hAnsi="標楷體" w:hint="eastAsia"/>
        </w:rPr>
        <w:t>1</w:t>
      </w:r>
      <w:r w:rsidR="00ED1622" w:rsidRPr="00983DC6">
        <w:rPr>
          <w:rFonts w:hAnsi="標楷體"/>
        </w:rPr>
        <w:t>11</w:t>
      </w:r>
      <w:r w:rsidR="00ED1622" w:rsidRPr="00983DC6">
        <w:rPr>
          <w:rFonts w:hAnsi="標楷體" w:hint="eastAsia"/>
        </w:rPr>
        <w:t>年</w:t>
      </w:r>
      <w:r w:rsidRPr="00983DC6">
        <w:rPr>
          <w:rFonts w:hAnsi="標楷體" w:hint="eastAsia"/>
        </w:rPr>
        <w:t>院頒方案</w:t>
      </w:r>
      <w:proofErr w:type="gramEnd"/>
      <w:r w:rsidRPr="00983DC6">
        <w:rPr>
          <w:rFonts w:hAnsi="標楷體" w:hint="eastAsia"/>
        </w:rPr>
        <w:t>13期之</w:t>
      </w:r>
      <w:r w:rsidR="00ED1622" w:rsidRPr="00983DC6">
        <w:rPr>
          <w:rFonts w:hAnsi="標楷體" w:hint="eastAsia"/>
        </w:rPr>
        <w:t>道安考評</w:t>
      </w:r>
      <w:r w:rsidRPr="00983DC6">
        <w:rPr>
          <w:rFonts w:hAnsi="標楷體" w:hint="eastAsia"/>
        </w:rPr>
        <w:t>結果，道安會</w:t>
      </w:r>
      <w:r w:rsidR="00ED1622" w:rsidRPr="00983DC6">
        <w:rPr>
          <w:rFonts w:hAnsi="標楷體" w:hint="eastAsia"/>
        </w:rPr>
        <w:t>對於各縣市交通工程之建議及改進事項包括</w:t>
      </w:r>
      <w:r w:rsidRPr="00983DC6">
        <w:rPr>
          <w:rFonts w:hAnsi="標楷體" w:hint="eastAsia"/>
        </w:rPr>
        <w:t>：</w:t>
      </w:r>
      <w:r w:rsidR="00ED1622" w:rsidRPr="00983DC6">
        <w:rPr>
          <w:rFonts w:hAnsi="標楷體" w:hint="eastAsia"/>
        </w:rPr>
        <w:t>1</w:t>
      </w:r>
      <w:r w:rsidR="00ED1622" w:rsidRPr="00983DC6">
        <w:rPr>
          <w:rFonts w:hAnsi="標楷體"/>
        </w:rPr>
        <w:t>.</w:t>
      </w:r>
      <w:r w:rsidR="00ED1622" w:rsidRPr="00983DC6">
        <w:rPr>
          <w:rFonts w:hAnsi="標楷體" w:hint="eastAsia"/>
        </w:rPr>
        <w:t>「</w:t>
      </w:r>
      <w:r w:rsidR="00ED1622" w:rsidRPr="00983DC6">
        <w:rPr>
          <w:rFonts w:hAnsi="標楷體" w:hint="eastAsia"/>
        </w:rPr>
        <w:tab/>
        <w:t>針對道路交通安全的改善工作，應注重事故特性的分析，尤其是</w:t>
      </w:r>
      <w:r w:rsidR="00ED1622" w:rsidRPr="00983DC6">
        <w:rPr>
          <w:rFonts w:hAnsi="標楷體" w:hint="eastAsia"/>
          <w:u w:val="single"/>
        </w:rPr>
        <w:t>路口</w:t>
      </w:r>
      <w:r w:rsidR="00ED1622" w:rsidRPr="00983DC6">
        <w:rPr>
          <w:rFonts w:hAnsi="標楷體" w:hint="eastAsia"/>
        </w:rPr>
        <w:t>中各事故型態的分布，才能找出事故集中發生的位置與原因，有利對症下藥進行改善，以增進安全，建議</w:t>
      </w:r>
      <w:proofErr w:type="gramStart"/>
      <w:r w:rsidR="00ED1622" w:rsidRPr="00983DC6">
        <w:rPr>
          <w:rFonts w:hAnsi="標楷體" w:hint="eastAsia"/>
        </w:rPr>
        <w:t>調閱欲改善</w:t>
      </w:r>
      <w:proofErr w:type="gramEnd"/>
      <w:r w:rsidR="00ED1622" w:rsidRPr="00983DC6">
        <w:rPr>
          <w:rFonts w:hAnsi="標楷體" w:hint="eastAsia"/>
        </w:rPr>
        <w:t>地點至少</w:t>
      </w:r>
      <w:r w:rsidR="00E55F75" w:rsidRPr="00983DC6">
        <w:rPr>
          <w:rFonts w:hAnsi="標楷體" w:hint="eastAsia"/>
        </w:rPr>
        <w:t>1</w:t>
      </w:r>
      <w:r w:rsidR="00ED1622" w:rsidRPr="00983DC6">
        <w:rPr>
          <w:rFonts w:hAnsi="標楷體" w:hint="eastAsia"/>
        </w:rPr>
        <w:t>年的事故現場圖，並利用事故碰撞構圖加以分析，較能彰顯改善成效。」、2</w:t>
      </w:r>
      <w:r w:rsidR="00ED1622" w:rsidRPr="00983DC6">
        <w:rPr>
          <w:rFonts w:hAnsi="標楷體"/>
        </w:rPr>
        <w:t>.</w:t>
      </w:r>
      <w:r w:rsidR="00ED1622" w:rsidRPr="00983DC6">
        <w:rPr>
          <w:rFonts w:hAnsi="標楷體" w:hint="eastAsia"/>
        </w:rPr>
        <w:t>「應更深入探討</w:t>
      </w:r>
      <w:r w:rsidR="00ED1622" w:rsidRPr="00983DC6">
        <w:rPr>
          <w:rFonts w:hAnsi="標楷體" w:hint="eastAsia"/>
          <w:u w:val="single"/>
        </w:rPr>
        <w:t>路口</w:t>
      </w:r>
      <w:r w:rsidR="00ED1622" w:rsidRPr="00983DC6">
        <w:rPr>
          <w:rFonts w:hAnsi="標楷體" w:hint="eastAsia"/>
        </w:rPr>
        <w:t>事故特性，才可更有效的改善路口安全。」、3</w:t>
      </w:r>
      <w:r w:rsidR="00ED1622" w:rsidRPr="00983DC6">
        <w:rPr>
          <w:rFonts w:hAnsi="標楷體"/>
        </w:rPr>
        <w:t>.</w:t>
      </w:r>
      <w:r w:rsidR="00ED1622" w:rsidRPr="00983DC6">
        <w:rPr>
          <w:rFonts w:hAnsi="標楷體" w:hint="eastAsia"/>
          <w:u w:val="single"/>
        </w:rPr>
        <w:t>「可參照營建署人本道路設計手冊</w:t>
      </w:r>
      <w:r w:rsidR="00ED1622" w:rsidRPr="00983DC6">
        <w:rPr>
          <w:rFonts w:hAnsi="標楷體" w:hint="eastAsia"/>
        </w:rPr>
        <w:t>，思考如何透過道路工程設計，來達到促使汽機車減速通行(特別是在無號</w:t>
      </w:r>
      <w:proofErr w:type="gramStart"/>
      <w:r w:rsidR="00ED1622" w:rsidRPr="00983DC6">
        <w:rPr>
          <w:rFonts w:hAnsi="標楷體" w:hint="eastAsia"/>
        </w:rPr>
        <w:t>誌</w:t>
      </w:r>
      <w:proofErr w:type="gramEnd"/>
      <w:r w:rsidR="00ED1622" w:rsidRPr="00983DC6">
        <w:rPr>
          <w:rFonts w:hAnsi="標楷體" w:hint="eastAsia"/>
        </w:rPr>
        <w:t>路口或學區社區內巷道)，減少弱勢族群道路事故」、4</w:t>
      </w:r>
      <w:r w:rsidR="00ED1622" w:rsidRPr="00983DC6">
        <w:rPr>
          <w:rFonts w:hAnsi="標楷體"/>
        </w:rPr>
        <w:t>.</w:t>
      </w:r>
      <w:r w:rsidR="00ED1622" w:rsidRPr="00983DC6">
        <w:rPr>
          <w:rFonts w:hAnsi="標楷體" w:hint="eastAsia"/>
        </w:rPr>
        <w:t>「交通管制設施設置準則彙編可供各單位依循同一標準進行交通工程設計與改善，值得推廣，</w:t>
      </w:r>
      <w:r w:rsidR="00ED1622" w:rsidRPr="00983DC6">
        <w:rPr>
          <w:rFonts w:hAnsi="標楷體" w:hint="eastAsia"/>
          <w:u w:val="single"/>
        </w:rPr>
        <w:t>建議可進一步說明長期訓練及維持從業人員、廠商對此一手冊的熟稔程度</w:t>
      </w:r>
      <w:r w:rsidR="00ED1622" w:rsidRPr="00983DC6">
        <w:rPr>
          <w:rFonts w:hAnsi="標楷體" w:hint="eastAsia"/>
        </w:rPr>
        <w:t>。」、5</w:t>
      </w:r>
      <w:r w:rsidR="00ED1622" w:rsidRPr="00983DC6">
        <w:rPr>
          <w:rFonts w:hAnsi="標楷體"/>
        </w:rPr>
        <w:t>.</w:t>
      </w:r>
      <w:r w:rsidR="00ED1622" w:rsidRPr="00983DC6">
        <w:rPr>
          <w:rFonts w:hAnsi="標楷體" w:hint="eastAsia"/>
        </w:rPr>
        <w:t>「主要幹道，行人(尤其高齡與學童)穿越路口距離相當長，建議全面檢視設置庇護島(甚至搭配反Z行行穿線)、</w:t>
      </w:r>
      <w:proofErr w:type="gramStart"/>
      <w:r w:rsidR="00ED1622" w:rsidRPr="00983DC6">
        <w:rPr>
          <w:rFonts w:hAnsi="標楷體" w:hint="eastAsia"/>
        </w:rPr>
        <w:t>最短行穿線</w:t>
      </w:r>
      <w:proofErr w:type="gramEnd"/>
      <w:r w:rsidR="00ED1622" w:rsidRPr="00983DC6">
        <w:rPr>
          <w:rFonts w:hAnsi="標楷體" w:hint="eastAsia"/>
        </w:rPr>
        <w:t>距離、</w:t>
      </w:r>
      <w:proofErr w:type="gramStart"/>
      <w:r w:rsidR="00ED1622" w:rsidRPr="00983DC6">
        <w:rPr>
          <w:rFonts w:hAnsi="標楷體" w:hint="eastAsia"/>
        </w:rPr>
        <w:t>小綠人行</w:t>
      </w:r>
      <w:proofErr w:type="gramEnd"/>
      <w:r w:rsidR="00ED1622" w:rsidRPr="00983DC6">
        <w:rPr>
          <w:rFonts w:hAnsi="標楷體" w:hint="eastAsia"/>
        </w:rPr>
        <w:t>人號誌設施等」等</w:t>
      </w:r>
      <w:r w:rsidRPr="00983DC6">
        <w:rPr>
          <w:rFonts w:hAnsi="標楷體" w:hint="eastAsia"/>
        </w:rPr>
        <w:t>。</w:t>
      </w:r>
    </w:p>
    <w:p w:rsidR="0095541E" w:rsidRPr="00983DC6" w:rsidRDefault="00425010" w:rsidP="00E22B19">
      <w:pPr>
        <w:pStyle w:val="4"/>
        <w:rPr>
          <w:rFonts w:hAnsi="標楷體"/>
        </w:rPr>
      </w:pPr>
      <w:proofErr w:type="gramStart"/>
      <w:r w:rsidRPr="00983DC6">
        <w:rPr>
          <w:rFonts w:hAnsi="標楷體" w:hint="eastAsia"/>
        </w:rPr>
        <w:t>爰</w:t>
      </w:r>
      <w:proofErr w:type="gramEnd"/>
      <w:r w:rsidRPr="00983DC6">
        <w:rPr>
          <w:rFonts w:hAnsi="標楷體" w:hint="eastAsia"/>
        </w:rPr>
        <w:t>此，</w:t>
      </w:r>
      <w:r w:rsidR="0095541E" w:rsidRPr="00983DC6">
        <w:rPr>
          <w:rFonts w:hAnsi="標楷體" w:hint="eastAsia"/>
        </w:rPr>
        <w:t>內政部1</w:t>
      </w:r>
      <w:r w:rsidR="0095541E" w:rsidRPr="00983DC6">
        <w:rPr>
          <w:rFonts w:hAnsi="標楷體"/>
        </w:rPr>
        <w:t>11</w:t>
      </w:r>
      <w:r w:rsidR="0095541E" w:rsidRPr="00983DC6">
        <w:rPr>
          <w:rFonts w:hAnsi="標楷體" w:hint="eastAsia"/>
        </w:rPr>
        <w:t>年訂定「提升道路品質（內政部）2.0-市區道路</w:t>
      </w:r>
      <w:r w:rsidR="0095541E" w:rsidRPr="00983DC6">
        <w:rPr>
          <w:rFonts w:hAnsi="標楷體" w:hint="eastAsia"/>
          <w:u w:val="single"/>
        </w:rPr>
        <w:t>危險路口改善執行暨輔導</w:t>
      </w:r>
      <w:r w:rsidR="0095541E" w:rsidRPr="00983DC6">
        <w:rPr>
          <w:rFonts w:hAnsi="標楷體" w:hint="eastAsia"/>
        </w:rPr>
        <w:t>計畫」，由</w:t>
      </w:r>
      <w:proofErr w:type="gramStart"/>
      <w:r w:rsidR="0095541E" w:rsidRPr="00983DC6">
        <w:rPr>
          <w:rFonts w:hAnsi="標楷體" w:hint="eastAsia"/>
        </w:rPr>
        <w:t>原營建署</w:t>
      </w:r>
      <w:proofErr w:type="gramEnd"/>
      <w:r w:rsidR="0095541E" w:rsidRPr="00983DC6">
        <w:rPr>
          <w:rFonts w:hAnsi="標楷體" w:hint="eastAsia"/>
        </w:rPr>
        <w:t>北、中、南區工程處</w:t>
      </w:r>
      <w:r w:rsidR="0095541E" w:rsidRPr="00983DC6">
        <w:rPr>
          <w:rFonts w:hAnsi="標楷體" w:hint="eastAsia"/>
          <w:u w:val="single"/>
        </w:rPr>
        <w:t>同步邀集相關單</w:t>
      </w:r>
      <w:r w:rsidR="0095541E" w:rsidRPr="00983DC6">
        <w:rPr>
          <w:rFonts w:hAnsi="標楷體" w:hint="eastAsia"/>
          <w:u w:val="single"/>
        </w:rPr>
        <w:lastRenderedPageBreak/>
        <w:t>位及地方道路主管機關辦理危險路口現勘</w:t>
      </w:r>
      <w:r w:rsidR="0095541E" w:rsidRPr="00983DC6">
        <w:rPr>
          <w:rFonts w:hAnsi="標楷體" w:hint="eastAsia"/>
        </w:rPr>
        <w:t>（路口案件盤點資料為該部警政署及警察機關提供之易肇事路口清冊），</w:t>
      </w:r>
      <w:r w:rsidR="0095541E" w:rsidRPr="00983DC6">
        <w:rPr>
          <w:rFonts w:hAnsi="標楷體" w:hint="eastAsia"/>
          <w:u w:val="single"/>
        </w:rPr>
        <w:t>輔導縣市政府進行危險路口改善設計</w:t>
      </w:r>
      <w:r w:rsidR="0095541E" w:rsidRPr="00983DC6">
        <w:rPr>
          <w:rFonts w:hAnsi="標楷體" w:hint="eastAsia"/>
        </w:rPr>
        <w:t>，透過辦理現場會勘協助地方政府加速瞭解路口現況，並協助提供會勘建議，以加速地方政府提報危險路口改善方案申請補助。</w:t>
      </w:r>
    </w:p>
    <w:p w:rsidR="00A4531E" w:rsidRPr="00983DC6" w:rsidRDefault="00993052" w:rsidP="00E22B19">
      <w:pPr>
        <w:pStyle w:val="3"/>
        <w:rPr>
          <w:rFonts w:hAnsi="標楷體"/>
        </w:rPr>
      </w:pPr>
      <w:r w:rsidRPr="00983DC6">
        <w:rPr>
          <w:rFonts w:hAnsi="標楷體" w:hint="eastAsia"/>
        </w:rPr>
        <w:t>綜上，</w:t>
      </w:r>
      <w:r w:rsidR="00425010" w:rsidRPr="00983DC6">
        <w:rPr>
          <w:rFonts w:hAnsi="標楷體" w:hint="eastAsia"/>
        </w:rPr>
        <w:t>內政部</w:t>
      </w:r>
      <w:r w:rsidR="004B71E6" w:rsidRPr="00983DC6">
        <w:rPr>
          <w:rFonts w:hAnsi="標楷體" w:hint="eastAsia"/>
        </w:rPr>
        <w:t>為市區道路中央主管機關，於</w:t>
      </w:r>
      <w:r w:rsidR="00425010" w:rsidRPr="00983DC6">
        <w:rPr>
          <w:rFonts w:hAnsi="標楷體" w:hint="eastAsia"/>
        </w:rPr>
        <w:t>106年推動前瞻提升道路品質計畫時，雖有要求各縣市檢討並納入路口改善相關工項，但目前對於行人穿越路口之工程設施設置仍屬原則性規範，無法</w:t>
      </w:r>
      <w:r w:rsidR="00425010" w:rsidRPr="00983DC6">
        <w:rPr>
          <w:rFonts w:hAnsi="標楷體"/>
        </w:rPr>
        <w:t>強制</w:t>
      </w:r>
      <w:r w:rsidR="00425010" w:rsidRPr="00983DC6">
        <w:rPr>
          <w:rFonts w:hAnsi="標楷體" w:hint="eastAsia"/>
        </w:rPr>
        <w:t>道路</w:t>
      </w:r>
      <w:r w:rsidR="00425010" w:rsidRPr="00983DC6">
        <w:rPr>
          <w:rFonts w:hAnsi="標楷體"/>
        </w:rPr>
        <w:t>設計規劃者參考引用</w:t>
      </w:r>
      <w:r w:rsidR="00425010" w:rsidRPr="00983DC6">
        <w:rPr>
          <w:rFonts w:hAnsi="標楷體" w:hint="eastAsia"/>
        </w:rPr>
        <w:t>，</w:t>
      </w:r>
      <w:proofErr w:type="gramStart"/>
      <w:r w:rsidR="00425010" w:rsidRPr="00983DC6">
        <w:rPr>
          <w:rFonts w:hAnsi="標楷體" w:hint="eastAsia"/>
        </w:rPr>
        <w:t>該部既未</w:t>
      </w:r>
      <w:proofErr w:type="gramEnd"/>
      <w:r w:rsidR="00425010" w:rsidRPr="00983DC6">
        <w:rPr>
          <w:rFonts w:hAnsi="標楷體" w:hint="eastAsia"/>
        </w:rPr>
        <w:t>督促並輔導危險路口改善設計，復未列管並追蹤改善成效，</w:t>
      </w:r>
      <w:r w:rsidR="00414F18" w:rsidRPr="00983DC6">
        <w:rPr>
          <w:rFonts w:hAnsi="標楷體" w:hint="eastAsia"/>
        </w:rPr>
        <w:t>致路口</w:t>
      </w:r>
      <w:r w:rsidR="00425010" w:rsidRPr="00983DC6">
        <w:rPr>
          <w:rFonts w:hAnsi="標楷體" w:hint="eastAsia"/>
        </w:rPr>
        <w:t>改善成效不明，允應檢討改善</w:t>
      </w:r>
      <w:r w:rsidR="00C34567" w:rsidRPr="00983DC6">
        <w:rPr>
          <w:rFonts w:hAnsi="標楷體" w:hint="eastAsia"/>
        </w:rPr>
        <w:t>。</w:t>
      </w:r>
      <w:bookmarkEnd w:id="39"/>
    </w:p>
    <w:p w:rsidR="006F4CCD" w:rsidRPr="00983DC6" w:rsidRDefault="006F4CCD" w:rsidP="00C67CA2">
      <w:pPr>
        <w:pStyle w:val="2"/>
        <w:numPr>
          <w:ilvl w:val="1"/>
          <w:numId w:val="32"/>
        </w:numPr>
        <w:rPr>
          <w:rFonts w:hAnsi="標楷體"/>
          <w:b/>
        </w:rPr>
      </w:pPr>
      <w:bookmarkStart w:id="42" w:name="_Hlk163666319"/>
      <w:bookmarkStart w:id="43" w:name="_Hlk162448261"/>
      <w:r w:rsidRPr="00983DC6">
        <w:rPr>
          <w:rFonts w:hAnsi="標楷體" w:hint="eastAsia"/>
          <w:b/>
        </w:rPr>
        <w:t>交通部原規定各類普通（汽、機車）駕駛執照自發照之日起每滿6年換發1次，換照時駕駛人應先繳清其尚未結案之違規罰鍰，惟1</w:t>
      </w:r>
      <w:r w:rsidRPr="00983DC6">
        <w:rPr>
          <w:rFonts w:hAnsi="標楷體"/>
          <w:b/>
        </w:rPr>
        <w:t>02</w:t>
      </w:r>
      <w:r w:rsidRPr="00983DC6">
        <w:rPr>
          <w:rFonts w:hAnsi="標楷體" w:hint="eastAsia"/>
          <w:b/>
        </w:rPr>
        <w:t>年7月1日</w:t>
      </w:r>
      <w:r w:rsidR="00B45E47" w:rsidRPr="00983DC6">
        <w:rPr>
          <w:rFonts w:hAnsi="標楷體" w:hint="eastAsia"/>
          <w:b/>
        </w:rPr>
        <w:t>取消</w:t>
      </w:r>
      <w:r w:rsidRPr="00983DC6">
        <w:rPr>
          <w:rFonts w:hAnsi="標楷體" w:hint="eastAsia"/>
          <w:b/>
        </w:rPr>
        <w:t>駕照換照制度時，對於未繳清違規罰鍰者，並無有效因應之配套對策</w:t>
      </w:r>
      <w:bookmarkStart w:id="44" w:name="_Hlk162510602"/>
      <w:r w:rsidRPr="00983DC6">
        <w:rPr>
          <w:rFonts w:hAnsi="標楷體" w:hint="eastAsia"/>
          <w:b/>
        </w:rPr>
        <w:t>，</w:t>
      </w:r>
      <w:bookmarkEnd w:id="44"/>
      <w:r w:rsidR="00255B95" w:rsidRPr="00983DC6">
        <w:rPr>
          <w:rFonts w:hAnsi="標楷體" w:hint="eastAsia"/>
          <w:b/>
        </w:rPr>
        <w:t>肇致</w:t>
      </w:r>
      <w:proofErr w:type="gramStart"/>
      <w:r w:rsidR="00255B95" w:rsidRPr="00983DC6">
        <w:rPr>
          <w:rFonts w:hAnsi="標楷體" w:hint="eastAsia"/>
          <w:b/>
        </w:rPr>
        <w:t>1</w:t>
      </w:r>
      <w:r w:rsidR="00255B95" w:rsidRPr="00983DC6">
        <w:rPr>
          <w:rFonts w:hAnsi="標楷體"/>
          <w:b/>
        </w:rPr>
        <w:t>12</w:t>
      </w:r>
      <w:r w:rsidR="00255B95" w:rsidRPr="00983DC6">
        <w:rPr>
          <w:rFonts w:hAnsi="標楷體" w:hint="eastAsia"/>
          <w:b/>
        </w:rPr>
        <w:t>年1</w:t>
      </w:r>
      <w:r w:rsidR="00255B95" w:rsidRPr="00983DC6">
        <w:rPr>
          <w:rFonts w:hAnsi="標楷體"/>
          <w:b/>
        </w:rPr>
        <w:t>1</w:t>
      </w:r>
      <w:r w:rsidR="00255B95" w:rsidRPr="00983DC6">
        <w:rPr>
          <w:rFonts w:hAnsi="標楷體" w:hint="eastAsia"/>
          <w:b/>
        </w:rPr>
        <w:t>月止逾</w:t>
      </w:r>
      <w:proofErr w:type="gramEnd"/>
      <w:r w:rsidR="00255B95" w:rsidRPr="00983DC6">
        <w:rPr>
          <w:rFonts w:hAnsi="標楷體" w:hint="eastAsia"/>
          <w:b/>
        </w:rPr>
        <w:t>1</w:t>
      </w:r>
      <w:r w:rsidR="00255B95" w:rsidRPr="00983DC6">
        <w:rPr>
          <w:rFonts w:hAnsi="標楷體"/>
          <w:b/>
        </w:rPr>
        <w:t>,301</w:t>
      </w:r>
      <w:r w:rsidR="00255B95" w:rsidRPr="00983DC6">
        <w:rPr>
          <w:rFonts w:hAnsi="標楷體" w:hint="eastAsia"/>
          <w:b/>
        </w:rPr>
        <w:t>萬人仍未結清違規罰鍰，</w:t>
      </w:r>
      <w:r w:rsidR="00EF09C9" w:rsidRPr="00983DC6">
        <w:rPr>
          <w:rFonts w:hAnsi="標楷體" w:hint="eastAsia"/>
          <w:b/>
        </w:rPr>
        <w:t>金額高達3</w:t>
      </w:r>
      <w:r w:rsidR="00EF09C9" w:rsidRPr="00983DC6">
        <w:rPr>
          <w:rFonts w:hAnsi="標楷體"/>
          <w:b/>
        </w:rPr>
        <w:t>95.2</w:t>
      </w:r>
      <w:r w:rsidR="00EF09C9" w:rsidRPr="00983DC6">
        <w:rPr>
          <w:rFonts w:hAnsi="標楷體" w:hint="eastAsia"/>
          <w:b/>
        </w:rPr>
        <w:t>億元</w:t>
      </w:r>
      <w:r w:rsidR="00C41648" w:rsidRPr="00983DC6">
        <w:rPr>
          <w:rFonts w:hAnsi="標楷體" w:hint="eastAsia"/>
          <w:b/>
        </w:rPr>
        <w:t>，</w:t>
      </w:r>
      <w:r w:rsidR="002E3B71" w:rsidRPr="00983DC6">
        <w:rPr>
          <w:rFonts w:hAnsi="標楷體" w:hint="eastAsia"/>
          <w:b/>
        </w:rPr>
        <w:t>累計</w:t>
      </w:r>
      <w:proofErr w:type="gramStart"/>
      <w:r w:rsidR="00EF09C9" w:rsidRPr="00983DC6">
        <w:rPr>
          <w:rFonts w:hAnsi="標楷體" w:hint="eastAsia"/>
          <w:b/>
        </w:rPr>
        <w:t>未結件</w:t>
      </w:r>
      <w:proofErr w:type="gramEnd"/>
      <w:r w:rsidR="00EF09C9" w:rsidRPr="00983DC6">
        <w:rPr>
          <w:rFonts w:hAnsi="標楷體" w:hint="eastAsia"/>
          <w:b/>
        </w:rPr>
        <w:t>數逾</w:t>
      </w:r>
      <w:r w:rsidRPr="00983DC6">
        <w:rPr>
          <w:rFonts w:hAnsi="標楷體" w:hint="eastAsia"/>
          <w:b/>
        </w:rPr>
        <w:t>2,573萬件，1</w:t>
      </w:r>
      <w:r w:rsidRPr="00983DC6">
        <w:rPr>
          <w:rFonts w:hAnsi="標楷體"/>
          <w:b/>
        </w:rPr>
        <w:t>0</w:t>
      </w:r>
      <w:r w:rsidRPr="00983DC6">
        <w:rPr>
          <w:rFonts w:hAnsi="標楷體" w:hint="eastAsia"/>
          <w:b/>
        </w:rPr>
        <w:t>年間未結案件數成長逾11.5倍，且累犯者近2</w:t>
      </w:r>
      <w:r w:rsidRPr="00983DC6">
        <w:rPr>
          <w:rFonts w:hAnsi="標楷體"/>
          <w:b/>
        </w:rPr>
        <w:t>18</w:t>
      </w:r>
      <w:r w:rsidRPr="00983DC6">
        <w:rPr>
          <w:rFonts w:hAnsi="標楷體" w:hint="eastAsia"/>
          <w:b/>
        </w:rPr>
        <w:t>萬人，長期容任違規者不守法的行為，</w:t>
      </w:r>
      <w:r w:rsidR="00AF7330" w:rsidRPr="00983DC6">
        <w:rPr>
          <w:rFonts w:hAnsi="標楷體" w:hint="eastAsia"/>
          <w:b/>
        </w:rPr>
        <w:t>亦</w:t>
      </w:r>
      <w:r w:rsidRPr="00983DC6">
        <w:rPr>
          <w:rFonts w:hAnsi="標楷體" w:hint="eastAsia"/>
          <w:b/>
        </w:rPr>
        <w:t>是造成道路交通事故件數逐年攀升原因</w:t>
      </w:r>
      <w:r w:rsidR="00AF7330" w:rsidRPr="00983DC6">
        <w:rPr>
          <w:rFonts w:hAnsi="標楷體" w:hint="eastAsia"/>
          <w:b/>
        </w:rPr>
        <w:t>之一</w:t>
      </w:r>
      <w:r w:rsidRPr="00983DC6">
        <w:rPr>
          <w:rFonts w:hAnsi="標楷體" w:hint="eastAsia"/>
          <w:b/>
        </w:rPr>
        <w:t>，交通部</w:t>
      </w:r>
      <w:proofErr w:type="gramStart"/>
      <w:r w:rsidRPr="00983DC6">
        <w:rPr>
          <w:rFonts w:hAnsi="標楷體" w:hint="eastAsia"/>
          <w:b/>
        </w:rPr>
        <w:t>難卸其</w:t>
      </w:r>
      <w:proofErr w:type="gramEnd"/>
      <w:r w:rsidRPr="00983DC6">
        <w:rPr>
          <w:rFonts w:hAnsi="標楷體" w:hint="eastAsia"/>
          <w:b/>
        </w:rPr>
        <w:t>責，允應積極檢討改善：</w:t>
      </w:r>
    </w:p>
    <w:p w:rsidR="006F4CCD" w:rsidRPr="00983DC6" w:rsidRDefault="006F4CCD" w:rsidP="00E22B19">
      <w:pPr>
        <w:pStyle w:val="3"/>
        <w:ind w:hanging="680"/>
        <w:rPr>
          <w:rFonts w:hAnsi="標楷體"/>
        </w:rPr>
      </w:pPr>
      <w:r w:rsidRPr="00983DC6">
        <w:rPr>
          <w:rFonts w:hAnsi="標楷體" w:hint="eastAsia"/>
        </w:rPr>
        <w:t>依據道路交通安全規則第50條、第52條規定，汽車駕駛執照為駕駛汽車之許可憑證，由駕駛人向公路監理機關申請登記，考驗及格後發給之；汽車駕駛執照自發照之日起每滿6年換發1次，汽車駕駛人應於有效期間屆滿前後1個月內向公路監理機關申請換發新照。</w:t>
      </w:r>
      <w:proofErr w:type="gramStart"/>
      <w:r w:rsidRPr="00983DC6">
        <w:rPr>
          <w:rFonts w:hAnsi="標楷體" w:hint="eastAsia"/>
        </w:rPr>
        <w:t>嗣</w:t>
      </w:r>
      <w:proofErr w:type="gramEnd"/>
      <w:r w:rsidRPr="00983DC6">
        <w:rPr>
          <w:rFonts w:hAnsi="標楷體" w:hint="eastAsia"/>
        </w:rPr>
        <w:t>交通部為減少行政作業等因素，爰於102年修正道路交通安全規則第52條第9項規定，自</w:t>
      </w:r>
      <w:r w:rsidRPr="00983DC6">
        <w:rPr>
          <w:rFonts w:hAnsi="標楷體" w:hint="eastAsia"/>
        </w:rPr>
        <w:lastRenderedPageBreak/>
        <w:t>102年7月1日起，新領或已領有之各類普通(汽機車)駕駛執照得免再申請換發，其已領有之駕駛執照有效期間屆滿後，仍屬有效可繼續持用。</w:t>
      </w:r>
    </w:p>
    <w:p w:rsidR="006F4CCD" w:rsidRPr="00983DC6" w:rsidRDefault="006F4CCD" w:rsidP="00E22B19">
      <w:pPr>
        <w:pStyle w:val="3"/>
        <w:ind w:hanging="680"/>
        <w:rPr>
          <w:rFonts w:hAnsi="標楷體"/>
        </w:rPr>
      </w:pPr>
      <w:r w:rsidRPr="00983DC6">
        <w:rPr>
          <w:rFonts w:hAnsi="標楷體" w:hint="eastAsia"/>
        </w:rPr>
        <w:t>復</w:t>
      </w:r>
      <w:r w:rsidRPr="00983DC6">
        <w:rPr>
          <w:rFonts w:hAnsi="標楷體" w:hint="eastAsia"/>
          <w:spacing w:val="-2"/>
        </w:rPr>
        <w:t>查，依據道路交通管理處罰條例第9條之1規定，駕駛人應於向公路監理機關辦理換發牌照或駕駛執照前，繳清其所有違反該條例第二章(汽車</w:t>
      </w:r>
      <w:proofErr w:type="gramStart"/>
      <w:r w:rsidRPr="00983DC6">
        <w:rPr>
          <w:rFonts w:hAnsi="標楷體"/>
          <w:spacing w:val="-2"/>
        </w:rPr>
        <w:t>）</w:t>
      </w:r>
      <w:proofErr w:type="gramEnd"/>
      <w:r w:rsidRPr="00983DC6">
        <w:rPr>
          <w:rFonts w:hAnsi="標楷體" w:hint="eastAsia"/>
          <w:spacing w:val="-2"/>
        </w:rPr>
        <w:t>、第三章(慢車)尚未結案之罰鍰。據交通部查復，</w:t>
      </w:r>
      <w:r w:rsidRPr="00983DC6">
        <w:rPr>
          <w:rFonts w:hAnsi="標楷體" w:hint="eastAsia"/>
          <w:b/>
          <w:spacing w:val="-2"/>
        </w:rPr>
        <w:t>免換照制度實施之前(統計97年至1</w:t>
      </w:r>
      <w:r w:rsidRPr="00983DC6">
        <w:rPr>
          <w:rFonts w:hAnsi="標楷體"/>
          <w:b/>
          <w:spacing w:val="-2"/>
        </w:rPr>
        <w:t>02</w:t>
      </w:r>
      <w:r w:rsidRPr="00983DC6">
        <w:rPr>
          <w:rFonts w:hAnsi="標楷體" w:hint="eastAsia"/>
          <w:b/>
          <w:spacing w:val="-2"/>
        </w:rPr>
        <w:t>年6月30日止)，欠繳之交通違規件數共計2</w:t>
      </w:r>
      <w:r w:rsidRPr="00983DC6">
        <w:rPr>
          <w:rFonts w:hAnsi="標楷體"/>
          <w:b/>
          <w:spacing w:val="-2"/>
        </w:rPr>
        <w:t>23</w:t>
      </w:r>
      <w:r w:rsidRPr="00983DC6">
        <w:rPr>
          <w:rFonts w:hAnsi="標楷體" w:hint="eastAsia"/>
          <w:b/>
          <w:spacing w:val="-2"/>
        </w:rPr>
        <w:t>萬3</w:t>
      </w:r>
      <w:r w:rsidR="00CD645D" w:rsidRPr="00983DC6">
        <w:rPr>
          <w:rFonts w:hAnsi="標楷體"/>
          <w:b/>
          <w:spacing w:val="-2"/>
        </w:rPr>
        <w:t>,</w:t>
      </w:r>
      <w:r w:rsidRPr="00983DC6">
        <w:rPr>
          <w:rFonts w:hAnsi="標楷體"/>
          <w:b/>
          <w:spacing w:val="-2"/>
        </w:rPr>
        <w:t>614</w:t>
      </w:r>
      <w:r w:rsidRPr="00983DC6">
        <w:rPr>
          <w:rFonts w:hAnsi="標楷體" w:hint="eastAsia"/>
          <w:b/>
          <w:spacing w:val="-2"/>
        </w:rPr>
        <w:t>件</w:t>
      </w:r>
      <w:r w:rsidRPr="00983DC6">
        <w:rPr>
          <w:rFonts w:hAnsi="標楷體" w:hint="eastAsia"/>
          <w:spacing w:val="-2"/>
        </w:rPr>
        <w:t>，未結罰鍰金額計7</w:t>
      </w:r>
      <w:r w:rsidRPr="00983DC6">
        <w:rPr>
          <w:rFonts w:hAnsi="標楷體"/>
          <w:spacing w:val="-2"/>
        </w:rPr>
        <w:t>2</w:t>
      </w:r>
      <w:r w:rsidRPr="00983DC6">
        <w:rPr>
          <w:rFonts w:hAnsi="標楷體" w:hint="eastAsia"/>
          <w:spacing w:val="-2"/>
        </w:rPr>
        <w:t>億</w:t>
      </w:r>
      <w:r w:rsidRPr="00983DC6">
        <w:rPr>
          <w:rFonts w:hAnsi="標楷體"/>
          <w:spacing w:val="-2"/>
        </w:rPr>
        <w:t>2,916</w:t>
      </w:r>
      <w:r w:rsidRPr="00983DC6">
        <w:rPr>
          <w:rFonts w:hAnsi="標楷體" w:hint="eastAsia"/>
          <w:spacing w:val="-2"/>
        </w:rPr>
        <w:t>萬7</w:t>
      </w:r>
      <w:r w:rsidRPr="00983DC6">
        <w:rPr>
          <w:rFonts w:hAnsi="標楷體"/>
          <w:spacing w:val="-2"/>
        </w:rPr>
        <w:t>,</w:t>
      </w:r>
      <w:r w:rsidRPr="00983DC6">
        <w:rPr>
          <w:rFonts w:hAnsi="標楷體" w:hint="eastAsia"/>
          <w:spacing w:val="-2"/>
        </w:rPr>
        <w:t>669元。自1</w:t>
      </w:r>
      <w:r w:rsidRPr="00983DC6">
        <w:rPr>
          <w:rFonts w:hAnsi="標楷體"/>
          <w:spacing w:val="-2"/>
        </w:rPr>
        <w:t>02</w:t>
      </w:r>
      <w:r w:rsidRPr="00983DC6">
        <w:rPr>
          <w:rFonts w:hAnsi="標楷體" w:hint="eastAsia"/>
          <w:spacing w:val="-2"/>
        </w:rPr>
        <w:t>年7月1日實施免換照制度後，統計</w:t>
      </w:r>
      <w:r w:rsidRPr="00983DC6">
        <w:rPr>
          <w:rFonts w:hAnsi="標楷體" w:hint="eastAsia"/>
          <w:b/>
          <w:spacing w:val="-2"/>
        </w:rPr>
        <w:t>1</w:t>
      </w:r>
      <w:r w:rsidRPr="00983DC6">
        <w:rPr>
          <w:rFonts w:hAnsi="標楷體"/>
          <w:b/>
          <w:spacing w:val="-2"/>
        </w:rPr>
        <w:t>02</w:t>
      </w:r>
      <w:r w:rsidRPr="00983DC6">
        <w:rPr>
          <w:rFonts w:hAnsi="標楷體" w:hint="eastAsia"/>
          <w:b/>
          <w:spacing w:val="-2"/>
        </w:rPr>
        <w:t>年7月1日至1</w:t>
      </w:r>
      <w:r w:rsidRPr="00983DC6">
        <w:rPr>
          <w:rFonts w:hAnsi="標楷體"/>
          <w:b/>
          <w:spacing w:val="-2"/>
        </w:rPr>
        <w:t>12</w:t>
      </w:r>
      <w:r w:rsidRPr="00983DC6">
        <w:rPr>
          <w:rFonts w:hAnsi="標楷體" w:hint="eastAsia"/>
          <w:b/>
          <w:spacing w:val="-2"/>
        </w:rPr>
        <w:t>年1</w:t>
      </w:r>
      <w:r w:rsidRPr="00983DC6">
        <w:rPr>
          <w:rFonts w:hAnsi="標楷體"/>
          <w:b/>
          <w:spacing w:val="-2"/>
        </w:rPr>
        <w:t>1</w:t>
      </w:r>
      <w:r w:rsidRPr="00983DC6">
        <w:rPr>
          <w:rFonts w:hAnsi="標楷體" w:hint="eastAsia"/>
          <w:b/>
          <w:spacing w:val="-2"/>
        </w:rPr>
        <w:t>月底止，尚未結案之交通違規件數竟高達2</w:t>
      </w:r>
      <w:r w:rsidRPr="00983DC6">
        <w:rPr>
          <w:rFonts w:hAnsi="標楷體"/>
          <w:b/>
          <w:spacing w:val="-2"/>
        </w:rPr>
        <w:t>,573</w:t>
      </w:r>
      <w:r w:rsidRPr="00983DC6">
        <w:rPr>
          <w:rFonts w:hAnsi="標楷體" w:hint="eastAsia"/>
          <w:b/>
          <w:spacing w:val="-2"/>
        </w:rPr>
        <w:t>萬1</w:t>
      </w:r>
      <w:r w:rsidRPr="00983DC6">
        <w:rPr>
          <w:rFonts w:hAnsi="標楷體"/>
          <w:b/>
          <w:spacing w:val="-2"/>
        </w:rPr>
        <w:t>,179</w:t>
      </w:r>
      <w:r w:rsidRPr="00983DC6">
        <w:rPr>
          <w:rFonts w:hAnsi="標楷體" w:hint="eastAsia"/>
          <w:b/>
          <w:spacing w:val="-2"/>
        </w:rPr>
        <w:t>件</w:t>
      </w:r>
      <w:r w:rsidRPr="00983DC6">
        <w:rPr>
          <w:rFonts w:hAnsi="標楷體" w:hint="eastAsia"/>
          <w:spacing w:val="-2"/>
        </w:rPr>
        <w:t>(詳下表)</w:t>
      </w:r>
      <w:r w:rsidRPr="00983DC6">
        <w:rPr>
          <w:rFonts w:hAnsi="標楷體" w:hint="eastAsia"/>
          <w:b/>
          <w:spacing w:val="-2"/>
        </w:rPr>
        <w:t>，即10年間未結案件數成長逾11.5倍，計有1</w:t>
      </w:r>
      <w:r w:rsidRPr="00983DC6">
        <w:rPr>
          <w:rFonts w:hAnsi="標楷體"/>
          <w:b/>
          <w:spacing w:val="-2"/>
        </w:rPr>
        <w:t>,301</w:t>
      </w:r>
      <w:r w:rsidRPr="00983DC6">
        <w:rPr>
          <w:rFonts w:hAnsi="標楷體" w:hint="eastAsia"/>
          <w:b/>
          <w:spacing w:val="-2"/>
        </w:rPr>
        <w:t>萬多人仍未結清交通違規罰鍰，</w:t>
      </w:r>
      <w:r w:rsidR="00A21E2F" w:rsidRPr="00983DC6">
        <w:rPr>
          <w:rFonts w:hAnsi="標楷體" w:hint="eastAsia"/>
          <w:b/>
        </w:rPr>
        <w:t>金額高達3</w:t>
      </w:r>
      <w:r w:rsidR="00A21E2F" w:rsidRPr="00983DC6">
        <w:rPr>
          <w:rFonts w:hAnsi="標楷體"/>
          <w:b/>
        </w:rPr>
        <w:t>95.2</w:t>
      </w:r>
      <w:r w:rsidR="00A21E2F" w:rsidRPr="00983DC6">
        <w:rPr>
          <w:rFonts w:hAnsi="標楷體" w:hint="eastAsia"/>
          <w:b/>
        </w:rPr>
        <w:t>億元，</w:t>
      </w:r>
      <w:r w:rsidRPr="00983DC6">
        <w:rPr>
          <w:rFonts w:hAnsi="標楷體" w:hint="eastAsia"/>
          <w:b/>
          <w:spacing w:val="-2"/>
        </w:rPr>
        <w:t>且累犯</w:t>
      </w:r>
      <w:proofErr w:type="gramStart"/>
      <w:r w:rsidRPr="00983DC6">
        <w:rPr>
          <w:rFonts w:hAnsi="標楷體" w:hint="eastAsia"/>
          <w:b/>
          <w:spacing w:val="-2"/>
        </w:rPr>
        <w:t>者即同</w:t>
      </w:r>
      <w:proofErr w:type="gramEnd"/>
      <w:r w:rsidRPr="00983DC6">
        <w:rPr>
          <w:rFonts w:hAnsi="標楷體" w:hint="eastAsia"/>
          <w:b/>
          <w:spacing w:val="-2"/>
        </w:rPr>
        <w:t>1人有2件以上違規件數，高達2</w:t>
      </w:r>
      <w:r w:rsidRPr="00983DC6">
        <w:rPr>
          <w:rFonts w:hAnsi="標楷體"/>
          <w:b/>
          <w:spacing w:val="-2"/>
        </w:rPr>
        <w:t>17</w:t>
      </w:r>
      <w:r w:rsidRPr="00983DC6">
        <w:rPr>
          <w:rFonts w:hAnsi="標楷體" w:hint="eastAsia"/>
          <w:b/>
          <w:spacing w:val="-2"/>
        </w:rPr>
        <w:t>萬7</w:t>
      </w:r>
      <w:r w:rsidRPr="00983DC6">
        <w:rPr>
          <w:rFonts w:hAnsi="標楷體"/>
          <w:b/>
          <w:spacing w:val="-2"/>
        </w:rPr>
        <w:t>,476</w:t>
      </w:r>
      <w:r w:rsidRPr="00983DC6">
        <w:rPr>
          <w:rFonts w:hAnsi="標楷體" w:hint="eastAsia"/>
          <w:b/>
          <w:spacing w:val="-2"/>
        </w:rPr>
        <w:t>人</w:t>
      </w:r>
      <w:r w:rsidRPr="00983DC6">
        <w:rPr>
          <w:rFonts w:hAnsi="標楷體" w:hint="eastAsia"/>
          <w:spacing w:val="-2"/>
        </w:rPr>
        <w:t>，</w:t>
      </w:r>
      <w:r w:rsidRPr="00983DC6">
        <w:rPr>
          <w:rFonts w:hAnsi="標楷體" w:hint="eastAsia"/>
          <w:b/>
          <w:spacing w:val="-2"/>
        </w:rPr>
        <w:t>累犯件數將近5</w:t>
      </w:r>
      <w:r w:rsidRPr="00983DC6">
        <w:rPr>
          <w:rFonts w:hAnsi="標楷體"/>
          <w:b/>
          <w:spacing w:val="-2"/>
        </w:rPr>
        <w:t>71</w:t>
      </w:r>
      <w:r w:rsidRPr="00983DC6">
        <w:rPr>
          <w:rFonts w:hAnsi="標楷體" w:hint="eastAsia"/>
          <w:b/>
          <w:spacing w:val="-2"/>
        </w:rPr>
        <w:t>萬件</w:t>
      </w:r>
      <w:r w:rsidRPr="00983DC6">
        <w:rPr>
          <w:rFonts w:hAnsi="標楷體" w:hint="eastAsia"/>
          <w:spacing w:val="-2"/>
        </w:rPr>
        <w:t>，占比約17</w:t>
      </w:r>
      <w:r w:rsidRPr="00983DC6">
        <w:rPr>
          <w:rFonts w:hAnsi="標楷體"/>
          <w:spacing w:val="-2"/>
        </w:rPr>
        <w:t>%</w:t>
      </w:r>
      <w:r w:rsidRPr="00983DC6">
        <w:rPr>
          <w:rFonts w:hAnsi="標楷體" w:hint="eastAsia"/>
          <w:spacing w:val="-2"/>
        </w:rPr>
        <w:t>。</w:t>
      </w:r>
      <w:proofErr w:type="gramStart"/>
      <w:r w:rsidRPr="00983DC6">
        <w:rPr>
          <w:rFonts w:hAnsi="標楷體" w:hint="eastAsia"/>
          <w:spacing w:val="-2"/>
        </w:rPr>
        <w:t>再者，</w:t>
      </w:r>
      <w:proofErr w:type="gramEnd"/>
      <w:r w:rsidRPr="00983DC6">
        <w:rPr>
          <w:rFonts w:hAnsi="標楷體" w:hint="eastAsia"/>
          <w:spacing w:val="-2"/>
        </w:rPr>
        <w:t>欠繳之違規件數中，計有8</w:t>
      </w:r>
      <w:r w:rsidRPr="00983DC6">
        <w:rPr>
          <w:rFonts w:hAnsi="標楷體"/>
          <w:spacing w:val="-2"/>
        </w:rPr>
        <w:t>36</w:t>
      </w:r>
      <w:r w:rsidRPr="00983DC6">
        <w:rPr>
          <w:rFonts w:hAnsi="標楷體" w:hint="eastAsia"/>
          <w:spacing w:val="-2"/>
        </w:rPr>
        <w:t>件係屬嚴重違規（致人死亡、重傷）。</w:t>
      </w:r>
    </w:p>
    <w:p w:rsidR="006F4CCD" w:rsidRPr="00983DC6" w:rsidRDefault="006F4CCD" w:rsidP="006F4CCD">
      <w:pPr>
        <w:pStyle w:val="a3"/>
        <w:spacing w:before="80"/>
      </w:pPr>
      <w:r w:rsidRPr="00983DC6">
        <w:rPr>
          <w:rFonts w:hint="eastAsia"/>
          <w:b/>
        </w:rPr>
        <w:t>1</w:t>
      </w:r>
      <w:r w:rsidRPr="00983DC6">
        <w:rPr>
          <w:b/>
        </w:rPr>
        <w:t>02</w:t>
      </w:r>
      <w:r w:rsidRPr="00983DC6">
        <w:rPr>
          <w:rFonts w:hint="eastAsia"/>
          <w:b/>
        </w:rPr>
        <w:t>年7月至1</w:t>
      </w:r>
      <w:r w:rsidRPr="00983DC6">
        <w:rPr>
          <w:b/>
        </w:rPr>
        <w:t>12</w:t>
      </w:r>
      <w:r w:rsidRPr="00983DC6">
        <w:rPr>
          <w:rFonts w:hint="eastAsia"/>
          <w:b/>
        </w:rPr>
        <w:t>年1</w:t>
      </w:r>
      <w:r w:rsidRPr="00983DC6">
        <w:rPr>
          <w:b/>
        </w:rPr>
        <w:t>1</w:t>
      </w:r>
      <w:r w:rsidRPr="00983DC6">
        <w:rPr>
          <w:rFonts w:hint="eastAsia"/>
          <w:b/>
        </w:rPr>
        <w:t>月</w:t>
      </w:r>
      <w:r w:rsidRPr="00983DC6">
        <w:rPr>
          <w:rFonts w:hAnsi="標楷體" w:hint="eastAsia"/>
          <w:b/>
        </w:rPr>
        <w:t>交通違規件數未結情形</w:t>
      </w:r>
    </w:p>
    <w:p w:rsidR="006F4CCD" w:rsidRPr="00983DC6" w:rsidRDefault="006F4CCD" w:rsidP="00055909">
      <w:pPr>
        <w:spacing w:line="280" w:lineRule="exact"/>
        <w:jc w:val="right"/>
      </w:pPr>
      <w:r w:rsidRPr="00983DC6">
        <w:rPr>
          <w:rFonts w:hint="eastAsia"/>
          <w:sz w:val="24"/>
        </w:rPr>
        <w:t>單位：新臺幣元、%</w:t>
      </w:r>
    </w:p>
    <w:tbl>
      <w:tblPr>
        <w:tblW w:w="9393" w:type="dxa"/>
        <w:jc w:val="center"/>
        <w:tblCellMar>
          <w:left w:w="28" w:type="dxa"/>
          <w:right w:w="28" w:type="dxa"/>
        </w:tblCellMar>
        <w:tblLook w:val="04A0" w:firstRow="1" w:lastRow="0" w:firstColumn="1" w:lastColumn="0" w:noHBand="0" w:noVBand="1"/>
      </w:tblPr>
      <w:tblGrid>
        <w:gridCol w:w="1559"/>
        <w:gridCol w:w="1557"/>
        <w:gridCol w:w="2158"/>
        <w:gridCol w:w="1811"/>
        <w:gridCol w:w="1276"/>
        <w:gridCol w:w="1275"/>
      </w:tblGrid>
      <w:tr w:rsidR="00983DC6" w:rsidRPr="00983DC6" w:rsidTr="00BC07BD">
        <w:trPr>
          <w:trHeight w:val="340"/>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年度</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proofErr w:type="gramStart"/>
            <w:r w:rsidRPr="00983DC6">
              <w:rPr>
                <w:rFonts w:hAnsi="標楷體" w:cs="新細明體" w:hint="eastAsia"/>
                <w:kern w:val="0"/>
                <w:sz w:val="28"/>
                <w:szCs w:val="28"/>
              </w:rPr>
              <w:t>未結件數</w:t>
            </w:r>
            <w:proofErr w:type="gramEnd"/>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未結金額(元)</w:t>
            </w:r>
          </w:p>
        </w:tc>
        <w:tc>
          <w:tcPr>
            <w:tcW w:w="1811" w:type="dxa"/>
            <w:tcBorders>
              <w:top w:val="single" w:sz="4" w:space="0" w:color="auto"/>
              <w:left w:val="nil"/>
              <w:bottom w:val="single" w:sz="4" w:space="0" w:color="auto"/>
              <w:right w:val="single" w:sz="4" w:space="0" w:color="auto"/>
            </w:tcBorders>
            <w:shd w:val="clear" w:color="auto" w:fill="auto"/>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結案件數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F4CCD" w:rsidRPr="00983DC6" w:rsidRDefault="006F4CCD" w:rsidP="00002E83">
            <w:pPr>
              <w:adjustRightInd w:val="0"/>
              <w:snapToGrid w:val="0"/>
              <w:spacing w:line="280" w:lineRule="exact"/>
              <w:ind w:leftChars="-20" w:left="-68" w:firstLineChars="10" w:firstLine="24"/>
              <w:jc w:val="center"/>
              <w:rPr>
                <w:rFonts w:hAnsi="標楷體" w:cs="新細明體"/>
                <w:spacing w:val="-20"/>
                <w:kern w:val="0"/>
                <w:sz w:val="26"/>
                <w:szCs w:val="26"/>
              </w:rPr>
            </w:pPr>
            <w:proofErr w:type="gramStart"/>
            <w:r w:rsidRPr="00983DC6">
              <w:rPr>
                <w:rFonts w:hAnsi="標楷體" w:cs="新細明體" w:hint="eastAsia"/>
                <w:spacing w:val="-20"/>
                <w:kern w:val="0"/>
                <w:sz w:val="26"/>
                <w:szCs w:val="26"/>
              </w:rPr>
              <w:t>未結占比</w:t>
            </w:r>
            <w:proofErr w:type="gramEnd"/>
            <w:r w:rsidRPr="00983DC6">
              <w:rPr>
                <w:rFonts w:hAnsi="標楷體" w:cs="新細明體" w:hint="eastAsia"/>
                <w:spacing w:val="-20"/>
                <w:kern w:val="0"/>
                <w:sz w:val="26"/>
                <w:szCs w:val="26"/>
              </w:rPr>
              <w:t>(</w:t>
            </w:r>
            <w:proofErr w:type="gramStart"/>
            <w:r w:rsidRPr="00983DC6">
              <w:rPr>
                <w:rFonts w:hAnsi="標楷體" w:cs="新細明體" w:hint="eastAsia"/>
                <w:spacing w:val="-20"/>
                <w:kern w:val="0"/>
                <w:sz w:val="26"/>
                <w:szCs w:val="26"/>
              </w:rPr>
              <w:t>未結件</w:t>
            </w:r>
            <w:proofErr w:type="gramEnd"/>
            <w:r w:rsidRPr="00983DC6">
              <w:rPr>
                <w:rFonts w:hAnsi="標楷體" w:cs="新細明體" w:hint="eastAsia"/>
                <w:spacing w:val="-20"/>
                <w:kern w:val="0"/>
                <w:sz w:val="26"/>
                <w:szCs w:val="26"/>
              </w:rPr>
              <w:t>數/件數總計)</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F4CCD" w:rsidRPr="00983DC6" w:rsidRDefault="006F4CCD" w:rsidP="00002E83">
            <w:pPr>
              <w:adjustRightInd w:val="0"/>
              <w:snapToGrid w:val="0"/>
              <w:spacing w:line="280" w:lineRule="exact"/>
              <w:ind w:leftChars="-25" w:left="-75" w:hangingChars="4" w:hanging="10"/>
              <w:jc w:val="center"/>
              <w:rPr>
                <w:rFonts w:hAnsi="標楷體" w:cs="新細明體"/>
                <w:spacing w:val="-20"/>
                <w:kern w:val="0"/>
                <w:sz w:val="26"/>
                <w:szCs w:val="26"/>
              </w:rPr>
            </w:pPr>
            <w:r w:rsidRPr="00983DC6">
              <w:rPr>
                <w:rFonts w:hAnsi="標楷體" w:cs="新細明體" w:hint="eastAsia"/>
                <w:spacing w:val="-20"/>
                <w:kern w:val="0"/>
                <w:sz w:val="26"/>
                <w:szCs w:val="26"/>
              </w:rPr>
              <w:t>結案占比(結案件數/件數總計)</w:t>
            </w:r>
          </w:p>
        </w:tc>
      </w:tr>
      <w:tr w:rsidR="00983DC6" w:rsidRPr="00983DC6" w:rsidTr="00BC07BD">
        <w:trPr>
          <w:trHeight w:val="510"/>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102年</w:t>
            </w:r>
          </w:p>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7月~12月</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375,194</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697,037,705</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4,989,008</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6.99%</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93.01</w:t>
            </w:r>
          </w:p>
        </w:tc>
      </w:tr>
      <w:tr w:rsidR="00983DC6" w:rsidRPr="00983DC6" w:rsidTr="00002E83">
        <w:trPr>
          <w:trHeight w:val="407"/>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103年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856,168</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1,508,794,933</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10,125,244</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7.80%</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92.20</w:t>
            </w:r>
          </w:p>
        </w:tc>
      </w:tr>
      <w:tr w:rsidR="00983DC6" w:rsidRPr="00983DC6" w:rsidTr="00002E83">
        <w:trPr>
          <w:trHeight w:val="369"/>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104年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1,494,045</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2,075,458,761</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12,281,732</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10.85%</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89.15</w:t>
            </w:r>
          </w:p>
        </w:tc>
      </w:tr>
      <w:tr w:rsidR="00983DC6" w:rsidRPr="00983DC6" w:rsidTr="00002E83">
        <w:trPr>
          <w:trHeight w:val="406"/>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105年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1,895,346</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2,499,555,456</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13,548,135</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12.27%</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87.73</w:t>
            </w:r>
          </w:p>
        </w:tc>
      </w:tr>
      <w:tr w:rsidR="00983DC6" w:rsidRPr="00983DC6" w:rsidTr="00002E83">
        <w:trPr>
          <w:trHeight w:val="412"/>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106年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2,096,952</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2,851,723,970</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14,077,581</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12.96%</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87.04</w:t>
            </w:r>
          </w:p>
        </w:tc>
      </w:tr>
      <w:tr w:rsidR="00983DC6" w:rsidRPr="00983DC6" w:rsidTr="00002E83">
        <w:trPr>
          <w:trHeight w:val="406"/>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107年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2,138,496</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2,962,512,903</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14,747,815</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12.66%</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87.34</w:t>
            </w:r>
          </w:p>
        </w:tc>
      </w:tr>
      <w:tr w:rsidR="00983DC6" w:rsidRPr="00983DC6" w:rsidTr="00002E83">
        <w:trPr>
          <w:trHeight w:val="411"/>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108年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2,333,763</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3,288,167,597</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16,060,427</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12.69%</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87.31</w:t>
            </w:r>
          </w:p>
        </w:tc>
      </w:tr>
      <w:tr w:rsidR="00983DC6" w:rsidRPr="00983DC6" w:rsidTr="00002E83">
        <w:trPr>
          <w:trHeight w:val="417"/>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109年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2,571,103</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3,658,213,806</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17,569,541</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12.77%</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87.23</w:t>
            </w:r>
          </w:p>
        </w:tc>
      </w:tr>
      <w:tr w:rsidR="00983DC6" w:rsidRPr="00983DC6" w:rsidTr="00002E83">
        <w:trPr>
          <w:trHeight w:val="409"/>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lastRenderedPageBreak/>
              <w:t>110年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2,772,416</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3,721,173,467</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16,448,941</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14.42%</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85.58</w:t>
            </w:r>
          </w:p>
        </w:tc>
      </w:tr>
      <w:tr w:rsidR="00983DC6" w:rsidRPr="00983DC6" w:rsidTr="00002E83">
        <w:trPr>
          <w:trHeight w:val="416"/>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111年</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3,778,217</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5,557,026,707</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16,888,992</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18.28%</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81.72</w:t>
            </w:r>
          </w:p>
        </w:tc>
      </w:tr>
      <w:tr w:rsidR="00983DC6" w:rsidRPr="00983DC6" w:rsidTr="00BC07BD">
        <w:trPr>
          <w:trHeight w:val="510"/>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112年</w:t>
            </w:r>
          </w:p>
          <w:p w:rsidR="006F4CCD" w:rsidRPr="00983DC6" w:rsidRDefault="006F4CCD" w:rsidP="00002E83">
            <w:pPr>
              <w:adjustRightInd w:val="0"/>
              <w:snapToGrid w:val="0"/>
              <w:spacing w:line="280" w:lineRule="exact"/>
              <w:jc w:val="center"/>
              <w:rPr>
                <w:rFonts w:hAnsi="標楷體" w:cs="新細明體"/>
                <w:kern w:val="0"/>
                <w:sz w:val="28"/>
                <w:szCs w:val="28"/>
              </w:rPr>
            </w:pPr>
            <w:r w:rsidRPr="00983DC6">
              <w:rPr>
                <w:rFonts w:hAnsi="標楷體" w:cs="新細明體" w:hint="eastAsia"/>
                <w:kern w:val="0"/>
                <w:sz w:val="28"/>
                <w:szCs w:val="28"/>
              </w:rPr>
              <w:t>1月~11月</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5,419,479</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10,707,661,086</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15,230,211</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26.24%</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280" w:lineRule="exact"/>
              <w:jc w:val="right"/>
              <w:rPr>
                <w:rFonts w:hAnsi="標楷體" w:cs="新細明體"/>
                <w:kern w:val="0"/>
                <w:sz w:val="28"/>
                <w:szCs w:val="28"/>
              </w:rPr>
            </w:pPr>
            <w:r w:rsidRPr="00983DC6">
              <w:rPr>
                <w:rFonts w:hAnsi="標楷體" w:cs="新細明體" w:hint="eastAsia"/>
                <w:kern w:val="0"/>
                <w:sz w:val="28"/>
                <w:szCs w:val="28"/>
              </w:rPr>
              <w:t>73.76</w:t>
            </w:r>
          </w:p>
        </w:tc>
      </w:tr>
      <w:tr w:rsidR="00983DC6" w:rsidRPr="00983DC6" w:rsidTr="00002E83">
        <w:trPr>
          <w:trHeight w:val="440"/>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center"/>
              <w:rPr>
                <w:rFonts w:hAnsi="標楷體" w:cs="新細明體"/>
                <w:kern w:val="0"/>
                <w:sz w:val="28"/>
                <w:szCs w:val="28"/>
              </w:rPr>
            </w:pPr>
            <w:r w:rsidRPr="00983DC6">
              <w:rPr>
                <w:rFonts w:hAnsi="標楷體" w:cs="新細明體" w:hint="eastAsia"/>
                <w:kern w:val="0"/>
                <w:sz w:val="28"/>
                <w:szCs w:val="28"/>
              </w:rPr>
              <w:t>合計</w:t>
            </w:r>
          </w:p>
        </w:tc>
        <w:tc>
          <w:tcPr>
            <w:tcW w:w="145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25,731,179</w:t>
            </w:r>
          </w:p>
        </w:tc>
        <w:tc>
          <w:tcPr>
            <w:tcW w:w="201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39,527,326,391</w:t>
            </w:r>
          </w:p>
        </w:tc>
        <w:tc>
          <w:tcPr>
            <w:tcW w:w="1811"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151,967,627</w:t>
            </w:r>
          </w:p>
        </w:tc>
        <w:tc>
          <w:tcPr>
            <w:tcW w:w="1276"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14.48%</w:t>
            </w:r>
          </w:p>
        </w:tc>
        <w:tc>
          <w:tcPr>
            <w:tcW w:w="1275" w:type="dxa"/>
            <w:tcBorders>
              <w:top w:val="nil"/>
              <w:left w:val="nil"/>
              <w:bottom w:val="single" w:sz="4" w:space="0" w:color="auto"/>
              <w:right w:val="single" w:sz="4" w:space="0" w:color="auto"/>
            </w:tcBorders>
            <w:shd w:val="clear" w:color="auto" w:fill="auto"/>
            <w:noWrap/>
            <w:vAlign w:val="center"/>
            <w:hideMark/>
          </w:tcPr>
          <w:p w:rsidR="006F4CCD" w:rsidRPr="00983DC6" w:rsidRDefault="006F4CCD" w:rsidP="00002E83">
            <w:pPr>
              <w:adjustRightInd w:val="0"/>
              <w:snapToGrid w:val="0"/>
              <w:spacing w:line="320" w:lineRule="exact"/>
              <w:jc w:val="right"/>
              <w:rPr>
                <w:rFonts w:hAnsi="標楷體" w:cs="新細明體"/>
                <w:kern w:val="0"/>
                <w:sz w:val="28"/>
                <w:szCs w:val="28"/>
              </w:rPr>
            </w:pPr>
            <w:r w:rsidRPr="00983DC6">
              <w:rPr>
                <w:rFonts w:hAnsi="標楷體" w:cs="新細明體" w:hint="eastAsia"/>
                <w:kern w:val="0"/>
                <w:sz w:val="28"/>
                <w:szCs w:val="28"/>
              </w:rPr>
              <w:t>85.52</w:t>
            </w:r>
          </w:p>
        </w:tc>
      </w:tr>
    </w:tbl>
    <w:p w:rsidR="006F4CCD" w:rsidRPr="00983DC6" w:rsidRDefault="006F4CCD" w:rsidP="00213236">
      <w:pPr>
        <w:spacing w:line="320" w:lineRule="exact"/>
        <w:rPr>
          <w:rFonts w:hAnsi="標楷體"/>
          <w:sz w:val="24"/>
        </w:rPr>
      </w:pPr>
      <w:r w:rsidRPr="00983DC6">
        <w:rPr>
          <w:rFonts w:hAnsi="標楷體" w:hint="eastAsia"/>
          <w:sz w:val="24"/>
        </w:rPr>
        <w:t>備註:本表為</w:t>
      </w:r>
      <w:proofErr w:type="gramStart"/>
      <w:r w:rsidRPr="00983DC6">
        <w:rPr>
          <w:rFonts w:hAnsi="標楷體" w:hint="eastAsia"/>
          <w:sz w:val="24"/>
        </w:rPr>
        <w:t>112年12月底挑檔之</w:t>
      </w:r>
      <w:proofErr w:type="gramEnd"/>
      <w:r w:rsidRPr="00983DC6">
        <w:rPr>
          <w:rFonts w:hAnsi="標楷體" w:hint="eastAsia"/>
          <w:sz w:val="24"/>
        </w:rPr>
        <w:t>數據，爰102年後之</w:t>
      </w:r>
      <w:proofErr w:type="gramStart"/>
      <w:r w:rsidRPr="00983DC6">
        <w:rPr>
          <w:rFonts w:hAnsi="標楷體" w:hint="eastAsia"/>
          <w:sz w:val="24"/>
        </w:rPr>
        <w:t>未結占</w:t>
      </w:r>
      <w:proofErr w:type="gramEnd"/>
      <w:r w:rsidRPr="00983DC6">
        <w:rPr>
          <w:rFonts w:hAnsi="標楷體" w:hint="eastAsia"/>
          <w:sz w:val="24"/>
        </w:rPr>
        <w:t>比為逐年遞增。</w:t>
      </w:r>
    </w:p>
    <w:p w:rsidR="006F4CCD" w:rsidRPr="00983DC6" w:rsidRDefault="006F4CCD" w:rsidP="00213236">
      <w:pPr>
        <w:spacing w:line="320" w:lineRule="exact"/>
        <w:rPr>
          <w:rFonts w:hAnsi="標楷體"/>
        </w:rPr>
      </w:pPr>
      <w:r w:rsidRPr="00983DC6">
        <w:rPr>
          <w:rFonts w:hAnsi="標楷體" w:hint="eastAsia"/>
          <w:sz w:val="24"/>
        </w:rPr>
        <w:t>資料來源：交通部公路局</w:t>
      </w:r>
    </w:p>
    <w:p w:rsidR="006F4CCD" w:rsidRPr="00983DC6" w:rsidRDefault="006F4CCD" w:rsidP="006F4CCD">
      <w:pPr>
        <w:spacing w:line="240" w:lineRule="exact"/>
        <w:rPr>
          <w:rFonts w:hAnsi="標楷體"/>
        </w:rPr>
      </w:pPr>
    </w:p>
    <w:p w:rsidR="00523F0B" w:rsidRPr="00983DC6" w:rsidRDefault="000717E9" w:rsidP="00E22B19">
      <w:pPr>
        <w:pStyle w:val="3"/>
        <w:ind w:left="1360" w:hanging="680"/>
        <w:rPr>
          <w:rFonts w:hAnsi="標楷體"/>
        </w:rPr>
      </w:pPr>
      <w:bookmarkStart w:id="45" w:name="_Hlk163665660"/>
      <w:r w:rsidRPr="00983DC6">
        <w:rPr>
          <w:rFonts w:hAnsi="標楷體" w:hint="eastAsia"/>
        </w:rPr>
        <w:t>另查</w:t>
      </w:r>
      <w:r w:rsidR="00523F0B" w:rsidRPr="00983DC6">
        <w:rPr>
          <w:rFonts w:hAnsi="標楷體" w:hint="eastAsia"/>
        </w:rPr>
        <w:t>，依據違反道路交通管理事件統一裁罰基準及處理細則之規定略</w:t>
      </w:r>
      <w:proofErr w:type="gramStart"/>
      <w:r w:rsidR="00523F0B" w:rsidRPr="00983DC6">
        <w:rPr>
          <w:rFonts w:hAnsi="標楷體" w:hint="eastAsia"/>
        </w:rPr>
        <w:t>以</w:t>
      </w:r>
      <w:proofErr w:type="gramEnd"/>
      <w:r w:rsidR="00523F0B" w:rsidRPr="00983DC6">
        <w:rPr>
          <w:rFonts w:hAnsi="標楷體" w:hint="eastAsia"/>
        </w:rPr>
        <w:t>，違反道路交通管理事件行為人，應自動繳納罰鍰結案，不服處罰並依法提起行政訴訟者，處罰機關應於收受法院送達之起訴狀繕本後2</w:t>
      </w:r>
      <w:r w:rsidR="00523F0B" w:rsidRPr="00983DC6">
        <w:rPr>
          <w:rFonts w:hAnsi="標楷體"/>
        </w:rPr>
        <w:t>0</w:t>
      </w:r>
      <w:r w:rsidR="00523F0B" w:rsidRPr="00983DC6">
        <w:rPr>
          <w:rFonts w:hAnsi="標楷體" w:hint="eastAsia"/>
        </w:rPr>
        <w:t>日內，由承辦人會同法制單位或專責人員就原裁決是否合法妥當重新審查。受處分人於法定救濟期間經過後或訴訟經法院駁回確定後，仍不繳罰鍰者，則依法移送強制執行。交通部雖稱</w:t>
      </w:r>
      <w:r w:rsidR="004A369E" w:rsidRPr="00983DC6">
        <w:rPr>
          <w:rFonts w:hAnsi="標楷體" w:hint="eastAsia"/>
        </w:rPr>
        <w:t>違反道路交通管理事件行為人未依規定自動繳納罰鍰，或未依規定到案聽候裁決，處罰機關應依上揭處理細則第4</w:t>
      </w:r>
      <w:r w:rsidR="004A369E" w:rsidRPr="00983DC6">
        <w:rPr>
          <w:rFonts w:hAnsi="標楷體"/>
        </w:rPr>
        <w:t>4</w:t>
      </w:r>
      <w:r w:rsidR="004A369E" w:rsidRPr="00983DC6">
        <w:rPr>
          <w:rFonts w:hAnsi="標楷體" w:hint="eastAsia"/>
        </w:rPr>
        <w:t>條第1項</w:t>
      </w:r>
      <w:r w:rsidR="004A369E" w:rsidRPr="00983DC6">
        <w:rPr>
          <w:rStyle w:val="afe"/>
          <w:rFonts w:hAnsi="標楷體"/>
        </w:rPr>
        <w:footnoteReference w:id="6"/>
      </w:r>
      <w:r w:rsidR="004A369E" w:rsidRPr="00983DC6">
        <w:rPr>
          <w:rFonts w:hAnsi="標楷體" w:hint="eastAsia"/>
        </w:rPr>
        <w:t>規定辦理</w:t>
      </w:r>
      <w:r w:rsidR="009479B6" w:rsidRPr="00983DC6">
        <w:rPr>
          <w:rFonts w:hAnsi="標楷體" w:hint="eastAsia"/>
        </w:rPr>
        <w:t>，</w:t>
      </w:r>
      <w:r w:rsidR="004A369E" w:rsidRPr="00983DC6">
        <w:rPr>
          <w:rFonts w:hAnsi="標楷體" w:hint="eastAsia"/>
        </w:rPr>
        <w:t>至未接受講習者，依道路交通管理處罰條例第24條第3項</w:t>
      </w:r>
      <w:r w:rsidR="004A369E" w:rsidRPr="00983DC6">
        <w:rPr>
          <w:rStyle w:val="afe"/>
          <w:rFonts w:hAnsi="標楷體"/>
        </w:rPr>
        <w:footnoteReference w:id="7"/>
      </w:r>
      <w:r w:rsidR="004A369E" w:rsidRPr="00983DC6">
        <w:rPr>
          <w:rFonts w:hAnsi="標楷體" w:hint="eastAsia"/>
        </w:rPr>
        <w:t>規定處理等</w:t>
      </w:r>
      <w:proofErr w:type="gramStart"/>
      <w:r w:rsidR="004A369E" w:rsidRPr="00983DC6">
        <w:rPr>
          <w:rFonts w:hAnsi="標楷體" w:hint="eastAsia"/>
        </w:rPr>
        <w:t>云</w:t>
      </w:r>
      <w:proofErr w:type="gramEnd"/>
      <w:r w:rsidR="004A369E" w:rsidRPr="00983DC6">
        <w:rPr>
          <w:rFonts w:hAnsi="標楷體" w:hint="eastAsia"/>
        </w:rPr>
        <w:t>。惟</w:t>
      </w:r>
      <w:r w:rsidR="008169D3" w:rsidRPr="00983DC6">
        <w:rPr>
          <w:rFonts w:hAnsi="標楷體" w:hint="eastAsia"/>
        </w:rPr>
        <w:t>自</w:t>
      </w:r>
      <w:r w:rsidR="009479B6" w:rsidRPr="00983DC6">
        <w:rPr>
          <w:rFonts w:hAnsi="標楷體" w:hint="eastAsia"/>
        </w:rPr>
        <w:t>1</w:t>
      </w:r>
      <w:r w:rsidR="009479B6" w:rsidRPr="00983DC6">
        <w:rPr>
          <w:rFonts w:hAnsi="標楷體"/>
        </w:rPr>
        <w:t>02</w:t>
      </w:r>
      <w:r w:rsidR="009479B6" w:rsidRPr="00983DC6">
        <w:rPr>
          <w:rFonts w:hAnsi="標楷體" w:hint="eastAsia"/>
        </w:rPr>
        <w:t>年7月1日</w:t>
      </w:r>
      <w:r w:rsidR="009479B6" w:rsidRPr="00983DC6">
        <w:rPr>
          <w:rFonts w:hAnsi="標楷體" w:hint="eastAsia"/>
          <w:spacing w:val="-2"/>
        </w:rPr>
        <w:t>實施免換照制度後</w:t>
      </w:r>
      <w:r w:rsidR="009479B6" w:rsidRPr="00983DC6">
        <w:rPr>
          <w:rFonts w:hAnsi="標楷體" w:hint="eastAsia"/>
        </w:rPr>
        <w:t>，</w:t>
      </w:r>
      <w:r w:rsidR="004778E3" w:rsidRPr="00983DC6">
        <w:rPr>
          <w:rFonts w:hAnsi="標楷體" w:hint="eastAsia"/>
        </w:rPr>
        <w:t>未結之</w:t>
      </w:r>
      <w:r w:rsidR="004778E3" w:rsidRPr="00983DC6">
        <w:rPr>
          <w:rFonts w:hAnsi="標楷體" w:hint="eastAsia"/>
          <w:spacing w:val="-2"/>
        </w:rPr>
        <w:t>交通</w:t>
      </w:r>
      <w:proofErr w:type="gramStart"/>
      <w:r w:rsidR="004778E3" w:rsidRPr="00983DC6">
        <w:rPr>
          <w:rFonts w:hAnsi="標楷體" w:hint="eastAsia"/>
          <w:spacing w:val="-2"/>
        </w:rPr>
        <w:t>違規結件數</w:t>
      </w:r>
      <w:proofErr w:type="gramEnd"/>
      <w:r w:rsidR="004778E3" w:rsidRPr="00983DC6">
        <w:rPr>
          <w:rFonts w:hAnsi="標楷體" w:hint="eastAsia"/>
          <w:spacing w:val="-2"/>
        </w:rPr>
        <w:t>，</w:t>
      </w:r>
      <w:r w:rsidR="009479B6" w:rsidRPr="00983DC6">
        <w:rPr>
          <w:rFonts w:hAnsi="標楷體" w:hint="eastAsia"/>
        </w:rPr>
        <w:t>至1</w:t>
      </w:r>
      <w:r w:rsidR="009479B6" w:rsidRPr="00983DC6">
        <w:rPr>
          <w:rFonts w:hAnsi="標楷體"/>
        </w:rPr>
        <w:t>12</w:t>
      </w:r>
      <w:r w:rsidR="009479B6" w:rsidRPr="00983DC6">
        <w:rPr>
          <w:rFonts w:hAnsi="標楷體" w:hint="eastAsia"/>
        </w:rPr>
        <w:t>年11月底</w:t>
      </w:r>
      <w:r w:rsidR="008169D3" w:rsidRPr="00983DC6">
        <w:rPr>
          <w:rFonts w:hAnsi="標楷體" w:hint="eastAsia"/>
        </w:rPr>
        <w:t>止</w:t>
      </w:r>
      <w:r w:rsidR="004778E3" w:rsidRPr="00983DC6">
        <w:rPr>
          <w:rFonts w:hAnsi="標楷體" w:hint="eastAsia"/>
        </w:rPr>
        <w:t>累計</w:t>
      </w:r>
      <w:r w:rsidR="009479B6" w:rsidRPr="00983DC6">
        <w:rPr>
          <w:rFonts w:hAnsi="標楷體" w:hint="eastAsia"/>
        </w:rPr>
        <w:t>逾</w:t>
      </w:r>
      <w:r w:rsidR="009479B6" w:rsidRPr="00983DC6">
        <w:rPr>
          <w:rFonts w:hAnsi="標楷體" w:hint="eastAsia"/>
          <w:spacing w:val="-2"/>
        </w:rPr>
        <w:t>2</w:t>
      </w:r>
      <w:r w:rsidR="009479B6" w:rsidRPr="00983DC6">
        <w:rPr>
          <w:rFonts w:hAnsi="標楷體"/>
          <w:spacing w:val="-2"/>
        </w:rPr>
        <w:t>,573</w:t>
      </w:r>
      <w:r w:rsidR="009479B6" w:rsidRPr="00983DC6">
        <w:rPr>
          <w:rFonts w:hAnsi="標楷體" w:hint="eastAsia"/>
          <w:spacing w:val="-2"/>
        </w:rPr>
        <w:t>萬件，</w:t>
      </w:r>
      <w:r w:rsidR="004778E3" w:rsidRPr="00983DC6">
        <w:rPr>
          <w:rFonts w:hAnsi="標楷體" w:hint="eastAsia"/>
          <w:spacing w:val="-2"/>
        </w:rPr>
        <w:t>顯然</w:t>
      </w:r>
      <w:r w:rsidR="004A369E" w:rsidRPr="00983DC6">
        <w:rPr>
          <w:rFonts w:hAnsi="標楷體" w:hint="eastAsia"/>
        </w:rPr>
        <w:t>上開</w:t>
      </w:r>
      <w:r w:rsidR="009479B6" w:rsidRPr="00983DC6">
        <w:rPr>
          <w:rFonts w:hAnsi="標楷體" w:hint="eastAsia"/>
        </w:rPr>
        <w:t>規定流於形式</w:t>
      </w:r>
      <w:r w:rsidR="004778E3" w:rsidRPr="00983DC6">
        <w:rPr>
          <w:rFonts w:hAnsi="標楷體" w:hint="eastAsia"/>
        </w:rPr>
        <w:t>，並未落實執行</w:t>
      </w:r>
      <w:r w:rsidR="008169D3" w:rsidRPr="00983DC6">
        <w:rPr>
          <w:rFonts w:hAnsi="標楷體" w:hint="eastAsia"/>
        </w:rPr>
        <w:t>；</w:t>
      </w:r>
      <w:r w:rsidR="004778E3" w:rsidRPr="00983DC6">
        <w:rPr>
          <w:rFonts w:hAnsi="標楷體" w:hint="eastAsia"/>
        </w:rPr>
        <w:t>至</w:t>
      </w:r>
      <w:proofErr w:type="gramStart"/>
      <w:r w:rsidR="004A369E" w:rsidRPr="00983DC6">
        <w:rPr>
          <w:rFonts w:hAnsi="標楷體" w:hint="eastAsia"/>
        </w:rPr>
        <w:t>第14期院頒方案</w:t>
      </w:r>
      <w:proofErr w:type="gramEnd"/>
      <w:r w:rsidR="004A369E" w:rsidRPr="00983DC6">
        <w:rPr>
          <w:rFonts w:hAnsi="標楷體" w:hint="eastAsia"/>
        </w:rPr>
        <w:t>檢討指出：「我國從車主管理的制度，在目前違</w:t>
      </w:r>
      <w:r w:rsidR="004A369E" w:rsidRPr="00983DC6">
        <w:rPr>
          <w:rFonts w:hAnsi="標楷體" w:hint="eastAsia"/>
        </w:rPr>
        <w:lastRenderedPageBreak/>
        <w:t>規並未強制歸責的情況下，記點機制的成效有限，而在交通部「不擾民」的原則下，駕駛人的講習</w:t>
      </w:r>
      <w:proofErr w:type="gramStart"/>
      <w:r w:rsidR="004A369E" w:rsidRPr="00983DC6">
        <w:rPr>
          <w:rFonts w:hAnsi="標楷體" w:hint="eastAsia"/>
        </w:rPr>
        <w:t>及回訓的</w:t>
      </w:r>
      <w:proofErr w:type="gramEnd"/>
      <w:r w:rsidR="004A369E" w:rsidRPr="00983DC6">
        <w:rPr>
          <w:rFonts w:hAnsi="標楷體" w:hint="eastAsia"/>
        </w:rPr>
        <w:t>效果更是無法發揮，導致駕駛人安全駕駛行為不易從源頭來管理，長久以來只能仰賴警方的加強取締」</w:t>
      </w:r>
      <w:r w:rsidR="004778E3" w:rsidRPr="00983DC6">
        <w:rPr>
          <w:rFonts w:hAnsi="標楷體" w:hint="eastAsia"/>
        </w:rPr>
        <w:t>，益證</w:t>
      </w:r>
      <w:r w:rsidR="004A369E" w:rsidRPr="00983DC6">
        <w:rPr>
          <w:rFonts w:hAnsi="標楷體" w:hint="eastAsia"/>
        </w:rPr>
        <w:t>交通部為減少行政作業而取消換照制度，對於未繳清違規罰鍰者，卻無有效因應之配套對策，</w:t>
      </w:r>
      <w:r w:rsidR="004778E3" w:rsidRPr="00983DC6">
        <w:rPr>
          <w:rFonts w:hAnsi="標楷體" w:hint="eastAsia"/>
        </w:rPr>
        <w:t>肇生國人不守法行為，</w:t>
      </w:r>
      <w:r w:rsidR="004A369E" w:rsidRPr="00983DC6">
        <w:rPr>
          <w:rFonts w:hAnsi="標楷體" w:hint="eastAsia"/>
        </w:rPr>
        <w:t>核有不當。</w:t>
      </w:r>
      <w:bookmarkEnd w:id="45"/>
    </w:p>
    <w:p w:rsidR="006F4CCD" w:rsidRPr="00983DC6" w:rsidRDefault="000717E9" w:rsidP="00E22B19">
      <w:pPr>
        <w:pStyle w:val="3"/>
        <w:ind w:left="1360" w:hanging="680"/>
        <w:rPr>
          <w:rFonts w:hAnsi="標楷體"/>
        </w:rPr>
      </w:pPr>
      <w:r w:rsidRPr="00983DC6">
        <w:rPr>
          <w:rFonts w:hAnsi="標楷體" w:hint="eastAsia"/>
        </w:rPr>
        <w:t>又</w:t>
      </w:r>
      <w:r w:rsidR="006F4CCD" w:rsidRPr="00983DC6">
        <w:rPr>
          <w:rFonts w:hAnsi="標楷體" w:hint="eastAsia"/>
        </w:rPr>
        <w:t>，自1</w:t>
      </w:r>
      <w:r w:rsidR="006F4CCD" w:rsidRPr="00983DC6">
        <w:rPr>
          <w:rFonts w:hAnsi="標楷體"/>
        </w:rPr>
        <w:t>02</w:t>
      </w:r>
      <w:r w:rsidR="006F4CCD" w:rsidRPr="00983DC6">
        <w:rPr>
          <w:rFonts w:hAnsi="標楷體" w:hint="eastAsia"/>
        </w:rPr>
        <w:t>年起道路交通事故件數即逐年增加，其後於1</w:t>
      </w:r>
      <w:r w:rsidR="006F4CCD" w:rsidRPr="00983DC6">
        <w:rPr>
          <w:rFonts w:hAnsi="標楷體"/>
        </w:rPr>
        <w:t>06</w:t>
      </w:r>
      <w:r w:rsidR="006F4CCD" w:rsidRPr="00983DC6">
        <w:rPr>
          <w:rFonts w:hAnsi="標楷體" w:hint="eastAsia"/>
        </w:rPr>
        <w:t>年陡然下降至2</w:t>
      </w:r>
      <w:r w:rsidR="006F4CCD" w:rsidRPr="00983DC6">
        <w:rPr>
          <w:rFonts w:hAnsi="標楷體"/>
        </w:rPr>
        <w:t>96,826</w:t>
      </w:r>
      <w:r w:rsidR="006F4CCD" w:rsidRPr="00983DC6">
        <w:rPr>
          <w:rFonts w:hAnsi="標楷體" w:hint="eastAsia"/>
        </w:rPr>
        <w:t>件，1</w:t>
      </w:r>
      <w:r w:rsidR="006F4CCD" w:rsidRPr="00983DC6">
        <w:rPr>
          <w:rFonts w:hAnsi="標楷體"/>
        </w:rPr>
        <w:t>07</w:t>
      </w:r>
      <w:r w:rsidR="006F4CCD" w:rsidRPr="00983DC6">
        <w:rPr>
          <w:rFonts w:hAnsi="標楷體" w:hint="eastAsia"/>
        </w:rPr>
        <w:t>年迅速暴增至3</w:t>
      </w:r>
      <w:r w:rsidR="006F4CCD" w:rsidRPr="00983DC6">
        <w:rPr>
          <w:rFonts w:hAnsi="標楷體"/>
        </w:rPr>
        <w:t>20,315</w:t>
      </w:r>
      <w:r w:rsidR="006F4CCD" w:rsidRPr="00983DC6">
        <w:rPr>
          <w:rFonts w:hAnsi="標楷體" w:hint="eastAsia"/>
        </w:rPr>
        <w:t>件，之後呈現逐年遞升之趨勢（詳下表）。對此，行政院吳政務委員澤成率交通部、內政部、教育部等機關主管人員到院說明時即稱略</w:t>
      </w:r>
      <w:proofErr w:type="gramStart"/>
      <w:r w:rsidR="006F4CCD" w:rsidRPr="00983DC6">
        <w:rPr>
          <w:rFonts w:hAnsi="標楷體" w:hint="eastAsia"/>
        </w:rPr>
        <w:t>以</w:t>
      </w:r>
      <w:proofErr w:type="gramEnd"/>
      <w:r w:rsidR="006F4CCD" w:rsidRPr="00983DC6">
        <w:rPr>
          <w:rFonts w:hAnsi="標楷體" w:hint="eastAsia"/>
          <w:b/>
        </w:rPr>
        <w:t>，</w:t>
      </w:r>
      <w:r w:rsidR="006F4CCD" w:rsidRPr="00983DC6">
        <w:rPr>
          <w:rFonts w:hAnsi="標楷體" w:hint="eastAsia"/>
        </w:rPr>
        <w:t>我國自102年修改普通駕照不用換照，容許駕照終身（75歲以前）有效，長期累積欠繳違規案件逾2</w:t>
      </w:r>
      <w:proofErr w:type="gramStart"/>
      <w:r w:rsidR="006F4CCD" w:rsidRPr="00983DC6">
        <w:rPr>
          <w:rFonts w:hAnsi="標楷體" w:hint="eastAsia"/>
        </w:rPr>
        <w:t>千</w:t>
      </w:r>
      <w:proofErr w:type="gramEnd"/>
      <w:r w:rsidR="006F4CCD" w:rsidRPr="00983DC6">
        <w:rPr>
          <w:rFonts w:hAnsi="標楷體" w:hint="eastAsia"/>
        </w:rPr>
        <w:t>萬件，養成違規者不守法的行為等語。是以駕照管理制度之缺失，不僅長期助長駕駛人不守法的行為，亦是造成道路交通事故件數逐年攀升，死亡人數無法下降之根本原因，交通部難辭其咎。</w:t>
      </w:r>
    </w:p>
    <w:p w:rsidR="006F4CCD" w:rsidRPr="00983DC6" w:rsidRDefault="006F4CCD" w:rsidP="00213236">
      <w:pPr>
        <w:pStyle w:val="a3"/>
        <w:spacing w:before="40" w:after="0"/>
        <w:jc w:val="right"/>
        <w:rPr>
          <w:b/>
        </w:rPr>
      </w:pPr>
      <w:r w:rsidRPr="00983DC6">
        <w:rPr>
          <w:b/>
        </w:rPr>
        <w:t>98</w:t>
      </w:r>
      <w:r w:rsidRPr="00983DC6">
        <w:rPr>
          <w:rFonts w:hint="eastAsia"/>
          <w:b/>
        </w:rPr>
        <w:t>年至1</w:t>
      </w:r>
      <w:r w:rsidRPr="00983DC6">
        <w:rPr>
          <w:b/>
        </w:rPr>
        <w:t>12</w:t>
      </w:r>
      <w:r w:rsidRPr="00983DC6">
        <w:rPr>
          <w:rFonts w:hint="eastAsia"/>
          <w:b/>
        </w:rPr>
        <w:t>年道路交通事故件數及死亡與受傷人數之情形</w:t>
      </w:r>
    </w:p>
    <w:tbl>
      <w:tblPr>
        <w:tblW w:w="74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00"/>
        <w:gridCol w:w="1640"/>
        <w:gridCol w:w="2140"/>
        <w:gridCol w:w="2018"/>
      </w:tblGrid>
      <w:tr w:rsidR="00983DC6" w:rsidRPr="00983DC6" w:rsidTr="00BC07BD">
        <w:trPr>
          <w:trHeight w:val="324"/>
          <w:tblHeader/>
          <w:jc w:val="right"/>
        </w:trPr>
        <w:tc>
          <w:tcPr>
            <w:tcW w:w="1700" w:type="dxa"/>
            <w:shd w:val="clear" w:color="auto" w:fill="auto"/>
            <w:noWrap/>
            <w:vAlign w:val="center"/>
            <w:hideMark/>
          </w:tcPr>
          <w:p w:rsidR="006F4CCD" w:rsidRPr="00983DC6" w:rsidRDefault="006F4CCD" w:rsidP="00CF127F">
            <w:pPr>
              <w:widowControl/>
              <w:overflowPunct/>
              <w:autoSpaceDE/>
              <w:autoSpaceDN/>
              <w:spacing w:line="280" w:lineRule="exact"/>
              <w:jc w:val="center"/>
              <w:rPr>
                <w:rFonts w:hAnsi="標楷體" w:cs="新細明體"/>
                <w:kern w:val="0"/>
                <w:sz w:val="28"/>
                <w:szCs w:val="24"/>
              </w:rPr>
            </w:pPr>
            <w:r w:rsidRPr="00983DC6">
              <w:rPr>
                <w:rFonts w:hAnsi="標楷體" w:hint="eastAsia"/>
                <w:sz w:val="24"/>
              </w:rPr>
              <w:t xml:space="preserve"> </w:t>
            </w:r>
            <w:r w:rsidRPr="00983DC6">
              <w:rPr>
                <w:rFonts w:hAnsi="標楷體" w:cs="新細明體" w:hint="eastAsia"/>
                <w:kern w:val="0"/>
                <w:sz w:val="28"/>
                <w:szCs w:val="24"/>
              </w:rPr>
              <w:t>年度</w:t>
            </w:r>
          </w:p>
        </w:tc>
        <w:tc>
          <w:tcPr>
            <w:tcW w:w="1640" w:type="dxa"/>
            <w:shd w:val="clear" w:color="auto" w:fill="auto"/>
            <w:noWrap/>
            <w:vAlign w:val="center"/>
            <w:hideMark/>
          </w:tcPr>
          <w:p w:rsidR="006F4CCD" w:rsidRPr="00983DC6" w:rsidRDefault="006F4CCD" w:rsidP="00CF127F">
            <w:pPr>
              <w:widowControl/>
              <w:overflowPunct/>
              <w:autoSpaceDE/>
              <w:autoSpaceDN/>
              <w:spacing w:line="280" w:lineRule="exact"/>
              <w:jc w:val="center"/>
              <w:rPr>
                <w:rFonts w:hAnsi="標楷體" w:cs="新細明體"/>
                <w:kern w:val="0"/>
                <w:sz w:val="28"/>
                <w:szCs w:val="24"/>
              </w:rPr>
            </w:pPr>
            <w:r w:rsidRPr="00983DC6">
              <w:rPr>
                <w:rFonts w:hAnsi="標楷體" w:cs="新細明體" w:hint="eastAsia"/>
                <w:kern w:val="0"/>
                <w:sz w:val="28"/>
                <w:szCs w:val="24"/>
              </w:rPr>
              <w:t>事故件數</w:t>
            </w:r>
          </w:p>
        </w:tc>
        <w:tc>
          <w:tcPr>
            <w:tcW w:w="2140" w:type="dxa"/>
            <w:shd w:val="clear" w:color="auto" w:fill="auto"/>
            <w:noWrap/>
            <w:vAlign w:val="center"/>
            <w:hideMark/>
          </w:tcPr>
          <w:p w:rsidR="006F4CCD" w:rsidRPr="00983DC6" w:rsidRDefault="006F4CCD" w:rsidP="00CF127F">
            <w:pPr>
              <w:widowControl/>
              <w:overflowPunct/>
              <w:autoSpaceDE/>
              <w:autoSpaceDN/>
              <w:spacing w:line="280" w:lineRule="exact"/>
              <w:jc w:val="center"/>
              <w:rPr>
                <w:rFonts w:hAnsi="標楷體" w:cs="新細明體"/>
                <w:kern w:val="0"/>
                <w:sz w:val="28"/>
                <w:szCs w:val="24"/>
              </w:rPr>
            </w:pPr>
            <w:r w:rsidRPr="00983DC6">
              <w:rPr>
                <w:rFonts w:hAnsi="標楷體" w:cs="新細明體" w:hint="eastAsia"/>
                <w:kern w:val="0"/>
                <w:sz w:val="28"/>
                <w:szCs w:val="24"/>
              </w:rPr>
              <w:t>30日死亡人數</w:t>
            </w:r>
          </w:p>
        </w:tc>
        <w:tc>
          <w:tcPr>
            <w:tcW w:w="2018" w:type="dxa"/>
          </w:tcPr>
          <w:p w:rsidR="006F4CCD" w:rsidRPr="00983DC6" w:rsidRDefault="006F4CCD" w:rsidP="00CF127F">
            <w:pPr>
              <w:widowControl/>
              <w:overflowPunct/>
              <w:autoSpaceDE/>
              <w:autoSpaceDN/>
              <w:spacing w:line="280" w:lineRule="exact"/>
              <w:jc w:val="center"/>
              <w:rPr>
                <w:rFonts w:hAnsi="標楷體" w:cs="新細明體"/>
                <w:kern w:val="0"/>
                <w:sz w:val="28"/>
                <w:szCs w:val="24"/>
              </w:rPr>
            </w:pPr>
            <w:r w:rsidRPr="00983DC6">
              <w:rPr>
                <w:rFonts w:hAnsi="標楷體" w:cs="新細明體" w:hint="eastAsia"/>
                <w:kern w:val="0"/>
                <w:sz w:val="28"/>
                <w:szCs w:val="24"/>
              </w:rPr>
              <w:t>受傷人數</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kern w:val="0"/>
                <w:sz w:val="28"/>
                <w:szCs w:val="24"/>
              </w:rPr>
            </w:pPr>
            <w:bookmarkStart w:id="46" w:name="RANGE!B22"/>
            <w:r w:rsidRPr="00983DC6">
              <w:rPr>
                <w:rFonts w:hAnsi="標楷體" w:cs="新細明體" w:hint="eastAsia"/>
                <w:kern w:val="0"/>
                <w:sz w:val="28"/>
                <w:szCs w:val="24"/>
              </w:rPr>
              <w:t>98</w:t>
            </w:r>
            <w:bookmarkEnd w:id="46"/>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184,749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3,232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245</w:t>
            </w:r>
            <w:r w:rsidRPr="00983DC6">
              <w:rPr>
                <w:rFonts w:hAnsi="標楷體" w:cs="新細明體"/>
                <w:kern w:val="0"/>
                <w:sz w:val="28"/>
                <w:szCs w:val="24"/>
              </w:rPr>
              <w:t>,</w:t>
            </w:r>
            <w:r w:rsidRPr="00983DC6">
              <w:rPr>
                <w:rFonts w:hAnsi="標楷體" w:cs="新細明體" w:hint="eastAsia"/>
                <w:kern w:val="0"/>
                <w:sz w:val="28"/>
                <w:szCs w:val="24"/>
              </w:rPr>
              <w:t>835</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99</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219,651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3,297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292</w:t>
            </w:r>
            <w:r w:rsidRPr="00983DC6">
              <w:rPr>
                <w:rFonts w:hAnsi="標楷體" w:cs="新細明體"/>
                <w:kern w:val="0"/>
                <w:sz w:val="28"/>
                <w:szCs w:val="24"/>
              </w:rPr>
              <w:t>,</w:t>
            </w:r>
            <w:r w:rsidRPr="00983DC6">
              <w:rPr>
                <w:rFonts w:hAnsi="標楷體" w:cs="新細明體" w:hint="eastAsia"/>
                <w:kern w:val="0"/>
                <w:sz w:val="28"/>
                <w:szCs w:val="24"/>
              </w:rPr>
              <w:t>534</w:t>
            </w:r>
          </w:p>
        </w:tc>
      </w:tr>
      <w:tr w:rsidR="00983DC6" w:rsidRPr="00983DC6" w:rsidTr="00BC07BD">
        <w:trPr>
          <w:trHeight w:val="372"/>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100</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325,776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3,343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314</w:t>
            </w:r>
            <w:r w:rsidRPr="00983DC6">
              <w:rPr>
                <w:rFonts w:hAnsi="標楷體" w:cs="新細明體"/>
                <w:kern w:val="0"/>
                <w:sz w:val="28"/>
                <w:szCs w:val="24"/>
              </w:rPr>
              <w:t>,</w:t>
            </w:r>
            <w:r w:rsidRPr="00983DC6">
              <w:rPr>
                <w:rFonts w:hAnsi="標楷體" w:cs="新細明體" w:hint="eastAsia"/>
                <w:kern w:val="0"/>
                <w:sz w:val="28"/>
                <w:szCs w:val="24"/>
              </w:rPr>
              <w:t>003</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kern w:val="0"/>
                <w:sz w:val="28"/>
                <w:szCs w:val="24"/>
              </w:rPr>
            </w:pPr>
            <w:r w:rsidRPr="00983DC6">
              <w:rPr>
                <w:rFonts w:hAnsi="標楷體" w:cs="新細明體" w:hint="eastAsia"/>
                <w:kern w:val="0"/>
                <w:sz w:val="28"/>
                <w:szCs w:val="24"/>
              </w:rPr>
              <w:t>101</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249,465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3,219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332</w:t>
            </w:r>
            <w:r w:rsidRPr="00983DC6">
              <w:rPr>
                <w:rFonts w:hAnsi="標楷體" w:cs="新細明體"/>
                <w:kern w:val="0"/>
                <w:sz w:val="28"/>
                <w:szCs w:val="24"/>
              </w:rPr>
              <w:t>,</w:t>
            </w:r>
            <w:r w:rsidRPr="00983DC6">
              <w:rPr>
                <w:rFonts w:hAnsi="標楷體" w:cs="新細明體" w:hint="eastAsia"/>
                <w:kern w:val="0"/>
                <w:sz w:val="28"/>
                <w:szCs w:val="24"/>
              </w:rPr>
              <w:t>940</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102</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278,388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3,072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372</w:t>
            </w:r>
            <w:r w:rsidRPr="00983DC6">
              <w:rPr>
                <w:rFonts w:hAnsi="標楷體" w:cs="新細明體"/>
                <w:kern w:val="0"/>
                <w:sz w:val="28"/>
                <w:szCs w:val="24"/>
              </w:rPr>
              <w:t>,</w:t>
            </w:r>
            <w:r w:rsidRPr="00983DC6">
              <w:rPr>
                <w:rFonts w:hAnsi="標楷體" w:cs="新細明體" w:hint="eastAsia"/>
                <w:kern w:val="0"/>
                <w:sz w:val="28"/>
                <w:szCs w:val="24"/>
              </w:rPr>
              <w:t>445</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103</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307,842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3,075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412</w:t>
            </w:r>
            <w:r w:rsidRPr="00983DC6">
              <w:rPr>
                <w:rFonts w:hAnsi="標楷體" w:cs="新細明體"/>
                <w:kern w:val="0"/>
                <w:sz w:val="28"/>
                <w:szCs w:val="24"/>
              </w:rPr>
              <w:t>,</w:t>
            </w:r>
            <w:r w:rsidRPr="00983DC6">
              <w:rPr>
                <w:rFonts w:hAnsi="標楷體" w:cs="新細明體" w:hint="eastAsia"/>
                <w:kern w:val="0"/>
                <w:sz w:val="28"/>
                <w:szCs w:val="24"/>
              </w:rPr>
              <w:t>010</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104</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305,413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2,942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408</w:t>
            </w:r>
            <w:r w:rsidRPr="00983DC6">
              <w:rPr>
                <w:rFonts w:hAnsi="標楷體" w:cs="新細明體"/>
                <w:kern w:val="0"/>
                <w:sz w:val="28"/>
                <w:szCs w:val="24"/>
              </w:rPr>
              <w:t>,</w:t>
            </w:r>
            <w:r w:rsidRPr="00983DC6">
              <w:rPr>
                <w:rFonts w:hAnsi="標楷體" w:cs="新細明體" w:hint="eastAsia"/>
                <w:kern w:val="0"/>
                <w:sz w:val="28"/>
                <w:szCs w:val="24"/>
              </w:rPr>
              <w:t>861</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105</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305,556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2,847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402</w:t>
            </w:r>
            <w:r w:rsidRPr="00983DC6">
              <w:rPr>
                <w:rFonts w:hAnsi="標楷體" w:cs="新細明體"/>
                <w:kern w:val="0"/>
                <w:sz w:val="28"/>
                <w:szCs w:val="24"/>
              </w:rPr>
              <w:t>,</w:t>
            </w:r>
            <w:r w:rsidRPr="00983DC6">
              <w:rPr>
                <w:rFonts w:hAnsi="標楷體" w:cs="新細明體" w:hint="eastAsia"/>
                <w:kern w:val="0"/>
                <w:sz w:val="28"/>
                <w:szCs w:val="24"/>
              </w:rPr>
              <w:t>697</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106</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296,826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2,697 </w:t>
            </w:r>
          </w:p>
        </w:tc>
        <w:tc>
          <w:tcPr>
            <w:tcW w:w="2018" w:type="dxa"/>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393</w:t>
            </w:r>
            <w:r w:rsidRPr="00983DC6">
              <w:rPr>
                <w:rFonts w:hAnsi="標楷體" w:cs="新細明體"/>
                <w:bCs/>
                <w:kern w:val="0"/>
                <w:sz w:val="28"/>
                <w:szCs w:val="24"/>
              </w:rPr>
              <w:t>,</w:t>
            </w:r>
            <w:r w:rsidRPr="00983DC6">
              <w:rPr>
                <w:rFonts w:hAnsi="標楷體" w:cs="新細明體" w:hint="eastAsia"/>
                <w:bCs/>
                <w:kern w:val="0"/>
                <w:sz w:val="28"/>
                <w:szCs w:val="24"/>
              </w:rPr>
              <w:t>046</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107</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320,315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2,780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426</w:t>
            </w:r>
            <w:r w:rsidRPr="00983DC6">
              <w:rPr>
                <w:rFonts w:hAnsi="標楷體" w:cs="新細明體"/>
                <w:kern w:val="0"/>
                <w:sz w:val="28"/>
                <w:szCs w:val="24"/>
              </w:rPr>
              <w:t>,</w:t>
            </w:r>
            <w:r w:rsidRPr="00983DC6">
              <w:rPr>
                <w:rFonts w:hAnsi="標楷體" w:cs="新細明體" w:hint="eastAsia"/>
                <w:kern w:val="0"/>
                <w:sz w:val="28"/>
                <w:szCs w:val="24"/>
              </w:rPr>
              <w:t>799</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108</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341,972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2,865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455</w:t>
            </w:r>
            <w:r w:rsidRPr="00983DC6">
              <w:rPr>
                <w:rFonts w:hAnsi="標楷體" w:cs="新細明體"/>
                <w:kern w:val="0"/>
                <w:sz w:val="28"/>
                <w:szCs w:val="24"/>
              </w:rPr>
              <w:t>,</w:t>
            </w:r>
            <w:r w:rsidRPr="00983DC6">
              <w:rPr>
                <w:rFonts w:hAnsi="標楷體" w:cs="新細明體" w:hint="eastAsia"/>
                <w:kern w:val="0"/>
                <w:sz w:val="28"/>
                <w:szCs w:val="24"/>
              </w:rPr>
              <w:t>400</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109</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362,393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2,972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482</w:t>
            </w:r>
            <w:r w:rsidRPr="00983DC6">
              <w:rPr>
                <w:rFonts w:hAnsi="標楷體" w:cs="新細明體"/>
                <w:kern w:val="0"/>
                <w:sz w:val="28"/>
                <w:szCs w:val="24"/>
              </w:rPr>
              <w:t>,</w:t>
            </w:r>
            <w:r w:rsidRPr="00983DC6">
              <w:rPr>
                <w:rFonts w:hAnsi="標楷體" w:cs="新細明體" w:hint="eastAsia"/>
                <w:kern w:val="0"/>
                <w:sz w:val="28"/>
                <w:szCs w:val="24"/>
              </w:rPr>
              <w:t>333</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110</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358,221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2,962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476</w:t>
            </w:r>
            <w:r w:rsidRPr="00983DC6">
              <w:rPr>
                <w:rFonts w:hAnsi="標楷體" w:cs="新細明體"/>
                <w:kern w:val="0"/>
                <w:sz w:val="28"/>
                <w:szCs w:val="24"/>
              </w:rPr>
              <w:t>,</w:t>
            </w:r>
            <w:r w:rsidRPr="00983DC6">
              <w:rPr>
                <w:rFonts w:hAnsi="標楷體" w:cs="新細明體" w:hint="eastAsia"/>
                <w:kern w:val="0"/>
                <w:sz w:val="28"/>
                <w:szCs w:val="24"/>
              </w:rPr>
              <w:t>304</w:t>
            </w:r>
          </w:p>
        </w:tc>
      </w:tr>
      <w:tr w:rsidR="00983DC6" w:rsidRPr="00983DC6" w:rsidTr="00BC07BD">
        <w:trPr>
          <w:trHeight w:val="324"/>
          <w:jc w:val="right"/>
        </w:trPr>
        <w:tc>
          <w:tcPr>
            <w:tcW w:w="1700" w:type="dxa"/>
            <w:shd w:val="clear" w:color="auto" w:fill="auto"/>
            <w:noWrap/>
            <w:vAlign w:val="center"/>
            <w:hideMark/>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lastRenderedPageBreak/>
              <w:t>111</w:t>
            </w:r>
          </w:p>
        </w:tc>
        <w:tc>
          <w:tcPr>
            <w:tcW w:w="16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 xml:space="preserve">375,844 </w:t>
            </w:r>
          </w:p>
        </w:tc>
        <w:tc>
          <w:tcPr>
            <w:tcW w:w="2140" w:type="dxa"/>
            <w:shd w:val="clear" w:color="auto" w:fill="auto"/>
            <w:noWrap/>
            <w:vAlign w:val="center"/>
            <w:hideMark/>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 xml:space="preserve">3,064 </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499</w:t>
            </w:r>
            <w:r w:rsidRPr="00983DC6">
              <w:rPr>
                <w:rFonts w:hAnsi="標楷體" w:cs="新細明體"/>
                <w:kern w:val="0"/>
                <w:sz w:val="28"/>
                <w:szCs w:val="24"/>
              </w:rPr>
              <w:t>,</w:t>
            </w:r>
            <w:r w:rsidRPr="00983DC6">
              <w:rPr>
                <w:rFonts w:hAnsi="標楷體" w:cs="新細明體" w:hint="eastAsia"/>
                <w:kern w:val="0"/>
                <w:sz w:val="28"/>
                <w:szCs w:val="24"/>
              </w:rPr>
              <w:t>179</w:t>
            </w:r>
          </w:p>
        </w:tc>
      </w:tr>
      <w:tr w:rsidR="00983DC6" w:rsidRPr="00983DC6" w:rsidTr="00BC07BD">
        <w:trPr>
          <w:trHeight w:val="324"/>
          <w:jc w:val="right"/>
        </w:trPr>
        <w:tc>
          <w:tcPr>
            <w:tcW w:w="1700" w:type="dxa"/>
            <w:shd w:val="clear" w:color="auto" w:fill="auto"/>
            <w:noWrap/>
            <w:vAlign w:val="center"/>
          </w:tcPr>
          <w:p w:rsidR="006F4CCD" w:rsidRPr="00983DC6" w:rsidRDefault="006F4CCD" w:rsidP="00CF127F">
            <w:pPr>
              <w:widowControl/>
              <w:overflowPunct/>
              <w:autoSpaceDE/>
              <w:autoSpaceDN/>
              <w:spacing w:line="320" w:lineRule="exact"/>
              <w:jc w:val="center"/>
              <w:rPr>
                <w:rFonts w:hAnsi="標楷體" w:cs="新細明體"/>
                <w:bCs/>
                <w:kern w:val="0"/>
                <w:sz w:val="28"/>
                <w:szCs w:val="24"/>
              </w:rPr>
            </w:pPr>
            <w:r w:rsidRPr="00983DC6">
              <w:rPr>
                <w:rFonts w:hAnsi="標楷體" w:cs="新細明體" w:hint="eastAsia"/>
                <w:bCs/>
                <w:kern w:val="0"/>
                <w:sz w:val="28"/>
                <w:szCs w:val="24"/>
              </w:rPr>
              <w:t>1</w:t>
            </w:r>
            <w:r w:rsidRPr="00983DC6">
              <w:rPr>
                <w:rFonts w:hAnsi="標楷體" w:cs="新細明體"/>
                <w:bCs/>
                <w:kern w:val="0"/>
                <w:sz w:val="28"/>
                <w:szCs w:val="24"/>
              </w:rPr>
              <w:t>12</w:t>
            </w:r>
          </w:p>
        </w:tc>
        <w:tc>
          <w:tcPr>
            <w:tcW w:w="1640" w:type="dxa"/>
            <w:shd w:val="clear" w:color="auto" w:fill="auto"/>
            <w:noWrap/>
            <w:vAlign w:val="center"/>
          </w:tcPr>
          <w:p w:rsidR="006F4CCD" w:rsidRPr="00983DC6" w:rsidRDefault="006F4CCD" w:rsidP="00CF127F">
            <w:pPr>
              <w:widowControl/>
              <w:overflowPunct/>
              <w:autoSpaceDE/>
              <w:autoSpaceDN/>
              <w:spacing w:line="320" w:lineRule="exact"/>
              <w:jc w:val="right"/>
              <w:rPr>
                <w:rFonts w:hAnsi="標楷體" w:cs="新細明體"/>
                <w:bCs/>
                <w:kern w:val="0"/>
                <w:sz w:val="28"/>
                <w:szCs w:val="24"/>
              </w:rPr>
            </w:pPr>
            <w:r w:rsidRPr="00983DC6">
              <w:rPr>
                <w:rFonts w:hAnsi="標楷體" w:cs="新細明體" w:hint="eastAsia"/>
                <w:bCs/>
                <w:kern w:val="0"/>
                <w:sz w:val="28"/>
                <w:szCs w:val="24"/>
              </w:rPr>
              <w:t>4</w:t>
            </w:r>
            <w:r w:rsidRPr="00983DC6">
              <w:rPr>
                <w:rFonts w:hAnsi="標楷體" w:cs="新細明體"/>
                <w:bCs/>
                <w:kern w:val="0"/>
                <w:sz w:val="28"/>
                <w:szCs w:val="24"/>
              </w:rPr>
              <w:t>02,926</w:t>
            </w:r>
          </w:p>
        </w:tc>
        <w:tc>
          <w:tcPr>
            <w:tcW w:w="2140" w:type="dxa"/>
            <w:shd w:val="clear" w:color="auto" w:fill="auto"/>
            <w:noWrap/>
            <w:vAlign w:val="center"/>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3</w:t>
            </w:r>
            <w:r w:rsidRPr="00983DC6">
              <w:rPr>
                <w:rFonts w:hAnsi="標楷體" w:cs="新細明體"/>
                <w:kern w:val="0"/>
                <w:sz w:val="28"/>
                <w:szCs w:val="24"/>
              </w:rPr>
              <w:t>,</w:t>
            </w:r>
            <w:r w:rsidRPr="00983DC6">
              <w:rPr>
                <w:rFonts w:hAnsi="標楷體" w:cs="新細明體" w:hint="eastAsia"/>
                <w:kern w:val="0"/>
                <w:sz w:val="28"/>
                <w:szCs w:val="24"/>
              </w:rPr>
              <w:t>023</w:t>
            </w:r>
          </w:p>
        </w:tc>
        <w:tc>
          <w:tcPr>
            <w:tcW w:w="2018" w:type="dxa"/>
          </w:tcPr>
          <w:p w:rsidR="006F4CCD" w:rsidRPr="00983DC6" w:rsidRDefault="006F4CCD" w:rsidP="00CF127F">
            <w:pPr>
              <w:widowControl/>
              <w:overflowPunct/>
              <w:autoSpaceDE/>
              <w:autoSpaceDN/>
              <w:spacing w:line="320" w:lineRule="exact"/>
              <w:jc w:val="right"/>
              <w:rPr>
                <w:rFonts w:hAnsi="標楷體" w:cs="新細明體"/>
                <w:kern w:val="0"/>
                <w:sz w:val="28"/>
                <w:szCs w:val="24"/>
              </w:rPr>
            </w:pPr>
            <w:r w:rsidRPr="00983DC6">
              <w:rPr>
                <w:rFonts w:hAnsi="標楷體" w:cs="新細明體" w:hint="eastAsia"/>
                <w:kern w:val="0"/>
                <w:sz w:val="28"/>
                <w:szCs w:val="24"/>
              </w:rPr>
              <w:t>539</w:t>
            </w:r>
            <w:r w:rsidRPr="00983DC6">
              <w:rPr>
                <w:rFonts w:hAnsi="標楷體" w:cs="新細明體"/>
                <w:kern w:val="0"/>
                <w:sz w:val="28"/>
                <w:szCs w:val="24"/>
              </w:rPr>
              <w:t>,</w:t>
            </w:r>
            <w:r w:rsidRPr="00983DC6">
              <w:rPr>
                <w:rFonts w:hAnsi="標楷體" w:cs="新細明體" w:hint="eastAsia"/>
                <w:kern w:val="0"/>
                <w:sz w:val="28"/>
                <w:szCs w:val="24"/>
              </w:rPr>
              <w:t>535</w:t>
            </w:r>
          </w:p>
        </w:tc>
      </w:tr>
    </w:tbl>
    <w:p w:rsidR="006F4CCD" w:rsidRPr="00983DC6" w:rsidRDefault="006F4CCD" w:rsidP="006F4CCD">
      <w:pPr>
        <w:pStyle w:val="3"/>
        <w:numPr>
          <w:ilvl w:val="0"/>
          <w:numId w:val="0"/>
        </w:numPr>
        <w:ind w:left="1391"/>
        <w:rPr>
          <w:rFonts w:hAnsi="標楷體"/>
        </w:rPr>
      </w:pPr>
      <w:r w:rsidRPr="00983DC6">
        <w:rPr>
          <w:rFonts w:hAnsi="標楷體" w:hint="eastAsia"/>
          <w:sz w:val="24"/>
        </w:rPr>
        <w:t>資料來源：交通部</w:t>
      </w:r>
    </w:p>
    <w:p w:rsidR="006F4CCD" w:rsidRPr="00983DC6" w:rsidRDefault="006F4CCD" w:rsidP="00213236">
      <w:pPr>
        <w:pStyle w:val="3"/>
        <w:numPr>
          <w:ilvl w:val="0"/>
          <w:numId w:val="0"/>
        </w:numPr>
        <w:spacing w:line="160" w:lineRule="exact"/>
        <w:ind w:left="1389"/>
        <w:rPr>
          <w:rFonts w:hAnsi="標楷體"/>
        </w:rPr>
      </w:pPr>
    </w:p>
    <w:p w:rsidR="006F4CCD" w:rsidRPr="00983DC6" w:rsidRDefault="006F4CCD" w:rsidP="00E22B19">
      <w:pPr>
        <w:pStyle w:val="3"/>
        <w:ind w:left="1360" w:hanging="680"/>
        <w:rPr>
          <w:rFonts w:hAnsi="標楷體"/>
          <w:spacing w:val="-2"/>
        </w:rPr>
      </w:pPr>
      <w:r w:rsidRPr="00983DC6">
        <w:rPr>
          <w:rFonts w:hAnsi="標楷體" w:hint="eastAsia"/>
          <w:spacing w:val="-2"/>
        </w:rPr>
        <w:t>綜上，</w:t>
      </w:r>
      <w:bookmarkStart w:id="47" w:name="_Hlk163665682"/>
      <w:r w:rsidR="00DE412E" w:rsidRPr="00983DC6">
        <w:rPr>
          <w:rFonts w:hAnsi="標楷體" w:hint="eastAsia"/>
        </w:rPr>
        <w:t>交通部原規定各類普通（汽、機車）駕駛執照自發照之日起每滿6年換發1次，換照時駕駛人應先繳清其尚未結案之違規罰鍰，惟1</w:t>
      </w:r>
      <w:r w:rsidR="00DE412E" w:rsidRPr="00983DC6">
        <w:rPr>
          <w:rFonts w:hAnsi="標楷體"/>
        </w:rPr>
        <w:t>02</w:t>
      </w:r>
      <w:r w:rsidR="00DE412E" w:rsidRPr="00983DC6">
        <w:rPr>
          <w:rFonts w:hAnsi="標楷體" w:hint="eastAsia"/>
        </w:rPr>
        <w:t>年7月1日取消駕照換照制度時，對於未繳清違規罰鍰者，並無有效因應之配套對策，肇致1</w:t>
      </w:r>
      <w:r w:rsidR="00DE412E" w:rsidRPr="00983DC6">
        <w:rPr>
          <w:rFonts w:hAnsi="標楷體"/>
        </w:rPr>
        <w:t>12</w:t>
      </w:r>
      <w:r w:rsidR="00DE412E" w:rsidRPr="00983DC6">
        <w:rPr>
          <w:rFonts w:hAnsi="標楷體" w:hint="eastAsia"/>
        </w:rPr>
        <w:t>年1</w:t>
      </w:r>
      <w:r w:rsidR="00DE412E" w:rsidRPr="00983DC6">
        <w:rPr>
          <w:rFonts w:hAnsi="標楷體"/>
        </w:rPr>
        <w:t>1</w:t>
      </w:r>
      <w:r w:rsidR="00DE412E" w:rsidRPr="00983DC6">
        <w:rPr>
          <w:rFonts w:hAnsi="標楷體" w:hint="eastAsia"/>
        </w:rPr>
        <w:t>月止逾1</w:t>
      </w:r>
      <w:r w:rsidR="00DE412E" w:rsidRPr="00983DC6">
        <w:rPr>
          <w:rFonts w:hAnsi="標楷體"/>
        </w:rPr>
        <w:t>,301</w:t>
      </w:r>
      <w:r w:rsidR="00DE412E" w:rsidRPr="00983DC6">
        <w:rPr>
          <w:rFonts w:hAnsi="標楷體" w:hint="eastAsia"/>
        </w:rPr>
        <w:t>萬人仍未結清違規罰鍰，金額高達3</w:t>
      </w:r>
      <w:r w:rsidR="00DE412E" w:rsidRPr="00983DC6">
        <w:rPr>
          <w:rFonts w:hAnsi="標楷體"/>
        </w:rPr>
        <w:t>95.2</w:t>
      </w:r>
      <w:r w:rsidR="00DE412E" w:rsidRPr="00983DC6">
        <w:rPr>
          <w:rFonts w:hAnsi="標楷體" w:hint="eastAsia"/>
        </w:rPr>
        <w:t>億元，</w:t>
      </w:r>
      <w:r w:rsidR="002E3B71" w:rsidRPr="00983DC6">
        <w:rPr>
          <w:rFonts w:hAnsi="標楷體" w:hint="eastAsia"/>
        </w:rPr>
        <w:t>累計</w:t>
      </w:r>
      <w:r w:rsidR="00DE412E" w:rsidRPr="00983DC6">
        <w:rPr>
          <w:rFonts w:hAnsi="標楷體" w:hint="eastAsia"/>
        </w:rPr>
        <w:t>未結件數逾2,573萬件，1</w:t>
      </w:r>
      <w:r w:rsidR="00DE412E" w:rsidRPr="00983DC6">
        <w:rPr>
          <w:rFonts w:hAnsi="標楷體"/>
        </w:rPr>
        <w:t>0</w:t>
      </w:r>
      <w:r w:rsidR="00DE412E" w:rsidRPr="00983DC6">
        <w:rPr>
          <w:rFonts w:hAnsi="標楷體" w:hint="eastAsia"/>
        </w:rPr>
        <w:t>年間未結案件數成長逾11.5倍，且累犯者近2</w:t>
      </w:r>
      <w:r w:rsidR="00DE412E" w:rsidRPr="00983DC6">
        <w:rPr>
          <w:rFonts w:hAnsi="標楷體"/>
        </w:rPr>
        <w:t>18</w:t>
      </w:r>
      <w:r w:rsidR="00DE412E" w:rsidRPr="00983DC6">
        <w:rPr>
          <w:rFonts w:hAnsi="標楷體" w:hint="eastAsia"/>
        </w:rPr>
        <w:t>萬人，長期容任違規者不守法的行為，亦是造成道路交通事故件數逐年攀升原因之一，交通部難卸其責，允應積極檢討改善</w:t>
      </w:r>
      <w:r w:rsidRPr="00983DC6">
        <w:rPr>
          <w:rFonts w:hAnsi="標楷體" w:hint="eastAsia"/>
          <w:spacing w:val="-2"/>
        </w:rPr>
        <w:t>。</w:t>
      </w:r>
      <w:bookmarkEnd w:id="47"/>
    </w:p>
    <w:bookmarkEnd w:id="42"/>
    <w:p w:rsidR="00443EDD" w:rsidRPr="00983DC6" w:rsidRDefault="00AB4E7C" w:rsidP="00E22B19">
      <w:pPr>
        <w:pStyle w:val="2"/>
        <w:ind w:left="1020" w:hanging="680"/>
        <w:rPr>
          <w:rFonts w:hAnsi="標楷體"/>
          <w:b/>
        </w:rPr>
      </w:pPr>
      <w:r w:rsidRPr="00983DC6">
        <w:rPr>
          <w:rFonts w:hAnsi="標楷體" w:hint="eastAsia"/>
          <w:b/>
        </w:rPr>
        <w:t>我國早於</w:t>
      </w:r>
      <w:r w:rsidRPr="00983DC6">
        <w:rPr>
          <w:rFonts w:hAnsi="標楷體"/>
          <w:b/>
        </w:rPr>
        <w:t>57</w:t>
      </w:r>
      <w:r w:rsidRPr="00983DC6">
        <w:rPr>
          <w:rFonts w:hAnsi="標楷體" w:hint="eastAsia"/>
          <w:b/>
        </w:rPr>
        <w:t>年已明文規範汽機車駕駛人應「禮讓行人」，行人行經行人穿越道時具有絕對優先權，惟該規定形同具文，推動多年之交通安全教育，又流於概念性之口號宣傳，未能落實交通安全教育自小扎根，並建立汽機車</w:t>
      </w:r>
      <w:proofErr w:type="gramStart"/>
      <w:r w:rsidRPr="00983DC6">
        <w:rPr>
          <w:rFonts w:hAnsi="標楷體" w:hint="eastAsia"/>
          <w:b/>
        </w:rPr>
        <w:t>駕駛人停讓行人</w:t>
      </w:r>
      <w:proofErr w:type="gramEnd"/>
      <w:r w:rsidRPr="00983DC6">
        <w:rPr>
          <w:rFonts w:hAnsi="標楷體" w:hint="eastAsia"/>
          <w:b/>
        </w:rPr>
        <w:t>觀念，</w:t>
      </w:r>
      <w:r w:rsidR="00736FF2" w:rsidRPr="00983DC6">
        <w:rPr>
          <w:rFonts w:hAnsi="標楷體" w:hint="eastAsia"/>
          <w:b/>
        </w:rPr>
        <w:t>以</w:t>
      </w:r>
      <w:r w:rsidRPr="00983DC6">
        <w:rPr>
          <w:rFonts w:hAnsi="標楷體" w:hint="eastAsia"/>
          <w:b/>
        </w:rPr>
        <w:t>致行人</w:t>
      </w:r>
      <w:r w:rsidR="00736FF2" w:rsidRPr="00983DC6">
        <w:rPr>
          <w:rFonts w:hAnsi="標楷體" w:hint="eastAsia"/>
          <w:b/>
        </w:rPr>
        <w:t>發生</w:t>
      </w:r>
      <w:r w:rsidRPr="00983DC6">
        <w:rPr>
          <w:rFonts w:hAnsi="標楷體" w:hint="eastAsia"/>
          <w:b/>
        </w:rPr>
        <w:t>交通事故</w:t>
      </w:r>
      <w:r w:rsidR="00736FF2" w:rsidRPr="00983DC6">
        <w:rPr>
          <w:rFonts w:hAnsi="標楷體" w:hint="eastAsia"/>
          <w:b/>
        </w:rPr>
        <w:t>肇</w:t>
      </w:r>
      <w:r w:rsidRPr="00983DC6">
        <w:rPr>
          <w:rFonts w:hAnsi="標楷體" w:hint="eastAsia"/>
          <w:b/>
        </w:rPr>
        <w:t>因</w:t>
      </w:r>
      <w:r w:rsidR="00736FF2" w:rsidRPr="00983DC6">
        <w:rPr>
          <w:rFonts w:hAnsi="標楷體" w:hint="eastAsia"/>
          <w:b/>
        </w:rPr>
        <w:t>中，</w:t>
      </w:r>
      <w:r w:rsidRPr="00983DC6">
        <w:rPr>
          <w:rFonts w:hAnsi="標楷體" w:hint="eastAsia"/>
          <w:b/>
        </w:rPr>
        <w:t>汽機車駕駛人未注意車前狀況及未依</w:t>
      </w:r>
      <w:proofErr w:type="gramStart"/>
      <w:r w:rsidRPr="00983DC6">
        <w:rPr>
          <w:rFonts w:hAnsi="標楷體" w:hint="eastAsia"/>
          <w:b/>
        </w:rPr>
        <w:t>規定停讓行</w:t>
      </w:r>
      <w:proofErr w:type="gramEnd"/>
      <w:r w:rsidRPr="00983DC6">
        <w:rPr>
          <w:rFonts w:hAnsi="標楷體" w:hint="eastAsia"/>
          <w:b/>
        </w:rPr>
        <w:t>人先行</w:t>
      </w:r>
      <w:r w:rsidR="00736FF2" w:rsidRPr="00983DC6">
        <w:rPr>
          <w:rFonts w:hAnsi="標楷體" w:hint="eastAsia"/>
          <w:b/>
        </w:rPr>
        <w:t>之占比逾</w:t>
      </w:r>
      <w:proofErr w:type="gramStart"/>
      <w:r w:rsidR="00736FF2" w:rsidRPr="00983DC6">
        <w:rPr>
          <w:rFonts w:hAnsi="標楷體" w:hint="eastAsia"/>
          <w:b/>
        </w:rPr>
        <w:t>5</w:t>
      </w:r>
      <w:proofErr w:type="gramEnd"/>
      <w:r w:rsidR="00736FF2" w:rsidRPr="00983DC6">
        <w:rPr>
          <w:rFonts w:hAnsi="標楷體" w:hint="eastAsia"/>
          <w:b/>
        </w:rPr>
        <w:t>成</w:t>
      </w:r>
      <w:r w:rsidRPr="00983DC6">
        <w:rPr>
          <w:rFonts w:hAnsi="標楷體" w:hint="eastAsia"/>
          <w:b/>
        </w:rPr>
        <w:t>，另行人因違規穿越、未注意左右來車或其他違規而死亡之比率亦高達</w:t>
      </w:r>
      <w:proofErr w:type="gramStart"/>
      <w:r w:rsidRPr="00983DC6">
        <w:rPr>
          <w:rFonts w:hAnsi="標楷體" w:hint="eastAsia"/>
          <w:b/>
        </w:rPr>
        <w:t>3</w:t>
      </w:r>
      <w:proofErr w:type="gramEnd"/>
      <w:r w:rsidRPr="00983DC6">
        <w:rPr>
          <w:rFonts w:hAnsi="標楷體" w:hint="eastAsia"/>
          <w:b/>
        </w:rPr>
        <w:t>成，交通部、教育部等相關權責單位，</w:t>
      </w:r>
      <w:proofErr w:type="gramStart"/>
      <w:r w:rsidRPr="00983DC6">
        <w:rPr>
          <w:rFonts w:hAnsi="標楷體" w:hint="eastAsia"/>
          <w:b/>
        </w:rPr>
        <w:t>均應檢</w:t>
      </w:r>
      <w:proofErr w:type="gramEnd"/>
      <w:r w:rsidRPr="00983DC6">
        <w:rPr>
          <w:rFonts w:hAnsi="標楷體" w:hint="eastAsia"/>
          <w:b/>
        </w:rPr>
        <w:t>討改善</w:t>
      </w:r>
      <w:r w:rsidR="001F6CF1" w:rsidRPr="00983DC6">
        <w:rPr>
          <w:rFonts w:hAnsi="標楷體" w:hint="eastAsia"/>
          <w:b/>
        </w:rPr>
        <w:t>：</w:t>
      </w:r>
    </w:p>
    <w:p w:rsidR="000F2865" w:rsidRPr="00983DC6" w:rsidRDefault="000020B4" w:rsidP="00E22B19">
      <w:pPr>
        <w:pStyle w:val="3"/>
        <w:rPr>
          <w:rFonts w:hAnsi="標楷體"/>
        </w:rPr>
      </w:pPr>
      <w:r w:rsidRPr="00983DC6">
        <w:rPr>
          <w:rFonts w:hint="eastAsia"/>
        </w:rPr>
        <w:t>有關汽車駕駛人</w:t>
      </w:r>
      <w:r w:rsidR="003257E0" w:rsidRPr="00983DC6">
        <w:rPr>
          <w:rFonts w:hint="eastAsia"/>
        </w:rPr>
        <w:t>駕駛汽車，</w:t>
      </w:r>
      <w:proofErr w:type="gramStart"/>
      <w:r w:rsidR="002A4968" w:rsidRPr="00983DC6">
        <w:rPr>
          <w:rFonts w:hint="eastAsia"/>
        </w:rPr>
        <w:t>行近行人</w:t>
      </w:r>
      <w:proofErr w:type="gramEnd"/>
      <w:r w:rsidR="002A4968" w:rsidRPr="00983DC6">
        <w:rPr>
          <w:rFonts w:hint="eastAsia"/>
        </w:rPr>
        <w:t>穿越道，不減速慢行或行人穿越有行人穿越時，不暫停</w:t>
      </w:r>
      <w:r w:rsidRPr="00983DC6">
        <w:rPr>
          <w:rFonts w:hint="eastAsia"/>
        </w:rPr>
        <w:t>讓行人先行通過</w:t>
      </w:r>
      <w:r w:rsidR="002A4968" w:rsidRPr="00983DC6">
        <w:rPr>
          <w:rFonts w:hint="eastAsia"/>
        </w:rPr>
        <w:t>者，應處以罰鍰等</w:t>
      </w:r>
      <w:r w:rsidRPr="00983DC6">
        <w:rPr>
          <w:rFonts w:hint="eastAsia"/>
        </w:rPr>
        <w:t>規定，交通部</w:t>
      </w:r>
      <w:r w:rsidR="002A4968" w:rsidRPr="00983DC6">
        <w:rPr>
          <w:rFonts w:hint="eastAsia"/>
        </w:rPr>
        <w:t>早</w:t>
      </w:r>
      <w:r w:rsidRPr="00983DC6">
        <w:rPr>
          <w:rFonts w:hint="eastAsia"/>
        </w:rPr>
        <w:t>於5</w:t>
      </w:r>
      <w:r w:rsidR="00AB43A8" w:rsidRPr="00983DC6">
        <w:t>7</w:t>
      </w:r>
      <w:r w:rsidRPr="00983DC6">
        <w:rPr>
          <w:rFonts w:hint="eastAsia"/>
        </w:rPr>
        <w:t>年2月訂定公布「道路交通安全處罰條例」時已</w:t>
      </w:r>
      <w:r w:rsidR="002A4968" w:rsidRPr="00983DC6">
        <w:rPr>
          <w:rFonts w:hint="eastAsia"/>
        </w:rPr>
        <w:t>有</w:t>
      </w:r>
      <w:r w:rsidRPr="00983DC6">
        <w:rPr>
          <w:rFonts w:hint="eastAsia"/>
        </w:rPr>
        <w:t>明文規範，</w:t>
      </w:r>
      <w:r w:rsidR="002A4968" w:rsidRPr="00983DC6">
        <w:rPr>
          <w:rFonts w:hint="eastAsia"/>
        </w:rPr>
        <w:t>7</w:t>
      </w:r>
      <w:r w:rsidR="002A4968" w:rsidRPr="00983DC6">
        <w:t>5</w:t>
      </w:r>
      <w:r w:rsidR="002A4968" w:rsidRPr="00983DC6">
        <w:rPr>
          <w:rFonts w:hint="eastAsia"/>
        </w:rPr>
        <w:t>年時考量</w:t>
      </w:r>
      <w:r w:rsidRPr="00983DC6">
        <w:rPr>
          <w:rFonts w:hint="eastAsia"/>
        </w:rPr>
        <w:t>原規定之罰鍰數額，因應社會經濟情況變動，已嫌偏低，顯不足以達成法律上之目的，</w:t>
      </w:r>
      <w:r w:rsidR="002A4968" w:rsidRPr="00983DC6">
        <w:rPr>
          <w:rFonts w:hint="eastAsia"/>
        </w:rPr>
        <w:t>曾</w:t>
      </w:r>
      <w:r w:rsidRPr="00983DC6">
        <w:rPr>
          <w:rFonts w:hint="eastAsia"/>
        </w:rPr>
        <w:t>修正在案。</w:t>
      </w:r>
      <w:r w:rsidR="002A4968" w:rsidRPr="00983DC6">
        <w:rPr>
          <w:rFonts w:hint="eastAsia"/>
        </w:rPr>
        <w:t>9</w:t>
      </w:r>
      <w:r w:rsidR="002A4968" w:rsidRPr="00983DC6">
        <w:t>4</w:t>
      </w:r>
      <w:r w:rsidR="002A4968" w:rsidRPr="00983DC6">
        <w:rPr>
          <w:rFonts w:hint="eastAsia"/>
        </w:rPr>
        <w:t>年時修正提高</w:t>
      </w:r>
      <w:r w:rsidR="002A4968" w:rsidRPr="00983DC6">
        <w:rPr>
          <w:rFonts w:hAnsi="標楷體" w:hint="eastAsia"/>
        </w:rPr>
        <w:t>罰鍰，</w:t>
      </w:r>
      <w:proofErr w:type="gramStart"/>
      <w:r w:rsidR="002A4968" w:rsidRPr="00983DC6">
        <w:rPr>
          <w:rFonts w:hAnsi="標楷體" w:hint="eastAsia"/>
        </w:rPr>
        <w:t>期修法</w:t>
      </w:r>
      <w:proofErr w:type="gramEnd"/>
      <w:r w:rsidR="002A4968" w:rsidRPr="00983DC6">
        <w:rPr>
          <w:rFonts w:hAnsi="標楷體" w:hint="eastAsia"/>
        </w:rPr>
        <w:t>、執法</w:t>
      </w:r>
      <w:r w:rsidR="002A4968" w:rsidRPr="00983DC6">
        <w:rPr>
          <w:rFonts w:hAnsi="標楷體" w:hint="eastAsia"/>
        </w:rPr>
        <w:lastRenderedPageBreak/>
        <w:t>雙管齊下，能樹立行人穿越道的安全性和權威性。</w:t>
      </w:r>
      <w:r w:rsidR="00FF2E24" w:rsidRPr="00983DC6">
        <w:rPr>
          <w:rFonts w:hAnsi="標楷體" w:hint="eastAsia"/>
        </w:rPr>
        <w:t>其後並多次</w:t>
      </w:r>
      <w:r w:rsidR="002A4968" w:rsidRPr="00983DC6">
        <w:rPr>
          <w:rFonts w:hAnsi="標楷體" w:hint="eastAsia"/>
        </w:rPr>
        <w:t>修正</w:t>
      </w:r>
      <w:r w:rsidR="00FF2E24" w:rsidRPr="00983DC6">
        <w:rPr>
          <w:rFonts w:hAnsi="標楷體" w:hint="eastAsia"/>
        </w:rPr>
        <w:t>提高</w:t>
      </w:r>
      <w:r w:rsidR="002A4968" w:rsidRPr="00983DC6">
        <w:rPr>
          <w:rFonts w:hAnsi="標楷體" w:hint="eastAsia"/>
        </w:rPr>
        <w:t>罰鍰。</w:t>
      </w:r>
      <w:r w:rsidR="00B30F38" w:rsidRPr="00983DC6">
        <w:rPr>
          <w:rFonts w:hAnsi="標楷體" w:hint="eastAsia"/>
        </w:rPr>
        <w:t>1</w:t>
      </w:r>
      <w:r w:rsidR="00B30F38" w:rsidRPr="00983DC6">
        <w:rPr>
          <w:rFonts w:hAnsi="標楷體"/>
        </w:rPr>
        <w:t>12</w:t>
      </w:r>
      <w:r w:rsidR="00B30F38" w:rsidRPr="00983DC6">
        <w:rPr>
          <w:rFonts w:hAnsi="標楷體" w:hint="eastAsia"/>
        </w:rPr>
        <w:t>年5月3日，交通部新增「依法可供行人穿越之交岔路口」，汽車駕駛人應暫停讓行人先行通過。</w:t>
      </w:r>
      <w:r w:rsidR="00FF2E24" w:rsidRPr="00983DC6">
        <w:rPr>
          <w:rFonts w:hAnsi="標楷體" w:hint="eastAsia"/>
        </w:rPr>
        <w:t>基上，行人行經穿越道</w:t>
      </w:r>
      <w:r w:rsidR="003257E0" w:rsidRPr="00983DC6">
        <w:rPr>
          <w:rFonts w:hAnsi="標楷體" w:hint="eastAsia"/>
        </w:rPr>
        <w:t>及可供行人穿越之交岔路口時</w:t>
      </w:r>
      <w:r w:rsidR="00FF2E24" w:rsidRPr="00983DC6">
        <w:rPr>
          <w:rFonts w:hAnsi="標楷體" w:hint="eastAsia"/>
        </w:rPr>
        <w:t>，法律明確要求汽機車駕駛人應「禮讓行人」，</w:t>
      </w:r>
      <w:r w:rsidR="00121819" w:rsidRPr="00983DC6">
        <w:rPr>
          <w:rFonts w:hAnsi="標楷體" w:hint="eastAsia"/>
        </w:rPr>
        <w:t>行人行經行人穿越道時具有絕對優先權，</w:t>
      </w:r>
      <w:r w:rsidR="00FF2E24" w:rsidRPr="00983DC6">
        <w:rPr>
          <w:rFonts w:hAnsi="標楷體" w:hint="eastAsia"/>
        </w:rPr>
        <w:t>至為明確</w:t>
      </w:r>
      <w:r w:rsidR="00121819" w:rsidRPr="00983DC6">
        <w:rPr>
          <w:rFonts w:hAnsi="標楷體" w:hint="eastAsia"/>
        </w:rPr>
        <w:t>。</w:t>
      </w:r>
      <w:r w:rsidR="00B30F38" w:rsidRPr="00983DC6">
        <w:rPr>
          <w:rFonts w:hAnsi="標楷體"/>
        </w:rPr>
        <w:t xml:space="preserve"> </w:t>
      </w:r>
    </w:p>
    <w:p w:rsidR="00D40613" w:rsidRPr="00983DC6" w:rsidRDefault="00151578" w:rsidP="00E22B19">
      <w:pPr>
        <w:pStyle w:val="3"/>
        <w:rPr>
          <w:rFonts w:hAnsi="標楷體"/>
        </w:rPr>
      </w:pPr>
      <w:r w:rsidRPr="00983DC6">
        <w:rPr>
          <w:rFonts w:hAnsi="標楷體" w:hint="eastAsia"/>
        </w:rPr>
        <w:t>查</w:t>
      </w:r>
      <w:r w:rsidR="00D40613" w:rsidRPr="00983DC6">
        <w:rPr>
          <w:rFonts w:hAnsi="標楷體" w:hint="eastAsia"/>
        </w:rPr>
        <w:t>行人交通事故死亡肇事原因，以行人欲穿越道路的過程當中，遭到未注意車前狀態或</w:t>
      </w:r>
      <w:proofErr w:type="gramStart"/>
      <w:r w:rsidR="00D40613" w:rsidRPr="00983DC6">
        <w:rPr>
          <w:rFonts w:hAnsi="標楷體" w:hint="eastAsia"/>
        </w:rPr>
        <w:t>搶越行</w:t>
      </w:r>
      <w:proofErr w:type="gramEnd"/>
      <w:r w:rsidR="00D40613" w:rsidRPr="00983DC6">
        <w:rPr>
          <w:rFonts w:hAnsi="標楷體" w:hint="eastAsia"/>
        </w:rPr>
        <w:t>穿線的車輛撞擊而死亡為主，合計逾50%，顯見</w:t>
      </w:r>
      <w:r w:rsidRPr="00983DC6">
        <w:rPr>
          <w:rFonts w:hAnsi="標楷體" w:hint="eastAsia"/>
        </w:rPr>
        <w:t>部分</w:t>
      </w:r>
      <w:r w:rsidR="00D40613" w:rsidRPr="00983DC6">
        <w:rPr>
          <w:rFonts w:hAnsi="標楷體" w:hint="eastAsia"/>
        </w:rPr>
        <w:t>駕駛人</w:t>
      </w:r>
      <w:r w:rsidRPr="00983DC6">
        <w:rPr>
          <w:rFonts w:hAnsi="標楷體" w:hint="eastAsia"/>
        </w:rPr>
        <w:t>不遵守交通規則</w:t>
      </w:r>
      <w:proofErr w:type="gramStart"/>
      <w:r w:rsidRPr="00983DC6">
        <w:rPr>
          <w:rFonts w:hAnsi="標楷體" w:hint="eastAsia"/>
        </w:rPr>
        <w:t>且</w:t>
      </w:r>
      <w:r w:rsidR="00D40613" w:rsidRPr="00983DC6">
        <w:rPr>
          <w:rFonts w:hAnsi="標楷體" w:hint="eastAsia"/>
        </w:rPr>
        <w:t>停</w:t>
      </w:r>
      <w:proofErr w:type="gramEnd"/>
      <w:r w:rsidR="00D40613" w:rsidRPr="00983DC6">
        <w:rPr>
          <w:rFonts w:hAnsi="標楷體" w:hint="eastAsia"/>
        </w:rPr>
        <w:t>讓行人之觀念薄弱，惟行人的安全用路行為亦有待加強：</w:t>
      </w:r>
    </w:p>
    <w:p w:rsidR="00D40613" w:rsidRPr="00983DC6" w:rsidRDefault="00D40613" w:rsidP="00E22B19">
      <w:pPr>
        <w:pStyle w:val="4"/>
        <w:rPr>
          <w:rFonts w:hAnsi="標楷體"/>
        </w:rPr>
      </w:pPr>
      <w:r w:rsidRPr="00983DC6">
        <w:rPr>
          <w:rFonts w:hAnsi="標楷體" w:hint="eastAsia"/>
        </w:rPr>
        <w:t>據</w:t>
      </w:r>
      <w:proofErr w:type="gramStart"/>
      <w:r w:rsidRPr="00983DC6">
        <w:rPr>
          <w:rFonts w:hAnsi="標楷體" w:hint="eastAsia"/>
        </w:rPr>
        <w:t>第14期院頒方案</w:t>
      </w:r>
      <w:proofErr w:type="gramEnd"/>
      <w:r w:rsidR="007668FC" w:rsidRPr="00983DC6">
        <w:rPr>
          <w:rFonts w:hAnsi="標楷體" w:hint="eastAsia"/>
        </w:rPr>
        <w:t>(</w:t>
      </w:r>
      <w:r w:rsidRPr="00983DC6">
        <w:rPr>
          <w:rFonts w:hAnsi="標楷體" w:hint="eastAsia"/>
        </w:rPr>
        <w:t>112</w:t>
      </w:r>
      <w:r w:rsidR="007668FC" w:rsidRPr="00983DC6">
        <w:rPr>
          <w:rFonts w:hAnsi="標楷體"/>
        </w:rPr>
        <w:t>-</w:t>
      </w:r>
      <w:r w:rsidRPr="00983DC6">
        <w:rPr>
          <w:rFonts w:hAnsi="標楷體" w:hint="eastAsia"/>
        </w:rPr>
        <w:t>115年</w:t>
      </w:r>
      <w:r w:rsidR="007668FC" w:rsidRPr="00983DC6">
        <w:rPr>
          <w:rFonts w:hAnsi="標楷體" w:hint="eastAsia"/>
        </w:rPr>
        <w:t>)</w:t>
      </w:r>
      <w:r w:rsidRPr="00983DC6">
        <w:rPr>
          <w:rFonts w:hAnsi="標楷體" w:hint="eastAsia"/>
        </w:rPr>
        <w:t>略以，行人死亡事故前十大肇因，前兩名為行人欲穿越道路的過程當中，遭到未注意車前狀態或</w:t>
      </w:r>
      <w:proofErr w:type="gramStart"/>
      <w:r w:rsidRPr="00983DC6">
        <w:rPr>
          <w:rFonts w:hAnsi="標楷體" w:hint="eastAsia"/>
        </w:rPr>
        <w:t>搶越</w:t>
      </w:r>
      <w:proofErr w:type="gramEnd"/>
      <w:r w:rsidRPr="00983DC6">
        <w:rPr>
          <w:rFonts w:hAnsi="標楷體" w:hint="eastAsia"/>
        </w:rPr>
        <w:t>行穿線的車輛撞擊而死亡，合計超過50%</w:t>
      </w:r>
      <w:r w:rsidR="007668FC" w:rsidRPr="00983DC6">
        <w:rPr>
          <w:rFonts w:hAnsi="標楷體" w:hint="eastAsia"/>
        </w:rPr>
        <w:t>；</w:t>
      </w:r>
      <w:r w:rsidRPr="00983DC6">
        <w:rPr>
          <w:rFonts w:hAnsi="標楷體" w:hint="eastAsia"/>
        </w:rPr>
        <w:t>我國行人主要因遭到未注意車前狀態、</w:t>
      </w:r>
      <w:proofErr w:type="gramStart"/>
      <w:r w:rsidRPr="00983DC6">
        <w:rPr>
          <w:rFonts w:hAnsi="標楷體" w:hint="eastAsia"/>
        </w:rPr>
        <w:t>搶越行</w:t>
      </w:r>
      <w:proofErr w:type="gramEnd"/>
      <w:r w:rsidRPr="00983DC6">
        <w:rPr>
          <w:rFonts w:hAnsi="標楷體" w:hint="eastAsia"/>
        </w:rPr>
        <w:t>穿線、或其他違規</w:t>
      </w:r>
      <w:r w:rsidR="007668FC" w:rsidRPr="00983DC6">
        <w:rPr>
          <w:rFonts w:hAnsi="標楷體" w:hint="eastAsia"/>
        </w:rPr>
        <w:t>(</w:t>
      </w:r>
      <w:proofErr w:type="gramStart"/>
      <w:r w:rsidRPr="00983DC6">
        <w:rPr>
          <w:rFonts w:hAnsi="標楷體" w:hint="eastAsia"/>
        </w:rPr>
        <w:t>如酒</w:t>
      </w:r>
      <w:proofErr w:type="gramEnd"/>
      <w:r w:rsidRPr="00983DC6">
        <w:rPr>
          <w:rFonts w:hAnsi="標楷體" w:hint="eastAsia"/>
        </w:rPr>
        <w:t>駕、違規左轉等</w:t>
      </w:r>
      <w:r w:rsidR="007668FC" w:rsidRPr="00983DC6">
        <w:rPr>
          <w:rFonts w:hAnsi="標楷體" w:hint="eastAsia"/>
        </w:rPr>
        <w:t>)</w:t>
      </w:r>
      <w:r w:rsidRPr="00983DC6">
        <w:rPr>
          <w:rFonts w:hAnsi="標楷體" w:hint="eastAsia"/>
        </w:rPr>
        <w:t>的車輛撞擊而死亡，顯見我國</w:t>
      </w:r>
      <w:proofErr w:type="gramStart"/>
      <w:r w:rsidRPr="00983DC6">
        <w:rPr>
          <w:rFonts w:hAnsi="標楷體" w:hint="eastAsia"/>
        </w:rPr>
        <w:t>駕駛人停讓行</w:t>
      </w:r>
      <w:proofErr w:type="gramEnd"/>
      <w:r w:rsidRPr="00983DC6">
        <w:rPr>
          <w:rFonts w:hAnsi="標楷體" w:hint="eastAsia"/>
        </w:rPr>
        <w:t>人之觀念之行為仍有待改進等云。但行人因違規穿越、未注意左右來車、或其他違規而死亡之比率亦高達30%以上，顯示行人的安全用路行為亦有待加強。</w:t>
      </w:r>
    </w:p>
    <w:p w:rsidR="00D40613" w:rsidRPr="00983DC6" w:rsidRDefault="00D40613" w:rsidP="00E22B19">
      <w:pPr>
        <w:pStyle w:val="4"/>
        <w:rPr>
          <w:rFonts w:hAnsi="標楷體"/>
          <w:spacing w:val="-4"/>
        </w:rPr>
      </w:pPr>
      <w:r w:rsidRPr="00983DC6">
        <w:rPr>
          <w:rFonts w:hAnsi="標楷體" w:hint="eastAsia"/>
          <w:spacing w:val="-4"/>
        </w:rPr>
        <w:t>另據警政署分析近5年2,100名行人交通事故死亡原因，以車輛未注意車前狀況(分心)造成815人死亡最高，</w:t>
      </w:r>
      <w:proofErr w:type="gramStart"/>
      <w:r w:rsidRPr="00983DC6">
        <w:rPr>
          <w:rFonts w:hAnsi="標楷體" w:hint="eastAsia"/>
          <w:spacing w:val="-4"/>
        </w:rPr>
        <w:t>車輛搶越行人</w:t>
      </w:r>
      <w:proofErr w:type="gramEnd"/>
      <w:r w:rsidRPr="00983DC6">
        <w:rPr>
          <w:rFonts w:hAnsi="標楷體" w:hint="eastAsia"/>
          <w:spacing w:val="-4"/>
        </w:rPr>
        <w:t>穿越道322人次之，行人未依規定(走斑馬線、地下道及天橋等)穿越道路305人再次之。是</w:t>
      </w:r>
      <w:proofErr w:type="gramStart"/>
      <w:r w:rsidRPr="00983DC6">
        <w:rPr>
          <w:rFonts w:hAnsi="標楷體" w:hint="eastAsia"/>
          <w:spacing w:val="-4"/>
        </w:rPr>
        <w:t>以</w:t>
      </w:r>
      <w:proofErr w:type="gramEnd"/>
      <w:r w:rsidRPr="00983DC6">
        <w:rPr>
          <w:rFonts w:hAnsi="標楷體" w:hint="eastAsia"/>
          <w:spacing w:val="-4"/>
        </w:rPr>
        <w:t>，行人因車輛未注意車前狀況、</w:t>
      </w:r>
      <w:proofErr w:type="gramStart"/>
      <w:r w:rsidRPr="00983DC6">
        <w:rPr>
          <w:rFonts w:hAnsi="標楷體" w:hint="eastAsia"/>
          <w:spacing w:val="-4"/>
        </w:rPr>
        <w:t>車輛搶越行</w:t>
      </w:r>
      <w:proofErr w:type="gramEnd"/>
      <w:r w:rsidRPr="00983DC6">
        <w:rPr>
          <w:rFonts w:hAnsi="標楷體" w:hint="eastAsia"/>
          <w:spacing w:val="-4"/>
        </w:rPr>
        <w:t>人穿越道而遭撞擊死亡，占比達54.14%。</w:t>
      </w:r>
    </w:p>
    <w:p w:rsidR="00443EDD" w:rsidRPr="00983DC6" w:rsidRDefault="009843C0" w:rsidP="00E22B19">
      <w:pPr>
        <w:pStyle w:val="3"/>
        <w:rPr>
          <w:rFonts w:hAnsi="標楷體"/>
        </w:rPr>
      </w:pPr>
      <w:r w:rsidRPr="00983DC6">
        <w:rPr>
          <w:rFonts w:hAnsi="標楷體" w:hint="eastAsia"/>
        </w:rPr>
        <w:t>交通安全文化係國民養成安全用路行為與觀念之基礎，惟</w:t>
      </w:r>
      <w:proofErr w:type="gramStart"/>
      <w:r w:rsidRPr="00983DC6">
        <w:rPr>
          <w:rFonts w:hAnsi="標楷體" w:hint="eastAsia"/>
        </w:rPr>
        <w:t>據</w:t>
      </w:r>
      <w:r w:rsidR="00E81DDD" w:rsidRPr="00983DC6">
        <w:rPr>
          <w:rFonts w:hAnsi="標楷體" w:hint="eastAsia"/>
        </w:rPr>
        <w:t>院頒方案</w:t>
      </w:r>
      <w:proofErr w:type="gramEnd"/>
      <w:r w:rsidR="00E81DDD" w:rsidRPr="00983DC6">
        <w:rPr>
          <w:rFonts w:hAnsi="標楷體" w:hint="eastAsia"/>
        </w:rPr>
        <w:t>14期指出：「</w:t>
      </w:r>
      <w:r w:rsidR="00E81DDD" w:rsidRPr="00983DC6">
        <w:rPr>
          <w:rFonts w:hAnsi="標楷體" w:hint="eastAsia"/>
          <w:b/>
        </w:rPr>
        <w:t>縱觀我國推動多年之</w:t>
      </w:r>
      <w:r w:rsidR="00E81DDD" w:rsidRPr="00983DC6">
        <w:rPr>
          <w:rFonts w:hAnsi="標楷體" w:hint="eastAsia"/>
          <w:b/>
        </w:rPr>
        <w:lastRenderedPageBreak/>
        <w:t>交通安全教育，</w:t>
      </w:r>
      <w:r w:rsidR="00B723DA" w:rsidRPr="00983DC6">
        <w:rPr>
          <w:rFonts w:hAnsi="標楷體" w:hint="eastAsia"/>
          <w:b/>
        </w:rPr>
        <w:t>『</w:t>
      </w:r>
      <w:r w:rsidR="00E81DDD" w:rsidRPr="00983DC6">
        <w:rPr>
          <w:rFonts w:hAnsi="標楷體" w:hint="eastAsia"/>
          <w:b/>
        </w:rPr>
        <w:t>概念性之口號宣傳</w:t>
      </w:r>
      <w:r w:rsidR="00B723DA" w:rsidRPr="00983DC6">
        <w:rPr>
          <w:rFonts w:hAnsi="標楷體" w:hint="eastAsia"/>
          <w:b/>
        </w:rPr>
        <w:t>』</w:t>
      </w:r>
      <w:r w:rsidR="00E81DDD" w:rsidRPr="00983DC6">
        <w:rPr>
          <w:rFonts w:hAnsi="標楷體" w:hint="eastAsia"/>
          <w:b/>
        </w:rPr>
        <w:t>遠遠超過專業且務實技能之傳授」</w:t>
      </w:r>
      <w:r w:rsidR="00E81DDD" w:rsidRPr="00983DC6">
        <w:rPr>
          <w:rFonts w:hAnsi="標楷體" w:hint="eastAsia"/>
        </w:rPr>
        <w:t>，民眾除了交通事故風險之概念不足外，所學得之交通安全知識與技能亦相當有限，</w:t>
      </w:r>
      <w:r w:rsidR="00E81DDD" w:rsidRPr="00983DC6">
        <w:rPr>
          <w:rFonts w:hAnsi="標楷體" w:hint="eastAsia"/>
          <w:b/>
        </w:rPr>
        <w:t>實不足以應付日趨複雜之道路交通環境</w:t>
      </w:r>
      <w:r w:rsidR="00E81DDD" w:rsidRPr="00983DC6">
        <w:rPr>
          <w:rFonts w:hAnsi="標楷體" w:hint="eastAsia"/>
        </w:rPr>
        <w:t>。雖然我國歷年皆編列預算予交通安全教育宣導，除了學校課程之落實程度、學齡兒童觀念培養之黃金期，相關單位應更加重視民眾親身體驗的效果，避免</w:t>
      </w:r>
      <w:r w:rsidR="00E81DDD" w:rsidRPr="00983DC6">
        <w:rPr>
          <w:rFonts w:hAnsi="標楷體" w:hint="eastAsia"/>
          <w:b/>
        </w:rPr>
        <w:t>流於形式的教育課程</w:t>
      </w:r>
      <w:r w:rsidR="00E81DDD" w:rsidRPr="00983DC6">
        <w:rPr>
          <w:rFonts w:hAnsi="標楷體" w:hint="eastAsia"/>
        </w:rPr>
        <w:t>效果打折。」</w:t>
      </w:r>
    </w:p>
    <w:p w:rsidR="00DF071C" w:rsidRPr="00983DC6" w:rsidRDefault="00894F3B" w:rsidP="00E22B19">
      <w:pPr>
        <w:pStyle w:val="3"/>
        <w:rPr>
          <w:rFonts w:hAnsi="標楷體"/>
        </w:rPr>
      </w:pPr>
      <w:r w:rsidRPr="00983DC6">
        <w:rPr>
          <w:rFonts w:hAnsi="標楷體" w:hint="eastAsia"/>
        </w:rPr>
        <w:t>經查，</w:t>
      </w:r>
      <w:r w:rsidR="005D6AF1" w:rsidRPr="00983DC6">
        <w:rPr>
          <w:rFonts w:hAnsi="標楷體" w:hint="eastAsia"/>
        </w:rPr>
        <w:t>交通部於108年起推動路口安全，110年起加強宣導</w:t>
      </w:r>
      <w:proofErr w:type="gramStart"/>
      <w:r w:rsidR="005D6AF1" w:rsidRPr="00983DC6">
        <w:rPr>
          <w:rFonts w:hAnsi="標楷體" w:hint="eastAsia"/>
        </w:rPr>
        <w:t>路口停讓觀念</w:t>
      </w:r>
      <w:proofErr w:type="gramEnd"/>
      <w:r w:rsidR="005D6AF1" w:rsidRPr="00983DC6">
        <w:rPr>
          <w:rFonts w:hAnsi="標楷體" w:hint="eastAsia"/>
        </w:rPr>
        <w:t>，並補助縣市政府於轄內路口</w:t>
      </w:r>
      <w:proofErr w:type="gramStart"/>
      <w:r w:rsidR="005D6AF1" w:rsidRPr="00983DC6">
        <w:rPr>
          <w:rFonts w:hAnsi="標楷體" w:hint="eastAsia"/>
        </w:rPr>
        <w:t>設置停讓標</w:t>
      </w:r>
      <w:proofErr w:type="gramEnd"/>
      <w:r w:rsidR="005D6AF1" w:rsidRPr="00983DC6">
        <w:rPr>
          <w:rFonts w:hAnsi="標楷體" w:hint="eastAsia"/>
        </w:rPr>
        <w:t>誌。近3年</w:t>
      </w:r>
      <w:r w:rsidR="005D6AF1" w:rsidRPr="00983DC6">
        <w:rPr>
          <w:rFonts w:hAnsi="標楷體" w:hint="eastAsia"/>
          <w:szCs w:val="32"/>
        </w:rPr>
        <w:t>陸續強化宣導車輛</w:t>
      </w:r>
      <w:proofErr w:type="gramStart"/>
      <w:r w:rsidR="005D6AF1" w:rsidRPr="00983DC6">
        <w:rPr>
          <w:rFonts w:hAnsi="標楷體" w:hint="eastAsia"/>
          <w:szCs w:val="32"/>
        </w:rPr>
        <w:t>應停讓行人</w:t>
      </w:r>
      <w:proofErr w:type="gramEnd"/>
      <w:r w:rsidR="005D6AF1" w:rsidRPr="00983DC6">
        <w:rPr>
          <w:rFonts w:hAnsi="標楷體" w:hint="eastAsia"/>
          <w:szCs w:val="32"/>
        </w:rPr>
        <w:t>觀念，並於1</w:t>
      </w:r>
      <w:r w:rsidR="005D6AF1" w:rsidRPr="00983DC6">
        <w:rPr>
          <w:rFonts w:hAnsi="標楷體"/>
          <w:szCs w:val="32"/>
        </w:rPr>
        <w:t>12</w:t>
      </w:r>
      <w:r w:rsidR="005D6AF1" w:rsidRPr="00983DC6">
        <w:rPr>
          <w:rFonts w:hAnsi="標楷體" w:hint="eastAsia"/>
          <w:szCs w:val="32"/>
        </w:rPr>
        <w:t>年</w:t>
      </w:r>
      <w:proofErr w:type="gramStart"/>
      <w:r w:rsidR="005D6AF1" w:rsidRPr="00983DC6">
        <w:rPr>
          <w:rFonts w:hAnsi="標楷體" w:hint="eastAsia"/>
          <w:szCs w:val="32"/>
        </w:rPr>
        <w:t>倡議停讓文</w:t>
      </w:r>
      <w:proofErr w:type="gramEnd"/>
      <w:r w:rsidR="005D6AF1" w:rsidRPr="00983DC6">
        <w:rPr>
          <w:rFonts w:hAnsi="標楷體" w:hint="eastAsia"/>
          <w:szCs w:val="32"/>
        </w:rPr>
        <w:t>化運動及加重不停讓行人罰則</w:t>
      </w:r>
      <w:r w:rsidR="0032557D" w:rsidRPr="00983DC6">
        <w:rPr>
          <w:rFonts w:hAnsi="標楷體" w:hint="eastAsia"/>
          <w:szCs w:val="32"/>
        </w:rPr>
        <w:t>。</w:t>
      </w:r>
      <w:proofErr w:type="gramStart"/>
      <w:r w:rsidR="0032557D" w:rsidRPr="00983DC6">
        <w:rPr>
          <w:rFonts w:hAnsi="標楷體" w:hint="eastAsia"/>
          <w:szCs w:val="32"/>
        </w:rPr>
        <w:t>另</w:t>
      </w:r>
      <w:proofErr w:type="gramEnd"/>
      <w:r w:rsidR="00DF071C" w:rsidRPr="00983DC6">
        <w:rPr>
          <w:rFonts w:hAnsi="標楷體" w:hint="eastAsia"/>
          <w:szCs w:val="32"/>
        </w:rPr>
        <w:t>，</w:t>
      </w:r>
      <w:proofErr w:type="gramStart"/>
      <w:r w:rsidRPr="00983DC6">
        <w:rPr>
          <w:rFonts w:hAnsi="標楷體" w:hint="eastAsia"/>
        </w:rPr>
        <w:t>院頒方</w:t>
      </w:r>
      <w:proofErr w:type="gramEnd"/>
      <w:r w:rsidRPr="00983DC6">
        <w:rPr>
          <w:rFonts w:hAnsi="標楷體" w:hint="eastAsia"/>
        </w:rPr>
        <w:t>案12期</w:t>
      </w:r>
      <w:r w:rsidR="007668FC" w:rsidRPr="00983DC6">
        <w:rPr>
          <w:rFonts w:hAnsi="標楷體" w:hint="eastAsia"/>
        </w:rPr>
        <w:t>(</w:t>
      </w:r>
      <w:r w:rsidRPr="00983DC6">
        <w:rPr>
          <w:rFonts w:hAnsi="標楷體" w:hint="eastAsia"/>
        </w:rPr>
        <w:t>1</w:t>
      </w:r>
      <w:r w:rsidRPr="00983DC6">
        <w:rPr>
          <w:rFonts w:hAnsi="標楷體"/>
        </w:rPr>
        <w:t>05</w:t>
      </w:r>
      <w:r w:rsidR="007668FC" w:rsidRPr="00983DC6">
        <w:rPr>
          <w:rFonts w:hAnsi="標楷體"/>
        </w:rPr>
        <w:t>-</w:t>
      </w:r>
      <w:r w:rsidRPr="00983DC6">
        <w:rPr>
          <w:rFonts w:hAnsi="標楷體"/>
        </w:rPr>
        <w:t>107</w:t>
      </w:r>
      <w:r w:rsidRPr="00983DC6">
        <w:rPr>
          <w:rFonts w:hAnsi="標楷體" w:hint="eastAsia"/>
        </w:rPr>
        <w:t>年</w:t>
      </w:r>
      <w:r w:rsidR="007668FC" w:rsidRPr="00983DC6">
        <w:rPr>
          <w:rFonts w:hAnsi="標楷體" w:hint="eastAsia"/>
        </w:rPr>
        <w:t>)</w:t>
      </w:r>
      <w:r w:rsidR="00DF071C" w:rsidRPr="00983DC6">
        <w:rPr>
          <w:rFonts w:hAnsi="標楷體" w:hint="eastAsia"/>
        </w:rPr>
        <w:t>已</w:t>
      </w:r>
      <w:r w:rsidRPr="00983DC6">
        <w:rPr>
          <w:rFonts w:hAnsi="標楷體" w:hint="eastAsia"/>
        </w:rPr>
        <w:t>將「交通安全教育扎根」列為方案重點項目，</w:t>
      </w:r>
      <w:r w:rsidR="007668FC" w:rsidRPr="00983DC6">
        <w:rPr>
          <w:rFonts w:hAnsi="標楷體" w:hint="eastAsia"/>
        </w:rPr>
        <w:t>第</w:t>
      </w:r>
      <w:r w:rsidRPr="00983DC6">
        <w:rPr>
          <w:rFonts w:hAnsi="標楷體" w:hint="eastAsia"/>
        </w:rPr>
        <w:t>13期</w:t>
      </w:r>
      <w:r w:rsidR="007668FC" w:rsidRPr="00983DC6">
        <w:rPr>
          <w:rFonts w:hAnsi="標楷體" w:hint="eastAsia"/>
        </w:rPr>
        <w:t>(</w:t>
      </w:r>
      <w:r w:rsidRPr="00983DC6">
        <w:rPr>
          <w:rFonts w:hAnsi="標楷體" w:hint="eastAsia"/>
        </w:rPr>
        <w:t>1</w:t>
      </w:r>
      <w:r w:rsidRPr="00983DC6">
        <w:rPr>
          <w:rFonts w:hAnsi="標楷體"/>
        </w:rPr>
        <w:t>08</w:t>
      </w:r>
      <w:r w:rsidR="007668FC" w:rsidRPr="00983DC6">
        <w:rPr>
          <w:rFonts w:hAnsi="標楷體" w:hint="eastAsia"/>
        </w:rPr>
        <w:t>-</w:t>
      </w:r>
      <w:r w:rsidRPr="00983DC6">
        <w:rPr>
          <w:rFonts w:hAnsi="標楷體" w:hint="eastAsia"/>
        </w:rPr>
        <w:t>1</w:t>
      </w:r>
      <w:r w:rsidRPr="00983DC6">
        <w:rPr>
          <w:rFonts w:hAnsi="標楷體"/>
        </w:rPr>
        <w:t>11</w:t>
      </w:r>
      <w:r w:rsidRPr="00983DC6">
        <w:rPr>
          <w:rFonts w:hAnsi="標楷體" w:hint="eastAsia"/>
        </w:rPr>
        <w:t>年</w:t>
      </w:r>
      <w:r w:rsidR="007668FC" w:rsidRPr="00983DC6">
        <w:rPr>
          <w:rFonts w:hAnsi="標楷體" w:hint="eastAsia"/>
        </w:rPr>
        <w:t>)</w:t>
      </w:r>
      <w:r w:rsidRPr="00983DC6">
        <w:rPr>
          <w:rFonts w:hAnsi="標楷體" w:hint="eastAsia"/>
        </w:rPr>
        <w:t>再規劃「訂定各級學校學生之基本交通安全核心能力、教材，以及師資培育與推廣」、「交通安全教學時數法制化」（逐步推動「道路交通法」立法規定國小、國中、高中每年實施4小時交通安全教育課程）等行動方案，延續</w:t>
      </w:r>
      <w:r w:rsidR="007668FC" w:rsidRPr="00983DC6">
        <w:rPr>
          <w:rFonts w:hAnsi="標楷體" w:hint="eastAsia"/>
        </w:rPr>
        <w:t>第</w:t>
      </w:r>
      <w:r w:rsidRPr="00983DC6">
        <w:rPr>
          <w:rFonts w:hAnsi="標楷體" w:hint="eastAsia"/>
        </w:rPr>
        <w:t>12期「學校交通安全教育向下扎根」。</w:t>
      </w:r>
    </w:p>
    <w:p w:rsidR="00894F3B" w:rsidRPr="00983DC6" w:rsidRDefault="00DF071C" w:rsidP="00E22B19">
      <w:pPr>
        <w:pStyle w:val="3"/>
        <w:rPr>
          <w:rFonts w:hAnsi="標楷體"/>
        </w:rPr>
      </w:pPr>
      <w:r w:rsidRPr="00983DC6">
        <w:rPr>
          <w:rFonts w:hAnsi="標楷體" w:hint="eastAsia"/>
        </w:rPr>
        <w:t>據</w:t>
      </w:r>
      <w:r w:rsidR="00894F3B" w:rsidRPr="00983DC6">
        <w:rPr>
          <w:rFonts w:hAnsi="標楷體" w:hint="eastAsia"/>
        </w:rPr>
        <w:t>教育部函復學校交通安全教育課程之作法如下：</w:t>
      </w:r>
    </w:p>
    <w:p w:rsidR="00894F3B" w:rsidRPr="00983DC6" w:rsidRDefault="00894F3B" w:rsidP="00E22B19">
      <w:pPr>
        <w:pStyle w:val="4"/>
        <w:rPr>
          <w:rFonts w:hAnsi="標楷體"/>
          <w:spacing w:val="-4"/>
        </w:rPr>
      </w:pPr>
      <w:proofErr w:type="gramStart"/>
      <w:r w:rsidRPr="00983DC6">
        <w:rPr>
          <w:rFonts w:hAnsi="標楷體" w:hint="eastAsia"/>
          <w:spacing w:val="-4"/>
        </w:rPr>
        <w:t>該部業於</w:t>
      </w:r>
      <w:proofErr w:type="gramEnd"/>
      <w:r w:rsidRPr="00983DC6">
        <w:rPr>
          <w:rFonts w:hAnsi="標楷體" w:hint="eastAsia"/>
          <w:spacing w:val="-4"/>
        </w:rPr>
        <w:t>109年10月12日函</w:t>
      </w:r>
      <w:r w:rsidR="007668FC" w:rsidRPr="00983DC6">
        <w:rPr>
          <w:rStyle w:val="afe"/>
          <w:rFonts w:hAnsi="標楷體"/>
          <w:spacing w:val="-4"/>
        </w:rPr>
        <w:footnoteReference w:id="8"/>
      </w:r>
      <w:r w:rsidRPr="00983DC6">
        <w:rPr>
          <w:rFonts w:hAnsi="標楷體" w:hint="eastAsia"/>
          <w:spacing w:val="-4"/>
        </w:rPr>
        <w:t>請學校善用交通部「道安資訊查詢網」相關資訊，並可製作校園周邊交通意外熱點資料，配合集合、班會、領域課程、家長日或親師座談等相關時間，向學生及家長進行教育及宣導，以提醒行經該熱點時留意自身安全。</w:t>
      </w:r>
    </w:p>
    <w:p w:rsidR="00894F3B" w:rsidRPr="00983DC6" w:rsidRDefault="00894F3B" w:rsidP="00E22B19">
      <w:pPr>
        <w:pStyle w:val="4"/>
        <w:rPr>
          <w:rFonts w:hAnsi="標楷體"/>
          <w:spacing w:val="-4"/>
        </w:rPr>
      </w:pPr>
      <w:r w:rsidRPr="00983DC6">
        <w:rPr>
          <w:rFonts w:hAnsi="標楷體" w:hint="eastAsia"/>
          <w:spacing w:val="-4"/>
        </w:rPr>
        <w:t>十二年國民基本課程綱要已將「安全教育」列為議題，「交通安全」屬「安全教育」議題範疇。學校</w:t>
      </w:r>
      <w:r w:rsidRPr="00983DC6">
        <w:rPr>
          <w:rFonts w:hAnsi="標楷體" w:hint="eastAsia"/>
          <w:spacing w:val="-4"/>
        </w:rPr>
        <w:lastRenderedPageBreak/>
        <w:t>使用之教科書業依據十二年國教課程綱要將安全教育5大主題編入相關內容，教師依據教科書及相關補充教材授課。除已結合健康與體育、綜合活動、生活課程、社會、全民國防教育等相關領域實施，並鼓勵學校列為校訂課程或於彈性學習時間實施。</w:t>
      </w:r>
    </w:p>
    <w:p w:rsidR="00894F3B" w:rsidRPr="00983DC6" w:rsidRDefault="00DF071C" w:rsidP="00E22B19">
      <w:pPr>
        <w:pStyle w:val="31"/>
        <w:ind w:left="1361" w:firstLine="680"/>
        <w:rPr>
          <w:rFonts w:hAnsi="標楷體"/>
        </w:rPr>
      </w:pPr>
      <w:r w:rsidRPr="00983DC6">
        <w:rPr>
          <w:rFonts w:hAnsi="標楷體" w:hint="eastAsia"/>
        </w:rPr>
        <w:t>有鑒於</w:t>
      </w:r>
      <w:r w:rsidR="00894F3B" w:rsidRPr="00983DC6">
        <w:rPr>
          <w:rFonts w:hAnsi="標楷體" w:hint="eastAsia"/>
        </w:rPr>
        <w:t>各界對於教育部推動學校交通安全教育之作法，淪為朝會</w:t>
      </w:r>
      <w:proofErr w:type="gramStart"/>
      <w:r w:rsidR="00894F3B" w:rsidRPr="00983DC6">
        <w:rPr>
          <w:rFonts w:hAnsi="標楷體" w:hint="eastAsia"/>
        </w:rPr>
        <w:t>口號式的宣導</w:t>
      </w:r>
      <w:proofErr w:type="gramEnd"/>
      <w:r w:rsidR="00894F3B" w:rsidRPr="00983DC6">
        <w:rPr>
          <w:rFonts w:hAnsi="標楷體" w:hint="eastAsia"/>
        </w:rPr>
        <w:t>，甚至變成體育比賽，交通安全意識持續欠缺等質疑；</w:t>
      </w:r>
      <w:r w:rsidRPr="00983DC6">
        <w:rPr>
          <w:rFonts w:hAnsi="標楷體" w:hint="eastAsia"/>
        </w:rPr>
        <w:t>對此，</w:t>
      </w:r>
      <w:r w:rsidR="00894F3B" w:rsidRPr="00983DC6">
        <w:rPr>
          <w:rFonts w:hAnsi="標楷體" w:hint="eastAsia"/>
        </w:rPr>
        <w:t>教育部於本院詢問時坦稱：「</w:t>
      </w:r>
      <w:proofErr w:type="gramStart"/>
      <w:r w:rsidR="00894F3B" w:rsidRPr="00983DC6">
        <w:rPr>
          <w:rFonts w:hAnsi="標楷體" w:hint="eastAsia"/>
          <w:u w:val="single"/>
        </w:rPr>
        <w:t>之前課綱</w:t>
      </w:r>
      <w:proofErr w:type="gramEnd"/>
      <w:r w:rsidR="00894F3B" w:rsidRPr="00983DC6">
        <w:rPr>
          <w:rFonts w:hAnsi="標楷體" w:hint="eastAsia"/>
          <w:u w:val="single"/>
        </w:rPr>
        <w:t>推動是議題融入，確實較少交通安全</w:t>
      </w:r>
      <w:r w:rsidR="00894F3B" w:rsidRPr="00983DC6">
        <w:rPr>
          <w:rFonts w:hAnsi="標楷體" w:hint="eastAsia"/>
        </w:rPr>
        <w:t>，因此這兩年與交通部積極研發交通安全教育五階段課程模組及相關教材，來供老師於課堂上使用，並安排老師研習等。」</w:t>
      </w:r>
    </w:p>
    <w:p w:rsidR="00894F3B" w:rsidRPr="00983DC6" w:rsidRDefault="00894F3B" w:rsidP="00E22B19">
      <w:pPr>
        <w:pStyle w:val="3"/>
        <w:rPr>
          <w:rFonts w:hAnsi="標楷體"/>
        </w:rPr>
      </w:pPr>
      <w:proofErr w:type="gramStart"/>
      <w:r w:rsidRPr="00983DC6">
        <w:rPr>
          <w:rFonts w:hAnsi="標楷體" w:hint="eastAsia"/>
        </w:rPr>
        <w:t>再者，</w:t>
      </w:r>
      <w:proofErr w:type="gramEnd"/>
      <w:r w:rsidRPr="00983DC6">
        <w:rPr>
          <w:rFonts w:hAnsi="標楷體" w:hint="eastAsia"/>
        </w:rPr>
        <w:t>我國於1</w:t>
      </w:r>
      <w:r w:rsidRPr="00983DC6">
        <w:rPr>
          <w:rFonts w:hAnsi="標楷體"/>
        </w:rPr>
        <w:t>07</w:t>
      </w:r>
      <w:r w:rsidRPr="00983DC6">
        <w:rPr>
          <w:rFonts w:hAnsi="標楷體" w:hint="eastAsia"/>
        </w:rPr>
        <w:t>年3月底已正式進入「高齡化社會」</w:t>
      </w:r>
      <w:r w:rsidR="00002E83" w:rsidRPr="00983DC6">
        <w:rPr>
          <w:rFonts w:hAnsi="標楷體" w:hint="eastAsia"/>
        </w:rPr>
        <w:t>（</w:t>
      </w:r>
      <w:r w:rsidRPr="00983DC6">
        <w:rPr>
          <w:rFonts w:hAnsi="標楷體" w:hint="eastAsia"/>
        </w:rPr>
        <w:t>6</w:t>
      </w:r>
      <w:r w:rsidRPr="00983DC6">
        <w:rPr>
          <w:rFonts w:hAnsi="標楷體"/>
        </w:rPr>
        <w:t>5</w:t>
      </w:r>
      <w:r w:rsidRPr="00983DC6">
        <w:rPr>
          <w:rFonts w:hAnsi="標楷體" w:hint="eastAsia"/>
        </w:rPr>
        <w:t>歲以上占人口比1</w:t>
      </w:r>
      <w:r w:rsidRPr="00983DC6">
        <w:rPr>
          <w:rFonts w:hAnsi="標楷體"/>
        </w:rPr>
        <w:t>4%</w:t>
      </w:r>
      <w:r w:rsidR="00002E83" w:rsidRPr="00983DC6">
        <w:rPr>
          <w:rFonts w:hAnsi="標楷體" w:hint="eastAsia"/>
        </w:rPr>
        <w:t>）</w:t>
      </w:r>
      <w:r w:rsidRPr="00983DC6">
        <w:rPr>
          <w:rFonts w:hAnsi="標楷體" w:hint="eastAsia"/>
        </w:rPr>
        <w:t>，高齡者因生體機能退化，事故發生的傷害更為嚴重，</w:t>
      </w:r>
      <w:r w:rsidR="005B0217" w:rsidRPr="00983DC6">
        <w:rPr>
          <w:rFonts w:hAnsi="標楷體" w:hint="eastAsia"/>
        </w:rPr>
        <w:t>高齡者的交通安全教育亦不容忽視，</w:t>
      </w:r>
      <w:proofErr w:type="gramStart"/>
      <w:r w:rsidRPr="00983DC6">
        <w:rPr>
          <w:rFonts w:hAnsi="標楷體" w:hint="eastAsia"/>
        </w:rPr>
        <w:t>是院頒方</w:t>
      </w:r>
      <w:proofErr w:type="gramEnd"/>
      <w:r w:rsidRPr="00983DC6">
        <w:rPr>
          <w:rFonts w:hAnsi="標楷體" w:hint="eastAsia"/>
        </w:rPr>
        <w:t>案自第12期起</w:t>
      </w:r>
      <w:r w:rsidR="005B0217" w:rsidRPr="00983DC6">
        <w:rPr>
          <w:rFonts w:hAnsi="標楷體" w:hint="eastAsia"/>
        </w:rPr>
        <w:t>已</w:t>
      </w:r>
      <w:r w:rsidRPr="00983DC6">
        <w:rPr>
          <w:rFonts w:hAnsi="標楷體" w:hint="eastAsia"/>
        </w:rPr>
        <w:t>將高齡交通安全教育宣導列為事故防制面向之一，包括高齡者用路教材開發、講師及衛教人員的培訓、多元管道推廣交通安全，例如結合路老師、監理體系、社教體系、醫療體系等方式，落實高齡者交通安全觀念。</w:t>
      </w:r>
      <w:proofErr w:type="gramStart"/>
      <w:r w:rsidRPr="00983DC6">
        <w:rPr>
          <w:rFonts w:hAnsi="標楷體" w:hint="eastAsia"/>
        </w:rPr>
        <w:t>惟</w:t>
      </w:r>
      <w:proofErr w:type="gramEnd"/>
      <w:r w:rsidRPr="00983DC6">
        <w:rPr>
          <w:rFonts w:hAnsi="標楷體" w:hint="eastAsia"/>
        </w:rPr>
        <w:t>高齡者事故死亡人數占比逐年攀升，近年已逾</w:t>
      </w:r>
      <w:proofErr w:type="gramStart"/>
      <w:r w:rsidRPr="00983DC6">
        <w:rPr>
          <w:rFonts w:hAnsi="標楷體" w:hint="eastAsia"/>
        </w:rPr>
        <w:t>4</w:t>
      </w:r>
      <w:proofErr w:type="gramEnd"/>
      <w:r w:rsidRPr="00983DC6">
        <w:rPr>
          <w:rFonts w:hAnsi="標楷體" w:hint="eastAsia"/>
        </w:rPr>
        <w:t>成，行人交通事故死亡人數中，高齡者占比接近</w:t>
      </w:r>
      <w:proofErr w:type="gramStart"/>
      <w:r w:rsidRPr="00983DC6">
        <w:rPr>
          <w:rFonts w:hAnsi="標楷體" w:hint="eastAsia"/>
        </w:rPr>
        <w:t>7</w:t>
      </w:r>
      <w:proofErr w:type="gramEnd"/>
      <w:r w:rsidRPr="00983DC6">
        <w:rPr>
          <w:rFonts w:hAnsi="標楷體" w:hint="eastAsia"/>
        </w:rPr>
        <w:t>成2，詳下表，</w:t>
      </w:r>
      <w:r w:rsidR="005B0217" w:rsidRPr="00983DC6">
        <w:rPr>
          <w:rFonts w:hAnsi="標楷體" w:hint="eastAsia"/>
        </w:rPr>
        <w:t>顯見</w:t>
      </w:r>
      <w:r w:rsidRPr="00983DC6">
        <w:rPr>
          <w:rFonts w:hAnsi="標楷體" w:hint="eastAsia"/>
        </w:rPr>
        <w:t>提升高齡者安全知能等宣導措施成效有限，均有待積極檢討改善。</w:t>
      </w:r>
    </w:p>
    <w:p w:rsidR="00B95C51" w:rsidRPr="00983DC6" w:rsidRDefault="00DD2AF0" w:rsidP="00213236">
      <w:pPr>
        <w:pStyle w:val="a3"/>
        <w:spacing w:before="0"/>
        <w:rPr>
          <w:b/>
        </w:rPr>
      </w:pPr>
      <w:r w:rsidRPr="00983DC6">
        <w:rPr>
          <w:rFonts w:hAnsi="標楷體"/>
          <w:b/>
        </w:rPr>
        <w:t>98-111</w:t>
      </w:r>
      <w:r w:rsidRPr="00983DC6">
        <w:rPr>
          <w:rFonts w:hAnsi="標楷體" w:hint="eastAsia"/>
          <w:b/>
        </w:rPr>
        <w:t>年行人交通事故死亡人數中高齡者占比情形</w:t>
      </w:r>
    </w:p>
    <w:tbl>
      <w:tblPr>
        <w:tblW w:w="8549" w:type="dxa"/>
        <w:jc w:val="center"/>
        <w:tblCellMar>
          <w:left w:w="28" w:type="dxa"/>
          <w:right w:w="28" w:type="dxa"/>
        </w:tblCellMar>
        <w:tblLook w:val="04A0" w:firstRow="1" w:lastRow="0" w:firstColumn="1" w:lastColumn="0" w:noHBand="0" w:noVBand="1"/>
      </w:tblPr>
      <w:tblGrid>
        <w:gridCol w:w="850"/>
        <w:gridCol w:w="1271"/>
        <w:gridCol w:w="1134"/>
        <w:gridCol w:w="993"/>
        <w:gridCol w:w="1134"/>
        <w:gridCol w:w="992"/>
        <w:gridCol w:w="997"/>
        <w:gridCol w:w="1178"/>
      </w:tblGrid>
      <w:tr w:rsidR="00983DC6" w:rsidRPr="00983DC6" w:rsidTr="005A3D0C">
        <w:trPr>
          <w:trHeight w:val="324"/>
          <w:tblHeader/>
          <w:jc w:val="center"/>
        </w:trPr>
        <w:tc>
          <w:tcPr>
            <w:tcW w:w="850"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年度</w:t>
            </w:r>
          </w:p>
        </w:tc>
        <w:tc>
          <w:tcPr>
            <w:tcW w:w="1271"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交通事故件數</w:t>
            </w:r>
          </w:p>
        </w:tc>
        <w:tc>
          <w:tcPr>
            <w:tcW w:w="1134"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30日死亡人數</w:t>
            </w:r>
          </w:p>
        </w:tc>
        <w:tc>
          <w:tcPr>
            <w:tcW w:w="993"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280" w:lineRule="exact"/>
              <w:jc w:val="right"/>
              <w:rPr>
                <w:rFonts w:hAnsi="標楷體" w:cs="新細明體"/>
                <w:kern w:val="0"/>
                <w:sz w:val="28"/>
                <w:szCs w:val="24"/>
              </w:rPr>
            </w:pPr>
            <w:r w:rsidRPr="00983DC6">
              <w:rPr>
                <w:rFonts w:hAnsi="標楷體" w:cs="新細明體" w:hint="eastAsia"/>
                <w:kern w:val="0"/>
                <w:sz w:val="28"/>
                <w:szCs w:val="24"/>
              </w:rPr>
              <w:t>高齡者</w:t>
            </w:r>
          </w:p>
        </w:tc>
        <w:tc>
          <w:tcPr>
            <w:tcW w:w="1134" w:type="dxa"/>
            <w:tcBorders>
              <w:top w:val="single" w:sz="12" w:space="0" w:color="auto"/>
              <w:left w:val="single" w:sz="6" w:space="0" w:color="auto"/>
              <w:bottom w:val="single" w:sz="12" w:space="0" w:color="auto"/>
              <w:right w:val="single" w:sz="12" w:space="0" w:color="auto"/>
            </w:tcBorders>
          </w:tcPr>
          <w:p w:rsidR="00894F3B" w:rsidRPr="00983DC6" w:rsidRDefault="00894F3B" w:rsidP="00F206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高齡者占比</w:t>
            </w:r>
            <w:r w:rsidR="00BA0238" w:rsidRPr="00983DC6">
              <w:rPr>
                <w:rFonts w:hAnsi="標楷體" w:cs="新細明體" w:hint="eastAsia"/>
                <w:kern w:val="0"/>
                <w:sz w:val="28"/>
                <w:szCs w:val="24"/>
              </w:rPr>
              <w:t>(</w:t>
            </w:r>
            <w:r w:rsidR="00BA0238" w:rsidRPr="00983DC6">
              <w:rPr>
                <w:rFonts w:hAnsi="標楷體" w:hint="eastAsia"/>
                <w:sz w:val="24"/>
              </w:rPr>
              <w:t>%</w:t>
            </w:r>
            <w:r w:rsidR="00BA0238" w:rsidRPr="00983DC6">
              <w:rPr>
                <w:rFonts w:hAnsi="標楷體"/>
                <w:sz w:val="24"/>
              </w:rPr>
              <w:t>)</w:t>
            </w:r>
          </w:p>
        </w:tc>
        <w:tc>
          <w:tcPr>
            <w:tcW w:w="992" w:type="dxa"/>
            <w:tcBorders>
              <w:top w:val="single" w:sz="12" w:space="0" w:color="auto"/>
              <w:left w:val="single" w:sz="12"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行人死亡數</w:t>
            </w:r>
          </w:p>
        </w:tc>
        <w:tc>
          <w:tcPr>
            <w:tcW w:w="997"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高齡者行人</w:t>
            </w:r>
          </w:p>
        </w:tc>
        <w:tc>
          <w:tcPr>
            <w:tcW w:w="1178" w:type="dxa"/>
            <w:tcBorders>
              <w:top w:val="single" w:sz="12" w:space="0" w:color="auto"/>
              <w:left w:val="single" w:sz="6" w:space="0" w:color="auto"/>
              <w:bottom w:val="single" w:sz="12" w:space="0" w:color="auto"/>
              <w:right w:val="single" w:sz="12" w:space="0" w:color="auto"/>
            </w:tcBorders>
          </w:tcPr>
          <w:p w:rsidR="00894F3B" w:rsidRPr="00983DC6" w:rsidRDefault="00894F3B" w:rsidP="00F20605">
            <w:pPr>
              <w:widowControl/>
              <w:spacing w:line="280" w:lineRule="exact"/>
              <w:jc w:val="center"/>
              <w:rPr>
                <w:rFonts w:hAnsi="標楷體" w:cs="新細明體"/>
                <w:kern w:val="0"/>
                <w:sz w:val="28"/>
                <w:szCs w:val="24"/>
              </w:rPr>
            </w:pPr>
            <w:r w:rsidRPr="00983DC6">
              <w:rPr>
                <w:rFonts w:hAnsi="標楷體" w:cs="新細明體" w:hint="eastAsia"/>
                <w:kern w:val="0"/>
                <w:sz w:val="28"/>
                <w:szCs w:val="24"/>
              </w:rPr>
              <w:t>高齡者占比</w:t>
            </w:r>
            <w:r w:rsidR="00BA0238" w:rsidRPr="00983DC6">
              <w:rPr>
                <w:rFonts w:hAnsi="標楷體" w:cs="新細明體" w:hint="eastAsia"/>
                <w:kern w:val="0"/>
                <w:sz w:val="28"/>
                <w:szCs w:val="24"/>
              </w:rPr>
              <w:t>(</w:t>
            </w:r>
            <w:r w:rsidR="00BA0238" w:rsidRPr="00983DC6">
              <w:rPr>
                <w:rFonts w:hAnsi="標楷體" w:hint="eastAsia"/>
                <w:sz w:val="24"/>
              </w:rPr>
              <w:t>%</w:t>
            </w:r>
            <w:r w:rsidR="00BA0238" w:rsidRPr="00983DC6">
              <w:rPr>
                <w:rFonts w:hAnsi="標楷體"/>
                <w:sz w:val="24"/>
              </w:rPr>
              <w:t>)</w:t>
            </w:r>
          </w:p>
        </w:tc>
      </w:tr>
      <w:tr w:rsidR="00983DC6" w:rsidRPr="00983DC6" w:rsidTr="005A3D0C">
        <w:trPr>
          <w:trHeight w:val="324"/>
          <w:jc w:val="center"/>
        </w:trPr>
        <w:tc>
          <w:tcPr>
            <w:tcW w:w="850" w:type="dxa"/>
            <w:tcBorders>
              <w:top w:val="single" w:sz="12"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kern w:val="0"/>
                <w:sz w:val="28"/>
                <w:szCs w:val="24"/>
              </w:rPr>
            </w:pPr>
            <w:r w:rsidRPr="00983DC6">
              <w:rPr>
                <w:rFonts w:hAnsi="標楷體" w:cs="新細明體" w:hint="eastAsia"/>
                <w:kern w:val="0"/>
                <w:sz w:val="28"/>
                <w:szCs w:val="24"/>
              </w:rPr>
              <w:t>98</w:t>
            </w:r>
          </w:p>
        </w:tc>
        <w:tc>
          <w:tcPr>
            <w:tcW w:w="1271"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184,749 </w:t>
            </w:r>
          </w:p>
        </w:tc>
        <w:tc>
          <w:tcPr>
            <w:tcW w:w="1134"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3,232 </w:t>
            </w:r>
          </w:p>
        </w:tc>
        <w:tc>
          <w:tcPr>
            <w:tcW w:w="993"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956 </w:t>
            </w:r>
          </w:p>
        </w:tc>
        <w:tc>
          <w:tcPr>
            <w:tcW w:w="1134" w:type="dxa"/>
            <w:tcBorders>
              <w:top w:val="single" w:sz="12"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29.58</w:t>
            </w:r>
          </w:p>
        </w:tc>
        <w:tc>
          <w:tcPr>
            <w:tcW w:w="992" w:type="dxa"/>
            <w:tcBorders>
              <w:top w:val="single" w:sz="12"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420</w:t>
            </w:r>
          </w:p>
        </w:tc>
        <w:tc>
          <w:tcPr>
            <w:tcW w:w="997"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277</w:t>
            </w:r>
          </w:p>
        </w:tc>
        <w:tc>
          <w:tcPr>
            <w:tcW w:w="1178" w:type="dxa"/>
            <w:tcBorders>
              <w:top w:val="single" w:sz="12"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65.95</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kern w:val="0"/>
                <w:sz w:val="28"/>
                <w:szCs w:val="24"/>
              </w:rPr>
            </w:pPr>
            <w:r w:rsidRPr="00983DC6">
              <w:rPr>
                <w:rFonts w:hAnsi="標楷體" w:cs="新細明體" w:hint="eastAsia"/>
                <w:kern w:val="0"/>
                <w:sz w:val="28"/>
                <w:szCs w:val="24"/>
              </w:rPr>
              <w:t>99</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219,651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3,297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942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28.57</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423</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269</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63.59</w:t>
            </w:r>
          </w:p>
        </w:tc>
      </w:tr>
      <w:tr w:rsidR="00983DC6" w:rsidRPr="00983DC6" w:rsidTr="005A3D0C">
        <w:trPr>
          <w:trHeight w:val="372"/>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kern w:val="0"/>
                <w:sz w:val="28"/>
                <w:szCs w:val="24"/>
              </w:rPr>
            </w:pPr>
            <w:r w:rsidRPr="00983DC6">
              <w:rPr>
                <w:rFonts w:hAnsi="標楷體" w:cs="新細明體" w:hint="eastAsia"/>
                <w:kern w:val="0"/>
                <w:sz w:val="28"/>
                <w:szCs w:val="24"/>
              </w:rPr>
              <w:t>100</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325,776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3,343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977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29.23</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429</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288</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67.13</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kern w:val="0"/>
                <w:sz w:val="28"/>
                <w:szCs w:val="24"/>
              </w:rPr>
            </w:pPr>
            <w:r w:rsidRPr="00983DC6">
              <w:rPr>
                <w:rFonts w:hAnsi="標楷體" w:cs="新細明體" w:hint="eastAsia"/>
                <w:kern w:val="0"/>
                <w:sz w:val="28"/>
                <w:szCs w:val="24"/>
              </w:rPr>
              <w:t>101</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249,465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3,219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961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29.85</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441</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286</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64.85</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lastRenderedPageBreak/>
              <w:t>102</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278,388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3,072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999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32.52</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411</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259</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63.02</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103</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307,842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3,075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1,021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33.20</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412</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254</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61.65</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104</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305,413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2,942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1,026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34.87</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412</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271</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65.78</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105</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305,556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2,847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1,057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37.13</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415</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279</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67.23</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106</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296,826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2,697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998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37.00</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391</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278</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71.10</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107</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320,315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2,780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1,067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38.38</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406</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281</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69.21</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108</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341,972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2,865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1,158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40.42</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458</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320</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69.87</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109</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362,393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2,972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1,235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41.55</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432</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309</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71.53</w:t>
            </w:r>
          </w:p>
        </w:tc>
      </w:tr>
      <w:tr w:rsidR="00983DC6" w:rsidRPr="00983DC6" w:rsidTr="005A3D0C">
        <w:trPr>
          <w:trHeight w:val="324"/>
          <w:jc w:val="center"/>
        </w:trPr>
        <w:tc>
          <w:tcPr>
            <w:tcW w:w="850"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110</w:t>
            </w:r>
          </w:p>
        </w:tc>
        <w:tc>
          <w:tcPr>
            <w:tcW w:w="12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358,221 </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2,962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1,148 </w:t>
            </w:r>
          </w:p>
        </w:tc>
        <w:tc>
          <w:tcPr>
            <w:tcW w:w="1134"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38.76</w:t>
            </w:r>
          </w:p>
        </w:tc>
        <w:tc>
          <w:tcPr>
            <w:tcW w:w="992"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410</w:t>
            </w:r>
          </w:p>
        </w:tc>
        <w:tc>
          <w:tcPr>
            <w:tcW w:w="9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264</w:t>
            </w:r>
          </w:p>
        </w:tc>
        <w:tc>
          <w:tcPr>
            <w:tcW w:w="1178" w:type="dxa"/>
            <w:tcBorders>
              <w:top w:val="single" w:sz="6" w:space="0" w:color="auto"/>
              <w:left w:val="single" w:sz="6" w:space="0" w:color="auto"/>
              <w:bottom w:val="single" w:sz="6"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64.39</w:t>
            </w:r>
          </w:p>
        </w:tc>
      </w:tr>
      <w:tr w:rsidR="00983DC6" w:rsidRPr="00983DC6" w:rsidTr="005A3D0C">
        <w:trPr>
          <w:trHeight w:val="324"/>
          <w:jc w:val="center"/>
        </w:trPr>
        <w:tc>
          <w:tcPr>
            <w:tcW w:w="850" w:type="dxa"/>
            <w:tcBorders>
              <w:top w:val="single" w:sz="6" w:space="0" w:color="auto"/>
              <w:left w:val="single" w:sz="12"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center"/>
              <w:rPr>
                <w:rFonts w:hAnsi="標楷體" w:cs="新細明體"/>
                <w:bCs/>
                <w:kern w:val="0"/>
                <w:sz w:val="28"/>
                <w:szCs w:val="24"/>
              </w:rPr>
            </w:pPr>
            <w:r w:rsidRPr="00983DC6">
              <w:rPr>
                <w:rFonts w:hAnsi="標楷體" w:cs="新細明體" w:hint="eastAsia"/>
                <w:bCs/>
                <w:kern w:val="0"/>
                <w:sz w:val="28"/>
                <w:szCs w:val="24"/>
              </w:rPr>
              <w:t>111</w:t>
            </w:r>
          </w:p>
        </w:tc>
        <w:tc>
          <w:tcPr>
            <w:tcW w:w="1271"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bCs/>
                <w:kern w:val="0"/>
                <w:sz w:val="28"/>
                <w:szCs w:val="24"/>
              </w:rPr>
            </w:pPr>
            <w:r w:rsidRPr="00983DC6">
              <w:rPr>
                <w:rFonts w:hAnsi="標楷體" w:cs="新細明體" w:hint="eastAsia"/>
                <w:bCs/>
                <w:kern w:val="0"/>
                <w:sz w:val="28"/>
                <w:szCs w:val="24"/>
              </w:rPr>
              <w:t xml:space="preserve">375,844 </w:t>
            </w:r>
          </w:p>
        </w:tc>
        <w:tc>
          <w:tcPr>
            <w:tcW w:w="1134"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3,064 </w:t>
            </w:r>
          </w:p>
        </w:tc>
        <w:tc>
          <w:tcPr>
            <w:tcW w:w="993"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 xml:space="preserve">1,283 </w:t>
            </w:r>
          </w:p>
        </w:tc>
        <w:tc>
          <w:tcPr>
            <w:tcW w:w="1134" w:type="dxa"/>
            <w:tcBorders>
              <w:top w:val="single" w:sz="6" w:space="0" w:color="auto"/>
              <w:left w:val="single" w:sz="6" w:space="0" w:color="auto"/>
              <w:bottom w:val="single" w:sz="12"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41.87</w:t>
            </w:r>
          </w:p>
        </w:tc>
        <w:tc>
          <w:tcPr>
            <w:tcW w:w="992" w:type="dxa"/>
            <w:tcBorders>
              <w:top w:val="single" w:sz="6" w:space="0" w:color="auto"/>
              <w:left w:val="single" w:sz="12"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394</w:t>
            </w:r>
          </w:p>
        </w:tc>
        <w:tc>
          <w:tcPr>
            <w:tcW w:w="997"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894F3B" w:rsidRPr="00983DC6" w:rsidRDefault="00894F3B" w:rsidP="00F20605">
            <w:pPr>
              <w:widowControl/>
              <w:spacing w:line="360" w:lineRule="exact"/>
              <w:jc w:val="right"/>
              <w:rPr>
                <w:rFonts w:hAnsi="標楷體" w:cs="新細明體"/>
                <w:kern w:val="0"/>
                <w:sz w:val="28"/>
                <w:szCs w:val="24"/>
              </w:rPr>
            </w:pPr>
            <w:r w:rsidRPr="00983DC6">
              <w:rPr>
                <w:rFonts w:hAnsi="標楷體" w:cs="新細明體" w:hint="eastAsia"/>
                <w:kern w:val="0"/>
                <w:sz w:val="28"/>
                <w:szCs w:val="24"/>
              </w:rPr>
              <w:t>271</w:t>
            </w:r>
          </w:p>
        </w:tc>
        <w:tc>
          <w:tcPr>
            <w:tcW w:w="1178" w:type="dxa"/>
            <w:tcBorders>
              <w:top w:val="single" w:sz="6" w:space="0" w:color="auto"/>
              <w:left w:val="single" w:sz="6" w:space="0" w:color="auto"/>
              <w:bottom w:val="single" w:sz="12" w:space="0" w:color="auto"/>
              <w:right w:val="single" w:sz="12" w:space="0" w:color="auto"/>
            </w:tcBorders>
          </w:tcPr>
          <w:p w:rsidR="00894F3B" w:rsidRPr="00983DC6" w:rsidRDefault="00894F3B" w:rsidP="00F20605">
            <w:pPr>
              <w:spacing w:line="360" w:lineRule="exact"/>
              <w:jc w:val="right"/>
              <w:rPr>
                <w:rFonts w:hAnsi="標楷體"/>
                <w:sz w:val="28"/>
              </w:rPr>
            </w:pPr>
            <w:r w:rsidRPr="00983DC6">
              <w:rPr>
                <w:rFonts w:hAnsi="標楷體"/>
                <w:sz w:val="28"/>
              </w:rPr>
              <w:t>68.78</w:t>
            </w:r>
          </w:p>
        </w:tc>
      </w:tr>
    </w:tbl>
    <w:p w:rsidR="00894F3B" w:rsidRPr="00983DC6" w:rsidRDefault="00E10BE8" w:rsidP="00894F3B">
      <w:pPr>
        <w:rPr>
          <w:rFonts w:hAnsi="標楷體"/>
        </w:rPr>
      </w:pPr>
      <w:r w:rsidRPr="00983DC6">
        <w:rPr>
          <w:rFonts w:hAnsi="標楷體" w:hint="eastAsia"/>
        </w:rPr>
        <w:t xml:space="preserve"> </w:t>
      </w:r>
      <w:r w:rsidRPr="00983DC6">
        <w:rPr>
          <w:rFonts w:hAnsi="標楷體" w:hint="eastAsia"/>
          <w:sz w:val="24"/>
        </w:rPr>
        <w:t>資料來源：</w:t>
      </w:r>
      <w:r w:rsidR="00C240AA" w:rsidRPr="00983DC6">
        <w:rPr>
          <w:rFonts w:hAnsi="標楷體" w:hint="eastAsia"/>
          <w:sz w:val="24"/>
        </w:rPr>
        <w:t>道安諮詢查詢</w:t>
      </w:r>
      <w:r w:rsidRPr="00983DC6">
        <w:rPr>
          <w:rFonts w:hAnsi="標楷體" w:hint="eastAsia"/>
          <w:sz w:val="24"/>
        </w:rPr>
        <w:t>網，</w:t>
      </w:r>
      <w:proofErr w:type="gramStart"/>
      <w:r w:rsidRPr="00983DC6">
        <w:rPr>
          <w:rFonts w:hAnsi="標楷體" w:hint="eastAsia"/>
          <w:sz w:val="24"/>
        </w:rPr>
        <w:t>本院彙整</w:t>
      </w:r>
      <w:proofErr w:type="gramEnd"/>
      <w:r w:rsidRPr="00983DC6">
        <w:rPr>
          <w:rFonts w:hAnsi="標楷體" w:hint="eastAsia"/>
          <w:sz w:val="24"/>
        </w:rPr>
        <w:t>。</w:t>
      </w:r>
    </w:p>
    <w:p w:rsidR="00E10BE8" w:rsidRPr="00983DC6" w:rsidRDefault="00E10BE8" w:rsidP="00F20605">
      <w:pPr>
        <w:spacing w:line="120" w:lineRule="exact"/>
        <w:rPr>
          <w:rFonts w:hAnsi="標楷體"/>
        </w:rPr>
      </w:pPr>
    </w:p>
    <w:p w:rsidR="00E81DDD" w:rsidRPr="00983DC6" w:rsidRDefault="00894F3B" w:rsidP="00E22B19">
      <w:pPr>
        <w:pStyle w:val="3"/>
        <w:rPr>
          <w:rFonts w:hAnsi="標楷體"/>
          <w:spacing w:val="-8"/>
        </w:rPr>
      </w:pPr>
      <w:r w:rsidRPr="00983DC6">
        <w:rPr>
          <w:rFonts w:hAnsi="標楷體" w:hint="eastAsia"/>
          <w:spacing w:val="-8"/>
        </w:rPr>
        <w:t>綜上，</w:t>
      </w:r>
      <w:r w:rsidR="00736FF2" w:rsidRPr="00983DC6">
        <w:rPr>
          <w:rFonts w:hAnsi="標楷體" w:hint="eastAsia"/>
          <w:spacing w:val="-8"/>
        </w:rPr>
        <w:t>我國早於</w:t>
      </w:r>
      <w:r w:rsidR="00736FF2" w:rsidRPr="00983DC6">
        <w:rPr>
          <w:rFonts w:hAnsi="標楷體"/>
          <w:spacing w:val="-8"/>
        </w:rPr>
        <w:t>57</w:t>
      </w:r>
      <w:r w:rsidR="00736FF2" w:rsidRPr="00983DC6">
        <w:rPr>
          <w:rFonts w:hAnsi="標楷體" w:hint="eastAsia"/>
          <w:spacing w:val="-8"/>
        </w:rPr>
        <w:t>年已明文規範汽機車駕駛人應「禮讓行人」，行人行經行人穿越道時具有絕對優先權，惟該規定形同具文，推動多年之交通安全教育，又流於概念性之口號宣傳，未能落實交通安全教育自小扎根，並建立汽機車</w:t>
      </w:r>
      <w:proofErr w:type="gramStart"/>
      <w:r w:rsidR="00736FF2" w:rsidRPr="00983DC6">
        <w:rPr>
          <w:rFonts w:hAnsi="標楷體" w:hint="eastAsia"/>
          <w:spacing w:val="-8"/>
        </w:rPr>
        <w:t>駕駛人停讓行人</w:t>
      </w:r>
      <w:proofErr w:type="gramEnd"/>
      <w:r w:rsidR="00736FF2" w:rsidRPr="00983DC6">
        <w:rPr>
          <w:rFonts w:hAnsi="標楷體" w:hint="eastAsia"/>
          <w:spacing w:val="-8"/>
        </w:rPr>
        <w:t>觀念，以致行人發生交通事故肇因中，汽機車駕駛人未注意車前狀況及未依</w:t>
      </w:r>
      <w:proofErr w:type="gramStart"/>
      <w:r w:rsidR="00736FF2" w:rsidRPr="00983DC6">
        <w:rPr>
          <w:rFonts w:hAnsi="標楷體" w:hint="eastAsia"/>
          <w:spacing w:val="-8"/>
        </w:rPr>
        <w:t>規定停讓行</w:t>
      </w:r>
      <w:proofErr w:type="gramEnd"/>
      <w:r w:rsidR="00736FF2" w:rsidRPr="00983DC6">
        <w:rPr>
          <w:rFonts w:hAnsi="標楷體" w:hint="eastAsia"/>
          <w:spacing w:val="-8"/>
        </w:rPr>
        <w:t>人先行之占比逾</w:t>
      </w:r>
      <w:proofErr w:type="gramStart"/>
      <w:r w:rsidR="00736FF2" w:rsidRPr="00983DC6">
        <w:rPr>
          <w:rFonts w:hAnsi="標楷體" w:hint="eastAsia"/>
          <w:spacing w:val="-8"/>
        </w:rPr>
        <w:t>5</w:t>
      </w:r>
      <w:proofErr w:type="gramEnd"/>
      <w:r w:rsidR="00736FF2" w:rsidRPr="00983DC6">
        <w:rPr>
          <w:rFonts w:hAnsi="標楷體" w:hint="eastAsia"/>
          <w:spacing w:val="-8"/>
        </w:rPr>
        <w:t>成，另行人因違規穿越、未注意左右來車或其他違規而死亡之比率亦高達</w:t>
      </w:r>
      <w:proofErr w:type="gramStart"/>
      <w:r w:rsidR="00736FF2" w:rsidRPr="00983DC6">
        <w:rPr>
          <w:rFonts w:hAnsi="標楷體" w:hint="eastAsia"/>
          <w:spacing w:val="-8"/>
        </w:rPr>
        <w:t>3</w:t>
      </w:r>
      <w:proofErr w:type="gramEnd"/>
      <w:r w:rsidR="00736FF2" w:rsidRPr="00983DC6">
        <w:rPr>
          <w:rFonts w:hAnsi="標楷體" w:hint="eastAsia"/>
          <w:spacing w:val="-8"/>
        </w:rPr>
        <w:t>成，交通部、教育部等相關權責單位，</w:t>
      </w:r>
      <w:proofErr w:type="gramStart"/>
      <w:r w:rsidR="00736FF2" w:rsidRPr="00983DC6">
        <w:rPr>
          <w:rFonts w:hAnsi="標楷體" w:hint="eastAsia"/>
          <w:spacing w:val="-8"/>
        </w:rPr>
        <w:t>均應檢</w:t>
      </w:r>
      <w:proofErr w:type="gramEnd"/>
      <w:r w:rsidR="00736FF2" w:rsidRPr="00983DC6">
        <w:rPr>
          <w:rFonts w:hAnsi="標楷體" w:hint="eastAsia"/>
          <w:spacing w:val="-8"/>
        </w:rPr>
        <w:t>討改善</w:t>
      </w:r>
      <w:r w:rsidRPr="00983DC6">
        <w:rPr>
          <w:rFonts w:hAnsi="標楷體" w:hint="eastAsia"/>
          <w:spacing w:val="-8"/>
        </w:rPr>
        <w:t>。</w:t>
      </w:r>
      <w:bookmarkEnd w:id="43"/>
    </w:p>
    <w:p w:rsidR="00095D2A" w:rsidRPr="00983DC6" w:rsidRDefault="00145BD2" w:rsidP="00E22B19">
      <w:pPr>
        <w:pStyle w:val="2"/>
        <w:rPr>
          <w:rFonts w:hAnsi="標楷體"/>
          <w:b/>
        </w:rPr>
      </w:pPr>
      <w:proofErr w:type="gramStart"/>
      <w:r w:rsidRPr="00983DC6">
        <w:rPr>
          <w:rFonts w:hAnsi="標楷體" w:hint="eastAsia"/>
          <w:b/>
        </w:rPr>
        <w:t>警政署職司</w:t>
      </w:r>
      <w:proofErr w:type="gramEnd"/>
      <w:r w:rsidRPr="00983DC6">
        <w:rPr>
          <w:rFonts w:hAnsi="標楷體" w:hint="eastAsia"/>
          <w:b/>
        </w:rPr>
        <w:t>交通執法，基於透過強力取締已讓國人騎機車</w:t>
      </w:r>
      <w:proofErr w:type="gramStart"/>
      <w:r w:rsidRPr="00983DC6">
        <w:rPr>
          <w:rFonts w:hAnsi="標楷體" w:hint="eastAsia"/>
          <w:b/>
        </w:rPr>
        <w:t>戴帽率提</w:t>
      </w:r>
      <w:proofErr w:type="gramEnd"/>
      <w:r w:rsidRPr="00983DC6">
        <w:rPr>
          <w:rFonts w:hAnsi="標楷體" w:hint="eastAsia"/>
          <w:b/>
        </w:rPr>
        <w:t>高、</w:t>
      </w:r>
      <w:proofErr w:type="gramStart"/>
      <w:r w:rsidRPr="00983DC6">
        <w:rPr>
          <w:rFonts w:hAnsi="標楷體" w:hint="eastAsia"/>
          <w:b/>
        </w:rPr>
        <w:t>酒駕死</w:t>
      </w:r>
      <w:proofErr w:type="gramEnd"/>
      <w:r w:rsidRPr="00983DC6">
        <w:rPr>
          <w:rFonts w:hAnsi="標楷體" w:hint="eastAsia"/>
          <w:b/>
        </w:rPr>
        <w:t>亡人數逐年下降，除員警執行交通執法外，經由推動建置路口科技執法設備，112年上半年度執行成果較去年同期相比，事故件數及死傷</w:t>
      </w:r>
      <w:proofErr w:type="gramStart"/>
      <w:r w:rsidRPr="00983DC6">
        <w:rPr>
          <w:rFonts w:hAnsi="標楷體" w:hint="eastAsia"/>
          <w:b/>
        </w:rPr>
        <w:t>人數均有明</w:t>
      </w:r>
      <w:proofErr w:type="gramEnd"/>
      <w:r w:rsidRPr="00983DC6">
        <w:rPr>
          <w:rFonts w:hAnsi="標楷體" w:hint="eastAsia"/>
          <w:b/>
        </w:rPr>
        <w:t>顯減少，取締</w:t>
      </w:r>
      <w:r w:rsidR="00AF7330" w:rsidRPr="00983DC6">
        <w:rPr>
          <w:rFonts w:hAnsi="標楷體" w:hint="eastAsia"/>
          <w:b/>
        </w:rPr>
        <w:t>路口</w:t>
      </w:r>
      <w:r w:rsidRPr="00983DC6">
        <w:rPr>
          <w:rFonts w:hAnsi="標楷體" w:hint="eastAsia"/>
          <w:b/>
        </w:rPr>
        <w:t>不停讓行人應持續落實執行，針對行人任意穿越道路等違規行為亦應加強</w:t>
      </w:r>
      <w:r w:rsidR="009B6B09" w:rsidRPr="00983DC6">
        <w:rPr>
          <w:rFonts w:hAnsi="標楷體" w:hint="eastAsia"/>
          <w:b/>
        </w:rPr>
        <w:t>執法</w:t>
      </w:r>
      <w:r w:rsidRPr="00983DC6">
        <w:rPr>
          <w:rFonts w:hAnsi="標楷體" w:hint="eastAsia"/>
          <w:b/>
        </w:rPr>
        <w:t>，</w:t>
      </w:r>
      <w:r w:rsidR="009B6B09" w:rsidRPr="00983DC6">
        <w:rPr>
          <w:rFonts w:hAnsi="標楷體" w:hint="eastAsia"/>
          <w:b/>
        </w:rPr>
        <w:t>以建立</w:t>
      </w:r>
      <w:r w:rsidRPr="00983DC6">
        <w:rPr>
          <w:rFonts w:hAnsi="標楷體" w:hint="eastAsia"/>
          <w:b/>
        </w:rPr>
        <w:t>行人守法觀念</w:t>
      </w:r>
      <w:r w:rsidR="009B6B09" w:rsidRPr="00983DC6">
        <w:rPr>
          <w:rFonts w:hAnsi="標楷體" w:hint="eastAsia"/>
          <w:b/>
        </w:rPr>
        <w:t>及行為</w:t>
      </w:r>
      <w:r w:rsidR="00283593" w:rsidRPr="00983DC6">
        <w:rPr>
          <w:rFonts w:hAnsi="標楷體" w:hint="eastAsia"/>
          <w:b/>
        </w:rPr>
        <w:t>：</w:t>
      </w:r>
    </w:p>
    <w:p w:rsidR="00C557CF" w:rsidRPr="00983DC6" w:rsidRDefault="00C557CF" w:rsidP="00213236">
      <w:pPr>
        <w:pStyle w:val="3"/>
        <w:ind w:left="1360" w:hanging="680"/>
        <w:rPr>
          <w:rFonts w:hAnsi="標楷體"/>
        </w:rPr>
      </w:pPr>
      <w:proofErr w:type="gramStart"/>
      <w:r w:rsidRPr="00983DC6">
        <w:rPr>
          <w:rFonts w:hAnsi="標楷體" w:hint="eastAsia"/>
        </w:rPr>
        <w:t>警政署職司</w:t>
      </w:r>
      <w:proofErr w:type="gramEnd"/>
      <w:r w:rsidRPr="00983DC6">
        <w:rPr>
          <w:rFonts w:hAnsi="標楷體" w:hint="eastAsia"/>
        </w:rPr>
        <w:t>交通執法，於102年11月1日起將行人路權之違規行為列入常態執法，執法重點如下：</w:t>
      </w:r>
    </w:p>
    <w:p w:rsidR="00C557CF" w:rsidRPr="00983DC6" w:rsidRDefault="00C557CF" w:rsidP="00E22B19">
      <w:pPr>
        <w:pStyle w:val="4"/>
        <w:rPr>
          <w:rFonts w:hAnsi="標楷體"/>
        </w:rPr>
      </w:pPr>
      <w:r w:rsidRPr="00983DC6">
        <w:rPr>
          <w:rFonts w:hAnsi="標楷體" w:hint="eastAsia"/>
        </w:rPr>
        <w:t>駕駛汽車行經行人穿越道有行人穿越時，不暫停</w:t>
      </w:r>
      <w:r w:rsidRPr="00983DC6">
        <w:rPr>
          <w:rFonts w:hAnsi="標楷體" w:hint="eastAsia"/>
        </w:rPr>
        <w:lastRenderedPageBreak/>
        <w:t>讓行人先行通過者</w:t>
      </w:r>
      <w:r w:rsidR="00B864A8" w:rsidRPr="00983DC6">
        <w:rPr>
          <w:rFonts w:hAnsi="標楷體" w:hint="eastAsia"/>
        </w:rPr>
        <w:t>。</w:t>
      </w:r>
    </w:p>
    <w:p w:rsidR="00C557CF" w:rsidRPr="00983DC6" w:rsidRDefault="00C557CF" w:rsidP="00E22B19">
      <w:pPr>
        <w:pStyle w:val="4"/>
        <w:rPr>
          <w:rFonts w:hAnsi="標楷體"/>
        </w:rPr>
      </w:pPr>
      <w:r w:rsidRPr="00983DC6">
        <w:rPr>
          <w:rFonts w:hAnsi="標楷體" w:hint="eastAsia"/>
        </w:rPr>
        <w:t>汽車駕駛人轉彎時，除禁止行人穿越路段外，不暫停讓行人優先通行者。</w:t>
      </w:r>
    </w:p>
    <w:p w:rsidR="00C557CF" w:rsidRPr="00983DC6" w:rsidRDefault="00C557CF" w:rsidP="00E22B19">
      <w:pPr>
        <w:pStyle w:val="4"/>
        <w:rPr>
          <w:rFonts w:hAnsi="標楷體"/>
        </w:rPr>
      </w:pPr>
      <w:r w:rsidRPr="00983DC6">
        <w:rPr>
          <w:rFonts w:hAnsi="標楷體" w:hint="eastAsia"/>
        </w:rPr>
        <w:t>行人不依標誌、標線、號</w:t>
      </w:r>
      <w:proofErr w:type="gramStart"/>
      <w:r w:rsidRPr="00983DC6">
        <w:rPr>
          <w:rFonts w:hAnsi="標楷體" w:hint="eastAsia"/>
        </w:rPr>
        <w:t>誌</w:t>
      </w:r>
      <w:proofErr w:type="gramEnd"/>
      <w:r w:rsidRPr="00983DC6">
        <w:rPr>
          <w:rFonts w:hAnsi="標楷體" w:hint="eastAsia"/>
        </w:rPr>
        <w:t>之指示或警察指揮者。</w:t>
      </w:r>
    </w:p>
    <w:p w:rsidR="00C557CF" w:rsidRPr="00983DC6" w:rsidRDefault="00C557CF" w:rsidP="00E22B19">
      <w:pPr>
        <w:pStyle w:val="4"/>
        <w:rPr>
          <w:rFonts w:hAnsi="標楷體"/>
        </w:rPr>
      </w:pPr>
      <w:r w:rsidRPr="00983DC6">
        <w:rPr>
          <w:rFonts w:hAnsi="標楷體" w:hint="eastAsia"/>
        </w:rPr>
        <w:t>行人不依規定擅自穿越車道。</w:t>
      </w:r>
    </w:p>
    <w:p w:rsidR="00C557CF" w:rsidRPr="00983DC6" w:rsidRDefault="00C557CF" w:rsidP="00E22B19">
      <w:pPr>
        <w:pStyle w:val="3"/>
      </w:pPr>
      <w:r w:rsidRPr="00983DC6">
        <w:rPr>
          <w:rFonts w:hint="eastAsia"/>
        </w:rPr>
        <w:t>警政署自108年新增訂定「行人及戶老交通安全實施計畫」，規劃取締違反行人路權相關執法並每年持續規劃、督導及執行至今。統計</w:t>
      </w:r>
      <w:r w:rsidRPr="00983DC6">
        <w:rPr>
          <w:rFonts w:hint="eastAsia"/>
          <w:u w:val="single"/>
        </w:rPr>
        <w:t>近年取締違反行人路權執法（路口不停讓行人）件數</w:t>
      </w:r>
      <w:r w:rsidRPr="00983DC6">
        <w:rPr>
          <w:rFonts w:hint="eastAsia"/>
        </w:rPr>
        <w:t>，計107年3萬7</w:t>
      </w:r>
      <w:r w:rsidR="00B864A8" w:rsidRPr="00983DC6">
        <w:t>,</w:t>
      </w:r>
      <w:r w:rsidRPr="00983DC6">
        <w:rPr>
          <w:rFonts w:hint="eastAsia"/>
        </w:rPr>
        <w:t>147件、108年6萬8</w:t>
      </w:r>
      <w:r w:rsidR="00B864A8" w:rsidRPr="00983DC6">
        <w:t>,</w:t>
      </w:r>
      <w:r w:rsidRPr="00983DC6">
        <w:rPr>
          <w:rFonts w:hint="eastAsia"/>
        </w:rPr>
        <w:t>765件、109年9萬8</w:t>
      </w:r>
      <w:r w:rsidR="00B864A8" w:rsidRPr="00983DC6">
        <w:t>,</w:t>
      </w:r>
      <w:r w:rsidRPr="00983DC6">
        <w:rPr>
          <w:rFonts w:hint="eastAsia"/>
        </w:rPr>
        <w:t>065件（件數增加核與</w:t>
      </w:r>
      <w:proofErr w:type="gramStart"/>
      <w:r w:rsidRPr="00983DC6">
        <w:rPr>
          <w:rFonts w:hint="eastAsia"/>
        </w:rPr>
        <w:t>疫</w:t>
      </w:r>
      <w:proofErr w:type="gramEnd"/>
      <w:r w:rsidRPr="00983DC6">
        <w:rPr>
          <w:rFonts w:hint="eastAsia"/>
        </w:rPr>
        <w:t>情有關）、110年4萬8</w:t>
      </w:r>
      <w:r w:rsidR="00B864A8" w:rsidRPr="00983DC6">
        <w:t>,</w:t>
      </w:r>
      <w:r w:rsidRPr="00983DC6">
        <w:rPr>
          <w:rFonts w:hint="eastAsia"/>
        </w:rPr>
        <w:t>489件、111年5萬832件。</w:t>
      </w:r>
      <w:proofErr w:type="gramStart"/>
      <w:r w:rsidR="007860AF" w:rsidRPr="00983DC6">
        <w:rPr>
          <w:rFonts w:hint="eastAsia"/>
        </w:rPr>
        <w:t>查據警政</w:t>
      </w:r>
      <w:proofErr w:type="gramEnd"/>
      <w:r w:rsidR="007860AF" w:rsidRPr="00983DC6">
        <w:rPr>
          <w:rFonts w:hint="eastAsia"/>
        </w:rPr>
        <w:t>統計通報（1</w:t>
      </w:r>
      <w:r w:rsidR="007860AF" w:rsidRPr="00983DC6">
        <w:t>1</w:t>
      </w:r>
      <w:r w:rsidR="00B864A8" w:rsidRPr="00983DC6">
        <w:t>3</w:t>
      </w:r>
      <w:r w:rsidR="007860AF" w:rsidRPr="00983DC6">
        <w:rPr>
          <w:rFonts w:hint="eastAsia"/>
        </w:rPr>
        <w:t>年第</w:t>
      </w:r>
      <w:r w:rsidR="00B864A8" w:rsidRPr="00983DC6">
        <w:rPr>
          <w:rFonts w:hint="eastAsia"/>
        </w:rPr>
        <w:t>1</w:t>
      </w:r>
      <w:r w:rsidR="00B864A8" w:rsidRPr="00983DC6">
        <w:t>2</w:t>
      </w:r>
      <w:r w:rsidR="007860AF" w:rsidRPr="00983DC6">
        <w:rPr>
          <w:rFonts w:hint="eastAsia"/>
        </w:rPr>
        <w:t>週）</w:t>
      </w:r>
      <w:r w:rsidR="0041014D" w:rsidRPr="00983DC6">
        <w:rPr>
          <w:rFonts w:hint="eastAsia"/>
        </w:rPr>
        <w:t>資料</w:t>
      </w:r>
      <w:r w:rsidR="007860AF" w:rsidRPr="00983DC6">
        <w:rPr>
          <w:rFonts w:hint="eastAsia"/>
        </w:rPr>
        <w:t>，</w:t>
      </w:r>
      <w:r w:rsidR="00B864A8" w:rsidRPr="00983DC6">
        <w:rPr>
          <w:rFonts w:hAnsi="標楷體" w:hint="eastAsia"/>
          <w:u w:val="single"/>
        </w:rPr>
        <w:t>112年舉發「路口不停讓行人」違規計13萬9,086件，</w:t>
      </w:r>
      <w:r w:rsidR="00071438" w:rsidRPr="00983DC6">
        <w:rPr>
          <w:rFonts w:hAnsi="標楷體" w:hint="eastAsia"/>
        </w:rPr>
        <w:t>較1</w:t>
      </w:r>
      <w:r w:rsidR="00071438" w:rsidRPr="00983DC6">
        <w:rPr>
          <w:rFonts w:hAnsi="標楷體"/>
        </w:rPr>
        <w:t>11</w:t>
      </w:r>
      <w:r w:rsidR="00071438" w:rsidRPr="00983DC6">
        <w:rPr>
          <w:rFonts w:hAnsi="標楷體" w:hint="eastAsia"/>
        </w:rPr>
        <w:t>年增加8萬8,254件(+173.62%)，其中舉發汽車違規5萬7,125件較1</w:t>
      </w:r>
      <w:r w:rsidR="00071438" w:rsidRPr="00983DC6">
        <w:rPr>
          <w:rFonts w:hAnsi="標楷體"/>
        </w:rPr>
        <w:t>11</w:t>
      </w:r>
      <w:r w:rsidR="00071438" w:rsidRPr="00983DC6">
        <w:rPr>
          <w:rFonts w:hAnsi="標楷體" w:hint="eastAsia"/>
        </w:rPr>
        <w:t>年增加3萬7,538件(+191.65%)，機車違規8萬1,953件較1</w:t>
      </w:r>
      <w:r w:rsidR="00071438" w:rsidRPr="00983DC6">
        <w:rPr>
          <w:rFonts w:hAnsi="標楷體"/>
        </w:rPr>
        <w:t>11</w:t>
      </w:r>
      <w:r w:rsidR="00071438" w:rsidRPr="00983DC6">
        <w:rPr>
          <w:rFonts w:hAnsi="標楷體" w:hint="eastAsia"/>
        </w:rPr>
        <w:t>年增加5萬715件(+162.35%)</w:t>
      </w:r>
      <w:r w:rsidR="007F2C32" w:rsidRPr="00983DC6">
        <w:rPr>
          <w:rFonts w:hAnsi="標楷體" w:hint="eastAsia"/>
        </w:rPr>
        <w:t>，</w:t>
      </w:r>
      <w:r w:rsidR="00071438" w:rsidRPr="00983DC6">
        <w:rPr>
          <w:rFonts w:hAnsi="標楷體" w:hint="eastAsia"/>
        </w:rPr>
        <w:t>是</w:t>
      </w:r>
      <w:r w:rsidR="007F2C32" w:rsidRPr="00983DC6">
        <w:rPr>
          <w:rFonts w:hAnsi="標楷體" w:hint="eastAsia"/>
        </w:rPr>
        <w:t>以</w:t>
      </w:r>
      <w:r w:rsidR="00071438" w:rsidRPr="00983DC6">
        <w:rPr>
          <w:rFonts w:hAnsi="標楷體" w:hint="eastAsia"/>
          <w:u w:val="single"/>
        </w:rPr>
        <w:t>1</w:t>
      </w:r>
      <w:r w:rsidR="00071438" w:rsidRPr="00983DC6">
        <w:rPr>
          <w:rFonts w:hAnsi="標楷體"/>
          <w:u w:val="single"/>
        </w:rPr>
        <w:t>12</w:t>
      </w:r>
      <w:r w:rsidR="00071438" w:rsidRPr="00983DC6">
        <w:rPr>
          <w:rFonts w:hAnsi="標楷體" w:hint="eastAsia"/>
          <w:u w:val="single"/>
        </w:rPr>
        <w:t>年執法「路口不停讓行人」舉發件數較111年增加1.7倍</w:t>
      </w:r>
      <w:r w:rsidR="007F2C32" w:rsidRPr="00983DC6">
        <w:rPr>
          <w:rFonts w:hAnsi="標楷體" w:hint="eastAsia"/>
          <w:u w:val="single"/>
        </w:rPr>
        <w:t>；且</w:t>
      </w:r>
      <w:proofErr w:type="gramStart"/>
      <w:r w:rsidR="007F2C32" w:rsidRPr="00983DC6">
        <w:rPr>
          <w:rFonts w:hAnsi="標楷體" w:hint="eastAsia"/>
          <w:u w:val="single"/>
        </w:rPr>
        <w:t>該署</w:t>
      </w:r>
      <w:r w:rsidR="00497C77" w:rsidRPr="00983DC6">
        <w:rPr>
          <w:rFonts w:hAnsi="標楷體" w:hint="eastAsia"/>
          <w:u w:val="single"/>
        </w:rPr>
        <w:t>按1</w:t>
      </w:r>
      <w:r w:rsidR="00497C77" w:rsidRPr="00983DC6">
        <w:rPr>
          <w:rFonts w:hAnsi="標楷體"/>
          <w:u w:val="single"/>
        </w:rPr>
        <w:t>12</w:t>
      </w:r>
      <w:r w:rsidR="00497C77" w:rsidRPr="00983DC6">
        <w:rPr>
          <w:rFonts w:hAnsi="標楷體" w:hint="eastAsia"/>
          <w:u w:val="single"/>
        </w:rPr>
        <w:t>年</w:t>
      </w:r>
      <w:proofErr w:type="gramEnd"/>
      <w:r w:rsidR="00497C77" w:rsidRPr="00983DC6">
        <w:rPr>
          <w:rFonts w:hAnsi="標楷體" w:hint="eastAsia"/>
          <w:u w:val="single"/>
        </w:rPr>
        <w:t>汽、機車舉發違規案件</w:t>
      </w:r>
      <w:r w:rsidR="007F2C32" w:rsidRPr="00983DC6">
        <w:rPr>
          <w:rFonts w:hAnsi="標楷體" w:hint="eastAsia"/>
          <w:u w:val="single"/>
        </w:rPr>
        <w:t>分析，「路口不停讓行人」機車違規占比近</w:t>
      </w:r>
      <w:proofErr w:type="gramStart"/>
      <w:r w:rsidR="007F2C32" w:rsidRPr="00983DC6">
        <w:rPr>
          <w:rFonts w:hAnsi="標楷體" w:hint="eastAsia"/>
          <w:u w:val="single"/>
        </w:rPr>
        <w:t>6</w:t>
      </w:r>
      <w:proofErr w:type="gramEnd"/>
      <w:r w:rsidR="007F2C32" w:rsidRPr="00983DC6">
        <w:rPr>
          <w:rFonts w:hAnsi="標楷體" w:hint="eastAsia"/>
          <w:u w:val="single"/>
        </w:rPr>
        <w:t>成。</w:t>
      </w:r>
    </w:p>
    <w:p w:rsidR="002300F4" w:rsidRPr="00983DC6" w:rsidRDefault="002300F4" w:rsidP="00E22B19">
      <w:pPr>
        <w:pStyle w:val="3"/>
        <w:rPr>
          <w:rFonts w:hAnsi="標楷體"/>
        </w:rPr>
      </w:pPr>
      <w:r w:rsidRPr="00983DC6">
        <w:rPr>
          <w:rFonts w:hAnsi="標楷體" w:hint="eastAsia"/>
        </w:rPr>
        <w:t>至行人違規取締情形，如有不依標誌、標線、號</w:t>
      </w:r>
      <w:proofErr w:type="gramStart"/>
      <w:r w:rsidRPr="00983DC6">
        <w:rPr>
          <w:rFonts w:hAnsi="標楷體" w:hint="eastAsia"/>
        </w:rPr>
        <w:t>誌</w:t>
      </w:r>
      <w:proofErr w:type="gramEnd"/>
      <w:r w:rsidRPr="00983DC6">
        <w:rPr>
          <w:rFonts w:hAnsi="標楷體" w:hint="eastAsia"/>
        </w:rPr>
        <w:t>之指示，或不依規定擅自穿越車道等違規行為，據警政府查復，各警察機關110年至112年共舉發行人違規達16萬3,656件，各年度取締件數分別是4萬9,919件、4萬2,898件、7萬839件</w:t>
      </w:r>
      <w:r w:rsidR="0041014D" w:rsidRPr="00983DC6">
        <w:rPr>
          <w:rFonts w:hAnsi="標楷體" w:hint="eastAsia"/>
        </w:rPr>
        <w:t>。</w:t>
      </w:r>
    </w:p>
    <w:p w:rsidR="00F312A9" w:rsidRPr="00983DC6" w:rsidRDefault="00C557CF" w:rsidP="00E22B19">
      <w:pPr>
        <w:pStyle w:val="3"/>
        <w:rPr>
          <w:rFonts w:hAnsi="標楷體"/>
        </w:rPr>
      </w:pPr>
      <w:r w:rsidRPr="00983DC6">
        <w:rPr>
          <w:rFonts w:hAnsi="標楷體" w:hint="eastAsia"/>
        </w:rPr>
        <w:t>行政院於111年推動「道路交通安全精進作為」，其中由中央補助6億505萬元，協助各直轄市、縣（市）政府警察局增設265處路口科技執法設備</w:t>
      </w:r>
      <w:r w:rsidR="0054561D" w:rsidRPr="00983DC6">
        <w:rPr>
          <w:rFonts w:hAnsi="標楷體" w:hint="eastAsia"/>
        </w:rPr>
        <w:t>，已於111年9月30日全數建置完成並啟用，並</w:t>
      </w:r>
      <w:r w:rsidRPr="00983DC6">
        <w:rPr>
          <w:rFonts w:hAnsi="標楷體" w:hint="eastAsia"/>
        </w:rPr>
        <w:t>恢復區間測速45處，</w:t>
      </w:r>
      <w:r w:rsidR="00FF5A62" w:rsidRPr="00983DC6">
        <w:rPr>
          <w:rFonts w:hAnsi="標楷體" w:hint="eastAsia"/>
        </w:rPr>
        <w:t>亦</w:t>
      </w:r>
      <w:r w:rsidR="0054561D" w:rsidRPr="00983DC6">
        <w:rPr>
          <w:rFonts w:hAnsi="標楷體" w:hint="eastAsia"/>
        </w:rPr>
        <w:t>已於111年6月5日全數通過經濟部標準檢</w:t>
      </w:r>
      <w:r w:rsidR="0054561D" w:rsidRPr="00983DC6">
        <w:rPr>
          <w:rFonts w:hAnsi="標楷體" w:hint="eastAsia"/>
        </w:rPr>
        <w:lastRenderedPageBreak/>
        <w:t>驗局檢定恢復執法，</w:t>
      </w:r>
      <w:r w:rsidRPr="00983DC6">
        <w:rPr>
          <w:rFonts w:hAnsi="標楷體" w:hint="eastAsia"/>
        </w:rPr>
        <w:t>提升地方執法量能。</w:t>
      </w:r>
      <w:bookmarkStart w:id="48" w:name="_Hlk160202354"/>
      <w:r w:rsidR="00997812" w:rsidRPr="00983DC6">
        <w:rPr>
          <w:rFonts w:hAnsi="標楷體" w:hint="eastAsia"/>
        </w:rPr>
        <w:t>據</w:t>
      </w:r>
      <w:r w:rsidR="00E05F3C" w:rsidRPr="00983DC6">
        <w:rPr>
          <w:rFonts w:hAnsi="標楷體" w:hint="eastAsia"/>
        </w:rPr>
        <w:t>警政署</w:t>
      </w:r>
      <w:r w:rsidR="00997812" w:rsidRPr="00983DC6">
        <w:rPr>
          <w:rFonts w:hAnsi="標楷體" w:hint="eastAsia"/>
        </w:rPr>
        <w:t>查復</w:t>
      </w:r>
      <w:r w:rsidR="00F312A9" w:rsidRPr="00983DC6">
        <w:rPr>
          <w:rFonts w:hAnsi="標楷體" w:hint="eastAsia"/>
        </w:rPr>
        <w:t>1</w:t>
      </w:r>
      <w:r w:rsidR="00F312A9" w:rsidRPr="00983DC6">
        <w:rPr>
          <w:rFonts w:hAnsi="標楷體"/>
        </w:rPr>
        <w:t>12</w:t>
      </w:r>
      <w:r w:rsidR="00F312A9" w:rsidRPr="00983DC6">
        <w:rPr>
          <w:rFonts w:hAnsi="標楷體" w:hint="eastAsia"/>
        </w:rPr>
        <w:t>年全年度</w:t>
      </w:r>
      <w:r w:rsidR="00997812" w:rsidRPr="00983DC6">
        <w:rPr>
          <w:rFonts w:hAnsi="標楷體" w:hint="eastAsia"/>
        </w:rPr>
        <w:t>「科技執法」及「區間測速」取締相關數據如下：</w:t>
      </w:r>
    </w:p>
    <w:p w:rsidR="00997812" w:rsidRPr="00983DC6" w:rsidRDefault="00997812" w:rsidP="00E22B19">
      <w:pPr>
        <w:pStyle w:val="4"/>
      </w:pPr>
      <w:r w:rsidRPr="00983DC6">
        <w:rPr>
          <w:rFonts w:hint="eastAsia"/>
          <w:b/>
        </w:rPr>
        <w:t>全國265處科技執法</w:t>
      </w:r>
      <w:r w:rsidRPr="00983DC6">
        <w:rPr>
          <w:rFonts w:hint="eastAsia"/>
        </w:rPr>
        <w:t>共取締違規113萬8,196件，</w:t>
      </w:r>
      <w:r w:rsidRPr="00983DC6">
        <w:rPr>
          <w:rFonts w:hint="eastAsia"/>
          <w:b/>
        </w:rPr>
        <w:t>建置地點交通事故較去年同期減少1,607件、死傷減少1,549人</w:t>
      </w:r>
      <w:r w:rsidRPr="00983DC6">
        <w:rPr>
          <w:rFonts w:hint="eastAsia"/>
        </w:rPr>
        <w:t>。</w:t>
      </w:r>
    </w:p>
    <w:p w:rsidR="00997812" w:rsidRPr="00983DC6" w:rsidRDefault="00997812" w:rsidP="00E22B19">
      <w:pPr>
        <w:pStyle w:val="4"/>
      </w:pPr>
      <w:r w:rsidRPr="00983DC6">
        <w:rPr>
          <w:rFonts w:hint="eastAsia"/>
          <w:b/>
        </w:rPr>
        <w:t>全國45處區間</w:t>
      </w:r>
      <w:proofErr w:type="gramStart"/>
      <w:r w:rsidRPr="00983DC6">
        <w:rPr>
          <w:rFonts w:hint="eastAsia"/>
          <w:b/>
        </w:rPr>
        <w:t>測速</w:t>
      </w:r>
      <w:r w:rsidRPr="00983DC6">
        <w:rPr>
          <w:rFonts w:hint="eastAsia"/>
        </w:rPr>
        <w:t>共取締</w:t>
      </w:r>
      <w:proofErr w:type="gramEnd"/>
      <w:r w:rsidRPr="00983DC6">
        <w:rPr>
          <w:rFonts w:hint="eastAsia"/>
        </w:rPr>
        <w:t>超速19萬9,138件，較去年同期減少1萬7,595件，</w:t>
      </w:r>
      <w:r w:rsidRPr="00983DC6">
        <w:rPr>
          <w:rFonts w:hint="eastAsia"/>
          <w:b/>
        </w:rPr>
        <w:t>建置地點交通事故較去年同期減少151件、死傷減少121人</w:t>
      </w:r>
      <w:r w:rsidRPr="00983DC6">
        <w:rPr>
          <w:rFonts w:hint="eastAsia"/>
        </w:rPr>
        <w:t>。</w:t>
      </w:r>
    </w:p>
    <w:bookmarkEnd w:id="48"/>
    <w:p w:rsidR="00C557CF" w:rsidRPr="00983DC6" w:rsidRDefault="0041014D" w:rsidP="00E22B19">
      <w:pPr>
        <w:pStyle w:val="3"/>
        <w:rPr>
          <w:rFonts w:hAnsi="標楷體"/>
        </w:rPr>
      </w:pPr>
      <w:proofErr w:type="gramStart"/>
      <w:r w:rsidRPr="00983DC6">
        <w:rPr>
          <w:rFonts w:hAnsi="標楷體" w:hint="eastAsia"/>
        </w:rPr>
        <w:t>再者，</w:t>
      </w:r>
      <w:proofErr w:type="gramEnd"/>
      <w:r w:rsidR="00C557CF" w:rsidRPr="00983DC6">
        <w:rPr>
          <w:rFonts w:hAnsi="標楷體" w:hint="eastAsia"/>
        </w:rPr>
        <w:t>交通執法業務能否順利推動，據</w:t>
      </w:r>
      <w:r w:rsidR="007F2C32" w:rsidRPr="00983DC6">
        <w:rPr>
          <w:rFonts w:hAnsi="標楷體" w:hint="eastAsia"/>
        </w:rPr>
        <w:t>警政</w:t>
      </w:r>
      <w:r w:rsidR="00C557CF" w:rsidRPr="00983DC6">
        <w:rPr>
          <w:rFonts w:hAnsi="標楷體" w:hint="eastAsia"/>
        </w:rPr>
        <w:t>署表示，實務上與「縣市政府首長及民眾的支持程度」、「民意代表的好惡」、「媒體輿論的支持」及「地域性的差異」有關。基於透過</w:t>
      </w:r>
      <w:r w:rsidRPr="00983DC6">
        <w:rPr>
          <w:rFonts w:hAnsi="標楷體" w:hint="eastAsia"/>
        </w:rPr>
        <w:t>嚴格</w:t>
      </w:r>
      <w:r w:rsidR="00C557CF" w:rsidRPr="00983DC6">
        <w:rPr>
          <w:rFonts w:hAnsi="標楷體" w:hint="eastAsia"/>
        </w:rPr>
        <w:t>取締</w:t>
      </w:r>
      <w:r w:rsidR="00C338FA" w:rsidRPr="00983DC6">
        <w:rPr>
          <w:rFonts w:hAnsi="標楷體" w:hint="eastAsia"/>
        </w:rPr>
        <w:t>機車騎士</w:t>
      </w:r>
      <w:r w:rsidRPr="00983DC6">
        <w:rPr>
          <w:rFonts w:hAnsi="標楷體" w:hint="eastAsia"/>
        </w:rPr>
        <w:t>不戴安全帽</w:t>
      </w:r>
      <w:r w:rsidR="00C338FA" w:rsidRPr="00983DC6">
        <w:rPr>
          <w:rFonts w:hAnsi="標楷體" w:hint="eastAsia"/>
        </w:rPr>
        <w:t>及酒</w:t>
      </w:r>
      <w:r w:rsidR="00071438" w:rsidRPr="00983DC6">
        <w:rPr>
          <w:rFonts w:hAnsi="標楷體" w:hint="eastAsia"/>
        </w:rPr>
        <w:t>後</w:t>
      </w:r>
      <w:r w:rsidR="00C338FA" w:rsidRPr="00983DC6">
        <w:rPr>
          <w:rFonts w:hAnsi="標楷體" w:hint="eastAsia"/>
        </w:rPr>
        <w:t>駕</w:t>
      </w:r>
      <w:r w:rsidR="00071438" w:rsidRPr="00983DC6">
        <w:rPr>
          <w:rFonts w:hAnsi="標楷體" w:hint="eastAsia"/>
        </w:rPr>
        <w:t>車</w:t>
      </w:r>
      <w:r w:rsidRPr="00983DC6">
        <w:rPr>
          <w:rFonts w:hAnsi="標楷體" w:hint="eastAsia"/>
        </w:rPr>
        <w:t>，</w:t>
      </w:r>
      <w:r w:rsidR="00C557CF" w:rsidRPr="00983DC6">
        <w:rPr>
          <w:rFonts w:hAnsi="標楷體" w:hint="eastAsia"/>
        </w:rPr>
        <w:t>已</w:t>
      </w:r>
      <w:r w:rsidRPr="00983DC6">
        <w:rPr>
          <w:rFonts w:hAnsi="標楷體" w:hint="eastAsia"/>
        </w:rPr>
        <w:t>大幅</w:t>
      </w:r>
      <w:r w:rsidR="00C338FA" w:rsidRPr="00983DC6">
        <w:rPr>
          <w:rFonts w:hAnsi="標楷體" w:hint="eastAsia"/>
        </w:rPr>
        <w:t>減低</w:t>
      </w:r>
      <w:r w:rsidRPr="00983DC6">
        <w:rPr>
          <w:rFonts w:hAnsi="標楷體" w:hint="eastAsia"/>
        </w:rPr>
        <w:t>機車</w:t>
      </w:r>
      <w:r w:rsidR="00F34E53" w:rsidRPr="00983DC6">
        <w:rPr>
          <w:rFonts w:hAnsi="標楷體" w:hint="eastAsia"/>
        </w:rPr>
        <w:t>事故死亡率</w:t>
      </w:r>
      <w:r w:rsidR="00C338FA" w:rsidRPr="00983DC6">
        <w:rPr>
          <w:rFonts w:hAnsi="標楷體" w:hint="eastAsia"/>
        </w:rPr>
        <w:t>、</w:t>
      </w:r>
      <w:proofErr w:type="gramStart"/>
      <w:r w:rsidR="00C338FA" w:rsidRPr="00983DC6">
        <w:rPr>
          <w:rFonts w:hAnsi="標楷體" w:hint="eastAsia"/>
        </w:rPr>
        <w:t>酒駕事故</w:t>
      </w:r>
      <w:proofErr w:type="gramEnd"/>
      <w:r w:rsidR="00C338FA" w:rsidRPr="00983DC6">
        <w:rPr>
          <w:rFonts w:hAnsi="標楷體" w:hint="eastAsia"/>
        </w:rPr>
        <w:t>死亡人數等</w:t>
      </w:r>
      <w:r w:rsidR="005D1C5A" w:rsidRPr="00983DC6">
        <w:rPr>
          <w:rFonts w:hAnsi="標楷體" w:hint="eastAsia"/>
        </w:rPr>
        <w:t>執法成效</w:t>
      </w:r>
      <w:r w:rsidR="007F2C32" w:rsidRPr="00983DC6">
        <w:rPr>
          <w:rFonts w:hAnsi="標楷體" w:hint="eastAsia"/>
        </w:rPr>
        <w:t>案例</w:t>
      </w:r>
      <w:r w:rsidR="00C557CF" w:rsidRPr="00983DC6">
        <w:rPr>
          <w:rFonts w:hAnsi="標楷體" w:hint="eastAsia"/>
        </w:rPr>
        <w:t>，路口不停讓行人執法</w:t>
      </w:r>
      <w:r w:rsidR="00071438" w:rsidRPr="00983DC6">
        <w:rPr>
          <w:rFonts w:hAnsi="標楷體" w:hint="eastAsia"/>
        </w:rPr>
        <w:t>宜應</w:t>
      </w:r>
      <w:r w:rsidR="00F34E53" w:rsidRPr="00983DC6">
        <w:rPr>
          <w:rFonts w:hAnsi="標楷體" w:hint="eastAsia"/>
        </w:rPr>
        <w:t>嚴格</w:t>
      </w:r>
      <w:r w:rsidR="00C557CF" w:rsidRPr="00983DC6">
        <w:rPr>
          <w:rFonts w:hAnsi="標楷體" w:hint="eastAsia"/>
        </w:rPr>
        <w:t>執行</w:t>
      </w:r>
      <w:r w:rsidR="00071438" w:rsidRPr="00983DC6">
        <w:rPr>
          <w:rFonts w:hAnsi="標楷體" w:hint="eastAsia"/>
        </w:rPr>
        <w:t>，俾使人民養成守法習慣</w:t>
      </w:r>
      <w:r w:rsidR="00C557CF" w:rsidRPr="00983DC6">
        <w:rPr>
          <w:rFonts w:hAnsi="標楷體" w:hint="eastAsia"/>
        </w:rPr>
        <w:t>。</w:t>
      </w:r>
    </w:p>
    <w:p w:rsidR="003A5927" w:rsidRPr="00983DC6" w:rsidRDefault="00C557CF" w:rsidP="00E22B19">
      <w:pPr>
        <w:pStyle w:val="3"/>
        <w:rPr>
          <w:rFonts w:hAnsi="標楷體"/>
        </w:rPr>
      </w:pPr>
      <w:r w:rsidRPr="00983DC6">
        <w:rPr>
          <w:rFonts w:hAnsi="標楷體" w:hint="eastAsia"/>
        </w:rPr>
        <w:t>綜上，</w:t>
      </w:r>
      <w:proofErr w:type="gramStart"/>
      <w:r w:rsidRPr="00983DC6">
        <w:rPr>
          <w:rFonts w:hAnsi="標楷體" w:hint="eastAsia"/>
        </w:rPr>
        <w:t>警政署職司</w:t>
      </w:r>
      <w:proofErr w:type="gramEnd"/>
      <w:r w:rsidRPr="00983DC6">
        <w:rPr>
          <w:rFonts w:hAnsi="標楷體" w:hint="eastAsia"/>
        </w:rPr>
        <w:t>交通執法，基於透過強力取締</w:t>
      </w:r>
      <w:r w:rsidR="00C338FA" w:rsidRPr="00983DC6">
        <w:rPr>
          <w:rFonts w:hAnsi="標楷體" w:hint="eastAsia"/>
        </w:rPr>
        <w:t>已大幅減低機車事故死亡率、</w:t>
      </w:r>
      <w:proofErr w:type="gramStart"/>
      <w:r w:rsidR="00C338FA" w:rsidRPr="00983DC6">
        <w:rPr>
          <w:rFonts w:hAnsi="標楷體" w:hint="eastAsia"/>
        </w:rPr>
        <w:t>酒駕事</w:t>
      </w:r>
      <w:proofErr w:type="gramEnd"/>
      <w:r w:rsidR="00C338FA" w:rsidRPr="00983DC6">
        <w:rPr>
          <w:rFonts w:hAnsi="標楷體" w:hint="eastAsia"/>
        </w:rPr>
        <w:t>故死亡人數等</w:t>
      </w:r>
      <w:r w:rsidR="005D1C5A" w:rsidRPr="00983DC6">
        <w:rPr>
          <w:rFonts w:hAnsi="標楷體" w:hint="eastAsia"/>
        </w:rPr>
        <w:t>執法成效</w:t>
      </w:r>
      <w:r w:rsidR="007F2C32" w:rsidRPr="00983DC6">
        <w:rPr>
          <w:rFonts w:hAnsi="標楷體" w:hint="eastAsia"/>
        </w:rPr>
        <w:t>案例</w:t>
      </w:r>
      <w:r w:rsidRPr="00983DC6">
        <w:rPr>
          <w:rFonts w:hAnsi="標楷體" w:hint="eastAsia"/>
        </w:rPr>
        <w:t>，</w:t>
      </w:r>
      <w:r w:rsidR="00497C77" w:rsidRPr="00983DC6">
        <w:rPr>
          <w:rFonts w:hAnsi="標楷體" w:hint="eastAsia"/>
        </w:rPr>
        <w:t>對於</w:t>
      </w:r>
      <w:r w:rsidR="008211C3" w:rsidRPr="00983DC6">
        <w:rPr>
          <w:rFonts w:hint="eastAsia"/>
        </w:rPr>
        <w:t>取締違反行人路權執法</w:t>
      </w:r>
      <w:r w:rsidR="00071438" w:rsidRPr="00983DC6">
        <w:rPr>
          <w:rFonts w:hAnsi="標楷體" w:hint="eastAsia"/>
        </w:rPr>
        <w:t>，</w:t>
      </w:r>
      <w:r w:rsidRPr="00983DC6">
        <w:rPr>
          <w:rFonts w:hAnsi="標楷體" w:hint="eastAsia"/>
        </w:rPr>
        <w:t>除員警</w:t>
      </w:r>
      <w:r w:rsidR="00497C77" w:rsidRPr="00983DC6">
        <w:rPr>
          <w:rFonts w:hAnsi="標楷體" w:hint="eastAsia"/>
        </w:rPr>
        <w:t>執行</w:t>
      </w:r>
      <w:r w:rsidR="00071438" w:rsidRPr="00983DC6">
        <w:rPr>
          <w:rFonts w:hAnsi="標楷體" w:hint="eastAsia"/>
        </w:rPr>
        <w:t>取締</w:t>
      </w:r>
      <w:r w:rsidRPr="00983DC6">
        <w:rPr>
          <w:rFonts w:hAnsi="標楷體" w:hint="eastAsia"/>
        </w:rPr>
        <w:t>外，經由推動建置路口科技執法設備，</w:t>
      </w:r>
      <w:proofErr w:type="gramStart"/>
      <w:r w:rsidRPr="00983DC6">
        <w:rPr>
          <w:rFonts w:hAnsi="標楷體" w:hint="eastAsia"/>
        </w:rPr>
        <w:t>11</w:t>
      </w:r>
      <w:proofErr w:type="gramEnd"/>
      <w:r w:rsidRPr="00983DC6">
        <w:rPr>
          <w:rFonts w:hAnsi="標楷體" w:hint="eastAsia"/>
        </w:rPr>
        <w:t>2年度執行成果較去年同期相比，</w:t>
      </w:r>
      <w:r w:rsidR="008211C3" w:rsidRPr="00983DC6">
        <w:rPr>
          <w:rFonts w:hAnsi="標楷體" w:hint="eastAsia"/>
        </w:rPr>
        <w:t>其建置地點交通</w:t>
      </w:r>
      <w:r w:rsidRPr="00983DC6">
        <w:rPr>
          <w:rFonts w:hAnsi="標楷體" w:hint="eastAsia"/>
        </w:rPr>
        <w:t>事故件數及死傷</w:t>
      </w:r>
      <w:proofErr w:type="gramStart"/>
      <w:r w:rsidRPr="00983DC6">
        <w:rPr>
          <w:rFonts w:hAnsi="標楷體" w:hint="eastAsia"/>
        </w:rPr>
        <w:t>人數均有減</w:t>
      </w:r>
      <w:proofErr w:type="gramEnd"/>
      <w:r w:rsidRPr="00983DC6">
        <w:rPr>
          <w:rFonts w:hAnsi="標楷體" w:hint="eastAsia"/>
        </w:rPr>
        <w:t>少，</w:t>
      </w:r>
      <w:r w:rsidR="008211C3" w:rsidRPr="00983DC6">
        <w:rPr>
          <w:rFonts w:hAnsi="標楷體" w:hint="eastAsia"/>
        </w:rPr>
        <w:t>交通安全需靠民眾自治守法及嚴格執法，「路口</w:t>
      </w:r>
      <w:r w:rsidRPr="00983DC6">
        <w:rPr>
          <w:rFonts w:hAnsi="標楷體" w:hint="eastAsia"/>
        </w:rPr>
        <w:t>不停讓行人</w:t>
      </w:r>
      <w:r w:rsidR="008211C3" w:rsidRPr="00983DC6">
        <w:rPr>
          <w:rFonts w:hAnsi="標楷體" w:hint="eastAsia"/>
        </w:rPr>
        <w:t>」執法</w:t>
      </w:r>
      <w:r w:rsidRPr="00983DC6">
        <w:rPr>
          <w:rFonts w:hAnsi="標楷體" w:hint="eastAsia"/>
        </w:rPr>
        <w:t>應持續</w:t>
      </w:r>
      <w:r w:rsidR="00C338FA" w:rsidRPr="00983DC6">
        <w:rPr>
          <w:rFonts w:hAnsi="標楷體" w:hint="eastAsia"/>
        </w:rPr>
        <w:t>嚴格</w:t>
      </w:r>
      <w:r w:rsidR="008211C3" w:rsidRPr="00983DC6">
        <w:rPr>
          <w:rFonts w:hAnsi="標楷體" w:hint="eastAsia"/>
        </w:rPr>
        <w:t>執行</w:t>
      </w:r>
      <w:r w:rsidR="00C80868" w:rsidRPr="00983DC6">
        <w:rPr>
          <w:rFonts w:hAnsi="標楷體" w:hint="eastAsia"/>
        </w:rPr>
        <w:t>，</w:t>
      </w:r>
      <w:r w:rsidR="00C338FA" w:rsidRPr="00983DC6">
        <w:rPr>
          <w:rFonts w:hAnsi="標楷體" w:hint="eastAsia"/>
        </w:rPr>
        <w:t>俾使人民養成</w:t>
      </w:r>
      <w:r w:rsidR="009B6B09" w:rsidRPr="00983DC6">
        <w:rPr>
          <w:rFonts w:hAnsi="標楷體" w:hint="eastAsia"/>
        </w:rPr>
        <w:t>守法</w:t>
      </w:r>
      <w:r w:rsidR="00C338FA" w:rsidRPr="00983DC6">
        <w:rPr>
          <w:rFonts w:hAnsi="標楷體" w:hint="eastAsia"/>
        </w:rPr>
        <w:t>習慣</w:t>
      </w:r>
      <w:r w:rsidR="00C80868" w:rsidRPr="00983DC6">
        <w:rPr>
          <w:rFonts w:hAnsi="標楷體" w:hint="eastAsia"/>
        </w:rPr>
        <w:t>。</w:t>
      </w:r>
    </w:p>
    <w:p w:rsidR="00E25849" w:rsidRPr="00983DC6" w:rsidRDefault="00E25849" w:rsidP="004E05A1">
      <w:pPr>
        <w:pStyle w:val="1"/>
        <w:ind w:left="2380" w:hanging="2380"/>
        <w:rPr>
          <w:rFonts w:hAnsi="標楷體"/>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35"/>
      <w:r w:rsidRPr="00983DC6">
        <w:rPr>
          <w:rFonts w:hAnsi="標楷體"/>
        </w:rPr>
        <w:br w:type="page"/>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r w:rsidRPr="00983DC6">
        <w:rPr>
          <w:rFonts w:hAnsi="標楷體" w:hint="eastAsia"/>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960112" w:rsidRPr="00983DC6">
        <w:rPr>
          <w:rFonts w:hAnsi="標楷體"/>
        </w:rPr>
        <w:t xml:space="preserve"> </w:t>
      </w:r>
    </w:p>
    <w:p w:rsidR="00B23C70" w:rsidRPr="00983DC6" w:rsidRDefault="00B23C70" w:rsidP="00B23C70">
      <w:pPr>
        <w:pStyle w:val="2"/>
        <w:ind w:left="1020" w:hanging="680"/>
        <w:rPr>
          <w:rFonts w:hAnsi="標楷體"/>
        </w:rPr>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sidRPr="00983DC6">
        <w:rPr>
          <w:rFonts w:hAnsi="標楷體" w:hint="eastAsia"/>
        </w:rPr>
        <w:t>調查意見</w:t>
      </w:r>
      <w:r w:rsidR="00B50AE9" w:rsidRPr="00983DC6">
        <w:rPr>
          <w:rFonts w:hAnsi="標楷體" w:hint="eastAsia"/>
        </w:rPr>
        <w:t>一</w:t>
      </w:r>
      <w:r w:rsidR="00D820BA" w:rsidRPr="00983DC6">
        <w:rPr>
          <w:rFonts w:hAnsi="標楷體" w:hint="eastAsia"/>
        </w:rPr>
        <w:t>至三</w:t>
      </w:r>
      <w:r w:rsidR="00B50AE9" w:rsidRPr="00983DC6">
        <w:rPr>
          <w:rFonts w:hAnsi="標楷體" w:hint="eastAsia"/>
        </w:rPr>
        <w:t>、</w:t>
      </w:r>
      <w:r w:rsidR="00D820BA" w:rsidRPr="00983DC6">
        <w:rPr>
          <w:rFonts w:hAnsi="標楷體" w:hint="eastAsia"/>
        </w:rPr>
        <w:t>五至六</w:t>
      </w:r>
      <w:r w:rsidRPr="00983DC6">
        <w:rPr>
          <w:rFonts w:hAnsi="標楷體" w:hint="eastAsia"/>
        </w:rPr>
        <w:t>，提案糾正</w:t>
      </w:r>
      <w:r w:rsidR="00BB7A1E" w:rsidRPr="00983DC6">
        <w:rPr>
          <w:rFonts w:hAnsi="標楷體" w:hint="eastAsia"/>
        </w:rPr>
        <w:t>行政院</w:t>
      </w:r>
      <w:r w:rsidRPr="00983DC6">
        <w:rPr>
          <w:rFonts w:hAnsi="標楷體" w:hint="eastAsia"/>
        </w:rPr>
        <w:t>。</w:t>
      </w:r>
    </w:p>
    <w:p w:rsidR="00B23C70" w:rsidRPr="00983DC6" w:rsidRDefault="00B23C70" w:rsidP="00560DDA">
      <w:pPr>
        <w:pStyle w:val="2"/>
        <w:rPr>
          <w:rFonts w:hAnsi="標楷體"/>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983DC6">
        <w:rPr>
          <w:rFonts w:hAnsi="標楷體" w:hint="eastAsia"/>
        </w:rPr>
        <w:t>調查意見</w:t>
      </w:r>
      <w:r w:rsidR="00D820BA" w:rsidRPr="00983DC6">
        <w:rPr>
          <w:rFonts w:hAnsi="標楷體" w:hint="eastAsia"/>
        </w:rPr>
        <w:t>四</w:t>
      </w:r>
      <w:r w:rsidRPr="00983DC6">
        <w:rPr>
          <w:rFonts w:hAnsi="標楷體" w:hint="eastAsia"/>
        </w:rPr>
        <w:t>，函請內政部國土管理署督導</w:t>
      </w:r>
      <w:r w:rsidR="00D820BA" w:rsidRPr="00983DC6">
        <w:rPr>
          <w:rFonts w:hAnsi="標楷體" w:hint="eastAsia"/>
        </w:rPr>
        <w:t>臺北</w:t>
      </w:r>
      <w:r w:rsidRPr="00983DC6">
        <w:rPr>
          <w:rFonts w:hAnsi="標楷體" w:hint="eastAsia"/>
        </w:rPr>
        <w:t>市政府確實檢討改進</w:t>
      </w:r>
      <w:proofErr w:type="gramStart"/>
      <w:r w:rsidRPr="00983DC6">
        <w:rPr>
          <w:rFonts w:hAnsi="標楷體" w:hint="eastAsia"/>
        </w:rPr>
        <w:t>見復。</w:t>
      </w:r>
      <w:proofErr w:type="gramEnd"/>
    </w:p>
    <w:p w:rsidR="00F20605" w:rsidRPr="00983DC6" w:rsidRDefault="00F20605" w:rsidP="00560DDA">
      <w:pPr>
        <w:pStyle w:val="2"/>
        <w:rPr>
          <w:rFonts w:hAnsi="標楷體"/>
        </w:rPr>
      </w:pPr>
      <w:r w:rsidRPr="00983DC6">
        <w:rPr>
          <w:rFonts w:hAnsi="標楷體" w:hint="eastAsia"/>
        </w:rPr>
        <w:t>調查意見七，函請行政院督同內政部警政署檢討改進</w:t>
      </w:r>
      <w:proofErr w:type="gramStart"/>
      <w:r w:rsidRPr="00983DC6">
        <w:rPr>
          <w:rFonts w:hAnsi="標楷體" w:hint="eastAsia"/>
        </w:rPr>
        <w:t>見復。</w:t>
      </w:r>
      <w:proofErr w:type="gramEnd"/>
    </w:p>
    <w:p w:rsidR="00B23C70" w:rsidRPr="00983DC6" w:rsidRDefault="00B23C70" w:rsidP="00560DDA">
      <w:pPr>
        <w:pStyle w:val="2"/>
        <w:rPr>
          <w:rFonts w:hAnsi="標楷體"/>
        </w:rPr>
      </w:pPr>
      <w:r w:rsidRPr="00983DC6">
        <w:rPr>
          <w:rFonts w:hAnsi="標楷體" w:hint="eastAsia"/>
        </w:rPr>
        <w:t>調查報告僅公布調查意見</w:t>
      </w:r>
      <w:r w:rsidR="005F6247" w:rsidRPr="00983DC6">
        <w:rPr>
          <w:rFonts w:hAnsi="標楷體" w:hint="eastAsia"/>
        </w:rPr>
        <w:t>(</w:t>
      </w:r>
      <w:proofErr w:type="gramStart"/>
      <w:r w:rsidRPr="00983DC6">
        <w:rPr>
          <w:rFonts w:hAnsi="標楷體" w:hint="eastAsia"/>
        </w:rPr>
        <w:t>不</w:t>
      </w:r>
      <w:proofErr w:type="gramEnd"/>
      <w:r w:rsidRPr="00983DC6">
        <w:rPr>
          <w:rFonts w:hAnsi="標楷體" w:hint="eastAsia"/>
        </w:rPr>
        <w:t>含意見</w:t>
      </w:r>
      <w:r w:rsidR="000E6585" w:rsidRPr="00983DC6">
        <w:rPr>
          <w:rFonts w:hAnsi="標楷體" w:hint="eastAsia"/>
        </w:rPr>
        <w:t>四</w:t>
      </w:r>
      <w:r w:rsidRPr="00983DC6">
        <w:rPr>
          <w:rFonts w:hAnsi="標楷體" w:hint="eastAsia"/>
        </w:rPr>
        <w:t>）、附件、隱匿部分個資內容。經委員會討論通過後公布。</w:t>
      </w:r>
    </w:p>
    <w:p w:rsidR="00E25849" w:rsidRPr="00983DC6" w:rsidRDefault="00B23C70">
      <w:pPr>
        <w:pStyle w:val="2"/>
        <w:rPr>
          <w:rFonts w:hAnsi="標楷體"/>
        </w:rPr>
      </w:pPr>
      <w:r w:rsidRPr="00983DC6">
        <w:rPr>
          <w:rFonts w:hAnsi="標楷體" w:hint="eastAsia"/>
        </w:rPr>
        <w:t>檢</w:t>
      </w:r>
      <w:proofErr w:type="gramStart"/>
      <w:r w:rsidRPr="00983DC6">
        <w:rPr>
          <w:rFonts w:hAnsi="標楷體" w:hint="eastAsia"/>
        </w:rPr>
        <w:t>附派查函</w:t>
      </w:r>
      <w:proofErr w:type="gramEnd"/>
      <w:r w:rsidRPr="00983DC6">
        <w:rPr>
          <w:rFonts w:hAnsi="標楷體" w:hint="eastAsia"/>
        </w:rPr>
        <w:t>及相關附件，送請交通及採購委員會處理。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770453" w:rsidRPr="00983DC6" w:rsidRDefault="00770453" w:rsidP="00770453">
      <w:pPr>
        <w:pStyle w:val="aa"/>
        <w:spacing w:beforeLines="50" w:before="228" w:afterLines="100" w:after="457"/>
        <w:ind w:leftChars="1100" w:left="3742"/>
        <w:rPr>
          <w:rFonts w:hAnsi="標楷體"/>
          <w:b w:val="0"/>
          <w:bCs/>
          <w:snapToGrid/>
          <w:spacing w:val="12"/>
          <w:kern w:val="0"/>
          <w:sz w:val="40"/>
        </w:rPr>
      </w:pPr>
    </w:p>
    <w:p w:rsidR="00E25849" w:rsidRPr="00983DC6" w:rsidRDefault="00E25849" w:rsidP="00C67CA2">
      <w:pPr>
        <w:pStyle w:val="aa"/>
        <w:spacing w:before="0" w:after="0" w:line="600" w:lineRule="exact"/>
        <w:ind w:leftChars="1100" w:left="3742"/>
        <w:rPr>
          <w:rFonts w:hAnsi="標楷體"/>
          <w:b w:val="0"/>
          <w:bCs/>
          <w:snapToGrid/>
          <w:spacing w:val="12"/>
          <w:kern w:val="0"/>
          <w:sz w:val="40"/>
        </w:rPr>
      </w:pPr>
      <w:r w:rsidRPr="00983DC6">
        <w:rPr>
          <w:rFonts w:hAnsi="標楷體" w:hint="eastAsia"/>
          <w:b w:val="0"/>
          <w:bCs/>
          <w:snapToGrid/>
          <w:spacing w:val="12"/>
          <w:kern w:val="0"/>
          <w:sz w:val="40"/>
        </w:rPr>
        <w:t>調查委員：</w:t>
      </w:r>
      <w:r w:rsidR="00C67CA2" w:rsidRPr="00983DC6">
        <w:rPr>
          <w:rFonts w:hAnsi="標楷體" w:hint="eastAsia"/>
          <w:b w:val="0"/>
          <w:bCs/>
          <w:snapToGrid/>
          <w:spacing w:val="12"/>
          <w:kern w:val="0"/>
          <w:sz w:val="40"/>
        </w:rPr>
        <w:t>王幼玲</w:t>
      </w:r>
    </w:p>
    <w:p w:rsidR="00770453" w:rsidRPr="00983DC6" w:rsidRDefault="00C67CA2" w:rsidP="00C67CA2">
      <w:pPr>
        <w:pStyle w:val="aa"/>
        <w:spacing w:before="0" w:after="0" w:line="600" w:lineRule="exact"/>
        <w:ind w:leftChars="1100" w:left="3742"/>
        <w:rPr>
          <w:rFonts w:hAnsi="標楷體"/>
          <w:b w:val="0"/>
          <w:bCs/>
          <w:snapToGrid/>
          <w:spacing w:val="0"/>
          <w:kern w:val="0"/>
          <w:sz w:val="40"/>
        </w:rPr>
      </w:pPr>
      <w:r w:rsidRPr="00983DC6">
        <w:rPr>
          <w:rFonts w:hAnsi="標楷體" w:hint="eastAsia"/>
          <w:b w:val="0"/>
          <w:bCs/>
          <w:snapToGrid/>
          <w:spacing w:val="0"/>
          <w:kern w:val="0"/>
          <w:sz w:val="40"/>
        </w:rPr>
        <w:t xml:space="preserve">           賴振昌</w:t>
      </w:r>
    </w:p>
    <w:p w:rsidR="0075738C" w:rsidRPr="00983DC6" w:rsidRDefault="00C67CA2" w:rsidP="00C67CA2">
      <w:pPr>
        <w:pStyle w:val="aa"/>
        <w:spacing w:before="0" w:after="0" w:line="600" w:lineRule="exact"/>
        <w:ind w:leftChars="1100" w:left="3742"/>
        <w:rPr>
          <w:rFonts w:hAnsi="標楷體"/>
          <w:b w:val="0"/>
          <w:bCs/>
          <w:snapToGrid/>
          <w:spacing w:val="0"/>
          <w:kern w:val="0"/>
          <w:sz w:val="40"/>
        </w:rPr>
      </w:pPr>
      <w:r w:rsidRPr="00983DC6">
        <w:rPr>
          <w:rFonts w:hAnsi="標楷體" w:hint="eastAsia"/>
          <w:b w:val="0"/>
          <w:bCs/>
          <w:snapToGrid/>
          <w:spacing w:val="0"/>
          <w:kern w:val="0"/>
          <w:sz w:val="40"/>
        </w:rPr>
        <w:t xml:space="preserve">           趙永清</w:t>
      </w:r>
    </w:p>
    <w:p w:rsidR="00C67CA2" w:rsidRPr="00983DC6" w:rsidRDefault="00C67CA2" w:rsidP="00C67CA2">
      <w:pPr>
        <w:pStyle w:val="aa"/>
        <w:spacing w:before="0" w:after="0" w:line="600" w:lineRule="exact"/>
        <w:ind w:leftChars="1100" w:left="3742"/>
        <w:rPr>
          <w:rFonts w:hAnsi="標楷體"/>
          <w:b w:val="0"/>
          <w:bCs/>
          <w:snapToGrid/>
          <w:spacing w:val="0"/>
          <w:kern w:val="0"/>
          <w:sz w:val="40"/>
        </w:rPr>
      </w:pPr>
    </w:p>
    <w:p w:rsidR="00E25849" w:rsidRPr="00983DC6" w:rsidRDefault="00E25849">
      <w:pPr>
        <w:pStyle w:val="af"/>
        <w:rPr>
          <w:rFonts w:hAnsi="標楷體"/>
          <w:bCs/>
        </w:rPr>
      </w:pPr>
      <w:r w:rsidRPr="00983DC6">
        <w:rPr>
          <w:rFonts w:hAnsi="標楷體" w:hint="eastAsia"/>
          <w:bCs/>
        </w:rPr>
        <w:t>中</w:t>
      </w:r>
      <w:r w:rsidR="00B5484D" w:rsidRPr="00983DC6">
        <w:rPr>
          <w:rFonts w:hAnsi="標楷體" w:hint="eastAsia"/>
          <w:bCs/>
        </w:rPr>
        <w:t xml:space="preserve">  </w:t>
      </w:r>
      <w:r w:rsidRPr="00983DC6">
        <w:rPr>
          <w:rFonts w:hAnsi="標楷體" w:hint="eastAsia"/>
          <w:bCs/>
        </w:rPr>
        <w:t>華</w:t>
      </w:r>
      <w:r w:rsidR="00B5484D" w:rsidRPr="00983DC6">
        <w:rPr>
          <w:rFonts w:hAnsi="標楷體" w:hint="eastAsia"/>
          <w:bCs/>
        </w:rPr>
        <w:t xml:space="preserve">  </w:t>
      </w:r>
      <w:r w:rsidRPr="00983DC6">
        <w:rPr>
          <w:rFonts w:hAnsi="標楷體" w:hint="eastAsia"/>
          <w:bCs/>
        </w:rPr>
        <w:t>民</w:t>
      </w:r>
      <w:r w:rsidR="00B5484D" w:rsidRPr="00983DC6">
        <w:rPr>
          <w:rFonts w:hAnsi="標楷體" w:hint="eastAsia"/>
          <w:bCs/>
        </w:rPr>
        <w:t xml:space="preserve">  </w:t>
      </w:r>
      <w:r w:rsidRPr="00983DC6">
        <w:rPr>
          <w:rFonts w:hAnsi="標楷體" w:hint="eastAsia"/>
          <w:bCs/>
        </w:rPr>
        <w:t xml:space="preserve">國　</w:t>
      </w:r>
      <w:r w:rsidR="001E74C2" w:rsidRPr="00983DC6">
        <w:rPr>
          <w:rFonts w:hAnsi="標楷體" w:hint="eastAsia"/>
          <w:bCs/>
        </w:rPr>
        <w:t>1</w:t>
      </w:r>
      <w:r w:rsidR="00774D6A" w:rsidRPr="00983DC6">
        <w:rPr>
          <w:rFonts w:hAnsi="標楷體"/>
          <w:bCs/>
        </w:rPr>
        <w:t>13</w:t>
      </w:r>
      <w:r w:rsidRPr="00983DC6">
        <w:rPr>
          <w:rFonts w:hAnsi="標楷體" w:hint="eastAsia"/>
          <w:bCs/>
        </w:rPr>
        <w:t xml:space="preserve">　年　</w:t>
      </w:r>
      <w:r w:rsidR="0075738C" w:rsidRPr="00983DC6">
        <w:rPr>
          <w:rFonts w:hAnsi="標楷體" w:hint="eastAsia"/>
          <w:bCs/>
        </w:rPr>
        <w:t>4</w:t>
      </w:r>
      <w:r w:rsidRPr="00983DC6">
        <w:rPr>
          <w:rFonts w:hAnsi="標楷體" w:hint="eastAsia"/>
          <w:bCs/>
        </w:rPr>
        <w:t xml:space="preserve">　月　　　日</w:t>
      </w:r>
    </w:p>
    <w:p w:rsidR="001C3C02" w:rsidRPr="00983DC6" w:rsidRDefault="001C3C02" w:rsidP="00A07B4B">
      <w:pPr>
        <w:pStyle w:val="af0"/>
        <w:kinsoku/>
        <w:autoSpaceDE w:val="0"/>
        <w:spacing w:beforeLines="50" w:before="228"/>
        <w:ind w:left="1020" w:hanging="1020"/>
        <w:rPr>
          <w:rFonts w:hAnsi="標楷體"/>
          <w:bCs/>
        </w:rPr>
      </w:pPr>
      <w:proofErr w:type="gramStart"/>
      <w:r w:rsidRPr="00983DC6">
        <w:rPr>
          <w:rFonts w:hAnsi="標楷體" w:hint="eastAsia"/>
          <w:bCs/>
        </w:rPr>
        <w:t>案名</w:t>
      </w:r>
      <w:proofErr w:type="gramEnd"/>
      <w:r w:rsidRPr="00983DC6">
        <w:rPr>
          <w:rFonts w:hAnsi="標楷體" w:hint="eastAsia"/>
          <w:bCs/>
        </w:rPr>
        <w:t>：</w:t>
      </w:r>
      <w:r w:rsidR="00CC4446" w:rsidRPr="00983DC6">
        <w:rPr>
          <w:rFonts w:hAnsi="標楷體" w:hint="eastAsia"/>
          <w:bCs/>
        </w:rPr>
        <w:t>行人路口事故死亡案</w:t>
      </w:r>
    </w:p>
    <w:p w:rsidR="001C3C02" w:rsidRPr="00983DC6" w:rsidRDefault="001C3C02" w:rsidP="00A07B4B">
      <w:pPr>
        <w:pStyle w:val="af0"/>
        <w:kinsoku/>
        <w:autoSpaceDE w:val="0"/>
        <w:spacing w:beforeLines="50" w:before="228"/>
        <w:ind w:left="1020" w:hanging="1020"/>
        <w:rPr>
          <w:rFonts w:hAnsi="標楷體"/>
          <w:bCs/>
        </w:rPr>
      </w:pPr>
      <w:r w:rsidRPr="00983DC6">
        <w:rPr>
          <w:rFonts w:hAnsi="標楷體" w:hint="eastAsia"/>
          <w:bCs/>
        </w:rPr>
        <w:t>關鍵字：</w:t>
      </w:r>
      <w:r w:rsidR="00CC4446" w:rsidRPr="00983DC6">
        <w:rPr>
          <w:rFonts w:hAnsi="標楷體" w:hint="eastAsia"/>
          <w:bCs/>
        </w:rPr>
        <w:t>行人路口事故、行人</w:t>
      </w:r>
      <w:r w:rsidR="00E76C11" w:rsidRPr="00983DC6">
        <w:rPr>
          <w:rFonts w:hAnsi="標楷體" w:hint="eastAsia"/>
          <w:bCs/>
        </w:rPr>
        <w:t>地獄</w:t>
      </w:r>
      <w:r w:rsidR="00CC4446" w:rsidRPr="00983DC6">
        <w:rPr>
          <w:rFonts w:hAnsi="標楷體" w:hint="eastAsia"/>
          <w:bCs/>
        </w:rPr>
        <w:t>、行人穿越道、行人庇護島、危險路口</w:t>
      </w:r>
    </w:p>
    <w:p w:rsidR="00C27DF1" w:rsidRPr="00983DC6" w:rsidRDefault="00C27DF1">
      <w:pPr>
        <w:widowControl/>
        <w:overflowPunct/>
        <w:autoSpaceDE/>
        <w:autoSpaceDN/>
        <w:jc w:val="left"/>
        <w:rPr>
          <w:rFonts w:hAnsi="標楷體"/>
          <w:bCs/>
          <w:kern w:val="0"/>
        </w:rPr>
        <w:sectPr w:rsidR="00C27DF1" w:rsidRPr="00983DC6" w:rsidSect="00931A10">
          <w:footerReference w:type="default" r:id="rId11"/>
          <w:pgSz w:w="11907" w:h="16840" w:code="9"/>
          <w:pgMar w:top="1701" w:right="1418" w:bottom="1418" w:left="1418" w:header="851" w:footer="851" w:gutter="227"/>
          <w:pgNumType w:start="1"/>
          <w:cols w:space="425"/>
          <w:docGrid w:type="linesAndChars" w:linePitch="457" w:charSpace="4127"/>
        </w:sectPr>
      </w:pPr>
    </w:p>
    <w:p w:rsidR="00416721" w:rsidRPr="00983DC6" w:rsidRDefault="00C27DF1" w:rsidP="00C27DF1">
      <w:pPr>
        <w:pStyle w:val="a2"/>
        <w:ind w:left="1361" w:hanging="1361"/>
      </w:pPr>
      <w:r w:rsidRPr="00983DC6">
        <w:rPr>
          <w:rFonts w:hint="eastAsia"/>
        </w:rPr>
        <w:lastRenderedPageBreak/>
        <w:t>諮詢會議紀錄</w:t>
      </w:r>
    </w:p>
    <w:p w:rsidR="00C27DF1" w:rsidRPr="00983DC6" w:rsidRDefault="00C65529" w:rsidP="00C27DF1">
      <w:pPr>
        <w:pStyle w:val="af7"/>
        <w:numPr>
          <w:ilvl w:val="0"/>
          <w:numId w:val="10"/>
        </w:numPr>
        <w:ind w:leftChars="0"/>
        <w:rPr>
          <w:rFonts w:hAnsi="標楷體"/>
        </w:rPr>
      </w:pPr>
      <w:r w:rsidRPr="00983DC6">
        <w:rPr>
          <w:rFonts w:hAnsi="標楷體" w:hint="eastAsia"/>
        </w:rPr>
        <w:t>國立</w:t>
      </w:r>
      <w:r w:rsidR="00C27DF1" w:rsidRPr="00983DC6">
        <w:rPr>
          <w:rFonts w:hAnsi="標楷體" w:hint="eastAsia"/>
        </w:rPr>
        <w:t>臺灣大學土木工程學系交通工程組張學孔教授：</w:t>
      </w:r>
    </w:p>
    <w:p w:rsidR="00C27DF1" w:rsidRPr="00983DC6" w:rsidRDefault="00C6332B" w:rsidP="00C6332B">
      <w:pPr>
        <w:pStyle w:val="3"/>
        <w:ind w:left="1050" w:hanging="672"/>
      </w:pPr>
      <w:r w:rsidRPr="00983DC6">
        <w:rPr>
          <w:rFonts w:hint="eastAsia"/>
        </w:rPr>
        <w:t>過去十年因車禍死亡35,000人（行人&gt;4,200）、車禍受傷3,000,000人（行人&gt;15萬）、車禍重傷400,000人，經濟損失每年超過150億美元（3.2% GDP），交通事故造成的死傷人數及對居家、生活與投資環境之危害程度，已是國安問題。</w:t>
      </w:r>
    </w:p>
    <w:p w:rsidR="00C27DF1" w:rsidRPr="00983DC6" w:rsidRDefault="00C6332B" w:rsidP="00C6332B">
      <w:pPr>
        <w:pStyle w:val="3"/>
        <w:ind w:left="1050" w:hanging="672"/>
      </w:pPr>
      <w:r w:rsidRPr="00983DC6">
        <w:rPr>
          <w:rFonts w:hint="eastAsia"/>
        </w:rPr>
        <w:t>「交通安全」的提升是系統工程，需要結合「車輛工程」、「道路設計」、「交通控制與標誌標線」、「交通執法」、「教育宣導」、「駕駛行為」、「公共健康」、「醫療與救援」、「社會保險」、「人本價值」以及「公共運輸」等多元面向的專業，進行整合改善與精進。</w:t>
      </w:r>
    </w:p>
    <w:p w:rsidR="00C6332B" w:rsidRPr="00983DC6" w:rsidRDefault="00C6332B" w:rsidP="00C6332B">
      <w:pPr>
        <w:pStyle w:val="3"/>
        <w:ind w:left="1050" w:hanging="672"/>
      </w:pPr>
      <w:r w:rsidRPr="00983DC6">
        <w:rPr>
          <w:rFonts w:hint="eastAsia"/>
        </w:rPr>
        <w:t>建設部門長期偏重實體工程建設，缺乏交通安全發展願景、整合策略與中長期行動方案。</w:t>
      </w:r>
    </w:p>
    <w:p w:rsidR="008B4DC5" w:rsidRPr="00983DC6" w:rsidRDefault="008B4DC5" w:rsidP="00C6332B">
      <w:pPr>
        <w:pStyle w:val="3"/>
        <w:ind w:left="1050" w:hanging="672"/>
      </w:pPr>
      <w:r w:rsidRPr="00983DC6">
        <w:rPr>
          <w:rFonts w:hint="eastAsia"/>
        </w:rPr>
        <w:t>政府行動綱領用5%來訂目標，太怠惰了。</w:t>
      </w:r>
    </w:p>
    <w:p w:rsidR="00C6332B" w:rsidRPr="00983DC6" w:rsidRDefault="00C6332B" w:rsidP="00C6332B">
      <w:pPr>
        <w:pStyle w:val="3"/>
        <w:ind w:left="1050" w:hanging="672"/>
      </w:pPr>
      <w:r w:rsidRPr="00983DC6">
        <w:rPr>
          <w:rFonts w:hint="eastAsia"/>
        </w:rPr>
        <w:t>具體建議：</w:t>
      </w:r>
    </w:p>
    <w:p w:rsidR="00C6332B" w:rsidRPr="00983DC6" w:rsidRDefault="00C6332B" w:rsidP="00C6332B">
      <w:pPr>
        <w:pStyle w:val="4"/>
        <w:ind w:left="1414" w:hanging="518"/>
      </w:pPr>
      <w:r w:rsidRPr="00983DC6">
        <w:rPr>
          <w:rFonts w:hint="eastAsia"/>
        </w:rPr>
        <w:t>提升交通部道安委員會層級：由行政院長擔任道安委員會召集人，交通部長、教育部長與內政部長等首長擔任副召集人，道安會執行長為政務層級之專家擔任。</w:t>
      </w:r>
    </w:p>
    <w:p w:rsidR="00C6332B" w:rsidRPr="00983DC6" w:rsidRDefault="00C6332B" w:rsidP="00C6332B">
      <w:pPr>
        <w:pStyle w:val="4"/>
        <w:ind w:left="1414" w:hanging="518"/>
      </w:pPr>
      <w:r w:rsidRPr="00983DC6">
        <w:rPr>
          <w:rFonts w:hint="eastAsia"/>
        </w:rPr>
        <w:t>成立國家交通警察局、</w:t>
      </w:r>
      <w:proofErr w:type="gramStart"/>
      <w:r w:rsidRPr="00983DC6">
        <w:rPr>
          <w:rFonts w:hint="eastAsia"/>
        </w:rPr>
        <w:t>優化路</w:t>
      </w:r>
      <w:proofErr w:type="gramEnd"/>
      <w:r w:rsidRPr="00983DC6">
        <w:rPr>
          <w:rFonts w:hint="eastAsia"/>
        </w:rPr>
        <w:t>政組織與體制：相對於警政之治安體系、甚至內政消防體制，重新</w:t>
      </w:r>
      <w:proofErr w:type="gramStart"/>
      <w:r w:rsidRPr="00983DC6">
        <w:rPr>
          <w:rFonts w:hint="eastAsia"/>
        </w:rPr>
        <w:t>研</w:t>
      </w:r>
      <w:proofErr w:type="gramEnd"/>
      <w:r w:rsidRPr="00983DC6">
        <w:rPr>
          <w:rFonts w:hint="eastAsia"/>
        </w:rPr>
        <w:t>議成立國家交通警察局，能夠有效提升交通警察之專業層級、提高治理能量與相關資源。同時，宜將內政部營建署之道路組併入交通部公路局，期能統一事權、提升效能。</w:t>
      </w:r>
    </w:p>
    <w:p w:rsidR="00C6332B" w:rsidRPr="00983DC6" w:rsidRDefault="00C6332B" w:rsidP="00C6332B">
      <w:pPr>
        <w:pStyle w:val="4"/>
        <w:ind w:left="1414" w:hanging="518"/>
      </w:pPr>
      <w:proofErr w:type="gramStart"/>
      <w:r w:rsidRPr="00983DC6">
        <w:rPr>
          <w:rFonts w:hint="eastAsia"/>
        </w:rPr>
        <w:t>院頒「</w:t>
      </w:r>
      <w:proofErr w:type="gramEnd"/>
      <w:r w:rsidRPr="00983DC6">
        <w:rPr>
          <w:rFonts w:hint="eastAsia"/>
        </w:rPr>
        <w:t>行人優先交通安全行動綱領」宜融入汽機車管理：在工程面向中之「2.改善人行道」以及「5.減少路側障礙物」策略，應將更積極與整合策略納入，例如機車退出騎樓、人行道以及整合的機車停</w:t>
      </w:r>
      <w:r w:rsidRPr="00983DC6">
        <w:rPr>
          <w:rFonts w:hint="eastAsia"/>
        </w:rPr>
        <w:lastRenderedPageBreak/>
        <w:t>車政策。</w:t>
      </w:r>
    </w:p>
    <w:p w:rsidR="00C6332B" w:rsidRPr="00983DC6" w:rsidRDefault="00C6332B" w:rsidP="00C6332B">
      <w:pPr>
        <w:pStyle w:val="4"/>
        <w:ind w:left="1414" w:hanging="518"/>
      </w:pPr>
      <w:r w:rsidRPr="00983DC6">
        <w:rPr>
          <w:rFonts w:hint="eastAsia"/>
        </w:rPr>
        <w:t>落實汽機車交通管理：在縣市政府推動汽、機車管理，並應用合理稅費機制讓機動車輛付出應負擔的社會成本（噪音、空氣污染、公共健康、安全風險等）。</w:t>
      </w:r>
    </w:p>
    <w:p w:rsidR="00C6332B" w:rsidRPr="00983DC6" w:rsidRDefault="00C6332B" w:rsidP="00C6332B">
      <w:pPr>
        <w:pStyle w:val="4"/>
        <w:ind w:left="1414" w:hanging="518"/>
      </w:pPr>
      <w:r w:rsidRPr="00983DC6">
        <w:rPr>
          <w:rFonts w:hint="eastAsia"/>
        </w:rPr>
        <w:t>透過執法與宣導來導正用路行為：持續推動與精進科技執法與教育宣導，導正駕駛人與用路人之「人本」、「法治」的核心價值。</w:t>
      </w:r>
    </w:p>
    <w:p w:rsidR="00C6332B" w:rsidRPr="00983DC6" w:rsidRDefault="00C6332B" w:rsidP="00C6332B">
      <w:pPr>
        <w:pStyle w:val="4"/>
        <w:ind w:left="1414" w:hanging="518"/>
      </w:pPr>
      <w:r w:rsidRPr="00983DC6">
        <w:rPr>
          <w:rFonts w:hint="eastAsia"/>
        </w:rPr>
        <w:t>落實「交通工程技師」簽證制度：交通工程技師相關制度已實施多年，但各工程單位與縣市政府有不同作法，交通部、內政部與各縣市政府應有一致性制度來發揮交通工程技師功能。例如，道路工程中之號</w:t>
      </w:r>
      <w:proofErr w:type="gramStart"/>
      <w:r w:rsidRPr="00983DC6">
        <w:rPr>
          <w:rFonts w:hint="eastAsia"/>
        </w:rPr>
        <w:t>誌</w:t>
      </w:r>
      <w:proofErr w:type="gramEnd"/>
      <w:r w:rsidRPr="00983DC6">
        <w:rPr>
          <w:rFonts w:hint="eastAsia"/>
        </w:rPr>
        <w:t>、標誌標線</w:t>
      </w:r>
      <w:proofErr w:type="gramStart"/>
      <w:r w:rsidRPr="00983DC6">
        <w:rPr>
          <w:rFonts w:hint="eastAsia"/>
        </w:rPr>
        <w:t>與槽化</w:t>
      </w:r>
      <w:proofErr w:type="gramEnd"/>
      <w:r w:rsidRPr="00983DC6">
        <w:rPr>
          <w:rFonts w:hint="eastAsia"/>
        </w:rPr>
        <w:t>等交通工程，應有專業交通工程技師之實質參與及安全簽證。</w:t>
      </w:r>
    </w:p>
    <w:p w:rsidR="00C6332B" w:rsidRPr="00983DC6" w:rsidRDefault="00C6332B" w:rsidP="00C6332B">
      <w:pPr>
        <w:pStyle w:val="4"/>
        <w:ind w:left="1414" w:hanging="518"/>
      </w:pPr>
      <w:r w:rsidRPr="00983DC6">
        <w:rPr>
          <w:rFonts w:hint="eastAsia"/>
        </w:rPr>
        <w:t>積極推動公共運輸與共享運具：移轉使用公共運輸與共享運具將有助於降低交通事故，而因應超高齡社會之需求，亦應更積極推動友善公共運輸與步行環境、完善共享電動載具服務以及微型運具使用規範。</w:t>
      </w:r>
    </w:p>
    <w:p w:rsidR="00C6332B" w:rsidRPr="00983DC6" w:rsidRDefault="00C6332B" w:rsidP="00C6332B">
      <w:pPr>
        <w:pStyle w:val="4"/>
        <w:ind w:left="1414" w:hanging="518"/>
      </w:pPr>
      <w:r w:rsidRPr="00983DC6">
        <w:rPr>
          <w:rFonts w:hint="eastAsia"/>
        </w:rPr>
        <w:t>增強交通安全科技研究能量與資源：完善交通安全科技研究體系，提供穩定、充裕的科學技術研究資源，針對車輛工程、人因工程、混合車流特性、交通安全風險評估、肇事社會成本、保險制度、資通訊與數位科技應用等方面進行</w:t>
      </w:r>
      <w:proofErr w:type="gramStart"/>
      <w:r w:rsidRPr="00983DC6">
        <w:rPr>
          <w:rFonts w:hint="eastAsia"/>
        </w:rPr>
        <w:t>研</w:t>
      </w:r>
      <w:proofErr w:type="gramEnd"/>
      <w:r w:rsidRPr="00983DC6">
        <w:rPr>
          <w:rFonts w:hint="eastAsia"/>
        </w:rPr>
        <w:t>析，同時培養交通安全規劃設計與調查執法等專業人才。</w:t>
      </w:r>
    </w:p>
    <w:p w:rsidR="00C27DF1" w:rsidRPr="00983DC6" w:rsidRDefault="00C65529" w:rsidP="00C27DF1">
      <w:pPr>
        <w:pStyle w:val="af7"/>
        <w:numPr>
          <w:ilvl w:val="0"/>
          <w:numId w:val="10"/>
        </w:numPr>
        <w:ind w:leftChars="0"/>
        <w:rPr>
          <w:rFonts w:hAnsi="標楷體"/>
        </w:rPr>
      </w:pPr>
      <w:r w:rsidRPr="00983DC6">
        <w:rPr>
          <w:rFonts w:hAnsi="標楷體" w:hint="eastAsia"/>
        </w:rPr>
        <w:t>國立</w:t>
      </w:r>
      <w:r w:rsidR="00C27DF1" w:rsidRPr="00983DC6">
        <w:rPr>
          <w:rFonts w:hAnsi="標楷體" w:hint="eastAsia"/>
        </w:rPr>
        <w:t>成功大學交通管理科學系暨電信管理研究所鄭永祥教授兼系主任：</w:t>
      </w:r>
    </w:p>
    <w:p w:rsidR="00C27DF1" w:rsidRPr="00983DC6" w:rsidRDefault="00C6332B" w:rsidP="00C65529">
      <w:pPr>
        <w:pStyle w:val="3"/>
        <w:numPr>
          <w:ilvl w:val="0"/>
          <w:numId w:val="11"/>
        </w:numPr>
        <w:ind w:left="1092" w:hanging="1008"/>
      </w:pPr>
      <w:r w:rsidRPr="00983DC6">
        <w:rPr>
          <w:rFonts w:hint="eastAsia"/>
        </w:rPr>
        <w:t>交通事故很多種，針對行人的部分，在過去參與過事故鑑定或地方政府政策執行會議，交通事故每年約3千人，交通部訂出降低5%的目標，很難解決</w:t>
      </w:r>
      <w:r w:rsidR="00392293" w:rsidRPr="00983DC6">
        <w:rPr>
          <w:rFonts w:hint="eastAsia"/>
        </w:rPr>
        <w:t>，</w:t>
      </w:r>
      <w:r w:rsidRPr="00983DC6">
        <w:rPr>
          <w:rFonts w:hint="eastAsia"/>
        </w:rPr>
        <w:t>不易達</w:t>
      </w:r>
      <w:r w:rsidRPr="00983DC6">
        <w:rPr>
          <w:rFonts w:hint="eastAsia"/>
        </w:rPr>
        <w:lastRenderedPageBreak/>
        <w:t>成，先解析這個問題，交通事故行人約400人，70%是老人，主要發生在路口及路段，類型大致如此。</w:t>
      </w:r>
    </w:p>
    <w:p w:rsidR="00C6332B" w:rsidRPr="00983DC6" w:rsidRDefault="00C6332B" w:rsidP="00C65529">
      <w:pPr>
        <w:pStyle w:val="3"/>
        <w:numPr>
          <w:ilvl w:val="0"/>
          <w:numId w:val="11"/>
        </w:numPr>
        <w:ind w:left="1092" w:hanging="1008"/>
      </w:pPr>
      <w:r w:rsidRPr="00983DC6">
        <w:rPr>
          <w:rFonts w:hint="eastAsia"/>
        </w:rPr>
        <w:t>大學歸教育部管理，高中部分屬於教育部、部分屬於地方政府管，在路上的情境很多，教育宣導很難反映出，例如違停時該怎麼做。在高齡者，用以前的習慣去應對未來的變化，過馬路時或通過這些設施時，環境已經再改變，但他並不完全知道，教育宣導都只是拿獎品，不一定能達到教育宣導的目的。</w:t>
      </w:r>
      <w:r w:rsidR="00B613FF" w:rsidRPr="00983DC6">
        <w:rPr>
          <w:rFonts w:hint="eastAsia"/>
        </w:rPr>
        <w:t>我初步的觀察，教育宣導基本上改變其動機，在執法的效果是有的，但只能一部分。</w:t>
      </w:r>
    </w:p>
    <w:p w:rsidR="00C6332B" w:rsidRPr="00983DC6" w:rsidRDefault="00716A35" w:rsidP="00C65529">
      <w:pPr>
        <w:pStyle w:val="3"/>
        <w:numPr>
          <w:ilvl w:val="0"/>
          <w:numId w:val="11"/>
        </w:numPr>
        <w:ind w:left="1092" w:hanging="1008"/>
      </w:pPr>
      <w:r w:rsidRPr="00983DC6">
        <w:rPr>
          <w:rFonts w:hint="eastAsia"/>
        </w:rPr>
        <w:t>工程的部分，路口目前推動「行人專用時相」，日本早已在做，</w:t>
      </w:r>
      <w:r w:rsidR="00C44EDE" w:rsidRPr="00983DC6">
        <w:rPr>
          <w:rFonts w:hint="eastAsia"/>
        </w:rPr>
        <w:t>臺灣</w:t>
      </w:r>
      <w:r w:rsidRPr="00983DC6">
        <w:rPr>
          <w:rFonts w:hint="eastAsia"/>
        </w:rPr>
        <w:t>也陸續在做，還未</w:t>
      </w:r>
      <w:proofErr w:type="gramStart"/>
      <w:r w:rsidRPr="00983DC6">
        <w:rPr>
          <w:rFonts w:hint="eastAsia"/>
        </w:rPr>
        <w:t>普及，</w:t>
      </w:r>
      <w:proofErr w:type="gramEnd"/>
      <w:r w:rsidRPr="00983DC6">
        <w:rPr>
          <w:rFonts w:hint="eastAsia"/>
        </w:rPr>
        <w:t>現在有分流也很不錯，以秒數計算，老人家的步伐除以秒數，計算</w:t>
      </w:r>
      <w:proofErr w:type="gramStart"/>
      <w:r w:rsidRPr="00983DC6">
        <w:rPr>
          <w:rFonts w:hint="eastAsia"/>
        </w:rPr>
        <w:t>下來後秒</w:t>
      </w:r>
      <w:proofErr w:type="gramEnd"/>
      <w:r w:rsidRPr="00983DC6">
        <w:rPr>
          <w:rFonts w:hint="eastAsia"/>
        </w:rPr>
        <w:t>數需要再增加。社會價值可以改變，但這部分比較難改變。</w:t>
      </w:r>
    </w:p>
    <w:p w:rsidR="00C6332B" w:rsidRPr="00983DC6" w:rsidRDefault="00716A35" w:rsidP="00C65529">
      <w:pPr>
        <w:pStyle w:val="3"/>
        <w:numPr>
          <w:ilvl w:val="0"/>
          <w:numId w:val="11"/>
        </w:numPr>
        <w:ind w:left="1092" w:hanging="1008"/>
      </w:pPr>
      <w:r w:rsidRPr="00983DC6">
        <w:rPr>
          <w:rFonts w:hint="eastAsia"/>
        </w:rPr>
        <w:t>若設置行人專用時相，就無須設置</w:t>
      </w:r>
      <w:proofErr w:type="gramStart"/>
      <w:r w:rsidRPr="00983DC6">
        <w:rPr>
          <w:rFonts w:hint="eastAsia"/>
        </w:rPr>
        <w:t>庇護島了</w:t>
      </w:r>
      <w:proofErr w:type="gramEnd"/>
      <w:r w:rsidRPr="00983DC6">
        <w:rPr>
          <w:rFonts w:hint="eastAsia"/>
        </w:rPr>
        <w:t>，若車道寬不足，就做不出行人專用道，騎樓是很好的行人設施，工程環境要處理。</w:t>
      </w:r>
    </w:p>
    <w:p w:rsidR="00C6332B" w:rsidRPr="00983DC6" w:rsidRDefault="00716A35" w:rsidP="00C65529">
      <w:pPr>
        <w:pStyle w:val="3"/>
        <w:numPr>
          <w:ilvl w:val="0"/>
          <w:numId w:val="11"/>
        </w:numPr>
        <w:ind w:left="1092" w:hanging="1008"/>
      </w:pPr>
      <w:proofErr w:type="gramStart"/>
      <w:r w:rsidRPr="00983DC6">
        <w:rPr>
          <w:rFonts w:hint="eastAsia"/>
        </w:rPr>
        <w:t>臺</w:t>
      </w:r>
      <w:proofErr w:type="gramEnd"/>
      <w:r w:rsidRPr="00983DC6">
        <w:rPr>
          <w:rFonts w:hint="eastAsia"/>
        </w:rPr>
        <w:t>北已經在執行了，路口配置與路口號誌應該一併處理，高風險路段應優先處理。庇護島與行人專用時相是相互衝突的。路口號</w:t>
      </w:r>
      <w:proofErr w:type="gramStart"/>
      <w:r w:rsidRPr="00983DC6">
        <w:rPr>
          <w:rFonts w:hint="eastAsia"/>
        </w:rPr>
        <w:t>誌</w:t>
      </w:r>
      <w:proofErr w:type="gramEnd"/>
      <w:r w:rsidRPr="00983DC6">
        <w:rPr>
          <w:rFonts w:hint="eastAsia"/>
        </w:rPr>
        <w:t>設計可過3-4個路口，以人為主，也不能完全不管車，若要設置行人專用時相，路口最好是起點和端點，車輛</w:t>
      </w:r>
      <w:proofErr w:type="gramStart"/>
      <w:r w:rsidRPr="00983DC6">
        <w:rPr>
          <w:rFonts w:hint="eastAsia"/>
        </w:rPr>
        <w:t>可續</w:t>
      </w:r>
      <w:proofErr w:type="gramEnd"/>
      <w:r w:rsidRPr="00983DC6">
        <w:rPr>
          <w:rFonts w:hint="eastAsia"/>
        </w:rPr>
        <w:t>進3-4個路口，該設置有些必要條件，發生交通事故的車禍大多是無交通號誌的地方。</w:t>
      </w:r>
    </w:p>
    <w:p w:rsidR="00716A35" w:rsidRPr="00983DC6" w:rsidRDefault="00716A35" w:rsidP="00C65529">
      <w:pPr>
        <w:pStyle w:val="3"/>
        <w:numPr>
          <w:ilvl w:val="0"/>
          <w:numId w:val="11"/>
        </w:numPr>
        <w:ind w:left="1092" w:hanging="1008"/>
      </w:pPr>
      <w:r w:rsidRPr="00983DC6">
        <w:rPr>
          <w:rFonts w:hint="eastAsia"/>
        </w:rPr>
        <w:t>歐盟的作法是發生事故後，保險公司優先出來處理，</w:t>
      </w:r>
      <w:proofErr w:type="gramStart"/>
      <w:r w:rsidRPr="00983DC6">
        <w:rPr>
          <w:rFonts w:hint="eastAsia"/>
        </w:rPr>
        <w:t>但駕訓</w:t>
      </w:r>
      <w:proofErr w:type="gramEnd"/>
      <w:r w:rsidRPr="00983DC6">
        <w:rPr>
          <w:rFonts w:hint="eastAsia"/>
        </w:rPr>
        <w:t>班有無責任，車商和企業有無責任？應該要有社會責任，而不是由行政機關來處理。道安會的人力不足且工作已經很辛苦，政策應該改變，將這些相關團體公司納入。</w:t>
      </w:r>
    </w:p>
    <w:p w:rsidR="00716A35" w:rsidRPr="00983DC6" w:rsidRDefault="00716A35" w:rsidP="00C65529">
      <w:pPr>
        <w:pStyle w:val="3"/>
        <w:numPr>
          <w:ilvl w:val="0"/>
          <w:numId w:val="11"/>
        </w:numPr>
        <w:ind w:left="1092" w:hanging="1008"/>
      </w:pPr>
      <w:r w:rsidRPr="00983DC6">
        <w:rPr>
          <w:rFonts w:hint="eastAsia"/>
        </w:rPr>
        <w:lastRenderedPageBreak/>
        <w:t>應該要統合資源，例如，行動綱領的道路改善，路口配置需要經費，且要挑戰住民的生活習慣，需要時間，但路口可以先做，相對容易但也很難。政策推動可以階段性，若每年5%，但第</w:t>
      </w:r>
      <w:r w:rsidR="00C65529" w:rsidRPr="00983DC6">
        <w:rPr>
          <w:rFonts w:hint="eastAsia"/>
        </w:rPr>
        <w:t>1</w:t>
      </w:r>
      <w:r w:rsidRPr="00983DC6">
        <w:rPr>
          <w:rFonts w:hint="eastAsia"/>
        </w:rPr>
        <w:t>年不要壓力太大，應該學習曲線，找到好的方法來改變，</w:t>
      </w:r>
      <w:proofErr w:type="gramStart"/>
      <w:r w:rsidRPr="00983DC6">
        <w:rPr>
          <w:rFonts w:hint="eastAsia"/>
        </w:rPr>
        <w:t>若訂</w:t>
      </w:r>
      <w:proofErr w:type="gramEnd"/>
      <w:r w:rsidRPr="00983DC6">
        <w:rPr>
          <w:rFonts w:hint="eastAsia"/>
        </w:rPr>
        <w:t>5%很容易做校正回歸。</w:t>
      </w:r>
    </w:p>
    <w:p w:rsidR="005F4AAA" w:rsidRPr="00983DC6" w:rsidRDefault="005F4AAA" w:rsidP="00C65529">
      <w:pPr>
        <w:pStyle w:val="3"/>
        <w:numPr>
          <w:ilvl w:val="0"/>
          <w:numId w:val="11"/>
        </w:numPr>
        <w:ind w:left="1092" w:hanging="1008"/>
      </w:pPr>
      <w:r w:rsidRPr="00983DC6">
        <w:rPr>
          <w:rFonts w:hint="eastAsia"/>
        </w:rPr>
        <w:t>政府都有列管</w:t>
      </w:r>
      <w:r w:rsidR="00D70749" w:rsidRPr="00983DC6">
        <w:rPr>
          <w:rFonts w:hint="eastAsia"/>
        </w:rPr>
        <w:t>交通</w:t>
      </w:r>
      <w:r w:rsidRPr="00983DC6">
        <w:rPr>
          <w:rFonts w:hint="eastAsia"/>
        </w:rPr>
        <w:t>事故高的路口，但改善後需要時間來適應，在路型配置上，村里長不配合，就會造成配置更改的情形。同一行政單位，聲音不同。</w:t>
      </w:r>
    </w:p>
    <w:p w:rsidR="00C27DF1" w:rsidRPr="00983DC6" w:rsidRDefault="00C27DF1" w:rsidP="00C27DF1">
      <w:pPr>
        <w:pStyle w:val="af7"/>
        <w:numPr>
          <w:ilvl w:val="0"/>
          <w:numId w:val="10"/>
        </w:numPr>
        <w:ind w:leftChars="0"/>
        <w:rPr>
          <w:rFonts w:hAnsi="標楷體"/>
        </w:rPr>
      </w:pPr>
      <w:r w:rsidRPr="00983DC6">
        <w:rPr>
          <w:rFonts w:hAnsi="標楷體" w:hint="eastAsia"/>
        </w:rPr>
        <w:t>中原大學設計學院趙家麟院長：</w:t>
      </w:r>
    </w:p>
    <w:p w:rsidR="00C27DF1" w:rsidRPr="00983DC6" w:rsidRDefault="008B4DC5" w:rsidP="00C65529">
      <w:pPr>
        <w:pStyle w:val="3"/>
        <w:numPr>
          <w:ilvl w:val="0"/>
          <w:numId w:val="12"/>
        </w:numPr>
        <w:ind w:left="1078" w:hanging="1064"/>
      </w:pPr>
      <w:r w:rsidRPr="00983DC6">
        <w:rPr>
          <w:rFonts w:hint="eastAsia"/>
        </w:rPr>
        <w:t>目標訂定降低5%確實很低，但要執行也很難，該投入的預算應該要做調整，最大的差別是，例如韓國，他們沒有機車，搭乘公共運輸比率很高，給行人走的空間比車道還寬，歐洲也是，道路設計不是減速，而是其</w:t>
      </w:r>
      <w:proofErr w:type="gramStart"/>
      <w:r w:rsidRPr="00983DC6">
        <w:rPr>
          <w:rFonts w:hint="eastAsia"/>
        </w:rPr>
        <w:t>舖</w:t>
      </w:r>
      <w:proofErr w:type="gramEnd"/>
      <w:r w:rsidRPr="00983DC6">
        <w:rPr>
          <w:rFonts w:hint="eastAsia"/>
        </w:rPr>
        <w:t>面就直接設置石頭，還可排水，</w:t>
      </w:r>
      <w:r w:rsidR="00C44EDE" w:rsidRPr="00983DC6">
        <w:rPr>
          <w:rFonts w:hint="eastAsia"/>
        </w:rPr>
        <w:t>臺灣</w:t>
      </w:r>
      <w:r w:rsidRPr="00983DC6">
        <w:rPr>
          <w:rFonts w:hint="eastAsia"/>
        </w:rPr>
        <w:t>是柏油路，</w:t>
      </w:r>
      <w:proofErr w:type="gramStart"/>
      <w:r w:rsidRPr="00983DC6">
        <w:rPr>
          <w:rFonts w:hint="eastAsia"/>
        </w:rPr>
        <w:t>要做側</w:t>
      </w:r>
      <w:proofErr w:type="gramEnd"/>
      <w:r w:rsidRPr="00983DC6">
        <w:rPr>
          <w:rFonts w:hint="eastAsia"/>
        </w:rPr>
        <w:t>溝，很難排水，整個設計都有關係。另外，都市計畫，轉向都在同一路口，轉向就很危險，每</w:t>
      </w:r>
      <w:proofErr w:type="gramStart"/>
      <w:r w:rsidRPr="00983DC6">
        <w:rPr>
          <w:rFonts w:hint="eastAsia"/>
        </w:rPr>
        <w:t>個</w:t>
      </w:r>
      <w:proofErr w:type="gramEnd"/>
      <w:r w:rsidRPr="00983DC6">
        <w:rPr>
          <w:rFonts w:hint="eastAsia"/>
        </w:rPr>
        <w:t>地方都需要設置紅綠燈。</w:t>
      </w:r>
    </w:p>
    <w:p w:rsidR="00C6332B" w:rsidRPr="00983DC6" w:rsidRDefault="005F4AAA" w:rsidP="00C65529">
      <w:pPr>
        <w:pStyle w:val="3"/>
        <w:numPr>
          <w:ilvl w:val="0"/>
          <w:numId w:val="12"/>
        </w:numPr>
        <w:ind w:left="1078" w:hanging="1064"/>
      </w:pPr>
      <w:r w:rsidRPr="00983DC6">
        <w:rPr>
          <w:rFonts w:hint="eastAsia"/>
        </w:rPr>
        <w:t>政府相對來講並不重視交通安全，但政府不會承認不重視，傷亡數字只有戰爭時才會出現，從來沒有</w:t>
      </w:r>
      <w:r w:rsidR="004D27BE" w:rsidRPr="00983DC6">
        <w:rPr>
          <w:rFonts w:hint="eastAsia"/>
        </w:rPr>
        <w:t>1</w:t>
      </w:r>
      <w:r w:rsidRPr="00983DC6">
        <w:rPr>
          <w:rFonts w:hint="eastAsia"/>
        </w:rPr>
        <w:t>年的交通事故死亡數字低於921地震造成的數字。</w:t>
      </w:r>
    </w:p>
    <w:p w:rsidR="005F4AAA" w:rsidRPr="00983DC6" w:rsidRDefault="00C44EDE" w:rsidP="00C65529">
      <w:pPr>
        <w:pStyle w:val="3"/>
        <w:numPr>
          <w:ilvl w:val="0"/>
          <w:numId w:val="12"/>
        </w:numPr>
        <w:ind w:left="1078" w:hanging="1064"/>
      </w:pPr>
      <w:r w:rsidRPr="00983DC6">
        <w:rPr>
          <w:rFonts w:hint="eastAsia"/>
        </w:rPr>
        <w:t>臺灣</w:t>
      </w:r>
      <w:r w:rsidR="005F4AAA" w:rsidRPr="00983DC6">
        <w:rPr>
          <w:rFonts w:hint="eastAsia"/>
        </w:rPr>
        <w:t>從道安規則到處罰條例，從頭到尾都是以車本為主。交通規則上只有</w:t>
      </w:r>
      <w:r w:rsidR="004D27BE" w:rsidRPr="00983DC6">
        <w:rPr>
          <w:rFonts w:hint="eastAsia"/>
        </w:rPr>
        <w:t>3</w:t>
      </w:r>
      <w:r w:rsidR="005F4AAA" w:rsidRPr="00983DC6">
        <w:rPr>
          <w:rFonts w:hint="eastAsia"/>
        </w:rPr>
        <w:t>個設施，為行人穿越道、行人高架橋、行人地下道，行人穿越道在路口，即對行人完全沒有尊重，反觀歐洲對行人責有很友善的設施，平時都是綠燈的狀態，因此</w:t>
      </w:r>
      <w:r w:rsidRPr="00983DC6">
        <w:rPr>
          <w:rFonts w:hint="eastAsia"/>
        </w:rPr>
        <w:t>臺灣</w:t>
      </w:r>
      <w:r w:rsidR="005F4AAA" w:rsidRPr="00983DC6">
        <w:rPr>
          <w:rFonts w:hint="eastAsia"/>
        </w:rPr>
        <w:t>從交通規則到交通規範，都應該將行人環境大為提升。</w:t>
      </w:r>
    </w:p>
    <w:p w:rsidR="005F4AAA" w:rsidRPr="00983DC6" w:rsidRDefault="005F4AAA" w:rsidP="00C65529">
      <w:pPr>
        <w:pStyle w:val="3"/>
        <w:numPr>
          <w:ilvl w:val="0"/>
          <w:numId w:val="12"/>
        </w:numPr>
        <w:ind w:left="1078" w:hanging="1064"/>
      </w:pPr>
      <w:r w:rsidRPr="00983DC6">
        <w:rPr>
          <w:rFonts w:hint="eastAsia"/>
        </w:rPr>
        <w:t>近年補助地方政府的策略</w:t>
      </w:r>
      <w:proofErr w:type="gramStart"/>
      <w:r w:rsidRPr="00983DC6">
        <w:rPr>
          <w:rFonts w:hint="eastAsia"/>
        </w:rPr>
        <w:t>一再破工</w:t>
      </w:r>
      <w:proofErr w:type="gramEnd"/>
      <w:r w:rsidRPr="00983DC6">
        <w:rPr>
          <w:rFonts w:hint="eastAsia"/>
        </w:rPr>
        <w:t>，問題出在地方的村里，例如營建署要設置人行道，但最後沒有執行，不了了之，也沒有再追蹤。</w:t>
      </w:r>
    </w:p>
    <w:p w:rsidR="005F4AAA" w:rsidRPr="00983DC6" w:rsidRDefault="005F4AAA" w:rsidP="00C65529">
      <w:pPr>
        <w:pStyle w:val="3"/>
        <w:numPr>
          <w:ilvl w:val="0"/>
          <w:numId w:val="12"/>
        </w:numPr>
        <w:ind w:left="1078" w:hanging="1064"/>
      </w:pPr>
      <w:r w:rsidRPr="00983DC6">
        <w:rPr>
          <w:rFonts w:hint="eastAsia"/>
        </w:rPr>
        <w:lastRenderedPageBreak/>
        <w:t>地方政府交通專業和道路工程的培養比較欠缺，另外部分是景觀專業，從行人的使用、行人的行為來看，建議多加入都市設計的專業、景觀設計的專業來檢視人行環境。</w:t>
      </w:r>
    </w:p>
    <w:p w:rsidR="005F4AAA" w:rsidRPr="00983DC6" w:rsidRDefault="005F4AAA" w:rsidP="00C65529">
      <w:pPr>
        <w:pStyle w:val="3"/>
        <w:numPr>
          <w:ilvl w:val="0"/>
          <w:numId w:val="12"/>
        </w:numPr>
        <w:ind w:left="1078" w:hanging="1064"/>
      </w:pPr>
      <w:r w:rsidRPr="00983DC6">
        <w:rPr>
          <w:rFonts w:hint="eastAsia"/>
        </w:rPr>
        <w:t>推動人本環境的困境</w:t>
      </w:r>
      <w:r w:rsidR="004D27BE" w:rsidRPr="00983DC6">
        <w:rPr>
          <w:rFonts w:hint="eastAsia"/>
        </w:rPr>
        <w:t>，</w:t>
      </w:r>
      <w:r w:rsidR="00C44EDE" w:rsidRPr="00983DC6">
        <w:rPr>
          <w:rFonts w:hint="eastAsia"/>
        </w:rPr>
        <w:t>臺灣</w:t>
      </w:r>
      <w:r w:rsidRPr="00983DC6">
        <w:rPr>
          <w:rFonts w:hint="eastAsia"/>
        </w:rPr>
        <w:t>的民意</w:t>
      </w:r>
      <w:r w:rsidR="004D27BE" w:rsidRPr="00983DC6">
        <w:rPr>
          <w:rFonts w:hint="eastAsia"/>
        </w:rPr>
        <w:t>、</w:t>
      </w:r>
      <w:r w:rsidRPr="00983DC6">
        <w:rPr>
          <w:rFonts w:hint="eastAsia"/>
        </w:rPr>
        <w:t>里長的認知都沒有上來，城市的推動就不容易。營建署也意識到這問題。路口瘦身，店家就有意見，且問題出現在車速，路口空間變大，</w:t>
      </w:r>
      <w:r w:rsidR="00392293" w:rsidRPr="00983DC6">
        <w:rPr>
          <w:rFonts w:hint="eastAsia"/>
        </w:rPr>
        <w:t>可</w:t>
      </w:r>
      <w:r w:rsidRPr="00983DC6">
        <w:rPr>
          <w:rFonts w:hint="eastAsia"/>
        </w:rPr>
        <w:t>挑出每縣市10個事故最高的路段來改造。</w:t>
      </w:r>
    </w:p>
    <w:p w:rsidR="0008586C" w:rsidRPr="00983DC6" w:rsidRDefault="0008586C" w:rsidP="00C65529">
      <w:pPr>
        <w:pStyle w:val="3"/>
        <w:numPr>
          <w:ilvl w:val="0"/>
          <w:numId w:val="12"/>
        </w:numPr>
        <w:ind w:left="1078" w:hanging="1064"/>
      </w:pPr>
      <w:r w:rsidRPr="00983DC6">
        <w:rPr>
          <w:rFonts w:hint="eastAsia"/>
        </w:rPr>
        <w:t>路口配置會影響到風水、民眾進出，里長要協調，協調後才能進場設置，里民不同意就不好操作。有些交通工程設計，例如道路分流，操作上會有些限制。</w:t>
      </w:r>
    </w:p>
    <w:p w:rsidR="00C27DF1" w:rsidRPr="00983DC6" w:rsidRDefault="00C27DF1" w:rsidP="00C6332B">
      <w:pPr>
        <w:pStyle w:val="af7"/>
        <w:numPr>
          <w:ilvl w:val="0"/>
          <w:numId w:val="10"/>
        </w:numPr>
        <w:ind w:leftChars="0"/>
        <w:rPr>
          <w:rFonts w:hAnsi="標楷體"/>
        </w:rPr>
      </w:pPr>
      <w:proofErr w:type="gramStart"/>
      <w:r w:rsidRPr="00983DC6">
        <w:rPr>
          <w:rFonts w:hAnsi="標楷體" w:hint="eastAsia"/>
        </w:rPr>
        <w:t>大壯法律</w:t>
      </w:r>
      <w:proofErr w:type="gramEnd"/>
      <w:r w:rsidRPr="00983DC6">
        <w:rPr>
          <w:rFonts w:hAnsi="標楷體" w:hint="eastAsia"/>
        </w:rPr>
        <w:t>事務所高宏銘</w:t>
      </w:r>
      <w:proofErr w:type="gramStart"/>
      <w:r w:rsidRPr="00983DC6">
        <w:rPr>
          <w:rFonts w:hAnsi="標楷體" w:hint="eastAsia"/>
        </w:rPr>
        <w:t>所長兼法</w:t>
      </w:r>
      <w:proofErr w:type="gramEnd"/>
      <w:r w:rsidRPr="00983DC6">
        <w:rPr>
          <w:rFonts w:hAnsi="標楷體" w:hint="eastAsia"/>
        </w:rPr>
        <w:t>操創辦人：</w:t>
      </w:r>
    </w:p>
    <w:p w:rsidR="00C6332B" w:rsidRPr="00983DC6" w:rsidRDefault="00C6332B" w:rsidP="00C65529">
      <w:pPr>
        <w:pStyle w:val="3"/>
        <w:numPr>
          <w:ilvl w:val="0"/>
          <w:numId w:val="14"/>
        </w:numPr>
        <w:ind w:left="1064" w:hanging="1092"/>
      </w:pPr>
      <w:r w:rsidRPr="00983DC6">
        <w:rPr>
          <w:rFonts w:hint="eastAsia"/>
        </w:rPr>
        <w:t>道路安全基本法的先行立法，以及配合修改。</w:t>
      </w:r>
    </w:p>
    <w:p w:rsidR="00C6332B" w:rsidRPr="00983DC6" w:rsidRDefault="00C6332B" w:rsidP="00C65529">
      <w:pPr>
        <w:pStyle w:val="3"/>
        <w:numPr>
          <w:ilvl w:val="0"/>
          <w:numId w:val="14"/>
        </w:numPr>
        <w:ind w:left="1064" w:hanging="1092"/>
      </w:pPr>
      <w:r w:rsidRPr="00983DC6">
        <w:rPr>
          <w:rFonts w:hint="eastAsia"/>
        </w:rPr>
        <w:tab/>
        <w:t>道路設計欠缺對行人的保護思維。行人穿越道靠近路口、未有庇護島、行人穿越道連結危險區域。</w:t>
      </w:r>
    </w:p>
    <w:p w:rsidR="007A4E50" w:rsidRPr="00983DC6" w:rsidRDefault="00C6332B" w:rsidP="00C65529">
      <w:pPr>
        <w:pStyle w:val="3"/>
        <w:numPr>
          <w:ilvl w:val="0"/>
          <w:numId w:val="14"/>
        </w:numPr>
        <w:ind w:left="1064" w:hanging="1092"/>
      </w:pPr>
      <w:r w:rsidRPr="00983DC6">
        <w:rPr>
          <w:rFonts w:hint="eastAsia"/>
        </w:rPr>
        <w:tab/>
        <w:t>車輛駕駛人欠缺對行人的尊重！</w:t>
      </w:r>
      <w:r w:rsidR="00C615DC" w:rsidRPr="00983DC6">
        <w:rPr>
          <w:rFonts w:hint="eastAsia"/>
        </w:rPr>
        <w:t>車輛</w:t>
      </w:r>
      <w:r w:rsidRPr="00983DC6">
        <w:rPr>
          <w:rFonts w:hint="eastAsia"/>
        </w:rPr>
        <w:t>靠近行人穿越道不主動減速。</w:t>
      </w:r>
    </w:p>
    <w:p w:rsidR="00C6332B" w:rsidRPr="00983DC6" w:rsidRDefault="00C615DC" w:rsidP="00C65529">
      <w:pPr>
        <w:pStyle w:val="3"/>
        <w:numPr>
          <w:ilvl w:val="0"/>
          <w:numId w:val="14"/>
        </w:numPr>
        <w:ind w:left="1064" w:hanging="1092"/>
      </w:pPr>
      <w:r w:rsidRPr="00983DC6">
        <w:rPr>
          <w:rFonts w:hint="eastAsia"/>
        </w:rPr>
        <w:t>執法</w:t>
      </w:r>
      <w:r w:rsidR="00C6332B" w:rsidRPr="00983DC6">
        <w:rPr>
          <w:rFonts w:hint="eastAsia"/>
        </w:rPr>
        <w:t>善用科技</w:t>
      </w:r>
      <w:r w:rsidRPr="00983DC6">
        <w:rPr>
          <w:rFonts w:hint="eastAsia"/>
        </w:rPr>
        <w:t>，科技</w:t>
      </w:r>
      <w:r w:rsidR="00C6332B" w:rsidRPr="00983DC6">
        <w:rPr>
          <w:rFonts w:hint="eastAsia"/>
        </w:rPr>
        <w:t>執法的效果明顯。</w:t>
      </w:r>
    </w:p>
    <w:p w:rsidR="00C6332B" w:rsidRPr="00983DC6" w:rsidRDefault="00C6332B" w:rsidP="00C65529">
      <w:pPr>
        <w:pStyle w:val="3"/>
        <w:numPr>
          <w:ilvl w:val="0"/>
          <w:numId w:val="14"/>
        </w:numPr>
        <w:ind w:left="1064" w:hanging="1092"/>
      </w:pPr>
      <w:r w:rsidRPr="00983DC6">
        <w:rPr>
          <w:rFonts w:hint="eastAsia"/>
        </w:rPr>
        <w:tab/>
        <w:t>善用民力</w:t>
      </w:r>
      <w:r w:rsidR="00C615DC" w:rsidRPr="00983DC6">
        <w:rPr>
          <w:rFonts w:hint="eastAsia"/>
        </w:rPr>
        <w:t>，</w:t>
      </w:r>
      <w:r w:rsidRPr="00983DC6">
        <w:rPr>
          <w:rFonts w:hint="eastAsia"/>
        </w:rPr>
        <w:t>立法開放民眾可以檢舉汽機車不禮讓走在行人穿越道上行人以及路邊臨停，且可以取得罰鍰中一半金額做為獎金 。</w:t>
      </w:r>
    </w:p>
    <w:p w:rsidR="00C6332B" w:rsidRPr="00983DC6" w:rsidRDefault="00C6332B" w:rsidP="00C65529">
      <w:pPr>
        <w:pStyle w:val="3"/>
        <w:numPr>
          <w:ilvl w:val="0"/>
          <w:numId w:val="14"/>
        </w:numPr>
        <w:ind w:left="1064" w:hanging="1092"/>
      </w:pPr>
      <w:r w:rsidRPr="00983DC6">
        <w:rPr>
          <w:rFonts w:hint="eastAsia"/>
        </w:rPr>
        <w:tab/>
        <w:t>改進人行道的設置方式和管理。</w:t>
      </w:r>
    </w:p>
    <w:p w:rsidR="00C6332B" w:rsidRPr="00AF7330" w:rsidRDefault="00C6332B" w:rsidP="00C65529">
      <w:pPr>
        <w:pStyle w:val="3"/>
        <w:numPr>
          <w:ilvl w:val="0"/>
          <w:numId w:val="14"/>
        </w:numPr>
        <w:ind w:left="1064" w:hanging="1092"/>
      </w:pPr>
      <w:r w:rsidRPr="00983DC6">
        <w:rPr>
          <w:rFonts w:hint="eastAsia"/>
        </w:rPr>
        <w:tab/>
        <w:t>從兒童開始</w:t>
      </w:r>
      <w:r w:rsidR="00C615DC" w:rsidRPr="00983DC6">
        <w:rPr>
          <w:rFonts w:hint="eastAsia"/>
        </w:rPr>
        <w:t>落實</w:t>
      </w:r>
      <w:r w:rsidRPr="00983DC6">
        <w:rPr>
          <w:rFonts w:hint="eastAsia"/>
        </w:rPr>
        <w:t>交通安全教育</w:t>
      </w:r>
      <w:r w:rsidR="00C615DC" w:rsidRPr="00983DC6">
        <w:rPr>
          <w:rFonts w:hint="eastAsia"/>
        </w:rPr>
        <w:t>，</w:t>
      </w:r>
      <w:r w:rsidRPr="00983DC6">
        <w:rPr>
          <w:rFonts w:hint="eastAsia"/>
        </w:rPr>
        <w:t>應該教育兒童如何正確行走在道路上，且建立行人優先的觀念。</w:t>
      </w:r>
    </w:p>
    <w:p w:rsidR="00D06492" w:rsidRPr="00AF7330" w:rsidRDefault="00C6332B" w:rsidP="00C6332B">
      <w:pPr>
        <w:ind w:leftChars="-9" w:left="-4" w:hangingChars="8" w:hanging="27"/>
        <w:sectPr w:rsidR="00D06492" w:rsidRPr="00AF7330" w:rsidSect="00993712">
          <w:pgSz w:w="11907" w:h="16840" w:code="9"/>
          <w:pgMar w:top="1701" w:right="1418" w:bottom="1418" w:left="1418" w:header="851" w:footer="851" w:gutter="227"/>
          <w:cols w:space="425"/>
          <w:docGrid w:type="linesAndChars" w:linePitch="457" w:charSpace="4127"/>
        </w:sectPr>
      </w:pPr>
      <w:r w:rsidRPr="00AF7330">
        <w:rPr>
          <w:rFonts w:hint="eastAsia"/>
        </w:rPr>
        <w:t xml:space="preserve">  </w:t>
      </w:r>
    </w:p>
    <w:p w:rsidR="00D06492" w:rsidRPr="00AF7330" w:rsidRDefault="00D06492" w:rsidP="00D06492">
      <w:pPr>
        <w:pStyle w:val="a0"/>
        <w:ind w:left="1201" w:hanging="1201"/>
      </w:pPr>
      <w:r w:rsidRPr="00AF7330">
        <w:rPr>
          <w:rFonts w:hAnsi="標楷體" w:hint="eastAsia"/>
          <w:sz w:val="28"/>
        </w:rPr>
        <w:lastRenderedPageBreak/>
        <w:t>2016</w:t>
      </w:r>
      <w:r w:rsidRPr="00AF7330">
        <w:rPr>
          <w:rFonts w:hAnsi="標楷體"/>
          <w:sz w:val="28"/>
        </w:rPr>
        <w:t>-</w:t>
      </w:r>
      <w:r w:rsidRPr="00AF7330">
        <w:rPr>
          <w:rFonts w:hAnsi="標楷體" w:hint="eastAsia"/>
          <w:sz w:val="28"/>
        </w:rPr>
        <w:t>2022年</w:t>
      </w:r>
      <w:r w:rsidR="006E7B39" w:rsidRPr="00AF7330">
        <w:rPr>
          <w:rFonts w:hAnsi="標楷體" w:hint="eastAsia"/>
          <w:sz w:val="28"/>
        </w:rPr>
        <w:t>間</w:t>
      </w:r>
      <w:r w:rsidRPr="00AF7330">
        <w:rPr>
          <w:rFonts w:hAnsi="標楷體" w:hint="eastAsia"/>
          <w:sz w:val="28"/>
        </w:rPr>
        <w:t>OECD主要國家道路交通事故30日內死亡人數/每10萬人</w:t>
      </w:r>
      <w:r w:rsidR="006E7B39" w:rsidRPr="00AF7330">
        <w:rPr>
          <w:rFonts w:hAnsi="標楷體" w:hint="eastAsia"/>
          <w:sz w:val="28"/>
        </w:rPr>
        <w:t>之情形</w:t>
      </w:r>
    </w:p>
    <w:tbl>
      <w:tblPr>
        <w:tblW w:w="9073" w:type="dxa"/>
        <w:jc w:val="center"/>
        <w:tblCellMar>
          <w:left w:w="28" w:type="dxa"/>
          <w:right w:w="28" w:type="dxa"/>
        </w:tblCellMar>
        <w:tblLook w:val="04A0" w:firstRow="1" w:lastRow="0" w:firstColumn="1" w:lastColumn="0" w:noHBand="0" w:noVBand="1"/>
      </w:tblPr>
      <w:tblGrid>
        <w:gridCol w:w="1101"/>
        <w:gridCol w:w="1119"/>
        <w:gridCol w:w="529"/>
        <w:gridCol w:w="937"/>
        <w:gridCol w:w="993"/>
        <w:gridCol w:w="992"/>
        <w:gridCol w:w="850"/>
        <w:gridCol w:w="851"/>
        <w:gridCol w:w="850"/>
        <w:gridCol w:w="851"/>
      </w:tblGrid>
      <w:tr w:rsidR="00AF7330" w:rsidRPr="00AF7330" w:rsidTr="00BC07BD">
        <w:trPr>
          <w:trHeight w:val="271"/>
          <w:jc w:val="center"/>
        </w:trPr>
        <w:tc>
          <w:tcPr>
            <w:tcW w:w="2749" w:type="dxa"/>
            <w:gridSpan w:val="3"/>
            <w:tcBorders>
              <w:top w:val="single" w:sz="4" w:space="0" w:color="auto"/>
              <w:left w:val="single" w:sz="4" w:space="0" w:color="auto"/>
              <w:bottom w:val="single" w:sz="6" w:space="0" w:color="auto"/>
              <w:right w:val="single" w:sz="6" w:space="0" w:color="auto"/>
            </w:tcBorders>
            <w:shd w:val="clear" w:color="2973BD" w:fill="2973BD"/>
            <w:hideMark/>
          </w:tcPr>
          <w:p w:rsidR="006E7B39" w:rsidRPr="00AF7330" w:rsidRDefault="006E7B39" w:rsidP="00AB41AC">
            <w:pPr>
              <w:pStyle w:val="a0"/>
              <w:tabs>
                <w:tab w:val="clear" w:pos="1440"/>
              </w:tabs>
              <w:ind w:left="1361" w:hangingChars="400" w:hanging="1361"/>
            </w:pPr>
            <w:r w:rsidRPr="00AF7330">
              <w:rPr>
                <w:rFonts w:hint="eastAsia"/>
                <w:snapToGrid w:val="0"/>
              </w:rPr>
              <w:t xml:space="preserve">      </w:t>
            </w:r>
            <w:r w:rsidRPr="00AF7330">
              <w:t>Injury type</w:t>
            </w:r>
          </w:p>
        </w:tc>
        <w:tc>
          <w:tcPr>
            <w:tcW w:w="6324" w:type="dxa"/>
            <w:gridSpan w:val="7"/>
            <w:tcBorders>
              <w:top w:val="single" w:sz="4" w:space="0" w:color="auto"/>
              <w:left w:val="single" w:sz="6" w:space="0" w:color="auto"/>
              <w:bottom w:val="single" w:sz="6" w:space="0" w:color="auto"/>
              <w:right w:val="single" w:sz="4" w:space="0" w:color="auto"/>
            </w:tcBorders>
            <w:shd w:val="clear" w:color="2973BD" w:fill="2973BD"/>
            <w:hideMark/>
          </w:tcPr>
          <w:p w:rsidR="006E7B39" w:rsidRPr="00AF7330" w:rsidRDefault="006E7B39" w:rsidP="00BC07BD">
            <w:pPr>
              <w:widowControl/>
              <w:spacing w:line="24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Killed</w:t>
            </w:r>
          </w:p>
        </w:tc>
      </w:tr>
      <w:tr w:rsidR="00AF7330" w:rsidRPr="00AF7330" w:rsidTr="00BC07BD">
        <w:trPr>
          <w:trHeight w:val="219"/>
          <w:jc w:val="center"/>
        </w:trPr>
        <w:tc>
          <w:tcPr>
            <w:tcW w:w="2749" w:type="dxa"/>
            <w:gridSpan w:val="3"/>
            <w:tcBorders>
              <w:top w:val="single" w:sz="6" w:space="0" w:color="auto"/>
              <w:left w:val="single" w:sz="4" w:space="0" w:color="auto"/>
              <w:bottom w:val="single" w:sz="6" w:space="0" w:color="auto"/>
              <w:right w:val="single" w:sz="6" w:space="0" w:color="auto"/>
            </w:tcBorders>
            <w:shd w:val="clear" w:color="2973BD" w:fill="2973BD"/>
            <w:hideMark/>
          </w:tcPr>
          <w:p w:rsidR="006E7B39" w:rsidRPr="00AF7330" w:rsidRDefault="006E7B39" w:rsidP="00BC07BD">
            <w:pPr>
              <w:widowControl/>
              <w:spacing w:line="240" w:lineRule="exact"/>
              <w:jc w:val="righ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Age group</w:t>
            </w:r>
          </w:p>
        </w:tc>
        <w:tc>
          <w:tcPr>
            <w:tcW w:w="6324" w:type="dxa"/>
            <w:gridSpan w:val="7"/>
            <w:tcBorders>
              <w:top w:val="single" w:sz="6" w:space="0" w:color="auto"/>
              <w:left w:val="single" w:sz="6" w:space="0" w:color="auto"/>
              <w:bottom w:val="single" w:sz="6" w:space="0" w:color="auto"/>
              <w:right w:val="single" w:sz="4" w:space="0" w:color="auto"/>
            </w:tcBorders>
            <w:shd w:val="clear" w:color="2973BD" w:fill="2973BD"/>
            <w:hideMark/>
          </w:tcPr>
          <w:p w:rsidR="006E7B39" w:rsidRPr="00AF7330" w:rsidRDefault="006E7B39" w:rsidP="00BC07BD">
            <w:pPr>
              <w:widowControl/>
              <w:spacing w:line="24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Total</w:t>
            </w:r>
          </w:p>
        </w:tc>
      </w:tr>
      <w:tr w:rsidR="00AF7330" w:rsidRPr="00AF7330" w:rsidTr="00BC07BD">
        <w:trPr>
          <w:trHeight w:val="167"/>
          <w:jc w:val="center"/>
        </w:trPr>
        <w:tc>
          <w:tcPr>
            <w:tcW w:w="2749" w:type="dxa"/>
            <w:gridSpan w:val="3"/>
            <w:tcBorders>
              <w:top w:val="single" w:sz="6" w:space="0" w:color="auto"/>
              <w:left w:val="single" w:sz="4" w:space="0" w:color="auto"/>
              <w:bottom w:val="single" w:sz="6" w:space="0" w:color="auto"/>
              <w:right w:val="single" w:sz="6" w:space="0" w:color="auto"/>
            </w:tcBorders>
            <w:shd w:val="clear" w:color="2973BD" w:fill="2973BD"/>
            <w:hideMark/>
          </w:tcPr>
          <w:p w:rsidR="006E7B39" w:rsidRPr="00AF7330" w:rsidRDefault="006E7B39" w:rsidP="00BC07BD">
            <w:pPr>
              <w:widowControl/>
              <w:spacing w:line="240" w:lineRule="exact"/>
              <w:jc w:val="righ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Road user</w:t>
            </w:r>
          </w:p>
        </w:tc>
        <w:tc>
          <w:tcPr>
            <w:tcW w:w="6324" w:type="dxa"/>
            <w:gridSpan w:val="7"/>
            <w:tcBorders>
              <w:top w:val="single" w:sz="6" w:space="0" w:color="auto"/>
              <w:left w:val="single" w:sz="6" w:space="0" w:color="auto"/>
              <w:bottom w:val="single" w:sz="6" w:space="0" w:color="auto"/>
              <w:right w:val="single" w:sz="4" w:space="0" w:color="auto"/>
            </w:tcBorders>
            <w:shd w:val="clear" w:color="2973BD" w:fill="2973BD"/>
            <w:hideMark/>
          </w:tcPr>
          <w:p w:rsidR="006E7B39" w:rsidRPr="00AF7330" w:rsidRDefault="006E7B39" w:rsidP="00BC07BD">
            <w:pPr>
              <w:widowControl/>
              <w:spacing w:line="24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Total</w:t>
            </w:r>
          </w:p>
        </w:tc>
      </w:tr>
      <w:tr w:rsidR="00AF7330" w:rsidRPr="00AF7330" w:rsidTr="00BC07BD">
        <w:trPr>
          <w:trHeight w:val="184"/>
          <w:jc w:val="center"/>
        </w:trPr>
        <w:tc>
          <w:tcPr>
            <w:tcW w:w="2749" w:type="dxa"/>
            <w:gridSpan w:val="3"/>
            <w:tcBorders>
              <w:top w:val="single" w:sz="6" w:space="0" w:color="auto"/>
              <w:left w:val="single" w:sz="4" w:space="0" w:color="auto"/>
              <w:bottom w:val="single" w:sz="6" w:space="0" w:color="auto"/>
              <w:right w:val="single" w:sz="6" w:space="0" w:color="auto"/>
            </w:tcBorders>
            <w:shd w:val="clear" w:color="2973BD" w:fill="2973BD"/>
            <w:hideMark/>
          </w:tcPr>
          <w:p w:rsidR="006E7B39" w:rsidRPr="00AF7330" w:rsidRDefault="006E7B39" w:rsidP="00BC07BD">
            <w:pPr>
              <w:widowControl/>
              <w:spacing w:line="240" w:lineRule="exact"/>
              <w:jc w:val="righ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Measure</w:t>
            </w:r>
          </w:p>
        </w:tc>
        <w:tc>
          <w:tcPr>
            <w:tcW w:w="6324" w:type="dxa"/>
            <w:gridSpan w:val="7"/>
            <w:tcBorders>
              <w:top w:val="single" w:sz="6" w:space="0" w:color="auto"/>
              <w:left w:val="single" w:sz="6" w:space="0" w:color="auto"/>
              <w:bottom w:val="single" w:sz="6" w:space="0" w:color="auto"/>
              <w:right w:val="single" w:sz="4" w:space="0" w:color="auto"/>
            </w:tcBorders>
            <w:shd w:val="clear" w:color="2973BD" w:fill="2973BD"/>
            <w:hideMark/>
          </w:tcPr>
          <w:p w:rsidR="006E7B39" w:rsidRPr="00AF7330" w:rsidRDefault="006E7B39" w:rsidP="00BC07BD">
            <w:pPr>
              <w:widowControl/>
              <w:spacing w:line="24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Rate per hundred thousand population</w:t>
            </w:r>
          </w:p>
        </w:tc>
      </w:tr>
      <w:tr w:rsidR="00AF7330" w:rsidRPr="00AF7330" w:rsidTr="00BC07BD">
        <w:trPr>
          <w:trHeight w:val="287"/>
          <w:jc w:val="center"/>
        </w:trPr>
        <w:tc>
          <w:tcPr>
            <w:tcW w:w="2749" w:type="dxa"/>
            <w:gridSpan w:val="3"/>
            <w:tcBorders>
              <w:top w:val="single" w:sz="6" w:space="0" w:color="auto"/>
              <w:left w:val="single" w:sz="4" w:space="0" w:color="auto"/>
              <w:bottom w:val="single" w:sz="6" w:space="0" w:color="auto"/>
              <w:right w:val="single" w:sz="6" w:space="0" w:color="auto"/>
            </w:tcBorders>
            <w:shd w:val="clear" w:color="2973BD" w:fill="2973BD"/>
            <w:hideMark/>
          </w:tcPr>
          <w:p w:rsidR="006E7B39" w:rsidRPr="00AF7330" w:rsidRDefault="006E7B39" w:rsidP="00BC07BD">
            <w:pPr>
              <w:widowControl/>
              <w:spacing w:line="240" w:lineRule="exact"/>
              <w:jc w:val="righ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Data type</w:t>
            </w:r>
          </w:p>
        </w:tc>
        <w:tc>
          <w:tcPr>
            <w:tcW w:w="6324" w:type="dxa"/>
            <w:gridSpan w:val="7"/>
            <w:tcBorders>
              <w:top w:val="single" w:sz="6" w:space="0" w:color="auto"/>
              <w:left w:val="single" w:sz="6" w:space="0" w:color="auto"/>
              <w:bottom w:val="single" w:sz="6" w:space="0" w:color="auto"/>
              <w:right w:val="single" w:sz="4" w:space="0" w:color="auto"/>
            </w:tcBorders>
            <w:shd w:val="clear" w:color="2973BD" w:fill="2973BD"/>
            <w:hideMark/>
          </w:tcPr>
          <w:p w:rsidR="006E7B39" w:rsidRPr="00AF7330" w:rsidRDefault="006E7B39" w:rsidP="00BC07BD">
            <w:pPr>
              <w:widowControl/>
              <w:spacing w:line="24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Death within 30 days</w:t>
            </w:r>
          </w:p>
        </w:tc>
      </w:tr>
      <w:tr w:rsidR="00AF7330" w:rsidRPr="00AF7330" w:rsidTr="00BC07BD">
        <w:trPr>
          <w:trHeight w:val="294"/>
          <w:jc w:val="center"/>
        </w:trPr>
        <w:tc>
          <w:tcPr>
            <w:tcW w:w="2749" w:type="dxa"/>
            <w:gridSpan w:val="3"/>
            <w:tcBorders>
              <w:top w:val="single" w:sz="6" w:space="0" w:color="auto"/>
              <w:left w:val="single" w:sz="4" w:space="0" w:color="auto"/>
              <w:bottom w:val="single" w:sz="6" w:space="0" w:color="auto"/>
              <w:right w:val="single" w:sz="6" w:space="0" w:color="auto"/>
            </w:tcBorders>
            <w:shd w:val="clear" w:color="2973BD" w:fill="2973BD"/>
            <w:hideMark/>
          </w:tcPr>
          <w:p w:rsidR="006E7B39" w:rsidRPr="00AF7330" w:rsidRDefault="006E7B39" w:rsidP="00BC07BD">
            <w:pPr>
              <w:widowControl/>
              <w:spacing w:line="240" w:lineRule="exact"/>
              <w:jc w:val="righ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Unit</w:t>
            </w:r>
          </w:p>
        </w:tc>
        <w:tc>
          <w:tcPr>
            <w:tcW w:w="6324" w:type="dxa"/>
            <w:gridSpan w:val="7"/>
            <w:tcBorders>
              <w:top w:val="single" w:sz="6" w:space="0" w:color="auto"/>
              <w:left w:val="single" w:sz="6" w:space="0" w:color="auto"/>
              <w:bottom w:val="single" w:sz="6" w:space="0" w:color="auto"/>
              <w:right w:val="single" w:sz="4" w:space="0" w:color="auto"/>
            </w:tcBorders>
            <w:shd w:val="clear" w:color="2973BD" w:fill="2973BD"/>
            <w:hideMark/>
          </w:tcPr>
          <w:p w:rsidR="006E7B39" w:rsidRPr="00AF7330" w:rsidRDefault="006E7B39" w:rsidP="00BC07BD">
            <w:pPr>
              <w:widowControl/>
              <w:spacing w:line="24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Per 100 000 inhabitants</w:t>
            </w:r>
          </w:p>
        </w:tc>
      </w:tr>
      <w:tr w:rsidR="00AF7330" w:rsidRPr="00AF7330" w:rsidTr="00BC07BD">
        <w:trPr>
          <w:trHeight w:val="194"/>
          <w:jc w:val="center"/>
        </w:trPr>
        <w:tc>
          <w:tcPr>
            <w:tcW w:w="2749" w:type="dxa"/>
            <w:gridSpan w:val="3"/>
            <w:tcBorders>
              <w:top w:val="single" w:sz="6" w:space="0" w:color="auto"/>
              <w:left w:val="single" w:sz="4"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righ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Year</w:t>
            </w:r>
          </w:p>
        </w:tc>
        <w:tc>
          <w:tcPr>
            <w:tcW w:w="937" w:type="dxa"/>
            <w:tcBorders>
              <w:top w:val="single" w:sz="6" w:space="0" w:color="auto"/>
              <w:left w:val="single" w:sz="6"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2016</w:t>
            </w:r>
          </w:p>
        </w:tc>
        <w:tc>
          <w:tcPr>
            <w:tcW w:w="993" w:type="dxa"/>
            <w:tcBorders>
              <w:top w:val="single" w:sz="6" w:space="0" w:color="auto"/>
              <w:left w:val="single" w:sz="6"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2017</w:t>
            </w:r>
          </w:p>
        </w:tc>
        <w:tc>
          <w:tcPr>
            <w:tcW w:w="992" w:type="dxa"/>
            <w:tcBorders>
              <w:top w:val="single" w:sz="6" w:space="0" w:color="auto"/>
              <w:left w:val="single" w:sz="6"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2018</w:t>
            </w:r>
          </w:p>
        </w:tc>
        <w:tc>
          <w:tcPr>
            <w:tcW w:w="850" w:type="dxa"/>
            <w:tcBorders>
              <w:top w:val="single" w:sz="6" w:space="0" w:color="auto"/>
              <w:left w:val="single" w:sz="6"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2019</w:t>
            </w:r>
          </w:p>
        </w:tc>
        <w:tc>
          <w:tcPr>
            <w:tcW w:w="851" w:type="dxa"/>
            <w:tcBorders>
              <w:top w:val="single" w:sz="6" w:space="0" w:color="auto"/>
              <w:left w:val="single" w:sz="6"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2020</w:t>
            </w:r>
          </w:p>
        </w:tc>
        <w:tc>
          <w:tcPr>
            <w:tcW w:w="850" w:type="dxa"/>
            <w:tcBorders>
              <w:top w:val="single" w:sz="6" w:space="0" w:color="auto"/>
              <w:left w:val="single" w:sz="6" w:space="0" w:color="auto"/>
              <w:bottom w:val="single" w:sz="6" w:space="0" w:color="auto"/>
              <w:right w:val="single" w:sz="6" w:space="0" w:color="auto"/>
            </w:tcBorders>
            <w:shd w:val="clear" w:color="00A1E3" w:fill="00A1E3"/>
            <w:vAlign w:val="center"/>
            <w:hideMark/>
          </w:tcPr>
          <w:p w:rsidR="006E7B39" w:rsidRPr="00AF7330" w:rsidRDefault="006E7B39" w:rsidP="00BC07BD">
            <w:pPr>
              <w:widowControl/>
              <w:spacing w:line="24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2021</w:t>
            </w:r>
          </w:p>
        </w:tc>
        <w:tc>
          <w:tcPr>
            <w:tcW w:w="851" w:type="dxa"/>
            <w:tcBorders>
              <w:top w:val="single" w:sz="6" w:space="0" w:color="auto"/>
              <w:left w:val="single" w:sz="6" w:space="0" w:color="auto"/>
              <w:bottom w:val="single" w:sz="6" w:space="0" w:color="auto"/>
              <w:right w:val="single" w:sz="4" w:space="0" w:color="auto"/>
            </w:tcBorders>
            <w:shd w:val="clear" w:color="00A1E3" w:fill="00A1E3"/>
            <w:vAlign w:val="center"/>
            <w:hideMark/>
          </w:tcPr>
          <w:p w:rsidR="006E7B39" w:rsidRPr="00AF7330" w:rsidRDefault="006E7B39" w:rsidP="00BC07BD">
            <w:pPr>
              <w:widowControl/>
              <w:spacing w:line="300" w:lineRule="exact"/>
              <w:jc w:val="center"/>
              <w:rPr>
                <w:rFonts w:ascii="Verdana" w:eastAsia="新細明體" w:hAnsi="Verdana" w:cs="新細明體"/>
                <w:b/>
                <w:kern w:val="0"/>
                <w:sz w:val="22"/>
                <w:szCs w:val="16"/>
              </w:rPr>
            </w:pPr>
            <w:r w:rsidRPr="00AF7330">
              <w:rPr>
                <w:rFonts w:ascii="Verdana" w:eastAsia="新細明體" w:hAnsi="Verdana" w:cs="新細明體"/>
                <w:b/>
                <w:kern w:val="0"/>
                <w:sz w:val="22"/>
                <w:szCs w:val="16"/>
              </w:rPr>
              <w:t>2022</w:t>
            </w:r>
          </w:p>
        </w:tc>
      </w:tr>
      <w:tr w:rsidR="00AF7330" w:rsidRPr="00AF7330" w:rsidTr="00BC07BD">
        <w:trPr>
          <w:trHeight w:val="157"/>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vAlign w:val="bottom"/>
            <w:hideMark/>
          </w:tcPr>
          <w:p w:rsidR="006E7B39" w:rsidRPr="00AF7330" w:rsidRDefault="006E7B39" w:rsidP="00BC07BD">
            <w:pPr>
              <w:widowControl/>
              <w:spacing w:line="260" w:lineRule="exact"/>
              <w:rPr>
                <w:rFonts w:ascii="Verdana" w:eastAsia="新細明體" w:hAnsi="Verdana" w:cs="新細明體"/>
                <w:b/>
                <w:bCs/>
                <w:kern w:val="0"/>
                <w:sz w:val="22"/>
                <w:szCs w:val="16"/>
              </w:rPr>
            </w:pPr>
            <w:r w:rsidRPr="00AF7330">
              <w:rPr>
                <w:rFonts w:ascii="Verdana" w:eastAsia="新細明體" w:hAnsi="Verdana" w:cs="新細明體"/>
                <w:b/>
                <w:bCs/>
                <w:kern w:val="0"/>
                <w:sz w:val="22"/>
                <w:szCs w:val="16"/>
              </w:rPr>
              <w:t>Country</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2"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Argentina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12.73</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12.74</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12.35</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10.90</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7.74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9.09</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9.23</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Australia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3"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5.35</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4.97</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4.55</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4.69</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4.28</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4.34</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4.57</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Austria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4"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4.97</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4.72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4.64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4.70</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4.05</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4.12</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Belgium</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5"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5.92</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5.36</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5.30</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5.62</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4.33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4.47</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4.65</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Canada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6"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5.24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5.09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5.23</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4.67</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4.59</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4.62</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4.97</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Chile</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7"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11.99</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10.45</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10.43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10.33</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9.22</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10.43</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10.78</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Colombia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8"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14.81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13.72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13.74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13.31</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10.81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14.16</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15.54</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Czechia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19"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5.79</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5.45</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6.20</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5.79</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4.83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4.96</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5.01</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Denmark</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0"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3.70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3.04</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2.96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3.43</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2.80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2.23</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2.62</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Finland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1"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4.70</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4.32</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4.34</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3.82</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4.04</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4.07</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3.41</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CA79D2" w:rsidP="00BC07BD">
            <w:pPr>
              <w:widowControl/>
              <w:spacing w:line="260" w:lineRule="exact"/>
              <w:rPr>
                <w:rFonts w:ascii="Verdana" w:eastAsia="新細明體" w:hAnsi="Verdana" w:cs="新細明體"/>
                <w:kern w:val="0"/>
                <w:sz w:val="22"/>
                <w:szCs w:val="16"/>
                <w:u w:val="single"/>
              </w:rPr>
            </w:pPr>
            <w:hyperlink r:id="rId22" w:history="1">
              <w:r w:rsidR="006E7B39" w:rsidRPr="00AF7330">
                <w:rPr>
                  <w:rFonts w:ascii="Verdana" w:eastAsia="新細明體" w:hAnsi="Verdana" w:cs="新細明體"/>
                  <w:kern w:val="0"/>
                  <w:sz w:val="22"/>
                  <w:szCs w:val="16"/>
                  <w:u w:val="single"/>
                </w:rPr>
                <w:t>France</w:t>
              </w:r>
            </w:hyperlink>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3"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5.34</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5.02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5.01</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3.90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4.50</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4.98</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Germany</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4"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3.90</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3.85</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3.96</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3.67</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3.27</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3.08</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3.35</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Greece</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5"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7.64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6.79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6.52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6.42</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5.45</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5.84</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6.13</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Hungary</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6"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6.17</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6.38</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6.47</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6.16</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4.71</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5.59</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5.52</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Iceland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7"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4.73</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5.17</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1.68</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2.44</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2.39</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Ireland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3.85</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3.22</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2.77</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2.85</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2.94</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2.72</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3.06</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CA79D2" w:rsidP="00BC07BD">
            <w:pPr>
              <w:widowControl/>
              <w:spacing w:line="260" w:lineRule="exact"/>
              <w:rPr>
                <w:rFonts w:ascii="Verdana" w:eastAsia="新細明體" w:hAnsi="Verdana" w:cs="新細明體"/>
                <w:kern w:val="0"/>
                <w:sz w:val="22"/>
                <w:szCs w:val="16"/>
                <w:u w:val="single"/>
              </w:rPr>
            </w:pPr>
            <w:hyperlink r:id="rId28" w:history="1">
              <w:r w:rsidR="006E7B39" w:rsidRPr="00AF7330">
                <w:rPr>
                  <w:rFonts w:ascii="Verdana" w:eastAsia="新細明體" w:hAnsi="Verdana" w:cs="新細明體"/>
                  <w:kern w:val="0"/>
                  <w:sz w:val="22"/>
                  <w:szCs w:val="16"/>
                  <w:u w:val="single"/>
                </w:rPr>
                <w:t>Israel</w:t>
              </w:r>
            </w:hyperlink>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29"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4.37</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4.18</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3.56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3.92</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3.31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3.85</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3.63</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Italy</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0"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5.41</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5.58</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5.51</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5.30</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4.02</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4.85</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5.35</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Japan</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1"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3.70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3.50</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3.29</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3.11</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2.55</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2.57</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Korea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2"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8.38</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8.15</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7.33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6.48</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5.95</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5.64</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5.30</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Lithuania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3"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6.51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6.71</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6.16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6.66</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6.26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5.29</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4.28</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Luxembourg</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5.55</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4.23</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5.98</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3.58</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4.15</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3.78</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5.58</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Netherlands</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4"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3.14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3.13</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3.48</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3.39</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2.96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2.91</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New Zealand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5"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6.92</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7.83</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7.73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7.03</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6.23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6.22</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7.33</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Norway</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center"/>
              <w:rPr>
                <w:rFonts w:ascii="Courier New" w:eastAsia="新細明體" w:hAnsi="Courier New" w:cs="Courier New"/>
                <w:b/>
                <w:bCs/>
                <w:kern w:val="0"/>
                <w:sz w:val="22"/>
                <w:szCs w:val="18"/>
              </w:rPr>
            </w:pPr>
            <w:r w:rsidRPr="00AF7330">
              <w:rPr>
                <w:rFonts w:ascii="Courier New" w:eastAsia="新細明體" w:hAnsi="Courier New" w:cs="Courier New"/>
                <w:b/>
                <w:bCs/>
                <w:kern w:val="0"/>
                <w:sz w:val="22"/>
                <w:szCs w:val="18"/>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2.59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2.02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2.04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2.03</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1.73</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1.48</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2.14</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Poland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6"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7.97</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7.46</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7.54</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7.66</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6.56</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5.93</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5.04</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Portugal</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7"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5.84</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6.56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6.65</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5.45</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5.97</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Serbia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8"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8.58</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8.22</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7.83</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7.67</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7.10</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7.67</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8.33</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lastRenderedPageBreak/>
              <w:t>Slovenia</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39"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6.30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5.03</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4.40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4.90</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5.41</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4.03</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Spain</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40"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3.90</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3.93</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3.87</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3.74</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2.89</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3.23</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3.68</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Sweden</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41"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2.52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3.20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2.16</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1.98</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2.02</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2.17</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Switzerland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42"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2.59</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2.73</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2.75</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2.19</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2.64</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2.31</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2.76</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6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United Kingdom</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60" w:lineRule="exact"/>
              <w:jc w:val="center"/>
              <w:rPr>
                <w:rFonts w:ascii="Courier New" w:eastAsia="新細明體" w:hAnsi="Courier New" w:cs="Courier New"/>
                <w:b/>
                <w:bCs/>
                <w:kern w:val="0"/>
                <w:sz w:val="22"/>
                <w:szCs w:val="18"/>
              </w:rPr>
            </w:pPr>
            <w:hyperlink r:id="rId43"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2.81</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2.77</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2.71</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2.26</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2.40</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60" w:lineRule="exact"/>
              <w:jc w:val="right"/>
              <w:rPr>
                <w:rFonts w:ascii="Arial" w:eastAsia="新細明體" w:hAnsi="Arial" w:cs="Arial"/>
                <w:kern w:val="0"/>
                <w:sz w:val="22"/>
              </w:rPr>
            </w:pPr>
            <w:r w:rsidRPr="00AF7330">
              <w:rPr>
                <w:rFonts w:ascii="Arial" w:eastAsia="新細明體" w:hAnsi="Arial" w:cs="Arial"/>
                <w:kern w:val="0"/>
                <w:sz w:val="22"/>
              </w:rPr>
              <w:t>2.64</w:t>
            </w:r>
          </w:p>
        </w:tc>
      </w:tr>
      <w:tr w:rsidR="00AF7330" w:rsidRPr="00AF7330" w:rsidTr="00BC07BD">
        <w:trPr>
          <w:trHeight w:val="408"/>
          <w:jc w:val="center"/>
        </w:trPr>
        <w:tc>
          <w:tcPr>
            <w:tcW w:w="1101" w:type="dxa"/>
            <w:vMerge w:val="restart"/>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20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United Kingdom</w:t>
            </w:r>
          </w:p>
        </w:tc>
        <w:tc>
          <w:tcPr>
            <w:tcW w:w="1119" w:type="dxa"/>
            <w:tcBorders>
              <w:top w:val="single" w:sz="6" w:space="0" w:color="auto"/>
              <w:left w:val="single" w:sz="6" w:space="0" w:color="auto"/>
              <w:bottom w:val="single" w:sz="6" w:space="0" w:color="auto"/>
              <w:right w:val="single" w:sz="6" w:space="0" w:color="auto"/>
            </w:tcBorders>
            <w:shd w:val="clear" w:color="C4D8ED" w:fill="C4D8ED"/>
            <w:hideMark/>
          </w:tcPr>
          <w:p w:rsidR="006E7B39" w:rsidRPr="00AF7330" w:rsidRDefault="006E7B39" w:rsidP="00BC07BD">
            <w:pPr>
              <w:widowControl/>
              <w:spacing w:line="20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Great Britain</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00" w:lineRule="exact"/>
              <w:jc w:val="center"/>
              <w:rPr>
                <w:rFonts w:ascii="Courier New" w:eastAsia="新細明體" w:hAnsi="Courier New" w:cs="Courier New"/>
                <w:b/>
                <w:bCs/>
                <w:kern w:val="0"/>
                <w:sz w:val="22"/>
                <w:szCs w:val="18"/>
              </w:rPr>
            </w:pPr>
            <w:hyperlink r:id="rId44"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2.77</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2.79</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2.76</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2.70</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2.24</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2.39</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w:t>
            </w:r>
          </w:p>
        </w:tc>
      </w:tr>
      <w:tr w:rsidR="00AF7330" w:rsidRPr="00AF7330" w:rsidTr="00BC07BD">
        <w:trPr>
          <w:trHeight w:val="413"/>
          <w:jc w:val="center"/>
        </w:trPr>
        <w:tc>
          <w:tcPr>
            <w:tcW w:w="1101" w:type="dxa"/>
            <w:vMerge/>
            <w:tcBorders>
              <w:top w:val="single" w:sz="6" w:space="0" w:color="auto"/>
              <w:left w:val="single" w:sz="4" w:space="0" w:color="auto"/>
              <w:bottom w:val="single" w:sz="6" w:space="0" w:color="auto"/>
              <w:right w:val="single" w:sz="6" w:space="0" w:color="auto"/>
            </w:tcBorders>
            <w:vAlign w:val="center"/>
            <w:hideMark/>
          </w:tcPr>
          <w:p w:rsidR="006E7B39" w:rsidRPr="00AF7330" w:rsidRDefault="006E7B39" w:rsidP="00BC07BD">
            <w:pPr>
              <w:widowControl/>
              <w:spacing w:line="200" w:lineRule="exact"/>
              <w:rPr>
                <w:rFonts w:ascii="Verdana" w:eastAsia="新細明體" w:hAnsi="Verdana" w:cs="新細明體"/>
                <w:kern w:val="0"/>
                <w:sz w:val="22"/>
                <w:szCs w:val="16"/>
              </w:rPr>
            </w:pPr>
          </w:p>
        </w:tc>
        <w:tc>
          <w:tcPr>
            <w:tcW w:w="1119" w:type="dxa"/>
            <w:tcBorders>
              <w:top w:val="single" w:sz="6" w:space="0" w:color="auto"/>
              <w:left w:val="single" w:sz="6" w:space="0" w:color="auto"/>
              <w:bottom w:val="single" w:sz="6" w:space="0" w:color="auto"/>
              <w:right w:val="single" w:sz="6" w:space="0" w:color="auto"/>
            </w:tcBorders>
            <w:shd w:val="clear" w:color="C4D8ED" w:fill="C4D8ED"/>
            <w:hideMark/>
          </w:tcPr>
          <w:p w:rsidR="006E7B39" w:rsidRPr="00AF7330" w:rsidRDefault="006E7B39" w:rsidP="00BC07BD">
            <w:pPr>
              <w:widowControl/>
              <w:spacing w:line="20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Northern Ireland</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200" w:lineRule="exact"/>
              <w:jc w:val="center"/>
              <w:rPr>
                <w:rFonts w:ascii="Courier New" w:eastAsia="新細明體" w:hAnsi="Courier New" w:cs="Courier New"/>
                <w:b/>
                <w:bCs/>
                <w:kern w:val="0"/>
                <w:sz w:val="22"/>
                <w:szCs w:val="18"/>
              </w:rPr>
            </w:pPr>
            <w:hyperlink r:id="rId45"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3.65</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3.37</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2.92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2.96</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2.95</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2.63</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200" w:lineRule="exact"/>
              <w:jc w:val="right"/>
              <w:rPr>
                <w:rFonts w:ascii="Arial" w:eastAsia="新細明體" w:hAnsi="Arial" w:cs="Arial"/>
                <w:kern w:val="0"/>
                <w:sz w:val="22"/>
              </w:rPr>
            </w:pPr>
            <w:r w:rsidRPr="00AF7330">
              <w:rPr>
                <w:rFonts w:ascii="Arial" w:eastAsia="新細明體" w:hAnsi="Arial" w:cs="Arial"/>
                <w:kern w:val="0"/>
                <w:sz w:val="22"/>
              </w:rPr>
              <w:t>..</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hideMark/>
          </w:tcPr>
          <w:p w:rsidR="006E7B39" w:rsidRPr="00AF7330" w:rsidRDefault="006E7B39" w:rsidP="00BC07BD">
            <w:pPr>
              <w:widowControl/>
              <w:spacing w:line="300" w:lineRule="exact"/>
              <w:rPr>
                <w:rFonts w:ascii="Verdana" w:eastAsia="新細明體" w:hAnsi="Verdana" w:cs="新細明體"/>
                <w:kern w:val="0"/>
                <w:sz w:val="22"/>
                <w:szCs w:val="16"/>
              </w:rPr>
            </w:pPr>
            <w:r w:rsidRPr="00AF7330">
              <w:rPr>
                <w:rFonts w:ascii="Verdana" w:eastAsia="新細明體" w:hAnsi="Verdana" w:cs="新細明體"/>
                <w:kern w:val="0"/>
                <w:sz w:val="22"/>
                <w:szCs w:val="16"/>
              </w:rPr>
              <w:t>United States</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CA79D2" w:rsidP="00BC07BD">
            <w:pPr>
              <w:widowControl/>
              <w:spacing w:line="300" w:lineRule="exact"/>
              <w:jc w:val="center"/>
              <w:rPr>
                <w:rFonts w:ascii="Courier New" w:eastAsia="新細明體" w:hAnsi="Courier New" w:cs="Courier New"/>
                <w:b/>
                <w:bCs/>
                <w:kern w:val="0"/>
                <w:sz w:val="22"/>
                <w:szCs w:val="18"/>
              </w:rPr>
            </w:pPr>
            <w:hyperlink r:id="rId46" w:history="1">
              <w:r w:rsidR="006E7B39" w:rsidRPr="00AF7330">
                <w:rPr>
                  <w:rFonts w:ascii="Courier New" w:eastAsia="新細明體" w:hAnsi="Courier New" w:cs="Courier New"/>
                  <w:b/>
                  <w:bCs/>
                  <w:kern w:val="0"/>
                  <w:sz w:val="22"/>
                  <w:szCs w:val="18"/>
                </w:rPr>
                <w:t>i</w:t>
              </w:r>
            </w:hyperlink>
          </w:p>
        </w:tc>
        <w:tc>
          <w:tcPr>
            <w:tcW w:w="937"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11.70</w:t>
            </w:r>
          </w:p>
        </w:tc>
        <w:tc>
          <w:tcPr>
            <w:tcW w:w="993"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11.53</w:t>
            </w:r>
          </w:p>
        </w:tc>
        <w:tc>
          <w:tcPr>
            <w:tcW w:w="992"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11.27</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11.07</w:t>
            </w:r>
          </w:p>
        </w:tc>
        <w:tc>
          <w:tcPr>
            <w:tcW w:w="851"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11.77</w:t>
            </w:r>
          </w:p>
        </w:tc>
        <w:tc>
          <w:tcPr>
            <w:tcW w:w="850" w:type="dxa"/>
            <w:tcBorders>
              <w:top w:val="single" w:sz="6" w:space="0" w:color="auto"/>
              <w:left w:val="single" w:sz="6" w:space="0" w:color="auto"/>
              <w:bottom w:val="single" w:sz="6" w:space="0" w:color="auto"/>
              <w:right w:val="single" w:sz="6"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12.94</w:t>
            </w:r>
          </w:p>
        </w:tc>
        <w:tc>
          <w:tcPr>
            <w:tcW w:w="851" w:type="dxa"/>
            <w:tcBorders>
              <w:top w:val="single" w:sz="6" w:space="0" w:color="auto"/>
              <w:left w:val="single" w:sz="6" w:space="0" w:color="auto"/>
              <w:bottom w:val="single" w:sz="6" w:space="0" w:color="auto"/>
              <w:right w:val="single" w:sz="4" w:space="0" w:color="auto"/>
            </w:tcBorders>
            <w:shd w:val="clear" w:color="F0F8FF" w:fill="F0F8FF"/>
            <w:noWrap/>
            <w:vAlign w:val="bottom"/>
            <w:hideMark/>
          </w:tcPr>
          <w:p w:rsidR="006E7B39" w:rsidRPr="00AF7330" w:rsidRDefault="006E7B39" w:rsidP="00BC07BD">
            <w:pPr>
              <w:widowControl/>
              <w:spacing w:line="300" w:lineRule="exact"/>
              <w:jc w:val="right"/>
              <w:rPr>
                <w:rFonts w:ascii="Arial" w:eastAsia="新細明體" w:hAnsi="Arial" w:cs="Arial"/>
                <w:kern w:val="0"/>
                <w:sz w:val="22"/>
              </w:rPr>
            </w:pPr>
            <w:r w:rsidRPr="00AF7330">
              <w:rPr>
                <w:rFonts w:ascii="Arial" w:eastAsia="新細明體" w:hAnsi="Arial" w:cs="Arial"/>
                <w:kern w:val="0"/>
                <w:sz w:val="22"/>
              </w:rPr>
              <w:t>12.84</w:t>
            </w:r>
          </w:p>
        </w:tc>
      </w:tr>
      <w:tr w:rsidR="00AF7330" w:rsidRPr="00AF7330" w:rsidTr="00BC07BD">
        <w:trPr>
          <w:trHeight w:val="324"/>
          <w:jc w:val="center"/>
        </w:trPr>
        <w:tc>
          <w:tcPr>
            <w:tcW w:w="2220" w:type="dxa"/>
            <w:gridSpan w:val="2"/>
            <w:tcBorders>
              <w:top w:val="single" w:sz="6" w:space="0" w:color="auto"/>
              <w:left w:val="single" w:sz="4" w:space="0" w:color="auto"/>
              <w:bottom w:val="single" w:sz="6" w:space="0" w:color="auto"/>
              <w:right w:val="single" w:sz="6" w:space="0" w:color="auto"/>
            </w:tcBorders>
            <w:shd w:val="clear" w:color="C4D8ED" w:fill="C4D8ED"/>
            <w:vAlign w:val="center"/>
            <w:hideMark/>
          </w:tcPr>
          <w:p w:rsidR="006E7B39" w:rsidRPr="00AF7330" w:rsidRDefault="006E7B39" w:rsidP="00BC07BD">
            <w:pPr>
              <w:widowControl/>
              <w:spacing w:line="300" w:lineRule="exact"/>
              <w:rPr>
                <w:rFonts w:ascii="Verdana" w:eastAsia="新細明體" w:hAnsi="Verdana" w:cs="新細明體"/>
                <w:b/>
                <w:kern w:val="0"/>
                <w:sz w:val="22"/>
                <w:szCs w:val="16"/>
              </w:rPr>
            </w:pPr>
            <w:r w:rsidRPr="00AF7330">
              <w:rPr>
                <w:rFonts w:ascii="Verdana" w:eastAsia="新細明體" w:hAnsi="Verdana" w:cs="新細明體"/>
                <w:b/>
                <w:kern w:val="0"/>
                <w:sz w:val="22"/>
                <w:szCs w:val="16"/>
              </w:rPr>
              <w:t>Taiwan</w:t>
            </w:r>
          </w:p>
        </w:tc>
        <w:tc>
          <w:tcPr>
            <w:tcW w:w="52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rPr>
                <w:rFonts w:ascii="Verdana" w:eastAsia="新細明體" w:hAnsi="Verdana" w:cs="新細明體"/>
                <w:b/>
                <w:kern w:val="0"/>
                <w:sz w:val="22"/>
                <w:szCs w:val="16"/>
              </w:rPr>
            </w:pPr>
          </w:p>
        </w:tc>
        <w:tc>
          <w:tcPr>
            <w:tcW w:w="93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12.09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11.44</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11.79</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12.14</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12.61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12.67</w:t>
            </w: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6E7B39" w:rsidRPr="00AF7330" w:rsidRDefault="006E7B39" w:rsidP="00BC07BD">
            <w:pPr>
              <w:widowControl/>
              <w:spacing w:line="300" w:lineRule="exact"/>
              <w:jc w:val="right"/>
              <w:rPr>
                <w:rFonts w:ascii="Arial" w:eastAsia="新細明體" w:hAnsi="Arial" w:cs="Arial"/>
                <w:b/>
                <w:kern w:val="0"/>
                <w:sz w:val="22"/>
              </w:rPr>
            </w:pPr>
            <w:r w:rsidRPr="00AF7330">
              <w:rPr>
                <w:rFonts w:ascii="Arial" w:eastAsia="新細明體" w:hAnsi="Arial" w:cs="Arial"/>
                <w:b/>
                <w:kern w:val="0"/>
                <w:sz w:val="22"/>
              </w:rPr>
              <w:t>13.19</w:t>
            </w:r>
          </w:p>
        </w:tc>
      </w:tr>
      <w:tr w:rsidR="00AF7330" w:rsidRPr="00AF7330" w:rsidTr="00BC07BD">
        <w:trPr>
          <w:trHeight w:val="324"/>
          <w:jc w:val="center"/>
        </w:trPr>
        <w:tc>
          <w:tcPr>
            <w:tcW w:w="9073" w:type="dxa"/>
            <w:gridSpan w:val="10"/>
            <w:tcBorders>
              <w:top w:val="single" w:sz="6" w:space="0" w:color="auto"/>
              <w:left w:val="single" w:sz="4" w:space="0" w:color="auto"/>
              <w:bottom w:val="single" w:sz="6" w:space="0" w:color="auto"/>
              <w:right w:val="single" w:sz="4" w:space="0" w:color="auto"/>
            </w:tcBorders>
            <w:shd w:val="clear" w:color="C4D8ED" w:fill="C4D8ED"/>
            <w:vAlign w:val="center"/>
          </w:tcPr>
          <w:p w:rsidR="006E7B39" w:rsidRPr="00AF7330" w:rsidRDefault="00CA79D2" w:rsidP="00BC07BD">
            <w:pPr>
              <w:widowControl/>
              <w:spacing w:line="300" w:lineRule="exact"/>
              <w:rPr>
                <w:rFonts w:ascii="Arial" w:eastAsia="新細明體" w:hAnsi="Arial" w:cs="Arial"/>
                <w:b/>
                <w:kern w:val="0"/>
                <w:sz w:val="22"/>
              </w:rPr>
            </w:pPr>
            <w:hyperlink r:id="rId47" w:history="1">
              <w:r w:rsidR="006E7B39" w:rsidRPr="00AF7330">
                <w:rPr>
                  <w:rFonts w:ascii="Verdana" w:eastAsia="新細明體" w:hAnsi="Verdana" w:cs="新細明體"/>
                  <w:kern w:val="0"/>
                  <w:sz w:val="16"/>
                  <w:szCs w:val="16"/>
                  <w:u w:val="single"/>
                </w:rPr>
                <w:t>Data extracted on 29 Dec 2023 07:24 UTC (GMT) from OECD.Stat</w:t>
              </w:r>
            </w:hyperlink>
          </w:p>
        </w:tc>
      </w:tr>
    </w:tbl>
    <w:p w:rsidR="006E7B39" w:rsidRPr="00AF7330" w:rsidRDefault="006E7B39" w:rsidP="006E7B39">
      <w:pPr>
        <w:pStyle w:val="2"/>
        <w:numPr>
          <w:ilvl w:val="0"/>
          <w:numId w:val="0"/>
        </w:numPr>
        <w:spacing w:line="200" w:lineRule="exact"/>
        <w:ind w:left="1043" w:hanging="697"/>
        <w:rPr>
          <w:snapToGrid w:val="0"/>
        </w:rPr>
      </w:pPr>
    </w:p>
    <w:p w:rsidR="006E7B39" w:rsidRPr="00AF7330" w:rsidRDefault="006E7B39" w:rsidP="006E7B39"/>
    <w:p w:rsidR="00C27DF1" w:rsidRPr="00AF7330" w:rsidRDefault="00C27DF1" w:rsidP="00C27DF1">
      <w:pPr>
        <w:sectPr w:rsidR="00C27DF1" w:rsidRPr="00AF7330" w:rsidSect="00993712">
          <w:pgSz w:w="11907" w:h="16840" w:code="9"/>
          <w:pgMar w:top="1701" w:right="1418" w:bottom="1418" w:left="1418" w:header="851" w:footer="851" w:gutter="227"/>
          <w:cols w:space="425"/>
          <w:docGrid w:type="linesAndChars" w:linePitch="457" w:charSpace="4127"/>
        </w:sectPr>
      </w:pPr>
    </w:p>
    <w:p w:rsidR="00C27DF1" w:rsidRPr="00AF7330" w:rsidRDefault="009456CF" w:rsidP="009456CF">
      <w:pPr>
        <w:pStyle w:val="a2"/>
        <w:ind w:left="1361" w:hanging="1361"/>
      </w:pPr>
      <w:r w:rsidRPr="00AF7330">
        <w:rPr>
          <w:rFonts w:hint="eastAsia"/>
        </w:rPr>
        <w:lastRenderedPageBreak/>
        <w:t>內政部1</w:t>
      </w:r>
      <w:r w:rsidRPr="00AF7330">
        <w:t>07</w:t>
      </w:r>
      <w:r w:rsidRPr="00AF7330">
        <w:rPr>
          <w:rFonts w:hint="eastAsia"/>
        </w:rPr>
        <w:t>年人行設施之交通安全評估技術建議</w:t>
      </w:r>
    </w:p>
    <w:p w:rsidR="00451A90" w:rsidRPr="00AF7330" w:rsidRDefault="009456CF" w:rsidP="009456CF">
      <w:pPr>
        <w:rPr>
          <w:noProof/>
        </w:rPr>
        <w:sectPr w:rsidR="00451A90" w:rsidRPr="00AF7330" w:rsidSect="00460C22">
          <w:pgSz w:w="16840" w:h="11907" w:orient="landscape" w:code="9"/>
          <w:pgMar w:top="1418" w:right="1701" w:bottom="1418" w:left="1418" w:header="851" w:footer="851" w:gutter="227"/>
          <w:cols w:space="425"/>
          <w:docGrid w:type="linesAndChars" w:linePitch="457" w:charSpace="4127"/>
        </w:sectPr>
      </w:pPr>
      <w:r w:rsidRPr="00AF7330">
        <w:rPr>
          <w:noProof/>
        </w:rPr>
        <mc:AlternateContent>
          <mc:Choice Requires="wpg">
            <w:drawing>
              <wp:anchor distT="0" distB="0" distL="114300" distR="114300" simplePos="0" relativeHeight="251661312" behindDoc="0" locked="0" layoutInCell="1" allowOverlap="1" wp14:anchorId="7B6AC6E1" wp14:editId="6B4FFBD6">
                <wp:simplePos x="0" y="0"/>
                <wp:positionH relativeFrom="column">
                  <wp:posOffset>6948170</wp:posOffset>
                </wp:positionH>
                <wp:positionV relativeFrom="paragraph">
                  <wp:posOffset>74930</wp:posOffset>
                </wp:positionV>
                <wp:extent cx="2390775" cy="2282825"/>
                <wp:effectExtent l="0" t="0" r="9525" b="3175"/>
                <wp:wrapNone/>
                <wp:docPr id="1" name="群組 31"/>
                <wp:cNvGraphicFramePr/>
                <a:graphic xmlns:a="http://schemas.openxmlformats.org/drawingml/2006/main">
                  <a:graphicData uri="http://schemas.microsoft.com/office/word/2010/wordprocessingGroup">
                    <wpg:wgp>
                      <wpg:cNvGrpSpPr/>
                      <wpg:grpSpPr>
                        <a:xfrm>
                          <a:off x="0" y="0"/>
                          <a:ext cx="2390775" cy="2282825"/>
                          <a:chOff x="0" y="0"/>
                          <a:chExt cx="2343418" cy="2520280"/>
                        </a:xfrm>
                      </wpg:grpSpPr>
                      <pic:pic xmlns:pic="http://schemas.openxmlformats.org/drawingml/2006/picture">
                        <pic:nvPicPr>
                          <pic:cNvPr id="15" name="Picture 3"/>
                          <pic:cNvPicPr>
                            <a:picLocks noChangeAspect="1" noChangeArrowheads="1"/>
                          </pic:cNvPicPr>
                        </pic:nvPicPr>
                        <pic:blipFill>
                          <a:blip r:embed="rId48" cstate="print"/>
                          <a:srcRect l="38090" t="31100" r="30607" b="9051"/>
                          <a:stretch>
                            <a:fillRect/>
                          </a:stretch>
                        </pic:blipFill>
                        <pic:spPr bwMode="auto">
                          <a:xfrm>
                            <a:off x="0" y="0"/>
                            <a:ext cx="2343418" cy="2520280"/>
                          </a:xfrm>
                          <a:prstGeom prst="rect">
                            <a:avLst/>
                          </a:prstGeom>
                          <a:noFill/>
                          <a:ln w="9525">
                            <a:noFill/>
                            <a:miter lim="800000"/>
                            <a:headEnd/>
                            <a:tailEnd/>
                          </a:ln>
                        </pic:spPr>
                      </pic:pic>
                      <wps:wsp>
                        <wps:cNvPr id="16" name="文字方塊 33"/>
                        <wps:cNvSpPr txBox="1"/>
                        <wps:spPr>
                          <a:xfrm>
                            <a:off x="0" y="864056"/>
                            <a:ext cx="431906" cy="780771"/>
                          </a:xfrm>
                          <a:prstGeom prst="rect">
                            <a:avLst/>
                          </a:prstGeom>
                          <a:noFill/>
                        </wps:spPr>
                        <wps:txbx>
                          <w:txbxContent>
                            <w:p w:rsidR="00AB41AC" w:rsidRDefault="00AB41AC" w:rsidP="009456CF">
                              <w:pPr>
                                <w:pStyle w:val="Web"/>
                                <w:spacing w:before="0" w:beforeAutospacing="0" w:after="0" w:afterAutospacing="0"/>
                                <w:textAlignment w:val="baseline"/>
                              </w:pPr>
                              <w:r>
                                <w:rPr>
                                  <w:rFonts w:ascii="Arial" w:eastAsiaTheme="minorEastAsia" w:cstheme="minorBidi" w:hint="eastAsia"/>
                                  <w:color w:val="000000" w:themeColor="text1"/>
                                  <w:kern w:val="24"/>
                                </w:rPr>
                                <w:t>轉</w:t>
                              </w:r>
                            </w:p>
                            <w:p w:rsidR="00AB41AC" w:rsidRDefault="00AB41AC" w:rsidP="009456CF">
                              <w:pPr>
                                <w:pStyle w:val="Web"/>
                                <w:spacing w:before="0" w:beforeAutospacing="0" w:after="0" w:afterAutospacing="0"/>
                                <w:textAlignment w:val="baseline"/>
                              </w:pPr>
                              <w:r>
                                <w:rPr>
                                  <w:rFonts w:ascii="Arial" w:eastAsiaTheme="minorEastAsia" w:cstheme="minorBidi" w:hint="eastAsia"/>
                                  <w:color w:val="000000" w:themeColor="text1"/>
                                  <w:kern w:val="24"/>
                                </w:rPr>
                                <w:t>出</w:t>
                              </w:r>
                            </w:p>
                          </w:txbxContent>
                        </wps:txbx>
                        <wps:bodyPr wrap="square" rtlCol="0">
                          <a:noAutofit/>
                        </wps:bodyPr>
                      </wps:wsp>
                      <wps:wsp>
                        <wps:cNvPr id="17" name="文字方塊 34"/>
                        <wps:cNvSpPr txBox="1"/>
                        <wps:spPr>
                          <a:xfrm>
                            <a:off x="935842" y="0"/>
                            <a:ext cx="791483" cy="443520"/>
                          </a:xfrm>
                          <a:prstGeom prst="rect">
                            <a:avLst/>
                          </a:prstGeom>
                          <a:noFill/>
                        </wps:spPr>
                        <wps:txbx>
                          <w:txbxContent>
                            <w:p w:rsidR="00AB41AC" w:rsidRDefault="00AB41AC" w:rsidP="009456CF">
                              <w:pPr>
                                <w:pStyle w:val="Web"/>
                                <w:spacing w:before="0" w:beforeAutospacing="0" w:after="0" w:afterAutospacing="0"/>
                                <w:textAlignment w:val="baseline"/>
                              </w:pPr>
                              <w:r>
                                <w:rPr>
                                  <w:rFonts w:ascii="Arial" w:eastAsiaTheme="minorEastAsia" w:cstheme="minorBidi" w:hint="eastAsia"/>
                                  <w:color w:val="000000" w:themeColor="text1"/>
                                  <w:kern w:val="24"/>
                                </w:rPr>
                                <w:t>轉入</w:t>
                              </w:r>
                            </w:p>
                          </w:txbxContent>
                        </wps:txbx>
                        <wps:bodyPr wrap="square" rtlCol="0">
                          <a:noAutofit/>
                        </wps:bodyPr>
                      </wps:wsp>
                      <wps:wsp>
                        <wps:cNvPr id="18" name="圖案 35"/>
                        <wps:cNvCnPr/>
                        <wps:spPr bwMode="auto">
                          <a:xfrm flipV="1">
                            <a:off x="432048" y="504056"/>
                            <a:ext cx="1044116" cy="926812"/>
                          </a:xfrm>
                          <a:prstGeom prst="curvedConnector2">
                            <a:avLst/>
                          </a:prstGeom>
                          <a:solidFill>
                            <a:schemeClr val="accent1"/>
                          </a:solidFill>
                          <a:ln w="38100" cap="flat" cmpd="sng" algn="ctr">
                            <a:solidFill>
                              <a:schemeClr val="tx1"/>
                            </a:solidFill>
                            <a:prstDash val="solid"/>
                            <a:round/>
                            <a:headEnd type="none" w="med" len="med"/>
                            <a:tailEnd type="arrow"/>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B6AC6E1" id="群組 31" o:spid="_x0000_s1026" style="position:absolute;left:0;text-align:left;margin-left:547.1pt;margin-top:5.9pt;width:188.25pt;height:179.75pt;z-index:251661312;mso-width-relative:margin;mso-height-relative:margin" coordsize="23434,2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3434;height:25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">
                  <v:imagedata r:id="rId49" o:title="" croptop="20382f" cropbottom="5932f" cropleft="24963f" cropright="20059f"/>
                </v:shape>
                <v:shapetype id="_x0000_t202" coordsize="21600,21600" o:spt="202" path="m,l,21600r21600,l21600,xe">
                  <v:stroke joinstyle="miter"/>
                  <v:path gradientshapeok="t" o:connecttype="rect"/>
                </v:shapetype>
                <v:shape id="文字方塊 33" o:spid="_x0000_s1028" type="#_x0000_t202" style="position:absolute;top:8640;width:4319;height:7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AB41AC" w:rsidRDefault="00AB41AC" w:rsidP="009456CF">
                        <w:pPr>
                          <w:pStyle w:val="Web"/>
                          <w:spacing w:before="0" w:beforeAutospacing="0" w:after="0" w:afterAutospacing="0"/>
                          <w:textAlignment w:val="baseline"/>
                        </w:pPr>
                        <w:r>
                          <w:rPr>
                            <w:rFonts w:ascii="Arial" w:eastAsiaTheme="minorEastAsia" w:cstheme="minorBidi" w:hint="eastAsia"/>
                            <w:color w:val="000000" w:themeColor="text1"/>
                            <w:kern w:val="24"/>
                          </w:rPr>
                          <w:t>轉</w:t>
                        </w:r>
                      </w:p>
                      <w:p w:rsidR="00AB41AC" w:rsidRDefault="00AB41AC" w:rsidP="009456CF">
                        <w:pPr>
                          <w:pStyle w:val="Web"/>
                          <w:spacing w:before="0" w:beforeAutospacing="0" w:after="0" w:afterAutospacing="0"/>
                          <w:textAlignment w:val="baseline"/>
                        </w:pPr>
                        <w:r>
                          <w:rPr>
                            <w:rFonts w:ascii="Arial" w:eastAsiaTheme="minorEastAsia" w:cstheme="minorBidi" w:hint="eastAsia"/>
                            <w:color w:val="000000" w:themeColor="text1"/>
                            <w:kern w:val="24"/>
                          </w:rPr>
                          <w:t>出</w:t>
                        </w:r>
                      </w:p>
                    </w:txbxContent>
                  </v:textbox>
                </v:shape>
                <v:shape id="文字方塊 34" o:spid="_x0000_s1029" type="#_x0000_t202" style="position:absolute;left:9358;width:7915;height: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AB41AC" w:rsidRDefault="00AB41AC" w:rsidP="009456CF">
                        <w:pPr>
                          <w:pStyle w:val="Web"/>
                          <w:spacing w:before="0" w:beforeAutospacing="0" w:after="0" w:afterAutospacing="0"/>
                          <w:textAlignment w:val="baseline"/>
                        </w:pPr>
                        <w:r>
                          <w:rPr>
                            <w:rFonts w:ascii="Arial" w:eastAsiaTheme="minorEastAsia" w:cstheme="minorBidi" w:hint="eastAsia"/>
                            <w:color w:val="000000" w:themeColor="text1"/>
                            <w:kern w:val="24"/>
                          </w:rPr>
                          <w:t>轉入</w:t>
                        </w:r>
                      </w:p>
                    </w:txbxContent>
                  </v:textbox>
                </v:shape>
                <v:shapetype id="_x0000_t37" coordsize="21600,21600" o:spt="37" o:oned="t" path="m,c10800,,21600,10800,21600,21600e" filled="f">
                  <v:path arrowok="t" fillok="f" o:connecttype="none"/>
                  <o:lock v:ext="edit" shapetype="t"/>
                </v:shapetype>
                <v:shape id="圖案 35" o:spid="_x0000_s1030" type="#_x0000_t37" style="position:absolute;left:4320;top:5040;width:10441;height:9268;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" filled="t" fillcolor="#4f81bd [3204]" strokecolor="black [3213]" strokeweight="3pt">
                  <v:stroke endarrow="open"/>
                  <v:shadow color="#eeece1 [3214]"/>
                </v:shape>
              </v:group>
            </w:pict>
          </mc:Fallback>
        </mc:AlternateContent>
      </w:r>
      <w:r w:rsidRPr="00AF7330">
        <w:rPr>
          <w:noProof/>
        </w:rPr>
        <w:drawing>
          <wp:inline distT="0" distB="0" distL="0" distR="0" wp14:anchorId="08116558" wp14:editId="6572D385">
            <wp:extent cx="6819900" cy="5057775"/>
            <wp:effectExtent l="0" t="0" r="0" b="9525"/>
            <wp:docPr id="26" name="圖片 25"/>
            <wp:cNvGraphicFramePr/>
            <a:graphic xmlns:a="http://schemas.openxmlformats.org/drawingml/2006/main">
              <a:graphicData uri="http://schemas.openxmlformats.org/drawingml/2006/picture">
                <pic:pic xmlns:pic="http://schemas.openxmlformats.org/drawingml/2006/picture">
                  <pic:nvPicPr>
                    <pic:cNvPr id="26" name="圖片 25"/>
                    <pic:cNvPicPr/>
                  </pic:nvPicPr>
                  <pic:blipFill>
                    <a:blip r:embed="rId50" cstate="print">
                      <a:extLst>
                        <a:ext uri="{28A0092B-C50C-407E-A947-70E740481C1C}">
                          <a14:useLocalDpi xmlns:a14="http://schemas.microsoft.com/office/drawing/2010/main" val="0"/>
                        </a:ext>
                      </a:extLst>
                    </a:blip>
                    <a:srcRect l="19578" t="8202" r="27667" b="22077"/>
                    <a:stretch>
                      <a:fillRect/>
                    </a:stretch>
                  </pic:blipFill>
                  <pic:spPr bwMode="auto">
                    <a:xfrm>
                      <a:off x="0" y="0"/>
                      <a:ext cx="6819900" cy="5057775"/>
                    </a:xfrm>
                    <a:prstGeom prst="rect">
                      <a:avLst/>
                    </a:prstGeom>
                    <a:noFill/>
                    <a:ln>
                      <a:noFill/>
                    </a:ln>
                  </pic:spPr>
                </pic:pic>
              </a:graphicData>
            </a:graphic>
          </wp:inline>
        </w:drawing>
      </w:r>
      <w:r w:rsidRPr="00AF7330">
        <w:rPr>
          <w:noProof/>
        </w:rPr>
        <w:t xml:space="preserve"> </w:t>
      </w:r>
    </w:p>
    <w:p w:rsidR="00C27DF1" w:rsidRPr="00AF7330" w:rsidRDefault="00451A90" w:rsidP="00451A90">
      <w:pPr>
        <w:pStyle w:val="a2"/>
        <w:ind w:left="1361" w:hanging="1361"/>
      </w:pPr>
      <w:r w:rsidRPr="00AF7330">
        <w:rPr>
          <w:rFonts w:hint="eastAsia"/>
        </w:rPr>
        <w:lastRenderedPageBreak/>
        <w:t>路口行人安全改善-</w:t>
      </w:r>
      <w:proofErr w:type="gramStart"/>
      <w:r w:rsidRPr="00AF7330">
        <w:rPr>
          <w:rFonts w:hint="eastAsia"/>
        </w:rPr>
        <w:t>苗栗市投份竹南</w:t>
      </w:r>
      <w:proofErr w:type="gramEnd"/>
      <w:r w:rsidRPr="00AF7330">
        <w:rPr>
          <w:rFonts w:hint="eastAsia"/>
        </w:rPr>
        <w:t>城市</w:t>
      </w:r>
    </w:p>
    <w:p w:rsidR="00451A90" w:rsidRPr="00AF7330" w:rsidRDefault="00451A90" w:rsidP="00451A90">
      <w:r w:rsidRPr="00AF7330">
        <w:rPr>
          <w:noProof/>
        </w:rPr>
        <w:drawing>
          <wp:inline distT="0" distB="0" distL="0" distR="0" wp14:anchorId="4DDE4AA7" wp14:editId="10CC2EA7">
            <wp:extent cx="8607896" cy="4542200"/>
            <wp:effectExtent l="0" t="0" r="3175" b="0"/>
            <wp:docPr id="22" name="圖片 5"/>
            <wp:cNvGraphicFramePr/>
            <a:graphic xmlns:a="http://schemas.openxmlformats.org/drawingml/2006/main">
              <a:graphicData uri="http://schemas.openxmlformats.org/drawingml/2006/picture">
                <pic:pic xmlns:pic="http://schemas.openxmlformats.org/drawingml/2006/picture">
                  <pic:nvPicPr>
                    <pic:cNvPr id="6" name="圖片 5"/>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8607896" cy="4542200"/>
                    </a:xfrm>
                    <a:prstGeom prst="rect">
                      <a:avLst/>
                    </a:prstGeom>
                    <a:noFill/>
                  </pic:spPr>
                </pic:pic>
              </a:graphicData>
            </a:graphic>
          </wp:inline>
        </w:drawing>
      </w:r>
    </w:p>
    <w:p w:rsidR="00451A90" w:rsidRPr="00AF7330" w:rsidRDefault="00451A90" w:rsidP="00451A90">
      <w:r w:rsidRPr="00AF7330">
        <w:rPr>
          <w:rFonts w:hint="eastAsia"/>
          <w:sz w:val="28"/>
        </w:rPr>
        <w:t>資料來源：</w:t>
      </w:r>
      <w:bookmarkStart w:id="115" w:name="_Hlk163666581"/>
      <w:r w:rsidRPr="00AF7330">
        <w:rPr>
          <w:rFonts w:hint="eastAsia"/>
          <w:sz w:val="28"/>
        </w:rPr>
        <w:t>國土署1</w:t>
      </w:r>
      <w:r w:rsidRPr="00AF7330">
        <w:rPr>
          <w:sz w:val="28"/>
        </w:rPr>
        <w:t>12</w:t>
      </w:r>
      <w:r w:rsidR="00CE7A38">
        <w:rPr>
          <w:rFonts w:hint="eastAsia"/>
          <w:sz w:val="28"/>
        </w:rPr>
        <w:t>年</w:t>
      </w:r>
      <w:r w:rsidRPr="00AF7330">
        <w:rPr>
          <w:sz w:val="28"/>
        </w:rPr>
        <w:t>11</w:t>
      </w:r>
      <w:r w:rsidR="00CE7A38">
        <w:rPr>
          <w:rFonts w:hint="eastAsia"/>
          <w:sz w:val="28"/>
        </w:rPr>
        <w:t>月</w:t>
      </w:r>
      <w:r w:rsidR="0087348B" w:rsidRPr="00AF7330">
        <w:rPr>
          <w:sz w:val="28"/>
        </w:rPr>
        <w:t>6</w:t>
      </w:r>
      <w:r w:rsidR="00CE7A38">
        <w:rPr>
          <w:rFonts w:hint="eastAsia"/>
          <w:sz w:val="28"/>
        </w:rPr>
        <w:t>日至本</w:t>
      </w:r>
      <w:r w:rsidRPr="00AF7330">
        <w:rPr>
          <w:rFonts w:hint="eastAsia"/>
          <w:sz w:val="28"/>
        </w:rPr>
        <w:t>院簡報資料</w:t>
      </w:r>
      <w:bookmarkEnd w:id="115"/>
    </w:p>
    <w:sectPr w:rsidR="00451A90" w:rsidRPr="00AF7330" w:rsidSect="00460C22">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9D2" w:rsidRDefault="00CA79D2">
      <w:r>
        <w:separator/>
      </w:r>
    </w:p>
  </w:endnote>
  <w:endnote w:type="continuationSeparator" w:id="0">
    <w:p w:rsidR="00CA79D2" w:rsidRDefault="00CA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1AC" w:rsidRDefault="00AB41AC" w:rsidP="00460C2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B41AC" w:rsidRDefault="00AB41A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9D2" w:rsidRDefault="00CA79D2">
      <w:r>
        <w:separator/>
      </w:r>
    </w:p>
  </w:footnote>
  <w:footnote w:type="continuationSeparator" w:id="0">
    <w:p w:rsidR="00CA79D2" w:rsidRDefault="00CA79D2">
      <w:r>
        <w:continuationSeparator/>
      </w:r>
    </w:p>
  </w:footnote>
  <w:footnote w:id="1">
    <w:p w:rsidR="00AB41AC" w:rsidRPr="001F78D3" w:rsidRDefault="00AB41AC">
      <w:pPr>
        <w:pStyle w:val="afc"/>
      </w:pPr>
      <w:r>
        <w:rPr>
          <w:rStyle w:val="afe"/>
        </w:rPr>
        <w:footnoteRef/>
      </w:r>
      <w:r>
        <w:t xml:space="preserve"> </w:t>
      </w:r>
      <w:r>
        <w:rPr>
          <w:rFonts w:hint="eastAsia"/>
        </w:rPr>
        <w:t>監察院調查案號：</w:t>
      </w:r>
      <w:r>
        <w:t>107</w:t>
      </w:r>
      <w:proofErr w:type="gramStart"/>
      <w:r>
        <w:rPr>
          <w:rFonts w:hint="eastAsia"/>
        </w:rPr>
        <w:t>交調</w:t>
      </w:r>
      <w:proofErr w:type="gramEnd"/>
      <w:r>
        <w:rPr>
          <w:rFonts w:hint="eastAsia"/>
        </w:rPr>
        <w:t>0</w:t>
      </w:r>
      <w:r>
        <w:t>031</w:t>
      </w:r>
    </w:p>
  </w:footnote>
  <w:footnote w:id="2">
    <w:p w:rsidR="00AB41AC" w:rsidRPr="00CD0FD3" w:rsidRDefault="00AB41AC" w:rsidP="00664096">
      <w:pPr>
        <w:pStyle w:val="afc"/>
        <w:rPr>
          <w:spacing w:val="-18"/>
        </w:rPr>
      </w:pPr>
      <w:r w:rsidRPr="00CD0FD3">
        <w:rPr>
          <w:rStyle w:val="afe"/>
          <w:spacing w:val="-18"/>
        </w:rPr>
        <w:footnoteRef/>
      </w:r>
      <w:r w:rsidRPr="00CD0FD3">
        <w:rPr>
          <w:spacing w:val="-18"/>
        </w:rPr>
        <w:t xml:space="preserve"> CNN (2022), Taiwan's 'living hell' traffic is a tourism problem, say critics,</w:t>
      </w:r>
      <w:r>
        <w:rPr>
          <w:rFonts w:hint="eastAsia"/>
          <w:spacing w:val="-18"/>
        </w:rPr>
        <w:t xml:space="preserve"> </w:t>
      </w:r>
      <w:r w:rsidRPr="00CD0FD3">
        <w:rPr>
          <w:spacing w:val="-18"/>
        </w:rPr>
        <w:t>Retrieved May 20, 2023, website: https://edition.cnn.com/travel/amp/taiwan-traffic-war-tourism-intl-hnk/index.html.</w:t>
      </w:r>
    </w:p>
  </w:footnote>
  <w:footnote w:id="3">
    <w:p w:rsidR="00AB41AC" w:rsidRDefault="00AB41AC" w:rsidP="00664096">
      <w:pPr>
        <w:pStyle w:val="afc"/>
      </w:pPr>
      <w:r w:rsidRPr="00CD0FD3">
        <w:rPr>
          <w:rStyle w:val="afe"/>
          <w:spacing w:val="-18"/>
        </w:rPr>
        <w:footnoteRef/>
      </w:r>
      <w:r w:rsidRPr="00CD0FD3">
        <w:rPr>
          <w:spacing w:val="-18"/>
        </w:rPr>
        <w:t xml:space="preserve"> </w:t>
      </w:r>
      <w:proofErr w:type="gramStart"/>
      <w:r w:rsidRPr="00D102AA">
        <w:rPr>
          <w:rFonts w:hAnsi="標楷體" w:hint="eastAsia"/>
        </w:rPr>
        <w:t>瑞士聯邦政府官網公開提醒渠國人民</w:t>
      </w:r>
      <w:proofErr w:type="gramEnd"/>
      <w:r w:rsidRPr="00D102AA">
        <w:rPr>
          <w:rFonts w:hAnsi="標楷體" w:hint="eastAsia"/>
        </w:rPr>
        <w:t>赴臺灣旅遊</w:t>
      </w:r>
      <w:r>
        <w:rPr>
          <w:rFonts w:hAnsi="標楷體" w:hint="eastAsia"/>
        </w:rPr>
        <w:t>事項時</w:t>
      </w:r>
      <w:r w:rsidRPr="00D102AA">
        <w:rPr>
          <w:rFonts w:hAnsi="標楷體" w:hint="eastAsia"/>
        </w:rPr>
        <w:t>，必須注意許多用路人於交通尖峰時段之無法預測且魯莽的行動，進而造成重大之事故風險</w:t>
      </w:r>
      <w:r>
        <w:rPr>
          <w:rFonts w:hAnsi="標楷體"/>
        </w:rPr>
        <w:t>…</w:t>
      </w:r>
      <w:proofErr w:type="gramStart"/>
      <w:r>
        <w:rPr>
          <w:rFonts w:hAnsi="標楷體"/>
        </w:rPr>
        <w:t>…</w:t>
      </w:r>
      <w:proofErr w:type="gramEnd"/>
      <w:r>
        <w:rPr>
          <w:rFonts w:hAnsi="標楷體" w:hint="eastAsia"/>
        </w:rPr>
        <w:t>。官方網址：</w:t>
      </w:r>
      <w:r w:rsidRPr="00CD0FD3">
        <w:rPr>
          <w:spacing w:val="-18"/>
        </w:rPr>
        <w:t>Swiss Confederation (2023), Travel advice for Taiwan (Chinese Taipei), Retrieved May 20, 2023, website: https://www.eda.admin.ch/countries/taiwan/en/home/travel-advice/current-situation.html.</w:t>
      </w:r>
    </w:p>
  </w:footnote>
  <w:footnote w:id="4">
    <w:p w:rsidR="00AB41AC" w:rsidRPr="001A16E5" w:rsidRDefault="00AB41AC" w:rsidP="00253AD7">
      <w:pPr>
        <w:pStyle w:val="afc"/>
        <w:jc w:val="both"/>
      </w:pPr>
      <w:r>
        <w:rPr>
          <w:rStyle w:val="afe"/>
        </w:rPr>
        <w:footnoteRef/>
      </w:r>
      <w:r>
        <w:t xml:space="preserve"> </w:t>
      </w:r>
      <w:proofErr w:type="gramStart"/>
      <w:r>
        <w:rPr>
          <w:rFonts w:hint="eastAsia"/>
        </w:rPr>
        <w:t>還路於民大</w:t>
      </w:r>
      <w:proofErr w:type="gramEnd"/>
      <w:r>
        <w:rPr>
          <w:rFonts w:hint="eastAsia"/>
        </w:rPr>
        <w:t>遊行五大訴求：</w:t>
      </w:r>
      <w:r>
        <w:rPr>
          <w:rFonts w:hAnsi="標楷體" w:hint="eastAsia"/>
        </w:rPr>
        <w:t>1</w:t>
      </w:r>
      <w:r>
        <w:rPr>
          <w:rFonts w:hAnsi="標楷體"/>
        </w:rPr>
        <w:t>.</w:t>
      </w:r>
      <w:r w:rsidRPr="00517371">
        <w:rPr>
          <w:rFonts w:hAnsi="標楷體" w:hint="eastAsia"/>
        </w:rPr>
        <w:t>健全人行設施</w:t>
      </w:r>
      <w:r>
        <w:rPr>
          <w:rFonts w:hAnsi="標楷體" w:hint="eastAsia"/>
        </w:rPr>
        <w:t>，2</w:t>
      </w:r>
      <w:r>
        <w:rPr>
          <w:rFonts w:hAnsi="標楷體"/>
        </w:rPr>
        <w:t>.</w:t>
      </w:r>
      <w:r w:rsidRPr="00517371">
        <w:rPr>
          <w:rFonts w:hAnsi="標楷體" w:hint="eastAsia"/>
        </w:rPr>
        <w:t>改革駕訓和駕照考驗及駕駛人管理制度</w:t>
      </w:r>
      <w:r>
        <w:rPr>
          <w:rFonts w:hAnsi="標楷體" w:hint="eastAsia"/>
        </w:rPr>
        <w:t>，3</w:t>
      </w:r>
      <w:r>
        <w:rPr>
          <w:rFonts w:hAnsi="標楷體"/>
        </w:rPr>
        <w:t>.</w:t>
      </w:r>
      <w:r w:rsidRPr="00517371">
        <w:rPr>
          <w:rFonts w:hAnsi="標楷體" w:hint="eastAsia"/>
        </w:rPr>
        <w:t>執法捍衛行人路</w:t>
      </w:r>
      <w:r>
        <w:rPr>
          <w:rFonts w:hAnsi="標楷體" w:hint="eastAsia"/>
        </w:rPr>
        <w:t>，4</w:t>
      </w:r>
      <w:r>
        <w:rPr>
          <w:rFonts w:hAnsi="標楷體"/>
        </w:rPr>
        <w:t>.</w:t>
      </w:r>
      <w:r w:rsidRPr="00517371">
        <w:rPr>
          <w:rFonts w:hAnsi="標楷體" w:hint="eastAsia"/>
        </w:rPr>
        <w:t>重建交通法制</w:t>
      </w:r>
      <w:r>
        <w:rPr>
          <w:rFonts w:hAnsi="標楷體" w:hint="eastAsia"/>
        </w:rPr>
        <w:t>，5</w:t>
      </w:r>
      <w:r>
        <w:rPr>
          <w:rFonts w:hAnsi="標楷體"/>
        </w:rPr>
        <w:t>.</w:t>
      </w:r>
      <w:r>
        <w:rPr>
          <w:rFonts w:hAnsi="標楷體" w:hint="eastAsia"/>
        </w:rPr>
        <w:t>臺灣</w:t>
      </w:r>
      <w:r w:rsidRPr="00517371">
        <w:rPr>
          <w:rFonts w:hAnsi="標楷體" w:hint="eastAsia"/>
        </w:rPr>
        <w:t>零死亡願景</w:t>
      </w:r>
      <w:r>
        <w:rPr>
          <w:rFonts w:hAnsi="標楷體" w:hint="eastAsia"/>
        </w:rPr>
        <w:t>。</w:t>
      </w:r>
    </w:p>
  </w:footnote>
  <w:footnote w:id="5">
    <w:p w:rsidR="00AB41AC" w:rsidRDefault="00AB41AC">
      <w:pPr>
        <w:pStyle w:val="afc"/>
      </w:pPr>
      <w:r>
        <w:rPr>
          <w:rStyle w:val="afe"/>
        </w:rPr>
        <w:footnoteRef/>
      </w:r>
      <w:r>
        <w:t xml:space="preserve"> </w:t>
      </w:r>
      <w:r w:rsidRPr="00A505EA">
        <w:rPr>
          <w:rFonts w:hAnsi="標楷體" w:hint="eastAsia"/>
        </w:rPr>
        <w:t>市區道路條例規定</w:t>
      </w:r>
      <w:r>
        <w:rPr>
          <w:rFonts w:hAnsi="標楷體" w:hint="eastAsia"/>
        </w:rPr>
        <w:t>略</w:t>
      </w:r>
      <w:proofErr w:type="gramStart"/>
      <w:r>
        <w:rPr>
          <w:rFonts w:hAnsi="標楷體" w:hint="eastAsia"/>
        </w:rPr>
        <w:t>以</w:t>
      </w:r>
      <w:proofErr w:type="gramEnd"/>
      <w:r>
        <w:rPr>
          <w:rFonts w:hAnsi="標楷體" w:hint="eastAsia"/>
        </w:rPr>
        <w:t>：</w:t>
      </w:r>
      <w:r w:rsidRPr="00A505EA">
        <w:rPr>
          <w:rFonts w:hAnsi="標楷體" w:hint="eastAsia"/>
        </w:rPr>
        <w:t>市區道路係指1</w:t>
      </w:r>
      <w:r w:rsidRPr="00A505EA">
        <w:rPr>
          <w:rFonts w:hAnsi="標楷體"/>
        </w:rPr>
        <w:t>.</w:t>
      </w:r>
      <w:r w:rsidRPr="00A505EA">
        <w:rPr>
          <w:rFonts w:hAnsi="標楷體" w:hint="eastAsia"/>
        </w:rPr>
        <w:t>都市計畫區域內所有道路，2</w:t>
      </w:r>
      <w:r w:rsidRPr="00A505EA">
        <w:rPr>
          <w:rFonts w:hAnsi="標楷體"/>
        </w:rPr>
        <w:t>.</w:t>
      </w:r>
      <w:r w:rsidRPr="00A505EA">
        <w:rPr>
          <w:rFonts w:hAnsi="標楷體" w:hint="eastAsia"/>
        </w:rPr>
        <w:t>直轄市及市行政區域</w:t>
      </w:r>
      <w:proofErr w:type="gramStart"/>
      <w:r w:rsidRPr="00A505EA">
        <w:rPr>
          <w:rFonts w:hAnsi="標楷體" w:hint="eastAsia"/>
        </w:rPr>
        <w:t>以內，</w:t>
      </w:r>
      <w:proofErr w:type="gramEnd"/>
      <w:r w:rsidRPr="00A505EA">
        <w:rPr>
          <w:rFonts w:hAnsi="標楷體" w:hint="eastAsia"/>
        </w:rPr>
        <w:t>都市計畫區域以外所有道路。3</w:t>
      </w:r>
      <w:r w:rsidRPr="00A505EA">
        <w:rPr>
          <w:rFonts w:hAnsi="標楷體"/>
        </w:rPr>
        <w:t>.</w:t>
      </w:r>
      <w:r w:rsidRPr="00A505EA">
        <w:rPr>
          <w:rFonts w:hAnsi="標楷體" w:hint="eastAsia"/>
        </w:rPr>
        <w:t>中央主管機關核定人口集居區域內所有道路。</w:t>
      </w:r>
    </w:p>
  </w:footnote>
  <w:footnote w:id="6">
    <w:p w:rsidR="00AB41AC" w:rsidRPr="007E2A8D" w:rsidRDefault="00AB41AC" w:rsidP="004A369E">
      <w:pPr>
        <w:pStyle w:val="afc"/>
      </w:pPr>
      <w:r>
        <w:rPr>
          <w:rStyle w:val="afe"/>
        </w:rPr>
        <w:footnoteRef/>
      </w:r>
      <w:r>
        <w:t xml:space="preserve"> </w:t>
      </w:r>
      <w:r w:rsidRPr="007E2A8D">
        <w:rPr>
          <w:rFonts w:hint="eastAsia"/>
        </w:rPr>
        <w:t>違反道路交通管理事件統一裁罰基準及處理細則第</w:t>
      </w:r>
      <w:r>
        <w:rPr>
          <w:rFonts w:hint="eastAsia"/>
        </w:rPr>
        <w:t>4</w:t>
      </w:r>
      <w:r>
        <w:t>4</w:t>
      </w:r>
      <w:r w:rsidRPr="007E2A8D">
        <w:rPr>
          <w:rFonts w:hint="eastAsia"/>
        </w:rPr>
        <w:t>條第</w:t>
      </w:r>
      <w:r>
        <w:rPr>
          <w:rFonts w:hint="eastAsia"/>
        </w:rPr>
        <w:t>1</w:t>
      </w:r>
      <w:r w:rsidRPr="007E2A8D">
        <w:rPr>
          <w:rFonts w:hint="eastAsia"/>
        </w:rPr>
        <w:t>項</w:t>
      </w:r>
      <w:r>
        <w:rPr>
          <w:rFonts w:hint="eastAsia"/>
        </w:rPr>
        <w:t>：「</w:t>
      </w:r>
      <w:r w:rsidRPr="007E2A8D">
        <w:rPr>
          <w:rFonts w:hint="eastAsia"/>
        </w:rPr>
        <w:t>違反道路交通管理事件行為人，未依規定自動繳納罰鍰，或未依規定到案聽候裁決，處罰機關應依基準表於通知單送達且逾越應到案期限</w:t>
      </w:r>
      <w:r>
        <w:rPr>
          <w:rFonts w:hint="eastAsia"/>
        </w:rPr>
        <w:t>6</w:t>
      </w:r>
      <w:r>
        <w:t>0</w:t>
      </w:r>
      <w:r w:rsidRPr="007E2A8D">
        <w:rPr>
          <w:rFonts w:hint="eastAsia"/>
        </w:rPr>
        <w:t>日之</w:t>
      </w:r>
      <w:r>
        <w:rPr>
          <w:rFonts w:hint="eastAsia"/>
        </w:rPr>
        <w:t>3</w:t>
      </w:r>
      <w:r w:rsidRPr="007E2A8D">
        <w:rPr>
          <w:rFonts w:hint="eastAsia"/>
        </w:rPr>
        <w:t>個月內，逕行裁決之。但警察機關管轄部分，應於通知單送達且逾越應到案期限之</w:t>
      </w:r>
      <w:r>
        <w:rPr>
          <w:rFonts w:hint="eastAsia"/>
        </w:rPr>
        <w:t>3</w:t>
      </w:r>
      <w:r w:rsidRPr="007E2A8D">
        <w:rPr>
          <w:rFonts w:hint="eastAsia"/>
        </w:rPr>
        <w:t>個月內，逕行裁決之。</w:t>
      </w:r>
      <w:r>
        <w:rPr>
          <w:rFonts w:hint="eastAsia"/>
        </w:rPr>
        <w:t>」</w:t>
      </w:r>
    </w:p>
  </w:footnote>
  <w:footnote w:id="7">
    <w:p w:rsidR="00AB41AC" w:rsidRPr="00C9000E" w:rsidRDefault="00AB41AC" w:rsidP="004A369E">
      <w:pPr>
        <w:pStyle w:val="afc"/>
      </w:pPr>
      <w:r>
        <w:rPr>
          <w:rStyle w:val="afe"/>
        </w:rPr>
        <w:footnoteRef/>
      </w:r>
      <w:r>
        <w:t xml:space="preserve"> </w:t>
      </w:r>
      <w:r w:rsidRPr="007E2A8D">
        <w:rPr>
          <w:rFonts w:hint="eastAsia"/>
        </w:rPr>
        <w:t>道路交通管理處罰條例第24條第3項</w:t>
      </w:r>
      <w:r>
        <w:rPr>
          <w:rFonts w:hint="eastAsia"/>
        </w:rPr>
        <w:t>：「</w:t>
      </w:r>
      <w:r w:rsidRPr="00C9000E">
        <w:rPr>
          <w:rFonts w:hint="eastAsia"/>
        </w:rPr>
        <w:t>前二項之人，無正當理由，不依規定接受道路交通安全講習者，處新臺幣</w:t>
      </w:r>
      <w:r>
        <w:rPr>
          <w:rFonts w:hint="eastAsia"/>
        </w:rPr>
        <w:t>1</w:t>
      </w:r>
      <w:r>
        <w:t>,800</w:t>
      </w:r>
      <w:r w:rsidRPr="00C9000E">
        <w:rPr>
          <w:rFonts w:hint="eastAsia"/>
        </w:rPr>
        <w:t>元罰鍰。經再通知依限參加講習，逾期</w:t>
      </w:r>
      <w:r>
        <w:rPr>
          <w:rFonts w:hint="eastAsia"/>
        </w:rPr>
        <w:t>6</w:t>
      </w:r>
      <w:r w:rsidRPr="00C9000E">
        <w:rPr>
          <w:rFonts w:hint="eastAsia"/>
        </w:rPr>
        <w:t>個月以上仍</w:t>
      </w:r>
      <w:proofErr w:type="gramStart"/>
      <w:r w:rsidRPr="00C9000E">
        <w:rPr>
          <w:rFonts w:hint="eastAsia"/>
        </w:rPr>
        <w:t>不</w:t>
      </w:r>
      <w:proofErr w:type="gramEnd"/>
      <w:r w:rsidRPr="00C9000E">
        <w:rPr>
          <w:rFonts w:hint="eastAsia"/>
        </w:rPr>
        <w:t>參加者，其為汽車駕駛人者，吊扣其駕駛執照</w:t>
      </w:r>
      <w:r>
        <w:rPr>
          <w:rFonts w:hint="eastAsia"/>
        </w:rPr>
        <w:t>6</w:t>
      </w:r>
      <w:r w:rsidRPr="00C9000E">
        <w:rPr>
          <w:rFonts w:hint="eastAsia"/>
        </w:rPr>
        <w:t>個月；其為汽車所有人者，吊扣違規汽車之牌照</w:t>
      </w:r>
      <w:r>
        <w:rPr>
          <w:rFonts w:hint="eastAsia"/>
        </w:rPr>
        <w:t>6</w:t>
      </w:r>
      <w:r w:rsidRPr="00C9000E">
        <w:rPr>
          <w:rFonts w:hint="eastAsia"/>
        </w:rPr>
        <w:t>個月。</w:t>
      </w:r>
      <w:r>
        <w:rPr>
          <w:rFonts w:hint="eastAsia"/>
        </w:rPr>
        <w:t>」</w:t>
      </w:r>
    </w:p>
  </w:footnote>
  <w:footnote w:id="8">
    <w:p w:rsidR="00AB41AC" w:rsidRDefault="00AB41AC">
      <w:pPr>
        <w:pStyle w:val="afc"/>
      </w:pPr>
      <w:r>
        <w:rPr>
          <w:rStyle w:val="afe"/>
        </w:rPr>
        <w:footnoteRef/>
      </w:r>
      <w:r>
        <w:t xml:space="preserve"> </w:t>
      </w:r>
      <w:r>
        <w:rPr>
          <w:rFonts w:hint="eastAsia"/>
        </w:rPr>
        <w:t>教育部1</w:t>
      </w:r>
      <w:r>
        <w:t>09</w:t>
      </w:r>
      <w:r>
        <w:rPr>
          <w:rFonts w:hint="eastAsia"/>
        </w:rPr>
        <w:t>年1</w:t>
      </w:r>
      <w:r>
        <w:t>0</w:t>
      </w:r>
      <w:r>
        <w:rPr>
          <w:rFonts w:hint="eastAsia"/>
        </w:rPr>
        <w:t>月12日</w:t>
      </w:r>
      <w:proofErr w:type="gramStart"/>
      <w:r w:rsidRPr="00D102AA">
        <w:rPr>
          <w:rFonts w:hAnsi="標楷體" w:hint="eastAsia"/>
        </w:rPr>
        <w:t>臺教國署學字</w:t>
      </w:r>
      <w:proofErr w:type="gramEnd"/>
      <w:r w:rsidRPr="00D102AA">
        <w:rPr>
          <w:rFonts w:hAnsi="標楷體" w:hint="eastAsia"/>
        </w:rPr>
        <w:t>第1090123675號</w:t>
      </w:r>
      <w:r>
        <w:rPr>
          <w:rFonts w:hAnsi="標楷體"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233DB"/>
    <w:multiLevelType w:val="hybridMultilevel"/>
    <w:tmpl w:val="DC2895C8"/>
    <w:lvl w:ilvl="0" w:tplc="F6F48C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BB4D3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3411F1"/>
    <w:multiLevelType w:val="hybridMultilevel"/>
    <w:tmpl w:val="B58EB882"/>
    <w:lvl w:ilvl="0" w:tplc="C110FA52">
      <w:start w:val="1"/>
      <w:numFmt w:val="taiwaneseCountingThousand"/>
      <w:lvlText w:val="（%1）"/>
      <w:lvlJc w:val="left"/>
      <w:pPr>
        <w:ind w:left="1276" w:hanging="1080"/>
      </w:pPr>
      <w:rPr>
        <w:rFonts w:hint="default"/>
      </w:r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EE3AA558"/>
    <w:lvl w:ilvl="0" w:tplc="8A82FD94">
      <w:start w:val="1"/>
      <w:numFmt w:val="decimal"/>
      <w:pStyle w:val="a3"/>
      <w:lvlText w:val="表%1　"/>
      <w:lvlJc w:val="left"/>
      <w:pPr>
        <w:ind w:left="119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B91C6A"/>
    <w:multiLevelType w:val="hybridMultilevel"/>
    <w:tmpl w:val="F9C48C80"/>
    <w:lvl w:ilvl="0" w:tplc="E8943950">
      <w:start w:val="1"/>
      <w:numFmt w:val="taiwaneseCountingThousand"/>
      <w:lvlText w:val="（%1）"/>
      <w:lvlJc w:val="left"/>
      <w:pPr>
        <w:ind w:left="1416" w:hanging="1080"/>
      </w:pPr>
      <w:rPr>
        <w:rFonts w:hint="default"/>
      </w:rPr>
    </w:lvl>
    <w:lvl w:ilvl="1" w:tplc="04090019" w:tentative="1">
      <w:start w:val="1"/>
      <w:numFmt w:val="ideographTradition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1" w15:restartNumberingAfterBreak="0">
    <w:nsid w:val="73A8377F"/>
    <w:multiLevelType w:val="hybridMultilevel"/>
    <w:tmpl w:val="AA8C4E90"/>
    <w:lvl w:ilvl="0" w:tplc="B9EC15EE">
      <w:start w:val="1"/>
      <w:numFmt w:val="taiwaneseCountingThousand"/>
      <w:lvlText w:val="（%1）"/>
      <w:lvlJc w:val="left"/>
      <w:pPr>
        <w:ind w:left="1427" w:hanging="1080"/>
      </w:pPr>
      <w:rPr>
        <w:rFonts w:hint="default"/>
      </w:rPr>
    </w:lvl>
    <w:lvl w:ilvl="1" w:tplc="04090019" w:tentative="1">
      <w:start w:val="1"/>
      <w:numFmt w:val="ideographTraditional"/>
      <w:lvlText w:val="%2、"/>
      <w:lvlJc w:val="left"/>
      <w:pPr>
        <w:ind w:left="1307" w:hanging="480"/>
      </w:pPr>
    </w:lvl>
    <w:lvl w:ilvl="2" w:tplc="0409001B" w:tentative="1">
      <w:start w:val="1"/>
      <w:numFmt w:val="lowerRoman"/>
      <w:lvlText w:val="%3."/>
      <w:lvlJc w:val="right"/>
      <w:pPr>
        <w:ind w:left="1787" w:hanging="480"/>
      </w:pPr>
    </w:lvl>
    <w:lvl w:ilvl="3" w:tplc="0409000F" w:tentative="1">
      <w:start w:val="1"/>
      <w:numFmt w:val="decimal"/>
      <w:lvlText w:val="%4."/>
      <w:lvlJc w:val="left"/>
      <w:pPr>
        <w:ind w:left="2267" w:hanging="480"/>
      </w:pPr>
    </w:lvl>
    <w:lvl w:ilvl="4" w:tplc="04090019" w:tentative="1">
      <w:start w:val="1"/>
      <w:numFmt w:val="ideographTraditional"/>
      <w:lvlText w:val="%5、"/>
      <w:lvlJc w:val="left"/>
      <w:pPr>
        <w:ind w:left="2747" w:hanging="480"/>
      </w:pPr>
    </w:lvl>
    <w:lvl w:ilvl="5" w:tplc="0409001B" w:tentative="1">
      <w:start w:val="1"/>
      <w:numFmt w:val="lowerRoman"/>
      <w:lvlText w:val="%6."/>
      <w:lvlJc w:val="right"/>
      <w:pPr>
        <w:ind w:left="3227" w:hanging="480"/>
      </w:pPr>
    </w:lvl>
    <w:lvl w:ilvl="6" w:tplc="0409000F" w:tentative="1">
      <w:start w:val="1"/>
      <w:numFmt w:val="decimal"/>
      <w:lvlText w:val="%7."/>
      <w:lvlJc w:val="left"/>
      <w:pPr>
        <w:ind w:left="3707" w:hanging="480"/>
      </w:pPr>
    </w:lvl>
    <w:lvl w:ilvl="7" w:tplc="04090019" w:tentative="1">
      <w:start w:val="1"/>
      <w:numFmt w:val="ideographTraditional"/>
      <w:lvlText w:val="%8、"/>
      <w:lvlJc w:val="left"/>
      <w:pPr>
        <w:ind w:left="4187" w:hanging="480"/>
      </w:pPr>
    </w:lvl>
    <w:lvl w:ilvl="8" w:tplc="0409001B" w:tentative="1">
      <w:start w:val="1"/>
      <w:numFmt w:val="lowerRoman"/>
      <w:lvlText w:val="%9."/>
      <w:lvlJc w:val="right"/>
      <w:pPr>
        <w:ind w:left="4667" w:hanging="480"/>
      </w:pPr>
    </w:lvl>
  </w:abstractNum>
  <w:abstractNum w:abstractNumId="12" w15:restartNumberingAfterBreak="0">
    <w:nsid w:val="76CB238B"/>
    <w:multiLevelType w:val="hybridMultilevel"/>
    <w:tmpl w:val="F9C48C80"/>
    <w:lvl w:ilvl="0" w:tplc="E8943950">
      <w:start w:val="1"/>
      <w:numFmt w:val="taiwaneseCountingThousand"/>
      <w:lvlText w:val="（%1）"/>
      <w:lvlJc w:val="left"/>
      <w:pPr>
        <w:ind w:left="1416" w:hanging="1080"/>
      </w:pPr>
      <w:rPr>
        <w:rFonts w:hint="default"/>
      </w:rPr>
    </w:lvl>
    <w:lvl w:ilvl="1" w:tplc="04090019" w:tentative="1">
      <w:start w:val="1"/>
      <w:numFmt w:val="ideographTradition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2"/>
  </w:num>
  <w:num w:numId="8">
    <w:abstractNumId w:val="9"/>
  </w:num>
  <w:num w:numId="9">
    <w:abstractNumId w:val="6"/>
  </w:num>
  <w:num w:numId="10">
    <w:abstractNumId w:val="0"/>
  </w:num>
  <w:num w:numId="11">
    <w:abstractNumId w:val="4"/>
  </w:num>
  <w:num w:numId="12">
    <w:abstractNumId w:val="11"/>
  </w:num>
  <w:num w:numId="13">
    <w:abstractNumId w:val="2"/>
  </w:num>
  <w:num w:numId="14">
    <w:abstractNumId w:val="12"/>
  </w:num>
  <w:num w:numId="15">
    <w:abstractNumId w:val="10"/>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2ecd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F3"/>
    <w:rsid w:val="0000198B"/>
    <w:rsid w:val="000020B4"/>
    <w:rsid w:val="000028E0"/>
    <w:rsid w:val="000029FB"/>
    <w:rsid w:val="00002E83"/>
    <w:rsid w:val="000030AF"/>
    <w:rsid w:val="0000337D"/>
    <w:rsid w:val="00003AE0"/>
    <w:rsid w:val="00004547"/>
    <w:rsid w:val="00006961"/>
    <w:rsid w:val="0000718E"/>
    <w:rsid w:val="0000755F"/>
    <w:rsid w:val="000078D0"/>
    <w:rsid w:val="000112BF"/>
    <w:rsid w:val="00011401"/>
    <w:rsid w:val="00012233"/>
    <w:rsid w:val="00012637"/>
    <w:rsid w:val="00013892"/>
    <w:rsid w:val="000146F3"/>
    <w:rsid w:val="00014882"/>
    <w:rsid w:val="00014900"/>
    <w:rsid w:val="000153B7"/>
    <w:rsid w:val="00016083"/>
    <w:rsid w:val="0001711C"/>
    <w:rsid w:val="00017318"/>
    <w:rsid w:val="00017617"/>
    <w:rsid w:val="0002061F"/>
    <w:rsid w:val="000229AD"/>
    <w:rsid w:val="00022CC9"/>
    <w:rsid w:val="00023F2E"/>
    <w:rsid w:val="000246F7"/>
    <w:rsid w:val="00025990"/>
    <w:rsid w:val="00026CDE"/>
    <w:rsid w:val="000271A4"/>
    <w:rsid w:val="0002791F"/>
    <w:rsid w:val="00030635"/>
    <w:rsid w:val="0003114D"/>
    <w:rsid w:val="00031BA8"/>
    <w:rsid w:val="00032FF4"/>
    <w:rsid w:val="00033513"/>
    <w:rsid w:val="000341AB"/>
    <w:rsid w:val="00034501"/>
    <w:rsid w:val="00035689"/>
    <w:rsid w:val="00036D76"/>
    <w:rsid w:val="00041426"/>
    <w:rsid w:val="00042326"/>
    <w:rsid w:val="00045330"/>
    <w:rsid w:val="00045361"/>
    <w:rsid w:val="00045BDA"/>
    <w:rsid w:val="000469E2"/>
    <w:rsid w:val="00050287"/>
    <w:rsid w:val="000502B3"/>
    <w:rsid w:val="0005281E"/>
    <w:rsid w:val="00054CBF"/>
    <w:rsid w:val="00055909"/>
    <w:rsid w:val="000567CE"/>
    <w:rsid w:val="00057F32"/>
    <w:rsid w:val="00061D5E"/>
    <w:rsid w:val="0006242C"/>
    <w:rsid w:val="00062A25"/>
    <w:rsid w:val="00064538"/>
    <w:rsid w:val="00064A51"/>
    <w:rsid w:val="00067DD2"/>
    <w:rsid w:val="00070883"/>
    <w:rsid w:val="00071438"/>
    <w:rsid w:val="000717E9"/>
    <w:rsid w:val="0007261A"/>
    <w:rsid w:val="00073CB5"/>
    <w:rsid w:val="000741B1"/>
    <w:rsid w:val="0007425C"/>
    <w:rsid w:val="0007435C"/>
    <w:rsid w:val="0007553C"/>
    <w:rsid w:val="00075608"/>
    <w:rsid w:val="000758A6"/>
    <w:rsid w:val="00075FB8"/>
    <w:rsid w:val="000761A3"/>
    <w:rsid w:val="00077089"/>
    <w:rsid w:val="000774FE"/>
    <w:rsid w:val="00077553"/>
    <w:rsid w:val="00080732"/>
    <w:rsid w:val="000811D5"/>
    <w:rsid w:val="00081984"/>
    <w:rsid w:val="00081EF3"/>
    <w:rsid w:val="0008203A"/>
    <w:rsid w:val="0008227F"/>
    <w:rsid w:val="000827C0"/>
    <w:rsid w:val="00082A75"/>
    <w:rsid w:val="00083809"/>
    <w:rsid w:val="000851A2"/>
    <w:rsid w:val="0008586C"/>
    <w:rsid w:val="00085D8E"/>
    <w:rsid w:val="0008738D"/>
    <w:rsid w:val="000878C9"/>
    <w:rsid w:val="00092FBC"/>
    <w:rsid w:val="0009352E"/>
    <w:rsid w:val="00094C97"/>
    <w:rsid w:val="00095D2A"/>
    <w:rsid w:val="00096444"/>
    <w:rsid w:val="00096B96"/>
    <w:rsid w:val="00097E88"/>
    <w:rsid w:val="000A0783"/>
    <w:rsid w:val="000A1DFC"/>
    <w:rsid w:val="000A2545"/>
    <w:rsid w:val="000A2D38"/>
    <w:rsid w:val="000A2F3F"/>
    <w:rsid w:val="000A3831"/>
    <w:rsid w:val="000A4337"/>
    <w:rsid w:val="000A4F8F"/>
    <w:rsid w:val="000A59AD"/>
    <w:rsid w:val="000A5FB4"/>
    <w:rsid w:val="000A6682"/>
    <w:rsid w:val="000A6762"/>
    <w:rsid w:val="000A77F2"/>
    <w:rsid w:val="000A7BA2"/>
    <w:rsid w:val="000B0B4A"/>
    <w:rsid w:val="000B0C2E"/>
    <w:rsid w:val="000B1BF1"/>
    <w:rsid w:val="000B279A"/>
    <w:rsid w:val="000B2F74"/>
    <w:rsid w:val="000B4813"/>
    <w:rsid w:val="000B4982"/>
    <w:rsid w:val="000B5CB9"/>
    <w:rsid w:val="000B61D2"/>
    <w:rsid w:val="000B70A7"/>
    <w:rsid w:val="000B73DD"/>
    <w:rsid w:val="000B7787"/>
    <w:rsid w:val="000B7E1B"/>
    <w:rsid w:val="000C0076"/>
    <w:rsid w:val="000C04EC"/>
    <w:rsid w:val="000C21F9"/>
    <w:rsid w:val="000C3724"/>
    <w:rsid w:val="000C3C97"/>
    <w:rsid w:val="000C495F"/>
    <w:rsid w:val="000C4A40"/>
    <w:rsid w:val="000C5EEC"/>
    <w:rsid w:val="000C6C93"/>
    <w:rsid w:val="000D27E1"/>
    <w:rsid w:val="000D37DC"/>
    <w:rsid w:val="000D3E27"/>
    <w:rsid w:val="000D66D9"/>
    <w:rsid w:val="000D7630"/>
    <w:rsid w:val="000E0AA4"/>
    <w:rsid w:val="000E0C41"/>
    <w:rsid w:val="000E16FB"/>
    <w:rsid w:val="000E1A8D"/>
    <w:rsid w:val="000E2774"/>
    <w:rsid w:val="000E30A7"/>
    <w:rsid w:val="000E36D7"/>
    <w:rsid w:val="000E3AC2"/>
    <w:rsid w:val="000E3BC4"/>
    <w:rsid w:val="000E4BBB"/>
    <w:rsid w:val="000E570D"/>
    <w:rsid w:val="000E6431"/>
    <w:rsid w:val="000E6585"/>
    <w:rsid w:val="000E7105"/>
    <w:rsid w:val="000E7676"/>
    <w:rsid w:val="000F0623"/>
    <w:rsid w:val="000F0BCC"/>
    <w:rsid w:val="000F20CC"/>
    <w:rsid w:val="000F21A5"/>
    <w:rsid w:val="000F2865"/>
    <w:rsid w:val="000F2B72"/>
    <w:rsid w:val="000F33D1"/>
    <w:rsid w:val="000F50A8"/>
    <w:rsid w:val="0010033A"/>
    <w:rsid w:val="00101310"/>
    <w:rsid w:val="00101550"/>
    <w:rsid w:val="00101C46"/>
    <w:rsid w:val="00101C64"/>
    <w:rsid w:val="001022B6"/>
    <w:rsid w:val="00102568"/>
    <w:rsid w:val="00102988"/>
    <w:rsid w:val="00102B68"/>
    <w:rsid w:val="00102B9F"/>
    <w:rsid w:val="00103195"/>
    <w:rsid w:val="00103EC4"/>
    <w:rsid w:val="00104176"/>
    <w:rsid w:val="0010515F"/>
    <w:rsid w:val="001056A1"/>
    <w:rsid w:val="00107061"/>
    <w:rsid w:val="001070C7"/>
    <w:rsid w:val="001070E1"/>
    <w:rsid w:val="0011179B"/>
    <w:rsid w:val="00111B7F"/>
    <w:rsid w:val="00112637"/>
    <w:rsid w:val="00112ABC"/>
    <w:rsid w:val="001130FE"/>
    <w:rsid w:val="00113108"/>
    <w:rsid w:val="00113991"/>
    <w:rsid w:val="00115221"/>
    <w:rsid w:val="00117199"/>
    <w:rsid w:val="00117AE6"/>
    <w:rsid w:val="0012001E"/>
    <w:rsid w:val="00120BC9"/>
    <w:rsid w:val="00121819"/>
    <w:rsid w:val="00121F1E"/>
    <w:rsid w:val="00122D87"/>
    <w:rsid w:val="00124D5C"/>
    <w:rsid w:val="00124F2F"/>
    <w:rsid w:val="00125255"/>
    <w:rsid w:val="001255A1"/>
    <w:rsid w:val="001260E4"/>
    <w:rsid w:val="00126A55"/>
    <w:rsid w:val="0012745C"/>
    <w:rsid w:val="001302CA"/>
    <w:rsid w:val="00133F08"/>
    <w:rsid w:val="001345E6"/>
    <w:rsid w:val="001378B0"/>
    <w:rsid w:val="00137B30"/>
    <w:rsid w:val="001406E1"/>
    <w:rsid w:val="00140952"/>
    <w:rsid w:val="00140F22"/>
    <w:rsid w:val="00141767"/>
    <w:rsid w:val="00142E00"/>
    <w:rsid w:val="00143DF3"/>
    <w:rsid w:val="00144971"/>
    <w:rsid w:val="00144C90"/>
    <w:rsid w:val="00145BD2"/>
    <w:rsid w:val="00150552"/>
    <w:rsid w:val="00151578"/>
    <w:rsid w:val="00152793"/>
    <w:rsid w:val="0015315F"/>
    <w:rsid w:val="00153B7E"/>
    <w:rsid w:val="00153ED0"/>
    <w:rsid w:val="001545A9"/>
    <w:rsid w:val="001560A5"/>
    <w:rsid w:val="00156C1F"/>
    <w:rsid w:val="00156DDC"/>
    <w:rsid w:val="00157543"/>
    <w:rsid w:val="00157B55"/>
    <w:rsid w:val="00161185"/>
    <w:rsid w:val="001616E2"/>
    <w:rsid w:val="00161A2E"/>
    <w:rsid w:val="0016249A"/>
    <w:rsid w:val="00163046"/>
    <w:rsid w:val="001637C7"/>
    <w:rsid w:val="00163E6C"/>
    <w:rsid w:val="0016480E"/>
    <w:rsid w:val="00164876"/>
    <w:rsid w:val="001666E6"/>
    <w:rsid w:val="00167476"/>
    <w:rsid w:val="00170E53"/>
    <w:rsid w:val="00173504"/>
    <w:rsid w:val="00174297"/>
    <w:rsid w:val="001757E6"/>
    <w:rsid w:val="00177BDA"/>
    <w:rsid w:val="00177CF0"/>
    <w:rsid w:val="00177FC6"/>
    <w:rsid w:val="00180679"/>
    <w:rsid w:val="00180E06"/>
    <w:rsid w:val="001812B5"/>
    <w:rsid w:val="00181657"/>
    <w:rsid w:val="001817B3"/>
    <w:rsid w:val="00181B38"/>
    <w:rsid w:val="00181DB4"/>
    <w:rsid w:val="0018216D"/>
    <w:rsid w:val="00183014"/>
    <w:rsid w:val="001843FA"/>
    <w:rsid w:val="00184E85"/>
    <w:rsid w:val="001858F4"/>
    <w:rsid w:val="00185C41"/>
    <w:rsid w:val="00186009"/>
    <w:rsid w:val="0018617E"/>
    <w:rsid w:val="001865F3"/>
    <w:rsid w:val="00187A00"/>
    <w:rsid w:val="001901E2"/>
    <w:rsid w:val="00190A8E"/>
    <w:rsid w:val="00191142"/>
    <w:rsid w:val="00191DF9"/>
    <w:rsid w:val="0019205C"/>
    <w:rsid w:val="00193595"/>
    <w:rsid w:val="00193CA8"/>
    <w:rsid w:val="0019493F"/>
    <w:rsid w:val="001957E1"/>
    <w:rsid w:val="001959C2"/>
    <w:rsid w:val="0019682D"/>
    <w:rsid w:val="001968ED"/>
    <w:rsid w:val="0019708E"/>
    <w:rsid w:val="001976C4"/>
    <w:rsid w:val="001A16E5"/>
    <w:rsid w:val="001A1D32"/>
    <w:rsid w:val="001A2E44"/>
    <w:rsid w:val="001A3C14"/>
    <w:rsid w:val="001A4079"/>
    <w:rsid w:val="001A51E3"/>
    <w:rsid w:val="001A7968"/>
    <w:rsid w:val="001A7C9D"/>
    <w:rsid w:val="001B02A1"/>
    <w:rsid w:val="001B0ED2"/>
    <w:rsid w:val="001B20D3"/>
    <w:rsid w:val="001B2520"/>
    <w:rsid w:val="001B27F6"/>
    <w:rsid w:val="001B2E98"/>
    <w:rsid w:val="001B3483"/>
    <w:rsid w:val="001B37B6"/>
    <w:rsid w:val="001B3C1E"/>
    <w:rsid w:val="001B4494"/>
    <w:rsid w:val="001B4AEF"/>
    <w:rsid w:val="001B5940"/>
    <w:rsid w:val="001B5D6E"/>
    <w:rsid w:val="001B7127"/>
    <w:rsid w:val="001B7257"/>
    <w:rsid w:val="001C02D2"/>
    <w:rsid w:val="001C04DD"/>
    <w:rsid w:val="001C0D8B"/>
    <w:rsid w:val="001C0DA8"/>
    <w:rsid w:val="001C10FA"/>
    <w:rsid w:val="001C1BA4"/>
    <w:rsid w:val="001C1E6D"/>
    <w:rsid w:val="001C2293"/>
    <w:rsid w:val="001C2DA7"/>
    <w:rsid w:val="001C3C02"/>
    <w:rsid w:val="001C3CB3"/>
    <w:rsid w:val="001C4400"/>
    <w:rsid w:val="001C6853"/>
    <w:rsid w:val="001C70A7"/>
    <w:rsid w:val="001D0169"/>
    <w:rsid w:val="001D026B"/>
    <w:rsid w:val="001D0CB0"/>
    <w:rsid w:val="001D3500"/>
    <w:rsid w:val="001D3989"/>
    <w:rsid w:val="001D3ACE"/>
    <w:rsid w:val="001D4AD7"/>
    <w:rsid w:val="001D5497"/>
    <w:rsid w:val="001D5D5E"/>
    <w:rsid w:val="001D663E"/>
    <w:rsid w:val="001E09BD"/>
    <w:rsid w:val="001E0B41"/>
    <w:rsid w:val="001E0D8A"/>
    <w:rsid w:val="001E174D"/>
    <w:rsid w:val="001E20FA"/>
    <w:rsid w:val="001E3A40"/>
    <w:rsid w:val="001E3D13"/>
    <w:rsid w:val="001E6497"/>
    <w:rsid w:val="001E67BA"/>
    <w:rsid w:val="001E6A93"/>
    <w:rsid w:val="001E73BD"/>
    <w:rsid w:val="001E74C2"/>
    <w:rsid w:val="001E7608"/>
    <w:rsid w:val="001F01EE"/>
    <w:rsid w:val="001F0E45"/>
    <w:rsid w:val="001F12D9"/>
    <w:rsid w:val="001F3364"/>
    <w:rsid w:val="001F4A44"/>
    <w:rsid w:val="001F4F82"/>
    <w:rsid w:val="001F5A48"/>
    <w:rsid w:val="001F6260"/>
    <w:rsid w:val="001F6CF1"/>
    <w:rsid w:val="001F78D3"/>
    <w:rsid w:val="001F79FF"/>
    <w:rsid w:val="00200007"/>
    <w:rsid w:val="002002A5"/>
    <w:rsid w:val="0020065B"/>
    <w:rsid w:val="00200E70"/>
    <w:rsid w:val="002021AD"/>
    <w:rsid w:val="002029F0"/>
    <w:rsid w:val="002030A5"/>
    <w:rsid w:val="00203131"/>
    <w:rsid w:val="0020401F"/>
    <w:rsid w:val="00204C07"/>
    <w:rsid w:val="00210FCF"/>
    <w:rsid w:val="00211F1B"/>
    <w:rsid w:val="00211F30"/>
    <w:rsid w:val="002124C4"/>
    <w:rsid w:val="0021256B"/>
    <w:rsid w:val="00212E88"/>
    <w:rsid w:val="00213236"/>
    <w:rsid w:val="00213C9C"/>
    <w:rsid w:val="0021406F"/>
    <w:rsid w:val="002150E5"/>
    <w:rsid w:val="0021630D"/>
    <w:rsid w:val="002167D8"/>
    <w:rsid w:val="0022009E"/>
    <w:rsid w:val="002226FD"/>
    <w:rsid w:val="00222F67"/>
    <w:rsid w:val="0022320D"/>
    <w:rsid w:val="00223241"/>
    <w:rsid w:val="00223D3C"/>
    <w:rsid w:val="0022425C"/>
    <w:rsid w:val="002242B4"/>
    <w:rsid w:val="002246DE"/>
    <w:rsid w:val="002249F2"/>
    <w:rsid w:val="002255B4"/>
    <w:rsid w:val="00226CC2"/>
    <w:rsid w:val="002276E5"/>
    <w:rsid w:val="00227BB7"/>
    <w:rsid w:val="002300F4"/>
    <w:rsid w:val="00230BD4"/>
    <w:rsid w:val="00230D85"/>
    <w:rsid w:val="00231A2B"/>
    <w:rsid w:val="00232903"/>
    <w:rsid w:val="0023316F"/>
    <w:rsid w:val="00233D8F"/>
    <w:rsid w:val="00233DCD"/>
    <w:rsid w:val="00233DCE"/>
    <w:rsid w:val="00233EE4"/>
    <w:rsid w:val="002360E4"/>
    <w:rsid w:val="002369D8"/>
    <w:rsid w:val="00241028"/>
    <w:rsid w:val="00241E59"/>
    <w:rsid w:val="002421A1"/>
    <w:rsid w:val="002429E2"/>
    <w:rsid w:val="00243042"/>
    <w:rsid w:val="002433F2"/>
    <w:rsid w:val="002435AA"/>
    <w:rsid w:val="00244363"/>
    <w:rsid w:val="00244F61"/>
    <w:rsid w:val="002462A2"/>
    <w:rsid w:val="00246AD4"/>
    <w:rsid w:val="00247969"/>
    <w:rsid w:val="002501B0"/>
    <w:rsid w:val="002503D1"/>
    <w:rsid w:val="002508B4"/>
    <w:rsid w:val="0025128E"/>
    <w:rsid w:val="00252BC4"/>
    <w:rsid w:val="00253AD7"/>
    <w:rsid w:val="00254014"/>
    <w:rsid w:val="00254B39"/>
    <w:rsid w:val="0025558E"/>
    <w:rsid w:val="00255850"/>
    <w:rsid w:val="00255B95"/>
    <w:rsid w:val="00257E21"/>
    <w:rsid w:val="00260B6F"/>
    <w:rsid w:val="002610BF"/>
    <w:rsid w:val="00261B85"/>
    <w:rsid w:val="00261DED"/>
    <w:rsid w:val="00262D46"/>
    <w:rsid w:val="00262EDF"/>
    <w:rsid w:val="00263F28"/>
    <w:rsid w:val="0026458D"/>
    <w:rsid w:val="00264BEA"/>
    <w:rsid w:val="0026504D"/>
    <w:rsid w:val="00265859"/>
    <w:rsid w:val="0026709B"/>
    <w:rsid w:val="00270620"/>
    <w:rsid w:val="00273A2F"/>
    <w:rsid w:val="00275C8C"/>
    <w:rsid w:val="00276B4A"/>
    <w:rsid w:val="00277E35"/>
    <w:rsid w:val="00280986"/>
    <w:rsid w:val="00280B8C"/>
    <w:rsid w:val="00280E23"/>
    <w:rsid w:val="00281584"/>
    <w:rsid w:val="00281ABD"/>
    <w:rsid w:val="00281ECE"/>
    <w:rsid w:val="00282EA3"/>
    <w:rsid w:val="002831C7"/>
    <w:rsid w:val="00283593"/>
    <w:rsid w:val="0028398A"/>
    <w:rsid w:val="002840C6"/>
    <w:rsid w:val="00284F7F"/>
    <w:rsid w:val="0028542F"/>
    <w:rsid w:val="00286E0D"/>
    <w:rsid w:val="00291C04"/>
    <w:rsid w:val="0029262B"/>
    <w:rsid w:val="002941B4"/>
    <w:rsid w:val="002946E6"/>
    <w:rsid w:val="00295174"/>
    <w:rsid w:val="00296172"/>
    <w:rsid w:val="002968F6"/>
    <w:rsid w:val="00296A60"/>
    <w:rsid w:val="00296B92"/>
    <w:rsid w:val="00296F34"/>
    <w:rsid w:val="002976A3"/>
    <w:rsid w:val="002A0C84"/>
    <w:rsid w:val="002A2C22"/>
    <w:rsid w:val="002A3362"/>
    <w:rsid w:val="002A3ABA"/>
    <w:rsid w:val="002A3C35"/>
    <w:rsid w:val="002A4968"/>
    <w:rsid w:val="002A7EF7"/>
    <w:rsid w:val="002A7FC9"/>
    <w:rsid w:val="002B02EB"/>
    <w:rsid w:val="002B05E5"/>
    <w:rsid w:val="002B1D3F"/>
    <w:rsid w:val="002B1F14"/>
    <w:rsid w:val="002B20F9"/>
    <w:rsid w:val="002B215A"/>
    <w:rsid w:val="002B2760"/>
    <w:rsid w:val="002B2A4D"/>
    <w:rsid w:val="002B6E0D"/>
    <w:rsid w:val="002B6E84"/>
    <w:rsid w:val="002B7312"/>
    <w:rsid w:val="002C002D"/>
    <w:rsid w:val="002C0481"/>
    <w:rsid w:val="002C0602"/>
    <w:rsid w:val="002C4091"/>
    <w:rsid w:val="002C46D1"/>
    <w:rsid w:val="002C6B33"/>
    <w:rsid w:val="002C7120"/>
    <w:rsid w:val="002D03F2"/>
    <w:rsid w:val="002D0BAC"/>
    <w:rsid w:val="002D24B1"/>
    <w:rsid w:val="002D3275"/>
    <w:rsid w:val="002D5C16"/>
    <w:rsid w:val="002D606C"/>
    <w:rsid w:val="002D612B"/>
    <w:rsid w:val="002D7C22"/>
    <w:rsid w:val="002E0132"/>
    <w:rsid w:val="002E03A5"/>
    <w:rsid w:val="002E042E"/>
    <w:rsid w:val="002E32BF"/>
    <w:rsid w:val="002E345A"/>
    <w:rsid w:val="002E3B71"/>
    <w:rsid w:val="002E5996"/>
    <w:rsid w:val="002E68A0"/>
    <w:rsid w:val="002E7E10"/>
    <w:rsid w:val="002F02E2"/>
    <w:rsid w:val="002F14F4"/>
    <w:rsid w:val="002F1780"/>
    <w:rsid w:val="002F2476"/>
    <w:rsid w:val="002F2F21"/>
    <w:rsid w:val="002F37BD"/>
    <w:rsid w:val="002F3D04"/>
    <w:rsid w:val="002F3DFF"/>
    <w:rsid w:val="002F3F8D"/>
    <w:rsid w:val="002F441F"/>
    <w:rsid w:val="002F47CE"/>
    <w:rsid w:val="002F5E05"/>
    <w:rsid w:val="002F6D70"/>
    <w:rsid w:val="0030157E"/>
    <w:rsid w:val="00305228"/>
    <w:rsid w:val="0030547E"/>
    <w:rsid w:val="003057E5"/>
    <w:rsid w:val="00305BCE"/>
    <w:rsid w:val="003067CE"/>
    <w:rsid w:val="00306CCC"/>
    <w:rsid w:val="00306E37"/>
    <w:rsid w:val="00306E66"/>
    <w:rsid w:val="00307A76"/>
    <w:rsid w:val="00307D3E"/>
    <w:rsid w:val="003100F1"/>
    <w:rsid w:val="00310D0C"/>
    <w:rsid w:val="003114D8"/>
    <w:rsid w:val="003128AE"/>
    <w:rsid w:val="0031395B"/>
    <w:rsid w:val="00313B16"/>
    <w:rsid w:val="0031455E"/>
    <w:rsid w:val="00315A16"/>
    <w:rsid w:val="00317053"/>
    <w:rsid w:val="00317B5C"/>
    <w:rsid w:val="0032109C"/>
    <w:rsid w:val="00322189"/>
    <w:rsid w:val="00322B45"/>
    <w:rsid w:val="00323809"/>
    <w:rsid w:val="00323D41"/>
    <w:rsid w:val="003244BC"/>
    <w:rsid w:val="003248DB"/>
    <w:rsid w:val="0032498C"/>
    <w:rsid w:val="00325414"/>
    <w:rsid w:val="0032557D"/>
    <w:rsid w:val="003257E0"/>
    <w:rsid w:val="00326778"/>
    <w:rsid w:val="003275E4"/>
    <w:rsid w:val="003302F1"/>
    <w:rsid w:val="00332D0B"/>
    <w:rsid w:val="00333A2D"/>
    <w:rsid w:val="0033433E"/>
    <w:rsid w:val="0033463A"/>
    <w:rsid w:val="0033519E"/>
    <w:rsid w:val="00336782"/>
    <w:rsid w:val="0034012B"/>
    <w:rsid w:val="00342C0D"/>
    <w:rsid w:val="00342CC7"/>
    <w:rsid w:val="003439C8"/>
    <w:rsid w:val="0034430C"/>
    <w:rsid w:val="0034470E"/>
    <w:rsid w:val="0034543C"/>
    <w:rsid w:val="003459C8"/>
    <w:rsid w:val="003461BF"/>
    <w:rsid w:val="00347212"/>
    <w:rsid w:val="00347A31"/>
    <w:rsid w:val="0035155D"/>
    <w:rsid w:val="00351967"/>
    <w:rsid w:val="00352DB0"/>
    <w:rsid w:val="003553FF"/>
    <w:rsid w:val="00355C17"/>
    <w:rsid w:val="00356974"/>
    <w:rsid w:val="00356C2F"/>
    <w:rsid w:val="00356D05"/>
    <w:rsid w:val="00360754"/>
    <w:rsid w:val="00361063"/>
    <w:rsid w:val="00361148"/>
    <w:rsid w:val="003614B0"/>
    <w:rsid w:val="00361F77"/>
    <w:rsid w:val="00365B76"/>
    <w:rsid w:val="00366B50"/>
    <w:rsid w:val="0037094A"/>
    <w:rsid w:val="00371BE9"/>
    <w:rsid w:val="00371ED3"/>
    <w:rsid w:val="003723E9"/>
    <w:rsid w:val="00372659"/>
    <w:rsid w:val="00372FFC"/>
    <w:rsid w:val="00373670"/>
    <w:rsid w:val="0037503F"/>
    <w:rsid w:val="00375284"/>
    <w:rsid w:val="0037662D"/>
    <w:rsid w:val="0037728A"/>
    <w:rsid w:val="00380B7D"/>
    <w:rsid w:val="00380CE0"/>
    <w:rsid w:val="00381709"/>
    <w:rsid w:val="00381A99"/>
    <w:rsid w:val="00381AB1"/>
    <w:rsid w:val="003829C2"/>
    <w:rsid w:val="00382D69"/>
    <w:rsid w:val="003830B2"/>
    <w:rsid w:val="00383A59"/>
    <w:rsid w:val="00384085"/>
    <w:rsid w:val="00384174"/>
    <w:rsid w:val="00384724"/>
    <w:rsid w:val="00384F1D"/>
    <w:rsid w:val="00386DFF"/>
    <w:rsid w:val="0039114F"/>
    <w:rsid w:val="003919B7"/>
    <w:rsid w:val="00391D57"/>
    <w:rsid w:val="00392292"/>
    <w:rsid w:val="00392293"/>
    <w:rsid w:val="00392476"/>
    <w:rsid w:val="00392A3C"/>
    <w:rsid w:val="00393F7A"/>
    <w:rsid w:val="00394F45"/>
    <w:rsid w:val="003952BB"/>
    <w:rsid w:val="00395557"/>
    <w:rsid w:val="00395ABE"/>
    <w:rsid w:val="003A15B2"/>
    <w:rsid w:val="003A4237"/>
    <w:rsid w:val="003A5927"/>
    <w:rsid w:val="003A5BDB"/>
    <w:rsid w:val="003A74D5"/>
    <w:rsid w:val="003B0046"/>
    <w:rsid w:val="003B1017"/>
    <w:rsid w:val="003B16CE"/>
    <w:rsid w:val="003B1940"/>
    <w:rsid w:val="003B24AE"/>
    <w:rsid w:val="003B3081"/>
    <w:rsid w:val="003B30D1"/>
    <w:rsid w:val="003B3C07"/>
    <w:rsid w:val="003B42BB"/>
    <w:rsid w:val="003B4572"/>
    <w:rsid w:val="003B4683"/>
    <w:rsid w:val="003B5B99"/>
    <w:rsid w:val="003B6081"/>
    <w:rsid w:val="003B6775"/>
    <w:rsid w:val="003B733D"/>
    <w:rsid w:val="003B75DD"/>
    <w:rsid w:val="003C03EA"/>
    <w:rsid w:val="003C0BEE"/>
    <w:rsid w:val="003C1187"/>
    <w:rsid w:val="003C14A8"/>
    <w:rsid w:val="003C42E7"/>
    <w:rsid w:val="003C4A9F"/>
    <w:rsid w:val="003C5FE2"/>
    <w:rsid w:val="003C6799"/>
    <w:rsid w:val="003C7124"/>
    <w:rsid w:val="003C7B02"/>
    <w:rsid w:val="003D05FB"/>
    <w:rsid w:val="003D1B16"/>
    <w:rsid w:val="003D3210"/>
    <w:rsid w:val="003D33FD"/>
    <w:rsid w:val="003D3AF1"/>
    <w:rsid w:val="003D43DA"/>
    <w:rsid w:val="003D45BF"/>
    <w:rsid w:val="003D508A"/>
    <w:rsid w:val="003D537F"/>
    <w:rsid w:val="003D567E"/>
    <w:rsid w:val="003D6D63"/>
    <w:rsid w:val="003D7B75"/>
    <w:rsid w:val="003E0208"/>
    <w:rsid w:val="003E4A80"/>
    <w:rsid w:val="003E4B57"/>
    <w:rsid w:val="003E4FCE"/>
    <w:rsid w:val="003E57DB"/>
    <w:rsid w:val="003E6E4B"/>
    <w:rsid w:val="003E7742"/>
    <w:rsid w:val="003E7DA0"/>
    <w:rsid w:val="003F1CF1"/>
    <w:rsid w:val="003F27E1"/>
    <w:rsid w:val="003F289A"/>
    <w:rsid w:val="003F3319"/>
    <w:rsid w:val="003F3C75"/>
    <w:rsid w:val="003F410D"/>
    <w:rsid w:val="003F4114"/>
    <w:rsid w:val="003F427E"/>
    <w:rsid w:val="003F437A"/>
    <w:rsid w:val="003F5060"/>
    <w:rsid w:val="003F5C2B"/>
    <w:rsid w:val="003F625D"/>
    <w:rsid w:val="003F6FD1"/>
    <w:rsid w:val="003F7156"/>
    <w:rsid w:val="00402240"/>
    <w:rsid w:val="004023E9"/>
    <w:rsid w:val="004043FB"/>
    <w:rsid w:val="0040454A"/>
    <w:rsid w:val="00406676"/>
    <w:rsid w:val="0041014D"/>
    <w:rsid w:val="004102FC"/>
    <w:rsid w:val="004108B2"/>
    <w:rsid w:val="00410AFE"/>
    <w:rsid w:val="00412073"/>
    <w:rsid w:val="004125B8"/>
    <w:rsid w:val="0041275B"/>
    <w:rsid w:val="00413C3A"/>
    <w:rsid w:val="00413F83"/>
    <w:rsid w:val="0041490C"/>
    <w:rsid w:val="00414F18"/>
    <w:rsid w:val="00416191"/>
    <w:rsid w:val="00416721"/>
    <w:rsid w:val="004201F6"/>
    <w:rsid w:val="00421961"/>
    <w:rsid w:val="00421EF0"/>
    <w:rsid w:val="004224FA"/>
    <w:rsid w:val="004229BF"/>
    <w:rsid w:val="004230D4"/>
    <w:rsid w:val="00423D07"/>
    <w:rsid w:val="00425010"/>
    <w:rsid w:val="00426FFA"/>
    <w:rsid w:val="00427936"/>
    <w:rsid w:val="00430236"/>
    <w:rsid w:val="00430F84"/>
    <w:rsid w:val="00433737"/>
    <w:rsid w:val="00433AAA"/>
    <w:rsid w:val="00436473"/>
    <w:rsid w:val="004368BF"/>
    <w:rsid w:val="0043732E"/>
    <w:rsid w:val="004408EA"/>
    <w:rsid w:val="00441157"/>
    <w:rsid w:val="00443046"/>
    <w:rsid w:val="00443375"/>
    <w:rsid w:val="0044346F"/>
    <w:rsid w:val="00443EDD"/>
    <w:rsid w:val="00444E23"/>
    <w:rsid w:val="0044716D"/>
    <w:rsid w:val="00451635"/>
    <w:rsid w:val="00451A90"/>
    <w:rsid w:val="00452CDA"/>
    <w:rsid w:val="00452DE5"/>
    <w:rsid w:val="00453FF6"/>
    <w:rsid w:val="00454585"/>
    <w:rsid w:val="00454A36"/>
    <w:rsid w:val="00454A9A"/>
    <w:rsid w:val="0045532A"/>
    <w:rsid w:val="00455BA6"/>
    <w:rsid w:val="00460C22"/>
    <w:rsid w:val="00463303"/>
    <w:rsid w:val="004649A2"/>
    <w:rsid w:val="0046520A"/>
    <w:rsid w:val="00465B2D"/>
    <w:rsid w:val="00466D16"/>
    <w:rsid w:val="004671C7"/>
    <w:rsid w:val="004672AB"/>
    <w:rsid w:val="00470E05"/>
    <w:rsid w:val="00471259"/>
    <w:rsid w:val="004714FE"/>
    <w:rsid w:val="004718BA"/>
    <w:rsid w:val="00472328"/>
    <w:rsid w:val="0047617E"/>
    <w:rsid w:val="00476460"/>
    <w:rsid w:val="00476F4B"/>
    <w:rsid w:val="00477532"/>
    <w:rsid w:val="004777E2"/>
    <w:rsid w:val="004778E3"/>
    <w:rsid w:val="00477BAA"/>
    <w:rsid w:val="0048003A"/>
    <w:rsid w:val="00480C44"/>
    <w:rsid w:val="0048113C"/>
    <w:rsid w:val="00482AC8"/>
    <w:rsid w:val="00482B36"/>
    <w:rsid w:val="00482FF7"/>
    <w:rsid w:val="004833B0"/>
    <w:rsid w:val="00485F6C"/>
    <w:rsid w:val="00486774"/>
    <w:rsid w:val="00486A97"/>
    <w:rsid w:val="00487617"/>
    <w:rsid w:val="00490CD7"/>
    <w:rsid w:val="004923BE"/>
    <w:rsid w:val="004932A9"/>
    <w:rsid w:val="00493F8A"/>
    <w:rsid w:val="00495053"/>
    <w:rsid w:val="00495528"/>
    <w:rsid w:val="004955F4"/>
    <w:rsid w:val="004958F4"/>
    <w:rsid w:val="0049688E"/>
    <w:rsid w:val="00496D63"/>
    <w:rsid w:val="00497C77"/>
    <w:rsid w:val="004A0067"/>
    <w:rsid w:val="004A1C43"/>
    <w:rsid w:val="004A1F59"/>
    <w:rsid w:val="004A29BE"/>
    <w:rsid w:val="004A3225"/>
    <w:rsid w:val="004A33EE"/>
    <w:rsid w:val="004A369E"/>
    <w:rsid w:val="004A3AA8"/>
    <w:rsid w:val="004A3BA4"/>
    <w:rsid w:val="004A4907"/>
    <w:rsid w:val="004B1019"/>
    <w:rsid w:val="004B114D"/>
    <w:rsid w:val="004B13C7"/>
    <w:rsid w:val="004B2C10"/>
    <w:rsid w:val="004B4558"/>
    <w:rsid w:val="004B4865"/>
    <w:rsid w:val="004B5A85"/>
    <w:rsid w:val="004B5EA6"/>
    <w:rsid w:val="004B646F"/>
    <w:rsid w:val="004B71E6"/>
    <w:rsid w:val="004B778F"/>
    <w:rsid w:val="004C0609"/>
    <w:rsid w:val="004C1B8B"/>
    <w:rsid w:val="004C1C31"/>
    <w:rsid w:val="004C639F"/>
    <w:rsid w:val="004D0340"/>
    <w:rsid w:val="004D141F"/>
    <w:rsid w:val="004D24D6"/>
    <w:rsid w:val="004D2742"/>
    <w:rsid w:val="004D27BE"/>
    <w:rsid w:val="004D6310"/>
    <w:rsid w:val="004D73E2"/>
    <w:rsid w:val="004E0062"/>
    <w:rsid w:val="004E05A1"/>
    <w:rsid w:val="004E2167"/>
    <w:rsid w:val="004E2E31"/>
    <w:rsid w:val="004E3E49"/>
    <w:rsid w:val="004E416E"/>
    <w:rsid w:val="004E485E"/>
    <w:rsid w:val="004E4F55"/>
    <w:rsid w:val="004E5D8E"/>
    <w:rsid w:val="004E5DCD"/>
    <w:rsid w:val="004E6286"/>
    <w:rsid w:val="004E7399"/>
    <w:rsid w:val="004E7A31"/>
    <w:rsid w:val="004E7F21"/>
    <w:rsid w:val="004F1491"/>
    <w:rsid w:val="004F2028"/>
    <w:rsid w:val="004F28D9"/>
    <w:rsid w:val="004F2A2D"/>
    <w:rsid w:val="004F2B7D"/>
    <w:rsid w:val="004F3A80"/>
    <w:rsid w:val="004F3B36"/>
    <w:rsid w:val="004F3F75"/>
    <w:rsid w:val="004F4059"/>
    <w:rsid w:val="004F41CE"/>
    <w:rsid w:val="004F472A"/>
    <w:rsid w:val="004F5E57"/>
    <w:rsid w:val="004F6710"/>
    <w:rsid w:val="004F78AB"/>
    <w:rsid w:val="00500C3E"/>
    <w:rsid w:val="00500F09"/>
    <w:rsid w:val="00502849"/>
    <w:rsid w:val="0050324C"/>
    <w:rsid w:val="00504334"/>
    <w:rsid w:val="0050498D"/>
    <w:rsid w:val="00504B11"/>
    <w:rsid w:val="00505122"/>
    <w:rsid w:val="005053ED"/>
    <w:rsid w:val="005056D7"/>
    <w:rsid w:val="005104D7"/>
    <w:rsid w:val="00510B9E"/>
    <w:rsid w:val="0051173E"/>
    <w:rsid w:val="005136EF"/>
    <w:rsid w:val="00513955"/>
    <w:rsid w:val="00514970"/>
    <w:rsid w:val="00515011"/>
    <w:rsid w:val="00516495"/>
    <w:rsid w:val="00517371"/>
    <w:rsid w:val="005173CD"/>
    <w:rsid w:val="0051778E"/>
    <w:rsid w:val="0051791E"/>
    <w:rsid w:val="00521EAC"/>
    <w:rsid w:val="00523D60"/>
    <w:rsid w:val="00523E5C"/>
    <w:rsid w:val="00523F0B"/>
    <w:rsid w:val="005244D4"/>
    <w:rsid w:val="00524BC9"/>
    <w:rsid w:val="00524EEB"/>
    <w:rsid w:val="0052578C"/>
    <w:rsid w:val="00526833"/>
    <w:rsid w:val="00532140"/>
    <w:rsid w:val="00533973"/>
    <w:rsid w:val="00534433"/>
    <w:rsid w:val="0053487F"/>
    <w:rsid w:val="00534D43"/>
    <w:rsid w:val="00535A37"/>
    <w:rsid w:val="00535ED9"/>
    <w:rsid w:val="00536A25"/>
    <w:rsid w:val="00536BC2"/>
    <w:rsid w:val="00537290"/>
    <w:rsid w:val="0053798B"/>
    <w:rsid w:val="00540736"/>
    <w:rsid w:val="00541A64"/>
    <w:rsid w:val="005420DC"/>
    <w:rsid w:val="005425E1"/>
    <w:rsid w:val="005427C5"/>
    <w:rsid w:val="00542CF6"/>
    <w:rsid w:val="00542DFB"/>
    <w:rsid w:val="00543477"/>
    <w:rsid w:val="00543977"/>
    <w:rsid w:val="0054492A"/>
    <w:rsid w:val="0054561D"/>
    <w:rsid w:val="00545DE9"/>
    <w:rsid w:val="0054686D"/>
    <w:rsid w:val="005468E5"/>
    <w:rsid w:val="00546CEC"/>
    <w:rsid w:val="00550DF7"/>
    <w:rsid w:val="00551EEC"/>
    <w:rsid w:val="00553160"/>
    <w:rsid w:val="00553269"/>
    <w:rsid w:val="00553C03"/>
    <w:rsid w:val="0055485D"/>
    <w:rsid w:val="00555902"/>
    <w:rsid w:val="005577A4"/>
    <w:rsid w:val="00560DDA"/>
    <w:rsid w:val="0056268B"/>
    <w:rsid w:val="00562C83"/>
    <w:rsid w:val="00562E5D"/>
    <w:rsid w:val="00563692"/>
    <w:rsid w:val="0056469F"/>
    <w:rsid w:val="005671A7"/>
    <w:rsid w:val="00567BA7"/>
    <w:rsid w:val="00571679"/>
    <w:rsid w:val="005718DB"/>
    <w:rsid w:val="00572794"/>
    <w:rsid w:val="005728A8"/>
    <w:rsid w:val="00573C6D"/>
    <w:rsid w:val="00573DCE"/>
    <w:rsid w:val="0057579B"/>
    <w:rsid w:val="00575D46"/>
    <w:rsid w:val="005808E9"/>
    <w:rsid w:val="0058284D"/>
    <w:rsid w:val="005834D8"/>
    <w:rsid w:val="00584235"/>
    <w:rsid w:val="005844E7"/>
    <w:rsid w:val="00585851"/>
    <w:rsid w:val="0058621B"/>
    <w:rsid w:val="00586898"/>
    <w:rsid w:val="00590744"/>
    <w:rsid w:val="005908B8"/>
    <w:rsid w:val="0059212E"/>
    <w:rsid w:val="00593065"/>
    <w:rsid w:val="0059512E"/>
    <w:rsid w:val="00595198"/>
    <w:rsid w:val="0059661A"/>
    <w:rsid w:val="005A08AF"/>
    <w:rsid w:val="005A1CCA"/>
    <w:rsid w:val="005A26FE"/>
    <w:rsid w:val="005A33CD"/>
    <w:rsid w:val="005A3504"/>
    <w:rsid w:val="005A3D0C"/>
    <w:rsid w:val="005A3E16"/>
    <w:rsid w:val="005A6DD2"/>
    <w:rsid w:val="005A7654"/>
    <w:rsid w:val="005B0217"/>
    <w:rsid w:val="005B3615"/>
    <w:rsid w:val="005B37EA"/>
    <w:rsid w:val="005B3E81"/>
    <w:rsid w:val="005B3F32"/>
    <w:rsid w:val="005B4206"/>
    <w:rsid w:val="005B44C1"/>
    <w:rsid w:val="005B7102"/>
    <w:rsid w:val="005B7614"/>
    <w:rsid w:val="005C198C"/>
    <w:rsid w:val="005C3669"/>
    <w:rsid w:val="005C385D"/>
    <w:rsid w:val="005C3F5D"/>
    <w:rsid w:val="005C3FA4"/>
    <w:rsid w:val="005C560B"/>
    <w:rsid w:val="005C6CD3"/>
    <w:rsid w:val="005D1C5A"/>
    <w:rsid w:val="005D241E"/>
    <w:rsid w:val="005D28E4"/>
    <w:rsid w:val="005D3B20"/>
    <w:rsid w:val="005D5E2F"/>
    <w:rsid w:val="005D61CB"/>
    <w:rsid w:val="005D69C9"/>
    <w:rsid w:val="005D6AF1"/>
    <w:rsid w:val="005D71B7"/>
    <w:rsid w:val="005E0213"/>
    <w:rsid w:val="005E04D3"/>
    <w:rsid w:val="005E087B"/>
    <w:rsid w:val="005E1AFE"/>
    <w:rsid w:val="005E227A"/>
    <w:rsid w:val="005E4759"/>
    <w:rsid w:val="005E5C68"/>
    <w:rsid w:val="005E65C0"/>
    <w:rsid w:val="005E67EF"/>
    <w:rsid w:val="005E7F31"/>
    <w:rsid w:val="005F0390"/>
    <w:rsid w:val="005F3025"/>
    <w:rsid w:val="005F3EE2"/>
    <w:rsid w:val="005F4085"/>
    <w:rsid w:val="005F4AAA"/>
    <w:rsid w:val="005F61AD"/>
    <w:rsid w:val="005F6247"/>
    <w:rsid w:val="005F6299"/>
    <w:rsid w:val="005F7733"/>
    <w:rsid w:val="00600F10"/>
    <w:rsid w:val="00601C18"/>
    <w:rsid w:val="0060245C"/>
    <w:rsid w:val="00603528"/>
    <w:rsid w:val="00603C6D"/>
    <w:rsid w:val="0060534D"/>
    <w:rsid w:val="0060707F"/>
    <w:rsid w:val="006072CD"/>
    <w:rsid w:val="006100DE"/>
    <w:rsid w:val="00610E15"/>
    <w:rsid w:val="00610FA0"/>
    <w:rsid w:val="00612023"/>
    <w:rsid w:val="006137B4"/>
    <w:rsid w:val="00614190"/>
    <w:rsid w:val="00614F77"/>
    <w:rsid w:val="0061571A"/>
    <w:rsid w:val="00615C9F"/>
    <w:rsid w:val="00617379"/>
    <w:rsid w:val="00617D26"/>
    <w:rsid w:val="00617EEA"/>
    <w:rsid w:val="0062000F"/>
    <w:rsid w:val="0062013C"/>
    <w:rsid w:val="006207FE"/>
    <w:rsid w:val="00621DC3"/>
    <w:rsid w:val="006229B5"/>
    <w:rsid w:val="00622A99"/>
    <w:rsid w:val="00622E67"/>
    <w:rsid w:val="0062599A"/>
    <w:rsid w:val="00625E76"/>
    <w:rsid w:val="00626B57"/>
    <w:rsid w:val="00626DB9"/>
    <w:rsid w:val="00626EDC"/>
    <w:rsid w:val="0062786F"/>
    <w:rsid w:val="00627B30"/>
    <w:rsid w:val="006310C5"/>
    <w:rsid w:val="00631E59"/>
    <w:rsid w:val="0063558D"/>
    <w:rsid w:val="00635BD3"/>
    <w:rsid w:val="00637C0D"/>
    <w:rsid w:val="00642DBF"/>
    <w:rsid w:val="006452D3"/>
    <w:rsid w:val="006470EC"/>
    <w:rsid w:val="00647AB9"/>
    <w:rsid w:val="00650722"/>
    <w:rsid w:val="00650B1E"/>
    <w:rsid w:val="006512BC"/>
    <w:rsid w:val="00653344"/>
    <w:rsid w:val="006537BD"/>
    <w:rsid w:val="00653959"/>
    <w:rsid w:val="006542D6"/>
    <w:rsid w:val="00654B78"/>
    <w:rsid w:val="0065598E"/>
    <w:rsid w:val="00655AF2"/>
    <w:rsid w:val="00655BC5"/>
    <w:rsid w:val="00655F78"/>
    <w:rsid w:val="006568BE"/>
    <w:rsid w:val="0066025D"/>
    <w:rsid w:val="0066058C"/>
    <w:rsid w:val="0066091A"/>
    <w:rsid w:val="00664096"/>
    <w:rsid w:val="00665C2A"/>
    <w:rsid w:val="00666127"/>
    <w:rsid w:val="00666E36"/>
    <w:rsid w:val="00667B9E"/>
    <w:rsid w:val="006731FC"/>
    <w:rsid w:val="006735A0"/>
    <w:rsid w:val="00673BB9"/>
    <w:rsid w:val="00675B24"/>
    <w:rsid w:val="006760DB"/>
    <w:rsid w:val="006773EC"/>
    <w:rsid w:val="00677C4C"/>
    <w:rsid w:val="00680324"/>
    <w:rsid w:val="00680504"/>
    <w:rsid w:val="00681239"/>
    <w:rsid w:val="00681CD9"/>
    <w:rsid w:val="00682169"/>
    <w:rsid w:val="00682F88"/>
    <w:rsid w:val="00683E30"/>
    <w:rsid w:val="006847C9"/>
    <w:rsid w:val="006852A1"/>
    <w:rsid w:val="0068649B"/>
    <w:rsid w:val="00687024"/>
    <w:rsid w:val="0068768B"/>
    <w:rsid w:val="0069098D"/>
    <w:rsid w:val="00691978"/>
    <w:rsid w:val="00691AC9"/>
    <w:rsid w:val="00692210"/>
    <w:rsid w:val="00692DCC"/>
    <w:rsid w:val="00693471"/>
    <w:rsid w:val="006940EB"/>
    <w:rsid w:val="006942E7"/>
    <w:rsid w:val="006943DF"/>
    <w:rsid w:val="00695E22"/>
    <w:rsid w:val="006967A0"/>
    <w:rsid w:val="006A069A"/>
    <w:rsid w:val="006A0C2D"/>
    <w:rsid w:val="006A1992"/>
    <w:rsid w:val="006A1B9B"/>
    <w:rsid w:val="006A2340"/>
    <w:rsid w:val="006A2FE8"/>
    <w:rsid w:val="006A38CB"/>
    <w:rsid w:val="006A3B5C"/>
    <w:rsid w:val="006A3C43"/>
    <w:rsid w:val="006A3F2F"/>
    <w:rsid w:val="006A4A8B"/>
    <w:rsid w:val="006A669B"/>
    <w:rsid w:val="006A6C36"/>
    <w:rsid w:val="006A7C45"/>
    <w:rsid w:val="006A7EFD"/>
    <w:rsid w:val="006B02E7"/>
    <w:rsid w:val="006B071A"/>
    <w:rsid w:val="006B2732"/>
    <w:rsid w:val="006B29C3"/>
    <w:rsid w:val="006B2D34"/>
    <w:rsid w:val="006B3154"/>
    <w:rsid w:val="006B7093"/>
    <w:rsid w:val="006B7417"/>
    <w:rsid w:val="006C02FC"/>
    <w:rsid w:val="006C03FF"/>
    <w:rsid w:val="006C14B1"/>
    <w:rsid w:val="006C174B"/>
    <w:rsid w:val="006C1FDC"/>
    <w:rsid w:val="006C3AD3"/>
    <w:rsid w:val="006C416D"/>
    <w:rsid w:val="006C45C2"/>
    <w:rsid w:val="006C4D8B"/>
    <w:rsid w:val="006C511E"/>
    <w:rsid w:val="006C5964"/>
    <w:rsid w:val="006C606B"/>
    <w:rsid w:val="006D0B5F"/>
    <w:rsid w:val="006D1933"/>
    <w:rsid w:val="006D1BA4"/>
    <w:rsid w:val="006D31F9"/>
    <w:rsid w:val="006D3691"/>
    <w:rsid w:val="006D3869"/>
    <w:rsid w:val="006D3B82"/>
    <w:rsid w:val="006D40AC"/>
    <w:rsid w:val="006D73A3"/>
    <w:rsid w:val="006E336F"/>
    <w:rsid w:val="006E3D58"/>
    <w:rsid w:val="006E5EF0"/>
    <w:rsid w:val="006E61B3"/>
    <w:rsid w:val="006E7789"/>
    <w:rsid w:val="006E7B39"/>
    <w:rsid w:val="006F0B07"/>
    <w:rsid w:val="006F0CE0"/>
    <w:rsid w:val="006F0FF3"/>
    <w:rsid w:val="006F3117"/>
    <w:rsid w:val="006F3563"/>
    <w:rsid w:val="006F3ACE"/>
    <w:rsid w:val="006F42B9"/>
    <w:rsid w:val="006F4CCD"/>
    <w:rsid w:val="006F5A17"/>
    <w:rsid w:val="006F6103"/>
    <w:rsid w:val="006F66E0"/>
    <w:rsid w:val="006F75CA"/>
    <w:rsid w:val="00700D5C"/>
    <w:rsid w:val="00701C43"/>
    <w:rsid w:val="00701EA2"/>
    <w:rsid w:val="00703614"/>
    <w:rsid w:val="00704E00"/>
    <w:rsid w:val="00704F9A"/>
    <w:rsid w:val="007054F0"/>
    <w:rsid w:val="0070620C"/>
    <w:rsid w:val="00706259"/>
    <w:rsid w:val="00706676"/>
    <w:rsid w:val="00706FAD"/>
    <w:rsid w:val="00707363"/>
    <w:rsid w:val="0071025D"/>
    <w:rsid w:val="0071079C"/>
    <w:rsid w:val="00712055"/>
    <w:rsid w:val="00714C53"/>
    <w:rsid w:val="007156B7"/>
    <w:rsid w:val="00715AAB"/>
    <w:rsid w:val="0071676C"/>
    <w:rsid w:val="00716A35"/>
    <w:rsid w:val="00716F73"/>
    <w:rsid w:val="0071714E"/>
    <w:rsid w:val="007209E7"/>
    <w:rsid w:val="0072243A"/>
    <w:rsid w:val="0072260A"/>
    <w:rsid w:val="00725A38"/>
    <w:rsid w:val="00725C1A"/>
    <w:rsid w:val="00726182"/>
    <w:rsid w:val="00727635"/>
    <w:rsid w:val="00730C2E"/>
    <w:rsid w:val="0073189A"/>
    <w:rsid w:val="00732329"/>
    <w:rsid w:val="007332F3"/>
    <w:rsid w:val="007337CA"/>
    <w:rsid w:val="00734CE4"/>
    <w:rsid w:val="00734FC8"/>
    <w:rsid w:val="00735123"/>
    <w:rsid w:val="007353B3"/>
    <w:rsid w:val="0073672A"/>
    <w:rsid w:val="00736FF2"/>
    <w:rsid w:val="0073793A"/>
    <w:rsid w:val="007402BB"/>
    <w:rsid w:val="0074120B"/>
    <w:rsid w:val="00741837"/>
    <w:rsid w:val="00742F3B"/>
    <w:rsid w:val="00743120"/>
    <w:rsid w:val="00743840"/>
    <w:rsid w:val="00743C45"/>
    <w:rsid w:val="00744827"/>
    <w:rsid w:val="00744C59"/>
    <w:rsid w:val="00745309"/>
    <w:rsid w:val="007453E6"/>
    <w:rsid w:val="00745D06"/>
    <w:rsid w:val="007517E4"/>
    <w:rsid w:val="00751926"/>
    <w:rsid w:val="00753522"/>
    <w:rsid w:val="007537BF"/>
    <w:rsid w:val="00753AD1"/>
    <w:rsid w:val="00754789"/>
    <w:rsid w:val="0075733F"/>
    <w:rsid w:val="0075738C"/>
    <w:rsid w:val="007576C2"/>
    <w:rsid w:val="0076193D"/>
    <w:rsid w:val="00762040"/>
    <w:rsid w:val="0076373F"/>
    <w:rsid w:val="00763D8D"/>
    <w:rsid w:val="00765547"/>
    <w:rsid w:val="00765771"/>
    <w:rsid w:val="007668FC"/>
    <w:rsid w:val="00770453"/>
    <w:rsid w:val="00771CF0"/>
    <w:rsid w:val="00772156"/>
    <w:rsid w:val="00773010"/>
    <w:rsid w:val="0077309D"/>
    <w:rsid w:val="007741D1"/>
    <w:rsid w:val="00774861"/>
    <w:rsid w:val="00774D6A"/>
    <w:rsid w:val="007768FF"/>
    <w:rsid w:val="00776E87"/>
    <w:rsid w:val="007774EE"/>
    <w:rsid w:val="00780688"/>
    <w:rsid w:val="007807B8"/>
    <w:rsid w:val="00781822"/>
    <w:rsid w:val="00783205"/>
    <w:rsid w:val="00783F21"/>
    <w:rsid w:val="00784605"/>
    <w:rsid w:val="0078556F"/>
    <w:rsid w:val="007860AF"/>
    <w:rsid w:val="00786AE0"/>
    <w:rsid w:val="00787159"/>
    <w:rsid w:val="00787FD6"/>
    <w:rsid w:val="007903E2"/>
    <w:rsid w:val="0079043A"/>
    <w:rsid w:val="007910AD"/>
    <w:rsid w:val="00791668"/>
    <w:rsid w:val="00791AA1"/>
    <w:rsid w:val="007922C1"/>
    <w:rsid w:val="0079411A"/>
    <w:rsid w:val="00794C03"/>
    <w:rsid w:val="00794CE4"/>
    <w:rsid w:val="00795077"/>
    <w:rsid w:val="00796CAD"/>
    <w:rsid w:val="007A0B03"/>
    <w:rsid w:val="007A274F"/>
    <w:rsid w:val="007A3793"/>
    <w:rsid w:val="007A3F09"/>
    <w:rsid w:val="007A3F48"/>
    <w:rsid w:val="007A4E50"/>
    <w:rsid w:val="007A650C"/>
    <w:rsid w:val="007A689A"/>
    <w:rsid w:val="007A6FF7"/>
    <w:rsid w:val="007B056F"/>
    <w:rsid w:val="007B1A7F"/>
    <w:rsid w:val="007B3C77"/>
    <w:rsid w:val="007B43BF"/>
    <w:rsid w:val="007B43E4"/>
    <w:rsid w:val="007B464C"/>
    <w:rsid w:val="007B4A69"/>
    <w:rsid w:val="007B5F50"/>
    <w:rsid w:val="007B6F93"/>
    <w:rsid w:val="007C01DA"/>
    <w:rsid w:val="007C1BA2"/>
    <w:rsid w:val="007C2B48"/>
    <w:rsid w:val="007C32EF"/>
    <w:rsid w:val="007C3652"/>
    <w:rsid w:val="007C43EC"/>
    <w:rsid w:val="007C4AE9"/>
    <w:rsid w:val="007C4F7F"/>
    <w:rsid w:val="007D20E9"/>
    <w:rsid w:val="007D324C"/>
    <w:rsid w:val="007D6F92"/>
    <w:rsid w:val="007D71B7"/>
    <w:rsid w:val="007D7881"/>
    <w:rsid w:val="007D7E3A"/>
    <w:rsid w:val="007E0E10"/>
    <w:rsid w:val="007E13F9"/>
    <w:rsid w:val="007E2027"/>
    <w:rsid w:val="007E3B01"/>
    <w:rsid w:val="007E4768"/>
    <w:rsid w:val="007E4AFF"/>
    <w:rsid w:val="007E5BCF"/>
    <w:rsid w:val="007E6067"/>
    <w:rsid w:val="007E6723"/>
    <w:rsid w:val="007E76D8"/>
    <w:rsid w:val="007E76E8"/>
    <w:rsid w:val="007E777B"/>
    <w:rsid w:val="007F11DD"/>
    <w:rsid w:val="007F12D6"/>
    <w:rsid w:val="007F2070"/>
    <w:rsid w:val="007F2C32"/>
    <w:rsid w:val="007F5639"/>
    <w:rsid w:val="007F63C1"/>
    <w:rsid w:val="00800131"/>
    <w:rsid w:val="00800327"/>
    <w:rsid w:val="0080125C"/>
    <w:rsid w:val="008016B3"/>
    <w:rsid w:val="008024BB"/>
    <w:rsid w:val="008026A0"/>
    <w:rsid w:val="008053F5"/>
    <w:rsid w:val="00806F9C"/>
    <w:rsid w:val="008075DC"/>
    <w:rsid w:val="00807AF7"/>
    <w:rsid w:val="00807BA2"/>
    <w:rsid w:val="00810198"/>
    <w:rsid w:val="00810E61"/>
    <w:rsid w:val="008127A6"/>
    <w:rsid w:val="00812E3F"/>
    <w:rsid w:val="00814152"/>
    <w:rsid w:val="00814BE5"/>
    <w:rsid w:val="00815DA8"/>
    <w:rsid w:val="008169D3"/>
    <w:rsid w:val="008177DE"/>
    <w:rsid w:val="008178BB"/>
    <w:rsid w:val="008205D2"/>
    <w:rsid w:val="00820DB6"/>
    <w:rsid w:val="008211C3"/>
    <w:rsid w:val="0082194D"/>
    <w:rsid w:val="008221F9"/>
    <w:rsid w:val="008263C1"/>
    <w:rsid w:val="00826949"/>
    <w:rsid w:val="00826EF5"/>
    <w:rsid w:val="0082772B"/>
    <w:rsid w:val="00831693"/>
    <w:rsid w:val="008334EC"/>
    <w:rsid w:val="0083441E"/>
    <w:rsid w:val="00835325"/>
    <w:rsid w:val="00837D20"/>
    <w:rsid w:val="00840104"/>
    <w:rsid w:val="00840C1F"/>
    <w:rsid w:val="008411C9"/>
    <w:rsid w:val="00841FC5"/>
    <w:rsid w:val="00842310"/>
    <w:rsid w:val="0084293C"/>
    <w:rsid w:val="00843D0F"/>
    <w:rsid w:val="00845709"/>
    <w:rsid w:val="00846639"/>
    <w:rsid w:val="008468CD"/>
    <w:rsid w:val="00847765"/>
    <w:rsid w:val="00847815"/>
    <w:rsid w:val="0085091E"/>
    <w:rsid w:val="00851695"/>
    <w:rsid w:val="00851EE4"/>
    <w:rsid w:val="00852050"/>
    <w:rsid w:val="00853F29"/>
    <w:rsid w:val="00854966"/>
    <w:rsid w:val="00855B80"/>
    <w:rsid w:val="008576BD"/>
    <w:rsid w:val="00860463"/>
    <w:rsid w:val="008605FC"/>
    <w:rsid w:val="008635E5"/>
    <w:rsid w:val="00863B69"/>
    <w:rsid w:val="0086445A"/>
    <w:rsid w:val="00864C91"/>
    <w:rsid w:val="00864C9C"/>
    <w:rsid w:val="00865578"/>
    <w:rsid w:val="0086578C"/>
    <w:rsid w:val="008660D5"/>
    <w:rsid w:val="0086617C"/>
    <w:rsid w:val="00871D4D"/>
    <w:rsid w:val="00872821"/>
    <w:rsid w:val="00872CC5"/>
    <w:rsid w:val="00872E93"/>
    <w:rsid w:val="00873043"/>
    <w:rsid w:val="008733DA"/>
    <w:rsid w:val="0087348B"/>
    <w:rsid w:val="00875D5D"/>
    <w:rsid w:val="00876FB4"/>
    <w:rsid w:val="00877714"/>
    <w:rsid w:val="0088085E"/>
    <w:rsid w:val="00882D20"/>
    <w:rsid w:val="008850E4"/>
    <w:rsid w:val="0088539B"/>
    <w:rsid w:val="00892099"/>
    <w:rsid w:val="00893970"/>
    <w:rsid w:val="008939AB"/>
    <w:rsid w:val="00894F3B"/>
    <w:rsid w:val="008958A6"/>
    <w:rsid w:val="00896BE4"/>
    <w:rsid w:val="00897D47"/>
    <w:rsid w:val="00897F65"/>
    <w:rsid w:val="008A10D3"/>
    <w:rsid w:val="008A12F5"/>
    <w:rsid w:val="008A19F0"/>
    <w:rsid w:val="008A2014"/>
    <w:rsid w:val="008A3C69"/>
    <w:rsid w:val="008A4056"/>
    <w:rsid w:val="008A4DE0"/>
    <w:rsid w:val="008A5C17"/>
    <w:rsid w:val="008A5FF1"/>
    <w:rsid w:val="008A6430"/>
    <w:rsid w:val="008A6E92"/>
    <w:rsid w:val="008A72ED"/>
    <w:rsid w:val="008B0238"/>
    <w:rsid w:val="008B082D"/>
    <w:rsid w:val="008B1587"/>
    <w:rsid w:val="008B1B01"/>
    <w:rsid w:val="008B3BCD"/>
    <w:rsid w:val="008B4DC5"/>
    <w:rsid w:val="008B6DF8"/>
    <w:rsid w:val="008C106C"/>
    <w:rsid w:val="008C10F1"/>
    <w:rsid w:val="008C1926"/>
    <w:rsid w:val="008C1E99"/>
    <w:rsid w:val="008C2899"/>
    <w:rsid w:val="008C3204"/>
    <w:rsid w:val="008C41AE"/>
    <w:rsid w:val="008C47C3"/>
    <w:rsid w:val="008C5840"/>
    <w:rsid w:val="008C6803"/>
    <w:rsid w:val="008C7261"/>
    <w:rsid w:val="008C77CD"/>
    <w:rsid w:val="008C7F2F"/>
    <w:rsid w:val="008D09C3"/>
    <w:rsid w:val="008D283C"/>
    <w:rsid w:val="008D3B2D"/>
    <w:rsid w:val="008D58A7"/>
    <w:rsid w:val="008E0085"/>
    <w:rsid w:val="008E0E59"/>
    <w:rsid w:val="008E2AA6"/>
    <w:rsid w:val="008E311B"/>
    <w:rsid w:val="008E3648"/>
    <w:rsid w:val="008E4EBF"/>
    <w:rsid w:val="008E5406"/>
    <w:rsid w:val="008E5763"/>
    <w:rsid w:val="008E5AFE"/>
    <w:rsid w:val="008E61A7"/>
    <w:rsid w:val="008E68C0"/>
    <w:rsid w:val="008E72F6"/>
    <w:rsid w:val="008F162F"/>
    <w:rsid w:val="008F2207"/>
    <w:rsid w:val="008F242B"/>
    <w:rsid w:val="008F2CC2"/>
    <w:rsid w:val="008F3665"/>
    <w:rsid w:val="008F3EC9"/>
    <w:rsid w:val="008F46E7"/>
    <w:rsid w:val="008F5D52"/>
    <w:rsid w:val="008F64CA"/>
    <w:rsid w:val="008F6F0B"/>
    <w:rsid w:val="008F74AD"/>
    <w:rsid w:val="008F7B54"/>
    <w:rsid w:val="008F7E4B"/>
    <w:rsid w:val="009003E2"/>
    <w:rsid w:val="00900F0E"/>
    <w:rsid w:val="009026C0"/>
    <w:rsid w:val="00905414"/>
    <w:rsid w:val="0090756C"/>
    <w:rsid w:val="00907BA7"/>
    <w:rsid w:val="0091064E"/>
    <w:rsid w:val="00910F13"/>
    <w:rsid w:val="00911DD3"/>
    <w:rsid w:val="00911FC5"/>
    <w:rsid w:val="00912E10"/>
    <w:rsid w:val="00915D08"/>
    <w:rsid w:val="009163CE"/>
    <w:rsid w:val="00917408"/>
    <w:rsid w:val="00920D3F"/>
    <w:rsid w:val="0092173E"/>
    <w:rsid w:val="00921A1A"/>
    <w:rsid w:val="00922D30"/>
    <w:rsid w:val="00923EE7"/>
    <w:rsid w:val="00924C03"/>
    <w:rsid w:val="00926B07"/>
    <w:rsid w:val="00927CD8"/>
    <w:rsid w:val="00930585"/>
    <w:rsid w:val="00930B87"/>
    <w:rsid w:val="009311CC"/>
    <w:rsid w:val="0093146C"/>
    <w:rsid w:val="00931A10"/>
    <w:rsid w:val="0093221B"/>
    <w:rsid w:val="009328D8"/>
    <w:rsid w:val="00932A60"/>
    <w:rsid w:val="009334F0"/>
    <w:rsid w:val="009335BB"/>
    <w:rsid w:val="00935118"/>
    <w:rsid w:val="009404B1"/>
    <w:rsid w:val="009410B6"/>
    <w:rsid w:val="00941188"/>
    <w:rsid w:val="00941977"/>
    <w:rsid w:val="00941AB5"/>
    <w:rsid w:val="0094279A"/>
    <w:rsid w:val="009433C1"/>
    <w:rsid w:val="00943478"/>
    <w:rsid w:val="00943C76"/>
    <w:rsid w:val="009456CF"/>
    <w:rsid w:val="00947967"/>
    <w:rsid w:val="009479B6"/>
    <w:rsid w:val="009510FF"/>
    <w:rsid w:val="00952F1F"/>
    <w:rsid w:val="00953CC4"/>
    <w:rsid w:val="00953DA0"/>
    <w:rsid w:val="00953DEB"/>
    <w:rsid w:val="00954FE5"/>
    <w:rsid w:val="00955201"/>
    <w:rsid w:val="0095541E"/>
    <w:rsid w:val="00955F9B"/>
    <w:rsid w:val="00957422"/>
    <w:rsid w:val="00960112"/>
    <w:rsid w:val="0096064B"/>
    <w:rsid w:val="00962261"/>
    <w:rsid w:val="00962701"/>
    <w:rsid w:val="00963943"/>
    <w:rsid w:val="009646B6"/>
    <w:rsid w:val="00965200"/>
    <w:rsid w:val="00966173"/>
    <w:rsid w:val="009668B3"/>
    <w:rsid w:val="00967D93"/>
    <w:rsid w:val="00967F7E"/>
    <w:rsid w:val="00971471"/>
    <w:rsid w:val="00974DE6"/>
    <w:rsid w:val="00974F97"/>
    <w:rsid w:val="00975F46"/>
    <w:rsid w:val="00976BE6"/>
    <w:rsid w:val="00977EFC"/>
    <w:rsid w:val="00980FBD"/>
    <w:rsid w:val="00981669"/>
    <w:rsid w:val="00981D8F"/>
    <w:rsid w:val="00982A89"/>
    <w:rsid w:val="00983865"/>
    <w:rsid w:val="00983DC6"/>
    <w:rsid w:val="009843C0"/>
    <w:rsid w:val="009845B6"/>
    <w:rsid w:val="009849C2"/>
    <w:rsid w:val="00984D24"/>
    <w:rsid w:val="009858EB"/>
    <w:rsid w:val="00986EEF"/>
    <w:rsid w:val="00986FE4"/>
    <w:rsid w:val="00987C7A"/>
    <w:rsid w:val="00987FF9"/>
    <w:rsid w:val="0099156F"/>
    <w:rsid w:val="00993052"/>
    <w:rsid w:val="00993712"/>
    <w:rsid w:val="00993A5A"/>
    <w:rsid w:val="009940D2"/>
    <w:rsid w:val="0099556D"/>
    <w:rsid w:val="0099562A"/>
    <w:rsid w:val="00995CDF"/>
    <w:rsid w:val="00997812"/>
    <w:rsid w:val="009A0824"/>
    <w:rsid w:val="009A1754"/>
    <w:rsid w:val="009A1F8D"/>
    <w:rsid w:val="009A2690"/>
    <w:rsid w:val="009A2DF1"/>
    <w:rsid w:val="009A3F47"/>
    <w:rsid w:val="009A6B35"/>
    <w:rsid w:val="009A7080"/>
    <w:rsid w:val="009A7AD5"/>
    <w:rsid w:val="009B0046"/>
    <w:rsid w:val="009B01F9"/>
    <w:rsid w:val="009B365D"/>
    <w:rsid w:val="009B6064"/>
    <w:rsid w:val="009B6B09"/>
    <w:rsid w:val="009B728A"/>
    <w:rsid w:val="009C0D50"/>
    <w:rsid w:val="009C1440"/>
    <w:rsid w:val="009C1CFA"/>
    <w:rsid w:val="009C2107"/>
    <w:rsid w:val="009C2231"/>
    <w:rsid w:val="009C3150"/>
    <w:rsid w:val="009C38DD"/>
    <w:rsid w:val="009C5D9E"/>
    <w:rsid w:val="009C693C"/>
    <w:rsid w:val="009C6B78"/>
    <w:rsid w:val="009C6C97"/>
    <w:rsid w:val="009D0DAC"/>
    <w:rsid w:val="009D2A75"/>
    <w:rsid w:val="009D2C3E"/>
    <w:rsid w:val="009D2E7A"/>
    <w:rsid w:val="009D3529"/>
    <w:rsid w:val="009D36B7"/>
    <w:rsid w:val="009D4B8E"/>
    <w:rsid w:val="009D5055"/>
    <w:rsid w:val="009D639A"/>
    <w:rsid w:val="009D72B6"/>
    <w:rsid w:val="009E0625"/>
    <w:rsid w:val="009E078C"/>
    <w:rsid w:val="009E0D10"/>
    <w:rsid w:val="009E0DD9"/>
    <w:rsid w:val="009E3034"/>
    <w:rsid w:val="009E34EC"/>
    <w:rsid w:val="009E4C17"/>
    <w:rsid w:val="009E50DB"/>
    <w:rsid w:val="009E549F"/>
    <w:rsid w:val="009E5C66"/>
    <w:rsid w:val="009E7A15"/>
    <w:rsid w:val="009F0EB1"/>
    <w:rsid w:val="009F1BA2"/>
    <w:rsid w:val="009F28A8"/>
    <w:rsid w:val="009F2A03"/>
    <w:rsid w:val="009F2B7F"/>
    <w:rsid w:val="009F4669"/>
    <w:rsid w:val="009F473E"/>
    <w:rsid w:val="009F5247"/>
    <w:rsid w:val="009F682A"/>
    <w:rsid w:val="009F746F"/>
    <w:rsid w:val="00A00572"/>
    <w:rsid w:val="00A00F78"/>
    <w:rsid w:val="00A01B3C"/>
    <w:rsid w:val="00A0201C"/>
    <w:rsid w:val="00A020A9"/>
    <w:rsid w:val="00A022BE"/>
    <w:rsid w:val="00A02742"/>
    <w:rsid w:val="00A033EE"/>
    <w:rsid w:val="00A070E3"/>
    <w:rsid w:val="00A07B4B"/>
    <w:rsid w:val="00A07D13"/>
    <w:rsid w:val="00A11384"/>
    <w:rsid w:val="00A11FCD"/>
    <w:rsid w:val="00A165F8"/>
    <w:rsid w:val="00A17EF6"/>
    <w:rsid w:val="00A2076A"/>
    <w:rsid w:val="00A21E2F"/>
    <w:rsid w:val="00A22CF4"/>
    <w:rsid w:val="00A24C95"/>
    <w:rsid w:val="00A2502F"/>
    <w:rsid w:val="00A25188"/>
    <w:rsid w:val="00A25839"/>
    <w:rsid w:val="00A2599A"/>
    <w:rsid w:val="00A26094"/>
    <w:rsid w:val="00A26AD4"/>
    <w:rsid w:val="00A3010E"/>
    <w:rsid w:val="00A301BF"/>
    <w:rsid w:val="00A302B2"/>
    <w:rsid w:val="00A30960"/>
    <w:rsid w:val="00A31767"/>
    <w:rsid w:val="00A31A35"/>
    <w:rsid w:val="00A31D96"/>
    <w:rsid w:val="00A331B4"/>
    <w:rsid w:val="00A337DC"/>
    <w:rsid w:val="00A34179"/>
    <w:rsid w:val="00A3484E"/>
    <w:rsid w:val="00A349E0"/>
    <w:rsid w:val="00A355C4"/>
    <w:rsid w:val="00A356D3"/>
    <w:rsid w:val="00A35EEC"/>
    <w:rsid w:val="00A360B8"/>
    <w:rsid w:val="00A36203"/>
    <w:rsid w:val="00A36430"/>
    <w:rsid w:val="00A3643C"/>
    <w:rsid w:val="00A36951"/>
    <w:rsid w:val="00A36ADA"/>
    <w:rsid w:val="00A37C4D"/>
    <w:rsid w:val="00A438D8"/>
    <w:rsid w:val="00A443F3"/>
    <w:rsid w:val="00A4531E"/>
    <w:rsid w:val="00A45474"/>
    <w:rsid w:val="00A459B6"/>
    <w:rsid w:val="00A4631E"/>
    <w:rsid w:val="00A473F5"/>
    <w:rsid w:val="00A47B33"/>
    <w:rsid w:val="00A505EA"/>
    <w:rsid w:val="00A51F9D"/>
    <w:rsid w:val="00A52CF5"/>
    <w:rsid w:val="00A5416A"/>
    <w:rsid w:val="00A57FF9"/>
    <w:rsid w:val="00A6305B"/>
    <w:rsid w:val="00A6371D"/>
    <w:rsid w:val="00A639F4"/>
    <w:rsid w:val="00A651CF"/>
    <w:rsid w:val="00A6540E"/>
    <w:rsid w:val="00A65864"/>
    <w:rsid w:val="00A65FAE"/>
    <w:rsid w:val="00A66706"/>
    <w:rsid w:val="00A66B0F"/>
    <w:rsid w:val="00A67CFB"/>
    <w:rsid w:val="00A72471"/>
    <w:rsid w:val="00A7249A"/>
    <w:rsid w:val="00A72557"/>
    <w:rsid w:val="00A72882"/>
    <w:rsid w:val="00A72A47"/>
    <w:rsid w:val="00A72D56"/>
    <w:rsid w:val="00A733D7"/>
    <w:rsid w:val="00A74A50"/>
    <w:rsid w:val="00A75AEA"/>
    <w:rsid w:val="00A75D2C"/>
    <w:rsid w:val="00A76DE8"/>
    <w:rsid w:val="00A77313"/>
    <w:rsid w:val="00A81A32"/>
    <w:rsid w:val="00A81C7A"/>
    <w:rsid w:val="00A82465"/>
    <w:rsid w:val="00A82B8B"/>
    <w:rsid w:val="00A82DFB"/>
    <w:rsid w:val="00A8300A"/>
    <w:rsid w:val="00A835BD"/>
    <w:rsid w:val="00A83B02"/>
    <w:rsid w:val="00A83B3D"/>
    <w:rsid w:val="00A8557A"/>
    <w:rsid w:val="00A86244"/>
    <w:rsid w:val="00A86A21"/>
    <w:rsid w:val="00A90912"/>
    <w:rsid w:val="00A91A57"/>
    <w:rsid w:val="00A920FE"/>
    <w:rsid w:val="00A94D77"/>
    <w:rsid w:val="00A95469"/>
    <w:rsid w:val="00A97147"/>
    <w:rsid w:val="00A97B15"/>
    <w:rsid w:val="00A97EB7"/>
    <w:rsid w:val="00AA02DA"/>
    <w:rsid w:val="00AA12A7"/>
    <w:rsid w:val="00AA36B7"/>
    <w:rsid w:val="00AA42D5"/>
    <w:rsid w:val="00AA441D"/>
    <w:rsid w:val="00AA51CF"/>
    <w:rsid w:val="00AA6807"/>
    <w:rsid w:val="00AA752E"/>
    <w:rsid w:val="00AB0ED3"/>
    <w:rsid w:val="00AB13A7"/>
    <w:rsid w:val="00AB1E01"/>
    <w:rsid w:val="00AB2260"/>
    <w:rsid w:val="00AB2FAB"/>
    <w:rsid w:val="00AB37F1"/>
    <w:rsid w:val="00AB41AC"/>
    <w:rsid w:val="00AB43A8"/>
    <w:rsid w:val="00AB4A2D"/>
    <w:rsid w:val="00AB4E7C"/>
    <w:rsid w:val="00AB5A20"/>
    <w:rsid w:val="00AB5C14"/>
    <w:rsid w:val="00AC05A8"/>
    <w:rsid w:val="00AC1EE7"/>
    <w:rsid w:val="00AC2A81"/>
    <w:rsid w:val="00AC333F"/>
    <w:rsid w:val="00AC4194"/>
    <w:rsid w:val="00AC41D8"/>
    <w:rsid w:val="00AC5513"/>
    <w:rsid w:val="00AC585C"/>
    <w:rsid w:val="00AC5FA2"/>
    <w:rsid w:val="00AC759B"/>
    <w:rsid w:val="00AC7736"/>
    <w:rsid w:val="00AD026B"/>
    <w:rsid w:val="00AD0A90"/>
    <w:rsid w:val="00AD1925"/>
    <w:rsid w:val="00AD1EED"/>
    <w:rsid w:val="00AD1F94"/>
    <w:rsid w:val="00AD2082"/>
    <w:rsid w:val="00AD3710"/>
    <w:rsid w:val="00AD389F"/>
    <w:rsid w:val="00AD43BB"/>
    <w:rsid w:val="00AD4AC1"/>
    <w:rsid w:val="00AD55FE"/>
    <w:rsid w:val="00AD5607"/>
    <w:rsid w:val="00AD6082"/>
    <w:rsid w:val="00AD7524"/>
    <w:rsid w:val="00AE067D"/>
    <w:rsid w:val="00AE0CD2"/>
    <w:rsid w:val="00AE104B"/>
    <w:rsid w:val="00AE132B"/>
    <w:rsid w:val="00AE173A"/>
    <w:rsid w:val="00AE3F9A"/>
    <w:rsid w:val="00AE5014"/>
    <w:rsid w:val="00AF0D00"/>
    <w:rsid w:val="00AF1181"/>
    <w:rsid w:val="00AF2085"/>
    <w:rsid w:val="00AF266E"/>
    <w:rsid w:val="00AF2AA9"/>
    <w:rsid w:val="00AF2F79"/>
    <w:rsid w:val="00AF328B"/>
    <w:rsid w:val="00AF4653"/>
    <w:rsid w:val="00AF4FCD"/>
    <w:rsid w:val="00AF57F7"/>
    <w:rsid w:val="00AF7330"/>
    <w:rsid w:val="00AF76E9"/>
    <w:rsid w:val="00AF7DB7"/>
    <w:rsid w:val="00B00718"/>
    <w:rsid w:val="00B014F4"/>
    <w:rsid w:val="00B01C79"/>
    <w:rsid w:val="00B020F6"/>
    <w:rsid w:val="00B0237D"/>
    <w:rsid w:val="00B03411"/>
    <w:rsid w:val="00B03463"/>
    <w:rsid w:val="00B04468"/>
    <w:rsid w:val="00B051BE"/>
    <w:rsid w:val="00B0538E"/>
    <w:rsid w:val="00B056F6"/>
    <w:rsid w:val="00B06381"/>
    <w:rsid w:val="00B06C3E"/>
    <w:rsid w:val="00B06FF9"/>
    <w:rsid w:val="00B1008A"/>
    <w:rsid w:val="00B10097"/>
    <w:rsid w:val="00B10D02"/>
    <w:rsid w:val="00B11AD8"/>
    <w:rsid w:val="00B13FE5"/>
    <w:rsid w:val="00B143AA"/>
    <w:rsid w:val="00B147EA"/>
    <w:rsid w:val="00B164BC"/>
    <w:rsid w:val="00B16502"/>
    <w:rsid w:val="00B16BE6"/>
    <w:rsid w:val="00B17197"/>
    <w:rsid w:val="00B173AB"/>
    <w:rsid w:val="00B17564"/>
    <w:rsid w:val="00B178C1"/>
    <w:rsid w:val="00B201E2"/>
    <w:rsid w:val="00B21229"/>
    <w:rsid w:val="00B214E3"/>
    <w:rsid w:val="00B21F30"/>
    <w:rsid w:val="00B229EF"/>
    <w:rsid w:val="00B23C70"/>
    <w:rsid w:val="00B23DE6"/>
    <w:rsid w:val="00B276F9"/>
    <w:rsid w:val="00B302EF"/>
    <w:rsid w:val="00B307EB"/>
    <w:rsid w:val="00B30F38"/>
    <w:rsid w:val="00B31B75"/>
    <w:rsid w:val="00B33324"/>
    <w:rsid w:val="00B33C6C"/>
    <w:rsid w:val="00B3578E"/>
    <w:rsid w:val="00B364A3"/>
    <w:rsid w:val="00B41126"/>
    <w:rsid w:val="00B41941"/>
    <w:rsid w:val="00B42740"/>
    <w:rsid w:val="00B42ECC"/>
    <w:rsid w:val="00B44110"/>
    <w:rsid w:val="00B443E4"/>
    <w:rsid w:val="00B45E47"/>
    <w:rsid w:val="00B47A36"/>
    <w:rsid w:val="00B504A1"/>
    <w:rsid w:val="00B50AE9"/>
    <w:rsid w:val="00B51358"/>
    <w:rsid w:val="00B51D6D"/>
    <w:rsid w:val="00B51EB3"/>
    <w:rsid w:val="00B5216F"/>
    <w:rsid w:val="00B536E7"/>
    <w:rsid w:val="00B543DE"/>
    <w:rsid w:val="00B54592"/>
    <w:rsid w:val="00B5484D"/>
    <w:rsid w:val="00B55668"/>
    <w:rsid w:val="00B557F0"/>
    <w:rsid w:val="00B55DF5"/>
    <w:rsid w:val="00B5623F"/>
    <w:rsid w:val="00B563EA"/>
    <w:rsid w:val="00B56CDF"/>
    <w:rsid w:val="00B60800"/>
    <w:rsid w:val="00B60928"/>
    <w:rsid w:val="00B60E51"/>
    <w:rsid w:val="00B613FF"/>
    <w:rsid w:val="00B62010"/>
    <w:rsid w:val="00B62622"/>
    <w:rsid w:val="00B6298B"/>
    <w:rsid w:val="00B6302E"/>
    <w:rsid w:val="00B63A54"/>
    <w:rsid w:val="00B64BEA"/>
    <w:rsid w:val="00B653E9"/>
    <w:rsid w:val="00B65A4C"/>
    <w:rsid w:val="00B666B9"/>
    <w:rsid w:val="00B67505"/>
    <w:rsid w:val="00B67CB8"/>
    <w:rsid w:val="00B70AAA"/>
    <w:rsid w:val="00B720AE"/>
    <w:rsid w:val="00B723DA"/>
    <w:rsid w:val="00B72500"/>
    <w:rsid w:val="00B77826"/>
    <w:rsid w:val="00B77D18"/>
    <w:rsid w:val="00B80A21"/>
    <w:rsid w:val="00B812A9"/>
    <w:rsid w:val="00B814B3"/>
    <w:rsid w:val="00B81712"/>
    <w:rsid w:val="00B82E19"/>
    <w:rsid w:val="00B8313A"/>
    <w:rsid w:val="00B856DD"/>
    <w:rsid w:val="00B860BD"/>
    <w:rsid w:val="00B86232"/>
    <w:rsid w:val="00B864A8"/>
    <w:rsid w:val="00B87281"/>
    <w:rsid w:val="00B90B82"/>
    <w:rsid w:val="00B93503"/>
    <w:rsid w:val="00B94C75"/>
    <w:rsid w:val="00B958EB"/>
    <w:rsid w:val="00B95C51"/>
    <w:rsid w:val="00B961E9"/>
    <w:rsid w:val="00B977D1"/>
    <w:rsid w:val="00BA0238"/>
    <w:rsid w:val="00BA1345"/>
    <w:rsid w:val="00BA135A"/>
    <w:rsid w:val="00BA1499"/>
    <w:rsid w:val="00BA2B76"/>
    <w:rsid w:val="00BA317F"/>
    <w:rsid w:val="00BA31E8"/>
    <w:rsid w:val="00BA3512"/>
    <w:rsid w:val="00BA55E0"/>
    <w:rsid w:val="00BA668F"/>
    <w:rsid w:val="00BA6BD4"/>
    <w:rsid w:val="00BA6C7A"/>
    <w:rsid w:val="00BB17D1"/>
    <w:rsid w:val="00BB27B6"/>
    <w:rsid w:val="00BB3230"/>
    <w:rsid w:val="00BB3752"/>
    <w:rsid w:val="00BB4204"/>
    <w:rsid w:val="00BB57D4"/>
    <w:rsid w:val="00BB63EC"/>
    <w:rsid w:val="00BB6688"/>
    <w:rsid w:val="00BB6975"/>
    <w:rsid w:val="00BB6C69"/>
    <w:rsid w:val="00BB7A1E"/>
    <w:rsid w:val="00BC0269"/>
    <w:rsid w:val="00BC07BD"/>
    <w:rsid w:val="00BC094D"/>
    <w:rsid w:val="00BC26D4"/>
    <w:rsid w:val="00BC32EC"/>
    <w:rsid w:val="00BC5BEA"/>
    <w:rsid w:val="00BC70E7"/>
    <w:rsid w:val="00BD278A"/>
    <w:rsid w:val="00BD31E1"/>
    <w:rsid w:val="00BD454B"/>
    <w:rsid w:val="00BD6862"/>
    <w:rsid w:val="00BD7C4A"/>
    <w:rsid w:val="00BE053F"/>
    <w:rsid w:val="00BE0C80"/>
    <w:rsid w:val="00BE2EF1"/>
    <w:rsid w:val="00BE3C61"/>
    <w:rsid w:val="00BE48FB"/>
    <w:rsid w:val="00BE4AE9"/>
    <w:rsid w:val="00BE4BC0"/>
    <w:rsid w:val="00BE6508"/>
    <w:rsid w:val="00BF174F"/>
    <w:rsid w:val="00BF26AB"/>
    <w:rsid w:val="00BF2803"/>
    <w:rsid w:val="00BF2A42"/>
    <w:rsid w:val="00BF3FCA"/>
    <w:rsid w:val="00BF5E28"/>
    <w:rsid w:val="00BF7073"/>
    <w:rsid w:val="00C00901"/>
    <w:rsid w:val="00C00A2F"/>
    <w:rsid w:val="00C0282C"/>
    <w:rsid w:val="00C03D8C"/>
    <w:rsid w:val="00C042DB"/>
    <w:rsid w:val="00C055EC"/>
    <w:rsid w:val="00C065F0"/>
    <w:rsid w:val="00C06F0D"/>
    <w:rsid w:val="00C06F4C"/>
    <w:rsid w:val="00C07A7B"/>
    <w:rsid w:val="00C103F2"/>
    <w:rsid w:val="00C10BBE"/>
    <w:rsid w:val="00C10DC9"/>
    <w:rsid w:val="00C12FB3"/>
    <w:rsid w:val="00C13502"/>
    <w:rsid w:val="00C13CF3"/>
    <w:rsid w:val="00C153B7"/>
    <w:rsid w:val="00C15522"/>
    <w:rsid w:val="00C15BE3"/>
    <w:rsid w:val="00C17341"/>
    <w:rsid w:val="00C17F1C"/>
    <w:rsid w:val="00C20344"/>
    <w:rsid w:val="00C22500"/>
    <w:rsid w:val="00C238F0"/>
    <w:rsid w:val="00C240AA"/>
    <w:rsid w:val="00C247DA"/>
    <w:rsid w:val="00C24EEF"/>
    <w:rsid w:val="00C25CF6"/>
    <w:rsid w:val="00C2639D"/>
    <w:rsid w:val="00C2662A"/>
    <w:rsid w:val="00C26C36"/>
    <w:rsid w:val="00C27C59"/>
    <w:rsid w:val="00C27DF1"/>
    <w:rsid w:val="00C3237D"/>
    <w:rsid w:val="00C32666"/>
    <w:rsid w:val="00C326C2"/>
    <w:rsid w:val="00C32714"/>
    <w:rsid w:val="00C32768"/>
    <w:rsid w:val="00C32D29"/>
    <w:rsid w:val="00C338FA"/>
    <w:rsid w:val="00C33E47"/>
    <w:rsid w:val="00C34567"/>
    <w:rsid w:val="00C34E5B"/>
    <w:rsid w:val="00C37285"/>
    <w:rsid w:val="00C37720"/>
    <w:rsid w:val="00C4024F"/>
    <w:rsid w:val="00C41648"/>
    <w:rsid w:val="00C41995"/>
    <w:rsid w:val="00C42FCC"/>
    <w:rsid w:val="00C431DF"/>
    <w:rsid w:val="00C43909"/>
    <w:rsid w:val="00C44355"/>
    <w:rsid w:val="00C44EDE"/>
    <w:rsid w:val="00C456BD"/>
    <w:rsid w:val="00C460B3"/>
    <w:rsid w:val="00C46271"/>
    <w:rsid w:val="00C462F4"/>
    <w:rsid w:val="00C51DC8"/>
    <w:rsid w:val="00C530DC"/>
    <w:rsid w:val="00C5350D"/>
    <w:rsid w:val="00C53BB2"/>
    <w:rsid w:val="00C54690"/>
    <w:rsid w:val="00C557CF"/>
    <w:rsid w:val="00C57F30"/>
    <w:rsid w:val="00C60091"/>
    <w:rsid w:val="00C602FE"/>
    <w:rsid w:val="00C6123C"/>
    <w:rsid w:val="00C615DC"/>
    <w:rsid w:val="00C61E4F"/>
    <w:rsid w:val="00C6311A"/>
    <w:rsid w:val="00C6332B"/>
    <w:rsid w:val="00C65529"/>
    <w:rsid w:val="00C655E1"/>
    <w:rsid w:val="00C671DF"/>
    <w:rsid w:val="00C67CA2"/>
    <w:rsid w:val="00C7084D"/>
    <w:rsid w:val="00C719B7"/>
    <w:rsid w:val="00C7315E"/>
    <w:rsid w:val="00C744B0"/>
    <w:rsid w:val="00C75895"/>
    <w:rsid w:val="00C7753B"/>
    <w:rsid w:val="00C80868"/>
    <w:rsid w:val="00C81F64"/>
    <w:rsid w:val="00C8389A"/>
    <w:rsid w:val="00C839E5"/>
    <w:rsid w:val="00C83C9F"/>
    <w:rsid w:val="00C849CA"/>
    <w:rsid w:val="00C84D93"/>
    <w:rsid w:val="00C85493"/>
    <w:rsid w:val="00C85A51"/>
    <w:rsid w:val="00C876BD"/>
    <w:rsid w:val="00C878A3"/>
    <w:rsid w:val="00C90815"/>
    <w:rsid w:val="00C940BA"/>
    <w:rsid w:val="00C944CE"/>
    <w:rsid w:val="00C94519"/>
    <w:rsid w:val="00C94840"/>
    <w:rsid w:val="00C97B6C"/>
    <w:rsid w:val="00CA096A"/>
    <w:rsid w:val="00CA1A0C"/>
    <w:rsid w:val="00CA233C"/>
    <w:rsid w:val="00CA2D00"/>
    <w:rsid w:val="00CA36FD"/>
    <w:rsid w:val="00CA4EE3"/>
    <w:rsid w:val="00CA79D2"/>
    <w:rsid w:val="00CB01BD"/>
    <w:rsid w:val="00CB027F"/>
    <w:rsid w:val="00CB0F13"/>
    <w:rsid w:val="00CB41D4"/>
    <w:rsid w:val="00CB42D6"/>
    <w:rsid w:val="00CB5055"/>
    <w:rsid w:val="00CB66F2"/>
    <w:rsid w:val="00CB6A58"/>
    <w:rsid w:val="00CB7473"/>
    <w:rsid w:val="00CB7AA0"/>
    <w:rsid w:val="00CC0EBB"/>
    <w:rsid w:val="00CC148E"/>
    <w:rsid w:val="00CC2591"/>
    <w:rsid w:val="00CC30D8"/>
    <w:rsid w:val="00CC397D"/>
    <w:rsid w:val="00CC4446"/>
    <w:rsid w:val="00CC5799"/>
    <w:rsid w:val="00CC6297"/>
    <w:rsid w:val="00CC7690"/>
    <w:rsid w:val="00CD05B8"/>
    <w:rsid w:val="00CD0A26"/>
    <w:rsid w:val="00CD0B70"/>
    <w:rsid w:val="00CD1986"/>
    <w:rsid w:val="00CD2481"/>
    <w:rsid w:val="00CD2F30"/>
    <w:rsid w:val="00CD3E0C"/>
    <w:rsid w:val="00CD54BF"/>
    <w:rsid w:val="00CD592A"/>
    <w:rsid w:val="00CD5C70"/>
    <w:rsid w:val="00CD645D"/>
    <w:rsid w:val="00CD6C4E"/>
    <w:rsid w:val="00CE1C1B"/>
    <w:rsid w:val="00CE2B55"/>
    <w:rsid w:val="00CE2B62"/>
    <w:rsid w:val="00CE4D5C"/>
    <w:rsid w:val="00CE5FE6"/>
    <w:rsid w:val="00CE6615"/>
    <w:rsid w:val="00CE66C5"/>
    <w:rsid w:val="00CE6FA6"/>
    <w:rsid w:val="00CE79E2"/>
    <w:rsid w:val="00CE7A38"/>
    <w:rsid w:val="00CE7B47"/>
    <w:rsid w:val="00CF05DA"/>
    <w:rsid w:val="00CF0BED"/>
    <w:rsid w:val="00CF127F"/>
    <w:rsid w:val="00CF17C2"/>
    <w:rsid w:val="00CF2CD6"/>
    <w:rsid w:val="00CF3382"/>
    <w:rsid w:val="00CF4BDB"/>
    <w:rsid w:val="00CF58EB"/>
    <w:rsid w:val="00CF592E"/>
    <w:rsid w:val="00CF6FEC"/>
    <w:rsid w:val="00CF7CDE"/>
    <w:rsid w:val="00CF7E72"/>
    <w:rsid w:val="00D00851"/>
    <w:rsid w:val="00D00F2C"/>
    <w:rsid w:val="00D0106E"/>
    <w:rsid w:val="00D02E1F"/>
    <w:rsid w:val="00D04D88"/>
    <w:rsid w:val="00D06383"/>
    <w:rsid w:val="00D06492"/>
    <w:rsid w:val="00D072F5"/>
    <w:rsid w:val="00D07505"/>
    <w:rsid w:val="00D1017B"/>
    <w:rsid w:val="00D1025B"/>
    <w:rsid w:val="00D102AA"/>
    <w:rsid w:val="00D10B5C"/>
    <w:rsid w:val="00D11210"/>
    <w:rsid w:val="00D11D7C"/>
    <w:rsid w:val="00D1261A"/>
    <w:rsid w:val="00D126C1"/>
    <w:rsid w:val="00D13708"/>
    <w:rsid w:val="00D13712"/>
    <w:rsid w:val="00D1416C"/>
    <w:rsid w:val="00D16187"/>
    <w:rsid w:val="00D1673A"/>
    <w:rsid w:val="00D169A3"/>
    <w:rsid w:val="00D16EDE"/>
    <w:rsid w:val="00D20801"/>
    <w:rsid w:val="00D20978"/>
    <w:rsid w:val="00D20D26"/>
    <w:rsid w:val="00D20E85"/>
    <w:rsid w:val="00D245CE"/>
    <w:rsid w:val="00D24615"/>
    <w:rsid w:val="00D25EDB"/>
    <w:rsid w:val="00D30DDB"/>
    <w:rsid w:val="00D31738"/>
    <w:rsid w:val="00D3212B"/>
    <w:rsid w:val="00D3456F"/>
    <w:rsid w:val="00D34B57"/>
    <w:rsid w:val="00D35D4E"/>
    <w:rsid w:val="00D37842"/>
    <w:rsid w:val="00D404AF"/>
    <w:rsid w:val="00D40613"/>
    <w:rsid w:val="00D41E54"/>
    <w:rsid w:val="00D42DC2"/>
    <w:rsid w:val="00D42FE6"/>
    <w:rsid w:val="00D4302B"/>
    <w:rsid w:val="00D453D8"/>
    <w:rsid w:val="00D458E1"/>
    <w:rsid w:val="00D458F8"/>
    <w:rsid w:val="00D45C1F"/>
    <w:rsid w:val="00D5109D"/>
    <w:rsid w:val="00D51425"/>
    <w:rsid w:val="00D52ED4"/>
    <w:rsid w:val="00D53244"/>
    <w:rsid w:val="00D533F8"/>
    <w:rsid w:val="00D537E1"/>
    <w:rsid w:val="00D53F88"/>
    <w:rsid w:val="00D54FA3"/>
    <w:rsid w:val="00D55BB2"/>
    <w:rsid w:val="00D568BA"/>
    <w:rsid w:val="00D57187"/>
    <w:rsid w:val="00D60002"/>
    <w:rsid w:val="00D60878"/>
    <w:rsid w:val="00D6091A"/>
    <w:rsid w:val="00D618D5"/>
    <w:rsid w:val="00D6221D"/>
    <w:rsid w:val="00D62DAA"/>
    <w:rsid w:val="00D63196"/>
    <w:rsid w:val="00D6573D"/>
    <w:rsid w:val="00D6605A"/>
    <w:rsid w:val="00D6695F"/>
    <w:rsid w:val="00D66E8B"/>
    <w:rsid w:val="00D676EC"/>
    <w:rsid w:val="00D67AA8"/>
    <w:rsid w:val="00D70749"/>
    <w:rsid w:val="00D71C2D"/>
    <w:rsid w:val="00D7328C"/>
    <w:rsid w:val="00D74328"/>
    <w:rsid w:val="00D75644"/>
    <w:rsid w:val="00D771AE"/>
    <w:rsid w:val="00D81656"/>
    <w:rsid w:val="00D820BA"/>
    <w:rsid w:val="00D82C92"/>
    <w:rsid w:val="00D83239"/>
    <w:rsid w:val="00D83399"/>
    <w:rsid w:val="00D83D87"/>
    <w:rsid w:val="00D8428B"/>
    <w:rsid w:val="00D84A6D"/>
    <w:rsid w:val="00D862DF"/>
    <w:rsid w:val="00D86A30"/>
    <w:rsid w:val="00D9233A"/>
    <w:rsid w:val="00D92511"/>
    <w:rsid w:val="00D927E8"/>
    <w:rsid w:val="00D94F16"/>
    <w:rsid w:val="00D96DC9"/>
    <w:rsid w:val="00D97CB4"/>
    <w:rsid w:val="00D97DD4"/>
    <w:rsid w:val="00DA0F53"/>
    <w:rsid w:val="00DA2EBC"/>
    <w:rsid w:val="00DA56A4"/>
    <w:rsid w:val="00DA5A8A"/>
    <w:rsid w:val="00DA6181"/>
    <w:rsid w:val="00DA63E6"/>
    <w:rsid w:val="00DA78F7"/>
    <w:rsid w:val="00DB0184"/>
    <w:rsid w:val="00DB04D2"/>
    <w:rsid w:val="00DB1170"/>
    <w:rsid w:val="00DB1F81"/>
    <w:rsid w:val="00DB222A"/>
    <w:rsid w:val="00DB23A8"/>
    <w:rsid w:val="00DB23B3"/>
    <w:rsid w:val="00DB26CD"/>
    <w:rsid w:val="00DB2D96"/>
    <w:rsid w:val="00DB441C"/>
    <w:rsid w:val="00DB44AF"/>
    <w:rsid w:val="00DB4ACA"/>
    <w:rsid w:val="00DC1F58"/>
    <w:rsid w:val="00DC2572"/>
    <w:rsid w:val="00DC339B"/>
    <w:rsid w:val="00DC3B4A"/>
    <w:rsid w:val="00DC48EA"/>
    <w:rsid w:val="00DC5208"/>
    <w:rsid w:val="00DC526D"/>
    <w:rsid w:val="00DC5D40"/>
    <w:rsid w:val="00DC69A7"/>
    <w:rsid w:val="00DC7D5F"/>
    <w:rsid w:val="00DD0231"/>
    <w:rsid w:val="00DD0329"/>
    <w:rsid w:val="00DD08C8"/>
    <w:rsid w:val="00DD10B8"/>
    <w:rsid w:val="00DD10E6"/>
    <w:rsid w:val="00DD15FF"/>
    <w:rsid w:val="00DD229F"/>
    <w:rsid w:val="00DD2452"/>
    <w:rsid w:val="00DD2AF0"/>
    <w:rsid w:val="00DD30E9"/>
    <w:rsid w:val="00DD474E"/>
    <w:rsid w:val="00DD4F47"/>
    <w:rsid w:val="00DD709C"/>
    <w:rsid w:val="00DD7B8D"/>
    <w:rsid w:val="00DD7DE1"/>
    <w:rsid w:val="00DD7FBB"/>
    <w:rsid w:val="00DE00BC"/>
    <w:rsid w:val="00DE06EC"/>
    <w:rsid w:val="00DE0B9F"/>
    <w:rsid w:val="00DE2A9E"/>
    <w:rsid w:val="00DE2F4E"/>
    <w:rsid w:val="00DE3374"/>
    <w:rsid w:val="00DE38C0"/>
    <w:rsid w:val="00DE412E"/>
    <w:rsid w:val="00DE4238"/>
    <w:rsid w:val="00DE42B9"/>
    <w:rsid w:val="00DE557D"/>
    <w:rsid w:val="00DE657F"/>
    <w:rsid w:val="00DE7115"/>
    <w:rsid w:val="00DF071C"/>
    <w:rsid w:val="00DF1218"/>
    <w:rsid w:val="00DF14C0"/>
    <w:rsid w:val="00DF1C73"/>
    <w:rsid w:val="00DF6462"/>
    <w:rsid w:val="00DF66FE"/>
    <w:rsid w:val="00DF6851"/>
    <w:rsid w:val="00DF7E5A"/>
    <w:rsid w:val="00E022FF"/>
    <w:rsid w:val="00E02FA0"/>
    <w:rsid w:val="00E036DC"/>
    <w:rsid w:val="00E04E35"/>
    <w:rsid w:val="00E05F3C"/>
    <w:rsid w:val="00E06788"/>
    <w:rsid w:val="00E07ACD"/>
    <w:rsid w:val="00E07F40"/>
    <w:rsid w:val="00E10454"/>
    <w:rsid w:val="00E10BE8"/>
    <w:rsid w:val="00E10F22"/>
    <w:rsid w:val="00E112E5"/>
    <w:rsid w:val="00E122D8"/>
    <w:rsid w:val="00E126C1"/>
    <w:rsid w:val="00E12910"/>
    <w:rsid w:val="00E12AF5"/>
    <w:rsid w:val="00E12B36"/>
    <w:rsid w:val="00E12CC8"/>
    <w:rsid w:val="00E13438"/>
    <w:rsid w:val="00E139BC"/>
    <w:rsid w:val="00E15352"/>
    <w:rsid w:val="00E17991"/>
    <w:rsid w:val="00E20050"/>
    <w:rsid w:val="00E20B39"/>
    <w:rsid w:val="00E21CC7"/>
    <w:rsid w:val="00E22B19"/>
    <w:rsid w:val="00E2476F"/>
    <w:rsid w:val="00E24D9E"/>
    <w:rsid w:val="00E25849"/>
    <w:rsid w:val="00E25FB2"/>
    <w:rsid w:val="00E2616A"/>
    <w:rsid w:val="00E264B6"/>
    <w:rsid w:val="00E26A33"/>
    <w:rsid w:val="00E26B29"/>
    <w:rsid w:val="00E26EDE"/>
    <w:rsid w:val="00E303E8"/>
    <w:rsid w:val="00E316A2"/>
    <w:rsid w:val="00E3197E"/>
    <w:rsid w:val="00E31B64"/>
    <w:rsid w:val="00E33E94"/>
    <w:rsid w:val="00E342F8"/>
    <w:rsid w:val="00E351ED"/>
    <w:rsid w:val="00E3562E"/>
    <w:rsid w:val="00E36AA7"/>
    <w:rsid w:val="00E36F8F"/>
    <w:rsid w:val="00E37FD9"/>
    <w:rsid w:val="00E403D7"/>
    <w:rsid w:val="00E409CB"/>
    <w:rsid w:val="00E41CF7"/>
    <w:rsid w:val="00E42B19"/>
    <w:rsid w:val="00E42C5D"/>
    <w:rsid w:val="00E42D39"/>
    <w:rsid w:val="00E4353A"/>
    <w:rsid w:val="00E4369C"/>
    <w:rsid w:val="00E43AC9"/>
    <w:rsid w:val="00E45368"/>
    <w:rsid w:val="00E45F02"/>
    <w:rsid w:val="00E461A7"/>
    <w:rsid w:val="00E46320"/>
    <w:rsid w:val="00E466FF"/>
    <w:rsid w:val="00E5004C"/>
    <w:rsid w:val="00E50DA3"/>
    <w:rsid w:val="00E51290"/>
    <w:rsid w:val="00E513A7"/>
    <w:rsid w:val="00E51784"/>
    <w:rsid w:val="00E527A7"/>
    <w:rsid w:val="00E533D7"/>
    <w:rsid w:val="00E53DE3"/>
    <w:rsid w:val="00E55C85"/>
    <w:rsid w:val="00E55F75"/>
    <w:rsid w:val="00E57610"/>
    <w:rsid w:val="00E6034B"/>
    <w:rsid w:val="00E61B5D"/>
    <w:rsid w:val="00E63694"/>
    <w:rsid w:val="00E63D1C"/>
    <w:rsid w:val="00E6549E"/>
    <w:rsid w:val="00E65708"/>
    <w:rsid w:val="00E65EDE"/>
    <w:rsid w:val="00E670E2"/>
    <w:rsid w:val="00E70F81"/>
    <w:rsid w:val="00E714C7"/>
    <w:rsid w:val="00E7215B"/>
    <w:rsid w:val="00E73BB9"/>
    <w:rsid w:val="00E74977"/>
    <w:rsid w:val="00E756A1"/>
    <w:rsid w:val="00E765C5"/>
    <w:rsid w:val="00E76A7F"/>
    <w:rsid w:val="00E76C11"/>
    <w:rsid w:val="00E77055"/>
    <w:rsid w:val="00E77460"/>
    <w:rsid w:val="00E8009D"/>
    <w:rsid w:val="00E81DDD"/>
    <w:rsid w:val="00E821F9"/>
    <w:rsid w:val="00E824F8"/>
    <w:rsid w:val="00E826FE"/>
    <w:rsid w:val="00E8306A"/>
    <w:rsid w:val="00E83659"/>
    <w:rsid w:val="00E83ABC"/>
    <w:rsid w:val="00E844B9"/>
    <w:rsid w:val="00E844F2"/>
    <w:rsid w:val="00E8559A"/>
    <w:rsid w:val="00E87030"/>
    <w:rsid w:val="00E90AD0"/>
    <w:rsid w:val="00E9237C"/>
    <w:rsid w:val="00E92D89"/>
    <w:rsid w:val="00E92FCB"/>
    <w:rsid w:val="00E946A7"/>
    <w:rsid w:val="00E94FA6"/>
    <w:rsid w:val="00E96B52"/>
    <w:rsid w:val="00E96CC2"/>
    <w:rsid w:val="00E9738C"/>
    <w:rsid w:val="00EA0260"/>
    <w:rsid w:val="00EA0A39"/>
    <w:rsid w:val="00EA147F"/>
    <w:rsid w:val="00EA38E0"/>
    <w:rsid w:val="00EA3B11"/>
    <w:rsid w:val="00EA4A27"/>
    <w:rsid w:val="00EA4FA6"/>
    <w:rsid w:val="00EA71A8"/>
    <w:rsid w:val="00EA7E8D"/>
    <w:rsid w:val="00EB0A4C"/>
    <w:rsid w:val="00EB10A7"/>
    <w:rsid w:val="00EB1A25"/>
    <w:rsid w:val="00EB26FF"/>
    <w:rsid w:val="00EB2BB7"/>
    <w:rsid w:val="00EB2FBF"/>
    <w:rsid w:val="00EB3080"/>
    <w:rsid w:val="00EB3AD7"/>
    <w:rsid w:val="00EB45F3"/>
    <w:rsid w:val="00EB4EDE"/>
    <w:rsid w:val="00EB617A"/>
    <w:rsid w:val="00EB6BE6"/>
    <w:rsid w:val="00EB6CED"/>
    <w:rsid w:val="00EB7DBF"/>
    <w:rsid w:val="00EC1026"/>
    <w:rsid w:val="00EC1CC0"/>
    <w:rsid w:val="00EC2B81"/>
    <w:rsid w:val="00EC3329"/>
    <w:rsid w:val="00EC5FA7"/>
    <w:rsid w:val="00EC7363"/>
    <w:rsid w:val="00ED03AB"/>
    <w:rsid w:val="00ED0CD4"/>
    <w:rsid w:val="00ED1622"/>
    <w:rsid w:val="00ED1963"/>
    <w:rsid w:val="00ED1BE2"/>
    <w:rsid w:val="00ED1CD4"/>
    <w:rsid w:val="00ED1D2B"/>
    <w:rsid w:val="00ED260B"/>
    <w:rsid w:val="00ED2CA4"/>
    <w:rsid w:val="00ED5102"/>
    <w:rsid w:val="00ED64B5"/>
    <w:rsid w:val="00ED68DE"/>
    <w:rsid w:val="00ED703E"/>
    <w:rsid w:val="00ED7C38"/>
    <w:rsid w:val="00EE0A02"/>
    <w:rsid w:val="00EE1E0F"/>
    <w:rsid w:val="00EE22ED"/>
    <w:rsid w:val="00EE29CC"/>
    <w:rsid w:val="00EE44E8"/>
    <w:rsid w:val="00EE7CCA"/>
    <w:rsid w:val="00EF09C9"/>
    <w:rsid w:val="00EF1D2C"/>
    <w:rsid w:val="00EF3240"/>
    <w:rsid w:val="00EF4134"/>
    <w:rsid w:val="00EF519D"/>
    <w:rsid w:val="00EF72C7"/>
    <w:rsid w:val="00F011CF"/>
    <w:rsid w:val="00F02770"/>
    <w:rsid w:val="00F02C4E"/>
    <w:rsid w:val="00F02EBD"/>
    <w:rsid w:val="00F02FD3"/>
    <w:rsid w:val="00F036A4"/>
    <w:rsid w:val="00F06C62"/>
    <w:rsid w:val="00F06E53"/>
    <w:rsid w:val="00F06FF6"/>
    <w:rsid w:val="00F106E9"/>
    <w:rsid w:val="00F10C69"/>
    <w:rsid w:val="00F12AB4"/>
    <w:rsid w:val="00F13530"/>
    <w:rsid w:val="00F13B21"/>
    <w:rsid w:val="00F147EC"/>
    <w:rsid w:val="00F15715"/>
    <w:rsid w:val="00F16A14"/>
    <w:rsid w:val="00F16FE5"/>
    <w:rsid w:val="00F20605"/>
    <w:rsid w:val="00F21F55"/>
    <w:rsid w:val="00F25265"/>
    <w:rsid w:val="00F25793"/>
    <w:rsid w:val="00F273DD"/>
    <w:rsid w:val="00F275A5"/>
    <w:rsid w:val="00F276D8"/>
    <w:rsid w:val="00F312A9"/>
    <w:rsid w:val="00F31920"/>
    <w:rsid w:val="00F33661"/>
    <w:rsid w:val="00F33FB3"/>
    <w:rsid w:val="00F3443D"/>
    <w:rsid w:val="00F34E53"/>
    <w:rsid w:val="00F362D7"/>
    <w:rsid w:val="00F36A8C"/>
    <w:rsid w:val="00F373D5"/>
    <w:rsid w:val="00F37B33"/>
    <w:rsid w:val="00F37D7B"/>
    <w:rsid w:val="00F37EF1"/>
    <w:rsid w:val="00F404CB"/>
    <w:rsid w:val="00F409BC"/>
    <w:rsid w:val="00F413A4"/>
    <w:rsid w:val="00F42962"/>
    <w:rsid w:val="00F42D82"/>
    <w:rsid w:val="00F43375"/>
    <w:rsid w:val="00F43BCF"/>
    <w:rsid w:val="00F44141"/>
    <w:rsid w:val="00F46A16"/>
    <w:rsid w:val="00F471C7"/>
    <w:rsid w:val="00F521D8"/>
    <w:rsid w:val="00F5314C"/>
    <w:rsid w:val="00F53CD9"/>
    <w:rsid w:val="00F53CED"/>
    <w:rsid w:val="00F554E2"/>
    <w:rsid w:val="00F5617E"/>
    <w:rsid w:val="00F5651E"/>
    <w:rsid w:val="00F5688C"/>
    <w:rsid w:val="00F57F57"/>
    <w:rsid w:val="00F60048"/>
    <w:rsid w:val="00F60B9E"/>
    <w:rsid w:val="00F62526"/>
    <w:rsid w:val="00F62FE4"/>
    <w:rsid w:val="00F635DD"/>
    <w:rsid w:val="00F64B59"/>
    <w:rsid w:val="00F6503A"/>
    <w:rsid w:val="00F6627B"/>
    <w:rsid w:val="00F667FA"/>
    <w:rsid w:val="00F66C38"/>
    <w:rsid w:val="00F66F3E"/>
    <w:rsid w:val="00F676B6"/>
    <w:rsid w:val="00F70D5A"/>
    <w:rsid w:val="00F72A09"/>
    <w:rsid w:val="00F732A0"/>
    <w:rsid w:val="00F7336E"/>
    <w:rsid w:val="00F734F2"/>
    <w:rsid w:val="00F73A23"/>
    <w:rsid w:val="00F74737"/>
    <w:rsid w:val="00F75052"/>
    <w:rsid w:val="00F76D8E"/>
    <w:rsid w:val="00F7730C"/>
    <w:rsid w:val="00F77492"/>
    <w:rsid w:val="00F77AF2"/>
    <w:rsid w:val="00F804D3"/>
    <w:rsid w:val="00F80D49"/>
    <w:rsid w:val="00F81346"/>
    <w:rsid w:val="00F816CB"/>
    <w:rsid w:val="00F81C79"/>
    <w:rsid w:val="00F81CD2"/>
    <w:rsid w:val="00F82641"/>
    <w:rsid w:val="00F82C88"/>
    <w:rsid w:val="00F845B2"/>
    <w:rsid w:val="00F8462E"/>
    <w:rsid w:val="00F84983"/>
    <w:rsid w:val="00F86735"/>
    <w:rsid w:val="00F90F18"/>
    <w:rsid w:val="00F91078"/>
    <w:rsid w:val="00F91E03"/>
    <w:rsid w:val="00F92065"/>
    <w:rsid w:val="00F937E4"/>
    <w:rsid w:val="00F93B32"/>
    <w:rsid w:val="00F9454A"/>
    <w:rsid w:val="00F95207"/>
    <w:rsid w:val="00F95EE7"/>
    <w:rsid w:val="00F9744F"/>
    <w:rsid w:val="00FA1A33"/>
    <w:rsid w:val="00FA1A8D"/>
    <w:rsid w:val="00FA1FFA"/>
    <w:rsid w:val="00FA2A83"/>
    <w:rsid w:val="00FA39E6"/>
    <w:rsid w:val="00FA3D02"/>
    <w:rsid w:val="00FA541C"/>
    <w:rsid w:val="00FA5A1D"/>
    <w:rsid w:val="00FA64E2"/>
    <w:rsid w:val="00FA685F"/>
    <w:rsid w:val="00FA6C23"/>
    <w:rsid w:val="00FA6F71"/>
    <w:rsid w:val="00FA7BC9"/>
    <w:rsid w:val="00FA7C44"/>
    <w:rsid w:val="00FB0A61"/>
    <w:rsid w:val="00FB0E14"/>
    <w:rsid w:val="00FB122F"/>
    <w:rsid w:val="00FB14A7"/>
    <w:rsid w:val="00FB17B2"/>
    <w:rsid w:val="00FB2564"/>
    <w:rsid w:val="00FB378E"/>
    <w:rsid w:val="00FB37F1"/>
    <w:rsid w:val="00FB47C0"/>
    <w:rsid w:val="00FB4C91"/>
    <w:rsid w:val="00FB501B"/>
    <w:rsid w:val="00FB57F3"/>
    <w:rsid w:val="00FB719A"/>
    <w:rsid w:val="00FB7770"/>
    <w:rsid w:val="00FB79EC"/>
    <w:rsid w:val="00FB7CF6"/>
    <w:rsid w:val="00FC12BB"/>
    <w:rsid w:val="00FC24C7"/>
    <w:rsid w:val="00FC3A45"/>
    <w:rsid w:val="00FC436A"/>
    <w:rsid w:val="00FC449A"/>
    <w:rsid w:val="00FC5209"/>
    <w:rsid w:val="00FC54C5"/>
    <w:rsid w:val="00FC6C72"/>
    <w:rsid w:val="00FC7D45"/>
    <w:rsid w:val="00FD1793"/>
    <w:rsid w:val="00FD2519"/>
    <w:rsid w:val="00FD3B91"/>
    <w:rsid w:val="00FD576B"/>
    <w:rsid w:val="00FD579E"/>
    <w:rsid w:val="00FD6845"/>
    <w:rsid w:val="00FD7A0D"/>
    <w:rsid w:val="00FE0034"/>
    <w:rsid w:val="00FE0542"/>
    <w:rsid w:val="00FE2893"/>
    <w:rsid w:val="00FE3661"/>
    <w:rsid w:val="00FE4516"/>
    <w:rsid w:val="00FE4E37"/>
    <w:rsid w:val="00FE51BD"/>
    <w:rsid w:val="00FE5466"/>
    <w:rsid w:val="00FE64C8"/>
    <w:rsid w:val="00FE6B82"/>
    <w:rsid w:val="00FE7E8E"/>
    <w:rsid w:val="00FF07B1"/>
    <w:rsid w:val="00FF1B80"/>
    <w:rsid w:val="00FF28D4"/>
    <w:rsid w:val="00FF2E24"/>
    <w:rsid w:val="00FF479D"/>
    <w:rsid w:val="00FF48FB"/>
    <w:rsid w:val="00FF4DDB"/>
    <w:rsid w:val="00FF52D8"/>
    <w:rsid w:val="00FF5A62"/>
    <w:rsid w:val="00FF718D"/>
    <w:rsid w:val="00FF78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2ecd0"/>
    </o:shapedefaults>
    <o:shapelayout v:ext="edit">
      <o:idmap v:ext="edit" data="1"/>
    </o:shapelayout>
  </w:shapeDefaults>
  <w:decimalSymbol w:val="."/>
  <w:listSeparator w:val=","/>
  <w14:docId w14:val="5B37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C693C"/>
    <w:pPr>
      <w:snapToGrid w:val="0"/>
      <w:jc w:val="left"/>
    </w:pPr>
    <w:rPr>
      <w:sz w:val="20"/>
    </w:rPr>
  </w:style>
  <w:style w:type="character" w:customStyle="1" w:styleId="afd">
    <w:name w:val="註腳文字 字元"/>
    <w:basedOn w:val="a7"/>
    <w:link w:val="afc"/>
    <w:uiPriority w:val="99"/>
    <w:semiHidden/>
    <w:rsid w:val="009C693C"/>
    <w:rPr>
      <w:rFonts w:ascii="標楷體" w:eastAsia="標楷體"/>
      <w:kern w:val="2"/>
    </w:rPr>
  </w:style>
  <w:style w:type="character" w:styleId="afe">
    <w:name w:val="footnote reference"/>
    <w:uiPriority w:val="99"/>
    <w:semiHidden/>
    <w:unhideWhenUsed/>
    <w:rsid w:val="009C693C"/>
    <w:rPr>
      <w:vertAlign w:val="superscript"/>
    </w:rPr>
  </w:style>
  <w:style w:type="paragraph" w:styleId="Web">
    <w:name w:val="Normal (Web)"/>
    <w:basedOn w:val="a6"/>
    <w:uiPriority w:val="99"/>
    <w:semiHidden/>
    <w:unhideWhenUsed/>
    <w:rsid w:val="009456C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AUS%5d&amp;ShowOnWeb=true&amp;Lang=en" TargetMode="External"/><Relationship Id="rId18"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COL%5d&amp;ShowOnWeb=true&amp;Lang=en" TargetMode="External"/><Relationship Id="rId26"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HUN%5d&amp;ShowOnWeb=true&amp;Lang=en" TargetMode="External"/><Relationship Id="rId39"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SVN%5d&amp;ShowOnWeb=true&amp;Lang=en" TargetMode="External"/><Relationship Id="rId21"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FIN%5d&amp;ShowOnWeb=true&amp;Lang=en" TargetMode="External"/><Relationship Id="rId34"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NLD%5d&amp;ShowOnWeb=true&amp;Lang=en" TargetMode="External"/><Relationship Id="rId42"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CHE%5d&amp;ShowOnWeb=true&amp;Lang=en" TargetMode="External"/><Relationship Id="rId47" Type="http://schemas.openxmlformats.org/officeDocument/2006/relationships/hyperlink" Target="https://stats-2.oecd.org/index.aspx?DatasetCode=IRTAD_CASUAL_BY_AGE" TargetMode="External"/><Relationship Id="rId50" Type="http://schemas.openxmlformats.org/officeDocument/2006/relationships/image" Target="media/image4.tiff"/><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CAN%5d&amp;ShowOnWeb=true&amp;Lang=en" TargetMode="External"/><Relationship Id="rId29"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ISR%5d&amp;ShowOnWeb=true&amp;Lang=en" TargetMode="External"/><Relationship Id="rId11" Type="http://schemas.openxmlformats.org/officeDocument/2006/relationships/footer" Target="footer1.xml"/><Relationship Id="rId24"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DEU%5d&amp;ShowOnWeb=true&amp;Lang=en" TargetMode="External"/><Relationship Id="rId32"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KOR%5d&amp;ShowOnWeb=true&amp;Lang=en" TargetMode="External"/><Relationship Id="rId37"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PRT%5d&amp;ShowOnWeb=true&amp;Lang=en" TargetMode="External"/><Relationship Id="rId40"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ESP%5d&amp;ShowOnWeb=true&amp;Lang=en" TargetMode="External"/><Relationship Id="rId45"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GBR-NIR%5d&amp;ShowOnWeb=true&amp;Lang=en"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CZE%5d&amp;ShowOnWeb=true&amp;Lang=en" TargetMode="External"/><Relationship Id="rId31"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JPN%5d&amp;ShowOnWeb=true&amp;Lang=en" TargetMode="External"/><Relationship Id="rId44"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GB-IRTAD%5d&amp;ShowOnWeb=true&amp;Lang=en"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AUT%5d&amp;ShowOnWeb=true&amp;Lang=en" TargetMode="External"/><Relationship Id="rId22" Type="http://schemas.openxmlformats.org/officeDocument/2006/relationships/hyperlink" Target="http://stats.oecd.org/OECDStat_Metadata/ShowMetadata.ashx?Dataset=IRTAD_CASUAL_BY_AGE&amp;Coords=%5bCOUNTRY%5d.%5bFRA%5d&amp;ShowOnWeb=true&amp;Lang=en" TargetMode="External"/><Relationship Id="rId27"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ISL%5d&amp;ShowOnWeb=true&amp;Lang=en" TargetMode="External"/><Relationship Id="rId30"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ITA%5d&amp;ShowOnWeb=true&amp;Lang=en" TargetMode="External"/><Relationship Id="rId35"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NZL%5d&amp;ShowOnWeb=true&amp;Lang=en" TargetMode="External"/><Relationship Id="rId43"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GBR%5d&amp;ShowOnWeb=true&amp;Lang=en" TargetMode="External"/><Relationship Id="rId48" Type="http://schemas.openxmlformats.org/officeDocument/2006/relationships/image" Target="media/image3.png"/><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numbering" Target="numbering.xml"/><Relationship Id="rId12"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amp;ShowOnWeb=true&amp;Lang=en" TargetMode="External"/><Relationship Id="rId17"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CHL%5d&amp;ShowOnWeb=true&amp;Lang=en" TargetMode="External"/><Relationship Id="rId25"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GRC%5d&amp;ShowOnWeb=true&amp;Lang=en" TargetMode="External"/><Relationship Id="rId33"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LTU%5d&amp;ShowOnWeb=true&amp;Lang=en" TargetMode="External"/><Relationship Id="rId38"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SRB%5d&amp;ShowOnWeb=true&amp;Lang=en" TargetMode="External"/><Relationship Id="rId46"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USA%5d&amp;ShowOnWeb=true&amp;Lang=en" TargetMode="External"/><Relationship Id="rId20"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DNK%5d&amp;ShowOnWeb=true&amp;Lang=en" TargetMode="External"/><Relationship Id="rId41"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SWE%5d&amp;ShowOnWeb=true&amp;Lang=en" TargetMode="Externa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BEL%5d&amp;ShowOnWeb=true&amp;Lang=en" TargetMode="External"/><Relationship Id="rId23"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FRA%5d&amp;ShowOnWeb=true&amp;Lang=en" TargetMode="External"/><Relationship Id="rId28" Type="http://schemas.openxmlformats.org/officeDocument/2006/relationships/hyperlink" Target="http://stats.oecd.org/OECDStat_Metadata/ShowMetadata.ashx?Dataset=IRTAD_CASUAL_BY_AGE&amp;Coords=%5bCOUNTRY%5d.%5bISR%5d&amp;ShowOnWeb=true&amp;Lang=en" TargetMode="External"/><Relationship Id="rId36" Type="http://schemas.openxmlformats.org/officeDocument/2006/relationships/hyperlink" Target="http://stats.oecd.org/OECDStat_Metadata/ShowMetadata.ashx?Dataset=IRTAD_CASUAL_BY_AGE&amp;Coords=%5bINJURY_TYPE%5d.%5bKIL%5d,%5bAGE_GROUP%5d.%5bTOT%5d,%5bTRAFFIC_PARTICIPATION%5d.%5bTOT%5d,%5bMEASURE%5d.%5bRATE-POP-100T%5d,%5bDATA_TYPE%5d.%5bCORRECTED%5d,%5bCOUNTRY%5d.%5bPOL%5d&amp;ShowOnWeb=true&amp;Lang=en" TargetMode="External"/><Relationship Id="rId4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397E5-085D-46BA-8B25-5DE001A5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5562</Words>
  <Characters>31708</Characters>
  <Application>Microsoft Office Word</Application>
  <DocSecurity>0</DocSecurity>
  <Lines>264</Lines>
  <Paragraphs>74</Paragraphs>
  <ScaleCrop>false</ScaleCrop>
  <Company/>
  <LinksUpToDate>false</LinksUpToDate>
  <CharactersWithSpaces>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2024-04-16T03:28:00Z</dcterms:created>
  <dcterms:modified xsi:type="dcterms:W3CDTF">2024-11-18T04:01:00Z</dcterms:modified>
  <cp:contentStatus/>
</cp:coreProperties>
</file>