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A7672A" w:rsidRDefault="0025106C" w:rsidP="00F37D7B">
      <w:pPr>
        <w:pStyle w:val="af2"/>
      </w:pPr>
      <w:r w:rsidRPr="00A7672A">
        <w:rPr>
          <w:rFonts w:hint="eastAsia"/>
        </w:rPr>
        <w:t>糾正案文</w:t>
      </w:r>
    </w:p>
    <w:p w:rsidR="00E25849" w:rsidRPr="00A7672A" w:rsidRDefault="0025106C" w:rsidP="00F231DC">
      <w:pPr>
        <w:pStyle w:val="1"/>
      </w:pPr>
      <w:r w:rsidRPr="00A7672A">
        <w:rPr>
          <w:rFonts w:hint="eastAsia"/>
        </w:rPr>
        <w:t>被糾正機關：</w:t>
      </w:r>
      <w:r w:rsidR="00584339" w:rsidRPr="00A7672A">
        <w:rPr>
          <w:rFonts w:hint="eastAsia"/>
        </w:rPr>
        <w:t>交通部</w:t>
      </w:r>
      <w:r w:rsidRPr="00A7672A">
        <w:rPr>
          <w:rFonts w:hint="eastAsia"/>
        </w:rPr>
        <w:t>。</w:t>
      </w:r>
    </w:p>
    <w:p w:rsidR="00E25849" w:rsidRPr="00A7672A" w:rsidRDefault="0025106C" w:rsidP="00DE42B9">
      <w:pPr>
        <w:pStyle w:val="1"/>
      </w:pPr>
      <w:r w:rsidRPr="00A7672A">
        <w:rPr>
          <w:rFonts w:hint="eastAsia"/>
        </w:rPr>
        <w:t>案　　　由：</w:t>
      </w:r>
      <w:bookmarkStart w:id="0" w:name="_Hlk158909181"/>
      <w:r w:rsidR="0065508B" w:rsidRPr="00A7672A">
        <w:rPr>
          <w:rFonts w:hint="eastAsia"/>
        </w:rPr>
        <w:t>行政罰法第25條明定數行為違反同一或不同行政法上義務者，應分別處罰之。</w:t>
      </w:r>
      <w:r w:rsidR="00584339" w:rsidRPr="00A7672A">
        <w:rPr>
          <w:rFonts w:hAnsi="標楷體" w:hint="eastAsia"/>
        </w:rPr>
        <w:t>交通部</w:t>
      </w:r>
      <w:r w:rsidR="007C69F4" w:rsidRPr="00A7672A">
        <w:rPr>
          <w:rFonts w:hint="eastAsia"/>
        </w:rPr>
        <w:t>長期未檢討</w:t>
      </w:r>
      <w:r w:rsidR="00584339" w:rsidRPr="00A7672A">
        <w:rPr>
          <w:rFonts w:hint="eastAsia"/>
        </w:rPr>
        <w:t>「吊銷</w:t>
      </w:r>
      <w:r w:rsidR="00183C03" w:rsidRPr="00A7672A">
        <w:rPr>
          <w:rFonts w:hint="eastAsia"/>
        </w:rPr>
        <w:t>車牌</w:t>
      </w:r>
      <w:r w:rsidR="009E51FC" w:rsidRPr="00A7672A">
        <w:rPr>
          <w:rFonts w:hint="eastAsia"/>
        </w:rPr>
        <w:t>處分</w:t>
      </w:r>
      <w:r w:rsidR="00584339" w:rsidRPr="00A7672A">
        <w:rPr>
          <w:rFonts w:hint="eastAsia"/>
        </w:rPr>
        <w:t>中斷吊扣</w:t>
      </w:r>
      <w:r w:rsidR="00183C03" w:rsidRPr="00A7672A">
        <w:rPr>
          <w:rFonts w:hint="eastAsia"/>
        </w:rPr>
        <w:t>車牌</w:t>
      </w:r>
      <w:r w:rsidR="009E51FC" w:rsidRPr="00A7672A">
        <w:rPr>
          <w:rFonts w:hint="eastAsia"/>
        </w:rPr>
        <w:t>處分</w:t>
      </w:r>
      <w:r w:rsidR="00584339" w:rsidRPr="00A7672A">
        <w:rPr>
          <w:rFonts w:hint="eastAsia"/>
        </w:rPr>
        <w:t>」</w:t>
      </w:r>
      <w:r w:rsidR="007C69F4" w:rsidRPr="00A7672A">
        <w:rPr>
          <w:rFonts w:hint="eastAsia"/>
        </w:rPr>
        <w:t>之合法性</w:t>
      </w:r>
      <w:r w:rsidR="009E51FC" w:rsidRPr="00A7672A">
        <w:rPr>
          <w:rFonts w:hint="eastAsia"/>
        </w:rPr>
        <w:t>，</w:t>
      </w:r>
      <w:r w:rsidR="007C69F4" w:rsidRPr="00A7672A">
        <w:rPr>
          <w:rFonts w:hint="eastAsia"/>
        </w:rPr>
        <w:t>致</w:t>
      </w:r>
      <w:r w:rsidR="009E51FC" w:rsidRPr="00A7672A">
        <w:rPr>
          <w:rFonts w:hint="eastAsia"/>
        </w:rPr>
        <w:t>生「代辦業者勾結員警</w:t>
      </w:r>
      <w:r w:rsidR="007C69F4" w:rsidRPr="00A7672A">
        <w:rPr>
          <w:rFonts w:hint="eastAsia"/>
        </w:rPr>
        <w:t>不實舉發</w:t>
      </w:r>
      <w:r w:rsidR="009E51FC" w:rsidRPr="00A7672A">
        <w:rPr>
          <w:rFonts w:hint="eastAsia"/>
        </w:rPr>
        <w:t>，</w:t>
      </w:r>
      <w:r w:rsidR="007C69F4" w:rsidRPr="00A7672A">
        <w:rPr>
          <w:rFonts w:hint="eastAsia"/>
        </w:rPr>
        <w:t>使吊</w:t>
      </w:r>
      <w:r w:rsidR="009E51FC" w:rsidRPr="00A7672A">
        <w:rPr>
          <w:rFonts w:hint="eastAsia"/>
        </w:rPr>
        <w:t>扣</w:t>
      </w:r>
      <w:r w:rsidR="007C69F4" w:rsidRPr="00A7672A">
        <w:rPr>
          <w:rFonts w:hint="eastAsia"/>
        </w:rPr>
        <w:t>牌照</w:t>
      </w:r>
      <w:r w:rsidR="009E51FC" w:rsidRPr="00A7672A">
        <w:rPr>
          <w:rFonts w:hint="eastAsia"/>
        </w:rPr>
        <w:t>車</w:t>
      </w:r>
      <w:r w:rsidR="007C69F4" w:rsidRPr="00A7672A">
        <w:rPr>
          <w:rFonts w:hint="eastAsia"/>
        </w:rPr>
        <w:t>輛</w:t>
      </w:r>
      <w:r w:rsidR="00FF1C72" w:rsidRPr="00A7672A">
        <w:rPr>
          <w:rFonts w:hint="eastAsia"/>
        </w:rPr>
        <w:t>以</w:t>
      </w:r>
      <w:r w:rsidR="007C69F4" w:rsidRPr="00A7672A">
        <w:rPr>
          <w:rFonts w:hint="eastAsia"/>
        </w:rPr>
        <w:t>吊銷處分重行</w:t>
      </w:r>
      <w:r w:rsidR="009E51FC" w:rsidRPr="00A7672A">
        <w:rPr>
          <w:rFonts w:hint="eastAsia"/>
        </w:rPr>
        <w:t>領牌上路」之</w:t>
      </w:r>
      <w:r w:rsidR="007C69F4" w:rsidRPr="00A7672A">
        <w:rPr>
          <w:rFonts w:hint="eastAsia"/>
        </w:rPr>
        <w:t>監理作業漏洞</w:t>
      </w:r>
      <w:r w:rsidR="009E51FC" w:rsidRPr="00A7672A">
        <w:rPr>
          <w:rFonts w:hint="eastAsia"/>
        </w:rPr>
        <w:t>，統計</w:t>
      </w:r>
      <w:r w:rsidR="007C69F4" w:rsidRPr="00A7672A">
        <w:rPr>
          <w:rFonts w:hint="eastAsia"/>
        </w:rPr>
        <w:t>民國（下同）</w:t>
      </w:r>
      <w:r w:rsidR="009E51FC" w:rsidRPr="00A7672A">
        <w:rPr>
          <w:rFonts w:hint="eastAsia"/>
        </w:rPr>
        <w:t>107年至111年有</w:t>
      </w:r>
      <w:r w:rsidR="0048193E" w:rsidRPr="00A7672A">
        <w:rPr>
          <w:rFonts w:hint="eastAsia"/>
        </w:rPr>
        <w:t>逾8千</w:t>
      </w:r>
      <w:r w:rsidR="009E51FC" w:rsidRPr="00A7672A">
        <w:rPr>
          <w:rFonts w:hint="eastAsia"/>
        </w:rPr>
        <w:t>輛吊扣牌照之重大違規車輛</w:t>
      </w:r>
      <w:r w:rsidR="007C69F4" w:rsidRPr="00A7672A">
        <w:rPr>
          <w:rFonts w:hint="eastAsia"/>
        </w:rPr>
        <w:t>，</w:t>
      </w:r>
      <w:r w:rsidR="009E51FC" w:rsidRPr="00A7672A">
        <w:rPr>
          <w:rFonts w:hint="eastAsia"/>
        </w:rPr>
        <w:t>得以</w:t>
      </w:r>
      <w:r w:rsidR="007C69F4" w:rsidRPr="00A7672A">
        <w:rPr>
          <w:rFonts w:hint="eastAsia"/>
        </w:rPr>
        <w:t>吊銷牌照的方式</w:t>
      </w:r>
      <w:r w:rsidR="009E51FC" w:rsidRPr="00A7672A">
        <w:rPr>
          <w:rFonts w:hint="eastAsia"/>
        </w:rPr>
        <w:t>「合法」上路；</w:t>
      </w:r>
      <w:r w:rsidR="00290882" w:rsidRPr="00A7672A">
        <w:rPr>
          <w:rFonts w:hint="eastAsia"/>
        </w:rPr>
        <w:t>且</w:t>
      </w:r>
      <w:proofErr w:type="gramStart"/>
      <w:r w:rsidR="009E51FC" w:rsidRPr="00A7672A">
        <w:rPr>
          <w:rFonts w:hint="eastAsia"/>
        </w:rPr>
        <w:t>該部</w:t>
      </w:r>
      <w:r w:rsidR="007C69F4" w:rsidRPr="00A7672A">
        <w:rPr>
          <w:rFonts w:hint="eastAsia"/>
        </w:rPr>
        <w:t>於107年11月19日</w:t>
      </w:r>
      <w:proofErr w:type="gramEnd"/>
      <w:r w:rsidR="007C69F4" w:rsidRPr="00A7672A">
        <w:rPr>
          <w:rFonts w:hint="eastAsia"/>
        </w:rPr>
        <w:t>以</w:t>
      </w:r>
      <w:r w:rsidR="00584339" w:rsidRPr="00A7672A">
        <w:rPr>
          <w:rFonts w:hint="eastAsia"/>
        </w:rPr>
        <w:t>函釋排除道交條例第12條第3項</w:t>
      </w:r>
      <w:r w:rsidR="007C69F4" w:rsidRPr="00A7672A">
        <w:rPr>
          <w:rFonts w:hint="eastAsia"/>
        </w:rPr>
        <w:t>員警</w:t>
      </w:r>
      <w:r w:rsidR="00290882" w:rsidRPr="00A7672A">
        <w:rPr>
          <w:rFonts w:hint="eastAsia"/>
        </w:rPr>
        <w:t>舉發吊扣期間行駛之車輛</w:t>
      </w:r>
      <w:r w:rsidR="00584339" w:rsidRPr="00A7672A">
        <w:rPr>
          <w:rFonts w:hint="eastAsia"/>
        </w:rPr>
        <w:t>應「移置保管」之羈束處分，允許車主</w:t>
      </w:r>
      <w:r w:rsidR="00290882" w:rsidRPr="00A7672A">
        <w:rPr>
          <w:rFonts w:hint="eastAsia"/>
        </w:rPr>
        <w:t>得</w:t>
      </w:r>
      <w:r w:rsidR="00584339" w:rsidRPr="00A7672A">
        <w:rPr>
          <w:rFonts w:hint="eastAsia"/>
        </w:rPr>
        <w:t>自行或委託</w:t>
      </w:r>
      <w:r w:rsidR="007C69F4" w:rsidRPr="00A7672A">
        <w:rPr>
          <w:rFonts w:hint="eastAsia"/>
        </w:rPr>
        <w:t>他人</w:t>
      </w:r>
      <w:r w:rsidR="00584339" w:rsidRPr="00A7672A">
        <w:rPr>
          <w:rFonts w:hint="eastAsia"/>
        </w:rPr>
        <w:t>將車</w:t>
      </w:r>
      <w:r w:rsidR="00290882" w:rsidRPr="00A7672A">
        <w:rPr>
          <w:rFonts w:hint="eastAsia"/>
        </w:rPr>
        <w:t>輛</w:t>
      </w:r>
      <w:r w:rsidR="00584339" w:rsidRPr="00A7672A">
        <w:rPr>
          <w:rFonts w:hint="eastAsia"/>
        </w:rPr>
        <w:t>「拖離」，</w:t>
      </w:r>
      <w:bookmarkStart w:id="1" w:name="_Hlk158909576"/>
      <w:r w:rsidR="00584339" w:rsidRPr="00A7672A">
        <w:rPr>
          <w:rFonts w:hint="eastAsia"/>
        </w:rPr>
        <w:t>滋生舞弊空間</w:t>
      </w:r>
      <w:bookmarkEnd w:id="1"/>
      <w:r w:rsidR="00584339" w:rsidRPr="00A7672A">
        <w:rPr>
          <w:rFonts w:hint="eastAsia"/>
        </w:rPr>
        <w:t>，衍生跨地區及涉案人數眾多的</w:t>
      </w:r>
      <w:r w:rsidR="00183C03" w:rsidRPr="00A7672A">
        <w:rPr>
          <w:rFonts w:hint="eastAsia"/>
        </w:rPr>
        <w:t>嚴</w:t>
      </w:r>
      <w:r w:rsidR="00584339" w:rsidRPr="00A7672A">
        <w:rPr>
          <w:rFonts w:hint="eastAsia"/>
        </w:rPr>
        <w:t>重弊案，核有重大違失</w:t>
      </w:r>
      <w:r w:rsidR="008B4841" w:rsidRPr="00A7672A">
        <w:rPr>
          <w:rFonts w:hAnsi="標楷體" w:hint="eastAsia"/>
        </w:rPr>
        <w:t>，</w:t>
      </w:r>
      <w:r w:rsidR="008B4841" w:rsidRPr="00A7672A">
        <w:rPr>
          <w:rFonts w:hint="eastAsia"/>
        </w:rPr>
        <w:t>爰依法提案糾正</w:t>
      </w:r>
      <w:r w:rsidRPr="00A7672A">
        <w:rPr>
          <w:rFonts w:hint="eastAsia"/>
        </w:rPr>
        <w:t>。</w:t>
      </w:r>
      <w:bookmarkEnd w:id="0"/>
    </w:p>
    <w:p w:rsidR="00E25849" w:rsidRPr="00A7672A" w:rsidRDefault="00DB3135" w:rsidP="00DE42B9">
      <w:pPr>
        <w:pStyle w:val="1"/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 w:rsidRPr="00A7672A">
        <w:rPr>
          <w:rFonts w:hint="eastAsia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B83C6B" w:rsidRPr="00A7672A" w:rsidRDefault="007666F5" w:rsidP="003A5B7B">
      <w:pPr>
        <w:pStyle w:val="10"/>
        <w:ind w:left="680" w:firstLine="680"/>
        <w:rPr>
          <w:rFonts w:hAnsi="標楷體"/>
          <w:spacing w:val="-6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A7672A">
        <w:rPr>
          <w:rFonts w:hint="eastAsia"/>
        </w:rPr>
        <w:t>本</w:t>
      </w:r>
      <w:proofErr w:type="gramStart"/>
      <w:r w:rsidRPr="00A7672A">
        <w:rPr>
          <w:rFonts w:hint="eastAsia"/>
        </w:rPr>
        <w:t>案緣</w:t>
      </w:r>
      <w:r w:rsidR="00584339" w:rsidRPr="00A7672A">
        <w:rPr>
          <w:rFonts w:hint="eastAsia"/>
        </w:rPr>
        <w:t>新北市</w:t>
      </w:r>
      <w:proofErr w:type="gramEnd"/>
      <w:r w:rsidR="00584339" w:rsidRPr="00A7672A">
        <w:rPr>
          <w:rFonts w:hint="eastAsia"/>
        </w:rPr>
        <w:t>政府警察局（下稱新北市警局）</w:t>
      </w:r>
      <w:r w:rsidRPr="00A7672A">
        <w:rPr>
          <w:rFonts w:hint="eastAsia"/>
        </w:rPr>
        <w:t>於</w:t>
      </w:r>
      <w:r w:rsidR="00584339" w:rsidRPr="00A7672A">
        <w:rPr>
          <w:rFonts w:hint="eastAsia"/>
        </w:rPr>
        <w:t>110年5月間調查汽車業務代辦業者委託，對吊扣車牌的車輛為不實舉發，涉嫌偽造文書等情，後經媒體於同年12月6日批露</w:t>
      </w:r>
      <w:bookmarkStart w:id="43" w:name="_Hlk158908342"/>
      <w:r w:rsidR="00584339" w:rsidRPr="00A7672A">
        <w:rPr>
          <w:rFonts w:hint="eastAsia"/>
        </w:rPr>
        <w:t>「代辦業者勾結</w:t>
      </w:r>
      <w:proofErr w:type="gramStart"/>
      <w:r w:rsidR="00584339" w:rsidRPr="00A7672A">
        <w:rPr>
          <w:rFonts w:hint="eastAsia"/>
        </w:rPr>
        <w:t>警鑽漏洞扣</w:t>
      </w:r>
      <w:proofErr w:type="gramEnd"/>
      <w:r w:rsidR="00584339" w:rsidRPr="00A7672A">
        <w:rPr>
          <w:rFonts w:hint="eastAsia"/>
        </w:rPr>
        <w:t>牌車</w:t>
      </w:r>
      <w:proofErr w:type="gramStart"/>
      <w:r w:rsidR="00584339" w:rsidRPr="00A7672A">
        <w:rPr>
          <w:rFonts w:hint="eastAsia"/>
        </w:rPr>
        <w:t>領新牌上</w:t>
      </w:r>
      <w:proofErr w:type="gramEnd"/>
      <w:r w:rsidR="00584339" w:rsidRPr="00A7672A">
        <w:rPr>
          <w:rFonts w:hint="eastAsia"/>
        </w:rPr>
        <w:t>路」</w:t>
      </w:r>
      <w:bookmarkEnd w:id="43"/>
      <w:r w:rsidR="00584339" w:rsidRPr="00A7672A">
        <w:rPr>
          <w:rFonts w:hint="eastAsia"/>
        </w:rPr>
        <w:t>，</w:t>
      </w:r>
      <w:r w:rsidR="00FF1C72" w:rsidRPr="00A7672A">
        <w:rPr>
          <w:rFonts w:hint="eastAsia"/>
        </w:rPr>
        <w:t>經</w:t>
      </w:r>
      <w:r w:rsidR="00FF1C72" w:rsidRPr="00A7672A">
        <w:rPr>
          <w:rFonts w:hAnsi="標楷體" w:hint="eastAsia"/>
        </w:rPr>
        <w:t>內政部警政署（下稱警政署）</w:t>
      </w:r>
      <w:r w:rsidR="00FF1C72" w:rsidRPr="00A7672A">
        <w:rPr>
          <w:rFonts w:hint="eastAsia"/>
        </w:rPr>
        <w:t>政風室</w:t>
      </w:r>
      <w:r w:rsidR="00584339" w:rsidRPr="00A7672A">
        <w:rPr>
          <w:rFonts w:hint="eastAsia"/>
        </w:rPr>
        <w:t>聯繫</w:t>
      </w:r>
      <w:r w:rsidR="00FF1C72" w:rsidRPr="00A7672A">
        <w:rPr>
          <w:rFonts w:hAnsi="標楷體" w:hint="eastAsia"/>
        </w:rPr>
        <w:t>法務部廉政署(</w:t>
      </w:r>
      <w:proofErr w:type="gramStart"/>
      <w:r w:rsidR="00FF1C72" w:rsidRPr="00A7672A">
        <w:rPr>
          <w:rFonts w:hAnsi="標楷體" w:hint="eastAsia"/>
        </w:rPr>
        <w:t>下稱廉</w:t>
      </w:r>
      <w:proofErr w:type="gramEnd"/>
      <w:r w:rsidR="00FF1C72" w:rsidRPr="00A7672A">
        <w:rPr>
          <w:rFonts w:hAnsi="標楷體" w:hint="eastAsia"/>
        </w:rPr>
        <w:t>政署)</w:t>
      </w:r>
      <w:r w:rsidR="00584339" w:rsidRPr="00A7672A">
        <w:rPr>
          <w:rFonts w:hint="eastAsia"/>
        </w:rPr>
        <w:t>全面清查相關業務之異常人員，迄112年11月30日已有士林、新北、宜蘭及新竹地檢署計起訴4案25人次；其餘案件尚由檢察官指揮偵辦中；</w:t>
      </w:r>
      <w:proofErr w:type="gramStart"/>
      <w:r w:rsidR="00584339" w:rsidRPr="00A7672A">
        <w:rPr>
          <w:rFonts w:hint="eastAsia"/>
        </w:rPr>
        <w:t>另彙整</w:t>
      </w:r>
      <w:proofErr w:type="gramEnd"/>
      <w:r w:rsidR="00584339" w:rsidRPr="00A7672A">
        <w:rPr>
          <w:rFonts w:hint="eastAsia"/>
        </w:rPr>
        <w:t>媒體報導，112年5月有新北、桃園、新竹共有22名員警遭起訴，約談79人、</w:t>
      </w:r>
      <w:proofErr w:type="gramStart"/>
      <w:r w:rsidR="00584339" w:rsidRPr="00A7672A">
        <w:rPr>
          <w:rFonts w:hint="eastAsia"/>
        </w:rPr>
        <w:t>聲</w:t>
      </w:r>
      <w:proofErr w:type="gramEnd"/>
      <w:r w:rsidR="00584339" w:rsidRPr="00A7672A">
        <w:rPr>
          <w:rFonts w:hint="eastAsia"/>
        </w:rPr>
        <w:t>押14人、交保12人；同年6月羈押5名警員、交保5名警員；同年7月約談高雄市4名警員；同年</w:t>
      </w:r>
      <w:r w:rsidR="00584339" w:rsidRPr="00A7672A">
        <w:rPr>
          <w:rFonts w:hint="eastAsia"/>
        </w:rPr>
        <w:lastRenderedPageBreak/>
        <w:t>8月第二波搜索約談10名員警7名業者；同年11月約談台中市6名警員、20餘名業者及車主，涉案地域之廣、人數之多，令人怵目驚心。</w:t>
      </w:r>
      <w:r w:rsidRPr="00A7672A">
        <w:rPr>
          <w:rFonts w:hint="eastAsia"/>
        </w:rPr>
        <w:t>經調閱</w:t>
      </w:r>
      <w:r w:rsidR="00584339" w:rsidRPr="00A7672A">
        <w:rPr>
          <w:rFonts w:hAnsi="標楷體" w:hint="eastAsia"/>
        </w:rPr>
        <w:t>交通部、</w:t>
      </w:r>
      <w:r w:rsidR="00FF1C72" w:rsidRPr="00A7672A">
        <w:rPr>
          <w:rFonts w:hAnsi="標楷體" w:hint="eastAsia"/>
        </w:rPr>
        <w:t>警政署</w:t>
      </w:r>
      <w:r w:rsidR="00584339" w:rsidRPr="00A7672A">
        <w:rPr>
          <w:rFonts w:hAnsi="標楷體" w:hint="eastAsia"/>
        </w:rPr>
        <w:t>、廉政署、新北市政府警察局等</w:t>
      </w:r>
      <w:r w:rsidR="00FF1C72" w:rsidRPr="00A7672A">
        <w:rPr>
          <w:rFonts w:hAnsi="標楷體" w:hint="eastAsia"/>
        </w:rPr>
        <w:t>機關卷證資料</w:t>
      </w:r>
      <w:r w:rsidRPr="00A7672A">
        <w:rPr>
          <w:rFonts w:hint="eastAsia"/>
        </w:rPr>
        <w:t>，並於</w:t>
      </w:r>
      <w:r w:rsidR="00584339" w:rsidRPr="00A7672A">
        <w:rPr>
          <w:rFonts w:hint="eastAsia"/>
        </w:rPr>
        <w:t>112年11月30日詢問交通部、警政署、廉政署機關人員，另囑託廉政署訪談</w:t>
      </w:r>
      <w:proofErr w:type="gramStart"/>
      <w:r w:rsidR="00584339" w:rsidRPr="00A7672A">
        <w:rPr>
          <w:rFonts w:hint="eastAsia"/>
        </w:rPr>
        <w:t>臺</w:t>
      </w:r>
      <w:proofErr w:type="gramEnd"/>
      <w:r w:rsidR="00584339" w:rsidRPr="00A7672A">
        <w:rPr>
          <w:rFonts w:hint="eastAsia"/>
        </w:rPr>
        <w:t>北區、臺北市區及新竹區監理所監理人員及所轄代辦業者，</w:t>
      </w:r>
      <w:r w:rsidRPr="00A7672A">
        <w:rPr>
          <w:rFonts w:hint="eastAsia"/>
          <w:bCs/>
        </w:rPr>
        <w:t>調查發現</w:t>
      </w:r>
      <w:r w:rsidR="00584339" w:rsidRPr="00A7672A">
        <w:rPr>
          <w:rFonts w:hint="eastAsia"/>
          <w:bCs/>
        </w:rPr>
        <w:t>代辦業者為使重大違規遭吊扣車輛牌照之車輛早日重新申領牌照，利用監理實務「牌照吊銷可中斷吊扣執行」之漏洞，勾結員警以「刻意虛偽製造違規事實」、「車主未實際行駛車輛至舉發現場」或「逕以簡訊或LINE傳送車籍資料或車輛照片供舉發」等</w:t>
      </w:r>
      <w:r w:rsidR="00FF1C72" w:rsidRPr="00A7672A">
        <w:rPr>
          <w:rFonts w:hint="eastAsia"/>
          <w:bCs/>
        </w:rPr>
        <w:t>方式</w:t>
      </w:r>
      <w:r w:rsidR="00584339" w:rsidRPr="00A7672A">
        <w:rPr>
          <w:rFonts w:hint="eastAsia"/>
          <w:bCs/>
        </w:rPr>
        <w:t>，開立不實罰單。本案爆發後，警政機關進行全面清查</w:t>
      </w:r>
      <w:r w:rsidR="00FF1C72" w:rsidRPr="00A7672A">
        <w:rPr>
          <w:rFonts w:hint="eastAsia"/>
          <w:bCs/>
        </w:rPr>
        <w:t>並</w:t>
      </w:r>
      <w:r w:rsidR="00584339" w:rsidRPr="00A7672A">
        <w:rPr>
          <w:rFonts w:hint="eastAsia"/>
          <w:bCs/>
        </w:rPr>
        <w:t>加強審核措施，尚有積極作為，然交通部對於109年起每年上千輛汽車借「吊銷中斷吊扣」的監理作業漏洞重新上路，卻疏未檢討相關作業流程及修正配套法令，107</w:t>
      </w:r>
      <w:r w:rsidR="00290882" w:rsidRPr="00A7672A">
        <w:rPr>
          <w:rFonts w:hint="eastAsia"/>
          <w:bCs/>
        </w:rPr>
        <w:t>年至</w:t>
      </w:r>
      <w:r w:rsidR="00584339" w:rsidRPr="00A7672A">
        <w:rPr>
          <w:rFonts w:hint="eastAsia"/>
          <w:bCs/>
        </w:rPr>
        <w:t>111年</w:t>
      </w:r>
      <w:r w:rsidR="00290882" w:rsidRPr="00A7672A">
        <w:rPr>
          <w:rFonts w:hint="eastAsia"/>
          <w:bCs/>
        </w:rPr>
        <w:t>有</w:t>
      </w:r>
      <w:r w:rsidR="0095025F">
        <w:rPr>
          <w:rFonts w:hint="eastAsia"/>
          <w:bCs/>
        </w:rPr>
        <w:t>逾8千</w:t>
      </w:r>
      <w:bookmarkStart w:id="44" w:name="_GoBack"/>
      <w:bookmarkEnd w:id="44"/>
      <w:r w:rsidR="00584339" w:rsidRPr="00A7672A">
        <w:rPr>
          <w:rFonts w:hint="eastAsia"/>
          <w:bCs/>
        </w:rPr>
        <w:t>輛重大違規車輛得以「合法」上路</w:t>
      </w:r>
      <w:r w:rsidR="00FF1C72" w:rsidRPr="00A7672A">
        <w:rPr>
          <w:rFonts w:hint="eastAsia"/>
          <w:bCs/>
        </w:rPr>
        <w:t>；又以函釋排除法律規定，違背依法行政原則，滋生舞弊空間</w:t>
      </w:r>
      <w:r w:rsidRPr="00A7672A">
        <w:rPr>
          <w:rFonts w:hint="eastAsia"/>
          <w:bCs/>
        </w:rPr>
        <w:t>，</w:t>
      </w:r>
      <w:r w:rsidR="00FF1C72" w:rsidRPr="00A7672A">
        <w:rPr>
          <w:rFonts w:hint="eastAsia"/>
          <w:bCs/>
        </w:rPr>
        <w:t>確有違失，</w:t>
      </w:r>
      <w:r w:rsidRPr="00A7672A">
        <w:rPr>
          <w:rFonts w:hint="eastAsia"/>
          <w:bCs/>
        </w:rPr>
        <w:t>應予糾正促其注意改善。茲</w:t>
      </w:r>
      <w:proofErr w:type="gramStart"/>
      <w:r w:rsidRPr="00A7672A">
        <w:rPr>
          <w:rFonts w:hint="eastAsia"/>
          <w:bCs/>
        </w:rPr>
        <w:t>臚</w:t>
      </w:r>
      <w:proofErr w:type="gramEnd"/>
      <w:r w:rsidRPr="00A7672A">
        <w:rPr>
          <w:rFonts w:hint="eastAsia"/>
          <w:bCs/>
        </w:rPr>
        <w:t>列事實與理由如下</w:t>
      </w:r>
      <w:r w:rsidR="00B83C6B" w:rsidRPr="00A7672A">
        <w:rPr>
          <w:rFonts w:hAnsi="標楷體" w:hint="eastAsia"/>
          <w:spacing w:val="-6"/>
        </w:rPr>
        <w:t>：</w:t>
      </w:r>
    </w:p>
    <w:p w:rsidR="00584339" w:rsidRPr="00A7672A" w:rsidRDefault="0048193E" w:rsidP="00584339">
      <w:pPr>
        <w:pStyle w:val="2"/>
        <w:numPr>
          <w:ilvl w:val="1"/>
          <w:numId w:val="1"/>
        </w:num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End w:id="37"/>
      <w:bookmarkEnd w:id="38"/>
      <w:bookmarkEnd w:id="39"/>
      <w:bookmarkEnd w:id="40"/>
      <w:bookmarkEnd w:id="41"/>
      <w:bookmarkEnd w:id="42"/>
      <w:r w:rsidRPr="00A7672A">
        <w:rPr>
          <w:rFonts w:hint="eastAsia"/>
        </w:rPr>
        <w:t>行政罰法第2</w:t>
      </w:r>
      <w:r w:rsidRPr="00A7672A">
        <w:t>5</w:t>
      </w:r>
      <w:r w:rsidRPr="00A7672A">
        <w:rPr>
          <w:rFonts w:hint="eastAsia"/>
        </w:rPr>
        <w:t>條對於數違規行為</w:t>
      </w:r>
      <w:proofErr w:type="gramStart"/>
      <w:r w:rsidRPr="00A7672A">
        <w:rPr>
          <w:rFonts w:hint="eastAsia"/>
        </w:rPr>
        <w:t>採併罰</w:t>
      </w:r>
      <w:proofErr w:type="gramEnd"/>
      <w:r w:rsidRPr="00A7672A">
        <w:rPr>
          <w:rFonts w:hint="eastAsia"/>
        </w:rPr>
        <w:t>制，又道交條例第4</w:t>
      </w:r>
      <w:r w:rsidRPr="00A7672A">
        <w:t>3</w:t>
      </w:r>
      <w:r w:rsidRPr="00A7672A">
        <w:rPr>
          <w:rFonts w:hint="eastAsia"/>
        </w:rPr>
        <w:t>條規定，車輛嚴重超速及危險駕駛處駕駛人6千至3萬</w:t>
      </w:r>
      <w:r w:rsidR="00E84830" w:rsidRPr="00A7672A">
        <w:rPr>
          <w:rFonts w:hint="eastAsia"/>
        </w:rPr>
        <w:t>6</w:t>
      </w:r>
      <w:r w:rsidRPr="00A7672A">
        <w:rPr>
          <w:rFonts w:hint="eastAsia"/>
        </w:rPr>
        <w:t>千元罰鍰，並吊扣汽車牌照</w:t>
      </w:r>
      <w:r w:rsidRPr="00A7672A">
        <w:t>6</w:t>
      </w:r>
      <w:r w:rsidRPr="00A7672A">
        <w:rPr>
          <w:rFonts w:hint="eastAsia"/>
        </w:rPr>
        <w:t>個月；同條例第1</w:t>
      </w:r>
      <w:r w:rsidRPr="00A7672A">
        <w:t>2</w:t>
      </w:r>
      <w:r w:rsidRPr="00A7672A">
        <w:rPr>
          <w:rFonts w:hint="eastAsia"/>
        </w:rPr>
        <w:t>條規定，吊扣牌照期間行駛，處駕駛人3千6百元至1萬零8百元罰鍰並吊銷牌照。上開吊扣牌照及吊銷牌照處分屬不同管制目的之裁罰處分，應分別處罰，且車輛經裁處吊銷處分，車主繳納罰鍰後，即可重新驗車領牌上路，其法律效果輕於吊扣處分，故無所謂「</w:t>
      </w:r>
      <w:bookmarkStart w:id="55" w:name="_Hlk158909841"/>
      <w:r w:rsidRPr="00A7672A">
        <w:rPr>
          <w:rFonts w:hint="eastAsia"/>
        </w:rPr>
        <w:t>吊銷處分重於吊扣處分，故吊銷可吸收吊扣</w:t>
      </w:r>
      <w:bookmarkEnd w:id="55"/>
      <w:r w:rsidRPr="00A7672A">
        <w:rPr>
          <w:rFonts w:hint="eastAsia"/>
        </w:rPr>
        <w:t>」可言，以吊銷為由讓吊扣中車輛合法上路，是重大的行政違失。且交通部早於7</w:t>
      </w:r>
      <w:r w:rsidRPr="00A7672A">
        <w:t>2</w:t>
      </w:r>
      <w:r w:rsidRPr="00A7672A">
        <w:rPr>
          <w:rFonts w:hint="eastAsia"/>
        </w:rPr>
        <w:t>年即針對大客車做成函釋，明定車輛於吊扣期間再受吊銷牌照處分，吊扣期間不得重新領牌；倘係吊銷處分在前，吊扣處分在後者，須</w:t>
      </w:r>
      <w:proofErr w:type="gramStart"/>
      <w:r w:rsidRPr="00A7672A">
        <w:rPr>
          <w:rFonts w:hint="eastAsia"/>
        </w:rPr>
        <w:t>俟</w:t>
      </w:r>
      <w:proofErr w:type="gramEnd"/>
      <w:r w:rsidRPr="00A7672A">
        <w:rPr>
          <w:rFonts w:hint="eastAsia"/>
        </w:rPr>
        <w:t>吊扣期滿方得重領牌照；又實務執行吊銷處分時，裁罰系統會顯示該車輛罰鍰欠繳情形、牌照吊扣期間及預定發還之日期，各監理站所亦曾在工作圈反映實務</w:t>
      </w:r>
      <w:proofErr w:type="gramStart"/>
      <w:r w:rsidRPr="00A7672A">
        <w:rPr>
          <w:rFonts w:hint="eastAsia"/>
        </w:rPr>
        <w:t>逕</w:t>
      </w:r>
      <w:proofErr w:type="gramEnd"/>
      <w:r w:rsidRPr="00A7672A">
        <w:rPr>
          <w:rFonts w:hint="eastAsia"/>
        </w:rPr>
        <w:t>將保管中牌照銷燬的執行方式，將無從達到處罰目的；本案爆發後，1</w:t>
      </w:r>
      <w:r w:rsidRPr="00A7672A">
        <w:t>10</w:t>
      </w:r>
      <w:r w:rsidRPr="00A7672A">
        <w:rPr>
          <w:rFonts w:hint="eastAsia"/>
        </w:rPr>
        <w:t>年1</w:t>
      </w:r>
      <w:r w:rsidRPr="00A7672A">
        <w:t>1</w:t>
      </w:r>
      <w:r w:rsidRPr="00A7672A">
        <w:rPr>
          <w:rFonts w:hint="eastAsia"/>
        </w:rPr>
        <w:t>月1</w:t>
      </w:r>
      <w:r w:rsidRPr="00A7672A">
        <w:t>0</w:t>
      </w:r>
      <w:r w:rsidRPr="00A7672A">
        <w:rPr>
          <w:rFonts w:hint="eastAsia"/>
        </w:rPr>
        <w:t>日及2</w:t>
      </w:r>
      <w:r w:rsidRPr="00A7672A">
        <w:t>4</w:t>
      </w:r>
      <w:r w:rsidRPr="00A7672A">
        <w:rPr>
          <w:rFonts w:hint="eastAsia"/>
        </w:rPr>
        <w:t>日新北市警察局樹林分局二度陳報交通監理單位上開問題，</w:t>
      </w:r>
      <w:proofErr w:type="gramStart"/>
      <w:r w:rsidRPr="00A7672A">
        <w:rPr>
          <w:rFonts w:hint="eastAsia"/>
        </w:rPr>
        <w:t>詎交通部均無積</w:t>
      </w:r>
      <w:proofErr w:type="gramEnd"/>
      <w:r w:rsidRPr="00A7672A">
        <w:rPr>
          <w:rFonts w:hint="eastAsia"/>
        </w:rPr>
        <w:t>極作為；</w:t>
      </w:r>
      <w:proofErr w:type="gramStart"/>
      <w:r w:rsidRPr="00A7672A">
        <w:rPr>
          <w:rFonts w:hint="eastAsia"/>
        </w:rPr>
        <w:t>迨</w:t>
      </w:r>
      <w:proofErr w:type="gramEnd"/>
      <w:r w:rsidRPr="00A7672A">
        <w:rPr>
          <w:rFonts w:hint="eastAsia"/>
        </w:rPr>
        <w:t>1</w:t>
      </w:r>
      <w:r w:rsidRPr="00A7672A">
        <w:t>10</w:t>
      </w:r>
      <w:r w:rsidRPr="00A7672A">
        <w:rPr>
          <w:rFonts w:hint="eastAsia"/>
        </w:rPr>
        <w:t>年1</w:t>
      </w:r>
      <w:r w:rsidRPr="00A7672A">
        <w:t>2</w:t>
      </w:r>
      <w:r w:rsidRPr="00A7672A">
        <w:rPr>
          <w:rFonts w:hint="eastAsia"/>
        </w:rPr>
        <w:t>月6日媒體大幅報導，且員警涉弊情節越演越烈，該部始於1</w:t>
      </w:r>
      <w:r w:rsidRPr="00A7672A">
        <w:t>11</w:t>
      </w:r>
      <w:r w:rsidRPr="00A7672A">
        <w:rPr>
          <w:rFonts w:hint="eastAsia"/>
        </w:rPr>
        <w:t>年3月1</w:t>
      </w:r>
      <w:r w:rsidRPr="00A7672A">
        <w:t>7</w:t>
      </w:r>
      <w:r w:rsidRPr="00A7672A">
        <w:rPr>
          <w:rFonts w:hint="eastAsia"/>
        </w:rPr>
        <w:t>日函釋所有</w:t>
      </w:r>
      <w:proofErr w:type="gramStart"/>
      <w:r w:rsidRPr="00A7672A">
        <w:rPr>
          <w:rFonts w:hint="eastAsia"/>
        </w:rPr>
        <w:t>車輛均應適</w:t>
      </w:r>
      <w:proofErr w:type="gramEnd"/>
      <w:r w:rsidRPr="00A7672A">
        <w:rPr>
          <w:rFonts w:hint="eastAsia"/>
        </w:rPr>
        <w:t>用上開7</w:t>
      </w:r>
      <w:r w:rsidRPr="00A7672A">
        <w:t>2</w:t>
      </w:r>
      <w:r w:rsidRPr="00A7672A">
        <w:rPr>
          <w:rFonts w:hint="eastAsia"/>
        </w:rPr>
        <w:t>年函釋，禁止核發仍在吊扣期間之汽車牌照，但又辯稱此屬「法律漏洞」，故需推動道交條例第66條修法云云。統計1</w:t>
      </w:r>
      <w:r w:rsidRPr="00A7672A">
        <w:t>07</w:t>
      </w:r>
      <w:r w:rsidRPr="00A7672A">
        <w:rPr>
          <w:rFonts w:hint="eastAsia"/>
        </w:rPr>
        <w:t>年至1</w:t>
      </w:r>
      <w:r w:rsidRPr="00A7672A">
        <w:t>11</w:t>
      </w:r>
      <w:r w:rsidRPr="00A7672A">
        <w:rPr>
          <w:rFonts w:hint="eastAsia"/>
        </w:rPr>
        <w:t>年全國各監理站（所）對尚在吊扣期間車輛重新核發牌照之案件高達8</w:t>
      </w:r>
      <w:r w:rsidRPr="00A7672A">
        <w:t>,032</w:t>
      </w:r>
      <w:r w:rsidRPr="00A7672A">
        <w:rPr>
          <w:rFonts w:hint="eastAsia"/>
        </w:rPr>
        <w:t>件，其中1</w:t>
      </w:r>
      <w:r w:rsidRPr="00A7672A">
        <w:t>10</w:t>
      </w:r>
      <w:r w:rsidRPr="00A7672A">
        <w:rPr>
          <w:rFonts w:hint="eastAsia"/>
        </w:rPr>
        <w:t>年道交條例修法加重處罰，監理單位即重行核發</w:t>
      </w:r>
      <w:r w:rsidRPr="00A7672A">
        <w:t>3,405</w:t>
      </w:r>
      <w:r w:rsidRPr="00A7672A">
        <w:rPr>
          <w:rFonts w:hint="eastAsia"/>
        </w:rPr>
        <w:t>件汽車牌照，甚至本案於1</w:t>
      </w:r>
      <w:r w:rsidRPr="00A7672A">
        <w:t>10</w:t>
      </w:r>
      <w:r w:rsidRPr="00A7672A">
        <w:rPr>
          <w:rFonts w:hint="eastAsia"/>
        </w:rPr>
        <w:t>年底經媒體大幅報導後，1</w:t>
      </w:r>
      <w:r w:rsidRPr="00A7672A">
        <w:t>11</w:t>
      </w:r>
      <w:r w:rsidRPr="00A7672A">
        <w:rPr>
          <w:rFonts w:hint="eastAsia"/>
        </w:rPr>
        <w:t>年交通監理單位又再核發1</w:t>
      </w:r>
      <w:r w:rsidRPr="00A7672A">
        <w:t>,365</w:t>
      </w:r>
      <w:r w:rsidRPr="00A7672A">
        <w:rPr>
          <w:rFonts w:hint="eastAsia"/>
        </w:rPr>
        <w:t>件汽車牌照。</w:t>
      </w:r>
      <w:bookmarkStart w:id="56" w:name="_Hlk157784842"/>
      <w:r w:rsidRPr="00A7672A">
        <w:rPr>
          <w:rFonts w:hint="eastAsia"/>
        </w:rPr>
        <w:t>交通部</w:t>
      </w:r>
      <w:bookmarkEnd w:id="56"/>
      <w:r w:rsidRPr="00A7672A">
        <w:rPr>
          <w:rFonts w:hint="eastAsia"/>
        </w:rPr>
        <w:t>長期疏未檢討相關作業流程及規定，又漠視相關機關反映之問題，任由各監理機關對吊扣期間之車輛重行核發牌照，5年來（1</w:t>
      </w:r>
      <w:r w:rsidRPr="00A7672A">
        <w:t>07-111</w:t>
      </w:r>
      <w:r w:rsidRPr="00A7672A">
        <w:rPr>
          <w:rFonts w:hint="eastAsia"/>
        </w:rPr>
        <w:t>年）使逾8千輛重大違規車輛得「合法」上路，顯然違背依法行政原則，核有重大違失。</w:t>
      </w:r>
    </w:p>
    <w:p w:rsidR="00584339" w:rsidRPr="00A7672A" w:rsidRDefault="00584339" w:rsidP="00584339">
      <w:pPr>
        <w:pStyle w:val="3"/>
        <w:numPr>
          <w:ilvl w:val="2"/>
          <w:numId w:val="1"/>
        </w:numPr>
      </w:pPr>
      <w:r w:rsidRPr="00A7672A">
        <w:rPr>
          <w:rFonts w:hint="eastAsia"/>
        </w:rPr>
        <w:t>統計107年至11</w:t>
      </w:r>
      <w:r w:rsidR="00845987" w:rsidRPr="00A7672A">
        <w:t>1</w:t>
      </w:r>
      <w:r w:rsidRPr="00A7672A">
        <w:rPr>
          <w:rFonts w:hint="eastAsia"/>
        </w:rPr>
        <w:t>年全國各監理站（所）對牌照尚在吊扣期間之車輛重新核發牌照之案件數高達8,0</w:t>
      </w:r>
      <w:r w:rsidR="00845987" w:rsidRPr="00A7672A">
        <w:t>32</w:t>
      </w:r>
      <w:r w:rsidRPr="00A7672A">
        <w:rPr>
          <w:rFonts w:hint="eastAsia"/>
        </w:rPr>
        <w:t>件（如下表），不但1</w:t>
      </w:r>
      <w:r w:rsidRPr="00A7672A">
        <w:t>10</w:t>
      </w:r>
      <w:r w:rsidRPr="00A7672A">
        <w:rPr>
          <w:rFonts w:hint="eastAsia"/>
        </w:rPr>
        <w:t>年高達3千餘件，1</w:t>
      </w:r>
      <w:r w:rsidRPr="00A7672A">
        <w:t>10</w:t>
      </w:r>
      <w:r w:rsidRPr="00A7672A">
        <w:rPr>
          <w:rFonts w:hint="eastAsia"/>
        </w:rPr>
        <w:t>年底媒體報導後，1</w:t>
      </w:r>
      <w:r w:rsidRPr="00A7672A">
        <w:t>11</w:t>
      </w:r>
      <w:r w:rsidRPr="00A7672A">
        <w:rPr>
          <w:rFonts w:hint="eastAsia"/>
        </w:rPr>
        <w:t>年仍有1千3百餘件</w:t>
      </w:r>
      <w:bookmarkStart w:id="57" w:name="_Hlk157787012"/>
      <w:r w:rsidRPr="00A7672A">
        <w:rPr>
          <w:rFonts w:hint="eastAsia"/>
        </w:rPr>
        <w:t>。</w:t>
      </w:r>
      <w:bookmarkEnd w:id="57"/>
      <w:r w:rsidRPr="00A7672A">
        <w:rPr>
          <w:rFonts w:hint="eastAsia"/>
        </w:rPr>
        <w:t>對此，交通部坦承公路監理機關於1</w:t>
      </w:r>
      <w:r w:rsidRPr="00A7672A">
        <w:t>11</w:t>
      </w:r>
      <w:r w:rsidRPr="00A7672A">
        <w:rPr>
          <w:rFonts w:hint="eastAsia"/>
        </w:rPr>
        <w:t>年3月1</w:t>
      </w:r>
      <w:r w:rsidRPr="00A7672A">
        <w:t>7</w:t>
      </w:r>
      <w:r w:rsidRPr="00A7672A">
        <w:rPr>
          <w:rFonts w:hint="eastAsia"/>
        </w:rPr>
        <w:t>日</w:t>
      </w:r>
      <w:proofErr w:type="gramStart"/>
      <w:r w:rsidRPr="00A7672A">
        <w:rPr>
          <w:rFonts w:hint="eastAsia"/>
        </w:rPr>
        <w:t>函釋前</w:t>
      </w:r>
      <w:proofErr w:type="gramEnd"/>
      <w:r w:rsidRPr="00A7672A">
        <w:rPr>
          <w:rFonts w:hint="eastAsia"/>
        </w:rPr>
        <w:t>，辦理吊銷車輛重領牌照作業時，未再審視該車輛是否仍在吊扣牌照期間。惟辯稱交通違規無論罰鍰、記點、吊扣等處分，如再受吊銷處分，</w:t>
      </w:r>
      <w:proofErr w:type="gramStart"/>
      <w:r w:rsidRPr="00A7672A">
        <w:rPr>
          <w:rFonts w:hint="eastAsia"/>
        </w:rPr>
        <w:t>均應依</w:t>
      </w:r>
      <w:proofErr w:type="gramEnd"/>
      <w:r w:rsidRPr="00A7672A">
        <w:rPr>
          <w:rFonts w:hint="eastAsia"/>
        </w:rPr>
        <w:t>規定執行吊銷。1</w:t>
      </w:r>
      <w:r w:rsidRPr="00A7672A">
        <w:t>12</w:t>
      </w:r>
      <w:r w:rsidRPr="00A7672A">
        <w:rPr>
          <w:rFonts w:hint="eastAsia"/>
        </w:rPr>
        <w:t>年6月3</w:t>
      </w:r>
      <w:r w:rsidRPr="00A7672A">
        <w:t>0</w:t>
      </w:r>
      <w:r w:rsidRPr="00A7672A">
        <w:rPr>
          <w:rFonts w:hint="eastAsia"/>
        </w:rPr>
        <w:t>日道交條例修法前，除依該條例第6</w:t>
      </w:r>
      <w:r w:rsidRPr="00A7672A">
        <w:t>6</w:t>
      </w:r>
      <w:r w:rsidRPr="00A7672A">
        <w:rPr>
          <w:rFonts w:hint="eastAsia"/>
        </w:rPr>
        <w:t>條第1項註銷牌照（汽車所有人經處分吊銷牌照不依規定繳送牌照），需受6個月始得再行</w:t>
      </w:r>
      <w:proofErr w:type="gramStart"/>
      <w:r w:rsidRPr="00A7672A">
        <w:rPr>
          <w:rFonts w:hint="eastAsia"/>
        </w:rPr>
        <w:t>請領外</w:t>
      </w:r>
      <w:proofErr w:type="gramEnd"/>
      <w:r w:rsidRPr="00A7672A">
        <w:rPr>
          <w:rFonts w:hint="eastAsia"/>
        </w:rPr>
        <w:t>，其他吊銷牌照之態樣，依規定均可重行檢驗重領牌照。於本院約</w:t>
      </w:r>
      <w:proofErr w:type="gramStart"/>
      <w:r w:rsidRPr="00A7672A">
        <w:rPr>
          <w:rFonts w:hint="eastAsia"/>
        </w:rPr>
        <w:t>詢</w:t>
      </w:r>
      <w:proofErr w:type="gramEnd"/>
      <w:r w:rsidRPr="00A7672A">
        <w:rPr>
          <w:rFonts w:hint="eastAsia"/>
        </w:rPr>
        <w:t>時陳稱：吊銷處罰效果重於吊扣，即便車主之車牌先前遭吊扣，只要車主另違反道交條例第12條第1項所列各款情形而遭警方「吊銷」汽車牌照，因牌照吊銷後無從吊扣，車主依法可逕行驗車後重新申領牌照上路；車輛牌照吊銷後，系統即不會再顯示其吊扣狀態；汽車牌照如因吊扣處分入庫保管，執行吊銷牌照時無庸收繳，處罰機關應逕行將該牌照移送公路監理機關銷</w:t>
      </w:r>
      <w:proofErr w:type="gramStart"/>
      <w:r w:rsidRPr="00A7672A">
        <w:rPr>
          <w:rFonts w:hint="eastAsia"/>
        </w:rPr>
        <w:t>燬</w:t>
      </w:r>
      <w:proofErr w:type="gramEnd"/>
      <w:r w:rsidRPr="00A7672A">
        <w:rPr>
          <w:rFonts w:hint="eastAsia"/>
        </w:rPr>
        <w:t>等語。對於1</w:t>
      </w:r>
      <w:r w:rsidRPr="00A7672A">
        <w:t>08</w:t>
      </w:r>
      <w:r w:rsidRPr="00A7672A">
        <w:rPr>
          <w:rFonts w:hint="eastAsia"/>
        </w:rPr>
        <w:t>年起汽車在牌照吊扣期間重領牌照上路之案件數大幅增加之現象，則解釋或係因部分業者利用網路大量傳播利用此一法律漏洞，規避吊扣汽車牌照處罰所造成。表示媒體報導後，</w:t>
      </w:r>
      <w:proofErr w:type="gramStart"/>
      <w:r w:rsidRPr="00A7672A">
        <w:rPr>
          <w:rFonts w:hint="eastAsia"/>
        </w:rPr>
        <w:t>該部已於</w:t>
      </w:r>
      <w:proofErr w:type="gramEnd"/>
      <w:r w:rsidRPr="00A7672A">
        <w:rPr>
          <w:rFonts w:hint="eastAsia"/>
        </w:rPr>
        <w:t>1</w:t>
      </w:r>
      <w:r w:rsidRPr="00A7672A">
        <w:t>11</w:t>
      </w:r>
      <w:r w:rsidRPr="00A7672A">
        <w:rPr>
          <w:rFonts w:hint="eastAsia"/>
        </w:rPr>
        <w:t>年3月1</w:t>
      </w:r>
      <w:r w:rsidRPr="00A7672A">
        <w:t>7</w:t>
      </w:r>
      <w:r w:rsidRPr="00A7672A">
        <w:rPr>
          <w:rFonts w:hint="eastAsia"/>
        </w:rPr>
        <w:t>日函示該部72年5月23日</w:t>
      </w:r>
      <w:proofErr w:type="gramStart"/>
      <w:r w:rsidRPr="00A7672A">
        <w:rPr>
          <w:rFonts w:hint="eastAsia"/>
        </w:rPr>
        <w:t>交路</w:t>
      </w:r>
      <w:proofErr w:type="gramEnd"/>
      <w:r w:rsidRPr="00A7672A">
        <w:rPr>
          <w:rFonts w:hint="eastAsia"/>
        </w:rPr>
        <w:t>字第09379號函之適用範圍，擴大至全部汽機車；並推動道交條例第6</w:t>
      </w:r>
      <w:r w:rsidRPr="00A7672A">
        <w:t>6</w:t>
      </w:r>
      <w:r w:rsidRPr="00A7672A">
        <w:rPr>
          <w:rFonts w:hint="eastAsia"/>
        </w:rPr>
        <w:t>條於1</w:t>
      </w:r>
      <w:r w:rsidRPr="00A7672A">
        <w:t>12</w:t>
      </w:r>
      <w:r w:rsidRPr="00A7672A">
        <w:rPr>
          <w:rFonts w:hint="eastAsia"/>
        </w:rPr>
        <w:t>年6月3</w:t>
      </w:r>
      <w:r w:rsidRPr="00A7672A">
        <w:t>0</w:t>
      </w:r>
      <w:r w:rsidRPr="00A7672A">
        <w:rPr>
          <w:rFonts w:hint="eastAsia"/>
        </w:rPr>
        <w:t>日完成修法</w:t>
      </w:r>
      <w:r w:rsidRPr="00A7672A">
        <w:rPr>
          <w:rStyle w:val="afc"/>
        </w:rPr>
        <w:footnoteReference w:id="1"/>
      </w:r>
      <w:r w:rsidRPr="00A7672A">
        <w:rPr>
          <w:rFonts w:hint="eastAsia"/>
        </w:rPr>
        <w:t>等語。</w:t>
      </w:r>
    </w:p>
    <w:p w:rsidR="00584339" w:rsidRPr="00A7672A" w:rsidRDefault="00584339" w:rsidP="00584339">
      <w:pPr>
        <w:pStyle w:val="a3"/>
      </w:pPr>
      <w:r w:rsidRPr="00A7672A">
        <w:rPr>
          <w:rFonts w:hint="eastAsia"/>
        </w:rPr>
        <w:t>107-11</w:t>
      </w:r>
      <w:r w:rsidRPr="00A7672A">
        <w:t>1</w:t>
      </w:r>
      <w:r w:rsidRPr="00A7672A">
        <w:rPr>
          <w:rFonts w:hint="eastAsia"/>
        </w:rPr>
        <w:t>年汽車牌照在吊扣</w:t>
      </w:r>
      <w:proofErr w:type="gramStart"/>
      <w:r w:rsidRPr="00A7672A">
        <w:rPr>
          <w:rFonts w:hint="eastAsia"/>
        </w:rPr>
        <w:t>期間，</w:t>
      </w:r>
      <w:proofErr w:type="gramEnd"/>
      <w:r w:rsidRPr="00A7672A">
        <w:rPr>
          <w:rFonts w:hint="eastAsia"/>
        </w:rPr>
        <w:t>又重領汽車牌照之案件數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23"/>
        <w:gridCol w:w="1065"/>
        <w:gridCol w:w="1065"/>
        <w:gridCol w:w="1065"/>
        <w:gridCol w:w="1065"/>
        <w:gridCol w:w="1065"/>
        <w:gridCol w:w="980"/>
      </w:tblGrid>
      <w:tr w:rsidR="00A7672A" w:rsidRPr="00A7672A" w:rsidTr="0082668E">
        <w:trPr>
          <w:trHeight w:val="860"/>
          <w:tblHeader/>
        </w:trPr>
        <w:tc>
          <w:tcPr>
            <w:tcW w:w="1428" w:type="pct"/>
            <w:tcBorders>
              <w:tl2br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spacing w:before="60"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年度</w:t>
            </w:r>
          </w:p>
          <w:p w:rsidR="00584339" w:rsidRPr="00A7672A" w:rsidRDefault="00584339" w:rsidP="0082668E">
            <w:pPr>
              <w:widowControl/>
              <w:overflowPunct/>
              <w:autoSpaceDE/>
              <w:autoSpaceDN/>
              <w:spacing w:beforeLines="50" w:before="228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重領牌所站</w:t>
            </w:r>
          </w:p>
        </w:tc>
        <w:tc>
          <w:tcPr>
            <w:tcW w:w="603" w:type="pct"/>
            <w:shd w:val="clear" w:color="auto" w:fill="EAF1DD" w:themeFill="accent3" w:themeFillTint="33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107年</w:t>
            </w:r>
          </w:p>
        </w:tc>
        <w:tc>
          <w:tcPr>
            <w:tcW w:w="603" w:type="pct"/>
            <w:shd w:val="clear" w:color="auto" w:fill="EAF1DD" w:themeFill="accent3" w:themeFillTint="33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108年</w:t>
            </w:r>
          </w:p>
        </w:tc>
        <w:tc>
          <w:tcPr>
            <w:tcW w:w="603" w:type="pct"/>
            <w:shd w:val="clear" w:color="auto" w:fill="EAF1DD" w:themeFill="accent3" w:themeFillTint="33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109年</w:t>
            </w:r>
          </w:p>
        </w:tc>
        <w:tc>
          <w:tcPr>
            <w:tcW w:w="603" w:type="pct"/>
            <w:shd w:val="clear" w:color="auto" w:fill="EAF1DD" w:themeFill="accent3" w:themeFillTint="33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110年</w:t>
            </w:r>
          </w:p>
        </w:tc>
        <w:tc>
          <w:tcPr>
            <w:tcW w:w="603" w:type="pct"/>
            <w:shd w:val="clear" w:color="auto" w:fill="EAF1DD" w:themeFill="accent3" w:themeFillTint="33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111年</w:t>
            </w:r>
          </w:p>
        </w:tc>
        <w:tc>
          <w:tcPr>
            <w:tcW w:w="555" w:type="pct"/>
            <w:shd w:val="clear" w:color="auto" w:fill="EAF1DD" w:themeFill="accent3" w:themeFillTint="33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總計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臺北市區監理所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330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98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760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士林監理站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152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26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基隆監理站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2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金門監理站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高雄市區監理所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38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苓雅監</w:t>
            </w:r>
            <w:proofErr w:type="gramEnd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8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旗山監理站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8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臺</w:t>
            </w:r>
            <w:proofErr w:type="gramEnd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北區監理所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351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688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,</w:t>
            </w: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79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宜蘭監理站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13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2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花蓮監理站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128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玉里分站</w:t>
            </w:r>
            <w:proofErr w:type="gramEnd"/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新竹區監理所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4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新竹市監理站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桃園監理站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312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129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67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4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中壢監理站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125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苗栗監理站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臺</w:t>
            </w:r>
            <w:proofErr w:type="gramEnd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中區監理所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417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86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埔里</w:t>
            </w: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監理分站</w:t>
            </w:r>
            <w:proofErr w:type="gramEnd"/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豐原監理站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133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31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彰化監理站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27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南投監理站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173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嘉義區監理所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28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雲林監理站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81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31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181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新營監理站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26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臺</w:t>
            </w:r>
            <w:proofErr w:type="gramEnd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南監理站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33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19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麻豆監理站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77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39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69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嘉義市監理站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85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233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高雄區監理所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95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57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25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7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臺東監</w:t>
            </w:r>
            <w:proofErr w:type="gramEnd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33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屏東監理站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80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18</w:t>
            </w:r>
            <w:r w:rsidRPr="00A7672A">
              <w:rPr>
                <w:rFonts w:hAnsi="標楷體" w:cs="新細明體"/>
                <w:kern w:val="0"/>
                <w:sz w:val="30"/>
                <w:szCs w:val="30"/>
              </w:rPr>
              <w:t>1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恆春</w:t>
            </w:r>
            <w:proofErr w:type="gramStart"/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監理分站</w:t>
            </w:r>
            <w:proofErr w:type="gramEnd"/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4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澎湖監理站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kern w:val="0"/>
                <w:sz w:val="30"/>
                <w:szCs w:val="30"/>
              </w:rPr>
              <w:t>11</w:t>
            </w:r>
          </w:p>
        </w:tc>
      </w:tr>
      <w:tr w:rsidR="00A7672A" w:rsidRPr="00A7672A" w:rsidTr="0082668E">
        <w:trPr>
          <w:trHeight w:val="390"/>
        </w:trPr>
        <w:tc>
          <w:tcPr>
            <w:tcW w:w="1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center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總計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848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866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1</w:t>
            </w:r>
            <w:r w:rsidRPr="00A7672A">
              <w:rPr>
                <w:rFonts w:hAnsi="標楷體" w:cs="新細明體"/>
                <w:b/>
                <w:kern w:val="0"/>
                <w:sz w:val="30"/>
                <w:szCs w:val="30"/>
              </w:rPr>
              <w:t>,</w:t>
            </w: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548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3</w:t>
            </w:r>
            <w:r w:rsidRPr="00A7672A">
              <w:rPr>
                <w:rFonts w:hAnsi="標楷體" w:cs="新細明體"/>
                <w:b/>
                <w:kern w:val="0"/>
                <w:sz w:val="30"/>
                <w:szCs w:val="30"/>
              </w:rPr>
              <w:t>,</w:t>
            </w: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405</w:t>
            </w:r>
          </w:p>
        </w:tc>
        <w:tc>
          <w:tcPr>
            <w:tcW w:w="6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1</w:t>
            </w:r>
            <w:r w:rsidRPr="00A7672A">
              <w:rPr>
                <w:rFonts w:hAnsi="標楷體" w:cs="新細明體"/>
                <w:b/>
                <w:kern w:val="0"/>
                <w:sz w:val="30"/>
                <w:szCs w:val="30"/>
              </w:rPr>
              <w:t>,</w:t>
            </w: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365</w:t>
            </w:r>
          </w:p>
        </w:tc>
        <w:tc>
          <w:tcPr>
            <w:tcW w:w="5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84339" w:rsidRPr="00A7672A" w:rsidRDefault="00584339" w:rsidP="0082668E">
            <w:pPr>
              <w:widowControl/>
              <w:overflowPunct/>
              <w:autoSpaceDE/>
              <w:autoSpaceDN/>
              <w:jc w:val="right"/>
              <w:rPr>
                <w:rFonts w:hAnsi="標楷體" w:cs="新細明體"/>
                <w:b/>
                <w:kern w:val="0"/>
                <w:sz w:val="30"/>
                <w:szCs w:val="30"/>
              </w:rPr>
            </w:pP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8</w:t>
            </w:r>
            <w:r w:rsidRPr="00A7672A">
              <w:rPr>
                <w:rFonts w:hAnsi="標楷體" w:cs="新細明體"/>
                <w:b/>
                <w:kern w:val="0"/>
                <w:sz w:val="30"/>
                <w:szCs w:val="30"/>
              </w:rPr>
              <w:t>,</w:t>
            </w:r>
            <w:r w:rsidRPr="00A7672A">
              <w:rPr>
                <w:rFonts w:hAnsi="標楷體" w:cs="新細明體" w:hint="eastAsia"/>
                <w:b/>
                <w:kern w:val="0"/>
                <w:sz w:val="30"/>
                <w:szCs w:val="30"/>
              </w:rPr>
              <w:t>0</w:t>
            </w:r>
            <w:r w:rsidRPr="00A7672A">
              <w:rPr>
                <w:rFonts w:hAnsi="標楷體" w:cs="新細明體"/>
                <w:b/>
                <w:kern w:val="0"/>
                <w:sz w:val="30"/>
                <w:szCs w:val="30"/>
              </w:rPr>
              <w:t>32</w:t>
            </w:r>
          </w:p>
        </w:tc>
      </w:tr>
    </w:tbl>
    <w:p w:rsidR="00584339" w:rsidRPr="00A7672A" w:rsidRDefault="00584339" w:rsidP="00584339">
      <w:pPr>
        <w:jc w:val="right"/>
        <w:rPr>
          <w:sz w:val="24"/>
          <w:szCs w:val="24"/>
        </w:rPr>
      </w:pPr>
      <w:r w:rsidRPr="00A7672A">
        <w:rPr>
          <w:rFonts w:hint="eastAsia"/>
          <w:sz w:val="24"/>
          <w:szCs w:val="24"/>
        </w:rPr>
        <w:t>資料來源：交通部</w:t>
      </w:r>
    </w:p>
    <w:p w:rsidR="00584339" w:rsidRPr="00A7672A" w:rsidRDefault="00584339" w:rsidP="00584339">
      <w:pPr>
        <w:pStyle w:val="3"/>
        <w:numPr>
          <w:ilvl w:val="2"/>
          <w:numId w:val="1"/>
        </w:numPr>
      </w:pPr>
      <w:r w:rsidRPr="00A7672A">
        <w:rPr>
          <w:rFonts w:hint="eastAsia"/>
        </w:rPr>
        <w:t>經查：</w:t>
      </w:r>
    </w:p>
    <w:p w:rsidR="00584339" w:rsidRPr="00A7672A" w:rsidRDefault="00584339" w:rsidP="00584339">
      <w:pPr>
        <w:pStyle w:val="4"/>
        <w:numPr>
          <w:ilvl w:val="3"/>
          <w:numId w:val="1"/>
        </w:numPr>
      </w:pPr>
      <w:r w:rsidRPr="00A7672A">
        <w:rPr>
          <w:rFonts w:hint="eastAsia"/>
        </w:rPr>
        <w:t>行政罰法</w:t>
      </w:r>
      <w:bookmarkStart w:id="58" w:name="_Hlk158908037"/>
      <w:r w:rsidRPr="00A7672A">
        <w:rPr>
          <w:rFonts w:hint="eastAsia"/>
        </w:rPr>
        <w:t>第2</w:t>
      </w:r>
      <w:r w:rsidRPr="00A7672A">
        <w:t>5</w:t>
      </w:r>
      <w:r w:rsidRPr="00A7672A">
        <w:rPr>
          <w:rFonts w:hint="eastAsia"/>
        </w:rPr>
        <w:t>條</w:t>
      </w:r>
      <w:bookmarkEnd w:id="58"/>
      <w:r w:rsidRPr="00A7672A">
        <w:rPr>
          <w:rFonts w:hint="eastAsia"/>
        </w:rPr>
        <w:t>規定：「</w:t>
      </w:r>
      <w:bookmarkStart w:id="59" w:name="_Hlk158905232"/>
      <w:r w:rsidRPr="00A7672A">
        <w:rPr>
          <w:rFonts w:hint="eastAsia"/>
        </w:rPr>
        <w:t>數行為違反同一或不同行政法上義務之規定者，分別處罰之。</w:t>
      </w:r>
      <w:bookmarkEnd w:id="59"/>
      <w:r w:rsidRPr="00A7672A">
        <w:rPr>
          <w:rFonts w:hint="eastAsia"/>
        </w:rPr>
        <w:t>」；道交條例第43條規定，嚴重超速及危險駕駛等行為應吊扣汽車牌照</w:t>
      </w:r>
      <w:r w:rsidRPr="00A7672A">
        <w:t>6</w:t>
      </w:r>
      <w:r w:rsidRPr="00A7672A">
        <w:rPr>
          <w:rFonts w:hint="eastAsia"/>
        </w:rPr>
        <w:t>個月；同條例第12條第1項第6款、第7款及第2項規定，汽車於吊扣牌照期間行駛等行為應吊銷牌照。此時，為貫徹道交條例不同條文之制裁目的，自應分別處罰。且吊扣及吊銷牌照處分，為具有不同管制目的之不同種類裁罰處分，吊扣處分自不因車牌註銷、吊銷而受影響，</w:t>
      </w:r>
      <w:proofErr w:type="gramStart"/>
      <w:r w:rsidRPr="00A7672A">
        <w:rPr>
          <w:rFonts w:hint="eastAsia"/>
        </w:rPr>
        <w:t>合先述</w:t>
      </w:r>
      <w:proofErr w:type="gramEnd"/>
      <w:r w:rsidRPr="00A7672A">
        <w:rPr>
          <w:rFonts w:hint="eastAsia"/>
        </w:rPr>
        <w:t>明。</w:t>
      </w:r>
    </w:p>
    <w:p w:rsidR="00584339" w:rsidRPr="00A7672A" w:rsidRDefault="00584339" w:rsidP="00584339">
      <w:pPr>
        <w:pStyle w:val="4"/>
        <w:numPr>
          <w:ilvl w:val="3"/>
          <w:numId w:val="1"/>
        </w:numPr>
      </w:pPr>
      <w:r w:rsidRPr="00A7672A">
        <w:rPr>
          <w:rFonts w:hint="eastAsia"/>
        </w:rPr>
        <w:t>交通部72年5月23日</w:t>
      </w:r>
      <w:proofErr w:type="gramStart"/>
      <w:r w:rsidRPr="00A7672A">
        <w:rPr>
          <w:rFonts w:hint="eastAsia"/>
        </w:rPr>
        <w:t>交路字</w:t>
      </w:r>
      <w:proofErr w:type="gramEnd"/>
      <w:r w:rsidRPr="00A7672A">
        <w:rPr>
          <w:rFonts w:hint="eastAsia"/>
        </w:rPr>
        <w:t>第09379號函釋，針對受吊扣牌照之營業大客車，於吊扣期間再受吊銷牌照處分者，明確表示「吊扣期間未滿前不得重新領牌；倘係吊銷牌照處分在前，吊扣處分在後者，亦須</w:t>
      </w:r>
      <w:proofErr w:type="gramStart"/>
      <w:r w:rsidRPr="00A7672A">
        <w:rPr>
          <w:rFonts w:hint="eastAsia"/>
        </w:rPr>
        <w:t>俟</w:t>
      </w:r>
      <w:proofErr w:type="gramEnd"/>
      <w:r w:rsidRPr="00A7672A">
        <w:rPr>
          <w:rFonts w:hint="eastAsia"/>
        </w:rPr>
        <w:t>吊扣期滿方得重領牌照」。該</w:t>
      </w:r>
      <w:proofErr w:type="gramStart"/>
      <w:r w:rsidRPr="00A7672A">
        <w:rPr>
          <w:rFonts w:hint="eastAsia"/>
        </w:rPr>
        <w:t>函釋即明確</w:t>
      </w:r>
      <w:proofErr w:type="gramEnd"/>
      <w:r w:rsidRPr="00A7672A">
        <w:rPr>
          <w:rFonts w:hint="eastAsia"/>
        </w:rPr>
        <w:t>指出：「凡經裁處吊扣牌照者，</w:t>
      </w:r>
      <w:proofErr w:type="gramStart"/>
      <w:r w:rsidRPr="00A7672A">
        <w:rPr>
          <w:rFonts w:hint="eastAsia"/>
        </w:rPr>
        <w:t>均係以</w:t>
      </w:r>
      <w:proofErr w:type="gramEnd"/>
      <w:r w:rsidRPr="00A7672A">
        <w:rPr>
          <w:rFonts w:hint="eastAsia"/>
        </w:rPr>
        <w:t>該次違規營業車輛為處分之客體」、「應於其繳銷牌照時，隨即先予執行吊扣，俟執行吊扣期滿後，始准其重領牌照」。</w:t>
      </w:r>
      <w:bookmarkStart w:id="60" w:name="_Hlk157782747"/>
      <w:proofErr w:type="gramStart"/>
      <w:r w:rsidRPr="00A7672A">
        <w:rPr>
          <w:rFonts w:hint="eastAsia"/>
        </w:rPr>
        <w:t>依道交</w:t>
      </w:r>
      <w:proofErr w:type="gramEnd"/>
      <w:r w:rsidRPr="00A7672A">
        <w:rPr>
          <w:rFonts w:hint="eastAsia"/>
        </w:rPr>
        <w:t>條例及</w:t>
      </w:r>
      <w:r w:rsidR="000309EE" w:rsidRPr="00A7672A">
        <w:rPr>
          <w:rFonts w:hint="eastAsia"/>
          <w:b/>
        </w:rPr>
        <w:t>《違反道路交通管理事件統一裁罰基準及處理細則》（下稱裁罰細則）</w:t>
      </w:r>
      <w:proofErr w:type="gramStart"/>
      <w:r w:rsidRPr="00A7672A">
        <w:rPr>
          <w:rFonts w:hint="eastAsia"/>
        </w:rPr>
        <w:t>扣吊牌</w:t>
      </w:r>
      <w:proofErr w:type="gramEnd"/>
      <w:r w:rsidRPr="00A7672A">
        <w:rPr>
          <w:rFonts w:hint="eastAsia"/>
        </w:rPr>
        <w:t>照之處罰目的，並無排除一般車輛吊銷處分可中斷吊扣效力之理由</w:t>
      </w:r>
      <w:bookmarkEnd w:id="60"/>
      <w:r w:rsidRPr="00A7672A">
        <w:rPr>
          <w:rFonts w:hint="eastAsia"/>
        </w:rPr>
        <w:t>，交通部卻曲解法令，稱該</w:t>
      </w:r>
      <w:proofErr w:type="gramStart"/>
      <w:r w:rsidRPr="00A7672A">
        <w:rPr>
          <w:rFonts w:hint="eastAsia"/>
        </w:rPr>
        <w:t>函釋僅適</w:t>
      </w:r>
      <w:proofErr w:type="gramEnd"/>
      <w:r w:rsidRPr="00A7672A">
        <w:rPr>
          <w:rFonts w:hint="eastAsia"/>
        </w:rPr>
        <w:t>用於營業大客車，又未提出不同處理的正當理由，確有重大違失。</w:t>
      </w:r>
    </w:p>
    <w:p w:rsidR="00584339" w:rsidRPr="00A7672A" w:rsidRDefault="00584339" w:rsidP="00584339">
      <w:pPr>
        <w:pStyle w:val="4"/>
        <w:numPr>
          <w:ilvl w:val="3"/>
          <w:numId w:val="1"/>
        </w:numPr>
      </w:pPr>
      <w:r w:rsidRPr="00A7672A">
        <w:rPr>
          <w:rFonts w:hint="eastAsia"/>
        </w:rPr>
        <w:t>另就執行面而言，車輛受吊扣牌照之處分，處罰機關應收繳該車輛牌照入庫保管，此時應</w:t>
      </w:r>
      <w:proofErr w:type="gramStart"/>
      <w:r w:rsidRPr="00A7672A">
        <w:rPr>
          <w:rFonts w:hint="eastAsia"/>
        </w:rPr>
        <w:t>俟</w:t>
      </w:r>
      <w:proofErr w:type="gramEnd"/>
      <w:r w:rsidRPr="00A7672A">
        <w:rPr>
          <w:rFonts w:hint="eastAsia"/>
        </w:rPr>
        <w:t>吊扣處分執行完畢，始可能執行吊銷處分。交通部雖辯稱牌照於吊扣期間執行吊銷處分時，公路監理單位得逕行將收繳保管中之牌照移送銷</w:t>
      </w:r>
      <w:proofErr w:type="gramStart"/>
      <w:r w:rsidRPr="00A7672A">
        <w:rPr>
          <w:rFonts w:hint="eastAsia"/>
        </w:rPr>
        <w:t>燬</w:t>
      </w:r>
      <w:proofErr w:type="gramEnd"/>
      <w:r w:rsidRPr="00A7672A">
        <w:rPr>
          <w:rFonts w:hint="eastAsia"/>
        </w:rPr>
        <w:t>云云。</w:t>
      </w:r>
      <w:proofErr w:type="gramStart"/>
      <w:r w:rsidRPr="00A7672A">
        <w:rPr>
          <w:rFonts w:hint="eastAsia"/>
        </w:rPr>
        <w:t>惟</w:t>
      </w:r>
      <w:r w:rsidR="000309EE" w:rsidRPr="00A7672A">
        <w:rPr>
          <w:rFonts w:hint="eastAsia"/>
        </w:rPr>
        <w:t>裁罰</w:t>
      </w:r>
      <w:proofErr w:type="gramEnd"/>
      <w:r w:rsidR="000309EE" w:rsidRPr="00A7672A">
        <w:rPr>
          <w:rFonts w:hint="eastAsia"/>
        </w:rPr>
        <w:t>細則</w:t>
      </w:r>
      <w:r w:rsidRPr="00A7672A">
        <w:rPr>
          <w:rFonts w:hint="eastAsia"/>
        </w:rPr>
        <w:t>第6</w:t>
      </w:r>
      <w:r w:rsidRPr="00A7672A">
        <w:t>9</w:t>
      </w:r>
      <w:r w:rsidRPr="00A7672A">
        <w:rPr>
          <w:rFonts w:hint="eastAsia"/>
        </w:rPr>
        <w:t>條、第7</w:t>
      </w:r>
      <w:r w:rsidRPr="00A7672A">
        <w:t>2</w:t>
      </w:r>
      <w:r w:rsidRPr="00A7672A">
        <w:rPr>
          <w:rFonts w:hint="eastAsia"/>
        </w:rPr>
        <w:t>條規定，汽車牌照吊扣、吊銷處分之</w:t>
      </w:r>
      <w:proofErr w:type="gramStart"/>
      <w:r w:rsidRPr="00A7672A">
        <w:rPr>
          <w:rFonts w:hint="eastAsia"/>
        </w:rPr>
        <w:t>執行均</w:t>
      </w:r>
      <w:proofErr w:type="gramEnd"/>
      <w:r w:rsidRPr="00A7672A">
        <w:rPr>
          <w:rFonts w:hint="eastAsia"/>
        </w:rPr>
        <w:t>應「收繳」其車輛號牌及行車執照、並製發執行</w:t>
      </w:r>
      <w:proofErr w:type="gramStart"/>
      <w:r w:rsidRPr="00A7672A">
        <w:rPr>
          <w:rFonts w:hint="eastAsia"/>
        </w:rPr>
        <w:t>單交</w:t>
      </w:r>
      <w:proofErr w:type="gramEnd"/>
      <w:r w:rsidRPr="00A7672A">
        <w:rPr>
          <w:rFonts w:hint="eastAsia"/>
        </w:rPr>
        <w:t>被處分人收執，且吊扣處分應於吊扣期滿，始得由被處分人領回汽車牌照，處罰機關應將執行單收回附卷，如執行單遺失，應由受處分人或其委託之人</w:t>
      </w:r>
      <w:proofErr w:type="gramStart"/>
      <w:r w:rsidRPr="00A7672A">
        <w:rPr>
          <w:rFonts w:hint="eastAsia"/>
        </w:rPr>
        <w:t>切結附</w:t>
      </w:r>
      <w:proofErr w:type="gramEnd"/>
      <w:r w:rsidRPr="00A7672A">
        <w:rPr>
          <w:rFonts w:hint="eastAsia"/>
        </w:rPr>
        <w:t>卷；並應由處罰機關登錄於公路監理電腦資料檔案，應設置吊扣汽車牌照處分登記簿，登記其吊扣之</w:t>
      </w:r>
      <w:proofErr w:type="gramStart"/>
      <w:r w:rsidRPr="00A7672A">
        <w:rPr>
          <w:rFonts w:hint="eastAsia"/>
        </w:rPr>
        <w:t>起迄</w:t>
      </w:r>
      <w:proofErr w:type="gramEnd"/>
      <w:r w:rsidRPr="00A7672A">
        <w:rPr>
          <w:rFonts w:hint="eastAsia"/>
        </w:rPr>
        <w:t>日及發還日期。交通部未依上開規定嚴格執行，顯有重大違失。</w:t>
      </w:r>
    </w:p>
    <w:p w:rsidR="00584339" w:rsidRPr="00A7672A" w:rsidRDefault="00584339" w:rsidP="00584339">
      <w:pPr>
        <w:pStyle w:val="4"/>
        <w:numPr>
          <w:ilvl w:val="3"/>
          <w:numId w:val="1"/>
        </w:numPr>
      </w:pPr>
      <w:r w:rsidRPr="00A7672A">
        <w:rPr>
          <w:rFonts w:hint="eastAsia"/>
        </w:rPr>
        <w:t>本院函請交通提供當時的作業畫面及</w:t>
      </w:r>
      <w:bookmarkStart w:id="61" w:name="_Hlk158889622"/>
      <w:r w:rsidRPr="00A7672A">
        <w:rPr>
          <w:rFonts w:hint="eastAsia"/>
        </w:rPr>
        <w:t>transaction log 檔</w:t>
      </w:r>
      <w:bookmarkEnd w:id="61"/>
      <w:r w:rsidRPr="00A7672A">
        <w:rPr>
          <w:rFonts w:hint="eastAsia"/>
        </w:rPr>
        <w:t>，交通部雖辯稱：監理單位辦理吊銷時，電腦系統不會呈現車輛還在吊扣</w:t>
      </w:r>
      <w:proofErr w:type="gramStart"/>
      <w:r w:rsidRPr="00A7672A">
        <w:rPr>
          <w:rFonts w:hint="eastAsia"/>
        </w:rPr>
        <w:t>期間，</w:t>
      </w:r>
      <w:proofErr w:type="gramEnd"/>
      <w:r w:rsidRPr="00A7672A">
        <w:rPr>
          <w:rFonts w:hint="eastAsia"/>
        </w:rPr>
        <w:t>車籍系統畫面僅會呈現該車最新牌照狀態；辦理吊銷車輛重領牌照作業時，無需再審視該車輛是否仍在吊扣牌照期間。1</w:t>
      </w:r>
      <w:r w:rsidRPr="00A7672A">
        <w:t>11</w:t>
      </w:r>
      <w:r w:rsidRPr="00A7672A">
        <w:rPr>
          <w:rFonts w:hint="eastAsia"/>
        </w:rPr>
        <w:t>年3月之後電腦才有相關設計，無法提供當時的作業畫面（含transaction log 檔）云云，然經本院囑託廉政署訪談</w:t>
      </w:r>
      <w:proofErr w:type="gramStart"/>
      <w:r w:rsidRPr="00A7672A">
        <w:rPr>
          <w:rFonts w:hint="eastAsia"/>
        </w:rPr>
        <w:t>臺</w:t>
      </w:r>
      <w:proofErr w:type="gramEnd"/>
      <w:r w:rsidRPr="00A7672A">
        <w:rPr>
          <w:rFonts w:hint="eastAsia"/>
        </w:rPr>
        <w:t>北區、臺北市區及新竹區監理所監理人員均表示：其等可由M</w:t>
      </w:r>
      <w:r w:rsidRPr="00A7672A">
        <w:t>3</w:t>
      </w:r>
      <w:r w:rsidRPr="00A7672A">
        <w:rPr>
          <w:rFonts w:hint="eastAsia"/>
        </w:rPr>
        <w:t>系統車籍查詢得知該車輛仍在吊扣</w:t>
      </w:r>
      <w:proofErr w:type="gramStart"/>
      <w:r w:rsidRPr="00A7672A">
        <w:rPr>
          <w:rFonts w:hint="eastAsia"/>
        </w:rPr>
        <w:t>期間，</w:t>
      </w:r>
      <w:proofErr w:type="gramEnd"/>
      <w:r w:rsidRPr="00A7672A">
        <w:rPr>
          <w:rFonts w:hint="eastAsia"/>
        </w:rPr>
        <w:t>且違規車輛既經員警舉發，都知道該車輛仍在吊扣期間或將受吊扣處分，但其等仍需依法裁決吊銷牌照處分及中斷吊扣處分，曾有監理站對此漏洞在工作圈提出相關修法建議等語。顯見交通部早已知悉監理實務作業漏洞，卻仍</w:t>
      </w:r>
      <w:proofErr w:type="gramStart"/>
      <w:r w:rsidRPr="00A7672A">
        <w:rPr>
          <w:rFonts w:hint="eastAsia"/>
        </w:rPr>
        <w:t>堅</w:t>
      </w:r>
      <w:proofErr w:type="gramEnd"/>
      <w:r w:rsidRPr="00A7672A">
        <w:rPr>
          <w:rFonts w:hint="eastAsia"/>
        </w:rPr>
        <w:t>稱「吊銷處分應中斷吊扣處分」，任由各監理機關對吊扣期間之車輛重行核發新牌照，使其合法上路，顯未依法行政，核有重大違失。</w:t>
      </w:r>
    </w:p>
    <w:p w:rsidR="00584339" w:rsidRPr="00A7672A" w:rsidRDefault="00584339" w:rsidP="00584339">
      <w:pPr>
        <w:pStyle w:val="3"/>
        <w:numPr>
          <w:ilvl w:val="2"/>
          <w:numId w:val="1"/>
        </w:numPr>
      </w:pPr>
      <w:r w:rsidRPr="00A7672A">
        <w:rPr>
          <w:rFonts w:hint="eastAsia"/>
        </w:rPr>
        <w:t>綜上所述，依行政罰法第2</w:t>
      </w:r>
      <w:r w:rsidRPr="00A7672A">
        <w:t>5</w:t>
      </w:r>
      <w:r w:rsidRPr="00A7672A">
        <w:rPr>
          <w:rFonts w:hint="eastAsia"/>
        </w:rPr>
        <w:t>條規定，數行為違反同一或不同行政法上義務之規定者，分別處罰之。交通部72年5月23日</w:t>
      </w:r>
      <w:proofErr w:type="gramStart"/>
      <w:r w:rsidRPr="00A7672A">
        <w:rPr>
          <w:rFonts w:hint="eastAsia"/>
        </w:rPr>
        <w:t>交路字</w:t>
      </w:r>
      <w:proofErr w:type="gramEnd"/>
      <w:r w:rsidRPr="00A7672A">
        <w:rPr>
          <w:rFonts w:hint="eastAsia"/>
        </w:rPr>
        <w:t>第09379號函釋意旨亦明確規定吊銷牌照處分及吊扣牌照處分應分別處罰。道交條例第43條早於90年6月1日即增訂車輛危險駕駛應吊扣牌照，交通部對於1</w:t>
      </w:r>
      <w:r w:rsidRPr="00A7672A">
        <w:t>09</w:t>
      </w:r>
      <w:r w:rsidRPr="00A7672A">
        <w:rPr>
          <w:rFonts w:hint="eastAsia"/>
        </w:rPr>
        <w:t>年起每年上千輛汽車借「吊銷中斷吊扣」的監理作業漏洞重新上路的現象，自不能</w:t>
      </w:r>
      <w:proofErr w:type="gramStart"/>
      <w:r w:rsidRPr="00A7672A">
        <w:rPr>
          <w:rFonts w:hint="eastAsia"/>
        </w:rPr>
        <w:t>諉</w:t>
      </w:r>
      <w:proofErr w:type="gramEnd"/>
      <w:r w:rsidRPr="00A7672A">
        <w:rPr>
          <w:rFonts w:hint="eastAsia"/>
        </w:rPr>
        <w:t>為不知，卻疏未檢討作業流程或修正配套法令，統計107年至11</w:t>
      </w:r>
      <w:r w:rsidR="00C418B1" w:rsidRPr="00A7672A">
        <w:t>1</w:t>
      </w:r>
      <w:r w:rsidRPr="00A7672A">
        <w:rPr>
          <w:rFonts w:hint="eastAsia"/>
        </w:rPr>
        <w:t>年全國各監理站（所）對尚在吊扣期間之車輛重新核發牌照高達8,0</w:t>
      </w:r>
      <w:r w:rsidR="00C418B1" w:rsidRPr="00A7672A">
        <w:t>32</w:t>
      </w:r>
      <w:r w:rsidRPr="00A7672A">
        <w:rPr>
          <w:rFonts w:hint="eastAsia"/>
        </w:rPr>
        <w:t>件。11</w:t>
      </w:r>
      <w:r w:rsidRPr="00A7672A">
        <w:t>0</w:t>
      </w:r>
      <w:r w:rsidRPr="00A7672A">
        <w:rPr>
          <w:rFonts w:hint="eastAsia"/>
        </w:rPr>
        <w:t>年修法延長吊扣為6個月，當年即重行核發3,405件牌照，其後雖經媒體於1</w:t>
      </w:r>
      <w:r w:rsidRPr="00A7672A">
        <w:t>10</w:t>
      </w:r>
      <w:r w:rsidRPr="00A7672A">
        <w:rPr>
          <w:rFonts w:hint="eastAsia"/>
        </w:rPr>
        <w:t>年底大幅報導，仍未即時謀</w:t>
      </w:r>
      <w:r w:rsidR="000309EE" w:rsidRPr="00A7672A">
        <w:rPr>
          <w:rFonts w:hint="eastAsia"/>
        </w:rPr>
        <w:t>求</w:t>
      </w:r>
      <w:r w:rsidRPr="00A7672A">
        <w:rPr>
          <w:rFonts w:hint="eastAsia"/>
        </w:rPr>
        <w:t>補救，拖延至</w:t>
      </w:r>
      <w:proofErr w:type="gramStart"/>
      <w:r w:rsidRPr="00A7672A">
        <w:rPr>
          <w:rFonts w:hint="eastAsia"/>
        </w:rPr>
        <w:t>111年3月17日始函示</w:t>
      </w:r>
      <w:proofErr w:type="gramEnd"/>
      <w:r w:rsidRPr="00A7672A">
        <w:rPr>
          <w:rFonts w:hint="eastAsia"/>
        </w:rPr>
        <w:t>該部72年5月23日</w:t>
      </w:r>
      <w:proofErr w:type="gramStart"/>
      <w:r w:rsidRPr="00A7672A">
        <w:rPr>
          <w:rFonts w:hint="eastAsia"/>
        </w:rPr>
        <w:t>交路</w:t>
      </w:r>
      <w:proofErr w:type="gramEnd"/>
      <w:r w:rsidRPr="00A7672A">
        <w:rPr>
          <w:rFonts w:hint="eastAsia"/>
        </w:rPr>
        <w:t>字第09379號函應擴大至全部汽機車。導致1</w:t>
      </w:r>
      <w:r w:rsidRPr="00A7672A">
        <w:t>11</w:t>
      </w:r>
      <w:r w:rsidRPr="00A7672A">
        <w:rPr>
          <w:rFonts w:hint="eastAsia"/>
        </w:rPr>
        <w:t>年又再繼續核發1,365件汽車牌照。交通部長期疏未檢討相關作業流程及規定，又漠視所屬及相關機關反映之問題，任由各監理機關對吊扣期間之車輛重行核發牌照，5年來（107-111年）使</w:t>
      </w:r>
      <w:r w:rsidR="00E84830" w:rsidRPr="00A7672A">
        <w:rPr>
          <w:rFonts w:hint="eastAsia"/>
        </w:rPr>
        <w:t>逾8千</w:t>
      </w:r>
      <w:r w:rsidRPr="00A7672A">
        <w:rPr>
          <w:rFonts w:hint="eastAsia"/>
        </w:rPr>
        <w:t>輛重大違規車輛得以「合法」上路，核有重大違失。</w:t>
      </w:r>
    </w:p>
    <w:p w:rsidR="00584339" w:rsidRPr="00A7672A" w:rsidRDefault="00584339" w:rsidP="00584339">
      <w:pPr>
        <w:pStyle w:val="2"/>
        <w:numPr>
          <w:ilvl w:val="1"/>
          <w:numId w:val="1"/>
        </w:numPr>
      </w:pPr>
      <w:r w:rsidRPr="00A7672A">
        <w:rPr>
          <w:rFonts w:hint="eastAsia"/>
        </w:rPr>
        <w:t>本件發展為跨地區及涉案人數眾多的重大弊案，另一重要原因在於道交條例第1</w:t>
      </w:r>
      <w:r w:rsidRPr="00A7672A">
        <w:t>2</w:t>
      </w:r>
      <w:r w:rsidRPr="00A7672A">
        <w:rPr>
          <w:rFonts w:hint="eastAsia"/>
        </w:rPr>
        <w:t>條第3項雖規定，員警舉發「牌照吊扣期間行駛」之違規行為，將該車輛「當場移置保管」。交通部竟於1</w:t>
      </w:r>
      <w:r w:rsidRPr="00A7672A">
        <w:t>07</w:t>
      </w:r>
      <w:r w:rsidRPr="00A7672A">
        <w:rPr>
          <w:rFonts w:hint="eastAsia"/>
        </w:rPr>
        <w:t>年1</w:t>
      </w:r>
      <w:r w:rsidRPr="00A7672A">
        <w:t>1</w:t>
      </w:r>
      <w:r w:rsidRPr="00A7672A">
        <w:rPr>
          <w:rFonts w:hint="eastAsia"/>
        </w:rPr>
        <w:t>月1</w:t>
      </w:r>
      <w:r w:rsidRPr="00A7672A">
        <w:t>9</w:t>
      </w:r>
      <w:r w:rsidRPr="00A7672A">
        <w:rPr>
          <w:rFonts w:hint="eastAsia"/>
        </w:rPr>
        <w:t>日以函釋</w:t>
      </w:r>
      <w:bookmarkStart w:id="62" w:name="_Hlk158888021"/>
      <w:r w:rsidRPr="00A7672A">
        <w:rPr>
          <w:rFonts w:hint="eastAsia"/>
        </w:rPr>
        <w:t>允許「汽車所有人或所委託之人」得「自行或委託拖吊業者」將該車「拖離」</w:t>
      </w:r>
      <w:bookmarkEnd w:id="62"/>
      <w:r w:rsidRPr="00A7672A">
        <w:rPr>
          <w:rFonts w:hint="eastAsia"/>
        </w:rPr>
        <w:t>，免除車輛「移置保管」之責，</w:t>
      </w:r>
      <w:proofErr w:type="gramStart"/>
      <w:r w:rsidRPr="00A7672A">
        <w:rPr>
          <w:rFonts w:hint="eastAsia"/>
        </w:rPr>
        <w:t>逕</w:t>
      </w:r>
      <w:bookmarkStart w:id="63" w:name="_Hlk158909594"/>
      <w:proofErr w:type="gramEnd"/>
      <w:r w:rsidRPr="00A7672A">
        <w:rPr>
          <w:rFonts w:hint="eastAsia"/>
        </w:rPr>
        <w:t>以解釋性行政規則排除法律規定，</w:t>
      </w:r>
      <w:bookmarkEnd w:id="63"/>
      <w:r w:rsidRPr="00A7672A">
        <w:rPr>
          <w:rFonts w:hint="eastAsia"/>
        </w:rPr>
        <w:t>顯然違背依法行政的基本原則，並造成交通執法機關的審核端無從以員警未依規定</w:t>
      </w:r>
      <w:r w:rsidR="00B05032" w:rsidRPr="00A7672A">
        <w:rPr>
          <w:rFonts w:hint="eastAsia"/>
        </w:rPr>
        <w:t>移置</w:t>
      </w:r>
      <w:r w:rsidRPr="00A7672A">
        <w:rPr>
          <w:rFonts w:hint="eastAsia"/>
        </w:rPr>
        <w:t>保管車輛</w:t>
      </w:r>
      <w:r w:rsidR="00B05032" w:rsidRPr="00A7672A">
        <w:rPr>
          <w:rFonts w:hint="eastAsia"/>
        </w:rPr>
        <w:t>，</w:t>
      </w:r>
      <w:r w:rsidRPr="00A7672A">
        <w:rPr>
          <w:rFonts w:hint="eastAsia"/>
        </w:rPr>
        <w:t>發掘異常狀況，滋生舞弊空間，核有重大違失。</w:t>
      </w:r>
    </w:p>
    <w:p w:rsidR="00584339" w:rsidRPr="00A7672A" w:rsidRDefault="00584339" w:rsidP="00584339">
      <w:pPr>
        <w:pStyle w:val="3"/>
        <w:numPr>
          <w:ilvl w:val="2"/>
          <w:numId w:val="1"/>
        </w:numPr>
      </w:pPr>
      <w:r w:rsidRPr="00A7672A">
        <w:rPr>
          <w:rFonts w:hint="eastAsia"/>
        </w:rPr>
        <w:t>本案檢察官起訴書指出，</w:t>
      </w:r>
      <w:proofErr w:type="gramStart"/>
      <w:r w:rsidRPr="00A7672A">
        <w:rPr>
          <w:rFonts w:hint="eastAsia"/>
        </w:rPr>
        <w:t>員警依道交</w:t>
      </w:r>
      <w:proofErr w:type="gramEnd"/>
      <w:r w:rsidRPr="00A7672A">
        <w:rPr>
          <w:rFonts w:hint="eastAsia"/>
        </w:rPr>
        <w:t>條例第1</w:t>
      </w:r>
      <w:r w:rsidRPr="00A7672A">
        <w:t>2</w:t>
      </w:r>
      <w:r w:rsidRPr="00A7672A">
        <w:rPr>
          <w:rFonts w:hint="eastAsia"/>
        </w:rPr>
        <w:t>條第1項第6款舉發「牌照吊扣期間行駛」之違規行為時，依同條例第1</w:t>
      </w:r>
      <w:r w:rsidRPr="00A7672A">
        <w:t>2</w:t>
      </w:r>
      <w:r w:rsidRPr="00A7672A">
        <w:rPr>
          <w:rFonts w:hint="eastAsia"/>
        </w:rPr>
        <w:t>條第3項需「當場移置保管」，然員警因收受代辦業者賄賂，「未依法當場禁止車輛行駛或移置保管」，致使車主得重新申領牌照等情。</w:t>
      </w:r>
      <w:bookmarkStart w:id="64" w:name="_Hlk151104945"/>
      <w:r w:rsidRPr="00A7672A">
        <w:rPr>
          <w:rFonts w:hint="eastAsia"/>
        </w:rPr>
        <w:t>經本院函請警政署查明各警察機關審核程序，據各警察機關覆稱，依交通部</w:t>
      </w:r>
      <w:bookmarkStart w:id="65" w:name="_Hlk157850728"/>
      <w:r w:rsidRPr="00A7672A">
        <w:rPr>
          <w:rFonts w:hint="eastAsia"/>
        </w:rPr>
        <w:t>1</w:t>
      </w:r>
      <w:r w:rsidRPr="00A7672A">
        <w:t>07</w:t>
      </w:r>
      <w:r w:rsidRPr="00A7672A">
        <w:rPr>
          <w:rFonts w:hint="eastAsia"/>
        </w:rPr>
        <w:t>年1</w:t>
      </w:r>
      <w:r w:rsidRPr="00A7672A">
        <w:t>1</w:t>
      </w:r>
      <w:r w:rsidRPr="00A7672A">
        <w:rPr>
          <w:rFonts w:hint="eastAsia"/>
        </w:rPr>
        <w:t>月1</w:t>
      </w:r>
      <w:r w:rsidRPr="00A7672A">
        <w:t>9</w:t>
      </w:r>
      <w:r w:rsidRPr="00A7672A">
        <w:rPr>
          <w:rFonts w:hint="eastAsia"/>
        </w:rPr>
        <w:t>日</w:t>
      </w:r>
      <w:proofErr w:type="gramStart"/>
      <w:r w:rsidRPr="00A7672A">
        <w:rPr>
          <w:rFonts w:hint="eastAsia"/>
        </w:rPr>
        <w:t>交路字</w:t>
      </w:r>
      <w:proofErr w:type="gramEnd"/>
      <w:r w:rsidRPr="00A7672A">
        <w:rPr>
          <w:rFonts w:hint="eastAsia"/>
        </w:rPr>
        <w:t>第1</w:t>
      </w:r>
      <w:r w:rsidRPr="00A7672A">
        <w:t>070029957</w:t>
      </w:r>
      <w:r w:rsidRPr="00A7672A">
        <w:rPr>
          <w:rFonts w:hint="eastAsia"/>
        </w:rPr>
        <w:t>號函</w:t>
      </w:r>
      <w:bookmarkEnd w:id="65"/>
      <w:r w:rsidRPr="00A7672A">
        <w:rPr>
          <w:rFonts w:hint="eastAsia"/>
        </w:rPr>
        <w:t>釋，違反道交條例第1</w:t>
      </w:r>
      <w:r w:rsidRPr="00A7672A">
        <w:t>2</w:t>
      </w:r>
      <w:r w:rsidRPr="00A7672A">
        <w:rPr>
          <w:rFonts w:hint="eastAsia"/>
        </w:rPr>
        <w:t>條第1項第4款、第6款及第8款之汽車所有人或所委託之人，得自行將該車「拖離」</w:t>
      </w:r>
      <w:bookmarkEnd w:id="64"/>
      <w:r w:rsidRPr="00A7672A">
        <w:rPr>
          <w:rFonts w:hint="eastAsia"/>
        </w:rPr>
        <w:t>。因此如車主或其委託之人到場要求自行拖離，交通執法人員</w:t>
      </w:r>
      <w:proofErr w:type="gramStart"/>
      <w:r w:rsidRPr="00A7672A">
        <w:rPr>
          <w:rFonts w:hint="eastAsia"/>
        </w:rPr>
        <w:t>不得依道交</w:t>
      </w:r>
      <w:proofErr w:type="gramEnd"/>
      <w:r w:rsidRPr="00A7672A">
        <w:rPr>
          <w:rFonts w:hint="eastAsia"/>
        </w:rPr>
        <w:t>條例第1</w:t>
      </w:r>
      <w:r w:rsidRPr="00A7672A">
        <w:t>2</w:t>
      </w:r>
      <w:r w:rsidRPr="00A7672A">
        <w:rPr>
          <w:rFonts w:hint="eastAsia"/>
        </w:rPr>
        <w:t>條第3項規定將該車移置保管，故稽核端無從發現異狀等語。</w:t>
      </w:r>
    </w:p>
    <w:p w:rsidR="00584339" w:rsidRPr="00A7672A" w:rsidRDefault="00584339" w:rsidP="00584339">
      <w:pPr>
        <w:pStyle w:val="3"/>
        <w:numPr>
          <w:ilvl w:val="2"/>
          <w:numId w:val="1"/>
        </w:numPr>
      </w:pPr>
      <w:r w:rsidRPr="00A7672A">
        <w:rPr>
          <w:rFonts w:hint="eastAsia"/>
        </w:rPr>
        <w:t>對此，</w:t>
      </w:r>
      <w:proofErr w:type="gramStart"/>
      <w:r w:rsidRPr="00A7672A">
        <w:rPr>
          <w:rFonts w:hint="eastAsia"/>
        </w:rPr>
        <w:t>詢</w:t>
      </w:r>
      <w:proofErr w:type="gramEnd"/>
      <w:r w:rsidRPr="00A7672A">
        <w:rPr>
          <w:rFonts w:hint="eastAsia"/>
        </w:rPr>
        <w:t>據交通部辯稱：道交條例第12條第3項移置保管之規定，係依立法院在野聯盟黨團所提修正條文通過，其「應係」為避免無有效牌照之汽車再於道路行駛。如汽車所有人能自行或委託拖吊移置業者將該汽車「拖離」時，</w:t>
      </w:r>
      <w:proofErr w:type="gramStart"/>
      <w:r w:rsidRPr="00A7672A">
        <w:rPr>
          <w:rFonts w:hint="eastAsia"/>
        </w:rPr>
        <w:t>即無代保管</w:t>
      </w:r>
      <w:proofErr w:type="gramEnd"/>
      <w:r w:rsidRPr="00A7672A">
        <w:rPr>
          <w:rFonts w:hint="eastAsia"/>
        </w:rPr>
        <w:t>之必要，得將違規車輛當場發還予汽車所有人，但該違規車輛仍然不得再無牌照行駛道路，該部107年11月19日</w:t>
      </w:r>
      <w:proofErr w:type="gramStart"/>
      <w:r w:rsidRPr="00A7672A">
        <w:rPr>
          <w:rFonts w:hint="eastAsia"/>
        </w:rPr>
        <w:t>交路</w:t>
      </w:r>
      <w:proofErr w:type="gramEnd"/>
      <w:r w:rsidRPr="00A7672A">
        <w:rPr>
          <w:rFonts w:hint="eastAsia"/>
        </w:rPr>
        <w:t>字第1070029957號函，係基於符合道交條例第12條第3項移置保管規定之立法意旨而作出之補充說明等語。</w:t>
      </w:r>
    </w:p>
    <w:p w:rsidR="007C69F4" w:rsidRPr="00A7672A" w:rsidRDefault="00584339" w:rsidP="007C69F4">
      <w:pPr>
        <w:pStyle w:val="3"/>
      </w:pPr>
      <w:proofErr w:type="gramStart"/>
      <w:r w:rsidRPr="00A7672A">
        <w:rPr>
          <w:rFonts w:hint="eastAsia"/>
        </w:rPr>
        <w:t>惟查</w:t>
      </w:r>
      <w:proofErr w:type="gramEnd"/>
      <w:r w:rsidRPr="00A7672A">
        <w:rPr>
          <w:rFonts w:hint="eastAsia"/>
        </w:rPr>
        <w:t>，</w:t>
      </w:r>
      <w:bookmarkStart w:id="66" w:name="_Hlk158888054"/>
      <w:r w:rsidRPr="00A7672A">
        <w:rPr>
          <w:rFonts w:hint="eastAsia"/>
        </w:rPr>
        <w:t>道交條例第12條第1項第3項規定：「第1項第4款、第6款及第8款之汽車當場移置保管，並通知汽車所有人限期領回之。」，交通部107年11月19日以</w:t>
      </w:r>
      <w:proofErr w:type="gramStart"/>
      <w:r w:rsidRPr="00A7672A">
        <w:rPr>
          <w:rFonts w:hint="eastAsia"/>
        </w:rPr>
        <w:t>交路字</w:t>
      </w:r>
      <w:proofErr w:type="gramEnd"/>
      <w:r w:rsidRPr="00A7672A">
        <w:rPr>
          <w:rFonts w:hint="eastAsia"/>
        </w:rPr>
        <w:t>第1070029957號函釋卻規定「參酌道路交通管理處罰條例第12條第3項規定，將違反第12條第1項第4款、第6款及第8款之汽車當場移置保管之立法目的，係為避免無有效牌照之汽車再於道路行駛，爰應由警察機關將違規汽車移置保管，並通知所有人限期領回，</w:t>
      </w:r>
      <w:proofErr w:type="gramStart"/>
      <w:r w:rsidRPr="00A7672A">
        <w:rPr>
          <w:rFonts w:hint="eastAsia"/>
        </w:rPr>
        <w:t>從而</w:t>
      </w:r>
      <w:proofErr w:type="gramEnd"/>
      <w:r w:rsidRPr="00A7672A">
        <w:rPr>
          <w:rFonts w:hint="eastAsia"/>
        </w:rPr>
        <w:t>，如汽車所有人能自行或委託拖吊移置業者將該汽車『拖離』時，</w:t>
      </w:r>
      <w:proofErr w:type="gramStart"/>
      <w:r w:rsidRPr="00A7672A">
        <w:rPr>
          <w:rFonts w:hint="eastAsia"/>
        </w:rPr>
        <w:t>即無代保</w:t>
      </w:r>
      <w:proofErr w:type="gramEnd"/>
      <w:r w:rsidRPr="00A7672A">
        <w:rPr>
          <w:rFonts w:hint="eastAsia"/>
        </w:rPr>
        <w:t>管之必要，而得將違規車輛當場發還予汽車所有人。但該違規車輛仍然不得再無牌照行駛道路。」，惟交通部</w:t>
      </w:r>
      <w:proofErr w:type="gramStart"/>
      <w:r w:rsidRPr="00A7672A">
        <w:rPr>
          <w:rFonts w:hint="eastAsia"/>
        </w:rPr>
        <w:t>上開函釋</w:t>
      </w:r>
      <w:proofErr w:type="gramEnd"/>
      <w:r w:rsidRPr="00A7672A">
        <w:rPr>
          <w:rFonts w:hint="eastAsia"/>
        </w:rPr>
        <w:t>之</w:t>
      </w:r>
      <w:bookmarkEnd w:id="66"/>
      <w:r w:rsidRPr="00A7672A">
        <w:rPr>
          <w:rFonts w:hint="eastAsia"/>
        </w:rPr>
        <w:t>性質屬行政程序法第1</w:t>
      </w:r>
      <w:r w:rsidRPr="00A7672A">
        <w:t>59</w:t>
      </w:r>
      <w:r w:rsidRPr="00A7672A">
        <w:rPr>
          <w:rFonts w:hint="eastAsia"/>
        </w:rPr>
        <w:t>條所定之解釋性或裁量基準之行政規則，自不能牴觸法律之規定。</w:t>
      </w:r>
      <w:bookmarkStart w:id="67" w:name="_Hlk158905697"/>
      <w:r w:rsidRPr="00A7672A">
        <w:rPr>
          <w:rFonts w:hint="eastAsia"/>
        </w:rPr>
        <w:t>道交條例第1</w:t>
      </w:r>
      <w:r w:rsidRPr="00A7672A">
        <w:t>2</w:t>
      </w:r>
      <w:r w:rsidRPr="00A7672A">
        <w:rPr>
          <w:rFonts w:hint="eastAsia"/>
        </w:rPr>
        <w:t>條第1項第6款及第3項</w:t>
      </w:r>
      <w:bookmarkEnd w:id="67"/>
      <w:r w:rsidRPr="00A7672A">
        <w:rPr>
          <w:rFonts w:hint="eastAsia"/>
        </w:rPr>
        <w:t>既已明定員警舉發「牌照吊扣期間行駛」之車輛，應當場移置保管並通知汽車所有人限期領回之，並無授權交通執法人員得視現場狀況，決定是否移置保管之裁量空間。</w:t>
      </w:r>
      <w:proofErr w:type="gramStart"/>
      <w:r w:rsidRPr="00A7672A">
        <w:rPr>
          <w:rFonts w:hint="eastAsia"/>
        </w:rPr>
        <w:t>且道交</w:t>
      </w:r>
      <w:proofErr w:type="gramEnd"/>
      <w:r w:rsidRPr="00A7672A">
        <w:rPr>
          <w:rFonts w:hint="eastAsia"/>
        </w:rPr>
        <w:t>條例第12條第1項共列舉10款無牌照駕駛態樣</w:t>
      </w:r>
      <w:r w:rsidRPr="00A7672A">
        <w:rPr>
          <w:rStyle w:val="afc"/>
        </w:rPr>
        <w:footnoteReference w:id="2"/>
      </w:r>
      <w:r w:rsidRPr="00A7672A">
        <w:rPr>
          <w:rFonts w:hint="eastAsia"/>
        </w:rPr>
        <w:t>，該條第3項規定須當場移置保管者，僅有違反該第1項第4款、第6款及第8款（「使用吊銷、註銷之牌照」、「牌照吊扣期間行駛」、「牌照業經繳銷、報停、吊銷、註銷、無牌照仍行駛」）等3類之違規行為。其他7款事由是否當場移置保管，</w:t>
      </w:r>
      <w:proofErr w:type="gramStart"/>
      <w:r w:rsidRPr="00A7672A">
        <w:rPr>
          <w:rFonts w:hint="eastAsia"/>
        </w:rPr>
        <w:t>依道交</w:t>
      </w:r>
      <w:proofErr w:type="gramEnd"/>
      <w:r w:rsidRPr="00A7672A">
        <w:rPr>
          <w:rFonts w:hint="eastAsia"/>
        </w:rPr>
        <w:t>條例第85條之2，仍授權交通執法人員依現場狀況審酌衡量決定之</w:t>
      </w:r>
      <w:r w:rsidRPr="00A7672A">
        <w:rPr>
          <w:rStyle w:val="afc"/>
        </w:rPr>
        <w:footnoteReference w:id="3"/>
      </w:r>
      <w:r w:rsidRPr="00A7672A">
        <w:rPr>
          <w:rFonts w:hint="eastAsia"/>
        </w:rPr>
        <w:t>，法律顯已區分違規態樣之嚴重程度，保留彈性的執法空間，交通部</w:t>
      </w:r>
      <w:proofErr w:type="gramStart"/>
      <w:r w:rsidRPr="00A7672A">
        <w:rPr>
          <w:rFonts w:hint="eastAsia"/>
        </w:rPr>
        <w:t>所辯實難</w:t>
      </w:r>
      <w:proofErr w:type="gramEnd"/>
      <w:r w:rsidRPr="00A7672A">
        <w:rPr>
          <w:rFonts w:hint="eastAsia"/>
        </w:rPr>
        <w:t>以成立。</w:t>
      </w:r>
    </w:p>
    <w:p w:rsidR="00286B1B" w:rsidRPr="00A7672A" w:rsidRDefault="000512D1" w:rsidP="007C69F4">
      <w:pPr>
        <w:pStyle w:val="20"/>
        <w:ind w:leftChars="200" w:left="680" w:firstLine="680"/>
      </w:pPr>
      <w:bookmarkStart w:id="68" w:name="_Toc52490273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A7672A">
        <w:rPr>
          <w:rFonts w:hint="eastAsia"/>
        </w:rPr>
        <w:t>綜上所述，</w:t>
      </w:r>
      <w:r w:rsidR="00FF1C72" w:rsidRPr="00A7672A">
        <w:rPr>
          <w:rFonts w:hint="eastAsia"/>
        </w:rPr>
        <w:t>行政罰法第25條</w:t>
      </w:r>
      <w:r w:rsidR="00B05032" w:rsidRPr="00A7672A">
        <w:rPr>
          <w:rFonts w:hint="eastAsia"/>
        </w:rPr>
        <w:t>明定</w:t>
      </w:r>
      <w:r w:rsidR="00FF1C72" w:rsidRPr="00A7672A">
        <w:rPr>
          <w:rFonts w:hint="eastAsia"/>
        </w:rPr>
        <w:t>數行為違反同一或不同行政法上義務者，應分別處罰</w:t>
      </w:r>
      <w:r w:rsidR="00B05032" w:rsidRPr="00A7672A">
        <w:rPr>
          <w:rFonts w:hint="eastAsia"/>
        </w:rPr>
        <w:t>之。交通部</w:t>
      </w:r>
      <w:r w:rsidR="00FF1C72" w:rsidRPr="00A7672A">
        <w:rPr>
          <w:rFonts w:hint="eastAsia"/>
        </w:rPr>
        <w:t>長期未檢討「吊銷處分中斷吊扣處分」之合法性，致生「代辦業者勾結員警不實舉發，使吊扣牌照車輛因吊銷處分重行領牌上路」之監理作業漏洞，統計民國（下同）107年至111年有</w:t>
      </w:r>
      <w:r w:rsidR="00E84830" w:rsidRPr="00A7672A">
        <w:rPr>
          <w:rFonts w:hint="eastAsia"/>
        </w:rPr>
        <w:t>逾8千輛</w:t>
      </w:r>
      <w:r w:rsidR="00FF1C72" w:rsidRPr="00A7672A">
        <w:rPr>
          <w:rFonts w:hint="eastAsia"/>
        </w:rPr>
        <w:t>吊扣牌照之重大違規車輛，得以另行違規並吊銷牌照的方式「合法」上路；且</w:t>
      </w:r>
      <w:proofErr w:type="gramStart"/>
      <w:r w:rsidR="00FF1C72" w:rsidRPr="00A7672A">
        <w:rPr>
          <w:rFonts w:hint="eastAsia"/>
        </w:rPr>
        <w:t>該部於107年11月19日</w:t>
      </w:r>
      <w:proofErr w:type="gramEnd"/>
      <w:r w:rsidR="00FF1C72" w:rsidRPr="00A7672A">
        <w:rPr>
          <w:rFonts w:hint="eastAsia"/>
        </w:rPr>
        <w:t>以函釋排除道交條例第12條第3項員警舉發吊扣期間行駛之車輛應「移置保管」之羈束處分，允許車主得自行或委託他人將車輛「拖離」，</w:t>
      </w:r>
      <w:r w:rsidR="00B05032" w:rsidRPr="00A7672A">
        <w:rPr>
          <w:rFonts w:hint="eastAsia"/>
        </w:rPr>
        <w:t>違背依法行政的基本原則，</w:t>
      </w:r>
      <w:r w:rsidR="00FF1C72" w:rsidRPr="00A7672A">
        <w:rPr>
          <w:rFonts w:hint="eastAsia"/>
        </w:rPr>
        <w:t>滋生舞弊空間，衍生跨地區及涉案人數眾多的嚴重弊案，核有重大違失，</w:t>
      </w:r>
      <w:r w:rsidRPr="00A7672A">
        <w:rPr>
          <w:rFonts w:hint="eastAsia"/>
        </w:rPr>
        <w:t>爰依</w:t>
      </w:r>
      <w:r w:rsidR="001B48EB" w:rsidRPr="00A7672A">
        <w:rPr>
          <w:rFonts w:hint="eastAsia"/>
          <w:bCs/>
        </w:rPr>
        <w:t>憲法第97條第1項及</w:t>
      </w:r>
      <w:r w:rsidRPr="00A7672A">
        <w:rPr>
          <w:rFonts w:hint="eastAsia"/>
        </w:rPr>
        <w:t>監察法第24條</w:t>
      </w:r>
      <w:r w:rsidR="00396EC5" w:rsidRPr="00A7672A">
        <w:rPr>
          <w:rFonts w:hint="eastAsia"/>
        </w:rPr>
        <w:t>之</w:t>
      </w:r>
      <w:r w:rsidRPr="00A7672A">
        <w:rPr>
          <w:rFonts w:hint="eastAsia"/>
        </w:rPr>
        <w:t>規定提案糾正，移送行政院轉飭所屬確實檢討改善</w:t>
      </w:r>
      <w:proofErr w:type="gramStart"/>
      <w:r w:rsidRPr="00A7672A">
        <w:rPr>
          <w:rFonts w:hint="eastAsia"/>
        </w:rPr>
        <w:t>見復</w:t>
      </w:r>
      <w:proofErr w:type="gramEnd"/>
      <w:r w:rsidR="00286B1B" w:rsidRPr="00A7672A">
        <w:rPr>
          <w:rFonts w:hint="eastAsia"/>
        </w:rPr>
        <w:t>。</w:t>
      </w:r>
    </w:p>
    <w:p w:rsidR="00286B1B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69" w:name="_Toc524895649"/>
      <w:bookmarkStart w:id="70" w:name="_Toc524896195"/>
      <w:bookmarkStart w:id="71" w:name="_Toc524896225"/>
      <w:bookmarkEnd w:id="69"/>
      <w:bookmarkEnd w:id="70"/>
      <w:bookmarkEnd w:id="71"/>
      <w:r w:rsidRPr="00A7672A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8B5EE8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:rsidR="00286B1B" w:rsidRDefault="008B5EE8" w:rsidP="008B5EE8">
      <w:pPr>
        <w:pStyle w:val="aa"/>
        <w:spacing w:beforeLines="55" w:before="251" w:afterLines="50" w:after="228"/>
        <w:ind w:leftChars="1750" w:left="5953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林郁容</w:t>
      </w:r>
    </w:p>
    <w:p w:rsidR="008B5EE8" w:rsidRPr="008B5EE8" w:rsidRDefault="008B5EE8" w:rsidP="008B5EE8">
      <w:pPr>
        <w:pStyle w:val="aa"/>
        <w:spacing w:beforeLines="55" w:before="251" w:afterLines="50" w:after="228"/>
        <w:ind w:leftChars="1750" w:left="5953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賴鼎銘</w:t>
      </w:r>
    </w:p>
    <w:p w:rsidR="00451E78" w:rsidRPr="00A7672A" w:rsidRDefault="00286B1B" w:rsidP="00133AA2">
      <w:pPr>
        <w:pStyle w:val="af"/>
        <w:rPr>
          <w:bCs/>
        </w:rPr>
      </w:pPr>
      <w:r w:rsidRPr="00A7672A">
        <w:rPr>
          <w:rFonts w:hAnsi="標楷體" w:hint="eastAsia"/>
          <w:bCs/>
        </w:rPr>
        <w:t>中</w:t>
      </w:r>
      <w:r w:rsidR="00A231D3" w:rsidRPr="00A7672A">
        <w:rPr>
          <w:rFonts w:hAnsi="標楷體" w:hint="eastAsia"/>
          <w:bCs/>
        </w:rPr>
        <w:t xml:space="preserve">  </w:t>
      </w:r>
      <w:r w:rsidRPr="00A7672A">
        <w:rPr>
          <w:rFonts w:hAnsi="標楷體" w:hint="eastAsia"/>
          <w:bCs/>
        </w:rPr>
        <w:t>華</w:t>
      </w:r>
      <w:r w:rsidR="00A231D3" w:rsidRPr="00A7672A">
        <w:rPr>
          <w:rFonts w:hAnsi="標楷體" w:hint="eastAsia"/>
          <w:bCs/>
        </w:rPr>
        <w:t xml:space="preserve">  </w:t>
      </w:r>
      <w:r w:rsidRPr="00A7672A">
        <w:rPr>
          <w:rFonts w:hAnsi="標楷體" w:hint="eastAsia"/>
          <w:bCs/>
        </w:rPr>
        <w:t>民</w:t>
      </w:r>
      <w:r w:rsidR="00A231D3" w:rsidRPr="00A7672A">
        <w:rPr>
          <w:rFonts w:hAnsi="標楷體" w:hint="eastAsia"/>
          <w:bCs/>
        </w:rPr>
        <w:t xml:space="preserve">  </w:t>
      </w:r>
      <w:r w:rsidRPr="00A7672A">
        <w:rPr>
          <w:rFonts w:hAnsi="標楷體" w:hint="eastAsia"/>
          <w:bCs/>
        </w:rPr>
        <w:t>國　1</w:t>
      </w:r>
      <w:r w:rsidR="009E51FC" w:rsidRPr="00A7672A">
        <w:rPr>
          <w:rFonts w:hAnsi="標楷體"/>
          <w:bCs/>
        </w:rPr>
        <w:t>13</w:t>
      </w:r>
      <w:r w:rsidRPr="00A7672A">
        <w:rPr>
          <w:rFonts w:hAnsi="標楷體" w:hint="eastAsia"/>
          <w:bCs/>
        </w:rPr>
        <w:t xml:space="preserve">　年</w:t>
      </w:r>
      <w:r w:rsidR="008B5EE8">
        <w:rPr>
          <w:rFonts w:hAnsi="標楷體" w:hint="eastAsia"/>
          <w:bCs/>
        </w:rPr>
        <w:t xml:space="preserve"> 3 </w:t>
      </w:r>
      <w:r w:rsidRPr="00A7672A">
        <w:rPr>
          <w:rFonts w:hAnsi="標楷體" w:hint="eastAsia"/>
          <w:bCs/>
        </w:rPr>
        <w:t>月</w:t>
      </w:r>
      <w:r w:rsidR="008B5EE8">
        <w:rPr>
          <w:rFonts w:hAnsi="標楷體" w:hint="eastAsia"/>
          <w:bCs/>
        </w:rPr>
        <w:t xml:space="preserve"> 12 </w:t>
      </w:r>
      <w:r w:rsidRPr="00A7672A">
        <w:rPr>
          <w:rFonts w:hAnsi="標楷體" w:hint="eastAsia"/>
          <w:bCs/>
        </w:rPr>
        <w:t>日</w:t>
      </w:r>
      <w:bookmarkEnd w:id="68"/>
    </w:p>
    <w:sectPr w:rsidR="00451E78" w:rsidRPr="00A7672A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3E9" w:rsidRDefault="000603E9">
      <w:r>
        <w:separator/>
      </w:r>
    </w:p>
  </w:endnote>
  <w:endnote w:type="continuationSeparator" w:id="0">
    <w:p w:rsidR="000603E9" w:rsidRDefault="0006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3E9" w:rsidRDefault="000603E9">
      <w:r>
        <w:separator/>
      </w:r>
    </w:p>
  </w:footnote>
  <w:footnote w:type="continuationSeparator" w:id="0">
    <w:p w:rsidR="000603E9" w:rsidRDefault="000603E9">
      <w:r>
        <w:continuationSeparator/>
      </w:r>
    </w:p>
  </w:footnote>
  <w:footnote w:id="1">
    <w:p w:rsidR="00584339" w:rsidRDefault="00584339" w:rsidP="00584339">
      <w:pPr>
        <w:pStyle w:val="afa"/>
      </w:pPr>
      <w:r>
        <w:rPr>
          <w:rStyle w:val="afc"/>
        </w:rPr>
        <w:footnoteRef/>
      </w:r>
      <w:r>
        <w:t xml:space="preserve"> </w:t>
      </w:r>
      <w:r w:rsidRPr="00620411">
        <w:rPr>
          <w:rFonts w:hint="eastAsia"/>
        </w:rPr>
        <w:t>112年5月3日總統令修正公布道交條例第66條第1項、第2項規定：「汽車牌照，經吊銷或註銷者，須滿6個月，且經公路主管機關檢驗合格後，始得再行請領」、「前項因牌照吊扣期間行駛而吊銷牌照者，應於其原違反本條例應受吊扣牌照處分期滿後，始得再依前項規定請領牌照。」自112年6月30日</w:t>
      </w:r>
      <w:r>
        <w:rPr>
          <w:rFonts w:hint="eastAsia"/>
        </w:rPr>
        <w:t>起</w:t>
      </w:r>
      <w:r w:rsidRPr="00620411">
        <w:rPr>
          <w:rFonts w:hint="eastAsia"/>
        </w:rPr>
        <w:t>施行</w:t>
      </w:r>
      <w:r>
        <w:rPr>
          <w:rFonts w:hint="eastAsia"/>
        </w:rPr>
        <w:t>。</w:t>
      </w:r>
    </w:p>
  </w:footnote>
  <w:footnote w:id="2">
    <w:p w:rsidR="00584339" w:rsidRPr="00A30519" w:rsidRDefault="00584339" w:rsidP="0058433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道交條例第1</w:t>
      </w:r>
      <w:r>
        <w:t>2</w:t>
      </w:r>
      <w:r>
        <w:rPr>
          <w:rFonts w:hint="eastAsia"/>
        </w:rPr>
        <w:t>條第1項：「汽車有下列情形之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者，處汽車所有人新臺幣三千六百元以上一萬零八百元以下罰鍰，並禁止其行駛：一、未領用牌照行駛。二、拼裝車輛未經核准領</w:t>
      </w:r>
      <w:proofErr w:type="gramStart"/>
      <w:r>
        <w:rPr>
          <w:rFonts w:hint="eastAsia"/>
        </w:rPr>
        <w:t>用牌證行駛</w:t>
      </w:r>
      <w:proofErr w:type="gramEnd"/>
      <w:r>
        <w:rPr>
          <w:rFonts w:hint="eastAsia"/>
        </w:rPr>
        <w:t>，或已領</w:t>
      </w:r>
      <w:proofErr w:type="gramStart"/>
      <w:r>
        <w:rPr>
          <w:rFonts w:hint="eastAsia"/>
        </w:rPr>
        <w:t>用牌證而</w:t>
      </w:r>
      <w:proofErr w:type="gramEnd"/>
      <w:r>
        <w:rPr>
          <w:rFonts w:hint="eastAsia"/>
        </w:rPr>
        <w:t>變更原登檢規格、不依原規定用途行駛。三、使用偽造、變造或</w:t>
      </w:r>
      <w:proofErr w:type="gramStart"/>
      <w:r>
        <w:rPr>
          <w:rFonts w:hint="eastAsia"/>
        </w:rPr>
        <w:t>矇</w:t>
      </w:r>
      <w:proofErr w:type="gramEnd"/>
      <w:r>
        <w:rPr>
          <w:rFonts w:hint="eastAsia"/>
        </w:rPr>
        <w:t>領之牌照。四、使用吊銷、註銷之牌照。五、</w:t>
      </w:r>
      <w:proofErr w:type="gramStart"/>
      <w:r>
        <w:rPr>
          <w:rFonts w:hint="eastAsia"/>
        </w:rPr>
        <w:t>牌照借供他</w:t>
      </w:r>
      <w:proofErr w:type="gramEnd"/>
      <w:r>
        <w:rPr>
          <w:rFonts w:hint="eastAsia"/>
        </w:rPr>
        <w:t>車使用或使用他車牌照。六、牌照吊扣期間行駛。七、已領有號牌而未懸掛或不依指定位置懸掛。八、牌照業經繳銷、</w:t>
      </w:r>
      <w:proofErr w:type="gramStart"/>
      <w:r>
        <w:rPr>
          <w:rFonts w:hint="eastAsia"/>
        </w:rPr>
        <w:t>報停</w:t>
      </w:r>
      <w:proofErr w:type="gramEnd"/>
      <w:r>
        <w:rPr>
          <w:rFonts w:hint="eastAsia"/>
        </w:rPr>
        <w:t>、吊銷、註銷，無牌照仍行駛。九、報廢登記之汽車仍行駛。十、號牌遺失不報請公路主管機關補發，經舉發後仍不辦理而行駛。」</w:t>
      </w:r>
    </w:p>
  </w:footnote>
  <w:footnote w:id="3">
    <w:p w:rsidR="00584339" w:rsidRDefault="00584339" w:rsidP="00584339">
      <w:pPr>
        <w:pStyle w:val="afa"/>
      </w:pPr>
      <w:r>
        <w:rPr>
          <w:rStyle w:val="afc"/>
        </w:rPr>
        <w:footnoteRef/>
      </w:r>
      <w:r>
        <w:t xml:space="preserve"> </w:t>
      </w:r>
      <w:r w:rsidRPr="00223AA7">
        <w:rPr>
          <w:rFonts w:hint="eastAsia"/>
        </w:rPr>
        <w:t>道交條例第85條之2：「</w:t>
      </w:r>
      <w:r>
        <w:rPr>
          <w:rFonts w:hint="eastAsia"/>
        </w:rPr>
        <w:t>（第1項）</w:t>
      </w:r>
      <w:r w:rsidRPr="00223AA7">
        <w:rPr>
          <w:rFonts w:hint="eastAsia"/>
        </w:rPr>
        <w:t>車輛所有人或駕駛人依本條例規定應予禁止通行、禁止其行駛、禁止其駕駛者，交通勤務警察或依法令執行交通稽查任務人員應當場執行之，必要時，得逕行移置保管其車輛。</w:t>
      </w:r>
      <w:r>
        <w:rPr>
          <w:rFonts w:hint="eastAsia"/>
        </w:rPr>
        <w:t>（第2項）</w:t>
      </w:r>
      <w:r w:rsidRPr="00A30519">
        <w:rPr>
          <w:rFonts w:hint="eastAsia"/>
        </w:rPr>
        <w:t>前項車輛所有人或其委託之第三人得於保管原因消失後，持保管收據及行車執照領回車輛。其違反本條例第三十五條規定者，應同時檢附繳納罰鍰收據。但初次違反規定且未發生交通事故者，得檢附分期繳納罰鍰收據領回車輛。</w:t>
      </w:r>
      <w:r w:rsidRPr="00223AA7">
        <w:rPr>
          <w:rFonts w:hint="eastAsia"/>
        </w:rPr>
        <w:t>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09EE"/>
    <w:rsid w:val="0003114D"/>
    <w:rsid w:val="00036D76"/>
    <w:rsid w:val="00050778"/>
    <w:rsid w:val="000512D1"/>
    <w:rsid w:val="00057F32"/>
    <w:rsid w:val="00057F34"/>
    <w:rsid w:val="000603E9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832E8"/>
    <w:rsid w:val="00183C03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57850"/>
    <w:rsid w:val="0026504D"/>
    <w:rsid w:val="00273A2F"/>
    <w:rsid w:val="002805F1"/>
    <w:rsid w:val="00280986"/>
    <w:rsid w:val="0028111E"/>
    <w:rsid w:val="00281ECE"/>
    <w:rsid w:val="002831C7"/>
    <w:rsid w:val="002840C6"/>
    <w:rsid w:val="00286B1B"/>
    <w:rsid w:val="00290882"/>
    <w:rsid w:val="00295174"/>
    <w:rsid w:val="00296172"/>
    <w:rsid w:val="00296B92"/>
    <w:rsid w:val="002A2C22"/>
    <w:rsid w:val="002B02EB"/>
    <w:rsid w:val="002B35B0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2880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193E"/>
    <w:rsid w:val="00484AA8"/>
    <w:rsid w:val="00485CDE"/>
    <w:rsid w:val="004863BA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82895"/>
    <w:rsid w:val="00584339"/>
    <w:rsid w:val="005908B8"/>
    <w:rsid w:val="0059512E"/>
    <w:rsid w:val="005A6DD2"/>
    <w:rsid w:val="005C385D"/>
    <w:rsid w:val="005D3B20"/>
    <w:rsid w:val="005E55A2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08B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C0AF0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53B81"/>
    <w:rsid w:val="007666F5"/>
    <w:rsid w:val="0077309D"/>
    <w:rsid w:val="007774EE"/>
    <w:rsid w:val="00781822"/>
    <w:rsid w:val="00783F21"/>
    <w:rsid w:val="00787159"/>
    <w:rsid w:val="00791668"/>
    <w:rsid w:val="00791AA1"/>
    <w:rsid w:val="007962B9"/>
    <w:rsid w:val="007A3793"/>
    <w:rsid w:val="007C1BA2"/>
    <w:rsid w:val="007C69F4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0647C"/>
    <w:rsid w:val="00810198"/>
    <w:rsid w:val="00815DA8"/>
    <w:rsid w:val="0082194D"/>
    <w:rsid w:val="00826EF5"/>
    <w:rsid w:val="00831693"/>
    <w:rsid w:val="00840104"/>
    <w:rsid w:val="00841FC5"/>
    <w:rsid w:val="00845709"/>
    <w:rsid w:val="00845987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5EE8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5025F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1FC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672A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5032"/>
    <w:rsid w:val="00B443E4"/>
    <w:rsid w:val="00B563EA"/>
    <w:rsid w:val="00B60E51"/>
    <w:rsid w:val="00B6356B"/>
    <w:rsid w:val="00B63A54"/>
    <w:rsid w:val="00B77D18"/>
    <w:rsid w:val="00B8313A"/>
    <w:rsid w:val="00B83C6B"/>
    <w:rsid w:val="00B93503"/>
    <w:rsid w:val="00B958B5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18B1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CF7127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4BF"/>
    <w:rsid w:val="00D86A30"/>
    <w:rsid w:val="00D97CB4"/>
    <w:rsid w:val="00D97DD4"/>
    <w:rsid w:val="00DA5A8A"/>
    <w:rsid w:val="00DA6568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3C39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84830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035F0"/>
    <w:rsid w:val="00F07364"/>
    <w:rsid w:val="00F16A14"/>
    <w:rsid w:val="00F202E6"/>
    <w:rsid w:val="00F2182D"/>
    <w:rsid w:val="00F231DC"/>
    <w:rsid w:val="00F362D7"/>
    <w:rsid w:val="00F37D7B"/>
    <w:rsid w:val="00F517A8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DBF66"/>
  <w15:docId w15:val="{059EDED7-D517-418D-868B-EB3C2CE8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584339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584339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584339"/>
    <w:rPr>
      <w:vertAlign w:val="superscript"/>
    </w:rPr>
  </w:style>
  <w:style w:type="character" w:customStyle="1" w:styleId="30">
    <w:name w:val="標題 3 字元"/>
    <w:aliases w:val="(一) 字元"/>
    <w:basedOn w:val="a7"/>
    <w:link w:val="3"/>
    <w:rsid w:val="0058433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7"/>
    <w:link w:val="4"/>
    <w:rsid w:val="00584339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7D72-8102-494A-AECD-E6E9CB7F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11</Pages>
  <Words>1009</Words>
  <Characters>5757</Characters>
  <Application>Microsoft Office Word</Application>
  <DocSecurity>0</DocSecurity>
  <Lines>47</Lines>
  <Paragraphs>13</Paragraphs>
  <ScaleCrop>false</ScaleCrop>
  <Company>cy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嚴祖照</dc:creator>
  <cp:lastModifiedBy>陸美君</cp:lastModifiedBy>
  <cp:revision>2</cp:revision>
  <cp:lastPrinted>2024-03-17T08:23:00Z</cp:lastPrinted>
  <dcterms:created xsi:type="dcterms:W3CDTF">2024-03-17T08:24:00Z</dcterms:created>
  <dcterms:modified xsi:type="dcterms:W3CDTF">2024-03-17T08:24:00Z</dcterms:modified>
</cp:coreProperties>
</file>