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B94" w:rsidRDefault="00E25849" w:rsidP="00767975">
      <w:pPr>
        <w:pStyle w:val="1"/>
        <w:ind w:left="2127" w:hanging="2127"/>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A097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C481A" w:rsidRPr="009A0973">
        <w:rPr>
          <w:rFonts w:hint="eastAsia"/>
        </w:rPr>
        <w:t>據</w:t>
      </w:r>
      <w:r w:rsidR="00FC481A" w:rsidRPr="009A0973">
        <w:rPr>
          <w:rFonts w:hint="eastAsia"/>
          <w:szCs w:val="32"/>
        </w:rPr>
        <w:t>訴，臺</w:t>
      </w:r>
      <w:proofErr w:type="gramEnd"/>
      <w:r w:rsidR="00FC481A" w:rsidRPr="009A0973">
        <w:rPr>
          <w:rFonts w:hint="eastAsia"/>
          <w:szCs w:val="32"/>
        </w:rPr>
        <w:t>中市政府消防局於</w:t>
      </w:r>
      <w:r w:rsidR="00FC481A" w:rsidRPr="009A0973">
        <w:rPr>
          <w:szCs w:val="32"/>
        </w:rPr>
        <w:t>104</w:t>
      </w:r>
      <w:r w:rsidR="00FC481A" w:rsidRPr="009A0973">
        <w:rPr>
          <w:rFonts w:hint="eastAsia"/>
          <w:szCs w:val="32"/>
        </w:rPr>
        <w:t>年至</w:t>
      </w:r>
      <w:r w:rsidR="00FC481A" w:rsidRPr="009A0973">
        <w:rPr>
          <w:szCs w:val="32"/>
        </w:rPr>
        <w:t>109</w:t>
      </w:r>
      <w:r w:rsidR="00FC481A" w:rsidRPr="009A0973">
        <w:rPr>
          <w:rFonts w:hint="eastAsia"/>
          <w:szCs w:val="32"/>
        </w:rPr>
        <w:t>年間，率以受訓、進修等原因，不當向消防員追討「主管加給」、「危險加給」及「危險加給加成」等津貼，損及消防員權益。查行政院</w:t>
      </w:r>
      <w:proofErr w:type="gramStart"/>
      <w:r w:rsidR="00FC481A" w:rsidRPr="009A0973">
        <w:rPr>
          <w:szCs w:val="32"/>
        </w:rPr>
        <w:t>95</w:t>
      </w:r>
      <w:r w:rsidR="00FC481A" w:rsidRPr="009A0973">
        <w:rPr>
          <w:rFonts w:hint="eastAsia"/>
          <w:szCs w:val="32"/>
        </w:rPr>
        <w:t>年</w:t>
      </w:r>
      <w:r w:rsidR="00FC481A" w:rsidRPr="009A0973">
        <w:rPr>
          <w:szCs w:val="32"/>
        </w:rPr>
        <w:t>12</w:t>
      </w:r>
      <w:r w:rsidR="00FC481A" w:rsidRPr="009A0973">
        <w:rPr>
          <w:rFonts w:hint="eastAsia"/>
          <w:szCs w:val="32"/>
        </w:rPr>
        <w:t>月</w:t>
      </w:r>
      <w:r w:rsidR="00FC481A" w:rsidRPr="009A0973">
        <w:rPr>
          <w:szCs w:val="32"/>
        </w:rPr>
        <w:t>5</w:t>
      </w:r>
      <w:r w:rsidR="00FC481A" w:rsidRPr="009A0973">
        <w:rPr>
          <w:rFonts w:hint="eastAsia"/>
          <w:szCs w:val="32"/>
        </w:rPr>
        <w:t>日函訂定</w:t>
      </w:r>
      <w:proofErr w:type="gramEnd"/>
      <w:r w:rsidR="00FC481A" w:rsidRPr="009A0973">
        <w:rPr>
          <w:rFonts w:hint="eastAsia"/>
          <w:szCs w:val="32"/>
        </w:rPr>
        <w:t>「警察人員帶職帶薪全時進修期間各種加給支給原則」，明定非取得較高學歷或學位者，加給照常支給；</w:t>
      </w:r>
      <w:proofErr w:type="gramStart"/>
      <w:r w:rsidR="00FC481A" w:rsidRPr="009A0973">
        <w:rPr>
          <w:rFonts w:hint="eastAsia"/>
          <w:szCs w:val="32"/>
        </w:rPr>
        <w:t>嗣</w:t>
      </w:r>
      <w:proofErr w:type="gramEnd"/>
      <w:r w:rsidR="00FC481A" w:rsidRPr="009A0973">
        <w:rPr>
          <w:rFonts w:hint="eastAsia"/>
          <w:szCs w:val="32"/>
        </w:rPr>
        <w:t>於</w:t>
      </w:r>
      <w:r w:rsidR="00FC481A" w:rsidRPr="009A0973">
        <w:rPr>
          <w:szCs w:val="32"/>
        </w:rPr>
        <w:t>104</w:t>
      </w:r>
      <w:r w:rsidR="00FC481A" w:rsidRPr="009A0973">
        <w:rPr>
          <w:rFonts w:hint="eastAsia"/>
          <w:szCs w:val="32"/>
        </w:rPr>
        <w:t>年</w:t>
      </w:r>
      <w:r w:rsidR="00FC481A" w:rsidRPr="009A0973">
        <w:rPr>
          <w:szCs w:val="32"/>
        </w:rPr>
        <w:t>1</w:t>
      </w:r>
      <w:r w:rsidR="00FC481A" w:rsidRPr="009A0973">
        <w:rPr>
          <w:rFonts w:hint="eastAsia"/>
          <w:szCs w:val="32"/>
        </w:rPr>
        <w:t>月</w:t>
      </w:r>
      <w:r w:rsidR="00FC481A" w:rsidRPr="009A0973">
        <w:rPr>
          <w:szCs w:val="32"/>
        </w:rPr>
        <w:t>1</w:t>
      </w:r>
      <w:r w:rsidR="00FC481A" w:rsidRPr="009A0973">
        <w:rPr>
          <w:rFonts w:hint="eastAsia"/>
          <w:szCs w:val="32"/>
        </w:rPr>
        <w:t>日核定「消防、海巡、空中勤務、移民及航空測量機關專業人員危險職務加給表」再增訂直轄市加給</w:t>
      </w:r>
      <w:proofErr w:type="gramStart"/>
      <w:r w:rsidR="00FC481A" w:rsidRPr="009A0973">
        <w:rPr>
          <w:rFonts w:hint="eastAsia"/>
          <w:szCs w:val="32"/>
        </w:rPr>
        <w:t>加成支給</w:t>
      </w:r>
      <w:proofErr w:type="gramEnd"/>
      <w:r w:rsidR="00FC481A" w:rsidRPr="009A0973">
        <w:rPr>
          <w:rFonts w:hint="eastAsia"/>
          <w:szCs w:val="32"/>
        </w:rPr>
        <w:t>規定，</w:t>
      </w:r>
      <w:proofErr w:type="gramStart"/>
      <w:r w:rsidR="00FC481A" w:rsidRPr="009A0973">
        <w:rPr>
          <w:rFonts w:hint="eastAsia"/>
          <w:szCs w:val="32"/>
        </w:rPr>
        <w:t>詎</w:t>
      </w:r>
      <w:proofErr w:type="gramEnd"/>
      <w:r w:rsidR="00FC481A" w:rsidRPr="009A0973">
        <w:rPr>
          <w:rFonts w:hint="eastAsia"/>
          <w:szCs w:val="32"/>
        </w:rPr>
        <w:t>內政部</w:t>
      </w:r>
      <w:r w:rsidR="00FC481A" w:rsidRPr="009A0973">
        <w:rPr>
          <w:szCs w:val="32"/>
        </w:rPr>
        <w:t>107</w:t>
      </w:r>
      <w:r w:rsidR="00FC481A" w:rsidRPr="009A0973">
        <w:rPr>
          <w:rFonts w:hint="eastAsia"/>
          <w:szCs w:val="32"/>
        </w:rPr>
        <w:t>年</w:t>
      </w:r>
      <w:r w:rsidR="00FC481A" w:rsidRPr="009A0973">
        <w:rPr>
          <w:szCs w:val="32"/>
        </w:rPr>
        <w:t>12</w:t>
      </w:r>
      <w:r w:rsidR="00FC481A" w:rsidRPr="009A0973">
        <w:rPr>
          <w:rFonts w:hint="eastAsia"/>
          <w:szCs w:val="32"/>
        </w:rPr>
        <w:t>月</w:t>
      </w:r>
      <w:r w:rsidR="00FC481A" w:rsidRPr="009A0973">
        <w:rPr>
          <w:szCs w:val="32"/>
        </w:rPr>
        <w:t>28</w:t>
      </w:r>
      <w:r w:rsidR="00FC481A" w:rsidRPr="009A0973">
        <w:rPr>
          <w:rFonts w:hint="eastAsia"/>
          <w:szCs w:val="32"/>
        </w:rPr>
        <w:t>日通函各消防機關，其所屬同仁參加非屬取得較高學位（歷）之帶職帶薪進修</w:t>
      </w:r>
      <w:proofErr w:type="gramStart"/>
      <w:r w:rsidR="00FC481A" w:rsidRPr="009A0973">
        <w:rPr>
          <w:rFonts w:hint="eastAsia"/>
          <w:szCs w:val="32"/>
        </w:rPr>
        <w:t>期間，</w:t>
      </w:r>
      <w:proofErr w:type="gramEnd"/>
      <w:r w:rsidR="00FC481A" w:rsidRPr="009A0973">
        <w:rPr>
          <w:rFonts w:hint="eastAsia"/>
          <w:szCs w:val="32"/>
        </w:rPr>
        <w:t>危險加給仍應</w:t>
      </w:r>
      <w:proofErr w:type="gramStart"/>
      <w:r w:rsidR="00FC481A" w:rsidRPr="009A0973">
        <w:rPr>
          <w:rFonts w:hint="eastAsia"/>
          <w:szCs w:val="32"/>
        </w:rPr>
        <w:t>依原支等級</w:t>
      </w:r>
      <w:proofErr w:type="gramEnd"/>
      <w:r w:rsidR="00FC481A" w:rsidRPr="009A0973">
        <w:rPr>
          <w:rFonts w:hint="eastAsia"/>
          <w:szCs w:val="32"/>
        </w:rPr>
        <w:t>支給，並自文到次月</w:t>
      </w:r>
      <w:r w:rsidR="00FC481A" w:rsidRPr="009A0973">
        <w:rPr>
          <w:szCs w:val="32"/>
        </w:rPr>
        <w:t>1</w:t>
      </w:r>
      <w:r w:rsidR="00FC481A" w:rsidRPr="009A0973">
        <w:rPr>
          <w:rFonts w:hint="eastAsia"/>
          <w:szCs w:val="32"/>
        </w:rPr>
        <w:t>日起實施，其理由為何？有無牴觸相關法令規定？另六都僅</w:t>
      </w:r>
      <w:proofErr w:type="gramStart"/>
      <w:r w:rsidR="00FC481A" w:rsidRPr="009A0973">
        <w:rPr>
          <w:rFonts w:hint="eastAsia"/>
          <w:szCs w:val="32"/>
        </w:rPr>
        <w:t>臺</w:t>
      </w:r>
      <w:proofErr w:type="gramEnd"/>
      <w:r w:rsidR="00FC481A" w:rsidRPr="009A0973">
        <w:rPr>
          <w:rFonts w:hint="eastAsia"/>
          <w:szCs w:val="32"/>
        </w:rPr>
        <w:t>中市政府</w:t>
      </w:r>
      <w:proofErr w:type="gramStart"/>
      <w:r w:rsidR="00FC481A" w:rsidRPr="009A0973">
        <w:rPr>
          <w:rFonts w:hint="eastAsia"/>
          <w:szCs w:val="32"/>
        </w:rPr>
        <w:t>於旨揭期間</w:t>
      </w:r>
      <w:proofErr w:type="gramEnd"/>
      <w:r w:rsidR="00FC481A" w:rsidRPr="009A0973">
        <w:rPr>
          <w:rFonts w:hint="eastAsia"/>
          <w:szCs w:val="32"/>
        </w:rPr>
        <w:t>向消防員追討加給津貼，該府相關人員決策處理過程為何？有無涉有行政違失？追繳金額有無遭不當挪用情事？又陳情人是否有遭受職</w:t>
      </w:r>
      <w:proofErr w:type="gramStart"/>
      <w:r w:rsidR="00FC481A" w:rsidRPr="009A0973">
        <w:rPr>
          <w:rFonts w:hint="eastAsia"/>
          <w:szCs w:val="32"/>
        </w:rPr>
        <w:t>場霸凌或</w:t>
      </w:r>
      <w:proofErr w:type="gramEnd"/>
      <w:r w:rsidR="00FC481A" w:rsidRPr="009A0973">
        <w:rPr>
          <w:rFonts w:hint="eastAsia"/>
          <w:szCs w:val="32"/>
        </w:rPr>
        <w:t>權責歸咎不當之情事？事涉消防員權益</w:t>
      </w:r>
      <w:r w:rsidR="00FC481A" w:rsidRPr="009A0973">
        <w:rPr>
          <w:rFonts w:hint="eastAsia"/>
        </w:rPr>
        <w:t>之保障，實有深入查明之必要案。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Default="0056181B" w:rsidP="0056181B">
      <w:pPr>
        <w:pStyle w:val="1"/>
        <w:numPr>
          <w:ilvl w:val="0"/>
          <w:numId w:val="0"/>
        </w:numPr>
        <w:ind w:left="2381" w:hanging="2381"/>
      </w:pPr>
    </w:p>
    <w:p w:rsidR="0056181B" w:rsidRPr="001A7C91" w:rsidRDefault="0056181B" w:rsidP="0056181B">
      <w:pPr>
        <w:pStyle w:val="1"/>
        <w:numPr>
          <w:ilvl w:val="0"/>
          <w:numId w:val="0"/>
        </w:numPr>
        <w:ind w:left="2381" w:hanging="2381"/>
      </w:pPr>
    </w:p>
    <w:p w:rsidR="00E25849" w:rsidRPr="001A7C91" w:rsidRDefault="00E25849" w:rsidP="004E05A1">
      <w:pPr>
        <w:pStyle w:val="1"/>
        <w:ind w:left="2380" w:hanging="2380"/>
      </w:pPr>
      <w:r w:rsidRPr="001A7C91">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A0973" w:rsidRDefault="00615F80" w:rsidP="00A639F4">
      <w:pPr>
        <w:pStyle w:val="10"/>
        <w:ind w:left="680" w:firstLine="680"/>
      </w:pPr>
      <w:bookmarkStart w:id="49" w:name="_Toc524902730"/>
      <w:r w:rsidRPr="001A7C91">
        <w:rPr>
          <w:rFonts w:hint="eastAsia"/>
        </w:rPr>
        <w:t>本案</w:t>
      </w:r>
      <w:r w:rsidR="00507F4C" w:rsidRPr="001A7C91">
        <w:rPr>
          <w:rFonts w:hint="eastAsia"/>
        </w:rPr>
        <w:t>緣</w:t>
      </w:r>
      <w:proofErr w:type="gramStart"/>
      <w:r w:rsidR="00507F4C" w:rsidRPr="001A7C91">
        <w:rPr>
          <w:rFonts w:hint="eastAsia"/>
        </w:rPr>
        <w:t>於據訴</w:t>
      </w:r>
      <w:r w:rsidR="00507F4C" w:rsidRPr="001A7C91">
        <w:rPr>
          <w:rFonts w:hint="eastAsia"/>
          <w:szCs w:val="32"/>
        </w:rPr>
        <w:t>臺</w:t>
      </w:r>
      <w:proofErr w:type="gramEnd"/>
      <w:r w:rsidR="00507F4C" w:rsidRPr="001A7C91">
        <w:rPr>
          <w:rFonts w:hint="eastAsia"/>
          <w:szCs w:val="32"/>
        </w:rPr>
        <w:t>中市政府消防局</w:t>
      </w:r>
      <w:r w:rsidR="00507F4C" w:rsidRPr="001A7C91">
        <w:rPr>
          <w:rFonts w:hint="eastAsia"/>
        </w:rPr>
        <w:t>（下稱中市消防局）</w:t>
      </w:r>
      <w:r w:rsidR="00507F4C" w:rsidRPr="001A7C91">
        <w:rPr>
          <w:rFonts w:hint="eastAsia"/>
          <w:szCs w:val="32"/>
        </w:rPr>
        <w:t>於民國</w:t>
      </w:r>
      <w:r w:rsidR="00507F4C" w:rsidRPr="001A7C91">
        <w:rPr>
          <w:rFonts w:hint="eastAsia"/>
        </w:rPr>
        <w:t>(下同)</w:t>
      </w:r>
      <w:r w:rsidR="00507F4C" w:rsidRPr="001A7C91">
        <w:rPr>
          <w:rFonts w:hint="eastAsia"/>
          <w:szCs w:val="32"/>
        </w:rPr>
        <w:t>104年至109年間，率以受訓、進修等原因，向消防人員追討</w:t>
      </w:r>
      <w:r w:rsidR="00507F4C" w:rsidRPr="001A7C91">
        <w:rPr>
          <w:rFonts w:hAnsi="標楷體" w:hint="eastAsia"/>
        </w:rPr>
        <w:t>主管職務加給（下稱主管加給）</w:t>
      </w:r>
      <w:r w:rsidR="00507F4C" w:rsidRPr="001A7C91">
        <w:rPr>
          <w:rFonts w:hint="eastAsia"/>
          <w:szCs w:val="32"/>
        </w:rPr>
        <w:t>、</w:t>
      </w:r>
      <w:r w:rsidR="00507F4C" w:rsidRPr="001A7C91">
        <w:rPr>
          <w:rFonts w:hAnsi="標楷體" w:hint="eastAsia"/>
          <w:szCs w:val="52"/>
        </w:rPr>
        <w:t>危險職務加成</w:t>
      </w:r>
      <w:r w:rsidR="00507F4C" w:rsidRPr="001A7C91">
        <w:rPr>
          <w:rFonts w:hAnsi="標楷體" w:hint="eastAsia"/>
        </w:rPr>
        <w:t>（下稱危險加成）</w:t>
      </w:r>
      <w:r w:rsidR="00507F4C" w:rsidRPr="001A7C91">
        <w:rPr>
          <w:rFonts w:hint="eastAsia"/>
          <w:szCs w:val="32"/>
        </w:rPr>
        <w:t>等津貼，</w:t>
      </w:r>
      <w:r w:rsidR="00AE2657" w:rsidRPr="001A7C91">
        <w:rPr>
          <w:rFonts w:hint="eastAsia"/>
          <w:szCs w:val="32"/>
        </w:rPr>
        <w:t>疑</w:t>
      </w:r>
      <w:r w:rsidR="00507F4C" w:rsidRPr="001A7C91">
        <w:rPr>
          <w:rFonts w:hint="eastAsia"/>
          <w:szCs w:val="32"/>
        </w:rPr>
        <w:t>損及消防員權益。</w:t>
      </w:r>
      <w:r w:rsidRPr="001A7C91">
        <w:rPr>
          <w:rFonts w:hint="eastAsia"/>
        </w:rPr>
        <w:t>經調閱</w:t>
      </w:r>
      <w:r w:rsidR="00953EF3" w:rsidRPr="001A7C91">
        <w:rPr>
          <w:rFonts w:hint="eastAsia"/>
        </w:rPr>
        <w:t>中市消防局</w:t>
      </w:r>
      <w:r w:rsidRPr="001A7C91">
        <w:rPr>
          <w:rFonts w:hint="eastAsia"/>
        </w:rPr>
        <w:t>、內政部等機關卷證資料，並於民國(下同)111年7月21日詢問陳訴人、8月5日詢問內政部消防署（下稱消防署）署長蕭煥章、</w:t>
      </w:r>
      <w:proofErr w:type="gramStart"/>
      <w:r w:rsidRPr="001A7C91">
        <w:rPr>
          <w:rFonts w:hint="eastAsia"/>
        </w:rPr>
        <w:t>臺</w:t>
      </w:r>
      <w:proofErr w:type="gramEnd"/>
      <w:r w:rsidRPr="001A7C91">
        <w:rPr>
          <w:rFonts w:hint="eastAsia"/>
        </w:rPr>
        <w:t>中市政府人事處（下稱中市人事處）處長陳杉根、</w:t>
      </w:r>
      <w:r w:rsidR="00F22846" w:rsidRPr="001A7C91">
        <w:rPr>
          <w:rFonts w:hint="eastAsia"/>
        </w:rPr>
        <w:t>中市消防局局</w:t>
      </w:r>
      <w:r w:rsidRPr="001A7C91">
        <w:rPr>
          <w:rFonts w:hint="eastAsia"/>
        </w:rPr>
        <w:t>長曾進財，復於111年9月15日詢問銓敘部常務次長林文燦、行政院人事行政總處（下稱人事總處）給與福利處處長林錦慧、公務人員保障暨培訓委員會（下稱保訓會</w:t>
      </w:r>
      <w:r w:rsidRPr="001A7C91">
        <w:rPr>
          <w:rFonts w:hAnsi="標楷體" w:hint="eastAsia"/>
          <w:sz w:val="28"/>
          <w:szCs w:val="28"/>
        </w:rPr>
        <w:t>）</w:t>
      </w:r>
      <w:r w:rsidRPr="001A7C91">
        <w:rPr>
          <w:rFonts w:hint="eastAsia"/>
        </w:rPr>
        <w:t>地方公務人員保障處</w:t>
      </w:r>
      <w:r w:rsidRPr="009A0973">
        <w:rPr>
          <w:rFonts w:hint="eastAsia"/>
        </w:rPr>
        <w:t>副</w:t>
      </w:r>
      <w:r w:rsidRPr="009A0973">
        <w:rPr>
          <w:rFonts w:hAnsi="標楷體" w:cs="Arial" w:hint="eastAsia"/>
        </w:rPr>
        <w:t>處長呂淑芳</w:t>
      </w:r>
      <w:r w:rsidRPr="009A0973">
        <w:rPr>
          <w:rFonts w:hint="eastAsia"/>
        </w:rPr>
        <w:t>等機關人員，又於111年9月19日諮詢</w:t>
      </w:r>
      <w:r w:rsidRPr="009A0973">
        <w:rPr>
          <w:rFonts w:hAnsi="標楷體" w:hint="eastAsia"/>
          <w:szCs w:val="32"/>
        </w:rPr>
        <w:t>政治大學法律系教授林佳和、臺北大學法律系退休教授陳愛娥及東吳大學法律系教授程明修，</w:t>
      </w:r>
      <w:r w:rsidR="00E42D80" w:rsidRPr="009A0973">
        <w:rPr>
          <w:rFonts w:hAnsi="標楷體" w:hint="eastAsia"/>
          <w:szCs w:val="32"/>
        </w:rPr>
        <w:t>復於</w:t>
      </w:r>
      <w:r w:rsidR="00AE2657" w:rsidRPr="009A0973">
        <w:rPr>
          <w:rFonts w:hAnsi="標楷體"/>
        </w:rPr>
        <w:t>112</w:t>
      </w:r>
      <w:r w:rsidR="00AE2657" w:rsidRPr="009A0973">
        <w:rPr>
          <w:rFonts w:hAnsi="標楷體" w:hint="eastAsia"/>
        </w:rPr>
        <w:t>年</w:t>
      </w:r>
      <w:r w:rsidR="00AE2657" w:rsidRPr="009A0973">
        <w:rPr>
          <w:rFonts w:hAnsi="標楷體"/>
        </w:rPr>
        <w:t>12</w:t>
      </w:r>
      <w:r w:rsidR="00AE2657" w:rsidRPr="009A0973">
        <w:rPr>
          <w:rFonts w:hAnsi="標楷體" w:hint="eastAsia"/>
        </w:rPr>
        <w:t>月</w:t>
      </w:r>
      <w:r w:rsidR="00AE2657" w:rsidRPr="009A0973">
        <w:rPr>
          <w:rFonts w:hAnsi="標楷體"/>
        </w:rPr>
        <w:t>6</w:t>
      </w:r>
      <w:r w:rsidR="00AE2657" w:rsidRPr="009A0973">
        <w:rPr>
          <w:rFonts w:hAnsi="標楷體" w:hint="eastAsia"/>
        </w:rPr>
        <w:t>詢問</w:t>
      </w:r>
      <w:r w:rsidR="00AE2657" w:rsidRPr="009A0973">
        <w:rPr>
          <w:rFonts w:hint="eastAsia"/>
        </w:rPr>
        <w:t>臺中市政府研考會</w:t>
      </w:r>
      <w:r w:rsidR="00AE2657" w:rsidRPr="009A0973">
        <w:rPr>
          <w:rFonts w:hAnsi="標楷體" w:hint="eastAsia"/>
        </w:rPr>
        <w:t>人事室主任（消防局前專員）簡懿琳、臺中市政府環境保護局人事室主任鍾祥琦（消防局前人事室主任）、消防局人事室主任林振榮（退休）、消防局副局長戴峻焜</w:t>
      </w:r>
      <w:r w:rsidR="00FB501B" w:rsidRPr="009A0973">
        <w:rPr>
          <w:rFonts w:hint="eastAsia"/>
        </w:rPr>
        <w:t>已</w:t>
      </w:r>
      <w:proofErr w:type="gramStart"/>
      <w:r w:rsidR="00FB501B" w:rsidRPr="009A0973">
        <w:rPr>
          <w:rFonts w:hint="eastAsia"/>
        </w:rPr>
        <w:t>調查竣</w:t>
      </w:r>
      <w:proofErr w:type="gramEnd"/>
      <w:r w:rsidR="00307A76" w:rsidRPr="009A0973">
        <w:rPr>
          <w:rFonts w:hint="eastAsia"/>
        </w:rPr>
        <w:t>事</w:t>
      </w:r>
      <w:r w:rsidR="00FB501B" w:rsidRPr="009A0973">
        <w:rPr>
          <w:rFonts w:hint="eastAsia"/>
        </w:rPr>
        <w:t>，</w:t>
      </w:r>
      <w:r w:rsidR="00307A76" w:rsidRPr="009A0973">
        <w:rPr>
          <w:rFonts w:hint="eastAsia"/>
        </w:rPr>
        <w:t>茲臚</w:t>
      </w:r>
      <w:r w:rsidR="00FB501B" w:rsidRPr="009A0973">
        <w:rPr>
          <w:rFonts w:hint="eastAsia"/>
        </w:rPr>
        <w:t>列調查意見如下：</w:t>
      </w:r>
    </w:p>
    <w:p w:rsidR="006D18FC" w:rsidRPr="00D45F0B" w:rsidRDefault="006D18FC" w:rsidP="006D18FC">
      <w:pPr>
        <w:pStyle w:val="2"/>
        <w:ind w:left="1020" w:hanging="680"/>
        <w:rPr>
          <w:b/>
          <w:szCs w:val="32"/>
        </w:rPr>
      </w:pPr>
      <w:bookmarkStart w:id="50" w:name="_Toc421794873"/>
      <w:bookmarkStart w:id="51" w:name="_Toc422834158"/>
      <w:r w:rsidRPr="00D45F0B">
        <w:rPr>
          <w:rFonts w:hint="eastAsia"/>
          <w:b/>
        </w:rPr>
        <w:t>查中市消防局於103年以前，</w:t>
      </w:r>
      <w:r w:rsidRPr="00D45F0B">
        <w:rPr>
          <w:rFonts w:hAnsi="標楷體" w:hint="eastAsia"/>
          <w:b/>
        </w:rPr>
        <w:t>主管人員公假進修及受訓超過1個月期間</w:t>
      </w:r>
      <w:r w:rsidR="00346962" w:rsidRPr="00D45F0B">
        <w:rPr>
          <w:rFonts w:hAnsi="標楷體" w:hint="eastAsia"/>
          <w:b/>
        </w:rPr>
        <w:t>主管加給</w:t>
      </w:r>
      <w:r w:rsidRPr="00D45F0B">
        <w:rPr>
          <w:rFonts w:hAnsi="標楷體" w:hint="eastAsia"/>
          <w:b/>
        </w:rPr>
        <w:t>均照常支給</w:t>
      </w:r>
      <w:r w:rsidR="00E42D80" w:rsidRPr="00D45F0B">
        <w:rPr>
          <w:rFonts w:hAnsi="標楷體" w:hint="eastAsia"/>
          <w:b/>
        </w:rPr>
        <w:t>，惟於1</w:t>
      </w:r>
      <w:r w:rsidR="00E42D80" w:rsidRPr="00D45F0B">
        <w:rPr>
          <w:rFonts w:hAnsi="標楷體"/>
          <w:b/>
        </w:rPr>
        <w:t>03</w:t>
      </w:r>
      <w:r w:rsidR="00E42D80" w:rsidRPr="00D45F0B">
        <w:rPr>
          <w:rFonts w:hAnsi="標楷體" w:hint="eastAsia"/>
          <w:b/>
        </w:rPr>
        <w:t>年9月該局會計室認</w:t>
      </w:r>
      <w:r w:rsidR="00767975">
        <w:rPr>
          <w:rFonts w:hAnsi="標楷體" w:hint="eastAsia"/>
          <w:b/>
        </w:rPr>
        <w:t>張○○</w:t>
      </w:r>
      <w:r w:rsidR="00E42D80" w:rsidRPr="00D45F0B">
        <w:rPr>
          <w:rFonts w:hAnsi="標楷體" w:hint="eastAsia"/>
          <w:b/>
        </w:rPr>
        <w:t>分</w:t>
      </w:r>
      <w:proofErr w:type="gramStart"/>
      <w:r w:rsidR="00E42D80" w:rsidRPr="00D45F0B">
        <w:rPr>
          <w:rFonts w:hAnsi="標楷體" w:hint="eastAsia"/>
          <w:b/>
        </w:rPr>
        <w:t>隊長未負實際</w:t>
      </w:r>
      <w:proofErr w:type="gramEnd"/>
      <w:r w:rsidR="00E42D80" w:rsidRPr="00D45F0B">
        <w:rPr>
          <w:rFonts w:hAnsi="標楷體" w:hint="eastAsia"/>
          <w:b/>
        </w:rPr>
        <w:t>領導責任，故追繳其主管加給</w:t>
      </w:r>
      <w:r w:rsidR="00A76AEB" w:rsidRPr="00D45F0B">
        <w:rPr>
          <w:rFonts w:hAnsi="標楷體" w:hint="eastAsia"/>
          <w:b/>
        </w:rPr>
        <w:t>，後經保訓會認定在案</w:t>
      </w:r>
      <w:r w:rsidRPr="00D45F0B">
        <w:rPr>
          <w:rFonts w:hAnsi="標楷體" w:hint="eastAsia"/>
          <w:b/>
        </w:rPr>
        <w:t>。</w:t>
      </w:r>
      <w:r w:rsidR="00D16FF8" w:rsidRPr="00D45F0B">
        <w:rPr>
          <w:rFonts w:hint="eastAsia"/>
          <w:b/>
        </w:rPr>
        <w:t>故</w:t>
      </w:r>
      <w:r w:rsidRPr="00D45F0B">
        <w:rPr>
          <w:rFonts w:hint="eastAsia"/>
          <w:b/>
        </w:rPr>
        <w:t>於104年至107年間，</w:t>
      </w:r>
      <w:proofErr w:type="gramStart"/>
      <w:r w:rsidRPr="00D45F0B">
        <w:rPr>
          <w:rFonts w:hint="eastAsia"/>
          <w:b/>
        </w:rPr>
        <w:t>該局審認</w:t>
      </w:r>
      <w:proofErr w:type="gramEnd"/>
      <w:r w:rsidRPr="00D45F0B">
        <w:rPr>
          <w:rFonts w:hint="eastAsia"/>
          <w:b/>
        </w:rPr>
        <w:t>參加訓練超過1個月之消防人員，未</w:t>
      </w:r>
      <w:proofErr w:type="gramStart"/>
      <w:r w:rsidRPr="00D45F0B">
        <w:rPr>
          <w:rFonts w:hint="eastAsia"/>
          <w:b/>
        </w:rPr>
        <w:t>實際</w:t>
      </w:r>
      <w:proofErr w:type="gramEnd"/>
      <w:r w:rsidRPr="00D45F0B">
        <w:rPr>
          <w:rFonts w:hint="eastAsia"/>
          <w:b/>
        </w:rPr>
        <w:t>負本職主管職務之領導責任，爰停止支領</w:t>
      </w:r>
      <w:r w:rsidR="003E32BD" w:rsidRPr="00D45F0B">
        <w:rPr>
          <w:rFonts w:hint="eastAsia"/>
          <w:b/>
        </w:rPr>
        <w:t>主管加給</w:t>
      </w:r>
      <w:r w:rsidRPr="00D45F0B">
        <w:rPr>
          <w:rFonts w:hint="eastAsia"/>
          <w:b/>
        </w:rPr>
        <w:t>，惟超過1個月受訓之主管</w:t>
      </w:r>
      <w:proofErr w:type="gramStart"/>
      <w:r w:rsidRPr="00D45F0B">
        <w:rPr>
          <w:rFonts w:hint="eastAsia"/>
          <w:b/>
        </w:rPr>
        <w:t>加給停支情</w:t>
      </w:r>
      <w:proofErr w:type="gramEnd"/>
      <w:r w:rsidRPr="00D45F0B">
        <w:rPr>
          <w:rFonts w:hint="eastAsia"/>
          <w:b/>
        </w:rPr>
        <w:t>形卻有不一，同種訓</w:t>
      </w:r>
      <w:r w:rsidR="00FD41F4" w:rsidRPr="00D45F0B">
        <w:rPr>
          <w:rFonts w:hint="eastAsia"/>
          <w:b/>
        </w:rPr>
        <w:t>練於不同年度均舉辦</w:t>
      </w:r>
      <w:r w:rsidR="00FD41F4" w:rsidRPr="00D45F0B">
        <w:rPr>
          <w:rFonts w:hAnsi="標楷體" w:hint="eastAsia"/>
          <w:b/>
        </w:rPr>
        <w:t>，有部分年度主管</w:t>
      </w:r>
      <w:proofErr w:type="gramStart"/>
      <w:r w:rsidR="00FD41F4" w:rsidRPr="00D45F0B">
        <w:rPr>
          <w:rFonts w:hAnsi="標楷體" w:hint="eastAsia"/>
          <w:b/>
        </w:rPr>
        <w:t>加給停</w:t>
      </w:r>
      <w:proofErr w:type="gramEnd"/>
      <w:r w:rsidR="00FD41F4" w:rsidRPr="00D45F0B">
        <w:rPr>
          <w:rFonts w:hAnsi="標楷體" w:hint="eastAsia"/>
          <w:b/>
        </w:rPr>
        <w:t>支，另有部分年度</w:t>
      </w:r>
      <w:proofErr w:type="gramStart"/>
      <w:r w:rsidR="00FD41F4" w:rsidRPr="00D45F0B">
        <w:rPr>
          <w:rFonts w:hAnsi="標楷體" w:hint="eastAsia"/>
          <w:b/>
        </w:rPr>
        <w:t>則照</w:t>
      </w:r>
      <w:proofErr w:type="gramEnd"/>
      <w:r w:rsidR="00FD41F4" w:rsidRPr="00D45F0B">
        <w:rPr>
          <w:rFonts w:hAnsi="標楷體" w:hint="eastAsia"/>
          <w:b/>
        </w:rPr>
        <w:t>支，</w:t>
      </w:r>
      <w:r w:rsidR="00FB6ADB" w:rsidRPr="00D45F0B">
        <w:rPr>
          <w:rFonts w:hAnsi="標楷體" w:hint="eastAsia"/>
          <w:b/>
          <w:szCs w:val="32"/>
        </w:rPr>
        <w:t>有違</w:t>
      </w:r>
      <w:r w:rsidR="00125A5C" w:rsidRPr="00D45F0B">
        <w:rPr>
          <w:rFonts w:hAnsi="標楷體" w:hint="eastAsia"/>
          <w:b/>
          <w:szCs w:val="32"/>
        </w:rPr>
        <w:t>公務人員加給給與辦法</w:t>
      </w:r>
      <w:r w:rsidR="00FB6ADB" w:rsidRPr="00D45F0B">
        <w:rPr>
          <w:rFonts w:hAnsi="標楷體" w:hint="eastAsia"/>
          <w:b/>
          <w:szCs w:val="32"/>
        </w:rPr>
        <w:t>第11條有關給假期間加給照常支給之規</w:t>
      </w:r>
      <w:r w:rsidR="00FB6ADB" w:rsidRPr="00D45F0B">
        <w:rPr>
          <w:rFonts w:hAnsi="標楷體" w:hint="eastAsia"/>
          <w:b/>
          <w:szCs w:val="32"/>
        </w:rPr>
        <w:lastRenderedPageBreak/>
        <w:t>定，亦無為何以1個月為停發之依據及理由，造成同仁對何種進修及受訓情形</w:t>
      </w:r>
      <w:proofErr w:type="gramStart"/>
      <w:r w:rsidR="00FB6ADB" w:rsidRPr="00D45F0B">
        <w:rPr>
          <w:rFonts w:hAnsi="標楷體" w:hint="eastAsia"/>
          <w:b/>
          <w:szCs w:val="32"/>
        </w:rPr>
        <w:t>須停支主</w:t>
      </w:r>
      <w:proofErr w:type="gramEnd"/>
      <w:r w:rsidR="00FB6ADB" w:rsidRPr="00D45F0B">
        <w:rPr>
          <w:rFonts w:hAnsi="標楷體" w:hint="eastAsia"/>
          <w:b/>
          <w:szCs w:val="32"/>
        </w:rPr>
        <w:t>管加給無所適從。</w:t>
      </w:r>
      <w:proofErr w:type="gramStart"/>
      <w:r w:rsidRPr="00D45F0B">
        <w:rPr>
          <w:rFonts w:hAnsi="標楷體" w:hint="eastAsia"/>
          <w:b/>
        </w:rPr>
        <w:t>嗣</w:t>
      </w:r>
      <w:proofErr w:type="gramEnd"/>
      <w:r w:rsidRPr="00D45F0B">
        <w:rPr>
          <w:rFonts w:hAnsi="標楷體" w:hint="eastAsia"/>
          <w:b/>
        </w:rPr>
        <w:t>該局於108年1月25日召開「研商該局消防人員訓練進修期間待遇核發原則」</w:t>
      </w:r>
      <w:r w:rsidRPr="00D45F0B">
        <w:rPr>
          <w:rFonts w:hint="eastAsia"/>
          <w:b/>
        </w:rPr>
        <w:t>會議決議及108年2月14日內簽，該局所屬消防人員參加訓練逾3個月</w:t>
      </w:r>
      <w:r w:rsidR="00FD41F4" w:rsidRPr="00D45F0B">
        <w:rPr>
          <w:rFonts w:hint="eastAsia"/>
          <w:b/>
        </w:rPr>
        <w:t>以上，</w:t>
      </w:r>
      <w:proofErr w:type="gramStart"/>
      <w:r w:rsidR="00FD41F4" w:rsidRPr="00D45F0B">
        <w:rPr>
          <w:rFonts w:hint="eastAsia"/>
          <w:b/>
        </w:rPr>
        <w:t>停支主</w:t>
      </w:r>
      <w:proofErr w:type="gramEnd"/>
      <w:r w:rsidR="00FD41F4" w:rsidRPr="00D45F0B">
        <w:rPr>
          <w:rFonts w:hint="eastAsia"/>
          <w:b/>
        </w:rPr>
        <w:t>管加給。上</w:t>
      </w:r>
      <w:proofErr w:type="gramStart"/>
      <w:r w:rsidR="00FD41F4" w:rsidRPr="00D45F0B">
        <w:rPr>
          <w:rFonts w:hint="eastAsia"/>
          <w:b/>
        </w:rPr>
        <w:t>開停支</w:t>
      </w:r>
      <w:proofErr w:type="gramEnd"/>
      <w:r w:rsidR="00FD41F4" w:rsidRPr="00D45F0B">
        <w:rPr>
          <w:rFonts w:hint="eastAsia"/>
          <w:b/>
        </w:rPr>
        <w:t>主管加給</w:t>
      </w:r>
      <w:proofErr w:type="gramStart"/>
      <w:r w:rsidR="00FD41F4" w:rsidRPr="00D45F0B">
        <w:rPr>
          <w:rFonts w:hint="eastAsia"/>
          <w:b/>
        </w:rPr>
        <w:t>一事</w:t>
      </w:r>
      <w:r w:rsidRPr="00D45F0B">
        <w:rPr>
          <w:rFonts w:hint="eastAsia"/>
          <w:b/>
        </w:rPr>
        <w:t>迭有爭</w:t>
      </w:r>
      <w:proofErr w:type="gramEnd"/>
      <w:r w:rsidRPr="00D45F0B">
        <w:rPr>
          <w:rFonts w:hint="eastAsia"/>
          <w:b/>
        </w:rPr>
        <w:t>議，</w:t>
      </w:r>
      <w:r w:rsidR="00FD41F4" w:rsidRPr="00D45F0B">
        <w:rPr>
          <w:rFonts w:hAnsi="標楷體" w:hint="eastAsia"/>
          <w:b/>
          <w:szCs w:val="32"/>
        </w:rPr>
        <w:t>經陳訴人向該府人事室說明並指正消防局歷年會議決議所作成相關待遇處分認事用法有違誤，</w:t>
      </w:r>
      <w:r w:rsidRPr="00D45F0B">
        <w:rPr>
          <w:rFonts w:hAnsi="標楷體" w:hint="eastAsia"/>
          <w:b/>
        </w:rPr>
        <w:t>該局遂於109年12月14日簽准補發108年</w:t>
      </w:r>
      <w:r w:rsidR="00767975">
        <w:rPr>
          <w:rFonts w:hAnsi="標楷體" w:hint="eastAsia"/>
          <w:b/>
        </w:rPr>
        <w:t>施○○</w:t>
      </w:r>
      <w:r w:rsidRPr="00D45F0B">
        <w:rPr>
          <w:rFonts w:hAnsi="標楷體" w:hint="eastAsia"/>
          <w:b/>
        </w:rPr>
        <w:t>等10人之主管</w:t>
      </w:r>
      <w:proofErr w:type="gramStart"/>
      <w:r w:rsidRPr="00D45F0B">
        <w:rPr>
          <w:rFonts w:hAnsi="標楷體" w:hint="eastAsia"/>
          <w:b/>
        </w:rPr>
        <w:t>加給共</w:t>
      </w:r>
      <w:r w:rsidR="00566300" w:rsidRPr="00D45F0B">
        <w:rPr>
          <w:rFonts w:hAnsi="標楷體" w:hint="eastAsia"/>
          <w:b/>
        </w:rPr>
        <w:t>新</w:t>
      </w:r>
      <w:r w:rsidR="00DB7A03" w:rsidRPr="00D45F0B">
        <w:rPr>
          <w:rFonts w:hAnsi="標楷體" w:hint="eastAsia"/>
          <w:b/>
        </w:rPr>
        <w:t>臺</w:t>
      </w:r>
      <w:proofErr w:type="gramEnd"/>
      <w:r w:rsidR="00566300" w:rsidRPr="00D45F0B">
        <w:rPr>
          <w:rFonts w:hAnsi="標楷體" w:hint="eastAsia"/>
          <w:b/>
        </w:rPr>
        <w:t>幣</w:t>
      </w:r>
      <w:r w:rsidR="00DB7A03" w:rsidRPr="00D45F0B">
        <w:rPr>
          <w:rFonts w:hAnsi="標楷體" w:hint="eastAsia"/>
          <w:b/>
        </w:rPr>
        <w:t>（下同）</w:t>
      </w:r>
      <w:r w:rsidRPr="00D45F0B">
        <w:rPr>
          <w:rFonts w:hAnsi="標楷體" w:hint="eastAsia"/>
          <w:b/>
        </w:rPr>
        <w:t>135,884</w:t>
      </w:r>
      <w:r w:rsidRPr="00D45F0B">
        <w:rPr>
          <w:rFonts w:hint="eastAsia"/>
          <w:b/>
        </w:rPr>
        <w:t>元；109年</w:t>
      </w:r>
      <w:r w:rsidR="00767975">
        <w:rPr>
          <w:rFonts w:hint="eastAsia"/>
          <w:b/>
        </w:rPr>
        <w:t>王○○</w:t>
      </w:r>
      <w:r w:rsidRPr="00D45F0B">
        <w:rPr>
          <w:rFonts w:hint="eastAsia"/>
          <w:b/>
        </w:rPr>
        <w:t>等6人之主管加給共60,989元，復於110年11月12日簽准補發自104至107年止，</w:t>
      </w:r>
      <w:r w:rsidR="00767975">
        <w:rPr>
          <w:rFonts w:hint="eastAsia"/>
          <w:b/>
        </w:rPr>
        <w:t>張○○</w:t>
      </w:r>
      <w:r w:rsidRPr="00D45F0B">
        <w:rPr>
          <w:rFonts w:hint="eastAsia"/>
          <w:b/>
        </w:rPr>
        <w:t>等12人受訓期間之主管加給共255,369元</w:t>
      </w:r>
      <w:r w:rsidR="00F33D58" w:rsidRPr="00D45F0B">
        <w:rPr>
          <w:rFonts w:hint="eastAsia"/>
          <w:b/>
        </w:rPr>
        <w:t>、補發108年</w:t>
      </w:r>
      <w:proofErr w:type="gramStart"/>
      <w:r w:rsidR="00767975">
        <w:rPr>
          <w:rFonts w:hint="eastAsia"/>
          <w:b/>
        </w:rPr>
        <w:t>廖</w:t>
      </w:r>
      <w:proofErr w:type="gramEnd"/>
      <w:r w:rsidR="00767975">
        <w:rPr>
          <w:rFonts w:hint="eastAsia"/>
          <w:b/>
        </w:rPr>
        <w:t>○○</w:t>
      </w:r>
      <w:r w:rsidR="00F33D58" w:rsidRPr="00D45F0B">
        <w:rPr>
          <w:rFonts w:hint="eastAsia"/>
          <w:b/>
        </w:rPr>
        <w:t>等3人之主管加給共31,116元。</w:t>
      </w:r>
      <w:r w:rsidRPr="00D45F0B">
        <w:rPr>
          <w:rFonts w:hint="eastAsia"/>
          <w:b/>
        </w:rPr>
        <w:t>該局自104年至109</w:t>
      </w:r>
      <w:proofErr w:type="gramStart"/>
      <w:r w:rsidRPr="00D45F0B">
        <w:rPr>
          <w:rFonts w:hint="eastAsia"/>
          <w:b/>
        </w:rPr>
        <w:t>年間停支主管</w:t>
      </w:r>
      <w:proofErr w:type="gramEnd"/>
      <w:r w:rsidRPr="00D45F0B">
        <w:rPr>
          <w:rFonts w:hint="eastAsia"/>
          <w:b/>
        </w:rPr>
        <w:t>加給，認事</w:t>
      </w:r>
      <w:proofErr w:type="gramStart"/>
      <w:r w:rsidRPr="00D45F0B">
        <w:rPr>
          <w:rFonts w:hint="eastAsia"/>
          <w:b/>
        </w:rPr>
        <w:t>用法均有</w:t>
      </w:r>
      <w:proofErr w:type="gramEnd"/>
      <w:r w:rsidRPr="00D45F0B">
        <w:rPr>
          <w:rFonts w:hint="eastAsia"/>
          <w:b/>
        </w:rPr>
        <w:t>違誤，損及公務員俸給之法定權益，核有違失。</w:t>
      </w:r>
    </w:p>
    <w:p w:rsidR="003A1F71" w:rsidRPr="00D45F0B" w:rsidRDefault="003A1F71" w:rsidP="003F0F28">
      <w:pPr>
        <w:pStyle w:val="3"/>
      </w:pPr>
      <w:r w:rsidRPr="00D45F0B">
        <w:rPr>
          <w:rFonts w:hAnsi="標楷體" w:hint="eastAsia"/>
        </w:rPr>
        <w:t>查中市消防局停發或調整消防員主管加給、104-107年間受訓同仁扣減主管加給，爭議說明：</w:t>
      </w:r>
    </w:p>
    <w:p w:rsidR="003A1F71" w:rsidRPr="00D45F0B" w:rsidRDefault="003A1F71" w:rsidP="003A1F71">
      <w:pPr>
        <w:pStyle w:val="4"/>
      </w:pPr>
      <w:r w:rsidRPr="00D45F0B">
        <w:rPr>
          <w:rFonts w:hint="eastAsia"/>
        </w:rPr>
        <w:t>依公務人員加給給與辦法第</w:t>
      </w:r>
      <w:r w:rsidRPr="00D45F0B">
        <w:t>9</w:t>
      </w:r>
      <w:r w:rsidRPr="00D45F0B">
        <w:rPr>
          <w:rFonts w:hint="eastAsia"/>
        </w:rPr>
        <w:t>條第</w:t>
      </w:r>
      <w:r w:rsidRPr="00D45F0B">
        <w:t>1</w:t>
      </w:r>
      <w:r w:rsidRPr="00D45F0B">
        <w:rPr>
          <w:rFonts w:hint="eastAsia"/>
        </w:rPr>
        <w:t>項規定略</w:t>
      </w:r>
      <w:proofErr w:type="gramStart"/>
      <w:r w:rsidRPr="00D45F0B">
        <w:rPr>
          <w:rFonts w:hint="eastAsia"/>
        </w:rPr>
        <w:t>以</w:t>
      </w:r>
      <w:proofErr w:type="gramEnd"/>
      <w:r w:rsidRPr="00D45F0B">
        <w:rPr>
          <w:rFonts w:hint="eastAsia"/>
        </w:rPr>
        <w:t>，須同時符合「擔任機關組織法規規定之主管職務」及「</w:t>
      </w:r>
      <w:proofErr w:type="gramStart"/>
      <w:r w:rsidRPr="00D45F0B">
        <w:rPr>
          <w:rFonts w:hint="eastAsia"/>
        </w:rPr>
        <w:t>實際負</w:t>
      </w:r>
      <w:proofErr w:type="gramEnd"/>
      <w:r w:rsidRPr="00D45F0B">
        <w:rPr>
          <w:rFonts w:hint="eastAsia"/>
        </w:rPr>
        <w:t>領專責任」始得支領主管職務加給。消防機關因勤務性質不同於一般行政機關業務性質，後者是責任制，辦理的是業務，即使離開辦公處所，也能藉電信資訊設備指揮部屬完成業務；前者則不然，外勤主</w:t>
      </w:r>
      <w:r w:rsidR="005B7012" w:rsidRPr="00D45F0B">
        <w:rPr>
          <w:rFonts w:hint="eastAsia"/>
        </w:rPr>
        <w:t>管</w:t>
      </w:r>
      <w:r w:rsidRPr="00D45F0B">
        <w:rPr>
          <w:rFonts w:hint="eastAsia"/>
        </w:rPr>
        <w:t>必須在現場指揮調度救災救護勤務，始能完成任務，若因訓練或支援離開本職達一定</w:t>
      </w:r>
      <w:proofErr w:type="gramStart"/>
      <w:r w:rsidRPr="00D45F0B">
        <w:rPr>
          <w:rFonts w:hint="eastAsia"/>
        </w:rPr>
        <w:t>期間（</w:t>
      </w:r>
      <w:proofErr w:type="gramEnd"/>
      <w:r w:rsidRPr="00D45F0B">
        <w:rPr>
          <w:rFonts w:hint="eastAsia"/>
        </w:rPr>
        <w:t>該局當時設定為</w:t>
      </w:r>
      <w:r w:rsidRPr="00D45F0B">
        <w:t>1</w:t>
      </w:r>
      <w:r w:rsidRPr="00D45F0B">
        <w:rPr>
          <w:rFonts w:hint="eastAsia"/>
        </w:rPr>
        <w:t>個月），將被視為未</w:t>
      </w:r>
      <w:proofErr w:type="gramStart"/>
      <w:r w:rsidRPr="00D45F0B">
        <w:rPr>
          <w:rFonts w:hint="eastAsia"/>
        </w:rPr>
        <w:t>實際</w:t>
      </w:r>
      <w:proofErr w:type="gramEnd"/>
      <w:r w:rsidRPr="00D45F0B">
        <w:rPr>
          <w:rFonts w:hint="eastAsia"/>
        </w:rPr>
        <w:t>負領導</w:t>
      </w:r>
      <w:r w:rsidR="005B7012" w:rsidRPr="00D45F0B">
        <w:rPr>
          <w:rFonts w:hint="eastAsia"/>
        </w:rPr>
        <w:t>責</w:t>
      </w:r>
      <w:r w:rsidRPr="00D45F0B">
        <w:rPr>
          <w:rFonts w:hint="eastAsia"/>
        </w:rPr>
        <w:t>任，實屬實務上的需求。</w:t>
      </w:r>
    </w:p>
    <w:p w:rsidR="00C67E0A" w:rsidRPr="00D45F0B" w:rsidRDefault="00C67E0A" w:rsidP="00A817E4">
      <w:pPr>
        <w:pStyle w:val="4"/>
      </w:pPr>
      <w:r w:rsidRPr="00D45F0B">
        <w:rPr>
          <w:rFonts w:hint="eastAsia"/>
        </w:rPr>
        <w:lastRenderedPageBreak/>
        <w:t>消防署107年10月12日函文</w:t>
      </w:r>
      <w:r w:rsidR="00496285" w:rsidRPr="00D45F0B">
        <w:rPr>
          <w:rStyle w:val="aff"/>
        </w:rPr>
        <w:footnoteReference w:id="1"/>
      </w:r>
      <w:r w:rsidRPr="00D45F0B">
        <w:rPr>
          <w:rFonts w:hint="eastAsia"/>
        </w:rPr>
        <w:t>，</w:t>
      </w:r>
      <w:proofErr w:type="gramStart"/>
      <w:r w:rsidRPr="00D45F0B">
        <w:rPr>
          <w:rFonts w:hint="eastAsia"/>
        </w:rPr>
        <w:t>邇</w:t>
      </w:r>
      <w:proofErr w:type="gramEnd"/>
      <w:r w:rsidRPr="00D45F0B">
        <w:rPr>
          <w:rFonts w:hint="eastAsia"/>
        </w:rPr>
        <w:t>來部分消防機關反映，其帶職帶薪全時進修期間消防人員各種加給之</w:t>
      </w:r>
      <w:proofErr w:type="gramStart"/>
      <w:r w:rsidRPr="00D45F0B">
        <w:rPr>
          <w:rFonts w:hint="eastAsia"/>
        </w:rPr>
        <w:t>支給似</w:t>
      </w:r>
      <w:proofErr w:type="gramEnd"/>
      <w:r w:rsidRPr="00D45F0B">
        <w:rPr>
          <w:rFonts w:hint="eastAsia"/>
        </w:rPr>
        <w:t>無明確規定，為免影響是類人員之權益，請</w:t>
      </w:r>
      <w:bookmarkStart w:id="52" w:name="_Hlk110359202"/>
      <w:r w:rsidRPr="00D45F0B">
        <w:rPr>
          <w:rFonts w:hint="eastAsia"/>
        </w:rPr>
        <w:t>比照前開95年行政院函所訂「警察人員帶職帶薪全時進修期間各種加給支給原則」核發</w:t>
      </w:r>
      <w:bookmarkEnd w:id="52"/>
      <w:r w:rsidRPr="00D45F0B">
        <w:rPr>
          <w:rFonts w:hint="eastAsia"/>
        </w:rPr>
        <w:t>，原本要解決爭議卻引發爭端。因</w:t>
      </w:r>
      <w:proofErr w:type="gramStart"/>
      <w:r w:rsidRPr="00D45F0B">
        <w:rPr>
          <w:rFonts w:hint="eastAsia"/>
        </w:rPr>
        <w:t>上開函釋</w:t>
      </w:r>
      <w:proofErr w:type="gramEnd"/>
      <w:r w:rsidRPr="00D45F0B">
        <w:rPr>
          <w:rFonts w:hint="eastAsia"/>
        </w:rPr>
        <w:t>與當時現行適用的相關加給函釋或保訓會決定書闡明不一致，消防署後續召開會議、請釋人事總處及陸續函釋，通函統一各機關做法，並自108年1月1日實施。</w:t>
      </w:r>
    </w:p>
    <w:p w:rsidR="00FC6997" w:rsidRPr="00D45F0B" w:rsidRDefault="00C67E0A" w:rsidP="00FC6997">
      <w:pPr>
        <w:pStyle w:val="3"/>
      </w:pPr>
      <w:proofErr w:type="gramStart"/>
      <w:r w:rsidRPr="00D45F0B">
        <w:rPr>
          <w:rFonts w:hint="eastAsia"/>
        </w:rPr>
        <w:t>又查</w:t>
      </w:r>
      <w:r w:rsidR="00767975">
        <w:rPr>
          <w:rFonts w:hAnsi="標楷體" w:hint="eastAsia"/>
          <w:szCs w:val="32"/>
        </w:rPr>
        <w:t>張○○</w:t>
      </w:r>
      <w:proofErr w:type="gramEnd"/>
      <w:r w:rsidR="00464E8F" w:rsidRPr="00D45F0B">
        <w:rPr>
          <w:rFonts w:hAnsi="標楷體" w:hint="eastAsia"/>
          <w:szCs w:val="32"/>
        </w:rPr>
        <w:t>案，據</w:t>
      </w:r>
      <w:r w:rsidR="00464E8F" w:rsidRPr="00D45F0B">
        <w:rPr>
          <w:rFonts w:hint="eastAsia"/>
        </w:rPr>
        <w:t>保訓會104</w:t>
      </w:r>
      <w:proofErr w:type="gramStart"/>
      <w:r w:rsidR="00464E8F" w:rsidRPr="00D45F0B">
        <w:rPr>
          <w:rFonts w:hint="eastAsia"/>
        </w:rPr>
        <w:t>公審決字第</w:t>
      </w:r>
      <w:proofErr w:type="gramEnd"/>
      <w:r w:rsidR="00464E8F" w:rsidRPr="00D45F0B">
        <w:rPr>
          <w:rFonts w:hint="eastAsia"/>
        </w:rPr>
        <w:t>0O66號決定書，中市消防局</w:t>
      </w:r>
      <w:r w:rsidR="00767975">
        <w:rPr>
          <w:rFonts w:hint="eastAsia"/>
        </w:rPr>
        <w:t>張○○</w:t>
      </w:r>
      <w:r w:rsidR="00464E8F" w:rsidRPr="00D45F0B">
        <w:rPr>
          <w:rFonts w:hint="eastAsia"/>
        </w:rPr>
        <w:t>擔任籌備溪湳分隊分隊長，依公務人員加給給與辦法第9條第1項規定，要</w:t>
      </w:r>
      <w:proofErr w:type="gramStart"/>
      <w:r w:rsidR="00464E8F" w:rsidRPr="00D45F0B">
        <w:rPr>
          <w:rFonts w:hint="eastAsia"/>
        </w:rPr>
        <w:t>實際</w:t>
      </w:r>
      <w:proofErr w:type="gramEnd"/>
      <w:r w:rsidR="00464E8F" w:rsidRPr="00D45F0B">
        <w:rPr>
          <w:rFonts w:hint="eastAsia"/>
        </w:rPr>
        <w:t>負領導責任，才可以支領主管加給。</w:t>
      </w:r>
      <w:r w:rsidR="00FC6997" w:rsidRPr="00D45F0B">
        <w:rPr>
          <w:rFonts w:hint="eastAsia"/>
        </w:rPr>
        <w:t>惟</w:t>
      </w:r>
      <w:r w:rsidR="00767975">
        <w:rPr>
          <w:rFonts w:hint="eastAsia"/>
        </w:rPr>
        <w:t>張○○</w:t>
      </w:r>
      <w:r w:rsidR="00464E8F" w:rsidRPr="00D45F0B">
        <w:rPr>
          <w:rFonts w:hint="eastAsia"/>
        </w:rPr>
        <w:t>有長達10個月的籌備</w:t>
      </w:r>
      <w:proofErr w:type="gramStart"/>
      <w:r w:rsidR="00464E8F" w:rsidRPr="00D45F0B">
        <w:rPr>
          <w:rFonts w:hint="eastAsia"/>
        </w:rPr>
        <w:t>期間（</w:t>
      </w:r>
      <w:proofErr w:type="gramEnd"/>
      <w:r w:rsidR="00464E8F" w:rsidRPr="00D45F0B">
        <w:rPr>
          <w:rFonts w:hint="eastAsia"/>
        </w:rPr>
        <w:t>102年12月10日至103年9月30日），</w:t>
      </w:r>
      <w:r w:rsidR="00FC6997" w:rsidRPr="00D45F0B">
        <w:rPr>
          <w:rFonts w:hint="eastAsia"/>
        </w:rPr>
        <w:t>未</w:t>
      </w:r>
      <w:proofErr w:type="gramStart"/>
      <w:r w:rsidR="00FC6997" w:rsidRPr="00D45F0B">
        <w:rPr>
          <w:rFonts w:hint="eastAsia"/>
        </w:rPr>
        <w:t>實際</w:t>
      </w:r>
      <w:proofErr w:type="gramEnd"/>
      <w:r w:rsidR="00FC6997" w:rsidRPr="00D45F0B">
        <w:rPr>
          <w:rFonts w:hint="eastAsia"/>
        </w:rPr>
        <w:t>負領導責任</w:t>
      </w:r>
      <w:r w:rsidR="00464E8F" w:rsidRPr="00D45F0B">
        <w:rPr>
          <w:rFonts w:hint="eastAsia"/>
        </w:rPr>
        <w:t>，離開主管的職務長達9個多月，</w:t>
      </w:r>
      <w:proofErr w:type="gramStart"/>
      <w:r w:rsidR="00464E8F" w:rsidRPr="00D45F0B">
        <w:rPr>
          <w:rFonts w:hint="eastAsia"/>
        </w:rPr>
        <w:t>其未負主</w:t>
      </w:r>
      <w:proofErr w:type="gramEnd"/>
      <w:r w:rsidR="00464E8F" w:rsidRPr="00D45F0B">
        <w:rPr>
          <w:rFonts w:hint="eastAsia"/>
        </w:rPr>
        <w:t>管責任，不能再領主管加給。</w:t>
      </w:r>
    </w:p>
    <w:p w:rsidR="00617261" w:rsidRPr="00D45F0B" w:rsidRDefault="00617261" w:rsidP="006D18FC">
      <w:pPr>
        <w:pStyle w:val="3"/>
      </w:pPr>
      <w:r w:rsidRPr="00D45F0B">
        <w:rPr>
          <w:rFonts w:hAnsi="標楷體" w:hint="eastAsia"/>
          <w:szCs w:val="32"/>
        </w:rPr>
        <w:t>按</w:t>
      </w:r>
      <w:r w:rsidR="00211BE3" w:rsidRPr="00D45F0B">
        <w:rPr>
          <w:rFonts w:hAnsi="標楷體" w:hint="eastAsia"/>
          <w:szCs w:val="32"/>
        </w:rPr>
        <w:t>公務人員俸給法第3條第1項規定略</w:t>
      </w:r>
      <w:proofErr w:type="gramStart"/>
      <w:r w:rsidR="00211BE3" w:rsidRPr="00D45F0B">
        <w:rPr>
          <w:rFonts w:hAnsi="標楷體" w:hint="eastAsia"/>
          <w:szCs w:val="32"/>
        </w:rPr>
        <w:t>以</w:t>
      </w:r>
      <w:proofErr w:type="gramEnd"/>
      <w:r w:rsidR="00211BE3" w:rsidRPr="00D45F0B">
        <w:rPr>
          <w:rFonts w:hAnsi="標楷體" w:hint="eastAsia"/>
          <w:szCs w:val="32"/>
        </w:rPr>
        <w:t>，公務人員之俸給，分本俸(年功俸)及加給；同法施行細則第17條規定，公務人員奉派進修考察，俸給照常支給；又</w:t>
      </w:r>
      <w:r w:rsidRPr="00D45F0B">
        <w:rPr>
          <w:rFonts w:hAnsi="標楷體" w:hint="eastAsia"/>
          <w:szCs w:val="32"/>
        </w:rPr>
        <w:t>公務人員保障法第15條規定：公務人員依其職務種類、性質與服務地區，所應得之法定加給，非依法令不得變更；再按公務人員加給給與辦法第11條第1項規定：依公務人員請假規則規定期限給假之</w:t>
      </w:r>
      <w:proofErr w:type="gramStart"/>
      <w:r w:rsidRPr="00D45F0B">
        <w:rPr>
          <w:rFonts w:hAnsi="標楷體" w:hint="eastAsia"/>
          <w:szCs w:val="32"/>
        </w:rPr>
        <w:t>期間，</w:t>
      </w:r>
      <w:proofErr w:type="gramEnd"/>
      <w:r w:rsidRPr="00D45F0B">
        <w:rPr>
          <w:rFonts w:hAnsi="標楷體" w:hint="eastAsia"/>
          <w:szCs w:val="32"/>
        </w:rPr>
        <w:t>其加給照常支給。</w:t>
      </w:r>
      <w:proofErr w:type="gramStart"/>
      <w:r w:rsidRPr="00D45F0B">
        <w:rPr>
          <w:rFonts w:hAnsi="標楷體" w:hint="eastAsia"/>
          <w:szCs w:val="32"/>
        </w:rPr>
        <w:t>復按公務人員</w:t>
      </w:r>
      <w:proofErr w:type="gramEnd"/>
      <w:r w:rsidRPr="00D45F0B">
        <w:rPr>
          <w:rFonts w:hAnsi="標楷體" w:hint="eastAsia"/>
          <w:szCs w:val="32"/>
        </w:rPr>
        <w:t>請假規則第4條規定：公務人員奉</w:t>
      </w:r>
      <w:proofErr w:type="gramStart"/>
      <w:r w:rsidRPr="00D45F0B">
        <w:rPr>
          <w:rFonts w:hAnsi="標楷體" w:hint="eastAsia"/>
          <w:szCs w:val="32"/>
        </w:rPr>
        <w:t>派或奉准</w:t>
      </w:r>
      <w:proofErr w:type="gramEnd"/>
      <w:r w:rsidRPr="00D45F0B">
        <w:rPr>
          <w:rFonts w:hAnsi="標楷體" w:hint="eastAsia"/>
          <w:szCs w:val="32"/>
        </w:rPr>
        <w:t>參加與其職務有關之訓練進修，給予公假。依上開規定既屬請假規則</w:t>
      </w:r>
      <w:r w:rsidRPr="00D45F0B">
        <w:rPr>
          <w:rFonts w:hAnsi="標楷體" w:hint="eastAsia"/>
          <w:szCs w:val="32"/>
        </w:rPr>
        <w:lastRenderedPageBreak/>
        <w:t>規定之公假，其加給依法自應照常支給，此乃法律所明定，行政機關依法受其拘束。</w:t>
      </w:r>
    </w:p>
    <w:p w:rsidR="006D18FC" w:rsidRPr="00D45F0B" w:rsidRDefault="006D07EC" w:rsidP="006D18FC">
      <w:pPr>
        <w:pStyle w:val="3"/>
      </w:pPr>
      <w:r w:rsidRPr="00D45F0B">
        <w:rPr>
          <w:rFonts w:hint="eastAsia"/>
          <w:szCs w:val="32"/>
        </w:rPr>
        <w:t>查</w:t>
      </w:r>
      <w:r w:rsidR="006D18FC" w:rsidRPr="00D45F0B">
        <w:rPr>
          <w:rFonts w:hint="eastAsia"/>
          <w:szCs w:val="32"/>
        </w:rPr>
        <w:t>中市消防局於104年至107年間，消防人員之</w:t>
      </w:r>
      <w:r w:rsidR="006D18FC" w:rsidRPr="00D45F0B">
        <w:rPr>
          <w:rFonts w:hint="eastAsia"/>
          <w:kern w:val="0"/>
          <w:szCs w:val="32"/>
        </w:rPr>
        <w:t>主管加給部分：</w:t>
      </w:r>
    </w:p>
    <w:p w:rsidR="006D18FC" w:rsidRPr="00D45F0B" w:rsidRDefault="006D18FC" w:rsidP="003F0F28">
      <w:pPr>
        <w:pStyle w:val="4"/>
        <w:numPr>
          <w:ilvl w:val="0"/>
          <w:numId w:val="0"/>
        </w:numPr>
        <w:ind w:left="1701"/>
        <w:rPr>
          <w:rFonts w:hAnsi="標楷體"/>
        </w:rPr>
      </w:pPr>
      <w:r w:rsidRPr="00D45F0B">
        <w:rPr>
          <w:rFonts w:hAnsi="標楷體" w:hint="eastAsia"/>
          <w:szCs w:val="32"/>
        </w:rPr>
        <w:t>查中市消防局於103年以前，主管人員公假進修及受訓超過1個月期間主管加給均照常支給</w:t>
      </w:r>
      <w:r w:rsidR="00A76AEB" w:rsidRPr="00D45F0B">
        <w:rPr>
          <w:rFonts w:hAnsi="標楷體" w:hint="eastAsia"/>
          <w:szCs w:val="32"/>
        </w:rPr>
        <w:t>，</w:t>
      </w:r>
      <w:r w:rsidR="00A76AEB" w:rsidRPr="00D45F0B">
        <w:rPr>
          <w:rFonts w:hAnsi="標楷體" w:hint="eastAsia"/>
        </w:rPr>
        <w:t>惟於1</w:t>
      </w:r>
      <w:r w:rsidR="00A76AEB" w:rsidRPr="00D45F0B">
        <w:rPr>
          <w:rFonts w:hAnsi="標楷體"/>
        </w:rPr>
        <w:t>03</w:t>
      </w:r>
      <w:r w:rsidR="00A76AEB" w:rsidRPr="00D45F0B">
        <w:rPr>
          <w:rFonts w:hAnsi="標楷體" w:hint="eastAsia"/>
        </w:rPr>
        <w:t>年9月該局會計室認</w:t>
      </w:r>
      <w:r w:rsidR="00767975">
        <w:rPr>
          <w:rFonts w:hint="eastAsia"/>
        </w:rPr>
        <w:t>張○○</w:t>
      </w:r>
      <w:r w:rsidR="00A76AEB" w:rsidRPr="00D45F0B">
        <w:rPr>
          <w:rFonts w:hAnsi="標楷體" w:hint="eastAsia"/>
        </w:rPr>
        <w:t>分</w:t>
      </w:r>
      <w:proofErr w:type="gramStart"/>
      <w:r w:rsidR="00A76AEB" w:rsidRPr="00D45F0B">
        <w:rPr>
          <w:rFonts w:hAnsi="標楷體" w:hint="eastAsia"/>
        </w:rPr>
        <w:t>隊長未負實際</w:t>
      </w:r>
      <w:proofErr w:type="gramEnd"/>
      <w:r w:rsidR="00A76AEB" w:rsidRPr="00D45F0B">
        <w:rPr>
          <w:rFonts w:hAnsi="標楷體" w:hint="eastAsia"/>
        </w:rPr>
        <w:t>領導責任，故追繳其主管加給</w:t>
      </w:r>
      <w:r w:rsidR="00C452D2" w:rsidRPr="00D45F0B">
        <w:rPr>
          <w:rFonts w:hAnsi="標楷體" w:hint="eastAsia"/>
        </w:rPr>
        <w:t>6萬2</w:t>
      </w:r>
      <w:r w:rsidR="00C452D2" w:rsidRPr="00D45F0B">
        <w:rPr>
          <w:rFonts w:hAnsi="標楷體"/>
        </w:rPr>
        <w:t>,101</w:t>
      </w:r>
      <w:r w:rsidR="00C452D2" w:rsidRPr="00D45F0B">
        <w:rPr>
          <w:rFonts w:hAnsi="標楷體" w:hint="eastAsia"/>
        </w:rPr>
        <w:t>元</w:t>
      </w:r>
      <w:r w:rsidR="00A76AEB" w:rsidRPr="00D45F0B">
        <w:rPr>
          <w:rFonts w:hAnsi="標楷體" w:hint="eastAsia"/>
        </w:rPr>
        <w:t>，後經保訓會認定在案。</w:t>
      </w:r>
      <w:r w:rsidR="00D16FF8" w:rsidRPr="00D45F0B">
        <w:rPr>
          <w:rFonts w:hAnsi="標楷體" w:hint="eastAsia"/>
          <w:szCs w:val="32"/>
        </w:rPr>
        <w:t>故</w:t>
      </w:r>
      <w:r w:rsidRPr="00D45F0B">
        <w:rPr>
          <w:rFonts w:hAnsi="標楷體" w:hint="eastAsia"/>
          <w:szCs w:val="32"/>
        </w:rPr>
        <w:t>於104年至107年間，該</w:t>
      </w:r>
      <w:r w:rsidRPr="00D45F0B">
        <w:rPr>
          <w:rFonts w:hAnsi="標楷體" w:hint="eastAsia"/>
          <w:kern w:val="0"/>
          <w:szCs w:val="24"/>
        </w:rPr>
        <w:t>局</w:t>
      </w:r>
      <w:r w:rsidR="00832ED6" w:rsidRPr="00D45F0B">
        <w:rPr>
          <w:rFonts w:hAnsi="標楷體" w:hint="eastAsia"/>
          <w:kern w:val="0"/>
        </w:rPr>
        <w:t>因考量消防</w:t>
      </w:r>
      <w:proofErr w:type="gramStart"/>
      <w:r w:rsidR="00832ED6" w:rsidRPr="00D45F0B">
        <w:rPr>
          <w:rFonts w:hAnsi="標楷體" w:hint="eastAsia"/>
          <w:kern w:val="0"/>
        </w:rPr>
        <w:t>機關因勤業務</w:t>
      </w:r>
      <w:proofErr w:type="gramEnd"/>
      <w:r w:rsidR="00832ED6" w:rsidRPr="00D45F0B">
        <w:rPr>
          <w:rFonts w:hAnsi="標楷體" w:hint="eastAsia"/>
          <w:kern w:val="0"/>
        </w:rPr>
        <w:t>性質之特殊性與一般行政機關業務性質，差異甚大，若因訓練、進修或支援離開本職達一定</w:t>
      </w:r>
      <w:proofErr w:type="gramStart"/>
      <w:r w:rsidR="00832ED6" w:rsidRPr="00D45F0B">
        <w:rPr>
          <w:rFonts w:hAnsi="標楷體" w:hint="eastAsia"/>
          <w:kern w:val="0"/>
        </w:rPr>
        <w:t>期間</w:t>
      </w:r>
      <w:bookmarkStart w:id="53" w:name="_Hlk110447215"/>
      <w:proofErr w:type="gramEnd"/>
      <w:r w:rsidR="00832ED6" w:rsidRPr="00D45F0B">
        <w:rPr>
          <w:rFonts w:hAnsi="標楷體" w:hint="eastAsia"/>
          <w:kern w:val="0"/>
        </w:rPr>
        <w:t>，被視為未</w:t>
      </w:r>
      <w:proofErr w:type="gramStart"/>
      <w:r w:rsidR="00832ED6" w:rsidRPr="00D45F0B">
        <w:rPr>
          <w:rFonts w:hAnsi="標楷體" w:hint="eastAsia"/>
          <w:kern w:val="0"/>
        </w:rPr>
        <w:t>實際</w:t>
      </w:r>
      <w:proofErr w:type="gramEnd"/>
      <w:r w:rsidR="00832ED6" w:rsidRPr="00D45F0B">
        <w:rPr>
          <w:rFonts w:hAnsi="標楷體" w:hint="eastAsia"/>
          <w:kern w:val="0"/>
        </w:rPr>
        <w:t>負領導責任</w:t>
      </w:r>
      <w:bookmarkEnd w:id="53"/>
      <w:r w:rsidR="00832ED6" w:rsidRPr="00D45F0B">
        <w:rPr>
          <w:rFonts w:hAnsi="標楷體" w:hint="eastAsia"/>
          <w:kern w:val="0"/>
        </w:rPr>
        <w:t>而停發主管加給。</w:t>
      </w:r>
      <w:proofErr w:type="gramStart"/>
      <w:r w:rsidR="00832ED6" w:rsidRPr="00D45F0B">
        <w:rPr>
          <w:rFonts w:hAnsi="標楷體" w:hint="eastAsia"/>
          <w:kern w:val="0"/>
        </w:rPr>
        <w:t>故審認</w:t>
      </w:r>
      <w:proofErr w:type="gramEnd"/>
      <w:r w:rsidRPr="00D45F0B">
        <w:rPr>
          <w:rFonts w:hint="eastAsia"/>
          <w:szCs w:val="32"/>
        </w:rPr>
        <w:t>參加訓練超過1個月之消防人員，未</w:t>
      </w:r>
      <w:proofErr w:type="gramStart"/>
      <w:r w:rsidRPr="00D45F0B">
        <w:rPr>
          <w:rFonts w:hint="eastAsia"/>
          <w:szCs w:val="32"/>
        </w:rPr>
        <w:t>實際</w:t>
      </w:r>
      <w:proofErr w:type="gramEnd"/>
      <w:r w:rsidRPr="00D45F0B">
        <w:rPr>
          <w:rFonts w:hint="eastAsia"/>
          <w:szCs w:val="32"/>
        </w:rPr>
        <w:t>負本職主管職務之領導責任，爰停止支領主管加給。</w:t>
      </w:r>
      <w:proofErr w:type="gramStart"/>
      <w:r w:rsidRPr="00D45F0B">
        <w:rPr>
          <w:rFonts w:hint="eastAsia"/>
          <w:szCs w:val="32"/>
        </w:rPr>
        <w:t>惟</w:t>
      </w:r>
      <w:proofErr w:type="gramEnd"/>
      <w:r w:rsidRPr="00D45F0B">
        <w:rPr>
          <w:rFonts w:hAnsi="標楷體" w:hint="eastAsia"/>
          <w:szCs w:val="32"/>
        </w:rPr>
        <w:t>超過1個月受訓之主管</w:t>
      </w:r>
      <w:proofErr w:type="gramStart"/>
      <w:r w:rsidRPr="00D45F0B">
        <w:rPr>
          <w:rFonts w:hAnsi="標楷體" w:hint="eastAsia"/>
          <w:szCs w:val="32"/>
        </w:rPr>
        <w:t>加給停支情</w:t>
      </w:r>
      <w:proofErr w:type="gramEnd"/>
      <w:r w:rsidRPr="00D45F0B">
        <w:rPr>
          <w:rFonts w:hAnsi="標楷體" w:hint="eastAsia"/>
          <w:szCs w:val="32"/>
        </w:rPr>
        <w:t>形卻有不一，同種訓練於不同年度均舉辦，有部分年度主管</w:t>
      </w:r>
      <w:proofErr w:type="gramStart"/>
      <w:r w:rsidRPr="00D45F0B">
        <w:rPr>
          <w:rFonts w:hAnsi="標楷體" w:hint="eastAsia"/>
          <w:szCs w:val="32"/>
        </w:rPr>
        <w:t>加給停</w:t>
      </w:r>
      <w:proofErr w:type="gramEnd"/>
      <w:r w:rsidRPr="00D45F0B">
        <w:rPr>
          <w:rFonts w:hAnsi="標楷體" w:hint="eastAsia"/>
          <w:szCs w:val="32"/>
        </w:rPr>
        <w:t>支，另有部分年度</w:t>
      </w:r>
      <w:proofErr w:type="gramStart"/>
      <w:r w:rsidRPr="00D45F0B">
        <w:rPr>
          <w:rFonts w:hAnsi="標楷體" w:hint="eastAsia"/>
          <w:szCs w:val="32"/>
        </w:rPr>
        <w:t>則照</w:t>
      </w:r>
      <w:proofErr w:type="gramEnd"/>
      <w:r w:rsidRPr="00D45F0B">
        <w:rPr>
          <w:rFonts w:hAnsi="標楷體" w:hint="eastAsia"/>
          <w:szCs w:val="32"/>
        </w:rPr>
        <w:t>支</w:t>
      </w:r>
      <w:r w:rsidR="00F41E11" w:rsidRPr="00D45F0B">
        <w:rPr>
          <w:rFonts w:hAnsi="標楷體" w:hint="eastAsia"/>
          <w:szCs w:val="32"/>
        </w:rPr>
        <w:t>，</w:t>
      </w:r>
      <w:r w:rsidR="00FB6ADB" w:rsidRPr="00D45F0B">
        <w:rPr>
          <w:rFonts w:hAnsi="標楷體" w:hint="eastAsia"/>
          <w:szCs w:val="32"/>
        </w:rPr>
        <w:t>有違加給給與辦法第11條有關給假期間加給照常支給之規定，亦無為何以1個月為停發之依據及理由，造成同仁對何種進修及受訓情形</w:t>
      </w:r>
      <w:proofErr w:type="gramStart"/>
      <w:r w:rsidR="00FB6ADB" w:rsidRPr="00D45F0B">
        <w:rPr>
          <w:rFonts w:hAnsi="標楷體" w:hint="eastAsia"/>
          <w:szCs w:val="32"/>
        </w:rPr>
        <w:t>須停支主</w:t>
      </w:r>
      <w:proofErr w:type="gramEnd"/>
      <w:r w:rsidR="00FB6ADB" w:rsidRPr="00D45F0B">
        <w:rPr>
          <w:rFonts w:hAnsi="標楷體" w:hint="eastAsia"/>
          <w:szCs w:val="32"/>
        </w:rPr>
        <w:t>管加給無所適從。</w:t>
      </w:r>
    </w:p>
    <w:p w:rsidR="006D18FC" w:rsidRPr="00D45F0B" w:rsidRDefault="006D18FC" w:rsidP="006D18FC">
      <w:pPr>
        <w:pStyle w:val="3"/>
      </w:pPr>
      <w:r w:rsidRPr="00D45F0B">
        <w:rPr>
          <w:rFonts w:hint="eastAsia"/>
        </w:rPr>
        <w:t>查</w:t>
      </w:r>
      <w:r w:rsidRPr="00D45F0B">
        <w:rPr>
          <w:rFonts w:hAnsi="標楷體" w:hint="eastAsia"/>
          <w:szCs w:val="32"/>
        </w:rPr>
        <w:t>中市消防局108年1月2</w:t>
      </w:r>
      <w:r w:rsidR="003516CF" w:rsidRPr="00D45F0B">
        <w:rPr>
          <w:rFonts w:hAnsi="標楷體"/>
          <w:szCs w:val="32"/>
        </w:rPr>
        <w:t>5</w:t>
      </w:r>
      <w:r w:rsidRPr="00D45F0B">
        <w:rPr>
          <w:rFonts w:hAnsi="標楷體" w:hint="eastAsia"/>
          <w:szCs w:val="32"/>
        </w:rPr>
        <w:t>日召開「</w:t>
      </w:r>
      <w:proofErr w:type="gramStart"/>
      <w:r w:rsidRPr="00D45F0B">
        <w:rPr>
          <w:rFonts w:hAnsi="標楷體" w:hint="eastAsia"/>
          <w:szCs w:val="32"/>
        </w:rPr>
        <w:t>研</w:t>
      </w:r>
      <w:proofErr w:type="gramEnd"/>
      <w:r w:rsidRPr="00D45F0B">
        <w:rPr>
          <w:rFonts w:hAnsi="標楷體" w:hint="eastAsia"/>
          <w:szCs w:val="32"/>
        </w:rPr>
        <w:t>商該局消防人員訓練進修期間待遇核發原則」會議及108年2月14日內簽，所屬消防人員受訓</w:t>
      </w:r>
      <w:proofErr w:type="gramStart"/>
      <w:r w:rsidRPr="00D45F0B">
        <w:rPr>
          <w:rFonts w:hAnsi="標楷體" w:hint="eastAsia"/>
          <w:szCs w:val="32"/>
        </w:rPr>
        <w:t>期間</w:t>
      </w:r>
      <w:proofErr w:type="gramEnd"/>
      <w:r w:rsidRPr="00D45F0B">
        <w:rPr>
          <w:rFonts w:hAnsi="標楷體" w:hint="eastAsia"/>
          <w:szCs w:val="32"/>
        </w:rPr>
        <w:t>逾3個月以上，</w:t>
      </w:r>
      <w:proofErr w:type="gramStart"/>
      <w:r w:rsidRPr="00D45F0B">
        <w:rPr>
          <w:rFonts w:hAnsi="標楷體" w:hint="eastAsia"/>
          <w:szCs w:val="32"/>
        </w:rPr>
        <w:t>停支主</w:t>
      </w:r>
      <w:proofErr w:type="gramEnd"/>
      <w:r w:rsidRPr="00D45F0B">
        <w:rPr>
          <w:rFonts w:hAnsi="標楷體" w:hint="eastAsia"/>
          <w:szCs w:val="32"/>
        </w:rPr>
        <w:t>管加給</w:t>
      </w:r>
      <w:r w:rsidRPr="00D45F0B">
        <w:rPr>
          <w:rFonts w:hint="eastAsia"/>
        </w:rPr>
        <w:t>原則</w:t>
      </w:r>
      <w:r w:rsidRPr="00D45F0B">
        <w:rPr>
          <w:rFonts w:hint="eastAsia"/>
          <w:szCs w:val="32"/>
        </w:rPr>
        <w:t>：</w:t>
      </w:r>
    </w:p>
    <w:p w:rsidR="006D18FC" w:rsidRPr="00D45F0B" w:rsidRDefault="006D18FC" w:rsidP="006D18FC">
      <w:pPr>
        <w:pStyle w:val="4"/>
        <w:ind w:left="1701"/>
      </w:pPr>
      <w:r w:rsidRPr="00D45F0B">
        <w:rPr>
          <w:rFonts w:hint="eastAsia"/>
        </w:rPr>
        <w:t>依公務人員加給給與辦法第9條</w:t>
      </w:r>
      <w:r w:rsidR="00DB7A03" w:rsidRPr="00D45F0B">
        <w:rPr>
          <w:rFonts w:hint="eastAsia"/>
        </w:rPr>
        <w:t>第1項</w:t>
      </w:r>
      <w:r w:rsidRPr="00D45F0B">
        <w:rPr>
          <w:rFonts w:hint="eastAsia"/>
        </w:rPr>
        <w:t>規定：各機關組織法規規定並</w:t>
      </w:r>
      <w:proofErr w:type="gramStart"/>
      <w:r w:rsidRPr="00D45F0B">
        <w:rPr>
          <w:rFonts w:hint="eastAsia"/>
        </w:rPr>
        <w:t>實際負</w:t>
      </w:r>
      <w:proofErr w:type="gramEnd"/>
      <w:r w:rsidRPr="00D45F0B">
        <w:rPr>
          <w:rFonts w:hint="eastAsia"/>
        </w:rPr>
        <w:t>領導責任之主管人員，或組織法規以外之其他法律規定應置專責承辦業務人員並授權訂定組織規程，其擔任組織規程內所列主管職務，並</w:t>
      </w:r>
      <w:proofErr w:type="gramStart"/>
      <w:r w:rsidRPr="00D45F0B">
        <w:rPr>
          <w:rFonts w:hint="eastAsia"/>
        </w:rPr>
        <w:t>實際</w:t>
      </w:r>
      <w:proofErr w:type="gramEnd"/>
      <w:r w:rsidRPr="00D45F0B">
        <w:rPr>
          <w:rFonts w:hint="eastAsia"/>
        </w:rPr>
        <w:t>負領導責任者，得支領</w:t>
      </w:r>
      <w:r w:rsidRPr="00D45F0B">
        <w:rPr>
          <w:rFonts w:hint="eastAsia"/>
        </w:rPr>
        <w:lastRenderedPageBreak/>
        <w:t>主管加給。</w:t>
      </w:r>
    </w:p>
    <w:p w:rsidR="006D18FC" w:rsidRPr="00D45F0B" w:rsidRDefault="006D18FC" w:rsidP="006D18FC">
      <w:pPr>
        <w:pStyle w:val="4"/>
        <w:ind w:left="1701"/>
      </w:pPr>
      <w:r w:rsidRPr="00D45F0B">
        <w:rPr>
          <w:rFonts w:hint="eastAsia"/>
        </w:rPr>
        <w:t>主管人員是否實際領導責任，係由機關依個案實際情況予以審認（人事總處102年4月22日總處給字第1020029568號函）。</w:t>
      </w:r>
    </w:p>
    <w:p w:rsidR="006D18FC" w:rsidRPr="00D45F0B" w:rsidRDefault="006D18FC" w:rsidP="006D18FC">
      <w:pPr>
        <w:pStyle w:val="4"/>
        <w:ind w:left="1701"/>
      </w:pPr>
      <w:r w:rsidRPr="00D45F0B">
        <w:rPr>
          <w:rFonts w:hint="eastAsia"/>
        </w:rPr>
        <w:t>擔任主管職務須</w:t>
      </w:r>
      <w:proofErr w:type="gramStart"/>
      <w:r w:rsidRPr="00D45F0B">
        <w:rPr>
          <w:rFonts w:hint="eastAsia"/>
        </w:rPr>
        <w:t>實際負</w:t>
      </w:r>
      <w:proofErr w:type="gramEnd"/>
      <w:r w:rsidRPr="00D45F0B">
        <w:rPr>
          <w:rFonts w:hint="eastAsia"/>
        </w:rPr>
        <w:t>本職主管職務之領導責任，始得支領主管加給（保訓會104年3月31日104公審決字第0066號）。</w:t>
      </w:r>
    </w:p>
    <w:p w:rsidR="006D18FC" w:rsidRPr="00D45F0B" w:rsidRDefault="006D18FC" w:rsidP="006D18FC">
      <w:pPr>
        <w:pStyle w:val="4"/>
        <w:ind w:left="1701"/>
      </w:pPr>
      <w:r w:rsidRPr="00D45F0B">
        <w:rPr>
          <w:rFonts w:hint="eastAsia"/>
        </w:rPr>
        <w:t>決議：除法令另有規定外，該局主管</w:t>
      </w:r>
      <w:proofErr w:type="gramStart"/>
      <w:r w:rsidRPr="00D45F0B">
        <w:rPr>
          <w:rFonts w:hint="eastAsia"/>
        </w:rPr>
        <w:t>人員參訓</w:t>
      </w:r>
      <w:proofErr w:type="gramEnd"/>
      <w:r w:rsidRPr="00D45F0B">
        <w:rPr>
          <w:rFonts w:hint="eastAsia"/>
        </w:rPr>
        <w:t>，不論轄內</w:t>
      </w:r>
      <w:proofErr w:type="gramStart"/>
      <w:r w:rsidRPr="00D45F0B">
        <w:rPr>
          <w:rFonts w:hint="eastAsia"/>
        </w:rPr>
        <w:t>或轄</w:t>
      </w:r>
      <w:proofErr w:type="gramEnd"/>
      <w:r w:rsidRPr="00D45F0B">
        <w:rPr>
          <w:rFonts w:hint="eastAsia"/>
        </w:rPr>
        <w:t>外，逾3個月以上之訓練期程，主管加給停止支給，並自108年1月1日起實施。另帶職帶薪全時進修取得較高學歷或學位者，未</w:t>
      </w:r>
      <w:proofErr w:type="gramStart"/>
      <w:r w:rsidRPr="00D45F0B">
        <w:rPr>
          <w:rFonts w:hint="eastAsia"/>
        </w:rPr>
        <w:t>實際負</w:t>
      </w:r>
      <w:proofErr w:type="gramEnd"/>
      <w:r w:rsidRPr="00D45F0B">
        <w:rPr>
          <w:rFonts w:hint="eastAsia"/>
        </w:rPr>
        <w:t>領導責任，爰主管</w:t>
      </w:r>
      <w:proofErr w:type="gramStart"/>
      <w:r w:rsidRPr="00D45F0B">
        <w:rPr>
          <w:rFonts w:hint="eastAsia"/>
        </w:rPr>
        <w:t>加給停</w:t>
      </w:r>
      <w:proofErr w:type="gramEnd"/>
      <w:r w:rsidRPr="00D45F0B">
        <w:rPr>
          <w:rFonts w:hint="eastAsia"/>
        </w:rPr>
        <w:t>支。</w:t>
      </w:r>
    </w:p>
    <w:p w:rsidR="008A720F" w:rsidRPr="00D45F0B" w:rsidRDefault="008A720F" w:rsidP="006D18FC">
      <w:pPr>
        <w:pStyle w:val="3"/>
        <w:rPr>
          <w:rFonts w:hAnsi="標楷體"/>
          <w:szCs w:val="32"/>
        </w:rPr>
      </w:pPr>
      <w:r w:rsidRPr="00D45F0B">
        <w:rPr>
          <w:rFonts w:hAnsi="標楷體" w:hint="eastAsia"/>
          <w:szCs w:val="32"/>
        </w:rPr>
        <w:t>補發被追繳溢領108年、109年主管加給之人員及金額：</w:t>
      </w:r>
    </w:p>
    <w:p w:rsidR="006D18FC" w:rsidRPr="00D45F0B" w:rsidRDefault="003F0F28" w:rsidP="008A720F">
      <w:pPr>
        <w:pStyle w:val="4"/>
      </w:pPr>
      <w:proofErr w:type="gramStart"/>
      <w:r w:rsidRPr="00D45F0B">
        <w:rPr>
          <w:rFonts w:hint="eastAsia"/>
        </w:rPr>
        <w:t>嗣</w:t>
      </w:r>
      <w:proofErr w:type="gramEnd"/>
      <w:r w:rsidRPr="00D45F0B">
        <w:rPr>
          <w:rFonts w:hint="eastAsia"/>
          <w:kern w:val="0"/>
        </w:rPr>
        <w:t>因上開主管加給停止支給一事，</w:t>
      </w:r>
      <w:proofErr w:type="gramStart"/>
      <w:r w:rsidRPr="00D45F0B">
        <w:rPr>
          <w:rFonts w:hint="eastAsia"/>
          <w:kern w:val="0"/>
        </w:rPr>
        <w:t>迭有爭</w:t>
      </w:r>
      <w:proofErr w:type="gramEnd"/>
      <w:r w:rsidRPr="00D45F0B">
        <w:rPr>
          <w:rFonts w:hint="eastAsia"/>
          <w:kern w:val="0"/>
        </w:rPr>
        <w:t>議，</w:t>
      </w:r>
      <w:r w:rsidR="00FB6ADB" w:rsidRPr="00D45F0B">
        <w:rPr>
          <w:rFonts w:hint="eastAsia"/>
        </w:rPr>
        <w:t>經</w:t>
      </w:r>
      <w:r w:rsidR="00FD41F4" w:rsidRPr="00D45F0B">
        <w:rPr>
          <w:rFonts w:hint="eastAsia"/>
        </w:rPr>
        <w:t>陳訴人向該府</w:t>
      </w:r>
      <w:r w:rsidR="00FB6ADB" w:rsidRPr="00D45F0B">
        <w:rPr>
          <w:rFonts w:hint="eastAsia"/>
        </w:rPr>
        <w:t>人事室</w:t>
      </w:r>
      <w:r w:rsidR="00FD41F4" w:rsidRPr="00D45F0B">
        <w:rPr>
          <w:rFonts w:hint="eastAsia"/>
        </w:rPr>
        <w:t>說明並</w:t>
      </w:r>
      <w:r w:rsidR="00FB6ADB" w:rsidRPr="00D45F0B">
        <w:rPr>
          <w:rFonts w:hint="eastAsia"/>
        </w:rPr>
        <w:t>指正</w:t>
      </w:r>
      <w:r w:rsidR="00FD41F4" w:rsidRPr="00D45F0B">
        <w:rPr>
          <w:rFonts w:hint="eastAsia"/>
        </w:rPr>
        <w:t>消防局歷年會議決議所作成相關待遇處分認事用法有違誤，應予治療</w:t>
      </w:r>
      <w:r w:rsidR="00FB6ADB" w:rsidRPr="00D45F0B">
        <w:rPr>
          <w:rFonts w:hint="eastAsia"/>
        </w:rPr>
        <w:t>，</w:t>
      </w:r>
      <w:r w:rsidR="006D18FC" w:rsidRPr="00D45F0B">
        <w:rPr>
          <w:rFonts w:hint="eastAsia"/>
        </w:rPr>
        <w:t>遂補發108年、109年之主管加給</w:t>
      </w:r>
      <w:r w:rsidR="008A720F" w:rsidRPr="00D45F0B">
        <w:rPr>
          <w:rFonts w:hint="eastAsia"/>
          <w:kern w:val="0"/>
        </w:rPr>
        <w:t>。</w:t>
      </w:r>
    </w:p>
    <w:p w:rsidR="008A720F" w:rsidRPr="00D45F0B" w:rsidRDefault="008A720F" w:rsidP="008A720F">
      <w:pPr>
        <w:pStyle w:val="4"/>
      </w:pPr>
      <w:proofErr w:type="gramStart"/>
      <w:r w:rsidRPr="00D45F0B">
        <w:rPr>
          <w:rFonts w:hint="eastAsia"/>
        </w:rPr>
        <w:t>臺</w:t>
      </w:r>
      <w:proofErr w:type="gramEnd"/>
      <w:r w:rsidRPr="00D45F0B">
        <w:rPr>
          <w:rFonts w:hint="eastAsia"/>
        </w:rPr>
        <w:t>中市政府109年7月23日</w:t>
      </w:r>
      <w:proofErr w:type="gramStart"/>
      <w:r w:rsidRPr="00D45F0B">
        <w:rPr>
          <w:rFonts w:hint="eastAsia"/>
        </w:rPr>
        <w:t>府授人給</w:t>
      </w:r>
      <w:proofErr w:type="gramEnd"/>
      <w:r w:rsidRPr="00D45F0B">
        <w:rPr>
          <w:rFonts w:hint="eastAsia"/>
        </w:rPr>
        <w:t>字第1090177753號（重申行政院95年12月5日院授人給字第0950064869號函之「警察人員帶職帶薪全時進修期間各種加給支給原則」）暨內政部109年7月28日內</w:t>
      </w:r>
      <w:proofErr w:type="gramStart"/>
      <w:r w:rsidRPr="00D45F0B">
        <w:rPr>
          <w:rFonts w:hint="eastAsia"/>
        </w:rPr>
        <w:t>授消</w:t>
      </w:r>
      <w:proofErr w:type="gramEnd"/>
      <w:r w:rsidRPr="00D45F0B">
        <w:rPr>
          <w:rFonts w:hint="eastAsia"/>
        </w:rPr>
        <w:t>字第1090827617號函重申、說明相關規定，中市消防局109年6月29日內簽，該局依歷年會議決議，</w:t>
      </w:r>
      <w:proofErr w:type="gramStart"/>
      <w:r w:rsidRPr="00D45F0B">
        <w:rPr>
          <w:rFonts w:hint="eastAsia"/>
        </w:rPr>
        <w:t>原處分認</w:t>
      </w:r>
      <w:proofErr w:type="gramEnd"/>
      <w:r w:rsidRPr="00D45F0B">
        <w:rPr>
          <w:rFonts w:hint="eastAsia"/>
        </w:rPr>
        <w:t>事</w:t>
      </w:r>
      <w:proofErr w:type="gramStart"/>
      <w:r w:rsidRPr="00D45F0B">
        <w:rPr>
          <w:rFonts w:hint="eastAsia"/>
        </w:rPr>
        <w:t>用法均有</w:t>
      </w:r>
      <w:proofErr w:type="gramEnd"/>
      <w:r w:rsidRPr="00D45F0B">
        <w:rPr>
          <w:rFonts w:hint="eastAsia"/>
        </w:rPr>
        <w:t>違誤，違法情況不一而足，且對公務人員俸給實體產生重大影響，實應予以治療，以維法治。又中市消防局</w:t>
      </w:r>
      <w:proofErr w:type="gramStart"/>
      <w:r w:rsidRPr="00D45F0B">
        <w:rPr>
          <w:rFonts w:hint="eastAsia"/>
        </w:rPr>
        <w:t>爰</w:t>
      </w:r>
      <w:proofErr w:type="gramEnd"/>
      <w:r w:rsidRPr="00D45F0B">
        <w:rPr>
          <w:rFonts w:hint="eastAsia"/>
        </w:rPr>
        <w:t>於109年12月14日簽，該局依歷年會議決議，所作成相關待遇處分違誤，應予治療，以維法治，准予補發108年</w:t>
      </w:r>
      <w:r w:rsidR="00767975">
        <w:rPr>
          <w:rFonts w:hint="eastAsia"/>
        </w:rPr>
        <w:t>施○○</w:t>
      </w:r>
      <w:r w:rsidRPr="00D45F0B">
        <w:rPr>
          <w:rFonts w:hint="eastAsia"/>
        </w:rPr>
        <w:t>等10人之主管加給共</w:t>
      </w:r>
      <w:r w:rsidRPr="00D45F0B">
        <w:rPr>
          <w:rFonts w:hint="eastAsia"/>
        </w:rPr>
        <w:lastRenderedPageBreak/>
        <w:t>135,884元，109年</w:t>
      </w:r>
      <w:r w:rsidR="00767975">
        <w:rPr>
          <w:rFonts w:hint="eastAsia"/>
        </w:rPr>
        <w:t>王○○</w:t>
      </w:r>
      <w:r w:rsidRPr="00D45F0B">
        <w:rPr>
          <w:rFonts w:hint="eastAsia"/>
        </w:rPr>
        <w:t>等6人之主管加給共60,989元。</w:t>
      </w:r>
    </w:p>
    <w:p w:rsidR="008A720F" w:rsidRPr="00D45F0B" w:rsidRDefault="008A720F" w:rsidP="00E64B2C">
      <w:pPr>
        <w:pStyle w:val="3"/>
        <w:rPr>
          <w:rFonts w:hAnsi="標楷體"/>
          <w:szCs w:val="32"/>
        </w:rPr>
      </w:pPr>
      <w:r w:rsidRPr="00D45F0B">
        <w:rPr>
          <w:rFonts w:hAnsi="標楷體" w:hint="eastAsia"/>
          <w:szCs w:val="32"/>
        </w:rPr>
        <w:t>補發被追繳溢領</w:t>
      </w:r>
      <w:r w:rsidRPr="00D45F0B">
        <w:rPr>
          <w:rFonts w:hint="eastAsia"/>
          <w:szCs w:val="32"/>
        </w:rPr>
        <w:t>104年至107年間</w:t>
      </w:r>
      <w:r w:rsidRPr="00D45F0B">
        <w:rPr>
          <w:rFonts w:hAnsi="標楷體" w:hint="eastAsia"/>
          <w:szCs w:val="32"/>
        </w:rPr>
        <w:t>主管加給之人員及金額：</w:t>
      </w:r>
    </w:p>
    <w:p w:rsidR="003F0F28" w:rsidRPr="00D45F0B" w:rsidRDefault="00E64B2C" w:rsidP="00E64B2C">
      <w:pPr>
        <w:pStyle w:val="21"/>
        <w:ind w:leftChars="400" w:left="1361" w:firstLine="680"/>
        <w:rPr>
          <w:rFonts w:hAnsi="標楷體"/>
          <w:szCs w:val="32"/>
        </w:rPr>
      </w:pPr>
      <w:r w:rsidRPr="00D45F0B">
        <w:rPr>
          <w:rFonts w:hint="eastAsia"/>
          <w:szCs w:val="32"/>
        </w:rPr>
        <w:t>又因104年至107年間消防專業主管人員，奉調受訓超過1個月者，主管加給停止支給一事亦有爭議</w:t>
      </w:r>
      <w:r w:rsidR="008A720F" w:rsidRPr="00D45F0B">
        <w:rPr>
          <w:rFonts w:hint="eastAsia"/>
          <w:szCs w:val="32"/>
        </w:rPr>
        <w:t>，</w:t>
      </w:r>
      <w:r w:rsidR="003F0F28" w:rsidRPr="00D45F0B">
        <w:rPr>
          <w:rFonts w:hAnsi="標楷體" w:hint="eastAsia"/>
          <w:szCs w:val="32"/>
        </w:rPr>
        <w:t>該府於110年9月14日</w:t>
      </w:r>
      <w:proofErr w:type="gramStart"/>
      <w:r w:rsidR="003F0F28" w:rsidRPr="00D45F0B">
        <w:rPr>
          <w:rFonts w:hAnsi="標楷體" w:hint="eastAsia"/>
          <w:szCs w:val="32"/>
        </w:rPr>
        <w:t>府授人給字</w:t>
      </w:r>
      <w:proofErr w:type="gramEnd"/>
      <w:r w:rsidR="003F0F28" w:rsidRPr="00D45F0B">
        <w:rPr>
          <w:rFonts w:hAnsi="標楷體" w:hint="eastAsia"/>
          <w:szCs w:val="32"/>
        </w:rPr>
        <w:t>第1100237430號函囑消防局：「…</w:t>
      </w:r>
      <w:proofErr w:type="gramStart"/>
      <w:r w:rsidR="003F0F28" w:rsidRPr="00D45F0B">
        <w:rPr>
          <w:rFonts w:hAnsi="標楷體" w:hint="eastAsia"/>
          <w:szCs w:val="32"/>
        </w:rPr>
        <w:t>…實際</w:t>
      </w:r>
      <w:proofErr w:type="gramEnd"/>
      <w:r w:rsidR="003F0F28" w:rsidRPr="00D45F0B">
        <w:rPr>
          <w:rFonts w:hAnsi="標楷體" w:hint="eastAsia"/>
          <w:szCs w:val="32"/>
        </w:rPr>
        <w:t>負領導責任認定，由服務機關本於權責依人員實際工作情形覈實認定，且係就其整體工作情形綜合判斷，尚難以其未實際從事本職工作遽以論斷；另依行政院95年12月5日</w:t>
      </w:r>
      <w:proofErr w:type="gramStart"/>
      <w:r w:rsidR="003F0F28" w:rsidRPr="00D45F0B">
        <w:rPr>
          <w:rFonts w:hAnsi="標楷體" w:hint="eastAsia"/>
          <w:szCs w:val="32"/>
        </w:rPr>
        <w:t>院授人給字</w:t>
      </w:r>
      <w:proofErr w:type="gramEnd"/>
      <w:r w:rsidR="003F0F28" w:rsidRPr="00D45F0B">
        <w:rPr>
          <w:rFonts w:hAnsi="標楷體" w:hint="eastAsia"/>
          <w:szCs w:val="32"/>
        </w:rPr>
        <w:t>第0950064869號函所訂『警察人員帶職帶薪全時進修期間各種加給支給原則』奉准帶職帶薪受訓、進修之主管加給照常支給，</w:t>
      </w:r>
      <w:proofErr w:type="gramStart"/>
      <w:r w:rsidR="003F0F28" w:rsidRPr="00D45F0B">
        <w:rPr>
          <w:rFonts w:hAnsi="標楷體" w:hint="eastAsia"/>
          <w:szCs w:val="32"/>
        </w:rPr>
        <w:t>旨揭停</w:t>
      </w:r>
      <w:proofErr w:type="gramEnd"/>
      <w:r w:rsidR="003F0F28" w:rsidRPr="00D45F0B">
        <w:rPr>
          <w:rFonts w:hAnsi="標楷體" w:hint="eastAsia"/>
          <w:szCs w:val="32"/>
        </w:rPr>
        <w:t>支之主管加給是否補發，請依俸給法令及預算程序覈實辦理……」。</w:t>
      </w:r>
      <w:r w:rsidR="003F0F28" w:rsidRPr="00D45F0B">
        <w:rPr>
          <w:rFonts w:hint="eastAsia"/>
          <w:kern w:val="0"/>
          <w:szCs w:val="32"/>
        </w:rPr>
        <w:t>據此中市消防局於110年11月12日簽准補發104-107年</w:t>
      </w:r>
      <w:r w:rsidR="00767975">
        <w:rPr>
          <w:rFonts w:hint="eastAsia"/>
          <w:kern w:val="0"/>
          <w:szCs w:val="32"/>
        </w:rPr>
        <w:t>張○○</w:t>
      </w:r>
      <w:r w:rsidR="003F0F28" w:rsidRPr="00D45F0B">
        <w:rPr>
          <w:rFonts w:hint="eastAsia"/>
          <w:kern w:val="0"/>
          <w:szCs w:val="32"/>
        </w:rPr>
        <w:t>等12人受訓期間之主管加給共255,369元。</w:t>
      </w:r>
    </w:p>
    <w:p w:rsidR="006D18FC" w:rsidRPr="00D45F0B" w:rsidRDefault="006D18FC" w:rsidP="0084678D">
      <w:pPr>
        <w:pStyle w:val="3"/>
      </w:pPr>
      <w:r w:rsidRPr="00D45F0B">
        <w:rPr>
          <w:rFonts w:hint="eastAsia"/>
        </w:rPr>
        <w:t>本院於111年9月15日詢問</w:t>
      </w:r>
      <w:r w:rsidRPr="00D45F0B">
        <w:rPr>
          <w:rFonts w:hAnsi="標楷體" w:hint="eastAsia"/>
          <w:kern w:val="0"/>
          <w:szCs w:val="32"/>
        </w:rPr>
        <w:t>人事總處稱，</w:t>
      </w:r>
      <w:r w:rsidRPr="00D45F0B">
        <w:rPr>
          <w:rFonts w:hAnsi="標楷體" w:hint="eastAsia"/>
          <w:szCs w:val="32"/>
        </w:rPr>
        <w:t>查警察人員人事條例第2條規定：「警察人員人事事項，依本條例之規定，本條例未規定者，適用有關法律之規定。」有關警察人員主管加給之支給，警察人員人事條例並未明文規範，</w:t>
      </w:r>
      <w:proofErr w:type="gramStart"/>
      <w:r w:rsidRPr="00D45F0B">
        <w:rPr>
          <w:rFonts w:hAnsi="標楷體" w:hint="eastAsia"/>
          <w:szCs w:val="32"/>
        </w:rPr>
        <w:t>自宜依公務人員</w:t>
      </w:r>
      <w:proofErr w:type="gramEnd"/>
      <w:r w:rsidRPr="00D45F0B">
        <w:rPr>
          <w:rFonts w:hAnsi="標楷體" w:hint="eastAsia"/>
          <w:szCs w:val="32"/>
        </w:rPr>
        <w:t>俸給法及公務人員俸給法施行細則相關規定辦理。依公務人員俸給法第3條第1項規定略</w:t>
      </w:r>
      <w:proofErr w:type="gramStart"/>
      <w:r w:rsidRPr="00D45F0B">
        <w:rPr>
          <w:rFonts w:hAnsi="標楷體" w:hint="eastAsia"/>
          <w:szCs w:val="32"/>
        </w:rPr>
        <w:t>以</w:t>
      </w:r>
      <w:proofErr w:type="gramEnd"/>
      <w:r w:rsidRPr="00D45F0B">
        <w:rPr>
          <w:rFonts w:hAnsi="標楷體" w:hint="eastAsia"/>
          <w:szCs w:val="32"/>
        </w:rPr>
        <w:t>，公務人員之俸給，分本俸(年功俸)及加給；同法施行細則第17條規定，公務人員奉派進修考察，俸給照常支給。又依行政院95年</w:t>
      </w:r>
      <w:r w:rsidRPr="00D45F0B">
        <w:rPr>
          <w:rFonts w:hAnsi="標楷體" w:hint="eastAsia"/>
          <w:kern w:val="0"/>
          <w:szCs w:val="32"/>
        </w:rPr>
        <w:t>12</w:t>
      </w:r>
      <w:r w:rsidRPr="00D45F0B">
        <w:rPr>
          <w:rFonts w:hAnsi="標楷體" w:hint="eastAsia"/>
          <w:szCs w:val="32"/>
        </w:rPr>
        <w:t>月5日</w:t>
      </w:r>
      <w:proofErr w:type="gramStart"/>
      <w:r w:rsidRPr="00D45F0B">
        <w:rPr>
          <w:rFonts w:hAnsi="標楷體" w:hint="eastAsia"/>
          <w:szCs w:val="32"/>
        </w:rPr>
        <w:t>院授人給字第0950064869號函訂</w:t>
      </w:r>
      <w:proofErr w:type="gramEnd"/>
      <w:r w:rsidRPr="00D45F0B">
        <w:rPr>
          <w:rFonts w:hAnsi="標楷體" w:hint="eastAsia"/>
          <w:szCs w:val="32"/>
        </w:rPr>
        <w:t>定「警察人員帶職帶薪全時進修期間各種加給支給原則」規定，及行政院</w:t>
      </w:r>
      <w:r w:rsidRPr="00D45F0B">
        <w:rPr>
          <w:rFonts w:hAnsi="標楷體" w:hint="eastAsia"/>
          <w:kern w:val="0"/>
          <w:szCs w:val="32"/>
        </w:rPr>
        <w:t>104年6</w:t>
      </w:r>
      <w:r w:rsidRPr="00D45F0B">
        <w:rPr>
          <w:rFonts w:hAnsi="標楷體" w:hint="eastAsia"/>
          <w:szCs w:val="32"/>
        </w:rPr>
        <w:t>月22日</w:t>
      </w:r>
      <w:proofErr w:type="gramStart"/>
      <w:r w:rsidRPr="00D45F0B">
        <w:rPr>
          <w:rFonts w:hAnsi="標楷體" w:hint="eastAsia"/>
          <w:szCs w:val="32"/>
        </w:rPr>
        <w:t>院授人給</w:t>
      </w:r>
      <w:proofErr w:type="gramEnd"/>
      <w:r w:rsidRPr="00D45F0B">
        <w:rPr>
          <w:rFonts w:hAnsi="標楷體" w:hint="eastAsia"/>
          <w:szCs w:val="32"/>
        </w:rPr>
        <w:t>字第</w:t>
      </w:r>
      <w:r w:rsidRPr="00D45F0B">
        <w:rPr>
          <w:rFonts w:hAnsi="標楷體" w:hint="eastAsia"/>
          <w:szCs w:val="32"/>
        </w:rPr>
        <w:lastRenderedPageBreak/>
        <w:t>1040038231號函修正</w:t>
      </w:r>
      <w:r w:rsidR="00406DF8" w:rsidRPr="00D45F0B">
        <w:rPr>
          <w:rFonts w:hAnsi="標楷體" w:cs="新細明體" w:hint="eastAsia"/>
          <w:kern w:val="0"/>
          <w:szCs w:val="24"/>
        </w:rPr>
        <w:t>「消防、海巡、空中勤務、入出國移民及航空測量機關專業人員危險職務加給表」（下稱</w:t>
      </w:r>
      <w:r w:rsidR="00022031" w:rsidRPr="00D45F0B">
        <w:rPr>
          <w:rFonts w:hAnsi="標楷體" w:cs="新細明體" w:hint="eastAsia"/>
          <w:kern w:val="0"/>
          <w:szCs w:val="24"/>
        </w:rPr>
        <w:t>「消防人員危險加給表」</w:t>
      </w:r>
      <w:r w:rsidR="00406DF8" w:rsidRPr="00D45F0B">
        <w:rPr>
          <w:rFonts w:hAnsi="標楷體" w:cs="新細明體" w:hint="eastAsia"/>
          <w:kern w:val="0"/>
          <w:szCs w:val="24"/>
        </w:rPr>
        <w:t>）</w:t>
      </w:r>
      <w:r w:rsidRPr="00D45F0B">
        <w:rPr>
          <w:rFonts w:hAnsi="標楷體" w:hint="eastAsia"/>
          <w:szCs w:val="32"/>
        </w:rPr>
        <w:t>後，消防機關之警察人員於</w:t>
      </w:r>
      <w:r w:rsidRPr="00D45F0B">
        <w:rPr>
          <w:rFonts w:hAnsi="標楷體" w:hint="eastAsia"/>
          <w:kern w:val="0"/>
          <w:szCs w:val="32"/>
        </w:rPr>
        <w:t>進修期間之主管加給</w:t>
      </w:r>
      <w:r w:rsidRPr="00D45F0B">
        <w:rPr>
          <w:rFonts w:hAnsi="標楷體" w:hint="eastAsia"/>
          <w:szCs w:val="32"/>
        </w:rPr>
        <w:t>：照常支給。</w:t>
      </w:r>
      <w:proofErr w:type="gramStart"/>
      <w:r w:rsidRPr="00D45F0B">
        <w:rPr>
          <w:rFonts w:hint="eastAsia"/>
        </w:rPr>
        <w:t>銓敘部稱</w:t>
      </w:r>
      <w:proofErr w:type="gramEnd"/>
      <w:r w:rsidRPr="00D45F0B">
        <w:rPr>
          <w:rFonts w:hint="eastAsia"/>
        </w:rPr>
        <w:t>：</w:t>
      </w:r>
      <w:proofErr w:type="gramStart"/>
      <w:r w:rsidRPr="00D45F0B">
        <w:rPr>
          <w:rFonts w:hint="eastAsia"/>
        </w:rPr>
        <w:t>公務人員於奉調</w:t>
      </w:r>
      <w:proofErr w:type="gramEnd"/>
      <w:r w:rsidRPr="00D45F0B">
        <w:rPr>
          <w:rFonts w:hint="eastAsia"/>
        </w:rPr>
        <w:t>受訓</w:t>
      </w:r>
      <w:proofErr w:type="gramStart"/>
      <w:r w:rsidRPr="00D45F0B">
        <w:rPr>
          <w:rFonts w:hint="eastAsia"/>
        </w:rPr>
        <w:t>期間，縱</w:t>
      </w:r>
      <w:proofErr w:type="gramEnd"/>
      <w:r w:rsidRPr="00D45F0B">
        <w:rPr>
          <w:rFonts w:hint="eastAsia"/>
        </w:rPr>
        <w:t>無於原機關實際任職之事實，依公務人員俸給法施行細則第17條規定，其俸給(含主管加給等)仍應照常支給。</w:t>
      </w:r>
      <w:r w:rsidRPr="00D45F0B">
        <w:rPr>
          <w:rFonts w:hAnsi="標楷體" w:hint="eastAsia"/>
          <w:szCs w:val="32"/>
        </w:rPr>
        <w:t>是</w:t>
      </w:r>
      <w:proofErr w:type="gramStart"/>
      <w:r w:rsidRPr="00D45F0B">
        <w:rPr>
          <w:rFonts w:hAnsi="標楷體" w:hint="eastAsia"/>
          <w:szCs w:val="32"/>
        </w:rPr>
        <w:t>以</w:t>
      </w:r>
      <w:proofErr w:type="gramEnd"/>
      <w:r w:rsidRPr="00D45F0B">
        <w:rPr>
          <w:rFonts w:hAnsi="標楷體" w:hint="eastAsia"/>
          <w:szCs w:val="32"/>
        </w:rPr>
        <w:t>，中市消防局消防專業主管人員奉調受訓</w:t>
      </w:r>
      <w:proofErr w:type="gramStart"/>
      <w:r w:rsidRPr="00D45F0B">
        <w:rPr>
          <w:rFonts w:hAnsi="標楷體" w:hint="eastAsia"/>
          <w:szCs w:val="32"/>
        </w:rPr>
        <w:t>期間、進修期間</w:t>
      </w:r>
      <w:proofErr w:type="gramEnd"/>
      <w:r w:rsidRPr="00D45F0B">
        <w:rPr>
          <w:rFonts w:hAnsi="標楷體" w:hint="eastAsia"/>
          <w:szCs w:val="32"/>
        </w:rPr>
        <w:t>，其主管加給依前開規定，應照常支給。</w:t>
      </w:r>
      <w:r w:rsidR="00406DF8" w:rsidRPr="00D45F0B">
        <w:rPr>
          <w:rFonts w:hAnsi="標楷體" w:hint="eastAsia"/>
          <w:szCs w:val="32"/>
        </w:rPr>
        <w:t>又</w:t>
      </w:r>
      <w:r w:rsidRPr="00D45F0B">
        <w:rPr>
          <w:rFonts w:hint="eastAsia"/>
        </w:rPr>
        <w:t>據本院於111年9月19日諮詢之學者專家稱，</w:t>
      </w:r>
      <w:r w:rsidRPr="00D45F0B">
        <w:rPr>
          <w:rFonts w:hAnsi="標楷體" w:hint="eastAsia"/>
          <w:szCs w:val="32"/>
        </w:rPr>
        <w:t>中市消防局108年1月25日召開「</w:t>
      </w:r>
      <w:proofErr w:type="gramStart"/>
      <w:r w:rsidRPr="00D45F0B">
        <w:rPr>
          <w:rFonts w:hAnsi="標楷體" w:hint="eastAsia"/>
          <w:szCs w:val="32"/>
        </w:rPr>
        <w:t>研</w:t>
      </w:r>
      <w:proofErr w:type="gramEnd"/>
      <w:r w:rsidRPr="00D45F0B">
        <w:rPr>
          <w:rFonts w:hAnsi="標楷體" w:hint="eastAsia"/>
          <w:szCs w:val="32"/>
        </w:rPr>
        <w:t>商該局消防人員訓練進修期間待遇核發原則」會議及108年2月14日內簽，所屬消防人員受訓</w:t>
      </w:r>
      <w:proofErr w:type="gramStart"/>
      <w:r w:rsidRPr="00D45F0B">
        <w:rPr>
          <w:rFonts w:hAnsi="標楷體" w:hint="eastAsia"/>
          <w:szCs w:val="32"/>
        </w:rPr>
        <w:t>期間</w:t>
      </w:r>
      <w:proofErr w:type="gramEnd"/>
      <w:r w:rsidRPr="00D45F0B">
        <w:rPr>
          <w:rFonts w:hAnsi="標楷體" w:hint="eastAsia"/>
          <w:szCs w:val="32"/>
        </w:rPr>
        <w:t>逾3個月以上，</w:t>
      </w:r>
      <w:proofErr w:type="gramStart"/>
      <w:r w:rsidRPr="00D45F0B">
        <w:rPr>
          <w:rFonts w:hAnsi="標楷體" w:hint="eastAsia"/>
          <w:szCs w:val="32"/>
        </w:rPr>
        <w:t>停支主</w:t>
      </w:r>
      <w:proofErr w:type="gramEnd"/>
      <w:r w:rsidRPr="00D45F0B">
        <w:rPr>
          <w:rFonts w:hAnsi="標楷體" w:hint="eastAsia"/>
          <w:szCs w:val="32"/>
        </w:rPr>
        <w:t>管加給。沒有體制可言，也沒有邏輯。</w:t>
      </w:r>
    </w:p>
    <w:p w:rsidR="006D18FC" w:rsidRPr="00D45F0B" w:rsidRDefault="006D18FC" w:rsidP="006D18FC">
      <w:pPr>
        <w:pStyle w:val="3"/>
      </w:pPr>
      <w:r w:rsidRPr="00D45F0B">
        <w:rPr>
          <w:rFonts w:hint="eastAsia"/>
        </w:rPr>
        <w:t>綜上：</w:t>
      </w:r>
    </w:p>
    <w:p w:rsidR="000F5F1C" w:rsidRPr="00D45F0B" w:rsidRDefault="006D18FC" w:rsidP="00D82913">
      <w:pPr>
        <w:pStyle w:val="4"/>
        <w:ind w:left="1701"/>
      </w:pPr>
      <w:r w:rsidRPr="00D45F0B">
        <w:rPr>
          <w:rFonts w:hint="eastAsia"/>
        </w:rPr>
        <w:t>查中市消防局於104年至107年間，消防人員參加訓練超過1個月之消防人員，未</w:t>
      </w:r>
      <w:proofErr w:type="gramStart"/>
      <w:r w:rsidRPr="00D45F0B">
        <w:rPr>
          <w:rFonts w:hint="eastAsia"/>
        </w:rPr>
        <w:t>實際負</w:t>
      </w:r>
      <w:proofErr w:type="gramEnd"/>
      <w:r w:rsidRPr="00D45F0B">
        <w:rPr>
          <w:rFonts w:hint="eastAsia"/>
        </w:rPr>
        <w:t>本職主管職務之領導責任，停止支領主管加給。</w:t>
      </w:r>
      <w:proofErr w:type="gramStart"/>
      <w:r w:rsidRPr="00D45F0B">
        <w:rPr>
          <w:rFonts w:hint="eastAsia"/>
        </w:rPr>
        <w:t>嗣</w:t>
      </w:r>
      <w:proofErr w:type="gramEnd"/>
      <w:r w:rsidRPr="00D45F0B">
        <w:rPr>
          <w:rFonts w:hint="eastAsia"/>
        </w:rPr>
        <w:t>因停止支給主管</w:t>
      </w:r>
      <w:proofErr w:type="gramStart"/>
      <w:r w:rsidRPr="00D45F0B">
        <w:rPr>
          <w:rFonts w:hint="eastAsia"/>
        </w:rPr>
        <w:t>加給迭有爭</w:t>
      </w:r>
      <w:proofErr w:type="gramEnd"/>
      <w:r w:rsidRPr="00D45F0B">
        <w:rPr>
          <w:rFonts w:hint="eastAsia"/>
        </w:rPr>
        <w:t>議，</w:t>
      </w:r>
      <w:r w:rsidR="00D82913" w:rsidRPr="00D45F0B">
        <w:rPr>
          <w:rFonts w:hint="eastAsia"/>
          <w:szCs w:val="32"/>
        </w:rPr>
        <w:t>臺中市政府於109年7月23日</w:t>
      </w:r>
      <w:proofErr w:type="gramStart"/>
      <w:r w:rsidR="00D82913" w:rsidRPr="00D45F0B">
        <w:rPr>
          <w:rFonts w:hint="eastAsia"/>
          <w:szCs w:val="32"/>
        </w:rPr>
        <w:t>府授人給</w:t>
      </w:r>
      <w:proofErr w:type="gramEnd"/>
      <w:r w:rsidR="00D82913" w:rsidRPr="00D45F0B">
        <w:rPr>
          <w:rFonts w:hint="eastAsia"/>
          <w:szCs w:val="32"/>
        </w:rPr>
        <w:t>字第1090177753號（重申行政院95年12月5日院授人給字第0950064869號函之「警察人員帶職帶薪全時進修期間各種加給支給原則」）暨內政部109年7月28日內</w:t>
      </w:r>
      <w:proofErr w:type="gramStart"/>
      <w:r w:rsidR="00D82913" w:rsidRPr="00D45F0B">
        <w:rPr>
          <w:rFonts w:hint="eastAsia"/>
          <w:szCs w:val="32"/>
        </w:rPr>
        <w:t>授消</w:t>
      </w:r>
      <w:proofErr w:type="gramEnd"/>
      <w:r w:rsidR="00D82913" w:rsidRPr="00D45F0B">
        <w:rPr>
          <w:rFonts w:hint="eastAsia"/>
          <w:szCs w:val="32"/>
        </w:rPr>
        <w:t>字第1090827617號函重申、說明相關規定，中市消防局爰於109年12月14日簽認該局依歷年會議決議，所作成相關待遇處分違誤，應予治療，以維法治</w:t>
      </w:r>
      <w:r w:rsidR="00D82913" w:rsidRPr="00D45F0B">
        <w:rPr>
          <w:rFonts w:hint="eastAsia"/>
        </w:rPr>
        <w:t>。</w:t>
      </w:r>
    </w:p>
    <w:p w:rsidR="00D82913" w:rsidRPr="00D45F0B" w:rsidRDefault="00D82913" w:rsidP="00D82913">
      <w:pPr>
        <w:pStyle w:val="4"/>
        <w:ind w:left="1701"/>
      </w:pPr>
      <w:r w:rsidRPr="00D45F0B">
        <w:rPr>
          <w:rFonts w:hint="eastAsia"/>
        </w:rPr>
        <w:t>查中市消防局108年1月25日召開「</w:t>
      </w:r>
      <w:proofErr w:type="gramStart"/>
      <w:r w:rsidRPr="00D45F0B">
        <w:rPr>
          <w:rFonts w:hint="eastAsia"/>
        </w:rPr>
        <w:t>研</w:t>
      </w:r>
      <w:proofErr w:type="gramEnd"/>
      <w:r w:rsidRPr="00D45F0B">
        <w:rPr>
          <w:rFonts w:hint="eastAsia"/>
        </w:rPr>
        <w:t>商該局消防人員訓練進修期間待遇核發原則」會議決議及108年2月14日內簽，該局所屬消防人員參加訓練</w:t>
      </w:r>
      <w:r w:rsidRPr="00D45F0B">
        <w:rPr>
          <w:rFonts w:hint="eastAsia"/>
        </w:rPr>
        <w:lastRenderedPageBreak/>
        <w:t>逾3個月以上，</w:t>
      </w:r>
      <w:proofErr w:type="gramStart"/>
      <w:r w:rsidRPr="00D45F0B">
        <w:rPr>
          <w:rFonts w:hint="eastAsia"/>
        </w:rPr>
        <w:t>停支主</w:t>
      </w:r>
      <w:proofErr w:type="gramEnd"/>
      <w:r w:rsidRPr="00D45F0B">
        <w:rPr>
          <w:rFonts w:hint="eastAsia"/>
        </w:rPr>
        <w:t>管加給，有</w:t>
      </w:r>
      <w:proofErr w:type="gramStart"/>
      <w:r w:rsidRPr="00D45F0B">
        <w:rPr>
          <w:rFonts w:hint="eastAsia"/>
        </w:rPr>
        <w:t>違上開</w:t>
      </w:r>
      <w:proofErr w:type="gramEnd"/>
      <w:r w:rsidRPr="00D45F0B">
        <w:rPr>
          <w:rFonts w:hint="eastAsia"/>
        </w:rPr>
        <w:t>函釋，嗣該局於109年12月14日簽准補發108年</w:t>
      </w:r>
      <w:r w:rsidR="00767975">
        <w:rPr>
          <w:rFonts w:hint="eastAsia"/>
        </w:rPr>
        <w:t>施○○</w:t>
      </w:r>
      <w:r w:rsidRPr="00D45F0B">
        <w:rPr>
          <w:rFonts w:hint="eastAsia"/>
        </w:rPr>
        <w:t>等10人之主管加給共135,884元；109年</w:t>
      </w:r>
      <w:r w:rsidR="00767975">
        <w:rPr>
          <w:rFonts w:hint="eastAsia"/>
        </w:rPr>
        <w:t>王○○</w:t>
      </w:r>
      <w:r w:rsidRPr="00D45F0B">
        <w:rPr>
          <w:rFonts w:hint="eastAsia"/>
        </w:rPr>
        <w:t>等6人之主管加給共60,989元。又於110年11月12日簽准補發108年</w:t>
      </w:r>
      <w:proofErr w:type="gramStart"/>
      <w:r w:rsidR="00767975">
        <w:rPr>
          <w:rFonts w:hint="eastAsia"/>
        </w:rPr>
        <w:t>廖</w:t>
      </w:r>
      <w:proofErr w:type="gramEnd"/>
      <w:r w:rsidR="00767975">
        <w:rPr>
          <w:rFonts w:hint="eastAsia"/>
        </w:rPr>
        <w:t>○○</w:t>
      </w:r>
      <w:r w:rsidRPr="00D45F0B">
        <w:rPr>
          <w:rFonts w:hint="eastAsia"/>
        </w:rPr>
        <w:t>等3人之主管加給共31,116元。</w:t>
      </w:r>
    </w:p>
    <w:p w:rsidR="00D82913" w:rsidRPr="00D45F0B" w:rsidRDefault="00D82913" w:rsidP="00233899">
      <w:pPr>
        <w:pStyle w:val="4"/>
        <w:ind w:left="1701"/>
      </w:pPr>
      <w:r w:rsidRPr="00D45F0B">
        <w:rPr>
          <w:rFonts w:hint="eastAsia"/>
        </w:rPr>
        <w:t>又</w:t>
      </w:r>
      <w:proofErr w:type="gramStart"/>
      <w:r w:rsidRPr="00D45F0B">
        <w:rPr>
          <w:rFonts w:hint="eastAsia"/>
        </w:rPr>
        <w:t>臺</w:t>
      </w:r>
      <w:proofErr w:type="gramEnd"/>
      <w:r w:rsidRPr="00D45F0B">
        <w:rPr>
          <w:rFonts w:hint="eastAsia"/>
        </w:rPr>
        <w:t>中市政府於110年9月14日函中市</w:t>
      </w:r>
      <w:proofErr w:type="gramStart"/>
      <w:r w:rsidRPr="00D45F0B">
        <w:rPr>
          <w:rFonts w:hint="eastAsia"/>
        </w:rPr>
        <w:t>消防局敘</w:t>
      </w:r>
      <w:proofErr w:type="gramEnd"/>
      <w:r w:rsidRPr="00D45F0B">
        <w:rPr>
          <w:rFonts w:hint="eastAsia"/>
        </w:rPr>
        <w:t>明，…支給主管加給須同時符合「擔任組織法規規定主管職務」及「</w:t>
      </w:r>
      <w:proofErr w:type="gramStart"/>
      <w:r w:rsidRPr="00D45F0B">
        <w:rPr>
          <w:rFonts w:hint="eastAsia"/>
        </w:rPr>
        <w:t>實際</w:t>
      </w:r>
      <w:proofErr w:type="gramEnd"/>
      <w:r w:rsidRPr="00D45F0B">
        <w:rPr>
          <w:rFonts w:hint="eastAsia"/>
        </w:rPr>
        <w:t>負領導責任」二要件。又「</w:t>
      </w:r>
      <w:proofErr w:type="gramStart"/>
      <w:r w:rsidRPr="00D45F0B">
        <w:rPr>
          <w:rFonts w:hint="eastAsia"/>
        </w:rPr>
        <w:t>實際負</w:t>
      </w:r>
      <w:proofErr w:type="gramEnd"/>
      <w:r w:rsidRPr="00D45F0B">
        <w:rPr>
          <w:rFonts w:hint="eastAsia"/>
        </w:rPr>
        <w:t>領導責任」認定，由服務機關本於權責依人員實際工作情形覈實認定，且係就其整體工作情形綜合判斷，尚難以其未實際從事本職工作遽以論斷…。據此中市消防局於110年11月12日簽准補發自104至107年止，</w:t>
      </w:r>
      <w:r w:rsidR="00767975">
        <w:rPr>
          <w:rFonts w:hint="eastAsia"/>
        </w:rPr>
        <w:t>張○○</w:t>
      </w:r>
      <w:r w:rsidRPr="00D45F0B">
        <w:rPr>
          <w:rFonts w:hint="eastAsia"/>
        </w:rPr>
        <w:t>等12人受訓期間之主管加給共255,369元。</w:t>
      </w:r>
    </w:p>
    <w:p w:rsidR="006D18FC" w:rsidRPr="009A0973" w:rsidRDefault="00AA15BD" w:rsidP="006D18FC">
      <w:pPr>
        <w:pStyle w:val="4"/>
        <w:ind w:left="1701"/>
        <w:rPr>
          <w:rFonts w:ascii="新細明體" w:eastAsia="新細明體" w:hAnsi="新細明體" w:cs="新細明體"/>
          <w:kern w:val="0"/>
          <w:sz w:val="24"/>
          <w:szCs w:val="24"/>
        </w:rPr>
      </w:pPr>
      <w:r w:rsidRPr="00D45F0B">
        <w:rPr>
          <w:rFonts w:hint="eastAsia"/>
        </w:rPr>
        <w:t>是則，</w:t>
      </w:r>
      <w:r w:rsidR="006D18FC" w:rsidRPr="00D45F0B">
        <w:rPr>
          <w:rFonts w:hint="eastAsia"/>
        </w:rPr>
        <w:t>中市消防局自104年至109</w:t>
      </w:r>
      <w:proofErr w:type="gramStart"/>
      <w:r w:rsidR="006D18FC" w:rsidRPr="00D45F0B">
        <w:rPr>
          <w:rFonts w:hint="eastAsia"/>
        </w:rPr>
        <w:t>年間停支主管</w:t>
      </w:r>
      <w:proofErr w:type="gramEnd"/>
      <w:r w:rsidR="006D18FC" w:rsidRPr="00D45F0B">
        <w:rPr>
          <w:rFonts w:hint="eastAsia"/>
        </w:rPr>
        <w:t>加給，認事</w:t>
      </w:r>
      <w:proofErr w:type="gramStart"/>
      <w:r w:rsidR="006D18FC" w:rsidRPr="00D45F0B">
        <w:rPr>
          <w:rFonts w:hint="eastAsia"/>
        </w:rPr>
        <w:t>用法均有</w:t>
      </w:r>
      <w:proofErr w:type="gramEnd"/>
      <w:r w:rsidR="006D18FC" w:rsidRPr="00D45F0B">
        <w:rPr>
          <w:rFonts w:hint="eastAsia"/>
        </w:rPr>
        <w:t>違誤，損及公務員俸給之法定權益，核有違失。</w:t>
      </w:r>
    </w:p>
    <w:p w:rsidR="00C71E5E" w:rsidRPr="009A0973" w:rsidRDefault="00C71E5E" w:rsidP="00C71E5E">
      <w:pPr>
        <w:pStyle w:val="31"/>
        <w:ind w:left="1361" w:firstLine="680"/>
      </w:pPr>
    </w:p>
    <w:bookmarkEnd w:id="50"/>
    <w:bookmarkEnd w:id="51"/>
    <w:p w:rsidR="00096FF4" w:rsidRPr="009A0973" w:rsidRDefault="00707765" w:rsidP="00932316">
      <w:pPr>
        <w:pStyle w:val="2"/>
        <w:ind w:left="1020" w:hanging="680"/>
        <w:rPr>
          <w:rFonts w:hAnsi="標楷體"/>
          <w:b/>
        </w:rPr>
      </w:pPr>
      <w:r w:rsidRPr="009A0973">
        <w:rPr>
          <w:rFonts w:hAnsi="標楷體" w:hint="eastAsia"/>
          <w:b/>
        </w:rPr>
        <w:t>查中市消防局1</w:t>
      </w:r>
      <w:r w:rsidRPr="009A0973">
        <w:rPr>
          <w:rFonts w:hAnsi="標楷體"/>
          <w:b/>
        </w:rPr>
        <w:t>0</w:t>
      </w:r>
      <w:r w:rsidR="00D506D5" w:rsidRPr="009A0973">
        <w:rPr>
          <w:rFonts w:hAnsi="標楷體"/>
          <w:b/>
        </w:rPr>
        <w:t>5</w:t>
      </w:r>
      <w:r w:rsidR="00D506D5" w:rsidRPr="009A0973">
        <w:rPr>
          <w:rFonts w:hAnsi="標楷體" w:hint="eastAsia"/>
          <w:b/>
        </w:rPr>
        <w:t>年1月於</w:t>
      </w:r>
      <w:r w:rsidR="00767975">
        <w:rPr>
          <w:rFonts w:hAnsi="標楷體" w:hint="eastAsia"/>
          <w:b/>
        </w:rPr>
        <w:t>李○○</w:t>
      </w:r>
      <w:r w:rsidR="00D506D5" w:rsidRPr="009A0973">
        <w:rPr>
          <w:rFonts w:hAnsi="標楷體" w:hint="eastAsia"/>
          <w:b/>
        </w:rPr>
        <w:t>消防人員受訓期間調降其危險加給</w:t>
      </w:r>
      <w:proofErr w:type="gramStart"/>
      <w:r w:rsidR="00D506D5" w:rsidRPr="009A0973">
        <w:rPr>
          <w:rFonts w:hAnsi="標楷體" w:hint="eastAsia"/>
          <w:b/>
        </w:rPr>
        <w:t>及停支危險</w:t>
      </w:r>
      <w:proofErr w:type="gramEnd"/>
      <w:r w:rsidR="00D506D5" w:rsidRPr="009A0973">
        <w:rPr>
          <w:rFonts w:hAnsi="標楷體" w:hint="eastAsia"/>
          <w:b/>
        </w:rPr>
        <w:t>加成引發爭議，惟</w:t>
      </w:r>
      <w:r w:rsidRPr="009A0973">
        <w:rPr>
          <w:rFonts w:hAnsi="標楷體" w:hint="eastAsia"/>
          <w:b/>
        </w:rPr>
        <w:t>後經保訓會認定在案。</w:t>
      </w:r>
      <w:r w:rsidR="00251C09" w:rsidRPr="009A0973">
        <w:rPr>
          <w:rFonts w:hint="eastAsia"/>
          <w:b/>
        </w:rPr>
        <w:t>依內政部107年12月28日</w:t>
      </w:r>
      <w:proofErr w:type="gramStart"/>
      <w:r w:rsidR="00251C09" w:rsidRPr="009A0973">
        <w:rPr>
          <w:rFonts w:hint="eastAsia"/>
          <w:b/>
        </w:rPr>
        <w:t>函釋及109年7月28日</w:t>
      </w:r>
      <w:proofErr w:type="gramEnd"/>
      <w:r w:rsidR="00251C09" w:rsidRPr="009A0973">
        <w:rPr>
          <w:rFonts w:hint="eastAsia"/>
          <w:b/>
        </w:rPr>
        <w:t>函復中市消防局有關各直轄市消防機關參加非屬取得較高學位（歷）之帶職帶薪進修期間之危險加成，參照該部107年12月28日函釋，各直轄市政府得視所屬消防機關（單位）消防勤務危險程度另</w:t>
      </w:r>
      <w:proofErr w:type="gramStart"/>
      <w:r w:rsidR="00251C09" w:rsidRPr="009A0973">
        <w:rPr>
          <w:rFonts w:hint="eastAsia"/>
          <w:b/>
        </w:rPr>
        <w:t>加成支</w:t>
      </w:r>
      <w:proofErr w:type="gramEnd"/>
      <w:r w:rsidR="00251C09" w:rsidRPr="009A0973">
        <w:rPr>
          <w:rFonts w:hint="eastAsia"/>
          <w:b/>
        </w:rPr>
        <w:t>給。</w:t>
      </w:r>
      <w:r w:rsidR="0040616A" w:rsidRPr="009A0973">
        <w:rPr>
          <w:rStyle w:val="aff"/>
          <w:b/>
        </w:rPr>
        <w:footnoteReference w:id="2"/>
      </w:r>
      <w:proofErr w:type="gramStart"/>
      <w:r w:rsidR="00251C09" w:rsidRPr="009A0973">
        <w:rPr>
          <w:rFonts w:hint="eastAsia"/>
          <w:b/>
        </w:rPr>
        <w:t>惟查中市</w:t>
      </w:r>
      <w:proofErr w:type="gramEnd"/>
      <w:r w:rsidR="00251C09" w:rsidRPr="009A0973">
        <w:rPr>
          <w:rFonts w:hint="eastAsia"/>
          <w:b/>
        </w:rPr>
        <w:t>消防局108年1月25日召開「研商該局</w:t>
      </w:r>
      <w:r w:rsidR="00251C09" w:rsidRPr="009A0973">
        <w:rPr>
          <w:rFonts w:hint="eastAsia"/>
          <w:b/>
        </w:rPr>
        <w:lastRenderedPageBreak/>
        <w:t>消防人員訓練進修期間待遇核發原則」會議決議及108年2月14日內簽，該局所屬消防人員參加</w:t>
      </w:r>
      <w:proofErr w:type="gramStart"/>
      <w:r w:rsidR="00251C09" w:rsidRPr="009A0973">
        <w:rPr>
          <w:rFonts w:hint="eastAsia"/>
          <w:b/>
        </w:rPr>
        <w:t>訓練離轄超</w:t>
      </w:r>
      <w:proofErr w:type="gramEnd"/>
      <w:r w:rsidR="00251C09" w:rsidRPr="009A0973">
        <w:rPr>
          <w:rFonts w:hint="eastAsia"/>
          <w:b/>
        </w:rPr>
        <w:t>過1個月受訓以上，</w:t>
      </w:r>
      <w:r w:rsidR="00F23DC2" w:rsidRPr="009A0973">
        <w:rPr>
          <w:rFonts w:hint="eastAsia"/>
          <w:b/>
        </w:rPr>
        <w:t>危險加</w:t>
      </w:r>
      <w:proofErr w:type="gramStart"/>
      <w:r w:rsidR="00F23DC2" w:rsidRPr="009A0973">
        <w:rPr>
          <w:rFonts w:hint="eastAsia"/>
          <w:b/>
        </w:rPr>
        <w:t>成</w:t>
      </w:r>
      <w:r w:rsidR="00251C09" w:rsidRPr="009A0973">
        <w:rPr>
          <w:rFonts w:hint="eastAsia"/>
          <w:b/>
        </w:rPr>
        <w:t>停</w:t>
      </w:r>
      <w:proofErr w:type="gramEnd"/>
      <w:r w:rsidR="00251C09" w:rsidRPr="009A0973">
        <w:rPr>
          <w:rFonts w:hint="eastAsia"/>
          <w:b/>
        </w:rPr>
        <w:t>支；本轄超過3個月受訓以上，內勤人員改支第三級，外勤人員改支第二級</w:t>
      </w:r>
      <w:r w:rsidR="00F23DC2" w:rsidRPr="009A0973">
        <w:rPr>
          <w:rFonts w:hint="eastAsia"/>
          <w:b/>
        </w:rPr>
        <w:t>，並自1</w:t>
      </w:r>
      <w:r w:rsidR="00F23DC2" w:rsidRPr="009A0973">
        <w:rPr>
          <w:b/>
        </w:rPr>
        <w:t>08</w:t>
      </w:r>
      <w:r w:rsidR="00F23DC2" w:rsidRPr="009A0973">
        <w:rPr>
          <w:rFonts w:hint="eastAsia"/>
          <w:b/>
        </w:rPr>
        <w:t>年1月1日起實施</w:t>
      </w:r>
      <w:r w:rsidR="00251C09" w:rsidRPr="009A0973">
        <w:rPr>
          <w:rFonts w:hint="eastAsia"/>
          <w:b/>
        </w:rPr>
        <w:t>。是則，中市消防局上開決議及內簽，</w:t>
      </w:r>
      <w:r w:rsidR="00096FF4" w:rsidRPr="009A0973">
        <w:rPr>
          <w:rFonts w:hint="eastAsia"/>
          <w:b/>
        </w:rPr>
        <w:t>有違</w:t>
      </w:r>
      <w:r w:rsidR="00251C09" w:rsidRPr="009A0973">
        <w:rPr>
          <w:rFonts w:hint="eastAsia"/>
          <w:b/>
        </w:rPr>
        <w:t>內政</w:t>
      </w:r>
      <w:r w:rsidR="00096FF4" w:rsidRPr="009A0973">
        <w:rPr>
          <w:rFonts w:hint="eastAsia"/>
          <w:b/>
        </w:rPr>
        <w:t>部107年12月28日函釋，</w:t>
      </w:r>
      <w:r w:rsidR="00610E95" w:rsidRPr="009A0973">
        <w:rPr>
          <w:rFonts w:hint="eastAsia"/>
          <w:b/>
        </w:rPr>
        <w:t>且</w:t>
      </w:r>
      <w:r w:rsidR="006D5B03" w:rsidRPr="009A0973">
        <w:rPr>
          <w:rFonts w:hint="eastAsia"/>
          <w:b/>
        </w:rPr>
        <w:t>依地方制度法第85條規定：直轄市政府員工給與事項，應依公務人員俸給法及相關中央法令辦理。</w:t>
      </w:r>
      <w:proofErr w:type="gramStart"/>
      <w:r w:rsidR="00096FF4" w:rsidRPr="009A0973">
        <w:rPr>
          <w:rFonts w:hint="eastAsia"/>
          <w:b/>
        </w:rPr>
        <w:t>嗣</w:t>
      </w:r>
      <w:proofErr w:type="gramEnd"/>
      <w:r w:rsidR="00096FF4" w:rsidRPr="009A0973">
        <w:rPr>
          <w:rFonts w:hint="eastAsia"/>
          <w:b/>
        </w:rPr>
        <w:t>該局於109年12月14日簽准補發109年</w:t>
      </w:r>
      <w:r w:rsidR="00767975">
        <w:rPr>
          <w:rFonts w:hint="eastAsia"/>
          <w:b/>
        </w:rPr>
        <w:t>王○○</w:t>
      </w:r>
      <w:r w:rsidR="00096FF4" w:rsidRPr="009A0973">
        <w:rPr>
          <w:rFonts w:hint="eastAsia"/>
          <w:b/>
        </w:rPr>
        <w:t>等9人之</w:t>
      </w:r>
      <w:r w:rsidR="00096FF4" w:rsidRPr="009A0973">
        <w:rPr>
          <w:rFonts w:hAnsi="標楷體" w:hint="eastAsia"/>
          <w:b/>
        </w:rPr>
        <w:t>危險加成共108,431元</w:t>
      </w:r>
      <w:r w:rsidR="00251C09" w:rsidRPr="009A0973">
        <w:rPr>
          <w:rFonts w:hAnsi="標楷體" w:hint="eastAsia"/>
          <w:b/>
        </w:rPr>
        <w:t>，</w:t>
      </w:r>
      <w:r w:rsidR="00096FF4" w:rsidRPr="009A0973">
        <w:rPr>
          <w:rFonts w:hAnsi="標楷體" w:hint="eastAsia"/>
          <w:b/>
        </w:rPr>
        <w:t>108年</w:t>
      </w:r>
      <w:r w:rsidR="00767975">
        <w:rPr>
          <w:rFonts w:hAnsi="標楷體" w:hint="eastAsia"/>
          <w:b/>
        </w:rPr>
        <w:t>施○○</w:t>
      </w:r>
      <w:r w:rsidR="00096FF4" w:rsidRPr="009A0973">
        <w:rPr>
          <w:rFonts w:hAnsi="標楷體" w:hint="eastAsia"/>
          <w:b/>
        </w:rPr>
        <w:t>等26人之危險加成共258,183元；</w:t>
      </w:r>
      <w:r w:rsidR="00632811" w:rsidRPr="009A0973">
        <w:rPr>
          <w:rFonts w:hAnsi="標楷體" w:hint="eastAsia"/>
          <w:b/>
        </w:rPr>
        <w:t>又於110年11月12日簽准補發</w:t>
      </w:r>
      <w:r w:rsidR="00096FF4" w:rsidRPr="009A0973">
        <w:rPr>
          <w:rFonts w:hAnsi="標楷體" w:hint="eastAsia"/>
          <w:b/>
        </w:rPr>
        <w:t>108年</w:t>
      </w:r>
      <w:proofErr w:type="gramStart"/>
      <w:r w:rsidR="00767975">
        <w:rPr>
          <w:rFonts w:hAnsi="標楷體" w:hint="eastAsia"/>
          <w:b/>
        </w:rPr>
        <w:t>廖</w:t>
      </w:r>
      <w:proofErr w:type="gramEnd"/>
      <w:r w:rsidR="00767975">
        <w:rPr>
          <w:rFonts w:hAnsi="標楷體" w:hint="eastAsia"/>
          <w:b/>
        </w:rPr>
        <w:t>○○</w:t>
      </w:r>
      <w:r w:rsidR="00096FF4" w:rsidRPr="009A0973">
        <w:rPr>
          <w:rFonts w:hAnsi="標楷體" w:hint="eastAsia"/>
          <w:b/>
        </w:rPr>
        <w:t>等6人之危險加成共51,918元</w:t>
      </w:r>
      <w:r w:rsidR="007B1379" w:rsidRPr="009A0973">
        <w:rPr>
          <w:rFonts w:hAnsi="標楷體" w:hint="eastAsia"/>
          <w:b/>
        </w:rPr>
        <w:t>。</w:t>
      </w:r>
      <w:r w:rsidR="00251C09" w:rsidRPr="009A0973">
        <w:rPr>
          <w:rFonts w:hAnsi="標楷體" w:hint="eastAsia"/>
          <w:b/>
        </w:rPr>
        <w:t>該局之認事用法</w:t>
      </w:r>
      <w:r w:rsidR="00E631CF" w:rsidRPr="009A0973">
        <w:rPr>
          <w:rFonts w:hAnsi="標楷體" w:hint="eastAsia"/>
          <w:b/>
        </w:rPr>
        <w:t>已</w:t>
      </w:r>
      <w:r w:rsidR="00251C09" w:rsidRPr="009A0973">
        <w:rPr>
          <w:rFonts w:hAnsi="標楷體" w:hint="eastAsia"/>
          <w:b/>
        </w:rPr>
        <w:t>有違誤，</w:t>
      </w:r>
      <w:proofErr w:type="gramStart"/>
      <w:r w:rsidR="00F51F68" w:rsidRPr="009A0973">
        <w:rPr>
          <w:rFonts w:hAnsi="標楷體" w:hint="eastAsia"/>
          <w:b/>
        </w:rPr>
        <w:t>恐</w:t>
      </w:r>
      <w:r w:rsidR="00251C09" w:rsidRPr="009A0973">
        <w:rPr>
          <w:rFonts w:hAnsi="標楷體" w:hint="eastAsia"/>
          <w:b/>
        </w:rPr>
        <w:t>損及</w:t>
      </w:r>
      <w:proofErr w:type="gramEnd"/>
      <w:r w:rsidR="00251C09" w:rsidRPr="009A0973">
        <w:rPr>
          <w:rFonts w:hAnsi="標楷體" w:hint="eastAsia"/>
          <w:b/>
        </w:rPr>
        <w:t>公務員俸給之法定權益。</w:t>
      </w:r>
    </w:p>
    <w:p w:rsidR="00F51F68" w:rsidRPr="00D45F0B" w:rsidRDefault="00B50EFE" w:rsidP="0030780E">
      <w:pPr>
        <w:pStyle w:val="3"/>
        <w:rPr>
          <w:rFonts w:hAnsi="標楷體"/>
          <w:kern w:val="2"/>
          <w:szCs w:val="32"/>
        </w:rPr>
      </w:pPr>
      <w:r w:rsidRPr="00D45F0B">
        <w:rPr>
          <w:rFonts w:hAnsi="標楷體" w:hint="eastAsia"/>
        </w:rPr>
        <w:t>查</w:t>
      </w:r>
      <w:r w:rsidR="001E182B" w:rsidRPr="00D45F0B">
        <w:rPr>
          <w:rFonts w:hAnsi="標楷體" w:hint="eastAsia"/>
          <w:kern w:val="0"/>
        </w:rPr>
        <w:t>消防人員</w:t>
      </w:r>
      <w:r w:rsidR="00767975">
        <w:rPr>
          <w:rFonts w:hAnsi="標楷體" w:hint="eastAsia"/>
          <w:kern w:val="0"/>
        </w:rPr>
        <w:t>李○○</w:t>
      </w:r>
      <w:r w:rsidR="001E182B" w:rsidRPr="00D45F0B">
        <w:rPr>
          <w:rFonts w:hAnsi="標楷體" w:hint="eastAsia"/>
          <w:kern w:val="0"/>
        </w:rPr>
        <w:t>於105年1月8日起至107年1月8日至竹山訓練中心</w:t>
      </w:r>
      <w:r w:rsidR="001E182B" w:rsidRPr="00D45F0B">
        <w:rPr>
          <w:rFonts w:hAnsi="標楷體" w:hint="eastAsia"/>
          <w:snapToGrid w:val="0"/>
          <w:spacing w:val="10"/>
          <w:kern w:val="2"/>
          <w:szCs w:val="32"/>
        </w:rPr>
        <w:t>接受</w:t>
      </w:r>
      <w:proofErr w:type="gramStart"/>
      <w:r w:rsidR="001E182B" w:rsidRPr="00D45F0B">
        <w:rPr>
          <w:rFonts w:hAnsi="標楷體" w:hint="eastAsia"/>
          <w:kern w:val="0"/>
        </w:rPr>
        <w:t>領犬員</w:t>
      </w:r>
      <w:proofErr w:type="gramEnd"/>
      <w:r w:rsidR="001E182B" w:rsidRPr="00D45F0B">
        <w:rPr>
          <w:rFonts w:hAnsi="標楷體" w:hint="eastAsia"/>
          <w:kern w:val="0"/>
        </w:rPr>
        <w:t>訓練，訓練期間長達2年，該局</w:t>
      </w:r>
      <w:r w:rsidR="00CB3D90" w:rsidRPr="00D45F0B">
        <w:rPr>
          <w:rFonts w:hAnsi="標楷體" w:cs="新細明體" w:hint="eastAsia"/>
          <w:kern w:val="0"/>
          <w:szCs w:val="24"/>
        </w:rPr>
        <w:t>按行政院104年6月22日</w:t>
      </w:r>
      <w:proofErr w:type="gramStart"/>
      <w:r w:rsidR="00CB3D90" w:rsidRPr="00D45F0B">
        <w:rPr>
          <w:rFonts w:hAnsi="標楷體" w:cs="新細明體" w:hint="eastAsia"/>
          <w:kern w:val="0"/>
          <w:szCs w:val="24"/>
        </w:rPr>
        <w:t>院授人給</w:t>
      </w:r>
      <w:proofErr w:type="gramEnd"/>
      <w:r w:rsidR="00CB3D90" w:rsidRPr="00D45F0B">
        <w:rPr>
          <w:rFonts w:hAnsi="標楷體" w:cs="新細明體" w:hint="eastAsia"/>
          <w:kern w:val="0"/>
          <w:szCs w:val="24"/>
        </w:rPr>
        <w:t>字第1040038231號函修正發布，並溯自同年1月1日生效之「消防人員危險加給表」規定，將</w:t>
      </w:r>
      <w:r w:rsidR="00767975">
        <w:rPr>
          <w:rFonts w:hAnsi="標楷體" w:hint="eastAsia"/>
          <w:kern w:val="0"/>
        </w:rPr>
        <w:t>李○○</w:t>
      </w:r>
      <w:r w:rsidR="00CB3D90" w:rsidRPr="00D45F0B">
        <w:rPr>
          <w:rFonts w:hAnsi="標楷體" w:hint="eastAsia"/>
          <w:kern w:val="0"/>
        </w:rPr>
        <w:t>之危險加給降為</w:t>
      </w:r>
      <w:r w:rsidR="00BA3840" w:rsidRPr="00D45F0B">
        <w:rPr>
          <w:rFonts w:hAnsi="標楷體" w:hint="eastAsia"/>
          <w:kern w:val="0"/>
        </w:rPr>
        <w:t>第</w:t>
      </w:r>
      <w:r w:rsidR="00CB3D90" w:rsidRPr="00D45F0B">
        <w:rPr>
          <w:rFonts w:hAnsi="標楷體" w:hint="eastAsia"/>
          <w:kern w:val="0"/>
        </w:rPr>
        <w:t>二級，危險加</w:t>
      </w:r>
      <w:proofErr w:type="gramStart"/>
      <w:r w:rsidR="00CB3D90" w:rsidRPr="00D45F0B">
        <w:rPr>
          <w:rFonts w:hAnsi="標楷體" w:hint="eastAsia"/>
          <w:kern w:val="0"/>
        </w:rPr>
        <w:t>成停</w:t>
      </w:r>
      <w:proofErr w:type="gramEnd"/>
      <w:r w:rsidR="00CB3D90" w:rsidRPr="00D45F0B">
        <w:rPr>
          <w:rFonts w:hAnsi="標楷體" w:hint="eastAsia"/>
          <w:kern w:val="0"/>
        </w:rPr>
        <w:t>支，</w:t>
      </w:r>
      <w:r w:rsidR="00767975">
        <w:rPr>
          <w:rFonts w:hAnsi="標楷體" w:hint="eastAsia"/>
          <w:kern w:val="0"/>
        </w:rPr>
        <w:t>李○○</w:t>
      </w:r>
      <w:r w:rsidR="00CB3D90" w:rsidRPr="00D45F0B">
        <w:rPr>
          <w:rFonts w:hAnsi="標楷體" w:hint="eastAsia"/>
          <w:kern w:val="0"/>
        </w:rPr>
        <w:t>不服遂向保訓會提出復審</w:t>
      </w:r>
      <w:r w:rsidR="00CB3D90" w:rsidRPr="00D45F0B">
        <w:rPr>
          <w:rFonts w:hAnsi="標楷體" w:hint="eastAsia"/>
          <w:kern w:val="24"/>
        </w:rPr>
        <w:t>。</w:t>
      </w:r>
      <w:proofErr w:type="gramStart"/>
      <w:r w:rsidR="00CB3D90" w:rsidRPr="00D45F0B">
        <w:rPr>
          <w:rFonts w:hAnsi="標楷體" w:hint="eastAsia"/>
          <w:kern w:val="24"/>
        </w:rPr>
        <w:t>嗣</w:t>
      </w:r>
      <w:proofErr w:type="gramEnd"/>
      <w:r w:rsidR="00CB3D90" w:rsidRPr="00D45F0B">
        <w:rPr>
          <w:rFonts w:hAnsi="標楷體" w:hint="eastAsia"/>
        </w:rPr>
        <w:t>保訓會</w:t>
      </w:r>
      <w:r w:rsidR="00F16DBA" w:rsidRPr="00D45F0B">
        <w:rPr>
          <w:rFonts w:hint="eastAsia"/>
          <w:kern w:val="0"/>
          <w:szCs w:val="32"/>
        </w:rPr>
        <w:t>106年6月6日106</w:t>
      </w:r>
      <w:proofErr w:type="gramStart"/>
      <w:r w:rsidR="00F16DBA" w:rsidRPr="00D45F0B">
        <w:rPr>
          <w:rFonts w:hint="eastAsia"/>
          <w:kern w:val="0"/>
          <w:szCs w:val="32"/>
        </w:rPr>
        <w:t>公審決字第0109</w:t>
      </w:r>
      <w:proofErr w:type="gramEnd"/>
      <w:r w:rsidR="00F16DBA" w:rsidRPr="00D45F0B">
        <w:rPr>
          <w:rFonts w:hint="eastAsia"/>
          <w:kern w:val="0"/>
          <w:szCs w:val="32"/>
        </w:rPr>
        <w:t>號復審決定書，</w:t>
      </w:r>
      <w:r w:rsidR="00CB3D90" w:rsidRPr="00D45F0B">
        <w:rPr>
          <w:rFonts w:hAnsi="標楷體" w:hint="eastAsia"/>
        </w:rPr>
        <w:t>駁回</w:t>
      </w:r>
      <w:r w:rsidR="00767975">
        <w:rPr>
          <w:rFonts w:hAnsi="標楷體" w:hint="eastAsia"/>
        </w:rPr>
        <w:t>李○○</w:t>
      </w:r>
      <w:r w:rsidR="00CB3D90" w:rsidRPr="00D45F0B">
        <w:rPr>
          <w:rFonts w:hAnsi="標楷體" w:hint="eastAsia"/>
        </w:rPr>
        <w:t>復審案，理由略以：</w:t>
      </w:r>
      <w:r w:rsidR="00767975">
        <w:rPr>
          <w:rFonts w:hAnsi="標楷體" w:hint="eastAsia"/>
        </w:rPr>
        <w:t>李○○</w:t>
      </w:r>
      <w:r w:rsidR="00CB3D90" w:rsidRPr="00D45F0B">
        <w:rPr>
          <w:rFonts w:hAnsi="標楷體" w:hint="eastAsia"/>
        </w:rPr>
        <w:t>未實際於西屯分隊從事消防勤務工作，自不符合支領第一級危險加給及危險加成之要件；其面臨之危險程度既非屬經常性、長期性，與其他消防業務單位專業人員危險程度顯不相當，自不合於支領第一級危險加給及危險加成之要件。</w:t>
      </w:r>
      <w:r w:rsidR="00CB3D90" w:rsidRPr="00D45F0B">
        <w:rPr>
          <w:rFonts w:hAnsi="標楷體" w:hint="eastAsia"/>
          <w:bCs w:val="0"/>
          <w:kern w:val="0"/>
        </w:rPr>
        <w:t>保訓會所為之復審決定確定後，有拘束各關係機關之效力，</w:t>
      </w:r>
      <w:r w:rsidR="00F16DBA" w:rsidRPr="00D45F0B">
        <w:rPr>
          <w:rFonts w:hAnsi="標楷體" w:hint="eastAsia"/>
          <w:bCs w:val="0"/>
          <w:kern w:val="0"/>
        </w:rPr>
        <w:t>該</w:t>
      </w:r>
      <w:r w:rsidR="00CB3D90" w:rsidRPr="00D45F0B">
        <w:rPr>
          <w:rFonts w:hAnsi="標楷體" w:hint="eastAsia"/>
          <w:bCs w:val="0"/>
          <w:kern w:val="0"/>
        </w:rPr>
        <w:t>局據</w:t>
      </w:r>
      <w:r w:rsidR="001F469D" w:rsidRPr="00D45F0B">
        <w:rPr>
          <w:rFonts w:hAnsi="標楷體" w:hint="eastAsia"/>
          <w:bCs w:val="0"/>
          <w:kern w:val="0"/>
        </w:rPr>
        <w:t>此</w:t>
      </w:r>
      <w:r w:rsidR="00CB3D90" w:rsidRPr="00D45F0B">
        <w:rPr>
          <w:rFonts w:hAnsi="標楷體" w:hint="eastAsia"/>
          <w:bCs w:val="0"/>
          <w:kern w:val="0"/>
        </w:rPr>
        <w:t>參加超過1個月以上的訓練者，危</w:t>
      </w:r>
      <w:r w:rsidR="00CB3D90" w:rsidRPr="00D45F0B">
        <w:rPr>
          <w:rFonts w:hAnsi="標楷體" w:hint="eastAsia"/>
          <w:bCs w:val="0"/>
          <w:kern w:val="0"/>
        </w:rPr>
        <w:lastRenderedPageBreak/>
        <w:t>險</w:t>
      </w:r>
      <w:proofErr w:type="gramStart"/>
      <w:r w:rsidR="00CB3D90" w:rsidRPr="00D45F0B">
        <w:rPr>
          <w:rFonts w:hAnsi="標楷體" w:hint="eastAsia"/>
          <w:bCs w:val="0"/>
          <w:kern w:val="0"/>
        </w:rPr>
        <w:t>加給均按第二</w:t>
      </w:r>
      <w:proofErr w:type="gramEnd"/>
      <w:r w:rsidR="00CB3D90" w:rsidRPr="00D45F0B">
        <w:rPr>
          <w:rFonts w:hAnsi="標楷體" w:hint="eastAsia"/>
          <w:bCs w:val="0"/>
          <w:kern w:val="0"/>
        </w:rPr>
        <w:t>級標準支給</w:t>
      </w:r>
      <w:r w:rsidR="00F16DBA" w:rsidRPr="00D45F0B">
        <w:rPr>
          <w:rFonts w:hAnsi="標楷體" w:hint="eastAsia"/>
          <w:bCs w:val="0"/>
          <w:kern w:val="0"/>
        </w:rPr>
        <w:t>。</w:t>
      </w:r>
    </w:p>
    <w:p w:rsidR="00E1405A" w:rsidRPr="00D45F0B" w:rsidRDefault="0004167E" w:rsidP="00E1405A">
      <w:pPr>
        <w:pStyle w:val="3"/>
        <w:rPr>
          <w:rFonts w:hAnsi="標楷體"/>
          <w:kern w:val="2"/>
          <w:szCs w:val="32"/>
        </w:rPr>
      </w:pPr>
      <w:r w:rsidRPr="00D45F0B">
        <w:rPr>
          <w:rFonts w:hAnsi="標楷體" w:hint="eastAsia"/>
          <w:szCs w:val="32"/>
        </w:rPr>
        <w:t>按</w:t>
      </w:r>
      <w:r w:rsidR="00E1405A" w:rsidRPr="00D45F0B">
        <w:rPr>
          <w:rFonts w:hAnsi="標楷體" w:hint="eastAsia"/>
          <w:szCs w:val="32"/>
        </w:rPr>
        <w:t>內政部107年12月28日內</w:t>
      </w:r>
      <w:proofErr w:type="gramStart"/>
      <w:r w:rsidR="00E1405A" w:rsidRPr="00D45F0B">
        <w:rPr>
          <w:rFonts w:hAnsi="標楷體" w:hint="eastAsia"/>
          <w:szCs w:val="32"/>
        </w:rPr>
        <w:t>授消字</w:t>
      </w:r>
      <w:proofErr w:type="gramEnd"/>
      <w:r w:rsidR="00E1405A" w:rsidRPr="00D45F0B">
        <w:rPr>
          <w:rFonts w:hAnsi="標楷體" w:hint="eastAsia"/>
          <w:szCs w:val="32"/>
        </w:rPr>
        <w:t>第1070458631號函：</w:t>
      </w:r>
      <w:r w:rsidR="00E1405A" w:rsidRPr="00D45F0B">
        <w:rPr>
          <w:rFonts w:hAnsi="標楷體" w:hint="eastAsia"/>
          <w:snapToGrid w:val="0"/>
          <w:spacing w:val="10"/>
          <w:kern w:val="2"/>
          <w:szCs w:val="32"/>
        </w:rPr>
        <w:t>查行政院95年12月5日</w:t>
      </w:r>
      <w:proofErr w:type="gramStart"/>
      <w:r w:rsidR="00E1405A" w:rsidRPr="00D45F0B">
        <w:rPr>
          <w:rFonts w:hAnsi="標楷體" w:hint="eastAsia"/>
          <w:snapToGrid w:val="0"/>
          <w:spacing w:val="10"/>
          <w:kern w:val="2"/>
          <w:szCs w:val="32"/>
        </w:rPr>
        <w:t>院授人給字</w:t>
      </w:r>
      <w:proofErr w:type="gramEnd"/>
      <w:r w:rsidR="00E1405A" w:rsidRPr="00D45F0B">
        <w:rPr>
          <w:rFonts w:hAnsi="標楷體" w:hint="eastAsia"/>
          <w:snapToGrid w:val="0"/>
          <w:spacing w:val="10"/>
          <w:kern w:val="2"/>
          <w:szCs w:val="32"/>
        </w:rPr>
        <w:t>第0950064869號函所訂「警察人員帶職帶薪全時進修期間各種加給支給原則」規定略以：消防機關警察人員參加非屬取得較高學歷或學位之帶職帶薪受訓</w:t>
      </w:r>
      <w:proofErr w:type="gramStart"/>
      <w:r w:rsidR="00E1405A" w:rsidRPr="00D45F0B">
        <w:rPr>
          <w:rFonts w:hAnsi="標楷體" w:hint="eastAsia"/>
          <w:snapToGrid w:val="0"/>
          <w:spacing w:val="10"/>
          <w:kern w:val="2"/>
          <w:szCs w:val="32"/>
        </w:rPr>
        <w:t>期間，</w:t>
      </w:r>
      <w:proofErr w:type="gramEnd"/>
      <w:r w:rsidR="00E1405A" w:rsidRPr="00D45F0B">
        <w:rPr>
          <w:rFonts w:hAnsi="標楷體" w:hint="eastAsia"/>
          <w:snapToGrid w:val="0"/>
          <w:spacing w:val="10"/>
          <w:kern w:val="2"/>
          <w:szCs w:val="32"/>
        </w:rPr>
        <w:t>加給照常支給。經查該部警政署及海洋委員會海巡署之參加較長時間之訓練（如警佐班4個月或10個月、升官等訓練1個月）均照常支給受訓人員之警勤加給或危險加給，並</w:t>
      </w:r>
      <w:proofErr w:type="gramStart"/>
      <w:r w:rsidR="00E1405A" w:rsidRPr="00D45F0B">
        <w:rPr>
          <w:rFonts w:hAnsi="標楷體" w:hint="eastAsia"/>
          <w:snapToGrid w:val="0"/>
          <w:spacing w:val="10"/>
          <w:kern w:val="2"/>
          <w:szCs w:val="32"/>
        </w:rPr>
        <w:t>無減發或</w:t>
      </w:r>
      <w:proofErr w:type="gramEnd"/>
      <w:r w:rsidR="00E1405A" w:rsidRPr="00D45F0B">
        <w:rPr>
          <w:rFonts w:hAnsi="標楷體" w:hint="eastAsia"/>
          <w:snapToGrid w:val="0"/>
          <w:spacing w:val="10"/>
          <w:kern w:val="2"/>
          <w:szCs w:val="32"/>
        </w:rPr>
        <w:t>停發。</w:t>
      </w:r>
      <w:proofErr w:type="gramStart"/>
      <w:r w:rsidR="00E1405A" w:rsidRPr="00D45F0B">
        <w:rPr>
          <w:rFonts w:hAnsi="標楷體" w:hint="eastAsia"/>
          <w:szCs w:val="32"/>
        </w:rPr>
        <w:t>考量消佐班</w:t>
      </w:r>
      <w:proofErr w:type="gramEnd"/>
      <w:r w:rsidR="00E1405A" w:rsidRPr="00D45F0B">
        <w:rPr>
          <w:rFonts w:hAnsi="標楷體" w:hint="eastAsia"/>
          <w:szCs w:val="32"/>
        </w:rPr>
        <w:t>或升官等訓練之性質非屬取得較高學位（歷），僅取得職務列等較高之職務或較高官等任用資格，又各機關警</w:t>
      </w:r>
      <w:r w:rsidR="00DC11D5" w:rsidRPr="00D45F0B">
        <w:rPr>
          <w:rFonts w:hAnsi="標楷體" w:hint="eastAsia"/>
          <w:szCs w:val="32"/>
        </w:rPr>
        <w:t>察</w:t>
      </w:r>
      <w:r w:rsidR="00E1405A" w:rsidRPr="00D45F0B">
        <w:rPr>
          <w:rFonts w:hAnsi="標楷體" w:hint="eastAsia"/>
          <w:szCs w:val="32"/>
        </w:rPr>
        <w:t>人員奉派受訓期間之待遇支</w:t>
      </w:r>
      <w:proofErr w:type="gramStart"/>
      <w:r w:rsidR="00E1405A" w:rsidRPr="00D45F0B">
        <w:rPr>
          <w:rFonts w:hAnsi="標楷體" w:hint="eastAsia"/>
          <w:szCs w:val="32"/>
        </w:rPr>
        <w:t>給允宜</w:t>
      </w:r>
      <w:proofErr w:type="gramEnd"/>
      <w:r w:rsidR="00E1405A" w:rsidRPr="00D45F0B">
        <w:rPr>
          <w:rFonts w:hAnsi="標楷體" w:hint="eastAsia"/>
          <w:szCs w:val="32"/>
        </w:rPr>
        <w:t>衡平，爰統一規定，各消防機關之消防專業人員參加非屬取得較高學歷或學位之帶職帶薪進修</w:t>
      </w:r>
      <w:proofErr w:type="gramStart"/>
      <w:r w:rsidR="00E1405A" w:rsidRPr="00D45F0B">
        <w:rPr>
          <w:rFonts w:hAnsi="標楷體" w:hint="eastAsia"/>
          <w:szCs w:val="32"/>
        </w:rPr>
        <w:t>期間</w:t>
      </w:r>
      <w:proofErr w:type="gramEnd"/>
      <w:r w:rsidR="00E1405A" w:rsidRPr="00D45F0B">
        <w:rPr>
          <w:rFonts w:hAnsi="標楷體" w:hint="eastAsia"/>
          <w:szCs w:val="32"/>
        </w:rPr>
        <w:t>，其危險加給仍請</w:t>
      </w:r>
      <w:proofErr w:type="gramStart"/>
      <w:r w:rsidR="00E1405A" w:rsidRPr="00D45F0B">
        <w:rPr>
          <w:rFonts w:hAnsi="標楷體" w:hint="eastAsia"/>
          <w:szCs w:val="32"/>
        </w:rPr>
        <w:t>依原支等</w:t>
      </w:r>
      <w:proofErr w:type="gramEnd"/>
      <w:r w:rsidR="00E1405A" w:rsidRPr="00D45F0B">
        <w:rPr>
          <w:rFonts w:hAnsi="標楷體" w:hint="eastAsia"/>
          <w:szCs w:val="32"/>
        </w:rPr>
        <w:t>級支給，並自文到次月1日起實施。</w:t>
      </w:r>
    </w:p>
    <w:p w:rsidR="00E1405A" w:rsidRPr="00D45F0B" w:rsidRDefault="0004167E" w:rsidP="00BC4CD0">
      <w:pPr>
        <w:pStyle w:val="3"/>
        <w:rPr>
          <w:rFonts w:hAnsi="標楷體"/>
          <w:kern w:val="2"/>
          <w:sz w:val="28"/>
          <w:szCs w:val="28"/>
        </w:rPr>
      </w:pPr>
      <w:r w:rsidRPr="00D45F0B">
        <w:rPr>
          <w:rFonts w:hAnsi="標楷體" w:hint="eastAsia"/>
          <w:szCs w:val="32"/>
        </w:rPr>
        <w:t>又按</w:t>
      </w:r>
      <w:r w:rsidR="00BC4CD0" w:rsidRPr="00D45F0B">
        <w:rPr>
          <w:rFonts w:hAnsi="標楷體" w:hint="eastAsia"/>
          <w:szCs w:val="32"/>
        </w:rPr>
        <w:t>內政部109年</w:t>
      </w:r>
      <w:r w:rsidR="00BC4CD0" w:rsidRPr="00D45F0B">
        <w:rPr>
          <w:rFonts w:hAnsi="標楷體"/>
          <w:szCs w:val="32"/>
        </w:rPr>
        <w:t>7</w:t>
      </w:r>
      <w:r w:rsidR="00BC4CD0" w:rsidRPr="00D45F0B">
        <w:rPr>
          <w:rFonts w:hAnsi="標楷體" w:hint="eastAsia"/>
          <w:szCs w:val="32"/>
        </w:rPr>
        <w:t>月28日內</w:t>
      </w:r>
      <w:proofErr w:type="gramStart"/>
      <w:r w:rsidR="00BC4CD0" w:rsidRPr="00D45F0B">
        <w:rPr>
          <w:rFonts w:hAnsi="標楷體" w:hint="eastAsia"/>
          <w:szCs w:val="32"/>
        </w:rPr>
        <w:t>授消字</w:t>
      </w:r>
      <w:proofErr w:type="gramEnd"/>
      <w:r w:rsidR="00BC4CD0" w:rsidRPr="00D45F0B">
        <w:rPr>
          <w:rFonts w:hAnsi="標楷體" w:hint="eastAsia"/>
          <w:szCs w:val="32"/>
        </w:rPr>
        <w:t>第1090827617號函：查行政院95年12月5日</w:t>
      </w:r>
      <w:proofErr w:type="gramStart"/>
      <w:r w:rsidR="00BC4CD0" w:rsidRPr="00D45F0B">
        <w:rPr>
          <w:rFonts w:hAnsi="標楷體" w:hint="eastAsia"/>
          <w:szCs w:val="32"/>
        </w:rPr>
        <w:t>院授人給字</w:t>
      </w:r>
      <w:proofErr w:type="gramEnd"/>
      <w:r w:rsidR="00BC4CD0" w:rsidRPr="00D45F0B">
        <w:rPr>
          <w:rFonts w:hAnsi="標楷體" w:hint="eastAsia"/>
          <w:szCs w:val="32"/>
        </w:rPr>
        <w:t>第0950064869號函所訂「警察人員帶職帶薪全時進修期間各種加給支給原則」規定略以：消防機關警察人員參加非屬取得較高學歷或學位之帶職帶薪受訓</w:t>
      </w:r>
      <w:proofErr w:type="gramStart"/>
      <w:r w:rsidR="00BC4CD0" w:rsidRPr="00D45F0B">
        <w:rPr>
          <w:rFonts w:hAnsi="標楷體" w:hint="eastAsia"/>
          <w:szCs w:val="32"/>
        </w:rPr>
        <w:t>期間，</w:t>
      </w:r>
      <w:proofErr w:type="gramEnd"/>
      <w:r w:rsidR="00BC4CD0" w:rsidRPr="00D45F0B">
        <w:rPr>
          <w:rFonts w:hAnsi="標楷體" w:hint="eastAsia"/>
          <w:szCs w:val="32"/>
        </w:rPr>
        <w:t>加給照常支給。復查公務人員俸給法施行細則第17條規定略</w:t>
      </w:r>
      <w:proofErr w:type="gramStart"/>
      <w:r w:rsidR="00BC4CD0" w:rsidRPr="00D45F0B">
        <w:rPr>
          <w:rFonts w:hAnsi="標楷體" w:hint="eastAsia"/>
          <w:szCs w:val="32"/>
        </w:rPr>
        <w:t>以</w:t>
      </w:r>
      <w:proofErr w:type="gramEnd"/>
      <w:r w:rsidR="00BC4CD0" w:rsidRPr="00D45F0B">
        <w:rPr>
          <w:rFonts w:hAnsi="標楷體" w:hint="eastAsia"/>
          <w:szCs w:val="32"/>
        </w:rPr>
        <w:t>，公務人員依規定日期給假、奉調受訓、奉派進修考察等情形，俸給照常支給。該部107年</w:t>
      </w:r>
      <w:r w:rsidR="00A17623" w:rsidRPr="00D45F0B">
        <w:rPr>
          <w:rFonts w:hAnsi="標楷體"/>
          <w:szCs w:val="32"/>
        </w:rPr>
        <w:t>12</w:t>
      </w:r>
      <w:r w:rsidR="00BC4CD0" w:rsidRPr="00D45F0B">
        <w:rPr>
          <w:rFonts w:hAnsi="標楷體" w:hint="eastAsia"/>
          <w:szCs w:val="32"/>
        </w:rPr>
        <w:t>月28日內</w:t>
      </w:r>
      <w:proofErr w:type="gramStart"/>
      <w:r w:rsidR="00BC4CD0" w:rsidRPr="00D45F0B">
        <w:rPr>
          <w:rFonts w:hAnsi="標楷體" w:hint="eastAsia"/>
          <w:szCs w:val="32"/>
        </w:rPr>
        <w:t>授消字</w:t>
      </w:r>
      <w:proofErr w:type="gramEnd"/>
      <w:r w:rsidR="00BC4CD0" w:rsidRPr="00D45F0B">
        <w:rPr>
          <w:rFonts w:hAnsi="標楷體" w:hint="eastAsia"/>
          <w:szCs w:val="32"/>
        </w:rPr>
        <w:t>第1070458631號函略以，</w:t>
      </w:r>
      <w:proofErr w:type="gramStart"/>
      <w:r w:rsidR="00BC4CD0" w:rsidRPr="00D45F0B">
        <w:rPr>
          <w:rFonts w:hAnsi="標楷體" w:hint="eastAsia"/>
          <w:szCs w:val="32"/>
        </w:rPr>
        <w:t>考量消佐</w:t>
      </w:r>
      <w:proofErr w:type="gramEnd"/>
      <w:r w:rsidR="00BC4CD0" w:rsidRPr="00D45F0B">
        <w:rPr>
          <w:rFonts w:hAnsi="標楷體" w:hint="eastAsia"/>
          <w:szCs w:val="32"/>
        </w:rPr>
        <w:t>班或升官等訓練之性質非屬取得較高學位（歷），僅取得職務列等較高之職務或較高官等任用資格，爰統一規定，各消防機關之消防專業人員參加非屬取得較高學位（歷）之帶職帶薪進修</w:t>
      </w:r>
      <w:proofErr w:type="gramStart"/>
      <w:r w:rsidR="00BC4CD0" w:rsidRPr="00D45F0B">
        <w:rPr>
          <w:rFonts w:hAnsi="標楷體" w:hint="eastAsia"/>
          <w:szCs w:val="32"/>
        </w:rPr>
        <w:lastRenderedPageBreak/>
        <w:t>期間</w:t>
      </w:r>
      <w:proofErr w:type="gramEnd"/>
      <w:r w:rsidR="00BC4CD0" w:rsidRPr="00D45F0B">
        <w:rPr>
          <w:rFonts w:hAnsi="標楷體" w:hint="eastAsia"/>
          <w:szCs w:val="32"/>
        </w:rPr>
        <w:t>，其危險加給仍請</w:t>
      </w:r>
      <w:proofErr w:type="gramStart"/>
      <w:r w:rsidR="00BC4CD0" w:rsidRPr="00D45F0B">
        <w:rPr>
          <w:rFonts w:hAnsi="標楷體" w:hint="eastAsia"/>
          <w:szCs w:val="32"/>
        </w:rPr>
        <w:t>依原支等</w:t>
      </w:r>
      <w:proofErr w:type="gramEnd"/>
      <w:r w:rsidR="00BC4CD0" w:rsidRPr="00D45F0B">
        <w:rPr>
          <w:rFonts w:hAnsi="標楷體" w:hint="eastAsia"/>
          <w:szCs w:val="32"/>
        </w:rPr>
        <w:t>級支給。查</w:t>
      </w:r>
      <w:r w:rsidR="00022031" w:rsidRPr="00D45F0B">
        <w:rPr>
          <w:rFonts w:hAnsi="標楷體" w:hint="eastAsia"/>
          <w:szCs w:val="32"/>
        </w:rPr>
        <w:t>「消防人員危險加給表」</w:t>
      </w:r>
      <w:r w:rsidR="00BC4CD0" w:rsidRPr="00D45F0B">
        <w:rPr>
          <w:rFonts w:hAnsi="標楷體" w:hint="eastAsia"/>
          <w:szCs w:val="32"/>
        </w:rPr>
        <w:t>附則7：「各直轄市政府得視所屬消防機關（單位）消防勤務危險程度，以自籌經費（不列入基本財政支出設算，亦不得要求中央補助），依下列規定另</w:t>
      </w:r>
      <w:proofErr w:type="gramStart"/>
      <w:r w:rsidR="00BC4CD0" w:rsidRPr="00D45F0B">
        <w:rPr>
          <w:rFonts w:hAnsi="標楷體" w:hint="eastAsia"/>
          <w:szCs w:val="32"/>
        </w:rPr>
        <w:t>加成支給</w:t>
      </w:r>
      <w:proofErr w:type="gramEnd"/>
      <w:r w:rsidR="00BC4CD0" w:rsidRPr="00D45F0B">
        <w:rPr>
          <w:rFonts w:hAnsi="標楷體" w:hint="eastAsia"/>
          <w:szCs w:val="32"/>
        </w:rPr>
        <w:t>：(2)桃園市、</w:t>
      </w:r>
      <w:proofErr w:type="gramStart"/>
      <w:r w:rsidR="00BC4CD0" w:rsidRPr="00D45F0B">
        <w:rPr>
          <w:rFonts w:hAnsi="標楷體" w:hint="eastAsia"/>
          <w:szCs w:val="32"/>
        </w:rPr>
        <w:t>臺</w:t>
      </w:r>
      <w:proofErr w:type="gramEnd"/>
      <w:r w:rsidR="00BC4CD0" w:rsidRPr="00D45F0B">
        <w:rPr>
          <w:rFonts w:hAnsi="標楷體" w:hint="eastAsia"/>
          <w:szCs w:val="32"/>
        </w:rPr>
        <w:t>中市、臺南市、高雄市政府消防局得</w:t>
      </w:r>
      <w:proofErr w:type="gramStart"/>
      <w:r w:rsidR="00BC4CD0" w:rsidRPr="00D45F0B">
        <w:rPr>
          <w:rFonts w:hAnsi="標楷體" w:hint="eastAsia"/>
          <w:szCs w:val="32"/>
        </w:rPr>
        <w:t>按原支等</w:t>
      </w:r>
      <w:proofErr w:type="gramEnd"/>
      <w:r w:rsidR="00BC4CD0" w:rsidRPr="00D45F0B">
        <w:rPr>
          <w:rFonts w:hAnsi="標楷體" w:hint="eastAsia"/>
          <w:szCs w:val="32"/>
        </w:rPr>
        <w:t>級支給數額最高加</w:t>
      </w:r>
      <w:r w:rsidR="0077394B" w:rsidRPr="00D45F0B">
        <w:rPr>
          <w:rFonts w:hAnsi="標楷體" w:hint="eastAsia"/>
          <w:szCs w:val="32"/>
        </w:rPr>
        <w:t>七成</w:t>
      </w:r>
      <w:r w:rsidR="00BC4CD0" w:rsidRPr="00D45F0B">
        <w:rPr>
          <w:rFonts w:hAnsi="標楷體" w:hint="eastAsia"/>
          <w:szCs w:val="32"/>
        </w:rPr>
        <w:t>支給。」仍請依上開規定核處。</w:t>
      </w:r>
    </w:p>
    <w:p w:rsidR="006D18FC" w:rsidRPr="00D45F0B" w:rsidRDefault="00841D92" w:rsidP="00E1405A">
      <w:pPr>
        <w:pStyle w:val="3"/>
        <w:rPr>
          <w:rFonts w:hAnsi="標楷體"/>
          <w:szCs w:val="32"/>
        </w:rPr>
      </w:pPr>
      <w:proofErr w:type="gramStart"/>
      <w:r w:rsidRPr="00D45F0B">
        <w:rPr>
          <w:rFonts w:hAnsi="標楷體" w:hint="eastAsia"/>
          <w:szCs w:val="32"/>
        </w:rPr>
        <w:t>惟</w:t>
      </w:r>
      <w:r w:rsidR="00596EFF" w:rsidRPr="00D45F0B">
        <w:rPr>
          <w:rFonts w:hAnsi="標楷體" w:hint="eastAsia"/>
          <w:szCs w:val="32"/>
        </w:rPr>
        <w:t>查中市</w:t>
      </w:r>
      <w:proofErr w:type="gramEnd"/>
      <w:r w:rsidR="00596EFF" w:rsidRPr="00D45F0B">
        <w:rPr>
          <w:rFonts w:hAnsi="標楷體" w:hint="eastAsia"/>
          <w:szCs w:val="32"/>
        </w:rPr>
        <w:t>消防局於108年1月25日召開「研商該局消防人員訓練進修期間待遇核發原則」會議，針對消防人員訓練進修期間</w:t>
      </w:r>
      <w:r w:rsidR="009D6E4D" w:rsidRPr="00D45F0B">
        <w:rPr>
          <w:rFonts w:hAnsi="標楷體" w:hint="eastAsia"/>
          <w:szCs w:val="32"/>
        </w:rPr>
        <w:t>之</w:t>
      </w:r>
      <w:r w:rsidR="00596EFF" w:rsidRPr="00D45F0B">
        <w:rPr>
          <w:rFonts w:hAnsi="標楷體" w:hint="eastAsia"/>
          <w:szCs w:val="32"/>
        </w:rPr>
        <w:t>危險加成決議</w:t>
      </w:r>
      <w:r w:rsidR="009E2228" w:rsidRPr="00D45F0B">
        <w:rPr>
          <w:rFonts w:hAnsi="標楷體" w:hint="eastAsia"/>
          <w:szCs w:val="32"/>
        </w:rPr>
        <w:t>及</w:t>
      </w:r>
      <w:r w:rsidR="009E2228" w:rsidRPr="00D45F0B">
        <w:rPr>
          <w:rFonts w:hAnsi="標楷體" w:hint="eastAsia"/>
          <w:kern w:val="0"/>
          <w:szCs w:val="32"/>
        </w:rPr>
        <w:t>108年2月14日內簽</w:t>
      </w:r>
      <w:r w:rsidR="009D6E4D" w:rsidRPr="00D45F0B">
        <w:rPr>
          <w:rFonts w:hAnsi="標楷體" w:hint="eastAsia"/>
          <w:szCs w:val="32"/>
        </w:rPr>
        <w:t>：依</w:t>
      </w:r>
      <w:r w:rsidR="00022031" w:rsidRPr="00D45F0B">
        <w:rPr>
          <w:rFonts w:hAnsi="標楷體" w:hint="eastAsia"/>
          <w:szCs w:val="32"/>
        </w:rPr>
        <w:t>「消防人員危險加給表」</w:t>
      </w:r>
      <w:r w:rsidR="009D6E4D" w:rsidRPr="00D45F0B">
        <w:rPr>
          <w:rFonts w:hAnsi="標楷體" w:hint="eastAsia"/>
          <w:szCs w:val="32"/>
        </w:rPr>
        <w:t>規定，消防人員帶職帶薪全時進修期間危險加給按</w:t>
      </w:r>
      <w:proofErr w:type="gramStart"/>
      <w:r w:rsidR="009D6E4D" w:rsidRPr="00D45F0B">
        <w:rPr>
          <w:rFonts w:hAnsi="標楷體" w:hint="eastAsia"/>
          <w:szCs w:val="32"/>
        </w:rPr>
        <w:t>第二級支給</w:t>
      </w:r>
      <w:proofErr w:type="gramEnd"/>
      <w:r w:rsidR="009D6E4D" w:rsidRPr="00D45F0B">
        <w:rPr>
          <w:rFonts w:hAnsi="標楷體" w:hint="eastAsia"/>
          <w:szCs w:val="32"/>
        </w:rPr>
        <w:t>，且不得支給危險加成。除法令另有規定外，</w:t>
      </w:r>
      <w:proofErr w:type="gramStart"/>
      <w:r w:rsidR="009D6E4D" w:rsidRPr="00D45F0B">
        <w:rPr>
          <w:rFonts w:hAnsi="標楷體" w:hint="eastAsia"/>
          <w:szCs w:val="32"/>
        </w:rPr>
        <w:t>離轄參加</w:t>
      </w:r>
      <w:proofErr w:type="gramEnd"/>
      <w:r w:rsidR="009D6E4D" w:rsidRPr="00D45F0B">
        <w:rPr>
          <w:rFonts w:hAnsi="標楷體" w:hint="eastAsia"/>
          <w:szCs w:val="32"/>
        </w:rPr>
        <w:t>訓練超過1個月以上，危險加成停止支給；另於該轄參加訓練超過3個月以上，內勤人員支給第三級危險加成，外勤人員支給第二級危險加成並自108年1月1日起實施。</w:t>
      </w:r>
    </w:p>
    <w:p w:rsidR="008A720F" w:rsidRPr="00D45F0B" w:rsidRDefault="008A720F" w:rsidP="008742B7">
      <w:pPr>
        <w:pStyle w:val="3"/>
      </w:pPr>
      <w:r w:rsidRPr="00D45F0B">
        <w:rPr>
          <w:rFonts w:hAnsi="標楷體" w:hint="eastAsia"/>
          <w:szCs w:val="32"/>
        </w:rPr>
        <w:t>補發</w:t>
      </w:r>
      <w:r w:rsidR="00B7098C" w:rsidRPr="00D45F0B">
        <w:rPr>
          <w:rFonts w:hAnsi="標楷體" w:hint="eastAsia"/>
          <w:szCs w:val="32"/>
        </w:rPr>
        <w:t>被追繳溢領危險加成之人員及金額</w:t>
      </w:r>
      <w:r w:rsidRPr="00D45F0B">
        <w:rPr>
          <w:rFonts w:hAnsi="標楷體" w:hint="eastAsia"/>
          <w:szCs w:val="32"/>
        </w:rPr>
        <w:t>：</w:t>
      </w:r>
    </w:p>
    <w:p w:rsidR="009D6E4D" w:rsidRPr="00D45F0B" w:rsidRDefault="009E2228" w:rsidP="008A720F">
      <w:pPr>
        <w:pStyle w:val="41"/>
        <w:ind w:leftChars="400" w:left="1361" w:firstLine="680"/>
      </w:pPr>
      <w:r w:rsidRPr="00D45F0B">
        <w:rPr>
          <w:rFonts w:hint="eastAsia"/>
        </w:rPr>
        <w:t>又查</w:t>
      </w:r>
      <w:r w:rsidR="008742B7" w:rsidRPr="00D45F0B">
        <w:rPr>
          <w:rFonts w:hint="eastAsia"/>
        </w:rPr>
        <w:t>中市消防局109年6月29日內簽，該局依歷年會議決議，</w:t>
      </w:r>
      <w:proofErr w:type="gramStart"/>
      <w:r w:rsidR="008742B7" w:rsidRPr="00D45F0B">
        <w:rPr>
          <w:rFonts w:hint="eastAsia"/>
        </w:rPr>
        <w:t>原處分認事用法均有</w:t>
      </w:r>
      <w:proofErr w:type="gramEnd"/>
      <w:r w:rsidR="008742B7" w:rsidRPr="00D45F0B">
        <w:rPr>
          <w:rFonts w:hint="eastAsia"/>
        </w:rPr>
        <w:t>違誤，違法情況不一而足，且對公務人員俸給實體產生重大影響，實應予以治療，以維法治。該局</w:t>
      </w:r>
      <w:r w:rsidR="00F23DC2" w:rsidRPr="00D45F0B">
        <w:rPr>
          <w:rFonts w:hint="eastAsia"/>
        </w:rPr>
        <w:t>遂</w:t>
      </w:r>
      <w:r w:rsidR="008742B7" w:rsidRPr="00D45F0B">
        <w:rPr>
          <w:rFonts w:hint="eastAsia"/>
        </w:rPr>
        <w:t>於109年12月14日簽，自109年7月1日起加給（含危險加成）照常支給，故109年上、下年度之加給、</w:t>
      </w:r>
      <w:proofErr w:type="gramStart"/>
      <w:r w:rsidR="008742B7" w:rsidRPr="00D45F0B">
        <w:rPr>
          <w:rFonts w:hint="eastAsia"/>
        </w:rPr>
        <w:t>加成支給</w:t>
      </w:r>
      <w:proofErr w:type="gramEnd"/>
      <w:r w:rsidR="008742B7" w:rsidRPr="00D45F0B">
        <w:rPr>
          <w:rFonts w:hint="eastAsia"/>
        </w:rPr>
        <w:t>應統一作法為適，</w:t>
      </w:r>
      <w:r w:rsidR="00EC086D" w:rsidRPr="00D45F0B">
        <w:rPr>
          <w:rFonts w:hint="eastAsia"/>
        </w:rPr>
        <w:t>於1</w:t>
      </w:r>
      <w:r w:rsidR="00EC086D" w:rsidRPr="00D45F0B">
        <w:t>09</w:t>
      </w:r>
      <w:r w:rsidR="00EC086D" w:rsidRPr="00D45F0B">
        <w:rPr>
          <w:rFonts w:hint="eastAsia"/>
        </w:rPr>
        <w:t>年</w:t>
      </w:r>
      <w:r w:rsidR="00EC086D" w:rsidRPr="00D45F0B">
        <w:t>12</w:t>
      </w:r>
      <w:r w:rsidR="00EC086D" w:rsidRPr="00D45F0B">
        <w:rPr>
          <w:rFonts w:hint="eastAsia"/>
        </w:rPr>
        <w:t>月1</w:t>
      </w:r>
      <w:r w:rsidR="00EC086D" w:rsidRPr="00D45F0B">
        <w:t>4</w:t>
      </w:r>
      <w:r w:rsidR="00EC086D" w:rsidRPr="00D45F0B">
        <w:rPr>
          <w:rFonts w:hint="eastAsia"/>
        </w:rPr>
        <w:t>日</w:t>
      </w:r>
      <w:r w:rsidR="008742B7" w:rsidRPr="00D45F0B">
        <w:rPr>
          <w:rFonts w:hint="eastAsia"/>
        </w:rPr>
        <w:t>准予補發</w:t>
      </w:r>
      <w:r w:rsidR="00EC086D" w:rsidRPr="00D45F0B">
        <w:rPr>
          <w:rFonts w:hint="eastAsia"/>
        </w:rPr>
        <w:t>109年</w:t>
      </w:r>
      <w:r w:rsidR="00767975">
        <w:rPr>
          <w:rFonts w:hint="eastAsia"/>
        </w:rPr>
        <w:t>王○○</w:t>
      </w:r>
      <w:r w:rsidR="00EC086D" w:rsidRPr="00D45F0B">
        <w:rPr>
          <w:rFonts w:hint="eastAsia"/>
        </w:rPr>
        <w:t>等9人之危險加成共108,431元及</w:t>
      </w:r>
      <w:r w:rsidR="008742B7" w:rsidRPr="00D45F0B">
        <w:rPr>
          <w:rFonts w:hint="eastAsia"/>
        </w:rPr>
        <w:t>108年</w:t>
      </w:r>
      <w:r w:rsidR="00767975">
        <w:rPr>
          <w:rFonts w:hint="eastAsia"/>
        </w:rPr>
        <w:t>施○○</w:t>
      </w:r>
      <w:r w:rsidR="008742B7" w:rsidRPr="00D45F0B">
        <w:rPr>
          <w:rFonts w:hint="eastAsia"/>
        </w:rPr>
        <w:t>等26人之危險加成共258,183元。又於110年11月12日簽准補發108年</w:t>
      </w:r>
      <w:proofErr w:type="gramStart"/>
      <w:r w:rsidR="00767975">
        <w:rPr>
          <w:rFonts w:hint="eastAsia"/>
        </w:rPr>
        <w:t>廖</w:t>
      </w:r>
      <w:proofErr w:type="gramEnd"/>
      <w:r w:rsidR="00767975">
        <w:rPr>
          <w:rFonts w:hint="eastAsia"/>
        </w:rPr>
        <w:t>○○</w:t>
      </w:r>
      <w:r w:rsidR="008742B7" w:rsidRPr="00D45F0B">
        <w:rPr>
          <w:rFonts w:hint="eastAsia"/>
        </w:rPr>
        <w:t>等6人之危險加成共51,918元。</w:t>
      </w:r>
    </w:p>
    <w:p w:rsidR="008742B7" w:rsidRPr="00D45F0B" w:rsidRDefault="001A5CED" w:rsidP="008742B7">
      <w:pPr>
        <w:pStyle w:val="3"/>
      </w:pPr>
      <w:r w:rsidRPr="00D45F0B">
        <w:rPr>
          <w:rFonts w:hint="eastAsia"/>
        </w:rPr>
        <w:t>銓敘部詢問時稱，中市消防局的內簽，對法令認知</w:t>
      </w:r>
      <w:r w:rsidRPr="00D45F0B">
        <w:rPr>
          <w:rFonts w:hint="eastAsia"/>
        </w:rPr>
        <w:lastRenderedPageBreak/>
        <w:t>有錯誤，依地方制度法第85條規定</w:t>
      </w:r>
      <w:r w:rsidR="00F11618" w:rsidRPr="00D45F0B">
        <w:rPr>
          <w:rFonts w:hint="eastAsia"/>
        </w:rPr>
        <w:t>：</w:t>
      </w:r>
      <w:r w:rsidRPr="00D45F0B">
        <w:rPr>
          <w:rFonts w:hint="eastAsia"/>
        </w:rPr>
        <w:t>直轄市政府員工給與事項，應依公務人員俸給法及相關中央法令辦理。</w:t>
      </w:r>
      <w:r w:rsidR="00F11618" w:rsidRPr="00D45F0B">
        <w:rPr>
          <w:rFonts w:hint="eastAsia"/>
        </w:rPr>
        <w:t>故</w:t>
      </w:r>
      <w:r w:rsidRPr="00D45F0B">
        <w:rPr>
          <w:rFonts w:hint="eastAsia"/>
        </w:rPr>
        <w:t>中市消防局的內簽，非屬地方自治事項，是違反中央法令的。</w:t>
      </w:r>
    </w:p>
    <w:p w:rsidR="008759AE" w:rsidRPr="00D45F0B" w:rsidRDefault="00F11618" w:rsidP="008742B7">
      <w:pPr>
        <w:pStyle w:val="3"/>
      </w:pPr>
      <w:r w:rsidRPr="00D45F0B">
        <w:rPr>
          <w:rFonts w:hint="eastAsia"/>
        </w:rPr>
        <w:t>綜上</w:t>
      </w:r>
      <w:r w:rsidR="008759AE" w:rsidRPr="00D45F0B">
        <w:rPr>
          <w:rFonts w:hint="eastAsia"/>
        </w:rPr>
        <w:t>：</w:t>
      </w:r>
    </w:p>
    <w:p w:rsidR="008A720F" w:rsidRPr="00D45F0B" w:rsidRDefault="008A720F" w:rsidP="008A720F">
      <w:pPr>
        <w:pStyle w:val="4"/>
      </w:pPr>
      <w:r w:rsidRPr="00D45F0B">
        <w:rPr>
          <w:rFonts w:hint="eastAsia"/>
        </w:rPr>
        <w:t>依內政部107年12月28日</w:t>
      </w:r>
      <w:proofErr w:type="gramStart"/>
      <w:r w:rsidRPr="00D45F0B">
        <w:rPr>
          <w:rFonts w:hint="eastAsia"/>
        </w:rPr>
        <w:t>函釋及109年7月28日</w:t>
      </w:r>
      <w:proofErr w:type="gramEnd"/>
      <w:r w:rsidRPr="00D45F0B">
        <w:rPr>
          <w:rFonts w:hint="eastAsia"/>
        </w:rPr>
        <w:t>函復中市消防局有關各直轄市消防機關參加非屬取得較高學位（歷）之帶職帶薪進修期間之危險加成，參照該部107年12月28日函釋，各直轄市政府得視所屬消防機關（單位）消防勤務危險程度另</w:t>
      </w:r>
      <w:proofErr w:type="gramStart"/>
      <w:r w:rsidRPr="00D45F0B">
        <w:rPr>
          <w:rFonts w:hint="eastAsia"/>
        </w:rPr>
        <w:t>加成支</w:t>
      </w:r>
      <w:proofErr w:type="gramEnd"/>
      <w:r w:rsidRPr="00D45F0B">
        <w:rPr>
          <w:rFonts w:hint="eastAsia"/>
        </w:rPr>
        <w:t>給。</w:t>
      </w:r>
    </w:p>
    <w:p w:rsidR="008A720F" w:rsidRPr="00D45F0B" w:rsidRDefault="008A720F" w:rsidP="008A720F">
      <w:pPr>
        <w:pStyle w:val="4"/>
      </w:pPr>
      <w:proofErr w:type="gramStart"/>
      <w:r w:rsidRPr="00D45F0B">
        <w:rPr>
          <w:rFonts w:hint="eastAsia"/>
        </w:rPr>
        <w:t>惟查中市</w:t>
      </w:r>
      <w:proofErr w:type="gramEnd"/>
      <w:r w:rsidRPr="00D45F0B">
        <w:rPr>
          <w:rFonts w:hint="eastAsia"/>
        </w:rPr>
        <w:t>消防局108年1月25日召開「研商該局消防人員訓練進修期間待遇核發原則」會議決議及108年2月14日內簽，該局所屬消防人員參加</w:t>
      </w:r>
      <w:proofErr w:type="gramStart"/>
      <w:r w:rsidRPr="00D45F0B">
        <w:rPr>
          <w:rFonts w:hint="eastAsia"/>
        </w:rPr>
        <w:t>訓練離轄超</w:t>
      </w:r>
      <w:proofErr w:type="gramEnd"/>
      <w:r w:rsidRPr="00D45F0B">
        <w:rPr>
          <w:rFonts w:hint="eastAsia"/>
        </w:rPr>
        <w:t>過1個月受訓以上，危險加</w:t>
      </w:r>
      <w:proofErr w:type="gramStart"/>
      <w:r w:rsidRPr="00D45F0B">
        <w:rPr>
          <w:rFonts w:hint="eastAsia"/>
        </w:rPr>
        <w:t>成停</w:t>
      </w:r>
      <w:proofErr w:type="gramEnd"/>
      <w:r w:rsidRPr="00D45F0B">
        <w:rPr>
          <w:rFonts w:hint="eastAsia"/>
        </w:rPr>
        <w:t>支；本轄超過3個月受訓以上，內勤人員改支第三級，外勤人員改支第二級，並自1</w:t>
      </w:r>
      <w:r w:rsidRPr="00D45F0B">
        <w:t>08</w:t>
      </w:r>
      <w:r w:rsidRPr="00D45F0B">
        <w:rPr>
          <w:rFonts w:hint="eastAsia"/>
        </w:rPr>
        <w:t>年1月1日起實施。</w:t>
      </w:r>
    </w:p>
    <w:p w:rsidR="008A720F" w:rsidRPr="009A0973" w:rsidRDefault="008A720F" w:rsidP="008A720F">
      <w:pPr>
        <w:pStyle w:val="4"/>
      </w:pPr>
      <w:r w:rsidRPr="00D45F0B">
        <w:rPr>
          <w:rFonts w:hint="eastAsia"/>
        </w:rPr>
        <w:t>是則，中市消防局上開決議及內簽，有違內政部107年12月28日函釋，且依地方制度法第85條規定：直轄市政府員工給與事項，應依公務人員俸給法及相關中央法令辦理。</w:t>
      </w:r>
      <w:proofErr w:type="gramStart"/>
      <w:r w:rsidRPr="00D45F0B">
        <w:rPr>
          <w:rFonts w:hint="eastAsia"/>
        </w:rPr>
        <w:t>嗣</w:t>
      </w:r>
      <w:proofErr w:type="gramEnd"/>
      <w:r w:rsidRPr="00D45F0B">
        <w:rPr>
          <w:rFonts w:hint="eastAsia"/>
        </w:rPr>
        <w:t>該局於109年12月14日簽准補發109年</w:t>
      </w:r>
      <w:r w:rsidR="00767975">
        <w:rPr>
          <w:rFonts w:hint="eastAsia"/>
        </w:rPr>
        <w:t>王○○</w:t>
      </w:r>
      <w:r w:rsidRPr="00D45F0B">
        <w:rPr>
          <w:rFonts w:hint="eastAsia"/>
        </w:rPr>
        <w:t>等9人之危險加成共108,431元，108年</w:t>
      </w:r>
      <w:r w:rsidR="00767975">
        <w:rPr>
          <w:rFonts w:hint="eastAsia"/>
        </w:rPr>
        <w:t>施○○</w:t>
      </w:r>
      <w:r w:rsidRPr="00D45F0B">
        <w:rPr>
          <w:rFonts w:hint="eastAsia"/>
        </w:rPr>
        <w:t>等26人之危險加成共258,183元；又</w:t>
      </w:r>
      <w:r w:rsidRPr="00D45F0B">
        <w:rPr>
          <w:rFonts w:hAnsi="標楷體" w:hint="eastAsia"/>
        </w:rPr>
        <w:t>於110年11月12日簽准補發108年</w:t>
      </w:r>
      <w:proofErr w:type="gramStart"/>
      <w:r w:rsidR="00767975">
        <w:rPr>
          <w:rFonts w:hAnsi="標楷體" w:hint="eastAsia"/>
        </w:rPr>
        <w:t>廖</w:t>
      </w:r>
      <w:proofErr w:type="gramEnd"/>
      <w:r w:rsidR="00767975">
        <w:rPr>
          <w:rFonts w:hAnsi="標楷體" w:hint="eastAsia"/>
        </w:rPr>
        <w:t>○○</w:t>
      </w:r>
      <w:r w:rsidRPr="00D45F0B">
        <w:rPr>
          <w:rFonts w:hAnsi="標楷體" w:hint="eastAsia"/>
        </w:rPr>
        <w:t>等6人之危險加成共51,918元。中市消防局之認事</w:t>
      </w:r>
      <w:proofErr w:type="gramStart"/>
      <w:r w:rsidRPr="00D45F0B">
        <w:rPr>
          <w:rFonts w:hAnsi="標楷體" w:hint="eastAsia"/>
        </w:rPr>
        <w:t>用法均有違</w:t>
      </w:r>
      <w:proofErr w:type="gramEnd"/>
      <w:r w:rsidRPr="00D45F0B">
        <w:rPr>
          <w:rFonts w:hAnsi="標楷體" w:hint="eastAsia"/>
        </w:rPr>
        <w:t>誤，損及公務員俸給之法定權益。</w:t>
      </w:r>
    </w:p>
    <w:p w:rsidR="00464DFC" w:rsidRPr="009A0973" w:rsidRDefault="00C84130" w:rsidP="00AE6BAE">
      <w:pPr>
        <w:pStyle w:val="2"/>
        <w:ind w:left="1020" w:hanging="680"/>
        <w:rPr>
          <w:rFonts w:hAnsi="標楷體"/>
          <w:b/>
        </w:rPr>
      </w:pPr>
      <w:r w:rsidRPr="009A0973">
        <w:rPr>
          <w:rFonts w:hint="eastAsia"/>
          <w:b/>
        </w:rPr>
        <w:t>有關消防人員108年1月1日以後之主管加給、危險加成，係依中市消防局108年1月25日召開「</w:t>
      </w:r>
      <w:proofErr w:type="gramStart"/>
      <w:r w:rsidRPr="009A0973">
        <w:rPr>
          <w:rFonts w:hint="eastAsia"/>
          <w:b/>
        </w:rPr>
        <w:t>研</w:t>
      </w:r>
      <w:proofErr w:type="gramEnd"/>
      <w:r w:rsidRPr="009A0973">
        <w:rPr>
          <w:rFonts w:hint="eastAsia"/>
          <w:b/>
        </w:rPr>
        <w:t>商該局消防人員訓練進修期間待遇核發原則」會議決議及108</w:t>
      </w:r>
      <w:r w:rsidRPr="009A0973">
        <w:rPr>
          <w:rFonts w:hint="eastAsia"/>
          <w:b/>
        </w:rPr>
        <w:lastRenderedPageBreak/>
        <w:t>年2月14日內簽辦理，</w:t>
      </w:r>
      <w:r w:rsidR="00B60789" w:rsidRPr="009A0973">
        <w:rPr>
          <w:rFonts w:hint="eastAsia"/>
          <w:b/>
        </w:rPr>
        <w:t>該局</w:t>
      </w:r>
      <w:r w:rsidR="00A8133B" w:rsidRPr="009A0973">
        <w:rPr>
          <w:rFonts w:hint="eastAsia"/>
          <w:b/>
        </w:rPr>
        <w:t>人事室</w:t>
      </w:r>
      <w:r w:rsidR="00927432" w:rsidRPr="009A0973">
        <w:rPr>
          <w:rFonts w:hint="eastAsia"/>
          <w:b/>
        </w:rPr>
        <w:t>前</w:t>
      </w:r>
      <w:r w:rsidR="00497D8D" w:rsidRPr="009A0973">
        <w:rPr>
          <w:rFonts w:hint="eastAsia"/>
          <w:b/>
        </w:rPr>
        <w:t>主管</w:t>
      </w:r>
      <w:r w:rsidR="00A8133B" w:rsidRPr="009A0973">
        <w:rPr>
          <w:rFonts w:hAnsi="標楷體" w:hint="eastAsia"/>
          <w:b/>
        </w:rPr>
        <w:t>等</w:t>
      </w:r>
      <w:proofErr w:type="gramStart"/>
      <w:r w:rsidR="00927432" w:rsidRPr="009A0973">
        <w:rPr>
          <w:rFonts w:hAnsi="標楷體" w:hint="eastAsia"/>
          <w:b/>
        </w:rPr>
        <w:t>人</w:t>
      </w:r>
      <w:r w:rsidR="00B60789" w:rsidRPr="009A0973">
        <w:rPr>
          <w:rFonts w:hAnsi="標楷體" w:hint="eastAsia"/>
          <w:b/>
        </w:rPr>
        <w:t>未諳法</w:t>
      </w:r>
      <w:proofErr w:type="gramEnd"/>
      <w:r w:rsidR="00B60789" w:rsidRPr="009A0973">
        <w:rPr>
          <w:rFonts w:hAnsi="標楷體" w:hint="eastAsia"/>
          <w:b/>
        </w:rPr>
        <w:t>令</w:t>
      </w:r>
      <w:r w:rsidR="00FD53A1" w:rsidRPr="009A0973">
        <w:rPr>
          <w:rFonts w:hAnsi="標楷體" w:hint="eastAsia"/>
          <w:b/>
        </w:rPr>
        <w:t>辯稱：係依法行政，不認為有抵觸法令，沒有違法</w:t>
      </w:r>
      <w:proofErr w:type="gramStart"/>
      <w:r w:rsidR="00FD53A1" w:rsidRPr="009A0973">
        <w:rPr>
          <w:rFonts w:hAnsi="標楷體" w:hint="eastAsia"/>
          <w:b/>
        </w:rPr>
        <w:t>苛</w:t>
      </w:r>
      <w:proofErr w:type="gramEnd"/>
      <w:r w:rsidR="00FD53A1" w:rsidRPr="009A0973">
        <w:rPr>
          <w:rFonts w:hAnsi="標楷體" w:hint="eastAsia"/>
          <w:b/>
        </w:rPr>
        <w:t>扣云云。</w:t>
      </w:r>
      <w:r w:rsidR="00F33D0F" w:rsidRPr="009A0973">
        <w:rPr>
          <w:rFonts w:hAnsi="標楷體" w:hint="eastAsia"/>
          <w:b/>
        </w:rPr>
        <w:t>惟</w:t>
      </w:r>
      <w:r w:rsidR="00212197" w:rsidRPr="009A0973">
        <w:rPr>
          <w:rFonts w:hAnsi="標楷體" w:hint="eastAsia"/>
          <w:b/>
        </w:rPr>
        <w:t>於內政部</w:t>
      </w:r>
      <w:r w:rsidR="005A7B05" w:rsidRPr="009A0973">
        <w:rPr>
          <w:rFonts w:hAnsi="標楷體" w:hint="eastAsia"/>
          <w:b/>
        </w:rPr>
        <w:t>107年1</w:t>
      </w:r>
      <w:r w:rsidR="00B35484" w:rsidRPr="009A0973">
        <w:rPr>
          <w:rFonts w:hAnsi="標楷體"/>
          <w:b/>
        </w:rPr>
        <w:t>0</w:t>
      </w:r>
      <w:r w:rsidR="005A7B05" w:rsidRPr="009A0973">
        <w:rPr>
          <w:rFonts w:hAnsi="標楷體" w:hint="eastAsia"/>
          <w:b/>
        </w:rPr>
        <w:t>月</w:t>
      </w:r>
      <w:r w:rsidR="00B35484" w:rsidRPr="009A0973">
        <w:rPr>
          <w:rFonts w:hAnsi="標楷體"/>
          <w:b/>
        </w:rPr>
        <w:t>12</w:t>
      </w:r>
      <w:r w:rsidR="005A7B05" w:rsidRPr="009A0973">
        <w:rPr>
          <w:rFonts w:hAnsi="標楷體" w:hint="eastAsia"/>
          <w:b/>
        </w:rPr>
        <w:t>日</w:t>
      </w:r>
      <w:r w:rsidR="00212197" w:rsidRPr="009A0973">
        <w:rPr>
          <w:rFonts w:hAnsi="標楷體" w:hint="eastAsia"/>
          <w:b/>
        </w:rPr>
        <w:t>函釋</w:t>
      </w:r>
      <w:r w:rsidR="00FC57BB" w:rsidRPr="009A0973">
        <w:rPr>
          <w:rStyle w:val="aff"/>
          <w:rFonts w:hAnsi="標楷體"/>
          <w:b/>
        </w:rPr>
        <w:footnoteReference w:id="3"/>
      </w:r>
      <w:r w:rsidR="00212197" w:rsidRPr="009A0973">
        <w:rPr>
          <w:rFonts w:hAnsi="標楷體" w:hint="eastAsia"/>
          <w:b/>
        </w:rPr>
        <w:t>後</w:t>
      </w:r>
      <w:r w:rsidR="0019496B" w:rsidRPr="009A0973">
        <w:rPr>
          <w:rFonts w:hAnsi="標楷體" w:hint="eastAsia"/>
          <w:b/>
        </w:rPr>
        <w:t>，該局自行</w:t>
      </w:r>
      <w:proofErr w:type="gramStart"/>
      <w:r w:rsidR="00D405A2" w:rsidRPr="009A0973">
        <w:rPr>
          <w:rFonts w:hAnsi="標楷體" w:hint="eastAsia"/>
          <w:b/>
        </w:rPr>
        <w:t>採</w:t>
      </w:r>
      <w:proofErr w:type="gramEnd"/>
      <w:r w:rsidR="00D405A2" w:rsidRPr="009A0973">
        <w:rPr>
          <w:rFonts w:hAnsi="標楷體" w:hint="eastAsia"/>
          <w:b/>
        </w:rPr>
        <w:t>限縮解釋</w:t>
      </w:r>
      <w:r w:rsidR="00212197" w:rsidRPr="009A0973">
        <w:rPr>
          <w:rFonts w:hAnsi="標楷體" w:hint="eastAsia"/>
          <w:b/>
        </w:rPr>
        <w:t>，未認知</w:t>
      </w:r>
      <w:r w:rsidR="00F33D0F" w:rsidRPr="009A0973">
        <w:rPr>
          <w:rFonts w:hAnsi="標楷體" w:hint="eastAsia"/>
          <w:b/>
        </w:rPr>
        <w:t>有違公務人員俸給法施行細則第17條規定</w:t>
      </w:r>
      <w:r w:rsidR="00AE6BAE" w:rsidRPr="009A0973">
        <w:rPr>
          <w:rFonts w:hAnsi="標楷體" w:hint="eastAsia"/>
          <w:b/>
        </w:rPr>
        <w:t>、</w:t>
      </w:r>
      <w:r w:rsidR="00F33D0F" w:rsidRPr="009A0973">
        <w:rPr>
          <w:rFonts w:hAnsi="標楷體" w:hint="eastAsia"/>
          <w:b/>
        </w:rPr>
        <w:t>內政部107年12月28日函</w:t>
      </w:r>
      <w:r w:rsidR="0019496B" w:rsidRPr="009A0973">
        <w:rPr>
          <w:rFonts w:hAnsi="標楷體" w:hint="eastAsia"/>
          <w:b/>
        </w:rPr>
        <w:t>釋</w:t>
      </w:r>
      <w:r w:rsidR="00452F6C" w:rsidRPr="009A0973">
        <w:rPr>
          <w:rStyle w:val="aff"/>
          <w:rFonts w:hAnsi="標楷體"/>
          <w:b/>
        </w:rPr>
        <w:footnoteReference w:id="4"/>
      </w:r>
      <w:r w:rsidR="00AE6BAE" w:rsidRPr="009A0973">
        <w:rPr>
          <w:rFonts w:hAnsi="標楷體" w:hint="eastAsia"/>
          <w:b/>
        </w:rPr>
        <w:t>及</w:t>
      </w:r>
      <w:r w:rsidR="00F33D0F" w:rsidRPr="009A0973">
        <w:rPr>
          <w:rFonts w:hAnsi="標楷體" w:hint="eastAsia"/>
          <w:b/>
        </w:rPr>
        <w:t>「消防人員危險加給表」附則7等法令，</w:t>
      </w:r>
      <w:r w:rsidR="00B60789" w:rsidRPr="009A0973">
        <w:rPr>
          <w:rFonts w:hAnsi="標楷體" w:hint="eastAsia"/>
          <w:b/>
        </w:rPr>
        <w:t>致損害消防人員之權益，</w:t>
      </w:r>
      <w:r w:rsidR="00A06C65" w:rsidRPr="009A0973">
        <w:rPr>
          <w:rFonts w:hAnsi="標楷體" w:hint="eastAsia"/>
          <w:b/>
        </w:rPr>
        <w:t>衍生</w:t>
      </w:r>
      <w:r w:rsidR="00CD34FE" w:rsidRPr="009A0973">
        <w:rPr>
          <w:rFonts w:hAnsi="標楷體" w:hint="eastAsia"/>
          <w:b/>
        </w:rPr>
        <w:t>後續補發與否之爭議</w:t>
      </w:r>
      <w:r w:rsidR="00CE388F" w:rsidRPr="009A0973">
        <w:rPr>
          <w:rFonts w:hAnsi="標楷體" w:hint="eastAsia"/>
          <w:b/>
        </w:rPr>
        <w:t>，</w:t>
      </w:r>
      <w:r w:rsidR="00CE388F" w:rsidRPr="009A0973">
        <w:rPr>
          <w:rFonts w:hAnsi="標楷體" w:hint="eastAsia"/>
        </w:rPr>
        <w:t>並引起媒體報導、臺中市議會質詢、中市消防局人事室以刑事提告同仁等</w:t>
      </w:r>
      <w:r w:rsidR="00D405A2" w:rsidRPr="009A0973">
        <w:rPr>
          <w:rFonts w:hAnsi="標楷體" w:hint="eastAsia"/>
          <w:b/>
        </w:rPr>
        <w:t>行政溝通成本</w:t>
      </w:r>
      <w:r w:rsidR="00BB6F71" w:rsidRPr="009A0973">
        <w:rPr>
          <w:rFonts w:hAnsi="標楷體" w:hint="eastAsia"/>
          <w:b/>
        </w:rPr>
        <w:t>，</w:t>
      </w:r>
      <w:r w:rsidR="00D405A2" w:rsidRPr="009A0973">
        <w:rPr>
          <w:rFonts w:hAnsi="標楷體" w:hint="eastAsia"/>
          <w:b/>
        </w:rPr>
        <w:t>應予檢討改進</w:t>
      </w:r>
      <w:r w:rsidR="00C850F7" w:rsidRPr="009A0973">
        <w:rPr>
          <w:rFonts w:hAnsi="標楷體" w:hint="eastAsia"/>
          <w:b/>
        </w:rPr>
        <w:t>。</w:t>
      </w:r>
    </w:p>
    <w:p w:rsidR="00ED019A" w:rsidRPr="00D45F0B" w:rsidRDefault="00DD4B42" w:rsidP="00664D08">
      <w:pPr>
        <w:pStyle w:val="3"/>
        <w:rPr>
          <w:rFonts w:hAnsi="標楷體"/>
        </w:rPr>
      </w:pPr>
      <w:r w:rsidRPr="00D45F0B">
        <w:rPr>
          <w:rFonts w:hAnsi="標楷體" w:cs="Calibri" w:hint="eastAsia"/>
        </w:rPr>
        <w:t>中市政府消防局停發1</w:t>
      </w:r>
      <w:r w:rsidRPr="00D45F0B">
        <w:rPr>
          <w:rFonts w:hAnsi="標楷體" w:cs="Calibri"/>
        </w:rPr>
        <w:t>04</w:t>
      </w:r>
      <w:r w:rsidRPr="00D45F0B">
        <w:rPr>
          <w:rFonts w:hAnsi="標楷體" w:cs="Calibri" w:hint="eastAsia"/>
        </w:rPr>
        <w:t>年至1</w:t>
      </w:r>
      <w:r w:rsidRPr="00D45F0B">
        <w:rPr>
          <w:rFonts w:hAnsi="標楷體" w:cs="Calibri"/>
        </w:rPr>
        <w:t>09</w:t>
      </w:r>
      <w:r w:rsidRPr="00D45F0B">
        <w:rPr>
          <w:rFonts w:hAnsi="標楷體" w:cs="Calibri" w:hint="eastAsia"/>
        </w:rPr>
        <w:t>年主管加給及補發1</w:t>
      </w:r>
      <w:r w:rsidRPr="00D45F0B">
        <w:rPr>
          <w:rFonts w:hAnsi="標楷體" w:cs="Calibri"/>
        </w:rPr>
        <w:t>08</w:t>
      </w:r>
      <w:r w:rsidRPr="00D45F0B">
        <w:rPr>
          <w:rFonts w:hAnsi="標楷體" w:cs="Calibri" w:hint="eastAsia"/>
        </w:rPr>
        <w:t>年至1</w:t>
      </w:r>
      <w:r w:rsidRPr="00D45F0B">
        <w:rPr>
          <w:rFonts w:hAnsi="標楷體" w:cs="Calibri"/>
        </w:rPr>
        <w:t>09</w:t>
      </w:r>
      <w:r w:rsidRPr="00D45F0B">
        <w:rPr>
          <w:rFonts w:hAnsi="標楷體" w:cs="Calibri" w:hint="eastAsia"/>
        </w:rPr>
        <w:t>年危險加成之</w:t>
      </w:r>
      <w:r w:rsidR="00A0769A" w:rsidRPr="00D45F0B">
        <w:rPr>
          <w:rFonts w:hAnsi="標楷體" w:cs="Calibri" w:hint="eastAsia"/>
        </w:rPr>
        <w:t>爭議</w:t>
      </w:r>
      <w:r w:rsidRPr="00D45F0B">
        <w:rPr>
          <w:rFonts w:hAnsi="標楷體" w:cs="Calibri" w:hint="eastAsia"/>
        </w:rPr>
        <w:t>緣由：</w:t>
      </w:r>
    </w:p>
    <w:p w:rsidR="00DD4B42" w:rsidRPr="00D45F0B" w:rsidRDefault="00A0769A" w:rsidP="00DD4B42">
      <w:pPr>
        <w:pStyle w:val="4"/>
      </w:pPr>
      <w:r w:rsidRPr="00D45F0B">
        <w:rPr>
          <w:rFonts w:hAnsi="標楷體" w:cs="Calibri" w:hint="eastAsia"/>
        </w:rPr>
        <w:t>中市政府消防局停發104年至109年主管加給之爭議緣由：</w:t>
      </w:r>
    </w:p>
    <w:p w:rsidR="004F2B7A" w:rsidRPr="00D45F0B" w:rsidRDefault="004F2B7A" w:rsidP="004F2B7A">
      <w:pPr>
        <w:pStyle w:val="5"/>
        <w:ind w:left="2042" w:hanging="851"/>
      </w:pPr>
      <w:r w:rsidRPr="00D45F0B">
        <w:rPr>
          <w:rFonts w:hAnsi="標楷體" w:cs="Calibri" w:hint="eastAsia"/>
        </w:rPr>
        <w:t>有關中市政府消防局停發104年至10</w:t>
      </w:r>
      <w:r w:rsidRPr="00D45F0B">
        <w:rPr>
          <w:rFonts w:hAnsi="標楷體" w:cs="Calibri"/>
        </w:rPr>
        <w:t>7</w:t>
      </w:r>
      <w:r w:rsidRPr="00D45F0B">
        <w:rPr>
          <w:rFonts w:hAnsi="標楷體" w:cs="Calibri" w:hint="eastAsia"/>
        </w:rPr>
        <w:t>年主管加給部分：</w:t>
      </w:r>
    </w:p>
    <w:p w:rsidR="00A0769A" w:rsidRPr="00D45F0B" w:rsidRDefault="004F2B7A" w:rsidP="004F2B7A">
      <w:pPr>
        <w:pStyle w:val="41"/>
        <w:ind w:leftChars="600" w:left="2041" w:firstLine="680"/>
      </w:pPr>
      <w:r w:rsidRPr="00D45F0B">
        <w:rPr>
          <w:rFonts w:cstheme="minorBidi" w:hint="eastAsia"/>
          <w:kern w:val="24"/>
        </w:rPr>
        <w:t>該局</w:t>
      </w:r>
      <w:r w:rsidR="00D72C27" w:rsidRPr="00D45F0B">
        <w:rPr>
          <w:rFonts w:cstheme="minorBidi" w:hint="eastAsia"/>
          <w:kern w:val="24"/>
        </w:rPr>
        <w:t>會計室主任於103年9月認為</w:t>
      </w:r>
      <w:r w:rsidR="00767975">
        <w:rPr>
          <w:rFonts w:hint="eastAsia"/>
        </w:rPr>
        <w:t>張○○</w:t>
      </w:r>
      <w:r w:rsidR="00D72C27" w:rsidRPr="00D45F0B">
        <w:rPr>
          <w:rFonts w:cstheme="minorBidi" w:hint="eastAsia"/>
          <w:kern w:val="24"/>
        </w:rPr>
        <w:t>擔任籌備中的溪</w:t>
      </w:r>
      <w:proofErr w:type="gramStart"/>
      <w:r w:rsidR="00D72C27" w:rsidRPr="00D45F0B">
        <w:rPr>
          <w:rFonts w:cstheme="minorBidi" w:hint="eastAsia"/>
          <w:kern w:val="24"/>
        </w:rPr>
        <w:t>湳</w:t>
      </w:r>
      <w:proofErr w:type="gramEnd"/>
      <w:r w:rsidR="00D72C27" w:rsidRPr="00D45F0B">
        <w:rPr>
          <w:rFonts w:cstheme="minorBidi" w:hint="eastAsia"/>
          <w:kern w:val="24"/>
        </w:rPr>
        <w:t>分隊分隊長，未</w:t>
      </w:r>
      <w:proofErr w:type="gramStart"/>
      <w:r w:rsidR="00D72C27" w:rsidRPr="00D45F0B">
        <w:rPr>
          <w:rFonts w:cstheme="minorBidi" w:hint="eastAsia"/>
          <w:kern w:val="24"/>
        </w:rPr>
        <w:t>實際</w:t>
      </w:r>
      <w:proofErr w:type="gramEnd"/>
      <w:r w:rsidR="00D72C27" w:rsidRPr="00D45F0B">
        <w:rPr>
          <w:rFonts w:cstheme="minorBidi" w:hint="eastAsia"/>
          <w:kern w:val="24"/>
        </w:rPr>
        <w:t>負領導責任，應收回102年12月10日至103年9月30日之主管職務加給6萬2,101元</w:t>
      </w:r>
      <w:r w:rsidRPr="00D45F0B">
        <w:rPr>
          <w:rFonts w:cstheme="minorBidi" w:hint="eastAsia"/>
          <w:kern w:val="24"/>
        </w:rPr>
        <w:t>，惟</w:t>
      </w:r>
      <w:r w:rsidR="00767975">
        <w:rPr>
          <w:rFonts w:hint="eastAsia"/>
        </w:rPr>
        <w:t>張○○</w:t>
      </w:r>
      <w:r w:rsidR="00D72C27" w:rsidRPr="00D45F0B">
        <w:rPr>
          <w:rFonts w:hint="eastAsia"/>
        </w:rPr>
        <w:t>不服，向保訓會提出復審，保訓會</w:t>
      </w:r>
      <w:r w:rsidRPr="00D45F0B">
        <w:rPr>
          <w:rFonts w:hint="eastAsia"/>
        </w:rPr>
        <w:t>104</w:t>
      </w:r>
      <w:proofErr w:type="gramStart"/>
      <w:r w:rsidRPr="00D45F0B">
        <w:rPr>
          <w:rFonts w:hint="eastAsia"/>
        </w:rPr>
        <w:t>公審決字第0066</w:t>
      </w:r>
      <w:proofErr w:type="gramEnd"/>
      <w:r w:rsidRPr="00D45F0B">
        <w:rPr>
          <w:rFonts w:hint="eastAsia"/>
        </w:rPr>
        <w:t>號</w:t>
      </w:r>
      <w:r w:rsidR="00D72C27" w:rsidRPr="00D45F0B">
        <w:rPr>
          <w:rFonts w:hint="eastAsia"/>
        </w:rPr>
        <w:t>決定書</w:t>
      </w:r>
      <w:r w:rsidRPr="00D45F0B">
        <w:rPr>
          <w:rFonts w:hint="eastAsia"/>
        </w:rPr>
        <w:t>，予以</w:t>
      </w:r>
      <w:r w:rsidR="00D72C27" w:rsidRPr="00D45F0B">
        <w:rPr>
          <w:rFonts w:hint="eastAsia"/>
        </w:rPr>
        <w:t>駁回</w:t>
      </w:r>
      <w:r w:rsidRPr="00D45F0B">
        <w:rPr>
          <w:rFonts w:hint="eastAsia"/>
        </w:rPr>
        <w:t>。</w:t>
      </w:r>
      <w:r w:rsidR="00D72C27" w:rsidRPr="00D45F0B">
        <w:rPr>
          <w:rFonts w:hint="eastAsia"/>
        </w:rPr>
        <w:t>據此</w:t>
      </w:r>
      <w:r w:rsidRPr="00D45F0B">
        <w:rPr>
          <w:rFonts w:hint="eastAsia"/>
        </w:rPr>
        <w:t>該局</w:t>
      </w:r>
      <w:r w:rsidR="00D72C27" w:rsidRPr="00D45F0B">
        <w:rPr>
          <w:rFonts w:hint="eastAsia"/>
        </w:rPr>
        <w:t>，因考量消防</w:t>
      </w:r>
      <w:proofErr w:type="gramStart"/>
      <w:r w:rsidR="00D72C27" w:rsidRPr="00D45F0B">
        <w:rPr>
          <w:rFonts w:hint="eastAsia"/>
        </w:rPr>
        <w:t>機關因勤業務</w:t>
      </w:r>
      <w:proofErr w:type="gramEnd"/>
      <w:r w:rsidR="00D72C27" w:rsidRPr="00D45F0B">
        <w:rPr>
          <w:rFonts w:hint="eastAsia"/>
        </w:rPr>
        <w:t>性質之特殊性與一般行政機關業務性質，差異甚大，若因訓練、進修或支援離開本職達一定</w:t>
      </w:r>
      <w:proofErr w:type="gramStart"/>
      <w:r w:rsidR="00D72C27" w:rsidRPr="00D45F0B">
        <w:rPr>
          <w:rFonts w:hint="eastAsia"/>
        </w:rPr>
        <w:t>期間</w:t>
      </w:r>
      <w:proofErr w:type="gramEnd"/>
      <w:r w:rsidR="00D72C27" w:rsidRPr="00D45F0B">
        <w:rPr>
          <w:rFonts w:hint="eastAsia"/>
        </w:rPr>
        <w:t>，被視為未</w:t>
      </w:r>
      <w:proofErr w:type="gramStart"/>
      <w:r w:rsidR="00D72C27" w:rsidRPr="00D45F0B">
        <w:rPr>
          <w:rFonts w:hint="eastAsia"/>
        </w:rPr>
        <w:t>實際</w:t>
      </w:r>
      <w:proofErr w:type="gramEnd"/>
      <w:r w:rsidR="00D72C27" w:rsidRPr="00D45F0B">
        <w:rPr>
          <w:rFonts w:hint="eastAsia"/>
        </w:rPr>
        <w:t>負領</w:t>
      </w:r>
      <w:r w:rsidR="00D72C27" w:rsidRPr="00D45F0B">
        <w:rPr>
          <w:rFonts w:hint="eastAsia"/>
        </w:rPr>
        <w:lastRenderedPageBreak/>
        <w:t>導責任而停發主管加給，實屬實務上的需求</w:t>
      </w:r>
      <w:r w:rsidRPr="00D45F0B">
        <w:rPr>
          <w:rFonts w:hint="eastAsia"/>
        </w:rPr>
        <w:t>。</w:t>
      </w:r>
    </w:p>
    <w:p w:rsidR="004F2B7A" w:rsidRPr="00D45F0B" w:rsidRDefault="004F2B7A" w:rsidP="004F2B7A">
      <w:pPr>
        <w:pStyle w:val="5"/>
        <w:ind w:left="2042" w:hanging="851"/>
      </w:pPr>
      <w:r w:rsidRPr="00D45F0B">
        <w:rPr>
          <w:rFonts w:hAnsi="標楷體" w:cs="Calibri" w:hint="eastAsia"/>
        </w:rPr>
        <w:t>有關中市政府消防局停發10</w:t>
      </w:r>
      <w:r w:rsidRPr="00D45F0B">
        <w:rPr>
          <w:rFonts w:hAnsi="標楷體" w:cs="Calibri"/>
        </w:rPr>
        <w:t>8</w:t>
      </w:r>
      <w:r w:rsidRPr="00D45F0B">
        <w:rPr>
          <w:rFonts w:hAnsi="標楷體" w:cs="Calibri" w:hint="eastAsia"/>
        </w:rPr>
        <w:t>年至10</w:t>
      </w:r>
      <w:r w:rsidRPr="00D45F0B">
        <w:rPr>
          <w:rFonts w:hAnsi="標楷體" w:cs="Calibri"/>
        </w:rPr>
        <w:t>9</w:t>
      </w:r>
      <w:r w:rsidRPr="00D45F0B">
        <w:rPr>
          <w:rFonts w:hAnsi="標楷體" w:cs="Calibri" w:hint="eastAsia"/>
        </w:rPr>
        <w:t>年主管加給部分：</w:t>
      </w:r>
    </w:p>
    <w:p w:rsidR="004F2B7A" w:rsidRPr="00D45F0B" w:rsidRDefault="00630B81" w:rsidP="00630B81">
      <w:pPr>
        <w:pStyle w:val="41"/>
        <w:ind w:leftChars="600" w:left="2041" w:firstLine="680"/>
      </w:pPr>
      <w:r w:rsidRPr="00D45F0B">
        <w:rPr>
          <w:rFonts w:hAnsi="標楷體" w:cs="Calibri" w:hint="eastAsia"/>
        </w:rPr>
        <w:t>據中市消防局108年1月25日召開「</w:t>
      </w:r>
      <w:proofErr w:type="gramStart"/>
      <w:r w:rsidRPr="00D45F0B">
        <w:rPr>
          <w:rFonts w:hAnsi="標楷體" w:cs="Calibri" w:hint="eastAsia"/>
        </w:rPr>
        <w:t>研</w:t>
      </w:r>
      <w:proofErr w:type="gramEnd"/>
      <w:r w:rsidRPr="00D45F0B">
        <w:rPr>
          <w:rFonts w:hAnsi="標楷體" w:cs="Calibri" w:hint="eastAsia"/>
        </w:rPr>
        <w:t>商該局消防人員訓練進修期間待遇核發原則」會議及中市消防局108年2月14日內簽，</w:t>
      </w:r>
      <w:r w:rsidR="00AB2E80" w:rsidRPr="00D45F0B">
        <w:rPr>
          <w:rFonts w:hAnsi="標楷體" w:cs="Calibri" w:hint="eastAsia"/>
        </w:rPr>
        <w:t>逾3個月以上，停</w:t>
      </w:r>
      <w:r w:rsidRPr="00D45F0B">
        <w:rPr>
          <w:rFonts w:hAnsi="標楷體" w:cs="Calibri" w:hint="eastAsia"/>
        </w:rPr>
        <w:t>發108年至109年主管加給</w:t>
      </w:r>
      <w:r w:rsidRPr="00D45F0B">
        <w:rPr>
          <w:rFonts w:hint="eastAsia"/>
          <w:sz w:val="28"/>
          <w:szCs w:val="28"/>
        </w:rPr>
        <w:t>。</w:t>
      </w:r>
    </w:p>
    <w:p w:rsidR="00A0769A" w:rsidRPr="00D45F0B" w:rsidRDefault="00A0769A" w:rsidP="00630B81">
      <w:pPr>
        <w:pStyle w:val="4"/>
        <w:ind w:left="1701"/>
      </w:pPr>
      <w:r w:rsidRPr="00D45F0B">
        <w:rPr>
          <w:rFonts w:hAnsi="標楷體" w:cs="Calibri" w:hint="eastAsia"/>
        </w:rPr>
        <w:t>中市政府消防局</w:t>
      </w:r>
      <w:r w:rsidR="00AB2E80" w:rsidRPr="00D45F0B">
        <w:rPr>
          <w:rFonts w:hAnsi="標楷體" w:cs="Calibri" w:hint="eastAsia"/>
        </w:rPr>
        <w:t>停</w:t>
      </w:r>
      <w:r w:rsidRPr="00D45F0B">
        <w:rPr>
          <w:rFonts w:hAnsi="標楷體" w:cs="Calibri" w:hint="eastAsia"/>
        </w:rPr>
        <w:t>發108年至109年危險加成之爭議緣由：</w:t>
      </w:r>
    </w:p>
    <w:p w:rsidR="00630B81" w:rsidRPr="00D45F0B" w:rsidRDefault="00AB2E80" w:rsidP="00AB2E80">
      <w:pPr>
        <w:pStyle w:val="41"/>
        <w:ind w:leftChars="506" w:left="1721" w:firstLine="680"/>
      </w:pPr>
      <w:r w:rsidRPr="00D45F0B">
        <w:rPr>
          <w:rFonts w:hAnsi="標楷體" w:cs="Calibri" w:hint="eastAsia"/>
        </w:rPr>
        <w:t>消</w:t>
      </w:r>
      <w:proofErr w:type="gramStart"/>
      <w:r w:rsidRPr="00D45F0B">
        <w:rPr>
          <w:rFonts w:hAnsi="標楷體" w:cs="Calibri" w:hint="eastAsia"/>
        </w:rPr>
        <w:t>防署</w:t>
      </w:r>
      <w:proofErr w:type="gramEnd"/>
      <w:r w:rsidRPr="00D45F0B">
        <w:rPr>
          <w:rFonts w:hAnsi="標楷體" w:cs="Calibri" w:hint="eastAsia"/>
        </w:rPr>
        <w:t>107年10月12日函文</w:t>
      </w:r>
      <w:r w:rsidR="00A04A9A" w:rsidRPr="00D45F0B">
        <w:rPr>
          <w:rStyle w:val="aff"/>
          <w:rFonts w:hAnsi="標楷體" w:cs="Calibri"/>
        </w:rPr>
        <w:footnoteReference w:id="5"/>
      </w:r>
      <w:r w:rsidRPr="00D45F0B">
        <w:rPr>
          <w:rFonts w:hAnsi="標楷體" w:cs="Calibri" w:hint="eastAsia"/>
        </w:rPr>
        <w:t>，邇來部分消防機關反映，其帶職帶薪全時進修期間消防人員各種加給之</w:t>
      </w:r>
      <w:proofErr w:type="gramStart"/>
      <w:r w:rsidRPr="00D45F0B">
        <w:rPr>
          <w:rFonts w:hAnsi="標楷體" w:cs="Calibri" w:hint="eastAsia"/>
        </w:rPr>
        <w:t>支給似</w:t>
      </w:r>
      <w:proofErr w:type="gramEnd"/>
      <w:r w:rsidRPr="00D45F0B">
        <w:rPr>
          <w:rFonts w:hAnsi="標楷體" w:cs="Calibri" w:hint="eastAsia"/>
        </w:rPr>
        <w:t>無明確規定，為免影響是類人員之權益，請比照前開95年行政院函所訂「警察人員帶職帶薪全時進修期間各種加給支給原則」核發，惟中市消防局108年1月25日召開「研商該局消防人員訓練進修期間待遇核發原則」會議及中市消防局108年2月14日內簽，</w:t>
      </w:r>
      <w:proofErr w:type="gramStart"/>
      <w:r w:rsidRPr="00D45F0B">
        <w:rPr>
          <w:rFonts w:hAnsi="標楷體" w:cs="Calibri" w:hint="eastAsia"/>
        </w:rPr>
        <w:t>竟限縮上開</w:t>
      </w:r>
      <w:proofErr w:type="gramEnd"/>
      <w:r w:rsidRPr="00D45F0B">
        <w:rPr>
          <w:rFonts w:hAnsi="標楷體" w:cs="Calibri" w:hint="eastAsia"/>
        </w:rPr>
        <w:t>函文，危險加成</w:t>
      </w:r>
      <w:proofErr w:type="gramStart"/>
      <w:r w:rsidRPr="00D45F0B">
        <w:rPr>
          <w:rFonts w:hAnsi="標楷體" w:cs="Calibri" w:hint="eastAsia"/>
        </w:rPr>
        <w:t>以離轄超</w:t>
      </w:r>
      <w:proofErr w:type="gramEnd"/>
      <w:r w:rsidRPr="00D45F0B">
        <w:rPr>
          <w:rFonts w:hAnsi="標楷體" w:cs="Calibri" w:hint="eastAsia"/>
        </w:rPr>
        <w:t>過1個月受訓以上，</w:t>
      </w:r>
      <w:proofErr w:type="gramStart"/>
      <w:r w:rsidRPr="00D45F0B">
        <w:rPr>
          <w:rFonts w:hAnsi="標楷體" w:cs="Calibri" w:hint="eastAsia"/>
        </w:rPr>
        <w:t>停</w:t>
      </w:r>
      <w:proofErr w:type="gramEnd"/>
      <w:r w:rsidRPr="00D45F0B">
        <w:rPr>
          <w:rFonts w:hAnsi="標楷體" w:cs="Calibri" w:hint="eastAsia"/>
        </w:rPr>
        <w:t>支；本轄超過3個月受訓以上，內勤人員改支第三級，外勤人員改支第二級。</w:t>
      </w:r>
    </w:p>
    <w:p w:rsidR="00B60789" w:rsidRPr="00D45F0B" w:rsidRDefault="00B60789" w:rsidP="00664D08">
      <w:pPr>
        <w:pStyle w:val="3"/>
      </w:pPr>
      <w:r w:rsidRPr="00D45F0B">
        <w:rPr>
          <w:rFonts w:hint="eastAsia"/>
        </w:rPr>
        <w:t>查中市消防局108年1月25日召開「</w:t>
      </w:r>
      <w:proofErr w:type="gramStart"/>
      <w:r w:rsidRPr="00D45F0B">
        <w:rPr>
          <w:rFonts w:hint="eastAsia"/>
        </w:rPr>
        <w:t>研</w:t>
      </w:r>
      <w:proofErr w:type="gramEnd"/>
      <w:r w:rsidRPr="00D45F0B">
        <w:rPr>
          <w:rFonts w:hint="eastAsia"/>
        </w:rPr>
        <w:t>商該局消防人員訓練進修期間待遇核發原則」會議決議及108年2月14日內簽：</w:t>
      </w:r>
    </w:p>
    <w:p w:rsidR="006A6CB2" w:rsidRPr="00D45F0B" w:rsidRDefault="00B60789" w:rsidP="00A4088C">
      <w:pPr>
        <w:pStyle w:val="4"/>
        <w:ind w:left="1701"/>
      </w:pPr>
      <w:r w:rsidRPr="00D45F0B">
        <w:rPr>
          <w:rFonts w:hint="eastAsia"/>
        </w:rPr>
        <w:t>於進修期間</w:t>
      </w:r>
      <w:r w:rsidR="0040004A" w:rsidRPr="00D45F0B">
        <w:rPr>
          <w:rFonts w:hint="eastAsia"/>
        </w:rPr>
        <w:t>：</w:t>
      </w:r>
      <w:r w:rsidRPr="00D45F0B">
        <w:rPr>
          <w:rFonts w:hint="eastAsia"/>
        </w:rPr>
        <w:t>主管加給，帶職帶薪全時進修取得較高學歷或學位者，未</w:t>
      </w:r>
      <w:proofErr w:type="gramStart"/>
      <w:r w:rsidRPr="00D45F0B">
        <w:rPr>
          <w:rFonts w:hint="eastAsia"/>
        </w:rPr>
        <w:t>實際負</w:t>
      </w:r>
      <w:proofErr w:type="gramEnd"/>
      <w:r w:rsidRPr="00D45F0B">
        <w:rPr>
          <w:rFonts w:hint="eastAsia"/>
        </w:rPr>
        <w:t>領導責任，主管</w:t>
      </w:r>
      <w:proofErr w:type="gramStart"/>
      <w:r w:rsidRPr="00D45F0B">
        <w:rPr>
          <w:rFonts w:hint="eastAsia"/>
        </w:rPr>
        <w:t>加給停</w:t>
      </w:r>
      <w:proofErr w:type="gramEnd"/>
      <w:r w:rsidRPr="00D45F0B">
        <w:rPr>
          <w:rFonts w:hint="eastAsia"/>
        </w:rPr>
        <w:t>支。危險加給，適用「消防人員危險加給表」，消防人員帶職帶薪全時進修期間危險加給按</w:t>
      </w:r>
      <w:proofErr w:type="gramStart"/>
      <w:r w:rsidRPr="00D45F0B">
        <w:rPr>
          <w:rFonts w:hint="eastAsia"/>
        </w:rPr>
        <w:t>第</w:t>
      </w:r>
      <w:r w:rsidRPr="00D45F0B">
        <w:rPr>
          <w:rFonts w:hint="eastAsia"/>
        </w:rPr>
        <w:lastRenderedPageBreak/>
        <w:t>二級支給</w:t>
      </w:r>
      <w:proofErr w:type="gramEnd"/>
      <w:r w:rsidRPr="00D45F0B">
        <w:rPr>
          <w:rFonts w:hint="eastAsia"/>
        </w:rPr>
        <w:t>。危險加成，適用「消防人員危險加給表」，消防人員帶職帶薪全時進修</w:t>
      </w:r>
      <w:proofErr w:type="gramStart"/>
      <w:r w:rsidRPr="00D45F0B">
        <w:rPr>
          <w:rFonts w:hint="eastAsia"/>
        </w:rPr>
        <w:t>期間，</w:t>
      </w:r>
      <w:proofErr w:type="gramEnd"/>
      <w:r w:rsidRPr="00D45F0B">
        <w:rPr>
          <w:rFonts w:hint="eastAsia"/>
        </w:rPr>
        <w:t>不得支給危險加成。</w:t>
      </w:r>
    </w:p>
    <w:p w:rsidR="00B60789" w:rsidRPr="00D45F0B" w:rsidRDefault="0040004A" w:rsidP="00A4088C">
      <w:pPr>
        <w:pStyle w:val="4"/>
        <w:ind w:left="1701"/>
      </w:pPr>
      <w:r w:rsidRPr="00D45F0B">
        <w:rPr>
          <w:rFonts w:hint="eastAsia"/>
        </w:rPr>
        <w:t>於受訓期間：主管加給，逾3個月以上，</w:t>
      </w:r>
      <w:proofErr w:type="gramStart"/>
      <w:r w:rsidRPr="00D45F0B">
        <w:rPr>
          <w:rFonts w:hint="eastAsia"/>
        </w:rPr>
        <w:t>停支</w:t>
      </w:r>
      <w:proofErr w:type="gramEnd"/>
      <w:r w:rsidRPr="00D45F0B">
        <w:rPr>
          <w:rFonts w:hint="eastAsia"/>
        </w:rPr>
        <w:t>。危險加給，依其本職機關原危險加給等級辦理。危險加成，</w:t>
      </w:r>
      <w:proofErr w:type="gramStart"/>
      <w:r w:rsidRPr="00D45F0B">
        <w:rPr>
          <w:rFonts w:hint="eastAsia"/>
        </w:rPr>
        <w:t>離轄超過</w:t>
      </w:r>
      <w:proofErr w:type="gramEnd"/>
      <w:r w:rsidRPr="00D45F0B">
        <w:rPr>
          <w:rFonts w:hint="eastAsia"/>
        </w:rPr>
        <w:t>1個月受訓以上，</w:t>
      </w:r>
      <w:proofErr w:type="gramStart"/>
      <w:r w:rsidRPr="00D45F0B">
        <w:rPr>
          <w:rFonts w:hint="eastAsia"/>
        </w:rPr>
        <w:t>停</w:t>
      </w:r>
      <w:proofErr w:type="gramEnd"/>
      <w:r w:rsidRPr="00D45F0B">
        <w:rPr>
          <w:rFonts w:hint="eastAsia"/>
        </w:rPr>
        <w:t>支。本轄超過3個月受訓以上，內勤人員改支第三級，外勤人員改支第二級。</w:t>
      </w:r>
    </w:p>
    <w:p w:rsidR="004109B8" w:rsidRPr="00D45F0B" w:rsidRDefault="00F33D0F" w:rsidP="00664D08">
      <w:pPr>
        <w:pStyle w:val="3"/>
      </w:pPr>
      <w:r w:rsidRPr="00D45F0B">
        <w:rPr>
          <w:rFonts w:hint="eastAsia"/>
        </w:rPr>
        <w:t>本院於112年</w:t>
      </w:r>
      <w:r w:rsidR="007C5D71" w:rsidRPr="00D45F0B">
        <w:t>12</w:t>
      </w:r>
      <w:r w:rsidRPr="00D45F0B">
        <w:rPr>
          <w:rFonts w:hint="eastAsia"/>
        </w:rPr>
        <w:t>月</w:t>
      </w:r>
      <w:r w:rsidR="007C5D71" w:rsidRPr="00D45F0B">
        <w:t>6</w:t>
      </w:r>
      <w:r w:rsidRPr="00D45F0B">
        <w:rPr>
          <w:rFonts w:hint="eastAsia"/>
        </w:rPr>
        <w:t>日詢問</w:t>
      </w:r>
      <w:proofErr w:type="gramStart"/>
      <w:r w:rsidRPr="00D45F0B">
        <w:rPr>
          <w:rFonts w:hint="eastAsia"/>
        </w:rPr>
        <w:t>臺</w:t>
      </w:r>
      <w:proofErr w:type="gramEnd"/>
      <w:r w:rsidRPr="00D45F0B">
        <w:rPr>
          <w:rFonts w:hint="eastAsia"/>
        </w:rPr>
        <w:t>中市政府環境保護局</w:t>
      </w:r>
      <w:r w:rsidR="00A8133B" w:rsidRPr="00D45F0B">
        <w:rPr>
          <w:rFonts w:hint="eastAsia"/>
        </w:rPr>
        <w:t>人事室</w:t>
      </w:r>
      <w:r w:rsidRPr="00D45F0B">
        <w:rPr>
          <w:rFonts w:hint="eastAsia"/>
        </w:rPr>
        <w:t>主任鍾祥琦（消防局</w:t>
      </w:r>
      <w:r w:rsidR="00A8133B" w:rsidRPr="00D45F0B">
        <w:rPr>
          <w:rFonts w:hint="eastAsia"/>
        </w:rPr>
        <w:t>前人事室</w:t>
      </w:r>
      <w:r w:rsidRPr="00D45F0B">
        <w:rPr>
          <w:rFonts w:hint="eastAsia"/>
        </w:rPr>
        <w:t>主任）、消防局</w:t>
      </w:r>
      <w:r w:rsidR="00635215" w:rsidRPr="00D45F0B">
        <w:rPr>
          <w:rFonts w:hint="eastAsia"/>
        </w:rPr>
        <w:t>前</w:t>
      </w:r>
      <w:r w:rsidR="00A8133B" w:rsidRPr="00D45F0B">
        <w:rPr>
          <w:rFonts w:hint="eastAsia"/>
        </w:rPr>
        <w:t>人事室</w:t>
      </w:r>
      <w:r w:rsidRPr="00D45F0B">
        <w:rPr>
          <w:rFonts w:hint="eastAsia"/>
        </w:rPr>
        <w:t>主任林振榮（退休）、消防局副局長</w:t>
      </w:r>
      <w:r w:rsidR="00635215" w:rsidRPr="00D45F0B">
        <w:rPr>
          <w:rFonts w:hint="eastAsia"/>
        </w:rPr>
        <w:t>（時任主任秘書）</w:t>
      </w:r>
      <w:r w:rsidRPr="00D45F0B">
        <w:rPr>
          <w:rFonts w:hint="eastAsia"/>
        </w:rPr>
        <w:t>戴峻</w:t>
      </w:r>
      <w:proofErr w:type="gramStart"/>
      <w:r w:rsidRPr="00D45F0B">
        <w:rPr>
          <w:rFonts w:hint="eastAsia"/>
        </w:rPr>
        <w:t>焜等</w:t>
      </w:r>
      <w:proofErr w:type="gramEnd"/>
      <w:r w:rsidRPr="00D45F0B">
        <w:rPr>
          <w:rFonts w:hint="eastAsia"/>
        </w:rPr>
        <w:t>辯稱：</w:t>
      </w:r>
    </w:p>
    <w:p w:rsidR="00F33D0F" w:rsidRPr="00D45F0B" w:rsidRDefault="00A22293" w:rsidP="00A4088C">
      <w:pPr>
        <w:pStyle w:val="4"/>
        <w:ind w:left="1701"/>
      </w:pPr>
      <w:r w:rsidRPr="00D45F0B">
        <w:rPr>
          <w:rFonts w:hint="eastAsia"/>
        </w:rPr>
        <w:t>上開會議決議及內簽，係時任消防局</w:t>
      </w:r>
      <w:r w:rsidR="00A8133B" w:rsidRPr="00D45F0B">
        <w:rPr>
          <w:rFonts w:hint="eastAsia"/>
        </w:rPr>
        <w:t>人事室</w:t>
      </w:r>
      <w:r w:rsidR="00635215" w:rsidRPr="00D45F0B">
        <w:rPr>
          <w:rFonts w:hint="eastAsia"/>
        </w:rPr>
        <w:t>前</w:t>
      </w:r>
      <w:r w:rsidRPr="00D45F0B">
        <w:rPr>
          <w:rFonts w:hint="eastAsia"/>
        </w:rPr>
        <w:t>主任鍾祥琦做成並辯稱，我是依法行政，我沒有違法</w:t>
      </w:r>
      <w:proofErr w:type="gramStart"/>
      <w:r w:rsidRPr="00D45F0B">
        <w:rPr>
          <w:rFonts w:hint="eastAsia"/>
        </w:rPr>
        <w:t>苛</w:t>
      </w:r>
      <w:proofErr w:type="gramEnd"/>
      <w:r w:rsidRPr="00D45F0B">
        <w:rPr>
          <w:rFonts w:hint="eastAsia"/>
        </w:rPr>
        <w:t>扣。</w:t>
      </w:r>
    </w:p>
    <w:p w:rsidR="00A22293" w:rsidRPr="00D45F0B" w:rsidRDefault="00A22293" w:rsidP="00A4088C">
      <w:pPr>
        <w:pStyle w:val="4"/>
        <w:ind w:left="1701"/>
      </w:pPr>
      <w:r w:rsidRPr="00D45F0B">
        <w:rPr>
          <w:rFonts w:hint="eastAsia"/>
        </w:rPr>
        <w:t>上開會議決議及內簽，續由該局</w:t>
      </w:r>
      <w:r w:rsidR="00A8133B" w:rsidRPr="00D45F0B">
        <w:rPr>
          <w:rFonts w:hint="eastAsia"/>
        </w:rPr>
        <w:t>人事室</w:t>
      </w:r>
      <w:r w:rsidR="00635215" w:rsidRPr="00D45F0B">
        <w:rPr>
          <w:rFonts w:hint="eastAsia"/>
        </w:rPr>
        <w:t>前</w:t>
      </w:r>
      <w:r w:rsidRPr="00D45F0B">
        <w:rPr>
          <w:rFonts w:hint="eastAsia"/>
        </w:rPr>
        <w:t>主任林振榮（退休）執行並辯稱，我沒有參與上開會議，我本意是不要補發。</w:t>
      </w:r>
    </w:p>
    <w:p w:rsidR="00846F68" w:rsidRPr="00D45F0B" w:rsidRDefault="00A22293" w:rsidP="0037273C">
      <w:pPr>
        <w:pStyle w:val="4"/>
        <w:ind w:left="1701"/>
      </w:pPr>
      <w:r w:rsidRPr="00D45F0B">
        <w:rPr>
          <w:rFonts w:hint="eastAsia"/>
        </w:rPr>
        <w:t>上開會議決議，由該局時任主任秘書戴峻</w:t>
      </w:r>
      <w:proofErr w:type="gramStart"/>
      <w:r w:rsidRPr="00D45F0B">
        <w:rPr>
          <w:rFonts w:hint="eastAsia"/>
        </w:rPr>
        <w:t>焜</w:t>
      </w:r>
      <w:proofErr w:type="gramEnd"/>
      <w:r w:rsidRPr="00D45F0B">
        <w:rPr>
          <w:rFonts w:hint="eastAsia"/>
        </w:rPr>
        <w:t>主持</w:t>
      </w:r>
      <w:r w:rsidRPr="00D45F0B">
        <w:rPr>
          <w:rFonts w:hAnsi="標楷體" w:hint="eastAsia"/>
        </w:rPr>
        <w:t>並</w:t>
      </w:r>
      <w:r w:rsidRPr="00D45F0B">
        <w:rPr>
          <w:rFonts w:hint="eastAsia"/>
        </w:rPr>
        <w:t>辯稱，係依法行政，並共同討論。</w:t>
      </w:r>
    </w:p>
    <w:p w:rsidR="00A52408" w:rsidRPr="00D45F0B" w:rsidRDefault="00A52408" w:rsidP="00664D08">
      <w:pPr>
        <w:pStyle w:val="3"/>
      </w:pPr>
      <w:proofErr w:type="gramStart"/>
      <w:r w:rsidRPr="00D45F0B">
        <w:rPr>
          <w:rFonts w:hint="eastAsia"/>
        </w:rPr>
        <w:t>惟查</w:t>
      </w:r>
      <w:proofErr w:type="gramEnd"/>
      <w:r w:rsidRPr="00D45F0B">
        <w:rPr>
          <w:rFonts w:hint="eastAsia"/>
        </w:rPr>
        <w:t>：</w:t>
      </w:r>
    </w:p>
    <w:p w:rsidR="00A52408" w:rsidRPr="00D45F0B" w:rsidRDefault="000B6BB7" w:rsidP="00A4088C">
      <w:pPr>
        <w:pStyle w:val="4"/>
        <w:ind w:left="1701"/>
      </w:pPr>
      <w:r w:rsidRPr="00D45F0B">
        <w:rPr>
          <w:rFonts w:hint="eastAsia"/>
        </w:rPr>
        <w:t>依公務人員俸給法施行細則第17條規定，公務人員奉派進修考察等情形，俸給照常支給。惟</w:t>
      </w:r>
      <w:r w:rsidR="00A52408" w:rsidRPr="00D45F0B">
        <w:rPr>
          <w:rFonts w:hint="eastAsia"/>
        </w:rPr>
        <w:t>上開會議決議及內簽，於進修期間</w:t>
      </w:r>
      <w:r w:rsidR="00981327" w:rsidRPr="00D45F0B">
        <w:rPr>
          <w:rFonts w:hint="eastAsia"/>
        </w:rPr>
        <w:t>之</w:t>
      </w:r>
      <w:r w:rsidR="00A52408" w:rsidRPr="00D45F0B">
        <w:rPr>
          <w:rFonts w:hint="eastAsia"/>
        </w:rPr>
        <w:t>主管加給，帶職帶薪全時進修取得較高學歷或學位者，未</w:t>
      </w:r>
      <w:proofErr w:type="gramStart"/>
      <w:r w:rsidR="00A52408" w:rsidRPr="00D45F0B">
        <w:rPr>
          <w:rFonts w:hint="eastAsia"/>
        </w:rPr>
        <w:t>實際負</w:t>
      </w:r>
      <w:proofErr w:type="gramEnd"/>
      <w:r w:rsidR="00A52408" w:rsidRPr="00D45F0B">
        <w:rPr>
          <w:rFonts w:hint="eastAsia"/>
        </w:rPr>
        <w:t>領導責任，主管</w:t>
      </w:r>
      <w:proofErr w:type="gramStart"/>
      <w:r w:rsidR="00A52408" w:rsidRPr="00D45F0B">
        <w:rPr>
          <w:rFonts w:hint="eastAsia"/>
        </w:rPr>
        <w:t>加給停</w:t>
      </w:r>
      <w:proofErr w:type="gramEnd"/>
      <w:r w:rsidR="00A52408" w:rsidRPr="00D45F0B">
        <w:rPr>
          <w:rFonts w:hint="eastAsia"/>
        </w:rPr>
        <w:t>支。</w:t>
      </w:r>
      <w:r w:rsidR="00981327" w:rsidRPr="00D45F0B">
        <w:rPr>
          <w:rFonts w:hint="eastAsia"/>
        </w:rPr>
        <w:t>是則，公務人員奉派進修考察，俸給照常支給，該局卻以未</w:t>
      </w:r>
      <w:proofErr w:type="gramStart"/>
      <w:r w:rsidR="00981327" w:rsidRPr="00D45F0B">
        <w:rPr>
          <w:rFonts w:hint="eastAsia"/>
        </w:rPr>
        <w:t>實際負</w:t>
      </w:r>
      <w:proofErr w:type="gramEnd"/>
      <w:r w:rsidR="00981327" w:rsidRPr="00D45F0B">
        <w:rPr>
          <w:rFonts w:hint="eastAsia"/>
        </w:rPr>
        <w:t>領導責任，主管</w:t>
      </w:r>
      <w:proofErr w:type="gramStart"/>
      <w:r w:rsidR="00981327" w:rsidRPr="00D45F0B">
        <w:rPr>
          <w:rFonts w:hint="eastAsia"/>
        </w:rPr>
        <w:t>加給停</w:t>
      </w:r>
      <w:proofErr w:type="gramEnd"/>
      <w:r w:rsidR="00981327" w:rsidRPr="00D45F0B">
        <w:rPr>
          <w:rFonts w:hint="eastAsia"/>
        </w:rPr>
        <w:t>支，</w:t>
      </w:r>
      <w:proofErr w:type="gramStart"/>
      <w:r w:rsidR="00981327" w:rsidRPr="00D45F0B">
        <w:rPr>
          <w:rFonts w:hint="eastAsia"/>
        </w:rPr>
        <w:t>有違上</w:t>
      </w:r>
      <w:proofErr w:type="gramEnd"/>
      <w:r w:rsidR="00981327" w:rsidRPr="00D45F0B">
        <w:rPr>
          <w:rFonts w:hint="eastAsia"/>
        </w:rPr>
        <w:t>開法令。</w:t>
      </w:r>
    </w:p>
    <w:p w:rsidR="008775E2" w:rsidRPr="00D45F0B" w:rsidRDefault="00981327" w:rsidP="00A4088C">
      <w:pPr>
        <w:pStyle w:val="4"/>
        <w:ind w:left="1701"/>
      </w:pPr>
      <w:r w:rsidRPr="00D45F0B">
        <w:rPr>
          <w:rFonts w:hint="eastAsia"/>
        </w:rPr>
        <w:t>依公務人員俸給法施行細則第17條規定，及行政院95年12月5日</w:t>
      </w:r>
      <w:proofErr w:type="gramStart"/>
      <w:r w:rsidRPr="00D45F0B">
        <w:rPr>
          <w:rFonts w:hint="eastAsia"/>
        </w:rPr>
        <w:t>院授人給字</w:t>
      </w:r>
      <w:proofErr w:type="gramEnd"/>
      <w:r w:rsidRPr="00D45F0B">
        <w:rPr>
          <w:rFonts w:hint="eastAsia"/>
        </w:rPr>
        <w:t>第0950064869號函</w:t>
      </w:r>
      <w:r w:rsidRPr="00D45F0B">
        <w:rPr>
          <w:rFonts w:hint="eastAsia"/>
        </w:rPr>
        <w:lastRenderedPageBreak/>
        <w:t>釋，公務人員奉調受訓或受訓</w:t>
      </w:r>
      <w:proofErr w:type="gramStart"/>
      <w:r w:rsidRPr="00D45F0B">
        <w:rPr>
          <w:rFonts w:hint="eastAsia"/>
        </w:rPr>
        <w:t>期間</w:t>
      </w:r>
      <w:proofErr w:type="gramEnd"/>
      <w:r w:rsidRPr="00D45F0B">
        <w:rPr>
          <w:rFonts w:hint="eastAsia"/>
        </w:rPr>
        <w:t>，俸給均照常支給。惟</w:t>
      </w:r>
      <w:r w:rsidR="000B6BB7" w:rsidRPr="00D45F0B">
        <w:rPr>
          <w:rFonts w:hint="eastAsia"/>
        </w:rPr>
        <w:t>上開會議決議及內簽，於受訓修</w:t>
      </w:r>
      <w:proofErr w:type="gramStart"/>
      <w:r w:rsidR="000B6BB7" w:rsidRPr="00D45F0B">
        <w:rPr>
          <w:rFonts w:hint="eastAsia"/>
        </w:rPr>
        <w:t>期間逾</w:t>
      </w:r>
      <w:proofErr w:type="gramEnd"/>
      <w:r w:rsidR="000B6BB7" w:rsidRPr="00D45F0B">
        <w:rPr>
          <w:rFonts w:hint="eastAsia"/>
        </w:rPr>
        <w:t>3個月以上，</w:t>
      </w:r>
      <w:proofErr w:type="gramStart"/>
      <w:r w:rsidR="000B6BB7" w:rsidRPr="00D45F0B">
        <w:rPr>
          <w:rFonts w:hint="eastAsia"/>
        </w:rPr>
        <w:t>停支主</w:t>
      </w:r>
      <w:proofErr w:type="gramEnd"/>
      <w:r w:rsidR="000B6BB7" w:rsidRPr="00D45F0B">
        <w:rPr>
          <w:rFonts w:hint="eastAsia"/>
        </w:rPr>
        <w:t>管加給。</w:t>
      </w:r>
      <w:r w:rsidRPr="00D45F0B">
        <w:rPr>
          <w:rFonts w:hint="eastAsia"/>
        </w:rPr>
        <w:t>是則，公務人員奉調受訓或受訓</w:t>
      </w:r>
      <w:proofErr w:type="gramStart"/>
      <w:r w:rsidRPr="00D45F0B">
        <w:rPr>
          <w:rFonts w:hint="eastAsia"/>
        </w:rPr>
        <w:t>期間，</w:t>
      </w:r>
      <w:proofErr w:type="gramEnd"/>
      <w:r w:rsidRPr="00D45F0B">
        <w:rPr>
          <w:rFonts w:hint="eastAsia"/>
        </w:rPr>
        <w:t>俸給均照常支給，該局竟違法限縮執行，消防人員於受訓修</w:t>
      </w:r>
      <w:proofErr w:type="gramStart"/>
      <w:r w:rsidRPr="00D45F0B">
        <w:rPr>
          <w:rFonts w:hint="eastAsia"/>
        </w:rPr>
        <w:t>期間</w:t>
      </w:r>
      <w:proofErr w:type="gramEnd"/>
      <w:r w:rsidRPr="00D45F0B">
        <w:rPr>
          <w:rFonts w:hint="eastAsia"/>
        </w:rPr>
        <w:t>逾3個月以上，</w:t>
      </w:r>
      <w:proofErr w:type="gramStart"/>
      <w:r w:rsidRPr="00D45F0B">
        <w:rPr>
          <w:rFonts w:hint="eastAsia"/>
        </w:rPr>
        <w:t>停支主</w:t>
      </w:r>
      <w:proofErr w:type="gramEnd"/>
      <w:r w:rsidRPr="00D45F0B">
        <w:rPr>
          <w:rFonts w:hint="eastAsia"/>
        </w:rPr>
        <w:t>管加給。</w:t>
      </w:r>
    </w:p>
    <w:p w:rsidR="007724A0" w:rsidRPr="00D45F0B" w:rsidRDefault="001D7530" w:rsidP="00A4088C">
      <w:pPr>
        <w:pStyle w:val="4"/>
        <w:ind w:left="1701"/>
      </w:pPr>
      <w:r w:rsidRPr="00D45F0B">
        <w:rPr>
          <w:rFonts w:hint="eastAsia"/>
        </w:rPr>
        <w:t>依「消防人員危險加給表」附則7：「各直轄市政府…</w:t>
      </w:r>
      <w:proofErr w:type="gramStart"/>
      <w:r w:rsidRPr="00D45F0B">
        <w:rPr>
          <w:rFonts w:hint="eastAsia"/>
        </w:rPr>
        <w:t>…</w:t>
      </w:r>
      <w:proofErr w:type="gramEnd"/>
      <w:r w:rsidRPr="00D45F0B">
        <w:rPr>
          <w:rFonts w:hint="eastAsia"/>
        </w:rPr>
        <w:t>，臺中市政府消防局得</w:t>
      </w:r>
      <w:proofErr w:type="gramStart"/>
      <w:r w:rsidRPr="00D45F0B">
        <w:rPr>
          <w:rFonts w:hint="eastAsia"/>
        </w:rPr>
        <w:t>按原支等</w:t>
      </w:r>
      <w:proofErr w:type="gramEnd"/>
      <w:r w:rsidRPr="00D45F0B">
        <w:rPr>
          <w:rFonts w:hint="eastAsia"/>
        </w:rPr>
        <w:t>級支給數額最高加七成支給。」惟上開會議決議及內簽，危險加成，</w:t>
      </w:r>
      <w:proofErr w:type="gramStart"/>
      <w:r w:rsidRPr="00D45F0B">
        <w:rPr>
          <w:rFonts w:hint="eastAsia"/>
        </w:rPr>
        <w:t>離轄超過</w:t>
      </w:r>
      <w:proofErr w:type="gramEnd"/>
      <w:r w:rsidRPr="00D45F0B">
        <w:rPr>
          <w:rFonts w:hint="eastAsia"/>
        </w:rPr>
        <w:t>1個月受訓以上，</w:t>
      </w:r>
      <w:proofErr w:type="gramStart"/>
      <w:r w:rsidRPr="00D45F0B">
        <w:rPr>
          <w:rFonts w:hint="eastAsia"/>
        </w:rPr>
        <w:t>停</w:t>
      </w:r>
      <w:proofErr w:type="gramEnd"/>
      <w:r w:rsidRPr="00D45F0B">
        <w:rPr>
          <w:rFonts w:hint="eastAsia"/>
        </w:rPr>
        <w:t>支。本轄超過3個月受訓以上，內勤人員改支第三級，外勤人員改支第二級。是則，消防人員</w:t>
      </w:r>
      <w:r w:rsidR="00EC7200" w:rsidRPr="00D45F0B">
        <w:rPr>
          <w:rFonts w:hint="eastAsia"/>
        </w:rPr>
        <w:t>於受訓期間之危險加成，</w:t>
      </w:r>
      <w:r w:rsidR="00A8133B" w:rsidRPr="00D45F0B">
        <w:rPr>
          <w:rFonts w:hint="eastAsia"/>
        </w:rPr>
        <w:t>依上開附則7，</w:t>
      </w:r>
      <w:proofErr w:type="gramStart"/>
      <w:r w:rsidR="00EC7200" w:rsidRPr="00D45F0B">
        <w:rPr>
          <w:rFonts w:hint="eastAsia"/>
        </w:rPr>
        <w:t>按原支等</w:t>
      </w:r>
      <w:proofErr w:type="gramEnd"/>
      <w:r w:rsidR="00EC7200" w:rsidRPr="00D45F0B">
        <w:rPr>
          <w:rFonts w:hint="eastAsia"/>
        </w:rPr>
        <w:t>支給七成，該局竟違法限縮執行，區分離轄、本轄受訓予以停止或改支。</w:t>
      </w:r>
    </w:p>
    <w:p w:rsidR="00950E24" w:rsidRPr="00D45F0B" w:rsidRDefault="00950E24" w:rsidP="00950E24">
      <w:pPr>
        <w:pStyle w:val="3"/>
      </w:pPr>
      <w:r w:rsidRPr="00D45F0B">
        <w:rPr>
          <w:rFonts w:hint="eastAsia"/>
        </w:rPr>
        <w:t>另據</w:t>
      </w:r>
      <w:r w:rsidR="0037273C" w:rsidRPr="00D45F0B">
        <w:rPr>
          <w:rFonts w:hint="eastAsia"/>
        </w:rPr>
        <w:t>媒體報導</w:t>
      </w:r>
      <w:r w:rsidR="0037273C" w:rsidRPr="00D45F0B">
        <w:rPr>
          <w:rStyle w:val="aff"/>
        </w:rPr>
        <w:footnoteReference w:id="6"/>
      </w:r>
      <w:r w:rsidRPr="00D45F0B">
        <w:rPr>
          <w:rFonts w:hint="eastAsia"/>
        </w:rPr>
        <w:t>，</w:t>
      </w:r>
      <w:proofErr w:type="gramStart"/>
      <w:r w:rsidRPr="00D45F0B">
        <w:rPr>
          <w:rFonts w:hint="eastAsia"/>
        </w:rPr>
        <w:t>上開停發</w:t>
      </w:r>
      <w:proofErr w:type="gramEnd"/>
      <w:r w:rsidRPr="00D45F0B">
        <w:rPr>
          <w:rFonts w:hint="eastAsia"/>
        </w:rPr>
        <w:t>主管加給、危險加成，衍生後續補發與否之爭議及行政溝通成本：</w:t>
      </w:r>
    </w:p>
    <w:p w:rsidR="00950E24" w:rsidRPr="00D45F0B" w:rsidRDefault="00950E24" w:rsidP="00950E24">
      <w:pPr>
        <w:pStyle w:val="4"/>
      </w:pPr>
      <w:r w:rsidRPr="00D45F0B">
        <w:rPr>
          <w:rFonts w:hint="eastAsia"/>
        </w:rPr>
        <w:t>據報載，中市消防局人事室直接對受訓或進修人員調整危險加給，並停發主管加給與危險加成。該局認為受訓期間工作「不具危險性」，因而將這些消防員的主管加給、危險加給和危險加成等扣除或降級，總計近300萬元。其中被扣加給最多的是一名受訓2年的隊員，共被</w:t>
      </w:r>
      <w:proofErr w:type="gramStart"/>
      <w:r w:rsidRPr="00D45F0B">
        <w:rPr>
          <w:rFonts w:hint="eastAsia"/>
        </w:rPr>
        <w:t>追討近22萬元</w:t>
      </w:r>
      <w:proofErr w:type="gramEnd"/>
      <w:r w:rsidRPr="00D45F0B">
        <w:rPr>
          <w:rFonts w:hint="eastAsia"/>
        </w:rPr>
        <w:t>。消防署則表示，當時消防人員受訓期間能否領取危險</w:t>
      </w:r>
      <w:r w:rsidRPr="00D45F0B">
        <w:rPr>
          <w:rFonts w:hint="eastAsia"/>
        </w:rPr>
        <w:lastRenderedPageBreak/>
        <w:t>加給，由人事單位認定，消防署不介入。</w:t>
      </w:r>
    </w:p>
    <w:p w:rsidR="00950E24" w:rsidRPr="00D45F0B" w:rsidRDefault="00950E24" w:rsidP="00950E24">
      <w:pPr>
        <w:pStyle w:val="4"/>
      </w:pPr>
      <w:r w:rsidRPr="00D45F0B">
        <w:rPr>
          <w:rFonts w:hint="eastAsia"/>
        </w:rPr>
        <w:t>據</w:t>
      </w:r>
      <w:r w:rsidR="00846102" w:rsidRPr="00D45F0B">
        <w:rPr>
          <w:rFonts w:hint="eastAsia"/>
        </w:rPr>
        <w:t>媒體報導</w:t>
      </w:r>
      <w:r w:rsidRPr="00D45F0B">
        <w:rPr>
          <w:rFonts w:hint="eastAsia"/>
        </w:rPr>
        <w:t>，多位基層消防人員向</w:t>
      </w:r>
      <w:proofErr w:type="gramStart"/>
      <w:r w:rsidRPr="00D45F0B">
        <w:rPr>
          <w:rFonts w:hint="eastAsia"/>
        </w:rPr>
        <w:t>臺</w:t>
      </w:r>
      <w:proofErr w:type="gramEnd"/>
      <w:r w:rsidRPr="00D45F0B">
        <w:rPr>
          <w:rFonts w:hint="eastAsia"/>
        </w:rPr>
        <w:t>中市市議員陳情，因公「奉派受訓」與「全職進修」，無故被扣除</w:t>
      </w:r>
      <w:proofErr w:type="gramStart"/>
      <w:r w:rsidRPr="00D45F0B">
        <w:rPr>
          <w:rFonts w:hint="eastAsia"/>
        </w:rPr>
        <w:t>或減</w:t>
      </w:r>
      <w:proofErr w:type="gramEnd"/>
      <w:r w:rsidRPr="00D45F0B">
        <w:rPr>
          <w:rFonts w:hint="eastAsia"/>
        </w:rPr>
        <w:t>發「主管加給」、「危險加給」、「危險加成」。</w:t>
      </w:r>
      <w:proofErr w:type="gramStart"/>
      <w:r w:rsidRPr="00D45F0B">
        <w:rPr>
          <w:rFonts w:hint="eastAsia"/>
        </w:rPr>
        <w:t>嗣</w:t>
      </w:r>
      <w:proofErr w:type="gramEnd"/>
      <w:r w:rsidRPr="00D45F0B">
        <w:rPr>
          <w:rFonts w:hint="eastAsia"/>
        </w:rPr>
        <w:t>消防局副局長楊元吉表示，內政部要求，臺中市依據內政部的公文，自108年1月起，所有受訓的消防員均可領到原本享有的加給，至於某隊員向保訓會提出申訴，但都遭駁回，這也就是這5年追討的</w:t>
      </w:r>
      <w:r w:rsidR="006E6C72" w:rsidRPr="00D45F0B">
        <w:rPr>
          <w:rFonts w:hint="eastAsia"/>
        </w:rPr>
        <w:t>危險</w:t>
      </w:r>
      <w:r w:rsidRPr="00D45F0B">
        <w:rPr>
          <w:rFonts w:hint="eastAsia"/>
        </w:rPr>
        <w:t>加給不會退給消防員。</w:t>
      </w:r>
    </w:p>
    <w:p w:rsidR="00950E24" w:rsidRPr="00D45F0B" w:rsidRDefault="00950E24" w:rsidP="00950E24">
      <w:pPr>
        <w:pStyle w:val="4"/>
      </w:pPr>
      <w:r w:rsidRPr="00D45F0B">
        <w:rPr>
          <w:rFonts w:hint="eastAsia"/>
        </w:rPr>
        <w:t>又中市消防局人事室</w:t>
      </w:r>
      <w:r w:rsidR="00DF635B" w:rsidRPr="00D45F0B">
        <w:rPr>
          <w:rFonts w:hint="eastAsia"/>
        </w:rPr>
        <w:t>前</w:t>
      </w:r>
      <w:r w:rsidRPr="00D45F0B">
        <w:rPr>
          <w:rFonts w:hint="eastAsia"/>
        </w:rPr>
        <w:t>主任</w:t>
      </w:r>
      <w:r w:rsidR="00DF635B" w:rsidRPr="00D45F0B">
        <w:rPr>
          <w:rFonts w:hint="eastAsia"/>
        </w:rPr>
        <w:t>鍾祥琦</w:t>
      </w:r>
      <w:r w:rsidRPr="00D45F0B">
        <w:rPr>
          <w:rFonts w:hint="eastAsia"/>
        </w:rPr>
        <w:t>亦到</w:t>
      </w:r>
      <w:proofErr w:type="gramStart"/>
      <w:r w:rsidRPr="00D45F0B">
        <w:rPr>
          <w:rFonts w:hint="eastAsia"/>
        </w:rPr>
        <w:t>臺</w:t>
      </w:r>
      <w:proofErr w:type="gramEnd"/>
      <w:r w:rsidRPr="00D45F0B">
        <w:rPr>
          <w:rFonts w:hint="eastAsia"/>
        </w:rPr>
        <w:t>中市議會備詢，被市議員質詢本案，惟於本院約詢時仍辯稱，係依法行政，沒有違法苛扣云云。</w:t>
      </w:r>
    </w:p>
    <w:p w:rsidR="000A54ED" w:rsidRPr="00D45F0B" w:rsidRDefault="00950E24" w:rsidP="00950E24">
      <w:pPr>
        <w:pStyle w:val="4"/>
        <w:rPr>
          <w:rFonts w:hAnsi="標楷體"/>
        </w:rPr>
      </w:pPr>
      <w:r w:rsidRPr="00D45F0B">
        <w:rPr>
          <w:rFonts w:hAnsi="標楷體" w:hint="eastAsia"/>
        </w:rPr>
        <w:t>另中市消防局人事室提告同仁，涉嫌洩密罪、違反個人資料保護法、偽造文書、公然侮辱、誹謗等罪嫌，以刑事</w:t>
      </w:r>
      <w:r w:rsidR="00DF635B" w:rsidRPr="00D45F0B">
        <w:rPr>
          <w:rFonts w:hAnsi="標楷體" w:hint="eastAsia"/>
        </w:rPr>
        <w:t>提</w:t>
      </w:r>
      <w:r w:rsidRPr="00D45F0B">
        <w:rPr>
          <w:rFonts w:hAnsi="標楷體" w:hint="eastAsia"/>
        </w:rPr>
        <w:t>告，同室操戈。</w:t>
      </w:r>
    </w:p>
    <w:p w:rsidR="00950E24" w:rsidRPr="00D45F0B" w:rsidRDefault="002C562A" w:rsidP="00950E24">
      <w:pPr>
        <w:pStyle w:val="4"/>
        <w:rPr>
          <w:rFonts w:hAnsi="標楷體"/>
        </w:rPr>
      </w:pPr>
      <w:r w:rsidRPr="00D45F0B">
        <w:rPr>
          <w:rFonts w:hAnsi="標楷體" w:hint="eastAsia"/>
        </w:rPr>
        <w:t>據詢問該局</w:t>
      </w:r>
      <w:r w:rsidR="00DC4CF1" w:rsidRPr="00D45F0B">
        <w:rPr>
          <w:rFonts w:hAnsi="標楷體" w:hint="eastAsia"/>
        </w:rPr>
        <w:t>前</w:t>
      </w:r>
      <w:r w:rsidRPr="00D45F0B">
        <w:rPr>
          <w:rFonts w:hAnsi="標楷體" w:hint="eastAsia"/>
        </w:rPr>
        <w:t>人事主</w:t>
      </w:r>
      <w:r w:rsidR="00DC4CF1" w:rsidRPr="00D45F0B">
        <w:rPr>
          <w:rFonts w:hAnsi="標楷體" w:hint="eastAsia"/>
        </w:rPr>
        <w:t>任林振榮</w:t>
      </w:r>
      <w:r w:rsidRPr="00D45F0B">
        <w:rPr>
          <w:rFonts w:hAnsi="標楷體" w:hint="eastAsia"/>
        </w:rPr>
        <w:t>，其與</w:t>
      </w:r>
      <w:r w:rsidR="00DC4CF1" w:rsidRPr="00D45F0B">
        <w:rPr>
          <w:rFonts w:hAnsi="標楷體" w:hint="eastAsia"/>
        </w:rPr>
        <w:t>同仁</w:t>
      </w:r>
      <w:r w:rsidRPr="00D45F0B">
        <w:rPr>
          <w:rFonts w:hAnsi="標楷體" w:hint="eastAsia"/>
        </w:rPr>
        <w:t>之間紛爭</w:t>
      </w:r>
      <w:proofErr w:type="gramStart"/>
      <w:r w:rsidRPr="00D45F0B">
        <w:rPr>
          <w:rFonts w:hAnsi="標楷體" w:hint="eastAsia"/>
        </w:rPr>
        <w:t>眾多，</w:t>
      </w:r>
      <w:proofErr w:type="gramEnd"/>
      <w:r w:rsidRPr="00D45F0B">
        <w:rPr>
          <w:rFonts w:hAnsi="標楷體" w:hint="eastAsia"/>
        </w:rPr>
        <w:t>應如何處理為宜？</w:t>
      </w:r>
      <w:r w:rsidR="00DC4CF1" w:rsidRPr="00D45F0B">
        <w:rPr>
          <w:rFonts w:hAnsi="標楷體" w:hint="eastAsia"/>
        </w:rPr>
        <w:t>其回覆:</w:t>
      </w:r>
      <w:r w:rsidRPr="00D45F0B">
        <w:rPr>
          <w:rFonts w:hAnsi="標楷體" w:hint="eastAsia"/>
        </w:rPr>
        <w:t>如果當時</w:t>
      </w:r>
      <w:proofErr w:type="gramStart"/>
      <w:r w:rsidRPr="00D45F0B">
        <w:rPr>
          <w:rFonts w:hAnsi="標楷體" w:hint="eastAsia"/>
        </w:rPr>
        <w:t>臺</w:t>
      </w:r>
      <w:proofErr w:type="gramEnd"/>
      <w:r w:rsidRPr="00D45F0B">
        <w:rPr>
          <w:rFonts w:hAnsi="標楷體" w:hint="eastAsia"/>
        </w:rPr>
        <w:t>中市政府人事處處長陳杉根，找大家來好好溝通，就沒有事情了。但人事處長沒有好好處理，反而還冷處理。</w:t>
      </w:r>
      <w:r w:rsidRPr="00D45F0B">
        <w:rPr>
          <w:rFonts w:hAnsi="標楷體" w:hint="eastAsia"/>
          <w:szCs w:val="32"/>
        </w:rPr>
        <w:t>新來的人事處長，可以叫大家來調解，解決紛爭。</w:t>
      </w:r>
    </w:p>
    <w:p w:rsidR="00950E24" w:rsidRPr="00D45F0B" w:rsidRDefault="00950E24" w:rsidP="00950E24">
      <w:pPr>
        <w:pStyle w:val="4"/>
        <w:rPr>
          <w:rFonts w:hAnsi="標楷體"/>
        </w:rPr>
      </w:pPr>
      <w:proofErr w:type="gramStart"/>
      <w:r w:rsidRPr="00D45F0B">
        <w:rPr>
          <w:rFonts w:hAnsi="標楷體" w:hint="eastAsia"/>
        </w:rPr>
        <w:t>上開停發</w:t>
      </w:r>
      <w:proofErr w:type="gramEnd"/>
      <w:r w:rsidRPr="00D45F0B">
        <w:rPr>
          <w:rFonts w:hAnsi="標楷體" w:hint="eastAsia"/>
        </w:rPr>
        <w:t>主管加給、危險加成，衍生後續補發與否之爭議</w:t>
      </w:r>
      <w:r w:rsidR="000A54ED" w:rsidRPr="00D45F0B">
        <w:rPr>
          <w:rFonts w:hAnsi="標楷體" w:hint="eastAsia"/>
        </w:rPr>
        <w:t>，並引起媒體報導、臺中市議會質詢、中市消防局人事室以刑事提告同仁等</w:t>
      </w:r>
      <w:r w:rsidRPr="00D45F0B">
        <w:rPr>
          <w:rFonts w:hAnsi="標楷體" w:hint="eastAsia"/>
        </w:rPr>
        <w:t>行政溝通成本，應予檢討改進。</w:t>
      </w:r>
    </w:p>
    <w:p w:rsidR="00D63DCF" w:rsidRPr="00D45F0B" w:rsidRDefault="00664D08" w:rsidP="00664D08">
      <w:pPr>
        <w:pStyle w:val="3"/>
      </w:pPr>
      <w:r w:rsidRPr="00D45F0B">
        <w:rPr>
          <w:rFonts w:hint="eastAsia"/>
        </w:rPr>
        <w:t>綜上</w:t>
      </w:r>
      <w:r w:rsidR="00D63DCF" w:rsidRPr="00D45F0B">
        <w:rPr>
          <w:rFonts w:hint="eastAsia"/>
        </w:rPr>
        <w:t>：</w:t>
      </w:r>
    </w:p>
    <w:p w:rsidR="00D63DCF" w:rsidRPr="00D45F0B" w:rsidRDefault="00E20AA5" w:rsidP="00A4088C">
      <w:pPr>
        <w:pStyle w:val="4"/>
        <w:ind w:left="1701"/>
      </w:pPr>
      <w:r w:rsidRPr="00D45F0B">
        <w:rPr>
          <w:rFonts w:hint="eastAsia"/>
        </w:rPr>
        <w:t>有關消防人員108年1月1日以後之主管加給、危險加成，係依中市消防局108年1月25日召開「</w:t>
      </w:r>
      <w:proofErr w:type="gramStart"/>
      <w:r w:rsidRPr="00D45F0B">
        <w:rPr>
          <w:rFonts w:hint="eastAsia"/>
        </w:rPr>
        <w:t>研</w:t>
      </w:r>
      <w:proofErr w:type="gramEnd"/>
      <w:r w:rsidRPr="00D45F0B">
        <w:rPr>
          <w:rFonts w:hint="eastAsia"/>
        </w:rPr>
        <w:t>商該局消防人員訓練進修期間待遇核發原則」會議決議及108年2月14日內簽辦理，該局</w:t>
      </w:r>
      <w:r w:rsidR="004600CC" w:rsidRPr="00D45F0B">
        <w:rPr>
          <w:rFonts w:hint="eastAsia"/>
        </w:rPr>
        <w:t>前人事室</w:t>
      </w:r>
      <w:r w:rsidR="004600CC" w:rsidRPr="00D45F0B">
        <w:rPr>
          <w:rFonts w:hint="eastAsia"/>
        </w:rPr>
        <w:lastRenderedPageBreak/>
        <w:t>主管等</w:t>
      </w:r>
      <w:proofErr w:type="gramStart"/>
      <w:r w:rsidR="004600CC" w:rsidRPr="00D45F0B">
        <w:rPr>
          <w:rFonts w:hint="eastAsia"/>
        </w:rPr>
        <w:t>人</w:t>
      </w:r>
      <w:r w:rsidRPr="00D45F0B">
        <w:rPr>
          <w:rFonts w:hint="eastAsia"/>
        </w:rPr>
        <w:t>未諳法</w:t>
      </w:r>
      <w:proofErr w:type="gramEnd"/>
      <w:r w:rsidRPr="00D45F0B">
        <w:rPr>
          <w:rFonts w:hint="eastAsia"/>
        </w:rPr>
        <w:t>令辯稱：係依法行政，不認為有抵觸法令，沒有違法</w:t>
      </w:r>
      <w:proofErr w:type="gramStart"/>
      <w:r w:rsidRPr="00D45F0B">
        <w:rPr>
          <w:rFonts w:hint="eastAsia"/>
        </w:rPr>
        <w:t>苛</w:t>
      </w:r>
      <w:proofErr w:type="gramEnd"/>
      <w:r w:rsidRPr="00D45F0B">
        <w:rPr>
          <w:rFonts w:hint="eastAsia"/>
        </w:rPr>
        <w:t>扣云云。</w:t>
      </w:r>
    </w:p>
    <w:p w:rsidR="00D63DCF" w:rsidRPr="00D45F0B" w:rsidRDefault="00E20AA5" w:rsidP="00A4088C">
      <w:pPr>
        <w:pStyle w:val="4"/>
        <w:ind w:left="1701"/>
      </w:pPr>
      <w:r w:rsidRPr="00D45F0B">
        <w:rPr>
          <w:rFonts w:hint="eastAsia"/>
        </w:rPr>
        <w:t>惟依公務人員俸給法施行細則第17條規定，公務人員奉派進修考察等情形，俸給照常支給。</w:t>
      </w:r>
      <w:r w:rsidR="00D63DCF" w:rsidRPr="00D45F0B">
        <w:rPr>
          <w:rFonts w:hint="eastAsia"/>
        </w:rPr>
        <w:t>又</w:t>
      </w:r>
      <w:r w:rsidRPr="00D45F0B">
        <w:rPr>
          <w:rFonts w:hint="eastAsia"/>
        </w:rPr>
        <w:t>行政院95年12月5日</w:t>
      </w:r>
      <w:proofErr w:type="gramStart"/>
      <w:r w:rsidRPr="00D45F0B">
        <w:rPr>
          <w:rFonts w:hint="eastAsia"/>
        </w:rPr>
        <w:t>院授人給字</w:t>
      </w:r>
      <w:proofErr w:type="gramEnd"/>
      <w:r w:rsidRPr="00D45F0B">
        <w:rPr>
          <w:rFonts w:hint="eastAsia"/>
        </w:rPr>
        <w:t>第0950064869號函釋，公務人員奉調受訓或受訓</w:t>
      </w:r>
      <w:proofErr w:type="gramStart"/>
      <w:r w:rsidRPr="00D45F0B">
        <w:rPr>
          <w:rFonts w:hint="eastAsia"/>
        </w:rPr>
        <w:t>期間</w:t>
      </w:r>
      <w:proofErr w:type="gramEnd"/>
      <w:r w:rsidRPr="00D45F0B">
        <w:rPr>
          <w:rFonts w:hint="eastAsia"/>
        </w:rPr>
        <w:t>，俸給均照常支給。惟</w:t>
      </w:r>
      <w:r w:rsidR="00D63DCF" w:rsidRPr="00D45F0B">
        <w:rPr>
          <w:rFonts w:hint="eastAsia"/>
        </w:rPr>
        <w:t>該局</w:t>
      </w:r>
      <w:r w:rsidRPr="00D45F0B">
        <w:rPr>
          <w:rFonts w:hint="eastAsia"/>
        </w:rPr>
        <w:t>上開會議決議及內簽，</w:t>
      </w:r>
      <w:r w:rsidR="00D63DCF" w:rsidRPr="00D45F0B">
        <w:rPr>
          <w:rFonts w:hint="eastAsia"/>
        </w:rPr>
        <w:t>竟以進修期間未</w:t>
      </w:r>
      <w:proofErr w:type="gramStart"/>
      <w:r w:rsidR="00D63DCF" w:rsidRPr="00D45F0B">
        <w:rPr>
          <w:rFonts w:hint="eastAsia"/>
        </w:rPr>
        <w:t>實際負</w:t>
      </w:r>
      <w:proofErr w:type="gramEnd"/>
      <w:r w:rsidR="00D63DCF" w:rsidRPr="00D45F0B">
        <w:rPr>
          <w:rFonts w:hint="eastAsia"/>
        </w:rPr>
        <w:t>領導責任，主管</w:t>
      </w:r>
      <w:proofErr w:type="gramStart"/>
      <w:r w:rsidR="00D63DCF" w:rsidRPr="00D45F0B">
        <w:rPr>
          <w:rFonts w:hint="eastAsia"/>
        </w:rPr>
        <w:t>加給停</w:t>
      </w:r>
      <w:proofErr w:type="gramEnd"/>
      <w:r w:rsidR="00D63DCF" w:rsidRPr="00D45F0B">
        <w:rPr>
          <w:rFonts w:hint="eastAsia"/>
        </w:rPr>
        <w:t>支，並以受訓</w:t>
      </w:r>
      <w:r w:rsidR="00A12BEC" w:rsidRPr="00D45F0B">
        <w:rPr>
          <w:rFonts w:hint="eastAsia"/>
        </w:rPr>
        <w:t>進</w:t>
      </w:r>
      <w:r w:rsidR="00D63DCF" w:rsidRPr="00D45F0B">
        <w:rPr>
          <w:rFonts w:hint="eastAsia"/>
        </w:rPr>
        <w:t>修</w:t>
      </w:r>
      <w:proofErr w:type="gramStart"/>
      <w:r w:rsidR="00D63DCF" w:rsidRPr="00D45F0B">
        <w:rPr>
          <w:rFonts w:hint="eastAsia"/>
        </w:rPr>
        <w:t>期間</w:t>
      </w:r>
      <w:proofErr w:type="gramEnd"/>
      <w:r w:rsidR="00D63DCF" w:rsidRPr="00D45F0B">
        <w:rPr>
          <w:rFonts w:hint="eastAsia"/>
        </w:rPr>
        <w:t>逾3個月以上，</w:t>
      </w:r>
      <w:proofErr w:type="gramStart"/>
      <w:r w:rsidR="00D63DCF" w:rsidRPr="00D45F0B">
        <w:rPr>
          <w:rFonts w:hint="eastAsia"/>
        </w:rPr>
        <w:t>停支主</w:t>
      </w:r>
      <w:proofErr w:type="gramEnd"/>
      <w:r w:rsidR="00D63DCF" w:rsidRPr="00D45F0B">
        <w:rPr>
          <w:rFonts w:hint="eastAsia"/>
        </w:rPr>
        <w:t>管加給。</w:t>
      </w:r>
    </w:p>
    <w:p w:rsidR="00E20AA5" w:rsidRPr="00D45F0B" w:rsidRDefault="00D63DCF" w:rsidP="00A4088C">
      <w:pPr>
        <w:pStyle w:val="4"/>
        <w:ind w:left="1701"/>
      </w:pPr>
      <w:r w:rsidRPr="00D45F0B">
        <w:rPr>
          <w:rFonts w:hint="eastAsia"/>
        </w:rPr>
        <w:t>又依「消防人員危險加給表」附則7：「各直轄市政府…</w:t>
      </w:r>
      <w:proofErr w:type="gramStart"/>
      <w:r w:rsidRPr="00D45F0B">
        <w:rPr>
          <w:rFonts w:hint="eastAsia"/>
        </w:rPr>
        <w:t>…</w:t>
      </w:r>
      <w:proofErr w:type="gramEnd"/>
      <w:r w:rsidRPr="00D45F0B">
        <w:rPr>
          <w:rFonts w:hint="eastAsia"/>
        </w:rPr>
        <w:t>，臺中市政府消防局得</w:t>
      </w:r>
      <w:proofErr w:type="gramStart"/>
      <w:r w:rsidRPr="00D45F0B">
        <w:rPr>
          <w:rFonts w:hint="eastAsia"/>
        </w:rPr>
        <w:t>按原支等</w:t>
      </w:r>
      <w:proofErr w:type="gramEnd"/>
      <w:r w:rsidRPr="00D45F0B">
        <w:rPr>
          <w:rFonts w:hint="eastAsia"/>
        </w:rPr>
        <w:t>級支給數額最高加七成支給。」惟該局上開會議決議及內簽，竟以危險加成，</w:t>
      </w:r>
      <w:proofErr w:type="gramStart"/>
      <w:r w:rsidRPr="00D45F0B">
        <w:rPr>
          <w:rFonts w:hint="eastAsia"/>
        </w:rPr>
        <w:t>離轄超過</w:t>
      </w:r>
      <w:proofErr w:type="gramEnd"/>
      <w:r w:rsidRPr="00D45F0B">
        <w:rPr>
          <w:rFonts w:hint="eastAsia"/>
        </w:rPr>
        <w:t>1個月受訓以上，</w:t>
      </w:r>
      <w:proofErr w:type="gramStart"/>
      <w:r w:rsidRPr="00D45F0B">
        <w:rPr>
          <w:rFonts w:hint="eastAsia"/>
        </w:rPr>
        <w:t>停</w:t>
      </w:r>
      <w:proofErr w:type="gramEnd"/>
      <w:r w:rsidRPr="00D45F0B">
        <w:rPr>
          <w:rFonts w:hint="eastAsia"/>
        </w:rPr>
        <w:t>支。本轄超過3個月受訓以上，內勤人員改支第三級，外勤人員改支第二級。</w:t>
      </w:r>
    </w:p>
    <w:p w:rsidR="008D344A" w:rsidRPr="00D45F0B" w:rsidRDefault="00606734" w:rsidP="00A4088C">
      <w:pPr>
        <w:pStyle w:val="4"/>
        <w:ind w:left="1701"/>
      </w:pPr>
      <w:proofErr w:type="gramStart"/>
      <w:r w:rsidRPr="00D45F0B">
        <w:rPr>
          <w:rFonts w:hint="eastAsia"/>
        </w:rPr>
        <w:t>上開停發</w:t>
      </w:r>
      <w:proofErr w:type="gramEnd"/>
      <w:r w:rsidRPr="00D45F0B">
        <w:rPr>
          <w:rFonts w:hint="eastAsia"/>
        </w:rPr>
        <w:t>主管加給、危險加成等事由，</w:t>
      </w:r>
      <w:r w:rsidR="008C2F97" w:rsidRPr="00D45F0B">
        <w:rPr>
          <w:rFonts w:hint="eastAsia"/>
        </w:rPr>
        <w:t>除</w:t>
      </w:r>
      <w:r w:rsidR="009C4356" w:rsidRPr="00D45F0B">
        <w:rPr>
          <w:rFonts w:hint="eastAsia"/>
        </w:rPr>
        <w:t>損害消防人員之權益</w:t>
      </w:r>
      <w:r w:rsidR="008C2F97" w:rsidRPr="00D45F0B">
        <w:rPr>
          <w:rFonts w:hint="eastAsia"/>
        </w:rPr>
        <w:t>外，並</w:t>
      </w:r>
      <w:r w:rsidRPr="00D45F0B">
        <w:rPr>
          <w:rFonts w:hint="eastAsia"/>
        </w:rPr>
        <w:t>引起媒體報導、臺中市議會質詢、</w:t>
      </w:r>
      <w:r w:rsidR="008C2F97" w:rsidRPr="00D45F0B">
        <w:rPr>
          <w:rFonts w:hint="eastAsia"/>
        </w:rPr>
        <w:t>中市消防局人事室以刑事提告同仁</w:t>
      </w:r>
      <w:r w:rsidR="009C4356" w:rsidRPr="00D45F0B">
        <w:rPr>
          <w:rFonts w:hint="eastAsia"/>
        </w:rPr>
        <w:t>等行政溝通成本</w:t>
      </w:r>
      <w:r w:rsidR="008C2F97" w:rsidRPr="00D45F0B">
        <w:rPr>
          <w:rFonts w:hint="eastAsia"/>
        </w:rPr>
        <w:t>。</w:t>
      </w:r>
    </w:p>
    <w:p w:rsidR="00CA5F88" w:rsidRPr="009A0973" w:rsidRDefault="00F8565B" w:rsidP="008D344A">
      <w:pPr>
        <w:pStyle w:val="4"/>
        <w:ind w:left="1600" w:hanging="466"/>
        <w:rPr>
          <w:rFonts w:hAnsi="標楷體"/>
        </w:rPr>
      </w:pPr>
      <w:r w:rsidRPr="00D45F0B">
        <w:rPr>
          <w:rFonts w:hint="eastAsia"/>
        </w:rPr>
        <w:t>是則，</w:t>
      </w:r>
      <w:r w:rsidR="008D344A" w:rsidRPr="00D45F0B">
        <w:rPr>
          <w:rFonts w:hint="eastAsia"/>
        </w:rPr>
        <w:t>中市消防局</w:t>
      </w:r>
      <w:r w:rsidR="00277F64" w:rsidRPr="00D45F0B">
        <w:rPr>
          <w:rFonts w:hint="eastAsia"/>
        </w:rPr>
        <w:t>人事</w:t>
      </w:r>
      <w:r w:rsidR="008D344A" w:rsidRPr="00D45F0B">
        <w:rPr>
          <w:rFonts w:hint="eastAsia"/>
        </w:rPr>
        <w:t>主管人員</w:t>
      </w:r>
      <w:r w:rsidRPr="00D45F0B">
        <w:rPr>
          <w:rFonts w:hint="eastAsia"/>
        </w:rPr>
        <w:t>所辯，係依法行政，未違反法令，</w:t>
      </w:r>
      <w:r w:rsidR="008D344A" w:rsidRPr="00D45F0B">
        <w:rPr>
          <w:rFonts w:hAnsi="標楷體" w:hint="eastAsia"/>
        </w:rPr>
        <w:t>惟其於內政部函釋後</w:t>
      </w:r>
      <w:proofErr w:type="gramStart"/>
      <w:r w:rsidR="008D344A" w:rsidRPr="00D45F0B">
        <w:rPr>
          <w:rFonts w:hAnsi="標楷體" w:hint="eastAsia"/>
        </w:rPr>
        <w:t>採</w:t>
      </w:r>
      <w:proofErr w:type="gramEnd"/>
      <w:r w:rsidR="008D344A" w:rsidRPr="00D45F0B">
        <w:rPr>
          <w:rFonts w:hAnsi="標楷體" w:hint="eastAsia"/>
        </w:rPr>
        <w:t>限縮解釋，未認知有違公務人員俸給法施行細則第17條規定、內政部107年12月28日內</w:t>
      </w:r>
      <w:proofErr w:type="gramStart"/>
      <w:r w:rsidR="008D344A" w:rsidRPr="00D45F0B">
        <w:rPr>
          <w:rFonts w:hAnsi="標楷體" w:hint="eastAsia"/>
        </w:rPr>
        <w:t>授消</w:t>
      </w:r>
      <w:proofErr w:type="gramEnd"/>
      <w:r w:rsidR="008D344A" w:rsidRPr="00D45F0B">
        <w:rPr>
          <w:rFonts w:hAnsi="標楷體" w:hint="eastAsia"/>
        </w:rPr>
        <w:t>字第1070458631號函及「消防人員危險加給表」附則7等法令，致損害消防人員之權益，致衍生後續補發與否之爭議</w:t>
      </w:r>
      <w:r w:rsidR="00CE388F" w:rsidRPr="00D45F0B">
        <w:rPr>
          <w:rFonts w:hAnsi="標楷體" w:hint="eastAsia"/>
        </w:rPr>
        <w:t>，並引起媒體報導、臺中市議會質詢、中市消防局人事室以刑事提告同仁等</w:t>
      </w:r>
      <w:r w:rsidR="008D344A" w:rsidRPr="00D45F0B">
        <w:rPr>
          <w:rFonts w:hAnsi="標楷體" w:hint="eastAsia"/>
        </w:rPr>
        <w:t>及行政溝通成本，應予檢討改進。</w:t>
      </w:r>
    </w:p>
    <w:p w:rsidR="00096FF4" w:rsidRPr="009A0973" w:rsidRDefault="00534519" w:rsidP="00932316">
      <w:pPr>
        <w:pStyle w:val="2"/>
        <w:ind w:left="1020" w:hanging="680"/>
        <w:rPr>
          <w:b/>
        </w:rPr>
      </w:pPr>
      <w:r w:rsidRPr="009A0973">
        <w:rPr>
          <w:rFonts w:hint="eastAsia"/>
          <w:b/>
        </w:rPr>
        <w:t>銓敘部、人事總處及內政部應</w:t>
      </w:r>
      <w:r w:rsidR="00B60DAD" w:rsidRPr="009A0973">
        <w:rPr>
          <w:rFonts w:hint="eastAsia"/>
          <w:b/>
        </w:rPr>
        <w:t>積極通盤</w:t>
      </w:r>
      <w:r w:rsidRPr="009A0973">
        <w:rPr>
          <w:rFonts w:hint="eastAsia"/>
          <w:b/>
        </w:rPr>
        <w:t>檢視，歷年來</w:t>
      </w:r>
      <w:r w:rsidR="00742DE2" w:rsidRPr="009A0973">
        <w:rPr>
          <w:rFonts w:hint="eastAsia"/>
          <w:b/>
        </w:rPr>
        <w:t>有</w:t>
      </w:r>
      <w:r w:rsidR="00F97138" w:rsidRPr="009A0973">
        <w:rPr>
          <w:rFonts w:hint="eastAsia"/>
          <w:b/>
        </w:rPr>
        <w:t>關</w:t>
      </w:r>
      <w:r w:rsidR="00325723" w:rsidRPr="009A0973">
        <w:rPr>
          <w:rFonts w:hint="eastAsia"/>
          <w:b/>
        </w:rPr>
        <w:t>消防人員之</w:t>
      </w:r>
      <w:r w:rsidR="00CF161D" w:rsidRPr="009A0973">
        <w:rPr>
          <w:rFonts w:hint="eastAsia"/>
          <w:b/>
        </w:rPr>
        <w:t>主管加給</w:t>
      </w:r>
      <w:r w:rsidR="00A77CDD" w:rsidRPr="009A0973">
        <w:rPr>
          <w:rFonts w:hint="eastAsia"/>
          <w:b/>
        </w:rPr>
        <w:t>、危險加給及危險加成</w:t>
      </w:r>
      <w:r w:rsidR="00325723" w:rsidRPr="009A0973">
        <w:rPr>
          <w:rFonts w:hint="eastAsia"/>
          <w:b/>
        </w:rPr>
        <w:t>之</w:t>
      </w:r>
      <w:r w:rsidR="003F1D11" w:rsidRPr="009A0973">
        <w:rPr>
          <w:rFonts w:hint="eastAsia"/>
          <w:b/>
        </w:rPr>
        <w:t>相</w:t>
      </w:r>
      <w:r w:rsidR="003F1D11" w:rsidRPr="009A0973">
        <w:rPr>
          <w:rFonts w:hint="eastAsia"/>
          <w:b/>
        </w:rPr>
        <w:lastRenderedPageBreak/>
        <w:t>關法律、</w:t>
      </w:r>
      <w:r w:rsidR="00325723" w:rsidRPr="009A0973">
        <w:rPr>
          <w:rFonts w:hint="eastAsia"/>
          <w:b/>
        </w:rPr>
        <w:t>法規命令及函釋，</w:t>
      </w:r>
      <w:r w:rsidR="008C636B" w:rsidRPr="009A0973">
        <w:rPr>
          <w:rFonts w:hint="eastAsia"/>
          <w:b/>
        </w:rPr>
        <w:t>是否</w:t>
      </w:r>
      <w:r w:rsidR="00395895" w:rsidRPr="009A0973">
        <w:rPr>
          <w:rFonts w:hint="eastAsia"/>
          <w:b/>
        </w:rPr>
        <w:t>符合</w:t>
      </w:r>
      <w:r w:rsidR="008F793C" w:rsidRPr="009A0973">
        <w:rPr>
          <w:rFonts w:hint="eastAsia"/>
          <w:b/>
        </w:rPr>
        <w:t>憲法第23條規定及司法院大法官解釋之</w:t>
      </w:r>
      <w:r w:rsidR="007F2EF7" w:rsidRPr="009A0973">
        <w:rPr>
          <w:rFonts w:hint="eastAsia"/>
          <w:b/>
        </w:rPr>
        <w:t>法律保留原則</w:t>
      </w:r>
      <w:r w:rsidR="007061C9" w:rsidRPr="009A0973">
        <w:rPr>
          <w:rFonts w:hint="eastAsia"/>
          <w:b/>
        </w:rPr>
        <w:t>及</w:t>
      </w:r>
      <w:r w:rsidR="00257C83" w:rsidRPr="009A0973">
        <w:rPr>
          <w:rFonts w:hint="eastAsia"/>
          <w:b/>
        </w:rPr>
        <w:t>授權</w:t>
      </w:r>
      <w:r w:rsidR="007F2EF7" w:rsidRPr="009A0973">
        <w:rPr>
          <w:rFonts w:hint="eastAsia"/>
          <w:b/>
        </w:rPr>
        <w:t>明確性</w:t>
      </w:r>
      <w:r w:rsidR="00257C83" w:rsidRPr="009A0973">
        <w:rPr>
          <w:rFonts w:hint="eastAsia"/>
          <w:b/>
        </w:rPr>
        <w:t>原則</w:t>
      </w:r>
      <w:r w:rsidR="008C636B" w:rsidRPr="009A0973">
        <w:rPr>
          <w:rFonts w:hint="eastAsia"/>
          <w:b/>
        </w:rPr>
        <w:t>，</w:t>
      </w:r>
      <w:r w:rsidR="00605ED0" w:rsidRPr="009A0973">
        <w:rPr>
          <w:rFonts w:hint="eastAsia"/>
          <w:b/>
        </w:rPr>
        <w:t>是否有牴觸母法或逾越母法授權之範圍，或對公務人員之權利增加法律所無之限制，</w:t>
      </w:r>
      <w:r w:rsidR="008C636B" w:rsidRPr="009A0973">
        <w:rPr>
          <w:rFonts w:hint="eastAsia"/>
          <w:b/>
        </w:rPr>
        <w:t>以保障消防人員之俸給權益</w:t>
      </w:r>
      <w:r w:rsidR="00CF161D" w:rsidRPr="009A0973">
        <w:rPr>
          <w:rFonts w:hint="eastAsia"/>
          <w:b/>
        </w:rPr>
        <w:t>。</w:t>
      </w:r>
    </w:p>
    <w:p w:rsidR="00742DE2" w:rsidRPr="00D45F0B" w:rsidRDefault="00887195" w:rsidP="00B9716A">
      <w:pPr>
        <w:pStyle w:val="3"/>
        <w:spacing w:line="360" w:lineRule="atLeast"/>
      </w:pPr>
      <w:r w:rsidRPr="00D45F0B">
        <w:rPr>
          <w:rFonts w:hint="eastAsia"/>
        </w:rPr>
        <w:t>依憲法第2</w:t>
      </w:r>
      <w:r w:rsidRPr="00D45F0B">
        <w:t>3</w:t>
      </w:r>
      <w:r w:rsidRPr="00D45F0B">
        <w:rPr>
          <w:rFonts w:hint="eastAsia"/>
        </w:rPr>
        <w:t>條規定：</w:t>
      </w:r>
      <w:r w:rsidR="00A947DB" w:rsidRPr="00D45F0B">
        <w:rPr>
          <w:rFonts w:hint="eastAsia"/>
        </w:rPr>
        <w:t>「</w:t>
      </w:r>
      <w:r w:rsidR="00AD5B98" w:rsidRPr="00D45F0B">
        <w:rPr>
          <w:rFonts w:hint="eastAsia"/>
        </w:rPr>
        <w:t>以上各條列舉之自由權利，除為防止妨礙他人自由、避免緊急危難、維持社會秩序，或增進公共利益所必要者外，不得以法律限制之。」</w:t>
      </w:r>
      <w:r w:rsidR="000C2DA0" w:rsidRPr="00D45F0B">
        <w:rPr>
          <w:rFonts w:hint="eastAsia"/>
        </w:rPr>
        <w:t>按</w:t>
      </w:r>
      <w:r w:rsidR="003A1257" w:rsidRPr="00D45F0B">
        <w:rPr>
          <w:rFonts w:hint="eastAsia"/>
        </w:rPr>
        <w:t>憲法上之法律保留原則乃現代法治國原則之具體表現，不僅規範國家與人民之關係，亦涉及行政、立法兩權之權限分配。給付行政措施如未限制人民之自由權利，</w:t>
      </w:r>
      <w:proofErr w:type="gramStart"/>
      <w:r w:rsidR="003A1257" w:rsidRPr="00D45F0B">
        <w:rPr>
          <w:rFonts w:hint="eastAsia"/>
        </w:rPr>
        <w:t>固尚難</w:t>
      </w:r>
      <w:proofErr w:type="gramEnd"/>
      <w:r w:rsidR="003A1257" w:rsidRPr="00D45F0B">
        <w:rPr>
          <w:rFonts w:hint="eastAsia"/>
        </w:rPr>
        <w:t>謂與憲法第</w:t>
      </w:r>
      <w:r w:rsidR="005A18E4" w:rsidRPr="00D45F0B">
        <w:rPr>
          <w:rFonts w:hint="eastAsia"/>
        </w:rPr>
        <w:t>2</w:t>
      </w:r>
      <w:r w:rsidR="005A18E4" w:rsidRPr="00D45F0B">
        <w:t>3</w:t>
      </w:r>
      <w:r w:rsidR="003A1257" w:rsidRPr="00D45F0B">
        <w:rPr>
          <w:rFonts w:hint="eastAsia"/>
        </w:rPr>
        <w:t>條規定之限制人民基本權利之法律保留原則有違，惟如涉及公共利益或實現人民基本權利之保障等重大事項者，原則上仍應有法律或法律明確之授權為依據，主管機關始得據以訂定法規命令。</w:t>
      </w:r>
      <w:r w:rsidR="00742DE2" w:rsidRPr="00D45F0B">
        <w:rPr>
          <w:rFonts w:hint="eastAsia"/>
        </w:rPr>
        <w:t>（</w:t>
      </w:r>
      <w:r w:rsidR="000C2DA0" w:rsidRPr="00D45F0B">
        <w:rPr>
          <w:rFonts w:hint="eastAsia"/>
        </w:rPr>
        <w:t>參照司法院釋字第443號、第4</w:t>
      </w:r>
      <w:r w:rsidR="000C2DA0" w:rsidRPr="00D45F0B">
        <w:t>88</w:t>
      </w:r>
      <w:r w:rsidR="000C2DA0" w:rsidRPr="00D45F0B">
        <w:rPr>
          <w:rFonts w:hint="eastAsia"/>
        </w:rPr>
        <w:t>號、第5</w:t>
      </w:r>
      <w:r w:rsidR="000C2DA0" w:rsidRPr="00D45F0B">
        <w:t>42</w:t>
      </w:r>
      <w:r w:rsidR="000C2DA0" w:rsidRPr="00D45F0B">
        <w:rPr>
          <w:rFonts w:hint="eastAsia"/>
        </w:rPr>
        <w:t>號、第614號解釋</w:t>
      </w:r>
      <w:r w:rsidR="00742DE2" w:rsidRPr="00D45F0B">
        <w:rPr>
          <w:rFonts w:hint="eastAsia"/>
        </w:rPr>
        <w:t>）。</w:t>
      </w:r>
      <w:r w:rsidR="003A1257" w:rsidRPr="00D45F0B">
        <w:rPr>
          <w:rFonts w:hint="eastAsia"/>
        </w:rPr>
        <w:t>如以法律授權主管機關發布命令為補充規定時，其授權應符合具體明確之原則；若僅屬執行法律之細節性、技術性次要事項，始得由主管機關發布命令為必要之規範（</w:t>
      </w:r>
      <w:r w:rsidR="000C2DA0" w:rsidRPr="00D45F0B">
        <w:rPr>
          <w:rFonts w:hint="eastAsia"/>
        </w:rPr>
        <w:t>參照司法院釋字</w:t>
      </w:r>
      <w:r w:rsidR="003A1257" w:rsidRPr="00D45F0B">
        <w:rPr>
          <w:rFonts w:hint="eastAsia"/>
        </w:rPr>
        <w:t>第6</w:t>
      </w:r>
      <w:r w:rsidR="003A1257" w:rsidRPr="00D45F0B">
        <w:t>20</w:t>
      </w:r>
      <w:r w:rsidR="003A1257" w:rsidRPr="00D45F0B">
        <w:rPr>
          <w:rFonts w:hint="eastAsia"/>
        </w:rPr>
        <w:t>號、第6</w:t>
      </w:r>
      <w:r w:rsidR="003A1257" w:rsidRPr="00D45F0B">
        <w:t>22</w:t>
      </w:r>
      <w:r w:rsidR="003A1257" w:rsidRPr="00D45F0B">
        <w:rPr>
          <w:rFonts w:hint="eastAsia"/>
        </w:rPr>
        <w:t>號、第6</w:t>
      </w:r>
      <w:r w:rsidR="003A1257" w:rsidRPr="00D45F0B">
        <w:t>40</w:t>
      </w:r>
      <w:r w:rsidR="003A1257" w:rsidRPr="00D45F0B">
        <w:rPr>
          <w:rFonts w:hint="eastAsia"/>
        </w:rPr>
        <w:t>號、第6</w:t>
      </w:r>
      <w:r w:rsidR="003A1257" w:rsidRPr="00D45F0B">
        <w:t>50</w:t>
      </w:r>
      <w:r w:rsidR="003A1257" w:rsidRPr="00D45F0B">
        <w:rPr>
          <w:rFonts w:hint="eastAsia"/>
        </w:rPr>
        <w:t>號、第6</w:t>
      </w:r>
      <w:r w:rsidR="003A1257" w:rsidRPr="00D45F0B">
        <w:t>57</w:t>
      </w:r>
      <w:r w:rsidR="003A1257" w:rsidRPr="00D45F0B">
        <w:rPr>
          <w:rFonts w:hint="eastAsia"/>
        </w:rPr>
        <w:t>號解釋）。</w:t>
      </w:r>
      <w:r w:rsidR="005A18E4" w:rsidRPr="00D45F0B">
        <w:rPr>
          <w:rFonts w:hint="eastAsia"/>
        </w:rPr>
        <w:t>若法律授權行政機關發布命令為補充規定者，該命令須符合立法意旨且未逾越母法授權之範圍，始為憲法所許。</w:t>
      </w:r>
      <w:r w:rsidR="00C353FC" w:rsidRPr="00D45F0B">
        <w:rPr>
          <w:rFonts w:hint="eastAsia"/>
        </w:rPr>
        <w:t>又</w:t>
      </w:r>
      <w:r w:rsidR="00742DE2" w:rsidRPr="00D45F0B">
        <w:rPr>
          <w:rFonts w:hint="eastAsia"/>
        </w:rPr>
        <w:t>其內容不得牴觸母法或對公務人員之權利增加法律所無之限制（</w:t>
      </w:r>
      <w:r w:rsidR="000C2DA0" w:rsidRPr="00D45F0B">
        <w:rPr>
          <w:rFonts w:hint="eastAsia"/>
        </w:rPr>
        <w:t>參照司法院釋字</w:t>
      </w:r>
      <w:r w:rsidR="00C353FC" w:rsidRPr="00D45F0B">
        <w:rPr>
          <w:rFonts w:hint="eastAsia"/>
        </w:rPr>
        <w:t>第5</w:t>
      </w:r>
      <w:r w:rsidR="00C353FC" w:rsidRPr="00D45F0B">
        <w:t>68</w:t>
      </w:r>
      <w:r w:rsidR="00C353FC" w:rsidRPr="00D45F0B">
        <w:rPr>
          <w:rFonts w:hint="eastAsia"/>
        </w:rPr>
        <w:t>號、</w:t>
      </w:r>
      <w:r w:rsidR="00742DE2" w:rsidRPr="00D45F0B">
        <w:rPr>
          <w:rFonts w:hint="eastAsia"/>
        </w:rPr>
        <w:t>第</w:t>
      </w:r>
      <w:r w:rsidR="005A18E4" w:rsidRPr="00D45F0B">
        <w:t>658</w:t>
      </w:r>
      <w:r w:rsidR="00742DE2" w:rsidRPr="00D45F0B">
        <w:rPr>
          <w:rFonts w:hint="eastAsia"/>
        </w:rPr>
        <w:t>號解釋）。</w:t>
      </w:r>
      <w:r w:rsidR="00BE0599" w:rsidRPr="00D45F0B">
        <w:rPr>
          <w:rFonts w:hint="eastAsia"/>
        </w:rPr>
        <w:t>是則，</w:t>
      </w:r>
      <w:r w:rsidR="00B9716A" w:rsidRPr="00D45F0B">
        <w:rPr>
          <w:rFonts w:hint="eastAsia"/>
        </w:rPr>
        <w:t>參照上開</w:t>
      </w:r>
      <w:r w:rsidR="004309C6" w:rsidRPr="00D45F0B">
        <w:rPr>
          <w:rFonts w:hint="eastAsia"/>
        </w:rPr>
        <w:t>司法院大法官解釋，</w:t>
      </w:r>
      <w:r w:rsidR="00BE0599" w:rsidRPr="00D45F0B">
        <w:rPr>
          <w:rFonts w:hint="eastAsia"/>
        </w:rPr>
        <w:t>消防人員之俸給，涉及實現人民基本權利之保障等重大事項者，原則上仍應符合法律保留原則，又法律授權主管機關訂定法規命令時，應符合授權明確性原</w:t>
      </w:r>
      <w:r w:rsidR="00BE0599" w:rsidRPr="00D45F0B">
        <w:rPr>
          <w:rFonts w:hint="eastAsia"/>
        </w:rPr>
        <w:lastRenderedPageBreak/>
        <w:t>則，</w:t>
      </w:r>
      <w:r w:rsidR="00434E14" w:rsidRPr="00D45F0B">
        <w:rPr>
          <w:rFonts w:hint="eastAsia"/>
        </w:rPr>
        <w:t>該命令須符合立法意旨且未逾越母法授權之範圍，或對公務人員之權利增加法律所無之限制。</w:t>
      </w:r>
    </w:p>
    <w:p w:rsidR="00AD5B98" w:rsidRPr="00D45F0B" w:rsidRDefault="00770F42" w:rsidP="00B9716A">
      <w:pPr>
        <w:pStyle w:val="3"/>
        <w:spacing w:line="360" w:lineRule="atLeast"/>
      </w:pPr>
      <w:r w:rsidRPr="00D45F0B">
        <w:rPr>
          <w:rFonts w:hint="eastAsia"/>
        </w:rPr>
        <w:t>又依</w:t>
      </w:r>
      <w:r w:rsidR="00A7717D" w:rsidRPr="00D45F0B">
        <w:rPr>
          <w:rFonts w:hint="eastAsia"/>
          <w:kern w:val="0"/>
        </w:rPr>
        <w:t>公務人員俸給法第1條規定：「公務人員之俸給，依</w:t>
      </w:r>
      <w:proofErr w:type="gramStart"/>
      <w:r w:rsidR="00A7717D" w:rsidRPr="00D45F0B">
        <w:rPr>
          <w:rFonts w:hint="eastAsia"/>
          <w:kern w:val="0"/>
        </w:rPr>
        <w:t>本法行之</w:t>
      </w:r>
      <w:proofErr w:type="gramEnd"/>
      <w:r w:rsidR="00A7717D" w:rsidRPr="00D45F0B">
        <w:rPr>
          <w:rFonts w:hint="eastAsia"/>
          <w:kern w:val="0"/>
        </w:rPr>
        <w:t>。」</w:t>
      </w:r>
      <w:r w:rsidR="0002391F" w:rsidRPr="00D45F0B">
        <w:rPr>
          <w:rFonts w:hint="eastAsia"/>
          <w:kern w:val="0"/>
        </w:rPr>
        <w:t>、第2條第5款規定：「本法所用名詞意義如下：…</w:t>
      </w:r>
      <w:proofErr w:type="gramStart"/>
      <w:r w:rsidR="0002391F" w:rsidRPr="00D45F0B">
        <w:rPr>
          <w:rFonts w:hint="eastAsia"/>
          <w:kern w:val="0"/>
        </w:rPr>
        <w:t>…</w:t>
      </w:r>
      <w:proofErr w:type="gramEnd"/>
      <w:r w:rsidR="0002391F" w:rsidRPr="00D45F0B">
        <w:rPr>
          <w:rFonts w:hint="eastAsia"/>
          <w:kern w:val="0"/>
        </w:rPr>
        <w:t>五、加給：係指本</w:t>
      </w:r>
      <w:proofErr w:type="gramStart"/>
      <w:r w:rsidR="0002391F" w:rsidRPr="00D45F0B">
        <w:rPr>
          <w:rFonts w:hint="eastAsia"/>
          <w:kern w:val="0"/>
        </w:rPr>
        <w:t>俸</w:t>
      </w:r>
      <w:proofErr w:type="gramEnd"/>
      <w:r w:rsidR="0002391F" w:rsidRPr="00D45F0B">
        <w:rPr>
          <w:rFonts w:hint="eastAsia"/>
          <w:kern w:val="0"/>
        </w:rPr>
        <w:t>、年功</w:t>
      </w:r>
      <w:proofErr w:type="gramStart"/>
      <w:r w:rsidR="0002391F" w:rsidRPr="00D45F0B">
        <w:rPr>
          <w:rFonts w:hint="eastAsia"/>
          <w:kern w:val="0"/>
        </w:rPr>
        <w:t>俸以外</w:t>
      </w:r>
      <w:proofErr w:type="gramEnd"/>
      <w:r w:rsidR="0002391F" w:rsidRPr="00D45F0B">
        <w:rPr>
          <w:rFonts w:hint="eastAsia"/>
          <w:kern w:val="0"/>
        </w:rPr>
        <w:t>，因所任職務種類、性質與服務地區之不同，而另加之給與。」、第</w:t>
      </w:r>
      <w:r w:rsidR="0002391F" w:rsidRPr="00D45F0B">
        <w:rPr>
          <w:kern w:val="0"/>
        </w:rPr>
        <w:t>5</w:t>
      </w:r>
      <w:r w:rsidR="0002391F" w:rsidRPr="00D45F0B">
        <w:rPr>
          <w:rFonts w:hint="eastAsia"/>
          <w:kern w:val="0"/>
        </w:rPr>
        <w:t>條第</w:t>
      </w:r>
      <w:r w:rsidR="0002391F" w:rsidRPr="00D45F0B">
        <w:rPr>
          <w:kern w:val="0"/>
        </w:rPr>
        <w:t>1</w:t>
      </w:r>
      <w:r w:rsidR="0002391F" w:rsidRPr="00D45F0B">
        <w:rPr>
          <w:rFonts w:hint="eastAsia"/>
          <w:kern w:val="0"/>
        </w:rPr>
        <w:t>款規定：「加給分下列三種：一、職務加給：對主管人員或職責繁重或工作具有危險性者加給之。…</w:t>
      </w:r>
      <w:proofErr w:type="gramStart"/>
      <w:r w:rsidR="0002391F" w:rsidRPr="00D45F0B">
        <w:rPr>
          <w:rFonts w:hint="eastAsia"/>
          <w:kern w:val="0"/>
        </w:rPr>
        <w:t>…</w:t>
      </w:r>
      <w:proofErr w:type="gramEnd"/>
      <w:r w:rsidR="0002391F" w:rsidRPr="00D45F0B">
        <w:rPr>
          <w:rFonts w:hint="eastAsia"/>
          <w:kern w:val="0"/>
        </w:rPr>
        <w:t>」</w:t>
      </w:r>
      <w:r w:rsidR="004F503A" w:rsidRPr="00D45F0B">
        <w:rPr>
          <w:rFonts w:hint="eastAsia"/>
          <w:kern w:val="0"/>
        </w:rPr>
        <w:t>第</w:t>
      </w:r>
      <w:r w:rsidR="004F503A" w:rsidRPr="00D45F0B">
        <w:rPr>
          <w:kern w:val="0"/>
        </w:rPr>
        <w:t>18</w:t>
      </w:r>
      <w:r w:rsidR="004F503A" w:rsidRPr="00D45F0B">
        <w:rPr>
          <w:rFonts w:hint="eastAsia"/>
          <w:kern w:val="0"/>
        </w:rPr>
        <w:t>條第</w:t>
      </w:r>
      <w:r w:rsidR="004F503A" w:rsidRPr="00D45F0B">
        <w:rPr>
          <w:kern w:val="0"/>
        </w:rPr>
        <w:t>1</w:t>
      </w:r>
      <w:r w:rsidR="004F503A" w:rsidRPr="00D45F0B">
        <w:rPr>
          <w:rFonts w:hint="eastAsia"/>
          <w:kern w:val="0"/>
        </w:rPr>
        <w:t>項規定：「本法各種加給之給與條件、類別、適用對象、支給數額及其他事項，由考試院會同行政院訂定加給給與辦法辦理之。」</w:t>
      </w:r>
      <w:r w:rsidR="00E06E37" w:rsidRPr="00D45F0B">
        <w:rPr>
          <w:rFonts w:hint="eastAsia"/>
          <w:kern w:val="0"/>
        </w:rPr>
        <w:t>、第2</w:t>
      </w:r>
      <w:r w:rsidR="00E06E37" w:rsidRPr="00D45F0B">
        <w:rPr>
          <w:kern w:val="0"/>
        </w:rPr>
        <w:t>7</w:t>
      </w:r>
      <w:r w:rsidR="00E06E37" w:rsidRPr="00D45F0B">
        <w:rPr>
          <w:rFonts w:hint="eastAsia"/>
          <w:kern w:val="0"/>
        </w:rPr>
        <w:t>條規定：「本法施行細則，由考試院定之。」；公務人員俸給法施行細則第1條規定：「本細則依公務人員俸給法第2</w:t>
      </w:r>
      <w:r w:rsidR="00E06E37" w:rsidRPr="00D45F0B">
        <w:rPr>
          <w:kern w:val="0"/>
        </w:rPr>
        <w:t>7</w:t>
      </w:r>
      <w:r w:rsidR="00E06E37" w:rsidRPr="00D45F0B">
        <w:rPr>
          <w:rFonts w:hint="eastAsia"/>
          <w:kern w:val="0"/>
        </w:rPr>
        <w:t>條規定訂定之。」、第17條規定：「公務人員有下列情形之</w:t>
      </w:r>
      <w:proofErr w:type="gramStart"/>
      <w:r w:rsidR="00E06E37" w:rsidRPr="00D45F0B">
        <w:rPr>
          <w:rFonts w:hint="eastAsia"/>
          <w:kern w:val="0"/>
        </w:rPr>
        <w:t>一</w:t>
      </w:r>
      <w:proofErr w:type="gramEnd"/>
      <w:r w:rsidR="00E06E37" w:rsidRPr="00D45F0B">
        <w:rPr>
          <w:rFonts w:hint="eastAsia"/>
          <w:kern w:val="0"/>
        </w:rPr>
        <w:t>者，俸給照常支給：…</w:t>
      </w:r>
      <w:proofErr w:type="gramStart"/>
      <w:r w:rsidR="00E06E37" w:rsidRPr="00D45F0B">
        <w:rPr>
          <w:rFonts w:hint="eastAsia"/>
          <w:kern w:val="0"/>
        </w:rPr>
        <w:t>…</w:t>
      </w:r>
      <w:proofErr w:type="gramEnd"/>
      <w:r w:rsidR="00E06E37" w:rsidRPr="00D45F0B">
        <w:rPr>
          <w:rFonts w:hint="eastAsia"/>
          <w:kern w:val="0"/>
        </w:rPr>
        <w:t>三、奉調受訓。四、奉派進修考察。」</w:t>
      </w:r>
      <w:r w:rsidR="00CE495B" w:rsidRPr="00D45F0B">
        <w:rPr>
          <w:rFonts w:hint="eastAsia"/>
          <w:kern w:val="0"/>
        </w:rPr>
        <w:t>；公務人員加給給與辦法第1條規定：「本辦法依公務人員俸給法第1</w:t>
      </w:r>
      <w:r w:rsidR="00CE495B" w:rsidRPr="00D45F0B">
        <w:rPr>
          <w:kern w:val="0"/>
        </w:rPr>
        <w:t>8</w:t>
      </w:r>
      <w:r w:rsidR="00CE495B" w:rsidRPr="00D45F0B">
        <w:rPr>
          <w:rFonts w:hint="eastAsia"/>
          <w:kern w:val="0"/>
        </w:rPr>
        <w:t>條規定訂定之。」</w:t>
      </w:r>
      <w:r w:rsidR="006144AF" w:rsidRPr="00D45F0B">
        <w:rPr>
          <w:rFonts w:hint="eastAsia"/>
          <w:kern w:val="0"/>
        </w:rPr>
        <w:t>、第3條第</w:t>
      </w:r>
      <w:r w:rsidR="00BE0599" w:rsidRPr="00D45F0B">
        <w:rPr>
          <w:rFonts w:hint="eastAsia"/>
          <w:kern w:val="0"/>
        </w:rPr>
        <w:t>1款規定：「本辦法所用名詞意義如下：一、加給：指公務人員俸給法第5條所定之職務加給、技術或專業加給及地域加給三種。」、第</w:t>
      </w:r>
      <w:r w:rsidR="00BE0599" w:rsidRPr="00D45F0B">
        <w:rPr>
          <w:kern w:val="0"/>
        </w:rPr>
        <w:t>4</w:t>
      </w:r>
      <w:r w:rsidR="00BE0599" w:rsidRPr="00D45F0B">
        <w:rPr>
          <w:rFonts w:hint="eastAsia"/>
          <w:kern w:val="0"/>
        </w:rPr>
        <w:t>條第1款規定：「公務人員各種加給之給與，</w:t>
      </w:r>
      <w:proofErr w:type="gramStart"/>
      <w:r w:rsidR="00BE0599" w:rsidRPr="00D45F0B">
        <w:rPr>
          <w:rFonts w:hint="eastAsia"/>
          <w:kern w:val="0"/>
        </w:rPr>
        <w:t>應衡酌</w:t>
      </w:r>
      <w:proofErr w:type="gramEnd"/>
      <w:r w:rsidR="00BE0599" w:rsidRPr="00D45F0B">
        <w:rPr>
          <w:rFonts w:hint="eastAsia"/>
          <w:kern w:val="0"/>
        </w:rPr>
        <w:t>下列因素訂定：一、職務加給：主管職務、職責繁重或工作危險程度。」、第9條第1項規定：「各機關組織法規規定並</w:t>
      </w:r>
      <w:proofErr w:type="gramStart"/>
      <w:r w:rsidR="00BE0599" w:rsidRPr="00D45F0B">
        <w:rPr>
          <w:rFonts w:hint="eastAsia"/>
          <w:kern w:val="0"/>
        </w:rPr>
        <w:t>實際負</w:t>
      </w:r>
      <w:proofErr w:type="gramEnd"/>
      <w:r w:rsidR="00BE0599" w:rsidRPr="00D45F0B">
        <w:rPr>
          <w:rFonts w:hint="eastAsia"/>
          <w:kern w:val="0"/>
        </w:rPr>
        <w:t>領導責任之主管人員，或組織法規以外之其他法律規定應置專責承辦業務人員並授權訂定組織規程，其擔任組織規程內所列主管職務，並</w:t>
      </w:r>
      <w:proofErr w:type="gramStart"/>
      <w:r w:rsidR="00BE0599" w:rsidRPr="00D45F0B">
        <w:rPr>
          <w:rFonts w:hint="eastAsia"/>
          <w:kern w:val="0"/>
        </w:rPr>
        <w:t>實際</w:t>
      </w:r>
      <w:proofErr w:type="gramEnd"/>
      <w:r w:rsidR="00BE0599" w:rsidRPr="00D45F0B">
        <w:rPr>
          <w:rFonts w:hint="eastAsia"/>
          <w:kern w:val="0"/>
        </w:rPr>
        <w:t>負領導責任者，得支領主管加給。」</w:t>
      </w:r>
      <w:r w:rsidR="00434E14" w:rsidRPr="00D45F0B">
        <w:rPr>
          <w:rFonts w:hint="eastAsia"/>
          <w:kern w:val="0"/>
        </w:rPr>
        <w:t>是則，</w:t>
      </w:r>
      <w:r w:rsidR="004B439A" w:rsidRPr="00D45F0B">
        <w:rPr>
          <w:rFonts w:hint="eastAsia"/>
          <w:kern w:val="0"/>
        </w:rPr>
        <w:t>公務人員俸給法施行細則</w:t>
      </w:r>
      <w:r w:rsidR="007F2819" w:rsidRPr="00D45F0B">
        <w:rPr>
          <w:rFonts w:hint="eastAsia"/>
          <w:kern w:val="0"/>
        </w:rPr>
        <w:t>係依公務人員俸給法第27條規定訂定之。公務人員加</w:t>
      </w:r>
      <w:r w:rsidR="007F2819" w:rsidRPr="00D45F0B">
        <w:rPr>
          <w:rFonts w:hint="eastAsia"/>
          <w:kern w:val="0"/>
        </w:rPr>
        <w:lastRenderedPageBreak/>
        <w:t>給給與辦法亦係依公務人員俸給法第18條規定訂定之。</w:t>
      </w:r>
      <w:proofErr w:type="gramStart"/>
      <w:r w:rsidR="007F2819" w:rsidRPr="00D45F0B">
        <w:rPr>
          <w:rFonts w:hint="eastAsia"/>
          <w:kern w:val="0"/>
        </w:rPr>
        <w:t>兩者均係依</w:t>
      </w:r>
      <w:proofErr w:type="gramEnd"/>
      <w:r w:rsidR="007F2819" w:rsidRPr="00D45F0B">
        <w:rPr>
          <w:rFonts w:hint="eastAsia"/>
          <w:kern w:val="0"/>
        </w:rPr>
        <w:t>法律授權訂定之法規命令。</w:t>
      </w:r>
    </w:p>
    <w:p w:rsidR="00D67AA7" w:rsidRPr="00D45F0B" w:rsidRDefault="000F3A97" w:rsidP="00B9716A">
      <w:pPr>
        <w:pStyle w:val="3"/>
        <w:spacing w:line="360" w:lineRule="atLeast"/>
      </w:pPr>
      <w:r w:rsidRPr="00D45F0B">
        <w:rPr>
          <w:rFonts w:hint="eastAsia"/>
        </w:rPr>
        <w:t>有關消防人員加給之歷年來之重要函釋如下：</w:t>
      </w:r>
    </w:p>
    <w:p w:rsidR="000F3A97" w:rsidRPr="00D45F0B" w:rsidRDefault="0066562B" w:rsidP="000F3A97">
      <w:pPr>
        <w:pStyle w:val="4"/>
        <w:ind w:left="1701"/>
      </w:pPr>
      <w:r w:rsidRPr="00D45F0B">
        <w:rPr>
          <w:rFonts w:hint="eastAsia"/>
        </w:rPr>
        <w:t>行政院95年12月5日</w:t>
      </w:r>
      <w:proofErr w:type="gramStart"/>
      <w:r w:rsidRPr="00D45F0B">
        <w:rPr>
          <w:rFonts w:hint="eastAsia"/>
        </w:rPr>
        <w:t>院授人給字</w:t>
      </w:r>
      <w:proofErr w:type="gramEnd"/>
      <w:r w:rsidRPr="00D45F0B">
        <w:rPr>
          <w:rFonts w:hint="eastAsia"/>
        </w:rPr>
        <w:t>第0950064869號函略以：</w:t>
      </w:r>
    </w:p>
    <w:p w:rsidR="00B05052" w:rsidRPr="00D45F0B" w:rsidRDefault="00B05052" w:rsidP="00B05052">
      <w:pPr>
        <w:pStyle w:val="5"/>
        <w:ind w:left="2042" w:hanging="851"/>
      </w:pPr>
      <w:r w:rsidRPr="00D45F0B">
        <w:rPr>
          <w:rFonts w:hint="eastAsia"/>
        </w:rPr>
        <w:t>「警察人員帶職帶薪全時進修期間各種加給支給原則」（進修期間）：</w:t>
      </w:r>
    </w:p>
    <w:p w:rsidR="00B05052" w:rsidRPr="00D45F0B" w:rsidRDefault="00B05052" w:rsidP="00B05052">
      <w:pPr>
        <w:pStyle w:val="6"/>
        <w:ind w:left="2382" w:hanging="851"/>
      </w:pPr>
      <w:r w:rsidRPr="00D45F0B">
        <w:rPr>
          <w:rFonts w:hint="eastAsia"/>
        </w:rPr>
        <w:t>本（年功）</w:t>
      </w:r>
      <w:proofErr w:type="gramStart"/>
      <w:r w:rsidRPr="00D45F0B">
        <w:rPr>
          <w:rFonts w:hint="eastAsia"/>
        </w:rPr>
        <w:t>俸</w:t>
      </w:r>
      <w:proofErr w:type="gramEnd"/>
      <w:r w:rsidRPr="00D45F0B">
        <w:rPr>
          <w:rFonts w:hint="eastAsia"/>
        </w:rPr>
        <w:t>、專業加給、主管加給：照常支給。</w:t>
      </w:r>
    </w:p>
    <w:p w:rsidR="00B05052" w:rsidRPr="00D45F0B" w:rsidRDefault="00B05052" w:rsidP="00B05052">
      <w:pPr>
        <w:pStyle w:val="6"/>
        <w:ind w:left="2382" w:hanging="851"/>
      </w:pPr>
      <w:r w:rsidRPr="00D45F0B">
        <w:rPr>
          <w:rFonts w:hint="eastAsia"/>
        </w:rPr>
        <w:t>消防機關危險加給（消防機關警察人員適用）：照常支給，</w:t>
      </w:r>
      <w:proofErr w:type="gramStart"/>
      <w:r w:rsidRPr="00D45F0B">
        <w:rPr>
          <w:rFonts w:hint="eastAsia"/>
        </w:rPr>
        <w:t>惟原支第一</w:t>
      </w:r>
      <w:proofErr w:type="gramEnd"/>
      <w:r w:rsidRPr="00D45F0B">
        <w:rPr>
          <w:rFonts w:hint="eastAsia"/>
        </w:rPr>
        <w:t>級標準者，調整改按第二級標準支給。</w:t>
      </w:r>
    </w:p>
    <w:p w:rsidR="00976E3C" w:rsidRPr="00D45F0B" w:rsidRDefault="00976E3C" w:rsidP="00B05052">
      <w:pPr>
        <w:pStyle w:val="5"/>
        <w:ind w:left="2042" w:hanging="851"/>
      </w:pPr>
      <w:r w:rsidRPr="00D45F0B">
        <w:rPr>
          <w:rFonts w:hint="eastAsia"/>
        </w:rPr>
        <w:t>其他非屬取得較高學歷或學位之帶職帶薪受訓</w:t>
      </w:r>
      <w:proofErr w:type="gramStart"/>
      <w:r w:rsidRPr="00D45F0B">
        <w:rPr>
          <w:rFonts w:hint="eastAsia"/>
        </w:rPr>
        <w:t>期間，</w:t>
      </w:r>
      <w:proofErr w:type="gramEnd"/>
      <w:r w:rsidRPr="00D45F0B">
        <w:rPr>
          <w:rFonts w:hint="eastAsia"/>
        </w:rPr>
        <w:t>加給照常支給。</w:t>
      </w:r>
    </w:p>
    <w:p w:rsidR="003A5927" w:rsidRPr="00D45F0B" w:rsidRDefault="00976E3C" w:rsidP="00B05052">
      <w:pPr>
        <w:pStyle w:val="5"/>
        <w:ind w:left="2042" w:hanging="851"/>
      </w:pPr>
      <w:r w:rsidRPr="00D45F0B">
        <w:rPr>
          <w:rFonts w:hint="eastAsia"/>
        </w:rPr>
        <w:t>自96年2月1日實施。</w:t>
      </w:r>
    </w:p>
    <w:p w:rsidR="00B05052" w:rsidRPr="00D45F0B" w:rsidRDefault="00641F88" w:rsidP="00FC7964">
      <w:pPr>
        <w:pStyle w:val="4"/>
        <w:ind w:left="1701"/>
      </w:pPr>
      <w:r w:rsidRPr="00D45F0B">
        <w:rPr>
          <w:rFonts w:hAnsi="標楷體" w:cs="新細明體" w:hint="eastAsia"/>
          <w:kern w:val="0"/>
          <w:szCs w:val="24"/>
        </w:rPr>
        <w:t>按行政院104年6月22日</w:t>
      </w:r>
      <w:proofErr w:type="gramStart"/>
      <w:r w:rsidRPr="00D45F0B">
        <w:rPr>
          <w:rFonts w:hAnsi="標楷體" w:cs="新細明體" w:hint="eastAsia"/>
          <w:kern w:val="0"/>
          <w:szCs w:val="24"/>
        </w:rPr>
        <w:t>院授人給字</w:t>
      </w:r>
      <w:proofErr w:type="gramEnd"/>
      <w:r w:rsidRPr="00D45F0B">
        <w:rPr>
          <w:rFonts w:hAnsi="標楷體" w:cs="新細明體" w:hint="eastAsia"/>
          <w:kern w:val="0"/>
          <w:szCs w:val="24"/>
        </w:rPr>
        <w:t>第1040038231號函修正發布，並溯自同年1月1日生效之</w:t>
      </w:r>
      <w:r w:rsidR="00022031" w:rsidRPr="00D45F0B">
        <w:rPr>
          <w:rFonts w:hAnsi="標楷體" w:cs="新細明體" w:hint="eastAsia"/>
          <w:kern w:val="0"/>
          <w:szCs w:val="24"/>
        </w:rPr>
        <w:t>「消防人員危險加給表」</w:t>
      </w:r>
      <w:r w:rsidRPr="00D45F0B">
        <w:rPr>
          <w:rFonts w:hAnsi="標楷體" w:cs="新細明體" w:hint="eastAsia"/>
          <w:kern w:val="0"/>
          <w:szCs w:val="24"/>
        </w:rPr>
        <w:t>規定</w:t>
      </w:r>
      <w:r w:rsidR="0005570D" w:rsidRPr="00D45F0B">
        <w:rPr>
          <w:rFonts w:hAnsi="標楷體" w:hint="eastAsia"/>
          <w:szCs w:val="32"/>
        </w:rPr>
        <w:t>：</w:t>
      </w:r>
    </w:p>
    <w:p w:rsidR="00641F88" w:rsidRPr="00D45F0B" w:rsidRDefault="00641F88" w:rsidP="00D479DB">
      <w:pPr>
        <w:pStyle w:val="5"/>
        <w:ind w:left="2042" w:hanging="851"/>
      </w:pPr>
      <w:r w:rsidRPr="00D45F0B">
        <w:rPr>
          <w:rFonts w:hAnsi="標楷體" w:cs="新細明體" w:hint="eastAsia"/>
          <w:kern w:val="0"/>
          <w:szCs w:val="24"/>
        </w:rPr>
        <w:t>級別一支給數額係8,435元：「1.…</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各直轄市政府消防局（局本部除外）所屬大隊以下之單位……實際擔任消防專業工作之專業人員；…</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w:t>
      </w:r>
    </w:p>
    <w:p w:rsidR="00641F88" w:rsidRPr="00D45F0B" w:rsidRDefault="00641F88" w:rsidP="00D479DB">
      <w:pPr>
        <w:pStyle w:val="5"/>
        <w:ind w:left="2042" w:hanging="851"/>
      </w:pPr>
      <w:r w:rsidRPr="00D45F0B">
        <w:rPr>
          <w:rFonts w:hAnsi="標楷體" w:cs="新細明體" w:hint="eastAsia"/>
          <w:kern w:val="0"/>
          <w:szCs w:val="24"/>
        </w:rPr>
        <w:t>級別二支給數額係6,745元：「1.各消防機關內不屬第一級之實際擔任消防專業工作之專業人員。…</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w:t>
      </w:r>
    </w:p>
    <w:p w:rsidR="006005F2" w:rsidRPr="00D45F0B" w:rsidRDefault="006005F2" w:rsidP="00D479DB">
      <w:pPr>
        <w:pStyle w:val="5"/>
        <w:ind w:left="2042" w:hanging="851"/>
      </w:pPr>
      <w:r w:rsidRPr="00D45F0B">
        <w:rPr>
          <w:rFonts w:hAnsi="標楷體" w:cs="新細明體" w:hint="eastAsia"/>
          <w:kern w:val="0"/>
          <w:szCs w:val="24"/>
        </w:rPr>
        <w:t>備註第</w:t>
      </w:r>
      <w:r w:rsidRPr="00D45F0B">
        <w:rPr>
          <w:rFonts w:hAnsi="標楷體" w:cs="新細明體"/>
          <w:kern w:val="0"/>
          <w:szCs w:val="24"/>
        </w:rPr>
        <w:t>3</w:t>
      </w:r>
      <w:r w:rsidRPr="00D45F0B">
        <w:rPr>
          <w:rFonts w:hAnsi="標楷體" w:cs="新細明體" w:hint="eastAsia"/>
          <w:kern w:val="0"/>
          <w:szCs w:val="24"/>
        </w:rPr>
        <w:t>點規定：「本表適用對象欄所稱之『專業人員』如下，不包括任職於人事、會計、政風及秘書（含採購、後勤）等行政單位人員及業務單位之收發人員：（1）消防機關：指消防機關業務單位內具警察官任用資格或職務</w:t>
      </w:r>
      <w:r w:rsidRPr="00D45F0B">
        <w:rPr>
          <w:rFonts w:hAnsi="標楷體" w:cs="新細明體" w:hint="eastAsia"/>
          <w:kern w:val="0"/>
          <w:szCs w:val="24"/>
        </w:rPr>
        <w:lastRenderedPageBreak/>
        <w:t>歸列消防行政、消防技術…</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職系等編制內人員……。」</w:t>
      </w:r>
    </w:p>
    <w:p w:rsidR="006005F2" w:rsidRPr="00D45F0B" w:rsidRDefault="006005F2" w:rsidP="00D479DB">
      <w:pPr>
        <w:pStyle w:val="5"/>
        <w:ind w:left="2042" w:hanging="851"/>
      </w:pPr>
      <w:r w:rsidRPr="00D45F0B">
        <w:rPr>
          <w:rFonts w:hAnsi="標楷體" w:cs="新細明體" w:hint="eastAsia"/>
          <w:kern w:val="0"/>
          <w:szCs w:val="24"/>
        </w:rPr>
        <w:t>備註第</w:t>
      </w:r>
      <w:r w:rsidRPr="00D45F0B">
        <w:rPr>
          <w:rFonts w:hAnsi="標楷體" w:cs="新細明體"/>
          <w:kern w:val="0"/>
          <w:szCs w:val="24"/>
        </w:rPr>
        <w:t>6</w:t>
      </w:r>
      <w:r w:rsidRPr="00D45F0B">
        <w:rPr>
          <w:rFonts w:hAnsi="標楷體" w:cs="新細明體" w:hint="eastAsia"/>
          <w:kern w:val="0"/>
          <w:szCs w:val="24"/>
        </w:rPr>
        <w:t>點規定：「</w:t>
      </w:r>
      <w:r w:rsidRPr="00D45F0B">
        <w:rPr>
          <w:rFonts w:hint="eastAsia"/>
        </w:rPr>
        <w:t>適用本表之警察人員帶職帶薪全時進修取得較高學歷或學位者（包括中央警察大學研究所、二年技術學系、臺灣警察專科學校進修組，或經機關保送至國內外大學或專科學校進修相關班別），或其他以取得學歷或學位性質全時進修之班別等，該進修</w:t>
      </w:r>
      <w:proofErr w:type="gramStart"/>
      <w:r w:rsidRPr="00D45F0B">
        <w:rPr>
          <w:rFonts w:hint="eastAsia"/>
        </w:rPr>
        <w:t>期間均按第二</w:t>
      </w:r>
      <w:proofErr w:type="gramEnd"/>
      <w:r w:rsidRPr="00D45F0B">
        <w:rPr>
          <w:rFonts w:hint="eastAsia"/>
        </w:rPr>
        <w:t>級標準</w:t>
      </w:r>
      <w:proofErr w:type="gramStart"/>
      <w:r w:rsidRPr="00D45F0B">
        <w:rPr>
          <w:rFonts w:hint="eastAsia"/>
        </w:rPr>
        <w:t>支給且不</w:t>
      </w:r>
      <w:proofErr w:type="gramEnd"/>
      <w:r w:rsidRPr="00D45F0B">
        <w:rPr>
          <w:rFonts w:hint="eastAsia"/>
        </w:rPr>
        <w:t>得支給加成。但寒暑假返回機關（單位）實際服務</w:t>
      </w:r>
      <w:proofErr w:type="gramStart"/>
      <w:r w:rsidRPr="00D45F0B">
        <w:rPr>
          <w:rFonts w:hint="eastAsia"/>
        </w:rPr>
        <w:t>期間，</w:t>
      </w:r>
      <w:proofErr w:type="gramEnd"/>
      <w:r w:rsidRPr="00D45F0B">
        <w:rPr>
          <w:rFonts w:hint="eastAsia"/>
        </w:rPr>
        <w:t>按所適用之級別及</w:t>
      </w:r>
      <w:proofErr w:type="gramStart"/>
      <w:r w:rsidRPr="00D45F0B">
        <w:rPr>
          <w:rFonts w:hint="eastAsia"/>
        </w:rPr>
        <w:t>加成支</w:t>
      </w:r>
      <w:proofErr w:type="gramEnd"/>
      <w:r w:rsidRPr="00D45F0B">
        <w:rPr>
          <w:rFonts w:hint="eastAsia"/>
        </w:rPr>
        <w:t>給。</w:t>
      </w:r>
      <w:r w:rsidRPr="00D45F0B">
        <w:rPr>
          <w:rFonts w:hAnsi="標楷體" w:cs="新細明體" w:hint="eastAsia"/>
          <w:kern w:val="0"/>
          <w:szCs w:val="24"/>
        </w:rPr>
        <w:t>」</w:t>
      </w:r>
    </w:p>
    <w:p w:rsidR="006005F2" w:rsidRPr="00D45F0B" w:rsidRDefault="006005F2" w:rsidP="00D479DB">
      <w:pPr>
        <w:pStyle w:val="5"/>
        <w:ind w:left="2042" w:hanging="851"/>
      </w:pPr>
      <w:r w:rsidRPr="00D45F0B">
        <w:rPr>
          <w:rFonts w:hint="eastAsia"/>
        </w:rPr>
        <w:t>備註</w:t>
      </w:r>
      <w:r w:rsidRPr="00D45F0B">
        <w:rPr>
          <w:rFonts w:hAnsi="標楷體" w:cs="新細明體" w:hint="eastAsia"/>
          <w:kern w:val="0"/>
          <w:szCs w:val="24"/>
        </w:rPr>
        <w:t>第7點規定：「各直轄市政府得視所屬消防機關（單位）消防勤務危險程度，以自籌經費（不列入基本財政支出設算，亦不得要求中央補助），依下列規定另</w:t>
      </w:r>
      <w:proofErr w:type="gramStart"/>
      <w:r w:rsidRPr="00D45F0B">
        <w:rPr>
          <w:rFonts w:hAnsi="標楷體" w:cs="新細明體" w:hint="eastAsia"/>
          <w:kern w:val="0"/>
          <w:szCs w:val="24"/>
        </w:rPr>
        <w:t>加成支給</w:t>
      </w:r>
      <w:proofErr w:type="gramEnd"/>
      <w:r w:rsidRPr="00D45F0B">
        <w:rPr>
          <w:rFonts w:hAnsi="標楷體" w:cs="新細明體" w:hint="eastAsia"/>
          <w:kern w:val="0"/>
          <w:szCs w:val="24"/>
        </w:rPr>
        <w:t>：…</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（2）……臺中市……政府消防局得</w:t>
      </w:r>
      <w:proofErr w:type="gramStart"/>
      <w:r w:rsidRPr="00D45F0B">
        <w:rPr>
          <w:rFonts w:hAnsi="標楷體" w:cs="新細明體" w:hint="eastAsia"/>
          <w:kern w:val="0"/>
          <w:szCs w:val="24"/>
        </w:rPr>
        <w:t>按原支等</w:t>
      </w:r>
      <w:proofErr w:type="gramEnd"/>
      <w:r w:rsidRPr="00D45F0B">
        <w:rPr>
          <w:rFonts w:hAnsi="標楷體" w:cs="新細明體" w:hint="eastAsia"/>
          <w:kern w:val="0"/>
          <w:szCs w:val="24"/>
        </w:rPr>
        <w:t>級支給數額最高加七成支給。（3）各直轄市政府應依危險性質</w:t>
      </w:r>
      <w:proofErr w:type="gramStart"/>
      <w:r w:rsidRPr="00D45F0B">
        <w:rPr>
          <w:rFonts w:hAnsi="標楷體" w:cs="新細明體" w:hint="eastAsia"/>
          <w:kern w:val="0"/>
          <w:szCs w:val="24"/>
        </w:rPr>
        <w:t>訂定評核</w:t>
      </w:r>
      <w:proofErr w:type="gramEnd"/>
      <w:r w:rsidRPr="00D45F0B">
        <w:rPr>
          <w:rFonts w:hAnsi="標楷體" w:cs="新細明體" w:hint="eastAsia"/>
          <w:kern w:val="0"/>
          <w:szCs w:val="24"/>
        </w:rPr>
        <w:t>指標，並就所屬消防局下設單位（如大隊、中隊、分隊等）之勤務危險程度，在最高加成成數範圍內，區分三級並訂定不同支給數額支給，及</w:t>
      </w:r>
      <w:proofErr w:type="gramStart"/>
      <w:r w:rsidRPr="00D45F0B">
        <w:rPr>
          <w:rFonts w:hAnsi="標楷體" w:cs="新細明體" w:hint="eastAsia"/>
          <w:kern w:val="0"/>
          <w:szCs w:val="24"/>
        </w:rPr>
        <w:t>報</w:t>
      </w:r>
      <w:proofErr w:type="gramEnd"/>
      <w:r w:rsidRPr="00D45F0B">
        <w:rPr>
          <w:rFonts w:hAnsi="標楷體" w:cs="新細明體" w:hint="eastAsia"/>
          <w:kern w:val="0"/>
          <w:szCs w:val="24"/>
        </w:rPr>
        <w:t>消</w:t>
      </w:r>
      <w:proofErr w:type="gramStart"/>
      <w:r w:rsidRPr="00D45F0B">
        <w:rPr>
          <w:rFonts w:hAnsi="標楷體" w:cs="新細明體" w:hint="eastAsia"/>
          <w:kern w:val="0"/>
          <w:szCs w:val="24"/>
        </w:rPr>
        <w:t>防</w:t>
      </w:r>
      <w:proofErr w:type="gramEnd"/>
      <w:r w:rsidRPr="00D45F0B">
        <w:rPr>
          <w:rFonts w:hAnsi="標楷體" w:cs="新細明體" w:hint="eastAsia"/>
          <w:kern w:val="0"/>
          <w:szCs w:val="24"/>
        </w:rPr>
        <w:t>署備查。…</w:t>
      </w:r>
      <w:proofErr w:type="gramStart"/>
      <w:r w:rsidRPr="00D45F0B">
        <w:rPr>
          <w:rFonts w:hAnsi="標楷體" w:cs="新細明體" w:hint="eastAsia"/>
          <w:kern w:val="0"/>
          <w:szCs w:val="24"/>
        </w:rPr>
        <w:t>…</w:t>
      </w:r>
      <w:proofErr w:type="gramEnd"/>
      <w:r w:rsidRPr="00D45F0B">
        <w:rPr>
          <w:rFonts w:hAnsi="標楷體" w:cs="新細明體" w:hint="eastAsia"/>
          <w:kern w:val="0"/>
          <w:szCs w:val="24"/>
        </w:rPr>
        <w:t>」</w:t>
      </w:r>
    </w:p>
    <w:p w:rsidR="00976E3C" w:rsidRPr="00D45F0B" w:rsidRDefault="00B05052" w:rsidP="00B05052">
      <w:pPr>
        <w:pStyle w:val="4"/>
        <w:ind w:left="1701"/>
      </w:pPr>
      <w:r w:rsidRPr="00D45F0B">
        <w:rPr>
          <w:rFonts w:hint="eastAsia"/>
        </w:rPr>
        <w:t>消防署</w:t>
      </w:r>
      <w:proofErr w:type="gramStart"/>
      <w:r w:rsidRPr="00D45F0B">
        <w:rPr>
          <w:rFonts w:hint="eastAsia"/>
        </w:rPr>
        <w:t>107年10月12日消署人</w:t>
      </w:r>
      <w:proofErr w:type="gramEnd"/>
      <w:r w:rsidRPr="00D45F0B">
        <w:rPr>
          <w:rFonts w:hint="eastAsia"/>
        </w:rPr>
        <w:t>字第1070203125號函略以：</w:t>
      </w:r>
    </w:p>
    <w:p w:rsidR="00976E3C" w:rsidRPr="00D45F0B" w:rsidRDefault="00976E3C" w:rsidP="00B05052">
      <w:pPr>
        <w:pStyle w:val="31"/>
        <w:ind w:leftChars="500" w:left="1701" w:firstLine="680"/>
      </w:pPr>
      <w:r w:rsidRPr="00D45F0B">
        <w:rPr>
          <w:rFonts w:hint="eastAsia"/>
        </w:rPr>
        <w:t>消防人員帶職帶薪全時進修期間各種加給之</w:t>
      </w:r>
      <w:proofErr w:type="gramStart"/>
      <w:r w:rsidRPr="00D45F0B">
        <w:rPr>
          <w:rFonts w:hint="eastAsia"/>
        </w:rPr>
        <w:t>支給似無</w:t>
      </w:r>
      <w:proofErr w:type="gramEnd"/>
      <w:r w:rsidRPr="00D45F0B">
        <w:rPr>
          <w:rFonts w:hint="eastAsia"/>
        </w:rPr>
        <w:t>明確規定，請比照行政院95年12月5日</w:t>
      </w:r>
      <w:proofErr w:type="gramStart"/>
      <w:r w:rsidRPr="00D45F0B">
        <w:rPr>
          <w:rFonts w:hint="eastAsia"/>
        </w:rPr>
        <w:t>院授人給</w:t>
      </w:r>
      <w:proofErr w:type="gramEnd"/>
      <w:r w:rsidRPr="00D45F0B">
        <w:rPr>
          <w:rFonts w:hint="eastAsia"/>
        </w:rPr>
        <w:t>字第0950064869號函所訂「警察人員帶職帶薪全時進修期間各種加給支給原則」核發。</w:t>
      </w:r>
    </w:p>
    <w:p w:rsidR="00B05052" w:rsidRPr="00D45F0B" w:rsidRDefault="00B05052" w:rsidP="00B05052">
      <w:pPr>
        <w:pStyle w:val="4"/>
        <w:ind w:left="1701"/>
      </w:pPr>
      <w:r w:rsidRPr="00D45F0B">
        <w:rPr>
          <w:rFonts w:hint="eastAsia"/>
        </w:rPr>
        <w:t>內政部</w:t>
      </w:r>
      <w:proofErr w:type="gramStart"/>
      <w:r w:rsidRPr="00D45F0B">
        <w:rPr>
          <w:rFonts w:hint="eastAsia"/>
        </w:rPr>
        <w:t>107年1</w:t>
      </w:r>
      <w:r w:rsidR="00B35484" w:rsidRPr="00D45F0B">
        <w:t>0</w:t>
      </w:r>
      <w:r w:rsidRPr="00D45F0B">
        <w:rPr>
          <w:rFonts w:hint="eastAsia"/>
        </w:rPr>
        <w:t>月12日消署人</w:t>
      </w:r>
      <w:proofErr w:type="gramEnd"/>
      <w:r w:rsidRPr="00D45F0B">
        <w:rPr>
          <w:rFonts w:hint="eastAsia"/>
        </w:rPr>
        <w:t>字第1070203125號</w:t>
      </w:r>
      <w:r w:rsidRPr="00D45F0B">
        <w:rPr>
          <w:rFonts w:hint="eastAsia"/>
        </w:rPr>
        <w:lastRenderedPageBreak/>
        <w:t>函、內政部107年12月28日內</w:t>
      </w:r>
      <w:proofErr w:type="gramStart"/>
      <w:r w:rsidRPr="00D45F0B">
        <w:rPr>
          <w:rFonts w:hint="eastAsia"/>
        </w:rPr>
        <w:t>授消</w:t>
      </w:r>
      <w:proofErr w:type="gramEnd"/>
      <w:r w:rsidRPr="00D45F0B">
        <w:rPr>
          <w:rFonts w:hint="eastAsia"/>
        </w:rPr>
        <w:t>字第1070458631號函略以：</w:t>
      </w:r>
    </w:p>
    <w:p w:rsidR="00B05052" w:rsidRPr="00D45F0B" w:rsidRDefault="00B05052" w:rsidP="00B05052">
      <w:pPr>
        <w:pStyle w:val="5"/>
        <w:ind w:left="2042" w:hanging="851"/>
      </w:pPr>
      <w:r w:rsidRPr="00D45F0B">
        <w:rPr>
          <w:rFonts w:hint="eastAsia"/>
        </w:rPr>
        <w:t>查行政院95年12月5日</w:t>
      </w:r>
      <w:proofErr w:type="gramStart"/>
      <w:r w:rsidRPr="00D45F0B">
        <w:rPr>
          <w:rFonts w:hint="eastAsia"/>
        </w:rPr>
        <w:t>院授人給字</w:t>
      </w:r>
      <w:proofErr w:type="gramEnd"/>
      <w:r w:rsidRPr="00D45F0B">
        <w:rPr>
          <w:rFonts w:hint="eastAsia"/>
        </w:rPr>
        <w:t>第0950064869號函所訂「警察人員帶職帶薪全時進修期間各種加給支給原則」規定略以：消防機關警察人員參加非屬取得較高學歷或學位之帶職帶薪受訓</w:t>
      </w:r>
      <w:proofErr w:type="gramStart"/>
      <w:r w:rsidRPr="00D45F0B">
        <w:rPr>
          <w:rFonts w:hint="eastAsia"/>
        </w:rPr>
        <w:t>期間，</w:t>
      </w:r>
      <w:proofErr w:type="gramEnd"/>
      <w:r w:rsidRPr="00D45F0B">
        <w:rPr>
          <w:rFonts w:hint="eastAsia"/>
        </w:rPr>
        <w:t>加給照常支給。經查該部警政署及海洋委員會海巡署之參加較長時間之訓練（如警佐班4個月或10個月、升官等訓練1個月）均照常支給受訓人員之警勤加給或危險加給，並</w:t>
      </w:r>
      <w:proofErr w:type="gramStart"/>
      <w:r w:rsidRPr="00D45F0B">
        <w:rPr>
          <w:rFonts w:hint="eastAsia"/>
        </w:rPr>
        <w:t>無減發或</w:t>
      </w:r>
      <w:proofErr w:type="gramEnd"/>
      <w:r w:rsidRPr="00D45F0B">
        <w:rPr>
          <w:rFonts w:hint="eastAsia"/>
        </w:rPr>
        <w:t>停發。</w:t>
      </w:r>
    </w:p>
    <w:p w:rsidR="00B05052" w:rsidRPr="00D45F0B" w:rsidRDefault="00B05052" w:rsidP="00B05052">
      <w:pPr>
        <w:pStyle w:val="5"/>
        <w:ind w:left="2042" w:hanging="851"/>
      </w:pPr>
      <w:proofErr w:type="gramStart"/>
      <w:r w:rsidRPr="00D45F0B">
        <w:rPr>
          <w:rFonts w:hint="eastAsia"/>
        </w:rPr>
        <w:t>考量消佐班</w:t>
      </w:r>
      <w:proofErr w:type="gramEnd"/>
      <w:r w:rsidRPr="00D45F0B">
        <w:rPr>
          <w:rFonts w:hint="eastAsia"/>
        </w:rPr>
        <w:t>或升官等訓練之性質非屬取得較高學位（歷），僅取得職務列等較高之職務或較高官等任用資格，又各機關警</w:t>
      </w:r>
      <w:r w:rsidR="00DC11D5" w:rsidRPr="00D45F0B">
        <w:rPr>
          <w:rFonts w:hint="eastAsia"/>
        </w:rPr>
        <w:t>察</w:t>
      </w:r>
      <w:r w:rsidRPr="00D45F0B">
        <w:rPr>
          <w:rFonts w:hint="eastAsia"/>
        </w:rPr>
        <w:t>人員奉派受訓期間之待遇支</w:t>
      </w:r>
      <w:proofErr w:type="gramStart"/>
      <w:r w:rsidRPr="00D45F0B">
        <w:rPr>
          <w:rFonts w:hint="eastAsia"/>
        </w:rPr>
        <w:t>給允宜</w:t>
      </w:r>
      <w:proofErr w:type="gramEnd"/>
      <w:r w:rsidRPr="00D45F0B">
        <w:rPr>
          <w:rFonts w:hint="eastAsia"/>
        </w:rPr>
        <w:t>衡平，爰統一規定，各消防機關之消防專業人員參加非屬取得較高學歷或學位之帶職帶薪進修</w:t>
      </w:r>
      <w:proofErr w:type="gramStart"/>
      <w:r w:rsidRPr="00D45F0B">
        <w:rPr>
          <w:rFonts w:hint="eastAsia"/>
        </w:rPr>
        <w:t>期間</w:t>
      </w:r>
      <w:proofErr w:type="gramEnd"/>
      <w:r w:rsidRPr="00D45F0B">
        <w:rPr>
          <w:rFonts w:hint="eastAsia"/>
        </w:rPr>
        <w:t>，其危險加給仍請</w:t>
      </w:r>
      <w:proofErr w:type="gramStart"/>
      <w:r w:rsidRPr="00D45F0B">
        <w:rPr>
          <w:rFonts w:hint="eastAsia"/>
        </w:rPr>
        <w:t>依原支等</w:t>
      </w:r>
      <w:proofErr w:type="gramEnd"/>
      <w:r w:rsidRPr="00D45F0B">
        <w:rPr>
          <w:rFonts w:hint="eastAsia"/>
        </w:rPr>
        <w:t>級支給，並自文到次月1日起實施。</w:t>
      </w:r>
    </w:p>
    <w:p w:rsidR="00B05052" w:rsidRPr="00D45F0B" w:rsidRDefault="00B05052" w:rsidP="00B05052">
      <w:pPr>
        <w:pStyle w:val="4"/>
        <w:ind w:left="1701"/>
      </w:pPr>
      <w:proofErr w:type="gramStart"/>
      <w:r w:rsidRPr="00D45F0B">
        <w:rPr>
          <w:rFonts w:hint="eastAsia"/>
          <w:szCs w:val="32"/>
        </w:rPr>
        <w:t>臺</w:t>
      </w:r>
      <w:proofErr w:type="gramEnd"/>
      <w:r w:rsidRPr="00D45F0B">
        <w:rPr>
          <w:rFonts w:hint="eastAsia"/>
          <w:szCs w:val="32"/>
        </w:rPr>
        <w:t>中市政府109年7月23日</w:t>
      </w:r>
      <w:proofErr w:type="gramStart"/>
      <w:r w:rsidRPr="00D45F0B">
        <w:rPr>
          <w:rFonts w:hint="eastAsia"/>
          <w:szCs w:val="32"/>
        </w:rPr>
        <w:t>府授人給</w:t>
      </w:r>
      <w:proofErr w:type="gramEnd"/>
      <w:r w:rsidRPr="00D45F0B">
        <w:rPr>
          <w:rFonts w:hint="eastAsia"/>
          <w:szCs w:val="32"/>
        </w:rPr>
        <w:t>字第1090177753號：</w:t>
      </w:r>
    </w:p>
    <w:p w:rsidR="00B05052" w:rsidRPr="00D45F0B" w:rsidRDefault="00B05052" w:rsidP="00B05052">
      <w:pPr>
        <w:pStyle w:val="31"/>
        <w:ind w:leftChars="500" w:left="1701" w:firstLine="680"/>
      </w:pPr>
      <w:r w:rsidRPr="00D45F0B">
        <w:rPr>
          <w:rFonts w:hint="eastAsia"/>
          <w:szCs w:val="32"/>
        </w:rPr>
        <w:t>重申</w:t>
      </w:r>
      <w:r w:rsidRPr="00D45F0B">
        <w:rPr>
          <w:rFonts w:hint="eastAsia"/>
        </w:rPr>
        <w:t>行政院</w:t>
      </w:r>
      <w:r w:rsidRPr="00D45F0B">
        <w:rPr>
          <w:rFonts w:hint="eastAsia"/>
          <w:szCs w:val="32"/>
        </w:rPr>
        <w:t>95年12月5日</w:t>
      </w:r>
      <w:proofErr w:type="gramStart"/>
      <w:r w:rsidRPr="00D45F0B">
        <w:rPr>
          <w:rFonts w:hint="eastAsia"/>
          <w:szCs w:val="32"/>
        </w:rPr>
        <w:t>院授人給字</w:t>
      </w:r>
      <w:proofErr w:type="gramEnd"/>
      <w:r w:rsidRPr="00D45F0B">
        <w:rPr>
          <w:rFonts w:hint="eastAsia"/>
          <w:szCs w:val="32"/>
        </w:rPr>
        <w:t>第0950064869號函之「警察人員帶職帶薪全時進修期間各種加給支給原則」，請確實辦理。</w:t>
      </w:r>
    </w:p>
    <w:p w:rsidR="00B05052" w:rsidRPr="00D45F0B" w:rsidRDefault="00B05052" w:rsidP="00B05052">
      <w:pPr>
        <w:pStyle w:val="4"/>
        <w:ind w:left="1701"/>
      </w:pPr>
      <w:r w:rsidRPr="00D45F0B">
        <w:rPr>
          <w:rFonts w:hint="eastAsia"/>
        </w:rPr>
        <w:t>內政部109年7月28日內</w:t>
      </w:r>
      <w:proofErr w:type="gramStart"/>
      <w:r w:rsidRPr="00D45F0B">
        <w:rPr>
          <w:rFonts w:hint="eastAsia"/>
        </w:rPr>
        <w:t>授消字</w:t>
      </w:r>
      <w:proofErr w:type="gramEnd"/>
      <w:r w:rsidRPr="00D45F0B">
        <w:rPr>
          <w:rFonts w:hint="eastAsia"/>
        </w:rPr>
        <w:t>第1090827617號函略以：</w:t>
      </w:r>
    </w:p>
    <w:p w:rsidR="00B05052" w:rsidRPr="00D45F0B" w:rsidRDefault="00B05052" w:rsidP="00B05052">
      <w:pPr>
        <w:pStyle w:val="5"/>
        <w:ind w:left="2042" w:hanging="851"/>
      </w:pPr>
      <w:r w:rsidRPr="00D45F0B">
        <w:rPr>
          <w:rFonts w:hint="eastAsia"/>
        </w:rPr>
        <w:t>查行政院95年12月5日</w:t>
      </w:r>
      <w:proofErr w:type="gramStart"/>
      <w:r w:rsidRPr="00D45F0B">
        <w:rPr>
          <w:rFonts w:hint="eastAsia"/>
        </w:rPr>
        <w:t>院授人給字</w:t>
      </w:r>
      <w:proofErr w:type="gramEnd"/>
      <w:r w:rsidRPr="00D45F0B">
        <w:rPr>
          <w:rFonts w:hint="eastAsia"/>
        </w:rPr>
        <w:t>第0950064869號函所訂「警察人員帶職帶薪全時進修期間各種加給支給原則」規定略以：消防機關警察人員參加非屬取得較高學歷或學位</w:t>
      </w:r>
      <w:r w:rsidRPr="00D45F0B">
        <w:rPr>
          <w:rFonts w:hint="eastAsia"/>
        </w:rPr>
        <w:lastRenderedPageBreak/>
        <w:t>之帶職帶薪受訓</w:t>
      </w:r>
      <w:proofErr w:type="gramStart"/>
      <w:r w:rsidRPr="00D45F0B">
        <w:rPr>
          <w:rFonts w:hint="eastAsia"/>
        </w:rPr>
        <w:t>期間，</w:t>
      </w:r>
      <w:proofErr w:type="gramEnd"/>
      <w:r w:rsidRPr="00D45F0B">
        <w:rPr>
          <w:rFonts w:hint="eastAsia"/>
        </w:rPr>
        <w:t>加給照常支給。復查公務人員俸給法施行細則第17條規定略</w:t>
      </w:r>
      <w:proofErr w:type="gramStart"/>
      <w:r w:rsidRPr="00D45F0B">
        <w:rPr>
          <w:rFonts w:hint="eastAsia"/>
        </w:rPr>
        <w:t>以</w:t>
      </w:r>
      <w:proofErr w:type="gramEnd"/>
      <w:r w:rsidRPr="00D45F0B">
        <w:rPr>
          <w:rFonts w:hint="eastAsia"/>
        </w:rPr>
        <w:t>，公務人員依規定日期給假、奉調受訓、奉派進修考察等情形，俸給照常支給。</w:t>
      </w:r>
    </w:p>
    <w:p w:rsidR="00B05052" w:rsidRPr="00D45F0B" w:rsidRDefault="00BF5BAA" w:rsidP="00B05052">
      <w:pPr>
        <w:pStyle w:val="5"/>
        <w:ind w:left="2042" w:hanging="851"/>
      </w:pPr>
      <w:r w:rsidRPr="00D45F0B">
        <w:rPr>
          <w:rFonts w:hint="eastAsia"/>
        </w:rPr>
        <w:t>內政</w:t>
      </w:r>
      <w:r w:rsidR="00B05052" w:rsidRPr="00D45F0B">
        <w:rPr>
          <w:rFonts w:hint="eastAsia"/>
        </w:rPr>
        <w:t>部107年</w:t>
      </w:r>
      <w:r w:rsidRPr="00D45F0B">
        <w:t>12</w:t>
      </w:r>
      <w:r w:rsidR="00B05052" w:rsidRPr="00D45F0B">
        <w:rPr>
          <w:rFonts w:hint="eastAsia"/>
        </w:rPr>
        <w:t>月28日內</w:t>
      </w:r>
      <w:proofErr w:type="gramStart"/>
      <w:r w:rsidR="00B05052" w:rsidRPr="00D45F0B">
        <w:rPr>
          <w:rFonts w:hint="eastAsia"/>
        </w:rPr>
        <w:t>授消字</w:t>
      </w:r>
      <w:proofErr w:type="gramEnd"/>
      <w:r w:rsidR="00B05052" w:rsidRPr="00D45F0B">
        <w:rPr>
          <w:rFonts w:hint="eastAsia"/>
        </w:rPr>
        <w:t>第1070458631號函略以，</w:t>
      </w:r>
      <w:proofErr w:type="gramStart"/>
      <w:r w:rsidR="00B05052" w:rsidRPr="00D45F0B">
        <w:rPr>
          <w:rFonts w:hint="eastAsia"/>
        </w:rPr>
        <w:t>考量消佐</w:t>
      </w:r>
      <w:proofErr w:type="gramEnd"/>
      <w:r w:rsidR="00B05052" w:rsidRPr="00D45F0B">
        <w:rPr>
          <w:rFonts w:hint="eastAsia"/>
        </w:rPr>
        <w:t>班或升官等訓練之性質非屬取得較高學位（歷），僅取得職務列等較高之職務或較高官等任用資格，爰統一規定，各消防機關之消防專業人員參加非屬取得較高學位（歷）之帶職帶薪進修</w:t>
      </w:r>
      <w:proofErr w:type="gramStart"/>
      <w:r w:rsidR="00B05052" w:rsidRPr="00D45F0B">
        <w:rPr>
          <w:rFonts w:hint="eastAsia"/>
        </w:rPr>
        <w:t>期間</w:t>
      </w:r>
      <w:proofErr w:type="gramEnd"/>
      <w:r w:rsidR="00B05052" w:rsidRPr="00D45F0B">
        <w:rPr>
          <w:rFonts w:hint="eastAsia"/>
        </w:rPr>
        <w:t>，其危險加給仍請</w:t>
      </w:r>
      <w:proofErr w:type="gramStart"/>
      <w:r w:rsidR="00B05052" w:rsidRPr="00D45F0B">
        <w:rPr>
          <w:rFonts w:hint="eastAsia"/>
        </w:rPr>
        <w:t>依原支等</w:t>
      </w:r>
      <w:proofErr w:type="gramEnd"/>
      <w:r w:rsidR="00B05052" w:rsidRPr="00D45F0B">
        <w:rPr>
          <w:rFonts w:hint="eastAsia"/>
        </w:rPr>
        <w:t>級支給。查</w:t>
      </w:r>
      <w:r w:rsidR="00022031" w:rsidRPr="00D45F0B">
        <w:rPr>
          <w:rFonts w:hint="eastAsia"/>
        </w:rPr>
        <w:t>「消防人員危險加給表」</w:t>
      </w:r>
      <w:r w:rsidR="00B05052" w:rsidRPr="00D45F0B">
        <w:rPr>
          <w:rFonts w:hint="eastAsia"/>
        </w:rPr>
        <w:t>附則7：「各直轄市政府得視所屬消防機關（單位）消防勤務危險程度，以自籌經費（不列入基本財政支出設算，亦不得要求中央補助），依下列規定另</w:t>
      </w:r>
      <w:proofErr w:type="gramStart"/>
      <w:r w:rsidR="00B05052" w:rsidRPr="00D45F0B">
        <w:rPr>
          <w:rFonts w:hint="eastAsia"/>
        </w:rPr>
        <w:t>加成支給</w:t>
      </w:r>
      <w:proofErr w:type="gramEnd"/>
      <w:r w:rsidR="00B05052" w:rsidRPr="00D45F0B">
        <w:rPr>
          <w:rFonts w:hint="eastAsia"/>
        </w:rPr>
        <w:t>：(2)桃園市、</w:t>
      </w:r>
      <w:proofErr w:type="gramStart"/>
      <w:r w:rsidR="00B05052" w:rsidRPr="00D45F0B">
        <w:rPr>
          <w:rFonts w:hint="eastAsia"/>
        </w:rPr>
        <w:t>臺</w:t>
      </w:r>
      <w:proofErr w:type="gramEnd"/>
      <w:r w:rsidR="00B05052" w:rsidRPr="00D45F0B">
        <w:rPr>
          <w:rFonts w:hint="eastAsia"/>
        </w:rPr>
        <w:t>中市、臺南市、高雄市政府消防局得</w:t>
      </w:r>
      <w:proofErr w:type="gramStart"/>
      <w:r w:rsidR="00B05052" w:rsidRPr="00D45F0B">
        <w:rPr>
          <w:rFonts w:hint="eastAsia"/>
        </w:rPr>
        <w:t>按原支等</w:t>
      </w:r>
      <w:proofErr w:type="gramEnd"/>
      <w:r w:rsidR="00B05052" w:rsidRPr="00D45F0B">
        <w:rPr>
          <w:rFonts w:hint="eastAsia"/>
        </w:rPr>
        <w:t>級支給數額最高加</w:t>
      </w:r>
      <w:r w:rsidR="0077394B" w:rsidRPr="00D45F0B">
        <w:rPr>
          <w:rFonts w:hint="eastAsia"/>
        </w:rPr>
        <w:t>七成</w:t>
      </w:r>
      <w:r w:rsidR="00B05052" w:rsidRPr="00D45F0B">
        <w:rPr>
          <w:rFonts w:hint="eastAsia"/>
        </w:rPr>
        <w:t>支給。」</w:t>
      </w:r>
    </w:p>
    <w:p w:rsidR="00B05052" w:rsidRPr="00D45F0B" w:rsidRDefault="00B000AA" w:rsidP="009964A3">
      <w:pPr>
        <w:pStyle w:val="3"/>
        <w:spacing w:line="360" w:lineRule="atLeast"/>
      </w:pPr>
      <w:r w:rsidRPr="00D45F0B">
        <w:rPr>
          <w:rFonts w:hint="eastAsia"/>
        </w:rPr>
        <w:t>有關主管加給之適用法令部分：</w:t>
      </w:r>
    </w:p>
    <w:p w:rsidR="00164422" w:rsidRPr="00D45F0B" w:rsidRDefault="003A1722" w:rsidP="00FC7964">
      <w:pPr>
        <w:pStyle w:val="4"/>
        <w:ind w:left="1701"/>
      </w:pPr>
      <w:r w:rsidRPr="00D45F0B">
        <w:rPr>
          <w:rFonts w:hint="eastAsia"/>
        </w:rPr>
        <w:t>依公務人員加給給與辦法第9條第1項規定，</w:t>
      </w:r>
      <w:r w:rsidR="00FC7964" w:rsidRPr="00D45F0B">
        <w:rPr>
          <w:rFonts w:hint="eastAsia"/>
        </w:rPr>
        <w:t>以是否</w:t>
      </w:r>
      <w:r w:rsidR="008F7E04" w:rsidRPr="00D45F0B">
        <w:rPr>
          <w:rFonts w:hint="eastAsia"/>
        </w:rPr>
        <w:t>係「機關組織法規所定主管職務」及</w:t>
      </w:r>
      <w:r w:rsidR="00FC7964" w:rsidRPr="00D45F0B">
        <w:rPr>
          <w:rFonts w:hint="eastAsia"/>
        </w:rPr>
        <w:t>「</w:t>
      </w:r>
      <w:proofErr w:type="gramStart"/>
      <w:r w:rsidR="00FC7964" w:rsidRPr="00D45F0B">
        <w:rPr>
          <w:rFonts w:hint="eastAsia"/>
        </w:rPr>
        <w:t>實際</w:t>
      </w:r>
      <w:r w:rsidR="00415C5D" w:rsidRPr="00D45F0B">
        <w:rPr>
          <w:rFonts w:hint="eastAsia"/>
        </w:rPr>
        <w:t>負</w:t>
      </w:r>
      <w:proofErr w:type="gramEnd"/>
      <w:r w:rsidR="00FC7964" w:rsidRPr="00D45F0B">
        <w:rPr>
          <w:rFonts w:hint="eastAsia"/>
        </w:rPr>
        <w:t>領導責任」</w:t>
      </w:r>
      <w:r w:rsidR="008F7E04" w:rsidRPr="00D45F0B">
        <w:rPr>
          <w:rFonts w:hint="eastAsia"/>
        </w:rPr>
        <w:t>二要件予以</w:t>
      </w:r>
      <w:r w:rsidR="00FC7964" w:rsidRPr="00D45F0B">
        <w:rPr>
          <w:rFonts w:hint="eastAsia"/>
        </w:rPr>
        <w:t>審認：</w:t>
      </w:r>
    </w:p>
    <w:p w:rsidR="007559E4" w:rsidRPr="00D45F0B" w:rsidRDefault="00EE5E99" w:rsidP="002A415B">
      <w:pPr>
        <w:pStyle w:val="5"/>
        <w:ind w:left="2042" w:hanging="851"/>
      </w:pPr>
      <w:r w:rsidRPr="00D45F0B">
        <w:rPr>
          <w:rFonts w:hint="eastAsia"/>
        </w:rPr>
        <w:t>據保訓會104年3月31日104</w:t>
      </w:r>
      <w:proofErr w:type="gramStart"/>
      <w:r w:rsidRPr="00D45F0B">
        <w:rPr>
          <w:rFonts w:hint="eastAsia"/>
        </w:rPr>
        <w:t>公審決字第66號</w:t>
      </w:r>
      <w:proofErr w:type="gramEnd"/>
      <w:r w:rsidRPr="00D45F0B">
        <w:rPr>
          <w:rFonts w:hint="eastAsia"/>
        </w:rPr>
        <w:t>復審決定書，</w:t>
      </w:r>
      <w:r w:rsidR="007559E4" w:rsidRPr="00D45F0B">
        <w:rPr>
          <w:rFonts w:hint="eastAsia"/>
        </w:rPr>
        <w:t>復審駁回</w:t>
      </w:r>
      <w:r w:rsidR="00767975">
        <w:rPr>
          <w:rFonts w:hint="eastAsia"/>
        </w:rPr>
        <w:t>張○○</w:t>
      </w:r>
      <w:r w:rsidR="007559E4" w:rsidRPr="00D45F0B">
        <w:rPr>
          <w:rFonts w:hint="eastAsia"/>
        </w:rPr>
        <w:t>，</w:t>
      </w:r>
      <w:r w:rsidRPr="00D45F0B">
        <w:rPr>
          <w:rFonts w:hint="eastAsia"/>
        </w:rPr>
        <w:t>略以：</w:t>
      </w:r>
    </w:p>
    <w:p w:rsidR="002A415B" w:rsidRPr="00D45F0B" w:rsidRDefault="002A415B" w:rsidP="007559E4">
      <w:pPr>
        <w:pStyle w:val="6"/>
        <w:ind w:left="2382" w:hanging="851"/>
      </w:pPr>
      <w:r w:rsidRPr="00D45F0B">
        <w:rPr>
          <w:rFonts w:hint="eastAsia"/>
        </w:rPr>
        <w:t>警察人員人事條例第22條第1項規定：「警察人員之俸給，分本</w:t>
      </w:r>
      <w:proofErr w:type="gramStart"/>
      <w:r w:rsidRPr="00D45F0B">
        <w:rPr>
          <w:rFonts w:hint="eastAsia"/>
        </w:rPr>
        <w:t>俸</w:t>
      </w:r>
      <w:proofErr w:type="gramEnd"/>
      <w:r w:rsidRPr="00D45F0B">
        <w:rPr>
          <w:rFonts w:hint="eastAsia"/>
        </w:rPr>
        <w:t>（年功俸）及加給，</w:t>
      </w:r>
      <w:proofErr w:type="gramStart"/>
      <w:r w:rsidRPr="00D45F0B">
        <w:rPr>
          <w:rFonts w:hint="eastAsia"/>
        </w:rPr>
        <w:t>均以</w:t>
      </w:r>
      <w:proofErr w:type="gramEnd"/>
      <w:r w:rsidRPr="00D45F0B">
        <w:rPr>
          <w:rFonts w:hint="eastAsia"/>
        </w:rPr>
        <w:t>月計。」第27條規定：「警察人員加給分勤務加給、…</w:t>
      </w:r>
      <w:proofErr w:type="gramStart"/>
      <w:r w:rsidRPr="00D45F0B">
        <w:rPr>
          <w:rFonts w:hint="eastAsia"/>
        </w:rPr>
        <w:t>…</w:t>
      </w:r>
      <w:proofErr w:type="gramEnd"/>
      <w:r w:rsidRPr="00D45F0B">
        <w:rPr>
          <w:rFonts w:hint="eastAsia"/>
        </w:rPr>
        <w:t>職務加給……；其各種加給之給與，由行政院定之。」又依該條例第27條授權訂定之「警察及消防人員主管加給表」，對支領消防人員主管加給之要件並未</w:t>
      </w:r>
      <w:r w:rsidRPr="00D45F0B">
        <w:rPr>
          <w:rFonts w:hint="eastAsia"/>
        </w:rPr>
        <w:lastRenderedPageBreak/>
        <w:t>規範，自應依該條例第2條規定，適用公務人員俸給法第5條規定：「加給分下列三種：一、職務加給：對主管人員或職責繁重或工作具有危險性者加給之。…</w:t>
      </w:r>
      <w:proofErr w:type="gramStart"/>
      <w:r w:rsidRPr="00D45F0B">
        <w:rPr>
          <w:rFonts w:hint="eastAsia"/>
        </w:rPr>
        <w:t>…</w:t>
      </w:r>
      <w:proofErr w:type="gramEnd"/>
      <w:r w:rsidRPr="00D45F0B">
        <w:rPr>
          <w:rFonts w:hint="eastAsia"/>
        </w:rPr>
        <w:t>」及依</w:t>
      </w:r>
      <w:r w:rsidR="007559E4" w:rsidRPr="00D45F0B">
        <w:rPr>
          <w:rFonts w:hint="eastAsia"/>
        </w:rPr>
        <w:t>公務人員俸給法</w:t>
      </w:r>
      <w:r w:rsidRPr="00D45F0B">
        <w:rPr>
          <w:rFonts w:hint="eastAsia"/>
        </w:rPr>
        <w:t>第18條第1項授權訂定之公務人員加給給與辦法第9條第1項規定：「各機關組織法規規定並</w:t>
      </w:r>
      <w:proofErr w:type="gramStart"/>
      <w:r w:rsidRPr="00D45F0B">
        <w:rPr>
          <w:rFonts w:hint="eastAsia"/>
        </w:rPr>
        <w:t>實際負</w:t>
      </w:r>
      <w:proofErr w:type="gramEnd"/>
      <w:r w:rsidRPr="00D45F0B">
        <w:rPr>
          <w:rFonts w:hint="eastAsia"/>
        </w:rPr>
        <w:t>領導責任之主管人員，……得支領主管加給。」據此，現職消防人員須擔任機關組織法規所定主管職務，並</w:t>
      </w:r>
      <w:proofErr w:type="gramStart"/>
      <w:r w:rsidRPr="00D45F0B">
        <w:rPr>
          <w:rFonts w:hint="eastAsia"/>
        </w:rPr>
        <w:t>實際負</w:t>
      </w:r>
      <w:proofErr w:type="gramEnd"/>
      <w:r w:rsidRPr="00D45F0B">
        <w:rPr>
          <w:rFonts w:hint="eastAsia"/>
        </w:rPr>
        <w:t>領導責任，始得支領主管加給。</w:t>
      </w:r>
    </w:p>
    <w:p w:rsidR="007559E4" w:rsidRPr="00D45F0B" w:rsidRDefault="007559E4" w:rsidP="007559E4">
      <w:pPr>
        <w:pStyle w:val="6"/>
        <w:ind w:left="2382" w:hanging="851"/>
      </w:pPr>
      <w:r w:rsidRPr="00D45F0B">
        <w:rPr>
          <w:rFonts w:hint="eastAsia"/>
        </w:rPr>
        <w:t>復審人自102年12月10日起，雖經核派擔任溪南分隊分隊長，惟因該分隊是時尚在籌設階段，並未配置其他人員，自無領導責任可為擔負。核與公務人員加給給與辦法第9條第1項所定，擔任各機關組織法規規定並</w:t>
      </w:r>
      <w:proofErr w:type="gramStart"/>
      <w:r w:rsidRPr="00D45F0B">
        <w:rPr>
          <w:rFonts w:hint="eastAsia"/>
        </w:rPr>
        <w:t>實際負</w:t>
      </w:r>
      <w:proofErr w:type="gramEnd"/>
      <w:r w:rsidRPr="00D45F0B">
        <w:rPr>
          <w:rFonts w:hint="eastAsia"/>
        </w:rPr>
        <w:t>領導責任之主管人員，始得支領主管加給之要件不符，洵堪認定。</w:t>
      </w:r>
    </w:p>
    <w:p w:rsidR="007559E4" w:rsidRPr="00D45F0B" w:rsidRDefault="007559E4" w:rsidP="007559E4">
      <w:pPr>
        <w:pStyle w:val="5"/>
        <w:ind w:left="2042" w:hanging="851"/>
      </w:pPr>
      <w:r w:rsidRPr="00D45F0B">
        <w:rPr>
          <w:rFonts w:hint="eastAsia"/>
        </w:rPr>
        <w:t>因此，主要法源依據</w:t>
      </w:r>
      <w:r w:rsidR="00415C5D" w:rsidRPr="00D45F0B">
        <w:rPr>
          <w:rFonts w:hint="eastAsia"/>
        </w:rPr>
        <w:t>係</w:t>
      </w:r>
      <w:r w:rsidRPr="00D45F0B">
        <w:rPr>
          <w:rFonts w:hint="eastAsia"/>
        </w:rPr>
        <w:t>公務人員加給給與辦法第9條第1項規定，必須擔任各機關組織法規規定，及</w:t>
      </w:r>
      <w:proofErr w:type="gramStart"/>
      <w:r w:rsidRPr="00D45F0B">
        <w:rPr>
          <w:rFonts w:hint="eastAsia"/>
        </w:rPr>
        <w:t>實際負</w:t>
      </w:r>
      <w:proofErr w:type="gramEnd"/>
      <w:r w:rsidRPr="00D45F0B">
        <w:rPr>
          <w:rFonts w:hint="eastAsia"/>
        </w:rPr>
        <w:t>領導責任之主管人員，具備此二個要件，始得支領主管加給。</w:t>
      </w:r>
      <w:r w:rsidR="00415C5D" w:rsidRPr="00D45F0B">
        <w:rPr>
          <w:rFonts w:hint="eastAsia"/>
        </w:rPr>
        <w:t>而是否「</w:t>
      </w:r>
      <w:proofErr w:type="gramStart"/>
      <w:r w:rsidR="00415C5D" w:rsidRPr="00D45F0B">
        <w:rPr>
          <w:rFonts w:hint="eastAsia"/>
        </w:rPr>
        <w:t>實際負</w:t>
      </w:r>
      <w:proofErr w:type="gramEnd"/>
      <w:r w:rsidR="00415C5D" w:rsidRPr="00D45F0B">
        <w:rPr>
          <w:rFonts w:hint="eastAsia"/>
        </w:rPr>
        <w:t>領導責任」之審認，由任職機關予以認定。</w:t>
      </w:r>
    </w:p>
    <w:p w:rsidR="00415C5D" w:rsidRPr="00D45F0B" w:rsidRDefault="008F7E04" w:rsidP="00415C5D">
      <w:pPr>
        <w:pStyle w:val="4"/>
        <w:ind w:left="1701"/>
      </w:pPr>
      <w:r w:rsidRPr="00D45F0B">
        <w:rPr>
          <w:rFonts w:hint="eastAsia"/>
        </w:rPr>
        <w:t>依公務人員俸給法施行細則第17條規定，「奉調受訓」、「奉派進修考察」，俸給照常支給。</w:t>
      </w:r>
    </w:p>
    <w:p w:rsidR="008F7E04" w:rsidRPr="00D45F0B" w:rsidRDefault="0056367C" w:rsidP="008F7E04">
      <w:pPr>
        <w:pStyle w:val="5"/>
        <w:ind w:left="2042" w:hanging="851"/>
      </w:pPr>
      <w:r w:rsidRPr="00D45F0B">
        <w:rPr>
          <w:rFonts w:hint="eastAsia"/>
        </w:rPr>
        <w:t>人事總處詢問時稱：</w:t>
      </w:r>
    </w:p>
    <w:p w:rsidR="0056367C" w:rsidRPr="00D45F0B" w:rsidRDefault="0056367C" w:rsidP="0056367C">
      <w:pPr>
        <w:pStyle w:val="6"/>
        <w:ind w:left="2382" w:hanging="851"/>
      </w:pPr>
      <w:r w:rsidRPr="00D45F0B">
        <w:rPr>
          <w:rFonts w:hint="eastAsia"/>
        </w:rPr>
        <w:t>查警察人員人事條例第2條規定：「警察人員人事事項，依本條例之規定，本條例未規定者，適用有關法律之規定。」有關警察人員主管加給之支給，警察人員人事條例並未明文規範，</w:t>
      </w:r>
      <w:proofErr w:type="gramStart"/>
      <w:r w:rsidRPr="00D45F0B">
        <w:rPr>
          <w:rFonts w:hint="eastAsia"/>
        </w:rPr>
        <w:t>自宜依公務人員</w:t>
      </w:r>
      <w:proofErr w:type="gramEnd"/>
      <w:r w:rsidRPr="00D45F0B">
        <w:rPr>
          <w:rFonts w:hint="eastAsia"/>
        </w:rPr>
        <w:t>俸給法及公務人員</w:t>
      </w:r>
      <w:r w:rsidRPr="00D45F0B">
        <w:rPr>
          <w:rFonts w:hint="eastAsia"/>
        </w:rPr>
        <w:lastRenderedPageBreak/>
        <w:t>俸給法施行細則相關規定辦理。依公務人員俸給法施行細則第17條規定略</w:t>
      </w:r>
      <w:proofErr w:type="gramStart"/>
      <w:r w:rsidRPr="00D45F0B">
        <w:rPr>
          <w:rFonts w:hint="eastAsia"/>
        </w:rPr>
        <w:t>以</w:t>
      </w:r>
      <w:proofErr w:type="gramEnd"/>
      <w:r w:rsidRPr="00D45F0B">
        <w:rPr>
          <w:rFonts w:hint="eastAsia"/>
        </w:rPr>
        <w:t>，公務人員奉派進修考察、奉調受訓</w:t>
      </w:r>
      <w:proofErr w:type="gramStart"/>
      <w:r w:rsidRPr="00D45F0B">
        <w:rPr>
          <w:rFonts w:hint="eastAsia"/>
        </w:rPr>
        <w:t>期間</w:t>
      </w:r>
      <w:proofErr w:type="gramEnd"/>
      <w:r w:rsidRPr="00D45F0B">
        <w:rPr>
          <w:rFonts w:hint="eastAsia"/>
        </w:rPr>
        <w:t>，俸給照常支給。</w:t>
      </w:r>
    </w:p>
    <w:p w:rsidR="0056367C" w:rsidRPr="00D45F0B" w:rsidRDefault="0056367C" w:rsidP="0056367C">
      <w:pPr>
        <w:pStyle w:val="6"/>
        <w:ind w:left="2382" w:hanging="851"/>
      </w:pPr>
      <w:r w:rsidRPr="00D45F0B">
        <w:rPr>
          <w:rFonts w:hint="eastAsia"/>
        </w:rPr>
        <w:t>依行政院95年12月5日</w:t>
      </w:r>
      <w:proofErr w:type="gramStart"/>
      <w:r w:rsidRPr="00D45F0B">
        <w:rPr>
          <w:rFonts w:hint="eastAsia"/>
        </w:rPr>
        <w:t>院授人給字</w:t>
      </w:r>
      <w:proofErr w:type="gramEnd"/>
      <w:r w:rsidRPr="00D45F0B">
        <w:rPr>
          <w:rFonts w:hint="eastAsia"/>
        </w:rPr>
        <w:t>第0950064869號函，消防人員於進修</w:t>
      </w:r>
      <w:proofErr w:type="gramStart"/>
      <w:r w:rsidRPr="00D45F0B">
        <w:rPr>
          <w:rFonts w:hint="eastAsia"/>
        </w:rPr>
        <w:t>期間</w:t>
      </w:r>
      <w:proofErr w:type="gramEnd"/>
      <w:r w:rsidRPr="00D45F0B">
        <w:rPr>
          <w:rFonts w:hint="eastAsia"/>
        </w:rPr>
        <w:t>、受訓期間之主管加給，照常支給。</w:t>
      </w:r>
    </w:p>
    <w:p w:rsidR="0056367C" w:rsidRPr="00D45F0B" w:rsidRDefault="0056367C" w:rsidP="0056367C">
      <w:pPr>
        <w:pStyle w:val="6"/>
        <w:ind w:left="2382" w:hanging="851"/>
      </w:pPr>
      <w:r w:rsidRPr="00D45F0B">
        <w:rPr>
          <w:rFonts w:hAnsi="標楷體" w:hint="eastAsia"/>
          <w:szCs w:val="32"/>
        </w:rPr>
        <w:t>依行政院104年6月22日</w:t>
      </w:r>
      <w:proofErr w:type="gramStart"/>
      <w:r w:rsidRPr="00D45F0B">
        <w:rPr>
          <w:rFonts w:hAnsi="標楷體" w:hint="eastAsia"/>
          <w:szCs w:val="32"/>
        </w:rPr>
        <w:t>院授人給字</w:t>
      </w:r>
      <w:proofErr w:type="gramEnd"/>
      <w:r w:rsidRPr="00D45F0B">
        <w:rPr>
          <w:rFonts w:hAnsi="標楷體" w:hint="eastAsia"/>
          <w:szCs w:val="32"/>
        </w:rPr>
        <w:t>第1040038231號函修正發布</w:t>
      </w:r>
      <w:r w:rsidR="00022031" w:rsidRPr="00D45F0B">
        <w:rPr>
          <w:rFonts w:hAnsi="標楷體" w:hint="eastAsia"/>
          <w:szCs w:val="32"/>
        </w:rPr>
        <w:t>「消防人員危險加給表」</w:t>
      </w:r>
      <w:r w:rsidRPr="00D45F0B">
        <w:rPr>
          <w:rFonts w:hAnsi="標楷體" w:hint="eastAsia"/>
          <w:szCs w:val="32"/>
        </w:rPr>
        <w:t>，消防人員於進修</w:t>
      </w:r>
      <w:proofErr w:type="gramStart"/>
      <w:r w:rsidRPr="00D45F0B">
        <w:rPr>
          <w:rFonts w:hAnsi="標楷體" w:hint="eastAsia"/>
          <w:szCs w:val="32"/>
        </w:rPr>
        <w:t>期間</w:t>
      </w:r>
      <w:proofErr w:type="gramEnd"/>
      <w:r w:rsidRPr="00D45F0B">
        <w:rPr>
          <w:rFonts w:hAnsi="標楷體" w:hint="eastAsia"/>
          <w:szCs w:val="32"/>
        </w:rPr>
        <w:t>、受訓期間之主管加給，照常支給。</w:t>
      </w:r>
    </w:p>
    <w:p w:rsidR="008A4CD9" w:rsidRPr="00D45F0B" w:rsidRDefault="008A4CD9" w:rsidP="008A4CD9">
      <w:pPr>
        <w:pStyle w:val="5"/>
        <w:ind w:left="2042" w:hanging="851"/>
      </w:pPr>
      <w:r w:rsidRPr="00D45F0B">
        <w:rPr>
          <w:rFonts w:hint="eastAsia"/>
        </w:rPr>
        <w:t>銓敘部詢問時稱：</w:t>
      </w:r>
    </w:p>
    <w:p w:rsidR="008A4CD9" w:rsidRPr="00D45F0B" w:rsidRDefault="00903075" w:rsidP="00903075">
      <w:pPr>
        <w:pStyle w:val="6"/>
        <w:ind w:left="2382" w:hanging="851"/>
      </w:pPr>
      <w:proofErr w:type="gramStart"/>
      <w:r w:rsidRPr="00D45F0B">
        <w:rPr>
          <w:rFonts w:hint="eastAsia"/>
        </w:rPr>
        <w:t>銓敘</w:t>
      </w:r>
      <w:r w:rsidR="008A4CD9" w:rsidRPr="00D45F0B">
        <w:rPr>
          <w:rFonts w:hint="eastAsia"/>
        </w:rPr>
        <w:t>部曾就</w:t>
      </w:r>
      <w:proofErr w:type="gramEnd"/>
      <w:r w:rsidR="008A4CD9" w:rsidRPr="00D45F0B">
        <w:rPr>
          <w:rFonts w:hint="eastAsia"/>
        </w:rPr>
        <w:t>人事總處詢問公務人員於帶職帶薪進修</w:t>
      </w:r>
      <w:proofErr w:type="gramStart"/>
      <w:r w:rsidR="008A4CD9" w:rsidRPr="00D45F0B">
        <w:rPr>
          <w:rFonts w:hint="eastAsia"/>
        </w:rPr>
        <w:t>期間，未實際</w:t>
      </w:r>
      <w:proofErr w:type="gramEnd"/>
      <w:r w:rsidR="008A4CD9" w:rsidRPr="00D45F0B">
        <w:rPr>
          <w:rFonts w:hint="eastAsia"/>
        </w:rPr>
        <w:t>負領導責任且未實際派駐得支領地域加給地區，得否照常支領主管加給及地域加給疑義一案，以105年8月15日部銓二字第1054130578號</w:t>
      </w:r>
      <w:proofErr w:type="gramStart"/>
      <w:r w:rsidR="008A4CD9" w:rsidRPr="00D45F0B">
        <w:rPr>
          <w:rFonts w:hint="eastAsia"/>
        </w:rPr>
        <w:t>書函復該</w:t>
      </w:r>
      <w:proofErr w:type="gramEnd"/>
      <w:r w:rsidR="008A4CD9" w:rsidRPr="00D45F0B">
        <w:rPr>
          <w:rFonts w:hint="eastAsia"/>
        </w:rPr>
        <w:t>總處略以，</w:t>
      </w:r>
      <w:proofErr w:type="gramStart"/>
      <w:r w:rsidR="008A4CD9" w:rsidRPr="00D45F0B">
        <w:rPr>
          <w:rFonts w:hint="eastAsia"/>
        </w:rPr>
        <w:t>公務人員於奉</w:t>
      </w:r>
      <w:proofErr w:type="gramEnd"/>
      <w:r w:rsidR="008A4CD9" w:rsidRPr="00D45F0B">
        <w:rPr>
          <w:rFonts w:hint="eastAsia"/>
        </w:rPr>
        <w:t>准帶職帶薪進修</w:t>
      </w:r>
      <w:proofErr w:type="gramStart"/>
      <w:r w:rsidR="008A4CD9" w:rsidRPr="00D45F0B">
        <w:rPr>
          <w:rFonts w:hint="eastAsia"/>
        </w:rPr>
        <w:t>期間</w:t>
      </w:r>
      <w:proofErr w:type="gramEnd"/>
      <w:r w:rsidR="008A4CD9" w:rsidRPr="00D45F0B">
        <w:rPr>
          <w:rFonts w:hint="eastAsia"/>
        </w:rPr>
        <w:t>，俸給仍照常支給。</w:t>
      </w:r>
    </w:p>
    <w:p w:rsidR="008A4CD9" w:rsidRPr="00D45F0B" w:rsidRDefault="00903075" w:rsidP="00903075">
      <w:pPr>
        <w:pStyle w:val="6"/>
        <w:ind w:left="2382" w:hanging="851"/>
      </w:pPr>
      <w:r w:rsidRPr="00D45F0B">
        <w:rPr>
          <w:rFonts w:hint="eastAsia"/>
        </w:rPr>
        <w:t>依公務人員俸給法施行細則第17條規定，奉調受訓</w:t>
      </w:r>
      <w:proofErr w:type="gramStart"/>
      <w:r w:rsidRPr="00D45F0B">
        <w:rPr>
          <w:rFonts w:hint="eastAsia"/>
        </w:rPr>
        <w:t>期間，縱無</w:t>
      </w:r>
      <w:proofErr w:type="gramEnd"/>
      <w:r w:rsidRPr="00D45F0B">
        <w:rPr>
          <w:rFonts w:hint="eastAsia"/>
        </w:rPr>
        <w:t>於原機關實際任職之事實，其俸給(含主管加給等)仍應照常支給，該俸給包含其本職支領之各種加給。</w:t>
      </w:r>
    </w:p>
    <w:p w:rsidR="006479DB" w:rsidRPr="00D45F0B" w:rsidRDefault="004E3474" w:rsidP="006479DB">
      <w:pPr>
        <w:pStyle w:val="4"/>
        <w:ind w:left="1701"/>
      </w:pPr>
      <w:r w:rsidRPr="00D45F0B">
        <w:rPr>
          <w:rFonts w:hint="eastAsia"/>
        </w:rPr>
        <w:t>內政部</w:t>
      </w:r>
      <w:proofErr w:type="gramStart"/>
      <w:r w:rsidRPr="00D45F0B">
        <w:rPr>
          <w:rFonts w:hint="eastAsia"/>
        </w:rPr>
        <w:t>107年1</w:t>
      </w:r>
      <w:r w:rsidR="00B35484" w:rsidRPr="00D45F0B">
        <w:t>0</w:t>
      </w:r>
      <w:r w:rsidRPr="00D45F0B">
        <w:rPr>
          <w:rFonts w:hint="eastAsia"/>
        </w:rPr>
        <w:t>月12日消署人</w:t>
      </w:r>
      <w:proofErr w:type="gramEnd"/>
      <w:r w:rsidRPr="00D45F0B">
        <w:rPr>
          <w:rFonts w:hint="eastAsia"/>
        </w:rPr>
        <w:t>字第1070203125號函、內政部107年12月28日內</w:t>
      </w:r>
      <w:proofErr w:type="gramStart"/>
      <w:r w:rsidRPr="00D45F0B">
        <w:rPr>
          <w:rFonts w:hint="eastAsia"/>
        </w:rPr>
        <w:t>授消</w:t>
      </w:r>
      <w:proofErr w:type="gramEnd"/>
      <w:r w:rsidRPr="00D45F0B">
        <w:rPr>
          <w:rFonts w:hint="eastAsia"/>
        </w:rPr>
        <w:t>字第1070458631號函</w:t>
      </w:r>
      <w:r w:rsidR="00C356CA" w:rsidRPr="00D45F0B">
        <w:rPr>
          <w:rFonts w:hint="eastAsia"/>
        </w:rPr>
        <w:t>，均比照行政院95年12月5日</w:t>
      </w:r>
      <w:proofErr w:type="gramStart"/>
      <w:r w:rsidR="00C356CA" w:rsidRPr="00D45F0B">
        <w:rPr>
          <w:rFonts w:hint="eastAsia"/>
        </w:rPr>
        <w:t>院授人給</w:t>
      </w:r>
      <w:proofErr w:type="gramEnd"/>
      <w:r w:rsidR="00C356CA" w:rsidRPr="00D45F0B">
        <w:rPr>
          <w:rFonts w:hint="eastAsia"/>
        </w:rPr>
        <w:t>字第0950064869號函所訂「警察人員帶職帶薪全時進修期間各種加給支給原則」核發</w:t>
      </w:r>
      <w:r w:rsidR="00BF3B82" w:rsidRPr="00D45F0B">
        <w:rPr>
          <w:rFonts w:hint="eastAsia"/>
        </w:rPr>
        <w:t>，即進修或受訓</w:t>
      </w:r>
      <w:proofErr w:type="gramStart"/>
      <w:r w:rsidR="00BF3B82" w:rsidRPr="00D45F0B">
        <w:rPr>
          <w:rFonts w:hint="eastAsia"/>
        </w:rPr>
        <w:t>期間</w:t>
      </w:r>
      <w:proofErr w:type="gramEnd"/>
      <w:r w:rsidR="00BF3B82" w:rsidRPr="00D45F0B">
        <w:rPr>
          <w:rFonts w:hint="eastAsia"/>
        </w:rPr>
        <w:t>，照常支給</w:t>
      </w:r>
      <w:r w:rsidR="00C356CA" w:rsidRPr="00D45F0B">
        <w:rPr>
          <w:rFonts w:hint="eastAsia"/>
        </w:rPr>
        <w:t>。</w:t>
      </w:r>
    </w:p>
    <w:p w:rsidR="008B4BDC" w:rsidRPr="00D45F0B" w:rsidRDefault="004322C7" w:rsidP="0081712D">
      <w:pPr>
        <w:pStyle w:val="4"/>
        <w:ind w:left="1701"/>
      </w:pPr>
      <w:r w:rsidRPr="00D45F0B">
        <w:rPr>
          <w:rFonts w:hAnsi="標楷體" w:hint="eastAsia"/>
          <w:szCs w:val="32"/>
        </w:rPr>
        <w:t>惟據</w:t>
      </w:r>
      <w:r w:rsidR="008B4BDC" w:rsidRPr="00D45F0B">
        <w:rPr>
          <w:rFonts w:hAnsi="標楷體" w:hint="eastAsia"/>
          <w:szCs w:val="32"/>
        </w:rPr>
        <w:t>本院諮詢之學者專家稱，主管加給是法定加</w:t>
      </w:r>
      <w:r w:rsidR="008B4BDC" w:rsidRPr="00D45F0B">
        <w:rPr>
          <w:rFonts w:hAnsi="標楷體" w:hint="eastAsia"/>
          <w:szCs w:val="32"/>
        </w:rPr>
        <w:lastRenderedPageBreak/>
        <w:t>給，且是授權的法規命令，支領主管加給的要件，是擔任組織規程內所列主管職務，並且</w:t>
      </w:r>
      <w:proofErr w:type="gramStart"/>
      <w:r w:rsidR="008B4BDC" w:rsidRPr="00D45F0B">
        <w:rPr>
          <w:rFonts w:hAnsi="標楷體" w:hint="eastAsia"/>
          <w:szCs w:val="32"/>
        </w:rPr>
        <w:t>實際負</w:t>
      </w:r>
      <w:proofErr w:type="gramEnd"/>
      <w:r w:rsidR="008B4BDC" w:rsidRPr="00D45F0B">
        <w:rPr>
          <w:rFonts w:hAnsi="標楷體" w:hint="eastAsia"/>
          <w:szCs w:val="32"/>
        </w:rPr>
        <w:t>領導責任，但行政院95年12月5日</w:t>
      </w:r>
      <w:proofErr w:type="gramStart"/>
      <w:r w:rsidR="008B4BDC" w:rsidRPr="00D45F0B">
        <w:rPr>
          <w:rFonts w:hAnsi="標楷體" w:hint="eastAsia"/>
          <w:szCs w:val="32"/>
        </w:rPr>
        <w:t>院授人給</w:t>
      </w:r>
      <w:proofErr w:type="gramEnd"/>
      <w:r w:rsidR="008B4BDC" w:rsidRPr="00D45F0B">
        <w:rPr>
          <w:rFonts w:hAnsi="標楷體" w:hint="eastAsia"/>
          <w:szCs w:val="32"/>
        </w:rPr>
        <w:t>字第0950064869號函釋，是行政規則，不能違背</w:t>
      </w:r>
      <w:r w:rsidR="008B4BDC" w:rsidRPr="00D45F0B">
        <w:rPr>
          <w:rFonts w:hint="eastAsia"/>
        </w:rPr>
        <w:t>公務人員加給給與辦法第9條第1項規定。</w:t>
      </w:r>
    </w:p>
    <w:p w:rsidR="00B000AA" w:rsidRPr="00D45F0B" w:rsidRDefault="00B000AA" w:rsidP="002A415B">
      <w:pPr>
        <w:pStyle w:val="3"/>
        <w:spacing w:line="360" w:lineRule="atLeast"/>
      </w:pPr>
      <w:r w:rsidRPr="00D45F0B">
        <w:rPr>
          <w:rFonts w:hint="eastAsia"/>
        </w:rPr>
        <w:t>有關危險加給之適用法令部分：</w:t>
      </w:r>
    </w:p>
    <w:p w:rsidR="006C0511" w:rsidRPr="00D45F0B" w:rsidRDefault="007F07D1" w:rsidP="006C0511">
      <w:pPr>
        <w:pStyle w:val="4"/>
        <w:ind w:left="1701"/>
      </w:pPr>
      <w:r w:rsidRPr="00D45F0B">
        <w:rPr>
          <w:rFonts w:hint="eastAsia"/>
        </w:rPr>
        <w:t>依行政院95年12月5日</w:t>
      </w:r>
      <w:proofErr w:type="gramStart"/>
      <w:r w:rsidRPr="00D45F0B">
        <w:rPr>
          <w:rFonts w:hint="eastAsia"/>
        </w:rPr>
        <w:t>院授人給字</w:t>
      </w:r>
      <w:proofErr w:type="gramEnd"/>
      <w:r w:rsidRPr="00D45F0B">
        <w:rPr>
          <w:rFonts w:hint="eastAsia"/>
        </w:rPr>
        <w:t>第0950064869號函，帶職帶薪全時進修取得較高學歷或學位者，改按第二級標準支給</w:t>
      </w:r>
      <w:r w:rsidR="00E50CC2" w:rsidRPr="00D45F0B">
        <w:rPr>
          <w:rFonts w:hint="eastAsia"/>
        </w:rPr>
        <w:t>危險加給；非取得較高學歷或學位者，照常支給危險加給。</w:t>
      </w:r>
    </w:p>
    <w:p w:rsidR="00E50CC2" w:rsidRPr="00D45F0B" w:rsidRDefault="00E50CC2" w:rsidP="006C0511">
      <w:pPr>
        <w:pStyle w:val="4"/>
        <w:ind w:left="1701"/>
      </w:pPr>
      <w:r w:rsidRPr="00D45F0B">
        <w:rPr>
          <w:rFonts w:hint="eastAsia"/>
        </w:rPr>
        <w:t>依行政院104年6月22日</w:t>
      </w:r>
      <w:proofErr w:type="gramStart"/>
      <w:r w:rsidRPr="00D45F0B">
        <w:rPr>
          <w:rFonts w:hint="eastAsia"/>
        </w:rPr>
        <w:t>院授人給字</w:t>
      </w:r>
      <w:proofErr w:type="gramEnd"/>
      <w:r w:rsidRPr="00D45F0B">
        <w:rPr>
          <w:rFonts w:hint="eastAsia"/>
        </w:rPr>
        <w:t>第1040038231號函修正</w:t>
      </w:r>
      <w:r w:rsidR="00022031" w:rsidRPr="00D45F0B">
        <w:rPr>
          <w:rFonts w:hint="eastAsia"/>
        </w:rPr>
        <w:t>「消防人員危險加給表」</w:t>
      </w:r>
      <w:r w:rsidRPr="00D45F0B">
        <w:rPr>
          <w:rFonts w:hint="eastAsia"/>
        </w:rPr>
        <w:t>備註第6點規定，帶職帶薪全時進修取得較高學歷或學位者，按第二級標準支給危險加給；實際擔任消防專業工作之專業人員支領第一級危險加給8,435元，不屬第一級之實際擔任消防專業工作之專業人員支領第二級危險加給6,745元。</w:t>
      </w:r>
    </w:p>
    <w:p w:rsidR="00E50CC2" w:rsidRPr="00D45F0B" w:rsidRDefault="008E57AC" w:rsidP="006C0511">
      <w:pPr>
        <w:pStyle w:val="4"/>
        <w:ind w:left="1701"/>
      </w:pPr>
      <w:r w:rsidRPr="00D45F0B">
        <w:rPr>
          <w:rFonts w:hint="eastAsia"/>
        </w:rPr>
        <w:t>內政部107年12月28日內</w:t>
      </w:r>
      <w:proofErr w:type="gramStart"/>
      <w:r w:rsidRPr="00D45F0B">
        <w:rPr>
          <w:rFonts w:hint="eastAsia"/>
        </w:rPr>
        <w:t>授消字</w:t>
      </w:r>
      <w:proofErr w:type="gramEnd"/>
      <w:r w:rsidRPr="00D45F0B">
        <w:rPr>
          <w:rFonts w:hint="eastAsia"/>
        </w:rPr>
        <w:t>第1070458631號函略以，</w:t>
      </w:r>
      <w:proofErr w:type="gramStart"/>
      <w:r w:rsidRPr="00D45F0B">
        <w:rPr>
          <w:rFonts w:hint="eastAsia"/>
        </w:rPr>
        <w:t>考量消佐</w:t>
      </w:r>
      <w:proofErr w:type="gramEnd"/>
      <w:r w:rsidRPr="00D45F0B">
        <w:rPr>
          <w:rFonts w:hint="eastAsia"/>
        </w:rPr>
        <w:t>班或升官等訓練之性質非屬取得較高學位（歷），僅取得職務列等較高之職務或較高官等任用資格，爰統一規定，各消防機關之消防專業人員參加非屬取得較高學位（歷）之帶職帶薪進修</w:t>
      </w:r>
      <w:proofErr w:type="gramStart"/>
      <w:r w:rsidRPr="00D45F0B">
        <w:rPr>
          <w:rFonts w:hint="eastAsia"/>
        </w:rPr>
        <w:t>期間</w:t>
      </w:r>
      <w:proofErr w:type="gramEnd"/>
      <w:r w:rsidRPr="00D45F0B">
        <w:rPr>
          <w:rFonts w:hint="eastAsia"/>
        </w:rPr>
        <w:t>，其危險加給仍請</w:t>
      </w:r>
      <w:proofErr w:type="gramStart"/>
      <w:r w:rsidRPr="00D45F0B">
        <w:rPr>
          <w:rFonts w:hint="eastAsia"/>
        </w:rPr>
        <w:t>依原支等</w:t>
      </w:r>
      <w:proofErr w:type="gramEnd"/>
      <w:r w:rsidRPr="00D45F0B">
        <w:rPr>
          <w:rFonts w:hint="eastAsia"/>
        </w:rPr>
        <w:t>級支給。</w:t>
      </w:r>
    </w:p>
    <w:p w:rsidR="00777448" w:rsidRPr="00D45F0B" w:rsidRDefault="00777448" w:rsidP="006C0511">
      <w:pPr>
        <w:pStyle w:val="4"/>
        <w:ind w:left="1701"/>
      </w:pPr>
      <w:r w:rsidRPr="00D45F0B">
        <w:rPr>
          <w:rFonts w:hint="eastAsia"/>
        </w:rPr>
        <w:t>內政部109年7月28日內</w:t>
      </w:r>
      <w:proofErr w:type="gramStart"/>
      <w:r w:rsidRPr="00D45F0B">
        <w:rPr>
          <w:rFonts w:hint="eastAsia"/>
        </w:rPr>
        <w:t>授消字</w:t>
      </w:r>
      <w:proofErr w:type="gramEnd"/>
      <w:r w:rsidRPr="00D45F0B">
        <w:rPr>
          <w:rFonts w:hint="eastAsia"/>
        </w:rPr>
        <w:t>第1090827617號函，援引行政院95年12月5日</w:t>
      </w:r>
      <w:proofErr w:type="gramStart"/>
      <w:r w:rsidRPr="00D45F0B">
        <w:rPr>
          <w:rFonts w:hint="eastAsia"/>
        </w:rPr>
        <w:t>院授人給</w:t>
      </w:r>
      <w:proofErr w:type="gramEnd"/>
      <w:r w:rsidRPr="00D45F0B">
        <w:rPr>
          <w:rFonts w:hint="eastAsia"/>
        </w:rPr>
        <w:t>字第0950064869號函及公務人員俸給法施行細則第17條規定，公務人員「奉調受訓」、「奉派進修考察」，俸給照常支給。</w:t>
      </w:r>
    </w:p>
    <w:p w:rsidR="002D4B7C" w:rsidRPr="00D45F0B" w:rsidRDefault="00777448" w:rsidP="006C0511">
      <w:pPr>
        <w:pStyle w:val="4"/>
        <w:ind w:left="1701"/>
      </w:pPr>
      <w:r w:rsidRPr="00D45F0B">
        <w:rPr>
          <w:rFonts w:hint="eastAsia"/>
        </w:rPr>
        <w:t>是則</w:t>
      </w:r>
      <w:r w:rsidR="000C24FD" w:rsidRPr="00D45F0B">
        <w:rPr>
          <w:rFonts w:hint="eastAsia"/>
        </w:rPr>
        <w:t>，</w:t>
      </w:r>
      <w:r w:rsidR="00767975">
        <w:rPr>
          <w:rFonts w:hint="eastAsia"/>
        </w:rPr>
        <w:t>李○○</w:t>
      </w:r>
      <w:r w:rsidR="000C24FD" w:rsidRPr="00D45F0B">
        <w:rPr>
          <w:rFonts w:hint="eastAsia"/>
        </w:rPr>
        <w:t>於受訓</w:t>
      </w:r>
      <w:proofErr w:type="gramStart"/>
      <w:r w:rsidR="000C24FD" w:rsidRPr="00D45F0B">
        <w:rPr>
          <w:rFonts w:hint="eastAsia"/>
        </w:rPr>
        <w:t>期間，</w:t>
      </w:r>
      <w:proofErr w:type="gramEnd"/>
      <w:r w:rsidR="000C24FD" w:rsidRPr="00D45F0B">
        <w:rPr>
          <w:rFonts w:hint="eastAsia"/>
        </w:rPr>
        <w:t>依行政院104年6月22</w:t>
      </w:r>
      <w:r w:rsidR="000C24FD" w:rsidRPr="00D45F0B">
        <w:rPr>
          <w:rFonts w:hint="eastAsia"/>
        </w:rPr>
        <w:lastRenderedPageBreak/>
        <w:t>日</w:t>
      </w:r>
      <w:proofErr w:type="gramStart"/>
      <w:r w:rsidR="000C24FD" w:rsidRPr="00D45F0B">
        <w:rPr>
          <w:rFonts w:hint="eastAsia"/>
        </w:rPr>
        <w:t>院授人給</w:t>
      </w:r>
      <w:proofErr w:type="gramEnd"/>
      <w:r w:rsidR="000C24FD" w:rsidRPr="00D45F0B">
        <w:rPr>
          <w:rFonts w:hint="eastAsia"/>
        </w:rPr>
        <w:t>字第1040038231號函修正「消防人員危險加給表」</w:t>
      </w:r>
      <w:proofErr w:type="gramStart"/>
      <w:r w:rsidR="000C24FD" w:rsidRPr="00D45F0B">
        <w:rPr>
          <w:rFonts w:hint="eastAsia"/>
        </w:rPr>
        <w:t>渠未實</w:t>
      </w:r>
      <w:proofErr w:type="gramEnd"/>
      <w:r w:rsidR="000C24FD" w:rsidRPr="00D45F0B">
        <w:rPr>
          <w:rFonts w:hint="eastAsia"/>
        </w:rPr>
        <w:t>際擔任消防專業工作之專業人員改支領第二級危險加給6,745元。惟依公務人員俸給法施行細則第17條規定，公務人員「奉調受訓」，俸給照常支給。是則，行政院104年6月22日</w:t>
      </w:r>
      <w:proofErr w:type="gramStart"/>
      <w:r w:rsidR="000C24FD" w:rsidRPr="00D45F0B">
        <w:rPr>
          <w:rFonts w:hint="eastAsia"/>
        </w:rPr>
        <w:t>院授人給字</w:t>
      </w:r>
      <w:proofErr w:type="gramEnd"/>
      <w:r w:rsidR="000C24FD" w:rsidRPr="00D45F0B">
        <w:rPr>
          <w:rFonts w:hint="eastAsia"/>
        </w:rPr>
        <w:t>第1040038231號函，是否牴觸公務人員俸給法施行細則第17條規定，公務人員「奉調受訓」俸給照常支給，或逾越授權之範圍，或對公務人員之權利增加法律所無之限制。</w:t>
      </w:r>
    </w:p>
    <w:p w:rsidR="00B000AA" w:rsidRPr="00D45F0B" w:rsidRDefault="00B000AA" w:rsidP="009964A3">
      <w:pPr>
        <w:pStyle w:val="3"/>
        <w:spacing w:line="360" w:lineRule="atLeast"/>
      </w:pPr>
      <w:r w:rsidRPr="00D45F0B">
        <w:rPr>
          <w:rFonts w:hint="eastAsia"/>
        </w:rPr>
        <w:t>有關危險加成之適用法令部分：</w:t>
      </w:r>
    </w:p>
    <w:p w:rsidR="00D43A8D" w:rsidRPr="00D45F0B" w:rsidRDefault="008A3759" w:rsidP="00D43A8D">
      <w:pPr>
        <w:pStyle w:val="4"/>
        <w:ind w:left="1701"/>
      </w:pPr>
      <w:r w:rsidRPr="00D45F0B">
        <w:rPr>
          <w:rFonts w:hint="eastAsia"/>
        </w:rPr>
        <w:t>按行政院104年6月22日</w:t>
      </w:r>
      <w:proofErr w:type="gramStart"/>
      <w:r w:rsidRPr="00D45F0B">
        <w:rPr>
          <w:rFonts w:hint="eastAsia"/>
        </w:rPr>
        <w:t>院授人給字</w:t>
      </w:r>
      <w:proofErr w:type="gramEnd"/>
      <w:r w:rsidRPr="00D45F0B">
        <w:rPr>
          <w:rFonts w:hint="eastAsia"/>
        </w:rPr>
        <w:t>第1040038231號函修正發布，並溯自同年1月1日生效之</w:t>
      </w:r>
      <w:r w:rsidR="00022031" w:rsidRPr="00D45F0B">
        <w:rPr>
          <w:rFonts w:hint="eastAsia"/>
        </w:rPr>
        <w:t>「消防人員危險加給表」</w:t>
      </w:r>
      <w:r w:rsidR="004F5C4E" w:rsidRPr="00D45F0B">
        <w:rPr>
          <w:rFonts w:hint="eastAsia"/>
        </w:rPr>
        <w:t>備註第6點規定，帶職帶薪全時進修取得較高學歷或學位者，不得支給加成。附則7規定，各直轄市政府得視所屬消防機關（單位）消防勤務危險程度，以自籌經費（不列入基本財政支出設算，亦不得要求中央補助），依下列規定另</w:t>
      </w:r>
      <w:proofErr w:type="gramStart"/>
      <w:r w:rsidR="004F5C4E" w:rsidRPr="00D45F0B">
        <w:rPr>
          <w:rFonts w:hint="eastAsia"/>
        </w:rPr>
        <w:t>加成支給</w:t>
      </w:r>
      <w:proofErr w:type="gramEnd"/>
      <w:r w:rsidR="004F5C4E" w:rsidRPr="00D45F0B">
        <w:rPr>
          <w:rFonts w:hint="eastAsia"/>
        </w:rPr>
        <w:t>：(2)桃園市、</w:t>
      </w:r>
      <w:proofErr w:type="gramStart"/>
      <w:r w:rsidR="004F5C4E" w:rsidRPr="00D45F0B">
        <w:rPr>
          <w:rFonts w:hint="eastAsia"/>
        </w:rPr>
        <w:t>臺</w:t>
      </w:r>
      <w:proofErr w:type="gramEnd"/>
      <w:r w:rsidR="004F5C4E" w:rsidRPr="00D45F0B">
        <w:rPr>
          <w:rFonts w:hint="eastAsia"/>
        </w:rPr>
        <w:t>中市、臺南市、高雄市政府消防局得</w:t>
      </w:r>
      <w:proofErr w:type="gramStart"/>
      <w:r w:rsidR="004F5C4E" w:rsidRPr="00D45F0B">
        <w:rPr>
          <w:rFonts w:hint="eastAsia"/>
        </w:rPr>
        <w:t>按原支等</w:t>
      </w:r>
      <w:proofErr w:type="gramEnd"/>
      <w:r w:rsidR="004F5C4E" w:rsidRPr="00D45F0B">
        <w:rPr>
          <w:rFonts w:hint="eastAsia"/>
        </w:rPr>
        <w:t>級支給數額最高加</w:t>
      </w:r>
      <w:r w:rsidR="0077394B" w:rsidRPr="00D45F0B">
        <w:rPr>
          <w:rFonts w:hint="eastAsia"/>
        </w:rPr>
        <w:t>七成</w:t>
      </w:r>
      <w:r w:rsidR="004F5C4E" w:rsidRPr="00D45F0B">
        <w:rPr>
          <w:rFonts w:hint="eastAsia"/>
        </w:rPr>
        <w:t>支給。</w:t>
      </w:r>
    </w:p>
    <w:p w:rsidR="004F5C4E" w:rsidRPr="00D45F0B" w:rsidRDefault="004F5C4E" w:rsidP="00D43A8D">
      <w:pPr>
        <w:pStyle w:val="4"/>
        <w:ind w:left="1701"/>
      </w:pPr>
      <w:proofErr w:type="gramStart"/>
      <w:r w:rsidRPr="00D45F0B">
        <w:rPr>
          <w:rFonts w:hint="eastAsia"/>
        </w:rPr>
        <w:t>惟查公務人員</w:t>
      </w:r>
      <w:proofErr w:type="gramEnd"/>
      <w:r w:rsidRPr="00D45F0B">
        <w:rPr>
          <w:rFonts w:hint="eastAsia"/>
        </w:rPr>
        <w:t>俸給法、公務人員俸給法施行細則及公務人員加給給與</w:t>
      </w:r>
      <w:proofErr w:type="gramStart"/>
      <w:r w:rsidRPr="00D45F0B">
        <w:rPr>
          <w:rFonts w:hint="eastAsia"/>
        </w:rPr>
        <w:t>辦法均無危</w:t>
      </w:r>
      <w:proofErr w:type="gramEnd"/>
      <w:r w:rsidRPr="00D45F0B">
        <w:rPr>
          <w:rFonts w:hint="eastAsia"/>
        </w:rPr>
        <w:t>險加成之相關規定，是否符合憲法第23條規定及司法院大法官解釋之法律保留原則及授權明確性原則。</w:t>
      </w:r>
    </w:p>
    <w:p w:rsidR="00AE4AAA" w:rsidRPr="00D45F0B" w:rsidRDefault="00AE4AAA" w:rsidP="009964A3">
      <w:pPr>
        <w:pStyle w:val="3"/>
        <w:spacing w:line="360" w:lineRule="atLeast"/>
      </w:pPr>
      <w:r w:rsidRPr="00D45F0B">
        <w:rPr>
          <w:rFonts w:hint="eastAsia"/>
        </w:rPr>
        <w:t>本院諮詢之學者專家稱：</w:t>
      </w:r>
    </w:p>
    <w:p w:rsidR="0082226E" w:rsidRPr="00D45F0B" w:rsidRDefault="0082226E" w:rsidP="00AE4AAA">
      <w:pPr>
        <w:pStyle w:val="4"/>
        <w:ind w:left="1701"/>
      </w:pPr>
      <w:r w:rsidRPr="00D45F0B">
        <w:rPr>
          <w:rFonts w:hint="eastAsia"/>
        </w:rPr>
        <w:t>危險加給的基本精神，是有實際擔任危險工作。但</w:t>
      </w:r>
      <w:r w:rsidR="00AE4AAA" w:rsidRPr="00D45F0B">
        <w:rPr>
          <w:rFonts w:hint="eastAsia"/>
        </w:rPr>
        <w:t>大部</w:t>
      </w:r>
      <w:r w:rsidR="00517831" w:rsidRPr="00D45F0B">
        <w:rPr>
          <w:rFonts w:hint="eastAsia"/>
        </w:rPr>
        <w:t>份</w:t>
      </w:r>
      <w:r w:rsidR="00AE4AAA" w:rsidRPr="00D45F0B">
        <w:rPr>
          <w:rFonts w:hint="eastAsia"/>
        </w:rPr>
        <w:t>的加給都是用上開行政命令（函釋）方式訂定，例如危險加給、工程加給，</w:t>
      </w:r>
      <w:r w:rsidRPr="00D45F0B">
        <w:rPr>
          <w:rFonts w:hint="eastAsia"/>
        </w:rPr>
        <w:t>而</w:t>
      </w:r>
      <w:r w:rsidR="00AE4AAA" w:rsidRPr="00D45F0B">
        <w:rPr>
          <w:rFonts w:hint="eastAsia"/>
        </w:rPr>
        <w:t>實際</w:t>
      </w:r>
      <w:r w:rsidRPr="00D45F0B">
        <w:rPr>
          <w:rFonts w:hint="eastAsia"/>
        </w:rPr>
        <w:t>上未</w:t>
      </w:r>
      <w:r w:rsidR="00AE4AAA" w:rsidRPr="00D45F0B">
        <w:rPr>
          <w:rFonts w:hint="eastAsia"/>
        </w:rPr>
        <w:t>從事危險工作者，也領危險加給，</w:t>
      </w:r>
      <w:r w:rsidRPr="00D45F0B">
        <w:rPr>
          <w:rFonts w:hint="eastAsia"/>
        </w:rPr>
        <w:t>完全</w:t>
      </w:r>
      <w:r w:rsidR="00AE4AAA" w:rsidRPr="00D45F0B">
        <w:rPr>
          <w:rFonts w:hint="eastAsia"/>
        </w:rPr>
        <w:t>沒有制度。</w:t>
      </w:r>
    </w:p>
    <w:p w:rsidR="0082226E" w:rsidRPr="00D45F0B" w:rsidRDefault="0082226E" w:rsidP="00AE4AAA">
      <w:pPr>
        <w:pStyle w:val="4"/>
        <w:ind w:left="1701"/>
      </w:pPr>
      <w:r w:rsidRPr="00D45F0B">
        <w:rPr>
          <w:rFonts w:hint="eastAsia"/>
        </w:rPr>
        <w:t>其次，</w:t>
      </w:r>
      <w:r w:rsidR="00AE4AAA" w:rsidRPr="00D45F0B">
        <w:rPr>
          <w:rFonts w:hint="eastAsia"/>
        </w:rPr>
        <w:t>再考量有關「暫時性的給付障礙」，德國</w:t>
      </w:r>
      <w:r w:rsidR="00AE4AAA" w:rsidRPr="00D45F0B">
        <w:rPr>
          <w:rFonts w:hint="eastAsia"/>
        </w:rPr>
        <w:lastRenderedPageBreak/>
        <w:t>的判決是1個月的</w:t>
      </w:r>
      <w:proofErr w:type="gramStart"/>
      <w:r w:rsidR="00AE4AAA" w:rsidRPr="00D45F0B">
        <w:rPr>
          <w:rFonts w:hint="eastAsia"/>
        </w:rPr>
        <w:t>期間，</w:t>
      </w:r>
      <w:proofErr w:type="gramEnd"/>
      <w:r w:rsidR="00AE4AAA" w:rsidRPr="00D45F0B">
        <w:rPr>
          <w:rFonts w:hint="eastAsia"/>
        </w:rPr>
        <w:t>後來</w:t>
      </w:r>
      <w:r w:rsidRPr="00D45F0B">
        <w:rPr>
          <w:rFonts w:hint="eastAsia"/>
        </w:rPr>
        <w:t>因為</w:t>
      </w:r>
      <w:r w:rsidR="00AE4AAA" w:rsidRPr="00D45F0B">
        <w:rPr>
          <w:rFonts w:hint="eastAsia"/>
        </w:rPr>
        <w:t>德國罷工，「暫時性的給付障礙」改為6個星期。如果有「暫時性的給付障礙」因而未擔任主管時，不應該追繳收回，但如果是2年以上沒有擔任主管，就應該收回。所以「暫時性的給付障礙」，要明確訂定</w:t>
      </w:r>
      <w:r w:rsidRPr="00D45F0B">
        <w:rPr>
          <w:rFonts w:hint="eastAsia"/>
        </w:rPr>
        <w:t>合理</w:t>
      </w:r>
      <w:r w:rsidR="00AE4AAA" w:rsidRPr="00D45F0B">
        <w:rPr>
          <w:rFonts w:hint="eastAsia"/>
        </w:rPr>
        <w:t>限度及期間。</w:t>
      </w:r>
    </w:p>
    <w:p w:rsidR="0017583A" w:rsidRPr="00D45F0B" w:rsidRDefault="00CE2BA6" w:rsidP="00AE4AAA">
      <w:pPr>
        <w:pStyle w:val="4"/>
        <w:ind w:left="1701"/>
      </w:pPr>
      <w:r w:rsidRPr="00D45F0B">
        <w:rPr>
          <w:rFonts w:hint="eastAsia"/>
        </w:rPr>
        <w:t>主管加給，是全體公務員都一樣，因此要有穩定的法規，不能讓警消自行有</w:t>
      </w:r>
      <w:r w:rsidR="004D35B2">
        <w:rPr>
          <w:rFonts w:hint="eastAsia"/>
        </w:rPr>
        <w:t>歧</w:t>
      </w:r>
      <w:bookmarkStart w:id="54" w:name="_GoBack"/>
      <w:bookmarkEnd w:id="54"/>
      <w:r w:rsidRPr="00D45F0B">
        <w:rPr>
          <w:rFonts w:hint="eastAsia"/>
        </w:rPr>
        <w:t>異的解釋，來破壞體制。又</w:t>
      </w:r>
      <w:r w:rsidR="00AE4AAA" w:rsidRPr="00D45F0B">
        <w:rPr>
          <w:rFonts w:hint="eastAsia"/>
        </w:rPr>
        <w:t>消防人員之</w:t>
      </w:r>
      <w:r w:rsidR="0082226E" w:rsidRPr="00D45F0B">
        <w:rPr>
          <w:rFonts w:hint="eastAsia"/>
        </w:rPr>
        <w:t>危險</w:t>
      </w:r>
      <w:r w:rsidR="00AE4AAA" w:rsidRPr="00D45F0B">
        <w:rPr>
          <w:rFonts w:hint="eastAsia"/>
        </w:rPr>
        <w:t>加給</w:t>
      </w:r>
      <w:r w:rsidR="0082226E" w:rsidRPr="00D45F0B">
        <w:rPr>
          <w:rFonts w:hint="eastAsia"/>
        </w:rPr>
        <w:t>、危險加成</w:t>
      </w:r>
      <w:r w:rsidR="00AE4AAA" w:rsidRPr="00D45F0B">
        <w:rPr>
          <w:rFonts w:hint="eastAsia"/>
        </w:rPr>
        <w:t>，應建立體系制度</w:t>
      </w:r>
      <w:r w:rsidR="00BD42D4" w:rsidRPr="00D45F0B">
        <w:rPr>
          <w:rFonts w:hint="eastAsia"/>
        </w:rPr>
        <w:t>。</w:t>
      </w:r>
    </w:p>
    <w:p w:rsidR="003A5927" w:rsidRPr="009A0973" w:rsidRDefault="00870A05" w:rsidP="00CA3AA1">
      <w:pPr>
        <w:pStyle w:val="3"/>
        <w:spacing w:line="360" w:lineRule="atLeast"/>
      </w:pPr>
      <w:r w:rsidRPr="00D45F0B">
        <w:rPr>
          <w:rFonts w:hint="eastAsia"/>
        </w:rPr>
        <w:t>綜上，</w:t>
      </w:r>
      <w:r w:rsidR="00863329" w:rsidRPr="00D45F0B">
        <w:rPr>
          <w:rFonts w:hint="eastAsia"/>
        </w:rPr>
        <w:t>有關消防人員</w:t>
      </w:r>
      <w:r w:rsidR="00916ECE" w:rsidRPr="00D45F0B">
        <w:rPr>
          <w:rFonts w:hint="eastAsia"/>
        </w:rPr>
        <w:t>之主管加給</w:t>
      </w:r>
      <w:r w:rsidR="00863329" w:rsidRPr="00D45F0B">
        <w:rPr>
          <w:rFonts w:hint="eastAsia"/>
        </w:rPr>
        <w:t>於「奉調受訓」、「奉派進修考察」、「調派致未</w:t>
      </w:r>
      <w:proofErr w:type="gramStart"/>
      <w:r w:rsidR="00863329" w:rsidRPr="00D45F0B">
        <w:rPr>
          <w:rFonts w:hint="eastAsia"/>
        </w:rPr>
        <w:t>實際負</w:t>
      </w:r>
      <w:proofErr w:type="gramEnd"/>
      <w:r w:rsidR="00863329" w:rsidRPr="00D45F0B">
        <w:rPr>
          <w:rFonts w:hint="eastAsia"/>
        </w:rPr>
        <w:t>領導責任」期間之相關法令適用</w:t>
      </w:r>
      <w:r w:rsidR="00916ECE" w:rsidRPr="00D45F0B">
        <w:rPr>
          <w:rFonts w:hint="eastAsia"/>
        </w:rPr>
        <w:t>；又行政院95年12月5日</w:t>
      </w:r>
      <w:proofErr w:type="gramStart"/>
      <w:r w:rsidR="00916ECE" w:rsidRPr="00D45F0B">
        <w:rPr>
          <w:rFonts w:hint="eastAsia"/>
        </w:rPr>
        <w:t>院授人給字</w:t>
      </w:r>
      <w:proofErr w:type="gramEnd"/>
      <w:r w:rsidR="00916ECE" w:rsidRPr="00D45F0B">
        <w:rPr>
          <w:rFonts w:hint="eastAsia"/>
        </w:rPr>
        <w:t>第0950064869號函及行政院104年6月22日</w:t>
      </w:r>
      <w:proofErr w:type="gramStart"/>
      <w:r w:rsidR="00916ECE" w:rsidRPr="00D45F0B">
        <w:rPr>
          <w:rFonts w:hint="eastAsia"/>
        </w:rPr>
        <w:t>院授人給</w:t>
      </w:r>
      <w:proofErr w:type="gramEnd"/>
      <w:r w:rsidR="00916ECE" w:rsidRPr="00D45F0B">
        <w:rPr>
          <w:rFonts w:hint="eastAsia"/>
        </w:rPr>
        <w:t>字第1040038231號函修正</w:t>
      </w:r>
      <w:r w:rsidR="00022031" w:rsidRPr="00D45F0B">
        <w:rPr>
          <w:rFonts w:hint="eastAsia"/>
        </w:rPr>
        <w:t>「消防人員危險加給表」</w:t>
      </w:r>
      <w:r w:rsidR="00916ECE" w:rsidRPr="00D45F0B">
        <w:rPr>
          <w:rFonts w:hint="eastAsia"/>
        </w:rPr>
        <w:t>之危險加給，於進修或受訓</w:t>
      </w:r>
      <w:proofErr w:type="gramStart"/>
      <w:r w:rsidR="00916ECE" w:rsidRPr="00D45F0B">
        <w:rPr>
          <w:rFonts w:hint="eastAsia"/>
        </w:rPr>
        <w:t>期間</w:t>
      </w:r>
      <w:proofErr w:type="gramEnd"/>
      <w:r w:rsidR="00916ECE" w:rsidRPr="00D45F0B">
        <w:rPr>
          <w:rFonts w:hint="eastAsia"/>
        </w:rPr>
        <w:t>，是否牴觸公務人員俸給法施行細則第17條規定</w:t>
      </w:r>
      <w:r w:rsidR="003A306C" w:rsidRPr="00D45F0B">
        <w:rPr>
          <w:rFonts w:hint="eastAsia"/>
        </w:rPr>
        <w:t>？</w:t>
      </w:r>
      <w:r w:rsidR="00916ECE" w:rsidRPr="00D45F0B">
        <w:rPr>
          <w:rFonts w:hint="eastAsia"/>
        </w:rPr>
        <w:t>又依公務人員俸給法、公務人員俸給法施行細則及公務人員加給給與</w:t>
      </w:r>
      <w:proofErr w:type="gramStart"/>
      <w:r w:rsidR="00916ECE" w:rsidRPr="00D45F0B">
        <w:rPr>
          <w:rFonts w:hint="eastAsia"/>
        </w:rPr>
        <w:t>辦法均無危險</w:t>
      </w:r>
      <w:proofErr w:type="gramEnd"/>
      <w:r w:rsidR="00916ECE" w:rsidRPr="00D45F0B">
        <w:rPr>
          <w:rFonts w:hint="eastAsia"/>
        </w:rPr>
        <w:t>加成之相關規定，惟行政院104年6月22日</w:t>
      </w:r>
      <w:proofErr w:type="gramStart"/>
      <w:r w:rsidR="00916ECE" w:rsidRPr="00D45F0B">
        <w:rPr>
          <w:rFonts w:hint="eastAsia"/>
        </w:rPr>
        <w:t>院授人給</w:t>
      </w:r>
      <w:proofErr w:type="gramEnd"/>
      <w:r w:rsidR="00916ECE" w:rsidRPr="00D45F0B">
        <w:rPr>
          <w:rFonts w:hint="eastAsia"/>
        </w:rPr>
        <w:t>字第1040038231號函修正發布</w:t>
      </w:r>
      <w:r w:rsidR="00022031" w:rsidRPr="00D45F0B">
        <w:rPr>
          <w:rFonts w:hint="eastAsia"/>
        </w:rPr>
        <w:t>「消防人員危險加給表」</w:t>
      </w:r>
      <w:r w:rsidR="00916ECE" w:rsidRPr="00D45F0B">
        <w:rPr>
          <w:rFonts w:hint="eastAsia"/>
        </w:rPr>
        <w:t>，自行創設之危險加成，</w:t>
      </w:r>
      <w:r w:rsidR="00AD10CE" w:rsidRPr="00D45F0B">
        <w:rPr>
          <w:rFonts w:hint="eastAsia"/>
        </w:rPr>
        <w:t>是否符合憲法第23條規定及司法院大法官解釋之法律保留原則及授權明確性原則</w:t>
      </w:r>
      <w:r w:rsidR="00EB5B7E" w:rsidRPr="00D45F0B">
        <w:rPr>
          <w:rFonts w:hint="eastAsia"/>
        </w:rPr>
        <w:t>？</w:t>
      </w:r>
      <w:r w:rsidR="00AD10CE" w:rsidRPr="00D45F0B">
        <w:rPr>
          <w:rFonts w:hint="eastAsia"/>
        </w:rPr>
        <w:t>是否有牴觸母法或逾越母法授權之範圍</w:t>
      </w:r>
      <w:r w:rsidR="00EB5B7E" w:rsidRPr="00D45F0B">
        <w:rPr>
          <w:rFonts w:hint="eastAsia"/>
        </w:rPr>
        <w:t>？</w:t>
      </w:r>
      <w:r w:rsidR="00AD10CE" w:rsidRPr="00D45F0B">
        <w:rPr>
          <w:rFonts w:hint="eastAsia"/>
        </w:rPr>
        <w:t>或對公務人員之權利增加法律所無之限制</w:t>
      </w:r>
      <w:r w:rsidR="00EB5B7E" w:rsidRPr="00D45F0B">
        <w:rPr>
          <w:rFonts w:hint="eastAsia"/>
        </w:rPr>
        <w:t>？銓敘部、人事總處及</w:t>
      </w:r>
      <w:proofErr w:type="gramStart"/>
      <w:r w:rsidR="00EB5B7E" w:rsidRPr="00D45F0B">
        <w:rPr>
          <w:rFonts w:hint="eastAsia"/>
        </w:rPr>
        <w:t>內政部均應</w:t>
      </w:r>
      <w:r w:rsidR="00B60DAD" w:rsidRPr="00D45F0B">
        <w:rPr>
          <w:rFonts w:hint="eastAsia"/>
        </w:rPr>
        <w:t>積極</w:t>
      </w:r>
      <w:proofErr w:type="gramEnd"/>
      <w:r w:rsidR="00B60DAD" w:rsidRPr="00D45F0B">
        <w:rPr>
          <w:rFonts w:hint="eastAsia"/>
        </w:rPr>
        <w:t>通盤</w:t>
      </w:r>
      <w:r w:rsidR="00EB5B7E" w:rsidRPr="00D45F0B">
        <w:rPr>
          <w:rFonts w:hint="eastAsia"/>
        </w:rPr>
        <w:t>檢視，</w:t>
      </w:r>
      <w:r w:rsidR="00AD10CE" w:rsidRPr="00D45F0B">
        <w:rPr>
          <w:rFonts w:hint="eastAsia"/>
        </w:rPr>
        <w:t>以保障消防人員之俸給權益。</w:t>
      </w:r>
    </w:p>
    <w:p w:rsidR="00E25849" w:rsidRPr="009A0973"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9A0973">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9A0973">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640BF3" w:rsidRPr="009A0973" w:rsidRDefault="00671811" w:rsidP="00426B42">
      <w:pPr>
        <w:pStyle w:val="2"/>
        <w:spacing w:beforeLines="25" w:before="114"/>
        <w:ind w:left="1020" w:hanging="680"/>
      </w:pPr>
      <w:bookmarkStart w:id="79" w:name="_Toc524895649"/>
      <w:bookmarkStart w:id="80" w:name="_Toc524896195"/>
      <w:bookmarkStart w:id="81" w:name="_Toc524896225"/>
      <w:bookmarkStart w:id="82" w:name="_Toc422834163"/>
      <w:bookmarkStart w:id="83" w:name="_Toc422728960"/>
      <w:bookmarkStart w:id="84" w:name="_Toc421796025"/>
      <w:bookmarkStart w:id="85" w:name="_Toc421795444"/>
      <w:bookmarkStart w:id="86" w:name="_Toc421794878"/>
      <w:bookmarkStart w:id="87" w:name="_Toc70242208"/>
      <w:bookmarkStart w:id="88" w:name="_Toc70241819"/>
      <w:bookmarkStart w:id="89" w:name="_Toc529228266"/>
      <w:bookmarkStart w:id="90" w:name="_Toc529223863"/>
      <w:bookmarkStart w:id="91" w:name="_Toc529223112"/>
      <w:bookmarkStart w:id="92" w:name="_Toc529222690"/>
      <w:bookmarkStart w:id="93" w:name="_Toc529218273"/>
      <w:bookmarkStart w:id="94" w:name="_Toc525939733"/>
      <w:bookmarkStart w:id="95" w:name="_Toc525939228"/>
      <w:bookmarkStart w:id="96" w:name="_Toc525938380"/>
      <w:bookmarkStart w:id="97" w:name="_Toc525070840"/>
      <w:bookmarkStart w:id="98" w:name="_Toc525066149"/>
      <w:bookmarkStart w:id="99" w:name="_Toc524902735"/>
      <w:bookmarkStart w:id="100" w:name="_Toc70242207"/>
      <w:bookmarkStart w:id="101" w:name="_Toc70241818"/>
      <w:bookmarkEnd w:id="79"/>
      <w:bookmarkEnd w:id="80"/>
      <w:bookmarkEnd w:id="81"/>
      <w:r w:rsidRPr="009A0973">
        <w:rPr>
          <w:rFonts w:hint="eastAsia"/>
        </w:rPr>
        <w:t>調查意見</w:t>
      </w:r>
      <w:r w:rsidR="00CE3B65" w:rsidRPr="009A0973">
        <w:rPr>
          <w:rFonts w:hint="eastAsia"/>
        </w:rPr>
        <w:t>一至</w:t>
      </w:r>
      <w:r w:rsidR="00086F3E" w:rsidRPr="009A0973">
        <w:rPr>
          <w:rFonts w:hint="eastAsia"/>
        </w:rPr>
        <w:t>三</w:t>
      </w:r>
      <w:r w:rsidRPr="009A0973">
        <w:rPr>
          <w:rFonts w:hint="eastAsia"/>
        </w:rPr>
        <w:t>，</w:t>
      </w:r>
      <w:r w:rsidR="006468CE" w:rsidRPr="009A0973">
        <w:rPr>
          <w:rFonts w:hint="eastAsia"/>
        </w:rPr>
        <w:t>函請</w:t>
      </w:r>
      <w:proofErr w:type="gramStart"/>
      <w:r w:rsidR="006468CE" w:rsidRPr="009A0973">
        <w:rPr>
          <w:rFonts w:hint="eastAsia"/>
        </w:rPr>
        <w:t>臺</w:t>
      </w:r>
      <w:proofErr w:type="gramEnd"/>
      <w:r w:rsidR="006468CE" w:rsidRPr="009A0973">
        <w:rPr>
          <w:rFonts w:hint="eastAsia"/>
        </w:rPr>
        <w:t>中市政府消防局</w:t>
      </w:r>
      <w:r w:rsidR="009C4356" w:rsidRPr="009A0973">
        <w:rPr>
          <w:rFonts w:hint="eastAsia"/>
        </w:rPr>
        <w:t>檢討改進</w:t>
      </w:r>
      <w:proofErr w:type="gramStart"/>
      <w:r w:rsidR="009C4356" w:rsidRPr="009A0973">
        <w:rPr>
          <w:rFonts w:hint="eastAsia"/>
        </w:rPr>
        <w:t>見復</w:t>
      </w:r>
      <w:proofErr w:type="gramEnd"/>
      <w:r w:rsidR="003722C0" w:rsidRPr="009A0973">
        <w:rPr>
          <w:rFonts w:hint="eastAsia"/>
        </w:rPr>
        <w:t>。</w:t>
      </w:r>
    </w:p>
    <w:p w:rsidR="0056181B" w:rsidRPr="0056181B" w:rsidRDefault="00640BF3" w:rsidP="0056181B">
      <w:pPr>
        <w:pStyle w:val="2"/>
        <w:spacing w:beforeLines="25" w:before="114"/>
        <w:ind w:left="1020" w:hanging="680"/>
      </w:pPr>
      <w:r w:rsidRPr="009A0973">
        <w:rPr>
          <w:rFonts w:hint="eastAsia"/>
        </w:rPr>
        <w:t>調查意見四，</w:t>
      </w:r>
      <w:r w:rsidR="00671811" w:rsidRPr="009A0973">
        <w:rPr>
          <w:rFonts w:hint="eastAsia"/>
        </w:rPr>
        <w:t>函請銓敘部、行政院人事行政總處及內政部確實檢討相關法令</w:t>
      </w:r>
      <w:proofErr w:type="gramStart"/>
      <w:r w:rsidR="000877AB" w:rsidRPr="009A0973">
        <w:rPr>
          <w:rFonts w:hint="eastAsia"/>
        </w:rPr>
        <w:t>見復</w:t>
      </w:r>
      <w:r w:rsidR="00671811" w:rsidRPr="009A0973">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roofErr w:type="gramEnd"/>
    </w:p>
    <w:p w:rsidR="0056181B" w:rsidRPr="0056181B" w:rsidRDefault="0056181B" w:rsidP="0056181B">
      <w:pPr>
        <w:pStyle w:val="2"/>
        <w:spacing w:beforeLines="25" w:before="114"/>
        <w:ind w:left="1020" w:hanging="680"/>
      </w:pPr>
      <w:r w:rsidRPr="0056181B">
        <w:rPr>
          <w:rFonts w:hint="eastAsia"/>
        </w:rPr>
        <w:t>調查意見於</w:t>
      </w:r>
      <w:proofErr w:type="gramStart"/>
      <w:r w:rsidRPr="0056181B">
        <w:rPr>
          <w:rFonts w:hint="eastAsia"/>
        </w:rPr>
        <w:t>個資遮隱後</w:t>
      </w:r>
      <w:proofErr w:type="gramEnd"/>
      <w:r w:rsidRPr="0056181B">
        <w:rPr>
          <w:rFonts w:hint="eastAsia"/>
        </w:rPr>
        <w:t>（不含附表），函復陳訴人。</w:t>
      </w:r>
    </w:p>
    <w:p w:rsidR="0056181B" w:rsidRPr="0056181B" w:rsidRDefault="0056181B" w:rsidP="0056181B">
      <w:pPr>
        <w:pStyle w:val="2"/>
        <w:spacing w:beforeLines="25" w:before="114"/>
        <w:ind w:left="1020" w:hanging="680"/>
      </w:pPr>
      <w:r w:rsidRPr="0056181B">
        <w:rPr>
          <w:rFonts w:hint="eastAsia"/>
        </w:rPr>
        <w:t>調查報告之案由、調查意見及處理辦法，於個資遮隱後（不含附表），上網公布。</w:t>
      </w:r>
    </w:p>
    <w:p w:rsidR="00E25849" w:rsidRDefault="00E25849" w:rsidP="0056181B">
      <w:pPr>
        <w:pStyle w:val="aa"/>
        <w:spacing w:beforeLines="50" w:before="228" w:afterLines="100" w:after="457"/>
        <w:ind w:left="0"/>
        <w:jc w:val="center"/>
        <w:rPr>
          <w:b w:val="0"/>
          <w:bCs/>
          <w:snapToGrid/>
          <w:spacing w:val="12"/>
          <w:kern w:val="0"/>
          <w:sz w:val="40"/>
        </w:rPr>
      </w:pPr>
      <w:r w:rsidRPr="007A7E80">
        <w:rPr>
          <w:rFonts w:hint="eastAsia"/>
          <w:b w:val="0"/>
          <w:bCs/>
          <w:snapToGrid/>
          <w:spacing w:val="12"/>
          <w:kern w:val="0"/>
          <w:sz w:val="40"/>
        </w:rPr>
        <w:t>調查委員：</w:t>
      </w:r>
      <w:r w:rsidR="007501A0">
        <w:rPr>
          <w:rFonts w:hint="eastAsia"/>
          <w:b w:val="0"/>
          <w:bCs/>
          <w:snapToGrid/>
          <w:spacing w:val="12"/>
          <w:kern w:val="0"/>
          <w:sz w:val="40"/>
        </w:rPr>
        <w:t>葉大華、</w:t>
      </w:r>
      <w:proofErr w:type="gramStart"/>
      <w:r w:rsidR="007501A0">
        <w:rPr>
          <w:rFonts w:hint="eastAsia"/>
          <w:b w:val="0"/>
          <w:bCs/>
          <w:snapToGrid/>
          <w:spacing w:val="12"/>
          <w:kern w:val="0"/>
          <w:sz w:val="40"/>
        </w:rPr>
        <w:t>浦忠成</w:t>
      </w:r>
      <w:proofErr w:type="gramEnd"/>
    </w:p>
    <w:p w:rsidR="007501A0" w:rsidRPr="007A7E80" w:rsidRDefault="007501A0" w:rsidP="00426B42">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p>
    <w:p w:rsidR="00416721" w:rsidRPr="007A7E80" w:rsidRDefault="00416721" w:rsidP="00EB39BB">
      <w:pPr>
        <w:pStyle w:val="af1"/>
        <w:kinsoku/>
        <w:autoSpaceDE w:val="0"/>
        <w:spacing w:beforeLines="50" w:before="228"/>
        <w:ind w:left="1020" w:hanging="1020"/>
        <w:rPr>
          <w:bCs/>
        </w:rPr>
      </w:pPr>
    </w:p>
    <w:sectPr w:rsidR="00416721" w:rsidRPr="007A7E80" w:rsidSect="005A06E1">
      <w:footerReference w:type="default" r:id="rId9"/>
      <w:pgSz w:w="11907" w:h="16840" w:code="9"/>
      <w:pgMar w:top="1701" w:right="1418" w:bottom="1418" w:left="156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717" w:rsidRDefault="00DE7717">
      <w:r>
        <w:separator/>
      </w:r>
    </w:p>
  </w:endnote>
  <w:endnote w:type="continuationSeparator" w:id="0">
    <w:p w:rsidR="00DE7717" w:rsidRDefault="00D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273" w:rsidRDefault="00A1727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100</w:t>
    </w:r>
    <w:r>
      <w:rPr>
        <w:rStyle w:val="ad"/>
        <w:sz w:val="24"/>
      </w:rPr>
      <w:fldChar w:fldCharType="end"/>
    </w:r>
  </w:p>
  <w:p w:rsidR="00A17273" w:rsidRDefault="00A1727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717" w:rsidRDefault="00DE7717">
      <w:r>
        <w:separator/>
      </w:r>
    </w:p>
  </w:footnote>
  <w:footnote w:type="continuationSeparator" w:id="0">
    <w:p w:rsidR="00DE7717" w:rsidRDefault="00DE7717">
      <w:r>
        <w:continuationSeparator/>
      </w:r>
    </w:p>
  </w:footnote>
  <w:footnote w:id="1">
    <w:p w:rsidR="00A17273" w:rsidRPr="00496285" w:rsidRDefault="00A17273">
      <w:pPr>
        <w:pStyle w:val="afd"/>
      </w:pPr>
      <w:r>
        <w:rPr>
          <w:rStyle w:val="aff"/>
        </w:rPr>
        <w:footnoteRef/>
      </w:r>
      <w:r>
        <w:t xml:space="preserve"> </w:t>
      </w:r>
      <w:r>
        <w:rPr>
          <w:rFonts w:hint="eastAsia"/>
        </w:rPr>
        <w:t>消防署107年10月12日消署人字第1070203125號函：消防人員帶職帶薪全時進修期間各種加給之支給似無明確規定，請比照行政院95年12月5日院授人給字第0950064869號函所訂「警察人員帶職帶薪全時進修期間各種加給支給原則」核發。</w:t>
      </w:r>
    </w:p>
  </w:footnote>
  <w:footnote w:id="2">
    <w:p w:rsidR="00A17273" w:rsidRPr="00D45F0B" w:rsidRDefault="00A17273">
      <w:pPr>
        <w:pStyle w:val="afd"/>
      </w:pPr>
      <w:r>
        <w:rPr>
          <w:rStyle w:val="aff"/>
        </w:rPr>
        <w:footnoteRef/>
      </w:r>
      <w:r>
        <w:t xml:space="preserve"> </w:t>
      </w:r>
      <w:r w:rsidRPr="00D45F0B">
        <w:rPr>
          <w:rFonts w:hAnsi="標楷體" w:hint="eastAsia"/>
          <w:szCs w:val="32"/>
        </w:rPr>
        <w:t>「消防人員危險加給表」附則7：「各直轄市政府得視所屬消防機關（單位）消防勤務危險程度，以自籌經費（不列入基本財政支出設算，亦不得要求中央補助），依下列規定另加成支給：(2)桃園市、臺中市、臺南市、高雄市政府消防局得按原支等級支給數額最高加七成支給。」</w:t>
      </w:r>
    </w:p>
  </w:footnote>
  <w:footnote w:id="3">
    <w:p w:rsidR="00A17273" w:rsidRPr="00FC57BB" w:rsidRDefault="00A17273" w:rsidP="00FC57BB">
      <w:pPr>
        <w:pStyle w:val="ab"/>
        <w:spacing w:before="0" w:line="240" w:lineRule="exact"/>
        <w:ind w:left="0" w:firstLine="0"/>
      </w:pPr>
      <w:r>
        <w:rPr>
          <w:rStyle w:val="aff"/>
        </w:rPr>
        <w:footnoteRef/>
      </w:r>
      <w:r>
        <w:t xml:space="preserve"> </w:t>
      </w:r>
      <w:r w:rsidRPr="00FC57BB">
        <w:rPr>
          <w:rFonts w:hAnsi="標楷體" w:hint="eastAsia"/>
          <w:sz w:val="24"/>
          <w:szCs w:val="24"/>
        </w:rPr>
        <w:t>消防署107年10月12日消署人字第1070203125號函</w:t>
      </w:r>
      <w:r>
        <w:rPr>
          <w:rFonts w:hAnsi="標楷體" w:hint="eastAsia"/>
          <w:sz w:val="24"/>
          <w:szCs w:val="24"/>
        </w:rPr>
        <w:t>：「</w:t>
      </w:r>
      <w:r w:rsidRPr="00FC57BB">
        <w:rPr>
          <w:rFonts w:hAnsi="標楷體" w:hint="eastAsia"/>
          <w:sz w:val="24"/>
          <w:szCs w:val="24"/>
        </w:rPr>
        <w:t>消防人員帶職帶薪全時進修期間各種加給之支給似無明確規定，請比照行政院95年12月5日院授人給字第0950064869號函所訂</w:t>
      </w:r>
      <w:r>
        <w:rPr>
          <w:rFonts w:hAnsi="標楷體" w:hint="eastAsia"/>
          <w:sz w:val="24"/>
          <w:szCs w:val="24"/>
        </w:rPr>
        <w:t>『</w:t>
      </w:r>
      <w:r w:rsidRPr="00FC57BB">
        <w:rPr>
          <w:rFonts w:hAnsi="標楷體" w:hint="eastAsia"/>
          <w:sz w:val="24"/>
          <w:szCs w:val="24"/>
        </w:rPr>
        <w:t>警察人員帶職帶薪全時進修期間各種加給支給原則</w:t>
      </w:r>
      <w:r>
        <w:rPr>
          <w:rFonts w:hAnsi="標楷體" w:hint="eastAsia"/>
          <w:sz w:val="24"/>
          <w:szCs w:val="24"/>
        </w:rPr>
        <w:t>』</w:t>
      </w:r>
      <w:r w:rsidRPr="00FC57BB">
        <w:rPr>
          <w:rFonts w:hAnsi="標楷體" w:hint="eastAsia"/>
          <w:sz w:val="24"/>
          <w:szCs w:val="24"/>
        </w:rPr>
        <w:t>核發」。</w:t>
      </w:r>
    </w:p>
  </w:footnote>
  <w:footnote w:id="4">
    <w:p w:rsidR="00A17273" w:rsidRPr="00452F6C" w:rsidRDefault="00A17273" w:rsidP="00452F6C">
      <w:pPr>
        <w:pStyle w:val="ab"/>
        <w:spacing w:before="0" w:line="240" w:lineRule="exact"/>
        <w:ind w:left="0" w:firstLine="0"/>
      </w:pPr>
      <w:r>
        <w:rPr>
          <w:rStyle w:val="aff"/>
        </w:rPr>
        <w:footnoteRef/>
      </w:r>
      <w:r>
        <w:t xml:space="preserve"> </w:t>
      </w:r>
      <w:r w:rsidRPr="00452F6C">
        <w:rPr>
          <w:rFonts w:hAnsi="標楷體" w:hint="eastAsia"/>
          <w:sz w:val="24"/>
          <w:szCs w:val="24"/>
        </w:rPr>
        <w:t>內政部107年12月28日內授消字第1070458631號函：「</w:t>
      </w:r>
      <w:r w:rsidRPr="00452F6C">
        <w:rPr>
          <w:rFonts w:hAnsi="標楷體"/>
          <w:sz w:val="24"/>
          <w:szCs w:val="24"/>
        </w:rPr>
        <w:t>……</w:t>
      </w:r>
      <w:r w:rsidRPr="00452F6C">
        <w:rPr>
          <w:rFonts w:hAnsi="標楷體" w:hint="eastAsia"/>
          <w:sz w:val="24"/>
          <w:szCs w:val="24"/>
        </w:rPr>
        <w:t>。考量消佐班或升官等訓練之性質非屬取得較高學位（歷），僅取得職務列等較高之職務或較高官等任用資格，爰統一規定，各消防機關之消防專業人員參加非屬取得較高學歷或學位之帶職帶薪進修期間，其危險加給仍請依原支等級支給，並自文到次月1日起實施。」</w:t>
      </w:r>
    </w:p>
  </w:footnote>
  <w:footnote w:id="5">
    <w:p w:rsidR="00A17273" w:rsidRDefault="00A17273">
      <w:pPr>
        <w:pStyle w:val="afd"/>
      </w:pPr>
      <w:r>
        <w:rPr>
          <w:rStyle w:val="aff"/>
        </w:rPr>
        <w:footnoteRef/>
      </w:r>
      <w:r w:rsidRPr="00A04A9A">
        <w:rPr>
          <w:rFonts w:hint="eastAsia"/>
        </w:rPr>
        <w:t>消防署107年10月12日消署人字第1070203125號函：消防人員帶職帶薪全時進修期間各種加給之支給似無明確規定，請比照行政院95年12月5日院授人給字第0950064869號函所訂「警察人員帶職帶薪全時進修期間各種加給支給原則」核發。</w:t>
      </w:r>
    </w:p>
  </w:footnote>
  <w:footnote w:id="6">
    <w:p w:rsidR="00A17273" w:rsidRPr="00D45F0B" w:rsidRDefault="00A17273" w:rsidP="005163CA">
      <w:pPr>
        <w:spacing w:line="0" w:lineRule="atLeast"/>
        <w:rPr>
          <w:rFonts w:hAnsi="標楷體"/>
          <w:sz w:val="20"/>
        </w:rPr>
      </w:pPr>
      <w:r w:rsidRPr="00A43144">
        <w:rPr>
          <w:rStyle w:val="aff"/>
          <w:rFonts w:hAnsi="標楷體"/>
          <w:color w:val="C00000"/>
          <w:sz w:val="20"/>
        </w:rPr>
        <w:footnoteRef/>
      </w:r>
      <w:r w:rsidRPr="00A43144">
        <w:rPr>
          <w:rFonts w:hAnsi="標楷體"/>
          <w:color w:val="C00000"/>
          <w:sz w:val="20"/>
        </w:rPr>
        <w:t xml:space="preserve"> </w:t>
      </w:r>
      <w:r w:rsidRPr="00D45F0B">
        <w:rPr>
          <w:rFonts w:hAnsi="標楷體" w:hint="eastAsia"/>
          <w:sz w:val="20"/>
        </w:rPr>
        <w:t>公共電視2021-08-26報導:</w:t>
      </w:r>
      <w:r w:rsidRPr="00D45F0B">
        <w:rPr>
          <w:rFonts w:hAnsi="標楷體" w:cs="Arial"/>
          <w:bCs/>
          <w:sz w:val="20"/>
        </w:rPr>
        <w:t>中市消防員受訓期間危險加給降級多名消防員遭追討共300萬元</w:t>
      </w:r>
      <w:r w:rsidRPr="00D45F0B">
        <w:rPr>
          <w:rFonts w:hAnsi="標楷體" w:cs="Arial" w:hint="eastAsia"/>
          <w:bCs/>
          <w:sz w:val="20"/>
        </w:rPr>
        <w:t xml:space="preserve"> </w:t>
      </w:r>
      <w:r w:rsidRPr="00D45F0B">
        <w:rPr>
          <w:rFonts w:hAnsi="標楷體" w:hint="eastAsia"/>
          <w:sz w:val="20"/>
        </w:rPr>
        <w:t> </w:t>
      </w:r>
      <w:r w:rsidRPr="00D45F0B">
        <w:rPr>
          <w:rFonts w:hAnsi="標楷體"/>
          <w:sz w:val="20"/>
        </w:rPr>
        <w:t>https://news.pts.org.tw/article/541803</w:t>
      </w:r>
      <w:r w:rsidRPr="00D45F0B">
        <w:rPr>
          <w:rFonts w:hAnsi="標楷體" w:hint="eastAsia"/>
          <w:sz w:val="20"/>
        </w:rPr>
        <w:t>、華視2021-08-26報導:消防員遭追討危險加給 最高須還22萬、三立新聞網2021-08-26報導</w:t>
      </w:r>
      <w:r w:rsidRPr="00D45F0B">
        <w:rPr>
          <w:rFonts w:hAnsi="標楷體"/>
          <w:sz w:val="20"/>
        </w:rPr>
        <w:t>消防員受訓不能領危加？5年吐22萬繳國庫、中市府回應</w:t>
      </w:r>
      <w:r w:rsidRPr="00D45F0B">
        <w:rPr>
          <w:rFonts w:hAnsi="標楷體" w:hint="eastAsia"/>
          <w:sz w:val="20"/>
        </w:rPr>
        <w:t xml:space="preserve"> </w:t>
      </w:r>
      <w:r w:rsidRPr="00D45F0B">
        <w:rPr>
          <w:rFonts w:hAnsi="標楷體"/>
          <w:sz w:val="20"/>
        </w:rPr>
        <w:t>https://www.setn.com/news.aspx?newsid=988259</w:t>
      </w:r>
      <w:r w:rsidRPr="00D45F0B">
        <w:rPr>
          <w:rFonts w:hAnsi="標楷體" w:hint="eastAsia"/>
          <w:sz w:val="20"/>
        </w:rPr>
        <w:t>、中時新聞網2021-08-26報導:消防員遭扣危險加給 中市府：因非在第一現場執勤</w:t>
      </w:r>
    </w:p>
    <w:p w:rsidR="00A17273" w:rsidRPr="00D45F0B" w:rsidRDefault="00A17273" w:rsidP="005163CA">
      <w:pPr>
        <w:rPr>
          <w:rFonts w:hAnsi="標楷體"/>
          <w:sz w:val="20"/>
        </w:rPr>
      </w:pPr>
    </w:p>
    <w:p w:rsidR="00A17273" w:rsidRPr="0037273C" w:rsidRDefault="00A17273">
      <w:pPr>
        <w:pStyle w:val="a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5552"/>
        </w:tabs>
        <w:ind w:left="4807" w:hanging="695"/>
      </w:pPr>
      <w:rPr>
        <w:rFonts w:ascii="標楷體" w:eastAsia="標楷體" w:hint="eastAsia"/>
        <w:b w:val="0"/>
        <w:i w:val="0"/>
        <w:sz w:val="32"/>
      </w:rPr>
    </w:lvl>
    <w:lvl w:ilvl="1" w:tplc="04090019" w:tentative="1">
      <w:start w:val="1"/>
      <w:numFmt w:val="ideographTraditional"/>
      <w:lvlText w:val="%2、"/>
      <w:lvlJc w:val="left"/>
      <w:pPr>
        <w:tabs>
          <w:tab w:val="num" w:pos="5072"/>
        </w:tabs>
        <w:ind w:left="5072" w:hanging="480"/>
      </w:pPr>
    </w:lvl>
    <w:lvl w:ilvl="2" w:tplc="0409001B" w:tentative="1">
      <w:start w:val="1"/>
      <w:numFmt w:val="lowerRoman"/>
      <w:lvlText w:val="%3."/>
      <w:lvlJc w:val="right"/>
      <w:pPr>
        <w:tabs>
          <w:tab w:val="num" w:pos="5552"/>
        </w:tabs>
        <w:ind w:left="5552" w:hanging="480"/>
      </w:pPr>
    </w:lvl>
    <w:lvl w:ilvl="3" w:tplc="0409000F" w:tentative="1">
      <w:start w:val="1"/>
      <w:numFmt w:val="decimal"/>
      <w:lvlText w:val="%4."/>
      <w:lvlJc w:val="left"/>
      <w:pPr>
        <w:tabs>
          <w:tab w:val="num" w:pos="6032"/>
        </w:tabs>
        <w:ind w:left="6032" w:hanging="480"/>
      </w:pPr>
    </w:lvl>
    <w:lvl w:ilvl="4" w:tplc="04090019" w:tentative="1">
      <w:start w:val="1"/>
      <w:numFmt w:val="ideographTraditional"/>
      <w:lvlText w:val="%5、"/>
      <w:lvlJc w:val="left"/>
      <w:pPr>
        <w:tabs>
          <w:tab w:val="num" w:pos="6512"/>
        </w:tabs>
        <w:ind w:left="6512" w:hanging="480"/>
      </w:pPr>
    </w:lvl>
    <w:lvl w:ilvl="5" w:tplc="0409001B" w:tentative="1">
      <w:start w:val="1"/>
      <w:numFmt w:val="lowerRoman"/>
      <w:lvlText w:val="%6."/>
      <w:lvlJc w:val="right"/>
      <w:pPr>
        <w:tabs>
          <w:tab w:val="num" w:pos="6992"/>
        </w:tabs>
        <w:ind w:left="6992" w:hanging="480"/>
      </w:pPr>
    </w:lvl>
    <w:lvl w:ilvl="6" w:tplc="0409000F" w:tentative="1">
      <w:start w:val="1"/>
      <w:numFmt w:val="decimal"/>
      <w:lvlText w:val="%7."/>
      <w:lvlJc w:val="left"/>
      <w:pPr>
        <w:tabs>
          <w:tab w:val="num" w:pos="7472"/>
        </w:tabs>
        <w:ind w:left="7472" w:hanging="480"/>
      </w:pPr>
    </w:lvl>
    <w:lvl w:ilvl="7" w:tplc="04090019" w:tentative="1">
      <w:start w:val="1"/>
      <w:numFmt w:val="ideographTraditional"/>
      <w:lvlText w:val="%8、"/>
      <w:lvlJc w:val="left"/>
      <w:pPr>
        <w:tabs>
          <w:tab w:val="num" w:pos="7952"/>
        </w:tabs>
        <w:ind w:left="7952" w:hanging="480"/>
      </w:pPr>
    </w:lvl>
    <w:lvl w:ilvl="8" w:tplc="0409001B" w:tentative="1">
      <w:start w:val="1"/>
      <w:numFmt w:val="lowerRoman"/>
      <w:lvlText w:val="%9."/>
      <w:lvlJc w:val="right"/>
      <w:pPr>
        <w:tabs>
          <w:tab w:val="num" w:pos="8432"/>
        </w:tabs>
        <w:ind w:left="8432" w:hanging="480"/>
      </w:pPr>
    </w:lvl>
  </w:abstractNum>
  <w:abstractNum w:abstractNumId="1" w15:restartNumberingAfterBreak="0">
    <w:nsid w:val="140E010C"/>
    <w:multiLevelType w:val="multilevel"/>
    <w:tmpl w:val="5C8604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36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82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581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7514"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3F24F3"/>
    <w:multiLevelType w:val="hybridMultilevel"/>
    <w:tmpl w:val="B51A1AE2"/>
    <w:lvl w:ilvl="0" w:tplc="DDEC6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246C52"/>
    <w:multiLevelType w:val="hybridMultilevel"/>
    <w:tmpl w:val="293AE02A"/>
    <w:lvl w:ilvl="0" w:tplc="5846C7A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9CE5672"/>
    <w:lvl w:ilvl="0" w:tplc="B63A6F50">
      <w:start w:val="1"/>
      <w:numFmt w:val="decimal"/>
      <w:pStyle w:val="a3"/>
      <w:lvlText w:val="表%1　"/>
      <w:lvlJc w:val="left"/>
      <w:pPr>
        <w:ind w:left="1757"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A6132F"/>
    <w:multiLevelType w:val="hybridMultilevel"/>
    <w:tmpl w:val="B51A1AE2"/>
    <w:lvl w:ilvl="0" w:tplc="DDEC6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C52"/>
    <w:rsid w:val="00000DA4"/>
    <w:rsid w:val="00004075"/>
    <w:rsid w:val="0000613E"/>
    <w:rsid w:val="0000632D"/>
    <w:rsid w:val="000065B9"/>
    <w:rsid w:val="00006961"/>
    <w:rsid w:val="000112BF"/>
    <w:rsid w:val="00012233"/>
    <w:rsid w:val="0001382C"/>
    <w:rsid w:val="00015BFF"/>
    <w:rsid w:val="00017318"/>
    <w:rsid w:val="00017607"/>
    <w:rsid w:val="00020614"/>
    <w:rsid w:val="00020D26"/>
    <w:rsid w:val="00020F63"/>
    <w:rsid w:val="00021DF1"/>
    <w:rsid w:val="00022031"/>
    <w:rsid w:val="000229AD"/>
    <w:rsid w:val="0002391F"/>
    <w:rsid w:val="000246F7"/>
    <w:rsid w:val="0002502E"/>
    <w:rsid w:val="000255DC"/>
    <w:rsid w:val="00025886"/>
    <w:rsid w:val="000263D7"/>
    <w:rsid w:val="00027DBD"/>
    <w:rsid w:val="0003114D"/>
    <w:rsid w:val="00031B59"/>
    <w:rsid w:val="000320B1"/>
    <w:rsid w:val="000322A9"/>
    <w:rsid w:val="00032395"/>
    <w:rsid w:val="00034262"/>
    <w:rsid w:val="00035458"/>
    <w:rsid w:val="00036D76"/>
    <w:rsid w:val="00037A01"/>
    <w:rsid w:val="00037AB2"/>
    <w:rsid w:val="0004167E"/>
    <w:rsid w:val="00041906"/>
    <w:rsid w:val="0004480A"/>
    <w:rsid w:val="00046690"/>
    <w:rsid w:val="00046B98"/>
    <w:rsid w:val="000500A0"/>
    <w:rsid w:val="00051592"/>
    <w:rsid w:val="000522A4"/>
    <w:rsid w:val="00054E84"/>
    <w:rsid w:val="0005570D"/>
    <w:rsid w:val="00056BAC"/>
    <w:rsid w:val="0005772C"/>
    <w:rsid w:val="00057C7A"/>
    <w:rsid w:val="00057F32"/>
    <w:rsid w:val="00060CEF"/>
    <w:rsid w:val="00061A59"/>
    <w:rsid w:val="00062A25"/>
    <w:rsid w:val="00063847"/>
    <w:rsid w:val="00063A2B"/>
    <w:rsid w:val="00063D61"/>
    <w:rsid w:val="000669DC"/>
    <w:rsid w:val="00066A5D"/>
    <w:rsid w:val="00066C80"/>
    <w:rsid w:val="0007105F"/>
    <w:rsid w:val="00071997"/>
    <w:rsid w:val="00073CB5"/>
    <w:rsid w:val="00073E49"/>
    <w:rsid w:val="0007425C"/>
    <w:rsid w:val="000746DC"/>
    <w:rsid w:val="00075C58"/>
    <w:rsid w:val="00077553"/>
    <w:rsid w:val="0007783D"/>
    <w:rsid w:val="00084C9D"/>
    <w:rsid w:val="00084D11"/>
    <w:rsid w:val="000851A2"/>
    <w:rsid w:val="00085739"/>
    <w:rsid w:val="000860A8"/>
    <w:rsid w:val="00086540"/>
    <w:rsid w:val="00086F3E"/>
    <w:rsid w:val="000877AB"/>
    <w:rsid w:val="00090F07"/>
    <w:rsid w:val="00091C33"/>
    <w:rsid w:val="0009352E"/>
    <w:rsid w:val="0009381E"/>
    <w:rsid w:val="00094E1B"/>
    <w:rsid w:val="00096B96"/>
    <w:rsid w:val="00096CD6"/>
    <w:rsid w:val="00096FF4"/>
    <w:rsid w:val="00097EEE"/>
    <w:rsid w:val="000A05DC"/>
    <w:rsid w:val="000A2823"/>
    <w:rsid w:val="000A2F3F"/>
    <w:rsid w:val="000A2F86"/>
    <w:rsid w:val="000A33ED"/>
    <w:rsid w:val="000A4117"/>
    <w:rsid w:val="000A5000"/>
    <w:rsid w:val="000A50E2"/>
    <w:rsid w:val="000A54ED"/>
    <w:rsid w:val="000A5D1E"/>
    <w:rsid w:val="000B0B4A"/>
    <w:rsid w:val="000B15A0"/>
    <w:rsid w:val="000B279A"/>
    <w:rsid w:val="000B427E"/>
    <w:rsid w:val="000B439A"/>
    <w:rsid w:val="000B4957"/>
    <w:rsid w:val="000B549F"/>
    <w:rsid w:val="000B5666"/>
    <w:rsid w:val="000B5F11"/>
    <w:rsid w:val="000B61D2"/>
    <w:rsid w:val="000B6854"/>
    <w:rsid w:val="000B6BB7"/>
    <w:rsid w:val="000B70A7"/>
    <w:rsid w:val="000B73DD"/>
    <w:rsid w:val="000C03B8"/>
    <w:rsid w:val="000C24FD"/>
    <w:rsid w:val="000C2723"/>
    <w:rsid w:val="000C2DA0"/>
    <w:rsid w:val="000C4087"/>
    <w:rsid w:val="000C495F"/>
    <w:rsid w:val="000C4C84"/>
    <w:rsid w:val="000C6B4A"/>
    <w:rsid w:val="000C780F"/>
    <w:rsid w:val="000D21A7"/>
    <w:rsid w:val="000D2DDB"/>
    <w:rsid w:val="000D4E68"/>
    <w:rsid w:val="000D66D9"/>
    <w:rsid w:val="000D66E3"/>
    <w:rsid w:val="000E6431"/>
    <w:rsid w:val="000E65C3"/>
    <w:rsid w:val="000E7765"/>
    <w:rsid w:val="000F0432"/>
    <w:rsid w:val="000F098A"/>
    <w:rsid w:val="000F0FAC"/>
    <w:rsid w:val="000F21A5"/>
    <w:rsid w:val="000F268F"/>
    <w:rsid w:val="000F3598"/>
    <w:rsid w:val="000F3A97"/>
    <w:rsid w:val="000F3D5D"/>
    <w:rsid w:val="000F427C"/>
    <w:rsid w:val="000F4826"/>
    <w:rsid w:val="000F5F1C"/>
    <w:rsid w:val="00102B9F"/>
    <w:rsid w:val="00102EAA"/>
    <w:rsid w:val="00104616"/>
    <w:rsid w:val="0010482E"/>
    <w:rsid w:val="001052C5"/>
    <w:rsid w:val="001060AC"/>
    <w:rsid w:val="001060C7"/>
    <w:rsid w:val="00107D6C"/>
    <w:rsid w:val="00110A58"/>
    <w:rsid w:val="00111974"/>
    <w:rsid w:val="00112637"/>
    <w:rsid w:val="00112ABC"/>
    <w:rsid w:val="00115208"/>
    <w:rsid w:val="001152FE"/>
    <w:rsid w:val="00115448"/>
    <w:rsid w:val="001169AA"/>
    <w:rsid w:val="00116ABE"/>
    <w:rsid w:val="00116B56"/>
    <w:rsid w:val="001179EE"/>
    <w:rsid w:val="00117F24"/>
    <w:rsid w:val="0012001E"/>
    <w:rsid w:val="00120316"/>
    <w:rsid w:val="00120485"/>
    <w:rsid w:val="00120B3C"/>
    <w:rsid w:val="00121C63"/>
    <w:rsid w:val="0012277D"/>
    <w:rsid w:val="0012469A"/>
    <w:rsid w:val="00125A5C"/>
    <w:rsid w:val="00126709"/>
    <w:rsid w:val="00126A55"/>
    <w:rsid w:val="001271F4"/>
    <w:rsid w:val="00127A17"/>
    <w:rsid w:val="00130045"/>
    <w:rsid w:val="001307A8"/>
    <w:rsid w:val="001316D1"/>
    <w:rsid w:val="001326FA"/>
    <w:rsid w:val="0013310C"/>
    <w:rsid w:val="00133F08"/>
    <w:rsid w:val="001345E6"/>
    <w:rsid w:val="00135E62"/>
    <w:rsid w:val="00135F11"/>
    <w:rsid w:val="00136393"/>
    <w:rsid w:val="001378B0"/>
    <w:rsid w:val="00141006"/>
    <w:rsid w:val="001411ED"/>
    <w:rsid w:val="001413CE"/>
    <w:rsid w:val="00141695"/>
    <w:rsid w:val="00141F18"/>
    <w:rsid w:val="00142743"/>
    <w:rsid w:val="00142A62"/>
    <w:rsid w:val="00142E00"/>
    <w:rsid w:val="00144307"/>
    <w:rsid w:val="00144E8D"/>
    <w:rsid w:val="00147F52"/>
    <w:rsid w:val="00152793"/>
    <w:rsid w:val="0015333B"/>
    <w:rsid w:val="001536B4"/>
    <w:rsid w:val="001537DA"/>
    <w:rsid w:val="00153B7E"/>
    <w:rsid w:val="001545A9"/>
    <w:rsid w:val="00155488"/>
    <w:rsid w:val="001579F3"/>
    <w:rsid w:val="00160DD9"/>
    <w:rsid w:val="00161CBC"/>
    <w:rsid w:val="00161CD6"/>
    <w:rsid w:val="00162517"/>
    <w:rsid w:val="001637C7"/>
    <w:rsid w:val="00164413"/>
    <w:rsid w:val="00164422"/>
    <w:rsid w:val="0016480E"/>
    <w:rsid w:val="00164C66"/>
    <w:rsid w:val="00165B03"/>
    <w:rsid w:val="0016691E"/>
    <w:rsid w:val="00170F6F"/>
    <w:rsid w:val="00172716"/>
    <w:rsid w:val="00172D66"/>
    <w:rsid w:val="0017393D"/>
    <w:rsid w:val="00173E49"/>
    <w:rsid w:val="00174297"/>
    <w:rsid w:val="00174979"/>
    <w:rsid w:val="0017583A"/>
    <w:rsid w:val="001765C3"/>
    <w:rsid w:val="00176B94"/>
    <w:rsid w:val="00177C86"/>
    <w:rsid w:val="00177F5E"/>
    <w:rsid w:val="00180E06"/>
    <w:rsid w:val="001817B3"/>
    <w:rsid w:val="00183014"/>
    <w:rsid w:val="00190D61"/>
    <w:rsid w:val="00193929"/>
    <w:rsid w:val="00194158"/>
    <w:rsid w:val="0019496B"/>
    <w:rsid w:val="001959C2"/>
    <w:rsid w:val="00197F32"/>
    <w:rsid w:val="00197FD8"/>
    <w:rsid w:val="001A0D3C"/>
    <w:rsid w:val="001A1591"/>
    <w:rsid w:val="001A2E1C"/>
    <w:rsid w:val="001A31F9"/>
    <w:rsid w:val="001A3257"/>
    <w:rsid w:val="001A4124"/>
    <w:rsid w:val="001A4CEF"/>
    <w:rsid w:val="001A50F6"/>
    <w:rsid w:val="001A51E3"/>
    <w:rsid w:val="001A5799"/>
    <w:rsid w:val="001A5CEA"/>
    <w:rsid w:val="001A5CED"/>
    <w:rsid w:val="001A624C"/>
    <w:rsid w:val="001A77C9"/>
    <w:rsid w:val="001A7968"/>
    <w:rsid w:val="001A7C91"/>
    <w:rsid w:val="001B02A1"/>
    <w:rsid w:val="001B1B98"/>
    <w:rsid w:val="001B2617"/>
    <w:rsid w:val="001B2E98"/>
    <w:rsid w:val="001B3483"/>
    <w:rsid w:val="001B3C1E"/>
    <w:rsid w:val="001B4494"/>
    <w:rsid w:val="001B4A18"/>
    <w:rsid w:val="001B5496"/>
    <w:rsid w:val="001C0D8B"/>
    <w:rsid w:val="001C0DA8"/>
    <w:rsid w:val="001C3C02"/>
    <w:rsid w:val="001C489F"/>
    <w:rsid w:val="001C5B45"/>
    <w:rsid w:val="001C61CD"/>
    <w:rsid w:val="001D077E"/>
    <w:rsid w:val="001D41A8"/>
    <w:rsid w:val="001D4AD7"/>
    <w:rsid w:val="001D6686"/>
    <w:rsid w:val="001D7530"/>
    <w:rsid w:val="001D77CD"/>
    <w:rsid w:val="001D77E7"/>
    <w:rsid w:val="001E0D8A"/>
    <w:rsid w:val="001E182B"/>
    <w:rsid w:val="001E453B"/>
    <w:rsid w:val="001E575F"/>
    <w:rsid w:val="001E67BA"/>
    <w:rsid w:val="001E74C2"/>
    <w:rsid w:val="001E7824"/>
    <w:rsid w:val="001E7D1F"/>
    <w:rsid w:val="001F0E9E"/>
    <w:rsid w:val="001F14F4"/>
    <w:rsid w:val="001F1EA8"/>
    <w:rsid w:val="001F3BA8"/>
    <w:rsid w:val="001F42F5"/>
    <w:rsid w:val="001F469D"/>
    <w:rsid w:val="001F4F82"/>
    <w:rsid w:val="001F5A48"/>
    <w:rsid w:val="001F6260"/>
    <w:rsid w:val="001F6656"/>
    <w:rsid w:val="001F6ECC"/>
    <w:rsid w:val="001F6F1B"/>
    <w:rsid w:val="001F779D"/>
    <w:rsid w:val="001F79B6"/>
    <w:rsid w:val="00200007"/>
    <w:rsid w:val="002030A5"/>
    <w:rsid w:val="00203131"/>
    <w:rsid w:val="00204AB9"/>
    <w:rsid w:val="00210251"/>
    <w:rsid w:val="00210DB4"/>
    <w:rsid w:val="00211BE3"/>
    <w:rsid w:val="00212197"/>
    <w:rsid w:val="00212E88"/>
    <w:rsid w:val="00213C9C"/>
    <w:rsid w:val="0021470C"/>
    <w:rsid w:val="00215542"/>
    <w:rsid w:val="00217E39"/>
    <w:rsid w:val="0022009E"/>
    <w:rsid w:val="00220373"/>
    <w:rsid w:val="00223241"/>
    <w:rsid w:val="00223AF8"/>
    <w:rsid w:val="0022425C"/>
    <w:rsid w:val="002246DE"/>
    <w:rsid w:val="00230ED7"/>
    <w:rsid w:val="0023149A"/>
    <w:rsid w:val="00231C6E"/>
    <w:rsid w:val="00232674"/>
    <w:rsid w:val="00233899"/>
    <w:rsid w:val="00241B22"/>
    <w:rsid w:val="00241EDD"/>
    <w:rsid w:val="0024255E"/>
    <w:rsid w:val="002429E2"/>
    <w:rsid w:val="002439AE"/>
    <w:rsid w:val="002463F4"/>
    <w:rsid w:val="00250C35"/>
    <w:rsid w:val="00251747"/>
    <w:rsid w:val="0025191D"/>
    <w:rsid w:val="00251C09"/>
    <w:rsid w:val="00252BC4"/>
    <w:rsid w:val="00254014"/>
    <w:rsid w:val="0025448D"/>
    <w:rsid w:val="00254B39"/>
    <w:rsid w:val="00254B6E"/>
    <w:rsid w:val="00254C3B"/>
    <w:rsid w:val="00257105"/>
    <w:rsid w:val="00257C83"/>
    <w:rsid w:val="002602E7"/>
    <w:rsid w:val="00260665"/>
    <w:rsid w:val="00264AF2"/>
    <w:rsid w:val="00264DDF"/>
    <w:rsid w:val="00264F1C"/>
    <w:rsid w:val="0026504D"/>
    <w:rsid w:val="0026505B"/>
    <w:rsid w:val="0026550C"/>
    <w:rsid w:val="00265785"/>
    <w:rsid w:val="002705ED"/>
    <w:rsid w:val="00270E7D"/>
    <w:rsid w:val="0027105F"/>
    <w:rsid w:val="00272218"/>
    <w:rsid w:val="0027256E"/>
    <w:rsid w:val="00273035"/>
    <w:rsid w:val="00273A2F"/>
    <w:rsid w:val="00273F67"/>
    <w:rsid w:val="0027643B"/>
    <w:rsid w:val="0027687A"/>
    <w:rsid w:val="00277F47"/>
    <w:rsid w:val="00277F64"/>
    <w:rsid w:val="00280986"/>
    <w:rsid w:val="00280B78"/>
    <w:rsid w:val="00281B98"/>
    <w:rsid w:val="00281ECE"/>
    <w:rsid w:val="002826CD"/>
    <w:rsid w:val="00282DF8"/>
    <w:rsid w:val="002831C7"/>
    <w:rsid w:val="002838AF"/>
    <w:rsid w:val="00283C3D"/>
    <w:rsid w:val="002840C6"/>
    <w:rsid w:val="00286E9E"/>
    <w:rsid w:val="00291E5C"/>
    <w:rsid w:val="002928E5"/>
    <w:rsid w:val="002929E9"/>
    <w:rsid w:val="00292A98"/>
    <w:rsid w:val="00295174"/>
    <w:rsid w:val="00295E7A"/>
    <w:rsid w:val="00296172"/>
    <w:rsid w:val="00296B92"/>
    <w:rsid w:val="002A178F"/>
    <w:rsid w:val="002A1B98"/>
    <w:rsid w:val="002A2036"/>
    <w:rsid w:val="002A2259"/>
    <w:rsid w:val="002A2C22"/>
    <w:rsid w:val="002A33E4"/>
    <w:rsid w:val="002A415B"/>
    <w:rsid w:val="002A7F37"/>
    <w:rsid w:val="002B02EB"/>
    <w:rsid w:val="002B3379"/>
    <w:rsid w:val="002B3450"/>
    <w:rsid w:val="002B4988"/>
    <w:rsid w:val="002B7864"/>
    <w:rsid w:val="002C0602"/>
    <w:rsid w:val="002C1BA2"/>
    <w:rsid w:val="002C224D"/>
    <w:rsid w:val="002C515F"/>
    <w:rsid w:val="002C562A"/>
    <w:rsid w:val="002C7A83"/>
    <w:rsid w:val="002C7CEA"/>
    <w:rsid w:val="002D02BA"/>
    <w:rsid w:val="002D0A8E"/>
    <w:rsid w:val="002D0FE3"/>
    <w:rsid w:val="002D33E7"/>
    <w:rsid w:val="002D3843"/>
    <w:rsid w:val="002D4B7C"/>
    <w:rsid w:val="002D5C16"/>
    <w:rsid w:val="002D6F31"/>
    <w:rsid w:val="002D7F76"/>
    <w:rsid w:val="002E37D1"/>
    <w:rsid w:val="002E56FA"/>
    <w:rsid w:val="002E68DA"/>
    <w:rsid w:val="002F18A0"/>
    <w:rsid w:val="002F2476"/>
    <w:rsid w:val="002F3DFF"/>
    <w:rsid w:val="002F43D1"/>
    <w:rsid w:val="002F5E05"/>
    <w:rsid w:val="002F75A5"/>
    <w:rsid w:val="002F7C2A"/>
    <w:rsid w:val="00304251"/>
    <w:rsid w:val="00304AED"/>
    <w:rsid w:val="00306F82"/>
    <w:rsid w:val="0030780E"/>
    <w:rsid w:val="00307A76"/>
    <w:rsid w:val="00311552"/>
    <w:rsid w:val="00312D5F"/>
    <w:rsid w:val="003131C0"/>
    <w:rsid w:val="003136C0"/>
    <w:rsid w:val="0031455E"/>
    <w:rsid w:val="00315A16"/>
    <w:rsid w:val="00316840"/>
    <w:rsid w:val="00317053"/>
    <w:rsid w:val="0031757C"/>
    <w:rsid w:val="00317EAF"/>
    <w:rsid w:val="00320E33"/>
    <w:rsid w:val="0032109C"/>
    <w:rsid w:val="00322B45"/>
    <w:rsid w:val="00323809"/>
    <w:rsid w:val="00323D41"/>
    <w:rsid w:val="00325414"/>
    <w:rsid w:val="00325723"/>
    <w:rsid w:val="00325D52"/>
    <w:rsid w:val="003265E7"/>
    <w:rsid w:val="00327F5D"/>
    <w:rsid w:val="003302F1"/>
    <w:rsid w:val="003305D9"/>
    <w:rsid w:val="003430EF"/>
    <w:rsid w:val="00344032"/>
    <w:rsid w:val="0034470E"/>
    <w:rsid w:val="0034493E"/>
    <w:rsid w:val="00344B6C"/>
    <w:rsid w:val="00345AA3"/>
    <w:rsid w:val="00346962"/>
    <w:rsid w:val="003516CF"/>
    <w:rsid w:val="00352DB0"/>
    <w:rsid w:val="00354FC4"/>
    <w:rsid w:val="003554C2"/>
    <w:rsid w:val="00355E54"/>
    <w:rsid w:val="003564D5"/>
    <w:rsid w:val="00356F88"/>
    <w:rsid w:val="00360336"/>
    <w:rsid w:val="00361063"/>
    <w:rsid w:val="00362607"/>
    <w:rsid w:val="0036503C"/>
    <w:rsid w:val="00365D34"/>
    <w:rsid w:val="00367B11"/>
    <w:rsid w:val="0037094A"/>
    <w:rsid w:val="0037097E"/>
    <w:rsid w:val="00371ED3"/>
    <w:rsid w:val="003722C0"/>
    <w:rsid w:val="00372659"/>
    <w:rsid w:val="0037273C"/>
    <w:rsid w:val="003728A5"/>
    <w:rsid w:val="00372FFC"/>
    <w:rsid w:val="00373134"/>
    <w:rsid w:val="00376F69"/>
    <w:rsid w:val="0037728A"/>
    <w:rsid w:val="00377EE9"/>
    <w:rsid w:val="003808E3"/>
    <w:rsid w:val="00380B7D"/>
    <w:rsid w:val="00381A99"/>
    <w:rsid w:val="00381F02"/>
    <w:rsid w:val="003829C2"/>
    <w:rsid w:val="00382A98"/>
    <w:rsid w:val="003830B2"/>
    <w:rsid w:val="00384724"/>
    <w:rsid w:val="0038544C"/>
    <w:rsid w:val="00387439"/>
    <w:rsid w:val="00390101"/>
    <w:rsid w:val="0039041A"/>
    <w:rsid w:val="003919B7"/>
    <w:rsid w:val="00391D57"/>
    <w:rsid w:val="00392292"/>
    <w:rsid w:val="00394F45"/>
    <w:rsid w:val="00395895"/>
    <w:rsid w:val="003976AF"/>
    <w:rsid w:val="00397F0E"/>
    <w:rsid w:val="003A1257"/>
    <w:rsid w:val="003A149F"/>
    <w:rsid w:val="003A1722"/>
    <w:rsid w:val="003A18D5"/>
    <w:rsid w:val="003A1F71"/>
    <w:rsid w:val="003A21CE"/>
    <w:rsid w:val="003A24B1"/>
    <w:rsid w:val="003A26FC"/>
    <w:rsid w:val="003A306C"/>
    <w:rsid w:val="003A33EB"/>
    <w:rsid w:val="003A38AF"/>
    <w:rsid w:val="003A4583"/>
    <w:rsid w:val="003A4DAC"/>
    <w:rsid w:val="003A51B9"/>
    <w:rsid w:val="003A5927"/>
    <w:rsid w:val="003A5F14"/>
    <w:rsid w:val="003A6266"/>
    <w:rsid w:val="003A7923"/>
    <w:rsid w:val="003B1017"/>
    <w:rsid w:val="003B1A9B"/>
    <w:rsid w:val="003B3C07"/>
    <w:rsid w:val="003B4B71"/>
    <w:rsid w:val="003B531F"/>
    <w:rsid w:val="003B5F9D"/>
    <w:rsid w:val="003B6081"/>
    <w:rsid w:val="003B6775"/>
    <w:rsid w:val="003B6AE3"/>
    <w:rsid w:val="003C1F81"/>
    <w:rsid w:val="003C2291"/>
    <w:rsid w:val="003C5C59"/>
    <w:rsid w:val="003C5FE2"/>
    <w:rsid w:val="003C6098"/>
    <w:rsid w:val="003D05FB"/>
    <w:rsid w:val="003D159D"/>
    <w:rsid w:val="003D1B16"/>
    <w:rsid w:val="003D2A08"/>
    <w:rsid w:val="003D350B"/>
    <w:rsid w:val="003D364C"/>
    <w:rsid w:val="003D45BF"/>
    <w:rsid w:val="003D49F9"/>
    <w:rsid w:val="003D508A"/>
    <w:rsid w:val="003D537F"/>
    <w:rsid w:val="003D699E"/>
    <w:rsid w:val="003D7B75"/>
    <w:rsid w:val="003E0208"/>
    <w:rsid w:val="003E32BD"/>
    <w:rsid w:val="003E4B57"/>
    <w:rsid w:val="003E6AD8"/>
    <w:rsid w:val="003E74E9"/>
    <w:rsid w:val="003E76EC"/>
    <w:rsid w:val="003E7AFA"/>
    <w:rsid w:val="003E7DAB"/>
    <w:rsid w:val="003F0641"/>
    <w:rsid w:val="003F09FD"/>
    <w:rsid w:val="003F0F28"/>
    <w:rsid w:val="003F1D11"/>
    <w:rsid w:val="003F1EBB"/>
    <w:rsid w:val="003F27E1"/>
    <w:rsid w:val="003F362E"/>
    <w:rsid w:val="003F437A"/>
    <w:rsid w:val="003F5C2B"/>
    <w:rsid w:val="003F7D85"/>
    <w:rsid w:val="0040004A"/>
    <w:rsid w:val="00402104"/>
    <w:rsid w:val="00402240"/>
    <w:rsid w:val="004023E9"/>
    <w:rsid w:val="00403851"/>
    <w:rsid w:val="0040454A"/>
    <w:rsid w:val="0040616A"/>
    <w:rsid w:val="0040649C"/>
    <w:rsid w:val="00406A85"/>
    <w:rsid w:val="00406DF8"/>
    <w:rsid w:val="004077E0"/>
    <w:rsid w:val="00407F28"/>
    <w:rsid w:val="004109B8"/>
    <w:rsid w:val="00412098"/>
    <w:rsid w:val="0041244B"/>
    <w:rsid w:val="00413BBB"/>
    <w:rsid w:val="00413F83"/>
    <w:rsid w:val="004144F4"/>
    <w:rsid w:val="0041490C"/>
    <w:rsid w:val="00415C5D"/>
    <w:rsid w:val="00416191"/>
    <w:rsid w:val="00416721"/>
    <w:rsid w:val="004169D4"/>
    <w:rsid w:val="00417134"/>
    <w:rsid w:val="00421EF0"/>
    <w:rsid w:val="00422041"/>
    <w:rsid w:val="004224FA"/>
    <w:rsid w:val="00423856"/>
    <w:rsid w:val="00423871"/>
    <w:rsid w:val="00423D07"/>
    <w:rsid w:val="0042487A"/>
    <w:rsid w:val="00425DEB"/>
    <w:rsid w:val="00426B42"/>
    <w:rsid w:val="00427761"/>
    <w:rsid w:val="00427936"/>
    <w:rsid w:val="004309C6"/>
    <w:rsid w:val="004310CE"/>
    <w:rsid w:val="00431388"/>
    <w:rsid w:val="00431648"/>
    <w:rsid w:val="004322C7"/>
    <w:rsid w:val="0043265E"/>
    <w:rsid w:val="00432A8E"/>
    <w:rsid w:val="00432F14"/>
    <w:rsid w:val="00432F86"/>
    <w:rsid w:val="00434E14"/>
    <w:rsid w:val="00436328"/>
    <w:rsid w:val="00436F43"/>
    <w:rsid w:val="00440B50"/>
    <w:rsid w:val="0044100F"/>
    <w:rsid w:val="00441D4B"/>
    <w:rsid w:val="0044338A"/>
    <w:rsid w:val="0044346F"/>
    <w:rsid w:val="00443B4C"/>
    <w:rsid w:val="00444965"/>
    <w:rsid w:val="0044595C"/>
    <w:rsid w:val="00446AFB"/>
    <w:rsid w:val="00447023"/>
    <w:rsid w:val="004479A0"/>
    <w:rsid w:val="00447E67"/>
    <w:rsid w:val="00450199"/>
    <w:rsid w:val="004518AC"/>
    <w:rsid w:val="00452F6C"/>
    <w:rsid w:val="00453355"/>
    <w:rsid w:val="00453FF6"/>
    <w:rsid w:val="0045583E"/>
    <w:rsid w:val="004562AC"/>
    <w:rsid w:val="004564B2"/>
    <w:rsid w:val="00457166"/>
    <w:rsid w:val="004600CC"/>
    <w:rsid w:val="004610C0"/>
    <w:rsid w:val="00461147"/>
    <w:rsid w:val="00461AEB"/>
    <w:rsid w:val="004630CF"/>
    <w:rsid w:val="00464164"/>
    <w:rsid w:val="00464DFC"/>
    <w:rsid w:val="00464E8F"/>
    <w:rsid w:val="0046520A"/>
    <w:rsid w:val="004656F1"/>
    <w:rsid w:val="0046662C"/>
    <w:rsid w:val="00466BB2"/>
    <w:rsid w:val="004672AB"/>
    <w:rsid w:val="004706F3"/>
    <w:rsid w:val="004714FE"/>
    <w:rsid w:val="004716A4"/>
    <w:rsid w:val="00473EDE"/>
    <w:rsid w:val="00474A6C"/>
    <w:rsid w:val="004755B2"/>
    <w:rsid w:val="00477BAA"/>
    <w:rsid w:val="00482793"/>
    <w:rsid w:val="00486033"/>
    <w:rsid w:val="004912DB"/>
    <w:rsid w:val="004916DE"/>
    <w:rsid w:val="0049173A"/>
    <w:rsid w:val="0049175F"/>
    <w:rsid w:val="00492CD8"/>
    <w:rsid w:val="00493B66"/>
    <w:rsid w:val="00493CEC"/>
    <w:rsid w:val="00494534"/>
    <w:rsid w:val="00495053"/>
    <w:rsid w:val="00495A4F"/>
    <w:rsid w:val="00496285"/>
    <w:rsid w:val="00497AB3"/>
    <w:rsid w:val="00497D8D"/>
    <w:rsid w:val="004A0C0F"/>
    <w:rsid w:val="004A0F91"/>
    <w:rsid w:val="004A1129"/>
    <w:rsid w:val="004A1F59"/>
    <w:rsid w:val="004A29BE"/>
    <w:rsid w:val="004A2BC2"/>
    <w:rsid w:val="004A3225"/>
    <w:rsid w:val="004A33EE"/>
    <w:rsid w:val="004A3AA8"/>
    <w:rsid w:val="004A5334"/>
    <w:rsid w:val="004B021F"/>
    <w:rsid w:val="004B13C7"/>
    <w:rsid w:val="004B2067"/>
    <w:rsid w:val="004B439A"/>
    <w:rsid w:val="004B46E5"/>
    <w:rsid w:val="004B5200"/>
    <w:rsid w:val="004B5D2E"/>
    <w:rsid w:val="004B778F"/>
    <w:rsid w:val="004C0609"/>
    <w:rsid w:val="004C0629"/>
    <w:rsid w:val="004C06E9"/>
    <w:rsid w:val="004C0B89"/>
    <w:rsid w:val="004C3518"/>
    <w:rsid w:val="004C5526"/>
    <w:rsid w:val="004C61BD"/>
    <w:rsid w:val="004C639F"/>
    <w:rsid w:val="004C6649"/>
    <w:rsid w:val="004C6B04"/>
    <w:rsid w:val="004C6F2D"/>
    <w:rsid w:val="004C6FA3"/>
    <w:rsid w:val="004D0138"/>
    <w:rsid w:val="004D062B"/>
    <w:rsid w:val="004D141F"/>
    <w:rsid w:val="004D2742"/>
    <w:rsid w:val="004D322E"/>
    <w:rsid w:val="004D3464"/>
    <w:rsid w:val="004D35B2"/>
    <w:rsid w:val="004D4C1D"/>
    <w:rsid w:val="004D5C50"/>
    <w:rsid w:val="004D6310"/>
    <w:rsid w:val="004D7617"/>
    <w:rsid w:val="004E0062"/>
    <w:rsid w:val="004E0474"/>
    <w:rsid w:val="004E05A1"/>
    <w:rsid w:val="004E3474"/>
    <w:rsid w:val="004E34C1"/>
    <w:rsid w:val="004E3F24"/>
    <w:rsid w:val="004E4D9F"/>
    <w:rsid w:val="004E513A"/>
    <w:rsid w:val="004E54E3"/>
    <w:rsid w:val="004E703C"/>
    <w:rsid w:val="004E7F21"/>
    <w:rsid w:val="004F19E6"/>
    <w:rsid w:val="004F1A60"/>
    <w:rsid w:val="004F2B7A"/>
    <w:rsid w:val="004F472A"/>
    <w:rsid w:val="004F503A"/>
    <w:rsid w:val="004F5970"/>
    <w:rsid w:val="004F5C4E"/>
    <w:rsid w:val="004F5E57"/>
    <w:rsid w:val="004F6058"/>
    <w:rsid w:val="004F6364"/>
    <w:rsid w:val="004F6710"/>
    <w:rsid w:val="004F6E2A"/>
    <w:rsid w:val="004F74E2"/>
    <w:rsid w:val="004F779D"/>
    <w:rsid w:val="00500C3E"/>
    <w:rsid w:val="0050172C"/>
    <w:rsid w:val="00502849"/>
    <w:rsid w:val="00504334"/>
    <w:rsid w:val="00504516"/>
    <w:rsid w:val="0050498D"/>
    <w:rsid w:val="00506948"/>
    <w:rsid w:val="00507718"/>
    <w:rsid w:val="00507CA6"/>
    <w:rsid w:val="00507F4C"/>
    <w:rsid w:val="005104D7"/>
    <w:rsid w:val="00510941"/>
    <w:rsid w:val="00510B9E"/>
    <w:rsid w:val="00510FEE"/>
    <w:rsid w:val="00512FC9"/>
    <w:rsid w:val="005138BB"/>
    <w:rsid w:val="00513B38"/>
    <w:rsid w:val="00514C61"/>
    <w:rsid w:val="0051616D"/>
    <w:rsid w:val="005163CA"/>
    <w:rsid w:val="00517831"/>
    <w:rsid w:val="0052348A"/>
    <w:rsid w:val="00524038"/>
    <w:rsid w:val="00531BB7"/>
    <w:rsid w:val="00534519"/>
    <w:rsid w:val="00534CB6"/>
    <w:rsid w:val="00536BC2"/>
    <w:rsid w:val="00537D9B"/>
    <w:rsid w:val="005425E1"/>
    <w:rsid w:val="005427C5"/>
    <w:rsid w:val="00542CF6"/>
    <w:rsid w:val="00543655"/>
    <w:rsid w:val="0054423F"/>
    <w:rsid w:val="0054780E"/>
    <w:rsid w:val="005510B9"/>
    <w:rsid w:val="00553C03"/>
    <w:rsid w:val="00555DFF"/>
    <w:rsid w:val="0055742D"/>
    <w:rsid w:val="00560233"/>
    <w:rsid w:val="00560B03"/>
    <w:rsid w:val="00560DDA"/>
    <w:rsid w:val="0056181B"/>
    <w:rsid w:val="00561AF3"/>
    <w:rsid w:val="0056284C"/>
    <w:rsid w:val="00563503"/>
    <w:rsid w:val="0056367C"/>
    <w:rsid w:val="00563692"/>
    <w:rsid w:val="005649D5"/>
    <w:rsid w:val="00565FA7"/>
    <w:rsid w:val="00566300"/>
    <w:rsid w:val="005666AC"/>
    <w:rsid w:val="005677D3"/>
    <w:rsid w:val="00571679"/>
    <w:rsid w:val="00574E8C"/>
    <w:rsid w:val="005762A3"/>
    <w:rsid w:val="00576D1D"/>
    <w:rsid w:val="00577582"/>
    <w:rsid w:val="00580F8C"/>
    <w:rsid w:val="00581AC4"/>
    <w:rsid w:val="00581D02"/>
    <w:rsid w:val="005829B5"/>
    <w:rsid w:val="00582C4C"/>
    <w:rsid w:val="00583825"/>
    <w:rsid w:val="00584235"/>
    <w:rsid w:val="005844E7"/>
    <w:rsid w:val="00584B76"/>
    <w:rsid w:val="00585CB1"/>
    <w:rsid w:val="00585FE5"/>
    <w:rsid w:val="005865B8"/>
    <w:rsid w:val="00586A83"/>
    <w:rsid w:val="005908B8"/>
    <w:rsid w:val="0059123F"/>
    <w:rsid w:val="00592A7C"/>
    <w:rsid w:val="0059337E"/>
    <w:rsid w:val="00593AAA"/>
    <w:rsid w:val="00594E6B"/>
    <w:rsid w:val="0059512E"/>
    <w:rsid w:val="005956B3"/>
    <w:rsid w:val="00596EFF"/>
    <w:rsid w:val="00597C56"/>
    <w:rsid w:val="005A0289"/>
    <w:rsid w:val="005A040B"/>
    <w:rsid w:val="005A06E1"/>
    <w:rsid w:val="005A18E4"/>
    <w:rsid w:val="005A1B48"/>
    <w:rsid w:val="005A3F3C"/>
    <w:rsid w:val="005A41A4"/>
    <w:rsid w:val="005A4E94"/>
    <w:rsid w:val="005A5742"/>
    <w:rsid w:val="005A62BA"/>
    <w:rsid w:val="005A6DD2"/>
    <w:rsid w:val="005A6E75"/>
    <w:rsid w:val="005A7B05"/>
    <w:rsid w:val="005B1206"/>
    <w:rsid w:val="005B2645"/>
    <w:rsid w:val="005B27E1"/>
    <w:rsid w:val="005B36A2"/>
    <w:rsid w:val="005B4249"/>
    <w:rsid w:val="005B7012"/>
    <w:rsid w:val="005B7304"/>
    <w:rsid w:val="005C2DE0"/>
    <w:rsid w:val="005C3194"/>
    <w:rsid w:val="005C385D"/>
    <w:rsid w:val="005C6684"/>
    <w:rsid w:val="005D09CA"/>
    <w:rsid w:val="005D0BC1"/>
    <w:rsid w:val="005D1D5C"/>
    <w:rsid w:val="005D20E4"/>
    <w:rsid w:val="005D3B20"/>
    <w:rsid w:val="005D5F73"/>
    <w:rsid w:val="005D71B7"/>
    <w:rsid w:val="005E20BF"/>
    <w:rsid w:val="005E4759"/>
    <w:rsid w:val="005E5649"/>
    <w:rsid w:val="005E5A8A"/>
    <w:rsid w:val="005E5C68"/>
    <w:rsid w:val="005E5EC3"/>
    <w:rsid w:val="005E5EE4"/>
    <w:rsid w:val="005E65C0"/>
    <w:rsid w:val="005E70E7"/>
    <w:rsid w:val="005E7365"/>
    <w:rsid w:val="005F0390"/>
    <w:rsid w:val="005F0687"/>
    <w:rsid w:val="005F1350"/>
    <w:rsid w:val="005F172F"/>
    <w:rsid w:val="005F230A"/>
    <w:rsid w:val="005F2321"/>
    <w:rsid w:val="005F41E0"/>
    <w:rsid w:val="005F5B0C"/>
    <w:rsid w:val="0060054A"/>
    <w:rsid w:val="006005F2"/>
    <w:rsid w:val="00601047"/>
    <w:rsid w:val="006012E9"/>
    <w:rsid w:val="00602721"/>
    <w:rsid w:val="0060311C"/>
    <w:rsid w:val="0060581C"/>
    <w:rsid w:val="00605D45"/>
    <w:rsid w:val="00605ED0"/>
    <w:rsid w:val="00606734"/>
    <w:rsid w:val="00606A56"/>
    <w:rsid w:val="006072CD"/>
    <w:rsid w:val="00610E95"/>
    <w:rsid w:val="00611E24"/>
    <w:rsid w:val="00612023"/>
    <w:rsid w:val="00614190"/>
    <w:rsid w:val="006144AF"/>
    <w:rsid w:val="00614C05"/>
    <w:rsid w:val="00615B3F"/>
    <w:rsid w:val="00615C77"/>
    <w:rsid w:val="00615F80"/>
    <w:rsid w:val="00617261"/>
    <w:rsid w:val="006202E7"/>
    <w:rsid w:val="00620C9E"/>
    <w:rsid w:val="0062133B"/>
    <w:rsid w:val="00622A99"/>
    <w:rsid w:val="00622E5E"/>
    <w:rsid w:val="00622E67"/>
    <w:rsid w:val="00623285"/>
    <w:rsid w:val="006238EF"/>
    <w:rsid w:val="00625755"/>
    <w:rsid w:val="006260C5"/>
    <w:rsid w:val="00626B57"/>
    <w:rsid w:val="00626EDC"/>
    <w:rsid w:val="006307BA"/>
    <w:rsid w:val="00630B81"/>
    <w:rsid w:val="0063106B"/>
    <w:rsid w:val="006312ED"/>
    <w:rsid w:val="00632472"/>
    <w:rsid w:val="00632811"/>
    <w:rsid w:val="00635052"/>
    <w:rsid w:val="00635215"/>
    <w:rsid w:val="0063622C"/>
    <w:rsid w:val="00636248"/>
    <w:rsid w:val="0063747A"/>
    <w:rsid w:val="00640BF3"/>
    <w:rsid w:val="00641109"/>
    <w:rsid w:val="00641212"/>
    <w:rsid w:val="00641D3D"/>
    <w:rsid w:val="00641F88"/>
    <w:rsid w:val="00642851"/>
    <w:rsid w:val="006452D3"/>
    <w:rsid w:val="006457E7"/>
    <w:rsid w:val="006468CE"/>
    <w:rsid w:val="006470EC"/>
    <w:rsid w:val="006479DB"/>
    <w:rsid w:val="006542D6"/>
    <w:rsid w:val="0065550B"/>
    <w:rsid w:val="0065598E"/>
    <w:rsid w:val="00655AF2"/>
    <w:rsid w:val="00655BC5"/>
    <w:rsid w:val="006568BE"/>
    <w:rsid w:val="006572C4"/>
    <w:rsid w:val="00657D1E"/>
    <w:rsid w:val="0066025D"/>
    <w:rsid w:val="0066091A"/>
    <w:rsid w:val="00662022"/>
    <w:rsid w:val="0066321D"/>
    <w:rsid w:val="00664D08"/>
    <w:rsid w:val="0066562B"/>
    <w:rsid w:val="0066612A"/>
    <w:rsid w:val="00667D61"/>
    <w:rsid w:val="006706A3"/>
    <w:rsid w:val="006708E6"/>
    <w:rsid w:val="00671811"/>
    <w:rsid w:val="00675C95"/>
    <w:rsid w:val="00676DEA"/>
    <w:rsid w:val="006773EC"/>
    <w:rsid w:val="00680504"/>
    <w:rsid w:val="006806B5"/>
    <w:rsid w:val="006806C4"/>
    <w:rsid w:val="00681CD9"/>
    <w:rsid w:val="00681F3D"/>
    <w:rsid w:val="00683E30"/>
    <w:rsid w:val="00684203"/>
    <w:rsid w:val="00685D8B"/>
    <w:rsid w:val="00687024"/>
    <w:rsid w:val="006926FE"/>
    <w:rsid w:val="00693433"/>
    <w:rsid w:val="0069378E"/>
    <w:rsid w:val="00694B28"/>
    <w:rsid w:val="006958BA"/>
    <w:rsid w:val="00695E22"/>
    <w:rsid w:val="00696C37"/>
    <w:rsid w:val="00696FD3"/>
    <w:rsid w:val="006A1023"/>
    <w:rsid w:val="006A12C8"/>
    <w:rsid w:val="006A2887"/>
    <w:rsid w:val="006A39FA"/>
    <w:rsid w:val="006A3BDF"/>
    <w:rsid w:val="006A3C48"/>
    <w:rsid w:val="006A5443"/>
    <w:rsid w:val="006A6CB2"/>
    <w:rsid w:val="006A7748"/>
    <w:rsid w:val="006B0568"/>
    <w:rsid w:val="006B0E8D"/>
    <w:rsid w:val="006B3772"/>
    <w:rsid w:val="006B3CD0"/>
    <w:rsid w:val="006B7093"/>
    <w:rsid w:val="006B7417"/>
    <w:rsid w:val="006B780F"/>
    <w:rsid w:val="006C01D7"/>
    <w:rsid w:val="006C0511"/>
    <w:rsid w:val="006C14B6"/>
    <w:rsid w:val="006C5069"/>
    <w:rsid w:val="006D016E"/>
    <w:rsid w:val="006D07EC"/>
    <w:rsid w:val="006D18FC"/>
    <w:rsid w:val="006D301C"/>
    <w:rsid w:val="006D31F9"/>
    <w:rsid w:val="006D3691"/>
    <w:rsid w:val="006D543D"/>
    <w:rsid w:val="006D5B03"/>
    <w:rsid w:val="006D5C0F"/>
    <w:rsid w:val="006D6823"/>
    <w:rsid w:val="006D77BD"/>
    <w:rsid w:val="006D7D1B"/>
    <w:rsid w:val="006E0671"/>
    <w:rsid w:val="006E1435"/>
    <w:rsid w:val="006E19A5"/>
    <w:rsid w:val="006E1C4E"/>
    <w:rsid w:val="006E5249"/>
    <w:rsid w:val="006E5587"/>
    <w:rsid w:val="006E5EF0"/>
    <w:rsid w:val="006E6C72"/>
    <w:rsid w:val="006E7CB3"/>
    <w:rsid w:val="006F09AF"/>
    <w:rsid w:val="006F09EC"/>
    <w:rsid w:val="006F1C9D"/>
    <w:rsid w:val="006F216A"/>
    <w:rsid w:val="006F2F48"/>
    <w:rsid w:val="006F3563"/>
    <w:rsid w:val="006F3746"/>
    <w:rsid w:val="006F42B9"/>
    <w:rsid w:val="006F6103"/>
    <w:rsid w:val="006F738C"/>
    <w:rsid w:val="0070073B"/>
    <w:rsid w:val="00704E00"/>
    <w:rsid w:val="00705237"/>
    <w:rsid w:val="00705D59"/>
    <w:rsid w:val="007061C9"/>
    <w:rsid w:val="00707132"/>
    <w:rsid w:val="00707765"/>
    <w:rsid w:val="00710827"/>
    <w:rsid w:val="00713C60"/>
    <w:rsid w:val="00714648"/>
    <w:rsid w:val="00714B5D"/>
    <w:rsid w:val="00716FE6"/>
    <w:rsid w:val="0071710E"/>
    <w:rsid w:val="0071754C"/>
    <w:rsid w:val="007209E7"/>
    <w:rsid w:val="007234FA"/>
    <w:rsid w:val="00723B72"/>
    <w:rsid w:val="00726182"/>
    <w:rsid w:val="00727635"/>
    <w:rsid w:val="007302DE"/>
    <w:rsid w:val="00730E91"/>
    <w:rsid w:val="00731C0B"/>
    <w:rsid w:val="00732329"/>
    <w:rsid w:val="007337CA"/>
    <w:rsid w:val="00734CE4"/>
    <w:rsid w:val="00735123"/>
    <w:rsid w:val="00735A29"/>
    <w:rsid w:val="00736A8E"/>
    <w:rsid w:val="00740858"/>
    <w:rsid w:val="00740B4B"/>
    <w:rsid w:val="00741837"/>
    <w:rsid w:val="007429A1"/>
    <w:rsid w:val="00742DE2"/>
    <w:rsid w:val="007453E6"/>
    <w:rsid w:val="00745937"/>
    <w:rsid w:val="0074609F"/>
    <w:rsid w:val="007472F7"/>
    <w:rsid w:val="0074762E"/>
    <w:rsid w:val="007501A0"/>
    <w:rsid w:val="007530A9"/>
    <w:rsid w:val="007534DC"/>
    <w:rsid w:val="00754789"/>
    <w:rsid w:val="007559E4"/>
    <w:rsid w:val="0075624E"/>
    <w:rsid w:val="007562E9"/>
    <w:rsid w:val="00761A2E"/>
    <w:rsid w:val="00762F00"/>
    <w:rsid w:val="00764C81"/>
    <w:rsid w:val="00765CB5"/>
    <w:rsid w:val="00767156"/>
    <w:rsid w:val="00767975"/>
    <w:rsid w:val="0077007D"/>
    <w:rsid w:val="00770453"/>
    <w:rsid w:val="00770F42"/>
    <w:rsid w:val="00771C4D"/>
    <w:rsid w:val="007724A0"/>
    <w:rsid w:val="0077309D"/>
    <w:rsid w:val="007732D1"/>
    <w:rsid w:val="0077394B"/>
    <w:rsid w:val="00773D1E"/>
    <w:rsid w:val="0077719D"/>
    <w:rsid w:val="00777448"/>
    <w:rsid w:val="007774EE"/>
    <w:rsid w:val="00781822"/>
    <w:rsid w:val="00783189"/>
    <w:rsid w:val="00783A49"/>
    <w:rsid w:val="00783F21"/>
    <w:rsid w:val="007840A1"/>
    <w:rsid w:val="00784F0F"/>
    <w:rsid w:val="007861BB"/>
    <w:rsid w:val="00786AE0"/>
    <w:rsid w:val="00787159"/>
    <w:rsid w:val="0079043A"/>
    <w:rsid w:val="00791668"/>
    <w:rsid w:val="00791AA1"/>
    <w:rsid w:val="0079294D"/>
    <w:rsid w:val="007933AC"/>
    <w:rsid w:val="00793C30"/>
    <w:rsid w:val="0079502A"/>
    <w:rsid w:val="007A170B"/>
    <w:rsid w:val="007A3793"/>
    <w:rsid w:val="007A5CC9"/>
    <w:rsid w:val="007A6D3B"/>
    <w:rsid w:val="007A7E80"/>
    <w:rsid w:val="007B02C9"/>
    <w:rsid w:val="007B1379"/>
    <w:rsid w:val="007B4DB1"/>
    <w:rsid w:val="007B6B1D"/>
    <w:rsid w:val="007B70C7"/>
    <w:rsid w:val="007C00D0"/>
    <w:rsid w:val="007C1656"/>
    <w:rsid w:val="007C1BA2"/>
    <w:rsid w:val="007C2B48"/>
    <w:rsid w:val="007C381E"/>
    <w:rsid w:val="007C39EE"/>
    <w:rsid w:val="007C4592"/>
    <w:rsid w:val="007C4A44"/>
    <w:rsid w:val="007C5D71"/>
    <w:rsid w:val="007C637B"/>
    <w:rsid w:val="007C6A54"/>
    <w:rsid w:val="007C78F9"/>
    <w:rsid w:val="007D02A1"/>
    <w:rsid w:val="007D20E9"/>
    <w:rsid w:val="007D293A"/>
    <w:rsid w:val="007D46C4"/>
    <w:rsid w:val="007D47ED"/>
    <w:rsid w:val="007D69E2"/>
    <w:rsid w:val="007D6A89"/>
    <w:rsid w:val="007D7881"/>
    <w:rsid w:val="007D7E3A"/>
    <w:rsid w:val="007E0658"/>
    <w:rsid w:val="007E0E10"/>
    <w:rsid w:val="007E2406"/>
    <w:rsid w:val="007E4768"/>
    <w:rsid w:val="007E527A"/>
    <w:rsid w:val="007E777B"/>
    <w:rsid w:val="007F07D1"/>
    <w:rsid w:val="007F1C34"/>
    <w:rsid w:val="007F2070"/>
    <w:rsid w:val="007F244A"/>
    <w:rsid w:val="007F2819"/>
    <w:rsid w:val="007F2E69"/>
    <w:rsid w:val="007F2EF7"/>
    <w:rsid w:val="007F37D4"/>
    <w:rsid w:val="007F63C1"/>
    <w:rsid w:val="007F649B"/>
    <w:rsid w:val="007F6947"/>
    <w:rsid w:val="007F6BF5"/>
    <w:rsid w:val="007F6D43"/>
    <w:rsid w:val="007F6ED5"/>
    <w:rsid w:val="007F74D1"/>
    <w:rsid w:val="007F7674"/>
    <w:rsid w:val="007F7B02"/>
    <w:rsid w:val="00803B49"/>
    <w:rsid w:val="00803F1E"/>
    <w:rsid w:val="00804938"/>
    <w:rsid w:val="00804CD6"/>
    <w:rsid w:val="008053F5"/>
    <w:rsid w:val="00805812"/>
    <w:rsid w:val="00805AAC"/>
    <w:rsid w:val="00806273"/>
    <w:rsid w:val="00807AF7"/>
    <w:rsid w:val="00810198"/>
    <w:rsid w:val="00815DA8"/>
    <w:rsid w:val="0081712D"/>
    <w:rsid w:val="0082194D"/>
    <w:rsid w:val="008221F9"/>
    <w:rsid w:val="0082226E"/>
    <w:rsid w:val="00824F7A"/>
    <w:rsid w:val="008254CB"/>
    <w:rsid w:val="008269EE"/>
    <w:rsid w:val="00826EF5"/>
    <w:rsid w:val="00826F7B"/>
    <w:rsid w:val="00827EAE"/>
    <w:rsid w:val="00830BB0"/>
    <w:rsid w:val="0083122B"/>
    <w:rsid w:val="00831693"/>
    <w:rsid w:val="00832907"/>
    <w:rsid w:val="00832D6E"/>
    <w:rsid w:val="00832ED6"/>
    <w:rsid w:val="0083606E"/>
    <w:rsid w:val="00836107"/>
    <w:rsid w:val="00840104"/>
    <w:rsid w:val="00840A11"/>
    <w:rsid w:val="00840C1F"/>
    <w:rsid w:val="008411C9"/>
    <w:rsid w:val="008415A3"/>
    <w:rsid w:val="00841D92"/>
    <w:rsid w:val="00841FC5"/>
    <w:rsid w:val="0084293C"/>
    <w:rsid w:val="00843D0F"/>
    <w:rsid w:val="00845709"/>
    <w:rsid w:val="00846102"/>
    <w:rsid w:val="0084678D"/>
    <w:rsid w:val="00846F68"/>
    <w:rsid w:val="0085276B"/>
    <w:rsid w:val="00852E5E"/>
    <w:rsid w:val="00853ADE"/>
    <w:rsid w:val="008541A3"/>
    <w:rsid w:val="00856338"/>
    <w:rsid w:val="008576BD"/>
    <w:rsid w:val="008578F9"/>
    <w:rsid w:val="00860463"/>
    <w:rsid w:val="00863329"/>
    <w:rsid w:val="00863B7A"/>
    <w:rsid w:val="00865039"/>
    <w:rsid w:val="0086609C"/>
    <w:rsid w:val="00866D17"/>
    <w:rsid w:val="00866E87"/>
    <w:rsid w:val="00867801"/>
    <w:rsid w:val="00870A05"/>
    <w:rsid w:val="0087215B"/>
    <w:rsid w:val="0087238D"/>
    <w:rsid w:val="00872E93"/>
    <w:rsid w:val="008733DA"/>
    <w:rsid w:val="008742B7"/>
    <w:rsid w:val="008759AE"/>
    <w:rsid w:val="008775E2"/>
    <w:rsid w:val="00880B83"/>
    <w:rsid w:val="00880F2A"/>
    <w:rsid w:val="008811D4"/>
    <w:rsid w:val="0088125A"/>
    <w:rsid w:val="008850E4"/>
    <w:rsid w:val="00887195"/>
    <w:rsid w:val="0089176C"/>
    <w:rsid w:val="00891829"/>
    <w:rsid w:val="00892D6A"/>
    <w:rsid w:val="008936A8"/>
    <w:rsid w:val="008939AB"/>
    <w:rsid w:val="00896173"/>
    <w:rsid w:val="00896372"/>
    <w:rsid w:val="008A058B"/>
    <w:rsid w:val="008A12F5"/>
    <w:rsid w:val="008A3759"/>
    <w:rsid w:val="008A3AD2"/>
    <w:rsid w:val="008A46F4"/>
    <w:rsid w:val="008A47F7"/>
    <w:rsid w:val="008A4CD9"/>
    <w:rsid w:val="008A5561"/>
    <w:rsid w:val="008A5D79"/>
    <w:rsid w:val="008A720F"/>
    <w:rsid w:val="008B1587"/>
    <w:rsid w:val="008B1B01"/>
    <w:rsid w:val="008B1D68"/>
    <w:rsid w:val="008B346F"/>
    <w:rsid w:val="008B3BCD"/>
    <w:rsid w:val="008B4BDC"/>
    <w:rsid w:val="008B594C"/>
    <w:rsid w:val="008B6245"/>
    <w:rsid w:val="008B6DF8"/>
    <w:rsid w:val="008B7BC3"/>
    <w:rsid w:val="008C0943"/>
    <w:rsid w:val="008C106C"/>
    <w:rsid w:val="008C10F1"/>
    <w:rsid w:val="008C1926"/>
    <w:rsid w:val="008C1E99"/>
    <w:rsid w:val="008C2F97"/>
    <w:rsid w:val="008C4F3E"/>
    <w:rsid w:val="008C636B"/>
    <w:rsid w:val="008D16C8"/>
    <w:rsid w:val="008D212E"/>
    <w:rsid w:val="008D28FE"/>
    <w:rsid w:val="008D344A"/>
    <w:rsid w:val="008D3571"/>
    <w:rsid w:val="008D4813"/>
    <w:rsid w:val="008E0085"/>
    <w:rsid w:val="008E222D"/>
    <w:rsid w:val="008E2AA6"/>
    <w:rsid w:val="008E311B"/>
    <w:rsid w:val="008E57AC"/>
    <w:rsid w:val="008E5C9F"/>
    <w:rsid w:val="008E6CCF"/>
    <w:rsid w:val="008E781B"/>
    <w:rsid w:val="008E7F7C"/>
    <w:rsid w:val="008F31C2"/>
    <w:rsid w:val="008F3AE1"/>
    <w:rsid w:val="008F3AE9"/>
    <w:rsid w:val="008F43C2"/>
    <w:rsid w:val="008F46E7"/>
    <w:rsid w:val="008F64CA"/>
    <w:rsid w:val="008F6F0B"/>
    <w:rsid w:val="008F742A"/>
    <w:rsid w:val="008F793C"/>
    <w:rsid w:val="008F7E04"/>
    <w:rsid w:val="008F7E4B"/>
    <w:rsid w:val="00900D66"/>
    <w:rsid w:val="00901471"/>
    <w:rsid w:val="009017DB"/>
    <w:rsid w:val="009018F3"/>
    <w:rsid w:val="00902BEB"/>
    <w:rsid w:val="00903075"/>
    <w:rsid w:val="00903662"/>
    <w:rsid w:val="009055D2"/>
    <w:rsid w:val="00907BA7"/>
    <w:rsid w:val="0091064E"/>
    <w:rsid w:val="0091088D"/>
    <w:rsid w:val="00911FC5"/>
    <w:rsid w:val="00916ECE"/>
    <w:rsid w:val="00917AB1"/>
    <w:rsid w:val="0092356F"/>
    <w:rsid w:val="00926118"/>
    <w:rsid w:val="009272D5"/>
    <w:rsid w:val="00927432"/>
    <w:rsid w:val="00927782"/>
    <w:rsid w:val="00930351"/>
    <w:rsid w:val="009314BF"/>
    <w:rsid w:val="0093192C"/>
    <w:rsid w:val="00931A10"/>
    <w:rsid w:val="009322A9"/>
    <w:rsid w:val="00932316"/>
    <w:rsid w:val="00937F37"/>
    <w:rsid w:val="00937F95"/>
    <w:rsid w:val="009420C5"/>
    <w:rsid w:val="00943F22"/>
    <w:rsid w:val="0094607C"/>
    <w:rsid w:val="00946568"/>
    <w:rsid w:val="009470E4"/>
    <w:rsid w:val="00947967"/>
    <w:rsid w:val="00950E24"/>
    <w:rsid w:val="00953EF3"/>
    <w:rsid w:val="009547C0"/>
    <w:rsid w:val="00954F86"/>
    <w:rsid w:val="00955201"/>
    <w:rsid w:val="0095775D"/>
    <w:rsid w:val="009605AB"/>
    <w:rsid w:val="00960C46"/>
    <w:rsid w:val="00961CA3"/>
    <w:rsid w:val="0096323B"/>
    <w:rsid w:val="00963592"/>
    <w:rsid w:val="00964BAD"/>
    <w:rsid w:val="00965200"/>
    <w:rsid w:val="00965574"/>
    <w:rsid w:val="00965600"/>
    <w:rsid w:val="009668B3"/>
    <w:rsid w:val="00971471"/>
    <w:rsid w:val="00972FBB"/>
    <w:rsid w:val="00976E3C"/>
    <w:rsid w:val="00980935"/>
    <w:rsid w:val="00981327"/>
    <w:rsid w:val="00981FAB"/>
    <w:rsid w:val="009828FA"/>
    <w:rsid w:val="009849C2"/>
    <w:rsid w:val="009849CD"/>
    <w:rsid w:val="00984D24"/>
    <w:rsid w:val="009858EB"/>
    <w:rsid w:val="00987F5C"/>
    <w:rsid w:val="00990380"/>
    <w:rsid w:val="0099212D"/>
    <w:rsid w:val="009923C8"/>
    <w:rsid w:val="009964A3"/>
    <w:rsid w:val="00996D77"/>
    <w:rsid w:val="009A0973"/>
    <w:rsid w:val="009A3F47"/>
    <w:rsid w:val="009A5C88"/>
    <w:rsid w:val="009A74EB"/>
    <w:rsid w:val="009B0046"/>
    <w:rsid w:val="009B04A7"/>
    <w:rsid w:val="009B11BE"/>
    <w:rsid w:val="009B12B6"/>
    <w:rsid w:val="009B2674"/>
    <w:rsid w:val="009B38C3"/>
    <w:rsid w:val="009B3D0C"/>
    <w:rsid w:val="009B5BF1"/>
    <w:rsid w:val="009B7903"/>
    <w:rsid w:val="009C1440"/>
    <w:rsid w:val="009C1C81"/>
    <w:rsid w:val="009C2107"/>
    <w:rsid w:val="009C264C"/>
    <w:rsid w:val="009C300E"/>
    <w:rsid w:val="009C4356"/>
    <w:rsid w:val="009C5D9E"/>
    <w:rsid w:val="009D015C"/>
    <w:rsid w:val="009D2C3E"/>
    <w:rsid w:val="009D3014"/>
    <w:rsid w:val="009D32A6"/>
    <w:rsid w:val="009D4937"/>
    <w:rsid w:val="009D580E"/>
    <w:rsid w:val="009D6008"/>
    <w:rsid w:val="009D6B37"/>
    <w:rsid w:val="009D6E4D"/>
    <w:rsid w:val="009D759C"/>
    <w:rsid w:val="009E0625"/>
    <w:rsid w:val="009E114B"/>
    <w:rsid w:val="009E2228"/>
    <w:rsid w:val="009E3034"/>
    <w:rsid w:val="009E33DE"/>
    <w:rsid w:val="009E3746"/>
    <w:rsid w:val="009E3C40"/>
    <w:rsid w:val="009E4F83"/>
    <w:rsid w:val="009E549F"/>
    <w:rsid w:val="009E74D0"/>
    <w:rsid w:val="009F0226"/>
    <w:rsid w:val="009F19E4"/>
    <w:rsid w:val="009F1B85"/>
    <w:rsid w:val="009F2561"/>
    <w:rsid w:val="009F28A8"/>
    <w:rsid w:val="009F473E"/>
    <w:rsid w:val="009F4804"/>
    <w:rsid w:val="009F4B2A"/>
    <w:rsid w:val="009F5247"/>
    <w:rsid w:val="009F682A"/>
    <w:rsid w:val="00A022BE"/>
    <w:rsid w:val="00A02A95"/>
    <w:rsid w:val="00A02B94"/>
    <w:rsid w:val="00A03473"/>
    <w:rsid w:val="00A046FB"/>
    <w:rsid w:val="00A04816"/>
    <w:rsid w:val="00A04A9A"/>
    <w:rsid w:val="00A06C65"/>
    <w:rsid w:val="00A0769A"/>
    <w:rsid w:val="00A07B4B"/>
    <w:rsid w:val="00A103CB"/>
    <w:rsid w:val="00A12BEC"/>
    <w:rsid w:val="00A1460F"/>
    <w:rsid w:val="00A16688"/>
    <w:rsid w:val="00A17273"/>
    <w:rsid w:val="00A17623"/>
    <w:rsid w:val="00A20376"/>
    <w:rsid w:val="00A21494"/>
    <w:rsid w:val="00A215B7"/>
    <w:rsid w:val="00A22293"/>
    <w:rsid w:val="00A24C95"/>
    <w:rsid w:val="00A2599A"/>
    <w:rsid w:val="00A25D9A"/>
    <w:rsid w:val="00A26094"/>
    <w:rsid w:val="00A27810"/>
    <w:rsid w:val="00A278C2"/>
    <w:rsid w:val="00A301BF"/>
    <w:rsid w:val="00A302B2"/>
    <w:rsid w:val="00A31F1E"/>
    <w:rsid w:val="00A32DA9"/>
    <w:rsid w:val="00A331B4"/>
    <w:rsid w:val="00A33763"/>
    <w:rsid w:val="00A33777"/>
    <w:rsid w:val="00A3378D"/>
    <w:rsid w:val="00A3410D"/>
    <w:rsid w:val="00A341A9"/>
    <w:rsid w:val="00A3484E"/>
    <w:rsid w:val="00A353C0"/>
    <w:rsid w:val="00A356D3"/>
    <w:rsid w:val="00A35B4D"/>
    <w:rsid w:val="00A3672C"/>
    <w:rsid w:val="00A36ADA"/>
    <w:rsid w:val="00A37478"/>
    <w:rsid w:val="00A37C4D"/>
    <w:rsid w:val="00A4088C"/>
    <w:rsid w:val="00A43144"/>
    <w:rsid w:val="00A434C2"/>
    <w:rsid w:val="00A4386C"/>
    <w:rsid w:val="00A438D8"/>
    <w:rsid w:val="00A44252"/>
    <w:rsid w:val="00A45672"/>
    <w:rsid w:val="00A45BBE"/>
    <w:rsid w:val="00A473F5"/>
    <w:rsid w:val="00A50722"/>
    <w:rsid w:val="00A5185A"/>
    <w:rsid w:val="00A51F9D"/>
    <w:rsid w:val="00A52408"/>
    <w:rsid w:val="00A5416A"/>
    <w:rsid w:val="00A5718B"/>
    <w:rsid w:val="00A6113A"/>
    <w:rsid w:val="00A62903"/>
    <w:rsid w:val="00A631A3"/>
    <w:rsid w:val="00A639B5"/>
    <w:rsid w:val="00A639F4"/>
    <w:rsid w:val="00A64F0F"/>
    <w:rsid w:val="00A65864"/>
    <w:rsid w:val="00A65FAE"/>
    <w:rsid w:val="00A67E00"/>
    <w:rsid w:val="00A707B7"/>
    <w:rsid w:val="00A7274A"/>
    <w:rsid w:val="00A74613"/>
    <w:rsid w:val="00A74813"/>
    <w:rsid w:val="00A7685F"/>
    <w:rsid w:val="00A76AEB"/>
    <w:rsid w:val="00A7717D"/>
    <w:rsid w:val="00A77674"/>
    <w:rsid w:val="00A77CDD"/>
    <w:rsid w:val="00A809BE"/>
    <w:rsid w:val="00A8133B"/>
    <w:rsid w:val="00A817E4"/>
    <w:rsid w:val="00A81A32"/>
    <w:rsid w:val="00A82451"/>
    <w:rsid w:val="00A835BD"/>
    <w:rsid w:val="00A84256"/>
    <w:rsid w:val="00A85366"/>
    <w:rsid w:val="00A87E0C"/>
    <w:rsid w:val="00A92041"/>
    <w:rsid w:val="00A924FF"/>
    <w:rsid w:val="00A9272E"/>
    <w:rsid w:val="00A947DB"/>
    <w:rsid w:val="00A94CA2"/>
    <w:rsid w:val="00A95AD1"/>
    <w:rsid w:val="00A95B79"/>
    <w:rsid w:val="00A967CF"/>
    <w:rsid w:val="00A96F58"/>
    <w:rsid w:val="00A97B15"/>
    <w:rsid w:val="00AA15BD"/>
    <w:rsid w:val="00AA2157"/>
    <w:rsid w:val="00AA306A"/>
    <w:rsid w:val="00AA3270"/>
    <w:rsid w:val="00AA42D5"/>
    <w:rsid w:val="00AA4677"/>
    <w:rsid w:val="00AA53F0"/>
    <w:rsid w:val="00AB08D4"/>
    <w:rsid w:val="00AB2C0A"/>
    <w:rsid w:val="00AB2E80"/>
    <w:rsid w:val="00AB2FAB"/>
    <w:rsid w:val="00AB32A0"/>
    <w:rsid w:val="00AB5734"/>
    <w:rsid w:val="00AB5A69"/>
    <w:rsid w:val="00AB5C14"/>
    <w:rsid w:val="00AB6BBB"/>
    <w:rsid w:val="00AB767A"/>
    <w:rsid w:val="00AB78B2"/>
    <w:rsid w:val="00AB7C72"/>
    <w:rsid w:val="00AC0F8B"/>
    <w:rsid w:val="00AC1EE7"/>
    <w:rsid w:val="00AC333F"/>
    <w:rsid w:val="00AC585C"/>
    <w:rsid w:val="00AD0A42"/>
    <w:rsid w:val="00AD0C19"/>
    <w:rsid w:val="00AD10CE"/>
    <w:rsid w:val="00AD1925"/>
    <w:rsid w:val="00AD2346"/>
    <w:rsid w:val="00AD4901"/>
    <w:rsid w:val="00AD5B98"/>
    <w:rsid w:val="00AD6598"/>
    <w:rsid w:val="00AD7410"/>
    <w:rsid w:val="00AD765E"/>
    <w:rsid w:val="00AE067D"/>
    <w:rsid w:val="00AE104E"/>
    <w:rsid w:val="00AE2657"/>
    <w:rsid w:val="00AE314A"/>
    <w:rsid w:val="00AE4AAA"/>
    <w:rsid w:val="00AE683A"/>
    <w:rsid w:val="00AE6BAE"/>
    <w:rsid w:val="00AE6EA5"/>
    <w:rsid w:val="00AF1181"/>
    <w:rsid w:val="00AF2F79"/>
    <w:rsid w:val="00AF301B"/>
    <w:rsid w:val="00AF33C4"/>
    <w:rsid w:val="00AF4057"/>
    <w:rsid w:val="00AF4653"/>
    <w:rsid w:val="00AF4BCA"/>
    <w:rsid w:val="00AF7071"/>
    <w:rsid w:val="00AF7567"/>
    <w:rsid w:val="00AF7DB7"/>
    <w:rsid w:val="00B000AA"/>
    <w:rsid w:val="00B0065B"/>
    <w:rsid w:val="00B01429"/>
    <w:rsid w:val="00B03D16"/>
    <w:rsid w:val="00B049C7"/>
    <w:rsid w:val="00B05052"/>
    <w:rsid w:val="00B061D1"/>
    <w:rsid w:val="00B1088E"/>
    <w:rsid w:val="00B10D02"/>
    <w:rsid w:val="00B11349"/>
    <w:rsid w:val="00B126EE"/>
    <w:rsid w:val="00B130DE"/>
    <w:rsid w:val="00B13E11"/>
    <w:rsid w:val="00B157B9"/>
    <w:rsid w:val="00B201E2"/>
    <w:rsid w:val="00B21BB8"/>
    <w:rsid w:val="00B22358"/>
    <w:rsid w:val="00B233E3"/>
    <w:rsid w:val="00B2490E"/>
    <w:rsid w:val="00B30CFB"/>
    <w:rsid w:val="00B327C7"/>
    <w:rsid w:val="00B33324"/>
    <w:rsid w:val="00B336C4"/>
    <w:rsid w:val="00B35484"/>
    <w:rsid w:val="00B356D3"/>
    <w:rsid w:val="00B37C45"/>
    <w:rsid w:val="00B4402E"/>
    <w:rsid w:val="00B443E4"/>
    <w:rsid w:val="00B50EFE"/>
    <w:rsid w:val="00B51059"/>
    <w:rsid w:val="00B51836"/>
    <w:rsid w:val="00B5484D"/>
    <w:rsid w:val="00B54BEC"/>
    <w:rsid w:val="00B5623C"/>
    <w:rsid w:val="00B563EA"/>
    <w:rsid w:val="00B56B01"/>
    <w:rsid w:val="00B56CDF"/>
    <w:rsid w:val="00B60789"/>
    <w:rsid w:val="00B60DAD"/>
    <w:rsid w:val="00B60E51"/>
    <w:rsid w:val="00B6206E"/>
    <w:rsid w:val="00B63A54"/>
    <w:rsid w:val="00B66807"/>
    <w:rsid w:val="00B708DC"/>
    <w:rsid w:val="00B7098C"/>
    <w:rsid w:val="00B70ED7"/>
    <w:rsid w:val="00B7234F"/>
    <w:rsid w:val="00B72C5B"/>
    <w:rsid w:val="00B733F6"/>
    <w:rsid w:val="00B734CB"/>
    <w:rsid w:val="00B74B49"/>
    <w:rsid w:val="00B75736"/>
    <w:rsid w:val="00B775C2"/>
    <w:rsid w:val="00B77A6C"/>
    <w:rsid w:val="00B77CFB"/>
    <w:rsid w:val="00B77D18"/>
    <w:rsid w:val="00B80852"/>
    <w:rsid w:val="00B80991"/>
    <w:rsid w:val="00B8144F"/>
    <w:rsid w:val="00B814D4"/>
    <w:rsid w:val="00B828B7"/>
    <w:rsid w:val="00B8313A"/>
    <w:rsid w:val="00B83F59"/>
    <w:rsid w:val="00B8433D"/>
    <w:rsid w:val="00B9146C"/>
    <w:rsid w:val="00B91F68"/>
    <w:rsid w:val="00B92F2C"/>
    <w:rsid w:val="00B93503"/>
    <w:rsid w:val="00B948B7"/>
    <w:rsid w:val="00B957DC"/>
    <w:rsid w:val="00B968E0"/>
    <w:rsid w:val="00B9716A"/>
    <w:rsid w:val="00B979FF"/>
    <w:rsid w:val="00B97A42"/>
    <w:rsid w:val="00BA31E8"/>
    <w:rsid w:val="00BA3840"/>
    <w:rsid w:val="00BA4E88"/>
    <w:rsid w:val="00BA50B0"/>
    <w:rsid w:val="00BA55E0"/>
    <w:rsid w:val="00BA5EA7"/>
    <w:rsid w:val="00BA683E"/>
    <w:rsid w:val="00BA6BD4"/>
    <w:rsid w:val="00BA6C7A"/>
    <w:rsid w:val="00BA6CDB"/>
    <w:rsid w:val="00BA78E4"/>
    <w:rsid w:val="00BB0968"/>
    <w:rsid w:val="00BB0CFB"/>
    <w:rsid w:val="00BB12EB"/>
    <w:rsid w:val="00BB17D1"/>
    <w:rsid w:val="00BB3752"/>
    <w:rsid w:val="00BB4B43"/>
    <w:rsid w:val="00BB56D1"/>
    <w:rsid w:val="00BB6688"/>
    <w:rsid w:val="00BB66A0"/>
    <w:rsid w:val="00BB6F3D"/>
    <w:rsid w:val="00BB6F71"/>
    <w:rsid w:val="00BB781F"/>
    <w:rsid w:val="00BB7E66"/>
    <w:rsid w:val="00BC10B7"/>
    <w:rsid w:val="00BC26D4"/>
    <w:rsid w:val="00BC4C33"/>
    <w:rsid w:val="00BC4CD0"/>
    <w:rsid w:val="00BC79AF"/>
    <w:rsid w:val="00BD2B95"/>
    <w:rsid w:val="00BD42D4"/>
    <w:rsid w:val="00BD758A"/>
    <w:rsid w:val="00BE0153"/>
    <w:rsid w:val="00BE0599"/>
    <w:rsid w:val="00BE0C80"/>
    <w:rsid w:val="00BE1806"/>
    <w:rsid w:val="00BE1FC3"/>
    <w:rsid w:val="00BE36CD"/>
    <w:rsid w:val="00BE5BEB"/>
    <w:rsid w:val="00BE78EE"/>
    <w:rsid w:val="00BE79AD"/>
    <w:rsid w:val="00BF1233"/>
    <w:rsid w:val="00BF1563"/>
    <w:rsid w:val="00BF2A42"/>
    <w:rsid w:val="00BF3B82"/>
    <w:rsid w:val="00BF536D"/>
    <w:rsid w:val="00BF5BAA"/>
    <w:rsid w:val="00BF6CE1"/>
    <w:rsid w:val="00C0158F"/>
    <w:rsid w:val="00C03D8C"/>
    <w:rsid w:val="00C03EE2"/>
    <w:rsid w:val="00C0497E"/>
    <w:rsid w:val="00C04BE6"/>
    <w:rsid w:val="00C055EC"/>
    <w:rsid w:val="00C0649D"/>
    <w:rsid w:val="00C06FC4"/>
    <w:rsid w:val="00C10DC9"/>
    <w:rsid w:val="00C11403"/>
    <w:rsid w:val="00C126FA"/>
    <w:rsid w:val="00C12B00"/>
    <w:rsid w:val="00C12FB3"/>
    <w:rsid w:val="00C130BB"/>
    <w:rsid w:val="00C13245"/>
    <w:rsid w:val="00C17341"/>
    <w:rsid w:val="00C17939"/>
    <w:rsid w:val="00C209CA"/>
    <w:rsid w:val="00C21C8E"/>
    <w:rsid w:val="00C22500"/>
    <w:rsid w:val="00C23874"/>
    <w:rsid w:val="00C24C18"/>
    <w:rsid w:val="00C24EEF"/>
    <w:rsid w:val="00C25CF6"/>
    <w:rsid w:val="00C26AF2"/>
    <w:rsid w:val="00C26C36"/>
    <w:rsid w:val="00C278DF"/>
    <w:rsid w:val="00C30BBE"/>
    <w:rsid w:val="00C30E8E"/>
    <w:rsid w:val="00C32768"/>
    <w:rsid w:val="00C348AF"/>
    <w:rsid w:val="00C353FC"/>
    <w:rsid w:val="00C356CA"/>
    <w:rsid w:val="00C36982"/>
    <w:rsid w:val="00C36C27"/>
    <w:rsid w:val="00C431DF"/>
    <w:rsid w:val="00C4361C"/>
    <w:rsid w:val="00C440D1"/>
    <w:rsid w:val="00C452D2"/>
    <w:rsid w:val="00C455E4"/>
    <w:rsid w:val="00C456BD"/>
    <w:rsid w:val="00C4603A"/>
    <w:rsid w:val="00C460B3"/>
    <w:rsid w:val="00C47D9B"/>
    <w:rsid w:val="00C47E67"/>
    <w:rsid w:val="00C5019B"/>
    <w:rsid w:val="00C50EEC"/>
    <w:rsid w:val="00C50F85"/>
    <w:rsid w:val="00C5107C"/>
    <w:rsid w:val="00C511D6"/>
    <w:rsid w:val="00C52FA7"/>
    <w:rsid w:val="00C530DC"/>
    <w:rsid w:val="00C531F6"/>
    <w:rsid w:val="00C5350D"/>
    <w:rsid w:val="00C537A7"/>
    <w:rsid w:val="00C538B9"/>
    <w:rsid w:val="00C54558"/>
    <w:rsid w:val="00C54BD5"/>
    <w:rsid w:val="00C60005"/>
    <w:rsid w:val="00C6123C"/>
    <w:rsid w:val="00C6247B"/>
    <w:rsid w:val="00C6311A"/>
    <w:rsid w:val="00C63141"/>
    <w:rsid w:val="00C63E31"/>
    <w:rsid w:val="00C64128"/>
    <w:rsid w:val="00C64DD2"/>
    <w:rsid w:val="00C655B5"/>
    <w:rsid w:val="00C659F5"/>
    <w:rsid w:val="00C67E0A"/>
    <w:rsid w:val="00C7084D"/>
    <w:rsid w:val="00C71E5E"/>
    <w:rsid w:val="00C72C18"/>
    <w:rsid w:val="00C7315E"/>
    <w:rsid w:val="00C73E82"/>
    <w:rsid w:val="00C75895"/>
    <w:rsid w:val="00C76BAF"/>
    <w:rsid w:val="00C8013D"/>
    <w:rsid w:val="00C819FD"/>
    <w:rsid w:val="00C83456"/>
    <w:rsid w:val="00C83C9F"/>
    <w:rsid w:val="00C84130"/>
    <w:rsid w:val="00C850F7"/>
    <w:rsid w:val="00C877C2"/>
    <w:rsid w:val="00C9075A"/>
    <w:rsid w:val="00C92A62"/>
    <w:rsid w:val="00C9332C"/>
    <w:rsid w:val="00C93F7D"/>
    <w:rsid w:val="00C94519"/>
    <w:rsid w:val="00C947A7"/>
    <w:rsid w:val="00C94840"/>
    <w:rsid w:val="00C9532A"/>
    <w:rsid w:val="00C95A72"/>
    <w:rsid w:val="00CA03E8"/>
    <w:rsid w:val="00CA0812"/>
    <w:rsid w:val="00CA15C6"/>
    <w:rsid w:val="00CA1AA7"/>
    <w:rsid w:val="00CA25FB"/>
    <w:rsid w:val="00CA3AA1"/>
    <w:rsid w:val="00CA4EE3"/>
    <w:rsid w:val="00CA5F88"/>
    <w:rsid w:val="00CB027F"/>
    <w:rsid w:val="00CB14C7"/>
    <w:rsid w:val="00CB2C71"/>
    <w:rsid w:val="00CB3D90"/>
    <w:rsid w:val="00CB655D"/>
    <w:rsid w:val="00CB6DE2"/>
    <w:rsid w:val="00CB79F9"/>
    <w:rsid w:val="00CB79FF"/>
    <w:rsid w:val="00CC0EBB"/>
    <w:rsid w:val="00CC1E77"/>
    <w:rsid w:val="00CC1ED3"/>
    <w:rsid w:val="00CC48A7"/>
    <w:rsid w:val="00CC6109"/>
    <w:rsid w:val="00CC6297"/>
    <w:rsid w:val="00CC702F"/>
    <w:rsid w:val="00CC7690"/>
    <w:rsid w:val="00CD0583"/>
    <w:rsid w:val="00CD059B"/>
    <w:rsid w:val="00CD0731"/>
    <w:rsid w:val="00CD08D3"/>
    <w:rsid w:val="00CD141B"/>
    <w:rsid w:val="00CD1986"/>
    <w:rsid w:val="00CD34D7"/>
    <w:rsid w:val="00CD34FE"/>
    <w:rsid w:val="00CD54BF"/>
    <w:rsid w:val="00CD5530"/>
    <w:rsid w:val="00CD5EC1"/>
    <w:rsid w:val="00CE0421"/>
    <w:rsid w:val="00CE073F"/>
    <w:rsid w:val="00CE2BA6"/>
    <w:rsid w:val="00CE388F"/>
    <w:rsid w:val="00CE3B65"/>
    <w:rsid w:val="00CE455B"/>
    <w:rsid w:val="00CE495B"/>
    <w:rsid w:val="00CE4D5C"/>
    <w:rsid w:val="00CE4E73"/>
    <w:rsid w:val="00CE4EAA"/>
    <w:rsid w:val="00CE6E35"/>
    <w:rsid w:val="00CE799E"/>
    <w:rsid w:val="00CF006F"/>
    <w:rsid w:val="00CF05DA"/>
    <w:rsid w:val="00CF0F01"/>
    <w:rsid w:val="00CF1577"/>
    <w:rsid w:val="00CF161D"/>
    <w:rsid w:val="00CF19AE"/>
    <w:rsid w:val="00CF2D98"/>
    <w:rsid w:val="00CF58EB"/>
    <w:rsid w:val="00CF5C75"/>
    <w:rsid w:val="00CF6FEC"/>
    <w:rsid w:val="00CF7C5F"/>
    <w:rsid w:val="00D0106E"/>
    <w:rsid w:val="00D016B2"/>
    <w:rsid w:val="00D03A43"/>
    <w:rsid w:val="00D056FE"/>
    <w:rsid w:val="00D06383"/>
    <w:rsid w:val="00D06CD2"/>
    <w:rsid w:val="00D07623"/>
    <w:rsid w:val="00D10EFE"/>
    <w:rsid w:val="00D16FF8"/>
    <w:rsid w:val="00D2020E"/>
    <w:rsid w:val="00D20E85"/>
    <w:rsid w:val="00D211F6"/>
    <w:rsid w:val="00D21313"/>
    <w:rsid w:val="00D21CBE"/>
    <w:rsid w:val="00D23F50"/>
    <w:rsid w:val="00D24060"/>
    <w:rsid w:val="00D24615"/>
    <w:rsid w:val="00D251CD"/>
    <w:rsid w:val="00D31166"/>
    <w:rsid w:val="00D31E67"/>
    <w:rsid w:val="00D322D5"/>
    <w:rsid w:val="00D32E6C"/>
    <w:rsid w:val="00D334EB"/>
    <w:rsid w:val="00D34466"/>
    <w:rsid w:val="00D35924"/>
    <w:rsid w:val="00D35B0C"/>
    <w:rsid w:val="00D37842"/>
    <w:rsid w:val="00D405A2"/>
    <w:rsid w:val="00D41CDF"/>
    <w:rsid w:val="00D41E90"/>
    <w:rsid w:val="00D42120"/>
    <w:rsid w:val="00D42DC2"/>
    <w:rsid w:val="00D4302B"/>
    <w:rsid w:val="00D43A8D"/>
    <w:rsid w:val="00D43BE0"/>
    <w:rsid w:val="00D44E4F"/>
    <w:rsid w:val="00D45E55"/>
    <w:rsid w:val="00D45F0B"/>
    <w:rsid w:val="00D479DB"/>
    <w:rsid w:val="00D47A19"/>
    <w:rsid w:val="00D47B53"/>
    <w:rsid w:val="00D503EA"/>
    <w:rsid w:val="00D506D5"/>
    <w:rsid w:val="00D52F5A"/>
    <w:rsid w:val="00D537E1"/>
    <w:rsid w:val="00D53AF9"/>
    <w:rsid w:val="00D544F2"/>
    <w:rsid w:val="00D555C6"/>
    <w:rsid w:val="00D55BB2"/>
    <w:rsid w:val="00D55EBD"/>
    <w:rsid w:val="00D56377"/>
    <w:rsid w:val="00D56527"/>
    <w:rsid w:val="00D56B45"/>
    <w:rsid w:val="00D5790D"/>
    <w:rsid w:val="00D6091A"/>
    <w:rsid w:val="00D614F8"/>
    <w:rsid w:val="00D62F9A"/>
    <w:rsid w:val="00D63DCF"/>
    <w:rsid w:val="00D6605A"/>
    <w:rsid w:val="00D6695F"/>
    <w:rsid w:val="00D67AA7"/>
    <w:rsid w:val="00D72C27"/>
    <w:rsid w:val="00D73751"/>
    <w:rsid w:val="00D746D3"/>
    <w:rsid w:val="00D75644"/>
    <w:rsid w:val="00D758F7"/>
    <w:rsid w:val="00D7718B"/>
    <w:rsid w:val="00D80574"/>
    <w:rsid w:val="00D81656"/>
    <w:rsid w:val="00D81C9F"/>
    <w:rsid w:val="00D81E69"/>
    <w:rsid w:val="00D82913"/>
    <w:rsid w:val="00D83D87"/>
    <w:rsid w:val="00D84A6D"/>
    <w:rsid w:val="00D86A30"/>
    <w:rsid w:val="00D86C67"/>
    <w:rsid w:val="00D86E6F"/>
    <w:rsid w:val="00D911D4"/>
    <w:rsid w:val="00D920B5"/>
    <w:rsid w:val="00D92651"/>
    <w:rsid w:val="00D93F60"/>
    <w:rsid w:val="00D95492"/>
    <w:rsid w:val="00D954CA"/>
    <w:rsid w:val="00D95537"/>
    <w:rsid w:val="00D961C1"/>
    <w:rsid w:val="00D97275"/>
    <w:rsid w:val="00D97CB4"/>
    <w:rsid w:val="00D97DD4"/>
    <w:rsid w:val="00DA10A7"/>
    <w:rsid w:val="00DA176D"/>
    <w:rsid w:val="00DA1D62"/>
    <w:rsid w:val="00DA2963"/>
    <w:rsid w:val="00DA5A8A"/>
    <w:rsid w:val="00DA5EFE"/>
    <w:rsid w:val="00DB0B5C"/>
    <w:rsid w:val="00DB1170"/>
    <w:rsid w:val="00DB232B"/>
    <w:rsid w:val="00DB26CD"/>
    <w:rsid w:val="00DB416C"/>
    <w:rsid w:val="00DB441C"/>
    <w:rsid w:val="00DB44AF"/>
    <w:rsid w:val="00DB5118"/>
    <w:rsid w:val="00DB63BF"/>
    <w:rsid w:val="00DB7A03"/>
    <w:rsid w:val="00DC11D5"/>
    <w:rsid w:val="00DC1F58"/>
    <w:rsid w:val="00DC20B2"/>
    <w:rsid w:val="00DC339B"/>
    <w:rsid w:val="00DC4196"/>
    <w:rsid w:val="00DC4CF1"/>
    <w:rsid w:val="00DC5D40"/>
    <w:rsid w:val="00DC6085"/>
    <w:rsid w:val="00DC69A7"/>
    <w:rsid w:val="00DC6BA5"/>
    <w:rsid w:val="00DD24C9"/>
    <w:rsid w:val="00DD2D06"/>
    <w:rsid w:val="00DD30E9"/>
    <w:rsid w:val="00DD4B42"/>
    <w:rsid w:val="00DD4F47"/>
    <w:rsid w:val="00DD52B8"/>
    <w:rsid w:val="00DD707B"/>
    <w:rsid w:val="00DD7FBB"/>
    <w:rsid w:val="00DE0814"/>
    <w:rsid w:val="00DE0B9F"/>
    <w:rsid w:val="00DE13AA"/>
    <w:rsid w:val="00DE213E"/>
    <w:rsid w:val="00DE2A9E"/>
    <w:rsid w:val="00DE4238"/>
    <w:rsid w:val="00DE60B1"/>
    <w:rsid w:val="00DE657F"/>
    <w:rsid w:val="00DE7717"/>
    <w:rsid w:val="00DF0846"/>
    <w:rsid w:val="00DF0F97"/>
    <w:rsid w:val="00DF1218"/>
    <w:rsid w:val="00DF15ED"/>
    <w:rsid w:val="00DF2823"/>
    <w:rsid w:val="00DF3F71"/>
    <w:rsid w:val="00DF4096"/>
    <w:rsid w:val="00DF635B"/>
    <w:rsid w:val="00DF6462"/>
    <w:rsid w:val="00DF6471"/>
    <w:rsid w:val="00DF74E1"/>
    <w:rsid w:val="00E002A2"/>
    <w:rsid w:val="00E00643"/>
    <w:rsid w:val="00E016BE"/>
    <w:rsid w:val="00E02FA0"/>
    <w:rsid w:val="00E036DC"/>
    <w:rsid w:val="00E060E9"/>
    <w:rsid w:val="00E0659B"/>
    <w:rsid w:val="00E06E37"/>
    <w:rsid w:val="00E10454"/>
    <w:rsid w:val="00E10C03"/>
    <w:rsid w:val="00E10E5E"/>
    <w:rsid w:val="00E112E5"/>
    <w:rsid w:val="00E122D8"/>
    <w:rsid w:val="00E124A5"/>
    <w:rsid w:val="00E12CC8"/>
    <w:rsid w:val="00E12D65"/>
    <w:rsid w:val="00E1405A"/>
    <w:rsid w:val="00E14E2D"/>
    <w:rsid w:val="00E15352"/>
    <w:rsid w:val="00E1759D"/>
    <w:rsid w:val="00E204B7"/>
    <w:rsid w:val="00E2054E"/>
    <w:rsid w:val="00E20AA5"/>
    <w:rsid w:val="00E213B6"/>
    <w:rsid w:val="00E21CC7"/>
    <w:rsid w:val="00E24D9E"/>
    <w:rsid w:val="00E25310"/>
    <w:rsid w:val="00E25849"/>
    <w:rsid w:val="00E26711"/>
    <w:rsid w:val="00E26983"/>
    <w:rsid w:val="00E26ED1"/>
    <w:rsid w:val="00E27C35"/>
    <w:rsid w:val="00E31505"/>
    <w:rsid w:val="00E3154D"/>
    <w:rsid w:val="00E31630"/>
    <w:rsid w:val="00E31880"/>
    <w:rsid w:val="00E3197E"/>
    <w:rsid w:val="00E31E3F"/>
    <w:rsid w:val="00E32EB0"/>
    <w:rsid w:val="00E342F8"/>
    <w:rsid w:val="00E3449F"/>
    <w:rsid w:val="00E351ED"/>
    <w:rsid w:val="00E41696"/>
    <w:rsid w:val="00E42B19"/>
    <w:rsid w:val="00E42D80"/>
    <w:rsid w:val="00E4385F"/>
    <w:rsid w:val="00E45255"/>
    <w:rsid w:val="00E47CFD"/>
    <w:rsid w:val="00E50CC2"/>
    <w:rsid w:val="00E50CC8"/>
    <w:rsid w:val="00E51182"/>
    <w:rsid w:val="00E51392"/>
    <w:rsid w:val="00E51BB7"/>
    <w:rsid w:val="00E53D51"/>
    <w:rsid w:val="00E55812"/>
    <w:rsid w:val="00E561EB"/>
    <w:rsid w:val="00E6034B"/>
    <w:rsid w:val="00E61139"/>
    <w:rsid w:val="00E61E57"/>
    <w:rsid w:val="00E631CF"/>
    <w:rsid w:val="00E6344D"/>
    <w:rsid w:val="00E6371B"/>
    <w:rsid w:val="00E64B2C"/>
    <w:rsid w:val="00E64E6F"/>
    <w:rsid w:val="00E652DD"/>
    <w:rsid w:val="00E6549E"/>
    <w:rsid w:val="00E65EDE"/>
    <w:rsid w:val="00E6628D"/>
    <w:rsid w:val="00E669C0"/>
    <w:rsid w:val="00E66C37"/>
    <w:rsid w:val="00E70F81"/>
    <w:rsid w:val="00E72515"/>
    <w:rsid w:val="00E72B77"/>
    <w:rsid w:val="00E73091"/>
    <w:rsid w:val="00E7358E"/>
    <w:rsid w:val="00E77055"/>
    <w:rsid w:val="00E77460"/>
    <w:rsid w:val="00E77958"/>
    <w:rsid w:val="00E816CE"/>
    <w:rsid w:val="00E83ABC"/>
    <w:rsid w:val="00E844F2"/>
    <w:rsid w:val="00E86E04"/>
    <w:rsid w:val="00E90AD0"/>
    <w:rsid w:val="00E90D02"/>
    <w:rsid w:val="00E90D4A"/>
    <w:rsid w:val="00E92FCB"/>
    <w:rsid w:val="00E94A98"/>
    <w:rsid w:val="00E94FA6"/>
    <w:rsid w:val="00E95589"/>
    <w:rsid w:val="00E9614A"/>
    <w:rsid w:val="00E96E60"/>
    <w:rsid w:val="00E96FC8"/>
    <w:rsid w:val="00E97412"/>
    <w:rsid w:val="00EA147F"/>
    <w:rsid w:val="00EA1A85"/>
    <w:rsid w:val="00EA1F37"/>
    <w:rsid w:val="00EA2B19"/>
    <w:rsid w:val="00EA3017"/>
    <w:rsid w:val="00EA4A27"/>
    <w:rsid w:val="00EA4FA6"/>
    <w:rsid w:val="00EA53F0"/>
    <w:rsid w:val="00EA60E9"/>
    <w:rsid w:val="00EA671C"/>
    <w:rsid w:val="00EA6F21"/>
    <w:rsid w:val="00EA7F96"/>
    <w:rsid w:val="00EB1A25"/>
    <w:rsid w:val="00EB1EDF"/>
    <w:rsid w:val="00EB39BB"/>
    <w:rsid w:val="00EB4171"/>
    <w:rsid w:val="00EB4FCA"/>
    <w:rsid w:val="00EB4FDA"/>
    <w:rsid w:val="00EB5B7E"/>
    <w:rsid w:val="00EB7A09"/>
    <w:rsid w:val="00EC086D"/>
    <w:rsid w:val="00EC6D23"/>
    <w:rsid w:val="00EC7200"/>
    <w:rsid w:val="00EC7363"/>
    <w:rsid w:val="00EC7E04"/>
    <w:rsid w:val="00ED019A"/>
    <w:rsid w:val="00ED03AB"/>
    <w:rsid w:val="00ED08A7"/>
    <w:rsid w:val="00ED0BA5"/>
    <w:rsid w:val="00ED1963"/>
    <w:rsid w:val="00ED1CD4"/>
    <w:rsid w:val="00ED1D2B"/>
    <w:rsid w:val="00ED2251"/>
    <w:rsid w:val="00ED2641"/>
    <w:rsid w:val="00ED34A2"/>
    <w:rsid w:val="00ED360A"/>
    <w:rsid w:val="00ED4D4C"/>
    <w:rsid w:val="00ED5AD4"/>
    <w:rsid w:val="00ED64B5"/>
    <w:rsid w:val="00ED6646"/>
    <w:rsid w:val="00ED67A8"/>
    <w:rsid w:val="00ED6CC6"/>
    <w:rsid w:val="00ED6E40"/>
    <w:rsid w:val="00ED7F90"/>
    <w:rsid w:val="00EE05DD"/>
    <w:rsid w:val="00EE33B6"/>
    <w:rsid w:val="00EE3535"/>
    <w:rsid w:val="00EE3695"/>
    <w:rsid w:val="00EE3C04"/>
    <w:rsid w:val="00EE3E5F"/>
    <w:rsid w:val="00EE4334"/>
    <w:rsid w:val="00EE51AC"/>
    <w:rsid w:val="00EE5E99"/>
    <w:rsid w:val="00EE698B"/>
    <w:rsid w:val="00EE74AE"/>
    <w:rsid w:val="00EE754C"/>
    <w:rsid w:val="00EE7CCA"/>
    <w:rsid w:val="00EF1484"/>
    <w:rsid w:val="00EF159F"/>
    <w:rsid w:val="00EF43F2"/>
    <w:rsid w:val="00EF467E"/>
    <w:rsid w:val="00EF64EA"/>
    <w:rsid w:val="00EF7AA6"/>
    <w:rsid w:val="00F00012"/>
    <w:rsid w:val="00F03505"/>
    <w:rsid w:val="00F04A64"/>
    <w:rsid w:val="00F067DC"/>
    <w:rsid w:val="00F06E53"/>
    <w:rsid w:val="00F11264"/>
    <w:rsid w:val="00F11618"/>
    <w:rsid w:val="00F1278F"/>
    <w:rsid w:val="00F16A14"/>
    <w:rsid w:val="00F16DBA"/>
    <w:rsid w:val="00F1757E"/>
    <w:rsid w:val="00F1766A"/>
    <w:rsid w:val="00F22351"/>
    <w:rsid w:val="00F22411"/>
    <w:rsid w:val="00F22846"/>
    <w:rsid w:val="00F22A8D"/>
    <w:rsid w:val="00F23DC2"/>
    <w:rsid w:val="00F262D9"/>
    <w:rsid w:val="00F26BAE"/>
    <w:rsid w:val="00F275AE"/>
    <w:rsid w:val="00F30731"/>
    <w:rsid w:val="00F3289B"/>
    <w:rsid w:val="00F33277"/>
    <w:rsid w:val="00F33751"/>
    <w:rsid w:val="00F33D0F"/>
    <w:rsid w:val="00F33D58"/>
    <w:rsid w:val="00F34356"/>
    <w:rsid w:val="00F362D7"/>
    <w:rsid w:val="00F37D7B"/>
    <w:rsid w:val="00F37FA3"/>
    <w:rsid w:val="00F400DF"/>
    <w:rsid w:val="00F41E11"/>
    <w:rsid w:val="00F42463"/>
    <w:rsid w:val="00F441E9"/>
    <w:rsid w:val="00F44E7C"/>
    <w:rsid w:val="00F46BE8"/>
    <w:rsid w:val="00F470E7"/>
    <w:rsid w:val="00F47217"/>
    <w:rsid w:val="00F475F2"/>
    <w:rsid w:val="00F51D0C"/>
    <w:rsid w:val="00F51F68"/>
    <w:rsid w:val="00F520B7"/>
    <w:rsid w:val="00F5211C"/>
    <w:rsid w:val="00F5314C"/>
    <w:rsid w:val="00F55EA0"/>
    <w:rsid w:val="00F5688C"/>
    <w:rsid w:val="00F56D83"/>
    <w:rsid w:val="00F60048"/>
    <w:rsid w:val="00F60BEB"/>
    <w:rsid w:val="00F635DD"/>
    <w:rsid w:val="00F6627B"/>
    <w:rsid w:val="00F66929"/>
    <w:rsid w:val="00F670CF"/>
    <w:rsid w:val="00F71857"/>
    <w:rsid w:val="00F71B4A"/>
    <w:rsid w:val="00F7336E"/>
    <w:rsid w:val="00F734F2"/>
    <w:rsid w:val="00F75052"/>
    <w:rsid w:val="00F75617"/>
    <w:rsid w:val="00F804D3"/>
    <w:rsid w:val="00F816CB"/>
    <w:rsid w:val="00F81CD2"/>
    <w:rsid w:val="00F81F20"/>
    <w:rsid w:val="00F822B8"/>
    <w:rsid w:val="00F82641"/>
    <w:rsid w:val="00F8387A"/>
    <w:rsid w:val="00F85285"/>
    <w:rsid w:val="00F8565B"/>
    <w:rsid w:val="00F873B9"/>
    <w:rsid w:val="00F90F18"/>
    <w:rsid w:val="00F930C6"/>
    <w:rsid w:val="00F933FA"/>
    <w:rsid w:val="00F93449"/>
    <w:rsid w:val="00F937E4"/>
    <w:rsid w:val="00F95EE7"/>
    <w:rsid w:val="00F97138"/>
    <w:rsid w:val="00F971E7"/>
    <w:rsid w:val="00F97871"/>
    <w:rsid w:val="00FA043C"/>
    <w:rsid w:val="00FA1A66"/>
    <w:rsid w:val="00FA39E6"/>
    <w:rsid w:val="00FA46ED"/>
    <w:rsid w:val="00FA4D1F"/>
    <w:rsid w:val="00FA7A02"/>
    <w:rsid w:val="00FA7BC9"/>
    <w:rsid w:val="00FB03C6"/>
    <w:rsid w:val="00FB378E"/>
    <w:rsid w:val="00FB37F1"/>
    <w:rsid w:val="00FB47C0"/>
    <w:rsid w:val="00FB501B"/>
    <w:rsid w:val="00FB608D"/>
    <w:rsid w:val="00FB62EA"/>
    <w:rsid w:val="00FB6ADB"/>
    <w:rsid w:val="00FB719A"/>
    <w:rsid w:val="00FB7770"/>
    <w:rsid w:val="00FC058F"/>
    <w:rsid w:val="00FC280E"/>
    <w:rsid w:val="00FC2825"/>
    <w:rsid w:val="00FC2CDC"/>
    <w:rsid w:val="00FC33ED"/>
    <w:rsid w:val="00FC481A"/>
    <w:rsid w:val="00FC57BB"/>
    <w:rsid w:val="00FC5893"/>
    <w:rsid w:val="00FC6997"/>
    <w:rsid w:val="00FC7964"/>
    <w:rsid w:val="00FD101D"/>
    <w:rsid w:val="00FD156F"/>
    <w:rsid w:val="00FD30AD"/>
    <w:rsid w:val="00FD3B91"/>
    <w:rsid w:val="00FD41F4"/>
    <w:rsid w:val="00FD4833"/>
    <w:rsid w:val="00FD53A1"/>
    <w:rsid w:val="00FD576B"/>
    <w:rsid w:val="00FD579E"/>
    <w:rsid w:val="00FD6776"/>
    <w:rsid w:val="00FD6845"/>
    <w:rsid w:val="00FD7D5E"/>
    <w:rsid w:val="00FD7FC5"/>
    <w:rsid w:val="00FE1403"/>
    <w:rsid w:val="00FE18C3"/>
    <w:rsid w:val="00FE2E98"/>
    <w:rsid w:val="00FE4516"/>
    <w:rsid w:val="00FE46FF"/>
    <w:rsid w:val="00FE60F2"/>
    <w:rsid w:val="00FE64C8"/>
    <w:rsid w:val="00FF0D91"/>
    <w:rsid w:val="00FF4878"/>
    <w:rsid w:val="00FF5686"/>
    <w:rsid w:val="00FF5703"/>
    <w:rsid w:val="00FF57D4"/>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4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ind w:left="4112"/>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c">
    <w:name w:val="章節附註文字 字元"/>
    <w:basedOn w:val="a7"/>
    <w:link w:val="ab"/>
    <w:semiHidden/>
    <w:rsid w:val="00BA6CDB"/>
    <w:rPr>
      <w:rFonts w:ascii="標楷體" w:eastAsia="標楷體"/>
      <w:snapToGrid w:val="0"/>
      <w:spacing w:val="10"/>
      <w:kern w:val="2"/>
      <w:sz w:val="32"/>
    </w:rPr>
  </w:style>
  <w:style w:type="paragraph" w:styleId="afd">
    <w:name w:val="footnote text"/>
    <w:basedOn w:val="a6"/>
    <w:link w:val="afe"/>
    <w:uiPriority w:val="99"/>
    <w:semiHidden/>
    <w:unhideWhenUsed/>
    <w:rsid w:val="009F4804"/>
    <w:pPr>
      <w:snapToGrid w:val="0"/>
      <w:jc w:val="left"/>
    </w:pPr>
    <w:rPr>
      <w:sz w:val="20"/>
    </w:rPr>
  </w:style>
  <w:style w:type="character" w:customStyle="1" w:styleId="afe">
    <w:name w:val="註腳文字 字元"/>
    <w:basedOn w:val="a7"/>
    <w:link w:val="afd"/>
    <w:uiPriority w:val="99"/>
    <w:semiHidden/>
    <w:rsid w:val="009F4804"/>
    <w:rPr>
      <w:rFonts w:ascii="標楷體" w:eastAsia="標楷體"/>
      <w:kern w:val="2"/>
    </w:rPr>
  </w:style>
  <w:style w:type="character" w:styleId="aff">
    <w:name w:val="footnote reference"/>
    <w:basedOn w:val="a7"/>
    <w:uiPriority w:val="99"/>
    <w:semiHidden/>
    <w:unhideWhenUsed/>
    <w:rsid w:val="009F4804"/>
    <w:rPr>
      <w:vertAlign w:val="superscript"/>
    </w:rPr>
  </w:style>
  <w:style w:type="character" w:customStyle="1" w:styleId="13">
    <w:name w:val="未解析的提及項目1"/>
    <w:basedOn w:val="a7"/>
    <w:uiPriority w:val="99"/>
    <w:semiHidden/>
    <w:unhideWhenUsed/>
    <w:rsid w:val="007D69E2"/>
    <w:rPr>
      <w:color w:val="605E5C"/>
      <w:shd w:val="clear" w:color="auto" w:fill="E1DFDD"/>
    </w:rPr>
  </w:style>
  <w:style w:type="character" w:customStyle="1" w:styleId="70">
    <w:name w:val="標題 7 字元"/>
    <w:basedOn w:val="a7"/>
    <w:link w:val="7"/>
    <w:rsid w:val="00D97275"/>
    <w:rPr>
      <w:rFonts w:ascii="標楷體" w:eastAsia="標楷體" w:hAnsi="Arial"/>
      <w:bCs/>
      <w:kern w:val="32"/>
      <w:sz w:val="32"/>
      <w:szCs w:val="36"/>
    </w:rPr>
  </w:style>
  <w:style w:type="paragraph" w:styleId="HTML">
    <w:name w:val="HTML Preformatted"/>
    <w:basedOn w:val="a6"/>
    <w:link w:val="HTML0"/>
    <w:uiPriority w:val="99"/>
    <w:unhideWhenUsed/>
    <w:rsid w:val="00C47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47D9B"/>
    <w:rPr>
      <w:rFonts w:ascii="細明體" w:eastAsia="細明體" w:hAnsi="細明體" w:cs="細明體"/>
      <w:sz w:val="24"/>
      <w:szCs w:val="24"/>
    </w:rPr>
  </w:style>
  <w:style w:type="character" w:customStyle="1" w:styleId="highlight">
    <w:name w:val="highlight"/>
    <w:basedOn w:val="a7"/>
    <w:rsid w:val="005A18E4"/>
  </w:style>
  <w:style w:type="paragraph" w:styleId="Web">
    <w:name w:val="Normal (Web)"/>
    <w:basedOn w:val="a6"/>
    <w:uiPriority w:val="99"/>
    <w:semiHidden/>
    <w:unhideWhenUsed/>
    <w:rsid w:val="00E5581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tag">
    <w:name w:val="highlight-tag"/>
    <w:basedOn w:val="a7"/>
    <w:rsid w:val="00DA1D62"/>
  </w:style>
  <w:style w:type="paragraph" w:styleId="aff0">
    <w:name w:val="Body Text"/>
    <w:basedOn w:val="a6"/>
    <w:link w:val="aff1"/>
    <w:uiPriority w:val="99"/>
    <w:semiHidden/>
    <w:unhideWhenUsed/>
    <w:rsid w:val="001C489F"/>
    <w:pPr>
      <w:spacing w:after="120"/>
    </w:pPr>
  </w:style>
  <w:style w:type="character" w:customStyle="1" w:styleId="aff1">
    <w:name w:val="本文 字元"/>
    <w:basedOn w:val="a7"/>
    <w:link w:val="aff0"/>
    <w:uiPriority w:val="99"/>
    <w:semiHidden/>
    <w:rsid w:val="001C489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596">
      <w:bodyDiv w:val="1"/>
      <w:marLeft w:val="0"/>
      <w:marRight w:val="0"/>
      <w:marTop w:val="0"/>
      <w:marBottom w:val="0"/>
      <w:divBdr>
        <w:top w:val="none" w:sz="0" w:space="0" w:color="auto"/>
        <w:left w:val="none" w:sz="0" w:space="0" w:color="auto"/>
        <w:bottom w:val="none" w:sz="0" w:space="0" w:color="auto"/>
        <w:right w:val="none" w:sz="0" w:space="0" w:color="auto"/>
      </w:divBdr>
    </w:div>
    <w:div w:id="8680111">
      <w:bodyDiv w:val="1"/>
      <w:marLeft w:val="0"/>
      <w:marRight w:val="0"/>
      <w:marTop w:val="0"/>
      <w:marBottom w:val="0"/>
      <w:divBdr>
        <w:top w:val="none" w:sz="0" w:space="0" w:color="auto"/>
        <w:left w:val="none" w:sz="0" w:space="0" w:color="auto"/>
        <w:bottom w:val="none" w:sz="0" w:space="0" w:color="auto"/>
        <w:right w:val="none" w:sz="0" w:space="0" w:color="auto"/>
      </w:divBdr>
    </w:div>
    <w:div w:id="10838848">
      <w:bodyDiv w:val="1"/>
      <w:marLeft w:val="0"/>
      <w:marRight w:val="0"/>
      <w:marTop w:val="0"/>
      <w:marBottom w:val="0"/>
      <w:divBdr>
        <w:top w:val="none" w:sz="0" w:space="0" w:color="auto"/>
        <w:left w:val="none" w:sz="0" w:space="0" w:color="auto"/>
        <w:bottom w:val="none" w:sz="0" w:space="0" w:color="auto"/>
        <w:right w:val="none" w:sz="0" w:space="0" w:color="auto"/>
      </w:divBdr>
    </w:div>
    <w:div w:id="18743372">
      <w:bodyDiv w:val="1"/>
      <w:marLeft w:val="0"/>
      <w:marRight w:val="0"/>
      <w:marTop w:val="0"/>
      <w:marBottom w:val="0"/>
      <w:divBdr>
        <w:top w:val="none" w:sz="0" w:space="0" w:color="auto"/>
        <w:left w:val="none" w:sz="0" w:space="0" w:color="auto"/>
        <w:bottom w:val="none" w:sz="0" w:space="0" w:color="auto"/>
        <w:right w:val="none" w:sz="0" w:space="0" w:color="auto"/>
      </w:divBdr>
    </w:div>
    <w:div w:id="19016617">
      <w:bodyDiv w:val="1"/>
      <w:marLeft w:val="0"/>
      <w:marRight w:val="0"/>
      <w:marTop w:val="0"/>
      <w:marBottom w:val="0"/>
      <w:divBdr>
        <w:top w:val="none" w:sz="0" w:space="0" w:color="auto"/>
        <w:left w:val="none" w:sz="0" w:space="0" w:color="auto"/>
        <w:bottom w:val="none" w:sz="0" w:space="0" w:color="auto"/>
        <w:right w:val="none" w:sz="0" w:space="0" w:color="auto"/>
      </w:divBdr>
    </w:div>
    <w:div w:id="22244315">
      <w:bodyDiv w:val="1"/>
      <w:marLeft w:val="0"/>
      <w:marRight w:val="0"/>
      <w:marTop w:val="0"/>
      <w:marBottom w:val="0"/>
      <w:divBdr>
        <w:top w:val="none" w:sz="0" w:space="0" w:color="auto"/>
        <w:left w:val="none" w:sz="0" w:space="0" w:color="auto"/>
        <w:bottom w:val="none" w:sz="0" w:space="0" w:color="auto"/>
        <w:right w:val="none" w:sz="0" w:space="0" w:color="auto"/>
      </w:divBdr>
    </w:div>
    <w:div w:id="27534329">
      <w:bodyDiv w:val="1"/>
      <w:marLeft w:val="0"/>
      <w:marRight w:val="0"/>
      <w:marTop w:val="0"/>
      <w:marBottom w:val="0"/>
      <w:divBdr>
        <w:top w:val="none" w:sz="0" w:space="0" w:color="auto"/>
        <w:left w:val="none" w:sz="0" w:space="0" w:color="auto"/>
        <w:bottom w:val="none" w:sz="0" w:space="0" w:color="auto"/>
        <w:right w:val="none" w:sz="0" w:space="0" w:color="auto"/>
      </w:divBdr>
    </w:div>
    <w:div w:id="50811495">
      <w:bodyDiv w:val="1"/>
      <w:marLeft w:val="0"/>
      <w:marRight w:val="0"/>
      <w:marTop w:val="0"/>
      <w:marBottom w:val="0"/>
      <w:divBdr>
        <w:top w:val="none" w:sz="0" w:space="0" w:color="auto"/>
        <w:left w:val="none" w:sz="0" w:space="0" w:color="auto"/>
        <w:bottom w:val="none" w:sz="0" w:space="0" w:color="auto"/>
        <w:right w:val="none" w:sz="0" w:space="0" w:color="auto"/>
      </w:divBdr>
    </w:div>
    <w:div w:id="60837755">
      <w:bodyDiv w:val="1"/>
      <w:marLeft w:val="0"/>
      <w:marRight w:val="0"/>
      <w:marTop w:val="0"/>
      <w:marBottom w:val="0"/>
      <w:divBdr>
        <w:top w:val="none" w:sz="0" w:space="0" w:color="auto"/>
        <w:left w:val="none" w:sz="0" w:space="0" w:color="auto"/>
        <w:bottom w:val="none" w:sz="0" w:space="0" w:color="auto"/>
        <w:right w:val="none" w:sz="0" w:space="0" w:color="auto"/>
      </w:divBdr>
    </w:div>
    <w:div w:id="81222774">
      <w:bodyDiv w:val="1"/>
      <w:marLeft w:val="0"/>
      <w:marRight w:val="0"/>
      <w:marTop w:val="0"/>
      <w:marBottom w:val="0"/>
      <w:divBdr>
        <w:top w:val="none" w:sz="0" w:space="0" w:color="auto"/>
        <w:left w:val="none" w:sz="0" w:space="0" w:color="auto"/>
        <w:bottom w:val="none" w:sz="0" w:space="0" w:color="auto"/>
        <w:right w:val="none" w:sz="0" w:space="0" w:color="auto"/>
      </w:divBdr>
    </w:div>
    <w:div w:id="118232470">
      <w:bodyDiv w:val="1"/>
      <w:marLeft w:val="0"/>
      <w:marRight w:val="0"/>
      <w:marTop w:val="0"/>
      <w:marBottom w:val="0"/>
      <w:divBdr>
        <w:top w:val="none" w:sz="0" w:space="0" w:color="auto"/>
        <w:left w:val="none" w:sz="0" w:space="0" w:color="auto"/>
        <w:bottom w:val="none" w:sz="0" w:space="0" w:color="auto"/>
        <w:right w:val="none" w:sz="0" w:space="0" w:color="auto"/>
      </w:divBdr>
    </w:div>
    <w:div w:id="138154169">
      <w:bodyDiv w:val="1"/>
      <w:marLeft w:val="0"/>
      <w:marRight w:val="0"/>
      <w:marTop w:val="0"/>
      <w:marBottom w:val="0"/>
      <w:divBdr>
        <w:top w:val="none" w:sz="0" w:space="0" w:color="auto"/>
        <w:left w:val="none" w:sz="0" w:space="0" w:color="auto"/>
        <w:bottom w:val="none" w:sz="0" w:space="0" w:color="auto"/>
        <w:right w:val="none" w:sz="0" w:space="0" w:color="auto"/>
      </w:divBdr>
    </w:div>
    <w:div w:id="190336907">
      <w:bodyDiv w:val="1"/>
      <w:marLeft w:val="0"/>
      <w:marRight w:val="0"/>
      <w:marTop w:val="0"/>
      <w:marBottom w:val="0"/>
      <w:divBdr>
        <w:top w:val="none" w:sz="0" w:space="0" w:color="auto"/>
        <w:left w:val="none" w:sz="0" w:space="0" w:color="auto"/>
        <w:bottom w:val="none" w:sz="0" w:space="0" w:color="auto"/>
        <w:right w:val="none" w:sz="0" w:space="0" w:color="auto"/>
      </w:divBdr>
    </w:div>
    <w:div w:id="224221070">
      <w:bodyDiv w:val="1"/>
      <w:marLeft w:val="0"/>
      <w:marRight w:val="0"/>
      <w:marTop w:val="0"/>
      <w:marBottom w:val="0"/>
      <w:divBdr>
        <w:top w:val="none" w:sz="0" w:space="0" w:color="auto"/>
        <w:left w:val="none" w:sz="0" w:space="0" w:color="auto"/>
        <w:bottom w:val="none" w:sz="0" w:space="0" w:color="auto"/>
        <w:right w:val="none" w:sz="0" w:space="0" w:color="auto"/>
      </w:divBdr>
    </w:div>
    <w:div w:id="230388442">
      <w:bodyDiv w:val="1"/>
      <w:marLeft w:val="0"/>
      <w:marRight w:val="0"/>
      <w:marTop w:val="0"/>
      <w:marBottom w:val="0"/>
      <w:divBdr>
        <w:top w:val="none" w:sz="0" w:space="0" w:color="auto"/>
        <w:left w:val="none" w:sz="0" w:space="0" w:color="auto"/>
        <w:bottom w:val="none" w:sz="0" w:space="0" w:color="auto"/>
        <w:right w:val="none" w:sz="0" w:space="0" w:color="auto"/>
      </w:divBdr>
    </w:div>
    <w:div w:id="234316556">
      <w:bodyDiv w:val="1"/>
      <w:marLeft w:val="0"/>
      <w:marRight w:val="0"/>
      <w:marTop w:val="0"/>
      <w:marBottom w:val="0"/>
      <w:divBdr>
        <w:top w:val="none" w:sz="0" w:space="0" w:color="auto"/>
        <w:left w:val="none" w:sz="0" w:space="0" w:color="auto"/>
        <w:bottom w:val="none" w:sz="0" w:space="0" w:color="auto"/>
        <w:right w:val="none" w:sz="0" w:space="0" w:color="auto"/>
      </w:divBdr>
    </w:div>
    <w:div w:id="249118723">
      <w:bodyDiv w:val="1"/>
      <w:marLeft w:val="0"/>
      <w:marRight w:val="0"/>
      <w:marTop w:val="0"/>
      <w:marBottom w:val="0"/>
      <w:divBdr>
        <w:top w:val="none" w:sz="0" w:space="0" w:color="auto"/>
        <w:left w:val="none" w:sz="0" w:space="0" w:color="auto"/>
        <w:bottom w:val="none" w:sz="0" w:space="0" w:color="auto"/>
        <w:right w:val="none" w:sz="0" w:space="0" w:color="auto"/>
      </w:divBdr>
    </w:div>
    <w:div w:id="292487622">
      <w:bodyDiv w:val="1"/>
      <w:marLeft w:val="0"/>
      <w:marRight w:val="0"/>
      <w:marTop w:val="0"/>
      <w:marBottom w:val="0"/>
      <w:divBdr>
        <w:top w:val="none" w:sz="0" w:space="0" w:color="auto"/>
        <w:left w:val="none" w:sz="0" w:space="0" w:color="auto"/>
        <w:bottom w:val="none" w:sz="0" w:space="0" w:color="auto"/>
        <w:right w:val="none" w:sz="0" w:space="0" w:color="auto"/>
      </w:divBdr>
    </w:div>
    <w:div w:id="306327413">
      <w:bodyDiv w:val="1"/>
      <w:marLeft w:val="0"/>
      <w:marRight w:val="0"/>
      <w:marTop w:val="0"/>
      <w:marBottom w:val="0"/>
      <w:divBdr>
        <w:top w:val="none" w:sz="0" w:space="0" w:color="auto"/>
        <w:left w:val="none" w:sz="0" w:space="0" w:color="auto"/>
        <w:bottom w:val="none" w:sz="0" w:space="0" w:color="auto"/>
        <w:right w:val="none" w:sz="0" w:space="0" w:color="auto"/>
      </w:divBdr>
    </w:div>
    <w:div w:id="307635593">
      <w:bodyDiv w:val="1"/>
      <w:marLeft w:val="0"/>
      <w:marRight w:val="0"/>
      <w:marTop w:val="0"/>
      <w:marBottom w:val="0"/>
      <w:divBdr>
        <w:top w:val="none" w:sz="0" w:space="0" w:color="auto"/>
        <w:left w:val="none" w:sz="0" w:space="0" w:color="auto"/>
        <w:bottom w:val="none" w:sz="0" w:space="0" w:color="auto"/>
        <w:right w:val="none" w:sz="0" w:space="0" w:color="auto"/>
      </w:divBdr>
    </w:div>
    <w:div w:id="369494817">
      <w:bodyDiv w:val="1"/>
      <w:marLeft w:val="0"/>
      <w:marRight w:val="0"/>
      <w:marTop w:val="0"/>
      <w:marBottom w:val="0"/>
      <w:divBdr>
        <w:top w:val="none" w:sz="0" w:space="0" w:color="auto"/>
        <w:left w:val="none" w:sz="0" w:space="0" w:color="auto"/>
        <w:bottom w:val="none" w:sz="0" w:space="0" w:color="auto"/>
        <w:right w:val="none" w:sz="0" w:space="0" w:color="auto"/>
      </w:divBdr>
    </w:div>
    <w:div w:id="403721380">
      <w:bodyDiv w:val="1"/>
      <w:marLeft w:val="0"/>
      <w:marRight w:val="0"/>
      <w:marTop w:val="0"/>
      <w:marBottom w:val="0"/>
      <w:divBdr>
        <w:top w:val="none" w:sz="0" w:space="0" w:color="auto"/>
        <w:left w:val="none" w:sz="0" w:space="0" w:color="auto"/>
        <w:bottom w:val="none" w:sz="0" w:space="0" w:color="auto"/>
        <w:right w:val="none" w:sz="0" w:space="0" w:color="auto"/>
      </w:divBdr>
    </w:div>
    <w:div w:id="405686227">
      <w:bodyDiv w:val="1"/>
      <w:marLeft w:val="0"/>
      <w:marRight w:val="0"/>
      <w:marTop w:val="0"/>
      <w:marBottom w:val="0"/>
      <w:divBdr>
        <w:top w:val="none" w:sz="0" w:space="0" w:color="auto"/>
        <w:left w:val="none" w:sz="0" w:space="0" w:color="auto"/>
        <w:bottom w:val="none" w:sz="0" w:space="0" w:color="auto"/>
        <w:right w:val="none" w:sz="0" w:space="0" w:color="auto"/>
      </w:divBdr>
    </w:div>
    <w:div w:id="424301575">
      <w:bodyDiv w:val="1"/>
      <w:marLeft w:val="0"/>
      <w:marRight w:val="0"/>
      <w:marTop w:val="0"/>
      <w:marBottom w:val="0"/>
      <w:divBdr>
        <w:top w:val="none" w:sz="0" w:space="0" w:color="auto"/>
        <w:left w:val="none" w:sz="0" w:space="0" w:color="auto"/>
        <w:bottom w:val="none" w:sz="0" w:space="0" w:color="auto"/>
        <w:right w:val="none" w:sz="0" w:space="0" w:color="auto"/>
      </w:divBdr>
    </w:div>
    <w:div w:id="442502735">
      <w:bodyDiv w:val="1"/>
      <w:marLeft w:val="0"/>
      <w:marRight w:val="0"/>
      <w:marTop w:val="0"/>
      <w:marBottom w:val="0"/>
      <w:divBdr>
        <w:top w:val="none" w:sz="0" w:space="0" w:color="auto"/>
        <w:left w:val="none" w:sz="0" w:space="0" w:color="auto"/>
        <w:bottom w:val="none" w:sz="0" w:space="0" w:color="auto"/>
        <w:right w:val="none" w:sz="0" w:space="0" w:color="auto"/>
      </w:divBdr>
    </w:div>
    <w:div w:id="456678500">
      <w:bodyDiv w:val="1"/>
      <w:marLeft w:val="0"/>
      <w:marRight w:val="0"/>
      <w:marTop w:val="0"/>
      <w:marBottom w:val="0"/>
      <w:divBdr>
        <w:top w:val="none" w:sz="0" w:space="0" w:color="auto"/>
        <w:left w:val="none" w:sz="0" w:space="0" w:color="auto"/>
        <w:bottom w:val="none" w:sz="0" w:space="0" w:color="auto"/>
        <w:right w:val="none" w:sz="0" w:space="0" w:color="auto"/>
      </w:divBdr>
    </w:div>
    <w:div w:id="488180558">
      <w:bodyDiv w:val="1"/>
      <w:marLeft w:val="0"/>
      <w:marRight w:val="0"/>
      <w:marTop w:val="0"/>
      <w:marBottom w:val="0"/>
      <w:divBdr>
        <w:top w:val="none" w:sz="0" w:space="0" w:color="auto"/>
        <w:left w:val="none" w:sz="0" w:space="0" w:color="auto"/>
        <w:bottom w:val="none" w:sz="0" w:space="0" w:color="auto"/>
        <w:right w:val="none" w:sz="0" w:space="0" w:color="auto"/>
      </w:divBdr>
    </w:div>
    <w:div w:id="490030159">
      <w:bodyDiv w:val="1"/>
      <w:marLeft w:val="0"/>
      <w:marRight w:val="0"/>
      <w:marTop w:val="0"/>
      <w:marBottom w:val="0"/>
      <w:divBdr>
        <w:top w:val="none" w:sz="0" w:space="0" w:color="auto"/>
        <w:left w:val="none" w:sz="0" w:space="0" w:color="auto"/>
        <w:bottom w:val="none" w:sz="0" w:space="0" w:color="auto"/>
        <w:right w:val="none" w:sz="0" w:space="0" w:color="auto"/>
      </w:divBdr>
    </w:div>
    <w:div w:id="506947321">
      <w:bodyDiv w:val="1"/>
      <w:marLeft w:val="0"/>
      <w:marRight w:val="0"/>
      <w:marTop w:val="0"/>
      <w:marBottom w:val="0"/>
      <w:divBdr>
        <w:top w:val="none" w:sz="0" w:space="0" w:color="auto"/>
        <w:left w:val="none" w:sz="0" w:space="0" w:color="auto"/>
        <w:bottom w:val="none" w:sz="0" w:space="0" w:color="auto"/>
        <w:right w:val="none" w:sz="0" w:space="0" w:color="auto"/>
      </w:divBdr>
    </w:div>
    <w:div w:id="528178030">
      <w:bodyDiv w:val="1"/>
      <w:marLeft w:val="0"/>
      <w:marRight w:val="0"/>
      <w:marTop w:val="0"/>
      <w:marBottom w:val="0"/>
      <w:divBdr>
        <w:top w:val="none" w:sz="0" w:space="0" w:color="auto"/>
        <w:left w:val="none" w:sz="0" w:space="0" w:color="auto"/>
        <w:bottom w:val="none" w:sz="0" w:space="0" w:color="auto"/>
        <w:right w:val="none" w:sz="0" w:space="0" w:color="auto"/>
      </w:divBdr>
    </w:div>
    <w:div w:id="550842716">
      <w:bodyDiv w:val="1"/>
      <w:marLeft w:val="0"/>
      <w:marRight w:val="0"/>
      <w:marTop w:val="0"/>
      <w:marBottom w:val="0"/>
      <w:divBdr>
        <w:top w:val="none" w:sz="0" w:space="0" w:color="auto"/>
        <w:left w:val="none" w:sz="0" w:space="0" w:color="auto"/>
        <w:bottom w:val="none" w:sz="0" w:space="0" w:color="auto"/>
        <w:right w:val="none" w:sz="0" w:space="0" w:color="auto"/>
      </w:divBdr>
    </w:div>
    <w:div w:id="557975234">
      <w:bodyDiv w:val="1"/>
      <w:marLeft w:val="0"/>
      <w:marRight w:val="0"/>
      <w:marTop w:val="0"/>
      <w:marBottom w:val="0"/>
      <w:divBdr>
        <w:top w:val="none" w:sz="0" w:space="0" w:color="auto"/>
        <w:left w:val="none" w:sz="0" w:space="0" w:color="auto"/>
        <w:bottom w:val="none" w:sz="0" w:space="0" w:color="auto"/>
        <w:right w:val="none" w:sz="0" w:space="0" w:color="auto"/>
      </w:divBdr>
    </w:div>
    <w:div w:id="615329838">
      <w:bodyDiv w:val="1"/>
      <w:marLeft w:val="0"/>
      <w:marRight w:val="0"/>
      <w:marTop w:val="0"/>
      <w:marBottom w:val="0"/>
      <w:divBdr>
        <w:top w:val="none" w:sz="0" w:space="0" w:color="auto"/>
        <w:left w:val="none" w:sz="0" w:space="0" w:color="auto"/>
        <w:bottom w:val="none" w:sz="0" w:space="0" w:color="auto"/>
        <w:right w:val="none" w:sz="0" w:space="0" w:color="auto"/>
      </w:divBdr>
    </w:div>
    <w:div w:id="618028939">
      <w:bodyDiv w:val="1"/>
      <w:marLeft w:val="0"/>
      <w:marRight w:val="0"/>
      <w:marTop w:val="0"/>
      <w:marBottom w:val="0"/>
      <w:divBdr>
        <w:top w:val="none" w:sz="0" w:space="0" w:color="auto"/>
        <w:left w:val="none" w:sz="0" w:space="0" w:color="auto"/>
        <w:bottom w:val="none" w:sz="0" w:space="0" w:color="auto"/>
        <w:right w:val="none" w:sz="0" w:space="0" w:color="auto"/>
      </w:divBdr>
    </w:div>
    <w:div w:id="641619950">
      <w:bodyDiv w:val="1"/>
      <w:marLeft w:val="0"/>
      <w:marRight w:val="0"/>
      <w:marTop w:val="0"/>
      <w:marBottom w:val="0"/>
      <w:divBdr>
        <w:top w:val="none" w:sz="0" w:space="0" w:color="auto"/>
        <w:left w:val="none" w:sz="0" w:space="0" w:color="auto"/>
        <w:bottom w:val="none" w:sz="0" w:space="0" w:color="auto"/>
        <w:right w:val="none" w:sz="0" w:space="0" w:color="auto"/>
      </w:divBdr>
    </w:div>
    <w:div w:id="663321258">
      <w:bodyDiv w:val="1"/>
      <w:marLeft w:val="0"/>
      <w:marRight w:val="0"/>
      <w:marTop w:val="0"/>
      <w:marBottom w:val="0"/>
      <w:divBdr>
        <w:top w:val="none" w:sz="0" w:space="0" w:color="auto"/>
        <w:left w:val="none" w:sz="0" w:space="0" w:color="auto"/>
        <w:bottom w:val="none" w:sz="0" w:space="0" w:color="auto"/>
        <w:right w:val="none" w:sz="0" w:space="0" w:color="auto"/>
      </w:divBdr>
    </w:div>
    <w:div w:id="670136140">
      <w:bodyDiv w:val="1"/>
      <w:marLeft w:val="0"/>
      <w:marRight w:val="0"/>
      <w:marTop w:val="0"/>
      <w:marBottom w:val="0"/>
      <w:divBdr>
        <w:top w:val="none" w:sz="0" w:space="0" w:color="auto"/>
        <w:left w:val="none" w:sz="0" w:space="0" w:color="auto"/>
        <w:bottom w:val="none" w:sz="0" w:space="0" w:color="auto"/>
        <w:right w:val="none" w:sz="0" w:space="0" w:color="auto"/>
      </w:divBdr>
    </w:div>
    <w:div w:id="679360139">
      <w:bodyDiv w:val="1"/>
      <w:marLeft w:val="0"/>
      <w:marRight w:val="0"/>
      <w:marTop w:val="0"/>
      <w:marBottom w:val="0"/>
      <w:divBdr>
        <w:top w:val="none" w:sz="0" w:space="0" w:color="auto"/>
        <w:left w:val="none" w:sz="0" w:space="0" w:color="auto"/>
        <w:bottom w:val="none" w:sz="0" w:space="0" w:color="auto"/>
        <w:right w:val="none" w:sz="0" w:space="0" w:color="auto"/>
      </w:divBdr>
    </w:div>
    <w:div w:id="680857845">
      <w:bodyDiv w:val="1"/>
      <w:marLeft w:val="0"/>
      <w:marRight w:val="0"/>
      <w:marTop w:val="0"/>
      <w:marBottom w:val="0"/>
      <w:divBdr>
        <w:top w:val="none" w:sz="0" w:space="0" w:color="auto"/>
        <w:left w:val="none" w:sz="0" w:space="0" w:color="auto"/>
        <w:bottom w:val="none" w:sz="0" w:space="0" w:color="auto"/>
        <w:right w:val="none" w:sz="0" w:space="0" w:color="auto"/>
      </w:divBdr>
    </w:div>
    <w:div w:id="688802734">
      <w:bodyDiv w:val="1"/>
      <w:marLeft w:val="0"/>
      <w:marRight w:val="0"/>
      <w:marTop w:val="0"/>
      <w:marBottom w:val="0"/>
      <w:divBdr>
        <w:top w:val="none" w:sz="0" w:space="0" w:color="auto"/>
        <w:left w:val="none" w:sz="0" w:space="0" w:color="auto"/>
        <w:bottom w:val="none" w:sz="0" w:space="0" w:color="auto"/>
        <w:right w:val="none" w:sz="0" w:space="0" w:color="auto"/>
      </w:divBdr>
    </w:div>
    <w:div w:id="733310506">
      <w:bodyDiv w:val="1"/>
      <w:marLeft w:val="0"/>
      <w:marRight w:val="0"/>
      <w:marTop w:val="0"/>
      <w:marBottom w:val="0"/>
      <w:divBdr>
        <w:top w:val="none" w:sz="0" w:space="0" w:color="auto"/>
        <w:left w:val="none" w:sz="0" w:space="0" w:color="auto"/>
        <w:bottom w:val="none" w:sz="0" w:space="0" w:color="auto"/>
        <w:right w:val="none" w:sz="0" w:space="0" w:color="auto"/>
      </w:divBdr>
    </w:div>
    <w:div w:id="739130933">
      <w:bodyDiv w:val="1"/>
      <w:marLeft w:val="0"/>
      <w:marRight w:val="0"/>
      <w:marTop w:val="0"/>
      <w:marBottom w:val="0"/>
      <w:divBdr>
        <w:top w:val="none" w:sz="0" w:space="0" w:color="auto"/>
        <w:left w:val="none" w:sz="0" w:space="0" w:color="auto"/>
        <w:bottom w:val="none" w:sz="0" w:space="0" w:color="auto"/>
        <w:right w:val="none" w:sz="0" w:space="0" w:color="auto"/>
      </w:divBdr>
    </w:div>
    <w:div w:id="752699503">
      <w:bodyDiv w:val="1"/>
      <w:marLeft w:val="0"/>
      <w:marRight w:val="0"/>
      <w:marTop w:val="0"/>
      <w:marBottom w:val="0"/>
      <w:divBdr>
        <w:top w:val="none" w:sz="0" w:space="0" w:color="auto"/>
        <w:left w:val="none" w:sz="0" w:space="0" w:color="auto"/>
        <w:bottom w:val="none" w:sz="0" w:space="0" w:color="auto"/>
        <w:right w:val="none" w:sz="0" w:space="0" w:color="auto"/>
      </w:divBdr>
    </w:div>
    <w:div w:id="760104972">
      <w:bodyDiv w:val="1"/>
      <w:marLeft w:val="0"/>
      <w:marRight w:val="0"/>
      <w:marTop w:val="0"/>
      <w:marBottom w:val="0"/>
      <w:divBdr>
        <w:top w:val="none" w:sz="0" w:space="0" w:color="auto"/>
        <w:left w:val="none" w:sz="0" w:space="0" w:color="auto"/>
        <w:bottom w:val="none" w:sz="0" w:space="0" w:color="auto"/>
        <w:right w:val="none" w:sz="0" w:space="0" w:color="auto"/>
      </w:divBdr>
    </w:div>
    <w:div w:id="775907962">
      <w:bodyDiv w:val="1"/>
      <w:marLeft w:val="0"/>
      <w:marRight w:val="0"/>
      <w:marTop w:val="0"/>
      <w:marBottom w:val="0"/>
      <w:divBdr>
        <w:top w:val="none" w:sz="0" w:space="0" w:color="auto"/>
        <w:left w:val="none" w:sz="0" w:space="0" w:color="auto"/>
        <w:bottom w:val="none" w:sz="0" w:space="0" w:color="auto"/>
        <w:right w:val="none" w:sz="0" w:space="0" w:color="auto"/>
      </w:divBdr>
    </w:div>
    <w:div w:id="779497366">
      <w:bodyDiv w:val="1"/>
      <w:marLeft w:val="0"/>
      <w:marRight w:val="0"/>
      <w:marTop w:val="0"/>
      <w:marBottom w:val="0"/>
      <w:divBdr>
        <w:top w:val="none" w:sz="0" w:space="0" w:color="auto"/>
        <w:left w:val="none" w:sz="0" w:space="0" w:color="auto"/>
        <w:bottom w:val="none" w:sz="0" w:space="0" w:color="auto"/>
        <w:right w:val="none" w:sz="0" w:space="0" w:color="auto"/>
      </w:divBdr>
    </w:div>
    <w:div w:id="780804718">
      <w:bodyDiv w:val="1"/>
      <w:marLeft w:val="0"/>
      <w:marRight w:val="0"/>
      <w:marTop w:val="0"/>
      <w:marBottom w:val="0"/>
      <w:divBdr>
        <w:top w:val="none" w:sz="0" w:space="0" w:color="auto"/>
        <w:left w:val="none" w:sz="0" w:space="0" w:color="auto"/>
        <w:bottom w:val="none" w:sz="0" w:space="0" w:color="auto"/>
        <w:right w:val="none" w:sz="0" w:space="0" w:color="auto"/>
      </w:divBdr>
    </w:div>
    <w:div w:id="787703643">
      <w:bodyDiv w:val="1"/>
      <w:marLeft w:val="0"/>
      <w:marRight w:val="0"/>
      <w:marTop w:val="0"/>
      <w:marBottom w:val="0"/>
      <w:divBdr>
        <w:top w:val="none" w:sz="0" w:space="0" w:color="auto"/>
        <w:left w:val="none" w:sz="0" w:space="0" w:color="auto"/>
        <w:bottom w:val="none" w:sz="0" w:space="0" w:color="auto"/>
        <w:right w:val="none" w:sz="0" w:space="0" w:color="auto"/>
      </w:divBdr>
    </w:div>
    <w:div w:id="787939818">
      <w:bodyDiv w:val="1"/>
      <w:marLeft w:val="0"/>
      <w:marRight w:val="0"/>
      <w:marTop w:val="0"/>
      <w:marBottom w:val="0"/>
      <w:divBdr>
        <w:top w:val="none" w:sz="0" w:space="0" w:color="auto"/>
        <w:left w:val="none" w:sz="0" w:space="0" w:color="auto"/>
        <w:bottom w:val="none" w:sz="0" w:space="0" w:color="auto"/>
        <w:right w:val="none" w:sz="0" w:space="0" w:color="auto"/>
      </w:divBdr>
    </w:div>
    <w:div w:id="805048729">
      <w:bodyDiv w:val="1"/>
      <w:marLeft w:val="0"/>
      <w:marRight w:val="0"/>
      <w:marTop w:val="0"/>
      <w:marBottom w:val="0"/>
      <w:divBdr>
        <w:top w:val="none" w:sz="0" w:space="0" w:color="auto"/>
        <w:left w:val="none" w:sz="0" w:space="0" w:color="auto"/>
        <w:bottom w:val="none" w:sz="0" w:space="0" w:color="auto"/>
        <w:right w:val="none" w:sz="0" w:space="0" w:color="auto"/>
      </w:divBdr>
    </w:div>
    <w:div w:id="813646462">
      <w:bodyDiv w:val="1"/>
      <w:marLeft w:val="0"/>
      <w:marRight w:val="0"/>
      <w:marTop w:val="0"/>
      <w:marBottom w:val="0"/>
      <w:divBdr>
        <w:top w:val="none" w:sz="0" w:space="0" w:color="auto"/>
        <w:left w:val="none" w:sz="0" w:space="0" w:color="auto"/>
        <w:bottom w:val="none" w:sz="0" w:space="0" w:color="auto"/>
        <w:right w:val="none" w:sz="0" w:space="0" w:color="auto"/>
      </w:divBdr>
    </w:div>
    <w:div w:id="8230104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3978409">
      <w:bodyDiv w:val="1"/>
      <w:marLeft w:val="0"/>
      <w:marRight w:val="0"/>
      <w:marTop w:val="0"/>
      <w:marBottom w:val="0"/>
      <w:divBdr>
        <w:top w:val="none" w:sz="0" w:space="0" w:color="auto"/>
        <w:left w:val="none" w:sz="0" w:space="0" w:color="auto"/>
        <w:bottom w:val="none" w:sz="0" w:space="0" w:color="auto"/>
        <w:right w:val="none" w:sz="0" w:space="0" w:color="auto"/>
      </w:divBdr>
    </w:div>
    <w:div w:id="847981317">
      <w:bodyDiv w:val="1"/>
      <w:marLeft w:val="0"/>
      <w:marRight w:val="0"/>
      <w:marTop w:val="0"/>
      <w:marBottom w:val="0"/>
      <w:divBdr>
        <w:top w:val="none" w:sz="0" w:space="0" w:color="auto"/>
        <w:left w:val="none" w:sz="0" w:space="0" w:color="auto"/>
        <w:bottom w:val="none" w:sz="0" w:space="0" w:color="auto"/>
        <w:right w:val="none" w:sz="0" w:space="0" w:color="auto"/>
      </w:divBdr>
    </w:div>
    <w:div w:id="857473713">
      <w:bodyDiv w:val="1"/>
      <w:marLeft w:val="0"/>
      <w:marRight w:val="0"/>
      <w:marTop w:val="0"/>
      <w:marBottom w:val="0"/>
      <w:divBdr>
        <w:top w:val="none" w:sz="0" w:space="0" w:color="auto"/>
        <w:left w:val="none" w:sz="0" w:space="0" w:color="auto"/>
        <w:bottom w:val="none" w:sz="0" w:space="0" w:color="auto"/>
        <w:right w:val="none" w:sz="0" w:space="0" w:color="auto"/>
      </w:divBdr>
    </w:div>
    <w:div w:id="860819425">
      <w:bodyDiv w:val="1"/>
      <w:marLeft w:val="0"/>
      <w:marRight w:val="0"/>
      <w:marTop w:val="0"/>
      <w:marBottom w:val="0"/>
      <w:divBdr>
        <w:top w:val="none" w:sz="0" w:space="0" w:color="auto"/>
        <w:left w:val="none" w:sz="0" w:space="0" w:color="auto"/>
        <w:bottom w:val="none" w:sz="0" w:space="0" w:color="auto"/>
        <w:right w:val="none" w:sz="0" w:space="0" w:color="auto"/>
      </w:divBdr>
    </w:div>
    <w:div w:id="882978944">
      <w:bodyDiv w:val="1"/>
      <w:marLeft w:val="0"/>
      <w:marRight w:val="0"/>
      <w:marTop w:val="0"/>
      <w:marBottom w:val="0"/>
      <w:divBdr>
        <w:top w:val="none" w:sz="0" w:space="0" w:color="auto"/>
        <w:left w:val="none" w:sz="0" w:space="0" w:color="auto"/>
        <w:bottom w:val="none" w:sz="0" w:space="0" w:color="auto"/>
        <w:right w:val="none" w:sz="0" w:space="0" w:color="auto"/>
      </w:divBdr>
    </w:div>
    <w:div w:id="883828851">
      <w:bodyDiv w:val="1"/>
      <w:marLeft w:val="0"/>
      <w:marRight w:val="0"/>
      <w:marTop w:val="0"/>
      <w:marBottom w:val="0"/>
      <w:divBdr>
        <w:top w:val="none" w:sz="0" w:space="0" w:color="auto"/>
        <w:left w:val="none" w:sz="0" w:space="0" w:color="auto"/>
        <w:bottom w:val="none" w:sz="0" w:space="0" w:color="auto"/>
        <w:right w:val="none" w:sz="0" w:space="0" w:color="auto"/>
      </w:divBdr>
    </w:div>
    <w:div w:id="898781908">
      <w:bodyDiv w:val="1"/>
      <w:marLeft w:val="0"/>
      <w:marRight w:val="0"/>
      <w:marTop w:val="0"/>
      <w:marBottom w:val="0"/>
      <w:divBdr>
        <w:top w:val="none" w:sz="0" w:space="0" w:color="auto"/>
        <w:left w:val="none" w:sz="0" w:space="0" w:color="auto"/>
        <w:bottom w:val="none" w:sz="0" w:space="0" w:color="auto"/>
        <w:right w:val="none" w:sz="0" w:space="0" w:color="auto"/>
      </w:divBdr>
    </w:div>
    <w:div w:id="929586343">
      <w:bodyDiv w:val="1"/>
      <w:marLeft w:val="0"/>
      <w:marRight w:val="0"/>
      <w:marTop w:val="0"/>
      <w:marBottom w:val="0"/>
      <w:divBdr>
        <w:top w:val="none" w:sz="0" w:space="0" w:color="auto"/>
        <w:left w:val="none" w:sz="0" w:space="0" w:color="auto"/>
        <w:bottom w:val="none" w:sz="0" w:space="0" w:color="auto"/>
        <w:right w:val="none" w:sz="0" w:space="0" w:color="auto"/>
      </w:divBdr>
    </w:div>
    <w:div w:id="940383121">
      <w:bodyDiv w:val="1"/>
      <w:marLeft w:val="0"/>
      <w:marRight w:val="0"/>
      <w:marTop w:val="0"/>
      <w:marBottom w:val="0"/>
      <w:divBdr>
        <w:top w:val="none" w:sz="0" w:space="0" w:color="auto"/>
        <w:left w:val="none" w:sz="0" w:space="0" w:color="auto"/>
        <w:bottom w:val="none" w:sz="0" w:space="0" w:color="auto"/>
        <w:right w:val="none" w:sz="0" w:space="0" w:color="auto"/>
      </w:divBdr>
    </w:div>
    <w:div w:id="943730032">
      <w:bodyDiv w:val="1"/>
      <w:marLeft w:val="0"/>
      <w:marRight w:val="0"/>
      <w:marTop w:val="0"/>
      <w:marBottom w:val="0"/>
      <w:divBdr>
        <w:top w:val="none" w:sz="0" w:space="0" w:color="auto"/>
        <w:left w:val="none" w:sz="0" w:space="0" w:color="auto"/>
        <w:bottom w:val="none" w:sz="0" w:space="0" w:color="auto"/>
        <w:right w:val="none" w:sz="0" w:space="0" w:color="auto"/>
      </w:divBdr>
    </w:div>
    <w:div w:id="948783777">
      <w:bodyDiv w:val="1"/>
      <w:marLeft w:val="0"/>
      <w:marRight w:val="0"/>
      <w:marTop w:val="0"/>
      <w:marBottom w:val="0"/>
      <w:divBdr>
        <w:top w:val="none" w:sz="0" w:space="0" w:color="auto"/>
        <w:left w:val="none" w:sz="0" w:space="0" w:color="auto"/>
        <w:bottom w:val="none" w:sz="0" w:space="0" w:color="auto"/>
        <w:right w:val="none" w:sz="0" w:space="0" w:color="auto"/>
      </w:divBdr>
    </w:div>
    <w:div w:id="963265666">
      <w:bodyDiv w:val="1"/>
      <w:marLeft w:val="0"/>
      <w:marRight w:val="0"/>
      <w:marTop w:val="0"/>
      <w:marBottom w:val="0"/>
      <w:divBdr>
        <w:top w:val="none" w:sz="0" w:space="0" w:color="auto"/>
        <w:left w:val="none" w:sz="0" w:space="0" w:color="auto"/>
        <w:bottom w:val="none" w:sz="0" w:space="0" w:color="auto"/>
        <w:right w:val="none" w:sz="0" w:space="0" w:color="auto"/>
      </w:divBdr>
    </w:div>
    <w:div w:id="981737654">
      <w:bodyDiv w:val="1"/>
      <w:marLeft w:val="0"/>
      <w:marRight w:val="0"/>
      <w:marTop w:val="0"/>
      <w:marBottom w:val="0"/>
      <w:divBdr>
        <w:top w:val="none" w:sz="0" w:space="0" w:color="auto"/>
        <w:left w:val="none" w:sz="0" w:space="0" w:color="auto"/>
        <w:bottom w:val="none" w:sz="0" w:space="0" w:color="auto"/>
        <w:right w:val="none" w:sz="0" w:space="0" w:color="auto"/>
      </w:divBdr>
    </w:div>
    <w:div w:id="983043704">
      <w:bodyDiv w:val="1"/>
      <w:marLeft w:val="0"/>
      <w:marRight w:val="0"/>
      <w:marTop w:val="0"/>
      <w:marBottom w:val="0"/>
      <w:divBdr>
        <w:top w:val="none" w:sz="0" w:space="0" w:color="auto"/>
        <w:left w:val="none" w:sz="0" w:space="0" w:color="auto"/>
        <w:bottom w:val="none" w:sz="0" w:space="0" w:color="auto"/>
        <w:right w:val="none" w:sz="0" w:space="0" w:color="auto"/>
      </w:divBdr>
    </w:div>
    <w:div w:id="1019699915">
      <w:bodyDiv w:val="1"/>
      <w:marLeft w:val="0"/>
      <w:marRight w:val="0"/>
      <w:marTop w:val="0"/>
      <w:marBottom w:val="0"/>
      <w:divBdr>
        <w:top w:val="none" w:sz="0" w:space="0" w:color="auto"/>
        <w:left w:val="none" w:sz="0" w:space="0" w:color="auto"/>
        <w:bottom w:val="none" w:sz="0" w:space="0" w:color="auto"/>
        <w:right w:val="none" w:sz="0" w:space="0" w:color="auto"/>
      </w:divBdr>
    </w:div>
    <w:div w:id="1051415950">
      <w:bodyDiv w:val="1"/>
      <w:marLeft w:val="0"/>
      <w:marRight w:val="0"/>
      <w:marTop w:val="0"/>
      <w:marBottom w:val="0"/>
      <w:divBdr>
        <w:top w:val="none" w:sz="0" w:space="0" w:color="auto"/>
        <w:left w:val="none" w:sz="0" w:space="0" w:color="auto"/>
        <w:bottom w:val="none" w:sz="0" w:space="0" w:color="auto"/>
        <w:right w:val="none" w:sz="0" w:space="0" w:color="auto"/>
      </w:divBdr>
    </w:div>
    <w:div w:id="1052342155">
      <w:bodyDiv w:val="1"/>
      <w:marLeft w:val="0"/>
      <w:marRight w:val="0"/>
      <w:marTop w:val="0"/>
      <w:marBottom w:val="0"/>
      <w:divBdr>
        <w:top w:val="none" w:sz="0" w:space="0" w:color="auto"/>
        <w:left w:val="none" w:sz="0" w:space="0" w:color="auto"/>
        <w:bottom w:val="none" w:sz="0" w:space="0" w:color="auto"/>
        <w:right w:val="none" w:sz="0" w:space="0" w:color="auto"/>
      </w:divBdr>
    </w:div>
    <w:div w:id="1089237454">
      <w:bodyDiv w:val="1"/>
      <w:marLeft w:val="0"/>
      <w:marRight w:val="0"/>
      <w:marTop w:val="0"/>
      <w:marBottom w:val="0"/>
      <w:divBdr>
        <w:top w:val="none" w:sz="0" w:space="0" w:color="auto"/>
        <w:left w:val="none" w:sz="0" w:space="0" w:color="auto"/>
        <w:bottom w:val="none" w:sz="0" w:space="0" w:color="auto"/>
        <w:right w:val="none" w:sz="0" w:space="0" w:color="auto"/>
      </w:divBdr>
    </w:div>
    <w:div w:id="1119256099">
      <w:bodyDiv w:val="1"/>
      <w:marLeft w:val="0"/>
      <w:marRight w:val="0"/>
      <w:marTop w:val="0"/>
      <w:marBottom w:val="0"/>
      <w:divBdr>
        <w:top w:val="none" w:sz="0" w:space="0" w:color="auto"/>
        <w:left w:val="none" w:sz="0" w:space="0" w:color="auto"/>
        <w:bottom w:val="none" w:sz="0" w:space="0" w:color="auto"/>
        <w:right w:val="none" w:sz="0" w:space="0" w:color="auto"/>
      </w:divBdr>
    </w:div>
    <w:div w:id="1138377622">
      <w:bodyDiv w:val="1"/>
      <w:marLeft w:val="0"/>
      <w:marRight w:val="0"/>
      <w:marTop w:val="0"/>
      <w:marBottom w:val="0"/>
      <w:divBdr>
        <w:top w:val="none" w:sz="0" w:space="0" w:color="auto"/>
        <w:left w:val="none" w:sz="0" w:space="0" w:color="auto"/>
        <w:bottom w:val="none" w:sz="0" w:space="0" w:color="auto"/>
        <w:right w:val="none" w:sz="0" w:space="0" w:color="auto"/>
      </w:divBdr>
    </w:div>
    <w:div w:id="1140728065">
      <w:bodyDiv w:val="1"/>
      <w:marLeft w:val="0"/>
      <w:marRight w:val="0"/>
      <w:marTop w:val="0"/>
      <w:marBottom w:val="0"/>
      <w:divBdr>
        <w:top w:val="none" w:sz="0" w:space="0" w:color="auto"/>
        <w:left w:val="none" w:sz="0" w:space="0" w:color="auto"/>
        <w:bottom w:val="none" w:sz="0" w:space="0" w:color="auto"/>
        <w:right w:val="none" w:sz="0" w:space="0" w:color="auto"/>
      </w:divBdr>
    </w:div>
    <w:div w:id="1145703665">
      <w:bodyDiv w:val="1"/>
      <w:marLeft w:val="0"/>
      <w:marRight w:val="0"/>
      <w:marTop w:val="0"/>
      <w:marBottom w:val="0"/>
      <w:divBdr>
        <w:top w:val="none" w:sz="0" w:space="0" w:color="auto"/>
        <w:left w:val="none" w:sz="0" w:space="0" w:color="auto"/>
        <w:bottom w:val="none" w:sz="0" w:space="0" w:color="auto"/>
        <w:right w:val="none" w:sz="0" w:space="0" w:color="auto"/>
      </w:divBdr>
    </w:div>
    <w:div w:id="1159617374">
      <w:bodyDiv w:val="1"/>
      <w:marLeft w:val="0"/>
      <w:marRight w:val="0"/>
      <w:marTop w:val="0"/>
      <w:marBottom w:val="0"/>
      <w:divBdr>
        <w:top w:val="none" w:sz="0" w:space="0" w:color="auto"/>
        <w:left w:val="none" w:sz="0" w:space="0" w:color="auto"/>
        <w:bottom w:val="none" w:sz="0" w:space="0" w:color="auto"/>
        <w:right w:val="none" w:sz="0" w:space="0" w:color="auto"/>
      </w:divBdr>
    </w:div>
    <w:div w:id="1164779266">
      <w:bodyDiv w:val="1"/>
      <w:marLeft w:val="0"/>
      <w:marRight w:val="0"/>
      <w:marTop w:val="0"/>
      <w:marBottom w:val="0"/>
      <w:divBdr>
        <w:top w:val="none" w:sz="0" w:space="0" w:color="auto"/>
        <w:left w:val="none" w:sz="0" w:space="0" w:color="auto"/>
        <w:bottom w:val="none" w:sz="0" w:space="0" w:color="auto"/>
        <w:right w:val="none" w:sz="0" w:space="0" w:color="auto"/>
      </w:divBdr>
    </w:div>
    <w:div w:id="1174415750">
      <w:bodyDiv w:val="1"/>
      <w:marLeft w:val="0"/>
      <w:marRight w:val="0"/>
      <w:marTop w:val="0"/>
      <w:marBottom w:val="0"/>
      <w:divBdr>
        <w:top w:val="none" w:sz="0" w:space="0" w:color="auto"/>
        <w:left w:val="none" w:sz="0" w:space="0" w:color="auto"/>
        <w:bottom w:val="none" w:sz="0" w:space="0" w:color="auto"/>
        <w:right w:val="none" w:sz="0" w:space="0" w:color="auto"/>
      </w:divBdr>
    </w:div>
    <w:div w:id="1174762047">
      <w:bodyDiv w:val="1"/>
      <w:marLeft w:val="0"/>
      <w:marRight w:val="0"/>
      <w:marTop w:val="0"/>
      <w:marBottom w:val="0"/>
      <w:divBdr>
        <w:top w:val="none" w:sz="0" w:space="0" w:color="auto"/>
        <w:left w:val="none" w:sz="0" w:space="0" w:color="auto"/>
        <w:bottom w:val="none" w:sz="0" w:space="0" w:color="auto"/>
        <w:right w:val="none" w:sz="0" w:space="0" w:color="auto"/>
      </w:divBdr>
    </w:div>
    <w:div w:id="1189373673">
      <w:bodyDiv w:val="1"/>
      <w:marLeft w:val="0"/>
      <w:marRight w:val="0"/>
      <w:marTop w:val="0"/>
      <w:marBottom w:val="0"/>
      <w:divBdr>
        <w:top w:val="none" w:sz="0" w:space="0" w:color="auto"/>
        <w:left w:val="none" w:sz="0" w:space="0" w:color="auto"/>
        <w:bottom w:val="none" w:sz="0" w:space="0" w:color="auto"/>
        <w:right w:val="none" w:sz="0" w:space="0" w:color="auto"/>
      </w:divBdr>
    </w:div>
    <w:div w:id="1195726750">
      <w:bodyDiv w:val="1"/>
      <w:marLeft w:val="0"/>
      <w:marRight w:val="0"/>
      <w:marTop w:val="0"/>
      <w:marBottom w:val="0"/>
      <w:divBdr>
        <w:top w:val="none" w:sz="0" w:space="0" w:color="auto"/>
        <w:left w:val="none" w:sz="0" w:space="0" w:color="auto"/>
        <w:bottom w:val="none" w:sz="0" w:space="0" w:color="auto"/>
        <w:right w:val="none" w:sz="0" w:space="0" w:color="auto"/>
      </w:divBdr>
    </w:div>
    <w:div w:id="1214464202">
      <w:bodyDiv w:val="1"/>
      <w:marLeft w:val="0"/>
      <w:marRight w:val="0"/>
      <w:marTop w:val="0"/>
      <w:marBottom w:val="0"/>
      <w:divBdr>
        <w:top w:val="none" w:sz="0" w:space="0" w:color="auto"/>
        <w:left w:val="none" w:sz="0" w:space="0" w:color="auto"/>
        <w:bottom w:val="none" w:sz="0" w:space="0" w:color="auto"/>
        <w:right w:val="none" w:sz="0" w:space="0" w:color="auto"/>
      </w:divBdr>
    </w:div>
    <w:div w:id="1232429836">
      <w:bodyDiv w:val="1"/>
      <w:marLeft w:val="0"/>
      <w:marRight w:val="0"/>
      <w:marTop w:val="0"/>
      <w:marBottom w:val="0"/>
      <w:divBdr>
        <w:top w:val="none" w:sz="0" w:space="0" w:color="auto"/>
        <w:left w:val="none" w:sz="0" w:space="0" w:color="auto"/>
        <w:bottom w:val="none" w:sz="0" w:space="0" w:color="auto"/>
        <w:right w:val="none" w:sz="0" w:space="0" w:color="auto"/>
      </w:divBdr>
    </w:div>
    <w:div w:id="1247500543">
      <w:bodyDiv w:val="1"/>
      <w:marLeft w:val="0"/>
      <w:marRight w:val="0"/>
      <w:marTop w:val="0"/>
      <w:marBottom w:val="0"/>
      <w:divBdr>
        <w:top w:val="none" w:sz="0" w:space="0" w:color="auto"/>
        <w:left w:val="none" w:sz="0" w:space="0" w:color="auto"/>
        <w:bottom w:val="none" w:sz="0" w:space="0" w:color="auto"/>
        <w:right w:val="none" w:sz="0" w:space="0" w:color="auto"/>
      </w:divBdr>
    </w:div>
    <w:div w:id="1251503959">
      <w:bodyDiv w:val="1"/>
      <w:marLeft w:val="0"/>
      <w:marRight w:val="0"/>
      <w:marTop w:val="0"/>
      <w:marBottom w:val="0"/>
      <w:divBdr>
        <w:top w:val="none" w:sz="0" w:space="0" w:color="auto"/>
        <w:left w:val="none" w:sz="0" w:space="0" w:color="auto"/>
        <w:bottom w:val="none" w:sz="0" w:space="0" w:color="auto"/>
        <w:right w:val="none" w:sz="0" w:space="0" w:color="auto"/>
      </w:divBdr>
    </w:div>
    <w:div w:id="1269510438">
      <w:bodyDiv w:val="1"/>
      <w:marLeft w:val="0"/>
      <w:marRight w:val="0"/>
      <w:marTop w:val="0"/>
      <w:marBottom w:val="0"/>
      <w:divBdr>
        <w:top w:val="none" w:sz="0" w:space="0" w:color="auto"/>
        <w:left w:val="none" w:sz="0" w:space="0" w:color="auto"/>
        <w:bottom w:val="none" w:sz="0" w:space="0" w:color="auto"/>
        <w:right w:val="none" w:sz="0" w:space="0" w:color="auto"/>
      </w:divBdr>
    </w:div>
    <w:div w:id="1290207543">
      <w:bodyDiv w:val="1"/>
      <w:marLeft w:val="0"/>
      <w:marRight w:val="0"/>
      <w:marTop w:val="0"/>
      <w:marBottom w:val="0"/>
      <w:divBdr>
        <w:top w:val="none" w:sz="0" w:space="0" w:color="auto"/>
        <w:left w:val="none" w:sz="0" w:space="0" w:color="auto"/>
        <w:bottom w:val="none" w:sz="0" w:space="0" w:color="auto"/>
        <w:right w:val="none" w:sz="0" w:space="0" w:color="auto"/>
      </w:divBdr>
    </w:div>
    <w:div w:id="1310590967">
      <w:bodyDiv w:val="1"/>
      <w:marLeft w:val="0"/>
      <w:marRight w:val="0"/>
      <w:marTop w:val="0"/>
      <w:marBottom w:val="0"/>
      <w:divBdr>
        <w:top w:val="none" w:sz="0" w:space="0" w:color="auto"/>
        <w:left w:val="none" w:sz="0" w:space="0" w:color="auto"/>
        <w:bottom w:val="none" w:sz="0" w:space="0" w:color="auto"/>
        <w:right w:val="none" w:sz="0" w:space="0" w:color="auto"/>
      </w:divBdr>
    </w:div>
    <w:div w:id="1314523729">
      <w:bodyDiv w:val="1"/>
      <w:marLeft w:val="0"/>
      <w:marRight w:val="0"/>
      <w:marTop w:val="0"/>
      <w:marBottom w:val="0"/>
      <w:divBdr>
        <w:top w:val="none" w:sz="0" w:space="0" w:color="auto"/>
        <w:left w:val="none" w:sz="0" w:space="0" w:color="auto"/>
        <w:bottom w:val="none" w:sz="0" w:space="0" w:color="auto"/>
        <w:right w:val="none" w:sz="0" w:space="0" w:color="auto"/>
      </w:divBdr>
    </w:div>
    <w:div w:id="1319383270">
      <w:bodyDiv w:val="1"/>
      <w:marLeft w:val="0"/>
      <w:marRight w:val="0"/>
      <w:marTop w:val="0"/>
      <w:marBottom w:val="0"/>
      <w:divBdr>
        <w:top w:val="none" w:sz="0" w:space="0" w:color="auto"/>
        <w:left w:val="none" w:sz="0" w:space="0" w:color="auto"/>
        <w:bottom w:val="none" w:sz="0" w:space="0" w:color="auto"/>
        <w:right w:val="none" w:sz="0" w:space="0" w:color="auto"/>
      </w:divBdr>
    </w:div>
    <w:div w:id="1325551973">
      <w:bodyDiv w:val="1"/>
      <w:marLeft w:val="0"/>
      <w:marRight w:val="0"/>
      <w:marTop w:val="0"/>
      <w:marBottom w:val="0"/>
      <w:divBdr>
        <w:top w:val="none" w:sz="0" w:space="0" w:color="auto"/>
        <w:left w:val="none" w:sz="0" w:space="0" w:color="auto"/>
        <w:bottom w:val="none" w:sz="0" w:space="0" w:color="auto"/>
        <w:right w:val="none" w:sz="0" w:space="0" w:color="auto"/>
      </w:divBdr>
    </w:div>
    <w:div w:id="1326663961">
      <w:bodyDiv w:val="1"/>
      <w:marLeft w:val="0"/>
      <w:marRight w:val="0"/>
      <w:marTop w:val="0"/>
      <w:marBottom w:val="0"/>
      <w:divBdr>
        <w:top w:val="none" w:sz="0" w:space="0" w:color="auto"/>
        <w:left w:val="none" w:sz="0" w:space="0" w:color="auto"/>
        <w:bottom w:val="none" w:sz="0" w:space="0" w:color="auto"/>
        <w:right w:val="none" w:sz="0" w:space="0" w:color="auto"/>
      </w:divBdr>
    </w:div>
    <w:div w:id="1332177295">
      <w:bodyDiv w:val="1"/>
      <w:marLeft w:val="0"/>
      <w:marRight w:val="0"/>
      <w:marTop w:val="0"/>
      <w:marBottom w:val="0"/>
      <w:divBdr>
        <w:top w:val="none" w:sz="0" w:space="0" w:color="auto"/>
        <w:left w:val="none" w:sz="0" w:space="0" w:color="auto"/>
        <w:bottom w:val="none" w:sz="0" w:space="0" w:color="auto"/>
        <w:right w:val="none" w:sz="0" w:space="0" w:color="auto"/>
      </w:divBdr>
    </w:div>
    <w:div w:id="1353261441">
      <w:bodyDiv w:val="1"/>
      <w:marLeft w:val="0"/>
      <w:marRight w:val="0"/>
      <w:marTop w:val="0"/>
      <w:marBottom w:val="0"/>
      <w:divBdr>
        <w:top w:val="none" w:sz="0" w:space="0" w:color="auto"/>
        <w:left w:val="none" w:sz="0" w:space="0" w:color="auto"/>
        <w:bottom w:val="none" w:sz="0" w:space="0" w:color="auto"/>
        <w:right w:val="none" w:sz="0" w:space="0" w:color="auto"/>
      </w:divBdr>
    </w:div>
    <w:div w:id="1358581775">
      <w:bodyDiv w:val="1"/>
      <w:marLeft w:val="0"/>
      <w:marRight w:val="0"/>
      <w:marTop w:val="0"/>
      <w:marBottom w:val="0"/>
      <w:divBdr>
        <w:top w:val="none" w:sz="0" w:space="0" w:color="auto"/>
        <w:left w:val="none" w:sz="0" w:space="0" w:color="auto"/>
        <w:bottom w:val="none" w:sz="0" w:space="0" w:color="auto"/>
        <w:right w:val="none" w:sz="0" w:space="0" w:color="auto"/>
      </w:divBdr>
    </w:div>
    <w:div w:id="1360668489">
      <w:bodyDiv w:val="1"/>
      <w:marLeft w:val="0"/>
      <w:marRight w:val="0"/>
      <w:marTop w:val="0"/>
      <w:marBottom w:val="0"/>
      <w:divBdr>
        <w:top w:val="none" w:sz="0" w:space="0" w:color="auto"/>
        <w:left w:val="none" w:sz="0" w:space="0" w:color="auto"/>
        <w:bottom w:val="none" w:sz="0" w:space="0" w:color="auto"/>
        <w:right w:val="none" w:sz="0" w:space="0" w:color="auto"/>
      </w:divBdr>
    </w:div>
    <w:div w:id="1369718966">
      <w:bodyDiv w:val="1"/>
      <w:marLeft w:val="0"/>
      <w:marRight w:val="0"/>
      <w:marTop w:val="0"/>
      <w:marBottom w:val="0"/>
      <w:divBdr>
        <w:top w:val="none" w:sz="0" w:space="0" w:color="auto"/>
        <w:left w:val="none" w:sz="0" w:space="0" w:color="auto"/>
        <w:bottom w:val="none" w:sz="0" w:space="0" w:color="auto"/>
        <w:right w:val="none" w:sz="0" w:space="0" w:color="auto"/>
      </w:divBdr>
    </w:div>
    <w:div w:id="1375427541">
      <w:bodyDiv w:val="1"/>
      <w:marLeft w:val="0"/>
      <w:marRight w:val="0"/>
      <w:marTop w:val="0"/>
      <w:marBottom w:val="0"/>
      <w:divBdr>
        <w:top w:val="none" w:sz="0" w:space="0" w:color="auto"/>
        <w:left w:val="none" w:sz="0" w:space="0" w:color="auto"/>
        <w:bottom w:val="none" w:sz="0" w:space="0" w:color="auto"/>
        <w:right w:val="none" w:sz="0" w:space="0" w:color="auto"/>
      </w:divBdr>
    </w:div>
    <w:div w:id="1384209449">
      <w:bodyDiv w:val="1"/>
      <w:marLeft w:val="0"/>
      <w:marRight w:val="0"/>
      <w:marTop w:val="0"/>
      <w:marBottom w:val="0"/>
      <w:divBdr>
        <w:top w:val="none" w:sz="0" w:space="0" w:color="auto"/>
        <w:left w:val="none" w:sz="0" w:space="0" w:color="auto"/>
        <w:bottom w:val="none" w:sz="0" w:space="0" w:color="auto"/>
        <w:right w:val="none" w:sz="0" w:space="0" w:color="auto"/>
      </w:divBdr>
    </w:div>
    <w:div w:id="1389113663">
      <w:bodyDiv w:val="1"/>
      <w:marLeft w:val="0"/>
      <w:marRight w:val="0"/>
      <w:marTop w:val="0"/>
      <w:marBottom w:val="0"/>
      <w:divBdr>
        <w:top w:val="none" w:sz="0" w:space="0" w:color="auto"/>
        <w:left w:val="none" w:sz="0" w:space="0" w:color="auto"/>
        <w:bottom w:val="none" w:sz="0" w:space="0" w:color="auto"/>
        <w:right w:val="none" w:sz="0" w:space="0" w:color="auto"/>
      </w:divBdr>
    </w:div>
    <w:div w:id="1390301577">
      <w:bodyDiv w:val="1"/>
      <w:marLeft w:val="0"/>
      <w:marRight w:val="0"/>
      <w:marTop w:val="0"/>
      <w:marBottom w:val="0"/>
      <w:divBdr>
        <w:top w:val="none" w:sz="0" w:space="0" w:color="auto"/>
        <w:left w:val="none" w:sz="0" w:space="0" w:color="auto"/>
        <w:bottom w:val="none" w:sz="0" w:space="0" w:color="auto"/>
        <w:right w:val="none" w:sz="0" w:space="0" w:color="auto"/>
      </w:divBdr>
    </w:div>
    <w:div w:id="1409422259">
      <w:bodyDiv w:val="1"/>
      <w:marLeft w:val="0"/>
      <w:marRight w:val="0"/>
      <w:marTop w:val="0"/>
      <w:marBottom w:val="0"/>
      <w:divBdr>
        <w:top w:val="none" w:sz="0" w:space="0" w:color="auto"/>
        <w:left w:val="none" w:sz="0" w:space="0" w:color="auto"/>
        <w:bottom w:val="none" w:sz="0" w:space="0" w:color="auto"/>
        <w:right w:val="none" w:sz="0" w:space="0" w:color="auto"/>
      </w:divBdr>
    </w:div>
    <w:div w:id="1410350744">
      <w:bodyDiv w:val="1"/>
      <w:marLeft w:val="0"/>
      <w:marRight w:val="0"/>
      <w:marTop w:val="0"/>
      <w:marBottom w:val="0"/>
      <w:divBdr>
        <w:top w:val="none" w:sz="0" w:space="0" w:color="auto"/>
        <w:left w:val="none" w:sz="0" w:space="0" w:color="auto"/>
        <w:bottom w:val="none" w:sz="0" w:space="0" w:color="auto"/>
        <w:right w:val="none" w:sz="0" w:space="0" w:color="auto"/>
      </w:divBdr>
    </w:div>
    <w:div w:id="1424762425">
      <w:bodyDiv w:val="1"/>
      <w:marLeft w:val="0"/>
      <w:marRight w:val="0"/>
      <w:marTop w:val="0"/>
      <w:marBottom w:val="0"/>
      <w:divBdr>
        <w:top w:val="none" w:sz="0" w:space="0" w:color="auto"/>
        <w:left w:val="none" w:sz="0" w:space="0" w:color="auto"/>
        <w:bottom w:val="none" w:sz="0" w:space="0" w:color="auto"/>
        <w:right w:val="none" w:sz="0" w:space="0" w:color="auto"/>
      </w:divBdr>
    </w:div>
    <w:div w:id="1457021663">
      <w:bodyDiv w:val="1"/>
      <w:marLeft w:val="0"/>
      <w:marRight w:val="0"/>
      <w:marTop w:val="0"/>
      <w:marBottom w:val="0"/>
      <w:divBdr>
        <w:top w:val="none" w:sz="0" w:space="0" w:color="auto"/>
        <w:left w:val="none" w:sz="0" w:space="0" w:color="auto"/>
        <w:bottom w:val="none" w:sz="0" w:space="0" w:color="auto"/>
        <w:right w:val="none" w:sz="0" w:space="0" w:color="auto"/>
      </w:divBdr>
    </w:div>
    <w:div w:id="1477185696">
      <w:bodyDiv w:val="1"/>
      <w:marLeft w:val="0"/>
      <w:marRight w:val="0"/>
      <w:marTop w:val="0"/>
      <w:marBottom w:val="0"/>
      <w:divBdr>
        <w:top w:val="none" w:sz="0" w:space="0" w:color="auto"/>
        <w:left w:val="none" w:sz="0" w:space="0" w:color="auto"/>
        <w:bottom w:val="none" w:sz="0" w:space="0" w:color="auto"/>
        <w:right w:val="none" w:sz="0" w:space="0" w:color="auto"/>
      </w:divBdr>
    </w:div>
    <w:div w:id="1510946969">
      <w:bodyDiv w:val="1"/>
      <w:marLeft w:val="0"/>
      <w:marRight w:val="0"/>
      <w:marTop w:val="0"/>
      <w:marBottom w:val="0"/>
      <w:divBdr>
        <w:top w:val="none" w:sz="0" w:space="0" w:color="auto"/>
        <w:left w:val="none" w:sz="0" w:space="0" w:color="auto"/>
        <w:bottom w:val="none" w:sz="0" w:space="0" w:color="auto"/>
        <w:right w:val="none" w:sz="0" w:space="0" w:color="auto"/>
      </w:divBdr>
    </w:div>
    <w:div w:id="1520195385">
      <w:bodyDiv w:val="1"/>
      <w:marLeft w:val="0"/>
      <w:marRight w:val="0"/>
      <w:marTop w:val="0"/>
      <w:marBottom w:val="0"/>
      <w:divBdr>
        <w:top w:val="none" w:sz="0" w:space="0" w:color="auto"/>
        <w:left w:val="none" w:sz="0" w:space="0" w:color="auto"/>
        <w:bottom w:val="none" w:sz="0" w:space="0" w:color="auto"/>
        <w:right w:val="none" w:sz="0" w:space="0" w:color="auto"/>
      </w:divBdr>
    </w:div>
    <w:div w:id="1641879337">
      <w:bodyDiv w:val="1"/>
      <w:marLeft w:val="0"/>
      <w:marRight w:val="0"/>
      <w:marTop w:val="0"/>
      <w:marBottom w:val="0"/>
      <w:divBdr>
        <w:top w:val="none" w:sz="0" w:space="0" w:color="auto"/>
        <w:left w:val="none" w:sz="0" w:space="0" w:color="auto"/>
        <w:bottom w:val="none" w:sz="0" w:space="0" w:color="auto"/>
        <w:right w:val="none" w:sz="0" w:space="0" w:color="auto"/>
      </w:divBdr>
    </w:div>
    <w:div w:id="1671177587">
      <w:bodyDiv w:val="1"/>
      <w:marLeft w:val="0"/>
      <w:marRight w:val="0"/>
      <w:marTop w:val="0"/>
      <w:marBottom w:val="0"/>
      <w:divBdr>
        <w:top w:val="none" w:sz="0" w:space="0" w:color="auto"/>
        <w:left w:val="none" w:sz="0" w:space="0" w:color="auto"/>
        <w:bottom w:val="none" w:sz="0" w:space="0" w:color="auto"/>
        <w:right w:val="none" w:sz="0" w:space="0" w:color="auto"/>
      </w:divBdr>
    </w:div>
    <w:div w:id="1683585628">
      <w:bodyDiv w:val="1"/>
      <w:marLeft w:val="0"/>
      <w:marRight w:val="0"/>
      <w:marTop w:val="0"/>
      <w:marBottom w:val="0"/>
      <w:divBdr>
        <w:top w:val="none" w:sz="0" w:space="0" w:color="auto"/>
        <w:left w:val="none" w:sz="0" w:space="0" w:color="auto"/>
        <w:bottom w:val="none" w:sz="0" w:space="0" w:color="auto"/>
        <w:right w:val="none" w:sz="0" w:space="0" w:color="auto"/>
      </w:divBdr>
    </w:div>
    <w:div w:id="1704789408">
      <w:bodyDiv w:val="1"/>
      <w:marLeft w:val="0"/>
      <w:marRight w:val="0"/>
      <w:marTop w:val="0"/>
      <w:marBottom w:val="0"/>
      <w:divBdr>
        <w:top w:val="none" w:sz="0" w:space="0" w:color="auto"/>
        <w:left w:val="none" w:sz="0" w:space="0" w:color="auto"/>
        <w:bottom w:val="none" w:sz="0" w:space="0" w:color="auto"/>
        <w:right w:val="none" w:sz="0" w:space="0" w:color="auto"/>
      </w:divBdr>
    </w:div>
    <w:div w:id="1730763660">
      <w:bodyDiv w:val="1"/>
      <w:marLeft w:val="0"/>
      <w:marRight w:val="0"/>
      <w:marTop w:val="0"/>
      <w:marBottom w:val="0"/>
      <w:divBdr>
        <w:top w:val="none" w:sz="0" w:space="0" w:color="auto"/>
        <w:left w:val="none" w:sz="0" w:space="0" w:color="auto"/>
        <w:bottom w:val="none" w:sz="0" w:space="0" w:color="auto"/>
        <w:right w:val="none" w:sz="0" w:space="0" w:color="auto"/>
      </w:divBdr>
    </w:div>
    <w:div w:id="1759327627">
      <w:bodyDiv w:val="1"/>
      <w:marLeft w:val="0"/>
      <w:marRight w:val="0"/>
      <w:marTop w:val="0"/>
      <w:marBottom w:val="0"/>
      <w:divBdr>
        <w:top w:val="none" w:sz="0" w:space="0" w:color="auto"/>
        <w:left w:val="none" w:sz="0" w:space="0" w:color="auto"/>
        <w:bottom w:val="none" w:sz="0" w:space="0" w:color="auto"/>
        <w:right w:val="none" w:sz="0" w:space="0" w:color="auto"/>
      </w:divBdr>
    </w:div>
    <w:div w:id="1780371344">
      <w:bodyDiv w:val="1"/>
      <w:marLeft w:val="0"/>
      <w:marRight w:val="0"/>
      <w:marTop w:val="0"/>
      <w:marBottom w:val="0"/>
      <w:divBdr>
        <w:top w:val="none" w:sz="0" w:space="0" w:color="auto"/>
        <w:left w:val="none" w:sz="0" w:space="0" w:color="auto"/>
        <w:bottom w:val="none" w:sz="0" w:space="0" w:color="auto"/>
        <w:right w:val="none" w:sz="0" w:space="0" w:color="auto"/>
      </w:divBdr>
    </w:div>
    <w:div w:id="1784183377">
      <w:bodyDiv w:val="1"/>
      <w:marLeft w:val="0"/>
      <w:marRight w:val="0"/>
      <w:marTop w:val="0"/>
      <w:marBottom w:val="0"/>
      <w:divBdr>
        <w:top w:val="none" w:sz="0" w:space="0" w:color="auto"/>
        <w:left w:val="none" w:sz="0" w:space="0" w:color="auto"/>
        <w:bottom w:val="none" w:sz="0" w:space="0" w:color="auto"/>
        <w:right w:val="none" w:sz="0" w:space="0" w:color="auto"/>
      </w:divBdr>
    </w:div>
    <w:div w:id="1788233339">
      <w:bodyDiv w:val="1"/>
      <w:marLeft w:val="0"/>
      <w:marRight w:val="0"/>
      <w:marTop w:val="0"/>
      <w:marBottom w:val="0"/>
      <w:divBdr>
        <w:top w:val="none" w:sz="0" w:space="0" w:color="auto"/>
        <w:left w:val="none" w:sz="0" w:space="0" w:color="auto"/>
        <w:bottom w:val="none" w:sz="0" w:space="0" w:color="auto"/>
        <w:right w:val="none" w:sz="0" w:space="0" w:color="auto"/>
      </w:divBdr>
    </w:div>
    <w:div w:id="1809128138">
      <w:bodyDiv w:val="1"/>
      <w:marLeft w:val="0"/>
      <w:marRight w:val="0"/>
      <w:marTop w:val="0"/>
      <w:marBottom w:val="0"/>
      <w:divBdr>
        <w:top w:val="none" w:sz="0" w:space="0" w:color="auto"/>
        <w:left w:val="none" w:sz="0" w:space="0" w:color="auto"/>
        <w:bottom w:val="none" w:sz="0" w:space="0" w:color="auto"/>
        <w:right w:val="none" w:sz="0" w:space="0" w:color="auto"/>
      </w:divBdr>
    </w:div>
    <w:div w:id="1809277094">
      <w:bodyDiv w:val="1"/>
      <w:marLeft w:val="0"/>
      <w:marRight w:val="0"/>
      <w:marTop w:val="0"/>
      <w:marBottom w:val="0"/>
      <w:divBdr>
        <w:top w:val="none" w:sz="0" w:space="0" w:color="auto"/>
        <w:left w:val="none" w:sz="0" w:space="0" w:color="auto"/>
        <w:bottom w:val="none" w:sz="0" w:space="0" w:color="auto"/>
        <w:right w:val="none" w:sz="0" w:space="0" w:color="auto"/>
      </w:divBdr>
    </w:div>
    <w:div w:id="1809589229">
      <w:bodyDiv w:val="1"/>
      <w:marLeft w:val="0"/>
      <w:marRight w:val="0"/>
      <w:marTop w:val="0"/>
      <w:marBottom w:val="0"/>
      <w:divBdr>
        <w:top w:val="none" w:sz="0" w:space="0" w:color="auto"/>
        <w:left w:val="none" w:sz="0" w:space="0" w:color="auto"/>
        <w:bottom w:val="none" w:sz="0" w:space="0" w:color="auto"/>
        <w:right w:val="none" w:sz="0" w:space="0" w:color="auto"/>
      </w:divBdr>
    </w:div>
    <w:div w:id="1810048402">
      <w:bodyDiv w:val="1"/>
      <w:marLeft w:val="0"/>
      <w:marRight w:val="0"/>
      <w:marTop w:val="0"/>
      <w:marBottom w:val="0"/>
      <w:divBdr>
        <w:top w:val="none" w:sz="0" w:space="0" w:color="auto"/>
        <w:left w:val="none" w:sz="0" w:space="0" w:color="auto"/>
        <w:bottom w:val="none" w:sz="0" w:space="0" w:color="auto"/>
        <w:right w:val="none" w:sz="0" w:space="0" w:color="auto"/>
      </w:divBdr>
    </w:div>
    <w:div w:id="1855655090">
      <w:bodyDiv w:val="1"/>
      <w:marLeft w:val="0"/>
      <w:marRight w:val="0"/>
      <w:marTop w:val="0"/>
      <w:marBottom w:val="0"/>
      <w:divBdr>
        <w:top w:val="none" w:sz="0" w:space="0" w:color="auto"/>
        <w:left w:val="none" w:sz="0" w:space="0" w:color="auto"/>
        <w:bottom w:val="none" w:sz="0" w:space="0" w:color="auto"/>
        <w:right w:val="none" w:sz="0" w:space="0" w:color="auto"/>
      </w:divBdr>
    </w:div>
    <w:div w:id="1865091935">
      <w:bodyDiv w:val="1"/>
      <w:marLeft w:val="0"/>
      <w:marRight w:val="0"/>
      <w:marTop w:val="0"/>
      <w:marBottom w:val="0"/>
      <w:divBdr>
        <w:top w:val="none" w:sz="0" w:space="0" w:color="auto"/>
        <w:left w:val="none" w:sz="0" w:space="0" w:color="auto"/>
        <w:bottom w:val="none" w:sz="0" w:space="0" w:color="auto"/>
        <w:right w:val="none" w:sz="0" w:space="0" w:color="auto"/>
      </w:divBdr>
    </w:div>
    <w:div w:id="1871331426">
      <w:bodyDiv w:val="1"/>
      <w:marLeft w:val="0"/>
      <w:marRight w:val="0"/>
      <w:marTop w:val="0"/>
      <w:marBottom w:val="0"/>
      <w:divBdr>
        <w:top w:val="none" w:sz="0" w:space="0" w:color="auto"/>
        <w:left w:val="none" w:sz="0" w:space="0" w:color="auto"/>
        <w:bottom w:val="none" w:sz="0" w:space="0" w:color="auto"/>
        <w:right w:val="none" w:sz="0" w:space="0" w:color="auto"/>
      </w:divBdr>
    </w:div>
    <w:div w:id="1874417790">
      <w:bodyDiv w:val="1"/>
      <w:marLeft w:val="0"/>
      <w:marRight w:val="0"/>
      <w:marTop w:val="0"/>
      <w:marBottom w:val="0"/>
      <w:divBdr>
        <w:top w:val="none" w:sz="0" w:space="0" w:color="auto"/>
        <w:left w:val="none" w:sz="0" w:space="0" w:color="auto"/>
        <w:bottom w:val="none" w:sz="0" w:space="0" w:color="auto"/>
        <w:right w:val="none" w:sz="0" w:space="0" w:color="auto"/>
      </w:divBdr>
    </w:div>
    <w:div w:id="1886718086">
      <w:bodyDiv w:val="1"/>
      <w:marLeft w:val="0"/>
      <w:marRight w:val="0"/>
      <w:marTop w:val="0"/>
      <w:marBottom w:val="0"/>
      <w:divBdr>
        <w:top w:val="none" w:sz="0" w:space="0" w:color="auto"/>
        <w:left w:val="none" w:sz="0" w:space="0" w:color="auto"/>
        <w:bottom w:val="none" w:sz="0" w:space="0" w:color="auto"/>
        <w:right w:val="none" w:sz="0" w:space="0" w:color="auto"/>
      </w:divBdr>
    </w:div>
    <w:div w:id="1890140756">
      <w:bodyDiv w:val="1"/>
      <w:marLeft w:val="0"/>
      <w:marRight w:val="0"/>
      <w:marTop w:val="0"/>
      <w:marBottom w:val="0"/>
      <w:divBdr>
        <w:top w:val="none" w:sz="0" w:space="0" w:color="auto"/>
        <w:left w:val="none" w:sz="0" w:space="0" w:color="auto"/>
        <w:bottom w:val="none" w:sz="0" w:space="0" w:color="auto"/>
        <w:right w:val="none" w:sz="0" w:space="0" w:color="auto"/>
      </w:divBdr>
    </w:div>
    <w:div w:id="1924142330">
      <w:bodyDiv w:val="1"/>
      <w:marLeft w:val="0"/>
      <w:marRight w:val="0"/>
      <w:marTop w:val="0"/>
      <w:marBottom w:val="0"/>
      <w:divBdr>
        <w:top w:val="none" w:sz="0" w:space="0" w:color="auto"/>
        <w:left w:val="none" w:sz="0" w:space="0" w:color="auto"/>
        <w:bottom w:val="none" w:sz="0" w:space="0" w:color="auto"/>
        <w:right w:val="none" w:sz="0" w:space="0" w:color="auto"/>
      </w:divBdr>
    </w:div>
    <w:div w:id="1943410923">
      <w:bodyDiv w:val="1"/>
      <w:marLeft w:val="0"/>
      <w:marRight w:val="0"/>
      <w:marTop w:val="0"/>
      <w:marBottom w:val="0"/>
      <w:divBdr>
        <w:top w:val="none" w:sz="0" w:space="0" w:color="auto"/>
        <w:left w:val="none" w:sz="0" w:space="0" w:color="auto"/>
        <w:bottom w:val="none" w:sz="0" w:space="0" w:color="auto"/>
        <w:right w:val="none" w:sz="0" w:space="0" w:color="auto"/>
      </w:divBdr>
    </w:div>
    <w:div w:id="1945186889">
      <w:bodyDiv w:val="1"/>
      <w:marLeft w:val="0"/>
      <w:marRight w:val="0"/>
      <w:marTop w:val="0"/>
      <w:marBottom w:val="0"/>
      <w:divBdr>
        <w:top w:val="none" w:sz="0" w:space="0" w:color="auto"/>
        <w:left w:val="none" w:sz="0" w:space="0" w:color="auto"/>
        <w:bottom w:val="none" w:sz="0" w:space="0" w:color="auto"/>
        <w:right w:val="none" w:sz="0" w:space="0" w:color="auto"/>
      </w:divBdr>
    </w:div>
    <w:div w:id="1947888509">
      <w:bodyDiv w:val="1"/>
      <w:marLeft w:val="0"/>
      <w:marRight w:val="0"/>
      <w:marTop w:val="0"/>
      <w:marBottom w:val="0"/>
      <w:divBdr>
        <w:top w:val="none" w:sz="0" w:space="0" w:color="auto"/>
        <w:left w:val="none" w:sz="0" w:space="0" w:color="auto"/>
        <w:bottom w:val="none" w:sz="0" w:space="0" w:color="auto"/>
        <w:right w:val="none" w:sz="0" w:space="0" w:color="auto"/>
      </w:divBdr>
    </w:div>
    <w:div w:id="2001955841">
      <w:bodyDiv w:val="1"/>
      <w:marLeft w:val="0"/>
      <w:marRight w:val="0"/>
      <w:marTop w:val="0"/>
      <w:marBottom w:val="0"/>
      <w:divBdr>
        <w:top w:val="none" w:sz="0" w:space="0" w:color="auto"/>
        <w:left w:val="none" w:sz="0" w:space="0" w:color="auto"/>
        <w:bottom w:val="none" w:sz="0" w:space="0" w:color="auto"/>
        <w:right w:val="none" w:sz="0" w:space="0" w:color="auto"/>
      </w:divBdr>
    </w:div>
    <w:div w:id="2013098203">
      <w:bodyDiv w:val="1"/>
      <w:marLeft w:val="0"/>
      <w:marRight w:val="0"/>
      <w:marTop w:val="0"/>
      <w:marBottom w:val="0"/>
      <w:divBdr>
        <w:top w:val="none" w:sz="0" w:space="0" w:color="auto"/>
        <w:left w:val="none" w:sz="0" w:space="0" w:color="auto"/>
        <w:bottom w:val="none" w:sz="0" w:space="0" w:color="auto"/>
        <w:right w:val="none" w:sz="0" w:space="0" w:color="auto"/>
      </w:divBdr>
    </w:div>
    <w:div w:id="2013213012">
      <w:bodyDiv w:val="1"/>
      <w:marLeft w:val="0"/>
      <w:marRight w:val="0"/>
      <w:marTop w:val="0"/>
      <w:marBottom w:val="0"/>
      <w:divBdr>
        <w:top w:val="none" w:sz="0" w:space="0" w:color="auto"/>
        <w:left w:val="none" w:sz="0" w:space="0" w:color="auto"/>
        <w:bottom w:val="none" w:sz="0" w:space="0" w:color="auto"/>
        <w:right w:val="none" w:sz="0" w:space="0" w:color="auto"/>
      </w:divBdr>
    </w:div>
    <w:div w:id="2028562389">
      <w:bodyDiv w:val="1"/>
      <w:marLeft w:val="0"/>
      <w:marRight w:val="0"/>
      <w:marTop w:val="0"/>
      <w:marBottom w:val="0"/>
      <w:divBdr>
        <w:top w:val="none" w:sz="0" w:space="0" w:color="auto"/>
        <w:left w:val="none" w:sz="0" w:space="0" w:color="auto"/>
        <w:bottom w:val="none" w:sz="0" w:space="0" w:color="auto"/>
        <w:right w:val="none" w:sz="0" w:space="0" w:color="auto"/>
      </w:divBdr>
    </w:div>
    <w:div w:id="2037777251">
      <w:bodyDiv w:val="1"/>
      <w:marLeft w:val="0"/>
      <w:marRight w:val="0"/>
      <w:marTop w:val="0"/>
      <w:marBottom w:val="0"/>
      <w:divBdr>
        <w:top w:val="none" w:sz="0" w:space="0" w:color="auto"/>
        <w:left w:val="none" w:sz="0" w:space="0" w:color="auto"/>
        <w:bottom w:val="none" w:sz="0" w:space="0" w:color="auto"/>
        <w:right w:val="none" w:sz="0" w:space="0" w:color="auto"/>
      </w:divBdr>
    </w:div>
    <w:div w:id="2112238564">
      <w:bodyDiv w:val="1"/>
      <w:marLeft w:val="0"/>
      <w:marRight w:val="0"/>
      <w:marTop w:val="0"/>
      <w:marBottom w:val="0"/>
      <w:divBdr>
        <w:top w:val="none" w:sz="0" w:space="0" w:color="auto"/>
        <w:left w:val="none" w:sz="0" w:space="0" w:color="auto"/>
        <w:bottom w:val="none" w:sz="0" w:space="0" w:color="auto"/>
        <w:right w:val="none" w:sz="0" w:space="0" w:color="auto"/>
      </w:divBdr>
    </w:div>
    <w:div w:id="21191818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6567-E975-4D50-8D70-B7A42B3A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2699</Words>
  <Characters>15385</Characters>
  <Application>Microsoft Office Word</Application>
  <DocSecurity>0</DocSecurity>
  <Lines>128</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2024-01-02T10:49:00Z</dcterms:created>
  <dcterms:modified xsi:type="dcterms:W3CDTF">2024-01-26T03:08:00Z</dcterms:modified>
  <cp:contentStatus/>
</cp:coreProperties>
</file>