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1692" w:rsidRPr="00274A35" w:rsidRDefault="00556388" w:rsidP="00C866C7">
      <w:pPr>
        <w:pStyle w:val="af3"/>
        <w:jc w:val="right"/>
        <w:rPr>
          <w:color w:val="000000" w:themeColor="text1"/>
        </w:rPr>
      </w:pPr>
      <w:r w:rsidRPr="00274A35">
        <w:rPr>
          <w:rFonts w:hint="eastAsia"/>
          <w:color w:val="000000" w:themeColor="text1"/>
        </w:rPr>
        <w:t>糾正案文</w:t>
      </w:r>
      <w:bookmarkStart w:id="0" w:name="_Hlk153441839"/>
      <w:r w:rsidR="00C866C7" w:rsidRPr="00C866C7">
        <w:rPr>
          <w:rFonts w:hint="eastAsia"/>
          <w:color w:val="000000" w:themeColor="text1"/>
          <w:sz w:val="28"/>
        </w:rPr>
        <w:t>(公布版)</w:t>
      </w:r>
      <w:bookmarkEnd w:id="0"/>
    </w:p>
    <w:p w:rsidR="00301692" w:rsidRPr="00274A35" w:rsidRDefault="00556388">
      <w:pPr>
        <w:pStyle w:val="1"/>
        <w:rPr>
          <w:color w:val="000000" w:themeColor="text1"/>
        </w:rPr>
      </w:pPr>
      <w:r w:rsidRPr="00274A35">
        <w:rPr>
          <w:rFonts w:hint="eastAsia"/>
          <w:color w:val="000000" w:themeColor="text1"/>
        </w:rPr>
        <w:t>被糾正機關：</w:t>
      </w:r>
      <w:r w:rsidR="001E67BC" w:rsidRPr="00274A35">
        <w:rPr>
          <w:rFonts w:hint="eastAsia"/>
          <w:color w:val="000000" w:themeColor="text1"/>
        </w:rPr>
        <w:t>國立東華大學</w:t>
      </w:r>
      <w:r w:rsidRPr="00274A35">
        <w:rPr>
          <w:rFonts w:hint="eastAsia"/>
          <w:color w:val="000000" w:themeColor="text1"/>
        </w:rPr>
        <w:t>。</w:t>
      </w:r>
    </w:p>
    <w:p w:rsidR="00301692" w:rsidRPr="00274A35" w:rsidRDefault="00556388" w:rsidP="001E67BC">
      <w:pPr>
        <w:pStyle w:val="1"/>
        <w:ind w:left="2608" w:hanging="2608"/>
        <w:rPr>
          <w:rFonts w:hAnsi="標楷體"/>
          <w:color w:val="000000" w:themeColor="text1"/>
        </w:rPr>
      </w:pPr>
      <w:r w:rsidRPr="00274A35">
        <w:rPr>
          <w:rFonts w:hint="eastAsia"/>
          <w:color w:val="000000" w:themeColor="text1"/>
        </w:rPr>
        <w:t>案　　　由</w:t>
      </w:r>
      <w:r w:rsidR="001E67BC" w:rsidRPr="00274A35">
        <w:rPr>
          <w:rFonts w:hint="eastAsia"/>
          <w:color w:val="000000" w:themeColor="text1"/>
        </w:rPr>
        <w:t>：國立東華大學辦理111學年度全職實習諮商心理師甄選，預計錄取正取3人，惟甄選結果僅「不足額錄取」2名正取人員，並將A生列為備取人員，</w:t>
      </w:r>
      <w:r w:rsidR="00CD306E" w:rsidRPr="00274A35">
        <w:rPr>
          <w:rFonts w:hint="eastAsia"/>
          <w:color w:val="000000" w:themeColor="text1"/>
        </w:rPr>
        <w:t>惟該校</w:t>
      </w:r>
      <w:r w:rsidR="001E67BC" w:rsidRPr="00274A35">
        <w:rPr>
          <w:rFonts w:hint="eastAsia"/>
          <w:color w:val="000000" w:themeColor="text1"/>
        </w:rPr>
        <w:t>未進行第1次甄選備取人員遞補程序，即於同日於</w:t>
      </w:r>
      <w:r w:rsidR="00CD306E" w:rsidRPr="00274A35">
        <w:rPr>
          <w:rFonts w:hint="eastAsia"/>
          <w:color w:val="000000" w:themeColor="text1"/>
        </w:rPr>
        <w:t>心理諮商輔導中心</w:t>
      </w:r>
      <w:r w:rsidR="001E67BC" w:rsidRPr="00274A35">
        <w:rPr>
          <w:rFonts w:hint="eastAsia"/>
          <w:color w:val="000000" w:themeColor="text1"/>
        </w:rPr>
        <w:t>網頁公告續行第2次甄選，</w:t>
      </w:r>
      <w:r w:rsidR="00CD306E" w:rsidRPr="00274A35">
        <w:rPr>
          <w:rFonts w:hint="eastAsia"/>
          <w:color w:val="000000" w:themeColor="text1"/>
        </w:rPr>
        <w:t>顯</w:t>
      </w:r>
      <w:r w:rsidR="001E67BC" w:rsidRPr="00274A35">
        <w:rPr>
          <w:rFonts w:hint="eastAsia"/>
          <w:color w:val="000000" w:themeColor="text1"/>
        </w:rPr>
        <w:t>不符程序正義；</w:t>
      </w:r>
      <w:r w:rsidR="00CD306E" w:rsidRPr="00274A35">
        <w:rPr>
          <w:rFonts w:hint="eastAsia"/>
          <w:color w:val="000000" w:themeColor="text1"/>
        </w:rPr>
        <w:t>經</w:t>
      </w:r>
      <w:r w:rsidR="001E67BC" w:rsidRPr="00274A35">
        <w:rPr>
          <w:rFonts w:hint="eastAsia"/>
          <w:color w:val="000000" w:themeColor="text1"/>
        </w:rPr>
        <w:t>A生向校方質疑相關甄選流程後，遭</w:t>
      </w:r>
      <w:r w:rsidR="00CD306E" w:rsidRPr="00274A35">
        <w:rPr>
          <w:rFonts w:hint="eastAsia"/>
          <w:color w:val="000000" w:themeColor="text1"/>
        </w:rPr>
        <w:t>心理諮商輔導中心</w:t>
      </w:r>
      <w:r w:rsidR="001E67BC" w:rsidRPr="00274A35">
        <w:rPr>
          <w:rFonts w:hint="eastAsia"/>
          <w:color w:val="000000" w:themeColor="text1"/>
        </w:rPr>
        <w:t>王主任大聲喝止，爰向校長陳訴校園霸凌事件，惟該校遲延</w:t>
      </w:r>
      <w:r w:rsidR="00CD306E" w:rsidRPr="00274A35">
        <w:rPr>
          <w:rFonts w:hint="eastAsia"/>
          <w:color w:val="000000" w:themeColor="text1"/>
        </w:rPr>
        <w:t>向主管機關</w:t>
      </w:r>
      <w:r w:rsidR="001E67BC" w:rsidRPr="00274A35">
        <w:rPr>
          <w:rFonts w:hint="eastAsia"/>
          <w:color w:val="000000" w:themeColor="text1"/>
        </w:rPr>
        <w:t>通報，</w:t>
      </w:r>
      <w:r w:rsidR="00CD306E" w:rsidRPr="00274A35">
        <w:rPr>
          <w:rFonts w:hint="eastAsia"/>
          <w:color w:val="000000" w:themeColor="text1"/>
        </w:rPr>
        <w:t>調查階段</w:t>
      </w:r>
      <w:r w:rsidR="001E67BC" w:rsidRPr="00274A35">
        <w:rPr>
          <w:rFonts w:hint="eastAsia"/>
          <w:color w:val="000000" w:themeColor="text1"/>
        </w:rPr>
        <w:t>又不當以2位副校長擔任防制校園霸凌因應小組之「家長與學者專家代表」</w:t>
      </w:r>
      <w:r w:rsidR="00721066" w:rsidRPr="00274A35">
        <w:rPr>
          <w:rFonts w:hint="eastAsia"/>
          <w:color w:val="000000" w:themeColor="text1"/>
        </w:rPr>
        <w:t>，A生不服提出訴願後，教育部112年3月30日訴願決定：「本件原處分認事用法違誤」，</w:t>
      </w:r>
      <w:r w:rsidR="00C85758" w:rsidRPr="00274A35">
        <w:rPr>
          <w:rFonts w:hint="eastAsia"/>
          <w:color w:val="000000" w:themeColor="text1"/>
        </w:rPr>
        <w:t>足證</w:t>
      </w:r>
      <w:r w:rsidR="00721066" w:rsidRPr="00274A35">
        <w:rPr>
          <w:rFonts w:hint="eastAsia"/>
          <w:color w:val="000000" w:themeColor="text1"/>
        </w:rPr>
        <w:t>校方處理不當</w:t>
      </w:r>
      <w:r w:rsidR="001E67BC" w:rsidRPr="00274A35">
        <w:rPr>
          <w:rFonts w:hint="eastAsia"/>
          <w:color w:val="000000" w:themeColor="text1"/>
        </w:rPr>
        <w:t>損及</w:t>
      </w:r>
      <w:r w:rsidR="00E45C83" w:rsidRPr="00274A35">
        <w:rPr>
          <w:rFonts w:hint="eastAsia"/>
          <w:color w:val="000000" w:themeColor="text1"/>
        </w:rPr>
        <w:t>A生</w:t>
      </w:r>
      <w:r w:rsidR="001E67BC" w:rsidRPr="00274A35">
        <w:rPr>
          <w:rFonts w:hint="eastAsia"/>
          <w:color w:val="000000" w:themeColor="text1"/>
        </w:rPr>
        <w:t>權益</w:t>
      </w:r>
      <w:r w:rsidR="00721066" w:rsidRPr="00274A35">
        <w:rPr>
          <w:rFonts w:hint="eastAsia"/>
          <w:color w:val="000000" w:themeColor="text1"/>
        </w:rPr>
        <w:t>；</w:t>
      </w:r>
      <w:r w:rsidR="00CD306E" w:rsidRPr="00274A35">
        <w:rPr>
          <w:rFonts w:hint="eastAsia"/>
          <w:color w:val="000000" w:themeColor="text1"/>
        </w:rPr>
        <w:t>另</w:t>
      </w:r>
      <w:r w:rsidR="00C85758" w:rsidRPr="00274A35">
        <w:rPr>
          <w:rFonts w:hint="eastAsia"/>
          <w:color w:val="000000" w:themeColor="text1"/>
        </w:rPr>
        <w:t>本案</w:t>
      </w:r>
      <w:r w:rsidR="001E67BC" w:rsidRPr="00274A35">
        <w:rPr>
          <w:rFonts w:hint="eastAsia"/>
          <w:color w:val="000000" w:themeColor="text1"/>
        </w:rPr>
        <w:t>調查</w:t>
      </w:r>
      <w:r w:rsidR="00CD306E" w:rsidRPr="00274A35">
        <w:rPr>
          <w:rFonts w:hint="eastAsia"/>
          <w:color w:val="000000" w:themeColor="text1"/>
        </w:rPr>
        <w:t>過程亦</w:t>
      </w:r>
      <w:r w:rsidR="00B43CBE" w:rsidRPr="00274A35">
        <w:rPr>
          <w:rFonts w:hint="eastAsia"/>
          <w:color w:val="000000" w:themeColor="text1"/>
        </w:rPr>
        <w:t>未充分考量學生在師生關係處於弱勢之情境，就</w:t>
      </w:r>
      <w:r w:rsidR="00E45C83" w:rsidRPr="00274A35">
        <w:rPr>
          <w:rFonts w:hint="eastAsia"/>
          <w:color w:val="000000" w:themeColor="text1"/>
        </w:rPr>
        <w:t>A生</w:t>
      </w:r>
      <w:r w:rsidR="00B43CBE" w:rsidRPr="00274A35">
        <w:rPr>
          <w:rFonts w:hint="eastAsia"/>
          <w:color w:val="000000" w:themeColor="text1"/>
        </w:rPr>
        <w:t>申請迴避之處理消極，未實質重新審認本案</w:t>
      </w:r>
      <w:r w:rsidR="00461B14" w:rsidRPr="00274A35">
        <w:rPr>
          <w:rFonts w:hint="eastAsia"/>
          <w:color w:val="000000" w:themeColor="text1"/>
        </w:rPr>
        <w:t>，</w:t>
      </w:r>
      <w:r w:rsidR="00B43CBE" w:rsidRPr="00274A35">
        <w:rPr>
          <w:rFonts w:hint="eastAsia"/>
          <w:color w:val="000000" w:themeColor="text1"/>
        </w:rPr>
        <w:t>並以相同內容之調查結果函復A生</w:t>
      </w:r>
      <w:r w:rsidR="00CD306E" w:rsidRPr="00274A35">
        <w:rPr>
          <w:rFonts w:hint="eastAsia"/>
          <w:color w:val="000000" w:themeColor="text1"/>
        </w:rPr>
        <w:t>；</w:t>
      </w:r>
      <w:r w:rsidR="001E67BC" w:rsidRPr="00274A35">
        <w:rPr>
          <w:rFonts w:hint="eastAsia"/>
          <w:color w:val="000000" w:themeColor="text1"/>
        </w:rPr>
        <w:t>查該校近10年期間，未依校園霸凌防制準則之規範意旨，訂定該校防制校園霸凌相關規定，亦未組成防制校園霸凌因應小組，就A生陳訴涉及校園霸凌案件處理程序紊亂，足徵該校校長、相關主管及承辦人員欠缺妥善處理校園霸凌事件之意識，均有違失</w:t>
      </w:r>
      <w:r w:rsidRPr="00274A35">
        <w:rPr>
          <w:rFonts w:hint="eastAsia"/>
          <w:color w:val="000000" w:themeColor="text1"/>
        </w:rPr>
        <w:t>，</w:t>
      </w:r>
      <w:r w:rsidRPr="00274A35">
        <w:rPr>
          <w:rFonts w:hAnsi="標楷體" w:hint="eastAsia"/>
          <w:color w:val="000000" w:themeColor="text1"/>
        </w:rPr>
        <w:t>爰依法提案糾正。</w:t>
      </w:r>
    </w:p>
    <w:p w:rsidR="00301692" w:rsidRPr="00274A35" w:rsidRDefault="00556388">
      <w:pPr>
        <w:pStyle w:val="1"/>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274A35">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301692" w:rsidRPr="00274A35" w:rsidRDefault="00CD306E" w:rsidP="00A04E1E">
      <w:pPr>
        <w:pStyle w:val="10"/>
        <w:ind w:left="680" w:firstLine="6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proofErr w:type="gramStart"/>
      <w:r w:rsidRPr="00274A35">
        <w:rPr>
          <w:rFonts w:hint="eastAsia"/>
          <w:color w:val="000000" w:themeColor="text1"/>
        </w:rPr>
        <w:t>據訴</w:t>
      </w:r>
      <w:proofErr w:type="gramEnd"/>
      <w:r w:rsidRPr="00274A35">
        <w:rPr>
          <w:rFonts w:hint="eastAsia"/>
          <w:color w:val="000000" w:themeColor="text1"/>
        </w:rPr>
        <w:t>，國立東華大學（下稱東華大學或該校）處理</w:t>
      </w:r>
      <w:r w:rsidRPr="00274A35">
        <w:rPr>
          <w:rFonts w:hint="eastAsia"/>
          <w:color w:val="000000" w:themeColor="text1"/>
        </w:rPr>
        <w:lastRenderedPageBreak/>
        <w:t>111年4月6日獲悉A生</w:t>
      </w:r>
      <w:r w:rsidRPr="00274A35">
        <w:rPr>
          <w:rStyle w:val="afe"/>
          <w:color w:val="000000" w:themeColor="text1"/>
        </w:rPr>
        <w:footnoteReference w:id="1"/>
      </w:r>
      <w:r w:rsidRPr="00274A35">
        <w:rPr>
          <w:rFonts w:hint="eastAsia"/>
          <w:color w:val="000000" w:themeColor="text1"/>
        </w:rPr>
        <w:t>之</w:t>
      </w:r>
      <w:proofErr w:type="gramStart"/>
      <w:r w:rsidRPr="00274A35">
        <w:rPr>
          <w:rFonts w:hint="eastAsia"/>
          <w:color w:val="000000" w:themeColor="text1"/>
        </w:rPr>
        <w:t>校園霸凌案</w:t>
      </w:r>
      <w:proofErr w:type="gramEnd"/>
      <w:r w:rsidRPr="00274A35">
        <w:rPr>
          <w:rFonts w:hint="eastAsia"/>
          <w:color w:val="000000" w:themeColor="text1"/>
        </w:rPr>
        <w:t>件（下稱本案或本事件）及該校</w:t>
      </w:r>
      <w:bookmarkStart w:id="42" w:name="_Hlk152066017"/>
      <w:r w:rsidRPr="00274A35">
        <w:rPr>
          <w:rFonts w:hint="eastAsia"/>
          <w:color w:val="000000" w:themeColor="text1"/>
        </w:rPr>
        <w:t>心理諮商輔導中心</w:t>
      </w:r>
      <w:bookmarkEnd w:id="42"/>
      <w:r w:rsidRPr="00274A35">
        <w:rPr>
          <w:rFonts w:hint="eastAsia"/>
          <w:color w:val="000000" w:themeColor="text1"/>
        </w:rPr>
        <w:t>（下稱心諮中心或該中心）辦理111學年度全職實習諮商心理師甄選（下稱系爭甄選）疑有未符程序正義及遲延十餘日始為校園安全及災害通報事件通報（下稱校安通報）等</w:t>
      </w:r>
      <w:proofErr w:type="gramStart"/>
      <w:r w:rsidRPr="00274A35">
        <w:rPr>
          <w:rFonts w:hint="eastAsia"/>
          <w:color w:val="000000" w:themeColor="text1"/>
        </w:rPr>
        <w:t>多項違</w:t>
      </w:r>
      <w:proofErr w:type="gramEnd"/>
      <w:r w:rsidRPr="00274A35">
        <w:rPr>
          <w:rFonts w:hint="eastAsia"/>
          <w:color w:val="000000" w:themeColor="text1"/>
        </w:rPr>
        <w:t>失。案經調閱教育部</w:t>
      </w:r>
      <w:r w:rsidRPr="00274A35">
        <w:rPr>
          <w:rStyle w:val="afe"/>
          <w:color w:val="000000" w:themeColor="text1"/>
        </w:rPr>
        <w:footnoteReference w:id="2"/>
      </w:r>
      <w:r w:rsidRPr="00274A35">
        <w:rPr>
          <w:rFonts w:hint="eastAsia"/>
          <w:color w:val="000000" w:themeColor="text1"/>
        </w:rPr>
        <w:t>、衛生福利部</w:t>
      </w:r>
      <w:r w:rsidRPr="00274A35">
        <w:rPr>
          <w:rStyle w:val="afe"/>
          <w:color w:val="000000" w:themeColor="text1"/>
        </w:rPr>
        <w:footnoteReference w:id="3"/>
      </w:r>
      <w:r w:rsidRPr="00274A35">
        <w:rPr>
          <w:rFonts w:hint="eastAsia"/>
          <w:color w:val="000000" w:themeColor="text1"/>
        </w:rPr>
        <w:t>（下稱衛福部）及東華大學</w:t>
      </w:r>
      <w:r w:rsidRPr="00274A35">
        <w:rPr>
          <w:rStyle w:val="afe"/>
          <w:color w:val="000000" w:themeColor="text1"/>
        </w:rPr>
        <w:footnoteReference w:id="4"/>
      </w:r>
      <w:r w:rsidRPr="00274A35">
        <w:rPr>
          <w:rFonts w:hint="eastAsia"/>
          <w:color w:val="000000" w:themeColor="text1"/>
        </w:rPr>
        <w:t>等機關卷證資料，復於民國</w:t>
      </w:r>
      <w:r w:rsidRPr="00274A35">
        <w:rPr>
          <w:color w:val="000000" w:themeColor="text1"/>
        </w:rPr>
        <w:t>112</w:t>
      </w:r>
      <w:r w:rsidRPr="00274A35">
        <w:rPr>
          <w:rFonts w:hint="eastAsia"/>
          <w:color w:val="000000" w:themeColor="text1"/>
        </w:rPr>
        <w:t>年1</w:t>
      </w:r>
      <w:r w:rsidRPr="00274A35">
        <w:rPr>
          <w:color w:val="000000" w:themeColor="text1"/>
        </w:rPr>
        <w:t>0</w:t>
      </w:r>
      <w:r w:rsidRPr="00274A35">
        <w:rPr>
          <w:rFonts w:hint="eastAsia"/>
          <w:color w:val="000000" w:themeColor="text1"/>
        </w:rPr>
        <w:t>月2日通知案關證人到院作證，</w:t>
      </w:r>
      <w:proofErr w:type="gramStart"/>
      <w:r w:rsidRPr="00274A35">
        <w:rPr>
          <w:rFonts w:hint="eastAsia"/>
          <w:color w:val="000000" w:themeColor="text1"/>
        </w:rPr>
        <w:t>嗣</w:t>
      </w:r>
      <w:proofErr w:type="gramEnd"/>
      <w:r w:rsidRPr="00274A35">
        <w:rPr>
          <w:rFonts w:hint="eastAsia"/>
          <w:color w:val="000000" w:themeColor="text1"/>
        </w:rPr>
        <w:t>於同年11月15日詢問教育部及東華大學等機關主管暨承辦人員</w:t>
      </w:r>
      <w:r w:rsidRPr="00274A35">
        <w:rPr>
          <w:rStyle w:val="afe"/>
          <w:color w:val="000000" w:themeColor="text1"/>
        </w:rPr>
        <w:footnoteReference w:id="5"/>
      </w:r>
      <w:r w:rsidRPr="00274A35">
        <w:rPr>
          <w:rFonts w:hint="eastAsia"/>
          <w:color w:val="000000" w:themeColor="text1"/>
        </w:rPr>
        <w:t>，並諮詢學者專家，</w:t>
      </w:r>
      <w:r w:rsidR="00A04E1E" w:rsidRPr="00274A35">
        <w:rPr>
          <w:rFonts w:hint="eastAsia"/>
          <w:color w:val="000000" w:themeColor="text1"/>
        </w:rPr>
        <w:t>發現</w:t>
      </w:r>
      <w:bookmarkStart w:id="43" w:name="_Hlk143155535"/>
      <w:r w:rsidRPr="00274A35">
        <w:rPr>
          <w:rFonts w:hint="eastAsia"/>
          <w:color w:val="000000" w:themeColor="text1"/>
        </w:rPr>
        <w:t>東華大學辦理系爭甄選及處理</w:t>
      </w:r>
      <w:proofErr w:type="gramStart"/>
      <w:r w:rsidRPr="00274A35">
        <w:rPr>
          <w:rFonts w:hint="eastAsia"/>
          <w:color w:val="000000" w:themeColor="text1"/>
        </w:rPr>
        <w:t>校園霸凌事</w:t>
      </w:r>
      <w:proofErr w:type="gramEnd"/>
      <w:r w:rsidRPr="00274A35">
        <w:rPr>
          <w:rFonts w:hint="eastAsia"/>
          <w:color w:val="000000" w:themeColor="text1"/>
        </w:rPr>
        <w:t>件程序紊亂，影響第1次甄選備取人員未來報考「臨床心理師」及「諮商心理師」之重要考試資格，已損及A生權益並不利即時查明事發經過，</w:t>
      </w:r>
      <w:proofErr w:type="gramStart"/>
      <w:r w:rsidR="005C2A88" w:rsidRPr="00274A35">
        <w:rPr>
          <w:rFonts w:hint="eastAsia"/>
          <w:color w:val="000000" w:themeColor="text1"/>
        </w:rPr>
        <w:t>均有</w:t>
      </w:r>
      <w:proofErr w:type="gramEnd"/>
      <w:r w:rsidR="005C2A88" w:rsidRPr="00274A35">
        <w:rPr>
          <w:rFonts w:hint="eastAsia"/>
          <w:color w:val="000000" w:themeColor="text1"/>
        </w:rPr>
        <w:t>違失</w:t>
      </w:r>
      <w:r w:rsidR="00556388" w:rsidRPr="00274A35">
        <w:rPr>
          <w:rFonts w:hint="eastAsia"/>
          <w:color w:val="000000" w:themeColor="text1"/>
        </w:rPr>
        <w:t>，</w:t>
      </w:r>
      <w:bookmarkEnd w:id="43"/>
      <w:r w:rsidR="00A04E1E" w:rsidRPr="00274A35">
        <w:rPr>
          <w:rFonts w:hint="eastAsia"/>
          <w:color w:val="000000" w:themeColor="text1"/>
        </w:rPr>
        <w:t>糾正之</w:t>
      </w:r>
      <w:r w:rsidR="00556388" w:rsidRPr="00274A35">
        <w:rPr>
          <w:rFonts w:hint="eastAsia"/>
          <w:color w:val="000000" w:themeColor="text1"/>
        </w:rPr>
        <w:t>事實與理由如下：</w:t>
      </w:r>
    </w:p>
    <w:p w:rsidR="00B94A61" w:rsidRPr="00274A35" w:rsidRDefault="00B94A61" w:rsidP="00B94A61">
      <w:pPr>
        <w:pStyle w:val="2"/>
        <w:numPr>
          <w:ilvl w:val="1"/>
          <w:numId w:val="1"/>
        </w:numPr>
        <w:rPr>
          <w:color w:val="000000" w:themeColor="text1"/>
        </w:rPr>
      </w:pPr>
      <w:bookmarkStart w:id="44" w:name="_Hlk152066382"/>
      <w:bookmarkStart w:id="45" w:name="_Hlk148010474"/>
      <w:bookmarkStart w:id="46" w:name="_Hlk152066347"/>
      <w:r w:rsidRPr="00274A35">
        <w:rPr>
          <w:rFonts w:hint="eastAsia"/>
          <w:color w:val="000000" w:themeColor="text1"/>
        </w:rPr>
        <w:t>東華大學心</w:t>
      </w:r>
      <w:proofErr w:type="gramStart"/>
      <w:r w:rsidRPr="00274A35">
        <w:rPr>
          <w:rFonts w:hint="eastAsia"/>
          <w:color w:val="000000" w:themeColor="text1"/>
        </w:rPr>
        <w:t>諮</w:t>
      </w:r>
      <w:proofErr w:type="gramEnd"/>
      <w:r w:rsidRPr="00274A35">
        <w:rPr>
          <w:rFonts w:hint="eastAsia"/>
          <w:color w:val="000000" w:themeColor="text1"/>
        </w:rPr>
        <w:t>中心辦理系爭甄選，預計正取3人，並於111年3月24日公告第1次甄選結果，惟甄選結果僅「不足額錄取」2名正取人員，並將A生列為備取人員，嗣該中心未進行第1次甄選備取人員遞補程序，即於同日於該中心網頁公告續行第2次甄選，另提前於同年月21日在「台灣心理諮商資訊網」公告第2次甄選訊息，上開不符程序正義之甄選流程</w:t>
      </w:r>
      <w:bookmarkStart w:id="47" w:name="_Hlk152066206"/>
      <w:r w:rsidRPr="00274A35">
        <w:rPr>
          <w:rFonts w:hint="eastAsia"/>
          <w:color w:val="000000" w:themeColor="text1"/>
        </w:rPr>
        <w:t>，已影響A生未來報考「臨床心理師」及「諮商心理師」之重要</w:t>
      </w:r>
      <w:bookmarkStart w:id="48" w:name="_Hlk150776805"/>
      <w:r w:rsidRPr="00274A35">
        <w:rPr>
          <w:rFonts w:hint="eastAsia"/>
          <w:color w:val="000000" w:themeColor="text1"/>
        </w:rPr>
        <w:t>考試資格</w:t>
      </w:r>
      <w:bookmarkEnd w:id="47"/>
      <w:bookmarkEnd w:id="48"/>
      <w:r w:rsidRPr="00274A35">
        <w:rPr>
          <w:rFonts w:hint="eastAsia"/>
          <w:color w:val="000000" w:themeColor="text1"/>
        </w:rPr>
        <w:t>，</w:t>
      </w:r>
      <w:bookmarkEnd w:id="44"/>
      <w:r w:rsidRPr="00274A35">
        <w:rPr>
          <w:rFonts w:hint="eastAsia"/>
          <w:color w:val="000000" w:themeColor="text1"/>
        </w:rPr>
        <w:t>不利心理專業人才之選用及培育，損及教育行政機關公正性，並與誠信之行政原則有悖，洵有違失：</w:t>
      </w:r>
    </w:p>
    <w:p w:rsidR="00B94A61" w:rsidRPr="00274A35" w:rsidRDefault="00B94A61" w:rsidP="00B94A61">
      <w:pPr>
        <w:pStyle w:val="3"/>
        <w:numPr>
          <w:ilvl w:val="2"/>
          <w:numId w:val="1"/>
        </w:numPr>
        <w:rPr>
          <w:color w:val="000000" w:themeColor="text1"/>
        </w:rPr>
      </w:pPr>
      <w:r w:rsidRPr="00274A35">
        <w:rPr>
          <w:rFonts w:hint="eastAsia"/>
          <w:color w:val="000000" w:themeColor="text1"/>
        </w:rPr>
        <w:t>按心理師法第2條規定，公立或立案之私立大學、獨立學院或符合教育部</w:t>
      </w:r>
      <w:proofErr w:type="gramStart"/>
      <w:r w:rsidRPr="00274A35">
        <w:rPr>
          <w:rFonts w:hint="eastAsia"/>
          <w:color w:val="000000" w:themeColor="text1"/>
        </w:rPr>
        <w:t>採</w:t>
      </w:r>
      <w:proofErr w:type="gramEnd"/>
      <w:r w:rsidRPr="00274A35">
        <w:rPr>
          <w:rFonts w:hint="eastAsia"/>
          <w:color w:val="000000" w:themeColor="text1"/>
        </w:rPr>
        <w:t>認規定之國外大學、獨立學</w:t>
      </w:r>
      <w:r w:rsidRPr="00274A35">
        <w:rPr>
          <w:rFonts w:hint="eastAsia"/>
          <w:color w:val="000000" w:themeColor="text1"/>
        </w:rPr>
        <w:lastRenderedPageBreak/>
        <w:t>院臨床心理所、系、組或相關心理研究所主修臨床心理，並經實習至少1年成績及格，得有碩士以上學位者，得應「臨床心理師」及「諮商心理師」考試。次按心理師法施行細則第1條之2規定：「本法第2條第2項所稱實習至少1年成績及格，指在經教學醫院評鑑通過，得辦理諮商心理實作訓練之醫療機構，或中央主管機關指定之諮商心理師執業機構，完成第1條之5所定項目及週數或時數之實作訓練，經考評及格，並持有該機構與就學學校共同開立之證明。」行政程序法第8條規定，行政行為，應以誠實信用之方法為之，並應保護人民正當合理之信賴。</w:t>
      </w:r>
    </w:p>
    <w:p w:rsidR="00B94A61" w:rsidRPr="00274A35" w:rsidRDefault="00B94A61" w:rsidP="00B94A61">
      <w:pPr>
        <w:pStyle w:val="3"/>
        <w:numPr>
          <w:ilvl w:val="2"/>
          <w:numId w:val="1"/>
        </w:numPr>
        <w:rPr>
          <w:color w:val="000000" w:themeColor="text1"/>
        </w:rPr>
      </w:pPr>
      <w:r w:rsidRPr="00274A35">
        <w:rPr>
          <w:rFonts w:hint="eastAsia"/>
          <w:color w:val="000000" w:themeColor="text1"/>
        </w:rPr>
        <w:t>自衛福部組織改造及相關政策觀之，提升全體民眾心理健康知能，係該部重要政策：</w:t>
      </w:r>
    </w:p>
    <w:p w:rsidR="00B94A61" w:rsidRPr="00274A35" w:rsidRDefault="00B94A61" w:rsidP="00B94A61">
      <w:pPr>
        <w:pStyle w:val="4"/>
        <w:numPr>
          <w:ilvl w:val="3"/>
          <w:numId w:val="1"/>
        </w:numPr>
        <w:rPr>
          <w:color w:val="000000" w:themeColor="text1"/>
        </w:rPr>
      </w:pPr>
      <w:r w:rsidRPr="00274A35">
        <w:rPr>
          <w:rFonts w:hint="eastAsia"/>
          <w:color w:val="000000" w:themeColor="text1"/>
        </w:rPr>
        <w:t>近年國內心理健康議題逐漸受到重視，</w:t>
      </w:r>
      <w:proofErr w:type="gramStart"/>
      <w:r w:rsidRPr="00274A35">
        <w:rPr>
          <w:rFonts w:hint="eastAsia"/>
          <w:color w:val="000000" w:themeColor="text1"/>
        </w:rPr>
        <w:t>衛福部於</w:t>
      </w:r>
      <w:proofErr w:type="gramEnd"/>
      <w:r w:rsidRPr="00274A35">
        <w:rPr>
          <w:rFonts w:hint="eastAsia"/>
          <w:color w:val="000000" w:themeColor="text1"/>
        </w:rPr>
        <w:t>111年5月成立心理</w:t>
      </w:r>
      <w:proofErr w:type="gramStart"/>
      <w:r w:rsidRPr="00274A35">
        <w:rPr>
          <w:rFonts w:hint="eastAsia"/>
          <w:color w:val="000000" w:themeColor="text1"/>
        </w:rPr>
        <w:t>健康</w:t>
      </w:r>
      <w:proofErr w:type="gramEnd"/>
      <w:r w:rsidRPr="00274A35">
        <w:rPr>
          <w:rFonts w:hint="eastAsia"/>
          <w:color w:val="000000" w:themeColor="text1"/>
        </w:rPr>
        <w:t>司，並投入更多心理健康預算及人力，從修正精神衛生法，強化心理健康促進，到積極布建社區心理衛生資源、強化前端預防、危機處理及病人權益保障等，積極推動各項心理衛生工作，期提升全民心理韌性及國內心理健康照護體系服務量能</w:t>
      </w:r>
      <w:r w:rsidRPr="00274A35">
        <w:rPr>
          <w:rStyle w:val="afe"/>
          <w:color w:val="000000" w:themeColor="text1"/>
        </w:rPr>
        <w:footnoteReference w:id="6"/>
      </w:r>
      <w:r w:rsidRPr="00274A35">
        <w:rPr>
          <w:rFonts w:hint="eastAsia"/>
          <w:color w:val="000000" w:themeColor="text1"/>
        </w:rPr>
        <w:t>。</w:t>
      </w:r>
    </w:p>
    <w:p w:rsidR="00B94A61" w:rsidRPr="00274A35" w:rsidRDefault="00B94A61" w:rsidP="00B94A61">
      <w:pPr>
        <w:pStyle w:val="4"/>
        <w:numPr>
          <w:ilvl w:val="3"/>
          <w:numId w:val="1"/>
        </w:numPr>
        <w:rPr>
          <w:color w:val="000000" w:themeColor="text1"/>
        </w:rPr>
      </w:pPr>
      <w:r w:rsidRPr="00274A35">
        <w:rPr>
          <w:rFonts w:hint="eastAsia"/>
          <w:color w:val="000000" w:themeColor="text1"/>
        </w:rPr>
        <w:t>另據</w:t>
      </w:r>
      <w:bookmarkStart w:id="49" w:name="_Hlk148782136"/>
      <w:r w:rsidRPr="00274A35">
        <w:rPr>
          <w:rFonts w:hint="eastAsia"/>
          <w:color w:val="000000" w:themeColor="text1"/>
        </w:rPr>
        <w:t>2025衛生福利政策白皮書</w:t>
      </w:r>
      <w:bookmarkEnd w:id="49"/>
      <w:r w:rsidRPr="00274A35">
        <w:rPr>
          <w:rStyle w:val="afe"/>
          <w:color w:val="000000" w:themeColor="text1"/>
        </w:rPr>
        <w:footnoteReference w:id="7"/>
      </w:r>
      <w:r w:rsidRPr="00274A35">
        <w:rPr>
          <w:rFonts w:hint="eastAsia"/>
          <w:color w:val="000000" w:themeColor="text1"/>
        </w:rPr>
        <w:t>，參考國際近年發展趨勢，依據公共衛生概念，預防重於治療，如何針對全體民眾強化其心理健康，提升心理健康知能，營造正面思考能量及幸福感，進而得以面對、調適各種壓力，避免發展為精神疾病，將是未來亟需發展的議題；</w:t>
      </w:r>
      <w:proofErr w:type="gramStart"/>
      <w:r w:rsidRPr="00274A35">
        <w:rPr>
          <w:rFonts w:hint="eastAsia"/>
          <w:color w:val="000000" w:themeColor="text1"/>
        </w:rPr>
        <w:t>衛福部將</w:t>
      </w:r>
      <w:proofErr w:type="gramEnd"/>
      <w:r w:rsidRPr="00274A35">
        <w:rPr>
          <w:rFonts w:hint="eastAsia"/>
          <w:color w:val="000000" w:themeColor="text1"/>
        </w:rPr>
        <w:t>持續規劃推動符</w:t>
      </w:r>
      <w:r w:rsidRPr="00274A35">
        <w:rPr>
          <w:rFonts w:hint="eastAsia"/>
          <w:color w:val="000000" w:themeColor="text1"/>
        </w:rPr>
        <w:lastRenderedPageBreak/>
        <w:t>合性別、年齡、族群及地域需求的心理健康政策及服務措施；依據服務對象及內涵，結合相關部會、部門，從中央到地方政府，建立良好的互動及合作機制，以全面提升國民心理健康。</w:t>
      </w:r>
    </w:p>
    <w:p w:rsidR="00B94A61" w:rsidRPr="00274A35" w:rsidRDefault="00B94A61" w:rsidP="00B94A61">
      <w:pPr>
        <w:pStyle w:val="3"/>
        <w:numPr>
          <w:ilvl w:val="2"/>
          <w:numId w:val="1"/>
        </w:numPr>
        <w:rPr>
          <w:color w:val="000000" w:themeColor="text1"/>
        </w:rPr>
      </w:pPr>
      <w:r w:rsidRPr="00274A35">
        <w:rPr>
          <w:rFonts w:hint="eastAsia"/>
          <w:color w:val="000000" w:themeColor="text1"/>
        </w:rPr>
        <w:t>東華大學心</w:t>
      </w:r>
      <w:proofErr w:type="gramStart"/>
      <w:r w:rsidRPr="00274A35">
        <w:rPr>
          <w:rFonts w:hint="eastAsia"/>
          <w:color w:val="000000" w:themeColor="text1"/>
        </w:rPr>
        <w:t>諮</w:t>
      </w:r>
      <w:proofErr w:type="gramEnd"/>
      <w:r w:rsidRPr="00274A35">
        <w:rPr>
          <w:rFonts w:hint="eastAsia"/>
          <w:color w:val="000000" w:themeColor="text1"/>
        </w:rPr>
        <w:t>中心辦理系爭甄選，預計正取3人，並於111年3月24日公告第1次甄選結果，惟甄選結果僅不足額錄取2名正取人員，並將A生為備取人員：</w:t>
      </w:r>
    </w:p>
    <w:p w:rsidR="00B94A61" w:rsidRPr="00274A35" w:rsidRDefault="00B94A61" w:rsidP="00B94A61">
      <w:pPr>
        <w:pStyle w:val="4"/>
        <w:numPr>
          <w:ilvl w:val="3"/>
          <w:numId w:val="1"/>
        </w:numPr>
        <w:rPr>
          <w:color w:val="000000" w:themeColor="text1"/>
        </w:rPr>
      </w:pPr>
      <w:r w:rsidRPr="00274A35">
        <w:rPr>
          <w:rFonts w:hint="eastAsia"/>
          <w:color w:val="000000" w:themeColor="text1"/>
        </w:rPr>
        <w:t>東華大學心</w:t>
      </w:r>
      <w:proofErr w:type="gramStart"/>
      <w:r w:rsidRPr="00274A35">
        <w:rPr>
          <w:rFonts w:hint="eastAsia"/>
          <w:color w:val="000000" w:themeColor="text1"/>
        </w:rPr>
        <w:t>諮</w:t>
      </w:r>
      <w:proofErr w:type="gramEnd"/>
      <w:r w:rsidRPr="00274A35">
        <w:rPr>
          <w:rFonts w:hint="eastAsia"/>
          <w:color w:val="000000" w:themeColor="text1"/>
        </w:rPr>
        <w:t>中心辦理系爭甄選，111年2月24日公告預計正取3人：</w:t>
      </w:r>
    </w:p>
    <w:p w:rsidR="00B94A61" w:rsidRPr="00274A35" w:rsidRDefault="00B94A61" w:rsidP="00B94A61">
      <w:pPr>
        <w:jc w:val="center"/>
        <w:rPr>
          <w:color w:val="000000" w:themeColor="text1"/>
        </w:rPr>
      </w:pPr>
      <w:r w:rsidRPr="00274A35">
        <w:rPr>
          <w:noProof/>
          <w:color w:val="000000" w:themeColor="text1"/>
        </w:rPr>
        <w:drawing>
          <wp:inline distT="0" distB="0" distL="0" distR="0" wp14:anchorId="0A5561F8" wp14:editId="089C29A2">
            <wp:extent cx="5043987" cy="4193627"/>
            <wp:effectExtent l="0" t="0" r="444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66637" cy="4212458"/>
                    </a:xfrm>
                    <a:prstGeom prst="rect">
                      <a:avLst/>
                    </a:prstGeom>
                  </pic:spPr>
                </pic:pic>
              </a:graphicData>
            </a:graphic>
          </wp:inline>
        </w:drawing>
      </w:r>
    </w:p>
    <w:p w:rsidR="00B94A61" w:rsidRPr="00274A35" w:rsidRDefault="00B94A61" w:rsidP="00B94A61">
      <w:pPr>
        <w:pStyle w:val="a1"/>
        <w:spacing w:before="0" w:after="0"/>
        <w:ind w:left="697" w:hanging="697"/>
        <w:rPr>
          <w:color w:val="000000" w:themeColor="text1"/>
        </w:rPr>
      </w:pPr>
      <w:r w:rsidRPr="00274A35">
        <w:rPr>
          <w:rFonts w:hint="eastAsia"/>
          <w:color w:val="000000" w:themeColor="text1"/>
        </w:rPr>
        <w:t>東華大學心</w:t>
      </w:r>
      <w:proofErr w:type="gramStart"/>
      <w:r w:rsidRPr="00274A35">
        <w:rPr>
          <w:rFonts w:hint="eastAsia"/>
          <w:color w:val="000000" w:themeColor="text1"/>
        </w:rPr>
        <w:t>諮</w:t>
      </w:r>
      <w:proofErr w:type="gramEnd"/>
      <w:r w:rsidRPr="00274A35">
        <w:rPr>
          <w:rFonts w:hint="eastAsia"/>
          <w:color w:val="000000" w:themeColor="text1"/>
        </w:rPr>
        <w:t>中心111年2月24日公告</w:t>
      </w:r>
      <w:r w:rsidRPr="00274A35">
        <w:rPr>
          <w:color w:val="000000" w:themeColor="text1"/>
        </w:rPr>
        <w:br/>
      </w:r>
      <w:r w:rsidRPr="00274A35">
        <w:rPr>
          <w:rFonts w:hint="eastAsia"/>
          <w:color w:val="000000" w:themeColor="text1"/>
        </w:rPr>
        <w:t>「甄選111學年度全職實習諮商心理師公告(申請延長)」</w:t>
      </w:r>
    </w:p>
    <w:p w:rsidR="00B94A61" w:rsidRPr="00274A35" w:rsidRDefault="00B94A61" w:rsidP="00B94A61">
      <w:pPr>
        <w:jc w:val="center"/>
        <w:rPr>
          <w:color w:val="000000" w:themeColor="text1"/>
          <w:sz w:val="28"/>
          <w:szCs w:val="28"/>
        </w:rPr>
      </w:pPr>
      <w:r w:rsidRPr="00274A35">
        <w:rPr>
          <w:rFonts w:hint="eastAsia"/>
          <w:color w:val="000000" w:themeColor="text1"/>
          <w:sz w:val="28"/>
          <w:szCs w:val="28"/>
        </w:rPr>
        <w:t>資料來源：本院111年11月16日取自東華大學心</w:t>
      </w:r>
      <w:proofErr w:type="gramStart"/>
      <w:r w:rsidRPr="00274A35">
        <w:rPr>
          <w:rFonts w:hint="eastAsia"/>
          <w:color w:val="000000" w:themeColor="text1"/>
          <w:sz w:val="28"/>
          <w:szCs w:val="28"/>
        </w:rPr>
        <w:t>諮</w:t>
      </w:r>
      <w:proofErr w:type="gramEnd"/>
      <w:r w:rsidRPr="00274A35">
        <w:rPr>
          <w:rFonts w:hint="eastAsia"/>
          <w:color w:val="000000" w:themeColor="text1"/>
          <w:sz w:val="28"/>
          <w:szCs w:val="28"/>
        </w:rPr>
        <w:t>中心網頁</w:t>
      </w:r>
      <w:r w:rsidRPr="00274A35">
        <w:rPr>
          <w:rStyle w:val="afe"/>
          <w:color w:val="000000" w:themeColor="text1"/>
        </w:rPr>
        <w:footnoteReference w:id="8"/>
      </w:r>
      <w:r w:rsidRPr="00274A35">
        <w:rPr>
          <w:rFonts w:hint="eastAsia"/>
          <w:color w:val="000000" w:themeColor="text1"/>
          <w:sz w:val="28"/>
          <w:szCs w:val="28"/>
        </w:rPr>
        <w:t>。</w:t>
      </w:r>
    </w:p>
    <w:p w:rsidR="00B94A61" w:rsidRPr="00274A35" w:rsidRDefault="00B94A61" w:rsidP="00B94A61">
      <w:pPr>
        <w:rPr>
          <w:color w:val="000000" w:themeColor="text1"/>
        </w:rPr>
      </w:pPr>
    </w:p>
    <w:p w:rsidR="00B94A61" w:rsidRPr="00274A35" w:rsidRDefault="00B94A61" w:rsidP="00B94A61">
      <w:pPr>
        <w:pStyle w:val="4"/>
        <w:numPr>
          <w:ilvl w:val="3"/>
          <w:numId w:val="1"/>
        </w:numPr>
        <w:rPr>
          <w:color w:val="000000" w:themeColor="text1"/>
        </w:rPr>
      </w:pPr>
      <w:r w:rsidRPr="00274A35">
        <w:rPr>
          <w:rFonts w:hint="eastAsia"/>
          <w:color w:val="000000" w:themeColor="text1"/>
        </w:rPr>
        <w:lastRenderedPageBreak/>
        <w:t>111年3月24日公告第1次甄選結果，惟甄選結果僅「</w:t>
      </w:r>
      <w:proofErr w:type="gramStart"/>
      <w:r w:rsidRPr="00274A35">
        <w:rPr>
          <w:rFonts w:hint="eastAsia"/>
          <w:color w:val="000000" w:themeColor="text1"/>
        </w:rPr>
        <w:t>不</w:t>
      </w:r>
      <w:proofErr w:type="gramEnd"/>
      <w:r w:rsidRPr="00274A35">
        <w:rPr>
          <w:rFonts w:hint="eastAsia"/>
          <w:color w:val="000000" w:themeColor="text1"/>
        </w:rPr>
        <w:t>足額錄取」2名正取人員，並將A生列為備取人員（涉個人資料，相關證據附卷）。</w:t>
      </w:r>
    </w:p>
    <w:p w:rsidR="00B94A61" w:rsidRPr="00274A35" w:rsidRDefault="00B94A61" w:rsidP="00B94A61">
      <w:pPr>
        <w:pStyle w:val="3"/>
        <w:numPr>
          <w:ilvl w:val="2"/>
          <w:numId w:val="1"/>
        </w:numPr>
        <w:rPr>
          <w:color w:val="000000" w:themeColor="text1"/>
        </w:rPr>
      </w:pPr>
      <w:r w:rsidRPr="00274A35">
        <w:rPr>
          <w:rFonts w:hint="eastAsia"/>
          <w:color w:val="000000" w:themeColor="text1"/>
        </w:rPr>
        <w:t>陳情人指訴，本案始於東華大學心</w:t>
      </w:r>
      <w:proofErr w:type="gramStart"/>
      <w:r w:rsidRPr="00274A35">
        <w:rPr>
          <w:rFonts w:hint="eastAsia"/>
          <w:color w:val="000000" w:themeColor="text1"/>
        </w:rPr>
        <w:t>諮</w:t>
      </w:r>
      <w:proofErr w:type="gramEnd"/>
      <w:r w:rsidRPr="00274A35">
        <w:rPr>
          <w:rFonts w:hint="eastAsia"/>
          <w:color w:val="000000" w:themeColor="text1"/>
        </w:rPr>
        <w:t>中心違法行政，不但於111年3月下旬，在該中心決定系爭甄選一招結果公布之前，即在外網站公告二招。之後才於該中心</w:t>
      </w:r>
      <w:proofErr w:type="gramStart"/>
      <w:r w:rsidRPr="00274A35">
        <w:rPr>
          <w:rFonts w:hint="eastAsia"/>
          <w:color w:val="000000" w:themeColor="text1"/>
        </w:rPr>
        <w:t>官網放</w:t>
      </w:r>
      <w:proofErr w:type="gramEnd"/>
      <w:r w:rsidRPr="00274A35">
        <w:rPr>
          <w:rFonts w:hint="eastAsia"/>
          <w:color w:val="000000" w:themeColor="text1"/>
        </w:rPr>
        <w:t>榜一招甄選結果，結果A生名列備取，且該中心竟同一時間公告二招。若依往例，皆是一招之正取、備取依序補滿之後，若仍有空缺，始進行二招。東華大學心</w:t>
      </w:r>
      <w:proofErr w:type="gramStart"/>
      <w:r w:rsidRPr="00274A35">
        <w:rPr>
          <w:rFonts w:hint="eastAsia"/>
          <w:color w:val="000000" w:themeColor="text1"/>
        </w:rPr>
        <w:t>諮</w:t>
      </w:r>
      <w:proofErr w:type="gramEnd"/>
      <w:r w:rsidRPr="00274A35">
        <w:rPr>
          <w:rFonts w:hint="eastAsia"/>
          <w:color w:val="000000" w:themeColor="text1"/>
        </w:rPr>
        <w:t>中心王主任</w:t>
      </w:r>
      <w:r w:rsidRPr="00274A35">
        <w:rPr>
          <w:rStyle w:val="afe"/>
          <w:color w:val="000000" w:themeColor="text1"/>
        </w:rPr>
        <w:footnoteReference w:id="9"/>
      </w:r>
      <w:r w:rsidRPr="00274A35">
        <w:rPr>
          <w:rFonts w:hint="eastAsia"/>
          <w:color w:val="000000" w:themeColor="text1"/>
        </w:rPr>
        <w:t>行政經驗豐富，應無不知之理。</w:t>
      </w:r>
      <w:proofErr w:type="gramStart"/>
      <w:r w:rsidRPr="00274A35">
        <w:rPr>
          <w:rFonts w:hint="eastAsia"/>
          <w:color w:val="000000" w:themeColor="text1"/>
        </w:rPr>
        <w:t>惟其竟自行</w:t>
      </w:r>
      <w:proofErr w:type="gramEnd"/>
      <w:r w:rsidRPr="00274A35">
        <w:rPr>
          <w:rFonts w:hint="eastAsia"/>
          <w:color w:val="000000" w:themeColor="text1"/>
        </w:rPr>
        <w:t>決定「等收完二</w:t>
      </w:r>
      <w:proofErr w:type="gramStart"/>
      <w:r w:rsidRPr="00274A35">
        <w:rPr>
          <w:rFonts w:hint="eastAsia"/>
          <w:color w:val="000000" w:themeColor="text1"/>
        </w:rPr>
        <w:t>招</w:t>
      </w:r>
      <w:proofErr w:type="gramEnd"/>
      <w:r w:rsidRPr="00274A35">
        <w:rPr>
          <w:rFonts w:hint="eastAsia"/>
          <w:color w:val="000000" w:themeColor="text1"/>
        </w:rPr>
        <w:t>後，再看要不要收一招備取」，即A</w:t>
      </w:r>
      <w:proofErr w:type="gramStart"/>
      <w:r w:rsidRPr="00274A35">
        <w:rPr>
          <w:rFonts w:hint="eastAsia"/>
          <w:color w:val="000000" w:themeColor="text1"/>
        </w:rPr>
        <w:t>生雖</w:t>
      </w:r>
      <w:proofErr w:type="gramEnd"/>
      <w:r w:rsidRPr="00274A35">
        <w:rPr>
          <w:rFonts w:hint="eastAsia"/>
          <w:color w:val="000000" w:themeColor="text1"/>
        </w:rPr>
        <w:t>為一招備取，卻無法依序遞補，反而必須等候二招確定之後，才能另行決定。案經A生發現這些弊端並提出程序方面的疑問後，即遭王主任針對A生實施</w:t>
      </w:r>
      <w:proofErr w:type="gramStart"/>
      <w:r w:rsidRPr="00274A35">
        <w:rPr>
          <w:rFonts w:hint="eastAsia"/>
          <w:color w:val="000000" w:themeColor="text1"/>
        </w:rPr>
        <w:t>各種霸凌</w:t>
      </w:r>
      <w:proofErr w:type="gramEnd"/>
      <w:r w:rsidRPr="00274A35">
        <w:rPr>
          <w:rFonts w:hint="eastAsia"/>
          <w:color w:val="000000" w:themeColor="text1"/>
        </w:rPr>
        <w:t>作為。上述相關放榜時序及附件列明如下：</w:t>
      </w:r>
    </w:p>
    <w:p w:rsidR="00B94A61" w:rsidRPr="00274A35" w:rsidRDefault="00B94A61" w:rsidP="00B94A61">
      <w:pPr>
        <w:pStyle w:val="a3"/>
        <w:rPr>
          <w:color w:val="000000" w:themeColor="text1"/>
        </w:rPr>
      </w:pPr>
      <w:r w:rsidRPr="00274A35">
        <w:rPr>
          <w:rFonts w:hint="eastAsia"/>
          <w:color w:val="000000" w:themeColor="text1"/>
        </w:rPr>
        <w:t>東華大學心</w:t>
      </w:r>
      <w:proofErr w:type="gramStart"/>
      <w:r w:rsidRPr="00274A35">
        <w:rPr>
          <w:rFonts w:hint="eastAsia"/>
          <w:color w:val="000000" w:themeColor="text1"/>
        </w:rPr>
        <w:t>諮</w:t>
      </w:r>
      <w:proofErr w:type="gramEnd"/>
      <w:r w:rsidRPr="00274A35">
        <w:rPr>
          <w:rFonts w:hint="eastAsia"/>
          <w:color w:val="000000" w:themeColor="text1"/>
        </w:rPr>
        <w:t>中心辦理系爭甄選時序表</w:t>
      </w:r>
    </w:p>
    <w:tbl>
      <w:tblPr>
        <w:tblStyle w:val="af8"/>
        <w:tblW w:w="0" w:type="auto"/>
        <w:tblInd w:w="137" w:type="dxa"/>
        <w:tblCellMar>
          <w:left w:w="57" w:type="dxa"/>
          <w:right w:w="57" w:type="dxa"/>
        </w:tblCellMar>
        <w:tblLook w:val="04A0" w:firstRow="1" w:lastRow="0" w:firstColumn="1" w:lastColumn="0" w:noHBand="0" w:noVBand="1"/>
      </w:tblPr>
      <w:tblGrid>
        <w:gridCol w:w="1985"/>
        <w:gridCol w:w="6662"/>
      </w:tblGrid>
      <w:tr w:rsidR="00274A35" w:rsidRPr="00274A35" w:rsidTr="00FA3633">
        <w:trPr>
          <w:tblHeader/>
        </w:trPr>
        <w:tc>
          <w:tcPr>
            <w:tcW w:w="1985" w:type="dxa"/>
            <w:shd w:val="clear" w:color="auto" w:fill="FDE9D9" w:themeFill="accent6" w:themeFillTint="33"/>
            <w:vAlign w:val="center"/>
          </w:tcPr>
          <w:p w:rsidR="00B94A61" w:rsidRPr="00274A35" w:rsidRDefault="00B94A61" w:rsidP="00FA3633">
            <w:pPr>
              <w:jc w:val="center"/>
              <w:rPr>
                <w:b/>
                <w:color w:val="000000" w:themeColor="text1"/>
                <w:sz w:val="28"/>
              </w:rPr>
            </w:pPr>
            <w:r w:rsidRPr="00274A35">
              <w:rPr>
                <w:rFonts w:hint="eastAsia"/>
                <w:b/>
                <w:color w:val="000000" w:themeColor="text1"/>
                <w:sz w:val="28"/>
              </w:rPr>
              <w:t>日期</w:t>
            </w:r>
          </w:p>
        </w:tc>
        <w:tc>
          <w:tcPr>
            <w:tcW w:w="6662" w:type="dxa"/>
            <w:shd w:val="clear" w:color="auto" w:fill="FDE9D9" w:themeFill="accent6" w:themeFillTint="33"/>
            <w:vAlign w:val="center"/>
          </w:tcPr>
          <w:p w:rsidR="00B94A61" w:rsidRPr="00274A35" w:rsidRDefault="00B94A61" w:rsidP="00FA3633">
            <w:pPr>
              <w:jc w:val="center"/>
              <w:rPr>
                <w:b/>
                <w:color w:val="000000" w:themeColor="text1"/>
                <w:sz w:val="28"/>
              </w:rPr>
            </w:pPr>
            <w:r w:rsidRPr="00274A35">
              <w:rPr>
                <w:rFonts w:hint="eastAsia"/>
                <w:b/>
                <w:color w:val="000000" w:themeColor="text1"/>
                <w:sz w:val="28"/>
              </w:rPr>
              <w:t>事件</w:t>
            </w:r>
          </w:p>
        </w:tc>
      </w:tr>
      <w:tr w:rsidR="00274A35" w:rsidRPr="00274A35" w:rsidTr="00FA3633">
        <w:tc>
          <w:tcPr>
            <w:tcW w:w="1985" w:type="dxa"/>
            <w:vAlign w:val="center"/>
          </w:tcPr>
          <w:p w:rsidR="00B94A61" w:rsidRPr="00274A35" w:rsidRDefault="00B94A61" w:rsidP="00FA3633">
            <w:pPr>
              <w:jc w:val="center"/>
              <w:rPr>
                <w:color w:val="000000" w:themeColor="text1"/>
                <w:sz w:val="28"/>
              </w:rPr>
            </w:pPr>
            <w:r w:rsidRPr="00274A35">
              <w:rPr>
                <w:rFonts w:hint="eastAsia"/>
                <w:color w:val="000000" w:themeColor="text1"/>
                <w:sz w:val="28"/>
              </w:rPr>
              <w:t>111年3月21日</w:t>
            </w:r>
          </w:p>
        </w:tc>
        <w:tc>
          <w:tcPr>
            <w:tcW w:w="6662" w:type="dxa"/>
          </w:tcPr>
          <w:p w:rsidR="00B94A61" w:rsidRPr="00274A35" w:rsidRDefault="00B94A61" w:rsidP="00FA3633">
            <w:pPr>
              <w:rPr>
                <w:color w:val="000000" w:themeColor="text1"/>
                <w:sz w:val="28"/>
              </w:rPr>
            </w:pPr>
            <w:r w:rsidRPr="00274A35">
              <w:rPr>
                <w:rFonts w:hint="eastAsia"/>
                <w:color w:val="000000" w:themeColor="text1"/>
                <w:sz w:val="28"/>
              </w:rPr>
              <w:t>東華大學心</w:t>
            </w:r>
            <w:proofErr w:type="gramStart"/>
            <w:r w:rsidRPr="00274A35">
              <w:rPr>
                <w:rFonts w:hint="eastAsia"/>
                <w:color w:val="000000" w:themeColor="text1"/>
                <w:sz w:val="28"/>
              </w:rPr>
              <w:t>諮</w:t>
            </w:r>
            <w:proofErr w:type="gramEnd"/>
            <w:r w:rsidRPr="00274A35">
              <w:rPr>
                <w:rFonts w:hint="eastAsia"/>
                <w:color w:val="000000" w:themeColor="text1"/>
                <w:sz w:val="28"/>
              </w:rPr>
              <w:t>中心辦理系爭甄選，於一</w:t>
            </w:r>
            <w:proofErr w:type="gramStart"/>
            <w:r w:rsidRPr="00274A35">
              <w:rPr>
                <w:rFonts w:hint="eastAsia"/>
                <w:color w:val="000000" w:themeColor="text1"/>
                <w:sz w:val="28"/>
              </w:rPr>
              <w:t>招榜</w:t>
            </w:r>
            <w:proofErr w:type="gramEnd"/>
            <w:r w:rsidRPr="00274A35">
              <w:rPr>
                <w:rFonts w:hint="eastAsia"/>
                <w:color w:val="000000" w:themeColor="text1"/>
                <w:sz w:val="28"/>
              </w:rPr>
              <w:t>單公布之前，即提前於111年3月21日在台灣心理諮商資訊網公告二招。</w:t>
            </w:r>
          </w:p>
        </w:tc>
      </w:tr>
      <w:tr w:rsidR="00274A35" w:rsidRPr="00274A35" w:rsidTr="00FA3633">
        <w:tc>
          <w:tcPr>
            <w:tcW w:w="1985" w:type="dxa"/>
            <w:vAlign w:val="center"/>
          </w:tcPr>
          <w:p w:rsidR="00B94A61" w:rsidRPr="00274A35" w:rsidRDefault="00B94A61" w:rsidP="00FA3633">
            <w:pPr>
              <w:jc w:val="center"/>
              <w:rPr>
                <w:color w:val="000000" w:themeColor="text1"/>
                <w:sz w:val="28"/>
              </w:rPr>
            </w:pPr>
            <w:r w:rsidRPr="00274A35">
              <w:rPr>
                <w:rFonts w:hint="eastAsia"/>
                <w:color w:val="000000" w:themeColor="text1"/>
                <w:sz w:val="28"/>
              </w:rPr>
              <w:t>111年3月24日</w:t>
            </w:r>
          </w:p>
        </w:tc>
        <w:tc>
          <w:tcPr>
            <w:tcW w:w="6662" w:type="dxa"/>
          </w:tcPr>
          <w:p w:rsidR="00B94A61" w:rsidRPr="00274A35" w:rsidRDefault="00B94A61" w:rsidP="00FA3633">
            <w:pPr>
              <w:ind w:left="300" w:hangingChars="100" w:hanging="300"/>
              <w:rPr>
                <w:color w:val="000000" w:themeColor="text1"/>
                <w:sz w:val="28"/>
              </w:rPr>
            </w:pPr>
            <w:r w:rsidRPr="00274A35">
              <w:rPr>
                <w:rFonts w:hint="eastAsia"/>
                <w:color w:val="000000" w:themeColor="text1"/>
                <w:sz w:val="28"/>
              </w:rPr>
              <w:t>1.心</w:t>
            </w:r>
            <w:proofErr w:type="gramStart"/>
            <w:r w:rsidRPr="00274A35">
              <w:rPr>
                <w:rFonts w:hint="eastAsia"/>
                <w:color w:val="000000" w:themeColor="text1"/>
                <w:sz w:val="28"/>
              </w:rPr>
              <w:t>諮</w:t>
            </w:r>
            <w:proofErr w:type="gramEnd"/>
            <w:r w:rsidRPr="00274A35">
              <w:rPr>
                <w:rFonts w:hint="eastAsia"/>
                <w:color w:val="000000" w:themeColor="text1"/>
                <w:sz w:val="28"/>
              </w:rPr>
              <w:t>中心111年3月24日在</w:t>
            </w:r>
            <w:proofErr w:type="gramStart"/>
            <w:r w:rsidRPr="00274A35">
              <w:rPr>
                <w:rFonts w:hint="eastAsia"/>
                <w:color w:val="000000" w:themeColor="text1"/>
                <w:sz w:val="28"/>
              </w:rPr>
              <w:t>其官網公</w:t>
            </w:r>
            <w:proofErr w:type="gramEnd"/>
            <w:r w:rsidRPr="00274A35">
              <w:rPr>
                <w:rFonts w:hint="eastAsia"/>
                <w:color w:val="000000" w:themeColor="text1"/>
                <w:sz w:val="28"/>
              </w:rPr>
              <w:t>布一</w:t>
            </w:r>
            <w:proofErr w:type="gramStart"/>
            <w:r w:rsidRPr="00274A35">
              <w:rPr>
                <w:rFonts w:hint="eastAsia"/>
                <w:color w:val="000000" w:themeColor="text1"/>
                <w:sz w:val="28"/>
              </w:rPr>
              <w:t>招榜</w:t>
            </w:r>
            <w:proofErr w:type="gramEnd"/>
            <w:r w:rsidRPr="00274A35">
              <w:rPr>
                <w:rFonts w:hint="eastAsia"/>
                <w:color w:val="000000" w:themeColor="text1"/>
                <w:sz w:val="28"/>
              </w:rPr>
              <w:t>單，竟同時公告二招。</w:t>
            </w:r>
          </w:p>
          <w:p w:rsidR="00B94A61" w:rsidRPr="00274A35" w:rsidRDefault="00B94A61" w:rsidP="00FA3633">
            <w:pPr>
              <w:ind w:left="300" w:hangingChars="100" w:hanging="300"/>
              <w:rPr>
                <w:color w:val="000000" w:themeColor="text1"/>
                <w:sz w:val="28"/>
              </w:rPr>
            </w:pPr>
            <w:r w:rsidRPr="00274A35">
              <w:rPr>
                <w:rFonts w:hint="eastAsia"/>
                <w:color w:val="000000" w:themeColor="text1"/>
                <w:sz w:val="28"/>
              </w:rPr>
              <w:t>2.在一招公告要甄選3人的情況下（共3人報考），一</w:t>
            </w:r>
            <w:proofErr w:type="gramStart"/>
            <w:r w:rsidRPr="00274A35">
              <w:rPr>
                <w:rFonts w:hint="eastAsia"/>
                <w:color w:val="000000" w:themeColor="text1"/>
                <w:sz w:val="28"/>
              </w:rPr>
              <w:t>招榜單</w:t>
            </w:r>
            <w:proofErr w:type="gramEnd"/>
            <w:r w:rsidRPr="00274A35">
              <w:rPr>
                <w:rFonts w:hint="eastAsia"/>
                <w:color w:val="000000" w:themeColor="text1"/>
                <w:sz w:val="28"/>
              </w:rPr>
              <w:t>中，正取2人，</w:t>
            </w:r>
            <w:r w:rsidRPr="00274A35">
              <w:rPr>
                <w:rFonts w:hint="eastAsia"/>
                <w:color w:val="000000" w:themeColor="text1"/>
                <w:sz w:val="28"/>
                <w:szCs w:val="28"/>
              </w:rPr>
              <w:t>A生</w:t>
            </w:r>
            <w:r w:rsidRPr="00274A35">
              <w:rPr>
                <w:rFonts w:hint="eastAsia"/>
                <w:color w:val="000000" w:themeColor="text1"/>
                <w:sz w:val="28"/>
              </w:rPr>
              <w:t>為唯一備取生。該中心卻</w:t>
            </w:r>
            <w:proofErr w:type="gramStart"/>
            <w:r w:rsidRPr="00274A35">
              <w:rPr>
                <w:rFonts w:hint="eastAsia"/>
                <w:color w:val="000000" w:themeColor="text1"/>
                <w:sz w:val="28"/>
              </w:rPr>
              <w:t>不</w:t>
            </w:r>
            <w:proofErr w:type="gramEnd"/>
            <w:r w:rsidRPr="00274A35">
              <w:rPr>
                <w:rFonts w:hint="eastAsia"/>
                <w:color w:val="000000" w:themeColor="text1"/>
                <w:sz w:val="28"/>
              </w:rPr>
              <w:t>遞補</w:t>
            </w:r>
            <w:r w:rsidRPr="00274A35">
              <w:rPr>
                <w:rFonts w:hint="eastAsia"/>
                <w:color w:val="000000" w:themeColor="text1"/>
                <w:sz w:val="28"/>
                <w:szCs w:val="28"/>
              </w:rPr>
              <w:t>A生</w:t>
            </w:r>
            <w:r w:rsidRPr="00274A35">
              <w:rPr>
                <w:rFonts w:hint="eastAsia"/>
                <w:color w:val="000000" w:themeColor="text1"/>
                <w:sz w:val="28"/>
              </w:rPr>
              <w:t>，反而同日公告二招。</w:t>
            </w:r>
          </w:p>
        </w:tc>
      </w:tr>
      <w:tr w:rsidR="00274A35" w:rsidRPr="00274A35" w:rsidTr="00FA3633">
        <w:tc>
          <w:tcPr>
            <w:tcW w:w="1985" w:type="dxa"/>
            <w:vAlign w:val="center"/>
          </w:tcPr>
          <w:p w:rsidR="00B94A61" w:rsidRPr="00274A35" w:rsidRDefault="00B94A61" w:rsidP="00FA3633">
            <w:pPr>
              <w:jc w:val="center"/>
              <w:rPr>
                <w:color w:val="000000" w:themeColor="text1"/>
                <w:sz w:val="28"/>
              </w:rPr>
            </w:pPr>
            <w:r w:rsidRPr="00274A35">
              <w:rPr>
                <w:rFonts w:hint="eastAsia"/>
                <w:color w:val="000000" w:themeColor="text1"/>
                <w:sz w:val="28"/>
              </w:rPr>
              <w:t>111年3月28日</w:t>
            </w:r>
          </w:p>
        </w:tc>
        <w:tc>
          <w:tcPr>
            <w:tcW w:w="6662" w:type="dxa"/>
          </w:tcPr>
          <w:p w:rsidR="00B94A61" w:rsidRPr="00274A35" w:rsidRDefault="00B94A61" w:rsidP="00FA3633">
            <w:pPr>
              <w:rPr>
                <w:color w:val="000000" w:themeColor="text1"/>
                <w:sz w:val="28"/>
              </w:rPr>
            </w:pPr>
            <w:r w:rsidRPr="00274A35">
              <w:rPr>
                <w:rFonts w:hint="eastAsia"/>
                <w:color w:val="000000" w:themeColor="text1"/>
                <w:sz w:val="28"/>
                <w:szCs w:val="28"/>
              </w:rPr>
              <w:t>A生</w:t>
            </w:r>
            <w:r w:rsidRPr="00274A35">
              <w:rPr>
                <w:rFonts w:hint="eastAsia"/>
                <w:color w:val="000000" w:themeColor="text1"/>
                <w:sz w:val="28"/>
              </w:rPr>
              <w:t>向涉案人詢問甄選流程而遭</w:t>
            </w:r>
            <w:proofErr w:type="gramStart"/>
            <w:r w:rsidRPr="00274A35">
              <w:rPr>
                <w:rFonts w:hint="eastAsia"/>
                <w:color w:val="000000" w:themeColor="text1"/>
                <w:sz w:val="28"/>
              </w:rPr>
              <w:t>其霸凌之後</w:t>
            </w:r>
            <w:proofErr w:type="gramEnd"/>
            <w:r w:rsidRPr="00274A35">
              <w:rPr>
                <w:rFonts w:hint="eastAsia"/>
                <w:color w:val="000000" w:themeColor="text1"/>
                <w:sz w:val="28"/>
              </w:rPr>
              <w:t>，心諮中心將二招公告時間修改為111年3月31日。</w:t>
            </w:r>
          </w:p>
        </w:tc>
      </w:tr>
    </w:tbl>
    <w:p w:rsidR="00B94A61" w:rsidRPr="00274A35" w:rsidRDefault="00B94A61" w:rsidP="00B94A61">
      <w:pPr>
        <w:rPr>
          <w:color w:val="000000" w:themeColor="text1"/>
        </w:rPr>
      </w:pPr>
      <w:r w:rsidRPr="00274A35">
        <w:rPr>
          <w:rFonts w:hint="eastAsia"/>
          <w:color w:val="000000" w:themeColor="text1"/>
          <w:sz w:val="28"/>
        </w:rPr>
        <w:t>資料來源：陳情人指訴內容。</w:t>
      </w:r>
    </w:p>
    <w:p w:rsidR="00B94A61" w:rsidRPr="00274A35" w:rsidRDefault="00B94A61" w:rsidP="00B94A61">
      <w:pPr>
        <w:jc w:val="center"/>
        <w:rPr>
          <w:color w:val="000000" w:themeColor="text1"/>
        </w:rPr>
      </w:pPr>
      <w:r w:rsidRPr="00274A35">
        <w:rPr>
          <w:noProof/>
          <w:color w:val="000000" w:themeColor="text1"/>
        </w:rPr>
        <w:lastRenderedPageBreak/>
        <w:drawing>
          <wp:inline distT="0" distB="0" distL="0" distR="0" wp14:anchorId="69F5EAB7" wp14:editId="1A3A5788">
            <wp:extent cx="2959100" cy="3079886"/>
            <wp:effectExtent l="0" t="0" r="0" b="635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77976" cy="3099533"/>
                    </a:xfrm>
                    <a:prstGeom prst="rect">
                      <a:avLst/>
                    </a:prstGeom>
                  </pic:spPr>
                </pic:pic>
              </a:graphicData>
            </a:graphic>
          </wp:inline>
        </w:drawing>
      </w:r>
    </w:p>
    <w:p w:rsidR="00B94A61" w:rsidRPr="00274A35" w:rsidRDefault="00B94A61" w:rsidP="00B94A61">
      <w:pPr>
        <w:pStyle w:val="a1"/>
        <w:spacing w:before="0" w:after="0"/>
        <w:ind w:left="697" w:hanging="697"/>
        <w:rPr>
          <w:color w:val="000000" w:themeColor="text1"/>
        </w:rPr>
      </w:pPr>
      <w:r w:rsidRPr="00274A35">
        <w:rPr>
          <w:rFonts w:hint="eastAsia"/>
          <w:color w:val="000000" w:themeColor="text1"/>
        </w:rPr>
        <w:t>東華大學心</w:t>
      </w:r>
      <w:proofErr w:type="gramStart"/>
      <w:r w:rsidRPr="00274A35">
        <w:rPr>
          <w:rFonts w:hint="eastAsia"/>
          <w:color w:val="000000" w:themeColor="text1"/>
        </w:rPr>
        <w:t>諮</w:t>
      </w:r>
      <w:proofErr w:type="gramEnd"/>
      <w:r w:rsidRPr="00274A35">
        <w:rPr>
          <w:rFonts w:hint="eastAsia"/>
          <w:color w:val="000000" w:themeColor="text1"/>
        </w:rPr>
        <w:t>中心於111年3月21日在台灣心理諮商資訊網公告二招</w:t>
      </w:r>
    </w:p>
    <w:p w:rsidR="00B94A61" w:rsidRPr="00274A35" w:rsidRDefault="00B94A61" w:rsidP="00B94A61">
      <w:pPr>
        <w:pStyle w:val="a1"/>
        <w:numPr>
          <w:ilvl w:val="0"/>
          <w:numId w:val="0"/>
        </w:numPr>
        <w:spacing w:before="0" w:after="0"/>
        <w:ind w:left="697"/>
        <w:jc w:val="both"/>
        <w:rPr>
          <w:color w:val="000000" w:themeColor="text1"/>
        </w:rPr>
      </w:pPr>
      <w:r w:rsidRPr="00274A35">
        <w:rPr>
          <w:rFonts w:hint="eastAsia"/>
          <w:color w:val="000000" w:themeColor="text1"/>
        </w:rPr>
        <w:t>資料來源：陳情人112年4月28日提供本院之證據。</w:t>
      </w:r>
    </w:p>
    <w:p w:rsidR="00B94A61" w:rsidRPr="00274A35" w:rsidRDefault="00B94A61" w:rsidP="00B94A61">
      <w:pPr>
        <w:pStyle w:val="a1"/>
        <w:numPr>
          <w:ilvl w:val="0"/>
          <w:numId w:val="0"/>
        </w:numPr>
        <w:spacing w:before="0" w:after="0"/>
        <w:ind w:left="697"/>
        <w:jc w:val="both"/>
        <w:rPr>
          <w:color w:val="000000" w:themeColor="text1"/>
        </w:rPr>
      </w:pPr>
    </w:p>
    <w:p w:rsidR="00B94A61" w:rsidRPr="00274A35" w:rsidRDefault="00B94A61" w:rsidP="00B94A61">
      <w:pPr>
        <w:pStyle w:val="a3"/>
        <w:rPr>
          <w:color w:val="000000" w:themeColor="text1"/>
        </w:rPr>
      </w:pPr>
      <w:r w:rsidRPr="00274A35">
        <w:rPr>
          <w:rFonts w:hint="eastAsia"/>
          <w:color w:val="000000" w:themeColor="text1"/>
        </w:rPr>
        <w:t>東華大學心</w:t>
      </w:r>
      <w:proofErr w:type="gramStart"/>
      <w:r w:rsidRPr="00274A35">
        <w:rPr>
          <w:rFonts w:hint="eastAsia"/>
          <w:color w:val="000000" w:themeColor="text1"/>
        </w:rPr>
        <w:t>諮</w:t>
      </w:r>
      <w:proofErr w:type="gramEnd"/>
      <w:r w:rsidRPr="00274A35">
        <w:rPr>
          <w:rFonts w:hint="eastAsia"/>
          <w:color w:val="000000" w:themeColor="text1"/>
        </w:rPr>
        <w:t>中心公告第2次甄選日期調整對照表</w:t>
      </w:r>
    </w:p>
    <w:tbl>
      <w:tblPr>
        <w:tblStyle w:val="af8"/>
        <w:tblW w:w="0" w:type="auto"/>
        <w:tblInd w:w="-5" w:type="dxa"/>
        <w:tblLook w:val="04A0" w:firstRow="1" w:lastRow="0" w:firstColumn="1" w:lastColumn="0" w:noHBand="0" w:noVBand="1"/>
      </w:tblPr>
      <w:tblGrid>
        <w:gridCol w:w="4419"/>
        <w:gridCol w:w="4420"/>
      </w:tblGrid>
      <w:tr w:rsidR="00274A35" w:rsidRPr="00274A35" w:rsidTr="00FA3633">
        <w:tc>
          <w:tcPr>
            <w:tcW w:w="4419" w:type="dxa"/>
            <w:shd w:val="clear" w:color="auto" w:fill="FDE9D9" w:themeFill="accent6" w:themeFillTint="33"/>
          </w:tcPr>
          <w:p w:rsidR="00B94A61" w:rsidRPr="00274A35" w:rsidRDefault="00B94A61" w:rsidP="00FA3633">
            <w:pPr>
              <w:jc w:val="center"/>
              <w:rPr>
                <w:noProof/>
                <w:color w:val="000000" w:themeColor="text1"/>
              </w:rPr>
            </w:pPr>
            <w:r w:rsidRPr="00274A35">
              <w:rPr>
                <w:rFonts w:hint="eastAsia"/>
                <w:noProof/>
                <w:color w:val="000000" w:themeColor="text1"/>
              </w:rPr>
              <w:t>第2次甄選</w:t>
            </w:r>
            <w:r w:rsidRPr="00274A35">
              <w:rPr>
                <w:rFonts w:hint="eastAsia"/>
                <w:b/>
                <w:noProof/>
                <w:color w:val="000000" w:themeColor="text1"/>
                <w:u w:val="single"/>
              </w:rPr>
              <w:t>第1次</w:t>
            </w:r>
            <w:r w:rsidRPr="00274A35">
              <w:rPr>
                <w:rFonts w:hint="eastAsia"/>
                <w:noProof/>
                <w:color w:val="000000" w:themeColor="text1"/>
              </w:rPr>
              <w:t>公告</w:t>
            </w:r>
          </w:p>
        </w:tc>
        <w:tc>
          <w:tcPr>
            <w:tcW w:w="4420" w:type="dxa"/>
            <w:shd w:val="clear" w:color="auto" w:fill="FDE9D9" w:themeFill="accent6" w:themeFillTint="33"/>
          </w:tcPr>
          <w:p w:rsidR="00B94A61" w:rsidRPr="00274A35" w:rsidRDefault="00B94A61" w:rsidP="00FA3633">
            <w:pPr>
              <w:jc w:val="center"/>
              <w:rPr>
                <w:noProof/>
                <w:color w:val="000000" w:themeColor="text1"/>
              </w:rPr>
            </w:pPr>
            <w:r w:rsidRPr="00274A35">
              <w:rPr>
                <w:rFonts w:hint="eastAsia"/>
                <w:noProof/>
                <w:color w:val="000000" w:themeColor="text1"/>
              </w:rPr>
              <w:t>第2次甄選</w:t>
            </w:r>
            <w:r w:rsidRPr="00274A35">
              <w:rPr>
                <w:rFonts w:hint="eastAsia"/>
                <w:b/>
                <w:noProof/>
                <w:color w:val="000000" w:themeColor="text1"/>
                <w:u w:val="single"/>
              </w:rPr>
              <w:t>第2次</w:t>
            </w:r>
            <w:r w:rsidRPr="00274A35">
              <w:rPr>
                <w:rFonts w:hint="eastAsia"/>
                <w:noProof/>
                <w:color w:val="000000" w:themeColor="text1"/>
              </w:rPr>
              <w:t>公告</w:t>
            </w:r>
          </w:p>
        </w:tc>
      </w:tr>
      <w:tr w:rsidR="00274A35" w:rsidRPr="00274A35" w:rsidTr="00FA3633">
        <w:tc>
          <w:tcPr>
            <w:tcW w:w="4419" w:type="dxa"/>
          </w:tcPr>
          <w:p w:rsidR="00B94A61" w:rsidRPr="00274A35" w:rsidRDefault="00B94A61" w:rsidP="00FA3633">
            <w:pPr>
              <w:jc w:val="center"/>
              <w:rPr>
                <w:color w:val="000000" w:themeColor="text1"/>
              </w:rPr>
            </w:pPr>
            <w:r w:rsidRPr="00274A35">
              <w:rPr>
                <w:noProof/>
                <w:color w:val="000000" w:themeColor="text1"/>
              </w:rPr>
              <w:drawing>
                <wp:inline distT="0" distB="0" distL="0" distR="0" wp14:anchorId="4B3CC935" wp14:editId="75FFD70F">
                  <wp:extent cx="1788849" cy="3600000"/>
                  <wp:effectExtent l="0" t="0" r="1905" b="63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88849" cy="3600000"/>
                          </a:xfrm>
                          <a:prstGeom prst="rect">
                            <a:avLst/>
                          </a:prstGeom>
                        </pic:spPr>
                      </pic:pic>
                    </a:graphicData>
                  </a:graphic>
                </wp:inline>
              </w:drawing>
            </w:r>
          </w:p>
        </w:tc>
        <w:tc>
          <w:tcPr>
            <w:tcW w:w="4420" w:type="dxa"/>
          </w:tcPr>
          <w:p w:rsidR="00B94A61" w:rsidRPr="00274A35" w:rsidRDefault="00B94A61" w:rsidP="00FA3633">
            <w:pPr>
              <w:jc w:val="center"/>
              <w:rPr>
                <w:color w:val="000000" w:themeColor="text1"/>
              </w:rPr>
            </w:pPr>
            <w:r w:rsidRPr="00274A35">
              <w:rPr>
                <w:noProof/>
                <w:color w:val="000000" w:themeColor="text1"/>
              </w:rPr>
              <w:drawing>
                <wp:inline distT="0" distB="0" distL="0" distR="0" wp14:anchorId="72EA4E5C" wp14:editId="21CD1FA0">
                  <wp:extent cx="1824532" cy="3600000"/>
                  <wp:effectExtent l="0" t="0" r="4445" b="63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24532" cy="3600000"/>
                          </a:xfrm>
                          <a:prstGeom prst="rect">
                            <a:avLst/>
                          </a:prstGeom>
                        </pic:spPr>
                      </pic:pic>
                    </a:graphicData>
                  </a:graphic>
                </wp:inline>
              </w:drawing>
            </w:r>
          </w:p>
        </w:tc>
      </w:tr>
    </w:tbl>
    <w:p w:rsidR="00B94A61" w:rsidRPr="00274A35" w:rsidRDefault="00B94A61" w:rsidP="00B94A61">
      <w:pPr>
        <w:rPr>
          <w:color w:val="000000" w:themeColor="text1"/>
          <w:sz w:val="28"/>
        </w:rPr>
      </w:pPr>
      <w:r w:rsidRPr="00274A35">
        <w:rPr>
          <w:rFonts w:hint="eastAsia"/>
          <w:color w:val="000000" w:themeColor="text1"/>
          <w:sz w:val="28"/>
        </w:rPr>
        <w:t>資料來源：</w:t>
      </w:r>
      <w:proofErr w:type="gramStart"/>
      <w:r w:rsidRPr="00274A35">
        <w:rPr>
          <w:rFonts w:hint="eastAsia"/>
          <w:color w:val="000000" w:themeColor="text1"/>
          <w:sz w:val="28"/>
        </w:rPr>
        <w:t>本院彙整</w:t>
      </w:r>
      <w:proofErr w:type="gramEnd"/>
      <w:r w:rsidRPr="00274A35">
        <w:rPr>
          <w:rFonts w:hint="eastAsia"/>
          <w:color w:val="000000" w:themeColor="text1"/>
          <w:sz w:val="28"/>
        </w:rPr>
        <w:t>陳情人112年4月28日提供之證據。</w:t>
      </w:r>
    </w:p>
    <w:p w:rsidR="00B94A61" w:rsidRPr="00274A35" w:rsidRDefault="00B94A61" w:rsidP="00B94A61">
      <w:pPr>
        <w:pStyle w:val="3"/>
        <w:numPr>
          <w:ilvl w:val="2"/>
          <w:numId w:val="1"/>
        </w:numPr>
        <w:rPr>
          <w:color w:val="000000" w:themeColor="text1"/>
        </w:rPr>
      </w:pPr>
      <w:r w:rsidRPr="00274A35">
        <w:rPr>
          <w:rFonts w:hint="eastAsia"/>
          <w:color w:val="000000" w:themeColor="text1"/>
        </w:rPr>
        <w:lastRenderedPageBreak/>
        <w:t>為</w:t>
      </w:r>
      <w:proofErr w:type="gramStart"/>
      <w:r w:rsidRPr="00274A35">
        <w:rPr>
          <w:rFonts w:hint="eastAsia"/>
          <w:color w:val="000000" w:themeColor="text1"/>
        </w:rPr>
        <w:t>釐</w:t>
      </w:r>
      <w:proofErr w:type="gramEnd"/>
      <w:r w:rsidRPr="00274A35">
        <w:rPr>
          <w:rFonts w:hint="eastAsia"/>
          <w:color w:val="000000" w:themeColor="text1"/>
        </w:rPr>
        <w:t>清東華大學心諮中心辦理之「全職諮商心理師『實習』」，是否為心理師法第2條規定之「實習」，</w:t>
      </w:r>
      <w:proofErr w:type="gramStart"/>
      <w:r w:rsidRPr="00274A35">
        <w:rPr>
          <w:rFonts w:hint="eastAsia"/>
          <w:color w:val="000000" w:themeColor="text1"/>
        </w:rPr>
        <w:t>又倘</w:t>
      </w:r>
      <w:proofErr w:type="gramEnd"/>
      <w:r w:rsidRPr="00274A35">
        <w:rPr>
          <w:rFonts w:hint="eastAsia"/>
          <w:color w:val="000000" w:themeColor="text1"/>
        </w:rPr>
        <w:t>因系爭甄選程序瑕疵致影響實習期程，對第1次甄選備取人員未來報考「臨床心理師」及「諮商心理師」考試權益有何不利影響。案經</w:t>
      </w:r>
      <w:proofErr w:type="gramStart"/>
      <w:r w:rsidRPr="00274A35">
        <w:rPr>
          <w:rFonts w:hint="eastAsia"/>
          <w:color w:val="000000" w:themeColor="text1"/>
        </w:rPr>
        <w:t>詢據衛福部</w:t>
      </w:r>
      <w:proofErr w:type="gramEnd"/>
      <w:r w:rsidRPr="00274A35">
        <w:rPr>
          <w:rFonts w:hint="eastAsia"/>
          <w:color w:val="000000" w:themeColor="text1"/>
        </w:rPr>
        <w:t>說明：「有關『實習』之規定，係符合規定之學生於醫院、機構內，進行實務練習並接受督導，目的是培養未來執業的核心工作能力。屬專門職業及技術人員之教、考、訓、用政策之『教育養成』部分，係由各大學依大學法規定辦理，並由</w:t>
      </w:r>
      <w:proofErr w:type="gramStart"/>
      <w:r w:rsidRPr="00274A35">
        <w:rPr>
          <w:rFonts w:hint="eastAsia"/>
          <w:color w:val="000000" w:themeColor="text1"/>
        </w:rPr>
        <w:t>考選部依</w:t>
      </w:r>
      <w:proofErr w:type="gramEnd"/>
      <w:r w:rsidRPr="00274A35">
        <w:rPr>
          <w:rFonts w:hint="eastAsia"/>
          <w:color w:val="000000" w:themeColor="text1"/>
        </w:rPr>
        <w:t>『專門職業及技術人員考試法』及『專門職業及技術人員高等考試心理師考試規則』，訂定應考資格及審查。是</w:t>
      </w:r>
      <w:proofErr w:type="gramStart"/>
      <w:r w:rsidRPr="00274A35">
        <w:rPr>
          <w:rFonts w:hint="eastAsia"/>
          <w:color w:val="000000" w:themeColor="text1"/>
        </w:rPr>
        <w:t>以</w:t>
      </w:r>
      <w:proofErr w:type="gramEnd"/>
      <w:r w:rsidRPr="00274A35">
        <w:rPr>
          <w:rFonts w:hint="eastAsia"/>
          <w:color w:val="000000" w:themeColor="text1"/>
        </w:rPr>
        <w:t>，</w:t>
      </w:r>
      <w:r w:rsidRPr="00274A35">
        <w:rPr>
          <w:rFonts w:hint="eastAsia"/>
          <w:b/>
          <w:color w:val="000000" w:themeColor="text1"/>
          <w:u w:val="single"/>
        </w:rPr>
        <w:t>學生倘因故無法完成實習取得「修習諮商心理實習證明書」，則無法報考『專門職業及技術人員高等考試心理師考試』</w:t>
      </w:r>
      <w:r w:rsidRPr="00274A35">
        <w:rPr>
          <w:rFonts w:hint="eastAsia"/>
          <w:color w:val="000000" w:themeColor="text1"/>
        </w:rPr>
        <w:t>」。</w:t>
      </w:r>
    </w:p>
    <w:p w:rsidR="00B94A61" w:rsidRPr="00274A35" w:rsidRDefault="00B94A61" w:rsidP="00B94A61">
      <w:pPr>
        <w:pStyle w:val="3"/>
        <w:numPr>
          <w:ilvl w:val="2"/>
          <w:numId w:val="1"/>
        </w:numPr>
        <w:rPr>
          <w:color w:val="000000" w:themeColor="text1"/>
        </w:rPr>
      </w:pPr>
      <w:r w:rsidRPr="00274A35">
        <w:rPr>
          <w:rFonts w:hint="eastAsia"/>
          <w:color w:val="000000" w:themeColor="text1"/>
        </w:rPr>
        <w:t>本院諮詢學者專家表示：「全職實習諮商師甄選作業很難想像備取沒處理完，就逕行二招，東華大學處理相關作業的程序應當再縝密、審慎點；東華大學可能擔心二招錄取人數不夠，但又不想錄取A生，所以違背程序，邏輯不通，便宜行事；不能不足額錄取後再備取A生，東華大學辦理系爭甄選可能有違反規定；大學自治是在『法律規定之範圍內』自治；學校做事完全沒有章法，還沒備取就在別的平</w:t>
      </w:r>
      <w:proofErr w:type="gramStart"/>
      <w:r w:rsidRPr="00274A35">
        <w:rPr>
          <w:rFonts w:hint="eastAsia"/>
          <w:color w:val="000000" w:themeColor="text1"/>
        </w:rPr>
        <w:t>臺</w:t>
      </w:r>
      <w:proofErr w:type="gramEnd"/>
      <w:r w:rsidRPr="00274A35">
        <w:rPr>
          <w:rFonts w:hint="eastAsia"/>
          <w:color w:val="000000" w:themeColor="text1"/>
        </w:rPr>
        <w:t>公告二招程序，匪夷所思；</w:t>
      </w:r>
      <w:proofErr w:type="gramStart"/>
      <w:r w:rsidRPr="00274A35">
        <w:rPr>
          <w:rFonts w:hint="eastAsia"/>
          <w:color w:val="000000" w:themeColor="text1"/>
        </w:rPr>
        <w:t>允</w:t>
      </w:r>
      <w:proofErr w:type="gramEnd"/>
      <w:r w:rsidRPr="00274A35">
        <w:rPr>
          <w:rFonts w:hint="eastAsia"/>
          <w:color w:val="000000" w:themeColor="text1"/>
        </w:rPr>
        <w:t>檢視學校之招生簡章是否完善；如僅取得碩士但未完成實習，尚無法報考諮商心理師或臨床心理師考試。」有關A生對甄選程序弊端提出疑義後，</w:t>
      </w:r>
      <w:proofErr w:type="gramStart"/>
      <w:r w:rsidRPr="00274A35">
        <w:rPr>
          <w:rFonts w:hint="eastAsia"/>
          <w:color w:val="000000" w:themeColor="text1"/>
        </w:rPr>
        <w:t>疑</w:t>
      </w:r>
      <w:proofErr w:type="gramEnd"/>
      <w:r w:rsidRPr="00274A35">
        <w:rPr>
          <w:rFonts w:hint="eastAsia"/>
          <w:color w:val="000000" w:themeColor="text1"/>
        </w:rPr>
        <w:t>遭王主任施以言語</w:t>
      </w:r>
      <w:proofErr w:type="gramStart"/>
      <w:r w:rsidRPr="00274A35">
        <w:rPr>
          <w:rFonts w:hint="eastAsia"/>
          <w:color w:val="000000" w:themeColor="text1"/>
        </w:rPr>
        <w:t>霸凌</w:t>
      </w:r>
      <w:proofErr w:type="gramEnd"/>
      <w:r w:rsidRPr="00274A35">
        <w:rPr>
          <w:rFonts w:hint="eastAsia"/>
          <w:color w:val="000000" w:themeColor="text1"/>
        </w:rPr>
        <w:t>及翁組長與李督導疑濫用行政權力刁難等情。對此，教育部則說明：</w:t>
      </w:r>
      <w:r w:rsidR="00C866C7">
        <w:rPr>
          <w:rFonts w:hint="eastAsia"/>
          <w:color w:val="000000" w:themeColor="text1"/>
        </w:rPr>
        <w:t>（略）。</w:t>
      </w:r>
    </w:p>
    <w:p w:rsidR="00B94A61" w:rsidRPr="00274A35" w:rsidRDefault="00B94A61" w:rsidP="00B94A61">
      <w:pPr>
        <w:pStyle w:val="3"/>
        <w:numPr>
          <w:ilvl w:val="2"/>
          <w:numId w:val="1"/>
        </w:numPr>
        <w:rPr>
          <w:color w:val="000000" w:themeColor="text1"/>
        </w:rPr>
      </w:pPr>
      <w:r w:rsidRPr="00274A35">
        <w:rPr>
          <w:rFonts w:hint="eastAsia"/>
          <w:color w:val="000000" w:themeColor="text1"/>
        </w:rPr>
        <w:t>復</w:t>
      </w:r>
      <w:proofErr w:type="gramStart"/>
      <w:r w:rsidRPr="00274A35">
        <w:rPr>
          <w:rFonts w:hint="eastAsia"/>
          <w:color w:val="000000" w:themeColor="text1"/>
        </w:rPr>
        <w:t>詢</w:t>
      </w:r>
      <w:proofErr w:type="gramEnd"/>
      <w:r w:rsidRPr="00274A35">
        <w:rPr>
          <w:rFonts w:hint="eastAsia"/>
          <w:color w:val="000000" w:themeColor="text1"/>
        </w:rPr>
        <w:t>據王主任書面說明表示：「其初以私人情感考量</w:t>
      </w:r>
      <w:r w:rsidRPr="00274A35">
        <w:rPr>
          <w:rFonts w:hint="eastAsia"/>
          <w:color w:val="000000" w:themeColor="text1"/>
        </w:rPr>
        <w:lastRenderedPageBreak/>
        <w:t>A生已屆修業年限、指導教授無力規劃其論文研究、生活經濟需要等因素</w:t>
      </w:r>
      <w:r w:rsidRPr="00274A35">
        <w:rPr>
          <w:rFonts w:hAnsi="標楷體" w:hint="eastAsia"/>
          <w:color w:val="000000" w:themeColor="text1"/>
        </w:rPr>
        <w:t>…</w:t>
      </w:r>
      <w:proofErr w:type="gramStart"/>
      <w:r w:rsidRPr="00274A35">
        <w:rPr>
          <w:rFonts w:hAnsi="標楷體" w:hint="eastAsia"/>
          <w:color w:val="000000" w:themeColor="text1"/>
        </w:rPr>
        <w:t>…</w:t>
      </w:r>
      <w:proofErr w:type="gramEnd"/>
      <w:r w:rsidRPr="00274A35">
        <w:rPr>
          <w:rFonts w:hint="eastAsia"/>
          <w:color w:val="000000" w:themeColor="text1"/>
        </w:rPr>
        <w:t>指示同仁以『備取』之名義以啟專業學習之路，實為不當之處；因無前例可循，初以為系爭甄選過程公告、增加備取及二招公告為行政職權可做調整，此為本人無處理相關事項經驗所做的決定；在向</w:t>
      </w:r>
      <w:proofErr w:type="spellStart"/>
      <w:r w:rsidRPr="00274A35">
        <w:rPr>
          <w:rFonts w:hint="eastAsia"/>
          <w:color w:val="000000" w:themeColor="text1"/>
        </w:rPr>
        <w:t>A</w:t>
      </w:r>
      <w:proofErr w:type="spellEnd"/>
      <w:r w:rsidRPr="00274A35">
        <w:rPr>
          <w:rFonts w:hint="eastAsia"/>
          <w:color w:val="000000" w:themeColor="text1"/>
        </w:rPr>
        <w:t>生說明時，係以多年前師生互動關係基礎以教師身分說明，忽略應以中心行政主管角色不厭其煩解釋說明，致生誤會。」另據本案證人證述，因A生係面試後備取，心</w:t>
      </w:r>
      <w:proofErr w:type="gramStart"/>
      <w:r w:rsidRPr="00274A35">
        <w:rPr>
          <w:rFonts w:hint="eastAsia"/>
          <w:color w:val="000000" w:themeColor="text1"/>
        </w:rPr>
        <w:t>諮</w:t>
      </w:r>
      <w:proofErr w:type="gramEnd"/>
      <w:r w:rsidRPr="00274A35">
        <w:rPr>
          <w:rFonts w:hint="eastAsia"/>
          <w:color w:val="000000" w:themeColor="text1"/>
        </w:rPr>
        <w:t>中心要收3至4位，卻逕公布二招，再決定要不要錄取一招備取者，一</w:t>
      </w:r>
      <w:proofErr w:type="gramStart"/>
      <w:r w:rsidRPr="00274A35">
        <w:rPr>
          <w:rFonts w:hint="eastAsia"/>
          <w:color w:val="000000" w:themeColor="text1"/>
        </w:rPr>
        <w:t>招榜</w:t>
      </w:r>
      <w:proofErr w:type="gramEnd"/>
      <w:r w:rsidRPr="00274A35">
        <w:rPr>
          <w:rFonts w:hint="eastAsia"/>
          <w:color w:val="000000" w:themeColor="text1"/>
        </w:rPr>
        <w:t>單公布前，在相關網站就公布二招程序；東華大學不管做什麼事情都不讓A生知道，相關資料都是A生在網路上下載的。有關陳情人112年4月28日提供之證據及相關網頁紀錄，經本院112年11月15日提示主管機關確認後表示：「東華大學也許認為學生能力尚有不足，但是卻將A生列為備取，這已經讓A生覺得權益受損，</w:t>
      </w:r>
      <w:r w:rsidRPr="00274A35">
        <w:rPr>
          <w:rFonts w:hint="eastAsia"/>
          <w:b/>
          <w:color w:val="000000" w:themeColor="text1"/>
          <w:u w:val="single"/>
        </w:rPr>
        <w:t>辦理系爭甄選的行政同仁，尚非完全瞭解流程</w:t>
      </w:r>
      <w:r w:rsidRPr="00274A35">
        <w:rPr>
          <w:rFonts w:hint="eastAsia"/>
          <w:color w:val="000000" w:themeColor="text1"/>
        </w:rPr>
        <w:t>，導致發生本事件。」該中心心理師亦表示：「</w:t>
      </w:r>
      <w:r w:rsidRPr="00274A35">
        <w:rPr>
          <w:rFonts w:hint="eastAsia"/>
          <w:b/>
          <w:color w:val="000000" w:themeColor="text1"/>
          <w:u w:val="single"/>
        </w:rPr>
        <w:t>心</w:t>
      </w:r>
      <w:proofErr w:type="gramStart"/>
      <w:r w:rsidRPr="00274A35">
        <w:rPr>
          <w:rFonts w:hint="eastAsia"/>
          <w:b/>
          <w:color w:val="000000" w:themeColor="text1"/>
          <w:u w:val="single"/>
        </w:rPr>
        <w:t>諮</w:t>
      </w:r>
      <w:proofErr w:type="gramEnd"/>
      <w:r w:rsidRPr="00274A35">
        <w:rPr>
          <w:rFonts w:hint="eastAsia"/>
          <w:b/>
          <w:color w:val="000000" w:themeColor="text1"/>
          <w:u w:val="single"/>
        </w:rPr>
        <w:t>中心應明訂及公開甄選簡章或辦法</w:t>
      </w:r>
      <w:r w:rsidRPr="00274A35">
        <w:rPr>
          <w:rFonts w:hint="eastAsia"/>
          <w:color w:val="000000" w:themeColor="text1"/>
        </w:rPr>
        <w:t>。」</w:t>
      </w:r>
    </w:p>
    <w:p w:rsidR="00B94A61" w:rsidRPr="00274A35" w:rsidRDefault="00B94A61" w:rsidP="00B94A61">
      <w:pPr>
        <w:pStyle w:val="3"/>
        <w:numPr>
          <w:ilvl w:val="2"/>
          <w:numId w:val="1"/>
        </w:numPr>
        <w:rPr>
          <w:color w:val="000000" w:themeColor="text1"/>
        </w:rPr>
      </w:pPr>
      <w:r w:rsidRPr="00274A35">
        <w:rPr>
          <w:rFonts w:hint="eastAsia"/>
          <w:color w:val="000000" w:themeColor="text1"/>
        </w:rPr>
        <w:t>經核，東華大學心</w:t>
      </w:r>
      <w:proofErr w:type="gramStart"/>
      <w:r w:rsidRPr="00274A35">
        <w:rPr>
          <w:rFonts w:hint="eastAsia"/>
          <w:color w:val="000000" w:themeColor="text1"/>
        </w:rPr>
        <w:t>諮</w:t>
      </w:r>
      <w:proofErr w:type="gramEnd"/>
      <w:r w:rsidRPr="00274A35">
        <w:rPr>
          <w:rFonts w:hint="eastAsia"/>
          <w:color w:val="000000" w:themeColor="text1"/>
        </w:rPr>
        <w:t>中心111年2月24日於該中心官方網站公告辦理「（第1次）系爭甄選(申請延長)</w:t>
      </w:r>
      <w:r w:rsidRPr="00274A35">
        <w:rPr>
          <w:rStyle w:val="afe"/>
          <w:color w:val="000000" w:themeColor="text1"/>
        </w:rPr>
        <w:footnoteReference w:id="10"/>
      </w:r>
      <w:r w:rsidRPr="00274A35">
        <w:rPr>
          <w:rFonts w:hint="eastAsia"/>
          <w:color w:val="000000" w:themeColor="text1"/>
        </w:rPr>
        <w:t>」，並於同年3月24日公告「（第1次）系爭甄選面試結果</w:t>
      </w:r>
      <w:r w:rsidRPr="00274A35">
        <w:rPr>
          <w:rStyle w:val="afe"/>
          <w:color w:val="000000" w:themeColor="text1"/>
        </w:rPr>
        <w:footnoteReference w:id="11"/>
      </w:r>
      <w:r w:rsidRPr="00274A35">
        <w:rPr>
          <w:rFonts w:hint="eastAsia"/>
          <w:color w:val="000000" w:themeColor="text1"/>
        </w:rPr>
        <w:t>」：「正取2名，備取：A生，將視報到及實際需求狀況通知備取人員遞補」。惟據陳情人提供之網頁資料證據，東華大學心</w:t>
      </w:r>
      <w:proofErr w:type="gramStart"/>
      <w:r w:rsidRPr="00274A35">
        <w:rPr>
          <w:rFonts w:hint="eastAsia"/>
          <w:color w:val="000000" w:themeColor="text1"/>
        </w:rPr>
        <w:t>諮</w:t>
      </w:r>
      <w:proofErr w:type="gramEnd"/>
      <w:r w:rsidRPr="00274A35">
        <w:rPr>
          <w:rFonts w:hint="eastAsia"/>
          <w:color w:val="000000" w:themeColor="text1"/>
        </w:rPr>
        <w:t>中心於第1次甄選公布日前，</w:t>
      </w:r>
      <w:r w:rsidRPr="00274A35">
        <w:rPr>
          <w:rFonts w:hint="eastAsia"/>
          <w:color w:val="000000" w:themeColor="text1"/>
        </w:rPr>
        <w:lastRenderedPageBreak/>
        <w:t>即公告進行第2次全職實習諮商心理師甄選，影響A生權益，</w:t>
      </w:r>
      <w:proofErr w:type="gramStart"/>
      <w:r w:rsidRPr="00274A35">
        <w:rPr>
          <w:rFonts w:hint="eastAsia"/>
          <w:color w:val="000000" w:themeColor="text1"/>
        </w:rPr>
        <w:t>悖</w:t>
      </w:r>
      <w:proofErr w:type="gramEnd"/>
      <w:r w:rsidRPr="00274A35">
        <w:rPr>
          <w:rFonts w:hint="eastAsia"/>
          <w:color w:val="000000" w:themeColor="text1"/>
        </w:rPr>
        <w:t>離誠信之行政原則，確有違失。</w:t>
      </w:r>
    </w:p>
    <w:p w:rsidR="00B94A61" w:rsidRPr="00274A35" w:rsidRDefault="00B94A61" w:rsidP="00B94A61">
      <w:pPr>
        <w:pStyle w:val="3"/>
        <w:numPr>
          <w:ilvl w:val="2"/>
          <w:numId w:val="1"/>
        </w:numPr>
        <w:rPr>
          <w:color w:val="000000" w:themeColor="text1"/>
        </w:rPr>
      </w:pPr>
      <w:r w:rsidRPr="00274A35">
        <w:rPr>
          <w:rFonts w:hint="eastAsia"/>
          <w:color w:val="000000" w:themeColor="text1"/>
        </w:rPr>
        <w:t>綜上，東華大學心</w:t>
      </w:r>
      <w:proofErr w:type="gramStart"/>
      <w:r w:rsidRPr="00274A35">
        <w:rPr>
          <w:rFonts w:hint="eastAsia"/>
          <w:color w:val="000000" w:themeColor="text1"/>
        </w:rPr>
        <w:t>諮</w:t>
      </w:r>
      <w:proofErr w:type="gramEnd"/>
      <w:r w:rsidRPr="00274A35">
        <w:rPr>
          <w:rFonts w:hint="eastAsia"/>
          <w:color w:val="000000" w:themeColor="text1"/>
        </w:rPr>
        <w:t>中心辦理系爭甄選，預計正取3人，並於111年3月24日公告第1次甄選結果，惟甄選結果僅「不足額錄取」2名正取人員，並將A生列為備取人員，嗣該中心未進行第1次甄選備取人員遞補程序，即於同日於該中心網頁公告續行第2次甄選，另提前於同年月21日在「台灣心理諮商資訊網」公告第2次甄選訊息，上開不符程序正義之甄選流程，已影響A生未來報考「臨床心理師」及「諮商心理師」之重要考試資格，不利心理專業人才之選用及培育，損及教育行政機關公正性，並與誠信之行政原則有悖，洵有違失。</w:t>
      </w:r>
    </w:p>
    <w:p w:rsidR="00B94A61" w:rsidRPr="00274A35" w:rsidRDefault="00B94A61" w:rsidP="00B94A61">
      <w:pPr>
        <w:pStyle w:val="2"/>
        <w:numPr>
          <w:ilvl w:val="1"/>
          <w:numId w:val="1"/>
        </w:numPr>
        <w:rPr>
          <w:vanish/>
          <w:color w:val="000000" w:themeColor="text1"/>
          <w:specVanish/>
        </w:rPr>
      </w:pPr>
      <w:bookmarkStart w:id="50" w:name="_Hlk152066398"/>
      <w:r w:rsidRPr="00274A35">
        <w:rPr>
          <w:rFonts w:hint="eastAsia"/>
          <w:color w:val="000000" w:themeColor="text1"/>
        </w:rPr>
        <w:t>東華大學</w:t>
      </w:r>
      <w:bookmarkStart w:id="51" w:name="_Hlk148360520"/>
      <w:r w:rsidRPr="00274A35">
        <w:rPr>
          <w:rFonts w:hint="eastAsia"/>
          <w:color w:val="000000" w:themeColor="text1"/>
        </w:rPr>
        <w:t>趙校長於111年4月6日即知悉疑似</w:t>
      </w:r>
      <w:proofErr w:type="gramStart"/>
      <w:r w:rsidRPr="00274A35">
        <w:rPr>
          <w:rFonts w:hint="eastAsia"/>
          <w:color w:val="000000" w:themeColor="text1"/>
        </w:rPr>
        <w:t>校園霸凌事件</w:t>
      </w:r>
      <w:proofErr w:type="gramEnd"/>
      <w:r w:rsidRPr="00274A35">
        <w:rPr>
          <w:rFonts w:hint="eastAsia"/>
          <w:color w:val="000000" w:themeColor="text1"/>
        </w:rPr>
        <w:t>，翌日徐副校長以電子郵件通知A生，並副知</w:t>
      </w:r>
      <w:proofErr w:type="gramStart"/>
      <w:r w:rsidRPr="00274A35">
        <w:rPr>
          <w:rFonts w:hint="eastAsia"/>
          <w:color w:val="000000" w:themeColor="text1"/>
        </w:rPr>
        <w:t>該校莊組</w:t>
      </w:r>
      <w:proofErr w:type="gramEnd"/>
      <w:r w:rsidRPr="00274A35">
        <w:rPr>
          <w:rFonts w:hint="eastAsia"/>
          <w:color w:val="000000" w:themeColor="text1"/>
        </w:rPr>
        <w:t>長、何秘書等員表示：「校長已將其</w:t>
      </w:r>
      <w:proofErr w:type="gramStart"/>
      <w:r w:rsidRPr="00274A35">
        <w:rPr>
          <w:rFonts w:hint="eastAsia"/>
          <w:color w:val="000000" w:themeColor="text1"/>
        </w:rPr>
        <w:t>遭霸凌之</w:t>
      </w:r>
      <w:proofErr w:type="gramEnd"/>
      <w:r w:rsidRPr="00274A35">
        <w:rPr>
          <w:rFonts w:hint="eastAsia"/>
          <w:color w:val="000000" w:themeColor="text1"/>
        </w:rPr>
        <w:t>陳情書及其他相關多項文件交辦處理。」惟該校遲延十餘日於4月20日始</w:t>
      </w:r>
      <w:proofErr w:type="gramStart"/>
      <w:r w:rsidRPr="00274A35">
        <w:rPr>
          <w:rFonts w:hint="eastAsia"/>
          <w:color w:val="000000" w:themeColor="text1"/>
        </w:rPr>
        <w:t>為校安通報</w:t>
      </w:r>
      <w:proofErr w:type="gramEnd"/>
      <w:r w:rsidRPr="00274A35">
        <w:rPr>
          <w:rFonts w:hint="eastAsia"/>
          <w:color w:val="000000" w:themeColor="text1"/>
        </w:rPr>
        <w:t>，</w:t>
      </w:r>
      <w:bookmarkEnd w:id="51"/>
      <w:r w:rsidRPr="00274A35">
        <w:rPr>
          <w:rFonts w:hint="eastAsia"/>
          <w:color w:val="000000" w:themeColor="text1"/>
        </w:rPr>
        <w:t>未符「校園</w:t>
      </w:r>
      <w:proofErr w:type="gramStart"/>
      <w:r w:rsidRPr="00274A35">
        <w:rPr>
          <w:rFonts w:hint="eastAsia"/>
          <w:color w:val="000000" w:themeColor="text1"/>
        </w:rPr>
        <w:t>霸凌</w:t>
      </w:r>
      <w:proofErr w:type="gramEnd"/>
      <w:r w:rsidRPr="00274A35">
        <w:rPr>
          <w:rFonts w:hint="eastAsia"/>
          <w:color w:val="000000" w:themeColor="text1"/>
        </w:rPr>
        <w:t>防制準則」規定24小時之通報時效</w:t>
      </w:r>
      <w:bookmarkStart w:id="52" w:name="_Hlk152065928"/>
      <w:r w:rsidRPr="00274A35">
        <w:rPr>
          <w:rFonts w:hint="eastAsia"/>
          <w:color w:val="000000" w:themeColor="text1"/>
        </w:rPr>
        <w:t>，</w:t>
      </w:r>
      <w:proofErr w:type="gramStart"/>
      <w:r w:rsidRPr="00274A35">
        <w:rPr>
          <w:rFonts w:hint="eastAsia"/>
          <w:color w:val="000000" w:themeColor="text1"/>
        </w:rPr>
        <w:t>足徵</w:t>
      </w:r>
      <w:proofErr w:type="gramEnd"/>
      <w:r w:rsidRPr="00274A35">
        <w:rPr>
          <w:rFonts w:hint="eastAsia"/>
          <w:color w:val="000000" w:themeColor="text1"/>
        </w:rPr>
        <w:t>該校校長、相關主管及承辦人員欠缺妥善處理</w:t>
      </w:r>
      <w:proofErr w:type="gramStart"/>
      <w:r w:rsidRPr="00274A35">
        <w:rPr>
          <w:rFonts w:hint="eastAsia"/>
          <w:color w:val="000000" w:themeColor="text1"/>
        </w:rPr>
        <w:t>校園霸凌事</w:t>
      </w:r>
      <w:proofErr w:type="gramEnd"/>
      <w:r w:rsidRPr="00274A35">
        <w:rPr>
          <w:rFonts w:hint="eastAsia"/>
          <w:color w:val="000000" w:themeColor="text1"/>
        </w:rPr>
        <w:t>件之意識</w:t>
      </w:r>
      <w:bookmarkStart w:id="53" w:name="_Hlk152066254"/>
      <w:bookmarkEnd w:id="50"/>
      <w:bookmarkEnd w:id="52"/>
      <w:r w:rsidRPr="00274A35">
        <w:rPr>
          <w:rFonts w:hint="eastAsia"/>
          <w:color w:val="000000" w:themeColor="text1"/>
        </w:rPr>
        <w:t>，不利即時查明事發經過而損及A生權益</w:t>
      </w:r>
      <w:bookmarkEnd w:id="53"/>
      <w:r w:rsidRPr="00274A35">
        <w:rPr>
          <w:rFonts w:hint="eastAsia"/>
          <w:color w:val="000000" w:themeColor="text1"/>
        </w:rPr>
        <w:t>，確有違失：</w:t>
      </w:r>
    </w:p>
    <w:p w:rsidR="00B94A61" w:rsidRPr="00274A35" w:rsidRDefault="00B94A61" w:rsidP="00B94A61">
      <w:pPr>
        <w:rPr>
          <w:color w:val="000000" w:themeColor="text1"/>
        </w:rPr>
      </w:pPr>
    </w:p>
    <w:p w:rsidR="00B94A61" w:rsidRPr="00274A35" w:rsidRDefault="00B94A61" w:rsidP="00B94A61">
      <w:pPr>
        <w:pStyle w:val="3"/>
        <w:numPr>
          <w:ilvl w:val="2"/>
          <w:numId w:val="20"/>
        </w:numPr>
        <w:rPr>
          <w:color w:val="000000" w:themeColor="text1"/>
        </w:rPr>
      </w:pPr>
      <w:r w:rsidRPr="00274A35">
        <w:rPr>
          <w:rFonts w:hint="eastAsia"/>
          <w:color w:val="000000" w:themeColor="text1"/>
        </w:rPr>
        <w:tab/>
        <w:t>校園</w:t>
      </w:r>
      <w:proofErr w:type="gramStart"/>
      <w:r w:rsidRPr="00274A35">
        <w:rPr>
          <w:rFonts w:hint="eastAsia"/>
          <w:color w:val="000000" w:themeColor="text1"/>
        </w:rPr>
        <w:t>霸凌防</w:t>
      </w:r>
      <w:proofErr w:type="gramEnd"/>
      <w:r w:rsidRPr="00274A35">
        <w:rPr>
          <w:rFonts w:hint="eastAsia"/>
          <w:color w:val="000000" w:themeColor="text1"/>
        </w:rPr>
        <w:t>制準則第12條第1項規定，校長及</w:t>
      </w:r>
      <w:proofErr w:type="gramStart"/>
      <w:r w:rsidRPr="00274A35">
        <w:rPr>
          <w:rFonts w:hint="eastAsia"/>
          <w:color w:val="000000" w:themeColor="text1"/>
        </w:rPr>
        <w:t>教職員工</w:t>
      </w:r>
      <w:r w:rsidRPr="00274A35">
        <w:rPr>
          <w:rFonts w:hint="eastAsia"/>
          <w:b/>
          <w:color w:val="000000" w:themeColor="text1"/>
          <w:u w:val="single"/>
        </w:rPr>
        <w:t>知</w:t>
      </w:r>
      <w:proofErr w:type="gramEnd"/>
      <w:r w:rsidRPr="00274A35">
        <w:rPr>
          <w:rFonts w:hint="eastAsia"/>
          <w:b/>
          <w:color w:val="000000" w:themeColor="text1"/>
          <w:u w:val="single"/>
        </w:rPr>
        <w:t>有疑似</w:t>
      </w:r>
      <w:proofErr w:type="gramStart"/>
      <w:r w:rsidRPr="00274A35">
        <w:rPr>
          <w:rFonts w:hint="eastAsia"/>
          <w:b/>
          <w:color w:val="000000" w:themeColor="text1"/>
          <w:u w:val="single"/>
        </w:rPr>
        <w:t>校園霸凌事</w:t>
      </w:r>
      <w:proofErr w:type="gramEnd"/>
      <w:r w:rsidRPr="00274A35">
        <w:rPr>
          <w:rFonts w:hint="eastAsia"/>
          <w:b/>
          <w:color w:val="000000" w:themeColor="text1"/>
          <w:u w:val="single"/>
        </w:rPr>
        <w:t>件</w:t>
      </w:r>
      <w:r w:rsidRPr="00274A35">
        <w:rPr>
          <w:rFonts w:hint="eastAsia"/>
          <w:color w:val="000000" w:themeColor="text1"/>
        </w:rPr>
        <w:t>時，</w:t>
      </w:r>
      <w:proofErr w:type="gramStart"/>
      <w:r w:rsidRPr="00274A35">
        <w:rPr>
          <w:rFonts w:hint="eastAsia"/>
          <w:color w:val="000000" w:themeColor="text1"/>
        </w:rPr>
        <w:t>均應</w:t>
      </w:r>
      <w:r w:rsidRPr="00274A35">
        <w:rPr>
          <w:rFonts w:hint="eastAsia"/>
          <w:b/>
          <w:color w:val="000000" w:themeColor="text1"/>
          <w:u w:val="single"/>
        </w:rPr>
        <w:t>立</w:t>
      </w:r>
      <w:proofErr w:type="gramEnd"/>
      <w:r w:rsidRPr="00274A35">
        <w:rPr>
          <w:rFonts w:hint="eastAsia"/>
          <w:b/>
          <w:color w:val="000000" w:themeColor="text1"/>
          <w:u w:val="single"/>
        </w:rPr>
        <w:t>即</w:t>
      </w:r>
      <w:r w:rsidRPr="00274A35">
        <w:rPr>
          <w:rFonts w:hint="eastAsia"/>
          <w:color w:val="000000" w:themeColor="text1"/>
        </w:rPr>
        <w:t>按學校校園</w:t>
      </w:r>
      <w:proofErr w:type="gramStart"/>
      <w:r w:rsidRPr="00274A35">
        <w:rPr>
          <w:rFonts w:hint="eastAsia"/>
          <w:color w:val="000000" w:themeColor="text1"/>
        </w:rPr>
        <w:t>霸凌</w:t>
      </w:r>
      <w:proofErr w:type="gramEnd"/>
      <w:r w:rsidRPr="00274A35">
        <w:rPr>
          <w:rFonts w:hint="eastAsia"/>
          <w:color w:val="000000" w:themeColor="text1"/>
        </w:rPr>
        <w:t>防制規定所定權責向權責人員</w:t>
      </w:r>
      <w:r w:rsidRPr="00274A35">
        <w:rPr>
          <w:rFonts w:hint="eastAsia"/>
          <w:b/>
          <w:color w:val="000000" w:themeColor="text1"/>
          <w:u w:val="single"/>
        </w:rPr>
        <w:t>通報</w:t>
      </w:r>
      <w:r w:rsidRPr="00274A35">
        <w:rPr>
          <w:rFonts w:hint="eastAsia"/>
          <w:color w:val="000000" w:themeColor="text1"/>
        </w:rPr>
        <w:t>，並由學校權責人員向學校主管機關通報，至遲</w:t>
      </w:r>
      <w:r w:rsidRPr="00274A35">
        <w:rPr>
          <w:rFonts w:hint="eastAsia"/>
          <w:b/>
          <w:color w:val="000000" w:themeColor="text1"/>
          <w:u w:val="single"/>
        </w:rPr>
        <w:t>不得超過24小時</w:t>
      </w:r>
      <w:r w:rsidRPr="00274A35">
        <w:rPr>
          <w:rFonts w:hint="eastAsia"/>
          <w:color w:val="000000" w:themeColor="text1"/>
        </w:rPr>
        <w:t>，並應視事件情節，另依兒童及少年福利與權益保障法等相關規定，向直轄市、縣（市）社政主管機關進行通報。同準則第9條第3項規定，校長及教職員工應具備校園</w:t>
      </w:r>
      <w:proofErr w:type="gramStart"/>
      <w:r w:rsidRPr="00274A35">
        <w:rPr>
          <w:rFonts w:hint="eastAsia"/>
          <w:color w:val="000000" w:themeColor="text1"/>
        </w:rPr>
        <w:t>霸凌防</w:t>
      </w:r>
      <w:proofErr w:type="gramEnd"/>
      <w:r w:rsidRPr="00274A35">
        <w:rPr>
          <w:rFonts w:hint="eastAsia"/>
          <w:color w:val="000000" w:themeColor="text1"/>
        </w:rPr>
        <w:t>制意識，避免因自己行為致</w:t>
      </w:r>
      <w:proofErr w:type="gramStart"/>
      <w:r w:rsidRPr="00274A35">
        <w:rPr>
          <w:rFonts w:hint="eastAsia"/>
          <w:color w:val="000000" w:themeColor="text1"/>
        </w:rPr>
        <w:t>生霸</w:t>
      </w:r>
      <w:proofErr w:type="gramEnd"/>
      <w:r w:rsidRPr="00274A35">
        <w:rPr>
          <w:rFonts w:hint="eastAsia"/>
          <w:color w:val="000000" w:themeColor="text1"/>
        </w:rPr>
        <w:t>凌事件，或不當影響校園</w:t>
      </w:r>
      <w:proofErr w:type="gramStart"/>
      <w:r w:rsidRPr="00274A35">
        <w:rPr>
          <w:rFonts w:hint="eastAsia"/>
          <w:color w:val="000000" w:themeColor="text1"/>
        </w:rPr>
        <w:t>霸凌</w:t>
      </w:r>
      <w:proofErr w:type="gramEnd"/>
      <w:r w:rsidRPr="00274A35">
        <w:rPr>
          <w:rFonts w:hint="eastAsia"/>
          <w:color w:val="000000" w:themeColor="text1"/>
        </w:rPr>
        <w:t>防制工作。</w:t>
      </w:r>
      <w:r w:rsidRPr="00274A35">
        <w:rPr>
          <w:rFonts w:hint="eastAsia"/>
          <w:color w:val="000000" w:themeColor="text1"/>
        </w:rPr>
        <w:lastRenderedPageBreak/>
        <w:t>教育部組織法第2條規定，</w:t>
      </w:r>
      <w:proofErr w:type="gramStart"/>
      <w:r w:rsidRPr="00274A35">
        <w:rPr>
          <w:rFonts w:hint="eastAsia"/>
          <w:color w:val="000000" w:themeColor="text1"/>
        </w:rPr>
        <w:t>該部掌理</w:t>
      </w:r>
      <w:proofErr w:type="gramEnd"/>
      <w:r w:rsidRPr="00274A35">
        <w:rPr>
          <w:rFonts w:hint="eastAsia"/>
          <w:color w:val="000000" w:themeColor="text1"/>
        </w:rPr>
        <w:t>下列事項：一、</w:t>
      </w:r>
      <w:r w:rsidRPr="00274A35">
        <w:rPr>
          <w:rFonts w:hint="eastAsia"/>
          <w:b/>
          <w:color w:val="000000" w:themeColor="text1"/>
          <w:u w:val="single"/>
        </w:rPr>
        <w:t>高等教育</w:t>
      </w:r>
      <w:r w:rsidRPr="00274A35">
        <w:rPr>
          <w:rFonts w:hint="eastAsia"/>
          <w:color w:val="000000" w:themeColor="text1"/>
        </w:rPr>
        <w:t>…</w:t>
      </w:r>
      <w:proofErr w:type="gramStart"/>
      <w:r w:rsidRPr="00274A35">
        <w:rPr>
          <w:rFonts w:hint="eastAsia"/>
          <w:color w:val="000000" w:themeColor="text1"/>
        </w:rPr>
        <w:t>…</w:t>
      </w:r>
      <w:proofErr w:type="gramEnd"/>
      <w:r w:rsidRPr="00274A35">
        <w:rPr>
          <w:rFonts w:hint="eastAsia"/>
          <w:color w:val="000000" w:themeColor="text1"/>
        </w:rPr>
        <w:t>之輔導及</w:t>
      </w:r>
      <w:r w:rsidRPr="00274A35">
        <w:rPr>
          <w:rFonts w:hint="eastAsia"/>
          <w:b/>
          <w:color w:val="000000" w:themeColor="text1"/>
          <w:u w:val="single"/>
        </w:rPr>
        <w:t>行政監督</w:t>
      </w:r>
      <w:r w:rsidRPr="00274A35">
        <w:rPr>
          <w:rFonts w:hint="eastAsia"/>
          <w:color w:val="000000" w:themeColor="text1"/>
        </w:rPr>
        <w:t>。</w:t>
      </w:r>
    </w:p>
    <w:p w:rsidR="00B94A61" w:rsidRPr="00274A35" w:rsidRDefault="00B94A61" w:rsidP="00B94A61">
      <w:pPr>
        <w:pStyle w:val="3"/>
        <w:numPr>
          <w:ilvl w:val="2"/>
          <w:numId w:val="1"/>
        </w:numPr>
        <w:rPr>
          <w:color w:val="000000" w:themeColor="text1"/>
        </w:rPr>
      </w:pPr>
      <w:r w:rsidRPr="00274A35">
        <w:rPr>
          <w:rFonts w:hint="eastAsia"/>
          <w:color w:val="000000" w:themeColor="text1"/>
        </w:rPr>
        <w:t>案經本院查核該校疑似</w:t>
      </w:r>
      <w:proofErr w:type="gramStart"/>
      <w:r w:rsidRPr="00274A35">
        <w:rPr>
          <w:rFonts w:hint="eastAsia"/>
          <w:color w:val="000000" w:themeColor="text1"/>
        </w:rPr>
        <w:t>校園霸凌事件</w:t>
      </w:r>
      <w:proofErr w:type="gramEnd"/>
      <w:r w:rsidRPr="00274A35">
        <w:rPr>
          <w:rFonts w:hint="eastAsia"/>
          <w:color w:val="000000" w:themeColor="text1"/>
        </w:rPr>
        <w:t>調查申請書及案關電子郵件紀錄，申請事實內容欄位記載：「曾於111年4月6日以電子郵件，向校長提出調查申請」。案經趙校長同年月7日上午7時5分回信，可證東華大學111年4月6日至7日間即知發生疑似</w:t>
      </w:r>
      <w:proofErr w:type="gramStart"/>
      <w:r w:rsidRPr="00274A35">
        <w:rPr>
          <w:rFonts w:hint="eastAsia"/>
          <w:color w:val="000000" w:themeColor="text1"/>
        </w:rPr>
        <w:t>校園霸凌事件</w:t>
      </w:r>
      <w:proofErr w:type="gramEnd"/>
      <w:r w:rsidRPr="00274A35">
        <w:rPr>
          <w:rFonts w:hint="eastAsia"/>
          <w:color w:val="000000" w:themeColor="text1"/>
        </w:rPr>
        <w:t>。相關電子郵件紀錄如下所列：</w:t>
      </w:r>
    </w:p>
    <w:p w:rsidR="00B94A61" w:rsidRPr="00274A35" w:rsidRDefault="00B94A61" w:rsidP="00B94A61">
      <w:pPr>
        <w:pStyle w:val="4"/>
        <w:numPr>
          <w:ilvl w:val="3"/>
          <w:numId w:val="1"/>
        </w:numPr>
        <w:rPr>
          <w:color w:val="000000" w:themeColor="text1"/>
        </w:rPr>
      </w:pPr>
      <w:r w:rsidRPr="00274A35">
        <w:rPr>
          <w:rFonts w:hint="eastAsia"/>
          <w:color w:val="000000" w:themeColor="text1"/>
        </w:rPr>
        <w:t>111年4月6日A生以電子郵件向趙校長陳情：</w:t>
      </w:r>
    </w:p>
    <w:p w:rsidR="00B94A61" w:rsidRPr="00274A35" w:rsidRDefault="00B94A61" w:rsidP="00B94A61">
      <w:pPr>
        <w:pStyle w:val="5"/>
        <w:numPr>
          <w:ilvl w:val="4"/>
          <w:numId w:val="1"/>
        </w:numPr>
        <w:rPr>
          <w:color w:val="000000" w:themeColor="text1"/>
        </w:rPr>
      </w:pPr>
      <w:r w:rsidRPr="00274A35">
        <w:rPr>
          <w:rFonts w:hint="eastAsia"/>
          <w:color w:val="000000" w:themeColor="text1"/>
        </w:rPr>
        <w:t>信件主旨：東華大學心</w:t>
      </w:r>
      <w:proofErr w:type="gramStart"/>
      <w:r w:rsidRPr="00274A35">
        <w:rPr>
          <w:rFonts w:hint="eastAsia"/>
          <w:color w:val="000000" w:themeColor="text1"/>
        </w:rPr>
        <w:t>諮</w:t>
      </w:r>
      <w:proofErr w:type="gramEnd"/>
      <w:r w:rsidRPr="00274A35">
        <w:rPr>
          <w:rFonts w:hint="eastAsia"/>
          <w:color w:val="000000" w:themeColor="text1"/>
        </w:rPr>
        <w:t>中心遴選實習心理師流程弊端、心諮中心主任仗勢</w:t>
      </w:r>
      <w:proofErr w:type="gramStart"/>
      <w:r w:rsidRPr="00274A35">
        <w:rPr>
          <w:rFonts w:hint="eastAsia"/>
          <w:b/>
          <w:color w:val="000000" w:themeColor="text1"/>
          <w:u w:val="single"/>
        </w:rPr>
        <w:t>霸凌</w:t>
      </w:r>
      <w:proofErr w:type="gramEnd"/>
      <w:r w:rsidRPr="00274A35">
        <w:rPr>
          <w:rFonts w:hint="eastAsia"/>
          <w:color w:val="000000" w:themeColor="text1"/>
        </w:rPr>
        <w:t>。</w:t>
      </w:r>
    </w:p>
    <w:p w:rsidR="00B94A61" w:rsidRPr="00274A35" w:rsidRDefault="00B94A61" w:rsidP="00B94A61">
      <w:pPr>
        <w:pStyle w:val="5"/>
        <w:numPr>
          <w:ilvl w:val="4"/>
          <w:numId w:val="1"/>
        </w:numPr>
        <w:rPr>
          <w:color w:val="000000" w:themeColor="text1"/>
        </w:rPr>
      </w:pPr>
      <w:r w:rsidRPr="00274A35">
        <w:rPr>
          <w:rFonts w:hint="eastAsia"/>
          <w:color w:val="000000" w:themeColor="text1"/>
        </w:rPr>
        <w:t>信件內容摘錄：心</w:t>
      </w:r>
      <w:proofErr w:type="gramStart"/>
      <w:r w:rsidRPr="00274A35">
        <w:rPr>
          <w:rFonts w:hint="eastAsia"/>
          <w:color w:val="000000" w:themeColor="text1"/>
        </w:rPr>
        <w:t>諮</w:t>
      </w:r>
      <w:proofErr w:type="gramEnd"/>
      <w:r w:rsidRPr="00274A35">
        <w:rPr>
          <w:rFonts w:hint="eastAsia"/>
          <w:color w:val="000000" w:themeColor="text1"/>
        </w:rPr>
        <w:t>中心居然在一</w:t>
      </w:r>
      <w:proofErr w:type="gramStart"/>
      <w:r w:rsidRPr="00274A35">
        <w:rPr>
          <w:rFonts w:hint="eastAsia"/>
          <w:color w:val="000000" w:themeColor="text1"/>
        </w:rPr>
        <w:t>招放</w:t>
      </w:r>
      <w:proofErr w:type="gramEnd"/>
      <w:r w:rsidRPr="00274A35">
        <w:rPr>
          <w:rFonts w:hint="eastAsia"/>
          <w:color w:val="000000" w:themeColor="text1"/>
        </w:rPr>
        <w:t>榜的同一天公告二招，甚至早在放榜前就已經在別的平臺公告二招再錄取2名；為此，我與心</w:t>
      </w:r>
      <w:proofErr w:type="gramStart"/>
      <w:r w:rsidRPr="00274A35">
        <w:rPr>
          <w:rFonts w:hint="eastAsia"/>
          <w:color w:val="000000" w:themeColor="text1"/>
        </w:rPr>
        <w:t>諮</w:t>
      </w:r>
      <w:proofErr w:type="gramEnd"/>
      <w:r w:rsidRPr="00274A35">
        <w:rPr>
          <w:rFonts w:hint="eastAsia"/>
          <w:color w:val="000000" w:themeColor="text1"/>
        </w:rPr>
        <w:t>中心王老師有一個面談，我不僅無法得到答復，談話中途主任甚至</w:t>
      </w:r>
      <w:r w:rsidRPr="00274A35">
        <w:rPr>
          <w:rFonts w:hint="eastAsia"/>
          <w:b/>
          <w:color w:val="000000" w:themeColor="text1"/>
          <w:u w:val="single"/>
        </w:rPr>
        <w:t>情緒失控</w:t>
      </w:r>
      <w:r w:rsidRPr="00274A35">
        <w:rPr>
          <w:rFonts w:hint="eastAsia"/>
          <w:color w:val="000000" w:themeColor="text1"/>
        </w:rPr>
        <w:t>，對我</w:t>
      </w:r>
      <w:r w:rsidRPr="00274A35">
        <w:rPr>
          <w:rFonts w:hint="eastAsia"/>
          <w:b/>
          <w:color w:val="000000" w:themeColor="text1"/>
          <w:u w:val="single"/>
        </w:rPr>
        <w:t>拍桌大吼</w:t>
      </w:r>
      <w:r w:rsidRPr="00274A35">
        <w:rPr>
          <w:rFonts w:hint="eastAsia"/>
          <w:color w:val="000000" w:themeColor="text1"/>
        </w:rPr>
        <w:t>，心諮中心亂無章法的甄選過程，主任失控的情緒，我不知是否針對我而來？…</w:t>
      </w:r>
      <w:proofErr w:type="gramStart"/>
      <w:r w:rsidRPr="00274A35">
        <w:rPr>
          <w:rFonts w:hint="eastAsia"/>
          <w:color w:val="000000" w:themeColor="text1"/>
        </w:rPr>
        <w:t>…</w:t>
      </w:r>
      <w:proofErr w:type="gramEnd"/>
      <w:r w:rsidRPr="00274A35">
        <w:rPr>
          <w:rFonts w:hint="eastAsia"/>
          <w:color w:val="000000" w:themeColor="text1"/>
        </w:rPr>
        <w:t>我認為主任對我的行為已經</w:t>
      </w:r>
      <w:r w:rsidRPr="00274A35">
        <w:rPr>
          <w:rFonts w:hint="eastAsia"/>
          <w:b/>
          <w:color w:val="000000" w:themeColor="text1"/>
          <w:u w:val="single"/>
        </w:rPr>
        <w:t>涉嫌</w:t>
      </w:r>
      <w:proofErr w:type="gramStart"/>
      <w:r w:rsidRPr="00274A35">
        <w:rPr>
          <w:rFonts w:hint="eastAsia"/>
          <w:b/>
          <w:color w:val="000000" w:themeColor="text1"/>
          <w:u w:val="single"/>
        </w:rPr>
        <w:t>霸凌</w:t>
      </w:r>
      <w:proofErr w:type="gramEnd"/>
      <w:r w:rsidRPr="00274A35">
        <w:rPr>
          <w:rFonts w:hint="eastAsia"/>
          <w:color w:val="000000" w:themeColor="text1"/>
        </w:rPr>
        <w:t>了，想請問我在陳情書的訴求，校方會如何處理。檢附當面向校長陳情的陳情書內容。</w:t>
      </w:r>
    </w:p>
    <w:p w:rsidR="00B94A61" w:rsidRPr="00274A35" w:rsidRDefault="00B94A61" w:rsidP="00B94A61">
      <w:pPr>
        <w:pStyle w:val="4"/>
        <w:numPr>
          <w:ilvl w:val="3"/>
          <w:numId w:val="1"/>
        </w:numPr>
        <w:rPr>
          <w:color w:val="000000" w:themeColor="text1"/>
        </w:rPr>
      </w:pPr>
      <w:r w:rsidRPr="00274A35">
        <w:rPr>
          <w:rFonts w:hint="eastAsia"/>
          <w:color w:val="000000" w:themeColor="text1"/>
        </w:rPr>
        <w:t>111年4月7日趙校長回復A生：我們會立刻進行了解處理，有關</w:t>
      </w:r>
      <w:proofErr w:type="gramStart"/>
      <w:r w:rsidRPr="00274A35">
        <w:rPr>
          <w:rFonts w:hint="eastAsia"/>
          <w:color w:val="000000" w:themeColor="text1"/>
        </w:rPr>
        <w:t>霸凌之</w:t>
      </w:r>
      <w:proofErr w:type="gramEnd"/>
      <w:r w:rsidRPr="00274A35">
        <w:rPr>
          <w:rFonts w:hint="eastAsia"/>
          <w:color w:val="000000" w:themeColor="text1"/>
        </w:rPr>
        <w:t>事，學校非常非常不樂見類似情形發生在校園中，如果你有相關證據，請盡速提供給我們，我們會非常嚴肅的處理這件事。</w:t>
      </w:r>
    </w:p>
    <w:p w:rsidR="00B94A61" w:rsidRPr="00274A35" w:rsidRDefault="00B94A61" w:rsidP="00B94A61">
      <w:pPr>
        <w:pStyle w:val="3"/>
        <w:numPr>
          <w:ilvl w:val="2"/>
          <w:numId w:val="1"/>
        </w:numPr>
        <w:rPr>
          <w:color w:val="000000" w:themeColor="text1"/>
        </w:rPr>
      </w:pPr>
      <w:r w:rsidRPr="00274A35">
        <w:rPr>
          <w:rFonts w:hint="eastAsia"/>
          <w:color w:val="000000" w:themeColor="text1"/>
        </w:rPr>
        <w:t>依校園</w:t>
      </w:r>
      <w:proofErr w:type="gramStart"/>
      <w:r w:rsidRPr="00274A35">
        <w:rPr>
          <w:rFonts w:hint="eastAsia"/>
          <w:color w:val="000000" w:themeColor="text1"/>
        </w:rPr>
        <w:t>霸凌防</w:t>
      </w:r>
      <w:proofErr w:type="gramEnd"/>
      <w:r w:rsidRPr="00274A35">
        <w:rPr>
          <w:rFonts w:hint="eastAsia"/>
          <w:color w:val="000000" w:themeColor="text1"/>
        </w:rPr>
        <w:t>制準則相關規定，東華大學111年4月6日</w:t>
      </w:r>
      <w:r w:rsidRPr="00274A35">
        <w:rPr>
          <w:rFonts w:hint="eastAsia"/>
          <w:b/>
          <w:color w:val="000000" w:themeColor="text1"/>
          <w:u w:val="single"/>
        </w:rPr>
        <w:t>知有</w:t>
      </w:r>
      <w:r w:rsidRPr="00274A35">
        <w:rPr>
          <w:rFonts w:hint="eastAsia"/>
          <w:color w:val="000000" w:themeColor="text1"/>
        </w:rPr>
        <w:t>疑似</w:t>
      </w:r>
      <w:proofErr w:type="gramStart"/>
      <w:r w:rsidRPr="00274A35">
        <w:rPr>
          <w:rFonts w:hint="eastAsia"/>
          <w:color w:val="000000" w:themeColor="text1"/>
        </w:rPr>
        <w:t>校園霸凌事</w:t>
      </w:r>
      <w:proofErr w:type="gramEnd"/>
      <w:r w:rsidRPr="00274A35">
        <w:rPr>
          <w:rFonts w:hint="eastAsia"/>
          <w:color w:val="000000" w:themeColor="text1"/>
        </w:rPr>
        <w:t>件時，即應</w:t>
      </w:r>
      <w:r w:rsidRPr="00274A35">
        <w:rPr>
          <w:rFonts w:hint="eastAsia"/>
          <w:b/>
          <w:color w:val="000000" w:themeColor="text1"/>
          <w:u w:val="single"/>
        </w:rPr>
        <w:t>立即</w:t>
      </w:r>
      <w:r w:rsidRPr="00274A35">
        <w:rPr>
          <w:rFonts w:hint="eastAsia"/>
          <w:color w:val="000000" w:themeColor="text1"/>
        </w:rPr>
        <w:t>按學校校園</w:t>
      </w:r>
      <w:proofErr w:type="gramStart"/>
      <w:r w:rsidRPr="00274A35">
        <w:rPr>
          <w:rFonts w:hint="eastAsia"/>
          <w:color w:val="000000" w:themeColor="text1"/>
        </w:rPr>
        <w:t>霸凌</w:t>
      </w:r>
      <w:proofErr w:type="gramEnd"/>
      <w:r w:rsidRPr="00274A35">
        <w:rPr>
          <w:rFonts w:hint="eastAsia"/>
          <w:color w:val="000000" w:themeColor="text1"/>
        </w:rPr>
        <w:t>防制規定所定權責向權責人員</w:t>
      </w:r>
      <w:r w:rsidRPr="00274A35">
        <w:rPr>
          <w:rFonts w:hint="eastAsia"/>
          <w:b/>
          <w:color w:val="000000" w:themeColor="text1"/>
          <w:u w:val="single"/>
        </w:rPr>
        <w:t>通報</w:t>
      </w:r>
      <w:r w:rsidRPr="00274A35">
        <w:rPr>
          <w:rFonts w:hint="eastAsia"/>
          <w:color w:val="000000" w:themeColor="text1"/>
        </w:rPr>
        <w:t>。東華大學於同年月20日始</w:t>
      </w:r>
      <w:proofErr w:type="gramStart"/>
      <w:r w:rsidRPr="00274A35">
        <w:rPr>
          <w:rFonts w:hint="eastAsia"/>
          <w:color w:val="000000" w:themeColor="text1"/>
        </w:rPr>
        <w:t>為校安通報</w:t>
      </w:r>
      <w:proofErr w:type="gramEnd"/>
      <w:r w:rsidRPr="00274A35">
        <w:rPr>
          <w:rFonts w:hint="eastAsia"/>
          <w:color w:val="000000" w:themeColor="text1"/>
        </w:rPr>
        <w:t>，遲延十餘日而未符校園</w:t>
      </w:r>
      <w:proofErr w:type="gramStart"/>
      <w:r w:rsidRPr="00274A35">
        <w:rPr>
          <w:rFonts w:hint="eastAsia"/>
          <w:color w:val="000000" w:themeColor="text1"/>
        </w:rPr>
        <w:t>霸凌</w:t>
      </w:r>
      <w:proofErr w:type="gramEnd"/>
      <w:r w:rsidRPr="00274A35">
        <w:rPr>
          <w:rFonts w:hint="eastAsia"/>
          <w:color w:val="000000" w:themeColor="text1"/>
        </w:rPr>
        <w:t>防制準則規定24小時之通報時效。本事件</w:t>
      </w:r>
      <w:r w:rsidRPr="00274A35">
        <w:rPr>
          <w:rFonts w:hint="eastAsia"/>
          <w:color w:val="000000" w:themeColor="text1"/>
        </w:rPr>
        <w:lastRenderedPageBreak/>
        <w:t>校安通報表</w:t>
      </w:r>
      <w:proofErr w:type="gramStart"/>
      <w:r w:rsidRPr="00274A35">
        <w:rPr>
          <w:rFonts w:hint="eastAsia"/>
          <w:color w:val="000000" w:themeColor="text1"/>
        </w:rPr>
        <w:t>（</w:t>
      </w:r>
      <w:proofErr w:type="gramEnd"/>
      <w:r w:rsidRPr="00274A35">
        <w:rPr>
          <w:rFonts w:hint="eastAsia"/>
          <w:color w:val="000000" w:themeColor="text1"/>
        </w:rPr>
        <w:t>事件序號：1912533</w:t>
      </w:r>
      <w:proofErr w:type="gramStart"/>
      <w:r w:rsidRPr="00274A35">
        <w:rPr>
          <w:rFonts w:hint="eastAsia"/>
          <w:color w:val="000000" w:themeColor="text1"/>
        </w:rPr>
        <w:t>）</w:t>
      </w:r>
      <w:proofErr w:type="gramEnd"/>
      <w:r w:rsidRPr="00274A35">
        <w:rPr>
          <w:rFonts w:hint="eastAsia"/>
          <w:color w:val="000000" w:themeColor="text1"/>
        </w:rPr>
        <w:t>重要內容摘錄如下：</w:t>
      </w:r>
    </w:p>
    <w:p w:rsidR="00B94A61" w:rsidRPr="00274A35" w:rsidRDefault="00B94A61" w:rsidP="00B94A61">
      <w:pPr>
        <w:pStyle w:val="4"/>
        <w:numPr>
          <w:ilvl w:val="3"/>
          <w:numId w:val="1"/>
        </w:numPr>
        <w:rPr>
          <w:color w:val="000000" w:themeColor="text1"/>
        </w:rPr>
      </w:pPr>
      <w:r w:rsidRPr="00274A35">
        <w:rPr>
          <w:rFonts w:hint="eastAsia"/>
          <w:color w:val="000000" w:themeColor="text1"/>
        </w:rPr>
        <w:t>主類別：管教衝突事件。</w:t>
      </w:r>
    </w:p>
    <w:p w:rsidR="00B94A61" w:rsidRPr="00274A35" w:rsidRDefault="00B94A61" w:rsidP="00B94A61">
      <w:pPr>
        <w:pStyle w:val="4"/>
        <w:numPr>
          <w:ilvl w:val="3"/>
          <w:numId w:val="1"/>
        </w:numPr>
        <w:rPr>
          <w:color w:val="000000" w:themeColor="text1"/>
        </w:rPr>
      </w:pPr>
      <w:r w:rsidRPr="00274A35">
        <w:rPr>
          <w:rFonts w:hint="eastAsia"/>
          <w:color w:val="000000" w:themeColor="text1"/>
        </w:rPr>
        <w:t>事件名稱：疑似校長及教職員工對</w:t>
      </w:r>
      <w:proofErr w:type="gramStart"/>
      <w:r w:rsidRPr="00274A35">
        <w:rPr>
          <w:rFonts w:hint="eastAsia"/>
          <w:color w:val="000000" w:themeColor="text1"/>
        </w:rPr>
        <w:t>學生霸凌事件</w:t>
      </w:r>
      <w:proofErr w:type="gramEnd"/>
      <w:r w:rsidRPr="00274A35">
        <w:rPr>
          <w:rFonts w:hint="eastAsia"/>
          <w:color w:val="000000" w:themeColor="text1"/>
        </w:rPr>
        <w:t>。</w:t>
      </w:r>
    </w:p>
    <w:p w:rsidR="00B94A61" w:rsidRPr="00274A35" w:rsidRDefault="00B94A61" w:rsidP="00B94A61">
      <w:pPr>
        <w:pStyle w:val="4"/>
        <w:numPr>
          <w:ilvl w:val="3"/>
          <w:numId w:val="1"/>
        </w:numPr>
        <w:rPr>
          <w:color w:val="000000" w:themeColor="text1"/>
        </w:rPr>
      </w:pPr>
      <w:r w:rsidRPr="00274A35">
        <w:rPr>
          <w:rFonts w:hint="eastAsia"/>
          <w:color w:val="000000" w:themeColor="text1"/>
        </w:rPr>
        <w:t>發生時間：111年3月28日12時30分。</w:t>
      </w:r>
    </w:p>
    <w:p w:rsidR="00B94A61" w:rsidRPr="00274A35" w:rsidRDefault="00B94A61" w:rsidP="00B94A61">
      <w:pPr>
        <w:pStyle w:val="4"/>
        <w:numPr>
          <w:ilvl w:val="3"/>
          <w:numId w:val="1"/>
        </w:numPr>
        <w:rPr>
          <w:color w:val="000000" w:themeColor="text1"/>
        </w:rPr>
      </w:pPr>
      <w:r w:rsidRPr="00274A35">
        <w:rPr>
          <w:rFonts w:hint="eastAsia"/>
          <w:b/>
          <w:color w:val="000000" w:themeColor="text1"/>
          <w:u w:val="single"/>
        </w:rPr>
        <w:t>知悉時間：111年4月20日15時25分</w:t>
      </w:r>
      <w:r w:rsidRPr="00274A35">
        <w:rPr>
          <w:rFonts w:hint="eastAsia"/>
          <w:color w:val="000000" w:themeColor="text1"/>
        </w:rPr>
        <w:t>。</w:t>
      </w:r>
    </w:p>
    <w:p w:rsidR="00B94A61" w:rsidRPr="00274A35" w:rsidRDefault="00B94A61" w:rsidP="00B94A61">
      <w:pPr>
        <w:pStyle w:val="3"/>
        <w:numPr>
          <w:ilvl w:val="2"/>
          <w:numId w:val="1"/>
        </w:numPr>
        <w:rPr>
          <w:color w:val="000000" w:themeColor="text1"/>
        </w:rPr>
      </w:pPr>
      <w:r w:rsidRPr="00274A35">
        <w:rPr>
          <w:rFonts w:hint="eastAsia"/>
          <w:color w:val="000000" w:themeColor="text1"/>
        </w:rPr>
        <w:t>案經本院諮詢學者專家審視本案事發經過後指出：「本事件經A生向校長反映後，校長認為只是陳情案件，校長一方面將信件</w:t>
      </w:r>
      <w:proofErr w:type="gramStart"/>
      <w:r w:rsidRPr="00274A35">
        <w:rPr>
          <w:rFonts w:hint="eastAsia"/>
          <w:color w:val="000000" w:themeColor="text1"/>
        </w:rPr>
        <w:t>交辦予副校長</w:t>
      </w:r>
      <w:proofErr w:type="gramEnd"/>
      <w:r w:rsidRPr="00274A35">
        <w:rPr>
          <w:rFonts w:hint="eastAsia"/>
          <w:color w:val="000000" w:themeColor="text1"/>
        </w:rPr>
        <w:t>，學校又</w:t>
      </w:r>
      <w:proofErr w:type="gramStart"/>
      <w:r w:rsidRPr="00274A35">
        <w:rPr>
          <w:rFonts w:hint="eastAsia"/>
          <w:color w:val="000000" w:themeColor="text1"/>
        </w:rPr>
        <w:t>請校</w:t>
      </w:r>
      <w:proofErr w:type="gramEnd"/>
      <w:r w:rsidRPr="00274A35">
        <w:rPr>
          <w:rFonts w:hint="eastAsia"/>
          <w:color w:val="000000" w:themeColor="text1"/>
        </w:rPr>
        <w:t>安人員處理，A生會覺得混亂，一直到111年4月20日後，學校才接獲A</w:t>
      </w:r>
      <w:proofErr w:type="gramStart"/>
      <w:r w:rsidRPr="00274A35">
        <w:rPr>
          <w:rFonts w:hint="eastAsia"/>
          <w:color w:val="000000" w:themeColor="text1"/>
        </w:rPr>
        <w:t>生霸</w:t>
      </w:r>
      <w:proofErr w:type="gramEnd"/>
      <w:r w:rsidRPr="00274A35">
        <w:rPr>
          <w:rFonts w:hint="eastAsia"/>
          <w:color w:val="000000" w:themeColor="text1"/>
        </w:rPr>
        <w:t>凌事件調查申請書，學校才認為要處理，將知悉時間由111年4月6日推遲至同年月20日；校方</w:t>
      </w:r>
      <w:proofErr w:type="gramStart"/>
      <w:r w:rsidRPr="00274A35">
        <w:rPr>
          <w:rFonts w:hint="eastAsia"/>
          <w:color w:val="000000" w:themeColor="text1"/>
        </w:rPr>
        <w:t>就霸凌</w:t>
      </w:r>
      <w:proofErr w:type="gramEnd"/>
      <w:r w:rsidRPr="00274A35">
        <w:rPr>
          <w:rFonts w:hint="eastAsia"/>
          <w:color w:val="000000" w:themeColor="text1"/>
        </w:rPr>
        <w:t>疑案的通報，應按校園</w:t>
      </w:r>
      <w:proofErr w:type="gramStart"/>
      <w:r w:rsidRPr="00274A35">
        <w:rPr>
          <w:rFonts w:hint="eastAsia"/>
          <w:color w:val="000000" w:themeColor="text1"/>
        </w:rPr>
        <w:t>霸凌</w:t>
      </w:r>
      <w:proofErr w:type="gramEnd"/>
      <w:r w:rsidRPr="00274A35">
        <w:rPr>
          <w:rFonts w:hint="eastAsia"/>
          <w:color w:val="000000" w:themeColor="text1"/>
        </w:rPr>
        <w:t>防制準則第12條規定處理；</w:t>
      </w:r>
      <w:proofErr w:type="gramStart"/>
      <w:r w:rsidRPr="00274A35">
        <w:rPr>
          <w:rFonts w:hint="eastAsia"/>
          <w:color w:val="000000" w:themeColor="text1"/>
        </w:rPr>
        <w:t>霸凌事件</w:t>
      </w:r>
      <w:proofErr w:type="gramEnd"/>
      <w:r w:rsidRPr="00274A35">
        <w:rPr>
          <w:rFonts w:hint="eastAsia"/>
          <w:color w:val="000000" w:themeColor="text1"/>
        </w:rPr>
        <w:t>成案過程中，顯示了該校荒腔走板的表現。」至於東華大學就本案知悉時間與通報時間之落差，教育部則說明：「</w:t>
      </w:r>
      <w:r w:rsidRPr="00274A35">
        <w:rPr>
          <w:rFonts w:hint="eastAsia"/>
          <w:b/>
          <w:color w:val="000000" w:themeColor="text1"/>
          <w:u w:val="single"/>
        </w:rPr>
        <w:t>學校知悉時間應為111年4月6日</w:t>
      </w:r>
      <w:r w:rsidRPr="00274A35">
        <w:rPr>
          <w:rFonts w:hint="eastAsia"/>
          <w:color w:val="000000" w:themeColor="text1"/>
        </w:rPr>
        <w:t>申請人以電子郵件，向校長提出調查申請；依校園</w:t>
      </w:r>
      <w:proofErr w:type="gramStart"/>
      <w:r w:rsidRPr="00274A35">
        <w:rPr>
          <w:rFonts w:hint="eastAsia"/>
          <w:color w:val="000000" w:themeColor="text1"/>
        </w:rPr>
        <w:t>霸凌防</w:t>
      </w:r>
      <w:proofErr w:type="gramEnd"/>
      <w:r w:rsidRPr="00274A35">
        <w:rPr>
          <w:rFonts w:hint="eastAsia"/>
          <w:color w:val="000000" w:themeColor="text1"/>
        </w:rPr>
        <w:t>制準則第12條規定，校長及教職員工知悉疑似</w:t>
      </w:r>
      <w:proofErr w:type="gramStart"/>
      <w:r w:rsidRPr="00274A35">
        <w:rPr>
          <w:rFonts w:hint="eastAsia"/>
          <w:color w:val="000000" w:themeColor="text1"/>
        </w:rPr>
        <w:t>校園霸凌事</w:t>
      </w:r>
      <w:proofErr w:type="gramEnd"/>
      <w:r w:rsidRPr="00274A35">
        <w:rPr>
          <w:rFonts w:hint="eastAsia"/>
          <w:color w:val="000000" w:themeColor="text1"/>
        </w:rPr>
        <w:t>件時，應於24小時內完成通報，</w:t>
      </w:r>
      <w:r w:rsidRPr="00274A35">
        <w:rPr>
          <w:rFonts w:hint="eastAsia"/>
          <w:b/>
          <w:color w:val="000000" w:themeColor="text1"/>
          <w:u w:val="single"/>
        </w:rPr>
        <w:t>學校遲至111年4月20日</w:t>
      </w:r>
      <w:r w:rsidRPr="00274A35">
        <w:rPr>
          <w:rFonts w:hint="eastAsia"/>
          <w:color w:val="000000" w:themeColor="text1"/>
        </w:rPr>
        <w:t>學生遞交『東華大學疑似</w:t>
      </w:r>
      <w:proofErr w:type="gramStart"/>
      <w:r w:rsidRPr="00274A35">
        <w:rPr>
          <w:rFonts w:hint="eastAsia"/>
          <w:color w:val="000000" w:themeColor="text1"/>
        </w:rPr>
        <w:t>校園霸凌事</w:t>
      </w:r>
      <w:proofErr w:type="gramEnd"/>
      <w:r w:rsidRPr="00274A35">
        <w:rPr>
          <w:rFonts w:hint="eastAsia"/>
          <w:color w:val="000000" w:themeColor="text1"/>
        </w:rPr>
        <w:t>件調查申請書』</w:t>
      </w:r>
      <w:r w:rsidRPr="00274A35">
        <w:rPr>
          <w:rFonts w:hint="eastAsia"/>
          <w:b/>
          <w:color w:val="000000" w:themeColor="text1"/>
          <w:u w:val="single"/>
        </w:rPr>
        <w:t>始為通報</w:t>
      </w:r>
      <w:r w:rsidRPr="00274A35">
        <w:rPr>
          <w:rFonts w:hint="eastAsia"/>
          <w:color w:val="000000" w:themeColor="text1"/>
        </w:rPr>
        <w:t>；不能否認學校是有逾期通報之疏失」可知東華大學</w:t>
      </w:r>
      <w:proofErr w:type="gramStart"/>
      <w:r w:rsidRPr="00274A35">
        <w:rPr>
          <w:rFonts w:hint="eastAsia"/>
          <w:color w:val="000000" w:themeColor="text1"/>
        </w:rPr>
        <w:t>洵</w:t>
      </w:r>
      <w:proofErr w:type="gramEnd"/>
      <w:r w:rsidRPr="00274A35">
        <w:rPr>
          <w:rFonts w:hint="eastAsia"/>
          <w:color w:val="000000" w:themeColor="text1"/>
        </w:rPr>
        <w:t>未於111年4月6日知悉疑似</w:t>
      </w:r>
      <w:proofErr w:type="gramStart"/>
      <w:r w:rsidRPr="00274A35">
        <w:rPr>
          <w:rFonts w:hint="eastAsia"/>
          <w:color w:val="000000" w:themeColor="text1"/>
        </w:rPr>
        <w:t>校園霸凌事</w:t>
      </w:r>
      <w:proofErr w:type="gramEnd"/>
      <w:r w:rsidRPr="00274A35">
        <w:rPr>
          <w:rFonts w:hint="eastAsia"/>
          <w:color w:val="000000" w:themeColor="text1"/>
        </w:rPr>
        <w:t>件立即通報，已損及A生權益並不利即時查明事發經過。東華大學徐副校長於本院詢問書面說明則表示：「爾後類似案件</w:t>
      </w:r>
      <w:r w:rsidRPr="00274A35">
        <w:rPr>
          <w:rFonts w:hint="eastAsia"/>
          <w:b/>
          <w:color w:val="000000" w:themeColor="text1"/>
          <w:u w:val="single"/>
        </w:rPr>
        <w:t>應直接由學生防制</w:t>
      </w:r>
      <w:proofErr w:type="gramStart"/>
      <w:r w:rsidRPr="00274A35">
        <w:rPr>
          <w:rFonts w:hint="eastAsia"/>
          <w:b/>
          <w:color w:val="000000" w:themeColor="text1"/>
          <w:u w:val="single"/>
        </w:rPr>
        <w:t>校園霸凌因應</w:t>
      </w:r>
      <w:proofErr w:type="gramEnd"/>
      <w:r w:rsidRPr="00274A35">
        <w:rPr>
          <w:rFonts w:hint="eastAsia"/>
          <w:b/>
          <w:color w:val="000000" w:themeColor="text1"/>
          <w:u w:val="single"/>
        </w:rPr>
        <w:t>小組受理</w:t>
      </w:r>
      <w:r w:rsidRPr="00274A35">
        <w:rPr>
          <w:rFonts w:hint="eastAsia"/>
          <w:color w:val="000000" w:themeColor="text1"/>
        </w:rPr>
        <w:t>，總務長負責</w:t>
      </w:r>
      <w:proofErr w:type="gramStart"/>
      <w:r w:rsidRPr="00274A35">
        <w:rPr>
          <w:rFonts w:hint="eastAsia"/>
          <w:color w:val="000000" w:themeColor="text1"/>
        </w:rPr>
        <w:t>之職安</w:t>
      </w:r>
      <w:proofErr w:type="gramEnd"/>
      <w:r w:rsidRPr="00274A35">
        <w:rPr>
          <w:rFonts w:hint="eastAsia"/>
          <w:color w:val="000000" w:themeColor="text1"/>
        </w:rPr>
        <w:t>會不需接見A生後轉介，以利時效，並避免A生誤解學校行政處理有所延宕。」另該</w:t>
      </w:r>
      <w:proofErr w:type="gramStart"/>
      <w:r w:rsidRPr="00274A35">
        <w:rPr>
          <w:rFonts w:hint="eastAsia"/>
          <w:color w:val="000000" w:themeColor="text1"/>
        </w:rPr>
        <w:t>校劉校安</w:t>
      </w:r>
      <w:proofErr w:type="gramEnd"/>
      <w:r w:rsidRPr="00274A35">
        <w:rPr>
          <w:rFonts w:hint="eastAsia"/>
          <w:color w:val="000000" w:themeColor="text1"/>
        </w:rPr>
        <w:t>人員對本案之自我惕勵與</w:t>
      </w:r>
      <w:r w:rsidRPr="00274A35">
        <w:rPr>
          <w:rFonts w:hint="eastAsia"/>
          <w:color w:val="000000" w:themeColor="text1"/>
        </w:rPr>
        <w:lastRenderedPageBreak/>
        <w:t>期許則表示：「依法規</w:t>
      </w:r>
      <w:r w:rsidRPr="00274A35">
        <w:rPr>
          <w:rFonts w:hint="eastAsia"/>
          <w:b/>
          <w:color w:val="000000" w:themeColor="text1"/>
          <w:u w:val="single"/>
        </w:rPr>
        <w:t>注意各階段處理時限</w:t>
      </w:r>
      <w:r w:rsidRPr="00274A35">
        <w:rPr>
          <w:rFonts w:hint="eastAsia"/>
          <w:color w:val="000000" w:themeColor="text1"/>
        </w:rPr>
        <w:t>，</w:t>
      </w:r>
      <w:r w:rsidRPr="00274A35">
        <w:rPr>
          <w:rFonts w:hint="eastAsia"/>
          <w:b/>
          <w:color w:val="000000" w:themeColor="text1"/>
          <w:u w:val="single"/>
        </w:rPr>
        <w:t>以免逾時</w:t>
      </w:r>
      <w:r w:rsidRPr="00274A35">
        <w:rPr>
          <w:rFonts w:hint="eastAsia"/>
          <w:color w:val="000000" w:themeColor="text1"/>
        </w:rPr>
        <w:t>。」</w:t>
      </w:r>
    </w:p>
    <w:p w:rsidR="00B94A61" w:rsidRPr="00274A35" w:rsidRDefault="00B94A61" w:rsidP="00B94A61">
      <w:pPr>
        <w:pStyle w:val="3"/>
        <w:numPr>
          <w:ilvl w:val="2"/>
          <w:numId w:val="1"/>
        </w:numPr>
        <w:rPr>
          <w:b/>
          <w:color w:val="000000" w:themeColor="text1"/>
        </w:rPr>
      </w:pPr>
      <w:r w:rsidRPr="00274A35">
        <w:rPr>
          <w:rFonts w:hint="eastAsia"/>
          <w:color w:val="000000" w:themeColor="text1"/>
        </w:rPr>
        <w:t>綜上，東華大學趙校長於111年4月6日即知悉疑似</w:t>
      </w:r>
      <w:proofErr w:type="gramStart"/>
      <w:r w:rsidRPr="00274A35">
        <w:rPr>
          <w:rFonts w:hint="eastAsia"/>
          <w:color w:val="000000" w:themeColor="text1"/>
        </w:rPr>
        <w:t>校園霸凌事件</w:t>
      </w:r>
      <w:proofErr w:type="gramEnd"/>
      <w:r w:rsidRPr="00274A35">
        <w:rPr>
          <w:rFonts w:hint="eastAsia"/>
          <w:color w:val="000000" w:themeColor="text1"/>
        </w:rPr>
        <w:t>，翌日徐副校長以電子郵件通知A生，並副知</w:t>
      </w:r>
      <w:proofErr w:type="gramStart"/>
      <w:r w:rsidRPr="00274A35">
        <w:rPr>
          <w:rFonts w:hint="eastAsia"/>
          <w:color w:val="000000" w:themeColor="text1"/>
        </w:rPr>
        <w:t>該校莊組</w:t>
      </w:r>
      <w:proofErr w:type="gramEnd"/>
      <w:r w:rsidRPr="00274A35">
        <w:rPr>
          <w:rFonts w:hint="eastAsia"/>
          <w:color w:val="000000" w:themeColor="text1"/>
        </w:rPr>
        <w:t>長、何秘書等員表示：「校長已將其</w:t>
      </w:r>
      <w:proofErr w:type="gramStart"/>
      <w:r w:rsidRPr="00274A35">
        <w:rPr>
          <w:rFonts w:hint="eastAsia"/>
          <w:color w:val="000000" w:themeColor="text1"/>
        </w:rPr>
        <w:t>遭霸凌之</w:t>
      </w:r>
      <w:proofErr w:type="gramEnd"/>
      <w:r w:rsidRPr="00274A35">
        <w:rPr>
          <w:rFonts w:hint="eastAsia"/>
          <w:color w:val="000000" w:themeColor="text1"/>
        </w:rPr>
        <w:t>陳情書及其他相關多項文件交辦處理。」惟該校遲延十餘日於4月20日始</w:t>
      </w:r>
      <w:proofErr w:type="gramStart"/>
      <w:r w:rsidRPr="00274A35">
        <w:rPr>
          <w:rFonts w:hint="eastAsia"/>
          <w:color w:val="000000" w:themeColor="text1"/>
        </w:rPr>
        <w:t>為校安通報</w:t>
      </w:r>
      <w:proofErr w:type="gramEnd"/>
      <w:r w:rsidRPr="00274A35">
        <w:rPr>
          <w:rFonts w:hint="eastAsia"/>
          <w:color w:val="000000" w:themeColor="text1"/>
        </w:rPr>
        <w:t>，未符「校園</w:t>
      </w:r>
      <w:proofErr w:type="gramStart"/>
      <w:r w:rsidRPr="00274A35">
        <w:rPr>
          <w:rFonts w:hint="eastAsia"/>
          <w:color w:val="000000" w:themeColor="text1"/>
        </w:rPr>
        <w:t>霸凌</w:t>
      </w:r>
      <w:proofErr w:type="gramEnd"/>
      <w:r w:rsidRPr="00274A35">
        <w:rPr>
          <w:rFonts w:hint="eastAsia"/>
          <w:color w:val="000000" w:themeColor="text1"/>
        </w:rPr>
        <w:t>防制準則」規定24小時之通報時效，</w:t>
      </w:r>
      <w:proofErr w:type="gramStart"/>
      <w:r w:rsidRPr="00274A35">
        <w:rPr>
          <w:rFonts w:hint="eastAsia"/>
          <w:color w:val="000000" w:themeColor="text1"/>
        </w:rPr>
        <w:t>足徵</w:t>
      </w:r>
      <w:proofErr w:type="gramEnd"/>
      <w:r w:rsidRPr="00274A35">
        <w:rPr>
          <w:rFonts w:hint="eastAsia"/>
          <w:color w:val="000000" w:themeColor="text1"/>
        </w:rPr>
        <w:t>該校校長、相關主管及承辦人員欠缺妥善處理</w:t>
      </w:r>
      <w:proofErr w:type="gramStart"/>
      <w:r w:rsidRPr="00274A35">
        <w:rPr>
          <w:rFonts w:hint="eastAsia"/>
          <w:color w:val="000000" w:themeColor="text1"/>
        </w:rPr>
        <w:t>校園霸凌事</w:t>
      </w:r>
      <w:proofErr w:type="gramEnd"/>
      <w:r w:rsidRPr="00274A35">
        <w:rPr>
          <w:rFonts w:hint="eastAsia"/>
          <w:color w:val="000000" w:themeColor="text1"/>
        </w:rPr>
        <w:t>件之意識，不利即時查明事發經過而損及A生權益，確有違失。</w:t>
      </w:r>
    </w:p>
    <w:bookmarkEnd w:id="45"/>
    <w:p w:rsidR="00B94A61" w:rsidRPr="00274A35" w:rsidRDefault="00B94A61" w:rsidP="00B94A61">
      <w:pPr>
        <w:pStyle w:val="2"/>
        <w:numPr>
          <w:ilvl w:val="1"/>
          <w:numId w:val="1"/>
        </w:numPr>
        <w:rPr>
          <w:color w:val="000000" w:themeColor="text1"/>
        </w:rPr>
      </w:pPr>
      <w:r w:rsidRPr="00274A35">
        <w:rPr>
          <w:rFonts w:hint="eastAsia"/>
          <w:color w:val="000000" w:themeColor="text1"/>
        </w:rPr>
        <w:t>東華大學</w:t>
      </w:r>
      <w:bookmarkStart w:id="54" w:name="_Hlk148011398"/>
      <w:bookmarkStart w:id="55" w:name="_Hlk152066425"/>
      <w:r w:rsidRPr="00274A35">
        <w:rPr>
          <w:rFonts w:hint="eastAsia"/>
          <w:color w:val="000000" w:themeColor="text1"/>
        </w:rPr>
        <w:t>處理本事件疑似</w:t>
      </w:r>
      <w:proofErr w:type="gramStart"/>
      <w:r w:rsidRPr="00274A35">
        <w:rPr>
          <w:rFonts w:hint="eastAsia"/>
          <w:color w:val="000000" w:themeColor="text1"/>
        </w:rPr>
        <w:t>校園霸凌事件</w:t>
      </w:r>
      <w:proofErr w:type="gramEnd"/>
      <w:r w:rsidRPr="00274A35">
        <w:rPr>
          <w:rFonts w:hint="eastAsia"/>
          <w:color w:val="000000" w:themeColor="text1"/>
        </w:rPr>
        <w:t>調查案，不當以2位副校長擔任防制</w:t>
      </w:r>
      <w:proofErr w:type="gramStart"/>
      <w:r w:rsidRPr="00274A35">
        <w:rPr>
          <w:rFonts w:hint="eastAsia"/>
          <w:color w:val="000000" w:themeColor="text1"/>
        </w:rPr>
        <w:t>校園霸凌因</w:t>
      </w:r>
      <w:proofErr w:type="gramEnd"/>
      <w:r w:rsidRPr="00274A35">
        <w:rPr>
          <w:rFonts w:hint="eastAsia"/>
          <w:color w:val="000000" w:themeColor="text1"/>
        </w:rPr>
        <w:t>應小組之「家長與學者專家代表」，未依教育部111年5月17日函釋</w:t>
      </w:r>
      <w:bookmarkStart w:id="56" w:name="_Hlk152604046"/>
      <w:r w:rsidRPr="00274A35">
        <w:rPr>
          <w:rFonts w:hint="eastAsia"/>
          <w:color w:val="000000" w:themeColor="text1"/>
        </w:rPr>
        <w:t>「有校內人員身分者，『不宜』擔任因應小組之家長與學者專家代表，應自行迴避」</w:t>
      </w:r>
      <w:bookmarkEnd w:id="56"/>
      <w:r w:rsidRPr="00274A35">
        <w:rPr>
          <w:rFonts w:hint="eastAsia"/>
          <w:color w:val="000000" w:themeColor="text1"/>
        </w:rPr>
        <w:t>之意旨，及與教育部防制</w:t>
      </w:r>
      <w:proofErr w:type="gramStart"/>
      <w:r w:rsidRPr="00274A35">
        <w:rPr>
          <w:rFonts w:hint="eastAsia"/>
          <w:color w:val="000000" w:themeColor="text1"/>
        </w:rPr>
        <w:t>校園霸凌專</w:t>
      </w:r>
      <w:proofErr w:type="gramEnd"/>
      <w:r w:rsidRPr="00274A35">
        <w:rPr>
          <w:rFonts w:hint="eastAsia"/>
          <w:color w:val="000000" w:themeColor="text1"/>
        </w:rPr>
        <w:t>區「宜增加校外人士人數比例」等建議不符</w:t>
      </w:r>
      <w:bookmarkStart w:id="57" w:name="_Hlk152066224"/>
      <w:r w:rsidRPr="00274A35">
        <w:rPr>
          <w:rFonts w:hint="eastAsia"/>
          <w:color w:val="000000" w:themeColor="text1"/>
        </w:rPr>
        <w:t>，A生不服提出</w:t>
      </w:r>
      <w:proofErr w:type="gramStart"/>
      <w:r w:rsidRPr="00274A35">
        <w:rPr>
          <w:rFonts w:hint="eastAsia"/>
          <w:color w:val="000000" w:themeColor="text1"/>
        </w:rPr>
        <w:t>訴願</w:t>
      </w:r>
      <w:proofErr w:type="gramEnd"/>
      <w:r w:rsidRPr="00274A35">
        <w:rPr>
          <w:rFonts w:hint="eastAsia"/>
          <w:color w:val="000000" w:themeColor="text1"/>
        </w:rPr>
        <w:t>後，教育部112年3月30日訴願決定：「本件</w:t>
      </w:r>
      <w:proofErr w:type="gramStart"/>
      <w:r w:rsidRPr="00274A35">
        <w:rPr>
          <w:rFonts w:hint="eastAsia"/>
          <w:color w:val="000000" w:themeColor="text1"/>
        </w:rPr>
        <w:t>原處分認事</w:t>
      </w:r>
      <w:proofErr w:type="gramEnd"/>
      <w:r w:rsidRPr="00274A35">
        <w:rPr>
          <w:rFonts w:hint="eastAsia"/>
          <w:color w:val="000000" w:themeColor="text1"/>
        </w:rPr>
        <w:t>用法違誤」，足證校方處理不當，不僅徒增紛擾，且造成A生權益受損害時間延長</w:t>
      </w:r>
      <w:bookmarkEnd w:id="54"/>
      <w:bookmarkEnd w:id="57"/>
      <w:r w:rsidRPr="00274A35">
        <w:rPr>
          <w:rFonts w:hint="eastAsia"/>
          <w:color w:val="000000" w:themeColor="text1"/>
        </w:rPr>
        <w:t>。本院諮詢學者專家則指出：「大學自治係在『法律規定之範圍內』自治，不可以牴觸校園</w:t>
      </w:r>
      <w:proofErr w:type="gramStart"/>
      <w:r w:rsidRPr="00274A35">
        <w:rPr>
          <w:rFonts w:hint="eastAsia"/>
          <w:color w:val="000000" w:themeColor="text1"/>
        </w:rPr>
        <w:t>霸凌防</w:t>
      </w:r>
      <w:proofErr w:type="gramEnd"/>
      <w:r w:rsidRPr="00274A35">
        <w:rPr>
          <w:rFonts w:hint="eastAsia"/>
          <w:color w:val="000000" w:themeColor="text1"/>
        </w:rPr>
        <w:t>制準則。」惟</w:t>
      </w:r>
      <w:bookmarkStart w:id="58" w:name="_Hlk152604083"/>
      <w:r w:rsidRPr="00274A35">
        <w:rPr>
          <w:rFonts w:hint="eastAsia"/>
          <w:color w:val="000000" w:themeColor="text1"/>
        </w:rPr>
        <w:t>該校處理本案「師對生」</w:t>
      </w:r>
      <w:proofErr w:type="gramStart"/>
      <w:r w:rsidRPr="00274A35">
        <w:rPr>
          <w:rFonts w:hint="eastAsia"/>
          <w:color w:val="000000" w:themeColor="text1"/>
        </w:rPr>
        <w:t>校園霸凌事件</w:t>
      </w:r>
      <w:proofErr w:type="gramEnd"/>
      <w:r w:rsidRPr="00274A35">
        <w:rPr>
          <w:rFonts w:hint="eastAsia"/>
          <w:color w:val="000000" w:themeColor="text1"/>
        </w:rPr>
        <w:t>，未充分考量學生在師生關係處於弱勢之情境，</w:t>
      </w:r>
      <w:bookmarkEnd w:id="58"/>
      <w:r w:rsidRPr="00274A35">
        <w:rPr>
          <w:rFonts w:hint="eastAsia"/>
          <w:color w:val="000000" w:themeColor="text1"/>
        </w:rPr>
        <w:t>且組成防制</w:t>
      </w:r>
      <w:proofErr w:type="gramStart"/>
      <w:r w:rsidRPr="00274A35">
        <w:rPr>
          <w:rFonts w:hint="eastAsia"/>
          <w:color w:val="000000" w:themeColor="text1"/>
        </w:rPr>
        <w:t>校園霸凌因</w:t>
      </w:r>
      <w:proofErr w:type="gramEnd"/>
      <w:r w:rsidRPr="00274A35">
        <w:rPr>
          <w:rFonts w:hint="eastAsia"/>
          <w:color w:val="000000" w:themeColor="text1"/>
        </w:rPr>
        <w:t>應小組相關規定及執行面，對個案事件之處理殊未妥適，</w:t>
      </w:r>
      <w:proofErr w:type="gramStart"/>
      <w:r w:rsidRPr="00274A35">
        <w:rPr>
          <w:rFonts w:hint="eastAsia"/>
          <w:color w:val="000000" w:themeColor="text1"/>
        </w:rPr>
        <w:t>致生損</w:t>
      </w:r>
      <w:proofErr w:type="gramEnd"/>
      <w:r w:rsidRPr="00274A35">
        <w:rPr>
          <w:rFonts w:hint="eastAsia"/>
          <w:color w:val="000000" w:themeColor="text1"/>
        </w:rPr>
        <w:t>及A生權益之疑慮</w:t>
      </w:r>
      <w:bookmarkEnd w:id="55"/>
      <w:r w:rsidRPr="00274A35">
        <w:rPr>
          <w:rFonts w:hint="eastAsia"/>
          <w:color w:val="000000" w:themeColor="text1"/>
        </w:rPr>
        <w:t>，核有違失：</w:t>
      </w:r>
    </w:p>
    <w:p w:rsidR="00B94A61" w:rsidRPr="00274A35" w:rsidRDefault="00B94A61" w:rsidP="00B94A61">
      <w:pPr>
        <w:pStyle w:val="3"/>
        <w:numPr>
          <w:ilvl w:val="2"/>
          <w:numId w:val="1"/>
        </w:numPr>
        <w:rPr>
          <w:color w:val="000000" w:themeColor="text1"/>
        </w:rPr>
      </w:pPr>
      <w:r w:rsidRPr="00274A35">
        <w:rPr>
          <w:rFonts w:hint="eastAsia"/>
          <w:color w:val="000000" w:themeColor="text1"/>
        </w:rPr>
        <w:t>主管機關對選任防制</w:t>
      </w:r>
      <w:proofErr w:type="gramStart"/>
      <w:r w:rsidRPr="00274A35">
        <w:rPr>
          <w:rFonts w:hint="eastAsia"/>
          <w:color w:val="000000" w:themeColor="text1"/>
        </w:rPr>
        <w:t>校園霸凌因應</w:t>
      </w:r>
      <w:proofErr w:type="gramEnd"/>
      <w:r w:rsidRPr="00274A35">
        <w:rPr>
          <w:rFonts w:hint="eastAsia"/>
          <w:color w:val="000000" w:themeColor="text1"/>
        </w:rPr>
        <w:t>小組（下稱因應小組）代表、學者專家之限制及建議：</w:t>
      </w:r>
    </w:p>
    <w:p w:rsidR="00B94A61" w:rsidRPr="00274A35" w:rsidRDefault="00B94A61" w:rsidP="00B94A61">
      <w:pPr>
        <w:pStyle w:val="4"/>
        <w:numPr>
          <w:ilvl w:val="3"/>
          <w:numId w:val="1"/>
        </w:numPr>
        <w:rPr>
          <w:color w:val="000000" w:themeColor="text1"/>
        </w:rPr>
      </w:pPr>
      <w:r w:rsidRPr="00274A35">
        <w:rPr>
          <w:rFonts w:hint="eastAsia"/>
          <w:color w:val="000000" w:themeColor="text1"/>
        </w:rPr>
        <w:t>教育部111年5月17日</w:t>
      </w:r>
      <w:proofErr w:type="gramStart"/>
      <w:r w:rsidRPr="00274A35">
        <w:rPr>
          <w:rFonts w:hint="eastAsia"/>
          <w:color w:val="000000" w:themeColor="text1"/>
        </w:rPr>
        <w:t>臺</w:t>
      </w:r>
      <w:proofErr w:type="gramEnd"/>
      <w:r w:rsidRPr="00274A35">
        <w:rPr>
          <w:rFonts w:hint="eastAsia"/>
          <w:color w:val="000000" w:themeColor="text1"/>
        </w:rPr>
        <w:t>教學(五)字第1110046385號函說明二（二）略以，因應小</w:t>
      </w:r>
      <w:r w:rsidRPr="00274A35">
        <w:rPr>
          <w:rFonts w:hint="eastAsia"/>
          <w:color w:val="000000" w:themeColor="text1"/>
        </w:rPr>
        <w:lastRenderedPageBreak/>
        <w:t>組……，基於迴避、公正性及專業性等考量，具</w:t>
      </w:r>
      <w:r w:rsidRPr="00274A35">
        <w:rPr>
          <w:rFonts w:hint="eastAsia"/>
          <w:b/>
          <w:color w:val="000000" w:themeColor="text1"/>
          <w:u w:val="single"/>
        </w:rPr>
        <w:t>有校內人員身分者，應自行迴避，「不宜」擔任因應小組之家長與學者專家代表</w:t>
      </w:r>
      <w:r w:rsidRPr="00274A35">
        <w:rPr>
          <w:rFonts w:hint="eastAsia"/>
          <w:color w:val="000000" w:themeColor="text1"/>
        </w:rPr>
        <w:t>。</w:t>
      </w:r>
    </w:p>
    <w:p w:rsidR="00B94A61" w:rsidRPr="00274A35" w:rsidRDefault="00B94A61" w:rsidP="00B94A61">
      <w:pPr>
        <w:pStyle w:val="4"/>
        <w:numPr>
          <w:ilvl w:val="3"/>
          <w:numId w:val="1"/>
        </w:numPr>
        <w:rPr>
          <w:color w:val="000000" w:themeColor="text1"/>
        </w:rPr>
      </w:pPr>
      <w:r w:rsidRPr="00274A35">
        <w:rPr>
          <w:rFonts w:hint="eastAsia"/>
          <w:color w:val="000000" w:themeColor="text1"/>
        </w:rPr>
        <w:t>教育部學生事務及特殊教育司111年5月10日第1110046385號簽</w:t>
      </w:r>
      <w:r w:rsidRPr="00274A35">
        <w:rPr>
          <w:rStyle w:val="afe"/>
          <w:color w:val="000000" w:themeColor="text1"/>
        </w:rPr>
        <w:footnoteReference w:id="12"/>
      </w:r>
      <w:r w:rsidRPr="00274A35">
        <w:rPr>
          <w:rFonts w:hint="eastAsia"/>
          <w:color w:val="000000" w:themeColor="text1"/>
        </w:rPr>
        <w:t>說明二，針對會議紀錄所提，倘學校發生涉及疑似師對生</w:t>
      </w:r>
      <w:proofErr w:type="gramStart"/>
      <w:r w:rsidRPr="00274A35">
        <w:rPr>
          <w:rFonts w:hint="eastAsia"/>
          <w:color w:val="000000" w:themeColor="text1"/>
        </w:rPr>
        <w:t>校園霸凌事件</w:t>
      </w:r>
      <w:proofErr w:type="gramEnd"/>
      <w:r w:rsidRPr="00274A35">
        <w:rPr>
          <w:rFonts w:hint="eastAsia"/>
          <w:color w:val="000000" w:themeColor="text1"/>
        </w:rPr>
        <w:t>時，在因應小組會議組織中家長代表、學者專家之選任，應限由非學校具實力支配之成員擔任，以避免影響相關程序</w:t>
      </w:r>
      <w:proofErr w:type="gramStart"/>
      <w:r w:rsidRPr="00274A35">
        <w:rPr>
          <w:rFonts w:hint="eastAsia"/>
          <w:color w:val="000000" w:themeColor="text1"/>
        </w:rPr>
        <w:t>之衡平</w:t>
      </w:r>
      <w:proofErr w:type="gramEnd"/>
      <w:r w:rsidRPr="00274A35">
        <w:rPr>
          <w:rFonts w:hint="eastAsia"/>
          <w:color w:val="000000" w:themeColor="text1"/>
        </w:rPr>
        <w:t>性（如家長代表同時兼具學校教師身分、學者專家亦為學校退休教師等情形）。</w:t>
      </w:r>
    </w:p>
    <w:p w:rsidR="00B94A61" w:rsidRPr="00274A35" w:rsidRDefault="00B94A61" w:rsidP="00B94A61">
      <w:pPr>
        <w:pStyle w:val="4"/>
        <w:numPr>
          <w:ilvl w:val="3"/>
          <w:numId w:val="1"/>
        </w:numPr>
        <w:rPr>
          <w:color w:val="000000" w:themeColor="text1"/>
        </w:rPr>
      </w:pPr>
      <w:r w:rsidRPr="00274A35">
        <w:rPr>
          <w:rFonts w:hint="eastAsia"/>
          <w:color w:val="000000" w:themeColor="text1"/>
        </w:rPr>
        <w:t>查教育部防制</w:t>
      </w:r>
      <w:proofErr w:type="gramStart"/>
      <w:r w:rsidRPr="00274A35">
        <w:rPr>
          <w:rFonts w:hint="eastAsia"/>
          <w:color w:val="000000" w:themeColor="text1"/>
        </w:rPr>
        <w:t>校園霸凌專區</w:t>
      </w:r>
      <w:proofErr w:type="gramEnd"/>
      <w:r w:rsidRPr="00274A35">
        <w:rPr>
          <w:rStyle w:val="afe"/>
          <w:color w:val="000000" w:themeColor="text1"/>
        </w:rPr>
        <w:footnoteReference w:id="13"/>
      </w:r>
      <w:r w:rsidRPr="00274A35">
        <w:rPr>
          <w:rFonts w:hint="eastAsia"/>
          <w:color w:val="000000" w:themeColor="text1"/>
        </w:rPr>
        <w:t>，有關「防制</w:t>
      </w:r>
      <w:proofErr w:type="gramStart"/>
      <w:r w:rsidRPr="00274A35">
        <w:rPr>
          <w:rFonts w:hint="eastAsia"/>
          <w:color w:val="000000" w:themeColor="text1"/>
        </w:rPr>
        <w:t>校園霸凌因</w:t>
      </w:r>
      <w:proofErr w:type="gramEnd"/>
      <w:r w:rsidRPr="00274A35">
        <w:rPr>
          <w:rFonts w:hint="eastAsia"/>
          <w:color w:val="000000" w:themeColor="text1"/>
        </w:rPr>
        <w:t>應小組如何組成，以避免讓申請人質疑不公？小組成員是否須具備完成資格？」一節，教育部建議出席委員可視需要增加人數或增加校外人士人數比例；如遇社會關注或疑似師</w:t>
      </w:r>
      <w:proofErr w:type="gramStart"/>
      <w:r w:rsidRPr="00274A35">
        <w:rPr>
          <w:rFonts w:hint="eastAsia"/>
          <w:color w:val="000000" w:themeColor="text1"/>
        </w:rPr>
        <w:t>對生霸凌事件</w:t>
      </w:r>
      <w:proofErr w:type="gramEnd"/>
      <w:r w:rsidRPr="00274A35">
        <w:rPr>
          <w:rFonts w:hint="eastAsia"/>
          <w:color w:val="000000" w:themeColor="text1"/>
        </w:rPr>
        <w:t>，建議提高校外人士比例。</w:t>
      </w:r>
    </w:p>
    <w:p w:rsidR="00B94A61" w:rsidRPr="00274A35" w:rsidRDefault="00B94A61" w:rsidP="00B94A61">
      <w:pPr>
        <w:pStyle w:val="3"/>
        <w:numPr>
          <w:ilvl w:val="2"/>
          <w:numId w:val="1"/>
        </w:numPr>
        <w:rPr>
          <w:color w:val="000000" w:themeColor="text1"/>
        </w:rPr>
      </w:pPr>
      <w:r w:rsidRPr="00274A35">
        <w:rPr>
          <w:rFonts w:hint="eastAsia"/>
          <w:color w:val="000000" w:themeColor="text1"/>
        </w:rPr>
        <w:t>陳情人指訴，教育部訴願審議委員會112年3月30日</w:t>
      </w:r>
      <w:proofErr w:type="gramStart"/>
      <w:r w:rsidRPr="00274A35">
        <w:rPr>
          <w:rFonts w:hint="eastAsia"/>
          <w:color w:val="000000" w:themeColor="text1"/>
        </w:rPr>
        <w:t>臺</w:t>
      </w:r>
      <w:proofErr w:type="gramEnd"/>
      <w:r w:rsidRPr="00274A35">
        <w:rPr>
          <w:rFonts w:hint="eastAsia"/>
          <w:color w:val="000000" w:themeColor="text1"/>
        </w:rPr>
        <w:t>教法(三)字第</w:t>
      </w:r>
      <w:r w:rsidRPr="00274A35">
        <w:rPr>
          <w:color w:val="000000" w:themeColor="text1"/>
        </w:rPr>
        <w:t>1110122061</w:t>
      </w:r>
      <w:r w:rsidRPr="00274A35">
        <w:rPr>
          <w:rFonts w:hint="eastAsia"/>
          <w:color w:val="000000" w:themeColor="text1"/>
        </w:rPr>
        <w:t>號訴願決定書認定：東華大學趙校長所組該案因應小組人員中所謂學者專家，係由該校趙校長任命副校長林○○、馬○○擔任，核</w:t>
      </w:r>
      <w:proofErr w:type="gramStart"/>
      <w:r w:rsidRPr="00274A35">
        <w:rPr>
          <w:rFonts w:hint="eastAsia"/>
          <w:color w:val="000000" w:themeColor="text1"/>
        </w:rPr>
        <w:t>與前函釋</w:t>
      </w:r>
      <w:proofErr w:type="gramEnd"/>
      <w:r w:rsidRPr="00274A35">
        <w:rPr>
          <w:rFonts w:hint="eastAsia"/>
          <w:color w:val="000000" w:themeColor="text1"/>
        </w:rPr>
        <w:t>不合。全案撤銷，並限期重為適法之處分；目前已知的因應小組名單：趙校長</w:t>
      </w:r>
      <w:r w:rsidRPr="00274A35">
        <w:rPr>
          <w:rFonts w:hAnsi="標楷體" w:cs="標楷體" w:hint="eastAsia"/>
          <w:color w:val="000000" w:themeColor="text1"/>
        </w:rPr>
        <w:t>、林副校長、馬副校長、張</w:t>
      </w:r>
      <w:r w:rsidRPr="00274A35">
        <w:rPr>
          <w:rFonts w:hint="eastAsia"/>
          <w:color w:val="000000" w:themeColor="text1"/>
        </w:rPr>
        <w:t>主任秘書</w:t>
      </w:r>
      <w:r w:rsidRPr="00274A35">
        <w:rPr>
          <w:rFonts w:hAnsi="標楷體" w:cs="標楷體" w:hint="eastAsia"/>
          <w:color w:val="000000" w:themeColor="text1"/>
        </w:rPr>
        <w:t>、吳</w:t>
      </w:r>
      <w:r w:rsidRPr="00274A35">
        <w:rPr>
          <w:rFonts w:hint="eastAsia"/>
          <w:color w:val="000000" w:themeColor="text1"/>
        </w:rPr>
        <w:t>院長，其餘未見光的黑箱</w:t>
      </w:r>
      <w:proofErr w:type="gramStart"/>
      <w:r w:rsidRPr="00274A35">
        <w:rPr>
          <w:rFonts w:hint="eastAsia"/>
          <w:color w:val="000000" w:themeColor="text1"/>
        </w:rPr>
        <w:t>委員均為趙校長</w:t>
      </w:r>
      <w:proofErr w:type="gramEnd"/>
      <w:r w:rsidRPr="00274A35">
        <w:rPr>
          <w:rFonts w:hint="eastAsia"/>
          <w:color w:val="000000" w:themeColor="text1"/>
        </w:rPr>
        <w:t>的口袋名單。且涉案人亦為一級主管（心</w:t>
      </w:r>
      <w:proofErr w:type="gramStart"/>
      <w:r w:rsidRPr="00274A35">
        <w:rPr>
          <w:rFonts w:hint="eastAsia"/>
          <w:color w:val="000000" w:themeColor="text1"/>
        </w:rPr>
        <w:t>諮</w:t>
      </w:r>
      <w:proofErr w:type="gramEnd"/>
      <w:r w:rsidRPr="00274A35">
        <w:rPr>
          <w:rFonts w:hint="eastAsia"/>
          <w:color w:val="000000" w:themeColor="text1"/>
        </w:rPr>
        <w:t>中心主任）。以本案辦理程序來看，根本是東華大學一級主管集體為涉案人出氣，行集體報復。如此強烈的權力不對等，以行政權集</w:t>
      </w:r>
      <w:r w:rsidRPr="00274A35">
        <w:rPr>
          <w:rFonts w:hint="eastAsia"/>
          <w:color w:val="000000" w:themeColor="text1"/>
        </w:rPr>
        <w:lastRenderedPageBreak/>
        <w:t>體圍毆一名弱勢學生，宛如黑道圍事，共同違反校園</w:t>
      </w:r>
      <w:proofErr w:type="gramStart"/>
      <w:r w:rsidRPr="00274A35">
        <w:rPr>
          <w:rFonts w:hint="eastAsia"/>
          <w:color w:val="000000" w:themeColor="text1"/>
        </w:rPr>
        <w:t>霸凌防</w:t>
      </w:r>
      <w:proofErr w:type="gramEnd"/>
      <w:r w:rsidRPr="00274A35">
        <w:rPr>
          <w:rFonts w:hint="eastAsia"/>
          <w:color w:val="000000" w:themeColor="text1"/>
        </w:rPr>
        <w:t>制準則第20條第1項第3款明文「避免報復」之行為。</w:t>
      </w:r>
    </w:p>
    <w:p w:rsidR="00B94A61" w:rsidRPr="00274A35" w:rsidRDefault="00B94A61" w:rsidP="00B94A61">
      <w:pPr>
        <w:pStyle w:val="3"/>
        <w:numPr>
          <w:ilvl w:val="2"/>
          <w:numId w:val="1"/>
        </w:numPr>
        <w:rPr>
          <w:color w:val="000000" w:themeColor="text1"/>
        </w:rPr>
      </w:pPr>
      <w:r w:rsidRPr="00274A35">
        <w:rPr>
          <w:rFonts w:hint="eastAsia"/>
          <w:color w:val="000000" w:themeColor="text1"/>
        </w:rPr>
        <w:t>教育部認東華大學因應小組就</w:t>
      </w:r>
      <w:proofErr w:type="gramStart"/>
      <w:r w:rsidRPr="00274A35">
        <w:rPr>
          <w:rFonts w:hint="eastAsia"/>
          <w:color w:val="000000" w:themeColor="text1"/>
        </w:rPr>
        <w:t>校園霸凌事件</w:t>
      </w:r>
      <w:proofErr w:type="gramEnd"/>
      <w:r w:rsidRPr="00274A35">
        <w:rPr>
          <w:rFonts w:hint="eastAsia"/>
          <w:color w:val="000000" w:themeColor="text1"/>
        </w:rPr>
        <w:t>不成立之處分認事用法有違誤，將原處分、申復決定及學生申訴評議決定均撤銷。教育部112年3月30日</w:t>
      </w:r>
      <w:proofErr w:type="gramStart"/>
      <w:r w:rsidRPr="00274A35">
        <w:rPr>
          <w:rFonts w:hint="eastAsia"/>
          <w:color w:val="000000" w:themeColor="text1"/>
        </w:rPr>
        <w:t>臺</w:t>
      </w:r>
      <w:proofErr w:type="gramEnd"/>
      <w:r w:rsidRPr="00274A35">
        <w:rPr>
          <w:rFonts w:hint="eastAsia"/>
          <w:color w:val="000000" w:themeColor="text1"/>
        </w:rPr>
        <w:t>教法(三)字第1110122061號訴願決定書相關重點摘</w:t>
      </w:r>
      <w:proofErr w:type="gramStart"/>
      <w:r w:rsidRPr="00274A35">
        <w:rPr>
          <w:rFonts w:hint="eastAsia"/>
          <w:color w:val="000000" w:themeColor="text1"/>
        </w:rPr>
        <w:t>列</w:t>
      </w:r>
      <w:proofErr w:type="gramEnd"/>
      <w:r w:rsidRPr="00274A35">
        <w:rPr>
          <w:rFonts w:hint="eastAsia"/>
          <w:color w:val="000000" w:themeColor="text1"/>
        </w:rPr>
        <w:t>如下：</w:t>
      </w:r>
    </w:p>
    <w:p w:rsidR="00B94A61" w:rsidRPr="00274A35" w:rsidRDefault="00B94A61" w:rsidP="00B94A61">
      <w:pPr>
        <w:pStyle w:val="4"/>
        <w:numPr>
          <w:ilvl w:val="3"/>
          <w:numId w:val="1"/>
        </w:numPr>
        <w:rPr>
          <w:color w:val="000000" w:themeColor="text1"/>
        </w:rPr>
      </w:pPr>
      <w:r w:rsidRPr="00274A35">
        <w:rPr>
          <w:rFonts w:hint="eastAsia"/>
          <w:color w:val="000000" w:themeColor="text1"/>
        </w:rPr>
        <w:t>訴願人因</w:t>
      </w:r>
      <w:proofErr w:type="gramStart"/>
      <w:r w:rsidRPr="00274A35">
        <w:rPr>
          <w:rFonts w:hint="eastAsia"/>
          <w:color w:val="000000" w:themeColor="text1"/>
        </w:rPr>
        <w:t>校園霸凌事件</w:t>
      </w:r>
      <w:proofErr w:type="gramEnd"/>
      <w:r w:rsidRPr="00274A35">
        <w:rPr>
          <w:rFonts w:hint="eastAsia"/>
          <w:color w:val="000000" w:themeColor="text1"/>
        </w:rPr>
        <w:t>，不服東華大學111年7月20日</w:t>
      </w:r>
      <w:proofErr w:type="gramStart"/>
      <w:r w:rsidRPr="00274A35">
        <w:rPr>
          <w:rFonts w:hint="eastAsia"/>
          <w:color w:val="000000" w:themeColor="text1"/>
        </w:rPr>
        <w:t>東學字第1110014987</w:t>
      </w:r>
      <w:proofErr w:type="gramEnd"/>
      <w:r w:rsidRPr="00274A35">
        <w:rPr>
          <w:rFonts w:hint="eastAsia"/>
          <w:color w:val="000000" w:themeColor="text1"/>
        </w:rPr>
        <w:t>號函、111年8月25日東</w:t>
      </w:r>
      <w:proofErr w:type="gramStart"/>
      <w:r w:rsidRPr="00274A35">
        <w:rPr>
          <w:rFonts w:hint="eastAsia"/>
          <w:color w:val="000000" w:themeColor="text1"/>
        </w:rPr>
        <w:t>學字第1110017709號函</w:t>
      </w:r>
      <w:proofErr w:type="gramEnd"/>
      <w:r w:rsidRPr="00274A35">
        <w:rPr>
          <w:rFonts w:hint="eastAsia"/>
          <w:color w:val="000000" w:themeColor="text1"/>
        </w:rPr>
        <w:t>附申復審議決定書及111年10月27日東</w:t>
      </w:r>
      <w:proofErr w:type="gramStart"/>
      <w:r w:rsidRPr="00274A35">
        <w:rPr>
          <w:rFonts w:hint="eastAsia"/>
          <w:color w:val="000000" w:themeColor="text1"/>
        </w:rPr>
        <w:t>學字第1110023263號函</w:t>
      </w:r>
      <w:proofErr w:type="gramEnd"/>
      <w:r w:rsidRPr="00274A35">
        <w:rPr>
          <w:rFonts w:hint="eastAsia"/>
          <w:color w:val="000000" w:themeColor="text1"/>
        </w:rPr>
        <w:t>附學生申訴評議決定書，提起訴願。</w:t>
      </w:r>
    </w:p>
    <w:p w:rsidR="00B94A61" w:rsidRPr="00274A35" w:rsidRDefault="00B94A61" w:rsidP="00B94A61">
      <w:pPr>
        <w:pStyle w:val="4"/>
        <w:numPr>
          <w:ilvl w:val="3"/>
          <w:numId w:val="1"/>
        </w:numPr>
        <w:rPr>
          <w:color w:val="000000" w:themeColor="text1"/>
        </w:rPr>
      </w:pPr>
      <w:r w:rsidRPr="00274A35">
        <w:rPr>
          <w:rFonts w:hint="eastAsia"/>
          <w:color w:val="000000" w:themeColor="text1"/>
        </w:rPr>
        <w:t>主文：原處分、申復決定及學生申訴評議決定均撤銷，由原處分機關於2個月內另為適法之處分。</w:t>
      </w:r>
    </w:p>
    <w:p w:rsidR="00B94A61" w:rsidRPr="00274A35" w:rsidRDefault="00B94A61" w:rsidP="00B94A61">
      <w:pPr>
        <w:pStyle w:val="4"/>
        <w:numPr>
          <w:ilvl w:val="3"/>
          <w:numId w:val="1"/>
        </w:numPr>
        <w:rPr>
          <w:color w:val="000000" w:themeColor="text1"/>
        </w:rPr>
      </w:pPr>
      <w:r w:rsidRPr="00274A35">
        <w:rPr>
          <w:rFonts w:hint="eastAsia"/>
          <w:color w:val="000000" w:themeColor="text1"/>
        </w:rPr>
        <w:t>訴願人訴願意旨：訴願人僅因主張系爭甄選程序顯有瑕疵，即遭王主任</w:t>
      </w:r>
      <w:proofErr w:type="gramStart"/>
      <w:r w:rsidRPr="00274A35">
        <w:rPr>
          <w:rFonts w:hint="eastAsia"/>
          <w:color w:val="000000" w:themeColor="text1"/>
        </w:rPr>
        <w:t>言語霸凌情事</w:t>
      </w:r>
      <w:proofErr w:type="gramEnd"/>
      <w:r w:rsidRPr="00274A35">
        <w:rPr>
          <w:rFonts w:hint="eastAsia"/>
          <w:color w:val="000000" w:themeColor="text1"/>
        </w:rPr>
        <w:t>，且學校調查小組調查過程所採證詞並非妥適，顯有偏頗。</w:t>
      </w:r>
    </w:p>
    <w:p w:rsidR="00B94A61" w:rsidRPr="00274A35" w:rsidRDefault="00B94A61" w:rsidP="00B94A61">
      <w:pPr>
        <w:pStyle w:val="4"/>
        <w:numPr>
          <w:ilvl w:val="3"/>
          <w:numId w:val="1"/>
        </w:numPr>
        <w:rPr>
          <w:color w:val="000000" w:themeColor="text1"/>
        </w:rPr>
      </w:pPr>
      <w:r w:rsidRPr="00274A35">
        <w:rPr>
          <w:rFonts w:hint="eastAsia"/>
          <w:color w:val="000000" w:themeColor="text1"/>
        </w:rPr>
        <w:t>東華大學答辯意旨：學校調查小組審酌王主任言行，未符合</w:t>
      </w:r>
      <w:proofErr w:type="gramStart"/>
      <w:r w:rsidRPr="00274A35">
        <w:rPr>
          <w:rFonts w:hint="eastAsia"/>
          <w:color w:val="000000" w:themeColor="text1"/>
        </w:rPr>
        <w:t>霸凌之</w:t>
      </w:r>
      <w:proofErr w:type="gramEnd"/>
      <w:r w:rsidRPr="00274A35">
        <w:rPr>
          <w:rFonts w:hint="eastAsia"/>
          <w:color w:val="000000" w:themeColor="text1"/>
        </w:rPr>
        <w:t>主觀故意及客觀行為之要件，此案件為甄選流程所衍生備取作業爭議，甄選公告結果與王主任、訴願人雙方互動過程無因果關係，故認定</w:t>
      </w:r>
      <w:proofErr w:type="gramStart"/>
      <w:r w:rsidRPr="00274A35">
        <w:rPr>
          <w:rFonts w:hint="eastAsia"/>
          <w:color w:val="000000" w:themeColor="text1"/>
        </w:rPr>
        <w:t>校園霸凌事</w:t>
      </w:r>
      <w:proofErr w:type="gramEnd"/>
      <w:r w:rsidRPr="00274A35">
        <w:rPr>
          <w:rFonts w:hint="eastAsia"/>
          <w:color w:val="000000" w:themeColor="text1"/>
        </w:rPr>
        <w:t>件不成立。學校有關甄選及校園</w:t>
      </w:r>
      <w:proofErr w:type="gramStart"/>
      <w:r w:rsidRPr="00274A35">
        <w:rPr>
          <w:rFonts w:hint="eastAsia"/>
          <w:color w:val="000000" w:themeColor="text1"/>
        </w:rPr>
        <w:t>霸凌程序均依</w:t>
      </w:r>
      <w:proofErr w:type="gramEnd"/>
      <w:r w:rsidRPr="00274A35">
        <w:rPr>
          <w:rFonts w:hint="eastAsia"/>
          <w:color w:val="000000" w:themeColor="text1"/>
        </w:rPr>
        <w:t>規定為之，並無違誤。</w:t>
      </w:r>
    </w:p>
    <w:p w:rsidR="00B94A61" w:rsidRPr="00274A35" w:rsidRDefault="00B94A61" w:rsidP="00B94A61">
      <w:pPr>
        <w:pStyle w:val="4"/>
        <w:numPr>
          <w:ilvl w:val="3"/>
          <w:numId w:val="1"/>
        </w:numPr>
        <w:rPr>
          <w:color w:val="000000" w:themeColor="text1"/>
        </w:rPr>
      </w:pPr>
      <w:r w:rsidRPr="00274A35">
        <w:rPr>
          <w:rFonts w:hint="eastAsia"/>
          <w:color w:val="000000" w:themeColor="text1"/>
        </w:rPr>
        <w:t>理由四：</w:t>
      </w:r>
      <w:bookmarkStart w:id="59" w:name="_Hlk151025059"/>
      <w:r w:rsidRPr="00274A35">
        <w:rPr>
          <w:rFonts w:hint="eastAsia"/>
          <w:b/>
          <w:color w:val="000000" w:themeColor="text1"/>
          <w:u w:val="single"/>
        </w:rPr>
        <w:t>本件</w:t>
      </w:r>
      <w:proofErr w:type="gramStart"/>
      <w:r w:rsidRPr="00274A35">
        <w:rPr>
          <w:rFonts w:hint="eastAsia"/>
          <w:b/>
          <w:color w:val="000000" w:themeColor="text1"/>
          <w:u w:val="single"/>
        </w:rPr>
        <w:t>原處分認事</w:t>
      </w:r>
      <w:proofErr w:type="gramEnd"/>
      <w:r w:rsidRPr="00274A35">
        <w:rPr>
          <w:rFonts w:hint="eastAsia"/>
          <w:b/>
          <w:color w:val="000000" w:themeColor="text1"/>
          <w:u w:val="single"/>
        </w:rPr>
        <w:t>用法違誤</w:t>
      </w:r>
      <w:bookmarkEnd w:id="59"/>
      <w:r w:rsidRPr="00274A35">
        <w:rPr>
          <w:rFonts w:hint="eastAsia"/>
          <w:color w:val="000000" w:themeColor="text1"/>
        </w:rPr>
        <w:t>，茲說明如下：依校園</w:t>
      </w:r>
      <w:proofErr w:type="gramStart"/>
      <w:r w:rsidRPr="00274A35">
        <w:rPr>
          <w:rFonts w:hint="eastAsia"/>
          <w:color w:val="000000" w:themeColor="text1"/>
        </w:rPr>
        <w:t>霸凌防</w:t>
      </w:r>
      <w:proofErr w:type="gramEnd"/>
      <w:r w:rsidRPr="00274A35">
        <w:rPr>
          <w:rFonts w:hint="eastAsia"/>
          <w:color w:val="000000" w:themeColor="text1"/>
        </w:rPr>
        <w:t>制準則第10條第1項規定：「學校應組成因應小組，以校長或副校長為召集人，其成員應包括教師代表、學</w:t>
      </w:r>
      <w:proofErr w:type="gramStart"/>
      <w:r w:rsidRPr="00274A35">
        <w:rPr>
          <w:rFonts w:hint="eastAsia"/>
          <w:color w:val="000000" w:themeColor="text1"/>
        </w:rPr>
        <w:t>務</w:t>
      </w:r>
      <w:proofErr w:type="gramEnd"/>
      <w:r w:rsidRPr="00274A35">
        <w:rPr>
          <w:rFonts w:hint="eastAsia"/>
          <w:color w:val="000000" w:themeColor="text1"/>
        </w:rPr>
        <w:t>人員、輔導人員、家長代表、學者專家，負責處理</w:t>
      </w:r>
      <w:proofErr w:type="gramStart"/>
      <w:r w:rsidRPr="00274A35">
        <w:rPr>
          <w:rFonts w:hint="eastAsia"/>
          <w:color w:val="000000" w:themeColor="text1"/>
        </w:rPr>
        <w:t>校園霸凌事</w:t>
      </w:r>
      <w:proofErr w:type="gramEnd"/>
      <w:r w:rsidRPr="00274A35">
        <w:rPr>
          <w:rFonts w:hint="eastAsia"/>
          <w:color w:val="000000" w:themeColor="text1"/>
        </w:rPr>
        <w:t>件之防制、調查、確認、輔導及其他相關事項；高級中等以</w:t>
      </w:r>
      <w:r w:rsidRPr="00274A35">
        <w:rPr>
          <w:rFonts w:hint="eastAsia"/>
          <w:color w:val="000000" w:themeColor="text1"/>
        </w:rPr>
        <w:lastRenderedPageBreak/>
        <w:t>上學校之小組成員，並應有學生代表。」又依教育部111年5月17日</w:t>
      </w:r>
      <w:proofErr w:type="gramStart"/>
      <w:r w:rsidRPr="00274A35">
        <w:rPr>
          <w:rFonts w:hint="eastAsia"/>
          <w:color w:val="000000" w:themeColor="text1"/>
        </w:rPr>
        <w:t>函已敘</w:t>
      </w:r>
      <w:proofErr w:type="gramEnd"/>
      <w:r w:rsidRPr="00274A35">
        <w:rPr>
          <w:rFonts w:hint="eastAsia"/>
          <w:color w:val="000000" w:themeColor="text1"/>
        </w:rPr>
        <w:t>明學校因應小組係負責處理</w:t>
      </w:r>
      <w:proofErr w:type="gramStart"/>
      <w:r w:rsidRPr="00274A35">
        <w:rPr>
          <w:rFonts w:hint="eastAsia"/>
          <w:color w:val="000000" w:themeColor="text1"/>
        </w:rPr>
        <w:t>校園霸凌事</w:t>
      </w:r>
      <w:proofErr w:type="gramEnd"/>
      <w:r w:rsidRPr="00274A35">
        <w:rPr>
          <w:rFonts w:hint="eastAsia"/>
          <w:color w:val="000000" w:themeColor="text1"/>
        </w:rPr>
        <w:t>件之防制、調查、確認、輔導及其他相關事項，基於迴避公正性及專業性之考量，</w:t>
      </w:r>
      <w:proofErr w:type="gramStart"/>
      <w:r w:rsidRPr="00274A35">
        <w:rPr>
          <w:rFonts w:hint="eastAsia"/>
          <w:color w:val="000000" w:themeColor="text1"/>
        </w:rPr>
        <w:t>具校</w:t>
      </w:r>
      <w:proofErr w:type="gramEnd"/>
      <w:r w:rsidRPr="00274A35">
        <w:rPr>
          <w:rFonts w:hint="eastAsia"/>
          <w:color w:val="000000" w:themeColor="text1"/>
        </w:rPr>
        <w:t>內人員身分者，不宜擔任學校因應小組之家長代表與學者專家。</w:t>
      </w:r>
      <w:proofErr w:type="gramStart"/>
      <w:r w:rsidRPr="00274A35">
        <w:rPr>
          <w:rFonts w:hint="eastAsia"/>
          <w:color w:val="000000" w:themeColor="text1"/>
        </w:rPr>
        <w:t>惟查學校</w:t>
      </w:r>
      <w:proofErr w:type="gramEnd"/>
      <w:r w:rsidRPr="00274A35">
        <w:rPr>
          <w:rFonts w:hint="eastAsia"/>
          <w:color w:val="000000" w:themeColor="text1"/>
        </w:rPr>
        <w:t>因應小組學者專家係由學校林副校長林○○及馬○○擔任，核與校園</w:t>
      </w:r>
      <w:proofErr w:type="gramStart"/>
      <w:r w:rsidRPr="00274A35">
        <w:rPr>
          <w:rFonts w:hint="eastAsia"/>
          <w:color w:val="000000" w:themeColor="text1"/>
        </w:rPr>
        <w:t>霸凌</w:t>
      </w:r>
      <w:proofErr w:type="gramEnd"/>
      <w:r w:rsidRPr="00274A35">
        <w:rPr>
          <w:rFonts w:hint="eastAsia"/>
          <w:color w:val="000000" w:themeColor="text1"/>
        </w:rPr>
        <w:t>防制準則第10條第1項及教育部</w:t>
      </w:r>
      <w:proofErr w:type="gramStart"/>
      <w:r w:rsidRPr="00274A35">
        <w:rPr>
          <w:rFonts w:hint="eastAsia"/>
          <w:color w:val="000000" w:themeColor="text1"/>
        </w:rPr>
        <w:t>前開函意</w:t>
      </w:r>
      <w:proofErr w:type="gramEnd"/>
      <w:r w:rsidRPr="00274A35">
        <w:rPr>
          <w:rFonts w:hint="eastAsia"/>
          <w:color w:val="000000" w:themeColor="text1"/>
        </w:rPr>
        <w:t>旨不符，學校因應小組之組成不合法，其所作成</w:t>
      </w:r>
      <w:proofErr w:type="gramStart"/>
      <w:r w:rsidRPr="00274A35">
        <w:rPr>
          <w:rFonts w:hint="eastAsia"/>
          <w:color w:val="000000" w:themeColor="text1"/>
        </w:rPr>
        <w:t>原處分核</w:t>
      </w:r>
      <w:proofErr w:type="gramEnd"/>
      <w:r w:rsidRPr="00274A35">
        <w:rPr>
          <w:rFonts w:hint="eastAsia"/>
          <w:color w:val="000000" w:themeColor="text1"/>
        </w:rPr>
        <w:t>有違誤，爰將原處分、申復決定及學生申訴評議決定</w:t>
      </w:r>
      <w:proofErr w:type="gramStart"/>
      <w:r w:rsidRPr="00274A35">
        <w:rPr>
          <w:rFonts w:hint="eastAsia"/>
          <w:color w:val="000000" w:themeColor="text1"/>
        </w:rPr>
        <w:t>均撒</w:t>
      </w:r>
      <w:proofErr w:type="gramEnd"/>
      <w:r w:rsidRPr="00274A35">
        <w:rPr>
          <w:rFonts w:hint="eastAsia"/>
          <w:color w:val="000000" w:themeColor="text1"/>
        </w:rPr>
        <w:t>銷，由學校於</w:t>
      </w:r>
      <w:r w:rsidRPr="00274A35">
        <w:rPr>
          <w:color w:val="000000" w:themeColor="text1"/>
        </w:rPr>
        <w:t>2</w:t>
      </w:r>
      <w:r w:rsidRPr="00274A35">
        <w:rPr>
          <w:rFonts w:hint="eastAsia"/>
          <w:color w:val="000000" w:themeColor="text1"/>
        </w:rPr>
        <w:t>個月內另為適法之處分。</w:t>
      </w:r>
    </w:p>
    <w:p w:rsidR="00B94A61" w:rsidRPr="00274A35" w:rsidRDefault="00B94A61" w:rsidP="00B94A61">
      <w:pPr>
        <w:pStyle w:val="3"/>
        <w:numPr>
          <w:ilvl w:val="2"/>
          <w:numId w:val="1"/>
        </w:numPr>
        <w:rPr>
          <w:color w:val="000000" w:themeColor="text1"/>
        </w:rPr>
      </w:pPr>
      <w:r w:rsidRPr="00274A35">
        <w:rPr>
          <w:rFonts w:hint="eastAsia"/>
          <w:color w:val="000000" w:themeColor="text1"/>
        </w:rPr>
        <w:t>因東華辦理A生之校園</w:t>
      </w:r>
      <w:proofErr w:type="gramStart"/>
      <w:r w:rsidRPr="00274A35">
        <w:rPr>
          <w:rFonts w:hint="eastAsia"/>
          <w:color w:val="000000" w:themeColor="text1"/>
        </w:rPr>
        <w:t>霸凌調查案容</w:t>
      </w:r>
      <w:proofErr w:type="gramEnd"/>
      <w:r w:rsidRPr="00274A35">
        <w:rPr>
          <w:rFonts w:hint="eastAsia"/>
          <w:color w:val="000000" w:themeColor="text1"/>
        </w:rPr>
        <w:t>有</w:t>
      </w:r>
      <w:proofErr w:type="gramStart"/>
      <w:r w:rsidRPr="00274A35">
        <w:rPr>
          <w:rFonts w:hint="eastAsia"/>
          <w:color w:val="000000" w:themeColor="text1"/>
        </w:rPr>
        <w:t>未盡妥</w:t>
      </w:r>
      <w:proofErr w:type="gramEnd"/>
      <w:r w:rsidRPr="00274A35">
        <w:rPr>
          <w:rFonts w:hint="eastAsia"/>
          <w:color w:val="000000" w:themeColor="text1"/>
        </w:rPr>
        <w:t>適之處，案經詢問教育部就相關人員缺失之查處情形表示：「東華大學就所送資料缺失，</w:t>
      </w:r>
      <w:r w:rsidRPr="00274A35">
        <w:rPr>
          <w:rFonts w:hint="eastAsia"/>
          <w:b/>
          <w:color w:val="000000" w:themeColor="text1"/>
          <w:u w:val="single"/>
        </w:rPr>
        <w:t>已重新修正因應小組名單，重新審認案件並做出決議</w:t>
      </w:r>
      <w:r w:rsidRPr="00274A35">
        <w:rPr>
          <w:rFonts w:hint="eastAsia"/>
          <w:color w:val="000000" w:themeColor="text1"/>
        </w:rPr>
        <w:t>，因</w:t>
      </w:r>
      <w:r w:rsidRPr="00274A35">
        <w:rPr>
          <w:rFonts w:hint="eastAsia"/>
          <w:b/>
          <w:color w:val="000000" w:themeColor="text1"/>
          <w:u w:val="single"/>
        </w:rPr>
        <w:t>無重大違失</w:t>
      </w:r>
      <w:r w:rsidRPr="00274A35">
        <w:rPr>
          <w:rFonts w:hint="eastAsia"/>
          <w:color w:val="000000" w:themeColor="text1"/>
        </w:rPr>
        <w:t>，並</w:t>
      </w:r>
      <w:r w:rsidRPr="00274A35">
        <w:rPr>
          <w:rFonts w:hint="eastAsia"/>
          <w:b/>
          <w:color w:val="000000" w:themeColor="text1"/>
          <w:u w:val="single"/>
        </w:rPr>
        <w:t>未有懲處建議</w:t>
      </w:r>
      <w:r w:rsidRPr="00274A35">
        <w:rPr>
          <w:rFonts w:hint="eastAsia"/>
          <w:color w:val="000000" w:themeColor="text1"/>
        </w:rPr>
        <w:t>。」惟本案經訴願審議認</w:t>
      </w:r>
      <w:proofErr w:type="gramStart"/>
      <w:r w:rsidRPr="00274A35">
        <w:rPr>
          <w:rFonts w:hint="eastAsia"/>
          <w:color w:val="000000" w:themeColor="text1"/>
        </w:rPr>
        <w:t>原處分認事</w:t>
      </w:r>
      <w:proofErr w:type="gramEnd"/>
      <w:r w:rsidRPr="00274A35">
        <w:rPr>
          <w:rFonts w:hint="eastAsia"/>
          <w:color w:val="000000" w:themeColor="text1"/>
        </w:rPr>
        <w:t>用法</w:t>
      </w:r>
      <w:proofErr w:type="gramStart"/>
      <w:r w:rsidRPr="00274A35">
        <w:rPr>
          <w:rFonts w:hint="eastAsia"/>
          <w:color w:val="000000" w:themeColor="text1"/>
        </w:rPr>
        <w:t>違誤並撤</w:t>
      </w:r>
      <w:proofErr w:type="gramEnd"/>
      <w:r w:rsidRPr="00274A35">
        <w:rPr>
          <w:rFonts w:hint="eastAsia"/>
          <w:color w:val="000000" w:themeColor="text1"/>
        </w:rPr>
        <w:t>銷原處分，確已導致處理期程延長，A生權益受損害未</w:t>
      </w:r>
      <w:proofErr w:type="gramStart"/>
      <w:r w:rsidRPr="00274A35">
        <w:rPr>
          <w:rFonts w:hint="eastAsia"/>
          <w:color w:val="000000" w:themeColor="text1"/>
        </w:rPr>
        <w:t>獲妥</w:t>
      </w:r>
      <w:proofErr w:type="gramEnd"/>
      <w:r w:rsidRPr="00274A35">
        <w:rPr>
          <w:rFonts w:hint="eastAsia"/>
          <w:color w:val="000000" w:themeColor="text1"/>
        </w:rPr>
        <w:t>處時間亦延長，凸顯現行學校處理「師對生」</w:t>
      </w:r>
      <w:proofErr w:type="gramStart"/>
      <w:r w:rsidRPr="00274A35">
        <w:rPr>
          <w:rFonts w:hint="eastAsia"/>
          <w:color w:val="000000" w:themeColor="text1"/>
        </w:rPr>
        <w:t>校園霸凌事</w:t>
      </w:r>
      <w:proofErr w:type="gramEnd"/>
      <w:r w:rsidRPr="00274A35">
        <w:rPr>
          <w:rFonts w:hint="eastAsia"/>
          <w:color w:val="000000" w:themeColor="text1"/>
        </w:rPr>
        <w:t>件，組成因應小組相關規定及執行面，對個案事件之處理殊未妥適。本院</w:t>
      </w:r>
      <w:proofErr w:type="gramStart"/>
      <w:r w:rsidRPr="00274A35">
        <w:rPr>
          <w:rFonts w:hint="eastAsia"/>
          <w:color w:val="000000" w:themeColor="text1"/>
        </w:rPr>
        <w:t>詢</w:t>
      </w:r>
      <w:proofErr w:type="gramEnd"/>
      <w:r w:rsidRPr="00274A35">
        <w:rPr>
          <w:rFonts w:hint="eastAsia"/>
          <w:color w:val="000000" w:themeColor="text1"/>
        </w:rPr>
        <w:t>據證人證述：「因應小組自行決定、調查人員自行決定，以至於學者專家都是找校內代表，教育部有規定學者專家應該找校外人士，東華大學表示</w:t>
      </w:r>
      <w:r w:rsidRPr="00274A35">
        <w:rPr>
          <w:rFonts w:hint="eastAsia"/>
          <w:b/>
          <w:color w:val="000000" w:themeColor="text1"/>
          <w:u w:val="single"/>
        </w:rPr>
        <w:t>校內沒有相關法規，所以校長可以自行決定</w:t>
      </w:r>
      <w:r w:rsidRPr="00274A35">
        <w:rPr>
          <w:rFonts w:hint="eastAsia"/>
          <w:color w:val="000000" w:themeColor="text1"/>
        </w:rPr>
        <w:t>。」</w:t>
      </w:r>
    </w:p>
    <w:p w:rsidR="00B94A61" w:rsidRPr="00274A35" w:rsidRDefault="00B94A61" w:rsidP="00B94A61">
      <w:pPr>
        <w:pStyle w:val="3"/>
        <w:numPr>
          <w:ilvl w:val="2"/>
          <w:numId w:val="1"/>
        </w:numPr>
        <w:rPr>
          <w:color w:val="000000" w:themeColor="text1"/>
        </w:rPr>
      </w:pPr>
      <w:r w:rsidRPr="00274A35">
        <w:rPr>
          <w:rFonts w:hint="eastAsia"/>
          <w:color w:val="000000" w:themeColor="text1"/>
        </w:rPr>
        <w:t>本院諮詢學者專家則指出：「大學自治是在『法律規定之範圍內』自治，不可以牴觸校園</w:t>
      </w:r>
      <w:proofErr w:type="gramStart"/>
      <w:r w:rsidRPr="00274A35">
        <w:rPr>
          <w:rFonts w:hint="eastAsia"/>
          <w:color w:val="000000" w:themeColor="text1"/>
        </w:rPr>
        <w:t>霸凌防</w:t>
      </w:r>
      <w:proofErr w:type="gramEnd"/>
      <w:r w:rsidRPr="00274A35">
        <w:rPr>
          <w:rFonts w:hint="eastAsia"/>
          <w:color w:val="000000" w:themeColor="text1"/>
        </w:rPr>
        <w:t>制準則。」有關現行學校處理「師對生」</w:t>
      </w:r>
      <w:proofErr w:type="gramStart"/>
      <w:r w:rsidRPr="00274A35">
        <w:rPr>
          <w:rFonts w:hint="eastAsia"/>
          <w:color w:val="000000" w:themeColor="text1"/>
        </w:rPr>
        <w:t>校園霸凌事件</w:t>
      </w:r>
      <w:proofErr w:type="gramEnd"/>
      <w:r w:rsidRPr="00274A35">
        <w:rPr>
          <w:rFonts w:hint="eastAsia"/>
          <w:color w:val="000000" w:themeColor="text1"/>
        </w:rPr>
        <w:t>，組成因應小組之疑慮，相關規定有無應檢討改進之處，詢據教育部則表示，刻正規畫</w:t>
      </w:r>
      <w:r w:rsidRPr="00274A35">
        <w:rPr>
          <w:rFonts w:hint="eastAsia"/>
          <w:b/>
          <w:color w:val="000000" w:themeColor="text1"/>
          <w:u w:val="single"/>
        </w:rPr>
        <w:t>「校園</w:t>
      </w:r>
      <w:proofErr w:type="gramStart"/>
      <w:r w:rsidRPr="00274A35">
        <w:rPr>
          <w:rFonts w:hint="eastAsia"/>
          <w:b/>
          <w:color w:val="000000" w:themeColor="text1"/>
          <w:u w:val="single"/>
        </w:rPr>
        <w:t>霸凌</w:t>
      </w:r>
      <w:proofErr w:type="gramEnd"/>
      <w:r w:rsidRPr="00274A35">
        <w:rPr>
          <w:rFonts w:hint="eastAsia"/>
          <w:b/>
          <w:color w:val="000000" w:themeColor="text1"/>
          <w:u w:val="single"/>
        </w:rPr>
        <w:t>防制</w:t>
      </w:r>
      <w:r w:rsidRPr="00274A35">
        <w:rPr>
          <w:rFonts w:hint="eastAsia"/>
          <w:b/>
          <w:color w:val="000000" w:themeColor="text1"/>
          <w:u w:val="single"/>
        </w:rPr>
        <w:lastRenderedPageBreak/>
        <w:t>準則」再次修正</w:t>
      </w:r>
      <w:r w:rsidRPr="00274A35">
        <w:rPr>
          <w:rFonts w:hint="eastAsia"/>
          <w:color w:val="000000" w:themeColor="text1"/>
        </w:rPr>
        <w:t>，針對防制小組(原稱因應小組)成員組成身分已於說明欄明確說明規範。預告版本為，其中教師代表係</w:t>
      </w:r>
      <w:proofErr w:type="gramStart"/>
      <w:r w:rsidRPr="00274A35">
        <w:rPr>
          <w:rFonts w:hint="eastAsia"/>
          <w:color w:val="000000" w:themeColor="text1"/>
        </w:rPr>
        <w:t>指</w:t>
      </w:r>
      <w:r w:rsidRPr="00274A35">
        <w:rPr>
          <w:rFonts w:hint="eastAsia"/>
          <w:b/>
          <w:color w:val="000000" w:themeColor="text1"/>
          <w:u w:val="single"/>
        </w:rPr>
        <w:t>未兼行政</w:t>
      </w:r>
      <w:proofErr w:type="gramEnd"/>
      <w:r w:rsidRPr="00274A35">
        <w:rPr>
          <w:rFonts w:hint="eastAsia"/>
          <w:b/>
          <w:color w:val="000000" w:themeColor="text1"/>
          <w:u w:val="single"/>
        </w:rPr>
        <w:t>職務之教師</w:t>
      </w:r>
      <w:r w:rsidRPr="00274A35">
        <w:rPr>
          <w:rFonts w:hint="eastAsia"/>
          <w:color w:val="000000" w:themeColor="text1"/>
        </w:rPr>
        <w:t>，但不限於專任教師；學者專家應為</w:t>
      </w:r>
      <w:r w:rsidRPr="00274A35">
        <w:rPr>
          <w:rFonts w:hint="eastAsia"/>
          <w:b/>
          <w:color w:val="000000" w:themeColor="text1"/>
          <w:u w:val="single"/>
        </w:rPr>
        <w:t>外聘委員</w:t>
      </w:r>
      <w:r w:rsidRPr="00274A35">
        <w:rPr>
          <w:rFonts w:hint="eastAsia"/>
          <w:color w:val="000000" w:themeColor="text1"/>
        </w:rPr>
        <w:t>，</w:t>
      </w:r>
      <w:r w:rsidRPr="00274A35">
        <w:rPr>
          <w:rFonts w:hint="eastAsia"/>
          <w:b/>
          <w:color w:val="000000" w:themeColor="text1"/>
          <w:u w:val="single"/>
        </w:rPr>
        <w:t>不得</w:t>
      </w:r>
      <w:r w:rsidRPr="00274A35">
        <w:rPr>
          <w:rFonts w:hint="eastAsia"/>
          <w:color w:val="000000" w:themeColor="text1"/>
        </w:rPr>
        <w:t>由學校</w:t>
      </w:r>
      <w:r w:rsidRPr="00274A35">
        <w:rPr>
          <w:rFonts w:hint="eastAsia"/>
          <w:b/>
          <w:color w:val="000000" w:themeColor="text1"/>
          <w:u w:val="single"/>
        </w:rPr>
        <w:t>校長</w:t>
      </w:r>
      <w:r w:rsidRPr="00274A35">
        <w:rPr>
          <w:rFonts w:hint="eastAsia"/>
          <w:color w:val="000000" w:themeColor="text1"/>
        </w:rPr>
        <w:t>、</w:t>
      </w:r>
      <w:r w:rsidRPr="00274A35">
        <w:rPr>
          <w:rFonts w:hint="eastAsia"/>
          <w:b/>
          <w:color w:val="000000" w:themeColor="text1"/>
          <w:u w:val="single"/>
        </w:rPr>
        <w:t>教師</w:t>
      </w:r>
      <w:r w:rsidRPr="00274A35">
        <w:rPr>
          <w:rFonts w:hint="eastAsia"/>
          <w:color w:val="000000" w:themeColor="text1"/>
        </w:rPr>
        <w:t>或行</w:t>
      </w:r>
      <w:r w:rsidRPr="00274A35">
        <w:rPr>
          <w:rFonts w:hint="eastAsia"/>
          <w:b/>
          <w:color w:val="000000" w:themeColor="text1"/>
          <w:u w:val="single"/>
        </w:rPr>
        <w:t>政人員充任</w:t>
      </w:r>
      <w:r w:rsidRPr="00274A35">
        <w:rPr>
          <w:rFonts w:hint="eastAsia"/>
          <w:color w:val="000000" w:themeColor="text1"/>
        </w:rPr>
        <w:t>之。至於</w:t>
      </w:r>
      <w:r w:rsidRPr="00274A35">
        <w:rPr>
          <w:rFonts w:hint="eastAsia"/>
          <w:b/>
          <w:color w:val="000000" w:themeColor="text1"/>
          <w:u w:val="single"/>
        </w:rPr>
        <w:t>家長代表如同</w:t>
      </w:r>
      <w:r w:rsidRPr="00274A35">
        <w:rPr>
          <w:rFonts w:hint="eastAsia"/>
          <w:color w:val="000000" w:themeColor="text1"/>
        </w:rPr>
        <w:t>時兼具學校教師身分，因具有校內人員身分，應</w:t>
      </w:r>
      <w:r w:rsidRPr="00274A35">
        <w:rPr>
          <w:rFonts w:hint="eastAsia"/>
          <w:b/>
          <w:color w:val="000000" w:themeColor="text1"/>
          <w:u w:val="single"/>
        </w:rPr>
        <w:t>迴避</w:t>
      </w:r>
      <w:r w:rsidRPr="00274A35">
        <w:rPr>
          <w:rFonts w:hint="eastAsia"/>
          <w:color w:val="000000" w:themeColor="text1"/>
        </w:rPr>
        <w:t>不宜擔任；東華大學在111年11月有將全案送教育部核備，檢核過程發現本事件調查小組之學者專家為該校副校長及教授，因教育部111年5月即有通函各大專校院。另東華大學學生事務處（下稱學</w:t>
      </w:r>
      <w:proofErr w:type="gramStart"/>
      <w:r w:rsidRPr="00274A35">
        <w:rPr>
          <w:rFonts w:hint="eastAsia"/>
          <w:color w:val="000000" w:themeColor="text1"/>
        </w:rPr>
        <w:t>務</w:t>
      </w:r>
      <w:proofErr w:type="gramEnd"/>
      <w:r w:rsidRPr="00274A35">
        <w:rPr>
          <w:rFonts w:hint="eastAsia"/>
          <w:color w:val="000000" w:themeColor="text1"/>
        </w:rPr>
        <w:t>處）</w:t>
      </w:r>
      <w:proofErr w:type="gramStart"/>
      <w:r w:rsidRPr="00274A35">
        <w:rPr>
          <w:rFonts w:hint="eastAsia"/>
          <w:color w:val="000000" w:themeColor="text1"/>
        </w:rPr>
        <w:t>劉校</w:t>
      </w:r>
      <w:proofErr w:type="gramEnd"/>
      <w:r w:rsidRPr="00274A35">
        <w:rPr>
          <w:rFonts w:hint="eastAsia"/>
          <w:color w:val="000000" w:themeColor="text1"/>
        </w:rPr>
        <w:t>安人員書面陳述意見則表示：「因應小組成員之組成，應參考防制校園防</w:t>
      </w:r>
      <w:proofErr w:type="gramStart"/>
      <w:r w:rsidRPr="00274A35">
        <w:rPr>
          <w:rFonts w:hint="eastAsia"/>
          <w:color w:val="000000" w:themeColor="text1"/>
        </w:rPr>
        <w:t>制霸凌</w:t>
      </w:r>
      <w:proofErr w:type="gramEnd"/>
      <w:r w:rsidRPr="00274A35">
        <w:rPr>
          <w:rFonts w:hint="eastAsia"/>
          <w:color w:val="000000" w:themeColor="text1"/>
        </w:rPr>
        <w:t>準則所訂之類別成立，期使能廣納意見。」</w:t>
      </w:r>
    </w:p>
    <w:p w:rsidR="00B94A61" w:rsidRPr="00274A35" w:rsidRDefault="00B94A61" w:rsidP="00B94A61">
      <w:pPr>
        <w:pStyle w:val="3"/>
        <w:numPr>
          <w:ilvl w:val="2"/>
          <w:numId w:val="1"/>
        </w:numPr>
        <w:rPr>
          <w:color w:val="000000" w:themeColor="text1"/>
        </w:rPr>
      </w:pPr>
      <w:r w:rsidRPr="00274A35">
        <w:rPr>
          <w:rFonts w:hint="eastAsia"/>
          <w:color w:val="000000" w:themeColor="text1"/>
        </w:rPr>
        <w:t>綜上，東華大學處理本事件疑似</w:t>
      </w:r>
      <w:proofErr w:type="gramStart"/>
      <w:r w:rsidRPr="00274A35">
        <w:rPr>
          <w:rFonts w:hint="eastAsia"/>
          <w:color w:val="000000" w:themeColor="text1"/>
        </w:rPr>
        <w:t>校園霸凌事件</w:t>
      </w:r>
      <w:proofErr w:type="gramEnd"/>
      <w:r w:rsidRPr="00274A35">
        <w:rPr>
          <w:rFonts w:hint="eastAsia"/>
          <w:color w:val="000000" w:themeColor="text1"/>
        </w:rPr>
        <w:t>調查案，不當以2位副校長擔任防制</w:t>
      </w:r>
      <w:proofErr w:type="gramStart"/>
      <w:r w:rsidRPr="00274A35">
        <w:rPr>
          <w:rFonts w:hint="eastAsia"/>
          <w:color w:val="000000" w:themeColor="text1"/>
        </w:rPr>
        <w:t>校園霸凌因</w:t>
      </w:r>
      <w:proofErr w:type="gramEnd"/>
      <w:r w:rsidRPr="00274A35">
        <w:rPr>
          <w:rFonts w:hint="eastAsia"/>
          <w:color w:val="000000" w:themeColor="text1"/>
        </w:rPr>
        <w:t>應小組之「家長與學者專家代表」，未依教育部111年5月17日函釋「有校內人員身分者，『不宜』擔任因應小組之家長與學者專家代表，應自行迴避」之意旨，及與教育部防制</w:t>
      </w:r>
      <w:proofErr w:type="gramStart"/>
      <w:r w:rsidRPr="00274A35">
        <w:rPr>
          <w:rFonts w:hint="eastAsia"/>
          <w:color w:val="000000" w:themeColor="text1"/>
        </w:rPr>
        <w:t>校園霸凌專</w:t>
      </w:r>
      <w:proofErr w:type="gramEnd"/>
      <w:r w:rsidRPr="00274A35">
        <w:rPr>
          <w:rFonts w:hint="eastAsia"/>
          <w:color w:val="000000" w:themeColor="text1"/>
        </w:rPr>
        <w:t>區「宜增加校外人士人數比例」等建議不符，A生不服提出</w:t>
      </w:r>
      <w:proofErr w:type="gramStart"/>
      <w:r w:rsidRPr="00274A35">
        <w:rPr>
          <w:rFonts w:hint="eastAsia"/>
          <w:color w:val="000000" w:themeColor="text1"/>
        </w:rPr>
        <w:t>訴願</w:t>
      </w:r>
      <w:proofErr w:type="gramEnd"/>
      <w:r w:rsidRPr="00274A35">
        <w:rPr>
          <w:rFonts w:hint="eastAsia"/>
          <w:color w:val="000000" w:themeColor="text1"/>
        </w:rPr>
        <w:t>後，教育部112年3月30日訴願決定：「本件</w:t>
      </w:r>
      <w:proofErr w:type="gramStart"/>
      <w:r w:rsidRPr="00274A35">
        <w:rPr>
          <w:rFonts w:hint="eastAsia"/>
          <w:color w:val="000000" w:themeColor="text1"/>
        </w:rPr>
        <w:t>原處分認事</w:t>
      </w:r>
      <w:proofErr w:type="gramEnd"/>
      <w:r w:rsidRPr="00274A35">
        <w:rPr>
          <w:rFonts w:hint="eastAsia"/>
          <w:color w:val="000000" w:themeColor="text1"/>
        </w:rPr>
        <w:t>用法違誤」，足證校方處理不當，不僅徒增紛擾，且造成A生權益受損害時間延長。本院諮詢學者專家則指出：「大學自治係在『法律規定之範圍內』自治，不可以牴觸校園</w:t>
      </w:r>
      <w:proofErr w:type="gramStart"/>
      <w:r w:rsidRPr="00274A35">
        <w:rPr>
          <w:rFonts w:hint="eastAsia"/>
          <w:color w:val="000000" w:themeColor="text1"/>
        </w:rPr>
        <w:t>霸凌防</w:t>
      </w:r>
      <w:proofErr w:type="gramEnd"/>
      <w:r w:rsidRPr="00274A35">
        <w:rPr>
          <w:rFonts w:hint="eastAsia"/>
          <w:color w:val="000000" w:themeColor="text1"/>
        </w:rPr>
        <w:t>制準則。」惟該校處理本案「師對生」</w:t>
      </w:r>
      <w:proofErr w:type="gramStart"/>
      <w:r w:rsidRPr="00274A35">
        <w:rPr>
          <w:rFonts w:hint="eastAsia"/>
          <w:color w:val="000000" w:themeColor="text1"/>
        </w:rPr>
        <w:t>校園霸凌事件</w:t>
      </w:r>
      <w:proofErr w:type="gramEnd"/>
      <w:r w:rsidRPr="00274A35">
        <w:rPr>
          <w:rFonts w:hint="eastAsia"/>
          <w:color w:val="000000" w:themeColor="text1"/>
        </w:rPr>
        <w:t>，未充分考量學生在師生關係處於弱勢之情境，且組成防制</w:t>
      </w:r>
      <w:proofErr w:type="gramStart"/>
      <w:r w:rsidRPr="00274A35">
        <w:rPr>
          <w:rFonts w:hint="eastAsia"/>
          <w:color w:val="000000" w:themeColor="text1"/>
        </w:rPr>
        <w:t>校園霸凌因</w:t>
      </w:r>
      <w:proofErr w:type="gramEnd"/>
      <w:r w:rsidRPr="00274A35">
        <w:rPr>
          <w:rFonts w:hint="eastAsia"/>
          <w:color w:val="000000" w:themeColor="text1"/>
        </w:rPr>
        <w:t>應小組相關規定及執行面，對個案事件之處理殊未妥適，</w:t>
      </w:r>
      <w:proofErr w:type="gramStart"/>
      <w:r w:rsidRPr="00274A35">
        <w:rPr>
          <w:rFonts w:hint="eastAsia"/>
          <w:color w:val="000000" w:themeColor="text1"/>
        </w:rPr>
        <w:t>致生損</w:t>
      </w:r>
      <w:proofErr w:type="gramEnd"/>
      <w:r w:rsidRPr="00274A35">
        <w:rPr>
          <w:rFonts w:hint="eastAsia"/>
          <w:color w:val="000000" w:themeColor="text1"/>
        </w:rPr>
        <w:t>及A生權益之疑慮，核有違失。</w:t>
      </w:r>
    </w:p>
    <w:p w:rsidR="00B94A61" w:rsidRPr="00274A35" w:rsidRDefault="00B94A61" w:rsidP="00B94A61">
      <w:pPr>
        <w:pStyle w:val="2"/>
        <w:numPr>
          <w:ilvl w:val="1"/>
          <w:numId w:val="1"/>
        </w:numPr>
        <w:rPr>
          <w:color w:val="000000" w:themeColor="text1"/>
        </w:rPr>
      </w:pPr>
      <w:r w:rsidRPr="00274A35">
        <w:rPr>
          <w:rFonts w:hint="eastAsia"/>
          <w:color w:val="000000" w:themeColor="text1"/>
        </w:rPr>
        <w:t>東華大學因應小組調查過程</w:t>
      </w:r>
      <w:bookmarkStart w:id="60" w:name="_Hlk152065670"/>
      <w:r w:rsidRPr="00274A35">
        <w:rPr>
          <w:rFonts w:hint="eastAsia"/>
          <w:color w:val="000000" w:themeColor="text1"/>
        </w:rPr>
        <w:t>未充分考量A生有利之情</w:t>
      </w:r>
      <w:r w:rsidRPr="00274A35">
        <w:rPr>
          <w:rFonts w:hint="eastAsia"/>
          <w:color w:val="000000" w:themeColor="text1"/>
        </w:rPr>
        <w:lastRenderedPageBreak/>
        <w:t>形</w:t>
      </w:r>
      <w:bookmarkEnd w:id="60"/>
      <w:r w:rsidRPr="00274A35">
        <w:rPr>
          <w:rFonts w:hint="eastAsia"/>
          <w:color w:val="000000" w:themeColor="text1"/>
        </w:rPr>
        <w:t>，除經教育部訴願決定</w:t>
      </w:r>
      <w:proofErr w:type="gramStart"/>
      <w:r w:rsidRPr="00274A35">
        <w:rPr>
          <w:rFonts w:hint="eastAsia"/>
          <w:color w:val="000000" w:themeColor="text1"/>
        </w:rPr>
        <w:t>原處分認事</w:t>
      </w:r>
      <w:proofErr w:type="gramEnd"/>
      <w:r w:rsidRPr="00274A35">
        <w:rPr>
          <w:rFonts w:hint="eastAsia"/>
          <w:color w:val="000000" w:themeColor="text1"/>
        </w:rPr>
        <w:t>用法</w:t>
      </w:r>
      <w:proofErr w:type="gramStart"/>
      <w:r w:rsidRPr="00274A35">
        <w:rPr>
          <w:rFonts w:hint="eastAsia"/>
          <w:color w:val="000000" w:themeColor="text1"/>
        </w:rPr>
        <w:t>違誤</w:t>
      </w:r>
      <w:proofErr w:type="gramEnd"/>
      <w:r w:rsidRPr="00274A35">
        <w:rPr>
          <w:rFonts w:hint="eastAsia"/>
          <w:color w:val="000000" w:themeColor="text1"/>
        </w:rPr>
        <w:t>外，就A生申請迴避之處理消極，未實質重新審認本案</w:t>
      </w:r>
      <w:bookmarkStart w:id="61" w:name="_Hlk152603945"/>
      <w:r w:rsidRPr="00274A35">
        <w:rPr>
          <w:rFonts w:hint="eastAsia"/>
          <w:color w:val="000000" w:themeColor="text1"/>
        </w:rPr>
        <w:t>，</w:t>
      </w:r>
      <w:bookmarkEnd w:id="61"/>
      <w:r w:rsidRPr="00274A35">
        <w:rPr>
          <w:rFonts w:hint="eastAsia"/>
          <w:color w:val="000000" w:themeColor="text1"/>
        </w:rPr>
        <w:t>並以相同內容之調查結果函復A生，衍生本案調查過程及結果遭質疑不公等訾議，嗣經東華大學112年9月15日學生申訴評議決定書：「申訴有理由」，並建議重啟調查會議之過程中，應有「具體作為」等，可見</w:t>
      </w:r>
      <w:proofErr w:type="gramStart"/>
      <w:r w:rsidRPr="00274A35">
        <w:rPr>
          <w:rFonts w:hint="eastAsia"/>
          <w:color w:val="000000" w:themeColor="text1"/>
        </w:rPr>
        <w:t>該校確有</w:t>
      </w:r>
      <w:proofErr w:type="gramEnd"/>
      <w:r w:rsidRPr="00274A35">
        <w:rPr>
          <w:rFonts w:hint="eastAsia"/>
          <w:color w:val="000000" w:themeColor="text1"/>
        </w:rPr>
        <w:t>違失：</w:t>
      </w:r>
    </w:p>
    <w:p w:rsidR="00B94A61" w:rsidRPr="00274A35" w:rsidRDefault="00B94A61" w:rsidP="00B94A61">
      <w:pPr>
        <w:pStyle w:val="3"/>
        <w:numPr>
          <w:ilvl w:val="2"/>
          <w:numId w:val="1"/>
        </w:numPr>
        <w:rPr>
          <w:color w:val="000000" w:themeColor="text1"/>
        </w:rPr>
      </w:pPr>
      <w:r w:rsidRPr="00274A35">
        <w:rPr>
          <w:rFonts w:hint="eastAsia"/>
          <w:color w:val="000000" w:themeColor="text1"/>
        </w:rPr>
        <w:t>行政程序法第9條規定，行政機關就該管行政程序，應於當事人有利及不利之情形，一律注意。同法第33條第1項第2款規定，公務員有下列各款情形之</w:t>
      </w:r>
      <w:proofErr w:type="gramStart"/>
      <w:r w:rsidRPr="00274A35">
        <w:rPr>
          <w:rFonts w:hint="eastAsia"/>
          <w:color w:val="000000" w:themeColor="text1"/>
        </w:rPr>
        <w:t>一</w:t>
      </w:r>
      <w:proofErr w:type="gramEnd"/>
      <w:r w:rsidRPr="00274A35">
        <w:rPr>
          <w:rFonts w:hint="eastAsia"/>
          <w:color w:val="000000" w:themeColor="text1"/>
        </w:rPr>
        <w:t>者，當事人得申請迴避︰有具體事實，足認其執行職務有偏頗之虞者。同條第2項至第5項規定，（第2項）前項申請，應舉其原因及事實，向該公務員所屬機關為之，並應為適當</w:t>
      </w:r>
      <w:proofErr w:type="gramStart"/>
      <w:r w:rsidRPr="00274A35">
        <w:rPr>
          <w:rFonts w:hint="eastAsia"/>
          <w:color w:val="000000" w:themeColor="text1"/>
        </w:rPr>
        <w:t>之釋明</w:t>
      </w:r>
      <w:proofErr w:type="gramEnd"/>
      <w:r w:rsidRPr="00274A35">
        <w:rPr>
          <w:rFonts w:hint="eastAsia"/>
          <w:color w:val="000000" w:themeColor="text1"/>
        </w:rPr>
        <w:t>；被申請迴避之公務員，對於該申請得提出意見書。（第3項）不服行政機關之駁回決定者，得於5日內提請上級機關覆決，受理機關除有正當理由外，應於10日內為適當之處置。（第4項）被申請迴避之公務員在其所屬機關就該申請事件為准許或駁回之決定前，應停止行政程序。但有急迫情形，仍應為必要處置。（第5項）公務員有前條所定情形</w:t>
      </w:r>
      <w:proofErr w:type="gramStart"/>
      <w:r w:rsidRPr="00274A35">
        <w:rPr>
          <w:rFonts w:hint="eastAsia"/>
          <w:color w:val="000000" w:themeColor="text1"/>
        </w:rPr>
        <w:t>不</w:t>
      </w:r>
      <w:proofErr w:type="gramEnd"/>
      <w:r w:rsidRPr="00274A35">
        <w:rPr>
          <w:rFonts w:hint="eastAsia"/>
          <w:color w:val="000000" w:themeColor="text1"/>
        </w:rPr>
        <w:t>自行迴避，而未經當事人申請迴避者，應由該公務員所屬機關依職權命其迴避。校園</w:t>
      </w:r>
      <w:proofErr w:type="gramStart"/>
      <w:r w:rsidRPr="00274A35">
        <w:rPr>
          <w:rFonts w:hint="eastAsia"/>
          <w:color w:val="000000" w:themeColor="text1"/>
        </w:rPr>
        <w:t>霸凌防</w:t>
      </w:r>
      <w:proofErr w:type="gramEnd"/>
      <w:r w:rsidRPr="00274A35">
        <w:rPr>
          <w:rFonts w:hint="eastAsia"/>
          <w:color w:val="000000" w:themeColor="text1"/>
        </w:rPr>
        <w:t>制準則第4條第1項第3款規定，學校每學期應</w:t>
      </w:r>
      <w:r w:rsidRPr="00274A35">
        <w:rPr>
          <w:rFonts w:hAnsi="標楷體" w:hint="eastAsia"/>
          <w:color w:val="000000" w:themeColor="text1"/>
        </w:rPr>
        <w:t>……</w:t>
      </w:r>
      <w:r w:rsidRPr="00274A35">
        <w:rPr>
          <w:rFonts w:hint="eastAsia"/>
          <w:color w:val="000000" w:themeColor="text1"/>
        </w:rPr>
        <w:t>強化教師、職員、工友防制校園</w:t>
      </w:r>
      <w:proofErr w:type="gramStart"/>
      <w:r w:rsidRPr="00274A35">
        <w:rPr>
          <w:rFonts w:hint="eastAsia"/>
          <w:color w:val="000000" w:themeColor="text1"/>
        </w:rPr>
        <w:t>霸凌</w:t>
      </w:r>
      <w:proofErr w:type="gramEnd"/>
      <w:r w:rsidRPr="00274A35">
        <w:rPr>
          <w:rFonts w:hint="eastAsia"/>
          <w:color w:val="000000" w:themeColor="text1"/>
        </w:rPr>
        <w:t>之意願、知能及處理能力。同準則第6條第1項前段規定，學校應加強校長及教職員工生就校園</w:t>
      </w:r>
      <w:proofErr w:type="gramStart"/>
      <w:r w:rsidRPr="00274A35">
        <w:rPr>
          <w:rFonts w:hint="eastAsia"/>
          <w:color w:val="000000" w:themeColor="text1"/>
        </w:rPr>
        <w:t>霸凌防</w:t>
      </w:r>
      <w:proofErr w:type="gramEnd"/>
      <w:r w:rsidRPr="00274A35">
        <w:rPr>
          <w:rFonts w:hint="eastAsia"/>
          <w:color w:val="000000" w:themeColor="text1"/>
        </w:rPr>
        <w:t>制權利、義務及責任之認知。</w:t>
      </w:r>
    </w:p>
    <w:p w:rsidR="00B94A61" w:rsidRPr="00274A35" w:rsidRDefault="00B94A61" w:rsidP="00B94A61">
      <w:pPr>
        <w:pStyle w:val="3"/>
        <w:numPr>
          <w:ilvl w:val="2"/>
          <w:numId w:val="1"/>
        </w:numPr>
        <w:rPr>
          <w:color w:val="000000" w:themeColor="text1"/>
        </w:rPr>
      </w:pPr>
      <w:r w:rsidRPr="00274A35">
        <w:rPr>
          <w:rFonts w:hint="eastAsia"/>
          <w:color w:val="000000" w:themeColor="text1"/>
        </w:rPr>
        <w:t>據陳情人指訴，A生於111年7月20日收到因應小組之調查報告，因調查內容明顯偏頗，與事實出入甚大，A生不服其決定續提出申復，並在同年9月12日收到</w:t>
      </w:r>
      <w:r w:rsidRPr="00274A35">
        <w:rPr>
          <w:rFonts w:hint="eastAsia"/>
          <w:color w:val="000000" w:themeColor="text1"/>
        </w:rPr>
        <w:lastRenderedPageBreak/>
        <w:t>申復審議決定書，A生仍不服，在同年月30日提出申訴，並在同年11月1日收到學生申訴評議決定書，申訴駁回後，A生續向教育部提出訴願，並在收到教育部112年3月30日訴願決定書，裁定本案因應小組組成不合法，全案撤銷，要求限期重為適法之處分。本事件</w:t>
      </w:r>
      <w:r w:rsidRPr="00274A35">
        <w:rPr>
          <w:rFonts w:hint="eastAsia"/>
          <w:color w:val="000000" w:themeColor="text1"/>
        </w:rPr>
        <w:tab/>
        <w:t>東華大學因應小組處理本案不當情形如下所列：</w:t>
      </w:r>
    </w:p>
    <w:p w:rsidR="00B94A61" w:rsidRPr="00274A35" w:rsidRDefault="00B94A61" w:rsidP="00B94A61">
      <w:pPr>
        <w:pStyle w:val="a3"/>
        <w:rPr>
          <w:color w:val="000000" w:themeColor="text1"/>
        </w:rPr>
      </w:pPr>
      <w:r w:rsidRPr="00274A35">
        <w:rPr>
          <w:rFonts w:hint="eastAsia"/>
          <w:color w:val="000000" w:themeColor="text1"/>
        </w:rPr>
        <w:t>東華大學因應小組處理本案不當情形彙整表</w:t>
      </w:r>
    </w:p>
    <w:tbl>
      <w:tblPr>
        <w:tblStyle w:val="af8"/>
        <w:tblW w:w="9072" w:type="dxa"/>
        <w:tblInd w:w="137" w:type="dxa"/>
        <w:tblCellMar>
          <w:left w:w="57" w:type="dxa"/>
          <w:right w:w="57" w:type="dxa"/>
        </w:tblCellMar>
        <w:tblLook w:val="04A0" w:firstRow="1" w:lastRow="0" w:firstColumn="1" w:lastColumn="0" w:noHBand="0" w:noVBand="1"/>
      </w:tblPr>
      <w:tblGrid>
        <w:gridCol w:w="1843"/>
        <w:gridCol w:w="7229"/>
      </w:tblGrid>
      <w:tr w:rsidR="00274A35" w:rsidRPr="00274A35" w:rsidTr="00FA3633">
        <w:trPr>
          <w:tblHeader/>
        </w:trPr>
        <w:tc>
          <w:tcPr>
            <w:tcW w:w="1843" w:type="dxa"/>
            <w:shd w:val="clear" w:color="auto" w:fill="FDE9D9" w:themeFill="accent6" w:themeFillTint="33"/>
            <w:vAlign w:val="center"/>
          </w:tcPr>
          <w:p w:rsidR="00B94A61" w:rsidRPr="00274A35" w:rsidRDefault="00B94A61" w:rsidP="00FA3633">
            <w:pPr>
              <w:jc w:val="center"/>
              <w:rPr>
                <w:b/>
                <w:color w:val="000000" w:themeColor="text1"/>
                <w:sz w:val="28"/>
                <w:szCs w:val="28"/>
              </w:rPr>
            </w:pPr>
            <w:r w:rsidRPr="00274A35">
              <w:rPr>
                <w:rFonts w:hint="eastAsia"/>
                <w:b/>
                <w:color w:val="000000" w:themeColor="text1"/>
                <w:sz w:val="28"/>
                <w:szCs w:val="28"/>
              </w:rPr>
              <w:t>日期</w:t>
            </w:r>
          </w:p>
        </w:tc>
        <w:tc>
          <w:tcPr>
            <w:tcW w:w="7229" w:type="dxa"/>
            <w:shd w:val="clear" w:color="auto" w:fill="FDE9D9" w:themeFill="accent6" w:themeFillTint="33"/>
            <w:vAlign w:val="center"/>
          </w:tcPr>
          <w:p w:rsidR="00B94A61" w:rsidRPr="00274A35" w:rsidRDefault="00B94A61" w:rsidP="00FA3633">
            <w:pPr>
              <w:jc w:val="center"/>
              <w:rPr>
                <w:b/>
                <w:color w:val="000000" w:themeColor="text1"/>
                <w:sz w:val="28"/>
                <w:szCs w:val="28"/>
              </w:rPr>
            </w:pPr>
            <w:r w:rsidRPr="00274A35">
              <w:rPr>
                <w:rFonts w:hint="eastAsia"/>
                <w:b/>
                <w:color w:val="000000" w:themeColor="text1"/>
                <w:sz w:val="28"/>
                <w:szCs w:val="28"/>
              </w:rPr>
              <w:t>事件</w:t>
            </w:r>
          </w:p>
        </w:tc>
      </w:tr>
      <w:tr w:rsidR="00274A35" w:rsidRPr="00274A35" w:rsidTr="00FA3633">
        <w:tc>
          <w:tcPr>
            <w:tcW w:w="1843" w:type="dxa"/>
            <w:vAlign w:val="center"/>
          </w:tcPr>
          <w:p w:rsidR="00B94A61" w:rsidRPr="00274A35" w:rsidRDefault="00B94A61" w:rsidP="00FA3633">
            <w:pPr>
              <w:ind w:left="1" w:hanging="3"/>
              <w:jc w:val="center"/>
              <w:rPr>
                <w:color w:val="000000" w:themeColor="text1"/>
                <w:spacing w:val="-10"/>
                <w:sz w:val="28"/>
                <w:szCs w:val="28"/>
              </w:rPr>
            </w:pPr>
            <w:r w:rsidRPr="00274A35">
              <w:rPr>
                <w:rFonts w:hint="eastAsia"/>
                <w:color w:val="000000" w:themeColor="text1"/>
                <w:spacing w:val="-10"/>
                <w:sz w:val="28"/>
                <w:szCs w:val="28"/>
              </w:rPr>
              <w:t>111年5月10日</w:t>
            </w:r>
          </w:p>
        </w:tc>
        <w:tc>
          <w:tcPr>
            <w:tcW w:w="7229" w:type="dxa"/>
            <w:vAlign w:val="center"/>
          </w:tcPr>
          <w:p w:rsidR="00B94A61" w:rsidRPr="00274A35" w:rsidRDefault="00B94A61" w:rsidP="00FA3633">
            <w:pPr>
              <w:ind w:left="1" w:hanging="3"/>
              <w:rPr>
                <w:color w:val="000000" w:themeColor="text1"/>
                <w:sz w:val="28"/>
                <w:szCs w:val="28"/>
              </w:rPr>
            </w:pPr>
            <w:r w:rsidRPr="00274A35">
              <w:rPr>
                <w:rFonts w:hint="eastAsia"/>
                <w:color w:val="000000" w:themeColor="text1"/>
                <w:sz w:val="28"/>
                <w:szCs w:val="28"/>
              </w:rPr>
              <w:t>A生與調查委員張主任秘書、人文社會科學學院吳院長、公共行政學系蔡助理面談。A生向調查委員面談時提起徐副校長、生活輔導組（下稱生輔組）組長、</w:t>
            </w:r>
            <w:proofErr w:type="gramStart"/>
            <w:r w:rsidRPr="00274A35">
              <w:rPr>
                <w:rFonts w:hint="eastAsia"/>
                <w:color w:val="000000" w:themeColor="text1"/>
                <w:sz w:val="28"/>
                <w:szCs w:val="28"/>
              </w:rPr>
              <w:t>朱校安</w:t>
            </w:r>
            <w:proofErr w:type="gramEnd"/>
            <w:r w:rsidRPr="00274A35">
              <w:rPr>
                <w:rFonts w:hint="eastAsia"/>
                <w:color w:val="000000" w:themeColor="text1"/>
                <w:sz w:val="28"/>
                <w:szCs w:val="28"/>
              </w:rPr>
              <w:t>人員違法行政一事，</w:t>
            </w:r>
            <w:proofErr w:type="gramStart"/>
            <w:r w:rsidRPr="00274A35">
              <w:rPr>
                <w:rFonts w:hint="eastAsia"/>
                <w:color w:val="000000" w:themeColor="text1"/>
                <w:sz w:val="28"/>
                <w:szCs w:val="28"/>
              </w:rPr>
              <w:t>委員說會</w:t>
            </w:r>
            <w:proofErr w:type="gramEnd"/>
            <w:r w:rsidRPr="00274A35">
              <w:rPr>
                <w:rFonts w:hint="eastAsia"/>
                <w:color w:val="000000" w:themeColor="text1"/>
                <w:sz w:val="28"/>
                <w:szCs w:val="28"/>
              </w:rPr>
              <w:t>跟因應小組反映，</w:t>
            </w:r>
            <w:proofErr w:type="gramStart"/>
            <w:r w:rsidRPr="00274A35">
              <w:rPr>
                <w:rFonts w:hint="eastAsia"/>
                <w:color w:val="000000" w:themeColor="text1"/>
                <w:sz w:val="28"/>
                <w:szCs w:val="28"/>
              </w:rPr>
              <w:t>但霸凌</w:t>
            </w:r>
            <w:proofErr w:type="gramEnd"/>
            <w:r w:rsidRPr="00274A35">
              <w:rPr>
                <w:rFonts w:hint="eastAsia"/>
                <w:color w:val="000000" w:themeColor="text1"/>
                <w:sz w:val="28"/>
                <w:szCs w:val="28"/>
              </w:rPr>
              <w:t>案調查報告書中卻絲毫未見。由此可見因應小組官官相護的傾向，對和他們有關連的王主任、徐副校長、生輔組組長自然多加關愛，犧牲的自然是受害者的權益。</w:t>
            </w:r>
          </w:p>
        </w:tc>
      </w:tr>
      <w:tr w:rsidR="00274A35" w:rsidRPr="00274A35" w:rsidTr="00FA3633">
        <w:tc>
          <w:tcPr>
            <w:tcW w:w="1843" w:type="dxa"/>
            <w:vAlign w:val="center"/>
          </w:tcPr>
          <w:p w:rsidR="00B94A61" w:rsidRPr="00274A35" w:rsidRDefault="00B94A61" w:rsidP="00FA3633">
            <w:pPr>
              <w:ind w:left="1" w:hanging="3"/>
              <w:jc w:val="center"/>
              <w:rPr>
                <w:color w:val="000000" w:themeColor="text1"/>
                <w:spacing w:val="-10"/>
                <w:sz w:val="28"/>
                <w:szCs w:val="28"/>
              </w:rPr>
            </w:pPr>
            <w:r w:rsidRPr="00274A35">
              <w:rPr>
                <w:rFonts w:hint="eastAsia"/>
                <w:color w:val="000000" w:themeColor="text1"/>
                <w:spacing w:val="-10"/>
                <w:sz w:val="28"/>
                <w:szCs w:val="28"/>
              </w:rPr>
              <w:t>111年5月14日</w:t>
            </w:r>
          </w:p>
        </w:tc>
        <w:tc>
          <w:tcPr>
            <w:tcW w:w="7229" w:type="dxa"/>
            <w:vAlign w:val="center"/>
          </w:tcPr>
          <w:p w:rsidR="00B94A61" w:rsidRPr="00274A35" w:rsidRDefault="00B94A61" w:rsidP="00FA3633">
            <w:pPr>
              <w:ind w:left="1" w:hanging="3"/>
              <w:rPr>
                <w:color w:val="000000" w:themeColor="text1"/>
                <w:sz w:val="28"/>
                <w:szCs w:val="28"/>
              </w:rPr>
            </w:pPr>
            <w:r w:rsidRPr="00274A35">
              <w:rPr>
                <w:rFonts w:hint="eastAsia"/>
                <w:color w:val="000000" w:themeColor="text1"/>
                <w:sz w:val="28"/>
                <w:szCs w:val="28"/>
              </w:rPr>
              <w:t>A</w:t>
            </w:r>
            <w:proofErr w:type="gramStart"/>
            <w:r w:rsidRPr="00274A35">
              <w:rPr>
                <w:rFonts w:hint="eastAsia"/>
                <w:color w:val="000000" w:themeColor="text1"/>
                <w:sz w:val="28"/>
                <w:szCs w:val="28"/>
              </w:rPr>
              <w:t>生寄電子郵件</w:t>
            </w:r>
            <w:proofErr w:type="gramEnd"/>
            <w:r w:rsidRPr="00274A35">
              <w:rPr>
                <w:rFonts w:hint="eastAsia"/>
                <w:color w:val="000000" w:themeColor="text1"/>
                <w:sz w:val="28"/>
                <w:szCs w:val="28"/>
              </w:rPr>
              <w:t>給</w:t>
            </w:r>
            <w:bookmarkStart w:id="62" w:name="_Hlk149230478"/>
            <w:r w:rsidRPr="00274A35">
              <w:rPr>
                <w:rFonts w:hint="eastAsia"/>
                <w:color w:val="000000" w:themeColor="text1"/>
                <w:sz w:val="28"/>
                <w:szCs w:val="28"/>
              </w:rPr>
              <w:t>因應小組</w:t>
            </w:r>
            <w:bookmarkEnd w:id="62"/>
            <w:r w:rsidRPr="00274A35">
              <w:rPr>
                <w:rFonts w:hint="eastAsia"/>
                <w:color w:val="000000" w:themeColor="text1"/>
                <w:sz w:val="28"/>
                <w:szCs w:val="28"/>
              </w:rPr>
              <w:t>，提出3個訴求：1.聲請涉案人立即暫停心</w:t>
            </w:r>
            <w:proofErr w:type="gramStart"/>
            <w:r w:rsidRPr="00274A35">
              <w:rPr>
                <w:rFonts w:hint="eastAsia"/>
                <w:color w:val="000000" w:themeColor="text1"/>
                <w:sz w:val="28"/>
                <w:szCs w:val="28"/>
              </w:rPr>
              <w:t>諮</w:t>
            </w:r>
            <w:proofErr w:type="gramEnd"/>
            <w:r w:rsidRPr="00274A35">
              <w:rPr>
                <w:rFonts w:hint="eastAsia"/>
                <w:color w:val="000000" w:themeColor="text1"/>
                <w:sz w:val="28"/>
                <w:szCs w:val="28"/>
              </w:rPr>
              <w:t>中心主任、諮商與臨床心理學系教師兩職務；2.請提供東華大學所制訂的校園</w:t>
            </w:r>
            <w:proofErr w:type="gramStart"/>
            <w:r w:rsidRPr="00274A35">
              <w:rPr>
                <w:rFonts w:hint="eastAsia"/>
                <w:color w:val="000000" w:themeColor="text1"/>
                <w:sz w:val="28"/>
                <w:szCs w:val="28"/>
              </w:rPr>
              <w:t>霸凌防</w:t>
            </w:r>
            <w:proofErr w:type="gramEnd"/>
            <w:r w:rsidRPr="00274A35">
              <w:rPr>
                <w:rFonts w:hint="eastAsia"/>
                <w:color w:val="000000" w:themeColor="text1"/>
                <w:sz w:val="28"/>
                <w:szCs w:val="28"/>
              </w:rPr>
              <w:t>制規定、東華大學因應小組委員名單；3.</w:t>
            </w:r>
            <w:bookmarkStart w:id="63" w:name="_Hlk149230457"/>
            <w:r w:rsidRPr="00274A35">
              <w:rPr>
                <w:rFonts w:hint="eastAsia"/>
                <w:color w:val="000000" w:themeColor="text1"/>
                <w:sz w:val="28"/>
                <w:szCs w:val="28"/>
              </w:rPr>
              <w:t>聲請校園</w:t>
            </w:r>
            <w:proofErr w:type="gramStart"/>
            <w:r w:rsidRPr="00274A35">
              <w:rPr>
                <w:rFonts w:hint="eastAsia"/>
                <w:color w:val="000000" w:themeColor="text1"/>
                <w:sz w:val="28"/>
                <w:szCs w:val="28"/>
              </w:rPr>
              <w:t>霸凌防</w:t>
            </w:r>
            <w:proofErr w:type="gramEnd"/>
            <w:r w:rsidRPr="00274A35">
              <w:rPr>
                <w:rFonts w:hint="eastAsia"/>
                <w:color w:val="000000" w:themeColor="text1"/>
                <w:sz w:val="28"/>
                <w:szCs w:val="28"/>
              </w:rPr>
              <w:t>制準則第10條中之輔導人員、學務人員迴避</w:t>
            </w:r>
            <w:bookmarkEnd w:id="63"/>
            <w:r w:rsidRPr="00274A35">
              <w:rPr>
                <w:rFonts w:hint="eastAsia"/>
                <w:color w:val="000000" w:themeColor="text1"/>
                <w:sz w:val="28"/>
                <w:szCs w:val="28"/>
              </w:rPr>
              <w:t>。</w:t>
            </w:r>
          </w:p>
        </w:tc>
      </w:tr>
    </w:tbl>
    <w:p w:rsidR="00B94A61" w:rsidRPr="00274A35" w:rsidRDefault="00B94A61" w:rsidP="00B94A61">
      <w:pPr>
        <w:spacing w:afterLines="50" w:after="228"/>
        <w:rPr>
          <w:color w:val="000000" w:themeColor="text1"/>
          <w:sz w:val="28"/>
        </w:rPr>
      </w:pPr>
      <w:r w:rsidRPr="00274A35">
        <w:rPr>
          <w:rFonts w:hint="eastAsia"/>
          <w:color w:val="000000" w:themeColor="text1"/>
          <w:sz w:val="28"/>
        </w:rPr>
        <w:t>資料來源：陳情人指訴內容。</w:t>
      </w:r>
    </w:p>
    <w:p w:rsidR="00B94A61" w:rsidRPr="00274A35" w:rsidRDefault="00B94A61" w:rsidP="00B94A61">
      <w:pPr>
        <w:pStyle w:val="3"/>
        <w:numPr>
          <w:ilvl w:val="2"/>
          <w:numId w:val="1"/>
        </w:numPr>
        <w:rPr>
          <w:color w:val="000000" w:themeColor="text1"/>
        </w:rPr>
      </w:pPr>
      <w:r w:rsidRPr="00274A35">
        <w:rPr>
          <w:rFonts w:hint="eastAsia"/>
          <w:color w:val="000000" w:themeColor="text1"/>
        </w:rPr>
        <w:t>陳情人112年9月6日</w:t>
      </w:r>
      <w:proofErr w:type="gramStart"/>
      <w:r w:rsidRPr="00274A35">
        <w:rPr>
          <w:rFonts w:hint="eastAsia"/>
          <w:color w:val="000000" w:themeColor="text1"/>
        </w:rPr>
        <w:t>電子郵件續訴</w:t>
      </w:r>
      <w:proofErr w:type="gramEnd"/>
      <w:r w:rsidRPr="00274A35">
        <w:rPr>
          <w:rFonts w:hint="eastAsia"/>
          <w:color w:val="000000" w:themeColor="text1"/>
        </w:rPr>
        <w:t>，在A</w:t>
      </w:r>
      <w:proofErr w:type="gramStart"/>
      <w:r w:rsidRPr="00274A35">
        <w:rPr>
          <w:rFonts w:hint="eastAsia"/>
          <w:color w:val="000000" w:themeColor="text1"/>
        </w:rPr>
        <w:t>生受霸</w:t>
      </w:r>
      <w:proofErr w:type="gramEnd"/>
      <w:r w:rsidRPr="00274A35">
        <w:rPr>
          <w:rFonts w:hint="eastAsia"/>
          <w:color w:val="000000" w:themeColor="text1"/>
        </w:rPr>
        <w:t>凌一案，東華大學重組因應小組，調查報告內容幾乎完全照抄違法組成原因應小組之調查報告。相關行政違失事實如下：</w:t>
      </w:r>
    </w:p>
    <w:p w:rsidR="00B94A61" w:rsidRPr="00274A35" w:rsidRDefault="00B94A61" w:rsidP="00B94A61">
      <w:pPr>
        <w:pStyle w:val="4"/>
        <w:numPr>
          <w:ilvl w:val="3"/>
          <w:numId w:val="1"/>
        </w:numPr>
        <w:rPr>
          <w:color w:val="000000" w:themeColor="text1"/>
        </w:rPr>
      </w:pPr>
      <w:r w:rsidRPr="00274A35">
        <w:rPr>
          <w:rFonts w:hint="eastAsia"/>
          <w:color w:val="000000" w:themeColor="text1"/>
        </w:rPr>
        <w:t>教育部訴願會已裁定本案原因應小組組成不合法，全案撤銷、重審。然而，A生於112年5月24日收到新因應小組的調查報告，內容居然幾乎完全照抄違法組成原因應小組之調查報告。</w:t>
      </w:r>
    </w:p>
    <w:p w:rsidR="00B94A61" w:rsidRPr="00274A35" w:rsidRDefault="00B94A61" w:rsidP="00B94A61">
      <w:pPr>
        <w:pStyle w:val="4"/>
        <w:numPr>
          <w:ilvl w:val="3"/>
          <w:numId w:val="1"/>
        </w:numPr>
        <w:rPr>
          <w:color w:val="000000" w:themeColor="text1"/>
        </w:rPr>
      </w:pPr>
      <w:r w:rsidRPr="00274A35">
        <w:rPr>
          <w:rFonts w:hint="eastAsia"/>
          <w:color w:val="000000" w:themeColor="text1"/>
        </w:rPr>
        <w:t>A生於112年4月28日於教育部前，親自向教育部</w:t>
      </w:r>
      <w:r w:rsidR="00211970">
        <w:rPr>
          <w:rFonts w:hint="eastAsia"/>
          <w:color w:val="000000" w:themeColor="text1"/>
        </w:rPr>
        <w:lastRenderedPageBreak/>
        <w:t>學生事務及特殊教育司</w:t>
      </w:r>
      <w:r w:rsidRPr="00274A35">
        <w:rPr>
          <w:rFonts w:hint="eastAsia"/>
          <w:color w:val="000000" w:themeColor="text1"/>
        </w:rPr>
        <w:t>張科長陳情，東華趙校長違反校園</w:t>
      </w:r>
      <w:proofErr w:type="gramStart"/>
      <w:r w:rsidRPr="00274A35">
        <w:rPr>
          <w:rFonts w:hint="eastAsia"/>
          <w:color w:val="000000" w:themeColor="text1"/>
        </w:rPr>
        <w:t>霸凌防</w:t>
      </w:r>
      <w:proofErr w:type="gramEnd"/>
      <w:r w:rsidRPr="00274A35">
        <w:rPr>
          <w:rFonts w:hint="eastAsia"/>
          <w:color w:val="000000" w:themeColor="text1"/>
        </w:rPr>
        <w:t>制準則。趙校長應依第32條及第10條第2項之規定，受到懲處，且已為本案的利害關係人，依行政程序法33條，未有重組新因應小組之適法性。另A生於112年5月5日寄陳情信給教育部。然教育部至今尚未對該陳情之主張進行准駁，此新因應小組組成無效。新因應小組甚至違反行政程序法第33條第4項，在教育部</w:t>
      </w:r>
      <w:proofErr w:type="gramStart"/>
      <w:r w:rsidRPr="00274A35">
        <w:rPr>
          <w:rFonts w:hint="eastAsia"/>
          <w:color w:val="000000" w:themeColor="text1"/>
        </w:rPr>
        <w:t>准駁前</w:t>
      </w:r>
      <w:proofErr w:type="gramEnd"/>
      <w:r w:rsidRPr="00274A35">
        <w:rPr>
          <w:rFonts w:hint="eastAsia"/>
          <w:color w:val="000000" w:themeColor="text1"/>
        </w:rPr>
        <w:t>，仍繼續行政程序。</w:t>
      </w:r>
    </w:p>
    <w:p w:rsidR="00B94A61" w:rsidRPr="00274A35" w:rsidRDefault="00B94A61" w:rsidP="00B94A61">
      <w:pPr>
        <w:pStyle w:val="4"/>
        <w:numPr>
          <w:ilvl w:val="3"/>
          <w:numId w:val="1"/>
        </w:numPr>
        <w:rPr>
          <w:color w:val="000000" w:themeColor="text1"/>
        </w:rPr>
      </w:pPr>
      <w:r w:rsidRPr="00274A35">
        <w:rPr>
          <w:rFonts w:hint="eastAsia"/>
          <w:color w:val="000000" w:themeColor="text1"/>
        </w:rPr>
        <w:t>新因應小組沒有確認A生的時間，就在今年112年5月12日逕行舉行會議。新因應小組甚至違反校園</w:t>
      </w:r>
      <w:proofErr w:type="gramStart"/>
      <w:r w:rsidRPr="00274A35">
        <w:rPr>
          <w:rFonts w:hint="eastAsia"/>
          <w:color w:val="000000" w:themeColor="text1"/>
        </w:rPr>
        <w:t>霸凌防</w:t>
      </w:r>
      <w:proofErr w:type="gramEnd"/>
      <w:r w:rsidRPr="00274A35">
        <w:rPr>
          <w:rFonts w:hint="eastAsia"/>
          <w:color w:val="000000" w:themeColor="text1"/>
        </w:rPr>
        <w:t>制準則第20條第1項第2款，安排A生（當事人）與王主任（涉案人）一同參與會議。</w:t>
      </w:r>
    </w:p>
    <w:p w:rsidR="00B94A61" w:rsidRPr="00274A35" w:rsidRDefault="00B94A61" w:rsidP="00B94A61">
      <w:pPr>
        <w:pStyle w:val="4"/>
        <w:numPr>
          <w:ilvl w:val="3"/>
          <w:numId w:val="1"/>
        </w:numPr>
        <w:rPr>
          <w:color w:val="000000" w:themeColor="text1"/>
        </w:rPr>
      </w:pPr>
      <w:r w:rsidRPr="00274A35">
        <w:rPr>
          <w:rFonts w:hint="eastAsia"/>
          <w:color w:val="000000" w:themeColor="text1"/>
        </w:rPr>
        <w:t>新的因應小組行政主管過半（5人），涉案人即是東華大學一級主管，其彼此公務關係親密，難謂有公平調查之可能。</w:t>
      </w:r>
    </w:p>
    <w:p w:rsidR="00B94A61" w:rsidRPr="00274A35" w:rsidRDefault="00B94A61" w:rsidP="00B94A61">
      <w:pPr>
        <w:pStyle w:val="4"/>
        <w:numPr>
          <w:ilvl w:val="3"/>
          <w:numId w:val="1"/>
        </w:numPr>
        <w:rPr>
          <w:color w:val="000000" w:themeColor="text1"/>
        </w:rPr>
      </w:pPr>
      <w:r w:rsidRPr="00274A35">
        <w:rPr>
          <w:rFonts w:hint="eastAsia"/>
          <w:color w:val="000000" w:themeColor="text1"/>
        </w:rPr>
        <w:t>A生不服新因應小組調查報告，向學校提出申復。然而，申復審議小組亦為</w:t>
      </w:r>
      <w:proofErr w:type="gramStart"/>
      <w:r w:rsidRPr="00274A35">
        <w:rPr>
          <w:rFonts w:hint="eastAsia"/>
          <w:color w:val="000000" w:themeColor="text1"/>
        </w:rPr>
        <w:t>不具適法</w:t>
      </w:r>
      <w:proofErr w:type="gramEnd"/>
      <w:r w:rsidRPr="00274A35">
        <w:rPr>
          <w:rFonts w:hint="eastAsia"/>
          <w:color w:val="000000" w:themeColor="text1"/>
        </w:rPr>
        <w:t>性之趙校長任命、組成。新組成</w:t>
      </w:r>
      <w:proofErr w:type="gramStart"/>
      <w:r w:rsidRPr="00274A35">
        <w:rPr>
          <w:rFonts w:hint="eastAsia"/>
          <w:color w:val="000000" w:themeColor="text1"/>
        </w:rPr>
        <w:t>的霸凌因應</w:t>
      </w:r>
      <w:proofErr w:type="gramEnd"/>
      <w:r w:rsidRPr="00274A35">
        <w:rPr>
          <w:rFonts w:hint="eastAsia"/>
          <w:color w:val="000000" w:themeColor="text1"/>
        </w:rPr>
        <w:t>小組、申復審議小組皆是由趙校長組成，是要趙校長自己審查自己嗎？東華大學已經將球員兼裁判視作行政常態。</w:t>
      </w:r>
    </w:p>
    <w:p w:rsidR="00B94A61" w:rsidRPr="00274A35" w:rsidRDefault="00B94A61" w:rsidP="00B94A61">
      <w:pPr>
        <w:pStyle w:val="3"/>
        <w:numPr>
          <w:ilvl w:val="2"/>
          <w:numId w:val="1"/>
        </w:numPr>
        <w:rPr>
          <w:color w:val="000000" w:themeColor="text1"/>
        </w:rPr>
      </w:pPr>
      <w:r w:rsidRPr="00274A35">
        <w:rPr>
          <w:rFonts w:hint="eastAsia"/>
          <w:color w:val="000000" w:themeColor="text1"/>
        </w:rPr>
        <w:t>東華大學112年9月15日</w:t>
      </w:r>
      <w:proofErr w:type="gramStart"/>
      <w:r w:rsidRPr="00274A35">
        <w:rPr>
          <w:rFonts w:hint="eastAsia"/>
          <w:color w:val="000000" w:themeColor="text1"/>
        </w:rPr>
        <w:t>東學字第1120019849號</w:t>
      </w:r>
      <w:proofErr w:type="gramEnd"/>
      <w:r w:rsidRPr="00274A35">
        <w:rPr>
          <w:rFonts w:hint="eastAsia"/>
          <w:color w:val="000000" w:themeColor="text1"/>
        </w:rPr>
        <w:t>函，檢附該校112學年度第1學期學生申訴評議決定書：</w:t>
      </w:r>
    </w:p>
    <w:p w:rsidR="00B94A61" w:rsidRPr="00274A35" w:rsidRDefault="00B94A61" w:rsidP="00B94A61">
      <w:pPr>
        <w:pStyle w:val="4"/>
        <w:numPr>
          <w:ilvl w:val="3"/>
          <w:numId w:val="1"/>
        </w:numPr>
        <w:rPr>
          <w:color w:val="000000" w:themeColor="text1"/>
        </w:rPr>
      </w:pPr>
      <w:r w:rsidRPr="00274A35">
        <w:rPr>
          <w:rFonts w:hint="eastAsia"/>
          <w:color w:val="000000" w:themeColor="text1"/>
        </w:rPr>
        <w:t>主文：</w:t>
      </w:r>
      <w:r w:rsidRPr="00274A35">
        <w:rPr>
          <w:rFonts w:hint="eastAsia"/>
          <w:b/>
          <w:color w:val="000000" w:themeColor="text1"/>
          <w:u w:val="single"/>
        </w:rPr>
        <w:t>申訴有理由</w:t>
      </w:r>
      <w:r w:rsidRPr="00274A35">
        <w:rPr>
          <w:rFonts w:hint="eastAsia"/>
          <w:color w:val="000000" w:themeColor="text1"/>
        </w:rPr>
        <w:t>。</w:t>
      </w:r>
    </w:p>
    <w:p w:rsidR="00B94A61" w:rsidRPr="00274A35" w:rsidRDefault="00B94A61" w:rsidP="00B94A61">
      <w:pPr>
        <w:pStyle w:val="4"/>
        <w:numPr>
          <w:ilvl w:val="3"/>
          <w:numId w:val="1"/>
        </w:numPr>
        <w:rPr>
          <w:color w:val="000000" w:themeColor="text1"/>
        </w:rPr>
      </w:pPr>
      <w:r w:rsidRPr="00274A35">
        <w:rPr>
          <w:rFonts w:hint="eastAsia"/>
          <w:color w:val="000000" w:themeColor="text1"/>
        </w:rPr>
        <w:t>事實：（略）。</w:t>
      </w:r>
    </w:p>
    <w:p w:rsidR="00B94A61" w:rsidRPr="00274A35" w:rsidRDefault="00B94A61" w:rsidP="00B94A61">
      <w:pPr>
        <w:pStyle w:val="4"/>
        <w:numPr>
          <w:ilvl w:val="3"/>
          <w:numId w:val="1"/>
        </w:numPr>
        <w:rPr>
          <w:color w:val="000000" w:themeColor="text1"/>
        </w:rPr>
      </w:pPr>
      <w:r w:rsidRPr="00274A35">
        <w:rPr>
          <w:rFonts w:hint="eastAsia"/>
          <w:color w:val="000000" w:themeColor="text1"/>
        </w:rPr>
        <w:t>理由：</w:t>
      </w:r>
    </w:p>
    <w:p w:rsidR="00B94A61" w:rsidRPr="00274A35" w:rsidRDefault="00B94A61" w:rsidP="00B94A61">
      <w:pPr>
        <w:pStyle w:val="5"/>
        <w:numPr>
          <w:ilvl w:val="4"/>
          <w:numId w:val="1"/>
        </w:numPr>
        <w:rPr>
          <w:color w:val="000000" w:themeColor="text1"/>
        </w:rPr>
      </w:pPr>
      <w:r w:rsidRPr="00274A35">
        <w:rPr>
          <w:rFonts w:hint="eastAsia"/>
          <w:color w:val="000000" w:themeColor="text1"/>
        </w:rPr>
        <w:t>有關</w:t>
      </w:r>
      <w:proofErr w:type="gramStart"/>
      <w:r w:rsidRPr="00274A35">
        <w:rPr>
          <w:rFonts w:hint="eastAsia"/>
          <w:color w:val="000000" w:themeColor="text1"/>
        </w:rPr>
        <w:t>校園霸凌事件</w:t>
      </w:r>
      <w:proofErr w:type="gramEnd"/>
      <w:r w:rsidRPr="00274A35">
        <w:rPr>
          <w:rFonts w:hint="eastAsia"/>
          <w:color w:val="000000" w:themeColor="text1"/>
        </w:rPr>
        <w:t>之調查非本申訴評議委員會權限，故本件是否</w:t>
      </w:r>
      <w:proofErr w:type="gramStart"/>
      <w:r w:rsidRPr="00274A35">
        <w:rPr>
          <w:rFonts w:hint="eastAsia"/>
          <w:color w:val="000000" w:themeColor="text1"/>
        </w:rPr>
        <w:t>成立霸凌事</w:t>
      </w:r>
      <w:proofErr w:type="gramEnd"/>
      <w:r w:rsidRPr="00274A35">
        <w:rPr>
          <w:rFonts w:hint="eastAsia"/>
          <w:color w:val="000000" w:themeColor="text1"/>
        </w:rPr>
        <w:t>件一事，應交由新成立之</w:t>
      </w:r>
      <w:proofErr w:type="gramStart"/>
      <w:r w:rsidRPr="00274A35">
        <w:rPr>
          <w:rFonts w:hint="eastAsia"/>
          <w:color w:val="000000" w:themeColor="text1"/>
        </w:rPr>
        <w:t>校園霸凌因</w:t>
      </w:r>
      <w:proofErr w:type="gramEnd"/>
      <w:r w:rsidRPr="00274A35">
        <w:rPr>
          <w:rFonts w:hint="eastAsia"/>
          <w:color w:val="000000" w:themeColor="text1"/>
        </w:rPr>
        <w:t>應小組重啟調查後再行決議。</w:t>
      </w:r>
    </w:p>
    <w:p w:rsidR="00B94A61" w:rsidRPr="00274A35" w:rsidRDefault="00B94A61" w:rsidP="00B94A61">
      <w:pPr>
        <w:pStyle w:val="5"/>
        <w:numPr>
          <w:ilvl w:val="4"/>
          <w:numId w:val="1"/>
        </w:numPr>
        <w:rPr>
          <w:color w:val="000000" w:themeColor="text1"/>
        </w:rPr>
      </w:pPr>
      <w:r w:rsidRPr="00274A35">
        <w:rPr>
          <w:rFonts w:hint="eastAsia"/>
          <w:color w:val="000000" w:themeColor="text1"/>
        </w:rPr>
        <w:lastRenderedPageBreak/>
        <w:t>依校園</w:t>
      </w:r>
      <w:proofErr w:type="gramStart"/>
      <w:r w:rsidRPr="00274A35">
        <w:rPr>
          <w:rFonts w:hint="eastAsia"/>
          <w:color w:val="000000" w:themeColor="text1"/>
        </w:rPr>
        <w:t>霸凌防</w:t>
      </w:r>
      <w:proofErr w:type="gramEnd"/>
      <w:r w:rsidRPr="00274A35">
        <w:rPr>
          <w:rFonts w:hint="eastAsia"/>
          <w:color w:val="000000" w:themeColor="text1"/>
        </w:rPr>
        <w:t>制準則第10條第1項規定，學校組成因應小組，係以校長或副校長為召集人，其成員應包括教師代表、學務人員、輔導人員、家長代表、學者專家。另依教育部「校園安全規劃及校園</w:t>
      </w:r>
      <w:proofErr w:type="gramStart"/>
      <w:r w:rsidRPr="00274A35">
        <w:rPr>
          <w:rFonts w:hint="eastAsia"/>
          <w:color w:val="000000" w:themeColor="text1"/>
        </w:rPr>
        <w:t>霸凌防</w:t>
      </w:r>
      <w:proofErr w:type="gramEnd"/>
      <w:r w:rsidRPr="00274A35">
        <w:rPr>
          <w:rFonts w:hint="eastAsia"/>
          <w:color w:val="000000" w:themeColor="text1"/>
        </w:rPr>
        <w:t>制機制篇」之宣導：「如遇社會關注或疑似</w:t>
      </w:r>
      <w:proofErr w:type="gramStart"/>
      <w:r w:rsidRPr="00274A35">
        <w:rPr>
          <w:rFonts w:hint="eastAsia"/>
          <w:color w:val="000000" w:themeColor="text1"/>
        </w:rPr>
        <w:t>師生霸凌事件</w:t>
      </w:r>
      <w:proofErr w:type="gramEnd"/>
      <w:r w:rsidRPr="00274A35">
        <w:rPr>
          <w:rFonts w:hint="eastAsia"/>
          <w:color w:val="000000" w:themeColor="text1"/>
        </w:rPr>
        <w:t>，</w:t>
      </w:r>
      <w:r w:rsidRPr="00274A35">
        <w:rPr>
          <w:rFonts w:hint="eastAsia"/>
          <w:b/>
          <w:color w:val="000000" w:themeColor="text1"/>
          <w:u w:val="single"/>
        </w:rPr>
        <w:t>建議提高校外人士比例</w:t>
      </w:r>
      <w:r w:rsidRPr="00274A35">
        <w:rPr>
          <w:rFonts w:hint="eastAsia"/>
          <w:color w:val="000000" w:themeColor="text1"/>
        </w:rPr>
        <w:t>」。</w:t>
      </w:r>
      <w:proofErr w:type="gramStart"/>
      <w:r w:rsidRPr="00274A35">
        <w:rPr>
          <w:rFonts w:hint="eastAsia"/>
          <w:color w:val="000000" w:themeColor="text1"/>
        </w:rPr>
        <w:t>（</w:t>
      </w:r>
      <w:proofErr w:type="gramEnd"/>
      <w:r w:rsidRPr="00274A35">
        <w:rPr>
          <w:rFonts w:hint="eastAsia"/>
          <w:color w:val="000000" w:themeColor="text1"/>
        </w:rPr>
        <w:t>詳見「教育部防制校園霸凌專區」</w:t>
      </w:r>
      <w:r w:rsidRPr="00274A35">
        <w:rPr>
          <w:rStyle w:val="afe"/>
          <w:color w:val="000000" w:themeColor="text1"/>
        </w:rPr>
        <w:footnoteReference w:id="14"/>
      </w:r>
      <w:r w:rsidRPr="00274A35">
        <w:rPr>
          <w:rFonts w:hint="eastAsia"/>
          <w:color w:val="000000" w:themeColor="text1"/>
        </w:rPr>
        <w:t>)</w:t>
      </w:r>
    </w:p>
    <w:p w:rsidR="00B94A61" w:rsidRPr="00274A35" w:rsidRDefault="00B94A61" w:rsidP="00B94A61">
      <w:pPr>
        <w:pStyle w:val="5"/>
        <w:numPr>
          <w:ilvl w:val="4"/>
          <w:numId w:val="1"/>
        </w:numPr>
        <w:rPr>
          <w:color w:val="000000" w:themeColor="text1"/>
        </w:rPr>
      </w:pPr>
      <w:r w:rsidRPr="00274A35">
        <w:rPr>
          <w:rFonts w:hint="eastAsia"/>
          <w:color w:val="000000" w:themeColor="text1"/>
        </w:rPr>
        <w:t>審酌本件為涉及師對生</w:t>
      </w:r>
      <w:proofErr w:type="gramStart"/>
      <w:r w:rsidRPr="00274A35">
        <w:rPr>
          <w:rFonts w:hint="eastAsia"/>
          <w:color w:val="000000" w:themeColor="text1"/>
        </w:rPr>
        <w:t>霸凌之</w:t>
      </w:r>
      <w:proofErr w:type="gramEnd"/>
      <w:r w:rsidRPr="00274A35">
        <w:rPr>
          <w:rFonts w:hint="eastAsia"/>
          <w:color w:val="000000" w:themeColor="text1"/>
        </w:rPr>
        <w:t>事件，且本件申訴人確實</w:t>
      </w:r>
      <w:proofErr w:type="gramStart"/>
      <w:r w:rsidRPr="00274A35">
        <w:rPr>
          <w:rFonts w:hint="eastAsia"/>
          <w:color w:val="000000" w:themeColor="text1"/>
        </w:rPr>
        <w:t>於霸</w:t>
      </w:r>
      <w:proofErr w:type="gramEnd"/>
      <w:r w:rsidRPr="00274A35">
        <w:rPr>
          <w:rFonts w:hint="eastAsia"/>
          <w:color w:val="000000" w:themeColor="text1"/>
        </w:rPr>
        <w:t>凌因應小組調查時，未到場陳述意見。故本委員會決議，於新組成之</w:t>
      </w:r>
      <w:proofErr w:type="gramStart"/>
      <w:r w:rsidRPr="00274A35">
        <w:rPr>
          <w:rFonts w:hint="eastAsia"/>
          <w:color w:val="000000" w:themeColor="text1"/>
        </w:rPr>
        <w:t>校園霸凌因應</w:t>
      </w:r>
      <w:proofErr w:type="gramEnd"/>
      <w:r w:rsidRPr="00274A35">
        <w:rPr>
          <w:rFonts w:hint="eastAsia"/>
          <w:color w:val="000000" w:themeColor="text1"/>
        </w:rPr>
        <w:t>小組成員，除了符合校園</w:t>
      </w:r>
      <w:proofErr w:type="gramStart"/>
      <w:r w:rsidRPr="00274A35">
        <w:rPr>
          <w:rFonts w:hint="eastAsia"/>
          <w:color w:val="000000" w:themeColor="text1"/>
        </w:rPr>
        <w:t>霸凌</w:t>
      </w:r>
      <w:proofErr w:type="gramEnd"/>
      <w:r w:rsidRPr="00274A35">
        <w:rPr>
          <w:rFonts w:hint="eastAsia"/>
          <w:color w:val="000000" w:themeColor="text1"/>
        </w:rPr>
        <w:t>防制準則規範之意旨外，應提高校外人士之比例。另外，於</w:t>
      </w:r>
      <w:r w:rsidRPr="00274A35">
        <w:rPr>
          <w:rFonts w:hint="eastAsia"/>
          <w:b/>
          <w:color w:val="000000" w:themeColor="text1"/>
          <w:u w:val="single"/>
        </w:rPr>
        <w:t>重啟調查會議之過程中，亦應有具體作為</w:t>
      </w:r>
      <w:r w:rsidRPr="00274A35">
        <w:rPr>
          <w:rFonts w:hint="eastAsia"/>
          <w:color w:val="000000" w:themeColor="text1"/>
        </w:rPr>
        <w:t>，例如</w:t>
      </w:r>
      <w:r w:rsidRPr="00274A35">
        <w:rPr>
          <w:rFonts w:hint="eastAsia"/>
          <w:b/>
          <w:color w:val="000000" w:themeColor="text1"/>
          <w:u w:val="single"/>
        </w:rPr>
        <w:t>優先確認申訴人可出席之時間及相關證明</w:t>
      </w:r>
      <w:r w:rsidRPr="00274A35">
        <w:rPr>
          <w:rFonts w:hint="eastAsia"/>
          <w:color w:val="000000" w:themeColor="text1"/>
        </w:rPr>
        <w:t>等，以確保申訴人能出席與會。</w:t>
      </w:r>
    </w:p>
    <w:p w:rsidR="00B94A61" w:rsidRPr="00274A35" w:rsidRDefault="00B94A61" w:rsidP="00B94A61">
      <w:pPr>
        <w:pStyle w:val="3"/>
        <w:numPr>
          <w:ilvl w:val="2"/>
          <w:numId w:val="1"/>
        </w:numPr>
        <w:rPr>
          <w:color w:val="000000" w:themeColor="text1"/>
        </w:rPr>
      </w:pPr>
      <w:r w:rsidRPr="00274A35">
        <w:rPr>
          <w:rFonts w:hint="eastAsia"/>
          <w:color w:val="000000" w:themeColor="text1"/>
        </w:rPr>
        <w:t>東華大學就A生申請迴避，依行政程序法及相關規定之處理情形：</w:t>
      </w:r>
    </w:p>
    <w:p w:rsidR="00B94A61" w:rsidRPr="00274A35" w:rsidRDefault="00B94A61" w:rsidP="00B94A61">
      <w:pPr>
        <w:pStyle w:val="4"/>
        <w:numPr>
          <w:ilvl w:val="3"/>
          <w:numId w:val="1"/>
        </w:numPr>
        <w:rPr>
          <w:color w:val="000000" w:themeColor="text1"/>
        </w:rPr>
      </w:pPr>
      <w:r w:rsidRPr="00274A35">
        <w:rPr>
          <w:rFonts w:hint="eastAsia"/>
          <w:color w:val="000000" w:themeColor="text1"/>
        </w:rPr>
        <w:t>教育部接獲該校111年12月22日</w:t>
      </w:r>
      <w:proofErr w:type="gramStart"/>
      <w:r w:rsidRPr="00274A35">
        <w:rPr>
          <w:rFonts w:hint="eastAsia"/>
          <w:color w:val="000000" w:themeColor="text1"/>
        </w:rPr>
        <w:t>東學字第1110027396號</w:t>
      </w:r>
      <w:proofErr w:type="gramEnd"/>
      <w:r w:rsidRPr="00274A35">
        <w:rPr>
          <w:rFonts w:hint="eastAsia"/>
          <w:color w:val="000000" w:themeColor="text1"/>
        </w:rPr>
        <w:t>函送疑似</w:t>
      </w:r>
      <w:proofErr w:type="gramStart"/>
      <w:r w:rsidRPr="00274A35">
        <w:rPr>
          <w:rFonts w:hint="eastAsia"/>
          <w:color w:val="000000" w:themeColor="text1"/>
        </w:rPr>
        <w:t>校園霸凌案</w:t>
      </w:r>
      <w:proofErr w:type="gramEnd"/>
      <w:r w:rsidRPr="00274A35">
        <w:rPr>
          <w:rFonts w:hint="eastAsia"/>
          <w:color w:val="000000" w:themeColor="text1"/>
        </w:rPr>
        <w:t>件(</w:t>
      </w:r>
      <w:proofErr w:type="gramStart"/>
      <w:r w:rsidRPr="00274A35">
        <w:rPr>
          <w:rFonts w:hint="eastAsia"/>
          <w:color w:val="000000" w:themeColor="text1"/>
        </w:rPr>
        <w:t>校安通</w:t>
      </w:r>
      <w:proofErr w:type="gramEnd"/>
      <w:r w:rsidRPr="00274A35">
        <w:rPr>
          <w:rFonts w:hint="eastAsia"/>
          <w:color w:val="000000" w:themeColor="text1"/>
        </w:rPr>
        <w:t>報序號：1912533)處理情形，經檢視案內資料後，以111年12月30日</w:t>
      </w:r>
      <w:proofErr w:type="gramStart"/>
      <w:r w:rsidRPr="00274A35">
        <w:rPr>
          <w:rFonts w:hint="eastAsia"/>
          <w:color w:val="000000" w:themeColor="text1"/>
        </w:rPr>
        <w:t>臺</w:t>
      </w:r>
      <w:proofErr w:type="gramEnd"/>
      <w:r w:rsidRPr="00274A35">
        <w:rPr>
          <w:rFonts w:hint="eastAsia"/>
          <w:color w:val="000000" w:themeColor="text1"/>
        </w:rPr>
        <w:t>教學(五)字第1110127665號</w:t>
      </w:r>
      <w:proofErr w:type="gramStart"/>
      <w:r w:rsidRPr="00274A35">
        <w:rPr>
          <w:rFonts w:hint="eastAsia"/>
          <w:color w:val="000000" w:themeColor="text1"/>
        </w:rPr>
        <w:t>函復該</w:t>
      </w:r>
      <w:proofErr w:type="gramEnd"/>
      <w:r w:rsidRPr="00274A35">
        <w:rPr>
          <w:rFonts w:hint="eastAsia"/>
          <w:color w:val="000000" w:themeColor="text1"/>
        </w:rPr>
        <w:t>校，</w:t>
      </w:r>
      <w:r w:rsidRPr="00274A35">
        <w:rPr>
          <w:rFonts w:hint="eastAsia"/>
          <w:b/>
          <w:color w:val="000000" w:themeColor="text1"/>
          <w:u w:val="single"/>
        </w:rPr>
        <w:t>其中就學校因應小組成員學者專家及家長代表，不宜由具有校內人員身分者擔任</w:t>
      </w:r>
      <w:r w:rsidRPr="00274A35">
        <w:rPr>
          <w:rFonts w:hint="eastAsia"/>
          <w:color w:val="000000" w:themeColor="text1"/>
        </w:rPr>
        <w:t>。</w:t>
      </w:r>
    </w:p>
    <w:p w:rsidR="00B94A61" w:rsidRPr="00274A35" w:rsidRDefault="00B94A61" w:rsidP="00B94A61">
      <w:pPr>
        <w:pStyle w:val="4"/>
        <w:numPr>
          <w:ilvl w:val="3"/>
          <w:numId w:val="1"/>
        </w:numPr>
        <w:rPr>
          <w:color w:val="000000" w:themeColor="text1"/>
        </w:rPr>
      </w:pPr>
      <w:r w:rsidRPr="00274A35">
        <w:rPr>
          <w:rFonts w:hint="eastAsia"/>
          <w:color w:val="000000" w:themeColor="text1"/>
        </w:rPr>
        <w:t>學校於</w:t>
      </w:r>
      <w:r w:rsidRPr="00274A35">
        <w:rPr>
          <w:rFonts w:hint="eastAsia"/>
          <w:b/>
          <w:color w:val="000000" w:themeColor="text1"/>
          <w:u w:val="single"/>
        </w:rPr>
        <w:t>112年4月18日</w:t>
      </w:r>
      <w:r w:rsidRPr="00274A35">
        <w:rPr>
          <w:rFonts w:hint="eastAsia"/>
          <w:color w:val="000000" w:themeColor="text1"/>
        </w:rPr>
        <w:t>修正111學年度「因應小組」名單，</w:t>
      </w:r>
      <w:r w:rsidRPr="00274A35">
        <w:rPr>
          <w:rFonts w:hint="eastAsia"/>
          <w:b/>
          <w:color w:val="000000" w:themeColor="text1"/>
          <w:u w:val="single"/>
        </w:rPr>
        <w:t>重新審認本案</w:t>
      </w:r>
      <w:r w:rsidRPr="00274A35">
        <w:rPr>
          <w:rFonts w:hint="eastAsia"/>
          <w:color w:val="000000" w:themeColor="text1"/>
        </w:rPr>
        <w:t>。</w:t>
      </w:r>
    </w:p>
    <w:p w:rsidR="00B94A61" w:rsidRPr="00274A35" w:rsidRDefault="00B94A61" w:rsidP="00B94A61">
      <w:pPr>
        <w:pStyle w:val="4"/>
        <w:numPr>
          <w:ilvl w:val="3"/>
          <w:numId w:val="1"/>
        </w:numPr>
        <w:rPr>
          <w:color w:val="000000" w:themeColor="text1"/>
        </w:rPr>
      </w:pPr>
      <w:r w:rsidRPr="00274A35">
        <w:rPr>
          <w:rFonts w:hint="eastAsia"/>
          <w:color w:val="000000" w:themeColor="text1"/>
        </w:rPr>
        <w:t>學校就教育部檢視所送資料缺失，已重新修正因應小組名單，重新審認案件並做出決議，因無重</w:t>
      </w:r>
      <w:r w:rsidRPr="00274A35">
        <w:rPr>
          <w:rFonts w:hint="eastAsia"/>
          <w:color w:val="000000" w:themeColor="text1"/>
        </w:rPr>
        <w:lastRenderedPageBreak/>
        <w:t>大違失，並未有懲處建議。</w:t>
      </w:r>
    </w:p>
    <w:p w:rsidR="00B94A61" w:rsidRPr="00274A35" w:rsidRDefault="00B94A61" w:rsidP="00B94A61">
      <w:pPr>
        <w:pStyle w:val="3"/>
        <w:numPr>
          <w:ilvl w:val="2"/>
          <w:numId w:val="1"/>
        </w:numPr>
        <w:rPr>
          <w:color w:val="000000" w:themeColor="text1"/>
        </w:rPr>
      </w:pPr>
      <w:r w:rsidRPr="00274A35">
        <w:rPr>
          <w:rFonts w:hint="eastAsia"/>
          <w:color w:val="000000" w:themeColor="text1"/>
        </w:rPr>
        <w:t>本院諮詢學者專家指出，校園</w:t>
      </w:r>
      <w:proofErr w:type="gramStart"/>
      <w:r w:rsidRPr="00274A35">
        <w:rPr>
          <w:rFonts w:hint="eastAsia"/>
          <w:color w:val="000000" w:themeColor="text1"/>
        </w:rPr>
        <w:t>霸凌防</w:t>
      </w:r>
      <w:proofErr w:type="gramEnd"/>
      <w:r w:rsidRPr="00274A35">
        <w:rPr>
          <w:rFonts w:hint="eastAsia"/>
          <w:color w:val="000000" w:themeColor="text1"/>
        </w:rPr>
        <w:t>制準則是教育部學生事務及特殊教育司主管，訴願案件是法制處辦理，會有不同的處理；亦不必判斷A生態度，因A生有質疑口氣亦屬合理。另據證人證述：</w:t>
      </w:r>
    </w:p>
    <w:p w:rsidR="00B94A61" w:rsidRPr="00274A35" w:rsidRDefault="00B94A61" w:rsidP="00B94A61">
      <w:pPr>
        <w:pStyle w:val="4"/>
        <w:numPr>
          <w:ilvl w:val="3"/>
          <w:numId w:val="1"/>
        </w:numPr>
        <w:rPr>
          <w:color w:val="000000" w:themeColor="text1"/>
        </w:rPr>
      </w:pPr>
      <w:r w:rsidRPr="00274A35">
        <w:rPr>
          <w:rFonts w:hint="eastAsia"/>
          <w:color w:val="000000" w:themeColor="text1"/>
        </w:rPr>
        <w:t>本案自一開始A生遭受王主任</w:t>
      </w:r>
      <w:proofErr w:type="gramStart"/>
      <w:r w:rsidRPr="00274A35">
        <w:rPr>
          <w:rFonts w:hint="eastAsia"/>
          <w:color w:val="000000" w:themeColor="text1"/>
        </w:rPr>
        <w:t>霸凌，</w:t>
      </w:r>
      <w:proofErr w:type="gramEnd"/>
      <w:r w:rsidRPr="00274A35">
        <w:rPr>
          <w:rFonts w:hint="eastAsia"/>
          <w:color w:val="000000" w:themeColor="text1"/>
        </w:rPr>
        <w:t>拍桌大吼、貶低性言論，學校處理方式與校園</w:t>
      </w:r>
      <w:proofErr w:type="gramStart"/>
      <w:r w:rsidRPr="00274A35">
        <w:rPr>
          <w:rFonts w:hint="eastAsia"/>
          <w:color w:val="000000" w:themeColor="text1"/>
        </w:rPr>
        <w:t>霸凌</w:t>
      </w:r>
      <w:proofErr w:type="gramEnd"/>
      <w:r w:rsidRPr="00274A35">
        <w:rPr>
          <w:rFonts w:hint="eastAsia"/>
          <w:color w:val="000000" w:themeColor="text1"/>
        </w:rPr>
        <w:t>防制準則等規定不符，</w:t>
      </w:r>
      <w:r w:rsidRPr="00274A35">
        <w:rPr>
          <w:rFonts w:hint="eastAsia"/>
          <w:b/>
          <w:color w:val="000000" w:themeColor="text1"/>
          <w:u w:val="single"/>
        </w:rPr>
        <w:t>調查人員私下要A</w:t>
      </w:r>
      <w:proofErr w:type="gramStart"/>
      <w:r w:rsidRPr="00274A35">
        <w:rPr>
          <w:rFonts w:hint="eastAsia"/>
          <w:b/>
          <w:color w:val="000000" w:themeColor="text1"/>
          <w:u w:val="single"/>
        </w:rPr>
        <w:t>生撤</w:t>
      </w:r>
      <w:proofErr w:type="gramEnd"/>
      <w:r w:rsidRPr="00274A35">
        <w:rPr>
          <w:rFonts w:hint="eastAsia"/>
          <w:b/>
          <w:color w:val="000000" w:themeColor="text1"/>
          <w:u w:val="single"/>
        </w:rPr>
        <w:t>案</w:t>
      </w:r>
      <w:r w:rsidRPr="00274A35">
        <w:rPr>
          <w:rFonts w:hint="eastAsia"/>
          <w:color w:val="000000" w:themeColor="text1"/>
        </w:rPr>
        <w:t>，完全不符程序。</w:t>
      </w:r>
    </w:p>
    <w:p w:rsidR="00B94A61" w:rsidRPr="00274A35" w:rsidRDefault="00B94A61" w:rsidP="00B94A61">
      <w:pPr>
        <w:pStyle w:val="4"/>
        <w:numPr>
          <w:ilvl w:val="3"/>
          <w:numId w:val="1"/>
        </w:numPr>
        <w:rPr>
          <w:color w:val="000000" w:themeColor="text1"/>
        </w:rPr>
      </w:pPr>
      <w:r w:rsidRPr="00274A35">
        <w:rPr>
          <w:rFonts w:hint="eastAsia"/>
          <w:color w:val="000000" w:themeColor="text1"/>
        </w:rPr>
        <w:t>調查委員在調查時，找了一群心</w:t>
      </w:r>
      <w:proofErr w:type="gramStart"/>
      <w:r w:rsidRPr="00274A35">
        <w:rPr>
          <w:rFonts w:hint="eastAsia"/>
          <w:color w:val="000000" w:themeColor="text1"/>
        </w:rPr>
        <w:t>諮</w:t>
      </w:r>
      <w:proofErr w:type="gramEnd"/>
      <w:r w:rsidRPr="00274A35">
        <w:rPr>
          <w:rFonts w:hint="eastAsia"/>
          <w:color w:val="000000" w:themeColor="text1"/>
        </w:rPr>
        <w:t>中心的心理師，</w:t>
      </w:r>
      <w:r w:rsidRPr="00274A35">
        <w:rPr>
          <w:rFonts w:hint="eastAsia"/>
          <w:b/>
          <w:color w:val="000000" w:themeColor="text1"/>
          <w:u w:val="single"/>
        </w:rPr>
        <w:t>都是王主任的屬下</w:t>
      </w:r>
      <w:r w:rsidRPr="00274A35">
        <w:rPr>
          <w:rFonts w:hint="eastAsia"/>
          <w:color w:val="000000" w:themeColor="text1"/>
        </w:rPr>
        <w:t>，找一些</w:t>
      </w:r>
      <w:r w:rsidRPr="00274A35">
        <w:rPr>
          <w:rFonts w:hint="eastAsia"/>
          <w:b/>
          <w:color w:val="000000" w:themeColor="text1"/>
          <w:u w:val="single"/>
        </w:rPr>
        <w:t>不相干的人作證</w:t>
      </w:r>
      <w:r w:rsidRPr="00274A35">
        <w:rPr>
          <w:rFonts w:hint="eastAsia"/>
          <w:color w:val="000000" w:themeColor="text1"/>
        </w:rPr>
        <w:t>，證明王主任是「為A生著想」、「成績本來就在備取資格」，但這跟A</w:t>
      </w:r>
      <w:proofErr w:type="gramStart"/>
      <w:r w:rsidRPr="00274A35">
        <w:rPr>
          <w:rFonts w:hint="eastAsia"/>
          <w:color w:val="000000" w:themeColor="text1"/>
        </w:rPr>
        <w:t>生提霸</w:t>
      </w:r>
      <w:proofErr w:type="gramEnd"/>
      <w:r w:rsidRPr="00274A35">
        <w:rPr>
          <w:rFonts w:hint="eastAsia"/>
          <w:color w:val="000000" w:themeColor="text1"/>
        </w:rPr>
        <w:t>凌的爭議不相干（王主任拍桌大吼等）。</w:t>
      </w:r>
    </w:p>
    <w:p w:rsidR="00B94A61" w:rsidRPr="00274A35" w:rsidRDefault="00B94A61" w:rsidP="00B94A61">
      <w:pPr>
        <w:pStyle w:val="4"/>
        <w:numPr>
          <w:ilvl w:val="3"/>
          <w:numId w:val="1"/>
        </w:numPr>
        <w:rPr>
          <w:color w:val="000000" w:themeColor="text1"/>
        </w:rPr>
      </w:pPr>
      <w:r w:rsidRPr="00274A35">
        <w:rPr>
          <w:rFonts w:hint="eastAsia"/>
          <w:color w:val="000000" w:themeColor="text1"/>
        </w:rPr>
        <w:t>反映給校長沒有用，以A生疑</w:t>
      </w:r>
      <w:proofErr w:type="gramStart"/>
      <w:r w:rsidRPr="00274A35">
        <w:rPr>
          <w:rFonts w:hint="eastAsia"/>
          <w:color w:val="000000" w:themeColor="text1"/>
        </w:rPr>
        <w:t>受霸凌</w:t>
      </w:r>
      <w:proofErr w:type="gramEnd"/>
      <w:r w:rsidRPr="00274A35">
        <w:rPr>
          <w:rFonts w:hint="eastAsia"/>
          <w:color w:val="000000" w:themeColor="text1"/>
        </w:rPr>
        <w:t>案件為例，趙校長是會議主持人，組成的</w:t>
      </w:r>
      <w:r w:rsidRPr="00274A35">
        <w:rPr>
          <w:rFonts w:hint="eastAsia"/>
          <w:b/>
          <w:color w:val="000000" w:themeColor="text1"/>
          <w:u w:val="single"/>
        </w:rPr>
        <w:t>因應小組</w:t>
      </w:r>
      <w:r w:rsidRPr="00274A35">
        <w:rPr>
          <w:rFonts w:hint="eastAsia"/>
          <w:color w:val="000000" w:themeColor="text1"/>
        </w:rPr>
        <w:t>被教育部訴願審議委員會決議</w:t>
      </w:r>
      <w:r w:rsidRPr="00274A35">
        <w:rPr>
          <w:rFonts w:hint="eastAsia"/>
          <w:b/>
          <w:color w:val="000000" w:themeColor="text1"/>
          <w:u w:val="single"/>
        </w:rPr>
        <w:t>違法</w:t>
      </w:r>
      <w:r w:rsidRPr="00274A35">
        <w:rPr>
          <w:rFonts w:hint="eastAsia"/>
          <w:color w:val="000000" w:themeColor="text1"/>
        </w:rPr>
        <w:t>，過程就是校長在保護王主任，</w:t>
      </w:r>
      <w:proofErr w:type="gramStart"/>
      <w:r w:rsidRPr="00274A35">
        <w:rPr>
          <w:rFonts w:hint="eastAsia"/>
          <w:color w:val="000000" w:themeColor="text1"/>
        </w:rPr>
        <w:t>第2次霸</w:t>
      </w:r>
      <w:proofErr w:type="gramEnd"/>
      <w:r w:rsidRPr="00274A35">
        <w:rPr>
          <w:rFonts w:hint="eastAsia"/>
          <w:color w:val="000000" w:themeColor="text1"/>
        </w:rPr>
        <w:t>凌因應小組，組成也是零零落落，</w:t>
      </w:r>
      <w:proofErr w:type="gramStart"/>
      <w:r w:rsidRPr="00274A35">
        <w:rPr>
          <w:rFonts w:hint="eastAsia"/>
          <w:b/>
          <w:color w:val="000000" w:themeColor="text1"/>
          <w:u w:val="single"/>
        </w:rPr>
        <w:t>連重</w:t>
      </w:r>
      <w:proofErr w:type="gramEnd"/>
      <w:r w:rsidRPr="00274A35">
        <w:rPr>
          <w:rFonts w:hint="eastAsia"/>
          <w:b/>
          <w:color w:val="000000" w:themeColor="text1"/>
          <w:u w:val="single"/>
        </w:rPr>
        <w:t>啟調查都沒有</w:t>
      </w:r>
      <w:r w:rsidRPr="00274A35">
        <w:rPr>
          <w:rFonts w:hint="eastAsia"/>
          <w:color w:val="000000" w:themeColor="text1"/>
        </w:rPr>
        <w:t>，用同樣的調查報告，</w:t>
      </w:r>
      <w:proofErr w:type="gramStart"/>
      <w:r w:rsidRPr="00274A35">
        <w:rPr>
          <w:rFonts w:hint="eastAsia"/>
          <w:color w:val="000000" w:themeColor="text1"/>
        </w:rPr>
        <w:t>說霸凌</w:t>
      </w:r>
      <w:proofErr w:type="gramEnd"/>
      <w:r w:rsidRPr="00274A35">
        <w:rPr>
          <w:rFonts w:hint="eastAsia"/>
          <w:color w:val="000000" w:themeColor="text1"/>
        </w:rPr>
        <w:t>案不成立，2次的因應小組都是校長組成的會議。</w:t>
      </w:r>
      <w:r w:rsidRPr="00274A35">
        <w:rPr>
          <w:rFonts w:hint="eastAsia"/>
          <w:b/>
          <w:color w:val="000000" w:themeColor="text1"/>
          <w:u w:val="single"/>
        </w:rPr>
        <w:t>整個過程都是在保護王主任</w:t>
      </w:r>
      <w:r w:rsidRPr="00274A35">
        <w:rPr>
          <w:rFonts w:hint="eastAsia"/>
          <w:color w:val="000000" w:themeColor="text1"/>
        </w:rPr>
        <w:t>。</w:t>
      </w:r>
    </w:p>
    <w:p w:rsidR="00B94A61" w:rsidRPr="00274A35" w:rsidRDefault="00B94A61" w:rsidP="00B94A61">
      <w:pPr>
        <w:pStyle w:val="4"/>
        <w:numPr>
          <w:ilvl w:val="3"/>
          <w:numId w:val="1"/>
        </w:numPr>
        <w:rPr>
          <w:color w:val="000000" w:themeColor="text1"/>
        </w:rPr>
      </w:pPr>
      <w:r w:rsidRPr="00274A35">
        <w:rPr>
          <w:rFonts w:hint="eastAsia"/>
          <w:b/>
          <w:color w:val="000000" w:themeColor="text1"/>
          <w:u w:val="single"/>
        </w:rPr>
        <w:t>教育部一直在包庇相關過程，複製貼上的調查報告也都可以接受</w:t>
      </w:r>
      <w:r w:rsidRPr="00274A35">
        <w:rPr>
          <w:rFonts w:hint="eastAsia"/>
          <w:color w:val="000000" w:themeColor="text1"/>
        </w:rPr>
        <w:t>。</w:t>
      </w:r>
    </w:p>
    <w:p w:rsidR="00B94A61" w:rsidRPr="00274A35" w:rsidRDefault="00B94A61" w:rsidP="00B94A61">
      <w:pPr>
        <w:pStyle w:val="3"/>
        <w:numPr>
          <w:ilvl w:val="2"/>
          <w:numId w:val="1"/>
        </w:numPr>
        <w:rPr>
          <w:color w:val="000000" w:themeColor="text1"/>
        </w:rPr>
      </w:pPr>
      <w:r w:rsidRPr="00274A35">
        <w:rPr>
          <w:rFonts w:hint="eastAsia"/>
          <w:color w:val="000000" w:themeColor="text1"/>
        </w:rPr>
        <w:t>綜上，東華大學因應小組調查過程未充分考量A生有利之情形，除經教育部訴願決定</w:t>
      </w:r>
      <w:proofErr w:type="gramStart"/>
      <w:r w:rsidRPr="00274A35">
        <w:rPr>
          <w:rFonts w:hint="eastAsia"/>
          <w:color w:val="000000" w:themeColor="text1"/>
        </w:rPr>
        <w:t>原處分認事</w:t>
      </w:r>
      <w:proofErr w:type="gramEnd"/>
      <w:r w:rsidRPr="00274A35">
        <w:rPr>
          <w:rFonts w:hint="eastAsia"/>
          <w:color w:val="000000" w:themeColor="text1"/>
        </w:rPr>
        <w:t>用法</w:t>
      </w:r>
      <w:proofErr w:type="gramStart"/>
      <w:r w:rsidRPr="00274A35">
        <w:rPr>
          <w:rFonts w:hint="eastAsia"/>
          <w:color w:val="000000" w:themeColor="text1"/>
        </w:rPr>
        <w:t>違誤</w:t>
      </w:r>
      <w:proofErr w:type="gramEnd"/>
      <w:r w:rsidRPr="00274A35">
        <w:rPr>
          <w:rFonts w:hint="eastAsia"/>
          <w:color w:val="000000" w:themeColor="text1"/>
        </w:rPr>
        <w:t>外，就A生申請迴避之處理消極，未實質重新審認本案</w:t>
      </w:r>
      <w:r w:rsidRPr="00274A35">
        <w:rPr>
          <w:rFonts w:hint="eastAsia"/>
          <w:b/>
          <w:color w:val="000000" w:themeColor="text1"/>
        </w:rPr>
        <w:t>，</w:t>
      </w:r>
      <w:r w:rsidRPr="00274A35">
        <w:rPr>
          <w:rFonts w:hint="eastAsia"/>
          <w:color w:val="000000" w:themeColor="text1"/>
        </w:rPr>
        <w:t>並以相同內容之調查結果函復A生，衍生本案調查過程及結果遭質疑不公等訾議，嗣經東華大學112年9月15日學生申訴評議決定書：「申訴有理由」，並建議重啟調查會議之過程中，應有「具體作</w:t>
      </w:r>
      <w:r w:rsidRPr="00274A35">
        <w:rPr>
          <w:rFonts w:hint="eastAsia"/>
          <w:color w:val="000000" w:themeColor="text1"/>
        </w:rPr>
        <w:lastRenderedPageBreak/>
        <w:t>為」等，可見</w:t>
      </w:r>
      <w:proofErr w:type="gramStart"/>
      <w:r w:rsidRPr="00274A35">
        <w:rPr>
          <w:rFonts w:hint="eastAsia"/>
          <w:color w:val="000000" w:themeColor="text1"/>
        </w:rPr>
        <w:t>該校確有</w:t>
      </w:r>
      <w:proofErr w:type="gramEnd"/>
      <w:r w:rsidRPr="00274A35">
        <w:rPr>
          <w:rFonts w:hint="eastAsia"/>
          <w:color w:val="000000" w:themeColor="text1"/>
        </w:rPr>
        <w:t>違失。</w:t>
      </w:r>
    </w:p>
    <w:p w:rsidR="00B94A61" w:rsidRPr="00274A35" w:rsidRDefault="00B94A61" w:rsidP="00B94A61">
      <w:pPr>
        <w:pStyle w:val="2"/>
        <w:numPr>
          <w:ilvl w:val="1"/>
          <w:numId w:val="1"/>
        </w:numPr>
        <w:rPr>
          <w:color w:val="000000" w:themeColor="text1"/>
        </w:rPr>
      </w:pPr>
      <w:r w:rsidRPr="00274A35">
        <w:rPr>
          <w:rFonts w:hint="eastAsia"/>
          <w:color w:val="000000" w:themeColor="text1"/>
        </w:rPr>
        <w:t>東華大學自101年7月26日至111年5月10日</w:t>
      </w:r>
      <w:bookmarkStart w:id="64" w:name="_Hlk152065742"/>
      <w:r w:rsidRPr="00274A35">
        <w:rPr>
          <w:rFonts w:hint="eastAsia"/>
          <w:color w:val="000000" w:themeColor="text1"/>
        </w:rPr>
        <w:t>近10年</w:t>
      </w:r>
      <w:proofErr w:type="gramStart"/>
      <w:r w:rsidRPr="00274A35">
        <w:rPr>
          <w:rFonts w:hint="eastAsia"/>
          <w:color w:val="000000" w:themeColor="text1"/>
        </w:rPr>
        <w:t>期間，</w:t>
      </w:r>
      <w:proofErr w:type="gramEnd"/>
      <w:r w:rsidRPr="00274A35">
        <w:rPr>
          <w:rFonts w:hint="eastAsia"/>
          <w:color w:val="000000" w:themeColor="text1"/>
        </w:rPr>
        <w:t>未依校園</w:t>
      </w:r>
      <w:proofErr w:type="gramStart"/>
      <w:r w:rsidRPr="00274A35">
        <w:rPr>
          <w:rFonts w:hint="eastAsia"/>
          <w:color w:val="000000" w:themeColor="text1"/>
        </w:rPr>
        <w:t>霸凌</w:t>
      </w:r>
      <w:proofErr w:type="gramEnd"/>
      <w:r w:rsidRPr="00274A35">
        <w:rPr>
          <w:rFonts w:hint="eastAsia"/>
          <w:color w:val="000000" w:themeColor="text1"/>
        </w:rPr>
        <w:t>防制準則「學校應訂定校園</w:t>
      </w:r>
      <w:proofErr w:type="gramStart"/>
      <w:r w:rsidRPr="00274A35">
        <w:rPr>
          <w:rFonts w:hint="eastAsia"/>
          <w:color w:val="000000" w:themeColor="text1"/>
        </w:rPr>
        <w:t>霸凌</w:t>
      </w:r>
      <w:proofErr w:type="gramEnd"/>
      <w:r w:rsidRPr="00274A35">
        <w:rPr>
          <w:rFonts w:hint="eastAsia"/>
          <w:color w:val="000000" w:themeColor="text1"/>
        </w:rPr>
        <w:t>防制規定」之規範意旨，訂定該校之防制</w:t>
      </w:r>
      <w:proofErr w:type="gramStart"/>
      <w:r w:rsidRPr="00274A35">
        <w:rPr>
          <w:rFonts w:hint="eastAsia"/>
          <w:color w:val="000000" w:themeColor="text1"/>
        </w:rPr>
        <w:t>校園霸凌相</w:t>
      </w:r>
      <w:proofErr w:type="gramEnd"/>
      <w:r w:rsidRPr="00274A35">
        <w:rPr>
          <w:rFonts w:hint="eastAsia"/>
          <w:color w:val="000000" w:themeColor="text1"/>
        </w:rPr>
        <w:t>關規定，亦未組成因應小組</w:t>
      </w:r>
      <w:bookmarkEnd w:id="64"/>
      <w:r w:rsidRPr="00274A35">
        <w:rPr>
          <w:rFonts w:hint="eastAsia"/>
          <w:color w:val="000000" w:themeColor="text1"/>
        </w:rPr>
        <w:t>，經調查申請人提示後，始被動察覺長期未訂定相關規定，影響當事人權益至鉅，顯有違失，教育部允應儘速清查所屬學校執行情形並落實管控校園</w:t>
      </w:r>
      <w:proofErr w:type="gramStart"/>
      <w:r w:rsidRPr="00274A35">
        <w:rPr>
          <w:rFonts w:hint="eastAsia"/>
          <w:color w:val="000000" w:themeColor="text1"/>
        </w:rPr>
        <w:t>霸凌</w:t>
      </w:r>
      <w:proofErr w:type="gramEnd"/>
      <w:r w:rsidRPr="00274A35">
        <w:rPr>
          <w:rFonts w:hint="eastAsia"/>
          <w:color w:val="000000" w:themeColor="text1"/>
        </w:rPr>
        <w:t>防制業務：</w:t>
      </w:r>
    </w:p>
    <w:p w:rsidR="00B94A61" w:rsidRPr="00274A35" w:rsidRDefault="00B94A61" w:rsidP="00B94A61">
      <w:pPr>
        <w:pStyle w:val="3"/>
        <w:numPr>
          <w:ilvl w:val="2"/>
          <w:numId w:val="1"/>
        </w:numPr>
        <w:rPr>
          <w:color w:val="000000" w:themeColor="text1"/>
        </w:rPr>
      </w:pPr>
      <w:r w:rsidRPr="00274A35">
        <w:rPr>
          <w:rFonts w:hint="eastAsia"/>
          <w:color w:val="000000" w:themeColor="text1"/>
        </w:rPr>
        <w:tab/>
        <w:t>按教育部101年7月26日</w:t>
      </w:r>
      <w:r w:rsidRPr="00274A35">
        <w:rPr>
          <w:rStyle w:val="afe"/>
          <w:color w:val="000000" w:themeColor="text1"/>
        </w:rPr>
        <w:footnoteReference w:id="15"/>
      </w:r>
      <w:r w:rsidRPr="00274A35">
        <w:rPr>
          <w:rFonts w:hint="eastAsia"/>
          <w:color w:val="000000" w:themeColor="text1"/>
        </w:rPr>
        <w:t>訂定發布施行之校園</w:t>
      </w:r>
      <w:proofErr w:type="gramStart"/>
      <w:r w:rsidRPr="00274A35">
        <w:rPr>
          <w:rFonts w:hint="eastAsia"/>
          <w:color w:val="000000" w:themeColor="text1"/>
        </w:rPr>
        <w:t>霸凌防</w:t>
      </w:r>
      <w:proofErr w:type="gramEnd"/>
      <w:r w:rsidRPr="00274A35">
        <w:rPr>
          <w:rFonts w:hint="eastAsia"/>
          <w:color w:val="000000" w:themeColor="text1"/>
        </w:rPr>
        <w:t>制準則第24條第1項規定，</w:t>
      </w:r>
      <w:r w:rsidRPr="00274A35">
        <w:rPr>
          <w:rFonts w:hint="eastAsia"/>
          <w:b/>
          <w:color w:val="000000" w:themeColor="text1"/>
          <w:u w:val="single"/>
        </w:rPr>
        <w:t>學校應依本準則規定，訂定校園</w:t>
      </w:r>
      <w:proofErr w:type="gramStart"/>
      <w:r w:rsidRPr="00274A35">
        <w:rPr>
          <w:rFonts w:hint="eastAsia"/>
          <w:b/>
          <w:color w:val="000000" w:themeColor="text1"/>
          <w:u w:val="single"/>
        </w:rPr>
        <w:t>霸凌</w:t>
      </w:r>
      <w:proofErr w:type="gramEnd"/>
      <w:r w:rsidRPr="00274A35">
        <w:rPr>
          <w:rFonts w:hint="eastAsia"/>
          <w:b/>
          <w:color w:val="000000" w:themeColor="text1"/>
          <w:u w:val="single"/>
        </w:rPr>
        <w:t>防制規定</w:t>
      </w:r>
      <w:r w:rsidRPr="00274A35">
        <w:rPr>
          <w:rFonts w:hint="eastAsia"/>
          <w:color w:val="000000" w:themeColor="text1"/>
        </w:rPr>
        <w:t>，並將第6條至第9條規定納入學生手冊及</w:t>
      </w:r>
      <w:proofErr w:type="gramStart"/>
      <w:r w:rsidRPr="00274A35">
        <w:rPr>
          <w:rFonts w:hint="eastAsia"/>
          <w:color w:val="000000" w:themeColor="text1"/>
        </w:rPr>
        <w:t>教職員工聘</w:t>
      </w:r>
      <w:proofErr w:type="gramEnd"/>
      <w:r w:rsidRPr="00274A35">
        <w:rPr>
          <w:rFonts w:hint="eastAsia"/>
          <w:color w:val="000000" w:themeColor="text1"/>
        </w:rPr>
        <w:t>約中。同準則第25條第1項規定，學校校長、教師、職員或其他人員有</w:t>
      </w:r>
      <w:r w:rsidRPr="00274A35">
        <w:rPr>
          <w:rFonts w:hint="eastAsia"/>
          <w:b/>
          <w:color w:val="000000" w:themeColor="text1"/>
          <w:u w:val="single"/>
        </w:rPr>
        <w:t>違反本準則</w:t>
      </w:r>
      <w:r w:rsidRPr="00274A35">
        <w:rPr>
          <w:rFonts w:hint="eastAsia"/>
          <w:color w:val="000000" w:themeColor="text1"/>
        </w:rPr>
        <w:t>之規定者，應視情節輕重，分別依成績考核、考績或懲戒等相關法令規定予以</w:t>
      </w:r>
      <w:r w:rsidRPr="00274A35">
        <w:rPr>
          <w:rFonts w:hint="eastAsia"/>
          <w:b/>
          <w:color w:val="000000" w:themeColor="text1"/>
          <w:u w:val="single"/>
        </w:rPr>
        <w:t>懲處</w:t>
      </w:r>
      <w:r w:rsidRPr="00274A35">
        <w:rPr>
          <w:rFonts w:hint="eastAsia"/>
          <w:color w:val="000000" w:themeColor="text1"/>
        </w:rPr>
        <w:t>。同準則於109年7月21日</w:t>
      </w:r>
      <w:r w:rsidRPr="00274A35">
        <w:rPr>
          <w:rStyle w:val="afe"/>
          <w:color w:val="000000" w:themeColor="text1"/>
        </w:rPr>
        <w:footnoteReference w:id="16"/>
      </w:r>
      <w:r w:rsidRPr="00274A35">
        <w:rPr>
          <w:rFonts w:hint="eastAsia"/>
          <w:color w:val="000000" w:themeColor="text1"/>
        </w:rPr>
        <w:t>修正後第11條規定，學校</w:t>
      </w:r>
      <w:r w:rsidRPr="00274A35">
        <w:rPr>
          <w:rFonts w:hint="eastAsia"/>
          <w:b/>
          <w:color w:val="000000" w:themeColor="text1"/>
          <w:u w:val="single"/>
        </w:rPr>
        <w:t>應依本準則規定，訂定校園</w:t>
      </w:r>
      <w:proofErr w:type="gramStart"/>
      <w:r w:rsidRPr="00274A35">
        <w:rPr>
          <w:rFonts w:hint="eastAsia"/>
          <w:b/>
          <w:color w:val="000000" w:themeColor="text1"/>
          <w:u w:val="single"/>
        </w:rPr>
        <w:t>霸凌防</w:t>
      </w:r>
      <w:proofErr w:type="gramEnd"/>
      <w:r w:rsidRPr="00274A35">
        <w:rPr>
          <w:rFonts w:hint="eastAsia"/>
          <w:b/>
          <w:color w:val="000000" w:themeColor="text1"/>
          <w:u w:val="single"/>
        </w:rPr>
        <w:t>制規定</w:t>
      </w:r>
      <w:r w:rsidRPr="00274A35">
        <w:rPr>
          <w:rFonts w:hint="eastAsia"/>
          <w:color w:val="000000" w:themeColor="text1"/>
        </w:rPr>
        <w:t>，並將第6條至第9條規定，納入學生手冊及</w:t>
      </w:r>
      <w:proofErr w:type="gramStart"/>
      <w:r w:rsidRPr="00274A35">
        <w:rPr>
          <w:rFonts w:hint="eastAsia"/>
          <w:color w:val="000000" w:themeColor="text1"/>
        </w:rPr>
        <w:t>教職員工聘</w:t>
      </w:r>
      <w:proofErr w:type="gramEnd"/>
      <w:r w:rsidRPr="00274A35">
        <w:rPr>
          <w:rFonts w:hint="eastAsia"/>
          <w:color w:val="000000" w:themeColor="text1"/>
        </w:rPr>
        <w:t>約中。其內容應包括下列事項：一、校園安全規劃。二、校內外教學及人際互動應注意事項。三、校園</w:t>
      </w:r>
      <w:proofErr w:type="gramStart"/>
      <w:r w:rsidRPr="00274A35">
        <w:rPr>
          <w:rFonts w:hint="eastAsia"/>
          <w:color w:val="000000" w:themeColor="text1"/>
        </w:rPr>
        <w:t>霸凌防</w:t>
      </w:r>
      <w:proofErr w:type="gramEnd"/>
      <w:r w:rsidRPr="00274A35">
        <w:rPr>
          <w:rFonts w:hint="eastAsia"/>
          <w:color w:val="000000" w:themeColor="text1"/>
        </w:rPr>
        <w:t>制之政策宣示。四、校園</w:t>
      </w:r>
      <w:proofErr w:type="gramStart"/>
      <w:r w:rsidRPr="00274A35">
        <w:rPr>
          <w:rFonts w:hint="eastAsia"/>
          <w:color w:val="000000" w:themeColor="text1"/>
        </w:rPr>
        <w:t>霸凌之</w:t>
      </w:r>
      <w:proofErr w:type="gramEnd"/>
      <w:r w:rsidRPr="00274A35">
        <w:rPr>
          <w:rFonts w:hint="eastAsia"/>
          <w:color w:val="000000" w:themeColor="text1"/>
        </w:rPr>
        <w:t>界定、樣態、受理窗口及通報權責。五、因應小組工作權責範圍。六、校園</w:t>
      </w:r>
      <w:proofErr w:type="gramStart"/>
      <w:r w:rsidRPr="00274A35">
        <w:rPr>
          <w:rFonts w:hint="eastAsia"/>
          <w:color w:val="000000" w:themeColor="text1"/>
        </w:rPr>
        <w:t>霸凌之</w:t>
      </w:r>
      <w:proofErr w:type="gramEnd"/>
      <w:r w:rsidRPr="00274A35">
        <w:rPr>
          <w:rFonts w:hint="eastAsia"/>
          <w:color w:val="000000" w:themeColor="text1"/>
        </w:rPr>
        <w:t>申請調查程序。七、校園</w:t>
      </w:r>
      <w:proofErr w:type="gramStart"/>
      <w:r w:rsidRPr="00274A35">
        <w:rPr>
          <w:rFonts w:hint="eastAsia"/>
          <w:color w:val="000000" w:themeColor="text1"/>
        </w:rPr>
        <w:t>霸凌之</w:t>
      </w:r>
      <w:proofErr w:type="gramEnd"/>
      <w:r w:rsidRPr="00274A35">
        <w:rPr>
          <w:rFonts w:hint="eastAsia"/>
          <w:color w:val="000000" w:themeColor="text1"/>
        </w:rPr>
        <w:t>調查及處理程序。八、校園</w:t>
      </w:r>
      <w:proofErr w:type="gramStart"/>
      <w:r w:rsidRPr="00274A35">
        <w:rPr>
          <w:rFonts w:hint="eastAsia"/>
          <w:color w:val="000000" w:themeColor="text1"/>
        </w:rPr>
        <w:t>霸凌之</w:t>
      </w:r>
      <w:proofErr w:type="gramEnd"/>
      <w:r w:rsidRPr="00274A35">
        <w:rPr>
          <w:rFonts w:hint="eastAsia"/>
          <w:color w:val="000000" w:themeColor="text1"/>
        </w:rPr>
        <w:t>申復及救濟程序。九、禁止報復之警示。十、隱私之保密。十一、其他校園</w:t>
      </w:r>
      <w:proofErr w:type="gramStart"/>
      <w:r w:rsidRPr="00274A35">
        <w:rPr>
          <w:rFonts w:hint="eastAsia"/>
          <w:color w:val="000000" w:themeColor="text1"/>
        </w:rPr>
        <w:t>霸凌防</w:t>
      </w:r>
      <w:proofErr w:type="gramEnd"/>
      <w:r w:rsidRPr="00274A35">
        <w:rPr>
          <w:rFonts w:hint="eastAsia"/>
          <w:color w:val="000000" w:themeColor="text1"/>
        </w:rPr>
        <w:t>制相關事項。同準則第10條規定，</w:t>
      </w:r>
      <w:r w:rsidRPr="00274A35">
        <w:rPr>
          <w:rFonts w:hint="eastAsia"/>
          <w:b/>
          <w:color w:val="000000" w:themeColor="text1"/>
          <w:u w:val="single"/>
        </w:rPr>
        <w:t>學校應組成因應小組</w:t>
      </w:r>
      <w:r w:rsidRPr="00274A35">
        <w:rPr>
          <w:rFonts w:hint="eastAsia"/>
          <w:color w:val="000000" w:themeColor="text1"/>
        </w:rPr>
        <w:t>，以校長或副校長為召集人，其成員應</w:t>
      </w:r>
      <w:r w:rsidRPr="00274A35">
        <w:rPr>
          <w:rFonts w:hint="eastAsia"/>
          <w:color w:val="000000" w:themeColor="text1"/>
        </w:rPr>
        <w:lastRenderedPageBreak/>
        <w:t>包括教師代表、學</w:t>
      </w:r>
      <w:proofErr w:type="gramStart"/>
      <w:r w:rsidRPr="00274A35">
        <w:rPr>
          <w:rFonts w:hint="eastAsia"/>
          <w:color w:val="000000" w:themeColor="text1"/>
        </w:rPr>
        <w:t>務</w:t>
      </w:r>
      <w:proofErr w:type="gramEnd"/>
      <w:r w:rsidRPr="00274A35">
        <w:rPr>
          <w:rFonts w:hint="eastAsia"/>
          <w:color w:val="000000" w:themeColor="text1"/>
        </w:rPr>
        <w:t>人員、輔導人員、家長代表、學者專家，負責處理</w:t>
      </w:r>
      <w:proofErr w:type="gramStart"/>
      <w:r w:rsidRPr="00274A35">
        <w:rPr>
          <w:rFonts w:hint="eastAsia"/>
          <w:color w:val="000000" w:themeColor="text1"/>
        </w:rPr>
        <w:t>校園霸凌事</w:t>
      </w:r>
      <w:proofErr w:type="gramEnd"/>
      <w:r w:rsidRPr="00274A35">
        <w:rPr>
          <w:rFonts w:hint="eastAsia"/>
          <w:color w:val="000000" w:themeColor="text1"/>
        </w:rPr>
        <w:t>件之防制、調查、確認、輔導及其他相關事項；高級中等以上學校之小組成員，並應有學生代表。同準則第32條規定，學校校長、教職員工生或其他人員有</w:t>
      </w:r>
      <w:r w:rsidRPr="00274A35">
        <w:rPr>
          <w:rFonts w:hint="eastAsia"/>
          <w:b/>
          <w:color w:val="000000" w:themeColor="text1"/>
          <w:u w:val="single"/>
        </w:rPr>
        <w:t>違反本準則</w:t>
      </w:r>
      <w:r w:rsidRPr="00274A35">
        <w:rPr>
          <w:rFonts w:hint="eastAsia"/>
          <w:color w:val="000000" w:themeColor="text1"/>
        </w:rPr>
        <w:t>之規定者，應視情節輕重，分別依</w:t>
      </w:r>
      <w:r w:rsidRPr="00274A35">
        <w:rPr>
          <w:rFonts w:hint="eastAsia"/>
          <w:b/>
          <w:color w:val="000000" w:themeColor="text1"/>
          <w:u w:val="single"/>
        </w:rPr>
        <w:t>成績考核、考績、懲戒或懲處</w:t>
      </w:r>
      <w:r w:rsidRPr="00274A35">
        <w:rPr>
          <w:rFonts w:hint="eastAsia"/>
          <w:color w:val="000000" w:themeColor="text1"/>
        </w:rPr>
        <w:t>等相關法令規定及學校章則辦理。</w:t>
      </w:r>
    </w:p>
    <w:p w:rsidR="00B94A61" w:rsidRPr="00274A35" w:rsidRDefault="00B94A61" w:rsidP="00B94A61">
      <w:pPr>
        <w:pStyle w:val="3"/>
        <w:numPr>
          <w:ilvl w:val="2"/>
          <w:numId w:val="1"/>
        </w:numPr>
        <w:rPr>
          <w:color w:val="000000" w:themeColor="text1"/>
        </w:rPr>
      </w:pPr>
      <w:r w:rsidRPr="00274A35">
        <w:rPr>
          <w:rFonts w:hint="eastAsia"/>
          <w:color w:val="000000" w:themeColor="text1"/>
        </w:rPr>
        <w:t>陳情人指訴，按校園</w:t>
      </w:r>
      <w:proofErr w:type="gramStart"/>
      <w:r w:rsidRPr="00274A35">
        <w:rPr>
          <w:rFonts w:hint="eastAsia"/>
          <w:color w:val="000000" w:themeColor="text1"/>
        </w:rPr>
        <w:t>霸凌防</w:t>
      </w:r>
      <w:proofErr w:type="gramEnd"/>
      <w:r w:rsidRPr="00274A35">
        <w:rPr>
          <w:rFonts w:hint="eastAsia"/>
          <w:color w:val="000000" w:themeColor="text1"/>
        </w:rPr>
        <w:t>制準則第11條規定，「學校應依本準則規定，訂定校園</w:t>
      </w:r>
      <w:proofErr w:type="gramStart"/>
      <w:r w:rsidRPr="00274A35">
        <w:rPr>
          <w:rFonts w:hint="eastAsia"/>
          <w:color w:val="000000" w:themeColor="text1"/>
        </w:rPr>
        <w:t>霸凌</w:t>
      </w:r>
      <w:proofErr w:type="gramEnd"/>
      <w:r w:rsidRPr="00274A35">
        <w:rPr>
          <w:rFonts w:hint="eastAsia"/>
          <w:color w:val="000000" w:themeColor="text1"/>
        </w:rPr>
        <w:t>防制規定，並將第6條至第9條規定，納入學生手冊及</w:t>
      </w:r>
      <w:proofErr w:type="gramStart"/>
      <w:r w:rsidRPr="00274A35">
        <w:rPr>
          <w:rFonts w:hint="eastAsia"/>
          <w:color w:val="000000" w:themeColor="text1"/>
        </w:rPr>
        <w:t>教職員工聘</w:t>
      </w:r>
      <w:proofErr w:type="gramEnd"/>
      <w:r w:rsidRPr="00274A35">
        <w:rPr>
          <w:rFonts w:hint="eastAsia"/>
          <w:color w:val="000000" w:themeColor="text1"/>
        </w:rPr>
        <w:t>約中。」教育部校園</w:t>
      </w:r>
      <w:proofErr w:type="gramStart"/>
      <w:r w:rsidRPr="00274A35">
        <w:rPr>
          <w:rFonts w:hint="eastAsia"/>
          <w:color w:val="000000" w:themeColor="text1"/>
        </w:rPr>
        <w:t>霸凌防</w:t>
      </w:r>
      <w:proofErr w:type="gramEnd"/>
      <w:r w:rsidRPr="00274A35">
        <w:rPr>
          <w:rFonts w:hint="eastAsia"/>
          <w:color w:val="000000" w:themeColor="text1"/>
        </w:rPr>
        <w:t>制準則係於101年7月26日訂定發布。惟該校自上開準則訂定10年以來，未曾依法訂定該校之校園</w:t>
      </w:r>
      <w:proofErr w:type="gramStart"/>
      <w:r w:rsidRPr="00274A35">
        <w:rPr>
          <w:rFonts w:hint="eastAsia"/>
          <w:color w:val="000000" w:themeColor="text1"/>
        </w:rPr>
        <w:t>霸凌防</w:t>
      </w:r>
      <w:proofErr w:type="gramEnd"/>
      <w:r w:rsidRPr="00274A35">
        <w:rPr>
          <w:rFonts w:hint="eastAsia"/>
          <w:color w:val="000000" w:themeColor="text1"/>
        </w:rPr>
        <w:t>制規定。本事件獲受理後，經向因應小組索取校級法規及因應小組委員名單，被置之不理。其後自行</w:t>
      </w:r>
      <w:proofErr w:type="gramStart"/>
      <w:r w:rsidRPr="00274A35">
        <w:rPr>
          <w:rFonts w:hint="eastAsia"/>
          <w:color w:val="000000" w:themeColor="text1"/>
        </w:rPr>
        <w:t>蒐</w:t>
      </w:r>
      <w:proofErr w:type="gramEnd"/>
      <w:r w:rsidRPr="00274A35">
        <w:rPr>
          <w:rFonts w:hint="eastAsia"/>
          <w:color w:val="000000" w:themeColor="text1"/>
        </w:rPr>
        <w:t>尋到該校111年5月11日首度通過的防制</w:t>
      </w:r>
      <w:proofErr w:type="gramStart"/>
      <w:r w:rsidRPr="00274A35">
        <w:rPr>
          <w:rFonts w:hint="eastAsia"/>
          <w:color w:val="000000" w:themeColor="text1"/>
        </w:rPr>
        <w:t>校園霸凌執</w:t>
      </w:r>
      <w:proofErr w:type="gramEnd"/>
      <w:r w:rsidRPr="00274A35">
        <w:rPr>
          <w:rFonts w:hint="eastAsia"/>
          <w:color w:val="000000" w:themeColor="text1"/>
        </w:rPr>
        <w:t>行要點，為陳情人向該校趙校長陳情本案的1個月後。該校學生手冊及</w:t>
      </w:r>
      <w:proofErr w:type="gramStart"/>
      <w:r w:rsidRPr="00274A35">
        <w:rPr>
          <w:rFonts w:hint="eastAsia"/>
          <w:color w:val="000000" w:themeColor="text1"/>
        </w:rPr>
        <w:t>教職員工聘約</w:t>
      </w:r>
      <w:proofErr w:type="gramEnd"/>
      <w:r w:rsidRPr="00274A35">
        <w:rPr>
          <w:rFonts w:hint="eastAsia"/>
          <w:color w:val="000000" w:themeColor="text1"/>
        </w:rPr>
        <w:t>，至今皆無依校園</w:t>
      </w:r>
      <w:proofErr w:type="gramStart"/>
      <w:r w:rsidRPr="00274A35">
        <w:rPr>
          <w:rFonts w:hint="eastAsia"/>
          <w:color w:val="000000" w:themeColor="text1"/>
        </w:rPr>
        <w:t>霸凌</w:t>
      </w:r>
      <w:proofErr w:type="gramEnd"/>
      <w:r w:rsidRPr="00274A35">
        <w:rPr>
          <w:rFonts w:hint="eastAsia"/>
          <w:color w:val="000000" w:themeColor="text1"/>
        </w:rPr>
        <w:t>防制準則第11條納入相關規定。本事件發生及處理經過如下所列：</w:t>
      </w:r>
    </w:p>
    <w:p w:rsidR="00B94A61" w:rsidRPr="00274A35" w:rsidRDefault="00B94A61" w:rsidP="00B94A61">
      <w:pPr>
        <w:pStyle w:val="a3"/>
        <w:rPr>
          <w:color w:val="000000" w:themeColor="text1"/>
        </w:rPr>
      </w:pPr>
      <w:r w:rsidRPr="00274A35">
        <w:rPr>
          <w:rFonts w:hint="eastAsia"/>
          <w:color w:val="000000" w:themeColor="text1"/>
        </w:rPr>
        <w:t>東華大學獲悉本事件及成案日期彙整表</w:t>
      </w:r>
    </w:p>
    <w:tbl>
      <w:tblPr>
        <w:tblStyle w:val="af8"/>
        <w:tblW w:w="9072" w:type="dxa"/>
        <w:tblInd w:w="137" w:type="dxa"/>
        <w:tblCellMar>
          <w:left w:w="57" w:type="dxa"/>
          <w:right w:w="57" w:type="dxa"/>
        </w:tblCellMar>
        <w:tblLook w:val="04A0" w:firstRow="1" w:lastRow="0" w:firstColumn="1" w:lastColumn="0" w:noHBand="0" w:noVBand="1"/>
      </w:tblPr>
      <w:tblGrid>
        <w:gridCol w:w="1843"/>
        <w:gridCol w:w="5528"/>
        <w:gridCol w:w="1701"/>
      </w:tblGrid>
      <w:tr w:rsidR="00274A35" w:rsidRPr="00274A35" w:rsidTr="00FA3633">
        <w:trPr>
          <w:tblHeader/>
        </w:trPr>
        <w:tc>
          <w:tcPr>
            <w:tcW w:w="1843" w:type="dxa"/>
            <w:shd w:val="clear" w:color="auto" w:fill="FDE9D9" w:themeFill="accent6" w:themeFillTint="33"/>
            <w:vAlign w:val="center"/>
          </w:tcPr>
          <w:p w:rsidR="00B94A61" w:rsidRPr="00274A35" w:rsidRDefault="00B94A61" w:rsidP="00FA3633">
            <w:pPr>
              <w:jc w:val="center"/>
              <w:rPr>
                <w:b/>
                <w:color w:val="000000" w:themeColor="text1"/>
                <w:sz w:val="28"/>
                <w:szCs w:val="28"/>
              </w:rPr>
            </w:pPr>
            <w:r w:rsidRPr="00274A35">
              <w:rPr>
                <w:rFonts w:hint="eastAsia"/>
                <w:b/>
                <w:color w:val="000000" w:themeColor="text1"/>
                <w:sz w:val="28"/>
                <w:szCs w:val="28"/>
              </w:rPr>
              <w:t>日期</w:t>
            </w:r>
          </w:p>
        </w:tc>
        <w:tc>
          <w:tcPr>
            <w:tcW w:w="5528" w:type="dxa"/>
            <w:shd w:val="clear" w:color="auto" w:fill="FDE9D9" w:themeFill="accent6" w:themeFillTint="33"/>
            <w:vAlign w:val="center"/>
          </w:tcPr>
          <w:p w:rsidR="00B94A61" w:rsidRPr="00274A35" w:rsidRDefault="00B94A61" w:rsidP="00FA3633">
            <w:pPr>
              <w:jc w:val="center"/>
              <w:rPr>
                <w:b/>
                <w:color w:val="000000" w:themeColor="text1"/>
                <w:sz w:val="28"/>
                <w:szCs w:val="28"/>
              </w:rPr>
            </w:pPr>
            <w:r w:rsidRPr="00274A35">
              <w:rPr>
                <w:rFonts w:hint="eastAsia"/>
                <w:b/>
                <w:color w:val="000000" w:themeColor="text1"/>
                <w:sz w:val="28"/>
                <w:szCs w:val="28"/>
              </w:rPr>
              <w:t>事件</w:t>
            </w:r>
          </w:p>
        </w:tc>
        <w:tc>
          <w:tcPr>
            <w:tcW w:w="1701" w:type="dxa"/>
            <w:shd w:val="clear" w:color="auto" w:fill="FDE9D9" w:themeFill="accent6" w:themeFillTint="33"/>
          </w:tcPr>
          <w:p w:rsidR="00B94A61" w:rsidRPr="00274A35" w:rsidRDefault="00B94A61" w:rsidP="00FA3633">
            <w:pPr>
              <w:jc w:val="center"/>
              <w:rPr>
                <w:b/>
                <w:color w:val="000000" w:themeColor="text1"/>
                <w:sz w:val="28"/>
                <w:szCs w:val="28"/>
              </w:rPr>
            </w:pPr>
            <w:r w:rsidRPr="00274A35">
              <w:rPr>
                <w:rFonts w:hint="eastAsia"/>
                <w:b/>
                <w:color w:val="000000" w:themeColor="text1"/>
                <w:sz w:val="28"/>
                <w:szCs w:val="28"/>
              </w:rPr>
              <w:t>東華大學</w:t>
            </w:r>
          </w:p>
          <w:p w:rsidR="00B94A61" w:rsidRPr="00274A35" w:rsidRDefault="00B94A61" w:rsidP="00FA3633">
            <w:pPr>
              <w:jc w:val="center"/>
              <w:rPr>
                <w:b/>
                <w:color w:val="000000" w:themeColor="text1"/>
                <w:sz w:val="28"/>
                <w:szCs w:val="28"/>
              </w:rPr>
            </w:pPr>
            <w:r w:rsidRPr="00274A35">
              <w:rPr>
                <w:rFonts w:hint="eastAsia"/>
                <w:b/>
                <w:color w:val="000000" w:themeColor="text1"/>
                <w:sz w:val="28"/>
                <w:szCs w:val="28"/>
              </w:rPr>
              <w:t>校內處理單位及人員</w:t>
            </w:r>
          </w:p>
        </w:tc>
      </w:tr>
      <w:tr w:rsidR="00274A35" w:rsidRPr="00274A35" w:rsidTr="00FA3633">
        <w:tc>
          <w:tcPr>
            <w:tcW w:w="1843" w:type="dxa"/>
            <w:vAlign w:val="center"/>
          </w:tcPr>
          <w:p w:rsidR="00B94A61" w:rsidRPr="00274A35" w:rsidRDefault="00B94A61" w:rsidP="00FA3633">
            <w:pPr>
              <w:jc w:val="center"/>
              <w:rPr>
                <w:color w:val="000000" w:themeColor="text1"/>
                <w:spacing w:val="-10"/>
                <w:sz w:val="28"/>
                <w:szCs w:val="28"/>
              </w:rPr>
            </w:pPr>
            <w:r w:rsidRPr="00274A35">
              <w:rPr>
                <w:rFonts w:hint="eastAsia"/>
                <w:color w:val="000000" w:themeColor="text1"/>
                <w:spacing w:val="-10"/>
                <w:sz w:val="28"/>
                <w:szCs w:val="28"/>
              </w:rPr>
              <w:t>111年4月6日</w:t>
            </w:r>
          </w:p>
        </w:tc>
        <w:tc>
          <w:tcPr>
            <w:tcW w:w="5528" w:type="dxa"/>
            <w:vAlign w:val="center"/>
          </w:tcPr>
          <w:p w:rsidR="00B94A61" w:rsidRPr="00274A35" w:rsidRDefault="00B94A61" w:rsidP="00FA3633">
            <w:pPr>
              <w:rPr>
                <w:color w:val="000000" w:themeColor="text1"/>
                <w:sz w:val="28"/>
                <w:szCs w:val="28"/>
              </w:rPr>
            </w:pPr>
            <w:r w:rsidRPr="00274A35">
              <w:rPr>
                <w:rFonts w:hint="eastAsia"/>
                <w:color w:val="000000" w:themeColor="text1"/>
                <w:sz w:val="28"/>
                <w:szCs w:val="28"/>
              </w:rPr>
              <w:t>本案成案前，校長責成徐副校長處理。徐副校長</w:t>
            </w:r>
            <w:proofErr w:type="gramStart"/>
            <w:r w:rsidRPr="00274A35">
              <w:rPr>
                <w:rFonts w:hint="eastAsia"/>
                <w:color w:val="000000" w:themeColor="text1"/>
                <w:sz w:val="28"/>
                <w:szCs w:val="28"/>
              </w:rPr>
              <w:t>逕行找涉案</w:t>
            </w:r>
            <w:proofErr w:type="gramEnd"/>
            <w:r w:rsidRPr="00274A35">
              <w:rPr>
                <w:rFonts w:hint="eastAsia"/>
                <w:color w:val="000000" w:themeColor="text1"/>
                <w:sz w:val="28"/>
                <w:szCs w:val="28"/>
              </w:rPr>
              <w:t>人瞭解案情，將A生要向涉案人</w:t>
            </w:r>
            <w:proofErr w:type="gramStart"/>
            <w:r w:rsidRPr="00274A35">
              <w:rPr>
                <w:rFonts w:hint="eastAsia"/>
                <w:color w:val="000000" w:themeColor="text1"/>
                <w:sz w:val="28"/>
                <w:szCs w:val="28"/>
              </w:rPr>
              <w:t>提霸凌</w:t>
            </w:r>
            <w:proofErr w:type="gramEnd"/>
            <w:r w:rsidRPr="00274A35">
              <w:rPr>
                <w:rFonts w:hint="eastAsia"/>
                <w:color w:val="000000" w:themeColor="text1"/>
                <w:sz w:val="28"/>
                <w:szCs w:val="28"/>
              </w:rPr>
              <w:t>案洩密予涉案人，違反校園</w:t>
            </w:r>
            <w:proofErr w:type="gramStart"/>
            <w:r w:rsidRPr="00274A35">
              <w:rPr>
                <w:rFonts w:hint="eastAsia"/>
                <w:color w:val="000000" w:themeColor="text1"/>
                <w:sz w:val="28"/>
                <w:szCs w:val="28"/>
              </w:rPr>
              <w:t>霸凌</w:t>
            </w:r>
            <w:proofErr w:type="gramEnd"/>
            <w:r w:rsidRPr="00274A35">
              <w:rPr>
                <w:rFonts w:hint="eastAsia"/>
                <w:color w:val="000000" w:themeColor="text1"/>
                <w:sz w:val="28"/>
                <w:szCs w:val="28"/>
              </w:rPr>
              <w:t>防制準則中第22條第1項的保密義務。</w:t>
            </w:r>
          </w:p>
        </w:tc>
        <w:tc>
          <w:tcPr>
            <w:tcW w:w="1701" w:type="dxa"/>
            <w:vAlign w:val="center"/>
          </w:tcPr>
          <w:p w:rsidR="00B94A61" w:rsidRPr="00274A35" w:rsidRDefault="00B94A61" w:rsidP="00FA3633">
            <w:pPr>
              <w:rPr>
                <w:color w:val="000000" w:themeColor="text1"/>
                <w:sz w:val="28"/>
                <w:szCs w:val="28"/>
              </w:rPr>
            </w:pPr>
            <w:r w:rsidRPr="00274A35">
              <w:rPr>
                <w:rFonts w:hint="eastAsia"/>
                <w:color w:val="000000" w:themeColor="text1"/>
                <w:sz w:val="28"/>
                <w:szCs w:val="28"/>
              </w:rPr>
              <w:t>趙校長、徐副校長</w:t>
            </w:r>
          </w:p>
        </w:tc>
      </w:tr>
      <w:tr w:rsidR="00274A35" w:rsidRPr="00274A35" w:rsidTr="00FA3633">
        <w:tc>
          <w:tcPr>
            <w:tcW w:w="1843" w:type="dxa"/>
            <w:vAlign w:val="center"/>
          </w:tcPr>
          <w:p w:rsidR="00B94A61" w:rsidRPr="00274A35" w:rsidRDefault="00B94A61" w:rsidP="00FA3633">
            <w:pPr>
              <w:ind w:left="1" w:hanging="3"/>
              <w:jc w:val="center"/>
              <w:rPr>
                <w:color w:val="000000" w:themeColor="text1"/>
                <w:spacing w:val="-10"/>
                <w:sz w:val="28"/>
                <w:szCs w:val="28"/>
              </w:rPr>
            </w:pPr>
            <w:r w:rsidRPr="00274A35">
              <w:rPr>
                <w:rFonts w:hint="eastAsia"/>
                <w:color w:val="000000" w:themeColor="text1"/>
                <w:spacing w:val="-10"/>
                <w:sz w:val="28"/>
                <w:szCs w:val="28"/>
              </w:rPr>
              <w:t>111年4月20日</w:t>
            </w:r>
          </w:p>
        </w:tc>
        <w:tc>
          <w:tcPr>
            <w:tcW w:w="5528" w:type="dxa"/>
            <w:vAlign w:val="center"/>
          </w:tcPr>
          <w:p w:rsidR="00B94A61" w:rsidRPr="00274A35" w:rsidRDefault="00B94A61" w:rsidP="00FA3633">
            <w:pPr>
              <w:ind w:left="1" w:hanging="3"/>
              <w:rPr>
                <w:color w:val="000000" w:themeColor="text1"/>
                <w:sz w:val="28"/>
                <w:szCs w:val="28"/>
              </w:rPr>
            </w:pPr>
            <w:r w:rsidRPr="00274A35">
              <w:rPr>
                <w:rFonts w:hint="eastAsia"/>
                <w:color w:val="000000" w:themeColor="text1"/>
                <w:sz w:val="28"/>
                <w:szCs w:val="28"/>
              </w:rPr>
              <w:t>在因應小組召集人趙</w:t>
            </w:r>
            <w:r w:rsidRPr="00274A35">
              <w:rPr>
                <w:rFonts w:hAnsi="標楷體" w:cs="標楷體" w:hint="eastAsia"/>
                <w:color w:val="000000" w:themeColor="text1"/>
                <w:sz w:val="28"/>
                <w:szCs w:val="28"/>
              </w:rPr>
              <w:t>校長</w:t>
            </w:r>
            <w:r w:rsidRPr="00274A35">
              <w:rPr>
                <w:rFonts w:hint="eastAsia"/>
                <w:color w:val="000000" w:themeColor="text1"/>
                <w:sz w:val="28"/>
                <w:szCs w:val="28"/>
              </w:rPr>
              <w:t>111年4月6日知</w:t>
            </w:r>
            <w:r w:rsidRPr="00274A35">
              <w:rPr>
                <w:rFonts w:hint="eastAsia"/>
                <w:color w:val="000000" w:themeColor="text1"/>
                <w:sz w:val="28"/>
                <w:szCs w:val="28"/>
              </w:rPr>
              <w:lastRenderedPageBreak/>
              <w:t>悉之後</w:t>
            </w:r>
            <w:r w:rsidRPr="00274A35">
              <w:rPr>
                <w:color w:val="000000" w:themeColor="text1"/>
                <w:sz w:val="28"/>
                <w:szCs w:val="28"/>
              </w:rPr>
              <w:t>14</w:t>
            </w:r>
            <w:r w:rsidRPr="00274A35">
              <w:rPr>
                <w:rFonts w:hint="eastAsia"/>
                <w:color w:val="000000" w:themeColor="text1"/>
                <w:sz w:val="28"/>
                <w:szCs w:val="28"/>
              </w:rPr>
              <w:t>天，</w:t>
            </w:r>
            <w:proofErr w:type="gramStart"/>
            <w:r w:rsidRPr="00274A35">
              <w:rPr>
                <w:rFonts w:hint="eastAsia"/>
                <w:color w:val="000000" w:themeColor="text1"/>
                <w:sz w:val="28"/>
                <w:szCs w:val="28"/>
              </w:rPr>
              <w:t>霸凌案</w:t>
            </w:r>
            <w:proofErr w:type="gramEnd"/>
            <w:r w:rsidRPr="00274A35">
              <w:rPr>
                <w:rFonts w:hint="eastAsia"/>
                <w:color w:val="000000" w:themeColor="text1"/>
                <w:sz w:val="28"/>
                <w:szCs w:val="28"/>
              </w:rPr>
              <w:t>終於成立</w:t>
            </w:r>
            <w:r w:rsidRPr="00274A35">
              <w:rPr>
                <w:rStyle w:val="afe"/>
                <w:color w:val="000000" w:themeColor="text1"/>
                <w:sz w:val="28"/>
                <w:szCs w:val="28"/>
              </w:rPr>
              <w:footnoteReference w:id="17"/>
            </w:r>
            <w:r w:rsidRPr="00274A35">
              <w:rPr>
                <w:rFonts w:hint="eastAsia"/>
                <w:color w:val="000000" w:themeColor="text1"/>
                <w:sz w:val="28"/>
                <w:szCs w:val="28"/>
              </w:rPr>
              <w:t>。</w:t>
            </w:r>
          </w:p>
        </w:tc>
        <w:tc>
          <w:tcPr>
            <w:tcW w:w="1701" w:type="dxa"/>
            <w:vAlign w:val="center"/>
          </w:tcPr>
          <w:p w:rsidR="00B94A61" w:rsidRPr="00274A35" w:rsidRDefault="00B94A61" w:rsidP="00FA3633">
            <w:pPr>
              <w:ind w:left="1" w:hanging="3"/>
              <w:rPr>
                <w:color w:val="000000" w:themeColor="text1"/>
                <w:sz w:val="28"/>
                <w:szCs w:val="28"/>
              </w:rPr>
            </w:pPr>
            <w:r w:rsidRPr="00274A35">
              <w:rPr>
                <w:rFonts w:hint="eastAsia"/>
                <w:color w:val="000000" w:themeColor="text1"/>
                <w:sz w:val="28"/>
                <w:szCs w:val="28"/>
              </w:rPr>
              <w:lastRenderedPageBreak/>
              <w:t>因應小組</w:t>
            </w:r>
          </w:p>
        </w:tc>
      </w:tr>
    </w:tbl>
    <w:p w:rsidR="00B94A61" w:rsidRPr="00274A35" w:rsidRDefault="00B94A61" w:rsidP="00B94A61">
      <w:pPr>
        <w:spacing w:afterLines="50" w:after="228"/>
        <w:rPr>
          <w:color w:val="000000" w:themeColor="text1"/>
          <w:sz w:val="28"/>
        </w:rPr>
      </w:pPr>
      <w:r w:rsidRPr="00274A35">
        <w:rPr>
          <w:rFonts w:hint="eastAsia"/>
          <w:color w:val="000000" w:themeColor="text1"/>
          <w:sz w:val="28"/>
        </w:rPr>
        <w:t>資料來源：陳情人指訴內容。</w:t>
      </w:r>
    </w:p>
    <w:p w:rsidR="00B94A61" w:rsidRPr="00274A35" w:rsidRDefault="00B94A61" w:rsidP="00B94A61">
      <w:pPr>
        <w:pStyle w:val="3"/>
        <w:numPr>
          <w:ilvl w:val="2"/>
          <w:numId w:val="1"/>
        </w:numPr>
        <w:rPr>
          <w:color w:val="000000" w:themeColor="text1"/>
        </w:rPr>
      </w:pPr>
      <w:r w:rsidRPr="00274A35">
        <w:rPr>
          <w:rFonts w:hint="eastAsia"/>
          <w:color w:val="000000" w:themeColor="text1"/>
        </w:rPr>
        <w:t>東華大學自101年7月26日至111年5月10日近10年</w:t>
      </w:r>
      <w:proofErr w:type="gramStart"/>
      <w:r w:rsidRPr="00274A35">
        <w:rPr>
          <w:rFonts w:hint="eastAsia"/>
          <w:color w:val="000000" w:themeColor="text1"/>
        </w:rPr>
        <w:t>期間，</w:t>
      </w:r>
      <w:proofErr w:type="gramEnd"/>
      <w:r w:rsidRPr="00274A35">
        <w:rPr>
          <w:rFonts w:hint="eastAsia"/>
          <w:color w:val="000000" w:themeColor="text1"/>
        </w:rPr>
        <w:t>未依校園</w:t>
      </w:r>
      <w:proofErr w:type="gramStart"/>
      <w:r w:rsidRPr="00274A35">
        <w:rPr>
          <w:rFonts w:hint="eastAsia"/>
          <w:color w:val="000000" w:themeColor="text1"/>
        </w:rPr>
        <w:t>霸凌</w:t>
      </w:r>
      <w:proofErr w:type="gramEnd"/>
      <w:r w:rsidRPr="00274A35">
        <w:rPr>
          <w:rFonts w:hint="eastAsia"/>
          <w:color w:val="000000" w:themeColor="text1"/>
        </w:rPr>
        <w:t>防制準則「學校應訂定校園</w:t>
      </w:r>
      <w:proofErr w:type="gramStart"/>
      <w:r w:rsidRPr="00274A35">
        <w:rPr>
          <w:rFonts w:hint="eastAsia"/>
          <w:color w:val="000000" w:themeColor="text1"/>
        </w:rPr>
        <w:t>霸凌</w:t>
      </w:r>
      <w:proofErr w:type="gramEnd"/>
      <w:r w:rsidRPr="00274A35">
        <w:rPr>
          <w:rFonts w:hint="eastAsia"/>
          <w:color w:val="000000" w:themeColor="text1"/>
        </w:rPr>
        <w:t>防制規定」之規範意旨，訂定該校之防制</w:t>
      </w:r>
      <w:proofErr w:type="gramStart"/>
      <w:r w:rsidRPr="00274A35">
        <w:rPr>
          <w:rFonts w:hint="eastAsia"/>
          <w:color w:val="000000" w:themeColor="text1"/>
        </w:rPr>
        <w:t>校園霸凌相</w:t>
      </w:r>
      <w:proofErr w:type="gramEnd"/>
      <w:r w:rsidRPr="00274A35">
        <w:rPr>
          <w:rFonts w:hint="eastAsia"/>
          <w:color w:val="000000" w:themeColor="text1"/>
        </w:rPr>
        <w:t>關規定，案關事件處理日期及經過摘錄如下：</w:t>
      </w:r>
    </w:p>
    <w:p w:rsidR="00B94A61" w:rsidRPr="00274A35" w:rsidRDefault="00B94A61" w:rsidP="00B94A61">
      <w:pPr>
        <w:pStyle w:val="4"/>
        <w:numPr>
          <w:ilvl w:val="3"/>
          <w:numId w:val="1"/>
        </w:numPr>
        <w:rPr>
          <w:color w:val="000000" w:themeColor="text1"/>
        </w:rPr>
      </w:pPr>
      <w:r w:rsidRPr="00274A35">
        <w:rPr>
          <w:rFonts w:hint="eastAsia"/>
          <w:color w:val="000000" w:themeColor="text1"/>
        </w:rPr>
        <w:t>101年7月26日：教育部訂定發布校園</w:t>
      </w:r>
      <w:proofErr w:type="gramStart"/>
      <w:r w:rsidRPr="00274A35">
        <w:rPr>
          <w:rFonts w:hint="eastAsia"/>
          <w:color w:val="000000" w:themeColor="text1"/>
        </w:rPr>
        <w:t>霸凌防</w:t>
      </w:r>
      <w:proofErr w:type="gramEnd"/>
      <w:r w:rsidRPr="00274A35">
        <w:rPr>
          <w:rFonts w:hint="eastAsia"/>
          <w:color w:val="000000" w:themeColor="text1"/>
        </w:rPr>
        <w:t>制準則第24條第1項規定（學校應訂定校園霸凌防制規定）。</w:t>
      </w:r>
    </w:p>
    <w:p w:rsidR="00B94A61" w:rsidRPr="00274A35" w:rsidRDefault="00B94A61" w:rsidP="00B94A61">
      <w:pPr>
        <w:pStyle w:val="4"/>
        <w:numPr>
          <w:ilvl w:val="3"/>
          <w:numId w:val="1"/>
        </w:numPr>
        <w:rPr>
          <w:color w:val="000000" w:themeColor="text1"/>
        </w:rPr>
      </w:pPr>
      <w:r w:rsidRPr="00274A35">
        <w:rPr>
          <w:rFonts w:hint="eastAsia"/>
          <w:color w:val="000000" w:themeColor="text1"/>
        </w:rPr>
        <w:t>111年4月6日：A生以電子郵件向該校趙校長反映該校相關主管及承辦人員涉及校園</w:t>
      </w:r>
      <w:proofErr w:type="gramStart"/>
      <w:r w:rsidRPr="00274A35">
        <w:rPr>
          <w:rFonts w:hint="eastAsia"/>
          <w:color w:val="000000" w:themeColor="text1"/>
        </w:rPr>
        <w:t>霸凌。</w:t>
      </w:r>
      <w:proofErr w:type="gramEnd"/>
    </w:p>
    <w:p w:rsidR="00B94A61" w:rsidRPr="00274A35" w:rsidRDefault="00B94A61" w:rsidP="00B94A61">
      <w:pPr>
        <w:pStyle w:val="4"/>
        <w:numPr>
          <w:ilvl w:val="3"/>
          <w:numId w:val="1"/>
        </w:numPr>
        <w:rPr>
          <w:color w:val="000000" w:themeColor="text1"/>
        </w:rPr>
      </w:pPr>
      <w:r w:rsidRPr="00274A35">
        <w:rPr>
          <w:rFonts w:hint="eastAsia"/>
          <w:color w:val="000000" w:themeColor="text1"/>
        </w:rPr>
        <w:t>111年5月11日：東華大學110學年度第2學期第4次行政會議審議通過該校防制</w:t>
      </w:r>
      <w:proofErr w:type="gramStart"/>
      <w:r w:rsidRPr="00274A35">
        <w:rPr>
          <w:rFonts w:hint="eastAsia"/>
          <w:color w:val="000000" w:themeColor="text1"/>
        </w:rPr>
        <w:t>校園霸凌執行</w:t>
      </w:r>
      <w:proofErr w:type="gramEnd"/>
      <w:r w:rsidRPr="00274A35">
        <w:rPr>
          <w:rFonts w:hint="eastAsia"/>
          <w:color w:val="000000" w:themeColor="text1"/>
        </w:rPr>
        <w:t>要點。</w:t>
      </w:r>
    </w:p>
    <w:p w:rsidR="00B94A61" w:rsidRPr="00274A35" w:rsidRDefault="00B94A61" w:rsidP="00B94A61">
      <w:pPr>
        <w:pStyle w:val="3"/>
        <w:numPr>
          <w:ilvl w:val="2"/>
          <w:numId w:val="1"/>
        </w:numPr>
        <w:rPr>
          <w:color w:val="000000" w:themeColor="text1"/>
        </w:rPr>
      </w:pPr>
      <w:r w:rsidRPr="00274A35">
        <w:rPr>
          <w:rFonts w:hint="eastAsia"/>
          <w:color w:val="000000" w:themeColor="text1"/>
        </w:rPr>
        <w:t>就該校歷年101年7月26日至111年5月10日間，未依校園</w:t>
      </w:r>
      <w:proofErr w:type="gramStart"/>
      <w:r w:rsidRPr="00274A35">
        <w:rPr>
          <w:rFonts w:hint="eastAsia"/>
          <w:color w:val="000000" w:themeColor="text1"/>
        </w:rPr>
        <w:t>霸凌防</w:t>
      </w:r>
      <w:proofErr w:type="gramEnd"/>
      <w:r w:rsidRPr="00274A35">
        <w:rPr>
          <w:rFonts w:hint="eastAsia"/>
          <w:color w:val="000000" w:themeColor="text1"/>
        </w:rPr>
        <w:t>制準則第11條規定，訂定校園</w:t>
      </w:r>
      <w:proofErr w:type="gramStart"/>
      <w:r w:rsidRPr="00274A35">
        <w:rPr>
          <w:rFonts w:hint="eastAsia"/>
          <w:color w:val="000000" w:themeColor="text1"/>
        </w:rPr>
        <w:t>霸凌</w:t>
      </w:r>
      <w:proofErr w:type="gramEnd"/>
      <w:r w:rsidRPr="00274A35">
        <w:rPr>
          <w:rFonts w:hint="eastAsia"/>
          <w:color w:val="000000" w:themeColor="text1"/>
        </w:rPr>
        <w:t>防制規定，教育部說明，該校依據「校園</w:t>
      </w:r>
      <w:proofErr w:type="gramStart"/>
      <w:r w:rsidRPr="00274A35">
        <w:rPr>
          <w:rFonts w:hint="eastAsia"/>
          <w:color w:val="000000" w:themeColor="text1"/>
        </w:rPr>
        <w:t>霸凌</w:t>
      </w:r>
      <w:proofErr w:type="gramEnd"/>
      <w:r w:rsidRPr="00274A35">
        <w:rPr>
          <w:rFonts w:hint="eastAsia"/>
          <w:color w:val="000000" w:themeColor="text1"/>
        </w:rPr>
        <w:t>防制準則」及教育部110年12月30日臺教學（五）字第1100179711號函，訂定「防制</w:t>
      </w:r>
      <w:proofErr w:type="gramStart"/>
      <w:r w:rsidRPr="00274A35">
        <w:rPr>
          <w:rFonts w:hint="eastAsia"/>
          <w:color w:val="000000" w:themeColor="text1"/>
        </w:rPr>
        <w:t>校園霸凌執</w:t>
      </w:r>
      <w:proofErr w:type="gramEnd"/>
      <w:r w:rsidRPr="00274A35">
        <w:rPr>
          <w:rFonts w:hint="eastAsia"/>
          <w:color w:val="000000" w:themeColor="text1"/>
        </w:rPr>
        <w:t>行要點」，於</w:t>
      </w:r>
      <w:r w:rsidRPr="00274A35">
        <w:rPr>
          <w:rFonts w:hint="eastAsia"/>
          <w:b/>
          <w:color w:val="000000" w:themeColor="text1"/>
          <w:u w:val="single"/>
        </w:rPr>
        <w:t>111年5月11日經110學年度第2學期第4次行政會議審議通過；</w:t>
      </w:r>
      <w:r w:rsidRPr="00274A35">
        <w:rPr>
          <w:rFonts w:hint="eastAsia"/>
          <w:color w:val="000000" w:themeColor="text1"/>
        </w:rPr>
        <w:t>有關該校受理、調查及救濟程序等規定均依照「校園</w:t>
      </w:r>
      <w:proofErr w:type="gramStart"/>
      <w:r w:rsidRPr="00274A35">
        <w:rPr>
          <w:rFonts w:hint="eastAsia"/>
          <w:color w:val="000000" w:themeColor="text1"/>
        </w:rPr>
        <w:t>霸凌防</w:t>
      </w:r>
      <w:proofErr w:type="gramEnd"/>
      <w:r w:rsidRPr="00274A35">
        <w:rPr>
          <w:rFonts w:hint="eastAsia"/>
          <w:color w:val="000000" w:themeColor="text1"/>
        </w:rPr>
        <w:t>制準則」相關規定訂定及執行，</w:t>
      </w:r>
      <w:r w:rsidRPr="00274A35">
        <w:rPr>
          <w:rFonts w:hint="eastAsia"/>
          <w:b/>
          <w:color w:val="000000" w:themeColor="text1"/>
          <w:u w:val="single"/>
        </w:rPr>
        <w:t>並無二致</w:t>
      </w:r>
      <w:r w:rsidRPr="00274A35">
        <w:rPr>
          <w:rFonts w:hint="eastAsia"/>
          <w:color w:val="000000" w:themeColor="text1"/>
        </w:rPr>
        <w:t>。顯見該校101年7月26日至111年5月10日間，確實未訂定校園</w:t>
      </w:r>
      <w:proofErr w:type="gramStart"/>
      <w:r w:rsidRPr="00274A35">
        <w:rPr>
          <w:rFonts w:hint="eastAsia"/>
          <w:color w:val="000000" w:themeColor="text1"/>
        </w:rPr>
        <w:t>霸凌防</w:t>
      </w:r>
      <w:proofErr w:type="gramEnd"/>
      <w:r w:rsidRPr="00274A35">
        <w:rPr>
          <w:rFonts w:hint="eastAsia"/>
          <w:color w:val="000000" w:themeColor="text1"/>
        </w:rPr>
        <w:t>制規定，違反教育部之規定，於本事件發生後處理</w:t>
      </w:r>
      <w:proofErr w:type="gramStart"/>
      <w:r w:rsidRPr="00274A35">
        <w:rPr>
          <w:rFonts w:hint="eastAsia"/>
          <w:color w:val="000000" w:themeColor="text1"/>
        </w:rPr>
        <w:t>校園霸凌事</w:t>
      </w:r>
      <w:proofErr w:type="gramEnd"/>
      <w:r w:rsidRPr="00274A35">
        <w:rPr>
          <w:rFonts w:hint="eastAsia"/>
          <w:color w:val="000000" w:themeColor="text1"/>
        </w:rPr>
        <w:t>件程序</w:t>
      </w:r>
      <w:r w:rsidRPr="00274A35">
        <w:rPr>
          <w:rFonts w:hint="eastAsia"/>
          <w:color w:val="000000" w:themeColor="text1"/>
        </w:rPr>
        <w:lastRenderedPageBreak/>
        <w:t>紊亂，經調查申請人提示後，始被動察覺長期未建立相關規定，致A生遭受多次傷害，影響其權益至鉅。</w:t>
      </w:r>
    </w:p>
    <w:p w:rsidR="00B94A61" w:rsidRPr="00274A35" w:rsidRDefault="00B94A61" w:rsidP="00B94A61">
      <w:pPr>
        <w:pStyle w:val="3"/>
        <w:numPr>
          <w:ilvl w:val="2"/>
          <w:numId w:val="1"/>
        </w:numPr>
        <w:rPr>
          <w:color w:val="000000" w:themeColor="text1"/>
        </w:rPr>
      </w:pPr>
      <w:r w:rsidRPr="00274A35">
        <w:rPr>
          <w:rFonts w:hint="eastAsia"/>
          <w:color w:val="000000" w:themeColor="text1"/>
        </w:rPr>
        <w:t>本院</w:t>
      </w:r>
      <w:proofErr w:type="gramStart"/>
      <w:r w:rsidRPr="00274A35">
        <w:rPr>
          <w:rFonts w:hint="eastAsia"/>
          <w:color w:val="000000" w:themeColor="text1"/>
        </w:rPr>
        <w:t>詢</w:t>
      </w:r>
      <w:proofErr w:type="gramEnd"/>
      <w:r w:rsidRPr="00274A35">
        <w:rPr>
          <w:rFonts w:hint="eastAsia"/>
          <w:color w:val="000000" w:themeColor="text1"/>
        </w:rPr>
        <w:t>據證人表示：「東華大學長期未依規定成立校園</w:t>
      </w:r>
      <w:proofErr w:type="gramStart"/>
      <w:r w:rsidRPr="00274A35">
        <w:rPr>
          <w:rFonts w:hint="eastAsia"/>
          <w:color w:val="000000" w:themeColor="text1"/>
        </w:rPr>
        <w:t>霸凌防</w:t>
      </w:r>
      <w:proofErr w:type="gramEnd"/>
      <w:r w:rsidRPr="00274A35">
        <w:rPr>
          <w:rFonts w:hint="eastAsia"/>
          <w:color w:val="000000" w:themeColor="text1"/>
        </w:rPr>
        <w:t>制小組，並習慣在沒有校內法規的情況下辦理相關工作，A生</w:t>
      </w:r>
      <w:proofErr w:type="gramStart"/>
      <w:r w:rsidRPr="00274A35">
        <w:rPr>
          <w:rFonts w:hint="eastAsia"/>
          <w:color w:val="000000" w:themeColor="text1"/>
        </w:rPr>
        <w:t>跟校</w:t>
      </w:r>
      <w:proofErr w:type="gramEnd"/>
      <w:r w:rsidRPr="00274A35">
        <w:rPr>
          <w:rFonts w:hint="eastAsia"/>
          <w:color w:val="000000" w:themeColor="text1"/>
        </w:rPr>
        <w:t>安人員索取因應小組人員名單，</w:t>
      </w:r>
      <w:proofErr w:type="gramStart"/>
      <w:r w:rsidRPr="00274A35">
        <w:rPr>
          <w:rFonts w:hint="eastAsia"/>
          <w:color w:val="000000" w:themeColor="text1"/>
        </w:rPr>
        <w:t>但校安人</w:t>
      </w:r>
      <w:proofErr w:type="gramEnd"/>
      <w:r w:rsidRPr="00274A35">
        <w:rPr>
          <w:rFonts w:hint="eastAsia"/>
          <w:color w:val="000000" w:themeColor="text1"/>
        </w:rPr>
        <w:t>員表示尚在遴聘中，但要有因應小組名單才會有防制小組名單。」案經本院詢問</w:t>
      </w:r>
      <w:r w:rsidRPr="00274A35">
        <w:rPr>
          <w:rFonts w:hint="eastAsia"/>
          <w:b/>
          <w:color w:val="000000" w:themeColor="text1"/>
          <w:u w:val="single"/>
        </w:rPr>
        <w:t>趙校長書面說明表示，該東華大學推動防制</w:t>
      </w:r>
      <w:proofErr w:type="gramStart"/>
      <w:r w:rsidRPr="00274A35">
        <w:rPr>
          <w:rFonts w:hint="eastAsia"/>
          <w:b/>
          <w:color w:val="000000" w:themeColor="text1"/>
          <w:u w:val="single"/>
        </w:rPr>
        <w:t>校園霸凌業務</w:t>
      </w:r>
      <w:proofErr w:type="gramEnd"/>
      <w:r w:rsidRPr="00274A35">
        <w:rPr>
          <w:rFonts w:hint="eastAsia"/>
          <w:b/>
          <w:color w:val="000000" w:themeColor="text1"/>
          <w:u w:val="single"/>
        </w:rPr>
        <w:t>屬學務處負責業務，有關「</w:t>
      </w:r>
      <w:proofErr w:type="gramStart"/>
      <w:r w:rsidRPr="00274A35">
        <w:rPr>
          <w:rFonts w:hint="eastAsia"/>
          <w:b/>
          <w:color w:val="000000" w:themeColor="text1"/>
          <w:u w:val="single"/>
        </w:rPr>
        <w:t>校園霸凌案</w:t>
      </w:r>
      <w:proofErr w:type="gramEnd"/>
      <w:r w:rsidRPr="00274A35">
        <w:rPr>
          <w:rFonts w:hint="eastAsia"/>
          <w:b/>
          <w:color w:val="000000" w:themeColor="text1"/>
          <w:u w:val="single"/>
        </w:rPr>
        <w:t>件」由學務處生輔組處理</w:t>
      </w:r>
      <w:r w:rsidRPr="00274A35">
        <w:rPr>
          <w:rFonts w:hint="eastAsia"/>
          <w:color w:val="000000" w:themeColor="text1"/>
        </w:rPr>
        <w:t>。</w:t>
      </w:r>
      <w:proofErr w:type="gramStart"/>
      <w:r w:rsidRPr="00274A35">
        <w:rPr>
          <w:rFonts w:hint="eastAsia"/>
          <w:color w:val="000000" w:themeColor="text1"/>
        </w:rPr>
        <w:t>嗣</w:t>
      </w:r>
      <w:proofErr w:type="gramEnd"/>
      <w:r w:rsidRPr="00274A35">
        <w:rPr>
          <w:rFonts w:hint="eastAsia"/>
          <w:color w:val="000000" w:themeColor="text1"/>
        </w:rPr>
        <w:t>經教育部提供該校未訂定校園</w:t>
      </w:r>
      <w:proofErr w:type="gramStart"/>
      <w:r w:rsidRPr="00274A35">
        <w:rPr>
          <w:rFonts w:hint="eastAsia"/>
          <w:color w:val="000000" w:themeColor="text1"/>
        </w:rPr>
        <w:t>霸凌</w:t>
      </w:r>
      <w:proofErr w:type="gramEnd"/>
      <w:r w:rsidRPr="00274A35">
        <w:rPr>
          <w:rFonts w:hint="eastAsia"/>
          <w:color w:val="000000" w:themeColor="text1"/>
        </w:rPr>
        <w:t>防制規定期間相關主管及承辦人員姓名一覽表、案關業務分層負責明細表臚</w:t>
      </w:r>
      <w:proofErr w:type="gramStart"/>
      <w:r w:rsidRPr="00274A35">
        <w:rPr>
          <w:rFonts w:hint="eastAsia"/>
          <w:color w:val="000000" w:themeColor="text1"/>
        </w:rPr>
        <w:t>列</w:t>
      </w:r>
      <w:proofErr w:type="gramEnd"/>
      <w:r w:rsidRPr="00274A35">
        <w:rPr>
          <w:rFonts w:hint="eastAsia"/>
          <w:color w:val="000000" w:themeColor="text1"/>
        </w:rPr>
        <w:t>如下：</w:t>
      </w:r>
      <w:r w:rsidRPr="00274A35">
        <w:rPr>
          <w:color w:val="000000" w:themeColor="text1"/>
        </w:rPr>
        <w:br w:type="page"/>
      </w:r>
    </w:p>
    <w:p w:rsidR="00B94A61" w:rsidRPr="00274A35" w:rsidRDefault="00B94A61" w:rsidP="00B94A61">
      <w:pPr>
        <w:pStyle w:val="a3"/>
        <w:rPr>
          <w:color w:val="000000" w:themeColor="text1"/>
        </w:rPr>
      </w:pPr>
      <w:r w:rsidRPr="00274A35">
        <w:rPr>
          <w:rFonts w:hint="eastAsia"/>
          <w:color w:val="000000" w:themeColor="text1"/>
        </w:rPr>
        <w:lastRenderedPageBreak/>
        <w:t>東華大學負責防制</w:t>
      </w:r>
      <w:proofErr w:type="gramStart"/>
      <w:r w:rsidRPr="00274A35">
        <w:rPr>
          <w:rFonts w:hint="eastAsia"/>
          <w:color w:val="000000" w:themeColor="text1"/>
        </w:rPr>
        <w:t>校園霸凌業務</w:t>
      </w:r>
      <w:proofErr w:type="gramEnd"/>
      <w:r w:rsidRPr="00274A35">
        <w:rPr>
          <w:rFonts w:hint="eastAsia"/>
          <w:color w:val="000000" w:themeColor="text1"/>
        </w:rPr>
        <w:t>人員一覽表</w:t>
      </w:r>
    </w:p>
    <w:tbl>
      <w:tblPr>
        <w:tblStyle w:val="af8"/>
        <w:tblW w:w="8926" w:type="dxa"/>
        <w:tblLook w:val="04A0" w:firstRow="1" w:lastRow="0" w:firstColumn="1" w:lastColumn="0" w:noHBand="0" w:noVBand="1"/>
      </w:tblPr>
      <w:tblGrid>
        <w:gridCol w:w="1785"/>
        <w:gridCol w:w="1785"/>
        <w:gridCol w:w="1785"/>
        <w:gridCol w:w="1785"/>
        <w:gridCol w:w="1786"/>
      </w:tblGrid>
      <w:tr w:rsidR="00274A35" w:rsidRPr="00274A35" w:rsidTr="00FA3633">
        <w:tc>
          <w:tcPr>
            <w:tcW w:w="1785" w:type="dxa"/>
            <w:shd w:val="clear" w:color="auto" w:fill="FDE9D9" w:themeFill="accent6" w:themeFillTint="33"/>
            <w:vAlign w:val="center"/>
          </w:tcPr>
          <w:p w:rsidR="00B94A61" w:rsidRPr="00274A35" w:rsidRDefault="00B94A61" w:rsidP="00FA3633">
            <w:pPr>
              <w:adjustRightInd w:val="0"/>
              <w:snapToGrid w:val="0"/>
              <w:jc w:val="center"/>
              <w:rPr>
                <w:rFonts w:ascii="Times New Roman"/>
                <w:b/>
                <w:color w:val="000000" w:themeColor="text1"/>
                <w:sz w:val="28"/>
                <w:szCs w:val="28"/>
              </w:rPr>
            </w:pPr>
            <w:r w:rsidRPr="00274A35">
              <w:rPr>
                <w:rFonts w:ascii="Times New Roman" w:hint="eastAsia"/>
                <w:b/>
                <w:color w:val="000000" w:themeColor="text1"/>
                <w:sz w:val="28"/>
                <w:szCs w:val="28"/>
              </w:rPr>
              <w:t>年度</w:t>
            </w:r>
          </w:p>
        </w:tc>
        <w:tc>
          <w:tcPr>
            <w:tcW w:w="1785" w:type="dxa"/>
            <w:shd w:val="clear" w:color="auto" w:fill="FDE9D9" w:themeFill="accent6" w:themeFillTint="33"/>
            <w:vAlign w:val="center"/>
          </w:tcPr>
          <w:p w:rsidR="00B94A61" w:rsidRPr="00274A35" w:rsidRDefault="00B94A61" w:rsidP="00FA3633">
            <w:pPr>
              <w:adjustRightInd w:val="0"/>
              <w:snapToGrid w:val="0"/>
              <w:jc w:val="center"/>
              <w:rPr>
                <w:rFonts w:ascii="Times New Roman"/>
                <w:b/>
                <w:color w:val="000000" w:themeColor="text1"/>
                <w:sz w:val="28"/>
                <w:szCs w:val="28"/>
              </w:rPr>
            </w:pPr>
            <w:r w:rsidRPr="00274A35">
              <w:rPr>
                <w:rFonts w:ascii="Times New Roman" w:hint="eastAsia"/>
                <w:b/>
                <w:color w:val="000000" w:themeColor="text1"/>
                <w:sz w:val="28"/>
                <w:szCs w:val="28"/>
              </w:rPr>
              <w:t>承辦人</w:t>
            </w:r>
          </w:p>
        </w:tc>
        <w:tc>
          <w:tcPr>
            <w:tcW w:w="1785" w:type="dxa"/>
            <w:shd w:val="clear" w:color="auto" w:fill="FDE9D9" w:themeFill="accent6" w:themeFillTint="33"/>
            <w:vAlign w:val="center"/>
          </w:tcPr>
          <w:p w:rsidR="00B94A61" w:rsidRPr="00274A35" w:rsidRDefault="00B94A61" w:rsidP="00FA3633">
            <w:pPr>
              <w:adjustRightInd w:val="0"/>
              <w:snapToGrid w:val="0"/>
              <w:jc w:val="center"/>
              <w:rPr>
                <w:rFonts w:ascii="Times New Roman"/>
                <w:b/>
                <w:color w:val="000000" w:themeColor="text1"/>
                <w:sz w:val="28"/>
                <w:szCs w:val="28"/>
              </w:rPr>
            </w:pPr>
            <w:r w:rsidRPr="00274A35">
              <w:rPr>
                <w:rFonts w:ascii="Times New Roman" w:hint="eastAsia"/>
                <w:b/>
                <w:color w:val="000000" w:themeColor="text1"/>
                <w:sz w:val="28"/>
                <w:szCs w:val="28"/>
              </w:rPr>
              <w:t>生輔組長</w:t>
            </w:r>
          </w:p>
        </w:tc>
        <w:tc>
          <w:tcPr>
            <w:tcW w:w="1785" w:type="dxa"/>
            <w:shd w:val="clear" w:color="auto" w:fill="FDE9D9" w:themeFill="accent6" w:themeFillTint="33"/>
            <w:vAlign w:val="center"/>
          </w:tcPr>
          <w:p w:rsidR="00B94A61" w:rsidRPr="00274A35" w:rsidRDefault="00B94A61" w:rsidP="00FA3633">
            <w:pPr>
              <w:adjustRightInd w:val="0"/>
              <w:snapToGrid w:val="0"/>
              <w:jc w:val="center"/>
              <w:rPr>
                <w:rFonts w:ascii="Times New Roman"/>
                <w:b/>
                <w:color w:val="000000" w:themeColor="text1"/>
                <w:sz w:val="28"/>
                <w:szCs w:val="28"/>
              </w:rPr>
            </w:pPr>
            <w:r w:rsidRPr="00274A35">
              <w:rPr>
                <w:rFonts w:ascii="Times New Roman" w:hint="eastAsia"/>
                <w:b/>
                <w:color w:val="000000" w:themeColor="text1"/>
                <w:sz w:val="28"/>
                <w:szCs w:val="28"/>
              </w:rPr>
              <w:t>學</w:t>
            </w:r>
            <w:proofErr w:type="gramStart"/>
            <w:r w:rsidRPr="00274A35">
              <w:rPr>
                <w:rFonts w:ascii="Times New Roman" w:hint="eastAsia"/>
                <w:b/>
                <w:color w:val="000000" w:themeColor="text1"/>
                <w:sz w:val="28"/>
                <w:szCs w:val="28"/>
              </w:rPr>
              <w:t>務</w:t>
            </w:r>
            <w:proofErr w:type="gramEnd"/>
            <w:r w:rsidRPr="00274A35">
              <w:rPr>
                <w:rFonts w:ascii="Times New Roman" w:hint="eastAsia"/>
                <w:b/>
                <w:color w:val="000000" w:themeColor="text1"/>
                <w:sz w:val="28"/>
                <w:szCs w:val="28"/>
              </w:rPr>
              <w:t>長</w:t>
            </w:r>
          </w:p>
        </w:tc>
        <w:tc>
          <w:tcPr>
            <w:tcW w:w="1786" w:type="dxa"/>
            <w:shd w:val="clear" w:color="auto" w:fill="FDE9D9" w:themeFill="accent6" w:themeFillTint="33"/>
            <w:vAlign w:val="center"/>
          </w:tcPr>
          <w:p w:rsidR="00B94A61" w:rsidRPr="00274A35" w:rsidRDefault="00B94A61" w:rsidP="00FA3633">
            <w:pPr>
              <w:adjustRightInd w:val="0"/>
              <w:snapToGrid w:val="0"/>
              <w:jc w:val="center"/>
              <w:rPr>
                <w:rFonts w:ascii="Times New Roman"/>
                <w:b/>
                <w:color w:val="000000" w:themeColor="text1"/>
                <w:sz w:val="28"/>
                <w:szCs w:val="28"/>
              </w:rPr>
            </w:pPr>
            <w:r w:rsidRPr="00274A35">
              <w:rPr>
                <w:rFonts w:ascii="Times New Roman" w:hint="eastAsia"/>
                <w:b/>
                <w:color w:val="000000" w:themeColor="text1"/>
                <w:sz w:val="28"/>
                <w:szCs w:val="28"/>
              </w:rPr>
              <w:t>校長</w:t>
            </w:r>
          </w:p>
        </w:tc>
      </w:tr>
      <w:tr w:rsidR="00274A35" w:rsidRPr="00274A35" w:rsidTr="00FA3633">
        <w:tc>
          <w:tcPr>
            <w:tcW w:w="1785" w:type="dxa"/>
            <w:vAlign w:val="center"/>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hint="eastAsia"/>
                <w:color w:val="000000" w:themeColor="text1"/>
                <w:sz w:val="28"/>
                <w:szCs w:val="28"/>
              </w:rPr>
              <w:t>1</w:t>
            </w:r>
            <w:r w:rsidRPr="00274A35">
              <w:rPr>
                <w:rFonts w:ascii="Times New Roman"/>
                <w:color w:val="000000" w:themeColor="text1"/>
                <w:sz w:val="28"/>
                <w:szCs w:val="28"/>
              </w:rPr>
              <w:t>09</w:t>
            </w:r>
            <w:r w:rsidRPr="00274A35">
              <w:rPr>
                <w:rFonts w:ascii="Times New Roman" w:hint="eastAsia"/>
                <w:color w:val="000000" w:themeColor="text1"/>
                <w:sz w:val="28"/>
                <w:szCs w:val="28"/>
              </w:rPr>
              <w:t>年</w:t>
            </w:r>
          </w:p>
        </w:tc>
        <w:tc>
          <w:tcPr>
            <w:tcW w:w="1785" w:type="dxa"/>
            <w:vAlign w:val="center"/>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hint="eastAsia"/>
                <w:color w:val="000000" w:themeColor="text1"/>
                <w:sz w:val="28"/>
                <w:szCs w:val="28"/>
              </w:rPr>
              <w:t>朱○○</w:t>
            </w:r>
          </w:p>
        </w:tc>
        <w:tc>
          <w:tcPr>
            <w:tcW w:w="1785" w:type="dxa"/>
            <w:vAlign w:val="center"/>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hint="eastAsia"/>
                <w:color w:val="000000" w:themeColor="text1"/>
                <w:sz w:val="28"/>
                <w:szCs w:val="28"/>
              </w:rPr>
              <w:t>鄭○○○</w:t>
            </w:r>
          </w:p>
        </w:tc>
        <w:tc>
          <w:tcPr>
            <w:tcW w:w="1785" w:type="dxa"/>
            <w:vAlign w:val="center"/>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hint="eastAsia"/>
                <w:color w:val="000000" w:themeColor="text1"/>
                <w:sz w:val="28"/>
                <w:szCs w:val="28"/>
              </w:rPr>
              <w:t>林○○</w:t>
            </w:r>
          </w:p>
        </w:tc>
        <w:tc>
          <w:tcPr>
            <w:tcW w:w="1786" w:type="dxa"/>
            <w:vAlign w:val="center"/>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hint="eastAsia"/>
                <w:color w:val="000000" w:themeColor="text1"/>
                <w:sz w:val="28"/>
                <w:szCs w:val="28"/>
              </w:rPr>
              <w:t>趙○○</w:t>
            </w:r>
          </w:p>
        </w:tc>
      </w:tr>
      <w:tr w:rsidR="00274A35" w:rsidRPr="00274A35" w:rsidTr="00FA3633">
        <w:tc>
          <w:tcPr>
            <w:tcW w:w="1785" w:type="dxa"/>
            <w:vAlign w:val="center"/>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hint="eastAsia"/>
                <w:color w:val="000000" w:themeColor="text1"/>
                <w:sz w:val="28"/>
                <w:szCs w:val="28"/>
              </w:rPr>
              <w:t>1</w:t>
            </w:r>
            <w:r w:rsidRPr="00274A35">
              <w:rPr>
                <w:rFonts w:ascii="Times New Roman"/>
                <w:color w:val="000000" w:themeColor="text1"/>
                <w:sz w:val="28"/>
                <w:szCs w:val="28"/>
              </w:rPr>
              <w:t>10</w:t>
            </w:r>
            <w:r w:rsidRPr="00274A35">
              <w:rPr>
                <w:rFonts w:ascii="Times New Roman" w:hint="eastAsia"/>
                <w:color w:val="000000" w:themeColor="text1"/>
                <w:sz w:val="28"/>
                <w:szCs w:val="28"/>
              </w:rPr>
              <w:t>年</w:t>
            </w:r>
          </w:p>
        </w:tc>
        <w:tc>
          <w:tcPr>
            <w:tcW w:w="1785" w:type="dxa"/>
            <w:vAlign w:val="center"/>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hint="eastAsia"/>
                <w:color w:val="000000" w:themeColor="text1"/>
                <w:sz w:val="28"/>
                <w:szCs w:val="28"/>
              </w:rPr>
              <w:t>朱○○</w:t>
            </w:r>
          </w:p>
        </w:tc>
        <w:tc>
          <w:tcPr>
            <w:tcW w:w="1785" w:type="dxa"/>
            <w:vAlign w:val="center"/>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hint="eastAsia"/>
                <w:color w:val="000000" w:themeColor="text1"/>
                <w:sz w:val="28"/>
                <w:szCs w:val="28"/>
              </w:rPr>
              <w:t>鄭○○○</w:t>
            </w:r>
          </w:p>
        </w:tc>
        <w:tc>
          <w:tcPr>
            <w:tcW w:w="1785" w:type="dxa"/>
            <w:vAlign w:val="center"/>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hint="eastAsia"/>
                <w:color w:val="000000" w:themeColor="text1"/>
                <w:sz w:val="28"/>
                <w:szCs w:val="28"/>
              </w:rPr>
              <w:t>林○○</w:t>
            </w:r>
          </w:p>
        </w:tc>
        <w:tc>
          <w:tcPr>
            <w:tcW w:w="1786" w:type="dxa"/>
            <w:vAlign w:val="center"/>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hint="eastAsia"/>
                <w:color w:val="000000" w:themeColor="text1"/>
                <w:sz w:val="28"/>
                <w:szCs w:val="28"/>
              </w:rPr>
              <w:t>趙○○</w:t>
            </w:r>
          </w:p>
        </w:tc>
      </w:tr>
      <w:tr w:rsidR="00274A35" w:rsidRPr="00274A35" w:rsidTr="00FA3633">
        <w:tc>
          <w:tcPr>
            <w:tcW w:w="1785" w:type="dxa"/>
            <w:vAlign w:val="center"/>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hint="eastAsia"/>
                <w:color w:val="000000" w:themeColor="text1"/>
                <w:sz w:val="28"/>
                <w:szCs w:val="28"/>
              </w:rPr>
              <w:t>1</w:t>
            </w:r>
            <w:r w:rsidRPr="00274A35">
              <w:rPr>
                <w:rFonts w:ascii="Times New Roman"/>
                <w:color w:val="000000" w:themeColor="text1"/>
                <w:sz w:val="28"/>
                <w:szCs w:val="28"/>
              </w:rPr>
              <w:t>11</w:t>
            </w:r>
            <w:r w:rsidRPr="00274A35">
              <w:rPr>
                <w:rFonts w:ascii="Times New Roman" w:hint="eastAsia"/>
                <w:color w:val="000000" w:themeColor="text1"/>
                <w:sz w:val="28"/>
                <w:szCs w:val="28"/>
              </w:rPr>
              <w:t>年</w:t>
            </w:r>
          </w:p>
        </w:tc>
        <w:tc>
          <w:tcPr>
            <w:tcW w:w="1785" w:type="dxa"/>
            <w:vAlign w:val="center"/>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hint="eastAsia"/>
                <w:color w:val="000000" w:themeColor="text1"/>
                <w:sz w:val="28"/>
                <w:szCs w:val="28"/>
              </w:rPr>
              <w:t>朱○○</w:t>
            </w:r>
          </w:p>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hint="eastAsia"/>
                <w:color w:val="000000" w:themeColor="text1"/>
                <w:sz w:val="28"/>
                <w:szCs w:val="28"/>
              </w:rPr>
              <w:t>劉○○</w:t>
            </w:r>
          </w:p>
        </w:tc>
        <w:tc>
          <w:tcPr>
            <w:tcW w:w="1785" w:type="dxa"/>
            <w:vAlign w:val="center"/>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hint="eastAsia"/>
                <w:color w:val="000000" w:themeColor="text1"/>
                <w:sz w:val="28"/>
                <w:szCs w:val="28"/>
              </w:rPr>
              <w:t>鄭○○○</w:t>
            </w:r>
          </w:p>
        </w:tc>
        <w:tc>
          <w:tcPr>
            <w:tcW w:w="1785" w:type="dxa"/>
            <w:vAlign w:val="center"/>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hint="eastAsia"/>
                <w:color w:val="000000" w:themeColor="text1"/>
                <w:sz w:val="28"/>
                <w:szCs w:val="28"/>
              </w:rPr>
              <w:t>林○○</w:t>
            </w:r>
          </w:p>
        </w:tc>
        <w:tc>
          <w:tcPr>
            <w:tcW w:w="1786" w:type="dxa"/>
            <w:vAlign w:val="center"/>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hint="eastAsia"/>
                <w:color w:val="000000" w:themeColor="text1"/>
                <w:sz w:val="28"/>
                <w:szCs w:val="28"/>
              </w:rPr>
              <w:t>趙○○</w:t>
            </w:r>
          </w:p>
        </w:tc>
      </w:tr>
    </w:tbl>
    <w:p w:rsidR="00B94A61" w:rsidRPr="00274A35" w:rsidRDefault="00B94A61" w:rsidP="00B94A61">
      <w:pPr>
        <w:spacing w:afterLines="50" w:after="228"/>
        <w:rPr>
          <w:color w:val="000000" w:themeColor="text1"/>
          <w:sz w:val="28"/>
        </w:rPr>
      </w:pPr>
      <w:r w:rsidRPr="00274A35">
        <w:rPr>
          <w:rFonts w:hint="eastAsia"/>
          <w:color w:val="000000" w:themeColor="text1"/>
          <w:sz w:val="28"/>
        </w:rPr>
        <w:t>資料來源：教育部。</w:t>
      </w:r>
    </w:p>
    <w:p w:rsidR="00B94A61" w:rsidRPr="00274A35" w:rsidRDefault="00B94A61" w:rsidP="00B94A61">
      <w:pPr>
        <w:pStyle w:val="a3"/>
        <w:rPr>
          <w:color w:val="000000" w:themeColor="text1"/>
        </w:rPr>
      </w:pPr>
      <w:r w:rsidRPr="00274A35">
        <w:rPr>
          <w:rFonts w:hint="eastAsia"/>
          <w:color w:val="000000" w:themeColor="text1"/>
        </w:rPr>
        <w:t>東華大學校園</w:t>
      </w:r>
      <w:proofErr w:type="gramStart"/>
      <w:r w:rsidRPr="00274A35">
        <w:rPr>
          <w:rFonts w:hint="eastAsia"/>
          <w:color w:val="000000" w:themeColor="text1"/>
        </w:rPr>
        <w:t>霸凌防</w:t>
      </w:r>
      <w:proofErr w:type="gramEnd"/>
      <w:r w:rsidRPr="00274A35">
        <w:rPr>
          <w:rFonts w:hint="eastAsia"/>
          <w:color w:val="000000" w:themeColor="text1"/>
        </w:rPr>
        <w:t>制行政執行分層負責明細表</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3114"/>
        <w:gridCol w:w="1453"/>
        <w:gridCol w:w="1453"/>
        <w:gridCol w:w="1453"/>
        <w:gridCol w:w="1453"/>
      </w:tblGrid>
      <w:tr w:rsidR="00274A35" w:rsidRPr="00274A35" w:rsidTr="00FA3633">
        <w:trPr>
          <w:trHeight w:val="285"/>
          <w:tblHeader/>
          <w:jc w:val="center"/>
        </w:trPr>
        <w:tc>
          <w:tcPr>
            <w:tcW w:w="3114" w:type="dxa"/>
            <w:vMerge w:val="restart"/>
            <w:shd w:val="clear" w:color="auto" w:fill="FDE9D9" w:themeFill="accent6" w:themeFillTint="33"/>
            <w:vAlign w:val="center"/>
          </w:tcPr>
          <w:p w:rsidR="00B94A61" w:rsidRPr="00274A35" w:rsidRDefault="00B94A61" w:rsidP="00FA3633">
            <w:pPr>
              <w:widowControl/>
              <w:adjustRightInd w:val="0"/>
              <w:snapToGrid w:val="0"/>
              <w:ind w:left="451" w:hangingChars="150" w:hanging="451"/>
              <w:jc w:val="center"/>
              <w:rPr>
                <w:rFonts w:ascii="Times New Roman"/>
                <w:b/>
                <w:color w:val="000000" w:themeColor="text1"/>
                <w:sz w:val="28"/>
                <w:szCs w:val="28"/>
              </w:rPr>
            </w:pPr>
            <w:r w:rsidRPr="00274A35">
              <w:rPr>
                <w:rFonts w:ascii="Times New Roman"/>
                <w:b/>
                <w:color w:val="000000" w:themeColor="text1"/>
                <w:sz w:val="28"/>
                <w:szCs w:val="28"/>
              </w:rPr>
              <w:t>工作項目</w:t>
            </w:r>
          </w:p>
        </w:tc>
        <w:tc>
          <w:tcPr>
            <w:tcW w:w="5812" w:type="dxa"/>
            <w:gridSpan w:val="4"/>
            <w:shd w:val="clear" w:color="auto" w:fill="auto"/>
            <w:vAlign w:val="center"/>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color w:val="000000" w:themeColor="text1"/>
                <w:sz w:val="28"/>
                <w:szCs w:val="28"/>
              </w:rPr>
              <w:t>權</w:t>
            </w:r>
            <w:r w:rsidRPr="00274A35">
              <w:rPr>
                <w:rFonts w:ascii="Times New Roman"/>
                <w:color w:val="000000" w:themeColor="text1"/>
                <w:sz w:val="28"/>
                <w:szCs w:val="28"/>
              </w:rPr>
              <w:t xml:space="preserve">   </w:t>
            </w:r>
            <w:r w:rsidRPr="00274A35">
              <w:rPr>
                <w:rFonts w:ascii="Times New Roman"/>
                <w:color w:val="000000" w:themeColor="text1"/>
                <w:sz w:val="28"/>
                <w:szCs w:val="28"/>
              </w:rPr>
              <w:t>責</w:t>
            </w:r>
            <w:r w:rsidRPr="00274A35">
              <w:rPr>
                <w:rFonts w:ascii="Times New Roman"/>
                <w:color w:val="000000" w:themeColor="text1"/>
                <w:sz w:val="28"/>
                <w:szCs w:val="28"/>
              </w:rPr>
              <w:t xml:space="preserve">   </w:t>
            </w:r>
            <w:r w:rsidRPr="00274A35">
              <w:rPr>
                <w:rFonts w:ascii="Times New Roman"/>
                <w:color w:val="000000" w:themeColor="text1"/>
                <w:sz w:val="28"/>
                <w:szCs w:val="28"/>
              </w:rPr>
              <w:t>劃</w:t>
            </w:r>
            <w:r w:rsidRPr="00274A35">
              <w:rPr>
                <w:rFonts w:ascii="Times New Roman"/>
                <w:color w:val="000000" w:themeColor="text1"/>
                <w:sz w:val="28"/>
                <w:szCs w:val="28"/>
              </w:rPr>
              <w:t xml:space="preserve">   </w:t>
            </w:r>
            <w:r w:rsidRPr="00274A35">
              <w:rPr>
                <w:rFonts w:ascii="Times New Roman"/>
                <w:color w:val="000000" w:themeColor="text1"/>
                <w:sz w:val="28"/>
                <w:szCs w:val="28"/>
              </w:rPr>
              <w:t>分</w:t>
            </w:r>
          </w:p>
        </w:tc>
      </w:tr>
      <w:tr w:rsidR="00274A35" w:rsidRPr="00274A35" w:rsidTr="00FA3633">
        <w:trPr>
          <w:trHeight w:val="285"/>
          <w:tblHeader/>
          <w:jc w:val="center"/>
        </w:trPr>
        <w:tc>
          <w:tcPr>
            <w:tcW w:w="3114" w:type="dxa"/>
            <w:vMerge/>
            <w:shd w:val="clear" w:color="auto" w:fill="FDE9D9" w:themeFill="accent6" w:themeFillTint="33"/>
            <w:vAlign w:val="center"/>
          </w:tcPr>
          <w:p w:rsidR="00B94A61" w:rsidRPr="00274A35" w:rsidRDefault="00B94A61" w:rsidP="00FA3633">
            <w:pPr>
              <w:widowControl/>
              <w:adjustRightInd w:val="0"/>
              <w:snapToGrid w:val="0"/>
              <w:jc w:val="center"/>
              <w:rPr>
                <w:rFonts w:ascii="Times New Roman"/>
                <w:b/>
                <w:color w:val="000000" w:themeColor="text1"/>
                <w:sz w:val="28"/>
                <w:szCs w:val="28"/>
              </w:rPr>
            </w:pPr>
          </w:p>
        </w:tc>
        <w:tc>
          <w:tcPr>
            <w:tcW w:w="1453" w:type="dxa"/>
            <w:shd w:val="clear" w:color="auto" w:fill="auto"/>
            <w:vAlign w:val="center"/>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color w:val="000000" w:themeColor="text1"/>
                <w:sz w:val="28"/>
                <w:szCs w:val="28"/>
              </w:rPr>
              <w:t>第</w:t>
            </w:r>
            <w:r w:rsidRPr="00274A35">
              <w:rPr>
                <w:rFonts w:ascii="Times New Roman"/>
                <w:color w:val="000000" w:themeColor="text1"/>
                <w:sz w:val="28"/>
                <w:szCs w:val="28"/>
              </w:rPr>
              <w:t>4</w:t>
            </w:r>
            <w:r w:rsidRPr="00274A35">
              <w:rPr>
                <w:rFonts w:ascii="Times New Roman"/>
                <w:color w:val="000000" w:themeColor="text1"/>
                <w:sz w:val="28"/>
                <w:szCs w:val="28"/>
              </w:rPr>
              <w:t>層</w:t>
            </w:r>
          </w:p>
        </w:tc>
        <w:tc>
          <w:tcPr>
            <w:tcW w:w="1453" w:type="dxa"/>
            <w:shd w:val="clear" w:color="auto" w:fill="auto"/>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color w:val="000000" w:themeColor="text1"/>
                <w:sz w:val="28"/>
                <w:szCs w:val="28"/>
              </w:rPr>
              <w:t>第</w:t>
            </w:r>
            <w:r w:rsidRPr="00274A35">
              <w:rPr>
                <w:rFonts w:ascii="Times New Roman"/>
                <w:color w:val="000000" w:themeColor="text1"/>
                <w:sz w:val="28"/>
                <w:szCs w:val="28"/>
              </w:rPr>
              <w:t>3</w:t>
            </w:r>
            <w:r w:rsidRPr="00274A35">
              <w:rPr>
                <w:rFonts w:ascii="Times New Roman"/>
                <w:color w:val="000000" w:themeColor="text1"/>
                <w:sz w:val="28"/>
                <w:szCs w:val="28"/>
              </w:rPr>
              <w:t>層</w:t>
            </w:r>
          </w:p>
        </w:tc>
        <w:tc>
          <w:tcPr>
            <w:tcW w:w="1453" w:type="dxa"/>
            <w:shd w:val="clear" w:color="auto" w:fill="auto"/>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color w:val="000000" w:themeColor="text1"/>
                <w:sz w:val="28"/>
                <w:szCs w:val="28"/>
              </w:rPr>
              <w:t>第</w:t>
            </w:r>
            <w:r w:rsidRPr="00274A35">
              <w:rPr>
                <w:rFonts w:ascii="Times New Roman"/>
                <w:color w:val="000000" w:themeColor="text1"/>
                <w:sz w:val="28"/>
                <w:szCs w:val="28"/>
              </w:rPr>
              <w:t>2</w:t>
            </w:r>
            <w:r w:rsidRPr="00274A35">
              <w:rPr>
                <w:rFonts w:ascii="Times New Roman"/>
                <w:color w:val="000000" w:themeColor="text1"/>
                <w:sz w:val="28"/>
                <w:szCs w:val="28"/>
              </w:rPr>
              <w:t>層</w:t>
            </w:r>
          </w:p>
        </w:tc>
        <w:tc>
          <w:tcPr>
            <w:tcW w:w="1453" w:type="dxa"/>
            <w:shd w:val="clear" w:color="auto" w:fill="auto"/>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color w:val="000000" w:themeColor="text1"/>
                <w:sz w:val="28"/>
                <w:szCs w:val="28"/>
              </w:rPr>
              <w:t>第</w:t>
            </w:r>
            <w:r w:rsidRPr="00274A35">
              <w:rPr>
                <w:rFonts w:ascii="Times New Roman"/>
                <w:color w:val="000000" w:themeColor="text1"/>
                <w:sz w:val="28"/>
                <w:szCs w:val="28"/>
              </w:rPr>
              <w:t>1</w:t>
            </w:r>
            <w:r w:rsidRPr="00274A35">
              <w:rPr>
                <w:rFonts w:ascii="Times New Roman"/>
                <w:color w:val="000000" w:themeColor="text1"/>
                <w:sz w:val="28"/>
                <w:szCs w:val="28"/>
              </w:rPr>
              <w:t>層</w:t>
            </w:r>
          </w:p>
        </w:tc>
      </w:tr>
      <w:tr w:rsidR="00274A35" w:rsidRPr="00274A35" w:rsidTr="00FA3633">
        <w:trPr>
          <w:trHeight w:val="300"/>
          <w:tblHeader/>
          <w:jc w:val="center"/>
        </w:trPr>
        <w:tc>
          <w:tcPr>
            <w:tcW w:w="3114" w:type="dxa"/>
            <w:vMerge/>
            <w:shd w:val="clear" w:color="auto" w:fill="FDE9D9" w:themeFill="accent6" w:themeFillTint="33"/>
            <w:vAlign w:val="center"/>
          </w:tcPr>
          <w:p w:rsidR="00B94A61" w:rsidRPr="00274A35" w:rsidRDefault="00B94A61" w:rsidP="00FA3633">
            <w:pPr>
              <w:widowControl/>
              <w:adjustRightInd w:val="0"/>
              <w:snapToGrid w:val="0"/>
              <w:jc w:val="center"/>
              <w:rPr>
                <w:rFonts w:ascii="Times New Roman"/>
                <w:b/>
                <w:color w:val="000000" w:themeColor="text1"/>
                <w:sz w:val="28"/>
                <w:szCs w:val="28"/>
              </w:rPr>
            </w:pPr>
          </w:p>
        </w:tc>
        <w:tc>
          <w:tcPr>
            <w:tcW w:w="1453" w:type="dxa"/>
            <w:shd w:val="clear" w:color="auto" w:fill="auto"/>
            <w:vAlign w:val="center"/>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color w:val="000000" w:themeColor="text1"/>
                <w:sz w:val="28"/>
                <w:szCs w:val="28"/>
              </w:rPr>
              <w:t>承辦人</w:t>
            </w:r>
          </w:p>
        </w:tc>
        <w:tc>
          <w:tcPr>
            <w:tcW w:w="1453" w:type="dxa"/>
            <w:shd w:val="clear" w:color="auto" w:fill="auto"/>
            <w:vAlign w:val="center"/>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color w:val="000000" w:themeColor="text1"/>
                <w:sz w:val="28"/>
                <w:szCs w:val="28"/>
              </w:rPr>
              <w:t>組長</w:t>
            </w:r>
          </w:p>
        </w:tc>
        <w:tc>
          <w:tcPr>
            <w:tcW w:w="1453" w:type="dxa"/>
            <w:shd w:val="clear" w:color="auto" w:fill="auto"/>
            <w:vAlign w:val="center"/>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color w:val="000000" w:themeColor="text1"/>
                <w:sz w:val="28"/>
                <w:szCs w:val="28"/>
              </w:rPr>
              <w:t>學</w:t>
            </w:r>
            <w:proofErr w:type="gramStart"/>
            <w:r w:rsidRPr="00274A35">
              <w:rPr>
                <w:rFonts w:ascii="Times New Roman"/>
                <w:color w:val="000000" w:themeColor="text1"/>
                <w:sz w:val="28"/>
                <w:szCs w:val="28"/>
              </w:rPr>
              <w:t>務</w:t>
            </w:r>
            <w:proofErr w:type="gramEnd"/>
            <w:r w:rsidRPr="00274A35">
              <w:rPr>
                <w:rFonts w:ascii="Times New Roman"/>
                <w:color w:val="000000" w:themeColor="text1"/>
                <w:sz w:val="28"/>
                <w:szCs w:val="28"/>
              </w:rPr>
              <w:t>長</w:t>
            </w:r>
          </w:p>
        </w:tc>
        <w:tc>
          <w:tcPr>
            <w:tcW w:w="1453" w:type="dxa"/>
            <w:shd w:val="clear" w:color="auto" w:fill="auto"/>
            <w:vAlign w:val="center"/>
          </w:tcPr>
          <w:p w:rsidR="00B94A61" w:rsidRPr="00274A35" w:rsidRDefault="00B94A61" w:rsidP="00FA3633">
            <w:pPr>
              <w:adjustRightInd w:val="0"/>
              <w:snapToGrid w:val="0"/>
              <w:jc w:val="center"/>
              <w:rPr>
                <w:rFonts w:ascii="Times New Roman"/>
                <w:color w:val="000000" w:themeColor="text1"/>
                <w:sz w:val="28"/>
                <w:szCs w:val="28"/>
              </w:rPr>
            </w:pPr>
            <w:r w:rsidRPr="00274A35">
              <w:rPr>
                <w:rFonts w:ascii="Times New Roman"/>
                <w:color w:val="000000" w:themeColor="text1"/>
                <w:sz w:val="28"/>
                <w:szCs w:val="28"/>
              </w:rPr>
              <w:t>校長</w:t>
            </w:r>
          </w:p>
        </w:tc>
      </w:tr>
      <w:tr w:rsidR="00274A35" w:rsidRPr="00274A35" w:rsidTr="00FA3633">
        <w:trPr>
          <w:trHeight w:val="300"/>
          <w:jc w:val="center"/>
        </w:trPr>
        <w:tc>
          <w:tcPr>
            <w:tcW w:w="3114" w:type="dxa"/>
            <w:shd w:val="clear" w:color="auto" w:fill="FDE9D9" w:themeFill="accent6" w:themeFillTint="33"/>
            <w:vAlign w:val="center"/>
          </w:tcPr>
          <w:p w:rsidR="00B94A61" w:rsidRPr="00274A35" w:rsidRDefault="00B94A61" w:rsidP="00FA3633">
            <w:pPr>
              <w:widowControl/>
              <w:adjustRightInd w:val="0"/>
              <w:snapToGrid w:val="0"/>
              <w:jc w:val="center"/>
              <w:rPr>
                <w:rFonts w:ascii="Times New Roman"/>
                <w:b/>
                <w:color w:val="000000" w:themeColor="text1"/>
                <w:sz w:val="28"/>
                <w:szCs w:val="28"/>
              </w:rPr>
            </w:pPr>
            <w:r w:rsidRPr="00274A35">
              <w:rPr>
                <w:rFonts w:ascii="Times New Roman" w:hint="eastAsia"/>
                <w:b/>
                <w:color w:val="000000" w:themeColor="text1"/>
                <w:sz w:val="28"/>
                <w:szCs w:val="28"/>
              </w:rPr>
              <w:t>校園</w:t>
            </w:r>
            <w:proofErr w:type="gramStart"/>
            <w:r w:rsidRPr="00274A35">
              <w:rPr>
                <w:rFonts w:ascii="Times New Roman" w:hint="eastAsia"/>
                <w:b/>
                <w:color w:val="000000" w:themeColor="text1"/>
                <w:sz w:val="28"/>
                <w:szCs w:val="28"/>
              </w:rPr>
              <w:t>霸凌防</w:t>
            </w:r>
            <w:proofErr w:type="gramEnd"/>
            <w:r w:rsidRPr="00274A35">
              <w:rPr>
                <w:rFonts w:ascii="Times New Roman" w:hint="eastAsia"/>
                <w:b/>
                <w:color w:val="000000" w:themeColor="text1"/>
                <w:sz w:val="28"/>
                <w:szCs w:val="28"/>
              </w:rPr>
              <w:t>制</w:t>
            </w:r>
            <w:r w:rsidRPr="00274A35">
              <w:rPr>
                <w:rFonts w:ascii="Times New Roman"/>
                <w:b/>
                <w:color w:val="000000" w:themeColor="text1"/>
                <w:sz w:val="28"/>
                <w:szCs w:val="28"/>
              </w:rPr>
              <w:t>行政執行</w:t>
            </w:r>
          </w:p>
        </w:tc>
        <w:tc>
          <w:tcPr>
            <w:tcW w:w="1453" w:type="dxa"/>
            <w:shd w:val="clear" w:color="auto" w:fill="auto"/>
            <w:vAlign w:val="center"/>
          </w:tcPr>
          <w:p w:rsidR="00B94A61" w:rsidRPr="00274A35" w:rsidRDefault="00B94A61" w:rsidP="00FA3633">
            <w:pPr>
              <w:adjustRightInd w:val="0"/>
              <w:snapToGrid w:val="0"/>
              <w:ind w:left="113" w:right="113"/>
              <w:jc w:val="center"/>
              <w:rPr>
                <w:rFonts w:ascii="Times New Roman"/>
                <w:color w:val="000000" w:themeColor="text1"/>
                <w:sz w:val="28"/>
                <w:szCs w:val="28"/>
              </w:rPr>
            </w:pPr>
            <w:r w:rsidRPr="00274A35">
              <w:rPr>
                <w:rFonts w:ascii="Times New Roman"/>
                <w:color w:val="000000" w:themeColor="text1"/>
                <w:sz w:val="28"/>
                <w:szCs w:val="28"/>
              </w:rPr>
              <w:t>擬辦</w:t>
            </w:r>
          </w:p>
        </w:tc>
        <w:tc>
          <w:tcPr>
            <w:tcW w:w="1453" w:type="dxa"/>
            <w:shd w:val="clear" w:color="auto" w:fill="auto"/>
            <w:vAlign w:val="center"/>
          </w:tcPr>
          <w:p w:rsidR="00B94A61" w:rsidRPr="00274A35" w:rsidRDefault="00B94A61" w:rsidP="00FA3633">
            <w:pPr>
              <w:adjustRightInd w:val="0"/>
              <w:snapToGrid w:val="0"/>
              <w:ind w:left="113" w:right="113"/>
              <w:jc w:val="center"/>
              <w:rPr>
                <w:rFonts w:ascii="Times New Roman"/>
                <w:color w:val="000000" w:themeColor="text1"/>
                <w:sz w:val="28"/>
                <w:szCs w:val="28"/>
              </w:rPr>
            </w:pPr>
            <w:r w:rsidRPr="00274A35">
              <w:rPr>
                <w:rFonts w:ascii="Times New Roman"/>
                <w:color w:val="000000" w:themeColor="text1"/>
                <w:sz w:val="28"/>
                <w:szCs w:val="28"/>
              </w:rPr>
              <w:t>審核</w:t>
            </w:r>
          </w:p>
        </w:tc>
        <w:tc>
          <w:tcPr>
            <w:tcW w:w="1453" w:type="dxa"/>
            <w:shd w:val="clear" w:color="auto" w:fill="auto"/>
            <w:vAlign w:val="center"/>
          </w:tcPr>
          <w:p w:rsidR="00B94A61" w:rsidRPr="00274A35" w:rsidRDefault="00B94A61" w:rsidP="00FA3633">
            <w:pPr>
              <w:adjustRightInd w:val="0"/>
              <w:snapToGrid w:val="0"/>
              <w:ind w:left="113" w:right="113"/>
              <w:jc w:val="center"/>
              <w:rPr>
                <w:rFonts w:ascii="Times New Roman"/>
                <w:color w:val="000000" w:themeColor="text1"/>
                <w:sz w:val="28"/>
                <w:szCs w:val="28"/>
              </w:rPr>
            </w:pPr>
            <w:r w:rsidRPr="00274A35">
              <w:rPr>
                <w:rFonts w:ascii="Times New Roman"/>
                <w:color w:val="000000" w:themeColor="text1"/>
                <w:sz w:val="28"/>
                <w:szCs w:val="28"/>
              </w:rPr>
              <w:t>審核</w:t>
            </w:r>
          </w:p>
        </w:tc>
        <w:tc>
          <w:tcPr>
            <w:tcW w:w="1453" w:type="dxa"/>
            <w:shd w:val="clear" w:color="auto" w:fill="auto"/>
            <w:vAlign w:val="center"/>
          </w:tcPr>
          <w:p w:rsidR="00B94A61" w:rsidRPr="00274A35" w:rsidRDefault="00B94A61" w:rsidP="00FA3633">
            <w:pPr>
              <w:adjustRightInd w:val="0"/>
              <w:snapToGrid w:val="0"/>
              <w:ind w:left="113" w:right="113"/>
              <w:jc w:val="center"/>
              <w:rPr>
                <w:rFonts w:ascii="Times New Roman"/>
                <w:color w:val="000000" w:themeColor="text1"/>
                <w:sz w:val="28"/>
                <w:szCs w:val="28"/>
              </w:rPr>
            </w:pPr>
            <w:r w:rsidRPr="00274A35">
              <w:rPr>
                <w:rFonts w:ascii="Times New Roman"/>
                <w:color w:val="000000" w:themeColor="text1"/>
                <w:sz w:val="28"/>
                <w:szCs w:val="28"/>
              </w:rPr>
              <w:t>核定</w:t>
            </w:r>
          </w:p>
        </w:tc>
      </w:tr>
    </w:tbl>
    <w:p w:rsidR="00B94A61" w:rsidRPr="00274A35" w:rsidRDefault="00B94A61" w:rsidP="00B94A61">
      <w:pPr>
        <w:spacing w:afterLines="50" w:after="228"/>
        <w:rPr>
          <w:color w:val="000000" w:themeColor="text1"/>
          <w:sz w:val="28"/>
        </w:rPr>
      </w:pPr>
      <w:r w:rsidRPr="00274A35">
        <w:rPr>
          <w:rFonts w:hint="eastAsia"/>
          <w:color w:val="000000" w:themeColor="text1"/>
          <w:sz w:val="28"/>
        </w:rPr>
        <w:t>資料來源：教育部。</w:t>
      </w:r>
    </w:p>
    <w:p w:rsidR="00B94A61" w:rsidRPr="00274A35" w:rsidRDefault="00B94A61" w:rsidP="00B94A61">
      <w:pPr>
        <w:pStyle w:val="3"/>
        <w:numPr>
          <w:ilvl w:val="2"/>
          <w:numId w:val="1"/>
        </w:numPr>
        <w:rPr>
          <w:color w:val="000000" w:themeColor="text1"/>
        </w:rPr>
      </w:pPr>
      <w:r w:rsidRPr="00274A35">
        <w:rPr>
          <w:rFonts w:hint="eastAsia"/>
          <w:color w:val="000000" w:themeColor="text1"/>
        </w:rPr>
        <w:t>東華大學</w:t>
      </w:r>
      <w:proofErr w:type="gramStart"/>
      <w:r w:rsidRPr="00274A35">
        <w:rPr>
          <w:rFonts w:hint="eastAsia"/>
          <w:color w:val="000000" w:themeColor="text1"/>
        </w:rPr>
        <w:t>學</w:t>
      </w:r>
      <w:proofErr w:type="gramEnd"/>
      <w:r w:rsidRPr="00274A35">
        <w:rPr>
          <w:rFonts w:hint="eastAsia"/>
          <w:color w:val="000000" w:themeColor="text1"/>
        </w:rPr>
        <w:t>務處鄭袁組長於本院詢問書面陳述意見表示：「有關該校防制</w:t>
      </w:r>
      <w:proofErr w:type="gramStart"/>
      <w:r w:rsidRPr="00274A35">
        <w:rPr>
          <w:rFonts w:hint="eastAsia"/>
          <w:color w:val="000000" w:themeColor="text1"/>
        </w:rPr>
        <w:t>校園霸凌業務</w:t>
      </w:r>
      <w:proofErr w:type="gramEnd"/>
      <w:r w:rsidRPr="00274A35">
        <w:rPr>
          <w:rFonts w:hint="eastAsia"/>
          <w:color w:val="000000" w:themeColor="text1"/>
        </w:rPr>
        <w:t>及法規宣導工作應持續推動，讓全校師生熟知並遵守『校園</w:t>
      </w:r>
      <w:proofErr w:type="gramStart"/>
      <w:r w:rsidRPr="00274A35">
        <w:rPr>
          <w:rFonts w:hint="eastAsia"/>
          <w:color w:val="000000" w:themeColor="text1"/>
        </w:rPr>
        <w:t>霸凌</w:t>
      </w:r>
      <w:proofErr w:type="gramEnd"/>
      <w:r w:rsidRPr="00274A35">
        <w:rPr>
          <w:rFonts w:hint="eastAsia"/>
          <w:color w:val="000000" w:themeColor="text1"/>
        </w:rPr>
        <w:t>防制準則』，以防範</w:t>
      </w:r>
      <w:proofErr w:type="gramStart"/>
      <w:r w:rsidRPr="00274A35">
        <w:rPr>
          <w:rFonts w:hint="eastAsia"/>
          <w:color w:val="000000" w:themeColor="text1"/>
        </w:rPr>
        <w:t>校園霸凌事</w:t>
      </w:r>
      <w:proofErr w:type="gramEnd"/>
      <w:r w:rsidRPr="00274A35">
        <w:rPr>
          <w:rFonts w:hint="eastAsia"/>
          <w:color w:val="000000" w:themeColor="text1"/>
        </w:rPr>
        <w:t>件發生；針對該校防制</w:t>
      </w:r>
      <w:proofErr w:type="gramStart"/>
      <w:r w:rsidRPr="00274A35">
        <w:rPr>
          <w:rFonts w:hint="eastAsia"/>
          <w:color w:val="000000" w:themeColor="text1"/>
        </w:rPr>
        <w:t>校園霸凌業務</w:t>
      </w:r>
      <w:proofErr w:type="gramEnd"/>
      <w:r w:rsidRPr="00274A35">
        <w:rPr>
          <w:rFonts w:hint="eastAsia"/>
          <w:color w:val="000000" w:themeColor="text1"/>
        </w:rPr>
        <w:t>及法規宣導等工作，將持續督促生輔組業務承辦人加強推動及執行」本院另諮詢學者專家則指出：「東華大學沒有及時訂定該校校園</w:t>
      </w:r>
      <w:proofErr w:type="gramStart"/>
      <w:r w:rsidRPr="00274A35">
        <w:rPr>
          <w:rFonts w:hint="eastAsia"/>
          <w:color w:val="000000" w:themeColor="text1"/>
        </w:rPr>
        <w:t>霸凌防</w:t>
      </w:r>
      <w:proofErr w:type="gramEnd"/>
      <w:r w:rsidRPr="00274A35">
        <w:rPr>
          <w:rFonts w:hint="eastAsia"/>
          <w:color w:val="000000" w:themeColor="text1"/>
        </w:rPr>
        <w:t>制相關規定，或是前有相關計畫卻未進行修正，尚待釐清，</w:t>
      </w:r>
      <w:proofErr w:type="gramStart"/>
      <w:r w:rsidRPr="00274A35">
        <w:rPr>
          <w:rFonts w:hint="eastAsia"/>
          <w:color w:val="000000" w:themeColor="text1"/>
        </w:rPr>
        <w:t>倘未及</w:t>
      </w:r>
      <w:proofErr w:type="gramEnd"/>
      <w:r w:rsidRPr="00274A35">
        <w:rPr>
          <w:rFonts w:hint="eastAsia"/>
          <w:color w:val="000000" w:themeColor="text1"/>
        </w:rPr>
        <w:t>時訂定相關規定，結果很難想像；大學自治是在『法律規定之範圍內』自治，不可以牴觸校園</w:t>
      </w:r>
      <w:proofErr w:type="gramStart"/>
      <w:r w:rsidRPr="00274A35">
        <w:rPr>
          <w:rFonts w:hint="eastAsia"/>
          <w:color w:val="000000" w:themeColor="text1"/>
        </w:rPr>
        <w:t>霸凌防</w:t>
      </w:r>
      <w:proofErr w:type="gramEnd"/>
      <w:r w:rsidRPr="00274A35">
        <w:rPr>
          <w:rFonts w:hint="eastAsia"/>
          <w:color w:val="000000" w:themeColor="text1"/>
        </w:rPr>
        <w:t>制準則。」然經本院詢問教育部，「校園</w:t>
      </w:r>
      <w:proofErr w:type="gramStart"/>
      <w:r w:rsidRPr="00274A35">
        <w:rPr>
          <w:rFonts w:hint="eastAsia"/>
          <w:color w:val="000000" w:themeColor="text1"/>
        </w:rPr>
        <w:t>霸凌防</w:t>
      </w:r>
      <w:proofErr w:type="gramEnd"/>
      <w:r w:rsidRPr="00274A35">
        <w:rPr>
          <w:rFonts w:hint="eastAsia"/>
          <w:color w:val="000000" w:themeColor="text1"/>
        </w:rPr>
        <w:t>制準則第11條前段規定之規範理由及實益」、「對所屬學校執行校園</w:t>
      </w:r>
      <w:proofErr w:type="gramStart"/>
      <w:r w:rsidRPr="00274A35">
        <w:rPr>
          <w:rFonts w:hint="eastAsia"/>
          <w:color w:val="000000" w:themeColor="text1"/>
        </w:rPr>
        <w:t>霸凌</w:t>
      </w:r>
      <w:proofErr w:type="gramEnd"/>
      <w:r w:rsidRPr="00274A35">
        <w:rPr>
          <w:rFonts w:hint="eastAsia"/>
          <w:color w:val="000000" w:themeColor="text1"/>
        </w:rPr>
        <w:t>防制準則第11條前段規定之清查及瞭解情形」，該部表示各校多半係照抄文字，爰擬修正法規予以刪除。案經</w:t>
      </w:r>
      <w:proofErr w:type="gramStart"/>
      <w:r w:rsidRPr="00274A35">
        <w:rPr>
          <w:rFonts w:hint="eastAsia"/>
          <w:color w:val="000000" w:themeColor="text1"/>
        </w:rPr>
        <w:t>詢</w:t>
      </w:r>
      <w:proofErr w:type="gramEnd"/>
      <w:r w:rsidRPr="00274A35">
        <w:rPr>
          <w:rFonts w:hint="eastAsia"/>
          <w:color w:val="000000" w:themeColor="text1"/>
        </w:rPr>
        <w:t>據教育部說明如下：</w:t>
      </w:r>
    </w:p>
    <w:p w:rsidR="00B94A61" w:rsidRPr="00274A35" w:rsidRDefault="00B94A61" w:rsidP="00B94A61">
      <w:pPr>
        <w:pStyle w:val="4"/>
        <w:numPr>
          <w:ilvl w:val="3"/>
          <w:numId w:val="1"/>
        </w:numPr>
        <w:rPr>
          <w:color w:val="000000" w:themeColor="text1"/>
        </w:rPr>
      </w:pPr>
      <w:r w:rsidRPr="00274A35">
        <w:rPr>
          <w:rFonts w:hint="eastAsia"/>
          <w:color w:val="000000" w:themeColor="text1"/>
        </w:rPr>
        <w:t>教育部已於112年8月17日完成「校園</w:t>
      </w:r>
      <w:proofErr w:type="gramStart"/>
      <w:r w:rsidRPr="00274A35">
        <w:rPr>
          <w:rFonts w:hint="eastAsia"/>
          <w:color w:val="000000" w:themeColor="text1"/>
        </w:rPr>
        <w:t>霸凌防</w:t>
      </w:r>
      <w:proofErr w:type="gramEnd"/>
      <w:r w:rsidRPr="00274A35">
        <w:rPr>
          <w:rFonts w:hint="eastAsia"/>
          <w:color w:val="000000" w:themeColor="text1"/>
        </w:rPr>
        <w:t>制準</w:t>
      </w:r>
      <w:r w:rsidRPr="00274A35">
        <w:rPr>
          <w:rFonts w:hint="eastAsia"/>
          <w:color w:val="000000" w:themeColor="text1"/>
        </w:rPr>
        <w:lastRenderedPageBreak/>
        <w:t>則」修正法規預告，預告版本第56條規定直轄市、縣（市）主管機關於不牴觸本準則之範圍內，得訂定自治法規。其修正條文對照表第56條說明欄第2項，現行第11條要求學校應訂定校園</w:t>
      </w:r>
      <w:proofErr w:type="gramStart"/>
      <w:r w:rsidRPr="00274A35">
        <w:rPr>
          <w:rFonts w:hint="eastAsia"/>
          <w:color w:val="000000" w:themeColor="text1"/>
        </w:rPr>
        <w:t>霸凌防</w:t>
      </w:r>
      <w:proofErr w:type="gramEnd"/>
      <w:r w:rsidRPr="00274A35">
        <w:rPr>
          <w:rFonts w:hint="eastAsia"/>
          <w:color w:val="000000" w:themeColor="text1"/>
        </w:rPr>
        <w:t>制規定，惟</w:t>
      </w:r>
      <w:r w:rsidRPr="00274A35">
        <w:rPr>
          <w:rFonts w:hint="eastAsia"/>
          <w:b/>
          <w:color w:val="000000" w:themeColor="text1"/>
          <w:u w:val="single"/>
        </w:rPr>
        <w:t>學校多半係照抄校園</w:t>
      </w:r>
      <w:proofErr w:type="gramStart"/>
      <w:r w:rsidRPr="00274A35">
        <w:rPr>
          <w:rFonts w:hint="eastAsia"/>
          <w:b/>
          <w:color w:val="000000" w:themeColor="text1"/>
          <w:u w:val="single"/>
        </w:rPr>
        <w:t>霸凌</w:t>
      </w:r>
      <w:proofErr w:type="gramEnd"/>
      <w:r w:rsidRPr="00274A35">
        <w:rPr>
          <w:rFonts w:hint="eastAsia"/>
          <w:b/>
          <w:color w:val="000000" w:themeColor="text1"/>
          <w:u w:val="single"/>
        </w:rPr>
        <w:t>防制準則之文字</w:t>
      </w:r>
      <w:r w:rsidRPr="00274A35">
        <w:rPr>
          <w:rFonts w:hint="eastAsia"/>
          <w:color w:val="000000" w:themeColor="text1"/>
        </w:rPr>
        <w:t>，由於規定完整明確，且減輕學校行政負擔，</w:t>
      </w:r>
      <w:r w:rsidRPr="00274A35">
        <w:rPr>
          <w:rFonts w:hint="eastAsia"/>
          <w:b/>
          <w:color w:val="000000" w:themeColor="text1"/>
          <w:u w:val="single"/>
        </w:rPr>
        <w:t>爰予以刪除</w:t>
      </w:r>
      <w:r w:rsidRPr="00274A35">
        <w:rPr>
          <w:rFonts w:hint="eastAsia"/>
          <w:color w:val="000000" w:themeColor="text1"/>
        </w:rPr>
        <w:t>。</w:t>
      </w:r>
    </w:p>
    <w:p w:rsidR="00B94A61" w:rsidRPr="00274A35" w:rsidRDefault="00B94A61" w:rsidP="00B94A61">
      <w:pPr>
        <w:pStyle w:val="4"/>
        <w:numPr>
          <w:ilvl w:val="3"/>
          <w:numId w:val="1"/>
        </w:numPr>
        <w:rPr>
          <w:color w:val="000000" w:themeColor="text1"/>
        </w:rPr>
      </w:pPr>
      <w:r w:rsidRPr="00274A35">
        <w:rPr>
          <w:rFonts w:hint="eastAsia"/>
          <w:color w:val="000000" w:themeColor="text1"/>
        </w:rPr>
        <w:t>然為因應現行條文第11條之刪除，修正條文第56條明定，直轄市、縣（市）主管機關於</w:t>
      </w:r>
      <w:proofErr w:type="gramStart"/>
      <w:r w:rsidRPr="00274A35">
        <w:rPr>
          <w:rFonts w:hint="eastAsia"/>
          <w:color w:val="000000" w:themeColor="text1"/>
        </w:rPr>
        <w:t>不</w:t>
      </w:r>
      <w:proofErr w:type="gramEnd"/>
      <w:r w:rsidRPr="00274A35">
        <w:rPr>
          <w:rFonts w:hint="eastAsia"/>
          <w:color w:val="000000" w:themeColor="text1"/>
        </w:rPr>
        <w:t>牴觸校園</w:t>
      </w:r>
      <w:proofErr w:type="gramStart"/>
      <w:r w:rsidRPr="00274A35">
        <w:rPr>
          <w:rFonts w:hint="eastAsia"/>
          <w:color w:val="000000" w:themeColor="text1"/>
        </w:rPr>
        <w:t>霸凌</w:t>
      </w:r>
      <w:proofErr w:type="gramEnd"/>
      <w:r w:rsidRPr="00274A35">
        <w:rPr>
          <w:rFonts w:hint="eastAsia"/>
          <w:color w:val="000000" w:themeColor="text1"/>
        </w:rPr>
        <w:t>防制準則之範圍內，得訂定自治法規；另第6條增列</w:t>
      </w:r>
      <w:r w:rsidRPr="00274A35">
        <w:rPr>
          <w:rFonts w:hint="eastAsia"/>
          <w:b/>
          <w:color w:val="000000" w:themeColor="text1"/>
          <w:u w:val="single"/>
        </w:rPr>
        <w:t>「</w:t>
      </w:r>
      <w:proofErr w:type="gramStart"/>
      <w:r w:rsidRPr="00274A35">
        <w:rPr>
          <w:rFonts w:hint="eastAsia"/>
          <w:b/>
          <w:color w:val="000000" w:themeColor="text1"/>
          <w:u w:val="single"/>
        </w:rPr>
        <w:t>研</w:t>
      </w:r>
      <w:proofErr w:type="gramEnd"/>
      <w:r w:rsidRPr="00274A35">
        <w:rPr>
          <w:rFonts w:hint="eastAsia"/>
          <w:b/>
          <w:color w:val="000000" w:themeColor="text1"/>
          <w:u w:val="single"/>
        </w:rPr>
        <w:t>擬校園</w:t>
      </w:r>
      <w:proofErr w:type="gramStart"/>
      <w:r w:rsidRPr="00274A35">
        <w:rPr>
          <w:rFonts w:hint="eastAsia"/>
          <w:b/>
          <w:color w:val="000000" w:themeColor="text1"/>
          <w:u w:val="single"/>
        </w:rPr>
        <w:t>霸凌</w:t>
      </w:r>
      <w:proofErr w:type="gramEnd"/>
      <w:r w:rsidRPr="00274A35">
        <w:rPr>
          <w:rFonts w:hint="eastAsia"/>
          <w:b/>
          <w:color w:val="000000" w:themeColor="text1"/>
          <w:u w:val="single"/>
        </w:rPr>
        <w:t>防制計畫」</w:t>
      </w:r>
      <w:r w:rsidRPr="00274A35">
        <w:rPr>
          <w:rFonts w:hint="eastAsia"/>
          <w:color w:val="000000" w:themeColor="text1"/>
        </w:rPr>
        <w:t>，以引導學校更著重於預防與防制教育，</w:t>
      </w:r>
      <w:r w:rsidRPr="00274A35">
        <w:rPr>
          <w:rFonts w:hint="eastAsia"/>
          <w:b/>
          <w:color w:val="000000" w:themeColor="text1"/>
          <w:u w:val="single"/>
        </w:rPr>
        <w:t>避免學校照抄準則規定</w:t>
      </w:r>
      <w:r w:rsidRPr="00274A35">
        <w:rPr>
          <w:rFonts w:hint="eastAsia"/>
          <w:color w:val="000000" w:themeColor="text1"/>
        </w:rPr>
        <w:t>。</w:t>
      </w:r>
    </w:p>
    <w:p w:rsidR="00B94A61" w:rsidRPr="00274A35" w:rsidRDefault="00B94A61" w:rsidP="00B94A61">
      <w:pPr>
        <w:pStyle w:val="4"/>
        <w:numPr>
          <w:ilvl w:val="3"/>
          <w:numId w:val="1"/>
        </w:numPr>
        <w:rPr>
          <w:color w:val="000000" w:themeColor="text1"/>
        </w:rPr>
      </w:pPr>
      <w:r w:rsidRPr="00274A35">
        <w:rPr>
          <w:rFonts w:hint="eastAsia"/>
          <w:color w:val="000000" w:themeColor="text1"/>
        </w:rPr>
        <w:t>教育部在110年至111年間，曾請各大專校院填報訂定校園</w:t>
      </w:r>
      <w:proofErr w:type="gramStart"/>
      <w:r w:rsidRPr="00274A35">
        <w:rPr>
          <w:rFonts w:hint="eastAsia"/>
          <w:color w:val="000000" w:themeColor="text1"/>
        </w:rPr>
        <w:t>霸凌防</w:t>
      </w:r>
      <w:proofErr w:type="gramEnd"/>
      <w:r w:rsidRPr="00274A35">
        <w:rPr>
          <w:rFonts w:hint="eastAsia"/>
          <w:color w:val="000000" w:themeColor="text1"/>
        </w:rPr>
        <w:t>制規定之辦理情形，東華大學表示有訂定，疏忽就是沒有請該校提供規定內容再次確認，導致111年5月才完成規定，是</w:t>
      </w:r>
      <w:r w:rsidRPr="00274A35">
        <w:rPr>
          <w:rFonts w:hint="eastAsia"/>
          <w:b/>
          <w:color w:val="000000" w:themeColor="text1"/>
          <w:u w:val="single"/>
        </w:rPr>
        <w:t>有需要改進的地方</w:t>
      </w:r>
      <w:r w:rsidRPr="00274A35">
        <w:rPr>
          <w:rFonts w:hint="eastAsia"/>
          <w:color w:val="000000" w:themeColor="text1"/>
        </w:rPr>
        <w:t>。</w:t>
      </w:r>
    </w:p>
    <w:p w:rsidR="00C430AE" w:rsidRPr="00274A35" w:rsidRDefault="00B94A61" w:rsidP="00B94A61">
      <w:pPr>
        <w:pStyle w:val="3"/>
        <w:numPr>
          <w:ilvl w:val="2"/>
          <w:numId w:val="1"/>
        </w:numPr>
        <w:rPr>
          <w:b/>
          <w:color w:val="000000" w:themeColor="text1"/>
        </w:rPr>
      </w:pPr>
      <w:r w:rsidRPr="00274A35">
        <w:rPr>
          <w:rFonts w:hint="eastAsia"/>
          <w:color w:val="000000" w:themeColor="text1"/>
        </w:rPr>
        <w:t>綜上，東華大學自101年7月26日至111年5月10日近10年</w:t>
      </w:r>
      <w:proofErr w:type="gramStart"/>
      <w:r w:rsidRPr="00274A35">
        <w:rPr>
          <w:rFonts w:hint="eastAsia"/>
          <w:color w:val="000000" w:themeColor="text1"/>
        </w:rPr>
        <w:t>期間，</w:t>
      </w:r>
      <w:proofErr w:type="gramEnd"/>
      <w:r w:rsidRPr="00274A35">
        <w:rPr>
          <w:rFonts w:hint="eastAsia"/>
          <w:color w:val="000000" w:themeColor="text1"/>
        </w:rPr>
        <w:t>未依校園</w:t>
      </w:r>
      <w:proofErr w:type="gramStart"/>
      <w:r w:rsidRPr="00274A35">
        <w:rPr>
          <w:rFonts w:hint="eastAsia"/>
          <w:color w:val="000000" w:themeColor="text1"/>
        </w:rPr>
        <w:t>霸凌</w:t>
      </w:r>
      <w:proofErr w:type="gramEnd"/>
      <w:r w:rsidRPr="00274A35">
        <w:rPr>
          <w:rFonts w:hint="eastAsia"/>
          <w:color w:val="000000" w:themeColor="text1"/>
        </w:rPr>
        <w:t>防制準則「學校應訂定校園</w:t>
      </w:r>
      <w:proofErr w:type="gramStart"/>
      <w:r w:rsidRPr="00274A35">
        <w:rPr>
          <w:rFonts w:hint="eastAsia"/>
          <w:color w:val="000000" w:themeColor="text1"/>
        </w:rPr>
        <w:t>霸凌</w:t>
      </w:r>
      <w:proofErr w:type="gramEnd"/>
      <w:r w:rsidRPr="00274A35">
        <w:rPr>
          <w:rFonts w:hint="eastAsia"/>
          <w:color w:val="000000" w:themeColor="text1"/>
        </w:rPr>
        <w:t>防制規定」之規範意旨，訂定該校之防制</w:t>
      </w:r>
      <w:proofErr w:type="gramStart"/>
      <w:r w:rsidRPr="00274A35">
        <w:rPr>
          <w:rFonts w:hint="eastAsia"/>
          <w:color w:val="000000" w:themeColor="text1"/>
        </w:rPr>
        <w:t>校園霸凌相</w:t>
      </w:r>
      <w:proofErr w:type="gramEnd"/>
      <w:r w:rsidRPr="00274A35">
        <w:rPr>
          <w:rFonts w:hint="eastAsia"/>
          <w:color w:val="000000" w:themeColor="text1"/>
        </w:rPr>
        <w:t>關規定，亦未組成因應小組，經調查申請人提示後，始被動察覺長期未訂定相關規定，影響當事人權益至鉅，顯有違失，教育部允應儘速清查所屬學校執行情形並落實管控校園</w:t>
      </w:r>
      <w:proofErr w:type="gramStart"/>
      <w:r w:rsidRPr="00274A35">
        <w:rPr>
          <w:rFonts w:hint="eastAsia"/>
          <w:color w:val="000000" w:themeColor="text1"/>
        </w:rPr>
        <w:t>霸凌</w:t>
      </w:r>
      <w:proofErr w:type="gramEnd"/>
      <w:r w:rsidRPr="00274A35">
        <w:rPr>
          <w:rFonts w:hint="eastAsia"/>
          <w:color w:val="000000" w:themeColor="text1"/>
        </w:rPr>
        <w:t>防制業務。</w:t>
      </w:r>
    </w:p>
    <w:p w:rsidR="00301692" w:rsidRPr="00274A35" w:rsidRDefault="00556388" w:rsidP="00EF4FFB">
      <w:pPr>
        <w:pStyle w:val="10"/>
        <w:spacing w:line="420" w:lineRule="exact"/>
        <w:ind w:left="680" w:firstLine="680"/>
        <w:rPr>
          <w:color w:val="000000" w:themeColor="text1"/>
        </w:rPr>
      </w:pPr>
      <w:bookmarkStart w:id="65" w:name="_Toc524895646"/>
      <w:bookmarkStart w:id="66" w:name="_Toc524896192"/>
      <w:bookmarkStart w:id="67" w:name="_Toc524896222"/>
      <w:bookmarkStart w:id="68" w:name="_Toc524902729"/>
      <w:bookmarkStart w:id="69" w:name="_Toc525066145"/>
      <w:bookmarkStart w:id="70" w:name="_Toc525070836"/>
      <w:bookmarkStart w:id="71" w:name="_Toc525938376"/>
      <w:bookmarkStart w:id="72" w:name="_Toc525939224"/>
      <w:bookmarkStart w:id="73" w:name="_Toc525939729"/>
      <w:bookmarkStart w:id="74" w:name="_Toc529218269"/>
      <w:bookmarkEnd w:id="36"/>
      <w:bookmarkEnd w:id="37"/>
      <w:bookmarkEnd w:id="38"/>
      <w:bookmarkEnd w:id="39"/>
      <w:bookmarkEnd w:id="40"/>
      <w:bookmarkEnd w:id="41"/>
      <w:bookmarkEnd w:id="46"/>
      <w:r w:rsidRPr="00274A35">
        <w:rPr>
          <w:color w:val="000000" w:themeColor="text1"/>
        </w:rPr>
        <w:br w:type="page"/>
      </w:r>
      <w:bookmarkStart w:id="75" w:name="_Toc524902730"/>
      <w:bookmarkEnd w:id="65"/>
      <w:bookmarkEnd w:id="66"/>
      <w:bookmarkEnd w:id="67"/>
      <w:bookmarkEnd w:id="68"/>
      <w:bookmarkEnd w:id="69"/>
      <w:bookmarkEnd w:id="70"/>
      <w:bookmarkEnd w:id="71"/>
      <w:bookmarkEnd w:id="72"/>
      <w:bookmarkEnd w:id="73"/>
      <w:bookmarkEnd w:id="74"/>
      <w:r w:rsidRPr="00274A35">
        <w:rPr>
          <w:rFonts w:hint="eastAsia"/>
          <w:color w:val="000000" w:themeColor="text1"/>
        </w:rPr>
        <w:lastRenderedPageBreak/>
        <w:t>綜上所述，</w:t>
      </w:r>
      <w:r w:rsidR="00CD306E" w:rsidRPr="00274A35">
        <w:rPr>
          <w:rFonts w:hint="eastAsia"/>
          <w:color w:val="000000" w:themeColor="text1"/>
        </w:rPr>
        <w:t>東華大學心</w:t>
      </w:r>
      <w:proofErr w:type="gramStart"/>
      <w:r w:rsidR="00CD306E" w:rsidRPr="00274A35">
        <w:rPr>
          <w:rFonts w:hint="eastAsia"/>
          <w:color w:val="000000" w:themeColor="text1"/>
        </w:rPr>
        <w:t>諮</w:t>
      </w:r>
      <w:proofErr w:type="gramEnd"/>
      <w:r w:rsidR="00CD306E" w:rsidRPr="00274A35">
        <w:rPr>
          <w:rFonts w:hint="eastAsia"/>
          <w:color w:val="000000" w:themeColor="text1"/>
        </w:rPr>
        <w:t>中心辦理系爭甄選，預計正取3人，並於111年3月24日公告第1次甄選結果，惟甄選結果僅「不足額錄取」2名正取人員，並將A生列為備取，嗣未進行第1次甄選備取人員遞補程序，即於該中心網頁公告續行第2次甄選，另提前公告第2次甄選訊息，</w:t>
      </w:r>
      <w:r w:rsidR="009A7A3E" w:rsidRPr="00274A35">
        <w:rPr>
          <w:rFonts w:hint="eastAsia"/>
          <w:color w:val="000000" w:themeColor="text1"/>
        </w:rPr>
        <w:t>顯</w:t>
      </w:r>
      <w:r w:rsidR="00CD306E" w:rsidRPr="00274A35">
        <w:rPr>
          <w:rFonts w:hint="eastAsia"/>
          <w:color w:val="000000" w:themeColor="text1"/>
        </w:rPr>
        <w:t>不符程序正義</w:t>
      </w:r>
      <w:r w:rsidR="009A7A3E" w:rsidRPr="00274A35">
        <w:rPr>
          <w:rFonts w:hint="eastAsia"/>
          <w:color w:val="000000" w:themeColor="text1"/>
        </w:rPr>
        <w:t>且</w:t>
      </w:r>
      <w:r w:rsidR="00CD306E" w:rsidRPr="00274A35">
        <w:rPr>
          <w:rFonts w:hint="eastAsia"/>
          <w:color w:val="000000" w:themeColor="text1"/>
        </w:rPr>
        <w:t>影響</w:t>
      </w:r>
      <w:r w:rsidR="008F1334" w:rsidRPr="00274A35">
        <w:rPr>
          <w:rFonts w:hint="eastAsia"/>
          <w:color w:val="000000" w:themeColor="text1"/>
        </w:rPr>
        <w:t>A生</w:t>
      </w:r>
      <w:r w:rsidR="00CD306E" w:rsidRPr="00274A35">
        <w:rPr>
          <w:rFonts w:hint="eastAsia"/>
          <w:color w:val="000000" w:themeColor="text1"/>
        </w:rPr>
        <w:t>未來報考「臨床心理師」及「諮商心理師」之重要考試資格</w:t>
      </w:r>
      <w:r w:rsidR="009A7A3E" w:rsidRPr="00274A35">
        <w:rPr>
          <w:rFonts w:hint="eastAsia"/>
          <w:color w:val="000000" w:themeColor="text1"/>
        </w:rPr>
        <w:t>；</w:t>
      </w:r>
      <w:r w:rsidR="00AF5065" w:rsidRPr="00274A35">
        <w:rPr>
          <w:rFonts w:hint="eastAsia"/>
          <w:color w:val="000000" w:themeColor="text1"/>
        </w:rPr>
        <w:t>經A生陳訴後，</w:t>
      </w:r>
      <w:r w:rsidR="00CD306E" w:rsidRPr="00274A35">
        <w:rPr>
          <w:rFonts w:hint="eastAsia"/>
          <w:color w:val="000000" w:themeColor="text1"/>
        </w:rPr>
        <w:t>該校趙校長於</w:t>
      </w:r>
      <w:r w:rsidR="00AF5065" w:rsidRPr="00274A35">
        <w:rPr>
          <w:rFonts w:hint="eastAsia"/>
          <w:color w:val="000000" w:themeColor="text1"/>
        </w:rPr>
        <w:t>同</w:t>
      </w:r>
      <w:r w:rsidR="00CD306E" w:rsidRPr="00274A35">
        <w:rPr>
          <w:rFonts w:hint="eastAsia"/>
          <w:color w:val="000000" w:themeColor="text1"/>
        </w:rPr>
        <w:t>年4月6日即知悉疑似</w:t>
      </w:r>
      <w:proofErr w:type="gramStart"/>
      <w:r w:rsidR="00CD306E" w:rsidRPr="00274A35">
        <w:rPr>
          <w:rFonts w:hint="eastAsia"/>
          <w:color w:val="000000" w:themeColor="text1"/>
        </w:rPr>
        <w:t>校園霸凌事件</w:t>
      </w:r>
      <w:proofErr w:type="gramEnd"/>
      <w:r w:rsidR="00CD306E" w:rsidRPr="00274A35">
        <w:rPr>
          <w:rFonts w:hint="eastAsia"/>
          <w:color w:val="000000" w:themeColor="text1"/>
        </w:rPr>
        <w:t>，惟該校</w:t>
      </w:r>
      <w:r w:rsidR="008F1334" w:rsidRPr="00274A35">
        <w:rPr>
          <w:rFonts w:hint="eastAsia"/>
          <w:color w:val="000000" w:themeColor="text1"/>
        </w:rPr>
        <w:t>遲延十餘日</w:t>
      </w:r>
      <w:r w:rsidR="00CD306E" w:rsidRPr="00274A35">
        <w:rPr>
          <w:rFonts w:hint="eastAsia"/>
          <w:color w:val="000000" w:themeColor="text1"/>
        </w:rPr>
        <w:t>於</w:t>
      </w:r>
      <w:r w:rsidR="00AF5065" w:rsidRPr="00274A35">
        <w:rPr>
          <w:rFonts w:hint="eastAsia"/>
          <w:color w:val="000000" w:themeColor="text1"/>
        </w:rPr>
        <w:t>4</w:t>
      </w:r>
      <w:r w:rsidR="00CD306E" w:rsidRPr="00274A35">
        <w:rPr>
          <w:rFonts w:hint="eastAsia"/>
          <w:color w:val="000000" w:themeColor="text1"/>
        </w:rPr>
        <w:t>月20日始</w:t>
      </w:r>
      <w:proofErr w:type="gramStart"/>
      <w:r w:rsidR="00CD306E" w:rsidRPr="00274A35">
        <w:rPr>
          <w:rFonts w:hint="eastAsia"/>
          <w:color w:val="000000" w:themeColor="text1"/>
        </w:rPr>
        <w:t>為校安通</w:t>
      </w:r>
      <w:proofErr w:type="gramEnd"/>
      <w:r w:rsidR="00CD306E" w:rsidRPr="00274A35">
        <w:rPr>
          <w:rFonts w:hint="eastAsia"/>
          <w:color w:val="000000" w:themeColor="text1"/>
        </w:rPr>
        <w:t>報，而未符校園</w:t>
      </w:r>
      <w:proofErr w:type="gramStart"/>
      <w:r w:rsidR="00CD306E" w:rsidRPr="00274A35">
        <w:rPr>
          <w:rFonts w:hint="eastAsia"/>
          <w:color w:val="000000" w:themeColor="text1"/>
        </w:rPr>
        <w:t>霸凌</w:t>
      </w:r>
      <w:proofErr w:type="gramEnd"/>
      <w:r w:rsidR="00CD306E" w:rsidRPr="00274A35">
        <w:rPr>
          <w:rFonts w:hint="eastAsia"/>
          <w:color w:val="000000" w:themeColor="text1"/>
        </w:rPr>
        <w:t>防制準則規定24小時之通報時效，</w:t>
      </w:r>
      <w:proofErr w:type="gramStart"/>
      <w:r w:rsidR="00CD306E" w:rsidRPr="00274A35">
        <w:rPr>
          <w:rFonts w:hint="eastAsia"/>
          <w:color w:val="000000" w:themeColor="text1"/>
        </w:rPr>
        <w:t>足徵</w:t>
      </w:r>
      <w:proofErr w:type="gramEnd"/>
      <w:r w:rsidR="00CD306E" w:rsidRPr="00274A35">
        <w:rPr>
          <w:rFonts w:hint="eastAsia"/>
          <w:color w:val="000000" w:themeColor="text1"/>
        </w:rPr>
        <w:t>該校校長、相關主管及承辦人員欠缺妥善處理</w:t>
      </w:r>
      <w:proofErr w:type="gramStart"/>
      <w:r w:rsidR="00CD306E" w:rsidRPr="00274A35">
        <w:rPr>
          <w:rFonts w:hint="eastAsia"/>
          <w:color w:val="000000" w:themeColor="text1"/>
        </w:rPr>
        <w:t>校園霸凌事</w:t>
      </w:r>
      <w:proofErr w:type="gramEnd"/>
      <w:r w:rsidR="00CD306E" w:rsidRPr="00274A35">
        <w:rPr>
          <w:rFonts w:hint="eastAsia"/>
          <w:color w:val="000000" w:themeColor="text1"/>
        </w:rPr>
        <w:t>件之意識</w:t>
      </w:r>
      <w:r w:rsidR="009A7A3E" w:rsidRPr="00274A35">
        <w:rPr>
          <w:rFonts w:hint="eastAsia"/>
          <w:color w:val="000000" w:themeColor="text1"/>
        </w:rPr>
        <w:t>；</w:t>
      </w:r>
      <w:r w:rsidR="00CD306E" w:rsidRPr="00274A35">
        <w:rPr>
          <w:rFonts w:hint="eastAsia"/>
          <w:color w:val="000000" w:themeColor="text1"/>
        </w:rPr>
        <w:t>又該校</w:t>
      </w:r>
      <w:r w:rsidR="00C85758" w:rsidRPr="00274A35">
        <w:rPr>
          <w:rFonts w:hint="eastAsia"/>
          <w:color w:val="000000" w:themeColor="text1"/>
        </w:rPr>
        <w:t>調查</w:t>
      </w:r>
      <w:r w:rsidR="00CD306E" w:rsidRPr="00274A35">
        <w:rPr>
          <w:rFonts w:hint="eastAsia"/>
          <w:color w:val="000000" w:themeColor="text1"/>
        </w:rPr>
        <w:t>本事件，不當以2位副校長擔任防制</w:t>
      </w:r>
      <w:proofErr w:type="gramStart"/>
      <w:r w:rsidR="00CD306E" w:rsidRPr="00274A35">
        <w:rPr>
          <w:rFonts w:hint="eastAsia"/>
          <w:color w:val="000000" w:themeColor="text1"/>
        </w:rPr>
        <w:t>校園霸凌因應</w:t>
      </w:r>
      <w:proofErr w:type="gramEnd"/>
      <w:r w:rsidR="00CD306E" w:rsidRPr="00274A35">
        <w:rPr>
          <w:rFonts w:hint="eastAsia"/>
          <w:color w:val="000000" w:themeColor="text1"/>
        </w:rPr>
        <w:t>小組之「家長與學者專家代表」，</w:t>
      </w:r>
      <w:r w:rsidR="00845EC7" w:rsidRPr="00274A35">
        <w:rPr>
          <w:rFonts w:hint="eastAsia"/>
          <w:color w:val="000000" w:themeColor="text1"/>
        </w:rPr>
        <w:t>與</w:t>
      </w:r>
      <w:r w:rsidR="00C85758" w:rsidRPr="00274A35">
        <w:rPr>
          <w:rFonts w:hint="eastAsia"/>
          <w:color w:val="000000" w:themeColor="text1"/>
        </w:rPr>
        <w:t>教育部111年5月17日函釋「有校內人員身分者，『不宜』擔任因應小組之家長與學者專家代表，應自行迴避」</w:t>
      </w:r>
      <w:r w:rsidR="00845EC7" w:rsidRPr="00274A35">
        <w:rPr>
          <w:rFonts w:hint="eastAsia"/>
          <w:color w:val="000000" w:themeColor="text1"/>
        </w:rPr>
        <w:t>之</w:t>
      </w:r>
      <w:r w:rsidR="00C85758" w:rsidRPr="00274A35">
        <w:rPr>
          <w:rFonts w:hint="eastAsia"/>
          <w:color w:val="000000" w:themeColor="text1"/>
        </w:rPr>
        <w:t>意旨不符</w:t>
      </w:r>
      <w:r w:rsidR="00CD306E" w:rsidRPr="00274A35">
        <w:rPr>
          <w:rFonts w:hint="eastAsia"/>
          <w:color w:val="000000" w:themeColor="text1"/>
        </w:rPr>
        <w:t>，</w:t>
      </w:r>
      <w:r w:rsidR="00C85758" w:rsidRPr="00274A35">
        <w:rPr>
          <w:rFonts w:hint="eastAsia"/>
          <w:color w:val="000000" w:themeColor="text1"/>
        </w:rPr>
        <w:t>A生不服提出</w:t>
      </w:r>
      <w:proofErr w:type="gramStart"/>
      <w:r w:rsidR="00C85758" w:rsidRPr="00274A35">
        <w:rPr>
          <w:rFonts w:hint="eastAsia"/>
          <w:color w:val="000000" w:themeColor="text1"/>
        </w:rPr>
        <w:t>訴願</w:t>
      </w:r>
      <w:proofErr w:type="gramEnd"/>
      <w:r w:rsidR="00C85758" w:rsidRPr="00274A35">
        <w:rPr>
          <w:rFonts w:hint="eastAsia"/>
          <w:color w:val="000000" w:themeColor="text1"/>
        </w:rPr>
        <w:t>後，教育部112年3月30日訴願決定：「本件</w:t>
      </w:r>
      <w:proofErr w:type="gramStart"/>
      <w:r w:rsidR="00C85758" w:rsidRPr="00274A35">
        <w:rPr>
          <w:rFonts w:hint="eastAsia"/>
          <w:color w:val="000000" w:themeColor="text1"/>
        </w:rPr>
        <w:t>原處分認事</w:t>
      </w:r>
      <w:proofErr w:type="gramEnd"/>
      <w:r w:rsidR="00C85758" w:rsidRPr="00274A35">
        <w:rPr>
          <w:rFonts w:hint="eastAsia"/>
          <w:color w:val="000000" w:themeColor="text1"/>
        </w:rPr>
        <w:t>用法違誤」，足證校方處理不當，不僅徒增紛擾，且造成</w:t>
      </w:r>
      <w:r w:rsidR="00AF5E1D" w:rsidRPr="00274A35">
        <w:rPr>
          <w:rFonts w:hint="eastAsia"/>
          <w:color w:val="000000" w:themeColor="text1"/>
        </w:rPr>
        <w:t>A生</w:t>
      </w:r>
      <w:r w:rsidR="00C85758" w:rsidRPr="00274A35">
        <w:rPr>
          <w:rFonts w:hint="eastAsia"/>
          <w:color w:val="000000" w:themeColor="text1"/>
        </w:rPr>
        <w:t>權益受損害時間延長，</w:t>
      </w:r>
      <w:r w:rsidR="00127F48" w:rsidRPr="00274A35">
        <w:rPr>
          <w:rFonts w:hint="eastAsia"/>
          <w:color w:val="000000" w:themeColor="text1"/>
        </w:rPr>
        <w:t>顯見</w:t>
      </w:r>
      <w:r w:rsidR="008F1334" w:rsidRPr="00274A35">
        <w:rPr>
          <w:rFonts w:hint="eastAsia"/>
          <w:color w:val="000000" w:themeColor="text1"/>
        </w:rPr>
        <w:t>該校處理本案「師對生」</w:t>
      </w:r>
      <w:proofErr w:type="gramStart"/>
      <w:r w:rsidR="008F1334" w:rsidRPr="00274A35">
        <w:rPr>
          <w:rFonts w:hint="eastAsia"/>
          <w:color w:val="000000" w:themeColor="text1"/>
        </w:rPr>
        <w:t>校園霸凌事</w:t>
      </w:r>
      <w:proofErr w:type="gramEnd"/>
      <w:r w:rsidR="008F1334" w:rsidRPr="00274A35">
        <w:rPr>
          <w:rFonts w:hint="eastAsia"/>
          <w:color w:val="000000" w:themeColor="text1"/>
        </w:rPr>
        <w:t>件，未充分考量學生在師生關係處於弱勢之情境</w:t>
      </w:r>
      <w:r w:rsidR="00CD306E" w:rsidRPr="00274A35">
        <w:rPr>
          <w:rFonts w:hint="eastAsia"/>
          <w:color w:val="000000" w:themeColor="text1"/>
        </w:rPr>
        <w:t>，</w:t>
      </w:r>
      <w:proofErr w:type="gramStart"/>
      <w:r w:rsidR="00CD306E" w:rsidRPr="00274A35">
        <w:rPr>
          <w:rFonts w:hint="eastAsia"/>
          <w:color w:val="000000" w:themeColor="text1"/>
        </w:rPr>
        <w:t>致生損</w:t>
      </w:r>
      <w:proofErr w:type="gramEnd"/>
      <w:r w:rsidR="00CD306E" w:rsidRPr="00274A35">
        <w:rPr>
          <w:rFonts w:hint="eastAsia"/>
          <w:color w:val="000000" w:themeColor="text1"/>
        </w:rPr>
        <w:t>及</w:t>
      </w:r>
      <w:r w:rsidR="00AF5E1D" w:rsidRPr="00274A35">
        <w:rPr>
          <w:rFonts w:hint="eastAsia"/>
          <w:color w:val="000000" w:themeColor="text1"/>
        </w:rPr>
        <w:t>A生</w:t>
      </w:r>
      <w:r w:rsidR="00CD306E" w:rsidRPr="00274A35">
        <w:rPr>
          <w:rFonts w:hint="eastAsia"/>
          <w:color w:val="000000" w:themeColor="text1"/>
        </w:rPr>
        <w:t>權益之疑慮</w:t>
      </w:r>
      <w:r w:rsidR="00127F48" w:rsidRPr="00274A35">
        <w:rPr>
          <w:rFonts w:hint="eastAsia"/>
          <w:color w:val="000000" w:themeColor="text1"/>
        </w:rPr>
        <w:t>；</w:t>
      </w:r>
      <w:r w:rsidR="00B50E6E" w:rsidRPr="00274A35">
        <w:rPr>
          <w:rFonts w:hint="eastAsia"/>
          <w:color w:val="000000" w:themeColor="text1"/>
        </w:rPr>
        <w:t>另該校自101年7月26日至111年5月10日近10年</w:t>
      </w:r>
      <w:proofErr w:type="gramStart"/>
      <w:r w:rsidR="00B50E6E" w:rsidRPr="00274A35">
        <w:rPr>
          <w:rFonts w:hint="eastAsia"/>
          <w:color w:val="000000" w:themeColor="text1"/>
        </w:rPr>
        <w:t>期間，</w:t>
      </w:r>
      <w:proofErr w:type="gramEnd"/>
      <w:r w:rsidR="00B50E6E" w:rsidRPr="00274A35">
        <w:rPr>
          <w:rFonts w:hint="eastAsia"/>
          <w:color w:val="000000" w:themeColor="text1"/>
        </w:rPr>
        <w:t>未依校園</w:t>
      </w:r>
      <w:proofErr w:type="gramStart"/>
      <w:r w:rsidR="00B50E6E" w:rsidRPr="00274A35">
        <w:rPr>
          <w:rFonts w:hint="eastAsia"/>
          <w:color w:val="000000" w:themeColor="text1"/>
        </w:rPr>
        <w:t>霸凌</w:t>
      </w:r>
      <w:proofErr w:type="gramEnd"/>
      <w:r w:rsidR="00B50E6E" w:rsidRPr="00274A35">
        <w:rPr>
          <w:rFonts w:hint="eastAsia"/>
          <w:color w:val="000000" w:themeColor="text1"/>
        </w:rPr>
        <w:t>防制準則之規範意旨，訂定該校之防制</w:t>
      </w:r>
      <w:proofErr w:type="gramStart"/>
      <w:r w:rsidR="00B50E6E" w:rsidRPr="00274A35">
        <w:rPr>
          <w:rFonts w:hint="eastAsia"/>
          <w:color w:val="000000" w:themeColor="text1"/>
        </w:rPr>
        <w:t>校園霸凌相</w:t>
      </w:r>
      <w:proofErr w:type="gramEnd"/>
      <w:r w:rsidR="00B50E6E" w:rsidRPr="00274A35">
        <w:rPr>
          <w:rFonts w:hint="eastAsia"/>
          <w:color w:val="000000" w:themeColor="text1"/>
        </w:rPr>
        <w:t>關規定，亦未組成因應小組，經調查申請人提示後，始被動察覺長期未訂定相關規定，影響當事人權益至鉅，</w:t>
      </w:r>
      <w:proofErr w:type="gramStart"/>
      <w:r w:rsidR="00CD306E" w:rsidRPr="00274A35">
        <w:rPr>
          <w:rFonts w:hint="eastAsia"/>
          <w:color w:val="000000" w:themeColor="text1"/>
        </w:rPr>
        <w:t>均</w:t>
      </w:r>
      <w:r w:rsidR="00944DEC" w:rsidRPr="00274A35">
        <w:rPr>
          <w:rFonts w:hint="eastAsia"/>
          <w:color w:val="000000" w:themeColor="text1"/>
        </w:rPr>
        <w:t>核</w:t>
      </w:r>
      <w:proofErr w:type="gramEnd"/>
      <w:r w:rsidR="00944DEC" w:rsidRPr="00274A35">
        <w:rPr>
          <w:rFonts w:hint="eastAsia"/>
          <w:color w:val="000000" w:themeColor="text1"/>
        </w:rPr>
        <w:t>有違失，</w:t>
      </w:r>
      <w:r w:rsidRPr="00274A35">
        <w:rPr>
          <w:rFonts w:hint="eastAsia"/>
          <w:color w:val="000000" w:themeColor="text1"/>
        </w:rPr>
        <w:t>爰依憲法第97條第1項及監察法第24條之規定提案糾正，移送</w:t>
      </w:r>
      <w:r w:rsidR="004A2930" w:rsidRPr="00274A35">
        <w:rPr>
          <w:rFonts w:hint="eastAsia"/>
          <w:color w:val="000000" w:themeColor="text1"/>
        </w:rPr>
        <w:t>教育</w:t>
      </w:r>
      <w:r w:rsidRPr="00274A35">
        <w:rPr>
          <w:rFonts w:hint="eastAsia"/>
          <w:color w:val="000000" w:themeColor="text1"/>
        </w:rPr>
        <w:t>部督飭</w:t>
      </w:r>
      <w:r w:rsidR="00944DEC" w:rsidRPr="00274A35">
        <w:rPr>
          <w:rFonts w:hint="eastAsia"/>
          <w:color w:val="000000" w:themeColor="text1"/>
        </w:rPr>
        <w:t>所屬</w:t>
      </w:r>
      <w:r w:rsidRPr="00274A35">
        <w:rPr>
          <w:rFonts w:hint="eastAsia"/>
          <w:color w:val="000000" w:themeColor="text1"/>
        </w:rPr>
        <w:t>確實檢討改善</w:t>
      </w:r>
      <w:proofErr w:type="gramStart"/>
      <w:r w:rsidRPr="00274A35">
        <w:rPr>
          <w:rFonts w:hint="eastAsia"/>
          <w:color w:val="000000" w:themeColor="text1"/>
        </w:rPr>
        <w:t>見復</w:t>
      </w:r>
      <w:proofErr w:type="gramEnd"/>
      <w:r w:rsidRPr="00274A35">
        <w:rPr>
          <w:rFonts w:hint="eastAsia"/>
          <w:color w:val="000000" w:themeColor="text1"/>
        </w:rPr>
        <w:t>。</w:t>
      </w:r>
    </w:p>
    <w:p w:rsidR="008F1334" w:rsidRDefault="00556388" w:rsidP="00EF4FFB">
      <w:pPr>
        <w:pStyle w:val="aa"/>
        <w:spacing w:before="0" w:after="0"/>
        <w:ind w:leftChars="1100" w:left="3742"/>
        <w:rPr>
          <w:b w:val="0"/>
          <w:bCs/>
          <w:snapToGrid/>
          <w:color w:val="000000" w:themeColor="text1"/>
          <w:spacing w:val="12"/>
          <w:kern w:val="0"/>
          <w:sz w:val="40"/>
        </w:rPr>
      </w:pPr>
      <w:bookmarkStart w:id="76" w:name="_Toc524895649"/>
      <w:bookmarkStart w:id="77" w:name="_Toc524896195"/>
      <w:bookmarkStart w:id="78" w:name="_Toc524896225"/>
      <w:bookmarkEnd w:id="76"/>
      <w:bookmarkEnd w:id="77"/>
      <w:bookmarkEnd w:id="78"/>
      <w:r w:rsidRPr="00274A35">
        <w:rPr>
          <w:rFonts w:hint="eastAsia"/>
          <w:b w:val="0"/>
          <w:bCs/>
          <w:snapToGrid/>
          <w:color w:val="000000" w:themeColor="text1"/>
          <w:spacing w:val="12"/>
          <w:kern w:val="0"/>
          <w:sz w:val="40"/>
        </w:rPr>
        <w:t>提案委員：</w:t>
      </w:r>
      <w:r w:rsidR="00944DEC" w:rsidRPr="00274A35">
        <w:rPr>
          <w:b w:val="0"/>
          <w:bCs/>
          <w:snapToGrid/>
          <w:color w:val="000000" w:themeColor="text1"/>
          <w:spacing w:val="12"/>
          <w:kern w:val="0"/>
          <w:sz w:val="40"/>
        </w:rPr>
        <w:t xml:space="preserve"> </w:t>
      </w:r>
      <w:r w:rsidR="003A2AA5">
        <w:rPr>
          <w:rFonts w:hint="eastAsia"/>
          <w:b w:val="0"/>
          <w:bCs/>
          <w:snapToGrid/>
          <w:color w:val="000000" w:themeColor="text1"/>
          <w:spacing w:val="12"/>
          <w:kern w:val="0"/>
          <w:sz w:val="40"/>
        </w:rPr>
        <w:t>田秋</w:t>
      </w:r>
      <w:proofErr w:type="gramStart"/>
      <w:r w:rsidR="003A2AA5">
        <w:rPr>
          <w:rFonts w:hint="eastAsia"/>
          <w:b w:val="0"/>
          <w:bCs/>
          <w:snapToGrid/>
          <w:color w:val="000000" w:themeColor="text1"/>
          <w:spacing w:val="12"/>
          <w:kern w:val="0"/>
          <w:sz w:val="40"/>
        </w:rPr>
        <w:t>堇</w:t>
      </w:r>
      <w:proofErr w:type="gramEnd"/>
    </w:p>
    <w:p w:rsidR="003A2AA5" w:rsidRPr="003A2AA5" w:rsidRDefault="003A2AA5" w:rsidP="003A2AA5">
      <w:pPr>
        <w:pStyle w:val="aa"/>
        <w:spacing w:before="0" w:after="0"/>
        <w:ind w:leftChars="1834" w:left="6238"/>
        <w:rPr>
          <w:rFonts w:hint="eastAsia"/>
          <w:b w:val="0"/>
          <w:bCs/>
          <w:snapToGrid/>
          <w:color w:val="000000" w:themeColor="text1"/>
          <w:spacing w:val="12"/>
          <w:kern w:val="0"/>
          <w:sz w:val="40"/>
          <w:szCs w:val="40"/>
        </w:rPr>
      </w:pPr>
      <w:proofErr w:type="gramStart"/>
      <w:r w:rsidRPr="003A2AA5">
        <w:rPr>
          <w:rFonts w:hint="eastAsia"/>
          <w:b w:val="0"/>
          <w:bCs/>
          <w:snapToGrid/>
          <w:color w:val="000000" w:themeColor="text1"/>
          <w:spacing w:val="12"/>
          <w:kern w:val="0"/>
          <w:sz w:val="40"/>
          <w:szCs w:val="40"/>
        </w:rPr>
        <w:t>范巽</w:t>
      </w:r>
      <w:proofErr w:type="gramEnd"/>
      <w:r w:rsidRPr="003A2AA5">
        <w:rPr>
          <w:rFonts w:hint="eastAsia"/>
          <w:b w:val="0"/>
          <w:bCs/>
          <w:snapToGrid/>
          <w:color w:val="000000" w:themeColor="text1"/>
          <w:spacing w:val="12"/>
          <w:kern w:val="0"/>
          <w:sz w:val="40"/>
          <w:szCs w:val="40"/>
        </w:rPr>
        <w:t>綠</w:t>
      </w:r>
    </w:p>
    <w:p w:rsidR="00C85758" w:rsidRPr="00274A35" w:rsidRDefault="00C85758" w:rsidP="00EF4FFB">
      <w:pPr>
        <w:pStyle w:val="aa"/>
        <w:spacing w:before="0" w:after="0"/>
        <w:ind w:leftChars="1100" w:left="3742"/>
        <w:rPr>
          <w:b w:val="0"/>
          <w:bCs/>
          <w:snapToGrid/>
          <w:color w:val="000000" w:themeColor="text1"/>
          <w:spacing w:val="12"/>
          <w:kern w:val="0"/>
          <w:sz w:val="24"/>
        </w:rPr>
      </w:pPr>
      <w:bookmarkStart w:id="79" w:name="_GoBack"/>
      <w:bookmarkEnd w:id="75"/>
      <w:bookmarkEnd w:id="79"/>
    </w:p>
    <w:sectPr w:rsidR="00C85758" w:rsidRPr="00274A35">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2DDA" w:rsidRDefault="008E2DDA">
      <w:r>
        <w:separator/>
      </w:r>
    </w:p>
  </w:endnote>
  <w:endnote w:type="continuationSeparator" w:id="0">
    <w:p w:rsidR="008E2DDA" w:rsidRDefault="008E2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6388" w:rsidRDefault="00556388">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rsidR="00556388" w:rsidRDefault="0055638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2DDA" w:rsidRDefault="008E2DDA">
      <w:r>
        <w:separator/>
      </w:r>
    </w:p>
  </w:footnote>
  <w:footnote w:type="continuationSeparator" w:id="0">
    <w:p w:rsidR="008E2DDA" w:rsidRDefault="008E2DDA">
      <w:r>
        <w:continuationSeparator/>
      </w:r>
    </w:p>
  </w:footnote>
  <w:footnote w:id="1">
    <w:p w:rsidR="00CD306E" w:rsidRPr="0060143A" w:rsidRDefault="00CD306E" w:rsidP="00CD306E">
      <w:pPr>
        <w:pStyle w:val="afc"/>
        <w:rPr>
          <w:color w:val="000000" w:themeColor="text1"/>
        </w:rPr>
      </w:pPr>
      <w:r w:rsidRPr="0060143A">
        <w:rPr>
          <w:rStyle w:val="afe"/>
          <w:color w:val="000000" w:themeColor="text1"/>
        </w:rPr>
        <w:footnoteRef/>
      </w:r>
      <w:r w:rsidRPr="0060143A">
        <w:rPr>
          <w:color w:val="000000" w:themeColor="text1"/>
        </w:rPr>
        <w:t xml:space="preserve"> </w:t>
      </w:r>
      <w:r w:rsidRPr="0060143A">
        <w:rPr>
          <w:rFonts w:hint="eastAsia"/>
          <w:color w:val="000000" w:themeColor="text1"/>
        </w:rPr>
        <w:t>代稱，真實姓名及年籍</w:t>
      </w:r>
      <w:proofErr w:type="gramStart"/>
      <w:r w:rsidRPr="0060143A">
        <w:rPr>
          <w:rFonts w:hint="eastAsia"/>
          <w:color w:val="000000" w:themeColor="text1"/>
        </w:rPr>
        <w:t>資料詳卷</w:t>
      </w:r>
      <w:proofErr w:type="gramEnd"/>
      <w:r w:rsidRPr="0060143A">
        <w:rPr>
          <w:rFonts w:hint="eastAsia"/>
          <w:color w:val="000000" w:themeColor="text1"/>
        </w:rPr>
        <w:t>。</w:t>
      </w:r>
    </w:p>
  </w:footnote>
  <w:footnote w:id="2">
    <w:p w:rsidR="00CD306E" w:rsidRPr="0060143A" w:rsidRDefault="00CD306E" w:rsidP="00CD306E">
      <w:pPr>
        <w:pStyle w:val="afc"/>
        <w:rPr>
          <w:color w:val="000000" w:themeColor="text1"/>
        </w:rPr>
      </w:pPr>
      <w:r w:rsidRPr="0060143A">
        <w:rPr>
          <w:rStyle w:val="afe"/>
          <w:color w:val="000000" w:themeColor="text1"/>
        </w:rPr>
        <w:footnoteRef/>
      </w:r>
      <w:r w:rsidRPr="0060143A">
        <w:rPr>
          <w:color w:val="000000" w:themeColor="text1"/>
        </w:rPr>
        <w:t xml:space="preserve"> </w:t>
      </w:r>
      <w:r w:rsidRPr="0060143A">
        <w:rPr>
          <w:rFonts w:hint="eastAsia"/>
          <w:color w:val="000000" w:themeColor="text1"/>
        </w:rPr>
        <w:t>教育部112年9月5日</w:t>
      </w:r>
      <w:proofErr w:type="gramStart"/>
      <w:r w:rsidRPr="0060143A">
        <w:rPr>
          <w:rFonts w:hint="eastAsia"/>
          <w:color w:val="000000" w:themeColor="text1"/>
        </w:rPr>
        <w:t>臺</w:t>
      </w:r>
      <w:proofErr w:type="gramEnd"/>
      <w:r w:rsidRPr="0060143A">
        <w:rPr>
          <w:rFonts w:hint="eastAsia"/>
          <w:color w:val="000000" w:themeColor="text1"/>
        </w:rPr>
        <w:t>教學(五)字第1120076294號函、同年11月8日</w:t>
      </w:r>
      <w:proofErr w:type="gramStart"/>
      <w:r w:rsidRPr="0060143A">
        <w:rPr>
          <w:rFonts w:hint="eastAsia"/>
          <w:color w:val="000000" w:themeColor="text1"/>
        </w:rPr>
        <w:t>臺</w:t>
      </w:r>
      <w:proofErr w:type="gramEnd"/>
      <w:r w:rsidRPr="0060143A">
        <w:rPr>
          <w:rFonts w:hint="eastAsia"/>
          <w:color w:val="000000" w:themeColor="text1"/>
        </w:rPr>
        <w:t>教學(五)字第1122805853號函。</w:t>
      </w:r>
    </w:p>
  </w:footnote>
  <w:footnote w:id="3">
    <w:p w:rsidR="00CD306E" w:rsidRPr="0060143A" w:rsidRDefault="00CD306E" w:rsidP="00CD306E">
      <w:pPr>
        <w:pStyle w:val="afc"/>
        <w:rPr>
          <w:color w:val="000000" w:themeColor="text1"/>
        </w:rPr>
      </w:pPr>
      <w:r w:rsidRPr="0060143A">
        <w:rPr>
          <w:rStyle w:val="afe"/>
          <w:color w:val="000000" w:themeColor="text1"/>
        </w:rPr>
        <w:footnoteRef/>
      </w:r>
      <w:r w:rsidRPr="0060143A">
        <w:rPr>
          <w:color w:val="000000" w:themeColor="text1"/>
        </w:rPr>
        <w:t xml:space="preserve"> </w:t>
      </w:r>
      <w:proofErr w:type="gramStart"/>
      <w:r w:rsidRPr="0060143A">
        <w:rPr>
          <w:rFonts w:hint="eastAsia"/>
          <w:color w:val="000000" w:themeColor="text1"/>
        </w:rPr>
        <w:t>衛福部</w:t>
      </w:r>
      <w:proofErr w:type="gramEnd"/>
      <w:r w:rsidRPr="0060143A">
        <w:rPr>
          <w:rFonts w:hint="eastAsia"/>
          <w:color w:val="000000" w:themeColor="text1"/>
        </w:rPr>
        <w:t>112年11月23日衛</w:t>
      </w:r>
      <w:proofErr w:type="gramStart"/>
      <w:r w:rsidRPr="0060143A">
        <w:rPr>
          <w:rFonts w:hint="eastAsia"/>
          <w:color w:val="000000" w:themeColor="text1"/>
        </w:rPr>
        <w:t>部心字</w:t>
      </w:r>
      <w:proofErr w:type="gramEnd"/>
      <w:r w:rsidRPr="0060143A">
        <w:rPr>
          <w:rFonts w:hint="eastAsia"/>
          <w:color w:val="000000" w:themeColor="text1"/>
        </w:rPr>
        <w:t>第1120146687號函。</w:t>
      </w:r>
    </w:p>
  </w:footnote>
  <w:footnote w:id="4">
    <w:p w:rsidR="00CD306E" w:rsidRPr="0060143A" w:rsidRDefault="00CD306E" w:rsidP="00CD306E">
      <w:pPr>
        <w:pStyle w:val="afc"/>
        <w:rPr>
          <w:color w:val="000000" w:themeColor="text1"/>
        </w:rPr>
      </w:pPr>
      <w:r w:rsidRPr="0060143A">
        <w:rPr>
          <w:rStyle w:val="afe"/>
          <w:color w:val="000000" w:themeColor="text1"/>
        </w:rPr>
        <w:footnoteRef/>
      </w:r>
      <w:r w:rsidRPr="0060143A">
        <w:rPr>
          <w:color w:val="000000" w:themeColor="text1"/>
        </w:rPr>
        <w:t xml:space="preserve"> </w:t>
      </w:r>
      <w:r w:rsidRPr="0060143A">
        <w:rPr>
          <w:rFonts w:hint="eastAsia"/>
          <w:color w:val="000000" w:themeColor="text1"/>
        </w:rPr>
        <w:t>東華大學112年8月8日</w:t>
      </w:r>
      <w:proofErr w:type="gramStart"/>
      <w:r w:rsidRPr="0060143A">
        <w:rPr>
          <w:rFonts w:hint="eastAsia"/>
          <w:color w:val="000000" w:themeColor="text1"/>
        </w:rPr>
        <w:t>東學字第1120016368號</w:t>
      </w:r>
      <w:proofErr w:type="gramEnd"/>
      <w:r w:rsidRPr="0060143A">
        <w:rPr>
          <w:rFonts w:hint="eastAsia"/>
          <w:color w:val="000000" w:themeColor="text1"/>
        </w:rPr>
        <w:t>函。</w:t>
      </w:r>
    </w:p>
  </w:footnote>
  <w:footnote w:id="5">
    <w:p w:rsidR="00CD306E" w:rsidRPr="0060143A" w:rsidRDefault="00CD306E" w:rsidP="00CD306E">
      <w:pPr>
        <w:pStyle w:val="afc"/>
        <w:rPr>
          <w:color w:val="000000" w:themeColor="text1"/>
        </w:rPr>
      </w:pPr>
      <w:r w:rsidRPr="0060143A">
        <w:rPr>
          <w:rStyle w:val="afe"/>
          <w:color w:val="000000" w:themeColor="text1"/>
        </w:rPr>
        <w:footnoteRef/>
      </w:r>
      <w:r w:rsidRPr="0060143A">
        <w:rPr>
          <w:color w:val="000000" w:themeColor="text1"/>
        </w:rPr>
        <w:t xml:space="preserve"> </w:t>
      </w:r>
      <w:r w:rsidRPr="0060143A">
        <w:rPr>
          <w:rFonts w:hint="eastAsia"/>
          <w:color w:val="000000" w:themeColor="text1"/>
        </w:rPr>
        <w:t>東華大學趙校長及朱校安人員未配合到院，本院於112年11月16日下午14時31分始接獲事後請假證明。</w:t>
      </w:r>
    </w:p>
  </w:footnote>
  <w:footnote w:id="6">
    <w:p w:rsidR="00B94A61" w:rsidRPr="0060143A" w:rsidRDefault="00B94A61" w:rsidP="00B94A61">
      <w:pPr>
        <w:pStyle w:val="afc"/>
        <w:rPr>
          <w:color w:val="000000" w:themeColor="text1"/>
        </w:rPr>
      </w:pPr>
      <w:r w:rsidRPr="0060143A">
        <w:rPr>
          <w:rStyle w:val="afe"/>
          <w:color w:val="000000" w:themeColor="text1"/>
        </w:rPr>
        <w:footnoteRef/>
      </w:r>
      <w:r w:rsidRPr="0060143A">
        <w:rPr>
          <w:color w:val="000000" w:themeColor="text1"/>
        </w:rPr>
        <w:t xml:space="preserve"> </w:t>
      </w:r>
      <w:r w:rsidRPr="0060143A">
        <w:rPr>
          <w:rFonts w:hint="eastAsia"/>
          <w:color w:val="000000" w:themeColor="text1"/>
        </w:rPr>
        <w:t>111年</w:t>
      </w:r>
      <w:proofErr w:type="gramStart"/>
      <w:r w:rsidRPr="0060143A">
        <w:rPr>
          <w:rFonts w:hint="eastAsia"/>
          <w:color w:val="000000" w:themeColor="text1"/>
        </w:rPr>
        <w:t>衛福部</w:t>
      </w:r>
      <w:proofErr w:type="gramEnd"/>
      <w:r w:rsidRPr="0060143A">
        <w:rPr>
          <w:rFonts w:hint="eastAsia"/>
          <w:color w:val="000000" w:themeColor="text1"/>
        </w:rPr>
        <w:t>新聞：「優先推動心理衛生 共創全民心理健康」。資料來源：</w:t>
      </w:r>
      <w:proofErr w:type="gramStart"/>
      <w:r w:rsidRPr="0060143A">
        <w:rPr>
          <w:rFonts w:hint="eastAsia"/>
          <w:color w:val="000000" w:themeColor="text1"/>
        </w:rPr>
        <w:t>衛福部</w:t>
      </w:r>
      <w:proofErr w:type="gramEnd"/>
      <w:r w:rsidRPr="0060143A">
        <w:rPr>
          <w:rFonts w:hint="eastAsia"/>
          <w:color w:val="000000" w:themeColor="text1"/>
        </w:rPr>
        <w:t>網頁。網址：</w:t>
      </w:r>
      <w:r w:rsidRPr="0060143A">
        <w:rPr>
          <w:color w:val="000000" w:themeColor="text1"/>
        </w:rPr>
        <w:t>https://www.mohw.gov.tw/cp-5273-71888-1.html</w:t>
      </w:r>
    </w:p>
  </w:footnote>
  <w:footnote w:id="7">
    <w:p w:rsidR="00B94A61" w:rsidRPr="0060143A" w:rsidRDefault="00B94A61" w:rsidP="00B94A61">
      <w:pPr>
        <w:pStyle w:val="afc"/>
        <w:rPr>
          <w:color w:val="000000" w:themeColor="text1"/>
        </w:rPr>
      </w:pPr>
      <w:r w:rsidRPr="0060143A">
        <w:rPr>
          <w:rStyle w:val="afe"/>
          <w:color w:val="000000" w:themeColor="text1"/>
        </w:rPr>
        <w:footnoteRef/>
      </w:r>
      <w:r w:rsidRPr="0060143A">
        <w:rPr>
          <w:color w:val="000000" w:themeColor="text1"/>
        </w:rPr>
        <w:t xml:space="preserve"> </w:t>
      </w:r>
      <w:r w:rsidRPr="0060143A">
        <w:rPr>
          <w:rFonts w:hint="eastAsia"/>
          <w:color w:val="000000" w:themeColor="text1"/>
        </w:rPr>
        <w:t>2025衛生福利政策白皮書。資料來源網址：</w:t>
      </w:r>
      <w:r w:rsidRPr="0060143A">
        <w:rPr>
          <w:color w:val="000000" w:themeColor="text1"/>
        </w:rPr>
        <w:t>https://oliviawu.gitbooks.io/2025-whbook/content/di_yi_jie_kai_chuang_xin_li_jian_kang_ji_yuan.html</w:t>
      </w:r>
    </w:p>
  </w:footnote>
  <w:footnote w:id="8">
    <w:p w:rsidR="00B94A61" w:rsidRPr="0060143A" w:rsidRDefault="00B94A61" w:rsidP="00B94A61">
      <w:pPr>
        <w:pStyle w:val="afc"/>
        <w:rPr>
          <w:color w:val="000000" w:themeColor="text1"/>
        </w:rPr>
      </w:pPr>
      <w:r w:rsidRPr="0060143A">
        <w:rPr>
          <w:rStyle w:val="afe"/>
          <w:color w:val="000000" w:themeColor="text1"/>
        </w:rPr>
        <w:footnoteRef/>
      </w:r>
      <w:r w:rsidRPr="0060143A">
        <w:rPr>
          <w:color w:val="000000" w:themeColor="text1"/>
        </w:rPr>
        <w:t xml:space="preserve"> </w:t>
      </w:r>
      <w:r w:rsidRPr="0060143A">
        <w:rPr>
          <w:rFonts w:hint="eastAsia"/>
          <w:color w:val="000000" w:themeColor="text1"/>
        </w:rPr>
        <w:t>東華大學心</w:t>
      </w:r>
      <w:proofErr w:type="gramStart"/>
      <w:r w:rsidRPr="0060143A">
        <w:rPr>
          <w:rFonts w:hint="eastAsia"/>
          <w:color w:val="000000" w:themeColor="text1"/>
        </w:rPr>
        <w:t>諮</w:t>
      </w:r>
      <w:proofErr w:type="gramEnd"/>
      <w:r w:rsidRPr="0060143A">
        <w:rPr>
          <w:rFonts w:hint="eastAsia"/>
          <w:color w:val="000000" w:themeColor="text1"/>
        </w:rPr>
        <w:t>中心111年2月24日公告，網址：</w:t>
      </w:r>
      <w:r w:rsidRPr="0060143A">
        <w:rPr>
          <w:color w:val="000000" w:themeColor="text1"/>
        </w:rPr>
        <w:t>https://rb010.ndhu.edu.tw/p/406-1010-194317,r555.php?Lang=zh-tw</w:t>
      </w:r>
    </w:p>
  </w:footnote>
  <w:footnote w:id="9">
    <w:p w:rsidR="00B94A61" w:rsidRPr="0060143A" w:rsidRDefault="00B94A61" w:rsidP="00B94A61">
      <w:pPr>
        <w:pStyle w:val="afc"/>
        <w:rPr>
          <w:color w:val="000000" w:themeColor="text1"/>
        </w:rPr>
      </w:pPr>
      <w:r w:rsidRPr="0060143A">
        <w:rPr>
          <w:rStyle w:val="afe"/>
          <w:color w:val="000000" w:themeColor="text1"/>
        </w:rPr>
        <w:footnoteRef/>
      </w:r>
      <w:r w:rsidRPr="0060143A">
        <w:rPr>
          <w:color w:val="000000" w:themeColor="text1"/>
        </w:rPr>
        <w:t xml:space="preserve"> </w:t>
      </w:r>
      <w:r w:rsidRPr="0060143A">
        <w:rPr>
          <w:rFonts w:hint="eastAsia"/>
          <w:color w:val="000000" w:themeColor="text1"/>
        </w:rPr>
        <w:t>王主任109年至112年7月31日擔任東華大學副教授兼任心</w:t>
      </w:r>
      <w:proofErr w:type="gramStart"/>
      <w:r w:rsidRPr="0060143A">
        <w:rPr>
          <w:rFonts w:hint="eastAsia"/>
          <w:color w:val="000000" w:themeColor="text1"/>
        </w:rPr>
        <w:t>諮</w:t>
      </w:r>
      <w:proofErr w:type="gramEnd"/>
      <w:r w:rsidRPr="0060143A">
        <w:rPr>
          <w:rFonts w:hint="eastAsia"/>
          <w:color w:val="000000" w:themeColor="text1"/>
        </w:rPr>
        <w:t>中心主任；本院詢問期間任該校副教授，本調查報告以本事件發生時之職稱呈現。</w:t>
      </w:r>
    </w:p>
  </w:footnote>
  <w:footnote w:id="10">
    <w:p w:rsidR="00B94A61" w:rsidRPr="0060143A" w:rsidRDefault="00B94A61" w:rsidP="00B94A61">
      <w:pPr>
        <w:pStyle w:val="afc"/>
        <w:rPr>
          <w:color w:val="000000" w:themeColor="text1"/>
        </w:rPr>
      </w:pPr>
      <w:r w:rsidRPr="0060143A">
        <w:rPr>
          <w:rStyle w:val="afe"/>
          <w:color w:val="000000" w:themeColor="text1"/>
        </w:rPr>
        <w:footnoteRef/>
      </w:r>
      <w:r w:rsidRPr="0060143A">
        <w:rPr>
          <w:color w:val="000000" w:themeColor="text1"/>
        </w:rPr>
        <w:t xml:space="preserve"> </w:t>
      </w:r>
      <w:r w:rsidRPr="0060143A">
        <w:rPr>
          <w:rFonts w:hint="eastAsia"/>
          <w:color w:val="000000" w:themeColor="text1"/>
        </w:rPr>
        <w:t>資料來源：東華大學心</w:t>
      </w:r>
      <w:proofErr w:type="gramStart"/>
      <w:r w:rsidRPr="0060143A">
        <w:rPr>
          <w:rFonts w:hint="eastAsia"/>
          <w:color w:val="000000" w:themeColor="text1"/>
        </w:rPr>
        <w:t>諮</w:t>
      </w:r>
      <w:proofErr w:type="gramEnd"/>
      <w:r w:rsidRPr="0060143A">
        <w:rPr>
          <w:rFonts w:hint="eastAsia"/>
          <w:color w:val="000000" w:themeColor="text1"/>
        </w:rPr>
        <w:t>中心網頁。網址：</w:t>
      </w:r>
      <w:r w:rsidRPr="0060143A">
        <w:rPr>
          <w:color w:val="000000" w:themeColor="text1"/>
        </w:rPr>
        <w:t>https://rb010.ndhu.edu.tw/p/406-1010-194317,r555.php?Lang=zh-tw</w:t>
      </w:r>
    </w:p>
  </w:footnote>
  <w:footnote w:id="11">
    <w:p w:rsidR="00B94A61" w:rsidRPr="0060143A" w:rsidRDefault="00B94A61" w:rsidP="00B94A61">
      <w:pPr>
        <w:pStyle w:val="afc"/>
        <w:rPr>
          <w:color w:val="000000" w:themeColor="text1"/>
        </w:rPr>
      </w:pPr>
      <w:r w:rsidRPr="0060143A">
        <w:rPr>
          <w:rStyle w:val="afe"/>
          <w:color w:val="000000" w:themeColor="text1"/>
        </w:rPr>
        <w:footnoteRef/>
      </w:r>
      <w:r w:rsidRPr="0060143A">
        <w:rPr>
          <w:color w:val="000000" w:themeColor="text1"/>
        </w:rPr>
        <w:t xml:space="preserve"> </w:t>
      </w:r>
      <w:r w:rsidRPr="0060143A">
        <w:rPr>
          <w:rFonts w:hint="eastAsia"/>
          <w:color w:val="000000" w:themeColor="text1"/>
        </w:rPr>
        <w:t>資料來源：東華大學心</w:t>
      </w:r>
      <w:proofErr w:type="gramStart"/>
      <w:r w:rsidRPr="0060143A">
        <w:rPr>
          <w:rFonts w:hint="eastAsia"/>
          <w:color w:val="000000" w:themeColor="text1"/>
        </w:rPr>
        <w:t>諮</w:t>
      </w:r>
      <w:proofErr w:type="gramEnd"/>
      <w:r w:rsidRPr="0060143A">
        <w:rPr>
          <w:rFonts w:hint="eastAsia"/>
          <w:color w:val="000000" w:themeColor="text1"/>
        </w:rPr>
        <w:t>中心網頁。網址：</w:t>
      </w:r>
      <w:r w:rsidRPr="0060143A">
        <w:rPr>
          <w:color w:val="000000" w:themeColor="text1"/>
        </w:rPr>
        <w:t>https://rb010.ndhu.edu.tw/p/406-1010-194321,r555.php?Lang=zh-tw</w:t>
      </w:r>
      <w:r w:rsidRPr="0060143A">
        <w:rPr>
          <w:rFonts w:hint="eastAsia"/>
          <w:color w:val="000000" w:themeColor="text1"/>
        </w:rPr>
        <w:t xml:space="preserve"> </w:t>
      </w:r>
    </w:p>
  </w:footnote>
  <w:footnote w:id="12">
    <w:p w:rsidR="00B94A61" w:rsidRPr="0060143A" w:rsidRDefault="00B94A61" w:rsidP="00B94A61">
      <w:pPr>
        <w:pStyle w:val="afc"/>
        <w:rPr>
          <w:color w:val="000000" w:themeColor="text1"/>
        </w:rPr>
      </w:pPr>
      <w:r w:rsidRPr="0060143A">
        <w:rPr>
          <w:rStyle w:val="afe"/>
          <w:color w:val="000000" w:themeColor="text1"/>
        </w:rPr>
        <w:footnoteRef/>
      </w:r>
      <w:r w:rsidRPr="0060143A">
        <w:rPr>
          <w:color w:val="000000" w:themeColor="text1"/>
        </w:rPr>
        <w:t xml:space="preserve"> </w:t>
      </w:r>
      <w:r w:rsidRPr="0060143A">
        <w:rPr>
          <w:rFonts w:hint="eastAsia"/>
          <w:color w:val="000000" w:themeColor="text1"/>
        </w:rPr>
        <w:t>○○市○○校疑似師對生</w:t>
      </w:r>
      <w:proofErr w:type="gramStart"/>
      <w:r w:rsidRPr="0060143A">
        <w:rPr>
          <w:rFonts w:hint="eastAsia"/>
          <w:color w:val="000000" w:themeColor="text1"/>
        </w:rPr>
        <w:t>校園霸凌案件</w:t>
      </w:r>
      <w:proofErr w:type="gramEnd"/>
      <w:r w:rsidRPr="0060143A">
        <w:rPr>
          <w:rFonts w:hint="eastAsia"/>
          <w:color w:val="000000" w:themeColor="text1"/>
        </w:rPr>
        <w:t>協調會決議案。</w:t>
      </w:r>
    </w:p>
  </w:footnote>
  <w:footnote w:id="13">
    <w:p w:rsidR="00B94A61" w:rsidRPr="0060143A" w:rsidRDefault="00B94A61" w:rsidP="00B94A61">
      <w:pPr>
        <w:pStyle w:val="afc"/>
        <w:rPr>
          <w:color w:val="000000" w:themeColor="text1"/>
        </w:rPr>
      </w:pPr>
      <w:r w:rsidRPr="0060143A">
        <w:rPr>
          <w:rStyle w:val="afe"/>
          <w:color w:val="000000" w:themeColor="text1"/>
        </w:rPr>
        <w:footnoteRef/>
      </w:r>
      <w:r w:rsidRPr="0060143A">
        <w:rPr>
          <w:color w:val="000000" w:themeColor="text1"/>
        </w:rPr>
        <w:t xml:space="preserve"> </w:t>
      </w:r>
      <w:r w:rsidRPr="0060143A">
        <w:rPr>
          <w:rFonts w:hint="eastAsia"/>
          <w:color w:val="000000" w:themeColor="text1"/>
        </w:rPr>
        <w:t>資料來源：教育部防制</w:t>
      </w:r>
      <w:proofErr w:type="gramStart"/>
      <w:r w:rsidRPr="0060143A">
        <w:rPr>
          <w:rFonts w:hint="eastAsia"/>
          <w:color w:val="000000" w:themeColor="text1"/>
        </w:rPr>
        <w:t>校園霸凌專區</w:t>
      </w:r>
      <w:proofErr w:type="gramEnd"/>
      <w:r w:rsidRPr="0060143A">
        <w:rPr>
          <w:rFonts w:hint="eastAsia"/>
          <w:color w:val="000000" w:themeColor="text1"/>
        </w:rPr>
        <w:t>網頁。網址：</w:t>
      </w:r>
      <w:r w:rsidRPr="0060143A">
        <w:rPr>
          <w:color w:val="000000" w:themeColor="text1"/>
        </w:rPr>
        <w:t>https://bully.moe.edu.tw/problem_details/52</w:t>
      </w:r>
    </w:p>
  </w:footnote>
  <w:footnote w:id="14">
    <w:p w:rsidR="00B94A61" w:rsidRPr="0060143A" w:rsidRDefault="00B94A61" w:rsidP="00B94A61">
      <w:pPr>
        <w:pStyle w:val="afc"/>
        <w:rPr>
          <w:color w:val="000000" w:themeColor="text1"/>
        </w:rPr>
      </w:pPr>
      <w:r w:rsidRPr="0060143A">
        <w:rPr>
          <w:rStyle w:val="afe"/>
          <w:color w:val="000000" w:themeColor="text1"/>
        </w:rPr>
        <w:footnoteRef/>
      </w:r>
      <w:r w:rsidRPr="0060143A">
        <w:rPr>
          <w:color w:val="000000" w:themeColor="text1"/>
        </w:rPr>
        <w:t xml:space="preserve"> </w:t>
      </w:r>
      <w:r w:rsidRPr="0060143A">
        <w:rPr>
          <w:rFonts w:hint="eastAsia"/>
          <w:color w:val="000000" w:themeColor="text1"/>
        </w:rPr>
        <w:t>網址：https://bully.moe.edu.tw/problem/117</w:t>
      </w:r>
    </w:p>
  </w:footnote>
  <w:footnote w:id="15">
    <w:p w:rsidR="00B94A61" w:rsidRPr="0060143A" w:rsidRDefault="00B94A61" w:rsidP="00B94A61">
      <w:pPr>
        <w:pStyle w:val="afc"/>
        <w:rPr>
          <w:color w:val="000000" w:themeColor="text1"/>
        </w:rPr>
      </w:pPr>
      <w:r w:rsidRPr="0060143A">
        <w:rPr>
          <w:rStyle w:val="afe"/>
          <w:color w:val="000000" w:themeColor="text1"/>
        </w:rPr>
        <w:footnoteRef/>
      </w:r>
      <w:r w:rsidRPr="0060143A">
        <w:rPr>
          <w:color w:val="000000" w:themeColor="text1"/>
        </w:rPr>
        <w:t xml:space="preserve"> </w:t>
      </w:r>
      <w:r w:rsidRPr="0060143A">
        <w:rPr>
          <w:rFonts w:hint="eastAsia"/>
          <w:color w:val="000000" w:themeColor="text1"/>
        </w:rPr>
        <w:t>教育部101年7月26日教育部</w:t>
      </w:r>
      <w:proofErr w:type="gramStart"/>
      <w:r w:rsidRPr="0060143A">
        <w:rPr>
          <w:rFonts w:hint="eastAsia"/>
          <w:color w:val="000000" w:themeColor="text1"/>
        </w:rPr>
        <w:t>臺參字</w:t>
      </w:r>
      <w:proofErr w:type="gramEnd"/>
      <w:r w:rsidRPr="0060143A">
        <w:rPr>
          <w:rFonts w:hint="eastAsia"/>
          <w:color w:val="000000" w:themeColor="text1"/>
        </w:rPr>
        <w:t>第1010134591C號令。</w:t>
      </w:r>
    </w:p>
  </w:footnote>
  <w:footnote w:id="16">
    <w:p w:rsidR="00B94A61" w:rsidRPr="0060143A" w:rsidRDefault="00B94A61" w:rsidP="00B94A61">
      <w:pPr>
        <w:pStyle w:val="afc"/>
        <w:rPr>
          <w:color w:val="000000" w:themeColor="text1"/>
        </w:rPr>
      </w:pPr>
      <w:r w:rsidRPr="0060143A">
        <w:rPr>
          <w:rStyle w:val="afe"/>
          <w:color w:val="000000" w:themeColor="text1"/>
        </w:rPr>
        <w:footnoteRef/>
      </w:r>
      <w:r w:rsidRPr="0060143A">
        <w:rPr>
          <w:color w:val="000000" w:themeColor="text1"/>
        </w:rPr>
        <w:t xml:space="preserve"> </w:t>
      </w:r>
      <w:r w:rsidRPr="0060143A">
        <w:rPr>
          <w:rFonts w:hint="eastAsia"/>
          <w:color w:val="000000" w:themeColor="text1"/>
        </w:rPr>
        <w:t>教育部109年7月21日教育部</w:t>
      </w:r>
      <w:proofErr w:type="gramStart"/>
      <w:r w:rsidRPr="0060143A">
        <w:rPr>
          <w:rFonts w:hint="eastAsia"/>
          <w:color w:val="000000" w:themeColor="text1"/>
        </w:rPr>
        <w:t>臺</w:t>
      </w:r>
      <w:proofErr w:type="gramEnd"/>
      <w:r w:rsidRPr="0060143A">
        <w:rPr>
          <w:rFonts w:hint="eastAsia"/>
          <w:color w:val="000000" w:themeColor="text1"/>
        </w:rPr>
        <w:t>教學（五）字第1090097594B號令修正發布。</w:t>
      </w:r>
    </w:p>
  </w:footnote>
  <w:footnote w:id="17">
    <w:p w:rsidR="00B94A61" w:rsidRPr="0060143A" w:rsidRDefault="00B94A61" w:rsidP="00B94A61">
      <w:pPr>
        <w:pStyle w:val="afc"/>
        <w:ind w:hanging="2"/>
        <w:rPr>
          <w:color w:val="000000" w:themeColor="text1"/>
        </w:rPr>
      </w:pPr>
      <w:r w:rsidRPr="0060143A">
        <w:rPr>
          <w:rStyle w:val="afe"/>
          <w:color w:val="000000" w:themeColor="text1"/>
        </w:rPr>
        <w:footnoteRef/>
      </w:r>
      <w:r w:rsidRPr="0060143A">
        <w:rPr>
          <w:color w:val="000000" w:themeColor="text1"/>
        </w:rPr>
        <w:t xml:space="preserve"> </w:t>
      </w:r>
      <w:r w:rsidRPr="0060143A">
        <w:rPr>
          <w:rFonts w:hint="eastAsia"/>
          <w:color w:val="000000" w:themeColor="text1"/>
        </w:rPr>
        <w:t>疑似</w:t>
      </w:r>
      <w:proofErr w:type="gramStart"/>
      <w:r w:rsidRPr="0060143A">
        <w:rPr>
          <w:rFonts w:hint="eastAsia"/>
          <w:color w:val="000000" w:themeColor="text1"/>
        </w:rPr>
        <w:t>校園霸凌事件</w:t>
      </w:r>
      <w:proofErr w:type="gramEnd"/>
      <w:r w:rsidRPr="0060143A">
        <w:rPr>
          <w:rFonts w:hint="eastAsia"/>
          <w:color w:val="000000" w:themeColor="text1"/>
        </w:rPr>
        <w:t>調查申請書。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F0E51"/>
    <w:multiLevelType w:val="hybridMultilevel"/>
    <w:tmpl w:val="CB0E68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8D381F"/>
    <w:multiLevelType w:val="hybridMultilevel"/>
    <w:tmpl w:val="D6FAC8D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1D0B58"/>
    <w:multiLevelType w:val="hybridMultilevel"/>
    <w:tmpl w:val="9FD656B8"/>
    <w:lvl w:ilvl="0" w:tplc="E014FF1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B56C670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9F32C76"/>
    <w:multiLevelType w:val="hybridMultilevel"/>
    <w:tmpl w:val="097E73FE"/>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6B6FCF"/>
    <w:multiLevelType w:val="hybridMultilevel"/>
    <w:tmpl w:val="33021EA2"/>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9D62966"/>
    <w:multiLevelType w:val="hybridMultilevel"/>
    <w:tmpl w:val="E06AD1E4"/>
    <w:lvl w:ilvl="0" w:tplc="3BEC5EE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0F72538"/>
    <w:multiLevelType w:val="hybridMultilevel"/>
    <w:tmpl w:val="33021EA2"/>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7E0209"/>
    <w:multiLevelType w:val="multilevel"/>
    <w:tmpl w:val="2E76B9BA"/>
    <w:lvl w:ilvl="0">
      <w:start w:val="1"/>
      <w:numFmt w:val="decimal"/>
      <w:lvlText w:val="%1"/>
      <w:lvlJc w:val="right"/>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A65FF0"/>
    <w:multiLevelType w:val="hybridMultilevel"/>
    <w:tmpl w:val="29282FF6"/>
    <w:lvl w:ilvl="0" w:tplc="FFFFFFFF">
      <w:start w:val="1"/>
      <w:numFmt w:val="decimal"/>
      <w:lvlText w:val="%1"/>
      <w:lvlJc w:val="right"/>
      <w:pPr>
        <w:ind w:left="480" w:hanging="480"/>
      </w:pPr>
      <w:rPr>
        <w:rFonts w:hint="eastAsia"/>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B8C6610"/>
    <w:multiLevelType w:val="multilevel"/>
    <w:tmpl w:val="E3969F88"/>
    <w:lvl w:ilvl="0">
      <w:start w:val="1"/>
      <w:numFmt w:val="decimal"/>
      <w:lvlText w:val="%1"/>
      <w:lvlJc w:val="center"/>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D27746B"/>
    <w:multiLevelType w:val="hybridMultilevel"/>
    <w:tmpl w:val="9FD656B8"/>
    <w:lvl w:ilvl="0" w:tplc="E014FF1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1A83E4D"/>
    <w:multiLevelType w:val="hybridMultilevel"/>
    <w:tmpl w:val="1F0EBF3C"/>
    <w:lvl w:ilvl="0" w:tplc="BFE691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63807E1A"/>
    <w:multiLevelType w:val="multilevel"/>
    <w:tmpl w:val="DFF8CE88"/>
    <w:lvl w:ilvl="0">
      <w:start w:val="1"/>
      <w:numFmt w:val="decimal"/>
      <w:lvlText w:val="%1"/>
      <w:lvlJc w:val="center"/>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64B66E20"/>
    <w:multiLevelType w:val="hybridMultilevel"/>
    <w:tmpl w:val="1F0EBF3C"/>
    <w:lvl w:ilvl="0" w:tplc="BFE691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897252B"/>
    <w:multiLevelType w:val="hybridMultilevel"/>
    <w:tmpl w:val="097E73FE"/>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43D0B89"/>
    <w:multiLevelType w:val="multilevel"/>
    <w:tmpl w:val="4AB6BE72"/>
    <w:lvl w:ilvl="0">
      <w:start w:val="1"/>
      <w:numFmt w:val="decimal"/>
      <w:lvlText w:val="%1"/>
      <w:lvlJc w:val="left"/>
      <w:pPr>
        <w:ind w:left="2381" w:hanging="2381"/>
      </w:pPr>
      <w:rPr>
        <w:rFonts w:hint="eastAsia"/>
        <w:b w:val="0"/>
        <w:i w:val="0"/>
        <w:snapToGrid/>
        <w:spacing w:val="0"/>
        <w:w w:val="100"/>
        <w:kern w:val="32"/>
        <w:position w:val="0"/>
        <w:sz w:val="24"/>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79C53A29"/>
    <w:multiLevelType w:val="hybridMultilevel"/>
    <w:tmpl w:val="1F0EBF3C"/>
    <w:lvl w:ilvl="0" w:tplc="BFE691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5"/>
  </w:num>
  <w:num w:numId="3">
    <w:abstractNumId w:val="1"/>
  </w:num>
  <w:num w:numId="4">
    <w:abstractNumId w:val="13"/>
  </w:num>
  <w:num w:numId="5">
    <w:abstractNumId w:val="11"/>
  </w:num>
  <w:num w:numId="6">
    <w:abstractNumId w:val="14"/>
  </w:num>
  <w:num w:numId="7">
    <w:abstractNumId w:val="4"/>
  </w:num>
  <w:num w:numId="8">
    <w:abstractNumId w:val="16"/>
  </w:num>
  <w:num w:numId="9">
    <w:abstractNumId w:val="12"/>
  </w:num>
  <w:num w:numId="10">
    <w:abstractNumId w:val="20"/>
  </w:num>
  <w:num w:numId="11">
    <w:abstractNumId w:val="17"/>
  </w:num>
  <w:num w:numId="12">
    <w:abstractNumId w:val="8"/>
  </w:num>
  <w:num w:numId="13">
    <w:abstractNumId w:val="10"/>
  </w:num>
  <w:num w:numId="14">
    <w:abstractNumId w:val="23"/>
  </w:num>
  <w:num w:numId="15">
    <w:abstractNumId w:val="15"/>
  </w:num>
  <w:num w:numId="16">
    <w:abstractNumId w:val="6"/>
  </w:num>
  <w:num w:numId="17">
    <w:abstractNumId w:val="7"/>
  </w:num>
  <w:num w:numId="18">
    <w:abstractNumId w:val="18"/>
  </w:num>
  <w:num w:numId="19">
    <w:abstractNumId w:val="11"/>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3"/>
  </w:num>
  <w:num w:numId="23">
    <w:abstractNumId w:val="9"/>
  </w:num>
  <w:num w:numId="24">
    <w:abstractNumId w:val="0"/>
  </w:num>
  <w:num w:numId="25">
    <w:abstractNumId w:val="21"/>
  </w:num>
  <w:num w:numId="26">
    <w:abstractNumId w:val="19"/>
  </w:num>
  <w:num w:numId="27">
    <w:abstractNumId w:val="24"/>
  </w:num>
  <w:num w:numId="28">
    <w:abstractNumId w:val="2"/>
  </w:num>
  <w:num w:numId="29">
    <w:abstractNumId w:val="13"/>
    <w:lvlOverride w:ilvl="0">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692"/>
    <w:rsid w:val="000C0DF4"/>
    <w:rsid w:val="00103C11"/>
    <w:rsid w:val="00127F48"/>
    <w:rsid w:val="00186E5B"/>
    <w:rsid w:val="001C69A0"/>
    <w:rsid w:val="001C72A5"/>
    <w:rsid w:val="001E67BC"/>
    <w:rsid w:val="00211970"/>
    <w:rsid w:val="00252790"/>
    <w:rsid w:val="00274A35"/>
    <w:rsid w:val="002D3B8B"/>
    <w:rsid w:val="002D5235"/>
    <w:rsid w:val="002D74A3"/>
    <w:rsid w:val="00301692"/>
    <w:rsid w:val="00382B5F"/>
    <w:rsid w:val="003A2AA5"/>
    <w:rsid w:val="003F718C"/>
    <w:rsid w:val="00424A72"/>
    <w:rsid w:val="00461B14"/>
    <w:rsid w:val="004A2930"/>
    <w:rsid w:val="004B224C"/>
    <w:rsid w:val="005526A4"/>
    <w:rsid w:val="00556388"/>
    <w:rsid w:val="005972FC"/>
    <w:rsid w:val="005C2A88"/>
    <w:rsid w:val="005C374F"/>
    <w:rsid w:val="005C38C8"/>
    <w:rsid w:val="005D5954"/>
    <w:rsid w:val="005E55E7"/>
    <w:rsid w:val="0060143A"/>
    <w:rsid w:val="00676548"/>
    <w:rsid w:val="006B4723"/>
    <w:rsid w:val="006E6E28"/>
    <w:rsid w:val="006F03A2"/>
    <w:rsid w:val="006F2FB1"/>
    <w:rsid w:val="00711143"/>
    <w:rsid w:val="00721066"/>
    <w:rsid w:val="00735493"/>
    <w:rsid w:val="007608AF"/>
    <w:rsid w:val="007C2915"/>
    <w:rsid w:val="007F21CB"/>
    <w:rsid w:val="0081244C"/>
    <w:rsid w:val="00845EC7"/>
    <w:rsid w:val="008671B2"/>
    <w:rsid w:val="00885A73"/>
    <w:rsid w:val="008E2DDA"/>
    <w:rsid w:val="008F1334"/>
    <w:rsid w:val="009256AD"/>
    <w:rsid w:val="00933DFF"/>
    <w:rsid w:val="00944DEC"/>
    <w:rsid w:val="009A62D0"/>
    <w:rsid w:val="009A7A3E"/>
    <w:rsid w:val="009D27E9"/>
    <w:rsid w:val="009E158C"/>
    <w:rsid w:val="009E58ED"/>
    <w:rsid w:val="00A04E1E"/>
    <w:rsid w:val="00A15322"/>
    <w:rsid w:val="00A274E0"/>
    <w:rsid w:val="00A36483"/>
    <w:rsid w:val="00A368BB"/>
    <w:rsid w:val="00A47F0F"/>
    <w:rsid w:val="00A625C8"/>
    <w:rsid w:val="00AC11C2"/>
    <w:rsid w:val="00AF5065"/>
    <w:rsid w:val="00AF5B59"/>
    <w:rsid w:val="00AF5E1D"/>
    <w:rsid w:val="00B01027"/>
    <w:rsid w:val="00B43CBE"/>
    <w:rsid w:val="00B50E6E"/>
    <w:rsid w:val="00B94A61"/>
    <w:rsid w:val="00C430AE"/>
    <w:rsid w:val="00C57658"/>
    <w:rsid w:val="00C85758"/>
    <w:rsid w:val="00C866C7"/>
    <w:rsid w:val="00C94BA7"/>
    <w:rsid w:val="00CA24F4"/>
    <w:rsid w:val="00CD306E"/>
    <w:rsid w:val="00D17790"/>
    <w:rsid w:val="00D241CB"/>
    <w:rsid w:val="00DC4745"/>
    <w:rsid w:val="00E32C28"/>
    <w:rsid w:val="00E45C83"/>
    <w:rsid w:val="00E45E3B"/>
    <w:rsid w:val="00E601A2"/>
    <w:rsid w:val="00E822DC"/>
    <w:rsid w:val="00EC5C9D"/>
    <w:rsid w:val="00EE721D"/>
    <w:rsid w:val="00EF4FFB"/>
    <w:rsid w:val="00F063BF"/>
    <w:rsid w:val="00F20FD0"/>
    <w:rsid w:val="00F55832"/>
    <w:rsid w:val="00F71C11"/>
    <w:rsid w:val="00F84DBE"/>
    <w:rsid w:val="00F86B3B"/>
    <w:rsid w:val="00FC01C1"/>
    <w:rsid w:val="00FD76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6B35B1"/>
  <w15:docId w15:val="{421584F3-98FF-46E3-9F55-54E28D82C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pPr>
      <w:numPr>
        <w:numId w:val="7"/>
      </w:numPr>
      <w:outlineLvl w:val="0"/>
    </w:pPr>
    <w:rPr>
      <w:rFonts w:hAnsi="Arial"/>
      <w:bCs/>
      <w:kern w:val="32"/>
      <w:szCs w:val="52"/>
    </w:rPr>
  </w:style>
  <w:style w:type="paragraph" w:styleId="2">
    <w:name w:val="heading 2"/>
    <w:aliases w:val="標題110/111,節,節1"/>
    <w:basedOn w:val="a6"/>
    <w:link w:val="20"/>
    <w:qFormat/>
    <w:pPr>
      <w:numPr>
        <w:ilvl w:val="1"/>
        <w:numId w:val="7"/>
      </w:numPr>
      <w:outlineLvl w:val="1"/>
    </w:pPr>
    <w:rPr>
      <w:rFonts w:hAnsi="Arial"/>
      <w:b/>
      <w:bCs/>
      <w:kern w:val="32"/>
      <w:szCs w:val="48"/>
    </w:rPr>
  </w:style>
  <w:style w:type="paragraph" w:styleId="3">
    <w:name w:val="heading 3"/>
    <w:basedOn w:val="a6"/>
    <w:link w:val="30"/>
    <w:qFormat/>
    <w:pPr>
      <w:numPr>
        <w:ilvl w:val="2"/>
        <w:numId w:val="7"/>
      </w:numPr>
      <w:outlineLvl w:val="2"/>
    </w:pPr>
    <w:rPr>
      <w:rFonts w:hAnsi="Arial"/>
      <w:bCs/>
      <w:kern w:val="32"/>
      <w:szCs w:val="36"/>
    </w:rPr>
  </w:style>
  <w:style w:type="paragraph" w:styleId="4">
    <w:name w:val="heading 4"/>
    <w:aliases w:val="表格,一"/>
    <w:basedOn w:val="a6"/>
    <w:link w:val="40"/>
    <w:qFormat/>
    <w:pPr>
      <w:numPr>
        <w:ilvl w:val="3"/>
        <w:numId w:val="7"/>
      </w:numPr>
      <w:outlineLvl w:val="3"/>
    </w:pPr>
    <w:rPr>
      <w:rFonts w:hAnsi="Arial"/>
      <w:kern w:val="32"/>
      <w:szCs w:val="36"/>
    </w:rPr>
  </w:style>
  <w:style w:type="paragraph" w:styleId="5">
    <w:name w:val="heading 5"/>
    <w:basedOn w:val="a6"/>
    <w:link w:val="50"/>
    <w:qFormat/>
    <w:pPr>
      <w:numPr>
        <w:ilvl w:val="4"/>
        <w:numId w:val="7"/>
      </w:numPr>
      <w:outlineLvl w:val="4"/>
    </w:pPr>
    <w:rPr>
      <w:rFonts w:hAnsi="Arial"/>
      <w:bCs/>
      <w:kern w:val="32"/>
      <w:szCs w:val="36"/>
    </w:rPr>
  </w:style>
  <w:style w:type="paragraph" w:styleId="6">
    <w:name w:val="heading 6"/>
    <w:basedOn w:val="a6"/>
    <w:link w:val="60"/>
    <w:qFormat/>
    <w:pPr>
      <w:numPr>
        <w:ilvl w:val="5"/>
        <w:numId w:val="7"/>
      </w:numPr>
      <w:tabs>
        <w:tab w:val="left" w:pos="2094"/>
      </w:tabs>
      <w:outlineLvl w:val="5"/>
    </w:pPr>
    <w:rPr>
      <w:rFonts w:hAnsi="Arial"/>
      <w:kern w:val="32"/>
      <w:szCs w:val="36"/>
    </w:rPr>
  </w:style>
  <w:style w:type="paragraph" w:styleId="7">
    <w:name w:val="heading 7"/>
    <w:aliases w:val="(1)"/>
    <w:basedOn w:val="a6"/>
    <w:qFormat/>
    <w:pPr>
      <w:numPr>
        <w:ilvl w:val="6"/>
        <w:numId w:val="7"/>
      </w:numPr>
      <w:outlineLvl w:val="6"/>
    </w:pPr>
    <w:rPr>
      <w:rFonts w:hAnsi="Arial"/>
      <w:bCs/>
      <w:kern w:val="32"/>
      <w:szCs w:val="36"/>
    </w:rPr>
  </w:style>
  <w:style w:type="paragraph" w:styleId="8">
    <w:name w:val="heading 8"/>
    <w:basedOn w:val="a6"/>
    <w:qFormat/>
    <w:pPr>
      <w:numPr>
        <w:ilvl w:val="7"/>
        <w:numId w:val="7"/>
      </w:numPr>
      <w:outlineLvl w:val="7"/>
    </w:pPr>
    <w:rPr>
      <w:rFonts w:hAnsi="Arial"/>
      <w:kern w:val="32"/>
      <w:szCs w:val="36"/>
    </w:rPr>
  </w:style>
  <w:style w:type="paragraph" w:styleId="9">
    <w:name w:val="heading 9"/>
    <w:basedOn w:val="a6"/>
    <w:link w:val="90"/>
    <w:uiPriority w:val="9"/>
    <w:unhideWhenUsed/>
    <w:qFormat/>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pPr>
      <w:spacing w:before="720" w:after="720"/>
      <w:ind w:left="7371"/>
    </w:pPr>
    <w:rPr>
      <w:b/>
      <w:snapToGrid w:val="0"/>
      <w:spacing w:val="10"/>
      <w:sz w:val="36"/>
    </w:rPr>
  </w:style>
  <w:style w:type="paragraph" w:styleId="ab">
    <w:name w:val="endnote text"/>
    <w:basedOn w:val="a6"/>
    <w:semiHidden/>
    <w:pPr>
      <w:kinsoku w:val="0"/>
      <w:autoSpaceDE/>
      <w:spacing w:before="240"/>
      <w:ind w:left="1021" w:hanging="1021"/>
    </w:pPr>
    <w:rPr>
      <w:snapToGrid w:val="0"/>
      <w:spacing w:val="10"/>
    </w:rPr>
  </w:style>
  <w:style w:type="paragraph" w:styleId="51">
    <w:name w:val="toc 5"/>
    <w:basedOn w:val="a6"/>
    <w:next w:val="a6"/>
    <w:autoRedefine/>
    <w:semiHidden/>
    <w:pPr>
      <w:ind w:leftChars="400" w:left="600" w:rightChars="200" w:right="200" w:hangingChars="200" w:hanging="200"/>
    </w:pPr>
  </w:style>
  <w:style w:type="character" w:styleId="ac">
    <w:name w:val="page number"/>
    <w:basedOn w:val="a7"/>
    <w:semiHidden/>
    <w:rPr>
      <w:rFonts w:ascii="標楷體" w:eastAsia="標楷體"/>
      <w:sz w:val="20"/>
    </w:rPr>
  </w:style>
  <w:style w:type="paragraph" w:styleId="61">
    <w:name w:val="toc 6"/>
    <w:basedOn w:val="a6"/>
    <w:next w:val="a6"/>
    <w:autoRedefine/>
    <w:semiHidden/>
    <w:pPr>
      <w:ind w:leftChars="500" w:left="500"/>
    </w:pPr>
  </w:style>
  <w:style w:type="paragraph" w:customStyle="1" w:styleId="10">
    <w:name w:val="段落樣式1"/>
    <w:basedOn w:val="a6"/>
    <w:qFormat/>
    <w:pPr>
      <w:tabs>
        <w:tab w:val="left" w:pos="567"/>
      </w:tabs>
      <w:ind w:leftChars="200" w:left="200" w:firstLineChars="200" w:firstLine="200"/>
    </w:pPr>
    <w:rPr>
      <w:kern w:val="32"/>
    </w:rPr>
  </w:style>
  <w:style w:type="paragraph" w:customStyle="1" w:styleId="21">
    <w:name w:val="段落樣式2"/>
    <w:basedOn w:val="a6"/>
    <w:qFormat/>
    <w:pPr>
      <w:tabs>
        <w:tab w:val="left" w:pos="567"/>
      </w:tabs>
      <w:ind w:leftChars="300" w:left="300" w:firstLineChars="200" w:firstLine="200"/>
    </w:pPr>
    <w:rPr>
      <w:kern w:val="32"/>
    </w:rPr>
  </w:style>
  <w:style w:type="paragraph" w:styleId="11">
    <w:name w:val="toc 1"/>
    <w:basedOn w:val="a6"/>
    <w:next w:val="a6"/>
    <w:autoRedefine/>
    <w:uiPriority w:val="39"/>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pPr>
      <w:kinsoku w:val="0"/>
      <w:ind w:leftChars="300" w:left="500" w:rightChars="200" w:right="200" w:hangingChars="200" w:hanging="200"/>
    </w:pPr>
  </w:style>
  <w:style w:type="paragraph" w:styleId="70">
    <w:name w:val="toc 7"/>
    <w:basedOn w:val="a6"/>
    <w:next w:val="a6"/>
    <w:autoRedefine/>
    <w:semiHidden/>
    <w:pPr>
      <w:ind w:leftChars="600" w:left="800" w:hangingChars="200" w:hanging="200"/>
    </w:pPr>
  </w:style>
  <w:style w:type="paragraph" w:styleId="80">
    <w:name w:val="toc 8"/>
    <w:basedOn w:val="a6"/>
    <w:next w:val="a6"/>
    <w:autoRedefine/>
    <w:semiHidden/>
    <w:pPr>
      <w:ind w:leftChars="700" w:left="900" w:hangingChars="200" w:hanging="200"/>
    </w:pPr>
  </w:style>
  <w:style w:type="paragraph" w:styleId="91">
    <w:name w:val="toc 9"/>
    <w:basedOn w:val="a6"/>
    <w:next w:val="a6"/>
    <w:autoRedefine/>
    <w:semiHidden/>
    <w:pPr>
      <w:ind w:leftChars="1600" w:left="3840"/>
    </w:pPr>
  </w:style>
  <w:style w:type="paragraph" w:styleId="ad">
    <w:name w:val="header"/>
    <w:basedOn w:val="a6"/>
    <w:link w:val="ae"/>
    <w:uiPriority w:val="99"/>
    <w:pPr>
      <w:tabs>
        <w:tab w:val="center" w:pos="4153"/>
        <w:tab w:val="right" w:pos="8306"/>
      </w:tabs>
      <w:snapToGrid w:val="0"/>
    </w:pPr>
    <w:rPr>
      <w:sz w:val="20"/>
    </w:rPr>
  </w:style>
  <w:style w:type="paragraph" w:customStyle="1" w:styleId="32">
    <w:name w:val="段落樣式3"/>
    <w:basedOn w:val="21"/>
    <w:qFormat/>
    <w:pPr>
      <w:ind w:leftChars="400" w:left="400"/>
    </w:pPr>
  </w:style>
  <w:style w:type="character" w:styleId="af">
    <w:name w:val="Hyperlink"/>
    <w:basedOn w:val="a7"/>
    <w:uiPriority w:val="99"/>
    <w:rPr>
      <w:color w:val="0000FF"/>
      <w:u w:val="single"/>
    </w:rPr>
  </w:style>
  <w:style w:type="paragraph" w:customStyle="1" w:styleId="af0">
    <w:name w:val="簽名日期"/>
    <w:basedOn w:val="a6"/>
    <w:pPr>
      <w:kinsoku w:val="0"/>
      <w:jc w:val="distribute"/>
    </w:pPr>
    <w:rPr>
      <w:kern w:val="0"/>
    </w:rPr>
  </w:style>
  <w:style w:type="paragraph" w:customStyle="1" w:styleId="0">
    <w:name w:val="段落樣式0"/>
    <w:basedOn w:val="21"/>
    <w:qFormat/>
    <w:pPr>
      <w:ind w:leftChars="200" w:left="200" w:firstLineChars="0" w:firstLine="0"/>
    </w:pPr>
  </w:style>
  <w:style w:type="paragraph" w:customStyle="1" w:styleId="af1">
    <w:name w:val="附件"/>
    <w:basedOn w:val="ab"/>
    <w:pPr>
      <w:spacing w:before="0"/>
      <w:ind w:left="1047" w:hangingChars="300" w:hanging="1047"/>
    </w:pPr>
    <w:rPr>
      <w:snapToGrid/>
      <w:spacing w:val="0"/>
      <w:kern w:val="0"/>
    </w:rPr>
  </w:style>
  <w:style w:type="paragraph" w:customStyle="1" w:styleId="42">
    <w:name w:val="段落樣式4"/>
    <w:basedOn w:val="32"/>
    <w:qFormat/>
    <w:pPr>
      <w:ind w:leftChars="500" w:left="500"/>
    </w:pPr>
  </w:style>
  <w:style w:type="paragraph" w:customStyle="1" w:styleId="52">
    <w:name w:val="段落樣式5"/>
    <w:basedOn w:val="42"/>
    <w:qFormat/>
    <w:pPr>
      <w:ind w:leftChars="600" w:left="600"/>
    </w:pPr>
  </w:style>
  <w:style w:type="paragraph" w:customStyle="1" w:styleId="62">
    <w:name w:val="段落樣式6"/>
    <w:basedOn w:val="52"/>
    <w:qFormat/>
    <w:pPr>
      <w:ind w:leftChars="700" w:left="700"/>
    </w:pPr>
  </w:style>
  <w:style w:type="paragraph" w:customStyle="1" w:styleId="71">
    <w:name w:val="段落樣式7"/>
    <w:basedOn w:val="62"/>
    <w:qFormat/>
    <w:pPr>
      <w:ind w:leftChars="800" w:left="800"/>
    </w:pPr>
  </w:style>
  <w:style w:type="paragraph" w:customStyle="1" w:styleId="81">
    <w:name w:val="段落樣式8"/>
    <w:basedOn w:val="71"/>
    <w:qFormat/>
    <w:pPr>
      <w:ind w:leftChars="900" w:left="900"/>
    </w:pPr>
  </w:style>
  <w:style w:type="paragraph" w:customStyle="1" w:styleId="a0">
    <w:name w:val="附表樣式"/>
    <w:basedOn w:val="a6"/>
    <w:qFormat/>
    <w:pPr>
      <w:keepNext/>
      <w:numPr>
        <w:numId w:val="2"/>
      </w:numPr>
      <w:tabs>
        <w:tab w:val="clear" w:pos="1440"/>
      </w:tabs>
      <w:ind w:left="400" w:hangingChars="400" w:hanging="400"/>
      <w:outlineLvl w:val="0"/>
    </w:pPr>
    <w:rPr>
      <w:kern w:val="32"/>
    </w:rPr>
  </w:style>
  <w:style w:type="paragraph" w:styleId="af2">
    <w:name w:val="Body Text Indent"/>
    <w:basedOn w:val="a6"/>
    <w:semiHidden/>
    <w:pPr>
      <w:ind w:left="698" w:hangingChars="200" w:hanging="698"/>
    </w:pPr>
  </w:style>
  <w:style w:type="paragraph" w:customStyle="1" w:styleId="af3">
    <w:name w:val="調查報告"/>
    <w:basedOn w:val="ab"/>
    <w:pPr>
      <w:adjustRightInd w:val="0"/>
      <w:spacing w:before="0"/>
      <w:ind w:left="0" w:firstLine="0"/>
      <w:jc w:val="center"/>
    </w:pPr>
    <w:rPr>
      <w:b/>
      <w:snapToGrid/>
      <w:spacing w:val="200"/>
      <w:kern w:val="0"/>
      <w:sz w:val="40"/>
    </w:rPr>
  </w:style>
  <w:style w:type="paragraph" w:customStyle="1" w:styleId="14">
    <w:name w:val="表格14"/>
    <w:basedOn w:val="a6"/>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pPr>
      <w:keepNext/>
      <w:numPr>
        <w:numId w:val="3"/>
      </w:numPr>
      <w:tabs>
        <w:tab w:val="clear" w:pos="1440"/>
      </w:tabs>
      <w:ind w:left="400" w:hangingChars="400" w:hanging="400"/>
      <w:outlineLvl w:val="0"/>
    </w:pPr>
    <w:rPr>
      <w:kern w:val="32"/>
    </w:rPr>
  </w:style>
  <w:style w:type="paragraph" w:styleId="af4">
    <w:name w:val="footer"/>
    <w:basedOn w:val="a6"/>
    <w:link w:val="af5"/>
    <w:uiPriority w:val="99"/>
    <w:pPr>
      <w:tabs>
        <w:tab w:val="center" w:pos="4153"/>
        <w:tab w:val="right" w:pos="8306"/>
      </w:tabs>
      <w:snapToGrid w:val="0"/>
    </w:pPr>
    <w:rPr>
      <w:sz w:val="20"/>
    </w:rPr>
  </w:style>
  <w:style w:type="paragraph" w:styleId="af6">
    <w:name w:val="table of figures"/>
    <w:basedOn w:val="a6"/>
    <w:next w:val="a6"/>
    <w:semiHidden/>
    <w:pPr>
      <w:ind w:left="400" w:hangingChars="400" w:hanging="400"/>
    </w:p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pPr>
      <w:spacing w:line="240" w:lineRule="exact"/>
    </w:pPr>
    <w:rPr>
      <w:sz w:val="24"/>
      <w:szCs w:val="24"/>
    </w:rPr>
  </w:style>
  <w:style w:type="paragraph" w:customStyle="1" w:styleId="120">
    <w:name w:val="表格12"/>
    <w:basedOn w:val="14"/>
    <w:pPr>
      <w:spacing w:line="300" w:lineRule="exact"/>
    </w:pPr>
    <w:rPr>
      <w:sz w:val="24"/>
      <w:szCs w:val="24"/>
    </w:rPr>
  </w:style>
  <w:style w:type="paragraph" w:customStyle="1" w:styleId="a4">
    <w:name w:val="附錄"/>
    <w:basedOn w:val="a6"/>
    <w:qFormat/>
    <w:pPr>
      <w:keepNext/>
      <w:numPr>
        <w:numId w:val="6"/>
      </w:numPr>
      <w:ind w:left="350" w:hangingChars="350" w:hanging="350"/>
      <w:outlineLvl w:val="0"/>
    </w:pPr>
    <w:rPr>
      <w:kern w:val="32"/>
    </w:rPr>
  </w:style>
  <w:style w:type="paragraph" w:styleId="af9">
    <w:name w:val="List Paragraph"/>
    <w:basedOn w:val="a6"/>
    <w:uiPriority w:val="34"/>
    <w:qFormat/>
    <w:pPr>
      <w:ind w:leftChars="200" w:left="480"/>
    </w:pPr>
  </w:style>
  <w:style w:type="paragraph" w:styleId="afa">
    <w:name w:val="Balloon Text"/>
    <w:basedOn w:val="a6"/>
    <w:link w:val="afb"/>
    <w:uiPriority w:val="99"/>
    <w:semiHidden/>
    <w:unhideWhenUsed/>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Pr>
      <w:rFonts w:asciiTheme="majorHAnsi" w:eastAsiaTheme="majorEastAsia" w:hAnsiTheme="majorHAnsi" w:cstheme="majorBidi"/>
      <w:kern w:val="2"/>
      <w:sz w:val="18"/>
      <w:szCs w:val="18"/>
    </w:rPr>
  </w:style>
  <w:style w:type="paragraph" w:customStyle="1" w:styleId="a5">
    <w:name w:val="照片標題"/>
    <w:qFormat/>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9"/>
      </w:numPr>
      <w:ind w:left="400" w:hangingChars="400" w:hanging="400"/>
      <w:outlineLvl w:val="0"/>
    </w:pPr>
    <w:rPr>
      <w:kern w:val="32"/>
    </w:rPr>
  </w:style>
  <w:style w:type="character" w:customStyle="1" w:styleId="90">
    <w:name w:val="標題 9 字元"/>
    <w:basedOn w:val="a7"/>
    <w:link w:val="9"/>
    <w:uiPriority w:val="9"/>
    <w:rPr>
      <w:rFonts w:ascii="標楷體" w:eastAsia="標楷體" w:hAnsiTheme="majorHAnsi" w:cstheme="majorBidi"/>
      <w:kern w:val="32"/>
      <w:sz w:val="32"/>
      <w:szCs w:val="36"/>
    </w:rPr>
  </w:style>
  <w:style w:type="paragraph" w:customStyle="1" w:styleId="92">
    <w:name w:val="段落樣式9"/>
    <w:basedOn w:val="81"/>
    <w:qFormat/>
    <w:pPr>
      <w:ind w:leftChars="1000" w:left="1000"/>
    </w:pPr>
  </w:style>
  <w:style w:type="character" w:customStyle="1" w:styleId="40">
    <w:name w:val="標題 4 字元"/>
    <w:aliases w:val="表格 字元,一 字元"/>
    <w:basedOn w:val="a7"/>
    <w:link w:val="4"/>
    <w:rPr>
      <w:rFonts w:ascii="標楷體" w:eastAsia="標楷體" w:hAnsi="Arial"/>
      <w:kern w:val="32"/>
      <w:sz w:val="32"/>
      <w:szCs w:val="36"/>
    </w:rPr>
  </w:style>
  <w:style w:type="character" w:customStyle="1" w:styleId="50">
    <w:name w:val="標題 5 字元"/>
    <w:basedOn w:val="a7"/>
    <w:link w:val="5"/>
    <w:rPr>
      <w:rFonts w:ascii="標楷體" w:eastAsia="標楷體" w:hAnsi="Arial"/>
      <w:bCs/>
      <w:kern w:val="32"/>
      <w:sz w:val="32"/>
      <w:szCs w:val="36"/>
    </w:rPr>
  </w:style>
  <w:style w:type="character" w:customStyle="1" w:styleId="60">
    <w:name w:val="標題 6 字元"/>
    <w:basedOn w:val="a7"/>
    <w:link w:val="6"/>
    <w:rPr>
      <w:rFonts w:ascii="標楷體" w:eastAsia="標楷體" w:hAnsi="Arial"/>
      <w:kern w:val="32"/>
      <w:sz w:val="32"/>
      <w:szCs w:val="36"/>
    </w:rPr>
  </w:style>
  <w:style w:type="paragraph" w:styleId="afc">
    <w:name w:val="footnote text"/>
    <w:basedOn w:val="a6"/>
    <w:link w:val="afd"/>
    <w:uiPriority w:val="99"/>
    <w:unhideWhenUsed/>
    <w:pPr>
      <w:snapToGrid w:val="0"/>
      <w:jc w:val="left"/>
    </w:pPr>
    <w:rPr>
      <w:sz w:val="20"/>
    </w:rPr>
  </w:style>
  <w:style w:type="character" w:customStyle="1" w:styleId="afd">
    <w:name w:val="註腳文字 字元"/>
    <w:basedOn w:val="a7"/>
    <w:link w:val="afc"/>
    <w:uiPriority w:val="99"/>
    <w:rPr>
      <w:rFonts w:ascii="標楷體" w:eastAsia="標楷體"/>
      <w:kern w:val="2"/>
    </w:rPr>
  </w:style>
  <w:style w:type="character" w:styleId="afe">
    <w:name w:val="footnote reference"/>
    <w:basedOn w:val="a7"/>
    <w:uiPriority w:val="99"/>
    <w:semiHidden/>
    <w:unhideWhenUsed/>
    <w:rPr>
      <w:vertAlign w:val="superscript"/>
    </w:rPr>
  </w:style>
  <w:style w:type="character" w:customStyle="1" w:styleId="30">
    <w:name w:val="標題 3 字元"/>
    <w:basedOn w:val="a7"/>
    <w:link w:val="3"/>
    <w:rPr>
      <w:rFonts w:ascii="標楷體" w:eastAsia="標楷體" w:hAnsi="Arial"/>
      <w:bCs/>
      <w:kern w:val="32"/>
      <w:sz w:val="32"/>
      <w:szCs w:val="36"/>
    </w:rPr>
  </w:style>
  <w:style w:type="table" w:customStyle="1" w:styleId="13">
    <w:name w:val="表格格線1"/>
    <w:basedOn w:val="a8"/>
    <w:next w:val="af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8"/>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Plain Text"/>
    <w:basedOn w:val="a6"/>
    <w:link w:val="aff0"/>
    <w:uiPriority w:val="99"/>
    <w:semiHidden/>
    <w:unhideWhenUsed/>
    <w:rsid w:val="00A36483"/>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A36483"/>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A36483"/>
    <w:rPr>
      <w:rFonts w:ascii="標楷體" w:eastAsia="標楷體" w:hAnsi="Arial"/>
      <w:b/>
      <w:bCs/>
      <w:kern w:val="32"/>
      <w:sz w:val="32"/>
      <w:szCs w:val="48"/>
    </w:rPr>
  </w:style>
  <w:style w:type="table" w:customStyle="1" w:styleId="23">
    <w:name w:val="表格格線2"/>
    <w:basedOn w:val="a8"/>
    <w:next w:val="af8"/>
    <w:uiPriority w:val="59"/>
    <w:rsid w:val="00A36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8"/>
    <w:uiPriority w:val="5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8"/>
    <w:uiPriority w:val="3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
    <w:basedOn w:val="a8"/>
    <w:next w:val="af8"/>
    <w:uiPriority w:val="3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8"/>
    <w:next w:val="af8"/>
    <w:uiPriority w:val="5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頁首 字元"/>
    <w:basedOn w:val="a7"/>
    <w:link w:val="ad"/>
    <w:uiPriority w:val="99"/>
    <w:rsid w:val="00A36483"/>
    <w:rPr>
      <w:rFonts w:ascii="標楷體" w:eastAsia="標楷體"/>
      <w:kern w:val="2"/>
    </w:rPr>
  </w:style>
  <w:style w:type="character" w:customStyle="1" w:styleId="af5">
    <w:name w:val="頁尾 字元"/>
    <w:basedOn w:val="a7"/>
    <w:link w:val="af4"/>
    <w:uiPriority w:val="99"/>
    <w:rsid w:val="00A36483"/>
    <w:rPr>
      <w:rFonts w:ascii="標楷體" w:eastAsia="標楷體"/>
      <w:kern w:val="2"/>
    </w:rPr>
  </w:style>
  <w:style w:type="table" w:customStyle="1" w:styleId="82">
    <w:name w:val="表格格線8"/>
    <w:basedOn w:val="a8"/>
    <w:next w:val="af8"/>
    <w:uiPriority w:val="39"/>
    <w:rsid w:val="00A3648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64806-45B4-4748-BD10-C8F0D3D97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28</Pages>
  <Words>2377</Words>
  <Characters>13551</Characters>
  <Application>Microsoft Office Word</Application>
  <DocSecurity>0</DocSecurity>
  <Lines>112</Lines>
  <Paragraphs>31</Paragraphs>
  <ScaleCrop>false</ScaleCrop>
  <Company>cy</Company>
  <LinksUpToDate>false</LinksUpToDate>
  <CharactersWithSpaces>15897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黃介宏</dc:creator>
  <cp:lastModifiedBy>江明潔</cp:lastModifiedBy>
  <cp:revision>2</cp:revision>
  <cp:lastPrinted>2023-12-07T04:09:00Z</cp:lastPrinted>
  <dcterms:created xsi:type="dcterms:W3CDTF">2023-12-14T07:36:00Z</dcterms:created>
  <dcterms:modified xsi:type="dcterms:W3CDTF">2023-12-14T07:36:00Z</dcterms:modified>
</cp:coreProperties>
</file>