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3FB9B" w14:textId="77777777" w:rsidR="006D0A83" w:rsidRPr="004D141F" w:rsidRDefault="006D0A83" w:rsidP="00F37D7B">
      <w:pPr>
        <w:pStyle w:val="af2"/>
      </w:pPr>
      <w:r>
        <w:rPr>
          <w:rFonts w:hint="eastAsia"/>
        </w:rPr>
        <w:t>調查報告</w:t>
      </w:r>
    </w:p>
    <w:p w14:paraId="2566A65F" w14:textId="0BC124DB" w:rsidR="006D0A83" w:rsidRDefault="006D0A83" w:rsidP="006D0A83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案　　由：</w:t>
      </w:r>
      <w:r w:rsidRPr="00E12869">
        <w:rPr>
          <w:rFonts w:hint="eastAsia"/>
          <w:noProof/>
        </w:rPr>
        <w:t>伏流水為水資源管理之重要來源，部分地區水源豐沛且水質純淨，政府於前瞻基礎建設計畫之水環境建設中，更有伏流水開發工程計畫，陸續於各河川尋找適合地點施作伏流水工程，以達穩定區域供水、降低原水高濁度期間之缺水風險。臺灣如屏東來義二峰圳、雲林古坑崁頭厝圳等伏流水工程，均有百年歷史，值得加以保存及推廣，</w:t>
      </w:r>
      <w:r w:rsidRPr="00876B88">
        <w:rPr>
          <w:rFonts w:hint="eastAsia"/>
          <w:noProof/>
        </w:rPr>
        <w:t>二峰圳於97年公告為文化景觀，</w:t>
      </w:r>
      <w:r w:rsidRPr="00E12869">
        <w:rPr>
          <w:rFonts w:hint="eastAsia"/>
          <w:noProof/>
        </w:rPr>
        <w:t>惟雲林古坑崁頭厝圳主管機</w:t>
      </w:r>
      <w:r w:rsidRPr="00876B88">
        <w:rPr>
          <w:rFonts w:hint="eastAsia"/>
          <w:noProof/>
        </w:rPr>
        <w:t>關</w:t>
      </w:r>
      <w:r w:rsidR="00876B88" w:rsidRPr="00876B88">
        <w:rPr>
          <w:rFonts w:hint="eastAsia"/>
          <w:noProof/>
        </w:rPr>
        <w:t>農業部</w:t>
      </w:r>
      <w:r w:rsidRPr="00876B88">
        <w:rPr>
          <w:rFonts w:hint="eastAsia"/>
          <w:noProof/>
        </w:rPr>
        <w:t>農</w:t>
      </w:r>
      <w:r w:rsidRPr="00E12869">
        <w:rPr>
          <w:rFonts w:hint="eastAsia"/>
          <w:noProof/>
        </w:rPr>
        <w:t>田水利署認為登錄為古蹟恐影響未來修繕及農民用水，另取水設備位處大湖口溪，主管機關為經濟部水利署，究實情為何？有深入調查瞭解之必要案。</w:t>
      </w:r>
    </w:p>
    <w:p w14:paraId="2661134E" w14:textId="00413846" w:rsidR="006D0A83" w:rsidRDefault="006D0A83" w:rsidP="006D0A83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調查意見：</w:t>
      </w:r>
    </w:p>
    <w:p w14:paraId="752E6F86" w14:textId="69C4F51C" w:rsidR="006D0A83" w:rsidRDefault="009301B8" w:rsidP="00A639F4">
      <w:pPr>
        <w:pStyle w:val="10"/>
        <w:ind w:left="680" w:firstLine="680"/>
      </w:pPr>
      <w:r w:rsidRPr="00213C9C">
        <w:rPr>
          <w:rFonts w:hint="eastAsia"/>
        </w:rPr>
        <w:t>本</w:t>
      </w:r>
      <w:r w:rsidRPr="009C7FF2">
        <w:rPr>
          <w:rFonts w:hint="eastAsia"/>
        </w:rPr>
        <w:t>案經調閱</w:t>
      </w:r>
      <w:r w:rsidR="00087AFE">
        <w:rPr>
          <w:rFonts w:hint="eastAsia"/>
        </w:rPr>
        <w:t>農業部農田水利署、經濟部水利署、雲林縣政府、屏東縣政府</w:t>
      </w:r>
      <w:r w:rsidRPr="009C7FF2">
        <w:rPr>
          <w:rFonts w:hint="eastAsia"/>
        </w:rPr>
        <w:t>等機關卷證資料，並於</w:t>
      </w:r>
      <w:r w:rsidRPr="002B7392">
        <w:rPr>
          <w:rFonts w:hint="eastAsia"/>
        </w:rPr>
        <w:t>民國(下同)</w:t>
      </w:r>
      <w:r w:rsidR="00087AFE">
        <w:t>112</w:t>
      </w:r>
      <w:r w:rsidRPr="009C7FF2">
        <w:rPr>
          <w:rFonts w:hint="eastAsia"/>
        </w:rPr>
        <w:t>年</w:t>
      </w:r>
      <w:r w:rsidR="00087AFE">
        <w:rPr>
          <w:rFonts w:hint="eastAsia"/>
        </w:rPr>
        <w:t>8</w:t>
      </w:r>
      <w:r w:rsidRPr="009C7FF2">
        <w:rPr>
          <w:rFonts w:hint="eastAsia"/>
        </w:rPr>
        <w:t>月</w:t>
      </w:r>
      <w:r w:rsidR="00087AFE">
        <w:rPr>
          <w:rFonts w:hint="eastAsia"/>
        </w:rPr>
        <w:t>2</w:t>
      </w:r>
      <w:r w:rsidR="00087AFE">
        <w:t>1</w:t>
      </w:r>
      <w:r w:rsidRPr="009C7FF2">
        <w:rPr>
          <w:rFonts w:hint="eastAsia"/>
        </w:rPr>
        <w:t>日</w:t>
      </w:r>
      <w:r w:rsidR="00087AFE">
        <w:rPr>
          <w:rFonts w:hint="eastAsia"/>
        </w:rPr>
        <w:t>至2</w:t>
      </w:r>
      <w:r w:rsidR="00087AFE">
        <w:t>2</w:t>
      </w:r>
      <w:r w:rsidR="00087AFE">
        <w:rPr>
          <w:rFonts w:hint="eastAsia"/>
        </w:rPr>
        <w:t>日前往屏東縣來義鄉二峰</w:t>
      </w:r>
      <w:proofErr w:type="gramStart"/>
      <w:r w:rsidR="00087AFE">
        <w:rPr>
          <w:rFonts w:hint="eastAsia"/>
        </w:rPr>
        <w:t>圳</w:t>
      </w:r>
      <w:proofErr w:type="gramEnd"/>
      <w:r w:rsidR="00087AFE">
        <w:rPr>
          <w:rFonts w:hint="eastAsia"/>
        </w:rPr>
        <w:t>、雲林縣古坑鄉崁頭厝圳</w:t>
      </w:r>
      <w:r w:rsidRPr="009C7FF2">
        <w:rPr>
          <w:rFonts w:hint="eastAsia"/>
        </w:rPr>
        <w:t>現場履勘</w:t>
      </w:r>
      <w:r w:rsidR="003C7612">
        <w:rPr>
          <w:rFonts w:hint="eastAsia"/>
        </w:rPr>
        <w:t>，同時邀請伏流水專家國立屏東科技大學丁澈士教授提供專業意見</w:t>
      </w:r>
      <w:r w:rsidR="00087AFE">
        <w:rPr>
          <w:rFonts w:hint="eastAsia"/>
        </w:rPr>
        <w:t>，並於雲林縣古坑鄉公所召開座談會議</w:t>
      </w:r>
      <w:r w:rsidRPr="009C7FF2">
        <w:rPr>
          <w:rFonts w:hint="eastAsia"/>
        </w:rPr>
        <w:t>，</w:t>
      </w:r>
      <w:r w:rsidR="006D0A83" w:rsidRPr="009C7FF2">
        <w:rPr>
          <w:rFonts w:hint="eastAsia"/>
        </w:rPr>
        <w:t>已</w:t>
      </w:r>
      <w:proofErr w:type="gramStart"/>
      <w:r w:rsidR="006D0A83" w:rsidRPr="009C7FF2">
        <w:rPr>
          <w:rFonts w:hint="eastAsia"/>
        </w:rPr>
        <w:t>調查竣</w:t>
      </w:r>
      <w:proofErr w:type="gramEnd"/>
      <w:r w:rsidR="006D0A83">
        <w:rPr>
          <w:rFonts w:hint="eastAsia"/>
        </w:rPr>
        <w:t>事</w:t>
      </w:r>
      <w:r w:rsidR="006D0A83" w:rsidRPr="009C7FF2">
        <w:rPr>
          <w:rFonts w:hint="eastAsia"/>
        </w:rPr>
        <w:t>，</w:t>
      </w:r>
      <w:r w:rsidR="006D0A83">
        <w:rPr>
          <w:rFonts w:hint="eastAsia"/>
        </w:rPr>
        <w:t>茲臚</w:t>
      </w:r>
      <w:r w:rsidR="006D0A83" w:rsidRPr="009C7FF2">
        <w:rPr>
          <w:rFonts w:hint="eastAsia"/>
        </w:rPr>
        <w:t>列調查意見如下：</w:t>
      </w:r>
    </w:p>
    <w:p w14:paraId="1E27747B" w14:textId="77777777" w:rsidR="002E1B08" w:rsidRDefault="002E1B08" w:rsidP="002E1B08">
      <w:pPr>
        <w:pStyle w:val="2"/>
        <w:numPr>
          <w:ilvl w:val="1"/>
          <w:numId w:val="1"/>
        </w:numPr>
        <w:rPr>
          <w:b/>
          <w:bCs w:val="0"/>
        </w:rPr>
      </w:pPr>
      <w:r w:rsidRPr="00FE485E">
        <w:rPr>
          <w:rFonts w:hint="eastAsia"/>
          <w:b/>
          <w:bCs w:val="0"/>
        </w:rPr>
        <w:t>雲林</w:t>
      </w:r>
      <w:r>
        <w:rPr>
          <w:rFonts w:hint="eastAsia"/>
          <w:b/>
          <w:bCs w:val="0"/>
        </w:rPr>
        <w:t>縣古坑鄉崁頭</w:t>
      </w:r>
      <w:proofErr w:type="gramStart"/>
      <w:r>
        <w:rPr>
          <w:rFonts w:hint="eastAsia"/>
          <w:b/>
          <w:bCs w:val="0"/>
        </w:rPr>
        <w:t>厝</w:t>
      </w:r>
      <w:proofErr w:type="gramEnd"/>
      <w:r>
        <w:rPr>
          <w:rFonts w:hint="eastAsia"/>
          <w:b/>
          <w:bCs w:val="0"/>
        </w:rPr>
        <w:t>圳伏流水與屏東二峰圳</w:t>
      </w:r>
      <w:proofErr w:type="gramStart"/>
      <w:r>
        <w:rPr>
          <w:rFonts w:hint="eastAsia"/>
          <w:b/>
          <w:bCs w:val="0"/>
        </w:rPr>
        <w:t>伏流水同</w:t>
      </w:r>
      <w:proofErr w:type="gramEnd"/>
      <w:r>
        <w:rPr>
          <w:rFonts w:hint="eastAsia"/>
          <w:b/>
          <w:bCs w:val="0"/>
        </w:rPr>
        <w:t>為日治時期興建，迄今已有百年歷史，</w:t>
      </w:r>
      <w:proofErr w:type="gramStart"/>
      <w:r>
        <w:rPr>
          <w:rFonts w:hint="eastAsia"/>
          <w:b/>
          <w:bCs w:val="0"/>
        </w:rPr>
        <w:t>年取水</w:t>
      </w:r>
      <w:proofErr w:type="gramEnd"/>
      <w:r>
        <w:rPr>
          <w:rFonts w:hint="eastAsia"/>
          <w:b/>
          <w:bCs w:val="0"/>
        </w:rPr>
        <w:t>量高達1</w:t>
      </w:r>
      <w:r>
        <w:rPr>
          <w:b/>
          <w:bCs w:val="0"/>
        </w:rPr>
        <w:t>,728</w:t>
      </w:r>
      <w:r>
        <w:rPr>
          <w:rFonts w:hint="eastAsia"/>
          <w:b/>
          <w:bCs w:val="0"/>
        </w:rPr>
        <w:t>萬噸，現仍灌溉下游農田面積達</w:t>
      </w:r>
      <w:r>
        <w:rPr>
          <w:b/>
          <w:bCs w:val="0"/>
        </w:rPr>
        <w:t>369</w:t>
      </w:r>
      <w:r>
        <w:rPr>
          <w:rFonts w:hint="eastAsia"/>
          <w:b/>
          <w:bCs w:val="0"/>
        </w:rPr>
        <w:t>公頃，對當地農業提供重大貢獻，極具歷史與時代意義，更具有文化資產的歷史文化價值，農業部農田水利署為崁頭厝圳主管機關、經濟部水利署與農業部農村發展及水土保持署則為大湖口溪光華橋</w:t>
      </w:r>
      <w:proofErr w:type="gramStart"/>
      <w:r>
        <w:rPr>
          <w:rFonts w:hint="eastAsia"/>
          <w:b/>
          <w:bCs w:val="0"/>
        </w:rPr>
        <w:t>河川界點</w:t>
      </w:r>
      <w:proofErr w:type="gramEnd"/>
      <w:r>
        <w:rPr>
          <w:rFonts w:hint="eastAsia"/>
          <w:b/>
          <w:bCs w:val="0"/>
        </w:rPr>
        <w:t>上下游之</w:t>
      </w:r>
      <w:r>
        <w:rPr>
          <w:rFonts w:hint="eastAsia"/>
          <w:b/>
          <w:bCs w:val="0"/>
        </w:rPr>
        <w:lastRenderedPageBreak/>
        <w:t>管理機關，允宜配合雲林縣政府文化單位，仿效並參照屏東二峰圳登錄為文化景觀後逐步推廣，成為全國聞名之環境教育場所與觀光景點，以創造特色振興地方</w:t>
      </w:r>
    </w:p>
    <w:p w14:paraId="6AAC4D5A" w14:textId="15B2A28D" w:rsidR="002E1B08" w:rsidRDefault="002E1B08" w:rsidP="002E1B08">
      <w:pPr>
        <w:pStyle w:val="3"/>
      </w:pPr>
      <w:r>
        <w:rPr>
          <w:rFonts w:hint="eastAsia"/>
        </w:rPr>
        <w:t>文化資產保存法</w:t>
      </w:r>
      <w:r w:rsidR="003514A6">
        <w:rPr>
          <w:rFonts w:hint="eastAsia"/>
        </w:rPr>
        <w:t>第3條規定：「</w:t>
      </w:r>
      <w:r w:rsidR="003514A6" w:rsidRPr="003514A6">
        <w:rPr>
          <w:rFonts w:hint="eastAsia"/>
        </w:rPr>
        <w:t>本法所稱文化資產，指具有</w:t>
      </w:r>
      <w:r w:rsidR="003514A6" w:rsidRPr="003514A6">
        <w:rPr>
          <w:rFonts w:hint="eastAsia"/>
          <w:b/>
        </w:rPr>
        <w:t>歷史</w:t>
      </w:r>
      <w:r w:rsidR="003514A6" w:rsidRPr="003514A6">
        <w:rPr>
          <w:rFonts w:hint="eastAsia"/>
        </w:rPr>
        <w:t>、藝術、</w:t>
      </w:r>
      <w:r w:rsidR="003514A6" w:rsidRPr="003514A6">
        <w:rPr>
          <w:rFonts w:hint="eastAsia"/>
          <w:b/>
        </w:rPr>
        <w:t>科學等文化價值</w:t>
      </w:r>
      <w:r w:rsidR="003514A6" w:rsidRPr="003514A6">
        <w:rPr>
          <w:rFonts w:hint="eastAsia"/>
        </w:rPr>
        <w:t>，並經指定或登錄之下列有形及無形文化資產：</w:t>
      </w:r>
      <w:r w:rsidR="003514A6">
        <w:rPr>
          <w:rFonts w:hint="eastAsia"/>
        </w:rPr>
        <w:t>一、有形文化資產：…</w:t>
      </w:r>
      <w:proofErr w:type="gramStart"/>
      <w:r w:rsidR="003514A6">
        <w:rPr>
          <w:rFonts w:hint="eastAsia"/>
        </w:rPr>
        <w:t>…</w:t>
      </w:r>
      <w:proofErr w:type="gramEnd"/>
      <w:r w:rsidR="003514A6" w:rsidRPr="003514A6">
        <w:rPr>
          <w:rFonts w:hint="eastAsia"/>
        </w:rPr>
        <w:t>（七）</w:t>
      </w:r>
      <w:r w:rsidR="003514A6" w:rsidRPr="003514A6">
        <w:rPr>
          <w:rFonts w:hint="eastAsia"/>
          <w:b/>
        </w:rPr>
        <w:t>文化景觀</w:t>
      </w:r>
      <w:r w:rsidR="003514A6" w:rsidRPr="003514A6">
        <w:rPr>
          <w:rFonts w:hint="eastAsia"/>
        </w:rPr>
        <w:t>：指人類與自然環境經長時間相互影響所形成具有歷史、美學、民族學或人類學價值之場域。</w:t>
      </w:r>
      <w:r w:rsidR="003514A6">
        <w:rPr>
          <w:rFonts w:hint="eastAsia"/>
        </w:rPr>
        <w:t>…</w:t>
      </w:r>
      <w:proofErr w:type="gramStart"/>
      <w:r w:rsidR="003514A6">
        <w:rPr>
          <w:rFonts w:hint="eastAsia"/>
        </w:rPr>
        <w:t>…</w:t>
      </w:r>
      <w:proofErr w:type="gramEnd"/>
      <w:r w:rsidR="003514A6">
        <w:rPr>
          <w:rFonts w:hint="eastAsia"/>
        </w:rPr>
        <w:t>」</w:t>
      </w:r>
      <w:r>
        <w:rPr>
          <w:rFonts w:hint="eastAsia"/>
        </w:rPr>
        <w:t>第6</w:t>
      </w:r>
      <w:r>
        <w:t>1</w:t>
      </w:r>
      <w:r>
        <w:rPr>
          <w:rFonts w:hint="eastAsia"/>
        </w:rPr>
        <w:t>條規定：「史蹟、文化景觀由直轄市、縣（市）主管機關</w:t>
      </w:r>
      <w:r w:rsidRPr="001E790F">
        <w:rPr>
          <w:rFonts w:hint="eastAsia"/>
          <w:b/>
          <w:bCs w:val="0"/>
        </w:rPr>
        <w:t>審查登錄</w:t>
      </w:r>
      <w:r>
        <w:rPr>
          <w:rFonts w:hint="eastAsia"/>
        </w:rPr>
        <w:t>後，</w:t>
      </w:r>
      <w:r w:rsidRPr="001E790F">
        <w:rPr>
          <w:rFonts w:hint="eastAsia"/>
          <w:b/>
          <w:bCs w:val="0"/>
        </w:rPr>
        <w:t>辦理公告</w:t>
      </w:r>
      <w:r>
        <w:rPr>
          <w:rFonts w:hint="eastAsia"/>
        </w:rPr>
        <w:t>，並報中央主管機關備查。中央主管機關得就前項，或接受各級主管機關、個人、團體提報已登錄之史蹟、文化景觀，審查登錄為重要史蹟、重要文化景觀後，辦理公告。史蹟、文化景觀滅失或其價值減損，主管機關得廢止其登錄或變更其類別，並辦理公告。史蹟、文化景觀登錄基準、保存重要性、廢止條件、</w:t>
      </w:r>
      <w:r w:rsidRPr="001E790F">
        <w:rPr>
          <w:rFonts w:hint="eastAsia"/>
          <w:b/>
          <w:bCs w:val="0"/>
        </w:rPr>
        <w:t>審查程序及其他應遵行事項之辦法，由中央主管機關定之</w:t>
      </w:r>
      <w:r>
        <w:rPr>
          <w:rFonts w:hint="eastAsia"/>
        </w:rPr>
        <w:t>。」</w:t>
      </w:r>
      <w:r w:rsidRPr="00B47083">
        <w:rPr>
          <w:rFonts w:hint="eastAsia"/>
        </w:rPr>
        <w:t>文化景觀登錄及廢止審查辦法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條第1項規定：「文化景觀之登錄，應符合下列基準之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：一、呈現</w:t>
      </w:r>
      <w:r w:rsidRPr="001E790F">
        <w:rPr>
          <w:rFonts w:hint="eastAsia"/>
          <w:b/>
          <w:bCs w:val="0"/>
        </w:rPr>
        <w:t>人類與自然環境互動</w:t>
      </w:r>
      <w:r>
        <w:rPr>
          <w:rFonts w:hint="eastAsia"/>
        </w:rPr>
        <w:t>之定著地景。二、能</w:t>
      </w:r>
      <w:r w:rsidRPr="001E790F">
        <w:rPr>
          <w:rFonts w:hint="eastAsia"/>
          <w:b/>
          <w:bCs w:val="0"/>
        </w:rPr>
        <w:t>反映出土地永續利用之特殊技術</w:t>
      </w:r>
      <w:r>
        <w:rPr>
          <w:rFonts w:hint="eastAsia"/>
        </w:rPr>
        <w:t>、特定模式或價值。三、</w:t>
      </w:r>
      <w:r w:rsidRPr="001E790F">
        <w:rPr>
          <w:rFonts w:hint="eastAsia"/>
          <w:b/>
          <w:bCs w:val="0"/>
        </w:rPr>
        <w:t>能實質呈現特定產業生活與周邊環境關係</w:t>
      </w:r>
      <w:r>
        <w:rPr>
          <w:rFonts w:hint="eastAsia"/>
        </w:rPr>
        <w:t>，且</w:t>
      </w:r>
      <w:r w:rsidRPr="001E790F">
        <w:rPr>
          <w:rFonts w:hint="eastAsia"/>
          <w:b/>
          <w:bCs w:val="0"/>
        </w:rPr>
        <w:t>具時代或社會意義</w:t>
      </w:r>
      <w:r>
        <w:rPr>
          <w:rFonts w:hint="eastAsia"/>
        </w:rPr>
        <w:t>。」</w:t>
      </w:r>
    </w:p>
    <w:p w14:paraId="6F205826" w14:textId="77777777" w:rsidR="002E1B08" w:rsidRPr="00DE63D0" w:rsidRDefault="002E1B08" w:rsidP="002E1B08">
      <w:pPr>
        <w:pStyle w:val="3"/>
      </w:pPr>
      <w:r w:rsidRPr="00DE63D0">
        <w:rPr>
          <w:rFonts w:hint="eastAsia"/>
        </w:rPr>
        <w:t>據經濟部水利署提供本院資料，屏東二峰</w:t>
      </w:r>
      <w:proofErr w:type="gramStart"/>
      <w:r w:rsidRPr="00DE63D0">
        <w:rPr>
          <w:rFonts w:hint="eastAsia"/>
        </w:rPr>
        <w:t>圳</w:t>
      </w:r>
      <w:proofErr w:type="gramEnd"/>
      <w:r w:rsidRPr="00DE63D0">
        <w:rPr>
          <w:rFonts w:hint="eastAsia"/>
        </w:rPr>
        <w:t>豐水期平均出水約16.6萬噸/日，枯水期則為12.8萬噸/日；另農業部農田水利署則</w:t>
      </w:r>
      <w:proofErr w:type="gramStart"/>
      <w:r w:rsidRPr="00DE63D0">
        <w:rPr>
          <w:rFonts w:hint="eastAsia"/>
        </w:rPr>
        <w:t>函復本院</w:t>
      </w:r>
      <w:proofErr w:type="gramEnd"/>
      <w:r w:rsidRPr="00DE63D0">
        <w:rPr>
          <w:rFonts w:hint="eastAsia"/>
        </w:rPr>
        <w:t>，雲林崁頭厝圳豐水期出水約6.1萬噸/日，枯水期則為3.6萬噸/日，年出水量約1,728萬噸，二者</w:t>
      </w:r>
      <w:proofErr w:type="gramStart"/>
      <w:r w:rsidRPr="00DE63D0">
        <w:rPr>
          <w:rFonts w:hint="eastAsia"/>
        </w:rPr>
        <w:t>迄今均對下</w:t>
      </w:r>
      <w:proofErr w:type="gramEnd"/>
      <w:r w:rsidRPr="00DE63D0">
        <w:rPr>
          <w:rFonts w:hint="eastAsia"/>
        </w:rPr>
        <w:t>游農田貢獻極大。</w:t>
      </w:r>
    </w:p>
    <w:p w14:paraId="46E29D92" w14:textId="77777777" w:rsidR="002E1B08" w:rsidRDefault="002E1B08" w:rsidP="002E1B08">
      <w:pPr>
        <w:pStyle w:val="3"/>
      </w:pPr>
      <w:r>
        <w:rPr>
          <w:rFonts w:hint="eastAsia"/>
        </w:rPr>
        <w:lastRenderedPageBreak/>
        <w:t>查屏東二峰</w:t>
      </w:r>
      <w:proofErr w:type="gramStart"/>
      <w:r>
        <w:rPr>
          <w:rFonts w:hint="eastAsia"/>
        </w:rPr>
        <w:t>圳</w:t>
      </w:r>
      <w:proofErr w:type="gramEnd"/>
      <w:r>
        <w:rPr>
          <w:rFonts w:hint="eastAsia"/>
        </w:rPr>
        <w:t>為西元（下同）1</w:t>
      </w:r>
      <w:r>
        <w:t>921</w:t>
      </w:r>
      <w:r>
        <w:rPr>
          <w:rFonts w:hint="eastAsia"/>
        </w:rPr>
        <w:t>年</w:t>
      </w:r>
      <w:proofErr w:type="gramStart"/>
      <w:r>
        <w:rPr>
          <w:rFonts w:hint="eastAsia"/>
        </w:rPr>
        <w:t>由鳥居</w:t>
      </w:r>
      <w:proofErr w:type="gramEnd"/>
      <w:r>
        <w:rPr>
          <w:rFonts w:hint="eastAsia"/>
        </w:rPr>
        <w:t>信平建造、1</w:t>
      </w:r>
      <w:r>
        <w:t>923</w:t>
      </w:r>
      <w:r>
        <w:rPr>
          <w:rFonts w:hint="eastAsia"/>
        </w:rPr>
        <w:t>年完工，而雲林崁頭厝圳則由</w:t>
      </w:r>
      <w:proofErr w:type="gramStart"/>
      <w:r>
        <w:rPr>
          <w:rFonts w:hint="eastAsia"/>
        </w:rPr>
        <w:t>瀧野</w:t>
      </w:r>
      <w:proofErr w:type="gramEnd"/>
      <w:r>
        <w:rPr>
          <w:rFonts w:hint="eastAsia"/>
        </w:rPr>
        <w:t>平四郎亦於1</w:t>
      </w:r>
      <w:r>
        <w:t>921</w:t>
      </w:r>
      <w:r>
        <w:rPr>
          <w:rFonts w:hint="eastAsia"/>
        </w:rPr>
        <w:t>年提議修建，二者至今水流仍然源源不絕，因其卓越之灌溉技術深具歷史意義，且影響當地居民達百年之久，屏東縣政府於9</w:t>
      </w:r>
      <w:r>
        <w:t>7</w:t>
      </w:r>
      <w:r>
        <w:rPr>
          <w:rFonts w:hint="eastAsia"/>
        </w:rPr>
        <w:t>年1月3日</w:t>
      </w:r>
      <w:proofErr w:type="gramStart"/>
      <w:r>
        <w:rPr>
          <w:rFonts w:hint="eastAsia"/>
        </w:rPr>
        <w:t>以屏府文資</w:t>
      </w:r>
      <w:proofErr w:type="gramEnd"/>
      <w:r>
        <w:rPr>
          <w:rFonts w:hint="eastAsia"/>
        </w:rPr>
        <w:t>字第0</w:t>
      </w:r>
      <w:r>
        <w:t>970004441</w:t>
      </w:r>
      <w:r>
        <w:rPr>
          <w:rFonts w:hint="eastAsia"/>
        </w:rPr>
        <w:t>號公告「來義鄉二峰圳」登錄為該縣文化景觀，正式確認其文化遺產身分並進行管理、維護及推廣，至今全國聞名，每逢假日則有源源不絕之遊客前往參訪，提升屏東縣當地觀光、文化與產業經濟等多重意義。</w:t>
      </w:r>
    </w:p>
    <w:p w14:paraId="7EC3B5F0" w14:textId="77777777" w:rsidR="002E1B08" w:rsidRDefault="002E1B08" w:rsidP="002E1B08">
      <w:pPr>
        <w:pStyle w:val="3"/>
      </w:pPr>
      <w:r w:rsidRPr="004909E1">
        <w:rPr>
          <w:rFonts w:hint="eastAsia"/>
        </w:rPr>
        <w:t>雲林縣政府</w:t>
      </w:r>
      <w:r>
        <w:rPr>
          <w:rFonts w:hint="eastAsia"/>
        </w:rPr>
        <w:t>於</w:t>
      </w:r>
      <w:r w:rsidRPr="004909E1">
        <w:rPr>
          <w:rFonts w:hint="eastAsia"/>
        </w:rPr>
        <w:t>110年7月26日邀請文資審議委員現</w:t>
      </w:r>
      <w:proofErr w:type="gramStart"/>
      <w:r w:rsidRPr="004909E1">
        <w:rPr>
          <w:rFonts w:hint="eastAsia"/>
        </w:rPr>
        <w:t>勘</w:t>
      </w:r>
      <w:proofErr w:type="gramEnd"/>
      <w:r w:rsidRPr="004909E1">
        <w:rPr>
          <w:rFonts w:hint="eastAsia"/>
        </w:rPr>
        <w:t>「崁頭厝</w:t>
      </w:r>
      <w:proofErr w:type="gramStart"/>
      <w:r w:rsidRPr="004909E1">
        <w:rPr>
          <w:rFonts w:hint="eastAsia"/>
        </w:rPr>
        <w:t>圳新設</w:t>
      </w:r>
      <w:proofErr w:type="gramEnd"/>
      <w:r w:rsidRPr="004909E1">
        <w:rPr>
          <w:rFonts w:hint="eastAsia"/>
        </w:rPr>
        <w:t>堰堤紀念碑」，</w:t>
      </w:r>
      <w:r>
        <w:rPr>
          <w:rFonts w:hint="eastAsia"/>
        </w:rPr>
        <w:t>惟</w:t>
      </w:r>
      <w:proofErr w:type="gramStart"/>
      <w:r w:rsidRPr="004909E1">
        <w:rPr>
          <w:rFonts w:hint="eastAsia"/>
        </w:rPr>
        <w:t>就</w:t>
      </w:r>
      <w:r>
        <w:rPr>
          <w:rFonts w:hint="eastAsia"/>
        </w:rPr>
        <w:t>此</w:t>
      </w:r>
      <w:proofErr w:type="gramEnd"/>
      <w:r w:rsidRPr="004909E1">
        <w:rPr>
          <w:rFonts w:hint="eastAsia"/>
        </w:rPr>
        <w:t>碑而言，</w:t>
      </w:r>
      <w:r>
        <w:rPr>
          <w:rFonts w:hint="eastAsia"/>
        </w:rPr>
        <w:t>無</w:t>
      </w:r>
      <w:r w:rsidRPr="004909E1">
        <w:rPr>
          <w:rFonts w:hint="eastAsia"/>
        </w:rPr>
        <w:t>灌溉功能，如同文資審議委員現勘講的：「若不是與周邊歷史水利工程結合，無文資價值</w:t>
      </w:r>
      <w:r>
        <w:rPr>
          <w:rFonts w:hint="eastAsia"/>
        </w:rPr>
        <w:t>。</w:t>
      </w:r>
      <w:r w:rsidRPr="004909E1">
        <w:rPr>
          <w:rFonts w:hint="eastAsia"/>
        </w:rPr>
        <w:t>」</w:t>
      </w:r>
      <w:proofErr w:type="gramStart"/>
      <w:r>
        <w:rPr>
          <w:rFonts w:hint="eastAsia"/>
        </w:rPr>
        <w:t>再者，</w:t>
      </w:r>
      <w:proofErr w:type="gramEnd"/>
      <w:r>
        <w:rPr>
          <w:rFonts w:hint="eastAsia"/>
        </w:rPr>
        <w:t>從雲林縣政府文化處於1</w:t>
      </w:r>
      <w:r>
        <w:t>05</w:t>
      </w:r>
      <w:r>
        <w:rPr>
          <w:rFonts w:hint="eastAsia"/>
        </w:rPr>
        <w:t>年底委託國內伏流水專家丁澈士教授之「雲林縣古坑鄉崁頭厝圳文史基礎調查暨測繪紀錄成果報告書」中結論與建議載有：「根據文化資產保存法第3條規定：『本法所稱文化資產，指</w:t>
      </w:r>
      <w:r w:rsidRPr="00512DDF">
        <w:rPr>
          <w:rFonts w:hint="eastAsia"/>
          <w:b/>
        </w:rPr>
        <w:t>具有歷史</w:t>
      </w:r>
      <w:r>
        <w:rPr>
          <w:rFonts w:hint="eastAsia"/>
        </w:rPr>
        <w:t>、藝術、</w:t>
      </w:r>
      <w:r w:rsidRPr="00512DDF">
        <w:rPr>
          <w:rFonts w:hint="eastAsia"/>
          <w:b/>
        </w:rPr>
        <w:t>科學等文化價值</w:t>
      </w:r>
      <w:r>
        <w:rPr>
          <w:rFonts w:hint="eastAsia"/>
        </w:rPr>
        <w:t>』，崁頭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圳圳頭取水設施具有以下文化資產價值：（１）</w:t>
      </w:r>
      <w:r w:rsidRPr="00512DDF">
        <w:rPr>
          <w:rFonts w:hint="eastAsia"/>
          <w:b/>
        </w:rPr>
        <w:t>歷史的文化價值</w:t>
      </w:r>
      <w:r>
        <w:rPr>
          <w:rFonts w:hint="eastAsia"/>
        </w:rPr>
        <w:t>：崁頭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圳從清朝創建，圳頭取水設施歷經日治時期到戰後的整修維護。從日治時期1921年（大正10年）由古坑地區</w:t>
      </w:r>
      <w:proofErr w:type="gramStart"/>
      <w:r>
        <w:rPr>
          <w:rFonts w:hint="eastAsia"/>
        </w:rPr>
        <w:t>庄</w:t>
      </w:r>
      <w:proofErr w:type="gramEnd"/>
      <w:r>
        <w:rPr>
          <w:rFonts w:hint="eastAsia"/>
        </w:rPr>
        <w:t>長</w:t>
      </w:r>
      <w:proofErr w:type="gramStart"/>
      <w:r>
        <w:rPr>
          <w:rFonts w:hint="eastAsia"/>
        </w:rPr>
        <w:t>瀧野</w:t>
      </w:r>
      <w:proofErr w:type="gramEnd"/>
      <w:r>
        <w:rPr>
          <w:rFonts w:hint="eastAsia"/>
        </w:rPr>
        <w:t>平四郎的倡議修建；1937年（昭和12年）</w:t>
      </w:r>
      <w:proofErr w:type="gramStart"/>
      <w:r>
        <w:rPr>
          <w:rFonts w:hint="eastAsia"/>
        </w:rPr>
        <w:t>改設進水塔</w:t>
      </w:r>
      <w:proofErr w:type="gramEnd"/>
      <w:r>
        <w:rPr>
          <w:rFonts w:hint="eastAsia"/>
        </w:rPr>
        <w:t>並埋設暗渠取水；到戰後1949年及1952年建造</w:t>
      </w:r>
      <w:proofErr w:type="gramStart"/>
      <w:r>
        <w:rPr>
          <w:rFonts w:hint="eastAsia"/>
        </w:rPr>
        <w:t>集水暗渠</w:t>
      </w:r>
      <w:proofErr w:type="gramEnd"/>
      <w:r>
        <w:rPr>
          <w:rFonts w:hint="eastAsia"/>
        </w:rPr>
        <w:t>及集水井一處，爾後又</w:t>
      </w:r>
      <w:proofErr w:type="gramStart"/>
      <w:r>
        <w:rPr>
          <w:rFonts w:hint="eastAsia"/>
        </w:rPr>
        <w:t>增設集水</w:t>
      </w:r>
      <w:proofErr w:type="gramEnd"/>
      <w:r>
        <w:rPr>
          <w:rFonts w:hint="eastAsia"/>
        </w:rPr>
        <w:t>井四處，以解決</w:t>
      </w:r>
      <w:proofErr w:type="gramStart"/>
      <w:r>
        <w:rPr>
          <w:rFonts w:hint="eastAsia"/>
        </w:rPr>
        <w:t>當地旱期</w:t>
      </w:r>
      <w:proofErr w:type="gramEnd"/>
      <w:r>
        <w:rPr>
          <w:rFonts w:hint="eastAsia"/>
        </w:rPr>
        <w:t>缺水問題，索取之水讓灌溉範圍之農作物能順利生長，並解決當地民生飲水問題，因此</w:t>
      </w:r>
      <w:r w:rsidRPr="00512DDF">
        <w:rPr>
          <w:rFonts w:hint="eastAsia"/>
          <w:b/>
        </w:rPr>
        <w:t>極具歷史意義，具有文化資產的歷史文化價值</w:t>
      </w:r>
      <w:r>
        <w:rPr>
          <w:rFonts w:hint="eastAsia"/>
        </w:rPr>
        <w:t>。（２）</w:t>
      </w:r>
      <w:r w:rsidRPr="00512DDF">
        <w:rPr>
          <w:rFonts w:hint="eastAsia"/>
          <w:b/>
        </w:rPr>
        <w:t>科學的文化價值</w:t>
      </w:r>
      <w:r>
        <w:rPr>
          <w:rFonts w:hint="eastAsia"/>
        </w:rPr>
        <w:t>：利用溪床下埋設</w:t>
      </w:r>
      <w:proofErr w:type="gramStart"/>
      <w:r>
        <w:rPr>
          <w:rFonts w:hint="eastAsia"/>
        </w:rPr>
        <w:t>集水暗渠</w:t>
      </w:r>
      <w:proofErr w:type="gramEnd"/>
      <w:r>
        <w:rPr>
          <w:rFonts w:hint="eastAsia"/>
        </w:rPr>
        <w:t>取水的工法，在不破</w:t>
      </w:r>
      <w:r>
        <w:rPr>
          <w:rFonts w:hint="eastAsia"/>
        </w:rPr>
        <w:lastRenderedPageBreak/>
        <w:t>壞環境的情況下利用自然地形與水文性質，其</w:t>
      </w:r>
      <w:r w:rsidRPr="00512DDF">
        <w:rPr>
          <w:rFonts w:hint="eastAsia"/>
          <w:b/>
        </w:rPr>
        <w:t>特殊的水利工程設計，具有文化資產的科學文化價值</w:t>
      </w:r>
      <w:r>
        <w:rPr>
          <w:rFonts w:hint="eastAsia"/>
        </w:rPr>
        <w:t>。」，</w:t>
      </w:r>
      <w:proofErr w:type="gramStart"/>
      <w:r>
        <w:rPr>
          <w:rFonts w:hint="eastAsia"/>
        </w:rPr>
        <w:t>爰</w:t>
      </w:r>
      <w:proofErr w:type="gramEnd"/>
      <w:r w:rsidRPr="004909E1">
        <w:rPr>
          <w:rFonts w:hint="eastAsia"/>
        </w:rPr>
        <w:t>雲林縣政府</w:t>
      </w:r>
      <w:r>
        <w:rPr>
          <w:rFonts w:hint="eastAsia"/>
        </w:rPr>
        <w:t>倘能</w:t>
      </w:r>
      <w:r w:rsidRPr="004909E1">
        <w:rPr>
          <w:rFonts w:hint="eastAsia"/>
        </w:rPr>
        <w:t>參考屏東縣政府在96年現勘、登錄二峰圳的模式，邀請</w:t>
      </w:r>
      <w:r>
        <w:rPr>
          <w:rFonts w:hint="eastAsia"/>
        </w:rPr>
        <w:t>此</w:t>
      </w:r>
      <w:r w:rsidRPr="004909E1">
        <w:rPr>
          <w:rFonts w:hint="eastAsia"/>
        </w:rPr>
        <w:t>方面</w:t>
      </w:r>
      <w:r>
        <w:rPr>
          <w:rFonts w:hint="eastAsia"/>
        </w:rPr>
        <w:t>之</w:t>
      </w:r>
      <w:r w:rsidRPr="004909E1">
        <w:rPr>
          <w:rFonts w:hint="eastAsia"/>
        </w:rPr>
        <w:t>專家</w:t>
      </w:r>
      <w:r>
        <w:rPr>
          <w:rFonts w:hint="eastAsia"/>
        </w:rPr>
        <w:t>學者</w:t>
      </w:r>
      <w:r w:rsidRPr="004909E1">
        <w:rPr>
          <w:rFonts w:hint="eastAsia"/>
        </w:rPr>
        <w:t>參與，針對5座豎井、</w:t>
      </w:r>
      <w:proofErr w:type="gramStart"/>
      <w:r w:rsidRPr="004909E1">
        <w:rPr>
          <w:rFonts w:hint="eastAsia"/>
        </w:rPr>
        <w:t>集水</w:t>
      </w:r>
      <w:r>
        <w:rPr>
          <w:rFonts w:hint="eastAsia"/>
        </w:rPr>
        <w:t>暗</w:t>
      </w:r>
      <w:proofErr w:type="gramEnd"/>
      <w:r>
        <w:rPr>
          <w:rFonts w:hint="eastAsia"/>
        </w:rPr>
        <w:t>渠</w:t>
      </w:r>
      <w:r w:rsidRPr="004909E1">
        <w:rPr>
          <w:rFonts w:hint="eastAsia"/>
        </w:rPr>
        <w:t>、引水圳道等，進行文化景觀審查，</w:t>
      </w:r>
      <w:r>
        <w:rPr>
          <w:rFonts w:hint="eastAsia"/>
        </w:rPr>
        <w:t>相信能有不同風貌產生</w:t>
      </w:r>
      <w:r w:rsidRPr="004909E1">
        <w:rPr>
          <w:rFonts w:hint="eastAsia"/>
        </w:rPr>
        <w:t>。</w:t>
      </w:r>
    </w:p>
    <w:p w14:paraId="3527B877" w14:textId="77777777" w:rsidR="002E1B08" w:rsidRDefault="002E1B08" w:rsidP="002E1B08">
      <w:pPr>
        <w:pStyle w:val="0"/>
        <w:ind w:leftChars="0" w:left="0"/>
        <w:jc w:val="right"/>
      </w:pPr>
      <w:r>
        <w:rPr>
          <w:noProof/>
        </w:rPr>
        <w:drawing>
          <wp:inline distT="0" distB="0" distL="0" distR="0" wp14:anchorId="2EBB011D" wp14:editId="11A169C3">
            <wp:extent cx="4546531" cy="2280976"/>
            <wp:effectExtent l="0" t="0" r="6985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6590" cy="229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C85DF" w14:textId="77777777" w:rsidR="002E1B08" w:rsidRPr="00A23640" w:rsidRDefault="002E1B08" w:rsidP="002E1B08">
      <w:pPr>
        <w:pStyle w:val="0"/>
        <w:ind w:left="680"/>
        <w:jc w:val="center"/>
        <w:rPr>
          <w:sz w:val="28"/>
        </w:rPr>
      </w:pPr>
      <w:r>
        <w:rPr>
          <w:rFonts w:hint="eastAsia"/>
          <w:sz w:val="28"/>
        </w:rPr>
        <w:t>圖A、崁頭</w:t>
      </w:r>
      <w:proofErr w:type="gramStart"/>
      <w:r>
        <w:rPr>
          <w:rFonts w:hint="eastAsia"/>
          <w:sz w:val="28"/>
        </w:rPr>
        <w:t>厝</w:t>
      </w:r>
      <w:proofErr w:type="gramEnd"/>
      <w:r>
        <w:rPr>
          <w:rFonts w:hint="eastAsia"/>
          <w:sz w:val="28"/>
        </w:rPr>
        <w:t>圳</w:t>
      </w:r>
      <w:proofErr w:type="gramStart"/>
      <w:r>
        <w:rPr>
          <w:rFonts w:hint="eastAsia"/>
          <w:sz w:val="28"/>
        </w:rPr>
        <w:t>集水豎</w:t>
      </w:r>
      <w:proofErr w:type="gramEnd"/>
      <w:r>
        <w:rPr>
          <w:rFonts w:hint="eastAsia"/>
          <w:sz w:val="28"/>
        </w:rPr>
        <w:t>井分布示意圖</w:t>
      </w:r>
    </w:p>
    <w:p w14:paraId="5A089147" w14:textId="3318A948" w:rsidR="002E1B08" w:rsidRDefault="002E1B08" w:rsidP="002E1B08">
      <w:pPr>
        <w:pStyle w:val="3"/>
      </w:pPr>
      <w:r>
        <w:rPr>
          <w:rFonts w:hint="eastAsia"/>
        </w:rPr>
        <w:t>本院1</w:t>
      </w:r>
      <w:r>
        <w:t>12</w:t>
      </w:r>
      <w:r>
        <w:rPr>
          <w:rFonts w:hint="eastAsia"/>
        </w:rPr>
        <w:t>年8月2</w:t>
      </w:r>
      <w:r>
        <w:t>2</w:t>
      </w:r>
      <w:r>
        <w:rPr>
          <w:rFonts w:hint="eastAsia"/>
        </w:rPr>
        <w:t>日前往雲林縣古坑鄉崁頭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圳現場履勘，據農業部</w:t>
      </w:r>
      <w:proofErr w:type="gramStart"/>
      <w:r>
        <w:rPr>
          <w:rFonts w:hint="eastAsia"/>
        </w:rPr>
        <w:t>農田水利署現</w:t>
      </w:r>
      <w:proofErr w:type="gramEnd"/>
      <w:r>
        <w:rPr>
          <w:rFonts w:hint="eastAsia"/>
        </w:rPr>
        <w:t>地簡報示意圖（如上圖），目前現地觀察4處豎井應有正常使用，僅剩1處</w:t>
      </w:r>
      <w:proofErr w:type="gramStart"/>
      <w:r>
        <w:rPr>
          <w:rFonts w:hint="eastAsia"/>
        </w:rPr>
        <w:t>豎井因年代久</w:t>
      </w:r>
      <w:proofErr w:type="gramEnd"/>
      <w:r>
        <w:rPr>
          <w:rFonts w:hint="eastAsia"/>
        </w:rPr>
        <w:t>遠或遭土石覆蓋掩埋，尚未尋獲，仍待與當地耆老配合找尋。崁頭厝圳相關設施主管機關為農業部農田水利署，惟其位處大湖口溪光華橋上、下游，據經濟部水利署說明，大湖口溪光華橋剛好為河川界點，光華橋下游管理機關為經濟部水利署、光華橋上游管理機關為農業部農村發展及水土保持署，此5處豎井剛好位於各機關管理界面附近，未來相關單位欲進行此等設施調查研究，各管理單位允宜同意配合研究，期能</w:t>
      </w:r>
      <w:r w:rsidR="00134791">
        <w:rPr>
          <w:rFonts w:hint="eastAsia"/>
        </w:rPr>
        <w:t>使</w:t>
      </w:r>
      <w:r>
        <w:rPr>
          <w:rFonts w:hint="eastAsia"/>
        </w:rPr>
        <w:t>極具歷史意義之水利設施，呈現於國人面前。</w:t>
      </w:r>
    </w:p>
    <w:p w14:paraId="15BA45C2" w14:textId="77777777" w:rsidR="002E1B08" w:rsidRPr="006977C7" w:rsidRDefault="002E1B08" w:rsidP="002E1B08">
      <w:pPr>
        <w:pStyle w:val="3"/>
      </w:pPr>
      <w:r>
        <w:rPr>
          <w:rFonts w:hint="eastAsia"/>
        </w:rPr>
        <w:t>綜上，</w:t>
      </w:r>
      <w:r w:rsidRPr="006977C7">
        <w:rPr>
          <w:rFonts w:hint="eastAsia"/>
        </w:rPr>
        <w:t>雲林縣古坑鄉崁頭</w:t>
      </w:r>
      <w:proofErr w:type="gramStart"/>
      <w:r w:rsidRPr="006977C7">
        <w:rPr>
          <w:rFonts w:hint="eastAsia"/>
        </w:rPr>
        <w:t>厝</w:t>
      </w:r>
      <w:proofErr w:type="gramEnd"/>
      <w:r w:rsidRPr="006977C7">
        <w:rPr>
          <w:rFonts w:hint="eastAsia"/>
        </w:rPr>
        <w:t>圳伏流水與屏東二峰圳</w:t>
      </w:r>
      <w:proofErr w:type="gramStart"/>
      <w:r w:rsidRPr="006977C7">
        <w:rPr>
          <w:rFonts w:hint="eastAsia"/>
        </w:rPr>
        <w:t>伏流水同</w:t>
      </w:r>
      <w:proofErr w:type="gramEnd"/>
      <w:r w:rsidRPr="006977C7">
        <w:rPr>
          <w:rFonts w:hint="eastAsia"/>
        </w:rPr>
        <w:t>為日治時期興建，迄今已有百年歷史，</w:t>
      </w:r>
      <w:proofErr w:type="gramStart"/>
      <w:r w:rsidRPr="006977C7">
        <w:rPr>
          <w:rFonts w:hint="eastAsia"/>
        </w:rPr>
        <w:t>年</w:t>
      </w:r>
      <w:r w:rsidRPr="006977C7">
        <w:rPr>
          <w:rFonts w:hint="eastAsia"/>
        </w:rPr>
        <w:lastRenderedPageBreak/>
        <w:t>取水</w:t>
      </w:r>
      <w:proofErr w:type="gramEnd"/>
      <w:r w:rsidRPr="006977C7">
        <w:rPr>
          <w:rFonts w:hint="eastAsia"/>
        </w:rPr>
        <w:t>量高達1,728萬噸，現仍灌溉下游農田面積達369公頃，對當地農業提供重大貢獻，極具歷史與時代意義，更具有文化資產的歷史文化價值，農業部農田水利署為崁頭厝圳主管機關、經濟部水利署與農業部農村發展及水土保持署則為大湖口溪光華橋</w:t>
      </w:r>
      <w:proofErr w:type="gramStart"/>
      <w:r w:rsidRPr="006977C7">
        <w:rPr>
          <w:rFonts w:hint="eastAsia"/>
        </w:rPr>
        <w:t>河川界點</w:t>
      </w:r>
      <w:proofErr w:type="gramEnd"/>
      <w:r w:rsidRPr="006977C7">
        <w:rPr>
          <w:rFonts w:hint="eastAsia"/>
        </w:rPr>
        <w:t>上下游之管理機關，允宜配合雲林縣政府文化單位，仿效並參照屏東二峰圳登錄為文化景觀後逐步推廣，成為全國聞名之環境教育場所與觀光景點，以創造特色振興地方</w:t>
      </w:r>
      <w:r>
        <w:rPr>
          <w:rFonts w:hint="eastAsia"/>
        </w:rPr>
        <w:t>。</w:t>
      </w:r>
    </w:p>
    <w:p w14:paraId="2612EBB6" w14:textId="5D12DC44" w:rsidR="002E1B08" w:rsidRDefault="00A94228" w:rsidP="002E1B08">
      <w:pPr>
        <w:pStyle w:val="2"/>
        <w:numPr>
          <w:ilvl w:val="1"/>
          <w:numId w:val="1"/>
        </w:numPr>
        <w:rPr>
          <w:b/>
          <w:bCs w:val="0"/>
        </w:rPr>
      </w:pPr>
      <w:proofErr w:type="gramStart"/>
      <w:r w:rsidRPr="00A94228">
        <w:rPr>
          <w:rFonts w:hint="eastAsia"/>
          <w:b/>
          <w:bCs w:val="0"/>
        </w:rPr>
        <w:t>文化部為文化</w:t>
      </w:r>
      <w:proofErr w:type="gramEnd"/>
      <w:r w:rsidRPr="00A94228">
        <w:rPr>
          <w:rFonts w:hint="eastAsia"/>
          <w:b/>
          <w:bCs w:val="0"/>
        </w:rPr>
        <w:t>資產保存法中央主管機關，且掌理文化資產規劃、輔導及推動事項，本案雲林古坑崁頭厝圳興建迄今已歷百年，仍提供下游灌溉面積達數百公頃，深度影響當地環境，且崁頭厝圳5座豎井、</w:t>
      </w:r>
      <w:proofErr w:type="gramStart"/>
      <w:r w:rsidRPr="00A94228">
        <w:rPr>
          <w:rFonts w:hint="eastAsia"/>
          <w:b/>
          <w:bCs w:val="0"/>
        </w:rPr>
        <w:t>集水暗</w:t>
      </w:r>
      <w:proofErr w:type="gramEnd"/>
      <w:r w:rsidRPr="00A94228">
        <w:rPr>
          <w:rFonts w:hint="eastAsia"/>
          <w:b/>
          <w:bCs w:val="0"/>
        </w:rPr>
        <w:t>渠、引水圳道等，經專家學者研究極具歷史與科學文化價值，俟崁頭厝圳登錄公告為文化景觀，</w:t>
      </w:r>
      <w:proofErr w:type="gramStart"/>
      <w:r w:rsidRPr="00A94228">
        <w:rPr>
          <w:rFonts w:hint="eastAsia"/>
          <w:b/>
          <w:bCs w:val="0"/>
        </w:rPr>
        <w:t>文化部允</w:t>
      </w:r>
      <w:proofErr w:type="gramEnd"/>
      <w:r w:rsidRPr="00A94228">
        <w:rPr>
          <w:rFonts w:hint="eastAsia"/>
          <w:b/>
          <w:bCs w:val="0"/>
        </w:rPr>
        <w:t>宜支持後續保存維護計畫，使崁頭厝圳成為雲林當地具有歷史、科學、文化價值之場域</w:t>
      </w:r>
    </w:p>
    <w:p w14:paraId="6E678CBE" w14:textId="5CC241DE" w:rsidR="00A645F7" w:rsidRDefault="004E314B" w:rsidP="00003548">
      <w:pPr>
        <w:pStyle w:val="3"/>
      </w:pPr>
      <w:r>
        <w:rPr>
          <w:rFonts w:hint="eastAsia"/>
        </w:rPr>
        <w:t>文化資產保存法第8條規定：「本法所稱公有文化資產，指國家、地方自治團體及其他公法人、公營事業所有之文化資產。</w:t>
      </w:r>
      <w:r w:rsidR="00627948">
        <w:rPr>
          <w:rFonts w:hint="eastAsia"/>
        </w:rPr>
        <w:t>…</w:t>
      </w:r>
      <w:proofErr w:type="gramStart"/>
      <w:r w:rsidR="00627948">
        <w:rPr>
          <w:rFonts w:hint="eastAsia"/>
        </w:rPr>
        <w:t>…</w:t>
      </w:r>
      <w:proofErr w:type="gramEnd"/>
      <w:r>
        <w:rPr>
          <w:rFonts w:hint="eastAsia"/>
        </w:rPr>
        <w:t>主管機關於必要時，得予以補助。前項補助辦法，由中央主管機關定之。」</w:t>
      </w:r>
      <w:r w:rsidR="00627948">
        <w:rPr>
          <w:rFonts w:hint="eastAsia"/>
        </w:rPr>
        <w:t>同法</w:t>
      </w:r>
      <w:r w:rsidR="00A645F7">
        <w:rPr>
          <w:rFonts w:hint="eastAsia"/>
        </w:rPr>
        <w:t>第6</w:t>
      </w:r>
      <w:r w:rsidR="00A645F7">
        <w:t>2</w:t>
      </w:r>
      <w:r w:rsidR="00A645F7">
        <w:rPr>
          <w:rFonts w:hint="eastAsia"/>
        </w:rPr>
        <w:t>條規定：「…</w:t>
      </w:r>
      <w:proofErr w:type="gramStart"/>
      <w:r w:rsidR="00A645F7">
        <w:rPr>
          <w:rFonts w:hint="eastAsia"/>
        </w:rPr>
        <w:t>…</w:t>
      </w:r>
      <w:proofErr w:type="gramEnd"/>
      <w:r w:rsidR="00A645F7">
        <w:rPr>
          <w:rFonts w:hint="eastAsia"/>
        </w:rPr>
        <w:t>文化景觀之</w:t>
      </w:r>
      <w:r w:rsidR="00A645F7" w:rsidRPr="00A645F7">
        <w:rPr>
          <w:rFonts w:hint="eastAsia"/>
          <w:b/>
        </w:rPr>
        <w:t>保存及管理原則</w:t>
      </w:r>
      <w:r w:rsidR="00A645F7">
        <w:rPr>
          <w:rFonts w:hint="eastAsia"/>
        </w:rPr>
        <w:t>，由主管機關召開審議會依個案性質決定，並得依其特性及實際發展需要，作必要調整。主管機關應依前項原則，訂定…</w:t>
      </w:r>
      <w:proofErr w:type="gramStart"/>
      <w:r w:rsidR="00A645F7">
        <w:rPr>
          <w:rFonts w:hint="eastAsia"/>
        </w:rPr>
        <w:t>…</w:t>
      </w:r>
      <w:proofErr w:type="gramEnd"/>
      <w:r w:rsidR="00A645F7">
        <w:rPr>
          <w:rFonts w:hint="eastAsia"/>
        </w:rPr>
        <w:t>文化景觀之</w:t>
      </w:r>
      <w:r w:rsidR="00A645F7" w:rsidRPr="00A645F7">
        <w:rPr>
          <w:rFonts w:hint="eastAsia"/>
          <w:b/>
        </w:rPr>
        <w:t>保存維護計畫</w:t>
      </w:r>
      <w:r w:rsidR="00A645F7">
        <w:rPr>
          <w:rFonts w:hint="eastAsia"/>
        </w:rPr>
        <w:t>，進行監管保護，並輔導……文化景觀所有人、使用人或管理人配合辦理。」</w:t>
      </w:r>
    </w:p>
    <w:p w14:paraId="5435CC51" w14:textId="1BD29492" w:rsidR="00620EA3" w:rsidRDefault="00425057" w:rsidP="00003548">
      <w:pPr>
        <w:pStyle w:val="3"/>
      </w:pPr>
      <w:r>
        <w:rPr>
          <w:rFonts w:hint="eastAsia"/>
        </w:rPr>
        <w:t>文化資產保存法施行細則第2</w:t>
      </w:r>
      <w:r>
        <w:t>8</w:t>
      </w:r>
      <w:r>
        <w:rPr>
          <w:rFonts w:hint="eastAsia"/>
        </w:rPr>
        <w:t>條規定：「本法第6</w:t>
      </w:r>
      <w:r>
        <w:t>2</w:t>
      </w:r>
      <w:r>
        <w:rPr>
          <w:rFonts w:hint="eastAsia"/>
        </w:rPr>
        <w:t>條第1項…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文化景觀之保存及管理原則，主管機關應於</w:t>
      </w:r>
      <w:r w:rsidR="0098630E">
        <w:rPr>
          <w:rFonts w:hint="eastAsia"/>
        </w:rPr>
        <w:t>……</w:t>
      </w:r>
      <w:r>
        <w:rPr>
          <w:rFonts w:hint="eastAsia"/>
        </w:rPr>
        <w:t>文化景觀登錄公告日起1年內完成……。</w:t>
      </w:r>
      <w:r>
        <w:rPr>
          <w:rFonts w:hint="eastAsia"/>
        </w:rPr>
        <w:lastRenderedPageBreak/>
        <w:t>本法第6</w:t>
      </w:r>
      <w:r>
        <w:t>2</w:t>
      </w:r>
      <w:r>
        <w:rPr>
          <w:rFonts w:hint="eastAsia"/>
        </w:rPr>
        <w:t>條第2項…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文化景觀保存維護計畫，應於史蹟、文化景觀登錄</w:t>
      </w:r>
      <w:r w:rsidRPr="00E0299A">
        <w:rPr>
          <w:rFonts w:hint="eastAsia"/>
          <w:b/>
        </w:rPr>
        <w:t>公告日起3年內完成</w:t>
      </w:r>
      <w:r>
        <w:rPr>
          <w:rFonts w:hint="eastAsia"/>
        </w:rPr>
        <w:t>，至少每5年應檢討1次。」</w:t>
      </w:r>
      <w:proofErr w:type="gramStart"/>
      <w:r w:rsidR="00B6284C" w:rsidRPr="00B6284C">
        <w:rPr>
          <w:rFonts w:hint="eastAsia"/>
        </w:rPr>
        <w:t>文化部對直轄市</w:t>
      </w:r>
      <w:proofErr w:type="gramEnd"/>
      <w:r w:rsidR="00B6284C" w:rsidRPr="00B6284C">
        <w:rPr>
          <w:rFonts w:hint="eastAsia"/>
        </w:rPr>
        <w:t>及縣（市）政府補助處理原則</w:t>
      </w:r>
      <w:r w:rsidR="00C05E2C">
        <w:rPr>
          <w:rFonts w:hint="eastAsia"/>
        </w:rPr>
        <w:t>第3條規定：「</w:t>
      </w:r>
      <w:r w:rsidR="00C05E2C" w:rsidRPr="00C05E2C">
        <w:rPr>
          <w:rFonts w:hint="eastAsia"/>
        </w:rPr>
        <w:t>本部對直轄市及縣（市）政府補助項目如下：</w:t>
      </w:r>
      <w:r w:rsidR="00C05E2C">
        <w:rPr>
          <w:rFonts w:hint="eastAsia"/>
        </w:rPr>
        <w:t>…</w:t>
      </w:r>
      <w:proofErr w:type="gramStart"/>
      <w:r w:rsidR="00C05E2C">
        <w:rPr>
          <w:rFonts w:hint="eastAsia"/>
        </w:rPr>
        <w:t>…</w:t>
      </w:r>
      <w:proofErr w:type="gramEnd"/>
      <w:r w:rsidR="00C05E2C" w:rsidRPr="00C05E2C">
        <w:rPr>
          <w:rFonts w:hint="eastAsia"/>
        </w:rPr>
        <w:t>（二）</w:t>
      </w:r>
      <w:r w:rsidR="00C05E2C" w:rsidRPr="00E0299A">
        <w:rPr>
          <w:rFonts w:hint="eastAsia"/>
          <w:b/>
        </w:rPr>
        <w:t>文化資產之保存維護計畫</w:t>
      </w:r>
      <w:r w:rsidR="00C05E2C" w:rsidRPr="00C05E2C">
        <w:rPr>
          <w:rFonts w:hint="eastAsia"/>
        </w:rPr>
        <w:t>。</w:t>
      </w:r>
      <w:r w:rsidR="00C05E2C">
        <w:rPr>
          <w:rFonts w:hint="eastAsia"/>
        </w:rPr>
        <w:t>…</w:t>
      </w:r>
      <w:proofErr w:type="gramStart"/>
      <w:r w:rsidR="00C05E2C">
        <w:rPr>
          <w:rFonts w:hint="eastAsia"/>
        </w:rPr>
        <w:t>…</w:t>
      </w:r>
      <w:proofErr w:type="gramEnd"/>
      <w:r w:rsidR="00C05E2C">
        <w:rPr>
          <w:rFonts w:hint="eastAsia"/>
        </w:rPr>
        <w:t>」</w:t>
      </w:r>
    </w:p>
    <w:p w14:paraId="5B23A38E" w14:textId="7E3245CC" w:rsidR="00582F4F" w:rsidRDefault="00FD6659" w:rsidP="00003548">
      <w:pPr>
        <w:pStyle w:val="3"/>
      </w:pPr>
      <w:r>
        <w:rPr>
          <w:rFonts w:hint="eastAsia"/>
        </w:rPr>
        <w:t>據</w:t>
      </w:r>
      <w:r w:rsidR="00620EA3" w:rsidRPr="00620EA3">
        <w:rPr>
          <w:rFonts w:hint="eastAsia"/>
        </w:rPr>
        <w:t>文化部表示，臺灣近年文資數量逐步提升，全國古蹟、歷史建築等有形文資達2,874處，</w:t>
      </w:r>
      <w:proofErr w:type="gramStart"/>
      <w:r w:rsidR="001168A6">
        <w:rPr>
          <w:rFonts w:hint="eastAsia"/>
        </w:rPr>
        <w:t>該</w:t>
      </w:r>
      <w:r w:rsidR="00620EA3" w:rsidRPr="00620EA3">
        <w:rPr>
          <w:rFonts w:hint="eastAsia"/>
        </w:rPr>
        <w:t>部也持續</w:t>
      </w:r>
      <w:proofErr w:type="gramEnd"/>
      <w:r w:rsidR="00620EA3" w:rsidRPr="00620EA3">
        <w:rPr>
          <w:rFonts w:hint="eastAsia"/>
        </w:rPr>
        <w:t>支持各縣市推動文資保存，包括以前瞻建設「再造歷史現場計畫」補助22縣市96案，核定補助</w:t>
      </w:r>
      <w:r w:rsidR="00FC6F2A">
        <w:rPr>
          <w:rFonts w:hint="eastAsia"/>
        </w:rPr>
        <w:t>新臺幣（下同）</w:t>
      </w:r>
      <w:r w:rsidR="00620EA3" w:rsidRPr="00620EA3">
        <w:rPr>
          <w:rFonts w:hint="eastAsia"/>
        </w:rPr>
        <w:t>92.13億元，支持地方推動區域型文資保存；以「歷史與文化資產維護發展計畫」協助各地文資修復活化，近4年核列74.86億元；近期「歷史與文化資產維護發展計畫（第五期113-118年）」更獲行政院核定達159.44億元，</w:t>
      </w:r>
      <w:proofErr w:type="gramStart"/>
      <w:r w:rsidR="00620EA3" w:rsidRPr="00620EA3">
        <w:rPr>
          <w:rFonts w:hint="eastAsia"/>
        </w:rPr>
        <w:t>創歷期核定</w:t>
      </w:r>
      <w:proofErr w:type="gramEnd"/>
      <w:r w:rsidR="00620EA3" w:rsidRPr="00620EA3">
        <w:rPr>
          <w:rFonts w:hint="eastAsia"/>
        </w:rPr>
        <w:t>最高，未來將投入更多資源協助地方保存活化文化資產。</w:t>
      </w:r>
      <w:r w:rsidR="001168A6">
        <w:rPr>
          <w:rFonts w:hint="eastAsia"/>
        </w:rPr>
        <w:t>另</w:t>
      </w:r>
      <w:proofErr w:type="gramStart"/>
      <w:r w:rsidR="00620EA3">
        <w:rPr>
          <w:rFonts w:hint="eastAsia"/>
        </w:rPr>
        <w:t>文化部於1</w:t>
      </w:r>
      <w:r w:rsidR="00620EA3">
        <w:t>12</w:t>
      </w:r>
      <w:r w:rsidR="00620EA3">
        <w:rPr>
          <w:rFonts w:hint="eastAsia"/>
        </w:rPr>
        <w:t>年</w:t>
      </w:r>
      <w:r w:rsidR="00620EA3" w:rsidRPr="00620EA3">
        <w:rPr>
          <w:rFonts w:hint="eastAsia"/>
        </w:rPr>
        <w:t>9月16、17日</w:t>
      </w:r>
      <w:proofErr w:type="gramEnd"/>
      <w:r w:rsidR="00620EA3" w:rsidRPr="00620EA3">
        <w:rPr>
          <w:rFonts w:hint="eastAsia"/>
        </w:rPr>
        <w:t>「全國古蹟日」</w:t>
      </w:r>
      <w:r w:rsidR="00620EA3">
        <w:rPr>
          <w:rFonts w:hint="eastAsia"/>
        </w:rPr>
        <w:t>時，於</w:t>
      </w:r>
      <w:r w:rsidR="001168A6">
        <w:rPr>
          <w:rFonts w:hint="eastAsia"/>
        </w:rPr>
        <w:t>文化部</w:t>
      </w:r>
      <w:r w:rsidR="00620EA3">
        <w:rPr>
          <w:rFonts w:hint="eastAsia"/>
        </w:rPr>
        <w:t>文化資產園區，</w:t>
      </w:r>
      <w:r w:rsidR="00620EA3" w:rsidRPr="00620EA3">
        <w:rPr>
          <w:rFonts w:hint="eastAsia"/>
        </w:rPr>
        <w:t>串連22縣市推出「全國文化資產行動博覽會」</w:t>
      </w:r>
      <w:r w:rsidR="00620EA3">
        <w:rPr>
          <w:rFonts w:hint="eastAsia"/>
        </w:rPr>
        <w:t>，其中包含</w:t>
      </w:r>
      <w:r w:rsidR="00620EA3" w:rsidRPr="00620EA3">
        <w:rPr>
          <w:rFonts w:hint="eastAsia"/>
        </w:rPr>
        <w:t>屏東縣二峰</w:t>
      </w:r>
      <w:proofErr w:type="gramStart"/>
      <w:r w:rsidR="00620EA3" w:rsidRPr="00620EA3">
        <w:rPr>
          <w:rFonts w:hint="eastAsia"/>
        </w:rPr>
        <w:t>圳地下</w:t>
      </w:r>
      <w:proofErr w:type="gramEnd"/>
      <w:r w:rsidR="00620EA3" w:rsidRPr="00620EA3">
        <w:rPr>
          <w:rFonts w:hint="eastAsia"/>
        </w:rPr>
        <w:t>堰堤VR體驗</w:t>
      </w:r>
      <w:r w:rsidR="00620EA3">
        <w:rPr>
          <w:rFonts w:hint="eastAsia"/>
        </w:rPr>
        <w:t>等</w:t>
      </w:r>
      <w:r w:rsidR="00C954B2">
        <w:rPr>
          <w:rFonts w:hint="eastAsia"/>
        </w:rPr>
        <w:t>。</w:t>
      </w:r>
    </w:p>
    <w:p w14:paraId="3B9F510D" w14:textId="69717CE6" w:rsidR="00C954B2" w:rsidRDefault="00C954B2" w:rsidP="00582F4F">
      <w:pPr>
        <w:pStyle w:val="3"/>
      </w:pPr>
      <w:r>
        <w:rPr>
          <w:rFonts w:hint="eastAsia"/>
        </w:rPr>
        <w:t>查行政院主計總處1</w:t>
      </w:r>
      <w:r>
        <w:t>11</w:t>
      </w:r>
      <w:r>
        <w:rPr>
          <w:rFonts w:hint="eastAsia"/>
        </w:rPr>
        <w:t>年</w:t>
      </w:r>
      <w:r w:rsidR="00B866A2">
        <w:rPr>
          <w:rFonts w:hint="eastAsia"/>
        </w:rPr>
        <w:t>8</w:t>
      </w:r>
      <w:r>
        <w:rPr>
          <w:rFonts w:hint="eastAsia"/>
        </w:rPr>
        <w:t>月</w:t>
      </w:r>
      <w:r w:rsidR="00B866A2">
        <w:rPr>
          <w:rFonts w:hint="eastAsia"/>
        </w:rPr>
        <w:t>2</w:t>
      </w:r>
      <w:r w:rsidR="00B866A2">
        <w:t>9</w:t>
      </w:r>
      <w:r>
        <w:rPr>
          <w:rFonts w:hint="eastAsia"/>
        </w:rPr>
        <w:t>日</w:t>
      </w:r>
      <w:proofErr w:type="gramStart"/>
      <w:r w:rsidR="00B866A2">
        <w:rPr>
          <w:rFonts w:hint="eastAsia"/>
        </w:rPr>
        <w:t>主預補</w:t>
      </w:r>
      <w:proofErr w:type="gramEnd"/>
      <w:r>
        <w:rPr>
          <w:rFonts w:hint="eastAsia"/>
        </w:rPr>
        <w:t>字第</w:t>
      </w:r>
      <w:r w:rsidR="00B866A2">
        <w:rPr>
          <w:rFonts w:hint="eastAsia"/>
        </w:rPr>
        <w:t>1</w:t>
      </w:r>
      <w:r w:rsidR="00B866A2">
        <w:t>110102860</w:t>
      </w:r>
      <w:r w:rsidR="00B866A2">
        <w:rPr>
          <w:rFonts w:hint="eastAsia"/>
        </w:rPr>
        <w:t>A</w:t>
      </w:r>
      <w:r>
        <w:rPr>
          <w:rFonts w:hint="eastAsia"/>
        </w:rPr>
        <w:t>號函，核定各直轄市及縣市政府</w:t>
      </w:r>
      <w:proofErr w:type="gramStart"/>
      <w:r>
        <w:rPr>
          <w:rFonts w:hint="eastAsia"/>
        </w:rPr>
        <w:t>財力級</w:t>
      </w:r>
      <w:proofErr w:type="gramEnd"/>
      <w:r>
        <w:rPr>
          <w:rFonts w:hint="eastAsia"/>
        </w:rPr>
        <w:t>次，並自</w:t>
      </w:r>
      <w:proofErr w:type="gramStart"/>
      <w:r>
        <w:rPr>
          <w:rFonts w:hint="eastAsia"/>
        </w:rPr>
        <w:t>1</w:t>
      </w:r>
      <w:r>
        <w:t>1</w:t>
      </w:r>
      <w:proofErr w:type="gramEnd"/>
      <w:r>
        <w:t>2</w:t>
      </w:r>
      <w:r>
        <w:rPr>
          <w:rFonts w:hint="eastAsia"/>
        </w:rPr>
        <w:t>年度起適用，其中雲林縣之</w:t>
      </w:r>
      <w:proofErr w:type="gramStart"/>
      <w:r>
        <w:rPr>
          <w:rFonts w:hint="eastAsia"/>
        </w:rPr>
        <w:t>財力級次屬</w:t>
      </w:r>
      <w:proofErr w:type="gramEnd"/>
      <w:r>
        <w:rPr>
          <w:rFonts w:hint="eastAsia"/>
        </w:rPr>
        <w:t>於第五級，屬財政較弱等級，</w:t>
      </w:r>
      <w:proofErr w:type="gramStart"/>
      <w:r>
        <w:rPr>
          <w:rFonts w:hint="eastAsia"/>
        </w:rPr>
        <w:t>文化部為文</w:t>
      </w:r>
      <w:proofErr w:type="gramEnd"/>
      <w:r>
        <w:rPr>
          <w:rFonts w:hint="eastAsia"/>
        </w:rPr>
        <w:t>化資產保存法第4條明定之中央主管機關</w:t>
      </w:r>
      <w:r w:rsidR="009E227F">
        <w:rPr>
          <w:rFonts w:hint="eastAsia"/>
        </w:rPr>
        <w:t>，本案雲林縣古坑鄉崁頭厝圳極具歷史及科學等文化價值，</w:t>
      </w:r>
      <w:r w:rsidR="004B194C">
        <w:rPr>
          <w:rFonts w:hint="eastAsia"/>
        </w:rPr>
        <w:t>俟</w:t>
      </w:r>
      <w:r w:rsidR="009E227F">
        <w:rPr>
          <w:rFonts w:hint="eastAsia"/>
        </w:rPr>
        <w:t>雲林縣政府將本案登錄公告為文化景觀後，其後續之保存維護計畫，有待文化部給予支持。</w:t>
      </w:r>
    </w:p>
    <w:p w14:paraId="3967BFAC" w14:textId="6CB50A2F" w:rsidR="00582F4F" w:rsidRPr="00FE485E" w:rsidRDefault="00627948" w:rsidP="00582F4F">
      <w:pPr>
        <w:pStyle w:val="3"/>
      </w:pPr>
      <w:r>
        <w:rPr>
          <w:rFonts w:hint="eastAsia"/>
        </w:rPr>
        <w:t>綜上，</w:t>
      </w:r>
      <w:proofErr w:type="gramStart"/>
      <w:r>
        <w:rPr>
          <w:rFonts w:hint="eastAsia"/>
        </w:rPr>
        <w:t>文化部為文化</w:t>
      </w:r>
      <w:proofErr w:type="gramEnd"/>
      <w:r>
        <w:rPr>
          <w:rFonts w:hint="eastAsia"/>
        </w:rPr>
        <w:t>資產保存法中央主管機關，</w:t>
      </w:r>
      <w:r w:rsidR="000F09B5">
        <w:rPr>
          <w:rFonts w:hint="eastAsia"/>
        </w:rPr>
        <w:t>且掌理文化資產</w:t>
      </w:r>
      <w:r w:rsidR="008857B1">
        <w:rPr>
          <w:rFonts w:hint="eastAsia"/>
        </w:rPr>
        <w:t>規劃、輔導及推動事項</w:t>
      </w:r>
      <w:r w:rsidR="000F09B5">
        <w:rPr>
          <w:rFonts w:hint="eastAsia"/>
        </w:rPr>
        <w:t>，</w:t>
      </w:r>
      <w:r>
        <w:rPr>
          <w:rFonts w:hint="eastAsia"/>
        </w:rPr>
        <w:t>本案雲林</w:t>
      </w:r>
      <w:r w:rsidR="008857B1">
        <w:rPr>
          <w:rFonts w:hint="eastAsia"/>
        </w:rPr>
        <w:t>古</w:t>
      </w:r>
      <w:r w:rsidR="008857B1">
        <w:rPr>
          <w:rFonts w:hint="eastAsia"/>
        </w:rPr>
        <w:lastRenderedPageBreak/>
        <w:t>坑</w:t>
      </w:r>
      <w:r>
        <w:rPr>
          <w:rFonts w:hint="eastAsia"/>
        </w:rPr>
        <w:t>崁頭厝圳</w:t>
      </w:r>
      <w:r w:rsidR="008857B1">
        <w:rPr>
          <w:rFonts w:hint="eastAsia"/>
        </w:rPr>
        <w:t>興建迄今已歷百年，仍提供下游灌溉面積達數百公頃</w:t>
      </w:r>
      <w:r w:rsidR="00924972">
        <w:rPr>
          <w:rFonts w:hint="eastAsia"/>
        </w:rPr>
        <w:t>，深度影響當地環境</w:t>
      </w:r>
      <w:r w:rsidR="008857B1">
        <w:rPr>
          <w:rFonts w:hint="eastAsia"/>
        </w:rPr>
        <w:t>，</w:t>
      </w:r>
      <w:r w:rsidR="00924972">
        <w:rPr>
          <w:rFonts w:hint="eastAsia"/>
        </w:rPr>
        <w:t>且崁頭厝圳</w:t>
      </w:r>
      <w:r w:rsidR="008857B1">
        <w:rPr>
          <w:rFonts w:hint="eastAsia"/>
        </w:rPr>
        <w:t>5座豎井、</w:t>
      </w:r>
      <w:proofErr w:type="gramStart"/>
      <w:r w:rsidR="008857B1">
        <w:rPr>
          <w:rFonts w:hint="eastAsia"/>
        </w:rPr>
        <w:t>集水暗</w:t>
      </w:r>
      <w:proofErr w:type="gramEnd"/>
      <w:r w:rsidR="008857B1">
        <w:rPr>
          <w:rFonts w:hint="eastAsia"/>
        </w:rPr>
        <w:t>渠、引水圳道等，</w:t>
      </w:r>
      <w:r w:rsidR="004B194C">
        <w:rPr>
          <w:rFonts w:hint="eastAsia"/>
        </w:rPr>
        <w:t>經專家學者研究極具歷史與科學文化價值，俟崁頭厝圳登錄公告為文化景觀，</w:t>
      </w:r>
      <w:proofErr w:type="gramStart"/>
      <w:r w:rsidR="00924972">
        <w:rPr>
          <w:rFonts w:hint="eastAsia"/>
        </w:rPr>
        <w:t>文化部允</w:t>
      </w:r>
      <w:proofErr w:type="gramEnd"/>
      <w:r w:rsidR="00924972">
        <w:rPr>
          <w:rFonts w:hint="eastAsia"/>
        </w:rPr>
        <w:t>宜支持後續保存維護計畫，使</w:t>
      </w:r>
      <w:r w:rsidR="00A94228">
        <w:rPr>
          <w:rFonts w:hint="eastAsia"/>
        </w:rPr>
        <w:t>崁頭厝圳成為雲林當地具有歷史、科學、文化價值之場域。</w:t>
      </w:r>
    </w:p>
    <w:p w14:paraId="16BB3F68" w14:textId="63ED0F64" w:rsidR="00A1533F" w:rsidRDefault="00D279C7" w:rsidP="002E1B08">
      <w:pPr>
        <w:pStyle w:val="2"/>
        <w:numPr>
          <w:ilvl w:val="1"/>
          <w:numId w:val="1"/>
        </w:numPr>
        <w:rPr>
          <w:b/>
          <w:bCs w:val="0"/>
        </w:rPr>
      </w:pPr>
      <w:r>
        <w:rPr>
          <w:rFonts w:hint="eastAsia"/>
          <w:b/>
          <w:bCs w:val="0"/>
        </w:rPr>
        <w:t>大潮州地下水</w:t>
      </w:r>
      <w:proofErr w:type="gramStart"/>
      <w:r>
        <w:rPr>
          <w:rFonts w:hint="eastAsia"/>
          <w:b/>
          <w:bCs w:val="0"/>
        </w:rPr>
        <w:t>補注湖第1期</w:t>
      </w:r>
      <w:proofErr w:type="gramEnd"/>
      <w:r>
        <w:rPr>
          <w:rFonts w:hint="eastAsia"/>
          <w:b/>
          <w:bCs w:val="0"/>
        </w:rPr>
        <w:t>計畫完工迄今，運用地下水庫特性將洪水資源化、蓄水地下、</w:t>
      </w:r>
      <w:proofErr w:type="gramStart"/>
      <w:r>
        <w:rPr>
          <w:rFonts w:hint="eastAsia"/>
          <w:b/>
          <w:bCs w:val="0"/>
        </w:rPr>
        <w:t>增源減</w:t>
      </w:r>
      <w:proofErr w:type="gramEnd"/>
      <w:r>
        <w:rPr>
          <w:rFonts w:hint="eastAsia"/>
          <w:b/>
          <w:bCs w:val="0"/>
        </w:rPr>
        <w:t>洪，平均年補注地下水量高達4</w:t>
      </w:r>
      <w:r>
        <w:rPr>
          <w:b/>
          <w:bCs w:val="0"/>
        </w:rPr>
        <w:t>,657</w:t>
      </w:r>
      <w:r>
        <w:rPr>
          <w:rFonts w:hint="eastAsia"/>
          <w:b/>
          <w:bCs w:val="0"/>
        </w:rPr>
        <w:t>萬噸，且地下水位因距離</w:t>
      </w:r>
      <w:proofErr w:type="gramStart"/>
      <w:r>
        <w:rPr>
          <w:rFonts w:hint="eastAsia"/>
          <w:b/>
          <w:bCs w:val="0"/>
        </w:rPr>
        <w:t>遠近抬升3公</w:t>
      </w:r>
      <w:proofErr w:type="gramEnd"/>
      <w:r>
        <w:rPr>
          <w:rFonts w:hint="eastAsia"/>
          <w:b/>
          <w:bCs w:val="0"/>
        </w:rPr>
        <w:t>尺至1</w:t>
      </w:r>
      <w:r>
        <w:rPr>
          <w:b/>
          <w:bCs w:val="0"/>
        </w:rPr>
        <w:t>0</w:t>
      </w:r>
      <w:r>
        <w:rPr>
          <w:rFonts w:hint="eastAsia"/>
          <w:b/>
          <w:bCs w:val="0"/>
        </w:rPr>
        <w:t>公分不等，成效顯著，</w:t>
      </w:r>
      <w:r w:rsidR="00A1533F">
        <w:rPr>
          <w:rFonts w:hint="eastAsia"/>
          <w:b/>
          <w:bCs w:val="0"/>
        </w:rPr>
        <w:t>經濟部</w:t>
      </w:r>
      <w:proofErr w:type="gramStart"/>
      <w:r w:rsidR="00A1533F">
        <w:rPr>
          <w:rFonts w:hint="eastAsia"/>
          <w:b/>
          <w:bCs w:val="0"/>
        </w:rPr>
        <w:t>水利署允</w:t>
      </w:r>
      <w:proofErr w:type="gramEnd"/>
      <w:r w:rsidR="00A1533F">
        <w:rPr>
          <w:rFonts w:hint="eastAsia"/>
          <w:b/>
          <w:bCs w:val="0"/>
        </w:rPr>
        <w:t>應協助屏東縣政府依據行政院</w:t>
      </w:r>
      <w:r>
        <w:rPr>
          <w:rFonts w:hint="eastAsia"/>
          <w:b/>
          <w:bCs w:val="0"/>
        </w:rPr>
        <w:t>所屬各機關中長程個案計畫編審要點，提報第2期計畫轉陳行政院核定</w:t>
      </w:r>
      <w:r w:rsidR="0036537E">
        <w:rPr>
          <w:rFonts w:hint="eastAsia"/>
          <w:b/>
          <w:bCs w:val="0"/>
        </w:rPr>
        <w:t>持續</w:t>
      </w:r>
      <w:r>
        <w:rPr>
          <w:rFonts w:hint="eastAsia"/>
          <w:b/>
          <w:bCs w:val="0"/>
        </w:rPr>
        <w:t>執行，以積極管理地下水源之開發模式</w:t>
      </w:r>
    </w:p>
    <w:p w14:paraId="4F6B2E1A" w14:textId="3123044A" w:rsidR="00AB32FE" w:rsidRDefault="00AB32FE" w:rsidP="00003548">
      <w:pPr>
        <w:pStyle w:val="3"/>
      </w:pPr>
      <w:r>
        <w:rPr>
          <w:rFonts w:hint="eastAsia"/>
        </w:rPr>
        <w:t>行政院所屬各機關中長程個案計畫編審要點第2條規定：「各機關之中長程個案計畫，指期程二年以上，並依據行政院施政方針、國家發展長期展望、中程國家發展計畫、各機關中程施政計畫及其他重要施政事項所擬訂者。各機關擬訂之中長程個案計畫，</w:t>
      </w:r>
      <w:proofErr w:type="gramStart"/>
      <w:r>
        <w:rPr>
          <w:rFonts w:hint="eastAsia"/>
        </w:rPr>
        <w:t>應衡酌</w:t>
      </w:r>
      <w:proofErr w:type="gramEnd"/>
      <w:r>
        <w:rPr>
          <w:rFonts w:hint="eastAsia"/>
        </w:rPr>
        <w:t>其業務性質、財務需求及重要程度，其涉及重大政策及跨機關性質者，</w:t>
      </w:r>
      <w:proofErr w:type="gramStart"/>
      <w:r w:rsidRPr="00AB32FE">
        <w:rPr>
          <w:rFonts w:hint="eastAsia"/>
          <w:b/>
        </w:rPr>
        <w:t>應函</w:t>
      </w:r>
      <w:proofErr w:type="gramEnd"/>
      <w:r w:rsidRPr="00AB32FE">
        <w:rPr>
          <w:rFonts w:hint="eastAsia"/>
          <w:b/>
        </w:rPr>
        <w:t>報行政院核定</w:t>
      </w:r>
      <w:r>
        <w:rPr>
          <w:rFonts w:hint="eastAsia"/>
        </w:rPr>
        <w:t>。」</w:t>
      </w:r>
      <w:r w:rsidR="00D93A8F">
        <w:rPr>
          <w:rFonts w:hint="eastAsia"/>
        </w:rPr>
        <w:t>第8條第2項規定：「</w:t>
      </w:r>
      <w:r w:rsidR="00D93A8F" w:rsidRPr="00D93A8F">
        <w:rPr>
          <w:rFonts w:hint="eastAsia"/>
        </w:rPr>
        <w:t>中長程個案計畫涉及臺灣</w:t>
      </w:r>
      <w:r w:rsidR="009B6C66">
        <w:rPr>
          <w:rFonts w:hint="eastAsia"/>
        </w:rPr>
        <w:t>2</w:t>
      </w:r>
      <w:r w:rsidR="009B6C66">
        <w:t>050</w:t>
      </w:r>
      <w:proofErr w:type="gramStart"/>
      <w:r w:rsidR="00D93A8F" w:rsidRPr="00D93A8F">
        <w:rPr>
          <w:rFonts w:hint="eastAsia"/>
        </w:rPr>
        <w:t>淨零排放</w:t>
      </w:r>
      <w:proofErr w:type="gramEnd"/>
      <w:r w:rsidR="00D93A8F" w:rsidRPr="00D93A8F">
        <w:rPr>
          <w:rFonts w:hint="eastAsia"/>
        </w:rPr>
        <w:t>路徑、</w:t>
      </w:r>
      <w:proofErr w:type="gramStart"/>
      <w:r w:rsidR="00D93A8F" w:rsidRPr="00D93A8F">
        <w:rPr>
          <w:rFonts w:hint="eastAsia"/>
        </w:rPr>
        <w:t>淨零科</w:t>
      </w:r>
      <w:proofErr w:type="gramEnd"/>
      <w:r w:rsidR="00D93A8F" w:rsidRPr="00D93A8F">
        <w:rPr>
          <w:rFonts w:hint="eastAsia"/>
        </w:rPr>
        <w:t>技方案</w:t>
      </w:r>
      <w:proofErr w:type="gramStart"/>
      <w:r w:rsidR="00D93A8F" w:rsidRPr="00D93A8F">
        <w:rPr>
          <w:rFonts w:hint="eastAsia"/>
        </w:rPr>
        <w:t>及淨零轉</w:t>
      </w:r>
      <w:proofErr w:type="gramEnd"/>
      <w:r w:rsidR="00D93A8F" w:rsidRPr="00D93A8F">
        <w:rPr>
          <w:rFonts w:hint="eastAsia"/>
        </w:rPr>
        <w:t>型十二項關鍵戰略者，應檢視計畫相關績效指標及執行策略</w:t>
      </w:r>
      <w:proofErr w:type="gramStart"/>
      <w:r w:rsidR="00D93A8F" w:rsidRPr="00D93A8F">
        <w:rPr>
          <w:rFonts w:hint="eastAsia"/>
        </w:rPr>
        <w:t>與淨零轉</w:t>
      </w:r>
      <w:proofErr w:type="gramEnd"/>
      <w:r w:rsidR="00D93A8F" w:rsidRPr="00D93A8F">
        <w:rPr>
          <w:rFonts w:hint="eastAsia"/>
        </w:rPr>
        <w:t>型階段目標及關鍵戰略之相符性，並檢視公正轉型之程序及內容完備性。</w:t>
      </w:r>
      <w:r w:rsidR="00D93A8F">
        <w:rPr>
          <w:rFonts w:hint="eastAsia"/>
        </w:rPr>
        <w:t>」</w:t>
      </w:r>
    </w:p>
    <w:p w14:paraId="198E0A2B" w14:textId="3B3EFF1F" w:rsidR="002E1B08" w:rsidRDefault="0092358C" w:rsidP="00003548">
      <w:pPr>
        <w:pStyle w:val="3"/>
      </w:pPr>
      <w:r>
        <w:rPr>
          <w:rFonts w:hint="eastAsia"/>
        </w:rPr>
        <w:t>行政院97年5月6日以院</w:t>
      </w:r>
      <w:proofErr w:type="gramStart"/>
      <w:r>
        <w:rPr>
          <w:rFonts w:hint="eastAsia"/>
        </w:rPr>
        <w:t>臺經字</w:t>
      </w:r>
      <w:proofErr w:type="gramEnd"/>
      <w:r>
        <w:rPr>
          <w:rFonts w:hint="eastAsia"/>
        </w:rPr>
        <w:t>第097007412號函核定「大潮州地下水</w:t>
      </w:r>
      <w:proofErr w:type="gramStart"/>
      <w:r>
        <w:rPr>
          <w:rFonts w:hint="eastAsia"/>
        </w:rPr>
        <w:t>補注湖第1</w:t>
      </w:r>
      <w:proofErr w:type="gramEnd"/>
      <w:r>
        <w:rPr>
          <w:rFonts w:hint="eastAsia"/>
        </w:rPr>
        <w:t>期工程實施計畫」，經費為1</w:t>
      </w:r>
      <w:r>
        <w:t>4.13</w:t>
      </w:r>
      <w:r>
        <w:rPr>
          <w:rFonts w:hint="eastAsia"/>
        </w:rPr>
        <w:t>億元</w:t>
      </w:r>
      <w:r w:rsidR="009B6C66">
        <w:rPr>
          <w:rFonts w:hint="eastAsia"/>
        </w:rPr>
        <w:t>，1</w:t>
      </w:r>
      <w:r w:rsidR="009B6C66">
        <w:t>02</w:t>
      </w:r>
      <w:r w:rsidR="009B6C66">
        <w:rPr>
          <w:rFonts w:hint="eastAsia"/>
        </w:rPr>
        <w:t>年3月動工、1</w:t>
      </w:r>
      <w:r w:rsidR="009B6C66">
        <w:t>07</w:t>
      </w:r>
      <w:r w:rsidR="009B6C66">
        <w:rPr>
          <w:rFonts w:hint="eastAsia"/>
        </w:rPr>
        <w:t>年完工，主要</w:t>
      </w:r>
      <w:proofErr w:type="gramStart"/>
      <w:r w:rsidR="009B6C66">
        <w:rPr>
          <w:rFonts w:hint="eastAsia"/>
        </w:rPr>
        <w:t>施作取水</w:t>
      </w:r>
      <w:proofErr w:type="gramEnd"/>
      <w:r w:rsidR="009B6C66">
        <w:rPr>
          <w:rFonts w:hint="eastAsia"/>
        </w:rPr>
        <w:t>工、輸水工、1座調節池、2座沉澱池，第</w:t>
      </w:r>
      <w:r w:rsidR="009B6C66">
        <w:rPr>
          <w:rFonts w:hint="eastAsia"/>
        </w:rPr>
        <w:lastRenderedPageBreak/>
        <w:t>1期開發面積為5</w:t>
      </w:r>
      <w:r w:rsidR="009B6C66">
        <w:t>0</w:t>
      </w:r>
      <w:r w:rsidR="009B6C66">
        <w:rPr>
          <w:rFonts w:hint="eastAsia"/>
        </w:rPr>
        <w:t>公頃。</w:t>
      </w:r>
    </w:p>
    <w:p w14:paraId="5CEA6140" w14:textId="0E8F3231" w:rsidR="00FD228A" w:rsidRDefault="00631B63" w:rsidP="00FD228A">
      <w:pPr>
        <w:pStyle w:val="0"/>
        <w:ind w:left="680"/>
      </w:pPr>
      <w:r>
        <w:rPr>
          <w:noProof/>
        </w:rPr>
        <w:drawing>
          <wp:inline distT="0" distB="0" distL="0" distR="0" wp14:anchorId="2567FB7E" wp14:editId="2685380D">
            <wp:extent cx="4906202" cy="2561832"/>
            <wp:effectExtent l="0" t="0" r="889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4254" cy="256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A58DE" w14:textId="5097A798" w:rsidR="00FD228A" w:rsidRPr="00260221" w:rsidRDefault="00751458" w:rsidP="007B68A4">
      <w:pPr>
        <w:pStyle w:val="0"/>
        <w:ind w:left="680"/>
        <w:jc w:val="center"/>
        <w:rPr>
          <w:sz w:val="28"/>
        </w:rPr>
      </w:pPr>
      <w:r w:rsidRPr="00260221">
        <w:rPr>
          <w:rFonts w:hint="eastAsia"/>
          <w:sz w:val="28"/>
        </w:rPr>
        <w:t>圖B、大潮州</w:t>
      </w:r>
      <w:r w:rsidR="007B68A4" w:rsidRPr="00260221">
        <w:rPr>
          <w:rFonts w:hint="eastAsia"/>
          <w:sz w:val="28"/>
        </w:rPr>
        <w:t>地下水</w:t>
      </w:r>
      <w:proofErr w:type="gramStart"/>
      <w:r w:rsidR="007B68A4" w:rsidRPr="00260221">
        <w:rPr>
          <w:rFonts w:hint="eastAsia"/>
          <w:sz w:val="28"/>
        </w:rPr>
        <w:t>補注湖</w:t>
      </w:r>
      <w:r w:rsidR="00631B63" w:rsidRPr="00260221">
        <w:rPr>
          <w:rFonts w:hint="eastAsia"/>
          <w:sz w:val="28"/>
        </w:rPr>
        <w:t>第1期</w:t>
      </w:r>
      <w:proofErr w:type="gramEnd"/>
      <w:r w:rsidR="007B68A4" w:rsidRPr="00260221">
        <w:rPr>
          <w:rFonts w:hint="eastAsia"/>
          <w:sz w:val="28"/>
        </w:rPr>
        <w:t>計畫</w:t>
      </w:r>
      <w:r w:rsidR="00631B63" w:rsidRPr="00260221">
        <w:rPr>
          <w:rFonts w:hint="eastAsia"/>
          <w:sz w:val="28"/>
        </w:rPr>
        <w:t>範圍</w:t>
      </w:r>
      <w:r w:rsidR="007B68A4" w:rsidRPr="00260221">
        <w:rPr>
          <w:rFonts w:hint="eastAsia"/>
          <w:sz w:val="28"/>
        </w:rPr>
        <w:t>圖</w:t>
      </w:r>
    </w:p>
    <w:p w14:paraId="7444B381" w14:textId="22A41552" w:rsidR="00260221" w:rsidRDefault="00260221" w:rsidP="00260221">
      <w:pPr>
        <w:pStyle w:val="2"/>
        <w:numPr>
          <w:ilvl w:val="0"/>
          <w:numId w:val="0"/>
        </w:numPr>
        <w:ind w:left="1021"/>
      </w:pPr>
    </w:p>
    <w:p w14:paraId="0BD2A756" w14:textId="77777777" w:rsidR="00260221" w:rsidRDefault="00260221" w:rsidP="00260221">
      <w:pPr>
        <w:pStyle w:val="2"/>
        <w:numPr>
          <w:ilvl w:val="0"/>
          <w:numId w:val="0"/>
        </w:numPr>
        <w:ind w:left="1021"/>
      </w:pPr>
    </w:p>
    <w:p w14:paraId="7928D687" w14:textId="6D731DA2" w:rsidR="002E1B08" w:rsidRDefault="00FD228A" w:rsidP="00003548">
      <w:pPr>
        <w:pStyle w:val="3"/>
      </w:pPr>
      <w:r>
        <w:rPr>
          <w:rFonts w:hint="eastAsia"/>
        </w:rPr>
        <w:t>據丁澈士教授觀測</w:t>
      </w:r>
      <w:r w:rsidR="003F5659">
        <w:rPr>
          <w:rStyle w:val="afe"/>
        </w:rPr>
        <w:footnoteReference w:id="1"/>
      </w:r>
      <w:r>
        <w:rPr>
          <w:rFonts w:hint="eastAsia"/>
        </w:rPr>
        <w:t>，</w:t>
      </w:r>
      <w:r w:rsidR="005A2A59">
        <w:rPr>
          <w:rFonts w:hint="eastAsia"/>
        </w:rPr>
        <w:t>大潮州</w:t>
      </w:r>
      <w:proofErr w:type="gramStart"/>
      <w:r>
        <w:rPr>
          <w:rFonts w:hint="eastAsia"/>
        </w:rPr>
        <w:t>補注湖第</w:t>
      </w:r>
      <w:r w:rsidR="00B92784">
        <w:rPr>
          <w:rFonts w:hint="eastAsia"/>
        </w:rPr>
        <w:t>1</w:t>
      </w:r>
      <w:r>
        <w:rPr>
          <w:rFonts w:hint="eastAsia"/>
        </w:rPr>
        <w:t>期</w:t>
      </w:r>
      <w:proofErr w:type="gramEnd"/>
      <w:r>
        <w:rPr>
          <w:rFonts w:hint="eastAsia"/>
        </w:rPr>
        <w:t>工程於1</w:t>
      </w:r>
      <w:r>
        <w:t>07</w:t>
      </w:r>
      <w:r>
        <w:rPr>
          <w:rFonts w:hint="eastAsia"/>
        </w:rPr>
        <w:t>年完工至1</w:t>
      </w:r>
      <w:r>
        <w:t>10</w:t>
      </w:r>
      <w:r>
        <w:rPr>
          <w:rFonts w:hint="eastAsia"/>
        </w:rPr>
        <w:t>年6月之補注操作推估顯示，3</w:t>
      </w:r>
      <w:r>
        <w:t>.5</w:t>
      </w:r>
      <w:r w:rsidR="00BC62A9">
        <w:rPr>
          <w:rFonts w:hint="eastAsia"/>
        </w:rPr>
        <w:t>年</w:t>
      </w:r>
      <w:r>
        <w:rPr>
          <w:rFonts w:hint="eastAsia"/>
        </w:rPr>
        <w:t>之引水量約3</w:t>
      </w:r>
      <w:r>
        <w:t>.43</w:t>
      </w:r>
      <w:r>
        <w:rPr>
          <w:rFonts w:hint="eastAsia"/>
        </w:rPr>
        <w:t>億噸，湖區2座</w:t>
      </w:r>
      <w:proofErr w:type="gramStart"/>
      <w:r>
        <w:rPr>
          <w:rFonts w:hint="eastAsia"/>
        </w:rPr>
        <w:t>沉澱池補注</w:t>
      </w:r>
      <w:proofErr w:type="gramEnd"/>
      <w:r>
        <w:rPr>
          <w:rFonts w:hint="eastAsia"/>
        </w:rPr>
        <w:t>水量每年平均約4</w:t>
      </w:r>
      <w:r>
        <w:t>,657</w:t>
      </w:r>
      <w:r>
        <w:rPr>
          <w:rFonts w:hint="eastAsia"/>
        </w:rPr>
        <w:t>萬噸，3</w:t>
      </w:r>
      <w:r>
        <w:t>.5</w:t>
      </w:r>
      <w:r>
        <w:rPr>
          <w:rFonts w:hint="eastAsia"/>
        </w:rPr>
        <w:t>年累積補注量高達1</w:t>
      </w:r>
      <w:r>
        <w:t>.6</w:t>
      </w:r>
      <w:r>
        <w:rPr>
          <w:rFonts w:hint="eastAsia"/>
        </w:rPr>
        <w:t>億噸</w:t>
      </w:r>
      <w:r w:rsidR="001B170C">
        <w:rPr>
          <w:rFonts w:hint="eastAsia"/>
        </w:rPr>
        <w:t>，</w:t>
      </w:r>
      <w:r w:rsidR="00046671">
        <w:rPr>
          <w:rFonts w:hint="eastAsia"/>
        </w:rPr>
        <w:t>有效在林邊溪</w:t>
      </w:r>
      <w:proofErr w:type="gramStart"/>
      <w:r w:rsidR="00046671">
        <w:rPr>
          <w:rFonts w:hint="eastAsia"/>
        </w:rPr>
        <w:t>沖積扇扇頂區</w:t>
      </w:r>
      <w:proofErr w:type="gramEnd"/>
      <w:r w:rsidR="00046671">
        <w:rPr>
          <w:rFonts w:hint="eastAsia"/>
        </w:rPr>
        <w:t>域形成補注水丘，</w:t>
      </w:r>
      <w:proofErr w:type="gramStart"/>
      <w:r w:rsidR="00046671" w:rsidRPr="001B170C">
        <w:rPr>
          <w:rFonts w:hint="eastAsia"/>
          <w:b/>
        </w:rPr>
        <w:t>扇頂區</w:t>
      </w:r>
      <w:proofErr w:type="gramEnd"/>
      <w:r w:rsidR="00046671" w:rsidRPr="001B170C">
        <w:rPr>
          <w:rFonts w:hint="eastAsia"/>
          <w:b/>
        </w:rPr>
        <w:t>域的地下水</w:t>
      </w:r>
      <w:proofErr w:type="gramStart"/>
      <w:r w:rsidR="00046671" w:rsidRPr="001B170C">
        <w:rPr>
          <w:rFonts w:hint="eastAsia"/>
          <w:b/>
        </w:rPr>
        <w:t>全面抬升至</w:t>
      </w:r>
      <w:proofErr w:type="gramEnd"/>
      <w:r w:rsidR="00046671" w:rsidRPr="001B170C">
        <w:rPr>
          <w:rFonts w:hint="eastAsia"/>
          <w:b/>
        </w:rPr>
        <w:t>少3公尺</w:t>
      </w:r>
      <w:r w:rsidR="00046671">
        <w:rPr>
          <w:rFonts w:hint="eastAsia"/>
        </w:rPr>
        <w:t>，</w:t>
      </w:r>
      <w:proofErr w:type="gramStart"/>
      <w:r w:rsidR="00046671">
        <w:rPr>
          <w:rFonts w:hint="eastAsia"/>
        </w:rPr>
        <w:t>扇央的地</w:t>
      </w:r>
      <w:proofErr w:type="gramEnd"/>
      <w:r w:rsidR="00046671">
        <w:rPr>
          <w:rFonts w:hint="eastAsia"/>
        </w:rPr>
        <w:t>下</w:t>
      </w:r>
      <w:proofErr w:type="gramStart"/>
      <w:r w:rsidR="00046671">
        <w:rPr>
          <w:rFonts w:hint="eastAsia"/>
        </w:rPr>
        <w:t>水位抬升</w:t>
      </w:r>
      <w:proofErr w:type="gramEnd"/>
      <w:r w:rsidR="00046671">
        <w:rPr>
          <w:rFonts w:hint="eastAsia"/>
        </w:rPr>
        <w:t>約0.1</w:t>
      </w:r>
      <w:r w:rsidR="001B170C">
        <w:rPr>
          <w:rFonts w:hint="eastAsia"/>
        </w:rPr>
        <w:t>至</w:t>
      </w:r>
      <w:r w:rsidR="00046671">
        <w:rPr>
          <w:rFonts w:hint="eastAsia"/>
        </w:rPr>
        <w:t>2公尺左右，</w:t>
      </w:r>
      <w:proofErr w:type="gramStart"/>
      <w:r w:rsidR="00046671">
        <w:rPr>
          <w:rFonts w:hint="eastAsia"/>
        </w:rPr>
        <w:t>扇尾</w:t>
      </w:r>
      <w:proofErr w:type="gramEnd"/>
      <w:r w:rsidR="00046671">
        <w:rPr>
          <w:rFonts w:hint="eastAsia"/>
        </w:rPr>
        <w:t>則水位變化較不明顯，</w:t>
      </w:r>
      <w:r w:rsidR="001B170C">
        <w:rPr>
          <w:rFonts w:hint="eastAsia"/>
        </w:rPr>
        <w:t>亦仍有</w:t>
      </w:r>
      <w:r w:rsidR="00046671">
        <w:rPr>
          <w:rFonts w:hint="eastAsia"/>
        </w:rPr>
        <w:t>10公分的</w:t>
      </w:r>
      <w:proofErr w:type="gramStart"/>
      <w:r w:rsidR="00046671">
        <w:rPr>
          <w:rFonts w:hint="eastAsia"/>
        </w:rPr>
        <w:t>水位抬</w:t>
      </w:r>
      <w:proofErr w:type="gramEnd"/>
      <w:r w:rsidR="00046671">
        <w:rPr>
          <w:rFonts w:hint="eastAsia"/>
        </w:rPr>
        <w:t>升，</w:t>
      </w:r>
      <w:r w:rsidR="001B170C">
        <w:rPr>
          <w:rFonts w:hint="eastAsia"/>
        </w:rPr>
        <w:t>此</w:t>
      </w:r>
      <w:r w:rsidR="00046671">
        <w:rPr>
          <w:rFonts w:hint="eastAsia"/>
        </w:rPr>
        <w:t>距離</w:t>
      </w:r>
      <w:proofErr w:type="gramStart"/>
      <w:r w:rsidR="00046671">
        <w:rPr>
          <w:rFonts w:hint="eastAsia"/>
        </w:rPr>
        <w:t>補注湖</w:t>
      </w:r>
      <w:proofErr w:type="gramEnd"/>
      <w:r w:rsidR="00046671">
        <w:rPr>
          <w:rFonts w:hint="eastAsia"/>
        </w:rPr>
        <w:t>區</w:t>
      </w:r>
      <w:r w:rsidR="001B170C">
        <w:rPr>
          <w:rFonts w:hint="eastAsia"/>
        </w:rPr>
        <w:t>約為</w:t>
      </w:r>
      <w:r w:rsidR="00046671">
        <w:rPr>
          <w:rFonts w:hint="eastAsia"/>
        </w:rPr>
        <w:t>22公里，依此推斷在固定的補注條件下，水資源系統漸趨於穩定，整體含水層涵養增加</w:t>
      </w:r>
      <w:r w:rsidR="00FB08A9">
        <w:rPr>
          <w:rFonts w:hint="eastAsia"/>
        </w:rPr>
        <w:t>，持續補注5年後含水層系統逐漸趨於穩定</w:t>
      </w:r>
      <w:r w:rsidR="009B6C66">
        <w:rPr>
          <w:rFonts w:hint="eastAsia"/>
        </w:rPr>
        <w:t>，由此觀之，</w:t>
      </w:r>
      <w:r w:rsidR="00C549E0">
        <w:rPr>
          <w:rFonts w:hint="eastAsia"/>
        </w:rPr>
        <w:t>大潮州地下水</w:t>
      </w:r>
      <w:proofErr w:type="gramStart"/>
      <w:r w:rsidR="00C549E0">
        <w:rPr>
          <w:rFonts w:hint="eastAsia"/>
        </w:rPr>
        <w:t>補注湖</w:t>
      </w:r>
      <w:r w:rsidR="009B6C66">
        <w:rPr>
          <w:rFonts w:hint="eastAsia"/>
        </w:rPr>
        <w:t>第1</w:t>
      </w:r>
      <w:proofErr w:type="gramEnd"/>
      <w:r w:rsidR="009B6C66">
        <w:rPr>
          <w:rFonts w:hint="eastAsia"/>
        </w:rPr>
        <w:t>期計畫</w:t>
      </w:r>
      <w:r w:rsidR="00C549E0">
        <w:rPr>
          <w:rFonts w:hint="eastAsia"/>
        </w:rPr>
        <w:t>，利用地下水庫特性，將「洪水資源化」，利用洪水、蓄水地下、</w:t>
      </w:r>
      <w:proofErr w:type="gramStart"/>
      <w:r w:rsidR="00C549E0">
        <w:rPr>
          <w:rFonts w:hint="eastAsia"/>
        </w:rPr>
        <w:t>增源減</w:t>
      </w:r>
      <w:proofErr w:type="gramEnd"/>
      <w:r w:rsidR="00C549E0">
        <w:rPr>
          <w:rFonts w:hint="eastAsia"/>
        </w:rPr>
        <w:t>洪，</w:t>
      </w:r>
      <w:r w:rsidR="009B6C66">
        <w:rPr>
          <w:rFonts w:hint="eastAsia"/>
        </w:rPr>
        <w:t>成效顯著</w:t>
      </w:r>
      <w:r w:rsidR="00FB08A9">
        <w:rPr>
          <w:rFonts w:hint="eastAsia"/>
        </w:rPr>
        <w:t>。</w:t>
      </w:r>
    </w:p>
    <w:p w14:paraId="30B83187" w14:textId="6B78B693" w:rsidR="0036537E" w:rsidRDefault="00631B63" w:rsidP="00631B63">
      <w:pPr>
        <w:pStyle w:val="0"/>
        <w:ind w:left="680"/>
        <w:jc w:val="center"/>
      </w:pPr>
      <w:r>
        <w:rPr>
          <w:noProof/>
        </w:rPr>
        <w:lastRenderedPageBreak/>
        <w:drawing>
          <wp:inline distT="0" distB="0" distL="0" distR="0" wp14:anchorId="11010670" wp14:editId="71987A56">
            <wp:extent cx="3917962" cy="2814917"/>
            <wp:effectExtent l="0" t="0" r="6350" b="508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8339" cy="283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BF4E" w14:textId="6B187B63" w:rsidR="00631B63" w:rsidRPr="00AA0691" w:rsidRDefault="00631B63" w:rsidP="00631B63">
      <w:pPr>
        <w:pStyle w:val="0"/>
        <w:ind w:left="1800" w:right="320" w:hanging="1120"/>
        <w:jc w:val="center"/>
        <w:rPr>
          <w:sz w:val="28"/>
        </w:rPr>
      </w:pPr>
      <w:r w:rsidRPr="00AA0691">
        <w:rPr>
          <w:rFonts w:hint="eastAsia"/>
          <w:sz w:val="28"/>
        </w:rPr>
        <w:t>圖</w:t>
      </w:r>
      <w:r>
        <w:rPr>
          <w:rFonts w:hint="eastAsia"/>
          <w:sz w:val="28"/>
        </w:rPr>
        <w:t>C</w:t>
      </w:r>
      <w:r w:rsidRPr="00AA0691">
        <w:rPr>
          <w:rFonts w:hint="eastAsia"/>
          <w:sz w:val="28"/>
        </w:rPr>
        <w:t>、</w:t>
      </w:r>
      <w:r>
        <w:rPr>
          <w:rFonts w:hint="eastAsia"/>
          <w:sz w:val="28"/>
        </w:rPr>
        <w:t>林邊溪沖積扇示意</w:t>
      </w:r>
      <w:r w:rsidRPr="00AA0691">
        <w:rPr>
          <w:rFonts w:hint="eastAsia"/>
          <w:sz w:val="28"/>
        </w:rPr>
        <w:t>圖</w:t>
      </w:r>
    </w:p>
    <w:p w14:paraId="4486FE7E" w14:textId="2B6A38BA" w:rsidR="00631B63" w:rsidRDefault="00631B63" w:rsidP="0036537E">
      <w:pPr>
        <w:pStyle w:val="0"/>
        <w:ind w:left="680"/>
      </w:pPr>
    </w:p>
    <w:p w14:paraId="250F1109" w14:textId="77777777" w:rsidR="00260221" w:rsidRDefault="00260221" w:rsidP="0036537E">
      <w:pPr>
        <w:pStyle w:val="0"/>
        <w:ind w:left="680"/>
      </w:pPr>
    </w:p>
    <w:p w14:paraId="015CE115" w14:textId="17BA89A7" w:rsidR="00B67810" w:rsidRDefault="00B67810" w:rsidP="002E1B08">
      <w:pPr>
        <w:pStyle w:val="3"/>
      </w:pPr>
      <w:r>
        <w:rPr>
          <w:rFonts w:hint="eastAsia"/>
        </w:rPr>
        <w:t>屏東縣政府目前規劃辦理大潮州地下水</w:t>
      </w:r>
      <w:proofErr w:type="gramStart"/>
      <w:r>
        <w:rPr>
          <w:rFonts w:hint="eastAsia"/>
        </w:rPr>
        <w:t>補注湖第</w:t>
      </w:r>
      <w:r w:rsidR="008C6A4B">
        <w:rPr>
          <w:rFonts w:hint="eastAsia"/>
        </w:rPr>
        <w:t>2</w:t>
      </w:r>
      <w:r>
        <w:rPr>
          <w:rFonts w:hint="eastAsia"/>
        </w:rPr>
        <w:t>期</w:t>
      </w:r>
      <w:proofErr w:type="gramEnd"/>
      <w:r w:rsidR="008C6A4B">
        <w:rPr>
          <w:rFonts w:hint="eastAsia"/>
        </w:rPr>
        <w:t>計畫</w:t>
      </w:r>
      <w:r w:rsidR="00AA0691">
        <w:rPr>
          <w:rFonts w:hint="eastAsia"/>
        </w:rPr>
        <w:t>，</w:t>
      </w:r>
      <w:r w:rsidR="008C6A4B">
        <w:rPr>
          <w:rFonts w:hint="eastAsia"/>
        </w:rPr>
        <w:t>並</w:t>
      </w:r>
      <w:r w:rsidR="00AA0691">
        <w:rPr>
          <w:rFonts w:hint="eastAsia"/>
        </w:rPr>
        <w:t>先行辦理第</w:t>
      </w:r>
      <w:r w:rsidR="008C6A4B">
        <w:rPr>
          <w:rFonts w:hint="eastAsia"/>
        </w:rPr>
        <w:t>2</w:t>
      </w:r>
      <w:r w:rsidR="00AA0691">
        <w:rPr>
          <w:rFonts w:hint="eastAsia"/>
        </w:rPr>
        <w:t>期</w:t>
      </w:r>
      <w:r w:rsidR="008C6A4B">
        <w:rPr>
          <w:rFonts w:hint="eastAsia"/>
        </w:rPr>
        <w:t>計畫</w:t>
      </w:r>
      <w:r w:rsidR="00AA0691">
        <w:rPr>
          <w:rFonts w:hint="eastAsia"/>
        </w:rPr>
        <w:t>2</w:t>
      </w:r>
      <w:r w:rsidR="00AA0691">
        <w:t>50</w:t>
      </w:r>
      <w:r w:rsidR="00AA0691">
        <w:rPr>
          <w:rFonts w:hint="eastAsia"/>
        </w:rPr>
        <w:t>公頃當中的5</w:t>
      </w:r>
      <w:r w:rsidR="00AA0691">
        <w:t>0.8</w:t>
      </w:r>
      <w:r w:rsidR="00AA0691">
        <w:rPr>
          <w:rFonts w:hint="eastAsia"/>
        </w:rPr>
        <w:t>公頃，</w:t>
      </w:r>
      <w:r w:rsidR="008C6A4B">
        <w:rPr>
          <w:rFonts w:hint="eastAsia"/>
        </w:rPr>
        <w:t>預計</w:t>
      </w:r>
      <w:r w:rsidR="00AA0691">
        <w:rPr>
          <w:rFonts w:hint="eastAsia"/>
        </w:rPr>
        <w:t>建置1座沉澱池與2座</w:t>
      </w:r>
      <w:proofErr w:type="gramStart"/>
      <w:r w:rsidR="00AA0691">
        <w:rPr>
          <w:rFonts w:hint="eastAsia"/>
        </w:rPr>
        <w:t>補注</w:t>
      </w:r>
      <w:proofErr w:type="gramEnd"/>
      <w:r w:rsidR="00AA0691">
        <w:rPr>
          <w:rFonts w:hint="eastAsia"/>
        </w:rPr>
        <w:t>湖，</w:t>
      </w:r>
      <w:r w:rsidR="008C6A4B">
        <w:rPr>
          <w:rFonts w:hint="eastAsia"/>
        </w:rPr>
        <w:t>本次</w:t>
      </w:r>
      <w:r w:rsidR="00AA0691">
        <w:rPr>
          <w:rFonts w:hint="eastAsia"/>
        </w:rPr>
        <w:t>計畫經費1</w:t>
      </w:r>
      <w:r w:rsidR="00AA0691">
        <w:t>1</w:t>
      </w:r>
      <w:r w:rsidR="00AA0691">
        <w:rPr>
          <w:rFonts w:hint="eastAsia"/>
        </w:rPr>
        <w:t>億餘元。</w:t>
      </w:r>
    </w:p>
    <w:p w14:paraId="6A3F8D14" w14:textId="6B0B7E0F" w:rsidR="00716A41" w:rsidRPr="00716A41" w:rsidRDefault="00716A41" w:rsidP="00716A41">
      <w:pPr>
        <w:pStyle w:val="0"/>
        <w:ind w:left="680"/>
      </w:pPr>
      <w:r>
        <w:rPr>
          <w:noProof/>
        </w:rPr>
        <w:drawing>
          <wp:inline distT="0" distB="0" distL="0" distR="0" wp14:anchorId="32EFF7DE" wp14:editId="3B04C136">
            <wp:extent cx="5191676" cy="3342538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744" cy="334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672EE" w14:textId="77777777" w:rsidR="00716A41" w:rsidRPr="00AA0691" w:rsidRDefault="00716A41" w:rsidP="00716A41">
      <w:pPr>
        <w:pStyle w:val="0"/>
        <w:ind w:left="1800" w:right="320" w:hanging="1120"/>
        <w:jc w:val="center"/>
        <w:rPr>
          <w:sz w:val="28"/>
        </w:rPr>
      </w:pPr>
      <w:r w:rsidRPr="00AA0691">
        <w:rPr>
          <w:rFonts w:hint="eastAsia"/>
          <w:sz w:val="28"/>
        </w:rPr>
        <w:t>圖</w:t>
      </w:r>
      <w:r>
        <w:rPr>
          <w:rFonts w:hint="eastAsia"/>
          <w:sz w:val="28"/>
        </w:rPr>
        <w:t>D</w:t>
      </w:r>
      <w:r w:rsidRPr="00AA0691">
        <w:rPr>
          <w:rFonts w:hint="eastAsia"/>
          <w:sz w:val="28"/>
        </w:rPr>
        <w:t>、大潮州地下水</w:t>
      </w:r>
      <w:proofErr w:type="gramStart"/>
      <w:r w:rsidRPr="00AA0691">
        <w:rPr>
          <w:rFonts w:hint="eastAsia"/>
          <w:sz w:val="28"/>
        </w:rPr>
        <w:t>補注湖第</w:t>
      </w:r>
      <w:r>
        <w:rPr>
          <w:rFonts w:hint="eastAsia"/>
          <w:sz w:val="28"/>
        </w:rPr>
        <w:t>2</w:t>
      </w:r>
      <w:r w:rsidRPr="00AA0691">
        <w:rPr>
          <w:rFonts w:hint="eastAsia"/>
          <w:sz w:val="28"/>
        </w:rPr>
        <w:t>期</w:t>
      </w:r>
      <w:proofErr w:type="gramEnd"/>
      <w:r w:rsidRPr="00AA0691">
        <w:rPr>
          <w:rFonts w:hint="eastAsia"/>
          <w:sz w:val="28"/>
        </w:rPr>
        <w:t>先期工程範圍圖</w:t>
      </w:r>
    </w:p>
    <w:p w14:paraId="347175A7" w14:textId="6D868452" w:rsidR="0036537E" w:rsidRPr="0036537E" w:rsidRDefault="0036537E" w:rsidP="0036537E">
      <w:pPr>
        <w:pStyle w:val="3"/>
      </w:pPr>
      <w:r>
        <w:rPr>
          <w:rFonts w:hint="eastAsia"/>
        </w:rPr>
        <w:lastRenderedPageBreak/>
        <w:t>綜上，</w:t>
      </w:r>
      <w:r w:rsidRPr="0036537E">
        <w:rPr>
          <w:rFonts w:hint="eastAsia"/>
        </w:rPr>
        <w:t>大潮州地下水</w:t>
      </w:r>
      <w:proofErr w:type="gramStart"/>
      <w:r w:rsidRPr="0036537E">
        <w:rPr>
          <w:rFonts w:hint="eastAsia"/>
        </w:rPr>
        <w:t>補注湖第1期</w:t>
      </w:r>
      <w:proofErr w:type="gramEnd"/>
      <w:r w:rsidRPr="0036537E">
        <w:rPr>
          <w:rFonts w:hint="eastAsia"/>
        </w:rPr>
        <w:t>計畫完工迄今，運用地下水庫特性將洪水資源化、蓄水地下、</w:t>
      </w:r>
      <w:proofErr w:type="gramStart"/>
      <w:r w:rsidRPr="0036537E">
        <w:rPr>
          <w:rFonts w:hint="eastAsia"/>
        </w:rPr>
        <w:t>增源減</w:t>
      </w:r>
      <w:proofErr w:type="gramEnd"/>
      <w:r w:rsidRPr="0036537E">
        <w:rPr>
          <w:rFonts w:hint="eastAsia"/>
        </w:rPr>
        <w:t>洪，平均年補注地下水量高達4,657萬噸，且地下水位因距離</w:t>
      </w:r>
      <w:proofErr w:type="gramStart"/>
      <w:r w:rsidRPr="0036537E">
        <w:rPr>
          <w:rFonts w:hint="eastAsia"/>
        </w:rPr>
        <w:t>遠近抬升3公</w:t>
      </w:r>
      <w:proofErr w:type="gramEnd"/>
      <w:r w:rsidRPr="0036537E">
        <w:rPr>
          <w:rFonts w:hint="eastAsia"/>
        </w:rPr>
        <w:t>尺至10公分不等，成效顯著，經濟部</w:t>
      </w:r>
      <w:proofErr w:type="gramStart"/>
      <w:r w:rsidRPr="0036537E">
        <w:rPr>
          <w:rFonts w:hint="eastAsia"/>
        </w:rPr>
        <w:t>水利署允</w:t>
      </w:r>
      <w:proofErr w:type="gramEnd"/>
      <w:r w:rsidRPr="0036537E">
        <w:rPr>
          <w:rFonts w:hint="eastAsia"/>
        </w:rPr>
        <w:t>應協助屏東縣政府依據行政院所屬各機關中長程個案計畫編審要點，提報第2期計畫轉陳行政院核定持續執行，以積極管理地下水源之開發模式</w:t>
      </w:r>
      <w:r>
        <w:rPr>
          <w:rFonts w:hint="eastAsia"/>
        </w:rPr>
        <w:t>。</w:t>
      </w:r>
    </w:p>
    <w:p w14:paraId="2A6C1D32" w14:textId="318490F0" w:rsidR="006D0A83" w:rsidRDefault="006D0A83" w:rsidP="00087AFE">
      <w:pPr>
        <w:pStyle w:val="2"/>
        <w:numPr>
          <w:ilvl w:val="0"/>
          <w:numId w:val="0"/>
        </w:numPr>
        <w:ind w:left="1021"/>
      </w:pPr>
    </w:p>
    <w:p w14:paraId="737AC508" w14:textId="77777777" w:rsidR="006D0A83" w:rsidRDefault="006D0A83" w:rsidP="00DE4238">
      <w:pPr>
        <w:pStyle w:val="31"/>
        <w:ind w:left="1361" w:firstLine="680"/>
      </w:pPr>
    </w:p>
    <w:p w14:paraId="47E5C0A9" w14:textId="77777777" w:rsidR="006D0A83" w:rsidRDefault="006D0A83" w:rsidP="003A5927">
      <w:pPr>
        <w:pStyle w:val="31"/>
        <w:ind w:leftChars="0" w:left="0" w:firstLineChars="0" w:firstLine="0"/>
      </w:pPr>
    </w:p>
    <w:p w14:paraId="541CFDDE" w14:textId="77777777" w:rsidR="006D0A83" w:rsidRDefault="006D0A83" w:rsidP="006D0A83">
      <w:pPr>
        <w:pStyle w:val="1"/>
        <w:numPr>
          <w:ilvl w:val="0"/>
          <w:numId w:val="1"/>
        </w:numPr>
        <w:ind w:left="2380" w:hanging="2380"/>
      </w:pPr>
      <w:r>
        <w:br w:type="page"/>
      </w:r>
      <w:r>
        <w:rPr>
          <w:rFonts w:hint="eastAsia"/>
        </w:rPr>
        <w:lastRenderedPageBreak/>
        <w:t>處理辦法：</w:t>
      </w:r>
    </w:p>
    <w:p w14:paraId="77440BC1" w14:textId="36E973B5" w:rsidR="006D0A83" w:rsidRDefault="006D0A83" w:rsidP="006D0A83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6F3664">
        <w:rPr>
          <w:rFonts w:hint="eastAsia"/>
        </w:rPr>
        <w:t>一</w:t>
      </w:r>
      <w:r>
        <w:rPr>
          <w:rFonts w:hint="eastAsia"/>
        </w:rPr>
        <w:t>，函請</w:t>
      </w:r>
      <w:r w:rsidR="006F3664">
        <w:rPr>
          <w:rFonts w:hint="eastAsia"/>
        </w:rPr>
        <w:t>農業部農田水利署、經濟部水利署、農業部農村發展及水土保持署督</w:t>
      </w:r>
      <w:proofErr w:type="gramStart"/>
      <w:r w:rsidR="006F3664">
        <w:rPr>
          <w:rFonts w:hint="eastAsia"/>
        </w:rPr>
        <w:t>飭</w:t>
      </w:r>
      <w:proofErr w:type="gramEnd"/>
      <w:r w:rsidR="006F3664">
        <w:rPr>
          <w:rFonts w:hint="eastAsia"/>
        </w:rPr>
        <w:t>所屬</w:t>
      </w:r>
      <w:r>
        <w:rPr>
          <w:rFonts w:hint="eastAsia"/>
        </w:rPr>
        <w:t>確實檢討</w:t>
      </w:r>
      <w:proofErr w:type="gramStart"/>
      <w:r>
        <w:rPr>
          <w:rFonts w:hint="eastAsia"/>
        </w:rPr>
        <w:t>見復</w:t>
      </w:r>
      <w:proofErr w:type="gramEnd"/>
      <w:r>
        <w:rPr>
          <w:rFonts w:hint="eastAsia"/>
        </w:rPr>
        <w:t>。</w:t>
      </w:r>
    </w:p>
    <w:p w14:paraId="3E3025F0" w14:textId="05C34806" w:rsidR="006F3664" w:rsidRDefault="006F3664" w:rsidP="006D0A83">
      <w:pPr>
        <w:pStyle w:val="2"/>
        <w:numPr>
          <w:ilvl w:val="1"/>
          <w:numId w:val="1"/>
        </w:numPr>
      </w:pPr>
      <w:r>
        <w:rPr>
          <w:rFonts w:hint="eastAsia"/>
        </w:rPr>
        <w:t>調查意見一至二，函請雲林縣政府確實檢討</w:t>
      </w:r>
      <w:proofErr w:type="gramStart"/>
      <w:r>
        <w:rPr>
          <w:rFonts w:hint="eastAsia"/>
        </w:rPr>
        <w:t>見復。</w:t>
      </w:r>
      <w:proofErr w:type="gramEnd"/>
    </w:p>
    <w:p w14:paraId="0883F0B7" w14:textId="545E3BFC" w:rsidR="008F0E53" w:rsidRDefault="008F0E53" w:rsidP="006D0A83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6F3664">
        <w:rPr>
          <w:rFonts w:hint="eastAsia"/>
        </w:rPr>
        <w:t>一至二</w:t>
      </w:r>
      <w:r>
        <w:rPr>
          <w:rFonts w:hint="eastAsia"/>
        </w:rPr>
        <w:t>，函請</w:t>
      </w:r>
      <w:r w:rsidR="006F3664">
        <w:rPr>
          <w:rFonts w:hint="eastAsia"/>
        </w:rPr>
        <w:t>文化</w:t>
      </w:r>
      <w:proofErr w:type="gramStart"/>
      <w:r w:rsidR="006F3664">
        <w:rPr>
          <w:rFonts w:hint="eastAsia"/>
        </w:rPr>
        <w:t>部參處</w:t>
      </w:r>
      <w:r>
        <w:rPr>
          <w:rFonts w:hint="eastAsia"/>
        </w:rPr>
        <w:t>見復。</w:t>
      </w:r>
      <w:proofErr w:type="gramEnd"/>
    </w:p>
    <w:p w14:paraId="2DDB627E" w14:textId="6693DC83" w:rsidR="006F3664" w:rsidRDefault="006F3664" w:rsidP="006D0A83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，函請經濟部水利署、屏東縣政府確實檢討</w:t>
      </w:r>
      <w:proofErr w:type="gramStart"/>
      <w:r>
        <w:rPr>
          <w:rFonts w:hint="eastAsia"/>
        </w:rPr>
        <w:t>見復</w:t>
      </w:r>
      <w:proofErr w:type="gramEnd"/>
      <w:r>
        <w:rPr>
          <w:rFonts w:hint="eastAsia"/>
        </w:rPr>
        <w:t>。</w:t>
      </w:r>
    </w:p>
    <w:p w14:paraId="48B64ADC" w14:textId="535B8941" w:rsidR="006D0A83" w:rsidRDefault="006D0A83" w:rsidP="00003548">
      <w:pPr>
        <w:pStyle w:val="2"/>
        <w:numPr>
          <w:ilvl w:val="1"/>
          <w:numId w:val="1"/>
        </w:numPr>
      </w:pPr>
      <w:r>
        <w:rPr>
          <w:rFonts w:hint="eastAsia"/>
        </w:rPr>
        <w:tab/>
      </w:r>
      <w:r w:rsidR="00B70774">
        <w:rPr>
          <w:rFonts w:hint="eastAsia"/>
        </w:rPr>
        <w:t>調查報告之案由、調查意見及處理辦法上網公布</w:t>
      </w:r>
      <w:r w:rsidRPr="008F0E53">
        <w:rPr>
          <w:rFonts w:hint="eastAsia"/>
          <w:color w:val="000000"/>
        </w:rPr>
        <w:t>。</w:t>
      </w:r>
    </w:p>
    <w:p w14:paraId="1462C479" w14:textId="77777777" w:rsidR="006D0A83" w:rsidRDefault="006D0A8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2C1814AC" w14:textId="174031DF" w:rsidR="006D0A83" w:rsidRDefault="006D0A83" w:rsidP="00434A7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434A7B">
        <w:rPr>
          <w:rFonts w:hint="eastAsia"/>
          <w:b w:val="0"/>
          <w:bCs/>
          <w:snapToGrid/>
          <w:spacing w:val="12"/>
          <w:kern w:val="0"/>
          <w:sz w:val="40"/>
        </w:rPr>
        <w:t>賴鼎銘</w:t>
      </w:r>
    </w:p>
    <w:p w14:paraId="32DDE599" w14:textId="1876A35D" w:rsidR="006D0A83" w:rsidRDefault="00434A7B" w:rsidP="00434A7B">
      <w:pPr>
        <w:pStyle w:val="aa"/>
        <w:spacing w:before="0" w:after="0"/>
        <w:ind w:leftChars="1750" w:left="5953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葉宜津</w:t>
      </w:r>
    </w:p>
    <w:p w14:paraId="6338212E" w14:textId="3EC49899" w:rsidR="002650E6" w:rsidRDefault="00434A7B" w:rsidP="00434A7B">
      <w:pPr>
        <w:pStyle w:val="aa"/>
        <w:spacing w:before="0" w:after="0"/>
        <w:ind w:leftChars="1750" w:left="5953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蕭自佑</w:t>
      </w:r>
    </w:p>
    <w:p w14:paraId="7B5DDCAA" w14:textId="77777777" w:rsidR="002650E6" w:rsidRDefault="002650E6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5AE768BB" w14:textId="1A70B2E6" w:rsidR="006D0A83" w:rsidRDefault="006D0A83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8F0E53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華</w:t>
      </w:r>
      <w:r w:rsidR="008F0E53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民</w:t>
      </w:r>
      <w:r w:rsidR="008F0E53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國　1</w:t>
      </w:r>
      <w:r w:rsidR="008F0E53">
        <w:rPr>
          <w:rFonts w:hAnsi="標楷體"/>
          <w:bCs/>
        </w:rPr>
        <w:t>12</w:t>
      </w:r>
      <w:r>
        <w:rPr>
          <w:rFonts w:hAnsi="標楷體" w:hint="eastAsia"/>
          <w:bCs/>
        </w:rPr>
        <w:t xml:space="preserve">　年　</w:t>
      </w:r>
      <w:r w:rsidR="00434A7B">
        <w:rPr>
          <w:rFonts w:hAnsi="標楷體" w:hint="eastAsia"/>
          <w:bCs/>
        </w:rPr>
        <w:t>10</w:t>
      </w:r>
      <w:r>
        <w:rPr>
          <w:rFonts w:hAnsi="標楷體" w:hint="eastAsia"/>
          <w:bCs/>
        </w:rPr>
        <w:t xml:space="preserve">　月　</w:t>
      </w:r>
      <w:r w:rsidR="00434A7B">
        <w:rPr>
          <w:rFonts w:hAnsi="標楷體" w:hint="eastAsia"/>
          <w:bCs/>
        </w:rPr>
        <w:t>4</w:t>
      </w:r>
      <w:r>
        <w:rPr>
          <w:rFonts w:hAnsi="標楷體" w:hint="eastAsia"/>
          <w:bCs/>
        </w:rPr>
        <w:t xml:space="preserve">　日</w:t>
      </w:r>
    </w:p>
    <w:p w14:paraId="7AA9BB40" w14:textId="708BD39B" w:rsidR="006D0A83" w:rsidRDefault="006D0A83" w:rsidP="00A07B4B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bookmarkStart w:id="0" w:name="_GoBack"/>
      <w:bookmarkEnd w:id="0"/>
    </w:p>
    <w:sectPr w:rsidR="006D0A83" w:rsidSect="006D0A83">
      <w:footerReference w:type="default" r:id="rId12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60FBE" w14:textId="77777777" w:rsidR="00CA40CA" w:rsidRDefault="00CA40CA">
      <w:r>
        <w:separator/>
      </w:r>
    </w:p>
  </w:endnote>
  <w:endnote w:type="continuationSeparator" w:id="0">
    <w:p w14:paraId="3EE1DE21" w14:textId="77777777" w:rsidR="00CA40CA" w:rsidRDefault="00CA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1EE41" w14:textId="77777777" w:rsidR="0014634F" w:rsidRDefault="0014634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209E2069" w14:textId="77777777" w:rsidR="0014634F" w:rsidRDefault="0014634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820EE" w14:textId="77777777" w:rsidR="00CA40CA" w:rsidRDefault="00CA40CA">
      <w:r>
        <w:separator/>
      </w:r>
    </w:p>
  </w:footnote>
  <w:footnote w:type="continuationSeparator" w:id="0">
    <w:p w14:paraId="55A1DB78" w14:textId="77777777" w:rsidR="00CA40CA" w:rsidRDefault="00CA40CA">
      <w:r>
        <w:continuationSeparator/>
      </w:r>
    </w:p>
  </w:footnote>
  <w:footnote w:id="1">
    <w:p w14:paraId="0BC57E7A" w14:textId="6A0ADC6D" w:rsidR="0014634F" w:rsidRDefault="0014634F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土水水利會刊 第4</w:t>
      </w:r>
      <w:r>
        <w:t>8</w:t>
      </w:r>
      <w:r>
        <w:rPr>
          <w:rFonts w:hint="eastAsia"/>
        </w:rPr>
        <w:t>卷第6期(</w:t>
      </w:r>
      <w:r>
        <w:t>20211201)</w:t>
      </w:r>
      <w:r>
        <w:rPr>
          <w:rFonts w:hint="eastAsia"/>
        </w:rPr>
        <w:t xml:space="preserve"> </w:t>
      </w:r>
      <w:r>
        <w:t>pp</w:t>
      </w:r>
      <w:r>
        <w:rPr>
          <w:rFonts w:hint="eastAsia"/>
        </w:rPr>
        <w:t>.</w:t>
      </w:r>
      <w:r>
        <w:t xml:space="preserve">46-58 </w:t>
      </w:r>
      <w:r w:rsidRPr="003F5659">
        <w:rPr>
          <w:rFonts w:hint="eastAsia"/>
        </w:rPr>
        <w:t>DOI:10.6653/MoCICHE.202112_48</w:t>
      </w:r>
      <w:r>
        <w:t xml:space="preserve"> </w:t>
      </w:r>
      <w:r w:rsidRPr="003F5659">
        <w:rPr>
          <w:rFonts w:hint="eastAsia"/>
        </w:rPr>
        <w:t>(6).0006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140E010C"/>
    <w:multiLevelType w:val="multilevel"/>
    <w:tmpl w:val="EF6A36F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3548"/>
    <w:rsid w:val="00006961"/>
    <w:rsid w:val="000112BF"/>
    <w:rsid w:val="00012233"/>
    <w:rsid w:val="00012951"/>
    <w:rsid w:val="00012FF0"/>
    <w:rsid w:val="00017318"/>
    <w:rsid w:val="000229AD"/>
    <w:rsid w:val="000246F7"/>
    <w:rsid w:val="0003114D"/>
    <w:rsid w:val="00036D76"/>
    <w:rsid w:val="00046671"/>
    <w:rsid w:val="00057F32"/>
    <w:rsid w:val="00062A25"/>
    <w:rsid w:val="000702E8"/>
    <w:rsid w:val="00073CB5"/>
    <w:rsid w:val="0007425C"/>
    <w:rsid w:val="00077553"/>
    <w:rsid w:val="000851A2"/>
    <w:rsid w:val="00087AFE"/>
    <w:rsid w:val="0009352E"/>
    <w:rsid w:val="0009578C"/>
    <w:rsid w:val="00096B96"/>
    <w:rsid w:val="00097B1D"/>
    <w:rsid w:val="000A2F3F"/>
    <w:rsid w:val="000A57AF"/>
    <w:rsid w:val="000B0B4A"/>
    <w:rsid w:val="000B279A"/>
    <w:rsid w:val="000B61D2"/>
    <w:rsid w:val="000B70A7"/>
    <w:rsid w:val="000B73DD"/>
    <w:rsid w:val="000B771F"/>
    <w:rsid w:val="000C495F"/>
    <w:rsid w:val="000D2917"/>
    <w:rsid w:val="000D66D9"/>
    <w:rsid w:val="000E6431"/>
    <w:rsid w:val="000F09B5"/>
    <w:rsid w:val="000F21A5"/>
    <w:rsid w:val="00102B9F"/>
    <w:rsid w:val="0010749B"/>
    <w:rsid w:val="00107949"/>
    <w:rsid w:val="00112637"/>
    <w:rsid w:val="00112ABC"/>
    <w:rsid w:val="001168A6"/>
    <w:rsid w:val="0012001E"/>
    <w:rsid w:val="00126A55"/>
    <w:rsid w:val="00133F08"/>
    <w:rsid w:val="001345E6"/>
    <w:rsid w:val="00134791"/>
    <w:rsid w:val="001378B0"/>
    <w:rsid w:val="00142E00"/>
    <w:rsid w:val="0014634F"/>
    <w:rsid w:val="00152793"/>
    <w:rsid w:val="00153B7E"/>
    <w:rsid w:val="001545A9"/>
    <w:rsid w:val="00163453"/>
    <w:rsid w:val="001637C7"/>
    <w:rsid w:val="0016480E"/>
    <w:rsid w:val="00174297"/>
    <w:rsid w:val="00180E06"/>
    <w:rsid w:val="001817B3"/>
    <w:rsid w:val="00183014"/>
    <w:rsid w:val="00183CD0"/>
    <w:rsid w:val="001959C2"/>
    <w:rsid w:val="001A51E3"/>
    <w:rsid w:val="001A7968"/>
    <w:rsid w:val="001B02A1"/>
    <w:rsid w:val="001B170C"/>
    <w:rsid w:val="001B2E98"/>
    <w:rsid w:val="001B3483"/>
    <w:rsid w:val="001B3C1E"/>
    <w:rsid w:val="001B4494"/>
    <w:rsid w:val="001C0D8B"/>
    <w:rsid w:val="001C0DA8"/>
    <w:rsid w:val="001C3C02"/>
    <w:rsid w:val="001D4AD7"/>
    <w:rsid w:val="001E0D8A"/>
    <w:rsid w:val="001E67BA"/>
    <w:rsid w:val="001E74C2"/>
    <w:rsid w:val="001E790F"/>
    <w:rsid w:val="001F2459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429E2"/>
    <w:rsid w:val="002433D7"/>
    <w:rsid w:val="00252BC4"/>
    <w:rsid w:val="00252D63"/>
    <w:rsid w:val="00254014"/>
    <w:rsid w:val="00254B39"/>
    <w:rsid w:val="00260221"/>
    <w:rsid w:val="0026504D"/>
    <w:rsid w:val="002650E6"/>
    <w:rsid w:val="00273A2F"/>
    <w:rsid w:val="00275B56"/>
    <w:rsid w:val="00280986"/>
    <w:rsid w:val="00281ECE"/>
    <w:rsid w:val="002831C7"/>
    <w:rsid w:val="002840C6"/>
    <w:rsid w:val="00295174"/>
    <w:rsid w:val="00296172"/>
    <w:rsid w:val="00296B92"/>
    <w:rsid w:val="002A2C22"/>
    <w:rsid w:val="002A2EE2"/>
    <w:rsid w:val="002A5ADD"/>
    <w:rsid w:val="002B02EB"/>
    <w:rsid w:val="002C0602"/>
    <w:rsid w:val="002C1BDB"/>
    <w:rsid w:val="002D5C16"/>
    <w:rsid w:val="002E1B08"/>
    <w:rsid w:val="002F1083"/>
    <w:rsid w:val="002F2476"/>
    <w:rsid w:val="002F3DFF"/>
    <w:rsid w:val="002F5E05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14A6"/>
    <w:rsid w:val="00352DB0"/>
    <w:rsid w:val="00361063"/>
    <w:rsid w:val="00363DB0"/>
    <w:rsid w:val="0036537E"/>
    <w:rsid w:val="0037094A"/>
    <w:rsid w:val="00371ED3"/>
    <w:rsid w:val="00372659"/>
    <w:rsid w:val="00372FFC"/>
    <w:rsid w:val="003770E7"/>
    <w:rsid w:val="0037728A"/>
    <w:rsid w:val="00380B7D"/>
    <w:rsid w:val="00381A99"/>
    <w:rsid w:val="003829C2"/>
    <w:rsid w:val="003830B2"/>
    <w:rsid w:val="00384724"/>
    <w:rsid w:val="00387186"/>
    <w:rsid w:val="003919B7"/>
    <w:rsid w:val="00391D57"/>
    <w:rsid w:val="00392251"/>
    <w:rsid w:val="00392292"/>
    <w:rsid w:val="00394F45"/>
    <w:rsid w:val="003A5927"/>
    <w:rsid w:val="003B1017"/>
    <w:rsid w:val="003B3C07"/>
    <w:rsid w:val="003B6081"/>
    <w:rsid w:val="003B6775"/>
    <w:rsid w:val="003C082E"/>
    <w:rsid w:val="003C5FE2"/>
    <w:rsid w:val="003C761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659"/>
    <w:rsid w:val="003F5C2B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5057"/>
    <w:rsid w:val="00427936"/>
    <w:rsid w:val="00434A7B"/>
    <w:rsid w:val="004408EA"/>
    <w:rsid w:val="0044346F"/>
    <w:rsid w:val="00443A71"/>
    <w:rsid w:val="004501AE"/>
    <w:rsid w:val="00453FF6"/>
    <w:rsid w:val="0045738D"/>
    <w:rsid w:val="00462FA7"/>
    <w:rsid w:val="004643C4"/>
    <w:rsid w:val="0046520A"/>
    <w:rsid w:val="004671C7"/>
    <w:rsid w:val="004672AB"/>
    <w:rsid w:val="004714FE"/>
    <w:rsid w:val="00477BAA"/>
    <w:rsid w:val="004909E1"/>
    <w:rsid w:val="00495053"/>
    <w:rsid w:val="004A1F59"/>
    <w:rsid w:val="004A29BE"/>
    <w:rsid w:val="004A3225"/>
    <w:rsid w:val="004A33EE"/>
    <w:rsid w:val="004A3AA8"/>
    <w:rsid w:val="004A4126"/>
    <w:rsid w:val="004B13C7"/>
    <w:rsid w:val="004B194C"/>
    <w:rsid w:val="004B778F"/>
    <w:rsid w:val="004C0609"/>
    <w:rsid w:val="004C639F"/>
    <w:rsid w:val="004D141F"/>
    <w:rsid w:val="004D2742"/>
    <w:rsid w:val="004D6310"/>
    <w:rsid w:val="004D69CD"/>
    <w:rsid w:val="004E0062"/>
    <w:rsid w:val="004E05A1"/>
    <w:rsid w:val="004E314B"/>
    <w:rsid w:val="004E7F21"/>
    <w:rsid w:val="004F352E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12DDF"/>
    <w:rsid w:val="0053178F"/>
    <w:rsid w:val="00536BC2"/>
    <w:rsid w:val="005425E1"/>
    <w:rsid w:val="005427C5"/>
    <w:rsid w:val="00542CF6"/>
    <w:rsid w:val="00543205"/>
    <w:rsid w:val="00553C03"/>
    <w:rsid w:val="00560DDA"/>
    <w:rsid w:val="00563692"/>
    <w:rsid w:val="00571679"/>
    <w:rsid w:val="00572794"/>
    <w:rsid w:val="00582F4F"/>
    <w:rsid w:val="00584235"/>
    <w:rsid w:val="005844E7"/>
    <w:rsid w:val="005908B8"/>
    <w:rsid w:val="0059512E"/>
    <w:rsid w:val="005A2A59"/>
    <w:rsid w:val="005A6DD2"/>
    <w:rsid w:val="005C385D"/>
    <w:rsid w:val="005D3B20"/>
    <w:rsid w:val="005D71B7"/>
    <w:rsid w:val="005D74C6"/>
    <w:rsid w:val="005E4759"/>
    <w:rsid w:val="005E5C68"/>
    <w:rsid w:val="005E65C0"/>
    <w:rsid w:val="005F0390"/>
    <w:rsid w:val="005F3F14"/>
    <w:rsid w:val="005F6280"/>
    <w:rsid w:val="006072CD"/>
    <w:rsid w:val="00612023"/>
    <w:rsid w:val="00614190"/>
    <w:rsid w:val="00620EA3"/>
    <w:rsid w:val="00622A99"/>
    <w:rsid w:val="00622E67"/>
    <w:rsid w:val="00626B57"/>
    <w:rsid w:val="00626EDC"/>
    <w:rsid w:val="00627948"/>
    <w:rsid w:val="00631B63"/>
    <w:rsid w:val="006452D3"/>
    <w:rsid w:val="006470EC"/>
    <w:rsid w:val="006515C1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0C1A"/>
    <w:rsid w:val="00681CD9"/>
    <w:rsid w:val="00683E30"/>
    <w:rsid w:val="00687024"/>
    <w:rsid w:val="00695E22"/>
    <w:rsid w:val="006977C7"/>
    <w:rsid w:val="006B3BEC"/>
    <w:rsid w:val="006B3E94"/>
    <w:rsid w:val="006B7093"/>
    <w:rsid w:val="006B7417"/>
    <w:rsid w:val="006D0A83"/>
    <w:rsid w:val="006D31F9"/>
    <w:rsid w:val="006D3691"/>
    <w:rsid w:val="006E5EF0"/>
    <w:rsid w:val="006F3117"/>
    <w:rsid w:val="006F3563"/>
    <w:rsid w:val="006F3664"/>
    <w:rsid w:val="006F42B9"/>
    <w:rsid w:val="006F6103"/>
    <w:rsid w:val="0070318E"/>
    <w:rsid w:val="00704E00"/>
    <w:rsid w:val="00716A41"/>
    <w:rsid w:val="007209E7"/>
    <w:rsid w:val="0072477C"/>
    <w:rsid w:val="00726182"/>
    <w:rsid w:val="00727635"/>
    <w:rsid w:val="00731BC7"/>
    <w:rsid w:val="00732329"/>
    <w:rsid w:val="007337CA"/>
    <w:rsid w:val="00734CE4"/>
    <w:rsid w:val="00735123"/>
    <w:rsid w:val="00741837"/>
    <w:rsid w:val="007453E6"/>
    <w:rsid w:val="00751458"/>
    <w:rsid w:val="00754789"/>
    <w:rsid w:val="00770453"/>
    <w:rsid w:val="0077309D"/>
    <w:rsid w:val="007774EE"/>
    <w:rsid w:val="007803E2"/>
    <w:rsid w:val="00781822"/>
    <w:rsid w:val="00783F21"/>
    <w:rsid w:val="00786AE0"/>
    <w:rsid w:val="00787159"/>
    <w:rsid w:val="0079043A"/>
    <w:rsid w:val="00791668"/>
    <w:rsid w:val="00791AA1"/>
    <w:rsid w:val="007A25D0"/>
    <w:rsid w:val="007A3793"/>
    <w:rsid w:val="007B68A4"/>
    <w:rsid w:val="007C1BA2"/>
    <w:rsid w:val="007C2B48"/>
    <w:rsid w:val="007D20E9"/>
    <w:rsid w:val="007D6DB7"/>
    <w:rsid w:val="007D7881"/>
    <w:rsid w:val="007D7E3A"/>
    <w:rsid w:val="007E0E10"/>
    <w:rsid w:val="007E4768"/>
    <w:rsid w:val="007E777B"/>
    <w:rsid w:val="007F2070"/>
    <w:rsid w:val="007F63C1"/>
    <w:rsid w:val="00802FC9"/>
    <w:rsid w:val="008053F5"/>
    <w:rsid w:val="00807AF7"/>
    <w:rsid w:val="00810198"/>
    <w:rsid w:val="00815DA8"/>
    <w:rsid w:val="0082194D"/>
    <w:rsid w:val="008221F9"/>
    <w:rsid w:val="00822597"/>
    <w:rsid w:val="00826EF5"/>
    <w:rsid w:val="00831693"/>
    <w:rsid w:val="00837F80"/>
    <w:rsid w:val="00840104"/>
    <w:rsid w:val="00840C1F"/>
    <w:rsid w:val="008411C9"/>
    <w:rsid w:val="00841FC5"/>
    <w:rsid w:val="0084293C"/>
    <w:rsid w:val="00843D0F"/>
    <w:rsid w:val="00845709"/>
    <w:rsid w:val="00845A25"/>
    <w:rsid w:val="008576BD"/>
    <w:rsid w:val="00860463"/>
    <w:rsid w:val="00872E93"/>
    <w:rsid w:val="008733DA"/>
    <w:rsid w:val="00873AC9"/>
    <w:rsid w:val="00876B88"/>
    <w:rsid w:val="008850E4"/>
    <w:rsid w:val="008857B1"/>
    <w:rsid w:val="008939AB"/>
    <w:rsid w:val="008A12F5"/>
    <w:rsid w:val="008B1587"/>
    <w:rsid w:val="008B1B01"/>
    <w:rsid w:val="008B3BCD"/>
    <w:rsid w:val="008B6798"/>
    <w:rsid w:val="008B6DF8"/>
    <w:rsid w:val="008C106C"/>
    <w:rsid w:val="008C10F1"/>
    <w:rsid w:val="008C1926"/>
    <w:rsid w:val="008C1E99"/>
    <w:rsid w:val="008C6A4B"/>
    <w:rsid w:val="008D6A5F"/>
    <w:rsid w:val="008E0085"/>
    <w:rsid w:val="008E2AA6"/>
    <w:rsid w:val="008E311B"/>
    <w:rsid w:val="008F0E53"/>
    <w:rsid w:val="008F46E7"/>
    <w:rsid w:val="008F64CA"/>
    <w:rsid w:val="008F6F0B"/>
    <w:rsid w:val="008F7E4B"/>
    <w:rsid w:val="00907BA7"/>
    <w:rsid w:val="0091064E"/>
    <w:rsid w:val="00911FC5"/>
    <w:rsid w:val="0092358C"/>
    <w:rsid w:val="00924972"/>
    <w:rsid w:val="009301B8"/>
    <w:rsid w:val="00931A10"/>
    <w:rsid w:val="00946843"/>
    <w:rsid w:val="00947967"/>
    <w:rsid w:val="00955201"/>
    <w:rsid w:val="00961219"/>
    <w:rsid w:val="00964B89"/>
    <w:rsid w:val="00965200"/>
    <w:rsid w:val="009668B3"/>
    <w:rsid w:val="00971471"/>
    <w:rsid w:val="009808F0"/>
    <w:rsid w:val="0098422C"/>
    <w:rsid w:val="009845B6"/>
    <w:rsid w:val="009849C2"/>
    <w:rsid w:val="00984D24"/>
    <w:rsid w:val="009858EB"/>
    <w:rsid w:val="0098630E"/>
    <w:rsid w:val="009A3F47"/>
    <w:rsid w:val="009B0046"/>
    <w:rsid w:val="009B553E"/>
    <w:rsid w:val="009B6C66"/>
    <w:rsid w:val="009C0A93"/>
    <w:rsid w:val="009C1440"/>
    <w:rsid w:val="009C2107"/>
    <w:rsid w:val="009C5D9E"/>
    <w:rsid w:val="009D2C3E"/>
    <w:rsid w:val="009D6E7E"/>
    <w:rsid w:val="009E0625"/>
    <w:rsid w:val="009E227F"/>
    <w:rsid w:val="009E3034"/>
    <w:rsid w:val="009E549F"/>
    <w:rsid w:val="009F28A8"/>
    <w:rsid w:val="009F473E"/>
    <w:rsid w:val="009F5247"/>
    <w:rsid w:val="009F682A"/>
    <w:rsid w:val="00A022BE"/>
    <w:rsid w:val="00A07B4B"/>
    <w:rsid w:val="00A1533F"/>
    <w:rsid w:val="00A22F44"/>
    <w:rsid w:val="00A23640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8D8"/>
    <w:rsid w:val="00A473F5"/>
    <w:rsid w:val="00A51F9D"/>
    <w:rsid w:val="00A5416A"/>
    <w:rsid w:val="00A639F4"/>
    <w:rsid w:val="00A645F7"/>
    <w:rsid w:val="00A65864"/>
    <w:rsid w:val="00A65FAE"/>
    <w:rsid w:val="00A81A32"/>
    <w:rsid w:val="00A82FE3"/>
    <w:rsid w:val="00A835BD"/>
    <w:rsid w:val="00A94228"/>
    <w:rsid w:val="00A97B15"/>
    <w:rsid w:val="00AA0691"/>
    <w:rsid w:val="00AA42D5"/>
    <w:rsid w:val="00AB2FAB"/>
    <w:rsid w:val="00AB32FE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03137"/>
    <w:rsid w:val="00B03EAC"/>
    <w:rsid w:val="00B10D02"/>
    <w:rsid w:val="00B201E2"/>
    <w:rsid w:val="00B231EE"/>
    <w:rsid w:val="00B31B86"/>
    <w:rsid w:val="00B33324"/>
    <w:rsid w:val="00B378EB"/>
    <w:rsid w:val="00B443E4"/>
    <w:rsid w:val="00B47083"/>
    <w:rsid w:val="00B5484D"/>
    <w:rsid w:val="00B55E2F"/>
    <w:rsid w:val="00B563EA"/>
    <w:rsid w:val="00B56CDF"/>
    <w:rsid w:val="00B60E51"/>
    <w:rsid w:val="00B6284C"/>
    <w:rsid w:val="00B6375B"/>
    <w:rsid w:val="00B63A54"/>
    <w:rsid w:val="00B67810"/>
    <w:rsid w:val="00B70774"/>
    <w:rsid w:val="00B77D18"/>
    <w:rsid w:val="00B8313A"/>
    <w:rsid w:val="00B866A2"/>
    <w:rsid w:val="00B92784"/>
    <w:rsid w:val="00B93503"/>
    <w:rsid w:val="00BA31E8"/>
    <w:rsid w:val="00BA55E0"/>
    <w:rsid w:val="00BA6BD4"/>
    <w:rsid w:val="00BA6C7A"/>
    <w:rsid w:val="00BB17D1"/>
    <w:rsid w:val="00BB2942"/>
    <w:rsid w:val="00BB3752"/>
    <w:rsid w:val="00BB6688"/>
    <w:rsid w:val="00BC1ADF"/>
    <w:rsid w:val="00BC26D4"/>
    <w:rsid w:val="00BC62A9"/>
    <w:rsid w:val="00BC73B7"/>
    <w:rsid w:val="00BD14FD"/>
    <w:rsid w:val="00BE0C80"/>
    <w:rsid w:val="00BF2A42"/>
    <w:rsid w:val="00C03D8C"/>
    <w:rsid w:val="00C04657"/>
    <w:rsid w:val="00C055EC"/>
    <w:rsid w:val="00C05E2C"/>
    <w:rsid w:val="00C10DC9"/>
    <w:rsid w:val="00C1206E"/>
    <w:rsid w:val="00C12FB3"/>
    <w:rsid w:val="00C17341"/>
    <w:rsid w:val="00C22500"/>
    <w:rsid w:val="00C24EEF"/>
    <w:rsid w:val="00C25CF6"/>
    <w:rsid w:val="00C269DD"/>
    <w:rsid w:val="00C26C36"/>
    <w:rsid w:val="00C32768"/>
    <w:rsid w:val="00C40ADE"/>
    <w:rsid w:val="00C431DF"/>
    <w:rsid w:val="00C433BA"/>
    <w:rsid w:val="00C456BD"/>
    <w:rsid w:val="00C460B3"/>
    <w:rsid w:val="00C530DC"/>
    <w:rsid w:val="00C5350D"/>
    <w:rsid w:val="00C549E0"/>
    <w:rsid w:val="00C6123C"/>
    <w:rsid w:val="00C6311A"/>
    <w:rsid w:val="00C7084D"/>
    <w:rsid w:val="00C7315E"/>
    <w:rsid w:val="00C75895"/>
    <w:rsid w:val="00C83C9F"/>
    <w:rsid w:val="00C94519"/>
    <w:rsid w:val="00C94840"/>
    <w:rsid w:val="00C954B2"/>
    <w:rsid w:val="00CA40CA"/>
    <w:rsid w:val="00CA4EE3"/>
    <w:rsid w:val="00CB027F"/>
    <w:rsid w:val="00CB7EE8"/>
    <w:rsid w:val="00CC0EBB"/>
    <w:rsid w:val="00CC3790"/>
    <w:rsid w:val="00CC6297"/>
    <w:rsid w:val="00CC7690"/>
    <w:rsid w:val="00CD1986"/>
    <w:rsid w:val="00CD54BF"/>
    <w:rsid w:val="00CE4D5C"/>
    <w:rsid w:val="00CF05DA"/>
    <w:rsid w:val="00CF58EB"/>
    <w:rsid w:val="00CF6FEC"/>
    <w:rsid w:val="00D0106E"/>
    <w:rsid w:val="00D06383"/>
    <w:rsid w:val="00D20D26"/>
    <w:rsid w:val="00D20E85"/>
    <w:rsid w:val="00D24615"/>
    <w:rsid w:val="00D279C7"/>
    <w:rsid w:val="00D30201"/>
    <w:rsid w:val="00D3742F"/>
    <w:rsid w:val="00D37842"/>
    <w:rsid w:val="00D42DC2"/>
    <w:rsid w:val="00D4302B"/>
    <w:rsid w:val="00D537E1"/>
    <w:rsid w:val="00D55BB2"/>
    <w:rsid w:val="00D5649B"/>
    <w:rsid w:val="00D6091A"/>
    <w:rsid w:val="00D6605A"/>
    <w:rsid w:val="00D6695F"/>
    <w:rsid w:val="00D72D01"/>
    <w:rsid w:val="00D75644"/>
    <w:rsid w:val="00D81656"/>
    <w:rsid w:val="00D83D87"/>
    <w:rsid w:val="00D84A6D"/>
    <w:rsid w:val="00D86A30"/>
    <w:rsid w:val="00D93A8F"/>
    <w:rsid w:val="00D97CB4"/>
    <w:rsid w:val="00D97DD4"/>
    <w:rsid w:val="00DA5A8A"/>
    <w:rsid w:val="00DB1170"/>
    <w:rsid w:val="00DB1B56"/>
    <w:rsid w:val="00DB26CD"/>
    <w:rsid w:val="00DB441C"/>
    <w:rsid w:val="00DB44AF"/>
    <w:rsid w:val="00DC0419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3D0"/>
    <w:rsid w:val="00DE657F"/>
    <w:rsid w:val="00DF1218"/>
    <w:rsid w:val="00DF6462"/>
    <w:rsid w:val="00E0299A"/>
    <w:rsid w:val="00E02FA0"/>
    <w:rsid w:val="00E036DC"/>
    <w:rsid w:val="00E04754"/>
    <w:rsid w:val="00E10454"/>
    <w:rsid w:val="00E112E5"/>
    <w:rsid w:val="00E122D8"/>
    <w:rsid w:val="00E12CC8"/>
    <w:rsid w:val="00E15352"/>
    <w:rsid w:val="00E21CC7"/>
    <w:rsid w:val="00E22361"/>
    <w:rsid w:val="00E24D9E"/>
    <w:rsid w:val="00E25849"/>
    <w:rsid w:val="00E3197E"/>
    <w:rsid w:val="00E342F8"/>
    <w:rsid w:val="00E351ED"/>
    <w:rsid w:val="00E42B19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77D"/>
    <w:rsid w:val="00E92FCB"/>
    <w:rsid w:val="00E94FA6"/>
    <w:rsid w:val="00E975CF"/>
    <w:rsid w:val="00EA147F"/>
    <w:rsid w:val="00EA4A27"/>
    <w:rsid w:val="00EA4EE8"/>
    <w:rsid w:val="00EA4FA6"/>
    <w:rsid w:val="00EA7D7B"/>
    <w:rsid w:val="00EB1A25"/>
    <w:rsid w:val="00EC7363"/>
    <w:rsid w:val="00ED03AB"/>
    <w:rsid w:val="00ED0F69"/>
    <w:rsid w:val="00ED1963"/>
    <w:rsid w:val="00ED1CD4"/>
    <w:rsid w:val="00ED1D2B"/>
    <w:rsid w:val="00ED41A9"/>
    <w:rsid w:val="00ED44D6"/>
    <w:rsid w:val="00ED64B5"/>
    <w:rsid w:val="00EE08DF"/>
    <w:rsid w:val="00EE63F2"/>
    <w:rsid w:val="00EE7CCA"/>
    <w:rsid w:val="00EF35C9"/>
    <w:rsid w:val="00F05D4A"/>
    <w:rsid w:val="00F06E53"/>
    <w:rsid w:val="00F13A58"/>
    <w:rsid w:val="00F16A14"/>
    <w:rsid w:val="00F210D3"/>
    <w:rsid w:val="00F362D7"/>
    <w:rsid w:val="00F37D7B"/>
    <w:rsid w:val="00F50281"/>
    <w:rsid w:val="00F5314C"/>
    <w:rsid w:val="00F5688C"/>
    <w:rsid w:val="00F60048"/>
    <w:rsid w:val="00F635DD"/>
    <w:rsid w:val="00F6627B"/>
    <w:rsid w:val="00F67505"/>
    <w:rsid w:val="00F7336E"/>
    <w:rsid w:val="00F734F2"/>
    <w:rsid w:val="00F75052"/>
    <w:rsid w:val="00F804D3"/>
    <w:rsid w:val="00F816CB"/>
    <w:rsid w:val="00F81CD2"/>
    <w:rsid w:val="00F82641"/>
    <w:rsid w:val="00F904F6"/>
    <w:rsid w:val="00F90F18"/>
    <w:rsid w:val="00F937E4"/>
    <w:rsid w:val="00F95EE7"/>
    <w:rsid w:val="00FA39E6"/>
    <w:rsid w:val="00FA65F1"/>
    <w:rsid w:val="00FA7BC9"/>
    <w:rsid w:val="00FB08A9"/>
    <w:rsid w:val="00FB378E"/>
    <w:rsid w:val="00FB37F1"/>
    <w:rsid w:val="00FB47C0"/>
    <w:rsid w:val="00FB501B"/>
    <w:rsid w:val="00FB719A"/>
    <w:rsid w:val="00FB7770"/>
    <w:rsid w:val="00FC61F8"/>
    <w:rsid w:val="00FC6F2A"/>
    <w:rsid w:val="00FD1922"/>
    <w:rsid w:val="00FD228A"/>
    <w:rsid w:val="00FD3B91"/>
    <w:rsid w:val="00FD576B"/>
    <w:rsid w:val="00FD579E"/>
    <w:rsid w:val="00FD6659"/>
    <w:rsid w:val="00FD6845"/>
    <w:rsid w:val="00FE4516"/>
    <w:rsid w:val="00FE485E"/>
    <w:rsid w:val="00FE64C8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418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3F5659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3F5659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3F56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C7803-B6F1-4A8E-B7FD-89073738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2023-10-05T07:39:00Z</dcterms:created>
  <dcterms:modified xsi:type="dcterms:W3CDTF">2023-10-05T07:39:00Z</dcterms:modified>
  <cp:contentStatus/>
</cp:coreProperties>
</file>