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20D26" w:rsidP="00F37D7B">
      <w:pPr>
        <w:pStyle w:val="af2"/>
      </w:pPr>
      <w:r>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930B55" w:rsidRPr="000933B3">
        <w:rPr>
          <w:noProof/>
        </w:rPr>
        <w:t>據悉，內政部移民署新竹縣服務站黃姓主任，疑涉濫用公務資源，刁難基層員工請假，並要求員工分攤罰單及挪用績效獎金等不當行為，惟該署疑未妥適處理等情</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F571B4">
        <w:rPr>
          <w:rFonts w:hint="eastAsia"/>
        </w:rPr>
        <w:t>。</w:t>
      </w:r>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C35204" w:rsidRDefault="00886D32" w:rsidP="00A639F4">
      <w:pPr>
        <w:pStyle w:val="10"/>
        <w:ind w:left="680" w:firstLine="680"/>
      </w:pPr>
      <w:bookmarkStart w:id="49" w:name="_Toc524902730"/>
      <w:r>
        <w:rPr>
          <w:rFonts w:hint="eastAsia"/>
        </w:rPr>
        <w:t>有關</w:t>
      </w:r>
      <w:r w:rsidR="003815F8" w:rsidRPr="003815F8">
        <w:rPr>
          <w:rFonts w:hint="eastAsia"/>
        </w:rPr>
        <w:t>內政部移民署新竹縣服務站黃姓主任，</w:t>
      </w:r>
      <w:proofErr w:type="gramStart"/>
      <w:r w:rsidR="003815F8" w:rsidRPr="003815F8">
        <w:rPr>
          <w:rFonts w:hint="eastAsia"/>
        </w:rPr>
        <w:t>疑</w:t>
      </w:r>
      <w:proofErr w:type="gramEnd"/>
      <w:r w:rsidR="003815F8" w:rsidRPr="003815F8">
        <w:rPr>
          <w:rFonts w:hint="eastAsia"/>
        </w:rPr>
        <w:t>涉濫用公務資源，刁難基層員工請假，並要求員工分攤罰單及挪用績效獎金等不當行為，惟該署疑未妥適處理</w:t>
      </w:r>
      <w:proofErr w:type="gramStart"/>
      <w:r w:rsidR="003815F8" w:rsidRPr="003815F8">
        <w:rPr>
          <w:rFonts w:hint="eastAsia"/>
        </w:rPr>
        <w:t>等情</w:t>
      </w:r>
      <w:proofErr w:type="gramEnd"/>
      <w:r>
        <w:rPr>
          <w:rFonts w:hint="eastAsia"/>
        </w:rPr>
        <w:t>案，</w:t>
      </w:r>
      <w:r w:rsidRPr="0016112B">
        <w:rPr>
          <w:rFonts w:hint="eastAsia"/>
        </w:rPr>
        <w:t>案經</w:t>
      </w:r>
      <w:r>
        <w:rPr>
          <w:rFonts w:hint="eastAsia"/>
        </w:rPr>
        <w:t>調取相關卷證審閱，並</w:t>
      </w:r>
      <w:r w:rsidRPr="0016112B">
        <w:rPr>
          <w:rFonts w:hint="eastAsia"/>
        </w:rPr>
        <w:t>於</w:t>
      </w:r>
      <w:r>
        <w:rPr>
          <w:rFonts w:hint="eastAsia"/>
        </w:rPr>
        <w:t>民國(</w:t>
      </w:r>
      <w:r w:rsidRPr="008D066A">
        <w:rPr>
          <w:rFonts w:hint="eastAsia"/>
          <w:b/>
          <w:shd w:val="pct15" w:color="auto" w:fill="FFFFFF"/>
        </w:rPr>
        <w:t>下同</w:t>
      </w:r>
      <w:r>
        <w:rPr>
          <w:rFonts w:hint="eastAsia"/>
        </w:rPr>
        <w:t>)</w:t>
      </w:r>
      <w:r w:rsidRPr="00C91D7A">
        <w:rPr>
          <w:rFonts w:hint="eastAsia"/>
        </w:rPr>
        <w:t>112年7月20日赴內政部移民署(下稱</w:t>
      </w:r>
      <w:r w:rsidRPr="000B677D">
        <w:rPr>
          <w:rFonts w:hint="eastAsia"/>
          <w:b/>
          <w:shd w:val="pct15" w:color="auto" w:fill="FFFFFF"/>
        </w:rPr>
        <w:t>移民署</w:t>
      </w:r>
      <w:r w:rsidRPr="00C91D7A">
        <w:rPr>
          <w:rFonts w:hint="eastAsia"/>
        </w:rPr>
        <w:t>)中區事務大隊新竹縣服務站(下稱</w:t>
      </w:r>
      <w:r w:rsidRPr="000B677D">
        <w:rPr>
          <w:rFonts w:hint="eastAsia"/>
          <w:b/>
          <w:shd w:val="pct15" w:color="auto" w:fill="FFFFFF"/>
        </w:rPr>
        <w:t>移民署新竹縣站</w:t>
      </w:r>
      <w:r w:rsidR="00EB3507" w:rsidRPr="00EB3507">
        <w:rPr>
          <w:rFonts w:hint="eastAsia"/>
        </w:rPr>
        <w:t>；</w:t>
      </w:r>
      <w:r w:rsidR="00234A42">
        <w:rPr>
          <w:rFonts w:hint="eastAsia"/>
          <w:b/>
          <w:shd w:val="pct15" w:color="auto" w:fill="FFFFFF"/>
        </w:rPr>
        <w:t>其他</w:t>
      </w:r>
      <w:r w:rsidR="00234A42" w:rsidRPr="00234A42">
        <w:rPr>
          <w:rFonts w:hint="eastAsia"/>
          <w:b/>
          <w:shd w:val="pct15" w:color="auto" w:fill="FFFFFF"/>
        </w:rPr>
        <w:t>縣市</w:t>
      </w:r>
      <w:r w:rsidR="00234A42" w:rsidRPr="00234A42">
        <w:rPr>
          <w:rFonts w:hint="eastAsia"/>
        </w:rPr>
        <w:t>服務站亦同此方式簡稱</w:t>
      </w:r>
      <w:r w:rsidRPr="00C91D7A">
        <w:rPr>
          <w:rFonts w:hint="eastAsia"/>
        </w:rPr>
        <w:t>)</w:t>
      </w:r>
      <w:r>
        <w:rPr>
          <w:rFonts w:hint="eastAsia"/>
        </w:rPr>
        <w:t>實地訪查該站人員，112年7月28</w:t>
      </w:r>
      <w:r w:rsidR="00577691">
        <w:rPr>
          <w:rFonts w:hint="eastAsia"/>
        </w:rPr>
        <w:t>日</w:t>
      </w:r>
      <w:r>
        <w:rPr>
          <w:rFonts w:hint="eastAsia"/>
        </w:rPr>
        <w:t>約</w:t>
      </w:r>
      <w:proofErr w:type="gramStart"/>
      <w:r>
        <w:rPr>
          <w:rFonts w:hint="eastAsia"/>
        </w:rPr>
        <w:t>詢</w:t>
      </w:r>
      <w:proofErr w:type="gramEnd"/>
      <w:r>
        <w:rPr>
          <w:rFonts w:hint="eastAsia"/>
        </w:rPr>
        <w:t>該署政風室、人事室業管人員，及新竹縣站前主任黃</w:t>
      </w:r>
      <w:r w:rsidR="00930B55">
        <w:rPr>
          <w:rFonts w:hAnsi="標楷體" w:hint="eastAsia"/>
        </w:rPr>
        <w:t>○○</w:t>
      </w:r>
      <w:r>
        <w:rPr>
          <w:rFonts w:hint="eastAsia"/>
        </w:rPr>
        <w:t>(現任該署雲林縣站主任)，112年8月17日約詢該署人事室前主任陳右芬(現任外交部</w:t>
      </w:r>
      <w:r w:rsidRPr="00284986">
        <w:rPr>
          <w:rFonts w:hint="eastAsia"/>
        </w:rPr>
        <w:t>人事處專門委員</w:t>
      </w:r>
      <w:r>
        <w:rPr>
          <w:rFonts w:hint="eastAsia"/>
        </w:rPr>
        <w:t>)、副署長林宏恩、署長</w:t>
      </w:r>
      <w:r w:rsidRPr="00284986">
        <w:rPr>
          <w:rFonts w:hint="eastAsia"/>
        </w:rPr>
        <w:t>鐘景琨</w:t>
      </w:r>
      <w:r w:rsidRPr="009C7FF2">
        <w:rPr>
          <w:rFonts w:hint="eastAsia"/>
        </w:rPr>
        <w:t>，</w:t>
      </w:r>
      <w:r w:rsidR="005D09C0">
        <w:rPr>
          <w:rFonts w:hint="eastAsia"/>
        </w:rPr>
        <w:t>全</w:t>
      </w:r>
      <w:r w:rsidR="005D09C0" w:rsidRPr="00C35204">
        <w:rPr>
          <w:rFonts w:hint="eastAsia"/>
        </w:rPr>
        <w:t>案</w:t>
      </w:r>
      <w:r w:rsidR="00F57897" w:rsidRPr="00C35204">
        <w:rPr>
          <w:rFonts w:hint="eastAsia"/>
        </w:rPr>
        <w:t>已完成</w:t>
      </w:r>
      <w:r w:rsidR="00FB501B" w:rsidRPr="00C35204">
        <w:rPr>
          <w:rFonts w:hint="eastAsia"/>
        </w:rPr>
        <w:t>調查，調查</w:t>
      </w:r>
      <w:proofErr w:type="gramStart"/>
      <w:r w:rsidR="00FB501B" w:rsidRPr="00C35204">
        <w:rPr>
          <w:rFonts w:hint="eastAsia"/>
        </w:rPr>
        <w:t>意見</w:t>
      </w:r>
      <w:r w:rsidR="00F57897" w:rsidRPr="00C35204">
        <w:rPr>
          <w:rFonts w:hint="eastAsia"/>
        </w:rPr>
        <w:t>綜整</w:t>
      </w:r>
      <w:r w:rsidR="00FB501B" w:rsidRPr="00C35204">
        <w:rPr>
          <w:rFonts w:hint="eastAsia"/>
        </w:rPr>
        <w:t>如</w:t>
      </w:r>
      <w:proofErr w:type="gramEnd"/>
      <w:r w:rsidR="00FB501B" w:rsidRPr="00C35204">
        <w:rPr>
          <w:rFonts w:hint="eastAsia"/>
        </w:rPr>
        <w:t>下：</w:t>
      </w:r>
    </w:p>
    <w:p w:rsidR="00073CB5" w:rsidRPr="00711642" w:rsidRDefault="00902FEB" w:rsidP="00EB3507">
      <w:pPr>
        <w:pStyle w:val="2"/>
        <w:rPr>
          <w:b/>
        </w:rPr>
      </w:pPr>
      <w:bookmarkStart w:id="50" w:name="_Toc421794873"/>
      <w:bookmarkStart w:id="51" w:name="_Toc422834158"/>
      <w:r w:rsidRPr="00C35204">
        <w:rPr>
          <w:rFonts w:hint="eastAsia"/>
          <w:b/>
        </w:rPr>
        <w:t>本案</w:t>
      </w:r>
      <w:r w:rsidR="00930B55">
        <w:rPr>
          <w:rFonts w:hint="eastAsia"/>
          <w:b/>
        </w:rPr>
        <w:t>黃○○</w:t>
      </w:r>
      <w:r w:rsidRPr="00C35204">
        <w:rPr>
          <w:rFonts w:hint="eastAsia"/>
          <w:b/>
        </w:rPr>
        <w:t>前於109年1、2月間，即曾密集遭檢舉行政管理失當等情，並經</w:t>
      </w:r>
      <w:r w:rsidR="00F57897" w:rsidRPr="00C35204">
        <w:rPr>
          <w:rFonts w:hint="eastAsia"/>
          <w:b/>
        </w:rPr>
        <w:t>移民</w:t>
      </w:r>
      <w:r w:rsidRPr="00C35204">
        <w:rPr>
          <w:rFonts w:hint="eastAsia"/>
          <w:b/>
        </w:rPr>
        <w:t>署政風室行政調查查明部分事項屬實，而建議檢討其行政違失責任。惟該署最終僅予</w:t>
      </w:r>
      <w:r w:rsidR="00930B55">
        <w:rPr>
          <w:rFonts w:hint="eastAsia"/>
          <w:b/>
        </w:rPr>
        <w:t>黃○○</w:t>
      </w:r>
      <w:r w:rsidRPr="00C35204">
        <w:rPr>
          <w:rFonts w:hint="eastAsia"/>
          <w:b/>
        </w:rPr>
        <w:t>口頭告誡，且後續並無加強輔導監督等配套作為，</w:t>
      </w:r>
      <w:r w:rsidR="002B7344" w:rsidRPr="00C35204">
        <w:rPr>
          <w:rFonts w:hint="eastAsia"/>
          <w:b/>
        </w:rPr>
        <w:t>致</w:t>
      </w:r>
      <w:r w:rsidR="007D516B" w:rsidRPr="00C35204">
        <w:rPr>
          <w:rFonts w:hint="eastAsia"/>
          <w:b/>
        </w:rPr>
        <w:t>未能確實督導</w:t>
      </w:r>
      <w:r w:rsidR="00930B55">
        <w:rPr>
          <w:rFonts w:hint="eastAsia"/>
          <w:b/>
        </w:rPr>
        <w:t>黃○○</w:t>
      </w:r>
      <w:r w:rsidR="007D516B" w:rsidRPr="00C35204">
        <w:rPr>
          <w:rFonts w:hint="eastAsia"/>
          <w:b/>
        </w:rPr>
        <w:t>改善與部屬間之關係及其工作紀律，</w:t>
      </w:r>
      <w:r w:rsidR="002B7344" w:rsidRPr="00C35204">
        <w:rPr>
          <w:rFonts w:hint="eastAsia"/>
          <w:b/>
        </w:rPr>
        <w:t>而</w:t>
      </w:r>
      <w:r w:rsidRPr="00C35204">
        <w:rPr>
          <w:rFonts w:hint="eastAsia"/>
          <w:b/>
        </w:rPr>
        <w:t>於本(112)年初，</w:t>
      </w:r>
      <w:r w:rsidR="004455E3" w:rsidRPr="00C35204">
        <w:rPr>
          <w:rFonts w:hint="eastAsia"/>
          <w:b/>
        </w:rPr>
        <w:t>另</w:t>
      </w:r>
      <w:r w:rsidRPr="00C35204">
        <w:rPr>
          <w:rFonts w:hint="eastAsia"/>
          <w:b/>
        </w:rPr>
        <w:t>被媒體大幅報導其上班時間打瞌睡及之</w:t>
      </w:r>
      <w:r w:rsidR="004455E3" w:rsidRPr="00C35204">
        <w:rPr>
          <w:rFonts w:hint="eastAsia"/>
          <w:b/>
        </w:rPr>
        <w:t>前</w:t>
      </w:r>
      <w:r w:rsidRPr="00C35204">
        <w:rPr>
          <w:rFonts w:hint="eastAsia"/>
          <w:b/>
        </w:rPr>
        <w:t>行政管理爭議等情事，嚴重損害政府機關形象</w:t>
      </w:r>
      <w:r w:rsidR="00D36A1D">
        <w:rPr>
          <w:rFonts w:hint="eastAsia"/>
          <w:b/>
        </w:rPr>
        <w:t>。</w:t>
      </w:r>
      <w:r w:rsidRPr="00902FEB">
        <w:rPr>
          <w:rFonts w:hint="eastAsia"/>
          <w:b/>
        </w:rPr>
        <w:t>移民署就本件檢舉案之</w:t>
      </w:r>
      <w:r w:rsidRPr="007376D3">
        <w:rPr>
          <w:rFonts w:hint="eastAsia"/>
          <w:b/>
        </w:rPr>
        <w:t>相關處置</w:t>
      </w:r>
      <w:bookmarkEnd w:id="50"/>
      <w:bookmarkEnd w:id="51"/>
      <w:r w:rsidR="007376D3" w:rsidRPr="007376D3">
        <w:rPr>
          <w:rFonts w:hint="eastAsia"/>
          <w:b/>
        </w:rPr>
        <w:t>核有不當</w:t>
      </w:r>
      <w:r w:rsidR="00DD5F9F" w:rsidRPr="00DD5F9F">
        <w:rPr>
          <w:rFonts w:hint="eastAsia"/>
          <w:b/>
        </w:rPr>
        <w:t>，允應確實檢討</w:t>
      </w:r>
      <w:r w:rsidR="00711642" w:rsidRPr="00711642">
        <w:rPr>
          <w:rFonts w:hint="eastAsia"/>
          <w:b/>
        </w:rPr>
        <w:t>：</w:t>
      </w:r>
    </w:p>
    <w:p w:rsidR="00073CB5" w:rsidRPr="009D5BEB" w:rsidRDefault="00EB3507" w:rsidP="00DE4238">
      <w:pPr>
        <w:pStyle w:val="3"/>
      </w:pPr>
      <w:r>
        <w:rPr>
          <w:rFonts w:hint="eastAsia"/>
        </w:rPr>
        <w:t>現任移民署雲林縣站主任</w:t>
      </w:r>
      <w:r w:rsidR="00930B55">
        <w:rPr>
          <w:rFonts w:hint="eastAsia"/>
        </w:rPr>
        <w:t>黃○○</w:t>
      </w:r>
      <w:r>
        <w:rPr>
          <w:rFonts w:hint="eastAsia"/>
        </w:rPr>
        <w:t>，前於</w:t>
      </w:r>
      <w:r w:rsidR="00234A42">
        <w:rPr>
          <w:rFonts w:hint="eastAsia"/>
        </w:rPr>
        <w:t>107年3月1日至112年7月9日</w:t>
      </w:r>
      <w:r w:rsidR="005C6383">
        <w:rPr>
          <w:rFonts w:hint="eastAsia"/>
        </w:rPr>
        <w:t>之</w:t>
      </w:r>
      <w:proofErr w:type="gramStart"/>
      <w:r w:rsidR="005C6383">
        <w:rPr>
          <w:rFonts w:hint="eastAsia"/>
        </w:rPr>
        <w:t>期間，</w:t>
      </w:r>
      <w:proofErr w:type="gramEnd"/>
      <w:r w:rsidR="00234A42">
        <w:rPr>
          <w:rFonts w:hint="eastAsia"/>
        </w:rPr>
        <w:t>擔任移民署新竹縣站主任</w:t>
      </w:r>
      <w:r w:rsidR="005C6383">
        <w:rPr>
          <w:rFonts w:hint="eastAsia"/>
        </w:rPr>
        <w:t>。</w:t>
      </w:r>
      <w:r w:rsidR="00A05F40">
        <w:rPr>
          <w:rFonts w:hint="eastAsia"/>
        </w:rPr>
        <w:t>1</w:t>
      </w:r>
      <w:r w:rsidR="00A05F40">
        <w:t>09</w:t>
      </w:r>
      <w:r w:rsidR="00A05F40">
        <w:rPr>
          <w:rFonts w:hint="eastAsia"/>
        </w:rPr>
        <w:t>年1月3日起，行政院於約1個月之時間，密集接</w:t>
      </w:r>
      <w:r w:rsidR="00A05F40">
        <w:rPr>
          <w:rFonts w:hint="eastAsia"/>
        </w:rPr>
        <w:lastRenderedPageBreak/>
        <w:t>獲5件</w:t>
      </w:r>
      <w:r w:rsidR="009D5BEB">
        <w:rPr>
          <w:rStyle w:val="afe"/>
        </w:rPr>
        <w:footnoteReference w:id="1"/>
      </w:r>
      <w:r w:rsidR="00A05F40">
        <w:rPr>
          <w:rFonts w:hint="eastAsia"/>
        </w:rPr>
        <w:t>匿名檢舉函，陳訴</w:t>
      </w:r>
      <w:r w:rsidR="00930B55">
        <w:rPr>
          <w:rFonts w:hint="eastAsia"/>
        </w:rPr>
        <w:t>黃○○</w:t>
      </w:r>
      <w:r w:rsidR="00A05F40">
        <w:rPr>
          <w:rFonts w:hint="eastAsia"/>
        </w:rPr>
        <w:t>違法失職及內部管理不當等情，案經</w:t>
      </w:r>
      <w:r w:rsidR="00A05F40" w:rsidRPr="00BA65B5">
        <w:rPr>
          <w:rFonts w:hAnsi="標楷體" w:hint="eastAsia"/>
          <w:szCs w:val="32"/>
        </w:rPr>
        <w:t>行政院外交國防法務處</w:t>
      </w:r>
      <w:r w:rsidR="00A05F40">
        <w:rPr>
          <w:rFonts w:hAnsi="標楷體" w:hint="eastAsia"/>
          <w:szCs w:val="32"/>
        </w:rPr>
        <w:t>函請</w:t>
      </w:r>
      <w:proofErr w:type="gramStart"/>
      <w:r w:rsidR="005C6383" w:rsidRPr="004A3124">
        <w:rPr>
          <w:rFonts w:hint="eastAsia"/>
        </w:rPr>
        <w:t>內政部卓處</w:t>
      </w:r>
      <w:proofErr w:type="gramEnd"/>
      <w:r w:rsidR="006F5877">
        <w:rPr>
          <w:rFonts w:hint="eastAsia"/>
        </w:rPr>
        <w:t>。</w:t>
      </w:r>
      <w:r w:rsidR="009D5BEB" w:rsidRPr="004A3124">
        <w:rPr>
          <w:rFonts w:hint="eastAsia"/>
        </w:rPr>
        <w:t>該5件檢舉函</w:t>
      </w:r>
      <w:r w:rsidR="004A3124" w:rsidRPr="004A3124">
        <w:rPr>
          <w:rFonts w:hint="eastAsia"/>
        </w:rPr>
        <w:t>指</w:t>
      </w:r>
      <w:r w:rsidR="00835BD2">
        <w:rPr>
          <w:rFonts w:hint="eastAsia"/>
        </w:rPr>
        <w:t>摘</w:t>
      </w:r>
      <w:r w:rsidR="00930B55">
        <w:rPr>
          <w:rFonts w:hint="eastAsia"/>
        </w:rPr>
        <w:t>黃○○</w:t>
      </w:r>
      <w:r w:rsidR="004A3124" w:rsidRPr="004A3124">
        <w:rPr>
          <w:rFonts w:hint="eastAsia"/>
        </w:rPr>
        <w:t>涉有不當情事之</w:t>
      </w:r>
      <w:proofErr w:type="gramStart"/>
      <w:r w:rsidR="004A3124" w:rsidRPr="004A3124">
        <w:rPr>
          <w:rFonts w:hint="eastAsia"/>
        </w:rPr>
        <w:t>態樣計有</w:t>
      </w:r>
      <w:proofErr w:type="gramEnd"/>
      <w:r w:rsidR="004A3124" w:rsidRPr="004A3124">
        <w:rPr>
          <w:rFonts w:hint="eastAsia"/>
        </w:rPr>
        <w:t>：</w:t>
      </w:r>
    </w:p>
    <w:p w:rsidR="004A3124" w:rsidRDefault="009D5BEB" w:rsidP="004A3124">
      <w:pPr>
        <w:pStyle w:val="4"/>
      </w:pPr>
      <w:r w:rsidRPr="004A3124">
        <w:rPr>
          <w:rFonts w:hint="eastAsia"/>
        </w:rPr>
        <w:t>性別歧視且</w:t>
      </w:r>
      <w:r w:rsidR="00FA49AE">
        <w:rPr>
          <w:rFonts w:hint="eastAsia"/>
        </w:rPr>
        <w:t>刁</w:t>
      </w:r>
      <w:r w:rsidRPr="004A3124">
        <w:rPr>
          <w:rFonts w:hint="eastAsia"/>
        </w:rPr>
        <w:t>難同仁請假</w:t>
      </w:r>
      <w:proofErr w:type="gramStart"/>
      <w:r w:rsidRPr="004A3124">
        <w:rPr>
          <w:rFonts w:hint="eastAsia"/>
        </w:rPr>
        <w:t>（</w:t>
      </w:r>
      <w:proofErr w:type="gramEnd"/>
      <w:r w:rsidR="005A64A5">
        <w:rPr>
          <w:rFonts w:hint="eastAsia"/>
        </w:rPr>
        <w:t>如：要求</w:t>
      </w:r>
      <w:r w:rsidRPr="004A3124">
        <w:rPr>
          <w:rFonts w:hint="eastAsia"/>
        </w:rPr>
        <w:t>女性同仁</w:t>
      </w:r>
      <w:r w:rsidR="005A64A5">
        <w:rPr>
          <w:rFonts w:hint="eastAsia"/>
        </w:rPr>
        <w:t>請</w:t>
      </w:r>
      <w:proofErr w:type="gramStart"/>
      <w:r w:rsidRPr="004A3124">
        <w:rPr>
          <w:rFonts w:hint="eastAsia"/>
        </w:rPr>
        <w:t>生理假</w:t>
      </w:r>
      <w:r w:rsidR="005A64A5">
        <w:rPr>
          <w:rFonts w:hint="eastAsia"/>
        </w:rPr>
        <w:t>須提出</w:t>
      </w:r>
      <w:proofErr w:type="gramEnd"/>
      <w:r w:rsidR="005A64A5">
        <w:rPr>
          <w:rFonts w:hint="eastAsia"/>
        </w:rPr>
        <w:t>證明</w:t>
      </w:r>
      <w:r w:rsidR="00742C7B">
        <w:rPr>
          <w:rFonts w:hint="eastAsia"/>
        </w:rPr>
        <w:t>、</w:t>
      </w:r>
      <w:r w:rsidR="005A64A5">
        <w:rPr>
          <w:rFonts w:hint="eastAsia"/>
        </w:rPr>
        <w:t>禁止</w:t>
      </w:r>
      <w:proofErr w:type="gramStart"/>
      <w:r w:rsidR="00742C7B">
        <w:rPr>
          <w:rFonts w:hint="eastAsia"/>
        </w:rPr>
        <w:t>同仁</w:t>
      </w:r>
      <w:r w:rsidR="005A64A5">
        <w:rPr>
          <w:rFonts w:hint="eastAsia"/>
        </w:rPr>
        <w:t>用補</w:t>
      </w:r>
      <w:proofErr w:type="gramEnd"/>
      <w:r w:rsidR="005A64A5">
        <w:rPr>
          <w:rFonts w:hint="eastAsia"/>
        </w:rPr>
        <w:t>休出國旅遊</w:t>
      </w:r>
      <w:r w:rsidRPr="004A3124">
        <w:rPr>
          <w:rFonts w:hint="eastAsia"/>
        </w:rPr>
        <w:t>）及利用廳舍盥洗室淋浴、浪費國家資源。</w:t>
      </w:r>
    </w:p>
    <w:p w:rsidR="00715ECE" w:rsidRPr="004A3124" w:rsidRDefault="00715ECE" w:rsidP="004A3124">
      <w:pPr>
        <w:pStyle w:val="4"/>
      </w:pPr>
      <w:r w:rsidRPr="004A3124">
        <w:rPr>
          <w:rFonts w:hint="eastAsia"/>
        </w:rPr>
        <w:t>於非上班時間以通訊軟體聯繫同仁，</w:t>
      </w:r>
      <w:r>
        <w:rPr>
          <w:rFonts w:hint="eastAsia"/>
        </w:rPr>
        <w:t>同仁若未即時回應，</w:t>
      </w:r>
      <w:r w:rsidR="00930B55">
        <w:rPr>
          <w:rFonts w:hint="eastAsia"/>
        </w:rPr>
        <w:t>黃○○</w:t>
      </w:r>
      <w:r>
        <w:rPr>
          <w:rFonts w:hint="eastAsia"/>
        </w:rPr>
        <w:t>即指責其</w:t>
      </w:r>
      <w:r w:rsidRPr="001741B1">
        <w:rPr>
          <w:rFonts w:hAnsi="標楷體" w:hint="eastAsia"/>
          <w:szCs w:val="32"/>
        </w:rPr>
        <w:t>不負責任</w:t>
      </w:r>
      <w:r w:rsidRPr="004A3124">
        <w:rPr>
          <w:rFonts w:hint="eastAsia"/>
        </w:rPr>
        <w:t>。</w:t>
      </w:r>
    </w:p>
    <w:p w:rsidR="004A3124" w:rsidRPr="004A3124" w:rsidRDefault="009D5BEB" w:rsidP="004A3124">
      <w:pPr>
        <w:pStyle w:val="4"/>
      </w:pPr>
      <w:r w:rsidRPr="004A3124">
        <w:rPr>
          <w:rFonts w:hint="eastAsia"/>
        </w:rPr>
        <w:t>透過辦公室監視及收音設備監視同仁一舉一動。</w:t>
      </w:r>
    </w:p>
    <w:p w:rsidR="00B76F6E" w:rsidRPr="004A3124" w:rsidRDefault="00B76F6E" w:rsidP="00B76F6E">
      <w:pPr>
        <w:pStyle w:val="4"/>
      </w:pPr>
      <w:r w:rsidRPr="004A3124">
        <w:rPr>
          <w:rFonts w:hint="eastAsia"/>
        </w:rPr>
        <w:t>役男</w:t>
      </w:r>
      <w:r>
        <w:rPr>
          <w:rFonts w:hint="eastAsia"/>
        </w:rPr>
        <w:t>個人</w:t>
      </w:r>
      <w:proofErr w:type="gramStart"/>
      <w:r>
        <w:rPr>
          <w:rFonts w:hint="eastAsia"/>
        </w:rPr>
        <w:t>疏失</w:t>
      </w:r>
      <w:r w:rsidRPr="004A3124">
        <w:rPr>
          <w:rFonts w:hint="eastAsia"/>
        </w:rPr>
        <w:t>誤剪民眾</w:t>
      </w:r>
      <w:proofErr w:type="gramEnd"/>
      <w:r w:rsidRPr="004A3124">
        <w:rPr>
          <w:rFonts w:hint="eastAsia"/>
        </w:rPr>
        <w:t>證件，</w:t>
      </w:r>
      <w:r>
        <w:rPr>
          <w:rFonts w:hint="eastAsia"/>
        </w:rPr>
        <w:t>竟</w:t>
      </w:r>
      <w:r w:rsidRPr="004A3124">
        <w:rPr>
          <w:rFonts w:hint="eastAsia"/>
        </w:rPr>
        <w:t>要求同仁分擔賠償民眾機票損失費用，</w:t>
      </w:r>
      <w:r>
        <w:rPr>
          <w:rFonts w:hint="eastAsia"/>
        </w:rPr>
        <w:t>且</w:t>
      </w:r>
      <w:r w:rsidR="00930B55">
        <w:rPr>
          <w:rFonts w:hint="eastAsia"/>
        </w:rPr>
        <w:t>黃○○</w:t>
      </w:r>
      <w:r w:rsidRPr="004A3124">
        <w:rPr>
          <w:rFonts w:hint="eastAsia"/>
        </w:rPr>
        <w:t>本人未均攤賠償金額。</w:t>
      </w:r>
    </w:p>
    <w:p w:rsidR="004A3124" w:rsidRPr="004A3124" w:rsidRDefault="009D5BEB" w:rsidP="004A3124">
      <w:pPr>
        <w:pStyle w:val="4"/>
      </w:pPr>
      <w:r w:rsidRPr="004A3124">
        <w:rPr>
          <w:rFonts w:hint="eastAsia"/>
        </w:rPr>
        <w:t>違反獎金分配規定，要求同仁將情</w:t>
      </w:r>
      <w:proofErr w:type="gramStart"/>
      <w:r w:rsidRPr="004A3124">
        <w:rPr>
          <w:rFonts w:hint="eastAsia"/>
        </w:rPr>
        <w:t>蒐</w:t>
      </w:r>
      <w:proofErr w:type="gramEnd"/>
      <w:r w:rsidRPr="004A3124">
        <w:rPr>
          <w:rFonts w:hint="eastAsia"/>
        </w:rPr>
        <w:t>獎金提報由特定同仁申領，再交出該筆獎金供服務站同仁聚餐之用。</w:t>
      </w:r>
    </w:p>
    <w:p w:rsidR="005C6383" w:rsidRPr="00742C7B" w:rsidRDefault="00B61D5D" w:rsidP="00DE4238">
      <w:pPr>
        <w:pStyle w:val="3"/>
      </w:pPr>
      <w:r>
        <w:rPr>
          <w:rFonts w:hint="eastAsia"/>
        </w:rPr>
        <w:t>5件檢舉函</w:t>
      </w:r>
      <w:r w:rsidR="002168EE">
        <w:rPr>
          <w:rFonts w:hint="eastAsia"/>
        </w:rPr>
        <w:t>之內容</w:t>
      </w:r>
      <w:r>
        <w:rPr>
          <w:rFonts w:hint="eastAsia"/>
        </w:rPr>
        <w:t>，因係有關移民署單位主管行為不當等情，經內政部交由移民署責成該署政風室查處，</w:t>
      </w:r>
      <w:r w:rsidR="00885C48" w:rsidRPr="00742C7B">
        <w:rPr>
          <w:rFonts w:hint="eastAsia"/>
        </w:rPr>
        <w:t>該室</w:t>
      </w:r>
      <w:r w:rsidR="004A4E8C">
        <w:rPr>
          <w:rFonts w:hint="eastAsia"/>
        </w:rPr>
        <w:t>調查</w:t>
      </w:r>
      <w:r w:rsidR="00885C48" w:rsidRPr="00742C7B">
        <w:rPr>
          <w:rFonts w:hint="eastAsia"/>
        </w:rPr>
        <w:t>結果</w:t>
      </w:r>
      <w:r w:rsidR="00121ECF">
        <w:rPr>
          <w:rFonts w:hint="eastAsia"/>
        </w:rPr>
        <w:t>摘要如下</w:t>
      </w:r>
      <w:r w:rsidR="00885C48" w:rsidRPr="00742C7B">
        <w:rPr>
          <w:rFonts w:hint="eastAsia"/>
        </w:rPr>
        <w:t>：</w:t>
      </w:r>
    </w:p>
    <w:p w:rsidR="005847E2" w:rsidRDefault="00B76F6E" w:rsidP="00742C7B">
      <w:pPr>
        <w:pStyle w:val="4"/>
        <w:rPr>
          <w:rFonts w:hAnsi="標楷體"/>
          <w:bCs/>
          <w:szCs w:val="32"/>
        </w:rPr>
      </w:pPr>
      <w:r w:rsidRPr="00B76F6E">
        <w:rPr>
          <w:rFonts w:hAnsi="標楷體" w:hint="eastAsia"/>
          <w:bCs/>
          <w:szCs w:val="32"/>
        </w:rPr>
        <w:t>利用辦公</w:t>
      </w:r>
      <w:r>
        <w:rPr>
          <w:rFonts w:hAnsi="標楷體" w:hint="eastAsia"/>
          <w:bCs/>
          <w:szCs w:val="32"/>
        </w:rPr>
        <w:t>室盥洗</w:t>
      </w:r>
      <w:r w:rsidRPr="00B76F6E">
        <w:rPr>
          <w:rFonts w:hAnsi="標楷體" w:hint="eastAsia"/>
          <w:bCs/>
          <w:szCs w:val="32"/>
        </w:rPr>
        <w:t>室</w:t>
      </w:r>
      <w:r>
        <w:rPr>
          <w:rFonts w:hAnsi="標楷體" w:hint="eastAsia"/>
          <w:bCs/>
          <w:szCs w:val="32"/>
        </w:rPr>
        <w:t>淋</w:t>
      </w:r>
      <w:r w:rsidRPr="00B76F6E">
        <w:rPr>
          <w:rFonts w:hAnsi="標楷體" w:hint="eastAsia"/>
          <w:bCs/>
          <w:szCs w:val="32"/>
        </w:rPr>
        <w:t>浴</w:t>
      </w:r>
      <w:r>
        <w:rPr>
          <w:rFonts w:hAnsi="標楷體" w:hint="eastAsia"/>
          <w:bCs/>
          <w:szCs w:val="32"/>
        </w:rPr>
        <w:t>、</w:t>
      </w:r>
      <w:r w:rsidRPr="00B76F6E">
        <w:rPr>
          <w:rFonts w:hAnsi="標楷體" w:hint="eastAsia"/>
          <w:bCs/>
          <w:szCs w:val="32"/>
        </w:rPr>
        <w:t>浪費國家</w:t>
      </w:r>
      <w:r>
        <w:rPr>
          <w:rFonts w:hAnsi="標楷體" w:hint="eastAsia"/>
          <w:bCs/>
          <w:szCs w:val="32"/>
        </w:rPr>
        <w:t>資</w:t>
      </w:r>
      <w:r w:rsidRPr="00B76F6E">
        <w:rPr>
          <w:rFonts w:hAnsi="標楷體" w:hint="eastAsia"/>
          <w:bCs/>
          <w:szCs w:val="32"/>
        </w:rPr>
        <w:t>源部分：</w:t>
      </w:r>
    </w:p>
    <w:p w:rsidR="00B76F6E" w:rsidRDefault="00930B55" w:rsidP="005847E2">
      <w:pPr>
        <w:pStyle w:val="4"/>
        <w:numPr>
          <w:ilvl w:val="0"/>
          <w:numId w:val="0"/>
        </w:numPr>
        <w:ind w:left="1701" w:firstLineChars="166" w:firstLine="565"/>
        <w:rPr>
          <w:rFonts w:hAnsi="標楷體"/>
          <w:bCs/>
          <w:szCs w:val="32"/>
        </w:rPr>
      </w:pPr>
      <w:r>
        <w:rPr>
          <w:rFonts w:hAnsi="標楷體" w:hint="eastAsia"/>
          <w:bCs/>
          <w:szCs w:val="32"/>
        </w:rPr>
        <w:t>黃○○</w:t>
      </w:r>
      <w:r w:rsidR="00B76F6E" w:rsidRPr="00B76F6E">
        <w:rPr>
          <w:rFonts w:hAnsi="標楷體" w:hint="eastAsia"/>
          <w:bCs/>
          <w:szCs w:val="32"/>
        </w:rPr>
        <w:t>因通勤</w:t>
      </w:r>
      <w:proofErr w:type="gramStart"/>
      <w:r w:rsidR="00B76F6E" w:rsidRPr="00B76F6E">
        <w:rPr>
          <w:rFonts w:hAnsi="標楷體" w:hint="eastAsia"/>
          <w:bCs/>
          <w:szCs w:val="32"/>
        </w:rPr>
        <w:t>之故且</w:t>
      </w:r>
      <w:r w:rsidR="005847E2">
        <w:rPr>
          <w:rFonts w:hAnsi="標楷體" w:hint="eastAsia"/>
          <w:bCs/>
          <w:szCs w:val="32"/>
        </w:rPr>
        <w:t>患</w:t>
      </w:r>
      <w:r w:rsidR="00B76F6E" w:rsidRPr="00B76F6E">
        <w:rPr>
          <w:rFonts w:hAnsi="標楷體" w:hint="eastAsia"/>
          <w:bCs/>
          <w:szCs w:val="32"/>
        </w:rPr>
        <w:t>有</w:t>
      </w:r>
      <w:proofErr w:type="gramEnd"/>
      <w:r w:rsidR="00B76F6E" w:rsidRPr="00B76F6E">
        <w:rPr>
          <w:rFonts w:hAnsi="標楷體" w:hint="eastAsia"/>
          <w:bCs/>
          <w:szCs w:val="32"/>
        </w:rPr>
        <w:t>汗疹之疾，於到班及下班後利用站主任辦公室附設之設備</w:t>
      </w:r>
      <w:r w:rsidR="005847E2">
        <w:rPr>
          <w:rFonts w:hAnsi="標楷體" w:hint="eastAsia"/>
          <w:bCs/>
          <w:szCs w:val="32"/>
        </w:rPr>
        <w:t>盥</w:t>
      </w:r>
      <w:r w:rsidR="00B76F6E" w:rsidRPr="00B76F6E">
        <w:rPr>
          <w:rFonts w:hAnsi="標楷體" w:hint="eastAsia"/>
          <w:bCs/>
          <w:szCs w:val="32"/>
        </w:rPr>
        <w:t>洗，以兼顧個人衛生及公務禮儀，</w:t>
      </w:r>
      <w:r w:rsidR="005847E2">
        <w:rPr>
          <w:rFonts w:hAnsi="標楷體" w:hint="eastAsia"/>
          <w:bCs/>
          <w:szCs w:val="32"/>
        </w:rPr>
        <w:t>尚屬合</w:t>
      </w:r>
      <w:r w:rsidR="00B76F6E" w:rsidRPr="00B76F6E">
        <w:rPr>
          <w:rFonts w:hAnsi="標楷體" w:hint="eastAsia"/>
          <w:bCs/>
          <w:szCs w:val="32"/>
        </w:rPr>
        <w:t>理並符</w:t>
      </w:r>
      <w:r w:rsidR="005847E2">
        <w:rPr>
          <w:rFonts w:hAnsi="標楷體" w:hint="eastAsia"/>
          <w:bCs/>
          <w:szCs w:val="32"/>
        </w:rPr>
        <w:t>常</w:t>
      </w:r>
      <w:r w:rsidR="00B76F6E" w:rsidRPr="00B76F6E">
        <w:rPr>
          <w:rFonts w:hAnsi="標楷體" w:hint="eastAsia"/>
          <w:bCs/>
          <w:szCs w:val="32"/>
        </w:rPr>
        <w:t>情，尚未能就此</w:t>
      </w:r>
      <w:r w:rsidR="005847E2">
        <w:rPr>
          <w:rFonts w:hAnsi="標楷體" w:hint="eastAsia"/>
          <w:bCs/>
          <w:szCs w:val="32"/>
        </w:rPr>
        <w:t>遽</w:t>
      </w:r>
      <w:r w:rsidR="00B76F6E" w:rsidRPr="00B76F6E">
        <w:rPr>
          <w:rFonts w:hAnsi="標楷體" w:hint="eastAsia"/>
          <w:bCs/>
          <w:szCs w:val="32"/>
        </w:rPr>
        <w:t>認</w:t>
      </w:r>
      <w:r w:rsidR="005847E2">
        <w:rPr>
          <w:rFonts w:hAnsi="標楷體" w:hint="eastAsia"/>
          <w:bCs/>
          <w:szCs w:val="32"/>
        </w:rPr>
        <w:t>其</w:t>
      </w:r>
      <w:r w:rsidR="00B76F6E" w:rsidRPr="00B76F6E">
        <w:rPr>
          <w:rFonts w:hAnsi="標楷體" w:hint="eastAsia"/>
          <w:bCs/>
          <w:szCs w:val="32"/>
        </w:rPr>
        <w:t>有違失情形。</w:t>
      </w:r>
    </w:p>
    <w:p w:rsidR="003A5927" w:rsidRPr="00742C7B" w:rsidRDefault="00742C7B" w:rsidP="00742C7B">
      <w:pPr>
        <w:pStyle w:val="4"/>
        <w:rPr>
          <w:rFonts w:hAnsi="標楷體"/>
          <w:bCs/>
          <w:szCs w:val="32"/>
        </w:rPr>
      </w:pPr>
      <w:r w:rsidRPr="00742C7B">
        <w:rPr>
          <w:rFonts w:hAnsi="標楷體" w:hint="eastAsia"/>
          <w:bCs/>
          <w:szCs w:val="32"/>
        </w:rPr>
        <w:t>差勤管理</w:t>
      </w:r>
      <w:r w:rsidR="005A64A5">
        <w:rPr>
          <w:rFonts w:hAnsi="標楷體" w:hint="eastAsia"/>
          <w:bCs/>
          <w:szCs w:val="32"/>
        </w:rPr>
        <w:t>涉</w:t>
      </w:r>
      <w:r>
        <w:rPr>
          <w:rFonts w:hAnsi="標楷體" w:hint="eastAsia"/>
          <w:bCs/>
          <w:szCs w:val="32"/>
        </w:rPr>
        <w:t>有刁難同仁請假部分：</w:t>
      </w:r>
    </w:p>
    <w:p w:rsidR="00A75D24" w:rsidRPr="00A75D24" w:rsidRDefault="00A75D24" w:rsidP="00A75D24">
      <w:pPr>
        <w:pStyle w:val="5"/>
      </w:pPr>
      <w:r w:rsidRPr="00A75D24">
        <w:rPr>
          <w:rFonts w:hint="eastAsia"/>
        </w:rPr>
        <w:t>依據性別工作平等法</w:t>
      </w:r>
      <w:r>
        <w:rPr>
          <w:rFonts w:hint="eastAsia"/>
        </w:rPr>
        <w:t>施</w:t>
      </w:r>
      <w:r w:rsidRPr="00A75D24">
        <w:rPr>
          <w:rFonts w:hint="eastAsia"/>
        </w:rPr>
        <w:t>行</w:t>
      </w:r>
      <w:r>
        <w:rPr>
          <w:rFonts w:hint="eastAsia"/>
        </w:rPr>
        <w:t>細</w:t>
      </w:r>
      <w:r w:rsidRPr="00A75D24">
        <w:rPr>
          <w:rFonts w:hint="eastAsia"/>
        </w:rPr>
        <w:t>則</w:t>
      </w:r>
      <w:r>
        <w:rPr>
          <w:rStyle w:val="afe"/>
        </w:rPr>
        <w:footnoteReference w:id="2"/>
      </w:r>
      <w:r w:rsidRPr="00A75D24">
        <w:rPr>
          <w:rFonts w:hint="eastAsia"/>
        </w:rPr>
        <w:t>規定，家庭照顧</w:t>
      </w:r>
      <w:r w:rsidRPr="00A75D24">
        <w:rPr>
          <w:rFonts w:hint="eastAsia"/>
        </w:rPr>
        <w:lastRenderedPageBreak/>
        <w:t>假部分，「必要時」雇主得要求其提出</w:t>
      </w:r>
      <w:r>
        <w:rPr>
          <w:rFonts w:hint="eastAsia"/>
        </w:rPr>
        <w:t>相</w:t>
      </w:r>
      <w:r w:rsidRPr="00A75D24">
        <w:rPr>
          <w:rFonts w:hint="eastAsia"/>
        </w:rPr>
        <w:t>關證明文件，</w:t>
      </w:r>
      <w:proofErr w:type="gramStart"/>
      <w:r w:rsidRPr="00A75D24">
        <w:rPr>
          <w:rFonts w:hint="eastAsia"/>
        </w:rPr>
        <w:t>故</w:t>
      </w:r>
      <w:r w:rsidR="00930B55">
        <w:rPr>
          <w:rFonts w:hint="eastAsia"/>
        </w:rPr>
        <w:t>黃○○</w:t>
      </w:r>
      <w:proofErr w:type="gramEnd"/>
      <w:r w:rsidRPr="00A75D24">
        <w:rPr>
          <w:rFonts w:hint="eastAsia"/>
        </w:rPr>
        <w:t>是否涉及刻意刁難，尚無法進一步判定；</w:t>
      </w:r>
      <w:r w:rsidRPr="0033672A">
        <w:rPr>
          <w:rFonts w:hint="eastAsia"/>
          <w:b/>
          <w:u w:val="single"/>
        </w:rPr>
        <w:t>生理假部分</w:t>
      </w:r>
      <w:r w:rsidRPr="00A75D24">
        <w:rPr>
          <w:rFonts w:hint="eastAsia"/>
        </w:rPr>
        <w:t>，已修正刪除雇主得針對生理假要求提出</w:t>
      </w:r>
      <w:r w:rsidR="0033672A">
        <w:rPr>
          <w:rFonts w:hint="eastAsia"/>
        </w:rPr>
        <w:t>相關證</w:t>
      </w:r>
      <w:r w:rsidRPr="00A75D24">
        <w:rPr>
          <w:rFonts w:hint="eastAsia"/>
        </w:rPr>
        <w:t>明文件之規定</w:t>
      </w:r>
      <w:r w:rsidR="0033672A">
        <w:rPr>
          <w:rFonts w:hint="eastAsia"/>
        </w:rPr>
        <w:t>，</w:t>
      </w:r>
      <w:proofErr w:type="gramStart"/>
      <w:r w:rsidRPr="0033672A">
        <w:rPr>
          <w:rFonts w:hint="eastAsia"/>
          <w:b/>
          <w:u w:val="single"/>
        </w:rPr>
        <w:t>業請</w:t>
      </w:r>
      <w:r w:rsidR="00930B55">
        <w:rPr>
          <w:rFonts w:hint="eastAsia"/>
          <w:b/>
          <w:u w:val="single"/>
        </w:rPr>
        <w:t>黃</w:t>
      </w:r>
      <w:proofErr w:type="gramEnd"/>
      <w:r w:rsidR="00930B55">
        <w:rPr>
          <w:rFonts w:hint="eastAsia"/>
          <w:b/>
          <w:u w:val="single"/>
        </w:rPr>
        <w:t>○○</w:t>
      </w:r>
      <w:r w:rsidR="0033672A" w:rsidRPr="0033672A">
        <w:rPr>
          <w:rFonts w:hint="eastAsia"/>
          <w:b/>
          <w:u w:val="single"/>
        </w:rPr>
        <w:t>應</w:t>
      </w:r>
      <w:r w:rsidRPr="0033672A">
        <w:rPr>
          <w:rFonts w:hint="eastAsia"/>
          <w:b/>
          <w:u w:val="single"/>
        </w:rPr>
        <w:t>依法核定</w:t>
      </w:r>
      <w:r w:rsidRPr="00A75D24">
        <w:rPr>
          <w:rFonts w:hint="eastAsia"/>
        </w:rPr>
        <w:t>。</w:t>
      </w:r>
    </w:p>
    <w:p w:rsidR="00FA49AE" w:rsidRDefault="00A75D24" w:rsidP="00A75D24">
      <w:pPr>
        <w:pStyle w:val="5"/>
      </w:pPr>
      <w:r w:rsidRPr="00A75D24">
        <w:rPr>
          <w:rFonts w:hint="eastAsia"/>
        </w:rPr>
        <w:t>要求同仁</w:t>
      </w:r>
      <w:proofErr w:type="gramStart"/>
      <w:r w:rsidRPr="00A75D24">
        <w:rPr>
          <w:rFonts w:hint="eastAsia"/>
        </w:rPr>
        <w:t>不得用補休</w:t>
      </w:r>
      <w:proofErr w:type="gramEnd"/>
      <w:r w:rsidRPr="00A75D24">
        <w:rPr>
          <w:rFonts w:hint="eastAsia"/>
        </w:rPr>
        <w:t>出國旅遊、上班遲到</w:t>
      </w:r>
      <w:proofErr w:type="gramStart"/>
      <w:r w:rsidRPr="00A75D24">
        <w:rPr>
          <w:rFonts w:hint="eastAsia"/>
        </w:rPr>
        <w:t>提紙本</w:t>
      </w:r>
      <w:proofErr w:type="gramEnd"/>
      <w:r w:rsidRPr="00A75D24">
        <w:rPr>
          <w:rFonts w:hint="eastAsia"/>
        </w:rPr>
        <w:t>假單及假日加班事先</w:t>
      </w:r>
      <w:r w:rsidR="0033672A">
        <w:rPr>
          <w:rFonts w:hint="eastAsia"/>
        </w:rPr>
        <w:t>報</w:t>
      </w:r>
      <w:r w:rsidRPr="00A75D24">
        <w:rPr>
          <w:rFonts w:hint="eastAsia"/>
        </w:rPr>
        <w:t>備等差勤</w:t>
      </w:r>
      <w:r w:rsidR="0033672A">
        <w:rPr>
          <w:rFonts w:hint="eastAsia"/>
        </w:rPr>
        <w:t>管</w:t>
      </w:r>
      <w:r w:rsidRPr="00A75D24">
        <w:rPr>
          <w:rFonts w:hint="eastAsia"/>
        </w:rPr>
        <w:t>理部分，係單位主管為使站務運作順暢之管理權</w:t>
      </w:r>
      <w:r w:rsidR="0033672A">
        <w:rPr>
          <w:rFonts w:hint="eastAsia"/>
        </w:rPr>
        <w:t>責</w:t>
      </w:r>
      <w:r w:rsidRPr="00A75D24">
        <w:rPr>
          <w:rFonts w:hint="eastAsia"/>
        </w:rPr>
        <w:t>，</w:t>
      </w:r>
      <w:r w:rsidR="0033672A">
        <w:rPr>
          <w:rFonts w:hint="eastAsia"/>
        </w:rPr>
        <w:t>該</w:t>
      </w:r>
      <w:r w:rsidRPr="00A75D24">
        <w:rPr>
          <w:rFonts w:hint="eastAsia"/>
        </w:rPr>
        <w:t>室</w:t>
      </w:r>
      <w:r w:rsidRPr="008A140B">
        <w:rPr>
          <w:rFonts w:hint="eastAsia"/>
          <w:b/>
          <w:u w:val="single"/>
        </w:rPr>
        <w:t>已建議</w:t>
      </w:r>
      <w:r w:rsidR="0033672A" w:rsidRPr="008A140B">
        <w:rPr>
          <w:rFonts w:hint="eastAsia"/>
          <w:b/>
          <w:u w:val="single"/>
        </w:rPr>
        <w:t>其</w:t>
      </w:r>
      <w:r w:rsidRPr="008A140B">
        <w:rPr>
          <w:rFonts w:hint="eastAsia"/>
          <w:b/>
          <w:u w:val="single"/>
        </w:rPr>
        <w:t>適</w:t>
      </w:r>
      <w:r w:rsidR="0033672A" w:rsidRPr="008A140B">
        <w:rPr>
          <w:rFonts w:hint="eastAsia"/>
          <w:b/>
          <w:u w:val="single"/>
        </w:rPr>
        <w:t>度</w:t>
      </w:r>
      <w:r w:rsidRPr="008A140B">
        <w:rPr>
          <w:rFonts w:hint="eastAsia"/>
          <w:b/>
          <w:u w:val="single"/>
        </w:rPr>
        <w:t>修正內部管理作</w:t>
      </w:r>
      <w:r w:rsidR="0033672A" w:rsidRPr="008A140B">
        <w:rPr>
          <w:rFonts w:hint="eastAsia"/>
          <w:b/>
          <w:u w:val="single"/>
        </w:rPr>
        <w:t>法</w:t>
      </w:r>
      <w:r w:rsidR="0033672A">
        <w:rPr>
          <w:rFonts w:hint="eastAsia"/>
        </w:rPr>
        <w:t>，</w:t>
      </w:r>
      <w:r w:rsidRPr="00A75D24">
        <w:rPr>
          <w:rFonts w:hint="eastAsia"/>
        </w:rPr>
        <w:t>避免同仁誤解而致生爭議。</w:t>
      </w:r>
    </w:p>
    <w:p w:rsidR="0033672A" w:rsidRPr="00121ECF" w:rsidRDefault="00121ECF" w:rsidP="0033672A">
      <w:pPr>
        <w:pStyle w:val="4"/>
        <w:rPr>
          <w:rFonts w:hAnsi="標楷體"/>
          <w:bCs/>
          <w:szCs w:val="32"/>
        </w:rPr>
      </w:pPr>
      <w:r w:rsidRPr="00121ECF">
        <w:rPr>
          <w:rFonts w:hAnsi="標楷體" w:hint="eastAsia"/>
          <w:bCs/>
          <w:szCs w:val="32"/>
        </w:rPr>
        <w:t>站</w:t>
      </w:r>
      <w:proofErr w:type="gramStart"/>
      <w:r w:rsidRPr="00121ECF">
        <w:rPr>
          <w:rFonts w:hAnsi="標楷體" w:hint="eastAsia"/>
          <w:bCs/>
          <w:szCs w:val="32"/>
        </w:rPr>
        <w:t>務</w:t>
      </w:r>
      <w:proofErr w:type="gramEnd"/>
      <w:r w:rsidRPr="00121ECF">
        <w:rPr>
          <w:rFonts w:hAnsi="標楷體" w:hint="eastAsia"/>
          <w:bCs/>
          <w:szCs w:val="32"/>
        </w:rPr>
        <w:t>管理爭議部分：</w:t>
      </w:r>
    </w:p>
    <w:p w:rsidR="008A140B" w:rsidRPr="00121ECF" w:rsidRDefault="008A140B" w:rsidP="00121ECF">
      <w:pPr>
        <w:pStyle w:val="5"/>
      </w:pPr>
      <w:r w:rsidRPr="00121ECF">
        <w:rPr>
          <w:rFonts w:hint="eastAsia"/>
        </w:rPr>
        <w:t>要求</w:t>
      </w:r>
      <w:r w:rsidR="00121ECF">
        <w:rPr>
          <w:rFonts w:hint="eastAsia"/>
        </w:rPr>
        <w:t>櫃</w:t>
      </w:r>
      <w:r w:rsidRPr="00121ECF">
        <w:rPr>
          <w:rFonts w:hint="eastAsia"/>
        </w:rPr>
        <w:t>檯同仁不可隨意離座、上班時不准大聲談</w:t>
      </w:r>
      <w:r w:rsidR="00121ECF">
        <w:rPr>
          <w:rFonts w:hint="eastAsia"/>
        </w:rPr>
        <w:t>話、</w:t>
      </w:r>
      <w:r w:rsidRPr="00121ECF">
        <w:rPr>
          <w:rFonts w:hint="eastAsia"/>
        </w:rPr>
        <w:t>通訊軟</w:t>
      </w:r>
      <w:r w:rsidR="00121ECF">
        <w:rPr>
          <w:rFonts w:hint="eastAsia"/>
        </w:rPr>
        <w:t>體</w:t>
      </w:r>
      <w:r w:rsidRPr="00121ECF">
        <w:rPr>
          <w:rFonts w:hint="eastAsia"/>
        </w:rPr>
        <w:t>要求即時回應等部分，</w:t>
      </w:r>
      <w:r w:rsidR="00930B55">
        <w:rPr>
          <w:rFonts w:hint="eastAsia"/>
        </w:rPr>
        <w:t>黃○○</w:t>
      </w:r>
      <w:r w:rsidRPr="00121ECF">
        <w:rPr>
          <w:rFonts w:hint="eastAsia"/>
        </w:rPr>
        <w:t>身為單位主管，為維護機關形象及</w:t>
      </w:r>
      <w:r w:rsidR="00121ECF">
        <w:rPr>
          <w:rFonts w:hint="eastAsia"/>
        </w:rPr>
        <w:t>確</w:t>
      </w:r>
      <w:r w:rsidRPr="00121ECF">
        <w:rPr>
          <w:rFonts w:hint="eastAsia"/>
        </w:rPr>
        <w:t>實掌握業務狀況，對於同仁服勤態度及業務回應等，經綜合評估、考量後，</w:t>
      </w:r>
      <w:r w:rsidR="00121ECF">
        <w:rPr>
          <w:rFonts w:hint="eastAsia"/>
        </w:rPr>
        <w:t>應</w:t>
      </w:r>
      <w:r w:rsidRPr="00121ECF">
        <w:rPr>
          <w:rFonts w:hint="eastAsia"/>
        </w:rPr>
        <w:t>有加諸同仁適度約束之</w:t>
      </w:r>
      <w:r w:rsidR="00121ECF">
        <w:rPr>
          <w:rFonts w:hint="eastAsia"/>
        </w:rPr>
        <w:t>權責</w:t>
      </w:r>
      <w:r w:rsidRPr="00121ECF">
        <w:rPr>
          <w:rFonts w:hint="eastAsia"/>
        </w:rPr>
        <w:t>。</w:t>
      </w:r>
    </w:p>
    <w:p w:rsidR="008A140B" w:rsidRPr="00121ECF" w:rsidRDefault="00B155B4" w:rsidP="00121ECF">
      <w:pPr>
        <w:pStyle w:val="5"/>
      </w:pPr>
      <w:r w:rsidRPr="00121ECF">
        <w:rPr>
          <w:rFonts w:hint="eastAsia"/>
        </w:rPr>
        <w:t>要求廠商將監</w:t>
      </w:r>
      <w:r w:rsidR="00F14A3E">
        <w:rPr>
          <w:rFonts w:hint="eastAsia"/>
        </w:rPr>
        <w:t>視</w:t>
      </w:r>
      <w:r w:rsidRPr="00121ECF">
        <w:rPr>
          <w:rFonts w:hint="eastAsia"/>
        </w:rPr>
        <w:t>畫面轉移到私人手機部分，經</w:t>
      </w:r>
      <w:proofErr w:type="gramStart"/>
      <w:r w:rsidRPr="00121ECF">
        <w:rPr>
          <w:rFonts w:hint="eastAsia"/>
        </w:rPr>
        <w:t>詢</w:t>
      </w:r>
      <w:proofErr w:type="gramEnd"/>
      <w:r w:rsidR="00F14A3E">
        <w:rPr>
          <w:rFonts w:hint="eastAsia"/>
        </w:rPr>
        <w:t>該</w:t>
      </w:r>
      <w:r w:rsidRPr="00121ECF">
        <w:rPr>
          <w:rFonts w:hint="eastAsia"/>
        </w:rPr>
        <w:t>署雲端監</w:t>
      </w:r>
      <w:r w:rsidR="00F14A3E">
        <w:rPr>
          <w:rFonts w:hint="eastAsia"/>
        </w:rPr>
        <w:t>視</w:t>
      </w:r>
      <w:r w:rsidRPr="00121ECF">
        <w:rPr>
          <w:rFonts w:hint="eastAsia"/>
        </w:rPr>
        <w:t>系統維護廠商大同股份有限公司負責中區事務大隊系統維護業務之工程師</w:t>
      </w:r>
      <w:r w:rsidR="00930B55">
        <w:rPr>
          <w:rFonts w:hint="eastAsia"/>
        </w:rPr>
        <w:t>江○○</w:t>
      </w:r>
      <w:r w:rsidRPr="00121ECF">
        <w:rPr>
          <w:rFonts w:hint="eastAsia"/>
        </w:rPr>
        <w:t>表示：「並無人員要求將雲端監視畫面轉移至私人手機，且亦無法達到如此之要求。」另查，該站之監視</w:t>
      </w:r>
      <w:r w:rsidR="00F44FE6">
        <w:rPr>
          <w:rFonts w:hint="eastAsia"/>
        </w:rPr>
        <w:t>鏡頭位置共有7處，</w:t>
      </w:r>
      <w:r w:rsidRPr="00121ECF">
        <w:rPr>
          <w:rFonts w:hint="eastAsia"/>
        </w:rPr>
        <w:t>監</w:t>
      </w:r>
      <w:r w:rsidR="00F44FE6">
        <w:rPr>
          <w:rFonts w:hint="eastAsia"/>
        </w:rPr>
        <w:t>控範</w:t>
      </w:r>
      <w:r w:rsidRPr="00121ECF">
        <w:rPr>
          <w:rFonts w:hint="eastAsia"/>
        </w:rPr>
        <w:t>圍</w:t>
      </w:r>
      <w:r w:rsidR="00F44FE6">
        <w:rPr>
          <w:rFonts w:hint="eastAsia"/>
        </w:rPr>
        <w:t>皆</w:t>
      </w:r>
      <w:r w:rsidRPr="00121ECF">
        <w:rPr>
          <w:rFonts w:hint="eastAsia"/>
        </w:rPr>
        <w:t>為公共辦公空間</w:t>
      </w:r>
      <w:r w:rsidR="00F44FE6">
        <w:rPr>
          <w:rFonts w:hint="eastAsia"/>
        </w:rPr>
        <w:t>，並</w:t>
      </w:r>
      <w:r w:rsidRPr="00121ECF">
        <w:rPr>
          <w:rFonts w:hint="eastAsia"/>
        </w:rPr>
        <w:t>未發現</w:t>
      </w:r>
      <w:r w:rsidR="00F44FE6">
        <w:rPr>
          <w:rFonts w:hint="eastAsia"/>
        </w:rPr>
        <w:t>有</w:t>
      </w:r>
      <w:r w:rsidRPr="00121ECF">
        <w:rPr>
          <w:rFonts w:hint="eastAsia"/>
        </w:rPr>
        <w:t>監</w:t>
      </w:r>
      <w:r w:rsidR="00F44FE6">
        <w:rPr>
          <w:rFonts w:hint="eastAsia"/>
        </w:rPr>
        <w:t>視</w:t>
      </w:r>
      <w:r w:rsidRPr="00121ECF">
        <w:rPr>
          <w:rFonts w:hint="eastAsia"/>
        </w:rPr>
        <w:t>特定同仁之</w:t>
      </w:r>
      <w:r w:rsidR="00F44FE6">
        <w:rPr>
          <w:rFonts w:hint="eastAsia"/>
        </w:rPr>
        <w:t>情形。</w:t>
      </w:r>
    </w:p>
    <w:p w:rsidR="00FA49AE" w:rsidRDefault="00164D1B" w:rsidP="00121ECF">
      <w:pPr>
        <w:pStyle w:val="5"/>
      </w:pPr>
      <w:proofErr w:type="gramStart"/>
      <w:r>
        <w:rPr>
          <w:rFonts w:hint="eastAsia"/>
        </w:rPr>
        <w:t>惟</w:t>
      </w:r>
      <w:proofErr w:type="gramEnd"/>
      <w:r w:rsidR="00B155B4" w:rsidRPr="00121ECF">
        <w:rPr>
          <w:rFonts w:hint="eastAsia"/>
        </w:rPr>
        <w:t>依據「內政部移民署</w:t>
      </w:r>
      <w:r>
        <w:rPr>
          <w:rFonts w:hint="eastAsia"/>
        </w:rPr>
        <w:t>數</w:t>
      </w:r>
      <w:r w:rsidR="00B155B4" w:rsidRPr="00121ECF">
        <w:rPr>
          <w:rFonts w:hint="eastAsia"/>
        </w:rPr>
        <w:t>位監視錄影系統管理作業規定」，系統使用單位</w:t>
      </w:r>
      <w:r>
        <w:rPr>
          <w:rFonts w:hint="eastAsia"/>
        </w:rPr>
        <w:t>應</w:t>
      </w:r>
      <w:r w:rsidR="00B155B4" w:rsidRPr="006B553A">
        <w:rPr>
          <w:rFonts w:hint="eastAsia"/>
          <w:b/>
          <w:u w:val="single"/>
        </w:rPr>
        <w:t>每隔</w:t>
      </w:r>
      <w:r w:rsidR="00B155B4" w:rsidRPr="006B553A">
        <w:rPr>
          <w:b/>
          <w:u w:val="single"/>
        </w:rPr>
        <w:t>3</w:t>
      </w:r>
      <w:r w:rsidR="00B155B4" w:rsidRPr="006B553A">
        <w:rPr>
          <w:rFonts w:hint="eastAsia"/>
          <w:b/>
          <w:u w:val="single"/>
        </w:rPr>
        <w:t>小時</w:t>
      </w:r>
      <w:r w:rsidR="00B155B4" w:rsidRPr="00121ECF">
        <w:rPr>
          <w:rFonts w:hint="eastAsia"/>
        </w:rPr>
        <w:t>檢視影像是否正常，並</w:t>
      </w:r>
      <w:r w:rsidR="00B155B4" w:rsidRPr="006B553A">
        <w:rPr>
          <w:rFonts w:hint="eastAsia"/>
          <w:b/>
          <w:u w:val="single"/>
        </w:rPr>
        <w:t>每日</w:t>
      </w:r>
      <w:r w:rsidR="00B155B4" w:rsidRPr="00121ECF">
        <w:rPr>
          <w:rFonts w:hint="eastAsia"/>
        </w:rPr>
        <w:t>執行歷史影像回溯抽檢，檢視及回溯結</w:t>
      </w:r>
      <w:r>
        <w:rPr>
          <w:rFonts w:hint="eastAsia"/>
        </w:rPr>
        <w:t>果</w:t>
      </w:r>
      <w:r w:rsidR="00B155B4" w:rsidRPr="00121ECF">
        <w:rPr>
          <w:rFonts w:hint="eastAsia"/>
        </w:rPr>
        <w:t>皆需登載於紀錄表。經</w:t>
      </w:r>
      <w:r>
        <w:rPr>
          <w:rFonts w:hint="eastAsia"/>
        </w:rPr>
        <w:t>該</w:t>
      </w:r>
      <w:r w:rsidR="00B155B4" w:rsidRPr="00121ECF">
        <w:rPr>
          <w:rFonts w:hint="eastAsia"/>
        </w:rPr>
        <w:t>室隨機調閱該站</w:t>
      </w:r>
      <w:r w:rsidR="00B155B4" w:rsidRPr="00121ECF">
        <w:t>108</w:t>
      </w:r>
      <w:r w:rsidR="00B155B4" w:rsidRPr="00121ECF">
        <w:rPr>
          <w:rFonts w:hint="eastAsia"/>
        </w:rPr>
        <w:t>年</w:t>
      </w:r>
      <w:r w:rsidR="00B155B4" w:rsidRPr="00121ECF">
        <w:t>4</w:t>
      </w:r>
      <w:r w:rsidR="00B155B4" w:rsidRPr="00121ECF">
        <w:rPr>
          <w:rFonts w:hint="eastAsia"/>
        </w:rPr>
        <w:t>月份及</w:t>
      </w:r>
      <w:r w:rsidR="00B155B4" w:rsidRPr="00121ECF">
        <w:t>8</w:t>
      </w:r>
      <w:r w:rsidR="00B155B4" w:rsidRPr="00121ECF">
        <w:rPr>
          <w:rFonts w:hint="eastAsia"/>
        </w:rPr>
        <w:t>月份紀錄表，</w:t>
      </w:r>
      <w:r w:rsidR="00930B55">
        <w:rPr>
          <w:rFonts w:hint="eastAsia"/>
        </w:rPr>
        <w:t>黃○○</w:t>
      </w:r>
      <w:r w:rsidR="00B155B4" w:rsidRPr="00121ECF">
        <w:rPr>
          <w:rFonts w:hint="eastAsia"/>
        </w:rPr>
        <w:lastRenderedPageBreak/>
        <w:t>因休假或公差等因素，有</w:t>
      </w:r>
      <w:r w:rsidR="00B155B4" w:rsidRPr="00121ECF">
        <w:t>15</w:t>
      </w:r>
      <w:r w:rsidR="00B155B4" w:rsidRPr="00121ECF">
        <w:rPr>
          <w:rFonts w:hint="eastAsia"/>
        </w:rPr>
        <w:t>天未到</w:t>
      </w:r>
      <w:r>
        <w:rPr>
          <w:rFonts w:hint="eastAsia"/>
        </w:rPr>
        <w:t>站</w:t>
      </w:r>
      <w:r w:rsidR="00B155B4" w:rsidRPr="00121ECF">
        <w:rPr>
          <w:rFonts w:hint="eastAsia"/>
        </w:rPr>
        <w:t>、亦未指定代理人執行系統檢視及回溯，且</w:t>
      </w:r>
      <w:r w:rsidR="00930B55">
        <w:rPr>
          <w:rFonts w:hint="eastAsia"/>
        </w:rPr>
        <w:t>黃○○</w:t>
      </w:r>
      <w:r w:rsidR="00B155B4" w:rsidRPr="00121ECF">
        <w:rPr>
          <w:rFonts w:hint="eastAsia"/>
        </w:rPr>
        <w:t>休假或公差時，</w:t>
      </w:r>
      <w:proofErr w:type="gramStart"/>
      <w:r>
        <w:rPr>
          <w:rFonts w:hint="eastAsia"/>
        </w:rPr>
        <w:t>辦</w:t>
      </w:r>
      <w:r w:rsidR="00B155B4" w:rsidRPr="00121ECF">
        <w:rPr>
          <w:rFonts w:hint="eastAsia"/>
        </w:rPr>
        <w:t>公室門皆會</w:t>
      </w:r>
      <w:proofErr w:type="gramEnd"/>
      <w:r w:rsidR="00B155B4" w:rsidRPr="00121ECF">
        <w:rPr>
          <w:rFonts w:hint="eastAsia"/>
        </w:rPr>
        <w:t>上鎖，故同仁無法進入執行系統檢</w:t>
      </w:r>
      <w:r>
        <w:rPr>
          <w:rFonts w:hint="eastAsia"/>
        </w:rPr>
        <w:t>視</w:t>
      </w:r>
      <w:r w:rsidR="00B155B4" w:rsidRPr="00121ECF">
        <w:rPr>
          <w:rFonts w:hint="eastAsia"/>
        </w:rPr>
        <w:t>及回溯。該站</w:t>
      </w:r>
      <w:r w:rsidR="00B155B4" w:rsidRPr="00164D1B">
        <w:rPr>
          <w:rFonts w:hint="eastAsia"/>
          <w:b/>
          <w:u w:val="single"/>
        </w:rPr>
        <w:t>長期以來每月</w:t>
      </w:r>
      <w:r w:rsidRPr="00164D1B">
        <w:rPr>
          <w:rFonts w:hint="eastAsia"/>
          <w:b/>
          <w:u w:val="single"/>
        </w:rPr>
        <w:t>皆有數</w:t>
      </w:r>
      <w:r w:rsidR="00B155B4" w:rsidRPr="00164D1B">
        <w:rPr>
          <w:rFonts w:hint="eastAsia"/>
          <w:b/>
          <w:u w:val="single"/>
        </w:rPr>
        <w:t>日會發生缺漏</w:t>
      </w:r>
      <w:r>
        <w:rPr>
          <w:rFonts w:hAnsi="標楷體" w:hint="eastAsia"/>
          <w:b/>
          <w:u w:val="single"/>
        </w:rPr>
        <w:t>「</w:t>
      </w:r>
      <w:r w:rsidR="00B155B4" w:rsidRPr="00164D1B">
        <w:rPr>
          <w:rFonts w:hint="eastAsia"/>
          <w:b/>
          <w:u w:val="single"/>
        </w:rPr>
        <w:t>系統檢視及回溯</w:t>
      </w:r>
      <w:r>
        <w:rPr>
          <w:rFonts w:hAnsi="標楷體" w:hint="eastAsia"/>
          <w:b/>
          <w:u w:val="single"/>
        </w:rPr>
        <w:t>」</w:t>
      </w:r>
      <w:r w:rsidRPr="00164D1B">
        <w:rPr>
          <w:rFonts w:hint="eastAsia"/>
          <w:b/>
          <w:u w:val="single"/>
        </w:rPr>
        <w:t>之情事</w:t>
      </w:r>
      <w:r>
        <w:rPr>
          <w:rFonts w:hint="eastAsia"/>
        </w:rPr>
        <w:t>，</w:t>
      </w:r>
      <w:r w:rsidR="00B155B4" w:rsidRPr="00121ECF">
        <w:rPr>
          <w:rFonts w:hint="eastAsia"/>
        </w:rPr>
        <w:t>核有</w:t>
      </w:r>
      <w:r>
        <w:rPr>
          <w:rFonts w:hint="eastAsia"/>
        </w:rPr>
        <w:t>違失</w:t>
      </w:r>
      <w:r w:rsidR="00B155B4" w:rsidRPr="00121ECF">
        <w:rPr>
          <w:rFonts w:hint="eastAsia"/>
        </w:rPr>
        <w:t>。</w:t>
      </w:r>
    </w:p>
    <w:p w:rsidR="00C12F59" w:rsidRPr="00FD6ACB" w:rsidRDefault="00C12F59" w:rsidP="00C12F59">
      <w:pPr>
        <w:pStyle w:val="4"/>
        <w:numPr>
          <w:ilvl w:val="3"/>
          <w:numId w:val="1"/>
        </w:numPr>
        <w:rPr>
          <w:rFonts w:hAnsi="標楷體"/>
          <w:bCs/>
          <w:szCs w:val="32"/>
        </w:rPr>
      </w:pPr>
      <w:r w:rsidRPr="00FD6ACB">
        <w:rPr>
          <w:rFonts w:hAnsi="標楷體" w:hint="eastAsia"/>
          <w:bCs/>
          <w:szCs w:val="32"/>
        </w:rPr>
        <w:t>要求同</w:t>
      </w:r>
      <w:r>
        <w:rPr>
          <w:rFonts w:hAnsi="標楷體" w:hint="eastAsia"/>
          <w:bCs/>
          <w:szCs w:val="32"/>
        </w:rPr>
        <w:t>仁分</w:t>
      </w:r>
      <w:r w:rsidRPr="00FD6ACB">
        <w:rPr>
          <w:rFonts w:hAnsi="標楷體" w:hint="eastAsia"/>
          <w:bCs/>
          <w:szCs w:val="32"/>
        </w:rPr>
        <w:t>擔</w:t>
      </w:r>
      <w:r>
        <w:rPr>
          <w:rFonts w:hAnsi="標楷體" w:hint="eastAsia"/>
          <w:bCs/>
          <w:szCs w:val="32"/>
        </w:rPr>
        <w:t>賠</w:t>
      </w:r>
      <w:r w:rsidRPr="00FD6ACB">
        <w:rPr>
          <w:rFonts w:hAnsi="標楷體" w:hint="eastAsia"/>
          <w:bCs/>
          <w:szCs w:val="32"/>
        </w:rPr>
        <w:t>償</w:t>
      </w:r>
      <w:r>
        <w:rPr>
          <w:rFonts w:hAnsi="標楷體" w:hint="eastAsia"/>
          <w:bCs/>
          <w:szCs w:val="32"/>
        </w:rPr>
        <w:t>民眾機票損失費用</w:t>
      </w:r>
      <w:r w:rsidRPr="00FD6ACB">
        <w:rPr>
          <w:rFonts w:hAnsi="標楷體" w:hint="eastAsia"/>
          <w:bCs/>
          <w:szCs w:val="32"/>
        </w:rPr>
        <w:t>部分</w:t>
      </w:r>
      <w:r>
        <w:rPr>
          <w:rFonts w:hAnsi="標楷體" w:hint="eastAsia"/>
          <w:bCs/>
          <w:szCs w:val="32"/>
        </w:rPr>
        <w:t>：</w:t>
      </w:r>
    </w:p>
    <w:p w:rsidR="00C12F59" w:rsidRPr="00FD6ACB" w:rsidRDefault="00C12F59" w:rsidP="008A413D">
      <w:pPr>
        <w:pStyle w:val="5"/>
      </w:pPr>
      <w:r w:rsidRPr="00FD6ACB">
        <w:rPr>
          <w:rFonts w:hint="eastAsia"/>
        </w:rPr>
        <w:t>前役男</w:t>
      </w:r>
      <w:r w:rsidR="00930B55">
        <w:rPr>
          <w:rFonts w:hint="eastAsia"/>
        </w:rPr>
        <w:t>杜○○</w:t>
      </w:r>
      <w:r w:rsidRPr="00FD6ACB">
        <w:rPr>
          <w:rFonts w:hint="eastAsia"/>
        </w:rPr>
        <w:t>誤將謝</w:t>
      </w:r>
      <w:proofErr w:type="gramStart"/>
      <w:r w:rsidRPr="00FD6ACB">
        <w:rPr>
          <w:rFonts w:hint="eastAsia"/>
        </w:rPr>
        <w:t>姓陸配</w:t>
      </w:r>
      <w:proofErr w:type="gramEnd"/>
      <w:r w:rsidRPr="00FD6ACB">
        <w:rPr>
          <w:rFonts w:hint="eastAsia"/>
        </w:rPr>
        <w:t>之大陸地區人民往來臺灣地區通行證截角作廢，致謝女要求</w:t>
      </w:r>
      <w:proofErr w:type="gramStart"/>
      <w:r w:rsidRPr="00FD6ACB">
        <w:rPr>
          <w:rFonts w:hint="eastAsia"/>
        </w:rPr>
        <w:t>賠償返陸機</w:t>
      </w:r>
      <w:proofErr w:type="gramEnd"/>
      <w:r w:rsidRPr="00FD6ACB">
        <w:rPr>
          <w:rFonts w:hint="eastAsia"/>
        </w:rPr>
        <w:t>票及</w:t>
      </w:r>
      <w:r>
        <w:rPr>
          <w:rFonts w:hint="eastAsia"/>
        </w:rPr>
        <w:t>到站</w:t>
      </w:r>
      <w:r w:rsidRPr="00FD6ACB">
        <w:rPr>
          <w:rFonts w:hint="eastAsia"/>
        </w:rPr>
        <w:t>協商時車輛違停罰鍰等費用。經</w:t>
      </w:r>
      <w:r w:rsidR="00930B55">
        <w:rPr>
          <w:rFonts w:hint="eastAsia"/>
        </w:rPr>
        <w:t>黃○○</w:t>
      </w:r>
      <w:r w:rsidRPr="00FD6ACB">
        <w:rPr>
          <w:rFonts w:hint="eastAsia"/>
        </w:rPr>
        <w:t>指示，賠償費用由杜姓役男及專員</w:t>
      </w:r>
      <w:r w:rsidR="00930B55">
        <w:rPr>
          <w:rFonts w:hint="eastAsia"/>
        </w:rPr>
        <w:t>蕭○○</w:t>
      </w:r>
      <w:r w:rsidRPr="00FD6ACB">
        <w:rPr>
          <w:rFonts w:hint="eastAsia"/>
        </w:rPr>
        <w:t>等</w:t>
      </w:r>
      <w:r w:rsidRPr="00FD6ACB">
        <w:t>9</w:t>
      </w:r>
      <w:r w:rsidRPr="00FD6ACB">
        <w:rPr>
          <w:rFonts w:hint="eastAsia"/>
        </w:rPr>
        <w:t>人均攤，惟分擔人員</w:t>
      </w:r>
      <w:r>
        <w:rPr>
          <w:rFonts w:hint="eastAsia"/>
        </w:rPr>
        <w:t>並</w:t>
      </w:r>
      <w:r w:rsidRPr="00FD6ACB">
        <w:rPr>
          <w:rFonts w:hint="eastAsia"/>
        </w:rPr>
        <w:t>未包含</w:t>
      </w:r>
      <w:r w:rsidR="00930B55">
        <w:rPr>
          <w:rFonts w:hint="eastAsia"/>
        </w:rPr>
        <w:t>黃○○</w:t>
      </w:r>
      <w:r>
        <w:rPr>
          <w:rFonts w:hint="eastAsia"/>
        </w:rPr>
        <w:t>，其</w:t>
      </w:r>
      <w:r w:rsidRPr="00FD6ACB">
        <w:rPr>
          <w:rFonts w:hint="eastAsia"/>
        </w:rPr>
        <w:t>雖代替役男支付分攤金額</w:t>
      </w:r>
      <w:r>
        <w:rPr>
          <w:rFonts w:hint="eastAsia"/>
        </w:rPr>
        <w:t>，</w:t>
      </w:r>
      <w:proofErr w:type="gramStart"/>
      <w:r>
        <w:rPr>
          <w:rFonts w:hint="eastAsia"/>
        </w:rPr>
        <w:t>惟</w:t>
      </w:r>
      <w:r w:rsidRPr="00FD6ACB">
        <w:rPr>
          <w:rFonts w:hint="eastAsia"/>
        </w:rPr>
        <w:t>係</w:t>
      </w:r>
      <w:r>
        <w:rPr>
          <w:rFonts w:hint="eastAsia"/>
        </w:rPr>
        <w:t>其</w:t>
      </w:r>
      <w:proofErr w:type="gramEnd"/>
      <w:r w:rsidRPr="00FD6ACB">
        <w:rPr>
          <w:rFonts w:hint="eastAsia"/>
        </w:rPr>
        <w:t>個人決定</w:t>
      </w:r>
      <w:r>
        <w:rPr>
          <w:rFonts w:hint="eastAsia"/>
        </w:rPr>
        <w:t>，</w:t>
      </w:r>
      <w:r w:rsidRPr="00765399">
        <w:rPr>
          <w:rFonts w:hint="eastAsia"/>
          <w:b/>
          <w:u w:val="single"/>
        </w:rPr>
        <w:t>仍不應免除自己應攤分金額之責任</w:t>
      </w:r>
      <w:r w:rsidRPr="00FD6ACB">
        <w:rPr>
          <w:rFonts w:hint="eastAsia"/>
        </w:rPr>
        <w:t>。另</w:t>
      </w:r>
      <w:r>
        <w:rPr>
          <w:rFonts w:hint="eastAsia"/>
        </w:rPr>
        <w:t>本案賠償費用</w:t>
      </w:r>
      <w:r w:rsidRPr="00FD6ACB">
        <w:rPr>
          <w:rFonts w:hint="eastAsia"/>
        </w:rPr>
        <w:t>包含謝女之</w:t>
      </w:r>
      <w:r w:rsidRPr="00765399">
        <w:rPr>
          <w:rFonts w:hint="eastAsia"/>
          <w:b/>
          <w:u w:val="single"/>
        </w:rPr>
        <w:t>違規停車罰鍰</w:t>
      </w:r>
      <w:r w:rsidRPr="00FD6ACB">
        <w:rPr>
          <w:rFonts w:hint="eastAsia"/>
        </w:rPr>
        <w:t>，與服務</w:t>
      </w:r>
      <w:r>
        <w:rPr>
          <w:rFonts w:hint="eastAsia"/>
        </w:rPr>
        <w:t>站之</w:t>
      </w:r>
      <w:r w:rsidRPr="00FD6ACB">
        <w:rPr>
          <w:rFonts w:hint="eastAsia"/>
        </w:rPr>
        <w:t>業務</w:t>
      </w:r>
      <w:r>
        <w:rPr>
          <w:rFonts w:hint="eastAsia"/>
        </w:rPr>
        <w:t>疏失</w:t>
      </w:r>
      <w:r w:rsidRPr="00FD6ACB">
        <w:rPr>
          <w:rFonts w:hint="eastAsia"/>
        </w:rPr>
        <w:t>一案</w:t>
      </w:r>
      <w:r>
        <w:rPr>
          <w:rFonts w:hint="eastAsia"/>
        </w:rPr>
        <w:t>無涉，故</w:t>
      </w:r>
      <w:r w:rsidRPr="00765399">
        <w:rPr>
          <w:rFonts w:hint="eastAsia"/>
          <w:b/>
          <w:u w:val="single"/>
        </w:rPr>
        <w:t>由同仁共同承擔似有不當</w:t>
      </w:r>
      <w:r w:rsidRPr="00FD6ACB">
        <w:rPr>
          <w:rFonts w:hint="eastAsia"/>
        </w:rPr>
        <w:t>。</w:t>
      </w:r>
    </w:p>
    <w:p w:rsidR="008A140B" w:rsidRDefault="008A413D" w:rsidP="008A413D">
      <w:pPr>
        <w:pStyle w:val="5"/>
      </w:pPr>
      <w:proofErr w:type="gramStart"/>
      <w:r>
        <w:rPr>
          <w:rFonts w:hint="eastAsia"/>
        </w:rPr>
        <w:t>又</w:t>
      </w:r>
      <w:r w:rsidR="00930B55">
        <w:rPr>
          <w:rFonts w:hint="eastAsia"/>
        </w:rPr>
        <w:t>黃○○</w:t>
      </w:r>
      <w:proofErr w:type="gramEnd"/>
      <w:r w:rsidR="00C12F59" w:rsidRPr="00FD6ACB">
        <w:rPr>
          <w:rFonts w:hint="eastAsia"/>
        </w:rPr>
        <w:t>既要求全站同仁共同攤分賠償金額</w:t>
      </w:r>
      <w:r>
        <w:rPr>
          <w:rFonts w:hint="eastAsia"/>
        </w:rPr>
        <w:t>，</w:t>
      </w:r>
      <w:r w:rsidR="00C12F59" w:rsidRPr="00FD6ACB">
        <w:rPr>
          <w:rFonts w:hint="eastAsia"/>
        </w:rPr>
        <w:t>則</w:t>
      </w:r>
      <w:r w:rsidRPr="00765399">
        <w:rPr>
          <w:rFonts w:hint="eastAsia"/>
          <w:b/>
          <w:u w:val="single"/>
        </w:rPr>
        <w:t>應</w:t>
      </w:r>
      <w:r w:rsidR="00C12F59" w:rsidRPr="00765399">
        <w:rPr>
          <w:rFonts w:hint="eastAsia"/>
          <w:b/>
          <w:u w:val="single"/>
        </w:rPr>
        <w:t>向全</w:t>
      </w:r>
      <w:r w:rsidRPr="00765399">
        <w:rPr>
          <w:rFonts w:hint="eastAsia"/>
          <w:b/>
          <w:u w:val="single"/>
        </w:rPr>
        <w:t>體</w:t>
      </w:r>
      <w:r w:rsidR="00C12F59" w:rsidRPr="00765399">
        <w:rPr>
          <w:rFonts w:hint="eastAsia"/>
          <w:b/>
          <w:u w:val="single"/>
        </w:rPr>
        <w:t>同仁說明考量之依據</w:t>
      </w:r>
      <w:r w:rsidR="00C12F59" w:rsidRPr="00FD6ACB">
        <w:rPr>
          <w:rFonts w:hint="eastAsia"/>
        </w:rPr>
        <w:t>，</w:t>
      </w:r>
      <w:r w:rsidR="00C12F59" w:rsidRPr="00765399">
        <w:rPr>
          <w:rFonts w:hint="eastAsia"/>
          <w:b/>
          <w:u w:val="single"/>
        </w:rPr>
        <w:t>而</w:t>
      </w:r>
      <w:proofErr w:type="gramStart"/>
      <w:r w:rsidR="00C12F59" w:rsidRPr="00765399">
        <w:rPr>
          <w:rFonts w:hint="eastAsia"/>
          <w:b/>
          <w:u w:val="single"/>
        </w:rPr>
        <w:t>非</w:t>
      </w:r>
      <w:r w:rsidRPr="00765399">
        <w:rPr>
          <w:rFonts w:hint="eastAsia"/>
          <w:b/>
          <w:u w:val="single"/>
        </w:rPr>
        <w:t>僅責</w:t>
      </w:r>
      <w:proofErr w:type="gramEnd"/>
      <w:r w:rsidRPr="00765399">
        <w:rPr>
          <w:rFonts w:hint="eastAsia"/>
          <w:b/>
          <w:u w:val="single"/>
        </w:rPr>
        <w:t>由某位</w:t>
      </w:r>
      <w:r w:rsidR="00C12F59" w:rsidRPr="00765399">
        <w:rPr>
          <w:rFonts w:hint="eastAsia"/>
          <w:b/>
          <w:u w:val="single"/>
        </w:rPr>
        <w:t>同仁逕行宣達決定</w:t>
      </w:r>
      <w:r w:rsidRPr="00765399">
        <w:rPr>
          <w:rFonts w:hint="eastAsia"/>
          <w:b/>
          <w:u w:val="single"/>
        </w:rPr>
        <w:t>並收取費</w:t>
      </w:r>
      <w:r w:rsidR="00C12F59" w:rsidRPr="00765399">
        <w:rPr>
          <w:rFonts w:hint="eastAsia"/>
          <w:b/>
          <w:u w:val="single"/>
        </w:rPr>
        <w:t>用</w:t>
      </w:r>
      <w:r w:rsidR="00C12F59" w:rsidRPr="00FD6ACB">
        <w:rPr>
          <w:rFonts w:hint="eastAsia"/>
        </w:rPr>
        <w:t>。</w:t>
      </w:r>
      <w:proofErr w:type="gramStart"/>
      <w:r w:rsidR="00C12F59" w:rsidRPr="00FD6ACB">
        <w:rPr>
          <w:rFonts w:hint="eastAsia"/>
        </w:rPr>
        <w:t>爰</w:t>
      </w:r>
      <w:proofErr w:type="gramEnd"/>
      <w:r w:rsidR="00C12F59" w:rsidRPr="00FD6ACB">
        <w:rPr>
          <w:rFonts w:hint="eastAsia"/>
        </w:rPr>
        <w:t>此，</w:t>
      </w:r>
      <w:r w:rsidR="00930B55">
        <w:rPr>
          <w:rFonts w:hint="eastAsia"/>
        </w:rPr>
        <w:t>黃○○</w:t>
      </w:r>
      <w:r w:rsidR="00C12F59" w:rsidRPr="00FD6ACB">
        <w:rPr>
          <w:rFonts w:hint="eastAsia"/>
        </w:rPr>
        <w:t>之</w:t>
      </w:r>
      <w:r>
        <w:rPr>
          <w:rFonts w:hint="eastAsia"/>
        </w:rPr>
        <w:t>處</w:t>
      </w:r>
      <w:r w:rsidR="00C12F59" w:rsidRPr="00FD6ACB">
        <w:rPr>
          <w:rFonts w:hint="eastAsia"/>
        </w:rPr>
        <w:t>理</w:t>
      </w:r>
      <w:r w:rsidR="00765399" w:rsidRPr="00765399">
        <w:rPr>
          <w:rFonts w:hint="eastAsia"/>
          <w:b/>
          <w:u w:val="single"/>
        </w:rPr>
        <w:t>確有應</w:t>
      </w:r>
      <w:r w:rsidR="00C12F59" w:rsidRPr="00765399">
        <w:rPr>
          <w:rFonts w:hint="eastAsia"/>
          <w:b/>
          <w:u w:val="single"/>
        </w:rPr>
        <w:t>檢討之</w:t>
      </w:r>
      <w:r w:rsidR="00765399" w:rsidRPr="00765399">
        <w:rPr>
          <w:rFonts w:hint="eastAsia"/>
          <w:b/>
          <w:u w:val="single"/>
        </w:rPr>
        <w:t>處</w:t>
      </w:r>
      <w:r w:rsidR="00765399">
        <w:rPr>
          <w:rFonts w:hint="eastAsia"/>
        </w:rPr>
        <w:t>。</w:t>
      </w:r>
    </w:p>
    <w:p w:rsidR="008A140B" w:rsidRPr="000D1DBB" w:rsidRDefault="000D1DBB" w:rsidP="000D1DBB">
      <w:pPr>
        <w:pStyle w:val="4"/>
        <w:numPr>
          <w:ilvl w:val="3"/>
          <w:numId w:val="1"/>
        </w:numPr>
        <w:rPr>
          <w:rFonts w:hAnsi="標楷體"/>
          <w:bCs/>
          <w:szCs w:val="32"/>
        </w:rPr>
      </w:pPr>
      <w:r w:rsidRPr="000D1DBB">
        <w:rPr>
          <w:rFonts w:hAnsi="標楷體" w:hint="eastAsia"/>
          <w:bCs/>
          <w:szCs w:val="32"/>
        </w:rPr>
        <w:t>團</w:t>
      </w:r>
      <w:r>
        <w:rPr>
          <w:rFonts w:hAnsi="標楷體" w:hint="eastAsia"/>
          <w:bCs/>
          <w:szCs w:val="32"/>
        </w:rPr>
        <w:t>體獎勵</w:t>
      </w:r>
      <w:r w:rsidRPr="000D1DBB">
        <w:rPr>
          <w:rFonts w:hAnsi="標楷體" w:hint="eastAsia"/>
          <w:bCs/>
          <w:szCs w:val="32"/>
        </w:rPr>
        <w:t>金及</w:t>
      </w:r>
      <w:r>
        <w:rPr>
          <w:rFonts w:hAnsi="標楷體" w:hint="eastAsia"/>
          <w:bCs/>
          <w:szCs w:val="32"/>
        </w:rPr>
        <w:t>署長</w:t>
      </w:r>
      <w:r w:rsidRPr="000D1DBB">
        <w:rPr>
          <w:rFonts w:hAnsi="標楷體" w:hint="eastAsia"/>
          <w:bCs/>
          <w:szCs w:val="32"/>
        </w:rPr>
        <w:t>加菜金</w:t>
      </w:r>
      <w:r>
        <w:rPr>
          <w:rFonts w:hAnsi="標楷體" w:hint="eastAsia"/>
          <w:bCs/>
          <w:szCs w:val="32"/>
        </w:rPr>
        <w:t>運用</w:t>
      </w:r>
      <w:r w:rsidRPr="000D1DBB">
        <w:rPr>
          <w:rFonts w:hAnsi="標楷體" w:hint="eastAsia"/>
          <w:bCs/>
          <w:szCs w:val="32"/>
        </w:rPr>
        <w:t>部分：</w:t>
      </w:r>
    </w:p>
    <w:p w:rsidR="000D1DBB" w:rsidRDefault="000D1DBB" w:rsidP="000D1DBB">
      <w:pPr>
        <w:pStyle w:val="5"/>
        <w:rPr>
          <w:rFonts w:hAnsi="標楷體"/>
          <w:bCs w:val="0"/>
          <w:szCs w:val="32"/>
        </w:rPr>
      </w:pPr>
      <w:r w:rsidRPr="000D1DBB">
        <w:rPr>
          <w:rFonts w:hAnsi="標楷體" w:hint="eastAsia"/>
          <w:bCs w:val="0"/>
          <w:szCs w:val="32"/>
        </w:rPr>
        <w:t>經查</w:t>
      </w:r>
      <w:r w:rsidR="00930B55">
        <w:rPr>
          <w:rFonts w:hAnsi="標楷體" w:hint="eastAsia"/>
          <w:bCs w:val="0"/>
          <w:szCs w:val="32"/>
        </w:rPr>
        <w:t>黃○○</w:t>
      </w:r>
      <w:r w:rsidRPr="000D1DBB">
        <w:rPr>
          <w:rFonts w:hAnsi="標楷體"/>
          <w:bCs w:val="0"/>
          <w:szCs w:val="32"/>
        </w:rPr>
        <w:t>107</w:t>
      </w:r>
      <w:r w:rsidRPr="000D1DBB">
        <w:rPr>
          <w:rFonts w:hAnsi="標楷體" w:hint="eastAsia"/>
          <w:bCs w:val="0"/>
          <w:szCs w:val="32"/>
        </w:rPr>
        <w:t>年</w:t>
      </w:r>
      <w:r w:rsidRPr="000D1DBB">
        <w:rPr>
          <w:rFonts w:hAnsi="標楷體"/>
          <w:bCs w:val="0"/>
          <w:szCs w:val="32"/>
        </w:rPr>
        <w:t>3</w:t>
      </w:r>
      <w:r w:rsidRPr="000D1DBB">
        <w:rPr>
          <w:rFonts w:hAnsi="標楷體" w:hint="eastAsia"/>
          <w:bCs w:val="0"/>
          <w:szCs w:val="32"/>
        </w:rPr>
        <w:t>月</w:t>
      </w:r>
      <w:r w:rsidRPr="000D1DBB">
        <w:rPr>
          <w:rFonts w:hAnsi="標楷體"/>
          <w:bCs w:val="0"/>
          <w:szCs w:val="32"/>
        </w:rPr>
        <w:t>1</w:t>
      </w:r>
      <w:r>
        <w:rPr>
          <w:rFonts w:hAnsi="標楷體" w:hint="eastAsia"/>
          <w:bCs w:val="0"/>
          <w:szCs w:val="32"/>
        </w:rPr>
        <w:t>日上</w:t>
      </w:r>
      <w:r w:rsidRPr="000D1DBB">
        <w:rPr>
          <w:rFonts w:hAnsi="標楷體" w:hint="eastAsia"/>
          <w:bCs w:val="0"/>
          <w:szCs w:val="32"/>
        </w:rPr>
        <w:t>任後，指示將</w:t>
      </w:r>
      <w:r w:rsidRPr="000D1DBB">
        <w:rPr>
          <w:rFonts w:hAnsi="標楷體"/>
          <w:bCs w:val="0"/>
          <w:szCs w:val="32"/>
        </w:rPr>
        <w:t>107</w:t>
      </w:r>
      <w:r w:rsidRPr="000D1DBB">
        <w:rPr>
          <w:rFonts w:hAnsi="標楷體" w:hint="eastAsia"/>
          <w:bCs w:val="0"/>
          <w:szCs w:val="32"/>
        </w:rPr>
        <w:t>年上半年度之團</w:t>
      </w:r>
      <w:r>
        <w:rPr>
          <w:rFonts w:hAnsi="標楷體" w:hint="eastAsia"/>
          <w:bCs w:val="0"/>
          <w:szCs w:val="32"/>
        </w:rPr>
        <w:t>體</w:t>
      </w:r>
      <w:r w:rsidRPr="000D1DBB">
        <w:rPr>
          <w:rFonts w:hAnsi="標楷體" w:hint="eastAsia"/>
          <w:bCs w:val="0"/>
          <w:szCs w:val="32"/>
        </w:rPr>
        <w:t>獎勵</w:t>
      </w:r>
      <w:r w:rsidR="00071795">
        <w:rPr>
          <w:rFonts w:hAnsi="標楷體" w:hint="eastAsia"/>
          <w:bCs w:val="0"/>
          <w:szCs w:val="32"/>
        </w:rPr>
        <w:t>金</w:t>
      </w:r>
      <w:r w:rsidRPr="000D1DBB">
        <w:rPr>
          <w:rFonts w:hAnsi="標楷體" w:hint="eastAsia"/>
          <w:bCs w:val="0"/>
          <w:szCs w:val="32"/>
        </w:rPr>
        <w:t>供全站同</w:t>
      </w:r>
      <w:r>
        <w:rPr>
          <w:rFonts w:hAnsi="標楷體" w:hint="eastAsia"/>
          <w:bCs w:val="0"/>
          <w:szCs w:val="32"/>
        </w:rPr>
        <w:t>仁</w:t>
      </w:r>
      <w:r w:rsidRPr="000D1DBB">
        <w:rPr>
          <w:rFonts w:hAnsi="標楷體" w:hint="eastAsia"/>
          <w:bCs w:val="0"/>
          <w:szCs w:val="32"/>
        </w:rPr>
        <w:t>以下午茶方式支用，而非由</w:t>
      </w:r>
      <w:r>
        <w:rPr>
          <w:rFonts w:hAnsi="標楷體" w:hint="eastAsia"/>
          <w:bCs w:val="0"/>
          <w:szCs w:val="32"/>
        </w:rPr>
        <w:t>實</w:t>
      </w:r>
      <w:r w:rsidRPr="000D1DBB">
        <w:rPr>
          <w:rFonts w:hAnsi="標楷體" w:hint="eastAsia"/>
          <w:bCs w:val="0"/>
          <w:szCs w:val="32"/>
        </w:rPr>
        <w:t>際出力人員專員</w:t>
      </w:r>
      <w:r w:rsidR="00930B55">
        <w:rPr>
          <w:rFonts w:hAnsi="標楷體" w:hint="eastAsia"/>
          <w:bCs w:val="0"/>
          <w:szCs w:val="32"/>
        </w:rPr>
        <w:t>蕭○○</w:t>
      </w:r>
      <w:r w:rsidRPr="000D1DBB">
        <w:rPr>
          <w:rFonts w:hAnsi="標楷體" w:hint="eastAsia"/>
          <w:bCs w:val="0"/>
          <w:szCs w:val="32"/>
        </w:rPr>
        <w:t>等</w:t>
      </w:r>
      <w:r w:rsidRPr="000D1DBB">
        <w:rPr>
          <w:rFonts w:hAnsi="標楷體"/>
          <w:bCs w:val="0"/>
          <w:szCs w:val="32"/>
        </w:rPr>
        <w:t>5</w:t>
      </w:r>
      <w:r w:rsidRPr="000D1DBB">
        <w:rPr>
          <w:rFonts w:hAnsi="標楷體" w:hint="eastAsia"/>
          <w:bCs w:val="0"/>
          <w:szCs w:val="32"/>
        </w:rPr>
        <w:t>人依貢獻度比例分配，</w:t>
      </w:r>
      <w:r w:rsidRPr="000D1DBB">
        <w:rPr>
          <w:rFonts w:hAnsi="標楷體" w:hint="eastAsia"/>
          <w:b/>
          <w:bCs w:val="0"/>
          <w:szCs w:val="32"/>
          <w:u w:val="single"/>
        </w:rPr>
        <w:t>其支用方式似有未妥</w:t>
      </w:r>
      <w:r>
        <w:rPr>
          <w:rFonts w:hAnsi="標楷體" w:hint="eastAsia"/>
          <w:bCs w:val="0"/>
          <w:szCs w:val="32"/>
        </w:rPr>
        <w:t>。</w:t>
      </w:r>
    </w:p>
    <w:p w:rsidR="008A140B" w:rsidRPr="000D1DBB" w:rsidRDefault="000D1DBB" w:rsidP="000D1DBB">
      <w:pPr>
        <w:pStyle w:val="5"/>
        <w:rPr>
          <w:rFonts w:hAnsi="標楷體"/>
          <w:bCs w:val="0"/>
          <w:szCs w:val="32"/>
        </w:rPr>
      </w:pPr>
      <w:r w:rsidRPr="000D1DBB">
        <w:rPr>
          <w:rFonts w:hAnsi="標楷體" w:hint="eastAsia"/>
          <w:bCs w:val="0"/>
          <w:szCs w:val="32"/>
        </w:rPr>
        <w:t>另</w:t>
      </w:r>
      <w:r w:rsidRPr="000D1DBB">
        <w:rPr>
          <w:rFonts w:hAnsi="標楷體"/>
          <w:bCs w:val="0"/>
          <w:szCs w:val="32"/>
        </w:rPr>
        <w:t>108</w:t>
      </w:r>
      <w:r w:rsidRPr="000D1DBB">
        <w:rPr>
          <w:rFonts w:hAnsi="標楷體" w:hint="eastAsia"/>
          <w:bCs w:val="0"/>
          <w:szCs w:val="32"/>
        </w:rPr>
        <w:t>年</w:t>
      </w:r>
      <w:r w:rsidRPr="000D1DBB">
        <w:rPr>
          <w:rFonts w:hAnsi="標楷體"/>
          <w:bCs w:val="0"/>
          <w:szCs w:val="32"/>
        </w:rPr>
        <w:t>1</w:t>
      </w:r>
      <w:r w:rsidRPr="000D1DBB">
        <w:rPr>
          <w:rFonts w:hAnsi="標楷體" w:hint="eastAsia"/>
          <w:bCs w:val="0"/>
          <w:szCs w:val="32"/>
        </w:rPr>
        <w:t>月</w:t>
      </w:r>
      <w:r w:rsidRPr="000D1DBB">
        <w:rPr>
          <w:rFonts w:hAnsi="標楷體"/>
          <w:bCs w:val="0"/>
          <w:szCs w:val="32"/>
        </w:rPr>
        <w:t>9</w:t>
      </w:r>
      <w:r w:rsidRPr="000D1DBB">
        <w:rPr>
          <w:rFonts w:hAnsi="標楷體" w:hint="eastAsia"/>
          <w:bCs w:val="0"/>
          <w:szCs w:val="32"/>
        </w:rPr>
        <w:t>日</w:t>
      </w:r>
      <w:r>
        <w:rPr>
          <w:rFonts w:hAnsi="標楷體" w:hint="eastAsia"/>
          <w:bCs w:val="0"/>
          <w:szCs w:val="32"/>
        </w:rPr>
        <w:t>之</w:t>
      </w:r>
      <w:r w:rsidRPr="000D1DBB">
        <w:rPr>
          <w:rFonts w:hAnsi="標楷體" w:hint="eastAsia"/>
          <w:bCs w:val="0"/>
          <w:szCs w:val="32"/>
        </w:rPr>
        <w:t>署長加菜金，係支</w:t>
      </w:r>
      <w:r>
        <w:rPr>
          <w:rFonts w:hAnsi="標楷體" w:hint="eastAsia"/>
          <w:bCs w:val="0"/>
          <w:szCs w:val="32"/>
        </w:rPr>
        <w:t>應</w:t>
      </w:r>
      <w:r w:rsidRPr="000D1DBB">
        <w:rPr>
          <w:rFonts w:hAnsi="標楷體" w:hint="eastAsia"/>
          <w:bCs w:val="0"/>
          <w:szCs w:val="32"/>
        </w:rPr>
        <w:t>於站內同仁餐敘，並未流用於私人用途。</w:t>
      </w:r>
      <w:proofErr w:type="gramStart"/>
      <w:r>
        <w:rPr>
          <w:rFonts w:hAnsi="標楷體" w:hint="eastAsia"/>
          <w:bCs w:val="0"/>
          <w:szCs w:val="32"/>
        </w:rPr>
        <w:t>該</w:t>
      </w:r>
      <w:r w:rsidRPr="000D1DBB">
        <w:rPr>
          <w:rFonts w:hAnsi="標楷體" w:hint="eastAsia"/>
          <w:bCs w:val="0"/>
          <w:szCs w:val="32"/>
        </w:rPr>
        <w:t>室業建議</w:t>
      </w:r>
      <w:proofErr w:type="gramEnd"/>
      <w:r w:rsidR="00930B55">
        <w:rPr>
          <w:rFonts w:hAnsi="標楷體" w:hint="eastAsia"/>
          <w:bCs w:val="0"/>
          <w:szCs w:val="32"/>
        </w:rPr>
        <w:t>黃○○</w:t>
      </w:r>
      <w:r>
        <w:rPr>
          <w:rFonts w:hAnsi="標楷體" w:hint="eastAsia"/>
          <w:bCs w:val="0"/>
          <w:szCs w:val="32"/>
        </w:rPr>
        <w:t>爾後應將團體獎</w:t>
      </w:r>
      <w:r w:rsidRPr="000D1DBB">
        <w:rPr>
          <w:rFonts w:hAnsi="標楷體" w:hint="eastAsia"/>
          <w:bCs w:val="0"/>
          <w:szCs w:val="32"/>
        </w:rPr>
        <w:t>勵</w:t>
      </w:r>
      <w:r w:rsidR="00071795">
        <w:rPr>
          <w:rFonts w:hAnsi="標楷體" w:hint="eastAsia"/>
          <w:bCs w:val="0"/>
          <w:szCs w:val="32"/>
        </w:rPr>
        <w:t>金、</w:t>
      </w:r>
      <w:r w:rsidRPr="000D1DBB">
        <w:rPr>
          <w:rFonts w:hAnsi="標楷體" w:hint="eastAsia"/>
          <w:bCs w:val="0"/>
          <w:szCs w:val="32"/>
        </w:rPr>
        <w:t>加</w:t>
      </w:r>
      <w:r w:rsidR="00071795">
        <w:rPr>
          <w:rFonts w:hAnsi="標楷體" w:hint="eastAsia"/>
          <w:bCs w:val="0"/>
          <w:szCs w:val="32"/>
        </w:rPr>
        <w:t>菜</w:t>
      </w:r>
      <w:r w:rsidRPr="000D1DBB">
        <w:rPr>
          <w:rFonts w:hAnsi="標楷體" w:hint="eastAsia"/>
          <w:bCs w:val="0"/>
          <w:szCs w:val="32"/>
        </w:rPr>
        <w:t>金等以合理、公</w:t>
      </w:r>
      <w:r w:rsidR="00071795">
        <w:rPr>
          <w:rFonts w:hAnsi="標楷體" w:hint="eastAsia"/>
          <w:bCs w:val="0"/>
          <w:szCs w:val="32"/>
        </w:rPr>
        <w:t>平、</w:t>
      </w:r>
      <w:r w:rsidRPr="000D1DBB">
        <w:rPr>
          <w:rFonts w:hAnsi="標楷體" w:hint="eastAsia"/>
          <w:bCs w:val="0"/>
          <w:szCs w:val="32"/>
        </w:rPr>
        <w:t>公</w:t>
      </w:r>
      <w:r w:rsidR="00071795">
        <w:rPr>
          <w:rFonts w:hAnsi="標楷體" w:hint="eastAsia"/>
          <w:bCs w:val="0"/>
          <w:szCs w:val="32"/>
        </w:rPr>
        <w:t>開等</w:t>
      </w:r>
      <w:r w:rsidRPr="000D1DBB">
        <w:rPr>
          <w:rFonts w:hAnsi="標楷體" w:hint="eastAsia"/>
          <w:bCs w:val="0"/>
          <w:szCs w:val="32"/>
        </w:rPr>
        <w:t>方式</w:t>
      </w:r>
      <w:r w:rsidR="00071795">
        <w:rPr>
          <w:rFonts w:hAnsi="標楷體" w:hint="eastAsia"/>
          <w:bCs w:val="0"/>
          <w:szCs w:val="32"/>
        </w:rPr>
        <w:t>分配或應用，</w:t>
      </w:r>
      <w:r w:rsidRPr="000D1DBB">
        <w:rPr>
          <w:rFonts w:hAnsi="標楷體" w:hint="eastAsia"/>
          <w:bCs w:val="0"/>
          <w:szCs w:val="32"/>
        </w:rPr>
        <w:t>以避免爭議</w:t>
      </w:r>
      <w:r w:rsidR="00071795">
        <w:rPr>
          <w:rFonts w:hAnsi="標楷體" w:hint="eastAsia"/>
          <w:bCs w:val="0"/>
          <w:szCs w:val="32"/>
        </w:rPr>
        <w:t>。</w:t>
      </w:r>
    </w:p>
    <w:p w:rsidR="000D1DBB" w:rsidRPr="00AE7D79" w:rsidRDefault="00AE7D79" w:rsidP="00AE71E2">
      <w:pPr>
        <w:pStyle w:val="4"/>
        <w:numPr>
          <w:ilvl w:val="3"/>
          <w:numId w:val="1"/>
        </w:numPr>
        <w:rPr>
          <w:rFonts w:hAnsi="標楷體"/>
          <w:bCs/>
          <w:szCs w:val="32"/>
        </w:rPr>
      </w:pPr>
      <w:r w:rsidRPr="00AE7D79">
        <w:rPr>
          <w:rFonts w:hAnsi="標楷體" w:hint="eastAsia"/>
          <w:bCs/>
          <w:szCs w:val="32"/>
        </w:rPr>
        <w:lastRenderedPageBreak/>
        <w:t>自然人</w:t>
      </w:r>
      <w:r w:rsidR="00504144">
        <w:rPr>
          <w:rFonts w:hAnsi="標楷體" w:hint="eastAsia"/>
          <w:bCs/>
          <w:szCs w:val="32"/>
        </w:rPr>
        <w:t>憑證</w:t>
      </w:r>
      <w:r w:rsidR="0054056A">
        <w:rPr>
          <w:rFonts w:hAnsi="標楷體" w:hint="eastAsia"/>
          <w:bCs/>
          <w:szCs w:val="32"/>
        </w:rPr>
        <w:t>到</w:t>
      </w:r>
      <w:r w:rsidRPr="00AE7D79">
        <w:rPr>
          <w:rFonts w:hAnsi="標楷體" w:hint="eastAsia"/>
          <w:bCs/>
          <w:szCs w:val="32"/>
        </w:rPr>
        <w:t>期</w:t>
      </w:r>
      <w:r w:rsidR="0054056A">
        <w:rPr>
          <w:rFonts w:hAnsi="標楷體" w:hint="eastAsia"/>
          <w:bCs/>
          <w:szCs w:val="32"/>
        </w:rPr>
        <w:t>，</w:t>
      </w:r>
      <w:r w:rsidR="00504144">
        <w:rPr>
          <w:rFonts w:hAnsi="標楷體" w:hint="eastAsia"/>
          <w:bCs/>
          <w:szCs w:val="32"/>
        </w:rPr>
        <w:t>卻遲不申請展延</w:t>
      </w:r>
      <w:r w:rsidRPr="00AE7D79">
        <w:rPr>
          <w:rFonts w:hAnsi="標楷體" w:hint="eastAsia"/>
          <w:bCs/>
          <w:szCs w:val="32"/>
        </w:rPr>
        <w:t>部分：</w:t>
      </w:r>
    </w:p>
    <w:p w:rsidR="00AE71E2" w:rsidRPr="00AE7D79" w:rsidRDefault="00AE7D79" w:rsidP="00AE7D79">
      <w:pPr>
        <w:pStyle w:val="4"/>
        <w:numPr>
          <w:ilvl w:val="0"/>
          <w:numId w:val="0"/>
        </w:numPr>
        <w:ind w:left="1701" w:firstLineChars="208" w:firstLine="708"/>
        <w:rPr>
          <w:rFonts w:hAnsi="標楷體"/>
          <w:bCs/>
          <w:szCs w:val="32"/>
        </w:rPr>
      </w:pPr>
      <w:r w:rsidRPr="00AE7D79">
        <w:rPr>
          <w:rFonts w:hAnsi="標楷體" w:hint="eastAsia"/>
          <w:bCs/>
          <w:szCs w:val="32"/>
        </w:rPr>
        <w:t>移民署政風室查處本</w:t>
      </w:r>
      <w:r>
        <w:rPr>
          <w:rFonts w:hAnsi="標楷體" w:hint="eastAsia"/>
          <w:bCs/>
          <w:szCs w:val="32"/>
        </w:rPr>
        <w:t>件</w:t>
      </w:r>
      <w:r w:rsidRPr="00AE7D79">
        <w:rPr>
          <w:rFonts w:hAnsi="標楷體" w:hint="eastAsia"/>
          <w:bCs/>
          <w:szCs w:val="32"/>
        </w:rPr>
        <w:t>檢舉</w:t>
      </w:r>
      <w:r>
        <w:rPr>
          <w:rFonts w:hAnsi="標楷體" w:hint="eastAsia"/>
          <w:bCs/>
          <w:szCs w:val="32"/>
        </w:rPr>
        <w:t>函</w:t>
      </w:r>
      <w:proofErr w:type="gramStart"/>
      <w:r w:rsidRPr="00AE7D79">
        <w:rPr>
          <w:rFonts w:hAnsi="標楷體" w:hint="eastAsia"/>
          <w:bCs/>
          <w:szCs w:val="32"/>
        </w:rPr>
        <w:t>期間，</w:t>
      </w:r>
      <w:proofErr w:type="gramEnd"/>
      <w:r w:rsidRPr="00AE7D79">
        <w:rPr>
          <w:rFonts w:hAnsi="標楷體" w:hint="eastAsia"/>
          <w:bCs/>
          <w:szCs w:val="32"/>
        </w:rPr>
        <w:t>因訪談新竹縣站同仁，另案獲悉</w:t>
      </w:r>
      <w:r w:rsidR="00930B55">
        <w:rPr>
          <w:rFonts w:hAnsi="標楷體" w:hint="eastAsia"/>
          <w:szCs w:val="32"/>
        </w:rPr>
        <w:t>黃○○</w:t>
      </w:r>
      <w:r w:rsidR="00504144" w:rsidRPr="001741B1">
        <w:rPr>
          <w:rFonts w:hAnsi="標楷體" w:hint="eastAsia"/>
          <w:szCs w:val="32"/>
        </w:rPr>
        <w:t>到任後，</w:t>
      </w:r>
      <w:r w:rsidR="00753290">
        <w:rPr>
          <w:rFonts w:hAnsi="標楷體" w:hint="eastAsia"/>
          <w:szCs w:val="32"/>
        </w:rPr>
        <w:t>即以其</w:t>
      </w:r>
      <w:r w:rsidRPr="001741B1">
        <w:rPr>
          <w:rFonts w:hAnsi="標楷體" w:hint="eastAsia"/>
          <w:szCs w:val="32"/>
        </w:rPr>
        <w:t>自然人憑證</w:t>
      </w:r>
      <w:r w:rsidR="00753290">
        <w:rPr>
          <w:rFonts w:hAnsi="標楷體" w:hint="eastAsia"/>
          <w:szCs w:val="32"/>
        </w:rPr>
        <w:t>到</w:t>
      </w:r>
      <w:r w:rsidRPr="001741B1">
        <w:rPr>
          <w:rFonts w:hAnsi="標楷體" w:hint="eastAsia"/>
          <w:szCs w:val="32"/>
        </w:rPr>
        <w:t>期</w:t>
      </w:r>
      <w:r>
        <w:rPr>
          <w:rFonts w:hAnsi="標楷體" w:hint="eastAsia"/>
          <w:szCs w:val="32"/>
        </w:rPr>
        <w:t>，</w:t>
      </w:r>
      <w:r w:rsidR="00753290">
        <w:rPr>
          <w:rFonts w:hAnsi="標楷體" w:hint="eastAsia"/>
          <w:szCs w:val="32"/>
        </w:rPr>
        <w:t>尚未</w:t>
      </w:r>
      <w:r w:rsidR="00504144">
        <w:rPr>
          <w:rFonts w:hAnsi="標楷體" w:hint="eastAsia"/>
          <w:szCs w:val="32"/>
        </w:rPr>
        <w:t>申請展延期限</w:t>
      </w:r>
      <w:r w:rsidR="00753290">
        <w:rPr>
          <w:rFonts w:hAnsi="標楷體" w:hint="eastAsia"/>
          <w:szCs w:val="32"/>
        </w:rPr>
        <w:t>為由，長期設定其他同仁代為</w:t>
      </w:r>
      <w:proofErr w:type="gramStart"/>
      <w:r w:rsidR="009C5449">
        <w:rPr>
          <w:rFonts w:hAnsi="標楷體" w:hint="eastAsia"/>
          <w:szCs w:val="32"/>
        </w:rPr>
        <w:t>點擊決</w:t>
      </w:r>
      <w:proofErr w:type="gramEnd"/>
      <w:r w:rsidR="009C5449">
        <w:rPr>
          <w:rFonts w:hAnsi="標楷體" w:hint="eastAsia"/>
          <w:szCs w:val="32"/>
        </w:rPr>
        <w:t>行章戳，</w:t>
      </w:r>
      <w:r w:rsidR="003A6202">
        <w:rPr>
          <w:rFonts w:hAnsi="標楷體" w:hint="eastAsia"/>
          <w:szCs w:val="32"/>
        </w:rPr>
        <w:t>該室</w:t>
      </w:r>
      <w:r w:rsidR="009C5449">
        <w:rPr>
          <w:rFonts w:hAnsi="標楷體" w:hint="eastAsia"/>
          <w:szCs w:val="32"/>
        </w:rPr>
        <w:t>爰亦併予查</w:t>
      </w:r>
      <w:r w:rsidR="0054056A">
        <w:rPr>
          <w:rFonts w:hAnsi="標楷體" w:hint="eastAsia"/>
          <w:szCs w:val="32"/>
        </w:rPr>
        <w:t>處</w:t>
      </w:r>
      <w:r w:rsidR="009C5449">
        <w:rPr>
          <w:rFonts w:hAnsi="標楷體" w:hint="eastAsia"/>
          <w:szCs w:val="32"/>
        </w:rPr>
        <w:t>。</w:t>
      </w:r>
    </w:p>
    <w:p w:rsidR="00AE71E2" w:rsidRPr="001741B1" w:rsidRDefault="00AE71E2" w:rsidP="009C5449">
      <w:pPr>
        <w:pStyle w:val="5"/>
      </w:pPr>
      <w:r w:rsidRPr="001741B1">
        <w:rPr>
          <w:rFonts w:hint="eastAsia"/>
        </w:rPr>
        <w:t>訪談同仁表示：</w:t>
      </w:r>
      <w:r w:rsidR="00930B55">
        <w:rPr>
          <w:rFonts w:hint="eastAsia"/>
        </w:rPr>
        <w:t>黃○○</w:t>
      </w:r>
      <w:r w:rsidRPr="001741B1">
        <w:rPr>
          <w:rFonts w:hint="eastAsia"/>
        </w:rPr>
        <w:t>自</w:t>
      </w:r>
      <w:r w:rsidRPr="001741B1">
        <w:t>107</w:t>
      </w:r>
      <w:r w:rsidRPr="001741B1">
        <w:rPr>
          <w:rFonts w:hint="eastAsia"/>
        </w:rPr>
        <w:t>年</w:t>
      </w:r>
      <w:r w:rsidRPr="001741B1">
        <w:t>3</w:t>
      </w:r>
      <w:r w:rsidRPr="001741B1">
        <w:rPr>
          <w:rFonts w:hint="eastAsia"/>
        </w:rPr>
        <w:t>月</w:t>
      </w:r>
      <w:r w:rsidRPr="001741B1">
        <w:t>1</w:t>
      </w:r>
      <w:r w:rsidRPr="001741B1">
        <w:rPr>
          <w:rFonts w:hint="eastAsia"/>
        </w:rPr>
        <w:t>日到任後，自然人憑證因逾期之故，無法傳送電子公文，致收到承辦人陳核之電子公文並輸入批核意見後，皆需倚賴已設定之公文系統代理人</w:t>
      </w:r>
      <w:r w:rsidR="00E51615" w:rsidRPr="001741B1">
        <w:rPr>
          <w:rFonts w:hAnsi="標楷體" w:hint="eastAsia"/>
          <w:szCs w:val="32"/>
        </w:rPr>
        <w:t>(專員</w:t>
      </w:r>
      <w:r w:rsidR="00930B55">
        <w:rPr>
          <w:rFonts w:hAnsi="標楷體" w:hint="eastAsia"/>
          <w:szCs w:val="32"/>
        </w:rPr>
        <w:t>蕭○○</w:t>
      </w:r>
      <w:r w:rsidR="00E51615" w:rsidRPr="001741B1">
        <w:rPr>
          <w:rFonts w:hAnsi="標楷體" w:hint="eastAsia"/>
          <w:szCs w:val="32"/>
        </w:rPr>
        <w:t>、科員</w:t>
      </w:r>
      <w:proofErr w:type="gramStart"/>
      <w:r w:rsidR="00930B55">
        <w:rPr>
          <w:rFonts w:hAnsi="標楷體" w:hint="eastAsia"/>
          <w:szCs w:val="32"/>
        </w:rPr>
        <w:t>彭</w:t>
      </w:r>
      <w:proofErr w:type="gramEnd"/>
      <w:r w:rsidR="00930B55">
        <w:rPr>
          <w:rFonts w:hAnsi="標楷體" w:hint="eastAsia"/>
          <w:szCs w:val="32"/>
        </w:rPr>
        <w:t>○○</w:t>
      </w:r>
      <w:r w:rsidR="00E51615" w:rsidRPr="001741B1">
        <w:rPr>
          <w:rFonts w:hAnsi="標楷體" w:hint="eastAsia"/>
          <w:szCs w:val="32"/>
        </w:rPr>
        <w:t>)</w:t>
      </w:r>
      <w:r w:rsidRPr="001741B1">
        <w:rPr>
          <w:rFonts w:hint="eastAsia"/>
        </w:rPr>
        <w:t>將電子公文傳送回承辦人，此情況持續至</w:t>
      </w:r>
      <w:r w:rsidRPr="001741B1">
        <w:t>108</w:t>
      </w:r>
      <w:r w:rsidRPr="001741B1">
        <w:rPr>
          <w:rFonts w:hint="eastAsia"/>
        </w:rPr>
        <w:t>年底，嗣經設定自然人憑證傳送流程後，始由</w:t>
      </w:r>
      <w:r w:rsidR="00930B55">
        <w:rPr>
          <w:rFonts w:hint="eastAsia"/>
        </w:rPr>
        <w:t>黃○○</w:t>
      </w:r>
      <w:r w:rsidRPr="001741B1">
        <w:rPr>
          <w:rFonts w:hint="eastAsia"/>
        </w:rPr>
        <w:t>本人批核後傳送，惟</w:t>
      </w:r>
      <w:r w:rsidRPr="009C5449">
        <w:rPr>
          <w:rFonts w:hint="eastAsia"/>
        </w:rPr>
        <w:t>前述情形長達</w:t>
      </w:r>
      <w:r w:rsidRPr="009C5449">
        <w:t>1</w:t>
      </w:r>
      <w:r w:rsidRPr="009C5449">
        <w:rPr>
          <w:rFonts w:hint="eastAsia"/>
        </w:rPr>
        <w:t>年多之時間</w:t>
      </w:r>
      <w:r w:rsidRPr="001741B1">
        <w:rPr>
          <w:rFonts w:hint="eastAsia"/>
        </w:rPr>
        <w:t>，已造成同仁處理電子公文之困擾。</w:t>
      </w:r>
    </w:p>
    <w:p w:rsidR="00AE7D79" w:rsidRPr="00AE7D79" w:rsidRDefault="00AE7D79" w:rsidP="009C5449">
      <w:pPr>
        <w:pStyle w:val="5"/>
        <w:rPr>
          <w:rFonts w:hAnsi="標楷體"/>
          <w:szCs w:val="32"/>
        </w:rPr>
      </w:pPr>
      <w:r w:rsidRPr="00AE7D79">
        <w:rPr>
          <w:rFonts w:hAnsi="標楷體" w:hint="eastAsia"/>
          <w:szCs w:val="32"/>
        </w:rPr>
        <w:t>查該站</w:t>
      </w:r>
      <w:r w:rsidRPr="00AE7D79">
        <w:rPr>
          <w:rFonts w:hAnsi="標楷體"/>
          <w:szCs w:val="32"/>
        </w:rPr>
        <w:t>107</w:t>
      </w:r>
      <w:r w:rsidRPr="00AE7D79">
        <w:rPr>
          <w:rFonts w:hAnsi="標楷體" w:hint="eastAsia"/>
          <w:szCs w:val="32"/>
        </w:rPr>
        <w:t>年及</w:t>
      </w:r>
      <w:r w:rsidRPr="00AE7D79">
        <w:rPr>
          <w:rFonts w:hAnsi="標楷體"/>
          <w:szCs w:val="32"/>
        </w:rPr>
        <w:t>108</w:t>
      </w:r>
      <w:r w:rsidRPr="00AE7D79">
        <w:rPr>
          <w:rFonts w:hAnsi="標楷體" w:hint="eastAsia"/>
          <w:szCs w:val="32"/>
        </w:rPr>
        <w:t>年</w:t>
      </w:r>
      <w:r w:rsidR="00504144">
        <w:rPr>
          <w:rFonts w:hAnsi="標楷體" w:hint="eastAsia"/>
          <w:szCs w:val="32"/>
        </w:rPr>
        <w:t>電</w:t>
      </w:r>
      <w:r w:rsidRPr="00AE7D79">
        <w:rPr>
          <w:rFonts w:hAnsi="標楷體" w:hint="eastAsia"/>
          <w:szCs w:val="32"/>
        </w:rPr>
        <w:t>子公文</w:t>
      </w:r>
      <w:r w:rsidRPr="0054056A">
        <w:rPr>
          <w:rFonts w:hAnsi="標楷體" w:hint="eastAsia"/>
          <w:b/>
          <w:szCs w:val="32"/>
          <w:u w:val="single"/>
        </w:rPr>
        <w:t>批示</w:t>
      </w:r>
      <w:r w:rsidRPr="00AE7D79">
        <w:rPr>
          <w:rFonts w:hAnsi="標楷體" w:hint="eastAsia"/>
          <w:szCs w:val="32"/>
        </w:rPr>
        <w:t>意見欄位之</w:t>
      </w:r>
      <w:r w:rsidRPr="009C5449">
        <w:rPr>
          <w:rFonts w:hAnsi="標楷體" w:hint="eastAsia"/>
          <w:b/>
          <w:szCs w:val="32"/>
          <w:u w:val="single"/>
        </w:rPr>
        <w:t>電子章戳</w:t>
      </w:r>
      <w:r w:rsidRPr="00AE7D79">
        <w:rPr>
          <w:rFonts w:hAnsi="標楷體" w:hint="eastAsia"/>
          <w:szCs w:val="32"/>
        </w:rPr>
        <w:t>分別為專員</w:t>
      </w:r>
      <w:r w:rsidR="00930B55">
        <w:rPr>
          <w:rFonts w:hAnsi="標楷體" w:hint="eastAsia"/>
          <w:szCs w:val="32"/>
        </w:rPr>
        <w:t>蕭○○</w:t>
      </w:r>
      <w:r w:rsidRPr="00AE7D79">
        <w:rPr>
          <w:rFonts w:hAnsi="標楷體" w:hint="eastAsia"/>
          <w:szCs w:val="32"/>
        </w:rPr>
        <w:t>及科員</w:t>
      </w:r>
      <w:proofErr w:type="gramStart"/>
      <w:r w:rsidR="00930B55">
        <w:rPr>
          <w:rFonts w:hAnsi="標楷體" w:hint="eastAsia"/>
          <w:szCs w:val="32"/>
        </w:rPr>
        <w:t>彭</w:t>
      </w:r>
      <w:proofErr w:type="gramEnd"/>
      <w:r w:rsidR="00930B55">
        <w:rPr>
          <w:rFonts w:hAnsi="標楷體" w:hint="eastAsia"/>
          <w:szCs w:val="32"/>
        </w:rPr>
        <w:t>○○</w:t>
      </w:r>
      <w:r w:rsidRPr="00AE7D79">
        <w:rPr>
          <w:rFonts w:hAnsi="標楷體" w:hint="eastAsia"/>
          <w:szCs w:val="32"/>
        </w:rPr>
        <w:t>，</w:t>
      </w:r>
      <w:r w:rsidR="00930B55">
        <w:rPr>
          <w:rFonts w:hAnsi="標楷體" w:hint="eastAsia"/>
          <w:szCs w:val="32"/>
        </w:rPr>
        <w:t>黃○○</w:t>
      </w:r>
      <w:r w:rsidR="00504144">
        <w:rPr>
          <w:rFonts w:hAnsi="標楷體" w:hint="eastAsia"/>
          <w:szCs w:val="32"/>
        </w:rPr>
        <w:t>確</w:t>
      </w:r>
      <w:r w:rsidRPr="00AE7D79">
        <w:rPr>
          <w:rFonts w:hAnsi="標楷體" w:hint="eastAsia"/>
          <w:szCs w:val="32"/>
        </w:rPr>
        <w:t>實</w:t>
      </w:r>
      <w:r w:rsidRPr="00504144">
        <w:rPr>
          <w:rFonts w:hAnsi="標楷體" w:hint="eastAsia"/>
          <w:b/>
          <w:szCs w:val="32"/>
          <w:u w:val="single"/>
        </w:rPr>
        <w:t>自</w:t>
      </w:r>
      <w:r w:rsidRPr="00504144">
        <w:rPr>
          <w:rFonts w:hAnsi="標楷體"/>
          <w:b/>
          <w:szCs w:val="32"/>
          <w:u w:val="single"/>
        </w:rPr>
        <w:t>107</w:t>
      </w:r>
      <w:r w:rsidRPr="00504144">
        <w:rPr>
          <w:rFonts w:hAnsi="標楷體" w:hint="eastAsia"/>
          <w:b/>
          <w:szCs w:val="32"/>
          <w:u w:val="single"/>
        </w:rPr>
        <w:t>年</w:t>
      </w:r>
      <w:r w:rsidRPr="00504144">
        <w:rPr>
          <w:rFonts w:hAnsi="標楷體"/>
          <w:b/>
          <w:szCs w:val="32"/>
          <w:u w:val="single"/>
        </w:rPr>
        <w:t>3</w:t>
      </w:r>
      <w:r w:rsidRPr="00504144">
        <w:rPr>
          <w:rFonts w:hAnsi="標楷體" w:hint="eastAsia"/>
          <w:b/>
          <w:szCs w:val="32"/>
          <w:u w:val="single"/>
        </w:rPr>
        <w:t>月</w:t>
      </w:r>
      <w:r w:rsidRPr="00504144">
        <w:rPr>
          <w:rFonts w:hAnsi="標楷體"/>
          <w:b/>
          <w:szCs w:val="32"/>
          <w:u w:val="single"/>
        </w:rPr>
        <w:t>1</w:t>
      </w:r>
      <w:r w:rsidRPr="00504144">
        <w:rPr>
          <w:rFonts w:hAnsi="標楷體" w:hint="eastAsia"/>
          <w:b/>
          <w:szCs w:val="32"/>
          <w:u w:val="single"/>
        </w:rPr>
        <w:t>日到任後，即</w:t>
      </w:r>
      <w:r w:rsidRPr="00AE7D79">
        <w:rPr>
          <w:rFonts w:hAnsi="標楷體" w:hint="eastAsia"/>
          <w:szCs w:val="32"/>
        </w:rPr>
        <w:t>以自然人憑</w:t>
      </w:r>
      <w:r w:rsidR="00504144">
        <w:rPr>
          <w:rFonts w:hAnsi="標楷體" w:hint="eastAsia"/>
          <w:szCs w:val="32"/>
        </w:rPr>
        <w:t>證未更新無</w:t>
      </w:r>
      <w:r w:rsidRPr="00AE7D79">
        <w:rPr>
          <w:rFonts w:hAnsi="標楷體" w:hint="eastAsia"/>
          <w:szCs w:val="32"/>
        </w:rPr>
        <w:t>法使用為由，長期</w:t>
      </w:r>
      <w:r w:rsidR="00504144">
        <w:rPr>
          <w:rFonts w:hAnsi="標楷體" w:hint="eastAsia"/>
          <w:szCs w:val="32"/>
        </w:rPr>
        <w:t>設</w:t>
      </w:r>
      <w:r w:rsidRPr="00AE7D79">
        <w:rPr>
          <w:rFonts w:hAnsi="標楷體" w:hint="eastAsia"/>
          <w:szCs w:val="32"/>
        </w:rPr>
        <w:t>定公文</w:t>
      </w:r>
      <w:r w:rsidR="00504144">
        <w:rPr>
          <w:rFonts w:hAnsi="標楷體" w:hint="eastAsia"/>
          <w:szCs w:val="32"/>
        </w:rPr>
        <w:t>系</w:t>
      </w:r>
      <w:r w:rsidRPr="00AE7D79">
        <w:rPr>
          <w:rFonts w:hAnsi="標楷體" w:hint="eastAsia"/>
          <w:szCs w:val="32"/>
        </w:rPr>
        <w:t>統代理人，由代理</w:t>
      </w:r>
      <w:r w:rsidR="00504144">
        <w:rPr>
          <w:rFonts w:hAnsi="標楷體" w:hint="eastAsia"/>
          <w:szCs w:val="32"/>
        </w:rPr>
        <w:t>人</w:t>
      </w:r>
      <w:r w:rsidRPr="00AE7D79">
        <w:rPr>
          <w:rFonts w:hAnsi="標楷體" w:hint="eastAsia"/>
          <w:szCs w:val="32"/>
        </w:rPr>
        <w:t>代</w:t>
      </w:r>
      <w:r w:rsidR="00504144">
        <w:rPr>
          <w:rFonts w:hAnsi="標楷體" w:hint="eastAsia"/>
          <w:szCs w:val="32"/>
        </w:rPr>
        <w:t>為</w:t>
      </w:r>
      <w:r w:rsidRPr="00AE7D79">
        <w:rPr>
          <w:rFonts w:hAnsi="標楷體" w:hint="eastAsia"/>
          <w:szCs w:val="32"/>
        </w:rPr>
        <w:t>傳</w:t>
      </w:r>
      <w:r w:rsidR="00504144">
        <w:rPr>
          <w:rFonts w:hAnsi="標楷體" w:hint="eastAsia"/>
          <w:szCs w:val="32"/>
        </w:rPr>
        <w:t>遞電子</w:t>
      </w:r>
      <w:r w:rsidRPr="00AE7D79">
        <w:rPr>
          <w:rFonts w:hAnsi="標楷體" w:hint="eastAsia"/>
          <w:szCs w:val="32"/>
        </w:rPr>
        <w:t>公</w:t>
      </w:r>
      <w:r w:rsidR="00504144">
        <w:rPr>
          <w:rFonts w:hAnsi="標楷體" w:hint="eastAsia"/>
          <w:szCs w:val="32"/>
        </w:rPr>
        <w:t>文，</w:t>
      </w:r>
      <w:r w:rsidR="00504144" w:rsidRPr="00504144">
        <w:rPr>
          <w:rFonts w:hAnsi="標楷體" w:hint="eastAsia"/>
          <w:szCs w:val="32"/>
        </w:rPr>
        <w:t>此</w:t>
      </w:r>
      <w:r w:rsidR="00504144" w:rsidRPr="00504144">
        <w:rPr>
          <w:rFonts w:hAnsi="標楷體" w:hint="eastAsia"/>
          <w:b/>
          <w:szCs w:val="32"/>
          <w:u w:val="single"/>
        </w:rPr>
        <w:t>情況持續至108年</w:t>
      </w:r>
      <w:r w:rsidRPr="00504144">
        <w:rPr>
          <w:rFonts w:hAnsi="標楷體" w:hint="eastAsia"/>
          <w:b/>
          <w:szCs w:val="32"/>
          <w:u w:val="single"/>
        </w:rPr>
        <w:t>底</w:t>
      </w:r>
      <w:r w:rsidRPr="00AE7D79">
        <w:rPr>
          <w:rFonts w:hAnsi="標楷體" w:hint="eastAsia"/>
          <w:szCs w:val="32"/>
        </w:rPr>
        <w:t>。</w:t>
      </w:r>
    </w:p>
    <w:p w:rsidR="000D1DBB" w:rsidRPr="00AE7D79" w:rsidRDefault="00AE7D79" w:rsidP="009C5449">
      <w:pPr>
        <w:pStyle w:val="5"/>
        <w:rPr>
          <w:rFonts w:hAnsi="標楷體"/>
          <w:szCs w:val="32"/>
        </w:rPr>
      </w:pPr>
      <w:r w:rsidRPr="00AE7D79">
        <w:rPr>
          <w:rFonts w:hAnsi="標楷體" w:hint="eastAsia"/>
          <w:szCs w:val="32"/>
        </w:rPr>
        <w:t>前述情形長達</w:t>
      </w:r>
      <w:r w:rsidRPr="00AE7D79">
        <w:rPr>
          <w:rFonts w:hAnsi="標楷體"/>
          <w:szCs w:val="32"/>
        </w:rPr>
        <w:t>1</w:t>
      </w:r>
      <w:r w:rsidRPr="00AE7D79">
        <w:rPr>
          <w:rFonts w:hAnsi="標楷體" w:hint="eastAsia"/>
          <w:szCs w:val="32"/>
        </w:rPr>
        <w:t>年</w:t>
      </w:r>
      <w:r w:rsidRPr="00AE7D79">
        <w:rPr>
          <w:rFonts w:hAnsi="標楷體"/>
          <w:szCs w:val="32"/>
        </w:rPr>
        <w:t>10</w:t>
      </w:r>
      <w:r w:rsidRPr="00AE7D79">
        <w:rPr>
          <w:rFonts w:hAnsi="標楷體" w:hint="eastAsia"/>
          <w:szCs w:val="32"/>
        </w:rPr>
        <w:t>個月，</w:t>
      </w:r>
      <w:r w:rsidR="00930B55">
        <w:rPr>
          <w:rFonts w:hAnsi="標楷體" w:hint="eastAsia"/>
          <w:szCs w:val="32"/>
        </w:rPr>
        <w:t>黃○○</w:t>
      </w:r>
      <w:r w:rsidRPr="00AE7D79">
        <w:rPr>
          <w:rFonts w:hAnsi="標楷體" w:hint="eastAsia"/>
          <w:szCs w:val="32"/>
        </w:rPr>
        <w:t>身為單位主管，</w:t>
      </w:r>
      <w:r w:rsidR="00504144">
        <w:rPr>
          <w:rFonts w:hAnsi="標楷體" w:hint="eastAsia"/>
          <w:szCs w:val="32"/>
        </w:rPr>
        <w:t>應</w:t>
      </w:r>
      <w:r w:rsidRPr="00AE7D79">
        <w:rPr>
          <w:rFonts w:hAnsi="標楷體" w:hint="eastAsia"/>
          <w:szCs w:val="32"/>
        </w:rPr>
        <w:t>對每件公文之批核意見負責，惟因</w:t>
      </w:r>
      <w:r w:rsidR="00504144">
        <w:rPr>
          <w:rFonts w:hAnsi="標楷體" w:hint="eastAsia"/>
          <w:szCs w:val="32"/>
        </w:rPr>
        <w:t>其未積極</w:t>
      </w:r>
      <w:r w:rsidRPr="00AE7D79">
        <w:rPr>
          <w:rFonts w:hAnsi="標楷體" w:hint="eastAsia"/>
          <w:szCs w:val="32"/>
        </w:rPr>
        <w:t>設定、使用自然人憑證，致</w:t>
      </w:r>
      <w:r w:rsidR="00753290">
        <w:rPr>
          <w:rFonts w:hAnsi="標楷體" w:hint="eastAsia"/>
          <w:szCs w:val="32"/>
        </w:rPr>
        <w:t>電</w:t>
      </w:r>
      <w:r w:rsidRPr="00AE7D79">
        <w:rPr>
          <w:rFonts w:hAnsi="標楷體" w:hint="eastAsia"/>
          <w:szCs w:val="32"/>
        </w:rPr>
        <w:t>子公文「批核意見」</w:t>
      </w:r>
      <w:r w:rsidR="00753290">
        <w:rPr>
          <w:rFonts w:hAnsi="標楷體" w:hint="eastAsia"/>
          <w:szCs w:val="32"/>
        </w:rPr>
        <w:t>欄</w:t>
      </w:r>
      <w:r w:rsidRPr="00AE7D79">
        <w:rPr>
          <w:rFonts w:hAnsi="標楷體" w:hint="eastAsia"/>
          <w:szCs w:val="32"/>
        </w:rPr>
        <w:t>位皆為其他同仁之電子章戳，公文處理過程</w:t>
      </w:r>
      <w:r w:rsidR="00753290">
        <w:rPr>
          <w:rFonts w:hAnsi="標楷體" w:hint="eastAsia"/>
          <w:szCs w:val="32"/>
        </w:rPr>
        <w:t>顯</w:t>
      </w:r>
      <w:r w:rsidRPr="00AE7D79">
        <w:rPr>
          <w:rFonts w:hAnsi="標楷體" w:hint="eastAsia"/>
          <w:szCs w:val="32"/>
        </w:rPr>
        <w:t>有缺失，此部</w:t>
      </w:r>
      <w:r w:rsidR="00753290">
        <w:rPr>
          <w:rFonts w:hAnsi="標楷體" w:hint="eastAsia"/>
          <w:szCs w:val="32"/>
        </w:rPr>
        <w:t>分</w:t>
      </w:r>
      <w:r w:rsidRPr="00AE7D79">
        <w:rPr>
          <w:rFonts w:hAnsi="標楷體" w:hint="eastAsia"/>
          <w:szCs w:val="32"/>
        </w:rPr>
        <w:t>雖已於</w:t>
      </w:r>
      <w:r w:rsidRPr="00AE7D79">
        <w:rPr>
          <w:rFonts w:hAnsi="標楷體"/>
          <w:szCs w:val="32"/>
        </w:rPr>
        <w:t>109</w:t>
      </w:r>
      <w:r w:rsidRPr="00AE7D79">
        <w:rPr>
          <w:rFonts w:hAnsi="標楷體" w:hint="eastAsia"/>
          <w:szCs w:val="32"/>
        </w:rPr>
        <w:t>年</w:t>
      </w:r>
      <w:r w:rsidR="00753290">
        <w:rPr>
          <w:rFonts w:hAnsi="標楷體" w:hint="eastAsia"/>
          <w:szCs w:val="32"/>
        </w:rPr>
        <w:t>起</w:t>
      </w:r>
      <w:r w:rsidRPr="00AE7D79">
        <w:rPr>
          <w:rFonts w:hAnsi="標楷體" w:hint="eastAsia"/>
          <w:szCs w:val="32"/>
        </w:rPr>
        <w:t>導正，惟</w:t>
      </w:r>
      <w:r w:rsidR="00930B55">
        <w:rPr>
          <w:rFonts w:hAnsi="標楷體" w:hint="eastAsia"/>
          <w:szCs w:val="32"/>
        </w:rPr>
        <w:t>黃○○</w:t>
      </w:r>
      <w:r w:rsidRPr="00753290">
        <w:rPr>
          <w:rFonts w:hAnsi="標楷體" w:hint="eastAsia"/>
          <w:b/>
          <w:szCs w:val="32"/>
          <w:u w:val="single"/>
        </w:rPr>
        <w:t>長達</w:t>
      </w:r>
      <w:r w:rsidRPr="00753290">
        <w:rPr>
          <w:rFonts w:hAnsi="標楷體"/>
          <w:b/>
          <w:szCs w:val="32"/>
          <w:u w:val="single"/>
        </w:rPr>
        <w:t>1</w:t>
      </w:r>
      <w:r w:rsidRPr="00753290">
        <w:rPr>
          <w:rFonts w:hAnsi="標楷體" w:hint="eastAsia"/>
          <w:b/>
          <w:szCs w:val="32"/>
          <w:u w:val="single"/>
        </w:rPr>
        <w:t>年</w:t>
      </w:r>
      <w:r w:rsidRPr="00753290">
        <w:rPr>
          <w:rFonts w:hAnsi="標楷體"/>
          <w:b/>
          <w:szCs w:val="32"/>
          <w:u w:val="single"/>
        </w:rPr>
        <w:t>10</w:t>
      </w:r>
      <w:r w:rsidRPr="00753290">
        <w:rPr>
          <w:rFonts w:hAnsi="標楷體" w:hint="eastAsia"/>
          <w:b/>
          <w:szCs w:val="32"/>
          <w:u w:val="single"/>
        </w:rPr>
        <w:t>個</w:t>
      </w:r>
      <w:r w:rsidR="00753290" w:rsidRPr="00753290">
        <w:rPr>
          <w:rFonts w:hAnsi="標楷體" w:hint="eastAsia"/>
          <w:b/>
          <w:szCs w:val="32"/>
          <w:u w:val="single"/>
        </w:rPr>
        <w:t>月之</w:t>
      </w:r>
      <w:r w:rsidRPr="00753290">
        <w:rPr>
          <w:rFonts w:hAnsi="標楷體" w:hint="eastAsia"/>
          <w:b/>
          <w:szCs w:val="32"/>
          <w:u w:val="single"/>
        </w:rPr>
        <w:t>行政怠惰</w:t>
      </w:r>
      <w:r w:rsidRPr="00AE7D79">
        <w:rPr>
          <w:rFonts w:hAnsi="標楷體" w:hint="eastAsia"/>
          <w:szCs w:val="32"/>
        </w:rPr>
        <w:t>行為，</w:t>
      </w:r>
      <w:r w:rsidR="00753290" w:rsidRPr="00753290">
        <w:rPr>
          <w:rFonts w:hAnsi="標楷體" w:hint="eastAsia"/>
          <w:b/>
          <w:szCs w:val="32"/>
          <w:u w:val="single"/>
        </w:rPr>
        <w:t>應予</w:t>
      </w:r>
      <w:r w:rsidRPr="00753290">
        <w:rPr>
          <w:rFonts w:hAnsi="標楷體" w:hint="eastAsia"/>
          <w:b/>
          <w:szCs w:val="32"/>
          <w:u w:val="single"/>
        </w:rPr>
        <w:t>適</w:t>
      </w:r>
      <w:r w:rsidR="00753290" w:rsidRPr="00753290">
        <w:rPr>
          <w:rFonts w:hAnsi="標楷體" w:hint="eastAsia"/>
          <w:b/>
          <w:szCs w:val="32"/>
          <w:u w:val="single"/>
        </w:rPr>
        <w:t>當之責任</w:t>
      </w:r>
      <w:r w:rsidRPr="00753290">
        <w:rPr>
          <w:rFonts w:hAnsi="標楷體" w:hint="eastAsia"/>
          <w:b/>
          <w:szCs w:val="32"/>
          <w:u w:val="single"/>
        </w:rPr>
        <w:t>檢討</w:t>
      </w:r>
      <w:r w:rsidRPr="00AE7D79">
        <w:rPr>
          <w:rFonts w:hAnsi="標楷體" w:hint="eastAsia"/>
          <w:szCs w:val="32"/>
        </w:rPr>
        <w:t>。</w:t>
      </w:r>
    </w:p>
    <w:p w:rsidR="007F0BFB" w:rsidRDefault="00550F96" w:rsidP="00550F96">
      <w:pPr>
        <w:pStyle w:val="3"/>
      </w:pPr>
      <w:r>
        <w:rPr>
          <w:rFonts w:hint="eastAsia"/>
        </w:rPr>
        <w:t>移民署政風室</w:t>
      </w:r>
      <w:r w:rsidR="004A4E8C">
        <w:rPr>
          <w:rFonts w:hint="eastAsia"/>
        </w:rPr>
        <w:t>完成調查後，於109年4月14日簽</w:t>
      </w:r>
      <w:r w:rsidR="007F0BFB">
        <w:rPr>
          <w:rFonts w:hint="eastAsia"/>
        </w:rPr>
        <w:t>呈</w:t>
      </w:r>
      <w:proofErr w:type="gramStart"/>
      <w:r w:rsidR="007F0BFB">
        <w:rPr>
          <w:rFonts w:hint="eastAsia"/>
        </w:rPr>
        <w:t>本件擬處</w:t>
      </w:r>
      <w:proofErr w:type="gramEnd"/>
      <w:r w:rsidR="007F0BFB">
        <w:rPr>
          <w:rFonts w:hint="eastAsia"/>
        </w:rPr>
        <w:t>作為如下：</w:t>
      </w:r>
    </w:p>
    <w:p w:rsidR="00377E9E" w:rsidRPr="00377E9E" w:rsidRDefault="00930B55" w:rsidP="00377E9E">
      <w:pPr>
        <w:pStyle w:val="4"/>
      </w:pPr>
      <w:r>
        <w:rPr>
          <w:rFonts w:hint="eastAsia"/>
        </w:rPr>
        <w:lastRenderedPageBreak/>
        <w:t>黃○○</w:t>
      </w:r>
      <w:r w:rsidR="00377E9E" w:rsidRPr="00377E9E">
        <w:rPr>
          <w:rFonts w:hint="eastAsia"/>
        </w:rPr>
        <w:t>因休假或公差等事由未到班時，皆未指定代理人執行監</w:t>
      </w:r>
      <w:r w:rsidR="00377E9E">
        <w:rPr>
          <w:rFonts w:hint="eastAsia"/>
        </w:rPr>
        <w:t>視</w:t>
      </w:r>
      <w:r w:rsidR="00377E9E" w:rsidRPr="00377E9E">
        <w:rPr>
          <w:rFonts w:hint="eastAsia"/>
        </w:rPr>
        <w:t>系統檢視及回溯，明顯違反「內政部移民署</w:t>
      </w:r>
      <w:r w:rsidR="00377E9E">
        <w:rPr>
          <w:rFonts w:hint="eastAsia"/>
        </w:rPr>
        <w:t>數位</w:t>
      </w:r>
      <w:r w:rsidR="00377E9E" w:rsidRPr="00377E9E">
        <w:rPr>
          <w:rFonts w:hint="eastAsia"/>
        </w:rPr>
        <w:t>監視錄</w:t>
      </w:r>
      <w:r w:rsidR="00377E9E">
        <w:rPr>
          <w:rFonts w:hint="eastAsia"/>
        </w:rPr>
        <w:t>影</w:t>
      </w:r>
      <w:r w:rsidR="00377E9E" w:rsidRPr="00377E9E">
        <w:rPr>
          <w:rFonts w:hint="eastAsia"/>
        </w:rPr>
        <w:t>系</w:t>
      </w:r>
      <w:r w:rsidR="00377E9E">
        <w:rPr>
          <w:rFonts w:hint="eastAsia"/>
        </w:rPr>
        <w:t>統管</w:t>
      </w:r>
      <w:r w:rsidR="00377E9E" w:rsidRPr="00377E9E">
        <w:rPr>
          <w:rFonts w:hint="eastAsia"/>
        </w:rPr>
        <w:t>理作業</w:t>
      </w:r>
      <w:r w:rsidR="00377E9E">
        <w:rPr>
          <w:rFonts w:hint="eastAsia"/>
        </w:rPr>
        <w:t>規定</w:t>
      </w:r>
      <w:r w:rsidR="00377E9E" w:rsidRPr="00377E9E">
        <w:rPr>
          <w:rFonts w:hint="eastAsia"/>
        </w:rPr>
        <w:t>」</w:t>
      </w:r>
      <w:r w:rsidR="00377E9E">
        <w:rPr>
          <w:rFonts w:hint="eastAsia"/>
        </w:rPr>
        <w:t>此部分將移請</w:t>
      </w:r>
      <w:r w:rsidR="00377E9E" w:rsidRPr="00377E9E">
        <w:rPr>
          <w:rFonts w:hint="eastAsia"/>
        </w:rPr>
        <w:t>中</w:t>
      </w:r>
      <w:r w:rsidR="00377E9E">
        <w:rPr>
          <w:rFonts w:hint="eastAsia"/>
        </w:rPr>
        <w:t>區</w:t>
      </w:r>
      <w:r w:rsidR="00377E9E" w:rsidRPr="00377E9E">
        <w:rPr>
          <w:rFonts w:hint="eastAsia"/>
        </w:rPr>
        <w:t>事務大隊</w:t>
      </w:r>
      <w:r w:rsidR="00377E9E" w:rsidRPr="00B338E0">
        <w:rPr>
          <w:rFonts w:hint="eastAsia"/>
          <w:b/>
          <w:u w:val="single"/>
        </w:rPr>
        <w:t>檢討行政違失責任</w:t>
      </w:r>
      <w:r w:rsidR="00377E9E" w:rsidRPr="00377E9E">
        <w:rPr>
          <w:rFonts w:hint="eastAsia"/>
        </w:rPr>
        <w:t>。</w:t>
      </w:r>
    </w:p>
    <w:p w:rsidR="00377E9E" w:rsidRPr="00377E9E" w:rsidRDefault="00930B55" w:rsidP="00377E9E">
      <w:pPr>
        <w:pStyle w:val="4"/>
      </w:pPr>
      <w:r>
        <w:rPr>
          <w:rFonts w:hint="eastAsia"/>
        </w:rPr>
        <w:t>黃○○</w:t>
      </w:r>
      <w:r w:rsidR="00377E9E" w:rsidRPr="00377E9E">
        <w:rPr>
          <w:rFonts w:hint="eastAsia"/>
        </w:rPr>
        <w:t>自</w:t>
      </w:r>
      <w:r w:rsidR="00377E9E" w:rsidRPr="00377E9E">
        <w:t>107</w:t>
      </w:r>
      <w:r w:rsidR="00377E9E" w:rsidRPr="00377E9E">
        <w:rPr>
          <w:rFonts w:hint="eastAsia"/>
        </w:rPr>
        <w:t>年</w:t>
      </w:r>
      <w:r w:rsidR="00377E9E" w:rsidRPr="00377E9E">
        <w:t>3</w:t>
      </w:r>
      <w:r w:rsidR="00377E9E" w:rsidRPr="00377E9E">
        <w:rPr>
          <w:rFonts w:hint="eastAsia"/>
        </w:rPr>
        <w:t>月</w:t>
      </w:r>
      <w:r w:rsidR="00377E9E" w:rsidRPr="00377E9E">
        <w:t>1</w:t>
      </w:r>
      <w:r w:rsidR="00377E9E" w:rsidRPr="00377E9E">
        <w:rPr>
          <w:rFonts w:hint="eastAsia"/>
        </w:rPr>
        <w:t>日到任後，即以自然人憑證未更新致無法使用為由，長期設定公文系統代理人，由代理人代為傳遞</w:t>
      </w:r>
      <w:r w:rsidR="00377E9E">
        <w:rPr>
          <w:rFonts w:hint="eastAsia"/>
        </w:rPr>
        <w:t>電</w:t>
      </w:r>
      <w:r w:rsidR="00377E9E" w:rsidRPr="00377E9E">
        <w:rPr>
          <w:rFonts w:hint="eastAsia"/>
        </w:rPr>
        <w:t>子公文，此情況持續至</w:t>
      </w:r>
      <w:r w:rsidR="00377E9E" w:rsidRPr="00377E9E">
        <w:t>108</w:t>
      </w:r>
      <w:r w:rsidR="00377E9E" w:rsidRPr="00377E9E">
        <w:rPr>
          <w:rFonts w:hint="eastAsia"/>
        </w:rPr>
        <w:t>年底，</w:t>
      </w:r>
      <w:r w:rsidR="006B1397">
        <w:rPr>
          <w:rFonts w:hint="eastAsia"/>
        </w:rPr>
        <w:t>其</w:t>
      </w:r>
      <w:r w:rsidR="00377E9E" w:rsidRPr="00377E9E">
        <w:rPr>
          <w:rFonts w:hint="eastAsia"/>
        </w:rPr>
        <w:t>長達</w:t>
      </w:r>
      <w:r w:rsidR="00377E9E" w:rsidRPr="00377E9E">
        <w:t>1</w:t>
      </w:r>
      <w:r w:rsidR="00377E9E" w:rsidRPr="00377E9E">
        <w:rPr>
          <w:rFonts w:hint="eastAsia"/>
        </w:rPr>
        <w:t>年</w:t>
      </w:r>
      <w:r w:rsidR="00377E9E" w:rsidRPr="00377E9E">
        <w:t>10</w:t>
      </w:r>
      <w:r w:rsidR="00377E9E" w:rsidRPr="00377E9E">
        <w:rPr>
          <w:rFonts w:hint="eastAsia"/>
        </w:rPr>
        <w:t>個月之行政怠惰行為，建議移請中區事務大隊</w:t>
      </w:r>
      <w:r w:rsidR="00377E9E" w:rsidRPr="006B1397">
        <w:rPr>
          <w:rFonts w:hint="eastAsia"/>
          <w:b/>
          <w:u w:val="single"/>
        </w:rPr>
        <w:t>予</w:t>
      </w:r>
      <w:r w:rsidR="006B1397" w:rsidRPr="006B1397">
        <w:rPr>
          <w:rFonts w:hint="eastAsia"/>
          <w:b/>
          <w:u w:val="single"/>
        </w:rPr>
        <w:t>以</w:t>
      </w:r>
      <w:r w:rsidR="00377E9E" w:rsidRPr="006B1397">
        <w:rPr>
          <w:rFonts w:hint="eastAsia"/>
          <w:b/>
          <w:u w:val="single"/>
        </w:rPr>
        <w:t>適度</w:t>
      </w:r>
      <w:r w:rsidR="006B1397" w:rsidRPr="006B1397">
        <w:rPr>
          <w:rFonts w:hint="eastAsia"/>
          <w:b/>
          <w:u w:val="single"/>
        </w:rPr>
        <w:t>責</w:t>
      </w:r>
      <w:r w:rsidR="00377E9E" w:rsidRPr="006B1397">
        <w:rPr>
          <w:rFonts w:hint="eastAsia"/>
          <w:b/>
          <w:u w:val="single"/>
        </w:rPr>
        <w:t>任檢討</w:t>
      </w:r>
      <w:r w:rsidR="006B1397">
        <w:rPr>
          <w:rFonts w:hint="eastAsia"/>
        </w:rPr>
        <w:t>。</w:t>
      </w:r>
    </w:p>
    <w:p w:rsidR="000D1DBB" w:rsidRDefault="00377E9E" w:rsidP="00377E9E">
      <w:pPr>
        <w:pStyle w:val="4"/>
      </w:pPr>
      <w:r w:rsidRPr="00377E9E">
        <w:rPr>
          <w:rFonts w:hint="eastAsia"/>
        </w:rPr>
        <w:t>本案</w:t>
      </w:r>
      <w:r w:rsidRPr="00B338E0">
        <w:rPr>
          <w:rFonts w:hint="eastAsia"/>
          <w:b/>
          <w:u w:val="single"/>
        </w:rPr>
        <w:t>後續由中區事務大隊加強督導</w:t>
      </w:r>
      <w:r w:rsidRPr="00377E9E">
        <w:rPr>
          <w:rFonts w:hint="eastAsia"/>
        </w:rPr>
        <w:t>，以</w:t>
      </w:r>
      <w:r w:rsidR="00B338E0">
        <w:rPr>
          <w:rFonts w:hint="eastAsia"/>
        </w:rPr>
        <w:t>觀</w:t>
      </w:r>
      <w:r w:rsidRPr="00377E9E">
        <w:rPr>
          <w:rFonts w:hint="eastAsia"/>
        </w:rPr>
        <w:t>後效，</w:t>
      </w:r>
      <w:proofErr w:type="gramStart"/>
      <w:r w:rsidR="00B338E0" w:rsidRPr="00B338E0">
        <w:rPr>
          <w:rFonts w:hint="eastAsia"/>
          <w:b/>
          <w:u w:val="single"/>
        </w:rPr>
        <w:t>倘站內</w:t>
      </w:r>
      <w:proofErr w:type="gramEnd"/>
      <w:r w:rsidR="00B338E0" w:rsidRPr="00B338E0">
        <w:rPr>
          <w:rFonts w:hint="eastAsia"/>
          <w:b/>
          <w:u w:val="single"/>
        </w:rPr>
        <w:t>對立情</w:t>
      </w:r>
      <w:r w:rsidRPr="00B338E0">
        <w:rPr>
          <w:rFonts w:hint="eastAsia"/>
          <w:b/>
          <w:u w:val="single"/>
        </w:rPr>
        <w:t>況仍未能改善，應適時調整</w:t>
      </w:r>
      <w:r w:rsidR="00930B55">
        <w:rPr>
          <w:rFonts w:hint="eastAsia"/>
          <w:b/>
          <w:u w:val="single"/>
        </w:rPr>
        <w:t>黃○○</w:t>
      </w:r>
      <w:r w:rsidRPr="00B338E0">
        <w:rPr>
          <w:rFonts w:hint="eastAsia"/>
          <w:b/>
          <w:u w:val="single"/>
        </w:rPr>
        <w:t>之職務</w:t>
      </w:r>
      <w:r w:rsidRPr="00377E9E">
        <w:rPr>
          <w:rFonts w:hint="eastAsia"/>
        </w:rPr>
        <w:t>，以免影</w:t>
      </w:r>
      <w:r w:rsidR="00E8447D">
        <w:rPr>
          <w:rFonts w:hint="eastAsia"/>
        </w:rPr>
        <w:t>響</w:t>
      </w:r>
      <w:r w:rsidRPr="00377E9E">
        <w:rPr>
          <w:rFonts w:hint="eastAsia"/>
        </w:rPr>
        <w:t>該站整</w:t>
      </w:r>
      <w:r w:rsidR="00B338E0">
        <w:rPr>
          <w:rFonts w:hint="eastAsia"/>
        </w:rPr>
        <w:t>體</w:t>
      </w:r>
      <w:r w:rsidRPr="00377E9E">
        <w:rPr>
          <w:rFonts w:hint="eastAsia"/>
        </w:rPr>
        <w:t>行政效能及同仁向心力</w:t>
      </w:r>
      <w:r w:rsidR="00B338E0">
        <w:rPr>
          <w:rFonts w:hint="eastAsia"/>
        </w:rPr>
        <w:t>。</w:t>
      </w:r>
    </w:p>
    <w:p w:rsidR="00377E9E" w:rsidRPr="00DE75B6" w:rsidRDefault="003A2F63" w:rsidP="00250A40">
      <w:pPr>
        <w:pStyle w:val="3"/>
        <w:ind w:leftChars="200"/>
      </w:pPr>
      <w:r>
        <w:rPr>
          <w:rFonts w:hint="eastAsia"/>
        </w:rPr>
        <w:t>該</w:t>
      </w:r>
      <w:r w:rsidR="00377E9E">
        <w:rPr>
          <w:rFonts w:hint="eastAsia"/>
        </w:rPr>
        <w:t>簽呈於</w:t>
      </w:r>
      <w:proofErr w:type="gramStart"/>
      <w:r w:rsidR="00377E9E">
        <w:rPr>
          <w:rFonts w:hint="eastAsia"/>
        </w:rPr>
        <w:t>109年4月15日奉時任</w:t>
      </w:r>
      <w:proofErr w:type="gramEnd"/>
      <w:r w:rsidR="00377E9E">
        <w:rPr>
          <w:rFonts w:hint="eastAsia"/>
        </w:rPr>
        <w:t>署長邱豐光核可，移由該署中區事務大隊續處。</w:t>
      </w:r>
      <w:proofErr w:type="gramStart"/>
      <w:r w:rsidR="00377E9E">
        <w:rPr>
          <w:rFonts w:hint="eastAsia"/>
        </w:rPr>
        <w:t>惟</w:t>
      </w:r>
      <w:proofErr w:type="gramEnd"/>
      <w:r w:rsidR="00377E9E">
        <w:rPr>
          <w:rFonts w:hint="eastAsia"/>
        </w:rPr>
        <w:t>中區事務大隊</w:t>
      </w:r>
      <w:r w:rsidR="0060228A">
        <w:rPr>
          <w:rFonts w:hint="eastAsia"/>
        </w:rPr>
        <w:t>檢討結果，僅責成</w:t>
      </w:r>
      <w:r w:rsidR="00930B55">
        <w:rPr>
          <w:rFonts w:hint="eastAsia"/>
        </w:rPr>
        <w:t>黃○○</w:t>
      </w:r>
      <w:r w:rsidR="0060228A">
        <w:rPr>
          <w:rFonts w:hint="eastAsia"/>
        </w:rPr>
        <w:t>提出書面檢討報告</w:t>
      </w:r>
      <w:r w:rsidR="00D2288C">
        <w:rPr>
          <w:rFonts w:hint="eastAsia"/>
        </w:rPr>
        <w:t>審閱後</w:t>
      </w:r>
      <w:r w:rsidR="0060228A">
        <w:rPr>
          <w:rFonts w:hint="eastAsia"/>
        </w:rPr>
        <w:t>，即逕認本次相關調查作為已產生警示之效果，而建請予以</w:t>
      </w:r>
      <w:r w:rsidR="0060228A" w:rsidRPr="00D2288C">
        <w:rPr>
          <w:rFonts w:hint="eastAsia"/>
        </w:rPr>
        <w:t>口頭告誡</w:t>
      </w:r>
      <w:r w:rsidR="0060228A">
        <w:rPr>
          <w:rFonts w:hint="eastAsia"/>
        </w:rPr>
        <w:t>，並稱</w:t>
      </w:r>
      <w:r w:rsidR="00717D87" w:rsidRPr="00D2288C">
        <w:rPr>
          <w:rFonts w:hint="eastAsia"/>
        </w:rPr>
        <w:t>「爾後該大隊將持續加強單位主管之督導與考核，倘發現有不適任情形，將適時建議調整職務」</w:t>
      </w:r>
      <w:r w:rsidR="00485838" w:rsidRPr="00D2288C">
        <w:rPr>
          <w:rFonts w:hint="eastAsia"/>
        </w:rPr>
        <w:t>等語</w:t>
      </w:r>
      <w:r w:rsidR="00717D87">
        <w:rPr>
          <w:rFonts w:hAnsi="標楷體" w:hint="eastAsia"/>
          <w:szCs w:val="32"/>
        </w:rPr>
        <w:t>，</w:t>
      </w:r>
      <w:r w:rsidR="00D2288C">
        <w:rPr>
          <w:rFonts w:hAnsi="標楷體" w:hint="eastAsia"/>
          <w:szCs w:val="32"/>
        </w:rPr>
        <w:t>提報</w:t>
      </w:r>
      <w:r w:rsidR="00717D87">
        <w:rPr>
          <w:rFonts w:hAnsi="標楷體" w:hint="eastAsia"/>
          <w:szCs w:val="32"/>
        </w:rPr>
        <w:t>移民署109年6月16日考績委員會</w:t>
      </w:r>
      <w:r w:rsidR="009A39AD">
        <w:rPr>
          <w:rFonts w:hAnsi="標楷體" w:hint="eastAsia"/>
          <w:szCs w:val="32"/>
        </w:rPr>
        <w:t>審</w:t>
      </w:r>
      <w:r w:rsidR="00717D87">
        <w:rPr>
          <w:rFonts w:hAnsi="標楷體" w:hint="eastAsia"/>
          <w:szCs w:val="32"/>
        </w:rPr>
        <w:t>議通過。</w:t>
      </w:r>
      <w:proofErr w:type="gramStart"/>
      <w:r w:rsidR="000545A5">
        <w:rPr>
          <w:rFonts w:hAnsi="標楷體" w:hint="eastAsia"/>
          <w:szCs w:val="32"/>
        </w:rPr>
        <w:t>然</w:t>
      </w:r>
      <w:r w:rsidR="00717D87">
        <w:rPr>
          <w:rFonts w:hAnsi="標楷體" w:hint="eastAsia"/>
          <w:szCs w:val="32"/>
        </w:rPr>
        <w:t>查</w:t>
      </w:r>
      <w:proofErr w:type="gramEnd"/>
      <w:r w:rsidR="00717D87">
        <w:rPr>
          <w:rFonts w:hAnsi="標楷體" w:hint="eastAsia"/>
          <w:szCs w:val="32"/>
        </w:rPr>
        <w:t>，</w:t>
      </w:r>
      <w:r w:rsidR="00447577" w:rsidRPr="00EA35D7">
        <w:rPr>
          <w:rFonts w:hAnsi="標楷體" w:hint="eastAsia"/>
          <w:szCs w:val="32"/>
        </w:rPr>
        <w:t>中區事務大隊於</w:t>
      </w:r>
      <w:r w:rsidR="000545A5" w:rsidRPr="00EA35D7">
        <w:rPr>
          <w:rFonts w:hAnsi="標楷體" w:hint="eastAsia"/>
          <w:szCs w:val="32"/>
        </w:rPr>
        <w:t>執行本件口頭告誡後，後續並無</w:t>
      </w:r>
      <w:r w:rsidR="00EA35D7" w:rsidRPr="00EA35D7">
        <w:rPr>
          <w:rFonts w:hAnsi="標楷體" w:hint="eastAsia"/>
          <w:szCs w:val="32"/>
        </w:rPr>
        <w:t>對</w:t>
      </w:r>
      <w:r w:rsidR="00930B55">
        <w:rPr>
          <w:rFonts w:hAnsi="標楷體" w:hint="eastAsia"/>
          <w:szCs w:val="32"/>
        </w:rPr>
        <w:t>黃○○</w:t>
      </w:r>
      <w:r w:rsidR="00EA35D7" w:rsidRPr="00EA35D7">
        <w:rPr>
          <w:rFonts w:hAnsi="標楷體" w:hint="eastAsia"/>
          <w:szCs w:val="32"/>
        </w:rPr>
        <w:t>落實</w:t>
      </w:r>
      <w:r w:rsidR="000545A5" w:rsidRPr="00EA35D7">
        <w:rPr>
          <w:rFonts w:hAnsi="標楷體" w:hint="eastAsia"/>
          <w:szCs w:val="32"/>
        </w:rPr>
        <w:t>加強</w:t>
      </w:r>
      <w:r w:rsidR="00176882" w:rsidRPr="00EA35D7">
        <w:rPr>
          <w:rFonts w:hAnsi="標楷體" w:hint="eastAsia"/>
          <w:szCs w:val="32"/>
        </w:rPr>
        <w:t>輔</w:t>
      </w:r>
      <w:r w:rsidR="000545A5" w:rsidRPr="00EA35D7">
        <w:rPr>
          <w:rFonts w:hAnsi="標楷體" w:hint="eastAsia"/>
          <w:szCs w:val="32"/>
        </w:rPr>
        <w:t>導</w:t>
      </w:r>
      <w:r w:rsidR="00176882" w:rsidRPr="00EA35D7">
        <w:rPr>
          <w:rFonts w:hAnsi="標楷體" w:hint="eastAsia"/>
          <w:szCs w:val="32"/>
        </w:rPr>
        <w:t>或</w:t>
      </w:r>
      <w:r w:rsidR="000545A5" w:rsidRPr="00EA35D7">
        <w:rPr>
          <w:rFonts w:hAnsi="標楷體" w:hint="eastAsia"/>
          <w:szCs w:val="32"/>
        </w:rPr>
        <w:t>考核</w:t>
      </w:r>
      <w:r w:rsidR="00176882" w:rsidRPr="00EA35D7">
        <w:rPr>
          <w:rFonts w:hAnsi="標楷體" w:hint="eastAsia"/>
          <w:szCs w:val="32"/>
        </w:rPr>
        <w:t>監督</w:t>
      </w:r>
      <w:r w:rsidR="000545A5" w:rsidRPr="00EA35D7">
        <w:rPr>
          <w:rFonts w:hAnsi="標楷體" w:hint="eastAsia"/>
          <w:szCs w:val="32"/>
        </w:rPr>
        <w:t>之具體作為，</w:t>
      </w:r>
      <w:r w:rsidR="00EA35D7">
        <w:rPr>
          <w:rFonts w:hAnsi="標楷體" w:hint="eastAsia"/>
          <w:szCs w:val="32"/>
        </w:rPr>
        <w:t>且</w:t>
      </w:r>
      <w:r w:rsidR="00AA4AA1" w:rsidRPr="00EA35D7">
        <w:rPr>
          <w:rFonts w:hAnsi="標楷體" w:hint="eastAsia"/>
          <w:szCs w:val="32"/>
        </w:rPr>
        <w:t>亦</w:t>
      </w:r>
      <w:r w:rsidR="00EA35D7">
        <w:rPr>
          <w:rFonts w:hAnsi="標楷體" w:hint="eastAsia"/>
          <w:szCs w:val="32"/>
        </w:rPr>
        <w:t>不曾再</w:t>
      </w:r>
      <w:r w:rsidR="00AA4AA1" w:rsidRPr="00EA35D7">
        <w:rPr>
          <w:rFonts w:hAnsi="標楷體" w:hint="eastAsia"/>
          <w:szCs w:val="32"/>
        </w:rPr>
        <w:t>向新竹縣站同仁追蹤</w:t>
      </w:r>
      <w:r w:rsidR="009A2EFF">
        <w:rPr>
          <w:rFonts w:hAnsi="標楷體" w:hint="eastAsia"/>
          <w:szCs w:val="32"/>
        </w:rPr>
        <w:t>了解</w:t>
      </w:r>
      <w:r w:rsidR="00930B55">
        <w:rPr>
          <w:rFonts w:hAnsi="標楷體" w:hint="eastAsia"/>
          <w:szCs w:val="32"/>
        </w:rPr>
        <w:t>黃○○</w:t>
      </w:r>
      <w:r w:rsidR="00BD4169">
        <w:rPr>
          <w:rFonts w:hAnsi="標楷體" w:hint="eastAsia"/>
          <w:szCs w:val="32"/>
        </w:rPr>
        <w:t>前因</w:t>
      </w:r>
      <w:r w:rsidR="00AA4AA1" w:rsidRPr="00EA35D7">
        <w:rPr>
          <w:rFonts w:hAnsi="標楷體" w:hint="eastAsia"/>
          <w:szCs w:val="32"/>
        </w:rPr>
        <w:t>不當管理所</w:t>
      </w:r>
      <w:r w:rsidR="00AA4AA1">
        <w:rPr>
          <w:rFonts w:hint="eastAsia"/>
        </w:rPr>
        <w:t>引發之對立情形有無獲得改</w:t>
      </w:r>
      <w:r w:rsidR="00EA35D7">
        <w:rPr>
          <w:rFonts w:hint="eastAsia"/>
        </w:rPr>
        <w:t>善</w:t>
      </w:r>
      <w:r w:rsidR="00AA4AA1">
        <w:rPr>
          <w:rFonts w:hint="eastAsia"/>
        </w:rPr>
        <w:t>等</w:t>
      </w:r>
      <w:r w:rsidR="00D0027E">
        <w:rPr>
          <w:rFonts w:hAnsi="標楷體" w:hint="eastAsia"/>
          <w:szCs w:val="32"/>
        </w:rPr>
        <w:t>節</w:t>
      </w:r>
      <w:r w:rsidR="00AA4AA1" w:rsidRPr="00A11C1D">
        <w:rPr>
          <w:rFonts w:hAnsi="標楷體" w:hint="eastAsia"/>
          <w:szCs w:val="32"/>
        </w:rPr>
        <w:t>，</w:t>
      </w:r>
      <w:r w:rsidR="00DC5E77">
        <w:rPr>
          <w:rFonts w:hAnsi="標楷體" w:hint="eastAsia"/>
          <w:szCs w:val="32"/>
        </w:rPr>
        <w:t>終</w:t>
      </w:r>
      <w:r w:rsidR="000545A5" w:rsidRPr="00A11C1D">
        <w:rPr>
          <w:rFonts w:hAnsi="標楷體" w:hint="eastAsia"/>
          <w:szCs w:val="32"/>
        </w:rPr>
        <w:t>導致</w:t>
      </w:r>
      <w:r w:rsidR="00930B55">
        <w:rPr>
          <w:rFonts w:hAnsi="標楷體" w:hint="eastAsia"/>
          <w:szCs w:val="32"/>
        </w:rPr>
        <w:t>黃○○</w:t>
      </w:r>
      <w:r w:rsidR="00DC5E77">
        <w:rPr>
          <w:rFonts w:hAnsi="標楷體" w:hint="eastAsia"/>
          <w:szCs w:val="32"/>
        </w:rPr>
        <w:t>未能記取教訓，</w:t>
      </w:r>
      <w:r w:rsidR="00E151EC" w:rsidRPr="00C35204">
        <w:rPr>
          <w:rFonts w:hAnsi="標楷體" w:hint="eastAsia"/>
          <w:szCs w:val="32"/>
        </w:rPr>
        <w:t>再</w:t>
      </w:r>
      <w:r w:rsidR="000545A5" w:rsidRPr="00A11C1D">
        <w:rPr>
          <w:rFonts w:hAnsi="標楷體" w:hint="eastAsia"/>
          <w:szCs w:val="32"/>
        </w:rPr>
        <w:t>於112</w:t>
      </w:r>
      <w:r w:rsidR="000545A5">
        <w:rPr>
          <w:rFonts w:hint="eastAsia"/>
        </w:rPr>
        <w:t>年1月17日</w:t>
      </w:r>
      <w:r w:rsidR="00DB1BDD">
        <w:rPr>
          <w:rFonts w:hint="eastAsia"/>
        </w:rPr>
        <w:t>另</w:t>
      </w:r>
      <w:r w:rsidR="00F258EB">
        <w:rPr>
          <w:rFonts w:hint="eastAsia"/>
        </w:rPr>
        <w:t>遭</w:t>
      </w:r>
      <w:r w:rsidR="000545A5">
        <w:rPr>
          <w:rFonts w:hint="eastAsia"/>
        </w:rPr>
        <w:t>媒體</w:t>
      </w:r>
      <w:r w:rsidR="00F258EB">
        <w:rPr>
          <w:rFonts w:hint="eastAsia"/>
        </w:rPr>
        <w:t>刊出</w:t>
      </w:r>
      <w:r w:rsidR="00250A40">
        <w:rPr>
          <w:rFonts w:hint="eastAsia"/>
        </w:rPr>
        <w:t>其上班</w:t>
      </w:r>
      <w:r w:rsidR="00036D38">
        <w:rPr>
          <w:rFonts w:hint="eastAsia"/>
        </w:rPr>
        <w:t>時</w:t>
      </w:r>
      <w:r w:rsidR="00250A40">
        <w:rPr>
          <w:rFonts w:hint="eastAsia"/>
        </w:rPr>
        <w:t>間打瞌睡</w:t>
      </w:r>
      <w:r w:rsidR="00F258EB">
        <w:rPr>
          <w:rFonts w:hint="eastAsia"/>
        </w:rPr>
        <w:t>照片，</w:t>
      </w:r>
      <w:r w:rsidR="00DC5E77">
        <w:rPr>
          <w:rFonts w:hint="eastAsia"/>
        </w:rPr>
        <w:t>大幅報導</w:t>
      </w:r>
      <w:r w:rsidR="00930B55">
        <w:rPr>
          <w:rFonts w:hint="eastAsia"/>
        </w:rPr>
        <w:t>黃○○</w:t>
      </w:r>
      <w:r w:rsidR="00250A40">
        <w:rPr>
          <w:rFonts w:hAnsi="標楷體" w:hint="eastAsia"/>
        </w:rPr>
        <w:t>「</w:t>
      </w:r>
      <w:proofErr w:type="gramStart"/>
      <w:r w:rsidR="00F258EB">
        <w:rPr>
          <w:rFonts w:hint="eastAsia"/>
        </w:rPr>
        <w:t>上班</w:t>
      </w:r>
      <w:r w:rsidR="00250A40">
        <w:rPr>
          <w:rFonts w:hint="eastAsia"/>
        </w:rPr>
        <w:t>爽</w:t>
      </w:r>
      <w:proofErr w:type="gramEnd"/>
      <w:r w:rsidR="00250A40">
        <w:rPr>
          <w:rFonts w:hint="eastAsia"/>
        </w:rPr>
        <w:t>睡 月領10萬</w:t>
      </w:r>
      <w:r w:rsidR="00250A40">
        <w:rPr>
          <w:rFonts w:hAnsi="標楷體" w:hint="eastAsia"/>
        </w:rPr>
        <w:t>」</w:t>
      </w:r>
      <w:r w:rsidR="00F258EB">
        <w:rPr>
          <w:rFonts w:hint="eastAsia"/>
        </w:rPr>
        <w:t>及</w:t>
      </w:r>
      <w:r w:rsidR="004B686A">
        <w:rPr>
          <w:rFonts w:hint="eastAsia"/>
        </w:rPr>
        <w:t>挖出其</w:t>
      </w:r>
      <w:r w:rsidR="00F258EB">
        <w:rPr>
          <w:rFonts w:hint="eastAsia"/>
        </w:rPr>
        <w:t>前</w:t>
      </w:r>
      <w:r w:rsidR="00DC5E77">
        <w:rPr>
          <w:rFonts w:hint="eastAsia"/>
        </w:rPr>
        <w:t>述</w:t>
      </w:r>
      <w:r w:rsidR="00F258EB">
        <w:rPr>
          <w:rFonts w:hint="eastAsia"/>
        </w:rPr>
        <w:t>行政管理爭議</w:t>
      </w:r>
      <w:r w:rsidR="00DC5E77">
        <w:rPr>
          <w:rFonts w:hint="eastAsia"/>
        </w:rPr>
        <w:t>等</w:t>
      </w:r>
      <w:r w:rsidR="00F258EB">
        <w:rPr>
          <w:rFonts w:hint="eastAsia"/>
        </w:rPr>
        <w:t>事項</w:t>
      </w:r>
      <w:r w:rsidR="004B686A">
        <w:rPr>
          <w:rFonts w:hint="eastAsia"/>
        </w:rPr>
        <w:t>撻伐</w:t>
      </w:r>
      <w:r w:rsidR="00D35FD1">
        <w:rPr>
          <w:rStyle w:val="afe"/>
        </w:rPr>
        <w:footnoteReference w:id="3"/>
      </w:r>
      <w:r w:rsidR="000545A5" w:rsidRPr="00DE75B6">
        <w:rPr>
          <w:rFonts w:hint="eastAsia"/>
        </w:rPr>
        <w:t>，</w:t>
      </w:r>
      <w:r w:rsidR="00DB1BDD">
        <w:rPr>
          <w:rFonts w:hint="eastAsia"/>
        </w:rPr>
        <w:t>而</w:t>
      </w:r>
      <w:r w:rsidR="000545A5" w:rsidRPr="00DE75B6">
        <w:rPr>
          <w:rFonts w:hint="eastAsia"/>
        </w:rPr>
        <w:t>嚴重損害政</w:t>
      </w:r>
      <w:r w:rsidR="000545A5" w:rsidRPr="00DE75B6">
        <w:rPr>
          <w:rFonts w:hint="eastAsia"/>
        </w:rPr>
        <w:lastRenderedPageBreak/>
        <w:t>府機關形象</w:t>
      </w:r>
      <w:r w:rsidR="00201945">
        <w:rPr>
          <w:rFonts w:hint="eastAsia"/>
        </w:rPr>
        <w:t>。</w:t>
      </w:r>
      <w:r w:rsidR="00DE75B6" w:rsidRPr="00DE75B6">
        <w:rPr>
          <w:rFonts w:hint="eastAsia"/>
        </w:rPr>
        <w:t>又查，</w:t>
      </w:r>
      <w:r w:rsidR="00DE75B6">
        <w:rPr>
          <w:rFonts w:hint="eastAsia"/>
        </w:rPr>
        <w:t>該署中區事務大隊之</w:t>
      </w:r>
      <w:r w:rsidR="00DE75B6" w:rsidRPr="00DE75B6">
        <w:rPr>
          <w:rFonts w:hint="eastAsia"/>
        </w:rPr>
        <w:t>「口頭告誡」擬議，係依</w:t>
      </w:r>
      <w:r w:rsidR="00377E9E" w:rsidRPr="00DE75B6">
        <w:rPr>
          <w:rFonts w:hint="eastAsia"/>
        </w:rPr>
        <w:t>時任大隊長</w:t>
      </w:r>
      <w:r w:rsidR="00E8447D" w:rsidRPr="00DE75B6">
        <w:rPr>
          <w:rFonts w:hint="eastAsia"/>
        </w:rPr>
        <w:t>林宏恩</w:t>
      </w:r>
      <w:r w:rsidR="00DE75B6">
        <w:rPr>
          <w:rFonts w:hint="eastAsia"/>
        </w:rPr>
        <w:t>(現任該署副署長)</w:t>
      </w:r>
      <w:r w:rsidR="00E8447D" w:rsidRPr="00DE75B6">
        <w:rPr>
          <w:rFonts w:hint="eastAsia"/>
        </w:rPr>
        <w:t>指示</w:t>
      </w:r>
      <w:r w:rsidR="00DE75B6">
        <w:rPr>
          <w:rFonts w:hint="eastAsia"/>
        </w:rPr>
        <w:t>簽辦；</w:t>
      </w:r>
      <w:proofErr w:type="gramStart"/>
      <w:r w:rsidR="00DB1BDD">
        <w:rPr>
          <w:rFonts w:hint="eastAsia"/>
        </w:rPr>
        <w:t>詢</w:t>
      </w:r>
      <w:proofErr w:type="gramEnd"/>
      <w:r w:rsidR="00DB1BDD">
        <w:rPr>
          <w:rFonts w:hint="eastAsia"/>
        </w:rPr>
        <w:t>據</w:t>
      </w:r>
      <w:r w:rsidR="00DE75B6">
        <w:rPr>
          <w:rFonts w:hint="eastAsia"/>
        </w:rPr>
        <w:t>林副署長於本院</w:t>
      </w:r>
      <w:r w:rsidR="00DB1BDD">
        <w:rPr>
          <w:rFonts w:hint="eastAsia"/>
        </w:rPr>
        <w:t>約</w:t>
      </w:r>
      <w:r w:rsidR="00DE75B6">
        <w:rPr>
          <w:rFonts w:hint="eastAsia"/>
        </w:rPr>
        <w:t>詢時</w:t>
      </w:r>
      <w:r w:rsidR="00DB1BDD">
        <w:rPr>
          <w:rFonts w:hint="eastAsia"/>
        </w:rPr>
        <w:t>表示：</w:t>
      </w:r>
      <w:r w:rsidR="00DE75B6">
        <w:rPr>
          <w:rFonts w:hint="eastAsia"/>
        </w:rPr>
        <w:t>係因考量培養一個主管並不容易，且</w:t>
      </w:r>
      <w:r w:rsidR="00930B55">
        <w:rPr>
          <w:rFonts w:hint="eastAsia"/>
        </w:rPr>
        <w:t>黃○○</w:t>
      </w:r>
      <w:proofErr w:type="gramStart"/>
      <w:r w:rsidR="00DE75B6">
        <w:rPr>
          <w:rFonts w:hint="eastAsia"/>
        </w:rPr>
        <w:t>尚無廉政</w:t>
      </w:r>
      <w:proofErr w:type="gramEnd"/>
      <w:r w:rsidR="00DE75B6">
        <w:rPr>
          <w:rFonts w:hint="eastAsia"/>
        </w:rPr>
        <w:t>操守問題等</w:t>
      </w:r>
      <w:r w:rsidR="00DB1BDD">
        <w:rPr>
          <w:rFonts w:hint="eastAsia"/>
        </w:rPr>
        <w:t>語</w:t>
      </w:r>
      <w:r w:rsidR="00DE75B6">
        <w:rPr>
          <w:rFonts w:hint="eastAsia"/>
        </w:rPr>
        <w:t>。</w:t>
      </w:r>
    </w:p>
    <w:p w:rsidR="00AE7D79" w:rsidRDefault="00201945" w:rsidP="00711642">
      <w:pPr>
        <w:pStyle w:val="3"/>
        <w:ind w:leftChars="200"/>
      </w:pPr>
      <w:r>
        <w:rPr>
          <w:rFonts w:hint="eastAsia"/>
        </w:rPr>
        <w:t>綜上情節，本案</w:t>
      </w:r>
      <w:r w:rsidR="00930B55">
        <w:rPr>
          <w:rFonts w:hint="eastAsia"/>
        </w:rPr>
        <w:t>黃○○</w:t>
      </w:r>
      <w:r w:rsidR="00DD5F9F" w:rsidRPr="00DD5F9F">
        <w:rPr>
          <w:rFonts w:hint="eastAsia"/>
        </w:rPr>
        <w:t>前於109年1、2月間，即曾密集遭檢舉行政管理失當等情，並經移民署政風室行政調查查明部分事項屬實，而建議檢討其行政違失責任。惟該署最終僅予</w:t>
      </w:r>
      <w:r w:rsidR="00930B55">
        <w:rPr>
          <w:rFonts w:hint="eastAsia"/>
        </w:rPr>
        <w:t>黃○○</w:t>
      </w:r>
      <w:r w:rsidR="00DD5F9F" w:rsidRPr="00DD5F9F">
        <w:rPr>
          <w:rFonts w:hint="eastAsia"/>
        </w:rPr>
        <w:t>口頭告誡，且後續並無加強輔導監督等配套作為，致未能確實督導</w:t>
      </w:r>
      <w:r w:rsidR="00930B55">
        <w:rPr>
          <w:rFonts w:hint="eastAsia"/>
        </w:rPr>
        <w:t>黃○○</w:t>
      </w:r>
      <w:r w:rsidR="00DD5F9F" w:rsidRPr="00DD5F9F">
        <w:rPr>
          <w:rFonts w:hint="eastAsia"/>
        </w:rPr>
        <w:t>改善與部屬間之關係及其工作紀律，而於本(112)年初，另被媒體大幅報導其上班時間打瞌睡及之前行政管理爭議等情事，嚴重損害政府機關形象</w:t>
      </w:r>
      <w:r w:rsidR="000E7AE4">
        <w:rPr>
          <w:rFonts w:hint="eastAsia"/>
        </w:rPr>
        <w:t>。</w:t>
      </w:r>
      <w:r w:rsidR="000E7AE4" w:rsidRPr="000E7AE4">
        <w:rPr>
          <w:rFonts w:hint="eastAsia"/>
        </w:rPr>
        <w:t>移民署處理本件檢舉案顯然</w:t>
      </w:r>
      <w:r w:rsidR="000E7AE4" w:rsidRPr="00DD5F9F">
        <w:rPr>
          <w:rFonts w:hint="eastAsia"/>
        </w:rPr>
        <w:t>過於輕忽，且相關處置有欠周延</w:t>
      </w:r>
      <w:r w:rsidR="000E7AE4" w:rsidRPr="000E7AE4">
        <w:rPr>
          <w:rFonts w:hint="eastAsia"/>
        </w:rPr>
        <w:t>，核有違失，允應確實檢討</w:t>
      </w:r>
      <w:r w:rsidR="00D0027E">
        <w:rPr>
          <w:rFonts w:hint="eastAsia"/>
        </w:rPr>
        <w:t>。</w:t>
      </w:r>
    </w:p>
    <w:p w:rsidR="00D0027E" w:rsidRDefault="00D0027E" w:rsidP="00986A7F">
      <w:pPr>
        <w:pStyle w:val="32"/>
        <w:spacing w:line="160" w:lineRule="exact"/>
        <w:ind w:leftChars="117" w:left="398" w:firstLineChars="58" w:firstLine="197"/>
        <w:jc w:val="left"/>
      </w:pPr>
    </w:p>
    <w:p w:rsidR="00377E9E" w:rsidRPr="007F2BEF" w:rsidRDefault="00B3105C" w:rsidP="000E7AE4">
      <w:pPr>
        <w:pStyle w:val="2"/>
        <w:rPr>
          <w:rFonts w:hAnsi="標楷體"/>
          <w:b/>
          <w:szCs w:val="32"/>
        </w:rPr>
      </w:pPr>
      <w:r w:rsidRPr="00B3105C">
        <w:rPr>
          <w:rFonts w:hAnsi="標楷體" w:hint="eastAsia"/>
          <w:b/>
          <w:szCs w:val="32"/>
        </w:rPr>
        <w:t>移民署處理</w:t>
      </w:r>
      <w:r w:rsidR="00930B55">
        <w:rPr>
          <w:rFonts w:hAnsi="標楷體" w:hint="eastAsia"/>
          <w:b/>
          <w:szCs w:val="32"/>
        </w:rPr>
        <w:t>黃○○</w:t>
      </w:r>
      <w:r w:rsidRPr="00B3105C">
        <w:rPr>
          <w:rFonts w:hAnsi="標楷體" w:hint="eastAsia"/>
          <w:b/>
          <w:szCs w:val="32"/>
        </w:rPr>
        <w:t>上班時間打瞌睡事件，</w:t>
      </w:r>
      <w:r w:rsidR="00977D97">
        <w:rPr>
          <w:rFonts w:hAnsi="標楷體" w:hint="eastAsia"/>
          <w:b/>
          <w:szCs w:val="32"/>
        </w:rPr>
        <w:t>雖</w:t>
      </w:r>
      <w:r w:rsidRPr="00B3105C">
        <w:rPr>
          <w:rFonts w:hAnsi="標楷體" w:hint="eastAsia"/>
          <w:b/>
          <w:szCs w:val="32"/>
        </w:rPr>
        <w:t>因時逢行政院內閣總辭，</w:t>
      </w:r>
      <w:r w:rsidRPr="00C35204">
        <w:rPr>
          <w:rFonts w:hAnsi="標楷體" w:hint="eastAsia"/>
          <w:b/>
          <w:szCs w:val="32"/>
        </w:rPr>
        <w:t>依法</w:t>
      </w:r>
      <w:r w:rsidR="00CD73BB" w:rsidRPr="00C35204">
        <w:rPr>
          <w:rFonts w:hAnsi="標楷體" w:hint="eastAsia"/>
          <w:b/>
          <w:szCs w:val="32"/>
        </w:rPr>
        <w:t>難以</w:t>
      </w:r>
      <w:r w:rsidRPr="00C35204">
        <w:rPr>
          <w:rFonts w:hAnsi="標楷體" w:hint="eastAsia"/>
          <w:b/>
          <w:szCs w:val="32"/>
        </w:rPr>
        <w:t>立即改派其</w:t>
      </w:r>
      <w:r w:rsidR="00CD73BB" w:rsidRPr="00C35204">
        <w:rPr>
          <w:rFonts w:hAnsi="標楷體" w:hint="eastAsia"/>
          <w:b/>
          <w:szCs w:val="32"/>
        </w:rPr>
        <w:t>他</w:t>
      </w:r>
      <w:r w:rsidRPr="00C35204">
        <w:rPr>
          <w:rFonts w:hAnsi="標楷體" w:hint="eastAsia"/>
          <w:b/>
          <w:szCs w:val="32"/>
        </w:rPr>
        <w:t>職務，</w:t>
      </w:r>
      <w:r w:rsidR="003A6202" w:rsidRPr="00C35204">
        <w:rPr>
          <w:rFonts w:hAnsi="標楷體" w:hint="eastAsia"/>
          <w:b/>
          <w:szCs w:val="32"/>
        </w:rPr>
        <w:t>而</w:t>
      </w:r>
      <w:r w:rsidRPr="00C35204">
        <w:rPr>
          <w:rFonts w:hAnsi="標楷體" w:hint="eastAsia"/>
          <w:b/>
          <w:szCs w:val="32"/>
        </w:rPr>
        <w:t>僅將</w:t>
      </w:r>
      <w:r w:rsidR="00930B55">
        <w:rPr>
          <w:rFonts w:hAnsi="標楷體" w:hint="eastAsia"/>
          <w:b/>
          <w:szCs w:val="32"/>
        </w:rPr>
        <w:t>黃○○</w:t>
      </w:r>
      <w:r w:rsidRPr="00C35204">
        <w:rPr>
          <w:rFonts w:hAnsi="標楷體" w:hint="eastAsia"/>
          <w:b/>
          <w:szCs w:val="32"/>
        </w:rPr>
        <w:t>調整至中區事務大隊支援。惟新內閣112年1月31日上任後，移民署並未為後續</w:t>
      </w:r>
      <w:r w:rsidR="00CD73BB" w:rsidRPr="00C35204">
        <w:rPr>
          <w:rFonts w:hAnsi="標楷體" w:hint="eastAsia"/>
          <w:b/>
          <w:szCs w:val="32"/>
        </w:rPr>
        <w:t>適當</w:t>
      </w:r>
      <w:r w:rsidRPr="00C35204">
        <w:rPr>
          <w:rFonts w:hAnsi="標楷體" w:hint="eastAsia"/>
          <w:b/>
          <w:szCs w:val="32"/>
        </w:rPr>
        <w:t>之處置，</w:t>
      </w:r>
      <w:r w:rsidR="007F2BEF" w:rsidRPr="00C35204">
        <w:rPr>
          <w:rFonts w:hAnsi="標楷體" w:hint="eastAsia"/>
          <w:b/>
          <w:szCs w:val="32"/>
        </w:rPr>
        <w:t>導致新竹縣站主任業務委由該站專員代理達5個月之久，且未核給該代理人主管加給，不無影響其權益；另</w:t>
      </w:r>
      <w:r w:rsidR="00930B55">
        <w:rPr>
          <w:rFonts w:hAnsi="標楷體" w:hint="eastAsia"/>
          <w:b/>
          <w:szCs w:val="32"/>
        </w:rPr>
        <w:t>黃○○</w:t>
      </w:r>
      <w:r w:rsidR="007F2BEF" w:rsidRPr="00C35204">
        <w:rPr>
          <w:rFonts w:hAnsi="標楷體" w:hint="eastAsia"/>
          <w:b/>
          <w:szCs w:val="32"/>
        </w:rPr>
        <w:t>因打瞌睡事件遭調離主管職，不到半年時間旋即改派雲林縣站主任，相關人事調度顯有不當，</w:t>
      </w:r>
      <w:proofErr w:type="gramStart"/>
      <w:r w:rsidR="007F2BEF" w:rsidRPr="00C35204">
        <w:rPr>
          <w:rFonts w:hAnsi="標楷體" w:hint="eastAsia"/>
          <w:b/>
          <w:szCs w:val="32"/>
        </w:rPr>
        <w:t>核均有</w:t>
      </w:r>
      <w:r w:rsidR="007F2BEF" w:rsidRPr="007F2BEF">
        <w:rPr>
          <w:rFonts w:hAnsi="標楷體" w:hint="eastAsia"/>
          <w:b/>
          <w:szCs w:val="32"/>
        </w:rPr>
        <w:t>違</w:t>
      </w:r>
      <w:proofErr w:type="gramEnd"/>
      <w:r w:rsidR="007F2BEF" w:rsidRPr="007F2BEF">
        <w:rPr>
          <w:rFonts w:hAnsi="標楷體" w:hint="eastAsia"/>
          <w:b/>
          <w:szCs w:val="32"/>
        </w:rPr>
        <w:t>失</w:t>
      </w:r>
      <w:r w:rsidRPr="00B3105C">
        <w:rPr>
          <w:rFonts w:hAnsi="標楷體" w:hint="eastAsia"/>
          <w:b/>
          <w:szCs w:val="32"/>
        </w:rPr>
        <w:t>：</w:t>
      </w:r>
    </w:p>
    <w:p w:rsidR="0086250D" w:rsidRDefault="00D35FD1" w:rsidP="000E7AE4">
      <w:pPr>
        <w:pStyle w:val="3"/>
        <w:ind w:leftChars="200"/>
      </w:pPr>
      <w:r>
        <w:rPr>
          <w:rFonts w:hint="eastAsia"/>
        </w:rPr>
        <w:t>本案</w:t>
      </w:r>
      <w:r w:rsidR="00930B55">
        <w:rPr>
          <w:rFonts w:hint="eastAsia"/>
        </w:rPr>
        <w:t>黃○○</w:t>
      </w:r>
      <w:r>
        <w:rPr>
          <w:rFonts w:hint="eastAsia"/>
        </w:rPr>
        <w:t>於112年1月17日經媒體刊出其上班</w:t>
      </w:r>
      <w:r w:rsidR="00036D38">
        <w:rPr>
          <w:rFonts w:hint="eastAsia"/>
        </w:rPr>
        <w:t>時</w:t>
      </w:r>
      <w:r>
        <w:rPr>
          <w:rFonts w:hint="eastAsia"/>
        </w:rPr>
        <w:t>間打瞌睡照片</w:t>
      </w:r>
      <w:r w:rsidR="009A39AD">
        <w:rPr>
          <w:rFonts w:hint="eastAsia"/>
        </w:rPr>
        <w:t>，</w:t>
      </w:r>
      <w:r>
        <w:rPr>
          <w:rFonts w:hint="eastAsia"/>
        </w:rPr>
        <w:t>並大幅報導一事，已如前述</w:t>
      </w:r>
      <w:r w:rsidR="009A39AD">
        <w:rPr>
          <w:rFonts w:hint="eastAsia"/>
        </w:rPr>
        <w:t>；而</w:t>
      </w:r>
      <w:r w:rsidR="0073295A">
        <w:rPr>
          <w:rFonts w:hint="eastAsia"/>
        </w:rPr>
        <w:t>移民署</w:t>
      </w:r>
      <w:r w:rsidR="00DC5E77">
        <w:rPr>
          <w:rFonts w:hint="eastAsia"/>
        </w:rPr>
        <w:t>則</w:t>
      </w:r>
      <w:r w:rsidR="0073295A">
        <w:rPr>
          <w:rFonts w:hint="eastAsia"/>
        </w:rPr>
        <w:t>因媒體之事前求證</w:t>
      </w:r>
      <w:r w:rsidR="00FE667C">
        <w:rPr>
          <w:rFonts w:hint="eastAsia"/>
        </w:rPr>
        <w:t>，故</w:t>
      </w:r>
      <w:r w:rsidR="00DC5E77">
        <w:rPr>
          <w:rFonts w:hint="eastAsia"/>
        </w:rPr>
        <w:t>在</w:t>
      </w:r>
      <w:proofErr w:type="gramStart"/>
      <w:r w:rsidR="0073295A">
        <w:rPr>
          <w:rFonts w:hint="eastAsia"/>
        </w:rPr>
        <w:t>111年12月間即</w:t>
      </w:r>
      <w:r w:rsidR="00FE667C">
        <w:rPr>
          <w:rFonts w:hint="eastAsia"/>
        </w:rPr>
        <w:t>已</w:t>
      </w:r>
      <w:proofErr w:type="gramEnd"/>
      <w:r w:rsidR="0073295A">
        <w:rPr>
          <w:rFonts w:hint="eastAsia"/>
        </w:rPr>
        <w:t>獲</w:t>
      </w:r>
      <w:r w:rsidR="0073295A">
        <w:rPr>
          <w:rFonts w:hint="eastAsia"/>
        </w:rPr>
        <w:lastRenderedPageBreak/>
        <w:t>悉上情</w:t>
      </w:r>
      <w:r w:rsidR="009A39AD">
        <w:rPr>
          <w:rFonts w:hint="eastAsia"/>
        </w:rPr>
        <w:t>，</w:t>
      </w:r>
      <w:r w:rsidR="00036D38">
        <w:rPr>
          <w:rFonts w:hint="eastAsia"/>
        </w:rPr>
        <w:t>爰</w:t>
      </w:r>
      <w:r w:rsidR="00BA6FC8">
        <w:rPr>
          <w:rFonts w:hint="eastAsia"/>
        </w:rPr>
        <w:t>經該署</w:t>
      </w:r>
      <w:r w:rsidR="00BA6FC8" w:rsidRPr="00FE667C">
        <w:rPr>
          <w:rFonts w:hint="eastAsia"/>
        </w:rPr>
        <w:t>中區事務大隊</w:t>
      </w:r>
      <w:r w:rsidR="0086250D">
        <w:rPr>
          <w:rFonts w:hint="eastAsia"/>
        </w:rPr>
        <w:t>主動</w:t>
      </w:r>
      <w:r w:rsidR="00BA6FC8">
        <w:rPr>
          <w:rFonts w:hint="eastAsia"/>
        </w:rPr>
        <w:t>提報，</w:t>
      </w:r>
      <w:r w:rsidR="0086250D">
        <w:rPr>
          <w:rFonts w:hint="eastAsia"/>
        </w:rPr>
        <w:t>送請該署</w:t>
      </w:r>
      <w:r w:rsidR="0086250D" w:rsidRPr="00FE667C">
        <w:rPr>
          <w:rFonts w:hint="eastAsia"/>
        </w:rPr>
        <w:t>考績</w:t>
      </w:r>
      <w:r w:rsidR="0086250D">
        <w:rPr>
          <w:rFonts w:hint="eastAsia"/>
        </w:rPr>
        <w:t>委員會審議通過，於111年12月27日核予</w:t>
      </w:r>
      <w:r w:rsidR="00930B55">
        <w:rPr>
          <w:rFonts w:hint="eastAsia"/>
        </w:rPr>
        <w:t>黃○○</w:t>
      </w:r>
      <w:r w:rsidR="0086250D">
        <w:rPr>
          <w:rFonts w:hint="eastAsia"/>
        </w:rPr>
        <w:t>申誡1次之處分，懲處理由略以：</w:t>
      </w:r>
      <w:r w:rsidR="00930B55">
        <w:rPr>
          <w:rFonts w:hint="eastAsia"/>
        </w:rPr>
        <w:t>黃○○</w:t>
      </w:r>
      <w:r w:rsidR="0086250D">
        <w:rPr>
          <w:rFonts w:hAnsi="標楷體" w:hint="eastAsia"/>
        </w:rPr>
        <w:t>「</w:t>
      </w:r>
      <w:r w:rsidR="0086250D">
        <w:rPr>
          <w:rFonts w:hint="eastAsia"/>
        </w:rPr>
        <w:t>110年9月10日16時許(上班時間)打瞌睡，</w:t>
      </w:r>
      <w:proofErr w:type="gramStart"/>
      <w:r w:rsidR="0086250D">
        <w:rPr>
          <w:rFonts w:hint="eastAsia"/>
        </w:rPr>
        <w:t>行為失檢</w:t>
      </w:r>
      <w:proofErr w:type="gramEnd"/>
      <w:r w:rsidR="0086250D">
        <w:rPr>
          <w:rFonts w:hint="eastAsia"/>
        </w:rPr>
        <w:t>，核有違失</w:t>
      </w:r>
      <w:r w:rsidR="003A6202">
        <w:rPr>
          <w:rFonts w:hAnsi="標楷體" w:hint="eastAsia"/>
        </w:rPr>
        <w:t>」</w:t>
      </w:r>
      <w:r w:rsidR="0086250D">
        <w:rPr>
          <w:rFonts w:hint="eastAsia"/>
        </w:rPr>
        <w:t>。</w:t>
      </w:r>
    </w:p>
    <w:p w:rsidR="00BA6FC8" w:rsidRPr="000C46C7" w:rsidRDefault="00930B55" w:rsidP="000E7AE4">
      <w:pPr>
        <w:pStyle w:val="3"/>
        <w:ind w:leftChars="200"/>
        <w:rPr>
          <w:szCs w:val="32"/>
        </w:rPr>
      </w:pPr>
      <w:r>
        <w:rPr>
          <w:rFonts w:hint="eastAsia"/>
          <w:szCs w:val="32"/>
        </w:rPr>
        <w:t>黃○○</w:t>
      </w:r>
      <w:r w:rsidR="00036D38">
        <w:rPr>
          <w:rFonts w:hint="eastAsia"/>
          <w:szCs w:val="32"/>
        </w:rPr>
        <w:t>上班時間</w:t>
      </w:r>
      <w:r w:rsidR="005A1447" w:rsidRPr="005A1447">
        <w:rPr>
          <w:rFonts w:hint="eastAsia"/>
          <w:szCs w:val="32"/>
        </w:rPr>
        <w:t>打瞌睡</w:t>
      </w:r>
      <w:r w:rsidR="00036D38">
        <w:rPr>
          <w:rFonts w:hint="eastAsia"/>
          <w:szCs w:val="32"/>
        </w:rPr>
        <w:t>一事於</w:t>
      </w:r>
      <w:r w:rsidR="00036D38" w:rsidRPr="005A1447">
        <w:rPr>
          <w:rFonts w:hint="eastAsia"/>
          <w:szCs w:val="32"/>
        </w:rPr>
        <w:t>112年1月17日</w:t>
      </w:r>
      <w:r w:rsidR="005A1447" w:rsidRPr="005A1447">
        <w:rPr>
          <w:rFonts w:hint="eastAsia"/>
          <w:szCs w:val="32"/>
        </w:rPr>
        <w:t>遭媒體</w:t>
      </w:r>
      <w:r w:rsidR="00036D38">
        <w:rPr>
          <w:rFonts w:hint="eastAsia"/>
          <w:szCs w:val="32"/>
        </w:rPr>
        <w:t>正式</w:t>
      </w:r>
      <w:r w:rsidR="005A1447" w:rsidRPr="005A1447">
        <w:rPr>
          <w:rFonts w:hint="eastAsia"/>
          <w:szCs w:val="32"/>
        </w:rPr>
        <w:t>披露後，</w:t>
      </w:r>
      <w:r w:rsidR="005A1447" w:rsidRPr="005A1447">
        <w:rPr>
          <w:rFonts w:hAnsi="標楷體" w:hint="eastAsia"/>
          <w:szCs w:val="32"/>
        </w:rPr>
        <w:t>移民署中區事務大隊</w:t>
      </w:r>
      <w:r w:rsidR="00036D38">
        <w:rPr>
          <w:rFonts w:hAnsi="標楷體" w:hint="eastAsia"/>
          <w:szCs w:val="32"/>
        </w:rPr>
        <w:t>考量</w:t>
      </w:r>
      <w:r w:rsidR="005A1447" w:rsidRPr="005A1447">
        <w:rPr>
          <w:rFonts w:hAnsi="標楷體" w:hint="eastAsia"/>
          <w:szCs w:val="32"/>
        </w:rPr>
        <w:t>輿情，乃</w:t>
      </w:r>
      <w:r w:rsidR="001C565F">
        <w:rPr>
          <w:rFonts w:hAnsi="標楷體" w:hint="eastAsia"/>
          <w:szCs w:val="32"/>
        </w:rPr>
        <w:t>於</w:t>
      </w:r>
      <w:r w:rsidR="001C565F" w:rsidRPr="005A1447">
        <w:rPr>
          <w:rFonts w:hint="eastAsia"/>
          <w:szCs w:val="32"/>
        </w:rPr>
        <w:t>112年1月1</w:t>
      </w:r>
      <w:r w:rsidR="001C565F">
        <w:rPr>
          <w:rFonts w:hint="eastAsia"/>
          <w:szCs w:val="32"/>
        </w:rPr>
        <w:t>9</w:t>
      </w:r>
      <w:r w:rsidR="001C565F" w:rsidRPr="005A1447">
        <w:rPr>
          <w:rFonts w:hint="eastAsia"/>
          <w:szCs w:val="32"/>
        </w:rPr>
        <w:t>日</w:t>
      </w:r>
      <w:r w:rsidR="005A1447" w:rsidRPr="005A1447">
        <w:rPr>
          <w:rFonts w:hAnsi="標楷體" w:hint="eastAsia"/>
          <w:szCs w:val="32"/>
        </w:rPr>
        <w:t>另簽呈</w:t>
      </w:r>
      <w:r w:rsidR="00036D38">
        <w:rPr>
          <w:rFonts w:hAnsi="標楷體" w:hint="eastAsia"/>
          <w:szCs w:val="32"/>
        </w:rPr>
        <w:t>將</w:t>
      </w:r>
      <w:r>
        <w:rPr>
          <w:rFonts w:hAnsi="標楷體" w:hint="eastAsia"/>
          <w:szCs w:val="32"/>
        </w:rPr>
        <w:t>黃○○</w:t>
      </w:r>
      <w:r w:rsidR="005A1447" w:rsidRPr="005A1447">
        <w:rPr>
          <w:rFonts w:hAnsi="標楷體" w:hint="eastAsia"/>
          <w:b/>
          <w:szCs w:val="32"/>
          <w:u w:val="single"/>
        </w:rPr>
        <w:t>改調該大隊支援</w:t>
      </w:r>
      <w:r w:rsidR="00704ED1">
        <w:rPr>
          <w:rFonts w:hAnsi="標楷體" w:hint="eastAsia"/>
          <w:szCs w:val="32"/>
        </w:rPr>
        <w:t>；</w:t>
      </w:r>
      <w:r w:rsidR="00036D38">
        <w:rPr>
          <w:rFonts w:hAnsi="標楷體" w:hint="eastAsia"/>
          <w:szCs w:val="32"/>
        </w:rPr>
        <w:t>案</w:t>
      </w:r>
      <w:r w:rsidR="005A1447" w:rsidRPr="005A1447">
        <w:rPr>
          <w:rFonts w:hAnsi="標楷體" w:hint="eastAsia"/>
          <w:szCs w:val="32"/>
        </w:rPr>
        <w:t>經該署副署長林宏恩刪除簽中部分文字(如下以</w:t>
      </w:r>
      <w:bookmarkStart w:id="52" w:name="_GoBack"/>
      <w:r w:rsidR="005A1447" w:rsidRPr="000C46C7">
        <w:rPr>
          <w:rFonts w:hAnsi="標楷體" w:hint="eastAsia"/>
          <w:b/>
          <w:szCs w:val="32"/>
        </w:rPr>
        <w:t>刪除線標示</w:t>
      </w:r>
      <w:r w:rsidR="005A1447" w:rsidRPr="000C46C7">
        <w:rPr>
          <w:rFonts w:hAnsi="標楷體" w:hint="eastAsia"/>
          <w:szCs w:val="32"/>
        </w:rPr>
        <w:t>之文字)</w:t>
      </w:r>
      <w:r w:rsidR="00E90FE9" w:rsidRPr="000C46C7">
        <w:rPr>
          <w:rFonts w:hAnsi="標楷體" w:hint="eastAsia"/>
          <w:szCs w:val="32"/>
        </w:rPr>
        <w:t>後</w:t>
      </w:r>
      <w:r w:rsidR="005A1447" w:rsidRPr="000C46C7">
        <w:rPr>
          <w:rFonts w:hAnsi="標楷體" w:hint="eastAsia"/>
          <w:szCs w:val="32"/>
        </w:rPr>
        <w:t>，以署長鐘景琨</w:t>
      </w:r>
      <w:proofErr w:type="gramStart"/>
      <w:r w:rsidR="005A1447" w:rsidRPr="000C46C7">
        <w:rPr>
          <w:rFonts w:hAnsi="標楷體" w:hint="eastAsia"/>
          <w:szCs w:val="32"/>
        </w:rPr>
        <w:t>甲章代</w:t>
      </w:r>
      <w:proofErr w:type="gramEnd"/>
      <w:r w:rsidR="005A1447" w:rsidRPr="000C46C7">
        <w:rPr>
          <w:rFonts w:hAnsi="標楷體" w:hint="eastAsia"/>
          <w:szCs w:val="32"/>
        </w:rPr>
        <w:t>為核可；簽呈內文如下：</w:t>
      </w:r>
    </w:p>
    <w:p w:rsidR="005A1447" w:rsidRDefault="005A1447" w:rsidP="00E90FE9">
      <w:pPr>
        <w:pStyle w:val="3"/>
        <w:numPr>
          <w:ilvl w:val="0"/>
          <w:numId w:val="0"/>
        </w:numPr>
        <w:ind w:left="1361" w:firstLineChars="141" w:firstLine="480"/>
      </w:pPr>
      <w:r w:rsidRPr="000C46C7">
        <w:rPr>
          <w:rFonts w:hAnsi="標楷體" w:hint="eastAsia"/>
          <w:szCs w:val="32"/>
        </w:rPr>
        <w:t>「日前媒體大幅報導本大隊新竹縣服務站站主任</w:t>
      </w:r>
      <w:r w:rsidR="00930B55" w:rsidRPr="000C46C7">
        <w:rPr>
          <w:rFonts w:hAnsi="標楷體" w:hint="eastAsia"/>
          <w:szCs w:val="32"/>
        </w:rPr>
        <w:t>黃○○</w:t>
      </w:r>
      <w:r w:rsidRPr="000C46C7">
        <w:rPr>
          <w:rFonts w:hAnsi="標楷體" w:hint="eastAsia"/>
          <w:strike/>
          <w:szCs w:val="32"/>
        </w:rPr>
        <w:t>於上班期間有打瞌睡及</w:t>
      </w:r>
      <w:r w:rsidRPr="000C46C7">
        <w:rPr>
          <w:rFonts w:hAnsi="標楷體" w:hint="eastAsia"/>
          <w:szCs w:val="32"/>
        </w:rPr>
        <w:t>內部管理不當</w:t>
      </w:r>
      <w:r w:rsidRPr="000C46C7">
        <w:rPr>
          <w:rFonts w:hAnsi="標楷體" w:hint="eastAsia"/>
          <w:strike/>
          <w:szCs w:val="32"/>
        </w:rPr>
        <w:t>等爭議情事，外界亦持續關注本案處置情形</w:t>
      </w:r>
      <w:r w:rsidRPr="000C46C7">
        <w:rPr>
          <w:rFonts w:hAnsi="標楷體" w:hint="eastAsia"/>
          <w:szCs w:val="32"/>
        </w:rPr>
        <w:t>，實有人</w:t>
      </w:r>
      <w:bookmarkEnd w:id="52"/>
      <w:r w:rsidRPr="005A1447">
        <w:rPr>
          <w:rFonts w:hAnsi="標楷體" w:hint="eastAsia"/>
          <w:szCs w:val="32"/>
        </w:rPr>
        <w:t>地不宜之虞，</w:t>
      </w:r>
      <w:proofErr w:type="gramStart"/>
      <w:r w:rsidRPr="005A1447">
        <w:rPr>
          <w:rFonts w:hAnsi="標楷體" w:hint="eastAsia"/>
          <w:szCs w:val="32"/>
        </w:rPr>
        <w:t>惟適逢</w:t>
      </w:r>
      <w:proofErr w:type="gramEnd"/>
      <w:r w:rsidRPr="005A1447">
        <w:rPr>
          <w:rFonts w:hAnsi="標楷體" w:hint="eastAsia"/>
          <w:szCs w:val="32"/>
        </w:rPr>
        <w:t>行政院內閣總辭</w:t>
      </w:r>
      <w:r w:rsidR="007966F9">
        <w:rPr>
          <w:rStyle w:val="afe"/>
          <w:rFonts w:hAnsi="標楷體"/>
          <w:szCs w:val="32"/>
        </w:rPr>
        <w:footnoteReference w:id="4"/>
      </w:r>
      <w:r w:rsidRPr="005A1447">
        <w:rPr>
          <w:rFonts w:hAnsi="標楷體" w:hint="eastAsia"/>
          <w:szCs w:val="32"/>
        </w:rPr>
        <w:t>，無法立即改派職務，爰建請同意</w:t>
      </w:r>
      <w:r w:rsidR="00930B55">
        <w:rPr>
          <w:rFonts w:hAnsi="標楷體" w:hint="eastAsia"/>
          <w:szCs w:val="32"/>
        </w:rPr>
        <w:t>黃○○</w:t>
      </w:r>
      <w:r w:rsidRPr="005A1447">
        <w:rPr>
          <w:rFonts w:hAnsi="標楷體" w:hint="eastAsia"/>
          <w:szCs w:val="32"/>
        </w:rPr>
        <w:t>於112年2月13日前至大隊部報到支援，並配合大隊勤(業)務運作。」</w:t>
      </w:r>
    </w:p>
    <w:p w:rsidR="00D94C2A" w:rsidRPr="00C35204" w:rsidRDefault="00D94C2A" w:rsidP="007F2BEF">
      <w:pPr>
        <w:pStyle w:val="3"/>
        <w:numPr>
          <w:ilvl w:val="2"/>
          <w:numId w:val="1"/>
        </w:numPr>
        <w:ind w:leftChars="200"/>
        <w:rPr>
          <w:rFonts w:hAnsi="標楷體"/>
          <w:szCs w:val="32"/>
        </w:rPr>
      </w:pPr>
      <w:r w:rsidRPr="004F6393">
        <w:rPr>
          <w:rFonts w:hAnsi="標楷體" w:hint="eastAsia"/>
          <w:szCs w:val="32"/>
        </w:rPr>
        <w:t>移民署即依前述奉核之簽呈，將</w:t>
      </w:r>
      <w:r w:rsidR="00930B55">
        <w:rPr>
          <w:rFonts w:hAnsi="標楷體" w:hint="eastAsia"/>
          <w:szCs w:val="32"/>
        </w:rPr>
        <w:t>黃○○</w:t>
      </w:r>
      <w:r w:rsidRPr="004F6393">
        <w:rPr>
          <w:rFonts w:hAnsi="標楷體" w:hint="eastAsia"/>
          <w:szCs w:val="32"/>
        </w:rPr>
        <w:t>調整至中區事務大隊支援；案經</w:t>
      </w:r>
      <w:r w:rsidR="00930B55">
        <w:rPr>
          <w:rFonts w:hAnsi="標楷體" w:hint="eastAsia"/>
          <w:szCs w:val="32"/>
        </w:rPr>
        <w:t>黃○○</w:t>
      </w:r>
      <w:r w:rsidRPr="004F6393">
        <w:rPr>
          <w:rFonts w:hAnsi="標楷體" w:hint="eastAsia"/>
          <w:szCs w:val="32"/>
        </w:rPr>
        <w:t>於112年2月10日到隊完成報到手續。該署另並核定於</w:t>
      </w:r>
      <w:r w:rsidR="00930B55">
        <w:rPr>
          <w:rFonts w:hAnsi="標楷體" w:hint="eastAsia"/>
          <w:szCs w:val="32"/>
        </w:rPr>
        <w:t>黃○○</w:t>
      </w:r>
      <w:r w:rsidRPr="004F6393">
        <w:rPr>
          <w:rFonts w:hAnsi="標楷體" w:hint="eastAsia"/>
          <w:szCs w:val="32"/>
        </w:rPr>
        <w:t>支援中區事務大隊</w:t>
      </w:r>
      <w:proofErr w:type="gramStart"/>
      <w:r w:rsidRPr="004F6393">
        <w:rPr>
          <w:rFonts w:hAnsi="標楷體" w:hint="eastAsia"/>
          <w:szCs w:val="32"/>
        </w:rPr>
        <w:t>期間，</w:t>
      </w:r>
      <w:proofErr w:type="gramEnd"/>
      <w:r w:rsidRPr="004F6393">
        <w:rPr>
          <w:rFonts w:hAnsi="標楷體" w:hint="eastAsia"/>
          <w:szCs w:val="32"/>
        </w:rPr>
        <w:t>新竹縣站之站務管理工作暫由專員</w:t>
      </w:r>
      <w:r w:rsidR="00930B55">
        <w:rPr>
          <w:rFonts w:hAnsi="標楷體" w:hint="eastAsia"/>
          <w:szCs w:val="32"/>
        </w:rPr>
        <w:t>蕭○○</w:t>
      </w:r>
      <w:r w:rsidRPr="004F6393">
        <w:rPr>
          <w:rFonts w:hAnsi="標楷體" w:hint="eastAsia"/>
          <w:szCs w:val="32"/>
        </w:rPr>
        <w:t>代理。112年6月28日</w:t>
      </w:r>
      <w:r w:rsidR="00930B55">
        <w:rPr>
          <w:rFonts w:hAnsi="標楷體" w:hint="eastAsia"/>
          <w:szCs w:val="32"/>
        </w:rPr>
        <w:t>黃○○</w:t>
      </w:r>
      <w:r w:rsidRPr="004F6393">
        <w:rPr>
          <w:rFonts w:hAnsi="標楷體" w:hint="eastAsia"/>
          <w:szCs w:val="32"/>
        </w:rPr>
        <w:t>復經移民署提報內政部核派調任該署南區事務大隊雲林縣站主任，</w:t>
      </w:r>
      <w:r w:rsidR="00930B55">
        <w:rPr>
          <w:rFonts w:hAnsi="標楷體" w:hint="eastAsia"/>
          <w:szCs w:val="32"/>
        </w:rPr>
        <w:t>黃○○</w:t>
      </w:r>
      <w:r w:rsidRPr="004F6393">
        <w:rPr>
          <w:rFonts w:hAnsi="標楷體" w:hint="eastAsia"/>
          <w:szCs w:val="32"/>
        </w:rPr>
        <w:t>於同年7月10日到任，新竹縣站之新主任亦於同日到任。又查，移民署於專員</w:t>
      </w:r>
      <w:r w:rsidR="00930B55">
        <w:rPr>
          <w:rFonts w:hAnsi="標楷體" w:hint="eastAsia"/>
          <w:szCs w:val="32"/>
        </w:rPr>
        <w:t>蕭○○</w:t>
      </w:r>
      <w:r w:rsidRPr="004F6393">
        <w:rPr>
          <w:rFonts w:hAnsi="標楷體" w:hint="eastAsia"/>
          <w:szCs w:val="32"/>
        </w:rPr>
        <w:t>112年2月10日至112年7月9日代理新竹縣站主任</w:t>
      </w:r>
      <w:proofErr w:type="gramStart"/>
      <w:r w:rsidRPr="004F6393">
        <w:rPr>
          <w:rFonts w:hAnsi="標楷體" w:hint="eastAsia"/>
          <w:szCs w:val="32"/>
        </w:rPr>
        <w:t>期間，</w:t>
      </w:r>
      <w:proofErr w:type="gramEnd"/>
      <w:r w:rsidRPr="004F6393">
        <w:rPr>
          <w:rFonts w:hAnsi="標楷體" w:hint="eastAsia"/>
          <w:szCs w:val="32"/>
        </w:rPr>
        <w:t>並未核給所代理職務之主管</w:t>
      </w:r>
      <w:r w:rsidRPr="00C35204">
        <w:rPr>
          <w:rFonts w:hAnsi="標楷體" w:hint="eastAsia"/>
          <w:szCs w:val="32"/>
        </w:rPr>
        <w:t>加給</w:t>
      </w:r>
      <w:r w:rsidR="00694720" w:rsidRPr="00C35204">
        <w:rPr>
          <w:rFonts w:hAnsi="標楷體" w:hint="eastAsia"/>
          <w:szCs w:val="32"/>
        </w:rPr>
        <w:t>；惟</w:t>
      </w:r>
      <w:r w:rsidR="00930B55">
        <w:rPr>
          <w:rFonts w:hAnsi="標楷體" w:hint="eastAsia"/>
          <w:szCs w:val="32"/>
        </w:rPr>
        <w:t>黃○○</w:t>
      </w:r>
      <w:r w:rsidRPr="00C35204">
        <w:rPr>
          <w:rFonts w:hAnsi="標楷體" w:hint="eastAsia"/>
          <w:szCs w:val="32"/>
        </w:rPr>
        <w:t>於該期間</w:t>
      </w:r>
      <w:r w:rsidR="00694720" w:rsidRPr="00C35204">
        <w:rPr>
          <w:rFonts w:hAnsi="標楷體" w:hint="eastAsia"/>
          <w:szCs w:val="32"/>
        </w:rPr>
        <w:t>既係</w:t>
      </w:r>
      <w:r w:rsidR="0059659E" w:rsidRPr="00C35204">
        <w:rPr>
          <w:rFonts w:hAnsi="標楷體" w:hint="eastAsia"/>
          <w:b/>
          <w:szCs w:val="32"/>
          <w:u w:val="single"/>
        </w:rPr>
        <w:t>奉</w:t>
      </w:r>
      <w:r w:rsidR="00694720" w:rsidRPr="00C35204">
        <w:rPr>
          <w:rFonts w:hAnsi="標楷體" w:hint="eastAsia"/>
          <w:b/>
          <w:szCs w:val="32"/>
          <w:u w:val="single"/>
        </w:rPr>
        <w:lastRenderedPageBreak/>
        <w:t>派</w:t>
      </w:r>
      <w:r w:rsidR="0059659E" w:rsidRPr="00C35204">
        <w:rPr>
          <w:rFonts w:hAnsi="標楷體" w:hint="eastAsia"/>
          <w:szCs w:val="32"/>
        </w:rPr>
        <w:t>至</w:t>
      </w:r>
      <w:r w:rsidR="00694720" w:rsidRPr="00C35204">
        <w:rPr>
          <w:rFonts w:hAnsi="標楷體" w:hint="eastAsia"/>
          <w:szCs w:val="32"/>
        </w:rPr>
        <w:t>大隊</w:t>
      </w:r>
      <w:r w:rsidR="00694720" w:rsidRPr="00C35204">
        <w:rPr>
          <w:rFonts w:hAnsi="標楷體" w:hint="eastAsia"/>
          <w:b/>
          <w:szCs w:val="32"/>
          <w:u w:val="single"/>
        </w:rPr>
        <w:t>支援</w:t>
      </w:r>
      <w:r w:rsidR="00694720" w:rsidRPr="00C35204">
        <w:rPr>
          <w:rFonts w:hAnsi="標楷體" w:hint="eastAsia"/>
          <w:szCs w:val="32"/>
        </w:rPr>
        <w:t>，且已</w:t>
      </w:r>
      <w:r w:rsidRPr="00C35204">
        <w:rPr>
          <w:rFonts w:hAnsi="標楷體" w:hint="eastAsia"/>
          <w:b/>
          <w:szCs w:val="32"/>
          <w:u w:val="single"/>
        </w:rPr>
        <w:t>停領主管加給</w:t>
      </w:r>
      <w:r w:rsidR="00866D83" w:rsidRPr="00C35204">
        <w:rPr>
          <w:rFonts w:hAnsi="標楷體" w:cs="新細明體" w:hint="eastAsia"/>
          <w:color w:val="000000"/>
          <w:kern w:val="0"/>
          <w:szCs w:val="32"/>
        </w:rPr>
        <w:t>，</w:t>
      </w:r>
      <w:r w:rsidR="0059659E" w:rsidRPr="00C35204">
        <w:rPr>
          <w:rFonts w:hAnsi="標楷體" w:cs="新細明體" w:hint="eastAsia"/>
          <w:color w:val="000000"/>
          <w:kern w:val="0"/>
          <w:szCs w:val="32"/>
        </w:rPr>
        <w:t>則</w:t>
      </w:r>
      <w:r w:rsidR="00694720" w:rsidRPr="00C35204">
        <w:rPr>
          <w:rFonts w:hAnsi="標楷體" w:hint="eastAsia"/>
          <w:szCs w:val="32"/>
        </w:rPr>
        <w:t>代理新竹縣站主任業務長達</w:t>
      </w:r>
      <w:r w:rsidR="00694720" w:rsidRPr="00C35204">
        <w:rPr>
          <w:rFonts w:hAnsi="標楷體" w:hint="eastAsia"/>
          <w:b/>
          <w:szCs w:val="32"/>
          <w:u w:val="single"/>
        </w:rPr>
        <w:t>5個月之久</w:t>
      </w:r>
      <w:r w:rsidR="00694720" w:rsidRPr="00C35204">
        <w:rPr>
          <w:rFonts w:hAnsi="標楷體" w:hint="eastAsia"/>
          <w:szCs w:val="32"/>
        </w:rPr>
        <w:t>的專員</w:t>
      </w:r>
      <w:r w:rsidR="00930B55">
        <w:rPr>
          <w:rFonts w:hAnsi="標楷體" w:hint="eastAsia"/>
          <w:szCs w:val="32"/>
        </w:rPr>
        <w:t>蕭○○</w:t>
      </w:r>
      <w:r w:rsidR="00694720" w:rsidRPr="00C35204">
        <w:rPr>
          <w:rFonts w:hAnsi="標楷體" w:hint="eastAsia"/>
          <w:szCs w:val="32"/>
        </w:rPr>
        <w:t>可否</w:t>
      </w:r>
      <w:r w:rsidR="0059659E" w:rsidRPr="00C35204">
        <w:rPr>
          <w:rFonts w:hAnsi="標楷體" w:hint="eastAsia"/>
          <w:szCs w:val="32"/>
        </w:rPr>
        <w:t>依</w:t>
      </w:r>
      <w:r w:rsidRPr="00C35204">
        <w:rPr>
          <w:rFonts w:hAnsi="標楷體" w:hint="eastAsia"/>
          <w:szCs w:val="32"/>
        </w:rPr>
        <w:t>公務人員加給給與辦法第12條第1項前段及第2項第4款</w:t>
      </w:r>
      <w:r w:rsidRPr="00C35204">
        <w:rPr>
          <w:rStyle w:val="afe"/>
          <w:rFonts w:hAnsi="標楷體"/>
          <w:szCs w:val="32"/>
        </w:rPr>
        <w:footnoteReference w:id="5"/>
      </w:r>
      <w:r w:rsidR="00866D83" w:rsidRPr="00C35204">
        <w:rPr>
          <w:rFonts w:hAnsi="標楷體" w:hint="eastAsia"/>
          <w:szCs w:val="32"/>
        </w:rPr>
        <w:t>：</w:t>
      </w:r>
      <w:r w:rsidRPr="00C35204">
        <w:rPr>
          <w:rFonts w:hAnsi="標楷體" w:hint="eastAsia"/>
          <w:b/>
          <w:szCs w:val="32"/>
          <w:u w:val="single"/>
        </w:rPr>
        <w:t>因公出差</w:t>
      </w:r>
      <w:proofErr w:type="gramStart"/>
      <w:r w:rsidRPr="00C35204">
        <w:rPr>
          <w:rFonts w:hAnsi="標楷體" w:hint="eastAsia"/>
          <w:szCs w:val="32"/>
        </w:rPr>
        <w:t>期間核</w:t>
      </w:r>
      <w:proofErr w:type="gramEnd"/>
      <w:r w:rsidRPr="00C35204">
        <w:rPr>
          <w:rFonts w:hAnsi="標楷體" w:hint="eastAsia"/>
          <w:szCs w:val="32"/>
        </w:rPr>
        <w:t>派代理之職務，代理職務連續</w:t>
      </w:r>
      <w:r w:rsidRPr="00C35204">
        <w:rPr>
          <w:rFonts w:hAnsi="標楷體" w:hint="eastAsia"/>
          <w:szCs w:val="32"/>
          <w:u w:val="single"/>
        </w:rPr>
        <w:t>10個工作日以上</w:t>
      </w:r>
      <w:r w:rsidRPr="00C35204">
        <w:rPr>
          <w:rFonts w:hAnsi="標楷體" w:hint="eastAsia"/>
          <w:szCs w:val="32"/>
        </w:rPr>
        <w:t>，在</w:t>
      </w:r>
      <w:r w:rsidRPr="00C35204">
        <w:rPr>
          <w:rFonts w:hAnsi="標楷體" w:hint="eastAsia"/>
          <w:szCs w:val="32"/>
          <w:u w:val="single"/>
        </w:rPr>
        <w:t>不重領、不兼領</w:t>
      </w:r>
      <w:r w:rsidRPr="00C35204">
        <w:rPr>
          <w:rFonts w:hAnsi="標楷體" w:hint="eastAsia"/>
          <w:szCs w:val="32"/>
        </w:rPr>
        <w:t>原則下，</w:t>
      </w:r>
      <w:r w:rsidRPr="00C35204">
        <w:rPr>
          <w:rFonts w:hint="eastAsia"/>
        </w:rPr>
        <w:t>自實際代理之日起，依代理職務之職等支給</w:t>
      </w:r>
      <w:r w:rsidR="00866D83" w:rsidRPr="00C35204">
        <w:rPr>
          <w:rFonts w:hint="eastAsia"/>
        </w:rPr>
        <w:t>之</w:t>
      </w:r>
      <w:r w:rsidR="00866D83" w:rsidRPr="00C35204">
        <w:rPr>
          <w:rFonts w:hAnsi="標楷體" w:hint="eastAsia"/>
          <w:szCs w:val="32"/>
        </w:rPr>
        <w:t>規定，領取代理新竹縣站主任一職期間之相關</w:t>
      </w:r>
      <w:r w:rsidRPr="00C35204">
        <w:rPr>
          <w:rFonts w:hAnsi="標楷體" w:hint="eastAsia"/>
          <w:szCs w:val="32"/>
        </w:rPr>
        <w:t>加給，容有</w:t>
      </w:r>
      <w:r w:rsidR="004F6393" w:rsidRPr="00C35204">
        <w:rPr>
          <w:rFonts w:hAnsi="標楷體" w:hint="eastAsia"/>
          <w:szCs w:val="32"/>
        </w:rPr>
        <w:t>檢討</w:t>
      </w:r>
      <w:r w:rsidR="005E70B0" w:rsidRPr="00C35204">
        <w:rPr>
          <w:rFonts w:hAnsi="標楷體" w:hint="eastAsia"/>
          <w:szCs w:val="32"/>
        </w:rPr>
        <w:t>研</w:t>
      </w:r>
      <w:r w:rsidR="004F6393" w:rsidRPr="00C35204">
        <w:rPr>
          <w:rFonts w:hAnsi="標楷體" w:hint="eastAsia"/>
          <w:szCs w:val="32"/>
        </w:rPr>
        <w:t>析</w:t>
      </w:r>
      <w:r w:rsidRPr="00C35204">
        <w:rPr>
          <w:rFonts w:hAnsi="標楷體" w:hint="eastAsia"/>
          <w:szCs w:val="32"/>
        </w:rPr>
        <w:t>之空間，亦併此指明，</w:t>
      </w:r>
      <w:r w:rsidR="005E70B0" w:rsidRPr="00C35204">
        <w:rPr>
          <w:rFonts w:hAnsi="標楷體" w:hint="eastAsia"/>
          <w:szCs w:val="32"/>
        </w:rPr>
        <w:t>並</w:t>
      </w:r>
      <w:r w:rsidRPr="00C35204">
        <w:rPr>
          <w:rFonts w:hAnsi="標楷體" w:hint="eastAsia"/>
          <w:szCs w:val="32"/>
        </w:rPr>
        <w:t>請</w:t>
      </w:r>
      <w:r w:rsidR="005E70B0" w:rsidRPr="00C35204">
        <w:rPr>
          <w:rFonts w:hAnsi="標楷體" w:hint="eastAsia"/>
          <w:szCs w:val="32"/>
        </w:rPr>
        <w:t>行政院人事</w:t>
      </w:r>
      <w:r w:rsidR="00C93EC1" w:rsidRPr="00C35204">
        <w:rPr>
          <w:rFonts w:hAnsi="標楷體" w:hint="eastAsia"/>
          <w:szCs w:val="32"/>
        </w:rPr>
        <w:t>行政</w:t>
      </w:r>
      <w:r w:rsidR="005E70B0" w:rsidRPr="00C35204">
        <w:rPr>
          <w:rFonts w:hAnsi="標楷體" w:hint="eastAsia"/>
          <w:szCs w:val="32"/>
        </w:rPr>
        <w:t>總</w:t>
      </w:r>
      <w:proofErr w:type="gramStart"/>
      <w:r w:rsidR="005E70B0" w:rsidRPr="00C35204">
        <w:rPr>
          <w:rFonts w:hAnsi="標楷體" w:hint="eastAsia"/>
          <w:szCs w:val="32"/>
        </w:rPr>
        <w:t>處參</w:t>
      </w:r>
      <w:proofErr w:type="gramEnd"/>
      <w:r w:rsidR="004F6393" w:rsidRPr="00C35204">
        <w:rPr>
          <w:rFonts w:hAnsi="標楷體" w:hint="eastAsia"/>
          <w:szCs w:val="32"/>
        </w:rPr>
        <w:t>據</w:t>
      </w:r>
      <w:r w:rsidR="005E70B0" w:rsidRPr="00C35204">
        <w:rPr>
          <w:rFonts w:hAnsi="標楷體" w:hint="eastAsia"/>
          <w:szCs w:val="32"/>
        </w:rPr>
        <w:t>本案情節，</w:t>
      </w:r>
      <w:proofErr w:type="gramStart"/>
      <w:r w:rsidR="005E70B0" w:rsidRPr="00C35204">
        <w:rPr>
          <w:rFonts w:hAnsi="標楷體" w:hint="eastAsia"/>
          <w:szCs w:val="32"/>
        </w:rPr>
        <w:t>研提</w:t>
      </w:r>
      <w:proofErr w:type="gramEnd"/>
      <w:r w:rsidR="005E70B0" w:rsidRPr="00C35204">
        <w:rPr>
          <w:rFonts w:hAnsi="標楷體" w:hint="eastAsia"/>
          <w:szCs w:val="32"/>
        </w:rPr>
        <w:t>通案性的合理解決方案，俾供全國機關</w:t>
      </w:r>
      <w:r w:rsidR="004F6393" w:rsidRPr="00C35204">
        <w:rPr>
          <w:rFonts w:hAnsi="標楷體" w:hint="eastAsia"/>
          <w:szCs w:val="32"/>
        </w:rPr>
        <w:t>未來</w:t>
      </w:r>
      <w:proofErr w:type="gramStart"/>
      <w:r w:rsidR="004F6393" w:rsidRPr="00C35204">
        <w:rPr>
          <w:rFonts w:hAnsi="標楷體" w:hint="eastAsia"/>
          <w:szCs w:val="32"/>
        </w:rPr>
        <w:t>處</w:t>
      </w:r>
      <w:r w:rsidR="005E70B0" w:rsidRPr="00C35204">
        <w:rPr>
          <w:rFonts w:hAnsi="標楷體" w:hint="eastAsia"/>
          <w:szCs w:val="32"/>
        </w:rPr>
        <w:t>理</w:t>
      </w:r>
      <w:r w:rsidR="004F6393" w:rsidRPr="00C35204">
        <w:rPr>
          <w:rFonts w:hAnsi="標楷體" w:hint="eastAsia"/>
          <w:szCs w:val="32"/>
        </w:rPr>
        <w:t>類案</w:t>
      </w:r>
      <w:proofErr w:type="gramEnd"/>
      <w:r w:rsidR="004F6393" w:rsidRPr="00C35204">
        <w:rPr>
          <w:rFonts w:hAnsi="標楷體" w:hint="eastAsia"/>
          <w:szCs w:val="32"/>
        </w:rPr>
        <w:t>之參考。</w:t>
      </w:r>
    </w:p>
    <w:p w:rsidR="00377E9E" w:rsidRDefault="00D520EC" w:rsidP="000E7AE4">
      <w:pPr>
        <w:pStyle w:val="3"/>
        <w:ind w:leftChars="200"/>
      </w:pPr>
      <w:r>
        <w:rPr>
          <w:rFonts w:hAnsi="標楷體" w:hint="eastAsia"/>
          <w:szCs w:val="32"/>
        </w:rPr>
        <w:t>綜上情節，本案</w:t>
      </w:r>
      <w:r w:rsidR="009B5FF1">
        <w:rPr>
          <w:rFonts w:hAnsi="標楷體" w:hint="eastAsia"/>
          <w:szCs w:val="32"/>
        </w:rPr>
        <w:t>移民署</w:t>
      </w:r>
      <w:r w:rsidR="006C0C02">
        <w:rPr>
          <w:rFonts w:hAnsi="標楷體" w:hint="eastAsia"/>
          <w:szCs w:val="32"/>
        </w:rPr>
        <w:t>處理</w:t>
      </w:r>
      <w:r w:rsidR="00930B55">
        <w:rPr>
          <w:rFonts w:hAnsi="標楷體" w:hint="eastAsia"/>
          <w:szCs w:val="32"/>
        </w:rPr>
        <w:t>黃○○</w:t>
      </w:r>
      <w:r w:rsidR="006C0C02">
        <w:rPr>
          <w:rFonts w:hAnsi="標楷體" w:hint="eastAsia"/>
          <w:szCs w:val="32"/>
        </w:rPr>
        <w:t>上班時間打瞌睡事件，</w:t>
      </w:r>
      <w:r w:rsidR="00977D97">
        <w:rPr>
          <w:rFonts w:hAnsi="標楷體" w:hint="eastAsia"/>
          <w:szCs w:val="32"/>
        </w:rPr>
        <w:t>雖</w:t>
      </w:r>
      <w:r w:rsidR="006C0C02">
        <w:rPr>
          <w:rFonts w:hAnsi="標楷體" w:hint="eastAsia"/>
          <w:szCs w:val="32"/>
        </w:rPr>
        <w:t>因時逢行政院內閣總辭，依法</w:t>
      </w:r>
      <w:r w:rsidR="00B25956">
        <w:rPr>
          <w:rStyle w:val="afe"/>
          <w:rFonts w:hAnsi="標楷體"/>
          <w:szCs w:val="32"/>
        </w:rPr>
        <w:footnoteReference w:id="6"/>
      </w:r>
      <w:r w:rsidR="0006360E" w:rsidRPr="0006360E">
        <w:rPr>
          <w:rFonts w:hAnsi="標楷體" w:hint="eastAsia"/>
          <w:szCs w:val="32"/>
        </w:rPr>
        <w:t>難以</w:t>
      </w:r>
      <w:r w:rsidR="006C0C02">
        <w:rPr>
          <w:rFonts w:hAnsi="標楷體" w:hint="eastAsia"/>
          <w:szCs w:val="32"/>
        </w:rPr>
        <w:t>立即改派</w:t>
      </w:r>
      <w:r w:rsidR="00186718">
        <w:rPr>
          <w:rFonts w:hAnsi="標楷體" w:hint="eastAsia"/>
          <w:szCs w:val="32"/>
        </w:rPr>
        <w:t>其</w:t>
      </w:r>
      <w:r w:rsidR="0006360E">
        <w:rPr>
          <w:rFonts w:hAnsi="標楷體" w:hint="eastAsia"/>
          <w:szCs w:val="32"/>
        </w:rPr>
        <w:t>他</w:t>
      </w:r>
      <w:r w:rsidR="006C0C02">
        <w:rPr>
          <w:rFonts w:hAnsi="標楷體" w:hint="eastAsia"/>
          <w:szCs w:val="32"/>
        </w:rPr>
        <w:t>職務，</w:t>
      </w:r>
      <w:r w:rsidR="003A6202">
        <w:rPr>
          <w:rFonts w:hAnsi="標楷體" w:hint="eastAsia"/>
          <w:szCs w:val="32"/>
        </w:rPr>
        <w:t>而</w:t>
      </w:r>
      <w:r w:rsidR="006C0C02">
        <w:rPr>
          <w:rFonts w:hAnsi="標楷體" w:hint="eastAsia"/>
          <w:szCs w:val="32"/>
        </w:rPr>
        <w:t>僅將</w:t>
      </w:r>
      <w:r w:rsidR="00930B55">
        <w:rPr>
          <w:rFonts w:hAnsi="標楷體" w:hint="eastAsia"/>
          <w:szCs w:val="32"/>
        </w:rPr>
        <w:t>黃○○</w:t>
      </w:r>
      <w:r w:rsidR="006C0C02">
        <w:rPr>
          <w:rFonts w:hAnsi="標楷體" w:hint="eastAsia"/>
          <w:szCs w:val="32"/>
        </w:rPr>
        <w:t>調整至中區事務大隊支援</w:t>
      </w:r>
      <w:r w:rsidR="00B3105C">
        <w:rPr>
          <w:rFonts w:hAnsi="標楷體" w:hint="eastAsia"/>
          <w:szCs w:val="32"/>
        </w:rPr>
        <w:t>。</w:t>
      </w:r>
      <w:r w:rsidR="006C0C02">
        <w:rPr>
          <w:rFonts w:hAnsi="標楷體" w:hint="eastAsia"/>
          <w:szCs w:val="32"/>
        </w:rPr>
        <w:t>惟新內閣112年1月31日上任後，</w:t>
      </w:r>
      <w:r w:rsidR="00DF3CA4">
        <w:rPr>
          <w:rFonts w:hAnsi="標楷體" w:hint="eastAsia"/>
          <w:szCs w:val="32"/>
        </w:rPr>
        <w:t>移民署</w:t>
      </w:r>
      <w:r w:rsidR="00B3105C">
        <w:rPr>
          <w:rFonts w:hAnsi="標楷體" w:hint="eastAsia"/>
          <w:szCs w:val="32"/>
        </w:rPr>
        <w:t>並</w:t>
      </w:r>
      <w:r w:rsidR="00DF3CA4">
        <w:rPr>
          <w:rFonts w:hAnsi="標楷體" w:hint="eastAsia"/>
          <w:szCs w:val="32"/>
        </w:rPr>
        <w:t>未為後續</w:t>
      </w:r>
      <w:r w:rsidR="0006360E" w:rsidRPr="0006360E">
        <w:rPr>
          <w:rFonts w:hAnsi="標楷體" w:hint="eastAsia"/>
          <w:szCs w:val="32"/>
        </w:rPr>
        <w:t>適當</w:t>
      </w:r>
      <w:r w:rsidR="00DF3CA4">
        <w:rPr>
          <w:rFonts w:hAnsi="標楷體" w:hint="eastAsia"/>
          <w:szCs w:val="32"/>
        </w:rPr>
        <w:t>之處置，導致新竹縣站</w:t>
      </w:r>
      <w:r w:rsidR="007A526A">
        <w:rPr>
          <w:rFonts w:hAnsi="標楷體" w:hint="eastAsia"/>
          <w:szCs w:val="32"/>
        </w:rPr>
        <w:t>主任</w:t>
      </w:r>
      <w:r w:rsidR="00DF3CA4">
        <w:rPr>
          <w:rFonts w:hAnsi="標楷體" w:hint="eastAsia"/>
          <w:szCs w:val="32"/>
        </w:rPr>
        <w:t>業務委由</w:t>
      </w:r>
      <w:r w:rsidR="0059659E">
        <w:rPr>
          <w:rFonts w:hAnsi="標楷體" w:hint="eastAsia"/>
          <w:szCs w:val="32"/>
        </w:rPr>
        <w:t>該站</w:t>
      </w:r>
      <w:r w:rsidR="00DF3CA4">
        <w:rPr>
          <w:rFonts w:hAnsi="標楷體" w:hint="eastAsia"/>
          <w:szCs w:val="32"/>
        </w:rPr>
        <w:t>專員</w:t>
      </w:r>
      <w:r w:rsidR="00DF3CA4" w:rsidRPr="00E22B5B">
        <w:rPr>
          <w:rFonts w:hAnsi="標楷體" w:hint="eastAsia"/>
          <w:szCs w:val="32"/>
        </w:rPr>
        <w:t>代理</w:t>
      </w:r>
      <w:r w:rsidR="00DF3CA4">
        <w:rPr>
          <w:rFonts w:hAnsi="標楷體" w:hint="eastAsia"/>
          <w:szCs w:val="32"/>
        </w:rPr>
        <w:t>達5個月之久，</w:t>
      </w:r>
      <w:r w:rsidR="0006360E" w:rsidRPr="0006360E">
        <w:rPr>
          <w:rFonts w:hAnsi="標楷體" w:hint="eastAsia"/>
          <w:szCs w:val="32"/>
        </w:rPr>
        <w:t>且未核給</w:t>
      </w:r>
      <w:r w:rsidR="0059659E">
        <w:rPr>
          <w:rFonts w:hAnsi="標楷體" w:hint="eastAsia"/>
          <w:szCs w:val="32"/>
        </w:rPr>
        <w:t>該代理人</w:t>
      </w:r>
      <w:r w:rsidR="0006360E" w:rsidRPr="0006360E">
        <w:rPr>
          <w:rFonts w:hAnsi="標楷體" w:hint="eastAsia"/>
          <w:szCs w:val="32"/>
        </w:rPr>
        <w:t>主管加給</w:t>
      </w:r>
      <w:r w:rsidR="00DF3CA4">
        <w:rPr>
          <w:rFonts w:hAnsi="標楷體" w:hint="eastAsia"/>
          <w:szCs w:val="32"/>
        </w:rPr>
        <w:t>，</w:t>
      </w:r>
      <w:r w:rsidR="0006360E" w:rsidRPr="0006360E">
        <w:rPr>
          <w:rFonts w:hAnsi="標楷體" w:hint="eastAsia"/>
          <w:szCs w:val="32"/>
        </w:rPr>
        <w:t>不無</w:t>
      </w:r>
      <w:r w:rsidR="00DF3CA4">
        <w:rPr>
          <w:rFonts w:hAnsi="標楷體" w:hint="eastAsia"/>
          <w:szCs w:val="32"/>
        </w:rPr>
        <w:t>影響其權益</w:t>
      </w:r>
      <w:r w:rsidR="00B3105C">
        <w:rPr>
          <w:rFonts w:hAnsi="標楷體" w:hint="eastAsia"/>
          <w:szCs w:val="32"/>
        </w:rPr>
        <w:t>；</w:t>
      </w:r>
      <w:r w:rsidR="00DF3CA4">
        <w:rPr>
          <w:rFonts w:hAnsi="標楷體" w:hint="eastAsia"/>
          <w:szCs w:val="32"/>
        </w:rPr>
        <w:t>另</w:t>
      </w:r>
      <w:r w:rsidR="00930B55">
        <w:rPr>
          <w:rFonts w:hAnsi="標楷體" w:hint="eastAsia"/>
          <w:szCs w:val="32"/>
        </w:rPr>
        <w:t>黃○○</w:t>
      </w:r>
      <w:r w:rsidR="00DF3CA4">
        <w:rPr>
          <w:rFonts w:hAnsi="標楷體" w:hint="eastAsia"/>
          <w:szCs w:val="32"/>
        </w:rPr>
        <w:t>因打瞌睡事件遭調離主管職，</w:t>
      </w:r>
      <w:r w:rsidR="00B3105C">
        <w:rPr>
          <w:rFonts w:hAnsi="標楷體" w:hint="eastAsia"/>
          <w:szCs w:val="32"/>
        </w:rPr>
        <w:t>不到半年時間</w:t>
      </w:r>
      <w:r w:rsidR="0006360E">
        <w:rPr>
          <w:rFonts w:hAnsi="標楷體" w:hint="eastAsia"/>
          <w:szCs w:val="32"/>
        </w:rPr>
        <w:t>旋</w:t>
      </w:r>
      <w:r w:rsidR="00B3105C">
        <w:rPr>
          <w:rFonts w:hAnsi="標楷體" w:hint="eastAsia"/>
          <w:szCs w:val="32"/>
        </w:rPr>
        <w:t>即改派雲林縣站主任，相關人事調度顯有不當，</w:t>
      </w:r>
      <w:proofErr w:type="gramStart"/>
      <w:r w:rsidR="0006360E">
        <w:rPr>
          <w:rFonts w:hAnsi="標楷體" w:hint="eastAsia"/>
          <w:szCs w:val="32"/>
        </w:rPr>
        <w:t>核</w:t>
      </w:r>
      <w:r w:rsidR="00B3105C">
        <w:rPr>
          <w:rFonts w:hAnsi="標楷體" w:hint="eastAsia"/>
          <w:szCs w:val="32"/>
        </w:rPr>
        <w:t>均有違</w:t>
      </w:r>
      <w:proofErr w:type="gramEnd"/>
      <w:r w:rsidR="00B3105C">
        <w:rPr>
          <w:rFonts w:hAnsi="標楷體" w:hint="eastAsia"/>
          <w:szCs w:val="32"/>
        </w:rPr>
        <w:t>失。</w:t>
      </w:r>
    </w:p>
    <w:p w:rsidR="000E7AE4" w:rsidRDefault="000E7AE4" w:rsidP="00986A7F">
      <w:pPr>
        <w:pStyle w:val="32"/>
        <w:spacing w:line="160" w:lineRule="exact"/>
        <w:ind w:leftChars="117" w:left="398" w:firstLineChars="58" w:firstLine="197"/>
        <w:jc w:val="left"/>
      </w:pPr>
    </w:p>
    <w:p w:rsidR="007470D3" w:rsidRPr="00C35204" w:rsidRDefault="007470D3" w:rsidP="00CC7FAF">
      <w:pPr>
        <w:pStyle w:val="2"/>
        <w:rPr>
          <w:b/>
        </w:rPr>
      </w:pPr>
      <w:r w:rsidRPr="00C35204">
        <w:rPr>
          <w:rFonts w:hint="eastAsia"/>
          <w:b/>
        </w:rPr>
        <w:t>依本院相關調查顯示，</w:t>
      </w:r>
      <w:r w:rsidR="00930B55">
        <w:rPr>
          <w:rFonts w:hint="eastAsia"/>
          <w:b/>
        </w:rPr>
        <w:t>黃○○</w:t>
      </w:r>
      <w:r w:rsidRPr="00C35204">
        <w:rPr>
          <w:rFonts w:hint="eastAsia"/>
          <w:b/>
        </w:rPr>
        <w:t>領導統御、工作態度及專業能力均有所不足</w:t>
      </w:r>
      <w:r w:rsidR="00742EB1" w:rsidRPr="00C35204">
        <w:rPr>
          <w:rFonts w:hint="eastAsia"/>
          <w:b/>
        </w:rPr>
        <w:t>；</w:t>
      </w:r>
      <w:proofErr w:type="gramStart"/>
      <w:r w:rsidRPr="00C35204">
        <w:rPr>
          <w:rFonts w:hint="eastAsia"/>
          <w:b/>
        </w:rPr>
        <w:t>移民署允宜</w:t>
      </w:r>
      <w:proofErr w:type="gramEnd"/>
      <w:r w:rsidR="00742EB1" w:rsidRPr="00C35204">
        <w:rPr>
          <w:rFonts w:hint="eastAsia"/>
          <w:b/>
        </w:rPr>
        <w:t>通盤審</w:t>
      </w:r>
      <w:proofErr w:type="gramStart"/>
      <w:r w:rsidR="00742EB1" w:rsidRPr="00C35204">
        <w:rPr>
          <w:rFonts w:hint="eastAsia"/>
          <w:b/>
        </w:rPr>
        <w:t>酌妥處，</w:t>
      </w:r>
      <w:proofErr w:type="gramEnd"/>
      <w:r w:rsidR="00742EB1" w:rsidRPr="00C35204">
        <w:rPr>
          <w:rFonts w:hint="eastAsia"/>
          <w:b/>
        </w:rPr>
        <w:t>俾</w:t>
      </w:r>
      <w:r w:rsidR="00742EB1" w:rsidRPr="00C35204">
        <w:rPr>
          <w:rFonts w:hint="eastAsia"/>
          <w:b/>
        </w:rPr>
        <w:lastRenderedPageBreak/>
        <w:t>有效維護所屬單位之專業、團結，與向心</w:t>
      </w:r>
      <w:r w:rsidRPr="00C35204">
        <w:rPr>
          <w:rFonts w:hint="eastAsia"/>
          <w:b/>
        </w:rPr>
        <w:t>：</w:t>
      </w:r>
    </w:p>
    <w:p w:rsidR="00742EB1" w:rsidRPr="00C35204" w:rsidRDefault="00AF7103" w:rsidP="007470D3">
      <w:pPr>
        <w:pStyle w:val="3"/>
      </w:pPr>
      <w:r w:rsidRPr="00C35204">
        <w:rPr>
          <w:rFonts w:hint="eastAsia"/>
        </w:rPr>
        <w:t>依本院實地訪查</w:t>
      </w:r>
      <w:r w:rsidR="00257C34" w:rsidRPr="00C35204">
        <w:rPr>
          <w:rFonts w:hint="eastAsia"/>
        </w:rPr>
        <w:t>新竹縣站同仁，</w:t>
      </w:r>
      <w:proofErr w:type="gramStart"/>
      <w:r w:rsidR="00257C34" w:rsidRPr="00C35204">
        <w:rPr>
          <w:rFonts w:hint="eastAsia"/>
        </w:rPr>
        <w:t>均指稱</w:t>
      </w:r>
      <w:proofErr w:type="gramEnd"/>
      <w:r w:rsidR="00930B55">
        <w:rPr>
          <w:rFonts w:hint="eastAsia"/>
        </w:rPr>
        <w:t>黃○○</w:t>
      </w:r>
      <w:proofErr w:type="gramStart"/>
      <w:r w:rsidR="00257C34" w:rsidRPr="00C35204">
        <w:rPr>
          <w:rFonts w:hint="eastAsia"/>
        </w:rPr>
        <w:t>常態性於上</w:t>
      </w:r>
      <w:proofErr w:type="gramEnd"/>
      <w:r w:rsidR="00257C34" w:rsidRPr="00C35204">
        <w:rPr>
          <w:rFonts w:hint="eastAsia"/>
        </w:rPr>
        <w:t>班期間打瞌睡，且專業能力不足、與同仁溝通及互動不佳等情。</w:t>
      </w:r>
    </w:p>
    <w:p w:rsidR="00742EB1" w:rsidRPr="00C35204" w:rsidRDefault="00257C34" w:rsidP="007470D3">
      <w:pPr>
        <w:pStyle w:val="3"/>
      </w:pPr>
      <w:r w:rsidRPr="00C35204">
        <w:rPr>
          <w:rFonts w:hint="eastAsia"/>
        </w:rPr>
        <w:t>另查</w:t>
      </w:r>
      <w:r w:rsidR="00930B55">
        <w:rPr>
          <w:rFonts w:hint="eastAsia"/>
        </w:rPr>
        <w:t>黃○○</w:t>
      </w:r>
      <w:r w:rsidRPr="00C35204">
        <w:rPr>
          <w:rFonts w:hint="eastAsia"/>
        </w:rPr>
        <w:t>之差勤資料，</w:t>
      </w:r>
      <w:r w:rsidR="000D6405" w:rsidRPr="00C35204">
        <w:rPr>
          <w:rFonts w:hint="eastAsia"/>
        </w:rPr>
        <w:t>其每年之</w:t>
      </w:r>
      <w:r w:rsidRPr="00C35204">
        <w:rPr>
          <w:rFonts w:hint="eastAsia"/>
        </w:rPr>
        <w:t>休假及加班補休幾乎都是用好用滿</w:t>
      </w:r>
      <w:r w:rsidR="0044775E" w:rsidRPr="00C35204">
        <w:rPr>
          <w:rStyle w:val="afe"/>
          <w:b/>
        </w:rPr>
        <w:footnoteReference w:id="7"/>
      </w:r>
      <w:r w:rsidRPr="00C35204">
        <w:rPr>
          <w:rFonts w:hint="eastAsia"/>
        </w:rPr>
        <w:t>，</w:t>
      </w:r>
      <w:r w:rsidR="006C7033" w:rsidRPr="00C35204">
        <w:rPr>
          <w:rFonts w:hint="eastAsia"/>
        </w:rPr>
        <w:t>此外</w:t>
      </w:r>
      <w:r w:rsidR="008725DE" w:rsidRPr="00C35204">
        <w:rPr>
          <w:rFonts w:hint="eastAsia"/>
        </w:rPr>
        <w:t>並</w:t>
      </w:r>
      <w:r w:rsidR="004A0B69" w:rsidRPr="00C35204">
        <w:rPr>
          <w:rFonts w:hint="eastAsia"/>
        </w:rPr>
        <w:t>有</w:t>
      </w:r>
      <w:r w:rsidR="004A18FD" w:rsidRPr="00C35204">
        <w:rPr>
          <w:rFonts w:hint="eastAsia"/>
        </w:rPr>
        <w:t>為數</w:t>
      </w:r>
      <w:r w:rsidR="000D6405" w:rsidRPr="00C35204">
        <w:rPr>
          <w:rFonts w:hint="eastAsia"/>
        </w:rPr>
        <w:t>不少</w:t>
      </w:r>
      <w:r w:rsidR="004A18FD" w:rsidRPr="00C35204">
        <w:rPr>
          <w:rFonts w:hint="eastAsia"/>
        </w:rPr>
        <w:t>的</w:t>
      </w:r>
      <w:r w:rsidRPr="00C35204">
        <w:rPr>
          <w:rFonts w:hint="eastAsia"/>
        </w:rPr>
        <w:t>公差</w:t>
      </w:r>
      <w:r w:rsidR="006C7033" w:rsidRPr="00C35204">
        <w:rPr>
          <w:rFonts w:hint="eastAsia"/>
        </w:rPr>
        <w:t>情</w:t>
      </w:r>
      <w:r w:rsidR="00321096" w:rsidRPr="00321096">
        <w:rPr>
          <w:rFonts w:hint="eastAsia"/>
        </w:rPr>
        <w:t>形，平均每週</w:t>
      </w:r>
      <w:proofErr w:type="gramStart"/>
      <w:r w:rsidR="00321096" w:rsidRPr="00321096">
        <w:rPr>
          <w:rFonts w:hint="eastAsia"/>
        </w:rPr>
        <w:t>實際「</w:t>
      </w:r>
      <w:proofErr w:type="gramEnd"/>
      <w:r w:rsidR="00321096" w:rsidRPr="00321096">
        <w:rPr>
          <w:rFonts w:hint="eastAsia"/>
        </w:rPr>
        <w:t>到站」上班天數約僅4日。慰勞假之使用天數雖為個人權利，惟以其所擔任之站主任職務而言，長此以往，恐將對整體站</w:t>
      </w:r>
      <w:proofErr w:type="gramStart"/>
      <w:r w:rsidR="00321096" w:rsidRPr="00321096">
        <w:rPr>
          <w:rFonts w:hint="eastAsia"/>
        </w:rPr>
        <w:t>務</w:t>
      </w:r>
      <w:proofErr w:type="gramEnd"/>
      <w:r w:rsidR="00321096" w:rsidRPr="00321096">
        <w:rPr>
          <w:rFonts w:hint="eastAsia"/>
        </w:rPr>
        <w:t>運作之時效性產生負面影響。</w:t>
      </w:r>
    </w:p>
    <w:p w:rsidR="00742EB1" w:rsidRPr="00C35204" w:rsidRDefault="007A2BFB" w:rsidP="007470D3">
      <w:pPr>
        <w:pStyle w:val="3"/>
      </w:pPr>
      <w:proofErr w:type="gramStart"/>
      <w:r>
        <w:rPr>
          <w:rFonts w:hint="eastAsia"/>
        </w:rPr>
        <w:t>又</w:t>
      </w:r>
      <w:r w:rsidR="00930B55">
        <w:rPr>
          <w:rFonts w:hint="eastAsia"/>
        </w:rPr>
        <w:t>黃○○</w:t>
      </w:r>
      <w:proofErr w:type="gramEnd"/>
      <w:r w:rsidR="00732264" w:rsidRPr="00C35204">
        <w:rPr>
          <w:rFonts w:hint="eastAsia"/>
        </w:rPr>
        <w:t>於本院約詢時所進行之業務抽測結果，更</w:t>
      </w:r>
      <w:r w:rsidR="00461019" w:rsidRPr="00C35204">
        <w:rPr>
          <w:rFonts w:hint="eastAsia"/>
        </w:rPr>
        <w:t>驗證其專業能力不足一</w:t>
      </w:r>
      <w:r w:rsidR="00A86CF9" w:rsidRPr="00C35204">
        <w:rPr>
          <w:rFonts w:hint="eastAsia"/>
        </w:rPr>
        <w:t>節</w:t>
      </w:r>
      <w:r w:rsidR="00461019" w:rsidRPr="00C35204">
        <w:rPr>
          <w:rFonts w:hint="eastAsia"/>
        </w:rPr>
        <w:t>，應非子虛。</w:t>
      </w:r>
    </w:p>
    <w:p w:rsidR="00662ADB" w:rsidRPr="00C35204" w:rsidRDefault="00D50A2D" w:rsidP="007470D3">
      <w:pPr>
        <w:pStyle w:val="3"/>
      </w:pPr>
      <w:r w:rsidRPr="00C35204">
        <w:rPr>
          <w:rFonts w:hint="eastAsia"/>
        </w:rPr>
        <w:t>移民</w:t>
      </w:r>
      <w:proofErr w:type="gramStart"/>
      <w:r w:rsidRPr="00C35204">
        <w:rPr>
          <w:rFonts w:hint="eastAsia"/>
        </w:rPr>
        <w:t>署允宜審酌上情</w:t>
      </w:r>
      <w:proofErr w:type="gramEnd"/>
      <w:r w:rsidRPr="00C35204">
        <w:rPr>
          <w:rFonts w:hint="eastAsia"/>
        </w:rPr>
        <w:t>，審慎評估</w:t>
      </w:r>
      <w:r w:rsidR="00930B55">
        <w:rPr>
          <w:rFonts w:hint="eastAsia"/>
        </w:rPr>
        <w:t>黃○○</w:t>
      </w:r>
      <w:r w:rsidRPr="00C35204">
        <w:rPr>
          <w:rFonts w:hint="eastAsia"/>
        </w:rPr>
        <w:t>擔任單位主管之適任性</w:t>
      </w:r>
      <w:r w:rsidR="00F11281" w:rsidRPr="00C35204">
        <w:rPr>
          <w:rFonts w:hint="eastAsia"/>
        </w:rPr>
        <w:t>，或確實對其加強相關輔導與訓練，再予調派</w:t>
      </w:r>
      <w:r w:rsidR="001D4601" w:rsidRPr="00C35204">
        <w:rPr>
          <w:rFonts w:hint="eastAsia"/>
        </w:rPr>
        <w:t>，俾確保</w:t>
      </w:r>
      <w:r w:rsidR="00A9183C" w:rsidRPr="00C35204">
        <w:rPr>
          <w:rFonts w:hint="eastAsia"/>
        </w:rPr>
        <w:t>所屬單位之專業、團結，與向心。</w:t>
      </w:r>
    </w:p>
    <w:p w:rsidR="000E7AE4" w:rsidRDefault="000E7AE4" w:rsidP="000E7AE4">
      <w:pPr>
        <w:pStyle w:val="3"/>
        <w:numPr>
          <w:ilvl w:val="0"/>
          <w:numId w:val="0"/>
        </w:numPr>
        <w:ind w:left="1361"/>
      </w:pPr>
    </w:p>
    <w:p w:rsidR="00A9183C" w:rsidRDefault="00A9183C" w:rsidP="000E7AE4">
      <w:pPr>
        <w:pStyle w:val="3"/>
        <w:numPr>
          <w:ilvl w:val="0"/>
          <w:numId w:val="0"/>
        </w:numPr>
        <w:ind w:left="1361"/>
      </w:pPr>
    </w:p>
    <w:p w:rsidR="00A9183C" w:rsidRDefault="00A9183C" w:rsidP="000E7AE4">
      <w:pPr>
        <w:pStyle w:val="3"/>
        <w:numPr>
          <w:ilvl w:val="0"/>
          <w:numId w:val="0"/>
        </w:numPr>
        <w:ind w:left="1361"/>
      </w:pPr>
    </w:p>
    <w:p w:rsidR="00A9183C" w:rsidRDefault="00A9183C" w:rsidP="000E7AE4">
      <w:pPr>
        <w:pStyle w:val="3"/>
        <w:numPr>
          <w:ilvl w:val="0"/>
          <w:numId w:val="0"/>
        </w:numPr>
        <w:ind w:left="1361"/>
      </w:pPr>
    </w:p>
    <w:p w:rsidR="00A9183C" w:rsidRDefault="00A9183C" w:rsidP="000E7AE4">
      <w:pPr>
        <w:pStyle w:val="3"/>
        <w:numPr>
          <w:ilvl w:val="0"/>
          <w:numId w:val="0"/>
        </w:numPr>
        <w:ind w:left="1361"/>
      </w:pPr>
    </w:p>
    <w:p w:rsidR="00A9183C" w:rsidRDefault="00A9183C" w:rsidP="000E7AE4">
      <w:pPr>
        <w:pStyle w:val="3"/>
        <w:numPr>
          <w:ilvl w:val="0"/>
          <w:numId w:val="0"/>
        </w:numPr>
        <w:ind w:left="1361"/>
      </w:pPr>
    </w:p>
    <w:p w:rsidR="00A9183C" w:rsidRDefault="00A9183C" w:rsidP="000E7AE4">
      <w:pPr>
        <w:pStyle w:val="3"/>
        <w:numPr>
          <w:ilvl w:val="0"/>
          <w:numId w:val="0"/>
        </w:numPr>
        <w:ind w:left="1361"/>
      </w:pPr>
    </w:p>
    <w:p w:rsidR="000E7AE4" w:rsidRDefault="000E7AE4" w:rsidP="000E7AE4">
      <w:pPr>
        <w:pStyle w:val="3"/>
        <w:numPr>
          <w:ilvl w:val="0"/>
          <w:numId w:val="0"/>
        </w:numPr>
        <w:ind w:left="1361"/>
      </w:pPr>
    </w:p>
    <w:p w:rsidR="00E25849" w:rsidRDefault="00E25849" w:rsidP="004E05A1">
      <w:pPr>
        <w:pStyle w:val="1"/>
        <w:ind w:left="2380" w:hanging="2380"/>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49"/>
      <w:r>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Pr>
          <w:rFonts w:hint="eastAsia"/>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8A5E93">
        <w:t xml:space="preserve"> </w:t>
      </w:r>
    </w:p>
    <w:p w:rsidR="00E25849" w:rsidRDefault="00E25849">
      <w:pPr>
        <w:pStyle w:val="2"/>
      </w:pPr>
      <w:bookmarkStart w:id="77" w:name="_Toc524895649"/>
      <w:bookmarkStart w:id="78" w:name="_Toc524896195"/>
      <w:bookmarkStart w:id="79" w:name="_Toc524896225"/>
      <w:bookmarkStart w:id="80" w:name="_Toc2400396"/>
      <w:bookmarkStart w:id="81" w:name="_Toc4316190"/>
      <w:bookmarkStart w:id="82" w:name="_Toc4473331"/>
      <w:bookmarkStart w:id="83" w:name="_Toc69556898"/>
      <w:bookmarkStart w:id="84" w:name="_Toc69556947"/>
      <w:bookmarkStart w:id="85" w:name="_Toc69609821"/>
      <w:bookmarkStart w:id="86" w:name="_Toc70241817"/>
      <w:bookmarkStart w:id="87" w:name="_Toc70242206"/>
      <w:bookmarkStart w:id="88" w:name="_Toc421794877"/>
      <w:bookmarkStart w:id="89" w:name="_Toc421795443"/>
      <w:bookmarkStart w:id="90" w:name="_Toc421796024"/>
      <w:bookmarkStart w:id="91" w:name="_Toc422728959"/>
      <w:bookmarkStart w:id="92" w:name="_Toc422834162"/>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7"/>
      <w:bookmarkEnd w:id="78"/>
      <w:bookmarkEnd w:id="79"/>
      <w:r>
        <w:rPr>
          <w:rFonts w:hint="eastAsia"/>
        </w:rPr>
        <w:t>調查意見，函請</w:t>
      </w:r>
      <w:r w:rsidR="00A9183C">
        <w:rPr>
          <w:rFonts w:hint="eastAsia"/>
        </w:rPr>
        <w:t>內政部移民署</w:t>
      </w:r>
      <w:r>
        <w:rPr>
          <w:rFonts w:hint="eastAsia"/>
        </w:rPr>
        <w:t>確實檢討改進</w:t>
      </w:r>
      <w:proofErr w:type="gramStart"/>
      <w:r>
        <w:rPr>
          <w:rFonts w:hint="eastAsia"/>
        </w:rPr>
        <w:t>見復。</w:t>
      </w:r>
      <w:bookmarkEnd w:id="80"/>
      <w:bookmarkEnd w:id="81"/>
      <w:bookmarkEnd w:id="82"/>
      <w:bookmarkEnd w:id="83"/>
      <w:bookmarkEnd w:id="84"/>
      <w:bookmarkEnd w:id="85"/>
      <w:bookmarkEnd w:id="86"/>
      <w:bookmarkEnd w:id="87"/>
      <w:bookmarkEnd w:id="88"/>
      <w:bookmarkEnd w:id="89"/>
      <w:bookmarkEnd w:id="90"/>
      <w:bookmarkEnd w:id="91"/>
      <w:bookmarkEnd w:id="92"/>
      <w:proofErr w:type="gramEnd"/>
    </w:p>
    <w:p w:rsidR="00C93EC1" w:rsidRPr="00C35204" w:rsidRDefault="00C93EC1">
      <w:pPr>
        <w:pStyle w:val="2"/>
      </w:pPr>
      <w:r w:rsidRPr="00C35204">
        <w:rPr>
          <w:rFonts w:hint="eastAsia"/>
        </w:rPr>
        <w:t>調查意見二，函送</w:t>
      </w:r>
      <w:r w:rsidRPr="00C35204">
        <w:rPr>
          <w:rFonts w:hAnsi="標楷體" w:hint="eastAsia"/>
          <w:szCs w:val="32"/>
        </w:rPr>
        <w:t>行政院人事行政總處</w:t>
      </w:r>
      <w:proofErr w:type="gramStart"/>
      <w:r w:rsidRPr="00C35204">
        <w:rPr>
          <w:rFonts w:hAnsi="標楷體" w:hint="eastAsia"/>
          <w:szCs w:val="32"/>
        </w:rPr>
        <w:t>研</w:t>
      </w:r>
      <w:proofErr w:type="gramEnd"/>
      <w:r w:rsidRPr="00C35204">
        <w:rPr>
          <w:rFonts w:hAnsi="標楷體" w:hint="eastAsia"/>
          <w:szCs w:val="32"/>
        </w:rPr>
        <w:t>處</w:t>
      </w:r>
      <w:proofErr w:type="gramStart"/>
      <w:r w:rsidRPr="00C35204">
        <w:rPr>
          <w:rFonts w:hAnsi="標楷體" w:hint="eastAsia"/>
          <w:szCs w:val="32"/>
        </w:rPr>
        <w:t>見復</w:t>
      </w:r>
      <w:proofErr w:type="gramEnd"/>
      <w:r w:rsidRPr="00C35204">
        <w:rPr>
          <w:rFonts w:hAnsi="標楷體" w:hint="eastAsia"/>
          <w:szCs w:val="32"/>
        </w:rPr>
        <w:t>。</w:t>
      </w:r>
    </w:p>
    <w:p w:rsidR="00E25849" w:rsidRDefault="00E25849">
      <w:pPr>
        <w:pStyle w:val="2"/>
      </w:pPr>
      <w:bookmarkStart w:id="104" w:name="_Toc2400397"/>
      <w:bookmarkStart w:id="105" w:name="_Toc4316191"/>
      <w:bookmarkStart w:id="106" w:name="_Toc4473332"/>
      <w:bookmarkStart w:id="107" w:name="_Toc69556901"/>
      <w:bookmarkStart w:id="108" w:name="_Toc69556950"/>
      <w:bookmarkStart w:id="109" w:name="_Toc69609824"/>
      <w:bookmarkStart w:id="110" w:name="_Toc70241822"/>
      <w:bookmarkStart w:id="111" w:name="_Toc70242211"/>
      <w:bookmarkStart w:id="112" w:name="_Toc421794881"/>
      <w:bookmarkStart w:id="113" w:name="_Toc421795447"/>
      <w:bookmarkStart w:id="114" w:name="_Toc421796028"/>
      <w:bookmarkStart w:id="115" w:name="_Toc422728963"/>
      <w:bookmarkStart w:id="116" w:name="_Toc422834166"/>
      <w:bookmarkEnd w:id="93"/>
      <w:bookmarkEnd w:id="94"/>
      <w:bookmarkEnd w:id="95"/>
      <w:bookmarkEnd w:id="96"/>
      <w:bookmarkEnd w:id="97"/>
      <w:bookmarkEnd w:id="98"/>
      <w:bookmarkEnd w:id="99"/>
      <w:bookmarkEnd w:id="100"/>
      <w:bookmarkEnd w:id="101"/>
      <w:bookmarkEnd w:id="102"/>
      <w:bookmarkEnd w:id="103"/>
      <w:r>
        <w:rPr>
          <w:rFonts w:hint="eastAsia"/>
          <w:color w:val="000000"/>
        </w:rPr>
        <w:t>檢附派查函及相關附件，送請</w:t>
      </w:r>
      <w:r w:rsidR="008A5E93">
        <w:rPr>
          <w:rFonts w:hint="eastAsia"/>
          <w:color w:val="000000"/>
        </w:rPr>
        <w:t>內政</w:t>
      </w:r>
      <w:r>
        <w:rPr>
          <w:rFonts w:hint="eastAsia"/>
          <w:color w:val="000000"/>
        </w:rPr>
        <w:t>及</w:t>
      </w:r>
      <w:r w:rsidR="008A5E93">
        <w:rPr>
          <w:rFonts w:hint="eastAsia"/>
          <w:color w:val="000000"/>
        </w:rPr>
        <w:t>族群</w:t>
      </w:r>
      <w:r>
        <w:rPr>
          <w:rFonts w:hint="eastAsia"/>
          <w:color w:val="000000"/>
        </w:rPr>
        <w:t>委員會處理。</w:t>
      </w:r>
      <w:bookmarkEnd w:id="104"/>
      <w:bookmarkEnd w:id="105"/>
      <w:bookmarkEnd w:id="106"/>
      <w:bookmarkEnd w:id="107"/>
      <w:bookmarkEnd w:id="108"/>
      <w:bookmarkEnd w:id="109"/>
      <w:bookmarkEnd w:id="110"/>
      <w:bookmarkEnd w:id="111"/>
      <w:bookmarkEnd w:id="112"/>
      <w:bookmarkEnd w:id="113"/>
      <w:bookmarkEnd w:id="114"/>
      <w:bookmarkEnd w:id="115"/>
      <w:bookmarkEnd w:id="116"/>
    </w:p>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E25849" w:rsidP="00D57412">
      <w:pPr>
        <w:pStyle w:val="aa"/>
        <w:spacing w:beforeLines="50" w:before="228" w:afterLines="100" w:after="457"/>
        <w:ind w:left="0" w:firstLineChars="200" w:firstLine="888"/>
        <w:rPr>
          <w:b w:val="0"/>
          <w:bCs/>
          <w:snapToGrid/>
          <w:spacing w:val="12"/>
          <w:kern w:val="0"/>
          <w:sz w:val="40"/>
        </w:rPr>
      </w:pPr>
      <w:r>
        <w:rPr>
          <w:rFonts w:hint="eastAsia"/>
          <w:b w:val="0"/>
          <w:bCs/>
          <w:snapToGrid/>
          <w:spacing w:val="12"/>
          <w:kern w:val="0"/>
          <w:sz w:val="40"/>
        </w:rPr>
        <w:t>調查委員：</w:t>
      </w:r>
      <w:r w:rsidR="00D57412">
        <w:rPr>
          <w:rFonts w:hint="eastAsia"/>
          <w:b w:val="0"/>
          <w:bCs/>
          <w:snapToGrid/>
          <w:spacing w:val="12"/>
          <w:kern w:val="0"/>
          <w:sz w:val="40"/>
        </w:rPr>
        <w:t>蔡崇義</w:t>
      </w:r>
      <w:r w:rsidR="00D57412">
        <w:rPr>
          <w:rFonts w:hAnsi="標楷體" w:hint="eastAsia"/>
          <w:b w:val="0"/>
          <w:bCs/>
          <w:snapToGrid/>
          <w:spacing w:val="12"/>
          <w:kern w:val="0"/>
          <w:sz w:val="40"/>
        </w:rPr>
        <w:t>、</w:t>
      </w:r>
      <w:r w:rsidR="00D57412">
        <w:rPr>
          <w:rFonts w:hint="eastAsia"/>
          <w:b w:val="0"/>
          <w:bCs/>
          <w:snapToGrid/>
          <w:spacing w:val="12"/>
          <w:kern w:val="0"/>
          <w:sz w:val="40"/>
        </w:rPr>
        <w:t>王美玉</w:t>
      </w:r>
      <w:r w:rsidR="00D57412">
        <w:rPr>
          <w:rFonts w:hAnsi="標楷體" w:hint="eastAsia"/>
          <w:b w:val="0"/>
          <w:bCs/>
          <w:snapToGrid/>
          <w:spacing w:val="12"/>
          <w:kern w:val="0"/>
          <w:sz w:val="40"/>
        </w:rPr>
        <w:t>、</w:t>
      </w:r>
      <w:r w:rsidR="00D57412">
        <w:rPr>
          <w:rFonts w:hint="eastAsia"/>
          <w:b w:val="0"/>
          <w:bCs/>
          <w:snapToGrid/>
          <w:spacing w:val="12"/>
          <w:kern w:val="0"/>
          <w:sz w:val="40"/>
        </w:rPr>
        <w:t>王麗珍</w:t>
      </w:r>
    </w:p>
    <w:p w:rsidR="00770453" w:rsidRDefault="00770453" w:rsidP="00770453">
      <w:pPr>
        <w:pStyle w:val="aa"/>
        <w:spacing w:before="0" w:after="0"/>
        <w:ind w:leftChars="1100" w:left="3742"/>
        <w:rPr>
          <w:rFonts w:ascii="Times New Roman"/>
          <w:b w:val="0"/>
          <w:bCs/>
          <w:snapToGrid/>
          <w:spacing w:val="0"/>
          <w:kern w:val="0"/>
          <w:sz w:val="40"/>
        </w:rPr>
      </w:pPr>
    </w:p>
    <w:p w:rsidR="00C35204" w:rsidRDefault="00C35204" w:rsidP="00770453">
      <w:pPr>
        <w:pStyle w:val="aa"/>
        <w:spacing w:before="0" w:after="0"/>
        <w:ind w:leftChars="1100" w:left="3742"/>
        <w:rPr>
          <w:rFonts w:ascii="Times New Roman"/>
          <w:b w:val="0"/>
          <w:bCs/>
          <w:snapToGrid/>
          <w:spacing w:val="0"/>
          <w:kern w:val="0"/>
          <w:sz w:val="40"/>
        </w:rPr>
      </w:pPr>
    </w:p>
    <w:p w:rsidR="00C35204" w:rsidRDefault="00C35204" w:rsidP="00770453">
      <w:pPr>
        <w:pStyle w:val="aa"/>
        <w:spacing w:before="0" w:after="0"/>
        <w:ind w:leftChars="1100" w:left="3742"/>
        <w:rPr>
          <w:rFonts w:ascii="Times New Roman"/>
          <w:b w:val="0"/>
          <w:bCs/>
          <w:snapToGrid/>
          <w:spacing w:val="0"/>
          <w:kern w:val="0"/>
          <w:sz w:val="40"/>
        </w:rPr>
      </w:pPr>
    </w:p>
    <w:p w:rsidR="00C35204" w:rsidRDefault="00C35204" w:rsidP="00770453">
      <w:pPr>
        <w:pStyle w:val="aa"/>
        <w:spacing w:before="0" w:after="0"/>
        <w:ind w:leftChars="1100" w:left="3742"/>
        <w:rPr>
          <w:rFonts w:ascii="Times New Roman"/>
          <w:b w:val="0"/>
          <w:bCs/>
          <w:snapToGrid/>
          <w:spacing w:val="0"/>
          <w:kern w:val="0"/>
          <w:sz w:val="4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w:t>
      </w:r>
      <w:r w:rsidR="008A5E93">
        <w:rPr>
          <w:rFonts w:hAnsi="標楷體" w:hint="eastAsia"/>
          <w:bCs/>
        </w:rPr>
        <w:t>12</w:t>
      </w:r>
      <w:r>
        <w:rPr>
          <w:rFonts w:hAnsi="標楷體" w:hint="eastAsia"/>
          <w:bCs/>
        </w:rPr>
        <w:t xml:space="preserve">　年　</w:t>
      </w:r>
      <w:r w:rsidR="008A5E93">
        <w:rPr>
          <w:rFonts w:hAnsi="標楷體" w:hint="eastAsia"/>
          <w:bCs/>
        </w:rPr>
        <w:t>9</w:t>
      </w:r>
      <w:r>
        <w:rPr>
          <w:rFonts w:hAnsi="標楷體" w:hint="eastAsia"/>
          <w:bCs/>
        </w:rPr>
        <w:t xml:space="preserve">　月　　　日</w:t>
      </w:r>
    </w:p>
    <w:p w:rsidR="00B77D18" w:rsidRPr="008A5E93" w:rsidRDefault="00B77D18" w:rsidP="008A5E93">
      <w:pPr>
        <w:widowControl/>
        <w:overflowPunct/>
        <w:autoSpaceDE/>
        <w:autoSpaceDN/>
        <w:jc w:val="left"/>
        <w:rPr>
          <w:bCs/>
          <w:kern w:val="0"/>
        </w:rPr>
      </w:pPr>
    </w:p>
    <w:sectPr w:rsidR="00B77D18" w:rsidRPr="008A5E9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EB9" w:rsidRDefault="00DA7EB9">
      <w:r>
        <w:separator/>
      </w:r>
    </w:p>
  </w:endnote>
  <w:endnote w:type="continuationSeparator" w:id="0">
    <w:p w:rsidR="00DA7EB9" w:rsidRDefault="00DA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140" w:rsidRDefault="009531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953140" w:rsidRDefault="009531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EB9" w:rsidRDefault="00DA7EB9">
      <w:r>
        <w:separator/>
      </w:r>
    </w:p>
  </w:footnote>
  <w:footnote w:type="continuationSeparator" w:id="0">
    <w:p w:rsidR="00DA7EB9" w:rsidRDefault="00DA7EB9">
      <w:r>
        <w:continuationSeparator/>
      </w:r>
    </w:p>
  </w:footnote>
  <w:footnote w:id="1">
    <w:p w:rsidR="00953140" w:rsidRDefault="00953140">
      <w:pPr>
        <w:pStyle w:val="afc"/>
      </w:pPr>
      <w:r>
        <w:rPr>
          <w:rStyle w:val="afe"/>
        </w:rPr>
        <w:footnoteRef/>
      </w:r>
      <w:r>
        <w:t xml:space="preserve"> </w:t>
      </w:r>
      <w:r>
        <w:rPr>
          <w:rFonts w:hint="eastAsia"/>
        </w:rPr>
        <w:t>收文日期分別為</w:t>
      </w:r>
      <w:r w:rsidRPr="009D5BEB">
        <w:rPr>
          <w:rFonts w:hint="eastAsia"/>
        </w:rPr>
        <w:t>1</w:t>
      </w:r>
      <w:r w:rsidRPr="009D5BEB">
        <w:t>09</w:t>
      </w:r>
      <w:r w:rsidRPr="009D5BEB">
        <w:rPr>
          <w:rFonts w:hint="eastAsia"/>
        </w:rPr>
        <w:t>年</w:t>
      </w:r>
      <w:r w:rsidRPr="009D5BEB">
        <w:t>1</w:t>
      </w:r>
      <w:r w:rsidRPr="009D5BEB">
        <w:rPr>
          <w:rFonts w:hint="eastAsia"/>
        </w:rPr>
        <w:t>月</w:t>
      </w:r>
      <w:r w:rsidRPr="009D5BEB">
        <w:t>3</w:t>
      </w:r>
      <w:r w:rsidRPr="009D5BEB">
        <w:rPr>
          <w:rFonts w:hint="eastAsia"/>
        </w:rPr>
        <w:t>日、</w:t>
      </w:r>
      <w:r w:rsidRPr="009D5BEB">
        <w:t>1</w:t>
      </w:r>
      <w:r w:rsidRPr="009D5BEB">
        <w:rPr>
          <w:rFonts w:hint="eastAsia"/>
        </w:rPr>
        <w:t>月</w:t>
      </w:r>
      <w:r w:rsidRPr="009D5BEB">
        <w:t>15</w:t>
      </w:r>
      <w:r w:rsidRPr="009D5BEB">
        <w:rPr>
          <w:rFonts w:hint="eastAsia"/>
        </w:rPr>
        <w:t>日、</w:t>
      </w:r>
      <w:r w:rsidRPr="009D5BEB">
        <w:t>1</w:t>
      </w:r>
      <w:r w:rsidRPr="009D5BEB">
        <w:rPr>
          <w:rFonts w:hint="eastAsia"/>
        </w:rPr>
        <w:t>月21日、</w:t>
      </w:r>
      <w:r w:rsidRPr="009D5BEB">
        <w:t>1</w:t>
      </w:r>
      <w:r w:rsidRPr="009D5BEB">
        <w:rPr>
          <w:rFonts w:hint="eastAsia"/>
        </w:rPr>
        <w:t>月22日、2月4日</w:t>
      </w:r>
      <w:r>
        <w:rPr>
          <w:rFonts w:hint="eastAsia"/>
        </w:rPr>
        <w:t>。</w:t>
      </w:r>
    </w:p>
  </w:footnote>
  <w:footnote w:id="2">
    <w:p w:rsidR="00953140" w:rsidRPr="00A75D24" w:rsidRDefault="00953140">
      <w:pPr>
        <w:pStyle w:val="afc"/>
      </w:pPr>
      <w:r>
        <w:rPr>
          <w:rStyle w:val="afe"/>
        </w:rPr>
        <w:footnoteRef/>
      </w:r>
      <w:r>
        <w:t xml:space="preserve"> </w:t>
      </w:r>
      <w:r w:rsidRPr="00A75D24">
        <w:rPr>
          <w:rFonts w:hint="eastAsia"/>
        </w:rPr>
        <w:t>性別工作平等法施行細則§13：</w:t>
      </w:r>
    </w:p>
    <w:p w:rsidR="00953140" w:rsidRDefault="00953140" w:rsidP="00A75D24">
      <w:pPr>
        <w:pStyle w:val="afc"/>
        <w:ind w:leftChars="5" w:left="301" w:hangingChars="129" w:hanging="284"/>
      </w:pPr>
      <w:r w:rsidRPr="00A75D24">
        <w:rPr>
          <w:rFonts w:hint="eastAsia"/>
        </w:rPr>
        <w:t>「受</w:t>
      </w:r>
      <w:proofErr w:type="gramStart"/>
      <w:r w:rsidRPr="00A75D24">
        <w:rPr>
          <w:rFonts w:hint="eastAsia"/>
        </w:rPr>
        <w:t>僱</w:t>
      </w:r>
      <w:proofErr w:type="gramEnd"/>
      <w:r w:rsidRPr="00A75D24">
        <w:rPr>
          <w:rFonts w:hint="eastAsia"/>
        </w:rPr>
        <w:t>者依本法第十五條至第二十條規定為申請或請求者，必要時雇主得要求其提出相關證明文件。」</w:t>
      </w:r>
      <w:r>
        <w:rPr>
          <w:rFonts w:hint="eastAsia"/>
        </w:rPr>
        <w:t xml:space="preserve"> </w:t>
      </w:r>
      <w:proofErr w:type="gramStart"/>
      <w:r>
        <w:rPr>
          <w:rFonts w:hAnsi="標楷體" w:hint="eastAsia"/>
        </w:rPr>
        <w:t>【</w:t>
      </w:r>
      <w:r>
        <w:rPr>
          <w:rFonts w:hint="eastAsia"/>
        </w:rPr>
        <w:t>註</w:t>
      </w:r>
      <w:proofErr w:type="gramEnd"/>
      <w:r>
        <w:rPr>
          <w:rFonts w:hint="eastAsia"/>
        </w:rPr>
        <w:t>：本法</w:t>
      </w:r>
      <w:r w:rsidRPr="00A75D24">
        <w:rPr>
          <w:rFonts w:hint="eastAsia"/>
        </w:rPr>
        <w:t>第十</w:t>
      </w:r>
      <w:r>
        <w:rPr>
          <w:rFonts w:hint="eastAsia"/>
        </w:rPr>
        <w:t>四</w:t>
      </w:r>
      <w:r w:rsidRPr="00A75D24">
        <w:rPr>
          <w:rFonts w:hint="eastAsia"/>
        </w:rPr>
        <w:t>條</w:t>
      </w:r>
      <w:r>
        <w:rPr>
          <w:rFonts w:hint="eastAsia"/>
        </w:rPr>
        <w:t>為</w:t>
      </w:r>
      <w:r w:rsidRPr="0033672A">
        <w:rPr>
          <w:rFonts w:hint="eastAsia"/>
          <w:b/>
          <w:u w:val="single"/>
        </w:rPr>
        <w:t>生理假</w:t>
      </w:r>
      <w:proofErr w:type="gramStart"/>
      <w:r>
        <w:rPr>
          <w:rFonts w:hAnsi="標楷體" w:hint="eastAsia"/>
        </w:rPr>
        <w:t>】</w:t>
      </w:r>
      <w:proofErr w:type="gramEnd"/>
    </w:p>
  </w:footnote>
  <w:footnote w:id="3">
    <w:p w:rsidR="00953140" w:rsidRDefault="00953140">
      <w:pPr>
        <w:pStyle w:val="afc"/>
        <w:rPr>
          <w:rFonts w:hAnsi="標楷體"/>
          <w:szCs w:val="32"/>
        </w:rPr>
      </w:pPr>
      <w:r>
        <w:rPr>
          <w:rStyle w:val="afe"/>
        </w:rPr>
        <w:footnoteRef/>
      </w:r>
      <w:r>
        <w:t xml:space="preserve"> </w:t>
      </w:r>
      <w:r w:rsidRPr="001741B1">
        <w:rPr>
          <w:rFonts w:hAnsi="標楷體" w:hint="eastAsia"/>
          <w:b/>
          <w:szCs w:val="32"/>
          <w:u w:val="single"/>
        </w:rPr>
        <w:t>壹</w:t>
      </w:r>
      <w:proofErr w:type="gramStart"/>
      <w:r w:rsidRPr="001741B1">
        <w:rPr>
          <w:rFonts w:hAnsi="標楷體" w:hint="eastAsia"/>
          <w:b/>
          <w:szCs w:val="32"/>
          <w:u w:val="single"/>
        </w:rPr>
        <w:t>蘋</w:t>
      </w:r>
      <w:proofErr w:type="gramEnd"/>
      <w:r w:rsidRPr="001741B1">
        <w:rPr>
          <w:rFonts w:hAnsi="標楷體" w:hint="eastAsia"/>
          <w:b/>
          <w:szCs w:val="32"/>
          <w:u w:val="single"/>
        </w:rPr>
        <w:t>新聞網報導</w:t>
      </w:r>
      <w:r w:rsidRPr="001741B1">
        <w:rPr>
          <w:rFonts w:hAnsi="標楷體" w:hint="eastAsia"/>
          <w:szCs w:val="32"/>
        </w:rPr>
        <w:t>：移民</w:t>
      </w:r>
      <w:proofErr w:type="gramStart"/>
      <w:r w:rsidRPr="001741B1">
        <w:rPr>
          <w:rFonts w:hAnsi="標楷體" w:hint="eastAsia"/>
          <w:szCs w:val="32"/>
        </w:rPr>
        <w:t>署高官上班爽睡領</w:t>
      </w:r>
      <w:proofErr w:type="gramEnd"/>
      <w:r w:rsidRPr="001741B1">
        <w:rPr>
          <w:rFonts w:hAnsi="標楷體" w:hint="eastAsia"/>
          <w:szCs w:val="32"/>
        </w:rPr>
        <w:t>10萬 「拿基層獎金做公關」</w:t>
      </w:r>
      <w:r>
        <w:rPr>
          <w:rFonts w:hAnsi="標楷體" w:hint="eastAsia"/>
          <w:szCs w:val="32"/>
        </w:rPr>
        <w:t>；</w:t>
      </w:r>
    </w:p>
    <w:p w:rsidR="00953140" w:rsidRDefault="00953140" w:rsidP="00D35FD1">
      <w:pPr>
        <w:pStyle w:val="afc"/>
        <w:ind w:firstLineChars="71" w:firstLine="156"/>
        <w:rPr>
          <w:rFonts w:hAnsi="標楷體"/>
          <w:szCs w:val="32"/>
        </w:rPr>
      </w:pPr>
      <w:r>
        <w:rPr>
          <w:rFonts w:hint="eastAsia"/>
        </w:rPr>
        <w:t>參見</w:t>
      </w:r>
      <w:hyperlink r:id="rId1" w:history="1">
        <w:r w:rsidRPr="002C39DA">
          <w:rPr>
            <w:rStyle w:val="ae"/>
          </w:rPr>
          <w:t>https://tw.nextapple.com/local/20230117/C2CDD7B1E8A8531B3F8018167C612C4C</w:t>
        </w:r>
      </w:hyperlink>
      <w:r>
        <w:rPr>
          <w:rFonts w:hAnsi="標楷體" w:hint="eastAsia"/>
          <w:szCs w:val="32"/>
        </w:rPr>
        <w:t>；</w:t>
      </w:r>
    </w:p>
    <w:p w:rsidR="00953140" w:rsidRDefault="00953140" w:rsidP="00D35FD1">
      <w:pPr>
        <w:pStyle w:val="afc"/>
        <w:ind w:firstLineChars="71" w:firstLine="156"/>
        <w:rPr>
          <w:rFonts w:hAnsi="標楷體"/>
          <w:szCs w:val="32"/>
        </w:rPr>
      </w:pPr>
      <w:r w:rsidRPr="001741B1">
        <w:rPr>
          <w:rFonts w:hAnsi="標楷體" w:hint="eastAsia"/>
          <w:b/>
          <w:szCs w:val="32"/>
          <w:u w:val="single"/>
        </w:rPr>
        <w:t>華視報導</w:t>
      </w:r>
      <w:r w:rsidRPr="001741B1">
        <w:rPr>
          <w:rFonts w:hAnsi="標楷體" w:hint="eastAsia"/>
          <w:szCs w:val="32"/>
        </w:rPr>
        <w:t xml:space="preserve">：坐領10萬高薪! </w:t>
      </w:r>
      <w:proofErr w:type="gramStart"/>
      <w:r w:rsidRPr="001741B1">
        <w:rPr>
          <w:rFonts w:hAnsi="標楷體" w:hint="eastAsia"/>
          <w:szCs w:val="32"/>
        </w:rPr>
        <w:t>移民署高官卻被爆上班</w:t>
      </w:r>
      <w:proofErr w:type="gramEnd"/>
      <w:r w:rsidRPr="001741B1">
        <w:rPr>
          <w:rFonts w:hAnsi="標楷體" w:hint="eastAsia"/>
          <w:szCs w:val="32"/>
        </w:rPr>
        <w:t>睡覺</w:t>
      </w:r>
      <w:r>
        <w:rPr>
          <w:rFonts w:hAnsi="標楷體" w:hint="eastAsia"/>
          <w:szCs w:val="32"/>
        </w:rPr>
        <w:t>；</w:t>
      </w:r>
    </w:p>
    <w:p w:rsidR="00953140" w:rsidRDefault="00953140" w:rsidP="00D35FD1">
      <w:pPr>
        <w:pStyle w:val="afc"/>
        <w:ind w:firstLineChars="71" w:firstLine="156"/>
      </w:pPr>
      <w:r>
        <w:rPr>
          <w:rFonts w:hint="eastAsia"/>
        </w:rPr>
        <w:t>參見</w:t>
      </w:r>
      <w:hyperlink r:id="rId2" w:history="1">
        <w:r w:rsidRPr="004E5841">
          <w:rPr>
            <w:rStyle w:val="ae"/>
          </w:rPr>
          <w:t>https://news.cts.com.tw/cts/life/202301/202301172133230.html</w:t>
        </w:r>
      </w:hyperlink>
    </w:p>
  </w:footnote>
  <w:footnote w:id="4">
    <w:p w:rsidR="00953140" w:rsidRDefault="00953140" w:rsidP="007966F9">
      <w:pPr>
        <w:pStyle w:val="afc"/>
        <w:ind w:leftChars="3" w:left="151" w:hangingChars="64" w:hanging="141"/>
      </w:pPr>
      <w:r>
        <w:rPr>
          <w:rStyle w:val="afe"/>
        </w:rPr>
        <w:footnoteRef/>
      </w:r>
      <w:r>
        <w:t xml:space="preserve"> </w:t>
      </w:r>
      <w:r>
        <w:rPr>
          <w:rFonts w:hint="eastAsia"/>
        </w:rPr>
        <w:t>行政院前院長蘇貞昌於112年1月19日宣布已向總統提出內閣總辭獲准；</w:t>
      </w:r>
      <w:r w:rsidRPr="007966F9">
        <w:t>30日</w:t>
      </w:r>
      <w:r w:rsidRPr="007966F9">
        <w:rPr>
          <w:rFonts w:hint="eastAsia"/>
        </w:rPr>
        <w:t>正式</w:t>
      </w:r>
      <w:r w:rsidRPr="007966F9">
        <w:t>率內閣總辭，並在31日進行新舊內閣交接。</w:t>
      </w:r>
    </w:p>
  </w:footnote>
  <w:footnote w:id="5">
    <w:p w:rsidR="00953140" w:rsidRDefault="00953140" w:rsidP="00D94C2A">
      <w:pPr>
        <w:pStyle w:val="afc"/>
      </w:pPr>
      <w:r>
        <w:rPr>
          <w:rStyle w:val="afe"/>
        </w:rPr>
        <w:footnoteRef/>
      </w:r>
      <w:r>
        <w:t xml:space="preserve"> </w:t>
      </w:r>
      <w:r>
        <w:rPr>
          <w:rFonts w:hint="eastAsia"/>
        </w:rPr>
        <w:t>公務人員加給給與辦法第12條：</w:t>
      </w:r>
    </w:p>
    <w:p w:rsidR="00953140" w:rsidRDefault="00953140" w:rsidP="00D94C2A">
      <w:pPr>
        <w:pStyle w:val="afc"/>
        <w:ind w:leftChars="1" w:left="454" w:hangingChars="205" w:hanging="451"/>
      </w:pPr>
      <w:r w:rsidRPr="00572D47">
        <w:rPr>
          <w:rFonts w:hint="eastAsia"/>
        </w:rPr>
        <w:t>「Ⅰ.各機關現職人員經權責機關依法令規定</w:t>
      </w:r>
      <w:r w:rsidRPr="00572D47">
        <w:rPr>
          <w:rFonts w:hint="eastAsia"/>
          <w:b/>
          <w:u w:val="single"/>
        </w:rPr>
        <w:t>核派代理職務連續十個工作日以上</w:t>
      </w:r>
      <w:r w:rsidRPr="00572D47">
        <w:rPr>
          <w:rFonts w:hint="eastAsia"/>
        </w:rPr>
        <w:t>者，其加給之給與，</w:t>
      </w:r>
      <w:r w:rsidRPr="00572D47">
        <w:rPr>
          <w:rFonts w:hint="eastAsia"/>
          <w:b/>
          <w:u w:val="single"/>
        </w:rPr>
        <w:t>在不重領、不兼領原則下</w:t>
      </w:r>
      <w:r w:rsidRPr="00572D47">
        <w:rPr>
          <w:rFonts w:hint="eastAsia"/>
        </w:rPr>
        <w:t>，自實際代理之日起，依代理職務之職等支給；如所代理之職務列等</w:t>
      </w:r>
      <w:proofErr w:type="gramStart"/>
      <w:r w:rsidRPr="00572D47">
        <w:rPr>
          <w:rFonts w:hint="eastAsia"/>
        </w:rPr>
        <w:t>列為跨等者</w:t>
      </w:r>
      <w:proofErr w:type="gramEnd"/>
      <w:r w:rsidRPr="00572D47">
        <w:rPr>
          <w:rFonts w:hint="eastAsia"/>
        </w:rPr>
        <w:t>，依所定最低職等支給。但代理人銓敘審定之職等已超過被代理之職務最低職等者，在職務列等範圍內，依代理人銓敘審定職等支給；超過被代理之職務</w:t>
      </w:r>
      <w:proofErr w:type="gramStart"/>
      <w:r w:rsidRPr="00572D47">
        <w:rPr>
          <w:rFonts w:hint="eastAsia"/>
        </w:rPr>
        <w:t>最</w:t>
      </w:r>
      <w:proofErr w:type="gramEnd"/>
      <w:r w:rsidRPr="00572D47">
        <w:rPr>
          <w:rFonts w:hint="eastAsia"/>
        </w:rPr>
        <w:t>高職等者，依所定</w:t>
      </w:r>
      <w:proofErr w:type="gramStart"/>
      <w:r w:rsidRPr="00572D47">
        <w:rPr>
          <w:rFonts w:hint="eastAsia"/>
        </w:rPr>
        <w:t>最</w:t>
      </w:r>
      <w:proofErr w:type="gramEnd"/>
      <w:r w:rsidRPr="00572D47">
        <w:rPr>
          <w:rFonts w:hint="eastAsia"/>
        </w:rPr>
        <w:t>高職等支給。</w:t>
      </w:r>
    </w:p>
    <w:p w:rsidR="00953140" w:rsidRPr="00572D47" w:rsidRDefault="00953140" w:rsidP="00D94C2A">
      <w:pPr>
        <w:pStyle w:val="afc"/>
        <w:ind w:leftChars="41" w:left="449" w:hangingChars="141" w:hanging="310"/>
      </w:pPr>
      <w:r w:rsidRPr="00572D47">
        <w:rPr>
          <w:rFonts w:hint="eastAsia"/>
        </w:rPr>
        <w:t>Ⅱ</w:t>
      </w:r>
      <w:r>
        <w:rPr>
          <w:rFonts w:hint="eastAsia"/>
        </w:rPr>
        <w:t>.</w:t>
      </w:r>
      <w:r w:rsidRPr="007A526A">
        <w:rPr>
          <w:rFonts w:hint="eastAsia"/>
          <w:b/>
          <w:u w:val="single"/>
        </w:rPr>
        <w:t>前項代理職務支給加給，以下列情形為限</w:t>
      </w:r>
      <w:r w:rsidRPr="00572D47">
        <w:rPr>
          <w:rFonts w:hint="eastAsia"/>
        </w:rPr>
        <w:t>：</w:t>
      </w:r>
    </w:p>
    <w:p w:rsidR="00953140" w:rsidRPr="00572D47" w:rsidRDefault="00953140" w:rsidP="00D94C2A">
      <w:pPr>
        <w:pStyle w:val="afc"/>
        <w:ind w:leftChars="132" w:left="449" w:firstLineChars="53" w:firstLine="117"/>
      </w:pPr>
      <w:r w:rsidRPr="00572D47">
        <w:rPr>
          <w:rFonts w:hint="eastAsia"/>
        </w:rPr>
        <w:t>一、留職停薪或出缺之職務。</w:t>
      </w:r>
    </w:p>
    <w:p w:rsidR="00953140" w:rsidRDefault="00953140" w:rsidP="00D94C2A">
      <w:pPr>
        <w:pStyle w:val="afc"/>
        <w:ind w:leftChars="132" w:left="449" w:firstLineChars="53" w:firstLine="117"/>
      </w:pPr>
      <w:r w:rsidRPr="00572D47">
        <w:rPr>
          <w:rFonts w:hint="eastAsia"/>
        </w:rPr>
        <w:t>二、失蹤或停職之職務。</w:t>
      </w:r>
    </w:p>
    <w:p w:rsidR="00953140" w:rsidRDefault="00953140" w:rsidP="00D94C2A">
      <w:pPr>
        <w:pStyle w:val="afc"/>
        <w:ind w:leftChars="132" w:left="449" w:firstLineChars="53" w:firstLine="117"/>
      </w:pPr>
      <w:r w:rsidRPr="00572D47">
        <w:rPr>
          <w:rFonts w:hint="eastAsia"/>
        </w:rPr>
        <w:t>三、帶職</w:t>
      </w:r>
      <w:proofErr w:type="gramStart"/>
      <w:r w:rsidRPr="00572D47">
        <w:rPr>
          <w:rFonts w:hint="eastAsia"/>
        </w:rPr>
        <w:t>帶薪於國內外</w:t>
      </w:r>
      <w:proofErr w:type="gramEnd"/>
      <w:r w:rsidRPr="00572D47">
        <w:rPr>
          <w:rFonts w:hint="eastAsia"/>
        </w:rPr>
        <w:t>訓練、進修、考察依規定給</w:t>
      </w:r>
      <w:proofErr w:type="gramStart"/>
      <w:r w:rsidRPr="00572D47">
        <w:rPr>
          <w:rFonts w:hint="eastAsia"/>
        </w:rPr>
        <w:t>假期間核派</w:t>
      </w:r>
      <w:proofErr w:type="gramEnd"/>
      <w:r w:rsidRPr="00572D47">
        <w:rPr>
          <w:rFonts w:hint="eastAsia"/>
        </w:rPr>
        <w:t>代理之職務。</w:t>
      </w:r>
    </w:p>
    <w:p w:rsidR="00953140" w:rsidRPr="00572D47" w:rsidRDefault="00953140" w:rsidP="00D94C2A">
      <w:pPr>
        <w:pStyle w:val="afc"/>
        <w:ind w:leftChars="132" w:left="449" w:firstLineChars="53" w:firstLine="117"/>
      </w:pPr>
      <w:r w:rsidRPr="00572D47">
        <w:rPr>
          <w:rFonts w:hint="eastAsia"/>
        </w:rPr>
        <w:t>四、依規定日期給假期間或</w:t>
      </w:r>
      <w:r w:rsidRPr="00572D47">
        <w:rPr>
          <w:rFonts w:hint="eastAsia"/>
          <w:b/>
          <w:u w:val="single"/>
        </w:rPr>
        <w:t>因公出差</w:t>
      </w:r>
      <w:proofErr w:type="gramStart"/>
      <w:r w:rsidRPr="00572D47">
        <w:rPr>
          <w:rFonts w:hint="eastAsia"/>
          <w:b/>
          <w:u w:val="single"/>
        </w:rPr>
        <w:t>期間核</w:t>
      </w:r>
      <w:proofErr w:type="gramEnd"/>
      <w:r w:rsidRPr="00572D47">
        <w:rPr>
          <w:rFonts w:hint="eastAsia"/>
          <w:b/>
          <w:u w:val="single"/>
        </w:rPr>
        <w:t>派代理之職務</w:t>
      </w:r>
      <w:r w:rsidRPr="00572D47">
        <w:rPr>
          <w:rFonts w:hint="eastAsia"/>
        </w:rPr>
        <w:t>。」</w:t>
      </w:r>
    </w:p>
  </w:footnote>
  <w:footnote w:id="6">
    <w:p w:rsidR="00953140" w:rsidRDefault="00953140">
      <w:pPr>
        <w:pStyle w:val="afc"/>
      </w:pPr>
      <w:r>
        <w:rPr>
          <w:rStyle w:val="afe"/>
        </w:rPr>
        <w:footnoteRef/>
      </w:r>
      <w:r>
        <w:t xml:space="preserve"> </w:t>
      </w:r>
      <w:r>
        <w:rPr>
          <w:rFonts w:hint="eastAsia"/>
        </w:rPr>
        <w:t>公務員任用法第26-1條參照。</w:t>
      </w:r>
    </w:p>
  </w:footnote>
  <w:footnote w:id="7">
    <w:p w:rsidR="00953140" w:rsidRDefault="00953140">
      <w:pPr>
        <w:pStyle w:val="afc"/>
      </w:pPr>
      <w:r>
        <w:rPr>
          <w:rStyle w:val="afe"/>
        </w:rPr>
        <w:footnoteRef/>
      </w:r>
      <w:r>
        <w:t xml:space="preserve"> </w:t>
      </w:r>
      <w:r>
        <w:rPr>
          <w:rFonts w:hint="eastAsia"/>
        </w:rPr>
        <w:t>經查，</w:t>
      </w:r>
      <w:r w:rsidR="00930B55">
        <w:rPr>
          <w:rFonts w:hint="eastAsia"/>
        </w:rPr>
        <w:t>黃○○</w:t>
      </w:r>
      <w:r>
        <w:rPr>
          <w:rFonts w:hint="eastAsia"/>
        </w:rPr>
        <w:t>於新竹縣站擔任站主任</w:t>
      </w:r>
      <w:proofErr w:type="gramStart"/>
      <w:r>
        <w:rPr>
          <w:rFonts w:hint="eastAsia"/>
        </w:rPr>
        <w:t>期間，</w:t>
      </w:r>
      <w:proofErr w:type="gramEnd"/>
      <w:r>
        <w:rPr>
          <w:rFonts w:hint="eastAsia"/>
        </w:rPr>
        <w:t>各年度差假情形如下：</w:t>
      </w:r>
    </w:p>
    <w:p w:rsidR="00953140" w:rsidRDefault="00953140" w:rsidP="0044775E">
      <w:pPr>
        <w:pStyle w:val="afc"/>
        <w:ind w:firstLineChars="142" w:firstLine="313"/>
      </w:pPr>
      <w:proofErr w:type="gramStart"/>
      <w:r>
        <w:rPr>
          <w:rFonts w:hint="eastAsia"/>
        </w:rPr>
        <w:t>107</w:t>
      </w:r>
      <w:proofErr w:type="gramEnd"/>
      <w:r>
        <w:rPr>
          <w:rFonts w:hint="eastAsia"/>
        </w:rPr>
        <w:t>年度(3~12月)：休假22天、公差21天。</w:t>
      </w:r>
    </w:p>
    <w:p w:rsidR="00953140" w:rsidRDefault="00953140" w:rsidP="0044775E">
      <w:pPr>
        <w:pStyle w:val="afc"/>
        <w:ind w:firstLineChars="142" w:firstLine="313"/>
      </w:pPr>
      <w:proofErr w:type="gramStart"/>
      <w:r>
        <w:rPr>
          <w:rFonts w:hint="eastAsia"/>
        </w:rPr>
        <w:t>108</w:t>
      </w:r>
      <w:proofErr w:type="gramEnd"/>
      <w:r>
        <w:rPr>
          <w:rFonts w:hint="eastAsia"/>
        </w:rPr>
        <w:t>年度：休假26天、加班補休22.4天、公差21天。</w:t>
      </w:r>
    </w:p>
    <w:p w:rsidR="00953140" w:rsidRDefault="00953140" w:rsidP="0044775E">
      <w:pPr>
        <w:pStyle w:val="afc"/>
        <w:ind w:firstLineChars="142" w:firstLine="313"/>
      </w:pPr>
      <w:proofErr w:type="gramStart"/>
      <w:r>
        <w:rPr>
          <w:rFonts w:hint="eastAsia"/>
        </w:rPr>
        <w:t>109</w:t>
      </w:r>
      <w:proofErr w:type="gramEnd"/>
      <w:r>
        <w:rPr>
          <w:rFonts w:hint="eastAsia"/>
        </w:rPr>
        <w:t>年度：休假32天、加班補休4.1天、公差14天。</w:t>
      </w:r>
    </w:p>
    <w:p w:rsidR="00953140" w:rsidRDefault="00953140" w:rsidP="0044775E">
      <w:pPr>
        <w:pStyle w:val="afc"/>
        <w:ind w:firstLineChars="142" w:firstLine="313"/>
      </w:pPr>
      <w:proofErr w:type="gramStart"/>
      <w:r>
        <w:rPr>
          <w:rFonts w:hint="eastAsia"/>
        </w:rPr>
        <w:t>110</w:t>
      </w:r>
      <w:proofErr w:type="gramEnd"/>
      <w:r>
        <w:rPr>
          <w:rFonts w:hint="eastAsia"/>
        </w:rPr>
        <w:t>年度：休假30天、加班補休5.1天、公差4天、喪假15天(6~9月)。</w:t>
      </w:r>
    </w:p>
    <w:p w:rsidR="00953140" w:rsidRDefault="00953140" w:rsidP="0044775E">
      <w:pPr>
        <w:pStyle w:val="afc"/>
        <w:ind w:firstLineChars="142" w:firstLine="313"/>
      </w:pPr>
      <w:proofErr w:type="gramStart"/>
      <w:r>
        <w:rPr>
          <w:rFonts w:hint="eastAsia"/>
        </w:rPr>
        <w:t>111</w:t>
      </w:r>
      <w:proofErr w:type="gramEnd"/>
      <w:r>
        <w:rPr>
          <w:rFonts w:hint="eastAsia"/>
        </w:rPr>
        <w:t>年度：休假32天、加班補休14.7天、公差6天。</w:t>
      </w:r>
    </w:p>
    <w:p w:rsidR="00953140" w:rsidRPr="00986A7F" w:rsidRDefault="00953140" w:rsidP="0044775E">
      <w:pPr>
        <w:pStyle w:val="afc"/>
        <w:ind w:firstLineChars="142" w:firstLine="313"/>
      </w:pPr>
      <w:proofErr w:type="gramStart"/>
      <w:r>
        <w:rPr>
          <w:rFonts w:hint="eastAsia"/>
        </w:rPr>
        <w:t>112</w:t>
      </w:r>
      <w:proofErr w:type="gramEnd"/>
      <w:r>
        <w:rPr>
          <w:rFonts w:hint="eastAsia"/>
        </w:rPr>
        <w:t>年度(1~7月)：休假20天、加班補休8.6天、公差3天。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05AA27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249"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0D61ADF"/>
    <w:multiLevelType w:val="hybridMultilevel"/>
    <w:tmpl w:val="73A61E7A"/>
    <w:lvl w:ilvl="0" w:tplc="C8A87E6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6"/>
  </w:num>
  <w:num w:numId="6">
    <w:abstractNumId w:val="4"/>
  </w:num>
  <w:num w:numId="7">
    <w:abstractNumId w:val="7"/>
  </w:num>
  <w:num w:numId="8">
    <w:abstractNumId w:val="1"/>
  </w:num>
  <w:num w:numId="9">
    <w:abstractNumId w:val="8"/>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num>
  <w:num w:numId="4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29AD"/>
    <w:rsid w:val="000246F7"/>
    <w:rsid w:val="0003114D"/>
    <w:rsid w:val="00036D38"/>
    <w:rsid w:val="00036D76"/>
    <w:rsid w:val="000545A5"/>
    <w:rsid w:val="00057F32"/>
    <w:rsid w:val="00062A25"/>
    <w:rsid w:val="0006360E"/>
    <w:rsid w:val="00071795"/>
    <w:rsid w:val="00073AE6"/>
    <w:rsid w:val="00073CB5"/>
    <w:rsid w:val="0007425C"/>
    <w:rsid w:val="00077553"/>
    <w:rsid w:val="000851A2"/>
    <w:rsid w:val="0009352E"/>
    <w:rsid w:val="000945A4"/>
    <w:rsid w:val="00096B96"/>
    <w:rsid w:val="000A2F3F"/>
    <w:rsid w:val="000B0B4A"/>
    <w:rsid w:val="000B279A"/>
    <w:rsid w:val="000B4A73"/>
    <w:rsid w:val="000B4F7C"/>
    <w:rsid w:val="000B61D2"/>
    <w:rsid w:val="000B70A7"/>
    <w:rsid w:val="000B73DD"/>
    <w:rsid w:val="000C46C7"/>
    <w:rsid w:val="000C495F"/>
    <w:rsid w:val="000C5712"/>
    <w:rsid w:val="000D1DBB"/>
    <w:rsid w:val="000D6405"/>
    <w:rsid w:val="000D66D9"/>
    <w:rsid w:val="000D74EA"/>
    <w:rsid w:val="000E5A85"/>
    <w:rsid w:val="000E6023"/>
    <w:rsid w:val="000E6431"/>
    <w:rsid w:val="000E7AE4"/>
    <w:rsid w:val="000F21A5"/>
    <w:rsid w:val="00102B9F"/>
    <w:rsid w:val="00110552"/>
    <w:rsid w:val="00112637"/>
    <w:rsid w:val="00112ABC"/>
    <w:rsid w:val="0012001E"/>
    <w:rsid w:val="00121ECF"/>
    <w:rsid w:val="00126A55"/>
    <w:rsid w:val="00133F08"/>
    <w:rsid w:val="001345E6"/>
    <w:rsid w:val="001378B0"/>
    <w:rsid w:val="00142E00"/>
    <w:rsid w:val="00152793"/>
    <w:rsid w:val="00153B7E"/>
    <w:rsid w:val="001545A9"/>
    <w:rsid w:val="00157B78"/>
    <w:rsid w:val="001637C7"/>
    <w:rsid w:val="001638E3"/>
    <w:rsid w:val="0016480E"/>
    <w:rsid w:val="00164D1B"/>
    <w:rsid w:val="001662F4"/>
    <w:rsid w:val="001741B1"/>
    <w:rsid w:val="00174297"/>
    <w:rsid w:val="00176882"/>
    <w:rsid w:val="00180E06"/>
    <w:rsid w:val="001817B3"/>
    <w:rsid w:val="00183014"/>
    <w:rsid w:val="00183C2C"/>
    <w:rsid w:val="00186718"/>
    <w:rsid w:val="001959C2"/>
    <w:rsid w:val="001A51E3"/>
    <w:rsid w:val="001A7968"/>
    <w:rsid w:val="001B02A1"/>
    <w:rsid w:val="001B2E98"/>
    <w:rsid w:val="001B3483"/>
    <w:rsid w:val="001B3C1E"/>
    <w:rsid w:val="001B4494"/>
    <w:rsid w:val="001C0D8B"/>
    <w:rsid w:val="001C0DA8"/>
    <w:rsid w:val="001C3C02"/>
    <w:rsid w:val="001C565F"/>
    <w:rsid w:val="001D4601"/>
    <w:rsid w:val="001D4AD7"/>
    <w:rsid w:val="001E0D8A"/>
    <w:rsid w:val="001E67BA"/>
    <w:rsid w:val="001E74C2"/>
    <w:rsid w:val="001F4F82"/>
    <w:rsid w:val="001F5A48"/>
    <w:rsid w:val="001F6260"/>
    <w:rsid w:val="00200007"/>
    <w:rsid w:val="00201945"/>
    <w:rsid w:val="002030A5"/>
    <w:rsid w:val="00203131"/>
    <w:rsid w:val="00212E88"/>
    <w:rsid w:val="00213C9C"/>
    <w:rsid w:val="002168EE"/>
    <w:rsid w:val="00216DBF"/>
    <w:rsid w:val="0022009E"/>
    <w:rsid w:val="002226B4"/>
    <w:rsid w:val="00223241"/>
    <w:rsid w:val="0022425C"/>
    <w:rsid w:val="002246DE"/>
    <w:rsid w:val="00233254"/>
    <w:rsid w:val="00234A42"/>
    <w:rsid w:val="002429E2"/>
    <w:rsid w:val="00250A40"/>
    <w:rsid w:val="00252BC4"/>
    <w:rsid w:val="00252D7A"/>
    <w:rsid w:val="00254014"/>
    <w:rsid w:val="00254B39"/>
    <w:rsid w:val="00257C34"/>
    <w:rsid w:val="0026504D"/>
    <w:rsid w:val="00270F07"/>
    <w:rsid w:val="00273A2F"/>
    <w:rsid w:val="002774A7"/>
    <w:rsid w:val="00280986"/>
    <w:rsid w:val="00281ECE"/>
    <w:rsid w:val="002831C7"/>
    <w:rsid w:val="002840C6"/>
    <w:rsid w:val="00295174"/>
    <w:rsid w:val="00296158"/>
    <w:rsid w:val="00296172"/>
    <w:rsid w:val="00296B92"/>
    <w:rsid w:val="0029706E"/>
    <w:rsid w:val="002A2C22"/>
    <w:rsid w:val="002A353B"/>
    <w:rsid w:val="002B02EB"/>
    <w:rsid w:val="002B0B8B"/>
    <w:rsid w:val="002B7344"/>
    <w:rsid w:val="002C0602"/>
    <w:rsid w:val="002D5C16"/>
    <w:rsid w:val="002E36CE"/>
    <w:rsid w:val="002F22B9"/>
    <w:rsid w:val="002F2476"/>
    <w:rsid w:val="002F3DFF"/>
    <w:rsid w:val="002F5E05"/>
    <w:rsid w:val="00307A76"/>
    <w:rsid w:val="0031455E"/>
    <w:rsid w:val="00315A16"/>
    <w:rsid w:val="00317053"/>
    <w:rsid w:val="00321096"/>
    <w:rsid w:val="0032109C"/>
    <w:rsid w:val="00322B45"/>
    <w:rsid w:val="00323809"/>
    <w:rsid w:val="00323D41"/>
    <w:rsid w:val="00325414"/>
    <w:rsid w:val="003302F1"/>
    <w:rsid w:val="0033672A"/>
    <w:rsid w:val="0034470E"/>
    <w:rsid w:val="00352DB0"/>
    <w:rsid w:val="003572D7"/>
    <w:rsid w:val="00361063"/>
    <w:rsid w:val="0037094A"/>
    <w:rsid w:val="00371ED3"/>
    <w:rsid w:val="00372659"/>
    <w:rsid w:val="00372FFC"/>
    <w:rsid w:val="0037728A"/>
    <w:rsid w:val="00377E9E"/>
    <w:rsid w:val="00380355"/>
    <w:rsid w:val="00380B7D"/>
    <w:rsid w:val="003815F8"/>
    <w:rsid w:val="00381A99"/>
    <w:rsid w:val="003829C2"/>
    <w:rsid w:val="003830B2"/>
    <w:rsid w:val="00384724"/>
    <w:rsid w:val="003919B7"/>
    <w:rsid w:val="00391D57"/>
    <w:rsid w:val="00392292"/>
    <w:rsid w:val="00394F45"/>
    <w:rsid w:val="003A2F63"/>
    <w:rsid w:val="003A5927"/>
    <w:rsid w:val="003A6202"/>
    <w:rsid w:val="003B1017"/>
    <w:rsid w:val="003B11B1"/>
    <w:rsid w:val="003B3C07"/>
    <w:rsid w:val="003B6081"/>
    <w:rsid w:val="003B6775"/>
    <w:rsid w:val="003C5FE2"/>
    <w:rsid w:val="003D05FB"/>
    <w:rsid w:val="003D1B16"/>
    <w:rsid w:val="003D45BF"/>
    <w:rsid w:val="003D508A"/>
    <w:rsid w:val="003D537F"/>
    <w:rsid w:val="003D7B75"/>
    <w:rsid w:val="003E0208"/>
    <w:rsid w:val="003E1585"/>
    <w:rsid w:val="003E4B57"/>
    <w:rsid w:val="003F27E1"/>
    <w:rsid w:val="003F437A"/>
    <w:rsid w:val="003F5C2B"/>
    <w:rsid w:val="00402240"/>
    <w:rsid w:val="004023E9"/>
    <w:rsid w:val="0040454A"/>
    <w:rsid w:val="0041338A"/>
    <w:rsid w:val="00413F83"/>
    <w:rsid w:val="0041490C"/>
    <w:rsid w:val="00416191"/>
    <w:rsid w:val="00416721"/>
    <w:rsid w:val="00421EF0"/>
    <w:rsid w:val="004224FA"/>
    <w:rsid w:val="00423D07"/>
    <w:rsid w:val="00427936"/>
    <w:rsid w:val="004408EA"/>
    <w:rsid w:val="0044346F"/>
    <w:rsid w:val="00444966"/>
    <w:rsid w:val="004455E3"/>
    <w:rsid w:val="00447577"/>
    <w:rsid w:val="0044775E"/>
    <w:rsid w:val="004527CC"/>
    <w:rsid w:val="00453FF6"/>
    <w:rsid w:val="00454281"/>
    <w:rsid w:val="00461019"/>
    <w:rsid w:val="0046520A"/>
    <w:rsid w:val="004671C7"/>
    <w:rsid w:val="004672AB"/>
    <w:rsid w:val="004714FE"/>
    <w:rsid w:val="00477BAA"/>
    <w:rsid w:val="00485838"/>
    <w:rsid w:val="00495053"/>
    <w:rsid w:val="004A0B69"/>
    <w:rsid w:val="004A18FD"/>
    <w:rsid w:val="004A1F59"/>
    <w:rsid w:val="004A29BE"/>
    <w:rsid w:val="004A3124"/>
    <w:rsid w:val="004A3225"/>
    <w:rsid w:val="004A33EE"/>
    <w:rsid w:val="004A3AA8"/>
    <w:rsid w:val="004A4E8C"/>
    <w:rsid w:val="004B13C7"/>
    <w:rsid w:val="004B686A"/>
    <w:rsid w:val="004B6E15"/>
    <w:rsid w:val="004B778F"/>
    <w:rsid w:val="004C0609"/>
    <w:rsid w:val="004C4C33"/>
    <w:rsid w:val="004C639F"/>
    <w:rsid w:val="004D141F"/>
    <w:rsid w:val="004D2742"/>
    <w:rsid w:val="004D6310"/>
    <w:rsid w:val="004E0062"/>
    <w:rsid w:val="004E05A1"/>
    <w:rsid w:val="004E2115"/>
    <w:rsid w:val="004E7F21"/>
    <w:rsid w:val="004F314E"/>
    <w:rsid w:val="004F472A"/>
    <w:rsid w:val="004F5E57"/>
    <w:rsid w:val="004F6393"/>
    <w:rsid w:val="004F6710"/>
    <w:rsid w:val="00500C3E"/>
    <w:rsid w:val="00502849"/>
    <w:rsid w:val="00504144"/>
    <w:rsid w:val="00504334"/>
    <w:rsid w:val="0050498D"/>
    <w:rsid w:val="005104D7"/>
    <w:rsid w:val="00510B9E"/>
    <w:rsid w:val="00514C22"/>
    <w:rsid w:val="00536BC2"/>
    <w:rsid w:val="0054056A"/>
    <w:rsid w:val="005425E1"/>
    <w:rsid w:val="005427C5"/>
    <w:rsid w:val="00542CF6"/>
    <w:rsid w:val="005433D1"/>
    <w:rsid w:val="00550F96"/>
    <w:rsid w:val="00553C03"/>
    <w:rsid w:val="00560DDA"/>
    <w:rsid w:val="00563692"/>
    <w:rsid w:val="00564BBF"/>
    <w:rsid w:val="00571679"/>
    <w:rsid w:val="00572794"/>
    <w:rsid w:val="00572D47"/>
    <w:rsid w:val="00577691"/>
    <w:rsid w:val="00584235"/>
    <w:rsid w:val="005844E7"/>
    <w:rsid w:val="005847E2"/>
    <w:rsid w:val="005908B8"/>
    <w:rsid w:val="00592993"/>
    <w:rsid w:val="0059512E"/>
    <w:rsid w:val="00595E93"/>
    <w:rsid w:val="0059659E"/>
    <w:rsid w:val="00597017"/>
    <w:rsid w:val="005A1447"/>
    <w:rsid w:val="005A64A5"/>
    <w:rsid w:val="005A6DD2"/>
    <w:rsid w:val="005B612A"/>
    <w:rsid w:val="005C385D"/>
    <w:rsid w:val="005C6383"/>
    <w:rsid w:val="005D09C0"/>
    <w:rsid w:val="005D3B20"/>
    <w:rsid w:val="005D3C9D"/>
    <w:rsid w:val="005D469C"/>
    <w:rsid w:val="005D71B7"/>
    <w:rsid w:val="005E4759"/>
    <w:rsid w:val="005E5C68"/>
    <w:rsid w:val="005E65C0"/>
    <w:rsid w:val="005E70B0"/>
    <w:rsid w:val="005F0390"/>
    <w:rsid w:val="005F2141"/>
    <w:rsid w:val="0060228A"/>
    <w:rsid w:val="006072CD"/>
    <w:rsid w:val="00612023"/>
    <w:rsid w:val="00614190"/>
    <w:rsid w:val="00614246"/>
    <w:rsid w:val="00622A99"/>
    <w:rsid w:val="00622E67"/>
    <w:rsid w:val="00626B57"/>
    <w:rsid w:val="00626EDC"/>
    <w:rsid w:val="006452D3"/>
    <w:rsid w:val="006470EC"/>
    <w:rsid w:val="006542D6"/>
    <w:rsid w:val="0065598E"/>
    <w:rsid w:val="00655AF2"/>
    <w:rsid w:val="00655BC5"/>
    <w:rsid w:val="006568BE"/>
    <w:rsid w:val="0066025D"/>
    <w:rsid w:val="0066091A"/>
    <w:rsid w:val="00662ADB"/>
    <w:rsid w:val="00674ABA"/>
    <w:rsid w:val="006773EC"/>
    <w:rsid w:val="00680504"/>
    <w:rsid w:val="00680A2C"/>
    <w:rsid w:val="00681CD9"/>
    <w:rsid w:val="00683E30"/>
    <w:rsid w:val="006856AC"/>
    <w:rsid w:val="00687024"/>
    <w:rsid w:val="00694720"/>
    <w:rsid w:val="00695E22"/>
    <w:rsid w:val="006B07AD"/>
    <w:rsid w:val="006B1397"/>
    <w:rsid w:val="006B553A"/>
    <w:rsid w:val="006B5731"/>
    <w:rsid w:val="006B7093"/>
    <w:rsid w:val="006B7417"/>
    <w:rsid w:val="006C0C02"/>
    <w:rsid w:val="006C7033"/>
    <w:rsid w:val="006D0A47"/>
    <w:rsid w:val="006D31F9"/>
    <w:rsid w:val="006D3691"/>
    <w:rsid w:val="006D6895"/>
    <w:rsid w:val="006E5EF0"/>
    <w:rsid w:val="006F3117"/>
    <w:rsid w:val="006F3563"/>
    <w:rsid w:val="006F42B9"/>
    <w:rsid w:val="006F5169"/>
    <w:rsid w:val="006F5877"/>
    <w:rsid w:val="006F6103"/>
    <w:rsid w:val="00704E00"/>
    <w:rsid w:val="00704ED1"/>
    <w:rsid w:val="00711642"/>
    <w:rsid w:val="00712FDE"/>
    <w:rsid w:val="00715ECE"/>
    <w:rsid w:val="00717D87"/>
    <w:rsid w:val="007209E7"/>
    <w:rsid w:val="00722A4A"/>
    <w:rsid w:val="007251A1"/>
    <w:rsid w:val="00726182"/>
    <w:rsid w:val="00727635"/>
    <w:rsid w:val="00732264"/>
    <w:rsid w:val="00732329"/>
    <w:rsid w:val="0073295A"/>
    <w:rsid w:val="007337CA"/>
    <w:rsid w:val="00734CE4"/>
    <w:rsid w:val="00735123"/>
    <w:rsid w:val="0073561F"/>
    <w:rsid w:val="007376D3"/>
    <w:rsid w:val="00741837"/>
    <w:rsid w:val="00742C7B"/>
    <w:rsid w:val="00742EB1"/>
    <w:rsid w:val="007453E6"/>
    <w:rsid w:val="007470D3"/>
    <w:rsid w:val="007521E1"/>
    <w:rsid w:val="00753290"/>
    <w:rsid w:val="00754789"/>
    <w:rsid w:val="00761F50"/>
    <w:rsid w:val="00765399"/>
    <w:rsid w:val="00770453"/>
    <w:rsid w:val="0077309D"/>
    <w:rsid w:val="007774EE"/>
    <w:rsid w:val="00781822"/>
    <w:rsid w:val="00783F21"/>
    <w:rsid w:val="00786AE0"/>
    <w:rsid w:val="00787159"/>
    <w:rsid w:val="0079043A"/>
    <w:rsid w:val="00791668"/>
    <w:rsid w:val="00791AA1"/>
    <w:rsid w:val="007966F9"/>
    <w:rsid w:val="007A2BFB"/>
    <w:rsid w:val="007A3793"/>
    <w:rsid w:val="007A526A"/>
    <w:rsid w:val="007B10D8"/>
    <w:rsid w:val="007B3854"/>
    <w:rsid w:val="007C1724"/>
    <w:rsid w:val="007C1BA2"/>
    <w:rsid w:val="007C2B48"/>
    <w:rsid w:val="007C5074"/>
    <w:rsid w:val="007D20E9"/>
    <w:rsid w:val="007D516B"/>
    <w:rsid w:val="007D7881"/>
    <w:rsid w:val="007D7E3A"/>
    <w:rsid w:val="007E0E10"/>
    <w:rsid w:val="007E4768"/>
    <w:rsid w:val="007E661B"/>
    <w:rsid w:val="007E777B"/>
    <w:rsid w:val="007F0BFB"/>
    <w:rsid w:val="007F2070"/>
    <w:rsid w:val="007F2BEF"/>
    <w:rsid w:val="007F63C1"/>
    <w:rsid w:val="008053F5"/>
    <w:rsid w:val="00807AF7"/>
    <w:rsid w:val="00810198"/>
    <w:rsid w:val="0081511C"/>
    <w:rsid w:val="00815DA8"/>
    <w:rsid w:val="0082194D"/>
    <w:rsid w:val="008221F9"/>
    <w:rsid w:val="00826EF5"/>
    <w:rsid w:val="00831693"/>
    <w:rsid w:val="00834330"/>
    <w:rsid w:val="00835BD2"/>
    <w:rsid w:val="00836212"/>
    <w:rsid w:val="00837CD0"/>
    <w:rsid w:val="00840104"/>
    <w:rsid w:val="00840C1F"/>
    <w:rsid w:val="008411C9"/>
    <w:rsid w:val="00841FC5"/>
    <w:rsid w:val="0084293C"/>
    <w:rsid w:val="00843D0F"/>
    <w:rsid w:val="00845709"/>
    <w:rsid w:val="00857010"/>
    <w:rsid w:val="008576BD"/>
    <w:rsid w:val="00860463"/>
    <w:rsid w:val="0086250D"/>
    <w:rsid w:val="00866D83"/>
    <w:rsid w:val="008725DE"/>
    <w:rsid w:val="00872E93"/>
    <w:rsid w:val="008733DA"/>
    <w:rsid w:val="0088118D"/>
    <w:rsid w:val="00881CC9"/>
    <w:rsid w:val="008850E4"/>
    <w:rsid w:val="00885C48"/>
    <w:rsid w:val="00886D32"/>
    <w:rsid w:val="008939AB"/>
    <w:rsid w:val="008A12F5"/>
    <w:rsid w:val="008A140B"/>
    <w:rsid w:val="008A37C2"/>
    <w:rsid w:val="008A413D"/>
    <w:rsid w:val="008A5E93"/>
    <w:rsid w:val="008A609D"/>
    <w:rsid w:val="008B1587"/>
    <w:rsid w:val="008B1B01"/>
    <w:rsid w:val="008B2D13"/>
    <w:rsid w:val="008B3BCD"/>
    <w:rsid w:val="008B3F69"/>
    <w:rsid w:val="008B6DF8"/>
    <w:rsid w:val="008C106C"/>
    <w:rsid w:val="008C10F1"/>
    <w:rsid w:val="008C1926"/>
    <w:rsid w:val="008C1E99"/>
    <w:rsid w:val="008E0085"/>
    <w:rsid w:val="008E2AA6"/>
    <w:rsid w:val="008E311B"/>
    <w:rsid w:val="008E4C64"/>
    <w:rsid w:val="008F46E7"/>
    <w:rsid w:val="008F64CA"/>
    <w:rsid w:val="008F6F0B"/>
    <w:rsid w:val="008F7E4B"/>
    <w:rsid w:val="00902241"/>
    <w:rsid w:val="00902FEB"/>
    <w:rsid w:val="00907513"/>
    <w:rsid w:val="00907BA7"/>
    <w:rsid w:val="0091064E"/>
    <w:rsid w:val="00911FC5"/>
    <w:rsid w:val="00930B55"/>
    <w:rsid w:val="00931A10"/>
    <w:rsid w:val="00947967"/>
    <w:rsid w:val="00953140"/>
    <w:rsid w:val="00955201"/>
    <w:rsid w:val="00961D44"/>
    <w:rsid w:val="00965200"/>
    <w:rsid w:val="009668B3"/>
    <w:rsid w:val="00971471"/>
    <w:rsid w:val="00977D97"/>
    <w:rsid w:val="009845B6"/>
    <w:rsid w:val="009849C2"/>
    <w:rsid w:val="00984D24"/>
    <w:rsid w:val="009858EB"/>
    <w:rsid w:val="00986A7F"/>
    <w:rsid w:val="009A2EFF"/>
    <w:rsid w:val="009A39AD"/>
    <w:rsid w:val="009A3F47"/>
    <w:rsid w:val="009B0046"/>
    <w:rsid w:val="009B5FF1"/>
    <w:rsid w:val="009C1440"/>
    <w:rsid w:val="009C2107"/>
    <w:rsid w:val="009C5449"/>
    <w:rsid w:val="009C5D9E"/>
    <w:rsid w:val="009D2C3E"/>
    <w:rsid w:val="009D5BEB"/>
    <w:rsid w:val="009E0625"/>
    <w:rsid w:val="009E3034"/>
    <w:rsid w:val="009E549F"/>
    <w:rsid w:val="009F28A8"/>
    <w:rsid w:val="009F473E"/>
    <w:rsid w:val="009F5247"/>
    <w:rsid w:val="009F682A"/>
    <w:rsid w:val="00A022BE"/>
    <w:rsid w:val="00A05F40"/>
    <w:rsid w:val="00A07B4B"/>
    <w:rsid w:val="00A11C1D"/>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639F4"/>
    <w:rsid w:val="00A65864"/>
    <w:rsid w:val="00A65FAE"/>
    <w:rsid w:val="00A708CF"/>
    <w:rsid w:val="00A75D24"/>
    <w:rsid w:val="00A76E3C"/>
    <w:rsid w:val="00A81A32"/>
    <w:rsid w:val="00A835BD"/>
    <w:rsid w:val="00A86CF9"/>
    <w:rsid w:val="00A9183C"/>
    <w:rsid w:val="00A97B15"/>
    <w:rsid w:val="00AA42D5"/>
    <w:rsid w:val="00AA4AA1"/>
    <w:rsid w:val="00AB2FAB"/>
    <w:rsid w:val="00AB3365"/>
    <w:rsid w:val="00AB5C14"/>
    <w:rsid w:val="00AC1EE7"/>
    <w:rsid w:val="00AC333F"/>
    <w:rsid w:val="00AC4272"/>
    <w:rsid w:val="00AC585C"/>
    <w:rsid w:val="00AD1925"/>
    <w:rsid w:val="00AE067D"/>
    <w:rsid w:val="00AE71E2"/>
    <w:rsid w:val="00AE7D79"/>
    <w:rsid w:val="00AF1181"/>
    <w:rsid w:val="00AF2F79"/>
    <w:rsid w:val="00AF4653"/>
    <w:rsid w:val="00AF7103"/>
    <w:rsid w:val="00AF7DB7"/>
    <w:rsid w:val="00B073C1"/>
    <w:rsid w:val="00B10D02"/>
    <w:rsid w:val="00B155B4"/>
    <w:rsid w:val="00B17993"/>
    <w:rsid w:val="00B201E2"/>
    <w:rsid w:val="00B25956"/>
    <w:rsid w:val="00B3105C"/>
    <w:rsid w:val="00B33324"/>
    <w:rsid w:val="00B338E0"/>
    <w:rsid w:val="00B3580E"/>
    <w:rsid w:val="00B443E4"/>
    <w:rsid w:val="00B530D3"/>
    <w:rsid w:val="00B5484D"/>
    <w:rsid w:val="00B563EA"/>
    <w:rsid w:val="00B56CDF"/>
    <w:rsid w:val="00B60E51"/>
    <w:rsid w:val="00B61D5D"/>
    <w:rsid w:val="00B63A54"/>
    <w:rsid w:val="00B656F2"/>
    <w:rsid w:val="00B72682"/>
    <w:rsid w:val="00B76F6E"/>
    <w:rsid w:val="00B77D18"/>
    <w:rsid w:val="00B8313A"/>
    <w:rsid w:val="00B93503"/>
    <w:rsid w:val="00B95F5B"/>
    <w:rsid w:val="00BA31E8"/>
    <w:rsid w:val="00BA55E0"/>
    <w:rsid w:val="00BA6BD4"/>
    <w:rsid w:val="00BA6C7A"/>
    <w:rsid w:val="00BA6FC8"/>
    <w:rsid w:val="00BA725A"/>
    <w:rsid w:val="00BB17D1"/>
    <w:rsid w:val="00BB3752"/>
    <w:rsid w:val="00BB6688"/>
    <w:rsid w:val="00BC26D4"/>
    <w:rsid w:val="00BD4169"/>
    <w:rsid w:val="00BE0830"/>
    <w:rsid w:val="00BE0C80"/>
    <w:rsid w:val="00BF2A42"/>
    <w:rsid w:val="00C001A1"/>
    <w:rsid w:val="00C03D8C"/>
    <w:rsid w:val="00C055EC"/>
    <w:rsid w:val="00C10DC9"/>
    <w:rsid w:val="00C12F59"/>
    <w:rsid w:val="00C12FB3"/>
    <w:rsid w:val="00C17341"/>
    <w:rsid w:val="00C22500"/>
    <w:rsid w:val="00C24EEF"/>
    <w:rsid w:val="00C25CF6"/>
    <w:rsid w:val="00C26C36"/>
    <w:rsid w:val="00C32768"/>
    <w:rsid w:val="00C33692"/>
    <w:rsid w:val="00C35204"/>
    <w:rsid w:val="00C431DF"/>
    <w:rsid w:val="00C456BD"/>
    <w:rsid w:val="00C460B3"/>
    <w:rsid w:val="00C530DC"/>
    <w:rsid w:val="00C5350D"/>
    <w:rsid w:val="00C6123C"/>
    <w:rsid w:val="00C6311A"/>
    <w:rsid w:val="00C7084D"/>
    <w:rsid w:val="00C7315E"/>
    <w:rsid w:val="00C75895"/>
    <w:rsid w:val="00C83C9F"/>
    <w:rsid w:val="00C938F7"/>
    <w:rsid w:val="00C93EC1"/>
    <w:rsid w:val="00C94519"/>
    <w:rsid w:val="00C94840"/>
    <w:rsid w:val="00CA11C1"/>
    <w:rsid w:val="00CA4EE3"/>
    <w:rsid w:val="00CB027F"/>
    <w:rsid w:val="00CC0EBB"/>
    <w:rsid w:val="00CC1189"/>
    <w:rsid w:val="00CC6297"/>
    <w:rsid w:val="00CC7690"/>
    <w:rsid w:val="00CC7FAF"/>
    <w:rsid w:val="00CD1986"/>
    <w:rsid w:val="00CD54BF"/>
    <w:rsid w:val="00CD73BB"/>
    <w:rsid w:val="00CE217B"/>
    <w:rsid w:val="00CE3AE4"/>
    <w:rsid w:val="00CE4D5C"/>
    <w:rsid w:val="00CF05DA"/>
    <w:rsid w:val="00CF58EB"/>
    <w:rsid w:val="00CF6D8E"/>
    <w:rsid w:val="00CF6FEC"/>
    <w:rsid w:val="00D0027E"/>
    <w:rsid w:val="00D0106E"/>
    <w:rsid w:val="00D06383"/>
    <w:rsid w:val="00D20D26"/>
    <w:rsid w:val="00D20E85"/>
    <w:rsid w:val="00D2288C"/>
    <w:rsid w:val="00D24615"/>
    <w:rsid w:val="00D35FD1"/>
    <w:rsid w:val="00D36A1D"/>
    <w:rsid w:val="00D37842"/>
    <w:rsid w:val="00D42859"/>
    <w:rsid w:val="00D42DC2"/>
    <w:rsid w:val="00D4302B"/>
    <w:rsid w:val="00D50A2D"/>
    <w:rsid w:val="00D520EC"/>
    <w:rsid w:val="00D537E1"/>
    <w:rsid w:val="00D55BB2"/>
    <w:rsid w:val="00D57412"/>
    <w:rsid w:val="00D6091A"/>
    <w:rsid w:val="00D6605A"/>
    <w:rsid w:val="00D6695F"/>
    <w:rsid w:val="00D75644"/>
    <w:rsid w:val="00D81656"/>
    <w:rsid w:val="00D83D87"/>
    <w:rsid w:val="00D84A6D"/>
    <w:rsid w:val="00D86A30"/>
    <w:rsid w:val="00D94C2A"/>
    <w:rsid w:val="00D97CB4"/>
    <w:rsid w:val="00D97DD4"/>
    <w:rsid w:val="00DA57E9"/>
    <w:rsid w:val="00DA5A8A"/>
    <w:rsid w:val="00DA7EB9"/>
    <w:rsid w:val="00DB1170"/>
    <w:rsid w:val="00DB1BDD"/>
    <w:rsid w:val="00DB26CD"/>
    <w:rsid w:val="00DB3638"/>
    <w:rsid w:val="00DB3EFC"/>
    <w:rsid w:val="00DB441C"/>
    <w:rsid w:val="00DB44AF"/>
    <w:rsid w:val="00DC1F58"/>
    <w:rsid w:val="00DC3038"/>
    <w:rsid w:val="00DC339B"/>
    <w:rsid w:val="00DC5D40"/>
    <w:rsid w:val="00DC5E77"/>
    <w:rsid w:val="00DC69A7"/>
    <w:rsid w:val="00DD30E9"/>
    <w:rsid w:val="00DD4F47"/>
    <w:rsid w:val="00DD5F9F"/>
    <w:rsid w:val="00DD7FBB"/>
    <w:rsid w:val="00DE0B9F"/>
    <w:rsid w:val="00DE2A9E"/>
    <w:rsid w:val="00DE4238"/>
    <w:rsid w:val="00DE657F"/>
    <w:rsid w:val="00DE75B6"/>
    <w:rsid w:val="00DF1218"/>
    <w:rsid w:val="00DF3CA4"/>
    <w:rsid w:val="00DF6462"/>
    <w:rsid w:val="00E02FA0"/>
    <w:rsid w:val="00E036DC"/>
    <w:rsid w:val="00E10454"/>
    <w:rsid w:val="00E112E5"/>
    <w:rsid w:val="00E122D8"/>
    <w:rsid w:val="00E12CC8"/>
    <w:rsid w:val="00E151EC"/>
    <w:rsid w:val="00E15352"/>
    <w:rsid w:val="00E21CC7"/>
    <w:rsid w:val="00E22B5B"/>
    <w:rsid w:val="00E24D9E"/>
    <w:rsid w:val="00E25849"/>
    <w:rsid w:val="00E3197E"/>
    <w:rsid w:val="00E342F8"/>
    <w:rsid w:val="00E351ED"/>
    <w:rsid w:val="00E41331"/>
    <w:rsid w:val="00E42B19"/>
    <w:rsid w:val="00E51615"/>
    <w:rsid w:val="00E6034B"/>
    <w:rsid w:val="00E6549E"/>
    <w:rsid w:val="00E65EDE"/>
    <w:rsid w:val="00E70F81"/>
    <w:rsid w:val="00E77055"/>
    <w:rsid w:val="00E77460"/>
    <w:rsid w:val="00E80F6C"/>
    <w:rsid w:val="00E8309B"/>
    <w:rsid w:val="00E83ABC"/>
    <w:rsid w:val="00E8447D"/>
    <w:rsid w:val="00E844F2"/>
    <w:rsid w:val="00E90AD0"/>
    <w:rsid w:val="00E90FE9"/>
    <w:rsid w:val="00E92FCB"/>
    <w:rsid w:val="00E94FA6"/>
    <w:rsid w:val="00EA147F"/>
    <w:rsid w:val="00EA35D7"/>
    <w:rsid w:val="00EA4A27"/>
    <w:rsid w:val="00EA4FA6"/>
    <w:rsid w:val="00EB1403"/>
    <w:rsid w:val="00EB1A25"/>
    <w:rsid w:val="00EB3507"/>
    <w:rsid w:val="00EC7363"/>
    <w:rsid w:val="00ED03AB"/>
    <w:rsid w:val="00ED1963"/>
    <w:rsid w:val="00ED1CD4"/>
    <w:rsid w:val="00ED1D2B"/>
    <w:rsid w:val="00ED64B5"/>
    <w:rsid w:val="00EE33A0"/>
    <w:rsid w:val="00EE3FB7"/>
    <w:rsid w:val="00EE6F51"/>
    <w:rsid w:val="00EE7CCA"/>
    <w:rsid w:val="00EF1E5E"/>
    <w:rsid w:val="00EF4484"/>
    <w:rsid w:val="00F06E53"/>
    <w:rsid w:val="00F11281"/>
    <w:rsid w:val="00F14A3E"/>
    <w:rsid w:val="00F16A14"/>
    <w:rsid w:val="00F258EB"/>
    <w:rsid w:val="00F362D7"/>
    <w:rsid w:val="00F37D7B"/>
    <w:rsid w:val="00F44FE6"/>
    <w:rsid w:val="00F5314C"/>
    <w:rsid w:val="00F5688C"/>
    <w:rsid w:val="00F571B4"/>
    <w:rsid w:val="00F57897"/>
    <w:rsid w:val="00F579D3"/>
    <w:rsid w:val="00F60048"/>
    <w:rsid w:val="00F635DD"/>
    <w:rsid w:val="00F6627B"/>
    <w:rsid w:val="00F66878"/>
    <w:rsid w:val="00F7336E"/>
    <w:rsid w:val="00F734F2"/>
    <w:rsid w:val="00F75052"/>
    <w:rsid w:val="00F804D3"/>
    <w:rsid w:val="00F816CB"/>
    <w:rsid w:val="00F81CD2"/>
    <w:rsid w:val="00F82641"/>
    <w:rsid w:val="00F90F18"/>
    <w:rsid w:val="00F937E4"/>
    <w:rsid w:val="00F95E21"/>
    <w:rsid w:val="00F95EE7"/>
    <w:rsid w:val="00FA39E6"/>
    <w:rsid w:val="00FA49AE"/>
    <w:rsid w:val="00FA7BC9"/>
    <w:rsid w:val="00FB378E"/>
    <w:rsid w:val="00FB37F1"/>
    <w:rsid w:val="00FB47C0"/>
    <w:rsid w:val="00FB501B"/>
    <w:rsid w:val="00FB719A"/>
    <w:rsid w:val="00FB7770"/>
    <w:rsid w:val="00FD3B91"/>
    <w:rsid w:val="00FD576B"/>
    <w:rsid w:val="00FD579E"/>
    <w:rsid w:val="00FD6845"/>
    <w:rsid w:val="00FD6988"/>
    <w:rsid w:val="00FD6ACB"/>
    <w:rsid w:val="00FE4516"/>
    <w:rsid w:val="00FE64C8"/>
    <w:rsid w:val="00FE667C"/>
    <w:rsid w:val="00FE7E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8"/>
      </w:numPr>
      <w:outlineLvl w:val="0"/>
    </w:pPr>
    <w:rPr>
      <w:rFonts w:hAnsi="Arial"/>
      <w:bCs/>
      <w:kern w:val="32"/>
      <w:szCs w:val="52"/>
    </w:rPr>
  </w:style>
  <w:style w:type="paragraph" w:styleId="2">
    <w:name w:val="heading 2"/>
    <w:aliases w:val="標題110/111,節,節1,標題110/111 字元,一."/>
    <w:basedOn w:val="a6"/>
    <w:link w:val="20"/>
    <w:qFormat/>
    <w:rsid w:val="004F5E57"/>
    <w:pPr>
      <w:numPr>
        <w:ilvl w:val="1"/>
        <w:numId w:val="8"/>
      </w:numPr>
      <w:ind w:left="1021"/>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aliases w:val="表格,一,1."/>
    <w:basedOn w:val="a6"/>
    <w:link w:val="40"/>
    <w:qFormat/>
    <w:rsid w:val="004F5E57"/>
    <w:pPr>
      <w:numPr>
        <w:ilvl w:val="3"/>
        <w:numId w:val="8"/>
      </w:numPr>
      <w:outlineLvl w:val="3"/>
    </w:pPr>
    <w:rPr>
      <w:rFonts w:hAnsi="Arial"/>
      <w:kern w:val="32"/>
      <w:szCs w:val="36"/>
    </w:rPr>
  </w:style>
  <w:style w:type="paragraph" w:styleId="5">
    <w:name w:val="heading 5"/>
    <w:basedOn w:val="a6"/>
    <w:link w:val="50"/>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aliases w:val="(1)"/>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4C4C33"/>
    <w:pPr>
      <w:snapToGrid w:val="0"/>
      <w:jc w:val="left"/>
    </w:pPr>
    <w:rPr>
      <w:sz w:val="20"/>
    </w:rPr>
  </w:style>
  <w:style w:type="character" w:customStyle="1" w:styleId="afd">
    <w:name w:val="註腳文字 字元"/>
    <w:basedOn w:val="a7"/>
    <w:link w:val="afc"/>
    <w:uiPriority w:val="99"/>
    <w:rsid w:val="004C4C33"/>
    <w:rPr>
      <w:rFonts w:ascii="標楷體" w:eastAsia="標楷體"/>
      <w:kern w:val="2"/>
    </w:rPr>
  </w:style>
  <w:style w:type="character" w:styleId="afe">
    <w:name w:val="footnote reference"/>
    <w:basedOn w:val="a7"/>
    <w:uiPriority w:val="99"/>
    <w:semiHidden/>
    <w:unhideWhenUsed/>
    <w:rsid w:val="004C4C33"/>
    <w:rPr>
      <w:vertAlign w:val="superscript"/>
    </w:rPr>
  </w:style>
  <w:style w:type="character" w:customStyle="1" w:styleId="40">
    <w:name w:val="標題 4 字元"/>
    <w:aliases w:val="表格 字元,一 字元,1. 字元"/>
    <w:basedOn w:val="a7"/>
    <w:link w:val="4"/>
    <w:rsid w:val="00C12F59"/>
    <w:rPr>
      <w:rFonts w:ascii="標楷體" w:eastAsia="標楷體" w:hAnsi="Arial"/>
      <w:kern w:val="32"/>
      <w:sz w:val="32"/>
      <w:szCs w:val="36"/>
    </w:rPr>
  </w:style>
  <w:style w:type="character" w:customStyle="1" w:styleId="50">
    <w:name w:val="標題 5 字元"/>
    <w:basedOn w:val="a7"/>
    <w:link w:val="5"/>
    <w:rsid w:val="00C12F59"/>
    <w:rPr>
      <w:rFonts w:ascii="標楷體" w:eastAsia="標楷體" w:hAnsi="Arial"/>
      <w:bCs/>
      <w:kern w:val="32"/>
      <w:sz w:val="32"/>
      <w:szCs w:val="36"/>
    </w:rPr>
  </w:style>
  <w:style w:type="character" w:styleId="aff">
    <w:name w:val="Unresolved Mention"/>
    <w:basedOn w:val="a7"/>
    <w:uiPriority w:val="99"/>
    <w:semiHidden/>
    <w:unhideWhenUsed/>
    <w:rsid w:val="0073295A"/>
    <w:rPr>
      <w:color w:val="605E5C"/>
      <w:shd w:val="clear" w:color="auto" w:fill="E1DFDD"/>
    </w:rPr>
  </w:style>
  <w:style w:type="character" w:styleId="aff0">
    <w:name w:val="Emphasis"/>
    <w:basedOn w:val="a7"/>
    <w:uiPriority w:val="20"/>
    <w:qFormat/>
    <w:rsid w:val="007966F9"/>
    <w:rPr>
      <w:i/>
      <w:iCs/>
    </w:rPr>
  </w:style>
  <w:style w:type="character" w:customStyle="1" w:styleId="30">
    <w:name w:val="標題 3 字元"/>
    <w:basedOn w:val="a7"/>
    <w:link w:val="3"/>
    <w:rsid w:val="00D94C2A"/>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82989577">
      <w:bodyDiv w:val="1"/>
      <w:marLeft w:val="0"/>
      <w:marRight w:val="0"/>
      <w:marTop w:val="0"/>
      <w:marBottom w:val="0"/>
      <w:divBdr>
        <w:top w:val="none" w:sz="0" w:space="0" w:color="auto"/>
        <w:left w:val="none" w:sz="0" w:space="0" w:color="auto"/>
        <w:bottom w:val="none" w:sz="0" w:space="0" w:color="auto"/>
        <w:right w:val="none" w:sz="0" w:space="0" w:color="auto"/>
      </w:divBdr>
      <w:divsChild>
        <w:div w:id="963803890">
          <w:marLeft w:val="0"/>
          <w:marRight w:val="0"/>
          <w:marTop w:val="0"/>
          <w:marBottom w:val="48"/>
          <w:divBdr>
            <w:top w:val="none" w:sz="0" w:space="0" w:color="auto"/>
            <w:left w:val="none" w:sz="0" w:space="0" w:color="auto"/>
            <w:bottom w:val="none" w:sz="0" w:space="0" w:color="auto"/>
            <w:right w:val="none" w:sz="0" w:space="0" w:color="auto"/>
          </w:divBdr>
        </w:div>
        <w:div w:id="1420785071">
          <w:marLeft w:val="0"/>
          <w:marRight w:val="0"/>
          <w:marTop w:val="0"/>
          <w:marBottom w:val="48"/>
          <w:divBdr>
            <w:top w:val="none" w:sz="0" w:space="0" w:color="auto"/>
            <w:left w:val="none" w:sz="0" w:space="0" w:color="auto"/>
            <w:bottom w:val="none" w:sz="0" w:space="0" w:color="auto"/>
            <w:right w:val="none" w:sz="0" w:space="0" w:color="auto"/>
          </w:divBdr>
        </w:div>
        <w:div w:id="1713118240">
          <w:marLeft w:val="480"/>
          <w:marRight w:val="0"/>
          <w:marTop w:val="0"/>
          <w:marBottom w:val="48"/>
          <w:divBdr>
            <w:top w:val="none" w:sz="0" w:space="0" w:color="auto"/>
            <w:left w:val="none" w:sz="0" w:space="0" w:color="auto"/>
            <w:bottom w:val="none" w:sz="0" w:space="0" w:color="auto"/>
            <w:right w:val="none" w:sz="0" w:space="0" w:color="auto"/>
          </w:divBdr>
        </w:div>
        <w:div w:id="389352843">
          <w:marLeft w:val="480"/>
          <w:marRight w:val="0"/>
          <w:marTop w:val="0"/>
          <w:marBottom w:val="48"/>
          <w:divBdr>
            <w:top w:val="none" w:sz="0" w:space="0" w:color="auto"/>
            <w:left w:val="none" w:sz="0" w:space="0" w:color="auto"/>
            <w:bottom w:val="none" w:sz="0" w:space="0" w:color="auto"/>
            <w:right w:val="none" w:sz="0" w:space="0" w:color="auto"/>
          </w:divBdr>
        </w:div>
        <w:div w:id="270284762">
          <w:marLeft w:val="480"/>
          <w:marRight w:val="0"/>
          <w:marTop w:val="0"/>
          <w:marBottom w:val="48"/>
          <w:divBdr>
            <w:top w:val="none" w:sz="0" w:space="0" w:color="auto"/>
            <w:left w:val="none" w:sz="0" w:space="0" w:color="auto"/>
            <w:bottom w:val="none" w:sz="0" w:space="0" w:color="auto"/>
            <w:right w:val="none" w:sz="0" w:space="0" w:color="auto"/>
          </w:divBdr>
        </w:div>
        <w:div w:id="847865424">
          <w:marLeft w:val="480"/>
          <w:marRight w:val="0"/>
          <w:marTop w:val="0"/>
          <w:marBottom w:val="48"/>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news.cts.com.tw/cts/life/202301/202301172133230.html" TargetMode="External"/><Relationship Id="rId1" Type="http://schemas.openxmlformats.org/officeDocument/2006/relationships/hyperlink" Target="https://tw.nextapple.com/local/20230117/C2CDD7B1E8A8531B3F8018167C612C4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FB050-528C-49FE-8F70-3B12E320B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820</Words>
  <Characters>4675</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2023-09-21T03:05:00Z</dcterms:created>
  <dcterms:modified xsi:type="dcterms:W3CDTF">2023-09-21T03:05:00Z</dcterms:modified>
  <cp:contentStatus/>
</cp:coreProperties>
</file>