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D60B9F" w:rsidRDefault="0025106C" w:rsidP="00505E4A">
      <w:pPr>
        <w:pStyle w:val="af3"/>
        <w:ind w:leftChars="458" w:left="1558"/>
        <w:rPr>
          <w:rFonts w:hAnsi="標楷體"/>
        </w:rPr>
      </w:pPr>
      <w:r w:rsidRPr="00D60B9F">
        <w:rPr>
          <w:rFonts w:hAnsi="標楷體" w:hint="eastAsia"/>
        </w:rPr>
        <w:t>糾正案文</w:t>
      </w:r>
      <w:r w:rsidR="007C7307" w:rsidRPr="007C7307">
        <w:rPr>
          <w:rFonts w:hAnsi="標楷體" w:hint="eastAsia"/>
          <w:spacing w:val="0"/>
          <w:sz w:val="32"/>
        </w:rPr>
        <w:t>(公布版</w:t>
      </w:r>
      <w:r w:rsidR="007C7307" w:rsidRPr="007C7307">
        <w:rPr>
          <w:rFonts w:hAnsi="標楷體"/>
          <w:spacing w:val="0"/>
          <w:sz w:val="32"/>
        </w:rPr>
        <w:t>)</w:t>
      </w:r>
    </w:p>
    <w:p w:rsidR="00E25849" w:rsidRPr="00D60B9F" w:rsidRDefault="0025106C" w:rsidP="00F231DC">
      <w:pPr>
        <w:pStyle w:val="1"/>
        <w:rPr>
          <w:rFonts w:hAnsi="標楷體"/>
        </w:rPr>
      </w:pPr>
      <w:r w:rsidRPr="00D60B9F">
        <w:rPr>
          <w:rFonts w:hAnsi="標楷體" w:hint="eastAsia"/>
        </w:rPr>
        <w:t>被糾正機關：</w:t>
      </w:r>
      <w:r w:rsidR="000056A6" w:rsidRPr="00D60B9F">
        <w:rPr>
          <w:rFonts w:hAnsi="標楷體" w:hint="eastAsia"/>
        </w:rPr>
        <w:t>法務部、</w:t>
      </w:r>
      <w:r w:rsidR="00B54E12" w:rsidRPr="00D60B9F">
        <w:rPr>
          <w:rFonts w:hAnsi="標楷體" w:hint="eastAsia"/>
        </w:rPr>
        <w:t>臺灣基隆地方檢察署、</w:t>
      </w:r>
      <w:r w:rsidR="000056A6" w:rsidRPr="00D60B9F">
        <w:rPr>
          <w:rFonts w:hAnsi="標楷體" w:hint="eastAsia"/>
          <w:szCs w:val="32"/>
        </w:rPr>
        <w:t>法務部矯正署</w:t>
      </w:r>
      <w:r w:rsidR="00C1623F" w:rsidRPr="00D60B9F">
        <w:rPr>
          <w:rFonts w:hAnsi="標楷體" w:hint="eastAsia"/>
          <w:szCs w:val="32"/>
        </w:rPr>
        <w:t>基隆看守所</w:t>
      </w:r>
      <w:r w:rsidRPr="00D60B9F">
        <w:rPr>
          <w:rFonts w:hAnsi="標楷體" w:hint="eastAsia"/>
        </w:rPr>
        <w:t>。</w:t>
      </w:r>
    </w:p>
    <w:p w:rsidR="00E25849" w:rsidRPr="00D60B9F" w:rsidRDefault="0025106C" w:rsidP="00DE42B9">
      <w:pPr>
        <w:pStyle w:val="1"/>
        <w:rPr>
          <w:rFonts w:hAnsi="標楷體"/>
        </w:rPr>
      </w:pPr>
      <w:r w:rsidRPr="00D60B9F">
        <w:rPr>
          <w:rFonts w:hAnsi="標楷體" w:hint="eastAsia"/>
        </w:rPr>
        <w:t>案　　　由：</w:t>
      </w:r>
      <w:r w:rsidR="00B54E12" w:rsidRPr="00D60B9F">
        <w:rPr>
          <w:rFonts w:hAnsi="標楷體" w:hint="eastAsia"/>
        </w:rPr>
        <w:t>基隆地檢署於111年5月14日(星期六)，無正當理由拒絕</w:t>
      </w:r>
      <w:r w:rsidR="00A405B7" w:rsidRPr="00D60B9F">
        <w:rPr>
          <w:rFonts w:hAnsi="標楷體" w:hint="eastAsia"/>
        </w:rPr>
        <w:t>李○○</w:t>
      </w:r>
      <w:r w:rsidR="00B54E12" w:rsidRPr="00D60B9F">
        <w:rPr>
          <w:rFonts w:hAnsi="標楷體" w:hint="eastAsia"/>
        </w:rPr>
        <w:t>家屬之易科罰金聲請，不但使</w:t>
      </w:r>
      <w:r w:rsidR="00A405B7" w:rsidRPr="00D60B9F">
        <w:rPr>
          <w:rFonts w:hAnsi="標楷體" w:hint="eastAsia"/>
        </w:rPr>
        <w:t>李○○</w:t>
      </w:r>
      <w:r w:rsidR="00B54E12" w:rsidRPr="00D60B9F">
        <w:rPr>
          <w:rFonts w:hAnsi="標楷體" w:hint="eastAsia"/>
        </w:rPr>
        <w:t>人身自由權利蒙受侵害，且衍生其因身體狀況不佳，未能即時就醫之風險，違失情節重大；法務部相關行政調查，不盡確實，調查結果避重就輕、多有謬誤，亦</w:t>
      </w:r>
      <w:proofErr w:type="gramStart"/>
      <w:r w:rsidR="00B54E12" w:rsidRPr="00D60B9F">
        <w:rPr>
          <w:rFonts w:hAnsi="標楷體" w:hint="eastAsia"/>
        </w:rPr>
        <w:t>難謂當</w:t>
      </w:r>
      <w:proofErr w:type="gramEnd"/>
      <w:r w:rsidR="00F84C2B" w:rsidRPr="00D60B9F">
        <w:rPr>
          <w:rFonts w:hAnsi="標楷體" w:hint="eastAsia"/>
        </w:rPr>
        <w:t>；</w:t>
      </w:r>
      <w:r w:rsidR="00B54E12" w:rsidRPr="00D60B9F">
        <w:rPr>
          <w:rFonts w:hAnsi="標楷體" w:hint="eastAsia"/>
        </w:rPr>
        <w:t>另基隆看守所</w:t>
      </w:r>
      <w:proofErr w:type="gramStart"/>
      <w:r w:rsidR="00B54E12" w:rsidRPr="00D60B9F">
        <w:rPr>
          <w:rFonts w:hAnsi="標楷體" w:hint="eastAsia"/>
        </w:rPr>
        <w:t>111年5月14日之督勤</w:t>
      </w:r>
      <w:proofErr w:type="gramEnd"/>
      <w:r w:rsidR="00B54E12" w:rsidRPr="00D60B9F">
        <w:rPr>
          <w:rFonts w:hAnsi="標楷體" w:hint="eastAsia"/>
        </w:rPr>
        <w:t>人員，</w:t>
      </w:r>
      <w:r w:rsidR="002E23E0" w:rsidRPr="00D60B9F">
        <w:rPr>
          <w:rFonts w:hAnsi="標楷體" w:hint="eastAsia"/>
        </w:rPr>
        <w:t>未予基本確認即</w:t>
      </w:r>
      <w:r w:rsidR="00B54E12" w:rsidRPr="00D60B9F">
        <w:rPr>
          <w:rFonts w:hAnsi="標楷體" w:hint="eastAsia"/>
        </w:rPr>
        <w:t>輕率拒絕</w:t>
      </w:r>
      <w:r w:rsidR="002E23E0" w:rsidRPr="00D60B9F">
        <w:rPr>
          <w:rFonts w:hAnsi="標楷體" w:hint="eastAsia"/>
        </w:rPr>
        <w:t>收受</w:t>
      </w:r>
      <w:r w:rsidR="00A405B7" w:rsidRPr="00D60B9F">
        <w:rPr>
          <w:rFonts w:hAnsi="標楷體" w:hint="eastAsia"/>
        </w:rPr>
        <w:t>李○○</w:t>
      </w:r>
      <w:r w:rsidR="00B54E12" w:rsidRPr="00D60B9F">
        <w:rPr>
          <w:rFonts w:hAnsi="標楷體" w:hint="eastAsia"/>
        </w:rPr>
        <w:t>家屬</w:t>
      </w:r>
      <w:r w:rsidR="002E23E0" w:rsidRPr="00D60B9F">
        <w:rPr>
          <w:rFonts w:hAnsi="標楷體" w:hint="eastAsia"/>
        </w:rPr>
        <w:t>之</w:t>
      </w:r>
      <w:r w:rsidR="00B54E12" w:rsidRPr="00D60B9F">
        <w:rPr>
          <w:rFonts w:hAnsi="標楷體" w:hint="eastAsia"/>
        </w:rPr>
        <w:t>送藥，事後復未就家屬所陳明之</w:t>
      </w:r>
      <w:r w:rsidR="00A405B7" w:rsidRPr="00D60B9F">
        <w:rPr>
          <w:rFonts w:hAnsi="標楷體" w:hint="eastAsia"/>
        </w:rPr>
        <w:t>李○○</w:t>
      </w:r>
      <w:r w:rsidR="00B54E12" w:rsidRPr="00D60B9F">
        <w:rPr>
          <w:rFonts w:hAnsi="標楷體" w:hint="eastAsia"/>
        </w:rPr>
        <w:t>病況</w:t>
      </w:r>
      <w:r w:rsidR="00B54E12" w:rsidRPr="00D60B9F">
        <w:rPr>
          <w:rFonts w:hAnsi="標楷體" w:hint="eastAsia"/>
          <w:szCs w:val="32"/>
        </w:rPr>
        <w:t>及</w:t>
      </w:r>
      <w:proofErr w:type="gramStart"/>
      <w:r w:rsidR="00B54E12" w:rsidRPr="00D60B9F">
        <w:rPr>
          <w:rFonts w:hAnsi="標楷體" w:hint="eastAsia"/>
          <w:szCs w:val="32"/>
        </w:rPr>
        <w:t>備藥情形與</w:t>
      </w:r>
      <w:proofErr w:type="gramEnd"/>
      <w:r w:rsidR="00B54E12" w:rsidRPr="00D60B9F">
        <w:rPr>
          <w:rFonts w:hAnsi="標楷體" w:hint="eastAsia"/>
          <w:szCs w:val="32"/>
        </w:rPr>
        <w:t>舍房有任何提醒或確認之作為，</w:t>
      </w:r>
      <w:r w:rsidR="00B54E12" w:rsidRPr="00D60B9F">
        <w:rPr>
          <w:rFonts w:hAnsi="標楷體" w:hint="eastAsia"/>
        </w:rPr>
        <w:t>導致</w:t>
      </w:r>
      <w:r w:rsidR="00A405B7" w:rsidRPr="00D60B9F">
        <w:rPr>
          <w:rFonts w:hAnsi="標楷體" w:hint="eastAsia"/>
        </w:rPr>
        <w:t>李○○</w:t>
      </w:r>
      <w:r w:rsidR="00B54E12" w:rsidRPr="00D60B9F">
        <w:rPr>
          <w:rFonts w:hAnsi="標楷體" w:hint="eastAsia"/>
        </w:rPr>
        <w:t>入監後</w:t>
      </w:r>
      <w:r w:rsidR="002E23E0" w:rsidRPr="00D60B9F">
        <w:rPr>
          <w:rFonts w:hAnsi="標楷體" w:hint="eastAsia"/>
        </w:rPr>
        <w:t>因</w:t>
      </w:r>
      <w:r w:rsidR="00B54E12" w:rsidRPr="00D60B9F">
        <w:rPr>
          <w:rFonts w:hAnsi="標楷體" w:hint="eastAsia"/>
        </w:rPr>
        <w:t>無法按時用藥，而病況急轉直下</w:t>
      </w:r>
      <w:r w:rsidR="00F84C2B" w:rsidRPr="00D60B9F">
        <w:rPr>
          <w:rFonts w:hAnsi="標楷體" w:hint="eastAsia"/>
        </w:rPr>
        <w:t>，</w:t>
      </w:r>
      <w:r w:rsidR="00F84C2B" w:rsidRPr="00D60B9F">
        <w:rPr>
          <w:rFonts w:hAnsi="標楷體" w:hint="eastAsia"/>
          <w:szCs w:val="32"/>
        </w:rPr>
        <w:t>於</w:t>
      </w:r>
      <w:r w:rsidR="00B54E12" w:rsidRPr="00D60B9F">
        <w:rPr>
          <w:rFonts w:hAnsi="標楷體" w:hint="eastAsia"/>
          <w:szCs w:val="32"/>
        </w:rPr>
        <w:t>入監</w:t>
      </w:r>
      <w:r w:rsidR="00F84C2B" w:rsidRPr="00D60B9F">
        <w:rPr>
          <w:rFonts w:hAnsi="標楷體" w:hint="eastAsia"/>
          <w:szCs w:val="32"/>
        </w:rPr>
        <w:t>後</w:t>
      </w:r>
      <w:r w:rsidR="00B54E12" w:rsidRPr="00D60B9F">
        <w:rPr>
          <w:rFonts w:hAnsi="標楷體" w:hint="eastAsia"/>
          <w:szCs w:val="32"/>
        </w:rPr>
        <w:t>僅2天即不幸死亡</w:t>
      </w:r>
      <w:r w:rsidR="00F84C2B" w:rsidRPr="00D60B9F">
        <w:rPr>
          <w:rFonts w:hAnsi="標楷體" w:hint="eastAsia"/>
          <w:szCs w:val="32"/>
        </w:rPr>
        <w:t>，核已嚴重</w:t>
      </w:r>
      <w:r w:rsidR="00B54E12" w:rsidRPr="00D60B9F">
        <w:rPr>
          <w:rFonts w:hAnsi="標楷體" w:hint="eastAsia"/>
          <w:szCs w:val="32"/>
        </w:rPr>
        <w:t>斲傷民眾對政府機關之信賴，違失情節明顯重大，</w:t>
      </w:r>
      <w:r w:rsidR="008B4841" w:rsidRPr="00D60B9F">
        <w:rPr>
          <w:rFonts w:hAnsi="標楷體" w:hint="eastAsia"/>
        </w:rPr>
        <w:t>爰依法提案糾正</w:t>
      </w:r>
      <w:r w:rsidRPr="00D60B9F">
        <w:rPr>
          <w:rFonts w:hAnsi="標楷體" w:hint="eastAsia"/>
        </w:rPr>
        <w:t>。</w:t>
      </w:r>
    </w:p>
    <w:p w:rsidR="00E25849" w:rsidRPr="00D60B9F" w:rsidRDefault="00DB3135" w:rsidP="00DE42B9">
      <w:pPr>
        <w:pStyle w:val="1"/>
        <w:rPr>
          <w:rFonts w:hAnsi="標楷體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D60B9F">
        <w:rPr>
          <w:rFonts w:hAnsi="標楷體"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D60B9F" w:rsidRDefault="000056A6" w:rsidP="003A5B7B">
      <w:pPr>
        <w:pStyle w:val="10"/>
        <w:ind w:left="680" w:firstLine="680"/>
        <w:rPr>
          <w:rFonts w:hAnsi="標楷體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60B9F">
        <w:rPr>
          <w:rFonts w:hAnsi="標楷體" w:hint="eastAsia"/>
          <w:szCs w:val="32"/>
        </w:rPr>
        <w:t>民國(下同)</w:t>
      </w:r>
      <w:r w:rsidRPr="00D60B9F">
        <w:rPr>
          <w:rFonts w:hAnsi="標楷體" w:hint="eastAsia"/>
          <w:bCs/>
          <w:szCs w:val="32"/>
        </w:rPr>
        <w:t>110年9月間，患有糖尿病並領有身心障礙手冊的基隆市民</w:t>
      </w:r>
      <w:r w:rsidR="00A405B7" w:rsidRPr="00D60B9F">
        <w:rPr>
          <w:rFonts w:hAnsi="標楷體" w:hint="eastAsia"/>
          <w:bCs/>
          <w:szCs w:val="32"/>
        </w:rPr>
        <w:t>李○○</w:t>
      </w:r>
      <w:r w:rsidRPr="00D60B9F">
        <w:rPr>
          <w:rFonts w:hAnsi="標楷體" w:hint="eastAsia"/>
          <w:bCs/>
          <w:szCs w:val="32"/>
        </w:rPr>
        <w:t>因血糖</w:t>
      </w:r>
      <w:proofErr w:type="gramStart"/>
      <w:r w:rsidRPr="00D60B9F">
        <w:rPr>
          <w:rFonts w:hAnsi="標楷體" w:hint="eastAsia"/>
          <w:bCs/>
          <w:szCs w:val="32"/>
        </w:rPr>
        <w:t>過低需進</w:t>
      </w:r>
      <w:proofErr w:type="gramEnd"/>
      <w:r w:rsidRPr="00D60B9F">
        <w:rPr>
          <w:rFonts w:hAnsi="標楷體" w:hint="eastAsia"/>
          <w:bCs/>
          <w:szCs w:val="32"/>
        </w:rPr>
        <w:t>用甜食，乃隨手拿取鄰居店家「</w:t>
      </w:r>
      <w:r w:rsidR="00A405B7" w:rsidRPr="00D60B9F">
        <w:rPr>
          <w:rFonts w:hAnsi="標楷體" w:hint="eastAsia"/>
          <w:bCs/>
          <w:szCs w:val="32"/>
        </w:rPr>
        <w:t>○○○</w:t>
      </w:r>
      <w:r w:rsidRPr="00D60B9F">
        <w:rPr>
          <w:rFonts w:hAnsi="標楷體" w:hint="eastAsia"/>
          <w:bCs/>
          <w:szCs w:val="32"/>
        </w:rPr>
        <w:t>土雞店」置於店外之掃把敲破該店窗戶玻璃，上半身探</w:t>
      </w:r>
      <w:proofErr w:type="gramStart"/>
      <w:r w:rsidRPr="00D60B9F">
        <w:rPr>
          <w:rFonts w:hAnsi="標楷體" w:hint="eastAsia"/>
          <w:bCs/>
          <w:szCs w:val="32"/>
        </w:rPr>
        <w:t>入窗內將</w:t>
      </w:r>
      <w:proofErr w:type="gramEnd"/>
      <w:r w:rsidRPr="00D60B9F">
        <w:rPr>
          <w:rFonts w:hAnsi="標楷體" w:hint="eastAsia"/>
          <w:bCs/>
          <w:szCs w:val="32"/>
        </w:rPr>
        <w:t>門鎖打開後入店，</w:t>
      </w:r>
      <w:proofErr w:type="gramStart"/>
      <w:r w:rsidRPr="00D60B9F">
        <w:rPr>
          <w:rFonts w:hAnsi="標楷體" w:hint="eastAsia"/>
          <w:bCs/>
          <w:szCs w:val="32"/>
        </w:rPr>
        <w:t>拿取店</w:t>
      </w:r>
      <w:proofErr w:type="gramEnd"/>
      <w:r w:rsidRPr="00D60B9F">
        <w:rPr>
          <w:rFonts w:hAnsi="標楷體" w:hint="eastAsia"/>
          <w:bCs/>
          <w:szCs w:val="32"/>
        </w:rPr>
        <w:t>內桌上之維士比飲料，坐在該店門口地上飲用，旋遭店主施</w:t>
      </w:r>
      <w:r w:rsidR="00A405B7" w:rsidRPr="00D60B9F">
        <w:rPr>
          <w:rFonts w:hAnsi="標楷體" w:hint="eastAsia"/>
          <w:bCs/>
          <w:szCs w:val="32"/>
        </w:rPr>
        <w:t>○○</w:t>
      </w:r>
      <w:r w:rsidRPr="00D60B9F">
        <w:rPr>
          <w:rFonts w:hAnsi="標楷體" w:hint="eastAsia"/>
          <w:bCs/>
          <w:szCs w:val="32"/>
        </w:rPr>
        <w:t>發現報警當場逮捕。</w:t>
      </w:r>
      <w:proofErr w:type="gramStart"/>
      <w:r w:rsidRPr="00D60B9F">
        <w:rPr>
          <w:rFonts w:hAnsi="標楷體" w:hint="eastAsia"/>
          <w:bCs/>
          <w:szCs w:val="32"/>
        </w:rPr>
        <w:t>嗣</w:t>
      </w:r>
      <w:proofErr w:type="gramEnd"/>
      <w:r w:rsidRPr="00D60B9F">
        <w:rPr>
          <w:rFonts w:hAnsi="標楷體" w:hint="eastAsia"/>
          <w:bCs/>
          <w:szCs w:val="32"/>
        </w:rPr>
        <w:t>報案店家於110年11月4日</w:t>
      </w:r>
      <w:r w:rsidRPr="00D60B9F">
        <w:rPr>
          <w:rFonts w:hAnsi="標楷體" w:hint="eastAsia"/>
          <w:szCs w:val="32"/>
        </w:rPr>
        <w:t>臺灣基隆地方檢察署(下稱基隆地檢署)</w:t>
      </w:r>
      <w:r w:rsidRPr="00D60B9F">
        <w:rPr>
          <w:rFonts w:hAnsi="標楷體" w:hint="eastAsia"/>
          <w:bCs/>
          <w:szCs w:val="32"/>
        </w:rPr>
        <w:t>檢察官訊問時雖表示：「我希望</w:t>
      </w:r>
      <w:r w:rsidR="00A405B7" w:rsidRPr="00D60B9F">
        <w:rPr>
          <w:rFonts w:hAnsi="標楷體" w:hint="eastAsia"/>
          <w:bCs/>
          <w:szCs w:val="32"/>
        </w:rPr>
        <w:t>李○○</w:t>
      </w:r>
      <w:r w:rsidRPr="00D60B9F">
        <w:rPr>
          <w:rFonts w:hAnsi="標楷體" w:hint="eastAsia"/>
          <w:bCs/>
          <w:szCs w:val="32"/>
        </w:rPr>
        <w:t>寫一份自白書，承諾從此不要再犯」及「沒有要被告(即</w:t>
      </w:r>
      <w:r w:rsidR="00A405B7" w:rsidRPr="00D60B9F">
        <w:rPr>
          <w:rFonts w:hAnsi="標楷體" w:hint="eastAsia"/>
          <w:bCs/>
          <w:szCs w:val="32"/>
        </w:rPr>
        <w:t>李○○</w:t>
      </w:r>
      <w:r w:rsidRPr="00D60B9F">
        <w:rPr>
          <w:rFonts w:hAnsi="標楷體" w:hint="eastAsia"/>
          <w:bCs/>
          <w:szCs w:val="32"/>
        </w:rPr>
        <w:t>)去關的意思」等語，惟</w:t>
      </w:r>
      <w:r w:rsidR="00A405B7" w:rsidRPr="00D60B9F">
        <w:rPr>
          <w:rFonts w:hAnsi="標楷體" w:hint="eastAsia"/>
          <w:bCs/>
          <w:szCs w:val="32"/>
        </w:rPr>
        <w:t>李○○</w:t>
      </w:r>
      <w:proofErr w:type="gramStart"/>
      <w:r w:rsidRPr="00D60B9F">
        <w:rPr>
          <w:rFonts w:hAnsi="標楷體" w:hint="eastAsia"/>
          <w:bCs/>
          <w:szCs w:val="32"/>
        </w:rPr>
        <w:t>仍遭訴加重</w:t>
      </w:r>
      <w:proofErr w:type="gramEnd"/>
      <w:r w:rsidRPr="00D60B9F">
        <w:rPr>
          <w:rFonts w:hAnsi="標楷體" w:hint="eastAsia"/>
          <w:bCs/>
          <w:szCs w:val="32"/>
        </w:rPr>
        <w:t>竊盜罪，並判處有期徒刑3月，得易</w:t>
      </w:r>
      <w:r w:rsidRPr="00D60B9F">
        <w:rPr>
          <w:rFonts w:hAnsi="標楷體" w:hint="eastAsia"/>
          <w:bCs/>
          <w:szCs w:val="32"/>
        </w:rPr>
        <w:lastRenderedPageBreak/>
        <w:t>科罰金。後</w:t>
      </w:r>
      <w:r w:rsidR="00A405B7" w:rsidRPr="00D60B9F">
        <w:rPr>
          <w:rFonts w:hAnsi="標楷體" w:hint="eastAsia"/>
          <w:bCs/>
          <w:szCs w:val="32"/>
        </w:rPr>
        <w:t>李○○</w:t>
      </w:r>
      <w:r w:rsidRPr="00D60B9F">
        <w:rPr>
          <w:rFonts w:hAnsi="標楷體" w:hint="eastAsia"/>
          <w:bCs/>
          <w:szCs w:val="32"/>
        </w:rPr>
        <w:t>於111年5月14日受逮捕歸案，同日移送</w:t>
      </w:r>
      <w:r w:rsidRPr="00D60B9F">
        <w:rPr>
          <w:rFonts w:hAnsi="標楷體" w:hint="eastAsia"/>
          <w:szCs w:val="32"/>
        </w:rPr>
        <w:t>法務部矯正署(下稱矯正署)基隆看守所(下稱基隆看守所)執行。</w:t>
      </w:r>
      <w:proofErr w:type="gramStart"/>
      <w:r w:rsidRPr="00D60B9F">
        <w:rPr>
          <w:rFonts w:hAnsi="標楷體" w:hint="eastAsia"/>
          <w:szCs w:val="32"/>
        </w:rPr>
        <w:t>詎</w:t>
      </w:r>
      <w:proofErr w:type="gramEnd"/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於入監後2日，即111年5月16日上午，家屬於</w:t>
      </w:r>
      <w:proofErr w:type="gramStart"/>
      <w:r w:rsidRPr="00D60B9F">
        <w:rPr>
          <w:rFonts w:hAnsi="標楷體" w:hint="eastAsia"/>
          <w:szCs w:val="32"/>
        </w:rPr>
        <w:t>辦畢</w:t>
      </w:r>
      <w:proofErr w:type="gramEnd"/>
      <w:r w:rsidRPr="00D60B9F">
        <w:rPr>
          <w:rFonts w:hAnsi="標楷體" w:hint="eastAsia"/>
          <w:szCs w:val="32"/>
        </w:rPr>
        <w:t>易科罰金程序後，竟獲悉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已於當日早晨緊急送醫；</w:t>
      </w:r>
      <w:proofErr w:type="gramStart"/>
      <w:r w:rsidRPr="00D60B9F">
        <w:rPr>
          <w:rFonts w:hAnsi="標楷體" w:hint="eastAsia"/>
          <w:szCs w:val="32"/>
        </w:rPr>
        <w:t>嗣</w:t>
      </w:r>
      <w:proofErr w:type="gramEnd"/>
      <w:r w:rsidRPr="00D60B9F">
        <w:rPr>
          <w:rFonts w:hAnsi="標楷體" w:hint="eastAsia"/>
          <w:szCs w:val="32"/>
        </w:rPr>
        <w:t>更於下午不治死亡。家屬甚感冤屈，向本院陳情，李母泣訴：「我好好一個孩子，也不是犯什麼大罪，要我們繳錢(</w:t>
      </w:r>
      <w:proofErr w:type="gramStart"/>
      <w:r w:rsidRPr="00D60B9F">
        <w:rPr>
          <w:rFonts w:hAnsi="標楷體" w:hint="eastAsia"/>
          <w:szCs w:val="32"/>
        </w:rPr>
        <w:t>註</w:t>
      </w:r>
      <w:proofErr w:type="gramEnd"/>
      <w:r w:rsidRPr="00D60B9F">
        <w:rPr>
          <w:rFonts w:hAnsi="標楷體" w:hint="eastAsia"/>
          <w:szCs w:val="32"/>
        </w:rPr>
        <w:t>.</w:t>
      </w:r>
      <w:proofErr w:type="gramStart"/>
      <w:r w:rsidRPr="00D60B9F">
        <w:rPr>
          <w:rFonts w:hAnsi="標楷體" w:hint="eastAsia"/>
          <w:szCs w:val="32"/>
        </w:rPr>
        <w:t>指易科</w:t>
      </w:r>
      <w:proofErr w:type="gramEnd"/>
      <w:r w:rsidRPr="00D60B9F">
        <w:rPr>
          <w:rFonts w:hAnsi="標楷體" w:hint="eastAsia"/>
          <w:szCs w:val="32"/>
        </w:rPr>
        <w:t>罰金)我也馬上回去籌錢繳了，結果入監2天，回來的卻是一塊神主牌!!」，因而指摘案關機關有「未確實送達相關司法文書」、「拒絕假日聲請易科罰金」、「拒絕</w:t>
      </w:r>
      <w:r w:rsidRPr="00D60B9F">
        <w:rPr>
          <w:rFonts w:hAnsi="標楷體" w:hint="eastAsia"/>
        </w:rPr>
        <w:t>家屬</w:t>
      </w:r>
      <w:proofErr w:type="gramStart"/>
      <w:r w:rsidRPr="00D60B9F">
        <w:rPr>
          <w:rFonts w:hAnsi="標楷體" w:hint="eastAsia"/>
        </w:rPr>
        <w:t>到監送藥</w:t>
      </w:r>
      <w:proofErr w:type="gramEnd"/>
      <w:r w:rsidRPr="00D60B9F">
        <w:rPr>
          <w:rFonts w:hAnsi="標楷體" w:hint="eastAsia"/>
          <w:szCs w:val="32"/>
        </w:rPr>
        <w:t>」等違失情事，爰經本院司法及獄政委員會決議，推派調查。</w:t>
      </w:r>
      <w:r w:rsidRPr="00D60B9F">
        <w:rPr>
          <w:rFonts w:hAnsi="標楷體" w:hint="eastAsia"/>
        </w:rPr>
        <w:t>本院調查結果，法務部</w:t>
      </w:r>
      <w:r w:rsidR="00F84C2B" w:rsidRPr="00D60B9F">
        <w:rPr>
          <w:rFonts w:hAnsi="標楷體" w:hint="eastAsia"/>
        </w:rPr>
        <w:t>、基隆地檢署、</w:t>
      </w:r>
      <w:r w:rsidRPr="00D60B9F">
        <w:rPr>
          <w:rFonts w:hAnsi="標楷體" w:hint="eastAsia"/>
          <w:szCs w:val="32"/>
        </w:rPr>
        <w:t>基隆看守所</w:t>
      </w:r>
      <w:r w:rsidRPr="00D60B9F">
        <w:rPr>
          <w:rFonts w:hAnsi="標楷體" w:hint="eastAsia"/>
          <w:bCs/>
        </w:rPr>
        <w:t>處理本案</w:t>
      </w:r>
      <w:r w:rsidR="007666F5" w:rsidRPr="00D60B9F">
        <w:rPr>
          <w:rFonts w:hAnsi="標楷體" w:hint="eastAsia"/>
          <w:bCs/>
        </w:rPr>
        <w:t>確有違失，應予糾正促其注意改善。茲</w:t>
      </w:r>
      <w:proofErr w:type="gramStart"/>
      <w:r w:rsidR="007666F5" w:rsidRPr="00D60B9F">
        <w:rPr>
          <w:rFonts w:hAnsi="標楷體" w:hint="eastAsia"/>
          <w:bCs/>
        </w:rPr>
        <w:t>臚</w:t>
      </w:r>
      <w:proofErr w:type="gramEnd"/>
      <w:r w:rsidR="007666F5" w:rsidRPr="00D60B9F">
        <w:rPr>
          <w:rFonts w:hAnsi="標楷體" w:hint="eastAsia"/>
          <w:bCs/>
        </w:rPr>
        <w:t>列事實與理由如下</w:t>
      </w:r>
      <w:r w:rsidR="00B83C6B" w:rsidRPr="00D60B9F">
        <w:rPr>
          <w:rFonts w:hAnsi="標楷體" w:hint="eastAsia"/>
          <w:spacing w:val="-6"/>
        </w:rPr>
        <w:t>：</w:t>
      </w:r>
    </w:p>
    <w:p w:rsidR="000056A6" w:rsidRPr="00D60B9F" w:rsidRDefault="000056A6" w:rsidP="000056A6">
      <w:pPr>
        <w:pStyle w:val="2"/>
        <w:numPr>
          <w:ilvl w:val="1"/>
          <w:numId w:val="1"/>
        </w:numPr>
        <w:rPr>
          <w:rFonts w:hAnsi="標楷體" w:cs="MS Gothic"/>
          <w:b w:val="0"/>
          <w:sz w:val="52"/>
          <w:szCs w:val="52"/>
        </w:rPr>
      </w:pPr>
      <w:r w:rsidRPr="00D60B9F">
        <w:rPr>
          <w:rFonts w:hAnsi="標楷體" w:hint="eastAsia"/>
        </w:rPr>
        <w:t>基隆地檢署於111年5月14日(星期六)，無正當理由拒絕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家屬之易科罰金聲請，不但使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人身自由權利蒙受侵害，無法易科罰金，且衍生因身體狀況不佳，未能即時就醫之風險，違失情節重大；法務部相關行政調查，不盡確實，尤其基隆地檢署僅調查20天即輕率結案，調查結果避重就輕、多有謬誤，亦</w:t>
      </w:r>
      <w:proofErr w:type="gramStart"/>
      <w:r w:rsidRPr="00D60B9F">
        <w:rPr>
          <w:rFonts w:hAnsi="標楷體" w:hint="eastAsia"/>
        </w:rPr>
        <w:t>難謂當</w:t>
      </w:r>
      <w:proofErr w:type="gramEnd"/>
      <w:r w:rsidRPr="00D60B9F">
        <w:rPr>
          <w:rFonts w:hAnsi="標楷體" w:hint="eastAsia"/>
        </w:rPr>
        <w:t>。法務部允應確實檢討，督導所屬追究相關人員違失責任，並應儘速</w:t>
      </w:r>
      <w:proofErr w:type="gramStart"/>
      <w:r w:rsidRPr="00D60B9F">
        <w:rPr>
          <w:rFonts w:hAnsi="標楷體" w:hint="eastAsia"/>
        </w:rPr>
        <w:t>研謀通</w:t>
      </w:r>
      <w:proofErr w:type="gramEnd"/>
      <w:r w:rsidRPr="00D60B9F">
        <w:rPr>
          <w:rFonts w:hAnsi="標楷體" w:hint="eastAsia"/>
        </w:rPr>
        <w:t>案性之改善方案，避免類此情事再度發生：</w:t>
      </w:r>
    </w:p>
    <w:p w:rsidR="000056A6" w:rsidRPr="00D60B9F" w:rsidRDefault="00F84C2B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</w:rPr>
        <w:t>本案</w:t>
      </w:r>
      <w:r w:rsidR="000056A6" w:rsidRPr="00D60B9F">
        <w:rPr>
          <w:rFonts w:hAnsi="標楷體" w:hint="eastAsia"/>
        </w:rPr>
        <w:t>陳情人</w:t>
      </w:r>
      <w:r w:rsidR="002B5D44" w:rsidRPr="00D60B9F">
        <w:rPr>
          <w:rFonts w:hAnsi="標楷體" w:hint="eastAsia"/>
        </w:rPr>
        <w:t>李xx</w:t>
      </w:r>
      <w:r w:rsidR="000056A6" w:rsidRPr="00D60B9F">
        <w:rPr>
          <w:rFonts w:hAnsi="標楷體" w:hint="eastAsia"/>
        </w:rPr>
        <w:t>陳</w:t>
      </w:r>
      <w:r w:rsidRPr="00D60B9F">
        <w:rPr>
          <w:rFonts w:hAnsi="標楷體" w:hint="eastAsia"/>
        </w:rPr>
        <w:t>稱</w:t>
      </w:r>
      <w:r w:rsidR="000056A6" w:rsidRPr="00D60B9F">
        <w:rPr>
          <w:rFonts w:hAnsi="標楷體" w:hint="eastAsia"/>
        </w:rPr>
        <w:t>：</w:t>
      </w:r>
      <w:proofErr w:type="gramStart"/>
      <w:r w:rsidR="000056A6" w:rsidRPr="00D60B9F">
        <w:rPr>
          <w:rFonts w:hAnsi="標楷體" w:hint="eastAsia"/>
        </w:rPr>
        <w:t>渠兄</w:t>
      </w:r>
      <w:r w:rsidR="00A405B7" w:rsidRPr="00D60B9F">
        <w:rPr>
          <w:rFonts w:hAnsi="標楷體" w:hint="eastAsia"/>
          <w:szCs w:val="32"/>
        </w:rPr>
        <w:t>李</w:t>
      </w:r>
      <w:proofErr w:type="gramEnd"/>
      <w:r w:rsidR="00A405B7" w:rsidRPr="00D60B9F">
        <w:rPr>
          <w:rFonts w:hAnsi="標楷體" w:hint="eastAsia"/>
          <w:szCs w:val="32"/>
        </w:rPr>
        <w:t>○○</w:t>
      </w:r>
      <w:r w:rsidR="000056A6" w:rsidRPr="00D60B9F">
        <w:rPr>
          <w:rFonts w:hAnsi="標楷體" w:hint="eastAsia"/>
          <w:szCs w:val="32"/>
        </w:rPr>
        <w:t>於111年5月14日(星期六)上午，被大武崙派出所員警至家中逮捕後，經於警局以手機視訊偵訊，隨即移送至基隆看守所。而因該案判決得易科罰金，</w:t>
      </w:r>
      <w:proofErr w:type="gramStart"/>
      <w:r w:rsidR="000056A6" w:rsidRPr="00D60B9F">
        <w:rPr>
          <w:rFonts w:hAnsi="標楷體" w:hint="eastAsia"/>
          <w:szCs w:val="32"/>
        </w:rPr>
        <w:t>渠與母親</w:t>
      </w:r>
      <w:proofErr w:type="gramEnd"/>
      <w:r w:rsidR="00C81443" w:rsidRPr="00D60B9F">
        <w:rPr>
          <w:rFonts w:hAnsi="標楷體" w:hint="eastAsia"/>
          <w:szCs w:val="32"/>
        </w:rPr>
        <w:t>李陳○○</w:t>
      </w:r>
      <w:r w:rsidR="000056A6" w:rsidRPr="00D60B9F">
        <w:rPr>
          <w:rFonts w:hAnsi="標楷體" w:hint="eastAsia"/>
          <w:szCs w:val="32"/>
        </w:rPr>
        <w:t>隨即攜款至基隆地檢署欲繳納罰金，惟值班法警表示，假日無人收受繳納罰金，並寫了</w:t>
      </w:r>
      <w:proofErr w:type="gramStart"/>
      <w:r w:rsidR="000056A6" w:rsidRPr="00D60B9F">
        <w:rPr>
          <w:rFonts w:hAnsi="標楷體" w:hint="eastAsia"/>
          <w:szCs w:val="32"/>
        </w:rPr>
        <w:t>紙條要渠等</w:t>
      </w:r>
      <w:proofErr w:type="gramEnd"/>
      <w:r w:rsidR="000056A6" w:rsidRPr="00D60B9F">
        <w:rPr>
          <w:rFonts w:hAnsi="標楷體" w:hint="eastAsia"/>
          <w:szCs w:val="32"/>
        </w:rPr>
        <w:t>到111年5月16日(星期一)上班時間再致電詢問云云，因而指摘基隆地檢署有「拒絕假日聲請易科罰</w:t>
      </w:r>
      <w:r w:rsidR="000056A6" w:rsidRPr="00D60B9F">
        <w:rPr>
          <w:rFonts w:hAnsi="標楷體" w:hint="eastAsia"/>
          <w:szCs w:val="32"/>
        </w:rPr>
        <w:lastRenderedPageBreak/>
        <w:t>金」之情事。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</w:rPr>
        <w:t>針對上情，法務部查復</w:t>
      </w:r>
      <w:r w:rsidRPr="00D60B9F">
        <w:rPr>
          <w:rStyle w:val="afd"/>
          <w:rFonts w:hAnsi="標楷體"/>
        </w:rPr>
        <w:footnoteReference w:id="1"/>
      </w:r>
      <w:r w:rsidRPr="00D60B9F">
        <w:rPr>
          <w:rFonts w:hAnsi="標楷體" w:hint="eastAsia"/>
        </w:rPr>
        <w:t>之說明略</w:t>
      </w:r>
      <w:proofErr w:type="gramStart"/>
      <w:r w:rsidRPr="00D60B9F">
        <w:rPr>
          <w:rFonts w:hAnsi="標楷體" w:hint="eastAsia"/>
        </w:rPr>
        <w:t>以</w:t>
      </w:r>
      <w:proofErr w:type="gramEnd"/>
      <w:r w:rsidRPr="00D60B9F">
        <w:rPr>
          <w:rFonts w:hAnsi="標楷體" w:hint="eastAsia"/>
        </w:rPr>
        <w:t>：</w:t>
      </w:r>
      <w:r w:rsidRPr="00D60B9F">
        <w:rPr>
          <w:rFonts w:hAnsi="標楷體" w:hint="eastAsia"/>
          <w:szCs w:val="32"/>
        </w:rPr>
        <w:t>111年5月14日當日，自稱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家屬之人至基隆地檢署法警室詢問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執行狀況，當日值勤法警告知因</w:t>
      </w:r>
      <w:proofErr w:type="gramStart"/>
      <w:r w:rsidRPr="00D60B9F">
        <w:rPr>
          <w:rFonts w:hAnsi="標楷體" w:hint="eastAsia"/>
          <w:szCs w:val="32"/>
        </w:rPr>
        <w:t>疫</w:t>
      </w:r>
      <w:proofErr w:type="gramEnd"/>
      <w:r w:rsidRPr="00D60B9F">
        <w:rPr>
          <w:rFonts w:hAnsi="標楷體" w:hint="eastAsia"/>
          <w:szCs w:val="32"/>
        </w:rPr>
        <w:t>情考量，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並未解送至基隆地檢署，檢察官係以遠距方式開庭，檢察官並已開立指揮書交予員警將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送至基隆看守所執行，如有相關問題可與執行科書記官聯繫，並提供聯絡電話，當日自稱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家屬之人僅表示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身體不好未帶藥，基隆地檢署值勤法警請家屬至基隆看守所詢問，並無拒絕受理易科罰金聲請之情，有</w:t>
      </w:r>
      <w:proofErr w:type="gramStart"/>
      <w:r w:rsidRPr="00D60B9F">
        <w:rPr>
          <w:rFonts w:hAnsi="標楷體" w:hint="eastAsia"/>
          <w:szCs w:val="32"/>
        </w:rPr>
        <w:t>該署</w:t>
      </w:r>
      <w:r w:rsidR="00A405B7" w:rsidRPr="00D60B9F">
        <w:rPr>
          <w:rFonts w:hAnsi="標楷體" w:hint="eastAsia"/>
          <w:szCs w:val="32"/>
        </w:rPr>
        <w:t>李</w:t>
      </w:r>
      <w:proofErr w:type="gramEnd"/>
      <w:r w:rsidR="00A405B7" w:rsidRPr="00D60B9F">
        <w:rPr>
          <w:rFonts w:hAnsi="標楷體" w:hint="eastAsia"/>
          <w:szCs w:val="32"/>
        </w:rPr>
        <w:t>姓法警</w:t>
      </w:r>
      <w:r w:rsidRPr="00D60B9F">
        <w:rPr>
          <w:rFonts w:hAnsi="標楷體" w:hint="eastAsia"/>
          <w:szCs w:val="32"/>
        </w:rPr>
        <w:t>出具之職務</w:t>
      </w:r>
      <w:proofErr w:type="gramStart"/>
      <w:r w:rsidRPr="00D60B9F">
        <w:rPr>
          <w:rFonts w:hAnsi="標楷體" w:hint="eastAsia"/>
          <w:szCs w:val="32"/>
        </w:rPr>
        <w:t>報告供</w:t>
      </w:r>
      <w:proofErr w:type="gramEnd"/>
      <w:r w:rsidRPr="00D60B9F">
        <w:rPr>
          <w:rFonts w:hAnsi="標楷體" w:hint="eastAsia"/>
          <w:szCs w:val="32"/>
        </w:rPr>
        <w:t>佐；並稱當日基隆地檢署亦受理2位受刑人聲請易科罰金，經檢察官核准之案件，有該署具保、責付登記簿可</w:t>
      </w:r>
      <w:proofErr w:type="gramStart"/>
      <w:r w:rsidRPr="00D60B9F">
        <w:rPr>
          <w:rFonts w:hAnsi="標楷體" w:hint="eastAsia"/>
          <w:szCs w:val="32"/>
        </w:rPr>
        <w:t>稽</w:t>
      </w:r>
      <w:proofErr w:type="gramEnd"/>
      <w:r w:rsidRPr="00D60B9F">
        <w:rPr>
          <w:rFonts w:hAnsi="標楷體" w:hint="eastAsia"/>
          <w:szCs w:val="32"/>
        </w:rPr>
        <w:t>，是該署並無陳訴人所指例假日無人辦理易科罰金之情事等語。又陳訴人曾於111年7月27日，由立法委員</w:t>
      </w:r>
      <w:proofErr w:type="gramStart"/>
      <w:r w:rsidRPr="00D60B9F">
        <w:rPr>
          <w:rFonts w:hAnsi="標楷體" w:hint="eastAsia"/>
          <w:szCs w:val="32"/>
        </w:rPr>
        <w:t>蔡</w:t>
      </w:r>
      <w:proofErr w:type="gramEnd"/>
      <w:r w:rsidRPr="00D60B9F">
        <w:rPr>
          <w:rFonts w:hAnsi="標楷體" w:hint="eastAsia"/>
          <w:szCs w:val="32"/>
        </w:rPr>
        <w:t>適應服務處協助函轉陳情書向法務部陳情，法務部於8月3日函轉基隆地檢署查辦，嗣基隆地檢署已於111年8月24日</w:t>
      </w:r>
      <w:proofErr w:type="gramStart"/>
      <w:r w:rsidRPr="00D60B9F">
        <w:rPr>
          <w:rFonts w:hAnsi="標楷體" w:hint="eastAsia"/>
          <w:szCs w:val="32"/>
        </w:rPr>
        <w:t>基檢貞</w:t>
      </w:r>
      <w:proofErr w:type="gramEnd"/>
      <w:r w:rsidRPr="00D60B9F">
        <w:rPr>
          <w:rFonts w:hAnsi="標楷體" w:hint="eastAsia"/>
          <w:szCs w:val="32"/>
        </w:rPr>
        <w:t>義111調12字第1119021456號函復：因本案(</w:t>
      </w:r>
      <w:proofErr w:type="gramStart"/>
      <w:r w:rsidRPr="00D60B9F">
        <w:rPr>
          <w:rFonts w:hAnsi="標楷體" w:hint="eastAsia"/>
          <w:szCs w:val="32"/>
        </w:rPr>
        <w:t>註</w:t>
      </w:r>
      <w:proofErr w:type="gramEnd"/>
      <w:r w:rsidRPr="00D60B9F">
        <w:rPr>
          <w:rFonts w:hAnsi="標楷體" w:hint="eastAsia"/>
          <w:szCs w:val="32"/>
        </w:rPr>
        <w:t>：案號為</w:t>
      </w:r>
      <w:proofErr w:type="gramStart"/>
      <w:r w:rsidRPr="00D60B9F">
        <w:rPr>
          <w:rFonts w:hAnsi="標楷體" w:hint="eastAsia"/>
          <w:szCs w:val="32"/>
        </w:rPr>
        <w:t>111年度調字第12</w:t>
      </w:r>
      <w:proofErr w:type="gramEnd"/>
      <w:r w:rsidRPr="00D60B9F">
        <w:rPr>
          <w:rFonts w:hAnsi="標楷體" w:hint="eastAsia"/>
          <w:szCs w:val="32"/>
        </w:rPr>
        <w:t>號)尚查無特別人涉有違法失職之事證，爰已予偵結。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  <w:kern w:val="0"/>
          <w:szCs w:val="32"/>
        </w:rPr>
      </w:pPr>
      <w:proofErr w:type="gramStart"/>
      <w:r w:rsidRPr="00D60B9F">
        <w:rPr>
          <w:rFonts w:hAnsi="標楷體" w:hint="eastAsia"/>
        </w:rPr>
        <w:t>惟查</w:t>
      </w:r>
      <w:proofErr w:type="gramEnd"/>
      <w:r w:rsidRPr="00D60B9F">
        <w:rPr>
          <w:rFonts w:hAnsi="標楷體" w:hint="eastAsia"/>
        </w:rPr>
        <w:t>，</w:t>
      </w:r>
      <w:r w:rsidRPr="00D60B9F">
        <w:rPr>
          <w:rFonts w:hAnsi="標楷體" w:hint="eastAsia"/>
          <w:szCs w:val="32"/>
        </w:rPr>
        <w:t>本院於112年5月1日詢問</w:t>
      </w:r>
      <w:r w:rsidRPr="00D60B9F">
        <w:rPr>
          <w:rFonts w:hAnsi="標楷體" w:hint="eastAsia"/>
        </w:rPr>
        <w:t>基隆地檢署</w:t>
      </w:r>
      <w:r w:rsidRPr="00D60B9F">
        <w:rPr>
          <w:rFonts w:hAnsi="標楷體" w:hint="eastAsia"/>
          <w:szCs w:val="32"/>
        </w:rPr>
        <w:t>111年5月14日當天受理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家屬到場洽詢相關業務之</w:t>
      </w:r>
      <w:r w:rsidR="00A405B7" w:rsidRPr="00D60B9F">
        <w:rPr>
          <w:rFonts w:hAnsi="標楷體" w:hint="eastAsia"/>
          <w:szCs w:val="32"/>
        </w:rPr>
        <w:t>李姓法警</w:t>
      </w:r>
      <w:r w:rsidRPr="00D60B9F">
        <w:rPr>
          <w:rFonts w:hAnsi="標楷體" w:hint="eastAsia"/>
          <w:szCs w:val="32"/>
        </w:rPr>
        <w:t>，</w:t>
      </w:r>
      <w:r w:rsidR="00A405B7" w:rsidRPr="00D60B9F">
        <w:rPr>
          <w:rFonts w:hAnsi="標楷體" w:hint="eastAsia"/>
          <w:szCs w:val="32"/>
        </w:rPr>
        <w:t>李姓法警</w:t>
      </w:r>
      <w:r w:rsidRPr="00D60B9F">
        <w:rPr>
          <w:rFonts w:hAnsi="標楷體" w:hint="eastAsia"/>
          <w:szCs w:val="32"/>
        </w:rPr>
        <w:t>初始雖亦堅辭否認有拒絕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家屬聲請易科罰金之情事，然經本案調查委員提示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母親</w:t>
      </w:r>
      <w:r w:rsidR="00C81443" w:rsidRPr="00D60B9F">
        <w:rPr>
          <w:rFonts w:hAnsi="標楷體" w:hint="eastAsia"/>
        </w:rPr>
        <w:t>李陳○○</w:t>
      </w:r>
      <w:r w:rsidRPr="00D60B9F">
        <w:rPr>
          <w:rFonts w:hAnsi="標楷體" w:hint="eastAsia"/>
        </w:rPr>
        <w:t>女士</w:t>
      </w:r>
      <w:r w:rsidRPr="00D60B9F">
        <w:rPr>
          <w:rFonts w:hAnsi="標楷體" w:hint="eastAsia"/>
          <w:szCs w:val="32"/>
        </w:rPr>
        <w:t>111年5月14日當天為籌集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易科罰金款項新臺幣(</w:t>
      </w:r>
      <w:r w:rsidRPr="00D60B9F">
        <w:rPr>
          <w:rFonts w:hAnsi="標楷體" w:hint="eastAsia"/>
          <w:bCs w:val="0"/>
          <w:szCs w:val="32"/>
        </w:rPr>
        <w:t>下同</w:t>
      </w:r>
      <w:r w:rsidRPr="00D60B9F">
        <w:rPr>
          <w:rFonts w:hAnsi="標楷體" w:hint="eastAsia"/>
        </w:rPr>
        <w:t>)92</w:t>
      </w:r>
      <w:r w:rsidRPr="00D60B9F">
        <w:rPr>
          <w:rFonts w:hAnsi="標楷體"/>
        </w:rPr>
        <w:t>,080</w:t>
      </w:r>
      <w:r w:rsidRPr="00D60B9F">
        <w:rPr>
          <w:rFonts w:hAnsi="標楷體" w:hint="eastAsia"/>
        </w:rPr>
        <w:t>元，而指示其次子</w:t>
      </w:r>
      <w:r w:rsidR="002B5D44" w:rsidRPr="00D60B9F">
        <w:rPr>
          <w:rFonts w:hAnsi="標楷體" w:hint="eastAsia"/>
        </w:rPr>
        <w:t>李△△</w:t>
      </w:r>
      <w:r w:rsidRPr="00D60B9F">
        <w:rPr>
          <w:rFonts w:hAnsi="標楷體" w:hint="eastAsia"/>
        </w:rPr>
        <w:t>於該日13時18分~20分，於設置</w:t>
      </w:r>
      <w:r w:rsidRPr="00D60B9F">
        <w:rPr>
          <w:rFonts w:hAnsi="標楷體" w:hint="eastAsia"/>
        </w:rPr>
        <w:lastRenderedPageBreak/>
        <w:t>在全家便利商店基隆新國揚店</w:t>
      </w:r>
      <w:r w:rsidRPr="00D60B9F">
        <w:rPr>
          <w:rStyle w:val="afd"/>
          <w:rFonts w:hAnsi="標楷體"/>
        </w:rPr>
        <w:footnoteReference w:id="2"/>
      </w:r>
      <w:r w:rsidRPr="00D60B9F">
        <w:rPr>
          <w:rFonts w:hAnsi="標楷體" w:hint="eastAsia"/>
        </w:rPr>
        <w:t>之台新國際商業銀行提款機，</w:t>
      </w:r>
      <w:proofErr w:type="gramStart"/>
      <w:r w:rsidRPr="00D60B9F">
        <w:rPr>
          <w:rFonts w:hAnsi="標楷體" w:hint="eastAsia"/>
        </w:rPr>
        <w:t>從渠合</w:t>
      </w:r>
      <w:proofErr w:type="gramEnd"/>
      <w:r w:rsidRPr="00D60B9F">
        <w:rPr>
          <w:rFonts w:hAnsi="標楷體" w:hint="eastAsia"/>
        </w:rPr>
        <w:t>作金庫商業銀行存款帳戶中，分3次跨行提款，每次提領2萬元，合計共6萬元之提款紀錄，及</w:t>
      </w:r>
      <w:r w:rsidR="002B5D44" w:rsidRPr="00D60B9F">
        <w:rPr>
          <w:rFonts w:hAnsi="標楷體" w:hint="eastAsia"/>
        </w:rPr>
        <w:t>李△△</w:t>
      </w:r>
      <w:r w:rsidRPr="00D60B9F">
        <w:rPr>
          <w:rFonts w:hAnsi="標楷體" w:hint="eastAsia"/>
        </w:rPr>
        <w:t>分別於</w:t>
      </w:r>
      <w:r w:rsidRPr="00D60B9F">
        <w:rPr>
          <w:rFonts w:hAnsi="標楷體" w:hint="eastAsia"/>
          <w:szCs w:val="32"/>
        </w:rPr>
        <w:t>111年5月16日(星期一)上午7時20分及7時59分(註：因基隆地檢署正常上班時間為上午8時開始)，一大早即「迫不及待」</w:t>
      </w:r>
      <w:proofErr w:type="gramStart"/>
      <w:r w:rsidRPr="00D60B9F">
        <w:rPr>
          <w:rFonts w:hAnsi="標楷體" w:hint="eastAsia"/>
          <w:szCs w:val="32"/>
        </w:rPr>
        <w:t>以渠</w:t>
      </w:r>
      <w:proofErr w:type="gramEnd"/>
      <w:r w:rsidRPr="00D60B9F">
        <w:rPr>
          <w:rFonts w:hAnsi="標楷體" w:hint="eastAsia"/>
          <w:szCs w:val="32"/>
        </w:rPr>
        <w:t>09</w:t>
      </w:r>
      <w:r w:rsidR="00FA17C9">
        <w:rPr>
          <w:rFonts w:hAnsi="標楷體" w:hint="eastAsia"/>
          <w:szCs w:val="32"/>
        </w:rPr>
        <w:t>*</w:t>
      </w:r>
      <w:r w:rsidR="00B640BE" w:rsidRPr="00D60B9F">
        <w:rPr>
          <w:rFonts w:hAnsi="標楷體" w:hint="eastAsia"/>
          <w:szCs w:val="32"/>
        </w:rPr>
        <w:t>*</w:t>
      </w:r>
      <w:r w:rsidRPr="00D60B9F">
        <w:rPr>
          <w:rFonts w:hAnsi="標楷體" w:hint="eastAsia"/>
          <w:szCs w:val="32"/>
        </w:rPr>
        <w:t>***</w:t>
      </w:r>
      <w:r w:rsidR="00FA17C9">
        <w:rPr>
          <w:rFonts w:hAnsi="標楷體" w:hint="eastAsia"/>
          <w:szCs w:val="32"/>
        </w:rPr>
        <w:t>*</w:t>
      </w:r>
      <w:r w:rsidRPr="00D60B9F">
        <w:rPr>
          <w:rFonts w:hAnsi="標楷體" w:hint="eastAsia"/>
          <w:szCs w:val="32"/>
        </w:rPr>
        <w:t>61手機門號，依</w:t>
      </w:r>
      <w:r w:rsidR="00A405B7" w:rsidRPr="00D60B9F">
        <w:rPr>
          <w:rFonts w:hAnsi="標楷體" w:hint="eastAsia"/>
          <w:szCs w:val="32"/>
        </w:rPr>
        <w:t>李姓法警</w:t>
      </w:r>
      <w:r w:rsidRPr="00D60B9F">
        <w:rPr>
          <w:rFonts w:hAnsi="標楷體" w:hint="eastAsia"/>
          <w:szCs w:val="32"/>
        </w:rPr>
        <w:t>所提供之聯絡電話，撥入基隆地檢署</w:t>
      </w:r>
      <w:proofErr w:type="gramStart"/>
      <w:r w:rsidRPr="00D60B9F">
        <w:rPr>
          <w:rFonts w:hAnsi="標楷體" w:hint="eastAsia"/>
          <w:szCs w:val="32"/>
        </w:rPr>
        <w:t>執行科欲詢</w:t>
      </w:r>
      <w:proofErr w:type="gramEnd"/>
      <w:r w:rsidRPr="00D60B9F">
        <w:rPr>
          <w:rFonts w:hAnsi="標楷體" w:hint="eastAsia"/>
          <w:szCs w:val="32"/>
        </w:rPr>
        <w:t>問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易科罰金聲請事宜的當日</w:t>
      </w:r>
      <w:r w:rsidRPr="00D60B9F">
        <w:rPr>
          <w:rFonts w:hAnsi="標楷體" w:hint="eastAsia"/>
        </w:rPr>
        <w:t>通話明細紀錄</w:t>
      </w:r>
      <w:r w:rsidRPr="00D60B9F">
        <w:rPr>
          <w:rFonts w:hAnsi="標楷體" w:hint="eastAsia"/>
          <w:szCs w:val="32"/>
        </w:rPr>
        <w:t>等事證，始坦承：「因</w:t>
      </w:r>
      <w:r w:rsidRPr="00D60B9F">
        <w:rPr>
          <w:rFonts w:hAnsi="標楷體" w:hint="eastAsia"/>
          <w:kern w:val="0"/>
          <w:szCs w:val="32"/>
        </w:rPr>
        <w:t>當時是假日，基隆地檢署目前的作業方式是，『只要檢察官已裁定送執行』，於下班後或假日的期間就</w:t>
      </w:r>
      <w:proofErr w:type="gramStart"/>
      <w:r w:rsidRPr="00D60B9F">
        <w:rPr>
          <w:rFonts w:hAnsi="標楷體" w:hint="eastAsia"/>
          <w:kern w:val="0"/>
          <w:szCs w:val="32"/>
        </w:rPr>
        <w:t>沒辦法辦易科</w:t>
      </w:r>
      <w:proofErr w:type="gramEnd"/>
      <w:r w:rsidRPr="00D60B9F">
        <w:rPr>
          <w:rFonts w:hAnsi="標楷體" w:hint="eastAsia"/>
          <w:kern w:val="0"/>
          <w:szCs w:val="32"/>
        </w:rPr>
        <w:t>罰金，必須等到上班日再洽承辦股辦理」，及「伊並沒有將</w:t>
      </w:r>
      <w:r w:rsidR="00A405B7" w:rsidRPr="00D60B9F">
        <w:rPr>
          <w:rFonts w:hAnsi="標楷體" w:hint="eastAsia"/>
          <w:kern w:val="0"/>
          <w:szCs w:val="32"/>
        </w:rPr>
        <w:t>李○○</w:t>
      </w:r>
      <w:proofErr w:type="gramStart"/>
      <w:r w:rsidRPr="00D60B9F">
        <w:rPr>
          <w:rFonts w:hAnsi="標楷體" w:hint="eastAsia"/>
          <w:kern w:val="0"/>
          <w:szCs w:val="32"/>
        </w:rPr>
        <w:t>家屬欲聲</w:t>
      </w:r>
      <w:proofErr w:type="gramEnd"/>
      <w:r w:rsidRPr="00D60B9F">
        <w:rPr>
          <w:rFonts w:hAnsi="標楷體" w:hint="eastAsia"/>
          <w:kern w:val="0"/>
          <w:szCs w:val="32"/>
        </w:rPr>
        <w:t>請易科罰金一事，向該日之值班檢察官報告，因伊認為在此情況下，就是必須請他上班日再來，所以伊並沒有去請示。」、「這件事發生後，遇到類似情形伊有請書記官去跟檢察官請示，但得到的答案也是請他上班日再來辦」等語，</w:t>
      </w:r>
      <w:proofErr w:type="gramStart"/>
      <w:r w:rsidRPr="00D60B9F">
        <w:rPr>
          <w:rFonts w:hAnsi="標楷體" w:hint="eastAsia"/>
          <w:kern w:val="0"/>
          <w:szCs w:val="32"/>
        </w:rPr>
        <w:t>堪證本</w:t>
      </w:r>
      <w:proofErr w:type="gramEnd"/>
      <w:r w:rsidRPr="00D60B9F">
        <w:rPr>
          <w:rFonts w:hAnsi="標楷體" w:hint="eastAsia"/>
          <w:kern w:val="0"/>
          <w:szCs w:val="32"/>
        </w:rPr>
        <w:t>案</w:t>
      </w:r>
      <w:r w:rsidR="00A405B7" w:rsidRPr="00D60B9F">
        <w:rPr>
          <w:rFonts w:hAnsi="標楷體" w:hint="eastAsia"/>
          <w:kern w:val="0"/>
          <w:szCs w:val="32"/>
        </w:rPr>
        <w:t>李○○</w:t>
      </w:r>
      <w:r w:rsidRPr="00D60B9F">
        <w:rPr>
          <w:rFonts w:hAnsi="標楷體" w:hint="eastAsia"/>
          <w:kern w:val="0"/>
          <w:szCs w:val="32"/>
        </w:rPr>
        <w:t>家屬有於111年5月14日</w:t>
      </w:r>
      <w:r w:rsidRPr="00D60B9F">
        <w:rPr>
          <w:rFonts w:hAnsi="標楷體" w:hint="eastAsia"/>
          <w:szCs w:val="32"/>
        </w:rPr>
        <w:t>(星期六)</w:t>
      </w:r>
      <w:r w:rsidRPr="00D60B9F">
        <w:rPr>
          <w:rFonts w:hAnsi="標楷體" w:hint="eastAsia"/>
          <w:kern w:val="0"/>
          <w:szCs w:val="32"/>
        </w:rPr>
        <w:t>到基隆地檢署聲請繳納易科罰金，卻遭該署法警因</w:t>
      </w:r>
      <w:r w:rsidR="00A405B7" w:rsidRPr="00D60B9F">
        <w:rPr>
          <w:rFonts w:hAnsi="標楷體" w:hint="eastAsia"/>
          <w:kern w:val="0"/>
          <w:szCs w:val="32"/>
        </w:rPr>
        <w:t>李○○</w:t>
      </w:r>
      <w:r w:rsidRPr="00D60B9F">
        <w:rPr>
          <w:rFonts w:hAnsi="標楷體" w:hint="eastAsia"/>
          <w:kern w:val="0"/>
          <w:szCs w:val="32"/>
        </w:rPr>
        <w:t>已依檢察官裁定送執行，</w:t>
      </w:r>
      <w:proofErr w:type="gramStart"/>
      <w:r w:rsidRPr="00D60B9F">
        <w:rPr>
          <w:rFonts w:hAnsi="標楷體" w:hint="eastAsia"/>
          <w:kern w:val="0"/>
          <w:szCs w:val="32"/>
        </w:rPr>
        <w:t>乃請渠家</w:t>
      </w:r>
      <w:proofErr w:type="gramEnd"/>
      <w:r w:rsidRPr="00D60B9F">
        <w:rPr>
          <w:rFonts w:hAnsi="標楷體" w:hint="eastAsia"/>
          <w:kern w:val="0"/>
          <w:szCs w:val="32"/>
        </w:rPr>
        <w:t>屬正常上班時間再來辦理等情。上開情事不但使</w:t>
      </w:r>
      <w:r w:rsidR="00A405B7" w:rsidRPr="00D60B9F">
        <w:rPr>
          <w:rFonts w:hAnsi="標楷體" w:hint="eastAsia"/>
          <w:kern w:val="0"/>
          <w:szCs w:val="32"/>
        </w:rPr>
        <w:t>李○○</w:t>
      </w:r>
      <w:r w:rsidRPr="00D60B9F">
        <w:rPr>
          <w:rFonts w:hAnsi="標楷體" w:hint="eastAsia"/>
          <w:kern w:val="0"/>
          <w:szCs w:val="32"/>
        </w:rPr>
        <w:t>人身自由權利蒙受侵害，無法易科罰金，且衍生因身體狀況不佳，未能即時就醫之風險，且亦足證法務部前此</w:t>
      </w:r>
      <w:proofErr w:type="gramStart"/>
      <w:r w:rsidRPr="00D60B9F">
        <w:rPr>
          <w:rFonts w:hAnsi="標楷體" w:hint="eastAsia"/>
          <w:kern w:val="0"/>
          <w:szCs w:val="32"/>
        </w:rPr>
        <w:t>之</w:t>
      </w:r>
      <w:proofErr w:type="gramEnd"/>
      <w:r w:rsidRPr="00D60B9F">
        <w:rPr>
          <w:rFonts w:hAnsi="標楷體" w:hint="eastAsia"/>
          <w:kern w:val="0"/>
          <w:szCs w:val="32"/>
        </w:rPr>
        <w:t>行政調查，不盡確實，尤其</w:t>
      </w:r>
      <w:r w:rsidRPr="00D60B9F">
        <w:rPr>
          <w:rFonts w:hAnsi="標楷體" w:hint="eastAsia"/>
          <w:szCs w:val="32"/>
        </w:rPr>
        <w:t>基隆地檢署於111年8月3日接獲法務部函轉查辦本件陳情案，</w:t>
      </w:r>
      <w:proofErr w:type="gramStart"/>
      <w:r w:rsidRPr="00D60B9F">
        <w:rPr>
          <w:rFonts w:hAnsi="標楷體" w:hint="eastAsia"/>
          <w:szCs w:val="32"/>
        </w:rPr>
        <w:t>僅歷20</w:t>
      </w:r>
      <w:proofErr w:type="gramEnd"/>
      <w:r w:rsidRPr="00D60B9F">
        <w:rPr>
          <w:rFonts w:hAnsi="標楷體" w:hint="eastAsia"/>
          <w:szCs w:val="32"/>
        </w:rPr>
        <w:t>天即於111年8月24日函復陳訴人「已予偵結」，過程中僅憑據</w:t>
      </w:r>
      <w:r w:rsidR="00A405B7" w:rsidRPr="00D60B9F">
        <w:rPr>
          <w:rFonts w:hAnsi="標楷體" w:hint="eastAsia"/>
          <w:szCs w:val="32"/>
        </w:rPr>
        <w:t>李姓法警</w:t>
      </w:r>
      <w:r w:rsidRPr="00D60B9F">
        <w:rPr>
          <w:rFonts w:hAnsi="標楷體" w:hint="eastAsia"/>
          <w:szCs w:val="32"/>
        </w:rPr>
        <w:t>職務報告之片面說法，卻不曾詢問陳訴人，且沒有保留影音</w:t>
      </w:r>
      <w:r w:rsidRPr="00D60B9F">
        <w:rPr>
          <w:rFonts w:hAnsi="標楷體" w:hint="eastAsia"/>
          <w:szCs w:val="32"/>
        </w:rPr>
        <w:lastRenderedPageBreak/>
        <w:t>證據，另核該基隆</w:t>
      </w:r>
      <w:proofErr w:type="gramStart"/>
      <w:r w:rsidRPr="00D60B9F">
        <w:rPr>
          <w:rFonts w:hAnsi="標楷體" w:hint="eastAsia"/>
          <w:szCs w:val="32"/>
        </w:rPr>
        <w:t>地檢署調字第12</w:t>
      </w:r>
      <w:proofErr w:type="gramEnd"/>
      <w:r w:rsidRPr="00D60B9F">
        <w:rPr>
          <w:rFonts w:hAnsi="標楷體" w:hint="eastAsia"/>
          <w:szCs w:val="32"/>
        </w:rPr>
        <w:t>號案之勘驗內容更是多所謬誤、避重就輕</w:t>
      </w:r>
      <w:r w:rsidRPr="00D60B9F">
        <w:rPr>
          <w:rFonts w:hAnsi="標楷體" w:hint="eastAsia"/>
        </w:rPr>
        <w:t>(如：該署勘驗「基四分局警備隊監視器-鏡頭2錄影光碟」之勘察報告，李母於4分35秒時曾陳述：「去關，他有糖尿病，糖尿病又要打胰島素</w:t>
      </w:r>
      <w:r w:rsidRPr="00D60B9F">
        <w:rPr>
          <w:rFonts w:hAnsi="標楷體"/>
        </w:rPr>
        <w:t>…</w:t>
      </w:r>
      <w:proofErr w:type="gramStart"/>
      <w:r w:rsidRPr="00D60B9F">
        <w:rPr>
          <w:rFonts w:hAnsi="標楷體"/>
        </w:rPr>
        <w:t>…</w:t>
      </w:r>
      <w:proofErr w:type="gramEnd"/>
      <w:r w:rsidRPr="00D60B9F">
        <w:rPr>
          <w:rFonts w:hAnsi="標楷體" w:hint="eastAsia"/>
        </w:rPr>
        <w:t>」，惟該勘察報告之結論竟稱「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等候檢察官訊問時，</w:t>
      </w:r>
      <w:proofErr w:type="gramStart"/>
      <w:r w:rsidRPr="00D60B9F">
        <w:rPr>
          <w:rFonts w:hAnsi="標楷體" w:hint="eastAsia"/>
        </w:rPr>
        <w:t>均未</w:t>
      </w:r>
      <w:proofErr w:type="gramEnd"/>
      <w:r w:rsidRPr="00D60B9F">
        <w:rPr>
          <w:rFonts w:hAnsi="標楷體" w:hint="eastAsia"/>
        </w:rPr>
        <w:t>向員警表示有糖尿病需服藥、帶藥、打胰島素等。」；另該署勘驗「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辦理新收作業之錄影光碟」之勘察報告，於3分33秒~45秒時，監所人員曾詢問：「你(指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)未打疫苗、有糖尿病、右小腿開過刀，有</w:t>
      </w:r>
      <w:proofErr w:type="gramStart"/>
      <w:r w:rsidRPr="00D60B9F">
        <w:rPr>
          <w:rFonts w:hAnsi="標楷體" w:hint="eastAsia"/>
        </w:rPr>
        <w:t>打鋼釘對</w:t>
      </w:r>
      <w:proofErr w:type="gramEnd"/>
      <w:r w:rsidRPr="00D60B9F">
        <w:rPr>
          <w:rFonts w:hAnsi="標楷體" w:hint="eastAsia"/>
        </w:rPr>
        <w:t>不對?」，並經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答復：「嗯。」惟該勘察報告之結論竟稱「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辦入監手續時，</w:t>
      </w:r>
      <w:proofErr w:type="gramStart"/>
      <w:r w:rsidRPr="00D60B9F">
        <w:rPr>
          <w:rFonts w:hAnsi="標楷體" w:hint="eastAsia"/>
        </w:rPr>
        <w:t>均未向</w:t>
      </w:r>
      <w:proofErr w:type="gramEnd"/>
      <w:r w:rsidRPr="00D60B9F">
        <w:rPr>
          <w:rFonts w:hAnsi="標楷體" w:hint="eastAsia"/>
        </w:rPr>
        <w:t>監所人員表示有糖尿病需服藥、帶藥、打胰島素等。」，堪以佐證。基隆地檢署</w:t>
      </w:r>
      <w:proofErr w:type="gramStart"/>
      <w:r w:rsidRPr="00D60B9F">
        <w:rPr>
          <w:rFonts w:hAnsi="標楷體" w:hint="eastAsia"/>
        </w:rPr>
        <w:t>111年度調字第12</w:t>
      </w:r>
      <w:proofErr w:type="gramEnd"/>
      <w:r w:rsidRPr="00D60B9F">
        <w:rPr>
          <w:rFonts w:hAnsi="標楷體" w:hint="eastAsia"/>
        </w:rPr>
        <w:t>號案卷，</w:t>
      </w:r>
      <w:r w:rsidRPr="00D60B9F">
        <w:rPr>
          <w:rFonts w:hAnsi="標楷體"/>
        </w:rPr>
        <w:t>P35-P37</w:t>
      </w:r>
      <w:r w:rsidRPr="00D60B9F">
        <w:rPr>
          <w:rFonts w:hAnsi="標楷體" w:hint="eastAsia"/>
        </w:rPr>
        <w:t>參照)</w:t>
      </w:r>
      <w:r w:rsidRPr="00D60B9F">
        <w:rPr>
          <w:rFonts w:hAnsi="標楷體" w:hint="eastAsia"/>
          <w:szCs w:val="32"/>
        </w:rPr>
        <w:t>；</w:t>
      </w:r>
      <w:proofErr w:type="gramStart"/>
      <w:r w:rsidRPr="00D60B9F">
        <w:rPr>
          <w:rFonts w:hAnsi="標楷體" w:hint="eastAsia"/>
          <w:kern w:val="0"/>
          <w:szCs w:val="32"/>
        </w:rPr>
        <w:t>均核有</w:t>
      </w:r>
      <w:proofErr w:type="gramEnd"/>
      <w:r w:rsidRPr="00D60B9F">
        <w:rPr>
          <w:rFonts w:hAnsi="標楷體" w:hint="eastAsia"/>
          <w:kern w:val="0"/>
          <w:szCs w:val="32"/>
        </w:rPr>
        <w:t>違失。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</w:rPr>
        <w:t>又針對</w:t>
      </w:r>
      <w:r w:rsidR="00A405B7" w:rsidRPr="00D60B9F">
        <w:rPr>
          <w:rFonts w:hAnsi="標楷體" w:hint="eastAsia"/>
        </w:rPr>
        <w:t>李姓法警</w:t>
      </w:r>
      <w:r w:rsidRPr="00D60B9F">
        <w:rPr>
          <w:rFonts w:hAnsi="標楷體" w:hint="eastAsia"/>
        </w:rPr>
        <w:t>上開陳述，本院</w:t>
      </w:r>
      <w:r w:rsidRPr="00D60B9F">
        <w:rPr>
          <w:rFonts w:hAnsi="標楷體" w:hint="eastAsia"/>
          <w:szCs w:val="32"/>
        </w:rPr>
        <w:t>112年5月8日辦理機關約</w:t>
      </w:r>
      <w:proofErr w:type="gramStart"/>
      <w:r w:rsidRPr="00D60B9F">
        <w:rPr>
          <w:rFonts w:hAnsi="標楷體" w:hint="eastAsia"/>
          <w:szCs w:val="32"/>
        </w:rPr>
        <w:t>詢</w:t>
      </w:r>
      <w:proofErr w:type="gramEnd"/>
      <w:r w:rsidRPr="00D60B9F">
        <w:rPr>
          <w:rFonts w:hAnsi="標楷體" w:hint="eastAsia"/>
          <w:szCs w:val="32"/>
        </w:rPr>
        <w:t>時，</w:t>
      </w:r>
      <w:r w:rsidRPr="00D60B9F">
        <w:rPr>
          <w:rFonts w:hAnsi="標楷體" w:hint="eastAsia"/>
        </w:rPr>
        <w:t>基隆地檢署</w:t>
      </w:r>
      <w:r w:rsidRPr="00D60B9F">
        <w:rPr>
          <w:rFonts w:hAnsi="標楷體" w:hint="eastAsia"/>
          <w:szCs w:val="32"/>
        </w:rPr>
        <w:t>主任檢察官周欣蓓</w:t>
      </w:r>
      <w:r w:rsidRPr="00D60B9F">
        <w:rPr>
          <w:rFonts w:hAnsi="標楷體" w:hint="eastAsia"/>
        </w:rPr>
        <w:t>說明略以：「</w:t>
      </w:r>
      <w:r w:rsidRPr="00D60B9F">
        <w:rPr>
          <w:rFonts w:hAnsi="標楷體" w:hint="eastAsia"/>
          <w:kern w:val="0"/>
          <w:szCs w:val="32"/>
        </w:rPr>
        <w:t>因有計算易科罰金金額等問題，所以若是送執行日與聲請易科罰金日期不同，且是由</w:t>
      </w:r>
      <w:proofErr w:type="gramStart"/>
      <w:r w:rsidRPr="00D60B9F">
        <w:rPr>
          <w:rFonts w:hAnsi="標楷體" w:hint="eastAsia"/>
          <w:kern w:val="0"/>
          <w:szCs w:val="32"/>
        </w:rPr>
        <w:t>不同股別處理</w:t>
      </w:r>
      <w:proofErr w:type="gramEnd"/>
      <w:r w:rsidRPr="00D60B9F">
        <w:rPr>
          <w:rFonts w:hAnsi="標楷體" w:hint="eastAsia"/>
          <w:kern w:val="0"/>
          <w:szCs w:val="32"/>
        </w:rPr>
        <w:t>(例如夜間或假日由值班檢察官代為受理時)，則尚需花一點時間調卷、閱卷，審酌辦理。」及「回署後檢討相關行政責任；另已於上周請法警長轉知同仁，未來若遇</w:t>
      </w:r>
      <w:proofErr w:type="gramStart"/>
      <w:r w:rsidRPr="00D60B9F">
        <w:rPr>
          <w:rFonts w:hAnsi="標楷體" w:hint="eastAsia"/>
          <w:kern w:val="0"/>
          <w:szCs w:val="32"/>
        </w:rPr>
        <w:t>有類案</w:t>
      </w:r>
      <w:proofErr w:type="gramEnd"/>
      <w:r w:rsidRPr="00D60B9F">
        <w:rPr>
          <w:rFonts w:hAnsi="標楷體" w:hint="eastAsia"/>
          <w:kern w:val="0"/>
          <w:szCs w:val="32"/>
        </w:rPr>
        <w:t>，須向檢察官請示後據以辦理。」</w:t>
      </w:r>
      <w:r w:rsidRPr="00D60B9F">
        <w:rPr>
          <w:rFonts w:hAnsi="標楷體" w:hint="eastAsia"/>
        </w:rPr>
        <w:t>法務部檢察司</w:t>
      </w:r>
      <w:r w:rsidRPr="00D60B9F">
        <w:rPr>
          <w:rFonts w:hAnsi="標楷體" w:hint="eastAsia"/>
          <w:kern w:val="0"/>
          <w:szCs w:val="32"/>
        </w:rPr>
        <w:t>司長</w:t>
      </w:r>
      <w:r w:rsidRPr="00D60B9F">
        <w:rPr>
          <w:rFonts w:hAnsi="標楷體" w:hint="eastAsia"/>
          <w:szCs w:val="32"/>
        </w:rPr>
        <w:t>郭永發則稱</w:t>
      </w:r>
      <w:r w:rsidRPr="00D60B9F">
        <w:rPr>
          <w:rFonts w:hAnsi="標楷體" w:hint="eastAsia"/>
          <w:kern w:val="0"/>
          <w:szCs w:val="32"/>
        </w:rPr>
        <w:t>：「本案應是承辦法警個人認知問題(認為已送執行者，夜間、假日不受理易科罰金之聲請)；承辦法警應要有詢問其他值班法警、書記官，或請示檢察官之基本作為。」及「會後</w:t>
      </w:r>
      <w:proofErr w:type="gramStart"/>
      <w:r w:rsidRPr="00D60B9F">
        <w:rPr>
          <w:rFonts w:hAnsi="標楷體" w:hint="eastAsia"/>
          <w:kern w:val="0"/>
          <w:szCs w:val="32"/>
        </w:rPr>
        <w:t>研</w:t>
      </w:r>
      <w:proofErr w:type="gramEnd"/>
      <w:r w:rsidRPr="00D60B9F">
        <w:rPr>
          <w:rFonts w:hAnsi="標楷體" w:hint="eastAsia"/>
          <w:kern w:val="0"/>
          <w:szCs w:val="32"/>
        </w:rPr>
        <w:t>議於高檢署執行手冊增訂相關規定。」等語。</w:t>
      </w:r>
      <w:proofErr w:type="gramStart"/>
      <w:r w:rsidRPr="00D60B9F">
        <w:rPr>
          <w:rFonts w:hAnsi="標楷體" w:hint="eastAsia"/>
          <w:kern w:val="0"/>
          <w:szCs w:val="32"/>
        </w:rPr>
        <w:t>爰</w:t>
      </w:r>
      <w:proofErr w:type="gramEnd"/>
      <w:r w:rsidRPr="00D60B9F">
        <w:rPr>
          <w:rFonts w:hAnsi="標楷體" w:hint="eastAsia"/>
          <w:kern w:val="0"/>
          <w:szCs w:val="32"/>
        </w:rPr>
        <w:t>為</w:t>
      </w:r>
      <w:r w:rsidRPr="00D60B9F">
        <w:rPr>
          <w:rFonts w:hAnsi="標楷體" w:hint="eastAsia"/>
        </w:rPr>
        <w:t>追究相關人員違失責任，及避免類似爭議再度發生，法務部允應儘速依前述檢討或</w:t>
      </w:r>
      <w:r w:rsidRPr="00D60B9F">
        <w:rPr>
          <w:rFonts w:hAnsi="標楷體" w:hint="eastAsia"/>
        </w:rPr>
        <w:lastRenderedPageBreak/>
        <w:t>說明，落實相關改進方案。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  <w:szCs w:val="32"/>
        </w:rPr>
        <w:t>綜上情節，本案</w:t>
      </w:r>
      <w:r w:rsidRPr="00D60B9F">
        <w:rPr>
          <w:rFonts w:hAnsi="標楷體" w:hint="eastAsia"/>
        </w:rPr>
        <w:t>基隆地檢署於111年5月14日(星期六)，無正當理由拒絕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家屬之易科罰金聲請，不但使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人身自由權利蒙受侵害，</w:t>
      </w:r>
      <w:r w:rsidRPr="00D60B9F">
        <w:rPr>
          <w:rFonts w:hAnsi="標楷體" w:hint="eastAsia"/>
          <w:kern w:val="0"/>
          <w:szCs w:val="32"/>
        </w:rPr>
        <w:t>無法易科罰金，且衍生因身體狀況不佳，未能即時就醫之風險</w:t>
      </w:r>
      <w:r w:rsidRPr="00D60B9F">
        <w:rPr>
          <w:rFonts w:hAnsi="標楷體" w:hint="eastAsia"/>
        </w:rPr>
        <w:t>，違失情節重大；法務部相關行政調查，不盡確實</w:t>
      </w:r>
      <w:r w:rsidRPr="00D60B9F">
        <w:rPr>
          <w:rFonts w:hAnsi="標楷體" w:hint="eastAsia"/>
          <w:szCs w:val="32"/>
        </w:rPr>
        <w:t>，尤其基隆地檢署僅調查</w:t>
      </w:r>
      <w:r w:rsidRPr="00D60B9F">
        <w:rPr>
          <w:rFonts w:hAnsi="標楷體"/>
          <w:szCs w:val="32"/>
        </w:rPr>
        <w:t>20天即輕率結案，調查結果避重就輕、多有謬誤</w:t>
      </w:r>
      <w:r w:rsidRPr="00D60B9F">
        <w:rPr>
          <w:rFonts w:hAnsi="標楷體" w:hint="eastAsia"/>
        </w:rPr>
        <w:t>，亦</w:t>
      </w:r>
      <w:proofErr w:type="gramStart"/>
      <w:r w:rsidRPr="00D60B9F">
        <w:rPr>
          <w:rFonts w:hAnsi="標楷體" w:hint="eastAsia"/>
        </w:rPr>
        <w:t>難謂當</w:t>
      </w:r>
      <w:proofErr w:type="gramEnd"/>
      <w:r w:rsidRPr="00D60B9F">
        <w:rPr>
          <w:rFonts w:hAnsi="標楷體" w:hint="eastAsia"/>
        </w:rPr>
        <w:t>。法務部允應確實檢討，督導所屬追究相關人員違失責任，並應儘速</w:t>
      </w:r>
      <w:proofErr w:type="gramStart"/>
      <w:r w:rsidRPr="00D60B9F">
        <w:rPr>
          <w:rFonts w:hAnsi="標楷體" w:hint="eastAsia"/>
        </w:rPr>
        <w:t>研謀通</w:t>
      </w:r>
      <w:proofErr w:type="gramEnd"/>
      <w:r w:rsidRPr="00D60B9F">
        <w:rPr>
          <w:rFonts w:hAnsi="標楷體" w:hint="eastAsia"/>
        </w:rPr>
        <w:t>案性之改善方案，避免類此情事再度發生。</w:t>
      </w:r>
    </w:p>
    <w:p w:rsidR="000056A6" w:rsidRPr="00D60B9F" w:rsidRDefault="000056A6" w:rsidP="000056A6">
      <w:pPr>
        <w:pStyle w:val="3"/>
        <w:numPr>
          <w:ilvl w:val="0"/>
          <w:numId w:val="0"/>
        </w:numPr>
        <w:spacing w:line="240" w:lineRule="exact"/>
        <w:ind w:left="1361"/>
        <w:rPr>
          <w:rFonts w:hAnsi="標楷體"/>
        </w:rPr>
      </w:pPr>
    </w:p>
    <w:p w:rsidR="000056A6" w:rsidRPr="00D60B9F" w:rsidRDefault="000056A6" w:rsidP="000056A6">
      <w:pPr>
        <w:pStyle w:val="2"/>
        <w:numPr>
          <w:ilvl w:val="1"/>
          <w:numId w:val="1"/>
        </w:numPr>
        <w:rPr>
          <w:rFonts w:hAnsi="標楷體"/>
          <w:b w:val="0"/>
        </w:rPr>
      </w:pPr>
      <w:r w:rsidRPr="00D60B9F">
        <w:rPr>
          <w:rFonts w:hAnsi="標楷體" w:hint="eastAsia"/>
          <w:szCs w:val="32"/>
        </w:rPr>
        <w:t>本案基隆看守所</w:t>
      </w:r>
      <w:proofErr w:type="gramStart"/>
      <w:r w:rsidRPr="00D60B9F">
        <w:rPr>
          <w:rFonts w:hAnsi="標楷體" w:hint="eastAsia"/>
          <w:szCs w:val="32"/>
        </w:rPr>
        <w:t>111年5月14日之督勤</w:t>
      </w:r>
      <w:proofErr w:type="gramEnd"/>
      <w:r w:rsidRPr="00D60B9F">
        <w:rPr>
          <w:rFonts w:hAnsi="標楷體" w:hint="eastAsia"/>
          <w:szCs w:val="32"/>
        </w:rPr>
        <w:t>人員，處理收容人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家屬至該所反映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病況及申請送入藥品一事，未予基本確認即輕率拒絕家屬送藥，事後復未就家屬所陳明之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病況及</w:t>
      </w:r>
      <w:proofErr w:type="gramStart"/>
      <w:r w:rsidRPr="00D60B9F">
        <w:rPr>
          <w:rFonts w:hAnsi="標楷體" w:hint="eastAsia"/>
          <w:szCs w:val="32"/>
        </w:rPr>
        <w:t>備藥情形與</w:t>
      </w:r>
      <w:proofErr w:type="gramEnd"/>
      <w:r w:rsidRPr="00D60B9F">
        <w:rPr>
          <w:rFonts w:hAnsi="標楷體" w:hint="eastAsia"/>
          <w:szCs w:val="32"/>
        </w:rPr>
        <w:t>舍房有任何提醒或確認之作為，</w:t>
      </w:r>
      <w:r w:rsidRPr="00D60B9F">
        <w:rPr>
          <w:rFonts w:hAnsi="標楷體" w:hint="eastAsia"/>
        </w:rPr>
        <w:t>導致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入監後即無法按時用藥，而病況急轉直下；</w:t>
      </w:r>
      <w:r w:rsidRPr="00D60B9F">
        <w:rPr>
          <w:rFonts w:hAnsi="標楷體" w:hint="eastAsia"/>
          <w:szCs w:val="32"/>
        </w:rPr>
        <w:t>該所就假日督勤人員之選任及專業度之訓練，顯有不足，並已造成受刑人</w:t>
      </w:r>
      <w:proofErr w:type="gramStart"/>
      <w:r w:rsidRPr="00D60B9F">
        <w:rPr>
          <w:rFonts w:hAnsi="標楷體" w:hint="eastAsia"/>
          <w:szCs w:val="32"/>
        </w:rPr>
        <w:t>入監僅2天</w:t>
      </w:r>
      <w:proofErr w:type="gramEnd"/>
      <w:r w:rsidRPr="00D60B9F">
        <w:rPr>
          <w:rFonts w:hAnsi="標楷體" w:hint="eastAsia"/>
          <w:szCs w:val="32"/>
        </w:rPr>
        <w:t>即不幸死亡的嚴重後果，斲傷民眾對政府機關之信賴，違失情節明顯重大。</w:t>
      </w:r>
      <w:proofErr w:type="gramStart"/>
      <w:r w:rsidRPr="00D60B9F">
        <w:rPr>
          <w:rFonts w:hAnsi="標楷體" w:hint="eastAsia"/>
          <w:szCs w:val="32"/>
        </w:rPr>
        <w:t>又案關違</w:t>
      </w:r>
      <w:proofErr w:type="gramEnd"/>
      <w:r w:rsidRPr="00D60B9F">
        <w:rPr>
          <w:rFonts w:hAnsi="標楷體" w:hint="eastAsia"/>
          <w:szCs w:val="32"/>
        </w:rPr>
        <w:t>失人員雖業經矯正署核予記過一次之行政懲處，惟其是否另涉刑事責任，目前仍由檢察官偵查中；法務部</w:t>
      </w:r>
      <w:proofErr w:type="gramStart"/>
      <w:r w:rsidRPr="00D60B9F">
        <w:rPr>
          <w:rFonts w:hAnsi="標楷體" w:hint="eastAsia"/>
          <w:szCs w:val="32"/>
        </w:rPr>
        <w:t>允</w:t>
      </w:r>
      <w:proofErr w:type="gramEnd"/>
      <w:r w:rsidRPr="00D60B9F">
        <w:rPr>
          <w:rFonts w:hAnsi="標楷體" w:hint="eastAsia"/>
          <w:szCs w:val="32"/>
        </w:rPr>
        <w:t>督導所屬秉公查明，以昭公信：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</w:rPr>
        <w:t>陳訴人</w:t>
      </w:r>
      <w:r w:rsidR="002B5D44" w:rsidRPr="00D60B9F">
        <w:rPr>
          <w:rFonts w:hAnsi="標楷體" w:hint="eastAsia"/>
        </w:rPr>
        <w:t>李xx</w:t>
      </w:r>
      <w:r w:rsidR="00F84C2B" w:rsidRPr="00D60B9F">
        <w:rPr>
          <w:rFonts w:hAnsi="標楷體" w:hint="eastAsia"/>
        </w:rPr>
        <w:t>又</w:t>
      </w:r>
      <w:r w:rsidRPr="00D60B9F">
        <w:rPr>
          <w:rFonts w:hAnsi="標楷體" w:hint="eastAsia"/>
        </w:rPr>
        <w:t>陳：</w:t>
      </w:r>
      <w:proofErr w:type="gramStart"/>
      <w:r w:rsidRPr="00D60B9F">
        <w:rPr>
          <w:rFonts w:hAnsi="標楷體" w:hint="eastAsia"/>
          <w:szCs w:val="32"/>
        </w:rPr>
        <w:t>渠與母親</w:t>
      </w:r>
      <w:proofErr w:type="gramEnd"/>
      <w:r w:rsidRPr="00D60B9F">
        <w:rPr>
          <w:rFonts w:hAnsi="標楷體" w:hint="eastAsia"/>
        </w:rPr>
        <w:t>111年5月14日(星期六)赴基隆地檢署聲請繳納易科罰金</w:t>
      </w:r>
      <w:r w:rsidRPr="00D60B9F">
        <w:rPr>
          <w:rFonts w:hAnsi="標楷體" w:hint="eastAsia"/>
          <w:kern w:val="0"/>
          <w:szCs w:val="32"/>
        </w:rPr>
        <w:t>未果後，</w:t>
      </w:r>
      <w:r w:rsidRPr="00D60B9F">
        <w:rPr>
          <w:rFonts w:hAnsi="標楷體" w:hint="eastAsia"/>
          <w:szCs w:val="32"/>
        </w:rPr>
        <w:t>因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患有重大疾病，須按時服藥及施打胰島素，乃立即於同(14)日下午趕至基隆看守所送藥。</w:t>
      </w:r>
      <w:proofErr w:type="gramStart"/>
      <w:r w:rsidRPr="00D60B9F">
        <w:rPr>
          <w:rFonts w:hAnsi="標楷體" w:hint="eastAsia"/>
          <w:szCs w:val="32"/>
        </w:rPr>
        <w:t>惟經渠母親</w:t>
      </w:r>
      <w:proofErr w:type="gramEnd"/>
      <w:r w:rsidRPr="00D60B9F">
        <w:rPr>
          <w:rFonts w:hAnsi="標楷體" w:hint="eastAsia"/>
          <w:szCs w:val="32"/>
        </w:rPr>
        <w:t>向值班人員懇切說明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患有重大疾病，並領有身心障礙手冊，若沒每日吃醫生開的處方藥及施打2劑胰島素，恐會危及生命等情，卻遭到該看守所值</w:t>
      </w:r>
      <w:r w:rsidRPr="00D60B9F">
        <w:rPr>
          <w:rFonts w:hAnsi="標楷體" w:hint="eastAsia"/>
          <w:szCs w:val="32"/>
        </w:rPr>
        <w:lastRenderedPageBreak/>
        <w:t>班人員驅趕，並稱看守所內有護士、醫生，很安全，無法</w:t>
      </w:r>
      <w:proofErr w:type="gramStart"/>
      <w:r w:rsidRPr="00D60B9F">
        <w:rPr>
          <w:rFonts w:hAnsi="標楷體" w:hint="eastAsia"/>
          <w:szCs w:val="32"/>
        </w:rPr>
        <w:t>收受渠</w:t>
      </w:r>
      <w:proofErr w:type="gramEnd"/>
      <w:r w:rsidRPr="00D60B9F">
        <w:rPr>
          <w:rFonts w:hAnsi="標楷體" w:hint="eastAsia"/>
          <w:szCs w:val="32"/>
        </w:rPr>
        <w:t>等攜帶之藥品云云；</w:t>
      </w:r>
      <w:proofErr w:type="gramStart"/>
      <w:r w:rsidRPr="00D60B9F">
        <w:rPr>
          <w:rFonts w:hAnsi="標楷體" w:hint="eastAsia"/>
          <w:szCs w:val="32"/>
        </w:rPr>
        <w:t>然</w:t>
      </w:r>
      <w:r w:rsidRPr="00D60B9F">
        <w:rPr>
          <w:rFonts w:hAnsi="標楷體" w:hint="eastAsia"/>
        </w:rPr>
        <w:t>渠嗣後</w:t>
      </w:r>
      <w:proofErr w:type="gramEnd"/>
      <w:r w:rsidRPr="00D60B9F">
        <w:rPr>
          <w:rFonts w:hAnsi="標楷體" w:hint="eastAsia"/>
        </w:rPr>
        <w:t>查閱矯正</w:t>
      </w:r>
      <w:proofErr w:type="gramStart"/>
      <w:r w:rsidRPr="00D60B9F">
        <w:rPr>
          <w:rFonts w:hAnsi="標楷體" w:hint="eastAsia"/>
        </w:rPr>
        <w:t>署官</w:t>
      </w:r>
      <w:proofErr w:type="gramEnd"/>
      <w:r w:rsidRPr="00D60B9F">
        <w:rPr>
          <w:rFonts w:hAnsi="標楷體" w:hint="eastAsia"/>
        </w:rPr>
        <w:t>網，家屬係可以投藥，因認矯正署有很大的行政</w:t>
      </w:r>
      <w:proofErr w:type="gramStart"/>
      <w:r w:rsidRPr="00D60B9F">
        <w:rPr>
          <w:rFonts w:hAnsi="標楷體" w:hint="eastAsia"/>
        </w:rPr>
        <w:t>違失等</w:t>
      </w:r>
      <w:proofErr w:type="gramEnd"/>
      <w:r w:rsidRPr="00D60B9F">
        <w:rPr>
          <w:rFonts w:hAnsi="標楷體" w:hint="eastAsia"/>
        </w:rPr>
        <w:t>語。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</w:rPr>
        <w:t>有關本案之相關法規，按「外界對受刑人及被告送入金錢與飲食及必需物品辦法」第6條第4項第6款規定略</w:t>
      </w:r>
      <w:proofErr w:type="gramStart"/>
      <w:r w:rsidRPr="00D60B9F">
        <w:rPr>
          <w:rFonts w:hAnsi="標楷體" w:hint="eastAsia"/>
        </w:rPr>
        <w:t>以</w:t>
      </w:r>
      <w:proofErr w:type="gramEnd"/>
      <w:r w:rsidRPr="00D60B9F">
        <w:rPr>
          <w:rFonts w:hAnsi="標楷體" w:hint="eastAsia"/>
        </w:rPr>
        <w:t>：收容人得填具申請表，向機關申請由外界送入因</w:t>
      </w:r>
      <w:proofErr w:type="gramStart"/>
      <w:r w:rsidRPr="00D60B9F">
        <w:rPr>
          <w:rFonts w:hAnsi="標楷體" w:hint="eastAsia"/>
        </w:rPr>
        <w:t>罹</w:t>
      </w:r>
      <w:proofErr w:type="gramEnd"/>
      <w:r w:rsidRPr="00D60B9F">
        <w:rPr>
          <w:rFonts w:hAnsi="標楷體" w:hint="eastAsia"/>
        </w:rPr>
        <w:t>患疾病，在機關經醫師診治認有必要使用，於機關無法取得之藥品；同條第5項規定：外界送入之物品或財物，</w:t>
      </w:r>
      <w:proofErr w:type="gramStart"/>
      <w:r w:rsidRPr="00D60B9F">
        <w:rPr>
          <w:rFonts w:hAnsi="標楷體" w:hint="eastAsia"/>
        </w:rPr>
        <w:t>得以寄入</w:t>
      </w:r>
      <w:proofErr w:type="gramEnd"/>
      <w:r w:rsidRPr="00D60B9F">
        <w:rPr>
          <w:rFonts w:hAnsi="標楷體" w:hint="eastAsia"/>
        </w:rPr>
        <w:t>、經由機關指定時間、地點送入，或其他經機關許可之方式送入。而依該規定第3條規定，矯正</w:t>
      </w:r>
      <w:r w:rsidRPr="00D60B9F">
        <w:rPr>
          <w:rFonts w:hAnsi="標楷體" w:hint="eastAsia"/>
          <w:szCs w:val="32"/>
        </w:rPr>
        <w:t>機關對於外界送入之藥品，於平日指定時間及地點辦理，國定例假日或其他休息日，得由機關斟酌情形辦理。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D60B9F">
        <w:rPr>
          <w:rFonts w:hAnsi="標楷體" w:hint="eastAsia"/>
        </w:rPr>
        <w:t>針對陳訴人所訴事項，</w:t>
      </w:r>
      <w:proofErr w:type="gramStart"/>
      <w:r w:rsidRPr="00D60B9F">
        <w:rPr>
          <w:rFonts w:hAnsi="標楷體" w:hint="eastAsia"/>
        </w:rPr>
        <w:t>經查</w:t>
      </w:r>
      <w:r w:rsidR="00A405B7" w:rsidRPr="00D60B9F">
        <w:rPr>
          <w:rFonts w:hAnsi="標楷體"/>
        </w:rPr>
        <w:t>李○○</w:t>
      </w:r>
      <w:proofErr w:type="gramEnd"/>
      <w:r w:rsidRPr="00D60B9F">
        <w:rPr>
          <w:rFonts w:hAnsi="標楷體" w:hint="eastAsia"/>
        </w:rPr>
        <w:t>係於</w:t>
      </w:r>
      <w:r w:rsidRPr="00D60B9F">
        <w:rPr>
          <w:rFonts w:hAnsi="標楷體"/>
        </w:rPr>
        <w:t>111年5月14日(星期六)14時5分許</w:t>
      </w:r>
      <w:r w:rsidRPr="00D60B9F">
        <w:rPr>
          <w:rFonts w:hAnsi="標楷體" w:hint="eastAsia"/>
        </w:rPr>
        <w:t>送至</w:t>
      </w:r>
      <w:r w:rsidRPr="00D60B9F">
        <w:rPr>
          <w:rFonts w:hAnsi="標楷體"/>
        </w:rPr>
        <w:t>基隆看守所執行，同(14)日16時6分，</w:t>
      </w:r>
      <w:r w:rsidR="00A405B7" w:rsidRPr="00D60B9F">
        <w:rPr>
          <w:rFonts w:hAnsi="標楷體"/>
        </w:rPr>
        <w:t>李○○</w:t>
      </w:r>
      <w:r w:rsidRPr="00D60B9F">
        <w:rPr>
          <w:rFonts w:hAnsi="標楷體"/>
        </w:rPr>
        <w:t>母親主動至基隆看守所，</w:t>
      </w:r>
      <w:proofErr w:type="gramStart"/>
      <w:r w:rsidRPr="00D60B9F">
        <w:rPr>
          <w:rFonts w:hAnsi="標楷體" w:hint="eastAsia"/>
        </w:rPr>
        <w:t>該所</w:t>
      </w:r>
      <w:r w:rsidRPr="00D60B9F">
        <w:rPr>
          <w:rFonts w:hAnsi="標楷體"/>
        </w:rPr>
        <w:t>督</w:t>
      </w:r>
      <w:proofErr w:type="gramEnd"/>
      <w:r w:rsidRPr="00D60B9F">
        <w:rPr>
          <w:rFonts w:hAnsi="標楷體"/>
        </w:rPr>
        <w:t>勤人員</w:t>
      </w:r>
      <w:r w:rsidRPr="00D60B9F">
        <w:rPr>
          <w:rFonts w:hAnsi="標楷體" w:hint="eastAsia"/>
        </w:rPr>
        <w:t>聽聞動靜後</w:t>
      </w:r>
      <w:r w:rsidRPr="00D60B9F">
        <w:rPr>
          <w:rFonts w:hAnsi="標楷體"/>
        </w:rPr>
        <w:t>前往察看，李母告以</w:t>
      </w:r>
      <w:r w:rsidRPr="00D60B9F">
        <w:rPr>
          <w:rFonts w:hAnsi="標楷體" w:hint="eastAsia"/>
        </w:rPr>
        <w:t>其子</w:t>
      </w:r>
      <w:r w:rsidR="00A405B7" w:rsidRPr="00D60B9F">
        <w:rPr>
          <w:rFonts w:hAnsi="標楷體"/>
        </w:rPr>
        <w:t>李○○</w:t>
      </w:r>
      <w:r w:rsidRPr="00D60B9F">
        <w:rPr>
          <w:rFonts w:hAnsi="標楷體"/>
        </w:rPr>
        <w:t>約下午1點多入所，欲繳納罰金，並反映</w:t>
      </w:r>
      <w:r w:rsidR="00A405B7" w:rsidRPr="00D60B9F">
        <w:rPr>
          <w:rFonts w:hAnsi="標楷體"/>
        </w:rPr>
        <w:t>李○○</w:t>
      </w:r>
      <w:r w:rsidRPr="00D60B9F">
        <w:rPr>
          <w:rFonts w:hAnsi="標楷體"/>
        </w:rPr>
        <w:t>病況嚴重、</w:t>
      </w:r>
      <w:proofErr w:type="gramStart"/>
      <w:r w:rsidRPr="00D60B9F">
        <w:rPr>
          <w:rFonts w:hAnsi="標楷體"/>
        </w:rPr>
        <w:t>需施</w:t>
      </w:r>
      <w:proofErr w:type="gramEnd"/>
      <w:r w:rsidRPr="00D60B9F">
        <w:rPr>
          <w:rFonts w:hAnsi="標楷體"/>
        </w:rPr>
        <w:t>打胰島素、還要吃安眠藥及能不能拿安眠藥給他等情</w:t>
      </w:r>
      <w:r w:rsidRPr="00D60B9F">
        <w:rPr>
          <w:rFonts w:hAnsi="標楷體" w:hint="eastAsia"/>
        </w:rPr>
        <w:t>；</w:t>
      </w:r>
      <w:proofErr w:type="gramStart"/>
      <w:r w:rsidRPr="00D60B9F">
        <w:rPr>
          <w:rFonts w:hAnsi="標楷體" w:hint="eastAsia"/>
        </w:rPr>
        <w:t>該</w:t>
      </w:r>
      <w:r w:rsidRPr="00D60B9F">
        <w:rPr>
          <w:rFonts w:hAnsi="標楷體"/>
        </w:rPr>
        <w:t>督勤</w:t>
      </w:r>
      <w:proofErr w:type="gramEnd"/>
      <w:r w:rsidRPr="00D60B9F">
        <w:rPr>
          <w:rFonts w:hAnsi="標楷體"/>
        </w:rPr>
        <w:t>人員經電詢中央台確認</w:t>
      </w:r>
      <w:r w:rsidR="00A405B7" w:rsidRPr="00D60B9F">
        <w:rPr>
          <w:rFonts w:hAnsi="標楷體"/>
        </w:rPr>
        <w:t>李○○</w:t>
      </w:r>
      <w:r w:rsidRPr="00D60B9F">
        <w:rPr>
          <w:rFonts w:hAnsi="標楷體"/>
        </w:rPr>
        <w:t>身分後，告知李母應至基隆地檢署繳納罰金，並</w:t>
      </w:r>
      <w:r w:rsidRPr="00D60B9F">
        <w:rPr>
          <w:rFonts w:hAnsi="標楷體" w:hint="eastAsia"/>
        </w:rPr>
        <w:t>堅稱</w:t>
      </w:r>
      <w:r w:rsidRPr="00D60B9F">
        <w:rPr>
          <w:rFonts w:hAnsi="標楷體"/>
        </w:rPr>
        <w:t>所內有醫護人員會處理、你自己的東西我們沒辦法收等，最後李母再說他很嚴重，如果出事你就要負責等語</w:t>
      </w:r>
      <w:r w:rsidRPr="00D60B9F">
        <w:rPr>
          <w:rFonts w:hAnsi="標楷體" w:hint="eastAsia"/>
        </w:rPr>
        <w:t>，方</w:t>
      </w:r>
      <w:r w:rsidRPr="00D60B9F">
        <w:rPr>
          <w:rFonts w:hAnsi="標楷體"/>
        </w:rPr>
        <w:t>於16時10分離開基隆看守所</w:t>
      </w:r>
      <w:r w:rsidRPr="00D60B9F">
        <w:rPr>
          <w:rFonts w:hAnsi="標楷體" w:hint="eastAsia"/>
        </w:rPr>
        <w:t>，此有矯正署行政調查</w:t>
      </w:r>
      <w:r w:rsidRPr="00D60B9F">
        <w:rPr>
          <w:rStyle w:val="afd"/>
          <w:rFonts w:hAnsi="標楷體"/>
        </w:rPr>
        <w:footnoteReference w:id="3"/>
      </w:r>
      <w:r w:rsidRPr="00D60B9F">
        <w:rPr>
          <w:rFonts w:hAnsi="標楷體" w:hint="eastAsia"/>
        </w:rPr>
        <w:t>及基隆地檢署勘驗案關監視器錄影光碟之紀錄在案可稽，並經本院複核在案。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</w:rPr>
        <w:lastRenderedPageBreak/>
        <w:t>次查，基隆看守所平日雖有編制內之醫護人員，惟</w:t>
      </w:r>
      <w:proofErr w:type="gramStart"/>
      <w:r w:rsidRPr="00D60B9F">
        <w:rPr>
          <w:rFonts w:hAnsi="標楷體" w:hint="eastAsia"/>
        </w:rPr>
        <w:t>囿</w:t>
      </w:r>
      <w:proofErr w:type="gramEnd"/>
      <w:r w:rsidRPr="00D60B9F">
        <w:rPr>
          <w:rFonts w:hAnsi="標楷體" w:hint="eastAsia"/>
        </w:rPr>
        <w:t>於人力，夜間及假日並無專業醫護人員在監輪值，該所所選派之假日</w:t>
      </w:r>
      <w:r w:rsidRPr="00D60B9F">
        <w:rPr>
          <w:rFonts w:hAnsi="標楷體"/>
        </w:rPr>
        <w:t>督勤人員</w:t>
      </w:r>
      <w:r w:rsidRPr="00D60B9F">
        <w:rPr>
          <w:rFonts w:hAnsi="標楷體" w:hint="eastAsia"/>
        </w:rPr>
        <w:t>，對上情理應知之甚詳，竟於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家屬到監申請送入藥物時，於家屬一再陳明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糖尿病病情嚴重，且有腳傷，須施打胰島素控制及服用安眠藥等語之情況下，明知當時及</w:t>
      </w:r>
      <w:proofErr w:type="gramStart"/>
      <w:r w:rsidRPr="00D60B9F">
        <w:rPr>
          <w:rFonts w:hAnsi="標楷體" w:hint="eastAsia"/>
        </w:rPr>
        <w:t>隔日均為假</w:t>
      </w:r>
      <w:proofErr w:type="gramEnd"/>
      <w:r w:rsidRPr="00D60B9F">
        <w:rPr>
          <w:rFonts w:hAnsi="標楷體" w:hint="eastAsia"/>
        </w:rPr>
        <w:t>日，未有專業醫護人力到班之實情，仍不與後台之</w:t>
      </w:r>
      <w:r w:rsidRPr="00D60B9F">
        <w:rPr>
          <w:rFonts w:hAnsi="標楷體"/>
        </w:rPr>
        <w:t>舍房</w:t>
      </w:r>
      <w:r w:rsidRPr="00D60B9F">
        <w:rPr>
          <w:rFonts w:hAnsi="標楷體" w:hint="eastAsia"/>
        </w:rPr>
        <w:t>管理人員進行基本確認，如：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是否有攜帶足夠藥品入監、所內可否提供相關用藥等，即逕行拒絕收受藥物，並輕率向家屬表示「所內有醫生、護士，不用</w:t>
      </w:r>
      <w:proofErr w:type="gramStart"/>
      <w:r w:rsidRPr="00D60B9F">
        <w:rPr>
          <w:rFonts w:hAnsi="標楷體" w:hint="eastAsia"/>
        </w:rPr>
        <w:t>煩惱」</w:t>
      </w:r>
      <w:proofErr w:type="gramEnd"/>
      <w:r w:rsidRPr="00D60B9F">
        <w:rPr>
          <w:rFonts w:hAnsi="標楷體" w:hint="eastAsia"/>
        </w:rPr>
        <w:t>。而在面對家屬離去前一再提醒「出事你要負責」的情況下，依然未能喚起其警覺意識與同理心，事後完全未就家屬所陳明之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病況</w:t>
      </w:r>
      <w:proofErr w:type="gramStart"/>
      <w:r w:rsidRPr="00D60B9F">
        <w:rPr>
          <w:rFonts w:hAnsi="標楷體" w:hint="eastAsia"/>
        </w:rPr>
        <w:t>及備藥情形</w:t>
      </w:r>
      <w:proofErr w:type="gramEnd"/>
      <w:r w:rsidRPr="00D60B9F">
        <w:rPr>
          <w:rFonts w:hAnsi="標楷體" w:hint="eastAsia"/>
        </w:rPr>
        <w:t>有任何提醒或確認之作為，導致</w:t>
      </w:r>
      <w:r w:rsidR="00A405B7" w:rsidRPr="00D60B9F">
        <w:rPr>
          <w:rFonts w:hAnsi="標楷體" w:hint="eastAsia"/>
        </w:rPr>
        <w:t>李○○</w:t>
      </w:r>
      <w:r w:rsidRPr="00D60B9F">
        <w:rPr>
          <w:rFonts w:hAnsi="標楷體" w:hint="eastAsia"/>
        </w:rPr>
        <w:t>入監後無法按時用藥，而病況急轉直下；</w:t>
      </w:r>
      <w:r w:rsidRPr="00D60B9F">
        <w:rPr>
          <w:rFonts w:hAnsi="標楷體" w:hint="eastAsia"/>
          <w:szCs w:val="32"/>
        </w:rPr>
        <w:t>該所就假日督勤人員之選任及專業度之訓練，顯有不足，並已造成受刑人</w:t>
      </w:r>
      <w:proofErr w:type="gramStart"/>
      <w:r w:rsidRPr="00D60B9F">
        <w:rPr>
          <w:rFonts w:hAnsi="標楷體" w:hint="eastAsia"/>
          <w:szCs w:val="32"/>
        </w:rPr>
        <w:t>入監僅2天</w:t>
      </w:r>
      <w:proofErr w:type="gramEnd"/>
      <w:r w:rsidRPr="00D60B9F">
        <w:rPr>
          <w:rFonts w:hAnsi="標楷體" w:hint="eastAsia"/>
          <w:szCs w:val="32"/>
        </w:rPr>
        <w:t>即不幸死亡的嚴重後果，斲傷民眾對政府機關之信賴，違失情節明顯重大。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</w:rPr>
      </w:pPr>
      <w:r w:rsidRPr="00D60B9F">
        <w:rPr>
          <w:rFonts w:hAnsi="標楷體" w:hint="eastAsia"/>
        </w:rPr>
        <w:t>另查，</w:t>
      </w:r>
      <w:proofErr w:type="gramStart"/>
      <w:r w:rsidRPr="00D60B9F">
        <w:rPr>
          <w:rFonts w:hAnsi="標楷體" w:hint="eastAsia"/>
        </w:rPr>
        <w:t>矯</w:t>
      </w:r>
      <w:r w:rsidR="0087563F">
        <w:rPr>
          <w:rFonts w:hAnsi="標楷體" w:hint="eastAsia"/>
        </w:rPr>
        <w:t>正</w:t>
      </w:r>
      <w:r w:rsidRPr="00D60B9F">
        <w:rPr>
          <w:rFonts w:hAnsi="標楷體"/>
          <w:szCs w:val="32"/>
        </w:rPr>
        <w:t>署</w:t>
      </w:r>
      <w:r w:rsidRPr="00D60B9F">
        <w:rPr>
          <w:rFonts w:hAnsi="標楷體" w:hint="eastAsia"/>
        </w:rPr>
        <w:t>業於</w:t>
      </w:r>
      <w:proofErr w:type="gramEnd"/>
      <w:r w:rsidRPr="00D60B9F">
        <w:rPr>
          <w:rFonts w:hAnsi="標楷體"/>
          <w:szCs w:val="32"/>
        </w:rPr>
        <w:t>112年</w:t>
      </w:r>
      <w:r w:rsidRPr="00D60B9F">
        <w:rPr>
          <w:rFonts w:hAnsi="標楷體" w:hint="eastAsia"/>
          <w:szCs w:val="32"/>
        </w:rPr>
        <w:t>1月間，經該署</w:t>
      </w:r>
      <w:r w:rsidRPr="00D60B9F">
        <w:rPr>
          <w:rFonts w:hAnsi="標楷體"/>
          <w:szCs w:val="32"/>
        </w:rPr>
        <w:t>第1次考績委員會通過</w:t>
      </w:r>
      <w:r w:rsidRPr="00D60B9F">
        <w:rPr>
          <w:rFonts w:hAnsi="標楷體" w:hint="eastAsia"/>
          <w:szCs w:val="32"/>
        </w:rPr>
        <w:t>，</w:t>
      </w:r>
      <w:proofErr w:type="gramStart"/>
      <w:r w:rsidRPr="00D60B9F">
        <w:rPr>
          <w:rFonts w:hAnsi="標楷體" w:hint="eastAsia"/>
          <w:szCs w:val="32"/>
        </w:rPr>
        <w:t>以</w:t>
      </w:r>
      <w:r w:rsidRPr="00D60B9F">
        <w:rPr>
          <w:rFonts w:hAnsi="標楷體" w:hint="eastAsia"/>
        </w:rPr>
        <w:t>該</w:t>
      </w:r>
      <w:r w:rsidRPr="00D60B9F">
        <w:rPr>
          <w:rFonts w:hAnsi="標楷體"/>
        </w:rPr>
        <w:t>督</w:t>
      </w:r>
      <w:proofErr w:type="gramEnd"/>
      <w:r w:rsidRPr="00D60B9F">
        <w:rPr>
          <w:rFonts w:hAnsi="標楷體"/>
        </w:rPr>
        <w:t>勤人員</w:t>
      </w:r>
      <w:r w:rsidRPr="00D60B9F">
        <w:rPr>
          <w:rFonts w:hAnsi="標楷體" w:hint="eastAsia"/>
        </w:rPr>
        <w:t>處理本案</w:t>
      </w:r>
      <w:r w:rsidRPr="00D60B9F">
        <w:rPr>
          <w:rFonts w:hAnsi="標楷體" w:hint="eastAsia"/>
          <w:szCs w:val="32"/>
        </w:rPr>
        <w:t>「未依陳情相關規定做成紀錄及妥為處置，致發生不良後果」之事由，核予</w:t>
      </w:r>
      <w:r w:rsidRPr="00D60B9F">
        <w:rPr>
          <w:rFonts w:hAnsi="標楷體"/>
          <w:szCs w:val="32"/>
        </w:rPr>
        <w:t>記過一次</w:t>
      </w:r>
      <w:r w:rsidRPr="00D60B9F">
        <w:rPr>
          <w:rFonts w:hAnsi="標楷體" w:hint="eastAsia"/>
          <w:szCs w:val="32"/>
        </w:rPr>
        <w:t>之行政懲處，有矯正署相關人事命令</w:t>
      </w:r>
      <w:proofErr w:type="gramStart"/>
      <w:r w:rsidRPr="00D60B9F">
        <w:rPr>
          <w:rFonts w:hAnsi="標楷體" w:hint="eastAsia"/>
          <w:szCs w:val="32"/>
        </w:rPr>
        <w:t>在卷可</w:t>
      </w:r>
      <w:proofErr w:type="gramEnd"/>
      <w:r w:rsidRPr="00D60B9F">
        <w:rPr>
          <w:rFonts w:hAnsi="標楷體" w:hint="eastAsia"/>
          <w:szCs w:val="32"/>
        </w:rPr>
        <w:t>考。</w:t>
      </w:r>
      <w:r w:rsidRPr="00D60B9F">
        <w:rPr>
          <w:rFonts w:hAnsi="標楷體" w:hint="eastAsia"/>
        </w:rPr>
        <w:t>至於案關人員是否另涉刑事責任，目前仍由檢察官偵查中；法務部</w:t>
      </w:r>
      <w:proofErr w:type="gramStart"/>
      <w:r w:rsidRPr="00D60B9F">
        <w:rPr>
          <w:rFonts w:hAnsi="標楷體" w:hint="eastAsia"/>
        </w:rPr>
        <w:t>允</w:t>
      </w:r>
      <w:proofErr w:type="gramEnd"/>
      <w:r w:rsidRPr="00D60B9F">
        <w:rPr>
          <w:rFonts w:hAnsi="標楷體" w:hint="eastAsia"/>
        </w:rPr>
        <w:t>督導所屬秉公查明，以昭公信。</w:t>
      </w:r>
    </w:p>
    <w:p w:rsidR="000056A6" w:rsidRPr="00D60B9F" w:rsidRDefault="000056A6" w:rsidP="000056A6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D60B9F">
        <w:rPr>
          <w:rFonts w:hAnsi="標楷體" w:hint="eastAsia"/>
          <w:szCs w:val="32"/>
        </w:rPr>
        <w:t>綜上情節，本案基隆看守所</w:t>
      </w:r>
      <w:proofErr w:type="gramStart"/>
      <w:r w:rsidRPr="00D60B9F">
        <w:rPr>
          <w:rFonts w:hAnsi="標楷體" w:hint="eastAsia"/>
          <w:szCs w:val="32"/>
        </w:rPr>
        <w:t>111年5月14日之督勤</w:t>
      </w:r>
      <w:proofErr w:type="gramEnd"/>
      <w:r w:rsidRPr="00D60B9F">
        <w:rPr>
          <w:rFonts w:hAnsi="標楷體" w:hint="eastAsia"/>
          <w:szCs w:val="32"/>
        </w:rPr>
        <w:t>人員，處理收容人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家屬至該所反映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病況及申請送入藥品一事，未予基本確認即輕率拒絕家屬送藥，事後復未就家屬所陳明之</w:t>
      </w:r>
      <w:r w:rsidR="00A405B7" w:rsidRPr="00D60B9F">
        <w:rPr>
          <w:rFonts w:hAnsi="標楷體" w:hint="eastAsia"/>
          <w:szCs w:val="32"/>
        </w:rPr>
        <w:t>李○○</w:t>
      </w:r>
      <w:r w:rsidRPr="00D60B9F">
        <w:rPr>
          <w:rFonts w:hAnsi="標楷體" w:hint="eastAsia"/>
          <w:szCs w:val="32"/>
        </w:rPr>
        <w:t>病況及</w:t>
      </w:r>
      <w:proofErr w:type="gramStart"/>
      <w:r w:rsidRPr="00D60B9F">
        <w:rPr>
          <w:rFonts w:hAnsi="標楷體" w:hint="eastAsia"/>
          <w:szCs w:val="32"/>
        </w:rPr>
        <w:t>備</w:t>
      </w:r>
      <w:r w:rsidRPr="00D60B9F">
        <w:rPr>
          <w:rFonts w:hAnsi="標楷體" w:hint="eastAsia"/>
          <w:szCs w:val="32"/>
        </w:rPr>
        <w:lastRenderedPageBreak/>
        <w:t>藥情形與</w:t>
      </w:r>
      <w:proofErr w:type="gramEnd"/>
      <w:r w:rsidRPr="00D60B9F">
        <w:rPr>
          <w:rFonts w:hAnsi="標楷體" w:hint="eastAsia"/>
          <w:szCs w:val="32"/>
        </w:rPr>
        <w:t>舍房有任何提醒或確認之作為，衍生本件不幸事件，該所相關人員之選任及專業度之訓練，顯有不足，違失情節重大。</w:t>
      </w:r>
      <w:proofErr w:type="gramStart"/>
      <w:r w:rsidRPr="00D60B9F">
        <w:rPr>
          <w:rFonts w:hAnsi="標楷體" w:hint="eastAsia"/>
          <w:szCs w:val="32"/>
        </w:rPr>
        <w:t>案關違失</w:t>
      </w:r>
      <w:proofErr w:type="gramEnd"/>
      <w:r w:rsidRPr="00D60B9F">
        <w:rPr>
          <w:rFonts w:hAnsi="標楷體" w:hint="eastAsia"/>
          <w:szCs w:val="32"/>
        </w:rPr>
        <w:t>人員雖業經矯正署核予記過一次之懲處，惟其是否另涉刑事責任，目前仍由檢察官偵查中</w:t>
      </w:r>
      <w:r w:rsidRPr="00D60B9F">
        <w:rPr>
          <w:rFonts w:hAnsi="標楷體" w:hint="eastAsia"/>
        </w:rPr>
        <w:t>；法務部</w:t>
      </w:r>
      <w:proofErr w:type="gramStart"/>
      <w:r w:rsidRPr="00D60B9F">
        <w:rPr>
          <w:rFonts w:hAnsi="標楷體" w:hint="eastAsia"/>
        </w:rPr>
        <w:t>允</w:t>
      </w:r>
      <w:proofErr w:type="gramEnd"/>
      <w:r w:rsidRPr="00D60B9F">
        <w:rPr>
          <w:rFonts w:hAnsi="標楷體" w:hint="eastAsia"/>
        </w:rPr>
        <w:t>督導所屬秉公查明，以昭公信。</w:t>
      </w:r>
    </w:p>
    <w:p w:rsidR="004D015A" w:rsidRPr="00D60B9F" w:rsidRDefault="004D015A" w:rsidP="004D015A">
      <w:pPr>
        <w:pStyle w:val="1"/>
        <w:numPr>
          <w:ilvl w:val="0"/>
          <w:numId w:val="0"/>
        </w:numPr>
        <w:rPr>
          <w:rFonts w:hAnsi="標楷體"/>
        </w:rPr>
      </w:pPr>
    </w:p>
    <w:p w:rsidR="004D015A" w:rsidRDefault="004D015A" w:rsidP="004D015A">
      <w:pPr>
        <w:pStyle w:val="10"/>
        <w:ind w:left="680" w:firstLine="680"/>
        <w:rPr>
          <w:rFonts w:hAnsi="標楷體"/>
        </w:rPr>
      </w:pPr>
      <w:r w:rsidRPr="00D60B9F">
        <w:rPr>
          <w:rFonts w:hAnsi="標楷體" w:hint="eastAsia"/>
        </w:rPr>
        <w:t>綜上</w:t>
      </w:r>
      <w:r w:rsidR="00E05B66" w:rsidRPr="00D60B9F">
        <w:rPr>
          <w:rFonts w:hAnsi="標楷體" w:hint="eastAsia"/>
        </w:rPr>
        <w:t>所述</w:t>
      </w:r>
      <w:r w:rsidRPr="00D60B9F">
        <w:rPr>
          <w:rFonts w:hAnsi="標楷體" w:hint="eastAsia"/>
        </w:rPr>
        <w:t>，</w:t>
      </w:r>
      <w:proofErr w:type="gramStart"/>
      <w:r w:rsidRPr="00D60B9F">
        <w:rPr>
          <w:rFonts w:hAnsi="標楷體" w:hint="eastAsia"/>
        </w:rPr>
        <w:t>本件</w:t>
      </w:r>
      <w:r w:rsidR="00A405B7" w:rsidRPr="00D60B9F">
        <w:rPr>
          <w:rFonts w:hAnsi="標楷體" w:hint="eastAsia"/>
        </w:rPr>
        <w:t>李○○</w:t>
      </w:r>
      <w:proofErr w:type="gramEnd"/>
      <w:r w:rsidRPr="00D60B9F">
        <w:rPr>
          <w:rFonts w:hAnsi="標楷體" w:hint="eastAsia"/>
        </w:rPr>
        <w:t>獄中死亡案，法務部、基隆地檢署、</w:t>
      </w:r>
      <w:r w:rsidRPr="00D60B9F">
        <w:rPr>
          <w:rFonts w:hAnsi="標楷體" w:hint="eastAsia"/>
          <w:szCs w:val="32"/>
        </w:rPr>
        <w:t>基隆看守所</w:t>
      </w:r>
      <w:r w:rsidRPr="00D60B9F">
        <w:rPr>
          <w:rFonts w:hAnsi="標楷體" w:hint="eastAsia"/>
        </w:rPr>
        <w:t>核有上述違失，情節重大；</w:t>
      </w:r>
      <w:proofErr w:type="gramStart"/>
      <w:r w:rsidRPr="00D60B9F">
        <w:rPr>
          <w:rFonts w:hAnsi="標楷體" w:hint="eastAsia"/>
        </w:rPr>
        <w:t>爰</w:t>
      </w:r>
      <w:proofErr w:type="gramEnd"/>
      <w:r w:rsidRPr="00D60B9F">
        <w:rPr>
          <w:rFonts w:hAnsi="標楷體" w:hint="eastAsia"/>
        </w:rPr>
        <w:t>依</w:t>
      </w:r>
      <w:r w:rsidRPr="00D60B9F">
        <w:rPr>
          <w:rFonts w:hAnsi="標楷體" w:hint="eastAsia"/>
          <w:bCs/>
        </w:rPr>
        <w:t>憲</w:t>
      </w:r>
      <w:r w:rsidRPr="00D60B9F">
        <w:rPr>
          <w:rFonts w:hAnsi="標楷體" w:hint="eastAsia"/>
        </w:rPr>
        <w:t>法第97條第1項及監察法第24條之規定提案糾正，移送法務部督同</w:t>
      </w:r>
      <w:r w:rsidR="00A5462E" w:rsidRPr="00D60B9F">
        <w:rPr>
          <w:rFonts w:hAnsi="標楷體" w:hint="eastAsia"/>
        </w:rPr>
        <w:t>基隆地檢署、基隆看守所</w:t>
      </w:r>
      <w:r w:rsidRPr="00D60B9F">
        <w:rPr>
          <w:rFonts w:hAnsi="標楷體" w:hint="eastAsia"/>
        </w:rPr>
        <w:t>確實檢討改善</w:t>
      </w:r>
      <w:proofErr w:type="gramStart"/>
      <w:r w:rsidRPr="00D60B9F">
        <w:rPr>
          <w:rFonts w:hAnsi="標楷體" w:hint="eastAsia"/>
        </w:rPr>
        <w:t>見復。</w:t>
      </w:r>
      <w:bookmarkEnd w:id="35"/>
      <w:bookmarkEnd w:id="36"/>
      <w:bookmarkEnd w:id="37"/>
      <w:bookmarkEnd w:id="38"/>
      <w:bookmarkEnd w:id="39"/>
      <w:bookmarkEnd w:id="40"/>
      <w:proofErr w:type="gramEnd"/>
    </w:p>
    <w:p w:rsidR="00177050" w:rsidRDefault="00177050" w:rsidP="004D015A">
      <w:pPr>
        <w:pStyle w:val="10"/>
        <w:ind w:left="680" w:firstLine="680"/>
        <w:rPr>
          <w:rFonts w:hAnsi="標楷體"/>
        </w:rPr>
      </w:pPr>
    </w:p>
    <w:p w:rsidR="00177050" w:rsidRDefault="00177050" w:rsidP="004D015A">
      <w:pPr>
        <w:pStyle w:val="10"/>
        <w:ind w:left="680" w:firstLine="680"/>
        <w:rPr>
          <w:rFonts w:hAnsi="標楷體" w:hint="eastAsia"/>
        </w:rPr>
      </w:pPr>
      <w:bookmarkStart w:id="41" w:name="_GoBack"/>
      <w:bookmarkEnd w:id="41"/>
    </w:p>
    <w:p w:rsidR="00177050" w:rsidRPr="007A5707" w:rsidRDefault="00177050" w:rsidP="00177050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Pr="007A5707"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</w:p>
    <w:p w:rsidR="00177050" w:rsidRPr="007A5707" w:rsidRDefault="00177050" w:rsidP="00177050">
      <w:pPr>
        <w:pStyle w:val="aa"/>
        <w:spacing w:beforeLines="50" w:before="228" w:after="0"/>
        <w:ind w:leftChars="1751" w:left="5956"/>
        <w:rPr>
          <w:b w:val="0"/>
          <w:bCs/>
          <w:snapToGrid/>
          <w:spacing w:val="12"/>
          <w:kern w:val="0"/>
          <w:sz w:val="40"/>
        </w:rPr>
      </w:pPr>
      <w:r w:rsidRPr="007A5707">
        <w:rPr>
          <w:rFonts w:hint="eastAsia"/>
          <w:b w:val="0"/>
          <w:bCs/>
          <w:snapToGrid/>
          <w:spacing w:val="12"/>
          <w:kern w:val="0"/>
          <w:sz w:val="40"/>
        </w:rPr>
        <w:t>張菊芳</w:t>
      </w:r>
    </w:p>
    <w:p w:rsidR="00177050" w:rsidRPr="00D60B9F" w:rsidRDefault="00177050" w:rsidP="00177050">
      <w:pPr>
        <w:pStyle w:val="aa"/>
        <w:spacing w:beforeLines="50" w:before="228" w:after="0"/>
        <w:ind w:leftChars="1751" w:left="5956"/>
        <w:rPr>
          <w:rFonts w:hAnsi="標楷體" w:hint="eastAsia"/>
        </w:rPr>
      </w:pPr>
      <w:r w:rsidRPr="007A5707">
        <w:rPr>
          <w:rFonts w:hint="eastAsia"/>
          <w:b w:val="0"/>
          <w:bCs/>
          <w:snapToGrid/>
          <w:spacing w:val="12"/>
          <w:kern w:val="0"/>
          <w:sz w:val="40"/>
        </w:rPr>
        <w:t>蕭自佑</w:t>
      </w:r>
    </w:p>
    <w:sectPr w:rsidR="00177050" w:rsidRPr="00D60B9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BE" w:rsidRDefault="009E65BE">
      <w:r>
        <w:separator/>
      </w:r>
    </w:p>
  </w:endnote>
  <w:endnote w:type="continuationSeparator" w:id="0">
    <w:p w:rsidR="009E65BE" w:rsidRDefault="009E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6E6A40">
      <w:rPr>
        <w:rStyle w:val="ad"/>
        <w:noProof/>
        <w:sz w:val="24"/>
      </w:rPr>
      <w:t>2</w:t>
    </w:r>
    <w:r>
      <w:rPr>
        <w:rStyle w:val="ad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BE" w:rsidRDefault="009E65BE">
      <w:r>
        <w:separator/>
      </w:r>
    </w:p>
  </w:footnote>
  <w:footnote w:type="continuationSeparator" w:id="0">
    <w:p w:rsidR="009E65BE" w:rsidRDefault="009E65BE">
      <w:r>
        <w:continuationSeparator/>
      </w:r>
    </w:p>
  </w:footnote>
  <w:footnote w:id="1">
    <w:p w:rsidR="000056A6" w:rsidRPr="00D505D0" w:rsidRDefault="000056A6" w:rsidP="000056A6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法務部111年12月2日法檢字第11100637330號函。</w:t>
      </w:r>
    </w:p>
  </w:footnote>
  <w:footnote w:id="2">
    <w:p w:rsidR="000056A6" w:rsidRDefault="000056A6" w:rsidP="000056A6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地址：基隆市</w:t>
      </w:r>
      <w:r w:rsidR="00FA17C9">
        <w:rPr>
          <w:rFonts w:hint="eastAsia"/>
        </w:rPr>
        <w:t>**</w:t>
      </w:r>
      <w:r>
        <w:rPr>
          <w:rFonts w:hint="eastAsia"/>
        </w:rPr>
        <w:t>區</w:t>
      </w:r>
      <w:r w:rsidR="00FA17C9">
        <w:rPr>
          <w:rFonts w:hint="eastAsia"/>
        </w:rPr>
        <w:t>**</w:t>
      </w:r>
      <w:r>
        <w:rPr>
          <w:rFonts w:hint="eastAsia"/>
        </w:rPr>
        <w:t>路</w:t>
      </w:r>
      <w:r w:rsidR="00B07DA9">
        <w:rPr>
          <w:rFonts w:hint="eastAsia"/>
        </w:rPr>
        <w:t>**</w:t>
      </w:r>
      <w:r>
        <w:rPr>
          <w:rFonts w:hint="eastAsia"/>
        </w:rPr>
        <w:t>巷</w:t>
      </w:r>
      <w:r w:rsidR="00B07DA9">
        <w:rPr>
          <w:rFonts w:hint="eastAsia"/>
        </w:rPr>
        <w:t>*</w:t>
      </w:r>
      <w:r w:rsidR="00B07DA9">
        <w:t>*</w:t>
      </w:r>
      <w:r>
        <w:rPr>
          <w:rFonts w:hint="eastAsia"/>
        </w:rPr>
        <w:t>號。</w:t>
      </w:r>
    </w:p>
  </w:footnote>
  <w:footnote w:id="3">
    <w:p w:rsidR="000056A6" w:rsidRPr="00DC63D8" w:rsidRDefault="000056A6" w:rsidP="000056A6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參據矯正署112年2月8日法矯署醫字第11201422450號函查復之說明。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56A6"/>
    <w:rsid w:val="00006961"/>
    <w:rsid w:val="000112BF"/>
    <w:rsid w:val="00012233"/>
    <w:rsid w:val="00017318"/>
    <w:rsid w:val="00021AB1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1EF6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77050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7640B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6599"/>
    <w:rsid w:val="002B02EB"/>
    <w:rsid w:val="002B5D44"/>
    <w:rsid w:val="002C0602"/>
    <w:rsid w:val="002D5C16"/>
    <w:rsid w:val="002E23E0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96F63"/>
    <w:rsid w:val="004A1F59"/>
    <w:rsid w:val="004A29BE"/>
    <w:rsid w:val="004A3225"/>
    <w:rsid w:val="004A33EE"/>
    <w:rsid w:val="004A3AA8"/>
    <w:rsid w:val="004B13C7"/>
    <w:rsid w:val="004B778F"/>
    <w:rsid w:val="004C5DD4"/>
    <w:rsid w:val="004D015A"/>
    <w:rsid w:val="004D141F"/>
    <w:rsid w:val="004D6310"/>
    <w:rsid w:val="004E0062"/>
    <w:rsid w:val="004E05A1"/>
    <w:rsid w:val="004F5E57"/>
    <w:rsid w:val="004F6710"/>
    <w:rsid w:val="00502849"/>
    <w:rsid w:val="00504334"/>
    <w:rsid w:val="00505E4A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5F2B94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0D"/>
    <w:rsid w:val="00681CD9"/>
    <w:rsid w:val="00682A28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377C"/>
    <w:rsid w:val="00704E00"/>
    <w:rsid w:val="00707842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7307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319A0"/>
    <w:rsid w:val="00840104"/>
    <w:rsid w:val="00841FC5"/>
    <w:rsid w:val="00845709"/>
    <w:rsid w:val="008576BD"/>
    <w:rsid w:val="00860463"/>
    <w:rsid w:val="008733DA"/>
    <w:rsid w:val="0087563F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2771B"/>
    <w:rsid w:val="00931A10"/>
    <w:rsid w:val="009373D5"/>
    <w:rsid w:val="00947967"/>
    <w:rsid w:val="00956F3F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3DA7"/>
    <w:rsid w:val="009C5D9E"/>
    <w:rsid w:val="009D2C3E"/>
    <w:rsid w:val="009E0625"/>
    <w:rsid w:val="009E3034"/>
    <w:rsid w:val="009E549F"/>
    <w:rsid w:val="009E65BE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05B7"/>
    <w:rsid w:val="00A438D8"/>
    <w:rsid w:val="00A473F5"/>
    <w:rsid w:val="00A51F9D"/>
    <w:rsid w:val="00A5416A"/>
    <w:rsid w:val="00A5462E"/>
    <w:rsid w:val="00A639F4"/>
    <w:rsid w:val="00A81A32"/>
    <w:rsid w:val="00A83567"/>
    <w:rsid w:val="00A835BD"/>
    <w:rsid w:val="00A87D88"/>
    <w:rsid w:val="00A97B15"/>
    <w:rsid w:val="00AA42D5"/>
    <w:rsid w:val="00AB2FAB"/>
    <w:rsid w:val="00AB5C14"/>
    <w:rsid w:val="00AC1EE7"/>
    <w:rsid w:val="00AC333F"/>
    <w:rsid w:val="00AC585C"/>
    <w:rsid w:val="00AD1925"/>
    <w:rsid w:val="00AD1F85"/>
    <w:rsid w:val="00AE067D"/>
    <w:rsid w:val="00AE1257"/>
    <w:rsid w:val="00AF1181"/>
    <w:rsid w:val="00AF2F79"/>
    <w:rsid w:val="00AF4653"/>
    <w:rsid w:val="00AF7DB7"/>
    <w:rsid w:val="00B07DA9"/>
    <w:rsid w:val="00B26FAE"/>
    <w:rsid w:val="00B443E4"/>
    <w:rsid w:val="00B54E12"/>
    <w:rsid w:val="00B563EA"/>
    <w:rsid w:val="00B60E51"/>
    <w:rsid w:val="00B63A54"/>
    <w:rsid w:val="00B640BE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623F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1443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45C84"/>
    <w:rsid w:val="00D537E1"/>
    <w:rsid w:val="00D55BB2"/>
    <w:rsid w:val="00D6091A"/>
    <w:rsid w:val="00D60B9F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05B66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75E0C"/>
    <w:rsid w:val="00F804D3"/>
    <w:rsid w:val="00F81CD2"/>
    <w:rsid w:val="00F82641"/>
    <w:rsid w:val="00F84C2B"/>
    <w:rsid w:val="00F90F18"/>
    <w:rsid w:val="00F937E4"/>
    <w:rsid w:val="00F95EE7"/>
    <w:rsid w:val="00FA17C9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599EE"/>
  <w15:docId w15:val="{8698DC1F-A4CD-46D7-82FB-746A7F87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標題110/111 + 內文,一.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aliases w:val="註腳文字 字元 字元"/>
    <w:basedOn w:val="a6"/>
    <w:link w:val="afc"/>
    <w:unhideWhenUsed/>
    <w:qFormat/>
    <w:rsid w:val="000056A6"/>
    <w:pPr>
      <w:snapToGrid w:val="0"/>
      <w:jc w:val="left"/>
    </w:pPr>
    <w:rPr>
      <w:sz w:val="20"/>
    </w:rPr>
  </w:style>
  <w:style w:type="character" w:customStyle="1" w:styleId="afc">
    <w:name w:val="註腳文字 字元"/>
    <w:aliases w:val="註腳文字 字元 字元 字元"/>
    <w:basedOn w:val="a7"/>
    <w:link w:val="afb"/>
    <w:qFormat/>
    <w:rsid w:val="000056A6"/>
    <w:rPr>
      <w:rFonts w:ascii="標楷體" w:eastAsia="標楷體"/>
      <w:kern w:val="2"/>
    </w:rPr>
  </w:style>
  <w:style w:type="character" w:styleId="afd">
    <w:name w:val="footnote reference"/>
    <w:basedOn w:val="a7"/>
    <w:unhideWhenUsed/>
    <w:rsid w:val="000056A6"/>
    <w:rPr>
      <w:vertAlign w:val="superscript"/>
    </w:rPr>
  </w:style>
  <w:style w:type="character" w:customStyle="1" w:styleId="30">
    <w:name w:val="標題 3 字元"/>
    <w:aliases w:val="(一) 字元"/>
    <w:basedOn w:val="a7"/>
    <w:link w:val="3"/>
    <w:rsid w:val="000056A6"/>
    <w:rPr>
      <w:rFonts w:ascii="標楷體" w:eastAsia="標楷體" w:hAnsi="Arial"/>
      <w:bCs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177050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8314-534A-4416-82C7-C622E693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84</TotalTime>
  <Pages>9</Pages>
  <Words>796</Words>
  <Characters>4542</Characters>
  <Application>Microsoft Office Word</Application>
  <DocSecurity>0</DocSecurity>
  <Lines>37</Lines>
  <Paragraphs>10</Paragraphs>
  <ScaleCrop>false</ScaleCrop>
  <Company>cy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賴建文</dc:creator>
  <cp:lastModifiedBy>許蕙齡</cp:lastModifiedBy>
  <cp:revision>25</cp:revision>
  <cp:lastPrinted>2023-09-20T09:05:00Z</cp:lastPrinted>
  <dcterms:created xsi:type="dcterms:W3CDTF">2023-08-29T07:58:00Z</dcterms:created>
  <dcterms:modified xsi:type="dcterms:W3CDTF">2024-02-23T08:31:00Z</dcterms:modified>
</cp:coreProperties>
</file>