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5BB" w:rsidRPr="00CF1FB9" w:rsidRDefault="00CC27E9" w:rsidP="001165BB">
      <w:pPr>
        <w:pStyle w:val="af3"/>
      </w:pPr>
      <w:r w:rsidRPr="00CF1FB9">
        <w:rPr>
          <w:rFonts w:hint="eastAsia"/>
        </w:rPr>
        <w:t>調查</w:t>
      </w:r>
      <w:r w:rsidR="00520938" w:rsidRPr="00CF1FB9">
        <w:rPr>
          <w:rFonts w:hint="eastAsia"/>
        </w:rPr>
        <w:t>報告</w:t>
      </w:r>
    </w:p>
    <w:p w:rsidR="001165BB" w:rsidRPr="00CF1FB9" w:rsidRDefault="001165BB" w:rsidP="001165BB">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F1FB9">
        <w:rPr>
          <w:rFonts w:hint="eastAsia"/>
        </w:rPr>
        <w:t>案　　由：</w:t>
      </w:r>
      <w:bookmarkStart w:id="25" w:name="_Hlk14550904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91BF1" w:rsidRPr="00CF1FB9">
        <w:rPr>
          <w:rFonts w:hAnsi="標楷體" w:hint="eastAsia"/>
          <w:szCs w:val="32"/>
        </w:rPr>
        <w:t>近年，社會大眾對於鏡電視新聞台申設案有諸多質疑，究國家通訊傳播</w:t>
      </w:r>
      <w:proofErr w:type="gramStart"/>
      <w:r w:rsidR="00891BF1" w:rsidRPr="00CF1FB9">
        <w:rPr>
          <w:rFonts w:hAnsi="標楷體" w:hint="eastAsia"/>
          <w:szCs w:val="32"/>
        </w:rPr>
        <w:t>委員會就鏡電視</w:t>
      </w:r>
      <w:proofErr w:type="gramEnd"/>
      <w:r w:rsidR="00891BF1" w:rsidRPr="00CF1FB9">
        <w:rPr>
          <w:rFonts w:hAnsi="標楷體" w:hint="eastAsia"/>
          <w:szCs w:val="32"/>
        </w:rPr>
        <w:t>新聞台之申請案有無依法定程序處理？對於相關爭議有無善盡監管之責？電視新聞頻道申設及營運監理有無須檢討改善之處？是否建構妥善之進退場機制及相關原則？實有深入查明之必要案</w:t>
      </w:r>
      <w:r w:rsidR="005166AC" w:rsidRPr="00CF1FB9">
        <w:rPr>
          <w:rFonts w:hAnsi="標楷體" w:hint="eastAsia"/>
          <w:szCs w:val="32"/>
        </w:rPr>
        <w:t>。</w:t>
      </w:r>
      <w:bookmarkEnd w:id="25"/>
    </w:p>
    <w:p w:rsidR="00F8199B" w:rsidRPr="00CF1FB9" w:rsidRDefault="002C1D2A" w:rsidP="002C1D2A">
      <w:pPr>
        <w:pStyle w:val="1"/>
      </w:pPr>
      <w:r w:rsidRPr="00CF1FB9">
        <w:rPr>
          <w:rFonts w:hint="eastAsia"/>
        </w:rPr>
        <w:t>調查意見</w:t>
      </w:r>
    </w:p>
    <w:p w:rsidR="002C1D2A" w:rsidRPr="00CF1FB9" w:rsidRDefault="0027428B" w:rsidP="002C1D2A">
      <w:pPr>
        <w:pStyle w:val="1"/>
        <w:numPr>
          <w:ilvl w:val="0"/>
          <w:numId w:val="0"/>
        </w:numPr>
        <w:ind w:leftChars="189" w:left="643" w:firstLineChars="206" w:firstLine="701"/>
        <w:rPr>
          <w:rFonts w:hAnsi="標楷體" w:cs="HiddenHorzOCR"/>
          <w:kern w:val="0"/>
          <w:szCs w:val="32"/>
        </w:rPr>
      </w:pPr>
      <w:r w:rsidRPr="00CF1FB9">
        <w:rPr>
          <w:rFonts w:hAnsi="標楷體" w:cs="HiddenHorzOCR" w:hint="eastAsia"/>
          <w:kern w:val="0"/>
          <w:szCs w:val="32"/>
        </w:rPr>
        <w:t>近年，社會大眾及部分立法委員對於鏡電視股份有限公司（</w:t>
      </w:r>
      <w:r w:rsidRPr="00CF1FB9">
        <w:rPr>
          <w:rFonts w:hint="eastAsia"/>
        </w:rPr>
        <w:t>下稱</w:t>
      </w:r>
      <w:r w:rsidRPr="00CF1FB9">
        <w:rPr>
          <w:rFonts w:hAnsi="標楷體" w:cs="HiddenHorzOCR" w:hint="eastAsia"/>
          <w:kern w:val="0"/>
          <w:szCs w:val="32"/>
        </w:rPr>
        <w:t>鏡電視）新聞台申設案有諸多質疑，國家通訊傳播委員會（</w:t>
      </w:r>
      <w:r w:rsidRPr="00CF1FB9">
        <w:rPr>
          <w:rFonts w:hint="eastAsia"/>
        </w:rPr>
        <w:t>下稱通傳會</w:t>
      </w:r>
      <w:r w:rsidRPr="00CF1FB9">
        <w:rPr>
          <w:rFonts w:hAnsi="標楷體" w:cs="HiddenHorzOCR" w:hint="eastAsia"/>
          <w:kern w:val="0"/>
          <w:szCs w:val="32"/>
        </w:rPr>
        <w:t>）為〈行政院組織法〉第9條第3款</w:t>
      </w:r>
      <w:r w:rsidRPr="00CF1FB9">
        <w:rPr>
          <w:rStyle w:val="aff2"/>
          <w:rFonts w:hAnsi="標楷體" w:cs="HiddenHorzOCR"/>
          <w:kern w:val="0"/>
          <w:szCs w:val="32"/>
        </w:rPr>
        <w:footnoteReference w:id="1"/>
      </w:r>
      <w:r w:rsidRPr="00CF1FB9">
        <w:rPr>
          <w:rFonts w:hAnsi="標楷體" w:cs="HiddenHorzOCR" w:hint="eastAsia"/>
          <w:kern w:val="0"/>
          <w:szCs w:val="32"/>
        </w:rPr>
        <w:t>、〈通訊傳播基本法〉第3條第1項</w:t>
      </w:r>
      <w:r w:rsidRPr="00CF1FB9">
        <w:rPr>
          <w:rStyle w:val="aff2"/>
          <w:rFonts w:hAnsi="標楷體" w:cs="HiddenHorzOCR"/>
          <w:kern w:val="0"/>
          <w:szCs w:val="32"/>
        </w:rPr>
        <w:footnoteReference w:id="2"/>
      </w:r>
      <w:r w:rsidRPr="00CF1FB9">
        <w:rPr>
          <w:rFonts w:hAnsi="標楷體" w:cs="HiddenHorzOCR" w:hint="eastAsia"/>
          <w:kern w:val="0"/>
          <w:szCs w:val="32"/>
        </w:rPr>
        <w:t>及〈國家通訊傳播委員會組織法〉第8條第1項</w:t>
      </w:r>
      <w:r w:rsidRPr="00CF1FB9">
        <w:rPr>
          <w:rStyle w:val="aff2"/>
          <w:rFonts w:hAnsi="標楷體" w:cs="HiddenHorzOCR"/>
          <w:kern w:val="0"/>
          <w:szCs w:val="32"/>
        </w:rPr>
        <w:footnoteReference w:id="3"/>
      </w:r>
      <w:r w:rsidRPr="00CF1FB9">
        <w:rPr>
          <w:rFonts w:hAnsi="標楷體" w:cs="HiddenHorzOCR" w:hint="eastAsia"/>
          <w:kern w:val="0"/>
          <w:szCs w:val="32"/>
        </w:rPr>
        <w:t>明定依法獨立行使職權之獨立機關，究該</w:t>
      </w:r>
      <w:proofErr w:type="gramStart"/>
      <w:r w:rsidRPr="00CF1FB9">
        <w:rPr>
          <w:rFonts w:hAnsi="標楷體" w:cs="HiddenHorzOCR" w:hint="eastAsia"/>
          <w:kern w:val="0"/>
          <w:szCs w:val="32"/>
        </w:rPr>
        <w:t>會就鏡電視</w:t>
      </w:r>
      <w:proofErr w:type="gramEnd"/>
      <w:r w:rsidRPr="00CF1FB9">
        <w:rPr>
          <w:rFonts w:hAnsi="標楷體" w:cs="HiddenHorzOCR" w:hint="eastAsia"/>
          <w:kern w:val="0"/>
          <w:szCs w:val="32"/>
        </w:rPr>
        <w:t>新聞台之申請案有無依法定程序處理？對於相關爭議有無善盡監管之責？</w:t>
      </w:r>
      <w:r w:rsidR="00E811D3" w:rsidRPr="00CF1FB9">
        <w:rPr>
          <w:rFonts w:hAnsi="標楷體" w:cs="HiddenHorzOCR" w:hint="eastAsia"/>
          <w:kern w:val="0"/>
          <w:szCs w:val="32"/>
        </w:rPr>
        <w:t>等，</w:t>
      </w:r>
      <w:proofErr w:type="gramStart"/>
      <w:r w:rsidRPr="00CF1FB9">
        <w:rPr>
          <w:rFonts w:hAnsi="標楷體" w:cs="HiddenHorzOCR" w:hint="eastAsia"/>
          <w:kern w:val="0"/>
          <w:szCs w:val="32"/>
        </w:rPr>
        <w:t>均有調查</w:t>
      </w:r>
      <w:proofErr w:type="gramEnd"/>
      <w:r w:rsidRPr="00CF1FB9">
        <w:rPr>
          <w:rFonts w:hAnsi="標楷體" w:cs="HiddenHorzOCR" w:hint="eastAsia"/>
          <w:kern w:val="0"/>
          <w:szCs w:val="32"/>
        </w:rPr>
        <w:t>之必要。</w:t>
      </w:r>
    </w:p>
    <w:p w:rsidR="002C1D2A" w:rsidRPr="00CF1FB9" w:rsidRDefault="00853F30" w:rsidP="002C1D2A">
      <w:pPr>
        <w:pStyle w:val="1"/>
        <w:numPr>
          <w:ilvl w:val="0"/>
          <w:numId w:val="0"/>
        </w:numPr>
        <w:ind w:leftChars="189" w:left="643" w:firstLineChars="206" w:firstLine="701"/>
      </w:pPr>
      <w:r w:rsidRPr="00CF1FB9">
        <w:rPr>
          <w:rFonts w:hint="eastAsia"/>
        </w:rPr>
        <w:t>案經</w:t>
      </w:r>
      <w:r w:rsidRPr="00CF1FB9">
        <w:rPr>
          <w:rFonts w:hAnsi="標楷體" w:hint="eastAsia"/>
        </w:rPr>
        <w:t>通傳</w:t>
      </w:r>
      <w:r w:rsidRPr="00CF1FB9">
        <w:rPr>
          <w:rFonts w:hint="eastAsia"/>
        </w:rPr>
        <w:t>會</w:t>
      </w:r>
      <w:r w:rsidRPr="00CF1FB9">
        <w:rPr>
          <w:rStyle w:val="aff2"/>
        </w:rPr>
        <w:footnoteReference w:id="4"/>
      </w:r>
      <w:r w:rsidRPr="00CF1FB9">
        <w:rPr>
          <w:rFonts w:hint="eastAsia"/>
        </w:rPr>
        <w:t>函復相關資料</w:t>
      </w:r>
      <w:r w:rsidRPr="00CF1FB9">
        <w:rPr>
          <w:rFonts w:hAnsi="標楷體" w:hint="eastAsia"/>
        </w:rPr>
        <w:t>，</w:t>
      </w:r>
      <w:proofErr w:type="gramStart"/>
      <w:r w:rsidRPr="00CF1FB9">
        <w:rPr>
          <w:rFonts w:hint="eastAsia"/>
        </w:rPr>
        <w:t>嗣</w:t>
      </w:r>
      <w:proofErr w:type="gramEnd"/>
      <w:r w:rsidRPr="00CF1FB9">
        <w:rPr>
          <w:rFonts w:hint="eastAsia"/>
        </w:rPr>
        <w:t>於</w:t>
      </w:r>
      <w:r w:rsidR="0027428B" w:rsidRPr="00CF1FB9">
        <w:rPr>
          <w:rFonts w:hint="eastAsia"/>
        </w:rPr>
        <w:t>民國</w:t>
      </w:r>
      <w:r w:rsidR="0027428B" w:rsidRPr="00CF1FB9">
        <w:rPr>
          <w:rFonts w:hAnsi="標楷體" w:cs="HiddenHorzOCR" w:hint="eastAsia"/>
          <w:kern w:val="0"/>
          <w:szCs w:val="32"/>
        </w:rPr>
        <w:t>（</w:t>
      </w:r>
      <w:r w:rsidR="0027428B" w:rsidRPr="00CF1FB9">
        <w:rPr>
          <w:rFonts w:hint="eastAsia"/>
        </w:rPr>
        <w:t>下同</w:t>
      </w:r>
      <w:r w:rsidR="0027428B" w:rsidRPr="00CF1FB9">
        <w:rPr>
          <w:rFonts w:hAnsi="標楷體" w:cs="HiddenHorzOCR" w:hint="eastAsia"/>
          <w:kern w:val="0"/>
          <w:szCs w:val="32"/>
        </w:rPr>
        <w:t>）</w:t>
      </w:r>
      <w:r w:rsidRPr="00CF1FB9">
        <w:rPr>
          <w:rFonts w:hint="eastAsia"/>
        </w:rPr>
        <w:t>112年5月16日諮詢中正大學傳播學系教授</w:t>
      </w:r>
      <w:r w:rsidR="005E4660">
        <w:rPr>
          <w:rFonts w:hint="eastAsia"/>
        </w:rPr>
        <w:t>○</w:t>
      </w:r>
      <w:r w:rsidRPr="00CF1FB9">
        <w:rPr>
          <w:rFonts w:hAnsi="標楷體" w:hint="eastAsia"/>
        </w:rPr>
        <w:t>、</w:t>
      </w:r>
      <w:proofErr w:type="gramStart"/>
      <w:r w:rsidRPr="00CF1FB9">
        <w:rPr>
          <w:rFonts w:hAnsi="標楷體" w:hint="eastAsia"/>
        </w:rPr>
        <w:t>世</w:t>
      </w:r>
      <w:proofErr w:type="gramEnd"/>
      <w:r w:rsidRPr="00CF1FB9">
        <w:rPr>
          <w:rFonts w:hAnsi="標楷體" w:hint="eastAsia"/>
        </w:rPr>
        <w:t>新大學廣播電視電影學系兼任副教授</w:t>
      </w:r>
      <w:r w:rsidR="005E4660">
        <w:rPr>
          <w:rFonts w:hAnsi="標楷體" w:hint="eastAsia"/>
        </w:rPr>
        <w:t>○</w:t>
      </w:r>
      <w:r w:rsidRPr="00CF1FB9">
        <w:rPr>
          <w:rFonts w:hAnsi="標楷體" w:hint="eastAsia"/>
        </w:rPr>
        <w:t>、</w:t>
      </w:r>
      <w:proofErr w:type="gramStart"/>
      <w:r w:rsidRPr="00CF1FB9">
        <w:rPr>
          <w:rFonts w:hAnsi="標楷體" w:hint="eastAsia"/>
        </w:rPr>
        <w:t>世</w:t>
      </w:r>
      <w:proofErr w:type="gramEnd"/>
      <w:r w:rsidRPr="00CF1FB9">
        <w:rPr>
          <w:rFonts w:hAnsi="標楷體" w:hint="eastAsia"/>
        </w:rPr>
        <w:t>新大學傳播管理學系助理教授</w:t>
      </w:r>
      <w:r w:rsidR="005E4660">
        <w:rPr>
          <w:rFonts w:hAnsi="標楷體" w:hint="eastAsia"/>
        </w:rPr>
        <w:t>○</w:t>
      </w:r>
      <w:bookmarkStart w:id="26" w:name="_GoBack"/>
      <w:bookmarkEnd w:id="26"/>
      <w:r w:rsidRPr="00CF1FB9">
        <w:rPr>
          <w:rFonts w:hint="eastAsia"/>
        </w:rPr>
        <w:t>；同月19日詢問通傳會主任委員陳耀祥</w:t>
      </w:r>
      <w:r w:rsidRPr="00CF1FB9">
        <w:rPr>
          <w:rFonts w:hAnsi="標楷體" w:hint="eastAsia"/>
        </w:rPr>
        <w:t>、</w:t>
      </w:r>
      <w:r w:rsidRPr="00CF1FB9">
        <w:rPr>
          <w:rFonts w:hint="eastAsia"/>
        </w:rPr>
        <w:t>主任秘書黃文哲</w:t>
      </w:r>
      <w:r w:rsidRPr="00CF1FB9">
        <w:rPr>
          <w:rFonts w:hAnsi="標楷體" w:hint="eastAsia"/>
        </w:rPr>
        <w:t>等相關人員。</w:t>
      </w:r>
      <w:r w:rsidR="008108A1" w:rsidRPr="00CF1FB9">
        <w:rPr>
          <w:rFonts w:hint="eastAsia"/>
        </w:rPr>
        <w:t>本案調查完成，茲</w:t>
      </w:r>
      <w:proofErr w:type="gramStart"/>
      <w:r w:rsidR="008108A1" w:rsidRPr="00CF1FB9">
        <w:rPr>
          <w:rFonts w:hint="eastAsia"/>
        </w:rPr>
        <w:t>臚</w:t>
      </w:r>
      <w:proofErr w:type="gramEnd"/>
      <w:r w:rsidR="008108A1" w:rsidRPr="00CF1FB9">
        <w:rPr>
          <w:rFonts w:hint="eastAsia"/>
        </w:rPr>
        <w:t>列調查意見如下：</w:t>
      </w:r>
    </w:p>
    <w:p w:rsidR="008108A1" w:rsidRPr="00CF1FB9" w:rsidRDefault="00460892" w:rsidP="008108A1">
      <w:pPr>
        <w:pStyle w:val="2"/>
        <w:rPr>
          <w:b/>
        </w:rPr>
      </w:pPr>
      <w:bookmarkStart w:id="27" w:name="_Hlk131520523"/>
      <w:r w:rsidRPr="00CF1FB9">
        <w:rPr>
          <w:rFonts w:hAnsi="標楷體" w:cs="HiddenHorzOCR" w:hint="eastAsia"/>
          <w:b/>
          <w:kern w:val="0"/>
          <w:szCs w:val="32"/>
        </w:rPr>
        <w:t>按</w:t>
      </w:r>
      <w:r w:rsidR="0027428B" w:rsidRPr="00CF1FB9">
        <w:rPr>
          <w:rFonts w:hAnsi="標楷體" w:cs="HiddenHorzOCR" w:hint="eastAsia"/>
          <w:kern w:val="0"/>
          <w:szCs w:val="32"/>
        </w:rPr>
        <w:t>〈</w:t>
      </w:r>
      <w:r w:rsidRPr="00CF1FB9">
        <w:rPr>
          <w:rFonts w:hAnsi="標楷體" w:cs="HiddenHorzOCR" w:hint="eastAsia"/>
          <w:b/>
          <w:kern w:val="0"/>
          <w:szCs w:val="32"/>
        </w:rPr>
        <w:t>衛星廣播電視事業及境外衛星廣播電視事業申設審查辦法</w:t>
      </w:r>
      <w:r w:rsidR="0027428B" w:rsidRPr="00CF1FB9">
        <w:rPr>
          <w:rFonts w:hAnsi="標楷體" w:cs="HiddenHorzOCR" w:hint="eastAsia"/>
          <w:kern w:val="0"/>
          <w:szCs w:val="32"/>
        </w:rPr>
        <w:t>〉</w:t>
      </w:r>
      <w:r w:rsidRPr="00CF1FB9">
        <w:rPr>
          <w:rFonts w:hAnsi="標楷體" w:cs="HiddenHorzOCR" w:hint="eastAsia"/>
          <w:b/>
          <w:kern w:val="0"/>
          <w:szCs w:val="32"/>
        </w:rPr>
        <w:t>第16條規定，申請案件原則上應於通傳會</w:t>
      </w:r>
      <w:r w:rsidRPr="00CF1FB9">
        <w:rPr>
          <w:rFonts w:hAnsi="標楷體" w:cs="HiddenHorzOCR" w:hint="eastAsia"/>
          <w:b/>
          <w:kern w:val="0"/>
          <w:szCs w:val="32"/>
        </w:rPr>
        <w:lastRenderedPageBreak/>
        <w:t>收件日起6個月內作成准駁之決定，例外得將審查期間延長至多為1年。次按</w:t>
      </w:r>
      <w:r w:rsidR="0027428B" w:rsidRPr="00CF1FB9">
        <w:rPr>
          <w:rFonts w:hAnsi="標楷體" w:cs="HiddenHorzOCR" w:hint="eastAsia"/>
          <w:kern w:val="0"/>
          <w:szCs w:val="32"/>
        </w:rPr>
        <w:t>〈</w:t>
      </w:r>
      <w:r w:rsidRPr="00CF1FB9">
        <w:rPr>
          <w:rFonts w:hAnsi="標楷體" w:cs="HiddenHorzOCR" w:hint="eastAsia"/>
          <w:b/>
          <w:kern w:val="0"/>
          <w:szCs w:val="32"/>
        </w:rPr>
        <w:t>行政程序法</w:t>
      </w:r>
      <w:r w:rsidR="0027428B" w:rsidRPr="00CF1FB9">
        <w:rPr>
          <w:rFonts w:hAnsi="標楷體" w:cs="HiddenHorzOCR" w:hint="eastAsia"/>
          <w:kern w:val="0"/>
          <w:szCs w:val="32"/>
        </w:rPr>
        <w:t>〉</w:t>
      </w:r>
      <w:r w:rsidRPr="00CF1FB9">
        <w:rPr>
          <w:rFonts w:hAnsi="標楷體" w:cs="HiddenHorzOCR" w:hint="eastAsia"/>
          <w:b/>
          <w:kern w:val="0"/>
          <w:szCs w:val="32"/>
        </w:rPr>
        <w:t>第51條第5項規定及法務部90年2月27日函釋，申請</w:t>
      </w:r>
      <w:r w:rsidR="00A11E2C" w:rsidRPr="00CF1FB9">
        <w:rPr>
          <w:rFonts w:hAnsi="標楷體" w:cs="HiddenHorzOCR" w:hint="eastAsia"/>
          <w:b/>
          <w:kern w:val="0"/>
          <w:szCs w:val="32"/>
        </w:rPr>
        <w:t>者</w:t>
      </w:r>
      <w:r w:rsidR="001F7907" w:rsidRPr="00CF1FB9">
        <w:rPr>
          <w:rFonts w:hAnsi="標楷體" w:cs="HiddenHorzOCR" w:hint="eastAsia"/>
          <w:b/>
          <w:kern w:val="0"/>
          <w:szCs w:val="32"/>
        </w:rPr>
        <w:t>於</w:t>
      </w:r>
      <w:r w:rsidRPr="00CF1FB9">
        <w:rPr>
          <w:rFonts w:hAnsi="標楷體" w:cs="HiddenHorzOCR" w:hint="eastAsia"/>
          <w:b/>
          <w:kern w:val="0"/>
          <w:szCs w:val="32"/>
        </w:rPr>
        <w:t>補正</w:t>
      </w:r>
      <w:r w:rsidR="001F7907" w:rsidRPr="00CF1FB9">
        <w:rPr>
          <w:rFonts w:hAnsi="標楷體" w:cs="HiddenHorzOCR" w:hint="eastAsia"/>
          <w:b/>
          <w:kern w:val="0"/>
          <w:szCs w:val="32"/>
        </w:rPr>
        <w:t>資料前</w:t>
      </w:r>
      <w:r w:rsidR="00FE4928" w:rsidRPr="00CF1FB9">
        <w:rPr>
          <w:rFonts w:hAnsi="標楷體" w:cs="HiddenHorzOCR" w:hint="eastAsia"/>
          <w:b/>
          <w:kern w:val="0"/>
          <w:szCs w:val="32"/>
        </w:rPr>
        <w:t>停止</w:t>
      </w:r>
      <w:r w:rsidR="001F7907" w:rsidRPr="00CF1FB9">
        <w:rPr>
          <w:rFonts w:hAnsi="標楷體" w:cs="HiddenHorzOCR" w:hint="eastAsia"/>
          <w:b/>
          <w:kern w:val="0"/>
          <w:szCs w:val="32"/>
        </w:rPr>
        <w:t>審查</w:t>
      </w:r>
      <w:r w:rsidRPr="00CF1FB9">
        <w:rPr>
          <w:rFonts w:hAnsi="標楷體" w:cs="HiddenHorzOCR" w:hint="eastAsia"/>
          <w:b/>
          <w:kern w:val="0"/>
          <w:szCs w:val="32"/>
        </w:rPr>
        <w:t>期間之</w:t>
      </w:r>
      <w:r w:rsidR="001F7907" w:rsidRPr="00CF1FB9">
        <w:rPr>
          <w:rFonts w:hAnsi="標楷體" w:cs="HiddenHorzOCR" w:hint="eastAsia"/>
          <w:b/>
          <w:kern w:val="0"/>
          <w:szCs w:val="32"/>
        </w:rPr>
        <w:t>進行</w:t>
      </w:r>
      <w:r w:rsidR="00ED6736" w:rsidRPr="00CF1FB9">
        <w:rPr>
          <w:rFonts w:hAnsi="標楷體" w:cs="HiddenHorzOCR" w:hint="eastAsia"/>
          <w:b/>
          <w:kern w:val="0"/>
          <w:szCs w:val="32"/>
        </w:rPr>
        <w:t>。</w:t>
      </w:r>
      <w:r w:rsidRPr="00CF1FB9">
        <w:rPr>
          <w:rFonts w:hAnsi="標楷體" w:cs="HiddenHorzOCR" w:hint="eastAsia"/>
          <w:b/>
          <w:kern w:val="0"/>
          <w:szCs w:val="32"/>
        </w:rPr>
        <w:t>通傳會係於108年12月12日受理鏡電視新聞台第一次申設案</w:t>
      </w:r>
      <w:r w:rsidR="00ED6736" w:rsidRPr="00CF1FB9">
        <w:rPr>
          <w:rFonts w:hAnsi="標楷體" w:cs="HiddenHorzOCR" w:hint="eastAsia"/>
          <w:b/>
          <w:kern w:val="0"/>
          <w:szCs w:val="32"/>
        </w:rPr>
        <w:t>，至110年</w:t>
      </w:r>
      <w:r w:rsidR="004C28F9" w:rsidRPr="00CF1FB9">
        <w:rPr>
          <w:rFonts w:hAnsi="標楷體" w:cs="HiddenHorzOCR" w:hint="eastAsia"/>
          <w:b/>
          <w:kern w:val="0"/>
          <w:szCs w:val="32"/>
        </w:rPr>
        <w:t>6</w:t>
      </w:r>
      <w:r w:rsidR="00ED6736" w:rsidRPr="00CF1FB9">
        <w:rPr>
          <w:rFonts w:hAnsi="標楷體" w:cs="HiddenHorzOCR" w:hint="eastAsia"/>
          <w:b/>
          <w:kern w:val="0"/>
          <w:szCs w:val="32"/>
        </w:rPr>
        <w:t>月</w:t>
      </w:r>
      <w:r w:rsidR="004C28F9" w:rsidRPr="00CF1FB9">
        <w:rPr>
          <w:rFonts w:hAnsi="標楷體" w:cs="HiddenHorzOCR" w:hint="eastAsia"/>
          <w:b/>
          <w:kern w:val="0"/>
          <w:szCs w:val="32"/>
        </w:rPr>
        <w:t>1</w:t>
      </w:r>
      <w:r w:rsidR="00ED6736" w:rsidRPr="00CF1FB9">
        <w:rPr>
          <w:rFonts w:hAnsi="標楷體" w:cs="HiddenHorzOCR" w:hint="eastAsia"/>
          <w:b/>
          <w:kern w:val="0"/>
          <w:szCs w:val="32"/>
        </w:rPr>
        <w:t>日</w:t>
      </w:r>
      <w:r w:rsidR="00D556B0" w:rsidRPr="00CF1FB9">
        <w:rPr>
          <w:rFonts w:hAnsi="標楷體" w:cs="HiddenHorzOCR" w:hint="eastAsia"/>
          <w:b/>
          <w:kern w:val="0"/>
          <w:szCs w:val="32"/>
        </w:rPr>
        <w:t>該</w:t>
      </w:r>
      <w:r w:rsidR="00ED6736" w:rsidRPr="00CF1FB9">
        <w:rPr>
          <w:rFonts w:hAnsi="標楷體" w:cs="HiddenHorzOCR" w:hint="eastAsia"/>
          <w:b/>
          <w:kern w:val="0"/>
          <w:szCs w:val="32"/>
        </w:rPr>
        <w:t>會</w:t>
      </w:r>
      <w:r w:rsidR="00ED0E79" w:rsidRPr="00CF1FB9">
        <w:rPr>
          <w:rFonts w:hAnsi="標楷體" w:cs="HiddenHorzOCR" w:hint="eastAsia"/>
          <w:b/>
          <w:kern w:val="0"/>
          <w:szCs w:val="32"/>
        </w:rPr>
        <w:t>檢還</w:t>
      </w:r>
      <w:r w:rsidR="00ED6736" w:rsidRPr="00CF1FB9">
        <w:rPr>
          <w:rFonts w:hAnsi="標楷體" w:cs="HiddenHorzOCR" w:hint="eastAsia"/>
          <w:b/>
          <w:kern w:val="0"/>
          <w:szCs w:val="32"/>
        </w:rPr>
        <w:t>第一次申設案</w:t>
      </w:r>
      <w:r w:rsidR="006306A3" w:rsidRPr="00CF1FB9">
        <w:rPr>
          <w:rFonts w:hAnsi="標楷體" w:cs="HiddenHorzOCR" w:hint="eastAsia"/>
          <w:b/>
          <w:kern w:val="0"/>
          <w:szCs w:val="32"/>
        </w:rPr>
        <w:t>相關資料</w:t>
      </w:r>
      <w:r w:rsidR="00ED6736" w:rsidRPr="00CF1FB9">
        <w:rPr>
          <w:rFonts w:hAnsi="標楷體" w:cs="HiddenHorzOCR" w:hint="eastAsia"/>
          <w:b/>
          <w:kern w:val="0"/>
          <w:szCs w:val="32"/>
        </w:rPr>
        <w:t>止，共歷時53</w:t>
      </w:r>
      <w:r w:rsidR="006306A3" w:rsidRPr="00CF1FB9">
        <w:rPr>
          <w:rFonts w:hAnsi="標楷體" w:cs="HiddenHorzOCR" w:hint="eastAsia"/>
          <w:b/>
          <w:kern w:val="0"/>
          <w:szCs w:val="32"/>
        </w:rPr>
        <w:t>8</w:t>
      </w:r>
      <w:r w:rsidR="00ED6736" w:rsidRPr="00CF1FB9">
        <w:rPr>
          <w:rFonts w:hAnsi="標楷體" w:cs="HiddenHorzOCR" w:hint="eastAsia"/>
          <w:b/>
          <w:kern w:val="0"/>
          <w:szCs w:val="32"/>
        </w:rPr>
        <w:t>天，</w:t>
      </w:r>
      <w:proofErr w:type="gramStart"/>
      <w:r w:rsidR="00ED6736" w:rsidRPr="00CF1FB9">
        <w:rPr>
          <w:rFonts w:hAnsi="標楷體" w:cs="HiddenHorzOCR" w:hint="eastAsia"/>
          <w:b/>
          <w:kern w:val="0"/>
          <w:szCs w:val="32"/>
        </w:rPr>
        <w:t>其中鏡</w:t>
      </w:r>
      <w:proofErr w:type="gramEnd"/>
      <w:r w:rsidR="00ED6736" w:rsidRPr="00CF1FB9">
        <w:rPr>
          <w:rFonts w:hAnsi="標楷體" w:cs="HiddenHorzOCR" w:hint="eastAsia"/>
          <w:b/>
          <w:kern w:val="0"/>
          <w:szCs w:val="32"/>
        </w:rPr>
        <w:t>電視共補正14次，</w:t>
      </w:r>
      <w:r w:rsidR="004B5599" w:rsidRPr="00CF1FB9">
        <w:rPr>
          <w:rFonts w:hAnsi="標楷體" w:cs="HiddenHorzOCR" w:hint="eastAsia"/>
          <w:b/>
          <w:kern w:val="0"/>
          <w:szCs w:val="32"/>
        </w:rPr>
        <w:t>補正期間共</w:t>
      </w:r>
      <w:r w:rsidR="006306A3" w:rsidRPr="00CF1FB9">
        <w:rPr>
          <w:rFonts w:hAnsi="標楷體" w:cs="HiddenHorzOCR" w:hint="eastAsia"/>
          <w:b/>
          <w:kern w:val="0"/>
          <w:szCs w:val="32"/>
        </w:rPr>
        <w:t>100</w:t>
      </w:r>
      <w:r w:rsidR="004B5599" w:rsidRPr="00CF1FB9">
        <w:rPr>
          <w:rFonts w:hAnsi="標楷體" w:cs="HiddenHorzOCR" w:hint="eastAsia"/>
          <w:b/>
          <w:kern w:val="0"/>
          <w:szCs w:val="32"/>
        </w:rPr>
        <w:t>天</w:t>
      </w:r>
      <w:r w:rsidR="001D7A10" w:rsidRPr="00CF1FB9">
        <w:rPr>
          <w:rFonts w:hAnsi="標楷體" w:cs="HiddenHorzOCR" w:hint="eastAsia"/>
          <w:b/>
          <w:kern w:val="0"/>
          <w:szCs w:val="32"/>
        </w:rPr>
        <w:t>，</w:t>
      </w:r>
      <w:proofErr w:type="gramStart"/>
      <w:r w:rsidR="001D7A10" w:rsidRPr="00CF1FB9">
        <w:rPr>
          <w:rFonts w:hAnsi="標楷體" w:cs="HiddenHorzOCR" w:hint="eastAsia"/>
          <w:b/>
          <w:kern w:val="0"/>
          <w:szCs w:val="32"/>
        </w:rPr>
        <w:t>另通</w:t>
      </w:r>
      <w:proofErr w:type="gramEnd"/>
      <w:r w:rsidR="001D7A10" w:rsidRPr="00CF1FB9">
        <w:rPr>
          <w:rFonts w:hAnsi="標楷體" w:cs="HiddenHorzOCR" w:hint="eastAsia"/>
          <w:b/>
          <w:kern w:val="0"/>
          <w:szCs w:val="32"/>
        </w:rPr>
        <w:t>傳會</w:t>
      </w:r>
      <w:proofErr w:type="gramStart"/>
      <w:r w:rsidR="001D7A10" w:rsidRPr="00CF1FB9">
        <w:rPr>
          <w:rFonts w:hAnsi="標楷體" w:cs="HiddenHorzOCR" w:hint="eastAsia"/>
          <w:b/>
          <w:kern w:val="0"/>
          <w:szCs w:val="32"/>
        </w:rPr>
        <w:t>函請鏡電</w:t>
      </w:r>
      <w:proofErr w:type="gramEnd"/>
      <w:r w:rsidR="001D7A10" w:rsidRPr="00CF1FB9">
        <w:rPr>
          <w:rFonts w:hAnsi="標楷體" w:cs="HiddenHorzOCR" w:hint="eastAsia"/>
          <w:b/>
          <w:kern w:val="0"/>
          <w:szCs w:val="32"/>
        </w:rPr>
        <w:t>視2位股東說明至其</w:t>
      </w:r>
      <w:proofErr w:type="gramStart"/>
      <w:r w:rsidR="001D7A10" w:rsidRPr="00CF1FB9">
        <w:rPr>
          <w:rFonts w:hAnsi="標楷體" w:cs="HiddenHorzOCR" w:hint="eastAsia"/>
          <w:b/>
          <w:kern w:val="0"/>
          <w:szCs w:val="32"/>
        </w:rPr>
        <w:t>函復止</w:t>
      </w:r>
      <w:proofErr w:type="gramEnd"/>
      <w:r w:rsidR="001D7A10" w:rsidRPr="00CF1FB9">
        <w:rPr>
          <w:rFonts w:hAnsi="標楷體" w:cs="HiddenHorzOCR" w:hint="eastAsia"/>
          <w:b/>
          <w:kern w:val="0"/>
          <w:szCs w:val="32"/>
        </w:rPr>
        <w:t>共</w:t>
      </w:r>
      <w:r w:rsidR="006306A3" w:rsidRPr="00CF1FB9">
        <w:rPr>
          <w:rFonts w:hAnsi="標楷體" w:cs="HiddenHorzOCR" w:hint="eastAsia"/>
          <w:b/>
          <w:kern w:val="0"/>
          <w:szCs w:val="32"/>
        </w:rPr>
        <w:t>53</w:t>
      </w:r>
      <w:r w:rsidR="001D7A10" w:rsidRPr="00CF1FB9">
        <w:rPr>
          <w:rFonts w:hAnsi="標楷體" w:cs="HiddenHorzOCR" w:hint="eastAsia"/>
          <w:b/>
          <w:kern w:val="0"/>
          <w:szCs w:val="32"/>
        </w:rPr>
        <w:t>天，</w:t>
      </w:r>
      <w:r w:rsidR="006306A3" w:rsidRPr="00CF1FB9">
        <w:rPr>
          <w:rFonts w:hAnsi="標楷體" w:cs="HiddenHorzOCR" w:hint="eastAsia"/>
          <w:b/>
          <w:kern w:val="0"/>
          <w:szCs w:val="32"/>
        </w:rPr>
        <w:t>又通傳會2次</w:t>
      </w:r>
      <w:proofErr w:type="gramStart"/>
      <w:r w:rsidR="006306A3" w:rsidRPr="00CF1FB9">
        <w:rPr>
          <w:rFonts w:hAnsi="標楷體" w:cs="HiddenHorzOCR" w:hint="eastAsia"/>
          <w:b/>
          <w:kern w:val="0"/>
          <w:szCs w:val="32"/>
        </w:rPr>
        <w:t>函請鏡電</w:t>
      </w:r>
      <w:proofErr w:type="gramEnd"/>
      <w:r w:rsidR="006306A3" w:rsidRPr="00CF1FB9">
        <w:rPr>
          <w:rFonts w:hAnsi="標楷體" w:cs="HiddenHorzOCR" w:hint="eastAsia"/>
          <w:b/>
          <w:kern w:val="0"/>
          <w:szCs w:val="32"/>
        </w:rPr>
        <w:t>視說明以新案取代舊案及撤回第一次申設案，得扣除</w:t>
      </w:r>
      <w:r w:rsidR="00D06F0F" w:rsidRPr="00CF1FB9">
        <w:rPr>
          <w:rFonts w:hAnsi="標楷體" w:cs="HiddenHorzOCR" w:hint="eastAsia"/>
          <w:b/>
          <w:kern w:val="0"/>
          <w:szCs w:val="32"/>
        </w:rPr>
        <w:t>10</w:t>
      </w:r>
      <w:r w:rsidR="006306A3" w:rsidRPr="00CF1FB9">
        <w:rPr>
          <w:rFonts w:hAnsi="標楷體" w:cs="HiddenHorzOCR" w:hint="eastAsia"/>
          <w:b/>
          <w:kern w:val="0"/>
          <w:szCs w:val="32"/>
        </w:rPr>
        <w:t>天，</w:t>
      </w:r>
      <w:r w:rsidR="001D7A10" w:rsidRPr="00CF1FB9">
        <w:rPr>
          <w:rFonts w:hAnsi="標楷體" w:cs="HiddenHorzOCR" w:hint="eastAsia"/>
          <w:b/>
          <w:kern w:val="0"/>
          <w:szCs w:val="32"/>
        </w:rPr>
        <w:t>皆</w:t>
      </w:r>
      <w:r w:rsidR="004B5599" w:rsidRPr="00CF1FB9">
        <w:rPr>
          <w:rFonts w:hAnsi="標楷體" w:cs="HiddenHorzOCR" w:hint="eastAsia"/>
          <w:b/>
          <w:kern w:val="0"/>
          <w:szCs w:val="32"/>
        </w:rPr>
        <w:t>不計入審查</w:t>
      </w:r>
      <w:proofErr w:type="gramStart"/>
      <w:r w:rsidR="004B5599" w:rsidRPr="00CF1FB9">
        <w:rPr>
          <w:rFonts w:hAnsi="標楷體" w:cs="HiddenHorzOCR" w:hint="eastAsia"/>
          <w:b/>
          <w:kern w:val="0"/>
          <w:szCs w:val="32"/>
        </w:rPr>
        <w:t>期間</w:t>
      </w:r>
      <w:proofErr w:type="gramEnd"/>
      <w:r w:rsidR="004B5599" w:rsidRPr="00CF1FB9">
        <w:rPr>
          <w:rFonts w:hAnsi="標楷體" w:cs="HiddenHorzOCR" w:hint="eastAsia"/>
          <w:b/>
          <w:kern w:val="0"/>
          <w:szCs w:val="32"/>
        </w:rPr>
        <w:t>，經扣除</w:t>
      </w:r>
      <w:r w:rsidR="006306A3" w:rsidRPr="00CF1FB9">
        <w:rPr>
          <w:rFonts w:hAnsi="標楷體" w:cs="HiddenHorzOCR" w:hint="eastAsia"/>
          <w:b/>
          <w:kern w:val="0"/>
          <w:szCs w:val="32"/>
        </w:rPr>
        <w:t>16</w:t>
      </w:r>
      <w:r w:rsidR="00D06F0F" w:rsidRPr="00CF1FB9">
        <w:rPr>
          <w:rFonts w:hAnsi="標楷體" w:cs="HiddenHorzOCR" w:hint="eastAsia"/>
          <w:b/>
          <w:kern w:val="0"/>
          <w:szCs w:val="32"/>
        </w:rPr>
        <w:t>3</w:t>
      </w:r>
      <w:r w:rsidR="006306A3" w:rsidRPr="00CF1FB9">
        <w:rPr>
          <w:rFonts w:hAnsi="標楷體" w:cs="HiddenHorzOCR" w:hint="eastAsia"/>
          <w:b/>
          <w:kern w:val="0"/>
          <w:szCs w:val="32"/>
        </w:rPr>
        <w:t>天</w:t>
      </w:r>
      <w:r w:rsidR="004B5599" w:rsidRPr="00CF1FB9">
        <w:rPr>
          <w:rFonts w:hAnsi="標楷體" w:cs="HiddenHorzOCR" w:hint="eastAsia"/>
          <w:b/>
          <w:kern w:val="0"/>
          <w:szCs w:val="32"/>
        </w:rPr>
        <w:t>後</w:t>
      </w:r>
      <w:r w:rsidR="006306A3" w:rsidRPr="00CF1FB9">
        <w:rPr>
          <w:rFonts w:hAnsi="標楷體" w:cs="HiddenHorzOCR" w:hint="eastAsia"/>
          <w:b/>
          <w:kern w:val="0"/>
          <w:szCs w:val="32"/>
        </w:rPr>
        <w:t>，審查期間為37</w:t>
      </w:r>
      <w:r w:rsidR="00D06F0F" w:rsidRPr="00CF1FB9">
        <w:rPr>
          <w:rFonts w:hAnsi="標楷體" w:cs="HiddenHorzOCR" w:hint="eastAsia"/>
          <w:b/>
          <w:kern w:val="0"/>
          <w:szCs w:val="32"/>
        </w:rPr>
        <w:t>5</w:t>
      </w:r>
      <w:r w:rsidR="006306A3" w:rsidRPr="00CF1FB9">
        <w:rPr>
          <w:rFonts w:hAnsi="標楷體" w:cs="HiddenHorzOCR" w:hint="eastAsia"/>
          <w:b/>
          <w:kern w:val="0"/>
          <w:szCs w:val="32"/>
        </w:rPr>
        <w:t>天，</w:t>
      </w:r>
      <w:r w:rsidR="004B5599" w:rsidRPr="00CF1FB9">
        <w:rPr>
          <w:rFonts w:hAnsi="標楷體" w:cs="HiddenHorzOCR" w:hint="eastAsia"/>
          <w:b/>
          <w:kern w:val="0"/>
          <w:szCs w:val="32"/>
        </w:rPr>
        <w:t>仍逾越法定審查期間上限1年</w:t>
      </w:r>
      <w:r w:rsidR="00606EBA" w:rsidRPr="00CF1FB9">
        <w:rPr>
          <w:rFonts w:hAnsi="標楷體" w:cs="HiddenHorzOCR" w:hint="eastAsia"/>
          <w:b/>
          <w:kern w:val="0"/>
          <w:szCs w:val="32"/>
        </w:rPr>
        <w:t>。</w:t>
      </w:r>
      <w:proofErr w:type="gramStart"/>
      <w:r w:rsidR="00606EBA" w:rsidRPr="00CF1FB9">
        <w:rPr>
          <w:rFonts w:hAnsi="標楷體" w:cs="HiddenHorzOCR" w:hint="eastAsia"/>
          <w:b/>
          <w:kern w:val="0"/>
          <w:szCs w:val="32"/>
        </w:rPr>
        <w:t>再者，</w:t>
      </w:r>
      <w:proofErr w:type="gramEnd"/>
      <w:r w:rsidR="00663AEE" w:rsidRPr="00CF1FB9">
        <w:rPr>
          <w:rFonts w:hAnsi="標楷體" w:cs="HiddenHorzOCR" w:hint="eastAsia"/>
          <w:b/>
          <w:kern w:val="0"/>
          <w:szCs w:val="32"/>
        </w:rPr>
        <w:t>通傳會未依</w:t>
      </w:r>
      <w:r w:rsidR="00606EBA" w:rsidRPr="00CF1FB9">
        <w:rPr>
          <w:rFonts w:hAnsi="標楷體" w:cs="HiddenHorzOCR" w:hint="eastAsia"/>
          <w:b/>
          <w:kern w:val="0"/>
          <w:szCs w:val="32"/>
        </w:rPr>
        <w:t>上開</w:t>
      </w:r>
      <w:r w:rsidR="00663AEE" w:rsidRPr="00CF1FB9">
        <w:rPr>
          <w:rFonts w:hAnsi="標楷體" w:cs="HiddenHorzOCR" w:hint="eastAsia"/>
          <w:b/>
          <w:kern w:val="0"/>
          <w:szCs w:val="32"/>
        </w:rPr>
        <w:t>規定作成准駁之決定，</w:t>
      </w:r>
      <w:r w:rsidR="00606EBA" w:rsidRPr="00CF1FB9">
        <w:rPr>
          <w:rFonts w:hAnsi="標楷體" w:cs="HiddenHorzOCR" w:hint="eastAsia"/>
          <w:b/>
          <w:kern w:val="0"/>
          <w:szCs w:val="32"/>
        </w:rPr>
        <w:t>竟同意以法無明定之「新案取代舊案」方式處理鏡電視先後</w:t>
      </w:r>
      <w:proofErr w:type="gramStart"/>
      <w:r w:rsidR="00606EBA" w:rsidRPr="00CF1FB9">
        <w:rPr>
          <w:rFonts w:hAnsi="標楷體" w:cs="HiddenHorzOCR" w:hint="eastAsia"/>
          <w:b/>
          <w:kern w:val="0"/>
          <w:szCs w:val="32"/>
        </w:rPr>
        <w:t>提出之申</w:t>
      </w:r>
      <w:proofErr w:type="gramEnd"/>
      <w:r w:rsidR="00606EBA" w:rsidRPr="00CF1FB9">
        <w:rPr>
          <w:rFonts w:hAnsi="標楷體" w:cs="HiddenHorzOCR" w:hint="eastAsia"/>
          <w:b/>
          <w:kern w:val="0"/>
          <w:szCs w:val="32"/>
        </w:rPr>
        <w:t>設案，甚至在第一次申設案審查程序未終結前，通傳會即於110年5月7日受理第二次申設案，新舊兩案併存一段時間，</w:t>
      </w:r>
      <w:r w:rsidR="009466EA" w:rsidRPr="00CF1FB9">
        <w:rPr>
          <w:rFonts w:hAnsi="標楷體" w:cs="HiddenHorzOCR" w:hint="eastAsia"/>
          <w:b/>
          <w:kern w:val="0"/>
          <w:szCs w:val="32"/>
        </w:rPr>
        <w:t>規避人民申請案件審查期間之行政程序規定</w:t>
      </w:r>
      <w:r w:rsidR="00663AEE" w:rsidRPr="00CF1FB9">
        <w:rPr>
          <w:rFonts w:hAnsi="標楷體" w:cs="HiddenHorzOCR" w:hint="eastAsia"/>
          <w:b/>
          <w:kern w:val="0"/>
          <w:szCs w:val="32"/>
        </w:rPr>
        <w:t>，</w:t>
      </w:r>
      <w:r w:rsidR="009466EA" w:rsidRPr="00CF1FB9">
        <w:rPr>
          <w:rFonts w:hAnsi="標楷體" w:cs="HiddenHorzOCR" w:hint="eastAsia"/>
          <w:b/>
          <w:kern w:val="0"/>
          <w:szCs w:val="32"/>
        </w:rPr>
        <w:t>與誠實信用保護人民權益之原則有悖，</w:t>
      </w:r>
      <w:r w:rsidR="004B5599" w:rsidRPr="00CF1FB9">
        <w:rPr>
          <w:rFonts w:hAnsi="標楷體" w:cs="HiddenHorzOCR" w:hint="eastAsia"/>
          <w:b/>
          <w:kern w:val="0"/>
          <w:szCs w:val="32"/>
        </w:rPr>
        <w:t>核有違失</w:t>
      </w:r>
      <w:r w:rsidRPr="00CF1FB9">
        <w:rPr>
          <w:rFonts w:hAnsi="標楷體" w:cs="HiddenHorzOCR" w:hint="eastAsia"/>
          <w:b/>
          <w:kern w:val="0"/>
          <w:szCs w:val="32"/>
        </w:rPr>
        <w:t>。</w:t>
      </w:r>
      <w:bookmarkEnd w:id="27"/>
    </w:p>
    <w:p w:rsidR="004B5599" w:rsidRPr="00CF1FB9" w:rsidRDefault="004B5599" w:rsidP="004B5599">
      <w:pPr>
        <w:pStyle w:val="3"/>
        <w:rPr>
          <w:b/>
        </w:rPr>
      </w:pPr>
      <w:r w:rsidRPr="00CF1FB9">
        <w:rPr>
          <w:rFonts w:hint="eastAsia"/>
          <w:b/>
        </w:rPr>
        <w:t>申請案件原則上應於通傳會收件日起6個月內作成准駁之決定，例外得將審查期間延長至多為1年</w:t>
      </w:r>
      <w:r w:rsidRPr="00CF1FB9">
        <w:rPr>
          <w:rFonts w:hAnsi="標楷體" w:hint="eastAsia"/>
          <w:b/>
        </w:rPr>
        <w:t>：</w:t>
      </w:r>
    </w:p>
    <w:p w:rsidR="004B5599" w:rsidRPr="00CF1FB9" w:rsidRDefault="00BB6DC4" w:rsidP="004B5599">
      <w:pPr>
        <w:pStyle w:val="4"/>
      </w:pPr>
      <w:r w:rsidRPr="00CF1FB9">
        <w:rPr>
          <w:rFonts w:hint="eastAsia"/>
          <w:b/>
        </w:rPr>
        <w:t>新設電視新聞台之法定程序</w:t>
      </w:r>
      <w:r w:rsidRPr="00CF1FB9">
        <w:rPr>
          <w:rFonts w:hAnsi="標楷體" w:hint="eastAsia"/>
          <w:b/>
        </w:rPr>
        <w:t>：</w:t>
      </w:r>
    </w:p>
    <w:p w:rsidR="00BB6DC4" w:rsidRPr="00CF1FB9" w:rsidRDefault="00BB6DC4" w:rsidP="003D4964">
      <w:pPr>
        <w:pStyle w:val="5"/>
      </w:pPr>
      <w:r w:rsidRPr="00CF1FB9">
        <w:rPr>
          <w:rFonts w:hint="eastAsia"/>
        </w:rPr>
        <w:t>我國衛星廣播電視事業之申請設立，不分主要製播節目屬性，均依據〈衛星廣播電視法〉（下稱〈衛廣法〉）第6條第1項</w:t>
      </w:r>
      <w:r w:rsidRPr="00CF1FB9">
        <w:rPr>
          <w:rStyle w:val="aff2"/>
        </w:rPr>
        <w:footnoteReference w:id="5"/>
      </w:r>
      <w:r w:rsidRPr="00CF1FB9">
        <w:rPr>
          <w:rFonts w:hint="eastAsia"/>
        </w:rPr>
        <w:t>及該條第4項授權訂定之〈</w:t>
      </w:r>
      <w:bookmarkStart w:id="28" w:name="_Hlk141434499"/>
      <w:r w:rsidRPr="00CF1FB9">
        <w:rPr>
          <w:rFonts w:hint="eastAsia"/>
        </w:rPr>
        <w:t>衛星廣播電視事業及境外衛星廣播電視事業申設審查辦法</w:t>
      </w:r>
      <w:bookmarkEnd w:id="28"/>
      <w:r w:rsidRPr="00CF1FB9">
        <w:rPr>
          <w:rFonts w:hint="eastAsia"/>
        </w:rPr>
        <w:t>〉（下稱〈衛廣事業申設審查辦法〉）相關規定處理。</w:t>
      </w:r>
    </w:p>
    <w:p w:rsidR="00BB6DC4" w:rsidRPr="00CF1FB9" w:rsidRDefault="00BB6DC4" w:rsidP="003D4964">
      <w:pPr>
        <w:pStyle w:val="5"/>
      </w:pPr>
      <w:r w:rsidRPr="00CF1FB9">
        <w:rPr>
          <w:rFonts w:hint="eastAsia"/>
        </w:rPr>
        <w:t>形式審查：申請者應依規定備齊相關資料，向</w:t>
      </w:r>
      <w:r w:rsidRPr="00CF1FB9">
        <w:rPr>
          <w:rFonts w:hint="eastAsia"/>
        </w:rPr>
        <w:lastRenderedPageBreak/>
        <w:t>通傳會提出申請</w:t>
      </w:r>
      <w:r w:rsidRPr="00CF1FB9">
        <w:rPr>
          <w:rFonts w:hAnsi="標楷體" w:hint="eastAsia"/>
        </w:rPr>
        <w:t>，由該</w:t>
      </w:r>
      <w:r w:rsidRPr="00CF1FB9">
        <w:rPr>
          <w:rFonts w:hint="eastAsia"/>
        </w:rPr>
        <w:t>會業管單位先審查申請文件是否備齊。</w:t>
      </w:r>
    </w:p>
    <w:p w:rsidR="00BB6DC4" w:rsidRPr="00CF1FB9" w:rsidRDefault="00BB6DC4" w:rsidP="003D4964">
      <w:pPr>
        <w:pStyle w:val="5"/>
      </w:pPr>
      <w:r w:rsidRPr="00CF1FB9">
        <w:t>實質審查：</w:t>
      </w:r>
    </w:p>
    <w:p w:rsidR="00BB6DC4" w:rsidRPr="00CF1FB9" w:rsidRDefault="00BB6DC4" w:rsidP="00BB6DC4">
      <w:pPr>
        <w:pStyle w:val="6"/>
      </w:pPr>
      <w:r w:rsidRPr="00CF1FB9">
        <w:rPr>
          <w:rFonts w:hint="eastAsia"/>
        </w:rPr>
        <w:t>通傳會業務單位完成形式審查後，交由專家學者、公民團體代表及該會代表等組成之「申設換照諮詢會議」</w:t>
      </w:r>
      <w:r w:rsidRPr="00CF1FB9">
        <w:rPr>
          <w:rStyle w:val="aff2"/>
        </w:rPr>
        <w:footnoteReference w:id="6"/>
      </w:r>
      <w:r w:rsidRPr="00CF1FB9">
        <w:rPr>
          <w:rFonts w:hint="eastAsia"/>
        </w:rPr>
        <w:t>，由個別諮詢委員進行書面審查。</w:t>
      </w:r>
    </w:p>
    <w:p w:rsidR="00BB6DC4" w:rsidRPr="00CF1FB9" w:rsidRDefault="00BB6DC4" w:rsidP="00BB6DC4">
      <w:pPr>
        <w:pStyle w:val="6"/>
      </w:pPr>
      <w:r w:rsidRPr="00CF1FB9">
        <w:rPr>
          <w:rFonts w:hint="eastAsia"/>
        </w:rPr>
        <w:t>召開諮詢會議進行審議</w:t>
      </w:r>
      <w:r w:rsidRPr="00CF1FB9">
        <w:rPr>
          <w:rFonts w:hAnsi="標楷體" w:cs="HiddenHorzOCR" w:hint="eastAsia"/>
          <w:kern w:val="0"/>
          <w:szCs w:val="32"/>
        </w:rPr>
        <w:t>（</w:t>
      </w:r>
      <w:r w:rsidRPr="00CF1FB9">
        <w:rPr>
          <w:rFonts w:hint="eastAsia"/>
        </w:rPr>
        <w:t>必要時請申請者補正資料或到會陳述意見），並於作成初審建議後提請通傳會委員會議</w:t>
      </w:r>
      <w:proofErr w:type="gramStart"/>
      <w:r w:rsidRPr="00CF1FB9">
        <w:rPr>
          <w:rFonts w:hint="eastAsia"/>
        </w:rPr>
        <w:t>複</w:t>
      </w:r>
      <w:proofErr w:type="gramEnd"/>
      <w:r w:rsidRPr="00CF1FB9">
        <w:rPr>
          <w:rFonts w:hint="eastAsia"/>
        </w:rPr>
        <w:t>審（必要時仍得請申請者補正資料或到會陳述意見</w:t>
      </w:r>
      <w:r w:rsidRPr="00CF1FB9">
        <w:rPr>
          <w:rFonts w:hAnsi="標楷體" w:cs="HiddenHorzOCR" w:hint="eastAsia"/>
          <w:kern w:val="0"/>
          <w:szCs w:val="32"/>
        </w:rPr>
        <w:t>）</w:t>
      </w:r>
      <w:r w:rsidRPr="00CF1FB9">
        <w:rPr>
          <w:rFonts w:hint="eastAsia"/>
        </w:rPr>
        <w:t>，作成許可與否之決議。</w:t>
      </w:r>
    </w:p>
    <w:p w:rsidR="00BB6DC4" w:rsidRPr="00CF1FB9" w:rsidRDefault="00BB6DC4" w:rsidP="003D4964">
      <w:pPr>
        <w:pStyle w:val="5"/>
      </w:pPr>
      <w:r w:rsidRPr="00CF1FB9">
        <w:rPr>
          <w:rFonts w:hint="eastAsia"/>
        </w:rPr>
        <w:t>作業或審查程序</w:t>
      </w:r>
      <w:proofErr w:type="gramStart"/>
      <w:r w:rsidRPr="00CF1FB9">
        <w:rPr>
          <w:rFonts w:hint="eastAsia"/>
        </w:rPr>
        <w:t>詳</w:t>
      </w:r>
      <w:proofErr w:type="gramEnd"/>
      <w:r w:rsidRPr="00CF1FB9">
        <w:rPr>
          <w:rFonts w:hint="eastAsia"/>
        </w:rPr>
        <w:t>下列作業流程圖</w:t>
      </w:r>
      <w:r w:rsidRPr="00CF1FB9">
        <w:rPr>
          <w:rFonts w:hAnsi="標楷體" w:hint="eastAsia"/>
        </w:rPr>
        <w:t>：</w:t>
      </w:r>
    </w:p>
    <w:p w:rsidR="00BB6DC4" w:rsidRPr="00CF1FB9" w:rsidRDefault="00BB6DC4" w:rsidP="00606EBA">
      <w:pPr>
        <w:pStyle w:val="5"/>
        <w:numPr>
          <w:ilvl w:val="0"/>
          <w:numId w:val="0"/>
        </w:numPr>
        <w:ind w:left="282"/>
        <w:jc w:val="right"/>
      </w:pPr>
      <w:r w:rsidRPr="00CF1FB9">
        <w:rPr>
          <w:noProof/>
        </w:rPr>
        <w:lastRenderedPageBreak/>
        <w:drawing>
          <wp:inline distT="0" distB="0" distL="0" distR="0" wp14:anchorId="064CB4B6" wp14:editId="47BD6F5A">
            <wp:extent cx="4965700" cy="7516799"/>
            <wp:effectExtent l="0" t="0" r="635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2"/>
                    <a:stretch/>
                  </pic:blipFill>
                  <pic:spPr bwMode="auto">
                    <a:xfrm>
                      <a:off x="0" y="0"/>
                      <a:ext cx="5017881" cy="7595788"/>
                    </a:xfrm>
                    <a:prstGeom prst="rect">
                      <a:avLst/>
                    </a:prstGeom>
                    <a:ln>
                      <a:noFill/>
                    </a:ln>
                    <a:extLst>
                      <a:ext uri="{53640926-AAD7-44D8-BBD7-CCE9431645EC}">
                        <a14:shadowObscured xmlns:a14="http://schemas.microsoft.com/office/drawing/2010/main"/>
                      </a:ext>
                    </a:extLst>
                  </pic:spPr>
                </pic:pic>
              </a:graphicData>
            </a:graphic>
          </wp:inline>
        </w:drawing>
      </w:r>
    </w:p>
    <w:p w:rsidR="00BB6DC4" w:rsidRPr="00CF1FB9" w:rsidRDefault="00A11E2C" w:rsidP="003D4964">
      <w:pPr>
        <w:pStyle w:val="5"/>
      </w:pPr>
      <w:r w:rsidRPr="00CF1FB9">
        <w:rPr>
          <w:rFonts w:hint="eastAsia"/>
        </w:rPr>
        <w:t>通傳會函復表示</w:t>
      </w:r>
      <w:r w:rsidRPr="00CF1FB9">
        <w:rPr>
          <w:rFonts w:hAnsi="標楷體" w:hint="eastAsia"/>
        </w:rPr>
        <w:t>，</w:t>
      </w:r>
      <w:r w:rsidRPr="00CF1FB9">
        <w:rPr>
          <w:rFonts w:hint="eastAsia"/>
        </w:rPr>
        <w:t>其審查所有申請</w:t>
      </w:r>
      <w:proofErr w:type="gramStart"/>
      <w:r w:rsidRPr="00CF1FB9">
        <w:rPr>
          <w:rFonts w:hint="eastAsia"/>
        </w:rPr>
        <w:t>者之申設</w:t>
      </w:r>
      <w:proofErr w:type="gramEnd"/>
      <w:r w:rsidRPr="00CF1FB9">
        <w:rPr>
          <w:rFonts w:hint="eastAsia"/>
        </w:rPr>
        <w:t>案，</w:t>
      </w:r>
      <w:proofErr w:type="gramStart"/>
      <w:r w:rsidRPr="00CF1FB9">
        <w:rPr>
          <w:rFonts w:hint="eastAsia"/>
        </w:rPr>
        <w:t>均依</w:t>
      </w:r>
      <w:r w:rsidRPr="00CF1FB9">
        <w:rPr>
          <w:rFonts w:hAnsi="標楷體" w:hint="eastAsia"/>
        </w:rPr>
        <w:t>〈</w:t>
      </w:r>
      <w:r w:rsidRPr="00CF1FB9">
        <w:rPr>
          <w:rFonts w:hint="eastAsia"/>
        </w:rPr>
        <w:t>衛廣法</w:t>
      </w:r>
      <w:proofErr w:type="gramEnd"/>
      <w:r w:rsidRPr="00CF1FB9">
        <w:rPr>
          <w:rFonts w:hAnsi="標楷體" w:hint="eastAsia"/>
        </w:rPr>
        <w:t>〉</w:t>
      </w:r>
      <w:r w:rsidRPr="00CF1FB9">
        <w:rPr>
          <w:rFonts w:hint="eastAsia"/>
        </w:rPr>
        <w:t>第6條、</w:t>
      </w:r>
      <w:r w:rsidRPr="00CF1FB9">
        <w:rPr>
          <w:rFonts w:hAnsi="標楷體" w:hint="eastAsia"/>
        </w:rPr>
        <w:t>〈</w:t>
      </w:r>
      <w:r w:rsidRPr="00CF1FB9">
        <w:rPr>
          <w:rFonts w:hint="eastAsia"/>
        </w:rPr>
        <w:t>衛廣事業申設審查辦法</w:t>
      </w:r>
      <w:r w:rsidRPr="00CF1FB9">
        <w:rPr>
          <w:rFonts w:hAnsi="標楷體" w:hint="eastAsia"/>
        </w:rPr>
        <w:t>〉</w:t>
      </w:r>
      <w:r w:rsidRPr="00CF1FB9">
        <w:rPr>
          <w:rFonts w:hint="eastAsia"/>
        </w:rPr>
        <w:t>以及前揭對外公告之標準作業程序辦理</w:t>
      </w:r>
      <w:r w:rsidRPr="00CF1FB9">
        <w:rPr>
          <w:rFonts w:hAnsi="標楷體" w:hint="eastAsia"/>
        </w:rPr>
        <w:t>，惟</w:t>
      </w:r>
      <w:r w:rsidRPr="00CF1FB9">
        <w:rPr>
          <w:rFonts w:hint="eastAsia"/>
        </w:rPr>
        <w:t>近5年並無其他經該會許可申設之新聞</w:t>
      </w:r>
      <w:r w:rsidRPr="00CF1FB9">
        <w:rPr>
          <w:rFonts w:hint="eastAsia"/>
        </w:rPr>
        <w:lastRenderedPageBreak/>
        <w:t>頻道</w:t>
      </w:r>
      <w:r w:rsidRPr="00CF1FB9">
        <w:rPr>
          <w:rFonts w:hAnsi="標楷體" w:hint="eastAsia"/>
        </w:rPr>
        <w:t>。</w:t>
      </w:r>
    </w:p>
    <w:p w:rsidR="00A11E2C" w:rsidRPr="00CF1FB9" w:rsidRDefault="00A11E2C" w:rsidP="00A11E2C">
      <w:pPr>
        <w:pStyle w:val="4"/>
      </w:pPr>
      <w:r w:rsidRPr="00CF1FB9">
        <w:rPr>
          <w:rFonts w:hint="eastAsia"/>
          <w:b/>
        </w:rPr>
        <w:t>申設案之法定審查期間</w:t>
      </w:r>
      <w:r w:rsidRPr="00CF1FB9">
        <w:rPr>
          <w:rFonts w:hAnsi="標楷體" w:hint="eastAsia"/>
          <w:b/>
        </w:rPr>
        <w:t>：</w:t>
      </w:r>
    </w:p>
    <w:p w:rsidR="00A11E2C" w:rsidRPr="00CF1FB9" w:rsidRDefault="00A11E2C" w:rsidP="003D4964">
      <w:pPr>
        <w:pStyle w:val="5"/>
      </w:pPr>
      <w:bookmarkStart w:id="29" w:name="_Hlk141704212"/>
      <w:r w:rsidRPr="00CF1FB9">
        <w:rPr>
          <w:rFonts w:hint="eastAsia"/>
        </w:rPr>
        <w:t>〈衛廣事業申設審查辦法〉</w:t>
      </w:r>
      <w:bookmarkStart w:id="30" w:name="_Hlk141434521"/>
      <w:r w:rsidRPr="00CF1FB9">
        <w:rPr>
          <w:rFonts w:hint="eastAsia"/>
        </w:rPr>
        <w:t>第16條</w:t>
      </w:r>
      <w:bookmarkEnd w:id="29"/>
      <w:bookmarkEnd w:id="30"/>
      <w:r w:rsidRPr="00CF1FB9">
        <w:rPr>
          <w:rFonts w:hint="eastAsia"/>
        </w:rPr>
        <w:t>第1項規定「申請案件應於收件日起6個月內決定之。」同條第2項規定「申請案件未能於前項期間處理終結者，主管機關得將審查期間延長最長6個月之</w:t>
      </w:r>
      <w:proofErr w:type="gramStart"/>
      <w:r w:rsidRPr="00CF1FB9">
        <w:rPr>
          <w:rFonts w:hint="eastAsia"/>
        </w:rPr>
        <w:t>期間，</w:t>
      </w:r>
      <w:proofErr w:type="gramEnd"/>
      <w:r w:rsidRPr="00CF1FB9">
        <w:rPr>
          <w:rFonts w:hint="eastAsia"/>
        </w:rPr>
        <w:t>並以一次為限。」</w:t>
      </w:r>
      <w:proofErr w:type="gramStart"/>
      <w:r w:rsidRPr="00CF1FB9">
        <w:rPr>
          <w:rFonts w:hint="eastAsia"/>
        </w:rPr>
        <w:t>準</w:t>
      </w:r>
      <w:proofErr w:type="gramEnd"/>
      <w:r w:rsidRPr="00CF1FB9">
        <w:rPr>
          <w:rFonts w:hint="eastAsia"/>
        </w:rPr>
        <w:t>此，</w:t>
      </w:r>
      <w:bookmarkStart w:id="31" w:name="_Hlk141434549"/>
      <w:r w:rsidRPr="00CF1FB9">
        <w:rPr>
          <w:rFonts w:hint="eastAsia"/>
        </w:rPr>
        <w:t>申請案件原則上應於通傳會收件日起6個月內作成決定，例外得將審查期間延長至多為1年。</w:t>
      </w:r>
      <w:bookmarkEnd w:id="31"/>
    </w:p>
    <w:p w:rsidR="00A11E2C" w:rsidRPr="00CF1FB9" w:rsidRDefault="00A11E2C" w:rsidP="003D4964">
      <w:pPr>
        <w:pStyle w:val="5"/>
      </w:pPr>
      <w:r w:rsidRPr="00CF1FB9">
        <w:rPr>
          <w:rFonts w:hAnsi="標楷體" w:hint="eastAsia"/>
        </w:rPr>
        <w:t>〈</w:t>
      </w:r>
      <w:r w:rsidRPr="00CF1FB9">
        <w:rPr>
          <w:rFonts w:hint="eastAsia"/>
        </w:rPr>
        <w:t>行政程序法</w:t>
      </w:r>
      <w:r w:rsidRPr="00CF1FB9">
        <w:rPr>
          <w:rFonts w:hAnsi="標楷體" w:hint="eastAsia"/>
        </w:rPr>
        <w:t>〉</w:t>
      </w:r>
      <w:r w:rsidRPr="00CF1FB9">
        <w:rPr>
          <w:rFonts w:hint="eastAsia"/>
        </w:rPr>
        <w:t>第51條第1項規定：</w:t>
      </w:r>
      <w:r w:rsidRPr="00CF1FB9">
        <w:rPr>
          <w:rFonts w:hAnsi="標楷體" w:hint="eastAsia"/>
        </w:rPr>
        <w:t>「</w:t>
      </w:r>
      <w:r w:rsidRPr="00CF1FB9">
        <w:rPr>
          <w:rFonts w:hint="eastAsia"/>
        </w:rPr>
        <w:t>行政機關對於人民依法規之申請，除法規另有規定外，應按各事項類別，訂定處理期間公告之。</w:t>
      </w:r>
      <w:r w:rsidRPr="00CF1FB9">
        <w:rPr>
          <w:rFonts w:hAnsi="標楷體" w:hint="eastAsia"/>
        </w:rPr>
        <w:t>」〈衛廣事業申設審查辦法〉第16條既已另定申請案件之處理</w:t>
      </w:r>
      <w:proofErr w:type="gramStart"/>
      <w:r w:rsidRPr="00CF1FB9">
        <w:rPr>
          <w:rFonts w:hAnsi="標楷體" w:hint="eastAsia"/>
        </w:rPr>
        <w:t>期間，</w:t>
      </w:r>
      <w:proofErr w:type="gramEnd"/>
      <w:r w:rsidRPr="00CF1FB9">
        <w:rPr>
          <w:rFonts w:hAnsi="標楷體" w:hint="eastAsia"/>
        </w:rPr>
        <w:t>依其規定。</w:t>
      </w:r>
    </w:p>
    <w:p w:rsidR="00A11E2C" w:rsidRPr="00CF1FB9" w:rsidRDefault="00A11E2C" w:rsidP="00A11E2C">
      <w:pPr>
        <w:pStyle w:val="3"/>
      </w:pPr>
      <w:r w:rsidRPr="00CF1FB9">
        <w:rPr>
          <w:rFonts w:hAnsi="標楷體" w:cs="HiddenHorzOCR" w:hint="eastAsia"/>
          <w:b/>
          <w:kern w:val="0"/>
          <w:szCs w:val="32"/>
        </w:rPr>
        <w:t>按</w:t>
      </w:r>
      <w:r w:rsidR="0027428B" w:rsidRPr="00CF1FB9">
        <w:rPr>
          <w:rFonts w:hAnsi="標楷體" w:cs="HiddenHorzOCR" w:hint="eastAsia"/>
          <w:b/>
          <w:kern w:val="0"/>
          <w:szCs w:val="32"/>
        </w:rPr>
        <w:t>〈行政程序法〉</w:t>
      </w:r>
      <w:r w:rsidRPr="00CF1FB9">
        <w:rPr>
          <w:rFonts w:hAnsi="標楷體" w:cs="HiddenHorzOCR" w:hint="eastAsia"/>
          <w:b/>
          <w:kern w:val="0"/>
          <w:szCs w:val="32"/>
        </w:rPr>
        <w:t>第51條第5項規定及法務部90年2月27日(90)法律字第000452號函釋，</w:t>
      </w:r>
      <w:r w:rsidR="001466A2" w:rsidRPr="00CF1FB9">
        <w:rPr>
          <w:rFonts w:hAnsi="標楷體" w:cs="HiddenHorzOCR" w:hint="eastAsia"/>
          <w:b/>
          <w:kern w:val="0"/>
          <w:szCs w:val="32"/>
        </w:rPr>
        <w:t>申請者於補正資料前停止審查期間之進行</w:t>
      </w:r>
      <w:r w:rsidR="006D3BF6" w:rsidRPr="00CF1FB9">
        <w:rPr>
          <w:rFonts w:hAnsi="標楷體" w:cs="HiddenHorzOCR" w:hint="eastAsia"/>
          <w:b/>
          <w:kern w:val="0"/>
          <w:szCs w:val="32"/>
        </w:rPr>
        <w:t>：</w:t>
      </w:r>
    </w:p>
    <w:p w:rsidR="006D3BF6" w:rsidRPr="00CF1FB9" w:rsidRDefault="006D3BF6" w:rsidP="006D3BF6">
      <w:pPr>
        <w:pStyle w:val="4"/>
      </w:pPr>
      <w:r w:rsidRPr="00CF1FB9">
        <w:rPr>
          <w:rFonts w:hint="eastAsia"/>
        </w:rPr>
        <w:t>〈行政程序法〉第51條第5項規定：「行政機關因天災或其他不可歸責之事由，致事務之處理遭受阻礙時，於該項事由終止前，停止處理期間之進行。」</w:t>
      </w:r>
    </w:p>
    <w:p w:rsidR="006D3BF6" w:rsidRPr="00CF1FB9" w:rsidRDefault="006D3BF6" w:rsidP="006D3BF6">
      <w:pPr>
        <w:pStyle w:val="4"/>
      </w:pPr>
      <w:r w:rsidRPr="00CF1FB9">
        <w:rPr>
          <w:rFonts w:hint="eastAsia"/>
        </w:rPr>
        <w:t>據法務部90年2月27日(90)法律字第000452號函釋：「人民申請書件記載事項不完備或不充分，致行政機關無法受理，須限期補正者，依上述規定，自係屬『行政機關因其他不可歸責之事由，致事務之處理遭受阻礙』，因而於該事由終止前，</w:t>
      </w:r>
      <w:r w:rsidRPr="00CF1FB9">
        <w:rPr>
          <w:rFonts w:hint="eastAsia"/>
          <w:b/>
        </w:rPr>
        <w:t>停止處理期間之進行</w:t>
      </w:r>
      <w:r w:rsidRPr="00CF1FB9">
        <w:rPr>
          <w:rFonts w:hint="eastAsia"/>
        </w:rPr>
        <w:t>，</w:t>
      </w:r>
      <w:proofErr w:type="gramStart"/>
      <w:r w:rsidRPr="00CF1FB9">
        <w:rPr>
          <w:rFonts w:hint="eastAsia"/>
          <w:b/>
        </w:rPr>
        <w:t>俟</w:t>
      </w:r>
      <w:proofErr w:type="gramEnd"/>
      <w:r w:rsidRPr="00CF1FB9">
        <w:rPr>
          <w:rFonts w:hint="eastAsia"/>
          <w:b/>
        </w:rPr>
        <w:t>補正後再接續已進行之期間合併計算處理期間</w:t>
      </w:r>
      <w:r w:rsidRPr="00CF1FB9">
        <w:rPr>
          <w:rFonts w:hint="eastAsia"/>
        </w:rPr>
        <w:t>。」</w:t>
      </w:r>
      <w:proofErr w:type="gramStart"/>
      <w:r w:rsidRPr="00CF1FB9">
        <w:rPr>
          <w:rFonts w:hint="eastAsia"/>
        </w:rPr>
        <w:t>準</w:t>
      </w:r>
      <w:proofErr w:type="gramEnd"/>
      <w:r w:rsidRPr="00CF1FB9">
        <w:rPr>
          <w:rFonts w:hint="eastAsia"/>
        </w:rPr>
        <w:t>此，處理時間之</w:t>
      </w:r>
      <w:proofErr w:type="gramStart"/>
      <w:r w:rsidRPr="00CF1FB9">
        <w:rPr>
          <w:rFonts w:hint="eastAsia"/>
        </w:rPr>
        <w:t>計算均不包</w:t>
      </w:r>
      <w:proofErr w:type="gramEnd"/>
      <w:r w:rsidRPr="00CF1FB9">
        <w:rPr>
          <w:rFonts w:hint="eastAsia"/>
        </w:rPr>
        <w:t>含申請者之補正</w:t>
      </w:r>
      <w:proofErr w:type="gramStart"/>
      <w:r w:rsidRPr="00CF1FB9">
        <w:rPr>
          <w:rFonts w:hint="eastAsia"/>
        </w:rPr>
        <w:t>期間</w:t>
      </w:r>
      <w:proofErr w:type="gramEnd"/>
      <w:r w:rsidRPr="00CF1FB9">
        <w:rPr>
          <w:rFonts w:hAnsi="標楷體" w:hint="eastAsia"/>
        </w:rPr>
        <w:t>，得予扣除</w:t>
      </w:r>
      <w:r w:rsidRPr="00CF1FB9">
        <w:rPr>
          <w:rFonts w:hint="eastAsia"/>
        </w:rPr>
        <w:t>。</w:t>
      </w:r>
    </w:p>
    <w:p w:rsidR="00CF2B16" w:rsidRPr="00CF1FB9" w:rsidRDefault="006306A3" w:rsidP="00CF2B16">
      <w:pPr>
        <w:pStyle w:val="3"/>
      </w:pPr>
      <w:r w:rsidRPr="00CF1FB9">
        <w:rPr>
          <w:rFonts w:hAnsi="標楷體" w:cs="HiddenHorzOCR" w:hint="eastAsia"/>
          <w:b/>
          <w:kern w:val="0"/>
          <w:szCs w:val="32"/>
        </w:rPr>
        <w:t>通傳會係於108年12月12日受理鏡電視新聞台第一</w:t>
      </w:r>
      <w:r w:rsidRPr="00CF1FB9">
        <w:rPr>
          <w:rFonts w:hAnsi="標楷體" w:cs="HiddenHorzOCR" w:hint="eastAsia"/>
          <w:b/>
          <w:kern w:val="0"/>
          <w:szCs w:val="32"/>
        </w:rPr>
        <w:lastRenderedPageBreak/>
        <w:t>次申設案，至110年6月1日通傳會</w:t>
      </w:r>
      <w:r w:rsidR="00ED0E79" w:rsidRPr="00CF1FB9">
        <w:rPr>
          <w:rFonts w:hAnsi="標楷體" w:cs="HiddenHorzOCR" w:hint="eastAsia"/>
          <w:b/>
          <w:kern w:val="0"/>
          <w:szCs w:val="32"/>
        </w:rPr>
        <w:t>檢還</w:t>
      </w:r>
      <w:r w:rsidRPr="00CF1FB9">
        <w:rPr>
          <w:rFonts w:hAnsi="標楷體" w:cs="HiddenHorzOCR" w:hint="eastAsia"/>
          <w:b/>
          <w:kern w:val="0"/>
          <w:szCs w:val="32"/>
        </w:rPr>
        <w:t>第一次申設案相關資料止，共歷時538天，</w:t>
      </w:r>
      <w:proofErr w:type="gramStart"/>
      <w:r w:rsidRPr="00CF1FB9">
        <w:rPr>
          <w:rFonts w:hAnsi="標楷體" w:cs="HiddenHorzOCR" w:hint="eastAsia"/>
          <w:b/>
          <w:kern w:val="0"/>
          <w:szCs w:val="32"/>
        </w:rPr>
        <w:t>其中鏡</w:t>
      </w:r>
      <w:proofErr w:type="gramEnd"/>
      <w:r w:rsidRPr="00CF1FB9">
        <w:rPr>
          <w:rFonts w:hAnsi="標楷體" w:cs="HiddenHorzOCR" w:hint="eastAsia"/>
          <w:b/>
          <w:kern w:val="0"/>
          <w:szCs w:val="32"/>
        </w:rPr>
        <w:t>電視共補正14次，補正期間共</w:t>
      </w:r>
      <w:r w:rsidR="00D06F0F" w:rsidRPr="00CF1FB9">
        <w:rPr>
          <w:rFonts w:hAnsi="標楷體" w:cs="HiddenHorzOCR" w:hint="eastAsia"/>
          <w:b/>
          <w:kern w:val="0"/>
          <w:szCs w:val="32"/>
        </w:rPr>
        <w:t>100</w:t>
      </w:r>
      <w:r w:rsidRPr="00CF1FB9">
        <w:rPr>
          <w:rFonts w:hAnsi="標楷體" w:cs="HiddenHorzOCR" w:hint="eastAsia"/>
          <w:b/>
          <w:kern w:val="0"/>
          <w:szCs w:val="32"/>
        </w:rPr>
        <w:t>天，</w:t>
      </w:r>
      <w:proofErr w:type="gramStart"/>
      <w:r w:rsidRPr="00CF1FB9">
        <w:rPr>
          <w:rFonts w:hAnsi="標楷體" w:cs="HiddenHorzOCR" w:hint="eastAsia"/>
          <w:b/>
          <w:kern w:val="0"/>
          <w:szCs w:val="32"/>
        </w:rPr>
        <w:t>另通</w:t>
      </w:r>
      <w:proofErr w:type="gramEnd"/>
      <w:r w:rsidRPr="00CF1FB9">
        <w:rPr>
          <w:rFonts w:hAnsi="標楷體" w:cs="HiddenHorzOCR" w:hint="eastAsia"/>
          <w:b/>
          <w:kern w:val="0"/>
          <w:szCs w:val="32"/>
        </w:rPr>
        <w:t>傳會</w:t>
      </w:r>
      <w:proofErr w:type="gramStart"/>
      <w:r w:rsidRPr="00CF1FB9">
        <w:rPr>
          <w:rFonts w:hAnsi="標楷體" w:cs="HiddenHorzOCR" w:hint="eastAsia"/>
          <w:b/>
          <w:kern w:val="0"/>
          <w:szCs w:val="32"/>
        </w:rPr>
        <w:t>函請鏡電</w:t>
      </w:r>
      <w:proofErr w:type="gramEnd"/>
      <w:r w:rsidRPr="00CF1FB9">
        <w:rPr>
          <w:rFonts w:hAnsi="標楷體" w:cs="HiddenHorzOCR" w:hint="eastAsia"/>
          <w:b/>
          <w:kern w:val="0"/>
          <w:szCs w:val="32"/>
        </w:rPr>
        <w:t>視2位股東說明至其</w:t>
      </w:r>
      <w:proofErr w:type="gramStart"/>
      <w:r w:rsidRPr="00CF1FB9">
        <w:rPr>
          <w:rFonts w:hAnsi="標楷體" w:cs="HiddenHorzOCR" w:hint="eastAsia"/>
          <w:b/>
          <w:kern w:val="0"/>
          <w:szCs w:val="32"/>
        </w:rPr>
        <w:t>函復止</w:t>
      </w:r>
      <w:proofErr w:type="gramEnd"/>
      <w:r w:rsidRPr="00CF1FB9">
        <w:rPr>
          <w:rFonts w:hAnsi="標楷體" w:cs="HiddenHorzOCR" w:hint="eastAsia"/>
          <w:b/>
          <w:kern w:val="0"/>
          <w:szCs w:val="32"/>
        </w:rPr>
        <w:t>共53天</w:t>
      </w:r>
      <w:r w:rsidR="00580CB2" w:rsidRPr="00CF1FB9">
        <w:rPr>
          <w:rFonts w:hAnsi="標楷體" w:cs="HiddenHorzOCR" w:hint="eastAsia"/>
          <w:b/>
          <w:kern w:val="0"/>
          <w:szCs w:val="32"/>
        </w:rPr>
        <w:t>，又通傳會2次</w:t>
      </w:r>
      <w:proofErr w:type="gramStart"/>
      <w:r w:rsidR="00580CB2" w:rsidRPr="00CF1FB9">
        <w:rPr>
          <w:rFonts w:hAnsi="標楷體" w:cs="HiddenHorzOCR" w:hint="eastAsia"/>
          <w:b/>
          <w:kern w:val="0"/>
          <w:szCs w:val="32"/>
        </w:rPr>
        <w:t>函請鏡電</w:t>
      </w:r>
      <w:proofErr w:type="gramEnd"/>
      <w:r w:rsidR="00580CB2" w:rsidRPr="00CF1FB9">
        <w:rPr>
          <w:rFonts w:hAnsi="標楷體" w:cs="HiddenHorzOCR" w:hint="eastAsia"/>
          <w:b/>
          <w:kern w:val="0"/>
          <w:szCs w:val="32"/>
        </w:rPr>
        <w:t>視說明以新案取代舊案及撤回第一次申設案，得扣除</w:t>
      </w:r>
      <w:r w:rsidR="00D06F0F" w:rsidRPr="00CF1FB9">
        <w:rPr>
          <w:rFonts w:hAnsi="標楷體" w:cs="HiddenHorzOCR" w:hint="eastAsia"/>
          <w:b/>
          <w:kern w:val="0"/>
          <w:szCs w:val="32"/>
        </w:rPr>
        <w:t>10</w:t>
      </w:r>
      <w:r w:rsidR="00580CB2" w:rsidRPr="00CF1FB9">
        <w:rPr>
          <w:rFonts w:hAnsi="標楷體" w:cs="HiddenHorzOCR" w:hint="eastAsia"/>
          <w:b/>
          <w:kern w:val="0"/>
          <w:szCs w:val="32"/>
        </w:rPr>
        <w:t>天，皆不計入審查期間</w:t>
      </w:r>
      <w:r w:rsidRPr="00CF1FB9">
        <w:rPr>
          <w:rFonts w:hAnsi="標楷體" w:cs="HiddenHorzOCR" w:hint="eastAsia"/>
          <w:b/>
          <w:kern w:val="0"/>
          <w:szCs w:val="32"/>
        </w:rPr>
        <w:t>：</w:t>
      </w:r>
      <w:r w:rsidRPr="00CF1FB9">
        <w:t xml:space="preserve"> </w:t>
      </w:r>
    </w:p>
    <w:p w:rsidR="00CF2B16" w:rsidRPr="00CF1FB9" w:rsidRDefault="00963877" w:rsidP="00CF2B16">
      <w:pPr>
        <w:pStyle w:val="4"/>
      </w:pPr>
      <w:r w:rsidRPr="00CF1FB9">
        <w:rPr>
          <w:rFonts w:hAnsi="標楷體" w:cs="HiddenHorzOCR" w:hint="eastAsia"/>
          <w:b/>
          <w:kern w:val="0"/>
          <w:szCs w:val="32"/>
        </w:rPr>
        <w:t>通傳會自108年12月12日受理鏡電視新聞台第一次申設案起算，至110年6月1日通傳會檢還第一次申設案相關資料止，共歷時538天【</w:t>
      </w:r>
      <w:r w:rsidRPr="00CF1FB9">
        <w:rPr>
          <w:rFonts w:hint="eastAsia"/>
        </w:rPr>
        <w:t>20天</w:t>
      </w:r>
      <w:r w:rsidRPr="00CF1FB9">
        <w:t>（</w:t>
      </w:r>
      <w:r w:rsidRPr="00CF1FB9">
        <w:rPr>
          <w:rFonts w:hint="eastAsia"/>
        </w:rPr>
        <w:t>108年</w:t>
      </w:r>
      <w:r w:rsidRPr="00CF1FB9">
        <w:t>）</w:t>
      </w:r>
      <w:r w:rsidRPr="00CF1FB9">
        <w:rPr>
          <w:rFonts w:hint="eastAsia"/>
        </w:rPr>
        <w:t>＋366天</w:t>
      </w:r>
      <w:r w:rsidRPr="00CF1FB9">
        <w:t>（</w:t>
      </w:r>
      <w:r w:rsidRPr="00CF1FB9">
        <w:rPr>
          <w:rFonts w:hint="eastAsia"/>
        </w:rPr>
        <w:t>109年，閏年</w:t>
      </w:r>
      <w:r w:rsidRPr="00CF1FB9">
        <w:t>）</w:t>
      </w:r>
      <w:r w:rsidRPr="00CF1FB9">
        <w:rPr>
          <w:rFonts w:hint="eastAsia"/>
        </w:rPr>
        <w:t>＋152天</w:t>
      </w:r>
      <w:r w:rsidRPr="00CF1FB9">
        <w:t>（</w:t>
      </w:r>
      <w:r w:rsidRPr="00CF1FB9">
        <w:rPr>
          <w:rFonts w:hint="eastAsia"/>
        </w:rPr>
        <w:t>110年</w:t>
      </w:r>
      <w:r w:rsidRPr="00CF1FB9">
        <w:t>）</w:t>
      </w:r>
      <w:r w:rsidRPr="00CF1FB9">
        <w:rPr>
          <w:rFonts w:hAnsi="標楷體" w:hint="eastAsia"/>
        </w:rPr>
        <w:t>】</w:t>
      </w:r>
      <w:r w:rsidR="00CF2B16" w:rsidRPr="00CF1FB9">
        <w:rPr>
          <w:rFonts w:hAnsi="標楷體" w:hint="eastAsia"/>
          <w:b/>
        </w:rPr>
        <w:t>：</w:t>
      </w:r>
    </w:p>
    <w:tbl>
      <w:tblPr>
        <w:tblW w:w="8840" w:type="dxa"/>
        <w:tblInd w:w="-23" w:type="dxa"/>
        <w:tblLayout w:type="fixed"/>
        <w:tblCellMar>
          <w:left w:w="10" w:type="dxa"/>
          <w:right w:w="10" w:type="dxa"/>
        </w:tblCellMar>
        <w:tblLook w:val="04A0" w:firstRow="1" w:lastRow="0" w:firstColumn="1" w:lastColumn="0" w:noHBand="0" w:noVBand="1"/>
      </w:tblPr>
      <w:tblGrid>
        <w:gridCol w:w="1611"/>
        <w:gridCol w:w="6095"/>
        <w:gridCol w:w="1134"/>
      </w:tblGrid>
      <w:tr w:rsidR="00663AEE" w:rsidRPr="00CF1FB9" w:rsidTr="009D1F4F">
        <w:trPr>
          <w:trHeight w:val="323"/>
          <w:tblHeader/>
        </w:trPr>
        <w:tc>
          <w:tcPr>
            <w:tcW w:w="1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CF2B16" w:rsidRPr="00CF1FB9" w:rsidRDefault="00CF2B16" w:rsidP="003E1439">
            <w:pPr>
              <w:pStyle w:val="Standard"/>
              <w:spacing w:line="450" w:lineRule="exact"/>
              <w:jc w:val="distribute"/>
              <w:rPr>
                <w:rFonts w:ascii="標楷體" w:eastAsia="標楷體" w:hAnsi="標楷體" w:cs="標楷體"/>
                <w:kern w:val="0"/>
                <w:sz w:val="30"/>
                <w:szCs w:val="30"/>
              </w:rPr>
            </w:pPr>
            <w:r w:rsidRPr="00CF1FB9">
              <w:rPr>
                <w:rFonts w:ascii="標楷體" w:eastAsia="標楷體" w:hAnsi="標楷體" w:cs="標楷體"/>
                <w:kern w:val="0"/>
                <w:sz w:val="30"/>
                <w:szCs w:val="30"/>
              </w:rPr>
              <w:t>日期</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CF2B16" w:rsidRPr="00CF1FB9" w:rsidRDefault="00CF2B16" w:rsidP="003E1439">
            <w:pPr>
              <w:pStyle w:val="Standard"/>
              <w:spacing w:line="450" w:lineRule="exact"/>
              <w:jc w:val="distribute"/>
              <w:rPr>
                <w:rFonts w:ascii="標楷體" w:eastAsia="標楷體" w:hAnsi="標楷體" w:cs="標楷體"/>
                <w:kern w:val="0"/>
                <w:sz w:val="30"/>
                <w:szCs w:val="30"/>
              </w:rPr>
            </w:pPr>
            <w:r w:rsidRPr="00CF1FB9">
              <w:rPr>
                <w:rFonts w:ascii="標楷體" w:eastAsia="標楷體" w:hAnsi="標楷體" w:cs="標楷體"/>
                <w:kern w:val="0"/>
                <w:sz w:val="30"/>
                <w:szCs w:val="30"/>
              </w:rPr>
              <w:t>辦理情形</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CF2B16" w:rsidRPr="00CF1FB9" w:rsidRDefault="00CF2B16" w:rsidP="003E1439">
            <w:pPr>
              <w:pStyle w:val="Standard"/>
              <w:spacing w:line="450" w:lineRule="exact"/>
              <w:jc w:val="distribute"/>
              <w:rPr>
                <w:rFonts w:ascii="標楷體" w:eastAsia="標楷體" w:hAnsi="標楷體" w:cs="標楷體"/>
                <w:kern w:val="0"/>
                <w:sz w:val="30"/>
                <w:szCs w:val="30"/>
              </w:rPr>
            </w:pPr>
            <w:r w:rsidRPr="00CF1FB9">
              <w:rPr>
                <w:rFonts w:ascii="標楷體" w:eastAsia="標楷體" w:hAnsi="標楷體" w:cs="標楷體"/>
                <w:kern w:val="0"/>
                <w:sz w:val="30"/>
                <w:szCs w:val="30"/>
              </w:rPr>
              <w:t>備註</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108/12/12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通傳會受理</w:t>
            </w:r>
            <w:r w:rsidRPr="00CF1FB9">
              <w:rPr>
                <w:rFonts w:ascii="標楷體" w:eastAsia="標楷體" w:hAnsi="標楷體" w:cs="標楷體" w:hint="eastAsia"/>
                <w:kern w:val="0"/>
                <w:sz w:val="30"/>
                <w:szCs w:val="30"/>
              </w:rPr>
              <w:t>鏡電視新聞台第一次申設案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108/12/27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7"/>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kern w:val="0"/>
                <w:sz w:val="30"/>
                <w:szCs w:val="30"/>
              </w:rPr>
              <w:t>就形式審查部分補正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109/01/03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鏡電視補正</w:t>
            </w:r>
            <w:proofErr w:type="gramStart"/>
            <w:r w:rsidRPr="00CF1FB9">
              <w:rPr>
                <w:rFonts w:ascii="標楷體" w:eastAsia="標楷體" w:hAnsi="標楷體" w:cs="標楷體"/>
                <w:kern w:val="0"/>
                <w:sz w:val="30"/>
                <w:szCs w:val="30"/>
              </w:rPr>
              <w:t>黨政軍切結</w:t>
            </w:r>
            <w:proofErr w:type="gramEnd"/>
            <w:r w:rsidRPr="00CF1FB9">
              <w:rPr>
                <w:rFonts w:ascii="標楷體" w:eastAsia="標楷體" w:hAnsi="標楷體" w:cs="標楷體"/>
                <w:kern w:val="0"/>
                <w:sz w:val="30"/>
                <w:szCs w:val="30"/>
              </w:rPr>
              <w:t>書及形式審查所需資料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補正1</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109/01/06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鏡電視更新形式審查所需資料</w:t>
            </w:r>
            <w:r w:rsidRPr="00CF1FB9">
              <w:rPr>
                <w:rFonts w:ascii="標楷體" w:eastAsia="標楷體" w:hAnsi="標楷體" w:cs="標楷體" w:hint="eastAsia"/>
                <w:kern w:val="0"/>
                <w:sz w:val="30"/>
                <w:szCs w:val="30"/>
              </w:rPr>
              <w:t>（</w:t>
            </w:r>
            <w:r w:rsidRPr="00CF1FB9">
              <w:rPr>
                <w:rFonts w:ascii="標楷體" w:eastAsia="標楷體" w:hAnsi="標楷體" w:cs="標楷體"/>
                <w:kern w:val="0"/>
                <w:sz w:val="30"/>
                <w:szCs w:val="30"/>
              </w:rPr>
              <w:t>製播準則、與其他既有新聞頻道之差異等</w:t>
            </w:r>
            <w:r w:rsidRPr="00CF1FB9">
              <w:rPr>
                <w:rFonts w:ascii="標楷體" w:eastAsia="標楷體" w:hAnsi="標楷體" w:cs="標楷體" w:hint="eastAsia"/>
                <w:kern w:val="0"/>
                <w:sz w:val="30"/>
                <w:szCs w:val="3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補正2</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109/01/07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鏡電視再次對前述形式審查所需資料更新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補正3</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109/02/20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通傳會提報第138次諮詢會議</w:t>
            </w:r>
            <w:r w:rsidRPr="00CF1FB9">
              <w:rPr>
                <w:rFonts w:ascii="標楷體" w:eastAsia="標楷體" w:hAnsi="標楷體" w:cs="標楷體" w:hint="eastAsia"/>
                <w:kern w:val="0"/>
                <w:sz w:val="30"/>
                <w:szCs w:val="30"/>
              </w:rPr>
              <w:t>（下稱諮詢會議）</w:t>
            </w:r>
            <w:r w:rsidRPr="00CF1FB9">
              <w:rPr>
                <w:rFonts w:ascii="標楷體" w:eastAsia="標楷體" w:hAnsi="標楷體" w:cs="標楷體"/>
                <w:kern w:val="0"/>
                <w:sz w:val="30"/>
                <w:szCs w:val="30"/>
              </w:rPr>
              <w:t>審查，會議後就諮詢委員所</w:t>
            </w:r>
            <w:proofErr w:type="gramStart"/>
            <w:r w:rsidRPr="00CF1FB9">
              <w:rPr>
                <w:rFonts w:ascii="標楷體" w:eastAsia="標楷體" w:hAnsi="標楷體" w:cs="標楷體"/>
                <w:kern w:val="0"/>
                <w:sz w:val="30"/>
                <w:szCs w:val="30"/>
              </w:rPr>
              <w:t>詢議題洽鏡電</w:t>
            </w:r>
            <w:proofErr w:type="gramEnd"/>
            <w:r w:rsidRPr="00CF1FB9">
              <w:rPr>
                <w:rFonts w:ascii="標楷體" w:eastAsia="標楷體" w:hAnsi="標楷體" w:cs="標楷體"/>
                <w:kern w:val="0"/>
                <w:sz w:val="30"/>
                <w:szCs w:val="30"/>
              </w:rPr>
              <w:t>視補正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109/03/13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8"/>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kern w:val="0"/>
                <w:sz w:val="30"/>
                <w:szCs w:val="30"/>
              </w:rPr>
              <w:t>補正（諮詢會議</w:t>
            </w:r>
            <w:r w:rsidRPr="00CF1FB9">
              <w:rPr>
                <w:rFonts w:ascii="標楷體" w:eastAsia="標楷體" w:hAnsi="標楷體" w:cs="標楷體" w:hint="eastAsia"/>
                <w:kern w:val="0"/>
                <w:sz w:val="30"/>
                <w:szCs w:val="30"/>
              </w:rPr>
              <w:t>後</w:t>
            </w:r>
            <w:r w:rsidRPr="00CF1FB9">
              <w:rPr>
                <w:rFonts w:ascii="標楷體" w:eastAsia="標楷體" w:hAnsi="標楷體" w:cs="標楷體"/>
                <w:kern w:val="0"/>
                <w:sz w:val="30"/>
                <w:szCs w:val="3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109/03/17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鏡電視依據第138次諮詢會議委員所</w:t>
            </w:r>
            <w:proofErr w:type="gramStart"/>
            <w:r w:rsidRPr="00CF1FB9">
              <w:rPr>
                <w:rFonts w:ascii="標楷體" w:eastAsia="標楷體" w:hAnsi="標楷體" w:cs="標楷體"/>
                <w:kern w:val="0"/>
                <w:sz w:val="30"/>
                <w:szCs w:val="30"/>
              </w:rPr>
              <w:t>詢</w:t>
            </w:r>
            <w:proofErr w:type="gramEnd"/>
            <w:r w:rsidRPr="00CF1FB9">
              <w:rPr>
                <w:rFonts w:ascii="標楷體" w:eastAsia="標楷體" w:hAnsi="標楷體" w:cs="標楷體"/>
                <w:kern w:val="0"/>
                <w:sz w:val="30"/>
                <w:szCs w:val="30"/>
              </w:rPr>
              <w:t>議題</w:t>
            </w:r>
            <w:r w:rsidRPr="00CF1FB9">
              <w:rPr>
                <w:rFonts w:ascii="標楷體" w:eastAsia="標楷體" w:hAnsi="標楷體" w:cs="標楷體" w:hint="eastAsia"/>
                <w:kern w:val="0"/>
                <w:sz w:val="30"/>
                <w:szCs w:val="30"/>
              </w:rPr>
              <w:t>補正資料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補正4</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109/05/15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鏡電視補正資料後，通傳會第139次諮詢會議續行審議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109/05/22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鏡電視依據第139次諮詢會議委員所</w:t>
            </w:r>
            <w:proofErr w:type="gramStart"/>
            <w:r w:rsidRPr="00CF1FB9">
              <w:rPr>
                <w:rFonts w:ascii="標楷體" w:eastAsia="標楷體" w:hAnsi="標楷體" w:cs="標楷體"/>
                <w:kern w:val="0"/>
                <w:sz w:val="30"/>
                <w:szCs w:val="30"/>
              </w:rPr>
              <w:t>詢</w:t>
            </w:r>
            <w:proofErr w:type="gramEnd"/>
            <w:r w:rsidRPr="00CF1FB9">
              <w:rPr>
                <w:rFonts w:ascii="標楷體" w:eastAsia="標楷體" w:hAnsi="標楷體" w:cs="標楷體"/>
                <w:kern w:val="0"/>
                <w:sz w:val="30"/>
                <w:szCs w:val="30"/>
              </w:rPr>
              <w:t>議題</w:t>
            </w:r>
            <w:r w:rsidRPr="00CF1FB9">
              <w:rPr>
                <w:rFonts w:ascii="標楷體" w:eastAsia="標楷體" w:hAnsi="標楷體" w:cs="標楷體" w:hint="eastAsia"/>
                <w:kern w:val="0"/>
                <w:sz w:val="30"/>
                <w:szCs w:val="30"/>
              </w:rPr>
              <w:lastRenderedPageBreak/>
              <w:t>補正資料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lastRenderedPageBreak/>
              <w:t>補正5</w:t>
            </w:r>
          </w:p>
        </w:tc>
      </w:tr>
      <w:tr w:rsidR="00663AEE" w:rsidRPr="00CF1FB9" w:rsidTr="009D1F4F">
        <w:trPr>
          <w:trHeight w:val="311"/>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109/05/22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9"/>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kern w:val="0"/>
                <w:sz w:val="30"/>
                <w:szCs w:val="30"/>
              </w:rPr>
              <w:t>補正（諮詢會議</w:t>
            </w:r>
            <w:r w:rsidRPr="00CF1FB9">
              <w:rPr>
                <w:rFonts w:ascii="標楷體" w:eastAsia="標楷體" w:hAnsi="標楷體" w:cs="標楷體" w:hint="eastAsia"/>
                <w:kern w:val="0"/>
                <w:sz w:val="30"/>
                <w:szCs w:val="30"/>
              </w:rPr>
              <w:t>後</w:t>
            </w:r>
            <w:r w:rsidRPr="00CF1FB9">
              <w:rPr>
                <w:rFonts w:ascii="標楷體" w:eastAsia="標楷體" w:hAnsi="標楷體" w:cs="標楷體"/>
                <w:kern w:val="0"/>
                <w:sz w:val="30"/>
                <w:szCs w:val="3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109/06/19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鏡電視補正資料後，通傳會第140次諮詢會議續行審議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109/06/23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10"/>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kern w:val="0"/>
                <w:sz w:val="30"/>
                <w:szCs w:val="30"/>
              </w:rPr>
              <w:t>補正（諮詢會議</w:t>
            </w:r>
            <w:r w:rsidRPr="00CF1FB9">
              <w:rPr>
                <w:rFonts w:ascii="標楷體" w:eastAsia="標楷體" w:hAnsi="標楷體" w:cs="標楷體" w:hint="eastAsia"/>
                <w:kern w:val="0"/>
                <w:sz w:val="30"/>
                <w:szCs w:val="30"/>
              </w:rPr>
              <w:t>後</w:t>
            </w:r>
            <w:r w:rsidRPr="00CF1FB9">
              <w:rPr>
                <w:rFonts w:ascii="標楷體" w:eastAsia="標楷體" w:hAnsi="標楷體" w:cs="標楷體"/>
                <w:kern w:val="0"/>
                <w:sz w:val="30"/>
                <w:szCs w:val="3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109/06/30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w:t>
            </w:r>
            <w:proofErr w:type="gramStart"/>
            <w:r w:rsidRPr="00CF1FB9">
              <w:rPr>
                <w:rFonts w:ascii="標楷體" w:eastAsia="標楷體" w:hAnsi="標楷體" w:cs="標楷體"/>
                <w:kern w:val="0"/>
                <w:sz w:val="30"/>
                <w:szCs w:val="30"/>
              </w:rPr>
              <w:t>會請鏡電視</w:t>
            </w:r>
            <w:proofErr w:type="gramEnd"/>
            <w:r w:rsidRPr="00CF1FB9">
              <w:rPr>
                <w:rFonts w:ascii="標楷體" w:eastAsia="標楷體" w:hAnsi="標楷體" w:cs="標楷體" w:hint="eastAsia"/>
                <w:kern w:val="0"/>
                <w:sz w:val="30"/>
                <w:szCs w:val="30"/>
              </w:rPr>
              <w:t>代表</w:t>
            </w:r>
            <w:r w:rsidRPr="00CF1FB9">
              <w:rPr>
                <w:rFonts w:ascii="標楷體" w:eastAsia="標楷體" w:hAnsi="標楷體" w:cs="標楷體"/>
                <w:kern w:val="0"/>
                <w:sz w:val="30"/>
                <w:szCs w:val="30"/>
              </w:rPr>
              <w:t>到諮詢會議陳述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109/07/08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鏡電視依據第140次諮詢會議委員所</w:t>
            </w:r>
            <w:proofErr w:type="gramStart"/>
            <w:r w:rsidRPr="00CF1FB9">
              <w:rPr>
                <w:rFonts w:ascii="標楷體" w:eastAsia="標楷體" w:hAnsi="標楷體" w:cs="標楷體"/>
                <w:kern w:val="0"/>
                <w:sz w:val="30"/>
                <w:szCs w:val="30"/>
              </w:rPr>
              <w:t>詢</w:t>
            </w:r>
            <w:proofErr w:type="gramEnd"/>
            <w:r w:rsidRPr="00CF1FB9">
              <w:rPr>
                <w:rFonts w:ascii="標楷體" w:eastAsia="標楷體" w:hAnsi="標楷體" w:cs="標楷體"/>
                <w:kern w:val="0"/>
                <w:sz w:val="30"/>
                <w:szCs w:val="30"/>
              </w:rPr>
              <w:t>議題補正資料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補正6</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109/07/08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通傳會第141次諮詢會議，鏡電視</w:t>
            </w:r>
            <w:r w:rsidRPr="00CF1FB9">
              <w:rPr>
                <w:rFonts w:ascii="標楷體" w:eastAsia="標楷體" w:hAnsi="標楷體" w:cs="標楷體" w:hint="eastAsia"/>
                <w:kern w:val="0"/>
                <w:sz w:val="30"/>
                <w:szCs w:val="30"/>
              </w:rPr>
              <w:t>代表</w:t>
            </w:r>
            <w:r w:rsidRPr="00CF1FB9">
              <w:rPr>
                <w:rFonts w:ascii="標楷體" w:eastAsia="標楷體" w:hAnsi="標楷體" w:cs="標楷體"/>
                <w:kern w:val="0"/>
                <w:sz w:val="30"/>
                <w:szCs w:val="30"/>
              </w:rPr>
              <w:t>到會陳述後續行審議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109/07/24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11"/>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kern w:val="0"/>
                <w:sz w:val="30"/>
                <w:szCs w:val="30"/>
              </w:rPr>
              <w:t>補正（諮詢會議</w:t>
            </w:r>
            <w:r w:rsidRPr="00CF1FB9">
              <w:rPr>
                <w:rFonts w:ascii="標楷體" w:eastAsia="標楷體" w:hAnsi="標楷體" w:cs="標楷體" w:hint="eastAsia"/>
                <w:kern w:val="0"/>
                <w:sz w:val="30"/>
                <w:szCs w:val="30"/>
              </w:rPr>
              <w:t>後</w:t>
            </w:r>
            <w:r w:rsidRPr="00CF1FB9">
              <w:rPr>
                <w:rFonts w:ascii="標楷體" w:eastAsia="標楷體" w:hAnsi="標楷體" w:cs="標楷體"/>
                <w:kern w:val="0"/>
                <w:sz w:val="30"/>
                <w:szCs w:val="3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109/08/07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鏡電視依據第141次諮詢會議委員所</w:t>
            </w:r>
            <w:proofErr w:type="gramStart"/>
            <w:r w:rsidRPr="00CF1FB9">
              <w:rPr>
                <w:rFonts w:ascii="標楷體" w:eastAsia="標楷體" w:hAnsi="標楷體" w:cs="標楷體"/>
                <w:kern w:val="0"/>
                <w:sz w:val="30"/>
                <w:szCs w:val="30"/>
              </w:rPr>
              <w:t>詢</w:t>
            </w:r>
            <w:proofErr w:type="gramEnd"/>
            <w:r w:rsidRPr="00CF1FB9">
              <w:rPr>
                <w:rFonts w:ascii="標楷體" w:eastAsia="標楷體" w:hAnsi="標楷體" w:cs="標楷體"/>
                <w:kern w:val="0"/>
                <w:sz w:val="30"/>
                <w:szCs w:val="30"/>
              </w:rPr>
              <w:t>議題補正資料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補正7</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109/08/14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12"/>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kern w:val="0"/>
                <w:sz w:val="30"/>
                <w:szCs w:val="30"/>
              </w:rPr>
              <w:t>補正董監事</w:t>
            </w:r>
            <w:r w:rsidRPr="00CF1FB9">
              <w:rPr>
                <w:rFonts w:ascii="標楷體" w:eastAsia="標楷體" w:hAnsi="標楷體" w:cs="標楷體" w:hint="eastAsia"/>
                <w:kern w:val="0"/>
                <w:sz w:val="30"/>
                <w:szCs w:val="30"/>
              </w:rPr>
              <w:t>之第一類</w:t>
            </w:r>
            <w:r w:rsidRPr="00CF1FB9">
              <w:rPr>
                <w:rFonts w:ascii="標楷體" w:eastAsia="標楷體" w:hAnsi="標楷體" w:cs="標楷體"/>
                <w:kern w:val="0"/>
                <w:sz w:val="30"/>
                <w:szCs w:val="30"/>
              </w:rPr>
              <w:t>票據信用資料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109/08/19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鏡電視補正董監事第一類票據信用</w:t>
            </w:r>
            <w:proofErr w:type="gramStart"/>
            <w:r w:rsidRPr="00CF1FB9">
              <w:rPr>
                <w:rFonts w:ascii="標楷體" w:eastAsia="標楷體" w:hAnsi="標楷體" w:cs="標楷體"/>
                <w:kern w:val="0"/>
                <w:sz w:val="30"/>
                <w:szCs w:val="30"/>
              </w:rPr>
              <w:t>查</w:t>
            </w:r>
            <w:r w:rsidRPr="00CF1FB9">
              <w:rPr>
                <w:rFonts w:ascii="標楷體" w:eastAsia="標楷體" w:hAnsi="標楷體" w:cs="標楷體" w:hint="eastAsia"/>
                <w:kern w:val="0"/>
                <w:sz w:val="30"/>
                <w:szCs w:val="30"/>
              </w:rPr>
              <w:t>覆</w:t>
            </w:r>
            <w:r w:rsidRPr="00CF1FB9">
              <w:rPr>
                <w:rFonts w:ascii="標楷體" w:eastAsia="標楷體" w:hAnsi="標楷體" w:cs="標楷體"/>
                <w:kern w:val="0"/>
                <w:sz w:val="30"/>
                <w:szCs w:val="30"/>
              </w:rPr>
              <w:t>單</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補正8</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109/08/21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通傳會第142次諮詢會議，提出初審建議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109/12/17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13"/>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kern w:val="0"/>
                <w:sz w:val="30"/>
                <w:szCs w:val="30"/>
              </w:rPr>
              <w:t>補正資料續行審議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109/12/25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w:t>
            </w:r>
            <w:proofErr w:type="gramStart"/>
            <w:r w:rsidRPr="00CF1FB9">
              <w:rPr>
                <w:rFonts w:ascii="標楷體" w:eastAsia="標楷體" w:hAnsi="標楷體" w:cs="標楷體"/>
                <w:kern w:val="0"/>
                <w:sz w:val="30"/>
                <w:szCs w:val="30"/>
              </w:rPr>
              <w:t>電視依</w:t>
            </w:r>
            <w:r w:rsidRPr="00CF1FB9">
              <w:rPr>
                <w:rFonts w:ascii="標楷體" w:eastAsia="標楷體" w:hAnsi="標楷體" w:cs="標楷體" w:hint="eastAsia"/>
                <w:kern w:val="0"/>
                <w:sz w:val="30"/>
                <w:szCs w:val="30"/>
              </w:rPr>
              <w:t>通傳</w:t>
            </w:r>
            <w:proofErr w:type="gramEnd"/>
            <w:r w:rsidRPr="00CF1FB9">
              <w:rPr>
                <w:rFonts w:ascii="標楷體" w:eastAsia="標楷體" w:hAnsi="標楷體" w:cs="標楷體"/>
                <w:kern w:val="0"/>
                <w:sz w:val="30"/>
                <w:szCs w:val="30"/>
              </w:rPr>
              <w:t>會109</w:t>
            </w:r>
            <w:r w:rsidRPr="00CF1FB9">
              <w:rPr>
                <w:rFonts w:ascii="標楷體" w:eastAsia="標楷體" w:hAnsi="標楷體" w:cs="標楷體" w:hint="eastAsia"/>
                <w:kern w:val="0"/>
                <w:sz w:val="30"/>
                <w:szCs w:val="30"/>
              </w:rPr>
              <w:t>年</w:t>
            </w:r>
            <w:r w:rsidRPr="00CF1FB9">
              <w:rPr>
                <w:rFonts w:ascii="標楷體" w:eastAsia="標楷體" w:hAnsi="標楷體" w:cs="標楷體"/>
                <w:kern w:val="0"/>
                <w:sz w:val="30"/>
                <w:szCs w:val="30"/>
              </w:rPr>
              <w:t>12</w:t>
            </w:r>
            <w:r w:rsidRPr="00CF1FB9">
              <w:rPr>
                <w:rFonts w:ascii="標楷體" w:eastAsia="標楷體" w:hAnsi="標楷體" w:cs="標楷體" w:hint="eastAsia"/>
                <w:kern w:val="0"/>
                <w:sz w:val="30"/>
                <w:szCs w:val="30"/>
              </w:rPr>
              <w:t>月</w:t>
            </w:r>
            <w:r w:rsidRPr="00CF1FB9">
              <w:rPr>
                <w:rFonts w:ascii="標楷體" w:eastAsia="標楷體" w:hAnsi="標楷體" w:cs="標楷體"/>
                <w:kern w:val="0"/>
                <w:sz w:val="30"/>
                <w:szCs w:val="30"/>
              </w:rPr>
              <w:t>14</w:t>
            </w:r>
            <w:r w:rsidRPr="00CF1FB9">
              <w:rPr>
                <w:rFonts w:ascii="標楷體" w:eastAsia="標楷體" w:hAnsi="標楷體" w:cs="標楷體" w:hint="eastAsia"/>
                <w:kern w:val="0"/>
                <w:sz w:val="30"/>
                <w:szCs w:val="30"/>
              </w:rPr>
              <w:t>日</w:t>
            </w:r>
            <w:r w:rsidRPr="00CF1FB9">
              <w:rPr>
                <w:rFonts w:ascii="標楷體" w:eastAsia="標楷體" w:hAnsi="標楷體" w:cs="標楷體"/>
                <w:kern w:val="0"/>
                <w:sz w:val="30"/>
                <w:szCs w:val="30"/>
              </w:rPr>
              <w:t>晨報會議所詢議題補正資料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補正9</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110/01/07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w:t>
            </w:r>
            <w:r w:rsidRPr="00CF1FB9">
              <w:rPr>
                <w:rFonts w:ascii="標楷體" w:eastAsia="標楷體" w:hAnsi="標楷體" w:cs="標楷體" w:hint="eastAsia"/>
                <w:kern w:val="0"/>
                <w:sz w:val="30"/>
                <w:szCs w:val="30"/>
              </w:rPr>
              <w:t>會電臺與內容事務處</w:t>
            </w:r>
            <w:r w:rsidRPr="00CF1FB9">
              <w:rPr>
                <w:rFonts w:ascii="標楷體" w:eastAsia="標楷體" w:hAnsi="標楷體" w:cs="標楷體"/>
                <w:kern w:val="0"/>
                <w:sz w:val="30"/>
                <w:szCs w:val="30"/>
              </w:rPr>
              <w:t>通知鏡電視補正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110/01/13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鏡</w:t>
            </w:r>
            <w:proofErr w:type="gramStart"/>
            <w:r w:rsidRPr="00CF1FB9">
              <w:rPr>
                <w:rFonts w:ascii="標楷體" w:eastAsia="標楷體" w:hAnsi="標楷體" w:cs="標楷體"/>
                <w:kern w:val="0"/>
                <w:sz w:val="30"/>
                <w:szCs w:val="30"/>
              </w:rPr>
              <w:t>電視依</w:t>
            </w:r>
            <w:r w:rsidRPr="00CF1FB9">
              <w:rPr>
                <w:rFonts w:ascii="標楷體" w:eastAsia="標楷體" w:hAnsi="標楷體" w:cs="標楷體" w:hint="eastAsia"/>
                <w:kern w:val="0"/>
                <w:sz w:val="30"/>
                <w:szCs w:val="30"/>
              </w:rPr>
              <w:t>通傳</w:t>
            </w:r>
            <w:proofErr w:type="gramEnd"/>
            <w:r w:rsidRPr="00CF1FB9">
              <w:rPr>
                <w:rFonts w:ascii="標楷體" w:eastAsia="標楷體" w:hAnsi="標楷體" w:cs="標楷體" w:hint="eastAsia"/>
                <w:kern w:val="0"/>
                <w:sz w:val="30"/>
                <w:szCs w:val="30"/>
              </w:rPr>
              <w:t>會</w:t>
            </w:r>
            <w:r w:rsidRPr="00CF1FB9">
              <w:rPr>
                <w:rFonts w:ascii="標楷體" w:eastAsia="標楷體" w:hAnsi="標楷體" w:cs="標楷體"/>
                <w:kern w:val="0"/>
                <w:sz w:val="30"/>
                <w:szCs w:val="30"/>
              </w:rPr>
              <w:t>通知補正</w:t>
            </w:r>
            <w:r w:rsidRPr="00CF1FB9">
              <w:rPr>
                <w:rFonts w:ascii="標楷體" w:eastAsia="標楷體" w:hAnsi="標楷體" w:cs="標楷體" w:hint="eastAsia"/>
                <w:kern w:val="0"/>
                <w:sz w:val="30"/>
                <w:szCs w:val="30"/>
              </w:rPr>
              <w:t>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補正10</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110/01/20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通傳會第947次</w:t>
            </w:r>
            <w:r w:rsidRPr="00CF1FB9">
              <w:rPr>
                <w:rFonts w:ascii="標楷體" w:eastAsia="標楷體" w:hAnsi="標楷體" w:cs="新細明體"/>
                <w:kern w:val="0"/>
                <w:sz w:val="30"/>
                <w:szCs w:val="30"/>
              </w:rPr>
              <w:t>委員會議</w:t>
            </w:r>
            <w:r w:rsidRPr="00CF1FB9">
              <w:rPr>
                <w:rFonts w:ascii="標楷體" w:eastAsia="標楷體" w:hAnsi="標楷體" w:cs="標楷體"/>
                <w:kern w:val="0"/>
                <w:sz w:val="30"/>
                <w:szCs w:val="30"/>
              </w:rPr>
              <w:t>審議，</w:t>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hint="eastAsia"/>
                <w:kern w:val="0"/>
                <w:sz w:val="30"/>
                <w:szCs w:val="30"/>
              </w:rPr>
              <w:t>代表</w:t>
            </w:r>
            <w:r w:rsidRPr="00CF1FB9">
              <w:rPr>
                <w:rFonts w:ascii="標楷體" w:eastAsia="標楷體" w:hAnsi="標楷體" w:cs="標楷體"/>
                <w:kern w:val="0"/>
                <w:sz w:val="30"/>
                <w:szCs w:val="30"/>
              </w:rPr>
              <w:t>到會陳述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110/01/22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14"/>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kern w:val="0"/>
                <w:sz w:val="30"/>
                <w:szCs w:val="30"/>
              </w:rPr>
              <w:t>補正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lastRenderedPageBreak/>
              <w:t>110/01/28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w:t>
            </w:r>
            <w:proofErr w:type="gramStart"/>
            <w:r w:rsidRPr="00CF1FB9">
              <w:rPr>
                <w:rFonts w:ascii="標楷體" w:eastAsia="標楷體" w:hAnsi="標楷體" w:cs="標楷體"/>
                <w:kern w:val="0"/>
                <w:sz w:val="30"/>
                <w:szCs w:val="30"/>
              </w:rPr>
              <w:t>電視依</w:t>
            </w:r>
            <w:r w:rsidRPr="00CF1FB9">
              <w:rPr>
                <w:rFonts w:ascii="標楷體" w:eastAsia="標楷體" w:hAnsi="標楷體" w:cs="標楷體" w:hint="eastAsia"/>
                <w:kern w:val="0"/>
                <w:sz w:val="30"/>
                <w:szCs w:val="30"/>
              </w:rPr>
              <w:t>通傳</w:t>
            </w:r>
            <w:proofErr w:type="gramEnd"/>
            <w:r w:rsidRPr="00CF1FB9">
              <w:rPr>
                <w:rFonts w:ascii="標楷體" w:eastAsia="標楷體" w:hAnsi="標楷體" w:cs="標楷體" w:hint="eastAsia"/>
                <w:kern w:val="0"/>
                <w:sz w:val="30"/>
                <w:szCs w:val="30"/>
              </w:rPr>
              <w:t>會</w:t>
            </w:r>
            <w:r w:rsidRPr="00CF1FB9">
              <w:rPr>
                <w:rFonts w:ascii="標楷體" w:eastAsia="標楷體" w:hAnsi="標楷體" w:cs="標楷體"/>
                <w:kern w:val="0"/>
                <w:sz w:val="30"/>
                <w:szCs w:val="30"/>
              </w:rPr>
              <w:t>110</w:t>
            </w:r>
            <w:r w:rsidRPr="00CF1FB9">
              <w:rPr>
                <w:rFonts w:ascii="標楷體" w:eastAsia="標楷體" w:hAnsi="標楷體" w:cs="標楷體" w:hint="eastAsia"/>
                <w:kern w:val="0"/>
                <w:sz w:val="30"/>
                <w:szCs w:val="30"/>
              </w:rPr>
              <w:t>年</w:t>
            </w:r>
            <w:r w:rsidRPr="00CF1FB9">
              <w:rPr>
                <w:rFonts w:ascii="標楷體" w:eastAsia="標楷體" w:hAnsi="標楷體" w:cs="標楷體"/>
                <w:kern w:val="0"/>
                <w:sz w:val="30"/>
                <w:szCs w:val="30"/>
              </w:rPr>
              <w:t>1</w:t>
            </w:r>
            <w:r w:rsidRPr="00CF1FB9">
              <w:rPr>
                <w:rFonts w:ascii="標楷體" w:eastAsia="標楷體" w:hAnsi="標楷體" w:cs="標楷體" w:hint="eastAsia"/>
                <w:kern w:val="0"/>
                <w:sz w:val="30"/>
                <w:szCs w:val="30"/>
              </w:rPr>
              <w:t>月</w:t>
            </w:r>
            <w:r w:rsidRPr="00CF1FB9">
              <w:rPr>
                <w:rFonts w:ascii="標楷體" w:eastAsia="標楷體" w:hAnsi="標楷體" w:cs="標楷體"/>
                <w:kern w:val="0"/>
                <w:sz w:val="30"/>
                <w:szCs w:val="30"/>
              </w:rPr>
              <w:t>20</w:t>
            </w:r>
            <w:r w:rsidRPr="00CF1FB9">
              <w:rPr>
                <w:rFonts w:ascii="標楷體" w:eastAsia="標楷體" w:hAnsi="標楷體" w:cs="標楷體" w:hint="eastAsia"/>
                <w:kern w:val="0"/>
                <w:sz w:val="30"/>
                <w:szCs w:val="30"/>
              </w:rPr>
              <w:t>日</w:t>
            </w:r>
            <w:r w:rsidRPr="00CF1FB9">
              <w:rPr>
                <w:rFonts w:ascii="標楷體" w:eastAsia="標楷體" w:hAnsi="標楷體" w:cs="標楷體"/>
                <w:kern w:val="0"/>
                <w:sz w:val="30"/>
                <w:szCs w:val="30"/>
              </w:rPr>
              <w:t>委員會議所詢議題補正</w:t>
            </w:r>
            <w:r w:rsidRPr="00CF1FB9">
              <w:rPr>
                <w:rFonts w:ascii="標楷體" w:eastAsia="標楷體" w:hAnsi="標楷體" w:cs="標楷體" w:hint="eastAsia"/>
                <w:kern w:val="0"/>
                <w:sz w:val="30"/>
                <w:szCs w:val="30"/>
              </w:rPr>
              <w:t>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補正11</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110/02/05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鏡電視回應</w:t>
            </w:r>
            <w:r w:rsidRPr="00CF1FB9">
              <w:rPr>
                <w:rFonts w:ascii="標楷體" w:eastAsia="標楷體" w:hAnsi="標楷體" w:cs="標楷體" w:hint="eastAsia"/>
                <w:kern w:val="0"/>
                <w:sz w:val="30"/>
                <w:szCs w:val="30"/>
              </w:rPr>
              <w:t>通傳</w:t>
            </w:r>
            <w:r w:rsidRPr="00CF1FB9">
              <w:rPr>
                <w:rFonts w:ascii="標楷體" w:eastAsia="標楷體" w:hAnsi="標楷體" w:cs="標楷體"/>
                <w:kern w:val="0"/>
                <w:sz w:val="30"/>
                <w:szCs w:val="30"/>
              </w:rPr>
              <w:t>會</w:t>
            </w:r>
            <w:r w:rsidRPr="00CF1FB9">
              <w:rPr>
                <w:rFonts w:ascii="標楷體" w:eastAsia="標楷體" w:hAnsi="標楷體" w:cs="標楷體" w:hint="eastAsia"/>
                <w:kern w:val="0"/>
                <w:sz w:val="30"/>
                <w:szCs w:val="30"/>
              </w:rPr>
              <w:t>委員</w:t>
            </w:r>
            <w:r w:rsidRPr="00CF1FB9">
              <w:rPr>
                <w:rFonts w:ascii="標楷體" w:eastAsia="標楷體" w:hAnsi="標楷體" w:cs="標楷體"/>
                <w:kern w:val="0"/>
                <w:sz w:val="30"/>
                <w:szCs w:val="30"/>
              </w:rPr>
              <w:t>追問</w:t>
            </w:r>
            <w:r w:rsidRPr="00CF1FB9">
              <w:rPr>
                <w:rFonts w:ascii="標楷體" w:eastAsia="標楷體" w:hAnsi="標楷體" w:cs="標楷體" w:hint="eastAsia"/>
                <w:kern w:val="0"/>
                <w:sz w:val="30"/>
                <w:szCs w:val="30"/>
              </w:rPr>
              <w:t>之</w:t>
            </w:r>
            <w:r w:rsidRPr="00CF1FB9">
              <w:rPr>
                <w:rFonts w:ascii="標楷體" w:eastAsia="標楷體" w:hAnsi="標楷體" w:cs="標楷體"/>
                <w:kern w:val="0"/>
                <w:sz w:val="30"/>
                <w:szCs w:val="30"/>
              </w:rPr>
              <w:t>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補正12</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110/02/18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15"/>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kern w:val="0"/>
                <w:sz w:val="30"/>
                <w:szCs w:val="30"/>
              </w:rPr>
              <w:t>補正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110/02/26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鏡電視補充說明兒少節目機制，稱無中資、並對</w:t>
            </w:r>
            <w:r w:rsidRPr="00CF1FB9">
              <w:rPr>
                <w:rFonts w:ascii="標楷體" w:eastAsia="標楷體" w:hAnsi="標楷體" w:cs="標楷體" w:hint="eastAsia"/>
                <w:kern w:val="0"/>
                <w:sz w:val="30"/>
                <w:szCs w:val="30"/>
              </w:rPr>
              <w:t>第一次</w:t>
            </w:r>
            <w:r w:rsidRPr="00CF1FB9">
              <w:rPr>
                <w:rFonts w:ascii="標楷體" w:eastAsia="標楷體" w:hAnsi="標楷體" w:cs="標楷體"/>
                <w:kern w:val="0"/>
                <w:sz w:val="30"/>
                <w:szCs w:val="30"/>
              </w:rPr>
              <w:t>申</w:t>
            </w:r>
            <w:r w:rsidRPr="00CF1FB9">
              <w:rPr>
                <w:rFonts w:ascii="標楷體" w:eastAsia="標楷體" w:hAnsi="標楷體" w:cs="標楷體" w:hint="eastAsia"/>
                <w:kern w:val="0"/>
                <w:sz w:val="30"/>
                <w:szCs w:val="30"/>
              </w:rPr>
              <w:t>設</w:t>
            </w:r>
            <w:r w:rsidRPr="00CF1FB9">
              <w:rPr>
                <w:rFonts w:ascii="標楷體" w:eastAsia="標楷體" w:hAnsi="標楷體" w:cs="標楷體"/>
                <w:kern w:val="0"/>
                <w:sz w:val="30"/>
                <w:szCs w:val="30"/>
              </w:rPr>
              <w:t>案作</w:t>
            </w:r>
            <w:proofErr w:type="gramStart"/>
            <w:r w:rsidRPr="00CF1FB9">
              <w:rPr>
                <w:rFonts w:ascii="標楷體" w:eastAsia="標楷體" w:hAnsi="標楷體" w:cs="標楷體"/>
                <w:kern w:val="0"/>
                <w:sz w:val="30"/>
                <w:szCs w:val="30"/>
              </w:rPr>
              <w:t>最後綜整</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補正13</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110/03/03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鏡電視補正上傳申請過程所述</w:t>
            </w:r>
            <w:proofErr w:type="gramStart"/>
            <w:r w:rsidRPr="00CF1FB9">
              <w:rPr>
                <w:rFonts w:ascii="標楷體" w:eastAsia="標楷體" w:hAnsi="標楷體" w:cs="標楷體"/>
                <w:kern w:val="0"/>
                <w:sz w:val="30"/>
                <w:szCs w:val="30"/>
              </w:rPr>
              <w:t>節目樣帶</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補正14</w:t>
            </w: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110/03/05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16"/>
            </w:r>
            <w:r w:rsidRPr="00CF1FB9">
              <w:rPr>
                <w:rFonts w:ascii="標楷體" w:eastAsia="標楷體" w:hAnsi="標楷體" w:cs="標楷體"/>
                <w:kern w:val="0"/>
                <w:sz w:val="30"/>
                <w:szCs w:val="30"/>
              </w:rPr>
              <w:t>請</w:t>
            </w:r>
            <w:r w:rsidR="00E94055" w:rsidRPr="00CF1FB9">
              <w:rPr>
                <w:rFonts w:ascii="標楷體" w:eastAsia="標楷體" w:hAnsi="標楷體" w:cs="標楷體"/>
                <w:kern w:val="0"/>
                <w:sz w:val="30"/>
                <w:szCs w:val="30"/>
              </w:rPr>
              <w:t>黃</w:t>
            </w:r>
            <w:r w:rsidR="00E94055" w:rsidRPr="00CF1FB9">
              <w:rPr>
                <w:rFonts w:ascii="標楷體" w:eastAsia="標楷體" w:hAnsi="標楷體" w:cs="標楷體" w:hint="eastAsia"/>
                <w:kern w:val="0"/>
                <w:sz w:val="30"/>
                <w:szCs w:val="30"/>
              </w:rPr>
              <w:t>姓</w:t>
            </w:r>
            <w:r w:rsidRPr="00CF1FB9">
              <w:rPr>
                <w:rFonts w:ascii="標楷體" w:eastAsia="標楷體" w:hAnsi="標楷體" w:cs="標楷體"/>
                <w:kern w:val="0"/>
                <w:sz w:val="30"/>
                <w:szCs w:val="30"/>
              </w:rPr>
              <w:t>股東提供資料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2B16" w:rsidRPr="00CF1FB9" w:rsidRDefault="00CF2B16"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110/04/0</w:t>
            </w:r>
            <w:r w:rsidRPr="00CF1FB9">
              <w:rPr>
                <w:rFonts w:ascii="標楷體" w:eastAsia="標楷體" w:hAnsi="標楷體" w:cs="標楷體" w:hint="eastAsia"/>
                <w:kern w:val="0"/>
                <w:sz w:val="30"/>
                <w:szCs w:val="30"/>
              </w:rPr>
              <w:t>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hint="eastAsia"/>
                <w:kern w:val="0"/>
                <w:sz w:val="30"/>
                <w:szCs w:val="30"/>
              </w:rPr>
              <w:t>黃姓股東</w:t>
            </w:r>
            <w:proofErr w:type="gramStart"/>
            <w:r w:rsidRPr="00CF1FB9">
              <w:rPr>
                <w:rFonts w:ascii="標楷體" w:eastAsia="標楷體" w:hAnsi="標楷體" w:cs="標楷體" w:hint="eastAsia"/>
                <w:kern w:val="0"/>
                <w:sz w:val="30"/>
                <w:szCs w:val="30"/>
              </w:rPr>
              <w:t>函復通傳</w:t>
            </w:r>
            <w:proofErr w:type="gramEnd"/>
            <w:r w:rsidRPr="00CF1FB9">
              <w:rPr>
                <w:rFonts w:ascii="標楷體" w:eastAsia="標楷體" w:hAnsi="標楷體" w:cs="標楷體" w:hint="eastAsia"/>
                <w:kern w:val="0"/>
                <w:sz w:val="30"/>
                <w:szCs w:val="30"/>
              </w:rPr>
              <w:t>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110/04/07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17"/>
            </w:r>
            <w:r w:rsidRPr="00CF1FB9">
              <w:rPr>
                <w:rFonts w:ascii="標楷體" w:eastAsia="標楷體" w:hAnsi="標楷體" w:cs="標楷體"/>
                <w:kern w:val="0"/>
                <w:sz w:val="30"/>
                <w:szCs w:val="30"/>
              </w:rPr>
              <w:t>請朱</w:t>
            </w:r>
            <w:r w:rsidRPr="00CF1FB9">
              <w:rPr>
                <w:rFonts w:ascii="標楷體" w:eastAsia="標楷體" w:hAnsi="標楷體" w:cs="標楷體" w:hint="eastAsia"/>
                <w:kern w:val="0"/>
                <w:sz w:val="30"/>
                <w:szCs w:val="30"/>
              </w:rPr>
              <w:t>姓</w:t>
            </w:r>
            <w:r w:rsidRPr="00CF1FB9">
              <w:rPr>
                <w:rFonts w:ascii="標楷體" w:eastAsia="標楷體" w:hAnsi="標楷體" w:cs="標楷體"/>
                <w:kern w:val="0"/>
                <w:sz w:val="30"/>
                <w:szCs w:val="30"/>
              </w:rPr>
              <w:t>股東說明未完成認股等情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110/04/</w:t>
            </w:r>
            <w:r w:rsidRPr="00CF1FB9">
              <w:rPr>
                <w:rFonts w:ascii="標楷體" w:eastAsia="標楷體" w:hAnsi="標楷體" w:cs="標楷體" w:hint="eastAsia"/>
                <w:kern w:val="0"/>
                <w:sz w:val="30"/>
                <w:szCs w:val="30"/>
              </w:rPr>
              <w:t>26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hint="eastAsia"/>
                <w:kern w:val="0"/>
                <w:sz w:val="30"/>
                <w:szCs w:val="30"/>
              </w:rPr>
              <w:t>朱姓股東</w:t>
            </w:r>
            <w:proofErr w:type="gramStart"/>
            <w:r w:rsidRPr="00CF1FB9">
              <w:rPr>
                <w:rFonts w:ascii="標楷體" w:eastAsia="標楷體" w:hAnsi="標楷體" w:cs="標楷體" w:hint="eastAsia"/>
                <w:kern w:val="0"/>
                <w:sz w:val="30"/>
                <w:szCs w:val="30"/>
              </w:rPr>
              <w:t>函復通傳</w:t>
            </w:r>
            <w:proofErr w:type="gramEnd"/>
            <w:r w:rsidRPr="00CF1FB9">
              <w:rPr>
                <w:rFonts w:ascii="標楷體" w:eastAsia="標楷體" w:hAnsi="標楷體" w:cs="標楷體" w:hint="eastAsia"/>
                <w:kern w:val="0"/>
                <w:sz w:val="30"/>
                <w:szCs w:val="30"/>
              </w:rPr>
              <w:t>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110/04/27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18"/>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kern w:val="0"/>
                <w:sz w:val="30"/>
                <w:szCs w:val="30"/>
              </w:rPr>
              <w:t>就</w:t>
            </w:r>
            <w:r w:rsidR="00F85ECC">
              <w:rPr>
                <w:rFonts w:ascii="標楷體" w:eastAsia="標楷體" w:hAnsi="標楷體" w:cs="標楷體"/>
                <w:kern w:val="0"/>
                <w:sz w:val="30"/>
                <w:szCs w:val="30"/>
              </w:rPr>
              <w:t>○</w:t>
            </w:r>
            <w:r w:rsidRPr="00CF1FB9">
              <w:rPr>
                <w:rFonts w:ascii="標楷體" w:eastAsia="標楷體" w:hAnsi="標楷體" w:cs="標楷體"/>
                <w:kern w:val="0"/>
                <w:sz w:val="30"/>
                <w:szCs w:val="30"/>
              </w:rPr>
              <w:t>辭任、勞工董事等補正說明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110/05/07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通傳會受理</w:t>
            </w:r>
            <w:r w:rsidRPr="00CF1FB9">
              <w:rPr>
                <w:rFonts w:ascii="標楷體" w:eastAsia="標楷體" w:hAnsi="標楷體" w:cs="新細明體" w:hint="eastAsia"/>
                <w:kern w:val="0"/>
                <w:sz w:val="30"/>
                <w:szCs w:val="30"/>
              </w:rPr>
              <w:t>鏡電視新聞台第二次申設案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新細明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110/05/24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通傳會函</w:t>
            </w:r>
            <w:r w:rsidRPr="00CF1FB9">
              <w:rPr>
                <w:rStyle w:val="aff2"/>
                <w:rFonts w:ascii="標楷體" w:eastAsia="標楷體" w:hAnsi="標楷體" w:cs="標楷體"/>
                <w:kern w:val="0"/>
                <w:sz w:val="30"/>
                <w:szCs w:val="30"/>
              </w:rPr>
              <w:footnoteReference w:id="19"/>
            </w:r>
            <w:proofErr w:type="gramStart"/>
            <w:r w:rsidRPr="00CF1FB9">
              <w:rPr>
                <w:rFonts w:ascii="標楷體" w:eastAsia="標楷體" w:hAnsi="標楷體" w:cs="標楷體"/>
                <w:kern w:val="0"/>
                <w:sz w:val="30"/>
                <w:szCs w:val="30"/>
              </w:rPr>
              <w:t>請鏡電視</w:t>
            </w:r>
            <w:proofErr w:type="gramEnd"/>
            <w:r w:rsidRPr="00CF1FB9">
              <w:rPr>
                <w:rFonts w:ascii="標楷體" w:eastAsia="標楷體" w:hAnsi="標楷體" w:cs="標楷體"/>
                <w:kern w:val="0"/>
                <w:sz w:val="30"/>
                <w:szCs w:val="30"/>
              </w:rPr>
              <w:t>確認是否申請撤回108年</w:t>
            </w:r>
            <w:r w:rsidRPr="00CF1FB9">
              <w:rPr>
                <w:rFonts w:ascii="標楷體" w:eastAsia="標楷體" w:hAnsi="標楷體" w:cs="標楷體" w:hint="eastAsia"/>
                <w:kern w:val="0"/>
                <w:sz w:val="30"/>
                <w:szCs w:val="30"/>
              </w:rPr>
              <w:t>第一次申設</w:t>
            </w:r>
            <w:r w:rsidRPr="00CF1FB9">
              <w:rPr>
                <w:rFonts w:ascii="標楷體" w:eastAsia="標楷體" w:hAnsi="標楷體" w:cs="標楷體"/>
                <w:kern w:val="0"/>
                <w:sz w:val="30"/>
                <w:szCs w:val="30"/>
              </w:rPr>
              <w:t>案，並請</w:t>
            </w:r>
            <w:r w:rsidRPr="00CF1FB9">
              <w:rPr>
                <w:rFonts w:ascii="標楷體" w:eastAsia="標楷體" w:hAnsi="標楷體" w:cs="標楷體" w:hint="eastAsia"/>
                <w:kern w:val="0"/>
                <w:sz w:val="30"/>
                <w:szCs w:val="30"/>
              </w:rPr>
              <w:t>該</w:t>
            </w:r>
            <w:r w:rsidRPr="00CF1FB9">
              <w:rPr>
                <w:rFonts w:ascii="標楷體" w:eastAsia="標楷體" w:hAnsi="標楷體" w:cs="標楷體"/>
                <w:kern w:val="0"/>
                <w:sz w:val="30"/>
                <w:szCs w:val="30"/>
              </w:rPr>
              <w:t>會審理110年</w:t>
            </w:r>
            <w:r w:rsidRPr="00CF1FB9">
              <w:rPr>
                <w:rFonts w:ascii="標楷體" w:eastAsia="標楷體" w:hAnsi="標楷體" w:cs="標楷體" w:hint="eastAsia"/>
                <w:kern w:val="0"/>
                <w:sz w:val="30"/>
                <w:szCs w:val="30"/>
              </w:rPr>
              <w:t>第二次申設</w:t>
            </w:r>
            <w:r w:rsidRPr="00CF1FB9">
              <w:rPr>
                <w:rFonts w:ascii="標楷體" w:eastAsia="標楷體" w:hAnsi="標楷體" w:cs="標楷體"/>
                <w:kern w:val="0"/>
                <w:sz w:val="30"/>
                <w:szCs w:val="30"/>
              </w:rPr>
              <w:t>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110/05/25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鏡電視在通傳會委員會議決議前</w:t>
            </w:r>
            <w:r w:rsidRPr="00CF1FB9">
              <w:rPr>
                <w:rFonts w:ascii="標楷體" w:eastAsia="標楷體" w:hAnsi="標楷體" w:cs="標楷體" w:hint="eastAsia"/>
                <w:kern w:val="0"/>
                <w:sz w:val="30"/>
                <w:szCs w:val="30"/>
              </w:rPr>
              <w:t>來函</w:t>
            </w:r>
            <w:r w:rsidRPr="00CF1FB9">
              <w:rPr>
                <w:rStyle w:val="aff2"/>
                <w:rFonts w:ascii="標楷體" w:eastAsia="標楷體" w:hAnsi="標楷體" w:cs="標楷體"/>
                <w:kern w:val="0"/>
                <w:sz w:val="30"/>
                <w:szCs w:val="30"/>
              </w:rPr>
              <w:footnoteReference w:id="20"/>
            </w:r>
            <w:r w:rsidRPr="00CF1FB9">
              <w:rPr>
                <w:rFonts w:ascii="標楷體" w:eastAsia="標楷體" w:hAnsi="標楷體" w:cs="標楷體"/>
                <w:kern w:val="0"/>
                <w:sz w:val="30"/>
                <w:szCs w:val="30"/>
              </w:rPr>
              <w:t>撤回</w:t>
            </w:r>
            <w:r w:rsidRPr="00CF1FB9">
              <w:rPr>
                <w:rFonts w:ascii="標楷體" w:eastAsia="標楷體" w:hAnsi="標楷體" w:cs="標楷體" w:hint="eastAsia"/>
                <w:kern w:val="0"/>
                <w:sz w:val="30"/>
                <w:szCs w:val="30"/>
              </w:rPr>
              <w:t>第一次申設</w:t>
            </w:r>
            <w:r w:rsidRPr="00CF1FB9">
              <w:rPr>
                <w:rFonts w:ascii="標楷體" w:eastAsia="標楷體" w:hAnsi="標楷體" w:cs="標楷體"/>
                <w:kern w:val="0"/>
                <w:sz w:val="30"/>
                <w:szCs w:val="30"/>
              </w:rPr>
              <w:t>案，本件結案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p>
        </w:tc>
      </w:tr>
      <w:tr w:rsidR="00663AEE" w:rsidRPr="00CF1FB9" w:rsidTr="009D1F4F">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r w:rsidRPr="00CF1FB9">
              <w:rPr>
                <w:rFonts w:ascii="標楷體" w:eastAsia="標楷體" w:hAnsi="標楷體" w:cs="標楷體"/>
                <w:kern w:val="0"/>
                <w:sz w:val="30"/>
                <w:szCs w:val="30"/>
              </w:rPr>
              <w:t>110/06/01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jc w:val="both"/>
              <w:rPr>
                <w:rFonts w:ascii="標楷體" w:eastAsia="標楷體" w:hAnsi="標楷體" w:cs="標楷體"/>
                <w:kern w:val="0"/>
                <w:sz w:val="30"/>
                <w:szCs w:val="30"/>
              </w:rPr>
            </w:pPr>
            <w:r w:rsidRPr="00CF1FB9">
              <w:rPr>
                <w:rFonts w:ascii="標楷體" w:eastAsia="標楷體" w:hAnsi="標楷體" w:cs="標楷體"/>
                <w:kern w:val="0"/>
                <w:sz w:val="30"/>
                <w:szCs w:val="30"/>
              </w:rPr>
              <w:t>通傳會</w:t>
            </w:r>
            <w:r w:rsidR="0054320E" w:rsidRPr="00CF1FB9">
              <w:rPr>
                <w:rFonts w:ascii="標楷體" w:eastAsia="標楷體" w:hAnsi="標楷體" w:cs="標楷體" w:hint="eastAsia"/>
                <w:kern w:val="0"/>
                <w:sz w:val="30"/>
                <w:szCs w:val="30"/>
              </w:rPr>
              <w:t>函</w:t>
            </w:r>
            <w:r w:rsidR="0054320E" w:rsidRPr="00CF1FB9">
              <w:rPr>
                <w:rStyle w:val="aff2"/>
                <w:rFonts w:ascii="標楷體" w:eastAsia="標楷體" w:hAnsi="標楷體" w:cs="標楷體"/>
                <w:kern w:val="0"/>
                <w:sz w:val="30"/>
                <w:szCs w:val="30"/>
              </w:rPr>
              <w:footnoteReference w:id="21"/>
            </w:r>
            <w:proofErr w:type="gramStart"/>
            <w:r w:rsidR="0054320E" w:rsidRPr="00CF1FB9">
              <w:rPr>
                <w:rFonts w:ascii="標楷體" w:eastAsia="標楷體" w:hAnsi="標楷體" w:cs="標楷體" w:hint="eastAsia"/>
                <w:kern w:val="0"/>
                <w:sz w:val="30"/>
                <w:szCs w:val="30"/>
              </w:rPr>
              <w:t>復</w:t>
            </w:r>
            <w:r w:rsidR="0054320E" w:rsidRPr="00CF1FB9">
              <w:rPr>
                <w:rFonts w:ascii="標楷體" w:eastAsia="標楷體" w:hAnsi="標楷體" w:cs="標楷體"/>
                <w:kern w:val="0"/>
                <w:sz w:val="30"/>
                <w:szCs w:val="30"/>
              </w:rPr>
              <w:t>鏡電視</w:t>
            </w:r>
            <w:proofErr w:type="gramEnd"/>
            <w:r w:rsidRPr="00CF1FB9">
              <w:rPr>
                <w:rFonts w:ascii="標楷體" w:eastAsia="標楷體" w:hAnsi="標楷體" w:cs="標楷體" w:hint="eastAsia"/>
                <w:kern w:val="0"/>
                <w:sz w:val="30"/>
                <w:szCs w:val="30"/>
              </w:rPr>
              <w:t>檢</w:t>
            </w:r>
            <w:r w:rsidRPr="00CF1FB9">
              <w:rPr>
                <w:rFonts w:ascii="標楷體" w:eastAsia="標楷體" w:hAnsi="標楷體" w:cs="標楷體"/>
                <w:kern w:val="0"/>
                <w:sz w:val="30"/>
                <w:szCs w:val="30"/>
              </w:rPr>
              <w:t>還</w:t>
            </w:r>
            <w:r w:rsidRPr="00CF1FB9">
              <w:rPr>
                <w:rFonts w:ascii="標楷體" w:eastAsia="標楷體" w:hAnsi="標楷體" w:cs="標楷體" w:hint="eastAsia"/>
                <w:kern w:val="0"/>
                <w:sz w:val="30"/>
                <w:szCs w:val="30"/>
              </w:rPr>
              <w:t>第一次申設</w:t>
            </w:r>
            <w:r w:rsidRPr="00CF1FB9">
              <w:rPr>
                <w:rFonts w:ascii="標楷體" w:eastAsia="標楷體" w:hAnsi="標楷體" w:cs="標楷體"/>
                <w:kern w:val="0"/>
                <w:sz w:val="30"/>
                <w:szCs w:val="30"/>
              </w:rPr>
              <w:t>案營運計畫資料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1F4F" w:rsidRPr="00CF1FB9" w:rsidRDefault="009D1F4F" w:rsidP="003E1439">
            <w:pPr>
              <w:pStyle w:val="Standard"/>
              <w:spacing w:line="450" w:lineRule="exact"/>
              <w:rPr>
                <w:rFonts w:ascii="標楷體" w:eastAsia="標楷體" w:hAnsi="標楷體" w:cs="標楷體"/>
                <w:kern w:val="0"/>
                <w:sz w:val="30"/>
                <w:szCs w:val="30"/>
              </w:rPr>
            </w:pPr>
          </w:p>
        </w:tc>
      </w:tr>
    </w:tbl>
    <w:p w:rsidR="00CF2B16" w:rsidRPr="00CF1FB9" w:rsidRDefault="00E94055" w:rsidP="00E94055">
      <w:pPr>
        <w:pStyle w:val="4"/>
      </w:pPr>
      <w:r w:rsidRPr="00CF1FB9">
        <w:rPr>
          <w:rFonts w:hAnsi="標楷體" w:cs="HiddenHorzOCR" w:hint="eastAsia"/>
          <w:b/>
          <w:kern w:val="0"/>
          <w:szCs w:val="32"/>
        </w:rPr>
        <w:t>鏡電視共補正14次，得扣除補正期間</w:t>
      </w:r>
      <w:r w:rsidR="001D7A10" w:rsidRPr="00CF1FB9">
        <w:rPr>
          <w:rFonts w:hAnsi="標楷體" w:cs="HiddenHorzOCR" w:hint="eastAsia"/>
          <w:b/>
          <w:kern w:val="0"/>
          <w:szCs w:val="32"/>
        </w:rPr>
        <w:t>共</w:t>
      </w:r>
      <w:r w:rsidR="0087409F" w:rsidRPr="00CF1FB9">
        <w:rPr>
          <w:rFonts w:hAnsi="標楷體" w:cs="HiddenHorzOCR" w:hint="eastAsia"/>
          <w:b/>
          <w:kern w:val="0"/>
          <w:szCs w:val="32"/>
        </w:rPr>
        <w:t>100</w:t>
      </w:r>
      <w:r w:rsidRPr="00CF1FB9">
        <w:rPr>
          <w:rFonts w:hAnsi="標楷體" w:cs="HiddenHorzOCR" w:hint="eastAsia"/>
          <w:b/>
          <w:kern w:val="0"/>
          <w:szCs w:val="32"/>
        </w:rPr>
        <w:t>天：</w:t>
      </w:r>
    </w:p>
    <w:p w:rsidR="00DB224F" w:rsidRPr="00CF1FB9" w:rsidRDefault="00DB224F" w:rsidP="00963877">
      <w:pPr>
        <w:pStyle w:val="5"/>
      </w:pPr>
      <w:r w:rsidRPr="00CF1FB9">
        <w:t>通傳會</w:t>
      </w:r>
      <w:r w:rsidRPr="00CF1FB9">
        <w:rPr>
          <w:rFonts w:hint="eastAsia"/>
        </w:rPr>
        <w:t>於108年12月27日</w:t>
      </w:r>
      <w:proofErr w:type="gramStart"/>
      <w:r w:rsidRPr="00CF1FB9">
        <w:t>函請鏡電視</w:t>
      </w:r>
      <w:proofErr w:type="gramEnd"/>
      <w:r w:rsidRPr="00CF1FB9">
        <w:t>就形式審</w:t>
      </w:r>
      <w:r w:rsidRPr="00CF1FB9">
        <w:lastRenderedPageBreak/>
        <w:t>查部分補正</w:t>
      </w:r>
      <w:r w:rsidRPr="00CF1FB9">
        <w:rPr>
          <w:rFonts w:hint="eastAsia"/>
        </w:rPr>
        <w:t>，鏡電視分別於109年1月3日、6日及7日為3次補正，</w:t>
      </w:r>
      <w:r w:rsidRPr="00CF1FB9">
        <w:rPr>
          <w:rFonts w:cs="HiddenHorzOCR" w:hint="eastAsia"/>
          <w:b/>
        </w:rPr>
        <w:t>得扣除12天</w:t>
      </w:r>
      <w:r w:rsidRPr="00CF1FB9">
        <w:rPr>
          <w:rFonts w:cs="HiddenHorzOCR" w:hint="eastAsia"/>
        </w:rPr>
        <w:t>。</w:t>
      </w:r>
    </w:p>
    <w:p w:rsidR="00DB224F" w:rsidRPr="00CF1FB9" w:rsidRDefault="00DB224F" w:rsidP="00963877">
      <w:pPr>
        <w:pStyle w:val="5"/>
      </w:pPr>
      <w:r w:rsidRPr="00CF1FB9">
        <w:t>通傳會</w:t>
      </w:r>
      <w:r w:rsidRPr="00CF1FB9">
        <w:rPr>
          <w:rFonts w:hint="eastAsia"/>
        </w:rPr>
        <w:t>於109年3月13日</w:t>
      </w:r>
      <w:proofErr w:type="gramStart"/>
      <w:r w:rsidRPr="00CF1FB9">
        <w:rPr>
          <w:rFonts w:hint="eastAsia"/>
        </w:rPr>
        <w:t>函請鏡電視</w:t>
      </w:r>
      <w:proofErr w:type="gramEnd"/>
      <w:r w:rsidRPr="00CF1FB9">
        <w:rPr>
          <w:rFonts w:hint="eastAsia"/>
        </w:rPr>
        <w:t>補正第138次諮詢會議中諮詢委員所詢議題，鏡電視於</w:t>
      </w:r>
      <w:bookmarkStart w:id="32" w:name="_Hlk141630107"/>
      <w:r w:rsidRPr="00CF1FB9">
        <w:rPr>
          <w:rFonts w:hint="eastAsia"/>
        </w:rPr>
        <w:t>109年3月17日為</w:t>
      </w:r>
      <w:bookmarkEnd w:id="32"/>
      <w:r w:rsidRPr="00CF1FB9">
        <w:rPr>
          <w:rFonts w:hint="eastAsia"/>
        </w:rPr>
        <w:t>第4次補正，</w:t>
      </w:r>
      <w:r w:rsidRPr="00CF1FB9">
        <w:rPr>
          <w:rFonts w:cs="HiddenHorzOCR" w:hint="eastAsia"/>
          <w:b/>
        </w:rPr>
        <w:t>得扣除</w:t>
      </w:r>
      <w:r w:rsidR="00CA5186" w:rsidRPr="00CF1FB9">
        <w:rPr>
          <w:rFonts w:cs="HiddenHorzOCR" w:hint="eastAsia"/>
          <w:b/>
        </w:rPr>
        <w:t>5</w:t>
      </w:r>
      <w:r w:rsidRPr="00CF1FB9">
        <w:rPr>
          <w:rFonts w:cs="HiddenHorzOCR" w:hint="eastAsia"/>
          <w:b/>
        </w:rPr>
        <w:t>天</w:t>
      </w:r>
      <w:r w:rsidRPr="00CF1FB9">
        <w:rPr>
          <w:rFonts w:cs="HiddenHorzOCR" w:hint="eastAsia"/>
        </w:rPr>
        <w:t>。</w:t>
      </w:r>
    </w:p>
    <w:p w:rsidR="00CA5186" w:rsidRPr="00CF1FB9" w:rsidRDefault="00CA5186" w:rsidP="00963877">
      <w:pPr>
        <w:pStyle w:val="5"/>
      </w:pPr>
      <w:r w:rsidRPr="00CF1FB9">
        <w:t>通傳會</w:t>
      </w:r>
      <w:r w:rsidRPr="00CF1FB9">
        <w:rPr>
          <w:rFonts w:hint="eastAsia"/>
        </w:rPr>
        <w:t>於109年5月22日</w:t>
      </w:r>
      <w:proofErr w:type="gramStart"/>
      <w:r w:rsidRPr="00CF1FB9">
        <w:rPr>
          <w:rFonts w:hint="eastAsia"/>
        </w:rPr>
        <w:t>函請鏡電視</w:t>
      </w:r>
      <w:proofErr w:type="gramEnd"/>
      <w:r w:rsidRPr="00CF1FB9">
        <w:rPr>
          <w:rFonts w:hint="eastAsia"/>
        </w:rPr>
        <w:t>補正第139次諮詢會議中諮詢委員所詢議題，鏡電視於當日為第5次補正，</w:t>
      </w:r>
      <w:r w:rsidRPr="00CF1FB9">
        <w:rPr>
          <w:rFonts w:cs="HiddenHorzOCR" w:hint="eastAsia"/>
          <w:b/>
        </w:rPr>
        <w:t>得扣除</w:t>
      </w:r>
      <w:r w:rsidR="00D06F0F" w:rsidRPr="00CF1FB9">
        <w:rPr>
          <w:rFonts w:cs="HiddenHorzOCR" w:hint="eastAsia"/>
          <w:b/>
        </w:rPr>
        <w:t>1</w:t>
      </w:r>
      <w:r w:rsidRPr="00CF1FB9">
        <w:rPr>
          <w:rFonts w:cs="HiddenHorzOCR" w:hint="eastAsia"/>
          <w:b/>
        </w:rPr>
        <w:t>天</w:t>
      </w:r>
      <w:r w:rsidRPr="00CF1FB9">
        <w:rPr>
          <w:rFonts w:cs="HiddenHorzOCR" w:hint="eastAsia"/>
        </w:rPr>
        <w:t>。</w:t>
      </w:r>
    </w:p>
    <w:p w:rsidR="008E3B57" w:rsidRPr="00CF1FB9" w:rsidRDefault="008E3B57" w:rsidP="00963877">
      <w:pPr>
        <w:pStyle w:val="5"/>
      </w:pPr>
      <w:r w:rsidRPr="00CF1FB9">
        <w:t>通傳會</w:t>
      </w:r>
      <w:r w:rsidRPr="00CF1FB9">
        <w:rPr>
          <w:rFonts w:hint="eastAsia"/>
        </w:rPr>
        <w:t>於109年6月23日</w:t>
      </w:r>
      <w:proofErr w:type="gramStart"/>
      <w:r w:rsidRPr="00CF1FB9">
        <w:rPr>
          <w:rFonts w:hint="eastAsia"/>
        </w:rPr>
        <w:t>函請鏡電視</w:t>
      </w:r>
      <w:proofErr w:type="gramEnd"/>
      <w:r w:rsidRPr="00CF1FB9">
        <w:rPr>
          <w:rFonts w:hint="eastAsia"/>
        </w:rPr>
        <w:t>補正第140次諮詢會議中諮詢委員所詢議題，鏡電視於109年7月8日為第6次補正，</w:t>
      </w:r>
      <w:r w:rsidRPr="00CF1FB9">
        <w:rPr>
          <w:rFonts w:cs="HiddenHorzOCR" w:hint="eastAsia"/>
          <w:b/>
        </w:rPr>
        <w:t>得扣除16天</w:t>
      </w:r>
      <w:r w:rsidRPr="00CF1FB9">
        <w:rPr>
          <w:rFonts w:cs="HiddenHorzOCR" w:hint="eastAsia"/>
        </w:rPr>
        <w:t>。</w:t>
      </w:r>
    </w:p>
    <w:p w:rsidR="008E3B57" w:rsidRPr="00CF1FB9" w:rsidRDefault="008E3B57" w:rsidP="00963877">
      <w:pPr>
        <w:pStyle w:val="5"/>
      </w:pPr>
      <w:r w:rsidRPr="00CF1FB9">
        <w:t>通傳會</w:t>
      </w:r>
      <w:r w:rsidRPr="00CF1FB9">
        <w:rPr>
          <w:rFonts w:hint="eastAsia"/>
        </w:rPr>
        <w:t>於109年7月24日</w:t>
      </w:r>
      <w:proofErr w:type="gramStart"/>
      <w:r w:rsidRPr="00CF1FB9">
        <w:rPr>
          <w:rFonts w:hint="eastAsia"/>
        </w:rPr>
        <w:t>函請鏡電視</w:t>
      </w:r>
      <w:proofErr w:type="gramEnd"/>
      <w:r w:rsidRPr="00CF1FB9">
        <w:rPr>
          <w:rFonts w:hint="eastAsia"/>
        </w:rPr>
        <w:t>補正第141次諮詢會議中諮詢委員所詢議題，鏡電視於109年8月7日為第7次補正，</w:t>
      </w:r>
      <w:r w:rsidRPr="00CF1FB9">
        <w:rPr>
          <w:rFonts w:cs="HiddenHorzOCR" w:hint="eastAsia"/>
          <w:b/>
        </w:rPr>
        <w:t>得扣除1</w:t>
      </w:r>
      <w:r w:rsidR="00AB15A2" w:rsidRPr="00CF1FB9">
        <w:rPr>
          <w:rFonts w:cs="HiddenHorzOCR" w:hint="eastAsia"/>
          <w:b/>
        </w:rPr>
        <w:t>5</w:t>
      </w:r>
      <w:r w:rsidRPr="00CF1FB9">
        <w:rPr>
          <w:rFonts w:cs="HiddenHorzOCR" w:hint="eastAsia"/>
          <w:b/>
        </w:rPr>
        <w:t>天</w:t>
      </w:r>
      <w:r w:rsidRPr="00CF1FB9">
        <w:rPr>
          <w:rFonts w:cs="HiddenHorzOCR" w:hint="eastAsia"/>
        </w:rPr>
        <w:t>。</w:t>
      </w:r>
    </w:p>
    <w:p w:rsidR="008E3B57" w:rsidRPr="00CF1FB9" w:rsidRDefault="008E3B57" w:rsidP="00963877">
      <w:pPr>
        <w:pStyle w:val="5"/>
      </w:pPr>
      <w:r w:rsidRPr="00CF1FB9">
        <w:t>通傳會</w:t>
      </w:r>
      <w:r w:rsidRPr="00CF1FB9">
        <w:rPr>
          <w:rFonts w:hint="eastAsia"/>
        </w:rPr>
        <w:t>於109年8月14日</w:t>
      </w:r>
      <w:proofErr w:type="gramStart"/>
      <w:r w:rsidRPr="00CF1FB9">
        <w:rPr>
          <w:rFonts w:hint="eastAsia"/>
        </w:rPr>
        <w:t>函請鏡電視</w:t>
      </w:r>
      <w:proofErr w:type="gramEnd"/>
      <w:r w:rsidRPr="00CF1FB9">
        <w:rPr>
          <w:rFonts w:hint="eastAsia"/>
        </w:rPr>
        <w:t>補正董監事之第一類票據信用資料，鏡電視於109年8月19日為第8次補正，</w:t>
      </w:r>
      <w:r w:rsidRPr="00CF1FB9">
        <w:rPr>
          <w:rFonts w:cs="HiddenHorzOCR" w:hint="eastAsia"/>
          <w:b/>
        </w:rPr>
        <w:t>得扣除6天</w:t>
      </w:r>
      <w:r w:rsidRPr="00CF1FB9">
        <w:rPr>
          <w:rFonts w:cs="HiddenHorzOCR" w:hint="eastAsia"/>
        </w:rPr>
        <w:t>。</w:t>
      </w:r>
    </w:p>
    <w:p w:rsidR="008E3B57" w:rsidRPr="00CF1FB9" w:rsidRDefault="008E3B57" w:rsidP="00963877">
      <w:pPr>
        <w:pStyle w:val="5"/>
      </w:pPr>
      <w:r w:rsidRPr="00CF1FB9">
        <w:t>通傳會</w:t>
      </w:r>
      <w:r w:rsidRPr="00CF1FB9">
        <w:rPr>
          <w:rFonts w:hint="eastAsia"/>
        </w:rPr>
        <w:t>於109年12月17日</w:t>
      </w:r>
      <w:proofErr w:type="gramStart"/>
      <w:r w:rsidRPr="00CF1FB9">
        <w:rPr>
          <w:rFonts w:hint="eastAsia"/>
        </w:rPr>
        <w:t>函請鏡電視</w:t>
      </w:r>
      <w:proofErr w:type="gramEnd"/>
      <w:r w:rsidRPr="00CF1FB9">
        <w:rPr>
          <w:rFonts w:hint="eastAsia"/>
        </w:rPr>
        <w:t>補正109年12月14日晨報會議所詢事項，鏡電視於109年12月25日為第9次補正，</w:t>
      </w:r>
      <w:r w:rsidRPr="00CF1FB9">
        <w:rPr>
          <w:rFonts w:cs="HiddenHorzOCR" w:hint="eastAsia"/>
          <w:b/>
        </w:rPr>
        <w:t>得扣除9天</w:t>
      </w:r>
      <w:r w:rsidRPr="00CF1FB9">
        <w:rPr>
          <w:rFonts w:cs="HiddenHorzOCR" w:hint="eastAsia"/>
        </w:rPr>
        <w:t>。</w:t>
      </w:r>
    </w:p>
    <w:p w:rsidR="008E3B57" w:rsidRPr="00CF1FB9" w:rsidRDefault="008E3B57" w:rsidP="00963877">
      <w:pPr>
        <w:pStyle w:val="5"/>
      </w:pPr>
      <w:r w:rsidRPr="00CF1FB9">
        <w:t>通傳會</w:t>
      </w:r>
      <w:r w:rsidRPr="00CF1FB9">
        <w:rPr>
          <w:rFonts w:hint="eastAsia"/>
        </w:rPr>
        <w:t>電臺與內容事務處於110年1月7日通知鏡電視補正，鏡電視於110年1月13日為第10次補正，</w:t>
      </w:r>
      <w:r w:rsidRPr="00CF1FB9">
        <w:rPr>
          <w:rFonts w:cs="HiddenHorzOCR" w:hint="eastAsia"/>
          <w:b/>
        </w:rPr>
        <w:t>得扣除7天</w:t>
      </w:r>
      <w:r w:rsidRPr="00CF1FB9">
        <w:rPr>
          <w:rFonts w:cs="HiddenHorzOCR" w:hint="eastAsia"/>
        </w:rPr>
        <w:t>。</w:t>
      </w:r>
    </w:p>
    <w:p w:rsidR="008E3B57" w:rsidRPr="00CF1FB9" w:rsidRDefault="008E3B57" w:rsidP="00963877">
      <w:pPr>
        <w:pStyle w:val="5"/>
      </w:pPr>
      <w:r w:rsidRPr="00CF1FB9">
        <w:t>通傳會</w:t>
      </w:r>
      <w:r w:rsidRPr="00CF1FB9">
        <w:rPr>
          <w:rFonts w:hint="eastAsia"/>
        </w:rPr>
        <w:t>於110年1月22日</w:t>
      </w:r>
      <w:proofErr w:type="gramStart"/>
      <w:r w:rsidRPr="00CF1FB9">
        <w:rPr>
          <w:rFonts w:hint="eastAsia"/>
        </w:rPr>
        <w:t>函請鏡電視</w:t>
      </w:r>
      <w:proofErr w:type="gramEnd"/>
      <w:r w:rsidRPr="00CF1FB9">
        <w:rPr>
          <w:rFonts w:hint="eastAsia"/>
        </w:rPr>
        <w:t>補正該會第</w:t>
      </w:r>
      <w:r w:rsidR="00A96485" w:rsidRPr="00CF1FB9">
        <w:rPr>
          <w:rFonts w:hint="eastAsia"/>
        </w:rPr>
        <w:t>947</w:t>
      </w:r>
      <w:r w:rsidRPr="00CF1FB9">
        <w:rPr>
          <w:rFonts w:hint="eastAsia"/>
        </w:rPr>
        <w:t>次</w:t>
      </w:r>
      <w:r w:rsidR="00A96485" w:rsidRPr="00CF1FB9">
        <w:rPr>
          <w:rFonts w:hint="eastAsia"/>
        </w:rPr>
        <w:t>委員</w:t>
      </w:r>
      <w:r w:rsidRPr="00CF1FB9">
        <w:rPr>
          <w:rFonts w:hint="eastAsia"/>
        </w:rPr>
        <w:t>會議中委員所詢議題，鏡電視</w:t>
      </w:r>
      <w:r w:rsidR="00A96485" w:rsidRPr="00CF1FB9">
        <w:rPr>
          <w:rFonts w:hint="eastAsia"/>
        </w:rPr>
        <w:t>分別</w:t>
      </w:r>
      <w:r w:rsidRPr="00CF1FB9">
        <w:rPr>
          <w:rFonts w:hint="eastAsia"/>
        </w:rPr>
        <w:t>於1</w:t>
      </w:r>
      <w:r w:rsidR="00A96485" w:rsidRPr="00CF1FB9">
        <w:rPr>
          <w:rFonts w:hint="eastAsia"/>
        </w:rPr>
        <w:t>10</w:t>
      </w:r>
      <w:r w:rsidRPr="00CF1FB9">
        <w:rPr>
          <w:rFonts w:hint="eastAsia"/>
        </w:rPr>
        <w:t>年</w:t>
      </w:r>
      <w:r w:rsidR="00A96485" w:rsidRPr="00CF1FB9">
        <w:rPr>
          <w:rFonts w:hint="eastAsia"/>
        </w:rPr>
        <w:t>1</w:t>
      </w:r>
      <w:r w:rsidRPr="00CF1FB9">
        <w:rPr>
          <w:rFonts w:hint="eastAsia"/>
        </w:rPr>
        <w:t>月</w:t>
      </w:r>
      <w:r w:rsidR="00A96485" w:rsidRPr="00CF1FB9">
        <w:rPr>
          <w:rFonts w:hint="eastAsia"/>
        </w:rPr>
        <w:t>28</w:t>
      </w:r>
      <w:r w:rsidRPr="00CF1FB9">
        <w:rPr>
          <w:rFonts w:hint="eastAsia"/>
        </w:rPr>
        <w:t>日為第</w:t>
      </w:r>
      <w:r w:rsidR="00A96485" w:rsidRPr="00CF1FB9">
        <w:rPr>
          <w:rFonts w:hint="eastAsia"/>
        </w:rPr>
        <w:t>11</w:t>
      </w:r>
      <w:r w:rsidRPr="00CF1FB9">
        <w:rPr>
          <w:rFonts w:hint="eastAsia"/>
        </w:rPr>
        <w:t>次補正</w:t>
      </w:r>
      <w:r w:rsidR="00A96485" w:rsidRPr="00CF1FB9">
        <w:rPr>
          <w:rFonts w:hint="eastAsia"/>
        </w:rPr>
        <w:t>及於110年2月5日為第12次補正</w:t>
      </w:r>
      <w:r w:rsidRPr="00CF1FB9">
        <w:rPr>
          <w:rFonts w:hint="eastAsia"/>
        </w:rPr>
        <w:t>，</w:t>
      </w:r>
      <w:r w:rsidRPr="00CF1FB9">
        <w:rPr>
          <w:rFonts w:cs="HiddenHorzOCR" w:hint="eastAsia"/>
          <w:b/>
        </w:rPr>
        <w:t>得扣除</w:t>
      </w:r>
      <w:r w:rsidR="00A96485" w:rsidRPr="00CF1FB9">
        <w:rPr>
          <w:rFonts w:cs="HiddenHorzOCR" w:hint="eastAsia"/>
          <w:b/>
        </w:rPr>
        <w:t>15</w:t>
      </w:r>
      <w:r w:rsidRPr="00CF1FB9">
        <w:rPr>
          <w:rFonts w:cs="HiddenHorzOCR" w:hint="eastAsia"/>
          <w:b/>
        </w:rPr>
        <w:t>天</w:t>
      </w:r>
      <w:r w:rsidRPr="00CF1FB9">
        <w:rPr>
          <w:rFonts w:cs="HiddenHorzOCR" w:hint="eastAsia"/>
        </w:rPr>
        <w:t>。</w:t>
      </w:r>
    </w:p>
    <w:p w:rsidR="00A96485" w:rsidRPr="00CF1FB9" w:rsidRDefault="00A96485" w:rsidP="00963877">
      <w:pPr>
        <w:pStyle w:val="5"/>
      </w:pPr>
      <w:r w:rsidRPr="00CF1FB9">
        <w:t>通傳會</w:t>
      </w:r>
      <w:r w:rsidRPr="00CF1FB9">
        <w:rPr>
          <w:rFonts w:hint="eastAsia"/>
        </w:rPr>
        <w:t>於110年2月18日</w:t>
      </w:r>
      <w:proofErr w:type="gramStart"/>
      <w:r w:rsidRPr="00CF1FB9">
        <w:rPr>
          <w:rFonts w:hint="eastAsia"/>
        </w:rPr>
        <w:t>函請鏡電視</w:t>
      </w:r>
      <w:proofErr w:type="gramEnd"/>
      <w:r w:rsidRPr="00CF1FB9">
        <w:rPr>
          <w:rFonts w:hint="eastAsia"/>
        </w:rPr>
        <w:t>補正兒少節目機制，鏡電視分別於110年2月26日為第13次補正及110年3月3日為第14次補正，</w:t>
      </w:r>
      <w:r w:rsidRPr="00CF1FB9">
        <w:rPr>
          <w:rFonts w:cs="HiddenHorzOCR" w:hint="eastAsia"/>
          <w:b/>
        </w:rPr>
        <w:t>得扣除</w:t>
      </w:r>
      <w:r w:rsidRPr="00CF1FB9">
        <w:rPr>
          <w:rFonts w:cs="HiddenHorzOCR" w:hint="eastAsia"/>
          <w:b/>
        </w:rPr>
        <w:lastRenderedPageBreak/>
        <w:t>14天</w:t>
      </w:r>
      <w:r w:rsidRPr="00CF1FB9">
        <w:rPr>
          <w:rFonts w:cs="HiddenHorzOCR" w:hint="eastAsia"/>
        </w:rPr>
        <w:t>。</w:t>
      </w:r>
    </w:p>
    <w:p w:rsidR="001D7A10" w:rsidRPr="00CF1FB9" w:rsidRDefault="001D7A10" w:rsidP="001D7A10">
      <w:pPr>
        <w:pStyle w:val="4"/>
      </w:pPr>
      <w:proofErr w:type="gramStart"/>
      <w:r w:rsidRPr="00CF1FB9">
        <w:rPr>
          <w:rFonts w:hAnsi="標楷體" w:cs="HiddenHorzOCR" w:hint="eastAsia"/>
          <w:b/>
          <w:kern w:val="0"/>
          <w:szCs w:val="32"/>
        </w:rPr>
        <w:t>另通傳</w:t>
      </w:r>
      <w:proofErr w:type="gramEnd"/>
      <w:r w:rsidRPr="00CF1FB9">
        <w:rPr>
          <w:rFonts w:hAnsi="標楷體" w:cs="HiddenHorzOCR" w:hint="eastAsia"/>
          <w:b/>
          <w:kern w:val="0"/>
          <w:szCs w:val="32"/>
        </w:rPr>
        <w:t>會</w:t>
      </w:r>
      <w:proofErr w:type="gramStart"/>
      <w:r w:rsidRPr="00CF1FB9">
        <w:rPr>
          <w:rFonts w:hAnsi="標楷體" w:cs="HiddenHorzOCR" w:hint="eastAsia"/>
          <w:b/>
          <w:kern w:val="0"/>
          <w:szCs w:val="32"/>
        </w:rPr>
        <w:t>函請鏡電</w:t>
      </w:r>
      <w:proofErr w:type="gramEnd"/>
      <w:r w:rsidRPr="00CF1FB9">
        <w:rPr>
          <w:rFonts w:hAnsi="標楷體" w:cs="HiddenHorzOCR" w:hint="eastAsia"/>
          <w:b/>
          <w:kern w:val="0"/>
          <w:szCs w:val="32"/>
        </w:rPr>
        <w:t>視2位股東說明至其</w:t>
      </w:r>
      <w:proofErr w:type="gramStart"/>
      <w:r w:rsidRPr="00CF1FB9">
        <w:rPr>
          <w:rFonts w:hAnsi="標楷體" w:cs="HiddenHorzOCR" w:hint="eastAsia"/>
          <w:b/>
          <w:kern w:val="0"/>
          <w:szCs w:val="32"/>
        </w:rPr>
        <w:t>函復止</w:t>
      </w:r>
      <w:proofErr w:type="gramEnd"/>
      <w:r w:rsidRPr="00CF1FB9">
        <w:rPr>
          <w:rFonts w:hAnsi="標楷體" w:cs="HiddenHorzOCR" w:hint="eastAsia"/>
          <w:b/>
          <w:kern w:val="0"/>
          <w:szCs w:val="32"/>
        </w:rPr>
        <w:t>共5</w:t>
      </w:r>
      <w:r w:rsidR="002478EE" w:rsidRPr="00CF1FB9">
        <w:rPr>
          <w:rFonts w:hAnsi="標楷體" w:cs="HiddenHorzOCR" w:hint="eastAsia"/>
          <w:b/>
          <w:kern w:val="0"/>
          <w:szCs w:val="32"/>
        </w:rPr>
        <w:t>3</w:t>
      </w:r>
      <w:r w:rsidRPr="00CF1FB9">
        <w:rPr>
          <w:rFonts w:hAnsi="標楷體" w:cs="HiddenHorzOCR" w:hint="eastAsia"/>
          <w:b/>
          <w:kern w:val="0"/>
          <w:szCs w:val="32"/>
        </w:rPr>
        <w:t>天，不計入審查期間</w:t>
      </w:r>
      <w:r w:rsidR="004C5328" w:rsidRPr="00CF1FB9">
        <w:rPr>
          <w:rFonts w:hAnsi="標楷體" w:cs="HiddenHorzOCR" w:hint="eastAsia"/>
          <w:b/>
          <w:kern w:val="0"/>
          <w:szCs w:val="32"/>
        </w:rPr>
        <w:t>得予扣除</w:t>
      </w:r>
      <w:r w:rsidRPr="00CF1FB9">
        <w:rPr>
          <w:rFonts w:hAnsi="標楷體" w:cs="HiddenHorzOCR" w:hint="eastAsia"/>
          <w:b/>
          <w:kern w:val="0"/>
          <w:szCs w:val="32"/>
        </w:rPr>
        <w:t>：</w:t>
      </w:r>
    </w:p>
    <w:p w:rsidR="001D7A10" w:rsidRPr="00CF1FB9" w:rsidRDefault="001D7A10" w:rsidP="003D4964">
      <w:pPr>
        <w:pStyle w:val="5"/>
      </w:pPr>
      <w:r w:rsidRPr="00CF1FB9">
        <w:rPr>
          <w:rFonts w:hint="eastAsia"/>
        </w:rPr>
        <w:t>通傳會</w:t>
      </w:r>
      <w:r w:rsidRPr="00CF1FB9">
        <w:rPr>
          <w:rFonts w:hAnsi="標楷體" w:cs="標楷體" w:hint="eastAsia"/>
          <w:kern w:val="0"/>
          <w:szCs w:val="32"/>
        </w:rPr>
        <w:t>於110年3月5日</w:t>
      </w:r>
      <w:proofErr w:type="gramStart"/>
      <w:r w:rsidRPr="00CF1FB9">
        <w:rPr>
          <w:rFonts w:hint="eastAsia"/>
        </w:rPr>
        <w:t>函請鏡電視</w:t>
      </w:r>
      <w:proofErr w:type="gramEnd"/>
      <w:r w:rsidRPr="00CF1FB9">
        <w:rPr>
          <w:rFonts w:hint="eastAsia"/>
        </w:rPr>
        <w:t>黃姓股東說明持股情形並提供資料</w:t>
      </w:r>
      <w:r w:rsidRPr="00CF1FB9">
        <w:rPr>
          <w:rFonts w:hAnsi="標楷體" w:hint="eastAsia"/>
        </w:rPr>
        <w:t>，</w:t>
      </w:r>
      <w:r w:rsidRPr="00CF1FB9">
        <w:rPr>
          <w:rFonts w:hint="eastAsia"/>
        </w:rPr>
        <w:t>經</w:t>
      </w:r>
      <w:r w:rsidR="004C5328" w:rsidRPr="00CF1FB9">
        <w:rPr>
          <w:rFonts w:hint="eastAsia"/>
        </w:rPr>
        <w:t>黃姓股東於同年4月6日</w:t>
      </w:r>
      <w:proofErr w:type="gramStart"/>
      <w:r w:rsidR="004C5328" w:rsidRPr="00CF1FB9">
        <w:rPr>
          <w:rFonts w:hint="eastAsia"/>
        </w:rPr>
        <w:t>函復通</w:t>
      </w:r>
      <w:proofErr w:type="gramEnd"/>
      <w:r w:rsidR="004C5328" w:rsidRPr="00CF1FB9">
        <w:rPr>
          <w:rFonts w:hint="eastAsia"/>
        </w:rPr>
        <w:t>傳會</w:t>
      </w:r>
      <w:r w:rsidR="004C5328" w:rsidRPr="00CF1FB9">
        <w:rPr>
          <w:rFonts w:hAnsi="標楷體" w:hint="eastAsia"/>
        </w:rPr>
        <w:t>，</w:t>
      </w:r>
      <w:r w:rsidR="004C5328" w:rsidRPr="00CF1FB9">
        <w:rPr>
          <w:rFonts w:hAnsi="標楷體" w:cs="HiddenHorzOCR" w:hint="eastAsia"/>
          <w:b/>
          <w:kern w:val="0"/>
          <w:szCs w:val="32"/>
        </w:rPr>
        <w:t>得扣除33天</w:t>
      </w:r>
      <w:r w:rsidR="004C5328" w:rsidRPr="00CF1FB9">
        <w:rPr>
          <w:rFonts w:hAnsi="標楷體" w:cs="HiddenHorzOCR" w:hint="eastAsia"/>
          <w:kern w:val="0"/>
          <w:szCs w:val="32"/>
        </w:rPr>
        <w:t>。</w:t>
      </w:r>
    </w:p>
    <w:p w:rsidR="004C5328" w:rsidRPr="00CF1FB9" w:rsidRDefault="004C5328" w:rsidP="003D4964">
      <w:pPr>
        <w:pStyle w:val="5"/>
      </w:pPr>
      <w:r w:rsidRPr="00CF1FB9">
        <w:rPr>
          <w:rFonts w:hint="eastAsia"/>
        </w:rPr>
        <w:t>通傳會</w:t>
      </w:r>
      <w:r w:rsidRPr="00CF1FB9">
        <w:rPr>
          <w:rFonts w:hAnsi="標楷體" w:cs="標楷體" w:hint="eastAsia"/>
          <w:kern w:val="0"/>
          <w:szCs w:val="32"/>
        </w:rPr>
        <w:t>於110年4月7日</w:t>
      </w:r>
      <w:proofErr w:type="gramStart"/>
      <w:r w:rsidRPr="00CF1FB9">
        <w:rPr>
          <w:rFonts w:hint="eastAsia"/>
        </w:rPr>
        <w:t>函請鏡電視</w:t>
      </w:r>
      <w:proofErr w:type="gramEnd"/>
      <w:r w:rsidRPr="00CF1FB9">
        <w:rPr>
          <w:rFonts w:hint="eastAsia"/>
        </w:rPr>
        <w:t>朱姓股東說明持股情形並提供資料</w:t>
      </w:r>
      <w:r w:rsidRPr="00CF1FB9">
        <w:rPr>
          <w:rFonts w:hAnsi="標楷體" w:hint="eastAsia"/>
        </w:rPr>
        <w:t>，</w:t>
      </w:r>
      <w:r w:rsidRPr="00CF1FB9">
        <w:rPr>
          <w:rFonts w:hint="eastAsia"/>
        </w:rPr>
        <w:t>經朱姓股東於同年4月26日</w:t>
      </w:r>
      <w:proofErr w:type="gramStart"/>
      <w:r w:rsidRPr="00CF1FB9">
        <w:rPr>
          <w:rFonts w:hint="eastAsia"/>
        </w:rPr>
        <w:t>函復通</w:t>
      </w:r>
      <w:proofErr w:type="gramEnd"/>
      <w:r w:rsidRPr="00CF1FB9">
        <w:rPr>
          <w:rFonts w:hint="eastAsia"/>
        </w:rPr>
        <w:t>傳會</w:t>
      </w:r>
      <w:r w:rsidRPr="00CF1FB9">
        <w:rPr>
          <w:rFonts w:hAnsi="標楷體" w:hint="eastAsia"/>
        </w:rPr>
        <w:t>，</w:t>
      </w:r>
      <w:r w:rsidRPr="00CF1FB9">
        <w:rPr>
          <w:rFonts w:hAnsi="標楷體" w:cs="HiddenHorzOCR" w:hint="eastAsia"/>
          <w:b/>
          <w:kern w:val="0"/>
          <w:szCs w:val="32"/>
        </w:rPr>
        <w:t>得扣除20天</w:t>
      </w:r>
      <w:r w:rsidRPr="00CF1FB9">
        <w:rPr>
          <w:rFonts w:hAnsi="標楷體" w:cs="HiddenHorzOCR" w:hint="eastAsia"/>
          <w:kern w:val="0"/>
          <w:szCs w:val="32"/>
        </w:rPr>
        <w:t>。</w:t>
      </w:r>
    </w:p>
    <w:p w:rsidR="0054320E" w:rsidRPr="00CF1FB9" w:rsidRDefault="0054320E" w:rsidP="00580CB2">
      <w:pPr>
        <w:pStyle w:val="4"/>
        <w:rPr>
          <w:b/>
        </w:rPr>
      </w:pPr>
      <w:r w:rsidRPr="00CF1FB9">
        <w:rPr>
          <w:rFonts w:hint="eastAsia"/>
          <w:b/>
        </w:rPr>
        <w:t>又通傳會2次</w:t>
      </w:r>
      <w:proofErr w:type="gramStart"/>
      <w:r w:rsidRPr="00CF1FB9">
        <w:rPr>
          <w:rFonts w:hint="eastAsia"/>
          <w:b/>
        </w:rPr>
        <w:t>函請鏡電視</w:t>
      </w:r>
      <w:proofErr w:type="gramEnd"/>
      <w:r w:rsidRPr="00CF1FB9">
        <w:rPr>
          <w:rFonts w:hint="eastAsia"/>
          <w:b/>
        </w:rPr>
        <w:t>說明以新案取代舊案及撤回第一次申設案，得扣除</w:t>
      </w:r>
      <w:r w:rsidR="00D06F0F" w:rsidRPr="00CF1FB9">
        <w:rPr>
          <w:rFonts w:hint="eastAsia"/>
          <w:b/>
        </w:rPr>
        <w:t>10</w:t>
      </w:r>
      <w:r w:rsidRPr="00CF1FB9">
        <w:rPr>
          <w:rFonts w:hint="eastAsia"/>
          <w:b/>
        </w:rPr>
        <w:t>天，皆不計入審查期間：</w:t>
      </w:r>
    </w:p>
    <w:p w:rsidR="002478EE" w:rsidRPr="00CF1FB9" w:rsidRDefault="002478EE" w:rsidP="003D4964">
      <w:pPr>
        <w:pStyle w:val="5"/>
      </w:pPr>
      <w:r w:rsidRPr="00CF1FB9">
        <w:rPr>
          <w:rFonts w:hint="eastAsia"/>
        </w:rPr>
        <w:t>通傳會於</w:t>
      </w:r>
      <w:r w:rsidR="009E556E" w:rsidRPr="00CF1FB9">
        <w:rPr>
          <w:rFonts w:hint="eastAsia"/>
        </w:rPr>
        <w:t>110年4月27日</w:t>
      </w:r>
      <w:r w:rsidRPr="00CF1FB9">
        <w:rPr>
          <w:rFonts w:hint="eastAsia"/>
        </w:rPr>
        <w:t>對於鏡電視</w:t>
      </w:r>
      <w:r w:rsidR="009E556E" w:rsidRPr="00CF1FB9">
        <w:rPr>
          <w:rFonts w:hint="eastAsia"/>
        </w:rPr>
        <w:t>同</w:t>
      </w:r>
      <w:r w:rsidRPr="00CF1FB9">
        <w:rPr>
          <w:rFonts w:hint="eastAsia"/>
        </w:rPr>
        <w:t>月23日來函</w:t>
      </w:r>
      <w:r w:rsidR="0054320E" w:rsidRPr="00CF1FB9">
        <w:rPr>
          <w:rStyle w:val="aff2"/>
          <w:rFonts w:hAnsi="標楷體" w:cs="標楷體"/>
          <w:kern w:val="0"/>
          <w:sz w:val="30"/>
          <w:szCs w:val="30"/>
        </w:rPr>
        <w:footnoteReference w:id="22"/>
      </w:r>
      <w:r w:rsidR="009E556E" w:rsidRPr="00CF1FB9">
        <w:rPr>
          <w:rFonts w:hint="eastAsia"/>
        </w:rPr>
        <w:t>要求說明，鏡電視於同年5月4日函</w:t>
      </w:r>
      <w:r w:rsidR="00580CB2" w:rsidRPr="00CF1FB9">
        <w:rPr>
          <w:rStyle w:val="aff2"/>
          <w:rFonts w:hAnsi="標楷體" w:cs="標楷體"/>
          <w:kern w:val="0"/>
          <w:sz w:val="30"/>
          <w:szCs w:val="30"/>
        </w:rPr>
        <w:footnoteReference w:id="23"/>
      </w:r>
      <w:proofErr w:type="gramStart"/>
      <w:r w:rsidR="009E556E" w:rsidRPr="00CF1FB9">
        <w:rPr>
          <w:rFonts w:hint="eastAsia"/>
        </w:rPr>
        <w:t>復通傳</w:t>
      </w:r>
      <w:proofErr w:type="gramEnd"/>
      <w:r w:rsidR="009E556E" w:rsidRPr="00CF1FB9">
        <w:rPr>
          <w:rFonts w:hint="eastAsia"/>
        </w:rPr>
        <w:t>會申請新案取代舊案</w:t>
      </w:r>
      <w:r w:rsidR="009E556E" w:rsidRPr="00CF1FB9">
        <w:rPr>
          <w:rFonts w:cs="HiddenHorzOCR" w:hint="eastAsia"/>
          <w:kern w:val="0"/>
          <w:szCs w:val="32"/>
        </w:rPr>
        <w:t>，</w:t>
      </w:r>
      <w:r w:rsidR="009E556E" w:rsidRPr="00CF1FB9">
        <w:rPr>
          <w:rFonts w:cs="HiddenHorzOCR" w:hint="eastAsia"/>
          <w:b/>
          <w:kern w:val="0"/>
          <w:szCs w:val="32"/>
        </w:rPr>
        <w:t>得扣除8天</w:t>
      </w:r>
      <w:r w:rsidR="009E556E" w:rsidRPr="00CF1FB9">
        <w:rPr>
          <w:rFonts w:cs="HiddenHorzOCR" w:hint="eastAsia"/>
          <w:kern w:val="0"/>
          <w:szCs w:val="32"/>
        </w:rPr>
        <w:t>。</w:t>
      </w:r>
    </w:p>
    <w:p w:rsidR="00413089" w:rsidRPr="00CF1FB9" w:rsidRDefault="00413089" w:rsidP="003D4964">
      <w:pPr>
        <w:pStyle w:val="5"/>
      </w:pPr>
      <w:r w:rsidRPr="00CF1FB9">
        <w:rPr>
          <w:rFonts w:hint="eastAsia"/>
        </w:rPr>
        <w:t>至於通傳會</w:t>
      </w:r>
      <w:proofErr w:type="gramStart"/>
      <w:r w:rsidRPr="00CF1FB9">
        <w:rPr>
          <w:rFonts w:hint="eastAsia"/>
        </w:rPr>
        <w:t>主張就鏡電視</w:t>
      </w:r>
      <w:proofErr w:type="gramEnd"/>
      <w:r w:rsidRPr="00CF1FB9">
        <w:rPr>
          <w:rFonts w:hint="eastAsia"/>
        </w:rPr>
        <w:t>撤回第一次申設案之意思表示不計入審查時效計算，</w:t>
      </w:r>
      <w:proofErr w:type="gramStart"/>
      <w:r w:rsidRPr="00CF1FB9">
        <w:rPr>
          <w:rFonts w:hint="eastAsia"/>
        </w:rPr>
        <w:t>惟</w:t>
      </w:r>
      <w:r w:rsidRPr="00CF1FB9">
        <w:rPr>
          <w:rFonts w:hint="eastAsia"/>
          <w:b/>
        </w:rPr>
        <w:t>通</w:t>
      </w:r>
      <w:proofErr w:type="gramEnd"/>
      <w:r w:rsidRPr="00CF1FB9">
        <w:rPr>
          <w:rFonts w:hint="eastAsia"/>
          <w:b/>
        </w:rPr>
        <w:t>傳會是否同意</w:t>
      </w:r>
      <w:r w:rsidR="00AF16CF" w:rsidRPr="00CF1FB9">
        <w:rPr>
          <w:rFonts w:hint="eastAsia"/>
          <w:b/>
        </w:rPr>
        <w:t>鏡電視申請撤回第一次申設案，仍須經審查程序</w:t>
      </w:r>
      <w:r w:rsidR="00AF16CF" w:rsidRPr="00CF1FB9">
        <w:rPr>
          <w:rFonts w:hint="eastAsia"/>
        </w:rPr>
        <w:t>，</w:t>
      </w:r>
      <w:proofErr w:type="gramStart"/>
      <w:r w:rsidR="00AF16CF" w:rsidRPr="00CF1FB9">
        <w:rPr>
          <w:rFonts w:hint="eastAsia"/>
        </w:rPr>
        <w:t>此觀</w:t>
      </w:r>
      <w:proofErr w:type="gramEnd"/>
      <w:r w:rsidR="00AF16CF" w:rsidRPr="00CF1FB9">
        <w:rPr>
          <w:rFonts w:hint="eastAsia"/>
        </w:rPr>
        <w:t>通傳會業管單位於110年5月13日簽提後續處理方式討論案、同月17日晨報會議及同月19日第964次委員會議可知</w:t>
      </w:r>
      <w:r w:rsidR="00584B16" w:rsidRPr="00CF1FB9">
        <w:rPr>
          <w:rFonts w:hint="eastAsia"/>
        </w:rPr>
        <w:t>，</w:t>
      </w:r>
      <w:r w:rsidR="00584B16" w:rsidRPr="00CF1FB9">
        <w:rPr>
          <w:rFonts w:hint="eastAsia"/>
          <w:b/>
        </w:rPr>
        <w:t>自應計入第一次申設案之審查期間</w:t>
      </w:r>
      <w:r w:rsidR="00963877" w:rsidRPr="00CF1FB9">
        <w:rPr>
          <w:rFonts w:hint="eastAsia"/>
          <w:b/>
        </w:rPr>
        <w:t>合併</w:t>
      </w:r>
      <w:r w:rsidR="00584B16" w:rsidRPr="00CF1FB9">
        <w:rPr>
          <w:rFonts w:hint="eastAsia"/>
          <w:b/>
        </w:rPr>
        <w:t>計算</w:t>
      </w:r>
      <w:r w:rsidR="00AF16CF" w:rsidRPr="00CF1FB9">
        <w:rPr>
          <w:rFonts w:hint="eastAsia"/>
        </w:rPr>
        <w:t>。</w:t>
      </w:r>
      <w:proofErr w:type="gramStart"/>
      <w:r w:rsidR="00584B16" w:rsidRPr="00CF1FB9">
        <w:rPr>
          <w:rFonts w:hint="eastAsia"/>
        </w:rPr>
        <w:t>嗣</w:t>
      </w:r>
      <w:proofErr w:type="gramEnd"/>
      <w:r w:rsidR="00AF16CF" w:rsidRPr="00CF1FB9">
        <w:rPr>
          <w:rFonts w:hint="eastAsia"/>
        </w:rPr>
        <w:t>通傳會於110年5月24日依第964次委員會議決議</w:t>
      </w:r>
      <w:r w:rsidR="00584B16" w:rsidRPr="00CF1FB9">
        <w:rPr>
          <w:rStyle w:val="aff2"/>
          <w:rFonts w:hAnsi="標楷體"/>
        </w:rPr>
        <w:footnoteReference w:id="24"/>
      </w:r>
      <w:r w:rsidR="00584B16" w:rsidRPr="00CF1FB9">
        <w:rPr>
          <w:rFonts w:hint="eastAsia"/>
        </w:rPr>
        <w:t>，</w:t>
      </w:r>
      <w:proofErr w:type="gramStart"/>
      <w:r w:rsidR="00AF16CF" w:rsidRPr="00CF1FB9">
        <w:rPr>
          <w:rFonts w:hint="eastAsia"/>
        </w:rPr>
        <w:t>函請鏡電</w:t>
      </w:r>
      <w:proofErr w:type="gramEnd"/>
      <w:r w:rsidR="00AF16CF" w:rsidRPr="00CF1FB9">
        <w:rPr>
          <w:rFonts w:hint="eastAsia"/>
        </w:rPr>
        <w:t>視確認其同月4日</w:t>
      </w:r>
      <w:r w:rsidR="00584B16" w:rsidRPr="00CF1FB9">
        <w:rPr>
          <w:rFonts w:hint="eastAsia"/>
        </w:rPr>
        <w:t>來函所稱「以新案取代舊案」意旨是否為申請撤回108年案件</w:t>
      </w:r>
      <w:proofErr w:type="gramStart"/>
      <w:r w:rsidR="00584B16" w:rsidRPr="00CF1FB9">
        <w:rPr>
          <w:rFonts w:hint="eastAsia"/>
        </w:rPr>
        <w:t>並請通</w:t>
      </w:r>
      <w:proofErr w:type="gramEnd"/>
      <w:r w:rsidR="00584B16" w:rsidRPr="00CF1FB9">
        <w:rPr>
          <w:rFonts w:hint="eastAsia"/>
        </w:rPr>
        <w:t>傳會審理110年案件，</w:t>
      </w:r>
      <w:proofErr w:type="gramStart"/>
      <w:r w:rsidR="00584B16" w:rsidRPr="00CF1FB9">
        <w:rPr>
          <w:rFonts w:hint="eastAsia"/>
        </w:rPr>
        <w:t>經鏡電</w:t>
      </w:r>
      <w:proofErr w:type="gramEnd"/>
      <w:r w:rsidR="00584B16" w:rsidRPr="00CF1FB9">
        <w:rPr>
          <w:rFonts w:hint="eastAsia"/>
        </w:rPr>
        <w:t>視於同月</w:t>
      </w:r>
      <w:r w:rsidR="00584B16" w:rsidRPr="00CF1FB9">
        <w:rPr>
          <w:rFonts w:hint="eastAsia"/>
        </w:rPr>
        <w:lastRenderedPageBreak/>
        <w:t>25日函復確認，</w:t>
      </w:r>
      <w:r w:rsidR="00580CB2" w:rsidRPr="00CF1FB9">
        <w:rPr>
          <w:rFonts w:hint="eastAsia"/>
          <w:b/>
        </w:rPr>
        <w:t>得扣除</w:t>
      </w:r>
      <w:r w:rsidR="00D06F0F" w:rsidRPr="00CF1FB9">
        <w:rPr>
          <w:rFonts w:hint="eastAsia"/>
          <w:b/>
        </w:rPr>
        <w:t>2</w:t>
      </w:r>
      <w:r w:rsidR="00580CB2" w:rsidRPr="00CF1FB9">
        <w:rPr>
          <w:rFonts w:hint="eastAsia"/>
          <w:b/>
        </w:rPr>
        <w:t>天</w:t>
      </w:r>
      <w:r w:rsidR="00580CB2" w:rsidRPr="00CF1FB9">
        <w:rPr>
          <w:rFonts w:hint="eastAsia"/>
        </w:rPr>
        <w:t>。</w:t>
      </w:r>
      <w:r w:rsidR="00584B16" w:rsidRPr="00CF1FB9">
        <w:rPr>
          <w:rFonts w:hint="eastAsia"/>
        </w:rPr>
        <w:t>通傳會於110年6月1日</w:t>
      </w:r>
      <w:proofErr w:type="gramStart"/>
      <w:r w:rsidR="00584B16" w:rsidRPr="00CF1FB9">
        <w:rPr>
          <w:rFonts w:hint="eastAsia"/>
        </w:rPr>
        <w:t>函</w:t>
      </w:r>
      <w:r w:rsidR="004C28F9" w:rsidRPr="00CF1FB9">
        <w:rPr>
          <w:rFonts w:hint="eastAsia"/>
        </w:rPr>
        <w:t>復鏡電視</w:t>
      </w:r>
      <w:proofErr w:type="gramEnd"/>
      <w:r w:rsidR="004C28F9" w:rsidRPr="00CF1FB9">
        <w:rPr>
          <w:rFonts w:hint="eastAsia"/>
        </w:rPr>
        <w:t>檢還108年</w:t>
      </w:r>
      <w:r w:rsidR="00963877" w:rsidRPr="00CF1FB9">
        <w:rPr>
          <w:rFonts w:hint="eastAsia"/>
        </w:rPr>
        <w:t>第一次</w:t>
      </w:r>
      <w:r w:rsidR="004C28F9" w:rsidRPr="00CF1FB9">
        <w:rPr>
          <w:rFonts w:hint="eastAsia"/>
        </w:rPr>
        <w:t>申設案相關資料，顯示</w:t>
      </w:r>
      <w:r w:rsidR="004C28F9" w:rsidRPr="00CF1FB9">
        <w:rPr>
          <w:rFonts w:hint="eastAsia"/>
          <w:b/>
        </w:rPr>
        <w:t>該會</w:t>
      </w:r>
      <w:r w:rsidR="00963877" w:rsidRPr="00CF1FB9">
        <w:rPr>
          <w:rFonts w:hint="eastAsia"/>
          <w:b/>
        </w:rPr>
        <w:t>始正式</w:t>
      </w:r>
      <w:r w:rsidR="004C28F9" w:rsidRPr="00CF1FB9">
        <w:rPr>
          <w:rFonts w:hint="eastAsia"/>
          <w:b/>
        </w:rPr>
        <w:t>同意鏡電視撤回第一次申設案</w:t>
      </w:r>
      <w:r w:rsidR="004C28F9" w:rsidRPr="00CF1FB9">
        <w:rPr>
          <w:rFonts w:hint="eastAsia"/>
        </w:rPr>
        <w:t>，至此第一次申設案之審查期間終止</w:t>
      </w:r>
      <w:r w:rsidR="00580CB2" w:rsidRPr="00CF1FB9">
        <w:rPr>
          <w:rFonts w:hAnsi="標楷體" w:hint="eastAsia"/>
        </w:rPr>
        <w:t>。</w:t>
      </w:r>
    </w:p>
    <w:p w:rsidR="00580CB2" w:rsidRPr="00CF1FB9" w:rsidRDefault="00580CB2" w:rsidP="006D1254">
      <w:pPr>
        <w:pStyle w:val="4"/>
      </w:pPr>
      <w:r w:rsidRPr="00CF1FB9">
        <w:rPr>
          <w:rFonts w:hint="eastAsia"/>
        </w:rPr>
        <w:t>經扣除16</w:t>
      </w:r>
      <w:r w:rsidR="00D06F0F" w:rsidRPr="00CF1FB9">
        <w:rPr>
          <w:rFonts w:hint="eastAsia"/>
        </w:rPr>
        <w:t>3</w:t>
      </w:r>
      <w:r w:rsidRPr="00CF1FB9">
        <w:rPr>
          <w:rFonts w:hint="eastAsia"/>
        </w:rPr>
        <w:t>天</w:t>
      </w:r>
      <w:r w:rsidR="006D1254" w:rsidRPr="00CF1FB9">
        <w:rPr>
          <w:rFonts w:hint="eastAsia"/>
        </w:rPr>
        <w:t>（</w:t>
      </w:r>
      <w:r w:rsidR="00D06F0F" w:rsidRPr="00CF1FB9">
        <w:rPr>
          <w:rFonts w:hint="eastAsia"/>
        </w:rPr>
        <w:t>100</w:t>
      </w:r>
      <w:r w:rsidR="006D1254" w:rsidRPr="00CF1FB9">
        <w:rPr>
          <w:rFonts w:hint="eastAsia"/>
        </w:rPr>
        <w:t>天＋53天＋</w:t>
      </w:r>
      <w:r w:rsidR="00D06F0F" w:rsidRPr="00CF1FB9">
        <w:rPr>
          <w:rFonts w:hint="eastAsia"/>
        </w:rPr>
        <w:t>10</w:t>
      </w:r>
      <w:r w:rsidR="006D1254" w:rsidRPr="00CF1FB9">
        <w:rPr>
          <w:rFonts w:hint="eastAsia"/>
        </w:rPr>
        <w:t>天）</w:t>
      </w:r>
      <w:r w:rsidRPr="00CF1FB9">
        <w:rPr>
          <w:rFonts w:hint="eastAsia"/>
        </w:rPr>
        <w:t>後，</w:t>
      </w:r>
      <w:r w:rsidR="006D1254" w:rsidRPr="00CF1FB9">
        <w:rPr>
          <w:rFonts w:hint="eastAsia"/>
        </w:rPr>
        <w:t>通傳會受理鏡電視第一次申設案所經過之審查</w:t>
      </w:r>
      <w:r w:rsidRPr="00CF1FB9">
        <w:rPr>
          <w:rFonts w:hint="eastAsia"/>
        </w:rPr>
        <w:t>期間為37</w:t>
      </w:r>
      <w:r w:rsidR="00D06F0F" w:rsidRPr="00CF1FB9">
        <w:rPr>
          <w:rFonts w:hint="eastAsia"/>
        </w:rPr>
        <w:t>5</w:t>
      </w:r>
      <w:r w:rsidRPr="00CF1FB9">
        <w:rPr>
          <w:rFonts w:hint="eastAsia"/>
        </w:rPr>
        <w:t>天，仍逾越</w:t>
      </w:r>
      <w:r w:rsidR="006D1254" w:rsidRPr="00CF1FB9">
        <w:rPr>
          <w:rFonts w:hint="eastAsia"/>
        </w:rPr>
        <w:t>〈衛廣事業申設審查辦法〉第16條之</w:t>
      </w:r>
      <w:r w:rsidRPr="00CF1FB9">
        <w:rPr>
          <w:rFonts w:hint="eastAsia"/>
        </w:rPr>
        <w:t>法定審查期間上限1年</w:t>
      </w:r>
      <w:r w:rsidR="006D1254" w:rsidRPr="00CF1FB9">
        <w:rPr>
          <w:rFonts w:hAnsi="標楷體" w:hint="eastAsia"/>
        </w:rPr>
        <w:t>。</w:t>
      </w:r>
    </w:p>
    <w:p w:rsidR="00580CB2" w:rsidRPr="00CF1FB9" w:rsidRDefault="006D1254" w:rsidP="00580CB2">
      <w:pPr>
        <w:pStyle w:val="3"/>
      </w:pPr>
      <w:r w:rsidRPr="00CF1FB9">
        <w:rPr>
          <w:rFonts w:hAnsi="標楷體" w:cs="HiddenHorzOCR" w:hint="eastAsia"/>
          <w:b/>
          <w:kern w:val="0"/>
          <w:szCs w:val="32"/>
        </w:rPr>
        <w:t>通傳會未依</w:t>
      </w:r>
      <w:r w:rsidRPr="00CF1FB9">
        <w:rPr>
          <w:rFonts w:hint="eastAsia"/>
          <w:b/>
        </w:rPr>
        <w:t>〈衛廣事業申設審查辦法〉第16條</w:t>
      </w:r>
      <w:r w:rsidR="00963877" w:rsidRPr="00CF1FB9">
        <w:rPr>
          <w:rFonts w:hint="eastAsia"/>
          <w:b/>
        </w:rPr>
        <w:t>規</w:t>
      </w:r>
      <w:proofErr w:type="gramStart"/>
      <w:r w:rsidR="00963877" w:rsidRPr="00CF1FB9">
        <w:rPr>
          <w:rFonts w:hint="eastAsia"/>
          <w:b/>
        </w:rPr>
        <w:t>定</w:t>
      </w:r>
      <w:r w:rsidR="00580CB2" w:rsidRPr="00CF1FB9">
        <w:rPr>
          <w:rFonts w:hAnsi="標楷體" w:cs="HiddenHorzOCR" w:hint="eastAsia"/>
          <w:b/>
          <w:kern w:val="0"/>
          <w:szCs w:val="32"/>
        </w:rPr>
        <w:t>作成</w:t>
      </w:r>
      <w:r w:rsidRPr="00CF1FB9">
        <w:rPr>
          <w:rFonts w:hAnsi="標楷體" w:cs="HiddenHorzOCR" w:hint="eastAsia"/>
          <w:b/>
          <w:kern w:val="0"/>
          <w:szCs w:val="32"/>
        </w:rPr>
        <w:t>准駁</w:t>
      </w:r>
      <w:proofErr w:type="gramEnd"/>
      <w:r w:rsidRPr="00CF1FB9">
        <w:rPr>
          <w:rFonts w:hAnsi="標楷體" w:cs="HiddenHorzOCR" w:hint="eastAsia"/>
          <w:b/>
          <w:kern w:val="0"/>
          <w:szCs w:val="32"/>
        </w:rPr>
        <w:t>之</w:t>
      </w:r>
      <w:r w:rsidR="00580CB2" w:rsidRPr="00CF1FB9">
        <w:rPr>
          <w:rFonts w:hAnsi="標楷體" w:cs="HiddenHorzOCR" w:hint="eastAsia"/>
          <w:b/>
          <w:kern w:val="0"/>
          <w:szCs w:val="32"/>
        </w:rPr>
        <w:t>決定，而</w:t>
      </w:r>
      <w:r w:rsidR="00D556B0" w:rsidRPr="00CF1FB9">
        <w:rPr>
          <w:rFonts w:hAnsi="標楷體" w:cs="HiddenHorzOCR" w:hint="eastAsia"/>
          <w:b/>
          <w:kern w:val="0"/>
          <w:szCs w:val="32"/>
        </w:rPr>
        <w:t>同意「以</w:t>
      </w:r>
      <w:proofErr w:type="gramStart"/>
      <w:r w:rsidR="00D556B0" w:rsidRPr="00CF1FB9">
        <w:rPr>
          <w:rFonts w:hAnsi="標楷體" w:cs="HiddenHorzOCR" w:hint="eastAsia"/>
          <w:b/>
          <w:kern w:val="0"/>
          <w:szCs w:val="32"/>
        </w:rPr>
        <w:t>新代</w:t>
      </w:r>
      <w:proofErr w:type="gramEnd"/>
      <w:r w:rsidR="00D556B0" w:rsidRPr="00CF1FB9">
        <w:rPr>
          <w:rFonts w:hAnsi="標楷體" w:cs="HiddenHorzOCR" w:hint="eastAsia"/>
          <w:b/>
          <w:kern w:val="0"/>
          <w:szCs w:val="32"/>
        </w:rPr>
        <w:t>舊」，</w:t>
      </w:r>
      <w:r w:rsidR="001B2FBD" w:rsidRPr="00CF1FB9">
        <w:rPr>
          <w:rFonts w:hAnsi="標楷體" w:cs="HiddenHorzOCR" w:hint="eastAsia"/>
          <w:b/>
          <w:kern w:val="0"/>
          <w:szCs w:val="32"/>
        </w:rPr>
        <w:t>甚至在第一次申設案審查程序未終結前，通傳會即於110年5月7日受理第二次申設案，新舊兩案併存一段時間，規避人民申請案件審查期間之行政程序規定，與誠實信用保護人民權益之原則有悖</w:t>
      </w:r>
      <w:r w:rsidRPr="00CF1FB9">
        <w:rPr>
          <w:rFonts w:hAnsi="標楷體" w:cs="HiddenHorzOCR" w:hint="eastAsia"/>
          <w:b/>
          <w:kern w:val="0"/>
          <w:szCs w:val="32"/>
        </w:rPr>
        <w:t>：</w:t>
      </w:r>
    </w:p>
    <w:p w:rsidR="006D1254" w:rsidRPr="00CF1FB9" w:rsidRDefault="0039713F" w:rsidP="006D1254">
      <w:pPr>
        <w:pStyle w:val="4"/>
      </w:pPr>
      <w:r w:rsidRPr="00CF1FB9">
        <w:rPr>
          <w:rFonts w:hint="eastAsia"/>
        </w:rPr>
        <w:t>本院諮詢之學者專家表示</w:t>
      </w:r>
      <w:r w:rsidRPr="00CF1FB9">
        <w:rPr>
          <w:rFonts w:hAnsi="標楷體" w:hint="eastAsia"/>
        </w:rPr>
        <w:t>，</w:t>
      </w:r>
      <w:r w:rsidRPr="00CF1FB9">
        <w:rPr>
          <w:rFonts w:hint="eastAsia"/>
        </w:rPr>
        <w:t>依〈衛廣事業申設審查辦法〉第16條規定，申請案件原則</w:t>
      </w:r>
      <w:r w:rsidRPr="00CF1FB9">
        <w:rPr>
          <w:rFonts w:hint="eastAsia"/>
          <w:b/>
        </w:rPr>
        <w:t>應於收件日起6個月內「決定之」</w:t>
      </w:r>
      <w:r w:rsidRPr="00CF1FB9">
        <w:rPr>
          <w:rFonts w:hint="eastAsia"/>
        </w:rPr>
        <w:t>，依法得將審查期間延長，最長6個月，不過依</w:t>
      </w:r>
      <w:r w:rsidR="0027428B" w:rsidRPr="00CF1FB9">
        <w:rPr>
          <w:rFonts w:hAnsi="標楷體" w:hint="eastAsia"/>
        </w:rPr>
        <w:t>〈</w:t>
      </w:r>
      <w:r w:rsidR="0027428B" w:rsidRPr="00CF1FB9">
        <w:rPr>
          <w:rFonts w:hint="eastAsia"/>
        </w:rPr>
        <w:t>行政程序法</w:t>
      </w:r>
      <w:r w:rsidR="0027428B" w:rsidRPr="00CF1FB9">
        <w:rPr>
          <w:rFonts w:hAnsi="標楷體" w:hint="eastAsia"/>
        </w:rPr>
        <w:t>〉</w:t>
      </w:r>
      <w:r w:rsidRPr="00CF1FB9">
        <w:rPr>
          <w:rFonts w:hint="eastAsia"/>
        </w:rPr>
        <w:t>規定，補正期間是可以扣除，鏡電視第一次申請的初審（109年8月）沒過，初審是找外部學者專家，會針對幾個面向去評分，例如節目定位、客服、內部控制、自律組織、財務等，外部初審沒過，但中間補正10</w:t>
      </w:r>
      <w:proofErr w:type="gramStart"/>
      <w:r w:rsidRPr="00CF1FB9">
        <w:rPr>
          <w:rFonts w:hint="eastAsia"/>
        </w:rPr>
        <w:t>幾</w:t>
      </w:r>
      <w:proofErr w:type="gramEnd"/>
      <w:r w:rsidRPr="00CF1FB9">
        <w:rPr>
          <w:rFonts w:hint="eastAsia"/>
        </w:rPr>
        <w:t>次，到通傳會委員會議複審時卻停擺未決</w:t>
      </w:r>
      <w:proofErr w:type="gramStart"/>
      <w:r w:rsidRPr="00CF1FB9">
        <w:rPr>
          <w:rFonts w:hint="eastAsia"/>
        </w:rPr>
        <w:t>多時</w:t>
      </w:r>
      <w:proofErr w:type="gramEnd"/>
      <w:r w:rsidRPr="00CF1FB9">
        <w:rPr>
          <w:rFonts w:hint="eastAsia"/>
        </w:rPr>
        <w:t>，直到110年5月7日之前，通傳會都沒有回覆，通常初審未過，通傳會複審時依初審結果多會決定未過，不過鏡電視這案並不是這樣，</w:t>
      </w:r>
      <w:r w:rsidRPr="00CF1FB9">
        <w:rPr>
          <w:rFonts w:hint="eastAsia"/>
          <w:b/>
        </w:rPr>
        <w:t>沒有及時做決定</w:t>
      </w:r>
      <w:r w:rsidRPr="00CF1FB9">
        <w:rPr>
          <w:rFonts w:hint="eastAsia"/>
        </w:rPr>
        <w:t>。</w:t>
      </w:r>
      <w:r w:rsidR="00594C89" w:rsidRPr="00CF1FB9">
        <w:rPr>
          <w:rFonts w:hint="eastAsia"/>
        </w:rPr>
        <w:t>鏡電視於110年5月7日，在原申請案未決之前，竟提出第二次申設案，並於110年5月25日（隔二</w:t>
      </w:r>
      <w:proofErr w:type="gramStart"/>
      <w:r w:rsidR="00594C89" w:rsidRPr="00CF1FB9">
        <w:rPr>
          <w:rFonts w:hint="eastAsia"/>
        </w:rPr>
        <w:t>週</w:t>
      </w:r>
      <w:proofErr w:type="gramEnd"/>
      <w:r w:rsidR="00594C89" w:rsidRPr="00CF1FB9">
        <w:rPr>
          <w:rFonts w:hint="eastAsia"/>
        </w:rPr>
        <w:t>後）才撤回其第一次申請的</w:t>
      </w:r>
      <w:r w:rsidR="00594C89" w:rsidRPr="00CF1FB9">
        <w:rPr>
          <w:rFonts w:hint="eastAsia"/>
        </w:rPr>
        <w:lastRenderedPageBreak/>
        <w:t>案子，之後又經過多次補正，111年2月11日才准許其新聞台申請許可案。不過</w:t>
      </w:r>
      <w:r w:rsidR="00594C89" w:rsidRPr="00CF1FB9">
        <w:rPr>
          <w:rFonts w:hint="eastAsia"/>
          <w:b/>
        </w:rPr>
        <w:t>鏡電視於110年5月7日提出第二次申請，卻於110年5月25日才撤回其第一次申請，這很奇怪</w:t>
      </w:r>
      <w:r w:rsidR="00594C89" w:rsidRPr="00CF1FB9">
        <w:rPr>
          <w:rFonts w:hint="eastAsia"/>
        </w:rPr>
        <w:t>，</w:t>
      </w:r>
      <w:r w:rsidRPr="00CF1FB9">
        <w:rPr>
          <w:rFonts w:hint="eastAsia"/>
        </w:rPr>
        <w:t>基於依法行政，</w:t>
      </w:r>
      <w:r w:rsidRPr="00CF1FB9">
        <w:rPr>
          <w:rFonts w:hint="eastAsia"/>
          <w:b/>
        </w:rPr>
        <w:t>應在法定期限（6+6）內決定</w:t>
      </w:r>
      <w:r w:rsidRPr="00CF1FB9">
        <w:rPr>
          <w:rFonts w:hint="eastAsia"/>
        </w:rPr>
        <w:t>。縱使有要求補正，也會盡量在法定期限內完成，如果未補正或補正不齊，就可以直接駁回，未來還是可以重新申請。既然沒有總量管制，也可以重新申請，結果</w:t>
      </w:r>
      <w:r w:rsidRPr="00CF1FB9">
        <w:rPr>
          <w:rFonts w:hint="eastAsia"/>
          <w:b/>
        </w:rPr>
        <w:t>通傳會遲延不決</w:t>
      </w:r>
      <w:r w:rsidRPr="00CF1FB9">
        <w:rPr>
          <w:rFonts w:hint="eastAsia"/>
        </w:rPr>
        <w:t>，已失去獨立機關所應有的獨立精神及專業性的決斷。</w:t>
      </w:r>
    </w:p>
    <w:p w:rsidR="0039713F" w:rsidRPr="00CF1FB9" w:rsidRDefault="007F5B94" w:rsidP="006D1254">
      <w:pPr>
        <w:pStyle w:val="4"/>
      </w:pPr>
      <w:proofErr w:type="gramStart"/>
      <w:r w:rsidRPr="00CF1FB9">
        <w:rPr>
          <w:rFonts w:hAnsi="標楷體" w:hint="eastAsia"/>
        </w:rPr>
        <w:t>再者</w:t>
      </w:r>
      <w:r w:rsidR="0039713F" w:rsidRPr="00CF1FB9">
        <w:rPr>
          <w:rFonts w:hAnsi="標楷體" w:hint="eastAsia"/>
        </w:rPr>
        <w:t>，</w:t>
      </w:r>
      <w:proofErr w:type="gramEnd"/>
      <w:r w:rsidR="0039713F" w:rsidRPr="00CF1FB9">
        <w:rPr>
          <w:rFonts w:hAnsi="標楷體" w:hint="eastAsia"/>
        </w:rPr>
        <w:t>〈衛廣事業申設審查辦法〉第16條</w:t>
      </w:r>
      <w:r w:rsidRPr="00CF1FB9">
        <w:rPr>
          <w:rFonts w:hAnsi="標楷體" w:hint="eastAsia"/>
        </w:rPr>
        <w:t>第1項</w:t>
      </w:r>
      <w:proofErr w:type="gramStart"/>
      <w:r w:rsidRPr="00CF1FB9">
        <w:rPr>
          <w:rFonts w:hAnsi="標楷體" w:hint="eastAsia"/>
        </w:rPr>
        <w:t>明</w:t>
      </w:r>
      <w:r w:rsidR="0039713F" w:rsidRPr="00CF1FB9">
        <w:rPr>
          <w:rFonts w:hAnsi="標楷體" w:hint="eastAsia"/>
        </w:rPr>
        <w:t>定</w:t>
      </w:r>
      <w:r w:rsidRPr="00CF1FB9">
        <w:rPr>
          <w:rFonts w:hAnsi="標楷體" w:hint="eastAsia"/>
        </w:rPr>
        <w:t>通</w:t>
      </w:r>
      <w:proofErr w:type="gramEnd"/>
      <w:r w:rsidRPr="00CF1FB9">
        <w:rPr>
          <w:rFonts w:hAnsi="標楷體" w:hint="eastAsia"/>
        </w:rPr>
        <w:t>傳會就申請案件應於法定期間內「決定之」</w:t>
      </w:r>
      <w:r w:rsidR="0039713F" w:rsidRPr="00CF1FB9">
        <w:rPr>
          <w:rFonts w:hAnsi="標楷體" w:hint="eastAsia"/>
        </w:rPr>
        <w:t>，</w:t>
      </w:r>
      <w:r w:rsidRPr="00CF1FB9">
        <w:rPr>
          <w:rFonts w:hAnsi="標楷體" w:hint="eastAsia"/>
        </w:rPr>
        <w:t>且通傳會公告之作業流程圖亦指出</w:t>
      </w:r>
      <w:r w:rsidRPr="00CF1FB9">
        <w:rPr>
          <w:rFonts w:hAnsi="標楷體" w:hint="eastAsia"/>
          <w:b/>
        </w:rPr>
        <w:t>決議之種類僅有「許可」、「不予許可」、「附理由駁回」</w:t>
      </w:r>
      <w:r w:rsidRPr="00CF1FB9">
        <w:rPr>
          <w:rFonts w:hAnsi="標楷體" w:hint="eastAsia"/>
        </w:rPr>
        <w:t>3種，</w:t>
      </w:r>
      <w:proofErr w:type="gramStart"/>
      <w:r w:rsidRPr="00CF1FB9">
        <w:rPr>
          <w:rFonts w:hAnsi="標楷體" w:hint="eastAsia"/>
        </w:rPr>
        <w:t>惟通</w:t>
      </w:r>
      <w:proofErr w:type="gramEnd"/>
      <w:r w:rsidRPr="00CF1FB9">
        <w:rPr>
          <w:rFonts w:hAnsi="標楷體" w:hint="eastAsia"/>
        </w:rPr>
        <w:t>傳會竟同意以</w:t>
      </w:r>
      <w:r w:rsidRPr="00CF1FB9">
        <w:rPr>
          <w:rFonts w:hAnsi="標楷體" w:hint="eastAsia"/>
          <w:b/>
        </w:rPr>
        <w:t>法無明定</w:t>
      </w:r>
      <w:r w:rsidRPr="00CF1FB9">
        <w:rPr>
          <w:rFonts w:hAnsi="標楷體" w:hint="eastAsia"/>
        </w:rPr>
        <w:t>之「新案取代舊案」</w:t>
      </w:r>
      <w:r w:rsidR="00594C89" w:rsidRPr="00CF1FB9">
        <w:rPr>
          <w:rFonts w:hAnsi="標楷體" w:hint="eastAsia"/>
        </w:rPr>
        <w:t>方式處理鏡電視先後提出之</w:t>
      </w:r>
      <w:r w:rsidR="00B509BE" w:rsidRPr="00CF1FB9">
        <w:rPr>
          <w:rFonts w:hAnsi="標楷體" w:hint="eastAsia"/>
        </w:rPr>
        <w:t>新聞台</w:t>
      </w:r>
      <w:r w:rsidR="00594C89" w:rsidRPr="00CF1FB9">
        <w:rPr>
          <w:rFonts w:hAnsi="標楷體" w:hint="eastAsia"/>
        </w:rPr>
        <w:t>申設案，甚至在第一次申設案審查程序未終結前，即於110年5月7日受理第二次申設案，新舊兩案併存一段時間</w:t>
      </w:r>
      <w:r w:rsidR="00D556B0" w:rsidRPr="00CF1FB9">
        <w:rPr>
          <w:rFonts w:hAnsi="標楷體" w:hint="eastAsia"/>
        </w:rPr>
        <w:t>，</w:t>
      </w:r>
      <w:r w:rsidR="00B509BE" w:rsidRPr="00CF1FB9">
        <w:rPr>
          <w:rFonts w:hAnsi="標楷體" w:hint="eastAsia"/>
        </w:rPr>
        <w:t>規避審查期間之行政程序規定，與誠實信用保護人民權益之原則</w:t>
      </w:r>
      <w:r w:rsidR="00B509BE" w:rsidRPr="00CF1FB9">
        <w:rPr>
          <w:rStyle w:val="aff2"/>
          <w:rFonts w:hAnsi="標楷體"/>
        </w:rPr>
        <w:footnoteReference w:id="25"/>
      </w:r>
      <w:r w:rsidR="00B509BE" w:rsidRPr="00CF1FB9">
        <w:rPr>
          <w:rFonts w:hAnsi="標楷體" w:hint="eastAsia"/>
        </w:rPr>
        <w:t>有悖</w:t>
      </w:r>
      <w:r w:rsidR="00D556B0" w:rsidRPr="00CF1FB9">
        <w:rPr>
          <w:rFonts w:hAnsi="標楷體" w:hint="eastAsia"/>
        </w:rPr>
        <w:t>。</w:t>
      </w:r>
    </w:p>
    <w:p w:rsidR="00D556B0" w:rsidRPr="00CF1FB9" w:rsidRDefault="00D556B0" w:rsidP="00D556B0">
      <w:pPr>
        <w:pStyle w:val="3"/>
      </w:pPr>
      <w:r w:rsidRPr="00CF1FB9">
        <w:rPr>
          <w:rFonts w:hint="eastAsia"/>
        </w:rPr>
        <w:t>綜上</w:t>
      </w:r>
      <w:r w:rsidRPr="00CF1FB9">
        <w:rPr>
          <w:rFonts w:hAnsi="標楷體" w:hint="eastAsia"/>
        </w:rPr>
        <w:t>，</w:t>
      </w:r>
      <w:r w:rsidR="00606EBA" w:rsidRPr="00CF1FB9">
        <w:rPr>
          <w:rFonts w:hAnsi="標楷體" w:hint="eastAsia"/>
        </w:rPr>
        <w:t>通傳會係於108年12月12日受理鏡電視新聞台第一次申設案，至110年6月1日檢還第一次申設案相關資料止，共歷時538天，</w:t>
      </w:r>
      <w:proofErr w:type="gramStart"/>
      <w:r w:rsidR="00606EBA" w:rsidRPr="00CF1FB9">
        <w:rPr>
          <w:rFonts w:hAnsi="標楷體" w:hint="eastAsia"/>
        </w:rPr>
        <w:t>其中鏡</w:t>
      </w:r>
      <w:proofErr w:type="gramEnd"/>
      <w:r w:rsidR="00606EBA" w:rsidRPr="00CF1FB9">
        <w:rPr>
          <w:rFonts w:hAnsi="標楷體" w:hint="eastAsia"/>
        </w:rPr>
        <w:t>電視補正14次，補正期間共100天，</w:t>
      </w:r>
      <w:proofErr w:type="gramStart"/>
      <w:r w:rsidR="00606EBA" w:rsidRPr="00CF1FB9">
        <w:rPr>
          <w:rFonts w:hAnsi="標楷體" w:hint="eastAsia"/>
        </w:rPr>
        <w:t>另通</w:t>
      </w:r>
      <w:proofErr w:type="gramEnd"/>
      <w:r w:rsidR="00606EBA" w:rsidRPr="00CF1FB9">
        <w:rPr>
          <w:rFonts w:hAnsi="標楷體" w:hint="eastAsia"/>
        </w:rPr>
        <w:t>傳會</w:t>
      </w:r>
      <w:proofErr w:type="gramStart"/>
      <w:r w:rsidR="00606EBA" w:rsidRPr="00CF1FB9">
        <w:rPr>
          <w:rFonts w:hAnsi="標楷體" w:hint="eastAsia"/>
        </w:rPr>
        <w:t>函請鏡電</w:t>
      </w:r>
      <w:proofErr w:type="gramEnd"/>
      <w:r w:rsidR="00606EBA" w:rsidRPr="00CF1FB9">
        <w:rPr>
          <w:rFonts w:hAnsi="標楷體" w:hint="eastAsia"/>
        </w:rPr>
        <w:t>視2位股東說明至其</w:t>
      </w:r>
      <w:proofErr w:type="gramStart"/>
      <w:r w:rsidR="00606EBA" w:rsidRPr="00CF1FB9">
        <w:rPr>
          <w:rFonts w:hAnsi="標楷體" w:hint="eastAsia"/>
        </w:rPr>
        <w:t>函復止</w:t>
      </w:r>
      <w:proofErr w:type="gramEnd"/>
      <w:r w:rsidR="00606EBA" w:rsidRPr="00CF1FB9">
        <w:rPr>
          <w:rFonts w:hAnsi="標楷體" w:hint="eastAsia"/>
        </w:rPr>
        <w:t>共53天，又通傳會2次</w:t>
      </w:r>
      <w:proofErr w:type="gramStart"/>
      <w:r w:rsidR="00606EBA" w:rsidRPr="00CF1FB9">
        <w:rPr>
          <w:rFonts w:hAnsi="標楷體" w:hint="eastAsia"/>
        </w:rPr>
        <w:t>函請鏡電</w:t>
      </w:r>
      <w:proofErr w:type="gramEnd"/>
      <w:r w:rsidR="00606EBA" w:rsidRPr="00CF1FB9">
        <w:rPr>
          <w:rFonts w:hAnsi="標楷體" w:hint="eastAsia"/>
        </w:rPr>
        <w:t>視說明以新案取代舊案及撤回第一次申設案，得扣除10天，皆不計入審查</w:t>
      </w:r>
      <w:proofErr w:type="gramStart"/>
      <w:r w:rsidR="00606EBA" w:rsidRPr="00CF1FB9">
        <w:rPr>
          <w:rFonts w:hAnsi="標楷體" w:hint="eastAsia"/>
        </w:rPr>
        <w:t>期間</w:t>
      </w:r>
      <w:proofErr w:type="gramEnd"/>
      <w:r w:rsidR="00606EBA" w:rsidRPr="00CF1FB9">
        <w:rPr>
          <w:rFonts w:hAnsi="標楷體" w:hint="eastAsia"/>
        </w:rPr>
        <w:t>，經扣除163天後，審查期間為375天，仍逾越審查期間上限1年。</w:t>
      </w:r>
      <w:proofErr w:type="gramStart"/>
      <w:r w:rsidR="00E811D3" w:rsidRPr="00CF1FB9">
        <w:rPr>
          <w:rFonts w:hAnsi="標楷體" w:hint="eastAsia"/>
        </w:rPr>
        <w:t>另</w:t>
      </w:r>
      <w:r w:rsidR="00606EBA" w:rsidRPr="00CF1FB9">
        <w:rPr>
          <w:rFonts w:hAnsi="標楷體" w:hint="eastAsia"/>
        </w:rPr>
        <w:t>通傳</w:t>
      </w:r>
      <w:proofErr w:type="gramEnd"/>
      <w:r w:rsidR="00606EBA" w:rsidRPr="00CF1FB9">
        <w:rPr>
          <w:rFonts w:hAnsi="標楷體" w:hint="eastAsia"/>
        </w:rPr>
        <w:t>會未</w:t>
      </w:r>
      <w:r w:rsidR="00606EBA" w:rsidRPr="00CF1FB9">
        <w:rPr>
          <w:rFonts w:hAnsi="標楷體" w:hint="eastAsia"/>
        </w:rPr>
        <w:lastRenderedPageBreak/>
        <w:t>依規定作成准駁之決定，竟同意以法無明定之「新案取代舊案」方式處理鏡電視先後</w:t>
      </w:r>
      <w:proofErr w:type="gramStart"/>
      <w:r w:rsidR="00606EBA" w:rsidRPr="00CF1FB9">
        <w:rPr>
          <w:rFonts w:hAnsi="標楷體" w:hint="eastAsia"/>
        </w:rPr>
        <w:t>提出之申</w:t>
      </w:r>
      <w:proofErr w:type="gramEnd"/>
      <w:r w:rsidR="00606EBA" w:rsidRPr="00CF1FB9">
        <w:rPr>
          <w:rFonts w:hAnsi="標楷體" w:hint="eastAsia"/>
        </w:rPr>
        <w:t>設案，甚至在第一次申設案審查程序未終結前，即於110年5月7日受理第二次申設案，新舊兩案併存一段時間，</w:t>
      </w:r>
      <w:r w:rsidR="009466EA" w:rsidRPr="00CF1FB9">
        <w:rPr>
          <w:rFonts w:hAnsi="標楷體" w:hint="eastAsia"/>
        </w:rPr>
        <w:t>規避人民申請案件審查期間之行政程序規定，與誠實信用保護人民權益之原則有悖，核有違失</w:t>
      </w:r>
      <w:r w:rsidR="00606EBA" w:rsidRPr="00CF1FB9">
        <w:rPr>
          <w:rFonts w:hAnsi="標楷體" w:hint="eastAsia"/>
        </w:rPr>
        <w:t>。</w:t>
      </w:r>
    </w:p>
    <w:p w:rsidR="00E30344" w:rsidRPr="00CF1FB9" w:rsidRDefault="0087409F" w:rsidP="003E1439">
      <w:pPr>
        <w:pStyle w:val="110"/>
        <w:spacing w:beforeLines="100" w:before="457"/>
        <w:ind w:left="1020" w:hanging="680"/>
      </w:pPr>
      <w:r w:rsidRPr="00CF1FB9">
        <w:rPr>
          <w:rFonts w:hint="eastAsia"/>
        </w:rPr>
        <w:t>通傳會受理鏡電視新聞台第二次申設案後，經111年1月19日第999次委員會議決議許可，並於同年2月11日發出許可</w:t>
      </w:r>
      <w:r w:rsidR="00D676B5" w:rsidRPr="00CF1FB9">
        <w:rPr>
          <w:rFonts w:hint="eastAsia"/>
        </w:rPr>
        <w:t>函，但</w:t>
      </w:r>
      <w:r w:rsidRPr="00CF1FB9">
        <w:rPr>
          <w:rFonts w:hint="eastAsia"/>
        </w:rPr>
        <w:t>附加12項負擔、14項保留許可廢止權及16項行政指導</w:t>
      </w:r>
      <w:r w:rsidR="000933FE" w:rsidRPr="00CF1FB9">
        <w:rPr>
          <w:rFonts w:hint="eastAsia"/>
        </w:rPr>
        <w:t>。</w:t>
      </w:r>
      <w:bookmarkStart w:id="33" w:name="_Hlk143499197"/>
      <w:r w:rsidR="00D676B5" w:rsidRPr="00CF1FB9">
        <w:rPr>
          <w:rFonts w:hint="eastAsia"/>
        </w:rPr>
        <w:t>雖該42項附加事項多數係源自於</w:t>
      </w:r>
      <w:r w:rsidR="00B563D0" w:rsidRPr="00CF1FB9">
        <w:rPr>
          <w:rFonts w:hint="eastAsia"/>
        </w:rPr>
        <w:t>鏡電視公司章程、自行提出之營運計畫</w:t>
      </w:r>
      <w:proofErr w:type="gramStart"/>
      <w:r w:rsidR="00B563D0" w:rsidRPr="00CF1FB9">
        <w:rPr>
          <w:rFonts w:hint="eastAsia"/>
        </w:rPr>
        <w:t>或</w:t>
      </w:r>
      <w:r w:rsidR="009466EA" w:rsidRPr="00CF1FB9">
        <w:rPr>
          <w:rFonts w:hint="eastAsia"/>
        </w:rPr>
        <w:t>依通傳</w:t>
      </w:r>
      <w:proofErr w:type="gramEnd"/>
      <w:r w:rsidR="009466EA" w:rsidRPr="00CF1FB9">
        <w:rPr>
          <w:rFonts w:hint="eastAsia"/>
        </w:rPr>
        <w:t>會要求</w:t>
      </w:r>
      <w:r w:rsidR="00B563D0" w:rsidRPr="00CF1FB9">
        <w:rPr>
          <w:rFonts w:hint="eastAsia"/>
        </w:rPr>
        <w:t>補正資料內之承諾及說明</w:t>
      </w:r>
      <w:r w:rsidR="00D676B5" w:rsidRPr="00CF1FB9">
        <w:rPr>
          <w:rFonts w:hint="eastAsia"/>
        </w:rPr>
        <w:t>，</w:t>
      </w:r>
      <w:r w:rsidR="009466EA" w:rsidRPr="00CF1FB9">
        <w:rPr>
          <w:rFonts w:hint="eastAsia"/>
        </w:rPr>
        <w:t>但申設許可附加事項如此之多</w:t>
      </w:r>
      <w:r w:rsidR="00D676B5" w:rsidRPr="00CF1FB9">
        <w:rPr>
          <w:rFonts w:hint="eastAsia"/>
        </w:rPr>
        <w:t>，</w:t>
      </w:r>
      <w:bookmarkStart w:id="34" w:name="_Hlk145509479"/>
      <w:r w:rsidR="00457A2A" w:rsidRPr="00CF1FB9">
        <w:rPr>
          <w:rFonts w:hint="eastAsia"/>
        </w:rPr>
        <w:t>引發過當質疑</w:t>
      </w:r>
      <w:r w:rsidR="00216E75" w:rsidRPr="00CF1FB9">
        <w:rPr>
          <w:rFonts w:hint="eastAsia"/>
        </w:rPr>
        <w:t>，</w:t>
      </w:r>
      <w:r w:rsidR="00D676C2" w:rsidRPr="00CF1FB9">
        <w:rPr>
          <w:rFonts w:hint="eastAsia"/>
        </w:rPr>
        <w:t>未來有關</w:t>
      </w:r>
      <w:proofErr w:type="gramStart"/>
      <w:r w:rsidR="00D676C2" w:rsidRPr="00CF1FB9">
        <w:rPr>
          <w:rFonts w:hint="eastAsia"/>
        </w:rPr>
        <w:t>附加附款</w:t>
      </w:r>
      <w:proofErr w:type="gramEnd"/>
      <w:r w:rsidR="00D676C2" w:rsidRPr="00CF1FB9">
        <w:rPr>
          <w:rFonts w:hint="eastAsia"/>
        </w:rPr>
        <w:t>之要求，</w:t>
      </w:r>
      <w:r w:rsidR="009466EA" w:rsidRPr="00CF1FB9">
        <w:rPr>
          <w:rFonts w:hint="eastAsia"/>
        </w:rPr>
        <w:t>宜遵守〈行政程序法〉之明確原則及平等原則，</w:t>
      </w:r>
      <w:bookmarkEnd w:id="33"/>
      <w:bookmarkEnd w:id="34"/>
      <w:r w:rsidR="00D676C2" w:rsidRPr="00CF1FB9">
        <w:rPr>
          <w:rFonts w:hint="eastAsia"/>
        </w:rPr>
        <w:t>謹守分際</w:t>
      </w:r>
      <w:r w:rsidR="00FE4928" w:rsidRPr="00CF1FB9">
        <w:rPr>
          <w:rFonts w:hint="eastAsia"/>
        </w:rPr>
        <w:t>。</w:t>
      </w:r>
    </w:p>
    <w:p w:rsidR="00D676B5" w:rsidRPr="00CF1FB9" w:rsidRDefault="00FA2DC1" w:rsidP="00D676B5">
      <w:pPr>
        <w:pStyle w:val="3"/>
        <w:rPr>
          <w:b/>
        </w:rPr>
      </w:pPr>
      <w:r w:rsidRPr="00CF1FB9">
        <w:rPr>
          <w:rFonts w:hint="eastAsia"/>
          <w:b/>
        </w:rPr>
        <w:t>通傳會受理鏡電視新聞台第二次申設案後，經111年1月19日第999次委員會議決議許可，並於同年2月11日發出許可函</w:t>
      </w:r>
      <w:r w:rsidR="003E1439" w:rsidRPr="00CF1FB9">
        <w:rPr>
          <w:rFonts w:hAnsi="標楷體" w:hint="eastAsia"/>
          <w:b/>
        </w:rPr>
        <w:t>，</w:t>
      </w:r>
      <w:r w:rsidR="003E1439" w:rsidRPr="00CF1FB9">
        <w:rPr>
          <w:rFonts w:hint="eastAsia"/>
          <w:b/>
        </w:rPr>
        <w:t>相關辦理情形及補正事項表</w:t>
      </w:r>
      <w:proofErr w:type="gramStart"/>
      <w:r w:rsidR="003E1439" w:rsidRPr="00CF1FB9">
        <w:rPr>
          <w:rFonts w:hint="eastAsia"/>
          <w:b/>
        </w:rPr>
        <w:t>列如</w:t>
      </w:r>
      <w:proofErr w:type="gramEnd"/>
      <w:r w:rsidR="003E1439" w:rsidRPr="00CF1FB9">
        <w:rPr>
          <w:rFonts w:hint="eastAsia"/>
          <w:b/>
        </w:rPr>
        <w:t>下</w:t>
      </w:r>
      <w:r w:rsidR="007E0436" w:rsidRPr="00CF1FB9">
        <w:rPr>
          <w:rFonts w:hAnsi="標楷體" w:hint="eastAsia"/>
          <w:b/>
        </w:rPr>
        <w:t>：</w:t>
      </w:r>
    </w:p>
    <w:tbl>
      <w:tblPr>
        <w:tblW w:w="8840" w:type="dxa"/>
        <w:tblInd w:w="-23" w:type="dxa"/>
        <w:tblLayout w:type="fixed"/>
        <w:tblCellMar>
          <w:left w:w="10" w:type="dxa"/>
          <w:right w:w="10" w:type="dxa"/>
        </w:tblCellMar>
        <w:tblLook w:val="04A0" w:firstRow="1" w:lastRow="0" w:firstColumn="1" w:lastColumn="0" w:noHBand="0" w:noVBand="1"/>
      </w:tblPr>
      <w:tblGrid>
        <w:gridCol w:w="1611"/>
        <w:gridCol w:w="6095"/>
        <w:gridCol w:w="1134"/>
      </w:tblGrid>
      <w:tr w:rsidR="00663AEE" w:rsidRPr="00CF1FB9" w:rsidTr="00682981">
        <w:trPr>
          <w:trHeight w:val="323"/>
          <w:tblHeader/>
        </w:trPr>
        <w:tc>
          <w:tcPr>
            <w:tcW w:w="1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7E0436" w:rsidRPr="00CF1FB9" w:rsidRDefault="007E0436" w:rsidP="003E1439">
            <w:pPr>
              <w:pStyle w:val="Standard"/>
              <w:spacing w:line="450" w:lineRule="exact"/>
              <w:jc w:val="distribute"/>
              <w:rPr>
                <w:rFonts w:ascii="標楷體" w:eastAsia="標楷體" w:hAnsi="標楷體" w:cs="新細明體"/>
                <w:kern w:val="0"/>
                <w:sz w:val="30"/>
                <w:szCs w:val="30"/>
              </w:rPr>
            </w:pPr>
            <w:r w:rsidRPr="00CF1FB9">
              <w:rPr>
                <w:rFonts w:ascii="標楷體" w:eastAsia="標楷體" w:hAnsi="標楷體" w:cs="新細明體"/>
                <w:kern w:val="0"/>
                <w:sz w:val="30"/>
                <w:szCs w:val="30"/>
              </w:rPr>
              <w:t>日期</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7E0436" w:rsidRPr="00CF1FB9" w:rsidRDefault="007E0436" w:rsidP="003E1439">
            <w:pPr>
              <w:pStyle w:val="Standard"/>
              <w:spacing w:line="450" w:lineRule="exact"/>
              <w:jc w:val="distribute"/>
              <w:rPr>
                <w:rFonts w:ascii="標楷體" w:eastAsia="標楷體" w:hAnsi="標楷體" w:cs="新細明體"/>
                <w:kern w:val="0"/>
                <w:sz w:val="30"/>
                <w:szCs w:val="30"/>
              </w:rPr>
            </w:pPr>
            <w:r w:rsidRPr="00CF1FB9">
              <w:rPr>
                <w:rFonts w:ascii="標楷體" w:eastAsia="標楷體" w:hAnsi="標楷體" w:cs="新細明體"/>
                <w:kern w:val="0"/>
                <w:sz w:val="30"/>
                <w:szCs w:val="30"/>
              </w:rPr>
              <w:t>辦理情形</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7E0436" w:rsidRPr="00CF1FB9" w:rsidRDefault="007E0436" w:rsidP="003E1439">
            <w:pPr>
              <w:pStyle w:val="Standard"/>
              <w:spacing w:line="450" w:lineRule="exact"/>
              <w:jc w:val="distribute"/>
              <w:rPr>
                <w:rFonts w:ascii="標楷體" w:eastAsia="標楷體" w:hAnsi="標楷體" w:cs="新細明體"/>
                <w:kern w:val="0"/>
                <w:sz w:val="30"/>
                <w:szCs w:val="30"/>
              </w:rPr>
            </w:pPr>
            <w:r w:rsidRPr="00CF1FB9">
              <w:rPr>
                <w:rFonts w:ascii="標楷體" w:eastAsia="標楷體" w:hAnsi="標楷體" w:cs="新細明體"/>
                <w:kern w:val="0"/>
                <w:sz w:val="30"/>
                <w:szCs w:val="30"/>
              </w:rPr>
              <w:t>備註</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110/05/07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通傳會受理</w:t>
            </w:r>
            <w:r w:rsidRPr="00CF1FB9">
              <w:rPr>
                <w:rFonts w:ascii="標楷體" w:eastAsia="標楷體" w:hAnsi="標楷體" w:cs="新細明體" w:hint="eastAsia"/>
                <w:kern w:val="0"/>
                <w:sz w:val="30"/>
                <w:szCs w:val="30"/>
              </w:rPr>
              <w:t>鏡電視新聞台第二次申設案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110/06/03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通傳會</w:t>
            </w:r>
            <w:proofErr w:type="gramStart"/>
            <w:r w:rsidRPr="00CF1FB9">
              <w:rPr>
                <w:rFonts w:ascii="標楷體" w:eastAsia="標楷體" w:hAnsi="標楷體" w:cs="新細明體"/>
                <w:kern w:val="0"/>
                <w:sz w:val="30"/>
                <w:szCs w:val="30"/>
              </w:rPr>
              <w:t>函請</w:t>
            </w:r>
            <w:r w:rsidRPr="00CF1FB9">
              <w:rPr>
                <w:rFonts w:ascii="標楷體" w:eastAsia="標楷體" w:hAnsi="標楷體" w:cs="新細明體" w:hint="eastAsia"/>
                <w:kern w:val="0"/>
                <w:sz w:val="30"/>
                <w:szCs w:val="30"/>
              </w:rPr>
              <w:t>鏡電視</w:t>
            </w:r>
            <w:proofErr w:type="gramEnd"/>
            <w:r w:rsidRPr="00CF1FB9">
              <w:rPr>
                <w:rFonts w:ascii="標楷體" w:eastAsia="標楷體" w:hAnsi="標楷體" w:cs="新細明體"/>
                <w:kern w:val="0"/>
                <w:sz w:val="30"/>
                <w:szCs w:val="30"/>
              </w:rPr>
              <w:t>就形式審查項目補正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110/06/08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鏡電視提交形式審查所需補正資料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補正1</w:t>
            </w:r>
          </w:p>
        </w:tc>
      </w:tr>
      <w:tr w:rsidR="00663AEE" w:rsidRPr="00CF1FB9" w:rsidTr="00682981">
        <w:trPr>
          <w:trHeight w:val="647"/>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110/06/18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通傳會第151次諮詢會議審查，會議後就諮詢委員所</w:t>
            </w:r>
            <w:proofErr w:type="gramStart"/>
            <w:r w:rsidRPr="00CF1FB9">
              <w:rPr>
                <w:rFonts w:ascii="標楷體" w:eastAsia="標楷體" w:hAnsi="標楷體" w:cs="新細明體"/>
                <w:kern w:val="0"/>
                <w:sz w:val="30"/>
                <w:szCs w:val="30"/>
              </w:rPr>
              <w:t>詢議題洽</w:t>
            </w:r>
            <w:r w:rsidRPr="00CF1FB9">
              <w:rPr>
                <w:rFonts w:ascii="標楷體" w:eastAsia="標楷體" w:hAnsi="標楷體" w:cs="新細明體" w:hint="eastAsia"/>
                <w:kern w:val="0"/>
                <w:sz w:val="30"/>
                <w:szCs w:val="30"/>
              </w:rPr>
              <w:t>鏡電</w:t>
            </w:r>
            <w:proofErr w:type="gramEnd"/>
            <w:r w:rsidRPr="00CF1FB9">
              <w:rPr>
                <w:rFonts w:ascii="標楷體" w:eastAsia="標楷體" w:hAnsi="標楷體" w:cs="新細明體" w:hint="eastAsia"/>
                <w:kern w:val="0"/>
                <w:sz w:val="30"/>
                <w:szCs w:val="30"/>
              </w:rPr>
              <w:t>視</w:t>
            </w:r>
            <w:r w:rsidRPr="00CF1FB9">
              <w:rPr>
                <w:rFonts w:ascii="標楷體" w:eastAsia="標楷體" w:hAnsi="標楷體" w:cs="新細明體"/>
                <w:kern w:val="0"/>
                <w:sz w:val="30"/>
                <w:szCs w:val="30"/>
              </w:rPr>
              <w:t>補正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501"/>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110/06/28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w:t>
            </w:r>
            <w:proofErr w:type="gramStart"/>
            <w:r w:rsidRPr="00CF1FB9">
              <w:rPr>
                <w:rFonts w:ascii="標楷體" w:eastAsia="標楷體" w:hAnsi="標楷體" w:cs="新細明體"/>
                <w:kern w:val="0"/>
                <w:sz w:val="30"/>
                <w:szCs w:val="30"/>
              </w:rPr>
              <w:t>函請</w:t>
            </w:r>
            <w:r w:rsidRPr="00CF1FB9">
              <w:rPr>
                <w:rFonts w:ascii="標楷體" w:eastAsia="標楷體" w:hAnsi="標楷體" w:cs="新細明體" w:hint="eastAsia"/>
                <w:kern w:val="0"/>
                <w:sz w:val="30"/>
                <w:szCs w:val="30"/>
              </w:rPr>
              <w:t>鏡電視</w:t>
            </w:r>
            <w:proofErr w:type="gramEnd"/>
            <w:r w:rsidRPr="00CF1FB9">
              <w:rPr>
                <w:rFonts w:ascii="標楷體" w:eastAsia="標楷體" w:hAnsi="標楷體" w:cs="新細明體"/>
                <w:kern w:val="0"/>
                <w:sz w:val="30"/>
                <w:szCs w:val="30"/>
              </w:rPr>
              <w:t>就諮詢會議所詢議題補正，以及通知到會陳述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110/07/09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鏡電視提供諮詢會議</w:t>
            </w:r>
            <w:proofErr w:type="gramStart"/>
            <w:r w:rsidRPr="00CF1FB9">
              <w:rPr>
                <w:rFonts w:ascii="標楷體" w:eastAsia="標楷體" w:hAnsi="標楷體" w:cs="新細明體"/>
                <w:kern w:val="0"/>
                <w:sz w:val="30"/>
                <w:szCs w:val="30"/>
              </w:rPr>
              <w:t>詢</w:t>
            </w:r>
            <w:proofErr w:type="gramEnd"/>
            <w:r w:rsidRPr="00CF1FB9">
              <w:rPr>
                <w:rFonts w:ascii="標楷體" w:eastAsia="標楷體" w:hAnsi="標楷體" w:cs="新細明體"/>
                <w:kern w:val="0"/>
                <w:sz w:val="30"/>
                <w:szCs w:val="30"/>
              </w:rPr>
              <w:t>答議題所需補正資料、出席名單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補正2</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lastRenderedPageBreak/>
              <w:t>110/07/16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通傳會第152次諮詢會議，</w:t>
            </w:r>
            <w:proofErr w:type="gramStart"/>
            <w:r w:rsidRPr="00CF1FB9">
              <w:rPr>
                <w:rFonts w:ascii="標楷體" w:eastAsia="標楷體" w:hAnsi="標楷體" w:cs="新細明體"/>
                <w:kern w:val="0"/>
                <w:sz w:val="30"/>
                <w:szCs w:val="30"/>
              </w:rPr>
              <w:t>請</w:t>
            </w:r>
            <w:r w:rsidRPr="00CF1FB9">
              <w:rPr>
                <w:rFonts w:ascii="標楷體" w:eastAsia="標楷體" w:hAnsi="標楷體" w:cs="新細明體" w:hint="eastAsia"/>
                <w:kern w:val="0"/>
                <w:sz w:val="30"/>
                <w:szCs w:val="30"/>
              </w:rPr>
              <w:t>鏡電視</w:t>
            </w:r>
            <w:proofErr w:type="gramEnd"/>
            <w:r w:rsidRPr="00CF1FB9">
              <w:rPr>
                <w:rFonts w:ascii="標楷體" w:eastAsia="標楷體" w:hAnsi="標楷體" w:cs="新細明體" w:hint="eastAsia"/>
                <w:kern w:val="0"/>
                <w:sz w:val="30"/>
                <w:szCs w:val="30"/>
              </w:rPr>
              <w:t>代表</w:t>
            </w:r>
            <w:r w:rsidRPr="00CF1FB9">
              <w:rPr>
                <w:rFonts w:ascii="標楷體" w:eastAsia="標楷體" w:hAnsi="標楷體" w:cs="新細明體"/>
                <w:kern w:val="0"/>
                <w:sz w:val="30"/>
                <w:szCs w:val="30"/>
              </w:rPr>
              <w:t>到會陳述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110/07/23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通傳會電</w:t>
            </w:r>
            <w:proofErr w:type="gramStart"/>
            <w:r w:rsidRPr="00CF1FB9">
              <w:rPr>
                <w:rFonts w:ascii="標楷體" w:eastAsia="標楷體" w:hAnsi="標楷體" w:cs="新細明體"/>
                <w:kern w:val="0"/>
                <w:sz w:val="30"/>
                <w:szCs w:val="30"/>
              </w:rPr>
              <w:t>郵洽請</w:t>
            </w:r>
            <w:r w:rsidRPr="00CF1FB9">
              <w:rPr>
                <w:rFonts w:ascii="標楷體" w:eastAsia="標楷體" w:hAnsi="標楷體" w:cs="新細明體" w:hint="eastAsia"/>
                <w:kern w:val="0"/>
                <w:sz w:val="30"/>
                <w:szCs w:val="30"/>
              </w:rPr>
              <w:t>鏡</w:t>
            </w:r>
            <w:proofErr w:type="gramEnd"/>
            <w:r w:rsidRPr="00CF1FB9">
              <w:rPr>
                <w:rFonts w:ascii="標楷體" w:eastAsia="標楷體" w:hAnsi="標楷體" w:cs="新細明體" w:hint="eastAsia"/>
                <w:kern w:val="0"/>
                <w:sz w:val="30"/>
                <w:szCs w:val="30"/>
              </w:rPr>
              <w:t>電視</w:t>
            </w:r>
            <w:r w:rsidRPr="00CF1FB9">
              <w:rPr>
                <w:rFonts w:ascii="標楷體" w:eastAsia="標楷體" w:hAnsi="標楷體" w:cs="新細明體"/>
                <w:kern w:val="0"/>
                <w:sz w:val="30"/>
                <w:szCs w:val="30"/>
              </w:rPr>
              <w:t>確認到會陳述</w:t>
            </w:r>
            <w:r w:rsidRPr="00CF1FB9">
              <w:rPr>
                <w:rFonts w:ascii="標楷體" w:eastAsia="標楷體" w:hAnsi="標楷體" w:cs="新細明體" w:hint="eastAsia"/>
                <w:kern w:val="0"/>
                <w:sz w:val="30"/>
                <w:szCs w:val="30"/>
              </w:rPr>
              <w:t>之</w:t>
            </w:r>
            <w:r w:rsidRPr="00CF1FB9">
              <w:rPr>
                <w:rFonts w:ascii="標楷體" w:eastAsia="標楷體" w:hAnsi="標楷體" w:cs="新細明體"/>
                <w:kern w:val="0"/>
                <w:sz w:val="30"/>
                <w:szCs w:val="30"/>
              </w:rPr>
              <w:t>訪談紀錄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110/07/29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鏡電視回傳訪談紀錄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補正3</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110/08/03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w:t>
            </w:r>
            <w:proofErr w:type="gramStart"/>
            <w:r w:rsidRPr="00CF1FB9">
              <w:rPr>
                <w:rFonts w:ascii="標楷體" w:eastAsia="標楷體" w:hAnsi="標楷體" w:cs="新細明體"/>
                <w:kern w:val="0"/>
                <w:sz w:val="30"/>
                <w:szCs w:val="30"/>
              </w:rPr>
              <w:t>函請</w:t>
            </w:r>
            <w:r w:rsidRPr="00CF1FB9">
              <w:rPr>
                <w:rFonts w:ascii="標楷體" w:eastAsia="標楷體" w:hAnsi="標楷體" w:cs="新細明體" w:hint="eastAsia"/>
                <w:kern w:val="0"/>
                <w:sz w:val="30"/>
                <w:szCs w:val="30"/>
              </w:rPr>
              <w:t>鏡電視</w:t>
            </w:r>
            <w:proofErr w:type="gramEnd"/>
            <w:r w:rsidRPr="00CF1FB9">
              <w:rPr>
                <w:rFonts w:ascii="標楷體" w:eastAsia="標楷體" w:hAnsi="標楷體" w:cs="新細明體"/>
                <w:kern w:val="0"/>
                <w:sz w:val="30"/>
                <w:szCs w:val="30"/>
              </w:rPr>
              <w:t>就諮詢會議所詢議題補正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11"/>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110/08/06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鏡電視提供勞工董事、近用計畫、外部公評人、節目製播、國際新聞、觀眾滿意度調查、編審制度等</w:t>
            </w:r>
            <w:r w:rsidRPr="00CF1FB9">
              <w:rPr>
                <w:rFonts w:ascii="標楷體" w:eastAsia="標楷體" w:hAnsi="標楷體" w:cs="新細明體" w:hint="eastAsia"/>
                <w:kern w:val="0"/>
                <w:sz w:val="30"/>
                <w:szCs w:val="30"/>
              </w:rPr>
              <w:t>補正資料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補正4</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110/08/23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通傳會第154次諮詢會議，續行審議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110/08/25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通傳</w:t>
            </w:r>
            <w:proofErr w:type="gramStart"/>
            <w:r w:rsidRPr="00CF1FB9">
              <w:rPr>
                <w:rFonts w:ascii="標楷體" w:eastAsia="標楷體" w:hAnsi="標楷體" w:cs="新細明體"/>
                <w:kern w:val="0"/>
                <w:sz w:val="30"/>
                <w:szCs w:val="30"/>
              </w:rPr>
              <w:t>會請鏡電視</w:t>
            </w:r>
            <w:proofErr w:type="gramEnd"/>
            <w:r w:rsidRPr="00CF1FB9">
              <w:rPr>
                <w:rFonts w:ascii="標楷體" w:eastAsia="標楷體" w:hAnsi="標楷體" w:cs="新細明體"/>
                <w:kern w:val="0"/>
                <w:sz w:val="30"/>
                <w:szCs w:val="30"/>
              </w:rPr>
              <w:t>補正公司章程等資料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110/09/06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w:t>
            </w:r>
            <w:proofErr w:type="gramStart"/>
            <w:r w:rsidRPr="00CF1FB9">
              <w:rPr>
                <w:rFonts w:ascii="標楷體" w:eastAsia="標楷體" w:hAnsi="標楷體" w:cs="新細明體"/>
                <w:kern w:val="0"/>
                <w:sz w:val="30"/>
                <w:szCs w:val="30"/>
              </w:rPr>
              <w:t>會請鏡電視</w:t>
            </w:r>
            <w:proofErr w:type="gramEnd"/>
            <w:r w:rsidRPr="00CF1FB9">
              <w:rPr>
                <w:rFonts w:ascii="標楷體" w:eastAsia="標楷體" w:hAnsi="標楷體" w:cs="新細明體"/>
                <w:kern w:val="0"/>
                <w:sz w:val="30"/>
                <w:szCs w:val="30"/>
              </w:rPr>
              <w:t>補正</w:t>
            </w:r>
            <w:proofErr w:type="gramStart"/>
            <w:r w:rsidRPr="00CF1FB9">
              <w:rPr>
                <w:rFonts w:ascii="標楷體" w:eastAsia="標楷體" w:hAnsi="標楷體" w:cs="新細明體"/>
                <w:kern w:val="0"/>
                <w:sz w:val="30"/>
                <w:szCs w:val="30"/>
              </w:rPr>
              <w:t>製播兒</w:t>
            </w:r>
            <w:proofErr w:type="gramEnd"/>
            <w:r w:rsidRPr="00CF1FB9">
              <w:rPr>
                <w:rFonts w:ascii="標楷體" w:eastAsia="標楷體" w:hAnsi="標楷體" w:cs="新細明體"/>
                <w:kern w:val="0"/>
                <w:sz w:val="30"/>
                <w:szCs w:val="30"/>
              </w:rPr>
              <w:t>少節目相關規範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110/09/13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鏡電視因事業董監事有所調整，補正相關形式審查資料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補正5</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110/09/24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通傳會第155次諮詢會議，提出初審建議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110/10/21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通傳會業管單位</w:t>
            </w:r>
            <w:proofErr w:type="gramStart"/>
            <w:r w:rsidRPr="00CF1FB9">
              <w:rPr>
                <w:rFonts w:ascii="標楷體" w:eastAsia="標楷體" w:hAnsi="標楷體" w:cs="新細明體"/>
                <w:kern w:val="0"/>
                <w:sz w:val="30"/>
                <w:szCs w:val="30"/>
              </w:rPr>
              <w:t>循</w:t>
            </w:r>
            <w:proofErr w:type="gramEnd"/>
            <w:r w:rsidRPr="00CF1FB9">
              <w:rPr>
                <w:rFonts w:ascii="標楷體" w:eastAsia="標楷體" w:hAnsi="標楷體" w:cs="新細明體"/>
                <w:kern w:val="0"/>
                <w:sz w:val="30"/>
                <w:szCs w:val="30"/>
              </w:rPr>
              <w:t>程序提報委員會議審議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647"/>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110/11/17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通傳會第990次委員會議，</w:t>
            </w:r>
            <w:proofErr w:type="gramStart"/>
            <w:r w:rsidRPr="00CF1FB9">
              <w:rPr>
                <w:rFonts w:ascii="標楷體" w:eastAsia="標楷體" w:hAnsi="標楷體" w:cs="新細明體"/>
                <w:kern w:val="0"/>
                <w:sz w:val="30"/>
                <w:szCs w:val="30"/>
              </w:rPr>
              <w:t>決議請</w:t>
            </w:r>
            <w:r w:rsidRPr="00CF1FB9">
              <w:rPr>
                <w:rFonts w:ascii="標楷體" w:eastAsia="標楷體" w:hAnsi="標楷體" w:cs="新細明體" w:hint="eastAsia"/>
                <w:kern w:val="0"/>
                <w:sz w:val="30"/>
                <w:szCs w:val="30"/>
              </w:rPr>
              <w:t>鏡電視</w:t>
            </w:r>
            <w:proofErr w:type="gramEnd"/>
            <w:r w:rsidRPr="00CF1FB9">
              <w:rPr>
                <w:rFonts w:ascii="標楷體" w:eastAsia="標楷體" w:hAnsi="標楷體" w:cs="新細明體" w:hint="eastAsia"/>
                <w:kern w:val="0"/>
                <w:sz w:val="30"/>
                <w:szCs w:val="30"/>
              </w:rPr>
              <w:t>代表</w:t>
            </w:r>
            <w:r w:rsidRPr="00CF1FB9">
              <w:rPr>
                <w:rFonts w:ascii="標楷體" w:eastAsia="標楷體" w:hAnsi="標楷體" w:cs="新細明體"/>
                <w:kern w:val="0"/>
                <w:sz w:val="30"/>
                <w:szCs w:val="30"/>
              </w:rPr>
              <w:t>到會陳述，並函請業者補正資料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110/11/24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鏡電視提交到通傳會說明資料、影音及相</w:t>
            </w:r>
            <w:proofErr w:type="gramStart"/>
            <w:r w:rsidRPr="00CF1FB9">
              <w:rPr>
                <w:rFonts w:ascii="標楷體" w:eastAsia="標楷體" w:hAnsi="標楷體" w:cs="新細明體"/>
                <w:kern w:val="0"/>
                <w:sz w:val="30"/>
                <w:szCs w:val="30"/>
              </w:rPr>
              <w:t>關切結</w:t>
            </w:r>
            <w:proofErr w:type="gramEnd"/>
            <w:r w:rsidRPr="00CF1FB9">
              <w:rPr>
                <w:rFonts w:ascii="標楷體" w:eastAsia="標楷體" w:hAnsi="標楷體" w:cs="新細明體"/>
                <w:kern w:val="0"/>
                <w:sz w:val="30"/>
                <w:szCs w:val="30"/>
              </w:rPr>
              <w:t>文件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補正6</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110/11/29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通傳</w:t>
            </w:r>
            <w:proofErr w:type="gramStart"/>
            <w:r w:rsidRPr="00CF1FB9">
              <w:rPr>
                <w:rFonts w:ascii="標楷體" w:eastAsia="標楷體" w:hAnsi="標楷體" w:cs="新細明體"/>
                <w:kern w:val="0"/>
                <w:sz w:val="30"/>
                <w:szCs w:val="30"/>
              </w:rPr>
              <w:t>會請鏡電視補充樣</w:t>
            </w:r>
            <w:proofErr w:type="gramEnd"/>
            <w:r w:rsidRPr="00CF1FB9">
              <w:rPr>
                <w:rFonts w:ascii="標楷體" w:eastAsia="標楷體" w:hAnsi="標楷體" w:cs="新細明體"/>
                <w:kern w:val="0"/>
                <w:sz w:val="30"/>
                <w:szCs w:val="30"/>
              </w:rPr>
              <w:t>帶，鏡電視當日回傳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補正7</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110/12/01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通傳會第992次委員會議，鏡電視</w:t>
            </w:r>
            <w:r w:rsidRPr="00CF1FB9">
              <w:rPr>
                <w:rFonts w:ascii="標楷體" w:eastAsia="標楷體" w:hAnsi="標楷體" w:cs="新細明體" w:hint="eastAsia"/>
                <w:kern w:val="0"/>
                <w:sz w:val="30"/>
                <w:szCs w:val="30"/>
              </w:rPr>
              <w:t>代表</w:t>
            </w:r>
            <w:r w:rsidRPr="00CF1FB9">
              <w:rPr>
                <w:rFonts w:ascii="標楷體" w:eastAsia="標楷體" w:hAnsi="標楷體" w:cs="新細明體"/>
                <w:kern w:val="0"/>
                <w:sz w:val="30"/>
                <w:szCs w:val="30"/>
              </w:rPr>
              <w:t>到會陳述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110/12/14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通傳會</w:t>
            </w:r>
            <w:proofErr w:type="gramStart"/>
            <w:r w:rsidRPr="00CF1FB9">
              <w:rPr>
                <w:rFonts w:ascii="標楷體" w:eastAsia="標楷體" w:hAnsi="標楷體" w:cs="新細明體"/>
                <w:kern w:val="0"/>
                <w:sz w:val="30"/>
                <w:szCs w:val="30"/>
              </w:rPr>
              <w:t>函請鏡電視</w:t>
            </w:r>
            <w:proofErr w:type="gramEnd"/>
            <w:r w:rsidRPr="00CF1FB9">
              <w:rPr>
                <w:rFonts w:ascii="標楷體" w:eastAsia="標楷體" w:hAnsi="標楷體" w:cs="新細明體"/>
                <w:kern w:val="0"/>
                <w:sz w:val="30"/>
                <w:szCs w:val="30"/>
              </w:rPr>
              <w:t>就到會陳述事項補正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110/12/16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鏡電視</w:t>
            </w:r>
            <w:r w:rsidRPr="00CF1FB9">
              <w:rPr>
                <w:rFonts w:ascii="標楷體" w:eastAsia="標楷體" w:hAnsi="標楷體" w:cs="新細明體" w:hint="eastAsia"/>
                <w:kern w:val="0"/>
                <w:sz w:val="30"/>
                <w:szCs w:val="30"/>
              </w:rPr>
              <w:t>補正110年</w:t>
            </w:r>
            <w:r w:rsidRPr="00CF1FB9">
              <w:rPr>
                <w:rFonts w:ascii="標楷體" w:eastAsia="標楷體" w:hAnsi="標楷體" w:cs="新細明體"/>
                <w:kern w:val="0"/>
                <w:sz w:val="30"/>
                <w:szCs w:val="30"/>
              </w:rPr>
              <w:t>12</w:t>
            </w:r>
            <w:r w:rsidRPr="00CF1FB9">
              <w:rPr>
                <w:rFonts w:ascii="標楷體" w:eastAsia="標楷體" w:hAnsi="標楷體" w:cs="新細明體" w:hint="eastAsia"/>
                <w:kern w:val="0"/>
                <w:sz w:val="30"/>
                <w:szCs w:val="30"/>
              </w:rPr>
              <w:t>月</w:t>
            </w:r>
            <w:r w:rsidRPr="00CF1FB9">
              <w:rPr>
                <w:rFonts w:ascii="標楷體" w:eastAsia="標楷體" w:hAnsi="標楷體" w:cs="新細明體"/>
                <w:kern w:val="0"/>
                <w:sz w:val="30"/>
                <w:szCs w:val="30"/>
              </w:rPr>
              <w:t>1</w:t>
            </w:r>
            <w:r w:rsidRPr="00CF1FB9">
              <w:rPr>
                <w:rFonts w:ascii="標楷體" w:eastAsia="標楷體" w:hAnsi="標楷體" w:cs="新細明體" w:hint="eastAsia"/>
                <w:kern w:val="0"/>
                <w:sz w:val="30"/>
                <w:szCs w:val="30"/>
              </w:rPr>
              <w:t>日</w:t>
            </w:r>
            <w:r w:rsidRPr="00CF1FB9">
              <w:rPr>
                <w:rFonts w:ascii="標楷體" w:eastAsia="標楷體" w:hAnsi="標楷體" w:cs="新細明體"/>
                <w:kern w:val="0"/>
                <w:sz w:val="30"/>
                <w:szCs w:val="30"/>
              </w:rPr>
              <w:t>到會陳述後</w:t>
            </w:r>
            <w:r w:rsidRPr="00CF1FB9">
              <w:rPr>
                <w:rFonts w:ascii="標楷體" w:eastAsia="標楷體" w:hAnsi="標楷體" w:cs="新細明體" w:hint="eastAsia"/>
                <w:kern w:val="0"/>
                <w:sz w:val="30"/>
                <w:szCs w:val="30"/>
              </w:rPr>
              <w:t>之</w:t>
            </w:r>
            <w:r w:rsidRPr="00CF1FB9">
              <w:rPr>
                <w:rFonts w:ascii="標楷體" w:eastAsia="標楷體" w:hAnsi="標楷體" w:cs="新細明體"/>
                <w:kern w:val="0"/>
                <w:sz w:val="30"/>
                <w:szCs w:val="30"/>
              </w:rPr>
              <w:t>書面資料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補正8</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111/01/11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通傳會</w:t>
            </w:r>
            <w:proofErr w:type="gramStart"/>
            <w:r w:rsidRPr="00CF1FB9">
              <w:rPr>
                <w:rFonts w:ascii="標楷體" w:eastAsia="標楷體" w:hAnsi="標楷體" w:cs="新細明體"/>
                <w:kern w:val="0"/>
                <w:sz w:val="30"/>
                <w:szCs w:val="30"/>
              </w:rPr>
              <w:t>函請鏡電視</w:t>
            </w:r>
            <w:proofErr w:type="gramEnd"/>
            <w:r w:rsidRPr="00CF1FB9">
              <w:rPr>
                <w:rFonts w:ascii="標楷體" w:eastAsia="標楷體" w:hAnsi="標楷體" w:cs="新細明體"/>
                <w:kern w:val="0"/>
                <w:sz w:val="30"/>
                <w:szCs w:val="30"/>
              </w:rPr>
              <w:t>補正說明營運計畫內容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400"/>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lastRenderedPageBreak/>
              <w:t>111/01/12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通傳會通知鏡電視提供財務報表及所屬員工勞保、薪資資料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400"/>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111/01/13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鏡電視補正員工清冊、說明有無從鏡週刊轉移人員等情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補正9</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111/01/14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鏡電視補正外部公評人、編審制度、員工薪資等情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補正10</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111/01/14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通傳會通知鏡電視補充提供薪資清冊等明細資料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111/01/17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通傳會通知鏡電視就其員工大量加退保情形說明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111/01/18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鏡電視</w:t>
            </w:r>
            <w:r w:rsidRPr="00CF1FB9">
              <w:rPr>
                <w:rFonts w:ascii="標楷體" w:eastAsia="標楷體" w:hAnsi="標楷體" w:cs="新細明體" w:hint="eastAsia"/>
                <w:kern w:val="0"/>
                <w:sz w:val="30"/>
                <w:szCs w:val="30"/>
              </w:rPr>
              <w:t>補充</w:t>
            </w:r>
            <w:r w:rsidRPr="00CF1FB9">
              <w:rPr>
                <w:rFonts w:ascii="標楷體" w:eastAsia="標楷體" w:hAnsi="標楷體" w:cs="新細明體"/>
                <w:kern w:val="0"/>
                <w:sz w:val="30"/>
                <w:szCs w:val="30"/>
              </w:rPr>
              <w:t>說明員工清冊大量加退保情形</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補正11</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111/01/18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鏡電視電郵補正開播日期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補正12</w:t>
            </w: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111/01/19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jc w:val="both"/>
              <w:rPr>
                <w:rFonts w:ascii="標楷體" w:eastAsia="標楷體" w:hAnsi="標楷體" w:cs="新細明體"/>
                <w:kern w:val="0"/>
                <w:sz w:val="30"/>
                <w:szCs w:val="30"/>
              </w:rPr>
            </w:pPr>
            <w:r w:rsidRPr="00CF1FB9">
              <w:rPr>
                <w:rFonts w:ascii="標楷體" w:eastAsia="標楷體" w:hAnsi="標楷體" w:cs="新細明體"/>
                <w:kern w:val="0"/>
                <w:sz w:val="30"/>
                <w:szCs w:val="30"/>
              </w:rPr>
              <w:t>通傳會第999次委員會議審議並決議許可申設</w:t>
            </w:r>
            <w:r w:rsidR="002C7450" w:rsidRPr="00CF1FB9">
              <w:rPr>
                <w:rStyle w:val="aff2"/>
                <w:rFonts w:ascii="標楷體" w:eastAsia="標楷體" w:hAnsi="標楷體" w:cs="新細明體"/>
                <w:kern w:val="0"/>
                <w:sz w:val="30"/>
                <w:szCs w:val="30"/>
              </w:rPr>
              <w:footnoteReference w:id="26"/>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r w:rsidR="00663AEE" w:rsidRPr="00CF1FB9" w:rsidTr="00682981">
        <w:trPr>
          <w:trHeight w:val="323"/>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111/02/11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r w:rsidRPr="00CF1FB9">
              <w:rPr>
                <w:rFonts w:ascii="標楷體" w:eastAsia="標楷體" w:hAnsi="標楷體" w:cs="新細明體"/>
                <w:kern w:val="0"/>
                <w:sz w:val="30"/>
                <w:szCs w:val="30"/>
              </w:rPr>
              <w:t>通傳會發出許可申設函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0436" w:rsidRPr="00CF1FB9" w:rsidRDefault="007E0436" w:rsidP="003E1439">
            <w:pPr>
              <w:pStyle w:val="Standard"/>
              <w:spacing w:line="450" w:lineRule="exact"/>
              <w:rPr>
                <w:rFonts w:ascii="標楷體" w:eastAsia="標楷體" w:hAnsi="標楷體" w:cs="新細明體"/>
                <w:kern w:val="0"/>
                <w:sz w:val="30"/>
                <w:szCs w:val="30"/>
              </w:rPr>
            </w:pPr>
          </w:p>
        </w:tc>
      </w:tr>
    </w:tbl>
    <w:p w:rsidR="007E0436" w:rsidRPr="00CF1FB9" w:rsidRDefault="007E0436" w:rsidP="007E0436">
      <w:pPr>
        <w:pStyle w:val="3"/>
        <w:spacing w:beforeLines="100" w:before="457"/>
        <w:ind w:left="1360" w:hanging="680"/>
        <w:rPr>
          <w:b/>
        </w:rPr>
      </w:pPr>
      <w:r w:rsidRPr="00CF1FB9">
        <w:rPr>
          <w:rFonts w:hint="eastAsia"/>
          <w:b/>
        </w:rPr>
        <w:t>前揭許可函附加12項負擔</w:t>
      </w:r>
      <w:r w:rsidRPr="00CF1FB9">
        <w:rPr>
          <w:rFonts w:hAnsi="標楷體" w:hint="eastAsia"/>
          <w:b/>
        </w:rPr>
        <w:t>、</w:t>
      </w:r>
      <w:r w:rsidRPr="00CF1FB9">
        <w:rPr>
          <w:rFonts w:hint="eastAsia"/>
          <w:b/>
        </w:rPr>
        <w:t>14項保留許可廢止權及16項行政指導</w:t>
      </w:r>
      <w:r w:rsidRPr="00CF1FB9">
        <w:rPr>
          <w:rFonts w:hAnsi="標楷體" w:hint="eastAsia"/>
          <w:b/>
        </w:rPr>
        <w:t>：</w:t>
      </w:r>
    </w:p>
    <w:p w:rsidR="007E0436" w:rsidRPr="00CF1FB9" w:rsidRDefault="007E0436" w:rsidP="007E0436">
      <w:pPr>
        <w:pStyle w:val="4"/>
        <w:rPr>
          <w:b/>
        </w:rPr>
      </w:pPr>
      <w:r w:rsidRPr="00CF1FB9">
        <w:rPr>
          <w:rFonts w:hint="eastAsia"/>
          <w:b/>
        </w:rPr>
        <w:t>12項負擔事項</w:t>
      </w:r>
      <w:r w:rsidRPr="00CF1FB9">
        <w:rPr>
          <w:rFonts w:hAnsi="標楷體" w:hint="eastAsia"/>
          <w:b/>
        </w:rPr>
        <w:t>：</w:t>
      </w:r>
    </w:p>
    <w:p w:rsidR="00E3352D" w:rsidRPr="00CF1FB9" w:rsidRDefault="00E3352D" w:rsidP="003D4964">
      <w:pPr>
        <w:pStyle w:val="5"/>
      </w:pPr>
      <w:r w:rsidRPr="00CF1FB9">
        <w:rPr>
          <w:rFonts w:hint="eastAsia"/>
        </w:rPr>
        <w:t>該公司定位為「民間版公共媒體」，應落實營運計畫中所訂股權分散、所有權與經營權分離、企業永續經營更重於獲利、多元且獨特專業且深度、嚴格的自律與製播準則、新聞</w:t>
      </w:r>
      <w:proofErr w:type="gramStart"/>
      <w:r w:rsidRPr="00CF1FB9">
        <w:rPr>
          <w:rFonts w:hint="eastAsia"/>
        </w:rPr>
        <w:t>不帶私益</w:t>
      </w:r>
      <w:proofErr w:type="gramEnd"/>
      <w:r w:rsidRPr="00CF1FB9">
        <w:rPr>
          <w:rFonts w:hint="eastAsia"/>
        </w:rPr>
        <w:t>或個人目的、重視人才培育與專業、重視</w:t>
      </w:r>
      <w:r w:rsidRPr="00CF1FB9">
        <w:rPr>
          <w:rFonts w:hint="eastAsia"/>
        </w:rPr>
        <w:lastRenderedPageBreak/>
        <w:t>社會對話與收視聽眾申訴、重視法遵並落實營運計畫等九大理念與多元、專業、深度、國際、藝文、弱勢等六大特色。</w:t>
      </w:r>
    </w:p>
    <w:p w:rsidR="00E3352D" w:rsidRPr="00CF1FB9" w:rsidRDefault="00E3352D" w:rsidP="003D4964">
      <w:pPr>
        <w:pStyle w:val="5"/>
      </w:pPr>
      <w:r w:rsidRPr="00CF1FB9">
        <w:rPr>
          <w:rFonts w:hint="eastAsia"/>
        </w:rPr>
        <w:t>該公司自許可申請經營之當年起每年6月30日前將前一年度參與政府標案資訊（含標案名稱、採購單位、得標金額、履約項目）公布</w:t>
      </w:r>
      <w:proofErr w:type="gramStart"/>
      <w:r w:rsidRPr="00CF1FB9">
        <w:rPr>
          <w:rFonts w:hint="eastAsia"/>
        </w:rPr>
        <w:t>於官網</w:t>
      </w:r>
      <w:proofErr w:type="gramEnd"/>
      <w:r w:rsidRPr="00CF1FB9">
        <w:rPr>
          <w:rFonts w:hint="eastAsia"/>
        </w:rPr>
        <w:t>；該公司分包他公司政府標案時，亦同。</w:t>
      </w:r>
    </w:p>
    <w:p w:rsidR="00E3352D" w:rsidRPr="00CF1FB9" w:rsidRDefault="00E3352D" w:rsidP="003D4964">
      <w:pPr>
        <w:pStyle w:val="5"/>
      </w:pPr>
      <w:r w:rsidRPr="00CF1FB9">
        <w:rPr>
          <w:rFonts w:hint="eastAsia"/>
        </w:rPr>
        <w:t>該頻道未來播出內容品質，應至少</w:t>
      </w:r>
      <w:proofErr w:type="gramStart"/>
      <w:r w:rsidRPr="00CF1FB9">
        <w:rPr>
          <w:rFonts w:hint="eastAsia"/>
        </w:rPr>
        <w:t>與送通傳</w:t>
      </w:r>
      <w:proofErr w:type="gramEnd"/>
      <w:r w:rsidRPr="00CF1FB9">
        <w:rPr>
          <w:rFonts w:hint="eastAsia"/>
        </w:rPr>
        <w:t>會</w:t>
      </w:r>
      <w:proofErr w:type="gramStart"/>
      <w:r w:rsidRPr="00CF1FB9">
        <w:rPr>
          <w:rFonts w:hint="eastAsia"/>
        </w:rPr>
        <w:t>之樣帶保</w:t>
      </w:r>
      <w:proofErr w:type="gramEnd"/>
      <w:r w:rsidRPr="00CF1FB9">
        <w:rPr>
          <w:rFonts w:hint="eastAsia"/>
        </w:rPr>
        <w:t>持一致，且作為最低標準，並不斷改進。</w:t>
      </w:r>
    </w:p>
    <w:p w:rsidR="00E3352D" w:rsidRPr="00CF1FB9" w:rsidRDefault="00E3352D" w:rsidP="003D4964">
      <w:pPr>
        <w:pStyle w:val="5"/>
      </w:pPr>
      <w:r w:rsidRPr="00CF1FB9">
        <w:rPr>
          <w:rFonts w:hint="eastAsia"/>
        </w:rPr>
        <w:t>該公司應依營運計畫於開播次日起3個月內補實至少450人編制，並不得與他公司有人力共用情形；該公司應於開播次日起4個月內檢附該公司員工名冊函報通傳會。</w:t>
      </w:r>
    </w:p>
    <w:p w:rsidR="00E3352D" w:rsidRPr="00CF1FB9" w:rsidRDefault="00E3352D" w:rsidP="003D4964">
      <w:pPr>
        <w:pStyle w:val="5"/>
      </w:pPr>
      <w:r w:rsidRPr="00CF1FB9">
        <w:rPr>
          <w:rFonts w:hint="eastAsia"/>
        </w:rPr>
        <w:t>該公司應依營運計畫於許可之次年起每年6月30日前檢送前一年度員工最低薪資新臺幣（下同）32,000元及最低1個月年終獎金之佐證資料（含</w:t>
      </w:r>
      <w:proofErr w:type="gramStart"/>
      <w:r w:rsidRPr="00CF1FB9">
        <w:rPr>
          <w:rFonts w:hint="eastAsia"/>
        </w:rPr>
        <w:t>勞</w:t>
      </w:r>
      <w:proofErr w:type="gramEnd"/>
      <w:r w:rsidRPr="00CF1FB9">
        <w:rPr>
          <w:rFonts w:hint="eastAsia"/>
        </w:rPr>
        <w:t>健保資料、董事會相關議事錄等）報通傳會備查。</w:t>
      </w:r>
    </w:p>
    <w:p w:rsidR="00E3352D" w:rsidRPr="00CF1FB9" w:rsidRDefault="00E3352D" w:rsidP="003D4964">
      <w:pPr>
        <w:pStyle w:val="5"/>
      </w:pPr>
      <w:r w:rsidRPr="00CF1FB9">
        <w:rPr>
          <w:rFonts w:hint="eastAsia"/>
        </w:rPr>
        <w:t>該公司應依營運計畫所訂時數、比率及金額製播藝文（每日1小時）、台語（每日2小時）、兒少新聞（每週2至4小時）等節目；就非即時新聞節目常態性提供字幕，每日至少1小時即時新聞搭配使用手語。為落實前揭要求，該頻道每</w:t>
      </w:r>
      <w:proofErr w:type="gramStart"/>
      <w:r w:rsidRPr="00CF1FB9">
        <w:rPr>
          <w:rFonts w:hint="eastAsia"/>
        </w:rPr>
        <w:t>季製播前</w:t>
      </w:r>
      <w:proofErr w:type="gramEnd"/>
      <w:r w:rsidRPr="00CF1FB9">
        <w:rPr>
          <w:rFonts w:hint="eastAsia"/>
        </w:rPr>
        <w:t>揭內容情形，應自開播之次季起，將前一季經內部自律組織外部委員簽證並公布於該</w:t>
      </w:r>
      <w:proofErr w:type="gramStart"/>
      <w:r w:rsidRPr="00CF1FB9">
        <w:rPr>
          <w:rFonts w:hint="eastAsia"/>
        </w:rPr>
        <w:t>公司官</w:t>
      </w:r>
      <w:proofErr w:type="gramEnd"/>
      <w:r w:rsidRPr="00CF1FB9">
        <w:rPr>
          <w:rFonts w:hint="eastAsia"/>
        </w:rPr>
        <w:t>網，並報通傳會。</w:t>
      </w:r>
    </w:p>
    <w:p w:rsidR="00E3352D" w:rsidRPr="00CF1FB9" w:rsidRDefault="00E3352D" w:rsidP="003D4964">
      <w:pPr>
        <w:pStyle w:val="5"/>
      </w:pPr>
      <w:r w:rsidRPr="00CF1FB9">
        <w:rPr>
          <w:rFonts w:hint="eastAsia"/>
        </w:rPr>
        <w:t>該頻道應依營運計畫所訂時數、比率及金額製播國際新聞（每日新聞中國際新聞比例15％以上、每日新播1小時國際新聞專題節目），並派</w:t>
      </w:r>
      <w:r w:rsidRPr="00CF1FB9">
        <w:rPr>
          <w:rFonts w:hint="eastAsia"/>
        </w:rPr>
        <w:lastRenderedPageBreak/>
        <w:t>駐美國、歐洲至少一組記者，每年國際新聞製播投入至少5,000萬元。為落實前揭要求，該頻道每</w:t>
      </w:r>
      <w:proofErr w:type="gramStart"/>
      <w:r w:rsidRPr="00CF1FB9">
        <w:rPr>
          <w:rFonts w:hint="eastAsia"/>
        </w:rPr>
        <w:t>季製播前</w:t>
      </w:r>
      <w:proofErr w:type="gramEnd"/>
      <w:r w:rsidRPr="00CF1FB9">
        <w:rPr>
          <w:rFonts w:hint="eastAsia"/>
        </w:rPr>
        <w:t>揭內容情形，應自開播之次季起，將前一季經內部自律組織外部委員簽證並公布於該</w:t>
      </w:r>
      <w:proofErr w:type="gramStart"/>
      <w:r w:rsidRPr="00CF1FB9">
        <w:rPr>
          <w:rFonts w:hint="eastAsia"/>
        </w:rPr>
        <w:t>公司官</w:t>
      </w:r>
      <w:proofErr w:type="gramEnd"/>
      <w:r w:rsidRPr="00CF1FB9">
        <w:rPr>
          <w:rFonts w:hint="eastAsia"/>
        </w:rPr>
        <w:t>網，並報通傳會。自許可申請經營之次年起，該公司每年6月30日前應將前一年度國際新聞製播之成本及費用送會計師查核，並將查核結果</w:t>
      </w:r>
      <w:proofErr w:type="gramStart"/>
      <w:r w:rsidRPr="00CF1FB9">
        <w:rPr>
          <w:rFonts w:hint="eastAsia"/>
        </w:rPr>
        <w:t>報送通傳</w:t>
      </w:r>
      <w:proofErr w:type="gramEnd"/>
      <w:r w:rsidRPr="00CF1FB9">
        <w:rPr>
          <w:rFonts w:hint="eastAsia"/>
        </w:rPr>
        <w:t>會。</w:t>
      </w:r>
    </w:p>
    <w:p w:rsidR="00E3352D" w:rsidRPr="00CF1FB9" w:rsidRDefault="00E3352D" w:rsidP="003D4964">
      <w:pPr>
        <w:pStyle w:val="5"/>
      </w:pPr>
      <w:r w:rsidRPr="00CF1FB9">
        <w:rPr>
          <w:rFonts w:hint="eastAsia"/>
        </w:rPr>
        <w:t>該公司外部公評人應依設置章程及契約行使職務，包括但不限於確保組織的公開透明、確保新聞工作者負擔起社會責任、向公眾解釋新聞工作者的角色與義務，以及對於新聞工作者的責任與公眾的期待，成為溝通的橋樑，並向公眾報告公司之營運是否符合新聞編輯室公約。外部公評人應依營運計畫所</w:t>
      </w:r>
      <w:proofErr w:type="gramStart"/>
      <w:r w:rsidRPr="00CF1FB9">
        <w:rPr>
          <w:rFonts w:hint="eastAsia"/>
        </w:rPr>
        <w:t>採</w:t>
      </w:r>
      <w:proofErr w:type="gramEnd"/>
      <w:r w:rsidRPr="00CF1FB9">
        <w:rPr>
          <w:rFonts w:hint="eastAsia"/>
        </w:rPr>
        <w:t>節目製播型態對外說明，並</w:t>
      </w:r>
      <w:proofErr w:type="gramStart"/>
      <w:r w:rsidRPr="00CF1FB9">
        <w:rPr>
          <w:rFonts w:hint="eastAsia"/>
        </w:rPr>
        <w:t>邀請</w:t>
      </w:r>
      <w:proofErr w:type="gramEnd"/>
      <w:r w:rsidRPr="00CF1FB9">
        <w:rPr>
          <w:rFonts w:hint="eastAsia"/>
        </w:rPr>
        <w:t>閱聽人代表參與，該公司應予必要之協助。</w:t>
      </w:r>
    </w:p>
    <w:p w:rsidR="00E3352D" w:rsidRPr="00CF1FB9" w:rsidRDefault="00E3352D" w:rsidP="003D4964">
      <w:pPr>
        <w:pStyle w:val="5"/>
      </w:pPr>
      <w:r w:rsidRPr="00CF1FB9">
        <w:rPr>
          <w:rFonts w:hint="eastAsia"/>
        </w:rPr>
        <w:t>該公司應落實其所訂定之編輯室公約，並確保該頻道節目（含新聞）製播不受政府、政黨、企業、廣告商、股東或經營團隊等任何人不當干預。</w:t>
      </w:r>
    </w:p>
    <w:p w:rsidR="00E3352D" w:rsidRPr="00CF1FB9" w:rsidRDefault="00E3352D" w:rsidP="003D4964">
      <w:pPr>
        <w:pStyle w:val="5"/>
      </w:pPr>
      <w:r w:rsidRPr="00CF1FB9">
        <w:rPr>
          <w:rFonts w:hint="eastAsia"/>
        </w:rPr>
        <w:t>該公司內部自律規範機制，外部委員中，具新聞專業者不得少於外部委員總數之三分之一；該公司內部自律規範機制應</w:t>
      </w:r>
      <w:proofErr w:type="gramStart"/>
      <w:r w:rsidRPr="00CF1FB9">
        <w:rPr>
          <w:rFonts w:hint="eastAsia"/>
        </w:rPr>
        <w:t>聘請具兒少</w:t>
      </w:r>
      <w:proofErr w:type="gramEnd"/>
      <w:r w:rsidRPr="00CF1FB9">
        <w:rPr>
          <w:rFonts w:hint="eastAsia"/>
        </w:rPr>
        <w:t>、性平等專長之外部委員，審議相關議題必要時，並應聘請相關專長之專家學者列席。</w:t>
      </w:r>
    </w:p>
    <w:p w:rsidR="00E3352D" w:rsidRPr="00CF1FB9" w:rsidRDefault="00E3352D" w:rsidP="003D4964">
      <w:pPr>
        <w:pStyle w:val="5"/>
      </w:pPr>
      <w:r w:rsidRPr="00CF1FB9">
        <w:rPr>
          <w:rFonts w:hint="eastAsia"/>
        </w:rPr>
        <w:t>該公司就該頻道應依營運計畫至少配置不擔任其他職務之專職獨立編審4至6位。</w:t>
      </w:r>
    </w:p>
    <w:p w:rsidR="00E3352D" w:rsidRPr="00CF1FB9" w:rsidRDefault="00E3352D" w:rsidP="003D4964">
      <w:pPr>
        <w:pStyle w:val="5"/>
      </w:pPr>
      <w:r w:rsidRPr="00CF1FB9">
        <w:rPr>
          <w:rFonts w:hint="eastAsia"/>
        </w:rPr>
        <w:t>該公司於「公司負責人及主要股東資訊申報平</w:t>
      </w:r>
      <w:proofErr w:type="gramStart"/>
      <w:r w:rsidR="00207571" w:rsidRPr="00CF1FB9">
        <w:rPr>
          <w:rFonts w:hint="eastAsia"/>
        </w:rPr>
        <w:t>臺</w:t>
      </w:r>
      <w:proofErr w:type="gramEnd"/>
      <w:r w:rsidRPr="00CF1FB9">
        <w:rPr>
          <w:rFonts w:hint="eastAsia"/>
        </w:rPr>
        <w:t>」執行變動申報內容之次日起7日內，就</w:t>
      </w:r>
      <w:r w:rsidRPr="00CF1FB9">
        <w:rPr>
          <w:rFonts w:hint="eastAsia"/>
        </w:rPr>
        <w:lastRenderedPageBreak/>
        <w:t>變動內容另</w:t>
      </w:r>
      <w:proofErr w:type="gramStart"/>
      <w:r w:rsidRPr="00CF1FB9">
        <w:rPr>
          <w:rFonts w:hint="eastAsia"/>
        </w:rPr>
        <w:t>函予通</w:t>
      </w:r>
      <w:proofErr w:type="gramEnd"/>
      <w:r w:rsidRPr="00CF1FB9">
        <w:rPr>
          <w:rFonts w:hint="eastAsia"/>
        </w:rPr>
        <w:t>傳會。</w:t>
      </w:r>
    </w:p>
    <w:p w:rsidR="007E0436" w:rsidRPr="00CF1FB9" w:rsidRDefault="00E3352D" w:rsidP="00E3352D">
      <w:pPr>
        <w:pStyle w:val="4"/>
        <w:rPr>
          <w:b/>
        </w:rPr>
      </w:pPr>
      <w:bookmarkStart w:id="35" w:name="_Hlk141712266"/>
      <w:r w:rsidRPr="00CF1FB9">
        <w:rPr>
          <w:rFonts w:hint="eastAsia"/>
          <w:b/>
        </w:rPr>
        <w:t>14項保留許可廢止權事項</w:t>
      </w:r>
      <w:r w:rsidRPr="00CF1FB9">
        <w:rPr>
          <w:rFonts w:hAnsi="標楷體" w:hint="eastAsia"/>
          <w:b/>
        </w:rPr>
        <w:t>：</w:t>
      </w:r>
      <w:bookmarkEnd w:id="35"/>
    </w:p>
    <w:p w:rsidR="00682981" w:rsidRPr="00CF1FB9" w:rsidRDefault="00682981" w:rsidP="003D4964">
      <w:pPr>
        <w:pStyle w:val="5"/>
      </w:pPr>
      <w:r w:rsidRPr="00CF1FB9">
        <w:rPr>
          <w:rFonts w:hint="eastAsia"/>
        </w:rPr>
        <w:t>該公司不得受滲透來源之直接或間接指示、委託或資助，從事新聞</w:t>
      </w:r>
      <w:proofErr w:type="gramStart"/>
      <w:r w:rsidRPr="00CF1FB9">
        <w:rPr>
          <w:rFonts w:hint="eastAsia"/>
        </w:rPr>
        <w:t>製播或業務</w:t>
      </w:r>
      <w:proofErr w:type="gramEnd"/>
      <w:r w:rsidRPr="00CF1FB9">
        <w:rPr>
          <w:rFonts w:hint="eastAsia"/>
        </w:rPr>
        <w:t>經營；亦不得接受滲透來源直接或間接之投資</w:t>
      </w:r>
      <w:r w:rsidRPr="00CF1FB9">
        <w:rPr>
          <w:rFonts w:hAnsi="標楷體" w:hint="eastAsia"/>
        </w:rPr>
        <w:t>。</w:t>
      </w:r>
    </w:p>
    <w:p w:rsidR="00682981" w:rsidRPr="00CF1FB9" w:rsidRDefault="00682981" w:rsidP="003D4964">
      <w:pPr>
        <w:pStyle w:val="5"/>
      </w:pPr>
      <w:r w:rsidRPr="00CF1FB9">
        <w:rPr>
          <w:rFonts w:hint="eastAsia"/>
        </w:rPr>
        <w:t>就與大陸地區之往來，該公司應符合</w:t>
      </w:r>
      <w:r w:rsidRPr="00CF1FB9">
        <w:rPr>
          <w:rFonts w:hAnsi="標楷體" w:hint="eastAsia"/>
        </w:rPr>
        <w:t>〈</w:t>
      </w:r>
      <w:r w:rsidRPr="00CF1FB9">
        <w:rPr>
          <w:rFonts w:hint="eastAsia"/>
        </w:rPr>
        <w:t>臺灣地區與大陸地區人民關係條例</w:t>
      </w:r>
      <w:r w:rsidRPr="00CF1FB9">
        <w:rPr>
          <w:rFonts w:hAnsi="標楷體" w:hint="eastAsia"/>
        </w:rPr>
        <w:t>〉</w:t>
      </w:r>
      <w:r w:rsidRPr="00CF1FB9">
        <w:rPr>
          <w:rFonts w:hint="eastAsia"/>
        </w:rPr>
        <w:t>第73條規定。</w:t>
      </w:r>
    </w:p>
    <w:p w:rsidR="00682981" w:rsidRPr="00CF1FB9" w:rsidRDefault="00682981" w:rsidP="003D4964">
      <w:pPr>
        <w:pStyle w:val="5"/>
      </w:pPr>
      <w:r w:rsidRPr="00CF1FB9">
        <w:rPr>
          <w:rFonts w:hint="eastAsia"/>
        </w:rPr>
        <w:t>該公司取得執照後，</w:t>
      </w:r>
      <w:proofErr w:type="gramStart"/>
      <w:r w:rsidRPr="00CF1FB9">
        <w:rPr>
          <w:rFonts w:hint="eastAsia"/>
        </w:rPr>
        <w:t>精鏡傳媒</w:t>
      </w:r>
      <w:proofErr w:type="gramEnd"/>
      <w:r w:rsidRPr="00CF1FB9">
        <w:rPr>
          <w:rFonts w:hint="eastAsia"/>
        </w:rPr>
        <w:t>股份有限公司董監事及經理人不得參與該公司任何營運。</w:t>
      </w:r>
    </w:p>
    <w:p w:rsidR="00682981" w:rsidRPr="00CF1FB9" w:rsidRDefault="00682981" w:rsidP="003D4964">
      <w:pPr>
        <w:pStyle w:val="5"/>
      </w:pPr>
      <w:r w:rsidRPr="00CF1FB9">
        <w:rPr>
          <w:rFonts w:hint="eastAsia"/>
        </w:rPr>
        <w:t>該公司股東及其所屬企業，與該</w:t>
      </w:r>
      <w:proofErr w:type="gramStart"/>
      <w:r w:rsidRPr="00CF1FB9">
        <w:rPr>
          <w:rFonts w:hint="eastAsia"/>
        </w:rPr>
        <w:t>公司間不應</w:t>
      </w:r>
      <w:proofErr w:type="gramEnd"/>
      <w:r w:rsidRPr="00CF1FB9">
        <w:rPr>
          <w:rFonts w:hint="eastAsia"/>
        </w:rPr>
        <w:t>有顯著非常規交易或不當利益輸送情事，並應納入會計師查核事項。</w:t>
      </w:r>
    </w:p>
    <w:p w:rsidR="00682981" w:rsidRPr="00CF1FB9" w:rsidRDefault="00682981" w:rsidP="003D4964">
      <w:pPr>
        <w:pStyle w:val="5"/>
      </w:pPr>
      <w:r w:rsidRPr="00CF1FB9">
        <w:rPr>
          <w:rFonts w:hint="eastAsia"/>
        </w:rPr>
        <w:t>該公司股東應給予該頻道充分財務支持，並依該頻道營運計畫謹守所有權與經營權分離原則，除依公司法規定行使股東權利，不得以任何方式介入該公司人事、財務及業務。</w:t>
      </w:r>
    </w:p>
    <w:p w:rsidR="00682981" w:rsidRPr="00CF1FB9" w:rsidRDefault="00682981" w:rsidP="003D4964">
      <w:pPr>
        <w:pStyle w:val="5"/>
      </w:pPr>
      <w:r w:rsidRPr="00CF1FB9">
        <w:rPr>
          <w:rFonts w:hint="eastAsia"/>
        </w:rPr>
        <w:t>該公司單一普通股股東，其持股比率不得逾資本總額之15</w:t>
      </w:r>
      <w:r w:rsidR="0027428B" w:rsidRPr="00CF1FB9">
        <w:rPr>
          <w:rFonts w:hint="eastAsia"/>
        </w:rPr>
        <w:t>%</w:t>
      </w:r>
      <w:r w:rsidRPr="00CF1FB9">
        <w:rPr>
          <w:rFonts w:hint="eastAsia"/>
        </w:rPr>
        <w:t>；該公司於本次許可經營執照</w:t>
      </w:r>
      <w:proofErr w:type="gramStart"/>
      <w:r w:rsidRPr="00CF1FB9">
        <w:rPr>
          <w:rFonts w:hint="eastAsia"/>
        </w:rPr>
        <w:t>效期間不發行</w:t>
      </w:r>
      <w:proofErr w:type="gramEnd"/>
      <w:r w:rsidRPr="00CF1FB9">
        <w:rPr>
          <w:rFonts w:hint="eastAsia"/>
        </w:rPr>
        <w:t>特別股。</w:t>
      </w:r>
    </w:p>
    <w:p w:rsidR="00682981" w:rsidRPr="00CF1FB9" w:rsidRDefault="00682981" w:rsidP="003D4964">
      <w:pPr>
        <w:pStyle w:val="5"/>
      </w:pPr>
      <w:r w:rsidRPr="00CF1FB9">
        <w:rPr>
          <w:rFonts w:hint="eastAsia"/>
        </w:rPr>
        <w:t>普通股股東於116年6月30日前，除以其股份之全部或一部交付信託外，不得以其股份之全部或一部，轉讓於他人；該公司股東如將其持股交付信託，應於簽訂信託契約之次日起7日內，將信託契約</w:t>
      </w:r>
      <w:proofErr w:type="gramStart"/>
      <w:r w:rsidRPr="00CF1FB9">
        <w:rPr>
          <w:rFonts w:hint="eastAsia"/>
        </w:rPr>
        <w:t>函送通傳</w:t>
      </w:r>
      <w:proofErr w:type="gramEnd"/>
      <w:r w:rsidRPr="00CF1FB9">
        <w:rPr>
          <w:rFonts w:hint="eastAsia"/>
        </w:rPr>
        <w:t>會備查。</w:t>
      </w:r>
    </w:p>
    <w:p w:rsidR="00682981" w:rsidRPr="00CF1FB9" w:rsidRDefault="00682981" w:rsidP="003D4964">
      <w:pPr>
        <w:pStyle w:val="5"/>
      </w:pPr>
      <w:r w:rsidRPr="00CF1FB9">
        <w:rPr>
          <w:rFonts w:hint="eastAsia"/>
        </w:rPr>
        <w:t>該公司於本次許可經營執照</w:t>
      </w:r>
      <w:proofErr w:type="gramStart"/>
      <w:r w:rsidRPr="00CF1FB9">
        <w:rPr>
          <w:rFonts w:hint="eastAsia"/>
        </w:rPr>
        <w:t>效期間不改變</w:t>
      </w:r>
      <w:proofErr w:type="gramEnd"/>
      <w:r w:rsidRPr="00CF1FB9">
        <w:rPr>
          <w:rFonts w:hint="eastAsia"/>
        </w:rPr>
        <w:t>閉鎖性股份有限公司性質；該公司於通傳會許可之次日起3個月內完成現金增資，並向通傳會申請變更實收資本額為20億元。該公司未來增資或股東認股導致實收資本額變更，應向通傳會申請。</w:t>
      </w:r>
    </w:p>
    <w:p w:rsidR="00682981" w:rsidRPr="00CF1FB9" w:rsidRDefault="00682981" w:rsidP="003D4964">
      <w:pPr>
        <w:pStyle w:val="5"/>
      </w:pPr>
      <w:r w:rsidRPr="00CF1FB9">
        <w:rPr>
          <w:rFonts w:hint="eastAsia"/>
        </w:rPr>
        <w:lastRenderedPageBreak/>
        <w:t>該公司董事過半數以上應由非股東之自然人擔任，應具備對媒體經營有正面助益之專業及</w:t>
      </w:r>
      <w:proofErr w:type="gramStart"/>
      <w:r w:rsidRPr="00CF1FB9">
        <w:rPr>
          <w:rFonts w:hint="eastAsia"/>
        </w:rPr>
        <w:t>適格性</w:t>
      </w:r>
      <w:proofErr w:type="gramEnd"/>
      <w:r w:rsidRPr="00CF1FB9">
        <w:rPr>
          <w:rFonts w:hint="eastAsia"/>
        </w:rPr>
        <w:t>，該公司章程並應明訂選任標準，並於許可之次日起6個月內將修正之章程報通傳會備查；本屆董事會屆期改選時，擬任董事應包含一席由該公司全體員工票選推薦人選（勞工董事）。為落實要求，前揭事項納入通傳會依法審理該公司負責人變更案件審酌要件。</w:t>
      </w:r>
    </w:p>
    <w:p w:rsidR="00682981" w:rsidRPr="00CF1FB9" w:rsidRDefault="00682981" w:rsidP="003D4964">
      <w:pPr>
        <w:pStyle w:val="5"/>
      </w:pPr>
      <w:r w:rsidRPr="00CF1FB9">
        <w:rPr>
          <w:rFonts w:hint="eastAsia"/>
        </w:rPr>
        <w:t>該公司監察人應由非股東之自然人擔任，應具備對媒體經營有正面助益之專業及</w:t>
      </w:r>
      <w:proofErr w:type="gramStart"/>
      <w:r w:rsidRPr="00CF1FB9">
        <w:rPr>
          <w:rFonts w:hint="eastAsia"/>
        </w:rPr>
        <w:t>適格性</w:t>
      </w:r>
      <w:proofErr w:type="gramEnd"/>
      <w:r w:rsidRPr="00CF1FB9">
        <w:rPr>
          <w:rFonts w:hint="eastAsia"/>
        </w:rPr>
        <w:t>，該公司章程並應明訂選任標準，並於許可之次日起6個月內將修正之章程報通傳會備查。為落實要求，前揭事項納入通傳會依法審理該公司負責人變更案件審酌要件。</w:t>
      </w:r>
    </w:p>
    <w:p w:rsidR="00682981" w:rsidRPr="00CF1FB9" w:rsidRDefault="00682981" w:rsidP="003D4964">
      <w:pPr>
        <w:pStyle w:val="5"/>
      </w:pPr>
      <w:r w:rsidRPr="00CF1FB9">
        <w:rPr>
          <w:rFonts w:hint="eastAsia"/>
        </w:rPr>
        <w:t>該公司股東除持股全部交付信託者外，其持股超過資本總額5%以上者，不得擔任該公司董事或監察人；該公司董事及監察人如將其持股交付信託，應於簽訂信託契約之次日起7日內，將信託契約</w:t>
      </w:r>
      <w:proofErr w:type="gramStart"/>
      <w:r w:rsidRPr="00CF1FB9">
        <w:rPr>
          <w:rFonts w:hint="eastAsia"/>
        </w:rPr>
        <w:t>函送通傳</w:t>
      </w:r>
      <w:proofErr w:type="gramEnd"/>
      <w:r w:rsidRPr="00CF1FB9">
        <w:rPr>
          <w:rFonts w:hint="eastAsia"/>
        </w:rPr>
        <w:t>會備查。為落實要求，前揭事項納入通傳會依法審理該公司負責人變更案件審酌要件。</w:t>
      </w:r>
    </w:p>
    <w:p w:rsidR="00682981" w:rsidRPr="00CF1FB9" w:rsidRDefault="00682981" w:rsidP="003D4964">
      <w:pPr>
        <w:pStyle w:val="5"/>
      </w:pPr>
      <w:r w:rsidRPr="00CF1FB9">
        <w:rPr>
          <w:rFonts w:hint="eastAsia"/>
        </w:rPr>
        <w:t>該公司應依營運計畫運作公評人制度，並將公評人業務紀錄、每季業務報告及每年業務報告書對外公開，業務報告並</w:t>
      </w:r>
      <w:proofErr w:type="gramStart"/>
      <w:r w:rsidRPr="00CF1FB9">
        <w:rPr>
          <w:rFonts w:hint="eastAsia"/>
        </w:rPr>
        <w:t>應綜整公</w:t>
      </w:r>
      <w:proofErr w:type="gramEnd"/>
      <w:r w:rsidRPr="00CF1FB9">
        <w:rPr>
          <w:rFonts w:hint="eastAsia"/>
        </w:rPr>
        <w:t>評人建議要求事項之具體改善結果；公評人人選、設置章程及契約如有變更，應自變更之次日起7日內報通傳會備查。</w:t>
      </w:r>
    </w:p>
    <w:p w:rsidR="00682981" w:rsidRPr="00CF1FB9" w:rsidRDefault="00682981" w:rsidP="003D4964">
      <w:pPr>
        <w:pStyle w:val="5"/>
      </w:pPr>
      <w:r w:rsidRPr="00CF1FB9">
        <w:rPr>
          <w:rFonts w:hint="eastAsia"/>
        </w:rPr>
        <w:t>該公司編輯室公約經勞資會議單獨將新聞編輯室公約納入工作規則前，或經該公司與該公司工會簽署團體協約前，董事長、總經理、持</w:t>
      </w:r>
      <w:r w:rsidRPr="00CF1FB9">
        <w:rPr>
          <w:rFonts w:hint="eastAsia"/>
        </w:rPr>
        <w:lastRenderedPageBreak/>
        <w:t>有該公司已發行股數5%以上之股東應先與新聞部員工推派之代表簽署編輯室公約，為保障新聞自由，除既有草案所訂內容，經簽署之公約中應至少納入「本公約為該公司製播新聞同仁基本勞動條件之一，應視為勞動契約之基本構成要件，該公司不得因製播新聞同仁主張本公約之權利而給予不利之處分」之文字，並於該頻道</w:t>
      </w:r>
      <w:proofErr w:type="gramStart"/>
      <w:r w:rsidRPr="00CF1FB9">
        <w:rPr>
          <w:rFonts w:hint="eastAsia"/>
        </w:rPr>
        <w:t>開播前函報</w:t>
      </w:r>
      <w:proofErr w:type="gramEnd"/>
      <w:r w:rsidRPr="00CF1FB9">
        <w:rPr>
          <w:rFonts w:hint="eastAsia"/>
        </w:rPr>
        <w:t>通傳會。</w:t>
      </w:r>
    </w:p>
    <w:p w:rsidR="00682981" w:rsidRPr="00CF1FB9" w:rsidRDefault="00682981" w:rsidP="003D4964">
      <w:pPr>
        <w:pStyle w:val="5"/>
      </w:pPr>
      <w:r w:rsidRPr="00CF1FB9">
        <w:rPr>
          <w:rFonts w:hint="eastAsia"/>
        </w:rPr>
        <w:t>該公司處理新聞部最高負責人不適任程序，應有內部自律組織外部成員參與審查。</w:t>
      </w:r>
    </w:p>
    <w:p w:rsidR="00E3352D" w:rsidRPr="00CF1FB9" w:rsidRDefault="00682981" w:rsidP="00682981">
      <w:pPr>
        <w:pStyle w:val="4"/>
        <w:rPr>
          <w:b/>
        </w:rPr>
      </w:pPr>
      <w:r w:rsidRPr="00CF1FB9">
        <w:rPr>
          <w:rFonts w:hint="eastAsia"/>
          <w:b/>
        </w:rPr>
        <w:t>16項行政指導事項</w:t>
      </w:r>
      <w:r w:rsidRPr="00CF1FB9">
        <w:rPr>
          <w:rFonts w:hAnsi="標楷體" w:hint="eastAsia"/>
          <w:b/>
        </w:rPr>
        <w:t>：</w:t>
      </w:r>
    </w:p>
    <w:p w:rsidR="00682981" w:rsidRPr="00CF1FB9" w:rsidRDefault="00682981" w:rsidP="003D4964">
      <w:pPr>
        <w:pStyle w:val="5"/>
      </w:pPr>
      <w:r w:rsidRPr="00CF1FB9">
        <w:rPr>
          <w:rFonts w:hint="eastAsia"/>
        </w:rPr>
        <w:t>該公司應參酌公共電視製播規範訂定網路自律規範（含社群經營守則），於許可之次日起</w:t>
      </w:r>
      <w:r w:rsidRPr="00CF1FB9">
        <w:t>6</w:t>
      </w:r>
      <w:r w:rsidRPr="00CF1FB9">
        <w:rPr>
          <w:rFonts w:hint="eastAsia"/>
        </w:rPr>
        <w:t>個月內報通傳會備查；所製播網路內容不得</w:t>
      </w:r>
      <w:proofErr w:type="gramStart"/>
      <w:r w:rsidRPr="00CF1FB9">
        <w:rPr>
          <w:rFonts w:hint="eastAsia"/>
        </w:rPr>
        <w:t>與精鏡傳媒</w:t>
      </w:r>
      <w:proofErr w:type="gramEnd"/>
      <w:r w:rsidRPr="00CF1FB9">
        <w:rPr>
          <w:rFonts w:hint="eastAsia"/>
        </w:rPr>
        <w:t>股份有限公司共用。</w:t>
      </w:r>
    </w:p>
    <w:p w:rsidR="00682981" w:rsidRPr="00CF1FB9" w:rsidRDefault="00682981" w:rsidP="003D4964">
      <w:pPr>
        <w:pStyle w:val="5"/>
      </w:pPr>
      <w:r w:rsidRPr="00CF1FB9">
        <w:rPr>
          <w:rFonts w:hint="eastAsia"/>
        </w:rPr>
        <w:t>該公司製播節目比率應符合營運計畫所訂內容（未來兩年新播比率</w:t>
      </w:r>
      <w:r w:rsidRPr="00CF1FB9">
        <w:t>75%</w:t>
      </w:r>
      <w:r w:rsidRPr="00CF1FB9">
        <w:rPr>
          <w:rFonts w:hint="eastAsia"/>
        </w:rPr>
        <w:t>、本國比率</w:t>
      </w:r>
      <w:r w:rsidRPr="00CF1FB9">
        <w:t>100%</w:t>
      </w:r>
      <w:r w:rsidRPr="00CF1FB9">
        <w:rPr>
          <w:rFonts w:hint="eastAsia"/>
        </w:rPr>
        <w:t>、自製比率</w:t>
      </w:r>
      <w:r w:rsidRPr="00CF1FB9">
        <w:t>100%</w:t>
      </w:r>
      <w:r w:rsidRPr="00CF1FB9">
        <w:rPr>
          <w:rFonts w:hint="eastAsia"/>
        </w:rPr>
        <w:t>），並應注意節目與內容規劃之多樣性，服務多元族群，包括不同區域、語言、性別、階級、世代、價值之族群，並應逐年提升節目製播成本及費用。</w:t>
      </w:r>
    </w:p>
    <w:p w:rsidR="00682981" w:rsidRPr="00CF1FB9" w:rsidRDefault="00682981" w:rsidP="003D4964">
      <w:pPr>
        <w:pStyle w:val="5"/>
      </w:pPr>
      <w:r w:rsidRPr="00CF1FB9">
        <w:rPr>
          <w:rFonts w:hint="eastAsia"/>
        </w:rPr>
        <w:t>該公司應依〈衛廣法〉第</w:t>
      </w:r>
      <w:r w:rsidRPr="00CF1FB9">
        <w:t>22</w:t>
      </w:r>
      <w:r w:rsidRPr="00CF1FB9">
        <w:rPr>
          <w:rFonts w:hint="eastAsia"/>
        </w:rPr>
        <w:t>條、申設子法規定及內部自律組織章程設置並運作內部自律規範機制，並定期公布公眾申訴之處理及回復報告。</w:t>
      </w:r>
    </w:p>
    <w:p w:rsidR="00682981" w:rsidRPr="00CF1FB9" w:rsidRDefault="00682981" w:rsidP="003D4964">
      <w:pPr>
        <w:pStyle w:val="5"/>
      </w:pPr>
      <w:r w:rsidRPr="00CF1FB9">
        <w:rPr>
          <w:rFonts w:hint="eastAsia"/>
        </w:rPr>
        <w:t>該公司總經理應具備媒體經營相關資格及背景；新聞部最高負責人應具備新聞專業之資格及背景。</w:t>
      </w:r>
    </w:p>
    <w:p w:rsidR="00682981" w:rsidRPr="00CF1FB9" w:rsidRDefault="00682981" w:rsidP="003D4964">
      <w:pPr>
        <w:pStyle w:val="5"/>
      </w:pPr>
      <w:r w:rsidRPr="00CF1FB9">
        <w:rPr>
          <w:rFonts w:hint="eastAsia"/>
        </w:rPr>
        <w:t>頻道應依營運計畫</w:t>
      </w:r>
      <w:proofErr w:type="gramStart"/>
      <w:r w:rsidRPr="00CF1FB9">
        <w:rPr>
          <w:rFonts w:hint="eastAsia"/>
        </w:rPr>
        <w:t>不</w:t>
      </w:r>
      <w:proofErr w:type="gramEnd"/>
      <w:r w:rsidRPr="00CF1FB9">
        <w:rPr>
          <w:rFonts w:hint="eastAsia"/>
        </w:rPr>
        <w:t>製播三器新聞</w:t>
      </w:r>
      <w:r w:rsidRPr="00CF1FB9">
        <w:rPr>
          <w:rFonts w:hAnsi="標楷體" w:hint="eastAsia"/>
        </w:rPr>
        <w:t>、</w:t>
      </w:r>
      <w:r w:rsidRPr="00CF1FB9">
        <w:rPr>
          <w:rFonts w:hint="eastAsia"/>
        </w:rPr>
        <w:t>腥羶色（狗仔）新聞、不製播娛樂花邊新聞。</w:t>
      </w:r>
    </w:p>
    <w:p w:rsidR="00682981" w:rsidRPr="00CF1FB9" w:rsidRDefault="00682981" w:rsidP="003D4964">
      <w:pPr>
        <w:pStyle w:val="5"/>
      </w:pPr>
      <w:r w:rsidRPr="00CF1FB9">
        <w:rPr>
          <w:rFonts w:hint="eastAsia"/>
        </w:rPr>
        <w:lastRenderedPageBreak/>
        <w:t>頻道除經主管機關許可外，全時段</w:t>
      </w:r>
      <w:proofErr w:type="gramStart"/>
      <w:r w:rsidRPr="00CF1FB9">
        <w:rPr>
          <w:rFonts w:hint="eastAsia"/>
        </w:rPr>
        <w:t>不</w:t>
      </w:r>
      <w:proofErr w:type="gramEnd"/>
      <w:r w:rsidRPr="00CF1FB9">
        <w:rPr>
          <w:rFonts w:hint="eastAsia"/>
        </w:rPr>
        <w:t>製播新聞性政論型談話節目；頻道就所製播節目（含新聞）不從事置入活動。</w:t>
      </w:r>
    </w:p>
    <w:p w:rsidR="00682981" w:rsidRPr="00CF1FB9" w:rsidRDefault="00682981" w:rsidP="003D4964">
      <w:pPr>
        <w:pStyle w:val="5"/>
      </w:pPr>
      <w:r w:rsidRPr="00CF1FB9">
        <w:rPr>
          <w:rFonts w:hint="eastAsia"/>
        </w:rPr>
        <w:t>頻道製播新聞性評論節目，應於節目加</w:t>
      </w:r>
      <w:proofErr w:type="gramStart"/>
      <w:r w:rsidRPr="00CF1FB9">
        <w:rPr>
          <w:rFonts w:hint="eastAsia"/>
        </w:rPr>
        <w:t>註</w:t>
      </w:r>
      <w:proofErr w:type="gramEnd"/>
      <w:r w:rsidRPr="00CF1FB9">
        <w:rPr>
          <w:rFonts w:hint="eastAsia"/>
        </w:rPr>
        <w:t>「以上言論符合事實查證及公平原則」。</w:t>
      </w:r>
    </w:p>
    <w:p w:rsidR="00682981" w:rsidRPr="00CF1FB9" w:rsidRDefault="00682981" w:rsidP="003D4964">
      <w:pPr>
        <w:pStyle w:val="5"/>
      </w:pPr>
      <w:r w:rsidRPr="00CF1FB9">
        <w:rPr>
          <w:rFonts w:hint="eastAsia"/>
        </w:rPr>
        <w:t>該公司</w:t>
      </w:r>
      <w:proofErr w:type="gramStart"/>
      <w:r w:rsidRPr="00CF1FB9">
        <w:rPr>
          <w:rFonts w:hint="eastAsia"/>
        </w:rPr>
        <w:t>新聞部不參與</w:t>
      </w:r>
      <w:proofErr w:type="gramEnd"/>
      <w:r w:rsidRPr="00CF1FB9">
        <w:rPr>
          <w:rFonts w:hint="eastAsia"/>
        </w:rPr>
        <w:t>政府標案之規劃、投標與執行。</w:t>
      </w:r>
    </w:p>
    <w:p w:rsidR="00682981" w:rsidRPr="00CF1FB9" w:rsidRDefault="00682981" w:rsidP="003D4964">
      <w:pPr>
        <w:pStyle w:val="5"/>
      </w:pPr>
      <w:r w:rsidRPr="00CF1FB9">
        <w:rPr>
          <w:rFonts w:hint="eastAsia"/>
        </w:rPr>
        <w:t>該公司自許可申請經營之當年起每年</w:t>
      </w:r>
      <w:r w:rsidRPr="00CF1FB9">
        <w:t>6</w:t>
      </w:r>
      <w:r w:rsidRPr="00CF1FB9">
        <w:rPr>
          <w:rFonts w:hint="eastAsia"/>
        </w:rPr>
        <w:t>月</w:t>
      </w:r>
      <w:r w:rsidRPr="00CF1FB9">
        <w:t>30</w:t>
      </w:r>
      <w:r w:rsidRPr="00CF1FB9">
        <w:rPr>
          <w:rFonts w:hint="eastAsia"/>
        </w:rPr>
        <w:t>日前將前一年度經會計師簽證之公司財務報表函報通傳會備查。</w:t>
      </w:r>
    </w:p>
    <w:p w:rsidR="00682981" w:rsidRPr="00CF1FB9" w:rsidRDefault="00682981" w:rsidP="003D4964">
      <w:pPr>
        <w:pStyle w:val="5"/>
      </w:pPr>
      <w:r w:rsidRPr="00CF1FB9">
        <w:rPr>
          <w:rFonts w:hint="eastAsia"/>
        </w:rPr>
        <w:t>頻道應適時推出4K畫質節目。為落實前揭要求，頻道每</w:t>
      </w:r>
      <w:proofErr w:type="gramStart"/>
      <w:r w:rsidRPr="00CF1FB9">
        <w:rPr>
          <w:rFonts w:hint="eastAsia"/>
        </w:rPr>
        <w:t>季製播前</w:t>
      </w:r>
      <w:proofErr w:type="gramEnd"/>
      <w:r w:rsidRPr="00CF1FB9">
        <w:rPr>
          <w:rFonts w:hint="eastAsia"/>
        </w:rPr>
        <w:t>揭內容情形，應自開播之次季起，將前一季經內部自律組織外部委員簽證並公布於該</w:t>
      </w:r>
      <w:proofErr w:type="gramStart"/>
      <w:r w:rsidRPr="00CF1FB9">
        <w:rPr>
          <w:rFonts w:hint="eastAsia"/>
        </w:rPr>
        <w:t>公司官</w:t>
      </w:r>
      <w:proofErr w:type="gramEnd"/>
      <w:r w:rsidRPr="00CF1FB9">
        <w:rPr>
          <w:rFonts w:hint="eastAsia"/>
        </w:rPr>
        <w:t>網，並報通傳會備查。</w:t>
      </w:r>
    </w:p>
    <w:p w:rsidR="00682981" w:rsidRPr="00CF1FB9" w:rsidRDefault="00682981" w:rsidP="003D4964">
      <w:pPr>
        <w:pStyle w:val="5"/>
      </w:pPr>
      <w:r w:rsidRPr="00CF1FB9">
        <w:rPr>
          <w:rFonts w:hint="eastAsia"/>
        </w:rPr>
        <w:t>頻道製播節目應秉持多元原則，重視議題與觀點平衡，拉近城鄉及南北差距，於</w:t>
      </w:r>
      <w:proofErr w:type="gramStart"/>
      <w:r w:rsidRPr="00CF1FB9">
        <w:rPr>
          <w:rFonts w:hint="eastAsia"/>
        </w:rPr>
        <w:t>臺</w:t>
      </w:r>
      <w:proofErr w:type="gramEnd"/>
      <w:r w:rsidRPr="00CF1FB9">
        <w:rPr>
          <w:rFonts w:hint="eastAsia"/>
        </w:rPr>
        <w:t>中（中部）、高雄（南部）派駐地方記者。為落實前揭要求，頻道每</w:t>
      </w:r>
      <w:proofErr w:type="gramStart"/>
      <w:r w:rsidRPr="00CF1FB9">
        <w:rPr>
          <w:rFonts w:hint="eastAsia"/>
        </w:rPr>
        <w:t>季製播前</w:t>
      </w:r>
      <w:proofErr w:type="gramEnd"/>
      <w:r w:rsidRPr="00CF1FB9">
        <w:rPr>
          <w:rFonts w:hint="eastAsia"/>
        </w:rPr>
        <w:t>揭內容情形，應自開播之次季起，將前一季經內部自律組織外部委員簽證並公布於該</w:t>
      </w:r>
      <w:proofErr w:type="gramStart"/>
      <w:r w:rsidRPr="00CF1FB9">
        <w:rPr>
          <w:rFonts w:hint="eastAsia"/>
        </w:rPr>
        <w:t>公司官</w:t>
      </w:r>
      <w:proofErr w:type="gramEnd"/>
      <w:r w:rsidRPr="00CF1FB9">
        <w:rPr>
          <w:rFonts w:hint="eastAsia"/>
        </w:rPr>
        <w:t>網，並報通傳會備查。</w:t>
      </w:r>
    </w:p>
    <w:p w:rsidR="00682981" w:rsidRPr="00CF1FB9" w:rsidRDefault="00682981" w:rsidP="003D4964">
      <w:pPr>
        <w:pStyle w:val="5"/>
      </w:pPr>
      <w:r w:rsidRPr="00CF1FB9">
        <w:rPr>
          <w:rFonts w:hint="eastAsia"/>
        </w:rPr>
        <w:t>頻道應依營運計畫提供免費廣告時段予NGO、NPO團體刊登廣告，善盡企業之社會責任。為落實前揭要求，頻道每</w:t>
      </w:r>
      <w:proofErr w:type="gramStart"/>
      <w:r w:rsidRPr="00CF1FB9">
        <w:rPr>
          <w:rFonts w:hint="eastAsia"/>
        </w:rPr>
        <w:t>季製播前</w:t>
      </w:r>
      <w:proofErr w:type="gramEnd"/>
      <w:r w:rsidRPr="00CF1FB9">
        <w:rPr>
          <w:rFonts w:hint="eastAsia"/>
        </w:rPr>
        <w:t>揭內容情形，應自開播之次季起，將前一季經內部自律組織外部委員簽證並公布於該</w:t>
      </w:r>
      <w:proofErr w:type="gramStart"/>
      <w:r w:rsidRPr="00CF1FB9">
        <w:rPr>
          <w:rFonts w:hint="eastAsia"/>
        </w:rPr>
        <w:t>公司官</w:t>
      </w:r>
      <w:proofErr w:type="gramEnd"/>
      <w:r w:rsidRPr="00CF1FB9">
        <w:rPr>
          <w:rFonts w:hint="eastAsia"/>
        </w:rPr>
        <w:t>網，並報通傳會備查。</w:t>
      </w:r>
    </w:p>
    <w:p w:rsidR="00682981" w:rsidRPr="00CF1FB9" w:rsidRDefault="00682981" w:rsidP="003D4964">
      <w:pPr>
        <w:pStyle w:val="5"/>
      </w:pPr>
      <w:r w:rsidRPr="00CF1FB9">
        <w:rPr>
          <w:rFonts w:hint="eastAsia"/>
        </w:rPr>
        <w:t>該公司應依營運計畫至少每季辦理一次收視聽眾會，由公評人列席表示意見，於許可之當年起每年交錯執行「觀眾滿意度調查」與質化</w:t>
      </w:r>
      <w:r w:rsidRPr="00CF1FB9">
        <w:rPr>
          <w:rFonts w:hint="eastAsia"/>
        </w:rPr>
        <w:lastRenderedPageBreak/>
        <w:t>報告暨社會影響力評估。上述項目應提新聞製播會議、新聞倫理委員會、外部公評人辦公室，並就落實改進議題之執行成果，供內部參考</w:t>
      </w:r>
      <w:proofErr w:type="gramStart"/>
      <w:r w:rsidRPr="00CF1FB9">
        <w:rPr>
          <w:rFonts w:hint="eastAsia"/>
        </w:rPr>
        <w:t>暨於公司官網</w:t>
      </w:r>
      <w:proofErr w:type="gramEnd"/>
      <w:r w:rsidRPr="00CF1FB9">
        <w:rPr>
          <w:rFonts w:hint="eastAsia"/>
        </w:rPr>
        <w:t>公開。</w:t>
      </w:r>
    </w:p>
    <w:p w:rsidR="00682981" w:rsidRPr="00CF1FB9" w:rsidRDefault="00682981" w:rsidP="003D4964">
      <w:pPr>
        <w:pStyle w:val="5"/>
      </w:pPr>
      <w:r w:rsidRPr="00CF1FB9">
        <w:rPr>
          <w:rFonts w:hint="eastAsia"/>
        </w:rPr>
        <w:t>該公司應促進工會成立，並至少負擔法律諮詢服務費用。</w:t>
      </w:r>
    </w:p>
    <w:p w:rsidR="00682981" w:rsidRPr="00CF1FB9" w:rsidRDefault="00682981" w:rsidP="003D4964">
      <w:pPr>
        <w:pStyle w:val="5"/>
      </w:pPr>
      <w:r w:rsidRPr="00CF1FB9">
        <w:rPr>
          <w:rFonts w:hint="eastAsia"/>
        </w:rPr>
        <w:t>該公司應於工會成立後</w:t>
      </w:r>
      <w:proofErr w:type="gramStart"/>
      <w:r w:rsidRPr="00CF1FB9">
        <w:rPr>
          <w:rFonts w:hint="eastAsia"/>
        </w:rPr>
        <w:t>挹</w:t>
      </w:r>
      <w:proofErr w:type="gramEnd"/>
      <w:r w:rsidRPr="00CF1FB9">
        <w:rPr>
          <w:rFonts w:hint="eastAsia"/>
        </w:rPr>
        <w:t>注至少50萬元至工會帳戶作為工會運作費用，提供充足空間之工會專屬辦公室，並不得影響、妨礙或限制工會之運作。</w:t>
      </w:r>
    </w:p>
    <w:p w:rsidR="00682981" w:rsidRPr="00CF1FB9" w:rsidRDefault="00682981" w:rsidP="003D4964">
      <w:pPr>
        <w:pStyle w:val="5"/>
      </w:pPr>
      <w:r w:rsidRPr="00CF1FB9">
        <w:rPr>
          <w:rFonts w:hint="eastAsia"/>
        </w:rPr>
        <w:t>為落實前揭促進工會成立及運作相關要求，該公司應於許可之次年起每年6月30日前將前一年度事項落實情形函報通傳會。</w:t>
      </w:r>
    </w:p>
    <w:p w:rsidR="00682981" w:rsidRPr="00CF1FB9" w:rsidRDefault="00682981" w:rsidP="00682981">
      <w:pPr>
        <w:pStyle w:val="4"/>
      </w:pPr>
      <w:r w:rsidRPr="00CF1FB9">
        <w:rPr>
          <w:rFonts w:hint="eastAsia"/>
        </w:rPr>
        <w:t>通傳會函復表示</w:t>
      </w:r>
      <w:r w:rsidRPr="00CF1FB9">
        <w:rPr>
          <w:rFonts w:hAnsi="標楷體" w:hint="eastAsia"/>
        </w:rPr>
        <w:t>，</w:t>
      </w:r>
      <w:r w:rsidRPr="00CF1FB9">
        <w:rPr>
          <w:rFonts w:hint="eastAsia"/>
        </w:rPr>
        <w:t>考量民主社會中新聞頻道對公意形成有正面影響，委員會議參照該頻道營運計畫及申請人承諾，決議予以許可，並在股權結構、負責人資格、公司財務、公司人力、經營方針、內容製播、</w:t>
      </w:r>
      <w:proofErr w:type="gramStart"/>
      <w:r w:rsidRPr="00CF1FB9">
        <w:rPr>
          <w:rFonts w:hint="eastAsia"/>
        </w:rPr>
        <w:t>內部控</w:t>
      </w:r>
      <w:proofErr w:type="gramEnd"/>
      <w:r w:rsidRPr="00CF1FB9">
        <w:rPr>
          <w:rFonts w:hint="eastAsia"/>
        </w:rPr>
        <w:t>管與</w:t>
      </w:r>
      <w:proofErr w:type="gramStart"/>
      <w:r w:rsidRPr="00CF1FB9">
        <w:rPr>
          <w:rFonts w:hint="eastAsia"/>
        </w:rPr>
        <w:t>公共問</w:t>
      </w:r>
      <w:proofErr w:type="gramEnd"/>
      <w:r w:rsidRPr="00CF1FB9">
        <w:rPr>
          <w:rFonts w:hint="eastAsia"/>
        </w:rPr>
        <w:t>責、勞動權益等面向之要求，分別</w:t>
      </w:r>
      <w:proofErr w:type="gramStart"/>
      <w:r w:rsidRPr="00CF1FB9">
        <w:rPr>
          <w:rFonts w:hint="eastAsia"/>
        </w:rPr>
        <w:t>做成附款</w:t>
      </w:r>
      <w:proofErr w:type="gramEnd"/>
      <w:r w:rsidRPr="00CF1FB9">
        <w:rPr>
          <w:rFonts w:hint="eastAsia"/>
        </w:rPr>
        <w:t>及行政指導事項。申請者以「民間版的公共媒體」自期，提出設置全職專任之外部公評人制度，參與監督新聞</w:t>
      </w:r>
      <w:proofErr w:type="gramStart"/>
      <w:r w:rsidRPr="00CF1FB9">
        <w:rPr>
          <w:rFonts w:hint="eastAsia"/>
        </w:rPr>
        <w:t>製播並向</w:t>
      </w:r>
      <w:proofErr w:type="gramEnd"/>
      <w:r w:rsidRPr="00CF1FB9">
        <w:rPr>
          <w:rFonts w:hint="eastAsia"/>
        </w:rPr>
        <w:t>公眾報告等，申請人亦提出閉鎖性公司、股權分散、所有權與經營權分離、</w:t>
      </w:r>
      <w:proofErr w:type="gramStart"/>
      <w:r w:rsidRPr="00CF1FB9">
        <w:rPr>
          <w:rFonts w:hint="eastAsia"/>
        </w:rPr>
        <w:t>製播兒</w:t>
      </w:r>
      <w:proofErr w:type="gramEnd"/>
      <w:r w:rsidRPr="00CF1FB9">
        <w:rPr>
          <w:rFonts w:hint="eastAsia"/>
        </w:rPr>
        <w:t>少新聞、手語新聞、台語新聞、藝文新聞、國際新聞等、保障員工最低薪資、年終獎金，並有新聞編輯室公約、獨立編審等確保新聞製播自主等相關機制，因此通傳會對該新聞</w:t>
      </w:r>
      <w:proofErr w:type="gramStart"/>
      <w:r w:rsidRPr="00CF1FB9">
        <w:rPr>
          <w:rFonts w:hint="eastAsia"/>
        </w:rPr>
        <w:t>頻道之申</w:t>
      </w:r>
      <w:proofErr w:type="gramEnd"/>
      <w:r w:rsidRPr="00CF1FB9">
        <w:rPr>
          <w:rFonts w:hint="eastAsia"/>
        </w:rPr>
        <w:t>設，仍有期待，爰</w:t>
      </w:r>
      <w:proofErr w:type="gramStart"/>
      <w:r w:rsidRPr="00CF1FB9">
        <w:rPr>
          <w:rFonts w:hint="eastAsia"/>
        </w:rPr>
        <w:t>以附款要</w:t>
      </w:r>
      <w:proofErr w:type="gramEnd"/>
      <w:r w:rsidRPr="00CF1FB9">
        <w:rPr>
          <w:rFonts w:hint="eastAsia"/>
        </w:rPr>
        <w:t>求該公司落實前揭營運計畫，其董事長、總經理等，應於該頻道開播前與員工簽妥編輯室公約，另該公司應依營運計畫規劃實施</w:t>
      </w:r>
      <w:r w:rsidRPr="00CF1FB9">
        <w:rPr>
          <w:rFonts w:hint="eastAsia"/>
        </w:rPr>
        <w:lastRenderedPageBreak/>
        <w:t>外部公評人等</w:t>
      </w:r>
      <w:proofErr w:type="gramStart"/>
      <w:r w:rsidRPr="00CF1FB9">
        <w:rPr>
          <w:rFonts w:hint="eastAsia"/>
        </w:rPr>
        <w:t>公共問責機</w:t>
      </w:r>
      <w:proofErr w:type="gramEnd"/>
      <w:r w:rsidRPr="00CF1FB9">
        <w:rPr>
          <w:rFonts w:hint="eastAsia"/>
        </w:rPr>
        <w:t>制，包含由外部公評人向觀眾說明。另為確保該公司財務狀況能維持頻道持續營運並不受外界干預，</w:t>
      </w:r>
      <w:proofErr w:type="gramStart"/>
      <w:r w:rsidRPr="00CF1FB9">
        <w:rPr>
          <w:rFonts w:hint="eastAsia"/>
        </w:rPr>
        <w:t>爰</w:t>
      </w:r>
      <w:proofErr w:type="gramEnd"/>
      <w:r w:rsidRPr="00CF1FB9">
        <w:rPr>
          <w:rFonts w:hint="eastAsia"/>
        </w:rPr>
        <w:t>要求</w:t>
      </w:r>
      <w:proofErr w:type="gramStart"/>
      <w:r w:rsidRPr="00CF1FB9">
        <w:rPr>
          <w:rFonts w:hint="eastAsia"/>
        </w:rPr>
        <w:t>於官網公</w:t>
      </w:r>
      <w:proofErr w:type="gramEnd"/>
      <w:r w:rsidRPr="00CF1FB9">
        <w:rPr>
          <w:rFonts w:hint="eastAsia"/>
        </w:rPr>
        <w:t>開所參與之政府標案等。</w:t>
      </w:r>
    </w:p>
    <w:p w:rsidR="007E0436" w:rsidRPr="00CF1FB9" w:rsidRDefault="009D4AE9" w:rsidP="00682981">
      <w:pPr>
        <w:pStyle w:val="3"/>
        <w:ind w:left="1360" w:hanging="680"/>
        <w:rPr>
          <w:b/>
        </w:rPr>
      </w:pPr>
      <w:r w:rsidRPr="00CF1FB9">
        <w:rPr>
          <w:rFonts w:hint="eastAsia"/>
          <w:b/>
        </w:rPr>
        <w:t>該42項附加事項</w:t>
      </w:r>
      <w:r w:rsidR="00B509BE" w:rsidRPr="00CF1FB9">
        <w:rPr>
          <w:rFonts w:hint="eastAsia"/>
          <w:b/>
        </w:rPr>
        <w:t>雖</w:t>
      </w:r>
      <w:r w:rsidRPr="00CF1FB9">
        <w:rPr>
          <w:rFonts w:hint="eastAsia"/>
          <w:b/>
        </w:rPr>
        <w:t>多數係源自於鏡電視公司章程、自行提出之營運計畫</w:t>
      </w:r>
      <w:proofErr w:type="gramStart"/>
      <w:r w:rsidRPr="00CF1FB9">
        <w:rPr>
          <w:rFonts w:hint="eastAsia"/>
          <w:b/>
        </w:rPr>
        <w:t>或</w:t>
      </w:r>
      <w:r w:rsidR="004C22CC" w:rsidRPr="00CF1FB9">
        <w:rPr>
          <w:rFonts w:hint="eastAsia"/>
          <w:b/>
        </w:rPr>
        <w:t>依通傳</w:t>
      </w:r>
      <w:proofErr w:type="gramEnd"/>
      <w:r w:rsidR="004C22CC" w:rsidRPr="00CF1FB9">
        <w:rPr>
          <w:rFonts w:hint="eastAsia"/>
          <w:b/>
        </w:rPr>
        <w:t>會要求</w:t>
      </w:r>
      <w:r w:rsidRPr="00CF1FB9">
        <w:rPr>
          <w:rFonts w:hint="eastAsia"/>
          <w:b/>
        </w:rPr>
        <w:t>補正資料內之承諾及說明</w:t>
      </w:r>
      <w:r w:rsidR="004C22CC" w:rsidRPr="00CF1FB9">
        <w:rPr>
          <w:rFonts w:hAnsi="標楷體" w:hint="eastAsia"/>
          <w:b/>
        </w:rPr>
        <w:t>、相關法令規定</w:t>
      </w:r>
      <w:r w:rsidRPr="00CF1FB9">
        <w:rPr>
          <w:rFonts w:hint="eastAsia"/>
          <w:b/>
        </w:rPr>
        <w:t>，</w:t>
      </w:r>
      <w:r w:rsidR="00D676C2" w:rsidRPr="00CF1FB9">
        <w:rPr>
          <w:rFonts w:hAnsi="標楷體" w:hint="eastAsia"/>
          <w:b/>
        </w:rPr>
        <w:t>但申設許可附加事項如此之多，引發過當質疑，未來有關</w:t>
      </w:r>
      <w:proofErr w:type="gramStart"/>
      <w:r w:rsidR="00D676C2" w:rsidRPr="00CF1FB9">
        <w:rPr>
          <w:rFonts w:hAnsi="標楷體" w:hint="eastAsia"/>
          <w:b/>
        </w:rPr>
        <w:t>附加附款</w:t>
      </w:r>
      <w:proofErr w:type="gramEnd"/>
      <w:r w:rsidR="00D676C2" w:rsidRPr="00CF1FB9">
        <w:rPr>
          <w:rFonts w:hAnsi="標楷體" w:hint="eastAsia"/>
          <w:b/>
        </w:rPr>
        <w:t>之要求，宜遵守〈行政程序法〉之明確原則及平等原則，謹守分際</w:t>
      </w:r>
      <w:r w:rsidRPr="00CF1FB9">
        <w:rPr>
          <w:rFonts w:hAnsi="標楷體" w:hint="eastAsia"/>
          <w:b/>
        </w:rPr>
        <w:t>：</w:t>
      </w:r>
    </w:p>
    <w:p w:rsidR="00D676C2" w:rsidRPr="00CF1FB9" w:rsidRDefault="00D676C2" w:rsidP="004C22CC">
      <w:pPr>
        <w:pStyle w:val="4"/>
        <w:rPr>
          <w:b/>
        </w:rPr>
      </w:pPr>
      <w:r w:rsidRPr="00CF1FB9">
        <w:rPr>
          <w:rFonts w:hint="eastAsia"/>
        </w:rPr>
        <w:t>通傳會許可鏡電視新聞台經營時附加</w:t>
      </w:r>
      <w:proofErr w:type="gramStart"/>
      <w:r w:rsidRPr="00CF1FB9">
        <w:rPr>
          <w:rFonts w:hint="eastAsia"/>
        </w:rPr>
        <w:t>26項附款及</w:t>
      </w:r>
      <w:proofErr w:type="gramEnd"/>
      <w:r w:rsidRPr="00CF1FB9">
        <w:rPr>
          <w:rFonts w:hint="eastAsia"/>
        </w:rPr>
        <w:t>16項行政指導事項之</w:t>
      </w:r>
      <w:r w:rsidRPr="00CF1FB9">
        <w:rPr>
          <w:rFonts w:hAnsi="標楷體" w:hint="eastAsia"/>
        </w:rPr>
        <w:t>具體出處如下：</w:t>
      </w:r>
    </w:p>
    <w:p w:rsidR="00590A52" w:rsidRPr="00CF1FB9" w:rsidRDefault="00590A52" w:rsidP="00D676C2">
      <w:pPr>
        <w:pStyle w:val="5"/>
        <w:rPr>
          <w:b/>
        </w:rPr>
      </w:pPr>
      <w:r w:rsidRPr="00CF1FB9">
        <w:rPr>
          <w:rFonts w:hint="eastAsia"/>
          <w:b/>
        </w:rPr>
        <w:t>12項負擔事項之出處</w:t>
      </w:r>
      <w:r w:rsidRPr="00CF1FB9">
        <w:rPr>
          <w:rFonts w:hAnsi="標楷體" w:hint="eastAsia"/>
          <w:b/>
        </w:rPr>
        <w:t>：</w:t>
      </w:r>
    </w:p>
    <w:p w:rsidR="00590A52" w:rsidRPr="00CF1FB9" w:rsidRDefault="00590A52" w:rsidP="00D676C2">
      <w:pPr>
        <w:pStyle w:val="6"/>
      </w:pPr>
      <w:r w:rsidRPr="00CF1FB9">
        <w:rPr>
          <w:rFonts w:hint="eastAsia"/>
        </w:rPr>
        <w:t>負擔1係源自於鏡電視營運計畫P59~66之說明：「針對主管機關針對衛星廣播電視台之嚴格法</w:t>
      </w:r>
      <w:proofErr w:type="gramStart"/>
      <w:r w:rsidRPr="00CF1FB9">
        <w:rPr>
          <w:rFonts w:hint="eastAsia"/>
        </w:rPr>
        <w:t>遵</w:t>
      </w:r>
      <w:proofErr w:type="gramEnd"/>
      <w:r w:rsidRPr="00CF1FB9">
        <w:rPr>
          <w:rFonts w:hint="eastAsia"/>
        </w:rPr>
        <w:t>要求，爰確定以下九大經營理念：股權分散、所有權與經營權分離、企業永續經營更重於獲利、多元且獨特專業且深度、嚴格的自律與製播準則、新聞</w:t>
      </w:r>
      <w:proofErr w:type="gramStart"/>
      <w:r w:rsidRPr="00CF1FB9">
        <w:rPr>
          <w:rFonts w:hint="eastAsia"/>
        </w:rPr>
        <w:t>不帶私益</w:t>
      </w:r>
      <w:proofErr w:type="gramEnd"/>
      <w:r w:rsidRPr="00CF1FB9">
        <w:rPr>
          <w:rFonts w:hint="eastAsia"/>
        </w:rPr>
        <w:t>或個人目的、重視人才培育與專業、重視社會對話與收視聽眾申訴、重視法遵並落實營運計畫。…</w:t>
      </w:r>
      <w:proofErr w:type="gramStart"/>
      <w:r w:rsidRPr="00CF1FB9">
        <w:rPr>
          <w:rFonts w:hint="eastAsia"/>
        </w:rPr>
        <w:t>…</w:t>
      </w:r>
      <w:proofErr w:type="gramEnd"/>
      <w:r w:rsidRPr="00CF1FB9">
        <w:rPr>
          <w:rFonts w:hint="eastAsia"/>
        </w:rPr>
        <w:t>鏡電視並將『股權分散』之經營理念，明文定於公司章程第7條第1項：『本公司單一普通股股東，其持股比率不得超過資本總額之15%。』又公司章程第2條明定：『本公司為閉鎖性股份有限公司。』亦確保公司股東不得轉讓股份…</w:t>
      </w:r>
      <w:proofErr w:type="gramStart"/>
      <w:r w:rsidRPr="00CF1FB9">
        <w:rPr>
          <w:rFonts w:hint="eastAsia"/>
        </w:rPr>
        <w:t>…</w:t>
      </w:r>
      <w:proofErr w:type="gramEnd"/>
      <w:r w:rsidRPr="00CF1FB9">
        <w:rPr>
          <w:rFonts w:hint="eastAsia"/>
        </w:rPr>
        <w:t>。」、P97之說明：「頻道內容六大特色，即多元、專業、深度、國際、藝文、弱勢，</w:t>
      </w:r>
      <w:proofErr w:type="gramStart"/>
      <w:r w:rsidRPr="00CF1FB9">
        <w:rPr>
          <w:rFonts w:hint="eastAsia"/>
        </w:rPr>
        <w:t>讓鏡電視</w:t>
      </w:r>
      <w:proofErr w:type="gramEnd"/>
      <w:r w:rsidRPr="00CF1FB9">
        <w:rPr>
          <w:rFonts w:hint="eastAsia"/>
        </w:rPr>
        <w:t>新聞台節目製播不僅內容多元，同時兼具頻道之獨特性。」</w:t>
      </w:r>
    </w:p>
    <w:p w:rsidR="00590A52" w:rsidRPr="00CF1FB9" w:rsidRDefault="00590A52" w:rsidP="00D676C2">
      <w:pPr>
        <w:pStyle w:val="6"/>
      </w:pPr>
      <w:r w:rsidRPr="00CF1FB9">
        <w:rPr>
          <w:rFonts w:hint="eastAsia"/>
        </w:rPr>
        <w:lastRenderedPageBreak/>
        <w:t>負擔2係源自於鏡電視110年12月15日補正資料P7之承諾事項：「</w:t>
      </w:r>
      <w:proofErr w:type="gramStart"/>
      <w:r w:rsidRPr="00CF1FB9">
        <w:rPr>
          <w:rFonts w:hint="eastAsia"/>
        </w:rPr>
        <w:t>願依通傳</w:t>
      </w:r>
      <w:proofErr w:type="gramEnd"/>
      <w:r w:rsidRPr="00CF1FB9">
        <w:rPr>
          <w:rFonts w:hint="eastAsia"/>
        </w:rPr>
        <w:t>會要求而承諾：每年</w:t>
      </w:r>
      <w:proofErr w:type="gramStart"/>
      <w:r w:rsidRPr="00CF1FB9">
        <w:rPr>
          <w:rFonts w:hint="eastAsia"/>
        </w:rPr>
        <w:t>於官網對外</w:t>
      </w:r>
      <w:proofErr w:type="gramEnd"/>
      <w:r w:rsidRPr="00CF1FB9">
        <w:rPr>
          <w:rFonts w:hint="eastAsia"/>
        </w:rPr>
        <w:t>揭露該公司前一年度承接政府採購資訊。」</w:t>
      </w:r>
    </w:p>
    <w:p w:rsidR="00590A52" w:rsidRPr="00CF1FB9" w:rsidRDefault="00590A52" w:rsidP="00D676C2">
      <w:pPr>
        <w:pStyle w:val="6"/>
      </w:pPr>
      <w:r w:rsidRPr="00CF1FB9">
        <w:rPr>
          <w:rFonts w:hint="eastAsia"/>
        </w:rPr>
        <w:t>負擔3係參照他案先例所附加。</w:t>
      </w:r>
    </w:p>
    <w:p w:rsidR="00590A52" w:rsidRPr="00CF1FB9" w:rsidRDefault="00590A52" w:rsidP="00D676C2">
      <w:pPr>
        <w:pStyle w:val="6"/>
      </w:pPr>
      <w:r w:rsidRPr="00CF1FB9">
        <w:rPr>
          <w:rFonts w:hint="eastAsia"/>
        </w:rPr>
        <w:t>負擔4係源自於鏡電視營運計畫P215之說明：「獲准成立鏡電視新聞台後，規劃3至6個月內開台，在開台前將補實450名員工。」</w:t>
      </w:r>
    </w:p>
    <w:p w:rsidR="00590A52" w:rsidRPr="00CF1FB9" w:rsidRDefault="00C05875" w:rsidP="00D676C2">
      <w:pPr>
        <w:pStyle w:val="6"/>
      </w:pPr>
      <w:r w:rsidRPr="00CF1FB9">
        <w:rPr>
          <w:rFonts w:hint="eastAsia"/>
        </w:rPr>
        <w:t>負擔5係源自於鏡電視營運計畫P202之說明：「即便是</w:t>
      </w:r>
      <w:proofErr w:type="gramStart"/>
      <w:r w:rsidRPr="00CF1FB9">
        <w:rPr>
          <w:rFonts w:hint="eastAsia"/>
        </w:rPr>
        <w:t>甫</w:t>
      </w:r>
      <w:proofErr w:type="gramEnd"/>
      <w:r w:rsidRPr="00CF1FB9">
        <w:rPr>
          <w:rFonts w:hint="eastAsia"/>
        </w:rPr>
        <w:t>自校園畢業的社會新鮮人，鏡電視新聞台亦規劃每人起薪最少為32,000元，……亦保障員工最少有1個月的年終獎金。」</w:t>
      </w:r>
    </w:p>
    <w:p w:rsidR="00C05875" w:rsidRPr="00CF1FB9" w:rsidRDefault="00C05875" w:rsidP="00D676C2">
      <w:pPr>
        <w:pStyle w:val="6"/>
      </w:pPr>
      <w:r w:rsidRPr="00CF1FB9">
        <w:rPr>
          <w:rFonts w:hint="eastAsia"/>
        </w:rPr>
        <w:t>負擔6係源自於鏡電視營運計畫P252~253之說明：「鏡電視新聞台首創，</w:t>
      </w:r>
      <w:proofErr w:type="gramStart"/>
      <w:r w:rsidRPr="00CF1FB9">
        <w:rPr>
          <w:rFonts w:hint="eastAsia"/>
        </w:rPr>
        <w:t>每日新</w:t>
      </w:r>
      <w:proofErr w:type="gramEnd"/>
      <w:r w:rsidRPr="00CF1FB9">
        <w:rPr>
          <w:rFonts w:hint="eastAsia"/>
        </w:rPr>
        <w:t>播1小時藝文新聞節目……規劃每週2小時兒少新聞節目……規劃</w:t>
      </w:r>
      <w:proofErr w:type="gramStart"/>
      <w:r w:rsidRPr="00CF1FB9">
        <w:rPr>
          <w:rFonts w:hint="eastAsia"/>
        </w:rPr>
        <w:t>每日</w:t>
      </w:r>
      <w:proofErr w:type="gramEnd"/>
      <w:r w:rsidRPr="00CF1FB9">
        <w:rPr>
          <w:rFonts w:hint="eastAsia"/>
        </w:rPr>
        <w:t>新播2小時台語新聞……聾人協會除期待本公司提供每日1小時手語新聞……」、P493之說明：「節目規劃：每日藝文新聞</w:t>
      </w:r>
      <w:proofErr w:type="gramStart"/>
      <w:r w:rsidRPr="00CF1FB9">
        <w:rPr>
          <w:rFonts w:hint="eastAsia"/>
        </w:rPr>
        <w:t>節目新播1小時</w:t>
      </w:r>
      <w:proofErr w:type="gramEnd"/>
      <w:r w:rsidRPr="00CF1FB9">
        <w:rPr>
          <w:rFonts w:hint="eastAsia"/>
        </w:rPr>
        <w:t>、台語</w:t>
      </w:r>
      <w:proofErr w:type="gramStart"/>
      <w:r w:rsidRPr="00CF1FB9">
        <w:rPr>
          <w:rFonts w:hint="eastAsia"/>
        </w:rPr>
        <w:t>新聞報導新播2小</w:t>
      </w:r>
      <w:proofErr w:type="gramEnd"/>
      <w:r w:rsidRPr="00CF1FB9">
        <w:rPr>
          <w:rFonts w:hint="eastAsia"/>
        </w:rPr>
        <w:t>時、手語</w:t>
      </w:r>
      <w:proofErr w:type="gramStart"/>
      <w:r w:rsidRPr="00CF1FB9">
        <w:rPr>
          <w:rFonts w:hint="eastAsia"/>
        </w:rPr>
        <w:t>新聞報導新播1小</w:t>
      </w:r>
      <w:proofErr w:type="gramEnd"/>
      <w:r w:rsidRPr="00CF1FB9">
        <w:rPr>
          <w:rFonts w:hint="eastAsia"/>
        </w:rPr>
        <w:t>時、兒少新聞</w:t>
      </w:r>
      <w:proofErr w:type="gramStart"/>
      <w:r w:rsidRPr="00CF1FB9">
        <w:rPr>
          <w:rFonts w:hint="eastAsia"/>
        </w:rPr>
        <w:t>節目新播2小</w:t>
      </w:r>
      <w:proofErr w:type="gramEnd"/>
      <w:r w:rsidRPr="00CF1FB9">
        <w:rPr>
          <w:rFonts w:hint="eastAsia"/>
        </w:rPr>
        <w:t>時……。」追蹤方式</w:t>
      </w:r>
      <w:proofErr w:type="gramStart"/>
      <w:r w:rsidRPr="00CF1FB9">
        <w:rPr>
          <w:rFonts w:hint="eastAsia"/>
        </w:rPr>
        <w:t>另詳該</w:t>
      </w:r>
      <w:proofErr w:type="gramEnd"/>
      <w:r w:rsidRPr="00CF1FB9">
        <w:rPr>
          <w:rFonts w:hint="eastAsia"/>
        </w:rPr>
        <w:t>公司新聞自律委員會組織章程第14~16條規定。</w:t>
      </w:r>
    </w:p>
    <w:p w:rsidR="00C05875" w:rsidRPr="00CF1FB9" w:rsidRDefault="00C05875" w:rsidP="00D676C2">
      <w:pPr>
        <w:pStyle w:val="6"/>
      </w:pPr>
      <w:r w:rsidRPr="00CF1FB9">
        <w:rPr>
          <w:rFonts w:hint="eastAsia"/>
        </w:rPr>
        <w:t>負擔7係源自於鏡電視營運計畫P242之說明：「鏡電視新聞台除編制歐洲、美國各一組駐外記者外，國際新聞巡迴特派員每年</w:t>
      </w:r>
      <w:r w:rsidR="00032C03" w:rsidRPr="00CF1FB9">
        <w:rPr>
          <w:rFonts w:hint="eastAsia"/>
        </w:rPr>
        <w:t>出國</w:t>
      </w:r>
      <w:proofErr w:type="gramStart"/>
      <w:r w:rsidRPr="00CF1FB9">
        <w:rPr>
          <w:rFonts w:hint="eastAsia"/>
        </w:rPr>
        <w:t>採訪趟</w:t>
      </w:r>
      <w:proofErr w:type="gramEnd"/>
      <w:r w:rsidRPr="00CF1FB9">
        <w:rPr>
          <w:rFonts w:hint="eastAsia"/>
        </w:rPr>
        <w:t>數至少24次」、P244之說明：「各節即時新聞時段，國際新聞內容比例達15%以上；</w:t>
      </w:r>
      <w:proofErr w:type="gramStart"/>
      <w:r w:rsidRPr="00CF1FB9">
        <w:rPr>
          <w:rFonts w:hint="eastAsia"/>
        </w:rPr>
        <w:t>每日新</w:t>
      </w:r>
      <w:proofErr w:type="gramEnd"/>
      <w:r w:rsidRPr="00CF1FB9">
        <w:rPr>
          <w:rFonts w:hint="eastAsia"/>
        </w:rPr>
        <w:t>播1個小時國際新聞專門節目；…</w:t>
      </w:r>
      <w:proofErr w:type="gramStart"/>
      <w:r w:rsidRPr="00CF1FB9">
        <w:rPr>
          <w:rFonts w:hint="eastAsia"/>
        </w:rPr>
        <w:t>…</w:t>
      </w:r>
      <w:proofErr w:type="gramEnd"/>
      <w:r w:rsidRPr="00CF1FB9">
        <w:rPr>
          <w:rFonts w:hint="eastAsia"/>
        </w:rPr>
        <w:t>每年國際新聞製播預算至少5,000萬；派駐歐</w:t>
      </w:r>
      <w:r w:rsidRPr="00CF1FB9">
        <w:rPr>
          <w:rFonts w:hint="eastAsia"/>
        </w:rPr>
        <w:lastRenderedPageBreak/>
        <w:t>洲、美國各一組駐外特派記者。」P493之說明：「節目規劃</w:t>
      </w:r>
      <w:proofErr w:type="gramStart"/>
      <w:r w:rsidRPr="00CF1FB9">
        <w:rPr>
          <w:rFonts w:hint="eastAsia"/>
        </w:rPr>
        <w:t>╱</w:t>
      </w:r>
      <w:proofErr w:type="gramEnd"/>
      <w:r w:rsidRPr="00CF1FB9">
        <w:rPr>
          <w:rFonts w:hint="eastAsia"/>
        </w:rPr>
        <w:t>國際新聞製播：各節即時新聞國際新聞15%以上；每日國際新聞</w:t>
      </w:r>
      <w:proofErr w:type="gramStart"/>
      <w:r w:rsidRPr="00CF1FB9">
        <w:rPr>
          <w:rFonts w:hint="eastAsia"/>
        </w:rPr>
        <w:t>節目新播1小時</w:t>
      </w:r>
      <w:proofErr w:type="gramEnd"/>
      <w:r w:rsidRPr="00CF1FB9">
        <w:rPr>
          <w:rFonts w:hint="eastAsia"/>
        </w:rPr>
        <w:t>；…</w:t>
      </w:r>
      <w:proofErr w:type="gramStart"/>
      <w:r w:rsidRPr="00CF1FB9">
        <w:rPr>
          <w:rFonts w:hint="eastAsia"/>
        </w:rPr>
        <w:t>…</w:t>
      </w:r>
      <w:proofErr w:type="gramEnd"/>
      <w:r w:rsidRPr="00CF1FB9">
        <w:rPr>
          <w:rFonts w:hint="eastAsia"/>
        </w:rPr>
        <w:t>；派駐歐洲、美國各一組駐地記者…</w:t>
      </w:r>
      <w:proofErr w:type="gramStart"/>
      <w:r w:rsidRPr="00CF1FB9">
        <w:rPr>
          <w:rFonts w:hint="eastAsia"/>
        </w:rPr>
        <w:t>…</w:t>
      </w:r>
      <w:proofErr w:type="gramEnd"/>
      <w:r w:rsidRPr="00CF1FB9">
        <w:rPr>
          <w:rFonts w:hint="eastAsia"/>
        </w:rPr>
        <w:t>；每年國際新聞製播預算5,000萬以上。」追蹤方式</w:t>
      </w:r>
      <w:proofErr w:type="gramStart"/>
      <w:r w:rsidRPr="00CF1FB9">
        <w:rPr>
          <w:rFonts w:hint="eastAsia"/>
        </w:rPr>
        <w:t>另詳該</w:t>
      </w:r>
      <w:proofErr w:type="gramEnd"/>
      <w:r w:rsidRPr="00CF1FB9">
        <w:rPr>
          <w:rFonts w:hint="eastAsia"/>
        </w:rPr>
        <w:t>公司新聞自律委員會組織章程第14~16條規定。</w:t>
      </w:r>
    </w:p>
    <w:p w:rsidR="00C05875" w:rsidRPr="00CF1FB9" w:rsidRDefault="00C05875" w:rsidP="00D676C2">
      <w:pPr>
        <w:pStyle w:val="6"/>
      </w:pPr>
      <w:r w:rsidRPr="00CF1FB9">
        <w:rPr>
          <w:rFonts w:hint="eastAsia"/>
        </w:rPr>
        <w:t>負擔8係源自於鏡電視營運計畫P437所列之「鏡電視新聞台外部公評人設置章程」第7條規定。</w:t>
      </w:r>
    </w:p>
    <w:p w:rsidR="00C05875" w:rsidRPr="00CF1FB9" w:rsidRDefault="00C05875" w:rsidP="00D676C2">
      <w:pPr>
        <w:pStyle w:val="6"/>
      </w:pPr>
      <w:r w:rsidRPr="00CF1FB9">
        <w:rPr>
          <w:rFonts w:hint="eastAsia"/>
        </w:rPr>
        <w:t>負擔9係源自於鏡電視營運計畫P430所列之「鏡電視新聞台新聞編輯室公約草案」第16條規定。</w:t>
      </w:r>
    </w:p>
    <w:p w:rsidR="00C05875" w:rsidRPr="00CF1FB9" w:rsidRDefault="00C05875" w:rsidP="00D676C2">
      <w:pPr>
        <w:pStyle w:val="6"/>
      </w:pPr>
      <w:r w:rsidRPr="00CF1FB9">
        <w:rPr>
          <w:rFonts w:hint="eastAsia"/>
        </w:rPr>
        <w:t>負擔10係源自於鏡電視營運計畫P161之說明：「新聞自律倫理委員會外部委員應符合以下各項條件之</w:t>
      </w:r>
      <w:proofErr w:type="gramStart"/>
      <w:r w:rsidRPr="00CF1FB9">
        <w:rPr>
          <w:rFonts w:hint="eastAsia"/>
        </w:rPr>
        <w:t>一</w:t>
      </w:r>
      <w:proofErr w:type="gramEnd"/>
      <w:r w:rsidRPr="00CF1FB9">
        <w:rPr>
          <w:rFonts w:hint="eastAsia"/>
        </w:rPr>
        <w:t>：『一、新聞傳播專業背景之專家學者；二、新聞自律或新聞倫理規範相關專業人士；三、長期關注身心障礙權益之專家學者；四、長期關注兒少權益之專家學者；五、長期關注性別平等之專家學者；六、長期關注各大重大社福議題，且對鏡電視新聞台新聞自律能有助益之專家學者。』。為顧及性別平等與新聞專業考量，女性委員、新聞專業委員不得少於外部委員總數三分之一。」</w:t>
      </w:r>
    </w:p>
    <w:p w:rsidR="00C05875" w:rsidRPr="00CF1FB9" w:rsidRDefault="00C05875" w:rsidP="00D676C2">
      <w:pPr>
        <w:pStyle w:val="6"/>
      </w:pPr>
      <w:r w:rsidRPr="00CF1FB9">
        <w:rPr>
          <w:rFonts w:hint="eastAsia"/>
        </w:rPr>
        <w:t>負擔11係源自於鏡電視營運計畫P137之說明：「鏡電視新聞台編制4至6名全職內容編審。」</w:t>
      </w:r>
    </w:p>
    <w:p w:rsidR="00C05875" w:rsidRPr="00CF1FB9" w:rsidRDefault="00C05875" w:rsidP="00D676C2">
      <w:pPr>
        <w:pStyle w:val="6"/>
      </w:pPr>
      <w:r w:rsidRPr="00CF1FB9">
        <w:rPr>
          <w:rFonts w:hint="eastAsia"/>
        </w:rPr>
        <w:t>負擔12係源自於鏡電視110年12月15日補正資料P3之承諾事項：「</w:t>
      </w:r>
      <w:proofErr w:type="gramStart"/>
      <w:r w:rsidRPr="00CF1FB9">
        <w:rPr>
          <w:rFonts w:hint="eastAsia"/>
        </w:rPr>
        <w:t>願依通傳</w:t>
      </w:r>
      <w:proofErr w:type="gramEnd"/>
      <w:r w:rsidRPr="00CF1FB9">
        <w:rPr>
          <w:rFonts w:hint="eastAsia"/>
        </w:rPr>
        <w:t>會要求而承</w:t>
      </w:r>
      <w:r w:rsidRPr="00CF1FB9">
        <w:rPr>
          <w:rFonts w:hint="eastAsia"/>
        </w:rPr>
        <w:lastRenderedPageBreak/>
        <w:t>諾：就該公司日後於『公司負責人及主要股東資訊申報平</w:t>
      </w:r>
      <w:proofErr w:type="gramStart"/>
      <w:r w:rsidR="00207571" w:rsidRPr="00CF1FB9">
        <w:rPr>
          <w:rFonts w:hint="eastAsia"/>
        </w:rPr>
        <w:t>臺</w:t>
      </w:r>
      <w:proofErr w:type="gramEnd"/>
      <w:r w:rsidRPr="00CF1FB9">
        <w:rPr>
          <w:rFonts w:hint="eastAsia"/>
        </w:rPr>
        <w:t>』執行變動申報內容，一併提供通傳會。」</w:t>
      </w:r>
    </w:p>
    <w:p w:rsidR="00C05875" w:rsidRPr="00CF1FB9" w:rsidRDefault="00C05875" w:rsidP="00D676C2">
      <w:pPr>
        <w:pStyle w:val="5"/>
        <w:rPr>
          <w:b/>
        </w:rPr>
      </w:pPr>
      <w:r w:rsidRPr="00CF1FB9">
        <w:rPr>
          <w:rFonts w:hint="eastAsia"/>
          <w:b/>
        </w:rPr>
        <w:t>14項保留許可廢止權事項之出處</w:t>
      </w:r>
      <w:r w:rsidRPr="00CF1FB9">
        <w:rPr>
          <w:rFonts w:hAnsi="標楷體" w:hint="eastAsia"/>
          <w:b/>
        </w:rPr>
        <w:t>：</w:t>
      </w:r>
    </w:p>
    <w:p w:rsidR="00C05875" w:rsidRPr="00CF1FB9" w:rsidRDefault="00C05875" w:rsidP="00D676C2">
      <w:pPr>
        <w:pStyle w:val="6"/>
      </w:pPr>
      <w:r w:rsidRPr="00CF1FB9">
        <w:rPr>
          <w:rFonts w:hint="eastAsia"/>
        </w:rPr>
        <w:t>保留廢止權1係參照</w:t>
      </w:r>
      <w:r w:rsidR="00207571" w:rsidRPr="00CF1FB9">
        <w:rPr>
          <w:rFonts w:hAnsi="標楷體" w:hint="eastAsia"/>
        </w:rPr>
        <w:t>〈</w:t>
      </w:r>
      <w:r w:rsidRPr="00CF1FB9">
        <w:rPr>
          <w:rFonts w:hint="eastAsia"/>
        </w:rPr>
        <w:t>反滲透法</w:t>
      </w:r>
      <w:r w:rsidR="00207571" w:rsidRPr="00CF1FB9">
        <w:rPr>
          <w:rFonts w:hAnsi="標楷體" w:hint="eastAsia"/>
        </w:rPr>
        <w:t>〉</w:t>
      </w:r>
      <w:r w:rsidRPr="00CF1FB9">
        <w:rPr>
          <w:rFonts w:hint="eastAsia"/>
        </w:rPr>
        <w:t>所附加。</w:t>
      </w:r>
    </w:p>
    <w:p w:rsidR="00C05875" w:rsidRPr="00CF1FB9" w:rsidRDefault="00C05875" w:rsidP="00D676C2">
      <w:pPr>
        <w:pStyle w:val="6"/>
      </w:pPr>
      <w:r w:rsidRPr="00CF1FB9">
        <w:rPr>
          <w:rFonts w:hint="eastAsia"/>
        </w:rPr>
        <w:t>保留廢止權2係源自於鏡電視110年9月13日補正資料P1之說明：「8位股東主要</w:t>
      </w:r>
      <w:proofErr w:type="gramStart"/>
      <w:r w:rsidRPr="00CF1FB9">
        <w:rPr>
          <w:rFonts w:hint="eastAsia"/>
        </w:rPr>
        <w:t>事業均在臺灣</w:t>
      </w:r>
      <w:proofErr w:type="gramEnd"/>
      <w:r w:rsidRPr="00CF1FB9">
        <w:rPr>
          <w:rFonts w:hint="eastAsia"/>
        </w:rPr>
        <w:t>，資金背景單純，加上股權分散結構以及閉鎖性股份有限公司架構，</w:t>
      </w:r>
      <w:proofErr w:type="gramStart"/>
      <w:r w:rsidRPr="00CF1FB9">
        <w:rPr>
          <w:rFonts w:hint="eastAsia"/>
        </w:rPr>
        <w:t>中資無介</w:t>
      </w:r>
      <w:proofErr w:type="gramEnd"/>
      <w:r w:rsidRPr="00CF1FB9">
        <w:rPr>
          <w:rFonts w:hint="eastAsia"/>
        </w:rPr>
        <w:t>入之可能。」及110年12月1日通傳會行政訪談紀錄：「我們有完善專業的獨立內控自律機制，所以沒有一個股東能有辦法來干預新聞，還有嚴格的自律製播準則，有這些機制來控管，還有外部公評人的監督，所以股東沒有辦法來影響我們新聞專業獨立自主。」</w:t>
      </w:r>
    </w:p>
    <w:p w:rsidR="00620EBE" w:rsidRPr="00CF1FB9" w:rsidRDefault="00620EBE" w:rsidP="00D676C2">
      <w:pPr>
        <w:pStyle w:val="6"/>
      </w:pPr>
      <w:r w:rsidRPr="00CF1FB9">
        <w:rPr>
          <w:rFonts w:hint="eastAsia"/>
        </w:rPr>
        <w:t>保留廢止權3係源自於鏡電視110年12月15日補正資料P5之說明：「</w:t>
      </w:r>
      <w:proofErr w:type="gramStart"/>
      <w:r w:rsidRPr="00CF1FB9">
        <w:rPr>
          <w:rFonts w:hint="eastAsia"/>
        </w:rPr>
        <w:t>精鏡傳媒</w:t>
      </w:r>
      <w:proofErr w:type="gramEnd"/>
      <w:r w:rsidRPr="00CF1FB9">
        <w:rPr>
          <w:rFonts w:hint="eastAsia"/>
        </w:rPr>
        <w:t>公司與</w:t>
      </w:r>
      <w:r w:rsidR="00F85ECC">
        <w:rPr>
          <w:rFonts w:hint="eastAsia"/>
        </w:rPr>
        <w:t>○</w:t>
      </w:r>
      <w:proofErr w:type="gramStart"/>
      <w:r w:rsidRPr="00CF1FB9">
        <w:rPr>
          <w:rFonts w:hint="eastAsia"/>
        </w:rPr>
        <w:t>均未任職</w:t>
      </w:r>
      <w:proofErr w:type="gramEnd"/>
      <w:r w:rsidRPr="00CF1FB9">
        <w:rPr>
          <w:rFonts w:hint="eastAsia"/>
        </w:rPr>
        <w:t>鏡電視，與一般外部人士無異，鏡電視110年12月1日到會陳述時，陳董事長亦回覆</w:t>
      </w:r>
      <w:r w:rsidR="00F85ECC">
        <w:rPr>
          <w:rFonts w:hint="eastAsia"/>
        </w:rPr>
        <w:t>○</w:t>
      </w:r>
      <w:r w:rsidRPr="00CF1FB9">
        <w:rPr>
          <w:rFonts w:hint="eastAsia"/>
        </w:rPr>
        <w:t>目前已無任職於鏡電視。依照公司治理與自律內控機制之原則，均不得參與公司營運、或介入及主導新聞製播」及111年1月12日補正資料P1之說明事項：「</w:t>
      </w:r>
      <w:r w:rsidR="00F85ECC">
        <w:rPr>
          <w:rFonts w:hint="eastAsia"/>
        </w:rPr>
        <w:t>○</w:t>
      </w:r>
      <w:r w:rsidRPr="00CF1FB9">
        <w:rPr>
          <w:rFonts w:hint="eastAsia"/>
        </w:rPr>
        <w:t>自</w:t>
      </w:r>
      <w:proofErr w:type="gramStart"/>
      <w:r w:rsidRPr="00CF1FB9">
        <w:rPr>
          <w:rFonts w:hint="eastAsia"/>
        </w:rPr>
        <w:t>辭任鏡電視</w:t>
      </w:r>
      <w:proofErr w:type="gramEnd"/>
      <w:r w:rsidRPr="00CF1FB9">
        <w:rPr>
          <w:rFonts w:hint="eastAsia"/>
        </w:rPr>
        <w:t>董事長後，未擔任該公司任何職務，亦未擔任該公司顧問，該公司未支付任何費用予</w:t>
      </w:r>
      <w:r w:rsidR="00F85ECC">
        <w:rPr>
          <w:rFonts w:hint="eastAsia"/>
        </w:rPr>
        <w:t>○</w:t>
      </w:r>
      <w:r w:rsidRPr="00CF1FB9">
        <w:rPr>
          <w:rFonts w:hint="eastAsia"/>
        </w:rPr>
        <w:t>。</w:t>
      </w:r>
      <w:r w:rsidR="00F85ECC">
        <w:rPr>
          <w:rFonts w:hint="eastAsia"/>
        </w:rPr>
        <w:t>○</w:t>
      </w:r>
      <w:r w:rsidRPr="00CF1FB9">
        <w:rPr>
          <w:rFonts w:hint="eastAsia"/>
        </w:rPr>
        <w:t>無參與鏡電視與頻道營運。鏡電視</w:t>
      </w:r>
      <w:proofErr w:type="gramStart"/>
      <w:r w:rsidRPr="00CF1FB9">
        <w:rPr>
          <w:rFonts w:hint="eastAsia"/>
        </w:rPr>
        <w:t>員工均為專職</w:t>
      </w:r>
      <w:proofErr w:type="gramEnd"/>
      <w:r w:rsidRPr="00CF1FB9">
        <w:rPr>
          <w:rFonts w:hint="eastAsia"/>
        </w:rPr>
        <w:t>專任從事該公司營運業務，並無兼職，亦無與任何公司共用人員。」</w:t>
      </w:r>
    </w:p>
    <w:p w:rsidR="00620EBE" w:rsidRPr="00CF1FB9" w:rsidRDefault="00620EBE" w:rsidP="00D676C2">
      <w:pPr>
        <w:pStyle w:val="6"/>
      </w:pPr>
      <w:r w:rsidRPr="00CF1FB9">
        <w:rPr>
          <w:rFonts w:hint="eastAsia"/>
        </w:rPr>
        <w:t>保留廢止權4係參照他案先例所附加。</w:t>
      </w:r>
    </w:p>
    <w:p w:rsidR="00620EBE" w:rsidRPr="00CF1FB9" w:rsidRDefault="00620EBE" w:rsidP="00D676C2">
      <w:pPr>
        <w:pStyle w:val="6"/>
      </w:pPr>
      <w:r w:rsidRPr="00CF1FB9">
        <w:rPr>
          <w:rFonts w:hint="eastAsia"/>
        </w:rPr>
        <w:t>保留廢止權5係源自於鏡電視營運計畫P61之</w:t>
      </w:r>
      <w:r w:rsidRPr="00CF1FB9">
        <w:rPr>
          <w:rFonts w:hint="eastAsia"/>
        </w:rPr>
        <w:lastRenderedPageBreak/>
        <w:t>說明：「各股東並不擔任董事及介入公司營運，…</w:t>
      </w:r>
      <w:proofErr w:type="gramStart"/>
      <w:r w:rsidRPr="00CF1FB9">
        <w:rPr>
          <w:rFonts w:hint="eastAsia"/>
        </w:rPr>
        <w:t>…</w:t>
      </w:r>
      <w:proofErr w:type="gramEnd"/>
      <w:r w:rsidRPr="00CF1FB9">
        <w:rPr>
          <w:rFonts w:hint="eastAsia"/>
        </w:rPr>
        <w:t>落實新聞媒體之所有權與經營權分離，</w:t>
      </w:r>
      <w:proofErr w:type="gramStart"/>
      <w:r w:rsidRPr="00CF1FB9">
        <w:rPr>
          <w:rFonts w:hint="eastAsia"/>
        </w:rPr>
        <w:t>股東均為單</w:t>
      </w:r>
      <w:proofErr w:type="gramEnd"/>
      <w:r w:rsidRPr="00CF1FB9">
        <w:rPr>
          <w:rFonts w:hint="eastAsia"/>
        </w:rPr>
        <w:t>純之財務投資或理念支持，因此既不擔任經營管理職，也不介入經營，亦不得干預新聞報導內容。」</w:t>
      </w:r>
    </w:p>
    <w:p w:rsidR="00620EBE" w:rsidRPr="00CF1FB9" w:rsidRDefault="00620EBE" w:rsidP="00D676C2">
      <w:pPr>
        <w:pStyle w:val="6"/>
      </w:pPr>
      <w:r w:rsidRPr="00CF1FB9">
        <w:rPr>
          <w:rFonts w:hint="eastAsia"/>
        </w:rPr>
        <w:t>保留廢止權6係源自於鏡電視營運計畫P60之說明：「應使公司之股權分散，單一股東持股不得超過資本總額15%…</w:t>
      </w:r>
      <w:proofErr w:type="gramStart"/>
      <w:r w:rsidRPr="00CF1FB9">
        <w:rPr>
          <w:rFonts w:hint="eastAsia"/>
        </w:rPr>
        <w:t>…</w:t>
      </w:r>
      <w:proofErr w:type="gramEnd"/>
      <w:r w:rsidRPr="00CF1FB9">
        <w:rPr>
          <w:rFonts w:hint="eastAsia"/>
        </w:rPr>
        <w:t>。」及鏡電視110年7月9日補正資料P1之說明：「鏡電視無發行特別股之規劃。」</w:t>
      </w:r>
    </w:p>
    <w:p w:rsidR="00620EBE" w:rsidRPr="00CF1FB9" w:rsidRDefault="00620EBE" w:rsidP="00D676C2">
      <w:pPr>
        <w:pStyle w:val="6"/>
      </w:pPr>
      <w:r w:rsidRPr="00CF1FB9">
        <w:rPr>
          <w:rFonts w:hint="eastAsia"/>
        </w:rPr>
        <w:t>保留廢止權7係源自於鏡電視營運計畫P62之說明：「公司章程第2條明定：『本公司為閉鎖性股份有限公司。』第7條第2項：『本公司普通股股東於116年6月30日前，除以其股份之全部或一部交付信託外，不得以其股份之全部或一部，轉讓於他人。』」</w:t>
      </w:r>
    </w:p>
    <w:p w:rsidR="00620EBE" w:rsidRPr="00CF1FB9" w:rsidRDefault="00620EBE" w:rsidP="00D676C2">
      <w:pPr>
        <w:pStyle w:val="6"/>
      </w:pPr>
      <w:r w:rsidRPr="00CF1FB9">
        <w:rPr>
          <w:rFonts w:hint="eastAsia"/>
        </w:rPr>
        <w:t>保留廢止權8係源自於鏡電視營運計畫P303所列「認股人認股情況」，及鏡電視110年7月9日補正資料P1之說明：「116年6月30日僅係公司</w:t>
      </w:r>
      <w:proofErr w:type="gramStart"/>
      <w:r w:rsidRPr="00CF1FB9">
        <w:rPr>
          <w:rFonts w:hint="eastAsia"/>
        </w:rPr>
        <w:t>章程對閉鎖</w:t>
      </w:r>
      <w:proofErr w:type="gramEnd"/>
      <w:r w:rsidRPr="00CF1FB9">
        <w:rPr>
          <w:rFonts w:hint="eastAsia"/>
        </w:rPr>
        <w:t>性股份有限公司禁止股權轉讓之期限，股權分散原則仍依公司章程第7條第1項辦理，並無變更之規劃。該公司將要求股東至遲於通傳會許可本案申設後3個月內，完成認股程序。」</w:t>
      </w:r>
    </w:p>
    <w:p w:rsidR="00620EBE" w:rsidRPr="00CF1FB9" w:rsidRDefault="00620EBE" w:rsidP="00D676C2">
      <w:pPr>
        <w:pStyle w:val="6"/>
      </w:pPr>
      <w:r w:rsidRPr="00CF1FB9">
        <w:rPr>
          <w:rFonts w:hint="eastAsia"/>
        </w:rPr>
        <w:t>保留廢止權9係源自於鏡電視110年6月7日補正資料P5~6之說明：「鏡電視公司章程明定董事半數以上為非股東。勞工董事之規劃，由員工推選，經股東會選任產生。目前對勞工董事之選任，並無修改公司章程之規劃，惟仍尊重通傳會之指導，配合執行。」鏡電視</w:t>
      </w:r>
      <w:r w:rsidRPr="00CF1FB9">
        <w:rPr>
          <w:rFonts w:hint="eastAsia"/>
        </w:rPr>
        <w:lastRenderedPageBreak/>
        <w:t>營運計畫P492之說明：「訂立董監事選任標準，董監事具媒體經營之專業與</w:t>
      </w:r>
      <w:proofErr w:type="gramStart"/>
      <w:r w:rsidRPr="00CF1FB9">
        <w:rPr>
          <w:rFonts w:hint="eastAsia"/>
        </w:rPr>
        <w:t>適格性</w:t>
      </w:r>
      <w:proofErr w:type="gramEnd"/>
      <w:r w:rsidRPr="00CF1FB9">
        <w:rPr>
          <w:rFonts w:hint="eastAsia"/>
        </w:rPr>
        <w:t>……董事半數以上由外部自然人擔任……董事選任</w:t>
      </w:r>
      <w:proofErr w:type="gramStart"/>
      <w:r w:rsidRPr="00CF1FB9">
        <w:rPr>
          <w:rFonts w:hint="eastAsia"/>
        </w:rPr>
        <w:t>標準訂入章</w:t>
      </w:r>
      <w:proofErr w:type="gramEnd"/>
      <w:r w:rsidRPr="00CF1FB9">
        <w:rPr>
          <w:rFonts w:hint="eastAsia"/>
        </w:rPr>
        <w:t>程。」及公司章程第14條、第14條之1。</w:t>
      </w:r>
    </w:p>
    <w:p w:rsidR="00620EBE" w:rsidRPr="00CF1FB9" w:rsidRDefault="00620EBE" w:rsidP="00D676C2">
      <w:pPr>
        <w:pStyle w:val="6"/>
      </w:pPr>
      <w:r w:rsidRPr="00CF1FB9">
        <w:rPr>
          <w:rFonts w:hint="eastAsia"/>
        </w:rPr>
        <w:t>保留廢止權10係源自於鏡電視110年6月7日補正資料P5~6之說明：「鏡電視公司章程明定監察人為非股東。」鏡電視營運計畫P492之說明：「訂立董監事選任標準，董監事具媒體經營之專業與</w:t>
      </w:r>
      <w:proofErr w:type="gramStart"/>
      <w:r w:rsidRPr="00CF1FB9">
        <w:rPr>
          <w:rFonts w:hint="eastAsia"/>
        </w:rPr>
        <w:t>適格性</w:t>
      </w:r>
      <w:proofErr w:type="gramEnd"/>
      <w:r w:rsidRPr="00CF1FB9">
        <w:rPr>
          <w:rFonts w:hint="eastAsia"/>
        </w:rPr>
        <w:t>……監察人由外部自然人擔任。…</w:t>
      </w:r>
      <w:proofErr w:type="gramStart"/>
      <w:r w:rsidRPr="00CF1FB9">
        <w:rPr>
          <w:rFonts w:hint="eastAsia"/>
        </w:rPr>
        <w:t>…</w:t>
      </w:r>
      <w:proofErr w:type="gramEnd"/>
      <w:r w:rsidRPr="00CF1FB9">
        <w:rPr>
          <w:rFonts w:hint="eastAsia"/>
        </w:rPr>
        <w:t>監察人選任</w:t>
      </w:r>
      <w:proofErr w:type="gramStart"/>
      <w:r w:rsidRPr="00CF1FB9">
        <w:rPr>
          <w:rFonts w:hint="eastAsia"/>
        </w:rPr>
        <w:t>標準訂入章</w:t>
      </w:r>
      <w:proofErr w:type="gramEnd"/>
      <w:r w:rsidRPr="00CF1FB9">
        <w:rPr>
          <w:rFonts w:hint="eastAsia"/>
        </w:rPr>
        <w:t>程。」及公司章程第14條、第14條之1。</w:t>
      </w:r>
    </w:p>
    <w:p w:rsidR="00620EBE" w:rsidRPr="00CF1FB9" w:rsidRDefault="00620EBE" w:rsidP="00D676C2">
      <w:pPr>
        <w:pStyle w:val="6"/>
      </w:pPr>
      <w:r w:rsidRPr="00CF1FB9">
        <w:rPr>
          <w:rFonts w:hint="eastAsia"/>
        </w:rPr>
        <w:t>保留廢止權11係源自於鏡電視營運計畫P61之說明：「公司章程第14條第3項：『股東除持股全部交付信託者外，其持股超過資本總額之5%以上者，不得擔任本公司之董事或監察人。』、P492之說明：「股東除持股全數交付信託者外，持股超過5%不得擔任董事或監察人。」</w:t>
      </w:r>
    </w:p>
    <w:p w:rsidR="00620EBE" w:rsidRPr="00CF1FB9" w:rsidRDefault="00620EBE" w:rsidP="00D676C2">
      <w:pPr>
        <w:pStyle w:val="6"/>
      </w:pPr>
      <w:r w:rsidRPr="00CF1FB9">
        <w:rPr>
          <w:rFonts w:hint="eastAsia"/>
        </w:rPr>
        <w:t>保留廢止權12係源自於鏡電視新聞台外部公評人設置章程。</w:t>
      </w:r>
    </w:p>
    <w:p w:rsidR="00620EBE" w:rsidRPr="00CF1FB9" w:rsidRDefault="00620EBE" w:rsidP="00D676C2">
      <w:pPr>
        <w:pStyle w:val="6"/>
      </w:pPr>
      <w:r w:rsidRPr="00CF1FB9">
        <w:rPr>
          <w:rFonts w:hint="eastAsia"/>
        </w:rPr>
        <w:t>保留廢止權13係源自於鏡電視110年7月9日補正資料P14之承諾事項：「鏡電視</w:t>
      </w:r>
      <w:proofErr w:type="gramStart"/>
      <w:r w:rsidRPr="00CF1FB9">
        <w:rPr>
          <w:rFonts w:hint="eastAsia"/>
        </w:rPr>
        <w:t>願依通傳</w:t>
      </w:r>
      <w:proofErr w:type="gramEnd"/>
      <w:r w:rsidRPr="00CF1FB9">
        <w:rPr>
          <w:rFonts w:hint="eastAsia"/>
        </w:rPr>
        <w:t>會要求辦理，於編輯室公約增訂『本公約為本台新聞部基本勞動條件之一，應視為勞動契約之基本構成要件，本台不得因新聞部同仁主張本公約之權利而給予不利之處分。』」及111年1月12日補正資料P10~11之說明事項：「鏡電視新聞台新聞編輯室公約之簽訂，無論本公司員工未來是否成立工會，</w:t>
      </w:r>
      <w:proofErr w:type="gramStart"/>
      <w:r w:rsidRPr="00CF1FB9">
        <w:rPr>
          <w:rFonts w:hint="eastAsia"/>
        </w:rPr>
        <w:t>本公司</w:t>
      </w:r>
      <w:r w:rsidRPr="00CF1FB9">
        <w:rPr>
          <w:rFonts w:hint="eastAsia"/>
        </w:rPr>
        <w:lastRenderedPageBreak/>
        <w:t>均將與</w:t>
      </w:r>
      <w:proofErr w:type="gramEnd"/>
      <w:r w:rsidRPr="00CF1FB9">
        <w:rPr>
          <w:rFonts w:hint="eastAsia"/>
        </w:rPr>
        <w:t>員工協商簽立新聞編輯室公約，並視為團體協約，為勞動條件及勞資間勞動契約之內容。」</w:t>
      </w:r>
    </w:p>
    <w:p w:rsidR="00620EBE" w:rsidRPr="00CF1FB9" w:rsidRDefault="00620EBE" w:rsidP="00D676C2">
      <w:pPr>
        <w:pStyle w:val="6"/>
      </w:pPr>
      <w:r w:rsidRPr="00CF1FB9">
        <w:rPr>
          <w:rFonts w:hint="eastAsia"/>
        </w:rPr>
        <w:t>保留廢止權14係源自於鏡電視編輯室公約草案第12條及111年1月12日補正資料P11之承諾事項：「</w:t>
      </w:r>
      <w:proofErr w:type="gramStart"/>
      <w:r w:rsidRPr="00CF1FB9">
        <w:rPr>
          <w:rFonts w:hint="eastAsia"/>
        </w:rPr>
        <w:t>願依通傳</w:t>
      </w:r>
      <w:proofErr w:type="gramEnd"/>
      <w:r w:rsidRPr="00CF1FB9">
        <w:rPr>
          <w:rFonts w:hint="eastAsia"/>
        </w:rPr>
        <w:t>會要求，於本件申請案許可後，明訂新聞編輯室公約（草案）第12條之內部自律規範機制代表，由外部成員擔任。」</w:t>
      </w:r>
    </w:p>
    <w:p w:rsidR="00620EBE" w:rsidRPr="00CF1FB9" w:rsidRDefault="00620EBE" w:rsidP="00D676C2">
      <w:pPr>
        <w:pStyle w:val="5"/>
        <w:rPr>
          <w:b/>
        </w:rPr>
      </w:pPr>
      <w:r w:rsidRPr="00CF1FB9">
        <w:rPr>
          <w:rFonts w:hint="eastAsia"/>
          <w:b/>
        </w:rPr>
        <w:t>16項行政指導事項之出處</w:t>
      </w:r>
      <w:r w:rsidRPr="00CF1FB9">
        <w:rPr>
          <w:rFonts w:hAnsi="標楷體" w:hint="eastAsia"/>
          <w:b/>
        </w:rPr>
        <w:t>：</w:t>
      </w:r>
    </w:p>
    <w:p w:rsidR="00620EBE" w:rsidRPr="00CF1FB9" w:rsidRDefault="00CC7C3C" w:rsidP="00D676C2">
      <w:pPr>
        <w:pStyle w:val="6"/>
      </w:pPr>
      <w:r w:rsidRPr="00CF1FB9">
        <w:rPr>
          <w:rFonts w:hint="eastAsia"/>
        </w:rPr>
        <w:t>行政指導1係源自於鏡電視110年12月15日補正資料P22之說明：「本公司預計經營社群，未來</w:t>
      </w:r>
      <w:proofErr w:type="gramStart"/>
      <w:r w:rsidRPr="00CF1FB9">
        <w:rPr>
          <w:rFonts w:hint="eastAsia"/>
        </w:rPr>
        <w:t>訂定社群</w:t>
      </w:r>
      <w:proofErr w:type="gramEnd"/>
      <w:r w:rsidRPr="00CF1FB9">
        <w:rPr>
          <w:rFonts w:hint="eastAsia"/>
        </w:rPr>
        <w:t>媒體經營守則時，會將通傳會意見納入研議。」及111年1月12日補正資料P9之說明：「願將通傳會指導意見，參照公共電視相關規範，</w:t>
      </w:r>
      <w:proofErr w:type="gramStart"/>
      <w:r w:rsidRPr="00CF1FB9">
        <w:rPr>
          <w:rFonts w:hint="eastAsia"/>
        </w:rPr>
        <w:t>研</w:t>
      </w:r>
      <w:proofErr w:type="gramEnd"/>
      <w:r w:rsidRPr="00CF1FB9">
        <w:rPr>
          <w:rFonts w:hint="eastAsia"/>
        </w:rPr>
        <w:t>議規劃納入網路新聞自律規範與相關製播準則。」</w:t>
      </w:r>
    </w:p>
    <w:p w:rsidR="00CC7C3C" w:rsidRPr="00CF1FB9" w:rsidRDefault="00CC7C3C" w:rsidP="00D676C2">
      <w:pPr>
        <w:pStyle w:val="6"/>
      </w:pPr>
      <w:r w:rsidRPr="00CF1FB9">
        <w:rPr>
          <w:rFonts w:hint="eastAsia"/>
        </w:rPr>
        <w:t>行政指導2係源自於鏡電視營運計畫P92~93之說明：「未來2年規劃本國製播節目100%、頻道自製節目100%、</w:t>
      </w:r>
      <w:proofErr w:type="gramStart"/>
      <w:r w:rsidRPr="00CF1FB9">
        <w:rPr>
          <w:rFonts w:hint="eastAsia"/>
        </w:rPr>
        <w:t>新播率</w:t>
      </w:r>
      <w:proofErr w:type="gramEnd"/>
      <w:r w:rsidRPr="00CF1FB9">
        <w:rPr>
          <w:rFonts w:hint="eastAsia"/>
        </w:rPr>
        <w:t>75%。」</w:t>
      </w:r>
    </w:p>
    <w:p w:rsidR="00CC7C3C" w:rsidRPr="00CF1FB9" w:rsidRDefault="00CC7C3C" w:rsidP="00D676C2">
      <w:pPr>
        <w:pStyle w:val="6"/>
      </w:pPr>
      <w:r w:rsidRPr="00CF1FB9">
        <w:rPr>
          <w:rFonts w:hint="eastAsia"/>
        </w:rPr>
        <w:t>行政指導3係源自於〈衛廣法〉規定及鏡電視營運計畫P163之說明：「客服機制受理與執行情形，應定期</w:t>
      </w:r>
      <w:proofErr w:type="gramStart"/>
      <w:r w:rsidRPr="00CF1FB9">
        <w:rPr>
          <w:rFonts w:hint="eastAsia"/>
        </w:rPr>
        <w:t>彙整向新聞</w:t>
      </w:r>
      <w:proofErr w:type="gramEnd"/>
      <w:r w:rsidRPr="00CF1FB9">
        <w:rPr>
          <w:rFonts w:hint="eastAsia"/>
        </w:rPr>
        <w:t>自律倫理委員會提出報告，並聽取委員會之改善建議。針對重大</w:t>
      </w:r>
      <w:proofErr w:type="gramStart"/>
      <w:r w:rsidRPr="00CF1FB9">
        <w:rPr>
          <w:rFonts w:hint="eastAsia"/>
        </w:rPr>
        <w:t>客訴或引發</w:t>
      </w:r>
      <w:proofErr w:type="gramEnd"/>
      <w:r w:rsidRPr="00CF1FB9">
        <w:rPr>
          <w:rFonts w:hint="eastAsia"/>
        </w:rPr>
        <w:t>社會關注之正義案件，應提出於委員會討論。委員會之會議紀錄與建議事項，應主動刊載於</w:t>
      </w:r>
      <w:proofErr w:type="gramStart"/>
      <w:r w:rsidRPr="00CF1FB9">
        <w:rPr>
          <w:rFonts w:hint="eastAsia"/>
        </w:rPr>
        <w:t>本公司官網</w:t>
      </w:r>
      <w:proofErr w:type="gramEnd"/>
      <w:r w:rsidRPr="00CF1FB9">
        <w:rPr>
          <w:rFonts w:hint="eastAsia"/>
        </w:rPr>
        <w:t>，供公眾周知。」</w:t>
      </w:r>
    </w:p>
    <w:p w:rsidR="00CC7C3C" w:rsidRPr="00CF1FB9" w:rsidRDefault="00CC7C3C" w:rsidP="00D676C2">
      <w:pPr>
        <w:pStyle w:val="6"/>
      </w:pPr>
      <w:r w:rsidRPr="00CF1FB9">
        <w:rPr>
          <w:rFonts w:hint="eastAsia"/>
        </w:rPr>
        <w:t>行政指導4係源自於鏡電視營運計畫P207之說明：「總經理綜理公司營運方針及未來發展策略、各部門業務執行、規章制度之規劃與</w:t>
      </w:r>
      <w:r w:rsidRPr="00CF1FB9">
        <w:rPr>
          <w:rFonts w:hint="eastAsia"/>
        </w:rPr>
        <w:lastRenderedPageBreak/>
        <w:t>推動、事業計畫擬定、營運計劃書修正撰寫、營運績效評估分析、對外重大業務協商談判授權等」及110年12月1日通傳會行政訪談紀錄：「的確我（總經理）是前任董事長找我的，可是我過去跟</w:t>
      </w:r>
      <w:r w:rsidR="00F85ECC">
        <w:rPr>
          <w:rFonts w:hint="eastAsia"/>
        </w:rPr>
        <w:t>○</w:t>
      </w:r>
      <w:r w:rsidRPr="00CF1FB9">
        <w:rPr>
          <w:rFonts w:hint="eastAsia"/>
        </w:rPr>
        <w:t>先生並不認識，我從1996~2006年都是在新聞的採訪崗位上面來做這個累積，從2007年至今我才切入公司管理或營銷的累積，或者是我自己的學習，因此當初</w:t>
      </w:r>
      <w:r w:rsidR="00DC6E4B" w:rsidRPr="00DC6E4B">
        <w:rPr>
          <w:rFonts w:hint="eastAsia"/>
        </w:rPr>
        <w:t>○</w:t>
      </w:r>
      <w:r w:rsidRPr="00CF1FB9">
        <w:rPr>
          <w:rFonts w:hint="eastAsia"/>
        </w:rPr>
        <w:t>先生找我是因為我過去有新聞及營銷還有公司管理相關的經驗。」</w:t>
      </w:r>
    </w:p>
    <w:p w:rsidR="00CC7C3C" w:rsidRPr="00CF1FB9" w:rsidRDefault="00CC7C3C" w:rsidP="00D676C2">
      <w:pPr>
        <w:pStyle w:val="6"/>
      </w:pPr>
      <w:r w:rsidRPr="00CF1FB9">
        <w:rPr>
          <w:rFonts w:hint="eastAsia"/>
        </w:rPr>
        <w:t>行政指導5係源自於鏡電視營運計畫P254之說明：「本公司無製作三器新聞之必要，未來亦不製作娛樂花邊新聞。</w:t>
      </w:r>
      <w:proofErr w:type="gramStart"/>
      <w:r w:rsidRPr="00CF1FB9">
        <w:rPr>
          <w:rFonts w:hint="eastAsia"/>
        </w:rPr>
        <w:t>此均為本公司</w:t>
      </w:r>
      <w:proofErr w:type="gramEnd"/>
      <w:r w:rsidRPr="00CF1FB9">
        <w:rPr>
          <w:rFonts w:hint="eastAsia"/>
        </w:rPr>
        <w:t>對通傳會之書面承諾，同時也是未來新聞自律倫理委員會與外部公評人重點自律內控項目。」</w:t>
      </w:r>
    </w:p>
    <w:p w:rsidR="00353A0A" w:rsidRPr="00CF1FB9" w:rsidRDefault="00353A0A" w:rsidP="00D676C2">
      <w:pPr>
        <w:pStyle w:val="6"/>
      </w:pPr>
      <w:r w:rsidRPr="00CF1FB9">
        <w:rPr>
          <w:rFonts w:hint="eastAsia"/>
        </w:rPr>
        <w:t>行政指導6係源自於鏡電視營運計畫P252</w:t>
      </w:r>
      <w:r w:rsidR="00CF46A1" w:rsidRPr="00CF1FB9">
        <w:rPr>
          <w:rFonts w:hint="eastAsia"/>
        </w:rPr>
        <w:t>之說明</w:t>
      </w:r>
      <w:r w:rsidRPr="00CF1FB9">
        <w:rPr>
          <w:rFonts w:hint="eastAsia"/>
        </w:rPr>
        <w:t>：「本公司全日不製作新聞性政論節目」及110年6月7日補正資料P3~4之說明：「鏡電視新聞台之節目，100%屬新聞節目，不從事置入性行銷、接受贊助</w:t>
      </w:r>
      <w:proofErr w:type="gramStart"/>
      <w:r w:rsidRPr="00CF1FB9">
        <w:rPr>
          <w:rFonts w:hint="eastAsia"/>
        </w:rPr>
        <w:t>及冠名贊助</w:t>
      </w:r>
      <w:proofErr w:type="gramEnd"/>
      <w:r w:rsidRPr="00CF1FB9">
        <w:rPr>
          <w:rFonts w:hint="eastAsia"/>
        </w:rPr>
        <w:t>。」</w:t>
      </w:r>
    </w:p>
    <w:p w:rsidR="00150D30" w:rsidRPr="00CF1FB9" w:rsidRDefault="00150D30" w:rsidP="00D676C2">
      <w:pPr>
        <w:pStyle w:val="6"/>
      </w:pPr>
      <w:r w:rsidRPr="00CF1FB9">
        <w:rPr>
          <w:rFonts w:hint="eastAsia"/>
        </w:rPr>
        <w:t>行政指導7係源自於鏡電視111年1月17日補正資料P3之說明：「本公司將依法就個別節目內容，妥適標</w:t>
      </w:r>
      <w:proofErr w:type="gramStart"/>
      <w:r w:rsidRPr="00CF1FB9">
        <w:rPr>
          <w:rFonts w:hint="eastAsia"/>
        </w:rPr>
        <w:t>註</w:t>
      </w:r>
      <w:proofErr w:type="gramEnd"/>
      <w:r w:rsidRPr="00CF1FB9">
        <w:rPr>
          <w:rFonts w:hint="eastAsia"/>
        </w:rPr>
        <w:t>『以上言論符合事實查證及公平原則』。」</w:t>
      </w:r>
    </w:p>
    <w:p w:rsidR="00150D30" w:rsidRPr="00CF1FB9" w:rsidRDefault="00150D30" w:rsidP="00D676C2">
      <w:pPr>
        <w:pStyle w:val="6"/>
      </w:pPr>
      <w:r w:rsidRPr="00CF1FB9">
        <w:rPr>
          <w:rFonts w:hint="eastAsia"/>
        </w:rPr>
        <w:t>行政指導8係源自於鏡電視營運計畫P207</w:t>
      </w:r>
      <w:r w:rsidR="00CF46A1" w:rsidRPr="00CF1FB9">
        <w:rPr>
          <w:rFonts w:hint="eastAsia"/>
        </w:rPr>
        <w:t>之說明</w:t>
      </w:r>
      <w:r w:rsidRPr="00CF1FB9">
        <w:rPr>
          <w:rFonts w:hint="eastAsia"/>
        </w:rPr>
        <w:t>：「營銷事業</w:t>
      </w:r>
      <w:proofErr w:type="gramStart"/>
      <w:r w:rsidRPr="00CF1FB9">
        <w:rPr>
          <w:rFonts w:hint="eastAsia"/>
        </w:rPr>
        <w:t>部融媒</w:t>
      </w:r>
      <w:proofErr w:type="gramEnd"/>
      <w:r w:rsidRPr="00CF1FB9">
        <w:rPr>
          <w:rFonts w:hint="eastAsia"/>
        </w:rPr>
        <w:t>創意中心執掌之一為公務機關部門合作標案。」及鏡電視110年11月24日補正資料P15之說明：「政府標案由本公司營銷事業部負責參與投標，及標案之執行。」</w:t>
      </w:r>
    </w:p>
    <w:p w:rsidR="00150D30" w:rsidRPr="00CF1FB9" w:rsidRDefault="00150D30" w:rsidP="00D676C2">
      <w:pPr>
        <w:pStyle w:val="6"/>
      </w:pPr>
      <w:r w:rsidRPr="00CF1FB9">
        <w:rPr>
          <w:rFonts w:hint="eastAsia"/>
        </w:rPr>
        <w:lastRenderedPageBreak/>
        <w:t>行政指導9係因會計師簽證報表為評鑑換照時應提供事項，通傳會為追蹤保留廢止權4而列。</w:t>
      </w:r>
    </w:p>
    <w:p w:rsidR="00150D30" w:rsidRPr="00CF1FB9" w:rsidRDefault="00150D30" w:rsidP="00D676C2">
      <w:pPr>
        <w:pStyle w:val="6"/>
      </w:pPr>
      <w:r w:rsidRPr="00CF1FB9">
        <w:rPr>
          <w:rFonts w:hint="eastAsia"/>
        </w:rPr>
        <w:t>行政指導10係源自於鏡電視營運計畫P251</w:t>
      </w:r>
      <w:r w:rsidR="00CF46A1" w:rsidRPr="00CF1FB9">
        <w:rPr>
          <w:rFonts w:hint="eastAsia"/>
        </w:rPr>
        <w:t>之說明</w:t>
      </w:r>
      <w:r w:rsidRPr="00CF1FB9">
        <w:rPr>
          <w:rFonts w:hint="eastAsia"/>
        </w:rPr>
        <w:t>：「本公司也規劃採取4K ready的製播技術，相關新聞節目製作不僅可以在電視頻道播送，未來也可以轉授權給其他衛星廣播電視事業或網路平台，待我國終端設備成熟或有線電視系統機上盒更新，即可全面以4K畫質播送，推動臺灣影視產業4K化。」及營運計畫P492</w:t>
      </w:r>
      <w:r w:rsidR="00CF46A1" w:rsidRPr="00CF1FB9">
        <w:rPr>
          <w:rFonts w:hint="eastAsia"/>
        </w:rPr>
        <w:t>之說明</w:t>
      </w:r>
      <w:r w:rsidRPr="00CF1FB9">
        <w:rPr>
          <w:rFonts w:hint="eastAsia"/>
        </w:rPr>
        <w:t>：「鏡電視採取4K ready的製播技術…</w:t>
      </w:r>
      <w:proofErr w:type="gramStart"/>
      <w:r w:rsidRPr="00CF1FB9">
        <w:rPr>
          <w:rFonts w:hint="eastAsia"/>
        </w:rPr>
        <w:t>…</w:t>
      </w:r>
      <w:proofErr w:type="gramEnd"/>
      <w:r w:rsidRPr="00CF1FB9">
        <w:rPr>
          <w:rFonts w:hint="eastAsia"/>
        </w:rPr>
        <w:t>。」</w:t>
      </w:r>
    </w:p>
    <w:p w:rsidR="00150D30" w:rsidRPr="00CF1FB9" w:rsidRDefault="00150D30" w:rsidP="00D676C2">
      <w:pPr>
        <w:pStyle w:val="6"/>
      </w:pPr>
      <w:r w:rsidRPr="00CF1FB9">
        <w:rPr>
          <w:rFonts w:hint="eastAsia"/>
        </w:rPr>
        <w:t>行政指導11係源自於鏡電視110年12月15日補正資料P21~22之說明：「</w:t>
      </w:r>
      <w:proofErr w:type="gramStart"/>
      <w:r w:rsidRPr="00CF1FB9">
        <w:rPr>
          <w:rFonts w:hint="eastAsia"/>
        </w:rPr>
        <w:t>多元為鏡電視</w:t>
      </w:r>
      <w:proofErr w:type="gramEnd"/>
      <w:r w:rsidRPr="00CF1FB9">
        <w:rPr>
          <w:rFonts w:hint="eastAsia"/>
        </w:rPr>
        <w:t>新聞台節目製播六大特色之一，具體表現在節目多元以及議題多元。鏡電視新聞台在節目</w:t>
      </w:r>
      <w:proofErr w:type="gramStart"/>
      <w:r w:rsidRPr="00CF1FB9">
        <w:rPr>
          <w:rFonts w:hint="eastAsia"/>
        </w:rPr>
        <w:t>製播中</w:t>
      </w:r>
      <w:proofErr w:type="gramEnd"/>
      <w:r w:rsidRPr="00CF1FB9">
        <w:rPr>
          <w:rFonts w:hint="eastAsia"/>
        </w:rPr>
        <w:t>，及考量城鄉或南北差距，重視議題與觀點平衡，以符合節目多元以及議題多元之規劃。具體而言，鏡電視新聞台已規劃派駐</w:t>
      </w:r>
      <w:proofErr w:type="gramStart"/>
      <w:r w:rsidR="00CF46A1" w:rsidRPr="00CF1FB9">
        <w:rPr>
          <w:rFonts w:hint="eastAsia"/>
        </w:rPr>
        <w:t>臺</w:t>
      </w:r>
      <w:proofErr w:type="gramEnd"/>
      <w:r w:rsidRPr="00CF1FB9">
        <w:rPr>
          <w:rFonts w:hint="eastAsia"/>
        </w:rPr>
        <w:t>中、高雄之地方記者……適切引入拉近城鄉或南北差距之題材與觀點，期許以節目</w:t>
      </w:r>
      <w:proofErr w:type="gramStart"/>
      <w:r w:rsidRPr="00CF1FB9">
        <w:rPr>
          <w:rFonts w:hint="eastAsia"/>
        </w:rPr>
        <w:t>製播為公</w:t>
      </w:r>
      <w:proofErr w:type="gramEnd"/>
      <w:r w:rsidRPr="00CF1FB9">
        <w:rPr>
          <w:rFonts w:hint="eastAsia"/>
        </w:rPr>
        <w:t>共服務，善盡媒體之社會責任。」追蹤方式</w:t>
      </w:r>
      <w:proofErr w:type="gramStart"/>
      <w:r w:rsidRPr="00CF1FB9">
        <w:rPr>
          <w:rFonts w:hint="eastAsia"/>
        </w:rPr>
        <w:t>另詳該</w:t>
      </w:r>
      <w:proofErr w:type="gramEnd"/>
      <w:r w:rsidRPr="00CF1FB9">
        <w:rPr>
          <w:rFonts w:hint="eastAsia"/>
        </w:rPr>
        <w:t>公司新聞自律委員會組織章程第14~16條規定。</w:t>
      </w:r>
    </w:p>
    <w:p w:rsidR="00150D30" w:rsidRPr="00CF1FB9" w:rsidRDefault="00150D30" w:rsidP="00D676C2">
      <w:pPr>
        <w:pStyle w:val="6"/>
      </w:pPr>
      <w:r w:rsidRPr="00CF1FB9">
        <w:rPr>
          <w:rFonts w:hint="eastAsia"/>
        </w:rPr>
        <w:t>行政指導12係源自於鏡電視營運計畫P249</w:t>
      </w:r>
      <w:r w:rsidR="00CF46A1" w:rsidRPr="00CF1FB9">
        <w:rPr>
          <w:rFonts w:hint="eastAsia"/>
        </w:rPr>
        <w:t>之說明</w:t>
      </w:r>
      <w:r w:rsidRPr="00CF1FB9">
        <w:rPr>
          <w:rFonts w:hint="eastAsia"/>
        </w:rPr>
        <w:t>：「未來鏡電視新聞台亦規劃提供社福團體免費廣告版面，協助國內NGO的議題宣傳與合作，藉此做為NGO日常營運的助益。」追蹤方式</w:t>
      </w:r>
      <w:proofErr w:type="gramStart"/>
      <w:r w:rsidRPr="00CF1FB9">
        <w:rPr>
          <w:rFonts w:hint="eastAsia"/>
        </w:rPr>
        <w:t>另詳該</w:t>
      </w:r>
      <w:proofErr w:type="gramEnd"/>
      <w:r w:rsidRPr="00CF1FB9">
        <w:rPr>
          <w:rFonts w:hint="eastAsia"/>
        </w:rPr>
        <w:t>公司新聞自律委員會組織章程第14~16條規定。</w:t>
      </w:r>
    </w:p>
    <w:p w:rsidR="00150D30" w:rsidRPr="00CF1FB9" w:rsidRDefault="00150D30" w:rsidP="00D676C2">
      <w:pPr>
        <w:pStyle w:val="6"/>
      </w:pPr>
      <w:r w:rsidRPr="00CF1FB9">
        <w:rPr>
          <w:rFonts w:hint="eastAsia"/>
        </w:rPr>
        <w:lastRenderedPageBreak/>
        <w:t>行政指導13係源自於鏡電視營運計畫P429</w:t>
      </w:r>
      <w:r w:rsidR="00CF46A1" w:rsidRPr="00CF1FB9">
        <w:rPr>
          <w:rFonts w:hint="eastAsia"/>
        </w:rPr>
        <w:t>之說明</w:t>
      </w:r>
      <w:r w:rsidRPr="00CF1FB9">
        <w:rPr>
          <w:rFonts w:hint="eastAsia"/>
        </w:rPr>
        <w:t>：「應至少</w:t>
      </w:r>
      <w:proofErr w:type="gramStart"/>
      <w:r w:rsidRPr="00CF1FB9">
        <w:rPr>
          <w:rFonts w:hint="eastAsia"/>
        </w:rPr>
        <w:t>每3個月邀本台</w:t>
      </w:r>
      <w:proofErr w:type="gramEnd"/>
      <w:r w:rsidRPr="00CF1FB9">
        <w:rPr>
          <w:rFonts w:hint="eastAsia"/>
        </w:rPr>
        <w:t>收視聽眾進行收視聽眾會。」營運計畫P438：「鏡電視新聞台舉行之收視聽眾會，應邀請外部公評人列席表示意見。」及110年8月2日補正資料P8之說明：「定期進行觀眾滿意度調查…</w:t>
      </w:r>
      <w:proofErr w:type="gramStart"/>
      <w:r w:rsidRPr="00CF1FB9">
        <w:rPr>
          <w:rFonts w:hint="eastAsia"/>
        </w:rPr>
        <w:t>…</w:t>
      </w:r>
      <w:proofErr w:type="gramEnd"/>
      <w:r w:rsidRPr="00CF1FB9">
        <w:rPr>
          <w:rFonts w:hint="eastAsia"/>
        </w:rPr>
        <w:t>未來將觀眾滿意度調查提報新聞製播會議、新聞自律倫理委員會、外部公評人辦公室……。」</w:t>
      </w:r>
    </w:p>
    <w:p w:rsidR="00150D30" w:rsidRPr="00CF1FB9" w:rsidRDefault="00F16108" w:rsidP="00D676C2">
      <w:pPr>
        <w:pStyle w:val="6"/>
      </w:pPr>
      <w:r w:rsidRPr="00CF1FB9">
        <w:rPr>
          <w:rFonts w:hint="eastAsia"/>
        </w:rPr>
        <w:t>行政指導14係源自於鏡電視營運計畫P494</w:t>
      </w:r>
      <w:r w:rsidR="00CF46A1" w:rsidRPr="00CF1FB9">
        <w:rPr>
          <w:rFonts w:hint="eastAsia"/>
        </w:rPr>
        <w:t>之說明</w:t>
      </w:r>
      <w:r w:rsidRPr="00CF1FB9">
        <w:rPr>
          <w:rFonts w:hint="eastAsia"/>
        </w:rPr>
        <w:t>：「鼓勵成立工會，規劃工會成立保障措施，包括：公司負擔工會成立法律諮詢費用…</w:t>
      </w:r>
      <w:proofErr w:type="gramStart"/>
      <w:r w:rsidRPr="00CF1FB9">
        <w:rPr>
          <w:rFonts w:hint="eastAsia"/>
        </w:rPr>
        <w:t>…</w:t>
      </w:r>
      <w:proofErr w:type="gramEnd"/>
      <w:r w:rsidRPr="00CF1FB9">
        <w:rPr>
          <w:rFonts w:hint="eastAsia"/>
        </w:rPr>
        <w:t>。」</w:t>
      </w:r>
    </w:p>
    <w:p w:rsidR="00150D30" w:rsidRPr="00CF1FB9" w:rsidRDefault="00E1164D" w:rsidP="00D676C2">
      <w:pPr>
        <w:pStyle w:val="6"/>
      </w:pPr>
      <w:r w:rsidRPr="00CF1FB9">
        <w:rPr>
          <w:rFonts w:hint="eastAsia"/>
        </w:rPr>
        <w:t>行政指導15係源自於鏡電視營運計畫P494</w:t>
      </w:r>
      <w:r w:rsidR="00CF46A1" w:rsidRPr="00CF1FB9">
        <w:rPr>
          <w:rFonts w:hint="eastAsia"/>
        </w:rPr>
        <w:t>之說明</w:t>
      </w:r>
      <w:r w:rsidRPr="00CF1FB9">
        <w:rPr>
          <w:rFonts w:hint="eastAsia"/>
        </w:rPr>
        <w:t>：「鼓勵成立工會，規劃工會成立保障措施，包括：…</w:t>
      </w:r>
      <w:proofErr w:type="gramStart"/>
      <w:r w:rsidRPr="00CF1FB9">
        <w:rPr>
          <w:rFonts w:hint="eastAsia"/>
        </w:rPr>
        <w:t>…</w:t>
      </w:r>
      <w:proofErr w:type="gramEnd"/>
      <w:r w:rsidRPr="00CF1FB9">
        <w:rPr>
          <w:rFonts w:hint="eastAsia"/>
        </w:rPr>
        <w:t>提供會務假、會務辦公室、挹注50萬元經費至工會戶頭。」及110年7月9日補正資料P14之說明：「本公司員工若有意成立工會，得隨時向地方縣市政府勞動主管機關請求協助，並得向公司請求協助的部分，本公司亦將全力協助，例如：相關法律諮詢、提供會務場地、或員工會務假等。」</w:t>
      </w:r>
    </w:p>
    <w:p w:rsidR="003664C1" w:rsidRPr="00CF1FB9" w:rsidRDefault="003664C1" w:rsidP="00D676C2">
      <w:pPr>
        <w:pStyle w:val="6"/>
      </w:pPr>
      <w:r w:rsidRPr="00CF1FB9">
        <w:rPr>
          <w:rFonts w:hint="eastAsia"/>
        </w:rPr>
        <w:t>行政指導16</w:t>
      </w:r>
      <w:proofErr w:type="gramStart"/>
      <w:r w:rsidRPr="00CF1FB9">
        <w:rPr>
          <w:rFonts w:hint="eastAsia"/>
        </w:rPr>
        <w:t>係通傳</w:t>
      </w:r>
      <w:proofErr w:type="gramEnd"/>
      <w:r w:rsidRPr="00CF1FB9">
        <w:rPr>
          <w:rFonts w:hint="eastAsia"/>
        </w:rPr>
        <w:t>會為追蹤行政指導事項而列。</w:t>
      </w:r>
    </w:p>
    <w:p w:rsidR="001750EB" w:rsidRPr="00CF1FB9" w:rsidRDefault="00C16B5E" w:rsidP="00C16B5E">
      <w:pPr>
        <w:pStyle w:val="4"/>
      </w:pPr>
      <w:r w:rsidRPr="00CF1FB9">
        <w:rPr>
          <w:rFonts w:hint="eastAsia"/>
        </w:rPr>
        <w:t>本院諮詢之專家學者</w:t>
      </w:r>
      <w:r w:rsidR="003E1439" w:rsidRPr="00CF1FB9">
        <w:rPr>
          <w:rFonts w:hint="eastAsia"/>
        </w:rPr>
        <w:t>指出</w:t>
      </w:r>
      <w:r w:rsidR="003E1439" w:rsidRPr="00CF1FB9">
        <w:rPr>
          <w:rFonts w:hint="eastAsia"/>
          <w:b/>
        </w:rPr>
        <w:t>作成行政處分時</w:t>
      </w:r>
      <w:proofErr w:type="gramStart"/>
      <w:r w:rsidR="003E1439" w:rsidRPr="00CF1FB9">
        <w:rPr>
          <w:rFonts w:hint="eastAsia"/>
          <w:b/>
        </w:rPr>
        <w:t>附加附款之</w:t>
      </w:r>
      <w:proofErr w:type="gramEnd"/>
      <w:r w:rsidR="003E1439" w:rsidRPr="00CF1FB9">
        <w:rPr>
          <w:rFonts w:hint="eastAsia"/>
          <w:b/>
        </w:rPr>
        <w:t>限制</w:t>
      </w:r>
      <w:r w:rsidRPr="00CF1FB9">
        <w:rPr>
          <w:rFonts w:hAnsi="標楷體" w:hint="eastAsia"/>
        </w:rPr>
        <w:t>：</w:t>
      </w:r>
    </w:p>
    <w:p w:rsidR="001750EB" w:rsidRPr="00CF1FB9" w:rsidRDefault="00C16B5E" w:rsidP="003D4964">
      <w:pPr>
        <w:pStyle w:val="5"/>
      </w:pPr>
      <w:r w:rsidRPr="00CF1FB9">
        <w:rPr>
          <w:rFonts w:hint="eastAsia"/>
        </w:rPr>
        <w:t>依據</w:t>
      </w:r>
      <w:r w:rsidR="0027428B" w:rsidRPr="00CF1FB9">
        <w:rPr>
          <w:rFonts w:hAnsi="標楷體" w:hint="eastAsia"/>
        </w:rPr>
        <w:t>〈</w:t>
      </w:r>
      <w:r w:rsidRPr="00CF1FB9">
        <w:rPr>
          <w:rFonts w:hint="eastAsia"/>
        </w:rPr>
        <w:t>行政程序法</w:t>
      </w:r>
      <w:r w:rsidR="0027428B" w:rsidRPr="00CF1FB9">
        <w:rPr>
          <w:rFonts w:hAnsi="標楷體" w:hint="eastAsia"/>
        </w:rPr>
        <w:t>〉</w:t>
      </w:r>
      <w:r w:rsidRPr="00CF1FB9">
        <w:rPr>
          <w:rStyle w:val="aff2"/>
          <w:rFonts w:hAnsi="標楷體"/>
        </w:rPr>
        <w:footnoteReference w:id="27"/>
      </w:r>
      <w:r w:rsidRPr="00CF1FB9">
        <w:rPr>
          <w:rFonts w:hint="eastAsia"/>
        </w:rPr>
        <w:t>，不是所有行政處分都</w:t>
      </w:r>
      <w:r w:rsidRPr="00CF1FB9">
        <w:rPr>
          <w:rFonts w:hint="eastAsia"/>
        </w:rPr>
        <w:lastRenderedPageBreak/>
        <w:t>可以</w:t>
      </w:r>
      <w:proofErr w:type="gramStart"/>
      <w:r w:rsidRPr="00CF1FB9">
        <w:rPr>
          <w:rFonts w:hint="eastAsia"/>
        </w:rPr>
        <w:t>附加附款</w:t>
      </w:r>
      <w:proofErr w:type="gramEnd"/>
      <w:r w:rsidRPr="00CF1FB9">
        <w:rPr>
          <w:rFonts w:hint="eastAsia"/>
        </w:rPr>
        <w:t>，</w:t>
      </w:r>
      <w:r w:rsidR="00CF46A1" w:rsidRPr="00CF1FB9">
        <w:rPr>
          <w:rFonts w:hint="eastAsia"/>
        </w:rPr>
        <w:t>須</w:t>
      </w:r>
      <w:r w:rsidRPr="00CF1FB9">
        <w:rPr>
          <w:rFonts w:hint="eastAsia"/>
        </w:rPr>
        <w:t>機關對該處分有裁量權，或法律有明文規定，且是為了達到行政目的之確保履行才能為之。臺灣現在24小時新聞頻道有14家，再加上5家無線電視台，共有19個新聞頻道，通傳會有些委員認為新聞頻道對於社會有一定影響，不過14家新聞頻道的內容同質性很高，有2位傳播委員對鏡電視案寫不同意見書，其認為現在新聞台拿到執照後是低成本競爭，多利用新聞頻道謀取經濟上利益，甚至是政治上的話語權。所以為什麼內部有些委員要加那麼</w:t>
      </w:r>
      <w:proofErr w:type="gramStart"/>
      <w:r w:rsidRPr="00CF1FB9">
        <w:rPr>
          <w:rFonts w:hint="eastAsia"/>
        </w:rPr>
        <w:t>多附款</w:t>
      </w:r>
      <w:proofErr w:type="gramEnd"/>
      <w:r w:rsidRPr="00CF1FB9">
        <w:rPr>
          <w:rFonts w:hint="eastAsia"/>
        </w:rPr>
        <w:t>，但</w:t>
      </w:r>
      <w:proofErr w:type="gramStart"/>
      <w:r w:rsidRPr="00CF1FB9">
        <w:rPr>
          <w:rFonts w:hint="eastAsia"/>
        </w:rPr>
        <w:t>有些附款</w:t>
      </w:r>
      <w:proofErr w:type="gramEnd"/>
      <w:r w:rsidRPr="00CF1FB9">
        <w:rPr>
          <w:rFonts w:hint="eastAsia"/>
        </w:rPr>
        <w:t>已超出法律規定，或與處分之目的無正當合理關聯，例如公評人，雖然很好，但畢竟要依法行政。</w:t>
      </w:r>
    </w:p>
    <w:p w:rsidR="00C16B5E" w:rsidRPr="00CF1FB9" w:rsidRDefault="001750EB" w:rsidP="003D4964">
      <w:pPr>
        <w:pStyle w:val="5"/>
      </w:pPr>
      <w:r w:rsidRPr="00CF1FB9">
        <w:rPr>
          <w:rFonts w:hint="eastAsia"/>
        </w:rPr>
        <w:t>雖然通傳會於處分時可以</w:t>
      </w:r>
      <w:proofErr w:type="gramStart"/>
      <w:r w:rsidRPr="00CF1FB9">
        <w:rPr>
          <w:rFonts w:hint="eastAsia"/>
        </w:rPr>
        <w:t>要求附款</w:t>
      </w:r>
      <w:proofErr w:type="gramEnd"/>
      <w:r w:rsidRPr="00CF1FB9">
        <w:rPr>
          <w:rFonts w:hint="eastAsia"/>
        </w:rPr>
        <w:t>，但仍不得逾越規定或附加與處分目的無正當合理關聯</w:t>
      </w:r>
      <w:proofErr w:type="gramStart"/>
      <w:r w:rsidRPr="00CF1FB9">
        <w:rPr>
          <w:rFonts w:hint="eastAsia"/>
        </w:rPr>
        <w:t>之附</w:t>
      </w:r>
      <w:proofErr w:type="gramEnd"/>
      <w:r w:rsidRPr="00CF1FB9">
        <w:rPr>
          <w:rFonts w:hint="eastAsia"/>
        </w:rPr>
        <w:t>款，</w:t>
      </w:r>
      <w:proofErr w:type="gramStart"/>
      <w:r w:rsidRPr="00CF1FB9">
        <w:rPr>
          <w:rFonts w:hint="eastAsia"/>
        </w:rPr>
        <w:t>例如旺中集</w:t>
      </w:r>
      <w:proofErr w:type="gramEnd"/>
      <w:r w:rsidRPr="00CF1FB9">
        <w:rPr>
          <w:rFonts w:hint="eastAsia"/>
        </w:rPr>
        <w:t>團之前要</w:t>
      </w:r>
      <w:proofErr w:type="gramStart"/>
      <w:r w:rsidRPr="00CF1FB9">
        <w:rPr>
          <w:rFonts w:hint="eastAsia"/>
        </w:rPr>
        <w:t>併購</w:t>
      </w:r>
      <w:proofErr w:type="gramEnd"/>
      <w:r w:rsidRPr="00CF1FB9">
        <w:rPr>
          <w:rFonts w:hint="eastAsia"/>
        </w:rPr>
        <w:t>中嘉，當時通傳會是附條件准許，</w:t>
      </w:r>
      <w:proofErr w:type="gramStart"/>
      <w:r w:rsidRPr="00CF1FB9">
        <w:rPr>
          <w:rFonts w:hint="eastAsia"/>
        </w:rPr>
        <w:t>要求旺中集</w:t>
      </w:r>
      <w:proofErr w:type="gramEnd"/>
      <w:r w:rsidRPr="00CF1FB9">
        <w:rPr>
          <w:rFonts w:hint="eastAsia"/>
        </w:rPr>
        <w:t>團放棄中天新聞台，另要求中視、中天將共用之攝影棚各自分開，其中攝影棚分開部分後來被最高行政法院撤銷</w:t>
      </w:r>
      <w:r w:rsidRPr="00CF1FB9">
        <w:rPr>
          <w:rStyle w:val="aff2"/>
        </w:rPr>
        <w:footnoteReference w:id="28"/>
      </w:r>
      <w:r w:rsidRPr="00CF1FB9">
        <w:rPr>
          <w:rFonts w:hint="eastAsia"/>
        </w:rPr>
        <w:t>，認為逾越法律。</w:t>
      </w:r>
      <w:r w:rsidR="008F360B" w:rsidRPr="00CF1FB9">
        <w:rPr>
          <w:rFonts w:hint="eastAsia"/>
        </w:rPr>
        <w:t>最近TVBS及東森</w:t>
      </w:r>
      <w:r w:rsidR="008F360B" w:rsidRPr="00CF1FB9">
        <w:rPr>
          <w:rFonts w:hint="eastAsia"/>
        </w:rPr>
        <w:lastRenderedPageBreak/>
        <w:t>在換照評鑑時，被加了</w:t>
      </w:r>
      <w:proofErr w:type="gramStart"/>
      <w:r w:rsidR="008F360B" w:rsidRPr="00CF1FB9">
        <w:rPr>
          <w:rFonts w:hint="eastAsia"/>
        </w:rPr>
        <w:t>很多附款</w:t>
      </w:r>
      <w:proofErr w:type="gramEnd"/>
      <w:r w:rsidR="008F360B" w:rsidRPr="00CF1FB9">
        <w:rPr>
          <w:rFonts w:hint="eastAsia"/>
        </w:rPr>
        <w:t>，結果TVBS及東森都提起行政爭訟，雖然通傳會認為可以改善產業環境，但業者認為已經超越法律規定。</w:t>
      </w:r>
    </w:p>
    <w:p w:rsidR="009D4AE9" w:rsidRPr="00CF1FB9" w:rsidRDefault="009D4AE9" w:rsidP="00C16B5E">
      <w:pPr>
        <w:pStyle w:val="4"/>
      </w:pPr>
      <w:r w:rsidRPr="00CF1FB9">
        <w:rPr>
          <w:rFonts w:hAnsi="標楷體" w:hint="eastAsia"/>
        </w:rPr>
        <w:t>〈</w:t>
      </w:r>
      <w:r w:rsidRPr="00CF1FB9">
        <w:rPr>
          <w:rFonts w:hint="eastAsia"/>
        </w:rPr>
        <w:t>行政程序法</w:t>
      </w:r>
      <w:r w:rsidRPr="00CF1FB9">
        <w:rPr>
          <w:rFonts w:hAnsi="標楷體" w:hint="eastAsia"/>
        </w:rPr>
        <w:t>〉</w:t>
      </w:r>
      <w:r w:rsidRPr="00CF1FB9">
        <w:rPr>
          <w:rFonts w:hint="eastAsia"/>
        </w:rPr>
        <w:t>第5條規定</w:t>
      </w:r>
      <w:r w:rsidRPr="00CF1FB9">
        <w:rPr>
          <w:rFonts w:hAnsi="標楷體" w:hint="eastAsia"/>
        </w:rPr>
        <w:t>：「</w:t>
      </w:r>
      <w:r w:rsidRPr="00CF1FB9">
        <w:rPr>
          <w:rFonts w:hint="eastAsia"/>
        </w:rPr>
        <w:t>行政行為之內容應明確。</w:t>
      </w:r>
      <w:r w:rsidRPr="00CF1FB9">
        <w:rPr>
          <w:rFonts w:hAnsi="標楷體" w:hint="eastAsia"/>
        </w:rPr>
        <w:t>」</w:t>
      </w:r>
      <w:r w:rsidRPr="00CF1FB9">
        <w:rPr>
          <w:rFonts w:hint="eastAsia"/>
        </w:rPr>
        <w:t>同法第6條規定</w:t>
      </w:r>
      <w:r w:rsidRPr="00CF1FB9">
        <w:rPr>
          <w:rFonts w:hAnsi="標楷體" w:hint="eastAsia"/>
        </w:rPr>
        <w:t>：「行政行為，非有正當理由，不得為差別待遇。」分別揭示明確原則及平等原則。</w:t>
      </w:r>
      <w:r w:rsidRPr="00CF1FB9">
        <w:rPr>
          <w:rFonts w:hint="eastAsia"/>
        </w:rPr>
        <w:t>本院諮詢之專家學者即指出</w:t>
      </w:r>
      <w:r w:rsidRPr="00CF1FB9">
        <w:rPr>
          <w:rFonts w:hAnsi="標楷體" w:hint="eastAsia"/>
        </w:rPr>
        <w:t>，</w:t>
      </w:r>
      <w:r w:rsidRPr="00CF1FB9">
        <w:rPr>
          <w:rFonts w:hint="eastAsia"/>
        </w:rPr>
        <w:t>通傳會對鏡電視做出與其他電視台不同的要求，沒人檢討這42條的要求是否合理，為何其他電視台不需要做這種要求</w:t>
      </w:r>
      <w:r w:rsidRPr="00CF1FB9">
        <w:rPr>
          <w:rFonts w:hAnsi="標楷體" w:hint="eastAsia"/>
        </w:rPr>
        <w:t>；</w:t>
      </w:r>
      <w:r w:rsidRPr="00CF1FB9">
        <w:rPr>
          <w:rFonts w:hint="eastAsia"/>
        </w:rPr>
        <w:t>新的申請案要嚴加審查，舊的業者還是穩穩地</w:t>
      </w:r>
      <w:proofErr w:type="gramStart"/>
      <w:r w:rsidRPr="00CF1FB9">
        <w:rPr>
          <w:rFonts w:hint="eastAsia"/>
        </w:rPr>
        <w:t>佔</w:t>
      </w:r>
      <w:proofErr w:type="gramEnd"/>
      <w:r w:rsidRPr="00CF1FB9">
        <w:rPr>
          <w:rFonts w:hint="eastAsia"/>
        </w:rPr>
        <w:t>住原來的頻道，對鏡電視的要求並沒有一體適用於其他新聞台。</w:t>
      </w:r>
    </w:p>
    <w:p w:rsidR="00563402" w:rsidRPr="00CF1FB9" w:rsidRDefault="00563402" w:rsidP="00563402">
      <w:pPr>
        <w:pStyle w:val="4"/>
      </w:pPr>
      <w:r w:rsidRPr="00CF1FB9">
        <w:rPr>
          <w:rFonts w:hint="eastAsia"/>
        </w:rPr>
        <w:t>通傳會主</w:t>
      </w:r>
      <w:r w:rsidR="00CF46A1" w:rsidRPr="00CF1FB9">
        <w:rPr>
          <w:rFonts w:hint="eastAsia"/>
        </w:rPr>
        <w:t>任</w:t>
      </w:r>
      <w:r w:rsidRPr="00CF1FB9">
        <w:rPr>
          <w:rFonts w:hint="eastAsia"/>
        </w:rPr>
        <w:t>委</w:t>
      </w:r>
      <w:r w:rsidR="00CF46A1" w:rsidRPr="00CF1FB9">
        <w:rPr>
          <w:rFonts w:hint="eastAsia"/>
        </w:rPr>
        <w:t>員</w:t>
      </w:r>
      <w:r w:rsidRPr="00CF1FB9">
        <w:rPr>
          <w:rFonts w:hint="eastAsia"/>
        </w:rPr>
        <w:t>於</w:t>
      </w:r>
      <w:r w:rsidR="00CF46A1" w:rsidRPr="00CF1FB9">
        <w:rPr>
          <w:rFonts w:hint="eastAsia"/>
        </w:rPr>
        <w:t>本院</w:t>
      </w:r>
      <w:r w:rsidRPr="00CF1FB9">
        <w:rPr>
          <w:rFonts w:hint="eastAsia"/>
        </w:rPr>
        <w:t>詢問時表示</w:t>
      </w:r>
      <w:r w:rsidRPr="00CF1FB9">
        <w:rPr>
          <w:rFonts w:hAnsi="標楷體" w:hint="eastAsia"/>
        </w:rPr>
        <w:t>，鏡電視在申設時董監事沒有股權，是寫在鏡電視的營運計畫中，鏡電視承諾外部公評人，寫在負擔第8點，至於其他台要看其營運計畫，不能強制。通</w:t>
      </w:r>
      <w:proofErr w:type="gramStart"/>
      <w:r w:rsidRPr="00CF1FB9">
        <w:rPr>
          <w:rFonts w:hAnsi="標楷體" w:hint="eastAsia"/>
        </w:rPr>
        <w:t>傳會監理</w:t>
      </w:r>
      <w:proofErr w:type="gramEnd"/>
      <w:r w:rsidRPr="00CF1FB9">
        <w:rPr>
          <w:rFonts w:hAnsi="標楷體" w:hint="eastAsia"/>
        </w:rPr>
        <w:t>是依法律及營運計畫，外部公評人在未來換照時會逐步要求。</w:t>
      </w:r>
    </w:p>
    <w:p w:rsidR="007E0436" w:rsidRPr="00CF1FB9" w:rsidRDefault="00563402" w:rsidP="008F360B">
      <w:pPr>
        <w:pStyle w:val="3"/>
        <w:ind w:left="1360" w:hanging="680"/>
      </w:pPr>
      <w:r w:rsidRPr="00CF1FB9">
        <w:rPr>
          <w:rFonts w:hint="eastAsia"/>
        </w:rPr>
        <w:t>綜上</w:t>
      </w:r>
      <w:r w:rsidRPr="00CF1FB9">
        <w:rPr>
          <w:rFonts w:hAnsi="標楷體" w:hint="eastAsia"/>
        </w:rPr>
        <w:t>，</w:t>
      </w:r>
      <w:r w:rsidR="00B563D0" w:rsidRPr="00CF1FB9">
        <w:rPr>
          <w:rFonts w:hAnsi="標楷體" w:hint="eastAsia"/>
        </w:rPr>
        <w:t>通傳會受理鏡電視新聞台第二次申設案後，經111年1月19日第999次委員會議決議許可，並於同年2月11日發出許可函，但附加12項負擔、14項保留許可廢止權及16項行政指導。</w:t>
      </w:r>
      <w:r w:rsidR="009466EA" w:rsidRPr="00CF1FB9">
        <w:rPr>
          <w:rFonts w:hAnsi="標楷體" w:hint="eastAsia"/>
        </w:rPr>
        <w:t>雖該42項附加事項多數係源自於鏡電視公司章程、自行提出之營運計畫</w:t>
      </w:r>
      <w:proofErr w:type="gramStart"/>
      <w:r w:rsidR="009466EA" w:rsidRPr="00CF1FB9">
        <w:rPr>
          <w:rFonts w:hAnsi="標楷體" w:hint="eastAsia"/>
        </w:rPr>
        <w:t>或依通傳</w:t>
      </w:r>
      <w:proofErr w:type="gramEnd"/>
      <w:r w:rsidR="009466EA" w:rsidRPr="00CF1FB9">
        <w:rPr>
          <w:rFonts w:hAnsi="標楷體" w:hint="eastAsia"/>
        </w:rPr>
        <w:t>會要求補正資料內之承諾及說明，</w:t>
      </w:r>
      <w:r w:rsidR="00D676C2" w:rsidRPr="00CF1FB9">
        <w:rPr>
          <w:rFonts w:hAnsi="標楷體" w:hint="eastAsia"/>
        </w:rPr>
        <w:t>但申設許可附加事項如此之多，引發過當質疑，未來有關</w:t>
      </w:r>
      <w:proofErr w:type="gramStart"/>
      <w:r w:rsidR="00D676C2" w:rsidRPr="00CF1FB9">
        <w:rPr>
          <w:rFonts w:hAnsi="標楷體" w:hint="eastAsia"/>
        </w:rPr>
        <w:t>附加附款</w:t>
      </w:r>
      <w:proofErr w:type="gramEnd"/>
      <w:r w:rsidR="00D676C2" w:rsidRPr="00CF1FB9">
        <w:rPr>
          <w:rFonts w:hAnsi="標楷體" w:hint="eastAsia"/>
        </w:rPr>
        <w:t>之要求，宜遵守〈行政程序法〉之明確原則及平等原則，謹守分際</w:t>
      </w:r>
      <w:r w:rsidR="004C22CC" w:rsidRPr="00CF1FB9">
        <w:rPr>
          <w:rFonts w:hAnsi="標楷體" w:hint="eastAsia"/>
        </w:rPr>
        <w:t>。</w:t>
      </w:r>
    </w:p>
    <w:p w:rsidR="0038134E" w:rsidRPr="00CF1FB9" w:rsidRDefault="0038134E" w:rsidP="00CD49AE">
      <w:pPr>
        <w:pStyle w:val="1"/>
      </w:pPr>
      <w:r w:rsidRPr="00CF1FB9">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511404845"/>
      <w:bookmarkStart w:id="50" w:name="_Toc109987677"/>
      <w:r w:rsidR="001862E6" w:rsidRPr="00CF1FB9">
        <w:rPr>
          <w:rFonts w:hint="eastAsia"/>
        </w:rPr>
        <w:lastRenderedPageBreak/>
        <w:t>處理辦法：</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1862E6" w:rsidRPr="00CF1FB9" w:rsidRDefault="001862E6" w:rsidP="001862E6">
      <w:pPr>
        <w:pStyle w:val="2"/>
      </w:pPr>
      <w:bookmarkStart w:id="51" w:name="_Toc109987678"/>
      <w:r w:rsidRPr="00CF1FB9">
        <w:rPr>
          <w:rFonts w:hint="eastAsia"/>
        </w:rPr>
        <w:t>調查意見一，函請</w:t>
      </w:r>
      <w:r w:rsidR="008F360B" w:rsidRPr="00CF1FB9">
        <w:rPr>
          <w:rFonts w:hint="eastAsia"/>
        </w:rPr>
        <w:t>國家通訊傳播委員</w:t>
      </w:r>
      <w:r w:rsidRPr="00CF1FB9">
        <w:rPr>
          <w:rFonts w:hint="eastAsia"/>
        </w:rPr>
        <w:t>會</w:t>
      </w:r>
      <w:r w:rsidR="008F360B" w:rsidRPr="00CF1FB9">
        <w:rPr>
          <w:rFonts w:hint="eastAsia"/>
        </w:rPr>
        <w:t>檢討改進</w:t>
      </w:r>
      <w:proofErr w:type="gramStart"/>
      <w:r w:rsidR="008F360B" w:rsidRPr="00CF1FB9">
        <w:rPr>
          <w:rFonts w:hint="eastAsia"/>
        </w:rPr>
        <w:t>見復</w:t>
      </w:r>
      <w:r w:rsidRPr="00CF1FB9">
        <w:rPr>
          <w:rFonts w:hint="eastAsia"/>
        </w:rPr>
        <w:t>。</w:t>
      </w:r>
      <w:bookmarkEnd w:id="51"/>
      <w:proofErr w:type="gramEnd"/>
    </w:p>
    <w:p w:rsidR="008F360B" w:rsidRPr="00CF1FB9" w:rsidRDefault="008F360B" w:rsidP="001862E6">
      <w:pPr>
        <w:pStyle w:val="2"/>
      </w:pPr>
      <w:r w:rsidRPr="00CF1FB9">
        <w:rPr>
          <w:rFonts w:hint="eastAsia"/>
        </w:rPr>
        <w:t>調查意見二，函請國家通訊傳播委員會參處</w:t>
      </w:r>
      <w:proofErr w:type="gramStart"/>
      <w:r w:rsidRPr="00CF1FB9">
        <w:rPr>
          <w:rFonts w:hint="eastAsia"/>
        </w:rPr>
        <w:t>見復。</w:t>
      </w:r>
      <w:proofErr w:type="gramEnd"/>
    </w:p>
    <w:p w:rsidR="00CD49AE" w:rsidRPr="00CF1FB9" w:rsidRDefault="00E0525B" w:rsidP="001862E6">
      <w:pPr>
        <w:pStyle w:val="2"/>
      </w:pPr>
      <w:bookmarkStart w:id="52" w:name="_Toc2400397"/>
      <w:bookmarkStart w:id="53" w:name="_Toc4316191"/>
      <w:bookmarkStart w:id="54" w:name="_Toc4473332"/>
      <w:bookmarkStart w:id="55" w:name="_Toc69556901"/>
      <w:bookmarkStart w:id="56" w:name="_Toc69556950"/>
      <w:bookmarkStart w:id="57" w:name="_Toc69609824"/>
      <w:bookmarkStart w:id="58" w:name="_Toc70241822"/>
      <w:bookmarkStart w:id="59" w:name="_Toc70242211"/>
      <w:bookmarkStart w:id="60" w:name="_Toc421794881"/>
      <w:bookmarkStart w:id="61" w:name="_Toc421795447"/>
      <w:bookmarkStart w:id="62" w:name="_Toc421796028"/>
      <w:bookmarkStart w:id="63" w:name="_Toc422728963"/>
      <w:bookmarkStart w:id="64" w:name="_Toc422834166"/>
      <w:bookmarkStart w:id="65" w:name="_Toc511404852"/>
      <w:bookmarkStart w:id="66" w:name="_Toc109987683"/>
      <w:r w:rsidRPr="00CF1FB9">
        <w:rPr>
          <w:rFonts w:hint="eastAsia"/>
        </w:rPr>
        <w:t>檢</w:t>
      </w:r>
      <w:proofErr w:type="gramStart"/>
      <w:r w:rsidRPr="00CF1FB9">
        <w:rPr>
          <w:rFonts w:hint="eastAsia"/>
        </w:rPr>
        <w:t>附派查函</w:t>
      </w:r>
      <w:proofErr w:type="gramEnd"/>
      <w:r w:rsidRPr="00CF1FB9">
        <w:rPr>
          <w:rFonts w:hint="eastAsia"/>
        </w:rPr>
        <w:t>及相關附件，送請交通及採購委員會處理。</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1862E6" w:rsidRPr="00CF1FB9" w:rsidRDefault="001862E6" w:rsidP="001862E6">
      <w:pPr>
        <w:pStyle w:val="110"/>
        <w:numPr>
          <w:ilvl w:val="0"/>
          <w:numId w:val="0"/>
        </w:numPr>
        <w:ind w:left="1021"/>
        <w:rPr>
          <w:b w:val="0"/>
        </w:rPr>
      </w:pPr>
    </w:p>
    <w:p w:rsidR="001862E6" w:rsidRPr="00CF1FB9" w:rsidRDefault="001862E6" w:rsidP="001862E6">
      <w:pPr>
        <w:pStyle w:val="aa"/>
        <w:spacing w:beforeLines="150" w:before="685" w:after="0"/>
        <w:ind w:leftChars="1100" w:left="4630" w:hanging="888"/>
        <w:rPr>
          <w:rFonts w:ascii="Times New Roman"/>
          <w:bCs/>
          <w:snapToGrid/>
          <w:spacing w:val="0"/>
        </w:rPr>
      </w:pPr>
      <w:r w:rsidRPr="00CF1FB9">
        <w:rPr>
          <w:rFonts w:hint="eastAsia"/>
          <w:b w:val="0"/>
          <w:bCs/>
          <w:snapToGrid/>
          <w:spacing w:val="12"/>
          <w:kern w:val="0"/>
          <w:sz w:val="40"/>
        </w:rPr>
        <w:t>調查委員：</w:t>
      </w:r>
      <w:r w:rsidR="002D137D" w:rsidRPr="002D137D">
        <w:rPr>
          <w:rFonts w:hint="eastAsia"/>
          <w:bCs/>
          <w:snapToGrid/>
          <w:spacing w:val="12"/>
          <w:kern w:val="0"/>
          <w:sz w:val="40"/>
        </w:rPr>
        <w:t>賴鼎銘</w:t>
      </w:r>
    </w:p>
    <w:p w:rsidR="001862E6" w:rsidRPr="002D137D" w:rsidRDefault="002D137D" w:rsidP="001862E6">
      <w:pPr>
        <w:pStyle w:val="aa"/>
        <w:spacing w:before="0" w:after="0"/>
        <w:ind w:leftChars="1100" w:left="3742" w:firstLineChars="500" w:firstLine="2223"/>
        <w:rPr>
          <w:bCs/>
          <w:snapToGrid/>
          <w:spacing w:val="12"/>
          <w:kern w:val="0"/>
        </w:rPr>
      </w:pPr>
      <w:r w:rsidRPr="002D137D">
        <w:rPr>
          <w:rFonts w:hint="eastAsia"/>
          <w:bCs/>
          <w:snapToGrid/>
          <w:spacing w:val="12"/>
          <w:kern w:val="0"/>
          <w:sz w:val="40"/>
        </w:rPr>
        <w:t>王幼玲</w:t>
      </w:r>
    </w:p>
    <w:p w:rsidR="001862E6" w:rsidRPr="002D137D" w:rsidRDefault="002D137D" w:rsidP="001862E6">
      <w:pPr>
        <w:pStyle w:val="aa"/>
        <w:spacing w:before="0" w:after="0"/>
        <w:ind w:leftChars="1100" w:left="3742" w:firstLineChars="500" w:firstLine="2223"/>
        <w:rPr>
          <w:bCs/>
          <w:snapToGrid/>
          <w:spacing w:val="12"/>
          <w:kern w:val="0"/>
        </w:rPr>
      </w:pPr>
      <w:r w:rsidRPr="002D137D">
        <w:rPr>
          <w:rFonts w:hint="eastAsia"/>
          <w:bCs/>
          <w:snapToGrid/>
          <w:spacing w:val="12"/>
          <w:kern w:val="0"/>
          <w:sz w:val="40"/>
        </w:rPr>
        <w:t>葉宜津</w:t>
      </w:r>
    </w:p>
    <w:p w:rsidR="001862E6" w:rsidRPr="00CF1FB9" w:rsidRDefault="001862E6" w:rsidP="001862E6">
      <w:pPr>
        <w:pStyle w:val="aa"/>
        <w:spacing w:before="0" w:after="0"/>
        <w:ind w:leftChars="1100" w:left="3742" w:firstLineChars="500" w:firstLine="2021"/>
        <w:rPr>
          <w:b w:val="0"/>
          <w:bCs/>
          <w:snapToGrid/>
          <w:spacing w:val="12"/>
          <w:kern w:val="0"/>
        </w:rPr>
      </w:pPr>
    </w:p>
    <w:p w:rsidR="001862E6" w:rsidRPr="00CF1FB9" w:rsidRDefault="001862E6" w:rsidP="001862E6">
      <w:pPr>
        <w:pStyle w:val="aa"/>
        <w:spacing w:before="0" w:after="0"/>
        <w:ind w:leftChars="1100" w:left="3742" w:firstLineChars="500" w:firstLine="2021"/>
        <w:rPr>
          <w:b w:val="0"/>
          <w:bCs/>
          <w:snapToGrid/>
          <w:spacing w:val="12"/>
          <w:kern w:val="0"/>
        </w:rPr>
      </w:pPr>
    </w:p>
    <w:p w:rsidR="001862E6" w:rsidRPr="00CF1FB9" w:rsidRDefault="001862E6" w:rsidP="001862E6">
      <w:pPr>
        <w:pStyle w:val="aa"/>
        <w:spacing w:before="0" w:after="0"/>
        <w:ind w:leftChars="1100" w:left="3742" w:firstLineChars="500" w:firstLine="2021"/>
        <w:rPr>
          <w:b w:val="0"/>
          <w:bCs/>
          <w:snapToGrid/>
          <w:spacing w:val="12"/>
          <w:kern w:val="0"/>
        </w:rPr>
      </w:pPr>
    </w:p>
    <w:p w:rsidR="001862E6" w:rsidRPr="00CF1FB9" w:rsidRDefault="001862E6" w:rsidP="001862E6">
      <w:pPr>
        <w:pStyle w:val="af1"/>
        <w:kinsoku/>
        <w:autoSpaceDE w:val="0"/>
        <w:spacing w:beforeLines="50" w:before="228"/>
        <w:ind w:left="1020" w:hanging="1020"/>
        <w:rPr>
          <w:bCs/>
        </w:rPr>
      </w:pPr>
    </w:p>
    <w:sectPr w:rsidR="001862E6" w:rsidRPr="00CF1FB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340" w:rsidRDefault="00DC1340">
      <w:r>
        <w:separator/>
      </w:r>
    </w:p>
  </w:endnote>
  <w:endnote w:type="continuationSeparator" w:id="0">
    <w:p w:rsidR="00DC1340" w:rsidRDefault="00DC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A2A" w:rsidRDefault="00457A2A">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38</w:t>
    </w:r>
    <w:r>
      <w:rPr>
        <w:rStyle w:val="ad"/>
        <w:sz w:val="24"/>
      </w:rPr>
      <w:fldChar w:fldCharType="end"/>
    </w:r>
  </w:p>
  <w:p w:rsidR="00457A2A" w:rsidRDefault="00457A2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340" w:rsidRDefault="00DC1340">
      <w:r>
        <w:separator/>
      </w:r>
    </w:p>
  </w:footnote>
  <w:footnote w:type="continuationSeparator" w:id="0">
    <w:p w:rsidR="00DC1340" w:rsidRDefault="00DC1340">
      <w:r>
        <w:continuationSeparator/>
      </w:r>
    </w:p>
  </w:footnote>
  <w:footnote w:id="1">
    <w:p w:rsidR="00457A2A" w:rsidRPr="00A3565C" w:rsidRDefault="00457A2A" w:rsidP="0027428B">
      <w:pPr>
        <w:pStyle w:val="aff0"/>
      </w:pPr>
      <w:r>
        <w:rPr>
          <w:rStyle w:val="aff2"/>
        </w:rPr>
        <w:footnoteRef/>
      </w:r>
      <w:r>
        <w:t xml:space="preserve"> </w:t>
      </w:r>
      <w:r w:rsidRPr="00A3565C">
        <w:rPr>
          <w:rFonts w:asciiTheme="minorEastAsia" w:eastAsiaTheme="minorEastAsia" w:hAnsiTheme="minorEastAsia" w:hint="eastAsia"/>
        </w:rPr>
        <w:t>「行政院設下列相當中央二級獨立機關：…</w:t>
      </w:r>
      <w:proofErr w:type="gramStart"/>
      <w:r w:rsidRPr="00A3565C">
        <w:rPr>
          <w:rFonts w:asciiTheme="minorEastAsia" w:eastAsiaTheme="minorEastAsia" w:hAnsiTheme="minorEastAsia" w:hint="eastAsia"/>
        </w:rPr>
        <w:t>…</w:t>
      </w:r>
      <w:proofErr w:type="gramEnd"/>
      <w:r w:rsidRPr="00A3565C">
        <w:rPr>
          <w:rFonts w:asciiTheme="minorEastAsia" w:eastAsiaTheme="minorEastAsia" w:hAnsiTheme="minorEastAsia" w:hint="eastAsia"/>
        </w:rPr>
        <w:t>三、國家通訊傳播委員會。」</w:t>
      </w:r>
    </w:p>
  </w:footnote>
  <w:footnote w:id="2">
    <w:p w:rsidR="00457A2A" w:rsidRPr="00A3565C" w:rsidRDefault="00457A2A" w:rsidP="0027428B">
      <w:pPr>
        <w:pStyle w:val="aff0"/>
      </w:pPr>
      <w:r>
        <w:rPr>
          <w:rStyle w:val="aff2"/>
        </w:rPr>
        <w:footnoteRef/>
      </w:r>
      <w:r>
        <w:t xml:space="preserve"> </w:t>
      </w:r>
      <w:r w:rsidRPr="00A3565C">
        <w:rPr>
          <w:rFonts w:asciiTheme="minorEastAsia" w:eastAsiaTheme="minorEastAsia" w:hAnsiTheme="minorEastAsia" w:hint="eastAsia"/>
        </w:rPr>
        <w:t>「為有效辦理通訊傳播之管理事項，政府應設通訊傳播委員會，依法獨立行使職權。」</w:t>
      </w:r>
    </w:p>
  </w:footnote>
  <w:footnote w:id="3">
    <w:p w:rsidR="00457A2A" w:rsidRPr="00A3565C" w:rsidRDefault="00457A2A" w:rsidP="0027428B">
      <w:pPr>
        <w:pStyle w:val="aff0"/>
      </w:pPr>
      <w:r>
        <w:rPr>
          <w:rStyle w:val="aff2"/>
        </w:rPr>
        <w:footnoteRef/>
      </w:r>
      <w:r>
        <w:t xml:space="preserve"> </w:t>
      </w:r>
      <w:r w:rsidRPr="00A3565C">
        <w:rPr>
          <w:rFonts w:asciiTheme="minorEastAsia" w:eastAsiaTheme="minorEastAsia" w:hAnsiTheme="minorEastAsia" w:hint="eastAsia"/>
        </w:rPr>
        <w:t>「本會依法獨立行使職權。」</w:t>
      </w:r>
    </w:p>
  </w:footnote>
  <w:footnote w:id="4">
    <w:p w:rsidR="00457A2A" w:rsidRDefault="00457A2A" w:rsidP="00BB6DC4">
      <w:pPr>
        <w:pStyle w:val="aff0"/>
        <w:ind w:leftChars="4" w:left="252" w:hangingChars="108" w:hanging="238"/>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11</w:t>
      </w:r>
      <w:r>
        <w:rPr>
          <w:rFonts w:asciiTheme="minorEastAsia" w:eastAsiaTheme="minorEastAsia" w:hAnsiTheme="minorEastAsia" w:hint="eastAsia"/>
        </w:rPr>
        <w:t>1</w:t>
      </w:r>
      <w:r w:rsidRPr="00BE3836">
        <w:rPr>
          <w:rFonts w:asciiTheme="minorEastAsia" w:eastAsiaTheme="minorEastAsia" w:hAnsiTheme="minorEastAsia" w:hint="eastAsia"/>
        </w:rPr>
        <w:t>年</w:t>
      </w:r>
      <w:r>
        <w:rPr>
          <w:rFonts w:asciiTheme="minorEastAsia" w:eastAsiaTheme="minorEastAsia" w:hAnsiTheme="minorEastAsia" w:hint="eastAsia"/>
        </w:rPr>
        <w:t>11</w:t>
      </w:r>
      <w:r w:rsidRPr="00BE3836">
        <w:rPr>
          <w:rFonts w:asciiTheme="minorEastAsia" w:eastAsiaTheme="minorEastAsia" w:hAnsiTheme="minorEastAsia" w:hint="eastAsia"/>
        </w:rPr>
        <w:t>月</w:t>
      </w:r>
      <w:r>
        <w:rPr>
          <w:rFonts w:asciiTheme="minorEastAsia" w:eastAsiaTheme="minorEastAsia" w:hAnsiTheme="minorEastAsia" w:hint="eastAsia"/>
        </w:rPr>
        <w:t>24</w:t>
      </w:r>
      <w:r w:rsidRPr="00BE3836">
        <w:rPr>
          <w:rFonts w:asciiTheme="minorEastAsia" w:eastAsiaTheme="minorEastAsia" w:hAnsiTheme="minorEastAsia" w:hint="eastAsia"/>
        </w:rPr>
        <w:t>日</w:t>
      </w:r>
      <w:r>
        <w:rPr>
          <w:rFonts w:asciiTheme="minorEastAsia" w:eastAsiaTheme="minorEastAsia" w:hAnsiTheme="minorEastAsia" w:hint="eastAsia"/>
        </w:rPr>
        <w:t>通傳內容</w:t>
      </w:r>
      <w:r w:rsidRPr="00BE3836">
        <w:rPr>
          <w:rFonts w:asciiTheme="minorEastAsia" w:eastAsiaTheme="minorEastAsia" w:hAnsiTheme="minorEastAsia" w:hint="eastAsia"/>
        </w:rPr>
        <w:t>字第11</w:t>
      </w:r>
      <w:r>
        <w:rPr>
          <w:rFonts w:asciiTheme="minorEastAsia" w:eastAsiaTheme="minorEastAsia" w:hAnsiTheme="minorEastAsia" w:hint="eastAsia"/>
        </w:rPr>
        <w:t>100594940</w:t>
      </w:r>
      <w:r w:rsidRPr="00BE3836">
        <w:rPr>
          <w:rFonts w:asciiTheme="minorEastAsia" w:eastAsiaTheme="minorEastAsia" w:hAnsiTheme="minorEastAsia" w:hint="eastAsia"/>
        </w:rPr>
        <w:t>號函</w:t>
      </w:r>
      <w:r>
        <w:rPr>
          <w:rFonts w:asciiTheme="minorEastAsia" w:eastAsiaTheme="minorEastAsia" w:hAnsiTheme="minorEastAsia" w:hint="eastAsia"/>
        </w:rPr>
        <w:t>及</w:t>
      </w:r>
      <w:r w:rsidRPr="00BE3836">
        <w:rPr>
          <w:rFonts w:asciiTheme="minorEastAsia" w:eastAsiaTheme="minorEastAsia" w:hAnsiTheme="minorEastAsia" w:hint="eastAsia"/>
        </w:rPr>
        <w:t>11</w:t>
      </w:r>
      <w:r>
        <w:rPr>
          <w:rFonts w:asciiTheme="minorEastAsia" w:eastAsiaTheme="minorEastAsia" w:hAnsiTheme="minorEastAsia" w:hint="eastAsia"/>
        </w:rPr>
        <w:t>2</w:t>
      </w:r>
      <w:r w:rsidRPr="00BE3836">
        <w:rPr>
          <w:rFonts w:asciiTheme="minorEastAsia" w:eastAsiaTheme="minorEastAsia" w:hAnsiTheme="minorEastAsia" w:hint="eastAsia"/>
        </w:rPr>
        <w:t>年</w:t>
      </w:r>
      <w:r>
        <w:rPr>
          <w:rFonts w:asciiTheme="minorEastAsia" w:eastAsiaTheme="minorEastAsia" w:hAnsiTheme="minorEastAsia" w:hint="eastAsia"/>
        </w:rPr>
        <w:t>6</w:t>
      </w:r>
      <w:r w:rsidRPr="00BE3836">
        <w:rPr>
          <w:rFonts w:asciiTheme="minorEastAsia" w:eastAsiaTheme="minorEastAsia" w:hAnsiTheme="minorEastAsia" w:hint="eastAsia"/>
        </w:rPr>
        <w:t>月</w:t>
      </w:r>
      <w:r>
        <w:rPr>
          <w:rFonts w:asciiTheme="minorEastAsia" w:eastAsiaTheme="minorEastAsia" w:hAnsiTheme="minorEastAsia" w:hint="eastAsia"/>
        </w:rPr>
        <w:t>5</w:t>
      </w:r>
      <w:r w:rsidRPr="00BE3836">
        <w:rPr>
          <w:rFonts w:asciiTheme="minorEastAsia" w:eastAsiaTheme="minorEastAsia" w:hAnsiTheme="minorEastAsia" w:hint="eastAsia"/>
        </w:rPr>
        <w:t>日</w:t>
      </w:r>
      <w:r>
        <w:rPr>
          <w:rFonts w:asciiTheme="minorEastAsia" w:eastAsiaTheme="minorEastAsia" w:hAnsiTheme="minorEastAsia" w:hint="eastAsia"/>
        </w:rPr>
        <w:t>通傳內容</w:t>
      </w:r>
      <w:r w:rsidRPr="00BE3836">
        <w:rPr>
          <w:rFonts w:asciiTheme="minorEastAsia" w:eastAsiaTheme="minorEastAsia" w:hAnsiTheme="minorEastAsia" w:hint="eastAsia"/>
        </w:rPr>
        <w:t>字第11</w:t>
      </w:r>
      <w:r>
        <w:rPr>
          <w:rFonts w:asciiTheme="minorEastAsia" w:eastAsiaTheme="minorEastAsia" w:hAnsiTheme="minorEastAsia" w:hint="eastAsia"/>
        </w:rPr>
        <w:t>248013680</w:t>
      </w:r>
      <w:r w:rsidRPr="00BE3836">
        <w:rPr>
          <w:rFonts w:asciiTheme="minorEastAsia" w:eastAsiaTheme="minorEastAsia" w:hAnsiTheme="minorEastAsia" w:hint="eastAsia"/>
        </w:rPr>
        <w:t>號函。</w:t>
      </w:r>
    </w:p>
  </w:footnote>
  <w:footnote w:id="5">
    <w:p w:rsidR="00457A2A" w:rsidRPr="00DD5663" w:rsidRDefault="00457A2A" w:rsidP="00BB6DC4">
      <w:pPr>
        <w:pStyle w:val="aff0"/>
        <w:ind w:leftChars="3" w:left="252" w:hangingChars="110" w:hanging="242"/>
      </w:pPr>
      <w:r>
        <w:rPr>
          <w:rStyle w:val="aff2"/>
        </w:rPr>
        <w:footnoteRef/>
      </w:r>
      <w:r>
        <w:t xml:space="preserve"> </w:t>
      </w:r>
      <w:r w:rsidRPr="00DD5663">
        <w:rPr>
          <w:rFonts w:asciiTheme="minorEastAsia" w:eastAsiaTheme="minorEastAsia" w:hAnsiTheme="minorEastAsia" w:hint="eastAsia"/>
        </w:rPr>
        <w:t>「衛星廣播電視事業之經營，應填具申請書及營運計畫，向主管機關提出申請，經審查許可，發給衛星廣播電視事業執照，始得營運。」</w:t>
      </w:r>
    </w:p>
  </w:footnote>
  <w:footnote w:id="6">
    <w:p w:rsidR="00457A2A" w:rsidRPr="00AE79E6" w:rsidRDefault="00457A2A" w:rsidP="00BB6DC4">
      <w:pPr>
        <w:pStyle w:val="aff0"/>
        <w:ind w:leftChars="3" w:left="237" w:hangingChars="103" w:hanging="227"/>
      </w:pPr>
      <w:r>
        <w:rPr>
          <w:rStyle w:val="aff2"/>
        </w:rPr>
        <w:footnoteRef/>
      </w:r>
      <w:r>
        <w:t xml:space="preserve"> </w:t>
      </w:r>
      <w:r w:rsidRPr="00083AD3">
        <w:rPr>
          <w:rFonts w:asciiTheme="minorEastAsia" w:eastAsiaTheme="minorEastAsia" w:hAnsiTheme="minorEastAsia" w:hint="eastAsia"/>
        </w:rPr>
        <w:t>〈衛廣事業申設審查辦法〉第9條：「主管機關應召開衛星廣播電視事業、境外衛星廣播電視事業</w:t>
      </w:r>
      <w:proofErr w:type="gramStart"/>
      <w:r w:rsidRPr="00083AD3">
        <w:rPr>
          <w:rFonts w:asciiTheme="minorEastAsia" w:eastAsiaTheme="minorEastAsia" w:hAnsiTheme="minorEastAsia" w:hint="eastAsia"/>
        </w:rPr>
        <w:t>及他類頻道</w:t>
      </w:r>
      <w:proofErr w:type="gramEnd"/>
      <w:r w:rsidRPr="00083AD3">
        <w:rPr>
          <w:rFonts w:asciiTheme="minorEastAsia" w:eastAsiaTheme="minorEastAsia" w:hAnsiTheme="minorEastAsia" w:hint="eastAsia"/>
        </w:rPr>
        <w:t>節目供應事業</w:t>
      </w:r>
      <w:proofErr w:type="gramStart"/>
      <w:r w:rsidRPr="00083AD3">
        <w:rPr>
          <w:rFonts w:asciiTheme="minorEastAsia" w:eastAsiaTheme="minorEastAsia" w:hAnsiTheme="minorEastAsia" w:hint="eastAsia"/>
        </w:rPr>
        <w:t>申設換照</w:t>
      </w:r>
      <w:proofErr w:type="gramEnd"/>
      <w:r w:rsidRPr="00083AD3">
        <w:rPr>
          <w:rFonts w:asciiTheme="minorEastAsia" w:eastAsiaTheme="minorEastAsia" w:hAnsiTheme="minorEastAsia" w:hint="eastAsia"/>
        </w:rPr>
        <w:t>諮詢會議審查申請案件並提供諮詢意見。」</w:t>
      </w:r>
    </w:p>
  </w:footnote>
  <w:footnote w:id="7">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08</w:t>
      </w:r>
      <w:r w:rsidRPr="00BE3836">
        <w:rPr>
          <w:rFonts w:asciiTheme="minorEastAsia" w:eastAsiaTheme="minorEastAsia" w:hAnsiTheme="minorEastAsia" w:hint="eastAsia"/>
        </w:rPr>
        <w:t>年</w:t>
      </w:r>
      <w:r>
        <w:rPr>
          <w:rFonts w:asciiTheme="minorEastAsia" w:eastAsiaTheme="minorEastAsia" w:hAnsiTheme="minorEastAsia" w:hint="eastAsia"/>
        </w:rPr>
        <w:t>12</w:t>
      </w:r>
      <w:r w:rsidRPr="00BE3836">
        <w:rPr>
          <w:rFonts w:asciiTheme="minorEastAsia" w:eastAsiaTheme="minorEastAsia" w:hAnsiTheme="minorEastAsia" w:hint="eastAsia"/>
        </w:rPr>
        <w:t>月</w:t>
      </w:r>
      <w:r>
        <w:rPr>
          <w:rFonts w:asciiTheme="minorEastAsia" w:eastAsiaTheme="minorEastAsia" w:hAnsiTheme="minorEastAsia" w:hint="eastAsia"/>
        </w:rPr>
        <w:t>27</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0848039070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8">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09</w:t>
      </w:r>
      <w:r w:rsidRPr="00BE3836">
        <w:rPr>
          <w:rFonts w:asciiTheme="minorEastAsia" w:eastAsiaTheme="minorEastAsia" w:hAnsiTheme="minorEastAsia" w:hint="eastAsia"/>
        </w:rPr>
        <w:t>年</w:t>
      </w:r>
      <w:r>
        <w:rPr>
          <w:rFonts w:asciiTheme="minorEastAsia" w:eastAsiaTheme="minorEastAsia" w:hAnsiTheme="minorEastAsia" w:hint="eastAsia"/>
        </w:rPr>
        <w:t>3</w:t>
      </w:r>
      <w:r w:rsidRPr="00BE3836">
        <w:rPr>
          <w:rFonts w:asciiTheme="minorEastAsia" w:eastAsiaTheme="minorEastAsia" w:hAnsiTheme="minorEastAsia" w:hint="eastAsia"/>
        </w:rPr>
        <w:t>月</w:t>
      </w:r>
      <w:r>
        <w:rPr>
          <w:rFonts w:asciiTheme="minorEastAsia" w:eastAsiaTheme="minorEastAsia" w:hAnsiTheme="minorEastAsia" w:hint="eastAsia"/>
        </w:rPr>
        <w:t>13</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0948007880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9">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09</w:t>
      </w:r>
      <w:r w:rsidRPr="00BE3836">
        <w:rPr>
          <w:rFonts w:asciiTheme="minorEastAsia" w:eastAsiaTheme="minorEastAsia" w:hAnsiTheme="minorEastAsia" w:hint="eastAsia"/>
        </w:rPr>
        <w:t>年</w:t>
      </w:r>
      <w:r>
        <w:rPr>
          <w:rFonts w:asciiTheme="minorEastAsia" w:eastAsiaTheme="minorEastAsia" w:hAnsiTheme="minorEastAsia" w:hint="eastAsia"/>
        </w:rPr>
        <w:t>5</w:t>
      </w:r>
      <w:r w:rsidRPr="00BE3836">
        <w:rPr>
          <w:rFonts w:asciiTheme="minorEastAsia" w:eastAsiaTheme="minorEastAsia" w:hAnsiTheme="minorEastAsia" w:hint="eastAsia"/>
        </w:rPr>
        <w:t>月</w:t>
      </w:r>
      <w:r>
        <w:rPr>
          <w:rFonts w:asciiTheme="minorEastAsia" w:eastAsiaTheme="minorEastAsia" w:hAnsiTheme="minorEastAsia" w:hint="eastAsia"/>
        </w:rPr>
        <w:t>22</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0948016830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10">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09</w:t>
      </w:r>
      <w:r w:rsidRPr="00BE3836">
        <w:rPr>
          <w:rFonts w:asciiTheme="minorEastAsia" w:eastAsiaTheme="minorEastAsia" w:hAnsiTheme="minorEastAsia" w:hint="eastAsia"/>
        </w:rPr>
        <w:t>年</w:t>
      </w:r>
      <w:r>
        <w:rPr>
          <w:rFonts w:asciiTheme="minorEastAsia" w:eastAsiaTheme="minorEastAsia" w:hAnsiTheme="minorEastAsia" w:hint="eastAsia"/>
        </w:rPr>
        <w:t>6</w:t>
      </w:r>
      <w:r w:rsidRPr="00BE3836">
        <w:rPr>
          <w:rFonts w:asciiTheme="minorEastAsia" w:eastAsiaTheme="minorEastAsia" w:hAnsiTheme="minorEastAsia" w:hint="eastAsia"/>
        </w:rPr>
        <w:t>月</w:t>
      </w:r>
      <w:r>
        <w:rPr>
          <w:rFonts w:asciiTheme="minorEastAsia" w:eastAsiaTheme="minorEastAsia" w:hAnsiTheme="minorEastAsia" w:hint="eastAsia"/>
        </w:rPr>
        <w:t>23</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0</w:t>
      </w:r>
      <w:r>
        <w:rPr>
          <w:rFonts w:asciiTheme="minorEastAsia" w:eastAsiaTheme="minorEastAsia" w:hAnsiTheme="minorEastAsia"/>
        </w:rPr>
        <w:t>9</w:t>
      </w:r>
      <w:r>
        <w:rPr>
          <w:rFonts w:asciiTheme="minorEastAsia" w:eastAsiaTheme="minorEastAsia" w:hAnsiTheme="minorEastAsia" w:hint="eastAsia"/>
        </w:rPr>
        <w:t>480</w:t>
      </w:r>
      <w:r>
        <w:rPr>
          <w:rFonts w:asciiTheme="minorEastAsia" w:eastAsiaTheme="minorEastAsia" w:hAnsiTheme="minorEastAsia"/>
        </w:rPr>
        <w:t>2029</w:t>
      </w:r>
      <w:r>
        <w:rPr>
          <w:rFonts w:asciiTheme="minorEastAsia" w:eastAsiaTheme="minorEastAsia" w:hAnsiTheme="minorEastAsia" w:hint="eastAsia"/>
        </w:rPr>
        <w:t>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11">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09</w:t>
      </w:r>
      <w:r w:rsidRPr="00BE3836">
        <w:rPr>
          <w:rFonts w:asciiTheme="minorEastAsia" w:eastAsiaTheme="minorEastAsia" w:hAnsiTheme="minorEastAsia" w:hint="eastAsia"/>
        </w:rPr>
        <w:t>年</w:t>
      </w:r>
      <w:r>
        <w:rPr>
          <w:rFonts w:asciiTheme="minorEastAsia" w:eastAsiaTheme="minorEastAsia" w:hAnsiTheme="minorEastAsia"/>
        </w:rPr>
        <w:t>7</w:t>
      </w:r>
      <w:r w:rsidRPr="00BE3836">
        <w:rPr>
          <w:rFonts w:asciiTheme="minorEastAsia" w:eastAsiaTheme="minorEastAsia" w:hAnsiTheme="minorEastAsia" w:hint="eastAsia"/>
        </w:rPr>
        <w:t>月</w:t>
      </w:r>
      <w:r>
        <w:rPr>
          <w:rFonts w:asciiTheme="minorEastAsia" w:eastAsiaTheme="minorEastAsia" w:hAnsiTheme="minorEastAsia" w:hint="eastAsia"/>
        </w:rPr>
        <w:t>2</w:t>
      </w:r>
      <w:r>
        <w:rPr>
          <w:rFonts w:asciiTheme="minorEastAsia" w:eastAsiaTheme="minorEastAsia" w:hAnsiTheme="minorEastAsia"/>
        </w:rPr>
        <w:t>4</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0</w:t>
      </w:r>
      <w:r>
        <w:rPr>
          <w:rFonts w:asciiTheme="minorEastAsia" w:eastAsiaTheme="minorEastAsia" w:hAnsiTheme="minorEastAsia"/>
        </w:rPr>
        <w:t>9</w:t>
      </w:r>
      <w:r>
        <w:rPr>
          <w:rFonts w:asciiTheme="minorEastAsia" w:eastAsiaTheme="minorEastAsia" w:hAnsiTheme="minorEastAsia" w:hint="eastAsia"/>
        </w:rPr>
        <w:t>480</w:t>
      </w:r>
      <w:r>
        <w:rPr>
          <w:rFonts w:asciiTheme="minorEastAsia" w:eastAsiaTheme="minorEastAsia" w:hAnsiTheme="minorEastAsia"/>
        </w:rPr>
        <w:t>2392</w:t>
      </w:r>
      <w:r>
        <w:rPr>
          <w:rFonts w:asciiTheme="minorEastAsia" w:eastAsiaTheme="minorEastAsia" w:hAnsiTheme="minorEastAsia" w:hint="eastAsia"/>
        </w:rPr>
        <w:t>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12">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09</w:t>
      </w:r>
      <w:r w:rsidRPr="00BE3836">
        <w:rPr>
          <w:rFonts w:asciiTheme="minorEastAsia" w:eastAsiaTheme="minorEastAsia" w:hAnsiTheme="minorEastAsia" w:hint="eastAsia"/>
        </w:rPr>
        <w:t>年</w:t>
      </w:r>
      <w:r>
        <w:rPr>
          <w:rFonts w:asciiTheme="minorEastAsia" w:eastAsiaTheme="minorEastAsia" w:hAnsiTheme="minorEastAsia"/>
        </w:rPr>
        <w:t>8</w:t>
      </w:r>
      <w:r w:rsidRPr="00BE3836">
        <w:rPr>
          <w:rFonts w:asciiTheme="minorEastAsia" w:eastAsiaTheme="minorEastAsia" w:hAnsiTheme="minorEastAsia" w:hint="eastAsia"/>
        </w:rPr>
        <w:t>月</w:t>
      </w:r>
      <w:r>
        <w:rPr>
          <w:rFonts w:asciiTheme="minorEastAsia" w:eastAsiaTheme="minorEastAsia" w:hAnsiTheme="minorEastAsia" w:hint="eastAsia"/>
        </w:rPr>
        <w:t>1</w:t>
      </w:r>
      <w:r>
        <w:rPr>
          <w:rFonts w:asciiTheme="minorEastAsia" w:eastAsiaTheme="minorEastAsia" w:hAnsiTheme="minorEastAsia"/>
        </w:rPr>
        <w:t>4</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0</w:t>
      </w:r>
      <w:r>
        <w:rPr>
          <w:rFonts w:asciiTheme="minorEastAsia" w:eastAsiaTheme="minorEastAsia" w:hAnsiTheme="minorEastAsia"/>
        </w:rPr>
        <w:t>9</w:t>
      </w:r>
      <w:r>
        <w:rPr>
          <w:rFonts w:asciiTheme="minorEastAsia" w:eastAsiaTheme="minorEastAsia" w:hAnsiTheme="minorEastAsia" w:hint="eastAsia"/>
        </w:rPr>
        <w:t>480</w:t>
      </w:r>
      <w:r>
        <w:rPr>
          <w:rFonts w:asciiTheme="minorEastAsia" w:eastAsiaTheme="minorEastAsia" w:hAnsiTheme="minorEastAsia"/>
        </w:rPr>
        <w:t>26262</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13">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09</w:t>
      </w:r>
      <w:r w:rsidRPr="00BE3836">
        <w:rPr>
          <w:rFonts w:asciiTheme="minorEastAsia" w:eastAsiaTheme="minorEastAsia" w:hAnsiTheme="minorEastAsia" w:hint="eastAsia"/>
        </w:rPr>
        <w:t>年</w:t>
      </w:r>
      <w:r>
        <w:rPr>
          <w:rFonts w:asciiTheme="minorEastAsia" w:eastAsiaTheme="minorEastAsia" w:hAnsiTheme="minorEastAsia"/>
        </w:rPr>
        <w:t>12</w:t>
      </w:r>
      <w:r w:rsidRPr="00BE3836">
        <w:rPr>
          <w:rFonts w:asciiTheme="minorEastAsia" w:eastAsiaTheme="minorEastAsia" w:hAnsiTheme="minorEastAsia" w:hint="eastAsia"/>
        </w:rPr>
        <w:t>月</w:t>
      </w:r>
      <w:r>
        <w:rPr>
          <w:rFonts w:asciiTheme="minorEastAsia" w:eastAsiaTheme="minorEastAsia" w:hAnsiTheme="minorEastAsia" w:hint="eastAsia"/>
        </w:rPr>
        <w:t>1</w:t>
      </w:r>
      <w:r>
        <w:rPr>
          <w:rFonts w:asciiTheme="minorEastAsia" w:eastAsiaTheme="minorEastAsia" w:hAnsiTheme="minorEastAsia"/>
        </w:rPr>
        <w:t>7</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0</w:t>
      </w:r>
      <w:r>
        <w:rPr>
          <w:rFonts w:asciiTheme="minorEastAsia" w:eastAsiaTheme="minorEastAsia" w:hAnsiTheme="minorEastAsia"/>
        </w:rPr>
        <w:t>9</w:t>
      </w:r>
      <w:r>
        <w:rPr>
          <w:rFonts w:asciiTheme="minorEastAsia" w:eastAsiaTheme="minorEastAsia" w:hAnsiTheme="minorEastAsia" w:hint="eastAsia"/>
        </w:rPr>
        <w:t>480</w:t>
      </w:r>
      <w:r>
        <w:rPr>
          <w:rFonts w:asciiTheme="minorEastAsia" w:eastAsiaTheme="minorEastAsia" w:hAnsiTheme="minorEastAsia"/>
        </w:rPr>
        <w:t>40160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14">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10</w:t>
      </w:r>
      <w:r w:rsidRPr="00BE3836">
        <w:rPr>
          <w:rFonts w:asciiTheme="minorEastAsia" w:eastAsiaTheme="minorEastAsia" w:hAnsiTheme="minorEastAsia" w:hint="eastAsia"/>
        </w:rPr>
        <w:t>年</w:t>
      </w:r>
      <w:r>
        <w:rPr>
          <w:rFonts w:asciiTheme="minorEastAsia" w:eastAsiaTheme="minorEastAsia" w:hAnsiTheme="minorEastAsia"/>
        </w:rPr>
        <w:t>1</w:t>
      </w:r>
      <w:r w:rsidRPr="00BE3836">
        <w:rPr>
          <w:rFonts w:asciiTheme="minorEastAsia" w:eastAsiaTheme="minorEastAsia" w:hAnsiTheme="minorEastAsia" w:hint="eastAsia"/>
        </w:rPr>
        <w:t>月</w:t>
      </w:r>
      <w:r>
        <w:rPr>
          <w:rFonts w:asciiTheme="minorEastAsia" w:eastAsiaTheme="minorEastAsia" w:hAnsiTheme="minorEastAsia" w:hint="eastAsia"/>
        </w:rPr>
        <w:t>22</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10480</w:t>
      </w:r>
      <w:r>
        <w:rPr>
          <w:rFonts w:asciiTheme="minorEastAsia" w:eastAsiaTheme="minorEastAsia" w:hAnsiTheme="minorEastAsia"/>
        </w:rPr>
        <w:t>0</w:t>
      </w:r>
      <w:r>
        <w:rPr>
          <w:rFonts w:asciiTheme="minorEastAsia" w:eastAsiaTheme="minorEastAsia" w:hAnsiTheme="minorEastAsia" w:hint="eastAsia"/>
        </w:rPr>
        <w:t>2580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15">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10</w:t>
      </w:r>
      <w:r w:rsidRPr="00BE3836">
        <w:rPr>
          <w:rFonts w:asciiTheme="minorEastAsia" w:eastAsiaTheme="minorEastAsia" w:hAnsiTheme="minorEastAsia" w:hint="eastAsia"/>
        </w:rPr>
        <w:t>年</w:t>
      </w:r>
      <w:r>
        <w:rPr>
          <w:rFonts w:asciiTheme="minorEastAsia" w:eastAsiaTheme="minorEastAsia" w:hAnsiTheme="minorEastAsia"/>
        </w:rPr>
        <w:t>2</w:t>
      </w:r>
      <w:r w:rsidRPr="00BE3836">
        <w:rPr>
          <w:rFonts w:asciiTheme="minorEastAsia" w:eastAsiaTheme="minorEastAsia" w:hAnsiTheme="minorEastAsia" w:hint="eastAsia"/>
        </w:rPr>
        <w:t>月</w:t>
      </w:r>
      <w:r>
        <w:rPr>
          <w:rFonts w:asciiTheme="minorEastAsia" w:eastAsiaTheme="minorEastAsia" w:hAnsiTheme="minorEastAsia" w:hint="eastAsia"/>
        </w:rPr>
        <w:t>1</w:t>
      </w:r>
      <w:r>
        <w:rPr>
          <w:rFonts w:asciiTheme="minorEastAsia" w:eastAsiaTheme="minorEastAsia" w:hAnsiTheme="minorEastAsia"/>
        </w:rPr>
        <w:t>8</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10480</w:t>
      </w:r>
      <w:r>
        <w:rPr>
          <w:rFonts w:asciiTheme="minorEastAsia" w:eastAsiaTheme="minorEastAsia" w:hAnsiTheme="minorEastAsia"/>
        </w:rPr>
        <w:t>0486</w:t>
      </w:r>
      <w:r>
        <w:rPr>
          <w:rFonts w:asciiTheme="minorEastAsia" w:eastAsiaTheme="minorEastAsia" w:hAnsiTheme="minorEastAsia" w:hint="eastAsia"/>
        </w:rPr>
        <w:t>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16">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10</w:t>
      </w:r>
      <w:r w:rsidRPr="00BE3836">
        <w:rPr>
          <w:rFonts w:asciiTheme="minorEastAsia" w:eastAsiaTheme="minorEastAsia" w:hAnsiTheme="minorEastAsia" w:hint="eastAsia"/>
        </w:rPr>
        <w:t>年</w:t>
      </w:r>
      <w:r>
        <w:rPr>
          <w:rFonts w:asciiTheme="minorEastAsia" w:eastAsiaTheme="minorEastAsia" w:hAnsiTheme="minorEastAsia" w:hint="eastAsia"/>
        </w:rPr>
        <w:t>3</w:t>
      </w:r>
      <w:r w:rsidRPr="00BE3836">
        <w:rPr>
          <w:rFonts w:asciiTheme="minorEastAsia" w:eastAsiaTheme="minorEastAsia" w:hAnsiTheme="minorEastAsia" w:hint="eastAsia"/>
        </w:rPr>
        <w:t>月</w:t>
      </w:r>
      <w:r>
        <w:rPr>
          <w:rFonts w:asciiTheme="minorEastAsia" w:eastAsiaTheme="minorEastAsia" w:hAnsiTheme="minorEastAsia" w:hint="eastAsia"/>
        </w:rPr>
        <w:t>5</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10480</w:t>
      </w:r>
      <w:r>
        <w:rPr>
          <w:rFonts w:asciiTheme="minorEastAsia" w:eastAsiaTheme="minorEastAsia" w:hAnsiTheme="minorEastAsia"/>
        </w:rPr>
        <w:t>0</w:t>
      </w:r>
      <w:r>
        <w:rPr>
          <w:rFonts w:asciiTheme="minorEastAsia" w:eastAsiaTheme="minorEastAsia" w:hAnsiTheme="minorEastAsia" w:hint="eastAsia"/>
        </w:rPr>
        <w:t>6820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17">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10</w:t>
      </w:r>
      <w:r w:rsidRPr="00BE3836">
        <w:rPr>
          <w:rFonts w:asciiTheme="minorEastAsia" w:eastAsiaTheme="minorEastAsia" w:hAnsiTheme="minorEastAsia" w:hint="eastAsia"/>
        </w:rPr>
        <w:t>年</w:t>
      </w:r>
      <w:r>
        <w:rPr>
          <w:rFonts w:asciiTheme="minorEastAsia" w:eastAsiaTheme="minorEastAsia" w:hAnsiTheme="minorEastAsia" w:hint="eastAsia"/>
        </w:rPr>
        <w:t>4</w:t>
      </w:r>
      <w:r w:rsidRPr="00BE3836">
        <w:rPr>
          <w:rFonts w:asciiTheme="minorEastAsia" w:eastAsiaTheme="minorEastAsia" w:hAnsiTheme="minorEastAsia" w:hint="eastAsia"/>
        </w:rPr>
        <w:t>月</w:t>
      </w:r>
      <w:r>
        <w:rPr>
          <w:rFonts w:asciiTheme="minorEastAsia" w:eastAsiaTheme="minorEastAsia" w:hAnsiTheme="minorEastAsia" w:hint="eastAsia"/>
        </w:rPr>
        <w:t>7</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1000193660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18">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10</w:t>
      </w:r>
      <w:r w:rsidRPr="00BE3836">
        <w:rPr>
          <w:rFonts w:asciiTheme="minorEastAsia" w:eastAsiaTheme="minorEastAsia" w:hAnsiTheme="minorEastAsia" w:hint="eastAsia"/>
        </w:rPr>
        <w:t>年</w:t>
      </w:r>
      <w:r>
        <w:rPr>
          <w:rFonts w:asciiTheme="minorEastAsia" w:eastAsiaTheme="minorEastAsia" w:hAnsiTheme="minorEastAsia" w:hint="eastAsia"/>
        </w:rPr>
        <w:t>4</w:t>
      </w:r>
      <w:r w:rsidRPr="00BE3836">
        <w:rPr>
          <w:rFonts w:asciiTheme="minorEastAsia" w:eastAsiaTheme="minorEastAsia" w:hAnsiTheme="minorEastAsia" w:hint="eastAsia"/>
        </w:rPr>
        <w:t>月</w:t>
      </w:r>
      <w:r>
        <w:rPr>
          <w:rFonts w:asciiTheme="minorEastAsia" w:eastAsiaTheme="minorEastAsia" w:hAnsiTheme="minorEastAsia" w:hint="eastAsia"/>
        </w:rPr>
        <w:t>27</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1000246500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19">
    <w:p w:rsidR="00457A2A" w:rsidRDefault="00457A2A" w:rsidP="00CF2B16">
      <w:pPr>
        <w:pStyle w:val="aff0"/>
      </w:pPr>
      <w:r>
        <w:rPr>
          <w:rStyle w:val="aff2"/>
        </w:rPr>
        <w:footnoteRef/>
      </w:r>
      <w:r>
        <w:t xml:space="preserve"> </w:t>
      </w:r>
      <w:r>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10</w:t>
      </w:r>
      <w:r w:rsidRPr="00BE3836">
        <w:rPr>
          <w:rFonts w:asciiTheme="minorEastAsia" w:eastAsiaTheme="minorEastAsia" w:hAnsiTheme="minorEastAsia" w:hint="eastAsia"/>
        </w:rPr>
        <w:t>年</w:t>
      </w:r>
      <w:r>
        <w:rPr>
          <w:rFonts w:asciiTheme="minorEastAsia" w:eastAsiaTheme="minorEastAsia" w:hAnsiTheme="minorEastAsia" w:hint="eastAsia"/>
        </w:rPr>
        <w:t>5</w:t>
      </w:r>
      <w:r w:rsidRPr="00BE3836">
        <w:rPr>
          <w:rFonts w:asciiTheme="minorEastAsia" w:eastAsiaTheme="minorEastAsia" w:hAnsiTheme="minorEastAsia" w:hint="eastAsia"/>
        </w:rPr>
        <w:t>月</w:t>
      </w:r>
      <w:r>
        <w:rPr>
          <w:rFonts w:asciiTheme="minorEastAsia" w:eastAsiaTheme="minorEastAsia" w:hAnsiTheme="minorEastAsia" w:hint="eastAsia"/>
        </w:rPr>
        <w:t>24</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字第1</w:t>
      </w:r>
      <w:r>
        <w:rPr>
          <w:rFonts w:asciiTheme="minorEastAsia" w:eastAsiaTheme="minorEastAsia" w:hAnsiTheme="minorEastAsia" w:hint="eastAsia"/>
        </w:rPr>
        <w:t>1048015920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20">
    <w:p w:rsidR="00457A2A" w:rsidRDefault="00457A2A" w:rsidP="00CF2B16">
      <w:pPr>
        <w:pStyle w:val="aff0"/>
      </w:pPr>
      <w:r>
        <w:rPr>
          <w:rStyle w:val="aff2"/>
        </w:rPr>
        <w:footnoteRef/>
      </w:r>
      <w:r>
        <w:t xml:space="preserve"> </w:t>
      </w:r>
      <w:r w:rsidRPr="003A3DBC">
        <w:rPr>
          <w:rFonts w:asciiTheme="minorEastAsia" w:eastAsiaTheme="minorEastAsia" w:hAnsiTheme="minorEastAsia" w:hint="eastAsia"/>
        </w:rPr>
        <w:t>鏡電視</w:t>
      </w:r>
      <w:r w:rsidRPr="00BE3836">
        <w:rPr>
          <w:rFonts w:asciiTheme="minorEastAsia" w:eastAsiaTheme="minorEastAsia" w:hAnsiTheme="minorEastAsia" w:hint="eastAsia"/>
        </w:rPr>
        <w:t>1</w:t>
      </w:r>
      <w:r>
        <w:rPr>
          <w:rFonts w:asciiTheme="minorEastAsia" w:eastAsiaTheme="minorEastAsia" w:hAnsiTheme="minorEastAsia" w:hint="eastAsia"/>
        </w:rPr>
        <w:t>10</w:t>
      </w:r>
      <w:r w:rsidRPr="00BE3836">
        <w:rPr>
          <w:rFonts w:asciiTheme="minorEastAsia" w:eastAsiaTheme="minorEastAsia" w:hAnsiTheme="minorEastAsia" w:hint="eastAsia"/>
        </w:rPr>
        <w:t>年</w:t>
      </w:r>
      <w:r>
        <w:rPr>
          <w:rFonts w:asciiTheme="minorEastAsia" w:eastAsiaTheme="minorEastAsia" w:hAnsiTheme="minorEastAsia" w:hint="eastAsia"/>
        </w:rPr>
        <w:t>5</w:t>
      </w:r>
      <w:r w:rsidRPr="00BE3836">
        <w:rPr>
          <w:rFonts w:asciiTheme="minorEastAsia" w:eastAsiaTheme="minorEastAsia" w:hAnsiTheme="minorEastAsia" w:hint="eastAsia"/>
        </w:rPr>
        <w:t>月</w:t>
      </w:r>
      <w:r>
        <w:rPr>
          <w:rFonts w:asciiTheme="minorEastAsia" w:eastAsiaTheme="minorEastAsia" w:hAnsiTheme="minorEastAsia" w:hint="eastAsia"/>
        </w:rPr>
        <w:t>25</w:t>
      </w:r>
      <w:r w:rsidRPr="00BE3836">
        <w:rPr>
          <w:rFonts w:asciiTheme="minorEastAsia" w:eastAsiaTheme="minorEastAsia" w:hAnsiTheme="minorEastAsia" w:hint="eastAsia"/>
        </w:rPr>
        <w:t>日</w:t>
      </w:r>
      <w:r>
        <w:rPr>
          <w:rFonts w:asciiTheme="minorEastAsia" w:eastAsiaTheme="minorEastAsia" w:hAnsiTheme="minorEastAsia" w:hint="eastAsia"/>
        </w:rPr>
        <w:t>110鏡</w:t>
      </w:r>
      <w:proofErr w:type="gramStart"/>
      <w:r>
        <w:rPr>
          <w:rFonts w:asciiTheme="minorEastAsia" w:eastAsiaTheme="minorEastAsia" w:hAnsiTheme="minorEastAsia" w:hint="eastAsia"/>
        </w:rPr>
        <w:t>電視法</w:t>
      </w:r>
      <w:r w:rsidRPr="00BE3836">
        <w:rPr>
          <w:rFonts w:asciiTheme="minorEastAsia" w:eastAsiaTheme="minorEastAsia" w:hAnsiTheme="minorEastAsia" w:hint="eastAsia"/>
        </w:rPr>
        <w:t>字第</w:t>
      </w:r>
      <w:r>
        <w:rPr>
          <w:rFonts w:asciiTheme="minorEastAsia" w:eastAsiaTheme="minorEastAsia" w:hAnsiTheme="minorEastAsia" w:hint="eastAsia"/>
        </w:rPr>
        <w:t>005</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21">
    <w:p w:rsidR="00457A2A" w:rsidRDefault="00457A2A" w:rsidP="0054320E">
      <w:pPr>
        <w:pStyle w:val="aff0"/>
      </w:pPr>
      <w:r>
        <w:rPr>
          <w:rStyle w:val="aff2"/>
        </w:rPr>
        <w:footnoteRef/>
      </w:r>
      <w:r>
        <w:t xml:space="preserve"> </w:t>
      </w:r>
      <w:r w:rsidRPr="0054320E">
        <w:rPr>
          <w:rFonts w:asciiTheme="minorEastAsia" w:eastAsiaTheme="minorEastAsia" w:hAnsiTheme="minorEastAsia" w:hint="eastAsia"/>
        </w:rPr>
        <w:t>通傳會</w:t>
      </w:r>
      <w:r w:rsidRPr="00BE3836">
        <w:rPr>
          <w:rFonts w:asciiTheme="minorEastAsia" w:eastAsiaTheme="minorEastAsia" w:hAnsiTheme="minorEastAsia" w:hint="eastAsia"/>
        </w:rPr>
        <w:t>1</w:t>
      </w:r>
      <w:r>
        <w:rPr>
          <w:rFonts w:asciiTheme="minorEastAsia" w:eastAsiaTheme="minorEastAsia" w:hAnsiTheme="minorEastAsia" w:hint="eastAsia"/>
        </w:rPr>
        <w:t>10</w:t>
      </w:r>
      <w:r w:rsidRPr="00BE3836">
        <w:rPr>
          <w:rFonts w:asciiTheme="minorEastAsia" w:eastAsiaTheme="minorEastAsia" w:hAnsiTheme="minorEastAsia" w:hint="eastAsia"/>
        </w:rPr>
        <w:t>年</w:t>
      </w:r>
      <w:r>
        <w:rPr>
          <w:rFonts w:asciiTheme="minorEastAsia" w:eastAsiaTheme="minorEastAsia" w:hAnsiTheme="minorEastAsia" w:hint="eastAsia"/>
        </w:rPr>
        <w:t>6</w:t>
      </w:r>
      <w:r w:rsidRPr="00BE3836">
        <w:rPr>
          <w:rFonts w:asciiTheme="minorEastAsia" w:eastAsiaTheme="minorEastAsia" w:hAnsiTheme="minorEastAsia" w:hint="eastAsia"/>
        </w:rPr>
        <w:t>月</w:t>
      </w:r>
      <w:r>
        <w:rPr>
          <w:rFonts w:asciiTheme="minorEastAsia" w:eastAsiaTheme="minorEastAsia" w:hAnsiTheme="minorEastAsia" w:hint="eastAsia"/>
        </w:rPr>
        <w:t>1</w:t>
      </w:r>
      <w:r w:rsidRPr="00BE3836">
        <w:rPr>
          <w:rFonts w:asciiTheme="minorEastAsia" w:eastAsiaTheme="minorEastAsia" w:hAnsiTheme="minorEastAsia" w:hint="eastAsia"/>
        </w:rPr>
        <w:t>日</w:t>
      </w:r>
      <w:r>
        <w:rPr>
          <w:rFonts w:asciiTheme="minorEastAsia" w:eastAsiaTheme="minorEastAsia" w:hAnsiTheme="minorEastAsia" w:hint="eastAsia"/>
        </w:rPr>
        <w:t>通傳</w:t>
      </w:r>
      <w:proofErr w:type="gramStart"/>
      <w:r>
        <w:rPr>
          <w:rFonts w:asciiTheme="minorEastAsia" w:eastAsiaTheme="minorEastAsia" w:hAnsiTheme="minorEastAsia" w:hint="eastAsia"/>
        </w:rPr>
        <w:t>內容決</w:t>
      </w:r>
      <w:r w:rsidRPr="00BE3836">
        <w:rPr>
          <w:rFonts w:asciiTheme="minorEastAsia" w:eastAsiaTheme="minorEastAsia" w:hAnsiTheme="minorEastAsia" w:hint="eastAsia"/>
        </w:rPr>
        <w:t>字第</w:t>
      </w:r>
      <w:r>
        <w:rPr>
          <w:rFonts w:asciiTheme="minorEastAsia" w:eastAsiaTheme="minorEastAsia" w:hAnsiTheme="minorEastAsia" w:hint="eastAsia"/>
        </w:rPr>
        <w:t>10800704250</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22">
    <w:p w:rsidR="00457A2A" w:rsidRDefault="00457A2A" w:rsidP="0054320E">
      <w:pPr>
        <w:pStyle w:val="aff0"/>
      </w:pPr>
      <w:r>
        <w:rPr>
          <w:rStyle w:val="aff2"/>
        </w:rPr>
        <w:footnoteRef/>
      </w:r>
      <w:r>
        <w:t xml:space="preserve"> </w:t>
      </w:r>
      <w:r w:rsidRPr="003A3DBC">
        <w:rPr>
          <w:rFonts w:asciiTheme="minorEastAsia" w:eastAsiaTheme="minorEastAsia" w:hAnsiTheme="minorEastAsia" w:hint="eastAsia"/>
        </w:rPr>
        <w:t>鏡電視</w:t>
      </w:r>
      <w:r w:rsidRPr="00BE3836">
        <w:rPr>
          <w:rFonts w:asciiTheme="minorEastAsia" w:eastAsiaTheme="minorEastAsia" w:hAnsiTheme="minorEastAsia" w:hint="eastAsia"/>
        </w:rPr>
        <w:t>1</w:t>
      </w:r>
      <w:r>
        <w:rPr>
          <w:rFonts w:asciiTheme="minorEastAsia" w:eastAsiaTheme="minorEastAsia" w:hAnsiTheme="minorEastAsia" w:hint="eastAsia"/>
        </w:rPr>
        <w:t>10</w:t>
      </w:r>
      <w:r w:rsidRPr="00BE3836">
        <w:rPr>
          <w:rFonts w:asciiTheme="minorEastAsia" w:eastAsiaTheme="minorEastAsia" w:hAnsiTheme="minorEastAsia" w:hint="eastAsia"/>
        </w:rPr>
        <w:t>年</w:t>
      </w:r>
      <w:r>
        <w:rPr>
          <w:rFonts w:asciiTheme="minorEastAsia" w:eastAsiaTheme="minorEastAsia" w:hAnsiTheme="minorEastAsia" w:hint="eastAsia"/>
        </w:rPr>
        <w:t>4</w:t>
      </w:r>
      <w:r w:rsidRPr="00BE3836">
        <w:rPr>
          <w:rFonts w:asciiTheme="minorEastAsia" w:eastAsiaTheme="minorEastAsia" w:hAnsiTheme="minorEastAsia" w:hint="eastAsia"/>
        </w:rPr>
        <w:t>月</w:t>
      </w:r>
      <w:r>
        <w:rPr>
          <w:rFonts w:asciiTheme="minorEastAsia" w:eastAsiaTheme="minorEastAsia" w:hAnsiTheme="minorEastAsia" w:hint="eastAsia"/>
        </w:rPr>
        <w:t>23</w:t>
      </w:r>
      <w:r w:rsidRPr="00BE3836">
        <w:rPr>
          <w:rFonts w:asciiTheme="minorEastAsia" w:eastAsiaTheme="minorEastAsia" w:hAnsiTheme="minorEastAsia" w:hint="eastAsia"/>
        </w:rPr>
        <w:t>日</w:t>
      </w:r>
      <w:r>
        <w:rPr>
          <w:rFonts w:asciiTheme="minorEastAsia" w:eastAsiaTheme="minorEastAsia" w:hAnsiTheme="minorEastAsia" w:hint="eastAsia"/>
        </w:rPr>
        <w:t>110鏡</w:t>
      </w:r>
      <w:proofErr w:type="gramStart"/>
      <w:r>
        <w:rPr>
          <w:rFonts w:asciiTheme="minorEastAsia" w:eastAsiaTheme="minorEastAsia" w:hAnsiTheme="minorEastAsia" w:hint="eastAsia"/>
        </w:rPr>
        <w:t>電視法</w:t>
      </w:r>
      <w:r w:rsidRPr="00BE3836">
        <w:rPr>
          <w:rFonts w:asciiTheme="minorEastAsia" w:eastAsiaTheme="minorEastAsia" w:hAnsiTheme="minorEastAsia" w:hint="eastAsia"/>
        </w:rPr>
        <w:t>字第</w:t>
      </w:r>
      <w:r>
        <w:rPr>
          <w:rFonts w:asciiTheme="minorEastAsia" w:eastAsiaTheme="minorEastAsia" w:hAnsiTheme="minorEastAsia" w:hint="eastAsia"/>
        </w:rPr>
        <w:t>002</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23">
    <w:p w:rsidR="00457A2A" w:rsidRDefault="00457A2A" w:rsidP="00580CB2">
      <w:pPr>
        <w:pStyle w:val="aff0"/>
      </w:pPr>
      <w:r>
        <w:rPr>
          <w:rStyle w:val="aff2"/>
        </w:rPr>
        <w:footnoteRef/>
      </w:r>
      <w:r>
        <w:t xml:space="preserve"> </w:t>
      </w:r>
      <w:r w:rsidRPr="003A3DBC">
        <w:rPr>
          <w:rFonts w:asciiTheme="minorEastAsia" w:eastAsiaTheme="minorEastAsia" w:hAnsiTheme="minorEastAsia" w:hint="eastAsia"/>
        </w:rPr>
        <w:t>鏡電視</w:t>
      </w:r>
      <w:r w:rsidRPr="00BE3836">
        <w:rPr>
          <w:rFonts w:asciiTheme="minorEastAsia" w:eastAsiaTheme="minorEastAsia" w:hAnsiTheme="minorEastAsia" w:hint="eastAsia"/>
        </w:rPr>
        <w:t>1</w:t>
      </w:r>
      <w:r>
        <w:rPr>
          <w:rFonts w:asciiTheme="minorEastAsia" w:eastAsiaTheme="minorEastAsia" w:hAnsiTheme="minorEastAsia" w:hint="eastAsia"/>
        </w:rPr>
        <w:t>10</w:t>
      </w:r>
      <w:r w:rsidRPr="00BE3836">
        <w:rPr>
          <w:rFonts w:asciiTheme="minorEastAsia" w:eastAsiaTheme="minorEastAsia" w:hAnsiTheme="minorEastAsia" w:hint="eastAsia"/>
        </w:rPr>
        <w:t>年</w:t>
      </w:r>
      <w:r>
        <w:rPr>
          <w:rFonts w:asciiTheme="minorEastAsia" w:eastAsiaTheme="minorEastAsia" w:hAnsiTheme="minorEastAsia" w:hint="eastAsia"/>
        </w:rPr>
        <w:t>5</w:t>
      </w:r>
      <w:r w:rsidRPr="00BE3836">
        <w:rPr>
          <w:rFonts w:asciiTheme="minorEastAsia" w:eastAsiaTheme="minorEastAsia" w:hAnsiTheme="minorEastAsia" w:hint="eastAsia"/>
        </w:rPr>
        <w:t>月</w:t>
      </w:r>
      <w:r>
        <w:rPr>
          <w:rFonts w:asciiTheme="minorEastAsia" w:eastAsiaTheme="minorEastAsia" w:hAnsiTheme="minorEastAsia" w:hint="eastAsia"/>
        </w:rPr>
        <w:t>4</w:t>
      </w:r>
      <w:r w:rsidRPr="00BE3836">
        <w:rPr>
          <w:rFonts w:asciiTheme="minorEastAsia" w:eastAsiaTheme="minorEastAsia" w:hAnsiTheme="minorEastAsia" w:hint="eastAsia"/>
        </w:rPr>
        <w:t>日</w:t>
      </w:r>
      <w:r>
        <w:rPr>
          <w:rFonts w:asciiTheme="minorEastAsia" w:eastAsiaTheme="minorEastAsia" w:hAnsiTheme="minorEastAsia" w:hint="eastAsia"/>
        </w:rPr>
        <w:t>110鏡</w:t>
      </w:r>
      <w:proofErr w:type="gramStart"/>
      <w:r>
        <w:rPr>
          <w:rFonts w:asciiTheme="minorEastAsia" w:eastAsiaTheme="minorEastAsia" w:hAnsiTheme="minorEastAsia" w:hint="eastAsia"/>
        </w:rPr>
        <w:t>電視法</w:t>
      </w:r>
      <w:r w:rsidRPr="00BE3836">
        <w:rPr>
          <w:rFonts w:asciiTheme="minorEastAsia" w:eastAsiaTheme="minorEastAsia" w:hAnsiTheme="minorEastAsia" w:hint="eastAsia"/>
        </w:rPr>
        <w:t>字第</w:t>
      </w:r>
      <w:r>
        <w:rPr>
          <w:rFonts w:asciiTheme="minorEastAsia" w:eastAsiaTheme="minorEastAsia" w:hAnsiTheme="minorEastAsia" w:hint="eastAsia"/>
        </w:rPr>
        <w:t>002</w:t>
      </w:r>
      <w:r w:rsidRPr="00BE3836">
        <w:rPr>
          <w:rFonts w:asciiTheme="minorEastAsia" w:eastAsiaTheme="minorEastAsia" w:hAnsiTheme="minorEastAsia" w:hint="eastAsia"/>
        </w:rPr>
        <w:t>號</w:t>
      </w:r>
      <w:proofErr w:type="gramEnd"/>
      <w:r w:rsidRPr="00BE3836">
        <w:rPr>
          <w:rFonts w:asciiTheme="minorEastAsia" w:eastAsiaTheme="minorEastAsia" w:hAnsiTheme="minorEastAsia" w:hint="eastAsia"/>
        </w:rPr>
        <w:t>函。</w:t>
      </w:r>
    </w:p>
  </w:footnote>
  <w:footnote w:id="24">
    <w:p w:rsidR="00457A2A" w:rsidRDefault="00457A2A" w:rsidP="005833E4">
      <w:pPr>
        <w:pStyle w:val="aff0"/>
        <w:ind w:left="220" w:hangingChars="100" w:hanging="220"/>
        <w:jc w:val="both"/>
      </w:pPr>
      <w:r>
        <w:rPr>
          <w:rStyle w:val="aff2"/>
        </w:rPr>
        <w:footnoteRef/>
      </w:r>
      <w:r>
        <w:t xml:space="preserve"> </w:t>
      </w:r>
      <w:r w:rsidRPr="00584B16">
        <w:rPr>
          <w:rFonts w:asciiTheme="minorEastAsia" w:eastAsiaTheme="minorEastAsia" w:hAnsiTheme="minorEastAsia" w:hint="eastAsia"/>
        </w:rPr>
        <w:t>決議：關於鏡電視股份有限公司110年5月4日函向本會「</w:t>
      </w:r>
      <w:proofErr w:type="gramStart"/>
      <w:r w:rsidRPr="00584B16">
        <w:rPr>
          <w:rFonts w:asciiTheme="minorEastAsia" w:eastAsiaTheme="minorEastAsia" w:hAnsiTheme="minorEastAsia" w:hint="eastAsia"/>
        </w:rPr>
        <w:t>申設鏡電視</w:t>
      </w:r>
      <w:proofErr w:type="gramEnd"/>
      <w:r w:rsidRPr="00584B16">
        <w:rPr>
          <w:rFonts w:asciiTheme="minorEastAsia" w:eastAsiaTheme="minorEastAsia" w:hAnsiTheme="minorEastAsia" w:hint="eastAsia"/>
        </w:rPr>
        <w:t>新聞台申請新案取代舊案」一案，</w:t>
      </w:r>
      <w:proofErr w:type="gramStart"/>
      <w:r w:rsidRPr="00584B16">
        <w:rPr>
          <w:rFonts w:asciiTheme="minorEastAsia" w:eastAsiaTheme="minorEastAsia" w:hAnsiTheme="minorEastAsia" w:hint="eastAsia"/>
        </w:rPr>
        <w:t>請發函該</w:t>
      </w:r>
      <w:proofErr w:type="gramEnd"/>
      <w:r w:rsidRPr="00584B16">
        <w:rPr>
          <w:rFonts w:asciiTheme="minorEastAsia" w:eastAsiaTheme="minorEastAsia" w:hAnsiTheme="minorEastAsia" w:hint="eastAsia"/>
        </w:rPr>
        <w:t>公司以</w:t>
      </w:r>
      <w:proofErr w:type="gramStart"/>
      <w:r w:rsidRPr="00584B16">
        <w:rPr>
          <w:rFonts w:asciiTheme="minorEastAsia" w:eastAsiaTheme="minorEastAsia" w:hAnsiTheme="minorEastAsia" w:hint="eastAsia"/>
        </w:rPr>
        <w:t>釐</w:t>
      </w:r>
      <w:proofErr w:type="gramEnd"/>
      <w:r w:rsidRPr="00584B16">
        <w:rPr>
          <w:rFonts w:asciiTheme="minorEastAsia" w:eastAsiaTheme="minorEastAsia" w:hAnsiTheme="minorEastAsia" w:hint="eastAsia"/>
        </w:rPr>
        <w:t>清其是否已就</w:t>
      </w:r>
      <w:proofErr w:type="gramStart"/>
      <w:r w:rsidRPr="00584B16">
        <w:rPr>
          <w:rFonts w:asciiTheme="minorEastAsia" w:eastAsiaTheme="minorEastAsia" w:hAnsiTheme="minorEastAsia" w:hint="eastAsia"/>
        </w:rPr>
        <w:t>108年12月12日線上申請</w:t>
      </w:r>
      <w:proofErr w:type="gramEnd"/>
      <w:r w:rsidRPr="00584B16">
        <w:rPr>
          <w:rFonts w:asciiTheme="minorEastAsia" w:eastAsiaTheme="minorEastAsia" w:hAnsiTheme="minorEastAsia" w:hint="eastAsia"/>
        </w:rPr>
        <w:t>案表示撤回，以利後續處理。</w:t>
      </w:r>
    </w:p>
  </w:footnote>
  <w:footnote w:id="25">
    <w:p w:rsidR="00457A2A" w:rsidRPr="00B509BE" w:rsidRDefault="00457A2A">
      <w:pPr>
        <w:pStyle w:val="aff0"/>
      </w:pPr>
      <w:r>
        <w:rPr>
          <w:rStyle w:val="aff2"/>
        </w:rPr>
        <w:footnoteRef/>
      </w:r>
      <w:r>
        <w:t xml:space="preserve"> </w:t>
      </w:r>
      <w:r w:rsidRPr="00B509BE">
        <w:rPr>
          <w:rFonts w:asciiTheme="minorEastAsia" w:eastAsiaTheme="minorEastAsia" w:hAnsiTheme="minorEastAsia" w:hint="eastAsia"/>
        </w:rPr>
        <w:t>〈行政程序法〉第8條</w:t>
      </w:r>
      <w:r>
        <w:rPr>
          <w:rFonts w:asciiTheme="minorEastAsia" w:eastAsiaTheme="minorEastAsia" w:hAnsiTheme="minorEastAsia" w:hint="eastAsia"/>
        </w:rPr>
        <w:t>規定</w:t>
      </w:r>
      <w:r>
        <w:rPr>
          <w:rFonts w:hAnsi="標楷體" w:hint="eastAsia"/>
        </w:rPr>
        <w:t>：「</w:t>
      </w:r>
      <w:r w:rsidRPr="00B509BE">
        <w:rPr>
          <w:rFonts w:asciiTheme="minorEastAsia" w:eastAsiaTheme="minorEastAsia" w:hAnsiTheme="minorEastAsia" w:hint="eastAsia"/>
        </w:rPr>
        <w:t>行政行為，應以誠實信用之方法為之</w:t>
      </w:r>
      <w:r>
        <w:rPr>
          <w:rFonts w:hAnsi="標楷體" w:hint="eastAsia"/>
        </w:rPr>
        <w:t>…</w:t>
      </w:r>
      <w:proofErr w:type="gramStart"/>
      <w:r>
        <w:rPr>
          <w:rFonts w:hAnsi="標楷體" w:hint="eastAsia"/>
        </w:rPr>
        <w:t>…</w:t>
      </w:r>
      <w:proofErr w:type="gramEnd"/>
      <w:r>
        <w:rPr>
          <w:rFonts w:hAnsi="標楷體" w:hint="eastAsia"/>
        </w:rPr>
        <w:t>。」</w:t>
      </w:r>
    </w:p>
  </w:footnote>
  <w:footnote w:id="26">
    <w:p w:rsidR="00457A2A" w:rsidRPr="002C7450" w:rsidRDefault="00457A2A" w:rsidP="006953EB">
      <w:pPr>
        <w:pStyle w:val="aff0"/>
        <w:ind w:leftChars="4" w:left="252" w:hangingChars="108" w:hanging="238"/>
        <w:jc w:val="both"/>
      </w:pPr>
      <w:r>
        <w:rPr>
          <w:rStyle w:val="aff2"/>
        </w:rPr>
        <w:footnoteRef/>
      </w:r>
      <w:r>
        <w:t xml:space="preserve"> </w:t>
      </w:r>
      <w:r>
        <w:rPr>
          <w:rFonts w:asciiTheme="minorEastAsia" w:eastAsiaTheme="minorEastAsia" w:hAnsiTheme="minorEastAsia" w:hint="eastAsia"/>
        </w:rPr>
        <w:t>通傳會第999次委員會議</w:t>
      </w:r>
      <w:r w:rsidRPr="006953EB">
        <w:rPr>
          <w:rFonts w:asciiTheme="minorEastAsia" w:eastAsiaTheme="minorEastAsia" w:hAnsiTheme="minorEastAsia" w:hint="eastAsia"/>
        </w:rPr>
        <w:t>決議：「一、許可鏡電視股份有限公司申請經營衛星頻道節目供應事業</w:t>
      </w:r>
      <w:r>
        <w:rPr>
          <w:rFonts w:hAnsi="標楷體" w:hint="eastAsia"/>
        </w:rPr>
        <w:t>『</w:t>
      </w:r>
      <w:r w:rsidRPr="006953EB">
        <w:rPr>
          <w:rFonts w:asciiTheme="minorEastAsia" w:eastAsiaTheme="minorEastAsia" w:hAnsiTheme="minorEastAsia" w:hint="eastAsia"/>
        </w:rPr>
        <w:t>鏡電視新聞台</w:t>
      </w:r>
      <w:r>
        <w:rPr>
          <w:rFonts w:hAnsi="標楷體" w:hint="eastAsia"/>
        </w:rPr>
        <w:t>』</w:t>
      </w:r>
      <w:r w:rsidRPr="006953EB">
        <w:rPr>
          <w:rFonts w:asciiTheme="minorEastAsia" w:eastAsiaTheme="minorEastAsia" w:hAnsiTheme="minorEastAsia" w:hint="eastAsia"/>
        </w:rPr>
        <w:t>頻道，並依</w:t>
      </w:r>
      <w:r>
        <w:rPr>
          <w:rFonts w:hAnsi="標楷體" w:hint="eastAsia"/>
        </w:rPr>
        <w:t>〈</w:t>
      </w:r>
      <w:r w:rsidRPr="006953EB">
        <w:rPr>
          <w:rFonts w:asciiTheme="minorEastAsia" w:eastAsiaTheme="minorEastAsia" w:hAnsiTheme="minorEastAsia" w:hint="eastAsia"/>
        </w:rPr>
        <w:t>行政程序法</w:t>
      </w:r>
      <w:r>
        <w:rPr>
          <w:rFonts w:hAnsi="標楷體" w:hint="eastAsia"/>
        </w:rPr>
        <w:t>〉</w:t>
      </w:r>
      <w:r w:rsidRPr="006953EB">
        <w:rPr>
          <w:rFonts w:asciiTheme="minorEastAsia" w:eastAsiaTheme="minorEastAsia" w:hAnsiTheme="minorEastAsia" w:hint="eastAsia"/>
        </w:rPr>
        <w:t>第93條第2項第3款規定作成負擔</w:t>
      </w:r>
      <w:proofErr w:type="gramStart"/>
      <w:r w:rsidRPr="006953EB">
        <w:rPr>
          <w:rFonts w:asciiTheme="minorEastAsia" w:eastAsiaTheme="minorEastAsia" w:hAnsiTheme="minorEastAsia" w:hint="eastAsia"/>
        </w:rPr>
        <w:t>之附款</w:t>
      </w:r>
      <w:proofErr w:type="gramEnd"/>
      <w:r w:rsidRPr="006953EB">
        <w:rPr>
          <w:rFonts w:asciiTheme="minorEastAsia" w:eastAsiaTheme="minorEastAsia" w:hAnsiTheme="minorEastAsia" w:hint="eastAsia"/>
        </w:rPr>
        <w:t>、同條第4款作成保留許可廢止權</w:t>
      </w:r>
      <w:proofErr w:type="gramStart"/>
      <w:r w:rsidRPr="006953EB">
        <w:rPr>
          <w:rFonts w:asciiTheme="minorEastAsia" w:eastAsiaTheme="minorEastAsia" w:hAnsiTheme="minorEastAsia" w:hint="eastAsia"/>
        </w:rPr>
        <w:t>之附款</w:t>
      </w:r>
      <w:proofErr w:type="gramEnd"/>
      <w:r w:rsidRPr="006953EB">
        <w:rPr>
          <w:rFonts w:asciiTheme="minorEastAsia" w:eastAsiaTheme="minorEastAsia" w:hAnsiTheme="minorEastAsia" w:hint="eastAsia"/>
        </w:rPr>
        <w:t>，如未履行，本會得依同法第123條規定，為全部或一部之廢止。附加負擔及保留許可廢止權</w:t>
      </w:r>
      <w:proofErr w:type="gramStart"/>
      <w:r w:rsidRPr="006953EB">
        <w:rPr>
          <w:rFonts w:asciiTheme="minorEastAsia" w:eastAsiaTheme="minorEastAsia" w:hAnsiTheme="minorEastAsia" w:hint="eastAsia"/>
        </w:rPr>
        <w:t>之附款如下</w:t>
      </w:r>
      <w:proofErr w:type="gramEnd"/>
      <w:r w:rsidRPr="006953EB">
        <w:rPr>
          <w:rFonts w:asciiTheme="minorEastAsia" w:eastAsiaTheme="minorEastAsia" w:hAnsiTheme="minorEastAsia" w:hint="eastAsia"/>
        </w:rPr>
        <w:t>：…</w:t>
      </w:r>
      <w:proofErr w:type="gramStart"/>
      <w:r w:rsidRPr="006953EB">
        <w:rPr>
          <w:rFonts w:asciiTheme="minorEastAsia" w:eastAsiaTheme="minorEastAsia" w:hAnsiTheme="minorEastAsia" w:hint="eastAsia"/>
        </w:rPr>
        <w:t>…</w:t>
      </w:r>
      <w:proofErr w:type="gramEnd"/>
      <w:r w:rsidRPr="006953EB">
        <w:rPr>
          <w:rFonts w:asciiTheme="minorEastAsia" w:eastAsiaTheme="minorEastAsia" w:hAnsiTheme="minorEastAsia" w:hint="eastAsia"/>
        </w:rPr>
        <w:t>。</w:t>
      </w:r>
      <w:r>
        <w:rPr>
          <w:rFonts w:asciiTheme="minorEastAsia" w:eastAsiaTheme="minorEastAsia" w:hAnsiTheme="minorEastAsia" w:hint="eastAsia"/>
        </w:rPr>
        <w:t>二、</w:t>
      </w:r>
      <w:r w:rsidRPr="006953EB">
        <w:rPr>
          <w:rFonts w:asciiTheme="minorEastAsia" w:eastAsiaTheme="minorEastAsia" w:hAnsiTheme="minorEastAsia" w:hint="eastAsia"/>
        </w:rPr>
        <w:t>該公司之補正資料及到會陳述承諾事項均列為營運計畫之一部分，應確實執行，所列行政指導事項，列為下次評鑑及換照之重點審查項目。三、本會王委員維</w:t>
      </w:r>
      <w:proofErr w:type="gramStart"/>
      <w:r w:rsidRPr="006953EB">
        <w:rPr>
          <w:rFonts w:asciiTheme="minorEastAsia" w:eastAsiaTheme="minorEastAsia" w:hAnsiTheme="minorEastAsia" w:hint="eastAsia"/>
        </w:rPr>
        <w:t>菁</w:t>
      </w:r>
      <w:proofErr w:type="gramEnd"/>
      <w:r w:rsidRPr="006953EB">
        <w:rPr>
          <w:rFonts w:asciiTheme="minorEastAsia" w:eastAsiaTheme="minorEastAsia" w:hAnsiTheme="minorEastAsia" w:hint="eastAsia"/>
        </w:rPr>
        <w:t>及林委員</w:t>
      </w:r>
      <w:proofErr w:type="gramStart"/>
      <w:r w:rsidRPr="006953EB">
        <w:rPr>
          <w:rFonts w:asciiTheme="minorEastAsia" w:eastAsiaTheme="minorEastAsia" w:hAnsiTheme="minorEastAsia" w:hint="eastAsia"/>
        </w:rPr>
        <w:t>麗雲另對本</w:t>
      </w:r>
      <w:proofErr w:type="gramEnd"/>
      <w:r w:rsidRPr="006953EB">
        <w:rPr>
          <w:rFonts w:asciiTheme="minorEastAsia" w:eastAsiaTheme="minorEastAsia" w:hAnsiTheme="minorEastAsia" w:hint="eastAsia"/>
        </w:rPr>
        <w:t>案提出不同意見書</w:t>
      </w:r>
      <w:r>
        <w:rPr>
          <w:rFonts w:hAnsi="標楷體" w:hint="eastAsia"/>
        </w:rPr>
        <w:t>。」</w:t>
      </w:r>
    </w:p>
  </w:footnote>
  <w:footnote w:id="27">
    <w:p w:rsidR="00457A2A" w:rsidRDefault="00457A2A" w:rsidP="00C16B5E">
      <w:pPr>
        <w:pStyle w:val="aff0"/>
        <w:ind w:leftChars="4" w:left="252" w:hangingChars="108" w:hanging="238"/>
      </w:pPr>
      <w:r>
        <w:rPr>
          <w:rStyle w:val="aff2"/>
        </w:rPr>
        <w:footnoteRef/>
      </w:r>
      <w:r>
        <w:t xml:space="preserve"> </w:t>
      </w:r>
      <w:r>
        <w:rPr>
          <w:rFonts w:hAnsi="標楷體" w:hint="eastAsia"/>
        </w:rPr>
        <w:t>〈</w:t>
      </w:r>
      <w:r w:rsidRPr="00C16B5E">
        <w:rPr>
          <w:rFonts w:asciiTheme="minorEastAsia" w:eastAsiaTheme="minorEastAsia" w:hAnsiTheme="minorEastAsia" w:hint="eastAsia"/>
        </w:rPr>
        <w:t>行政程序法</w:t>
      </w:r>
      <w:r>
        <w:rPr>
          <w:rFonts w:hAnsi="標楷體" w:hint="eastAsia"/>
        </w:rPr>
        <w:t>〉</w:t>
      </w:r>
      <w:r w:rsidRPr="00C16B5E">
        <w:rPr>
          <w:rFonts w:asciiTheme="minorEastAsia" w:eastAsiaTheme="minorEastAsia" w:hAnsiTheme="minorEastAsia" w:hint="eastAsia"/>
        </w:rPr>
        <w:t>第93條及第94條</w:t>
      </w:r>
      <w:r>
        <w:rPr>
          <w:rFonts w:asciiTheme="minorEastAsia" w:eastAsiaTheme="minorEastAsia" w:hAnsiTheme="minorEastAsia" w:hint="eastAsia"/>
        </w:rPr>
        <w:t>分別</w:t>
      </w:r>
      <w:r w:rsidRPr="00C16B5E">
        <w:rPr>
          <w:rFonts w:asciiTheme="minorEastAsia" w:eastAsiaTheme="minorEastAsia" w:hAnsiTheme="minorEastAsia" w:hint="eastAsia"/>
        </w:rPr>
        <w:t>規定</w:t>
      </w:r>
      <w:r>
        <w:rPr>
          <w:rFonts w:hAnsi="標楷體" w:hint="eastAsia"/>
        </w:rPr>
        <w:t>：「</w:t>
      </w:r>
      <w:r w:rsidRPr="00C16B5E">
        <w:rPr>
          <w:rFonts w:asciiTheme="minorEastAsia" w:eastAsiaTheme="minorEastAsia" w:hAnsiTheme="minorEastAsia" w:hint="eastAsia"/>
        </w:rPr>
        <w:t>行政機關作成行政處分有裁量權時，得</w:t>
      </w:r>
      <w:proofErr w:type="gramStart"/>
      <w:r w:rsidRPr="00C16B5E">
        <w:rPr>
          <w:rFonts w:asciiTheme="minorEastAsia" w:eastAsiaTheme="minorEastAsia" w:hAnsiTheme="minorEastAsia" w:hint="eastAsia"/>
        </w:rPr>
        <w:t>為附款</w:t>
      </w:r>
      <w:proofErr w:type="gramEnd"/>
      <w:r w:rsidRPr="00C16B5E">
        <w:rPr>
          <w:rFonts w:asciiTheme="minorEastAsia" w:eastAsiaTheme="minorEastAsia" w:hAnsiTheme="minorEastAsia" w:hint="eastAsia"/>
        </w:rPr>
        <w:t>。</w:t>
      </w:r>
      <w:proofErr w:type="gramStart"/>
      <w:r w:rsidRPr="00C16B5E">
        <w:rPr>
          <w:rFonts w:asciiTheme="minorEastAsia" w:eastAsiaTheme="minorEastAsia" w:hAnsiTheme="minorEastAsia" w:hint="eastAsia"/>
        </w:rPr>
        <w:t>無裁量</w:t>
      </w:r>
      <w:proofErr w:type="gramEnd"/>
      <w:r w:rsidRPr="00C16B5E">
        <w:rPr>
          <w:rFonts w:asciiTheme="minorEastAsia" w:eastAsiaTheme="minorEastAsia" w:hAnsiTheme="minorEastAsia" w:hint="eastAsia"/>
        </w:rPr>
        <w:t>權者，以法律有明文規定或為確保行政處分法定要件之履行而以該要件</w:t>
      </w:r>
      <w:proofErr w:type="gramStart"/>
      <w:r w:rsidRPr="00C16B5E">
        <w:rPr>
          <w:rFonts w:asciiTheme="minorEastAsia" w:eastAsiaTheme="minorEastAsia" w:hAnsiTheme="minorEastAsia" w:hint="eastAsia"/>
        </w:rPr>
        <w:t>為附款</w:t>
      </w:r>
      <w:proofErr w:type="gramEnd"/>
      <w:r w:rsidRPr="00C16B5E">
        <w:rPr>
          <w:rFonts w:asciiTheme="minorEastAsia" w:eastAsiaTheme="minorEastAsia" w:hAnsiTheme="minorEastAsia" w:hint="eastAsia"/>
        </w:rPr>
        <w:t>內容者為限，始得為之。</w:t>
      </w:r>
      <w:r>
        <w:rPr>
          <w:rFonts w:hAnsi="標楷體" w:hint="eastAsia"/>
        </w:rPr>
        <w:t>」</w:t>
      </w:r>
      <w:r>
        <w:rPr>
          <w:rFonts w:asciiTheme="minorEastAsia" w:eastAsiaTheme="minorEastAsia" w:hAnsiTheme="minorEastAsia" w:hint="eastAsia"/>
        </w:rPr>
        <w:t>、</w:t>
      </w:r>
      <w:r>
        <w:rPr>
          <w:rFonts w:hAnsi="標楷體" w:hint="eastAsia"/>
        </w:rPr>
        <w:t>「</w:t>
      </w:r>
      <w:proofErr w:type="gramStart"/>
      <w:r w:rsidRPr="00C16B5E">
        <w:rPr>
          <w:rFonts w:asciiTheme="minorEastAsia" w:eastAsiaTheme="minorEastAsia" w:hAnsiTheme="minorEastAsia" w:hint="eastAsia"/>
        </w:rPr>
        <w:t>附款不得</w:t>
      </w:r>
      <w:proofErr w:type="gramEnd"/>
      <w:r w:rsidRPr="00C16B5E">
        <w:rPr>
          <w:rFonts w:asciiTheme="minorEastAsia" w:eastAsiaTheme="minorEastAsia" w:hAnsiTheme="minorEastAsia" w:hint="eastAsia"/>
        </w:rPr>
        <w:t>違背行政處分之目的，並應與該處分之目的具有正當合理之關聯。</w:t>
      </w:r>
      <w:r>
        <w:rPr>
          <w:rFonts w:hAnsi="標楷體" w:hint="eastAsia"/>
        </w:rPr>
        <w:t>」</w:t>
      </w:r>
    </w:p>
  </w:footnote>
  <w:footnote w:id="28">
    <w:p w:rsidR="00457A2A" w:rsidRDefault="00457A2A" w:rsidP="009F3690">
      <w:pPr>
        <w:pStyle w:val="aff0"/>
        <w:ind w:leftChars="4" w:left="252" w:hangingChars="108" w:hanging="238"/>
        <w:jc w:val="both"/>
      </w:pPr>
      <w:r>
        <w:rPr>
          <w:rStyle w:val="aff2"/>
        </w:rPr>
        <w:footnoteRef/>
      </w:r>
      <w:r>
        <w:t xml:space="preserve"> </w:t>
      </w:r>
      <w:r w:rsidRPr="009F3690">
        <w:rPr>
          <w:rFonts w:asciiTheme="minorEastAsia" w:eastAsiaTheme="minorEastAsia" w:hAnsiTheme="minorEastAsia" w:hint="eastAsia"/>
        </w:rPr>
        <w:t>最高行政法院</w:t>
      </w:r>
      <w:proofErr w:type="gramStart"/>
      <w:r w:rsidRPr="009F3690">
        <w:rPr>
          <w:rFonts w:asciiTheme="minorEastAsia" w:eastAsiaTheme="minorEastAsia" w:hAnsiTheme="minorEastAsia" w:hint="eastAsia"/>
        </w:rPr>
        <w:t>102</w:t>
      </w:r>
      <w:proofErr w:type="gramEnd"/>
      <w:r w:rsidRPr="009F3690">
        <w:rPr>
          <w:rFonts w:asciiTheme="minorEastAsia" w:eastAsiaTheme="minorEastAsia" w:hAnsiTheme="minorEastAsia" w:hint="eastAsia"/>
        </w:rPr>
        <w:t>年度判字第256號判決：所謂應獨自設立自有攝影棚，僅涉及單純硬體設備之利用，與軟體即節目內容無關，利用同一攝影棚亦可製作不同之節目、播放不同的新聞與發表不同的言論，故該</w:t>
      </w:r>
      <w:proofErr w:type="gramStart"/>
      <w:r w:rsidRPr="009F3690">
        <w:rPr>
          <w:rFonts w:asciiTheme="minorEastAsia" w:eastAsiaTheme="minorEastAsia" w:hAnsiTheme="minorEastAsia" w:hint="eastAsia"/>
        </w:rPr>
        <w:t>等附款何以</w:t>
      </w:r>
      <w:proofErr w:type="gramEnd"/>
      <w:r w:rsidRPr="009F3690">
        <w:rPr>
          <w:rFonts w:asciiTheme="minorEastAsia" w:eastAsiaTheme="minorEastAsia" w:hAnsiTheme="minorEastAsia" w:hint="eastAsia"/>
        </w:rPr>
        <w:t>會有助於提升多元文化？其間邏輯實難以理解。又節目收視率與廣告營收金額通常成正比，縱使將廣告、業務及節目部門拆分，部門之間也會對節目內容有所討論，基於營利導向及業績需求，公司內部各部門本難真正獨立，且文化出自人的素質，縱令部門可以獨立亦不能確保會發展出多元文化（節目、新聞與言論多元），其間並無絕對的因果關係。</w:t>
      </w:r>
      <w:r w:rsidRPr="009F3690">
        <w:rPr>
          <w:rFonts w:asciiTheme="minorEastAsia" w:eastAsiaTheme="minorEastAsia" w:hAnsiTheme="minorEastAsia" w:hint="eastAsia"/>
          <w:b/>
        </w:rPr>
        <w:t>上訴意旨指摘系</w:t>
      </w:r>
      <w:proofErr w:type="gramStart"/>
      <w:r w:rsidRPr="009F3690">
        <w:rPr>
          <w:rFonts w:asciiTheme="minorEastAsia" w:eastAsiaTheme="minorEastAsia" w:hAnsiTheme="minorEastAsia" w:hint="eastAsia"/>
          <w:b/>
        </w:rPr>
        <w:t>爭附款</w:t>
      </w:r>
      <w:proofErr w:type="gramEnd"/>
      <w:r w:rsidRPr="009F3690">
        <w:rPr>
          <w:rFonts w:asciiTheme="minorEastAsia" w:eastAsiaTheme="minorEastAsia" w:hAnsiTheme="minorEastAsia" w:hint="eastAsia"/>
          <w:b/>
        </w:rPr>
        <w:t>與原處分之目的，欠缺正當合理之關聯，與違反比例原則（採取之方法似無助於目的之達成），尚非無據</w:t>
      </w:r>
      <w:r w:rsidRPr="009F3690">
        <w:rPr>
          <w:rFonts w:asciiTheme="minorEastAsia" w:eastAsiaTheme="minorEastAsia" w:hAnsiTheme="minorEastAsia" w:hint="eastAsia"/>
        </w:rPr>
        <w:t>。</w:t>
      </w:r>
      <w:r>
        <w:rPr>
          <w:rFonts w:hAnsi="標楷體" w:hint="eastAsia"/>
        </w:rPr>
        <w:t>…</w:t>
      </w:r>
      <w:proofErr w:type="gramStart"/>
      <w:r>
        <w:rPr>
          <w:rFonts w:hAnsi="標楷體" w:hint="eastAsia"/>
        </w:rPr>
        <w:t>…</w:t>
      </w:r>
      <w:proofErr w:type="gramEnd"/>
      <w:r w:rsidRPr="009F3690">
        <w:rPr>
          <w:rFonts w:asciiTheme="minorEastAsia" w:eastAsiaTheme="minorEastAsia" w:hAnsiTheme="minorEastAsia" w:hint="eastAsia"/>
        </w:rPr>
        <w:t>然被上訴人（通傳會）對於台視及華視似從未作成與本件相同內容</w:t>
      </w:r>
      <w:proofErr w:type="gramStart"/>
      <w:r w:rsidRPr="009F3690">
        <w:rPr>
          <w:rFonts w:asciiTheme="minorEastAsia" w:eastAsiaTheme="minorEastAsia" w:hAnsiTheme="minorEastAsia" w:hint="eastAsia"/>
        </w:rPr>
        <w:t>的附款</w:t>
      </w:r>
      <w:proofErr w:type="gramEnd"/>
      <w:r w:rsidRPr="009F3690">
        <w:rPr>
          <w:rFonts w:asciiTheme="minorEastAsia" w:eastAsiaTheme="minorEastAsia" w:hAnsiTheme="minorEastAsia" w:hint="eastAsia"/>
        </w:rPr>
        <w:t>，亦未作成要求渠等注意或改善之行政指導，卻以上訴人（中視）與中天電視公司之間有</w:t>
      </w:r>
      <w:proofErr w:type="gramStart"/>
      <w:r w:rsidRPr="009F3690">
        <w:rPr>
          <w:rFonts w:asciiTheme="minorEastAsia" w:eastAsiaTheme="minorEastAsia" w:hAnsiTheme="minorEastAsia" w:hint="eastAsia"/>
        </w:rPr>
        <w:t>節目互播行為</w:t>
      </w:r>
      <w:proofErr w:type="gramEnd"/>
      <w:r w:rsidRPr="009F3690">
        <w:rPr>
          <w:rFonts w:asciiTheme="minorEastAsia" w:eastAsiaTheme="minorEastAsia" w:hAnsiTheme="minorEastAsia" w:hint="eastAsia"/>
        </w:rPr>
        <w:t>，節目不夠多元化，而作成系</w:t>
      </w:r>
      <w:proofErr w:type="gramStart"/>
      <w:r w:rsidRPr="009F3690">
        <w:rPr>
          <w:rFonts w:asciiTheme="minorEastAsia" w:eastAsiaTheme="minorEastAsia" w:hAnsiTheme="minorEastAsia" w:hint="eastAsia"/>
        </w:rPr>
        <w:t>爭附款</w:t>
      </w:r>
      <w:proofErr w:type="gramEnd"/>
      <w:r w:rsidRPr="009F3690">
        <w:rPr>
          <w:rFonts w:asciiTheme="minorEastAsia" w:eastAsiaTheme="minorEastAsia" w:hAnsiTheme="minorEastAsia" w:hint="eastAsia"/>
        </w:rPr>
        <w:t>，要求其廣告、業務部門與節目</w:t>
      </w:r>
      <w:proofErr w:type="gramStart"/>
      <w:r w:rsidRPr="009F3690">
        <w:rPr>
          <w:rFonts w:asciiTheme="minorEastAsia" w:eastAsiaTheme="minorEastAsia" w:hAnsiTheme="minorEastAsia" w:hint="eastAsia"/>
        </w:rPr>
        <w:t>部門均須獨立</w:t>
      </w:r>
      <w:proofErr w:type="gramEnd"/>
      <w:r w:rsidRPr="009F3690">
        <w:rPr>
          <w:rFonts w:asciiTheme="minorEastAsia" w:eastAsiaTheme="minorEastAsia" w:hAnsiTheme="minorEastAsia" w:hint="eastAsia"/>
        </w:rPr>
        <w:t>，應獨自設立自有攝影棚，並不得與中天電視公司有節目聯合招攬之情事；並應在3個月內成立倫理委員會，且每3個月定期在網站公布委員會對節目內容自律之報告；上訴人（主頻、新聞臺、娛樂綜藝</w:t>
      </w:r>
      <w:proofErr w:type="gramStart"/>
      <w:r w:rsidRPr="009F3690">
        <w:rPr>
          <w:rFonts w:asciiTheme="minorEastAsia" w:eastAsiaTheme="minorEastAsia" w:hAnsiTheme="minorEastAsia" w:hint="eastAsia"/>
        </w:rPr>
        <w:t>臺</w:t>
      </w:r>
      <w:proofErr w:type="gramEnd"/>
      <w:r w:rsidRPr="009F3690">
        <w:rPr>
          <w:rFonts w:asciiTheme="minorEastAsia" w:eastAsiaTheme="minorEastAsia" w:hAnsiTheme="minorEastAsia" w:hint="eastAsia"/>
        </w:rPr>
        <w:t>）各頻道應各自設置獨立節目編審人員，並於3個月內提出內部流程管控機制之改善計畫。</w:t>
      </w:r>
      <w:r w:rsidRPr="009F3690">
        <w:rPr>
          <w:rFonts w:asciiTheme="minorEastAsia" w:eastAsiaTheme="minorEastAsia" w:hAnsiTheme="minorEastAsia" w:hint="eastAsia"/>
          <w:b/>
        </w:rPr>
        <w:t>上訴意旨指摘系</w:t>
      </w:r>
      <w:proofErr w:type="gramStart"/>
      <w:r w:rsidRPr="009F3690">
        <w:rPr>
          <w:rFonts w:asciiTheme="minorEastAsia" w:eastAsiaTheme="minorEastAsia" w:hAnsiTheme="minorEastAsia" w:hint="eastAsia"/>
          <w:b/>
        </w:rPr>
        <w:t>爭附款課</w:t>
      </w:r>
      <w:proofErr w:type="gramEnd"/>
      <w:r w:rsidRPr="009F3690">
        <w:rPr>
          <w:rFonts w:asciiTheme="minorEastAsia" w:eastAsiaTheme="minorEastAsia" w:hAnsiTheme="minorEastAsia" w:hint="eastAsia"/>
          <w:b/>
        </w:rPr>
        <w:t>予上訴人其他電視台所無之義務，已違反平等原則，亦非無據。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ACCF05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63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39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402"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F443AED"/>
    <w:multiLevelType w:val="hybridMultilevel"/>
    <w:tmpl w:val="C4D0EA24"/>
    <w:lvl w:ilvl="0" w:tplc="2E283A5A">
      <w:start w:val="1"/>
      <w:numFmt w:val="taiwaneseCountingThousand"/>
      <w:lvlText w:val="%1、"/>
      <w:lvlJc w:val="left"/>
      <w:pPr>
        <w:ind w:left="1190" w:hanging="480"/>
      </w:pPr>
      <w:rPr>
        <w:rFonts w:ascii="標楷體" w:hint="eastAsia"/>
        <w:color w:val="auto"/>
        <w:sz w:val="32"/>
        <w:szCs w:val="32"/>
        <w:lang w:val="en-US"/>
      </w:rPr>
    </w:lvl>
    <w:lvl w:ilvl="1" w:tplc="04090019">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7E5611"/>
    <w:multiLevelType w:val="multilevel"/>
    <w:tmpl w:val="2EF618F2"/>
    <w:styleLink w:val="LFO40"/>
    <w:lvl w:ilvl="0">
      <w:start w:val="1"/>
      <w:numFmt w:val="taiwaneseCountingThousand"/>
      <w:lvlText w:val="%1、"/>
      <w:lvlJc w:val="left"/>
      <w:pPr>
        <w:ind w:left="1190" w:hanging="480"/>
      </w:pPr>
      <w:rPr>
        <w:rFonts w:ascii="標楷體" w:hAnsi="標楷體"/>
        <w:color w:val="auto"/>
        <w:sz w:val="32"/>
        <w:szCs w:val="32"/>
      </w:rPr>
    </w:lvl>
    <w:lvl w:ilvl="1">
      <w:start w:val="1"/>
      <w:numFmt w:val="ideographTraditional"/>
      <w:lvlText w:val="%2、"/>
      <w:lvlJc w:val="left"/>
      <w:pPr>
        <w:ind w:left="1280" w:hanging="480"/>
      </w:pPr>
    </w:lvl>
    <w:lvl w:ilvl="2">
      <w:start w:val="1"/>
      <w:numFmt w:val="lowerRoman"/>
      <w:lvlText w:val="%3."/>
      <w:lvlJc w:val="right"/>
      <w:pPr>
        <w:ind w:left="1760" w:hanging="480"/>
      </w:pPr>
    </w:lvl>
    <w:lvl w:ilvl="3">
      <w:start w:val="1"/>
      <w:numFmt w:val="decimal"/>
      <w:lvlText w:val="%4."/>
      <w:lvlJc w:val="left"/>
      <w:pPr>
        <w:ind w:left="2240" w:hanging="480"/>
      </w:pPr>
    </w:lvl>
    <w:lvl w:ilvl="4">
      <w:start w:val="1"/>
      <w:numFmt w:val="ideographTraditional"/>
      <w:lvlText w:val="%5、"/>
      <w:lvlJc w:val="left"/>
      <w:pPr>
        <w:ind w:left="2720" w:hanging="480"/>
      </w:pPr>
    </w:lvl>
    <w:lvl w:ilvl="5">
      <w:start w:val="1"/>
      <w:numFmt w:val="lowerRoman"/>
      <w:lvlText w:val="%6."/>
      <w:lvlJc w:val="right"/>
      <w:pPr>
        <w:ind w:left="3200" w:hanging="480"/>
      </w:pPr>
    </w:lvl>
    <w:lvl w:ilvl="6">
      <w:start w:val="1"/>
      <w:numFmt w:val="decimal"/>
      <w:lvlText w:val="%7."/>
      <w:lvlJc w:val="left"/>
      <w:pPr>
        <w:ind w:left="3680" w:hanging="480"/>
      </w:pPr>
    </w:lvl>
    <w:lvl w:ilvl="7">
      <w:start w:val="1"/>
      <w:numFmt w:val="ideographTraditional"/>
      <w:lvlText w:val="%8、"/>
      <w:lvlJc w:val="left"/>
      <w:pPr>
        <w:ind w:left="4160" w:hanging="480"/>
      </w:pPr>
    </w:lvl>
    <w:lvl w:ilvl="8">
      <w:start w:val="1"/>
      <w:numFmt w:val="lowerRoman"/>
      <w:lvlText w:val="%9."/>
      <w:lvlJc w:val="right"/>
      <w:pPr>
        <w:ind w:left="464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10"/>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2B2"/>
    <w:rsid w:val="00001EC5"/>
    <w:rsid w:val="00002B43"/>
    <w:rsid w:val="0000406D"/>
    <w:rsid w:val="00006961"/>
    <w:rsid w:val="00010891"/>
    <w:rsid w:val="000112BF"/>
    <w:rsid w:val="00011441"/>
    <w:rsid w:val="00012233"/>
    <w:rsid w:val="0001682C"/>
    <w:rsid w:val="00017318"/>
    <w:rsid w:val="00021CD4"/>
    <w:rsid w:val="00022638"/>
    <w:rsid w:val="000229AD"/>
    <w:rsid w:val="000236AE"/>
    <w:rsid w:val="000246F7"/>
    <w:rsid w:val="0003033A"/>
    <w:rsid w:val="0003114D"/>
    <w:rsid w:val="00032C03"/>
    <w:rsid w:val="00036D76"/>
    <w:rsid w:val="0004089A"/>
    <w:rsid w:val="000422A4"/>
    <w:rsid w:val="0004339A"/>
    <w:rsid w:val="00047120"/>
    <w:rsid w:val="000475E5"/>
    <w:rsid w:val="00052F6F"/>
    <w:rsid w:val="00053889"/>
    <w:rsid w:val="00056DA7"/>
    <w:rsid w:val="00057F32"/>
    <w:rsid w:val="00062558"/>
    <w:rsid w:val="00062A25"/>
    <w:rsid w:val="000703C8"/>
    <w:rsid w:val="00070715"/>
    <w:rsid w:val="00073CB5"/>
    <w:rsid w:val="0007416C"/>
    <w:rsid w:val="0007425C"/>
    <w:rsid w:val="00077553"/>
    <w:rsid w:val="00077E70"/>
    <w:rsid w:val="00083AD3"/>
    <w:rsid w:val="00084827"/>
    <w:rsid w:val="000851A2"/>
    <w:rsid w:val="00087BCE"/>
    <w:rsid w:val="000908DC"/>
    <w:rsid w:val="000933FE"/>
    <w:rsid w:val="0009352E"/>
    <w:rsid w:val="00095A6A"/>
    <w:rsid w:val="00095D4C"/>
    <w:rsid w:val="00096B96"/>
    <w:rsid w:val="00097EAB"/>
    <w:rsid w:val="000A0583"/>
    <w:rsid w:val="000A1B03"/>
    <w:rsid w:val="000A1C48"/>
    <w:rsid w:val="000A2F3F"/>
    <w:rsid w:val="000A4587"/>
    <w:rsid w:val="000A6646"/>
    <w:rsid w:val="000B0B4A"/>
    <w:rsid w:val="000B279A"/>
    <w:rsid w:val="000B37F7"/>
    <w:rsid w:val="000B5F9C"/>
    <w:rsid w:val="000B61D2"/>
    <w:rsid w:val="000B70A7"/>
    <w:rsid w:val="000B73DD"/>
    <w:rsid w:val="000C124A"/>
    <w:rsid w:val="000C495F"/>
    <w:rsid w:val="000C5EDB"/>
    <w:rsid w:val="000D042C"/>
    <w:rsid w:val="000D094E"/>
    <w:rsid w:val="000D2ACE"/>
    <w:rsid w:val="000D66D9"/>
    <w:rsid w:val="000D7BEC"/>
    <w:rsid w:val="000E5900"/>
    <w:rsid w:val="000E6431"/>
    <w:rsid w:val="000F21A5"/>
    <w:rsid w:val="000F43FC"/>
    <w:rsid w:val="000F6547"/>
    <w:rsid w:val="0010098D"/>
    <w:rsid w:val="001013B9"/>
    <w:rsid w:val="00102B9F"/>
    <w:rsid w:val="00102CDE"/>
    <w:rsid w:val="00102E89"/>
    <w:rsid w:val="00104AFF"/>
    <w:rsid w:val="0010666B"/>
    <w:rsid w:val="00107854"/>
    <w:rsid w:val="00112637"/>
    <w:rsid w:val="00112ABC"/>
    <w:rsid w:val="00112FD6"/>
    <w:rsid w:val="001133D4"/>
    <w:rsid w:val="001165BB"/>
    <w:rsid w:val="0012001E"/>
    <w:rsid w:val="00126893"/>
    <w:rsid w:val="00126A55"/>
    <w:rsid w:val="00131E52"/>
    <w:rsid w:val="00132E7A"/>
    <w:rsid w:val="00133CC2"/>
    <w:rsid w:val="00133F08"/>
    <w:rsid w:val="001345E6"/>
    <w:rsid w:val="001378B0"/>
    <w:rsid w:val="00141221"/>
    <w:rsid w:val="00142E00"/>
    <w:rsid w:val="001466A2"/>
    <w:rsid w:val="00147261"/>
    <w:rsid w:val="00147BCF"/>
    <w:rsid w:val="00150D30"/>
    <w:rsid w:val="00152793"/>
    <w:rsid w:val="00153B7E"/>
    <w:rsid w:val="00153E71"/>
    <w:rsid w:val="001542BF"/>
    <w:rsid w:val="001545A9"/>
    <w:rsid w:val="00155343"/>
    <w:rsid w:val="001633F5"/>
    <w:rsid w:val="001637C7"/>
    <w:rsid w:val="00163D6E"/>
    <w:rsid w:val="0016480E"/>
    <w:rsid w:val="001648D3"/>
    <w:rsid w:val="00165087"/>
    <w:rsid w:val="0017156A"/>
    <w:rsid w:val="001725F0"/>
    <w:rsid w:val="00173189"/>
    <w:rsid w:val="00174297"/>
    <w:rsid w:val="001750EB"/>
    <w:rsid w:val="00177F7C"/>
    <w:rsid w:val="00180E06"/>
    <w:rsid w:val="001817B3"/>
    <w:rsid w:val="00181EE9"/>
    <w:rsid w:val="00182960"/>
    <w:rsid w:val="00182C2D"/>
    <w:rsid w:val="00183014"/>
    <w:rsid w:val="001862E6"/>
    <w:rsid w:val="001931FB"/>
    <w:rsid w:val="00193B20"/>
    <w:rsid w:val="00194FD3"/>
    <w:rsid w:val="0019580F"/>
    <w:rsid w:val="001959C2"/>
    <w:rsid w:val="001960F4"/>
    <w:rsid w:val="00197B49"/>
    <w:rsid w:val="001A2BF6"/>
    <w:rsid w:val="001A4933"/>
    <w:rsid w:val="001A51E3"/>
    <w:rsid w:val="001A7968"/>
    <w:rsid w:val="001B2E98"/>
    <w:rsid w:val="001B2FBD"/>
    <w:rsid w:val="001B3483"/>
    <w:rsid w:val="001B3C1E"/>
    <w:rsid w:val="001B4494"/>
    <w:rsid w:val="001B5492"/>
    <w:rsid w:val="001B6587"/>
    <w:rsid w:val="001B7AAF"/>
    <w:rsid w:val="001C0D8B"/>
    <w:rsid w:val="001C0DA8"/>
    <w:rsid w:val="001C3107"/>
    <w:rsid w:val="001D0E64"/>
    <w:rsid w:val="001D4AD7"/>
    <w:rsid w:val="001D7A10"/>
    <w:rsid w:val="001E0D8A"/>
    <w:rsid w:val="001E1044"/>
    <w:rsid w:val="001E12CE"/>
    <w:rsid w:val="001E5E84"/>
    <w:rsid w:val="001E67BA"/>
    <w:rsid w:val="001E7313"/>
    <w:rsid w:val="001E74C2"/>
    <w:rsid w:val="001E758D"/>
    <w:rsid w:val="001F0048"/>
    <w:rsid w:val="001F0134"/>
    <w:rsid w:val="001F0E47"/>
    <w:rsid w:val="001F0F81"/>
    <w:rsid w:val="001F14CA"/>
    <w:rsid w:val="001F2F81"/>
    <w:rsid w:val="001F3DB0"/>
    <w:rsid w:val="001F4F82"/>
    <w:rsid w:val="001F536A"/>
    <w:rsid w:val="001F5A48"/>
    <w:rsid w:val="001F6260"/>
    <w:rsid w:val="001F69F2"/>
    <w:rsid w:val="001F7907"/>
    <w:rsid w:val="00200007"/>
    <w:rsid w:val="00202667"/>
    <w:rsid w:val="002030A5"/>
    <w:rsid w:val="00203131"/>
    <w:rsid w:val="002051CF"/>
    <w:rsid w:val="00207571"/>
    <w:rsid w:val="002077FB"/>
    <w:rsid w:val="0021032D"/>
    <w:rsid w:val="00212A7B"/>
    <w:rsid w:val="00212E88"/>
    <w:rsid w:val="00213C9C"/>
    <w:rsid w:val="00215312"/>
    <w:rsid w:val="00216E75"/>
    <w:rsid w:val="0022009E"/>
    <w:rsid w:val="002206FE"/>
    <w:rsid w:val="00223241"/>
    <w:rsid w:val="0022327D"/>
    <w:rsid w:val="0022425C"/>
    <w:rsid w:val="002246DE"/>
    <w:rsid w:val="00226D24"/>
    <w:rsid w:val="00233320"/>
    <w:rsid w:val="002349C1"/>
    <w:rsid w:val="00235D67"/>
    <w:rsid w:val="002407D2"/>
    <w:rsid w:val="00241F18"/>
    <w:rsid w:val="002429E2"/>
    <w:rsid w:val="00242D33"/>
    <w:rsid w:val="00245120"/>
    <w:rsid w:val="002478EE"/>
    <w:rsid w:val="00252BC4"/>
    <w:rsid w:val="00254014"/>
    <w:rsid w:val="00254B39"/>
    <w:rsid w:val="00254FDC"/>
    <w:rsid w:val="00255F55"/>
    <w:rsid w:val="00257C98"/>
    <w:rsid w:val="002611EA"/>
    <w:rsid w:val="0026504D"/>
    <w:rsid w:val="0026579E"/>
    <w:rsid w:val="00266F0D"/>
    <w:rsid w:val="00272526"/>
    <w:rsid w:val="00273316"/>
    <w:rsid w:val="00273A2F"/>
    <w:rsid w:val="00274165"/>
    <w:rsid w:val="0027428B"/>
    <w:rsid w:val="00275392"/>
    <w:rsid w:val="00280740"/>
    <w:rsid w:val="00280986"/>
    <w:rsid w:val="00281ECE"/>
    <w:rsid w:val="002831C7"/>
    <w:rsid w:val="002840C6"/>
    <w:rsid w:val="00292F77"/>
    <w:rsid w:val="00295174"/>
    <w:rsid w:val="00296172"/>
    <w:rsid w:val="00296B92"/>
    <w:rsid w:val="002A2C22"/>
    <w:rsid w:val="002A2C9D"/>
    <w:rsid w:val="002A569F"/>
    <w:rsid w:val="002A7E32"/>
    <w:rsid w:val="002B02EB"/>
    <w:rsid w:val="002B0E4D"/>
    <w:rsid w:val="002B7012"/>
    <w:rsid w:val="002B7353"/>
    <w:rsid w:val="002C0602"/>
    <w:rsid w:val="002C1D2A"/>
    <w:rsid w:val="002C2BB9"/>
    <w:rsid w:val="002C3622"/>
    <w:rsid w:val="002C36D3"/>
    <w:rsid w:val="002C7450"/>
    <w:rsid w:val="002D1371"/>
    <w:rsid w:val="002D137D"/>
    <w:rsid w:val="002D14F9"/>
    <w:rsid w:val="002D4870"/>
    <w:rsid w:val="002D498F"/>
    <w:rsid w:val="002D5C16"/>
    <w:rsid w:val="002E37C7"/>
    <w:rsid w:val="002F055B"/>
    <w:rsid w:val="002F2476"/>
    <w:rsid w:val="002F3DFF"/>
    <w:rsid w:val="002F5E05"/>
    <w:rsid w:val="002F6583"/>
    <w:rsid w:val="002F7421"/>
    <w:rsid w:val="0030031E"/>
    <w:rsid w:val="003005FF"/>
    <w:rsid w:val="00300747"/>
    <w:rsid w:val="00300F88"/>
    <w:rsid w:val="00302624"/>
    <w:rsid w:val="003059C2"/>
    <w:rsid w:val="00307A76"/>
    <w:rsid w:val="00312E21"/>
    <w:rsid w:val="0031455E"/>
    <w:rsid w:val="00315A16"/>
    <w:rsid w:val="00315C0F"/>
    <w:rsid w:val="0031626D"/>
    <w:rsid w:val="00317053"/>
    <w:rsid w:val="0032109C"/>
    <w:rsid w:val="00322B45"/>
    <w:rsid w:val="00323809"/>
    <w:rsid w:val="00323D41"/>
    <w:rsid w:val="00324E45"/>
    <w:rsid w:val="00325414"/>
    <w:rsid w:val="0032642C"/>
    <w:rsid w:val="003277D9"/>
    <w:rsid w:val="003302F1"/>
    <w:rsid w:val="00331792"/>
    <w:rsid w:val="00333D7D"/>
    <w:rsid w:val="00336654"/>
    <w:rsid w:val="0034163B"/>
    <w:rsid w:val="0034470E"/>
    <w:rsid w:val="00346754"/>
    <w:rsid w:val="00346BAC"/>
    <w:rsid w:val="0034790D"/>
    <w:rsid w:val="00347D9B"/>
    <w:rsid w:val="00350381"/>
    <w:rsid w:val="00350F6C"/>
    <w:rsid w:val="00352DB0"/>
    <w:rsid w:val="00353A0A"/>
    <w:rsid w:val="003553B9"/>
    <w:rsid w:val="00355C3D"/>
    <w:rsid w:val="003564A4"/>
    <w:rsid w:val="00360685"/>
    <w:rsid w:val="003608AF"/>
    <w:rsid w:val="00361063"/>
    <w:rsid w:val="00363490"/>
    <w:rsid w:val="00364082"/>
    <w:rsid w:val="003664C1"/>
    <w:rsid w:val="0037094A"/>
    <w:rsid w:val="003711B9"/>
    <w:rsid w:val="00371ED3"/>
    <w:rsid w:val="00372659"/>
    <w:rsid w:val="00372FFC"/>
    <w:rsid w:val="00374046"/>
    <w:rsid w:val="0037538A"/>
    <w:rsid w:val="003755E5"/>
    <w:rsid w:val="0037728A"/>
    <w:rsid w:val="00380B7D"/>
    <w:rsid w:val="0038134E"/>
    <w:rsid w:val="00381A99"/>
    <w:rsid w:val="003829C2"/>
    <w:rsid w:val="00382E13"/>
    <w:rsid w:val="003830B2"/>
    <w:rsid w:val="00384724"/>
    <w:rsid w:val="003909DD"/>
    <w:rsid w:val="003919B7"/>
    <w:rsid w:val="00391D57"/>
    <w:rsid w:val="00392292"/>
    <w:rsid w:val="00392746"/>
    <w:rsid w:val="00393668"/>
    <w:rsid w:val="00393AAC"/>
    <w:rsid w:val="00394F45"/>
    <w:rsid w:val="00395D61"/>
    <w:rsid w:val="0039713F"/>
    <w:rsid w:val="003A0677"/>
    <w:rsid w:val="003A3289"/>
    <w:rsid w:val="003A3DBC"/>
    <w:rsid w:val="003A4104"/>
    <w:rsid w:val="003A5927"/>
    <w:rsid w:val="003A5F85"/>
    <w:rsid w:val="003A643C"/>
    <w:rsid w:val="003A70C8"/>
    <w:rsid w:val="003B04BD"/>
    <w:rsid w:val="003B1017"/>
    <w:rsid w:val="003B2EC8"/>
    <w:rsid w:val="003B2FA6"/>
    <w:rsid w:val="003B3C07"/>
    <w:rsid w:val="003B6081"/>
    <w:rsid w:val="003B6775"/>
    <w:rsid w:val="003B6B99"/>
    <w:rsid w:val="003C2C7A"/>
    <w:rsid w:val="003C3307"/>
    <w:rsid w:val="003C5FE2"/>
    <w:rsid w:val="003C7BAD"/>
    <w:rsid w:val="003D05FB"/>
    <w:rsid w:val="003D115A"/>
    <w:rsid w:val="003D1B16"/>
    <w:rsid w:val="003D45BF"/>
    <w:rsid w:val="003D4964"/>
    <w:rsid w:val="003D508A"/>
    <w:rsid w:val="003D537F"/>
    <w:rsid w:val="003D5A0B"/>
    <w:rsid w:val="003D66B7"/>
    <w:rsid w:val="003D6E5B"/>
    <w:rsid w:val="003D703D"/>
    <w:rsid w:val="003D7076"/>
    <w:rsid w:val="003D77B2"/>
    <w:rsid w:val="003D7B75"/>
    <w:rsid w:val="003D7C90"/>
    <w:rsid w:val="003E0208"/>
    <w:rsid w:val="003E06BC"/>
    <w:rsid w:val="003E1439"/>
    <w:rsid w:val="003E2D7A"/>
    <w:rsid w:val="003E42CA"/>
    <w:rsid w:val="003E4B57"/>
    <w:rsid w:val="003E4BCF"/>
    <w:rsid w:val="003E503B"/>
    <w:rsid w:val="003F23FB"/>
    <w:rsid w:val="003F27E1"/>
    <w:rsid w:val="003F2D11"/>
    <w:rsid w:val="003F437A"/>
    <w:rsid w:val="003F5C2B"/>
    <w:rsid w:val="00400082"/>
    <w:rsid w:val="00402240"/>
    <w:rsid w:val="004023E9"/>
    <w:rsid w:val="00403006"/>
    <w:rsid w:val="0040454A"/>
    <w:rsid w:val="00404F6B"/>
    <w:rsid w:val="00410CAF"/>
    <w:rsid w:val="00413089"/>
    <w:rsid w:val="00413F83"/>
    <w:rsid w:val="00414279"/>
    <w:rsid w:val="0041490C"/>
    <w:rsid w:val="00416049"/>
    <w:rsid w:val="00416191"/>
    <w:rsid w:val="004161AE"/>
    <w:rsid w:val="00416721"/>
    <w:rsid w:val="00416CCF"/>
    <w:rsid w:val="00421EF0"/>
    <w:rsid w:val="004224FA"/>
    <w:rsid w:val="00423D07"/>
    <w:rsid w:val="004257B6"/>
    <w:rsid w:val="00427936"/>
    <w:rsid w:val="00433A7C"/>
    <w:rsid w:val="00437CBB"/>
    <w:rsid w:val="004421CC"/>
    <w:rsid w:val="00442771"/>
    <w:rsid w:val="0044346F"/>
    <w:rsid w:val="0044718B"/>
    <w:rsid w:val="00447620"/>
    <w:rsid w:val="00453FF6"/>
    <w:rsid w:val="00456B80"/>
    <w:rsid w:val="00457A2A"/>
    <w:rsid w:val="00460892"/>
    <w:rsid w:val="00461A21"/>
    <w:rsid w:val="00461B33"/>
    <w:rsid w:val="0046520A"/>
    <w:rsid w:val="00465924"/>
    <w:rsid w:val="004672AB"/>
    <w:rsid w:val="00471129"/>
    <w:rsid w:val="004714FE"/>
    <w:rsid w:val="0047182E"/>
    <w:rsid w:val="0047279F"/>
    <w:rsid w:val="0047318B"/>
    <w:rsid w:val="004756D7"/>
    <w:rsid w:val="00477553"/>
    <w:rsid w:val="004776CB"/>
    <w:rsid w:val="00477BAA"/>
    <w:rsid w:val="00482FF2"/>
    <w:rsid w:val="00490E10"/>
    <w:rsid w:val="00492837"/>
    <w:rsid w:val="00494E99"/>
    <w:rsid w:val="00495053"/>
    <w:rsid w:val="00496154"/>
    <w:rsid w:val="00497138"/>
    <w:rsid w:val="00497590"/>
    <w:rsid w:val="004A15AE"/>
    <w:rsid w:val="004A1F59"/>
    <w:rsid w:val="004A29BE"/>
    <w:rsid w:val="004A3225"/>
    <w:rsid w:val="004A33EE"/>
    <w:rsid w:val="004A3AA8"/>
    <w:rsid w:val="004A3AB9"/>
    <w:rsid w:val="004A3D54"/>
    <w:rsid w:val="004B13C7"/>
    <w:rsid w:val="004B5599"/>
    <w:rsid w:val="004B778F"/>
    <w:rsid w:val="004C0609"/>
    <w:rsid w:val="004C22CC"/>
    <w:rsid w:val="004C28F9"/>
    <w:rsid w:val="004C2D97"/>
    <w:rsid w:val="004C2EE0"/>
    <w:rsid w:val="004C5328"/>
    <w:rsid w:val="004C58EA"/>
    <w:rsid w:val="004C639F"/>
    <w:rsid w:val="004C7652"/>
    <w:rsid w:val="004D07A1"/>
    <w:rsid w:val="004D141F"/>
    <w:rsid w:val="004D1510"/>
    <w:rsid w:val="004D2742"/>
    <w:rsid w:val="004D3B9A"/>
    <w:rsid w:val="004D45F1"/>
    <w:rsid w:val="004D6310"/>
    <w:rsid w:val="004E0062"/>
    <w:rsid w:val="004E05A1"/>
    <w:rsid w:val="004E14AB"/>
    <w:rsid w:val="004E518F"/>
    <w:rsid w:val="004E5373"/>
    <w:rsid w:val="004F3099"/>
    <w:rsid w:val="004F472A"/>
    <w:rsid w:val="004F5306"/>
    <w:rsid w:val="004F5E57"/>
    <w:rsid w:val="004F6710"/>
    <w:rsid w:val="00500C3E"/>
    <w:rsid w:val="00500D1F"/>
    <w:rsid w:val="00500FB2"/>
    <w:rsid w:val="00502849"/>
    <w:rsid w:val="00504334"/>
    <w:rsid w:val="00504381"/>
    <w:rsid w:val="0050498D"/>
    <w:rsid w:val="005069B5"/>
    <w:rsid w:val="00510440"/>
    <w:rsid w:val="005104D7"/>
    <w:rsid w:val="0051080C"/>
    <w:rsid w:val="00510B9E"/>
    <w:rsid w:val="00510C8F"/>
    <w:rsid w:val="0051163F"/>
    <w:rsid w:val="00511DC0"/>
    <w:rsid w:val="00511FDE"/>
    <w:rsid w:val="005135D7"/>
    <w:rsid w:val="005138BD"/>
    <w:rsid w:val="005140A7"/>
    <w:rsid w:val="005166AC"/>
    <w:rsid w:val="00520938"/>
    <w:rsid w:val="00523188"/>
    <w:rsid w:val="00523BEE"/>
    <w:rsid w:val="00527B87"/>
    <w:rsid w:val="00534688"/>
    <w:rsid w:val="00536BC2"/>
    <w:rsid w:val="00537632"/>
    <w:rsid w:val="00541FD9"/>
    <w:rsid w:val="005425E1"/>
    <w:rsid w:val="005427C5"/>
    <w:rsid w:val="00542CF6"/>
    <w:rsid w:val="0054320E"/>
    <w:rsid w:val="00544E3B"/>
    <w:rsid w:val="00545775"/>
    <w:rsid w:val="0054655D"/>
    <w:rsid w:val="00552F9A"/>
    <w:rsid w:val="005537B4"/>
    <w:rsid w:val="00553C03"/>
    <w:rsid w:val="00553F60"/>
    <w:rsid w:val="00557685"/>
    <w:rsid w:val="00560DDA"/>
    <w:rsid w:val="00563402"/>
    <w:rsid w:val="00563692"/>
    <w:rsid w:val="005710BB"/>
    <w:rsid w:val="00571679"/>
    <w:rsid w:val="00574890"/>
    <w:rsid w:val="00580CB2"/>
    <w:rsid w:val="00581F8D"/>
    <w:rsid w:val="005822C8"/>
    <w:rsid w:val="005833E4"/>
    <w:rsid w:val="00584235"/>
    <w:rsid w:val="005844E7"/>
    <w:rsid w:val="00584B16"/>
    <w:rsid w:val="00586488"/>
    <w:rsid w:val="00586EB6"/>
    <w:rsid w:val="005908B8"/>
    <w:rsid w:val="00590A52"/>
    <w:rsid w:val="0059313F"/>
    <w:rsid w:val="005942A0"/>
    <w:rsid w:val="00594C89"/>
    <w:rsid w:val="0059512E"/>
    <w:rsid w:val="005960E7"/>
    <w:rsid w:val="005970CC"/>
    <w:rsid w:val="0059733D"/>
    <w:rsid w:val="005A0252"/>
    <w:rsid w:val="005A2B80"/>
    <w:rsid w:val="005A49E8"/>
    <w:rsid w:val="005A6DD2"/>
    <w:rsid w:val="005B265C"/>
    <w:rsid w:val="005B61ED"/>
    <w:rsid w:val="005B6B9A"/>
    <w:rsid w:val="005B7948"/>
    <w:rsid w:val="005B7B0E"/>
    <w:rsid w:val="005B7DC2"/>
    <w:rsid w:val="005C2CA8"/>
    <w:rsid w:val="005C385D"/>
    <w:rsid w:val="005C5443"/>
    <w:rsid w:val="005C5B25"/>
    <w:rsid w:val="005C640D"/>
    <w:rsid w:val="005D1052"/>
    <w:rsid w:val="005D2FBF"/>
    <w:rsid w:val="005D3B20"/>
    <w:rsid w:val="005D6682"/>
    <w:rsid w:val="005D69AA"/>
    <w:rsid w:val="005D71B7"/>
    <w:rsid w:val="005D7635"/>
    <w:rsid w:val="005E4660"/>
    <w:rsid w:val="005E4759"/>
    <w:rsid w:val="005E5079"/>
    <w:rsid w:val="005E5C68"/>
    <w:rsid w:val="005E65C0"/>
    <w:rsid w:val="005E69D8"/>
    <w:rsid w:val="005E7E11"/>
    <w:rsid w:val="005F0390"/>
    <w:rsid w:val="005F05C0"/>
    <w:rsid w:val="005F30B9"/>
    <w:rsid w:val="00601211"/>
    <w:rsid w:val="0060631B"/>
    <w:rsid w:val="00606619"/>
    <w:rsid w:val="00606EBA"/>
    <w:rsid w:val="006072CD"/>
    <w:rsid w:val="00612023"/>
    <w:rsid w:val="00614190"/>
    <w:rsid w:val="00616F04"/>
    <w:rsid w:val="00620EBE"/>
    <w:rsid w:val="00622A99"/>
    <w:rsid w:val="00622E67"/>
    <w:rsid w:val="006260D8"/>
    <w:rsid w:val="00626B57"/>
    <w:rsid w:val="00626EDC"/>
    <w:rsid w:val="0062798A"/>
    <w:rsid w:val="006306A3"/>
    <w:rsid w:val="0063388A"/>
    <w:rsid w:val="00633950"/>
    <w:rsid w:val="00635D0F"/>
    <w:rsid w:val="00635EE5"/>
    <w:rsid w:val="006434D6"/>
    <w:rsid w:val="006452D3"/>
    <w:rsid w:val="00646DC5"/>
    <w:rsid w:val="006470EC"/>
    <w:rsid w:val="00647224"/>
    <w:rsid w:val="006521CB"/>
    <w:rsid w:val="006542D6"/>
    <w:rsid w:val="006551C9"/>
    <w:rsid w:val="0065598E"/>
    <w:rsid w:val="00655AF2"/>
    <w:rsid w:val="00655BC5"/>
    <w:rsid w:val="006568BE"/>
    <w:rsid w:val="0066017B"/>
    <w:rsid w:val="0066025D"/>
    <w:rsid w:val="0066091A"/>
    <w:rsid w:val="006623E8"/>
    <w:rsid w:val="00663AEE"/>
    <w:rsid w:val="006773EC"/>
    <w:rsid w:val="006804AB"/>
    <w:rsid w:val="00680504"/>
    <w:rsid w:val="00681CD9"/>
    <w:rsid w:val="00682981"/>
    <w:rsid w:val="00683E30"/>
    <w:rsid w:val="006847D9"/>
    <w:rsid w:val="00687024"/>
    <w:rsid w:val="006912B0"/>
    <w:rsid w:val="00691A2E"/>
    <w:rsid w:val="006920C0"/>
    <w:rsid w:val="00695212"/>
    <w:rsid w:val="00695291"/>
    <w:rsid w:val="006953EB"/>
    <w:rsid w:val="00695E22"/>
    <w:rsid w:val="00696FD9"/>
    <w:rsid w:val="0069704E"/>
    <w:rsid w:val="006A0236"/>
    <w:rsid w:val="006A1775"/>
    <w:rsid w:val="006A4203"/>
    <w:rsid w:val="006A5B74"/>
    <w:rsid w:val="006A6B78"/>
    <w:rsid w:val="006A7745"/>
    <w:rsid w:val="006B699F"/>
    <w:rsid w:val="006B7093"/>
    <w:rsid w:val="006B7417"/>
    <w:rsid w:val="006C068B"/>
    <w:rsid w:val="006C0F27"/>
    <w:rsid w:val="006C16DE"/>
    <w:rsid w:val="006C6275"/>
    <w:rsid w:val="006C6756"/>
    <w:rsid w:val="006D1254"/>
    <w:rsid w:val="006D2201"/>
    <w:rsid w:val="006D31F9"/>
    <w:rsid w:val="006D3691"/>
    <w:rsid w:val="006D3BF6"/>
    <w:rsid w:val="006D438E"/>
    <w:rsid w:val="006D731D"/>
    <w:rsid w:val="006E4B11"/>
    <w:rsid w:val="006E5127"/>
    <w:rsid w:val="006E5A4F"/>
    <w:rsid w:val="006E5EF0"/>
    <w:rsid w:val="006E7220"/>
    <w:rsid w:val="006F2F31"/>
    <w:rsid w:val="006F3563"/>
    <w:rsid w:val="006F42B9"/>
    <w:rsid w:val="006F4E8C"/>
    <w:rsid w:val="006F6103"/>
    <w:rsid w:val="006F6C54"/>
    <w:rsid w:val="00700294"/>
    <w:rsid w:val="0070133B"/>
    <w:rsid w:val="00702E0A"/>
    <w:rsid w:val="00704E00"/>
    <w:rsid w:val="0070549A"/>
    <w:rsid w:val="007067FA"/>
    <w:rsid w:val="00714BF4"/>
    <w:rsid w:val="00715453"/>
    <w:rsid w:val="00715F12"/>
    <w:rsid w:val="007209E7"/>
    <w:rsid w:val="00720ADB"/>
    <w:rsid w:val="00726182"/>
    <w:rsid w:val="00727635"/>
    <w:rsid w:val="00727882"/>
    <w:rsid w:val="007279F8"/>
    <w:rsid w:val="00730F27"/>
    <w:rsid w:val="00732329"/>
    <w:rsid w:val="0073364E"/>
    <w:rsid w:val="007337CA"/>
    <w:rsid w:val="00734CE4"/>
    <w:rsid w:val="00735123"/>
    <w:rsid w:val="00741837"/>
    <w:rsid w:val="007453E6"/>
    <w:rsid w:val="00746700"/>
    <w:rsid w:val="0075057B"/>
    <w:rsid w:val="00753BBD"/>
    <w:rsid w:val="00757D4D"/>
    <w:rsid w:val="007604E3"/>
    <w:rsid w:val="00762243"/>
    <w:rsid w:val="00765A55"/>
    <w:rsid w:val="00767548"/>
    <w:rsid w:val="00767617"/>
    <w:rsid w:val="00770453"/>
    <w:rsid w:val="0077309D"/>
    <w:rsid w:val="007774EE"/>
    <w:rsid w:val="00777605"/>
    <w:rsid w:val="00777D08"/>
    <w:rsid w:val="00777DEF"/>
    <w:rsid w:val="00781822"/>
    <w:rsid w:val="0078200D"/>
    <w:rsid w:val="00783838"/>
    <w:rsid w:val="00783F21"/>
    <w:rsid w:val="00784E4B"/>
    <w:rsid w:val="00784E7B"/>
    <w:rsid w:val="00787159"/>
    <w:rsid w:val="0079043A"/>
    <w:rsid w:val="007911E4"/>
    <w:rsid w:val="00791668"/>
    <w:rsid w:val="00791AA1"/>
    <w:rsid w:val="007A2887"/>
    <w:rsid w:val="007A3793"/>
    <w:rsid w:val="007A7013"/>
    <w:rsid w:val="007B4F96"/>
    <w:rsid w:val="007B540F"/>
    <w:rsid w:val="007B5C50"/>
    <w:rsid w:val="007B5E56"/>
    <w:rsid w:val="007C1BA2"/>
    <w:rsid w:val="007C2B48"/>
    <w:rsid w:val="007C6C2E"/>
    <w:rsid w:val="007D1026"/>
    <w:rsid w:val="007D1486"/>
    <w:rsid w:val="007D20E9"/>
    <w:rsid w:val="007D45DD"/>
    <w:rsid w:val="007D5B94"/>
    <w:rsid w:val="007D7881"/>
    <w:rsid w:val="007D7E3A"/>
    <w:rsid w:val="007E0436"/>
    <w:rsid w:val="007E0E10"/>
    <w:rsid w:val="007E10F5"/>
    <w:rsid w:val="007E1CCB"/>
    <w:rsid w:val="007E4485"/>
    <w:rsid w:val="007E4768"/>
    <w:rsid w:val="007E4F50"/>
    <w:rsid w:val="007E66E9"/>
    <w:rsid w:val="007E777B"/>
    <w:rsid w:val="007E79BA"/>
    <w:rsid w:val="007F2070"/>
    <w:rsid w:val="007F2349"/>
    <w:rsid w:val="007F5B94"/>
    <w:rsid w:val="007F63C1"/>
    <w:rsid w:val="007F668D"/>
    <w:rsid w:val="007F6EFB"/>
    <w:rsid w:val="007F7F66"/>
    <w:rsid w:val="00802240"/>
    <w:rsid w:val="00802D49"/>
    <w:rsid w:val="0080531D"/>
    <w:rsid w:val="008053E7"/>
    <w:rsid w:val="008053F5"/>
    <w:rsid w:val="008066F7"/>
    <w:rsid w:val="00806724"/>
    <w:rsid w:val="00807AF7"/>
    <w:rsid w:val="00810198"/>
    <w:rsid w:val="008108A1"/>
    <w:rsid w:val="00811150"/>
    <w:rsid w:val="008147D1"/>
    <w:rsid w:val="00815DA8"/>
    <w:rsid w:val="00817E21"/>
    <w:rsid w:val="0082085A"/>
    <w:rsid w:val="0082194D"/>
    <w:rsid w:val="008221F9"/>
    <w:rsid w:val="00826EF5"/>
    <w:rsid w:val="008312D1"/>
    <w:rsid w:val="00831693"/>
    <w:rsid w:val="00835FB7"/>
    <w:rsid w:val="00836BD2"/>
    <w:rsid w:val="00840104"/>
    <w:rsid w:val="00840C1F"/>
    <w:rsid w:val="008411C9"/>
    <w:rsid w:val="00841FC5"/>
    <w:rsid w:val="0084373A"/>
    <w:rsid w:val="00843D0F"/>
    <w:rsid w:val="00844309"/>
    <w:rsid w:val="00845709"/>
    <w:rsid w:val="00845FD7"/>
    <w:rsid w:val="008532E7"/>
    <w:rsid w:val="00853F30"/>
    <w:rsid w:val="00855FAE"/>
    <w:rsid w:val="00856CCA"/>
    <w:rsid w:val="008576BD"/>
    <w:rsid w:val="00860463"/>
    <w:rsid w:val="008605E3"/>
    <w:rsid w:val="008620FA"/>
    <w:rsid w:val="00862F34"/>
    <w:rsid w:val="0086471A"/>
    <w:rsid w:val="00864A73"/>
    <w:rsid w:val="00864AAA"/>
    <w:rsid w:val="00864D76"/>
    <w:rsid w:val="008660FA"/>
    <w:rsid w:val="008701FD"/>
    <w:rsid w:val="00871400"/>
    <w:rsid w:val="00871E67"/>
    <w:rsid w:val="0087204F"/>
    <w:rsid w:val="008733DA"/>
    <w:rsid w:val="00873C51"/>
    <w:rsid w:val="0087409F"/>
    <w:rsid w:val="00876C2A"/>
    <w:rsid w:val="0088345B"/>
    <w:rsid w:val="00884C54"/>
    <w:rsid w:val="0088500A"/>
    <w:rsid w:val="008850E4"/>
    <w:rsid w:val="0088577E"/>
    <w:rsid w:val="00891BF1"/>
    <w:rsid w:val="008930ED"/>
    <w:rsid w:val="008939AB"/>
    <w:rsid w:val="00894549"/>
    <w:rsid w:val="00897BBB"/>
    <w:rsid w:val="008A12F5"/>
    <w:rsid w:val="008A5BF4"/>
    <w:rsid w:val="008A626D"/>
    <w:rsid w:val="008B1587"/>
    <w:rsid w:val="008B1B01"/>
    <w:rsid w:val="008B1F44"/>
    <w:rsid w:val="008B345B"/>
    <w:rsid w:val="008B3BCD"/>
    <w:rsid w:val="008B6DF8"/>
    <w:rsid w:val="008B7CD3"/>
    <w:rsid w:val="008C106C"/>
    <w:rsid w:val="008C10F1"/>
    <w:rsid w:val="008C1926"/>
    <w:rsid w:val="008C1E99"/>
    <w:rsid w:val="008C1EA3"/>
    <w:rsid w:val="008C262C"/>
    <w:rsid w:val="008C779D"/>
    <w:rsid w:val="008D0354"/>
    <w:rsid w:val="008D33E5"/>
    <w:rsid w:val="008D4505"/>
    <w:rsid w:val="008D4AA9"/>
    <w:rsid w:val="008D56BD"/>
    <w:rsid w:val="008D5E6B"/>
    <w:rsid w:val="008D7764"/>
    <w:rsid w:val="008D7A63"/>
    <w:rsid w:val="008E0085"/>
    <w:rsid w:val="008E07C7"/>
    <w:rsid w:val="008E25EE"/>
    <w:rsid w:val="008E2AA6"/>
    <w:rsid w:val="008E2F9A"/>
    <w:rsid w:val="008E311B"/>
    <w:rsid w:val="008E3543"/>
    <w:rsid w:val="008E3B57"/>
    <w:rsid w:val="008E4A2F"/>
    <w:rsid w:val="008E5C94"/>
    <w:rsid w:val="008E7691"/>
    <w:rsid w:val="008E7DCC"/>
    <w:rsid w:val="008F2DE9"/>
    <w:rsid w:val="008F360B"/>
    <w:rsid w:val="008F46E7"/>
    <w:rsid w:val="008F502C"/>
    <w:rsid w:val="008F5668"/>
    <w:rsid w:val="008F64CA"/>
    <w:rsid w:val="008F6999"/>
    <w:rsid w:val="008F6F0B"/>
    <w:rsid w:val="008F7E4B"/>
    <w:rsid w:val="00901C2A"/>
    <w:rsid w:val="00907169"/>
    <w:rsid w:val="00907BA7"/>
    <w:rsid w:val="0091064E"/>
    <w:rsid w:val="00911FC5"/>
    <w:rsid w:val="00913BC1"/>
    <w:rsid w:val="00915503"/>
    <w:rsid w:val="00920FAF"/>
    <w:rsid w:val="00921F5B"/>
    <w:rsid w:val="00926BE8"/>
    <w:rsid w:val="00930B6E"/>
    <w:rsid w:val="00931A10"/>
    <w:rsid w:val="00942F91"/>
    <w:rsid w:val="00944C7E"/>
    <w:rsid w:val="009452BD"/>
    <w:rsid w:val="009466EA"/>
    <w:rsid w:val="009470C7"/>
    <w:rsid w:val="00947967"/>
    <w:rsid w:val="00947CD5"/>
    <w:rsid w:val="009505D7"/>
    <w:rsid w:val="00951210"/>
    <w:rsid w:val="00952E52"/>
    <w:rsid w:val="009539DD"/>
    <w:rsid w:val="009546FD"/>
    <w:rsid w:val="00955201"/>
    <w:rsid w:val="00963877"/>
    <w:rsid w:val="00965200"/>
    <w:rsid w:val="00965502"/>
    <w:rsid w:val="009668B3"/>
    <w:rsid w:val="00970EB0"/>
    <w:rsid w:val="00971471"/>
    <w:rsid w:val="00974B3C"/>
    <w:rsid w:val="009810E1"/>
    <w:rsid w:val="0098111C"/>
    <w:rsid w:val="0098188F"/>
    <w:rsid w:val="00981CAF"/>
    <w:rsid w:val="009849C2"/>
    <w:rsid w:val="00984D24"/>
    <w:rsid w:val="00985699"/>
    <w:rsid w:val="009858EB"/>
    <w:rsid w:val="00986437"/>
    <w:rsid w:val="009869A6"/>
    <w:rsid w:val="00990EA8"/>
    <w:rsid w:val="00991431"/>
    <w:rsid w:val="009926AC"/>
    <w:rsid w:val="00992E3F"/>
    <w:rsid w:val="009935A1"/>
    <w:rsid w:val="00997351"/>
    <w:rsid w:val="009A1540"/>
    <w:rsid w:val="009A3014"/>
    <w:rsid w:val="009A3961"/>
    <w:rsid w:val="009A3F47"/>
    <w:rsid w:val="009A52D2"/>
    <w:rsid w:val="009A58B1"/>
    <w:rsid w:val="009B0046"/>
    <w:rsid w:val="009B1BC9"/>
    <w:rsid w:val="009B399C"/>
    <w:rsid w:val="009B3A1B"/>
    <w:rsid w:val="009B3FD0"/>
    <w:rsid w:val="009C021A"/>
    <w:rsid w:val="009C1440"/>
    <w:rsid w:val="009C2107"/>
    <w:rsid w:val="009C5D9E"/>
    <w:rsid w:val="009D0E1E"/>
    <w:rsid w:val="009D1F4F"/>
    <w:rsid w:val="009D2C3E"/>
    <w:rsid w:val="009D2DA1"/>
    <w:rsid w:val="009D3177"/>
    <w:rsid w:val="009D350C"/>
    <w:rsid w:val="009D4547"/>
    <w:rsid w:val="009D4AE9"/>
    <w:rsid w:val="009E0625"/>
    <w:rsid w:val="009E3034"/>
    <w:rsid w:val="009E4725"/>
    <w:rsid w:val="009E549F"/>
    <w:rsid w:val="009E556E"/>
    <w:rsid w:val="009E6362"/>
    <w:rsid w:val="009E7FAB"/>
    <w:rsid w:val="009F28A8"/>
    <w:rsid w:val="009F3690"/>
    <w:rsid w:val="009F473E"/>
    <w:rsid w:val="009F5247"/>
    <w:rsid w:val="009F682A"/>
    <w:rsid w:val="00A000A8"/>
    <w:rsid w:val="00A014AC"/>
    <w:rsid w:val="00A019E7"/>
    <w:rsid w:val="00A022BE"/>
    <w:rsid w:val="00A05B8B"/>
    <w:rsid w:val="00A0719A"/>
    <w:rsid w:val="00A07B4B"/>
    <w:rsid w:val="00A11E2C"/>
    <w:rsid w:val="00A133E0"/>
    <w:rsid w:val="00A14EC7"/>
    <w:rsid w:val="00A151A0"/>
    <w:rsid w:val="00A15784"/>
    <w:rsid w:val="00A24C95"/>
    <w:rsid w:val="00A25756"/>
    <w:rsid w:val="00A2599A"/>
    <w:rsid w:val="00A26094"/>
    <w:rsid w:val="00A301BF"/>
    <w:rsid w:val="00A302B2"/>
    <w:rsid w:val="00A30A64"/>
    <w:rsid w:val="00A32DBB"/>
    <w:rsid w:val="00A331B4"/>
    <w:rsid w:val="00A34086"/>
    <w:rsid w:val="00A3484E"/>
    <w:rsid w:val="00A34DE2"/>
    <w:rsid w:val="00A3565C"/>
    <w:rsid w:val="00A356D3"/>
    <w:rsid w:val="00A35B44"/>
    <w:rsid w:val="00A35DCF"/>
    <w:rsid w:val="00A36ADA"/>
    <w:rsid w:val="00A37C4D"/>
    <w:rsid w:val="00A438D8"/>
    <w:rsid w:val="00A46D22"/>
    <w:rsid w:val="00A473F5"/>
    <w:rsid w:val="00A51AFD"/>
    <w:rsid w:val="00A51F98"/>
    <w:rsid w:val="00A51F9D"/>
    <w:rsid w:val="00A537C7"/>
    <w:rsid w:val="00A5416A"/>
    <w:rsid w:val="00A563B0"/>
    <w:rsid w:val="00A60703"/>
    <w:rsid w:val="00A615AF"/>
    <w:rsid w:val="00A6206F"/>
    <w:rsid w:val="00A6354A"/>
    <w:rsid w:val="00A63990"/>
    <w:rsid w:val="00A639F4"/>
    <w:rsid w:val="00A64117"/>
    <w:rsid w:val="00A65864"/>
    <w:rsid w:val="00A65FAE"/>
    <w:rsid w:val="00A67008"/>
    <w:rsid w:val="00A721AE"/>
    <w:rsid w:val="00A80E60"/>
    <w:rsid w:val="00A81A32"/>
    <w:rsid w:val="00A81D4C"/>
    <w:rsid w:val="00A81F70"/>
    <w:rsid w:val="00A82E50"/>
    <w:rsid w:val="00A835BD"/>
    <w:rsid w:val="00A8614A"/>
    <w:rsid w:val="00A87576"/>
    <w:rsid w:val="00A95716"/>
    <w:rsid w:val="00A96485"/>
    <w:rsid w:val="00A97449"/>
    <w:rsid w:val="00A97B15"/>
    <w:rsid w:val="00A97E48"/>
    <w:rsid w:val="00AA0DE8"/>
    <w:rsid w:val="00AA1580"/>
    <w:rsid w:val="00AA21E1"/>
    <w:rsid w:val="00AA39B6"/>
    <w:rsid w:val="00AA4193"/>
    <w:rsid w:val="00AA42D5"/>
    <w:rsid w:val="00AB15A2"/>
    <w:rsid w:val="00AB26CA"/>
    <w:rsid w:val="00AB2B48"/>
    <w:rsid w:val="00AB2FAB"/>
    <w:rsid w:val="00AB5C14"/>
    <w:rsid w:val="00AB7730"/>
    <w:rsid w:val="00AC1EE7"/>
    <w:rsid w:val="00AC333F"/>
    <w:rsid w:val="00AC4DE7"/>
    <w:rsid w:val="00AC585C"/>
    <w:rsid w:val="00AC6601"/>
    <w:rsid w:val="00AC79BA"/>
    <w:rsid w:val="00AD05B8"/>
    <w:rsid w:val="00AD0D7A"/>
    <w:rsid w:val="00AD1925"/>
    <w:rsid w:val="00AD78E6"/>
    <w:rsid w:val="00AE067D"/>
    <w:rsid w:val="00AE41F2"/>
    <w:rsid w:val="00AE691E"/>
    <w:rsid w:val="00AE79E6"/>
    <w:rsid w:val="00AF1181"/>
    <w:rsid w:val="00AF16CF"/>
    <w:rsid w:val="00AF2F79"/>
    <w:rsid w:val="00AF4653"/>
    <w:rsid w:val="00AF5027"/>
    <w:rsid w:val="00AF5109"/>
    <w:rsid w:val="00AF58D3"/>
    <w:rsid w:val="00AF5FB3"/>
    <w:rsid w:val="00AF7DB7"/>
    <w:rsid w:val="00B04424"/>
    <w:rsid w:val="00B076DA"/>
    <w:rsid w:val="00B10D02"/>
    <w:rsid w:val="00B13283"/>
    <w:rsid w:val="00B16192"/>
    <w:rsid w:val="00B1654F"/>
    <w:rsid w:val="00B201E2"/>
    <w:rsid w:val="00B206D2"/>
    <w:rsid w:val="00B22A80"/>
    <w:rsid w:val="00B3138A"/>
    <w:rsid w:val="00B313F9"/>
    <w:rsid w:val="00B342E4"/>
    <w:rsid w:val="00B34E70"/>
    <w:rsid w:val="00B3678F"/>
    <w:rsid w:val="00B427C1"/>
    <w:rsid w:val="00B434B3"/>
    <w:rsid w:val="00B443E4"/>
    <w:rsid w:val="00B450DB"/>
    <w:rsid w:val="00B509BE"/>
    <w:rsid w:val="00B53E92"/>
    <w:rsid w:val="00B54763"/>
    <w:rsid w:val="00B5484D"/>
    <w:rsid w:val="00B563D0"/>
    <w:rsid w:val="00B563EA"/>
    <w:rsid w:val="00B56CDF"/>
    <w:rsid w:val="00B5777C"/>
    <w:rsid w:val="00B60E51"/>
    <w:rsid w:val="00B63636"/>
    <w:rsid w:val="00B63A54"/>
    <w:rsid w:val="00B641F6"/>
    <w:rsid w:val="00B6521E"/>
    <w:rsid w:val="00B679DF"/>
    <w:rsid w:val="00B72C9F"/>
    <w:rsid w:val="00B7350A"/>
    <w:rsid w:val="00B74259"/>
    <w:rsid w:val="00B75057"/>
    <w:rsid w:val="00B77D18"/>
    <w:rsid w:val="00B8313A"/>
    <w:rsid w:val="00B913F9"/>
    <w:rsid w:val="00B92F3A"/>
    <w:rsid w:val="00B93503"/>
    <w:rsid w:val="00B97274"/>
    <w:rsid w:val="00BA2D35"/>
    <w:rsid w:val="00BA31E8"/>
    <w:rsid w:val="00BA346A"/>
    <w:rsid w:val="00BA55E0"/>
    <w:rsid w:val="00BA6BD4"/>
    <w:rsid w:val="00BA6C7A"/>
    <w:rsid w:val="00BB17D1"/>
    <w:rsid w:val="00BB3752"/>
    <w:rsid w:val="00BB6688"/>
    <w:rsid w:val="00BB6DC4"/>
    <w:rsid w:val="00BC060F"/>
    <w:rsid w:val="00BC26D4"/>
    <w:rsid w:val="00BC6453"/>
    <w:rsid w:val="00BD0715"/>
    <w:rsid w:val="00BD0A71"/>
    <w:rsid w:val="00BD4230"/>
    <w:rsid w:val="00BD7AC8"/>
    <w:rsid w:val="00BD7FC2"/>
    <w:rsid w:val="00BE0C80"/>
    <w:rsid w:val="00BE2D53"/>
    <w:rsid w:val="00BE3836"/>
    <w:rsid w:val="00BE396C"/>
    <w:rsid w:val="00BF0352"/>
    <w:rsid w:val="00BF2A42"/>
    <w:rsid w:val="00BF2C37"/>
    <w:rsid w:val="00BF42E2"/>
    <w:rsid w:val="00BF57BF"/>
    <w:rsid w:val="00C0182C"/>
    <w:rsid w:val="00C03D8C"/>
    <w:rsid w:val="00C0462E"/>
    <w:rsid w:val="00C0521B"/>
    <w:rsid w:val="00C055EC"/>
    <w:rsid w:val="00C05875"/>
    <w:rsid w:val="00C10DC9"/>
    <w:rsid w:val="00C12FB3"/>
    <w:rsid w:val="00C15F39"/>
    <w:rsid w:val="00C16B5E"/>
    <w:rsid w:val="00C17341"/>
    <w:rsid w:val="00C218E7"/>
    <w:rsid w:val="00C223FC"/>
    <w:rsid w:val="00C22500"/>
    <w:rsid w:val="00C2401B"/>
    <w:rsid w:val="00C24EEF"/>
    <w:rsid w:val="00C25CF6"/>
    <w:rsid w:val="00C26C36"/>
    <w:rsid w:val="00C3091D"/>
    <w:rsid w:val="00C32768"/>
    <w:rsid w:val="00C32E61"/>
    <w:rsid w:val="00C344C8"/>
    <w:rsid w:val="00C367E2"/>
    <w:rsid w:val="00C409F6"/>
    <w:rsid w:val="00C431DF"/>
    <w:rsid w:val="00C456BD"/>
    <w:rsid w:val="00C460B3"/>
    <w:rsid w:val="00C50817"/>
    <w:rsid w:val="00C51628"/>
    <w:rsid w:val="00C530DC"/>
    <w:rsid w:val="00C5338C"/>
    <w:rsid w:val="00C5350D"/>
    <w:rsid w:val="00C53534"/>
    <w:rsid w:val="00C53C2E"/>
    <w:rsid w:val="00C5569D"/>
    <w:rsid w:val="00C56FEA"/>
    <w:rsid w:val="00C6123C"/>
    <w:rsid w:val="00C61F88"/>
    <w:rsid w:val="00C6311A"/>
    <w:rsid w:val="00C65562"/>
    <w:rsid w:val="00C7084D"/>
    <w:rsid w:val="00C7315E"/>
    <w:rsid w:val="00C73DBE"/>
    <w:rsid w:val="00C75895"/>
    <w:rsid w:val="00C75A1B"/>
    <w:rsid w:val="00C817BF"/>
    <w:rsid w:val="00C83C9F"/>
    <w:rsid w:val="00C83D42"/>
    <w:rsid w:val="00C84760"/>
    <w:rsid w:val="00C90398"/>
    <w:rsid w:val="00C90785"/>
    <w:rsid w:val="00C912CB"/>
    <w:rsid w:val="00C94840"/>
    <w:rsid w:val="00C9575C"/>
    <w:rsid w:val="00C96718"/>
    <w:rsid w:val="00C96DB0"/>
    <w:rsid w:val="00C97A5B"/>
    <w:rsid w:val="00CA3FF5"/>
    <w:rsid w:val="00CA4EDF"/>
    <w:rsid w:val="00CA4EE3"/>
    <w:rsid w:val="00CA5186"/>
    <w:rsid w:val="00CB027F"/>
    <w:rsid w:val="00CB60FB"/>
    <w:rsid w:val="00CC0E1B"/>
    <w:rsid w:val="00CC0EBB"/>
    <w:rsid w:val="00CC27E9"/>
    <w:rsid w:val="00CC315C"/>
    <w:rsid w:val="00CC31B5"/>
    <w:rsid w:val="00CC3918"/>
    <w:rsid w:val="00CC6057"/>
    <w:rsid w:val="00CC6297"/>
    <w:rsid w:val="00CC7690"/>
    <w:rsid w:val="00CC7C3C"/>
    <w:rsid w:val="00CD1986"/>
    <w:rsid w:val="00CD2F2F"/>
    <w:rsid w:val="00CD49AE"/>
    <w:rsid w:val="00CD54BF"/>
    <w:rsid w:val="00CD5723"/>
    <w:rsid w:val="00CE2215"/>
    <w:rsid w:val="00CE2F27"/>
    <w:rsid w:val="00CE4D5C"/>
    <w:rsid w:val="00CF05DA"/>
    <w:rsid w:val="00CF1FB9"/>
    <w:rsid w:val="00CF2B16"/>
    <w:rsid w:val="00CF46A1"/>
    <w:rsid w:val="00CF57AE"/>
    <w:rsid w:val="00CF58EB"/>
    <w:rsid w:val="00CF6FEC"/>
    <w:rsid w:val="00D0106E"/>
    <w:rsid w:val="00D02150"/>
    <w:rsid w:val="00D03960"/>
    <w:rsid w:val="00D06383"/>
    <w:rsid w:val="00D06F0F"/>
    <w:rsid w:val="00D07EE2"/>
    <w:rsid w:val="00D14855"/>
    <w:rsid w:val="00D1554F"/>
    <w:rsid w:val="00D176C6"/>
    <w:rsid w:val="00D20E85"/>
    <w:rsid w:val="00D24615"/>
    <w:rsid w:val="00D2617F"/>
    <w:rsid w:val="00D31F6A"/>
    <w:rsid w:val="00D333C3"/>
    <w:rsid w:val="00D37842"/>
    <w:rsid w:val="00D40804"/>
    <w:rsid w:val="00D42DC2"/>
    <w:rsid w:val="00D4302B"/>
    <w:rsid w:val="00D437E8"/>
    <w:rsid w:val="00D43D9D"/>
    <w:rsid w:val="00D46AE3"/>
    <w:rsid w:val="00D47F3E"/>
    <w:rsid w:val="00D50D3D"/>
    <w:rsid w:val="00D51A16"/>
    <w:rsid w:val="00D537E1"/>
    <w:rsid w:val="00D556B0"/>
    <w:rsid w:val="00D55BB2"/>
    <w:rsid w:val="00D6091A"/>
    <w:rsid w:val="00D6605A"/>
    <w:rsid w:val="00D6695F"/>
    <w:rsid w:val="00D675F7"/>
    <w:rsid w:val="00D676B5"/>
    <w:rsid w:val="00D676C2"/>
    <w:rsid w:val="00D70A99"/>
    <w:rsid w:val="00D7225C"/>
    <w:rsid w:val="00D75644"/>
    <w:rsid w:val="00D75B26"/>
    <w:rsid w:val="00D77C9C"/>
    <w:rsid w:val="00D81656"/>
    <w:rsid w:val="00D81A36"/>
    <w:rsid w:val="00D83016"/>
    <w:rsid w:val="00D83A60"/>
    <w:rsid w:val="00D83D87"/>
    <w:rsid w:val="00D84335"/>
    <w:rsid w:val="00D84A6D"/>
    <w:rsid w:val="00D85B66"/>
    <w:rsid w:val="00D86A30"/>
    <w:rsid w:val="00D93FF6"/>
    <w:rsid w:val="00D9683C"/>
    <w:rsid w:val="00D97CB4"/>
    <w:rsid w:val="00D97DD4"/>
    <w:rsid w:val="00DA2B92"/>
    <w:rsid w:val="00DA4552"/>
    <w:rsid w:val="00DA48DC"/>
    <w:rsid w:val="00DA5A8A"/>
    <w:rsid w:val="00DB1170"/>
    <w:rsid w:val="00DB224F"/>
    <w:rsid w:val="00DB26CD"/>
    <w:rsid w:val="00DB3A6D"/>
    <w:rsid w:val="00DB441C"/>
    <w:rsid w:val="00DB44AF"/>
    <w:rsid w:val="00DB7C8C"/>
    <w:rsid w:val="00DC1340"/>
    <w:rsid w:val="00DC1602"/>
    <w:rsid w:val="00DC1E7E"/>
    <w:rsid w:val="00DC1F58"/>
    <w:rsid w:val="00DC339B"/>
    <w:rsid w:val="00DC452F"/>
    <w:rsid w:val="00DC5D40"/>
    <w:rsid w:val="00DC69A7"/>
    <w:rsid w:val="00DC6E4B"/>
    <w:rsid w:val="00DD30E9"/>
    <w:rsid w:val="00DD4F47"/>
    <w:rsid w:val="00DD5663"/>
    <w:rsid w:val="00DD5DD0"/>
    <w:rsid w:val="00DD6130"/>
    <w:rsid w:val="00DD7FBB"/>
    <w:rsid w:val="00DE0B9F"/>
    <w:rsid w:val="00DE2A9E"/>
    <w:rsid w:val="00DE4238"/>
    <w:rsid w:val="00DE4907"/>
    <w:rsid w:val="00DE657F"/>
    <w:rsid w:val="00DE70EB"/>
    <w:rsid w:val="00DF060C"/>
    <w:rsid w:val="00DF1218"/>
    <w:rsid w:val="00DF1F05"/>
    <w:rsid w:val="00DF541C"/>
    <w:rsid w:val="00DF6462"/>
    <w:rsid w:val="00E004B6"/>
    <w:rsid w:val="00E02FA0"/>
    <w:rsid w:val="00E036DC"/>
    <w:rsid w:val="00E0525B"/>
    <w:rsid w:val="00E06CC5"/>
    <w:rsid w:val="00E079F3"/>
    <w:rsid w:val="00E10454"/>
    <w:rsid w:val="00E1123D"/>
    <w:rsid w:val="00E112E5"/>
    <w:rsid w:val="00E1164D"/>
    <w:rsid w:val="00E11ADC"/>
    <w:rsid w:val="00E11C2B"/>
    <w:rsid w:val="00E122D8"/>
    <w:rsid w:val="00E12CC8"/>
    <w:rsid w:val="00E1480D"/>
    <w:rsid w:val="00E15352"/>
    <w:rsid w:val="00E20E3D"/>
    <w:rsid w:val="00E21CC7"/>
    <w:rsid w:val="00E23A8E"/>
    <w:rsid w:val="00E24D9E"/>
    <w:rsid w:val="00E25849"/>
    <w:rsid w:val="00E262A9"/>
    <w:rsid w:val="00E27106"/>
    <w:rsid w:val="00E30344"/>
    <w:rsid w:val="00E3197E"/>
    <w:rsid w:val="00E32EB9"/>
    <w:rsid w:val="00E3352D"/>
    <w:rsid w:val="00E342F8"/>
    <w:rsid w:val="00E351ED"/>
    <w:rsid w:val="00E35BB8"/>
    <w:rsid w:val="00E36C9E"/>
    <w:rsid w:val="00E42102"/>
    <w:rsid w:val="00E42B19"/>
    <w:rsid w:val="00E4333A"/>
    <w:rsid w:val="00E43D6E"/>
    <w:rsid w:val="00E4696D"/>
    <w:rsid w:val="00E46FE2"/>
    <w:rsid w:val="00E47721"/>
    <w:rsid w:val="00E47D47"/>
    <w:rsid w:val="00E533B5"/>
    <w:rsid w:val="00E55B15"/>
    <w:rsid w:val="00E6034B"/>
    <w:rsid w:val="00E637A9"/>
    <w:rsid w:val="00E63EF6"/>
    <w:rsid w:val="00E649D2"/>
    <w:rsid w:val="00E6549E"/>
    <w:rsid w:val="00E65A50"/>
    <w:rsid w:val="00E65EDE"/>
    <w:rsid w:val="00E706A6"/>
    <w:rsid w:val="00E70F81"/>
    <w:rsid w:val="00E720CC"/>
    <w:rsid w:val="00E77055"/>
    <w:rsid w:val="00E77460"/>
    <w:rsid w:val="00E80C37"/>
    <w:rsid w:val="00E811D3"/>
    <w:rsid w:val="00E83ABC"/>
    <w:rsid w:val="00E844F2"/>
    <w:rsid w:val="00E84FE7"/>
    <w:rsid w:val="00E86943"/>
    <w:rsid w:val="00E86DE8"/>
    <w:rsid w:val="00E9059D"/>
    <w:rsid w:val="00E90AD0"/>
    <w:rsid w:val="00E912B4"/>
    <w:rsid w:val="00E92FCB"/>
    <w:rsid w:val="00E94055"/>
    <w:rsid w:val="00EA015A"/>
    <w:rsid w:val="00EA053F"/>
    <w:rsid w:val="00EA147F"/>
    <w:rsid w:val="00EA14DC"/>
    <w:rsid w:val="00EA4A27"/>
    <w:rsid w:val="00EA4FA6"/>
    <w:rsid w:val="00EB1A25"/>
    <w:rsid w:val="00EB5254"/>
    <w:rsid w:val="00EC12BE"/>
    <w:rsid w:val="00EC2D41"/>
    <w:rsid w:val="00EC596F"/>
    <w:rsid w:val="00EC64AB"/>
    <w:rsid w:val="00EC6E35"/>
    <w:rsid w:val="00EC7363"/>
    <w:rsid w:val="00ED03AB"/>
    <w:rsid w:val="00ED0E79"/>
    <w:rsid w:val="00ED1518"/>
    <w:rsid w:val="00ED1963"/>
    <w:rsid w:val="00ED1CD4"/>
    <w:rsid w:val="00ED1D2B"/>
    <w:rsid w:val="00ED4964"/>
    <w:rsid w:val="00ED64B5"/>
    <w:rsid w:val="00ED6736"/>
    <w:rsid w:val="00ED6FAD"/>
    <w:rsid w:val="00EE08D7"/>
    <w:rsid w:val="00EE7CCA"/>
    <w:rsid w:val="00EF1414"/>
    <w:rsid w:val="00EF17B1"/>
    <w:rsid w:val="00EF4B39"/>
    <w:rsid w:val="00F00AA9"/>
    <w:rsid w:val="00F0168F"/>
    <w:rsid w:val="00F033A3"/>
    <w:rsid w:val="00F057BB"/>
    <w:rsid w:val="00F06E53"/>
    <w:rsid w:val="00F10009"/>
    <w:rsid w:val="00F107FF"/>
    <w:rsid w:val="00F11A7D"/>
    <w:rsid w:val="00F14179"/>
    <w:rsid w:val="00F14C2B"/>
    <w:rsid w:val="00F150A3"/>
    <w:rsid w:val="00F154FE"/>
    <w:rsid w:val="00F16108"/>
    <w:rsid w:val="00F16A14"/>
    <w:rsid w:val="00F200C6"/>
    <w:rsid w:val="00F23973"/>
    <w:rsid w:val="00F274DC"/>
    <w:rsid w:val="00F30E49"/>
    <w:rsid w:val="00F362D7"/>
    <w:rsid w:val="00F37D7B"/>
    <w:rsid w:val="00F42890"/>
    <w:rsid w:val="00F4379F"/>
    <w:rsid w:val="00F505D7"/>
    <w:rsid w:val="00F518D4"/>
    <w:rsid w:val="00F5314C"/>
    <w:rsid w:val="00F5688C"/>
    <w:rsid w:val="00F56966"/>
    <w:rsid w:val="00F56AE7"/>
    <w:rsid w:val="00F56FAE"/>
    <w:rsid w:val="00F60048"/>
    <w:rsid w:val="00F635DD"/>
    <w:rsid w:val="00F65C24"/>
    <w:rsid w:val="00F6627B"/>
    <w:rsid w:val="00F66AD6"/>
    <w:rsid w:val="00F70C27"/>
    <w:rsid w:val="00F7336E"/>
    <w:rsid w:val="00F734F2"/>
    <w:rsid w:val="00F75052"/>
    <w:rsid w:val="00F804D3"/>
    <w:rsid w:val="00F816CB"/>
    <w:rsid w:val="00F8199B"/>
    <w:rsid w:val="00F81A7F"/>
    <w:rsid w:val="00F81CD2"/>
    <w:rsid w:val="00F82641"/>
    <w:rsid w:val="00F84898"/>
    <w:rsid w:val="00F85ECC"/>
    <w:rsid w:val="00F85EF7"/>
    <w:rsid w:val="00F870CF"/>
    <w:rsid w:val="00F90268"/>
    <w:rsid w:val="00F90F18"/>
    <w:rsid w:val="00F92865"/>
    <w:rsid w:val="00F92DF9"/>
    <w:rsid w:val="00F937E4"/>
    <w:rsid w:val="00F94731"/>
    <w:rsid w:val="00F95EE7"/>
    <w:rsid w:val="00F97220"/>
    <w:rsid w:val="00F97A7C"/>
    <w:rsid w:val="00FA2DC1"/>
    <w:rsid w:val="00FA39E6"/>
    <w:rsid w:val="00FA7962"/>
    <w:rsid w:val="00FA7BC9"/>
    <w:rsid w:val="00FB2677"/>
    <w:rsid w:val="00FB3466"/>
    <w:rsid w:val="00FB378E"/>
    <w:rsid w:val="00FB37F1"/>
    <w:rsid w:val="00FB47C0"/>
    <w:rsid w:val="00FB501B"/>
    <w:rsid w:val="00FB719A"/>
    <w:rsid w:val="00FB7770"/>
    <w:rsid w:val="00FC22C1"/>
    <w:rsid w:val="00FD24D4"/>
    <w:rsid w:val="00FD2C40"/>
    <w:rsid w:val="00FD3B91"/>
    <w:rsid w:val="00FD576B"/>
    <w:rsid w:val="00FD579E"/>
    <w:rsid w:val="00FD6845"/>
    <w:rsid w:val="00FE4516"/>
    <w:rsid w:val="00FE4595"/>
    <w:rsid w:val="00FE4928"/>
    <w:rsid w:val="00FE5D64"/>
    <w:rsid w:val="00FE64C8"/>
    <w:rsid w:val="00FF2B8E"/>
    <w:rsid w:val="00FF40C7"/>
    <w:rsid w:val="00FF66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E5BD4"/>
  <w15:docId w15:val="{578AA613-A784-4DFD-90AD-0BD54B23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C2EE0"/>
    <w:pPr>
      <w:numPr>
        <w:ilvl w:val="3"/>
        <w:numId w:val="25"/>
      </w:numPr>
      <w:ind w:left="1722" w:hanging="518"/>
      <w:outlineLvl w:val="3"/>
    </w:pPr>
    <w:rPr>
      <w:rFonts w:hAnsi="Arial"/>
      <w:kern w:val="32"/>
      <w:szCs w:val="36"/>
    </w:rPr>
  </w:style>
  <w:style w:type="paragraph" w:styleId="5">
    <w:name w:val="heading 5"/>
    <w:basedOn w:val="a6"/>
    <w:link w:val="50"/>
    <w:qFormat/>
    <w:rsid w:val="003D4964"/>
    <w:pPr>
      <w:numPr>
        <w:ilvl w:val="4"/>
        <w:numId w:val="25"/>
      </w:numPr>
      <w:ind w:left="2072" w:hanging="840"/>
      <w:outlineLvl w:val="4"/>
    </w:pPr>
    <w:rPr>
      <w:rFonts w:hAnsi="Arial"/>
      <w:bCs/>
      <w:kern w:val="32"/>
      <w:szCs w:val="36"/>
    </w:rPr>
  </w:style>
  <w:style w:type="paragraph" w:styleId="6">
    <w:name w:val="heading 6"/>
    <w:basedOn w:val="a6"/>
    <w:link w:val="60"/>
    <w:qFormat/>
    <w:rsid w:val="002C3622"/>
    <w:pPr>
      <w:numPr>
        <w:ilvl w:val="5"/>
        <w:numId w:val="25"/>
      </w:numPr>
      <w:tabs>
        <w:tab w:val="left" w:pos="2094"/>
      </w:tabs>
      <w:ind w:left="2380" w:hanging="854"/>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110">
    <w:name w:val="11"/>
    <w:basedOn w:val="2"/>
    <w:link w:val="111"/>
    <w:qFormat/>
    <w:rsid w:val="006C6756"/>
    <w:rPr>
      <w:rFonts w:hAnsi="標楷體"/>
      <w:b/>
    </w:rPr>
  </w:style>
  <w:style w:type="character" w:customStyle="1" w:styleId="af9">
    <w:name w:val="清單段落 字元"/>
    <w:basedOn w:val="a7"/>
    <w:link w:val="af8"/>
    <w:uiPriority w:val="34"/>
    <w:rsid w:val="001165BB"/>
    <w:rPr>
      <w:rFonts w:ascii="標楷體" w:eastAsia="標楷體"/>
      <w:kern w:val="2"/>
      <w:sz w:val="32"/>
    </w:rPr>
  </w:style>
  <w:style w:type="character" w:customStyle="1" w:styleId="111">
    <w:name w:val="11 字元"/>
    <w:basedOn w:val="af9"/>
    <w:link w:val="110"/>
    <w:rsid w:val="006C6756"/>
    <w:rPr>
      <w:rFonts w:ascii="標楷體" w:eastAsia="標楷體" w:hAnsi="標楷體"/>
      <w:b/>
      <w:bCs/>
      <w:kern w:val="32"/>
      <w:sz w:val="32"/>
      <w:szCs w:val="48"/>
    </w:rPr>
  </w:style>
  <w:style w:type="character" w:customStyle="1" w:styleId="afe">
    <w:name w:val="內文文字_"/>
    <w:basedOn w:val="a7"/>
    <w:link w:val="aff"/>
    <w:rsid w:val="001165BB"/>
    <w:rPr>
      <w:rFonts w:ascii="細明體" w:eastAsia="細明體" w:hAnsi="細明體" w:cs="細明體"/>
      <w:spacing w:val="30"/>
      <w:sz w:val="29"/>
      <w:szCs w:val="29"/>
      <w:shd w:val="clear" w:color="auto" w:fill="FFFFFF"/>
    </w:rPr>
  </w:style>
  <w:style w:type="character" w:customStyle="1" w:styleId="10pt">
    <w:name w:val="內文文字 + 10 pt"/>
    <w:aliases w:val="間距 1 pt"/>
    <w:basedOn w:val="afe"/>
    <w:rsid w:val="001165BB"/>
    <w:rPr>
      <w:rFonts w:ascii="細明體" w:eastAsia="細明體" w:hAnsi="細明體" w:cs="細明體"/>
      <w:color w:val="000000"/>
      <w:spacing w:val="20"/>
      <w:w w:val="100"/>
      <w:position w:val="0"/>
      <w:sz w:val="20"/>
      <w:szCs w:val="20"/>
      <w:shd w:val="clear" w:color="auto" w:fill="FFFFFF"/>
      <w:lang w:val="ja-JP"/>
    </w:rPr>
  </w:style>
  <w:style w:type="character" w:customStyle="1" w:styleId="TimesNewRoman">
    <w:name w:val="內文文字 + Times New Roman"/>
    <w:aliases w:val="11 pt,間距 0 pt,內文文字 + SimSun,14 pt,內文文字 + 13 pt,內文文字 + Consolas,103 pt,內文文字 + Dotum,13.5 pt,13 pt,間距 -1 pt"/>
    <w:basedOn w:val="afe"/>
    <w:rsid w:val="001165BB"/>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aff">
    <w:name w:val="內文文字"/>
    <w:basedOn w:val="a6"/>
    <w:link w:val="afe"/>
    <w:rsid w:val="001165BB"/>
    <w:pPr>
      <w:shd w:val="clear" w:color="auto" w:fill="FFFFFF"/>
      <w:overflowPunct/>
      <w:autoSpaceDE/>
      <w:autoSpaceDN/>
      <w:spacing w:before="420" w:line="518" w:lineRule="exact"/>
      <w:ind w:hanging="720"/>
      <w:jc w:val="distribute"/>
    </w:pPr>
    <w:rPr>
      <w:rFonts w:ascii="細明體" w:eastAsia="細明體" w:hAnsi="細明體" w:cs="細明體"/>
      <w:spacing w:val="30"/>
      <w:kern w:val="0"/>
      <w:sz w:val="29"/>
      <w:szCs w:val="29"/>
    </w:rPr>
  </w:style>
  <w:style w:type="numbering" w:customStyle="1" w:styleId="LFO40">
    <w:name w:val="LFO40"/>
    <w:basedOn w:val="a9"/>
    <w:rsid w:val="00544E3B"/>
    <w:pPr>
      <w:numPr>
        <w:numId w:val="36"/>
      </w:numPr>
    </w:pPr>
  </w:style>
  <w:style w:type="paragraph" w:styleId="aff0">
    <w:name w:val="footnote text"/>
    <w:basedOn w:val="a6"/>
    <w:link w:val="aff1"/>
    <w:uiPriority w:val="99"/>
    <w:semiHidden/>
    <w:unhideWhenUsed/>
    <w:rsid w:val="0086471A"/>
    <w:pPr>
      <w:snapToGrid w:val="0"/>
      <w:jc w:val="left"/>
    </w:pPr>
    <w:rPr>
      <w:sz w:val="20"/>
    </w:rPr>
  </w:style>
  <w:style w:type="character" w:customStyle="1" w:styleId="aff1">
    <w:name w:val="註腳文字 字元"/>
    <w:basedOn w:val="a7"/>
    <w:link w:val="aff0"/>
    <w:uiPriority w:val="99"/>
    <w:semiHidden/>
    <w:rsid w:val="0086471A"/>
    <w:rPr>
      <w:rFonts w:ascii="標楷體" w:eastAsia="標楷體"/>
      <w:kern w:val="2"/>
    </w:rPr>
  </w:style>
  <w:style w:type="character" w:styleId="aff2">
    <w:name w:val="footnote reference"/>
    <w:basedOn w:val="a7"/>
    <w:uiPriority w:val="99"/>
    <w:semiHidden/>
    <w:unhideWhenUsed/>
    <w:rsid w:val="0086471A"/>
    <w:rPr>
      <w:vertAlign w:val="superscript"/>
    </w:rPr>
  </w:style>
  <w:style w:type="character" w:styleId="aff3">
    <w:name w:val="annotation reference"/>
    <w:basedOn w:val="a7"/>
    <w:uiPriority w:val="99"/>
    <w:semiHidden/>
    <w:unhideWhenUsed/>
    <w:rsid w:val="0022327D"/>
    <w:rPr>
      <w:sz w:val="18"/>
      <w:szCs w:val="18"/>
    </w:rPr>
  </w:style>
  <w:style w:type="paragraph" w:styleId="aff4">
    <w:name w:val="annotation text"/>
    <w:basedOn w:val="a6"/>
    <w:link w:val="aff5"/>
    <w:uiPriority w:val="99"/>
    <w:semiHidden/>
    <w:unhideWhenUsed/>
    <w:rsid w:val="0022327D"/>
    <w:pPr>
      <w:jc w:val="left"/>
    </w:pPr>
  </w:style>
  <w:style w:type="character" w:customStyle="1" w:styleId="aff5">
    <w:name w:val="註解文字 字元"/>
    <w:basedOn w:val="a7"/>
    <w:link w:val="aff4"/>
    <w:uiPriority w:val="99"/>
    <w:semiHidden/>
    <w:rsid w:val="0022327D"/>
    <w:rPr>
      <w:rFonts w:ascii="標楷體" w:eastAsia="標楷體"/>
      <w:kern w:val="2"/>
      <w:sz w:val="32"/>
    </w:rPr>
  </w:style>
  <w:style w:type="paragraph" w:styleId="aff6">
    <w:name w:val="annotation subject"/>
    <w:basedOn w:val="aff4"/>
    <w:next w:val="aff4"/>
    <w:link w:val="aff7"/>
    <w:uiPriority w:val="99"/>
    <w:semiHidden/>
    <w:unhideWhenUsed/>
    <w:rsid w:val="0022327D"/>
    <w:rPr>
      <w:b/>
      <w:bCs/>
    </w:rPr>
  </w:style>
  <w:style w:type="character" w:customStyle="1" w:styleId="aff7">
    <w:name w:val="註解主旨 字元"/>
    <w:basedOn w:val="aff5"/>
    <w:link w:val="aff6"/>
    <w:uiPriority w:val="99"/>
    <w:semiHidden/>
    <w:rsid w:val="0022327D"/>
    <w:rPr>
      <w:rFonts w:ascii="標楷體" w:eastAsia="標楷體"/>
      <w:b/>
      <w:bCs/>
      <w:kern w:val="2"/>
      <w:sz w:val="32"/>
    </w:rPr>
  </w:style>
  <w:style w:type="character" w:customStyle="1" w:styleId="30">
    <w:name w:val="標題 3 字元"/>
    <w:basedOn w:val="a7"/>
    <w:link w:val="3"/>
    <w:rsid w:val="00D02150"/>
    <w:rPr>
      <w:rFonts w:ascii="標楷體" w:eastAsia="標楷體" w:hAnsi="Arial"/>
      <w:bCs/>
      <w:kern w:val="32"/>
      <w:sz w:val="32"/>
      <w:szCs w:val="36"/>
    </w:rPr>
  </w:style>
  <w:style w:type="character" w:customStyle="1" w:styleId="40">
    <w:name w:val="標題 4 字元"/>
    <w:aliases w:val="表格 字元,一 字元"/>
    <w:basedOn w:val="a7"/>
    <w:link w:val="4"/>
    <w:rsid w:val="004C2EE0"/>
    <w:rPr>
      <w:rFonts w:ascii="標楷體" w:eastAsia="標楷體" w:hAnsi="Arial"/>
      <w:kern w:val="32"/>
      <w:sz w:val="32"/>
      <w:szCs w:val="36"/>
    </w:rPr>
  </w:style>
  <w:style w:type="character" w:customStyle="1" w:styleId="50">
    <w:name w:val="標題 5 字元"/>
    <w:basedOn w:val="a7"/>
    <w:link w:val="5"/>
    <w:rsid w:val="003D4964"/>
    <w:rPr>
      <w:rFonts w:ascii="標楷體" w:eastAsia="標楷體" w:hAnsi="Arial"/>
      <w:bCs/>
      <w:kern w:val="32"/>
      <w:sz w:val="32"/>
      <w:szCs w:val="36"/>
    </w:rPr>
  </w:style>
  <w:style w:type="character" w:customStyle="1" w:styleId="60">
    <w:name w:val="標題 6 字元"/>
    <w:basedOn w:val="a7"/>
    <w:link w:val="6"/>
    <w:rsid w:val="002C3622"/>
    <w:rPr>
      <w:rFonts w:ascii="標楷體" w:eastAsia="標楷體" w:hAnsi="Arial"/>
      <w:kern w:val="32"/>
      <w:sz w:val="32"/>
      <w:szCs w:val="36"/>
    </w:rPr>
  </w:style>
  <w:style w:type="character" w:customStyle="1" w:styleId="70">
    <w:name w:val="標題 7 字元"/>
    <w:basedOn w:val="a7"/>
    <w:link w:val="7"/>
    <w:rsid w:val="00AB2B48"/>
    <w:rPr>
      <w:rFonts w:ascii="標楷體" w:eastAsia="標楷體" w:hAnsi="Arial"/>
      <w:bCs/>
      <w:kern w:val="32"/>
      <w:sz w:val="32"/>
      <w:szCs w:val="36"/>
    </w:rPr>
  </w:style>
  <w:style w:type="paragraph" w:customStyle="1" w:styleId="Default">
    <w:name w:val="Default"/>
    <w:rsid w:val="00B04424"/>
    <w:pPr>
      <w:widowControl w:val="0"/>
      <w:autoSpaceDE w:val="0"/>
      <w:autoSpaceDN w:val="0"/>
      <w:adjustRightInd w:val="0"/>
    </w:pPr>
    <w:rPr>
      <w:rFonts w:ascii="標楷體" w:hAnsi="標楷體" w:cs="標楷體"/>
      <w:color w:val="000000"/>
      <w:sz w:val="24"/>
      <w:szCs w:val="24"/>
    </w:rPr>
  </w:style>
  <w:style w:type="character" w:customStyle="1" w:styleId="10">
    <w:name w:val="標題 1 字元"/>
    <w:basedOn w:val="a7"/>
    <w:link w:val="1"/>
    <w:rsid w:val="00D93FF6"/>
    <w:rPr>
      <w:rFonts w:ascii="標楷體" w:eastAsia="標楷體" w:hAnsi="Arial"/>
      <w:bCs/>
      <w:kern w:val="32"/>
      <w:sz w:val="32"/>
      <w:szCs w:val="52"/>
    </w:rPr>
  </w:style>
  <w:style w:type="character" w:customStyle="1" w:styleId="ab">
    <w:name w:val="簽名 字元"/>
    <w:basedOn w:val="a7"/>
    <w:link w:val="aa"/>
    <w:semiHidden/>
    <w:rsid w:val="00D93FF6"/>
    <w:rPr>
      <w:rFonts w:ascii="標楷體" w:eastAsia="標楷體"/>
      <w:b/>
      <w:snapToGrid w:val="0"/>
      <w:spacing w:val="10"/>
      <w:kern w:val="2"/>
      <w:sz w:val="36"/>
    </w:rPr>
  </w:style>
  <w:style w:type="character" w:styleId="aff8">
    <w:name w:val="Placeholder Text"/>
    <w:basedOn w:val="a7"/>
    <w:uiPriority w:val="99"/>
    <w:semiHidden/>
    <w:rsid w:val="00952E52"/>
    <w:rPr>
      <w:color w:val="808080"/>
    </w:rPr>
  </w:style>
  <w:style w:type="character" w:customStyle="1" w:styleId="13">
    <w:name w:val="未解析的提及項目1"/>
    <w:basedOn w:val="a7"/>
    <w:uiPriority w:val="99"/>
    <w:semiHidden/>
    <w:unhideWhenUsed/>
    <w:rsid w:val="00A05B8B"/>
    <w:rPr>
      <w:color w:val="605E5C"/>
      <w:shd w:val="clear" w:color="auto" w:fill="E1DFDD"/>
    </w:rPr>
  </w:style>
  <w:style w:type="paragraph" w:customStyle="1" w:styleId="Standard">
    <w:name w:val="Standard"/>
    <w:rsid w:val="00AF5027"/>
    <w:pPr>
      <w:suppressAutoHyphens/>
      <w:autoSpaceDN w:val="0"/>
      <w:textAlignment w:val="baseline"/>
    </w:pPr>
    <w:rPr>
      <w:rFonts w:ascii="Liberation Serif" w:hAnsi="Liberation Serif" w:cs="Lucida Sans"/>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98464">
      <w:bodyDiv w:val="1"/>
      <w:marLeft w:val="0"/>
      <w:marRight w:val="0"/>
      <w:marTop w:val="0"/>
      <w:marBottom w:val="0"/>
      <w:divBdr>
        <w:top w:val="none" w:sz="0" w:space="0" w:color="auto"/>
        <w:left w:val="none" w:sz="0" w:space="0" w:color="auto"/>
        <w:bottom w:val="none" w:sz="0" w:space="0" w:color="auto"/>
        <w:right w:val="none" w:sz="0" w:space="0" w:color="auto"/>
      </w:divBdr>
    </w:div>
    <w:div w:id="47919956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0075083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235DB-86C8-4175-8D5D-7A990E00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37</TotalTime>
  <Pages>35</Pages>
  <Words>2740</Words>
  <Characters>15623</Characters>
  <Application>Microsoft Office Word</Application>
  <DocSecurity>0</DocSecurity>
  <Lines>130</Lines>
  <Paragraphs>36</Paragraphs>
  <ScaleCrop>false</ScaleCrop>
  <Company>cy</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liu</dc:creator>
  <cp:lastModifiedBy>蔡昀穎</cp:lastModifiedBy>
  <cp:revision>5</cp:revision>
  <cp:lastPrinted>2023-09-13T08:02:00Z</cp:lastPrinted>
  <dcterms:created xsi:type="dcterms:W3CDTF">2023-09-13T08:03:00Z</dcterms:created>
  <dcterms:modified xsi:type="dcterms:W3CDTF">2023-09-15T06:28:00Z</dcterms:modified>
</cp:coreProperties>
</file>