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F42280" w14:textId="77777777" w:rsidR="00D75644" w:rsidRPr="00732ABA" w:rsidRDefault="0025106C" w:rsidP="00F37D7B">
      <w:pPr>
        <w:pStyle w:val="af2"/>
      </w:pPr>
      <w:bookmarkStart w:id="0" w:name="_GoBack"/>
      <w:bookmarkEnd w:id="0"/>
      <w:r w:rsidRPr="00732ABA">
        <w:rPr>
          <w:rFonts w:hint="eastAsia"/>
        </w:rPr>
        <w:t>糾正案文</w:t>
      </w:r>
    </w:p>
    <w:p w14:paraId="3BDC311D" w14:textId="77777777" w:rsidR="00E25849" w:rsidRPr="00732ABA" w:rsidRDefault="0025106C" w:rsidP="00F231DC">
      <w:pPr>
        <w:pStyle w:val="1"/>
      </w:pPr>
      <w:r w:rsidRPr="00732ABA">
        <w:rPr>
          <w:rFonts w:hint="eastAsia"/>
        </w:rPr>
        <w:t>被糾正機關：</w:t>
      </w:r>
      <w:r w:rsidR="00617A3A" w:rsidRPr="00732ABA">
        <w:rPr>
          <w:rFonts w:hint="eastAsia"/>
        </w:rPr>
        <w:t>臺中市梧棲區公所</w:t>
      </w:r>
      <w:r w:rsidRPr="00732ABA">
        <w:rPr>
          <w:rFonts w:hint="eastAsia"/>
        </w:rPr>
        <w:t>。</w:t>
      </w:r>
    </w:p>
    <w:p w14:paraId="0954EA40" w14:textId="77777777" w:rsidR="00E25849" w:rsidRPr="00732ABA" w:rsidRDefault="0025106C" w:rsidP="00DE42B9">
      <w:pPr>
        <w:pStyle w:val="1"/>
      </w:pPr>
      <w:r w:rsidRPr="00732ABA">
        <w:rPr>
          <w:rFonts w:hint="eastAsia"/>
        </w:rPr>
        <w:t>案　　　由：</w:t>
      </w:r>
      <w:r w:rsidR="00617A3A" w:rsidRPr="00732ABA">
        <w:rPr>
          <w:rFonts w:hAnsi="標楷體" w:hint="eastAsia"/>
        </w:rPr>
        <w:t>臺中市梧棲區公所未詳查「祭祀公業王光珠」派下全員系統表真實性，率予核發該祭祀公業派下全員證明書，致該祭祀公業土地遭不當變賣，</w:t>
      </w:r>
      <w:r w:rsidR="00374022" w:rsidRPr="00732ABA">
        <w:rPr>
          <w:rFonts w:hAnsi="標楷體" w:hint="eastAsia"/>
        </w:rPr>
        <w:t>而</w:t>
      </w:r>
      <w:r w:rsidR="00617A3A" w:rsidRPr="00732ABA">
        <w:rPr>
          <w:rFonts w:hAnsi="標楷體" w:hint="eastAsia"/>
        </w:rPr>
        <w:t>經</w:t>
      </w:r>
      <w:r w:rsidR="00374022" w:rsidRPr="00732ABA">
        <w:rPr>
          <w:rFonts w:hAnsi="標楷體" w:hint="eastAsia"/>
        </w:rPr>
        <w:t>陳訴人</w:t>
      </w:r>
      <w:r w:rsidR="00617A3A" w:rsidRPr="00732ABA">
        <w:rPr>
          <w:rFonts w:hAnsi="標楷體" w:hint="eastAsia"/>
        </w:rPr>
        <w:t>提起訴願</w:t>
      </w:r>
      <w:r w:rsidR="00374022" w:rsidRPr="00732ABA">
        <w:rPr>
          <w:rFonts w:hAnsi="標楷體" w:hint="eastAsia"/>
        </w:rPr>
        <w:t>後</w:t>
      </w:r>
      <w:r w:rsidR="00617A3A" w:rsidRPr="00732ABA">
        <w:rPr>
          <w:rFonts w:hAnsi="標楷體" w:hint="eastAsia"/>
        </w:rPr>
        <w:t>，該公所兩度未依臺中市政府訴願決定意旨另為適法之處分</w:t>
      </w:r>
      <w:r w:rsidRPr="00732ABA">
        <w:rPr>
          <w:rFonts w:hint="eastAsia"/>
        </w:rPr>
        <w:t>，</w:t>
      </w:r>
      <w:r w:rsidR="00AE1257" w:rsidRPr="00732ABA">
        <w:rPr>
          <w:rFonts w:hint="eastAsia"/>
        </w:rPr>
        <w:t>確</w:t>
      </w:r>
      <w:r w:rsidRPr="00732ABA">
        <w:rPr>
          <w:rFonts w:hint="eastAsia"/>
        </w:rPr>
        <w:t>有違失</w:t>
      </w:r>
      <w:r w:rsidR="008B4841" w:rsidRPr="00732ABA">
        <w:rPr>
          <w:rFonts w:hAnsi="標楷體" w:hint="eastAsia"/>
        </w:rPr>
        <w:t>，</w:t>
      </w:r>
      <w:r w:rsidR="008B4841" w:rsidRPr="00732ABA">
        <w:rPr>
          <w:rFonts w:hint="eastAsia"/>
        </w:rPr>
        <w:t>爰依法提案糾正</w:t>
      </w:r>
      <w:r w:rsidRPr="00732ABA">
        <w:rPr>
          <w:rFonts w:hint="eastAsia"/>
        </w:rPr>
        <w:t>。</w:t>
      </w:r>
    </w:p>
    <w:p w14:paraId="19AB3C05" w14:textId="77777777" w:rsidR="00E25849" w:rsidRPr="00732ABA" w:rsidRDefault="00DB3135" w:rsidP="00DE42B9">
      <w:pPr>
        <w:pStyle w:val="1"/>
      </w:pPr>
      <w:bookmarkStart w:id="1" w:name="_Toc524892370"/>
      <w:bookmarkStart w:id="2" w:name="_Toc524895640"/>
      <w:bookmarkStart w:id="3" w:name="_Toc524896186"/>
      <w:bookmarkStart w:id="4" w:name="_Toc524896216"/>
      <w:bookmarkStart w:id="5" w:name="_Toc524902722"/>
      <w:bookmarkStart w:id="6" w:name="_Toc525066141"/>
      <w:bookmarkStart w:id="7" w:name="_Toc525070831"/>
      <w:bookmarkStart w:id="8" w:name="_Toc525938371"/>
      <w:bookmarkStart w:id="9" w:name="_Toc525939219"/>
      <w:bookmarkStart w:id="10" w:name="_Toc525939724"/>
      <w:bookmarkStart w:id="11" w:name="_Toc529218258"/>
      <w:bookmarkStart w:id="12" w:name="_Toc529222681"/>
      <w:bookmarkStart w:id="13" w:name="_Toc529223103"/>
      <w:bookmarkStart w:id="14" w:name="_Toc529223854"/>
      <w:bookmarkStart w:id="15" w:name="_Toc529228250"/>
      <w:bookmarkStart w:id="16" w:name="_Toc2400386"/>
      <w:bookmarkStart w:id="17" w:name="_Toc4316181"/>
      <w:bookmarkStart w:id="18" w:name="_Toc4473322"/>
      <w:bookmarkStart w:id="19" w:name="_Toc69556889"/>
      <w:bookmarkStart w:id="20" w:name="_Toc69556938"/>
      <w:bookmarkStart w:id="21" w:name="_Toc69609812"/>
      <w:bookmarkStart w:id="22" w:name="_Toc70241808"/>
      <w:bookmarkStart w:id="23" w:name="_Toc70242197"/>
      <w:bookmarkStart w:id="24" w:name="_Toc421794867"/>
      <w:bookmarkStart w:id="25" w:name="_Toc422728949"/>
      <w:r w:rsidRPr="00732ABA">
        <w:rPr>
          <w:rFonts w:hint="eastAsia"/>
        </w:rPr>
        <w:t>事實與理由：</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p w14:paraId="592A4A15" w14:textId="354E7276" w:rsidR="00402857" w:rsidRPr="00732ABA" w:rsidRDefault="00402857" w:rsidP="00EB16D1">
      <w:pPr>
        <w:pStyle w:val="10"/>
        <w:spacing w:line="440" w:lineRule="exact"/>
        <w:ind w:left="680" w:firstLine="680"/>
      </w:pPr>
      <w:r w:rsidRPr="00732ABA">
        <w:rPr>
          <w:rFonts w:hint="eastAsia"/>
        </w:rPr>
        <w:t>據訴，臺中市梧棲區公所疑未詳查</w:t>
      </w:r>
      <w:r w:rsidRPr="00BD1551">
        <w:rPr>
          <w:rFonts w:hint="eastAsia"/>
          <w:highlight w:val="yellow"/>
        </w:rPr>
        <w:t>王</w:t>
      </w:r>
      <w:r w:rsidR="00EB16D1">
        <w:rPr>
          <w:rFonts w:ascii="微軟正黑體" w:eastAsia="微軟正黑體" w:hAnsi="微軟正黑體" w:hint="eastAsia"/>
          <w:highlight w:val="yellow"/>
        </w:rPr>
        <w:t>○</w:t>
      </w:r>
      <w:r w:rsidRPr="00BD1551">
        <w:rPr>
          <w:rFonts w:hint="eastAsia"/>
          <w:highlight w:val="yellow"/>
        </w:rPr>
        <w:t>辛</w:t>
      </w:r>
      <w:r w:rsidRPr="00732ABA">
        <w:rPr>
          <w:rFonts w:hint="eastAsia"/>
        </w:rPr>
        <w:t>所申報之「祭祀公業王光珠」派下全員系統表真實性，率予核發該祭祀公業派下全員證明書，致該祭祀公業土地遭不當變賣，經提起訴願，該公所兩度未依臺中市政府訴願決定意旨，另為適法之處分，仍作出與原處分同一內容之處分等情案，經調閱臺中市政府（臺中市梧棲區公所）、內政部等機關卷證資料，諮詢相關專家學者，並約詢內政部民政司、臺中市政府民政局、前梧棲區公所相關承辦人員及主管後，</w:t>
      </w:r>
      <w:r w:rsidRPr="00732ABA">
        <w:rPr>
          <w:rFonts w:hAnsi="標楷體" w:hint="eastAsia"/>
          <w:bCs/>
          <w:szCs w:val="32"/>
        </w:rPr>
        <w:t>業</w:t>
      </w:r>
      <w:r w:rsidRPr="00732ABA">
        <w:rPr>
          <w:rFonts w:hint="eastAsia"/>
          <w:noProof/>
        </w:rPr>
        <w:t>經調查竣事</w:t>
      </w:r>
      <w:r w:rsidRPr="00732ABA">
        <w:rPr>
          <w:rFonts w:hAnsi="標楷體" w:hint="eastAsia"/>
          <w:noProof/>
        </w:rPr>
        <w:t>，梧棲區公所</w:t>
      </w:r>
      <w:r w:rsidRPr="00732ABA">
        <w:rPr>
          <w:rFonts w:hAnsi="標楷體" w:hint="eastAsia"/>
          <w:bCs/>
          <w:noProof/>
        </w:rPr>
        <w:t>確有下列違失，茲將事實與理由臚列如后：</w:t>
      </w:r>
    </w:p>
    <w:p w14:paraId="4668DF4C" w14:textId="77777777" w:rsidR="00343CAF" w:rsidRPr="00675E1F" w:rsidRDefault="00343CAF" w:rsidP="00675E1F">
      <w:pPr>
        <w:pStyle w:val="10"/>
        <w:ind w:left="680" w:firstLine="680"/>
        <w:rPr>
          <w:rFonts w:hAnsi="標楷體"/>
          <w:b/>
        </w:rPr>
      </w:pPr>
      <w:bookmarkStart w:id="26" w:name="_Toc524895641"/>
      <w:bookmarkStart w:id="27" w:name="_Toc524896187"/>
      <w:bookmarkStart w:id="28" w:name="_Toc524896217"/>
      <w:bookmarkStart w:id="29" w:name="_Toc525066142"/>
      <w:bookmarkStart w:id="30" w:name="_Toc4316182"/>
      <w:bookmarkStart w:id="31" w:name="_Toc4473323"/>
      <w:bookmarkStart w:id="32" w:name="_Toc69556890"/>
      <w:bookmarkStart w:id="33" w:name="_Toc69556939"/>
      <w:bookmarkStart w:id="34" w:name="_Toc69609813"/>
      <w:bookmarkStart w:id="35" w:name="_Toc70241809"/>
      <w:bookmarkStart w:id="36" w:name="_Toc525070834"/>
      <w:bookmarkStart w:id="37" w:name="_Toc525938374"/>
      <w:bookmarkStart w:id="38" w:name="_Toc525939222"/>
      <w:bookmarkStart w:id="39" w:name="_Toc525939727"/>
      <w:bookmarkStart w:id="40" w:name="_Toc525066144"/>
      <w:bookmarkStart w:id="41" w:name="_Toc524892372"/>
      <w:bookmarkEnd w:id="26"/>
      <w:bookmarkEnd w:id="27"/>
      <w:bookmarkEnd w:id="28"/>
      <w:bookmarkEnd w:id="29"/>
      <w:bookmarkEnd w:id="30"/>
      <w:bookmarkEnd w:id="31"/>
      <w:bookmarkEnd w:id="32"/>
      <w:bookmarkEnd w:id="33"/>
      <w:bookmarkEnd w:id="34"/>
      <w:bookmarkEnd w:id="35"/>
      <w:r w:rsidRPr="00732ABA">
        <w:rPr>
          <w:rFonts w:hAnsi="標楷體" w:hint="eastAsia"/>
        </w:rPr>
        <w:tab/>
      </w:r>
      <w:r w:rsidR="00675E1F" w:rsidRPr="003D7EC8">
        <w:rPr>
          <w:rFonts w:hAnsi="標楷體" w:hint="eastAsia"/>
          <w:b/>
        </w:rPr>
        <w:t>有關梧棲區公所核發「祭祀公業王光珠」派下全員證明書爭議乙案，前經臺中市政府先後於1</w:t>
      </w:r>
      <w:r w:rsidR="00675E1F" w:rsidRPr="003D7EC8">
        <w:rPr>
          <w:rFonts w:hAnsi="標楷體"/>
          <w:b/>
        </w:rPr>
        <w:t>06</w:t>
      </w:r>
      <w:r w:rsidR="00675E1F" w:rsidRPr="003D7EC8">
        <w:rPr>
          <w:rFonts w:hAnsi="標楷體" w:hint="eastAsia"/>
          <w:b/>
        </w:rPr>
        <w:t>年4月2</w:t>
      </w:r>
      <w:r w:rsidR="00675E1F" w:rsidRPr="003D7EC8">
        <w:rPr>
          <w:rFonts w:hAnsi="標楷體"/>
          <w:b/>
        </w:rPr>
        <w:t>0</w:t>
      </w:r>
      <w:r w:rsidR="00675E1F" w:rsidRPr="003D7EC8">
        <w:rPr>
          <w:rFonts w:hAnsi="標楷體" w:hint="eastAsia"/>
          <w:b/>
        </w:rPr>
        <w:t>日、1</w:t>
      </w:r>
      <w:r w:rsidR="00675E1F" w:rsidRPr="003D7EC8">
        <w:rPr>
          <w:rFonts w:hAnsi="標楷體"/>
          <w:b/>
        </w:rPr>
        <w:t>07</w:t>
      </w:r>
      <w:r w:rsidR="00675E1F" w:rsidRPr="003D7EC8">
        <w:rPr>
          <w:rFonts w:hAnsi="標楷體" w:hint="eastAsia"/>
          <w:b/>
        </w:rPr>
        <w:t>年2月27日2次為撤銷原處分之訴願決定，原行政處分機關梧棲區公所自應受該訴願決定之法律見解拘束，並應立即依該訴願決定意旨重為處分，俾確保訴願人權益。惟梧棲區公所卻一再為相同之處分，置訴願決定於不顧，貽誤及時補救處理之時機，致建商繼續興建房屋並出售予</w:t>
      </w:r>
      <w:r w:rsidR="00B307D0">
        <w:rPr>
          <w:rFonts w:hAnsi="標楷體" w:hint="eastAsia"/>
          <w:b/>
        </w:rPr>
        <w:t>不知情</w:t>
      </w:r>
      <w:r w:rsidR="00675E1F" w:rsidRPr="003D7EC8">
        <w:rPr>
          <w:rFonts w:hAnsi="標楷體" w:hint="eastAsia"/>
          <w:b/>
        </w:rPr>
        <w:t>第三人，增加系爭土地處理之複雜度，怠失之咎甚明。</w:t>
      </w:r>
    </w:p>
    <w:p w14:paraId="404B2E04" w14:textId="77777777" w:rsidR="00343CAF" w:rsidRPr="00675E1F" w:rsidRDefault="00343CAF" w:rsidP="00675E1F">
      <w:pPr>
        <w:pStyle w:val="2"/>
        <w:rPr>
          <w:b w:val="0"/>
        </w:rPr>
      </w:pPr>
      <w:r w:rsidRPr="00675E1F">
        <w:rPr>
          <w:rFonts w:hint="eastAsia"/>
          <w:b w:val="0"/>
        </w:rPr>
        <w:lastRenderedPageBreak/>
        <w:t>按訴願決定之效力，訴願法第95條前段：「訴願之決定確定後，就其事件，有拘束各關係機關之效力」、同法第96條：「原行政處分經撤銷後，原行政處分機關須重為處分者，應依訴願決定意旨為之，並將處理情形以書面告知受理訴願機關」分別定有明文。又受理訴願機關於審酌事證後，以訴願決定撤銷原處分之理由，倘係以事件之事實未臻明確，應由原處分機關調查事證後另為適法之處分者，原處分機關自應依訴願決定意旨調查事證，如依調查結果認定之事實，認前處分適用法規並無錯誤，仍得維持原經撤銷之前處分見解；倘係以原處分機關適用法律之見解有違誤者，原處分機關即應受訴願決定之法律見解拘束（司法院釋字第368號解釋意旨參照），合先敘明。</w:t>
      </w:r>
    </w:p>
    <w:p w14:paraId="1F312D44" w14:textId="3D095113" w:rsidR="00343CAF" w:rsidRPr="00675E1F" w:rsidRDefault="00343CAF" w:rsidP="00675E1F">
      <w:pPr>
        <w:pStyle w:val="2"/>
        <w:rPr>
          <w:rFonts w:hAnsi="標楷體"/>
          <w:b w:val="0"/>
          <w:szCs w:val="32"/>
        </w:rPr>
      </w:pPr>
      <w:r w:rsidRPr="00675E1F">
        <w:rPr>
          <w:rFonts w:hint="eastAsia"/>
          <w:b w:val="0"/>
        </w:rPr>
        <w:t>本案因陳訴人質疑</w:t>
      </w:r>
      <w:r w:rsidR="00EB16D1">
        <w:rPr>
          <w:rFonts w:hint="eastAsia"/>
          <w:b w:val="0"/>
          <w:highlight w:val="yellow"/>
        </w:rPr>
        <w:t>王○辛</w:t>
      </w:r>
      <w:r w:rsidRPr="00675E1F">
        <w:rPr>
          <w:rFonts w:hint="eastAsia"/>
          <w:b w:val="0"/>
        </w:rPr>
        <w:t>所製作</w:t>
      </w:r>
      <w:r w:rsidRPr="00675E1F">
        <w:rPr>
          <w:rFonts w:hAnsi="標楷體" w:hint="eastAsia"/>
          <w:b w:val="0"/>
          <w:szCs w:val="32"/>
        </w:rPr>
        <w:t>「王光珠派下員系統表」、「推舉書」、「沿革」等等資料真實性，以及</w:t>
      </w:r>
      <w:r w:rsidRPr="00675E1F">
        <w:rPr>
          <w:rFonts w:hint="eastAsia"/>
          <w:b w:val="0"/>
        </w:rPr>
        <w:t>不服梧棲區公所審查時未核對資料有無矛盾、不合邏輯之處，或檢附資料是否足以</w:t>
      </w:r>
      <w:r w:rsidRPr="00675E1F">
        <w:rPr>
          <w:rFonts w:hAnsi="標楷體" w:hint="eastAsia"/>
          <w:b w:val="0"/>
          <w:szCs w:val="32"/>
        </w:rPr>
        <w:t>判定設立人</w:t>
      </w:r>
      <w:r w:rsidRPr="00BD1551">
        <w:rPr>
          <w:rFonts w:hAnsi="標楷體" w:hint="eastAsia"/>
          <w:b w:val="0"/>
          <w:szCs w:val="32"/>
          <w:highlight w:val="yellow"/>
        </w:rPr>
        <w:t>王興元</w:t>
      </w:r>
      <w:r w:rsidRPr="00675E1F">
        <w:rPr>
          <w:rFonts w:hAnsi="標楷體" w:hint="eastAsia"/>
          <w:b w:val="0"/>
          <w:szCs w:val="32"/>
        </w:rPr>
        <w:t>與王光珠有關前提下，即任意</w:t>
      </w:r>
      <w:r w:rsidRPr="00675E1F">
        <w:rPr>
          <w:rFonts w:hint="eastAsia"/>
          <w:b w:val="0"/>
        </w:rPr>
        <w:t>核發派下全員證明書，致使「祭祀公業王光珠」原持有系爭</w:t>
      </w:r>
      <w:r w:rsidRPr="00675E1F">
        <w:rPr>
          <w:rFonts w:hAnsi="標楷體" w:hint="eastAsia"/>
          <w:b w:val="0"/>
        </w:rPr>
        <w:t>土地遭惡意買賣移轉登記予第3人等情，爰</w:t>
      </w:r>
      <w:r w:rsidRPr="00675E1F">
        <w:rPr>
          <w:rFonts w:hint="eastAsia"/>
          <w:b w:val="0"/>
        </w:rPr>
        <w:t>向臺中市政府提起訴願，處理情形如下：</w:t>
      </w:r>
    </w:p>
    <w:p w14:paraId="3CA24D10" w14:textId="77777777" w:rsidR="00343CAF" w:rsidRPr="00732ABA" w:rsidRDefault="00343CAF" w:rsidP="00675E1F">
      <w:pPr>
        <w:pStyle w:val="3"/>
        <w:rPr>
          <w:rFonts w:hAnsi="標楷體"/>
          <w:szCs w:val="32"/>
        </w:rPr>
      </w:pPr>
      <w:r w:rsidRPr="00732ABA">
        <w:rPr>
          <w:rFonts w:hint="eastAsia"/>
        </w:rPr>
        <w:t>第1次訴願：</w:t>
      </w:r>
    </w:p>
    <w:p w14:paraId="397343F7" w14:textId="355E355B" w:rsidR="00343CAF" w:rsidRPr="00732ABA" w:rsidRDefault="00343CAF" w:rsidP="00675E1F">
      <w:pPr>
        <w:pStyle w:val="4"/>
      </w:pPr>
      <w:r w:rsidRPr="00732ABA">
        <w:rPr>
          <w:rFonts w:hint="eastAsia"/>
        </w:rPr>
        <w:t>陳訴人等於1</w:t>
      </w:r>
      <w:r w:rsidRPr="00732ABA">
        <w:t>05</w:t>
      </w:r>
      <w:r w:rsidRPr="00732ABA">
        <w:rPr>
          <w:rFonts w:hint="eastAsia"/>
        </w:rPr>
        <w:t>年9月間向臺中市政府提起第1次訴願，而該府為釐清相關疑義，函請申報人</w:t>
      </w:r>
      <w:r w:rsidR="00EB16D1">
        <w:rPr>
          <w:rFonts w:hint="eastAsia"/>
          <w:highlight w:val="yellow"/>
        </w:rPr>
        <w:t>王○辛</w:t>
      </w:r>
      <w:r w:rsidRPr="00732ABA">
        <w:rPr>
          <w:rFonts w:hint="eastAsia"/>
        </w:rPr>
        <w:t>補送祭祀祖先活動照片、神主牌位抄錄內容及族譜等資料，俾便審議。然申請人</w:t>
      </w:r>
      <w:r w:rsidR="00EB16D1">
        <w:rPr>
          <w:rFonts w:hint="eastAsia"/>
          <w:highlight w:val="yellow"/>
        </w:rPr>
        <w:t>王○辛</w:t>
      </w:r>
      <w:r w:rsidRPr="00732ABA">
        <w:rPr>
          <w:rFonts w:hint="eastAsia"/>
        </w:rPr>
        <w:t>雖有補送照片及資料，然照片內容之字跡模糊不清，難以辨識，致使該府亦無法審查其祖先牌位記載享祀人、設立人等情形，且申報人</w:t>
      </w:r>
      <w:r w:rsidR="00EB16D1">
        <w:rPr>
          <w:rFonts w:hint="eastAsia"/>
          <w:highlight w:val="yellow"/>
        </w:rPr>
        <w:t>王○辛</w:t>
      </w:r>
      <w:r w:rsidRPr="00732ABA">
        <w:rPr>
          <w:rFonts w:hint="eastAsia"/>
        </w:rPr>
        <w:t>補送之資料，亦無祭祀祖先相關活動之照片等其他佐證資</w:t>
      </w:r>
      <w:r w:rsidRPr="00732ABA">
        <w:rPr>
          <w:rFonts w:hint="eastAsia"/>
        </w:rPr>
        <w:lastRenderedPageBreak/>
        <w:t>料，可供查明。</w:t>
      </w:r>
    </w:p>
    <w:p w14:paraId="16033CD1" w14:textId="73CEE34A" w:rsidR="00343CAF" w:rsidRPr="00732ABA" w:rsidRDefault="00343CAF" w:rsidP="00675E1F">
      <w:pPr>
        <w:pStyle w:val="4"/>
      </w:pPr>
      <w:r w:rsidRPr="00732ABA">
        <w:rPr>
          <w:rFonts w:hint="eastAsia"/>
        </w:rPr>
        <w:t>因此，臺中市政府1</w:t>
      </w:r>
      <w:r w:rsidRPr="00732ABA">
        <w:t>06</w:t>
      </w:r>
      <w:r w:rsidRPr="00732ABA">
        <w:rPr>
          <w:rFonts w:hint="eastAsia"/>
        </w:rPr>
        <w:t>年4月2</w:t>
      </w:r>
      <w:r w:rsidRPr="00732ABA">
        <w:t>0</w:t>
      </w:r>
      <w:r w:rsidRPr="00732ABA">
        <w:rPr>
          <w:rFonts w:hint="eastAsia"/>
        </w:rPr>
        <w:t>日訴願決定原處分（即核發派下全員證明書）撤銷，並請梧棲區公所另為適法之處分，而訴願決定內容明確點出依據祭祀公業條例第10條第1項規定及參照最高行政法院100年度判字第225號判決、最高行政法院96年度判字第439號判決及最高行政法院93年度判字第1047號判決意旨可悉，民政機關（單位）於受理祭祀公業之申報後所為之審查，雖僅作形式上之審查，而不就私權之實質關係予以審究，然非謂受理申報之機關得不問申報人所提出之相關資料是否有相互矛盾，或在論理上因有其他事實存在，而顯有疑義情況下，均予以公告，仍應依職權就程序上是否符合真實審查，審查申請公告應檢附文件，是否齊全，程</w:t>
      </w:r>
      <w:r w:rsidR="00177E6D">
        <w:rPr>
          <w:rFonts w:hint="eastAsia"/>
        </w:rPr>
        <w:t>序</w:t>
      </w:r>
      <w:r w:rsidRPr="00732ABA">
        <w:rPr>
          <w:rFonts w:hint="eastAsia"/>
        </w:rPr>
        <w:t>是否相符，即申請人就所檢具派下員名冊之正確性，有釋明之義務，苟有欠缺，仍應命其補正。除此之外，臺中市政府該次訴願決定內容，更直接向梧棲區公所敘明審查過程出現重要瑕疵，即申請人</w:t>
      </w:r>
      <w:r w:rsidR="00EB16D1">
        <w:rPr>
          <w:rFonts w:hint="eastAsia"/>
          <w:highlight w:val="yellow"/>
        </w:rPr>
        <w:t>王○辛</w:t>
      </w:r>
      <w:r w:rsidRPr="00732ABA">
        <w:rPr>
          <w:rFonts w:hint="eastAsia"/>
        </w:rPr>
        <w:t>所檢附設立人</w:t>
      </w:r>
      <w:r w:rsidRPr="00BD1551">
        <w:rPr>
          <w:rFonts w:hint="eastAsia"/>
          <w:highlight w:val="yellow"/>
        </w:rPr>
        <w:t>王興元</w:t>
      </w:r>
      <w:r w:rsidRPr="00732ABA">
        <w:rPr>
          <w:rFonts w:hint="eastAsia"/>
        </w:rPr>
        <w:t>既然遭戶政機關註明查無此資料，要如何證明其與享祀人王光珠之關係，亦即設立人</w:t>
      </w:r>
      <w:r w:rsidRPr="00BD1551">
        <w:rPr>
          <w:rFonts w:hint="eastAsia"/>
          <w:highlight w:val="yellow"/>
        </w:rPr>
        <w:t>王興元</w:t>
      </w:r>
      <w:r w:rsidRPr="00732ABA">
        <w:rPr>
          <w:rFonts w:hint="eastAsia"/>
        </w:rPr>
        <w:t>與享祀人王光珠之關係是否存在，需要申請人補正說明，否則當予以正式退件，不得公告。更遑論該公所未命申報人檢附祖先牌位、祭祀祖先相關活動之照片及書面文件資料，以查明其祖先牌位記載享祀人、設立人等姓名及祭祀祖先活動事實之情形，未盡其形式審查義務，即據以核發派下全員證明書之處分，更難認為合法。</w:t>
      </w:r>
    </w:p>
    <w:p w14:paraId="1540C87D" w14:textId="77777777" w:rsidR="00343CAF" w:rsidRPr="00732ABA" w:rsidRDefault="00343CAF" w:rsidP="00675E1F">
      <w:pPr>
        <w:pStyle w:val="4"/>
      </w:pPr>
      <w:r w:rsidRPr="00732ABA">
        <w:rPr>
          <w:rFonts w:hint="eastAsia"/>
        </w:rPr>
        <w:t>惟梧棲區公所於前述訴願決定後，卻未依系爭訴</w:t>
      </w:r>
      <w:r w:rsidRPr="00732ABA">
        <w:rPr>
          <w:rFonts w:hint="eastAsia"/>
        </w:rPr>
        <w:lastRenderedPageBreak/>
        <w:t>願決定意旨，依職權善盡其形式審查義務之情事，仍以106年6月23日梧區民政字第1060010142號函逕以維護法安定性為由，作成與前處分同一內容之行政處分等，故陳訴人等再向臺中市政府提起第2次訴願。</w:t>
      </w:r>
    </w:p>
    <w:p w14:paraId="71581D7A" w14:textId="77777777" w:rsidR="00343CAF" w:rsidRPr="00732ABA" w:rsidRDefault="00343CAF" w:rsidP="00675E1F">
      <w:pPr>
        <w:pStyle w:val="3"/>
      </w:pPr>
      <w:r w:rsidRPr="00732ABA">
        <w:rPr>
          <w:rFonts w:hint="eastAsia"/>
        </w:rPr>
        <w:t>第2次訴願：</w:t>
      </w:r>
    </w:p>
    <w:p w14:paraId="5C6FC8C1" w14:textId="77777777" w:rsidR="00343CAF" w:rsidRPr="00732ABA" w:rsidRDefault="00343CAF" w:rsidP="00675E1F">
      <w:pPr>
        <w:pStyle w:val="4"/>
      </w:pPr>
      <w:r w:rsidRPr="00732ABA">
        <w:rPr>
          <w:rFonts w:hint="eastAsia"/>
        </w:rPr>
        <w:t>106年間，陳訴人等不服</w:t>
      </w:r>
      <w:r w:rsidRPr="00732ABA">
        <w:rPr>
          <w:rFonts w:hAnsi="標楷體" w:hint="eastAsia"/>
          <w:szCs w:val="32"/>
        </w:rPr>
        <w:t>梧棲區公所</w:t>
      </w:r>
      <w:r w:rsidRPr="00732ABA">
        <w:rPr>
          <w:rFonts w:hint="eastAsia"/>
        </w:rPr>
        <w:t>前揭處分提起第2次訴願，臺中市政府</w:t>
      </w:r>
      <w:r w:rsidRPr="00732ABA">
        <w:rPr>
          <w:rFonts w:hAnsi="標楷體" w:hint="eastAsia"/>
          <w:szCs w:val="32"/>
        </w:rPr>
        <w:t>為求原處分之正確及保障祭祀公業權利關係人之正當權益，</w:t>
      </w:r>
      <w:r w:rsidRPr="00732ABA">
        <w:rPr>
          <w:rFonts w:hint="eastAsia"/>
        </w:rPr>
        <w:t>再以107年2月27日府授法訴字第1060151079號函訴願決定：撤銷原處分，另為適法之處分。</w:t>
      </w:r>
    </w:p>
    <w:p w14:paraId="477582A2" w14:textId="77777777" w:rsidR="00343CAF" w:rsidRPr="00732ABA" w:rsidRDefault="00343CAF" w:rsidP="00675E1F">
      <w:pPr>
        <w:pStyle w:val="4"/>
      </w:pPr>
      <w:r w:rsidRPr="00732ABA">
        <w:rPr>
          <w:rFonts w:hint="eastAsia"/>
        </w:rPr>
        <w:t>根據臺中市政府1</w:t>
      </w:r>
      <w:r w:rsidRPr="00732ABA">
        <w:t>07</w:t>
      </w:r>
      <w:r w:rsidRPr="00732ABA">
        <w:rPr>
          <w:rFonts w:hint="eastAsia"/>
        </w:rPr>
        <w:t>年2月27日訴願決定可知，除再次重申祭祀公業審查時所應涉及之判決、函釋等依據，俾利梧棲區公所重為處分時參考外，亦嚴正提示梧棲區公所應遵循訴願法第95條「訴願之決定確定後，就其事件，有拘束各關係機關之效力」之規定，且再揭示該所作為已與最高行政法院103年度判字第4</w:t>
      </w:r>
      <w:r w:rsidRPr="00732ABA">
        <w:t>0</w:t>
      </w:r>
      <w:r w:rsidRPr="00732ABA">
        <w:rPr>
          <w:rFonts w:hint="eastAsia"/>
        </w:rPr>
        <w:t>4號判決所揭示「訴願決定確定後，負有尊重訴願決定要旨之義務，如行政處分被撤銷時，原處分機關不得在同一情事下重覆為同一內容之處分，亦應除去與被撤銷行政處分有直接關連之違法狀態」之意旨有所牴觸。</w:t>
      </w:r>
    </w:p>
    <w:p w14:paraId="0221579F" w14:textId="77777777" w:rsidR="00343CAF" w:rsidRPr="00732ABA" w:rsidRDefault="00343CAF" w:rsidP="00675E1F">
      <w:pPr>
        <w:pStyle w:val="4"/>
      </w:pPr>
      <w:r w:rsidRPr="00732ABA">
        <w:rPr>
          <w:rFonts w:hint="eastAsia"/>
        </w:rPr>
        <w:t>然梧棲區公所仍無視訴願法第95條應受訴願決定拘束之規定，亦未對同一情事堅持同一處分之理由詳加闡明，仍以</w:t>
      </w:r>
      <w:bookmarkStart w:id="42" w:name="_Hlk108082635"/>
      <w:r w:rsidRPr="00732ABA">
        <w:rPr>
          <w:rFonts w:hint="eastAsia"/>
        </w:rPr>
        <w:t>107年4月25日梧區民政字第1070006436號函</w:t>
      </w:r>
      <w:bookmarkEnd w:id="42"/>
      <w:r w:rsidRPr="00732ABA">
        <w:rPr>
          <w:rFonts w:hint="eastAsia"/>
        </w:rPr>
        <w:t>再為與104年8月4日梧區民政字第1040012916號函同一內容之處分。</w:t>
      </w:r>
    </w:p>
    <w:p w14:paraId="542B2F46" w14:textId="77777777" w:rsidR="00343CAF" w:rsidRPr="00732ABA" w:rsidRDefault="00343CAF" w:rsidP="00675E1F">
      <w:pPr>
        <w:pStyle w:val="3"/>
      </w:pPr>
      <w:r w:rsidRPr="00732ABA">
        <w:rPr>
          <w:rFonts w:hint="eastAsia"/>
        </w:rPr>
        <w:t>第3次訴願：</w:t>
      </w:r>
    </w:p>
    <w:p w14:paraId="17C17956" w14:textId="77777777" w:rsidR="00343CAF" w:rsidRPr="00732ABA" w:rsidRDefault="00343CAF" w:rsidP="00675E1F">
      <w:pPr>
        <w:pStyle w:val="4"/>
      </w:pPr>
      <w:r w:rsidRPr="00732ABA">
        <w:rPr>
          <w:rFonts w:hint="eastAsia"/>
        </w:rPr>
        <w:t>107年4月27日，陳訴人等不服梧棲區公所107年4月25日處分，再向臺中市政府提起第3次訴願。</w:t>
      </w:r>
    </w:p>
    <w:p w14:paraId="745887BE" w14:textId="3F4DAD2D" w:rsidR="00343CAF" w:rsidRPr="00732ABA" w:rsidRDefault="00343CAF" w:rsidP="00EB16D1">
      <w:pPr>
        <w:pStyle w:val="4"/>
        <w:spacing w:line="440" w:lineRule="exact"/>
      </w:pPr>
      <w:r w:rsidRPr="00732ABA">
        <w:rPr>
          <w:rFonts w:hint="eastAsia"/>
        </w:rPr>
        <w:lastRenderedPageBreak/>
        <w:t>於此期間，臺中市政府107年5月3日府授法訴字第10700957291號請梧棲區公所檢視原處分不妥得自行撤銷或變更處分，因此，梧棲區公所重新審查後，</w:t>
      </w:r>
      <w:r w:rsidRPr="00732ABA">
        <w:rPr>
          <w:rFonts w:hAnsi="標楷體" w:hint="eastAsia"/>
          <w:szCs w:val="32"/>
        </w:rPr>
        <w:t>認為當時(</w:t>
      </w:r>
      <w:r w:rsidRPr="00732ABA">
        <w:rPr>
          <w:rFonts w:hint="eastAsia"/>
        </w:rPr>
        <w:t>第2次訴願期間</w:t>
      </w:r>
      <w:r w:rsidRPr="00732ABA">
        <w:rPr>
          <w:rFonts w:hAnsi="標楷體" w:hint="eastAsia"/>
          <w:szCs w:val="32"/>
        </w:rPr>
        <w:t>)之機關首長(前區長</w:t>
      </w:r>
      <w:r w:rsidRPr="00BD1551">
        <w:rPr>
          <w:rFonts w:hAnsi="標楷體" w:hint="eastAsia"/>
          <w:szCs w:val="32"/>
          <w:highlight w:val="yellow"/>
        </w:rPr>
        <w:t>劉</w:t>
      </w:r>
      <w:r w:rsidR="00EB16D1">
        <w:rPr>
          <w:rFonts w:ascii="微軟正黑體" w:eastAsia="微軟正黑體" w:hAnsi="微軟正黑體" w:hint="eastAsia"/>
          <w:szCs w:val="32"/>
          <w:highlight w:val="yellow"/>
        </w:rPr>
        <w:t>○</w:t>
      </w:r>
      <w:r w:rsidRPr="00BD1551">
        <w:rPr>
          <w:rFonts w:hAnsi="標楷體" w:hint="eastAsia"/>
          <w:szCs w:val="32"/>
          <w:highlight w:val="yellow"/>
        </w:rPr>
        <w:t>信</w:t>
      </w:r>
      <w:r w:rsidRPr="00732ABA">
        <w:rPr>
          <w:rFonts w:hAnsi="標楷體" w:hint="eastAsia"/>
          <w:szCs w:val="32"/>
        </w:rPr>
        <w:t>)未考慮命申報人</w:t>
      </w:r>
      <w:r w:rsidR="00EB16D1">
        <w:rPr>
          <w:rFonts w:hAnsi="標楷體" w:hint="eastAsia"/>
          <w:szCs w:val="32"/>
          <w:highlight w:val="yellow"/>
        </w:rPr>
        <w:t>王○辛</w:t>
      </w:r>
      <w:r w:rsidRPr="00732ABA">
        <w:rPr>
          <w:rFonts w:hAnsi="標楷體" w:hint="eastAsia"/>
          <w:szCs w:val="32"/>
        </w:rPr>
        <w:t>檢具足資證明文件，用以釋明祭祀公業王光珠設立人及享祀人之關係和祭祀公業王光珠係</w:t>
      </w:r>
      <w:r w:rsidRPr="00BD1551">
        <w:rPr>
          <w:rFonts w:hAnsi="標楷體" w:hint="eastAsia"/>
          <w:szCs w:val="32"/>
          <w:highlight w:val="yellow"/>
        </w:rPr>
        <w:t>王興元</w:t>
      </w:r>
      <w:r w:rsidRPr="00732ABA">
        <w:rPr>
          <w:rFonts w:hAnsi="標楷體" w:hint="eastAsia"/>
          <w:szCs w:val="32"/>
        </w:rPr>
        <w:t>所設立，以及為祭祀祖先而設立祭祀公業王光珠之祭祀情形，尚難謂合乎周延，爰</w:t>
      </w:r>
      <w:r w:rsidRPr="00732ABA">
        <w:rPr>
          <w:rFonts w:hint="eastAsia"/>
        </w:rPr>
        <w:t>以107年9月12日梧區民政字第1070015199號函通知陳訴人等及申報人</w:t>
      </w:r>
      <w:r w:rsidR="00EB16D1">
        <w:rPr>
          <w:rFonts w:hint="eastAsia"/>
          <w:highlight w:val="yellow"/>
        </w:rPr>
        <w:t>王○辛</w:t>
      </w:r>
      <w:r w:rsidRPr="00732ABA">
        <w:rPr>
          <w:rFonts w:hint="eastAsia"/>
        </w:rPr>
        <w:t>略以：「……有關台端因祭祀公業王光珠案件，不服本所107年4月25日梧區民政字第1070006436號函提起訴願案，經審視後，原處分撤銷，另為處分。」</w:t>
      </w:r>
    </w:p>
    <w:p w14:paraId="035C8A60" w14:textId="0616FEEF" w:rsidR="00343CAF" w:rsidRDefault="00343CAF" w:rsidP="00343CAF">
      <w:pPr>
        <w:pStyle w:val="afd"/>
        <w:jc w:val="center"/>
        <w:rPr>
          <w:sz w:val="32"/>
          <w:szCs w:val="32"/>
        </w:rPr>
      </w:pPr>
      <w:r w:rsidRPr="00732ABA">
        <w:rPr>
          <w:rFonts w:hint="eastAsia"/>
          <w:sz w:val="32"/>
          <w:szCs w:val="32"/>
        </w:rPr>
        <w:t>表</w:t>
      </w:r>
      <w:r w:rsidRPr="00732ABA">
        <w:rPr>
          <w:sz w:val="32"/>
          <w:szCs w:val="32"/>
        </w:rPr>
        <w:fldChar w:fldCharType="begin"/>
      </w:r>
      <w:r w:rsidRPr="00732ABA">
        <w:rPr>
          <w:sz w:val="32"/>
          <w:szCs w:val="32"/>
        </w:rPr>
        <w:instrText xml:space="preserve"> </w:instrText>
      </w:r>
      <w:r w:rsidRPr="00732ABA">
        <w:rPr>
          <w:rFonts w:hint="eastAsia"/>
          <w:sz w:val="32"/>
          <w:szCs w:val="32"/>
        </w:rPr>
        <w:instrText>SEQ 表 \* ARABIC</w:instrText>
      </w:r>
      <w:r w:rsidRPr="00732ABA">
        <w:rPr>
          <w:sz w:val="32"/>
          <w:szCs w:val="32"/>
        </w:rPr>
        <w:instrText xml:space="preserve"> </w:instrText>
      </w:r>
      <w:r w:rsidRPr="00732ABA">
        <w:rPr>
          <w:sz w:val="32"/>
          <w:szCs w:val="32"/>
        </w:rPr>
        <w:fldChar w:fldCharType="separate"/>
      </w:r>
      <w:r w:rsidR="00217A9D">
        <w:rPr>
          <w:noProof/>
          <w:sz w:val="32"/>
          <w:szCs w:val="32"/>
        </w:rPr>
        <w:t>1</w:t>
      </w:r>
      <w:r w:rsidRPr="00732ABA">
        <w:rPr>
          <w:sz w:val="32"/>
          <w:szCs w:val="32"/>
        </w:rPr>
        <w:fldChar w:fldCharType="end"/>
      </w:r>
      <w:r w:rsidRPr="00732ABA">
        <w:rPr>
          <w:rFonts w:hint="eastAsia"/>
          <w:sz w:val="32"/>
          <w:szCs w:val="32"/>
        </w:rPr>
        <w:t>、</w:t>
      </w:r>
      <w:bookmarkStart w:id="43" w:name="_Hlk137023686"/>
      <w:r w:rsidRPr="00732ABA">
        <w:rPr>
          <w:rFonts w:hint="eastAsia"/>
          <w:sz w:val="32"/>
          <w:szCs w:val="32"/>
        </w:rPr>
        <w:t>梧棲區公所</w:t>
      </w:r>
      <w:bookmarkEnd w:id="43"/>
      <w:r w:rsidRPr="00732ABA">
        <w:rPr>
          <w:rFonts w:hint="eastAsia"/>
          <w:sz w:val="32"/>
          <w:szCs w:val="32"/>
        </w:rPr>
        <w:t>針對本案訴願處理過程概要</w:t>
      </w:r>
    </w:p>
    <w:tbl>
      <w:tblPr>
        <w:tblW w:w="8926" w:type="dxa"/>
        <w:tblCellMar>
          <w:left w:w="10" w:type="dxa"/>
          <w:right w:w="10" w:type="dxa"/>
        </w:tblCellMar>
        <w:tblLook w:val="0000" w:firstRow="0" w:lastRow="0" w:firstColumn="0" w:lastColumn="0" w:noHBand="0" w:noVBand="0"/>
      </w:tblPr>
      <w:tblGrid>
        <w:gridCol w:w="1413"/>
        <w:gridCol w:w="4961"/>
        <w:gridCol w:w="2552"/>
      </w:tblGrid>
      <w:tr w:rsidR="0084162A" w:rsidRPr="003D7EC8" w14:paraId="4F20E482" w14:textId="77777777" w:rsidTr="002378CE">
        <w:tc>
          <w:tcPr>
            <w:tcW w:w="1413"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0" w:type="dxa"/>
              <w:left w:w="108" w:type="dxa"/>
              <w:bottom w:w="0" w:type="dxa"/>
              <w:right w:w="108" w:type="dxa"/>
            </w:tcMar>
          </w:tcPr>
          <w:p w14:paraId="10352C37" w14:textId="77777777" w:rsidR="0084162A" w:rsidRPr="003D7EC8" w:rsidRDefault="0084162A" w:rsidP="002378CE">
            <w:pPr>
              <w:pStyle w:val="Standard"/>
              <w:spacing w:line="320" w:lineRule="exact"/>
              <w:jc w:val="distribute"/>
              <w:rPr>
                <w:b/>
              </w:rPr>
            </w:pPr>
            <w:r w:rsidRPr="003D7EC8">
              <w:rPr>
                <w:rFonts w:ascii="標楷體" w:eastAsia="標楷體" w:hAnsi="標楷體"/>
                <w:b/>
                <w:lang w:eastAsia="zh-TW"/>
              </w:rPr>
              <w:t>日期</w:t>
            </w:r>
          </w:p>
        </w:tc>
        <w:tc>
          <w:tcPr>
            <w:tcW w:w="4961"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0" w:type="dxa"/>
              <w:left w:w="108" w:type="dxa"/>
              <w:bottom w:w="0" w:type="dxa"/>
              <w:right w:w="108" w:type="dxa"/>
            </w:tcMar>
          </w:tcPr>
          <w:p w14:paraId="62EDFB51" w14:textId="77777777" w:rsidR="0084162A" w:rsidRPr="003D7EC8" w:rsidRDefault="0084162A" w:rsidP="002378CE">
            <w:pPr>
              <w:pStyle w:val="Standard"/>
              <w:spacing w:line="320" w:lineRule="exact"/>
              <w:jc w:val="distribute"/>
              <w:rPr>
                <w:b/>
              </w:rPr>
            </w:pPr>
            <w:r w:rsidRPr="003D7EC8">
              <w:rPr>
                <w:rFonts w:ascii="標楷體" w:eastAsia="標楷體" w:hAnsi="標楷體"/>
                <w:b/>
                <w:lang w:eastAsia="zh-TW"/>
              </w:rPr>
              <w:t>內容摘要</w:t>
            </w:r>
          </w:p>
        </w:tc>
        <w:tc>
          <w:tcPr>
            <w:tcW w:w="2552"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0" w:type="dxa"/>
              <w:left w:w="108" w:type="dxa"/>
              <w:bottom w:w="0" w:type="dxa"/>
              <w:right w:w="108" w:type="dxa"/>
            </w:tcMar>
          </w:tcPr>
          <w:p w14:paraId="5ECF3B40" w14:textId="77777777" w:rsidR="0084162A" w:rsidRPr="003D7EC8" w:rsidRDefault="0084162A" w:rsidP="002378CE">
            <w:pPr>
              <w:pStyle w:val="Standard"/>
              <w:spacing w:line="320" w:lineRule="exact"/>
              <w:jc w:val="distribute"/>
              <w:rPr>
                <w:b/>
              </w:rPr>
            </w:pPr>
            <w:r w:rsidRPr="003D7EC8">
              <w:rPr>
                <w:rFonts w:ascii="標楷體" w:eastAsia="標楷體" w:hAnsi="標楷體"/>
                <w:b/>
                <w:lang w:eastAsia="zh-TW"/>
              </w:rPr>
              <w:t>備註</w:t>
            </w:r>
          </w:p>
        </w:tc>
      </w:tr>
      <w:tr w:rsidR="0084162A" w:rsidRPr="003D7EC8" w14:paraId="198FB9C8" w14:textId="77777777" w:rsidTr="002378CE">
        <w:tc>
          <w:tcPr>
            <w:tcW w:w="14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EB3C66" w14:textId="77777777" w:rsidR="0084162A" w:rsidRPr="003D7EC8" w:rsidRDefault="0084162A" w:rsidP="002378CE">
            <w:pPr>
              <w:pStyle w:val="Standard"/>
              <w:spacing w:line="320" w:lineRule="exact"/>
              <w:jc w:val="both"/>
              <w:rPr>
                <w:rFonts w:ascii="標楷體" w:eastAsia="標楷體" w:hAnsi="標楷體"/>
                <w:lang w:eastAsia="zh-TW"/>
              </w:rPr>
            </w:pPr>
            <w:r w:rsidRPr="003D7EC8">
              <w:rPr>
                <w:rFonts w:ascii="標楷體" w:eastAsia="標楷體" w:hAnsi="標楷體" w:hint="eastAsia"/>
                <w:lang w:eastAsia="zh-TW"/>
              </w:rPr>
              <w:t>106.04.20</w:t>
            </w:r>
          </w:p>
        </w:tc>
        <w:tc>
          <w:tcPr>
            <w:tcW w:w="49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78E17B" w14:textId="77777777" w:rsidR="0084162A" w:rsidRPr="003D7EC8" w:rsidRDefault="0084162A" w:rsidP="002378CE">
            <w:pPr>
              <w:pStyle w:val="Standard"/>
              <w:spacing w:line="320" w:lineRule="exact"/>
              <w:rPr>
                <w:rFonts w:ascii="標楷體" w:eastAsia="標楷體" w:hAnsi="標楷體"/>
              </w:rPr>
            </w:pPr>
            <w:r w:rsidRPr="003D7EC8">
              <w:rPr>
                <w:rFonts w:ascii="標楷體" w:eastAsia="標楷體" w:hAnsi="標楷體" w:hint="eastAsia"/>
              </w:rPr>
              <w:t>臺中市政府訴願決定</w:t>
            </w:r>
            <w:r w:rsidRPr="003D7EC8">
              <w:rPr>
                <w:rFonts w:ascii="標楷體" w:eastAsia="標楷體" w:hAnsi="標楷體" w:hint="eastAsia"/>
                <w:lang w:eastAsia="zh-TW"/>
              </w:rPr>
              <w:t>1</w:t>
            </w:r>
            <w:r w:rsidRPr="003D7EC8">
              <w:rPr>
                <w:rFonts w:ascii="標楷體" w:eastAsia="標楷體" w:hAnsi="標楷體" w:hint="eastAsia"/>
              </w:rPr>
              <w:t>：</w:t>
            </w:r>
          </w:p>
          <w:p w14:paraId="1A6F1004" w14:textId="77777777" w:rsidR="0084162A" w:rsidRPr="003D7EC8" w:rsidRDefault="0084162A" w:rsidP="002378CE">
            <w:pPr>
              <w:pStyle w:val="Standard"/>
              <w:spacing w:line="320" w:lineRule="exact"/>
              <w:jc w:val="both"/>
              <w:rPr>
                <w:rFonts w:ascii="標楷體" w:eastAsia="標楷體" w:hAnsi="標楷體"/>
              </w:rPr>
            </w:pPr>
            <w:r w:rsidRPr="003D7EC8">
              <w:rPr>
                <w:rFonts w:ascii="標楷體" w:eastAsia="標楷體" w:hAnsi="標楷體" w:hint="eastAsia"/>
              </w:rPr>
              <w:t>臺中市政府府授法訴字第1060082471號訴願決定：……以梧棲區公所核發旨揭「祭祀公業王光珠」之派下全員證明書未符相關函釋為由，撤銷原處分並請該公所另為適法處分（104年8月4日梧區民政字第1040012916號函部分，原處分撤銷，由原處分機關於收受決定書之次日起60日內另為適法之處分）。</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C6253F" w14:textId="77777777" w:rsidR="0084162A" w:rsidRPr="003D7EC8" w:rsidRDefault="0084162A" w:rsidP="002378CE">
            <w:pPr>
              <w:pStyle w:val="Standard"/>
              <w:spacing w:line="280" w:lineRule="exact"/>
              <w:jc w:val="both"/>
              <w:rPr>
                <w:rFonts w:ascii="標楷體" w:eastAsia="標楷體" w:hAnsi="標楷體"/>
              </w:rPr>
            </w:pPr>
          </w:p>
        </w:tc>
      </w:tr>
      <w:tr w:rsidR="0084162A" w:rsidRPr="003D7EC8" w14:paraId="180F6DA9" w14:textId="77777777" w:rsidTr="002378CE">
        <w:tc>
          <w:tcPr>
            <w:tcW w:w="14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D6E39B" w14:textId="77777777" w:rsidR="0084162A" w:rsidRPr="003D7EC8" w:rsidRDefault="0084162A" w:rsidP="002378CE">
            <w:pPr>
              <w:pStyle w:val="Standard"/>
              <w:spacing w:line="320" w:lineRule="exact"/>
              <w:jc w:val="both"/>
            </w:pPr>
            <w:r w:rsidRPr="003D7EC8">
              <w:rPr>
                <w:rFonts w:ascii="標楷體" w:eastAsia="標楷體" w:hAnsi="標楷體"/>
                <w:lang w:eastAsia="zh-TW"/>
              </w:rPr>
              <w:t>106.06.23</w:t>
            </w:r>
          </w:p>
        </w:tc>
        <w:tc>
          <w:tcPr>
            <w:tcW w:w="49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E682C2" w14:textId="77777777" w:rsidR="0084162A" w:rsidRPr="003D7EC8" w:rsidRDefault="0084162A" w:rsidP="002378CE">
            <w:pPr>
              <w:pStyle w:val="Standard"/>
              <w:spacing w:line="320" w:lineRule="exact"/>
              <w:jc w:val="both"/>
              <w:rPr>
                <w:rFonts w:ascii="標楷體" w:eastAsia="標楷體" w:hAnsi="標楷體"/>
                <w:shd w:val="clear" w:color="auto" w:fill="FFFFFF"/>
                <w:lang w:eastAsia="zh-TW"/>
              </w:rPr>
            </w:pPr>
            <w:bookmarkStart w:id="44" w:name="_Hlk134449765"/>
            <w:r w:rsidRPr="003D7EC8">
              <w:rPr>
                <w:rFonts w:ascii="標楷體" w:eastAsia="標楷體" w:hAnsi="標楷體"/>
              </w:rPr>
              <w:t>梧棲區公所</w:t>
            </w:r>
            <w:bookmarkEnd w:id="44"/>
            <w:r w:rsidRPr="003D7EC8">
              <w:rPr>
                <w:rFonts w:ascii="標楷體" w:eastAsia="標楷體" w:hAnsi="標楷體"/>
                <w:shd w:val="clear" w:color="auto" w:fill="FFFFFF"/>
                <w:lang w:eastAsia="zh-TW"/>
              </w:rPr>
              <w:t>第1次重為處分</w:t>
            </w:r>
            <w:r w:rsidRPr="003D7EC8">
              <w:rPr>
                <w:rFonts w:ascii="標楷體" w:eastAsia="標楷體" w:hAnsi="標楷體" w:hint="eastAsia"/>
                <w:shd w:val="clear" w:color="auto" w:fill="FFFFFF"/>
                <w:lang w:eastAsia="zh-TW"/>
              </w:rPr>
              <w:t>：</w:t>
            </w:r>
          </w:p>
          <w:p w14:paraId="3D3310F6" w14:textId="77777777" w:rsidR="0084162A" w:rsidRPr="003D7EC8" w:rsidRDefault="0084162A" w:rsidP="002378CE">
            <w:pPr>
              <w:pStyle w:val="Standard"/>
              <w:spacing w:line="320" w:lineRule="exact"/>
              <w:jc w:val="both"/>
            </w:pPr>
            <w:r w:rsidRPr="003D7EC8">
              <w:rPr>
                <w:rFonts w:ascii="標楷體" w:eastAsia="標楷體" w:hAnsi="標楷體"/>
              </w:rPr>
              <w:t>梧棲區公所106年6月23日</w:t>
            </w:r>
            <w:r w:rsidRPr="003D7EC8">
              <w:rPr>
                <w:rFonts w:ascii="標楷體" w:eastAsia="標楷體" w:hAnsi="標楷體"/>
                <w:lang w:eastAsia="zh-TW"/>
              </w:rPr>
              <w:t>函</w:t>
            </w:r>
            <w:r w:rsidRPr="003D7EC8">
              <w:rPr>
                <w:rFonts w:ascii="標楷體" w:eastAsia="標楷體" w:hAnsi="標楷體" w:hint="eastAsia"/>
                <w:lang w:eastAsia="zh-TW"/>
              </w:rPr>
              <w:t>復臺中市政</w:t>
            </w:r>
            <w:r w:rsidRPr="003D7EC8">
              <w:rPr>
                <w:rFonts w:ascii="標楷體" w:eastAsia="標楷體" w:hAnsi="標楷體"/>
                <w:lang w:eastAsia="zh-TW"/>
              </w:rPr>
              <w:t>府法制局，並副知本案利害關係人略以</w:t>
            </w:r>
            <w:r w:rsidRPr="003D7EC8">
              <w:rPr>
                <w:rFonts w:ascii="標楷體" w:eastAsia="標楷體" w:hAnsi="標楷體" w:hint="eastAsia"/>
                <w:lang w:eastAsia="zh-TW"/>
              </w:rPr>
              <w:t>：「</w:t>
            </w:r>
            <w:r w:rsidRPr="003D7EC8">
              <w:rPr>
                <w:rFonts w:ascii="標楷體" w:eastAsia="標楷體" w:hAnsi="標楷體"/>
                <w:lang w:eastAsia="zh-TW"/>
              </w:rPr>
              <w:t>仍為與104年8月4日函同一內容之處分，並溯及自104年8月4日生效。」</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1E87F4" w14:textId="77777777" w:rsidR="0084162A" w:rsidRPr="003D7EC8" w:rsidRDefault="0084162A" w:rsidP="002378CE">
            <w:pPr>
              <w:pStyle w:val="Standard"/>
              <w:spacing w:line="280" w:lineRule="exact"/>
              <w:jc w:val="both"/>
            </w:pPr>
            <w:r w:rsidRPr="003D7EC8">
              <w:rPr>
                <w:rFonts w:ascii="標楷體" w:eastAsia="標楷體" w:hAnsi="標楷體"/>
              </w:rPr>
              <w:t>當時區長：</w:t>
            </w:r>
            <w:r w:rsidRPr="003D7EC8">
              <w:rPr>
                <w:rFonts w:ascii="標楷體" w:eastAsia="標楷體" w:hAnsi="標楷體"/>
                <w:lang w:eastAsia="zh-TW"/>
              </w:rPr>
              <w:t>劉</w:t>
            </w:r>
            <w:r>
              <w:rPr>
                <w:rFonts w:ascii="微軟正黑體" w:eastAsia="微軟正黑體" w:hAnsi="微軟正黑體" w:hint="eastAsia"/>
                <w:lang w:eastAsia="zh-TW"/>
              </w:rPr>
              <w:t>○</w:t>
            </w:r>
            <w:r w:rsidRPr="003D7EC8">
              <w:rPr>
                <w:rFonts w:ascii="標楷體" w:eastAsia="標楷體" w:hAnsi="標楷體"/>
                <w:lang w:eastAsia="zh-TW"/>
              </w:rPr>
              <w:t>信</w:t>
            </w:r>
            <w:r w:rsidRPr="003D7EC8">
              <w:rPr>
                <w:rStyle w:val="afc"/>
                <w:rFonts w:ascii="標楷體" w:eastAsia="標楷體" w:hAnsi="標楷體"/>
                <w:lang w:eastAsia="zh-TW"/>
              </w:rPr>
              <w:footnoteReference w:id="1"/>
            </w:r>
          </w:p>
          <w:p w14:paraId="0D528CA3" w14:textId="77777777" w:rsidR="0084162A" w:rsidRPr="003D7EC8" w:rsidRDefault="0084162A" w:rsidP="002378CE">
            <w:pPr>
              <w:pStyle w:val="Standard"/>
              <w:spacing w:line="280" w:lineRule="exact"/>
              <w:jc w:val="both"/>
              <w:rPr>
                <w:rFonts w:ascii="標楷體" w:eastAsia="標楷體" w:hAnsi="標楷體"/>
              </w:rPr>
            </w:pPr>
            <w:r w:rsidRPr="003D7EC8">
              <w:rPr>
                <w:rFonts w:ascii="標楷體" w:eastAsia="標楷體" w:hAnsi="標楷體"/>
              </w:rPr>
              <w:t>決行主管：劉</w:t>
            </w:r>
            <w:r>
              <w:rPr>
                <w:rFonts w:ascii="微軟正黑體" w:eastAsia="微軟正黑體" w:hAnsi="微軟正黑體" w:hint="eastAsia"/>
                <w:lang w:eastAsia="zh-TW"/>
              </w:rPr>
              <w:t>○</w:t>
            </w:r>
            <w:r w:rsidRPr="003D7EC8">
              <w:rPr>
                <w:rFonts w:ascii="標楷體" w:eastAsia="標楷體" w:hAnsi="標楷體"/>
              </w:rPr>
              <w:t>信</w:t>
            </w:r>
          </w:p>
          <w:p w14:paraId="32E9F965" w14:textId="77777777" w:rsidR="0084162A" w:rsidRPr="003D7EC8" w:rsidRDefault="0084162A" w:rsidP="002378CE">
            <w:pPr>
              <w:pStyle w:val="Standard"/>
              <w:spacing w:line="280" w:lineRule="exact"/>
              <w:jc w:val="both"/>
            </w:pPr>
            <w:r w:rsidRPr="003D7EC8">
              <w:rPr>
                <w:rFonts w:ascii="標楷體" w:eastAsia="標楷體" w:hAnsi="標楷體"/>
              </w:rPr>
              <w:t>承辦課長：</w:t>
            </w:r>
            <w:r w:rsidRPr="003D7EC8">
              <w:rPr>
                <w:rFonts w:ascii="標楷體" w:eastAsia="標楷體" w:hAnsi="標楷體"/>
                <w:lang w:eastAsia="zh-TW"/>
              </w:rPr>
              <w:t>陳</w:t>
            </w:r>
            <w:r>
              <w:rPr>
                <w:rFonts w:ascii="微軟正黑體" w:eastAsia="微軟正黑體" w:hAnsi="微軟正黑體" w:hint="eastAsia"/>
                <w:lang w:eastAsia="zh-TW"/>
              </w:rPr>
              <w:t>○</w:t>
            </w:r>
            <w:r w:rsidRPr="003D7EC8">
              <w:rPr>
                <w:rFonts w:ascii="標楷體" w:eastAsia="標楷體" w:hAnsi="標楷體"/>
                <w:lang w:eastAsia="zh-TW"/>
              </w:rPr>
              <w:t>滿</w:t>
            </w:r>
          </w:p>
          <w:p w14:paraId="551169A9" w14:textId="77777777" w:rsidR="0084162A" w:rsidRPr="003D7EC8" w:rsidRDefault="0084162A" w:rsidP="002378CE">
            <w:pPr>
              <w:pStyle w:val="Standard"/>
              <w:spacing w:line="280" w:lineRule="exact"/>
              <w:jc w:val="both"/>
              <w:rPr>
                <w:rFonts w:ascii="標楷體" w:eastAsia="標楷體" w:hAnsi="標楷體"/>
              </w:rPr>
            </w:pPr>
            <w:r w:rsidRPr="003D7EC8">
              <w:rPr>
                <w:rFonts w:ascii="標楷體" w:eastAsia="標楷體" w:hAnsi="標楷體" w:hint="eastAsia"/>
                <w:lang w:eastAsia="zh-TW"/>
              </w:rPr>
              <w:t xml:space="preserve">  </w:t>
            </w:r>
            <w:r w:rsidRPr="003D7EC8">
              <w:rPr>
                <w:rFonts w:ascii="標楷體" w:eastAsia="標楷體" w:hAnsi="標楷體"/>
              </w:rPr>
              <w:t>承辦人：郭</w:t>
            </w:r>
            <w:r>
              <w:rPr>
                <w:rFonts w:ascii="微軟正黑體" w:eastAsia="微軟正黑體" w:hAnsi="微軟正黑體" w:hint="eastAsia"/>
                <w:lang w:eastAsia="zh-TW"/>
              </w:rPr>
              <w:t>○</w:t>
            </w:r>
            <w:r w:rsidRPr="003D7EC8">
              <w:rPr>
                <w:rFonts w:ascii="標楷體" w:eastAsia="標楷體" w:hAnsi="標楷體"/>
              </w:rPr>
              <w:t>慈</w:t>
            </w:r>
          </w:p>
        </w:tc>
      </w:tr>
      <w:tr w:rsidR="0084162A" w:rsidRPr="003D7EC8" w14:paraId="17FBAA30" w14:textId="77777777" w:rsidTr="002378CE">
        <w:tc>
          <w:tcPr>
            <w:tcW w:w="14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EEAA23" w14:textId="77777777" w:rsidR="0084162A" w:rsidRPr="003D7EC8" w:rsidRDefault="0084162A" w:rsidP="002378CE">
            <w:pPr>
              <w:pStyle w:val="Standard"/>
              <w:spacing w:line="320" w:lineRule="exact"/>
              <w:jc w:val="both"/>
            </w:pPr>
            <w:r w:rsidRPr="003D7EC8">
              <w:rPr>
                <w:rFonts w:ascii="標楷體" w:eastAsia="標楷體" w:hAnsi="標楷體"/>
                <w:lang w:eastAsia="zh-TW"/>
              </w:rPr>
              <w:t>106.07.05</w:t>
            </w:r>
          </w:p>
        </w:tc>
        <w:tc>
          <w:tcPr>
            <w:tcW w:w="49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01CDF7" w14:textId="7315CA49" w:rsidR="0084162A" w:rsidRPr="003D7EC8" w:rsidRDefault="0084162A" w:rsidP="002378CE">
            <w:pPr>
              <w:pStyle w:val="Standard"/>
              <w:spacing w:line="320" w:lineRule="exact"/>
              <w:jc w:val="both"/>
            </w:pPr>
            <w:r w:rsidRPr="003D7EC8">
              <w:rPr>
                <w:rFonts w:ascii="標楷體" w:eastAsia="標楷體" w:hAnsi="標楷體"/>
              </w:rPr>
              <w:t>梧棲區公所</w:t>
            </w:r>
            <w:r w:rsidRPr="003D7EC8">
              <w:rPr>
                <w:rFonts w:ascii="標楷體" w:eastAsia="標楷體" w:hAnsi="標楷體"/>
                <w:lang w:eastAsia="zh-TW"/>
              </w:rPr>
              <w:t>以</w:t>
            </w:r>
            <w:r w:rsidRPr="003D7EC8">
              <w:rPr>
                <w:rFonts w:ascii="標楷體" w:eastAsia="標楷體" w:hAnsi="標楷體"/>
              </w:rPr>
              <w:t>106年</w:t>
            </w:r>
            <w:r w:rsidRPr="003D7EC8">
              <w:rPr>
                <w:rFonts w:ascii="標楷體" w:eastAsia="標楷體" w:hAnsi="標楷體"/>
                <w:lang w:eastAsia="zh-TW"/>
              </w:rPr>
              <w:t>7</w:t>
            </w:r>
            <w:r w:rsidRPr="003D7EC8">
              <w:rPr>
                <w:rFonts w:ascii="標楷體" w:eastAsia="標楷體" w:hAnsi="標楷體"/>
              </w:rPr>
              <w:t>月</w:t>
            </w:r>
            <w:r w:rsidRPr="003D7EC8">
              <w:rPr>
                <w:rFonts w:ascii="標楷體" w:eastAsia="標楷體" w:hAnsi="標楷體"/>
                <w:lang w:eastAsia="zh-TW"/>
              </w:rPr>
              <w:t>5</w:t>
            </w:r>
            <w:r w:rsidRPr="003D7EC8">
              <w:rPr>
                <w:rFonts w:ascii="標楷體" w:eastAsia="標楷體" w:hAnsi="標楷體"/>
              </w:rPr>
              <w:t>日函重</w:t>
            </w:r>
            <w:r w:rsidRPr="003D7EC8">
              <w:rPr>
                <w:rFonts w:ascii="標楷體" w:eastAsia="標楷體" w:hAnsi="標楷體"/>
                <w:lang w:eastAsia="zh-TW"/>
              </w:rPr>
              <w:t>新核發派下全員證明書，並溯及自104年8月4日。(正本：</w:t>
            </w:r>
            <w:r>
              <w:rPr>
                <w:rFonts w:ascii="標楷體" w:eastAsia="標楷體" w:hAnsi="標楷體"/>
                <w:lang w:eastAsia="zh-TW"/>
              </w:rPr>
              <w:t>王○辛</w:t>
            </w:r>
            <w:r w:rsidRPr="003D7EC8">
              <w:rPr>
                <w:rFonts w:ascii="標楷體" w:eastAsia="標楷體" w:hAnsi="標楷體"/>
                <w:lang w:eastAsia="zh-TW"/>
              </w:rPr>
              <w:t>，副本：</w:t>
            </w:r>
            <w:r w:rsidRPr="00775EFF">
              <w:rPr>
                <w:rFonts w:ascii="標楷體" w:eastAsia="標楷體" w:hAnsi="標楷體"/>
                <w:highlight w:val="yellow"/>
                <w:lang w:eastAsia="zh-TW"/>
              </w:rPr>
              <w:t>王</w:t>
            </w:r>
            <w:r w:rsidR="00EB16D1">
              <w:rPr>
                <w:rFonts w:ascii="微軟正黑體" w:eastAsia="微軟正黑體" w:hAnsi="微軟正黑體" w:hint="eastAsia"/>
                <w:highlight w:val="yellow"/>
                <w:lang w:eastAsia="zh-TW"/>
              </w:rPr>
              <w:t>○</w:t>
            </w:r>
            <w:r w:rsidRPr="00775EFF">
              <w:rPr>
                <w:rFonts w:ascii="標楷體" w:eastAsia="標楷體" w:hAnsi="標楷體"/>
                <w:highlight w:val="yellow"/>
                <w:lang w:eastAsia="zh-TW"/>
              </w:rPr>
              <w:t>明</w:t>
            </w:r>
            <w:r w:rsidRPr="003D7EC8">
              <w:rPr>
                <w:rFonts w:ascii="標楷體" w:eastAsia="標楷體" w:hAnsi="標楷體"/>
                <w:lang w:eastAsia="zh-TW"/>
              </w:rPr>
              <w:t>、</w:t>
            </w:r>
            <w:r w:rsidRPr="00775EFF">
              <w:rPr>
                <w:rFonts w:ascii="標楷體" w:eastAsia="標楷體" w:hAnsi="標楷體"/>
                <w:highlight w:val="yellow"/>
                <w:lang w:eastAsia="zh-TW"/>
              </w:rPr>
              <w:t>王</w:t>
            </w:r>
            <w:r w:rsidR="00EB16D1">
              <w:rPr>
                <w:rFonts w:ascii="微軟正黑體" w:eastAsia="微軟正黑體" w:hAnsi="微軟正黑體" w:hint="eastAsia"/>
                <w:highlight w:val="yellow"/>
                <w:lang w:eastAsia="zh-TW"/>
              </w:rPr>
              <w:t>○</w:t>
            </w:r>
            <w:r w:rsidRPr="00775EFF">
              <w:rPr>
                <w:rFonts w:ascii="標楷體" w:eastAsia="標楷體" w:hAnsi="標楷體"/>
                <w:highlight w:val="yellow"/>
                <w:lang w:eastAsia="zh-TW"/>
              </w:rPr>
              <w:t>松</w:t>
            </w:r>
            <w:r w:rsidRPr="003D7EC8">
              <w:rPr>
                <w:rFonts w:ascii="標楷體" w:eastAsia="標楷體" w:hAnsi="標楷體"/>
                <w:lang w:eastAsia="zh-TW"/>
              </w:rPr>
              <w:t>等31人)</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4760FD" w14:textId="77777777" w:rsidR="0084162A" w:rsidRPr="003D7EC8" w:rsidRDefault="0084162A" w:rsidP="002378CE">
            <w:pPr>
              <w:pStyle w:val="Standard"/>
              <w:spacing w:line="280" w:lineRule="exact"/>
              <w:jc w:val="both"/>
              <w:rPr>
                <w:rFonts w:ascii="標楷體" w:eastAsia="標楷體" w:hAnsi="標楷體"/>
              </w:rPr>
            </w:pPr>
            <w:r w:rsidRPr="003D7EC8">
              <w:rPr>
                <w:rFonts w:ascii="標楷體" w:eastAsia="標楷體" w:hAnsi="標楷體"/>
              </w:rPr>
              <w:t>當時區長：劉</w:t>
            </w:r>
            <w:r>
              <w:rPr>
                <w:rFonts w:ascii="微軟正黑體" w:eastAsia="微軟正黑體" w:hAnsi="微軟正黑體" w:hint="eastAsia"/>
                <w:lang w:eastAsia="zh-TW"/>
              </w:rPr>
              <w:t>○</w:t>
            </w:r>
            <w:r w:rsidRPr="003D7EC8">
              <w:rPr>
                <w:rFonts w:ascii="標楷體" w:eastAsia="標楷體" w:hAnsi="標楷體"/>
              </w:rPr>
              <w:t>信</w:t>
            </w:r>
          </w:p>
          <w:p w14:paraId="6E607EBB" w14:textId="77777777" w:rsidR="0084162A" w:rsidRPr="003D7EC8" w:rsidRDefault="0084162A" w:rsidP="002378CE">
            <w:pPr>
              <w:pStyle w:val="Standard"/>
              <w:spacing w:line="280" w:lineRule="exact"/>
              <w:jc w:val="both"/>
              <w:rPr>
                <w:rFonts w:ascii="標楷體" w:eastAsia="標楷體" w:hAnsi="標楷體"/>
              </w:rPr>
            </w:pPr>
            <w:r w:rsidRPr="003D7EC8">
              <w:rPr>
                <w:rFonts w:ascii="標楷體" w:eastAsia="標楷體" w:hAnsi="標楷體"/>
              </w:rPr>
              <w:t>決行主管：劉</w:t>
            </w:r>
            <w:r>
              <w:rPr>
                <w:rFonts w:ascii="微軟正黑體" w:eastAsia="微軟正黑體" w:hAnsi="微軟正黑體" w:hint="eastAsia"/>
                <w:lang w:eastAsia="zh-TW"/>
              </w:rPr>
              <w:t>○</w:t>
            </w:r>
            <w:r w:rsidRPr="003D7EC8">
              <w:rPr>
                <w:rFonts w:ascii="標楷體" w:eastAsia="標楷體" w:hAnsi="標楷體"/>
              </w:rPr>
              <w:t>信</w:t>
            </w:r>
          </w:p>
          <w:p w14:paraId="06EACE50" w14:textId="77777777" w:rsidR="0084162A" w:rsidRPr="003D7EC8" w:rsidRDefault="0084162A" w:rsidP="002378CE">
            <w:pPr>
              <w:pStyle w:val="Standard"/>
              <w:spacing w:line="280" w:lineRule="exact"/>
              <w:jc w:val="both"/>
              <w:rPr>
                <w:rFonts w:ascii="標楷體" w:eastAsia="標楷體" w:hAnsi="標楷體"/>
              </w:rPr>
            </w:pPr>
            <w:r w:rsidRPr="003D7EC8">
              <w:rPr>
                <w:rFonts w:ascii="標楷體" w:eastAsia="標楷體" w:hAnsi="標楷體"/>
              </w:rPr>
              <w:t>承辦課長：陳</w:t>
            </w:r>
            <w:r>
              <w:rPr>
                <w:rFonts w:ascii="微軟正黑體" w:eastAsia="微軟正黑體" w:hAnsi="微軟正黑體" w:hint="eastAsia"/>
                <w:lang w:eastAsia="zh-TW"/>
              </w:rPr>
              <w:t>○</w:t>
            </w:r>
            <w:r w:rsidRPr="003D7EC8">
              <w:rPr>
                <w:rFonts w:ascii="標楷體" w:eastAsia="標楷體" w:hAnsi="標楷體"/>
              </w:rPr>
              <w:t>滿</w:t>
            </w:r>
          </w:p>
          <w:p w14:paraId="78F988A2" w14:textId="77777777" w:rsidR="0084162A" w:rsidRPr="003D7EC8" w:rsidRDefault="0084162A" w:rsidP="002378CE">
            <w:pPr>
              <w:pStyle w:val="Standard"/>
              <w:spacing w:line="280" w:lineRule="exact"/>
              <w:jc w:val="both"/>
              <w:rPr>
                <w:rFonts w:ascii="標楷體" w:eastAsia="標楷體" w:hAnsi="標楷體"/>
              </w:rPr>
            </w:pPr>
            <w:r w:rsidRPr="003D7EC8">
              <w:rPr>
                <w:rFonts w:ascii="標楷體" w:eastAsia="標楷體" w:hAnsi="標楷體" w:hint="eastAsia"/>
                <w:lang w:eastAsia="zh-TW"/>
              </w:rPr>
              <w:t xml:space="preserve">  </w:t>
            </w:r>
            <w:r w:rsidRPr="003D7EC8">
              <w:rPr>
                <w:rFonts w:ascii="標楷體" w:eastAsia="標楷體" w:hAnsi="標楷體"/>
              </w:rPr>
              <w:t>承辦人：郭</w:t>
            </w:r>
            <w:r>
              <w:rPr>
                <w:rFonts w:ascii="微軟正黑體" w:eastAsia="微軟正黑體" w:hAnsi="微軟正黑體" w:hint="eastAsia"/>
                <w:lang w:eastAsia="zh-TW"/>
              </w:rPr>
              <w:t>○</w:t>
            </w:r>
            <w:r w:rsidRPr="003D7EC8">
              <w:rPr>
                <w:rFonts w:ascii="標楷體" w:eastAsia="標楷體" w:hAnsi="標楷體"/>
              </w:rPr>
              <w:t>慈</w:t>
            </w:r>
          </w:p>
        </w:tc>
      </w:tr>
      <w:tr w:rsidR="0084162A" w:rsidRPr="003D7EC8" w14:paraId="1AB9FECA" w14:textId="77777777" w:rsidTr="002378CE">
        <w:tc>
          <w:tcPr>
            <w:tcW w:w="14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BCA651" w14:textId="77777777" w:rsidR="0084162A" w:rsidRPr="003D7EC8" w:rsidRDefault="0084162A" w:rsidP="002378CE">
            <w:pPr>
              <w:pStyle w:val="Standard"/>
              <w:spacing w:line="320" w:lineRule="exact"/>
              <w:jc w:val="both"/>
              <w:rPr>
                <w:rFonts w:ascii="標楷體" w:eastAsia="標楷體" w:hAnsi="標楷體"/>
              </w:rPr>
            </w:pPr>
            <w:r w:rsidRPr="003D7EC8">
              <w:rPr>
                <w:rFonts w:ascii="標楷體" w:eastAsia="標楷體" w:hAnsi="標楷體"/>
              </w:rPr>
              <w:t>107.02.27</w:t>
            </w:r>
          </w:p>
        </w:tc>
        <w:tc>
          <w:tcPr>
            <w:tcW w:w="49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4531B6" w14:textId="77777777" w:rsidR="0084162A" w:rsidRPr="003D7EC8" w:rsidRDefault="0084162A" w:rsidP="002378CE">
            <w:pPr>
              <w:pStyle w:val="Standard"/>
              <w:spacing w:line="320" w:lineRule="exact"/>
              <w:rPr>
                <w:rFonts w:ascii="標楷體" w:eastAsia="標楷體" w:hAnsi="標楷體"/>
              </w:rPr>
            </w:pPr>
            <w:r w:rsidRPr="003D7EC8">
              <w:rPr>
                <w:rFonts w:ascii="標楷體" w:eastAsia="標楷體" w:hAnsi="標楷體" w:hint="eastAsia"/>
              </w:rPr>
              <w:t>臺中市政府訴願決定2：</w:t>
            </w:r>
          </w:p>
          <w:p w14:paraId="65910D79" w14:textId="77777777" w:rsidR="0084162A" w:rsidRPr="003D7EC8" w:rsidRDefault="0084162A" w:rsidP="002378CE">
            <w:pPr>
              <w:pStyle w:val="Standard"/>
              <w:spacing w:line="320" w:lineRule="exact"/>
              <w:jc w:val="both"/>
              <w:rPr>
                <w:rFonts w:ascii="標楷體" w:eastAsia="標楷體" w:hAnsi="標楷體"/>
              </w:rPr>
            </w:pPr>
            <w:r w:rsidRPr="003D7EC8">
              <w:rPr>
                <w:rFonts w:ascii="標楷體" w:eastAsia="標楷體" w:hAnsi="標楷體" w:hint="eastAsia"/>
              </w:rPr>
              <w:lastRenderedPageBreak/>
              <w:t>臺中市政府府授法訴字第1060151079號訴願決定：「106年6月23日梧區民政字第1060010142號函部分，原處分撤銷，由原處分機關於收受決定書之次日起60日內另為適法之處分；其餘部分訴願不受理。」</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BECC8D" w14:textId="77777777" w:rsidR="0084162A" w:rsidRPr="003D7EC8" w:rsidRDefault="0084162A" w:rsidP="002378CE">
            <w:pPr>
              <w:pStyle w:val="Standard"/>
              <w:spacing w:line="280" w:lineRule="exact"/>
              <w:jc w:val="both"/>
              <w:rPr>
                <w:rFonts w:ascii="標楷體" w:eastAsia="標楷體" w:hAnsi="標楷體"/>
              </w:rPr>
            </w:pPr>
          </w:p>
        </w:tc>
      </w:tr>
      <w:tr w:rsidR="0084162A" w:rsidRPr="003D7EC8" w14:paraId="27EC31F9" w14:textId="77777777" w:rsidTr="002378CE">
        <w:tc>
          <w:tcPr>
            <w:tcW w:w="14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703C62" w14:textId="77777777" w:rsidR="0084162A" w:rsidRPr="003D7EC8" w:rsidRDefault="0084162A" w:rsidP="002378CE">
            <w:pPr>
              <w:pStyle w:val="Standard"/>
              <w:spacing w:line="320" w:lineRule="exact"/>
              <w:jc w:val="both"/>
            </w:pPr>
            <w:r w:rsidRPr="003D7EC8">
              <w:rPr>
                <w:rFonts w:ascii="標楷體" w:eastAsia="標楷體" w:hAnsi="標楷體"/>
              </w:rPr>
              <w:t>10</w:t>
            </w:r>
            <w:r w:rsidRPr="003D7EC8">
              <w:rPr>
                <w:rFonts w:ascii="標楷體" w:eastAsia="標楷體" w:hAnsi="標楷體"/>
                <w:lang w:eastAsia="zh-TW"/>
              </w:rPr>
              <w:t>7</w:t>
            </w:r>
            <w:r w:rsidRPr="003D7EC8">
              <w:rPr>
                <w:rFonts w:ascii="標楷體" w:eastAsia="標楷體" w:hAnsi="標楷體"/>
              </w:rPr>
              <w:t>.</w:t>
            </w:r>
            <w:r w:rsidRPr="003D7EC8">
              <w:rPr>
                <w:rFonts w:ascii="標楷體" w:eastAsia="標楷體" w:hAnsi="標楷體"/>
                <w:lang w:eastAsia="zh-TW"/>
              </w:rPr>
              <w:t>04</w:t>
            </w:r>
            <w:r w:rsidRPr="003D7EC8">
              <w:rPr>
                <w:rFonts w:ascii="標楷體" w:eastAsia="標楷體" w:hAnsi="標楷體"/>
              </w:rPr>
              <w:t>.</w:t>
            </w:r>
            <w:r w:rsidRPr="003D7EC8">
              <w:rPr>
                <w:rFonts w:ascii="標楷體" w:eastAsia="標楷體" w:hAnsi="標楷體"/>
                <w:lang w:eastAsia="zh-TW"/>
              </w:rPr>
              <w:t>25</w:t>
            </w:r>
          </w:p>
        </w:tc>
        <w:tc>
          <w:tcPr>
            <w:tcW w:w="49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C973DD" w14:textId="77777777" w:rsidR="0084162A" w:rsidRPr="003D7EC8" w:rsidRDefault="0084162A" w:rsidP="002378CE">
            <w:pPr>
              <w:pStyle w:val="Standard"/>
              <w:spacing w:line="320" w:lineRule="exact"/>
              <w:jc w:val="both"/>
              <w:rPr>
                <w:rFonts w:ascii="標楷體" w:hAnsi="標楷體"/>
                <w:shd w:val="clear" w:color="auto" w:fill="FFFFFF"/>
              </w:rPr>
            </w:pPr>
            <w:r w:rsidRPr="003D7EC8">
              <w:rPr>
                <w:rFonts w:ascii="標楷體" w:eastAsia="標楷體" w:hAnsi="標楷體"/>
              </w:rPr>
              <w:t>梧棲區公所</w:t>
            </w:r>
            <w:r w:rsidRPr="003D7EC8">
              <w:rPr>
                <w:rFonts w:ascii="標楷體" w:eastAsia="標楷體" w:hAnsi="標楷體"/>
                <w:shd w:val="clear" w:color="auto" w:fill="FFFFFF"/>
              </w:rPr>
              <w:t>第</w:t>
            </w:r>
            <w:r w:rsidRPr="003D7EC8">
              <w:rPr>
                <w:rFonts w:ascii="標楷體" w:eastAsia="標楷體" w:hAnsi="標楷體"/>
                <w:shd w:val="clear" w:color="auto" w:fill="FFFFFF"/>
                <w:lang w:eastAsia="zh-TW"/>
              </w:rPr>
              <w:t>2</w:t>
            </w:r>
            <w:r w:rsidRPr="003D7EC8">
              <w:rPr>
                <w:rFonts w:ascii="標楷體" w:eastAsia="標楷體" w:hAnsi="標楷體"/>
                <w:shd w:val="clear" w:color="auto" w:fill="FFFFFF"/>
              </w:rPr>
              <w:t>次重為處分</w:t>
            </w:r>
            <w:r w:rsidRPr="003D7EC8">
              <w:rPr>
                <w:rFonts w:ascii="標楷體" w:eastAsia="標楷體" w:hAnsi="標楷體" w:hint="eastAsia"/>
                <w:shd w:val="clear" w:color="auto" w:fill="FFFFFF"/>
              </w:rPr>
              <w:t>：</w:t>
            </w:r>
          </w:p>
          <w:p w14:paraId="536EAD4A" w14:textId="77777777" w:rsidR="0084162A" w:rsidRPr="003D7EC8" w:rsidRDefault="0084162A" w:rsidP="002378CE">
            <w:pPr>
              <w:pStyle w:val="Standard"/>
              <w:spacing w:line="320" w:lineRule="exact"/>
              <w:jc w:val="both"/>
            </w:pPr>
            <w:r w:rsidRPr="003D7EC8">
              <w:rPr>
                <w:rFonts w:ascii="標楷體" w:eastAsia="標楷體" w:hAnsi="標楷體"/>
              </w:rPr>
              <w:t>梧棲區公所107年4月25日梧區民政字第1070006436號函</w:t>
            </w:r>
            <w:r w:rsidRPr="003D7EC8">
              <w:rPr>
                <w:rFonts w:ascii="標楷體" w:eastAsia="標楷體" w:hAnsi="標楷體"/>
                <w:lang w:eastAsia="zh-TW"/>
              </w:rPr>
              <w:t>重為處分：「仍為與104年8月4日梧區民政字第1040012916號函同一內容之處分，並溯及自104年8月4日生效。」</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FADF13" w14:textId="77777777" w:rsidR="0084162A" w:rsidRPr="003D7EC8" w:rsidRDefault="0084162A" w:rsidP="002378CE">
            <w:pPr>
              <w:pStyle w:val="Standard"/>
              <w:spacing w:line="280" w:lineRule="exact"/>
              <w:jc w:val="both"/>
              <w:rPr>
                <w:rFonts w:ascii="標楷體" w:eastAsia="標楷體" w:hAnsi="標楷體"/>
              </w:rPr>
            </w:pPr>
            <w:r w:rsidRPr="003D7EC8">
              <w:rPr>
                <w:rFonts w:ascii="標楷體" w:eastAsia="標楷體" w:hAnsi="標楷體"/>
              </w:rPr>
              <w:t>當時區長：劉</w:t>
            </w:r>
            <w:r>
              <w:rPr>
                <w:rFonts w:ascii="微軟正黑體" w:eastAsia="微軟正黑體" w:hAnsi="微軟正黑體" w:hint="eastAsia"/>
                <w:lang w:eastAsia="zh-TW"/>
              </w:rPr>
              <w:t>○</w:t>
            </w:r>
            <w:r w:rsidRPr="003D7EC8">
              <w:rPr>
                <w:rFonts w:ascii="標楷體" w:eastAsia="標楷體" w:hAnsi="標楷體"/>
              </w:rPr>
              <w:t>信</w:t>
            </w:r>
          </w:p>
          <w:p w14:paraId="4E4CCB05" w14:textId="77777777" w:rsidR="0084162A" w:rsidRPr="003D7EC8" w:rsidRDefault="0084162A" w:rsidP="002378CE">
            <w:pPr>
              <w:pStyle w:val="Standard"/>
              <w:spacing w:line="280" w:lineRule="exact"/>
              <w:jc w:val="both"/>
              <w:rPr>
                <w:rFonts w:ascii="標楷體" w:eastAsia="標楷體" w:hAnsi="標楷體"/>
              </w:rPr>
            </w:pPr>
            <w:r w:rsidRPr="003D7EC8">
              <w:rPr>
                <w:rFonts w:ascii="標楷體" w:eastAsia="標楷體" w:hAnsi="標楷體"/>
              </w:rPr>
              <w:t>決行主管：劉</w:t>
            </w:r>
            <w:r>
              <w:rPr>
                <w:rFonts w:ascii="微軟正黑體" w:eastAsia="微軟正黑體" w:hAnsi="微軟正黑體" w:hint="eastAsia"/>
                <w:lang w:eastAsia="zh-TW"/>
              </w:rPr>
              <w:t>○</w:t>
            </w:r>
            <w:r w:rsidRPr="003D7EC8">
              <w:rPr>
                <w:rFonts w:ascii="標楷體" w:eastAsia="標楷體" w:hAnsi="標楷體"/>
              </w:rPr>
              <w:t>信</w:t>
            </w:r>
          </w:p>
          <w:p w14:paraId="731566F7" w14:textId="77777777" w:rsidR="0084162A" w:rsidRPr="003D7EC8" w:rsidRDefault="0084162A" w:rsidP="002378CE">
            <w:pPr>
              <w:pStyle w:val="Standard"/>
              <w:spacing w:line="280" w:lineRule="exact"/>
              <w:jc w:val="both"/>
            </w:pPr>
            <w:r w:rsidRPr="003D7EC8">
              <w:rPr>
                <w:rFonts w:ascii="標楷體" w:eastAsia="標楷體" w:hAnsi="標楷體"/>
              </w:rPr>
              <w:t>承辦課長：</w:t>
            </w:r>
            <w:r w:rsidRPr="003D7EC8">
              <w:rPr>
                <w:rFonts w:ascii="標楷體" w:eastAsia="標楷體" w:hAnsi="標楷體"/>
                <w:lang w:eastAsia="zh-TW"/>
              </w:rPr>
              <w:t>葉</w:t>
            </w:r>
            <w:r>
              <w:rPr>
                <w:rFonts w:ascii="微軟正黑體" w:eastAsia="微軟正黑體" w:hAnsi="微軟正黑體" w:hint="eastAsia"/>
                <w:lang w:eastAsia="zh-TW"/>
              </w:rPr>
              <w:t>○</w:t>
            </w:r>
            <w:r w:rsidRPr="003D7EC8">
              <w:rPr>
                <w:rFonts w:ascii="標楷體" w:eastAsia="標楷體" w:hAnsi="標楷體"/>
                <w:lang w:eastAsia="zh-TW"/>
              </w:rPr>
              <w:t>菁</w:t>
            </w:r>
          </w:p>
          <w:p w14:paraId="171BFE01" w14:textId="77777777" w:rsidR="0084162A" w:rsidRPr="003D7EC8" w:rsidRDefault="0084162A" w:rsidP="002378CE">
            <w:pPr>
              <w:pStyle w:val="Standard"/>
              <w:spacing w:line="280" w:lineRule="exact"/>
              <w:jc w:val="both"/>
              <w:rPr>
                <w:rFonts w:ascii="標楷體" w:eastAsia="標楷體" w:hAnsi="標楷體"/>
              </w:rPr>
            </w:pPr>
            <w:r w:rsidRPr="003D7EC8">
              <w:rPr>
                <w:rFonts w:ascii="標楷體" w:eastAsia="標楷體" w:hAnsi="標楷體" w:hint="eastAsia"/>
                <w:lang w:eastAsia="zh-TW"/>
              </w:rPr>
              <w:t xml:space="preserve">  </w:t>
            </w:r>
            <w:r w:rsidRPr="003D7EC8">
              <w:rPr>
                <w:rFonts w:ascii="標楷體" w:eastAsia="標楷體" w:hAnsi="標楷體"/>
              </w:rPr>
              <w:t>承辦人：郭</w:t>
            </w:r>
            <w:r>
              <w:rPr>
                <w:rFonts w:ascii="微軟正黑體" w:eastAsia="微軟正黑體" w:hAnsi="微軟正黑體" w:hint="eastAsia"/>
                <w:lang w:eastAsia="zh-TW"/>
              </w:rPr>
              <w:t>○</w:t>
            </w:r>
            <w:r w:rsidRPr="003D7EC8">
              <w:rPr>
                <w:rFonts w:ascii="標楷體" w:eastAsia="標楷體" w:hAnsi="標楷體"/>
              </w:rPr>
              <w:t>慈</w:t>
            </w:r>
          </w:p>
        </w:tc>
      </w:tr>
      <w:tr w:rsidR="0084162A" w:rsidRPr="003D7EC8" w14:paraId="0B556587" w14:textId="77777777" w:rsidTr="002378CE">
        <w:tc>
          <w:tcPr>
            <w:tcW w:w="14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45ED7B" w14:textId="77777777" w:rsidR="0084162A" w:rsidRPr="003D7EC8" w:rsidRDefault="0084162A" w:rsidP="002378CE">
            <w:pPr>
              <w:pStyle w:val="Standard"/>
              <w:spacing w:line="320" w:lineRule="exact"/>
              <w:jc w:val="both"/>
              <w:rPr>
                <w:rFonts w:ascii="標楷體" w:hAnsi="標楷體"/>
              </w:rPr>
            </w:pPr>
            <w:r w:rsidRPr="003D7EC8">
              <w:rPr>
                <w:rFonts w:ascii="標楷體" w:eastAsia="標楷體" w:hAnsi="標楷體" w:hint="eastAsia"/>
              </w:rPr>
              <w:t>107</w:t>
            </w:r>
            <w:r w:rsidRPr="003D7EC8">
              <w:rPr>
                <w:rFonts w:ascii="標楷體" w:eastAsia="標楷體" w:hAnsi="標楷體" w:hint="eastAsia"/>
                <w:lang w:eastAsia="zh-TW"/>
              </w:rPr>
              <w:t>.0</w:t>
            </w:r>
            <w:r w:rsidRPr="003D7EC8">
              <w:rPr>
                <w:rFonts w:ascii="標楷體" w:eastAsia="標楷體" w:hAnsi="標楷體" w:hint="eastAsia"/>
              </w:rPr>
              <w:t>5</w:t>
            </w:r>
            <w:r w:rsidRPr="003D7EC8">
              <w:rPr>
                <w:rFonts w:ascii="標楷體" w:eastAsia="標楷體" w:hAnsi="標楷體" w:hint="eastAsia"/>
                <w:lang w:eastAsia="zh-TW"/>
              </w:rPr>
              <w:t>.0</w:t>
            </w:r>
            <w:r w:rsidRPr="003D7EC8">
              <w:rPr>
                <w:rFonts w:ascii="標楷體" w:eastAsia="標楷體" w:hAnsi="標楷體" w:hint="eastAsia"/>
              </w:rPr>
              <w:t>3</w:t>
            </w:r>
          </w:p>
        </w:tc>
        <w:tc>
          <w:tcPr>
            <w:tcW w:w="49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B46139" w14:textId="77777777" w:rsidR="0084162A" w:rsidRPr="003D7EC8" w:rsidRDefault="0084162A" w:rsidP="002378CE">
            <w:pPr>
              <w:pStyle w:val="Standard"/>
              <w:spacing w:line="320" w:lineRule="exact"/>
              <w:jc w:val="both"/>
              <w:rPr>
                <w:rFonts w:ascii="標楷體" w:eastAsia="標楷體" w:hAnsi="標楷體"/>
              </w:rPr>
            </w:pPr>
            <w:r w:rsidRPr="003D7EC8">
              <w:rPr>
                <w:rFonts w:ascii="標楷體" w:eastAsia="標楷體" w:hAnsi="標楷體" w:hint="eastAsia"/>
              </w:rPr>
              <w:t>臺中市政府以107年5月3日府授法訴字第10700957291號請梧棲區公所檢視原處分不妥得自行撤銷或變更處分。</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02A3DF" w14:textId="77777777" w:rsidR="0084162A" w:rsidRPr="003D7EC8" w:rsidRDefault="0084162A" w:rsidP="002378CE">
            <w:pPr>
              <w:pStyle w:val="Standard"/>
              <w:spacing w:line="280" w:lineRule="exact"/>
              <w:jc w:val="both"/>
              <w:rPr>
                <w:rFonts w:ascii="標楷體" w:eastAsia="標楷體" w:hAnsi="標楷體"/>
              </w:rPr>
            </w:pPr>
          </w:p>
        </w:tc>
      </w:tr>
      <w:tr w:rsidR="0084162A" w:rsidRPr="003D7EC8" w14:paraId="1FEC5135" w14:textId="77777777" w:rsidTr="002378CE">
        <w:tc>
          <w:tcPr>
            <w:tcW w:w="14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249267" w14:textId="77777777" w:rsidR="0084162A" w:rsidRPr="003D7EC8" w:rsidRDefault="0084162A" w:rsidP="002378CE">
            <w:pPr>
              <w:pStyle w:val="Standard"/>
              <w:spacing w:line="320" w:lineRule="exact"/>
              <w:jc w:val="both"/>
              <w:rPr>
                <w:rFonts w:ascii="標楷體" w:eastAsia="標楷體" w:hAnsi="標楷體"/>
              </w:rPr>
            </w:pPr>
            <w:r w:rsidRPr="003D7EC8">
              <w:rPr>
                <w:rFonts w:ascii="標楷體" w:eastAsia="標楷體" w:hAnsi="標楷體" w:hint="eastAsia"/>
              </w:rPr>
              <w:t>107</w:t>
            </w:r>
            <w:r w:rsidRPr="003D7EC8">
              <w:rPr>
                <w:rFonts w:ascii="標楷體" w:eastAsia="標楷體" w:hAnsi="標楷體" w:hint="eastAsia"/>
                <w:lang w:eastAsia="zh-TW"/>
              </w:rPr>
              <w:t>.0</w:t>
            </w:r>
            <w:r w:rsidRPr="003D7EC8">
              <w:rPr>
                <w:rFonts w:ascii="標楷體" w:eastAsia="標楷體" w:hAnsi="標楷體" w:hint="eastAsia"/>
              </w:rPr>
              <w:t>9</w:t>
            </w:r>
            <w:r w:rsidRPr="003D7EC8">
              <w:rPr>
                <w:rFonts w:ascii="標楷體" w:eastAsia="標楷體" w:hAnsi="標楷體" w:hint="eastAsia"/>
                <w:lang w:eastAsia="zh-TW"/>
              </w:rPr>
              <w:t>.</w:t>
            </w:r>
            <w:r w:rsidRPr="003D7EC8">
              <w:rPr>
                <w:rFonts w:ascii="標楷體" w:eastAsia="標楷體" w:hAnsi="標楷體" w:hint="eastAsia"/>
              </w:rPr>
              <w:t>12</w:t>
            </w:r>
          </w:p>
        </w:tc>
        <w:tc>
          <w:tcPr>
            <w:tcW w:w="49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11799F" w14:textId="5D04C14C" w:rsidR="0084162A" w:rsidRPr="003D7EC8" w:rsidRDefault="0084162A" w:rsidP="002378CE">
            <w:pPr>
              <w:pStyle w:val="Standard"/>
              <w:spacing w:line="320" w:lineRule="exact"/>
              <w:jc w:val="both"/>
              <w:rPr>
                <w:rFonts w:ascii="標楷體" w:eastAsia="標楷體" w:hAnsi="標楷體"/>
              </w:rPr>
            </w:pPr>
            <w:r w:rsidRPr="003D7EC8">
              <w:rPr>
                <w:rFonts w:ascii="標楷體" w:eastAsia="標楷體" w:hAnsi="標楷體" w:hint="eastAsia"/>
              </w:rPr>
              <w:t>梧棲區公所重新審查後，以107年9月12日梧區民政字第1070015199號函通知訴願人</w:t>
            </w:r>
            <w:r w:rsidRPr="00775EFF">
              <w:rPr>
                <w:rFonts w:ascii="標楷體" w:eastAsia="標楷體" w:hAnsi="標楷體" w:hint="eastAsia"/>
                <w:highlight w:val="yellow"/>
              </w:rPr>
              <w:t>王</w:t>
            </w:r>
            <w:r w:rsidR="00EB16D1">
              <w:rPr>
                <w:rFonts w:ascii="微軟正黑體" w:eastAsia="微軟正黑體" w:hAnsi="微軟正黑體" w:hint="eastAsia"/>
                <w:highlight w:val="yellow"/>
              </w:rPr>
              <w:t>○</w:t>
            </w:r>
            <w:r w:rsidRPr="00775EFF">
              <w:rPr>
                <w:rFonts w:ascii="標楷體" w:eastAsia="標楷體" w:hAnsi="標楷體" w:hint="eastAsia"/>
                <w:highlight w:val="yellow"/>
              </w:rPr>
              <w:t>明</w:t>
            </w:r>
            <w:r w:rsidRPr="003D7EC8">
              <w:rPr>
                <w:rFonts w:ascii="標楷體" w:eastAsia="標楷體" w:hAnsi="標楷體" w:hint="eastAsia"/>
              </w:rPr>
              <w:t>、</w:t>
            </w:r>
            <w:r w:rsidRPr="00775EFF">
              <w:rPr>
                <w:rFonts w:ascii="標楷體" w:eastAsia="標楷體" w:hAnsi="標楷體" w:hint="eastAsia"/>
                <w:highlight w:val="yellow"/>
              </w:rPr>
              <w:t>王</w:t>
            </w:r>
            <w:r w:rsidR="00EB16D1">
              <w:rPr>
                <w:rFonts w:ascii="微軟正黑體" w:eastAsia="微軟正黑體" w:hAnsi="微軟正黑體" w:hint="eastAsia"/>
                <w:highlight w:val="yellow"/>
              </w:rPr>
              <w:t>○</w:t>
            </w:r>
            <w:r w:rsidRPr="00775EFF">
              <w:rPr>
                <w:rFonts w:ascii="標楷體" w:eastAsia="標楷體" w:hAnsi="標楷體" w:hint="eastAsia"/>
                <w:highlight w:val="yellow"/>
              </w:rPr>
              <w:t>安</w:t>
            </w:r>
            <w:r w:rsidRPr="003D7EC8">
              <w:rPr>
                <w:rFonts w:ascii="標楷體" w:eastAsia="標楷體" w:hAnsi="標楷體" w:hint="eastAsia"/>
              </w:rPr>
              <w:t>等人及申報人</w:t>
            </w:r>
            <w:r>
              <w:rPr>
                <w:rFonts w:ascii="標楷體" w:eastAsia="標楷體" w:hAnsi="標楷體" w:hint="eastAsia"/>
              </w:rPr>
              <w:t>王○辛</w:t>
            </w:r>
            <w:r w:rsidRPr="003D7EC8">
              <w:rPr>
                <w:rFonts w:ascii="標楷體" w:eastAsia="標楷體" w:hAnsi="標楷體" w:hint="eastAsia"/>
              </w:rPr>
              <w:t>略以：「……有關台端因祭祀公業王光珠案件，不服本所107年4月25日梧區民政字第1070006436號函提起訴願案，經審視後，原處分撤銷，另為處分。」</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739A6F" w14:textId="77777777" w:rsidR="0084162A" w:rsidRPr="003D7EC8" w:rsidRDefault="0084162A" w:rsidP="002378CE">
            <w:pPr>
              <w:pStyle w:val="Standard"/>
              <w:spacing w:line="280" w:lineRule="exact"/>
              <w:jc w:val="both"/>
            </w:pPr>
            <w:r w:rsidRPr="003D7EC8">
              <w:rPr>
                <w:rFonts w:ascii="標楷體" w:eastAsia="標楷體" w:hAnsi="標楷體"/>
              </w:rPr>
              <w:t>當時區長：</w:t>
            </w:r>
            <w:r w:rsidRPr="003D7EC8">
              <w:rPr>
                <w:rFonts w:ascii="標楷體" w:eastAsia="標楷體" w:hAnsi="標楷體"/>
                <w:lang w:eastAsia="zh-TW"/>
              </w:rPr>
              <w:t>柯</w:t>
            </w:r>
            <w:r>
              <w:rPr>
                <w:rFonts w:ascii="微軟正黑體" w:eastAsia="微軟正黑體" w:hAnsi="微軟正黑體" w:hint="eastAsia"/>
                <w:lang w:eastAsia="zh-TW"/>
              </w:rPr>
              <w:t>○</w:t>
            </w:r>
            <w:r w:rsidRPr="003D7EC8">
              <w:rPr>
                <w:rFonts w:ascii="標楷體" w:eastAsia="標楷體" w:hAnsi="標楷體"/>
                <w:lang w:eastAsia="zh-TW"/>
              </w:rPr>
              <w:t>黛</w:t>
            </w:r>
            <w:r w:rsidRPr="003D7EC8">
              <w:rPr>
                <w:rStyle w:val="afc"/>
                <w:rFonts w:ascii="標楷體" w:eastAsia="標楷體" w:hAnsi="標楷體"/>
                <w:lang w:eastAsia="zh-TW"/>
              </w:rPr>
              <w:footnoteReference w:id="2"/>
            </w:r>
          </w:p>
          <w:p w14:paraId="66F86DB6" w14:textId="77777777" w:rsidR="0084162A" w:rsidRPr="003D7EC8" w:rsidRDefault="0084162A" w:rsidP="002378CE">
            <w:pPr>
              <w:pStyle w:val="Standard"/>
              <w:spacing w:line="280" w:lineRule="exact"/>
              <w:jc w:val="both"/>
              <w:rPr>
                <w:rFonts w:ascii="標楷體" w:eastAsia="標楷體" w:hAnsi="標楷體"/>
              </w:rPr>
            </w:pPr>
            <w:r w:rsidRPr="003D7EC8">
              <w:rPr>
                <w:rFonts w:ascii="標楷體" w:eastAsia="標楷體" w:hAnsi="標楷體"/>
              </w:rPr>
              <w:t>決行主管：柯</w:t>
            </w:r>
            <w:r>
              <w:rPr>
                <w:rFonts w:ascii="微軟正黑體" w:eastAsia="微軟正黑體" w:hAnsi="微軟正黑體" w:hint="eastAsia"/>
                <w:lang w:eastAsia="zh-TW"/>
              </w:rPr>
              <w:t>○</w:t>
            </w:r>
            <w:r w:rsidRPr="003D7EC8">
              <w:rPr>
                <w:rFonts w:ascii="標楷體" w:eastAsia="標楷體" w:hAnsi="標楷體"/>
              </w:rPr>
              <w:t>黛</w:t>
            </w:r>
          </w:p>
          <w:p w14:paraId="6395D3B4" w14:textId="77777777" w:rsidR="0084162A" w:rsidRPr="003D7EC8" w:rsidRDefault="0084162A" w:rsidP="002378CE">
            <w:pPr>
              <w:pStyle w:val="Standard"/>
              <w:spacing w:line="280" w:lineRule="exact"/>
              <w:jc w:val="both"/>
              <w:rPr>
                <w:rFonts w:ascii="標楷體" w:eastAsia="標楷體" w:hAnsi="標楷體"/>
              </w:rPr>
            </w:pPr>
            <w:r w:rsidRPr="003D7EC8">
              <w:rPr>
                <w:rFonts w:ascii="標楷體" w:eastAsia="標楷體" w:hAnsi="標楷體"/>
              </w:rPr>
              <w:t>承辦課長：葉</w:t>
            </w:r>
            <w:r>
              <w:rPr>
                <w:rFonts w:ascii="微軟正黑體" w:eastAsia="微軟正黑體" w:hAnsi="微軟正黑體" w:hint="eastAsia"/>
                <w:lang w:eastAsia="zh-TW"/>
              </w:rPr>
              <w:t>○</w:t>
            </w:r>
            <w:r w:rsidRPr="003D7EC8">
              <w:rPr>
                <w:rFonts w:ascii="標楷體" w:eastAsia="標楷體" w:hAnsi="標楷體"/>
              </w:rPr>
              <w:t>菁</w:t>
            </w:r>
          </w:p>
          <w:p w14:paraId="05E79283" w14:textId="77777777" w:rsidR="0084162A" w:rsidRPr="003D7EC8" w:rsidRDefault="0084162A" w:rsidP="002378CE">
            <w:pPr>
              <w:pStyle w:val="Standard"/>
              <w:spacing w:line="280" w:lineRule="exact"/>
              <w:jc w:val="both"/>
              <w:rPr>
                <w:rFonts w:ascii="標楷體" w:eastAsia="標楷體" w:hAnsi="標楷體"/>
              </w:rPr>
            </w:pPr>
            <w:r w:rsidRPr="003D7EC8">
              <w:rPr>
                <w:rFonts w:ascii="標楷體" w:eastAsia="標楷體" w:hAnsi="標楷體" w:hint="eastAsia"/>
                <w:lang w:eastAsia="zh-TW"/>
              </w:rPr>
              <w:t xml:space="preserve">  </w:t>
            </w:r>
            <w:r w:rsidRPr="003D7EC8">
              <w:rPr>
                <w:rFonts w:ascii="標楷體" w:eastAsia="標楷體" w:hAnsi="標楷體"/>
              </w:rPr>
              <w:t>承辦人：郭</w:t>
            </w:r>
            <w:r>
              <w:rPr>
                <w:rFonts w:ascii="微軟正黑體" w:eastAsia="微軟正黑體" w:hAnsi="微軟正黑體" w:hint="eastAsia"/>
                <w:lang w:eastAsia="zh-TW"/>
              </w:rPr>
              <w:t>○</w:t>
            </w:r>
            <w:r w:rsidRPr="003D7EC8">
              <w:rPr>
                <w:rFonts w:ascii="標楷體" w:eastAsia="標楷體" w:hAnsi="標楷體"/>
              </w:rPr>
              <w:t>慈</w:t>
            </w:r>
          </w:p>
        </w:tc>
      </w:tr>
      <w:tr w:rsidR="0084162A" w:rsidRPr="003D7EC8" w14:paraId="1DAAF9ED" w14:textId="77777777" w:rsidTr="002378CE">
        <w:tc>
          <w:tcPr>
            <w:tcW w:w="14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F418C6" w14:textId="77777777" w:rsidR="0084162A" w:rsidRPr="003D7EC8" w:rsidRDefault="0084162A" w:rsidP="002378CE">
            <w:pPr>
              <w:pStyle w:val="Standard"/>
              <w:spacing w:line="320" w:lineRule="exact"/>
              <w:jc w:val="both"/>
              <w:rPr>
                <w:rFonts w:ascii="標楷體" w:hAnsi="標楷體"/>
              </w:rPr>
            </w:pPr>
            <w:r w:rsidRPr="003D7EC8">
              <w:rPr>
                <w:rFonts w:ascii="標楷體" w:eastAsia="標楷體" w:hAnsi="標楷體" w:hint="eastAsia"/>
              </w:rPr>
              <w:t>1</w:t>
            </w:r>
            <w:r w:rsidRPr="003D7EC8">
              <w:rPr>
                <w:rFonts w:ascii="標楷體" w:eastAsia="標楷體" w:hAnsi="標楷體"/>
              </w:rPr>
              <w:t>07.09.21</w:t>
            </w:r>
          </w:p>
        </w:tc>
        <w:tc>
          <w:tcPr>
            <w:tcW w:w="49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673872" w14:textId="77777777" w:rsidR="0084162A" w:rsidRPr="003D7EC8" w:rsidRDefault="0084162A" w:rsidP="002378CE">
            <w:pPr>
              <w:pStyle w:val="Standard"/>
              <w:spacing w:line="320" w:lineRule="exact"/>
              <w:jc w:val="both"/>
              <w:rPr>
                <w:rFonts w:ascii="標楷體" w:eastAsia="標楷體" w:hAnsi="標楷體"/>
              </w:rPr>
            </w:pPr>
            <w:r w:rsidRPr="003D7EC8">
              <w:rPr>
                <w:rFonts w:ascii="標楷體" w:eastAsia="標楷體" w:hAnsi="標楷體" w:hint="eastAsia"/>
              </w:rPr>
              <w:t>臺中市政府訴願決定3：</w:t>
            </w:r>
          </w:p>
          <w:p w14:paraId="64ED696B" w14:textId="77777777" w:rsidR="0084162A" w:rsidRPr="003D7EC8" w:rsidRDefault="0084162A" w:rsidP="002378CE">
            <w:pPr>
              <w:pStyle w:val="Standard"/>
              <w:spacing w:line="320" w:lineRule="exact"/>
              <w:jc w:val="both"/>
              <w:rPr>
                <w:rFonts w:ascii="標楷體" w:eastAsia="標楷體" w:hAnsi="標楷體"/>
              </w:rPr>
            </w:pPr>
            <w:r w:rsidRPr="003D7EC8">
              <w:rPr>
                <w:rFonts w:ascii="標楷體" w:eastAsia="標楷體" w:hAnsi="標楷體" w:hint="eastAsia"/>
              </w:rPr>
              <w:t>臺中市政府於107年9月21日為訴願不受理決定</w:t>
            </w:r>
            <w:r w:rsidRPr="003D7EC8">
              <w:rPr>
                <w:rFonts w:ascii="標楷體" w:eastAsia="標楷體" w:hAnsi="標楷體" w:hint="eastAsia"/>
                <w:lang w:eastAsia="zh-TW"/>
              </w:rPr>
              <w:t>(</w:t>
            </w:r>
            <w:r w:rsidRPr="003D7EC8">
              <w:rPr>
                <w:rFonts w:ascii="標楷體" w:eastAsia="標楷體" w:hAnsi="標楷體" w:hint="eastAsia"/>
              </w:rPr>
              <w:t>理由係因為梧棲區公所</w:t>
            </w:r>
            <w:r w:rsidRPr="003D7EC8">
              <w:rPr>
                <w:rFonts w:ascii="標楷體" w:eastAsia="標楷體" w:hAnsi="標楷體"/>
              </w:rPr>
              <w:t>107</w:t>
            </w:r>
            <w:r w:rsidRPr="003D7EC8">
              <w:rPr>
                <w:rFonts w:ascii="標楷體" w:eastAsia="標楷體" w:hAnsi="標楷體" w:hint="eastAsia"/>
              </w:rPr>
              <w:t>年</w:t>
            </w:r>
            <w:r w:rsidRPr="003D7EC8">
              <w:rPr>
                <w:rFonts w:ascii="標楷體" w:eastAsia="標楷體" w:hAnsi="標楷體"/>
              </w:rPr>
              <w:t>4</w:t>
            </w:r>
            <w:r w:rsidRPr="003D7EC8">
              <w:rPr>
                <w:rFonts w:ascii="標楷體" w:eastAsia="標楷體" w:hAnsi="標楷體" w:hint="eastAsia"/>
              </w:rPr>
              <w:t>月</w:t>
            </w:r>
            <w:r w:rsidRPr="003D7EC8">
              <w:rPr>
                <w:rFonts w:ascii="標楷體" w:eastAsia="標楷體" w:hAnsi="標楷體"/>
              </w:rPr>
              <w:t>25</w:t>
            </w:r>
            <w:r w:rsidRPr="003D7EC8">
              <w:rPr>
                <w:rFonts w:ascii="標楷體" w:eastAsia="標楷體" w:hAnsi="標楷體" w:hint="eastAsia"/>
              </w:rPr>
              <w:t>日處分已不存在</w:t>
            </w:r>
            <w:r w:rsidRPr="003D7EC8">
              <w:rPr>
                <w:rFonts w:ascii="標楷體" w:eastAsia="標楷體" w:hAnsi="標楷體" w:hint="eastAsia"/>
                <w:lang w:eastAsia="zh-TW"/>
              </w:rPr>
              <w:t>)</w:t>
            </w:r>
            <w:r w:rsidRPr="003D7EC8">
              <w:rPr>
                <w:rFonts w:ascii="標楷體" w:eastAsia="標楷體" w:hAnsi="標楷體" w:hint="eastAsia"/>
              </w:rPr>
              <w:t>。</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F21F64" w14:textId="77777777" w:rsidR="0084162A" w:rsidRPr="003D7EC8" w:rsidRDefault="0084162A" w:rsidP="002378CE">
            <w:pPr>
              <w:pStyle w:val="Standard"/>
              <w:spacing w:line="280" w:lineRule="exact"/>
              <w:jc w:val="both"/>
              <w:rPr>
                <w:rFonts w:ascii="標楷體" w:eastAsia="標楷體" w:hAnsi="標楷體"/>
              </w:rPr>
            </w:pPr>
          </w:p>
        </w:tc>
      </w:tr>
      <w:tr w:rsidR="0084162A" w:rsidRPr="003D7EC8" w14:paraId="11361C93" w14:textId="77777777" w:rsidTr="002378CE">
        <w:tc>
          <w:tcPr>
            <w:tcW w:w="14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42AE39" w14:textId="77777777" w:rsidR="0084162A" w:rsidRPr="003D7EC8" w:rsidRDefault="0084162A" w:rsidP="002378CE">
            <w:pPr>
              <w:pStyle w:val="Standard"/>
              <w:spacing w:line="320" w:lineRule="exact"/>
              <w:jc w:val="both"/>
            </w:pPr>
            <w:r w:rsidRPr="003D7EC8">
              <w:rPr>
                <w:rFonts w:ascii="標楷體" w:eastAsia="標楷體" w:hAnsi="標楷體"/>
              </w:rPr>
              <w:t>10</w:t>
            </w:r>
            <w:r w:rsidRPr="003D7EC8">
              <w:rPr>
                <w:rFonts w:ascii="標楷體" w:eastAsia="標楷體" w:hAnsi="標楷體"/>
                <w:lang w:eastAsia="zh-TW"/>
              </w:rPr>
              <w:t>7</w:t>
            </w:r>
            <w:r w:rsidRPr="003D7EC8">
              <w:rPr>
                <w:rFonts w:ascii="標楷體" w:eastAsia="標楷體" w:hAnsi="標楷體"/>
              </w:rPr>
              <w:t>.0</w:t>
            </w:r>
            <w:r w:rsidRPr="003D7EC8">
              <w:rPr>
                <w:rFonts w:ascii="標楷體" w:eastAsia="標楷體" w:hAnsi="標楷體"/>
                <w:lang w:eastAsia="zh-TW"/>
              </w:rPr>
              <w:t>9</w:t>
            </w:r>
            <w:r w:rsidRPr="003D7EC8">
              <w:rPr>
                <w:rFonts w:ascii="標楷體" w:eastAsia="標楷體" w:hAnsi="標楷體"/>
              </w:rPr>
              <w:t>.</w:t>
            </w:r>
            <w:r w:rsidRPr="003D7EC8">
              <w:rPr>
                <w:rFonts w:ascii="標楷體" w:eastAsia="標楷體" w:hAnsi="標楷體"/>
                <w:lang w:eastAsia="zh-TW"/>
              </w:rPr>
              <w:t>26</w:t>
            </w:r>
          </w:p>
        </w:tc>
        <w:tc>
          <w:tcPr>
            <w:tcW w:w="49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22A93B" w14:textId="77777777" w:rsidR="0084162A" w:rsidRPr="003D7EC8" w:rsidRDefault="0084162A" w:rsidP="002378CE">
            <w:pPr>
              <w:pStyle w:val="Standard"/>
              <w:spacing w:line="320" w:lineRule="exact"/>
              <w:jc w:val="both"/>
            </w:pPr>
            <w:r w:rsidRPr="003D7EC8">
              <w:rPr>
                <w:rFonts w:ascii="標楷體" w:eastAsia="標楷體" w:hAnsi="標楷體" w:hint="eastAsia"/>
              </w:rPr>
              <w:t>梧棲區公所依臺中市政府訴願決定，以107年9月26日梧區民政字第1070015935號函請「祭祀公業王光珠</w:t>
            </w:r>
            <w:r w:rsidRPr="003D7EC8">
              <w:rPr>
                <w:rFonts w:ascii="標楷體" w:eastAsia="標楷體" w:hAnsi="標楷體"/>
                <w:lang w:eastAsia="zh-TW"/>
              </w:rPr>
              <w:t>」</w:t>
            </w:r>
            <w:r w:rsidRPr="003D7EC8">
              <w:rPr>
                <w:rFonts w:ascii="標楷體" w:eastAsia="標楷體" w:hAnsi="標楷體" w:hint="eastAsia"/>
              </w:rPr>
              <w:t>申報人(</w:t>
            </w:r>
            <w:r>
              <w:rPr>
                <w:rFonts w:ascii="標楷體" w:eastAsia="標楷體" w:hAnsi="標楷體" w:hint="eastAsia"/>
              </w:rPr>
              <w:t>王○辛</w:t>
            </w:r>
            <w:r w:rsidRPr="003D7EC8">
              <w:rPr>
                <w:rFonts w:ascii="標楷體" w:eastAsia="標楷體" w:hAnsi="標楷體" w:hint="eastAsia"/>
              </w:rPr>
              <w:t>)補正。</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C3252E" w14:textId="77777777" w:rsidR="0084162A" w:rsidRPr="003D7EC8" w:rsidRDefault="0084162A" w:rsidP="002378CE">
            <w:pPr>
              <w:pStyle w:val="Standard"/>
              <w:spacing w:line="280" w:lineRule="exact"/>
              <w:jc w:val="both"/>
            </w:pPr>
            <w:r w:rsidRPr="003D7EC8">
              <w:rPr>
                <w:rFonts w:ascii="標楷體" w:eastAsia="標楷體" w:hAnsi="標楷體"/>
              </w:rPr>
              <w:t>當時區長：</w:t>
            </w:r>
            <w:r w:rsidRPr="003D7EC8">
              <w:rPr>
                <w:rFonts w:ascii="標楷體" w:eastAsia="標楷體" w:hAnsi="標楷體"/>
                <w:lang w:eastAsia="zh-TW"/>
              </w:rPr>
              <w:t>柯</w:t>
            </w:r>
            <w:r>
              <w:rPr>
                <w:rFonts w:ascii="微軟正黑體" w:eastAsia="微軟正黑體" w:hAnsi="微軟正黑體" w:hint="eastAsia"/>
                <w:lang w:eastAsia="zh-TW"/>
              </w:rPr>
              <w:t>○</w:t>
            </w:r>
            <w:r w:rsidRPr="003D7EC8">
              <w:rPr>
                <w:rFonts w:ascii="標楷體" w:eastAsia="標楷體" w:hAnsi="標楷體"/>
                <w:lang w:eastAsia="zh-TW"/>
              </w:rPr>
              <w:t>黛</w:t>
            </w:r>
          </w:p>
          <w:p w14:paraId="65765383" w14:textId="77777777" w:rsidR="0084162A" w:rsidRPr="003D7EC8" w:rsidRDefault="0084162A" w:rsidP="002378CE">
            <w:pPr>
              <w:pStyle w:val="Standard"/>
              <w:spacing w:line="280" w:lineRule="exact"/>
              <w:jc w:val="both"/>
              <w:rPr>
                <w:rFonts w:ascii="標楷體" w:eastAsia="標楷體" w:hAnsi="標楷體"/>
              </w:rPr>
            </w:pPr>
            <w:r w:rsidRPr="003D7EC8">
              <w:rPr>
                <w:rFonts w:ascii="標楷體" w:eastAsia="標楷體" w:hAnsi="標楷體"/>
              </w:rPr>
              <w:t>決行主管：柯</w:t>
            </w:r>
            <w:r>
              <w:rPr>
                <w:rFonts w:ascii="微軟正黑體" w:eastAsia="微軟正黑體" w:hAnsi="微軟正黑體" w:hint="eastAsia"/>
                <w:lang w:eastAsia="zh-TW"/>
              </w:rPr>
              <w:t>○</w:t>
            </w:r>
            <w:r w:rsidRPr="003D7EC8">
              <w:rPr>
                <w:rFonts w:ascii="標楷體" w:eastAsia="標楷體" w:hAnsi="標楷體"/>
              </w:rPr>
              <w:t>黛</w:t>
            </w:r>
          </w:p>
          <w:p w14:paraId="076EC7E6" w14:textId="77777777" w:rsidR="0084162A" w:rsidRPr="003D7EC8" w:rsidRDefault="0084162A" w:rsidP="002378CE">
            <w:pPr>
              <w:pStyle w:val="Standard"/>
              <w:spacing w:line="280" w:lineRule="exact"/>
              <w:jc w:val="both"/>
              <w:rPr>
                <w:rFonts w:ascii="標楷體" w:eastAsia="標楷體" w:hAnsi="標楷體"/>
              </w:rPr>
            </w:pPr>
            <w:r w:rsidRPr="003D7EC8">
              <w:rPr>
                <w:rFonts w:ascii="標楷體" w:eastAsia="標楷體" w:hAnsi="標楷體"/>
              </w:rPr>
              <w:t>承辦課長：葉</w:t>
            </w:r>
            <w:r>
              <w:rPr>
                <w:rFonts w:ascii="微軟正黑體" w:eastAsia="微軟正黑體" w:hAnsi="微軟正黑體" w:hint="eastAsia"/>
                <w:lang w:eastAsia="zh-TW"/>
              </w:rPr>
              <w:t>○</w:t>
            </w:r>
            <w:r w:rsidRPr="003D7EC8">
              <w:rPr>
                <w:rFonts w:ascii="標楷體" w:eastAsia="標楷體" w:hAnsi="標楷體"/>
              </w:rPr>
              <w:t>菁</w:t>
            </w:r>
          </w:p>
          <w:p w14:paraId="3FF766F8" w14:textId="77777777" w:rsidR="0084162A" w:rsidRPr="003D7EC8" w:rsidRDefault="0084162A" w:rsidP="002378CE">
            <w:pPr>
              <w:pStyle w:val="Standard"/>
              <w:spacing w:line="280" w:lineRule="exact"/>
              <w:jc w:val="both"/>
              <w:rPr>
                <w:rFonts w:ascii="標楷體" w:eastAsia="標楷體" w:hAnsi="標楷體"/>
              </w:rPr>
            </w:pPr>
            <w:r w:rsidRPr="003D7EC8">
              <w:rPr>
                <w:rFonts w:ascii="標楷體" w:eastAsia="標楷體" w:hAnsi="標楷體" w:hint="eastAsia"/>
                <w:lang w:eastAsia="zh-TW"/>
              </w:rPr>
              <w:t xml:space="preserve">  </w:t>
            </w:r>
            <w:r w:rsidRPr="003D7EC8">
              <w:rPr>
                <w:rFonts w:ascii="標楷體" w:eastAsia="標楷體" w:hAnsi="標楷體"/>
              </w:rPr>
              <w:t>承辦人：郭</w:t>
            </w:r>
            <w:r>
              <w:rPr>
                <w:rFonts w:ascii="微軟正黑體" w:eastAsia="微軟正黑體" w:hAnsi="微軟正黑體" w:hint="eastAsia"/>
                <w:lang w:eastAsia="zh-TW"/>
              </w:rPr>
              <w:t>○</w:t>
            </w:r>
            <w:r w:rsidRPr="003D7EC8">
              <w:rPr>
                <w:rFonts w:ascii="標楷體" w:eastAsia="標楷體" w:hAnsi="標楷體"/>
              </w:rPr>
              <w:t>慈</w:t>
            </w:r>
          </w:p>
        </w:tc>
      </w:tr>
      <w:tr w:rsidR="0084162A" w:rsidRPr="003D7EC8" w14:paraId="5AB2F27F" w14:textId="77777777" w:rsidTr="002378CE">
        <w:tc>
          <w:tcPr>
            <w:tcW w:w="14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F2FD21" w14:textId="77777777" w:rsidR="0084162A" w:rsidRPr="003D7EC8" w:rsidRDefault="0084162A" w:rsidP="002378CE">
            <w:pPr>
              <w:pStyle w:val="Standard"/>
              <w:spacing w:line="320" w:lineRule="exact"/>
              <w:jc w:val="both"/>
            </w:pPr>
            <w:r w:rsidRPr="003D7EC8">
              <w:rPr>
                <w:rFonts w:ascii="標楷體" w:eastAsia="標楷體" w:hAnsi="標楷體"/>
                <w:lang w:eastAsia="zh-TW"/>
              </w:rPr>
              <w:t>107.11.09</w:t>
            </w:r>
          </w:p>
        </w:tc>
        <w:tc>
          <w:tcPr>
            <w:tcW w:w="49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E5D0FF" w14:textId="77777777" w:rsidR="0084162A" w:rsidRPr="003D7EC8" w:rsidRDefault="0084162A" w:rsidP="002378CE">
            <w:pPr>
              <w:pStyle w:val="Standard"/>
              <w:spacing w:line="320" w:lineRule="exact"/>
              <w:jc w:val="both"/>
            </w:pPr>
            <w:r>
              <w:rPr>
                <w:rFonts w:ascii="標楷體" w:eastAsia="標楷體" w:hAnsi="標楷體" w:hint="eastAsia"/>
              </w:rPr>
              <w:t>王○辛</w:t>
            </w:r>
            <w:r w:rsidRPr="003D7EC8">
              <w:rPr>
                <w:rFonts w:ascii="標楷體" w:eastAsia="標楷體" w:hAnsi="標楷體" w:hint="eastAsia"/>
              </w:rPr>
              <w:t>於107年10月25日提出補正文件及資料，惟經梧棲區公所審查，認為</w:t>
            </w:r>
            <w:r>
              <w:rPr>
                <w:rFonts w:ascii="標楷體" w:eastAsia="標楷體" w:hAnsi="標楷體" w:hint="eastAsia"/>
              </w:rPr>
              <w:t>王○辛</w:t>
            </w:r>
            <w:r w:rsidRPr="003D7EC8">
              <w:rPr>
                <w:rFonts w:ascii="標楷體" w:eastAsia="標楷體" w:hAnsi="標楷體" w:hint="eastAsia"/>
              </w:rPr>
              <w:t>補正資料不足以證明有祭祀公業之事實等理由，爰依祭祀公業條例第10條第1項規定，以107年11月9日梧區民政字第1070018165號函駁回</w:t>
            </w:r>
            <w:r>
              <w:rPr>
                <w:rFonts w:ascii="標楷體" w:eastAsia="標楷體" w:hAnsi="標楷體" w:hint="eastAsia"/>
              </w:rPr>
              <w:t>王○辛</w:t>
            </w:r>
            <w:r w:rsidRPr="003D7EC8">
              <w:rPr>
                <w:rFonts w:ascii="標楷體" w:eastAsia="標楷體" w:hAnsi="標楷體" w:hint="eastAsia"/>
              </w:rPr>
              <w:t>之申報。</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8FCA10" w14:textId="77777777" w:rsidR="0084162A" w:rsidRPr="003D7EC8" w:rsidRDefault="0084162A" w:rsidP="002378CE">
            <w:pPr>
              <w:pStyle w:val="Standard"/>
              <w:spacing w:line="280" w:lineRule="exact"/>
              <w:jc w:val="both"/>
              <w:rPr>
                <w:rFonts w:ascii="標楷體" w:eastAsia="標楷體" w:hAnsi="標楷體"/>
              </w:rPr>
            </w:pPr>
            <w:r w:rsidRPr="003D7EC8">
              <w:rPr>
                <w:rFonts w:ascii="標楷體" w:eastAsia="標楷體" w:hAnsi="標楷體"/>
              </w:rPr>
              <w:t>當時區長：柯</w:t>
            </w:r>
            <w:r>
              <w:rPr>
                <w:rFonts w:ascii="微軟正黑體" w:eastAsia="微軟正黑體" w:hAnsi="微軟正黑體" w:hint="eastAsia"/>
                <w:lang w:eastAsia="zh-TW"/>
              </w:rPr>
              <w:t>○</w:t>
            </w:r>
            <w:r w:rsidRPr="003D7EC8">
              <w:rPr>
                <w:rFonts w:ascii="標楷體" w:eastAsia="標楷體" w:hAnsi="標楷體"/>
              </w:rPr>
              <w:t>黛</w:t>
            </w:r>
          </w:p>
          <w:p w14:paraId="3947925E" w14:textId="77777777" w:rsidR="0084162A" w:rsidRPr="003D7EC8" w:rsidRDefault="0084162A" w:rsidP="002378CE">
            <w:pPr>
              <w:pStyle w:val="Standard"/>
              <w:spacing w:line="280" w:lineRule="exact"/>
              <w:jc w:val="both"/>
            </w:pPr>
            <w:r w:rsidRPr="003D7EC8">
              <w:rPr>
                <w:rFonts w:ascii="標楷體" w:eastAsia="標楷體" w:hAnsi="標楷體"/>
              </w:rPr>
              <w:t>決行主管：</w:t>
            </w:r>
            <w:r w:rsidRPr="003D7EC8">
              <w:rPr>
                <w:rFonts w:ascii="標楷體" w:eastAsia="標楷體" w:hAnsi="標楷體"/>
                <w:lang w:eastAsia="zh-TW"/>
              </w:rPr>
              <w:t>嚴</w:t>
            </w:r>
            <w:r>
              <w:rPr>
                <w:rFonts w:ascii="微軟正黑體" w:eastAsia="微軟正黑體" w:hAnsi="微軟正黑體" w:hint="eastAsia"/>
                <w:lang w:eastAsia="zh-TW"/>
              </w:rPr>
              <w:t>○</w:t>
            </w:r>
            <w:r w:rsidRPr="003D7EC8">
              <w:rPr>
                <w:rFonts w:ascii="標楷體" w:eastAsia="標楷體" w:hAnsi="標楷體"/>
                <w:lang w:eastAsia="zh-TW"/>
              </w:rPr>
              <w:t>堂</w:t>
            </w:r>
          </w:p>
          <w:p w14:paraId="09C6EFBA" w14:textId="77777777" w:rsidR="0084162A" w:rsidRPr="003D7EC8" w:rsidRDefault="0084162A" w:rsidP="002378CE">
            <w:pPr>
              <w:pStyle w:val="Standard"/>
              <w:spacing w:line="280" w:lineRule="exact"/>
              <w:jc w:val="both"/>
              <w:rPr>
                <w:rFonts w:ascii="標楷體" w:eastAsia="標楷體" w:hAnsi="標楷體"/>
              </w:rPr>
            </w:pPr>
            <w:r w:rsidRPr="003D7EC8">
              <w:rPr>
                <w:rFonts w:ascii="標楷體" w:eastAsia="標楷體" w:hAnsi="標楷體"/>
              </w:rPr>
              <w:t>承辦課長：葉</w:t>
            </w:r>
            <w:r>
              <w:rPr>
                <w:rFonts w:ascii="微軟正黑體" w:eastAsia="微軟正黑體" w:hAnsi="微軟正黑體" w:hint="eastAsia"/>
                <w:lang w:eastAsia="zh-TW"/>
              </w:rPr>
              <w:t>○</w:t>
            </w:r>
            <w:r w:rsidRPr="003D7EC8">
              <w:rPr>
                <w:rFonts w:ascii="標楷體" w:eastAsia="標楷體" w:hAnsi="標楷體"/>
              </w:rPr>
              <w:t>菁</w:t>
            </w:r>
          </w:p>
          <w:p w14:paraId="2FE7624D" w14:textId="77777777" w:rsidR="0084162A" w:rsidRPr="003D7EC8" w:rsidRDefault="0084162A" w:rsidP="002378CE">
            <w:pPr>
              <w:pStyle w:val="Standard"/>
              <w:spacing w:line="280" w:lineRule="exact"/>
              <w:jc w:val="both"/>
              <w:rPr>
                <w:rFonts w:ascii="標楷體" w:eastAsia="標楷體" w:hAnsi="標楷體"/>
              </w:rPr>
            </w:pPr>
            <w:r w:rsidRPr="003D7EC8">
              <w:rPr>
                <w:rFonts w:ascii="標楷體" w:eastAsia="標楷體" w:hAnsi="標楷體" w:hint="eastAsia"/>
                <w:lang w:eastAsia="zh-TW"/>
              </w:rPr>
              <w:t xml:space="preserve">  </w:t>
            </w:r>
            <w:r w:rsidRPr="003D7EC8">
              <w:rPr>
                <w:rFonts w:ascii="標楷體" w:eastAsia="標楷體" w:hAnsi="標楷體"/>
              </w:rPr>
              <w:t>承辦人：郭</w:t>
            </w:r>
            <w:r>
              <w:rPr>
                <w:rFonts w:ascii="微軟正黑體" w:eastAsia="微軟正黑體" w:hAnsi="微軟正黑體" w:hint="eastAsia"/>
                <w:lang w:eastAsia="zh-TW"/>
              </w:rPr>
              <w:t>○</w:t>
            </w:r>
            <w:r w:rsidRPr="003D7EC8">
              <w:rPr>
                <w:rFonts w:ascii="標楷體" w:eastAsia="標楷體" w:hAnsi="標楷體"/>
              </w:rPr>
              <w:t>慈</w:t>
            </w:r>
          </w:p>
        </w:tc>
      </w:tr>
    </w:tbl>
    <w:p w14:paraId="1E0DD9C4" w14:textId="77777777" w:rsidR="0084162A" w:rsidRPr="0084162A" w:rsidRDefault="0084162A" w:rsidP="0084162A"/>
    <w:p w14:paraId="1467EFB3" w14:textId="77777777" w:rsidR="00343CAF" w:rsidRPr="00732ABA" w:rsidRDefault="00343CAF" w:rsidP="00343CAF">
      <w:pPr>
        <w:pStyle w:val="3"/>
        <w:numPr>
          <w:ilvl w:val="0"/>
          <w:numId w:val="0"/>
        </w:numPr>
        <w:rPr>
          <w:rFonts w:hAnsi="標楷體"/>
          <w:szCs w:val="32"/>
        </w:rPr>
      </w:pPr>
      <w:r w:rsidRPr="00732ABA">
        <w:rPr>
          <w:rFonts w:hAnsi="標楷體" w:hint="eastAsia"/>
          <w:sz w:val="24"/>
          <w:szCs w:val="24"/>
        </w:rPr>
        <w:t>資料來源：本院整理。</w:t>
      </w:r>
    </w:p>
    <w:p w14:paraId="7263620B" w14:textId="1889BD18" w:rsidR="00343CAF" w:rsidRPr="00675E1F" w:rsidRDefault="00343CAF" w:rsidP="00EB16D1">
      <w:pPr>
        <w:pStyle w:val="2"/>
        <w:spacing w:line="440" w:lineRule="exact"/>
        <w:ind w:left="1020" w:hanging="680"/>
        <w:rPr>
          <w:b w:val="0"/>
        </w:rPr>
      </w:pPr>
      <w:r w:rsidRPr="00675E1F">
        <w:rPr>
          <w:rFonts w:hint="eastAsia"/>
          <w:b w:val="0"/>
        </w:rPr>
        <w:t>為追究</w:t>
      </w:r>
      <w:bookmarkStart w:id="45" w:name="_Hlk137025207"/>
      <w:r w:rsidRPr="00675E1F">
        <w:rPr>
          <w:rFonts w:hint="eastAsia"/>
          <w:b w:val="0"/>
        </w:rPr>
        <w:t>梧棲區公所</w:t>
      </w:r>
      <w:bookmarkEnd w:id="45"/>
      <w:r w:rsidRPr="00675E1F">
        <w:rPr>
          <w:rFonts w:hint="eastAsia"/>
          <w:b w:val="0"/>
        </w:rPr>
        <w:t>對於前2次訴願一再為相同之處分，置臺中市政府訴願決定於不顧，決行主管有無違失責</w:t>
      </w:r>
      <w:r w:rsidRPr="00675E1F">
        <w:rPr>
          <w:rFonts w:hint="eastAsia"/>
          <w:b w:val="0"/>
        </w:rPr>
        <w:lastRenderedPageBreak/>
        <w:t>任乙節，經函請中央主管機關內政部表達意見(參下圖1內政部調查內容)後，由臺中市政府及梧棲區公所函復內政部檢討內容獲悉係因「當時機關首長(前區長</w:t>
      </w:r>
      <w:r w:rsidR="00EB16D1" w:rsidRPr="00BD1551">
        <w:rPr>
          <w:rFonts w:hAnsi="標楷體" w:hint="eastAsia"/>
          <w:szCs w:val="32"/>
          <w:highlight w:val="yellow"/>
        </w:rPr>
        <w:t>劉</w:t>
      </w:r>
      <w:r w:rsidR="00EB16D1">
        <w:rPr>
          <w:rFonts w:ascii="微軟正黑體" w:eastAsia="微軟正黑體" w:hAnsi="微軟正黑體" w:hint="eastAsia"/>
          <w:szCs w:val="32"/>
          <w:highlight w:val="yellow"/>
        </w:rPr>
        <w:t>○</w:t>
      </w:r>
      <w:r w:rsidR="00EB16D1" w:rsidRPr="00BD1551">
        <w:rPr>
          <w:rFonts w:hAnsi="標楷體" w:hint="eastAsia"/>
          <w:szCs w:val="32"/>
          <w:highlight w:val="yellow"/>
        </w:rPr>
        <w:t>信</w:t>
      </w:r>
      <w:r w:rsidRPr="00675E1F">
        <w:rPr>
          <w:rFonts w:hint="eastAsia"/>
          <w:b w:val="0"/>
        </w:rPr>
        <w:t>)考量法之安定性和祭祀公業條例規定，並經裁量後交辦</w:t>
      </w:r>
      <w:r w:rsidRPr="00675E1F">
        <w:rPr>
          <w:b w:val="0"/>
        </w:rPr>
        <w:t>」</w:t>
      </w:r>
      <w:r w:rsidRPr="00675E1F">
        <w:rPr>
          <w:rFonts w:hint="eastAsia"/>
          <w:b w:val="0"/>
        </w:rPr>
        <w:t>(參下圖2梧棲區公所政風室函報台中市政府政風處調查內容)；再根據</w:t>
      </w:r>
      <w:r w:rsidR="00EB16D1" w:rsidRPr="00BD1551">
        <w:rPr>
          <w:rFonts w:hAnsi="標楷體" w:hint="eastAsia"/>
          <w:szCs w:val="32"/>
          <w:highlight w:val="yellow"/>
        </w:rPr>
        <w:t>劉</w:t>
      </w:r>
      <w:r w:rsidR="00EB16D1">
        <w:rPr>
          <w:rFonts w:ascii="微軟正黑體" w:eastAsia="微軟正黑體" w:hAnsi="微軟正黑體" w:hint="eastAsia"/>
          <w:szCs w:val="32"/>
          <w:highlight w:val="yellow"/>
        </w:rPr>
        <w:t>○</w:t>
      </w:r>
      <w:r w:rsidR="00EB16D1" w:rsidRPr="00BD1551">
        <w:rPr>
          <w:rFonts w:hAnsi="標楷體" w:hint="eastAsia"/>
          <w:szCs w:val="32"/>
          <w:highlight w:val="yellow"/>
        </w:rPr>
        <w:t>信</w:t>
      </w:r>
      <w:r w:rsidRPr="00675E1F">
        <w:rPr>
          <w:rFonts w:hint="eastAsia"/>
          <w:b w:val="0"/>
        </w:rPr>
        <w:t>112年5月31日請假聲請狀</w:t>
      </w:r>
      <w:r w:rsidRPr="00675E1F">
        <w:rPr>
          <w:rStyle w:val="afc"/>
          <w:rFonts w:hAnsi="標楷體"/>
          <w:b w:val="0"/>
          <w:szCs w:val="32"/>
        </w:rPr>
        <w:footnoteReference w:id="3"/>
      </w:r>
      <w:r w:rsidRPr="00675E1F">
        <w:rPr>
          <w:rFonts w:hint="eastAsia"/>
          <w:b w:val="0"/>
        </w:rPr>
        <w:t>附帶說明略以：「梧棲區公所之所以會做出與原處分相同之處分，乃係因承辦單位與律師充分討論後，認為原處分與祭祀公業條例第10條第1項之書面審查及同條例第11條、第12條等所定之程序並無違誤。</w:t>
      </w:r>
      <w:r w:rsidRPr="00675E1F">
        <w:rPr>
          <w:b w:val="0"/>
        </w:rPr>
        <w:t>」</w:t>
      </w:r>
      <w:r w:rsidRPr="00675E1F">
        <w:rPr>
          <w:rFonts w:hint="eastAsia"/>
          <w:b w:val="0"/>
        </w:rPr>
        <w:t>然查，梧棲區公所先前草率核發「祭祀公業王光珠」派下全員證明書，雖導致該祭祀公業不動產於104年12月底遭到迅速買賣移轉，惟買受人</w:t>
      </w:r>
      <w:r w:rsidRPr="00BD1551">
        <w:rPr>
          <w:rFonts w:hint="eastAsia"/>
          <w:b w:val="0"/>
          <w:highlight w:val="yellow"/>
        </w:rPr>
        <w:t>劉</w:t>
      </w:r>
      <w:r w:rsidR="00EB16D1">
        <w:rPr>
          <w:rFonts w:ascii="微軟正黑體" w:eastAsia="微軟正黑體" w:hAnsi="微軟正黑體" w:hint="eastAsia"/>
          <w:b w:val="0"/>
          <w:highlight w:val="yellow"/>
        </w:rPr>
        <w:t>○</w:t>
      </w:r>
      <w:r w:rsidRPr="00BD1551">
        <w:rPr>
          <w:rFonts w:hint="eastAsia"/>
          <w:b w:val="0"/>
          <w:highlight w:val="yellow"/>
        </w:rPr>
        <w:t>裕</w:t>
      </w:r>
      <w:r w:rsidRPr="00675E1F">
        <w:rPr>
          <w:rFonts w:hint="eastAsia"/>
          <w:b w:val="0"/>
        </w:rPr>
        <w:t>並未立即動工興建住宅出售</w:t>
      </w:r>
      <w:r w:rsidRPr="00097597">
        <w:rPr>
          <w:b w:val="0"/>
          <w:vertAlign w:val="superscript"/>
        </w:rPr>
        <w:footnoteReference w:id="4"/>
      </w:r>
      <w:r w:rsidRPr="00675E1F">
        <w:rPr>
          <w:rFonts w:hint="eastAsia"/>
          <w:b w:val="0"/>
        </w:rPr>
        <w:t>，故如梧棲區公所能確依臺中市政府1</w:t>
      </w:r>
      <w:r w:rsidRPr="00675E1F">
        <w:rPr>
          <w:b w:val="0"/>
        </w:rPr>
        <w:t>06</w:t>
      </w:r>
      <w:r w:rsidRPr="00675E1F">
        <w:rPr>
          <w:rFonts w:hint="eastAsia"/>
          <w:b w:val="0"/>
        </w:rPr>
        <w:t>年4月2</w:t>
      </w:r>
      <w:r w:rsidRPr="00675E1F">
        <w:rPr>
          <w:b w:val="0"/>
        </w:rPr>
        <w:t>0</w:t>
      </w:r>
      <w:r w:rsidRPr="00675E1F">
        <w:rPr>
          <w:rFonts w:hint="eastAsia"/>
          <w:b w:val="0"/>
        </w:rPr>
        <w:t>日、</w:t>
      </w:r>
      <w:r w:rsidRPr="00675E1F">
        <w:rPr>
          <w:b w:val="0"/>
        </w:rPr>
        <w:t>107</w:t>
      </w:r>
      <w:r w:rsidRPr="00675E1F">
        <w:rPr>
          <w:rFonts w:hint="eastAsia"/>
          <w:b w:val="0"/>
        </w:rPr>
        <w:t>年</w:t>
      </w:r>
      <w:r w:rsidRPr="00675E1F">
        <w:rPr>
          <w:b w:val="0"/>
        </w:rPr>
        <w:t>2</w:t>
      </w:r>
      <w:r w:rsidRPr="00675E1F">
        <w:rPr>
          <w:rFonts w:hint="eastAsia"/>
          <w:b w:val="0"/>
        </w:rPr>
        <w:t>月</w:t>
      </w:r>
      <w:r w:rsidRPr="00675E1F">
        <w:rPr>
          <w:b w:val="0"/>
        </w:rPr>
        <w:t>27</w:t>
      </w:r>
      <w:r w:rsidRPr="00675E1F">
        <w:rPr>
          <w:rFonts w:hint="eastAsia"/>
          <w:b w:val="0"/>
        </w:rPr>
        <w:t>日訴願決定撤銷原處分，另為適法之處分，或能及時止損，減低土地移轉之後續影響(限於「祭祀公業王光珠</w:t>
      </w:r>
      <w:r w:rsidRPr="00675E1F">
        <w:rPr>
          <w:b w:val="0"/>
        </w:rPr>
        <w:t>」</w:t>
      </w:r>
      <w:r w:rsidRPr="00675E1F">
        <w:rPr>
          <w:rFonts w:hint="eastAsia"/>
          <w:b w:val="0"/>
        </w:rPr>
        <w:t>與</w:t>
      </w:r>
      <w:r w:rsidRPr="00BD1551">
        <w:rPr>
          <w:rFonts w:hint="eastAsia"/>
          <w:b w:val="0"/>
          <w:highlight w:val="yellow"/>
        </w:rPr>
        <w:t>劉</w:t>
      </w:r>
      <w:r w:rsidR="00EB16D1">
        <w:rPr>
          <w:rFonts w:ascii="微軟正黑體" w:eastAsia="微軟正黑體" w:hAnsi="微軟正黑體" w:hint="eastAsia"/>
          <w:b w:val="0"/>
          <w:highlight w:val="yellow"/>
        </w:rPr>
        <w:t>○</w:t>
      </w:r>
      <w:r w:rsidRPr="00BD1551">
        <w:rPr>
          <w:rFonts w:hint="eastAsia"/>
          <w:b w:val="0"/>
          <w:highlight w:val="yellow"/>
        </w:rPr>
        <w:t>裕</w:t>
      </w:r>
      <w:r w:rsidRPr="00675E1F">
        <w:rPr>
          <w:rFonts w:hint="eastAsia"/>
          <w:b w:val="0"/>
        </w:rPr>
        <w:t>之間，不牽涉其他善意第三人)。然梧棲區公所決行主管竟規避該所審查失職責任，反以維持法之安定性與有諮詢律師建議為由，無視訴願決定之拘束效力，一再為相同之處分，貽誤補救處理之時機，難謂無責。</w:t>
      </w:r>
    </w:p>
    <w:p w14:paraId="69B52CCA" w14:textId="7137B9FB" w:rsidR="00343CAF" w:rsidRDefault="00343CAF" w:rsidP="00343CAF">
      <w:pPr>
        <w:jc w:val="center"/>
      </w:pPr>
    </w:p>
    <w:p w14:paraId="065BADA5" w14:textId="0A24612F" w:rsidR="00E90509" w:rsidRPr="00732ABA" w:rsidRDefault="00E90509" w:rsidP="00343CAF">
      <w:pPr>
        <w:jc w:val="center"/>
      </w:pPr>
      <w:r>
        <w:rPr>
          <w:noProof/>
        </w:rPr>
        <w:lastRenderedPageBreak/>
        <w:drawing>
          <wp:inline distT="0" distB="0" distL="0" distR="0" wp14:anchorId="30B0F8A1" wp14:editId="0C4AB282">
            <wp:extent cx="5615940" cy="4060190"/>
            <wp:effectExtent l="19050" t="19050" r="22860" b="1651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615940" cy="4060190"/>
                    </a:xfrm>
                    <a:prstGeom prst="rect">
                      <a:avLst/>
                    </a:prstGeom>
                    <a:ln>
                      <a:solidFill>
                        <a:schemeClr val="accent1"/>
                      </a:solidFill>
                    </a:ln>
                  </pic:spPr>
                </pic:pic>
              </a:graphicData>
            </a:graphic>
          </wp:inline>
        </w:drawing>
      </w:r>
    </w:p>
    <w:p w14:paraId="668437B1" w14:textId="77777777" w:rsidR="00343CAF" w:rsidRPr="00732ABA" w:rsidRDefault="00343CAF" w:rsidP="00343CAF">
      <w:pPr>
        <w:pStyle w:val="a1"/>
      </w:pPr>
      <w:r w:rsidRPr="00732ABA">
        <w:rPr>
          <w:rFonts w:hAnsi="標楷體" w:hint="eastAsia"/>
          <w:szCs w:val="32"/>
        </w:rPr>
        <w:t>內政部調查內容</w:t>
      </w:r>
    </w:p>
    <w:p w14:paraId="79597A3B" w14:textId="77777777" w:rsidR="00343CAF" w:rsidRPr="00732ABA" w:rsidRDefault="00343CAF" w:rsidP="00343CAF">
      <w:pPr>
        <w:jc w:val="left"/>
      </w:pPr>
      <w:r w:rsidRPr="00732ABA">
        <w:rPr>
          <w:rFonts w:hAnsi="標楷體" w:hint="eastAsia"/>
          <w:sz w:val="24"/>
          <w:szCs w:val="24"/>
        </w:rPr>
        <w:t>資料來源：本院整理。</w:t>
      </w:r>
    </w:p>
    <w:p w14:paraId="78B33014" w14:textId="77777777" w:rsidR="0084162A" w:rsidRPr="00732ABA" w:rsidRDefault="0084162A" w:rsidP="00F679C8">
      <w:pPr>
        <w:jc w:val="center"/>
      </w:pPr>
      <w:r>
        <w:rPr>
          <w:noProof/>
        </w:rPr>
        <w:lastRenderedPageBreak/>
        <w:drawing>
          <wp:inline distT="0" distB="0" distL="0" distR="0" wp14:anchorId="32CF9317" wp14:editId="604AA3E8">
            <wp:extent cx="4876800" cy="7385782"/>
            <wp:effectExtent l="19050" t="19050" r="19050" b="24765"/>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885118" cy="7398379"/>
                    </a:xfrm>
                    <a:prstGeom prst="rect">
                      <a:avLst/>
                    </a:prstGeom>
                    <a:ln w="12700">
                      <a:solidFill>
                        <a:schemeClr val="accent1"/>
                      </a:solidFill>
                    </a:ln>
                  </pic:spPr>
                </pic:pic>
              </a:graphicData>
            </a:graphic>
          </wp:inline>
        </w:drawing>
      </w:r>
    </w:p>
    <w:p w14:paraId="0D4858D8" w14:textId="77777777" w:rsidR="00343CAF" w:rsidRPr="00732ABA" w:rsidRDefault="00343CAF" w:rsidP="00343CAF">
      <w:pPr>
        <w:pStyle w:val="a1"/>
      </w:pPr>
      <w:r w:rsidRPr="00732ABA">
        <w:rPr>
          <w:rFonts w:hint="eastAsia"/>
        </w:rPr>
        <w:t>梧棲區公所政風室1</w:t>
      </w:r>
      <w:r w:rsidRPr="00732ABA">
        <w:t>06</w:t>
      </w:r>
      <w:r w:rsidRPr="00732ABA">
        <w:rPr>
          <w:rFonts w:hint="eastAsia"/>
        </w:rPr>
        <w:t>年函報台中市政府政風處調查內容</w:t>
      </w:r>
    </w:p>
    <w:p w14:paraId="2B850766" w14:textId="77777777" w:rsidR="00343CAF" w:rsidRPr="00732ABA" w:rsidRDefault="00343CAF" w:rsidP="00343CAF">
      <w:r w:rsidRPr="00732ABA">
        <w:rPr>
          <w:rFonts w:hAnsi="標楷體" w:hint="eastAsia"/>
          <w:sz w:val="24"/>
          <w:szCs w:val="24"/>
        </w:rPr>
        <w:t>資料來源：本院整理。</w:t>
      </w:r>
    </w:p>
    <w:p w14:paraId="29799EFC" w14:textId="77777777" w:rsidR="003E6B8E" w:rsidRPr="00675E1F" w:rsidRDefault="00343CAF" w:rsidP="00675E1F">
      <w:pPr>
        <w:pStyle w:val="2"/>
        <w:rPr>
          <w:b w:val="0"/>
        </w:rPr>
      </w:pPr>
      <w:r w:rsidRPr="00675E1F">
        <w:rPr>
          <w:rFonts w:hint="eastAsia"/>
          <w:b w:val="0"/>
        </w:rPr>
        <w:t>綜上，</w:t>
      </w:r>
      <w:bookmarkStart w:id="46" w:name="_Toc524902730"/>
      <w:bookmarkEnd w:id="36"/>
      <w:bookmarkEnd w:id="37"/>
      <w:bookmarkEnd w:id="38"/>
      <w:bookmarkEnd w:id="39"/>
      <w:bookmarkEnd w:id="40"/>
      <w:bookmarkEnd w:id="41"/>
      <w:r w:rsidR="002F08E5" w:rsidRPr="002F08E5">
        <w:rPr>
          <w:rFonts w:hAnsi="標楷體" w:hint="eastAsia"/>
          <w:b w:val="0"/>
          <w:szCs w:val="32"/>
        </w:rPr>
        <w:t>梧棲區公所核發「祭祀公業王光珠」派下全員</w:t>
      </w:r>
      <w:r w:rsidR="002F08E5" w:rsidRPr="002F08E5">
        <w:rPr>
          <w:rFonts w:hAnsi="標楷體" w:hint="eastAsia"/>
          <w:b w:val="0"/>
          <w:szCs w:val="32"/>
        </w:rPr>
        <w:lastRenderedPageBreak/>
        <w:t>證明書爭議乙案，前經臺中市政府先後於106年4月20日、107年2月27日2次為撤銷原處分之訴願決定，原行政處分機關梧棲區公所自應受該訴願決定之法律見解拘束，並應立即依該訴願決定意旨重為處分，俾確保訴願人權益。</w:t>
      </w:r>
      <w:r w:rsidR="002F08E5" w:rsidRPr="002F08E5">
        <w:rPr>
          <w:rFonts w:hAnsi="標楷體" w:hint="eastAsia"/>
          <w:b w:val="0"/>
        </w:rPr>
        <w:t>惟梧棲區公所卻一再為相同之處分，置訴願決定於不顧，貽誤及時補救處理之時機，致建商繼續興建房屋並出售予</w:t>
      </w:r>
      <w:r w:rsidR="00B307D0">
        <w:rPr>
          <w:rFonts w:hAnsi="標楷體" w:hint="eastAsia"/>
          <w:b w:val="0"/>
        </w:rPr>
        <w:t>不知情</w:t>
      </w:r>
      <w:r w:rsidR="002F08E5" w:rsidRPr="002F08E5">
        <w:rPr>
          <w:rFonts w:hAnsi="標楷體" w:hint="eastAsia"/>
          <w:b w:val="0"/>
        </w:rPr>
        <w:t>第三人，增加系爭土地處理之複雜度，怠失之咎甚明。</w:t>
      </w:r>
    </w:p>
    <w:p w14:paraId="39D4F59A" w14:textId="77777777" w:rsidR="00286B1B" w:rsidRPr="00732ABA" w:rsidRDefault="003E6B8E" w:rsidP="00675E1F">
      <w:pPr>
        <w:pStyle w:val="10"/>
        <w:kinsoku w:val="0"/>
        <w:overflowPunct/>
        <w:autoSpaceDE/>
        <w:autoSpaceDN/>
        <w:spacing w:beforeLines="50" w:before="228"/>
        <w:ind w:leftChars="100" w:left="340" w:firstLine="680"/>
      </w:pPr>
      <w:r w:rsidRPr="00732ABA">
        <w:rPr>
          <w:rFonts w:hAnsi="標楷體" w:hint="eastAsia"/>
          <w:bCs/>
          <w:szCs w:val="32"/>
        </w:rPr>
        <w:t>綜上所述，</w:t>
      </w:r>
      <w:r w:rsidRPr="00732ABA">
        <w:rPr>
          <w:rFonts w:hAnsi="標楷體" w:hint="eastAsia"/>
        </w:rPr>
        <w:t>臺</w:t>
      </w:r>
      <w:r w:rsidRPr="00732ABA">
        <w:rPr>
          <w:rFonts w:hAnsi="標楷體" w:hint="eastAsia"/>
          <w:bCs/>
          <w:kern w:val="0"/>
          <w:szCs w:val="32"/>
        </w:rPr>
        <w:t>中市</w:t>
      </w:r>
      <w:r w:rsidRPr="00732ABA">
        <w:rPr>
          <w:rFonts w:hAnsi="標楷體" w:hint="eastAsia"/>
        </w:rPr>
        <w:t>梧棲區公所未詳查「祭祀公業王光珠」派下全員系統表真實性，率予核發該祭祀公業派下全員證明書，致該祭祀公業土地遭不當變賣</w:t>
      </w:r>
      <w:r w:rsidR="00675E1F">
        <w:rPr>
          <w:rFonts w:hAnsi="標楷體" w:hint="eastAsia"/>
        </w:rPr>
        <w:t>，</w:t>
      </w:r>
      <w:r w:rsidRPr="00732ABA">
        <w:rPr>
          <w:rFonts w:hAnsi="標楷體" w:hint="eastAsia"/>
        </w:rPr>
        <w:t>而經陳訴人提起訴願後，該公所卻又兩度未依臺中市政府訴願決定意旨另為適法之處分</w:t>
      </w:r>
      <w:r w:rsidRPr="00732ABA">
        <w:rPr>
          <w:rFonts w:hint="eastAsia"/>
        </w:rPr>
        <w:t>，</w:t>
      </w:r>
      <w:r w:rsidR="00F926ED" w:rsidRPr="00732ABA">
        <w:rPr>
          <w:rFonts w:hint="eastAsia"/>
        </w:rPr>
        <w:t>確有違失，</w:t>
      </w:r>
      <w:r w:rsidR="00402857" w:rsidRPr="00732ABA">
        <w:rPr>
          <w:rFonts w:hAnsi="標楷體" w:hint="eastAsia"/>
          <w:szCs w:val="32"/>
        </w:rPr>
        <w:t>爰依憲法第97條第1項及監察法第24條之規定</w:t>
      </w:r>
      <w:r w:rsidRPr="00732ABA">
        <w:rPr>
          <w:rFonts w:hAnsi="標楷體" w:hint="eastAsia"/>
          <w:szCs w:val="32"/>
        </w:rPr>
        <w:t>提案糾正，送請</w:t>
      </w:r>
      <w:r w:rsidR="00F46DCA">
        <w:rPr>
          <w:rFonts w:hAnsi="標楷體" w:hint="eastAsia"/>
          <w:szCs w:val="32"/>
        </w:rPr>
        <w:t>內政部</w:t>
      </w:r>
      <w:r w:rsidRPr="00732ABA">
        <w:rPr>
          <w:rFonts w:hAnsi="標楷體" w:hint="eastAsia"/>
          <w:szCs w:val="32"/>
        </w:rPr>
        <w:t>轉飭所屬確實檢討改善見復</w:t>
      </w:r>
      <w:r w:rsidR="00286B1B" w:rsidRPr="00732ABA">
        <w:rPr>
          <w:rFonts w:hint="eastAsia"/>
        </w:rPr>
        <w:t>。</w:t>
      </w:r>
    </w:p>
    <w:p w14:paraId="39DED66F" w14:textId="77777777" w:rsidR="000A4ACD" w:rsidRDefault="000A4ACD" w:rsidP="000A4ACD">
      <w:pPr>
        <w:pStyle w:val="aa"/>
        <w:spacing w:beforeLines="150" w:before="685" w:after="0"/>
        <w:ind w:left="0"/>
        <w:rPr>
          <w:b w:val="0"/>
          <w:bCs/>
          <w:snapToGrid/>
          <w:spacing w:val="12"/>
          <w:kern w:val="0"/>
          <w:sz w:val="40"/>
        </w:rPr>
      </w:pPr>
      <w:bookmarkStart w:id="47" w:name="_Toc524895649"/>
      <w:bookmarkStart w:id="48" w:name="_Toc524896195"/>
      <w:bookmarkStart w:id="49" w:name="_Toc524896225"/>
      <w:bookmarkEnd w:id="47"/>
      <w:bookmarkEnd w:id="48"/>
      <w:bookmarkEnd w:id="49"/>
      <w:r>
        <w:rPr>
          <w:rFonts w:hint="eastAsia"/>
          <w:b w:val="0"/>
          <w:bCs/>
          <w:snapToGrid/>
          <w:spacing w:val="12"/>
          <w:kern w:val="0"/>
          <w:sz w:val="40"/>
        </w:rPr>
        <w:t xml:space="preserve">        </w:t>
      </w:r>
    </w:p>
    <w:p w14:paraId="34D530B9" w14:textId="77777777" w:rsidR="00286B1B" w:rsidRPr="00732ABA" w:rsidRDefault="000A4ACD" w:rsidP="000A4ACD">
      <w:pPr>
        <w:pStyle w:val="aa"/>
        <w:spacing w:beforeLines="150" w:before="685" w:after="0"/>
        <w:ind w:left="0"/>
        <w:rPr>
          <w:b w:val="0"/>
          <w:bCs/>
          <w:snapToGrid/>
          <w:spacing w:val="12"/>
          <w:kern w:val="0"/>
          <w:sz w:val="40"/>
        </w:rPr>
      </w:pPr>
      <w:r>
        <w:rPr>
          <w:rFonts w:hint="eastAsia"/>
          <w:b w:val="0"/>
          <w:bCs/>
          <w:snapToGrid/>
          <w:spacing w:val="12"/>
          <w:kern w:val="0"/>
          <w:sz w:val="40"/>
        </w:rPr>
        <w:t xml:space="preserve">     </w:t>
      </w:r>
      <w:r w:rsidRPr="00732ABA">
        <w:rPr>
          <w:rFonts w:hint="eastAsia"/>
          <w:b w:val="0"/>
          <w:bCs/>
          <w:snapToGrid/>
          <w:spacing w:val="12"/>
          <w:kern w:val="0"/>
          <w:sz w:val="40"/>
        </w:rPr>
        <w:t>提</w:t>
      </w:r>
      <w:r w:rsidR="00286B1B" w:rsidRPr="00732ABA">
        <w:rPr>
          <w:rFonts w:hint="eastAsia"/>
          <w:b w:val="0"/>
          <w:bCs/>
          <w:snapToGrid/>
          <w:spacing w:val="12"/>
          <w:kern w:val="0"/>
          <w:sz w:val="40"/>
        </w:rPr>
        <w:t>案委員：</w:t>
      </w:r>
      <w:r>
        <w:rPr>
          <w:rFonts w:hint="eastAsia"/>
          <w:b w:val="0"/>
          <w:bCs/>
          <w:snapToGrid/>
          <w:spacing w:val="12"/>
          <w:kern w:val="0"/>
          <w:sz w:val="40"/>
        </w:rPr>
        <w:t>林委員文程</w:t>
      </w:r>
      <w:r>
        <w:rPr>
          <w:rFonts w:hAnsi="標楷體" w:hint="eastAsia"/>
          <w:b w:val="0"/>
          <w:bCs/>
          <w:snapToGrid/>
          <w:spacing w:val="12"/>
          <w:kern w:val="0"/>
          <w:sz w:val="40"/>
        </w:rPr>
        <w:t>、</w:t>
      </w:r>
      <w:r>
        <w:rPr>
          <w:rFonts w:hint="eastAsia"/>
          <w:b w:val="0"/>
          <w:bCs/>
          <w:snapToGrid/>
          <w:spacing w:val="12"/>
          <w:kern w:val="0"/>
          <w:sz w:val="40"/>
        </w:rPr>
        <w:t>施委員錦芳</w:t>
      </w:r>
    </w:p>
    <w:p w14:paraId="71BAFF39" w14:textId="77777777" w:rsidR="00286B1B" w:rsidRPr="00732ABA" w:rsidRDefault="00286B1B" w:rsidP="00286B1B">
      <w:pPr>
        <w:pStyle w:val="aa"/>
        <w:spacing w:beforeLines="50" w:before="228" w:after="0"/>
        <w:ind w:leftChars="1100" w:left="3742"/>
        <w:rPr>
          <w:b w:val="0"/>
          <w:bCs/>
          <w:snapToGrid/>
          <w:spacing w:val="0"/>
          <w:kern w:val="0"/>
        </w:rPr>
      </w:pPr>
    </w:p>
    <w:p w14:paraId="2DDE1BA1" w14:textId="77777777" w:rsidR="00286B1B" w:rsidRPr="00732ABA" w:rsidRDefault="00286B1B" w:rsidP="00286B1B">
      <w:pPr>
        <w:pStyle w:val="aa"/>
        <w:spacing w:beforeLines="50" w:before="228" w:after="0"/>
        <w:ind w:leftChars="1100" w:left="3742"/>
        <w:rPr>
          <w:b w:val="0"/>
          <w:bCs/>
          <w:snapToGrid/>
          <w:spacing w:val="0"/>
          <w:kern w:val="0"/>
        </w:rPr>
      </w:pPr>
    </w:p>
    <w:p w14:paraId="3CD6B4F3" w14:textId="77777777" w:rsidR="00451E78" w:rsidRPr="00732ABA" w:rsidRDefault="00286B1B" w:rsidP="00402857">
      <w:pPr>
        <w:pStyle w:val="af"/>
        <w:rPr>
          <w:rFonts w:hAnsi="標楷體"/>
          <w:bCs/>
        </w:rPr>
      </w:pPr>
      <w:r w:rsidRPr="00732ABA">
        <w:rPr>
          <w:rFonts w:hAnsi="標楷體" w:hint="eastAsia"/>
          <w:bCs/>
        </w:rPr>
        <w:t>中</w:t>
      </w:r>
      <w:r w:rsidR="00A231D3" w:rsidRPr="00732ABA">
        <w:rPr>
          <w:rFonts w:hAnsi="標楷體" w:hint="eastAsia"/>
          <w:bCs/>
        </w:rPr>
        <w:t xml:space="preserve">  </w:t>
      </w:r>
      <w:r w:rsidRPr="00732ABA">
        <w:rPr>
          <w:rFonts w:hAnsi="標楷體" w:hint="eastAsia"/>
          <w:bCs/>
        </w:rPr>
        <w:t>華</w:t>
      </w:r>
      <w:r w:rsidR="00A231D3" w:rsidRPr="00732ABA">
        <w:rPr>
          <w:rFonts w:hAnsi="標楷體" w:hint="eastAsia"/>
          <w:bCs/>
        </w:rPr>
        <w:t xml:space="preserve">  </w:t>
      </w:r>
      <w:r w:rsidRPr="00732ABA">
        <w:rPr>
          <w:rFonts w:hAnsi="標楷體" w:hint="eastAsia"/>
          <w:bCs/>
        </w:rPr>
        <w:t>民</w:t>
      </w:r>
      <w:r w:rsidR="00A231D3" w:rsidRPr="00732ABA">
        <w:rPr>
          <w:rFonts w:hAnsi="標楷體" w:hint="eastAsia"/>
          <w:bCs/>
        </w:rPr>
        <w:t xml:space="preserve">  </w:t>
      </w:r>
      <w:r w:rsidRPr="00732ABA">
        <w:rPr>
          <w:rFonts w:hAnsi="標楷體" w:hint="eastAsia"/>
          <w:bCs/>
        </w:rPr>
        <w:t>國　1</w:t>
      </w:r>
      <w:r w:rsidR="00F926ED" w:rsidRPr="00732ABA">
        <w:rPr>
          <w:rFonts w:hAnsi="標楷體"/>
          <w:bCs/>
        </w:rPr>
        <w:t>12</w:t>
      </w:r>
      <w:r w:rsidRPr="00732ABA">
        <w:rPr>
          <w:rFonts w:hAnsi="標楷體" w:hint="eastAsia"/>
          <w:bCs/>
        </w:rPr>
        <w:t xml:space="preserve">　年　</w:t>
      </w:r>
      <w:r w:rsidR="000A4ACD">
        <w:rPr>
          <w:rFonts w:hAnsi="標楷體" w:hint="eastAsia"/>
          <w:bCs/>
        </w:rPr>
        <w:t>7</w:t>
      </w:r>
      <w:r w:rsidR="008A288A" w:rsidRPr="00732ABA">
        <w:rPr>
          <w:rFonts w:hAnsi="標楷體" w:hint="eastAsia"/>
          <w:bCs/>
        </w:rPr>
        <w:t xml:space="preserve"> </w:t>
      </w:r>
      <w:r w:rsidRPr="00732ABA">
        <w:rPr>
          <w:rFonts w:hAnsi="標楷體" w:hint="eastAsia"/>
          <w:bCs/>
        </w:rPr>
        <w:t xml:space="preserve">　月　　　日</w:t>
      </w:r>
      <w:bookmarkEnd w:id="46"/>
    </w:p>
    <w:sectPr w:rsidR="00451E78" w:rsidRPr="00732ABA" w:rsidSect="00931A10">
      <w:footerReference w:type="default" r:id="rId11"/>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186D2C" w14:textId="77777777" w:rsidR="00AD6A59" w:rsidRDefault="00AD6A59">
      <w:r>
        <w:separator/>
      </w:r>
    </w:p>
  </w:endnote>
  <w:endnote w:type="continuationSeparator" w:id="0">
    <w:p w14:paraId="6E7602B1" w14:textId="77777777" w:rsidR="00AD6A59" w:rsidRDefault="00AD6A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script"/>
    <w:pitch w:val="variable"/>
    <w:sig w:usb0="80000001" w:usb1="28091800" w:usb2="00000016" w:usb3="00000000" w:csb0="00100000" w:csb1="00000000"/>
  </w:font>
  <w:font w:name="Liberation Serif">
    <w:altName w:val="Times New Roman"/>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微軟正黑體">
    <w:panose1 w:val="020B0604030504040204"/>
    <w:charset w:val="88"/>
    <w:family w:val="swiss"/>
    <w:pitch w:val="variable"/>
    <w:sig w:usb0="000002A7" w:usb1="28CF4400" w:usb2="00000016" w:usb3="00000000" w:csb0="00100009"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1D6A7A" w14:textId="77777777"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6E6A40">
      <w:rPr>
        <w:rStyle w:val="ac"/>
        <w:noProof/>
        <w:sz w:val="24"/>
      </w:rPr>
      <w:t>2</w:t>
    </w:r>
    <w:r>
      <w:rPr>
        <w:rStyle w:val="ac"/>
        <w:sz w:val="24"/>
      </w:rPr>
      <w:fldChar w:fldCharType="end"/>
    </w:r>
  </w:p>
  <w:p w14:paraId="728A9612" w14:textId="77777777"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55D73A" w14:textId="77777777" w:rsidR="00AD6A59" w:rsidRDefault="00AD6A59">
      <w:r>
        <w:separator/>
      </w:r>
    </w:p>
  </w:footnote>
  <w:footnote w:type="continuationSeparator" w:id="0">
    <w:p w14:paraId="3B690FC6" w14:textId="77777777" w:rsidR="00AD6A59" w:rsidRDefault="00AD6A59">
      <w:r>
        <w:continuationSeparator/>
      </w:r>
    </w:p>
  </w:footnote>
  <w:footnote w:id="1">
    <w:p w14:paraId="30E85206" w14:textId="77777777" w:rsidR="0084162A" w:rsidRPr="000E0A48" w:rsidRDefault="0084162A" w:rsidP="0084162A">
      <w:pPr>
        <w:pStyle w:val="afa"/>
        <w:ind w:leftChars="5" w:left="301" w:hangingChars="129" w:hanging="284"/>
        <w:jc w:val="both"/>
      </w:pPr>
      <w:r>
        <w:rPr>
          <w:rStyle w:val="afc"/>
        </w:rPr>
        <w:footnoteRef/>
      </w:r>
      <w:r>
        <w:t xml:space="preserve"> </w:t>
      </w:r>
      <w:r>
        <w:rPr>
          <w:rFonts w:hint="eastAsia"/>
        </w:rPr>
        <w:t>任職</w:t>
      </w:r>
      <w:r w:rsidRPr="000E0A48">
        <w:rPr>
          <w:rFonts w:hint="eastAsia"/>
        </w:rPr>
        <w:t>梧棲區公所區長</w:t>
      </w:r>
      <w:r>
        <w:rPr>
          <w:rFonts w:hint="eastAsia"/>
        </w:rPr>
        <w:t>期間：</w:t>
      </w:r>
      <w:r w:rsidRPr="000E0A48">
        <w:rPr>
          <w:rFonts w:hint="eastAsia"/>
        </w:rPr>
        <w:t>106年3月31日至107年4月29日。</w:t>
      </w:r>
    </w:p>
  </w:footnote>
  <w:footnote w:id="2">
    <w:p w14:paraId="5B9F7DBB" w14:textId="77777777" w:rsidR="0084162A" w:rsidRPr="000E0A48" w:rsidRDefault="0084162A" w:rsidP="0084162A">
      <w:pPr>
        <w:pStyle w:val="afa"/>
        <w:ind w:leftChars="5" w:left="301" w:hangingChars="129" w:hanging="284"/>
        <w:jc w:val="both"/>
      </w:pPr>
      <w:r>
        <w:rPr>
          <w:rStyle w:val="afc"/>
        </w:rPr>
        <w:footnoteRef/>
      </w:r>
      <w:r>
        <w:t xml:space="preserve"> </w:t>
      </w:r>
      <w:r>
        <w:rPr>
          <w:rFonts w:hint="eastAsia"/>
        </w:rPr>
        <w:t>任職</w:t>
      </w:r>
      <w:r w:rsidRPr="000E0A48">
        <w:rPr>
          <w:rFonts w:hint="eastAsia"/>
        </w:rPr>
        <w:t>梧棲區公所區長</w:t>
      </w:r>
      <w:r>
        <w:rPr>
          <w:rFonts w:hint="eastAsia"/>
        </w:rPr>
        <w:t>期間：</w:t>
      </w:r>
      <w:r w:rsidRPr="000E0A48">
        <w:rPr>
          <w:rFonts w:hint="eastAsia"/>
        </w:rPr>
        <w:t>107年4月30日至108年2月11日。</w:t>
      </w:r>
    </w:p>
  </w:footnote>
  <w:footnote w:id="3">
    <w:p w14:paraId="10A748B3" w14:textId="05F43538" w:rsidR="00343CAF" w:rsidRPr="00A35E20" w:rsidRDefault="00343CAF" w:rsidP="00343CAF">
      <w:pPr>
        <w:pStyle w:val="afa"/>
        <w:ind w:leftChars="5" w:left="301" w:hangingChars="129" w:hanging="284"/>
        <w:jc w:val="both"/>
      </w:pPr>
      <w:r>
        <w:rPr>
          <w:rStyle w:val="afc"/>
        </w:rPr>
        <w:footnoteRef/>
      </w:r>
      <w:r>
        <w:t xml:space="preserve"> </w:t>
      </w:r>
      <w:r>
        <w:rPr>
          <w:rFonts w:hint="eastAsia"/>
        </w:rPr>
        <w:t>據</w:t>
      </w:r>
      <w:r w:rsidRPr="00852413">
        <w:rPr>
          <w:rFonts w:hAnsi="標楷體" w:hint="eastAsia"/>
          <w:szCs w:val="32"/>
        </w:rPr>
        <w:t>劉</w:t>
      </w:r>
      <w:r w:rsidR="00EB16D1">
        <w:rPr>
          <w:rFonts w:ascii="微軟正黑體" w:eastAsia="微軟正黑體" w:hAnsi="微軟正黑體" w:hint="eastAsia"/>
          <w:szCs w:val="32"/>
        </w:rPr>
        <w:t>○</w:t>
      </w:r>
      <w:r w:rsidRPr="00852413">
        <w:rPr>
          <w:rFonts w:hAnsi="標楷體" w:hint="eastAsia"/>
          <w:szCs w:val="32"/>
        </w:rPr>
        <w:t>信</w:t>
      </w:r>
      <w:r>
        <w:rPr>
          <w:rFonts w:hAnsi="標楷體" w:hint="eastAsia"/>
          <w:szCs w:val="32"/>
        </w:rPr>
        <w:t>稱：因渠臨時身體不適致無法前往本院(112年5月30日約詢會議)說明。</w:t>
      </w:r>
    </w:p>
  </w:footnote>
  <w:footnote w:id="4">
    <w:p w14:paraId="7C9CC5BA" w14:textId="77777777" w:rsidR="00343CAF" w:rsidRPr="004E4824" w:rsidRDefault="00343CAF" w:rsidP="00343CAF">
      <w:pPr>
        <w:pStyle w:val="afa"/>
        <w:ind w:leftChars="5" w:left="301" w:hangingChars="129" w:hanging="284"/>
        <w:jc w:val="both"/>
      </w:pPr>
      <w:r>
        <w:rPr>
          <w:rStyle w:val="afc"/>
        </w:rPr>
        <w:footnoteRef/>
      </w:r>
      <w:r>
        <w:t xml:space="preserve"> </w:t>
      </w:r>
      <w:r w:rsidRPr="004E4824">
        <w:rPr>
          <w:rFonts w:hint="eastAsia"/>
        </w:rPr>
        <w:t>本院112年5月30日</w:t>
      </w:r>
      <w:r>
        <w:rPr>
          <w:rFonts w:hint="eastAsia"/>
        </w:rPr>
        <w:t>詢據</w:t>
      </w:r>
      <w:r w:rsidRPr="004E4824">
        <w:rPr>
          <w:rFonts w:hAnsi="標楷體" w:hint="eastAsia"/>
          <w:szCs w:val="32"/>
        </w:rPr>
        <w:t>劉福裕</w:t>
      </w:r>
      <w:r w:rsidRPr="004E4824">
        <w:rPr>
          <w:rFonts w:hint="eastAsia"/>
        </w:rPr>
        <w:t>表示（節錄）：（調查委員：本案土地何時開始建築？）約108年間開始動工興建。</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2FC7D72"/>
    <w:multiLevelType w:val="hybridMultilevel"/>
    <w:tmpl w:val="B19C2684"/>
    <w:lvl w:ilvl="0" w:tplc="90A0EA08">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3"/>
  </w:num>
  <w:num w:numId="3">
    <w:abstractNumId w:val="0"/>
  </w:num>
  <w:num w:numId="4">
    <w:abstractNumId w:val="2"/>
  </w:num>
  <w:num w:numId="5">
    <w:abstractNumId w:val="2"/>
  </w:num>
  <w:num w:numId="6">
    <w:abstractNumId w:val="2"/>
  </w:num>
  <w:num w:numId="7">
    <w:abstractNumId w:val="2"/>
  </w:num>
  <w:num w:numId="8">
    <w:abstractNumId w:val="2"/>
  </w:num>
  <w:num w:numId="9">
    <w:abstractNumId w:val="2"/>
  </w:num>
  <w:num w:numId="10">
    <w:abstractNumId w:val="2"/>
  </w:num>
  <w:num w:numId="11">
    <w:abstractNumId w:val="2"/>
  </w:num>
  <w:num w:numId="12">
    <w:abstractNumId w:val="2"/>
  </w:num>
  <w:num w:numId="13">
    <w:abstractNumId w:val="2"/>
  </w:num>
  <w:num w:numId="14">
    <w:abstractNumId w:val="2"/>
  </w:num>
  <w:num w:numId="15">
    <w:abstractNumId w:val="2"/>
  </w:num>
  <w:num w:numId="16">
    <w:abstractNumId w:val="2"/>
  </w:num>
  <w:num w:numId="17">
    <w:abstractNumId w:val="2"/>
  </w:num>
  <w:num w:numId="18">
    <w:abstractNumId w:val="3"/>
  </w:num>
  <w:num w:numId="19">
    <w:abstractNumId w:val="3"/>
    <w:lvlOverride w:ilvl="0">
      <w:startOverride w:val="1"/>
    </w:lvlOverride>
  </w:num>
  <w:num w:numId="20">
    <w:abstractNumId w:val="2"/>
  </w:num>
  <w:num w:numId="21">
    <w:abstractNumId w:val="3"/>
  </w:num>
  <w:num w:numId="22">
    <w:abstractNumId w:val="6"/>
  </w:num>
  <w:num w:numId="23">
    <w:abstractNumId w:val="4"/>
  </w:num>
  <w:num w:numId="24">
    <w:abstractNumId w:val="7"/>
  </w:num>
  <w:num w:numId="25">
    <w:abstractNumId w:val="2"/>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
  </w:num>
  <w:num w:numId="28">
    <w:abstractNumId w:val="8"/>
  </w:num>
  <w:num w:numId="29">
    <w:abstractNumId w:val="8"/>
  </w:num>
  <w:num w:numId="30">
    <w:abstractNumId w:val="5"/>
  </w:num>
  <w:num w:numId="31">
    <w:abstractNumId w:val="5"/>
  </w:num>
  <w:num w:numId="32">
    <w:abstractNumId w:val="2"/>
  </w:num>
  <w:num w:numId="33">
    <w:abstractNumId w:val="2"/>
  </w:num>
  <w:num w:numId="34">
    <w:abstractNumId w:val="2"/>
  </w:num>
  <w:num w:numId="3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
  </w:num>
  <w:num w:numId="37">
    <w:abstractNumId w:val="2"/>
  </w:num>
  <w:num w:numId="38">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6961"/>
    <w:rsid w:val="000112BF"/>
    <w:rsid w:val="000114F9"/>
    <w:rsid w:val="00012233"/>
    <w:rsid w:val="00017318"/>
    <w:rsid w:val="000246F7"/>
    <w:rsid w:val="00024A3D"/>
    <w:rsid w:val="0003114D"/>
    <w:rsid w:val="00036D76"/>
    <w:rsid w:val="00050778"/>
    <w:rsid w:val="000512D1"/>
    <w:rsid w:val="00057F32"/>
    <w:rsid w:val="00057F34"/>
    <w:rsid w:val="00062A25"/>
    <w:rsid w:val="00073CB5"/>
    <w:rsid w:val="0007425C"/>
    <w:rsid w:val="00077553"/>
    <w:rsid w:val="00080040"/>
    <w:rsid w:val="0008453A"/>
    <w:rsid w:val="000851A2"/>
    <w:rsid w:val="0009352E"/>
    <w:rsid w:val="00096B96"/>
    <w:rsid w:val="00097136"/>
    <w:rsid w:val="00097597"/>
    <w:rsid w:val="000A2F3F"/>
    <w:rsid w:val="000A4ACD"/>
    <w:rsid w:val="000B0B4A"/>
    <w:rsid w:val="000B279A"/>
    <w:rsid w:val="000B61D2"/>
    <w:rsid w:val="000B70A7"/>
    <w:rsid w:val="000C495F"/>
    <w:rsid w:val="000E6431"/>
    <w:rsid w:val="000F0D35"/>
    <w:rsid w:val="000F21A5"/>
    <w:rsid w:val="00102B9F"/>
    <w:rsid w:val="00107C74"/>
    <w:rsid w:val="00112637"/>
    <w:rsid w:val="0012001E"/>
    <w:rsid w:val="00126A55"/>
    <w:rsid w:val="00133AA2"/>
    <w:rsid w:val="00133F08"/>
    <w:rsid w:val="001345E6"/>
    <w:rsid w:val="001378B0"/>
    <w:rsid w:val="00142E00"/>
    <w:rsid w:val="00152793"/>
    <w:rsid w:val="001545A9"/>
    <w:rsid w:val="001637C7"/>
    <w:rsid w:val="0016480E"/>
    <w:rsid w:val="00174297"/>
    <w:rsid w:val="00177E6D"/>
    <w:rsid w:val="001817B3"/>
    <w:rsid w:val="00183014"/>
    <w:rsid w:val="001959C2"/>
    <w:rsid w:val="001A7968"/>
    <w:rsid w:val="001B3483"/>
    <w:rsid w:val="001B3C1E"/>
    <w:rsid w:val="001B4494"/>
    <w:rsid w:val="001B48EB"/>
    <w:rsid w:val="001B4E04"/>
    <w:rsid w:val="001C0D8B"/>
    <w:rsid w:val="001C0DA8"/>
    <w:rsid w:val="001D01B6"/>
    <w:rsid w:val="001E0D8A"/>
    <w:rsid w:val="001E67BA"/>
    <w:rsid w:val="001E74C2"/>
    <w:rsid w:val="001F5A48"/>
    <w:rsid w:val="001F6260"/>
    <w:rsid w:val="00200007"/>
    <w:rsid w:val="002030A5"/>
    <w:rsid w:val="00203131"/>
    <w:rsid w:val="00212E88"/>
    <w:rsid w:val="00213C9C"/>
    <w:rsid w:val="00217A9D"/>
    <w:rsid w:val="0022009E"/>
    <w:rsid w:val="0022425C"/>
    <w:rsid w:val="002246DE"/>
    <w:rsid w:val="002421B5"/>
    <w:rsid w:val="0025106C"/>
    <w:rsid w:val="00252BC4"/>
    <w:rsid w:val="00254014"/>
    <w:rsid w:val="0026504D"/>
    <w:rsid w:val="00273A2F"/>
    <w:rsid w:val="00280986"/>
    <w:rsid w:val="00281ECE"/>
    <w:rsid w:val="002831C7"/>
    <w:rsid w:val="002840C6"/>
    <w:rsid w:val="00286B1B"/>
    <w:rsid w:val="00295174"/>
    <w:rsid w:val="00296172"/>
    <w:rsid w:val="00296B92"/>
    <w:rsid w:val="002A2C22"/>
    <w:rsid w:val="002B02EB"/>
    <w:rsid w:val="002C0602"/>
    <w:rsid w:val="002D5C16"/>
    <w:rsid w:val="002E53B4"/>
    <w:rsid w:val="002F08E5"/>
    <w:rsid w:val="002F3DFF"/>
    <w:rsid w:val="002F5E05"/>
    <w:rsid w:val="00317053"/>
    <w:rsid w:val="0032109C"/>
    <w:rsid w:val="00322B45"/>
    <w:rsid w:val="00323809"/>
    <w:rsid w:val="00323D41"/>
    <w:rsid w:val="00325414"/>
    <w:rsid w:val="003302F1"/>
    <w:rsid w:val="00343CAF"/>
    <w:rsid w:val="0034470E"/>
    <w:rsid w:val="00352DB0"/>
    <w:rsid w:val="00371833"/>
    <w:rsid w:val="00371ED3"/>
    <w:rsid w:val="00374022"/>
    <w:rsid w:val="0037728A"/>
    <w:rsid w:val="00380B7D"/>
    <w:rsid w:val="00381A99"/>
    <w:rsid w:val="003829C2"/>
    <w:rsid w:val="00384724"/>
    <w:rsid w:val="003919B7"/>
    <w:rsid w:val="00391D57"/>
    <w:rsid w:val="00392292"/>
    <w:rsid w:val="00396EC5"/>
    <w:rsid w:val="003A5B7B"/>
    <w:rsid w:val="003A7A58"/>
    <w:rsid w:val="003B1017"/>
    <w:rsid w:val="003B3C07"/>
    <w:rsid w:val="003B6775"/>
    <w:rsid w:val="003C5FE2"/>
    <w:rsid w:val="003D05FB"/>
    <w:rsid w:val="003D1B16"/>
    <w:rsid w:val="003D45BF"/>
    <w:rsid w:val="003D508A"/>
    <w:rsid w:val="003D537F"/>
    <w:rsid w:val="003D7B75"/>
    <w:rsid w:val="003E0208"/>
    <w:rsid w:val="003E4B57"/>
    <w:rsid w:val="003E6B8E"/>
    <w:rsid w:val="003F27E1"/>
    <w:rsid w:val="003F437A"/>
    <w:rsid w:val="003F5C2B"/>
    <w:rsid w:val="004023E9"/>
    <w:rsid w:val="00402857"/>
    <w:rsid w:val="00413F83"/>
    <w:rsid w:val="0041490C"/>
    <w:rsid w:val="00416191"/>
    <w:rsid w:val="00416721"/>
    <w:rsid w:val="00421EF0"/>
    <w:rsid w:val="004224FA"/>
    <w:rsid w:val="00423D07"/>
    <w:rsid w:val="004255DB"/>
    <w:rsid w:val="0044346F"/>
    <w:rsid w:val="00451E78"/>
    <w:rsid w:val="0046520A"/>
    <w:rsid w:val="004672AB"/>
    <w:rsid w:val="004714FE"/>
    <w:rsid w:val="00485CDE"/>
    <w:rsid w:val="00495053"/>
    <w:rsid w:val="004A1F59"/>
    <w:rsid w:val="004A29BE"/>
    <w:rsid w:val="004A3225"/>
    <w:rsid w:val="004A33EE"/>
    <w:rsid w:val="004A3AA8"/>
    <w:rsid w:val="004B13C7"/>
    <w:rsid w:val="004B778F"/>
    <w:rsid w:val="004C5DD4"/>
    <w:rsid w:val="004D141F"/>
    <w:rsid w:val="004D6310"/>
    <w:rsid w:val="004E0062"/>
    <w:rsid w:val="004E05A1"/>
    <w:rsid w:val="004F5E57"/>
    <w:rsid w:val="004F6710"/>
    <w:rsid w:val="00502849"/>
    <w:rsid w:val="00504334"/>
    <w:rsid w:val="005104D7"/>
    <w:rsid w:val="00510B9E"/>
    <w:rsid w:val="00531D2C"/>
    <w:rsid w:val="00536BC2"/>
    <w:rsid w:val="005425E1"/>
    <w:rsid w:val="005427C5"/>
    <w:rsid w:val="00542CF6"/>
    <w:rsid w:val="00553C03"/>
    <w:rsid w:val="00563692"/>
    <w:rsid w:val="00571349"/>
    <w:rsid w:val="005908B8"/>
    <w:rsid w:val="0059512E"/>
    <w:rsid w:val="005A6DD2"/>
    <w:rsid w:val="005C385D"/>
    <w:rsid w:val="005D3B20"/>
    <w:rsid w:val="005E5C68"/>
    <w:rsid w:val="005E65C0"/>
    <w:rsid w:val="005F0390"/>
    <w:rsid w:val="00612023"/>
    <w:rsid w:val="00614190"/>
    <w:rsid w:val="00617A3A"/>
    <w:rsid w:val="00622A99"/>
    <w:rsid w:val="00622E67"/>
    <w:rsid w:val="00626EDC"/>
    <w:rsid w:val="006470EC"/>
    <w:rsid w:val="00651498"/>
    <w:rsid w:val="0065598E"/>
    <w:rsid w:val="00655AF2"/>
    <w:rsid w:val="006568BE"/>
    <w:rsid w:val="0066025D"/>
    <w:rsid w:val="00675E1F"/>
    <w:rsid w:val="00675F1E"/>
    <w:rsid w:val="006773EC"/>
    <w:rsid w:val="00680504"/>
    <w:rsid w:val="00681CD9"/>
    <w:rsid w:val="00683E30"/>
    <w:rsid w:val="00687024"/>
    <w:rsid w:val="00696415"/>
    <w:rsid w:val="006D1458"/>
    <w:rsid w:val="006D3691"/>
    <w:rsid w:val="006E2DCE"/>
    <w:rsid w:val="006E6A40"/>
    <w:rsid w:val="006F3563"/>
    <w:rsid w:val="006F42B9"/>
    <w:rsid w:val="006F53AE"/>
    <w:rsid w:val="006F6103"/>
    <w:rsid w:val="00704E00"/>
    <w:rsid w:val="007209E7"/>
    <w:rsid w:val="00726182"/>
    <w:rsid w:val="00732329"/>
    <w:rsid w:val="00732ABA"/>
    <w:rsid w:val="007337CA"/>
    <w:rsid w:val="00734CE4"/>
    <w:rsid w:val="00735123"/>
    <w:rsid w:val="00741837"/>
    <w:rsid w:val="007453E6"/>
    <w:rsid w:val="0075243E"/>
    <w:rsid w:val="007666F5"/>
    <w:rsid w:val="0077309D"/>
    <w:rsid w:val="00775EFF"/>
    <w:rsid w:val="007774EE"/>
    <w:rsid w:val="00781822"/>
    <w:rsid w:val="00783F21"/>
    <w:rsid w:val="00787159"/>
    <w:rsid w:val="00791668"/>
    <w:rsid w:val="00791AA1"/>
    <w:rsid w:val="007A3793"/>
    <w:rsid w:val="007C1BA2"/>
    <w:rsid w:val="007D20E9"/>
    <w:rsid w:val="007D7881"/>
    <w:rsid w:val="007D7E3A"/>
    <w:rsid w:val="007E0E10"/>
    <w:rsid w:val="007E4768"/>
    <w:rsid w:val="007E5BDD"/>
    <w:rsid w:val="007E777B"/>
    <w:rsid w:val="007F2070"/>
    <w:rsid w:val="008053F5"/>
    <w:rsid w:val="00810198"/>
    <w:rsid w:val="00815CC0"/>
    <w:rsid w:val="00815DA8"/>
    <w:rsid w:val="0082194D"/>
    <w:rsid w:val="00826EF5"/>
    <w:rsid w:val="00831693"/>
    <w:rsid w:val="00840104"/>
    <w:rsid w:val="0084162A"/>
    <w:rsid w:val="00841FC5"/>
    <w:rsid w:val="00845709"/>
    <w:rsid w:val="008576BD"/>
    <w:rsid w:val="00860463"/>
    <w:rsid w:val="008733DA"/>
    <w:rsid w:val="008850E4"/>
    <w:rsid w:val="008A12F5"/>
    <w:rsid w:val="008A288A"/>
    <w:rsid w:val="008B1587"/>
    <w:rsid w:val="008B1B01"/>
    <w:rsid w:val="008B3BCD"/>
    <w:rsid w:val="008B4841"/>
    <w:rsid w:val="008B5D27"/>
    <w:rsid w:val="008B6DF8"/>
    <w:rsid w:val="008C0C63"/>
    <w:rsid w:val="008C106C"/>
    <w:rsid w:val="008C10F1"/>
    <w:rsid w:val="008C1E99"/>
    <w:rsid w:val="008D0738"/>
    <w:rsid w:val="008E0085"/>
    <w:rsid w:val="008E2AA6"/>
    <w:rsid w:val="008E311B"/>
    <w:rsid w:val="008F46E7"/>
    <w:rsid w:val="008F6F0B"/>
    <w:rsid w:val="00907BA7"/>
    <w:rsid w:val="0091064E"/>
    <w:rsid w:val="00911FC5"/>
    <w:rsid w:val="0091600B"/>
    <w:rsid w:val="00931A10"/>
    <w:rsid w:val="00947967"/>
    <w:rsid w:val="00965200"/>
    <w:rsid w:val="009668B3"/>
    <w:rsid w:val="00971471"/>
    <w:rsid w:val="009849C2"/>
    <w:rsid w:val="00984D24"/>
    <w:rsid w:val="009858EB"/>
    <w:rsid w:val="009B0046"/>
    <w:rsid w:val="009C1440"/>
    <w:rsid w:val="009C2107"/>
    <w:rsid w:val="009C5D9E"/>
    <w:rsid w:val="009D2C3E"/>
    <w:rsid w:val="009E0625"/>
    <w:rsid w:val="009E3034"/>
    <w:rsid w:val="009E549F"/>
    <w:rsid w:val="009F28A8"/>
    <w:rsid w:val="009F473E"/>
    <w:rsid w:val="009F682A"/>
    <w:rsid w:val="00A022BE"/>
    <w:rsid w:val="00A05B13"/>
    <w:rsid w:val="00A231D3"/>
    <w:rsid w:val="00A24055"/>
    <w:rsid w:val="00A24C95"/>
    <w:rsid w:val="00A26094"/>
    <w:rsid w:val="00A301BF"/>
    <w:rsid w:val="00A302B2"/>
    <w:rsid w:val="00A331B4"/>
    <w:rsid w:val="00A3484E"/>
    <w:rsid w:val="00A36ADA"/>
    <w:rsid w:val="00A438D8"/>
    <w:rsid w:val="00A473F5"/>
    <w:rsid w:val="00A51F9D"/>
    <w:rsid w:val="00A5416A"/>
    <w:rsid w:val="00A639F4"/>
    <w:rsid w:val="00A81A32"/>
    <w:rsid w:val="00A835BD"/>
    <w:rsid w:val="00A97B15"/>
    <w:rsid w:val="00AA42D5"/>
    <w:rsid w:val="00AA51D9"/>
    <w:rsid w:val="00AB2FAB"/>
    <w:rsid w:val="00AB5C14"/>
    <w:rsid w:val="00AC1EE7"/>
    <w:rsid w:val="00AC333F"/>
    <w:rsid w:val="00AC585C"/>
    <w:rsid w:val="00AD1925"/>
    <w:rsid w:val="00AD6A59"/>
    <w:rsid w:val="00AE067D"/>
    <w:rsid w:val="00AE1257"/>
    <w:rsid w:val="00AF1181"/>
    <w:rsid w:val="00AF2F79"/>
    <w:rsid w:val="00AF4653"/>
    <w:rsid w:val="00AF7DB7"/>
    <w:rsid w:val="00B307D0"/>
    <w:rsid w:val="00B443E4"/>
    <w:rsid w:val="00B563EA"/>
    <w:rsid w:val="00B60E51"/>
    <w:rsid w:val="00B63A54"/>
    <w:rsid w:val="00B77D18"/>
    <w:rsid w:val="00B8313A"/>
    <w:rsid w:val="00B83C6B"/>
    <w:rsid w:val="00B93503"/>
    <w:rsid w:val="00BA31E8"/>
    <w:rsid w:val="00BA55E0"/>
    <w:rsid w:val="00BA6BD4"/>
    <w:rsid w:val="00BB2655"/>
    <w:rsid w:val="00BB3752"/>
    <w:rsid w:val="00BB6688"/>
    <w:rsid w:val="00BC26D4"/>
    <w:rsid w:val="00BC32EC"/>
    <w:rsid w:val="00BC64F2"/>
    <w:rsid w:val="00BD1551"/>
    <w:rsid w:val="00BD4303"/>
    <w:rsid w:val="00BD7D5D"/>
    <w:rsid w:val="00BF2A42"/>
    <w:rsid w:val="00C03D8C"/>
    <w:rsid w:val="00C055EC"/>
    <w:rsid w:val="00C10DC9"/>
    <w:rsid w:val="00C12FB3"/>
    <w:rsid w:val="00C17341"/>
    <w:rsid w:val="00C207EB"/>
    <w:rsid w:val="00C21104"/>
    <w:rsid w:val="00C24EEF"/>
    <w:rsid w:val="00C25CF6"/>
    <w:rsid w:val="00C26C36"/>
    <w:rsid w:val="00C32768"/>
    <w:rsid w:val="00C431DF"/>
    <w:rsid w:val="00C456BD"/>
    <w:rsid w:val="00C530DC"/>
    <w:rsid w:val="00C5350D"/>
    <w:rsid w:val="00C6123C"/>
    <w:rsid w:val="00C7084D"/>
    <w:rsid w:val="00C7315E"/>
    <w:rsid w:val="00C75895"/>
    <w:rsid w:val="00C83C9F"/>
    <w:rsid w:val="00C86866"/>
    <w:rsid w:val="00C94840"/>
    <w:rsid w:val="00CA6AC8"/>
    <w:rsid w:val="00CB027F"/>
    <w:rsid w:val="00CC6297"/>
    <w:rsid w:val="00CC7690"/>
    <w:rsid w:val="00CD1986"/>
    <w:rsid w:val="00CD7CFC"/>
    <w:rsid w:val="00CE4D5C"/>
    <w:rsid w:val="00CF05DA"/>
    <w:rsid w:val="00CF58EB"/>
    <w:rsid w:val="00D0106E"/>
    <w:rsid w:val="00D06383"/>
    <w:rsid w:val="00D20E85"/>
    <w:rsid w:val="00D24615"/>
    <w:rsid w:val="00D27557"/>
    <w:rsid w:val="00D37842"/>
    <w:rsid w:val="00D42DC2"/>
    <w:rsid w:val="00D537E1"/>
    <w:rsid w:val="00D55BB2"/>
    <w:rsid w:val="00D6091A"/>
    <w:rsid w:val="00D6695F"/>
    <w:rsid w:val="00D713EB"/>
    <w:rsid w:val="00D75644"/>
    <w:rsid w:val="00D81656"/>
    <w:rsid w:val="00D83D87"/>
    <w:rsid w:val="00D86A30"/>
    <w:rsid w:val="00D97CB4"/>
    <w:rsid w:val="00D97DD4"/>
    <w:rsid w:val="00DA5A8A"/>
    <w:rsid w:val="00DB26CD"/>
    <w:rsid w:val="00DB3135"/>
    <w:rsid w:val="00DB441C"/>
    <w:rsid w:val="00DB44AF"/>
    <w:rsid w:val="00DC1F58"/>
    <w:rsid w:val="00DC339B"/>
    <w:rsid w:val="00DC5D40"/>
    <w:rsid w:val="00DD30E9"/>
    <w:rsid w:val="00DD4F47"/>
    <w:rsid w:val="00DD7FBB"/>
    <w:rsid w:val="00DE0B9F"/>
    <w:rsid w:val="00DE4238"/>
    <w:rsid w:val="00DE42B9"/>
    <w:rsid w:val="00DE657F"/>
    <w:rsid w:val="00DF1218"/>
    <w:rsid w:val="00DF6462"/>
    <w:rsid w:val="00E02FA0"/>
    <w:rsid w:val="00E036DC"/>
    <w:rsid w:val="00E039A4"/>
    <w:rsid w:val="00E10454"/>
    <w:rsid w:val="00E112E5"/>
    <w:rsid w:val="00E21CC7"/>
    <w:rsid w:val="00E24D9E"/>
    <w:rsid w:val="00E25849"/>
    <w:rsid w:val="00E30BEA"/>
    <w:rsid w:val="00E3197E"/>
    <w:rsid w:val="00E342F8"/>
    <w:rsid w:val="00E351ED"/>
    <w:rsid w:val="00E544D3"/>
    <w:rsid w:val="00E6034B"/>
    <w:rsid w:val="00E6549E"/>
    <w:rsid w:val="00E65EDE"/>
    <w:rsid w:val="00E70F81"/>
    <w:rsid w:val="00E77055"/>
    <w:rsid w:val="00E77460"/>
    <w:rsid w:val="00E83ABC"/>
    <w:rsid w:val="00E844F2"/>
    <w:rsid w:val="00E90509"/>
    <w:rsid w:val="00E92FCB"/>
    <w:rsid w:val="00E93C4B"/>
    <w:rsid w:val="00EA147F"/>
    <w:rsid w:val="00EB16D1"/>
    <w:rsid w:val="00ED03AB"/>
    <w:rsid w:val="00ED0CAC"/>
    <w:rsid w:val="00ED1CD4"/>
    <w:rsid w:val="00ED1D2B"/>
    <w:rsid w:val="00ED2BA9"/>
    <w:rsid w:val="00ED5A8D"/>
    <w:rsid w:val="00ED64B5"/>
    <w:rsid w:val="00EE7CCA"/>
    <w:rsid w:val="00F16A14"/>
    <w:rsid w:val="00F231DC"/>
    <w:rsid w:val="00F362D7"/>
    <w:rsid w:val="00F37D7B"/>
    <w:rsid w:val="00F46DCA"/>
    <w:rsid w:val="00F5314C"/>
    <w:rsid w:val="00F635DD"/>
    <w:rsid w:val="00F6627B"/>
    <w:rsid w:val="00F679C8"/>
    <w:rsid w:val="00F734F2"/>
    <w:rsid w:val="00F75052"/>
    <w:rsid w:val="00F804D3"/>
    <w:rsid w:val="00F81CD2"/>
    <w:rsid w:val="00F82641"/>
    <w:rsid w:val="00F90F18"/>
    <w:rsid w:val="00F926ED"/>
    <w:rsid w:val="00F937E4"/>
    <w:rsid w:val="00F95EE7"/>
    <w:rsid w:val="00FA39E6"/>
    <w:rsid w:val="00FA7BC9"/>
    <w:rsid w:val="00FB378E"/>
    <w:rsid w:val="00FB37F1"/>
    <w:rsid w:val="00FB47C0"/>
    <w:rsid w:val="00FB501B"/>
    <w:rsid w:val="00FB7770"/>
    <w:rsid w:val="00FD3B91"/>
    <w:rsid w:val="00FD576B"/>
    <w:rsid w:val="00FD579E"/>
    <w:rsid w:val="00FD7695"/>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0C4D8AFB"/>
  <w15:docId w15:val="{2E58B218-9E84-46BB-8BBF-CB0AEDF0A7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nhideWhenUsed/>
    <w:rsid w:val="00343CAF"/>
    <w:pPr>
      <w:snapToGrid w:val="0"/>
      <w:jc w:val="left"/>
    </w:pPr>
    <w:rPr>
      <w:sz w:val="20"/>
    </w:rPr>
  </w:style>
  <w:style w:type="character" w:customStyle="1" w:styleId="afb">
    <w:name w:val="註腳文字 字元"/>
    <w:basedOn w:val="a7"/>
    <w:link w:val="afa"/>
    <w:rsid w:val="00343CAF"/>
    <w:rPr>
      <w:rFonts w:ascii="標楷體" w:eastAsia="標楷體"/>
      <w:kern w:val="2"/>
    </w:rPr>
  </w:style>
  <w:style w:type="character" w:styleId="afc">
    <w:name w:val="footnote reference"/>
    <w:basedOn w:val="a7"/>
    <w:semiHidden/>
    <w:unhideWhenUsed/>
    <w:rsid w:val="00343CAF"/>
    <w:rPr>
      <w:vertAlign w:val="superscript"/>
    </w:rPr>
  </w:style>
  <w:style w:type="paragraph" w:customStyle="1" w:styleId="Standard">
    <w:name w:val="Standard"/>
    <w:rsid w:val="00343CAF"/>
    <w:pPr>
      <w:suppressAutoHyphens/>
      <w:autoSpaceDN w:val="0"/>
      <w:textAlignment w:val="baseline"/>
    </w:pPr>
    <w:rPr>
      <w:rFonts w:ascii="Liberation Serif" w:eastAsia="SimSun" w:hAnsi="Liberation Serif" w:cs="Mangal"/>
      <w:kern w:val="3"/>
      <w:sz w:val="24"/>
      <w:szCs w:val="24"/>
      <w:lang w:eastAsia="zh-CN" w:bidi="hi-IN"/>
    </w:rPr>
  </w:style>
  <w:style w:type="paragraph" w:styleId="afd">
    <w:name w:val="caption"/>
    <w:basedOn w:val="a6"/>
    <w:next w:val="a6"/>
    <w:uiPriority w:val="35"/>
    <w:unhideWhenUsed/>
    <w:qFormat/>
    <w:rsid w:val="00343CAF"/>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6092C4-123D-4340-BFFA-8FDEBA17C3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0</TotalTime>
  <Pages>2</Pages>
  <Words>773</Words>
  <Characters>4410</Characters>
  <Application>Microsoft Office Word</Application>
  <DocSecurity>0</DocSecurity>
  <Lines>36</Lines>
  <Paragraphs>10</Paragraphs>
  <ScaleCrop>false</ScaleCrop>
  <Company>cy</Company>
  <LinksUpToDate>false</LinksUpToDate>
  <CharactersWithSpaces>5173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葉棋楠</dc:creator>
  <cp:lastModifiedBy>lcchang</cp:lastModifiedBy>
  <cp:revision>3</cp:revision>
  <cp:lastPrinted>2024-02-26T04:01:00Z</cp:lastPrinted>
  <dcterms:created xsi:type="dcterms:W3CDTF">2023-08-28T06:26:00Z</dcterms:created>
  <dcterms:modified xsi:type="dcterms:W3CDTF">2024-02-26T04:01:00Z</dcterms:modified>
</cp:coreProperties>
</file>