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F7170" w:rsidRDefault="0025106C" w:rsidP="00F37D7B">
      <w:pPr>
        <w:pStyle w:val="af2"/>
        <w:rPr>
          <w:b w:val="0"/>
        </w:rPr>
      </w:pPr>
      <w:bookmarkStart w:id="0" w:name="_GoBack"/>
      <w:bookmarkEnd w:id="0"/>
      <w:r w:rsidRPr="004F7170">
        <w:rPr>
          <w:rFonts w:hint="eastAsia"/>
          <w:b w:val="0"/>
        </w:rPr>
        <w:t>糾正案文</w:t>
      </w:r>
    </w:p>
    <w:p w:rsidR="00E25849" w:rsidRPr="004F7170" w:rsidRDefault="0025106C" w:rsidP="00F231DC">
      <w:pPr>
        <w:pStyle w:val="1"/>
      </w:pPr>
      <w:bookmarkStart w:id="1" w:name="_Hlk142490600"/>
      <w:r w:rsidRPr="004F7170">
        <w:rPr>
          <w:rFonts w:hint="eastAsia"/>
        </w:rPr>
        <w:t>被糾正機關：</w:t>
      </w:r>
      <w:r w:rsidR="00D65F20" w:rsidRPr="004F7170">
        <w:rPr>
          <w:rFonts w:hint="eastAsia"/>
        </w:rPr>
        <w:t>新北市</w:t>
      </w:r>
      <w:r w:rsidR="00E047BA" w:rsidRPr="004F7170">
        <w:rPr>
          <w:rFonts w:hint="eastAsia"/>
        </w:rPr>
        <w:t>立黃金博物館</w:t>
      </w:r>
      <w:r w:rsidRPr="004F7170">
        <w:rPr>
          <w:rFonts w:hint="eastAsia"/>
        </w:rPr>
        <w:t>。</w:t>
      </w:r>
    </w:p>
    <w:p w:rsidR="00827945" w:rsidRPr="004F7170" w:rsidRDefault="0025106C" w:rsidP="00552CF9">
      <w:pPr>
        <w:pStyle w:val="1"/>
        <w:ind w:left="2552" w:hanging="2552"/>
        <w:rPr>
          <w:noProof/>
        </w:rPr>
      </w:pPr>
      <w:r w:rsidRPr="004F7170">
        <w:rPr>
          <w:rFonts w:hint="eastAsia"/>
        </w:rPr>
        <w:t>案　　　由：</w:t>
      </w:r>
      <w:r w:rsidR="004D656D" w:rsidRPr="004F7170">
        <w:rPr>
          <w:rFonts w:hint="eastAsia"/>
        </w:rPr>
        <w:t>新北市立</w:t>
      </w:r>
      <w:r w:rsidR="004D656D" w:rsidRPr="004F7170">
        <w:t>黃金博物館</w:t>
      </w:r>
      <w:r w:rsidR="004D656D" w:rsidRPr="004F7170">
        <w:rPr>
          <w:rFonts w:hint="eastAsia"/>
        </w:rPr>
        <w:t>長年未能落實財產交接</w:t>
      </w:r>
      <w:proofErr w:type="gramStart"/>
      <w:r w:rsidR="004D656D" w:rsidRPr="004F7170">
        <w:rPr>
          <w:rFonts w:hint="eastAsia"/>
        </w:rPr>
        <w:t>點交及</w:t>
      </w:r>
      <w:r w:rsidR="00A1794F" w:rsidRPr="004F7170">
        <w:rPr>
          <w:rFonts w:hint="eastAsia"/>
        </w:rPr>
        <w:t>辦理</w:t>
      </w:r>
      <w:proofErr w:type="gramEnd"/>
      <w:r w:rsidR="004D656D" w:rsidRPr="004F7170">
        <w:rPr>
          <w:rFonts w:hint="eastAsia"/>
        </w:rPr>
        <w:t>耗損</w:t>
      </w:r>
      <w:proofErr w:type="gramStart"/>
      <w:r w:rsidR="004D656D" w:rsidRPr="004F7170">
        <w:rPr>
          <w:rFonts w:hint="eastAsia"/>
        </w:rPr>
        <w:t>財產除帳作</w:t>
      </w:r>
      <w:proofErr w:type="gramEnd"/>
      <w:r w:rsidR="004D656D" w:rsidRPr="004F7170">
        <w:rPr>
          <w:rFonts w:hint="eastAsia"/>
        </w:rPr>
        <w:t>業等項，且將</w:t>
      </w:r>
      <w:r w:rsidR="006568B9" w:rsidRPr="004F7170">
        <w:rPr>
          <w:rFonts w:hint="eastAsia"/>
        </w:rPr>
        <w:t>所列管之館產</w:t>
      </w:r>
      <w:r w:rsidR="004D656D" w:rsidRPr="004F7170">
        <w:rPr>
          <w:rFonts w:hint="eastAsia"/>
        </w:rPr>
        <w:t>，</w:t>
      </w:r>
      <w:r w:rsidR="006568B9" w:rsidRPr="004F7170">
        <w:rPr>
          <w:rFonts w:hint="eastAsia"/>
        </w:rPr>
        <w:t>大量</w:t>
      </w:r>
      <w:r w:rsidR="004D656D" w:rsidRPr="004F7170">
        <w:rPr>
          <w:rFonts w:hint="eastAsia"/>
        </w:rPr>
        <w:t>責成臨時人員擔任保管人，導致多年來累積財物</w:t>
      </w:r>
      <w:r w:rsidR="000F4331" w:rsidRPr="004F7170">
        <w:rPr>
          <w:rFonts w:hint="eastAsia"/>
        </w:rPr>
        <w:t>遺失</w:t>
      </w:r>
      <w:r w:rsidR="004D656D" w:rsidRPr="004F7170">
        <w:rPr>
          <w:rFonts w:hint="eastAsia"/>
        </w:rPr>
        <w:t>達數百件；</w:t>
      </w:r>
      <w:r w:rsidR="004D656D" w:rsidRPr="004F7170">
        <w:rPr>
          <w:rFonts w:hint="eastAsia"/>
          <w:noProof/>
        </w:rPr>
        <w:t>另該</w:t>
      </w:r>
      <w:r w:rsidR="004D656D" w:rsidRPr="004F7170">
        <w:rPr>
          <w:rFonts w:hint="eastAsia"/>
        </w:rPr>
        <w:t>館111年6月間辦理行政辦公室搬遷事宜，遺失3人型大沙發共3</w:t>
      </w:r>
      <w:proofErr w:type="gramStart"/>
      <w:r w:rsidR="004D656D" w:rsidRPr="004F7170">
        <w:rPr>
          <w:rFonts w:hint="eastAsia"/>
        </w:rPr>
        <w:t>座等</w:t>
      </w:r>
      <w:proofErr w:type="gramEnd"/>
      <w:r w:rsidR="004D656D" w:rsidRPr="004F7170">
        <w:rPr>
          <w:rFonts w:hint="eastAsia"/>
        </w:rPr>
        <w:t>多項財物，卻於未釐清相關權責情況下，即驗收通過，撥付全額款項予承包公司，</w:t>
      </w:r>
      <w:proofErr w:type="gramStart"/>
      <w:r w:rsidR="005515E9" w:rsidRPr="004F7170">
        <w:rPr>
          <w:rFonts w:hint="eastAsia"/>
        </w:rPr>
        <w:t>並</w:t>
      </w:r>
      <w:r w:rsidR="004D656D" w:rsidRPr="004F7170">
        <w:rPr>
          <w:rFonts w:hint="eastAsia"/>
        </w:rPr>
        <w:t>遲</w:t>
      </w:r>
      <w:proofErr w:type="gramEnd"/>
      <w:r w:rsidR="004D656D" w:rsidRPr="004F7170">
        <w:rPr>
          <w:rFonts w:hint="eastAsia"/>
        </w:rPr>
        <w:t>至物品遺失已11個月，本院赴該館進行調查後，始遵照審計法第58條及該法施行細則第</w:t>
      </w:r>
      <w:r w:rsidR="004D656D" w:rsidRPr="004F7170">
        <w:t>41</w:t>
      </w:r>
      <w:r w:rsidR="004D656D" w:rsidRPr="004F7170">
        <w:rPr>
          <w:rFonts w:hint="eastAsia"/>
        </w:rPr>
        <w:t>條所定程序，向警方報案，核有未善盡職責，及未確實依法行政之怠失，情節明確。</w:t>
      </w:r>
      <w:r w:rsidR="006650B5" w:rsidRPr="004F7170">
        <w:rPr>
          <w:rFonts w:hint="eastAsia"/>
          <w:noProof/>
        </w:rPr>
        <w:t>爰依監察法第24條提案糾正。</w:t>
      </w:r>
    </w:p>
    <w:p w:rsidR="00E25849" w:rsidRPr="004F7170" w:rsidRDefault="00DB3135" w:rsidP="00DE42B9">
      <w:pPr>
        <w:pStyle w:val="1"/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 w:rsidRPr="004F7170">
        <w:rPr>
          <w:rFonts w:hint="eastAsia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1D76E3" w:rsidRPr="004F7170" w:rsidRDefault="001D76E3" w:rsidP="001D76E3">
      <w:pPr>
        <w:pStyle w:val="2"/>
      </w:pPr>
      <w:bookmarkStart w:id="27" w:name="_Hlk138667307"/>
      <w:bookmarkStart w:id="28" w:name="_Hlk138664173"/>
      <w:bookmarkEnd w:id="1"/>
      <w:r w:rsidRPr="004F7170">
        <w:rPr>
          <w:rFonts w:hint="eastAsia"/>
        </w:rPr>
        <w:t>新北市立</w:t>
      </w:r>
      <w:r w:rsidRPr="004F7170">
        <w:t>黃金博物館</w:t>
      </w:r>
      <w:r w:rsidRPr="004F7170">
        <w:rPr>
          <w:rFonts w:hint="eastAsia"/>
        </w:rPr>
        <w:t>長年未能落實財產交接</w:t>
      </w:r>
      <w:proofErr w:type="gramStart"/>
      <w:r w:rsidRPr="004F7170">
        <w:rPr>
          <w:rFonts w:hint="eastAsia"/>
        </w:rPr>
        <w:t>點交及辦理</w:t>
      </w:r>
      <w:proofErr w:type="gramEnd"/>
      <w:r w:rsidRPr="004F7170">
        <w:rPr>
          <w:rFonts w:hint="eastAsia"/>
        </w:rPr>
        <w:t>耗損</w:t>
      </w:r>
      <w:proofErr w:type="gramStart"/>
      <w:r w:rsidRPr="004F7170">
        <w:rPr>
          <w:rFonts w:hint="eastAsia"/>
        </w:rPr>
        <w:t>財產除帳作</w:t>
      </w:r>
      <w:proofErr w:type="gramEnd"/>
      <w:r w:rsidRPr="004F7170">
        <w:rPr>
          <w:rFonts w:hint="eastAsia"/>
        </w:rPr>
        <w:t>業等項，且違反財產保管人員宜選任編制人員之原則，將</w:t>
      </w:r>
      <w:r w:rsidR="006568B9" w:rsidRPr="004F7170">
        <w:rPr>
          <w:rFonts w:hint="eastAsia"/>
        </w:rPr>
        <w:t>所列管之館產，除屬「館藏品」，性質不宜者外，絕大多數均</w:t>
      </w:r>
      <w:r w:rsidRPr="004F7170">
        <w:rPr>
          <w:rFonts w:hint="eastAsia"/>
        </w:rPr>
        <w:t>責成臨時人員擔任保管人，導致多年來累積財物</w:t>
      </w:r>
      <w:r w:rsidR="000F4331" w:rsidRPr="004F7170">
        <w:rPr>
          <w:rFonts w:hint="eastAsia"/>
        </w:rPr>
        <w:t>遺失</w:t>
      </w:r>
      <w:r w:rsidRPr="004F7170">
        <w:rPr>
          <w:rFonts w:hint="eastAsia"/>
        </w:rPr>
        <w:t>達數百件，違失情節明確：</w:t>
      </w:r>
      <w:bookmarkEnd w:id="27"/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Ansi="標楷體" w:hint="eastAsia"/>
          <w:b w:val="0"/>
          <w:spacing w:val="10"/>
          <w:szCs w:val="32"/>
        </w:rPr>
        <w:t>按「</w:t>
      </w:r>
      <w:hyperlink r:id="rId9" w:history="1">
        <w:r w:rsidRPr="004F7170">
          <w:rPr>
            <w:rFonts w:hAnsi="標楷體" w:hint="eastAsia"/>
            <w:b w:val="0"/>
            <w:spacing w:val="10"/>
            <w:szCs w:val="32"/>
          </w:rPr>
          <w:t>新北市</w:t>
        </w:r>
        <w:proofErr w:type="gramStart"/>
        <w:r w:rsidRPr="004F7170">
          <w:rPr>
            <w:rFonts w:hAnsi="標楷體" w:hint="eastAsia"/>
            <w:b w:val="0"/>
            <w:spacing w:val="10"/>
            <w:szCs w:val="32"/>
          </w:rPr>
          <w:t>市</w:t>
        </w:r>
        <w:proofErr w:type="gramEnd"/>
        <w:r w:rsidRPr="004F7170">
          <w:rPr>
            <w:rFonts w:hAnsi="標楷體" w:hint="eastAsia"/>
            <w:b w:val="0"/>
            <w:spacing w:val="10"/>
            <w:szCs w:val="32"/>
          </w:rPr>
          <w:t>有財產產籍管理要點</w:t>
        </w:r>
      </w:hyperlink>
      <w:r w:rsidRPr="004F7170">
        <w:rPr>
          <w:rFonts w:hAnsi="標楷體" w:hint="eastAsia"/>
          <w:b w:val="0"/>
          <w:spacing w:val="10"/>
          <w:szCs w:val="32"/>
        </w:rPr>
        <w:t>」第21點第1項規定：該市所屬各機關</w:t>
      </w:r>
      <w:r w:rsidRPr="004F7170">
        <w:rPr>
          <w:rFonts w:hAnsi="標楷體" w:hint="eastAsia"/>
          <w:spacing w:val="10"/>
          <w:szCs w:val="32"/>
          <w:u w:val="single"/>
        </w:rPr>
        <w:t>每年至少應辦理財產盤點(清查)及檢查一次</w:t>
      </w:r>
      <w:r w:rsidRPr="004F7170">
        <w:rPr>
          <w:rFonts w:hAnsi="標楷體" w:hint="eastAsia"/>
          <w:b w:val="0"/>
          <w:spacing w:val="10"/>
          <w:szCs w:val="32"/>
        </w:rPr>
        <w:t>。</w:t>
      </w:r>
      <w:r w:rsidRPr="004F7170">
        <w:rPr>
          <w:rFonts w:hint="eastAsia"/>
          <w:b w:val="0"/>
        </w:rPr>
        <w:t>新北市立</w:t>
      </w:r>
      <w:r w:rsidRPr="004F7170">
        <w:rPr>
          <w:b w:val="0"/>
          <w:noProof/>
        </w:rPr>
        <w:t>黃金博物館</w:t>
      </w:r>
      <w:r w:rsidRPr="004F7170">
        <w:rPr>
          <w:rFonts w:hint="eastAsia"/>
          <w:b w:val="0"/>
          <w:noProof/>
        </w:rPr>
        <w:t>(下稱</w:t>
      </w:r>
      <w:r w:rsidRPr="004F7170">
        <w:rPr>
          <w:rFonts w:hAnsi="標楷體" w:hint="eastAsia"/>
          <w:spacing w:val="10"/>
          <w:szCs w:val="32"/>
          <w:u w:val="single"/>
          <w:shd w:val="pct15" w:color="auto" w:fill="FFFFFF"/>
        </w:rPr>
        <w:t>黃金館</w:t>
      </w:r>
      <w:r w:rsidRPr="004F7170">
        <w:rPr>
          <w:rFonts w:hint="eastAsia"/>
          <w:b w:val="0"/>
          <w:noProof/>
        </w:rPr>
        <w:t>)</w:t>
      </w:r>
      <w:r w:rsidRPr="004F7170">
        <w:rPr>
          <w:rFonts w:hint="eastAsia"/>
          <w:b w:val="0"/>
          <w:szCs w:val="32"/>
        </w:rPr>
        <w:t>依前揭規定，於111年8月至12月間，執行該館</w:t>
      </w:r>
      <w:proofErr w:type="gramStart"/>
      <w:r w:rsidRPr="004F7170">
        <w:rPr>
          <w:rFonts w:hint="eastAsia"/>
          <w:b w:val="0"/>
          <w:szCs w:val="32"/>
        </w:rPr>
        <w:t>111</w:t>
      </w:r>
      <w:proofErr w:type="gramEnd"/>
      <w:r w:rsidRPr="004F7170">
        <w:rPr>
          <w:rFonts w:hint="eastAsia"/>
          <w:b w:val="0"/>
          <w:szCs w:val="32"/>
        </w:rPr>
        <w:t>年度之財產盤點(清查)計畫，共計盤點不動產</w:t>
      </w:r>
      <w:r w:rsidRPr="004F7170">
        <w:rPr>
          <w:rFonts w:hint="eastAsia"/>
          <w:b w:val="0"/>
          <w:szCs w:val="32"/>
        </w:rPr>
        <w:lastRenderedPageBreak/>
        <w:t>16筆</w:t>
      </w:r>
      <w:r w:rsidRPr="004F7170">
        <w:rPr>
          <w:rStyle w:val="afc"/>
          <w:b w:val="0"/>
          <w:szCs w:val="32"/>
        </w:rPr>
        <w:footnoteReference w:id="1"/>
      </w:r>
      <w:r w:rsidRPr="004F7170">
        <w:rPr>
          <w:rFonts w:hint="eastAsia"/>
          <w:b w:val="0"/>
          <w:szCs w:val="32"/>
        </w:rPr>
        <w:t>、公用財產3</w:t>
      </w:r>
      <w:r w:rsidRPr="004F7170">
        <w:rPr>
          <w:b w:val="0"/>
          <w:szCs w:val="32"/>
        </w:rPr>
        <w:t>,347</w:t>
      </w:r>
      <w:r w:rsidRPr="004F7170">
        <w:rPr>
          <w:rFonts w:hint="eastAsia"/>
          <w:b w:val="0"/>
          <w:szCs w:val="32"/>
        </w:rPr>
        <w:t>件</w:t>
      </w:r>
      <w:r w:rsidRPr="004F7170">
        <w:rPr>
          <w:rStyle w:val="afc"/>
          <w:b w:val="0"/>
          <w:szCs w:val="32"/>
        </w:rPr>
        <w:footnoteReference w:id="2"/>
      </w:r>
      <w:r w:rsidRPr="004F7170">
        <w:rPr>
          <w:rFonts w:hint="eastAsia"/>
          <w:b w:val="0"/>
          <w:szCs w:val="32"/>
        </w:rPr>
        <w:t>，</w:t>
      </w:r>
      <w:proofErr w:type="gramStart"/>
      <w:r w:rsidRPr="004F7170">
        <w:rPr>
          <w:rFonts w:hint="eastAsia"/>
          <w:b w:val="0"/>
          <w:szCs w:val="32"/>
        </w:rPr>
        <w:t>其中</w:t>
      </w:r>
      <w:proofErr w:type="gramEnd"/>
      <w:r w:rsidRPr="004F7170">
        <w:rPr>
          <w:rFonts w:hint="eastAsia"/>
          <w:b w:val="0"/>
          <w:szCs w:val="32"/>
        </w:rPr>
        <w:t>滅失財物共計365件(財產70件、非消耗品295件)；</w:t>
      </w:r>
      <w:proofErr w:type="gramStart"/>
      <w:r w:rsidRPr="004F7170">
        <w:rPr>
          <w:rFonts w:hint="eastAsia"/>
          <w:b w:val="0"/>
          <w:szCs w:val="32"/>
        </w:rPr>
        <w:t>嗣</w:t>
      </w:r>
      <w:proofErr w:type="gramEnd"/>
      <w:r w:rsidRPr="004F7170">
        <w:rPr>
          <w:rFonts w:hint="eastAsia"/>
          <w:b w:val="0"/>
          <w:szCs w:val="32"/>
        </w:rPr>
        <w:t>再經112年1月11日至3月11日之尋找寬限期而尋得部分財物，最終確認該館</w:t>
      </w:r>
      <w:r w:rsidRPr="004F7170">
        <w:rPr>
          <w:rFonts w:hAnsi="標楷體" w:hint="eastAsia"/>
          <w:spacing w:val="10"/>
          <w:szCs w:val="32"/>
          <w:u w:val="single"/>
        </w:rPr>
        <w:t>遺失</w:t>
      </w:r>
      <w:r w:rsidRPr="004F7170">
        <w:rPr>
          <w:rFonts w:hint="eastAsia"/>
          <w:b w:val="0"/>
          <w:szCs w:val="32"/>
        </w:rPr>
        <w:t>之</w:t>
      </w:r>
      <w:r w:rsidRPr="004F7170">
        <w:rPr>
          <w:rFonts w:hAnsi="標楷體" w:hint="eastAsia"/>
          <w:spacing w:val="10"/>
          <w:szCs w:val="32"/>
          <w:u w:val="single"/>
        </w:rPr>
        <w:t>財產計49件</w:t>
      </w:r>
      <w:r w:rsidRPr="004F7170">
        <w:rPr>
          <w:rFonts w:hint="eastAsia"/>
          <w:b w:val="0"/>
          <w:szCs w:val="32"/>
        </w:rPr>
        <w:t>、遺失之</w:t>
      </w:r>
      <w:r w:rsidRPr="004F7170">
        <w:rPr>
          <w:rFonts w:hAnsi="標楷體" w:hint="eastAsia"/>
          <w:spacing w:val="10"/>
          <w:szCs w:val="32"/>
          <w:u w:val="single"/>
        </w:rPr>
        <w:t>非消耗品計280件</w:t>
      </w:r>
      <w:r w:rsidRPr="004F7170">
        <w:rPr>
          <w:rFonts w:hint="eastAsia"/>
          <w:b w:val="0"/>
          <w:szCs w:val="32"/>
        </w:rPr>
        <w:t>(不含失竊物1件)，</w:t>
      </w:r>
      <w:r w:rsidRPr="004F7170">
        <w:rPr>
          <w:rFonts w:hAnsi="標楷體" w:hint="eastAsia"/>
          <w:spacing w:val="10"/>
          <w:szCs w:val="32"/>
          <w:u w:val="single"/>
        </w:rPr>
        <w:t>分別責由各該財物之保管人</w:t>
      </w:r>
      <w:proofErr w:type="gramStart"/>
      <w:r w:rsidRPr="004F7170">
        <w:rPr>
          <w:rFonts w:hint="eastAsia"/>
          <w:b w:val="0"/>
          <w:szCs w:val="32"/>
          <w:u w:val="single"/>
        </w:rPr>
        <w:t>價賠報</w:t>
      </w:r>
      <w:proofErr w:type="gramEnd"/>
      <w:r w:rsidRPr="004F7170">
        <w:rPr>
          <w:rFonts w:hint="eastAsia"/>
          <w:b w:val="0"/>
          <w:szCs w:val="32"/>
          <w:u w:val="single"/>
        </w:rPr>
        <w:t>損</w:t>
      </w:r>
      <w:r w:rsidRPr="004F7170">
        <w:rPr>
          <w:rFonts w:hint="eastAsia"/>
          <w:b w:val="0"/>
          <w:szCs w:val="32"/>
        </w:rPr>
        <w:t>，相關情形詳如下表。該館並於</w:t>
      </w:r>
      <w:proofErr w:type="gramStart"/>
      <w:r w:rsidRPr="004F7170">
        <w:rPr>
          <w:rFonts w:hint="eastAsia"/>
          <w:b w:val="0"/>
          <w:szCs w:val="32"/>
        </w:rPr>
        <w:t>112年3月間提送</w:t>
      </w:r>
      <w:proofErr w:type="gramEnd"/>
      <w:r w:rsidRPr="004F7170">
        <w:rPr>
          <w:rFonts w:hint="eastAsia"/>
          <w:b w:val="0"/>
          <w:szCs w:val="32"/>
        </w:rPr>
        <w:t>新北市政府財政局及該府秘書處之檢討報告中陳稱</w:t>
      </w:r>
      <w:r w:rsidRPr="004F7170">
        <w:rPr>
          <w:rFonts w:hAnsi="標楷體" w:hint="eastAsia"/>
          <w:b w:val="0"/>
          <w:szCs w:val="32"/>
        </w:rPr>
        <w:t>：該館現階段保管人</w:t>
      </w:r>
      <w:r w:rsidRPr="004F7170">
        <w:rPr>
          <w:rFonts w:hAnsi="標楷體" w:hint="eastAsia"/>
          <w:spacing w:val="10"/>
          <w:szCs w:val="32"/>
          <w:u w:val="single"/>
        </w:rPr>
        <w:t>勇於承擔</w:t>
      </w:r>
      <w:r w:rsidRPr="004F7170">
        <w:rPr>
          <w:rFonts w:hAnsi="標楷體" w:hint="eastAsia"/>
          <w:b w:val="0"/>
          <w:szCs w:val="32"/>
        </w:rPr>
        <w:t>暨概括承受財產遺失之責，</w:t>
      </w:r>
      <w:r w:rsidRPr="004F7170">
        <w:rPr>
          <w:rFonts w:hAnsi="標楷體" w:hint="eastAsia"/>
          <w:spacing w:val="10"/>
          <w:szCs w:val="32"/>
          <w:u w:val="single"/>
        </w:rPr>
        <w:t>同意依</w:t>
      </w:r>
      <w:r w:rsidRPr="004F7170">
        <w:rPr>
          <w:rFonts w:hAnsi="標楷體" w:hint="eastAsia"/>
          <w:b w:val="0"/>
          <w:szCs w:val="32"/>
        </w:rPr>
        <w:t>財物遺失辦理折舊賠償等語</w:t>
      </w:r>
      <w:r w:rsidRPr="004F7170">
        <w:rPr>
          <w:rFonts w:hint="eastAsia"/>
          <w:b w:val="0"/>
          <w:szCs w:val="32"/>
        </w:rPr>
        <w:t>。</w:t>
      </w:r>
    </w:p>
    <w:p w:rsidR="001D76E3" w:rsidRPr="004F7170" w:rsidRDefault="001D76E3" w:rsidP="001D76E3">
      <w:pPr>
        <w:pStyle w:val="3"/>
      </w:pPr>
      <w:r w:rsidRPr="004F7170">
        <w:rPr>
          <w:noProof/>
        </w:rPr>
        <w:drawing>
          <wp:inline distT="0" distB="0" distL="0" distR="0" wp14:anchorId="386EFEF0" wp14:editId="1536FF6D">
            <wp:extent cx="6057900" cy="43338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E3" w:rsidRPr="004F7170" w:rsidRDefault="001D76E3" w:rsidP="001D76E3">
      <w:pPr>
        <w:pStyle w:val="2"/>
        <w:numPr>
          <w:ilvl w:val="0"/>
          <w:numId w:val="0"/>
        </w:numPr>
        <w:spacing w:line="240" w:lineRule="exact"/>
        <w:ind w:left="1021"/>
        <w:rPr>
          <w:b w:val="0"/>
        </w:rPr>
      </w:pP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int="eastAsia"/>
          <w:b w:val="0"/>
        </w:rPr>
        <w:t>惟本院於112年5月18日赴該館</w:t>
      </w:r>
      <w:r w:rsidRPr="004F7170">
        <w:rPr>
          <w:rFonts w:hint="eastAsia"/>
          <w:b w:val="0"/>
          <w:noProof/>
        </w:rPr>
        <w:t>實地訪查時，詢據上表序號9之</w:t>
      </w:r>
      <w:r w:rsidRPr="004F7170">
        <w:rPr>
          <w:rFonts w:hAnsi="標楷體" w:hint="eastAsia"/>
          <w:b w:val="0"/>
        </w:rPr>
        <w:t>計時人員</w:t>
      </w:r>
      <w:r w:rsidR="00533693" w:rsidRPr="004F7170">
        <w:rPr>
          <w:rFonts w:hint="eastAsia"/>
        </w:rPr>
        <w:t>吳○○</w:t>
      </w:r>
      <w:r w:rsidRPr="004F7170">
        <w:rPr>
          <w:rFonts w:hAnsi="標楷體" w:hint="eastAsia"/>
          <w:b w:val="0"/>
        </w:rPr>
        <w:t>表示</w:t>
      </w:r>
      <w:r w:rsidRPr="004F7170">
        <w:rPr>
          <w:rFonts w:hint="eastAsia"/>
          <w:b w:val="0"/>
        </w:rPr>
        <w:t>：</w:t>
      </w:r>
      <w:r w:rsidRPr="004F7170">
        <w:rPr>
          <w:rFonts w:hAnsi="標楷體" w:hint="eastAsia"/>
          <w:b w:val="0"/>
        </w:rPr>
        <w:t>「</w:t>
      </w:r>
      <w:r w:rsidRPr="004F7170">
        <w:rPr>
          <w:rFonts w:hint="eastAsia"/>
          <w:b w:val="0"/>
          <w:i/>
        </w:rPr>
        <w:t>依盤點結果</w:t>
      </w:r>
      <w:r w:rsidRPr="004F7170">
        <w:rPr>
          <w:rFonts w:hint="eastAsia"/>
          <w:b w:val="0"/>
        </w:rPr>
        <w:t>，我</w:t>
      </w:r>
      <w:r w:rsidRPr="004F7170">
        <w:rPr>
          <w:rFonts w:hint="eastAsia"/>
          <w:b w:val="0"/>
        </w:rPr>
        <w:lastRenderedPageBreak/>
        <w:t>所保管的財產和非消耗品，</w:t>
      </w:r>
      <w:r w:rsidRPr="004F7170">
        <w:rPr>
          <w:rFonts w:hint="eastAsia"/>
          <w:u w:val="single"/>
        </w:rPr>
        <w:t>遺失的件數很多，我也沒能記得很</w:t>
      </w:r>
      <w:proofErr w:type="gramStart"/>
      <w:r w:rsidRPr="004F7170">
        <w:rPr>
          <w:rFonts w:hint="eastAsia"/>
          <w:u w:val="single"/>
        </w:rPr>
        <w:t>清楚，</w:t>
      </w:r>
      <w:proofErr w:type="gramEnd"/>
      <w:r w:rsidRPr="004F7170">
        <w:rPr>
          <w:rFonts w:hint="eastAsia"/>
          <w:u w:val="single"/>
        </w:rPr>
        <w:t>因為我也只是掛名的</w:t>
      </w:r>
      <w:r w:rsidRPr="004F7170">
        <w:rPr>
          <w:rFonts w:hint="eastAsia"/>
          <w:b w:val="0"/>
        </w:rPr>
        <w:t>。當時的財產保管人</w:t>
      </w:r>
      <w:r w:rsidRPr="00D07899">
        <w:rPr>
          <w:rFonts w:hint="eastAsia"/>
        </w:rPr>
        <w:t>許</w:t>
      </w:r>
      <w:r w:rsidR="00D07899" w:rsidRPr="00D07899">
        <w:rPr>
          <w:rFonts w:hint="eastAsia"/>
        </w:rPr>
        <w:t>○○</w:t>
      </w:r>
      <w:r w:rsidRPr="004F7170">
        <w:rPr>
          <w:rFonts w:hint="eastAsia"/>
          <w:b w:val="0"/>
        </w:rPr>
        <w:t>就說：是我把人家放走的，我就要承接別人的財產，因為我</w:t>
      </w:r>
      <w:proofErr w:type="gramStart"/>
      <w:r w:rsidRPr="004F7170">
        <w:rPr>
          <w:rFonts w:hint="eastAsia"/>
          <w:b w:val="0"/>
        </w:rPr>
        <w:t>是監印</w:t>
      </w:r>
      <w:proofErr w:type="gramEnd"/>
      <w:r w:rsidRPr="004F7170">
        <w:rPr>
          <w:rFonts w:hint="eastAsia"/>
          <w:b w:val="0"/>
        </w:rPr>
        <w:t>，之前兩個退休的人我在上面蓋了離職，所以我要負一半的責任。</w:t>
      </w:r>
      <w:r w:rsidRPr="004F7170">
        <w:rPr>
          <w:rFonts w:hint="eastAsia"/>
          <w:u w:val="single"/>
        </w:rPr>
        <w:t>我能說什麼</w:t>
      </w:r>
      <w:r w:rsidRPr="004F7170">
        <w:rPr>
          <w:rFonts w:hint="eastAsia"/>
          <w:b w:val="0"/>
        </w:rPr>
        <w:t>?</w:t>
      </w:r>
      <w:r w:rsidRPr="004F7170">
        <w:rPr>
          <w:rFonts w:hAnsi="標楷體" w:hint="eastAsia"/>
          <w:b w:val="0"/>
        </w:rPr>
        <w:t>」、</w:t>
      </w:r>
      <w:r w:rsidRPr="004F7170">
        <w:rPr>
          <w:rFonts w:hint="eastAsia"/>
          <w:b w:val="0"/>
          <w:noProof/>
        </w:rPr>
        <w:t>序號10之</w:t>
      </w:r>
      <w:r w:rsidRPr="004F7170">
        <w:rPr>
          <w:rFonts w:hAnsi="標楷體" w:hint="eastAsia"/>
          <w:b w:val="0"/>
        </w:rPr>
        <w:t>計時人員</w:t>
      </w:r>
      <w:r w:rsidR="00B827B6" w:rsidRPr="004F7170">
        <w:rPr>
          <w:rFonts w:hint="eastAsia"/>
        </w:rPr>
        <w:t>李○○</w:t>
      </w:r>
      <w:r w:rsidRPr="004F7170">
        <w:rPr>
          <w:rFonts w:hAnsi="標楷體" w:hint="eastAsia"/>
          <w:b w:val="0"/>
        </w:rPr>
        <w:t>表示：「</w:t>
      </w:r>
      <w:r w:rsidRPr="004F7170">
        <w:rPr>
          <w:rFonts w:hint="eastAsia"/>
          <w:b w:val="0"/>
        </w:rPr>
        <w:t>我名下被掛了很多財產，辦公室有人要離職，就會被要求幫忙先掛在名下，等接任的人到了之後再移走；但</w:t>
      </w:r>
      <w:r w:rsidRPr="004F7170">
        <w:rPr>
          <w:rFonts w:hint="eastAsia"/>
          <w:u w:val="single"/>
        </w:rPr>
        <w:t>這些財產交接都是</w:t>
      </w:r>
      <w:proofErr w:type="gramStart"/>
      <w:r w:rsidRPr="004F7170">
        <w:rPr>
          <w:rFonts w:hint="eastAsia"/>
          <w:u w:val="single"/>
        </w:rPr>
        <w:t>包裹式的</w:t>
      </w:r>
      <w:proofErr w:type="gramEnd"/>
      <w:r w:rsidRPr="004F7170">
        <w:rPr>
          <w:rFonts w:hint="eastAsia"/>
          <w:u w:val="single"/>
        </w:rPr>
        <w:t>，很多</w:t>
      </w:r>
      <w:proofErr w:type="gramStart"/>
      <w:r w:rsidRPr="004F7170">
        <w:rPr>
          <w:rFonts w:hint="eastAsia"/>
          <w:u w:val="single"/>
        </w:rPr>
        <w:t>都說是放</w:t>
      </w:r>
      <w:proofErr w:type="gramEnd"/>
      <w:r w:rsidRPr="004F7170">
        <w:rPr>
          <w:rFonts w:hint="eastAsia"/>
          <w:u w:val="single"/>
        </w:rPr>
        <w:t>在倉庫，並</w:t>
      </w:r>
      <w:proofErr w:type="gramStart"/>
      <w:r w:rsidRPr="004F7170">
        <w:rPr>
          <w:rFonts w:hint="eastAsia"/>
          <w:u w:val="single"/>
        </w:rPr>
        <w:t>未</w:t>
      </w:r>
      <w:proofErr w:type="gramEnd"/>
      <w:r w:rsidRPr="004F7170">
        <w:rPr>
          <w:rFonts w:hint="eastAsia"/>
          <w:u w:val="single"/>
        </w:rPr>
        <w:t>逐項清點交接</w:t>
      </w:r>
      <w:r w:rsidRPr="004F7170">
        <w:rPr>
          <w:rFonts w:hint="eastAsia"/>
          <w:b w:val="0"/>
        </w:rPr>
        <w:t>，而我們是體制外的臨時人員，</w:t>
      </w:r>
      <w:r w:rsidRPr="004F7170">
        <w:rPr>
          <w:rFonts w:hint="eastAsia"/>
          <w:u w:val="single"/>
        </w:rPr>
        <w:t>即使覺得不合理，也很難拒絕</w:t>
      </w:r>
      <w:r w:rsidRPr="004F7170">
        <w:rPr>
          <w:rFonts w:hint="eastAsia"/>
          <w:b w:val="0"/>
        </w:rPr>
        <w:t>。大盤點之後，發現很多東西不見了，</w:t>
      </w:r>
      <w:proofErr w:type="gramStart"/>
      <w:r w:rsidRPr="004F7170">
        <w:rPr>
          <w:rFonts w:hint="eastAsia"/>
          <w:b w:val="0"/>
        </w:rPr>
        <w:t>說要保管</w:t>
      </w:r>
      <w:proofErr w:type="gramEnd"/>
      <w:r w:rsidRPr="004F7170">
        <w:rPr>
          <w:rFonts w:hint="eastAsia"/>
          <w:b w:val="0"/>
        </w:rPr>
        <w:t>人員賠，</w:t>
      </w:r>
      <w:r w:rsidRPr="004F7170">
        <w:rPr>
          <w:rFonts w:hint="eastAsia"/>
          <w:u w:val="single"/>
        </w:rPr>
        <w:t>我們都很鬱卒</w:t>
      </w:r>
      <w:r w:rsidRPr="004F7170">
        <w:rPr>
          <w:rFonts w:hAnsi="標楷體" w:hint="eastAsia"/>
          <w:b w:val="0"/>
        </w:rPr>
        <w:t>」、序號11之</w:t>
      </w:r>
      <w:r w:rsidRPr="004F7170">
        <w:rPr>
          <w:rFonts w:hint="eastAsia"/>
          <w:b w:val="0"/>
        </w:rPr>
        <w:t>辦事員</w:t>
      </w:r>
      <w:r w:rsidR="00B827B6" w:rsidRPr="004F7170">
        <w:rPr>
          <w:rFonts w:hint="eastAsia"/>
        </w:rPr>
        <w:t>溫○○</w:t>
      </w:r>
      <w:r w:rsidRPr="004F7170">
        <w:rPr>
          <w:rFonts w:hint="eastAsia"/>
          <w:b w:val="0"/>
        </w:rPr>
        <w:t>表示：</w:t>
      </w:r>
      <w:r w:rsidRPr="004F7170">
        <w:rPr>
          <w:rFonts w:hAnsi="標楷體" w:hint="eastAsia"/>
          <w:b w:val="0"/>
        </w:rPr>
        <w:t>「</w:t>
      </w:r>
      <w:r w:rsidRPr="004F7170">
        <w:rPr>
          <w:rFonts w:hint="eastAsia"/>
          <w:b w:val="0"/>
        </w:rPr>
        <w:t>不曉得是前年還是什麼時候，我帳上那台冰箱壞掉了，館內就買一台新的，而舊的那台因為壞掉，就給廠商直接載走；之後年度盤點時，我因為找不到帳上那台冰箱，就有去查問才獲知緣由：</w:t>
      </w:r>
      <w:r w:rsidRPr="004F7170">
        <w:rPr>
          <w:rFonts w:hint="eastAsia"/>
          <w:u w:val="single"/>
        </w:rPr>
        <w:t>應該是沒有做後續的報廢程序</w:t>
      </w:r>
      <w:r w:rsidRPr="004F7170">
        <w:rPr>
          <w:rFonts w:hint="eastAsia"/>
          <w:b w:val="0"/>
        </w:rPr>
        <w:t>這樣。</w:t>
      </w:r>
      <w:r w:rsidRPr="004F7170">
        <w:rPr>
          <w:rFonts w:hAnsi="標楷體" w:hint="eastAsia"/>
          <w:b w:val="0"/>
        </w:rPr>
        <w:t>」</w:t>
      </w:r>
      <w:proofErr w:type="gramStart"/>
      <w:r w:rsidRPr="004F7170">
        <w:rPr>
          <w:rFonts w:hAnsi="標楷體" w:hint="eastAsia"/>
          <w:b w:val="0"/>
        </w:rPr>
        <w:t>此外，</w:t>
      </w:r>
      <w:proofErr w:type="gramEnd"/>
      <w:r w:rsidRPr="004F7170">
        <w:rPr>
          <w:rFonts w:hAnsi="標楷體" w:hint="eastAsia"/>
          <w:b w:val="0"/>
        </w:rPr>
        <w:t>於112年4月1日離職的序號8計時人員</w:t>
      </w:r>
      <w:r w:rsidRPr="004F7170">
        <w:rPr>
          <w:rFonts w:hint="eastAsia"/>
        </w:rPr>
        <w:t>陳</w:t>
      </w:r>
      <w:r w:rsidR="00B827B6" w:rsidRPr="004F7170">
        <w:rPr>
          <w:rFonts w:hAnsi="標楷體" w:hint="eastAsia"/>
        </w:rPr>
        <w:t>△△</w:t>
      </w:r>
      <w:r w:rsidRPr="004F7170">
        <w:rPr>
          <w:rFonts w:hAnsi="標楷體" w:hint="eastAsia"/>
          <w:b w:val="0"/>
        </w:rPr>
        <w:t>在黃金館111年12月27日的盤點報告表中，則親筆留下：「本人為計時人員，因為正式公務人員要調走，因此</w:t>
      </w:r>
      <w:r w:rsidRPr="004F7170">
        <w:rPr>
          <w:rFonts w:hint="eastAsia"/>
          <w:u w:val="single"/>
        </w:rPr>
        <w:t>被動承接財產</w:t>
      </w:r>
      <w:r w:rsidRPr="004F7170">
        <w:rPr>
          <w:rFonts w:hAnsi="標楷體" w:hint="eastAsia"/>
          <w:b w:val="0"/>
        </w:rPr>
        <w:t>，</w:t>
      </w:r>
      <w:r w:rsidRPr="004F7170">
        <w:rPr>
          <w:rFonts w:hint="eastAsia"/>
          <w:u w:val="single"/>
        </w:rPr>
        <w:t>前承辦人員與前任財產管理人員未陪同點交</w:t>
      </w:r>
      <w:r w:rsidRPr="004F7170">
        <w:rPr>
          <w:rFonts w:hAnsi="標楷體" w:hint="eastAsia"/>
          <w:b w:val="0"/>
        </w:rPr>
        <w:t>，故不清楚財產現況」等文字紀錄。而</w:t>
      </w:r>
      <w:r w:rsidR="00533693" w:rsidRPr="004F7170">
        <w:rPr>
          <w:rFonts w:hint="eastAsia"/>
        </w:rPr>
        <w:t>吳○○</w:t>
      </w:r>
      <w:r w:rsidRPr="004F7170">
        <w:rPr>
          <w:rFonts w:hAnsi="標楷體" w:hint="eastAsia"/>
          <w:b w:val="0"/>
        </w:rPr>
        <w:t>於同一報告中，亦親筆：「本人為計時人員，所承接之財產及非消耗品，因當時前手退休在即，財管人員及當事人皆未確實清查盤點，且</w:t>
      </w:r>
      <w:r w:rsidRPr="004F7170">
        <w:rPr>
          <w:rFonts w:hint="eastAsia"/>
          <w:u w:val="single"/>
        </w:rPr>
        <w:t>本人為中度身障人士，行動不便，財產存放地點皆距離本館非常遙遠，實在無法前往逐一盤點</w:t>
      </w:r>
      <w:r w:rsidRPr="004F7170">
        <w:rPr>
          <w:rFonts w:hAnsi="標楷體" w:hint="eastAsia"/>
          <w:b w:val="0"/>
        </w:rPr>
        <w:t>，</w:t>
      </w:r>
      <w:r w:rsidRPr="004F7170">
        <w:rPr>
          <w:rFonts w:hint="eastAsia"/>
          <w:u w:val="single"/>
        </w:rPr>
        <w:t>另在當時長官告知下</w:t>
      </w:r>
      <w:proofErr w:type="gramStart"/>
      <w:r w:rsidRPr="004F7170">
        <w:rPr>
          <w:rFonts w:hint="eastAsia"/>
          <w:u w:val="single"/>
        </w:rPr>
        <w:t>—</w:t>
      </w:r>
      <w:proofErr w:type="gramEnd"/>
      <w:r w:rsidRPr="004F7170">
        <w:rPr>
          <w:rFonts w:hint="eastAsia"/>
          <w:u w:val="single"/>
        </w:rPr>
        <w:t>你不承接，能不讓人家退休嗎?</w:t>
      </w:r>
      <w:proofErr w:type="gramStart"/>
      <w:r w:rsidRPr="004F7170">
        <w:rPr>
          <w:rFonts w:hint="eastAsia"/>
          <w:u w:val="single"/>
        </w:rPr>
        <w:t>爰</w:t>
      </w:r>
      <w:proofErr w:type="gramEnd"/>
      <w:r w:rsidRPr="004F7170">
        <w:rPr>
          <w:rFonts w:hint="eastAsia"/>
          <w:u w:val="single"/>
        </w:rPr>
        <w:t>本人在無知情況下被迫承接財產</w:t>
      </w:r>
      <w:r w:rsidRPr="004F7170">
        <w:rPr>
          <w:rFonts w:hAnsi="標楷體" w:hint="eastAsia"/>
          <w:b w:val="0"/>
        </w:rPr>
        <w:t>。」等節。</w:t>
      </w: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Ansi="標楷體" w:hint="eastAsia"/>
          <w:b w:val="0"/>
        </w:rPr>
        <w:lastRenderedPageBreak/>
        <w:t>是依上開證述，在</w:t>
      </w:r>
      <w:proofErr w:type="gramStart"/>
      <w:r w:rsidRPr="004F7170">
        <w:rPr>
          <w:rFonts w:hAnsi="標楷體" w:hint="eastAsia"/>
          <w:b w:val="0"/>
        </w:rPr>
        <w:t>在</w:t>
      </w:r>
      <w:proofErr w:type="gramEnd"/>
      <w:r w:rsidRPr="004F7170">
        <w:rPr>
          <w:rFonts w:hAnsi="標楷體" w:hint="eastAsia"/>
          <w:b w:val="0"/>
        </w:rPr>
        <w:t>顯示黃金館之館產管理機制確有缺失(交接</w:t>
      </w:r>
      <w:proofErr w:type="gramStart"/>
      <w:r w:rsidRPr="004F7170">
        <w:rPr>
          <w:rFonts w:hAnsi="標楷體" w:hint="eastAsia"/>
          <w:b w:val="0"/>
        </w:rPr>
        <w:t>及除帳作</w:t>
      </w:r>
      <w:proofErr w:type="gramEnd"/>
      <w:r w:rsidRPr="004F7170">
        <w:rPr>
          <w:rFonts w:hAnsi="標楷體" w:hint="eastAsia"/>
          <w:b w:val="0"/>
        </w:rPr>
        <w:t>業等)，而該館</w:t>
      </w:r>
      <w:r w:rsidRPr="004F7170">
        <w:rPr>
          <w:rFonts w:hint="eastAsia"/>
          <w:b w:val="0"/>
          <w:szCs w:val="32"/>
        </w:rPr>
        <w:t>檢討報告所稱</w:t>
      </w:r>
      <w:r w:rsidRPr="004F7170">
        <w:rPr>
          <w:rFonts w:hAnsi="標楷體" w:hint="eastAsia"/>
          <w:b w:val="0"/>
          <w:szCs w:val="32"/>
        </w:rPr>
        <w:t>現階段之保管人勇於承擔，同意依財物遺失辦理折舊賠償等語，亦恐與實情，</w:t>
      </w:r>
      <w:proofErr w:type="gramStart"/>
      <w:r w:rsidRPr="004F7170">
        <w:rPr>
          <w:rFonts w:hAnsi="標楷體" w:hint="eastAsia"/>
          <w:b w:val="0"/>
          <w:szCs w:val="32"/>
        </w:rPr>
        <w:t>未盡相</w:t>
      </w:r>
      <w:proofErr w:type="gramEnd"/>
      <w:r w:rsidRPr="004F7170">
        <w:rPr>
          <w:rFonts w:hAnsi="標楷體" w:hint="eastAsia"/>
          <w:b w:val="0"/>
          <w:szCs w:val="32"/>
        </w:rPr>
        <w:t>合。又依財政部國有財產署(下稱</w:t>
      </w:r>
      <w:r w:rsidRPr="004F7170">
        <w:rPr>
          <w:rFonts w:hAnsi="Times New Roman" w:hint="eastAsia"/>
          <w:bCs w:val="0"/>
          <w:szCs w:val="20"/>
          <w:shd w:val="pct15" w:color="auto" w:fill="FFFFFF"/>
        </w:rPr>
        <w:t>國產署</w:t>
      </w:r>
      <w:r w:rsidRPr="004F7170">
        <w:rPr>
          <w:rFonts w:hAnsi="標楷體" w:hint="eastAsia"/>
          <w:b w:val="0"/>
          <w:szCs w:val="32"/>
        </w:rPr>
        <w:t>)之釋示</w:t>
      </w:r>
      <w:r w:rsidRPr="004F7170">
        <w:rPr>
          <w:rStyle w:val="afc"/>
          <w:b w:val="0"/>
          <w:kern w:val="0"/>
          <w:sz w:val="26"/>
          <w:szCs w:val="26"/>
        </w:rPr>
        <w:footnoteReference w:id="3"/>
      </w:r>
      <w:r w:rsidRPr="004F7170">
        <w:rPr>
          <w:rFonts w:hAnsi="標楷體" w:hint="eastAsia"/>
          <w:b w:val="0"/>
          <w:szCs w:val="32"/>
        </w:rPr>
        <w:t>(參見下表)，雖「例外允許」機關內之非編制人員擔任財產保管人員，惟黃金館將絕大多數之館產，責成臨時人員擔任保管人之作法，已反使例外變原則，嚴重背離例外從嚴之法理，實</w:t>
      </w:r>
      <w:proofErr w:type="gramStart"/>
      <w:r w:rsidRPr="004F7170">
        <w:rPr>
          <w:rFonts w:hAnsi="標楷體" w:hint="eastAsia"/>
          <w:b w:val="0"/>
          <w:szCs w:val="32"/>
        </w:rPr>
        <w:t>難謂當</w:t>
      </w:r>
      <w:proofErr w:type="gramEnd"/>
      <w:r w:rsidRPr="004F7170">
        <w:rPr>
          <w:rFonts w:hAnsi="標楷體" w:hint="eastAsia"/>
          <w:b w:val="0"/>
          <w:szCs w:val="32"/>
        </w:rPr>
        <w:t>。</w:t>
      </w: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int="eastAsia"/>
          <w:b w:val="0"/>
        </w:rPr>
        <w:t>綜上所述，本案黃金館長年未能落實財產交接</w:t>
      </w:r>
      <w:proofErr w:type="gramStart"/>
      <w:r w:rsidRPr="004F7170">
        <w:rPr>
          <w:rFonts w:hint="eastAsia"/>
          <w:b w:val="0"/>
        </w:rPr>
        <w:t>點交及辦理</w:t>
      </w:r>
      <w:proofErr w:type="gramEnd"/>
      <w:r w:rsidRPr="004F7170">
        <w:rPr>
          <w:rFonts w:hint="eastAsia"/>
          <w:b w:val="0"/>
        </w:rPr>
        <w:t>耗損</w:t>
      </w:r>
      <w:proofErr w:type="gramStart"/>
      <w:r w:rsidRPr="004F7170">
        <w:rPr>
          <w:rFonts w:hint="eastAsia"/>
          <w:b w:val="0"/>
        </w:rPr>
        <w:t>財產除帳作</w:t>
      </w:r>
      <w:proofErr w:type="gramEnd"/>
      <w:r w:rsidRPr="004F7170">
        <w:rPr>
          <w:rFonts w:hint="eastAsia"/>
          <w:b w:val="0"/>
        </w:rPr>
        <w:t>業等項，導致多年來累積財物</w:t>
      </w:r>
      <w:r w:rsidR="000F4331" w:rsidRPr="004F7170">
        <w:rPr>
          <w:rFonts w:hint="eastAsia"/>
          <w:b w:val="0"/>
        </w:rPr>
        <w:t>遺失</w:t>
      </w:r>
      <w:r w:rsidRPr="004F7170">
        <w:rPr>
          <w:rFonts w:hint="eastAsia"/>
          <w:b w:val="0"/>
        </w:rPr>
        <w:t>達數百件，另並違反</w:t>
      </w:r>
      <w:proofErr w:type="gramStart"/>
      <w:r w:rsidRPr="004F7170">
        <w:rPr>
          <w:rFonts w:hint="eastAsia"/>
          <w:b w:val="0"/>
        </w:rPr>
        <w:t>國產署釋</w:t>
      </w:r>
      <w:proofErr w:type="gramEnd"/>
      <w:r w:rsidRPr="004F7170">
        <w:rPr>
          <w:rFonts w:hint="eastAsia"/>
          <w:b w:val="0"/>
        </w:rPr>
        <w:t>示財產保管人員宜選任編制人員之原則，將</w:t>
      </w:r>
      <w:r w:rsidR="006568B9" w:rsidRPr="004F7170">
        <w:rPr>
          <w:rFonts w:hint="eastAsia"/>
          <w:b w:val="0"/>
        </w:rPr>
        <w:t>所列管之館產，除屬「館藏品」，性質不宜者外，絕大多數均</w:t>
      </w:r>
      <w:r w:rsidRPr="004F7170">
        <w:rPr>
          <w:rFonts w:hint="eastAsia"/>
          <w:b w:val="0"/>
        </w:rPr>
        <w:t>責成臨時人員擔任保管人，</w:t>
      </w:r>
      <w:proofErr w:type="gramStart"/>
      <w:r w:rsidRPr="004F7170">
        <w:rPr>
          <w:rFonts w:hint="eastAsia"/>
          <w:b w:val="0"/>
        </w:rPr>
        <w:t>均核</w:t>
      </w:r>
      <w:proofErr w:type="gramEnd"/>
      <w:r w:rsidRPr="004F7170">
        <w:rPr>
          <w:rFonts w:hint="eastAsia"/>
          <w:b w:val="0"/>
        </w:rPr>
        <w:t>有違失。</w:t>
      </w:r>
      <w:proofErr w:type="gramStart"/>
      <w:r w:rsidRPr="004F7170">
        <w:rPr>
          <w:rFonts w:hint="eastAsia"/>
          <w:b w:val="0"/>
        </w:rPr>
        <w:t>黃金館允應</w:t>
      </w:r>
      <w:proofErr w:type="gramEnd"/>
      <w:r w:rsidRPr="004F7170">
        <w:rPr>
          <w:rFonts w:hint="eastAsia"/>
          <w:b w:val="0"/>
        </w:rPr>
        <w:t>確實檢討改善，並落實爾後之年度盤點作業；如若因財產數量龐大，年年均完整盤查</w:t>
      </w:r>
      <w:proofErr w:type="gramStart"/>
      <w:r w:rsidRPr="004F7170">
        <w:rPr>
          <w:rFonts w:hint="eastAsia"/>
          <w:b w:val="0"/>
        </w:rPr>
        <w:t>恐</w:t>
      </w:r>
      <w:proofErr w:type="gramEnd"/>
      <w:r w:rsidRPr="004F7170">
        <w:rPr>
          <w:rFonts w:hint="eastAsia"/>
          <w:b w:val="0"/>
        </w:rPr>
        <w:t>耗時費過鉅者，亦可依據</w:t>
      </w:r>
      <w:hyperlink r:id="rId11" w:history="1">
        <w:r w:rsidRPr="004F7170">
          <w:rPr>
            <w:rFonts w:hint="eastAsia"/>
            <w:b w:val="0"/>
          </w:rPr>
          <w:t>新北市市有財產產籍管理要點</w:t>
        </w:r>
      </w:hyperlink>
      <w:r w:rsidRPr="004F7170">
        <w:rPr>
          <w:rFonts w:hint="eastAsia"/>
          <w:b w:val="0"/>
        </w:rPr>
        <w:t>第21點第2項</w:t>
      </w:r>
      <w:r w:rsidRPr="004F7170">
        <w:rPr>
          <w:rStyle w:val="afc"/>
          <w:b w:val="0"/>
        </w:rPr>
        <w:footnoteReference w:id="4"/>
      </w:r>
      <w:r w:rsidRPr="004F7170">
        <w:rPr>
          <w:rFonts w:hint="eastAsia"/>
          <w:b w:val="0"/>
        </w:rPr>
        <w:t>規定之程序，報新北市政府核准，訂定分年盤點計畫辦理之，</w:t>
      </w:r>
      <w:proofErr w:type="gramStart"/>
      <w:r w:rsidRPr="004F7170">
        <w:rPr>
          <w:rFonts w:hint="eastAsia"/>
          <w:b w:val="0"/>
        </w:rPr>
        <w:t>併此</w:t>
      </w:r>
      <w:proofErr w:type="gramEnd"/>
      <w:r w:rsidRPr="004F7170">
        <w:rPr>
          <w:rFonts w:hint="eastAsia"/>
          <w:b w:val="0"/>
        </w:rPr>
        <w:t>敘明。</w:t>
      </w:r>
    </w:p>
    <w:p w:rsidR="001D76E3" w:rsidRPr="004F7170" w:rsidRDefault="001D76E3" w:rsidP="001D76E3">
      <w:pPr>
        <w:pStyle w:val="2"/>
        <w:numPr>
          <w:ilvl w:val="0"/>
          <w:numId w:val="0"/>
        </w:numPr>
        <w:spacing w:line="240" w:lineRule="exact"/>
        <w:ind w:left="1361"/>
        <w:rPr>
          <w:b w:val="0"/>
        </w:rPr>
      </w:pPr>
    </w:p>
    <w:p w:rsidR="001D76E3" w:rsidRPr="004F7170" w:rsidRDefault="001D76E3" w:rsidP="001D76E3">
      <w:pPr>
        <w:pStyle w:val="2"/>
      </w:pPr>
      <w:r w:rsidRPr="004F7170">
        <w:rPr>
          <w:rFonts w:hint="eastAsia"/>
        </w:rPr>
        <w:t>黃金館111年6月間辦理行政辦公室搬遷事宜，遺失3人型大沙發共3</w:t>
      </w:r>
      <w:proofErr w:type="gramStart"/>
      <w:r w:rsidRPr="004F7170">
        <w:rPr>
          <w:rFonts w:hint="eastAsia"/>
        </w:rPr>
        <w:t>座等</w:t>
      </w:r>
      <w:proofErr w:type="gramEnd"/>
      <w:r w:rsidRPr="004F7170">
        <w:rPr>
          <w:rFonts w:hint="eastAsia"/>
        </w:rPr>
        <w:t>多項財物，卻於未釐清相關權責情況下，即驗收通過，撥付全額款項予承包公司，</w:t>
      </w:r>
      <w:proofErr w:type="gramStart"/>
      <w:r w:rsidRPr="004F7170">
        <w:rPr>
          <w:rFonts w:hint="eastAsia"/>
        </w:rPr>
        <w:t>且遲</w:t>
      </w:r>
      <w:proofErr w:type="gramEnd"/>
      <w:r w:rsidRPr="004F7170">
        <w:rPr>
          <w:rFonts w:hint="eastAsia"/>
        </w:rPr>
        <w:t>至物品遺失已11個月，本院赴該館進行調查後，始</w:t>
      </w:r>
      <w:r w:rsidRPr="004F7170">
        <w:rPr>
          <w:rFonts w:hint="eastAsia"/>
        </w:rPr>
        <w:lastRenderedPageBreak/>
        <w:t>遵照審計法第58條及該法施行細則第</w:t>
      </w:r>
      <w:r w:rsidRPr="004F7170">
        <w:t>41</w:t>
      </w:r>
      <w:r w:rsidRPr="004F7170">
        <w:rPr>
          <w:rFonts w:hint="eastAsia"/>
        </w:rPr>
        <w:t>條所定程序，於112年5月</w:t>
      </w:r>
      <w:r w:rsidRPr="004F7170">
        <w:t>25</w:t>
      </w:r>
      <w:r w:rsidRPr="004F7170">
        <w:rPr>
          <w:rFonts w:hint="eastAsia"/>
        </w:rPr>
        <w:t>日向警方報案，核有未善盡職責，及未確實依法行政之怠失，情節明確。又該館陳述沙發</w:t>
      </w:r>
      <w:r w:rsidRPr="004F7170">
        <w:rPr>
          <w:rFonts w:hAnsi="標楷體" w:hint="eastAsia"/>
        </w:rPr>
        <w:t>「</w:t>
      </w:r>
      <w:r w:rsidRPr="004F7170">
        <w:rPr>
          <w:rFonts w:hint="eastAsia"/>
        </w:rPr>
        <w:t>可能是被當作廢棄物處理掉</w:t>
      </w:r>
      <w:r w:rsidRPr="004F7170">
        <w:rPr>
          <w:rFonts w:hAnsi="標楷體" w:hint="eastAsia"/>
        </w:rPr>
        <w:t>」</w:t>
      </w:r>
      <w:r w:rsidRPr="004F7170">
        <w:rPr>
          <w:rFonts w:hint="eastAsia"/>
        </w:rPr>
        <w:t>一節，殊難想像；如若屬實，亦應追究相關人員或清潔公司違失之</w:t>
      </w:r>
      <w:proofErr w:type="gramStart"/>
      <w:r w:rsidRPr="004F7170">
        <w:rPr>
          <w:rFonts w:hint="eastAsia"/>
        </w:rPr>
        <w:t>咎</w:t>
      </w:r>
      <w:proofErr w:type="gramEnd"/>
      <w:r w:rsidRPr="004F7170">
        <w:rPr>
          <w:rFonts w:hint="eastAsia"/>
        </w:rPr>
        <w:t>，依法請求損害賠償：</w:t>
      </w: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int="eastAsia"/>
          <w:b w:val="0"/>
        </w:rPr>
        <w:t>按審計法第58條規定：「各機關經管現金、票據、證券、財物或其他資產，如有</w:t>
      </w:r>
      <w:r w:rsidRPr="004F7170">
        <w:rPr>
          <w:rFonts w:hint="eastAsia"/>
          <w:u w:val="single"/>
        </w:rPr>
        <w:t>遺失</w:t>
      </w:r>
      <w:r w:rsidRPr="004F7170">
        <w:rPr>
          <w:rFonts w:hint="eastAsia"/>
          <w:b w:val="0"/>
        </w:rPr>
        <w:t>、毀損，或因其他意外事故而致損失者，應檢同有關證件，報審計機關審核。」該法施行細則第</w:t>
      </w:r>
      <w:r w:rsidRPr="004F7170">
        <w:rPr>
          <w:b w:val="0"/>
        </w:rPr>
        <w:t>41</w:t>
      </w:r>
      <w:r w:rsidRPr="004F7170">
        <w:rPr>
          <w:rFonts w:hint="eastAsia"/>
          <w:b w:val="0"/>
        </w:rPr>
        <w:t>條規定，各機關遇有本法第58條所列損失情事，應即</w:t>
      </w:r>
      <w:r w:rsidRPr="004F7170">
        <w:rPr>
          <w:rFonts w:hint="eastAsia"/>
          <w:u w:val="single"/>
        </w:rPr>
        <w:t>檢同司法、警憲</w:t>
      </w:r>
      <w:r w:rsidRPr="004F7170">
        <w:rPr>
          <w:rFonts w:hint="eastAsia"/>
          <w:b w:val="0"/>
        </w:rPr>
        <w:t>、公證、檢驗、商會</w:t>
      </w:r>
      <w:r w:rsidRPr="004F7170">
        <w:rPr>
          <w:rFonts w:hint="eastAsia"/>
          <w:u w:val="single"/>
        </w:rPr>
        <w:t>等機關、團體之證明文件</w:t>
      </w:r>
      <w:r w:rsidRPr="004F7170">
        <w:rPr>
          <w:rFonts w:hint="eastAsia"/>
          <w:b w:val="0"/>
        </w:rPr>
        <w:t>、鑑定報告、人證筆錄、現場照片、其他物證以及依事實經過取具之合適證明</w:t>
      </w:r>
      <w:r w:rsidRPr="004F7170">
        <w:rPr>
          <w:rFonts w:hint="eastAsia"/>
          <w:u w:val="single"/>
        </w:rPr>
        <w:t>與經管人員所應負職責之說明</w:t>
      </w:r>
      <w:r w:rsidRPr="004F7170">
        <w:rPr>
          <w:rFonts w:hint="eastAsia"/>
          <w:b w:val="0"/>
        </w:rPr>
        <w:t>，報該管審計機關審核，其情節重大者，並應報經主管機關核轉，審計機關認為必要時，得派員調查之。</w:t>
      </w: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int="eastAsia"/>
          <w:b w:val="0"/>
        </w:rPr>
        <w:t>查黃金館於111年6月25日、26日(星期六、日)之</w:t>
      </w:r>
      <w:proofErr w:type="gramStart"/>
      <w:r w:rsidRPr="004F7170">
        <w:rPr>
          <w:rFonts w:hint="eastAsia"/>
          <w:b w:val="0"/>
        </w:rPr>
        <w:t>期間，</w:t>
      </w:r>
      <w:proofErr w:type="gramEnd"/>
      <w:r w:rsidRPr="004F7170">
        <w:rPr>
          <w:rFonts w:hint="eastAsia"/>
          <w:b w:val="0"/>
        </w:rPr>
        <w:t>辦理行政辦公室搬遷事宜，由駿</w:t>
      </w:r>
      <w:r w:rsidR="00B827B6" w:rsidRPr="004F7170">
        <w:rPr>
          <w:rFonts w:hAnsi="標楷體" w:hint="eastAsia"/>
          <w:b w:val="0"/>
        </w:rPr>
        <w:t>○</w:t>
      </w:r>
      <w:r w:rsidRPr="004F7170">
        <w:rPr>
          <w:rFonts w:hint="eastAsia"/>
          <w:b w:val="0"/>
        </w:rPr>
        <w:t>室內裝修工程有限公司(下稱</w:t>
      </w:r>
      <w:r w:rsidRPr="004F7170">
        <w:rPr>
          <w:rFonts w:hint="eastAsia"/>
          <w:shd w:val="pct15" w:color="auto" w:fill="FFFFFF"/>
        </w:rPr>
        <w:t>駿</w:t>
      </w:r>
      <w:r w:rsidR="00B827B6" w:rsidRPr="004F7170">
        <w:rPr>
          <w:rFonts w:hAnsi="標楷體" w:hint="eastAsia"/>
          <w:shd w:val="pct15" w:color="auto" w:fill="FFFFFF"/>
        </w:rPr>
        <w:t>○</w:t>
      </w:r>
      <w:r w:rsidRPr="004F7170">
        <w:rPr>
          <w:rFonts w:hint="eastAsia"/>
          <w:shd w:val="pct15" w:color="auto" w:fill="FFFFFF"/>
        </w:rPr>
        <w:t>公司</w:t>
      </w:r>
      <w:r w:rsidRPr="004F7170">
        <w:rPr>
          <w:rFonts w:hint="eastAsia"/>
          <w:b w:val="0"/>
        </w:rPr>
        <w:t>)以新臺幣(</w:t>
      </w:r>
      <w:r w:rsidRPr="004F7170">
        <w:rPr>
          <w:rFonts w:hint="eastAsia"/>
          <w:shd w:val="pct15" w:color="auto" w:fill="FFFFFF"/>
        </w:rPr>
        <w:t>下同</w:t>
      </w:r>
      <w:r w:rsidRPr="004F7170">
        <w:rPr>
          <w:rFonts w:hint="eastAsia"/>
          <w:b w:val="0"/>
        </w:rPr>
        <w:t>)569</w:t>
      </w:r>
      <w:r w:rsidRPr="004F7170">
        <w:rPr>
          <w:b w:val="0"/>
        </w:rPr>
        <w:t>,000</w:t>
      </w:r>
      <w:r w:rsidRPr="004F7170">
        <w:rPr>
          <w:rFonts w:hint="eastAsia"/>
          <w:b w:val="0"/>
        </w:rPr>
        <w:t>元得標。該搬遷採購案之工作說明書第柒點載有：本案須經館方確認物品皆搬運</w:t>
      </w:r>
      <w:proofErr w:type="gramStart"/>
      <w:r w:rsidRPr="004F7170">
        <w:rPr>
          <w:rFonts w:hint="eastAsia"/>
          <w:b w:val="0"/>
        </w:rPr>
        <w:t>至案址且</w:t>
      </w:r>
      <w:proofErr w:type="gramEnd"/>
      <w:r w:rsidRPr="004F7170">
        <w:rPr>
          <w:rFonts w:hint="eastAsia"/>
          <w:b w:val="0"/>
        </w:rPr>
        <w:t>設備器具</w:t>
      </w:r>
      <w:r w:rsidRPr="004F7170">
        <w:rPr>
          <w:rFonts w:hint="eastAsia"/>
          <w:u w:val="single"/>
        </w:rPr>
        <w:t>均完成定位無誤後</w:t>
      </w:r>
      <w:r w:rsidRPr="004F7170">
        <w:rPr>
          <w:rFonts w:hint="eastAsia"/>
          <w:b w:val="0"/>
        </w:rPr>
        <w:t>，廠商始得提報完工；廠商提報完工，</w:t>
      </w:r>
      <w:r w:rsidRPr="004F7170">
        <w:rPr>
          <w:rFonts w:hint="eastAsia"/>
          <w:b w:val="0"/>
          <w:u w:val="single"/>
        </w:rPr>
        <w:t>經該館驗收通過後，始得撥付全額款項予廠商</w:t>
      </w:r>
      <w:r w:rsidRPr="004F7170">
        <w:rPr>
          <w:rFonts w:hint="eastAsia"/>
          <w:b w:val="0"/>
        </w:rPr>
        <w:t>等條款。</w:t>
      </w: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int="eastAsia"/>
          <w:b w:val="0"/>
        </w:rPr>
        <w:t>惟該館於搬遷後，原置放於(舊)行政辦公室1樓的</w:t>
      </w:r>
      <w:r w:rsidRPr="004F7170">
        <w:rPr>
          <w:rFonts w:hint="eastAsia"/>
          <w:u w:val="single"/>
        </w:rPr>
        <w:t>3人型大沙發共3座</w:t>
      </w:r>
      <w:r w:rsidRPr="004F7170">
        <w:rPr>
          <w:b w:val="0"/>
        </w:rPr>
        <w:t>(</w:t>
      </w:r>
      <w:r w:rsidRPr="004F7170">
        <w:rPr>
          <w:rFonts w:hint="eastAsia"/>
          <w:b w:val="0"/>
        </w:rPr>
        <w:t>如下圖所示；供洽公民眾等候之用)，均不翼而飛，黃金館卻於未</w:t>
      </w:r>
      <w:proofErr w:type="gramStart"/>
      <w:r w:rsidRPr="004F7170">
        <w:rPr>
          <w:rFonts w:hint="eastAsia"/>
          <w:b w:val="0"/>
        </w:rPr>
        <w:t>釐</w:t>
      </w:r>
      <w:proofErr w:type="gramEnd"/>
      <w:r w:rsidRPr="004F7170">
        <w:rPr>
          <w:rFonts w:hint="eastAsia"/>
          <w:b w:val="0"/>
        </w:rPr>
        <w:t>清相關權責情況下，仍於111年7月19日簽准驗收通過，同意撥付全額款項予駿</w:t>
      </w:r>
      <w:r w:rsidR="00D07899" w:rsidRPr="00D07899">
        <w:rPr>
          <w:rFonts w:hint="eastAsia"/>
          <w:b w:val="0"/>
        </w:rPr>
        <w:t>○</w:t>
      </w:r>
      <w:r w:rsidRPr="004F7170">
        <w:rPr>
          <w:rFonts w:hint="eastAsia"/>
          <w:b w:val="0"/>
        </w:rPr>
        <w:t>公司，顯未依據前揭工作說明書第柒</w:t>
      </w:r>
      <w:r w:rsidRPr="004F7170">
        <w:rPr>
          <w:rFonts w:hint="eastAsia"/>
          <w:b w:val="0"/>
        </w:rPr>
        <w:lastRenderedPageBreak/>
        <w:t>點之條款，落實機關權益之維護；且係於本院112年5月18日赴該館實地訪查後，始遵照審計法第58條及該法施行細則第</w:t>
      </w:r>
      <w:r w:rsidRPr="004F7170">
        <w:rPr>
          <w:b w:val="0"/>
        </w:rPr>
        <w:t>41</w:t>
      </w:r>
      <w:r w:rsidRPr="004F7170">
        <w:rPr>
          <w:rFonts w:hint="eastAsia"/>
          <w:b w:val="0"/>
        </w:rPr>
        <w:t>條所定程序，於同年月</w:t>
      </w:r>
      <w:r w:rsidRPr="004F7170">
        <w:rPr>
          <w:b w:val="0"/>
        </w:rPr>
        <w:t>25</w:t>
      </w:r>
      <w:r w:rsidRPr="004F7170">
        <w:rPr>
          <w:rFonts w:hint="eastAsia"/>
          <w:b w:val="0"/>
        </w:rPr>
        <w:t>日向新北市政府警察局瑞芳分局金瓜石派出所報案，其</w:t>
      </w:r>
      <w:proofErr w:type="gramStart"/>
      <w:r w:rsidRPr="004F7170">
        <w:rPr>
          <w:rFonts w:hint="eastAsia"/>
          <w:b w:val="0"/>
        </w:rPr>
        <w:t>時已距物品</w:t>
      </w:r>
      <w:proofErr w:type="gramEnd"/>
      <w:r w:rsidRPr="004F7170">
        <w:rPr>
          <w:rFonts w:hint="eastAsia"/>
          <w:b w:val="0"/>
        </w:rPr>
        <w:t>遺失時間達11個月。相關承辦人員核有未善盡職責，及未確實依法行政之</w:t>
      </w:r>
      <w:proofErr w:type="gramStart"/>
      <w:r w:rsidRPr="004F7170">
        <w:rPr>
          <w:rFonts w:hint="eastAsia"/>
          <w:b w:val="0"/>
        </w:rPr>
        <w:t>怠</w:t>
      </w:r>
      <w:proofErr w:type="gramEnd"/>
      <w:r w:rsidRPr="004F7170">
        <w:rPr>
          <w:rFonts w:hint="eastAsia"/>
          <w:b w:val="0"/>
        </w:rPr>
        <w:t>失，情節明確。</w:t>
      </w:r>
    </w:p>
    <w:p w:rsidR="001D76E3" w:rsidRPr="004F7170" w:rsidRDefault="001D76E3" w:rsidP="001D76E3">
      <w:pPr>
        <w:pStyle w:val="2"/>
        <w:numPr>
          <w:ilvl w:val="0"/>
          <w:numId w:val="0"/>
        </w:numPr>
        <w:ind w:left="1361"/>
        <w:rPr>
          <w:b w:val="0"/>
        </w:rPr>
      </w:pP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rFonts w:hAnsi="標楷體"/>
          <w:b w:val="0"/>
        </w:rPr>
      </w:pPr>
      <w:r w:rsidRPr="004F7170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79F1C1F3" wp14:editId="4AAA80D0">
            <wp:simplePos x="0" y="0"/>
            <wp:positionH relativeFrom="column">
              <wp:posOffset>196850</wp:posOffset>
            </wp:positionH>
            <wp:positionV relativeFrom="paragraph">
              <wp:posOffset>48895</wp:posOffset>
            </wp:positionV>
            <wp:extent cx="5615940" cy="2903220"/>
            <wp:effectExtent l="0" t="0" r="0" b="0"/>
            <wp:wrapThrough wrapText="bothSides">
              <wp:wrapPolygon edited="0">
                <wp:start x="0" y="0"/>
                <wp:lineTo x="0" y="21402"/>
                <wp:lineTo x="21541" y="21402"/>
                <wp:lineTo x="2154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F7170">
        <w:rPr>
          <w:rFonts w:hint="eastAsia"/>
          <w:b w:val="0"/>
        </w:rPr>
        <w:t>詢</w:t>
      </w:r>
      <w:proofErr w:type="gramEnd"/>
      <w:r w:rsidRPr="004F7170">
        <w:rPr>
          <w:rFonts w:hint="eastAsia"/>
          <w:b w:val="0"/>
        </w:rPr>
        <w:t>據負責本案搬遷業務之黃金館秘書室主任</w:t>
      </w:r>
      <w:r w:rsidRPr="004F7170">
        <w:rPr>
          <w:rFonts w:hint="eastAsia"/>
        </w:rPr>
        <w:t>張</w:t>
      </w:r>
      <w:r w:rsidR="00B827B6" w:rsidRPr="004F7170">
        <w:rPr>
          <w:rFonts w:hint="eastAsia"/>
        </w:rPr>
        <w:t>○○</w:t>
      </w:r>
      <w:r w:rsidRPr="004F7170">
        <w:rPr>
          <w:rFonts w:hint="eastAsia"/>
          <w:b w:val="0"/>
        </w:rPr>
        <w:t>辯稱：</w:t>
      </w:r>
      <w:r w:rsidRPr="004F7170">
        <w:rPr>
          <w:rFonts w:hAnsi="標楷體" w:hint="eastAsia"/>
          <w:b w:val="0"/>
        </w:rPr>
        <w:t>「</w:t>
      </w:r>
      <w:r w:rsidRPr="004F7170">
        <w:rPr>
          <w:rFonts w:hint="eastAsia"/>
          <w:b w:val="0"/>
        </w:rPr>
        <w:t>我不知道這個館20幾年的</w:t>
      </w:r>
      <w:proofErr w:type="gramStart"/>
      <w:r w:rsidRPr="004F7170">
        <w:rPr>
          <w:rFonts w:hint="eastAsia"/>
          <w:b w:val="0"/>
        </w:rPr>
        <w:t>爛帳</w:t>
      </w:r>
      <w:proofErr w:type="gramEnd"/>
      <w:r w:rsidRPr="004F7170">
        <w:rPr>
          <w:rFonts w:hint="eastAsia"/>
          <w:b w:val="0"/>
        </w:rPr>
        <w:t>，現在卻要推給我搬家，我真的</w:t>
      </w:r>
      <w:proofErr w:type="gramStart"/>
      <w:r w:rsidRPr="004F7170">
        <w:rPr>
          <w:rFonts w:hint="eastAsia"/>
          <w:b w:val="0"/>
        </w:rPr>
        <w:t>覺得很</w:t>
      </w:r>
      <w:proofErr w:type="gramEnd"/>
      <w:r w:rsidRPr="004F7170">
        <w:rPr>
          <w:rFonts w:hint="eastAsia"/>
          <w:b w:val="0"/>
        </w:rPr>
        <w:t>冤</w:t>
      </w:r>
      <w:r w:rsidRPr="004F7170">
        <w:rPr>
          <w:rFonts w:hAnsi="標楷體"/>
          <w:b w:val="0"/>
        </w:rPr>
        <w:t>……</w:t>
      </w:r>
      <w:r w:rsidRPr="004F7170">
        <w:rPr>
          <w:rFonts w:hint="eastAsia"/>
          <w:b w:val="0"/>
        </w:rPr>
        <w:t>東西真的是搬家不見的嗎?還是把之前就已經遺失</w:t>
      </w:r>
      <w:proofErr w:type="gramStart"/>
      <w:r w:rsidRPr="004F7170">
        <w:rPr>
          <w:rFonts w:hint="eastAsia"/>
          <w:b w:val="0"/>
        </w:rPr>
        <w:t>的帳推到</w:t>
      </w:r>
      <w:proofErr w:type="gramEnd"/>
      <w:r w:rsidRPr="004F7170">
        <w:rPr>
          <w:rFonts w:hint="eastAsia"/>
          <w:b w:val="0"/>
        </w:rPr>
        <w:t>搬家上?</w:t>
      </w:r>
      <w:r w:rsidRPr="004F7170">
        <w:rPr>
          <w:rFonts w:hAnsi="標楷體" w:hint="eastAsia"/>
          <w:b w:val="0"/>
        </w:rPr>
        <w:t>」等語，</w:t>
      </w:r>
      <w:r w:rsidRPr="004F7170">
        <w:rPr>
          <w:rFonts w:hint="eastAsia"/>
          <w:b w:val="0"/>
        </w:rPr>
        <w:t>否認系爭沙發為搬遷時所遺失。</w:t>
      </w:r>
      <w:r w:rsidRPr="004F7170">
        <w:rPr>
          <w:rFonts w:hAnsi="標楷體" w:hint="eastAsia"/>
          <w:b w:val="0"/>
        </w:rPr>
        <w:t>惟依該館計時人員</w:t>
      </w:r>
      <w:r w:rsidR="00533693" w:rsidRPr="004F7170">
        <w:rPr>
          <w:rFonts w:hint="eastAsia"/>
        </w:rPr>
        <w:t>吳○○</w:t>
      </w:r>
      <w:r w:rsidRPr="004F7170">
        <w:rPr>
          <w:rFonts w:hAnsi="標楷體" w:hint="eastAsia"/>
          <w:b w:val="0"/>
        </w:rPr>
        <w:t>證述：「</w:t>
      </w:r>
      <w:r w:rsidRPr="004F7170">
        <w:rPr>
          <w:rFonts w:hint="eastAsia"/>
          <w:u w:val="single"/>
        </w:rPr>
        <w:t>我在搬家前1天，即6月24日，都還有看到該沙發</w:t>
      </w:r>
      <w:r w:rsidRPr="004F7170">
        <w:rPr>
          <w:rFonts w:hint="eastAsia"/>
          <w:b w:val="0"/>
        </w:rPr>
        <w:t>；然而搬家之後，27日來上班時，東西就不見了，就想說那個沙發那麼大，為什麼沒有一起過來，</w:t>
      </w:r>
      <w:r w:rsidRPr="004F7170">
        <w:rPr>
          <w:rFonts w:hint="eastAsia"/>
          <w:u w:val="single"/>
        </w:rPr>
        <w:t>而且不只我的東西不見，很多人保管的東西都不見了</w:t>
      </w:r>
      <w:r w:rsidRPr="004F7170">
        <w:rPr>
          <w:rFonts w:hint="eastAsia"/>
          <w:b w:val="0"/>
        </w:rPr>
        <w:t>。但因為當時剛搬完家，東西還很混亂，大家都還是先顧好周邊，</w:t>
      </w:r>
      <w:proofErr w:type="gramStart"/>
      <w:r w:rsidRPr="004F7170">
        <w:rPr>
          <w:rFonts w:hint="eastAsia"/>
          <w:b w:val="0"/>
        </w:rPr>
        <w:t>一</w:t>
      </w:r>
      <w:proofErr w:type="gramEnd"/>
      <w:r w:rsidRPr="004F7170">
        <w:rPr>
          <w:rFonts w:hint="eastAsia"/>
          <w:b w:val="0"/>
        </w:rPr>
        <w:t>直到大約7月初，也就是搬家完一段時間，運作比較上軌道之</w:t>
      </w:r>
      <w:r w:rsidRPr="004F7170">
        <w:rPr>
          <w:rFonts w:hint="eastAsia"/>
          <w:b w:val="0"/>
        </w:rPr>
        <w:lastRenderedPageBreak/>
        <w:t>後，大家才比較確定東西是真的有少</w:t>
      </w:r>
      <w:r w:rsidRPr="004F7170">
        <w:rPr>
          <w:rFonts w:hAnsi="標楷體" w:hint="eastAsia"/>
          <w:b w:val="0"/>
        </w:rPr>
        <w:t>」</w:t>
      </w:r>
      <w:r w:rsidRPr="004F7170">
        <w:rPr>
          <w:rFonts w:hint="eastAsia"/>
          <w:b w:val="0"/>
        </w:rPr>
        <w:t>等語，該館館長</w:t>
      </w:r>
      <w:r w:rsidR="00B827B6" w:rsidRPr="004F7170">
        <w:rPr>
          <w:rFonts w:hint="eastAsia"/>
        </w:rPr>
        <w:t>謝○○</w:t>
      </w:r>
      <w:r w:rsidRPr="004F7170">
        <w:rPr>
          <w:rFonts w:hint="eastAsia"/>
          <w:b w:val="0"/>
        </w:rPr>
        <w:t>亦證述：</w:t>
      </w:r>
      <w:r w:rsidRPr="004F7170">
        <w:rPr>
          <w:rFonts w:hAnsi="標楷體" w:hint="eastAsia"/>
          <w:b w:val="0"/>
        </w:rPr>
        <w:t>「</w:t>
      </w:r>
      <w:r w:rsidRPr="004F7170">
        <w:rPr>
          <w:rFonts w:hint="eastAsia"/>
          <w:b w:val="0"/>
        </w:rPr>
        <w:t>那個沙發不見的事情，</w:t>
      </w:r>
      <w:r w:rsidRPr="004F7170">
        <w:rPr>
          <w:rFonts w:hint="eastAsia"/>
          <w:u w:val="single"/>
        </w:rPr>
        <w:t>說實在我也蠻訝異</w:t>
      </w:r>
      <w:r w:rsidRPr="004F7170">
        <w:rPr>
          <w:rFonts w:hint="eastAsia"/>
          <w:b w:val="0"/>
        </w:rPr>
        <w:t>。但我不是一開始就知道，因為剛搬完時兵荒馬亂，同仁那時候沒有立即跟我回報；是過了一陣子我才獲悉。而依據同仁當時給我的</w:t>
      </w:r>
      <w:r w:rsidRPr="004F7170">
        <w:rPr>
          <w:rFonts w:hint="eastAsia"/>
          <w:u w:val="single"/>
        </w:rPr>
        <w:t>回報，是可能被當作廢棄物處理掉</w:t>
      </w:r>
      <w:r w:rsidRPr="004F7170">
        <w:rPr>
          <w:rFonts w:hint="eastAsia"/>
          <w:b w:val="0"/>
        </w:rPr>
        <w:t>。</w:t>
      </w:r>
      <w:r w:rsidRPr="004F7170">
        <w:rPr>
          <w:rFonts w:hAnsi="標楷體" w:hint="eastAsia"/>
          <w:b w:val="0"/>
        </w:rPr>
        <w:t>」等語，堪以證明系爭3人型大沙發3座，確係在該館</w:t>
      </w:r>
      <w:r w:rsidRPr="004F7170">
        <w:rPr>
          <w:rFonts w:hint="eastAsia"/>
          <w:b w:val="0"/>
        </w:rPr>
        <w:t>行政辦公室搬遷過程中所遺失，該館秘書室主任</w:t>
      </w:r>
      <w:r w:rsidRPr="004F7170">
        <w:rPr>
          <w:rFonts w:hint="eastAsia"/>
          <w:b w:val="0"/>
          <w:u w:val="single"/>
        </w:rPr>
        <w:t>張君萍</w:t>
      </w:r>
      <w:r w:rsidRPr="004F7170">
        <w:rPr>
          <w:rFonts w:hint="eastAsia"/>
          <w:b w:val="0"/>
        </w:rPr>
        <w:t>所辯，顯不足</w:t>
      </w:r>
      <w:proofErr w:type="gramStart"/>
      <w:r w:rsidRPr="004F7170">
        <w:rPr>
          <w:rFonts w:hint="eastAsia"/>
          <w:b w:val="0"/>
        </w:rPr>
        <w:t>採</w:t>
      </w:r>
      <w:proofErr w:type="gramEnd"/>
      <w:r w:rsidRPr="004F7170">
        <w:rPr>
          <w:rFonts w:hint="eastAsia"/>
          <w:b w:val="0"/>
        </w:rPr>
        <w:t>，且不排除該館111年</w:t>
      </w:r>
      <w:r w:rsidRPr="004F7170">
        <w:rPr>
          <w:rFonts w:hint="eastAsia"/>
          <w:b w:val="0"/>
          <w:szCs w:val="32"/>
        </w:rPr>
        <w:t>8月至</w:t>
      </w:r>
      <w:proofErr w:type="gramStart"/>
      <w:r w:rsidRPr="004F7170">
        <w:rPr>
          <w:rFonts w:hint="eastAsia"/>
          <w:b w:val="0"/>
          <w:szCs w:val="32"/>
        </w:rPr>
        <w:t>12月間大盤</w:t>
      </w:r>
      <w:proofErr w:type="gramEnd"/>
      <w:r w:rsidRPr="004F7170">
        <w:rPr>
          <w:rFonts w:hint="eastAsia"/>
          <w:b w:val="0"/>
          <w:szCs w:val="32"/>
        </w:rPr>
        <w:t>點所確認之遺失財物，有一定數量亦是在該次搬家中遺失</w:t>
      </w:r>
      <w:r w:rsidRPr="004F7170">
        <w:rPr>
          <w:rFonts w:hint="eastAsia"/>
          <w:b w:val="0"/>
        </w:rPr>
        <w:t>。又</w:t>
      </w:r>
      <w:r w:rsidR="00B827B6" w:rsidRPr="004F7170">
        <w:rPr>
          <w:rFonts w:hint="eastAsia"/>
          <w:b w:val="0"/>
        </w:rPr>
        <w:t>謝○○</w:t>
      </w:r>
      <w:r w:rsidRPr="004F7170">
        <w:rPr>
          <w:rFonts w:hint="eastAsia"/>
          <w:b w:val="0"/>
        </w:rPr>
        <w:t>館長陳述其部屬回報沙發</w:t>
      </w:r>
      <w:r w:rsidRPr="004F7170">
        <w:rPr>
          <w:rFonts w:hAnsi="標楷體" w:hint="eastAsia"/>
          <w:b w:val="0"/>
        </w:rPr>
        <w:t>「</w:t>
      </w:r>
      <w:r w:rsidRPr="004F7170">
        <w:rPr>
          <w:rFonts w:hint="eastAsia"/>
          <w:b w:val="0"/>
        </w:rPr>
        <w:t>可能是被當作廢棄物處理掉</w:t>
      </w:r>
      <w:r w:rsidRPr="004F7170">
        <w:rPr>
          <w:rFonts w:hAnsi="標楷體" w:hint="eastAsia"/>
          <w:b w:val="0"/>
        </w:rPr>
        <w:t>」</w:t>
      </w:r>
      <w:r w:rsidRPr="004F7170">
        <w:rPr>
          <w:rFonts w:hint="eastAsia"/>
          <w:b w:val="0"/>
        </w:rPr>
        <w:t>一節，以該3座沙發體積之大、存在感之強，以及物品保存狀況良好</w:t>
      </w:r>
      <w:proofErr w:type="gramStart"/>
      <w:r w:rsidRPr="004F7170">
        <w:rPr>
          <w:rFonts w:hint="eastAsia"/>
          <w:b w:val="0"/>
        </w:rPr>
        <w:t>等情以觀</w:t>
      </w:r>
      <w:proofErr w:type="gramEnd"/>
      <w:r w:rsidRPr="004F7170">
        <w:rPr>
          <w:rFonts w:hint="eastAsia"/>
          <w:b w:val="0"/>
        </w:rPr>
        <w:t>，殊難想像館內同仁或清潔公司會在未經明確指示下，即將之當作廢棄物清理掉；如若屬實，亦應追究相關人員或清潔公司違失之</w:t>
      </w:r>
      <w:proofErr w:type="gramStart"/>
      <w:r w:rsidRPr="004F7170">
        <w:rPr>
          <w:rFonts w:hint="eastAsia"/>
          <w:b w:val="0"/>
        </w:rPr>
        <w:t>咎</w:t>
      </w:r>
      <w:proofErr w:type="gramEnd"/>
      <w:r w:rsidRPr="004F7170">
        <w:rPr>
          <w:rFonts w:hint="eastAsia"/>
          <w:b w:val="0"/>
        </w:rPr>
        <w:t>，依法請求損害賠償。</w:t>
      </w:r>
    </w:p>
    <w:p w:rsidR="001D76E3" w:rsidRPr="004F7170" w:rsidRDefault="001D76E3" w:rsidP="001D76E3">
      <w:pPr>
        <w:pStyle w:val="2"/>
        <w:numPr>
          <w:ilvl w:val="2"/>
          <w:numId w:val="6"/>
        </w:numPr>
        <w:rPr>
          <w:b w:val="0"/>
        </w:rPr>
      </w:pPr>
      <w:r w:rsidRPr="004F7170">
        <w:rPr>
          <w:rFonts w:hint="eastAsia"/>
          <w:b w:val="0"/>
        </w:rPr>
        <w:t>綜上所述，黃金館111年6月間辦理行政辦公室搬遷事宜，遺失3人型大沙發共3</w:t>
      </w:r>
      <w:proofErr w:type="gramStart"/>
      <w:r w:rsidRPr="004F7170">
        <w:rPr>
          <w:rFonts w:hint="eastAsia"/>
          <w:b w:val="0"/>
        </w:rPr>
        <w:t>座等</w:t>
      </w:r>
      <w:proofErr w:type="gramEnd"/>
      <w:r w:rsidRPr="004F7170">
        <w:rPr>
          <w:rFonts w:hint="eastAsia"/>
          <w:b w:val="0"/>
        </w:rPr>
        <w:t>多項財物，卻於未釐清相關權責情況下，即驗收通過，撥付全額款項予承包公司，</w:t>
      </w:r>
      <w:proofErr w:type="gramStart"/>
      <w:r w:rsidRPr="004F7170">
        <w:rPr>
          <w:rFonts w:hint="eastAsia"/>
          <w:b w:val="0"/>
        </w:rPr>
        <w:t>且遲</w:t>
      </w:r>
      <w:proofErr w:type="gramEnd"/>
      <w:r w:rsidRPr="004F7170">
        <w:rPr>
          <w:rFonts w:hint="eastAsia"/>
          <w:b w:val="0"/>
        </w:rPr>
        <w:t>至物品遺失已11個月，本院赴該館進行調查後，始遵照審計法第58條及該法施行細則第</w:t>
      </w:r>
      <w:r w:rsidRPr="004F7170">
        <w:rPr>
          <w:b w:val="0"/>
        </w:rPr>
        <w:t>41</w:t>
      </w:r>
      <w:r w:rsidRPr="004F7170">
        <w:rPr>
          <w:rFonts w:hint="eastAsia"/>
          <w:b w:val="0"/>
        </w:rPr>
        <w:t>條所定程序，於112年5月</w:t>
      </w:r>
      <w:r w:rsidRPr="004F7170">
        <w:rPr>
          <w:b w:val="0"/>
        </w:rPr>
        <w:t>25</w:t>
      </w:r>
      <w:r w:rsidRPr="004F7170">
        <w:rPr>
          <w:rFonts w:hint="eastAsia"/>
          <w:b w:val="0"/>
        </w:rPr>
        <w:t>日向警方報案，核有未善盡職責，及未確實依法行政之怠失，情節明確。又該館陳述沙發「可能是被當作廢棄物處理掉」一節，殊難想像；如若屬實，亦應追究相關人員或清潔公司違失之</w:t>
      </w:r>
      <w:proofErr w:type="gramStart"/>
      <w:r w:rsidRPr="004F7170">
        <w:rPr>
          <w:rFonts w:hint="eastAsia"/>
          <w:b w:val="0"/>
        </w:rPr>
        <w:t>咎</w:t>
      </w:r>
      <w:proofErr w:type="gramEnd"/>
      <w:r w:rsidRPr="004F7170">
        <w:rPr>
          <w:rFonts w:hint="eastAsia"/>
          <w:b w:val="0"/>
        </w:rPr>
        <w:t>，依法請求損害賠償。</w:t>
      </w:r>
      <w:bookmarkEnd w:id="28"/>
    </w:p>
    <w:p w:rsidR="0069383D" w:rsidRPr="004F7170" w:rsidRDefault="0069383D" w:rsidP="0069383D">
      <w:pPr>
        <w:pStyle w:val="2"/>
        <w:numPr>
          <w:ilvl w:val="0"/>
          <w:numId w:val="0"/>
        </w:numPr>
        <w:ind w:left="1021"/>
        <w:rPr>
          <w:b w:val="0"/>
          <w:lang w:val="ja-JP"/>
        </w:rPr>
      </w:pPr>
    </w:p>
    <w:p w:rsidR="00464DF2" w:rsidRPr="004F7170" w:rsidRDefault="00C32847" w:rsidP="0069383D">
      <w:pPr>
        <w:pStyle w:val="2"/>
        <w:numPr>
          <w:ilvl w:val="0"/>
          <w:numId w:val="0"/>
        </w:numPr>
        <w:ind w:left="1021"/>
        <w:rPr>
          <w:b w:val="0"/>
          <w:lang w:val="ja-JP"/>
        </w:rPr>
      </w:pPr>
      <w:r w:rsidRPr="004F7170">
        <w:rPr>
          <w:rFonts w:hint="eastAsia"/>
          <w:b w:val="0"/>
          <w:lang w:val="ja-JP"/>
        </w:rPr>
        <w:t>綜上</w:t>
      </w:r>
      <w:r w:rsidRPr="004F7170">
        <w:rPr>
          <w:rFonts w:hint="eastAsia"/>
          <w:b w:val="0"/>
        </w:rPr>
        <w:t>情</w:t>
      </w:r>
      <w:r w:rsidRPr="004F7170">
        <w:rPr>
          <w:rFonts w:hint="eastAsia"/>
          <w:b w:val="0"/>
          <w:lang w:val="ja-JP"/>
        </w:rPr>
        <w:t>節，</w:t>
      </w:r>
      <w:r w:rsidR="0069383D" w:rsidRPr="004F7170">
        <w:rPr>
          <w:rFonts w:hint="eastAsia"/>
          <w:b w:val="0"/>
          <w:lang w:val="ja-JP"/>
        </w:rPr>
        <w:t>新北市立</w:t>
      </w:r>
      <w:r w:rsidR="0069383D" w:rsidRPr="004F7170">
        <w:rPr>
          <w:b w:val="0"/>
          <w:lang w:val="ja-JP"/>
        </w:rPr>
        <w:t>黃金博物館</w:t>
      </w:r>
      <w:r w:rsidR="0069383D" w:rsidRPr="004F7170">
        <w:rPr>
          <w:rFonts w:hint="eastAsia"/>
          <w:b w:val="0"/>
          <w:lang w:val="ja-JP"/>
        </w:rPr>
        <w:t>長年未能落實財產交接</w:t>
      </w:r>
      <w:proofErr w:type="gramStart"/>
      <w:r w:rsidR="0069383D" w:rsidRPr="004F7170">
        <w:rPr>
          <w:rFonts w:hint="eastAsia"/>
          <w:b w:val="0"/>
          <w:lang w:val="ja-JP"/>
        </w:rPr>
        <w:t>點交及</w:t>
      </w:r>
      <w:r w:rsidR="00A1794F" w:rsidRPr="004F7170">
        <w:rPr>
          <w:rFonts w:hint="eastAsia"/>
          <w:b w:val="0"/>
          <w:lang w:val="ja-JP"/>
        </w:rPr>
        <w:t>辦理</w:t>
      </w:r>
      <w:proofErr w:type="gramEnd"/>
      <w:r w:rsidR="0069383D" w:rsidRPr="004F7170">
        <w:rPr>
          <w:rFonts w:hint="eastAsia"/>
          <w:b w:val="0"/>
          <w:lang w:val="ja-JP"/>
        </w:rPr>
        <w:t>耗損</w:t>
      </w:r>
      <w:proofErr w:type="gramStart"/>
      <w:r w:rsidR="0069383D" w:rsidRPr="004F7170">
        <w:rPr>
          <w:rFonts w:hint="eastAsia"/>
          <w:b w:val="0"/>
          <w:lang w:val="ja-JP"/>
        </w:rPr>
        <w:t>財產除帳作</w:t>
      </w:r>
      <w:proofErr w:type="gramEnd"/>
      <w:r w:rsidR="0069383D" w:rsidRPr="004F7170">
        <w:rPr>
          <w:rFonts w:hint="eastAsia"/>
          <w:b w:val="0"/>
          <w:lang w:val="ja-JP"/>
        </w:rPr>
        <w:t>業等項，且將絕大多數之館產，責成臨時人員擔任保管人，導致多年來累積</w:t>
      </w:r>
      <w:r w:rsidR="0069383D" w:rsidRPr="004F7170">
        <w:rPr>
          <w:rFonts w:hint="eastAsia"/>
          <w:b w:val="0"/>
          <w:lang w:val="ja-JP"/>
        </w:rPr>
        <w:lastRenderedPageBreak/>
        <w:t>財物</w:t>
      </w:r>
      <w:r w:rsidR="001363B8" w:rsidRPr="004F7170">
        <w:rPr>
          <w:rFonts w:hint="eastAsia"/>
          <w:b w:val="0"/>
          <w:lang w:val="ja-JP"/>
        </w:rPr>
        <w:t>遺失</w:t>
      </w:r>
      <w:r w:rsidR="0069383D" w:rsidRPr="004F7170">
        <w:rPr>
          <w:rFonts w:hint="eastAsia"/>
          <w:b w:val="0"/>
          <w:lang w:val="ja-JP"/>
        </w:rPr>
        <w:t>達數百件；另該館111年6月間辦理行政辦公室搬遷事宜，遺失3人型大沙發共3</w:t>
      </w:r>
      <w:proofErr w:type="gramStart"/>
      <w:r w:rsidR="0069383D" w:rsidRPr="004F7170">
        <w:rPr>
          <w:rFonts w:hint="eastAsia"/>
          <w:b w:val="0"/>
          <w:lang w:val="ja-JP"/>
        </w:rPr>
        <w:t>座等</w:t>
      </w:r>
      <w:proofErr w:type="gramEnd"/>
      <w:r w:rsidR="0069383D" w:rsidRPr="004F7170">
        <w:rPr>
          <w:rFonts w:hint="eastAsia"/>
          <w:b w:val="0"/>
          <w:lang w:val="ja-JP"/>
        </w:rPr>
        <w:t>多項財物，卻於未釐清相關權責情況下，即驗收通過，撥付全額款項予承包公司，</w:t>
      </w:r>
      <w:proofErr w:type="gramStart"/>
      <w:r w:rsidR="005515E9" w:rsidRPr="004F7170">
        <w:rPr>
          <w:rFonts w:hint="eastAsia"/>
          <w:b w:val="0"/>
          <w:lang w:val="ja-JP"/>
        </w:rPr>
        <w:t>並</w:t>
      </w:r>
      <w:r w:rsidR="0069383D" w:rsidRPr="004F7170">
        <w:rPr>
          <w:rFonts w:hint="eastAsia"/>
          <w:b w:val="0"/>
          <w:lang w:val="ja-JP"/>
        </w:rPr>
        <w:t>遲</w:t>
      </w:r>
      <w:proofErr w:type="gramEnd"/>
      <w:r w:rsidR="0069383D" w:rsidRPr="004F7170">
        <w:rPr>
          <w:rFonts w:hint="eastAsia"/>
          <w:b w:val="0"/>
          <w:lang w:val="ja-JP"/>
        </w:rPr>
        <w:t>至物品遺失已11個月，本院赴該館進行調查後，始遵照審計法第58條及該法施行細則第</w:t>
      </w:r>
      <w:r w:rsidR="0069383D" w:rsidRPr="004F7170">
        <w:rPr>
          <w:b w:val="0"/>
          <w:lang w:val="ja-JP"/>
        </w:rPr>
        <w:t>41</w:t>
      </w:r>
      <w:r w:rsidR="0069383D" w:rsidRPr="004F7170">
        <w:rPr>
          <w:rFonts w:hint="eastAsia"/>
          <w:b w:val="0"/>
          <w:lang w:val="ja-JP"/>
        </w:rPr>
        <w:t>條所定程序，向警方報案，核有未善盡職責，及未確實依法行政之怠失，情節明確</w:t>
      </w:r>
      <w:r w:rsidRPr="004F7170">
        <w:rPr>
          <w:rFonts w:hint="eastAsia"/>
          <w:b w:val="0"/>
          <w:lang w:val="ja-JP"/>
        </w:rPr>
        <w:t>。</w:t>
      </w:r>
      <w:bookmarkStart w:id="29" w:name="_Toc524895646"/>
      <w:bookmarkStart w:id="30" w:name="_Toc524896192"/>
      <w:bookmarkStart w:id="31" w:name="_Toc524896222"/>
      <w:bookmarkStart w:id="32" w:name="_Toc524902729"/>
      <w:bookmarkStart w:id="33" w:name="_Toc525066145"/>
      <w:bookmarkStart w:id="34" w:name="_Toc525070836"/>
      <w:bookmarkStart w:id="35" w:name="_Toc525938376"/>
      <w:bookmarkStart w:id="36" w:name="_Toc525939224"/>
      <w:bookmarkStart w:id="37" w:name="_Toc525939729"/>
      <w:bookmarkStart w:id="38" w:name="_Toc529218269"/>
      <w:proofErr w:type="gramStart"/>
      <w:r w:rsidR="00D65F20" w:rsidRPr="004F7170">
        <w:rPr>
          <w:rFonts w:hint="eastAsia"/>
          <w:b w:val="0"/>
          <w:lang w:val="ja-JP"/>
        </w:rPr>
        <w:t>爰</w:t>
      </w:r>
      <w:proofErr w:type="gramEnd"/>
      <w:r w:rsidR="00D65F20" w:rsidRPr="004F7170">
        <w:rPr>
          <w:rFonts w:hint="eastAsia"/>
          <w:b w:val="0"/>
          <w:lang w:val="ja-JP"/>
        </w:rPr>
        <w:t>依憲法第97條第1項及監察法第24條之規定提案糾正，</w:t>
      </w:r>
      <w:r w:rsidR="00B353AE" w:rsidRPr="004F7170">
        <w:rPr>
          <w:rFonts w:hint="eastAsia"/>
          <w:b w:val="0"/>
          <w:lang w:val="ja-JP"/>
        </w:rPr>
        <w:t>移送行政院轉飭新北市政府督導所屬確實檢討改善</w:t>
      </w:r>
      <w:proofErr w:type="gramStart"/>
      <w:r w:rsidR="00B353AE" w:rsidRPr="004F7170">
        <w:rPr>
          <w:rFonts w:hint="eastAsia"/>
          <w:b w:val="0"/>
          <w:lang w:val="ja-JP"/>
        </w:rPr>
        <w:t>見復</w:t>
      </w:r>
      <w:proofErr w:type="gramEnd"/>
      <w:r w:rsidR="00D65F20" w:rsidRPr="004F7170">
        <w:rPr>
          <w:rFonts w:hint="eastAsia"/>
          <w:b w:val="0"/>
          <w:lang w:val="ja-JP"/>
        </w:rPr>
        <w:t>。</w:t>
      </w:r>
    </w:p>
    <w:p w:rsidR="00464DF2" w:rsidRPr="004F7170" w:rsidRDefault="00464DF2" w:rsidP="00A74B2B">
      <w:pPr>
        <w:pStyle w:val="2"/>
        <w:numPr>
          <w:ilvl w:val="0"/>
          <w:numId w:val="0"/>
        </w:numPr>
        <w:ind w:left="1021"/>
        <w:rPr>
          <w:rFonts w:hAnsi="標楷體"/>
          <w:b w:val="0"/>
        </w:rPr>
      </w:pPr>
    </w:p>
    <w:p w:rsidR="00067A32" w:rsidRPr="00067A32" w:rsidRDefault="00067A32" w:rsidP="00067A32">
      <w:pPr>
        <w:pStyle w:val="af"/>
        <w:snapToGrid w:val="0"/>
        <w:jc w:val="center"/>
        <w:rPr>
          <w:rFonts w:hAnsi="標楷體"/>
          <w:bCs/>
          <w:sz w:val="36"/>
          <w:szCs w:val="36"/>
        </w:rPr>
      </w:pPr>
      <w:bookmarkStart w:id="39" w:name="_Toc524895649"/>
      <w:bookmarkStart w:id="40" w:name="_Toc524896195"/>
      <w:bookmarkStart w:id="41" w:name="_Toc52489622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DF6E4D">
        <w:rPr>
          <w:rFonts w:hAnsi="標楷體" w:hint="eastAsia"/>
          <w:bCs/>
          <w:sz w:val="36"/>
          <w:szCs w:val="36"/>
        </w:rPr>
        <w:t>提案委員：</w:t>
      </w:r>
      <w:r w:rsidRPr="00067A32">
        <w:rPr>
          <w:rFonts w:hAnsi="標楷體" w:hint="eastAsia"/>
          <w:bCs/>
          <w:sz w:val="36"/>
          <w:szCs w:val="36"/>
        </w:rPr>
        <w:t>高涌誠</w:t>
      </w:r>
      <w:r>
        <w:rPr>
          <w:rFonts w:hAnsi="標楷體" w:hint="eastAsia"/>
          <w:bCs/>
          <w:sz w:val="36"/>
          <w:szCs w:val="36"/>
        </w:rPr>
        <w:t>、</w:t>
      </w:r>
      <w:r w:rsidRPr="00067A32">
        <w:rPr>
          <w:rFonts w:hAnsi="標楷體" w:hint="eastAsia"/>
          <w:bCs/>
          <w:sz w:val="36"/>
          <w:szCs w:val="36"/>
        </w:rPr>
        <w:t>葉宜津</w:t>
      </w:r>
    </w:p>
    <w:p w:rsidR="00416721" w:rsidRPr="00067A32" w:rsidRDefault="00416721" w:rsidP="007D03ED">
      <w:pPr>
        <w:pStyle w:val="af"/>
        <w:rPr>
          <w:bCs/>
        </w:rPr>
      </w:pPr>
    </w:p>
    <w:sectPr w:rsidR="00416721" w:rsidRPr="00067A32" w:rsidSect="00F034CE">
      <w:footerReference w:type="default" r:id="rId13"/>
      <w:pgSz w:w="11907" w:h="16840" w:code="9"/>
      <w:pgMar w:top="1701" w:right="1418" w:bottom="1276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5DB" w:rsidRDefault="00BB15DB">
      <w:r>
        <w:separator/>
      </w:r>
    </w:p>
  </w:endnote>
  <w:endnote w:type="continuationSeparator" w:id="0">
    <w:p w:rsidR="00BB15DB" w:rsidRDefault="00BB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C58" w:rsidRDefault="00231C58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231C58" w:rsidRDefault="00231C5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5DB" w:rsidRDefault="00BB15DB">
      <w:r>
        <w:separator/>
      </w:r>
    </w:p>
  </w:footnote>
  <w:footnote w:type="continuationSeparator" w:id="0">
    <w:p w:rsidR="00BB15DB" w:rsidRDefault="00BB15DB">
      <w:r>
        <w:continuationSeparator/>
      </w:r>
    </w:p>
  </w:footnote>
  <w:footnote w:id="1">
    <w:p w:rsidR="00231C58" w:rsidRPr="00A118F8" w:rsidRDefault="00231C58" w:rsidP="001D76E3">
      <w:pPr>
        <w:pStyle w:val="afa"/>
        <w:ind w:left="1700" w:right="680" w:hanging="680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含</w:t>
      </w:r>
      <w:r>
        <w:rPr>
          <w:rFonts w:hint="eastAsia"/>
          <w:szCs w:val="32"/>
        </w:rPr>
        <w:t>土地4筆、土地改良物2筆、房屋建築物10筆。</w:t>
      </w:r>
    </w:p>
  </w:footnote>
  <w:footnote w:id="2">
    <w:p w:rsidR="00231C58" w:rsidRPr="00A118F8" w:rsidRDefault="00231C58" w:rsidP="001D76E3">
      <w:pPr>
        <w:pStyle w:val="afa"/>
        <w:ind w:left="1700" w:right="680" w:hanging="680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含</w:t>
      </w:r>
      <w:r>
        <w:rPr>
          <w:rFonts w:hint="eastAsia"/>
          <w:szCs w:val="32"/>
        </w:rPr>
        <w:t>財</w:t>
      </w:r>
      <w:r w:rsidRPr="00EB1783">
        <w:rPr>
          <w:rFonts w:hint="eastAsia"/>
          <w:szCs w:val="32"/>
        </w:rPr>
        <w:t>產959件、非消耗品2</w:t>
      </w:r>
      <w:r w:rsidRPr="00EB1783">
        <w:rPr>
          <w:szCs w:val="32"/>
        </w:rPr>
        <w:t>,388</w:t>
      </w:r>
      <w:r w:rsidRPr="00EB1783">
        <w:rPr>
          <w:rFonts w:hint="eastAsia"/>
          <w:szCs w:val="32"/>
        </w:rPr>
        <w:t>件</w:t>
      </w:r>
      <w:r>
        <w:rPr>
          <w:rFonts w:hint="eastAsia"/>
          <w:szCs w:val="32"/>
        </w:rPr>
        <w:t>。</w:t>
      </w:r>
    </w:p>
  </w:footnote>
  <w:footnote w:id="3">
    <w:p w:rsidR="00231C58" w:rsidRDefault="00231C58" w:rsidP="001D76E3">
      <w:pPr>
        <w:pStyle w:val="afa"/>
        <w:ind w:left="1700" w:right="680" w:hanging="680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112年5月23日，擷取自財政部國有財產署官網</w:t>
      </w:r>
    </w:p>
    <w:p w:rsidR="00231C58" w:rsidRDefault="00BB15DB" w:rsidP="001D76E3">
      <w:pPr>
        <w:pStyle w:val="afa"/>
        <w:ind w:left="1020" w:right="680" w:firstLineChars="71" w:firstLine="156"/>
      </w:pPr>
      <w:hyperlink r:id="rId1" w:history="1">
        <w:r w:rsidR="00231C58" w:rsidRPr="00EE4704">
          <w:rPr>
            <w:rStyle w:val="ae"/>
          </w:rPr>
          <w:t>https://esvc.fnp.gov.tw/htmlList/17a388a461d640a8b38f4732450c9d46</w:t>
        </w:r>
      </w:hyperlink>
    </w:p>
  </w:footnote>
  <w:footnote w:id="4">
    <w:p w:rsidR="00231C58" w:rsidRDefault="00231C58" w:rsidP="001D76E3">
      <w:pPr>
        <w:pStyle w:val="afa"/>
        <w:ind w:left="1700" w:right="680" w:hanging="680"/>
      </w:pPr>
      <w:r>
        <w:rPr>
          <w:rStyle w:val="afc"/>
        </w:rPr>
        <w:footnoteRef/>
      </w:r>
      <w:r>
        <w:t xml:space="preserve"> </w:t>
      </w:r>
      <w:hyperlink r:id="rId2" w:history="1">
        <w:r w:rsidRPr="00D43A12">
          <w:rPr>
            <w:rFonts w:hint="eastAsia"/>
          </w:rPr>
          <w:t>新北市市有財產產籍管理要點</w:t>
        </w:r>
      </w:hyperlink>
      <w:r>
        <w:rPr>
          <w:rFonts w:hAnsi="標楷體" w:hint="eastAsia"/>
        </w:rPr>
        <w:t>§</w:t>
      </w:r>
      <w:r w:rsidRPr="00D43A12">
        <w:rPr>
          <w:rFonts w:hint="eastAsia"/>
        </w:rPr>
        <w:t>21</w:t>
      </w:r>
      <w:r>
        <w:rPr>
          <w:rFonts w:hint="eastAsia"/>
        </w:rPr>
        <w:t>：</w:t>
      </w:r>
    </w:p>
    <w:p w:rsidR="00231C58" w:rsidRDefault="00231C58" w:rsidP="001D76E3">
      <w:pPr>
        <w:pStyle w:val="afa"/>
        <w:ind w:left="1700" w:right="680" w:hanging="680"/>
      </w:pPr>
      <w:r>
        <w:rPr>
          <w:rFonts w:hAnsi="標楷體" w:hint="eastAsia"/>
        </w:rPr>
        <w:t>「</w:t>
      </w:r>
      <w:r w:rsidRPr="00D43A12">
        <w:rPr>
          <w:rFonts w:hint="eastAsia"/>
        </w:rPr>
        <w:t>Ⅰ.各機關</w:t>
      </w:r>
      <w:r w:rsidRPr="00C50A78">
        <w:rPr>
          <w:rFonts w:hint="eastAsia"/>
          <w:b/>
          <w:u w:val="single"/>
        </w:rPr>
        <w:t>每年至少應辦理財產盤點(清查)及檢查一次</w:t>
      </w:r>
      <w:r w:rsidRPr="00D43A12">
        <w:rPr>
          <w:rFonts w:hint="eastAsia"/>
        </w:rPr>
        <w:t>，並依下列程序辦理：</w:t>
      </w:r>
      <w:r>
        <w:rPr>
          <w:rFonts w:hint="eastAsia"/>
        </w:rPr>
        <w:t>(以下略)。</w:t>
      </w:r>
    </w:p>
    <w:p w:rsidR="00231C58" w:rsidRDefault="00231C58" w:rsidP="001D76E3">
      <w:pPr>
        <w:pStyle w:val="afa"/>
        <w:ind w:leftChars="65" w:left="564" w:right="680" w:hangingChars="156" w:hanging="343"/>
      </w:pPr>
      <w:r w:rsidRPr="00D43A12">
        <w:rPr>
          <w:rFonts w:hint="eastAsia"/>
        </w:rPr>
        <w:t>Ⅱ.各機關管理之財產性質單純者，得將財產盤點(清查)及檢查計畫併同訂定辦理；</w:t>
      </w:r>
      <w:r w:rsidRPr="00C50A78">
        <w:rPr>
          <w:rFonts w:hint="eastAsia"/>
          <w:b/>
          <w:u w:val="single"/>
        </w:rPr>
        <w:t>財產數量龐大者，得訂定分年盤點計畫</w:t>
      </w:r>
      <w:r w:rsidRPr="00D43A12">
        <w:rPr>
          <w:rFonts w:hint="eastAsia"/>
        </w:rPr>
        <w:t>報本府核准後辦理之。」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3961A9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65359"/>
    <w:rsid w:val="000663A0"/>
    <w:rsid w:val="00067A32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A46A7"/>
    <w:rsid w:val="000B0B4A"/>
    <w:rsid w:val="000B279A"/>
    <w:rsid w:val="000B61D2"/>
    <w:rsid w:val="000B70A7"/>
    <w:rsid w:val="000C495F"/>
    <w:rsid w:val="000D1083"/>
    <w:rsid w:val="000E6431"/>
    <w:rsid w:val="000F0D35"/>
    <w:rsid w:val="000F21A5"/>
    <w:rsid w:val="000F4331"/>
    <w:rsid w:val="00102B9F"/>
    <w:rsid w:val="00110030"/>
    <w:rsid w:val="00112637"/>
    <w:rsid w:val="0012001E"/>
    <w:rsid w:val="00122DDC"/>
    <w:rsid w:val="00126A55"/>
    <w:rsid w:val="00133919"/>
    <w:rsid w:val="00133F08"/>
    <w:rsid w:val="001345E6"/>
    <w:rsid w:val="001363B8"/>
    <w:rsid w:val="001378B0"/>
    <w:rsid w:val="00142E00"/>
    <w:rsid w:val="00152793"/>
    <w:rsid w:val="001545A9"/>
    <w:rsid w:val="00162799"/>
    <w:rsid w:val="001637C7"/>
    <w:rsid w:val="0016480E"/>
    <w:rsid w:val="00165127"/>
    <w:rsid w:val="00174297"/>
    <w:rsid w:val="001817B3"/>
    <w:rsid w:val="00183014"/>
    <w:rsid w:val="00194A8C"/>
    <w:rsid w:val="001959C2"/>
    <w:rsid w:val="001A7968"/>
    <w:rsid w:val="001B3483"/>
    <w:rsid w:val="001B3C1E"/>
    <w:rsid w:val="001B4494"/>
    <w:rsid w:val="001C0C01"/>
    <w:rsid w:val="001C0D8B"/>
    <w:rsid w:val="001C0DA8"/>
    <w:rsid w:val="001C2EEC"/>
    <w:rsid w:val="001D76E3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272EC"/>
    <w:rsid w:val="00231C58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C6F11"/>
    <w:rsid w:val="002D5C16"/>
    <w:rsid w:val="002E76E2"/>
    <w:rsid w:val="002F189A"/>
    <w:rsid w:val="002F3DFF"/>
    <w:rsid w:val="002F5E05"/>
    <w:rsid w:val="00317053"/>
    <w:rsid w:val="0032109C"/>
    <w:rsid w:val="003212F6"/>
    <w:rsid w:val="00322B45"/>
    <w:rsid w:val="00323809"/>
    <w:rsid w:val="00323D41"/>
    <w:rsid w:val="00325414"/>
    <w:rsid w:val="003302F1"/>
    <w:rsid w:val="0034470E"/>
    <w:rsid w:val="00352DB0"/>
    <w:rsid w:val="003621EA"/>
    <w:rsid w:val="00364071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A1863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7E5"/>
    <w:rsid w:val="00413F83"/>
    <w:rsid w:val="0041490C"/>
    <w:rsid w:val="00416191"/>
    <w:rsid w:val="00416721"/>
    <w:rsid w:val="00421EF0"/>
    <w:rsid w:val="004224FA"/>
    <w:rsid w:val="00423D07"/>
    <w:rsid w:val="004255DB"/>
    <w:rsid w:val="0043400C"/>
    <w:rsid w:val="004376B6"/>
    <w:rsid w:val="0044346F"/>
    <w:rsid w:val="0046211E"/>
    <w:rsid w:val="00464DF2"/>
    <w:rsid w:val="00465123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2442"/>
    <w:rsid w:val="004D6310"/>
    <w:rsid w:val="004D656D"/>
    <w:rsid w:val="004E0062"/>
    <w:rsid w:val="004E05A1"/>
    <w:rsid w:val="004F5E57"/>
    <w:rsid w:val="004F6710"/>
    <w:rsid w:val="004F7170"/>
    <w:rsid w:val="00502849"/>
    <w:rsid w:val="00504334"/>
    <w:rsid w:val="005104D7"/>
    <w:rsid w:val="00510B9E"/>
    <w:rsid w:val="00531D2C"/>
    <w:rsid w:val="00533693"/>
    <w:rsid w:val="00536BC2"/>
    <w:rsid w:val="005425E1"/>
    <w:rsid w:val="005427C5"/>
    <w:rsid w:val="00542CF6"/>
    <w:rsid w:val="005458D0"/>
    <w:rsid w:val="005515E9"/>
    <w:rsid w:val="00552CF9"/>
    <w:rsid w:val="00553C03"/>
    <w:rsid w:val="00563692"/>
    <w:rsid w:val="00566BDA"/>
    <w:rsid w:val="00571349"/>
    <w:rsid w:val="00574EC5"/>
    <w:rsid w:val="005908B8"/>
    <w:rsid w:val="0059389A"/>
    <w:rsid w:val="0059512E"/>
    <w:rsid w:val="005A53D4"/>
    <w:rsid w:val="005A6DD2"/>
    <w:rsid w:val="005C1564"/>
    <w:rsid w:val="005C385D"/>
    <w:rsid w:val="005D3B20"/>
    <w:rsid w:val="005D419F"/>
    <w:rsid w:val="005E5C68"/>
    <w:rsid w:val="005E65C0"/>
    <w:rsid w:val="005F0390"/>
    <w:rsid w:val="005F528B"/>
    <w:rsid w:val="00612023"/>
    <w:rsid w:val="00614190"/>
    <w:rsid w:val="006150CB"/>
    <w:rsid w:val="00622A99"/>
    <w:rsid w:val="00622E67"/>
    <w:rsid w:val="00626EDC"/>
    <w:rsid w:val="006470EC"/>
    <w:rsid w:val="00651BF9"/>
    <w:rsid w:val="0065598E"/>
    <w:rsid w:val="00655AF2"/>
    <w:rsid w:val="006568B9"/>
    <w:rsid w:val="006568BE"/>
    <w:rsid w:val="0066025D"/>
    <w:rsid w:val="006650B5"/>
    <w:rsid w:val="006773EC"/>
    <w:rsid w:val="00680504"/>
    <w:rsid w:val="00681A1E"/>
    <w:rsid w:val="00681CD9"/>
    <w:rsid w:val="00683E30"/>
    <w:rsid w:val="00685EF2"/>
    <w:rsid w:val="00687024"/>
    <w:rsid w:val="0069383D"/>
    <w:rsid w:val="00694311"/>
    <w:rsid w:val="006952FF"/>
    <w:rsid w:val="00696415"/>
    <w:rsid w:val="006D3691"/>
    <w:rsid w:val="006E2DCE"/>
    <w:rsid w:val="006F3563"/>
    <w:rsid w:val="006F42B9"/>
    <w:rsid w:val="006F6103"/>
    <w:rsid w:val="00704E00"/>
    <w:rsid w:val="00716147"/>
    <w:rsid w:val="0072029D"/>
    <w:rsid w:val="007209E7"/>
    <w:rsid w:val="00726182"/>
    <w:rsid w:val="00732329"/>
    <w:rsid w:val="007337CA"/>
    <w:rsid w:val="00734CE4"/>
    <w:rsid w:val="00735123"/>
    <w:rsid w:val="00741837"/>
    <w:rsid w:val="00744244"/>
    <w:rsid w:val="007453E6"/>
    <w:rsid w:val="00750C92"/>
    <w:rsid w:val="0075243E"/>
    <w:rsid w:val="007666F5"/>
    <w:rsid w:val="0077309D"/>
    <w:rsid w:val="007774EE"/>
    <w:rsid w:val="00781822"/>
    <w:rsid w:val="00783F21"/>
    <w:rsid w:val="007843B1"/>
    <w:rsid w:val="00786841"/>
    <w:rsid w:val="00787159"/>
    <w:rsid w:val="00791668"/>
    <w:rsid w:val="00791AA1"/>
    <w:rsid w:val="007A3793"/>
    <w:rsid w:val="007C1BA2"/>
    <w:rsid w:val="007D03ED"/>
    <w:rsid w:val="007D20E9"/>
    <w:rsid w:val="007D4E75"/>
    <w:rsid w:val="007D7881"/>
    <w:rsid w:val="007D7887"/>
    <w:rsid w:val="007D7E3A"/>
    <w:rsid w:val="007E0E10"/>
    <w:rsid w:val="007E4768"/>
    <w:rsid w:val="007E5BDD"/>
    <w:rsid w:val="007E777B"/>
    <w:rsid w:val="007F2070"/>
    <w:rsid w:val="008032D5"/>
    <w:rsid w:val="008053F5"/>
    <w:rsid w:val="00810198"/>
    <w:rsid w:val="00815DA8"/>
    <w:rsid w:val="00817BB7"/>
    <w:rsid w:val="0082194D"/>
    <w:rsid w:val="00824FC4"/>
    <w:rsid w:val="00825F50"/>
    <w:rsid w:val="00826EF5"/>
    <w:rsid w:val="00827945"/>
    <w:rsid w:val="00831693"/>
    <w:rsid w:val="00836426"/>
    <w:rsid w:val="00840104"/>
    <w:rsid w:val="00841FC5"/>
    <w:rsid w:val="00845709"/>
    <w:rsid w:val="008457E2"/>
    <w:rsid w:val="008576BD"/>
    <w:rsid w:val="00860463"/>
    <w:rsid w:val="008733DA"/>
    <w:rsid w:val="008850E4"/>
    <w:rsid w:val="00887C29"/>
    <w:rsid w:val="008A12F5"/>
    <w:rsid w:val="008A7DFC"/>
    <w:rsid w:val="008B1587"/>
    <w:rsid w:val="008B1B01"/>
    <w:rsid w:val="008B3964"/>
    <w:rsid w:val="008B3BCD"/>
    <w:rsid w:val="008B41A4"/>
    <w:rsid w:val="008B4841"/>
    <w:rsid w:val="008B6DF8"/>
    <w:rsid w:val="008C106C"/>
    <w:rsid w:val="008C10F1"/>
    <w:rsid w:val="008C1E99"/>
    <w:rsid w:val="008D42A2"/>
    <w:rsid w:val="008D5FCD"/>
    <w:rsid w:val="008D75C4"/>
    <w:rsid w:val="008E0085"/>
    <w:rsid w:val="008E2AA6"/>
    <w:rsid w:val="008E311B"/>
    <w:rsid w:val="008F46E7"/>
    <w:rsid w:val="008F6F0B"/>
    <w:rsid w:val="00907BA7"/>
    <w:rsid w:val="0091064E"/>
    <w:rsid w:val="00911FC5"/>
    <w:rsid w:val="00920339"/>
    <w:rsid w:val="009207E3"/>
    <w:rsid w:val="00931A10"/>
    <w:rsid w:val="009363B0"/>
    <w:rsid w:val="0094400D"/>
    <w:rsid w:val="00946D47"/>
    <w:rsid w:val="00947967"/>
    <w:rsid w:val="009558C5"/>
    <w:rsid w:val="00956E0E"/>
    <w:rsid w:val="00965200"/>
    <w:rsid w:val="009668B3"/>
    <w:rsid w:val="00971471"/>
    <w:rsid w:val="009756F0"/>
    <w:rsid w:val="00984897"/>
    <w:rsid w:val="009849C2"/>
    <w:rsid w:val="00984D24"/>
    <w:rsid w:val="009858EB"/>
    <w:rsid w:val="00997F6D"/>
    <w:rsid w:val="009B0046"/>
    <w:rsid w:val="009C1440"/>
    <w:rsid w:val="009C2107"/>
    <w:rsid w:val="009C5D9E"/>
    <w:rsid w:val="009D08A6"/>
    <w:rsid w:val="009D2C3E"/>
    <w:rsid w:val="009E0625"/>
    <w:rsid w:val="009E2DF5"/>
    <w:rsid w:val="009E3034"/>
    <w:rsid w:val="009E549F"/>
    <w:rsid w:val="009E7CBF"/>
    <w:rsid w:val="009F28A8"/>
    <w:rsid w:val="009F30D6"/>
    <w:rsid w:val="009F473E"/>
    <w:rsid w:val="009F682A"/>
    <w:rsid w:val="00A022BE"/>
    <w:rsid w:val="00A11D57"/>
    <w:rsid w:val="00A1794F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4B2B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D5C66"/>
    <w:rsid w:val="00AE067D"/>
    <w:rsid w:val="00AF1181"/>
    <w:rsid w:val="00AF2F79"/>
    <w:rsid w:val="00AF4653"/>
    <w:rsid w:val="00AF7DB7"/>
    <w:rsid w:val="00B353AE"/>
    <w:rsid w:val="00B37F34"/>
    <w:rsid w:val="00B443E4"/>
    <w:rsid w:val="00B563EA"/>
    <w:rsid w:val="00B60E51"/>
    <w:rsid w:val="00B63A54"/>
    <w:rsid w:val="00B71257"/>
    <w:rsid w:val="00B77D18"/>
    <w:rsid w:val="00B827B6"/>
    <w:rsid w:val="00B8313A"/>
    <w:rsid w:val="00B83C6B"/>
    <w:rsid w:val="00B85AC4"/>
    <w:rsid w:val="00B93503"/>
    <w:rsid w:val="00BA31E8"/>
    <w:rsid w:val="00BA55E0"/>
    <w:rsid w:val="00BA6BD4"/>
    <w:rsid w:val="00BB15DB"/>
    <w:rsid w:val="00BB3186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293F"/>
    <w:rsid w:val="00C12FB3"/>
    <w:rsid w:val="00C17341"/>
    <w:rsid w:val="00C24EEF"/>
    <w:rsid w:val="00C25CF6"/>
    <w:rsid w:val="00C26C36"/>
    <w:rsid w:val="00C32768"/>
    <w:rsid w:val="00C32847"/>
    <w:rsid w:val="00C431DF"/>
    <w:rsid w:val="00C456BD"/>
    <w:rsid w:val="00C5148F"/>
    <w:rsid w:val="00C530DC"/>
    <w:rsid w:val="00C5350D"/>
    <w:rsid w:val="00C56176"/>
    <w:rsid w:val="00C6123C"/>
    <w:rsid w:val="00C7084D"/>
    <w:rsid w:val="00C7315E"/>
    <w:rsid w:val="00C75895"/>
    <w:rsid w:val="00C83C9F"/>
    <w:rsid w:val="00C86866"/>
    <w:rsid w:val="00C87A0E"/>
    <w:rsid w:val="00C94840"/>
    <w:rsid w:val="00CA12F0"/>
    <w:rsid w:val="00CA6AC8"/>
    <w:rsid w:val="00CB027F"/>
    <w:rsid w:val="00CC6297"/>
    <w:rsid w:val="00CC7690"/>
    <w:rsid w:val="00CC76D4"/>
    <w:rsid w:val="00CD1986"/>
    <w:rsid w:val="00CE0719"/>
    <w:rsid w:val="00CE4D5C"/>
    <w:rsid w:val="00CF05DA"/>
    <w:rsid w:val="00CF58EB"/>
    <w:rsid w:val="00D0106E"/>
    <w:rsid w:val="00D06383"/>
    <w:rsid w:val="00D07899"/>
    <w:rsid w:val="00D20E85"/>
    <w:rsid w:val="00D24615"/>
    <w:rsid w:val="00D2605E"/>
    <w:rsid w:val="00D27557"/>
    <w:rsid w:val="00D37842"/>
    <w:rsid w:val="00D42DC2"/>
    <w:rsid w:val="00D537E1"/>
    <w:rsid w:val="00D55BB2"/>
    <w:rsid w:val="00D6091A"/>
    <w:rsid w:val="00D65F20"/>
    <w:rsid w:val="00D6695F"/>
    <w:rsid w:val="00D67282"/>
    <w:rsid w:val="00D75644"/>
    <w:rsid w:val="00D81656"/>
    <w:rsid w:val="00D83D87"/>
    <w:rsid w:val="00D86A30"/>
    <w:rsid w:val="00D91208"/>
    <w:rsid w:val="00D9335A"/>
    <w:rsid w:val="00D97CB4"/>
    <w:rsid w:val="00D97DD4"/>
    <w:rsid w:val="00DA364F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630E"/>
    <w:rsid w:val="00DD7FBB"/>
    <w:rsid w:val="00DE0B9F"/>
    <w:rsid w:val="00DE4238"/>
    <w:rsid w:val="00DE42B9"/>
    <w:rsid w:val="00DE657F"/>
    <w:rsid w:val="00DE6B48"/>
    <w:rsid w:val="00DF1218"/>
    <w:rsid w:val="00DF6462"/>
    <w:rsid w:val="00E02FA0"/>
    <w:rsid w:val="00E036DC"/>
    <w:rsid w:val="00E047BA"/>
    <w:rsid w:val="00E10454"/>
    <w:rsid w:val="00E112E5"/>
    <w:rsid w:val="00E21CC7"/>
    <w:rsid w:val="00E2400D"/>
    <w:rsid w:val="00E24D9E"/>
    <w:rsid w:val="00E25849"/>
    <w:rsid w:val="00E30BEA"/>
    <w:rsid w:val="00E3197E"/>
    <w:rsid w:val="00E342F8"/>
    <w:rsid w:val="00E351ED"/>
    <w:rsid w:val="00E45937"/>
    <w:rsid w:val="00E6034B"/>
    <w:rsid w:val="00E6549E"/>
    <w:rsid w:val="00E65EDE"/>
    <w:rsid w:val="00E70F81"/>
    <w:rsid w:val="00E77055"/>
    <w:rsid w:val="00E77460"/>
    <w:rsid w:val="00E83ABC"/>
    <w:rsid w:val="00E844F2"/>
    <w:rsid w:val="00E86A87"/>
    <w:rsid w:val="00E87326"/>
    <w:rsid w:val="00E92FCB"/>
    <w:rsid w:val="00EA147F"/>
    <w:rsid w:val="00ED03AB"/>
    <w:rsid w:val="00ED0CAC"/>
    <w:rsid w:val="00ED1CD4"/>
    <w:rsid w:val="00ED1D2B"/>
    <w:rsid w:val="00ED64B5"/>
    <w:rsid w:val="00EE7CCA"/>
    <w:rsid w:val="00EF71D8"/>
    <w:rsid w:val="00F034CE"/>
    <w:rsid w:val="00F15C67"/>
    <w:rsid w:val="00F16A14"/>
    <w:rsid w:val="00F231DC"/>
    <w:rsid w:val="00F2601B"/>
    <w:rsid w:val="00F278C3"/>
    <w:rsid w:val="00F362D7"/>
    <w:rsid w:val="00F3657F"/>
    <w:rsid w:val="00F37D7B"/>
    <w:rsid w:val="00F43FD9"/>
    <w:rsid w:val="00F5314C"/>
    <w:rsid w:val="00F635DD"/>
    <w:rsid w:val="00F6627B"/>
    <w:rsid w:val="00F734F2"/>
    <w:rsid w:val="00F75052"/>
    <w:rsid w:val="00F768DC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3B8F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84E25B-3709-4E83-84BB-B1CA128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一.,標題110/111 字元"/>
    <w:basedOn w:val="a6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984897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984897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984897"/>
    <w:rPr>
      <w:vertAlign w:val="superscript"/>
    </w:rPr>
  </w:style>
  <w:style w:type="character" w:customStyle="1" w:styleId="30">
    <w:name w:val="標題 3 字元"/>
    <w:aliases w:val="(一) 字元"/>
    <w:basedOn w:val="a7"/>
    <w:link w:val="3"/>
    <w:rsid w:val="00C32847"/>
    <w:rPr>
      <w:rFonts w:ascii="標楷體" w:eastAsia="標楷體" w:hAnsi="Arial"/>
      <w:bCs/>
      <w:kern w:val="32"/>
      <w:sz w:val="32"/>
      <w:szCs w:val="36"/>
    </w:rPr>
  </w:style>
  <w:style w:type="paragraph" w:styleId="afd">
    <w:name w:val="Plain Text"/>
    <w:basedOn w:val="a6"/>
    <w:link w:val="afe"/>
    <w:uiPriority w:val="99"/>
    <w:rsid w:val="008A7DFC"/>
    <w:pPr>
      <w:overflowPunct/>
      <w:autoSpaceDE/>
      <w:autoSpaceDN/>
      <w:jc w:val="left"/>
    </w:pPr>
    <w:rPr>
      <w:rFonts w:ascii="細明體" w:eastAsia="細明體" w:hAnsi="Courier New"/>
      <w:sz w:val="24"/>
    </w:rPr>
  </w:style>
  <w:style w:type="character" w:customStyle="1" w:styleId="afe">
    <w:name w:val="純文字 字元"/>
    <w:basedOn w:val="a7"/>
    <w:link w:val="afd"/>
    <w:uiPriority w:val="99"/>
    <w:rsid w:val="008A7DFC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db.lawbank.com.tw/FLAW/FLAWDAT01.aspx?lsid=FL05902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db.lawbank.com.tw/FLAW/FLAWDAT01.aspx?lsid=FL059027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b.lawbank.com.tw/FLAW/FLAWDAT01.aspx?lsid=FL059027" TargetMode="External"/><Relationship Id="rId1" Type="http://schemas.openxmlformats.org/officeDocument/2006/relationships/hyperlink" Target="https://esvc.fnp.gov.tw/htmlList/17a388a461d640a8b38f4732450c9d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21A5-120C-4B70-A40D-F4439EEE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8</Pages>
  <Words>604</Words>
  <Characters>3443</Characters>
  <Application>Microsoft Office Word</Application>
  <DocSecurity>0</DocSecurity>
  <Lines>28</Lines>
  <Paragraphs>8</Paragraphs>
  <ScaleCrop>false</ScaleCrop>
  <Company>cy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曾莉雯</dc:creator>
  <cp:lastModifiedBy>曾莉雯</cp:lastModifiedBy>
  <cp:revision>2</cp:revision>
  <cp:lastPrinted>2023-08-09T08:39:00Z</cp:lastPrinted>
  <dcterms:created xsi:type="dcterms:W3CDTF">2023-09-26T03:45:00Z</dcterms:created>
  <dcterms:modified xsi:type="dcterms:W3CDTF">2023-09-26T03:45:00Z</dcterms:modified>
</cp:coreProperties>
</file>