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C0C0BC" w14:textId="0EEBAC22" w:rsidR="00D75644" w:rsidRPr="000A15A9" w:rsidRDefault="009D26EF" w:rsidP="009D26EF">
      <w:pPr>
        <w:pStyle w:val="af2"/>
        <w:rPr>
          <w:rFonts w:ascii="Times New Roman"/>
          <w:color w:val="000000" w:themeColor="text1"/>
        </w:rPr>
      </w:pPr>
      <w:r w:rsidRPr="000A15A9">
        <w:rPr>
          <w:rFonts w:ascii="Times New Roman"/>
          <w:color w:val="000000" w:themeColor="text1"/>
        </w:rPr>
        <w:t>監察院</w:t>
      </w:r>
      <w:proofErr w:type="gramStart"/>
      <w:r w:rsidR="00A13D83" w:rsidRPr="000A15A9">
        <w:rPr>
          <w:rFonts w:ascii="Times New Roman"/>
          <w:color w:val="000000" w:themeColor="text1"/>
        </w:rPr>
        <w:t>111</w:t>
      </w:r>
      <w:proofErr w:type="gramEnd"/>
      <w:r w:rsidRPr="000A15A9">
        <w:rPr>
          <w:rFonts w:ascii="Times New Roman"/>
          <w:color w:val="000000" w:themeColor="text1"/>
        </w:rPr>
        <w:t>年度通案性案件調查研究</w:t>
      </w:r>
    </w:p>
    <w:p w14:paraId="68AEE48E" w14:textId="77777777" w:rsidR="00E25849" w:rsidRPr="000A15A9" w:rsidRDefault="009D26EF" w:rsidP="00BE12D3">
      <w:pPr>
        <w:pStyle w:val="1"/>
        <w:spacing w:beforeLines="25" w:before="114"/>
        <w:rPr>
          <w:rFonts w:ascii="Times New Roman" w:hAnsi="Times New Roman"/>
          <w:b/>
          <w:color w:val="000000" w:themeColor="text1"/>
        </w:rPr>
      </w:pPr>
      <w:bookmarkStart w:id="0" w:name="_Toc524895636"/>
      <w:bookmarkStart w:id="1" w:name="_Toc524896182"/>
      <w:bookmarkStart w:id="2" w:name="_Toc524896212"/>
      <w:bookmarkStart w:id="3" w:name="_Toc524902718"/>
      <w:bookmarkStart w:id="4" w:name="_Toc525066137"/>
      <w:bookmarkStart w:id="5" w:name="_Toc525070827"/>
      <w:bookmarkStart w:id="6" w:name="_Toc525938367"/>
      <w:bookmarkStart w:id="7" w:name="_Toc525939215"/>
      <w:bookmarkStart w:id="8" w:name="_Toc525939720"/>
      <w:bookmarkStart w:id="9" w:name="_Toc529218254"/>
      <w:bookmarkStart w:id="10" w:name="_Toc529222677"/>
      <w:bookmarkStart w:id="11" w:name="_Toc529223099"/>
      <w:bookmarkStart w:id="12" w:name="_Toc529223850"/>
      <w:bookmarkStart w:id="13" w:name="_Toc529228246"/>
      <w:bookmarkStart w:id="14" w:name="_Toc2400382"/>
      <w:bookmarkStart w:id="15" w:name="_Toc4316177"/>
      <w:bookmarkStart w:id="16" w:name="_Toc4473318"/>
      <w:bookmarkStart w:id="17" w:name="_Toc69556885"/>
      <w:bookmarkStart w:id="18" w:name="_Toc69556934"/>
      <w:bookmarkStart w:id="19" w:name="_Toc69609808"/>
      <w:bookmarkStart w:id="20" w:name="_Toc70241804"/>
      <w:bookmarkStart w:id="21" w:name="_Toc70242193"/>
      <w:bookmarkStart w:id="22" w:name="_Toc421794863"/>
      <w:bookmarkStart w:id="23" w:name="_Toc141714388"/>
      <w:r w:rsidRPr="000A15A9">
        <w:rPr>
          <w:rFonts w:ascii="Times New Roman" w:hAnsi="Times New Roman"/>
          <w:b/>
          <w:color w:val="000000" w:themeColor="text1"/>
        </w:rPr>
        <w:t>題目</w:t>
      </w:r>
      <w:bookmarkEnd w:id="0"/>
      <w:bookmarkEnd w:id="1"/>
      <w:bookmarkEnd w:id="2"/>
      <w:bookmarkEnd w:id="3"/>
      <w:bookmarkEnd w:id="4"/>
      <w:bookmarkEnd w:id="5"/>
      <w:bookmarkEnd w:id="6"/>
      <w:bookmarkEnd w:id="7"/>
      <w:bookmarkEnd w:id="8"/>
      <w:r w:rsidR="00E25849" w:rsidRPr="000A15A9">
        <w:rPr>
          <w:rFonts w:ascii="Times New Roman" w:hAnsi="Times New Roman"/>
          <w:b/>
          <w:color w:val="000000" w:themeColor="text1"/>
        </w:rPr>
        <w:t>：</w:t>
      </w:r>
      <w:bookmarkEnd w:id="9"/>
      <w:bookmarkEnd w:id="10"/>
      <w:bookmarkEnd w:id="11"/>
      <w:bookmarkEnd w:id="12"/>
      <w:bookmarkEnd w:id="13"/>
      <w:bookmarkEnd w:id="14"/>
      <w:bookmarkEnd w:id="15"/>
      <w:bookmarkEnd w:id="16"/>
      <w:bookmarkEnd w:id="17"/>
      <w:bookmarkEnd w:id="18"/>
      <w:bookmarkEnd w:id="19"/>
      <w:bookmarkEnd w:id="20"/>
      <w:bookmarkEnd w:id="21"/>
      <w:bookmarkEnd w:id="22"/>
      <w:r w:rsidR="00544CB2" w:rsidRPr="000A15A9">
        <w:rPr>
          <w:rFonts w:ascii="Times New Roman" w:hAnsi="Times New Roman"/>
          <w:b/>
          <w:color w:val="000000" w:themeColor="text1"/>
        </w:rPr>
        <w:t>身心障礙福利服務去機構化之配套措施之研究。</w:t>
      </w:r>
      <w:bookmarkEnd w:id="23"/>
    </w:p>
    <w:p w14:paraId="66691C2B" w14:textId="0F6DA545" w:rsidR="00E25849" w:rsidRPr="000A15A9" w:rsidRDefault="00D57B34" w:rsidP="00BE12D3">
      <w:pPr>
        <w:pStyle w:val="1"/>
        <w:spacing w:beforeLines="25" w:before="114"/>
        <w:ind w:left="2380" w:hanging="2380"/>
        <w:rPr>
          <w:rFonts w:ascii="Times New Roman" w:hAnsi="Times New Roman"/>
          <w:b/>
          <w:color w:val="000000" w:themeColor="text1"/>
        </w:rPr>
      </w:pPr>
      <w:bookmarkStart w:id="24" w:name="_Toc524895646"/>
      <w:bookmarkStart w:id="25" w:name="_Toc524896192"/>
      <w:bookmarkStart w:id="26" w:name="_Toc524896222"/>
      <w:bookmarkStart w:id="27" w:name="_Toc524902729"/>
      <w:bookmarkStart w:id="28" w:name="_Toc525066145"/>
      <w:bookmarkStart w:id="29" w:name="_Toc525070836"/>
      <w:bookmarkStart w:id="30" w:name="_Toc525938376"/>
      <w:bookmarkStart w:id="31" w:name="_Toc525939224"/>
      <w:bookmarkStart w:id="32" w:name="_Toc525939729"/>
      <w:bookmarkStart w:id="33" w:name="_Toc529218269"/>
      <w:bookmarkStart w:id="34" w:name="_Toc529222686"/>
      <w:bookmarkStart w:id="35" w:name="_Toc529223108"/>
      <w:bookmarkStart w:id="36" w:name="_Toc529223859"/>
      <w:bookmarkStart w:id="37" w:name="_Toc529228262"/>
      <w:bookmarkStart w:id="38" w:name="_Toc2400392"/>
      <w:bookmarkStart w:id="39" w:name="_Toc4316186"/>
      <w:bookmarkStart w:id="40" w:name="_Toc4473327"/>
      <w:bookmarkStart w:id="41" w:name="_Toc69556894"/>
      <w:bookmarkStart w:id="42" w:name="_Toc69556943"/>
      <w:bookmarkStart w:id="43" w:name="_Toc69609817"/>
      <w:bookmarkStart w:id="44" w:name="_Toc70241813"/>
      <w:bookmarkStart w:id="45" w:name="_Toc70242202"/>
      <w:bookmarkStart w:id="46" w:name="_Toc421794872"/>
      <w:bookmarkStart w:id="47" w:name="_Toc141714490"/>
      <w:r w:rsidRPr="000A15A9">
        <w:rPr>
          <w:rFonts w:ascii="Times New Roman" w:hAnsi="Times New Roman"/>
          <w:b/>
          <w:color w:val="000000" w:themeColor="text1"/>
        </w:rPr>
        <w:t>結論與建議：</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7C6A01D5" w14:textId="4874F351" w:rsidR="007F1280" w:rsidRPr="000A15A9" w:rsidRDefault="00736768" w:rsidP="003D084D">
      <w:pPr>
        <w:pStyle w:val="10"/>
        <w:spacing w:line="460" w:lineRule="exact"/>
        <w:ind w:left="680" w:firstLine="680"/>
        <w:rPr>
          <w:rFonts w:ascii="Times New Roman"/>
          <w:color w:val="000000" w:themeColor="text1"/>
        </w:rPr>
      </w:pPr>
      <w:r w:rsidRPr="000A15A9">
        <w:rPr>
          <w:rFonts w:ascii="Times New Roman"/>
          <w:color w:val="000000" w:themeColor="text1"/>
        </w:rPr>
        <w:t>2006</w:t>
      </w:r>
      <w:r w:rsidRPr="000A15A9">
        <w:rPr>
          <w:rFonts w:ascii="Times New Roman"/>
          <w:color w:val="000000" w:themeColor="text1"/>
        </w:rPr>
        <w:t>年聯合國通過《身心障礙者權利公約》（</w:t>
      </w:r>
      <w:r w:rsidRPr="000A15A9">
        <w:rPr>
          <w:rFonts w:ascii="Times New Roman"/>
          <w:color w:val="000000" w:themeColor="text1"/>
        </w:rPr>
        <w:t>The Convention on the Rights of Persons with Disabilities</w:t>
      </w:r>
      <w:r w:rsidRPr="000A15A9">
        <w:rPr>
          <w:rFonts w:ascii="Times New Roman"/>
          <w:color w:val="000000" w:themeColor="text1"/>
        </w:rPr>
        <w:t>，下稱</w:t>
      </w:r>
      <w:r w:rsidRPr="000A15A9">
        <w:rPr>
          <w:rFonts w:ascii="Times New Roman"/>
          <w:color w:val="000000" w:themeColor="text1"/>
        </w:rPr>
        <w:t>CRPD</w:t>
      </w:r>
      <w:r w:rsidRPr="000A15A9">
        <w:rPr>
          <w:rFonts w:ascii="Times New Roman"/>
          <w:color w:val="000000" w:themeColor="text1"/>
        </w:rPr>
        <w:t>），我國於</w:t>
      </w:r>
      <w:r w:rsidR="00E317EA">
        <w:rPr>
          <w:rFonts w:ascii="Times New Roman" w:hint="eastAsia"/>
          <w:color w:val="000000" w:themeColor="text1"/>
        </w:rPr>
        <w:t>2</w:t>
      </w:r>
      <w:r w:rsidR="00E317EA">
        <w:rPr>
          <w:rFonts w:ascii="Times New Roman"/>
          <w:color w:val="000000" w:themeColor="text1"/>
        </w:rPr>
        <w:t>007</w:t>
      </w:r>
      <w:r w:rsidR="00E317EA" w:rsidRPr="000A15A9">
        <w:rPr>
          <w:rFonts w:ascii="Times New Roman"/>
          <w:color w:val="000000" w:themeColor="text1"/>
        </w:rPr>
        <w:t>年將</w:t>
      </w:r>
      <w:r w:rsidR="00E317EA" w:rsidRPr="000A15A9">
        <w:rPr>
          <w:rFonts w:ascii="Times New Roman"/>
          <w:color w:val="000000" w:themeColor="text1"/>
        </w:rPr>
        <w:t>1997</w:t>
      </w:r>
      <w:r w:rsidR="00E317EA" w:rsidRPr="000A15A9">
        <w:rPr>
          <w:rFonts w:ascii="Times New Roman"/>
          <w:color w:val="000000" w:themeColor="text1"/>
        </w:rPr>
        <w:t>年《身心障礙者保護法》，修改名稱為《身心障礙者權益保障法》</w:t>
      </w:r>
      <w:r w:rsidR="00E317EA" w:rsidRPr="000A15A9">
        <w:rPr>
          <w:rFonts w:ascii="Times New Roman" w:hint="eastAsia"/>
          <w:color w:val="000000" w:themeColor="text1"/>
        </w:rPr>
        <w:t>(</w:t>
      </w:r>
      <w:r w:rsidR="00E317EA" w:rsidRPr="000A15A9">
        <w:rPr>
          <w:rFonts w:ascii="Times New Roman" w:hint="eastAsia"/>
          <w:color w:val="000000" w:themeColor="text1"/>
        </w:rPr>
        <w:t>下稱身權法</w:t>
      </w:r>
      <w:r w:rsidR="00E317EA" w:rsidRPr="000A15A9">
        <w:rPr>
          <w:rFonts w:ascii="Times New Roman" w:hint="eastAsia"/>
          <w:color w:val="000000" w:themeColor="text1"/>
        </w:rPr>
        <w:t>)</w:t>
      </w:r>
      <w:r w:rsidR="00E317EA" w:rsidRPr="000A15A9">
        <w:rPr>
          <w:rFonts w:ascii="Times New Roman"/>
          <w:color w:val="000000" w:themeColor="text1"/>
        </w:rPr>
        <w:t>，</w:t>
      </w:r>
      <w:r w:rsidRPr="000A15A9">
        <w:rPr>
          <w:rFonts w:ascii="Times New Roman"/>
          <w:color w:val="000000" w:themeColor="text1"/>
        </w:rPr>
        <w:t>20</w:t>
      </w:r>
      <w:r w:rsidR="00E317EA">
        <w:rPr>
          <w:rFonts w:ascii="Times New Roman"/>
          <w:color w:val="000000" w:themeColor="text1"/>
        </w:rPr>
        <w:t>14</w:t>
      </w:r>
      <w:r w:rsidRPr="000A15A9">
        <w:rPr>
          <w:rFonts w:ascii="Times New Roman"/>
          <w:color w:val="000000" w:themeColor="text1"/>
        </w:rPr>
        <w:t>年立法通過《身心障礙者權利公約施行法》</w:t>
      </w:r>
      <w:r w:rsidR="006B7062" w:rsidRPr="000A15A9">
        <w:rPr>
          <w:rFonts w:ascii="Times New Roman"/>
          <w:color w:val="000000" w:themeColor="text1"/>
        </w:rPr>
        <w:t>（下稱</w:t>
      </w:r>
      <w:r w:rsidR="006B7062" w:rsidRPr="000A15A9">
        <w:rPr>
          <w:rFonts w:ascii="Times New Roman"/>
          <w:color w:val="000000" w:themeColor="text1"/>
        </w:rPr>
        <w:t>CRPD</w:t>
      </w:r>
      <w:r w:rsidR="006B7062" w:rsidRPr="000A15A9">
        <w:rPr>
          <w:rFonts w:ascii="Times New Roman"/>
          <w:color w:val="000000" w:themeColor="text1"/>
        </w:rPr>
        <w:t>施行法）</w:t>
      </w:r>
      <w:r w:rsidRPr="000A15A9">
        <w:rPr>
          <w:rFonts w:ascii="Times New Roman"/>
          <w:color w:val="000000" w:themeColor="text1"/>
        </w:rPr>
        <w:t>，翻轉保護的觀點為權益的觀點，但</w:t>
      </w:r>
      <w:r w:rsidRPr="000A15A9">
        <w:rPr>
          <w:rFonts w:ascii="Times New Roman"/>
          <w:color w:val="000000" w:themeColor="text1"/>
        </w:rPr>
        <w:t>2011</w:t>
      </w:r>
      <w:r w:rsidRPr="000A15A9">
        <w:rPr>
          <w:rFonts w:ascii="Times New Roman"/>
          <w:color w:val="000000" w:themeColor="text1"/>
        </w:rPr>
        <w:t>年始將自立生活入法，而社區資源布建，在</w:t>
      </w:r>
      <w:r w:rsidRPr="000A15A9">
        <w:rPr>
          <w:rFonts w:ascii="Times New Roman"/>
          <w:color w:val="000000" w:themeColor="text1"/>
        </w:rPr>
        <w:t>2022</w:t>
      </w:r>
      <w:r w:rsidRPr="000A15A9">
        <w:rPr>
          <w:rFonts w:ascii="Times New Roman"/>
          <w:color w:val="000000" w:themeColor="text1"/>
        </w:rPr>
        <w:t>年身心障礙權利公約國際審查，仍提出「政府沒有優先投資於能夠避免孤立與隔離的社區支持服務政策」，根據本調查研究提出建議，供行政部門參考，期能進一步落實</w:t>
      </w:r>
      <w:r w:rsidRPr="000A15A9">
        <w:rPr>
          <w:rFonts w:ascii="Times New Roman"/>
          <w:color w:val="000000" w:themeColor="text1"/>
        </w:rPr>
        <w:t>CRPD</w:t>
      </w:r>
      <w:r w:rsidRPr="000A15A9">
        <w:rPr>
          <w:rFonts w:ascii="Times New Roman"/>
          <w:color w:val="000000" w:themeColor="text1"/>
        </w:rPr>
        <w:t>，身心障礙者能有平等生活與發展的機會。</w:t>
      </w:r>
    </w:p>
    <w:p w14:paraId="4932C3DC" w14:textId="3873E47E" w:rsidR="00351043" w:rsidRPr="000A15A9" w:rsidRDefault="00351043" w:rsidP="003D084D">
      <w:pPr>
        <w:pStyle w:val="2"/>
        <w:spacing w:line="460" w:lineRule="exact"/>
        <w:rPr>
          <w:rFonts w:ascii="Times New Roman" w:hAnsi="Times New Roman"/>
          <w:b/>
          <w:color w:val="000000" w:themeColor="text1"/>
        </w:rPr>
      </w:pPr>
      <w:bookmarkStart w:id="48" w:name="_Toc141714491"/>
      <w:bookmarkStart w:id="49" w:name="_Toc524902730"/>
      <w:proofErr w:type="gramStart"/>
      <w:r w:rsidRPr="000A15A9">
        <w:rPr>
          <w:rFonts w:ascii="Times New Roman" w:hAnsi="Times New Roman" w:hint="eastAsia"/>
          <w:b/>
          <w:color w:val="000000" w:themeColor="text1"/>
        </w:rPr>
        <w:t>行政院</w:t>
      </w:r>
      <w:r w:rsidR="00566B46" w:rsidRPr="000A15A9">
        <w:rPr>
          <w:rFonts w:ascii="Times New Roman" w:hAnsi="Times New Roman" w:hint="eastAsia"/>
          <w:b/>
          <w:color w:val="000000" w:themeColor="text1"/>
        </w:rPr>
        <w:t>宜</w:t>
      </w:r>
      <w:r w:rsidRPr="000A15A9">
        <w:rPr>
          <w:rFonts w:ascii="Times New Roman" w:hAnsi="Times New Roman" w:hint="eastAsia"/>
          <w:b/>
          <w:color w:val="000000" w:themeColor="text1"/>
        </w:rPr>
        <w:t>依</w:t>
      </w:r>
      <w:proofErr w:type="gramEnd"/>
      <w:r w:rsidRPr="000A15A9">
        <w:rPr>
          <w:rFonts w:ascii="Times New Roman" w:hAnsi="Times New Roman" w:hint="eastAsia"/>
          <w:b/>
          <w:color w:val="000000" w:themeColor="text1"/>
        </w:rPr>
        <w:t>C</w:t>
      </w:r>
      <w:r w:rsidRPr="000A15A9">
        <w:rPr>
          <w:rFonts w:ascii="Times New Roman" w:hAnsi="Times New Roman"/>
          <w:b/>
          <w:color w:val="000000" w:themeColor="text1"/>
        </w:rPr>
        <w:t>RPD</w:t>
      </w:r>
      <w:r w:rsidRPr="000A15A9">
        <w:rPr>
          <w:rFonts w:ascii="Times New Roman" w:hAnsi="Times New Roman" w:hint="eastAsia"/>
          <w:b/>
          <w:color w:val="000000" w:themeColor="text1"/>
        </w:rPr>
        <w:t>第二次國家報告結論性意見，訂定國家級之身心障礙策略，完善配套支持去機構化政策目標，統整部會力量，挹注充足經費，</w:t>
      </w:r>
      <w:r w:rsidR="00CA2ACA" w:rsidRPr="000A15A9">
        <w:rPr>
          <w:rFonts w:ascii="Times New Roman" w:hAnsi="Times New Roman" w:hint="eastAsia"/>
          <w:b/>
          <w:color w:val="000000" w:themeColor="text1"/>
        </w:rPr>
        <w:t>並</w:t>
      </w:r>
      <w:r w:rsidR="00825E6E" w:rsidRPr="000A15A9">
        <w:rPr>
          <w:rFonts w:hint="eastAsia"/>
          <w:b/>
          <w:color w:val="000000" w:themeColor="text1"/>
        </w:rPr>
        <w:t>參考</w:t>
      </w:r>
      <w:r w:rsidR="00424823" w:rsidRPr="000A15A9">
        <w:rPr>
          <w:rFonts w:hint="eastAsia"/>
          <w:b/>
          <w:color w:val="000000" w:themeColor="text1"/>
        </w:rPr>
        <w:t>國際如</w:t>
      </w:r>
      <w:r w:rsidR="00825E6E" w:rsidRPr="000A15A9">
        <w:rPr>
          <w:rFonts w:hint="eastAsia"/>
          <w:b/>
          <w:color w:val="000000" w:themeColor="text1"/>
        </w:rPr>
        <w:t>澳洲</w:t>
      </w:r>
      <w:r w:rsidR="00424823" w:rsidRPr="000A15A9">
        <w:rPr>
          <w:rFonts w:hint="eastAsia"/>
          <w:b/>
          <w:color w:val="000000" w:themeColor="text1"/>
        </w:rPr>
        <w:t>、</w:t>
      </w:r>
      <w:r w:rsidR="00825E6E" w:rsidRPr="000A15A9">
        <w:rPr>
          <w:rFonts w:hint="eastAsia"/>
          <w:b/>
          <w:color w:val="000000" w:themeColor="text1"/>
        </w:rPr>
        <w:t>紐西蘭</w:t>
      </w:r>
      <w:r w:rsidR="00B47561" w:rsidRPr="000A15A9">
        <w:rPr>
          <w:rFonts w:hint="eastAsia"/>
          <w:b/>
          <w:color w:val="000000" w:themeColor="text1"/>
        </w:rPr>
        <w:t>等國</w:t>
      </w:r>
      <w:r w:rsidR="00825E6E" w:rsidRPr="000A15A9">
        <w:rPr>
          <w:rFonts w:hint="eastAsia"/>
          <w:b/>
          <w:color w:val="000000" w:themeColor="text1"/>
        </w:rPr>
        <w:t>之先例，</w:t>
      </w:r>
      <w:r w:rsidRPr="000A15A9">
        <w:rPr>
          <w:rFonts w:ascii="Times New Roman" w:hAnsi="Times New Roman" w:hint="eastAsia"/>
          <w:b/>
          <w:color w:val="000000" w:themeColor="text1"/>
        </w:rPr>
        <w:t>將去機構化之具體期程，納入我國身心障礙策略，督促</w:t>
      </w:r>
      <w:r w:rsidR="00CA2ACA" w:rsidRPr="000A15A9">
        <w:rPr>
          <w:rFonts w:ascii="Times New Roman" w:hAnsi="Times New Roman" w:hint="eastAsia"/>
          <w:b/>
          <w:color w:val="000000" w:themeColor="text1"/>
        </w:rPr>
        <w:t>各部會</w:t>
      </w:r>
      <w:r w:rsidRPr="000A15A9">
        <w:rPr>
          <w:rFonts w:ascii="Times New Roman" w:hAnsi="Times New Roman" w:hint="eastAsia"/>
          <w:b/>
          <w:color w:val="000000" w:themeColor="text1"/>
        </w:rPr>
        <w:t>與地方</w:t>
      </w:r>
      <w:r w:rsidR="00CA2ACA" w:rsidRPr="000A15A9">
        <w:rPr>
          <w:rFonts w:ascii="Times New Roman" w:hAnsi="Times New Roman" w:hint="eastAsia"/>
          <w:b/>
          <w:color w:val="000000" w:themeColor="text1"/>
        </w:rPr>
        <w:t>政府</w:t>
      </w:r>
      <w:r w:rsidRPr="000A15A9">
        <w:rPr>
          <w:rFonts w:ascii="Times New Roman" w:hAnsi="Times New Roman" w:hint="eastAsia"/>
          <w:b/>
          <w:color w:val="000000" w:themeColor="text1"/>
        </w:rPr>
        <w:t>共同</w:t>
      </w:r>
      <w:r w:rsidR="00131F1F" w:rsidRPr="000A15A9">
        <w:rPr>
          <w:rFonts w:ascii="Times New Roman" w:hAnsi="Times New Roman" w:hint="eastAsia"/>
          <w:b/>
          <w:color w:val="000000" w:themeColor="text1"/>
        </w:rPr>
        <w:t>推動</w:t>
      </w:r>
      <w:r w:rsidR="00263235" w:rsidRPr="000A15A9">
        <w:rPr>
          <w:rFonts w:ascii="Times New Roman" w:hAnsi="Times New Roman" w:hint="eastAsia"/>
          <w:b/>
          <w:color w:val="000000" w:themeColor="text1"/>
        </w:rPr>
        <w:t>，保障身</w:t>
      </w:r>
      <w:r w:rsidR="00263235" w:rsidRPr="000A15A9">
        <w:rPr>
          <w:rFonts w:ascii="Times New Roman" w:hAnsi="Times New Roman"/>
          <w:b/>
          <w:color w:val="000000" w:themeColor="text1"/>
        </w:rPr>
        <w:t>心障礙者居住自由、自立生活與融合社區之權益。</w:t>
      </w:r>
      <w:bookmarkEnd w:id="48"/>
    </w:p>
    <w:p w14:paraId="095EFE13" w14:textId="102C720F" w:rsidR="00312FCE" w:rsidRPr="000A15A9" w:rsidRDefault="00B943F4" w:rsidP="003D084D">
      <w:pPr>
        <w:pStyle w:val="3"/>
        <w:spacing w:line="460" w:lineRule="exact"/>
        <w:rPr>
          <w:color w:val="000000" w:themeColor="text1"/>
        </w:rPr>
      </w:pPr>
      <w:bookmarkStart w:id="50" w:name="_Toc140678900"/>
      <w:bookmarkStart w:id="51" w:name="_Toc141296475"/>
      <w:bookmarkStart w:id="52" w:name="_Toc141360536"/>
      <w:bookmarkStart w:id="53" w:name="_Toc141708588"/>
      <w:bookmarkStart w:id="54" w:name="_Toc141714492"/>
      <w:r w:rsidRPr="000A15A9">
        <w:rPr>
          <w:rFonts w:ascii="Times New Roman" w:hAnsi="Times New Roman"/>
          <w:color w:val="000000" w:themeColor="text1"/>
        </w:rPr>
        <w:t>依據</w:t>
      </w:r>
      <w:r w:rsidRPr="000A15A9">
        <w:rPr>
          <w:rFonts w:ascii="Times New Roman" w:hAnsi="Times New Roman"/>
          <w:color w:val="000000" w:themeColor="text1"/>
        </w:rPr>
        <w:t>CRPD</w:t>
      </w:r>
      <w:r w:rsidRPr="000A15A9">
        <w:rPr>
          <w:rFonts w:ascii="Times New Roman" w:hAnsi="Times New Roman"/>
          <w:color w:val="000000" w:themeColor="text1"/>
        </w:rPr>
        <w:t>及第</w:t>
      </w:r>
      <w:r w:rsidRPr="000A15A9">
        <w:rPr>
          <w:rFonts w:ascii="Times New Roman" w:hAnsi="Times New Roman"/>
          <w:color w:val="000000" w:themeColor="text1"/>
        </w:rPr>
        <w:t>5</w:t>
      </w:r>
      <w:r w:rsidRPr="000A15A9">
        <w:rPr>
          <w:rFonts w:ascii="Times New Roman" w:hAnsi="Times New Roman"/>
          <w:color w:val="000000" w:themeColor="text1"/>
        </w:rPr>
        <w:t>號一般性意見，</w:t>
      </w:r>
      <w:r w:rsidR="004D1619" w:rsidRPr="000A15A9">
        <w:rPr>
          <w:rFonts w:ascii="Times New Roman" w:hAnsi="Times New Roman"/>
          <w:color w:val="000000" w:themeColor="text1"/>
        </w:rPr>
        <w:t>自立生活</w:t>
      </w:r>
      <w:r w:rsidR="004D1619" w:rsidRPr="000A15A9">
        <w:rPr>
          <w:rFonts w:ascii="Times New Roman" w:hAnsi="Times New Roman"/>
          <w:color w:val="000000" w:themeColor="text1"/>
        </w:rPr>
        <w:t>/</w:t>
      </w:r>
      <w:r w:rsidR="004D1619" w:rsidRPr="000A15A9">
        <w:rPr>
          <w:rFonts w:ascii="Times New Roman" w:hAnsi="Times New Roman"/>
          <w:color w:val="000000" w:themeColor="text1"/>
        </w:rPr>
        <w:t>生活</w:t>
      </w:r>
      <w:proofErr w:type="gramStart"/>
      <w:r w:rsidR="004D1619" w:rsidRPr="000A15A9">
        <w:rPr>
          <w:rFonts w:ascii="Times New Roman" w:hAnsi="Times New Roman"/>
          <w:color w:val="000000" w:themeColor="text1"/>
        </w:rPr>
        <w:t>獨立意</w:t>
      </w:r>
      <w:proofErr w:type="gramEnd"/>
      <w:r w:rsidR="004D1619" w:rsidRPr="000A15A9">
        <w:rPr>
          <w:rFonts w:ascii="Times New Roman" w:hAnsi="Times New Roman"/>
          <w:color w:val="000000" w:themeColor="text1"/>
        </w:rPr>
        <w:t>即提供身心障礙者所有必要手段，促使他們能夠選擇與控制自己的生活，且做出有關自己生活的所有決定。融合社區內涵包括：享有完整的社會生活，並能可近使用社會中提供給所有人使用之服務與設施，提供服務與支持給身心障礙者讓他們可近便使用。</w:t>
      </w:r>
      <w:r w:rsidRPr="000A15A9">
        <w:rPr>
          <w:rFonts w:ascii="Times New Roman" w:hAnsi="Times New Roman"/>
          <w:color w:val="000000" w:themeColor="text1"/>
        </w:rPr>
        <w:t>通常身心障礙者無法做選擇，因為可以選擇</w:t>
      </w:r>
      <w:r w:rsidRPr="000A15A9">
        <w:rPr>
          <w:rFonts w:ascii="Times New Roman" w:hAnsi="Times New Roman"/>
          <w:color w:val="000000" w:themeColor="text1"/>
        </w:rPr>
        <w:lastRenderedPageBreak/>
        <w:t>的選項太少</w:t>
      </w:r>
      <w:r w:rsidRPr="000A15A9">
        <w:rPr>
          <w:rStyle w:val="afc"/>
          <w:rFonts w:ascii="Times New Roman" w:hAnsi="Times New Roman"/>
          <w:color w:val="000000" w:themeColor="text1"/>
        </w:rPr>
        <w:footnoteReference w:id="1"/>
      </w:r>
      <w:r w:rsidRPr="000A15A9">
        <w:rPr>
          <w:rFonts w:ascii="Times New Roman" w:hAnsi="Times New Roman"/>
          <w:color w:val="000000" w:themeColor="text1"/>
        </w:rPr>
        <w:t>，或因障礙者的法律限制。</w:t>
      </w:r>
      <w:r w:rsidR="005C7981" w:rsidRPr="000A15A9">
        <w:rPr>
          <w:rFonts w:ascii="Times New Roman" w:hAnsi="Times New Roman" w:hint="eastAsia"/>
          <w:color w:val="000000" w:themeColor="text1"/>
        </w:rPr>
        <w:t>因此要求締約國的履約義務</w:t>
      </w:r>
      <w:r w:rsidR="005C7981" w:rsidRPr="000A15A9">
        <w:rPr>
          <w:rFonts w:ascii="Times New Roman" w:hAnsi="Times New Roman"/>
          <w:color w:val="000000" w:themeColor="text1"/>
        </w:rPr>
        <w:t>推動、促進及提供適當的立法、行政、預算、司法、方案、宣傳及其他措施，以確保完整實現公約賦予的自立生活與融合社區的權利。還要求締約國採取措施，消除全面實現自立生活與融合社區權利的實際障礙，如住宅出入不便、使用身心障礙支持服務存在限制、社區設施、商品及服務使用不便，以及對身心障礙者持有刻板印象等。</w:t>
      </w:r>
      <w:bookmarkEnd w:id="50"/>
      <w:bookmarkEnd w:id="51"/>
      <w:bookmarkEnd w:id="52"/>
      <w:bookmarkEnd w:id="53"/>
      <w:bookmarkEnd w:id="54"/>
    </w:p>
    <w:p w14:paraId="5595DA21" w14:textId="30BE6826" w:rsidR="00396657" w:rsidRPr="000A15A9" w:rsidRDefault="00396657" w:rsidP="003D084D">
      <w:pPr>
        <w:pStyle w:val="3"/>
        <w:spacing w:line="460" w:lineRule="exact"/>
        <w:rPr>
          <w:color w:val="000000" w:themeColor="text1"/>
        </w:rPr>
      </w:pPr>
      <w:bookmarkStart w:id="55" w:name="_Toc140678901"/>
      <w:bookmarkStart w:id="56" w:name="_Toc141296476"/>
      <w:bookmarkStart w:id="57" w:name="_Toc141360537"/>
      <w:bookmarkStart w:id="58" w:name="_Toc141708589"/>
      <w:bookmarkStart w:id="59" w:name="_Toc141714493"/>
      <w:r w:rsidRPr="000A15A9">
        <w:rPr>
          <w:rFonts w:hint="eastAsia"/>
          <w:color w:val="000000" w:themeColor="text1"/>
        </w:rPr>
        <w:t>然而，</w:t>
      </w:r>
      <w:r w:rsidRPr="000A15A9">
        <w:rPr>
          <w:rFonts w:ascii="Times New Roman" w:hAnsi="Times New Roman"/>
          <w:color w:val="000000" w:themeColor="text1"/>
        </w:rPr>
        <w:t>據</w:t>
      </w:r>
      <w:r w:rsidR="00E66123" w:rsidRPr="000A15A9">
        <w:rPr>
          <w:rFonts w:ascii="Times New Roman" w:hAnsi="Times New Roman" w:hint="eastAsia"/>
          <w:color w:val="000000" w:themeColor="text1"/>
        </w:rPr>
        <w:t>我國</w:t>
      </w:r>
      <w:r w:rsidRPr="000A15A9">
        <w:rPr>
          <w:rFonts w:ascii="Times New Roman" w:hAnsi="Times New Roman"/>
          <w:color w:val="000000" w:themeColor="text1"/>
        </w:rPr>
        <w:t>CRPD</w:t>
      </w:r>
      <w:r w:rsidRPr="000A15A9">
        <w:rPr>
          <w:rFonts w:ascii="Times New Roman" w:hAnsi="Times New Roman"/>
          <w:color w:val="000000" w:themeColor="text1"/>
        </w:rPr>
        <w:t>第二次國家報告結論性意見指出，</w:t>
      </w:r>
      <w:r w:rsidR="00D65334" w:rsidRPr="000A15A9">
        <w:rPr>
          <w:rFonts w:ascii="Times New Roman" w:hAnsi="Times New Roman" w:hint="eastAsia"/>
          <w:color w:val="000000" w:themeColor="text1"/>
        </w:rPr>
        <w:t>我國對於</w:t>
      </w:r>
      <w:r w:rsidRPr="000A15A9">
        <w:rPr>
          <w:rFonts w:ascii="Times New Roman" w:hAnsi="Times New Roman"/>
          <w:color w:val="000000" w:themeColor="text1"/>
          <w:kern w:val="0"/>
        </w:rPr>
        <w:t>CRPD</w:t>
      </w:r>
      <w:r w:rsidRPr="000A15A9">
        <w:rPr>
          <w:rFonts w:ascii="Times New Roman" w:hAnsi="Times New Roman"/>
          <w:color w:val="000000" w:themeColor="text1"/>
          <w:kern w:val="0"/>
        </w:rPr>
        <w:t>條款的實施依</w:t>
      </w:r>
      <w:r w:rsidRPr="000A15A9">
        <w:rPr>
          <w:rFonts w:ascii="Times New Roman" w:hAnsi="Times New Roman" w:hint="eastAsia"/>
          <w:color w:val="000000" w:themeColor="text1"/>
          <w:kern w:val="0"/>
        </w:rPr>
        <w:t>然不夠完整，障礙領域的政策制定亦是臨時性的。沒有實施身心障礙者權利的整體願景或計畫，政府</w:t>
      </w:r>
      <w:proofErr w:type="gramStart"/>
      <w:r w:rsidRPr="000A15A9">
        <w:rPr>
          <w:rFonts w:ascii="Times New Roman" w:hAnsi="Times New Roman" w:hint="eastAsia"/>
          <w:color w:val="000000" w:themeColor="text1"/>
          <w:kern w:val="0"/>
        </w:rPr>
        <w:t>部門間的協調</w:t>
      </w:r>
      <w:proofErr w:type="gramEnd"/>
      <w:r w:rsidRPr="000A15A9">
        <w:rPr>
          <w:rFonts w:ascii="Times New Roman" w:hAnsi="Times New Roman" w:hint="eastAsia"/>
          <w:color w:val="000000" w:themeColor="text1"/>
          <w:kern w:val="0"/>
        </w:rPr>
        <w:t>也不夠充分，無法使政府的行動與</w:t>
      </w:r>
      <w:r w:rsidRPr="000A15A9">
        <w:rPr>
          <w:rFonts w:ascii="Times New Roman" w:hAnsi="Times New Roman"/>
          <w:color w:val="000000" w:themeColor="text1"/>
          <w:kern w:val="0"/>
        </w:rPr>
        <w:t>CRPD</w:t>
      </w:r>
      <w:r w:rsidRPr="000A15A9">
        <w:rPr>
          <w:rFonts w:ascii="Times New Roman" w:hAnsi="Times New Roman" w:hint="eastAsia"/>
          <w:color w:val="000000" w:themeColor="text1"/>
          <w:kern w:val="0"/>
        </w:rPr>
        <w:t>所闡述的義務保持一致。因此國際審查委員會強烈建議行政院發展一個涵蓋所有</w:t>
      </w:r>
      <w:r w:rsidRPr="000A15A9">
        <w:rPr>
          <w:rFonts w:ascii="Times New Roman" w:hAnsi="Times New Roman"/>
          <w:color w:val="000000" w:themeColor="text1"/>
          <w:kern w:val="0"/>
        </w:rPr>
        <w:t>CRPD</w:t>
      </w:r>
      <w:r w:rsidRPr="000A15A9">
        <w:rPr>
          <w:rFonts w:ascii="Times New Roman" w:hAnsi="Times New Roman" w:hint="eastAsia"/>
          <w:color w:val="000000" w:themeColor="text1"/>
          <w:kern w:val="0"/>
        </w:rPr>
        <w:t>條款的身心障礙策略，並提出行動計畫來指導跨政府部門的行動和投資，並應充分告知身心障礙社群，得到他們充分的信任</w:t>
      </w:r>
      <w:proofErr w:type="gramStart"/>
      <w:r w:rsidRPr="000A15A9">
        <w:rPr>
          <w:rFonts w:ascii="Times New Roman" w:hAnsi="Times New Roman"/>
          <w:color w:val="000000" w:themeColor="text1"/>
          <w:kern w:val="0"/>
        </w:rPr>
        <w:t>—</w:t>
      </w:r>
      <w:proofErr w:type="gramEnd"/>
      <w:r w:rsidRPr="000A15A9">
        <w:rPr>
          <w:rFonts w:ascii="Times New Roman" w:hAnsi="Times New Roman" w:hint="eastAsia"/>
          <w:color w:val="000000" w:themeColor="text1"/>
          <w:kern w:val="0"/>
        </w:rPr>
        <w:t>如國際審查委員會所展現，身心障礙社群是</w:t>
      </w:r>
      <w:r w:rsidRPr="000A15A9">
        <w:rPr>
          <w:rFonts w:ascii="Times New Roman" w:hAnsi="Times New Roman"/>
          <w:color w:val="000000" w:themeColor="text1"/>
          <w:kern w:val="0"/>
        </w:rPr>
        <w:t>CRPD</w:t>
      </w:r>
      <w:r w:rsidRPr="000A15A9">
        <w:rPr>
          <w:rFonts w:ascii="Times New Roman" w:hAnsi="Times New Roman" w:hint="eastAsia"/>
          <w:color w:val="000000" w:themeColor="text1"/>
          <w:kern w:val="0"/>
        </w:rPr>
        <w:t>的專家。</w:t>
      </w:r>
      <w:bookmarkEnd w:id="55"/>
      <w:bookmarkEnd w:id="56"/>
      <w:bookmarkEnd w:id="57"/>
      <w:bookmarkEnd w:id="58"/>
      <w:bookmarkEnd w:id="59"/>
    </w:p>
    <w:p w14:paraId="0BAC25F1" w14:textId="2D9E17B7" w:rsidR="00146A1C" w:rsidRPr="000A15A9" w:rsidRDefault="00396657" w:rsidP="003D084D">
      <w:pPr>
        <w:pStyle w:val="3"/>
        <w:spacing w:line="460" w:lineRule="exact"/>
        <w:rPr>
          <w:color w:val="000000" w:themeColor="text1"/>
        </w:rPr>
      </w:pPr>
      <w:bookmarkStart w:id="60" w:name="_Toc140678902"/>
      <w:bookmarkStart w:id="61" w:name="_Toc141296477"/>
      <w:bookmarkStart w:id="62" w:name="_Toc141360538"/>
      <w:bookmarkStart w:id="63" w:name="_Toc141708590"/>
      <w:bookmarkStart w:id="64" w:name="_Toc141714494"/>
      <w:r w:rsidRPr="000A15A9">
        <w:rPr>
          <w:rFonts w:hint="eastAsia"/>
          <w:color w:val="000000" w:themeColor="text1"/>
        </w:rPr>
        <w:t>據本院實地履</w:t>
      </w:r>
      <w:proofErr w:type="gramStart"/>
      <w:r w:rsidRPr="000A15A9">
        <w:rPr>
          <w:rFonts w:hint="eastAsia"/>
          <w:color w:val="000000" w:themeColor="text1"/>
        </w:rPr>
        <w:t>勘</w:t>
      </w:r>
      <w:proofErr w:type="gramEnd"/>
      <w:r w:rsidR="008F0047" w:rsidRPr="000A15A9">
        <w:rPr>
          <w:rFonts w:hint="eastAsia"/>
          <w:color w:val="000000" w:themeColor="text1"/>
        </w:rPr>
        <w:t>結果發現</w:t>
      </w:r>
      <w:r w:rsidRPr="000A15A9">
        <w:rPr>
          <w:rFonts w:hint="eastAsia"/>
          <w:color w:val="000000" w:themeColor="text1"/>
        </w:rPr>
        <w:t>，</w:t>
      </w:r>
      <w:r w:rsidR="004D1619" w:rsidRPr="000A15A9">
        <w:rPr>
          <w:rFonts w:hint="eastAsia"/>
          <w:color w:val="000000" w:themeColor="text1"/>
        </w:rPr>
        <w:t>政府於身心障礙者政策之實證資料與分析欠缺，無從提出對應之適當政策，導致社區服務與居家服務量能極為有限，符合社區無障礙居住資源更是嚴重不足</w:t>
      </w:r>
      <w:r w:rsidR="00146A1C" w:rsidRPr="000A15A9">
        <w:rPr>
          <w:rFonts w:hint="eastAsia"/>
          <w:color w:val="000000" w:themeColor="text1"/>
        </w:rPr>
        <w:t>，</w:t>
      </w:r>
      <w:r w:rsidR="008E188F" w:rsidRPr="000A15A9">
        <w:rPr>
          <w:rFonts w:hint="eastAsia"/>
          <w:color w:val="000000" w:themeColor="text1"/>
        </w:rPr>
        <w:t>且社會歧視與刻板印象，均阻礙</w:t>
      </w:r>
      <w:r w:rsidR="004D1619" w:rsidRPr="000A15A9">
        <w:rPr>
          <w:rFonts w:hint="eastAsia"/>
          <w:color w:val="000000" w:themeColor="text1"/>
        </w:rPr>
        <w:t>身心障礙者於社區自立生活</w:t>
      </w:r>
      <w:r w:rsidR="008E188F" w:rsidRPr="000A15A9">
        <w:rPr>
          <w:rFonts w:hint="eastAsia"/>
          <w:color w:val="000000" w:themeColor="text1"/>
        </w:rPr>
        <w:t>。有</w:t>
      </w:r>
      <w:proofErr w:type="gramStart"/>
      <w:r w:rsidR="008E188F" w:rsidRPr="000A15A9">
        <w:rPr>
          <w:rFonts w:hint="eastAsia"/>
          <w:color w:val="000000" w:themeColor="text1"/>
        </w:rPr>
        <w:t>鑑</w:t>
      </w:r>
      <w:proofErr w:type="gramEnd"/>
      <w:r w:rsidR="008E188F" w:rsidRPr="000A15A9">
        <w:rPr>
          <w:rFonts w:hint="eastAsia"/>
          <w:color w:val="000000" w:themeColor="text1"/>
        </w:rPr>
        <w:t>去機構化於社區自立生活，</w:t>
      </w:r>
      <w:r w:rsidR="008F0047" w:rsidRPr="000A15A9">
        <w:rPr>
          <w:rFonts w:hint="eastAsia"/>
          <w:color w:val="000000" w:themeColor="text1"/>
        </w:rPr>
        <w:t>涵蓋社區服務</w:t>
      </w:r>
      <w:r w:rsidR="00683C11" w:rsidRPr="000A15A9">
        <w:rPr>
          <w:rFonts w:hint="eastAsia"/>
          <w:color w:val="000000" w:themeColor="text1"/>
        </w:rPr>
        <w:t>量能</w:t>
      </w:r>
      <w:r w:rsidR="008F0047" w:rsidRPr="000A15A9">
        <w:rPr>
          <w:rFonts w:hint="eastAsia"/>
          <w:color w:val="000000" w:themeColor="text1"/>
        </w:rPr>
        <w:t>、交通運輸、住宅環境、教育及就業等多個面向，需要一個系統性的社區照顧政策，統整部會力量，挹</w:t>
      </w:r>
      <w:r w:rsidR="008F0047" w:rsidRPr="000A15A9">
        <w:rPr>
          <w:rFonts w:hint="eastAsia"/>
          <w:color w:val="000000" w:themeColor="text1"/>
        </w:rPr>
        <w:lastRenderedPageBreak/>
        <w:t>注充足經費，訂定時程來</w:t>
      </w:r>
      <w:r w:rsidR="005C19D0" w:rsidRPr="000A15A9">
        <w:rPr>
          <w:rFonts w:hint="eastAsia"/>
          <w:color w:val="000000" w:themeColor="text1"/>
        </w:rPr>
        <w:t>推動，建議參考澳洲與紐西蘭之先例，將去機構化之具體期程，納入我國身心障礙策略，整合中央與地方共同推動。</w:t>
      </w:r>
      <w:bookmarkEnd w:id="60"/>
      <w:bookmarkEnd w:id="61"/>
      <w:bookmarkEnd w:id="62"/>
      <w:bookmarkEnd w:id="63"/>
      <w:bookmarkEnd w:id="64"/>
    </w:p>
    <w:p w14:paraId="164E7E0C" w14:textId="7CF87B4C" w:rsidR="005373C5" w:rsidRPr="000A15A9" w:rsidRDefault="00146A1C" w:rsidP="003D084D">
      <w:pPr>
        <w:pStyle w:val="3"/>
        <w:spacing w:line="460" w:lineRule="exact"/>
        <w:rPr>
          <w:color w:val="000000" w:themeColor="text1"/>
        </w:rPr>
      </w:pPr>
      <w:bookmarkStart w:id="65" w:name="_Toc140678903"/>
      <w:bookmarkStart w:id="66" w:name="_Toc141296478"/>
      <w:bookmarkStart w:id="67" w:name="_Toc141360539"/>
      <w:bookmarkStart w:id="68" w:name="_Toc141708591"/>
      <w:bookmarkStart w:id="69" w:name="_Toc141714495"/>
      <w:r w:rsidRPr="000A15A9">
        <w:rPr>
          <w:rFonts w:hint="eastAsia"/>
          <w:color w:val="000000" w:themeColor="text1"/>
        </w:rPr>
        <w:t>目前</w:t>
      </w:r>
      <w:r w:rsidR="008F0047" w:rsidRPr="000A15A9">
        <w:rPr>
          <w:rFonts w:hint="eastAsia"/>
          <w:color w:val="000000" w:themeColor="text1"/>
        </w:rPr>
        <w:t>行</w:t>
      </w:r>
      <w:r w:rsidR="008F0047" w:rsidRPr="000A15A9">
        <w:rPr>
          <w:rFonts w:ascii="Times New Roman" w:hAnsi="Times New Roman"/>
          <w:color w:val="000000" w:themeColor="text1"/>
        </w:rPr>
        <w:t>政院</w:t>
      </w:r>
      <w:r w:rsidR="00191AA5" w:rsidRPr="000A15A9">
        <w:rPr>
          <w:rFonts w:ascii="Times New Roman" w:hAnsi="Times New Roman"/>
          <w:color w:val="000000" w:themeColor="text1"/>
        </w:rPr>
        <w:t>正規劃「身心障礙照顧服務資源布建中程計畫（</w:t>
      </w:r>
      <w:r w:rsidR="00CB23B8" w:rsidRPr="000A15A9">
        <w:rPr>
          <w:rFonts w:ascii="Times New Roman" w:hAnsi="Times New Roman"/>
          <w:color w:val="000000" w:themeColor="text1"/>
        </w:rPr>
        <w:t>2024</w:t>
      </w:r>
      <w:r w:rsidR="00191AA5" w:rsidRPr="000A15A9">
        <w:rPr>
          <w:rFonts w:ascii="Times New Roman" w:hAnsi="Times New Roman"/>
          <w:color w:val="000000" w:themeColor="text1"/>
        </w:rPr>
        <w:t>至</w:t>
      </w:r>
      <w:r w:rsidR="00CB23B8" w:rsidRPr="000A15A9">
        <w:rPr>
          <w:rFonts w:ascii="Times New Roman" w:hAnsi="Times New Roman"/>
          <w:color w:val="000000" w:themeColor="text1"/>
        </w:rPr>
        <w:t>2028</w:t>
      </w:r>
      <w:r w:rsidR="00191AA5" w:rsidRPr="000A15A9">
        <w:rPr>
          <w:rFonts w:ascii="Times New Roman" w:hAnsi="Times New Roman"/>
          <w:color w:val="000000" w:themeColor="text1"/>
        </w:rPr>
        <w:t>年）」，惟該計畫尚未公布，尚待協調各機關意見。</w:t>
      </w:r>
      <w:r w:rsidR="00477FB0" w:rsidRPr="000A15A9">
        <w:rPr>
          <w:rFonts w:ascii="Times New Roman" w:hAnsi="Times New Roman"/>
          <w:color w:val="000000" w:themeColor="text1"/>
        </w:rPr>
        <w:t>依</w:t>
      </w:r>
      <w:r w:rsidR="005C19D0" w:rsidRPr="000A15A9">
        <w:rPr>
          <w:rFonts w:ascii="Times New Roman" w:hAnsi="Times New Roman"/>
          <w:color w:val="000000" w:themeColor="text1"/>
        </w:rPr>
        <w:t>上述</w:t>
      </w:r>
      <w:r w:rsidR="00477FB0" w:rsidRPr="000A15A9">
        <w:rPr>
          <w:rFonts w:ascii="Times New Roman" w:hAnsi="Times New Roman"/>
          <w:color w:val="000000" w:themeColor="text1"/>
        </w:rPr>
        <w:t>本研究發現，就相關軟體資源建置</w:t>
      </w:r>
      <w:r w:rsidR="00477FB0" w:rsidRPr="000A15A9">
        <w:rPr>
          <w:rFonts w:hint="eastAsia"/>
          <w:color w:val="000000" w:themeColor="text1"/>
        </w:rPr>
        <w:t>建議如下：</w:t>
      </w:r>
      <w:bookmarkEnd w:id="65"/>
      <w:bookmarkEnd w:id="66"/>
      <w:bookmarkEnd w:id="67"/>
      <w:bookmarkEnd w:id="68"/>
      <w:bookmarkEnd w:id="69"/>
    </w:p>
    <w:p w14:paraId="76F5F7CE" w14:textId="51BBE326" w:rsidR="005C19D0" w:rsidRPr="000A15A9" w:rsidRDefault="00146A1C" w:rsidP="003D084D">
      <w:pPr>
        <w:pStyle w:val="4"/>
        <w:spacing w:line="460" w:lineRule="exact"/>
        <w:rPr>
          <w:color w:val="000000" w:themeColor="text1"/>
        </w:rPr>
      </w:pPr>
      <w:r w:rsidRPr="000A15A9">
        <w:rPr>
          <w:rFonts w:hint="eastAsia"/>
          <w:color w:val="000000" w:themeColor="text1"/>
        </w:rPr>
        <w:t>建議</w:t>
      </w:r>
      <w:r w:rsidR="00477FB0" w:rsidRPr="000A15A9">
        <w:rPr>
          <w:rFonts w:hint="eastAsia"/>
          <w:color w:val="000000" w:themeColor="text1"/>
        </w:rPr>
        <w:t>衛</w:t>
      </w:r>
      <w:r w:rsidR="00B20DCF" w:rsidRPr="000A15A9">
        <w:rPr>
          <w:rFonts w:hint="eastAsia"/>
          <w:color w:val="000000" w:themeColor="text1"/>
        </w:rPr>
        <w:t>生</w:t>
      </w:r>
      <w:r w:rsidR="00477FB0" w:rsidRPr="000A15A9">
        <w:rPr>
          <w:rFonts w:hint="eastAsia"/>
          <w:color w:val="000000" w:themeColor="text1"/>
        </w:rPr>
        <w:t>福</w:t>
      </w:r>
      <w:r w:rsidR="00B20DCF" w:rsidRPr="000A15A9">
        <w:rPr>
          <w:rFonts w:hint="eastAsia"/>
          <w:color w:val="000000" w:themeColor="text1"/>
        </w:rPr>
        <w:t>利</w:t>
      </w:r>
      <w:r w:rsidR="00477FB0" w:rsidRPr="000A15A9">
        <w:rPr>
          <w:rFonts w:hint="eastAsia"/>
          <w:color w:val="000000" w:themeColor="text1"/>
        </w:rPr>
        <w:t>部</w:t>
      </w:r>
      <w:r w:rsidR="00B20DCF" w:rsidRPr="000A15A9">
        <w:rPr>
          <w:rFonts w:hint="eastAsia"/>
          <w:color w:val="000000" w:themeColor="text1"/>
        </w:rPr>
        <w:t>(下稱衛福部)</w:t>
      </w:r>
      <w:r w:rsidR="00477FB0" w:rsidRPr="000A15A9">
        <w:rPr>
          <w:rFonts w:hint="eastAsia"/>
          <w:color w:val="000000" w:themeColor="text1"/>
        </w:rPr>
        <w:t>制定中長程政策，推動居家生活能力到宅指導方案</w:t>
      </w:r>
      <w:r w:rsidR="00EB0709" w:rsidRPr="000A15A9">
        <w:rPr>
          <w:rFonts w:hint="eastAsia"/>
          <w:color w:val="000000" w:themeColor="text1"/>
        </w:rPr>
        <w:t>（詳意見三）</w:t>
      </w:r>
      <w:r w:rsidR="005C19D0" w:rsidRPr="000A15A9">
        <w:rPr>
          <w:rFonts w:hint="eastAsia"/>
          <w:color w:val="000000" w:themeColor="text1"/>
        </w:rPr>
        <w:t>。</w:t>
      </w:r>
    </w:p>
    <w:p w14:paraId="61B4B677" w14:textId="28537427" w:rsidR="00477FB0" w:rsidRPr="000A15A9" w:rsidRDefault="00146A1C" w:rsidP="003D084D">
      <w:pPr>
        <w:pStyle w:val="4"/>
        <w:spacing w:line="460" w:lineRule="exact"/>
        <w:rPr>
          <w:color w:val="000000" w:themeColor="text1"/>
        </w:rPr>
      </w:pPr>
      <w:r w:rsidRPr="000A15A9">
        <w:rPr>
          <w:rFonts w:hint="eastAsia"/>
          <w:color w:val="000000" w:themeColor="text1"/>
        </w:rPr>
        <w:t>建議</w:t>
      </w:r>
      <w:r w:rsidR="00477FB0" w:rsidRPr="000A15A9">
        <w:rPr>
          <w:rFonts w:hint="eastAsia"/>
          <w:color w:val="000000" w:themeColor="text1"/>
        </w:rPr>
        <w:t>衛福部、教育部合作推動生活能力訓練</w:t>
      </w:r>
      <w:r w:rsidR="005C19D0" w:rsidRPr="000A15A9">
        <w:rPr>
          <w:rFonts w:hint="eastAsia"/>
          <w:color w:val="000000" w:themeColor="text1"/>
        </w:rPr>
        <w:t>（詳意見</w:t>
      </w:r>
      <w:r w:rsidR="00EB0709" w:rsidRPr="000A15A9">
        <w:rPr>
          <w:rFonts w:hint="eastAsia"/>
          <w:color w:val="000000" w:themeColor="text1"/>
        </w:rPr>
        <w:t>五</w:t>
      </w:r>
      <w:r w:rsidR="005C19D0" w:rsidRPr="000A15A9">
        <w:rPr>
          <w:rFonts w:hint="eastAsia"/>
          <w:color w:val="000000" w:themeColor="text1"/>
        </w:rPr>
        <w:t>）</w:t>
      </w:r>
      <w:r w:rsidRPr="000A15A9">
        <w:rPr>
          <w:rFonts w:hint="eastAsia"/>
          <w:color w:val="000000" w:themeColor="text1"/>
        </w:rPr>
        <w:t>。</w:t>
      </w:r>
    </w:p>
    <w:p w14:paraId="23EA706B" w14:textId="61560896" w:rsidR="00477FB0" w:rsidRPr="000A15A9" w:rsidRDefault="00683C11" w:rsidP="003D084D">
      <w:pPr>
        <w:pStyle w:val="4"/>
        <w:spacing w:line="460" w:lineRule="exact"/>
        <w:rPr>
          <w:color w:val="000000" w:themeColor="text1"/>
        </w:rPr>
      </w:pPr>
      <w:r w:rsidRPr="000A15A9">
        <w:rPr>
          <w:rFonts w:hint="eastAsia"/>
          <w:color w:val="000000" w:themeColor="text1"/>
        </w:rPr>
        <w:t>正視目前社區家園困境，包括社區家園定位、假日及夜間人力問題、場地尋覓不易、民間團體承接量能等</w:t>
      </w:r>
      <w:r w:rsidR="00EB0709" w:rsidRPr="000A15A9">
        <w:rPr>
          <w:rFonts w:hint="eastAsia"/>
          <w:color w:val="000000" w:themeColor="text1"/>
        </w:rPr>
        <w:t>（詳意見</w:t>
      </w:r>
      <w:r w:rsidR="000E261F" w:rsidRPr="000A15A9">
        <w:rPr>
          <w:rFonts w:hint="eastAsia"/>
          <w:color w:val="000000" w:themeColor="text1"/>
        </w:rPr>
        <w:t>八</w:t>
      </w:r>
      <w:r w:rsidR="00EB0709" w:rsidRPr="000A15A9">
        <w:rPr>
          <w:rFonts w:hint="eastAsia"/>
          <w:color w:val="000000" w:themeColor="text1"/>
        </w:rPr>
        <w:t>）</w:t>
      </w:r>
      <w:r w:rsidRPr="000A15A9">
        <w:rPr>
          <w:rFonts w:hint="eastAsia"/>
          <w:color w:val="000000" w:themeColor="text1"/>
        </w:rPr>
        <w:t>。</w:t>
      </w:r>
    </w:p>
    <w:p w14:paraId="398F3CE1" w14:textId="23FA04FD" w:rsidR="00683C11" w:rsidRPr="000A15A9" w:rsidRDefault="00146A1C" w:rsidP="003D084D">
      <w:pPr>
        <w:pStyle w:val="4"/>
        <w:spacing w:line="460" w:lineRule="exact"/>
        <w:rPr>
          <w:color w:val="000000" w:themeColor="text1"/>
        </w:rPr>
      </w:pPr>
      <w:r w:rsidRPr="000A15A9">
        <w:rPr>
          <w:rFonts w:hint="eastAsia"/>
          <w:color w:val="000000" w:themeColor="text1"/>
        </w:rPr>
        <w:t>建議正視</w:t>
      </w:r>
      <w:r w:rsidR="00683C11" w:rsidRPr="000A15A9">
        <w:rPr>
          <w:rFonts w:hint="eastAsia"/>
          <w:color w:val="000000" w:themeColor="text1"/>
        </w:rPr>
        <w:t>自立生活支援中心定位</w:t>
      </w:r>
      <w:r w:rsidR="00EB0709" w:rsidRPr="000A15A9">
        <w:rPr>
          <w:rFonts w:hint="eastAsia"/>
          <w:color w:val="000000" w:themeColor="text1"/>
        </w:rPr>
        <w:t>（詳意見</w:t>
      </w:r>
      <w:r w:rsidR="000E261F" w:rsidRPr="000A15A9">
        <w:rPr>
          <w:rFonts w:hint="eastAsia"/>
          <w:color w:val="000000" w:themeColor="text1"/>
        </w:rPr>
        <w:t>八</w:t>
      </w:r>
      <w:r w:rsidR="00EB0709" w:rsidRPr="000A15A9">
        <w:rPr>
          <w:rFonts w:hint="eastAsia"/>
          <w:color w:val="000000" w:themeColor="text1"/>
        </w:rPr>
        <w:t>）</w:t>
      </w:r>
      <w:r w:rsidR="00683C11" w:rsidRPr="000A15A9">
        <w:rPr>
          <w:rFonts w:hint="eastAsia"/>
          <w:color w:val="000000" w:themeColor="text1"/>
        </w:rPr>
        <w:t>。</w:t>
      </w:r>
    </w:p>
    <w:p w14:paraId="6D680C66" w14:textId="333D8159" w:rsidR="00683C11" w:rsidRPr="000A15A9" w:rsidRDefault="00146A1C" w:rsidP="003D084D">
      <w:pPr>
        <w:pStyle w:val="4"/>
        <w:spacing w:line="460" w:lineRule="exact"/>
        <w:rPr>
          <w:color w:val="000000" w:themeColor="text1"/>
        </w:rPr>
      </w:pPr>
      <w:r w:rsidRPr="000A15A9">
        <w:rPr>
          <w:rFonts w:hint="eastAsia"/>
          <w:color w:val="000000" w:themeColor="text1"/>
        </w:rPr>
        <w:t>建議正視個人助理定位與雙方期待的互動溝通機制</w:t>
      </w:r>
      <w:r w:rsidR="00EB0709" w:rsidRPr="000A15A9">
        <w:rPr>
          <w:rFonts w:hint="eastAsia"/>
          <w:color w:val="000000" w:themeColor="text1"/>
        </w:rPr>
        <w:t>（詳意見</w:t>
      </w:r>
      <w:r w:rsidR="000E261F" w:rsidRPr="000A15A9">
        <w:rPr>
          <w:rFonts w:hint="eastAsia"/>
          <w:color w:val="000000" w:themeColor="text1"/>
        </w:rPr>
        <w:t>八</w:t>
      </w:r>
      <w:r w:rsidR="00EB0709" w:rsidRPr="000A15A9">
        <w:rPr>
          <w:rFonts w:hint="eastAsia"/>
          <w:color w:val="000000" w:themeColor="text1"/>
        </w:rPr>
        <w:t>）</w:t>
      </w:r>
      <w:r w:rsidRPr="000A15A9">
        <w:rPr>
          <w:rFonts w:hint="eastAsia"/>
          <w:color w:val="000000" w:themeColor="text1"/>
        </w:rPr>
        <w:t>。</w:t>
      </w:r>
    </w:p>
    <w:p w14:paraId="49766800" w14:textId="1121D7CD" w:rsidR="00A41DC9" w:rsidRPr="000A15A9" w:rsidRDefault="00955532" w:rsidP="003D084D">
      <w:pPr>
        <w:pStyle w:val="3"/>
        <w:spacing w:line="460" w:lineRule="exact"/>
        <w:rPr>
          <w:color w:val="000000" w:themeColor="text1"/>
        </w:rPr>
      </w:pPr>
      <w:bookmarkStart w:id="70" w:name="_Toc140678904"/>
      <w:bookmarkStart w:id="71" w:name="_Toc141296479"/>
      <w:bookmarkStart w:id="72" w:name="_Toc141360540"/>
      <w:bookmarkStart w:id="73" w:name="_Toc141708592"/>
      <w:bookmarkStart w:id="74" w:name="_Toc141714496"/>
      <w:r w:rsidRPr="000A15A9">
        <w:rPr>
          <w:rFonts w:hint="eastAsia"/>
          <w:color w:val="000000" w:themeColor="text1"/>
        </w:rPr>
        <w:t>國外去機構化經驗-以澳洲、紐西蘭為例</w:t>
      </w:r>
      <w:r w:rsidRPr="000A15A9">
        <w:rPr>
          <w:rStyle w:val="afc"/>
          <w:color w:val="000000" w:themeColor="text1"/>
        </w:rPr>
        <w:footnoteReference w:id="2"/>
      </w:r>
      <w:r w:rsidRPr="000A15A9">
        <w:rPr>
          <w:rFonts w:hint="eastAsia"/>
          <w:color w:val="000000" w:themeColor="text1"/>
        </w:rPr>
        <w:t>：</w:t>
      </w:r>
      <w:bookmarkEnd w:id="70"/>
      <w:bookmarkEnd w:id="71"/>
      <w:bookmarkEnd w:id="72"/>
      <w:bookmarkEnd w:id="73"/>
      <w:bookmarkEnd w:id="74"/>
    </w:p>
    <w:p w14:paraId="49B1EA4F" w14:textId="43721510" w:rsidR="00A41DC9" w:rsidRPr="000A15A9" w:rsidRDefault="00A41DC9" w:rsidP="003D084D">
      <w:pPr>
        <w:pStyle w:val="4"/>
        <w:spacing w:line="460" w:lineRule="exact"/>
        <w:rPr>
          <w:color w:val="000000" w:themeColor="text1"/>
        </w:rPr>
      </w:pPr>
      <w:r w:rsidRPr="000A15A9">
        <w:rPr>
          <w:rFonts w:hint="eastAsia"/>
          <w:color w:val="000000" w:themeColor="text1"/>
        </w:rPr>
        <w:t>澳洲各州通過將居民搬遷到社區、縮小其他機構人數規模，以及不再重新招生的政策，進行去機構化的政策。此一過程被形容為協助障礙者追求完全公民的願景，並實現智能障礙者的選擇權、包容性和社會參與的權利。澳洲從住宿機構成功過渡到社區居住和社區服務的關鍵在於：</w:t>
      </w:r>
    </w:p>
    <w:p w14:paraId="0A9EDE8F" w14:textId="1A77D0E9" w:rsidR="00A41DC9" w:rsidRPr="000A15A9" w:rsidRDefault="00A41DC9" w:rsidP="003D084D">
      <w:pPr>
        <w:pStyle w:val="5"/>
        <w:spacing w:line="460" w:lineRule="exact"/>
        <w:rPr>
          <w:color w:val="000000" w:themeColor="text1"/>
        </w:rPr>
      </w:pPr>
      <w:r w:rsidRPr="000A15A9">
        <w:rPr>
          <w:rFonts w:hint="eastAsia"/>
          <w:color w:val="000000" w:themeColor="text1"/>
        </w:rPr>
        <w:t>社區中有滿足障礙者各種形式的住宿和適當的、足夠的支持服務，因為社區基礎服務的不足，會導致無法滿足障礙者複雜性各異的多樣</w:t>
      </w:r>
      <w:r w:rsidRPr="000A15A9">
        <w:rPr>
          <w:rFonts w:hint="eastAsia"/>
          <w:color w:val="000000" w:themeColor="text1"/>
        </w:rPr>
        <w:lastRenderedPageBreak/>
        <w:t>化需求。</w:t>
      </w:r>
    </w:p>
    <w:p w14:paraId="0196382A" w14:textId="0DCCB669" w:rsidR="00A41DC9" w:rsidRPr="000A15A9" w:rsidRDefault="00A41DC9" w:rsidP="003D084D">
      <w:pPr>
        <w:pStyle w:val="5"/>
        <w:spacing w:line="460" w:lineRule="exact"/>
        <w:rPr>
          <w:color w:val="000000" w:themeColor="text1"/>
        </w:rPr>
      </w:pPr>
      <w:r w:rsidRPr="000A15A9">
        <w:rPr>
          <w:rFonts w:hint="eastAsia"/>
          <w:color w:val="000000" w:themeColor="text1"/>
        </w:rPr>
        <w:t>具有足夠知識、技能和動力的服務人員，因為使用未經適當知識和技能培訓和配備有資源的員工，非常容易在社區環境中復辟機構照顧就制度所特有的缺陷。</w:t>
      </w:r>
    </w:p>
    <w:p w14:paraId="017E8E39" w14:textId="04B9C4F2" w:rsidR="00A41DC9" w:rsidRPr="000A15A9" w:rsidRDefault="00A41DC9" w:rsidP="003D084D">
      <w:pPr>
        <w:pStyle w:val="5"/>
        <w:spacing w:line="460" w:lineRule="exact"/>
        <w:rPr>
          <w:color w:val="000000" w:themeColor="text1"/>
        </w:rPr>
      </w:pPr>
      <w:r w:rsidRPr="000A15A9">
        <w:rPr>
          <w:rFonts w:hint="eastAsia"/>
          <w:color w:val="000000" w:themeColor="text1"/>
        </w:rPr>
        <w:t>障礙者個人有作出選擇的可能性，必須有足夠支持使障礙者能參與影響他們的決策，探索和考慮他們的意願，並建立監督他們關注和需求的機制。</w:t>
      </w:r>
    </w:p>
    <w:p w14:paraId="6F0C3C4C" w14:textId="06B9A125" w:rsidR="00A41DC9" w:rsidRPr="000A15A9" w:rsidRDefault="00825E6E" w:rsidP="003D084D">
      <w:pPr>
        <w:pStyle w:val="4"/>
        <w:spacing w:line="460" w:lineRule="exact"/>
        <w:rPr>
          <w:color w:val="000000" w:themeColor="text1"/>
        </w:rPr>
      </w:pPr>
      <w:r w:rsidRPr="000A15A9">
        <w:rPr>
          <w:rFonts w:ascii="Times New Roman" w:hAnsi="Times New Roman" w:hint="eastAsia"/>
          <w:color w:val="000000" w:themeColor="text1"/>
        </w:rPr>
        <w:t>紐西蘭政府有效整合身心障礙服務策略，具體勾劃身心障礙服務藍圖，各部會據此策略提出年度計畫，由社會發展部身心障礙辦公室進行身心障礙者各項服務統合</w:t>
      </w:r>
      <w:r w:rsidRPr="000A15A9">
        <w:rPr>
          <w:rStyle w:val="afc"/>
          <w:rFonts w:ascii="Times New Roman" w:hAnsi="Times New Roman"/>
          <w:color w:val="000000" w:themeColor="text1"/>
        </w:rPr>
        <w:footnoteReference w:id="3"/>
      </w:r>
      <w:r w:rsidRPr="000A15A9">
        <w:rPr>
          <w:rFonts w:ascii="Times New Roman" w:hAnsi="Times New Roman" w:hint="eastAsia"/>
          <w:color w:val="000000" w:themeColor="text1"/>
        </w:rPr>
        <w:t>。對於身心障礙者各項需求評估調查，為有效的實證決策制定參考，透過界定服務之落差，找出未來政府應該著重的焦點。</w:t>
      </w:r>
    </w:p>
    <w:p w14:paraId="32332CBD" w14:textId="6AD16EBB" w:rsidR="009C47E5" w:rsidRPr="000A15A9" w:rsidRDefault="00825E6E" w:rsidP="003D084D">
      <w:pPr>
        <w:pStyle w:val="3"/>
        <w:spacing w:line="460" w:lineRule="exact"/>
        <w:rPr>
          <w:color w:val="000000" w:themeColor="text1"/>
        </w:rPr>
      </w:pPr>
      <w:bookmarkStart w:id="75" w:name="_Toc140678905"/>
      <w:bookmarkStart w:id="76" w:name="_Toc141296480"/>
      <w:bookmarkStart w:id="77" w:name="_Toc141360541"/>
      <w:bookmarkStart w:id="78" w:name="_Toc141708593"/>
      <w:bookmarkStart w:id="79" w:name="_Toc141714497"/>
      <w:r w:rsidRPr="000A15A9">
        <w:rPr>
          <w:rFonts w:ascii="Times New Roman" w:hAnsi="Times New Roman" w:hint="eastAsia"/>
          <w:color w:val="000000" w:themeColor="text1"/>
        </w:rPr>
        <w:t>綜上，</w:t>
      </w:r>
      <w:proofErr w:type="gramStart"/>
      <w:r w:rsidR="009C47E5" w:rsidRPr="000A15A9">
        <w:rPr>
          <w:rFonts w:ascii="Times New Roman" w:hAnsi="Times New Roman" w:hint="eastAsia"/>
          <w:color w:val="000000" w:themeColor="text1"/>
        </w:rPr>
        <w:t>行政院</w:t>
      </w:r>
      <w:r w:rsidR="00566B46" w:rsidRPr="000A15A9">
        <w:rPr>
          <w:rFonts w:ascii="Times New Roman" w:hAnsi="Times New Roman" w:hint="eastAsia"/>
          <w:color w:val="000000" w:themeColor="text1"/>
        </w:rPr>
        <w:t>宜</w:t>
      </w:r>
      <w:r w:rsidR="009C47E5" w:rsidRPr="000A15A9">
        <w:rPr>
          <w:rFonts w:ascii="Times New Roman" w:hAnsi="Times New Roman" w:hint="eastAsia"/>
          <w:color w:val="000000" w:themeColor="text1"/>
        </w:rPr>
        <w:t>依我國</w:t>
      </w:r>
      <w:proofErr w:type="gramEnd"/>
      <w:r w:rsidR="009C47E5" w:rsidRPr="000A15A9">
        <w:rPr>
          <w:rFonts w:ascii="Times New Roman" w:hAnsi="Times New Roman" w:hint="eastAsia"/>
          <w:color w:val="000000" w:themeColor="text1"/>
        </w:rPr>
        <w:t>C</w:t>
      </w:r>
      <w:r w:rsidR="009C47E5" w:rsidRPr="000A15A9">
        <w:rPr>
          <w:rFonts w:ascii="Times New Roman" w:hAnsi="Times New Roman"/>
          <w:color w:val="000000" w:themeColor="text1"/>
        </w:rPr>
        <w:t>RPD</w:t>
      </w:r>
      <w:r w:rsidR="009C47E5" w:rsidRPr="000A15A9">
        <w:rPr>
          <w:rFonts w:ascii="Times New Roman" w:hAnsi="Times New Roman" w:hint="eastAsia"/>
          <w:color w:val="000000" w:themeColor="text1"/>
        </w:rPr>
        <w:t>第二次國家報告結論性意見，訂定國家級之身心障礙策略，完善配套支持去機構化政策目標，統整部會力量，挹注充足經費，</w:t>
      </w:r>
      <w:r w:rsidR="00CA2ACA" w:rsidRPr="000A15A9">
        <w:rPr>
          <w:rFonts w:ascii="Times New Roman" w:hAnsi="Times New Roman" w:hint="eastAsia"/>
          <w:color w:val="000000" w:themeColor="text1"/>
        </w:rPr>
        <w:t>並</w:t>
      </w:r>
      <w:r w:rsidR="009C47E5" w:rsidRPr="000A15A9">
        <w:rPr>
          <w:rFonts w:hint="eastAsia"/>
          <w:color w:val="000000" w:themeColor="text1"/>
        </w:rPr>
        <w:t>參考</w:t>
      </w:r>
      <w:r w:rsidR="001E1C8B" w:rsidRPr="000A15A9">
        <w:rPr>
          <w:rFonts w:hint="eastAsia"/>
          <w:color w:val="000000" w:themeColor="text1"/>
        </w:rPr>
        <w:t>國際如</w:t>
      </w:r>
      <w:r w:rsidR="009C47E5" w:rsidRPr="000A15A9">
        <w:rPr>
          <w:rFonts w:hint="eastAsia"/>
          <w:color w:val="000000" w:themeColor="text1"/>
        </w:rPr>
        <w:t>澳洲</w:t>
      </w:r>
      <w:r w:rsidR="001E1C8B" w:rsidRPr="000A15A9">
        <w:rPr>
          <w:rFonts w:hint="eastAsia"/>
          <w:color w:val="000000" w:themeColor="text1"/>
        </w:rPr>
        <w:t>、</w:t>
      </w:r>
      <w:r w:rsidR="009C47E5" w:rsidRPr="000A15A9">
        <w:rPr>
          <w:rFonts w:hint="eastAsia"/>
          <w:color w:val="000000" w:themeColor="text1"/>
        </w:rPr>
        <w:t>紐西蘭</w:t>
      </w:r>
      <w:r w:rsidR="001E1C8B" w:rsidRPr="000A15A9">
        <w:rPr>
          <w:rFonts w:hint="eastAsia"/>
          <w:color w:val="000000" w:themeColor="text1"/>
        </w:rPr>
        <w:t>等國</w:t>
      </w:r>
      <w:r w:rsidR="009C47E5" w:rsidRPr="000A15A9">
        <w:rPr>
          <w:rFonts w:hint="eastAsia"/>
          <w:color w:val="000000" w:themeColor="text1"/>
        </w:rPr>
        <w:t>之先例，</w:t>
      </w:r>
      <w:r w:rsidR="009C47E5" w:rsidRPr="000A15A9">
        <w:rPr>
          <w:rFonts w:ascii="Times New Roman" w:hAnsi="Times New Roman" w:hint="eastAsia"/>
          <w:color w:val="000000" w:themeColor="text1"/>
        </w:rPr>
        <w:t>將去機構化之具體期程，納入我國身心障礙策略，督促</w:t>
      </w:r>
      <w:r w:rsidR="00CA2ACA" w:rsidRPr="000A15A9">
        <w:rPr>
          <w:rFonts w:ascii="Times New Roman" w:hAnsi="Times New Roman" w:hint="eastAsia"/>
          <w:color w:val="000000" w:themeColor="text1"/>
        </w:rPr>
        <w:t>各部會</w:t>
      </w:r>
      <w:r w:rsidR="009C47E5" w:rsidRPr="000A15A9">
        <w:rPr>
          <w:rFonts w:ascii="Times New Roman" w:hAnsi="Times New Roman" w:hint="eastAsia"/>
          <w:color w:val="000000" w:themeColor="text1"/>
        </w:rPr>
        <w:t>與地方</w:t>
      </w:r>
      <w:r w:rsidR="00CA2ACA" w:rsidRPr="000A15A9">
        <w:rPr>
          <w:rFonts w:ascii="Times New Roman" w:hAnsi="Times New Roman" w:hint="eastAsia"/>
          <w:color w:val="000000" w:themeColor="text1"/>
        </w:rPr>
        <w:t>政府</w:t>
      </w:r>
      <w:r w:rsidR="009C47E5" w:rsidRPr="000A15A9">
        <w:rPr>
          <w:rFonts w:ascii="Times New Roman" w:hAnsi="Times New Roman" w:hint="eastAsia"/>
          <w:color w:val="000000" w:themeColor="text1"/>
        </w:rPr>
        <w:t>共同推動，保障身心障礙者</w:t>
      </w:r>
      <w:r w:rsidR="009C47E5" w:rsidRPr="000A15A9">
        <w:rPr>
          <w:rFonts w:hint="eastAsia"/>
          <w:color w:val="000000" w:themeColor="text1"/>
        </w:rPr>
        <w:t>居住自由、自立生活與融合社區之權益。</w:t>
      </w:r>
      <w:bookmarkEnd w:id="75"/>
      <w:bookmarkEnd w:id="76"/>
      <w:bookmarkEnd w:id="77"/>
      <w:bookmarkEnd w:id="78"/>
      <w:bookmarkEnd w:id="79"/>
    </w:p>
    <w:p w14:paraId="517ACE66" w14:textId="058FFC96" w:rsidR="00480D7F" w:rsidRPr="000A15A9" w:rsidRDefault="00CA2ACA" w:rsidP="003D084D">
      <w:pPr>
        <w:pStyle w:val="2"/>
        <w:spacing w:line="460" w:lineRule="exact"/>
        <w:rPr>
          <w:rFonts w:ascii="Times New Roman" w:hAnsi="Times New Roman"/>
          <w:b/>
          <w:color w:val="000000" w:themeColor="text1"/>
        </w:rPr>
      </w:pPr>
      <w:bookmarkStart w:id="80" w:name="_Toc141714498"/>
      <w:r w:rsidRPr="000A15A9">
        <w:rPr>
          <w:rFonts w:ascii="Times New Roman" w:hAnsi="Times New Roman" w:hint="eastAsia"/>
          <w:b/>
          <w:color w:val="000000" w:themeColor="text1"/>
        </w:rPr>
        <w:t>身心障礙者福利服務</w:t>
      </w:r>
      <w:r w:rsidR="00480D7F" w:rsidRPr="000A15A9">
        <w:rPr>
          <w:rFonts w:ascii="Times New Roman" w:hAnsi="Times New Roman" w:hint="eastAsia"/>
          <w:b/>
          <w:color w:val="000000" w:themeColor="text1"/>
        </w:rPr>
        <w:t>去</w:t>
      </w:r>
      <w:proofErr w:type="gramStart"/>
      <w:r w:rsidR="00480D7F" w:rsidRPr="000A15A9">
        <w:rPr>
          <w:rFonts w:ascii="Times New Roman" w:hAnsi="Times New Roman" w:hint="eastAsia"/>
          <w:b/>
          <w:color w:val="000000" w:themeColor="text1"/>
        </w:rPr>
        <w:t>機構化須破除</w:t>
      </w:r>
      <w:proofErr w:type="gramEnd"/>
      <w:r w:rsidR="00480D7F" w:rsidRPr="000A15A9">
        <w:rPr>
          <w:rFonts w:ascii="Times New Roman" w:hAnsi="Times New Roman" w:hint="eastAsia"/>
          <w:b/>
          <w:color w:val="000000" w:themeColor="text1"/>
        </w:rPr>
        <w:t>社會歧視與刻板印象，</w:t>
      </w:r>
      <w:r w:rsidR="00B3703B" w:rsidRPr="000A15A9">
        <w:rPr>
          <w:rFonts w:ascii="Times New Roman" w:hAnsi="Times New Roman" w:hint="eastAsia"/>
          <w:b/>
          <w:color w:val="000000" w:themeColor="text1"/>
        </w:rPr>
        <w:t>方能使</w:t>
      </w:r>
      <w:r w:rsidR="00480D7F" w:rsidRPr="000A15A9">
        <w:rPr>
          <w:rFonts w:ascii="Times New Roman" w:hAnsi="Times New Roman" w:hint="eastAsia"/>
          <w:b/>
          <w:color w:val="000000" w:themeColor="text1"/>
        </w:rPr>
        <w:t>身心障礙者融入社會，然相關</w:t>
      </w:r>
      <w:r w:rsidR="0016694A" w:rsidRPr="000A15A9">
        <w:rPr>
          <w:rFonts w:ascii="Times New Roman" w:hAnsi="Times New Roman" w:hint="eastAsia"/>
          <w:b/>
          <w:color w:val="000000" w:themeColor="text1"/>
        </w:rPr>
        <w:t>意識提升</w:t>
      </w:r>
      <w:r w:rsidRPr="000A15A9">
        <w:rPr>
          <w:rFonts w:ascii="Times New Roman" w:hAnsi="Times New Roman" w:hint="eastAsia"/>
          <w:b/>
          <w:color w:val="000000" w:themeColor="text1"/>
        </w:rPr>
        <w:t>迄</w:t>
      </w:r>
      <w:r w:rsidR="006D55E9" w:rsidRPr="000A15A9">
        <w:rPr>
          <w:rFonts w:ascii="Times New Roman" w:hAnsi="Times New Roman" w:hint="eastAsia"/>
          <w:b/>
          <w:color w:val="000000" w:themeColor="text1"/>
        </w:rPr>
        <w:t>無</w:t>
      </w:r>
      <w:r w:rsidR="00480D7F" w:rsidRPr="000A15A9">
        <w:rPr>
          <w:rFonts w:ascii="Times New Roman" w:hAnsi="Times New Roman" w:hint="eastAsia"/>
          <w:b/>
          <w:color w:val="000000" w:themeColor="text1"/>
        </w:rPr>
        <w:t>系統性</w:t>
      </w:r>
      <w:r w:rsidRPr="000A15A9">
        <w:rPr>
          <w:rFonts w:ascii="Times New Roman" w:hAnsi="Times New Roman" w:hint="eastAsia"/>
          <w:b/>
          <w:color w:val="000000" w:themeColor="text1"/>
        </w:rPr>
        <w:t>作為</w:t>
      </w:r>
      <w:r w:rsidR="00480D7F" w:rsidRPr="000A15A9">
        <w:rPr>
          <w:rFonts w:ascii="Times New Roman" w:hAnsi="Times New Roman" w:hint="eastAsia"/>
          <w:b/>
          <w:color w:val="000000" w:themeColor="text1"/>
        </w:rPr>
        <w:t>，</w:t>
      </w:r>
      <w:r w:rsidR="006D55E9" w:rsidRPr="000A15A9">
        <w:rPr>
          <w:rFonts w:ascii="Times New Roman" w:hAnsi="Times New Roman" w:hint="eastAsia"/>
          <w:b/>
          <w:color w:val="000000" w:themeColor="text1"/>
        </w:rPr>
        <w:t>亟待全面提升</w:t>
      </w:r>
      <w:r w:rsidR="0016694A" w:rsidRPr="000A15A9">
        <w:rPr>
          <w:rFonts w:ascii="Times New Roman" w:hAnsi="Times New Roman" w:hint="eastAsia"/>
          <w:b/>
          <w:color w:val="000000" w:themeColor="text1"/>
        </w:rPr>
        <w:t>人權</w:t>
      </w:r>
      <w:r w:rsidR="006D55E9" w:rsidRPr="000A15A9">
        <w:rPr>
          <w:rFonts w:ascii="Times New Roman" w:hAnsi="Times New Roman" w:hint="eastAsia"/>
          <w:b/>
          <w:color w:val="000000" w:themeColor="text1"/>
        </w:rPr>
        <w:t>教育。</w:t>
      </w:r>
      <w:bookmarkEnd w:id="80"/>
    </w:p>
    <w:p w14:paraId="697B60DF" w14:textId="77777777" w:rsidR="00E84881" w:rsidRPr="000A15A9" w:rsidRDefault="00E84881" w:rsidP="003D084D">
      <w:pPr>
        <w:pStyle w:val="3"/>
        <w:spacing w:line="460" w:lineRule="exact"/>
        <w:rPr>
          <w:rFonts w:ascii="Times New Roman" w:hAnsi="Times New Roman"/>
          <w:color w:val="000000" w:themeColor="text1"/>
        </w:rPr>
      </w:pPr>
      <w:bookmarkStart w:id="81" w:name="_Toc140678907"/>
      <w:bookmarkStart w:id="82" w:name="_Toc141296482"/>
      <w:bookmarkStart w:id="83" w:name="_Toc141360543"/>
      <w:bookmarkStart w:id="84" w:name="_Toc141708595"/>
      <w:bookmarkStart w:id="85" w:name="_Toc141714499"/>
      <w:r w:rsidRPr="000A15A9">
        <w:rPr>
          <w:rFonts w:hint="eastAsia"/>
          <w:color w:val="000000" w:themeColor="text1"/>
        </w:rPr>
        <w:t>依</w:t>
      </w:r>
      <w:r w:rsidRPr="000A15A9">
        <w:rPr>
          <w:rFonts w:ascii="Times New Roman" w:hAnsi="Times New Roman"/>
          <w:color w:val="000000" w:themeColor="text1"/>
        </w:rPr>
        <w:t>據</w:t>
      </w:r>
      <w:r w:rsidRPr="000A15A9">
        <w:rPr>
          <w:rFonts w:ascii="Times New Roman" w:hAnsi="Times New Roman"/>
          <w:color w:val="000000" w:themeColor="text1"/>
        </w:rPr>
        <w:t>CRPD</w:t>
      </w:r>
      <w:r w:rsidRPr="000A15A9">
        <w:rPr>
          <w:rFonts w:ascii="Times New Roman" w:hAnsi="Times New Roman"/>
          <w:color w:val="000000" w:themeColor="text1"/>
        </w:rPr>
        <w:t>第</w:t>
      </w:r>
      <w:r w:rsidRPr="000A15A9">
        <w:rPr>
          <w:rFonts w:ascii="Times New Roman" w:hAnsi="Times New Roman"/>
          <w:color w:val="000000" w:themeColor="text1"/>
        </w:rPr>
        <w:t>8</w:t>
      </w:r>
      <w:r w:rsidRPr="000A15A9">
        <w:rPr>
          <w:rFonts w:ascii="Times New Roman" w:hAnsi="Times New Roman"/>
          <w:color w:val="000000" w:themeColor="text1"/>
        </w:rPr>
        <w:t>條有關意識提升，條文內容如下：</w:t>
      </w:r>
      <w:bookmarkEnd w:id="81"/>
      <w:bookmarkEnd w:id="82"/>
      <w:bookmarkEnd w:id="83"/>
      <w:bookmarkEnd w:id="84"/>
      <w:bookmarkEnd w:id="85"/>
    </w:p>
    <w:p w14:paraId="34D4F254" w14:textId="74A958F5" w:rsidR="00E84881" w:rsidRPr="000A15A9" w:rsidRDefault="00E84881" w:rsidP="003D084D">
      <w:pPr>
        <w:pStyle w:val="4"/>
        <w:spacing w:line="460" w:lineRule="exact"/>
        <w:rPr>
          <w:rFonts w:ascii="Times New Roman" w:hAnsi="Times New Roman"/>
          <w:color w:val="000000" w:themeColor="text1"/>
        </w:rPr>
      </w:pPr>
      <w:r w:rsidRPr="000A15A9">
        <w:rPr>
          <w:rFonts w:ascii="Times New Roman" w:hAnsi="Times New Roman"/>
          <w:color w:val="000000" w:themeColor="text1"/>
          <w:kern w:val="0"/>
        </w:rPr>
        <w:t>締約國</w:t>
      </w:r>
      <w:r w:rsidRPr="000A15A9">
        <w:rPr>
          <w:rFonts w:ascii="Times New Roman" w:hAnsi="Times New Roman"/>
          <w:bCs/>
          <w:color w:val="000000" w:themeColor="text1"/>
          <w:kern w:val="0"/>
        </w:rPr>
        <w:t>承諾採取立即</w:t>
      </w:r>
      <w:r w:rsidR="00E317EA">
        <w:rPr>
          <w:rFonts w:ascii="Times New Roman" w:hAnsi="Times New Roman" w:hint="eastAsia"/>
          <w:bCs/>
          <w:color w:val="000000" w:themeColor="text1"/>
          <w:kern w:val="0"/>
        </w:rPr>
        <w:t>、</w:t>
      </w:r>
      <w:r w:rsidRPr="000A15A9">
        <w:rPr>
          <w:rFonts w:ascii="Times New Roman" w:hAnsi="Times New Roman"/>
          <w:color w:val="000000" w:themeColor="text1"/>
          <w:kern w:val="0"/>
        </w:rPr>
        <w:t>有效與適當措施，以便：</w:t>
      </w:r>
    </w:p>
    <w:p w14:paraId="171949F3" w14:textId="77777777" w:rsidR="00E84881" w:rsidRPr="000A15A9" w:rsidRDefault="00E84881" w:rsidP="003D084D">
      <w:pPr>
        <w:pStyle w:val="5"/>
        <w:spacing w:line="460" w:lineRule="exact"/>
        <w:rPr>
          <w:rFonts w:ascii="Times New Roman" w:hAnsi="Times New Roman"/>
          <w:color w:val="000000" w:themeColor="text1"/>
        </w:rPr>
      </w:pPr>
      <w:r w:rsidRPr="000A15A9">
        <w:rPr>
          <w:rFonts w:ascii="Times New Roman" w:hAnsi="Times New Roman"/>
          <w:color w:val="000000" w:themeColor="text1"/>
        </w:rPr>
        <w:lastRenderedPageBreak/>
        <w:t>提高整個社會，包括家庭，對身心障礙者之認識，促進對身心障礙者權利與尊嚴之尊重；</w:t>
      </w:r>
    </w:p>
    <w:p w14:paraId="40F628B3" w14:textId="77777777" w:rsidR="00E84881" w:rsidRPr="000A15A9" w:rsidRDefault="00E84881" w:rsidP="003D084D">
      <w:pPr>
        <w:pStyle w:val="5"/>
        <w:spacing w:line="460" w:lineRule="exact"/>
        <w:rPr>
          <w:color w:val="000000" w:themeColor="text1"/>
        </w:rPr>
      </w:pPr>
      <w:r w:rsidRPr="000A15A9">
        <w:rPr>
          <w:rFonts w:ascii="Times New Roman" w:hAnsi="Times New Roman"/>
          <w:color w:val="000000" w:themeColor="text1"/>
        </w:rPr>
        <w:t>於生活各個方面對抗對身心障礙者之成見、偏見與有害作法，包括基於性別及年齡之成見、偏見及有害作法</w:t>
      </w:r>
      <w:r w:rsidRPr="000A15A9">
        <w:rPr>
          <w:rFonts w:hint="eastAsia"/>
          <w:color w:val="000000" w:themeColor="text1"/>
        </w:rPr>
        <w:t>；</w:t>
      </w:r>
    </w:p>
    <w:p w14:paraId="64283E9D" w14:textId="4D654433" w:rsidR="00E84881" w:rsidRPr="000A15A9" w:rsidRDefault="00E84881" w:rsidP="003D084D">
      <w:pPr>
        <w:pStyle w:val="5"/>
        <w:spacing w:line="460" w:lineRule="exact"/>
        <w:rPr>
          <w:color w:val="000000" w:themeColor="text1"/>
        </w:rPr>
      </w:pPr>
      <w:r w:rsidRPr="000A15A9">
        <w:rPr>
          <w:color w:val="000000" w:themeColor="text1"/>
        </w:rPr>
        <w:t>提高對身心障礙者能力</w:t>
      </w:r>
      <w:r w:rsidRPr="000A15A9">
        <w:rPr>
          <w:rFonts w:hint="eastAsia"/>
          <w:color w:val="000000" w:themeColor="text1"/>
        </w:rPr>
        <w:t>與</w:t>
      </w:r>
      <w:r w:rsidRPr="000A15A9">
        <w:rPr>
          <w:color w:val="000000" w:themeColor="text1"/>
        </w:rPr>
        <w:t>貢獻</w:t>
      </w:r>
      <w:r w:rsidRPr="000A15A9">
        <w:rPr>
          <w:rFonts w:hint="eastAsia"/>
          <w:color w:val="000000" w:themeColor="text1"/>
        </w:rPr>
        <w:t>之</w:t>
      </w:r>
      <w:r w:rsidRPr="000A15A9">
        <w:rPr>
          <w:color w:val="000000" w:themeColor="text1"/>
        </w:rPr>
        <w:t>認識。</w:t>
      </w:r>
    </w:p>
    <w:p w14:paraId="4A15E597" w14:textId="5F20801A" w:rsidR="00E84881" w:rsidRPr="000A15A9" w:rsidRDefault="00E84881" w:rsidP="003D084D">
      <w:pPr>
        <w:pStyle w:val="4"/>
        <w:spacing w:line="460" w:lineRule="exact"/>
        <w:rPr>
          <w:color w:val="000000" w:themeColor="text1"/>
        </w:rPr>
      </w:pPr>
      <w:r w:rsidRPr="000A15A9">
        <w:rPr>
          <w:bCs/>
          <w:color w:val="000000" w:themeColor="text1"/>
          <w:kern w:val="0"/>
        </w:rPr>
        <w:t>為此目的採取</w:t>
      </w:r>
      <w:r w:rsidRPr="000A15A9">
        <w:rPr>
          <w:rFonts w:hint="eastAsia"/>
          <w:bCs/>
          <w:color w:val="000000" w:themeColor="text1"/>
          <w:kern w:val="0"/>
        </w:rPr>
        <w:t>之</w:t>
      </w:r>
      <w:r w:rsidRPr="000A15A9">
        <w:rPr>
          <w:bCs/>
          <w:color w:val="000000" w:themeColor="text1"/>
          <w:kern w:val="0"/>
        </w:rPr>
        <w:t>措施包括</w:t>
      </w:r>
      <w:r w:rsidRPr="000A15A9">
        <w:rPr>
          <w:rFonts w:hint="eastAsia"/>
          <w:bCs/>
          <w:color w:val="000000" w:themeColor="text1"/>
          <w:kern w:val="0"/>
        </w:rPr>
        <w:t>：</w:t>
      </w:r>
    </w:p>
    <w:p w14:paraId="7CDF3BFC" w14:textId="603090B5" w:rsidR="00C87FA0" w:rsidRPr="000A15A9" w:rsidRDefault="00E84881" w:rsidP="003D084D">
      <w:pPr>
        <w:pStyle w:val="5"/>
        <w:spacing w:line="460" w:lineRule="exact"/>
        <w:rPr>
          <w:bCs w:val="0"/>
          <w:color w:val="000000" w:themeColor="text1"/>
          <w:kern w:val="0"/>
        </w:rPr>
      </w:pPr>
      <w:r w:rsidRPr="000A15A9">
        <w:rPr>
          <w:bCs w:val="0"/>
          <w:color w:val="000000" w:themeColor="text1"/>
          <w:kern w:val="0"/>
        </w:rPr>
        <w:t>發起</w:t>
      </w:r>
      <w:r w:rsidRPr="000A15A9">
        <w:rPr>
          <w:rFonts w:hint="eastAsia"/>
          <w:bCs w:val="0"/>
          <w:color w:val="000000" w:themeColor="text1"/>
          <w:kern w:val="0"/>
        </w:rPr>
        <w:t>與</w:t>
      </w:r>
      <w:r w:rsidRPr="000A15A9">
        <w:rPr>
          <w:bCs w:val="0"/>
          <w:color w:val="000000" w:themeColor="text1"/>
          <w:kern w:val="0"/>
        </w:rPr>
        <w:t>持續進行有效</w:t>
      </w:r>
      <w:r w:rsidRPr="000A15A9">
        <w:rPr>
          <w:rFonts w:hint="eastAsia"/>
          <w:bCs w:val="0"/>
          <w:color w:val="000000" w:themeColor="text1"/>
          <w:kern w:val="0"/>
        </w:rPr>
        <w:t>之宣傳活動，提高公眾認識</w:t>
      </w:r>
      <w:r w:rsidRPr="000A15A9">
        <w:rPr>
          <w:bCs w:val="0"/>
          <w:color w:val="000000" w:themeColor="text1"/>
          <w:kern w:val="0"/>
        </w:rPr>
        <w:t>，以便：</w:t>
      </w:r>
    </w:p>
    <w:p w14:paraId="580E2A52" w14:textId="10583D25" w:rsidR="00E84881" w:rsidRPr="000A15A9" w:rsidRDefault="00E84881" w:rsidP="003D084D">
      <w:pPr>
        <w:pStyle w:val="6"/>
        <w:spacing w:line="460" w:lineRule="exact"/>
        <w:rPr>
          <w:color w:val="000000" w:themeColor="text1"/>
        </w:rPr>
      </w:pPr>
      <w:r w:rsidRPr="000A15A9">
        <w:rPr>
          <w:bCs/>
          <w:color w:val="000000" w:themeColor="text1"/>
          <w:kern w:val="0"/>
        </w:rPr>
        <w:t>培養接受身心障礙者權利</w:t>
      </w:r>
      <w:r w:rsidRPr="000A15A9">
        <w:rPr>
          <w:rFonts w:hint="eastAsia"/>
          <w:bCs/>
          <w:color w:val="000000" w:themeColor="text1"/>
          <w:kern w:val="0"/>
        </w:rPr>
        <w:t>之</w:t>
      </w:r>
      <w:r w:rsidRPr="000A15A9">
        <w:rPr>
          <w:bCs/>
          <w:color w:val="000000" w:themeColor="text1"/>
          <w:kern w:val="0"/>
        </w:rPr>
        <w:t>態度</w:t>
      </w:r>
      <w:r w:rsidRPr="000A15A9">
        <w:rPr>
          <w:rFonts w:hint="eastAsia"/>
          <w:bCs/>
          <w:color w:val="000000" w:themeColor="text1"/>
          <w:kern w:val="0"/>
        </w:rPr>
        <w:t>；</w:t>
      </w:r>
    </w:p>
    <w:p w14:paraId="242E60E0" w14:textId="61D79DDE" w:rsidR="00E84881" w:rsidRPr="000A15A9" w:rsidRDefault="00E84881" w:rsidP="003D084D">
      <w:pPr>
        <w:pStyle w:val="6"/>
        <w:spacing w:line="460" w:lineRule="exact"/>
        <w:rPr>
          <w:color w:val="000000" w:themeColor="text1"/>
        </w:rPr>
      </w:pPr>
      <w:r w:rsidRPr="000A15A9">
        <w:rPr>
          <w:bCs/>
          <w:color w:val="000000" w:themeColor="text1"/>
          <w:kern w:val="0"/>
        </w:rPr>
        <w:t>促進積極看待身心障礙者，提高社會對身心障礙者</w:t>
      </w:r>
      <w:r w:rsidRPr="000A15A9">
        <w:rPr>
          <w:rFonts w:hint="eastAsia"/>
          <w:bCs/>
          <w:color w:val="000000" w:themeColor="text1"/>
          <w:kern w:val="0"/>
        </w:rPr>
        <w:t>之</w:t>
      </w:r>
      <w:r w:rsidRPr="000A15A9">
        <w:rPr>
          <w:bCs/>
          <w:color w:val="000000" w:themeColor="text1"/>
          <w:kern w:val="0"/>
        </w:rPr>
        <w:t>瞭解</w:t>
      </w:r>
      <w:r w:rsidRPr="000A15A9">
        <w:rPr>
          <w:rFonts w:hint="eastAsia"/>
          <w:bCs/>
          <w:color w:val="000000" w:themeColor="text1"/>
          <w:kern w:val="0"/>
        </w:rPr>
        <w:t>；</w:t>
      </w:r>
    </w:p>
    <w:p w14:paraId="27D02C5C" w14:textId="469CA283" w:rsidR="00E84881" w:rsidRPr="000A15A9" w:rsidRDefault="00E84881" w:rsidP="003D084D">
      <w:pPr>
        <w:pStyle w:val="6"/>
        <w:spacing w:line="460" w:lineRule="exact"/>
        <w:rPr>
          <w:color w:val="000000" w:themeColor="text1"/>
        </w:rPr>
      </w:pPr>
      <w:r w:rsidRPr="000A15A9">
        <w:rPr>
          <w:bCs/>
          <w:color w:val="000000" w:themeColor="text1"/>
          <w:kern w:val="0"/>
        </w:rPr>
        <w:t>促進</w:t>
      </w:r>
      <w:r w:rsidR="00E317EA">
        <w:rPr>
          <w:rFonts w:hint="eastAsia"/>
          <w:bCs/>
          <w:color w:val="000000" w:themeColor="text1"/>
          <w:kern w:val="0"/>
        </w:rPr>
        <w:t>肯</w:t>
      </w:r>
      <w:bookmarkStart w:id="86" w:name="_GoBack"/>
      <w:bookmarkEnd w:id="86"/>
      <w:r w:rsidRPr="000A15A9">
        <w:rPr>
          <w:bCs/>
          <w:color w:val="000000" w:themeColor="text1"/>
          <w:kern w:val="0"/>
        </w:rPr>
        <w:t>認身心障礙者</w:t>
      </w:r>
      <w:r w:rsidRPr="000A15A9">
        <w:rPr>
          <w:rFonts w:hint="eastAsia"/>
          <w:bCs/>
          <w:color w:val="000000" w:themeColor="text1"/>
          <w:kern w:val="0"/>
        </w:rPr>
        <w:t>之</w:t>
      </w:r>
      <w:r w:rsidRPr="000A15A9">
        <w:rPr>
          <w:bCs/>
          <w:color w:val="000000" w:themeColor="text1"/>
          <w:kern w:val="0"/>
        </w:rPr>
        <w:t>技能、才華</w:t>
      </w:r>
      <w:r w:rsidRPr="000A15A9">
        <w:rPr>
          <w:rFonts w:hint="eastAsia"/>
          <w:bCs/>
          <w:color w:val="000000" w:themeColor="text1"/>
          <w:kern w:val="0"/>
        </w:rPr>
        <w:t>與</w:t>
      </w:r>
      <w:r w:rsidRPr="000A15A9">
        <w:rPr>
          <w:bCs/>
          <w:color w:val="000000" w:themeColor="text1"/>
          <w:kern w:val="0"/>
        </w:rPr>
        <w:t>能力以及</w:t>
      </w:r>
      <w:r w:rsidRPr="000A15A9">
        <w:rPr>
          <w:rFonts w:hint="eastAsia"/>
          <w:bCs/>
          <w:color w:val="000000" w:themeColor="text1"/>
          <w:kern w:val="0"/>
        </w:rPr>
        <w:t>其</w:t>
      </w:r>
      <w:r w:rsidRPr="000A15A9">
        <w:rPr>
          <w:bCs/>
          <w:color w:val="000000" w:themeColor="text1"/>
          <w:kern w:val="0"/>
        </w:rPr>
        <w:t>對</w:t>
      </w:r>
      <w:r w:rsidRPr="000A15A9">
        <w:rPr>
          <w:rFonts w:hint="eastAsia"/>
          <w:bCs/>
          <w:color w:val="000000" w:themeColor="text1"/>
          <w:kern w:val="0"/>
        </w:rPr>
        <w:t>職場與</w:t>
      </w:r>
      <w:r w:rsidRPr="000A15A9">
        <w:rPr>
          <w:bCs/>
          <w:color w:val="000000" w:themeColor="text1"/>
          <w:kern w:val="0"/>
        </w:rPr>
        <w:t>勞動市場</w:t>
      </w:r>
      <w:r w:rsidRPr="000A15A9">
        <w:rPr>
          <w:rFonts w:hint="eastAsia"/>
          <w:bCs/>
          <w:color w:val="000000" w:themeColor="text1"/>
          <w:kern w:val="0"/>
        </w:rPr>
        <w:t>之</w:t>
      </w:r>
      <w:r w:rsidRPr="000A15A9">
        <w:rPr>
          <w:bCs/>
          <w:color w:val="000000" w:themeColor="text1"/>
          <w:kern w:val="0"/>
        </w:rPr>
        <w:t>貢獻</w:t>
      </w:r>
      <w:r w:rsidRPr="000A15A9">
        <w:rPr>
          <w:rFonts w:hint="eastAsia"/>
          <w:bCs/>
          <w:color w:val="000000" w:themeColor="text1"/>
          <w:kern w:val="0"/>
        </w:rPr>
        <w:t>；</w:t>
      </w:r>
    </w:p>
    <w:p w14:paraId="0ABE63F6" w14:textId="609DEBB4" w:rsidR="00E84881" w:rsidRPr="000A15A9" w:rsidRDefault="00E84881" w:rsidP="003D084D">
      <w:pPr>
        <w:pStyle w:val="5"/>
        <w:spacing w:line="460" w:lineRule="exact"/>
        <w:rPr>
          <w:color w:val="000000" w:themeColor="text1"/>
        </w:rPr>
      </w:pPr>
      <w:r w:rsidRPr="000A15A9">
        <w:rPr>
          <w:rFonts w:hint="eastAsia"/>
          <w:bCs w:val="0"/>
          <w:color w:val="000000" w:themeColor="text1"/>
          <w:kern w:val="0"/>
        </w:rPr>
        <w:t>於</w:t>
      </w:r>
      <w:r w:rsidRPr="000A15A9">
        <w:rPr>
          <w:bCs w:val="0"/>
          <w:color w:val="000000" w:themeColor="text1"/>
          <w:kern w:val="0"/>
        </w:rPr>
        <w:t>各級教育</w:t>
      </w:r>
      <w:r w:rsidRPr="000A15A9">
        <w:rPr>
          <w:rFonts w:hint="eastAsia"/>
          <w:bCs w:val="0"/>
          <w:color w:val="000000" w:themeColor="text1"/>
          <w:kern w:val="0"/>
        </w:rPr>
        <w:t>體系，包括學齡前教育，</w:t>
      </w:r>
      <w:r w:rsidRPr="000A15A9">
        <w:rPr>
          <w:bCs w:val="0"/>
          <w:color w:val="000000" w:themeColor="text1"/>
          <w:kern w:val="0"/>
        </w:rPr>
        <w:t>培養尊重身心障礙者權利</w:t>
      </w:r>
      <w:r w:rsidRPr="000A15A9">
        <w:rPr>
          <w:rFonts w:hint="eastAsia"/>
          <w:bCs w:val="0"/>
          <w:color w:val="000000" w:themeColor="text1"/>
          <w:kern w:val="0"/>
        </w:rPr>
        <w:t>之</w:t>
      </w:r>
      <w:r w:rsidRPr="000A15A9">
        <w:rPr>
          <w:bCs w:val="0"/>
          <w:color w:val="000000" w:themeColor="text1"/>
          <w:kern w:val="0"/>
        </w:rPr>
        <w:t>態度</w:t>
      </w:r>
      <w:r w:rsidRPr="000A15A9">
        <w:rPr>
          <w:rFonts w:hint="eastAsia"/>
          <w:bCs w:val="0"/>
          <w:color w:val="000000" w:themeColor="text1"/>
          <w:kern w:val="0"/>
        </w:rPr>
        <w:t>；</w:t>
      </w:r>
    </w:p>
    <w:p w14:paraId="256835FB" w14:textId="5BF31F08" w:rsidR="00E84881" w:rsidRPr="000A15A9" w:rsidRDefault="00E84881" w:rsidP="003D084D">
      <w:pPr>
        <w:pStyle w:val="5"/>
        <w:spacing w:line="460" w:lineRule="exact"/>
        <w:rPr>
          <w:color w:val="000000" w:themeColor="text1"/>
        </w:rPr>
      </w:pPr>
      <w:r w:rsidRPr="000A15A9">
        <w:rPr>
          <w:bCs w:val="0"/>
          <w:color w:val="000000" w:themeColor="text1"/>
          <w:kern w:val="0"/>
        </w:rPr>
        <w:t>鼓勵所有媒體機構以符合本公約宗旨</w:t>
      </w:r>
      <w:r w:rsidRPr="000A15A9">
        <w:rPr>
          <w:rFonts w:hint="eastAsia"/>
          <w:bCs w:val="0"/>
          <w:color w:val="000000" w:themeColor="text1"/>
          <w:kern w:val="0"/>
        </w:rPr>
        <w:t>之</w:t>
      </w:r>
      <w:r w:rsidRPr="000A15A9">
        <w:rPr>
          <w:bCs w:val="0"/>
          <w:color w:val="000000" w:themeColor="text1"/>
          <w:kern w:val="0"/>
        </w:rPr>
        <w:t>方式報導身心障礙者</w:t>
      </w:r>
      <w:r w:rsidRPr="000A15A9">
        <w:rPr>
          <w:rFonts w:hint="eastAsia"/>
          <w:bCs w:val="0"/>
          <w:color w:val="000000" w:themeColor="text1"/>
          <w:kern w:val="0"/>
        </w:rPr>
        <w:t>。</w:t>
      </w:r>
    </w:p>
    <w:p w14:paraId="369472DD" w14:textId="5B95A618" w:rsidR="00E17942" w:rsidRPr="000A15A9" w:rsidRDefault="00E84881" w:rsidP="003D084D">
      <w:pPr>
        <w:pStyle w:val="3"/>
        <w:spacing w:line="460" w:lineRule="exact"/>
        <w:rPr>
          <w:color w:val="000000" w:themeColor="text1"/>
        </w:rPr>
      </w:pPr>
      <w:bookmarkStart w:id="87" w:name="_Toc140678908"/>
      <w:bookmarkStart w:id="88" w:name="_Toc141296483"/>
      <w:bookmarkStart w:id="89" w:name="_Toc141360544"/>
      <w:bookmarkStart w:id="90" w:name="_Toc141708596"/>
      <w:bookmarkStart w:id="91" w:name="_Toc141714500"/>
      <w:r w:rsidRPr="000A15A9">
        <w:rPr>
          <w:rFonts w:hint="eastAsia"/>
          <w:color w:val="000000" w:themeColor="text1"/>
        </w:rPr>
        <w:t>然而，就本院調查案發現，</w:t>
      </w:r>
      <w:r w:rsidR="00263235" w:rsidRPr="000A15A9">
        <w:rPr>
          <w:rFonts w:hint="eastAsia"/>
          <w:color w:val="000000" w:themeColor="text1"/>
        </w:rPr>
        <w:t>身心障礙學生遭受嘲笑、不平等對待時有發生</w:t>
      </w:r>
      <w:r w:rsidR="00263235" w:rsidRPr="000A15A9">
        <w:rPr>
          <w:rStyle w:val="afc"/>
          <w:color w:val="000000" w:themeColor="text1"/>
        </w:rPr>
        <w:footnoteReference w:id="4"/>
      </w:r>
      <w:r w:rsidR="00263235" w:rsidRPr="000A15A9">
        <w:rPr>
          <w:rFonts w:hint="eastAsia"/>
          <w:color w:val="000000" w:themeColor="text1"/>
        </w:rPr>
        <w:t>，</w:t>
      </w:r>
      <w:r w:rsidR="005F373E" w:rsidRPr="000A15A9">
        <w:rPr>
          <w:rFonts w:ascii="Times New Roman" w:hAnsi="Times New Roman"/>
          <w:color w:val="000000" w:themeColor="text1"/>
        </w:rPr>
        <w:t>調查意見</w:t>
      </w:r>
      <w:r w:rsidR="00032DDF" w:rsidRPr="000A15A9">
        <w:rPr>
          <w:rFonts w:ascii="Times New Roman" w:hAnsi="Times New Roman"/>
          <w:color w:val="000000" w:themeColor="text1"/>
        </w:rPr>
        <w:t>並</w:t>
      </w:r>
      <w:r w:rsidR="005F373E" w:rsidRPr="000A15A9">
        <w:rPr>
          <w:rFonts w:ascii="Times New Roman" w:hAnsi="Times New Roman"/>
          <w:color w:val="000000" w:themeColor="text1"/>
        </w:rPr>
        <w:t>指出，</w:t>
      </w:r>
      <w:r w:rsidR="005F373E" w:rsidRPr="000A15A9">
        <w:rPr>
          <w:rFonts w:ascii="Times New Roman" w:hAnsi="Times New Roman"/>
          <w:color w:val="000000" w:themeColor="text1"/>
        </w:rPr>
        <w:t>CRPD</w:t>
      </w:r>
      <w:r w:rsidR="005F373E" w:rsidRPr="000A15A9">
        <w:rPr>
          <w:rFonts w:ascii="Times New Roman" w:hAnsi="Times New Roman"/>
          <w:color w:val="000000" w:themeColor="text1"/>
        </w:rPr>
        <w:t>國內法化已近</w:t>
      </w:r>
      <w:r w:rsidR="005F373E" w:rsidRPr="000A15A9">
        <w:rPr>
          <w:rFonts w:ascii="Times New Roman" w:hAnsi="Times New Roman"/>
          <w:color w:val="000000" w:themeColor="text1"/>
        </w:rPr>
        <w:t>10</w:t>
      </w:r>
      <w:r w:rsidR="005F373E" w:rsidRPr="000A15A9">
        <w:rPr>
          <w:rFonts w:ascii="Times New Roman" w:hAnsi="Times New Roman"/>
          <w:color w:val="000000" w:themeColor="text1"/>
        </w:rPr>
        <w:t>年，然詢問普通班導師時，仍對於</w:t>
      </w:r>
      <w:r w:rsidR="005F373E" w:rsidRPr="000A15A9">
        <w:rPr>
          <w:rFonts w:ascii="Times New Roman" w:hAnsi="Times New Roman"/>
          <w:color w:val="000000" w:themeColor="text1"/>
        </w:rPr>
        <w:t>CRPD</w:t>
      </w:r>
      <w:r w:rsidR="005F373E" w:rsidRPr="000A15A9">
        <w:rPr>
          <w:rFonts w:ascii="Times New Roman" w:hAnsi="Times New Roman"/>
          <w:color w:val="000000" w:themeColor="text1"/>
        </w:rPr>
        <w:t>之內容及</w:t>
      </w:r>
      <w:proofErr w:type="gramStart"/>
      <w:r w:rsidR="005F373E" w:rsidRPr="000A15A9">
        <w:rPr>
          <w:rFonts w:ascii="Times New Roman" w:hAnsi="Times New Roman"/>
          <w:color w:val="000000" w:themeColor="text1"/>
        </w:rPr>
        <w:t>原則均不熟悉</w:t>
      </w:r>
      <w:proofErr w:type="gramEnd"/>
      <w:r w:rsidR="005F373E" w:rsidRPr="000A15A9">
        <w:rPr>
          <w:rFonts w:ascii="Times New Roman" w:hAnsi="Times New Roman"/>
          <w:color w:val="000000" w:themeColor="text1"/>
        </w:rPr>
        <w:t>，以及科任教師亦缺乏相關知能教導學生。</w:t>
      </w:r>
      <w:r w:rsidR="003B138B" w:rsidRPr="000A15A9">
        <w:rPr>
          <w:rFonts w:ascii="Times New Roman" w:hAnsi="Times New Roman"/>
          <w:color w:val="000000" w:themeColor="text1"/>
        </w:rPr>
        <w:t>而</w:t>
      </w:r>
      <w:r w:rsidR="00D9586E" w:rsidRPr="000A15A9">
        <w:rPr>
          <w:rFonts w:ascii="Times New Roman" w:hAnsi="Times New Roman"/>
          <w:color w:val="000000" w:themeColor="text1"/>
        </w:rPr>
        <w:t>2021</w:t>
      </w:r>
      <w:r w:rsidR="00E17942" w:rsidRPr="000A15A9">
        <w:rPr>
          <w:rFonts w:ascii="Times New Roman" w:hAnsi="Times New Roman"/>
          <w:color w:val="000000" w:themeColor="text1"/>
        </w:rPr>
        <w:t>年身心障礙者生活狀況及需求調查報告</w:t>
      </w:r>
      <w:r w:rsidR="003B138B" w:rsidRPr="000A15A9">
        <w:rPr>
          <w:rFonts w:ascii="Times New Roman" w:hAnsi="Times New Roman"/>
          <w:color w:val="000000" w:themeColor="text1"/>
        </w:rPr>
        <w:t>亦指出</w:t>
      </w:r>
      <w:r w:rsidR="00E17942" w:rsidRPr="000A15A9">
        <w:rPr>
          <w:rFonts w:ascii="Times New Roman" w:hAnsi="Times New Roman"/>
          <w:color w:val="000000" w:themeColor="text1"/>
        </w:rPr>
        <w:t>，在學身心障礙者遭同學</w:t>
      </w:r>
      <w:proofErr w:type="gramStart"/>
      <w:r w:rsidR="00E17942" w:rsidRPr="000A15A9">
        <w:rPr>
          <w:rFonts w:ascii="Times New Roman" w:hAnsi="Times New Roman"/>
          <w:color w:val="000000" w:themeColor="text1"/>
        </w:rPr>
        <w:t>不</w:t>
      </w:r>
      <w:proofErr w:type="gramEnd"/>
      <w:r w:rsidR="00E17942" w:rsidRPr="000A15A9">
        <w:rPr>
          <w:rFonts w:ascii="Times New Roman" w:hAnsi="Times New Roman"/>
          <w:color w:val="000000" w:themeColor="text1"/>
        </w:rPr>
        <w:t>友善對待比率為</w:t>
      </w:r>
      <w:r w:rsidR="00E17942" w:rsidRPr="000A15A9">
        <w:rPr>
          <w:rFonts w:ascii="Times New Roman" w:hAnsi="Times New Roman"/>
          <w:color w:val="000000" w:themeColor="text1"/>
        </w:rPr>
        <w:t>12.64</w:t>
      </w:r>
      <w:r w:rsidR="00E17942" w:rsidRPr="000A15A9">
        <w:rPr>
          <w:rFonts w:ascii="Times New Roman" w:hAnsi="Times New Roman"/>
          <w:color w:val="000000" w:themeColor="text1"/>
        </w:rPr>
        <w:t>％，並以國（初）中階段為最高（在學</w:t>
      </w:r>
      <w:r w:rsidR="00E17942" w:rsidRPr="000A15A9">
        <w:rPr>
          <w:rFonts w:ascii="Times New Roman" w:hAnsi="Times New Roman"/>
          <w:color w:val="000000" w:themeColor="text1"/>
        </w:rPr>
        <w:t>9,967</w:t>
      </w:r>
      <w:r w:rsidR="00E17942" w:rsidRPr="000A15A9">
        <w:rPr>
          <w:rFonts w:ascii="Times New Roman" w:hAnsi="Times New Roman"/>
          <w:color w:val="000000" w:themeColor="text1"/>
        </w:rPr>
        <w:t>人，</w:t>
      </w:r>
      <w:r w:rsidR="00E17942" w:rsidRPr="000A15A9">
        <w:rPr>
          <w:rFonts w:ascii="Times New Roman" w:hAnsi="Times New Roman"/>
          <w:color w:val="000000" w:themeColor="text1"/>
        </w:rPr>
        <w:t>21.05</w:t>
      </w:r>
      <w:r w:rsidR="00E17942" w:rsidRPr="000A15A9">
        <w:rPr>
          <w:rFonts w:ascii="Times New Roman" w:hAnsi="Times New Roman"/>
          <w:color w:val="000000" w:themeColor="text1"/>
        </w:rPr>
        <w:t>％遭同學不友善對待）。</w:t>
      </w:r>
      <w:bookmarkEnd w:id="87"/>
      <w:bookmarkEnd w:id="88"/>
      <w:bookmarkEnd w:id="89"/>
      <w:bookmarkEnd w:id="90"/>
      <w:bookmarkEnd w:id="91"/>
    </w:p>
    <w:p w14:paraId="6327E53A" w14:textId="25008F1D" w:rsidR="00E84881" w:rsidRPr="000A15A9" w:rsidRDefault="003B138B" w:rsidP="003D084D">
      <w:pPr>
        <w:pStyle w:val="3"/>
        <w:spacing w:line="460" w:lineRule="exact"/>
        <w:rPr>
          <w:color w:val="000000" w:themeColor="text1"/>
        </w:rPr>
      </w:pPr>
      <w:bookmarkStart w:id="92" w:name="_Toc140678909"/>
      <w:bookmarkStart w:id="93" w:name="_Toc141296484"/>
      <w:bookmarkStart w:id="94" w:name="_Toc141360545"/>
      <w:bookmarkStart w:id="95" w:name="_Toc141708597"/>
      <w:bookmarkStart w:id="96" w:name="_Toc141714501"/>
      <w:proofErr w:type="gramStart"/>
      <w:r w:rsidRPr="000A15A9">
        <w:rPr>
          <w:rFonts w:hint="eastAsia"/>
          <w:color w:val="000000" w:themeColor="text1"/>
        </w:rPr>
        <w:t>此外，</w:t>
      </w:r>
      <w:proofErr w:type="gramEnd"/>
      <w:r w:rsidR="00263235" w:rsidRPr="000A15A9">
        <w:rPr>
          <w:rFonts w:hint="eastAsia"/>
          <w:color w:val="000000" w:themeColor="text1"/>
        </w:rPr>
        <w:t>社會新聞也常見對身心障礙者刻板印象的錯誤對待，</w:t>
      </w:r>
      <w:r w:rsidR="00870066" w:rsidRPr="000A15A9">
        <w:rPr>
          <w:rFonts w:hint="eastAsia"/>
          <w:color w:val="000000" w:themeColor="text1"/>
        </w:rPr>
        <w:t>外界</w:t>
      </w:r>
      <w:r w:rsidR="005F373E" w:rsidRPr="000A15A9">
        <w:rPr>
          <w:rFonts w:hint="eastAsia"/>
          <w:color w:val="000000" w:themeColor="text1"/>
        </w:rPr>
        <w:t>不友善、歧視，造成身心障礙家庭瀕</w:t>
      </w:r>
      <w:r w:rsidR="005F373E" w:rsidRPr="000A15A9">
        <w:rPr>
          <w:rFonts w:hint="eastAsia"/>
          <w:color w:val="000000" w:themeColor="text1"/>
        </w:rPr>
        <w:lastRenderedPageBreak/>
        <w:t>臨崩潰的主要原因</w:t>
      </w:r>
      <w:r w:rsidR="005C7981" w:rsidRPr="000A15A9">
        <w:rPr>
          <w:rStyle w:val="afc"/>
          <w:color w:val="000000" w:themeColor="text1"/>
        </w:rPr>
        <w:footnoteReference w:id="5"/>
      </w:r>
      <w:r w:rsidR="00870066" w:rsidRPr="000A15A9">
        <w:rPr>
          <w:rFonts w:hint="eastAsia"/>
          <w:color w:val="000000" w:themeColor="text1"/>
        </w:rPr>
        <w:t>。</w:t>
      </w:r>
      <w:r w:rsidRPr="000A15A9">
        <w:rPr>
          <w:rFonts w:hint="eastAsia"/>
          <w:color w:val="000000" w:themeColor="text1"/>
        </w:rPr>
        <w:t>因</w:t>
      </w:r>
      <w:r w:rsidR="00870066" w:rsidRPr="000A15A9">
        <w:rPr>
          <w:rFonts w:hint="eastAsia"/>
          <w:color w:val="000000" w:themeColor="text1"/>
        </w:rPr>
        <w:t>歧視與偏見</w:t>
      </w:r>
      <w:r w:rsidR="005C7981" w:rsidRPr="000A15A9">
        <w:rPr>
          <w:rFonts w:hint="eastAsia"/>
          <w:color w:val="000000" w:themeColor="text1"/>
        </w:rPr>
        <w:t>造成</w:t>
      </w:r>
      <w:r w:rsidR="00870066" w:rsidRPr="000A15A9">
        <w:rPr>
          <w:rFonts w:hint="eastAsia"/>
          <w:color w:val="000000" w:themeColor="text1"/>
        </w:rPr>
        <w:t>身心障礙者社區住宅覓地不易，本案實地履</w:t>
      </w:r>
      <w:proofErr w:type="gramStart"/>
      <w:r w:rsidR="00870066" w:rsidRPr="000A15A9">
        <w:rPr>
          <w:rFonts w:hint="eastAsia"/>
          <w:color w:val="000000" w:themeColor="text1"/>
        </w:rPr>
        <w:t>勘</w:t>
      </w:r>
      <w:proofErr w:type="gramEnd"/>
      <w:r w:rsidR="00870066" w:rsidRPr="000A15A9">
        <w:rPr>
          <w:rFonts w:hint="eastAsia"/>
          <w:color w:val="000000" w:themeColor="text1"/>
        </w:rPr>
        <w:t>參訪社區住宅</w:t>
      </w:r>
      <w:r w:rsidR="005C7981" w:rsidRPr="000A15A9">
        <w:rPr>
          <w:rFonts w:hint="eastAsia"/>
          <w:color w:val="000000" w:themeColor="text1"/>
        </w:rPr>
        <w:t>時</w:t>
      </w:r>
      <w:r w:rsidR="00870066" w:rsidRPr="000A15A9">
        <w:rPr>
          <w:rFonts w:hint="eastAsia"/>
          <w:color w:val="000000" w:themeColor="text1"/>
        </w:rPr>
        <w:t>，社區居住服務承辦單位多表示場地尋覓不易，面臨</w:t>
      </w:r>
      <w:r w:rsidR="00870066" w:rsidRPr="000A15A9">
        <w:rPr>
          <w:rFonts w:asciiTheme="minorEastAsia" w:hAnsiTheme="minorEastAsia" w:hint="eastAsia"/>
          <w:color w:val="000000" w:themeColor="text1"/>
          <w:szCs w:val="24"/>
        </w:rPr>
        <w:t>身心障礙服務標籤化、願意承租者屋況不佳、逐年漲租金、社會住宅場地較少</w:t>
      </w:r>
      <w:r w:rsidR="008C1F1B" w:rsidRPr="000A15A9">
        <w:rPr>
          <w:rFonts w:asciiTheme="minorEastAsia" w:hAnsiTheme="minorEastAsia" w:hint="eastAsia"/>
          <w:color w:val="000000" w:themeColor="text1"/>
          <w:szCs w:val="24"/>
        </w:rPr>
        <w:t>等困境</w:t>
      </w:r>
      <w:r w:rsidR="00870066" w:rsidRPr="000A15A9">
        <w:rPr>
          <w:rFonts w:asciiTheme="minorEastAsia" w:hAnsiTheme="minorEastAsia" w:hint="eastAsia"/>
          <w:color w:val="000000" w:themeColor="text1"/>
          <w:szCs w:val="24"/>
        </w:rPr>
        <w:t>，</w:t>
      </w:r>
      <w:r w:rsidR="008C1F1B" w:rsidRPr="000A15A9">
        <w:rPr>
          <w:rFonts w:asciiTheme="minorEastAsia" w:hAnsiTheme="minorEastAsia" w:hint="eastAsia"/>
          <w:color w:val="000000" w:themeColor="text1"/>
          <w:szCs w:val="24"/>
        </w:rPr>
        <w:t>身心障礙者於</w:t>
      </w:r>
      <w:r w:rsidR="008C1F1B" w:rsidRPr="000A15A9">
        <w:rPr>
          <w:rFonts w:ascii="Times New Roman" w:hAnsi="Times New Roman"/>
          <w:color w:val="000000" w:themeColor="text1"/>
          <w:szCs w:val="24"/>
        </w:rPr>
        <w:t>社區居住，</w:t>
      </w:r>
      <w:r w:rsidR="00870066" w:rsidRPr="000A15A9">
        <w:rPr>
          <w:rFonts w:ascii="Times New Roman" w:hAnsi="Times New Roman"/>
          <w:color w:val="000000" w:themeColor="text1"/>
        </w:rPr>
        <w:t>需要房東與社區接納。</w:t>
      </w:r>
      <w:r w:rsidR="008C1F1B" w:rsidRPr="000A15A9">
        <w:rPr>
          <w:rFonts w:ascii="Times New Roman" w:hAnsi="Times New Roman"/>
          <w:color w:val="000000" w:themeColor="text1"/>
        </w:rPr>
        <w:t>而</w:t>
      </w:r>
      <w:bookmarkStart w:id="97" w:name="_Hlk140677665"/>
      <w:r w:rsidR="008C1F1B" w:rsidRPr="000A15A9">
        <w:rPr>
          <w:rFonts w:ascii="Times New Roman" w:hAnsi="Times New Roman"/>
          <w:color w:val="000000" w:themeColor="text1"/>
        </w:rPr>
        <w:t>張恆豪</w:t>
      </w:r>
      <w:bookmarkEnd w:id="97"/>
      <w:r w:rsidR="008C1F1B" w:rsidRPr="000A15A9">
        <w:rPr>
          <w:rFonts w:ascii="Times New Roman" w:hAnsi="Times New Roman"/>
          <w:color w:val="000000" w:themeColor="text1"/>
        </w:rPr>
        <w:t>、蘇峰山（</w:t>
      </w:r>
      <w:r w:rsidR="008C1F1B" w:rsidRPr="000A15A9">
        <w:rPr>
          <w:rFonts w:ascii="Times New Roman" w:hAnsi="Times New Roman"/>
          <w:color w:val="000000" w:themeColor="text1"/>
        </w:rPr>
        <w:t>2019</w:t>
      </w:r>
      <w:r w:rsidR="008C1F1B" w:rsidRPr="000A15A9">
        <w:rPr>
          <w:rFonts w:ascii="Times New Roman" w:hAnsi="Times New Roman"/>
          <w:color w:val="000000" w:themeColor="text1"/>
        </w:rPr>
        <w:t>）</w:t>
      </w:r>
      <w:r w:rsidR="00A56458" w:rsidRPr="000A15A9">
        <w:rPr>
          <w:rFonts w:hint="eastAsia"/>
          <w:color w:val="000000" w:themeColor="text1"/>
        </w:rPr>
        <w:t>指出，推動社區化照顧，面對社區排斥是首要課題之</w:t>
      </w:r>
      <w:proofErr w:type="gramStart"/>
      <w:r w:rsidR="00A56458" w:rsidRPr="000A15A9">
        <w:rPr>
          <w:rFonts w:hint="eastAsia"/>
          <w:color w:val="000000" w:themeColor="text1"/>
        </w:rPr>
        <w:t>一</w:t>
      </w:r>
      <w:proofErr w:type="gramEnd"/>
      <w:r w:rsidR="00CB23B8" w:rsidRPr="000A15A9">
        <w:rPr>
          <w:rStyle w:val="afc"/>
          <w:color w:val="000000" w:themeColor="text1"/>
        </w:rPr>
        <w:footnoteReference w:id="6"/>
      </w:r>
      <w:r w:rsidR="00A56458" w:rsidRPr="000A15A9">
        <w:rPr>
          <w:rFonts w:hint="eastAsia"/>
          <w:color w:val="000000" w:themeColor="text1"/>
        </w:rPr>
        <w:t>。</w:t>
      </w:r>
      <w:r w:rsidRPr="000A15A9">
        <w:rPr>
          <w:rFonts w:hint="eastAsia"/>
          <w:color w:val="000000" w:themeColor="text1"/>
        </w:rPr>
        <w:t>是</w:t>
      </w:r>
      <w:proofErr w:type="gramStart"/>
      <w:r w:rsidRPr="000A15A9">
        <w:rPr>
          <w:rFonts w:hint="eastAsia"/>
          <w:color w:val="000000" w:themeColor="text1"/>
        </w:rPr>
        <w:t>以</w:t>
      </w:r>
      <w:proofErr w:type="gramEnd"/>
      <w:r w:rsidRPr="000A15A9">
        <w:rPr>
          <w:rFonts w:hint="eastAsia"/>
          <w:color w:val="000000" w:themeColor="text1"/>
        </w:rPr>
        <w:t>，</w:t>
      </w:r>
      <w:r w:rsidR="00870066" w:rsidRPr="000A15A9">
        <w:rPr>
          <w:rFonts w:hint="eastAsia"/>
          <w:color w:val="000000" w:themeColor="text1"/>
        </w:rPr>
        <w:t>去機構化前提須破除社會歧視與刻板印象，讓身心障礙者能融入社會</w:t>
      </w:r>
      <w:r w:rsidR="008C1F1B" w:rsidRPr="000A15A9">
        <w:rPr>
          <w:rFonts w:hint="eastAsia"/>
          <w:color w:val="000000" w:themeColor="text1"/>
        </w:rPr>
        <w:t>。</w:t>
      </w:r>
      <w:bookmarkEnd w:id="92"/>
      <w:bookmarkEnd w:id="93"/>
      <w:bookmarkEnd w:id="94"/>
      <w:bookmarkEnd w:id="95"/>
      <w:bookmarkEnd w:id="96"/>
    </w:p>
    <w:p w14:paraId="2AEDCC0B" w14:textId="5ED8A8C4" w:rsidR="006B2A81" w:rsidRPr="000A15A9" w:rsidRDefault="00A56458" w:rsidP="003D084D">
      <w:pPr>
        <w:pStyle w:val="3"/>
        <w:spacing w:line="460" w:lineRule="exact"/>
        <w:rPr>
          <w:color w:val="000000" w:themeColor="text1"/>
        </w:rPr>
      </w:pPr>
      <w:bookmarkStart w:id="98" w:name="_Toc140678910"/>
      <w:bookmarkStart w:id="99" w:name="_Toc141296485"/>
      <w:bookmarkStart w:id="100" w:name="_Toc141360546"/>
      <w:bookmarkStart w:id="101" w:name="_Toc141708598"/>
      <w:bookmarkStart w:id="102" w:name="_Toc141714502"/>
      <w:r w:rsidRPr="000A15A9">
        <w:rPr>
          <w:rFonts w:hint="eastAsia"/>
          <w:color w:val="000000" w:themeColor="text1"/>
        </w:rPr>
        <w:t>我國已於2014年立法通過</w:t>
      </w:r>
      <w:r w:rsidRPr="000A15A9">
        <w:rPr>
          <w:rFonts w:ascii="Times New Roman" w:hAnsi="Times New Roman"/>
          <w:color w:val="000000" w:themeColor="text1"/>
        </w:rPr>
        <w:t>CRPD</w:t>
      </w:r>
      <w:r w:rsidRPr="000A15A9">
        <w:rPr>
          <w:rFonts w:hint="eastAsia"/>
          <w:color w:val="000000" w:themeColor="text1"/>
        </w:rPr>
        <w:t>施行法，時至今日在身心障礙者社區居住時，仍面臨社會歧視與刻板印象，</w:t>
      </w:r>
      <w:r w:rsidR="005C7981" w:rsidRPr="000A15A9">
        <w:rPr>
          <w:rFonts w:hint="eastAsia"/>
          <w:color w:val="000000" w:themeColor="text1"/>
        </w:rPr>
        <w:t>顯示</w:t>
      </w:r>
      <w:r w:rsidRPr="000A15A9">
        <w:rPr>
          <w:rFonts w:hint="eastAsia"/>
          <w:color w:val="000000" w:themeColor="text1"/>
        </w:rPr>
        <w:t>政府在相關</w:t>
      </w:r>
      <w:r w:rsidR="0016694A" w:rsidRPr="000A15A9">
        <w:rPr>
          <w:rFonts w:hint="eastAsia"/>
          <w:color w:val="000000" w:themeColor="text1"/>
        </w:rPr>
        <w:t>意識提升</w:t>
      </w:r>
      <w:r w:rsidRPr="000A15A9">
        <w:rPr>
          <w:rFonts w:hint="eastAsia"/>
          <w:color w:val="000000" w:themeColor="text1"/>
        </w:rPr>
        <w:t>，</w:t>
      </w:r>
      <w:r w:rsidR="00555DD6" w:rsidRPr="000A15A9">
        <w:rPr>
          <w:rFonts w:hint="eastAsia"/>
          <w:color w:val="000000" w:themeColor="text1"/>
        </w:rPr>
        <w:t>尚無</w:t>
      </w:r>
      <w:r w:rsidRPr="000A15A9">
        <w:rPr>
          <w:rFonts w:hint="eastAsia"/>
          <w:color w:val="000000" w:themeColor="text1"/>
        </w:rPr>
        <w:t>系統性</w:t>
      </w:r>
      <w:r w:rsidR="00555DD6" w:rsidRPr="000A15A9">
        <w:rPr>
          <w:rFonts w:hint="eastAsia"/>
          <w:color w:val="000000" w:themeColor="text1"/>
        </w:rPr>
        <w:t>作法</w:t>
      </w:r>
      <w:r w:rsidRPr="000A15A9">
        <w:rPr>
          <w:rFonts w:hint="eastAsia"/>
          <w:color w:val="000000" w:themeColor="text1"/>
        </w:rPr>
        <w:t>，</w:t>
      </w:r>
      <w:r w:rsidR="00460C73" w:rsidRPr="000A15A9">
        <w:rPr>
          <w:rFonts w:hint="eastAsia"/>
          <w:color w:val="000000" w:themeColor="text1"/>
        </w:rPr>
        <w:t>宜</w:t>
      </w:r>
      <w:r w:rsidRPr="000A15A9">
        <w:rPr>
          <w:rFonts w:hint="eastAsia"/>
          <w:color w:val="000000" w:themeColor="text1"/>
        </w:rPr>
        <w:t>積極</w:t>
      </w:r>
      <w:proofErr w:type="gramStart"/>
      <w:r w:rsidRPr="000A15A9">
        <w:rPr>
          <w:rFonts w:hint="eastAsia"/>
          <w:color w:val="000000" w:themeColor="text1"/>
        </w:rPr>
        <w:t>研</w:t>
      </w:r>
      <w:proofErr w:type="gramEnd"/>
      <w:r w:rsidRPr="000A15A9">
        <w:rPr>
          <w:rFonts w:hint="eastAsia"/>
          <w:color w:val="000000" w:themeColor="text1"/>
        </w:rPr>
        <w:t>議規劃，全面提升</w:t>
      </w:r>
      <w:r w:rsidR="0016694A" w:rsidRPr="000A15A9">
        <w:rPr>
          <w:rFonts w:hint="eastAsia"/>
          <w:color w:val="000000" w:themeColor="text1"/>
        </w:rPr>
        <w:t>人權</w:t>
      </w:r>
      <w:r w:rsidRPr="000A15A9">
        <w:rPr>
          <w:rFonts w:hint="eastAsia"/>
          <w:color w:val="000000" w:themeColor="text1"/>
        </w:rPr>
        <w:t>教育。</w:t>
      </w:r>
      <w:bookmarkEnd w:id="98"/>
      <w:bookmarkEnd w:id="99"/>
      <w:bookmarkEnd w:id="100"/>
      <w:bookmarkEnd w:id="101"/>
      <w:bookmarkEnd w:id="102"/>
    </w:p>
    <w:p w14:paraId="118F6348" w14:textId="3D37DCEB" w:rsidR="003F6316" w:rsidRPr="000A15A9" w:rsidRDefault="006D55E9" w:rsidP="003D084D">
      <w:pPr>
        <w:pStyle w:val="2"/>
        <w:spacing w:line="460" w:lineRule="exact"/>
        <w:rPr>
          <w:rFonts w:ascii="Times New Roman" w:hAnsi="Times New Roman"/>
          <w:b/>
          <w:color w:val="000000" w:themeColor="text1"/>
        </w:rPr>
      </w:pPr>
      <w:bookmarkStart w:id="103" w:name="_Toc141714503"/>
      <w:r w:rsidRPr="000A15A9">
        <w:rPr>
          <w:rFonts w:ascii="Times New Roman" w:hAnsi="Times New Roman" w:hint="eastAsia"/>
          <w:b/>
          <w:color w:val="000000" w:themeColor="text1"/>
        </w:rPr>
        <w:t>政府</w:t>
      </w:r>
      <w:r w:rsidR="00555DD6" w:rsidRPr="000A15A9">
        <w:rPr>
          <w:rFonts w:ascii="Times New Roman" w:hAnsi="Times New Roman" w:hint="eastAsia"/>
          <w:b/>
          <w:color w:val="000000" w:themeColor="text1"/>
        </w:rPr>
        <w:t>於</w:t>
      </w:r>
      <w:r w:rsidR="003F6316" w:rsidRPr="000A15A9">
        <w:rPr>
          <w:rFonts w:ascii="Times New Roman" w:hAnsi="Times New Roman" w:hint="eastAsia"/>
          <w:b/>
          <w:color w:val="000000" w:themeColor="text1"/>
        </w:rPr>
        <w:t>身心障礙者政策之實證資料與分析</w:t>
      </w:r>
      <w:r w:rsidR="004C1D7F" w:rsidRPr="000A15A9">
        <w:rPr>
          <w:rFonts w:ascii="Times New Roman" w:hAnsi="Times New Roman" w:hint="eastAsia"/>
          <w:b/>
          <w:color w:val="000000" w:themeColor="text1"/>
        </w:rPr>
        <w:t>欠缺</w:t>
      </w:r>
      <w:r w:rsidR="003F6316" w:rsidRPr="000A15A9">
        <w:rPr>
          <w:rFonts w:ascii="Times New Roman" w:hAnsi="Times New Roman" w:hint="eastAsia"/>
          <w:b/>
          <w:color w:val="000000" w:themeColor="text1"/>
        </w:rPr>
        <w:t>，</w:t>
      </w:r>
      <w:r w:rsidR="00555DD6" w:rsidRPr="000A15A9">
        <w:rPr>
          <w:rFonts w:ascii="Times New Roman" w:hAnsi="Times New Roman" w:hint="eastAsia"/>
          <w:b/>
          <w:color w:val="000000" w:themeColor="text1"/>
        </w:rPr>
        <w:t>無從提出</w:t>
      </w:r>
      <w:r w:rsidR="003F6316" w:rsidRPr="000A15A9">
        <w:rPr>
          <w:rFonts w:ascii="Times New Roman" w:hAnsi="Times New Roman" w:hint="eastAsia"/>
          <w:b/>
          <w:color w:val="000000" w:themeColor="text1"/>
        </w:rPr>
        <w:t>對應</w:t>
      </w:r>
      <w:r w:rsidR="00555DD6" w:rsidRPr="000A15A9">
        <w:rPr>
          <w:rFonts w:ascii="Times New Roman" w:hAnsi="Times New Roman" w:hint="eastAsia"/>
          <w:b/>
          <w:color w:val="000000" w:themeColor="text1"/>
        </w:rPr>
        <w:t>之</w:t>
      </w:r>
      <w:r w:rsidR="003F6316" w:rsidRPr="000A15A9">
        <w:rPr>
          <w:rFonts w:ascii="Times New Roman" w:hAnsi="Times New Roman" w:hint="eastAsia"/>
          <w:b/>
          <w:color w:val="000000" w:themeColor="text1"/>
        </w:rPr>
        <w:t>適當政策，</w:t>
      </w:r>
      <w:r w:rsidR="0032323C" w:rsidRPr="000A15A9">
        <w:rPr>
          <w:rFonts w:ascii="Times New Roman" w:hAnsi="Times New Roman" w:hint="eastAsia"/>
          <w:b/>
          <w:color w:val="000000" w:themeColor="text1"/>
        </w:rPr>
        <w:t>導致</w:t>
      </w:r>
      <w:r w:rsidR="003F6316" w:rsidRPr="000A15A9">
        <w:rPr>
          <w:rFonts w:ascii="Times New Roman" w:hAnsi="Times New Roman" w:hint="eastAsia"/>
          <w:b/>
          <w:color w:val="000000" w:themeColor="text1"/>
        </w:rPr>
        <w:t>社區服務與居家服務量能</w:t>
      </w:r>
      <w:r w:rsidR="00555DD6" w:rsidRPr="000A15A9">
        <w:rPr>
          <w:rFonts w:ascii="Times New Roman" w:hAnsi="Times New Roman" w:hint="eastAsia"/>
          <w:b/>
          <w:color w:val="000000" w:themeColor="text1"/>
        </w:rPr>
        <w:t>極為有限</w:t>
      </w:r>
      <w:r w:rsidR="0032323C" w:rsidRPr="000A15A9">
        <w:rPr>
          <w:rFonts w:ascii="Times New Roman" w:hAnsi="Times New Roman" w:hint="eastAsia"/>
          <w:b/>
          <w:color w:val="000000" w:themeColor="text1"/>
        </w:rPr>
        <w:t>，</w:t>
      </w:r>
      <w:r w:rsidR="000341B9" w:rsidRPr="000A15A9">
        <w:rPr>
          <w:rFonts w:ascii="Times New Roman" w:hAnsi="Times New Roman" w:hint="eastAsia"/>
          <w:b/>
          <w:color w:val="000000" w:themeColor="text1"/>
        </w:rPr>
        <w:t>符合</w:t>
      </w:r>
      <w:r w:rsidR="0032323C" w:rsidRPr="000A15A9">
        <w:rPr>
          <w:rFonts w:ascii="Times New Roman" w:hAnsi="Times New Roman" w:hint="eastAsia"/>
          <w:b/>
          <w:color w:val="000000" w:themeColor="text1"/>
        </w:rPr>
        <w:t>社區無障礙居住資源</w:t>
      </w:r>
      <w:r w:rsidR="000341B9" w:rsidRPr="000A15A9">
        <w:rPr>
          <w:rFonts w:ascii="Times New Roman" w:hAnsi="Times New Roman" w:hint="eastAsia"/>
          <w:b/>
          <w:color w:val="000000" w:themeColor="text1"/>
        </w:rPr>
        <w:t>更是</w:t>
      </w:r>
      <w:r w:rsidR="0032323C" w:rsidRPr="000A15A9">
        <w:rPr>
          <w:rFonts w:ascii="Times New Roman" w:hAnsi="Times New Roman" w:hint="eastAsia"/>
          <w:b/>
          <w:color w:val="000000" w:themeColor="text1"/>
        </w:rPr>
        <w:t>嚴重不足。</w:t>
      </w:r>
      <w:r w:rsidR="007608CB" w:rsidRPr="000A15A9">
        <w:rPr>
          <w:rFonts w:ascii="Times New Roman" w:hAnsi="Times New Roman" w:hint="eastAsia"/>
          <w:b/>
          <w:color w:val="000000" w:themeColor="text1"/>
        </w:rPr>
        <w:t>政府允</w:t>
      </w:r>
      <w:r w:rsidR="00566B46" w:rsidRPr="000A15A9">
        <w:rPr>
          <w:rFonts w:ascii="Times New Roman" w:hAnsi="Times New Roman" w:hint="eastAsia"/>
          <w:b/>
          <w:color w:val="000000" w:themeColor="text1"/>
        </w:rPr>
        <w:t>宜</w:t>
      </w:r>
      <w:r w:rsidR="007608CB" w:rsidRPr="000A15A9">
        <w:rPr>
          <w:rFonts w:ascii="Times New Roman" w:hAnsi="Times New Roman" w:hint="eastAsia"/>
          <w:b/>
          <w:color w:val="000000" w:themeColor="text1"/>
        </w:rPr>
        <w:t>正視超過</w:t>
      </w:r>
      <w:proofErr w:type="gramStart"/>
      <w:r w:rsidR="007608CB" w:rsidRPr="000A15A9">
        <w:rPr>
          <w:rFonts w:ascii="Times New Roman" w:hAnsi="Times New Roman" w:hint="eastAsia"/>
          <w:b/>
          <w:color w:val="000000" w:themeColor="text1"/>
        </w:rPr>
        <w:t>9</w:t>
      </w:r>
      <w:r w:rsidR="007608CB" w:rsidRPr="000A15A9">
        <w:rPr>
          <w:rFonts w:ascii="Times New Roman" w:hAnsi="Times New Roman" w:hint="eastAsia"/>
          <w:b/>
          <w:color w:val="000000" w:themeColor="text1"/>
        </w:rPr>
        <w:t>成</w:t>
      </w:r>
      <w:proofErr w:type="gramEnd"/>
      <w:r w:rsidR="000341B9" w:rsidRPr="000A15A9">
        <w:rPr>
          <w:rFonts w:ascii="Times New Roman" w:hAnsi="Times New Roman" w:hint="eastAsia"/>
          <w:b/>
          <w:color w:val="000000" w:themeColor="text1"/>
        </w:rPr>
        <w:t>身心障礙者</w:t>
      </w:r>
      <w:r w:rsidR="007158C8" w:rsidRPr="000A15A9">
        <w:rPr>
          <w:rFonts w:ascii="Times New Roman" w:hAnsi="Times New Roman" w:hint="eastAsia"/>
          <w:b/>
          <w:color w:val="000000" w:themeColor="text1"/>
        </w:rPr>
        <w:t>居住在</w:t>
      </w:r>
      <w:r w:rsidR="000341B9" w:rsidRPr="000A15A9">
        <w:rPr>
          <w:rFonts w:ascii="Times New Roman" w:hAnsi="Times New Roman" w:hint="eastAsia"/>
          <w:b/>
          <w:color w:val="000000" w:themeColor="text1"/>
        </w:rPr>
        <w:t>「家宅」，</w:t>
      </w:r>
      <w:r w:rsidR="0057233C" w:rsidRPr="000A15A9">
        <w:rPr>
          <w:rFonts w:hint="eastAsia"/>
          <w:b/>
          <w:color w:val="000000" w:themeColor="text1"/>
        </w:rPr>
        <w:t>對須生活能力訓練者，提供</w:t>
      </w:r>
      <w:r w:rsidR="00595067" w:rsidRPr="000A15A9">
        <w:rPr>
          <w:rFonts w:hint="eastAsia"/>
          <w:b/>
          <w:color w:val="000000" w:themeColor="text1"/>
        </w:rPr>
        <w:t>家長</w:t>
      </w:r>
      <w:r w:rsidR="0057233C" w:rsidRPr="000A15A9">
        <w:rPr>
          <w:rFonts w:hint="eastAsia"/>
          <w:b/>
          <w:color w:val="000000" w:themeColor="text1"/>
        </w:rPr>
        <w:t>在宅指導與支持方案</w:t>
      </w:r>
      <w:r w:rsidR="000341B9" w:rsidRPr="000A15A9">
        <w:rPr>
          <w:rFonts w:hint="eastAsia"/>
          <w:b/>
          <w:color w:val="000000" w:themeColor="text1"/>
        </w:rPr>
        <w:t>，並考量</w:t>
      </w:r>
      <w:r w:rsidR="0057233C" w:rsidRPr="000A15A9">
        <w:rPr>
          <w:rFonts w:hint="eastAsia"/>
          <w:b/>
          <w:color w:val="000000" w:themeColor="text1"/>
        </w:rPr>
        <w:t>當不同障礙類別身心障礙者日趨老化</w:t>
      </w:r>
      <w:r w:rsidR="000341B9" w:rsidRPr="000A15A9">
        <w:rPr>
          <w:rFonts w:hint="eastAsia"/>
          <w:b/>
          <w:color w:val="000000" w:themeColor="text1"/>
        </w:rPr>
        <w:t>時</w:t>
      </w:r>
      <w:r w:rsidR="0057233C" w:rsidRPr="000A15A9">
        <w:rPr>
          <w:rFonts w:hint="eastAsia"/>
          <w:b/>
          <w:color w:val="000000" w:themeColor="text1"/>
        </w:rPr>
        <w:t>，</w:t>
      </w:r>
      <w:r w:rsidR="00566B46" w:rsidRPr="000A15A9">
        <w:rPr>
          <w:rFonts w:ascii="Times New Roman" w:hAnsi="Times New Roman" w:hint="eastAsia"/>
          <w:b/>
          <w:color w:val="000000" w:themeColor="text1"/>
        </w:rPr>
        <w:t>宜</w:t>
      </w:r>
      <w:r w:rsidR="0057233C" w:rsidRPr="000A15A9">
        <w:rPr>
          <w:rFonts w:hint="eastAsia"/>
          <w:b/>
          <w:color w:val="000000" w:themeColor="text1"/>
        </w:rPr>
        <w:t>有符合其需求之具體有效措施，以支持其繼續於社區生活</w:t>
      </w:r>
      <w:r w:rsidR="007158C8" w:rsidRPr="000A15A9">
        <w:rPr>
          <w:rFonts w:hint="eastAsia"/>
          <w:b/>
          <w:color w:val="000000" w:themeColor="text1"/>
        </w:rPr>
        <w:t>。</w:t>
      </w:r>
      <w:bookmarkEnd w:id="103"/>
    </w:p>
    <w:p w14:paraId="71120C62" w14:textId="38186371" w:rsidR="00E66123" w:rsidRPr="000A15A9" w:rsidRDefault="00F15845" w:rsidP="003D084D">
      <w:pPr>
        <w:pStyle w:val="3"/>
        <w:spacing w:line="460" w:lineRule="exact"/>
        <w:rPr>
          <w:color w:val="000000" w:themeColor="text1"/>
        </w:rPr>
      </w:pPr>
      <w:bookmarkStart w:id="104" w:name="_Toc140678912"/>
      <w:bookmarkStart w:id="105" w:name="_Toc141296487"/>
      <w:bookmarkStart w:id="106" w:name="_Toc141360548"/>
      <w:bookmarkStart w:id="107" w:name="_Toc141708600"/>
      <w:bookmarkStart w:id="108" w:name="_Toc141714504"/>
      <w:proofErr w:type="gramStart"/>
      <w:r w:rsidRPr="000A15A9">
        <w:rPr>
          <w:rFonts w:hint="eastAsia"/>
          <w:color w:val="000000" w:themeColor="text1"/>
        </w:rPr>
        <w:t>依</w:t>
      </w:r>
      <w:r w:rsidRPr="000A15A9">
        <w:rPr>
          <w:rFonts w:ascii="Times New Roman" w:hAnsi="Times New Roman"/>
          <w:color w:val="000000" w:themeColor="text1"/>
        </w:rPr>
        <w:t>衛福部社家署</w:t>
      </w:r>
      <w:proofErr w:type="gramEnd"/>
      <w:r w:rsidR="0032531C" w:rsidRPr="000A15A9">
        <w:rPr>
          <w:rFonts w:ascii="Times New Roman" w:hAnsi="Times New Roman"/>
          <w:color w:val="000000" w:themeColor="text1"/>
        </w:rPr>
        <w:t>2021</w:t>
      </w:r>
      <w:r w:rsidRPr="000A15A9">
        <w:rPr>
          <w:rFonts w:ascii="Times New Roman" w:hAnsi="Times New Roman"/>
          <w:color w:val="000000" w:themeColor="text1"/>
        </w:rPr>
        <w:t>年「身心障礙者生活狀況及需求調查報告」指出，身心障礙者居住地點以「家宅」所占比率最高，占</w:t>
      </w:r>
      <w:r w:rsidRPr="000A15A9">
        <w:rPr>
          <w:rFonts w:ascii="Times New Roman" w:hAnsi="Times New Roman"/>
          <w:color w:val="000000" w:themeColor="text1"/>
        </w:rPr>
        <w:t>91.89%</w:t>
      </w:r>
      <w:r w:rsidRPr="000A15A9">
        <w:rPr>
          <w:rFonts w:ascii="Times New Roman" w:hAnsi="Times New Roman"/>
          <w:color w:val="000000" w:themeColor="text1"/>
        </w:rPr>
        <w:t>，住「教養、養護機構」</w:t>
      </w:r>
      <w:r w:rsidRPr="000A15A9">
        <w:rPr>
          <w:rFonts w:ascii="Times New Roman" w:hAnsi="Times New Roman"/>
          <w:color w:val="000000" w:themeColor="text1"/>
        </w:rPr>
        <w:lastRenderedPageBreak/>
        <w:t>占</w:t>
      </w:r>
      <w:r w:rsidRPr="000A15A9">
        <w:rPr>
          <w:rFonts w:ascii="Times New Roman" w:hAnsi="Times New Roman"/>
          <w:color w:val="000000" w:themeColor="text1"/>
        </w:rPr>
        <w:t>7.83%</w:t>
      </w:r>
      <w:r w:rsidRPr="000A15A9">
        <w:rPr>
          <w:rFonts w:ascii="Times New Roman" w:hAnsi="Times New Roman"/>
          <w:color w:val="000000" w:themeColor="text1"/>
        </w:rPr>
        <w:t>，與</w:t>
      </w:r>
      <w:r w:rsidR="001D1043" w:rsidRPr="000A15A9">
        <w:rPr>
          <w:rFonts w:ascii="Times New Roman" w:hAnsi="Times New Roman"/>
          <w:color w:val="000000" w:themeColor="text1"/>
        </w:rPr>
        <w:t>2016</w:t>
      </w:r>
      <w:r w:rsidRPr="000A15A9">
        <w:rPr>
          <w:rFonts w:ascii="Times New Roman" w:hAnsi="Times New Roman"/>
          <w:color w:val="000000" w:themeColor="text1"/>
        </w:rPr>
        <w:t>年數據相較，住「教養、養護機構」增加</w:t>
      </w:r>
      <w:r w:rsidRPr="000A15A9">
        <w:rPr>
          <w:rFonts w:ascii="Times New Roman" w:hAnsi="Times New Roman"/>
          <w:color w:val="000000" w:themeColor="text1"/>
        </w:rPr>
        <w:t>2.61</w:t>
      </w:r>
      <w:r w:rsidRPr="000A15A9">
        <w:rPr>
          <w:rFonts w:ascii="Times New Roman" w:hAnsi="Times New Roman"/>
          <w:color w:val="000000" w:themeColor="text1"/>
        </w:rPr>
        <w:t>個百分點。再以居住教養、養護機構之主要原因分析，</w:t>
      </w:r>
      <w:r w:rsidR="001D1043" w:rsidRPr="000A15A9">
        <w:rPr>
          <w:rFonts w:ascii="Times New Roman" w:hAnsi="Times New Roman"/>
          <w:color w:val="000000" w:themeColor="text1"/>
        </w:rPr>
        <w:t>2016</w:t>
      </w:r>
      <w:r w:rsidRPr="000A15A9">
        <w:rPr>
          <w:rFonts w:ascii="Times New Roman" w:hAnsi="Times New Roman"/>
          <w:color w:val="000000" w:themeColor="text1"/>
        </w:rPr>
        <w:t>年及</w:t>
      </w:r>
      <w:proofErr w:type="gramStart"/>
      <w:r w:rsidR="001D1043" w:rsidRPr="000A15A9">
        <w:rPr>
          <w:rFonts w:ascii="Times New Roman" w:hAnsi="Times New Roman"/>
          <w:color w:val="000000" w:themeColor="text1"/>
        </w:rPr>
        <w:t>2021</w:t>
      </w:r>
      <w:r w:rsidRPr="000A15A9">
        <w:rPr>
          <w:rFonts w:ascii="Times New Roman" w:hAnsi="Times New Roman"/>
          <w:color w:val="000000" w:themeColor="text1"/>
        </w:rPr>
        <w:t>年均為</w:t>
      </w:r>
      <w:proofErr w:type="gramEnd"/>
      <w:r w:rsidRPr="000A15A9">
        <w:rPr>
          <w:rFonts w:ascii="Times New Roman" w:hAnsi="Times New Roman"/>
          <w:color w:val="000000" w:themeColor="text1"/>
        </w:rPr>
        <w:t>「家人或親屬無法照顧」，</w:t>
      </w:r>
      <w:r w:rsidRPr="000A15A9">
        <w:rPr>
          <w:rFonts w:ascii="Times New Roman" w:hAnsi="Times New Roman"/>
          <w:color w:val="000000" w:themeColor="text1"/>
        </w:rPr>
        <w:t>5</w:t>
      </w:r>
      <w:r w:rsidRPr="000A15A9">
        <w:rPr>
          <w:rFonts w:ascii="Times New Roman" w:hAnsi="Times New Roman"/>
          <w:color w:val="000000" w:themeColor="text1"/>
        </w:rPr>
        <w:t>年期間占比由</w:t>
      </w:r>
      <w:r w:rsidRPr="000A15A9">
        <w:rPr>
          <w:rFonts w:ascii="Times New Roman" w:hAnsi="Times New Roman"/>
          <w:color w:val="000000" w:themeColor="text1"/>
        </w:rPr>
        <w:t>58.65</w:t>
      </w:r>
      <w:r w:rsidRPr="000A15A9">
        <w:rPr>
          <w:rFonts w:ascii="Times New Roman" w:hAnsi="Times New Roman"/>
          <w:color w:val="000000" w:themeColor="text1"/>
        </w:rPr>
        <w:t>％上升增加到</w:t>
      </w:r>
      <w:r w:rsidRPr="000A15A9">
        <w:rPr>
          <w:rFonts w:ascii="Times New Roman" w:hAnsi="Times New Roman"/>
          <w:color w:val="000000" w:themeColor="text1"/>
        </w:rPr>
        <w:t>62.22</w:t>
      </w:r>
      <w:r w:rsidRPr="000A15A9">
        <w:rPr>
          <w:rFonts w:ascii="Times New Roman" w:hAnsi="Times New Roman"/>
          <w:color w:val="000000" w:themeColor="text1"/>
        </w:rPr>
        <w:t>％，且有隨年齡增加而增加之趨勢。可知國內身心障礙者</w:t>
      </w:r>
      <w:r w:rsidR="00E66123" w:rsidRPr="000A15A9">
        <w:rPr>
          <w:rFonts w:ascii="Times New Roman" w:hAnsi="Times New Roman"/>
          <w:color w:val="000000" w:themeColor="text1"/>
        </w:rPr>
        <w:t>超過</w:t>
      </w:r>
      <w:proofErr w:type="gramStart"/>
      <w:r w:rsidR="00E66123" w:rsidRPr="000A15A9">
        <w:rPr>
          <w:rFonts w:ascii="Times New Roman" w:hAnsi="Times New Roman"/>
          <w:color w:val="000000" w:themeColor="text1"/>
        </w:rPr>
        <w:t>9</w:t>
      </w:r>
      <w:r w:rsidR="00E66123" w:rsidRPr="000A15A9">
        <w:rPr>
          <w:rFonts w:ascii="Times New Roman" w:hAnsi="Times New Roman"/>
          <w:color w:val="000000" w:themeColor="text1"/>
        </w:rPr>
        <w:t>成</w:t>
      </w:r>
      <w:proofErr w:type="gramEnd"/>
      <w:r w:rsidRPr="000A15A9">
        <w:rPr>
          <w:rFonts w:ascii="Times New Roman" w:hAnsi="Times New Roman"/>
          <w:color w:val="000000" w:themeColor="text1"/>
        </w:rPr>
        <w:t>居住在家宅中，隨著年齡增長，對於照顧服務資源與需求，勢必持續增加。</w:t>
      </w:r>
      <w:bookmarkEnd w:id="104"/>
      <w:r w:rsidR="00277823" w:rsidRPr="000A15A9">
        <w:rPr>
          <w:rFonts w:ascii="Times New Roman" w:hAnsi="Times New Roman" w:hint="eastAsia"/>
          <w:color w:val="000000" w:themeColor="text1"/>
        </w:rPr>
        <w:t>政府</w:t>
      </w:r>
      <w:r w:rsidR="00460C73" w:rsidRPr="000A15A9">
        <w:rPr>
          <w:rFonts w:ascii="Times New Roman" w:hAnsi="Times New Roman" w:hint="eastAsia"/>
          <w:color w:val="000000" w:themeColor="text1"/>
        </w:rPr>
        <w:t>宜</w:t>
      </w:r>
      <w:r w:rsidR="00277823" w:rsidRPr="000A15A9">
        <w:rPr>
          <w:rFonts w:ascii="Times New Roman" w:hAnsi="Times New Roman" w:hint="eastAsia"/>
          <w:color w:val="000000" w:themeColor="text1"/>
        </w:rPr>
        <w:t>持續提供家長在宅指導與支持方案，以支持身心障礙者繼續於社區生活。</w:t>
      </w:r>
      <w:bookmarkEnd w:id="105"/>
      <w:bookmarkEnd w:id="106"/>
      <w:bookmarkEnd w:id="107"/>
      <w:bookmarkEnd w:id="108"/>
    </w:p>
    <w:p w14:paraId="5A6E83DA" w14:textId="29A0D1DF" w:rsidR="00F15845" w:rsidRPr="000A15A9" w:rsidRDefault="00E759C6" w:rsidP="003D084D">
      <w:pPr>
        <w:pStyle w:val="3"/>
        <w:spacing w:line="460" w:lineRule="exact"/>
        <w:rPr>
          <w:color w:val="000000" w:themeColor="text1"/>
        </w:rPr>
      </w:pPr>
      <w:bookmarkStart w:id="109" w:name="_Toc140678913"/>
      <w:bookmarkStart w:id="110" w:name="_Toc141296488"/>
      <w:bookmarkStart w:id="111" w:name="_Toc141360549"/>
      <w:bookmarkStart w:id="112" w:name="_Toc141708601"/>
      <w:bookmarkStart w:id="113" w:name="_Toc141714505"/>
      <w:r w:rsidRPr="000A15A9">
        <w:rPr>
          <w:rFonts w:hint="eastAsia"/>
          <w:color w:val="000000" w:themeColor="text1"/>
        </w:rPr>
        <w:t>為協助</w:t>
      </w:r>
      <w:r w:rsidRPr="000A15A9">
        <w:rPr>
          <w:rFonts w:ascii="Times New Roman" w:hAnsi="Times New Roman"/>
          <w:color w:val="000000" w:themeColor="text1"/>
        </w:rPr>
        <w:t>身心障礙者社會參與及自立生活，</w:t>
      </w:r>
      <w:proofErr w:type="gramStart"/>
      <w:r w:rsidRPr="000A15A9">
        <w:rPr>
          <w:rFonts w:ascii="Times New Roman" w:hAnsi="Times New Roman"/>
          <w:color w:val="000000" w:themeColor="text1"/>
        </w:rPr>
        <w:t>衛福部依</w:t>
      </w:r>
      <w:r w:rsidR="000524D4" w:rsidRPr="000A15A9">
        <w:rPr>
          <w:rFonts w:ascii="Times New Roman" w:hAnsi="Times New Roman" w:hint="eastAsia"/>
          <w:color w:val="000000" w:themeColor="text1"/>
        </w:rPr>
        <w:t>身權</w:t>
      </w:r>
      <w:proofErr w:type="gramEnd"/>
      <w:r w:rsidR="000524D4" w:rsidRPr="000A15A9">
        <w:rPr>
          <w:rFonts w:ascii="Times New Roman" w:hAnsi="Times New Roman" w:hint="eastAsia"/>
          <w:color w:val="000000" w:themeColor="text1"/>
        </w:rPr>
        <w:t>法</w:t>
      </w:r>
      <w:r w:rsidRPr="000A15A9">
        <w:rPr>
          <w:rFonts w:ascii="Times New Roman" w:hAnsi="Times New Roman"/>
          <w:color w:val="000000" w:themeColor="text1"/>
        </w:rPr>
        <w:t>已建構各項社區支持系統，支持身心障礙者於社區生活，包含日間照顧服務、</w:t>
      </w:r>
      <w:proofErr w:type="gramStart"/>
      <w:r w:rsidRPr="000A15A9">
        <w:rPr>
          <w:rFonts w:ascii="Times New Roman" w:hAnsi="Times New Roman"/>
          <w:color w:val="000000" w:themeColor="text1"/>
        </w:rPr>
        <w:t>家庭托</w:t>
      </w:r>
      <w:proofErr w:type="gramEnd"/>
      <w:r w:rsidRPr="000A15A9">
        <w:rPr>
          <w:rFonts w:ascii="Times New Roman" w:hAnsi="Times New Roman"/>
          <w:color w:val="000000" w:themeColor="text1"/>
        </w:rPr>
        <w:t>顧、社區居住、生活重建、自立生活支持、輔具服務及復康巴士等服務。</w:t>
      </w:r>
      <w:proofErr w:type="gramStart"/>
      <w:r w:rsidRPr="000A15A9">
        <w:rPr>
          <w:rFonts w:ascii="Times New Roman" w:hAnsi="Times New Roman"/>
          <w:color w:val="000000" w:themeColor="text1"/>
        </w:rPr>
        <w:t>衛福部社家署</w:t>
      </w:r>
      <w:proofErr w:type="gramEnd"/>
      <w:r w:rsidRPr="000A15A9">
        <w:rPr>
          <w:rFonts w:ascii="Times New Roman" w:hAnsi="Times New Roman"/>
          <w:color w:val="000000" w:themeColor="text1"/>
        </w:rPr>
        <w:t>並持續透過「第</w:t>
      </w:r>
      <w:r w:rsidRPr="000A15A9">
        <w:rPr>
          <w:rFonts w:ascii="Times New Roman" w:hAnsi="Times New Roman"/>
          <w:color w:val="000000" w:themeColor="text1"/>
        </w:rPr>
        <w:t>2</w:t>
      </w:r>
      <w:r w:rsidRPr="000A15A9">
        <w:rPr>
          <w:rFonts w:ascii="Times New Roman" w:hAnsi="Times New Roman"/>
          <w:color w:val="000000" w:themeColor="text1"/>
        </w:rPr>
        <w:t>期身心障礙者社區式照顧服務資源布建規劃</w:t>
      </w:r>
      <w:r w:rsidRPr="000A15A9">
        <w:rPr>
          <w:rFonts w:ascii="Times New Roman" w:hAnsi="Times New Roman"/>
          <w:color w:val="000000" w:themeColor="text1"/>
        </w:rPr>
        <w:t>(</w:t>
      </w:r>
      <w:r w:rsidR="0032531C" w:rsidRPr="000A15A9">
        <w:rPr>
          <w:rFonts w:ascii="Times New Roman" w:hAnsi="Times New Roman"/>
          <w:color w:val="000000" w:themeColor="text1"/>
        </w:rPr>
        <w:t>2021</w:t>
      </w:r>
      <w:r w:rsidRPr="000A15A9">
        <w:rPr>
          <w:rFonts w:ascii="Times New Roman" w:hAnsi="Times New Roman"/>
          <w:color w:val="000000" w:themeColor="text1"/>
        </w:rPr>
        <w:t>年</w:t>
      </w:r>
      <w:r w:rsidRPr="000A15A9">
        <w:rPr>
          <w:rFonts w:ascii="Times New Roman" w:hAnsi="Times New Roman"/>
          <w:color w:val="000000" w:themeColor="text1"/>
        </w:rPr>
        <w:t>-</w:t>
      </w:r>
      <w:r w:rsidR="0032531C" w:rsidRPr="000A15A9">
        <w:rPr>
          <w:rFonts w:ascii="Times New Roman" w:hAnsi="Times New Roman"/>
          <w:color w:val="000000" w:themeColor="text1"/>
        </w:rPr>
        <w:t>2024</w:t>
      </w:r>
      <w:r w:rsidRPr="000A15A9">
        <w:rPr>
          <w:rFonts w:ascii="Times New Roman" w:hAnsi="Times New Roman"/>
          <w:color w:val="000000" w:themeColor="text1"/>
        </w:rPr>
        <w:t>年</w:t>
      </w:r>
      <w:r w:rsidRPr="000A15A9">
        <w:rPr>
          <w:rFonts w:ascii="Times New Roman" w:hAnsi="Times New Roman"/>
          <w:color w:val="000000" w:themeColor="text1"/>
        </w:rPr>
        <w:t>)</w:t>
      </w:r>
      <w:r w:rsidRPr="000A15A9">
        <w:rPr>
          <w:rFonts w:ascii="Times New Roman" w:hAnsi="Times New Roman"/>
          <w:color w:val="000000" w:themeColor="text1"/>
        </w:rPr>
        <w:t>」，以服務涵蓋率每年成長</w:t>
      </w:r>
      <w:r w:rsidRPr="000A15A9">
        <w:rPr>
          <w:rFonts w:ascii="Times New Roman" w:hAnsi="Times New Roman"/>
          <w:color w:val="000000" w:themeColor="text1"/>
        </w:rPr>
        <w:t>2%</w:t>
      </w:r>
      <w:r w:rsidRPr="000A15A9">
        <w:rPr>
          <w:rFonts w:ascii="Times New Roman" w:hAnsi="Times New Roman"/>
          <w:color w:val="000000" w:themeColor="text1"/>
        </w:rPr>
        <w:t>為目標，督導並補助各縣市政府設置社區式日間照顧服務、社區日間作業設施、家庭托顧及社區居住等服務資源。</w:t>
      </w:r>
      <w:proofErr w:type="gramStart"/>
      <w:r w:rsidR="00E66123" w:rsidRPr="000A15A9">
        <w:rPr>
          <w:rFonts w:ascii="Times New Roman" w:hAnsi="Times New Roman"/>
          <w:color w:val="000000" w:themeColor="text1"/>
        </w:rPr>
        <w:t>此外，</w:t>
      </w:r>
      <w:proofErr w:type="gramEnd"/>
      <w:r w:rsidR="00E66123" w:rsidRPr="000A15A9">
        <w:rPr>
          <w:rFonts w:ascii="Times New Roman" w:hAnsi="Times New Roman"/>
          <w:color w:val="000000" w:themeColor="text1"/>
        </w:rPr>
        <w:t>長期照顧十年計畫</w:t>
      </w:r>
      <w:r w:rsidR="00E66123" w:rsidRPr="000A15A9">
        <w:rPr>
          <w:rFonts w:ascii="Times New Roman" w:hAnsi="Times New Roman"/>
          <w:color w:val="000000" w:themeColor="text1"/>
        </w:rPr>
        <w:t>2.0</w:t>
      </w:r>
      <w:r w:rsidR="00E66123" w:rsidRPr="000A15A9">
        <w:rPr>
          <w:rFonts w:ascii="Times New Roman" w:hAnsi="Times New Roman"/>
          <w:color w:val="000000" w:themeColor="text1"/>
        </w:rPr>
        <w:t>服務對象，已納入全年齡失能身心障礙人口，經長期照顧管理中心評估為長照需要等級第</w:t>
      </w:r>
      <w:r w:rsidR="00E66123" w:rsidRPr="000A15A9">
        <w:rPr>
          <w:rFonts w:ascii="Times New Roman" w:hAnsi="Times New Roman"/>
          <w:color w:val="000000" w:themeColor="text1"/>
        </w:rPr>
        <w:t>2</w:t>
      </w:r>
      <w:r w:rsidR="00E66123" w:rsidRPr="000A15A9">
        <w:rPr>
          <w:rFonts w:ascii="Times New Roman" w:hAnsi="Times New Roman"/>
          <w:color w:val="000000" w:themeColor="text1"/>
        </w:rPr>
        <w:t>級以上，即可依等級核予長期照顧給付額度，使用長期照顧服務申請及給付辦法之照顧及專業</w:t>
      </w:r>
      <w:r w:rsidR="00E66123" w:rsidRPr="000A15A9">
        <w:rPr>
          <w:rFonts w:ascii="Times New Roman" w:hAnsi="Times New Roman" w:hint="eastAsia"/>
          <w:color w:val="000000" w:themeColor="text1"/>
        </w:rPr>
        <w:t>服務、交通接送、輔具及居家無障礙環境改善服務與喘息服務等服務項目。</w:t>
      </w:r>
      <w:bookmarkEnd w:id="109"/>
      <w:bookmarkEnd w:id="110"/>
      <w:bookmarkEnd w:id="111"/>
      <w:bookmarkEnd w:id="112"/>
      <w:bookmarkEnd w:id="113"/>
    </w:p>
    <w:p w14:paraId="449B7639" w14:textId="3C56DBFB" w:rsidR="00AF372F" w:rsidRPr="000A15A9" w:rsidRDefault="00AF372F" w:rsidP="003D084D">
      <w:pPr>
        <w:pStyle w:val="3"/>
        <w:spacing w:line="460" w:lineRule="exact"/>
        <w:rPr>
          <w:color w:val="000000" w:themeColor="text1"/>
        </w:rPr>
      </w:pPr>
      <w:bookmarkStart w:id="114" w:name="_Toc140678914"/>
      <w:bookmarkStart w:id="115" w:name="_Toc141296489"/>
      <w:bookmarkStart w:id="116" w:name="_Toc141360550"/>
      <w:bookmarkStart w:id="117" w:name="_Toc141708602"/>
      <w:bookmarkStart w:id="118" w:name="_Toc141714506"/>
      <w:r w:rsidRPr="000A15A9">
        <w:rPr>
          <w:rFonts w:hint="eastAsia"/>
          <w:color w:val="000000" w:themeColor="text1"/>
        </w:rPr>
        <w:t>但</w:t>
      </w:r>
      <w:r w:rsidRPr="000A15A9">
        <w:rPr>
          <w:rFonts w:ascii="Times New Roman" w:hAnsi="Times New Roman" w:hint="eastAsia"/>
          <w:color w:val="000000" w:themeColor="text1"/>
        </w:rPr>
        <w:t>社區服務與居家服務量能</w:t>
      </w:r>
      <w:r w:rsidR="000341B9" w:rsidRPr="000A15A9">
        <w:rPr>
          <w:rFonts w:ascii="Times New Roman" w:hAnsi="Times New Roman" w:hint="eastAsia"/>
          <w:color w:val="000000" w:themeColor="text1"/>
        </w:rPr>
        <w:t>極為有限</w:t>
      </w:r>
      <w:r w:rsidR="00E759C6" w:rsidRPr="000A15A9">
        <w:rPr>
          <w:rFonts w:ascii="Times New Roman" w:hAnsi="Times New Roman" w:hint="eastAsia"/>
          <w:color w:val="000000" w:themeColor="text1"/>
        </w:rPr>
        <w:t>：</w:t>
      </w:r>
      <w:bookmarkEnd w:id="114"/>
      <w:bookmarkEnd w:id="115"/>
      <w:bookmarkEnd w:id="116"/>
      <w:bookmarkEnd w:id="117"/>
      <w:bookmarkEnd w:id="118"/>
    </w:p>
    <w:p w14:paraId="451B5598" w14:textId="77777777" w:rsidR="004157F4" w:rsidRPr="000A15A9" w:rsidRDefault="00E66123" w:rsidP="003D084D">
      <w:pPr>
        <w:pStyle w:val="4"/>
        <w:spacing w:line="460" w:lineRule="exact"/>
        <w:rPr>
          <w:color w:val="000000" w:themeColor="text1"/>
        </w:rPr>
      </w:pPr>
      <w:r w:rsidRPr="000A15A9">
        <w:rPr>
          <w:rFonts w:ascii="Times New Roman" w:hAnsi="Times New Roman" w:hint="eastAsia"/>
          <w:color w:val="000000" w:themeColor="text1"/>
        </w:rPr>
        <w:t>NRHC</w:t>
      </w:r>
      <w:r w:rsidRPr="000A15A9">
        <w:rPr>
          <w:rFonts w:ascii="Times New Roman" w:hAnsi="Times New Roman" w:hint="eastAsia"/>
          <w:color w:val="000000" w:themeColor="text1"/>
        </w:rPr>
        <w:t>針對我國</w:t>
      </w:r>
      <w:r w:rsidRPr="000A15A9">
        <w:rPr>
          <w:rFonts w:ascii="Times New Roman" w:hAnsi="Times New Roman" w:hint="eastAsia"/>
          <w:color w:val="000000" w:themeColor="text1"/>
        </w:rPr>
        <w:t>CRPD</w:t>
      </w:r>
      <w:r w:rsidRPr="000A15A9">
        <w:rPr>
          <w:rFonts w:ascii="Times New Roman" w:hAnsi="Times New Roman" w:hint="eastAsia"/>
          <w:color w:val="000000" w:themeColor="text1"/>
        </w:rPr>
        <w:t>第</w:t>
      </w:r>
      <w:r w:rsidRPr="000A15A9">
        <w:rPr>
          <w:rFonts w:ascii="Times New Roman" w:hAnsi="Times New Roman" w:hint="eastAsia"/>
          <w:color w:val="000000" w:themeColor="text1"/>
        </w:rPr>
        <w:t>2</w:t>
      </w:r>
      <w:r w:rsidRPr="000A15A9">
        <w:rPr>
          <w:rFonts w:ascii="Times New Roman" w:hAnsi="Times New Roman" w:hint="eastAsia"/>
          <w:color w:val="000000" w:themeColor="text1"/>
        </w:rPr>
        <w:t>次國家報告之獨立評估意見</w:t>
      </w:r>
      <w:r w:rsidRPr="000A15A9">
        <w:rPr>
          <w:rFonts w:ascii="Times New Roman" w:hAnsi="Times New Roman"/>
          <w:color w:val="000000" w:themeColor="text1"/>
          <w:vertAlign w:val="superscript"/>
        </w:rPr>
        <w:footnoteReference w:id="7"/>
      </w:r>
      <w:r w:rsidRPr="000A15A9">
        <w:rPr>
          <w:rFonts w:ascii="Times New Roman" w:hAnsi="Times New Roman" w:hint="eastAsia"/>
          <w:color w:val="000000" w:themeColor="text1"/>
        </w:rPr>
        <w:t>-</w:t>
      </w:r>
      <w:r w:rsidRPr="000A15A9">
        <w:rPr>
          <w:rFonts w:ascii="Times New Roman" w:hAnsi="Times New Roman" w:hint="eastAsia"/>
          <w:color w:val="000000" w:themeColor="text1"/>
        </w:rPr>
        <w:t>第</w:t>
      </w:r>
      <w:r w:rsidRPr="000A15A9">
        <w:rPr>
          <w:rFonts w:ascii="Times New Roman" w:hAnsi="Times New Roman"/>
          <w:color w:val="000000" w:themeColor="text1"/>
        </w:rPr>
        <w:t>19</w:t>
      </w:r>
      <w:r w:rsidRPr="000A15A9">
        <w:rPr>
          <w:rFonts w:ascii="Times New Roman" w:hAnsi="Times New Roman" w:hint="eastAsia"/>
          <w:color w:val="000000" w:themeColor="text1"/>
        </w:rPr>
        <w:t>條自立生活及社區融合，指出</w:t>
      </w:r>
      <w:r w:rsidRPr="000A15A9">
        <w:rPr>
          <w:rFonts w:ascii="Times New Roman" w:hAnsi="Times New Roman" w:hint="eastAsia"/>
          <w:color w:val="000000" w:themeColor="text1"/>
        </w:rPr>
        <w:t>2017</w:t>
      </w:r>
      <w:r w:rsidRPr="000A15A9">
        <w:rPr>
          <w:rFonts w:ascii="Times New Roman" w:hAnsi="Times New Roman" w:hint="eastAsia"/>
          <w:color w:val="000000" w:themeColor="text1"/>
        </w:rPr>
        <w:t>年</w:t>
      </w:r>
      <w:r w:rsidRPr="000A15A9">
        <w:rPr>
          <w:rFonts w:ascii="Times New Roman" w:hAnsi="Times New Roman" w:hint="eastAsia"/>
          <w:color w:val="000000" w:themeColor="text1"/>
        </w:rPr>
        <w:lastRenderedPageBreak/>
        <w:t>至</w:t>
      </w:r>
      <w:r w:rsidRPr="000A15A9">
        <w:rPr>
          <w:rFonts w:ascii="Times New Roman" w:hAnsi="Times New Roman" w:hint="eastAsia"/>
          <w:color w:val="000000" w:themeColor="text1"/>
        </w:rPr>
        <w:t>2019</w:t>
      </w:r>
      <w:r w:rsidRPr="000A15A9">
        <w:rPr>
          <w:rFonts w:ascii="Times New Roman" w:hAnsi="Times New Roman" w:hint="eastAsia"/>
          <w:color w:val="000000" w:themeColor="text1"/>
        </w:rPr>
        <w:t>年政府針對居住社區且需要照顧服務的身心障礙者，所提供居家照顧、生活重建、社區居住、日間照顧（含家庭托顧）、自立生活支持等服務的涵蓋率，雖呈現逐年成長的趨勢，但服務量能的增加主要集中於長照服務，而日間照顧（含家庭托顧）、社區居住及自立生活支持等服務量能，則成長極少，生活重建服務甚至不增反降</w:t>
      </w:r>
      <w:r w:rsidR="00825E6E" w:rsidRPr="000A15A9">
        <w:rPr>
          <w:rFonts w:ascii="Times New Roman" w:hAnsi="Times New Roman" w:hint="eastAsia"/>
          <w:color w:val="000000" w:themeColor="text1"/>
        </w:rPr>
        <w:t>。</w:t>
      </w:r>
      <w:r w:rsidR="004157F4" w:rsidRPr="000A15A9">
        <w:rPr>
          <w:rFonts w:ascii="Times New Roman" w:hAnsi="Times New Roman" w:hint="eastAsia"/>
          <w:color w:val="000000" w:themeColor="text1"/>
        </w:rPr>
        <w:t>NRHC</w:t>
      </w:r>
      <w:r w:rsidR="004157F4" w:rsidRPr="000A15A9">
        <w:rPr>
          <w:rFonts w:ascii="Times New Roman" w:hAnsi="Times New Roman" w:hint="eastAsia"/>
          <w:color w:val="000000" w:themeColor="text1"/>
        </w:rPr>
        <w:t>並進一步發現：</w:t>
      </w:r>
    </w:p>
    <w:p w14:paraId="0DE03E08" w14:textId="1FB8EC67" w:rsidR="00E759C6" w:rsidRPr="000A15A9" w:rsidRDefault="004157F4" w:rsidP="003D084D">
      <w:pPr>
        <w:pStyle w:val="5"/>
        <w:spacing w:line="460" w:lineRule="exact"/>
        <w:rPr>
          <w:rFonts w:ascii="Times New Roman" w:hAnsi="Times New Roman"/>
          <w:color w:val="000000" w:themeColor="text1"/>
        </w:rPr>
      </w:pPr>
      <w:r w:rsidRPr="000A15A9">
        <w:rPr>
          <w:rFonts w:ascii="Times New Roman" w:hAnsi="Times New Roman"/>
          <w:color w:val="000000" w:themeColor="text1"/>
        </w:rPr>
        <w:t>2017</w:t>
      </w:r>
      <w:r w:rsidRPr="000A15A9">
        <w:rPr>
          <w:rFonts w:ascii="Times New Roman" w:hAnsi="Times New Roman"/>
          <w:color w:val="000000" w:themeColor="text1"/>
        </w:rPr>
        <w:t>年至</w:t>
      </w:r>
      <w:r w:rsidRPr="000A15A9">
        <w:rPr>
          <w:rFonts w:ascii="Times New Roman" w:hAnsi="Times New Roman"/>
          <w:color w:val="000000" w:themeColor="text1"/>
        </w:rPr>
        <w:t>2019</w:t>
      </w:r>
      <w:r w:rsidRPr="000A15A9">
        <w:rPr>
          <w:rFonts w:ascii="Times New Roman" w:hAnsi="Times New Roman"/>
          <w:color w:val="000000" w:themeColor="text1"/>
        </w:rPr>
        <w:t>年身心障礙者使用社區式服務涵蓋率不及</w:t>
      </w:r>
      <w:r w:rsidRPr="000A15A9">
        <w:rPr>
          <w:rFonts w:ascii="Times New Roman" w:hAnsi="Times New Roman"/>
          <w:color w:val="000000" w:themeColor="text1"/>
        </w:rPr>
        <w:t>3</w:t>
      </w:r>
      <w:r w:rsidRPr="000A15A9">
        <w:rPr>
          <w:rFonts w:ascii="Times New Roman" w:hAnsi="Times New Roman"/>
          <w:color w:val="000000" w:themeColor="text1"/>
        </w:rPr>
        <w:t>％。</w:t>
      </w:r>
    </w:p>
    <w:p w14:paraId="1451F321" w14:textId="1F2514D2" w:rsidR="004157F4" w:rsidRPr="000A15A9" w:rsidRDefault="004157F4" w:rsidP="003D084D">
      <w:pPr>
        <w:pStyle w:val="5"/>
        <w:spacing w:line="460" w:lineRule="exact"/>
        <w:rPr>
          <w:color w:val="000000" w:themeColor="text1"/>
        </w:rPr>
      </w:pPr>
      <w:r w:rsidRPr="000A15A9">
        <w:rPr>
          <w:rFonts w:ascii="Times New Roman" w:hAnsi="Times New Roman"/>
          <w:color w:val="000000" w:themeColor="text1"/>
        </w:rPr>
        <w:t>2019</w:t>
      </w:r>
      <w:r w:rsidRPr="000A15A9">
        <w:rPr>
          <w:rFonts w:ascii="Times New Roman" w:hAnsi="Times New Roman"/>
          <w:color w:val="000000" w:themeColor="text1"/>
        </w:rPr>
        <w:t>年社區式服務涵蓋率僅達</w:t>
      </w:r>
      <w:r w:rsidRPr="000A15A9">
        <w:rPr>
          <w:rFonts w:ascii="Times New Roman" w:hAnsi="Times New Roman"/>
          <w:color w:val="000000" w:themeColor="text1"/>
        </w:rPr>
        <w:t>2.37</w:t>
      </w:r>
      <w:r w:rsidRPr="000A15A9">
        <w:rPr>
          <w:rFonts w:ascii="Times New Roman" w:hAnsi="Times New Roman"/>
          <w:color w:val="000000" w:themeColor="text1"/>
        </w:rPr>
        <w:t>％，各縣市及</w:t>
      </w:r>
      <w:proofErr w:type="gramStart"/>
      <w:r w:rsidRPr="000A15A9">
        <w:rPr>
          <w:rFonts w:ascii="Times New Roman" w:hAnsi="Times New Roman"/>
          <w:color w:val="000000" w:themeColor="text1"/>
        </w:rPr>
        <w:t>各障別間的</w:t>
      </w:r>
      <w:proofErr w:type="gramEnd"/>
      <w:r w:rsidRPr="000A15A9">
        <w:rPr>
          <w:rFonts w:ascii="Times New Roman" w:hAnsi="Times New Roman"/>
          <w:color w:val="000000" w:themeColor="text1"/>
        </w:rPr>
        <w:t>資源布建亦有明顯差距。而在欠缺政策的支持及足夠的措施之下，許多身心障礙者仍不得不被安置於機構，無法選擇社區居住。</w:t>
      </w:r>
    </w:p>
    <w:p w14:paraId="574F1583" w14:textId="4CBA9A5D" w:rsidR="004157F4" w:rsidRPr="000A15A9" w:rsidRDefault="004157F4" w:rsidP="003D084D">
      <w:pPr>
        <w:pStyle w:val="5"/>
        <w:spacing w:line="460" w:lineRule="exact"/>
        <w:rPr>
          <w:color w:val="000000" w:themeColor="text1"/>
        </w:rPr>
      </w:pPr>
      <w:r w:rsidRPr="000A15A9">
        <w:rPr>
          <w:rFonts w:ascii="Times New Roman" w:hAnsi="Times New Roman"/>
          <w:color w:val="000000" w:themeColor="text1"/>
        </w:rPr>
        <w:t>2015</w:t>
      </w:r>
      <w:r w:rsidRPr="000A15A9">
        <w:rPr>
          <w:rFonts w:ascii="Times New Roman" w:hAnsi="Times New Roman"/>
          <w:color w:val="000000" w:themeColor="text1"/>
        </w:rPr>
        <w:t>年至</w:t>
      </w:r>
      <w:r w:rsidRPr="000A15A9">
        <w:rPr>
          <w:rFonts w:ascii="Times New Roman" w:hAnsi="Times New Roman"/>
          <w:color w:val="000000" w:themeColor="text1"/>
        </w:rPr>
        <w:t>2019</w:t>
      </w:r>
      <w:r w:rsidRPr="000A15A9">
        <w:rPr>
          <w:rFonts w:ascii="Times New Roman" w:hAnsi="Times New Roman"/>
          <w:color w:val="000000" w:themeColor="text1"/>
        </w:rPr>
        <w:t>年投入服務的個人助理人數雖有逐年增加，但從各縣市是項人力觀察，</w:t>
      </w:r>
      <w:r w:rsidRPr="000A15A9">
        <w:rPr>
          <w:rFonts w:ascii="Times New Roman" w:hAnsi="Times New Roman"/>
          <w:color w:val="000000" w:themeColor="text1"/>
        </w:rPr>
        <w:t>2019</w:t>
      </w:r>
      <w:r w:rsidRPr="000A15A9">
        <w:rPr>
          <w:rFonts w:ascii="Times New Roman" w:hAnsi="Times New Roman"/>
          <w:color w:val="000000" w:themeColor="text1"/>
        </w:rPr>
        <w:t>年仍有</w:t>
      </w:r>
      <w:r w:rsidRPr="000A15A9">
        <w:rPr>
          <w:rFonts w:ascii="Times New Roman" w:hAnsi="Times New Roman"/>
          <w:color w:val="000000" w:themeColor="text1"/>
        </w:rPr>
        <w:t>7</w:t>
      </w:r>
      <w:r w:rsidRPr="000A15A9">
        <w:rPr>
          <w:rFonts w:ascii="Times New Roman" w:hAnsi="Times New Roman"/>
          <w:color w:val="000000" w:themeColor="text1"/>
        </w:rPr>
        <w:t>個縣市個人助理人數寥寥可數，甚至有逐年減少的情形，</w:t>
      </w:r>
      <w:r w:rsidRPr="000A15A9">
        <w:rPr>
          <w:rFonts w:ascii="Times New Roman" w:hAnsi="Times New Roman" w:hint="eastAsia"/>
          <w:color w:val="000000" w:themeColor="text1"/>
        </w:rPr>
        <w:t>衛福部對於</w:t>
      </w:r>
      <w:r w:rsidRPr="000A15A9">
        <w:rPr>
          <w:rFonts w:ascii="Times New Roman" w:hAnsi="Times New Roman"/>
          <w:color w:val="000000" w:themeColor="text1"/>
        </w:rPr>
        <w:t>縣市資源布建與服務量能，未能積極盤點，據以提出具體計畫目標及有效監督作為。</w:t>
      </w:r>
    </w:p>
    <w:p w14:paraId="2BBA087C" w14:textId="5641BE9A" w:rsidR="0032323C" w:rsidRPr="000A15A9" w:rsidRDefault="00221575" w:rsidP="003D084D">
      <w:pPr>
        <w:pStyle w:val="4"/>
        <w:spacing w:line="460" w:lineRule="exact"/>
        <w:rPr>
          <w:color w:val="000000" w:themeColor="text1"/>
        </w:rPr>
      </w:pPr>
      <w:r w:rsidRPr="000A15A9">
        <w:rPr>
          <w:rFonts w:hint="eastAsia"/>
          <w:color w:val="000000" w:themeColor="text1"/>
        </w:rPr>
        <w:t>本院於履</w:t>
      </w:r>
      <w:proofErr w:type="gramStart"/>
      <w:r w:rsidRPr="000A15A9">
        <w:rPr>
          <w:rFonts w:hint="eastAsia"/>
          <w:color w:val="000000" w:themeColor="text1"/>
        </w:rPr>
        <w:t>勘</w:t>
      </w:r>
      <w:proofErr w:type="gramEnd"/>
      <w:r w:rsidRPr="000A15A9">
        <w:rPr>
          <w:rFonts w:hint="eastAsia"/>
          <w:color w:val="000000" w:themeColor="text1"/>
        </w:rPr>
        <w:t>座談時，社區居住承辦單位亦建議：「去機構化中社區居住僅其中一種生活方式，另一種是對住在原生家庭的身心障礙者，要能提供白天可以去的地方或是提供居家服務。」「社區居住是需要去推動的，且社區居住不是訓練場所，而是居住的家，因此要人性化，…</w:t>
      </w:r>
      <w:proofErr w:type="gramStart"/>
      <w:r w:rsidRPr="000A15A9">
        <w:rPr>
          <w:rFonts w:hint="eastAsia"/>
          <w:color w:val="000000" w:themeColor="text1"/>
        </w:rPr>
        <w:t>…</w:t>
      </w:r>
      <w:proofErr w:type="gramEnd"/>
      <w:r w:rsidRPr="000A15A9">
        <w:rPr>
          <w:rFonts w:hint="eastAsia"/>
          <w:color w:val="000000" w:themeColor="text1"/>
        </w:rPr>
        <w:t>設置</w:t>
      </w:r>
      <w:proofErr w:type="gramStart"/>
      <w:r w:rsidRPr="000A15A9">
        <w:rPr>
          <w:rFonts w:hint="eastAsia"/>
          <w:color w:val="000000" w:themeColor="text1"/>
        </w:rPr>
        <w:t>的點愈</w:t>
      </w:r>
      <w:proofErr w:type="gramEnd"/>
      <w:r w:rsidRPr="000A15A9">
        <w:rPr>
          <w:rFonts w:hint="eastAsia"/>
          <w:color w:val="000000" w:themeColor="text1"/>
        </w:rPr>
        <w:t>多，障礙者分別有白天、晚上的生活，是很好的規劃，但須要有配套措施、經費及人力。」「現行</w:t>
      </w:r>
      <w:r w:rsidRPr="000A15A9">
        <w:rPr>
          <w:rFonts w:hint="eastAsia"/>
          <w:color w:val="000000" w:themeColor="text1"/>
        </w:rPr>
        <w:lastRenderedPageBreak/>
        <w:t>個人助理與居家照顧服務的內容及界限模糊，造成個人助理</w:t>
      </w:r>
      <w:proofErr w:type="gramStart"/>
      <w:r w:rsidRPr="000A15A9">
        <w:rPr>
          <w:rFonts w:hint="eastAsia"/>
          <w:color w:val="000000" w:themeColor="text1"/>
        </w:rPr>
        <w:t>變成居服的</w:t>
      </w:r>
      <w:proofErr w:type="gramEnd"/>
      <w:r w:rsidRPr="000A15A9">
        <w:rPr>
          <w:rFonts w:hint="eastAsia"/>
          <w:color w:val="000000" w:themeColor="text1"/>
        </w:rPr>
        <w:t>補充包，服務內容與居家個人照顧項目重疊。兩個體系如何區分、協調、整合或雙軌分流是實際上的困境。」</w:t>
      </w:r>
    </w:p>
    <w:p w14:paraId="3339FF7A" w14:textId="217F17E4" w:rsidR="00C87FA0" w:rsidRPr="000A15A9" w:rsidRDefault="00DF4802" w:rsidP="003D084D">
      <w:pPr>
        <w:pStyle w:val="4"/>
        <w:spacing w:line="460" w:lineRule="exact"/>
        <w:rPr>
          <w:color w:val="000000" w:themeColor="text1"/>
        </w:rPr>
      </w:pPr>
      <w:proofErr w:type="gramStart"/>
      <w:r w:rsidRPr="000A15A9">
        <w:rPr>
          <w:rFonts w:hint="eastAsia"/>
          <w:color w:val="000000" w:themeColor="text1"/>
        </w:rPr>
        <w:t>此外，</w:t>
      </w:r>
      <w:proofErr w:type="gramEnd"/>
      <w:r w:rsidRPr="000A15A9">
        <w:rPr>
          <w:rFonts w:hint="eastAsia"/>
          <w:color w:val="000000" w:themeColor="text1"/>
        </w:rPr>
        <w:t>本院至財團法人天主教會嘉義教區附設雲林縣</w:t>
      </w:r>
      <w:proofErr w:type="gramStart"/>
      <w:r w:rsidRPr="000A15A9">
        <w:rPr>
          <w:rFonts w:hint="eastAsia"/>
          <w:color w:val="000000" w:themeColor="text1"/>
        </w:rPr>
        <w:t>私立華聖</w:t>
      </w:r>
      <w:proofErr w:type="gramEnd"/>
      <w:r w:rsidRPr="000A15A9">
        <w:rPr>
          <w:rFonts w:hint="eastAsia"/>
          <w:color w:val="000000" w:themeColor="text1"/>
        </w:rPr>
        <w:t>啟能發展中心履勘時，</w:t>
      </w:r>
      <w:r w:rsidR="005E3C98" w:rsidRPr="000A15A9">
        <w:rPr>
          <w:rFonts w:hint="eastAsia"/>
          <w:color w:val="000000" w:themeColor="text1"/>
        </w:rPr>
        <w:t>就</w:t>
      </w:r>
      <w:r w:rsidRPr="000A15A9">
        <w:rPr>
          <w:rFonts w:hint="eastAsia"/>
          <w:color w:val="000000" w:themeColor="text1"/>
        </w:rPr>
        <w:t>社區居住議題，亦有障礙者家屬指出，「父母主要是擔心大哥生活自理，在家中都是父母幫忙，因此不信任大哥可以獨自自理生活。」</w:t>
      </w:r>
    </w:p>
    <w:p w14:paraId="16871D50" w14:textId="11AB82BF" w:rsidR="0032323C" w:rsidRPr="000A15A9" w:rsidRDefault="0032323C" w:rsidP="003D084D">
      <w:pPr>
        <w:pStyle w:val="3"/>
        <w:spacing w:line="460" w:lineRule="exact"/>
        <w:rPr>
          <w:color w:val="000000" w:themeColor="text1"/>
        </w:rPr>
      </w:pPr>
      <w:bookmarkStart w:id="119" w:name="_Toc140678915"/>
      <w:bookmarkStart w:id="120" w:name="_Toc141296490"/>
      <w:bookmarkStart w:id="121" w:name="_Toc141360551"/>
      <w:bookmarkStart w:id="122" w:name="_Toc141708603"/>
      <w:bookmarkStart w:id="123" w:name="_Toc141714507"/>
      <w:r w:rsidRPr="000A15A9">
        <w:rPr>
          <w:rFonts w:hint="eastAsia"/>
          <w:color w:val="000000" w:themeColor="text1"/>
        </w:rPr>
        <w:t>社區無障礙居住資源嚴重不足：</w:t>
      </w:r>
      <w:bookmarkEnd w:id="119"/>
      <w:bookmarkEnd w:id="120"/>
      <w:bookmarkEnd w:id="121"/>
      <w:bookmarkEnd w:id="122"/>
      <w:bookmarkEnd w:id="123"/>
    </w:p>
    <w:p w14:paraId="22C37062" w14:textId="1F3A9F1C" w:rsidR="00D65334" w:rsidRPr="000A15A9" w:rsidRDefault="00401257" w:rsidP="003D084D">
      <w:pPr>
        <w:pStyle w:val="4"/>
        <w:spacing w:line="460" w:lineRule="exact"/>
        <w:rPr>
          <w:rFonts w:ascii="Times New Roman" w:hAnsi="Times New Roman"/>
          <w:color w:val="000000" w:themeColor="text1"/>
        </w:rPr>
      </w:pPr>
      <w:r w:rsidRPr="000A15A9">
        <w:rPr>
          <w:rFonts w:hint="eastAsia"/>
          <w:color w:val="000000" w:themeColor="text1"/>
        </w:rPr>
        <w:t>目前中</w:t>
      </w:r>
      <w:r w:rsidRPr="000A15A9">
        <w:rPr>
          <w:rFonts w:ascii="Times New Roman" w:hAnsi="Times New Roman"/>
          <w:color w:val="000000" w:themeColor="text1"/>
        </w:rPr>
        <w:t>央與地方政府刻正依行政院核定之「社會住宅興辦計畫」，積極推動</w:t>
      </w:r>
      <w:r w:rsidRPr="000A15A9">
        <w:rPr>
          <w:rFonts w:ascii="Times New Roman" w:hAnsi="Times New Roman"/>
          <w:color w:val="000000" w:themeColor="text1"/>
        </w:rPr>
        <w:t>8</w:t>
      </w:r>
      <w:r w:rsidRPr="000A15A9">
        <w:rPr>
          <w:rFonts w:ascii="Times New Roman" w:hAnsi="Times New Roman"/>
          <w:color w:val="000000" w:themeColor="text1"/>
        </w:rPr>
        <w:t>年</w:t>
      </w:r>
      <w:r w:rsidRPr="000A15A9">
        <w:rPr>
          <w:rFonts w:ascii="Times New Roman" w:hAnsi="Times New Roman"/>
          <w:color w:val="000000" w:themeColor="text1"/>
        </w:rPr>
        <w:t>20</w:t>
      </w:r>
      <w:r w:rsidRPr="000A15A9">
        <w:rPr>
          <w:rFonts w:ascii="Times New Roman" w:hAnsi="Times New Roman"/>
          <w:color w:val="000000" w:themeColor="text1"/>
        </w:rPr>
        <w:t>萬戶社會住宅政策，其中政府直接興建</w:t>
      </w:r>
      <w:r w:rsidRPr="000A15A9">
        <w:rPr>
          <w:rFonts w:ascii="Times New Roman" w:hAnsi="Times New Roman"/>
          <w:color w:val="000000" w:themeColor="text1"/>
        </w:rPr>
        <w:t>12</w:t>
      </w:r>
      <w:r w:rsidRPr="000A15A9">
        <w:rPr>
          <w:rFonts w:ascii="Times New Roman" w:hAnsi="Times New Roman"/>
          <w:color w:val="000000" w:themeColor="text1"/>
        </w:rPr>
        <w:t>萬戶及社會住宅包租代管</w:t>
      </w:r>
      <w:r w:rsidRPr="000A15A9">
        <w:rPr>
          <w:rFonts w:ascii="Times New Roman" w:hAnsi="Times New Roman"/>
          <w:color w:val="000000" w:themeColor="text1"/>
        </w:rPr>
        <w:t>8</w:t>
      </w:r>
      <w:r w:rsidRPr="000A15A9">
        <w:rPr>
          <w:rFonts w:ascii="Times New Roman" w:hAnsi="Times New Roman"/>
          <w:color w:val="000000" w:themeColor="text1"/>
        </w:rPr>
        <w:t>萬戶，其中政府直接興建部分，第一階段已於</w:t>
      </w:r>
      <w:r w:rsidR="0032531C" w:rsidRPr="000A15A9">
        <w:rPr>
          <w:rFonts w:ascii="Times New Roman" w:hAnsi="Times New Roman"/>
          <w:color w:val="000000" w:themeColor="text1"/>
        </w:rPr>
        <w:t>2020</w:t>
      </w:r>
      <w:r w:rsidRPr="000A15A9">
        <w:rPr>
          <w:rFonts w:ascii="Times New Roman" w:hAnsi="Times New Roman"/>
          <w:color w:val="000000" w:themeColor="text1"/>
        </w:rPr>
        <w:t>年達成</w:t>
      </w:r>
      <w:r w:rsidRPr="000A15A9">
        <w:rPr>
          <w:rFonts w:ascii="Times New Roman" w:hAnsi="Times New Roman"/>
          <w:color w:val="000000" w:themeColor="text1"/>
        </w:rPr>
        <w:t>4</w:t>
      </w:r>
      <w:r w:rsidRPr="000A15A9">
        <w:rPr>
          <w:rFonts w:ascii="Times New Roman" w:hAnsi="Times New Roman"/>
          <w:color w:val="000000" w:themeColor="text1"/>
        </w:rPr>
        <w:t>萬戶的目標；第二階段預計至</w:t>
      </w:r>
      <w:r w:rsidR="0032531C" w:rsidRPr="000A15A9">
        <w:rPr>
          <w:rFonts w:ascii="Times New Roman" w:hAnsi="Times New Roman"/>
          <w:color w:val="000000" w:themeColor="text1"/>
        </w:rPr>
        <w:t>2024</w:t>
      </w:r>
      <w:r w:rsidRPr="000A15A9">
        <w:rPr>
          <w:rFonts w:ascii="Times New Roman" w:hAnsi="Times New Roman"/>
          <w:color w:val="000000" w:themeColor="text1"/>
        </w:rPr>
        <w:t>年達成</w:t>
      </w:r>
      <w:r w:rsidRPr="000A15A9">
        <w:rPr>
          <w:rFonts w:ascii="Times New Roman" w:hAnsi="Times New Roman"/>
          <w:color w:val="000000" w:themeColor="text1"/>
        </w:rPr>
        <w:t>12</w:t>
      </w:r>
      <w:r w:rsidRPr="000A15A9">
        <w:rPr>
          <w:rFonts w:ascii="Times New Roman" w:hAnsi="Times New Roman"/>
          <w:color w:val="000000" w:themeColor="text1"/>
        </w:rPr>
        <w:t>萬戶。截至</w:t>
      </w:r>
      <w:r w:rsidR="0032531C" w:rsidRPr="000A15A9">
        <w:rPr>
          <w:rFonts w:ascii="Times New Roman" w:hAnsi="Times New Roman"/>
          <w:color w:val="000000" w:themeColor="text1"/>
        </w:rPr>
        <w:t>2023</w:t>
      </w:r>
      <w:r w:rsidRPr="000A15A9">
        <w:rPr>
          <w:rFonts w:ascii="Times New Roman" w:hAnsi="Times New Roman"/>
          <w:color w:val="000000" w:themeColor="text1"/>
        </w:rPr>
        <w:t>年</w:t>
      </w:r>
      <w:r w:rsidRPr="000A15A9">
        <w:rPr>
          <w:rFonts w:ascii="Times New Roman" w:hAnsi="Times New Roman"/>
          <w:color w:val="000000" w:themeColor="text1"/>
        </w:rPr>
        <w:t>4</w:t>
      </w:r>
      <w:r w:rsidRPr="000A15A9">
        <w:rPr>
          <w:rFonts w:ascii="Times New Roman" w:hAnsi="Times New Roman"/>
          <w:color w:val="000000" w:themeColor="text1"/>
        </w:rPr>
        <w:t>月底，達成數</w:t>
      </w:r>
      <w:r w:rsidRPr="000A15A9">
        <w:rPr>
          <w:rFonts w:ascii="Times New Roman" w:hAnsi="Times New Roman"/>
          <w:color w:val="000000" w:themeColor="text1"/>
        </w:rPr>
        <w:t>7</w:t>
      </w:r>
      <w:r w:rsidRPr="000A15A9">
        <w:rPr>
          <w:rFonts w:ascii="Times New Roman" w:hAnsi="Times New Roman"/>
          <w:color w:val="000000" w:themeColor="text1"/>
        </w:rPr>
        <w:t>萬</w:t>
      </w:r>
      <w:r w:rsidRPr="000A15A9">
        <w:rPr>
          <w:rFonts w:ascii="Times New Roman" w:hAnsi="Times New Roman"/>
          <w:color w:val="000000" w:themeColor="text1"/>
        </w:rPr>
        <w:t>3,225</w:t>
      </w:r>
      <w:r w:rsidRPr="000A15A9">
        <w:rPr>
          <w:rFonts w:ascii="Times New Roman" w:hAnsi="Times New Roman"/>
          <w:color w:val="000000" w:themeColor="text1"/>
        </w:rPr>
        <w:t>戶</w:t>
      </w:r>
      <w:r w:rsidRPr="000A15A9">
        <w:rPr>
          <w:rStyle w:val="afc"/>
          <w:rFonts w:ascii="Times New Roman" w:hAnsi="Times New Roman"/>
          <w:color w:val="000000" w:themeColor="text1"/>
        </w:rPr>
        <w:footnoteReference w:id="8"/>
      </w:r>
      <w:r w:rsidRPr="000A15A9">
        <w:rPr>
          <w:rFonts w:ascii="Times New Roman" w:hAnsi="Times New Roman"/>
          <w:color w:val="000000" w:themeColor="text1"/>
        </w:rPr>
        <w:t>。至於社會住宅包租代管部分，截至</w:t>
      </w:r>
      <w:r w:rsidR="0032531C" w:rsidRPr="000A15A9">
        <w:rPr>
          <w:rFonts w:ascii="Times New Roman" w:hAnsi="Times New Roman"/>
          <w:color w:val="000000" w:themeColor="text1"/>
        </w:rPr>
        <w:t>2023</w:t>
      </w:r>
      <w:r w:rsidRPr="000A15A9">
        <w:rPr>
          <w:rFonts w:ascii="Times New Roman" w:hAnsi="Times New Roman"/>
          <w:color w:val="000000" w:themeColor="text1"/>
        </w:rPr>
        <w:t>年</w:t>
      </w:r>
      <w:r w:rsidRPr="000A15A9">
        <w:rPr>
          <w:rFonts w:ascii="Times New Roman" w:hAnsi="Times New Roman"/>
          <w:color w:val="000000" w:themeColor="text1"/>
        </w:rPr>
        <w:t>4</w:t>
      </w:r>
      <w:r w:rsidRPr="000A15A9">
        <w:rPr>
          <w:rFonts w:ascii="Times New Roman" w:hAnsi="Times New Roman"/>
          <w:color w:val="000000" w:themeColor="text1"/>
        </w:rPr>
        <w:t>月底，累計媒合</w:t>
      </w:r>
      <w:r w:rsidRPr="000A15A9">
        <w:rPr>
          <w:rFonts w:ascii="Times New Roman" w:hAnsi="Times New Roman"/>
          <w:color w:val="000000" w:themeColor="text1"/>
        </w:rPr>
        <w:t>6</w:t>
      </w:r>
      <w:r w:rsidRPr="000A15A9">
        <w:rPr>
          <w:rFonts w:ascii="Times New Roman" w:hAnsi="Times New Roman"/>
          <w:color w:val="000000" w:themeColor="text1"/>
        </w:rPr>
        <w:t>萬</w:t>
      </w:r>
      <w:r w:rsidRPr="000A15A9">
        <w:rPr>
          <w:rFonts w:ascii="Times New Roman" w:hAnsi="Times New Roman"/>
          <w:color w:val="000000" w:themeColor="text1"/>
        </w:rPr>
        <w:t>6,910</w:t>
      </w:r>
      <w:r w:rsidRPr="000A15A9">
        <w:rPr>
          <w:rFonts w:ascii="Times New Roman" w:hAnsi="Times New Roman"/>
          <w:color w:val="000000" w:themeColor="text1"/>
        </w:rPr>
        <w:t>戶</w:t>
      </w:r>
      <w:r w:rsidRPr="000A15A9">
        <w:rPr>
          <w:rStyle w:val="afc"/>
          <w:rFonts w:ascii="Times New Roman" w:hAnsi="Times New Roman"/>
          <w:color w:val="000000" w:themeColor="text1"/>
        </w:rPr>
        <w:footnoteReference w:id="9"/>
      </w:r>
      <w:r w:rsidRPr="000A15A9">
        <w:rPr>
          <w:rFonts w:ascii="Times New Roman" w:hAnsi="Times New Roman"/>
          <w:color w:val="000000" w:themeColor="text1"/>
        </w:rPr>
        <w:t>。</w:t>
      </w:r>
    </w:p>
    <w:p w14:paraId="7BC38D89" w14:textId="21ACC5DD" w:rsidR="0032323C" w:rsidRPr="000A15A9" w:rsidRDefault="00D65334" w:rsidP="003D084D">
      <w:pPr>
        <w:pStyle w:val="4"/>
        <w:spacing w:line="460" w:lineRule="exact"/>
        <w:rPr>
          <w:rFonts w:ascii="Times New Roman" w:hAnsi="Times New Roman"/>
          <w:color w:val="000000" w:themeColor="text1"/>
        </w:rPr>
      </w:pPr>
      <w:r w:rsidRPr="000A15A9">
        <w:rPr>
          <w:rFonts w:ascii="Times New Roman" w:hAnsi="Times New Roman"/>
          <w:color w:val="000000" w:themeColor="text1"/>
        </w:rPr>
        <w:t>然而</w:t>
      </w:r>
      <w:r w:rsidR="00952395" w:rsidRPr="000A15A9">
        <w:rPr>
          <w:rFonts w:ascii="Times New Roman" w:hAnsi="Times New Roman"/>
          <w:color w:val="000000" w:themeColor="text1"/>
        </w:rPr>
        <w:t>本院履</w:t>
      </w:r>
      <w:proofErr w:type="gramStart"/>
      <w:r w:rsidR="00952395" w:rsidRPr="000A15A9">
        <w:rPr>
          <w:rFonts w:ascii="Times New Roman" w:hAnsi="Times New Roman"/>
          <w:color w:val="000000" w:themeColor="text1"/>
        </w:rPr>
        <w:t>勘</w:t>
      </w:r>
      <w:proofErr w:type="gramEnd"/>
      <w:r w:rsidRPr="000A15A9">
        <w:rPr>
          <w:rFonts w:ascii="Times New Roman" w:hAnsi="Times New Roman"/>
          <w:color w:val="000000" w:themeColor="text1"/>
        </w:rPr>
        <w:t>參訪社區住宅發現</w:t>
      </w:r>
      <w:r w:rsidR="00952395" w:rsidRPr="000A15A9">
        <w:rPr>
          <w:rFonts w:ascii="Times New Roman" w:hAnsi="Times New Roman"/>
          <w:color w:val="000000" w:themeColor="text1"/>
        </w:rPr>
        <w:t>，</w:t>
      </w:r>
      <w:r w:rsidRPr="000A15A9">
        <w:rPr>
          <w:rFonts w:ascii="Times New Roman" w:hAnsi="Times New Roman"/>
          <w:color w:val="000000" w:themeColor="text1"/>
        </w:rPr>
        <w:t>透天式住宅常面臨無障礙設施不足問題，例如輪椅使用者無法上到</w:t>
      </w:r>
      <w:r w:rsidRPr="000A15A9">
        <w:rPr>
          <w:rFonts w:ascii="Times New Roman" w:hAnsi="Times New Roman"/>
          <w:color w:val="000000" w:themeColor="text1"/>
        </w:rPr>
        <w:t>2</w:t>
      </w:r>
      <w:r w:rsidRPr="000A15A9">
        <w:rPr>
          <w:rFonts w:ascii="Times New Roman" w:hAnsi="Times New Roman"/>
          <w:color w:val="000000" w:themeColor="text1"/>
        </w:rPr>
        <w:t>樓，或是門框太小，</w:t>
      </w:r>
      <w:r w:rsidR="004C1D7F" w:rsidRPr="000A15A9">
        <w:rPr>
          <w:rFonts w:ascii="Times New Roman" w:hAnsi="Times New Roman"/>
          <w:color w:val="000000" w:themeColor="text1"/>
        </w:rPr>
        <w:t>缺乏無障礙坡道，</w:t>
      </w:r>
      <w:r w:rsidRPr="000A15A9">
        <w:rPr>
          <w:rFonts w:ascii="Times New Roman" w:hAnsi="Times New Roman"/>
          <w:color w:val="000000" w:themeColor="text1"/>
        </w:rPr>
        <w:t>無法進出。由於居住地點多</w:t>
      </w:r>
      <w:r w:rsidR="00401257" w:rsidRPr="000A15A9">
        <w:rPr>
          <w:rFonts w:ascii="Times New Roman" w:hAnsi="Times New Roman"/>
          <w:color w:val="000000" w:themeColor="text1"/>
        </w:rPr>
        <w:t>為</w:t>
      </w:r>
      <w:r w:rsidRPr="000A15A9">
        <w:rPr>
          <w:rFonts w:ascii="Times New Roman" w:hAnsi="Times New Roman"/>
          <w:color w:val="000000" w:themeColor="text1"/>
        </w:rPr>
        <w:t>租賃，如須進行修繕，除須相關經費外，亦須房東同意</w:t>
      </w:r>
      <w:r w:rsidR="00401257" w:rsidRPr="000A15A9">
        <w:rPr>
          <w:rFonts w:ascii="Times New Roman" w:hAnsi="Times New Roman"/>
          <w:color w:val="000000" w:themeColor="text1"/>
        </w:rPr>
        <w:t>變更</w:t>
      </w:r>
      <w:r w:rsidRPr="000A15A9">
        <w:rPr>
          <w:rFonts w:ascii="Times New Roman" w:hAnsi="Times New Roman"/>
          <w:color w:val="000000" w:themeColor="text1"/>
        </w:rPr>
        <w:t>使用</w:t>
      </w:r>
      <w:r w:rsidR="00401257" w:rsidRPr="000A15A9">
        <w:rPr>
          <w:rFonts w:ascii="Times New Roman" w:hAnsi="Times New Roman"/>
          <w:color w:val="000000" w:themeColor="text1"/>
        </w:rPr>
        <w:t>。</w:t>
      </w:r>
      <w:proofErr w:type="gramStart"/>
      <w:r w:rsidR="00401257" w:rsidRPr="000A15A9">
        <w:rPr>
          <w:rFonts w:ascii="Times New Roman" w:hAnsi="Times New Roman"/>
          <w:color w:val="000000" w:themeColor="text1"/>
        </w:rPr>
        <w:t>再者，</w:t>
      </w:r>
      <w:proofErr w:type="gramEnd"/>
      <w:r w:rsidRPr="000A15A9">
        <w:rPr>
          <w:rFonts w:ascii="Times New Roman" w:hAnsi="Times New Roman"/>
          <w:color w:val="000000" w:themeColor="text1"/>
        </w:rPr>
        <w:t>房東續租</w:t>
      </w:r>
      <w:r w:rsidR="00401257" w:rsidRPr="000A15A9">
        <w:rPr>
          <w:rFonts w:ascii="Times New Roman" w:hAnsi="Times New Roman"/>
          <w:color w:val="000000" w:themeColor="text1"/>
        </w:rPr>
        <w:t>意願、</w:t>
      </w:r>
      <w:r w:rsidRPr="000A15A9">
        <w:rPr>
          <w:rFonts w:ascii="Times New Roman" w:hAnsi="Times New Roman"/>
          <w:color w:val="000000" w:themeColor="text1"/>
        </w:rPr>
        <w:t>時間與租金</w:t>
      </w:r>
      <w:r w:rsidR="00401257" w:rsidRPr="000A15A9">
        <w:rPr>
          <w:rFonts w:ascii="Times New Roman" w:hAnsi="Times New Roman"/>
          <w:color w:val="000000" w:themeColor="text1"/>
        </w:rPr>
        <w:t>等</w:t>
      </w:r>
      <w:r w:rsidRPr="000A15A9">
        <w:rPr>
          <w:rFonts w:ascii="Times New Roman" w:hAnsi="Times New Roman"/>
          <w:color w:val="000000" w:themeColor="text1"/>
        </w:rPr>
        <w:t>，亦均影響</w:t>
      </w:r>
      <w:r w:rsidR="00401257" w:rsidRPr="000A15A9">
        <w:rPr>
          <w:rFonts w:ascii="Times New Roman" w:hAnsi="Times New Roman"/>
          <w:color w:val="000000" w:themeColor="text1"/>
        </w:rPr>
        <w:t>身心</w:t>
      </w:r>
      <w:r w:rsidRPr="000A15A9">
        <w:rPr>
          <w:rFonts w:ascii="Times New Roman" w:hAnsi="Times New Roman"/>
          <w:color w:val="000000" w:themeColor="text1"/>
        </w:rPr>
        <w:t>障礙者能否持續於社區居住。</w:t>
      </w:r>
    </w:p>
    <w:p w14:paraId="14283D8A" w14:textId="7F0D27FC" w:rsidR="007F4EA6" w:rsidRPr="000A15A9" w:rsidRDefault="00221575" w:rsidP="003D084D">
      <w:pPr>
        <w:pStyle w:val="4"/>
        <w:spacing w:line="460" w:lineRule="exact"/>
        <w:rPr>
          <w:color w:val="000000" w:themeColor="text1"/>
        </w:rPr>
      </w:pPr>
      <w:r w:rsidRPr="000A15A9">
        <w:rPr>
          <w:rFonts w:ascii="Times New Roman" w:hAnsi="Times New Roman"/>
          <w:color w:val="000000" w:themeColor="text1"/>
        </w:rPr>
        <w:t>社區居住承辦單位</w:t>
      </w:r>
      <w:r w:rsidR="007F4EA6" w:rsidRPr="000A15A9">
        <w:rPr>
          <w:rFonts w:ascii="Times New Roman" w:hAnsi="Times New Roman"/>
          <w:color w:val="000000" w:themeColor="text1"/>
        </w:rPr>
        <w:t>亦表示：</w:t>
      </w:r>
      <w:r w:rsidRPr="000A15A9">
        <w:rPr>
          <w:rFonts w:ascii="Times New Roman" w:hAnsi="Times New Roman"/>
          <w:color w:val="000000" w:themeColor="text1"/>
        </w:rPr>
        <w:t>「社區的社居家園，在找房子時會有問題，現在新房舍公設比高，若要</w:t>
      </w:r>
      <w:r w:rsidRPr="000A15A9">
        <w:rPr>
          <w:rFonts w:ascii="Times New Roman" w:hAnsi="Times New Roman"/>
          <w:color w:val="000000" w:themeColor="text1"/>
        </w:rPr>
        <w:lastRenderedPageBreak/>
        <w:t>找可住</w:t>
      </w:r>
      <w:r w:rsidRPr="000A15A9">
        <w:rPr>
          <w:rFonts w:ascii="Times New Roman" w:hAnsi="Times New Roman"/>
          <w:color w:val="000000" w:themeColor="text1"/>
        </w:rPr>
        <w:t>6</w:t>
      </w:r>
      <w:r w:rsidRPr="000A15A9">
        <w:rPr>
          <w:rFonts w:ascii="Times New Roman" w:hAnsi="Times New Roman"/>
          <w:color w:val="000000" w:themeColor="text1"/>
        </w:rPr>
        <w:t>人的房子租金貴，只能從老房子去找。雖然現在有釋出的國宅空間，但樓層高，除逃生考量，也會擔心</w:t>
      </w:r>
      <w:r w:rsidR="007A2728" w:rsidRPr="000A15A9">
        <w:rPr>
          <w:rFonts w:ascii="Times New Roman" w:hAnsi="Times New Roman"/>
          <w:color w:val="000000" w:themeColor="text1"/>
        </w:rPr>
        <w:t>障礙者</w:t>
      </w:r>
      <w:r w:rsidRPr="000A15A9">
        <w:rPr>
          <w:rFonts w:ascii="Times New Roman" w:hAnsi="Times New Roman"/>
          <w:color w:val="000000" w:themeColor="text1"/>
        </w:rPr>
        <w:t>情緒行為需處理。」</w:t>
      </w:r>
    </w:p>
    <w:p w14:paraId="07A6F527" w14:textId="7341FEB6" w:rsidR="00F07515" w:rsidRPr="000A15A9" w:rsidRDefault="004C1D7F" w:rsidP="003D084D">
      <w:pPr>
        <w:pStyle w:val="3"/>
        <w:spacing w:line="460" w:lineRule="exact"/>
        <w:rPr>
          <w:color w:val="000000" w:themeColor="text1"/>
        </w:rPr>
      </w:pPr>
      <w:bookmarkStart w:id="124" w:name="_Toc140678916"/>
      <w:bookmarkStart w:id="125" w:name="_Toc141296491"/>
      <w:bookmarkStart w:id="126" w:name="_Toc141360552"/>
      <w:bookmarkStart w:id="127" w:name="_Toc141708604"/>
      <w:bookmarkStart w:id="128" w:name="_Toc141714508"/>
      <w:r w:rsidRPr="000A15A9">
        <w:rPr>
          <w:rFonts w:hint="eastAsia"/>
          <w:color w:val="000000" w:themeColor="text1"/>
        </w:rPr>
        <w:t>再</w:t>
      </w:r>
      <w:proofErr w:type="gramStart"/>
      <w:r w:rsidRPr="000A15A9">
        <w:rPr>
          <w:rFonts w:hint="eastAsia"/>
          <w:color w:val="000000" w:themeColor="text1"/>
        </w:rPr>
        <w:t>據衛</w:t>
      </w:r>
      <w:r w:rsidRPr="000A15A9">
        <w:rPr>
          <w:rFonts w:ascii="Times New Roman" w:hAnsi="Times New Roman"/>
          <w:color w:val="000000" w:themeColor="text1"/>
        </w:rPr>
        <w:t>福部社家署</w:t>
      </w:r>
      <w:proofErr w:type="gramEnd"/>
      <w:r w:rsidRPr="000A15A9">
        <w:rPr>
          <w:rFonts w:ascii="Times New Roman" w:hAnsi="Times New Roman"/>
          <w:color w:val="000000" w:themeColor="text1"/>
        </w:rPr>
        <w:t>於</w:t>
      </w:r>
      <w:r w:rsidR="0032531C" w:rsidRPr="000A15A9">
        <w:rPr>
          <w:rFonts w:ascii="Times New Roman" w:hAnsi="Times New Roman"/>
          <w:color w:val="000000" w:themeColor="text1"/>
        </w:rPr>
        <w:t>2019</w:t>
      </w:r>
      <w:r w:rsidRPr="000A15A9">
        <w:rPr>
          <w:rFonts w:ascii="Times New Roman" w:hAnsi="Times New Roman"/>
          <w:color w:val="000000" w:themeColor="text1"/>
        </w:rPr>
        <w:t>年委</w:t>
      </w:r>
      <w:r w:rsidRPr="000A15A9">
        <w:rPr>
          <w:rFonts w:hint="eastAsia"/>
          <w:color w:val="000000" w:themeColor="text1"/>
        </w:rPr>
        <w:t>託研究</w:t>
      </w:r>
      <w:r w:rsidRPr="000A15A9">
        <w:rPr>
          <w:rStyle w:val="afc"/>
          <w:color w:val="000000" w:themeColor="text1"/>
        </w:rPr>
        <w:footnoteReference w:id="10"/>
      </w:r>
      <w:r w:rsidRPr="000A15A9">
        <w:rPr>
          <w:rFonts w:hint="eastAsia"/>
          <w:color w:val="000000" w:themeColor="text1"/>
        </w:rPr>
        <w:t>為回</w:t>
      </w:r>
      <w:r w:rsidRPr="000A15A9">
        <w:rPr>
          <w:rFonts w:ascii="Times New Roman" w:hAnsi="Times New Roman"/>
          <w:color w:val="000000" w:themeColor="text1"/>
        </w:rPr>
        <w:t>應</w:t>
      </w:r>
      <w:r w:rsidRPr="000A15A9">
        <w:rPr>
          <w:rFonts w:ascii="Times New Roman" w:hAnsi="Times New Roman"/>
          <w:color w:val="000000" w:themeColor="text1"/>
        </w:rPr>
        <w:t>CRPD</w:t>
      </w:r>
      <w:r w:rsidRPr="000A15A9">
        <w:rPr>
          <w:rFonts w:ascii="Times New Roman" w:hAnsi="Times New Roman"/>
          <w:color w:val="000000" w:themeColor="text1"/>
        </w:rPr>
        <w:t>第</w:t>
      </w:r>
      <w:r w:rsidRPr="000A15A9">
        <w:rPr>
          <w:rFonts w:ascii="Times New Roman" w:hAnsi="Times New Roman"/>
          <w:color w:val="000000" w:themeColor="text1"/>
        </w:rPr>
        <w:t>19</w:t>
      </w:r>
      <w:r w:rsidRPr="000A15A9">
        <w:rPr>
          <w:rFonts w:ascii="Times New Roman" w:hAnsi="Times New Roman"/>
          <w:color w:val="000000" w:themeColor="text1"/>
        </w:rPr>
        <w:t>條比較、分</w:t>
      </w:r>
      <w:r w:rsidRPr="000A15A9">
        <w:rPr>
          <w:rFonts w:hint="eastAsia"/>
          <w:color w:val="000000" w:themeColor="text1"/>
        </w:rPr>
        <w:t>析數個國外經驗發現去機構化相對成功的國家如瑞典、荷蘭、澳洲等，都是</w:t>
      </w:r>
      <w:r w:rsidRPr="000A15A9">
        <w:rPr>
          <w:rFonts w:hint="eastAsia"/>
          <w:b/>
          <w:color w:val="000000" w:themeColor="text1"/>
          <w:u w:val="single"/>
        </w:rPr>
        <w:t>優先解決障礙者在社區居住的問題</w:t>
      </w:r>
      <w:r w:rsidRPr="000A15A9">
        <w:rPr>
          <w:rFonts w:hint="eastAsia"/>
          <w:color w:val="000000" w:themeColor="text1"/>
        </w:rPr>
        <w:t>，採用例如團體之家（台灣稱為社區居住方案）作為開始，而且</w:t>
      </w:r>
      <w:r w:rsidRPr="000A15A9">
        <w:rPr>
          <w:rFonts w:hint="eastAsia"/>
          <w:b/>
          <w:color w:val="000000" w:themeColor="text1"/>
          <w:u w:val="single"/>
        </w:rPr>
        <w:t>多數的團體之家的住房都是由政府來提供</w:t>
      </w:r>
      <w:r w:rsidRPr="000A15A9">
        <w:rPr>
          <w:rFonts w:hint="eastAsia"/>
          <w:color w:val="000000" w:themeColor="text1"/>
        </w:rPr>
        <w:t>。社區居住服務能大量展開發展，才可能讓障礙者離開機構、或是讓機構不再繼續收案。然而</w:t>
      </w:r>
      <w:r w:rsidR="00F07515" w:rsidRPr="000A15A9">
        <w:rPr>
          <w:rFonts w:hint="eastAsia"/>
          <w:color w:val="000000" w:themeColor="text1"/>
        </w:rPr>
        <w:t>本院諮詢專家學者王國羽教授指出：「政府社會住宅對象是青年為主，低收等弱勢包括障礙者，可以釋放出的房屋很有限，但每到6年，時間結束，</w:t>
      </w:r>
      <w:r w:rsidR="00453D59" w:rsidRPr="000A15A9">
        <w:rPr>
          <w:rFonts w:hint="eastAsia"/>
          <w:color w:val="000000" w:themeColor="text1"/>
        </w:rPr>
        <w:t>障礙者</w:t>
      </w:r>
      <w:r w:rsidR="00F07515" w:rsidRPr="000A15A9">
        <w:rPr>
          <w:rFonts w:hint="eastAsia"/>
          <w:color w:val="000000" w:themeColor="text1"/>
        </w:rPr>
        <w:t>都已經安排各種生活，卻必須搬家。考量社會住宅的流動率，</w:t>
      </w:r>
      <w:r w:rsidR="00F07515" w:rsidRPr="000A15A9">
        <w:rPr>
          <w:rFonts w:hint="eastAsia"/>
          <w:b/>
          <w:color w:val="000000" w:themeColor="text1"/>
          <w:u w:val="single"/>
        </w:rPr>
        <w:t>我們的社會住宅政策沒有考慮到差異性，讓他們居住問題更麻煩。作為政府，不清楚</w:t>
      </w:r>
      <w:r w:rsidR="0028394F" w:rsidRPr="000A15A9">
        <w:rPr>
          <w:rFonts w:hint="eastAsia"/>
          <w:b/>
          <w:color w:val="000000" w:themeColor="text1"/>
          <w:u w:val="single"/>
        </w:rPr>
        <w:t>擁有房舍對</w:t>
      </w:r>
      <w:r w:rsidR="00F07515" w:rsidRPr="000A15A9">
        <w:rPr>
          <w:rFonts w:hint="eastAsia"/>
          <w:b/>
          <w:color w:val="000000" w:themeColor="text1"/>
          <w:u w:val="single"/>
        </w:rPr>
        <w:t>身心障礙者的</w:t>
      </w:r>
      <w:r w:rsidR="0028394F" w:rsidRPr="000A15A9">
        <w:rPr>
          <w:rFonts w:hint="eastAsia"/>
          <w:b/>
          <w:color w:val="000000" w:themeColor="text1"/>
          <w:u w:val="single"/>
        </w:rPr>
        <w:t>意義</w:t>
      </w:r>
      <w:r w:rsidR="00F07515" w:rsidRPr="000A15A9">
        <w:rPr>
          <w:rFonts w:hint="eastAsia"/>
          <w:b/>
          <w:color w:val="000000" w:themeColor="text1"/>
          <w:u w:val="single"/>
        </w:rPr>
        <w:t>。</w:t>
      </w:r>
      <w:r w:rsidR="00F07515" w:rsidRPr="000A15A9">
        <w:rPr>
          <w:rFonts w:hint="eastAsia"/>
          <w:color w:val="000000" w:themeColor="text1"/>
        </w:rPr>
        <w:t>」</w:t>
      </w:r>
      <w:r w:rsidR="007A2728" w:rsidRPr="000A15A9">
        <w:rPr>
          <w:rFonts w:hint="eastAsia"/>
          <w:color w:val="000000" w:themeColor="text1"/>
        </w:rPr>
        <w:t>「政策都沒有適齡的服務，有些政策適合成人，但不適合老人。」「障</w:t>
      </w:r>
      <w:r w:rsidR="007A2728" w:rsidRPr="000A15A9">
        <w:rPr>
          <w:rFonts w:ascii="Times New Roman" w:hAnsi="Times New Roman"/>
          <w:color w:val="000000" w:themeColor="text1"/>
        </w:rPr>
        <w:t>礙者到</w:t>
      </w:r>
      <w:r w:rsidR="007A2728" w:rsidRPr="000A15A9">
        <w:rPr>
          <w:rFonts w:ascii="Times New Roman" w:hAnsi="Times New Roman"/>
          <w:color w:val="000000" w:themeColor="text1"/>
        </w:rPr>
        <w:t>4</w:t>
      </w:r>
      <w:r w:rsidR="007A2728" w:rsidRPr="000A15A9">
        <w:rPr>
          <w:rFonts w:ascii="Times New Roman" w:hAnsi="Times New Roman"/>
          <w:color w:val="000000" w:themeColor="text1"/>
        </w:rPr>
        <w:t>、</w:t>
      </w:r>
      <w:r w:rsidR="007A2728" w:rsidRPr="000A15A9">
        <w:rPr>
          <w:rFonts w:ascii="Times New Roman" w:hAnsi="Times New Roman"/>
          <w:color w:val="000000" w:themeColor="text1"/>
        </w:rPr>
        <w:t>50</w:t>
      </w:r>
      <w:r w:rsidR="007A2728" w:rsidRPr="000A15A9">
        <w:rPr>
          <w:rFonts w:ascii="Times New Roman" w:hAnsi="Times New Roman"/>
          <w:color w:val="000000" w:themeColor="text1"/>
        </w:rPr>
        <w:t>歲後，即面臨行動能力的變化、代謝能力</w:t>
      </w:r>
      <w:r w:rsidR="007A2728" w:rsidRPr="000A15A9">
        <w:rPr>
          <w:rFonts w:hint="eastAsia"/>
          <w:color w:val="000000" w:themeColor="text1"/>
        </w:rPr>
        <w:t>下降、健康照顧問題較過往多，致運動能力有限，沒有針對障礙者居家的運動策略，形成在家中照顧困難。但</w:t>
      </w:r>
      <w:r w:rsidR="00401257" w:rsidRPr="000A15A9">
        <w:rPr>
          <w:rFonts w:hint="eastAsia"/>
          <w:color w:val="000000" w:themeColor="text1"/>
        </w:rPr>
        <w:t>這</w:t>
      </w:r>
      <w:r w:rsidR="007A2728" w:rsidRPr="000A15A9">
        <w:rPr>
          <w:rFonts w:hint="eastAsia"/>
          <w:color w:val="000000" w:themeColor="text1"/>
        </w:rPr>
        <w:t>些都沒有資料作參考，如何談在機構和在家的（政策規劃）。」可知政府於身心障礙者政策之實證資料與分析</w:t>
      </w:r>
      <w:r w:rsidRPr="000A15A9">
        <w:rPr>
          <w:rFonts w:hint="eastAsia"/>
          <w:color w:val="000000" w:themeColor="text1"/>
        </w:rPr>
        <w:t>欠缺</w:t>
      </w:r>
      <w:r w:rsidR="007A2728" w:rsidRPr="000A15A9">
        <w:rPr>
          <w:rFonts w:hint="eastAsia"/>
          <w:color w:val="000000" w:themeColor="text1"/>
        </w:rPr>
        <w:t>，</w:t>
      </w:r>
      <w:r w:rsidRPr="000A15A9">
        <w:rPr>
          <w:rFonts w:hint="eastAsia"/>
          <w:color w:val="000000" w:themeColor="text1"/>
        </w:rPr>
        <w:t>致</w:t>
      </w:r>
      <w:r w:rsidR="007A2728" w:rsidRPr="000A15A9">
        <w:rPr>
          <w:rFonts w:hint="eastAsia"/>
          <w:color w:val="000000" w:themeColor="text1"/>
        </w:rPr>
        <w:t>無</w:t>
      </w:r>
      <w:r w:rsidRPr="000A15A9">
        <w:rPr>
          <w:rFonts w:hint="eastAsia"/>
          <w:color w:val="000000" w:themeColor="text1"/>
        </w:rPr>
        <w:t>從提出</w:t>
      </w:r>
      <w:r w:rsidR="007A2728" w:rsidRPr="000A15A9">
        <w:rPr>
          <w:rFonts w:hint="eastAsia"/>
          <w:color w:val="000000" w:themeColor="text1"/>
        </w:rPr>
        <w:t>對應適當政策，導致身心障礙者於社區自立生活所需之社區服務與居家服務量能</w:t>
      </w:r>
      <w:r w:rsidRPr="000A15A9">
        <w:rPr>
          <w:rFonts w:hint="eastAsia"/>
          <w:color w:val="000000" w:themeColor="text1"/>
        </w:rPr>
        <w:t>極為有限</w:t>
      </w:r>
      <w:r w:rsidR="007A2728" w:rsidRPr="000A15A9">
        <w:rPr>
          <w:rFonts w:hint="eastAsia"/>
          <w:color w:val="000000" w:themeColor="text1"/>
        </w:rPr>
        <w:t>，社區無障礙居住資源</w:t>
      </w:r>
      <w:r w:rsidRPr="000A15A9">
        <w:rPr>
          <w:rFonts w:hint="eastAsia"/>
          <w:color w:val="000000" w:themeColor="text1"/>
        </w:rPr>
        <w:t>更是</w:t>
      </w:r>
      <w:r w:rsidR="007A2728" w:rsidRPr="000A15A9">
        <w:rPr>
          <w:rFonts w:hint="eastAsia"/>
          <w:color w:val="000000" w:themeColor="text1"/>
        </w:rPr>
        <w:t>嚴重不足。</w:t>
      </w:r>
      <w:bookmarkEnd w:id="124"/>
      <w:bookmarkEnd w:id="125"/>
      <w:bookmarkEnd w:id="126"/>
      <w:bookmarkEnd w:id="127"/>
      <w:bookmarkEnd w:id="128"/>
    </w:p>
    <w:p w14:paraId="14A8473E" w14:textId="6A557DEA" w:rsidR="00A8142A" w:rsidRPr="000A15A9" w:rsidRDefault="001351C8" w:rsidP="003D084D">
      <w:pPr>
        <w:pStyle w:val="3"/>
        <w:spacing w:line="460" w:lineRule="exact"/>
        <w:rPr>
          <w:color w:val="000000" w:themeColor="text1"/>
        </w:rPr>
      </w:pPr>
      <w:bookmarkStart w:id="129" w:name="_Toc140678917"/>
      <w:bookmarkStart w:id="130" w:name="_Toc141296492"/>
      <w:bookmarkStart w:id="131" w:name="_Toc141360553"/>
      <w:bookmarkStart w:id="132" w:name="_Toc141708605"/>
      <w:bookmarkStart w:id="133" w:name="_Toc141714509"/>
      <w:r w:rsidRPr="000A15A9">
        <w:rPr>
          <w:rFonts w:hint="eastAsia"/>
          <w:color w:val="000000" w:themeColor="text1"/>
        </w:rPr>
        <w:lastRenderedPageBreak/>
        <w:t>依據上述發現，</w:t>
      </w:r>
      <w:r w:rsidR="007A2728" w:rsidRPr="000A15A9">
        <w:rPr>
          <w:rFonts w:hint="eastAsia"/>
          <w:color w:val="000000" w:themeColor="text1"/>
        </w:rPr>
        <w:t>本研究建議</w:t>
      </w:r>
      <w:proofErr w:type="gramStart"/>
      <w:r w:rsidR="007A2728" w:rsidRPr="000A15A9">
        <w:rPr>
          <w:rFonts w:hint="eastAsia"/>
          <w:color w:val="000000" w:themeColor="text1"/>
        </w:rPr>
        <w:t>衛福部</w:t>
      </w:r>
      <w:r w:rsidR="008945F1" w:rsidRPr="000A15A9">
        <w:rPr>
          <w:rFonts w:hint="eastAsia"/>
          <w:color w:val="000000" w:themeColor="text1"/>
        </w:rPr>
        <w:t>於</w:t>
      </w:r>
      <w:proofErr w:type="gramEnd"/>
      <w:r w:rsidRPr="000A15A9">
        <w:rPr>
          <w:rFonts w:hint="eastAsia"/>
          <w:color w:val="000000" w:themeColor="text1"/>
        </w:rPr>
        <w:t>中長期政策，推動居家生活能力到宅指導方案</w:t>
      </w:r>
      <w:r w:rsidR="00A8142A" w:rsidRPr="000A15A9">
        <w:rPr>
          <w:rFonts w:hint="eastAsia"/>
          <w:color w:val="000000" w:themeColor="text1"/>
        </w:rPr>
        <w:t>：</w:t>
      </w:r>
      <w:bookmarkEnd w:id="129"/>
      <w:bookmarkEnd w:id="130"/>
      <w:bookmarkEnd w:id="131"/>
      <w:bookmarkEnd w:id="132"/>
      <w:bookmarkEnd w:id="133"/>
    </w:p>
    <w:p w14:paraId="7FC7DF84" w14:textId="77777777" w:rsidR="00744D5F" w:rsidRPr="000A15A9" w:rsidRDefault="00A8142A" w:rsidP="003D084D">
      <w:pPr>
        <w:pStyle w:val="4"/>
        <w:spacing w:line="460" w:lineRule="exact"/>
        <w:rPr>
          <w:color w:val="000000" w:themeColor="text1"/>
        </w:rPr>
      </w:pPr>
      <w:r w:rsidRPr="000A15A9">
        <w:rPr>
          <w:rFonts w:hint="eastAsia"/>
          <w:color w:val="000000" w:themeColor="text1"/>
        </w:rPr>
        <w:t>因生活能力培養是自立生活重要的一環，但居住在</w:t>
      </w:r>
      <w:r w:rsidR="00DF4802" w:rsidRPr="000A15A9">
        <w:rPr>
          <w:rFonts w:hint="eastAsia"/>
          <w:color w:val="000000" w:themeColor="text1"/>
        </w:rPr>
        <w:t>家內的身心障礙者，日常生活中缺乏生活經驗歷練，照顧服務成為替代性服務，沒有支持性服務，</w:t>
      </w:r>
      <w:r w:rsidR="00744D5F" w:rsidRPr="000A15A9">
        <w:rPr>
          <w:rFonts w:hint="eastAsia"/>
          <w:color w:val="000000" w:themeColor="text1"/>
        </w:rPr>
        <w:t>缺乏真正的居家指導，例如如何支持家長認知身心障礙子女培力生活自理能力需求，給予適當支持，尚乏具體政策。</w:t>
      </w:r>
    </w:p>
    <w:p w14:paraId="7DDCD5BB" w14:textId="55942248" w:rsidR="0087092C" w:rsidRPr="000A15A9" w:rsidRDefault="00744D5F" w:rsidP="003D084D">
      <w:pPr>
        <w:pStyle w:val="4"/>
        <w:spacing w:line="460" w:lineRule="exact"/>
        <w:rPr>
          <w:color w:val="000000" w:themeColor="text1"/>
        </w:rPr>
      </w:pPr>
      <w:r w:rsidRPr="000A15A9">
        <w:rPr>
          <w:rFonts w:hint="eastAsia"/>
          <w:color w:val="000000" w:themeColor="text1"/>
        </w:rPr>
        <w:t>目前針對社區居住服務，有專人提供身心障礙者日常生活培力，包括搭乘大眾交通工具、金錢運用、自理生活照顧等，</w:t>
      </w:r>
      <w:proofErr w:type="gramStart"/>
      <w:r w:rsidR="0087092C" w:rsidRPr="000A15A9">
        <w:rPr>
          <w:rFonts w:hint="eastAsia"/>
          <w:color w:val="000000" w:themeColor="text1"/>
        </w:rPr>
        <w:t>但培力</w:t>
      </w:r>
      <w:proofErr w:type="gramEnd"/>
      <w:r w:rsidR="0087092C" w:rsidRPr="000A15A9">
        <w:rPr>
          <w:rFonts w:hint="eastAsia"/>
          <w:color w:val="000000" w:themeColor="text1"/>
        </w:rPr>
        <w:t>對象以居住在團體家園，或</w:t>
      </w:r>
      <w:r w:rsidR="0087092C" w:rsidRPr="000A15A9">
        <w:rPr>
          <w:rFonts w:ascii="Times New Roman" w:hAnsi="Times New Roman" w:hint="eastAsia"/>
          <w:color w:val="000000" w:themeColor="text1"/>
        </w:rPr>
        <w:t>「身心障礙福利機構融合社區之調適計畫」（下稱調適計畫）下實施的社區家園，對於多數住在自己家中需要培力生活所需能力的身心障礙者，缺乏系統性指導或支持方案，無法協助家長從小開始訓練其生活技能，培力自立生活的能量。</w:t>
      </w:r>
    </w:p>
    <w:p w14:paraId="2EF41659" w14:textId="46615AD5" w:rsidR="00692080" w:rsidRPr="000A15A9" w:rsidRDefault="00692080" w:rsidP="003D084D">
      <w:pPr>
        <w:pStyle w:val="4"/>
        <w:spacing w:line="460" w:lineRule="exact"/>
        <w:rPr>
          <w:color w:val="000000" w:themeColor="text1"/>
        </w:rPr>
      </w:pPr>
      <w:proofErr w:type="gramStart"/>
      <w:r w:rsidRPr="000A15A9">
        <w:rPr>
          <w:rFonts w:hint="eastAsia"/>
          <w:color w:val="000000" w:themeColor="text1"/>
        </w:rPr>
        <w:t>此外，</w:t>
      </w:r>
      <w:proofErr w:type="gramEnd"/>
      <w:r w:rsidRPr="000A15A9">
        <w:rPr>
          <w:rFonts w:hint="eastAsia"/>
          <w:color w:val="000000" w:themeColor="text1"/>
        </w:rPr>
        <w:t>本院研究亦發現調適計畫執行</w:t>
      </w:r>
      <w:r w:rsidR="001A6B6E" w:rsidRPr="000A15A9">
        <w:rPr>
          <w:rFonts w:hint="eastAsia"/>
          <w:color w:val="000000" w:themeColor="text1"/>
        </w:rPr>
        <w:t>過程，遭遇</w:t>
      </w:r>
      <w:r w:rsidRPr="000A15A9">
        <w:rPr>
          <w:rFonts w:hint="eastAsia"/>
          <w:color w:val="000000" w:themeColor="text1"/>
        </w:rPr>
        <w:t>上確有</w:t>
      </w:r>
      <w:r w:rsidR="001A6B6E" w:rsidRPr="000A15A9">
        <w:rPr>
          <w:rFonts w:hint="eastAsia"/>
          <w:color w:val="000000" w:themeColor="text1"/>
        </w:rPr>
        <w:t>身心障礙者</w:t>
      </w:r>
      <w:r w:rsidRPr="000A15A9">
        <w:rPr>
          <w:rFonts w:hint="eastAsia"/>
          <w:color w:val="000000" w:themeColor="text1"/>
        </w:rPr>
        <w:t>因</w:t>
      </w:r>
      <w:r w:rsidR="00076471" w:rsidRPr="000A15A9">
        <w:rPr>
          <w:rFonts w:hint="eastAsia"/>
          <w:color w:val="000000" w:themeColor="text1"/>
        </w:rPr>
        <w:t>障礙特質</w:t>
      </w:r>
      <w:r w:rsidRPr="000A15A9">
        <w:rPr>
          <w:rFonts w:hint="eastAsia"/>
          <w:color w:val="000000" w:themeColor="text1"/>
        </w:rPr>
        <w:t>無法適應情境轉換而強烈抗拒、於照顧及健康安全上需較高支持、家屬有安全擔憂</w:t>
      </w:r>
      <w:r w:rsidR="001A6B6E" w:rsidRPr="000A15A9">
        <w:rPr>
          <w:rFonts w:hint="eastAsia"/>
          <w:color w:val="000000" w:themeColor="text1"/>
        </w:rPr>
        <w:t>，或是擔心身心障礙者因年邁或需求改變，後續需機構式照顧時，無法再回到機構或機構無空缺等</w:t>
      </w:r>
      <w:r w:rsidRPr="000A15A9">
        <w:rPr>
          <w:rFonts w:hint="eastAsia"/>
          <w:color w:val="000000" w:themeColor="text1"/>
        </w:rPr>
        <w:t>，致未能</w:t>
      </w:r>
      <w:proofErr w:type="gramStart"/>
      <w:r w:rsidRPr="000A15A9">
        <w:rPr>
          <w:rFonts w:hint="eastAsia"/>
          <w:color w:val="000000" w:themeColor="text1"/>
        </w:rPr>
        <w:t>轉銜至社</w:t>
      </w:r>
      <w:proofErr w:type="gramEnd"/>
      <w:r w:rsidRPr="000A15A9">
        <w:rPr>
          <w:rFonts w:hint="eastAsia"/>
          <w:color w:val="000000" w:themeColor="text1"/>
        </w:rPr>
        <w:t>區式服務</w:t>
      </w:r>
      <w:r w:rsidR="001A6B6E" w:rsidRPr="000A15A9">
        <w:rPr>
          <w:rFonts w:hint="eastAsia"/>
          <w:color w:val="000000" w:themeColor="text1"/>
        </w:rPr>
        <w:t>等</w:t>
      </w:r>
      <w:r w:rsidRPr="000A15A9">
        <w:rPr>
          <w:rFonts w:hint="eastAsia"/>
          <w:color w:val="000000" w:themeColor="text1"/>
        </w:rPr>
        <w:t>，顯見社區式服務資源仍不足以支持</w:t>
      </w:r>
      <w:r w:rsidR="001A6B6E" w:rsidRPr="000A15A9">
        <w:rPr>
          <w:rFonts w:hint="eastAsia"/>
          <w:color w:val="000000" w:themeColor="text1"/>
        </w:rPr>
        <w:t>不同障礙類別</w:t>
      </w:r>
      <w:r w:rsidRPr="000A15A9">
        <w:rPr>
          <w:rFonts w:hint="eastAsia"/>
          <w:color w:val="000000" w:themeColor="text1"/>
        </w:rPr>
        <w:t>身心障礙</w:t>
      </w:r>
      <w:r w:rsidR="001A6B6E" w:rsidRPr="000A15A9">
        <w:rPr>
          <w:rFonts w:hint="eastAsia"/>
          <w:color w:val="000000" w:themeColor="text1"/>
        </w:rPr>
        <w:t>者於社區居住及自立生活</w:t>
      </w:r>
      <w:r w:rsidRPr="000A15A9">
        <w:rPr>
          <w:rFonts w:hint="eastAsia"/>
          <w:color w:val="000000" w:themeColor="text1"/>
        </w:rPr>
        <w:t>。</w:t>
      </w:r>
    </w:p>
    <w:p w14:paraId="51521F97" w14:textId="7248B384" w:rsidR="00076471" w:rsidRPr="000A15A9" w:rsidRDefault="00076471" w:rsidP="003D084D">
      <w:pPr>
        <w:pStyle w:val="3"/>
        <w:spacing w:line="460" w:lineRule="exact"/>
        <w:rPr>
          <w:color w:val="000000" w:themeColor="text1"/>
        </w:rPr>
      </w:pPr>
      <w:bookmarkStart w:id="134" w:name="_Toc140678918"/>
      <w:bookmarkStart w:id="135" w:name="_Toc141296493"/>
      <w:bookmarkStart w:id="136" w:name="_Toc141360554"/>
      <w:bookmarkStart w:id="137" w:name="_Toc141708606"/>
      <w:bookmarkStart w:id="138" w:name="_Toc141714510"/>
      <w:r w:rsidRPr="000A15A9">
        <w:rPr>
          <w:rFonts w:hint="eastAsia"/>
          <w:color w:val="000000" w:themeColor="text1"/>
        </w:rPr>
        <w:t>綜上，</w:t>
      </w:r>
      <w:r w:rsidR="004C1D7F" w:rsidRPr="000A15A9">
        <w:rPr>
          <w:rFonts w:hint="eastAsia"/>
          <w:color w:val="000000" w:themeColor="text1"/>
        </w:rPr>
        <w:t>政府允</w:t>
      </w:r>
      <w:r w:rsidR="00566B46" w:rsidRPr="000A15A9">
        <w:rPr>
          <w:rFonts w:ascii="Times New Roman" w:hAnsi="Times New Roman" w:hint="eastAsia"/>
          <w:color w:val="000000" w:themeColor="text1"/>
        </w:rPr>
        <w:t>宜</w:t>
      </w:r>
      <w:r w:rsidR="004C1D7F" w:rsidRPr="000A15A9">
        <w:rPr>
          <w:rFonts w:hint="eastAsia"/>
          <w:color w:val="000000" w:themeColor="text1"/>
        </w:rPr>
        <w:t>正視超</w:t>
      </w:r>
      <w:r w:rsidR="004C1D7F" w:rsidRPr="000A15A9">
        <w:rPr>
          <w:rFonts w:ascii="Times New Roman" w:hAnsi="Times New Roman"/>
          <w:color w:val="000000" w:themeColor="text1"/>
        </w:rPr>
        <w:t>過</w:t>
      </w:r>
      <w:proofErr w:type="gramStart"/>
      <w:r w:rsidR="004C1D7F" w:rsidRPr="000A15A9">
        <w:rPr>
          <w:rFonts w:ascii="Times New Roman" w:hAnsi="Times New Roman"/>
          <w:color w:val="000000" w:themeColor="text1"/>
        </w:rPr>
        <w:t>9</w:t>
      </w:r>
      <w:r w:rsidR="004C1D7F" w:rsidRPr="000A15A9">
        <w:rPr>
          <w:rFonts w:ascii="Times New Roman" w:hAnsi="Times New Roman"/>
          <w:color w:val="000000" w:themeColor="text1"/>
        </w:rPr>
        <w:t>成</w:t>
      </w:r>
      <w:proofErr w:type="gramEnd"/>
      <w:r w:rsidR="004C1D7F" w:rsidRPr="000A15A9">
        <w:rPr>
          <w:rFonts w:ascii="Times New Roman" w:hAnsi="Times New Roman"/>
          <w:color w:val="000000" w:themeColor="text1"/>
        </w:rPr>
        <w:t>身心障礙者居住在「家宅」，對須生活能力訓練者，提供</w:t>
      </w:r>
      <w:r w:rsidR="00595067" w:rsidRPr="000A15A9">
        <w:rPr>
          <w:rFonts w:ascii="Times New Roman" w:hAnsi="Times New Roman" w:hint="eastAsia"/>
          <w:color w:val="000000" w:themeColor="text1"/>
        </w:rPr>
        <w:t>家長</w:t>
      </w:r>
      <w:r w:rsidR="004C1D7F" w:rsidRPr="000A15A9">
        <w:rPr>
          <w:rFonts w:ascii="Times New Roman" w:hAnsi="Times New Roman"/>
          <w:color w:val="000000" w:themeColor="text1"/>
        </w:rPr>
        <w:t>在宅指導與支持方案，</w:t>
      </w:r>
      <w:r w:rsidR="004C1D7F" w:rsidRPr="000A15A9">
        <w:rPr>
          <w:rFonts w:hint="eastAsia"/>
          <w:color w:val="000000" w:themeColor="text1"/>
        </w:rPr>
        <w:t>並考量當不同障礙類別身心障礙者日趨老化時，</w:t>
      </w:r>
      <w:r w:rsidR="00566B46" w:rsidRPr="000A15A9">
        <w:rPr>
          <w:rFonts w:ascii="Times New Roman" w:hAnsi="Times New Roman" w:hint="eastAsia"/>
          <w:color w:val="000000" w:themeColor="text1"/>
        </w:rPr>
        <w:t>宜</w:t>
      </w:r>
      <w:r w:rsidR="004C1D7F" w:rsidRPr="000A15A9">
        <w:rPr>
          <w:rFonts w:hint="eastAsia"/>
          <w:color w:val="000000" w:themeColor="text1"/>
        </w:rPr>
        <w:t>有符合其需求之具體有效措施，以支持其</w:t>
      </w:r>
      <w:r w:rsidR="004C1D7F" w:rsidRPr="000A15A9">
        <w:rPr>
          <w:rFonts w:hint="eastAsia"/>
          <w:color w:val="000000" w:themeColor="text1"/>
        </w:rPr>
        <w:lastRenderedPageBreak/>
        <w:t>繼續於社區生活。</w:t>
      </w:r>
      <w:bookmarkEnd w:id="134"/>
      <w:bookmarkEnd w:id="135"/>
      <w:bookmarkEnd w:id="136"/>
      <w:bookmarkEnd w:id="137"/>
      <w:bookmarkEnd w:id="138"/>
    </w:p>
    <w:p w14:paraId="5FBFC23A" w14:textId="436EF6C0" w:rsidR="003E0025" w:rsidRPr="000A15A9" w:rsidRDefault="00F200B8" w:rsidP="003D084D">
      <w:pPr>
        <w:pStyle w:val="2"/>
        <w:spacing w:line="460" w:lineRule="exact"/>
        <w:rPr>
          <w:rFonts w:ascii="Times New Roman" w:hAnsi="Times New Roman"/>
          <w:b/>
          <w:color w:val="000000" w:themeColor="text1"/>
        </w:rPr>
      </w:pPr>
      <w:bookmarkStart w:id="139" w:name="_Toc141714511"/>
      <w:r w:rsidRPr="000A15A9">
        <w:rPr>
          <w:rFonts w:ascii="Times New Roman" w:hAnsi="Times New Roman" w:hint="eastAsia"/>
          <w:b/>
          <w:color w:val="000000" w:themeColor="text1"/>
        </w:rPr>
        <w:t>身心障礙者社區生活</w:t>
      </w:r>
      <w:r w:rsidR="00CC355B" w:rsidRPr="000A15A9">
        <w:rPr>
          <w:rFonts w:ascii="Times New Roman" w:hAnsi="Times New Roman" w:hint="eastAsia"/>
          <w:b/>
          <w:color w:val="000000" w:themeColor="text1"/>
        </w:rPr>
        <w:t>有賴</w:t>
      </w:r>
      <w:r w:rsidR="000F7765" w:rsidRPr="000A15A9">
        <w:rPr>
          <w:rFonts w:ascii="Times New Roman" w:hAnsi="Times New Roman" w:hint="eastAsia"/>
          <w:b/>
          <w:color w:val="000000" w:themeColor="text1"/>
        </w:rPr>
        <w:t>自立生活</w:t>
      </w:r>
      <w:r w:rsidRPr="000A15A9">
        <w:rPr>
          <w:rFonts w:ascii="Times New Roman" w:hAnsi="Times New Roman" w:hint="eastAsia"/>
          <w:b/>
          <w:color w:val="000000" w:themeColor="text1"/>
        </w:rPr>
        <w:t>及穩定就業</w:t>
      </w:r>
      <w:r w:rsidR="000F7765" w:rsidRPr="000A15A9">
        <w:rPr>
          <w:rFonts w:ascii="Times New Roman" w:hAnsi="Times New Roman" w:hint="eastAsia"/>
          <w:b/>
          <w:color w:val="000000" w:themeColor="text1"/>
        </w:rPr>
        <w:t>支持</w:t>
      </w:r>
      <w:r w:rsidRPr="000A15A9">
        <w:rPr>
          <w:rFonts w:ascii="Times New Roman" w:hAnsi="Times New Roman" w:hint="eastAsia"/>
          <w:b/>
          <w:color w:val="000000" w:themeColor="text1"/>
        </w:rPr>
        <w:t>，</w:t>
      </w:r>
      <w:r w:rsidR="00AA0662" w:rsidRPr="000A15A9">
        <w:rPr>
          <w:rFonts w:ascii="Times New Roman" w:hAnsi="Times New Roman" w:hint="eastAsia"/>
          <w:b/>
          <w:color w:val="000000" w:themeColor="text1"/>
        </w:rPr>
        <w:t>然我國於各教育階段自立生活教育訓練未能落實，影響身心障礙者社區生活能力，嗣後更面臨就業障礙及歧視，</w:t>
      </w:r>
      <w:proofErr w:type="gramStart"/>
      <w:r w:rsidR="00AA0662" w:rsidRPr="000A15A9">
        <w:rPr>
          <w:rFonts w:ascii="Times New Roman" w:hAnsi="Times New Roman" w:hint="eastAsia"/>
          <w:b/>
          <w:color w:val="000000" w:themeColor="text1"/>
        </w:rPr>
        <w:t>衛福部</w:t>
      </w:r>
      <w:r w:rsidR="00566B46" w:rsidRPr="000A15A9">
        <w:rPr>
          <w:rFonts w:ascii="Times New Roman" w:hAnsi="Times New Roman" w:hint="eastAsia"/>
          <w:b/>
          <w:color w:val="000000" w:themeColor="text1"/>
        </w:rPr>
        <w:t>宜</w:t>
      </w:r>
      <w:proofErr w:type="gramEnd"/>
      <w:r w:rsidR="00AA0662" w:rsidRPr="000A15A9">
        <w:rPr>
          <w:rFonts w:ascii="Times New Roman" w:hAnsi="Times New Roman" w:hint="eastAsia"/>
          <w:b/>
          <w:color w:val="000000" w:themeColor="text1"/>
        </w:rPr>
        <w:t>偕同教育部、勞動部合作推動生活能力訓練，協助家長</w:t>
      </w:r>
      <w:proofErr w:type="gramStart"/>
      <w:r w:rsidR="00AA0662" w:rsidRPr="000A15A9">
        <w:rPr>
          <w:rFonts w:ascii="Times New Roman" w:hAnsi="Times New Roman" w:hint="eastAsia"/>
          <w:b/>
          <w:color w:val="000000" w:themeColor="text1"/>
        </w:rPr>
        <w:t>共同</w:t>
      </w:r>
      <w:proofErr w:type="gramEnd"/>
      <w:r w:rsidR="00AA0662" w:rsidRPr="000A15A9">
        <w:rPr>
          <w:rFonts w:ascii="Times New Roman" w:hAnsi="Times New Roman" w:hint="eastAsia"/>
          <w:b/>
          <w:color w:val="000000" w:themeColor="text1"/>
        </w:rPr>
        <w:t>培力身心障礙者自立生活之能量，並協助就業場所環境改善及促進就業等經費補助，整合資源以提供障礙者於就學、就業等轉銜期間的支持。</w:t>
      </w:r>
      <w:bookmarkEnd w:id="139"/>
    </w:p>
    <w:p w14:paraId="25F61D76" w14:textId="053A4DE7" w:rsidR="00A326FF" w:rsidRPr="000A15A9" w:rsidRDefault="00C41B68" w:rsidP="003D084D">
      <w:pPr>
        <w:pStyle w:val="3"/>
        <w:spacing w:line="460" w:lineRule="exact"/>
        <w:rPr>
          <w:color w:val="000000" w:themeColor="text1"/>
        </w:rPr>
      </w:pPr>
      <w:bookmarkStart w:id="140" w:name="_Toc140678925"/>
      <w:bookmarkStart w:id="141" w:name="_Toc141296495"/>
      <w:bookmarkStart w:id="142" w:name="_Toc141360556"/>
      <w:bookmarkStart w:id="143" w:name="_Toc141708608"/>
      <w:bookmarkStart w:id="144" w:name="_Toc141714512"/>
      <w:r w:rsidRPr="000A15A9">
        <w:rPr>
          <w:rFonts w:hint="eastAsia"/>
          <w:color w:val="000000" w:themeColor="text1"/>
        </w:rPr>
        <w:t>教育</w:t>
      </w:r>
      <w:r w:rsidRPr="000A15A9">
        <w:rPr>
          <w:rFonts w:ascii="Times New Roman" w:hAnsi="Times New Roman"/>
          <w:color w:val="000000" w:themeColor="text1"/>
        </w:rPr>
        <w:t>部配合</w:t>
      </w:r>
      <w:r w:rsidRPr="000A15A9">
        <w:rPr>
          <w:rFonts w:ascii="Times New Roman" w:hAnsi="Times New Roman"/>
          <w:color w:val="000000" w:themeColor="text1"/>
        </w:rPr>
        <w:t>12</w:t>
      </w:r>
      <w:r w:rsidRPr="000A15A9">
        <w:rPr>
          <w:rFonts w:ascii="Times New Roman" w:hAnsi="Times New Roman"/>
          <w:color w:val="000000" w:themeColor="text1"/>
        </w:rPr>
        <w:t>年國教課程綱要，</w:t>
      </w:r>
      <w:r w:rsidR="002362BC" w:rsidRPr="000A15A9">
        <w:rPr>
          <w:rFonts w:ascii="Times New Roman" w:hAnsi="Times New Roman"/>
          <w:color w:val="000000" w:themeColor="text1"/>
        </w:rPr>
        <w:t>2019</w:t>
      </w:r>
      <w:r w:rsidRPr="000A15A9">
        <w:rPr>
          <w:rFonts w:ascii="Times New Roman" w:hAnsi="Times New Roman"/>
          <w:color w:val="000000" w:themeColor="text1"/>
        </w:rPr>
        <w:t>學年</w:t>
      </w:r>
      <w:proofErr w:type="gramStart"/>
      <w:r w:rsidRPr="000A15A9">
        <w:rPr>
          <w:rFonts w:ascii="Times New Roman" w:hAnsi="Times New Roman"/>
          <w:color w:val="000000" w:themeColor="text1"/>
        </w:rPr>
        <w:t>度課綱方</w:t>
      </w:r>
      <w:proofErr w:type="gramEnd"/>
      <w:r w:rsidRPr="000A15A9">
        <w:rPr>
          <w:rFonts w:ascii="Times New Roman" w:hAnsi="Times New Roman"/>
          <w:color w:val="000000" w:themeColor="text1"/>
        </w:rPr>
        <w:t>訂定身心障礙者特殊需求課程，納入生活管理課程，分為三部分：自我照顧、家庭生活、社區參與，每一部分再細分不同課程。自我照顧包括飲食、穿著、如廁、清潔衛生、自我儀容、自我保護等；家庭生活包括規劃個人財務、居家環境整理、自我休閒活動；社區參與包括在社區移動、購物、餐飲活動，使用社區資源或環境等。然而，這些課程皆以學生為對象，</w:t>
      </w:r>
      <w:r w:rsidR="0054262C" w:rsidRPr="000A15A9">
        <w:rPr>
          <w:rFonts w:ascii="Times New Roman" w:hAnsi="Times New Roman"/>
          <w:color w:val="000000" w:themeColor="text1"/>
        </w:rPr>
        <w:t>並未有家長參與。</w:t>
      </w:r>
      <w:r w:rsidR="00745651" w:rsidRPr="000A15A9">
        <w:rPr>
          <w:rFonts w:ascii="Times New Roman" w:hAnsi="Times New Roman"/>
          <w:color w:val="000000" w:themeColor="text1"/>
        </w:rPr>
        <w:t>且目前僅於</w:t>
      </w:r>
      <w:r w:rsidR="00745651" w:rsidRPr="000A15A9">
        <w:rPr>
          <w:rFonts w:ascii="Times New Roman" w:hAnsi="Times New Roman"/>
          <w:color w:val="000000" w:themeColor="text1"/>
        </w:rPr>
        <w:t>12</w:t>
      </w:r>
      <w:r w:rsidR="00745651" w:rsidRPr="000A15A9">
        <w:rPr>
          <w:rFonts w:ascii="Times New Roman" w:hAnsi="Times New Roman"/>
          <w:color w:val="000000" w:themeColor="text1"/>
        </w:rPr>
        <w:t>年國教課程綱要納入特殊需求課程，各教育階段自立生活教育訓練仍有待</w:t>
      </w:r>
      <w:r w:rsidR="00745651" w:rsidRPr="000A15A9">
        <w:rPr>
          <w:rFonts w:hint="eastAsia"/>
          <w:color w:val="000000" w:themeColor="text1"/>
        </w:rPr>
        <w:t>落實與整合。</w:t>
      </w:r>
      <w:bookmarkEnd w:id="140"/>
      <w:bookmarkEnd w:id="141"/>
      <w:bookmarkEnd w:id="142"/>
      <w:bookmarkEnd w:id="143"/>
      <w:bookmarkEnd w:id="144"/>
    </w:p>
    <w:p w14:paraId="46A00A89" w14:textId="2866958A" w:rsidR="001A6B6E" w:rsidRPr="000A15A9" w:rsidRDefault="001A6B6E" w:rsidP="003D084D">
      <w:pPr>
        <w:pStyle w:val="3"/>
        <w:spacing w:line="460" w:lineRule="exact"/>
        <w:rPr>
          <w:color w:val="000000" w:themeColor="text1"/>
        </w:rPr>
      </w:pPr>
      <w:bookmarkStart w:id="145" w:name="_Toc140678926"/>
      <w:bookmarkStart w:id="146" w:name="_Toc141296496"/>
      <w:bookmarkStart w:id="147" w:name="_Toc141360557"/>
      <w:bookmarkStart w:id="148" w:name="_Toc141708609"/>
      <w:bookmarkStart w:id="149" w:name="_Toc141714513"/>
      <w:r w:rsidRPr="000A15A9">
        <w:rPr>
          <w:rFonts w:hint="eastAsia"/>
          <w:color w:val="000000" w:themeColor="text1"/>
        </w:rPr>
        <w:t>本院諮詢專家學者亦</w:t>
      </w:r>
      <w:r w:rsidR="009C5D5E" w:rsidRPr="000A15A9">
        <w:rPr>
          <w:rFonts w:hint="eastAsia"/>
          <w:color w:val="000000" w:themeColor="text1"/>
        </w:rPr>
        <w:t>多</w:t>
      </w:r>
      <w:r w:rsidRPr="000A15A9">
        <w:rPr>
          <w:rFonts w:hint="eastAsia"/>
          <w:color w:val="000000" w:themeColor="text1"/>
        </w:rPr>
        <w:t>表示，很多家長自小孩畢業後就開始排床位，惟有社區建構豐富且足夠的社區資源，民眾才不會選擇去機構，才能逐漸讓機構退場。專家學者並建議若要延緩入住機構，應從教育體系著手，協助教導障礙者學習生活自立及體驗，畢業後社區有多元服務模式可以嘗試，而非只有進入機構之選項。</w:t>
      </w:r>
      <w:proofErr w:type="gramStart"/>
      <w:r w:rsidRPr="000A15A9">
        <w:rPr>
          <w:rFonts w:hint="eastAsia"/>
          <w:color w:val="000000" w:themeColor="text1"/>
        </w:rPr>
        <w:t>再者，</w:t>
      </w:r>
      <w:proofErr w:type="gramEnd"/>
      <w:r w:rsidRPr="000A15A9">
        <w:rPr>
          <w:rFonts w:hint="eastAsia"/>
          <w:color w:val="000000" w:themeColor="text1"/>
        </w:rPr>
        <w:t>自立生活教育訓練未能落實，身心障礙者在社區生活將面臨困難，如缺乏日常生活技能、社交技能和獨立解決問題的能力，導致社</w:t>
      </w:r>
      <w:r w:rsidRPr="000A15A9">
        <w:rPr>
          <w:rFonts w:hint="eastAsia"/>
          <w:color w:val="000000" w:themeColor="text1"/>
        </w:rPr>
        <w:lastRenderedPageBreak/>
        <w:t>區生活自主性和獨立性受到限制，</w:t>
      </w:r>
      <w:r w:rsidRPr="000A15A9">
        <w:rPr>
          <w:color w:val="000000" w:themeColor="text1"/>
        </w:rPr>
        <w:t>缺乏必要的生活技能和自主性</w:t>
      </w:r>
      <w:r w:rsidRPr="000A15A9">
        <w:rPr>
          <w:rFonts w:hint="eastAsia"/>
          <w:color w:val="000000" w:themeColor="text1"/>
        </w:rPr>
        <w:t>，也</w:t>
      </w:r>
      <w:proofErr w:type="gramStart"/>
      <w:r w:rsidRPr="000A15A9">
        <w:rPr>
          <w:rFonts w:hint="eastAsia"/>
          <w:color w:val="000000" w:themeColor="text1"/>
        </w:rPr>
        <w:t>將使渠</w:t>
      </w:r>
      <w:proofErr w:type="gramEnd"/>
      <w:r w:rsidRPr="000A15A9">
        <w:rPr>
          <w:rFonts w:hint="eastAsia"/>
          <w:color w:val="000000" w:themeColor="text1"/>
        </w:rPr>
        <w:t>等在就業時面臨更大的挑戰，難以融入職場並發揮潛力。</w:t>
      </w:r>
      <w:bookmarkEnd w:id="145"/>
      <w:bookmarkEnd w:id="146"/>
      <w:bookmarkEnd w:id="147"/>
      <w:bookmarkEnd w:id="148"/>
      <w:bookmarkEnd w:id="149"/>
    </w:p>
    <w:p w14:paraId="30EFE246" w14:textId="09693B5E" w:rsidR="002D05A5" w:rsidRPr="000A15A9" w:rsidRDefault="00E66123" w:rsidP="003D084D">
      <w:pPr>
        <w:pStyle w:val="3"/>
        <w:spacing w:line="460" w:lineRule="exact"/>
        <w:rPr>
          <w:rFonts w:ascii="Times New Roman" w:hAnsi="Times New Roman"/>
          <w:color w:val="000000" w:themeColor="text1"/>
        </w:rPr>
      </w:pPr>
      <w:bookmarkStart w:id="150" w:name="_Toc140678927"/>
      <w:bookmarkStart w:id="151" w:name="_Toc141296497"/>
      <w:bookmarkStart w:id="152" w:name="_Toc141360558"/>
      <w:bookmarkStart w:id="153" w:name="_Toc141708610"/>
      <w:bookmarkStart w:id="154" w:name="_Toc141714514"/>
      <w:r w:rsidRPr="000A15A9">
        <w:rPr>
          <w:rFonts w:hint="eastAsia"/>
          <w:color w:val="000000" w:themeColor="text1"/>
        </w:rPr>
        <w:t>身心障礙</w:t>
      </w:r>
      <w:r w:rsidRPr="000A15A9">
        <w:rPr>
          <w:rFonts w:ascii="Times New Roman" w:hAnsi="Times New Roman"/>
          <w:color w:val="000000" w:themeColor="text1"/>
        </w:rPr>
        <w:t>者就業方面，</w:t>
      </w:r>
      <w:r w:rsidR="002D05A5" w:rsidRPr="000A15A9">
        <w:rPr>
          <w:rFonts w:ascii="Times New Roman" w:hAnsi="Times New Roman"/>
          <w:color w:val="000000" w:themeColor="text1"/>
        </w:rPr>
        <w:t>勞動部對於有就業意願，無法在一般職場競爭之身心障礙者，由就業服務員媒合，提供支持性就業服務，包括全時、部分工時的職業型態。針對部分工時訂有注意事項、參考辦法等規範，對於無法久坐、久站的身心障礙者，由地方政府委託民間團體，提供居家就業等協助。</w:t>
      </w:r>
      <w:r w:rsidR="002362BC" w:rsidRPr="000A15A9">
        <w:rPr>
          <w:rFonts w:ascii="Times New Roman" w:hAnsi="Times New Roman"/>
          <w:color w:val="000000" w:themeColor="text1"/>
        </w:rPr>
        <w:t>2022</w:t>
      </w:r>
      <w:r w:rsidR="002D05A5" w:rsidRPr="000A15A9">
        <w:rPr>
          <w:rFonts w:ascii="Times New Roman" w:hAnsi="Times New Roman"/>
          <w:color w:val="000000" w:themeColor="text1"/>
        </w:rPr>
        <w:t>年推</w:t>
      </w:r>
      <w:proofErr w:type="gramStart"/>
      <w:r w:rsidR="002D05A5" w:rsidRPr="000A15A9">
        <w:rPr>
          <w:rFonts w:ascii="Times New Roman" w:hAnsi="Times New Roman"/>
          <w:color w:val="000000" w:themeColor="text1"/>
        </w:rPr>
        <w:t>介</w:t>
      </w:r>
      <w:proofErr w:type="gramEnd"/>
      <w:r w:rsidR="002D05A5" w:rsidRPr="000A15A9">
        <w:rPr>
          <w:rFonts w:ascii="Times New Roman" w:hAnsi="Times New Roman"/>
          <w:color w:val="000000" w:themeColor="text1"/>
        </w:rPr>
        <w:t>就業人數為</w:t>
      </w:r>
      <w:r w:rsidR="002D05A5" w:rsidRPr="000A15A9">
        <w:rPr>
          <w:rFonts w:ascii="Times New Roman" w:hAnsi="Times New Roman"/>
          <w:color w:val="000000" w:themeColor="text1"/>
        </w:rPr>
        <w:t>2,842</w:t>
      </w:r>
      <w:r w:rsidR="002D05A5" w:rsidRPr="000A15A9">
        <w:rPr>
          <w:rFonts w:ascii="Times New Roman" w:hAnsi="Times New Roman"/>
          <w:color w:val="000000" w:themeColor="text1"/>
        </w:rPr>
        <w:t>人，薪資型態為</w:t>
      </w:r>
      <w:proofErr w:type="gramStart"/>
      <w:r w:rsidR="002D05A5" w:rsidRPr="000A15A9">
        <w:rPr>
          <w:rFonts w:ascii="Times New Roman" w:hAnsi="Times New Roman"/>
          <w:color w:val="000000" w:themeColor="text1"/>
        </w:rPr>
        <w:t>全時</w:t>
      </w:r>
      <w:proofErr w:type="gramEnd"/>
      <w:r w:rsidR="002D05A5" w:rsidRPr="000A15A9">
        <w:rPr>
          <w:rFonts w:ascii="Times New Roman" w:hAnsi="Times New Roman"/>
          <w:color w:val="000000" w:themeColor="text1"/>
        </w:rPr>
        <w:t>占</w:t>
      </w:r>
      <w:r w:rsidR="002D05A5" w:rsidRPr="000A15A9">
        <w:rPr>
          <w:rFonts w:ascii="Times New Roman" w:hAnsi="Times New Roman"/>
          <w:color w:val="000000" w:themeColor="text1"/>
        </w:rPr>
        <w:t>69</w:t>
      </w:r>
      <w:r w:rsidR="002D05A5" w:rsidRPr="000A15A9">
        <w:rPr>
          <w:rFonts w:ascii="Times New Roman" w:hAnsi="Times New Roman"/>
          <w:color w:val="000000" w:themeColor="text1"/>
        </w:rPr>
        <w:t>％，部分工時占</w:t>
      </w:r>
      <w:r w:rsidR="002D05A5" w:rsidRPr="000A15A9">
        <w:rPr>
          <w:rFonts w:ascii="Times New Roman" w:hAnsi="Times New Roman"/>
          <w:color w:val="000000" w:themeColor="text1"/>
        </w:rPr>
        <w:t>31</w:t>
      </w:r>
      <w:r w:rsidR="002D05A5" w:rsidRPr="000A15A9">
        <w:rPr>
          <w:rFonts w:ascii="Times New Roman" w:hAnsi="Times New Roman"/>
          <w:color w:val="000000" w:themeColor="text1"/>
        </w:rPr>
        <w:t>％。</w:t>
      </w:r>
      <w:bookmarkEnd w:id="150"/>
      <w:bookmarkEnd w:id="151"/>
      <w:bookmarkEnd w:id="152"/>
      <w:bookmarkEnd w:id="153"/>
      <w:bookmarkEnd w:id="154"/>
    </w:p>
    <w:p w14:paraId="6B317ABA" w14:textId="2968B23A" w:rsidR="00141211" w:rsidRPr="000A15A9" w:rsidRDefault="002D05A5" w:rsidP="003D084D">
      <w:pPr>
        <w:pStyle w:val="3"/>
        <w:spacing w:line="460" w:lineRule="exact"/>
        <w:rPr>
          <w:color w:val="000000" w:themeColor="text1"/>
        </w:rPr>
      </w:pPr>
      <w:bookmarkStart w:id="155" w:name="_Toc140678928"/>
      <w:bookmarkStart w:id="156" w:name="_Toc141296498"/>
      <w:bookmarkStart w:id="157" w:name="_Toc141360559"/>
      <w:bookmarkStart w:id="158" w:name="_Toc141708611"/>
      <w:bookmarkStart w:id="159" w:name="_Toc141714515"/>
      <w:r w:rsidRPr="000A15A9">
        <w:rPr>
          <w:rFonts w:ascii="Times New Roman" w:hAnsi="Times New Roman"/>
          <w:color w:val="000000" w:themeColor="text1"/>
        </w:rPr>
        <w:t>然而，</w:t>
      </w:r>
      <w:r w:rsidR="008A47D7" w:rsidRPr="000A15A9">
        <w:rPr>
          <w:rFonts w:ascii="Times New Roman" w:hAnsi="Times New Roman"/>
          <w:color w:val="000000" w:themeColor="text1"/>
        </w:rPr>
        <w:t>我國</w:t>
      </w:r>
      <w:r w:rsidR="008A47D7" w:rsidRPr="000A15A9">
        <w:rPr>
          <w:rFonts w:ascii="Times New Roman" w:hAnsi="Times New Roman"/>
          <w:color w:val="000000" w:themeColor="text1"/>
        </w:rPr>
        <w:t>CRPD</w:t>
      </w:r>
      <w:r w:rsidR="008A47D7" w:rsidRPr="000A15A9">
        <w:rPr>
          <w:rFonts w:ascii="Times New Roman" w:hAnsi="Times New Roman"/>
          <w:color w:val="000000" w:themeColor="text1"/>
        </w:rPr>
        <w:t>第二次國家報告結論性意見，國際審查委員</w:t>
      </w:r>
      <w:r w:rsidR="006720D1" w:rsidRPr="000A15A9">
        <w:rPr>
          <w:rFonts w:ascii="Times New Roman" w:hAnsi="Times New Roman"/>
          <w:color w:val="000000" w:themeColor="text1"/>
        </w:rPr>
        <w:t>關切</w:t>
      </w:r>
      <w:r w:rsidR="008A47D7" w:rsidRPr="000A15A9">
        <w:rPr>
          <w:rFonts w:ascii="Times New Roman" w:hAnsi="Times New Roman"/>
          <w:color w:val="000000" w:themeColor="text1"/>
        </w:rPr>
        <w:t>，</w:t>
      </w:r>
      <w:r w:rsidR="006720D1" w:rsidRPr="000A15A9">
        <w:rPr>
          <w:rFonts w:ascii="Times New Roman" w:hAnsi="Times New Roman"/>
          <w:color w:val="000000" w:themeColor="text1"/>
          <w:kern w:val="0"/>
        </w:rPr>
        <w:t>身心障礙者經常因基於身心障礙的歧視而被拒絕就業。尚無有效的法律規範禁止雇主拒絕為身心障礙者提供合理調整。態度上的阻礙使雇主不敢僱用身心障礙者。心理社會障礙者經常因偏見而被拒之門外，包括認為</w:t>
      </w:r>
      <w:r w:rsidR="006720D1" w:rsidRPr="000A15A9">
        <w:rPr>
          <w:rFonts w:ascii="Times New Roman" w:hAnsi="Times New Roman" w:hint="eastAsia"/>
          <w:color w:val="000000" w:themeColor="text1"/>
          <w:kern w:val="0"/>
        </w:rPr>
        <w:t>他們「沒有準備好要就業」或「無法就業」。尚無策略來打擊工作場域中對心理社會障礙者的刻板印象和偏見。國際審查委員並指出</w:t>
      </w:r>
      <w:r w:rsidR="006720D1" w:rsidRPr="000A15A9">
        <w:rPr>
          <w:rFonts w:hint="eastAsia"/>
          <w:color w:val="000000" w:themeColor="text1"/>
        </w:rPr>
        <w:t>身心障礙者於社區中亦面臨多重困境，其中之一為</w:t>
      </w:r>
      <w:r w:rsidR="006720D1" w:rsidRPr="000A15A9">
        <w:rPr>
          <w:rFonts w:ascii="Times New Roman" w:hAnsi="Times New Roman" w:hint="eastAsia"/>
          <w:color w:val="000000" w:themeColor="text1"/>
          <w:kern w:val="0"/>
        </w:rPr>
        <w:t>缺乏促進就業的方案。因此建議國家確保協調不同部門和部會</w:t>
      </w:r>
      <w:proofErr w:type="gramStart"/>
      <w:r w:rsidR="006720D1" w:rsidRPr="000A15A9">
        <w:rPr>
          <w:rFonts w:ascii="Times New Roman" w:hAnsi="Times New Roman" w:hint="eastAsia"/>
          <w:color w:val="000000" w:themeColor="text1"/>
          <w:kern w:val="0"/>
        </w:rPr>
        <w:t>之間，</w:t>
      </w:r>
      <w:proofErr w:type="gramEnd"/>
      <w:r w:rsidR="006720D1" w:rsidRPr="000A15A9">
        <w:rPr>
          <w:rFonts w:ascii="Times New Roman" w:hAnsi="Times New Roman" w:hint="eastAsia"/>
          <w:color w:val="000000" w:themeColor="text1"/>
          <w:kern w:val="0"/>
        </w:rPr>
        <w:t>以及在轉銜時期的支持與服務，例如從教育到就業，或從與家庭居住到自己居住。</w:t>
      </w:r>
      <w:bookmarkEnd w:id="155"/>
      <w:bookmarkEnd w:id="156"/>
      <w:bookmarkEnd w:id="157"/>
      <w:bookmarkEnd w:id="158"/>
      <w:bookmarkEnd w:id="159"/>
    </w:p>
    <w:p w14:paraId="517BA775" w14:textId="0E294093" w:rsidR="006720D1" w:rsidRPr="000A15A9" w:rsidRDefault="00DC5AFB" w:rsidP="003D084D">
      <w:pPr>
        <w:pStyle w:val="3"/>
        <w:spacing w:line="460" w:lineRule="exact"/>
        <w:rPr>
          <w:color w:val="000000" w:themeColor="text1"/>
        </w:rPr>
      </w:pPr>
      <w:bookmarkStart w:id="160" w:name="_Toc140678929"/>
      <w:bookmarkStart w:id="161" w:name="_Toc141296499"/>
      <w:bookmarkStart w:id="162" w:name="_Toc141360560"/>
      <w:bookmarkStart w:id="163" w:name="_Toc141708612"/>
      <w:bookmarkStart w:id="164" w:name="_Toc141714516"/>
      <w:r w:rsidRPr="000A15A9">
        <w:rPr>
          <w:rFonts w:ascii="Times New Roman" w:hAnsi="Times New Roman" w:hint="eastAsia"/>
          <w:color w:val="000000" w:themeColor="text1"/>
        </w:rPr>
        <w:t>綜上，</w:t>
      </w:r>
      <w:r w:rsidR="000F7765" w:rsidRPr="000A15A9">
        <w:rPr>
          <w:rFonts w:ascii="Times New Roman" w:hAnsi="Times New Roman" w:hint="eastAsia"/>
          <w:color w:val="000000" w:themeColor="text1"/>
        </w:rPr>
        <w:t>身心障礙者社區生活</w:t>
      </w:r>
      <w:r w:rsidR="00CC355B" w:rsidRPr="000A15A9">
        <w:rPr>
          <w:rFonts w:ascii="Times New Roman" w:hAnsi="Times New Roman" w:hint="eastAsia"/>
          <w:color w:val="000000" w:themeColor="text1"/>
        </w:rPr>
        <w:t>有賴</w:t>
      </w:r>
      <w:r w:rsidR="000F7765" w:rsidRPr="000A15A9">
        <w:rPr>
          <w:rFonts w:ascii="Times New Roman" w:hAnsi="Times New Roman" w:hint="eastAsia"/>
          <w:color w:val="000000" w:themeColor="text1"/>
        </w:rPr>
        <w:t>自立生活及穩定就業支持，然我國於各教育階段自立生活教育訓練未能落實，影響身心障礙者社區生活能力，嗣後更面臨就業障礙及歧視，</w:t>
      </w:r>
      <w:proofErr w:type="gramStart"/>
      <w:r w:rsidR="000F7765" w:rsidRPr="000A15A9">
        <w:rPr>
          <w:rFonts w:ascii="Times New Roman" w:hAnsi="Times New Roman" w:hint="eastAsia"/>
          <w:color w:val="000000" w:themeColor="text1"/>
        </w:rPr>
        <w:t>衛福部</w:t>
      </w:r>
      <w:r w:rsidR="00566B46" w:rsidRPr="000A15A9">
        <w:rPr>
          <w:rFonts w:ascii="Times New Roman" w:hAnsi="Times New Roman" w:hint="eastAsia"/>
          <w:color w:val="000000" w:themeColor="text1"/>
        </w:rPr>
        <w:t>宜</w:t>
      </w:r>
      <w:proofErr w:type="gramEnd"/>
      <w:r w:rsidR="000F7765" w:rsidRPr="000A15A9">
        <w:rPr>
          <w:rFonts w:ascii="Times New Roman" w:hAnsi="Times New Roman" w:hint="eastAsia"/>
          <w:color w:val="000000" w:themeColor="text1"/>
        </w:rPr>
        <w:t>偕同教育部、勞動部合作推動生活能力訓練，協助家長</w:t>
      </w:r>
      <w:proofErr w:type="gramStart"/>
      <w:r w:rsidR="000F7765" w:rsidRPr="000A15A9">
        <w:rPr>
          <w:rFonts w:ascii="Times New Roman" w:hAnsi="Times New Roman" w:hint="eastAsia"/>
          <w:color w:val="000000" w:themeColor="text1"/>
        </w:rPr>
        <w:t>共同</w:t>
      </w:r>
      <w:proofErr w:type="gramEnd"/>
      <w:r w:rsidR="000F7765" w:rsidRPr="000A15A9">
        <w:rPr>
          <w:rFonts w:ascii="Times New Roman" w:hAnsi="Times New Roman" w:hint="eastAsia"/>
          <w:color w:val="000000" w:themeColor="text1"/>
        </w:rPr>
        <w:t>培力身心障</w:t>
      </w:r>
      <w:r w:rsidR="000F7765" w:rsidRPr="000A15A9">
        <w:rPr>
          <w:rFonts w:ascii="Times New Roman" w:hAnsi="Times New Roman" w:hint="eastAsia"/>
          <w:color w:val="000000" w:themeColor="text1"/>
        </w:rPr>
        <w:lastRenderedPageBreak/>
        <w:t>礙者自立生活之能量，並協助就業場所環境改善及促進就業等經費補助，整合資源以提供障礙者於就學、就業等轉銜期間的支持。</w:t>
      </w:r>
      <w:bookmarkEnd w:id="160"/>
      <w:bookmarkEnd w:id="161"/>
      <w:bookmarkEnd w:id="162"/>
      <w:bookmarkEnd w:id="163"/>
      <w:bookmarkEnd w:id="164"/>
    </w:p>
    <w:p w14:paraId="1FEF3770" w14:textId="7210EFA4" w:rsidR="008C1376" w:rsidRPr="000A15A9" w:rsidRDefault="008C1376" w:rsidP="003D084D">
      <w:pPr>
        <w:pStyle w:val="2"/>
        <w:spacing w:line="460" w:lineRule="exact"/>
        <w:rPr>
          <w:rFonts w:ascii="Times New Roman" w:hAnsi="Times New Roman"/>
          <w:b/>
          <w:color w:val="000000" w:themeColor="text1"/>
        </w:rPr>
      </w:pPr>
      <w:bookmarkStart w:id="165" w:name="_Toc141714517"/>
      <w:bookmarkStart w:id="166" w:name="_Hlk140066699"/>
      <w:r w:rsidRPr="000A15A9">
        <w:rPr>
          <w:rFonts w:ascii="Times New Roman" w:hAnsi="Times New Roman" w:hint="eastAsia"/>
          <w:b/>
          <w:color w:val="000000" w:themeColor="text1"/>
        </w:rPr>
        <w:t>無障礙的交通工具及環境設施為去機構化的重要配套措施，然目前尚存有諸多障礙如平權觀念不足、制度規範造成使用障礙，且道路、人行道、騎樓、交通場站無障礙設施不足，相關無障礙交通運輸工具數量與班次密度更是有限，影響身心障礙者於社區自立生活，中央及地方政府</w:t>
      </w:r>
      <w:r w:rsidR="00566B46" w:rsidRPr="000A15A9">
        <w:rPr>
          <w:rFonts w:ascii="Times New Roman" w:hAnsi="Times New Roman" w:hint="eastAsia"/>
          <w:b/>
          <w:color w:val="000000" w:themeColor="text1"/>
        </w:rPr>
        <w:t>宜</w:t>
      </w:r>
      <w:r w:rsidR="0016694A" w:rsidRPr="000A15A9">
        <w:rPr>
          <w:rFonts w:ascii="Times New Roman" w:hAnsi="Times New Roman" w:hint="eastAsia"/>
          <w:b/>
          <w:color w:val="000000" w:themeColor="text1"/>
        </w:rPr>
        <w:t>依據</w:t>
      </w:r>
      <w:r w:rsidR="0016694A" w:rsidRPr="000A15A9">
        <w:rPr>
          <w:rFonts w:ascii="Times New Roman" w:hAnsi="Times New Roman" w:hint="eastAsia"/>
          <w:b/>
          <w:color w:val="000000" w:themeColor="text1"/>
        </w:rPr>
        <w:t>C</w:t>
      </w:r>
      <w:r w:rsidR="0016694A" w:rsidRPr="000A15A9">
        <w:rPr>
          <w:rFonts w:ascii="Times New Roman" w:hAnsi="Times New Roman"/>
          <w:b/>
          <w:color w:val="000000" w:themeColor="text1"/>
        </w:rPr>
        <w:t>RPD</w:t>
      </w:r>
      <w:r w:rsidR="0016694A" w:rsidRPr="000A15A9">
        <w:rPr>
          <w:rFonts w:ascii="Times New Roman" w:hAnsi="Times New Roman" w:hint="eastAsia"/>
          <w:b/>
          <w:color w:val="000000" w:themeColor="text1"/>
        </w:rPr>
        <w:t>第二次結論性意見就無障礙環境</w:t>
      </w:r>
      <w:r w:rsidR="005C3BD6" w:rsidRPr="000A15A9">
        <w:rPr>
          <w:rFonts w:ascii="Times New Roman" w:hAnsi="Times New Roman" w:hint="eastAsia"/>
          <w:b/>
          <w:color w:val="000000" w:themeColor="text1"/>
        </w:rPr>
        <w:t>進行通盤檢討。</w:t>
      </w:r>
      <w:bookmarkEnd w:id="165"/>
    </w:p>
    <w:p w14:paraId="372E82EE" w14:textId="77777777" w:rsidR="008C1376" w:rsidRPr="000A15A9" w:rsidRDefault="008C1376" w:rsidP="003D084D">
      <w:pPr>
        <w:pStyle w:val="3"/>
        <w:spacing w:line="460" w:lineRule="exact"/>
        <w:rPr>
          <w:rFonts w:ascii="Times New Roman" w:hAnsi="Times New Roman"/>
          <w:color w:val="000000" w:themeColor="text1"/>
        </w:rPr>
      </w:pPr>
      <w:bookmarkStart w:id="167" w:name="_Toc140678920"/>
      <w:bookmarkStart w:id="168" w:name="_Toc141296501"/>
      <w:bookmarkStart w:id="169" w:name="_Toc141360562"/>
      <w:bookmarkStart w:id="170" w:name="_Toc141708614"/>
      <w:bookmarkStart w:id="171" w:name="_Toc141714518"/>
      <w:r w:rsidRPr="000A15A9">
        <w:rPr>
          <w:rFonts w:ascii="Times New Roman" w:hAnsi="Times New Roman"/>
          <w:color w:val="000000" w:themeColor="text1"/>
        </w:rPr>
        <w:t>CRPD</w:t>
      </w:r>
      <w:r w:rsidRPr="000A15A9">
        <w:rPr>
          <w:rFonts w:ascii="Times New Roman" w:hAnsi="Times New Roman"/>
          <w:color w:val="000000" w:themeColor="text1"/>
        </w:rPr>
        <w:t>第</w:t>
      </w:r>
      <w:r w:rsidRPr="000A15A9">
        <w:rPr>
          <w:rFonts w:ascii="Times New Roman" w:hAnsi="Times New Roman"/>
          <w:color w:val="000000" w:themeColor="text1"/>
        </w:rPr>
        <w:t>9</w:t>
      </w:r>
      <w:r w:rsidRPr="000A15A9">
        <w:rPr>
          <w:rFonts w:ascii="Times New Roman" w:hAnsi="Times New Roman"/>
          <w:color w:val="000000" w:themeColor="text1"/>
        </w:rPr>
        <w:t>條對於無障礙規定：「為使身心障礙者能夠獨立生活及充分參與生活各個方面，締約國應採取適當措施，確保身心障礙者在與其他人平等基礎上，無障礙地進出物理環境</w:t>
      </w:r>
      <w:r w:rsidRPr="000A15A9">
        <w:rPr>
          <w:rFonts w:ascii="Times New Roman" w:hAnsi="Times New Roman"/>
          <w:color w:val="000000" w:themeColor="text1"/>
          <w:kern w:val="0"/>
        </w:rPr>
        <w:t>，使用交通工具，利用資訊及通信，包括資訊與</w:t>
      </w:r>
      <w:r w:rsidRPr="000A15A9">
        <w:rPr>
          <w:rFonts w:ascii="Times New Roman" w:hAnsi="Times New Roman"/>
          <w:bCs w:val="0"/>
          <w:color w:val="000000" w:themeColor="text1"/>
          <w:kern w:val="0"/>
        </w:rPr>
        <w:t>通信</w:t>
      </w:r>
      <w:r w:rsidRPr="000A15A9">
        <w:rPr>
          <w:rFonts w:ascii="Times New Roman" w:hAnsi="Times New Roman"/>
          <w:color w:val="000000" w:themeColor="text1"/>
          <w:kern w:val="0"/>
        </w:rPr>
        <w:t>技術及系統，以及享有於</w:t>
      </w:r>
      <w:r w:rsidRPr="000A15A9">
        <w:rPr>
          <w:rFonts w:ascii="Times New Roman" w:hAnsi="Times New Roman"/>
          <w:bCs w:val="0"/>
          <w:color w:val="000000" w:themeColor="text1"/>
          <w:kern w:val="0"/>
        </w:rPr>
        <w:t>都市與鄉村</w:t>
      </w:r>
      <w:r w:rsidRPr="000A15A9">
        <w:rPr>
          <w:rFonts w:ascii="Times New Roman" w:hAnsi="Times New Roman"/>
          <w:color w:val="000000" w:themeColor="text1"/>
          <w:kern w:val="0"/>
        </w:rPr>
        <w:t>地區向公眾開放或提供之其他設施及服務。</w:t>
      </w:r>
      <w:r w:rsidRPr="000A15A9">
        <w:rPr>
          <w:rFonts w:ascii="Times New Roman" w:hAnsi="Times New Roman"/>
          <w:color w:val="000000" w:themeColor="text1"/>
        </w:rPr>
        <w:t>」</w:t>
      </w:r>
      <w:bookmarkEnd w:id="167"/>
      <w:bookmarkEnd w:id="168"/>
      <w:bookmarkEnd w:id="169"/>
      <w:bookmarkEnd w:id="170"/>
      <w:bookmarkEnd w:id="171"/>
    </w:p>
    <w:p w14:paraId="0E61A3A1" w14:textId="77777777" w:rsidR="008C1376" w:rsidRPr="000A15A9" w:rsidRDefault="008C1376" w:rsidP="003D084D">
      <w:pPr>
        <w:pStyle w:val="3"/>
        <w:spacing w:line="460" w:lineRule="exact"/>
        <w:rPr>
          <w:color w:val="000000" w:themeColor="text1"/>
        </w:rPr>
      </w:pPr>
      <w:bookmarkStart w:id="172" w:name="_Toc140678921"/>
      <w:bookmarkStart w:id="173" w:name="_Toc141296502"/>
      <w:bookmarkStart w:id="174" w:name="_Toc141360563"/>
      <w:bookmarkStart w:id="175" w:name="_Toc141708615"/>
      <w:bookmarkStart w:id="176" w:name="_Toc141714519"/>
      <w:r w:rsidRPr="000A15A9">
        <w:rPr>
          <w:rFonts w:hint="eastAsia"/>
          <w:color w:val="000000" w:themeColor="text1"/>
        </w:rPr>
        <w:t>目前無障礙設施提供情形：</w:t>
      </w:r>
      <w:bookmarkEnd w:id="172"/>
      <w:bookmarkEnd w:id="173"/>
      <w:bookmarkEnd w:id="174"/>
      <w:bookmarkEnd w:id="175"/>
      <w:bookmarkEnd w:id="176"/>
    </w:p>
    <w:p w14:paraId="52CF0FAF" w14:textId="77777777" w:rsidR="008C1376" w:rsidRPr="000A15A9" w:rsidRDefault="008C1376" w:rsidP="003D084D">
      <w:pPr>
        <w:pStyle w:val="4"/>
        <w:spacing w:line="460" w:lineRule="exact"/>
        <w:rPr>
          <w:color w:val="000000" w:themeColor="text1"/>
        </w:rPr>
      </w:pPr>
      <w:r w:rsidRPr="000A15A9">
        <w:rPr>
          <w:rFonts w:hint="eastAsia"/>
          <w:color w:val="000000" w:themeColor="text1"/>
        </w:rPr>
        <w:t>交通運輸部分：</w:t>
      </w:r>
    </w:p>
    <w:p w14:paraId="6C998F41" w14:textId="77777777" w:rsidR="008C1376" w:rsidRPr="000A15A9" w:rsidRDefault="008C1376" w:rsidP="003D084D">
      <w:pPr>
        <w:pStyle w:val="5"/>
        <w:spacing w:line="460" w:lineRule="exact"/>
        <w:rPr>
          <w:rFonts w:ascii="Times New Roman" w:hAnsi="Times New Roman"/>
          <w:color w:val="000000" w:themeColor="text1"/>
        </w:rPr>
      </w:pPr>
      <w:r w:rsidRPr="000A15A9">
        <w:rPr>
          <w:rFonts w:hAnsi="標楷體" w:hint="eastAsia"/>
          <w:color w:val="000000" w:themeColor="text1"/>
          <w:szCs w:val="32"/>
        </w:rPr>
        <w:t>交通部「愛接送-預約式通用計程車服務」，可提供居家之身心障礙者及行動不便者就醫、就學、出遊等一般日常出行的服務，民眾只要在乘車前一日下午2時前完成預約，特約業者則必須派</w:t>
      </w:r>
      <w:r w:rsidRPr="000A15A9">
        <w:rPr>
          <w:rFonts w:ascii="Times New Roman" w:hAnsi="Times New Roman"/>
          <w:color w:val="000000" w:themeColor="text1"/>
          <w:szCs w:val="32"/>
        </w:rPr>
        <w:t>車，且一律按計費表收費。</w:t>
      </w:r>
    </w:p>
    <w:p w14:paraId="5A1992EB" w14:textId="77777777" w:rsidR="008C1376" w:rsidRPr="000A15A9" w:rsidRDefault="008C1376" w:rsidP="003D084D">
      <w:pPr>
        <w:pStyle w:val="5"/>
        <w:spacing w:line="460" w:lineRule="exact"/>
        <w:rPr>
          <w:rFonts w:ascii="Times New Roman" w:hAnsi="Times New Roman"/>
          <w:color w:val="000000" w:themeColor="text1"/>
        </w:rPr>
      </w:pPr>
      <w:r w:rsidRPr="000A15A9">
        <w:rPr>
          <w:rFonts w:ascii="Times New Roman" w:hAnsi="Times New Roman"/>
          <w:color w:val="000000" w:themeColor="text1"/>
        </w:rPr>
        <w:t>交通部公路總局自</w:t>
      </w:r>
      <w:r w:rsidRPr="000A15A9">
        <w:rPr>
          <w:rFonts w:ascii="Times New Roman" w:hAnsi="Times New Roman"/>
          <w:color w:val="000000" w:themeColor="text1"/>
        </w:rPr>
        <w:t>2016</w:t>
      </w:r>
      <w:r w:rsidRPr="000A15A9">
        <w:rPr>
          <w:rFonts w:ascii="Times New Roman" w:hAnsi="Times New Roman"/>
          <w:color w:val="000000" w:themeColor="text1"/>
        </w:rPr>
        <w:t>年起推動偏鄉</w:t>
      </w:r>
      <w:r w:rsidRPr="000A15A9">
        <w:rPr>
          <w:rFonts w:ascii="Times New Roman" w:hAnsi="Times New Roman"/>
          <w:color w:val="000000" w:themeColor="text1"/>
        </w:rPr>
        <w:t>DRTS</w:t>
      </w:r>
      <w:r w:rsidRPr="000A15A9">
        <w:rPr>
          <w:rFonts w:ascii="Times New Roman" w:hAnsi="Times New Roman"/>
          <w:color w:val="000000" w:themeColor="text1"/>
        </w:rPr>
        <w:t>計畫</w:t>
      </w:r>
      <w:r w:rsidRPr="000A15A9">
        <w:rPr>
          <w:rFonts w:ascii="Times New Roman" w:hAnsi="Times New Roman"/>
          <w:color w:val="000000" w:themeColor="text1"/>
        </w:rPr>
        <w:t>(2019</w:t>
      </w:r>
      <w:r w:rsidRPr="000A15A9">
        <w:rPr>
          <w:rFonts w:ascii="Times New Roman" w:hAnsi="Times New Roman"/>
          <w:color w:val="000000" w:themeColor="text1"/>
        </w:rPr>
        <w:t>年更名為幸福巴士計畫</w:t>
      </w:r>
      <w:r w:rsidRPr="000A15A9">
        <w:rPr>
          <w:rFonts w:ascii="Times New Roman" w:hAnsi="Times New Roman"/>
          <w:color w:val="000000" w:themeColor="text1"/>
        </w:rPr>
        <w:t>)</w:t>
      </w:r>
      <w:r w:rsidRPr="000A15A9">
        <w:rPr>
          <w:rFonts w:ascii="Times New Roman" w:hAnsi="Times New Roman"/>
          <w:color w:val="000000" w:themeColor="text1"/>
        </w:rPr>
        <w:t>，導入多元、彈性之運具與及戶式營運模式，搭配預約媒合共乘機制，提供符合偏鄉地區當地特性及需求之運輸服務。</w:t>
      </w:r>
    </w:p>
    <w:p w14:paraId="22262733" w14:textId="77777777" w:rsidR="008C1376" w:rsidRPr="000A15A9" w:rsidRDefault="008C1376" w:rsidP="003D084D">
      <w:pPr>
        <w:pStyle w:val="5"/>
        <w:spacing w:line="460" w:lineRule="exact"/>
        <w:rPr>
          <w:rFonts w:ascii="Times New Roman" w:hAnsi="Times New Roman"/>
          <w:color w:val="000000" w:themeColor="text1"/>
        </w:rPr>
      </w:pPr>
      <w:r w:rsidRPr="000A15A9">
        <w:rPr>
          <w:rFonts w:ascii="Times New Roman" w:hAnsi="Times New Roman"/>
          <w:color w:val="000000" w:themeColor="text1"/>
          <w:szCs w:val="32"/>
        </w:rPr>
        <w:lastRenderedPageBreak/>
        <w:t>交通部公路總局已在</w:t>
      </w:r>
      <w:r w:rsidRPr="000A15A9">
        <w:rPr>
          <w:rFonts w:ascii="Times New Roman" w:hAnsi="Times New Roman"/>
          <w:color w:val="000000" w:themeColor="text1"/>
          <w:szCs w:val="32"/>
        </w:rPr>
        <w:t>36</w:t>
      </w:r>
      <w:r w:rsidRPr="000A15A9">
        <w:rPr>
          <w:rFonts w:ascii="Times New Roman" w:hAnsi="Times New Roman"/>
          <w:color w:val="000000" w:themeColor="text1"/>
          <w:szCs w:val="32"/>
        </w:rPr>
        <w:t>個鄉鎮區推動使用乙類無障礙大客車、</w:t>
      </w:r>
      <w:r w:rsidRPr="000A15A9">
        <w:rPr>
          <w:rFonts w:ascii="Times New Roman" w:hAnsi="Times New Roman"/>
          <w:color w:val="000000" w:themeColor="text1"/>
          <w:szCs w:val="32"/>
        </w:rPr>
        <w:t>5-9</w:t>
      </w:r>
      <w:r w:rsidRPr="000A15A9">
        <w:rPr>
          <w:rFonts w:ascii="Times New Roman" w:hAnsi="Times New Roman"/>
          <w:color w:val="000000" w:themeColor="text1"/>
          <w:szCs w:val="32"/>
        </w:rPr>
        <w:t>人座小型車配置無障礙升降設備及通用計程車等車輛提供運輸服務。</w:t>
      </w:r>
    </w:p>
    <w:p w14:paraId="2CBAA399" w14:textId="77777777" w:rsidR="008C1376" w:rsidRPr="000A15A9" w:rsidRDefault="008C1376" w:rsidP="003D084D">
      <w:pPr>
        <w:pStyle w:val="4"/>
        <w:spacing w:line="460" w:lineRule="exact"/>
        <w:rPr>
          <w:rFonts w:ascii="Times New Roman" w:hAnsi="Times New Roman"/>
          <w:color w:val="000000" w:themeColor="text1"/>
        </w:rPr>
      </w:pPr>
      <w:r w:rsidRPr="000A15A9">
        <w:rPr>
          <w:rFonts w:ascii="Times New Roman" w:hAnsi="Times New Roman"/>
          <w:color w:val="000000" w:themeColor="text1"/>
        </w:rPr>
        <w:t>建築物部分：</w:t>
      </w:r>
    </w:p>
    <w:p w14:paraId="0F22F6C8" w14:textId="77777777" w:rsidR="008C1376" w:rsidRPr="000A15A9" w:rsidRDefault="008C1376" w:rsidP="003D084D">
      <w:pPr>
        <w:pStyle w:val="5"/>
        <w:spacing w:line="460" w:lineRule="exact"/>
        <w:rPr>
          <w:rFonts w:ascii="Times New Roman" w:hAnsi="Times New Roman"/>
          <w:color w:val="000000" w:themeColor="text1"/>
        </w:rPr>
      </w:pPr>
      <w:r w:rsidRPr="000A15A9">
        <w:rPr>
          <w:rFonts w:ascii="Times New Roman" w:hAnsi="Times New Roman"/>
          <w:color w:val="000000" w:themeColor="text1"/>
          <w:kern w:val="0"/>
          <w:szCs w:val="32"/>
        </w:rPr>
        <w:t>內政部營建署自</w:t>
      </w:r>
      <w:r w:rsidRPr="000A15A9">
        <w:rPr>
          <w:rFonts w:ascii="Times New Roman" w:hAnsi="Times New Roman"/>
          <w:color w:val="000000" w:themeColor="text1"/>
          <w:kern w:val="0"/>
          <w:szCs w:val="32"/>
        </w:rPr>
        <w:t>2010</w:t>
      </w:r>
      <w:r w:rsidRPr="000A15A9">
        <w:rPr>
          <w:rFonts w:ascii="Times New Roman" w:hAnsi="Times New Roman"/>
          <w:color w:val="000000" w:themeColor="text1"/>
          <w:kern w:val="0"/>
          <w:szCs w:val="32"/>
        </w:rPr>
        <w:t>年起持續補助地方政府推動騎樓整平工作推動，核定經費合計逾</w:t>
      </w:r>
      <w:r w:rsidRPr="000A15A9">
        <w:rPr>
          <w:rFonts w:ascii="Times New Roman" w:hAnsi="Times New Roman"/>
          <w:color w:val="000000" w:themeColor="text1"/>
          <w:kern w:val="0"/>
          <w:szCs w:val="32"/>
        </w:rPr>
        <w:t>10</w:t>
      </w:r>
      <w:r w:rsidRPr="000A15A9">
        <w:rPr>
          <w:rFonts w:ascii="Times New Roman" w:hAnsi="Times New Roman"/>
          <w:color w:val="000000" w:themeColor="text1"/>
          <w:kern w:val="0"/>
          <w:szCs w:val="32"/>
        </w:rPr>
        <w:t>億</w:t>
      </w:r>
      <w:r w:rsidRPr="000A15A9">
        <w:rPr>
          <w:rFonts w:ascii="Times New Roman" w:hAnsi="Times New Roman"/>
          <w:color w:val="000000" w:themeColor="text1"/>
          <w:kern w:val="0"/>
          <w:szCs w:val="32"/>
        </w:rPr>
        <w:t>1,339</w:t>
      </w:r>
      <w:r w:rsidRPr="000A15A9">
        <w:rPr>
          <w:rFonts w:ascii="Times New Roman" w:hAnsi="Times New Roman"/>
          <w:color w:val="000000" w:themeColor="text1"/>
          <w:kern w:val="0"/>
          <w:szCs w:val="32"/>
        </w:rPr>
        <w:t>萬元，完成超過</w:t>
      </w:r>
      <w:r w:rsidRPr="000A15A9">
        <w:rPr>
          <w:rFonts w:ascii="Times New Roman" w:hAnsi="Times New Roman"/>
          <w:color w:val="000000" w:themeColor="text1"/>
          <w:kern w:val="0"/>
          <w:szCs w:val="32"/>
        </w:rPr>
        <w:t>30</w:t>
      </w:r>
      <w:r w:rsidRPr="000A15A9">
        <w:rPr>
          <w:rFonts w:ascii="Times New Roman" w:hAnsi="Times New Roman"/>
          <w:color w:val="000000" w:themeColor="text1"/>
          <w:kern w:val="0"/>
          <w:szCs w:val="32"/>
        </w:rPr>
        <w:t>萬</w:t>
      </w:r>
      <w:r w:rsidRPr="000A15A9">
        <w:rPr>
          <w:rFonts w:ascii="Times New Roman" w:hAnsi="Times New Roman"/>
          <w:color w:val="000000" w:themeColor="text1"/>
          <w:kern w:val="0"/>
          <w:szCs w:val="32"/>
        </w:rPr>
        <w:t>1,938</w:t>
      </w:r>
      <w:r w:rsidRPr="000A15A9">
        <w:rPr>
          <w:rFonts w:ascii="Times New Roman" w:hAnsi="Times New Roman"/>
          <w:color w:val="000000" w:themeColor="text1"/>
          <w:kern w:val="0"/>
          <w:szCs w:val="32"/>
        </w:rPr>
        <w:t>公尺騎樓整平。</w:t>
      </w:r>
    </w:p>
    <w:p w14:paraId="4B621419" w14:textId="77777777" w:rsidR="008C1376" w:rsidRPr="000A15A9" w:rsidRDefault="008C1376" w:rsidP="003D084D">
      <w:pPr>
        <w:pStyle w:val="5"/>
        <w:spacing w:line="460" w:lineRule="exact"/>
        <w:rPr>
          <w:rFonts w:ascii="Times New Roman" w:hAnsi="Times New Roman"/>
          <w:color w:val="000000" w:themeColor="text1"/>
        </w:rPr>
      </w:pPr>
      <w:r w:rsidRPr="000A15A9">
        <w:rPr>
          <w:rFonts w:ascii="Times New Roman" w:hAnsi="Times New Roman"/>
          <w:color w:val="000000" w:themeColor="text1"/>
        </w:rPr>
        <w:t>新建、增建建築物全面無障礙化：自</w:t>
      </w:r>
      <w:r w:rsidRPr="000A15A9">
        <w:rPr>
          <w:rFonts w:ascii="Times New Roman" w:hAnsi="Times New Roman"/>
          <w:color w:val="000000" w:themeColor="text1"/>
        </w:rPr>
        <w:t>2013</w:t>
      </w:r>
      <w:r w:rsidRPr="000A15A9">
        <w:rPr>
          <w:rFonts w:ascii="Times New Roman" w:hAnsi="Times New Roman"/>
          <w:color w:val="000000" w:themeColor="text1"/>
        </w:rPr>
        <w:t>年</w:t>
      </w:r>
      <w:r w:rsidRPr="000A15A9">
        <w:rPr>
          <w:rFonts w:ascii="Times New Roman" w:hAnsi="Times New Roman"/>
          <w:color w:val="000000" w:themeColor="text1"/>
        </w:rPr>
        <w:t>1</w:t>
      </w:r>
      <w:r w:rsidRPr="000A15A9">
        <w:rPr>
          <w:rFonts w:ascii="Times New Roman" w:hAnsi="Times New Roman"/>
          <w:color w:val="000000" w:themeColor="text1"/>
        </w:rPr>
        <w:t>月</w:t>
      </w:r>
      <w:r w:rsidRPr="000A15A9">
        <w:rPr>
          <w:rFonts w:ascii="Times New Roman" w:hAnsi="Times New Roman"/>
          <w:color w:val="000000" w:themeColor="text1"/>
        </w:rPr>
        <w:t>1</w:t>
      </w:r>
      <w:r w:rsidRPr="000A15A9">
        <w:rPr>
          <w:rFonts w:ascii="Times New Roman" w:hAnsi="Times New Roman"/>
          <w:color w:val="000000" w:themeColor="text1"/>
        </w:rPr>
        <w:t>日起朝新建、增建建築物全面無障礙化推動。明定新建、增建之公共與非公共</w:t>
      </w:r>
      <w:proofErr w:type="gramStart"/>
      <w:r w:rsidRPr="000A15A9">
        <w:rPr>
          <w:rFonts w:ascii="Times New Roman" w:hAnsi="Times New Roman"/>
          <w:color w:val="000000" w:themeColor="text1"/>
        </w:rPr>
        <w:t>建築物均需設置</w:t>
      </w:r>
      <w:proofErr w:type="gramEnd"/>
      <w:r w:rsidRPr="000A15A9">
        <w:rPr>
          <w:rFonts w:ascii="Times New Roman" w:hAnsi="Times New Roman"/>
          <w:color w:val="000000" w:themeColor="text1"/>
        </w:rPr>
        <w:t>無障礙設施，且無障礙通路應通達之空間及無障礙樓梯、無障礙廁所盥洗室、無障礙浴室、輪椅觀眾席位、無障礙停車位、無障礙客房數量。</w:t>
      </w:r>
    </w:p>
    <w:p w14:paraId="0CA9DAD4" w14:textId="77777777" w:rsidR="008C1376" w:rsidRPr="000A15A9" w:rsidRDefault="008C1376" w:rsidP="003D084D">
      <w:pPr>
        <w:pStyle w:val="5"/>
        <w:spacing w:line="460" w:lineRule="exact"/>
        <w:rPr>
          <w:color w:val="000000" w:themeColor="text1"/>
        </w:rPr>
      </w:pPr>
      <w:r w:rsidRPr="000A15A9">
        <w:rPr>
          <w:rFonts w:hint="eastAsia"/>
          <w:color w:val="000000" w:themeColor="text1"/>
        </w:rPr>
        <w:t>明定建造執照無障礙設施工程圖樣種類及說明書應標示事項</w:t>
      </w:r>
      <w:r w:rsidRPr="000A15A9">
        <w:rPr>
          <w:rStyle w:val="afc"/>
          <w:color w:val="000000" w:themeColor="text1"/>
        </w:rPr>
        <w:footnoteReference w:id="11"/>
      </w:r>
      <w:r w:rsidRPr="000A15A9">
        <w:rPr>
          <w:rFonts w:hint="eastAsia"/>
          <w:color w:val="000000" w:themeColor="text1"/>
        </w:rPr>
        <w:t>。</w:t>
      </w:r>
    </w:p>
    <w:p w14:paraId="6B3C9F06" w14:textId="77777777" w:rsidR="008C1376" w:rsidRPr="000A15A9" w:rsidRDefault="008C1376" w:rsidP="003D084D">
      <w:pPr>
        <w:pStyle w:val="5"/>
        <w:spacing w:line="460" w:lineRule="exact"/>
        <w:rPr>
          <w:color w:val="000000" w:themeColor="text1"/>
        </w:rPr>
      </w:pPr>
      <w:r w:rsidRPr="000A15A9">
        <w:rPr>
          <w:rFonts w:hint="eastAsia"/>
          <w:color w:val="000000" w:themeColor="text1"/>
        </w:rPr>
        <w:t>無障礙列為建造執照必要抽查項目</w:t>
      </w:r>
      <w:r w:rsidRPr="000A15A9">
        <w:rPr>
          <w:rStyle w:val="afc"/>
          <w:color w:val="000000" w:themeColor="text1"/>
        </w:rPr>
        <w:footnoteReference w:id="12"/>
      </w:r>
      <w:r w:rsidRPr="000A15A9">
        <w:rPr>
          <w:rFonts w:hint="eastAsia"/>
          <w:color w:val="000000" w:themeColor="text1"/>
        </w:rPr>
        <w:t>。</w:t>
      </w:r>
    </w:p>
    <w:p w14:paraId="0FADA93C" w14:textId="77777777" w:rsidR="008C1376" w:rsidRPr="000A15A9" w:rsidRDefault="008C1376" w:rsidP="003D084D">
      <w:pPr>
        <w:pStyle w:val="5"/>
        <w:spacing w:line="460" w:lineRule="exact"/>
        <w:rPr>
          <w:color w:val="000000" w:themeColor="text1"/>
        </w:rPr>
      </w:pPr>
      <w:r w:rsidRPr="000A15A9">
        <w:rPr>
          <w:rFonts w:hint="eastAsia"/>
          <w:color w:val="000000" w:themeColor="text1"/>
        </w:rPr>
        <w:t>公共建築物須辦理</w:t>
      </w:r>
      <w:proofErr w:type="gramStart"/>
      <w:r w:rsidRPr="000A15A9">
        <w:rPr>
          <w:rFonts w:hint="eastAsia"/>
          <w:color w:val="000000" w:themeColor="text1"/>
        </w:rPr>
        <w:t>勘</w:t>
      </w:r>
      <w:proofErr w:type="gramEnd"/>
      <w:r w:rsidRPr="000A15A9">
        <w:rPr>
          <w:rFonts w:hint="eastAsia"/>
          <w:color w:val="000000" w:themeColor="text1"/>
        </w:rPr>
        <w:t>檢，始得核發使用執照</w:t>
      </w:r>
      <w:r w:rsidRPr="000A15A9">
        <w:rPr>
          <w:rStyle w:val="afc"/>
          <w:color w:val="000000" w:themeColor="text1"/>
        </w:rPr>
        <w:footnoteReference w:id="13"/>
      </w:r>
      <w:r w:rsidRPr="000A15A9">
        <w:rPr>
          <w:rFonts w:hint="eastAsia"/>
          <w:color w:val="000000" w:themeColor="text1"/>
        </w:rPr>
        <w:t>。</w:t>
      </w:r>
    </w:p>
    <w:p w14:paraId="1442269C" w14:textId="77777777" w:rsidR="008C1376" w:rsidRPr="000A15A9" w:rsidRDefault="008C1376" w:rsidP="003D084D">
      <w:pPr>
        <w:pStyle w:val="5"/>
        <w:spacing w:line="460" w:lineRule="exact"/>
        <w:rPr>
          <w:color w:val="000000" w:themeColor="text1"/>
        </w:rPr>
      </w:pPr>
      <w:r w:rsidRPr="000A15A9">
        <w:rPr>
          <w:rFonts w:hint="eastAsia"/>
          <w:color w:val="000000" w:themeColor="text1"/>
          <w:szCs w:val="32"/>
        </w:rPr>
        <w:t>變更使用仍應檢討無障礙環境</w:t>
      </w:r>
      <w:r w:rsidRPr="000A15A9">
        <w:rPr>
          <w:rStyle w:val="afc"/>
          <w:color w:val="000000" w:themeColor="text1"/>
          <w:szCs w:val="32"/>
        </w:rPr>
        <w:footnoteReference w:id="14"/>
      </w:r>
      <w:r w:rsidRPr="000A15A9">
        <w:rPr>
          <w:rFonts w:hint="eastAsia"/>
          <w:color w:val="000000" w:themeColor="text1"/>
          <w:szCs w:val="32"/>
        </w:rPr>
        <w:t>。</w:t>
      </w:r>
    </w:p>
    <w:p w14:paraId="48CFF0E9" w14:textId="77777777" w:rsidR="008C1376" w:rsidRPr="000A15A9" w:rsidRDefault="008C1376" w:rsidP="003D084D">
      <w:pPr>
        <w:pStyle w:val="5"/>
        <w:spacing w:line="460" w:lineRule="exact"/>
        <w:rPr>
          <w:color w:val="000000" w:themeColor="text1"/>
        </w:rPr>
      </w:pPr>
      <w:r w:rsidRPr="000A15A9">
        <w:rPr>
          <w:rFonts w:hint="eastAsia"/>
          <w:color w:val="000000" w:themeColor="text1"/>
        </w:rPr>
        <w:lastRenderedPageBreak/>
        <w:t>對於騎樓擅自墊高與兩側騎樓產生落差</w:t>
      </w:r>
      <w:r w:rsidRPr="000A15A9">
        <w:rPr>
          <w:rStyle w:val="afc"/>
          <w:color w:val="000000" w:themeColor="text1"/>
        </w:rPr>
        <w:footnoteReference w:id="15"/>
      </w:r>
      <w:r w:rsidRPr="000A15A9">
        <w:rPr>
          <w:rFonts w:hint="eastAsia"/>
          <w:color w:val="000000" w:themeColor="text1"/>
        </w:rPr>
        <w:t>、阻礙通行</w:t>
      </w:r>
      <w:r w:rsidRPr="000A15A9">
        <w:rPr>
          <w:rStyle w:val="afc"/>
          <w:color w:val="000000" w:themeColor="text1"/>
        </w:rPr>
        <w:footnoteReference w:id="16"/>
      </w:r>
      <w:r w:rsidRPr="000A15A9">
        <w:rPr>
          <w:rFonts w:hint="eastAsia"/>
          <w:color w:val="000000" w:themeColor="text1"/>
        </w:rPr>
        <w:t>、擅自封閉</w:t>
      </w:r>
      <w:r w:rsidRPr="000A15A9">
        <w:rPr>
          <w:rStyle w:val="afc"/>
          <w:color w:val="000000" w:themeColor="text1"/>
        </w:rPr>
        <w:footnoteReference w:id="17"/>
      </w:r>
      <w:r w:rsidRPr="000A15A9">
        <w:rPr>
          <w:rFonts w:hint="eastAsia"/>
          <w:color w:val="000000" w:themeColor="text1"/>
        </w:rPr>
        <w:t>等違規態樣，以分別對有相應罰則。</w:t>
      </w:r>
    </w:p>
    <w:p w14:paraId="6C59E3FF" w14:textId="77777777" w:rsidR="008C1376" w:rsidRPr="000A15A9" w:rsidRDefault="008C1376" w:rsidP="003D084D">
      <w:pPr>
        <w:pStyle w:val="3"/>
        <w:spacing w:line="460" w:lineRule="exact"/>
        <w:rPr>
          <w:color w:val="000000" w:themeColor="text1"/>
        </w:rPr>
      </w:pPr>
      <w:bookmarkStart w:id="177" w:name="_Toc140678922"/>
      <w:bookmarkStart w:id="178" w:name="_Toc141296503"/>
      <w:bookmarkStart w:id="179" w:name="_Toc141360564"/>
      <w:bookmarkStart w:id="180" w:name="_Toc141708616"/>
      <w:bookmarkStart w:id="181" w:name="_Toc141714520"/>
      <w:r w:rsidRPr="000A15A9">
        <w:rPr>
          <w:rFonts w:hint="eastAsia"/>
          <w:color w:val="000000" w:themeColor="text1"/>
        </w:rPr>
        <w:t>然而就本院履</w:t>
      </w:r>
      <w:proofErr w:type="gramStart"/>
      <w:r w:rsidRPr="000A15A9">
        <w:rPr>
          <w:rFonts w:hint="eastAsia"/>
          <w:color w:val="000000" w:themeColor="text1"/>
        </w:rPr>
        <w:t>勘</w:t>
      </w:r>
      <w:proofErr w:type="gramEnd"/>
      <w:r w:rsidRPr="000A15A9">
        <w:rPr>
          <w:rFonts w:hint="eastAsia"/>
          <w:color w:val="000000" w:themeColor="text1"/>
        </w:rPr>
        <w:t>及座談發現，目前無障礙交通尚存有諸多障礙，致使身心障礙者無法於社區自立生活，分述如下：</w:t>
      </w:r>
      <w:bookmarkEnd w:id="177"/>
      <w:bookmarkEnd w:id="178"/>
      <w:bookmarkEnd w:id="179"/>
      <w:bookmarkEnd w:id="180"/>
      <w:bookmarkEnd w:id="181"/>
    </w:p>
    <w:p w14:paraId="4F8CA72B" w14:textId="77777777" w:rsidR="008C1376" w:rsidRPr="000A15A9" w:rsidRDefault="008C1376" w:rsidP="003D084D">
      <w:pPr>
        <w:pStyle w:val="4"/>
        <w:spacing w:line="460" w:lineRule="exact"/>
        <w:rPr>
          <w:color w:val="000000" w:themeColor="text1"/>
        </w:rPr>
      </w:pPr>
      <w:r w:rsidRPr="000A15A9">
        <w:rPr>
          <w:rFonts w:hint="eastAsia"/>
          <w:color w:val="000000" w:themeColor="text1"/>
        </w:rPr>
        <w:t>平權觀念不足：復康巴士為常見提供身心障礙者之交通方式，然而目前中央仍</w:t>
      </w:r>
      <w:proofErr w:type="gramStart"/>
      <w:r w:rsidRPr="000A15A9">
        <w:rPr>
          <w:rFonts w:hint="eastAsia"/>
          <w:color w:val="000000" w:themeColor="text1"/>
        </w:rPr>
        <w:t>由衛福部業</w:t>
      </w:r>
      <w:proofErr w:type="gramEnd"/>
      <w:r w:rsidRPr="000A15A9">
        <w:rPr>
          <w:rFonts w:hint="eastAsia"/>
          <w:color w:val="000000" w:themeColor="text1"/>
        </w:rPr>
        <w:t>管，各地方政府主辦復康巴士業務單位不一，有歸屬交通主管機關辦理（臺北市、新北市及高雄市），其他縣市大多由社會局（處）辦理</w:t>
      </w:r>
      <w:r w:rsidRPr="000A15A9">
        <w:rPr>
          <w:rStyle w:val="afc"/>
          <w:color w:val="000000" w:themeColor="text1"/>
        </w:rPr>
        <w:footnoteReference w:id="18"/>
      </w:r>
      <w:r w:rsidRPr="000A15A9">
        <w:rPr>
          <w:rFonts w:hint="eastAsia"/>
          <w:color w:val="000000" w:themeColor="text1"/>
        </w:rPr>
        <w:t>，歸屬社政單位辦理，顯然將身心障礙者的交通使用當作一種福利措施，而非平權考量。</w:t>
      </w:r>
    </w:p>
    <w:p w14:paraId="61F60E6F" w14:textId="77777777" w:rsidR="008C1376" w:rsidRPr="000A15A9" w:rsidRDefault="008C1376" w:rsidP="003D084D">
      <w:pPr>
        <w:pStyle w:val="4"/>
        <w:spacing w:line="460" w:lineRule="exact"/>
        <w:rPr>
          <w:rFonts w:ascii="Times New Roman" w:hAnsi="Times New Roman"/>
          <w:color w:val="000000" w:themeColor="text1"/>
        </w:rPr>
      </w:pPr>
      <w:r w:rsidRPr="000A15A9">
        <w:rPr>
          <w:rFonts w:hint="eastAsia"/>
          <w:color w:val="000000" w:themeColor="text1"/>
        </w:rPr>
        <w:t>制</w:t>
      </w:r>
      <w:r w:rsidRPr="000A15A9">
        <w:rPr>
          <w:rFonts w:ascii="Times New Roman" w:hAnsi="Times New Roman"/>
          <w:color w:val="000000" w:themeColor="text1"/>
        </w:rPr>
        <w:t>度規範造成使用障礙：交通部「愛接送</w:t>
      </w:r>
      <w:r w:rsidRPr="000A15A9">
        <w:rPr>
          <w:rFonts w:ascii="Times New Roman" w:hAnsi="Times New Roman"/>
          <w:color w:val="000000" w:themeColor="text1"/>
        </w:rPr>
        <w:t>-</w:t>
      </w:r>
      <w:r w:rsidRPr="000A15A9">
        <w:rPr>
          <w:rFonts w:ascii="Times New Roman" w:hAnsi="Times New Roman"/>
          <w:color w:val="000000" w:themeColor="text1"/>
        </w:rPr>
        <w:t>預約式通用計程車服務」，</w:t>
      </w:r>
      <w:r w:rsidRPr="000A15A9">
        <w:rPr>
          <w:rFonts w:ascii="Times New Roman" w:hAnsi="Times New Roman"/>
          <w:color w:val="000000" w:themeColor="text1"/>
          <w:szCs w:val="32"/>
        </w:rPr>
        <w:t>民眾須在乘車前</w:t>
      </w:r>
      <w:r w:rsidRPr="000A15A9">
        <w:rPr>
          <w:rFonts w:ascii="Times New Roman" w:hAnsi="Times New Roman"/>
          <w:color w:val="000000" w:themeColor="text1"/>
          <w:szCs w:val="32"/>
        </w:rPr>
        <w:t>1</w:t>
      </w:r>
      <w:r w:rsidRPr="000A15A9">
        <w:rPr>
          <w:rFonts w:ascii="Times New Roman" w:hAnsi="Times New Roman"/>
          <w:color w:val="000000" w:themeColor="text1"/>
          <w:szCs w:val="32"/>
        </w:rPr>
        <w:t>日下午</w:t>
      </w:r>
      <w:r w:rsidRPr="000A15A9">
        <w:rPr>
          <w:rFonts w:ascii="Times New Roman" w:hAnsi="Times New Roman"/>
          <w:color w:val="000000" w:themeColor="text1"/>
          <w:szCs w:val="32"/>
        </w:rPr>
        <w:t>2</w:t>
      </w:r>
      <w:r w:rsidRPr="000A15A9">
        <w:rPr>
          <w:rFonts w:ascii="Times New Roman" w:hAnsi="Times New Roman"/>
          <w:color w:val="000000" w:themeColor="text1"/>
          <w:szCs w:val="32"/>
        </w:rPr>
        <w:t>時前完成預約，復康巴士同樣也有預約使用制度，至少須前</w:t>
      </w:r>
      <w:r w:rsidRPr="000A15A9">
        <w:rPr>
          <w:rFonts w:ascii="Times New Roman" w:hAnsi="Times New Roman"/>
          <w:color w:val="000000" w:themeColor="text1"/>
          <w:szCs w:val="32"/>
        </w:rPr>
        <w:t>1</w:t>
      </w:r>
      <w:r w:rsidRPr="000A15A9">
        <w:rPr>
          <w:rFonts w:ascii="Times New Roman" w:hAnsi="Times New Roman"/>
          <w:color w:val="000000" w:themeColor="text1"/>
          <w:szCs w:val="32"/>
        </w:rPr>
        <w:t>日預約，</w:t>
      </w:r>
      <w:r w:rsidRPr="000A15A9">
        <w:rPr>
          <w:rFonts w:ascii="Times New Roman" w:hAnsi="Times New Roman"/>
          <w:color w:val="000000" w:themeColor="text1"/>
        </w:rPr>
        <w:t>當身心障礙者有緊急需求時無法便利使用。</w:t>
      </w:r>
    </w:p>
    <w:p w14:paraId="3794B528" w14:textId="77777777" w:rsidR="008C1376" w:rsidRPr="000A15A9" w:rsidRDefault="008C1376" w:rsidP="003D084D">
      <w:pPr>
        <w:pStyle w:val="4"/>
        <w:spacing w:line="460" w:lineRule="exact"/>
        <w:rPr>
          <w:rFonts w:ascii="Times New Roman" w:hAnsi="Times New Roman"/>
          <w:color w:val="000000" w:themeColor="text1"/>
        </w:rPr>
      </w:pPr>
      <w:r w:rsidRPr="000A15A9">
        <w:rPr>
          <w:rFonts w:ascii="Times New Roman" w:hAnsi="Times New Roman"/>
          <w:color w:val="000000" w:themeColor="text1"/>
        </w:rPr>
        <w:t>道路、人行道、騎樓、交通場站無障礙設施不足，</w:t>
      </w:r>
      <w:r w:rsidRPr="000A15A9">
        <w:rPr>
          <w:rFonts w:ascii="Times New Roman" w:hAnsi="Times New Roman"/>
          <w:color w:val="000000" w:themeColor="text1"/>
        </w:rPr>
        <w:lastRenderedPageBreak/>
        <w:t>相關無障礙交通運輸工具數量與班次密度有限：</w:t>
      </w:r>
    </w:p>
    <w:p w14:paraId="5EF68A88" w14:textId="77777777" w:rsidR="008C1376" w:rsidRPr="000A15A9" w:rsidRDefault="008C1376" w:rsidP="003D084D">
      <w:pPr>
        <w:pStyle w:val="5"/>
        <w:spacing w:line="460" w:lineRule="exact"/>
        <w:rPr>
          <w:rFonts w:ascii="Times New Roman" w:hAnsi="Times New Roman"/>
          <w:color w:val="000000" w:themeColor="text1"/>
        </w:rPr>
      </w:pPr>
      <w:r w:rsidRPr="000A15A9">
        <w:rPr>
          <w:rFonts w:ascii="Times New Roman" w:hAnsi="Times New Roman"/>
          <w:color w:val="000000" w:themeColor="text1"/>
        </w:rPr>
        <w:t>目前僅在</w:t>
      </w:r>
      <w:r w:rsidRPr="000A15A9">
        <w:rPr>
          <w:rFonts w:ascii="Times New Roman" w:hAnsi="Times New Roman"/>
          <w:color w:val="000000" w:themeColor="text1"/>
          <w:szCs w:val="32"/>
        </w:rPr>
        <w:t>36</w:t>
      </w:r>
      <w:r w:rsidRPr="000A15A9">
        <w:rPr>
          <w:rFonts w:ascii="Times New Roman" w:hAnsi="Times New Roman"/>
          <w:color w:val="000000" w:themeColor="text1"/>
          <w:szCs w:val="32"/>
        </w:rPr>
        <w:t>個鄉鎮區推動使用乙類無障礙大客車、</w:t>
      </w:r>
      <w:r w:rsidRPr="000A15A9">
        <w:rPr>
          <w:rFonts w:ascii="Times New Roman" w:hAnsi="Times New Roman"/>
          <w:color w:val="000000" w:themeColor="text1"/>
          <w:szCs w:val="32"/>
        </w:rPr>
        <w:t>5-9</w:t>
      </w:r>
      <w:r w:rsidRPr="000A15A9">
        <w:rPr>
          <w:rFonts w:ascii="Times New Roman" w:hAnsi="Times New Roman"/>
          <w:color w:val="000000" w:themeColor="text1"/>
          <w:szCs w:val="32"/>
        </w:rPr>
        <w:t>人座小型車配置無障礙升降設備及通用計程車等車輛提供運輸服務。</w:t>
      </w:r>
    </w:p>
    <w:p w14:paraId="332D7CCB" w14:textId="77777777" w:rsidR="008C1376" w:rsidRPr="000A15A9" w:rsidRDefault="008C1376" w:rsidP="003D084D">
      <w:pPr>
        <w:pStyle w:val="5"/>
        <w:spacing w:line="460" w:lineRule="exact"/>
        <w:rPr>
          <w:color w:val="000000" w:themeColor="text1"/>
        </w:rPr>
      </w:pPr>
      <w:r w:rsidRPr="000A15A9">
        <w:rPr>
          <w:rFonts w:ascii="Times New Roman" w:hAnsi="Times New Roman"/>
          <w:color w:val="000000" w:themeColor="text1"/>
        </w:rPr>
        <w:t>據交通部公路總局統計，截至</w:t>
      </w:r>
      <w:r w:rsidRPr="000A15A9">
        <w:rPr>
          <w:rFonts w:ascii="Times New Roman" w:hAnsi="Times New Roman"/>
          <w:color w:val="000000" w:themeColor="text1"/>
        </w:rPr>
        <w:t>2023</w:t>
      </w:r>
      <w:r w:rsidRPr="000A15A9">
        <w:rPr>
          <w:rFonts w:ascii="Times New Roman" w:hAnsi="Times New Roman"/>
          <w:color w:val="000000" w:themeColor="text1"/>
        </w:rPr>
        <w:t>年</w:t>
      </w:r>
      <w:r w:rsidRPr="000A15A9">
        <w:rPr>
          <w:rFonts w:ascii="Times New Roman" w:hAnsi="Times New Roman"/>
          <w:color w:val="000000" w:themeColor="text1"/>
        </w:rPr>
        <w:t>3</w:t>
      </w:r>
      <w:r w:rsidRPr="000A15A9">
        <w:rPr>
          <w:rFonts w:ascii="Times New Roman" w:hAnsi="Times New Roman"/>
          <w:color w:val="000000" w:themeColor="text1"/>
        </w:rPr>
        <w:t>月公路客運無障礙車輛比率僅</w:t>
      </w:r>
      <w:r w:rsidRPr="000A15A9">
        <w:rPr>
          <w:rFonts w:ascii="Times New Roman" w:hAnsi="Times New Roman"/>
          <w:color w:val="000000" w:themeColor="text1"/>
        </w:rPr>
        <w:t>15.03</w:t>
      </w:r>
      <w:r w:rsidRPr="000A15A9">
        <w:rPr>
          <w:rFonts w:ascii="Times New Roman" w:hAnsi="Times New Roman"/>
          <w:color w:val="000000" w:themeColor="text1"/>
        </w:rPr>
        <w:t>％</w:t>
      </w:r>
      <w:r w:rsidRPr="000A15A9">
        <w:rPr>
          <w:rStyle w:val="afc"/>
          <w:color w:val="000000" w:themeColor="text1"/>
        </w:rPr>
        <w:footnoteReference w:id="19"/>
      </w:r>
      <w:r w:rsidRPr="000A15A9">
        <w:rPr>
          <w:rFonts w:hint="eastAsia"/>
          <w:color w:val="000000" w:themeColor="text1"/>
        </w:rPr>
        <w:t>；市區客運無障礙車輛比率</w:t>
      </w:r>
      <w:r w:rsidRPr="000A15A9">
        <w:rPr>
          <w:rFonts w:ascii="Times New Roman" w:hAnsi="Times New Roman"/>
          <w:color w:val="000000" w:themeColor="text1"/>
        </w:rPr>
        <w:t>雖達</w:t>
      </w:r>
      <w:r w:rsidRPr="000A15A9">
        <w:rPr>
          <w:rFonts w:ascii="Times New Roman" w:hAnsi="Times New Roman"/>
          <w:color w:val="000000" w:themeColor="text1"/>
        </w:rPr>
        <w:t>72.84</w:t>
      </w:r>
      <w:r w:rsidRPr="000A15A9">
        <w:rPr>
          <w:rFonts w:ascii="Times New Roman" w:hAnsi="Times New Roman"/>
          <w:color w:val="000000" w:themeColor="text1"/>
        </w:rPr>
        <w:t>％，然</w:t>
      </w:r>
      <w:r w:rsidRPr="000A15A9">
        <w:rPr>
          <w:rFonts w:ascii="Times New Roman" w:hAnsi="Times New Roman"/>
          <w:color w:val="000000" w:themeColor="text1"/>
        </w:rPr>
        <w:t>6</w:t>
      </w:r>
      <w:r w:rsidRPr="000A15A9">
        <w:rPr>
          <w:rFonts w:ascii="Times New Roman" w:hAnsi="Times New Roman"/>
          <w:color w:val="000000" w:themeColor="text1"/>
        </w:rPr>
        <w:t>都以外縣市，如新竹縣、苗栗縣、南投縣、屏東縣、</w:t>
      </w:r>
      <w:proofErr w:type="gramStart"/>
      <w:r w:rsidRPr="000A15A9">
        <w:rPr>
          <w:rFonts w:ascii="Times New Roman" w:hAnsi="Times New Roman"/>
          <w:color w:val="000000" w:themeColor="text1"/>
        </w:rPr>
        <w:t>臺</w:t>
      </w:r>
      <w:proofErr w:type="gramEnd"/>
      <w:r w:rsidRPr="000A15A9">
        <w:rPr>
          <w:rFonts w:ascii="Times New Roman" w:hAnsi="Times New Roman"/>
          <w:color w:val="000000" w:themeColor="text1"/>
        </w:rPr>
        <w:t>東縣、新竹市、連江縣等</w:t>
      </w:r>
      <w:proofErr w:type="gramStart"/>
      <w:r w:rsidRPr="000A15A9">
        <w:rPr>
          <w:rFonts w:ascii="Times New Roman" w:hAnsi="Times New Roman"/>
          <w:color w:val="000000" w:themeColor="text1"/>
        </w:rPr>
        <w:t>比率均未</w:t>
      </w:r>
      <w:proofErr w:type="gramEnd"/>
      <w:r w:rsidRPr="000A15A9">
        <w:rPr>
          <w:rFonts w:ascii="Times New Roman" w:hAnsi="Times New Roman"/>
          <w:color w:val="000000" w:themeColor="text1"/>
        </w:rPr>
        <w:t>達</w:t>
      </w:r>
      <w:proofErr w:type="gramStart"/>
      <w:r w:rsidRPr="000A15A9">
        <w:rPr>
          <w:rFonts w:ascii="Times New Roman" w:hAnsi="Times New Roman"/>
          <w:color w:val="000000" w:themeColor="text1"/>
        </w:rPr>
        <w:t>4</w:t>
      </w:r>
      <w:proofErr w:type="gramEnd"/>
      <w:r w:rsidRPr="000A15A9">
        <w:rPr>
          <w:rFonts w:ascii="Times New Roman" w:hAnsi="Times New Roman"/>
          <w:color w:val="000000" w:themeColor="text1"/>
        </w:rPr>
        <w:t>成。</w:t>
      </w:r>
    </w:p>
    <w:p w14:paraId="7319351C" w14:textId="77777777" w:rsidR="008C1376" w:rsidRPr="000A15A9" w:rsidRDefault="008C1376" w:rsidP="003D084D">
      <w:pPr>
        <w:pStyle w:val="5"/>
        <w:spacing w:line="460" w:lineRule="exact"/>
        <w:rPr>
          <w:color w:val="000000" w:themeColor="text1"/>
        </w:rPr>
      </w:pPr>
      <w:r w:rsidRPr="000A15A9">
        <w:rPr>
          <w:rFonts w:hint="eastAsia"/>
          <w:color w:val="000000" w:themeColor="text1"/>
        </w:rPr>
        <w:t>本院於履</w:t>
      </w:r>
      <w:proofErr w:type="gramStart"/>
      <w:r w:rsidRPr="000A15A9">
        <w:rPr>
          <w:rFonts w:hint="eastAsia"/>
          <w:color w:val="000000" w:themeColor="text1"/>
        </w:rPr>
        <w:t>勘</w:t>
      </w:r>
      <w:proofErr w:type="gramEnd"/>
      <w:r w:rsidRPr="000A15A9">
        <w:rPr>
          <w:rFonts w:hint="eastAsia"/>
          <w:color w:val="000000" w:themeColor="text1"/>
        </w:rPr>
        <w:t>及座談會議，發現偏遠地區缺乏大眾交通工具且距離較遠，亦有地方政府表示，幸福專車由縣府與公所合辦，非所有鄉鎮都有參加，比較像公車，有固定的路線，接駁方式為隨</w:t>
      </w:r>
      <w:proofErr w:type="gramStart"/>
      <w:r w:rsidRPr="000A15A9">
        <w:rPr>
          <w:rFonts w:hint="eastAsia"/>
          <w:color w:val="000000" w:themeColor="text1"/>
        </w:rPr>
        <w:t>招隨</w:t>
      </w:r>
      <w:proofErr w:type="gramEnd"/>
      <w:r w:rsidRPr="000A15A9">
        <w:rPr>
          <w:rFonts w:hint="eastAsia"/>
          <w:color w:val="000000" w:themeColor="text1"/>
        </w:rPr>
        <w:t>停，固定地點（服務據點）下車，公共運輸仍須相關單位結合相關路網。</w:t>
      </w:r>
    </w:p>
    <w:p w14:paraId="29176A4F" w14:textId="77777777" w:rsidR="008C1376" w:rsidRPr="000A15A9" w:rsidRDefault="008C1376" w:rsidP="003D084D">
      <w:pPr>
        <w:pStyle w:val="5"/>
        <w:spacing w:line="460" w:lineRule="exact"/>
        <w:rPr>
          <w:color w:val="000000" w:themeColor="text1"/>
        </w:rPr>
      </w:pPr>
      <w:r w:rsidRPr="000A15A9">
        <w:rPr>
          <w:rFonts w:hint="eastAsia"/>
          <w:color w:val="000000" w:themeColor="text1"/>
        </w:rPr>
        <w:t>本院諮詢專家學者亦指出：「</w:t>
      </w:r>
      <w:r w:rsidRPr="000A15A9">
        <w:rPr>
          <w:rFonts w:hAnsi="標楷體" w:hint="eastAsia"/>
          <w:color w:val="000000" w:themeColor="text1"/>
          <w:szCs w:val="32"/>
        </w:rPr>
        <w:t>社區有很多日間的服務等，但從家裡到據點，沒有交通接駁，障礙者要自己前往據點，沒有思考到障礙者的特殊性，…</w:t>
      </w:r>
      <w:proofErr w:type="gramStart"/>
      <w:r w:rsidRPr="000A15A9">
        <w:rPr>
          <w:rFonts w:hAnsi="標楷體" w:hint="eastAsia"/>
          <w:color w:val="000000" w:themeColor="text1"/>
          <w:szCs w:val="32"/>
        </w:rPr>
        <w:t>…</w:t>
      </w:r>
      <w:proofErr w:type="gramEnd"/>
      <w:r w:rsidRPr="000A15A9">
        <w:rPr>
          <w:rFonts w:hint="eastAsia"/>
          <w:color w:val="000000" w:themeColor="text1"/>
        </w:rPr>
        <w:t>」、「如龍崎教養院遇到的問題是地處偏遠，交通每日只有一班公車。即便有能力外出的案主，在居住上也無法克服環境障礙。」</w:t>
      </w:r>
    </w:p>
    <w:p w14:paraId="02562B59" w14:textId="77777777" w:rsidR="008C1376" w:rsidRPr="000A15A9" w:rsidRDefault="008C1376" w:rsidP="003D084D">
      <w:pPr>
        <w:pStyle w:val="5"/>
        <w:spacing w:line="460" w:lineRule="exact"/>
        <w:rPr>
          <w:rFonts w:ascii="Times New Roman" w:hAnsi="Times New Roman"/>
          <w:color w:val="000000" w:themeColor="text1"/>
        </w:rPr>
      </w:pPr>
      <w:r w:rsidRPr="000A15A9">
        <w:rPr>
          <w:rFonts w:hint="eastAsia"/>
          <w:color w:val="000000" w:themeColor="text1"/>
        </w:rPr>
        <w:t>依</w:t>
      </w:r>
      <w:r w:rsidRPr="000A15A9">
        <w:rPr>
          <w:rFonts w:ascii="Times New Roman" w:hAnsi="Times New Roman"/>
          <w:color w:val="000000" w:themeColor="text1"/>
        </w:rPr>
        <w:t>據</w:t>
      </w:r>
      <w:r w:rsidRPr="000A15A9">
        <w:rPr>
          <w:rFonts w:ascii="Times New Roman" w:hAnsi="Times New Roman"/>
          <w:color w:val="000000" w:themeColor="text1"/>
        </w:rPr>
        <w:t>2021</w:t>
      </w:r>
      <w:r w:rsidRPr="000A15A9">
        <w:rPr>
          <w:rFonts w:ascii="Times New Roman" w:hAnsi="Times New Roman"/>
          <w:color w:val="000000" w:themeColor="text1"/>
        </w:rPr>
        <w:t>年身心障礙者生活狀況及需求調查報告，身心障礙者最近一年各項公共運輸交通工具使用比率，以「公車」</w:t>
      </w:r>
      <w:r w:rsidRPr="000A15A9">
        <w:rPr>
          <w:rFonts w:ascii="Times New Roman" w:hAnsi="Times New Roman"/>
          <w:color w:val="000000" w:themeColor="text1"/>
        </w:rPr>
        <w:t>27.74%</w:t>
      </w:r>
      <w:r w:rsidRPr="000A15A9">
        <w:rPr>
          <w:rFonts w:ascii="Times New Roman" w:hAnsi="Times New Roman"/>
          <w:color w:val="000000" w:themeColor="text1"/>
        </w:rPr>
        <w:t>為最高，但各項運具之使用者搭乘有困難比率，約在</w:t>
      </w:r>
      <w:r w:rsidRPr="000A15A9">
        <w:rPr>
          <w:rFonts w:ascii="Times New Roman" w:hAnsi="Times New Roman"/>
          <w:color w:val="000000" w:themeColor="text1"/>
        </w:rPr>
        <w:t>9.6~15.2</w:t>
      </w:r>
      <w:r w:rsidRPr="000A15A9">
        <w:rPr>
          <w:rFonts w:ascii="Times New Roman" w:hAnsi="Times New Roman"/>
          <w:color w:val="000000" w:themeColor="text1"/>
        </w:rPr>
        <w:t>％</w:t>
      </w:r>
      <w:proofErr w:type="gramStart"/>
      <w:r w:rsidRPr="000A15A9">
        <w:rPr>
          <w:rFonts w:ascii="Times New Roman" w:hAnsi="Times New Roman"/>
          <w:color w:val="000000" w:themeColor="text1"/>
        </w:rPr>
        <w:t>之間，</w:t>
      </w:r>
      <w:proofErr w:type="gramEnd"/>
      <w:r w:rsidRPr="000A15A9">
        <w:rPr>
          <w:rFonts w:ascii="Times New Roman" w:hAnsi="Times New Roman"/>
          <w:color w:val="000000" w:themeColor="text1"/>
        </w:rPr>
        <w:t>其中公車、長途客運、捷運</w:t>
      </w:r>
      <w:r w:rsidRPr="000A15A9">
        <w:rPr>
          <w:rFonts w:ascii="Times New Roman" w:hAnsi="Times New Roman"/>
          <w:color w:val="000000" w:themeColor="text1"/>
        </w:rPr>
        <w:t>(</w:t>
      </w:r>
      <w:proofErr w:type="gramStart"/>
      <w:r w:rsidRPr="000A15A9">
        <w:rPr>
          <w:rFonts w:ascii="Times New Roman" w:hAnsi="Times New Roman"/>
          <w:color w:val="000000" w:themeColor="text1"/>
        </w:rPr>
        <w:t>含輕</w:t>
      </w:r>
      <w:proofErr w:type="gramEnd"/>
      <w:r w:rsidRPr="000A15A9">
        <w:rPr>
          <w:rFonts w:ascii="Times New Roman" w:hAnsi="Times New Roman"/>
          <w:color w:val="000000" w:themeColor="text1"/>
        </w:rPr>
        <w:t>軌</w:t>
      </w:r>
      <w:r w:rsidRPr="000A15A9">
        <w:rPr>
          <w:rFonts w:ascii="Times New Roman" w:hAnsi="Times New Roman"/>
          <w:color w:val="000000" w:themeColor="text1"/>
        </w:rPr>
        <w:t>)</w:t>
      </w:r>
      <w:r w:rsidRPr="000A15A9">
        <w:rPr>
          <w:rFonts w:ascii="Times New Roman" w:hAnsi="Times New Roman"/>
          <w:color w:val="000000" w:themeColor="text1"/>
        </w:rPr>
        <w:t>及火車，皆以「上下階梯、升降設備或出</w:t>
      </w:r>
      <w:r w:rsidRPr="000A15A9">
        <w:rPr>
          <w:rFonts w:ascii="Times New Roman" w:hAnsi="Times New Roman"/>
          <w:color w:val="000000" w:themeColor="text1"/>
        </w:rPr>
        <w:lastRenderedPageBreak/>
        <w:t>入口不方便」比例較高。而</w:t>
      </w:r>
      <w:r w:rsidRPr="000A15A9">
        <w:rPr>
          <w:rFonts w:ascii="Times New Roman" w:hAnsi="Times New Roman"/>
          <w:color w:val="000000" w:themeColor="text1"/>
        </w:rPr>
        <w:t>6</w:t>
      </w:r>
      <w:r w:rsidRPr="000A15A9">
        <w:rPr>
          <w:rFonts w:ascii="Times New Roman" w:hAnsi="Times New Roman"/>
          <w:color w:val="000000" w:themeColor="text1"/>
        </w:rPr>
        <w:t>歲以上身心障礙者自述</w:t>
      </w:r>
      <w:r w:rsidRPr="000A15A9">
        <w:rPr>
          <w:rFonts w:ascii="Times New Roman" w:hAnsi="Times New Roman"/>
          <w:color w:val="000000" w:themeColor="text1"/>
        </w:rPr>
        <w:t>8</w:t>
      </w:r>
      <w:r w:rsidRPr="000A15A9">
        <w:rPr>
          <w:rFonts w:ascii="Times New Roman" w:hAnsi="Times New Roman"/>
          <w:color w:val="000000" w:themeColor="text1"/>
        </w:rPr>
        <w:t>項工具性日常活動指標，有困難比率約在</w:t>
      </w:r>
      <w:r w:rsidRPr="000A15A9">
        <w:rPr>
          <w:rFonts w:ascii="Times New Roman" w:hAnsi="Times New Roman"/>
          <w:color w:val="000000" w:themeColor="text1"/>
        </w:rPr>
        <w:t>32.8~57.7%</w:t>
      </w:r>
      <w:proofErr w:type="gramStart"/>
      <w:r w:rsidRPr="000A15A9">
        <w:rPr>
          <w:rFonts w:ascii="Times New Roman" w:hAnsi="Times New Roman"/>
          <w:color w:val="000000" w:themeColor="text1"/>
        </w:rPr>
        <w:t>之間，</w:t>
      </w:r>
      <w:proofErr w:type="gramEnd"/>
      <w:r w:rsidRPr="000A15A9">
        <w:rPr>
          <w:rFonts w:ascii="Times New Roman" w:hAnsi="Times New Roman"/>
          <w:color w:val="000000" w:themeColor="text1"/>
        </w:rPr>
        <w:t>其中以「煮飯、</w:t>
      </w:r>
      <w:proofErr w:type="gramStart"/>
      <w:r w:rsidRPr="000A15A9">
        <w:rPr>
          <w:rFonts w:ascii="Times New Roman" w:hAnsi="Times New Roman"/>
          <w:color w:val="000000" w:themeColor="text1"/>
        </w:rPr>
        <w:t>作</w:t>
      </w:r>
      <w:proofErr w:type="gramEnd"/>
      <w:r w:rsidRPr="000A15A9">
        <w:rPr>
          <w:rFonts w:ascii="Times New Roman" w:hAnsi="Times New Roman"/>
          <w:color w:val="000000" w:themeColor="text1"/>
        </w:rPr>
        <w:t>菜」有困難比率</w:t>
      </w:r>
      <w:r w:rsidRPr="000A15A9">
        <w:rPr>
          <w:rFonts w:ascii="Times New Roman" w:hAnsi="Times New Roman"/>
          <w:color w:val="000000" w:themeColor="text1"/>
        </w:rPr>
        <w:t>57.65%</w:t>
      </w:r>
      <w:r w:rsidRPr="000A15A9">
        <w:rPr>
          <w:rFonts w:ascii="Times New Roman" w:hAnsi="Times New Roman"/>
          <w:color w:val="000000" w:themeColor="text1"/>
        </w:rPr>
        <w:t>最高，其次為「搭乘交通工具」</w:t>
      </w:r>
      <w:r w:rsidRPr="000A15A9">
        <w:rPr>
          <w:rFonts w:ascii="Times New Roman" w:hAnsi="Times New Roman"/>
          <w:color w:val="000000" w:themeColor="text1"/>
        </w:rPr>
        <w:t>57.56%</w:t>
      </w:r>
      <w:r w:rsidRPr="000A15A9">
        <w:rPr>
          <w:rFonts w:ascii="Times New Roman" w:hAnsi="Times New Roman"/>
          <w:color w:val="000000" w:themeColor="text1"/>
        </w:rPr>
        <w:t>。</w:t>
      </w:r>
    </w:p>
    <w:p w14:paraId="5B6067B9" w14:textId="77777777" w:rsidR="008C1376" w:rsidRPr="000A15A9" w:rsidRDefault="008C1376" w:rsidP="003D084D">
      <w:pPr>
        <w:pStyle w:val="4"/>
        <w:spacing w:line="460" w:lineRule="exact"/>
        <w:rPr>
          <w:color w:val="000000" w:themeColor="text1"/>
        </w:rPr>
      </w:pPr>
      <w:r w:rsidRPr="000A15A9">
        <w:rPr>
          <w:rFonts w:ascii="Times New Roman" w:hAnsi="Times New Roman"/>
          <w:color w:val="000000" w:themeColor="text1"/>
        </w:rPr>
        <w:t>本院諮詢專家學者王</w:t>
      </w:r>
      <w:r w:rsidRPr="000A15A9">
        <w:rPr>
          <w:rFonts w:hint="eastAsia"/>
          <w:color w:val="000000" w:themeColor="text1"/>
        </w:rPr>
        <w:t>國羽教授表示：「</w:t>
      </w:r>
      <w:r w:rsidRPr="000A15A9">
        <w:rPr>
          <w:rFonts w:hAnsi="標楷體" w:hint="eastAsia"/>
          <w:bCs/>
          <w:color w:val="000000" w:themeColor="text1"/>
          <w:szCs w:val="32"/>
        </w:rPr>
        <w:t>去機構化過程，移動配套是交通，從家裡出來、從服務設施回家都需要交通協助。交通部欠缺整體思考，只是給通用設計的巴士，對於如何落實到日常生活的運作，也沒有研究、沒有數據、政策及服務。</w:t>
      </w:r>
      <w:r w:rsidRPr="000A15A9">
        <w:rPr>
          <w:rFonts w:hint="eastAsia"/>
          <w:color w:val="000000" w:themeColor="text1"/>
        </w:rPr>
        <w:t>」並建議：「</w:t>
      </w:r>
      <w:r w:rsidRPr="000A15A9">
        <w:rPr>
          <w:rFonts w:hAnsi="標楷體" w:hint="eastAsia"/>
          <w:bCs/>
          <w:color w:val="000000" w:themeColor="text1"/>
          <w:szCs w:val="32"/>
        </w:rPr>
        <w:t>荷蘭有一套制度是臺灣沒有的，有一個醫學次專科就是研究發展障礙，這類別醫生要多3年的訓練，在全荷蘭擔任家庭醫師。他可以告訴機構的人員，有關各別障礙者的狀況。</w:t>
      </w:r>
      <w:r w:rsidRPr="000A15A9">
        <w:rPr>
          <w:rFonts w:hint="eastAsia"/>
          <w:color w:val="000000" w:themeColor="text1"/>
        </w:rPr>
        <w:t>」</w:t>
      </w:r>
    </w:p>
    <w:p w14:paraId="1C780BD6" w14:textId="7A6AF5B4" w:rsidR="008C1376" w:rsidRPr="000A15A9" w:rsidRDefault="008C1376" w:rsidP="003D084D">
      <w:pPr>
        <w:pStyle w:val="4"/>
        <w:spacing w:line="460" w:lineRule="exact"/>
        <w:rPr>
          <w:color w:val="000000" w:themeColor="text1"/>
        </w:rPr>
      </w:pPr>
      <w:r w:rsidRPr="000A15A9">
        <w:rPr>
          <w:rFonts w:hint="eastAsia"/>
          <w:color w:val="000000" w:themeColor="text1"/>
        </w:rPr>
        <w:t>由上可知，</w:t>
      </w:r>
      <w:r w:rsidRPr="000A15A9">
        <w:rPr>
          <w:rFonts w:ascii="Times New Roman" w:hAnsi="Times New Roman" w:hint="eastAsia"/>
          <w:color w:val="000000" w:themeColor="text1"/>
        </w:rPr>
        <w:t>道路、人行道、騎樓、交通場站無障礙設施不足，無障礙交通運輸工具數量與班次密度有限，顯示政府</w:t>
      </w:r>
      <w:r w:rsidRPr="000A15A9">
        <w:rPr>
          <w:rFonts w:hint="eastAsia"/>
          <w:color w:val="000000" w:themeColor="text1"/>
        </w:rPr>
        <w:t>對於身心障礙者於社區生活所須之無障礙環境與交通規劃缺乏整體思考，未有相關研究、數據分析，無法對應規劃適當的政策，中央及地方政府</w:t>
      </w:r>
      <w:r w:rsidR="00460C73" w:rsidRPr="000A15A9">
        <w:rPr>
          <w:rFonts w:ascii="Times New Roman" w:hAnsi="Times New Roman" w:hint="eastAsia"/>
          <w:color w:val="000000" w:themeColor="text1"/>
        </w:rPr>
        <w:t>宜</w:t>
      </w:r>
      <w:r w:rsidRPr="000A15A9">
        <w:rPr>
          <w:rFonts w:hint="eastAsia"/>
          <w:color w:val="000000" w:themeColor="text1"/>
        </w:rPr>
        <w:t>就營造無障礙環境措施通盤檢討，讓相關政策規劃能落實到身心障礙者日常生活運作，落實身心障礙者於社區自立生活。</w:t>
      </w:r>
    </w:p>
    <w:p w14:paraId="446ACC3C" w14:textId="67DB6C72" w:rsidR="00510E73" w:rsidRPr="000A15A9" w:rsidRDefault="008C1376" w:rsidP="003D084D">
      <w:pPr>
        <w:pStyle w:val="3"/>
        <w:spacing w:line="460" w:lineRule="exact"/>
        <w:rPr>
          <w:color w:val="000000" w:themeColor="text1"/>
        </w:rPr>
      </w:pPr>
      <w:bookmarkStart w:id="182" w:name="_Toc140678923"/>
      <w:bookmarkStart w:id="183" w:name="_Toc141296504"/>
      <w:bookmarkStart w:id="184" w:name="_Toc141360565"/>
      <w:bookmarkStart w:id="185" w:name="_Toc141708617"/>
      <w:bookmarkStart w:id="186" w:name="_Toc141714521"/>
      <w:r w:rsidRPr="000A15A9">
        <w:rPr>
          <w:rFonts w:hint="eastAsia"/>
          <w:color w:val="000000" w:themeColor="text1"/>
        </w:rPr>
        <w:t>綜上，無障礙的交通工具及環境設施為去機構化的重要配套措施，然目前尚存有諸多障礙如平權觀念不足、制度規範造成使用障礙，且道路、人行道、騎樓、交通場站無障礙設施不足，相關無障礙交通運輸工具數量與班次密度更是有限，影響身心障礙者於社區自立生活，中央及地方政府</w:t>
      </w:r>
      <w:r w:rsidR="00566B46" w:rsidRPr="000A15A9">
        <w:rPr>
          <w:rFonts w:ascii="Times New Roman" w:hAnsi="Times New Roman" w:hint="eastAsia"/>
          <w:color w:val="000000" w:themeColor="text1"/>
        </w:rPr>
        <w:t>宜</w:t>
      </w:r>
      <w:r w:rsidR="005C3BD6" w:rsidRPr="000A15A9">
        <w:rPr>
          <w:rFonts w:hint="eastAsia"/>
          <w:color w:val="000000" w:themeColor="text1"/>
        </w:rPr>
        <w:t>依據</w:t>
      </w:r>
      <w:r w:rsidR="005C3BD6" w:rsidRPr="000A15A9">
        <w:rPr>
          <w:rFonts w:ascii="Times New Roman" w:hAnsi="Times New Roman"/>
          <w:color w:val="000000" w:themeColor="text1"/>
        </w:rPr>
        <w:t>CRPD</w:t>
      </w:r>
      <w:r w:rsidR="005C3BD6" w:rsidRPr="000A15A9">
        <w:rPr>
          <w:rFonts w:hint="eastAsia"/>
          <w:color w:val="000000" w:themeColor="text1"/>
        </w:rPr>
        <w:t>第二次結論性意見就無障礙環境進行通盤檢討</w:t>
      </w:r>
      <w:r w:rsidRPr="000A15A9">
        <w:rPr>
          <w:rFonts w:hint="eastAsia"/>
          <w:color w:val="000000" w:themeColor="text1"/>
        </w:rPr>
        <w:t>。</w:t>
      </w:r>
      <w:bookmarkEnd w:id="182"/>
      <w:bookmarkEnd w:id="183"/>
      <w:bookmarkEnd w:id="184"/>
      <w:bookmarkEnd w:id="185"/>
      <w:bookmarkEnd w:id="186"/>
      <w:r w:rsidR="00510E73" w:rsidRPr="000A15A9">
        <w:rPr>
          <w:color w:val="000000" w:themeColor="text1"/>
        </w:rPr>
        <w:br w:type="page"/>
      </w:r>
    </w:p>
    <w:p w14:paraId="0E55A415" w14:textId="060F3BCC" w:rsidR="00131F1F" w:rsidRPr="000A15A9" w:rsidRDefault="007207A3" w:rsidP="003D084D">
      <w:pPr>
        <w:pStyle w:val="2"/>
        <w:spacing w:line="460" w:lineRule="exact"/>
        <w:rPr>
          <w:b/>
          <w:color w:val="000000" w:themeColor="text1"/>
        </w:rPr>
      </w:pPr>
      <w:bookmarkStart w:id="187" w:name="_Toc141714522"/>
      <w:r w:rsidRPr="000A15A9">
        <w:rPr>
          <w:rFonts w:hint="eastAsia"/>
          <w:b/>
          <w:color w:val="000000" w:themeColor="text1"/>
        </w:rPr>
        <w:lastRenderedPageBreak/>
        <w:t>領有身心</w:t>
      </w:r>
      <w:r w:rsidRPr="000A15A9">
        <w:rPr>
          <w:rFonts w:ascii="Times New Roman" w:hAnsi="Times New Roman"/>
          <w:b/>
          <w:color w:val="000000" w:themeColor="text1"/>
        </w:rPr>
        <w:t>障礙證明及發展遲緩之安置兒少，於</w:t>
      </w:r>
      <w:r w:rsidR="002362BC" w:rsidRPr="000A15A9">
        <w:rPr>
          <w:rFonts w:ascii="Times New Roman" w:hAnsi="Times New Roman"/>
          <w:b/>
          <w:color w:val="000000" w:themeColor="text1"/>
        </w:rPr>
        <w:t>2022</w:t>
      </w:r>
      <w:r w:rsidRPr="000A15A9">
        <w:rPr>
          <w:rFonts w:ascii="Times New Roman" w:hAnsi="Times New Roman"/>
          <w:b/>
          <w:color w:val="000000" w:themeColor="text1"/>
        </w:rPr>
        <w:t>年底計有</w:t>
      </w:r>
      <w:r w:rsidRPr="000A15A9">
        <w:rPr>
          <w:rFonts w:ascii="Times New Roman" w:hAnsi="Times New Roman"/>
          <w:b/>
          <w:color w:val="000000" w:themeColor="text1"/>
        </w:rPr>
        <w:t>993</w:t>
      </w:r>
      <w:r w:rsidRPr="000A15A9">
        <w:rPr>
          <w:rFonts w:ascii="Times New Roman" w:hAnsi="Times New Roman"/>
          <w:b/>
          <w:color w:val="000000" w:themeColor="text1"/>
        </w:rPr>
        <w:t>人，占全體安置兒少</w:t>
      </w:r>
      <w:r w:rsidRPr="000A15A9">
        <w:rPr>
          <w:rFonts w:ascii="Times New Roman" w:hAnsi="Times New Roman"/>
          <w:b/>
          <w:color w:val="000000" w:themeColor="text1"/>
        </w:rPr>
        <w:t>21.64</w:t>
      </w:r>
      <w:r w:rsidRPr="000A15A9">
        <w:rPr>
          <w:rFonts w:ascii="Times New Roman" w:hAnsi="Times New Roman"/>
          <w:b/>
          <w:color w:val="000000" w:themeColor="text1"/>
        </w:rPr>
        <w:t>％，其中</w:t>
      </w:r>
      <w:r w:rsidRPr="000A15A9">
        <w:rPr>
          <w:rFonts w:ascii="Times New Roman" w:hAnsi="Times New Roman"/>
          <w:b/>
          <w:color w:val="000000" w:themeColor="text1"/>
        </w:rPr>
        <w:t>50.3</w:t>
      </w:r>
      <w:r w:rsidRPr="000A15A9">
        <w:rPr>
          <w:rFonts w:ascii="Times New Roman" w:hAnsi="Times New Roman"/>
          <w:b/>
          <w:color w:val="000000" w:themeColor="text1"/>
        </w:rPr>
        <w:t>％住在機構，可知我國身心障礙兒少安置方式仍以機構安置為主，顯不符合</w:t>
      </w:r>
      <w:r w:rsidRPr="000A15A9">
        <w:rPr>
          <w:rFonts w:ascii="Times New Roman" w:hAnsi="Times New Roman"/>
          <w:b/>
          <w:color w:val="000000" w:themeColor="text1"/>
        </w:rPr>
        <w:t>CRPD</w:t>
      </w:r>
      <w:r w:rsidRPr="000A15A9">
        <w:rPr>
          <w:rFonts w:ascii="Times New Roman" w:hAnsi="Times New Roman"/>
          <w:b/>
          <w:color w:val="000000" w:themeColor="text1"/>
        </w:rPr>
        <w:t>與兒童權利公約（</w:t>
      </w:r>
      <w:r w:rsidRPr="000A15A9">
        <w:rPr>
          <w:rFonts w:ascii="Times New Roman" w:hAnsi="Times New Roman"/>
          <w:b/>
          <w:color w:val="000000" w:themeColor="text1"/>
        </w:rPr>
        <w:t>CRC</w:t>
      </w:r>
      <w:r w:rsidRPr="000A15A9">
        <w:rPr>
          <w:rFonts w:ascii="Times New Roman" w:hAnsi="Times New Roman"/>
          <w:b/>
          <w:color w:val="000000" w:themeColor="text1"/>
        </w:rPr>
        <w:t>）保障身心障礙兒童促進其自立、有利於積極參與社會環境，享有完整生活之權益保障之意旨。政府允</w:t>
      </w:r>
      <w:r w:rsidR="00566B46" w:rsidRPr="000A15A9">
        <w:rPr>
          <w:rFonts w:ascii="Times New Roman" w:hAnsi="Times New Roman" w:hint="eastAsia"/>
          <w:b/>
          <w:color w:val="000000" w:themeColor="text1"/>
        </w:rPr>
        <w:t>宜</w:t>
      </w:r>
      <w:r w:rsidRPr="000A15A9">
        <w:rPr>
          <w:rFonts w:ascii="Times New Roman" w:hAnsi="Times New Roman"/>
          <w:b/>
          <w:color w:val="000000" w:themeColor="text1"/>
        </w:rPr>
        <w:t>發展多元社區替代照顧能量，</w:t>
      </w:r>
      <w:r w:rsidR="005C3BD6" w:rsidRPr="000A15A9">
        <w:rPr>
          <w:rFonts w:ascii="Times New Roman" w:hAnsi="Times New Roman" w:hint="eastAsia"/>
          <w:b/>
          <w:color w:val="000000" w:themeColor="text1"/>
        </w:rPr>
        <w:t>優先評估身心障礙兒少</w:t>
      </w:r>
      <w:r w:rsidRPr="000A15A9">
        <w:rPr>
          <w:rFonts w:ascii="Times New Roman" w:hAnsi="Times New Roman"/>
          <w:b/>
          <w:color w:val="000000" w:themeColor="text1"/>
        </w:rPr>
        <w:t>家庭支持措施，</w:t>
      </w:r>
      <w:r w:rsidR="00AD1FA1" w:rsidRPr="000A15A9">
        <w:rPr>
          <w:rFonts w:ascii="Times New Roman" w:hAnsi="Times New Roman" w:hint="eastAsia"/>
          <w:b/>
          <w:color w:val="000000" w:themeColor="text1"/>
        </w:rPr>
        <w:t>並提供必要協助，</w:t>
      </w:r>
      <w:r w:rsidRPr="000A15A9">
        <w:rPr>
          <w:rFonts w:ascii="Times New Roman" w:hAnsi="Times New Roman"/>
          <w:b/>
          <w:color w:val="000000" w:themeColor="text1"/>
        </w:rPr>
        <w:t>逐步</w:t>
      </w:r>
      <w:r w:rsidR="005C3BD6" w:rsidRPr="000A15A9">
        <w:rPr>
          <w:rFonts w:ascii="Times New Roman" w:hAnsi="Times New Roman" w:hint="eastAsia"/>
          <w:b/>
          <w:color w:val="000000" w:themeColor="text1"/>
        </w:rPr>
        <w:t>終</w:t>
      </w:r>
      <w:r w:rsidRPr="000A15A9">
        <w:rPr>
          <w:rFonts w:ascii="Times New Roman" w:hAnsi="Times New Roman"/>
          <w:b/>
          <w:color w:val="000000" w:themeColor="text1"/>
        </w:rPr>
        <w:t>止身心</w:t>
      </w:r>
      <w:r w:rsidRPr="000A15A9">
        <w:rPr>
          <w:rFonts w:hint="eastAsia"/>
          <w:b/>
          <w:color w:val="000000" w:themeColor="text1"/>
        </w:rPr>
        <w:t>障礙兒少安置於機構內。</w:t>
      </w:r>
      <w:bookmarkEnd w:id="187"/>
    </w:p>
    <w:p w14:paraId="06847B58" w14:textId="77777777" w:rsidR="00131F1F" w:rsidRPr="000A15A9" w:rsidRDefault="00131F1F" w:rsidP="003D084D">
      <w:pPr>
        <w:pStyle w:val="3"/>
        <w:spacing w:line="460" w:lineRule="exact"/>
        <w:rPr>
          <w:color w:val="000000" w:themeColor="text1"/>
        </w:rPr>
      </w:pPr>
      <w:bookmarkStart w:id="188" w:name="_Toc140678931"/>
      <w:bookmarkStart w:id="189" w:name="_Toc141296506"/>
      <w:bookmarkStart w:id="190" w:name="_Toc141360567"/>
      <w:bookmarkStart w:id="191" w:name="_Toc141708619"/>
      <w:bookmarkStart w:id="192" w:name="_Toc141714523"/>
      <w:r w:rsidRPr="000A15A9">
        <w:rPr>
          <w:rFonts w:hint="eastAsia"/>
          <w:color w:val="000000" w:themeColor="text1"/>
        </w:rPr>
        <w:t>兒童</w:t>
      </w:r>
      <w:r w:rsidRPr="000A15A9">
        <w:rPr>
          <w:rFonts w:ascii="Times New Roman" w:hAnsi="Times New Roman"/>
          <w:color w:val="000000" w:themeColor="text1"/>
        </w:rPr>
        <w:t>權利公約（</w:t>
      </w:r>
      <w:r w:rsidRPr="000A15A9">
        <w:rPr>
          <w:rFonts w:ascii="Times New Roman" w:hAnsi="Times New Roman"/>
          <w:color w:val="000000" w:themeColor="text1"/>
        </w:rPr>
        <w:t>CRC</w:t>
      </w:r>
      <w:r w:rsidRPr="000A15A9">
        <w:rPr>
          <w:rFonts w:ascii="Times New Roman" w:hAnsi="Times New Roman"/>
          <w:color w:val="000000" w:themeColor="text1"/>
        </w:rPr>
        <w:t>）第</w:t>
      </w:r>
      <w:r w:rsidRPr="000A15A9">
        <w:rPr>
          <w:rFonts w:ascii="Times New Roman" w:hAnsi="Times New Roman"/>
          <w:color w:val="000000" w:themeColor="text1"/>
        </w:rPr>
        <w:t>23</w:t>
      </w:r>
      <w:r w:rsidRPr="000A15A9">
        <w:rPr>
          <w:rFonts w:ascii="Times New Roman" w:hAnsi="Times New Roman"/>
          <w:color w:val="000000" w:themeColor="text1"/>
        </w:rPr>
        <w:t>條載明締約國確認身心障礙兒童，應於確保其尊嚴、促進其自立、有利於其積極參與社會環境下，享有完整與一般之生活。締約國確認身心障礙兒童有受特別照顧之權利，應鼓勵並確保在現有資源範圍內，依據申請，斟酌兒童與其父母或其他照顧人之情況，對符合資格之兒童及其照顧者提供協助。相關協助在考慮兒童的父母或其他照顧者之經濟情況，盡可能免費提供，並應用以確保身心障礙兒童能有效地獲得與接受教育、訓練、健康照顧服務、</w:t>
      </w:r>
      <w:r w:rsidRPr="000A15A9">
        <w:rPr>
          <w:rFonts w:hint="eastAsia"/>
          <w:color w:val="000000" w:themeColor="text1"/>
        </w:rPr>
        <w:t>復健服務、職前準備以及休閒機會，促進該兒童盡可能充分地融入社會與實現個</w:t>
      </w:r>
      <w:r w:rsidRPr="000A15A9">
        <w:rPr>
          <w:rFonts w:ascii="Times New Roman" w:hAnsi="Times New Roman"/>
          <w:color w:val="000000" w:themeColor="text1"/>
        </w:rPr>
        <w:t>人發展，包括其文化與精神之發展。再據聯合國兒童替代性照顧準則第</w:t>
      </w:r>
      <w:r w:rsidRPr="000A15A9">
        <w:rPr>
          <w:rFonts w:ascii="Times New Roman" w:hAnsi="Times New Roman"/>
          <w:color w:val="000000" w:themeColor="text1"/>
        </w:rPr>
        <w:t>22</w:t>
      </w:r>
      <w:r w:rsidRPr="000A15A9">
        <w:rPr>
          <w:rFonts w:ascii="Times New Roman" w:hAnsi="Times New Roman"/>
          <w:color w:val="000000" w:themeColor="text1"/>
        </w:rPr>
        <w:t>點「應以在家庭為基礎的環境中，為幼童，特別是</w:t>
      </w:r>
      <w:r w:rsidRPr="000A15A9">
        <w:rPr>
          <w:rFonts w:ascii="Times New Roman" w:hAnsi="Times New Roman"/>
          <w:color w:val="000000" w:themeColor="text1"/>
        </w:rPr>
        <w:t>3</w:t>
      </w:r>
      <w:r w:rsidRPr="000A15A9">
        <w:rPr>
          <w:rFonts w:ascii="Times New Roman" w:hAnsi="Times New Roman"/>
          <w:color w:val="000000" w:themeColor="text1"/>
        </w:rPr>
        <w:t>歲以下幼童，提供替代性照顧。」</w:t>
      </w:r>
      <w:proofErr w:type="gramStart"/>
      <w:r w:rsidRPr="000A15A9">
        <w:rPr>
          <w:rFonts w:ascii="Times New Roman" w:hAnsi="Times New Roman"/>
          <w:color w:val="000000" w:themeColor="text1"/>
        </w:rPr>
        <w:t>此外，</w:t>
      </w:r>
      <w:proofErr w:type="gramEnd"/>
      <w:r w:rsidRPr="000A15A9">
        <w:rPr>
          <w:rFonts w:ascii="Times New Roman" w:hAnsi="Times New Roman"/>
          <w:color w:val="000000" w:themeColor="text1"/>
        </w:rPr>
        <w:t>去機構化是歐盟所有成員國提供</w:t>
      </w:r>
      <w:r w:rsidRPr="000A15A9">
        <w:rPr>
          <w:rFonts w:ascii="Times New Roman" w:hAnsi="Times New Roman"/>
          <w:color w:val="000000" w:themeColor="text1"/>
        </w:rPr>
        <w:t>2021-27</w:t>
      </w:r>
      <w:r w:rsidRPr="000A15A9">
        <w:rPr>
          <w:rFonts w:ascii="Times New Roman" w:hAnsi="Times New Roman"/>
          <w:color w:val="000000" w:themeColor="text1"/>
        </w:rPr>
        <w:t>年基金</w:t>
      </w:r>
      <w:r w:rsidRPr="000A15A9">
        <w:rPr>
          <w:rFonts w:hint="eastAsia"/>
          <w:color w:val="000000" w:themeColor="text1"/>
        </w:rPr>
        <w:t>的主要優先事項</w:t>
      </w:r>
      <w:bookmarkEnd w:id="166"/>
      <w:r w:rsidRPr="000A15A9">
        <w:rPr>
          <w:rStyle w:val="afc"/>
          <w:color w:val="000000" w:themeColor="text1"/>
        </w:rPr>
        <w:footnoteReference w:id="20"/>
      </w:r>
      <w:r w:rsidRPr="000A15A9">
        <w:rPr>
          <w:rFonts w:hint="eastAsia"/>
          <w:color w:val="000000" w:themeColor="text1"/>
        </w:rPr>
        <w:t>，協助歐洲兒童組織結束整個歐洲的機構照顧，並改革兒童福利與保護體系。歐洲兒童照顧體系去機構化歷程，指服</w:t>
      </w:r>
      <w:r w:rsidRPr="000A15A9">
        <w:rPr>
          <w:rFonts w:hint="eastAsia"/>
          <w:color w:val="000000" w:themeColor="text1"/>
        </w:rPr>
        <w:lastRenderedPageBreak/>
        <w:t>務提供從機構型轉向社區型，重點關注兒童社區融合和更廣泛的社會參與，以避免隔離和社會排斥</w:t>
      </w:r>
      <w:r w:rsidRPr="000A15A9">
        <w:rPr>
          <w:rStyle w:val="afc"/>
          <w:color w:val="000000" w:themeColor="text1"/>
        </w:rPr>
        <w:footnoteReference w:id="21"/>
      </w:r>
      <w:r w:rsidRPr="000A15A9">
        <w:rPr>
          <w:rFonts w:hint="eastAsia"/>
          <w:color w:val="000000" w:themeColor="text1"/>
        </w:rPr>
        <w:t>。因此避免身心障礙兒童安置於機構，已是國際人權保障之共識與趨勢。</w:t>
      </w:r>
      <w:bookmarkEnd w:id="188"/>
      <w:bookmarkEnd w:id="189"/>
      <w:bookmarkEnd w:id="190"/>
      <w:bookmarkEnd w:id="191"/>
      <w:bookmarkEnd w:id="192"/>
    </w:p>
    <w:p w14:paraId="237C9DE9" w14:textId="0ABB288D" w:rsidR="00131F1F" w:rsidRPr="000A15A9" w:rsidRDefault="00131F1F" w:rsidP="003D084D">
      <w:pPr>
        <w:pStyle w:val="3"/>
        <w:spacing w:line="460" w:lineRule="exact"/>
        <w:rPr>
          <w:color w:val="000000" w:themeColor="text1"/>
        </w:rPr>
      </w:pPr>
      <w:bookmarkStart w:id="193" w:name="_Toc140678932"/>
      <w:bookmarkStart w:id="194" w:name="_Toc141296507"/>
      <w:bookmarkStart w:id="195" w:name="_Toc141360568"/>
      <w:bookmarkStart w:id="196" w:name="_Toc141708620"/>
      <w:bookmarkStart w:id="197" w:name="_Toc141714524"/>
      <w:r w:rsidRPr="000A15A9">
        <w:rPr>
          <w:rFonts w:hint="eastAsia"/>
          <w:color w:val="000000" w:themeColor="text1"/>
        </w:rPr>
        <w:t>我國</w:t>
      </w:r>
      <w:r w:rsidRPr="000A15A9">
        <w:rPr>
          <w:rFonts w:ascii="Times New Roman" w:hAnsi="Times New Roman"/>
          <w:color w:val="000000" w:themeColor="text1"/>
        </w:rPr>
        <w:t>已於</w:t>
      </w:r>
      <w:r w:rsidR="002362BC" w:rsidRPr="000A15A9">
        <w:rPr>
          <w:rFonts w:ascii="Times New Roman" w:hAnsi="Times New Roman"/>
          <w:color w:val="000000" w:themeColor="text1"/>
        </w:rPr>
        <w:t>2022</w:t>
      </w:r>
      <w:r w:rsidRPr="000A15A9">
        <w:rPr>
          <w:rFonts w:ascii="Times New Roman" w:hAnsi="Times New Roman"/>
          <w:color w:val="000000" w:themeColor="text1"/>
        </w:rPr>
        <w:t>年</w:t>
      </w:r>
      <w:r w:rsidRPr="000A15A9">
        <w:rPr>
          <w:rFonts w:ascii="Times New Roman" w:hAnsi="Times New Roman"/>
          <w:color w:val="000000" w:themeColor="text1"/>
        </w:rPr>
        <w:t>1</w:t>
      </w:r>
      <w:r w:rsidRPr="000A15A9">
        <w:rPr>
          <w:rFonts w:ascii="Times New Roman" w:hAnsi="Times New Roman"/>
          <w:color w:val="000000" w:themeColor="text1"/>
        </w:rPr>
        <w:t>月發布兒少替代性照顧政策，其中目標三為發展家庭式替代性照顧資源，避免身心障礙兒少進入全日型住宿式機構，具體措施包括家庭式安置資源照顧加給補助、發展多元支持服務、補助設置團體家庭、補助照顧相關費用等，然而</w:t>
      </w:r>
      <w:proofErr w:type="gramStart"/>
      <w:r w:rsidRPr="000A15A9">
        <w:rPr>
          <w:rFonts w:ascii="Times New Roman" w:hAnsi="Times New Roman"/>
          <w:color w:val="000000" w:themeColor="text1"/>
        </w:rPr>
        <w:t>據衛福部社家署</w:t>
      </w:r>
      <w:proofErr w:type="gramEnd"/>
      <w:r w:rsidRPr="000A15A9">
        <w:rPr>
          <w:rFonts w:ascii="Times New Roman" w:hAnsi="Times New Roman"/>
          <w:color w:val="000000" w:themeColor="text1"/>
        </w:rPr>
        <w:t>統計，截至</w:t>
      </w:r>
      <w:r w:rsidR="002362BC" w:rsidRPr="000A15A9">
        <w:rPr>
          <w:rFonts w:ascii="Times New Roman" w:hAnsi="Times New Roman"/>
          <w:color w:val="000000" w:themeColor="text1"/>
        </w:rPr>
        <w:t>2022</w:t>
      </w:r>
      <w:r w:rsidRPr="000A15A9">
        <w:rPr>
          <w:rFonts w:ascii="Times New Roman" w:hAnsi="Times New Roman"/>
          <w:color w:val="000000" w:themeColor="text1"/>
        </w:rPr>
        <w:t>年底，領有身心障礙證明及發展遲緩之安置</w:t>
      </w:r>
      <w:proofErr w:type="gramStart"/>
      <w:r w:rsidRPr="000A15A9">
        <w:rPr>
          <w:rFonts w:ascii="Times New Roman" w:hAnsi="Times New Roman"/>
          <w:color w:val="000000" w:themeColor="text1"/>
        </w:rPr>
        <w:t>兒少</w:t>
      </w:r>
      <w:proofErr w:type="gramEnd"/>
      <w:r w:rsidRPr="000A15A9">
        <w:rPr>
          <w:rFonts w:ascii="Times New Roman" w:hAnsi="Times New Roman"/>
          <w:color w:val="000000" w:themeColor="text1"/>
        </w:rPr>
        <w:t>計</w:t>
      </w:r>
      <w:r w:rsidRPr="000A15A9">
        <w:rPr>
          <w:rFonts w:ascii="Times New Roman" w:hAnsi="Times New Roman"/>
          <w:color w:val="000000" w:themeColor="text1"/>
        </w:rPr>
        <w:t>993</w:t>
      </w:r>
      <w:r w:rsidRPr="000A15A9">
        <w:rPr>
          <w:rFonts w:ascii="Times New Roman" w:hAnsi="Times New Roman"/>
          <w:color w:val="000000" w:themeColor="text1"/>
        </w:rPr>
        <w:t>人，占全體安置兒少</w:t>
      </w:r>
      <w:r w:rsidRPr="000A15A9">
        <w:rPr>
          <w:rFonts w:ascii="Times New Roman" w:hAnsi="Times New Roman"/>
          <w:color w:val="000000" w:themeColor="text1"/>
        </w:rPr>
        <w:t>21.64%</w:t>
      </w:r>
      <w:r w:rsidRPr="000A15A9">
        <w:rPr>
          <w:rFonts w:ascii="Times New Roman" w:hAnsi="Times New Roman"/>
          <w:color w:val="000000" w:themeColor="text1"/>
        </w:rPr>
        <w:t>，其中仍有</w:t>
      </w:r>
      <w:r w:rsidRPr="000A15A9">
        <w:rPr>
          <w:rFonts w:ascii="Times New Roman" w:hAnsi="Times New Roman"/>
          <w:color w:val="000000" w:themeColor="text1"/>
        </w:rPr>
        <w:t>50.3</w:t>
      </w:r>
      <w:r w:rsidRPr="000A15A9">
        <w:rPr>
          <w:rFonts w:ascii="Times New Roman" w:hAnsi="Times New Roman"/>
          <w:color w:val="000000" w:themeColor="text1"/>
        </w:rPr>
        <w:t>％障礙兒少安置於機構。</w:t>
      </w:r>
      <w:proofErr w:type="gramStart"/>
      <w:r w:rsidRPr="000A15A9">
        <w:rPr>
          <w:rFonts w:ascii="Times New Roman" w:hAnsi="Times New Roman"/>
          <w:color w:val="000000" w:themeColor="text1"/>
        </w:rPr>
        <w:t>且兒少</w:t>
      </w:r>
      <w:proofErr w:type="gramEnd"/>
      <w:r w:rsidRPr="000A15A9">
        <w:rPr>
          <w:rFonts w:ascii="Times New Roman" w:hAnsi="Times New Roman"/>
          <w:color w:val="000000" w:themeColor="text1"/>
        </w:rPr>
        <w:t>安置實務困境，對安置身心障礙兒少意願不高，主因為對</w:t>
      </w:r>
      <w:r w:rsidRPr="000A15A9">
        <w:rPr>
          <w:rFonts w:hint="eastAsia"/>
          <w:color w:val="000000" w:themeColor="text1"/>
        </w:rPr>
        <w:t>照顧人員欠缺誘因且支持不足、照顧人員缺乏專業知能、照顧成本較高及設施設備不足等因素。</w:t>
      </w:r>
      <w:bookmarkEnd w:id="193"/>
      <w:bookmarkEnd w:id="194"/>
      <w:bookmarkEnd w:id="195"/>
      <w:bookmarkEnd w:id="196"/>
      <w:bookmarkEnd w:id="197"/>
    </w:p>
    <w:p w14:paraId="7EC2BD4C" w14:textId="24EE2029" w:rsidR="00131F1F" w:rsidRPr="000A15A9" w:rsidRDefault="00131F1F" w:rsidP="003D084D">
      <w:pPr>
        <w:pStyle w:val="3"/>
        <w:spacing w:line="460" w:lineRule="exact"/>
        <w:rPr>
          <w:color w:val="000000" w:themeColor="text1"/>
        </w:rPr>
      </w:pPr>
      <w:bookmarkStart w:id="198" w:name="_Toc140678933"/>
      <w:bookmarkStart w:id="199" w:name="_Toc141296508"/>
      <w:bookmarkStart w:id="200" w:name="_Toc141360569"/>
      <w:bookmarkStart w:id="201" w:name="_Toc141708621"/>
      <w:bookmarkStart w:id="202" w:name="_Toc141714525"/>
      <w:r w:rsidRPr="000A15A9">
        <w:rPr>
          <w:rFonts w:hint="eastAsia"/>
          <w:color w:val="000000" w:themeColor="text1"/>
        </w:rPr>
        <w:t>由於</w:t>
      </w:r>
      <w:r w:rsidRPr="000A15A9">
        <w:rPr>
          <w:rFonts w:ascii="Times New Roman" w:hAnsi="Times New Roman"/>
          <w:color w:val="000000" w:themeColor="text1"/>
        </w:rPr>
        <w:t>我國</w:t>
      </w:r>
      <w:r w:rsidRPr="000A15A9">
        <w:rPr>
          <w:rFonts w:ascii="Times New Roman" w:hAnsi="Times New Roman"/>
          <w:color w:val="000000" w:themeColor="text1"/>
        </w:rPr>
        <w:t>CRC</w:t>
      </w:r>
      <w:r w:rsidRPr="000A15A9">
        <w:rPr>
          <w:rFonts w:ascii="Times New Roman" w:hAnsi="Times New Roman"/>
          <w:color w:val="000000" w:themeColor="text1"/>
        </w:rPr>
        <w:t>第二次國家報告國際審查結論性意見，國際審查委員指出政府的替代性照顧體系，尚待發展一個全面性去機構化的策略（第</w:t>
      </w:r>
      <w:r w:rsidRPr="000A15A9">
        <w:rPr>
          <w:rFonts w:ascii="Times New Roman" w:hAnsi="Times New Roman"/>
          <w:color w:val="000000" w:themeColor="text1"/>
        </w:rPr>
        <w:t>38</w:t>
      </w:r>
      <w:r w:rsidRPr="000A15A9">
        <w:rPr>
          <w:rFonts w:ascii="Times New Roman" w:hAnsi="Times New Roman"/>
          <w:color w:val="000000" w:themeColor="text1"/>
        </w:rPr>
        <w:t>點）。對於身心障礙兒少，政府</w:t>
      </w:r>
      <w:r w:rsidRPr="000A15A9">
        <w:rPr>
          <w:color w:val="000000" w:themeColor="text1"/>
        </w:rPr>
        <w:t>應採取所有必要的適當措施，包括</w:t>
      </w:r>
      <w:r w:rsidRPr="000A15A9">
        <w:rPr>
          <w:rFonts w:hint="eastAsia"/>
          <w:color w:val="000000" w:themeColor="text1"/>
        </w:rPr>
        <w:t>：「</w:t>
      </w:r>
      <w:r w:rsidRPr="000A15A9">
        <w:rPr>
          <w:color w:val="000000" w:themeColor="text1"/>
        </w:rPr>
        <w:t>理解如何支持身心障礙兒少在所有環境中都能享有充分可能的社會融合、個人發展及參與，特別是在教育、</w:t>
      </w:r>
      <w:r w:rsidRPr="000A15A9">
        <w:rPr>
          <w:b/>
          <w:color w:val="000000" w:themeColor="text1"/>
          <w:u w:val="single"/>
        </w:rPr>
        <w:t>替代性照顧</w:t>
      </w:r>
      <w:r w:rsidRPr="000A15A9">
        <w:rPr>
          <w:color w:val="000000" w:themeColor="text1"/>
        </w:rPr>
        <w:t>、司法系統、休閒及娛樂方面；</w:t>
      </w:r>
      <w:r w:rsidRPr="000A15A9">
        <w:rPr>
          <w:rFonts w:hint="eastAsia"/>
          <w:color w:val="000000" w:themeColor="text1"/>
        </w:rPr>
        <w:t>…」、「</w:t>
      </w:r>
      <w:r w:rsidRPr="000A15A9">
        <w:rPr>
          <w:color w:val="000000" w:themeColor="text1"/>
        </w:rPr>
        <w:t>持續提供身心障礙兒少及其家庭與照顧者足夠的支持性資源</w:t>
      </w:r>
      <w:r w:rsidRPr="000A15A9">
        <w:rPr>
          <w:rFonts w:hint="eastAsia"/>
          <w:color w:val="000000" w:themeColor="text1"/>
        </w:rPr>
        <w:t>」</w:t>
      </w:r>
      <w:r w:rsidRPr="000A15A9">
        <w:rPr>
          <w:rFonts w:ascii="Times New Roman" w:hAnsi="Times New Roman"/>
          <w:color w:val="000000" w:themeColor="text1"/>
        </w:rPr>
        <w:t>等（第</w:t>
      </w:r>
      <w:r w:rsidRPr="000A15A9">
        <w:rPr>
          <w:rFonts w:ascii="Times New Roman" w:hAnsi="Times New Roman"/>
          <w:color w:val="000000" w:themeColor="text1"/>
        </w:rPr>
        <w:t>45</w:t>
      </w:r>
      <w:r w:rsidRPr="000A15A9">
        <w:rPr>
          <w:rFonts w:ascii="Times New Roman" w:hAnsi="Times New Roman"/>
          <w:color w:val="000000" w:themeColor="text1"/>
        </w:rPr>
        <w:t>點）</w:t>
      </w:r>
      <w:r w:rsidRPr="000A15A9">
        <w:rPr>
          <w:rFonts w:hint="eastAsia"/>
          <w:color w:val="000000" w:themeColor="text1"/>
        </w:rPr>
        <w:t>。</w:t>
      </w:r>
      <w:bookmarkEnd w:id="198"/>
      <w:bookmarkEnd w:id="199"/>
      <w:bookmarkEnd w:id="200"/>
      <w:bookmarkEnd w:id="201"/>
      <w:bookmarkEnd w:id="202"/>
    </w:p>
    <w:p w14:paraId="0FE4FBA8" w14:textId="77777777" w:rsidR="00131F1F" w:rsidRPr="000A15A9" w:rsidRDefault="00131F1F" w:rsidP="003D084D">
      <w:pPr>
        <w:pStyle w:val="3"/>
        <w:spacing w:line="460" w:lineRule="exact"/>
        <w:rPr>
          <w:color w:val="000000" w:themeColor="text1"/>
        </w:rPr>
      </w:pPr>
      <w:bookmarkStart w:id="203" w:name="_Toc140678934"/>
      <w:bookmarkStart w:id="204" w:name="_Toc141296509"/>
      <w:bookmarkStart w:id="205" w:name="_Toc141360570"/>
      <w:bookmarkStart w:id="206" w:name="_Toc141708622"/>
      <w:bookmarkStart w:id="207" w:name="_Toc141714526"/>
      <w:proofErr w:type="gramStart"/>
      <w:r w:rsidRPr="000A15A9">
        <w:rPr>
          <w:rFonts w:hint="eastAsia"/>
          <w:color w:val="000000" w:themeColor="text1"/>
        </w:rPr>
        <w:t>衛福部為</w:t>
      </w:r>
      <w:proofErr w:type="gramEnd"/>
      <w:r w:rsidRPr="000A15A9">
        <w:rPr>
          <w:rFonts w:hint="eastAsia"/>
          <w:color w:val="000000" w:themeColor="text1"/>
        </w:rPr>
        <w:t>提升家庭式安置照顧資源，採取加給補助，提供寄養家庭支持服務、喘息服務、心理諮詢等，</w:t>
      </w:r>
      <w:r w:rsidRPr="000A15A9">
        <w:rPr>
          <w:rFonts w:hint="eastAsia"/>
          <w:color w:val="000000" w:themeColor="text1"/>
        </w:rPr>
        <w:lastRenderedPageBreak/>
        <w:t>擴大團體家庭補助項目，包括人事費用、房屋租金、設備設施更新修繕及方案服務費等措施，目前尚僅能提供不到50％身心障礙兒少的需求，除擴充照顧量能外，更建議能採預防性措施，減少安置需求，及早發現家庭問題，協助</w:t>
      </w:r>
      <w:proofErr w:type="gramStart"/>
      <w:r w:rsidRPr="000A15A9">
        <w:rPr>
          <w:rFonts w:hint="eastAsia"/>
          <w:color w:val="000000" w:themeColor="text1"/>
        </w:rPr>
        <w:t>家庭充權</w:t>
      </w:r>
      <w:proofErr w:type="gramEnd"/>
      <w:r w:rsidRPr="000A15A9">
        <w:rPr>
          <w:rFonts w:hint="eastAsia"/>
          <w:color w:val="000000" w:themeColor="text1"/>
        </w:rPr>
        <w:t>並提供所需協助，讓家庭有能力照顧，兒童可在家內得到適當照顧，減少家外安置需要。</w:t>
      </w:r>
      <w:bookmarkEnd w:id="203"/>
      <w:bookmarkEnd w:id="204"/>
      <w:bookmarkEnd w:id="205"/>
      <w:bookmarkEnd w:id="206"/>
      <w:bookmarkEnd w:id="207"/>
    </w:p>
    <w:p w14:paraId="5E971700" w14:textId="6978A8DD" w:rsidR="00131F1F" w:rsidRPr="000A15A9" w:rsidRDefault="00131F1F" w:rsidP="003D084D">
      <w:pPr>
        <w:pStyle w:val="3"/>
        <w:spacing w:line="460" w:lineRule="exact"/>
        <w:rPr>
          <w:rFonts w:ascii="Times New Roman" w:hAnsi="Times New Roman"/>
          <w:color w:val="000000" w:themeColor="text1"/>
        </w:rPr>
      </w:pPr>
      <w:bookmarkStart w:id="208" w:name="_Toc140678935"/>
      <w:bookmarkStart w:id="209" w:name="_Toc141296510"/>
      <w:bookmarkStart w:id="210" w:name="_Toc141360571"/>
      <w:bookmarkStart w:id="211" w:name="_Toc141708623"/>
      <w:bookmarkStart w:id="212" w:name="_Toc141714527"/>
      <w:r w:rsidRPr="000A15A9">
        <w:rPr>
          <w:rFonts w:hint="eastAsia"/>
          <w:color w:val="000000" w:themeColor="text1"/>
        </w:rPr>
        <w:t>綜上</w:t>
      </w:r>
      <w:r w:rsidRPr="000A15A9">
        <w:rPr>
          <w:rFonts w:ascii="Times New Roman" w:hAnsi="Times New Roman"/>
          <w:color w:val="000000" w:themeColor="text1"/>
        </w:rPr>
        <w:t>，</w:t>
      </w:r>
      <w:r w:rsidR="00F71057" w:rsidRPr="000A15A9">
        <w:rPr>
          <w:rFonts w:ascii="Times New Roman" w:hAnsi="Times New Roman"/>
          <w:color w:val="000000" w:themeColor="text1"/>
        </w:rPr>
        <w:t>領有身心障礙證明及發展遲緩之安置兒少，於</w:t>
      </w:r>
      <w:r w:rsidR="002362BC" w:rsidRPr="000A15A9">
        <w:rPr>
          <w:rFonts w:ascii="Times New Roman" w:hAnsi="Times New Roman"/>
          <w:color w:val="000000" w:themeColor="text1"/>
        </w:rPr>
        <w:t>2022</w:t>
      </w:r>
      <w:r w:rsidR="00F71057" w:rsidRPr="000A15A9">
        <w:rPr>
          <w:rFonts w:ascii="Times New Roman" w:hAnsi="Times New Roman"/>
          <w:color w:val="000000" w:themeColor="text1"/>
        </w:rPr>
        <w:t>年底計有</w:t>
      </w:r>
      <w:r w:rsidR="00F71057" w:rsidRPr="000A15A9">
        <w:rPr>
          <w:rFonts w:ascii="Times New Roman" w:hAnsi="Times New Roman"/>
          <w:color w:val="000000" w:themeColor="text1"/>
        </w:rPr>
        <w:t>993</w:t>
      </w:r>
      <w:r w:rsidR="00F71057" w:rsidRPr="000A15A9">
        <w:rPr>
          <w:rFonts w:ascii="Times New Roman" w:hAnsi="Times New Roman"/>
          <w:color w:val="000000" w:themeColor="text1"/>
        </w:rPr>
        <w:t>人，占全體安置兒少</w:t>
      </w:r>
      <w:r w:rsidR="00F71057" w:rsidRPr="000A15A9">
        <w:rPr>
          <w:rFonts w:ascii="Times New Roman" w:hAnsi="Times New Roman"/>
          <w:color w:val="000000" w:themeColor="text1"/>
        </w:rPr>
        <w:t>21.64</w:t>
      </w:r>
      <w:r w:rsidR="00F71057" w:rsidRPr="000A15A9">
        <w:rPr>
          <w:rFonts w:ascii="Times New Roman" w:hAnsi="Times New Roman"/>
          <w:color w:val="000000" w:themeColor="text1"/>
        </w:rPr>
        <w:t>％，其中</w:t>
      </w:r>
      <w:r w:rsidR="00F71057" w:rsidRPr="000A15A9">
        <w:rPr>
          <w:rFonts w:ascii="Times New Roman" w:hAnsi="Times New Roman"/>
          <w:color w:val="000000" w:themeColor="text1"/>
        </w:rPr>
        <w:t>50.3</w:t>
      </w:r>
      <w:r w:rsidR="00F71057" w:rsidRPr="000A15A9">
        <w:rPr>
          <w:rFonts w:ascii="Times New Roman" w:hAnsi="Times New Roman"/>
          <w:color w:val="000000" w:themeColor="text1"/>
        </w:rPr>
        <w:t>％住在機構，可知我國身心障礙兒少安置方式仍以機構安置為主，顯不符合</w:t>
      </w:r>
      <w:r w:rsidR="00F71057" w:rsidRPr="000A15A9">
        <w:rPr>
          <w:rFonts w:ascii="Times New Roman" w:hAnsi="Times New Roman"/>
          <w:color w:val="000000" w:themeColor="text1"/>
        </w:rPr>
        <w:t>CRPD</w:t>
      </w:r>
      <w:r w:rsidR="00F71057" w:rsidRPr="000A15A9">
        <w:rPr>
          <w:rFonts w:ascii="Times New Roman" w:hAnsi="Times New Roman"/>
          <w:color w:val="000000" w:themeColor="text1"/>
        </w:rPr>
        <w:t>與兒童權利公約（</w:t>
      </w:r>
      <w:r w:rsidR="00F71057" w:rsidRPr="000A15A9">
        <w:rPr>
          <w:rFonts w:ascii="Times New Roman" w:hAnsi="Times New Roman"/>
          <w:color w:val="000000" w:themeColor="text1"/>
        </w:rPr>
        <w:t>CRC</w:t>
      </w:r>
      <w:r w:rsidR="00F71057" w:rsidRPr="000A15A9">
        <w:rPr>
          <w:rFonts w:ascii="Times New Roman" w:hAnsi="Times New Roman"/>
          <w:color w:val="000000" w:themeColor="text1"/>
        </w:rPr>
        <w:t>）保障身心障礙兒童促進其自立、有利於積極參與社會環境，享有完整生活之權益保障之意旨。政府允</w:t>
      </w:r>
      <w:r w:rsidR="00566B46" w:rsidRPr="000A15A9">
        <w:rPr>
          <w:rFonts w:ascii="Times New Roman" w:hAnsi="Times New Roman" w:hint="eastAsia"/>
          <w:color w:val="000000" w:themeColor="text1"/>
        </w:rPr>
        <w:t>宜</w:t>
      </w:r>
      <w:r w:rsidR="00F71057" w:rsidRPr="000A15A9">
        <w:rPr>
          <w:rFonts w:ascii="Times New Roman" w:hAnsi="Times New Roman"/>
          <w:color w:val="000000" w:themeColor="text1"/>
        </w:rPr>
        <w:t>發展多元社區替代照顧能量，</w:t>
      </w:r>
      <w:bookmarkEnd w:id="208"/>
      <w:bookmarkEnd w:id="209"/>
      <w:bookmarkEnd w:id="210"/>
      <w:r w:rsidR="005C3BD6" w:rsidRPr="000A15A9">
        <w:rPr>
          <w:rFonts w:ascii="Times New Roman" w:hAnsi="Times New Roman" w:hint="eastAsia"/>
          <w:color w:val="000000" w:themeColor="text1"/>
        </w:rPr>
        <w:t>優先評估提供身心障礙兒少家庭支持措施，</w:t>
      </w:r>
      <w:r w:rsidR="00B42841" w:rsidRPr="000A15A9">
        <w:rPr>
          <w:rFonts w:ascii="Times New Roman" w:hAnsi="Times New Roman" w:hint="eastAsia"/>
          <w:color w:val="000000" w:themeColor="text1"/>
        </w:rPr>
        <w:t>並提供必要協助，</w:t>
      </w:r>
      <w:r w:rsidR="005C3BD6" w:rsidRPr="000A15A9">
        <w:rPr>
          <w:rFonts w:ascii="Times New Roman" w:hAnsi="Times New Roman" w:hint="eastAsia"/>
          <w:color w:val="000000" w:themeColor="text1"/>
        </w:rPr>
        <w:t>逐步終止身心障礙兒少安置於機構內。</w:t>
      </w:r>
      <w:bookmarkEnd w:id="211"/>
      <w:bookmarkEnd w:id="212"/>
    </w:p>
    <w:p w14:paraId="510087F2" w14:textId="388E7F55" w:rsidR="008B6B5B" w:rsidRPr="000A15A9" w:rsidRDefault="000F7765" w:rsidP="003D084D">
      <w:pPr>
        <w:pStyle w:val="2"/>
        <w:spacing w:line="460" w:lineRule="exact"/>
        <w:rPr>
          <w:b/>
          <w:color w:val="000000" w:themeColor="text1"/>
        </w:rPr>
      </w:pPr>
      <w:bookmarkStart w:id="213" w:name="_Toc141714528"/>
      <w:r w:rsidRPr="000A15A9">
        <w:rPr>
          <w:rFonts w:hint="eastAsia"/>
          <w:b/>
          <w:color w:val="000000" w:themeColor="text1"/>
        </w:rPr>
        <w:t>政府相關政策</w:t>
      </w:r>
      <w:r w:rsidR="00FE6AB0" w:rsidRPr="000A15A9">
        <w:rPr>
          <w:rFonts w:hint="eastAsia"/>
          <w:b/>
          <w:color w:val="000000" w:themeColor="text1"/>
        </w:rPr>
        <w:t>雖已逐步</w:t>
      </w:r>
      <w:r w:rsidRPr="000A15A9">
        <w:rPr>
          <w:rFonts w:hint="eastAsia"/>
          <w:b/>
          <w:color w:val="000000" w:themeColor="text1"/>
        </w:rPr>
        <w:t>規劃機構</w:t>
      </w:r>
      <w:r w:rsidR="005C3BD6" w:rsidRPr="000A15A9">
        <w:rPr>
          <w:rFonts w:hint="eastAsia"/>
          <w:b/>
          <w:color w:val="000000" w:themeColor="text1"/>
        </w:rPr>
        <w:t>轉型</w:t>
      </w:r>
      <w:r w:rsidRPr="000A15A9">
        <w:rPr>
          <w:rFonts w:hint="eastAsia"/>
          <w:b/>
          <w:color w:val="000000" w:themeColor="text1"/>
        </w:rPr>
        <w:t>，提升機構住民</w:t>
      </w:r>
      <w:r w:rsidR="00926A98" w:rsidRPr="000A15A9">
        <w:rPr>
          <w:rFonts w:hint="eastAsia"/>
          <w:b/>
          <w:color w:val="000000" w:themeColor="text1"/>
        </w:rPr>
        <w:t>參與</w:t>
      </w:r>
      <w:r w:rsidR="00A92E8E" w:rsidRPr="000A15A9">
        <w:rPr>
          <w:rFonts w:hint="eastAsia"/>
          <w:b/>
          <w:color w:val="000000" w:themeColor="text1"/>
        </w:rPr>
        <w:t>更多</w:t>
      </w:r>
      <w:r w:rsidRPr="000A15A9">
        <w:rPr>
          <w:rFonts w:hint="eastAsia"/>
          <w:b/>
          <w:color w:val="000000" w:themeColor="text1"/>
        </w:rPr>
        <w:t>生活決策，並增進自我決定與自我選擇空間。然檢視機構預算規劃及運作，仍多</w:t>
      </w:r>
      <w:r w:rsidR="00FE6AB0" w:rsidRPr="000A15A9">
        <w:rPr>
          <w:rFonts w:hint="eastAsia"/>
          <w:b/>
          <w:color w:val="000000" w:themeColor="text1"/>
        </w:rPr>
        <w:t>以</w:t>
      </w:r>
      <w:r w:rsidRPr="000A15A9">
        <w:rPr>
          <w:rFonts w:hint="eastAsia"/>
          <w:b/>
          <w:color w:val="000000" w:themeColor="text1"/>
        </w:rPr>
        <w:t>機構營運與住民日常生活所需</w:t>
      </w:r>
      <w:r w:rsidR="00FE6AB0" w:rsidRPr="000A15A9">
        <w:rPr>
          <w:rFonts w:hint="eastAsia"/>
          <w:b/>
          <w:color w:val="000000" w:themeColor="text1"/>
        </w:rPr>
        <w:t>為主</w:t>
      </w:r>
      <w:r w:rsidRPr="000A15A9">
        <w:rPr>
          <w:rFonts w:hint="eastAsia"/>
          <w:b/>
          <w:color w:val="000000" w:themeColor="text1"/>
        </w:rPr>
        <w:t>，</w:t>
      </w:r>
      <w:r w:rsidR="00FE6AB0" w:rsidRPr="000A15A9">
        <w:rPr>
          <w:rFonts w:hint="eastAsia"/>
          <w:b/>
          <w:color w:val="000000" w:themeColor="text1"/>
        </w:rPr>
        <w:t>對於</w:t>
      </w:r>
      <w:r w:rsidRPr="000A15A9">
        <w:rPr>
          <w:rFonts w:hint="eastAsia"/>
          <w:b/>
          <w:color w:val="000000" w:themeColor="text1"/>
        </w:rPr>
        <w:t>住民</w:t>
      </w:r>
      <w:r w:rsidR="00FE6AB0" w:rsidRPr="000A15A9">
        <w:rPr>
          <w:rFonts w:hint="eastAsia"/>
          <w:b/>
          <w:color w:val="000000" w:themeColor="text1"/>
        </w:rPr>
        <w:t>自主生活之相關</w:t>
      </w:r>
      <w:r w:rsidRPr="000A15A9">
        <w:rPr>
          <w:rFonts w:hint="eastAsia"/>
          <w:b/>
          <w:color w:val="000000" w:themeColor="text1"/>
        </w:rPr>
        <w:t>設施、設備</w:t>
      </w:r>
      <w:r w:rsidR="00A32F76" w:rsidRPr="000A15A9">
        <w:rPr>
          <w:rFonts w:hint="eastAsia"/>
          <w:b/>
          <w:color w:val="000000" w:themeColor="text1"/>
        </w:rPr>
        <w:t>之</w:t>
      </w:r>
      <w:r w:rsidRPr="000A15A9">
        <w:rPr>
          <w:rFonts w:hint="eastAsia"/>
          <w:b/>
          <w:color w:val="000000" w:themeColor="text1"/>
        </w:rPr>
        <w:t>建置，</w:t>
      </w:r>
      <w:r w:rsidR="00200DDA" w:rsidRPr="000A15A9">
        <w:rPr>
          <w:rFonts w:hint="eastAsia"/>
          <w:b/>
          <w:color w:val="000000" w:themeColor="text1"/>
        </w:rPr>
        <w:t>仍有待</w:t>
      </w:r>
      <w:r w:rsidR="00FE6AB0" w:rsidRPr="000A15A9">
        <w:rPr>
          <w:rFonts w:hint="eastAsia"/>
          <w:b/>
          <w:color w:val="000000" w:themeColor="text1"/>
        </w:rPr>
        <w:t>政府積極</w:t>
      </w:r>
      <w:proofErr w:type="gramStart"/>
      <w:r w:rsidR="00A92E8E" w:rsidRPr="000A15A9">
        <w:rPr>
          <w:rFonts w:hint="eastAsia"/>
          <w:b/>
          <w:color w:val="000000" w:themeColor="text1"/>
        </w:rPr>
        <w:t>研</w:t>
      </w:r>
      <w:proofErr w:type="gramEnd"/>
      <w:r w:rsidR="00A92E8E" w:rsidRPr="000A15A9">
        <w:rPr>
          <w:rFonts w:hint="eastAsia"/>
          <w:b/>
          <w:color w:val="000000" w:themeColor="text1"/>
        </w:rPr>
        <w:t>議</w:t>
      </w:r>
      <w:r w:rsidR="00FE6AB0" w:rsidRPr="000A15A9">
        <w:rPr>
          <w:rFonts w:hint="eastAsia"/>
          <w:b/>
          <w:color w:val="000000" w:themeColor="text1"/>
        </w:rPr>
        <w:t>規劃</w:t>
      </w:r>
      <w:r w:rsidR="00A92E8E" w:rsidRPr="000A15A9">
        <w:rPr>
          <w:rFonts w:hint="eastAsia"/>
          <w:b/>
          <w:color w:val="000000" w:themeColor="text1"/>
        </w:rPr>
        <w:t>，編列</w:t>
      </w:r>
      <w:r w:rsidR="00FE6AB0" w:rsidRPr="000A15A9">
        <w:rPr>
          <w:rFonts w:hint="eastAsia"/>
          <w:b/>
          <w:color w:val="000000" w:themeColor="text1"/>
        </w:rPr>
        <w:t>預算</w:t>
      </w:r>
      <w:r w:rsidR="00A92E8E" w:rsidRPr="000A15A9">
        <w:rPr>
          <w:rFonts w:hint="eastAsia"/>
          <w:b/>
          <w:color w:val="000000" w:themeColor="text1"/>
        </w:rPr>
        <w:t>投入</w:t>
      </w:r>
      <w:r w:rsidR="00FE6AB0" w:rsidRPr="000A15A9">
        <w:rPr>
          <w:rFonts w:hint="eastAsia"/>
          <w:b/>
          <w:color w:val="000000" w:themeColor="text1"/>
        </w:rPr>
        <w:t>資源，</w:t>
      </w:r>
      <w:r w:rsidR="00A32F76" w:rsidRPr="000A15A9">
        <w:rPr>
          <w:rFonts w:hint="eastAsia"/>
          <w:b/>
          <w:color w:val="000000" w:themeColor="text1"/>
        </w:rPr>
        <w:t>落實身心障礙者</w:t>
      </w:r>
      <w:r w:rsidR="00252B3F" w:rsidRPr="000A15A9">
        <w:rPr>
          <w:rFonts w:hint="eastAsia"/>
          <w:b/>
          <w:color w:val="000000" w:themeColor="text1"/>
        </w:rPr>
        <w:t>自立生活之意旨</w:t>
      </w:r>
      <w:r w:rsidRPr="000A15A9">
        <w:rPr>
          <w:rFonts w:hint="eastAsia"/>
          <w:b/>
          <w:color w:val="000000" w:themeColor="text1"/>
        </w:rPr>
        <w:t>。</w:t>
      </w:r>
      <w:bookmarkEnd w:id="213"/>
    </w:p>
    <w:p w14:paraId="724D88C2" w14:textId="58C7DA41" w:rsidR="00872C35" w:rsidRPr="000A15A9" w:rsidRDefault="00872C35" w:rsidP="003D084D">
      <w:pPr>
        <w:pStyle w:val="3"/>
        <w:spacing w:line="460" w:lineRule="exact"/>
        <w:rPr>
          <w:rFonts w:ascii="Times New Roman" w:hAnsi="Times New Roman"/>
          <w:color w:val="000000" w:themeColor="text1"/>
        </w:rPr>
      </w:pPr>
      <w:bookmarkStart w:id="214" w:name="_Toc141296512"/>
      <w:bookmarkStart w:id="215" w:name="_Toc141360573"/>
      <w:bookmarkStart w:id="216" w:name="_Toc141708625"/>
      <w:bookmarkStart w:id="217" w:name="_Toc141714529"/>
      <w:bookmarkStart w:id="218" w:name="_Toc140678937"/>
      <w:bookmarkStart w:id="219" w:name="_Toc139376366"/>
      <w:r w:rsidRPr="000A15A9">
        <w:rPr>
          <w:rFonts w:ascii="Times New Roman" w:hAnsi="Times New Roman" w:hint="eastAsia"/>
          <w:color w:val="000000" w:themeColor="text1"/>
        </w:rPr>
        <w:t>聯合國</w:t>
      </w:r>
      <w:r w:rsidRPr="000A15A9">
        <w:rPr>
          <w:rFonts w:ascii="Times New Roman" w:hAnsi="Times New Roman" w:hint="eastAsia"/>
          <w:color w:val="000000" w:themeColor="text1"/>
        </w:rPr>
        <w:t>C</w:t>
      </w:r>
      <w:r w:rsidRPr="000A15A9">
        <w:rPr>
          <w:rFonts w:ascii="Times New Roman" w:hAnsi="Times New Roman"/>
          <w:color w:val="000000" w:themeColor="text1"/>
        </w:rPr>
        <w:t>RPD</w:t>
      </w:r>
      <w:r w:rsidRPr="000A15A9">
        <w:rPr>
          <w:rFonts w:ascii="Times New Roman" w:hAnsi="Times New Roman" w:hint="eastAsia"/>
          <w:color w:val="000000" w:themeColor="text1"/>
        </w:rPr>
        <w:t>委員會第</w:t>
      </w:r>
      <w:r w:rsidRPr="000A15A9">
        <w:rPr>
          <w:rFonts w:ascii="Times New Roman" w:hAnsi="Times New Roman" w:hint="eastAsia"/>
          <w:color w:val="000000" w:themeColor="text1"/>
        </w:rPr>
        <w:t>5</w:t>
      </w:r>
      <w:r w:rsidRPr="000A15A9">
        <w:rPr>
          <w:rFonts w:ascii="Times New Roman" w:hAnsi="Times New Roman" w:hint="eastAsia"/>
          <w:color w:val="000000" w:themeColor="text1"/>
        </w:rPr>
        <w:t>號一般性意見已指出，</w:t>
      </w:r>
      <w:r w:rsidRPr="000A15A9">
        <w:rPr>
          <w:rFonts w:hint="eastAsia"/>
          <w:color w:val="000000" w:themeColor="text1"/>
        </w:rPr>
        <w:t>「</w:t>
      </w:r>
      <w:r w:rsidRPr="000A15A9">
        <w:rPr>
          <w:color w:val="000000" w:themeColor="text1"/>
        </w:rPr>
        <w:t>自立生活/生活</w:t>
      </w:r>
      <w:proofErr w:type="gramStart"/>
      <w:r w:rsidRPr="000A15A9">
        <w:rPr>
          <w:color w:val="000000" w:themeColor="text1"/>
        </w:rPr>
        <w:t>獨立意</w:t>
      </w:r>
      <w:proofErr w:type="gramEnd"/>
      <w:r w:rsidRPr="000A15A9">
        <w:rPr>
          <w:color w:val="000000" w:themeColor="text1"/>
        </w:rPr>
        <w:t>即提供身心障礙者所有必要手段，促使</w:t>
      </w:r>
      <w:r w:rsidRPr="000A15A9">
        <w:rPr>
          <w:b/>
          <w:color w:val="000000" w:themeColor="text1"/>
        </w:rPr>
        <w:t>他們能夠選擇與控制自己的生活，且做出有關自己生活的所有決定</w:t>
      </w:r>
      <w:r w:rsidRPr="000A15A9">
        <w:rPr>
          <w:color w:val="000000" w:themeColor="text1"/>
        </w:rPr>
        <w:t>。</w:t>
      </w:r>
      <w:r w:rsidRPr="000A15A9">
        <w:rPr>
          <w:rFonts w:hint="eastAsia"/>
          <w:color w:val="000000" w:themeColor="text1"/>
        </w:rPr>
        <w:t>」融合社區的概念</w:t>
      </w:r>
      <w:r w:rsidRPr="000A15A9">
        <w:rPr>
          <w:b/>
          <w:color w:val="000000" w:themeColor="text1"/>
        </w:rPr>
        <w:t>最重要的意義是指身心障礙者不會因被強迫接受某種生活與生活安排而喪失個人選擇及自主</w:t>
      </w:r>
      <w:r w:rsidRPr="000A15A9">
        <w:rPr>
          <w:color w:val="000000" w:themeColor="text1"/>
        </w:rPr>
        <w:t>。</w:t>
      </w:r>
      <w:r w:rsidRPr="000A15A9">
        <w:rPr>
          <w:rFonts w:hint="eastAsia"/>
          <w:color w:val="000000" w:themeColor="text1"/>
        </w:rPr>
        <w:t>而機構生活的要素包含</w:t>
      </w:r>
      <w:r w:rsidRPr="000A15A9">
        <w:rPr>
          <w:rFonts w:ascii="Times New Roman" w:hAnsi="Times New Roman"/>
          <w:color w:val="000000" w:themeColor="text1"/>
        </w:rPr>
        <w:t>與社區自力生活設施隔離或與社區</w:t>
      </w:r>
      <w:r w:rsidRPr="000A15A9">
        <w:rPr>
          <w:rFonts w:ascii="Times New Roman" w:hAnsi="Times New Roman"/>
          <w:color w:val="000000" w:themeColor="text1"/>
        </w:rPr>
        <w:lastRenderedPageBreak/>
        <w:t>孤立；對日常活動與生活缺乏控制能力；不顧個人偏好與意願；僵化的活動內容；在某個主管單位轄下，所有服務提供內容都相同；服務的提供具有家長式作風；生活安排受到監督；而且在同一環境中生活的身心障礙者人數通常也不成比例。可知機構集體式生活居住安排，未有個別化選擇，致使機構住民失去自我決策、選擇的機會，實與</w:t>
      </w:r>
      <w:r w:rsidRPr="000A15A9">
        <w:rPr>
          <w:rFonts w:ascii="Times New Roman" w:hAnsi="Times New Roman"/>
          <w:color w:val="000000" w:themeColor="text1"/>
        </w:rPr>
        <w:t>CRPD</w:t>
      </w:r>
      <w:r w:rsidRPr="000A15A9">
        <w:rPr>
          <w:rFonts w:ascii="Times New Roman" w:hAnsi="Times New Roman"/>
          <w:color w:val="000000" w:themeColor="text1"/>
        </w:rPr>
        <w:t>保障人權意旨相悖。</w:t>
      </w:r>
      <w:bookmarkEnd w:id="214"/>
      <w:bookmarkEnd w:id="215"/>
      <w:bookmarkEnd w:id="216"/>
      <w:bookmarkEnd w:id="217"/>
    </w:p>
    <w:p w14:paraId="4809381D" w14:textId="77777777" w:rsidR="008A48C8" w:rsidRPr="000A15A9" w:rsidRDefault="008A48C8" w:rsidP="003D084D">
      <w:pPr>
        <w:pStyle w:val="3"/>
        <w:spacing w:line="460" w:lineRule="exact"/>
        <w:rPr>
          <w:color w:val="000000" w:themeColor="text1"/>
        </w:rPr>
      </w:pPr>
      <w:bookmarkStart w:id="220" w:name="_Toc140678938"/>
      <w:bookmarkStart w:id="221" w:name="_Toc141296513"/>
      <w:bookmarkStart w:id="222" w:name="_Toc141360574"/>
      <w:bookmarkStart w:id="223" w:name="_Toc141708626"/>
      <w:bookmarkStart w:id="224" w:name="_Toc141714530"/>
      <w:bookmarkStart w:id="225" w:name="_Toc139376369"/>
      <w:bookmarkEnd w:id="218"/>
      <w:bookmarkEnd w:id="219"/>
      <w:proofErr w:type="gramStart"/>
      <w:r w:rsidRPr="000A15A9">
        <w:rPr>
          <w:rFonts w:hint="eastAsia"/>
          <w:color w:val="000000" w:themeColor="text1"/>
        </w:rPr>
        <w:t>衛福部為</w:t>
      </w:r>
      <w:proofErr w:type="gramEnd"/>
      <w:r w:rsidRPr="000A15A9">
        <w:rPr>
          <w:rFonts w:ascii="Times New Roman" w:hAnsi="Times New Roman"/>
          <w:color w:val="000000" w:themeColor="text1"/>
        </w:rPr>
        <w:t>因應</w:t>
      </w:r>
      <w:r w:rsidRPr="000A15A9">
        <w:rPr>
          <w:rFonts w:ascii="Times New Roman" w:hAnsi="Times New Roman"/>
          <w:color w:val="000000" w:themeColor="text1"/>
        </w:rPr>
        <w:t>CRPD</w:t>
      </w:r>
      <w:r w:rsidRPr="000A15A9">
        <w:rPr>
          <w:rFonts w:ascii="Times New Roman" w:hAnsi="Times New Roman"/>
          <w:color w:val="000000" w:themeColor="text1"/>
        </w:rPr>
        <w:t>社區化服務之</w:t>
      </w:r>
      <w:r w:rsidRPr="000A15A9">
        <w:rPr>
          <w:rFonts w:hint="eastAsia"/>
          <w:color w:val="000000" w:themeColor="text1"/>
        </w:rPr>
        <w:t>精神</w:t>
      </w:r>
      <w:r w:rsidRPr="000A15A9">
        <w:rPr>
          <w:rStyle w:val="afc"/>
          <w:color w:val="000000" w:themeColor="text1"/>
        </w:rPr>
        <w:footnoteReference w:id="22"/>
      </w:r>
      <w:r w:rsidRPr="000A15A9">
        <w:rPr>
          <w:rFonts w:hint="eastAsia"/>
          <w:color w:val="000000" w:themeColor="text1"/>
        </w:rPr>
        <w:t>，</w:t>
      </w:r>
      <w:r w:rsidRPr="000A15A9">
        <w:rPr>
          <w:rFonts w:ascii="Times New Roman" w:hAnsi="Times New Roman"/>
          <w:color w:val="000000" w:themeColor="text1"/>
        </w:rPr>
        <w:t>於</w:t>
      </w:r>
      <w:r w:rsidRPr="000A15A9">
        <w:rPr>
          <w:rFonts w:ascii="Times New Roman" w:hAnsi="Times New Roman"/>
          <w:color w:val="000000" w:themeColor="text1"/>
        </w:rPr>
        <w:t>2022</w:t>
      </w:r>
      <w:r w:rsidRPr="000A15A9">
        <w:rPr>
          <w:rFonts w:ascii="Times New Roman" w:hAnsi="Times New Roman"/>
          <w:color w:val="000000" w:themeColor="text1"/>
        </w:rPr>
        <w:t>年</w:t>
      </w:r>
      <w:r w:rsidRPr="000A15A9">
        <w:rPr>
          <w:rFonts w:ascii="Times New Roman" w:hAnsi="Times New Roman"/>
          <w:color w:val="000000" w:themeColor="text1"/>
        </w:rPr>
        <w:t>6</w:t>
      </w:r>
      <w:r w:rsidRPr="000A15A9">
        <w:rPr>
          <w:rFonts w:ascii="Times New Roman" w:hAnsi="Times New Roman"/>
          <w:color w:val="000000" w:themeColor="text1"/>
        </w:rPr>
        <w:t>月</w:t>
      </w:r>
      <w:r w:rsidRPr="000A15A9">
        <w:rPr>
          <w:rFonts w:ascii="Times New Roman" w:hAnsi="Times New Roman"/>
          <w:color w:val="000000" w:themeColor="text1"/>
        </w:rPr>
        <w:t>27</w:t>
      </w:r>
      <w:r w:rsidRPr="000A15A9">
        <w:rPr>
          <w:rFonts w:ascii="Times New Roman" w:hAnsi="Times New Roman"/>
          <w:color w:val="000000" w:themeColor="text1"/>
        </w:rPr>
        <w:t>日發布修正之身心障礙機構設施及人員配置標準，針對未來新設立者，修正最多僅能設立</w:t>
      </w:r>
      <w:r w:rsidRPr="000A15A9">
        <w:rPr>
          <w:rFonts w:ascii="Times New Roman" w:hAnsi="Times New Roman"/>
          <w:color w:val="000000" w:themeColor="text1"/>
        </w:rPr>
        <w:t>100</w:t>
      </w:r>
      <w:r w:rsidRPr="000A15A9">
        <w:rPr>
          <w:rFonts w:ascii="Times New Roman" w:hAnsi="Times New Roman"/>
          <w:color w:val="000000" w:themeColor="text1"/>
        </w:rPr>
        <w:t>床以下。機構評鑑指標納入應重視接受機構式服務之服務對象自我決策權利，及機構實質上如何</w:t>
      </w:r>
      <w:r w:rsidRPr="000A15A9">
        <w:rPr>
          <w:rFonts w:hint="eastAsia"/>
          <w:color w:val="000000" w:themeColor="text1"/>
        </w:rPr>
        <w:t>提供其支持服務之評核指標，以引領身心障礙福利機構發展相關支持策略。另針對入住身心障礙福利機構之身心障礙者，</w:t>
      </w:r>
      <w:proofErr w:type="gramStart"/>
      <w:r w:rsidRPr="000A15A9">
        <w:rPr>
          <w:rFonts w:hint="eastAsia"/>
          <w:color w:val="000000" w:themeColor="text1"/>
        </w:rPr>
        <w:t>研</w:t>
      </w:r>
      <w:proofErr w:type="gramEnd"/>
      <w:r w:rsidRPr="000A15A9">
        <w:rPr>
          <w:rFonts w:hint="eastAsia"/>
          <w:color w:val="000000" w:themeColor="text1"/>
        </w:rPr>
        <w:t>議透過協助機制，鼓勵機構內身心障礙者積極融入社區、進行社區適應活動，不因入住機構而與社區隔離。</w:t>
      </w:r>
      <w:bookmarkEnd w:id="220"/>
      <w:bookmarkEnd w:id="221"/>
      <w:bookmarkEnd w:id="222"/>
      <w:bookmarkEnd w:id="223"/>
      <w:bookmarkEnd w:id="224"/>
    </w:p>
    <w:p w14:paraId="24BA9E75" w14:textId="01DD61EF" w:rsidR="008A48C8" w:rsidRPr="000A15A9" w:rsidRDefault="008A48C8" w:rsidP="003D084D">
      <w:pPr>
        <w:pStyle w:val="3"/>
        <w:spacing w:line="460" w:lineRule="exact"/>
        <w:rPr>
          <w:color w:val="000000" w:themeColor="text1"/>
        </w:rPr>
      </w:pPr>
      <w:bookmarkStart w:id="226" w:name="_Toc140678939"/>
      <w:bookmarkStart w:id="227" w:name="_Toc141296514"/>
      <w:bookmarkStart w:id="228" w:name="_Toc141360575"/>
      <w:bookmarkStart w:id="229" w:name="_Toc141708627"/>
      <w:bookmarkStart w:id="230" w:name="_Toc141714531"/>
      <w:r w:rsidRPr="000A15A9">
        <w:rPr>
          <w:rFonts w:hint="eastAsia"/>
          <w:color w:val="000000" w:themeColor="text1"/>
        </w:rPr>
        <w:t>又為使機構</w:t>
      </w:r>
      <w:r w:rsidRPr="000A15A9">
        <w:rPr>
          <w:rFonts w:ascii="Times New Roman" w:hAnsi="Times New Roman"/>
          <w:color w:val="000000" w:themeColor="text1"/>
        </w:rPr>
        <w:t>住民擁有更多參與生活、自主選擇與自我決定的機會，</w:t>
      </w:r>
      <w:r w:rsidRPr="000A15A9">
        <w:rPr>
          <w:rFonts w:ascii="Times New Roman" w:hAnsi="Times New Roman"/>
          <w:color w:val="000000" w:themeColor="text1"/>
        </w:rPr>
        <w:t>2022</w:t>
      </w:r>
      <w:r w:rsidRPr="000A15A9">
        <w:rPr>
          <w:rFonts w:ascii="Times New Roman" w:hAnsi="Times New Roman"/>
          <w:color w:val="000000" w:themeColor="text1"/>
        </w:rPr>
        <w:t>年</w:t>
      </w:r>
      <w:r w:rsidR="00872C35" w:rsidRPr="000A15A9">
        <w:rPr>
          <w:rFonts w:ascii="Times New Roman" w:hAnsi="Times New Roman" w:hint="eastAsia"/>
          <w:color w:val="000000" w:themeColor="text1"/>
        </w:rPr>
        <w:t>衛福部</w:t>
      </w:r>
      <w:r w:rsidRPr="000A15A9">
        <w:rPr>
          <w:rFonts w:ascii="Times New Roman" w:hAnsi="Times New Roman"/>
          <w:color w:val="000000" w:themeColor="text1"/>
        </w:rPr>
        <w:t>邀請學者專家進行專題演講，並邀請參與調適計畫之身心障礙福利機構及身心障礙者分享辦理及使用經驗；</w:t>
      </w:r>
      <w:r w:rsidRPr="000A15A9">
        <w:rPr>
          <w:rFonts w:ascii="Times New Roman" w:hAnsi="Times New Roman"/>
          <w:color w:val="000000" w:themeColor="text1"/>
        </w:rPr>
        <w:t>2023</w:t>
      </w:r>
      <w:r w:rsidRPr="000A15A9">
        <w:rPr>
          <w:rFonts w:ascii="Times New Roman" w:hAnsi="Times New Roman"/>
          <w:color w:val="000000" w:themeColor="text1"/>
        </w:rPr>
        <w:t>年委託辦理「培力身心障礙福利機構逐步落實身心障礙者權利公約第</w:t>
      </w:r>
      <w:r w:rsidRPr="000A15A9">
        <w:rPr>
          <w:rFonts w:ascii="Times New Roman" w:hAnsi="Times New Roman"/>
          <w:color w:val="000000" w:themeColor="text1"/>
        </w:rPr>
        <w:t>19</w:t>
      </w:r>
      <w:r w:rsidRPr="000A15A9">
        <w:rPr>
          <w:rFonts w:ascii="Times New Roman" w:hAnsi="Times New Roman"/>
          <w:color w:val="000000" w:themeColor="text1"/>
        </w:rPr>
        <w:t>條計畫」，其中新增身心障礙福利機構辦理服務調整工作坊，討論如何在身心障礙福利服務機構內，於照顧服務、環境及活動上，可調整至更加人性化、開放化、加強與社區融合等，並配合</w:t>
      </w:r>
      <w:r w:rsidRPr="000A15A9">
        <w:rPr>
          <w:rFonts w:ascii="Times New Roman" w:hAnsi="Times New Roman"/>
          <w:color w:val="000000" w:themeColor="text1"/>
        </w:rPr>
        <w:lastRenderedPageBreak/>
        <w:t>調整機構評鑑項目，將住民自身有關事項的參與，如居住、活動與生活作息安排。另支持自主項目，如有獨立空間擺放個人用</w:t>
      </w:r>
      <w:r w:rsidRPr="000A15A9">
        <w:rPr>
          <w:rFonts w:hint="eastAsia"/>
          <w:color w:val="000000" w:themeColor="text1"/>
        </w:rPr>
        <w:t>品及尊重作業活動選擇等納入評鑑項目。</w:t>
      </w:r>
      <w:bookmarkEnd w:id="226"/>
      <w:bookmarkEnd w:id="227"/>
      <w:bookmarkEnd w:id="228"/>
      <w:bookmarkEnd w:id="229"/>
      <w:bookmarkEnd w:id="230"/>
    </w:p>
    <w:p w14:paraId="265DB3E4" w14:textId="6286B300" w:rsidR="008A48C8" w:rsidRPr="000A15A9" w:rsidRDefault="008A48C8" w:rsidP="003D084D">
      <w:pPr>
        <w:pStyle w:val="3"/>
        <w:spacing w:line="460" w:lineRule="exact"/>
        <w:rPr>
          <w:color w:val="000000" w:themeColor="text1"/>
        </w:rPr>
      </w:pPr>
      <w:bookmarkStart w:id="231" w:name="_Toc140678940"/>
      <w:bookmarkStart w:id="232" w:name="_Toc141296515"/>
      <w:bookmarkStart w:id="233" w:name="_Toc141360576"/>
      <w:bookmarkStart w:id="234" w:name="_Toc141708628"/>
      <w:bookmarkStart w:id="235" w:name="_Toc141714532"/>
      <w:proofErr w:type="gramStart"/>
      <w:r w:rsidRPr="000A15A9">
        <w:rPr>
          <w:rFonts w:hint="eastAsia"/>
          <w:color w:val="000000" w:themeColor="text1"/>
        </w:rPr>
        <w:t>衛福部雖</w:t>
      </w:r>
      <w:proofErr w:type="gramEnd"/>
      <w:r w:rsidRPr="000A15A9">
        <w:rPr>
          <w:rFonts w:hint="eastAsia"/>
          <w:color w:val="000000" w:themeColor="text1"/>
        </w:rPr>
        <w:t>已規劃相關作為，讓機構住民擁有更多參與生活、自主選擇與自我決定的機會，然而此僅為初起步階段，據本院實地履勘參訪住宿型機構發現，機構基於統一管理，</w:t>
      </w:r>
      <w:proofErr w:type="gramStart"/>
      <w:r w:rsidRPr="000A15A9">
        <w:rPr>
          <w:rFonts w:hint="eastAsia"/>
          <w:color w:val="000000" w:themeColor="text1"/>
        </w:rPr>
        <w:t>仍律</w:t>
      </w:r>
      <w:proofErr w:type="gramEnd"/>
      <w:r w:rsidRPr="000A15A9">
        <w:rPr>
          <w:rFonts w:hint="eastAsia"/>
          <w:color w:val="000000" w:themeColor="text1"/>
        </w:rPr>
        <w:t>定作息時間，起床、就寢與用餐時間，仍極少有個人選擇空間，凸顯機構內實踐個人生活自主選擇並不容易，例如機構房間內並沒有個人檯燈，無法在統一時間關燈後，尚有個人光源能做自己想做的事，用餐時間也未有彈性規定，要達成上述個人自主選擇機會與空間，亦須增加設備，如插座、燈具、餐食保溫等，</w:t>
      </w:r>
      <w:r w:rsidR="00872C35" w:rsidRPr="000A15A9">
        <w:rPr>
          <w:rFonts w:hint="eastAsia"/>
          <w:color w:val="000000" w:themeColor="text1"/>
        </w:rPr>
        <w:t>宜進一步納入機構內去機構化服務項目配套措施</w:t>
      </w:r>
      <w:r w:rsidRPr="000A15A9">
        <w:rPr>
          <w:rFonts w:hint="eastAsia"/>
          <w:color w:val="000000" w:themeColor="text1"/>
        </w:rPr>
        <w:t>，研議規劃</w:t>
      </w:r>
      <w:r w:rsidR="00872C35" w:rsidRPr="000A15A9">
        <w:rPr>
          <w:rFonts w:hint="eastAsia"/>
          <w:color w:val="000000" w:themeColor="text1"/>
        </w:rPr>
        <w:t>相關預算</w:t>
      </w:r>
      <w:r w:rsidRPr="000A15A9">
        <w:rPr>
          <w:rFonts w:hint="eastAsia"/>
          <w:color w:val="000000" w:themeColor="text1"/>
        </w:rPr>
        <w:t>並鼓勵執行單位辦理。</w:t>
      </w:r>
      <w:bookmarkEnd w:id="231"/>
      <w:bookmarkEnd w:id="232"/>
      <w:bookmarkEnd w:id="233"/>
      <w:bookmarkEnd w:id="234"/>
      <w:bookmarkEnd w:id="235"/>
    </w:p>
    <w:p w14:paraId="73CAECF2" w14:textId="32A1736F" w:rsidR="008A48C8" w:rsidRPr="000A15A9" w:rsidRDefault="008A48C8" w:rsidP="003D084D">
      <w:pPr>
        <w:pStyle w:val="3"/>
        <w:spacing w:line="460" w:lineRule="exact"/>
        <w:rPr>
          <w:i/>
          <w:color w:val="000000" w:themeColor="text1"/>
        </w:rPr>
      </w:pPr>
      <w:bookmarkStart w:id="236" w:name="_Toc141296516"/>
      <w:bookmarkStart w:id="237" w:name="_Toc141360577"/>
      <w:bookmarkStart w:id="238" w:name="_Toc141708629"/>
      <w:bookmarkStart w:id="239" w:name="_Toc141714533"/>
      <w:bookmarkStart w:id="240" w:name="_Toc140678941"/>
      <w:r w:rsidRPr="000A15A9">
        <w:rPr>
          <w:rFonts w:hint="eastAsia"/>
          <w:color w:val="000000" w:themeColor="text1"/>
        </w:rPr>
        <w:t>再據本院諮詢專家學者指出：「</w:t>
      </w:r>
      <w:r w:rsidRPr="000A15A9">
        <w:rPr>
          <w:rFonts w:hint="eastAsia"/>
          <w:b/>
          <w:color w:val="000000" w:themeColor="text1"/>
        </w:rPr>
        <w:t>住在全日型機構日久缺乏社區生活經驗，目前我督導機構的經驗</w:t>
      </w:r>
      <w:r w:rsidRPr="000A15A9">
        <w:rPr>
          <w:rFonts w:hint="eastAsia"/>
          <w:color w:val="000000" w:themeColor="text1"/>
        </w:rPr>
        <w:t>，我經常建議機構主管雖然現在還沒能搬去社區居住，可以在機構內就進行社區化的服務，</w:t>
      </w:r>
      <w:r w:rsidRPr="000A15A9">
        <w:rPr>
          <w:rFonts w:hint="eastAsia"/>
          <w:b/>
          <w:color w:val="000000" w:themeColor="text1"/>
        </w:rPr>
        <w:t>如推行類社區居住的家庭(負責居家打掃、家務整理、餐食準備、活動規劃…</w:t>
      </w:r>
      <w:proofErr w:type="gramStart"/>
      <w:r w:rsidRPr="000A15A9">
        <w:rPr>
          <w:rFonts w:hint="eastAsia"/>
          <w:b/>
          <w:color w:val="000000" w:themeColor="text1"/>
        </w:rPr>
        <w:t>…</w:t>
      </w:r>
      <w:proofErr w:type="gramEnd"/>
      <w:r w:rsidRPr="000A15A9">
        <w:rPr>
          <w:rFonts w:hint="eastAsia"/>
          <w:b/>
          <w:color w:val="000000" w:themeColor="text1"/>
        </w:rPr>
        <w:t>等)，提供更社區化的服務，落實更多的機會、選擇的權力。</w:t>
      </w:r>
      <w:r w:rsidRPr="000A15A9">
        <w:rPr>
          <w:rFonts w:hint="eastAsia"/>
          <w:color w:val="000000" w:themeColor="text1"/>
        </w:rPr>
        <w:t>」「建議可從案主最關心的議題談起，</w:t>
      </w:r>
      <w:r w:rsidRPr="000A15A9">
        <w:rPr>
          <w:rFonts w:hint="eastAsia"/>
          <w:b/>
          <w:color w:val="000000" w:themeColor="text1"/>
        </w:rPr>
        <w:t>例如日常飲食和活動的安排選擇，利用現有的住民會議等機制進行培力</w:t>
      </w:r>
      <w:r w:rsidRPr="000A15A9">
        <w:rPr>
          <w:rFonts w:hint="eastAsia"/>
          <w:color w:val="000000" w:themeColor="text1"/>
        </w:rPr>
        <w:t>；也分流還沒進機構的使用者。」「建議在機構內就像是小家，選擇居住方式及菜單，於機構允許下可以自主動手做，小家清潔，還有個人的衣服、活動。小家不要影響機構下，可以自主安排生活的權力。不是去(關掉)機構，</w:t>
      </w:r>
      <w:r w:rsidRPr="000A15A9">
        <w:rPr>
          <w:rFonts w:hint="eastAsia"/>
          <w:color w:val="000000" w:themeColor="text1"/>
        </w:rPr>
        <w:lastRenderedPageBreak/>
        <w:t>而是在機構裡提供社區化的服務。」</w:t>
      </w:r>
      <w:bookmarkEnd w:id="225"/>
      <w:r w:rsidRPr="000A15A9">
        <w:rPr>
          <w:rFonts w:hint="eastAsia"/>
          <w:color w:val="000000" w:themeColor="text1"/>
        </w:rPr>
        <w:t>而</w:t>
      </w:r>
      <w:proofErr w:type="gramStart"/>
      <w:r w:rsidRPr="000A15A9">
        <w:rPr>
          <w:rFonts w:hint="eastAsia"/>
          <w:color w:val="000000" w:themeColor="text1"/>
        </w:rPr>
        <w:t>衛福部社家署</w:t>
      </w:r>
      <w:proofErr w:type="gramEnd"/>
      <w:r w:rsidRPr="000A15A9">
        <w:rPr>
          <w:rFonts w:hint="eastAsia"/>
          <w:color w:val="000000" w:themeColor="text1"/>
        </w:rPr>
        <w:t>張美美副署長坦言：「機構調整未來的幾個思考方向，</w:t>
      </w:r>
      <w:r w:rsidRPr="000A15A9">
        <w:rPr>
          <w:rFonts w:hint="eastAsia"/>
          <w:b/>
          <w:color w:val="000000" w:themeColor="text1"/>
        </w:rPr>
        <w:t>第一個是機構大門可以打開，與社區互動</w:t>
      </w:r>
      <w:r w:rsidRPr="000A15A9">
        <w:rPr>
          <w:rFonts w:hint="eastAsia"/>
          <w:color w:val="000000" w:themeColor="text1"/>
        </w:rPr>
        <w:t>；</w:t>
      </w:r>
      <w:r w:rsidRPr="000A15A9">
        <w:rPr>
          <w:rFonts w:hint="eastAsia"/>
          <w:b/>
          <w:color w:val="000000" w:themeColor="text1"/>
        </w:rPr>
        <w:t>第二</w:t>
      </w:r>
      <w:proofErr w:type="gramStart"/>
      <w:r w:rsidRPr="000A15A9">
        <w:rPr>
          <w:rFonts w:hint="eastAsia"/>
          <w:b/>
          <w:color w:val="000000" w:themeColor="text1"/>
        </w:rPr>
        <w:t>個</w:t>
      </w:r>
      <w:proofErr w:type="gramEnd"/>
      <w:r w:rsidRPr="000A15A9">
        <w:rPr>
          <w:rFonts w:hint="eastAsia"/>
          <w:b/>
          <w:color w:val="000000" w:themeColor="text1"/>
        </w:rPr>
        <w:t>是縮小機構規模、環境要改變</w:t>
      </w:r>
      <w:proofErr w:type="gramStart"/>
      <w:r w:rsidRPr="000A15A9">
        <w:rPr>
          <w:rFonts w:hint="eastAsia"/>
          <w:b/>
          <w:color w:val="000000" w:themeColor="text1"/>
        </w:rPr>
        <w:t>布置像家</w:t>
      </w:r>
      <w:proofErr w:type="gramEnd"/>
      <w:r w:rsidRPr="000A15A9">
        <w:rPr>
          <w:rFonts w:hint="eastAsia"/>
          <w:b/>
          <w:color w:val="000000" w:themeColor="text1"/>
        </w:rPr>
        <w:t>庭，這是可以與機構一起努力發展的</w:t>
      </w:r>
      <w:r w:rsidRPr="000A15A9">
        <w:rPr>
          <w:rFonts w:hint="eastAsia"/>
          <w:color w:val="000000" w:themeColor="text1"/>
        </w:rPr>
        <w:t>；另外是機構內</w:t>
      </w:r>
      <w:r w:rsidRPr="000A15A9">
        <w:rPr>
          <w:rFonts w:hint="eastAsia"/>
          <w:b/>
          <w:color w:val="000000" w:themeColor="text1"/>
        </w:rPr>
        <w:t>有意願的個案可以出來接受社區式服務</w:t>
      </w:r>
      <w:r w:rsidRPr="000A15A9">
        <w:rPr>
          <w:rFonts w:hint="eastAsia"/>
          <w:color w:val="000000" w:themeColor="text1"/>
        </w:rPr>
        <w:t>，此外身心障礙者入住機構應該予以把關。」</w:t>
      </w:r>
      <w:r w:rsidR="00872C35" w:rsidRPr="000A15A9">
        <w:rPr>
          <w:rFonts w:hint="eastAsia"/>
          <w:color w:val="000000" w:themeColor="text1"/>
        </w:rPr>
        <w:t>可知長期居住在機構住民，缺乏</w:t>
      </w:r>
      <w:r w:rsidR="00872C35" w:rsidRPr="000A15A9">
        <w:rPr>
          <w:rFonts w:ascii="Times New Roman" w:hAnsi="Times New Roman"/>
          <w:color w:val="000000" w:themeColor="text1"/>
        </w:rPr>
        <w:t>對日常活動</w:t>
      </w:r>
      <w:r w:rsidR="00872C35" w:rsidRPr="000A15A9">
        <w:rPr>
          <w:rFonts w:ascii="Times New Roman" w:hAnsi="Times New Roman" w:hint="eastAsia"/>
          <w:color w:val="000000" w:themeColor="text1"/>
        </w:rPr>
        <w:t>的經驗</w:t>
      </w:r>
      <w:r w:rsidR="00872C35" w:rsidRPr="000A15A9">
        <w:rPr>
          <w:rFonts w:ascii="Times New Roman" w:hAnsi="Times New Roman"/>
          <w:color w:val="000000" w:themeColor="text1"/>
        </w:rPr>
        <w:t>與生活控制能力</w:t>
      </w:r>
      <w:r w:rsidR="00872C35" w:rsidRPr="000A15A9">
        <w:rPr>
          <w:rFonts w:ascii="Times New Roman" w:hAnsi="Times New Roman" w:hint="eastAsia"/>
          <w:color w:val="000000" w:themeColor="text1"/>
        </w:rPr>
        <w:t>，實不利其自立生活與融合社區。</w:t>
      </w:r>
      <w:bookmarkEnd w:id="236"/>
      <w:bookmarkEnd w:id="237"/>
      <w:bookmarkEnd w:id="238"/>
      <w:bookmarkEnd w:id="239"/>
    </w:p>
    <w:p w14:paraId="15E52504" w14:textId="27968D2C" w:rsidR="00252B3F" w:rsidRPr="000A15A9" w:rsidRDefault="008A48C8" w:rsidP="003D084D">
      <w:pPr>
        <w:pStyle w:val="3"/>
        <w:spacing w:line="460" w:lineRule="exact"/>
        <w:rPr>
          <w:i/>
          <w:color w:val="000000" w:themeColor="text1"/>
        </w:rPr>
      </w:pPr>
      <w:bookmarkStart w:id="241" w:name="_Toc141296517"/>
      <w:bookmarkStart w:id="242" w:name="_Toc141360578"/>
      <w:bookmarkStart w:id="243" w:name="_Toc141708630"/>
      <w:bookmarkStart w:id="244" w:name="_Toc141714534"/>
      <w:r w:rsidRPr="000A15A9">
        <w:rPr>
          <w:rFonts w:hint="eastAsia"/>
          <w:color w:val="000000" w:themeColor="text1"/>
        </w:rPr>
        <w:t>有</w:t>
      </w:r>
      <w:proofErr w:type="gramStart"/>
      <w:r w:rsidRPr="000A15A9">
        <w:rPr>
          <w:rFonts w:hint="eastAsia"/>
          <w:color w:val="000000" w:themeColor="text1"/>
        </w:rPr>
        <w:t>鑑</w:t>
      </w:r>
      <w:proofErr w:type="gramEnd"/>
      <w:r w:rsidRPr="000A15A9">
        <w:rPr>
          <w:rFonts w:hint="eastAsia"/>
          <w:color w:val="000000" w:themeColor="text1"/>
        </w:rPr>
        <w:t>於</w:t>
      </w:r>
      <w:r w:rsidRPr="000A15A9">
        <w:rPr>
          <w:rFonts w:ascii="Times New Roman" w:hAnsi="Times New Roman" w:hint="eastAsia"/>
          <w:color w:val="000000" w:themeColor="text1"/>
        </w:rPr>
        <w:t>澳洲去機構化經驗，從</w:t>
      </w:r>
      <w:r w:rsidRPr="000A15A9">
        <w:rPr>
          <w:rFonts w:hint="eastAsia"/>
          <w:color w:val="000000" w:themeColor="text1"/>
        </w:rPr>
        <w:t>住宿機構成功過渡到社區居住和社區服務的關鍵，除在社區中有滿足障礙者各種形式的住宿和適當的、足夠的支持服務，及社區資源多寡、具有足夠知識、技能和動力的服務人員外，</w:t>
      </w:r>
      <w:r w:rsidR="00872C35" w:rsidRPr="000A15A9">
        <w:rPr>
          <w:rFonts w:hint="eastAsia"/>
          <w:color w:val="000000" w:themeColor="text1"/>
        </w:rPr>
        <w:t>為使</w:t>
      </w:r>
      <w:r w:rsidRPr="000A15A9">
        <w:rPr>
          <w:rFonts w:hint="eastAsia"/>
          <w:b/>
          <w:color w:val="000000" w:themeColor="text1"/>
        </w:rPr>
        <w:t>障礙者</w:t>
      </w:r>
      <w:r w:rsidR="00872C35" w:rsidRPr="000A15A9">
        <w:rPr>
          <w:rFonts w:hint="eastAsia"/>
          <w:b/>
          <w:color w:val="000000" w:themeColor="text1"/>
        </w:rPr>
        <w:t>能</w:t>
      </w:r>
      <w:r w:rsidRPr="000A15A9">
        <w:rPr>
          <w:rFonts w:hint="eastAsia"/>
          <w:b/>
          <w:color w:val="000000" w:themeColor="text1"/>
        </w:rPr>
        <w:t>有機會作出選擇，必須要有足夠支持使障礙者能參與影響他們的決策，探索和考慮他們的意願，並建立監督他們關注和需求的機制。</w:t>
      </w:r>
      <w:r w:rsidRPr="000A15A9">
        <w:rPr>
          <w:rFonts w:hint="eastAsia"/>
          <w:color w:val="000000" w:themeColor="text1"/>
        </w:rPr>
        <w:t>是</w:t>
      </w:r>
      <w:proofErr w:type="gramStart"/>
      <w:r w:rsidRPr="000A15A9">
        <w:rPr>
          <w:rFonts w:hint="eastAsia"/>
          <w:color w:val="000000" w:themeColor="text1"/>
        </w:rPr>
        <w:t>以</w:t>
      </w:r>
      <w:proofErr w:type="gramEnd"/>
      <w:r w:rsidRPr="000A15A9">
        <w:rPr>
          <w:rFonts w:hint="eastAsia"/>
          <w:color w:val="000000" w:themeColor="text1"/>
        </w:rPr>
        <w:t>，將機構生活選擇權回歸住民，使其得以自我選擇、自我負責，並促使機構管理人員調整照顧認知，及提升整體機構文化進而朝向以機構住民為思考，將照顧服務、環境及活動上可調整至更加人性化、開放化，並加強與社區融合等，為推動身心障礙者自立生活與融合社區之關鍵，</w:t>
      </w:r>
      <w:proofErr w:type="gramStart"/>
      <w:r w:rsidRPr="000A15A9">
        <w:rPr>
          <w:rFonts w:hint="eastAsia"/>
          <w:color w:val="000000" w:themeColor="text1"/>
        </w:rPr>
        <w:t>衛福部社家署</w:t>
      </w:r>
      <w:proofErr w:type="gramEnd"/>
      <w:r w:rsidRPr="000A15A9">
        <w:rPr>
          <w:rFonts w:hint="eastAsia"/>
          <w:color w:val="000000" w:themeColor="text1"/>
        </w:rPr>
        <w:t>允</w:t>
      </w:r>
      <w:r w:rsidR="00460C73" w:rsidRPr="000A15A9">
        <w:rPr>
          <w:rFonts w:ascii="Times New Roman" w:hAnsi="Times New Roman" w:hint="eastAsia"/>
          <w:color w:val="000000" w:themeColor="text1"/>
        </w:rPr>
        <w:t>宜</w:t>
      </w:r>
      <w:r w:rsidRPr="000A15A9">
        <w:rPr>
          <w:rFonts w:hint="eastAsia"/>
          <w:color w:val="000000" w:themeColor="text1"/>
        </w:rPr>
        <w:t>持續配合調整機構評鑑項目，將住民自身有關事項的參與，納入居住、活動與生活作息安排、支持服務對象自主、尊重個人選擇等項目考量，並編列相關預算，挹注其實踐之可能性。</w:t>
      </w:r>
      <w:bookmarkEnd w:id="240"/>
      <w:bookmarkEnd w:id="241"/>
      <w:bookmarkEnd w:id="242"/>
      <w:bookmarkEnd w:id="243"/>
      <w:bookmarkEnd w:id="244"/>
    </w:p>
    <w:p w14:paraId="74FC7081" w14:textId="71B4E5C6" w:rsidR="00252B3F" w:rsidRPr="000A15A9" w:rsidRDefault="00252B3F" w:rsidP="003D084D">
      <w:pPr>
        <w:pStyle w:val="3"/>
        <w:spacing w:line="460" w:lineRule="exact"/>
        <w:rPr>
          <w:color w:val="000000" w:themeColor="text1"/>
        </w:rPr>
      </w:pPr>
      <w:bookmarkStart w:id="245" w:name="_Toc140678942"/>
      <w:bookmarkStart w:id="246" w:name="_Toc141296518"/>
      <w:bookmarkStart w:id="247" w:name="_Toc141360579"/>
      <w:bookmarkStart w:id="248" w:name="_Toc141708631"/>
      <w:bookmarkStart w:id="249" w:name="_Toc141714535"/>
      <w:r w:rsidRPr="000A15A9">
        <w:rPr>
          <w:rFonts w:hint="eastAsia"/>
          <w:color w:val="000000" w:themeColor="text1"/>
        </w:rPr>
        <w:t>綜上，</w:t>
      </w:r>
      <w:r w:rsidR="00281B06" w:rsidRPr="000A15A9">
        <w:rPr>
          <w:rFonts w:hint="eastAsia"/>
          <w:color w:val="000000" w:themeColor="text1"/>
        </w:rPr>
        <w:t>政府相關政策雖已逐步規劃</w:t>
      </w:r>
      <w:r w:rsidR="005C3BD6" w:rsidRPr="000A15A9">
        <w:rPr>
          <w:rFonts w:hint="eastAsia"/>
          <w:color w:val="000000" w:themeColor="text1"/>
        </w:rPr>
        <w:t>轉型</w:t>
      </w:r>
      <w:r w:rsidR="00281B06" w:rsidRPr="000A15A9">
        <w:rPr>
          <w:rFonts w:hint="eastAsia"/>
          <w:color w:val="000000" w:themeColor="text1"/>
        </w:rPr>
        <w:t>，提升機構住民參與更多生活決策，並增進自我決定與自我選擇空間。然檢視機構預算規劃及運作，仍多以機構</w:t>
      </w:r>
      <w:r w:rsidR="00281B06" w:rsidRPr="000A15A9">
        <w:rPr>
          <w:rFonts w:hint="eastAsia"/>
          <w:color w:val="000000" w:themeColor="text1"/>
        </w:rPr>
        <w:lastRenderedPageBreak/>
        <w:t>營運與住民日常生活所需為主，對於住民自主生活之相關設施、設備之建置，仍有待政府積極</w:t>
      </w:r>
      <w:proofErr w:type="gramStart"/>
      <w:r w:rsidR="00281B06" w:rsidRPr="000A15A9">
        <w:rPr>
          <w:rFonts w:hint="eastAsia"/>
          <w:color w:val="000000" w:themeColor="text1"/>
        </w:rPr>
        <w:t>研</w:t>
      </w:r>
      <w:proofErr w:type="gramEnd"/>
      <w:r w:rsidR="00281B06" w:rsidRPr="000A15A9">
        <w:rPr>
          <w:rFonts w:hint="eastAsia"/>
          <w:color w:val="000000" w:themeColor="text1"/>
        </w:rPr>
        <w:t>議規劃，編列預算投入資源，落實身心障礙者自立生活之意旨。</w:t>
      </w:r>
      <w:bookmarkEnd w:id="245"/>
      <w:bookmarkEnd w:id="246"/>
      <w:bookmarkEnd w:id="247"/>
      <w:bookmarkEnd w:id="248"/>
      <w:bookmarkEnd w:id="249"/>
    </w:p>
    <w:p w14:paraId="758B6356" w14:textId="479A60BE" w:rsidR="008B6B5B" w:rsidRPr="000A15A9" w:rsidRDefault="0089637D" w:rsidP="003D084D">
      <w:pPr>
        <w:pStyle w:val="2"/>
        <w:spacing w:line="460" w:lineRule="exact"/>
        <w:rPr>
          <w:rFonts w:ascii="Times New Roman" w:hAnsi="Times New Roman"/>
          <w:b/>
          <w:color w:val="000000" w:themeColor="text1"/>
        </w:rPr>
      </w:pPr>
      <w:bookmarkStart w:id="250" w:name="_Toc141714536"/>
      <w:proofErr w:type="gramStart"/>
      <w:r w:rsidRPr="000A15A9">
        <w:rPr>
          <w:rFonts w:hint="eastAsia"/>
          <w:b/>
          <w:color w:val="000000" w:themeColor="text1"/>
        </w:rPr>
        <w:t>衛福部社家署</w:t>
      </w:r>
      <w:proofErr w:type="gramEnd"/>
      <w:r w:rsidRPr="000A15A9">
        <w:rPr>
          <w:rFonts w:hint="eastAsia"/>
          <w:b/>
          <w:color w:val="000000" w:themeColor="text1"/>
        </w:rPr>
        <w:t>於2020年推行「身心障礙福利機構融合社區之調適計畫」，惟計畫促使機構住民回歸社區生活成效有限，</w:t>
      </w:r>
      <w:proofErr w:type="gramStart"/>
      <w:r w:rsidRPr="000A15A9">
        <w:rPr>
          <w:rFonts w:hint="eastAsia"/>
          <w:b/>
          <w:color w:val="000000" w:themeColor="text1"/>
        </w:rPr>
        <w:t>衛福部</w:t>
      </w:r>
      <w:proofErr w:type="gramEnd"/>
      <w:r w:rsidRPr="000A15A9">
        <w:rPr>
          <w:rFonts w:hint="eastAsia"/>
          <w:b/>
          <w:color w:val="000000" w:themeColor="text1"/>
        </w:rPr>
        <w:t>允</w:t>
      </w:r>
      <w:r w:rsidR="00566B46" w:rsidRPr="000A15A9">
        <w:rPr>
          <w:rFonts w:ascii="Times New Roman" w:hAnsi="Times New Roman" w:hint="eastAsia"/>
          <w:b/>
          <w:color w:val="000000" w:themeColor="text1"/>
        </w:rPr>
        <w:t>宜</w:t>
      </w:r>
      <w:r w:rsidRPr="000A15A9">
        <w:rPr>
          <w:rFonts w:hint="eastAsia"/>
          <w:b/>
          <w:color w:val="000000" w:themeColor="text1"/>
        </w:rPr>
        <w:t>正視障礙者家屬對障礙者自立生活的觀念、現行辦理社區家園困境及自立生活支持服務中心定位，另亦宜以障礙者為其本身需求專家之概念，檢視個人助理的角色與功能，地方政府亦</w:t>
      </w:r>
      <w:r w:rsidR="00566B46" w:rsidRPr="000A15A9">
        <w:rPr>
          <w:rFonts w:ascii="Times New Roman" w:hAnsi="Times New Roman" w:hint="eastAsia"/>
          <w:b/>
          <w:color w:val="000000" w:themeColor="text1"/>
        </w:rPr>
        <w:t>宜</w:t>
      </w:r>
      <w:r w:rsidRPr="000A15A9">
        <w:rPr>
          <w:rFonts w:hint="eastAsia"/>
          <w:b/>
          <w:color w:val="000000" w:themeColor="text1"/>
        </w:rPr>
        <w:t>共同協力合作，積極推動身心障礙者社區居住與自立生活相關服務，以落實CRPD第19條自立生活及社區融合意旨</w:t>
      </w:r>
      <w:r w:rsidR="00BE119B" w:rsidRPr="000A15A9">
        <w:rPr>
          <w:rFonts w:ascii="Times New Roman" w:hAnsi="Times New Roman"/>
          <w:b/>
          <w:color w:val="000000" w:themeColor="text1"/>
        </w:rPr>
        <w:t>。</w:t>
      </w:r>
      <w:bookmarkEnd w:id="250"/>
    </w:p>
    <w:p w14:paraId="13D64884" w14:textId="0FD3B5E2" w:rsidR="00C45C6B" w:rsidRPr="000A15A9" w:rsidRDefault="00C45C6B" w:rsidP="003D084D">
      <w:pPr>
        <w:pStyle w:val="3"/>
        <w:spacing w:line="460" w:lineRule="exact"/>
        <w:rPr>
          <w:color w:val="000000" w:themeColor="text1"/>
        </w:rPr>
      </w:pPr>
      <w:bookmarkStart w:id="251" w:name="_Toc140678944"/>
      <w:bookmarkStart w:id="252" w:name="_Toc141296520"/>
      <w:bookmarkStart w:id="253" w:name="_Toc141360581"/>
      <w:bookmarkStart w:id="254" w:name="_Toc141708633"/>
      <w:bookmarkStart w:id="255" w:name="_Toc141714537"/>
      <w:bookmarkStart w:id="256" w:name="_Toc139376374"/>
      <w:proofErr w:type="gramStart"/>
      <w:r w:rsidRPr="000A15A9">
        <w:rPr>
          <w:rFonts w:ascii="Times New Roman" w:hAnsi="Times New Roman"/>
          <w:b/>
          <w:color w:val="000000" w:themeColor="text1"/>
        </w:rPr>
        <w:t>衛福部社家署</w:t>
      </w:r>
      <w:proofErr w:type="gramEnd"/>
      <w:r w:rsidRPr="000A15A9">
        <w:rPr>
          <w:rFonts w:ascii="Times New Roman" w:hAnsi="Times New Roman"/>
          <w:b/>
          <w:color w:val="000000" w:themeColor="text1"/>
        </w:rPr>
        <w:t>於</w:t>
      </w:r>
      <w:r w:rsidR="00BE119B" w:rsidRPr="000A15A9">
        <w:rPr>
          <w:rFonts w:ascii="Times New Roman" w:hAnsi="Times New Roman"/>
          <w:b/>
          <w:color w:val="000000" w:themeColor="text1"/>
        </w:rPr>
        <w:t>2020</w:t>
      </w:r>
      <w:r w:rsidRPr="000A15A9">
        <w:rPr>
          <w:rFonts w:ascii="Times New Roman" w:hAnsi="Times New Roman"/>
          <w:b/>
          <w:color w:val="000000" w:themeColor="text1"/>
        </w:rPr>
        <w:t>年推行</w:t>
      </w:r>
      <w:r w:rsidR="005A194E" w:rsidRPr="000A15A9">
        <w:rPr>
          <w:rFonts w:hint="eastAsia"/>
          <w:b/>
          <w:color w:val="000000" w:themeColor="text1"/>
        </w:rPr>
        <w:t>調適計畫</w:t>
      </w:r>
      <w:r w:rsidRPr="000A15A9">
        <w:rPr>
          <w:rFonts w:hint="eastAsia"/>
          <w:b/>
          <w:color w:val="000000" w:themeColor="text1"/>
        </w:rPr>
        <w:t>，</w:t>
      </w:r>
      <w:r w:rsidR="00BE119B" w:rsidRPr="000A15A9">
        <w:rPr>
          <w:rFonts w:hint="eastAsia"/>
          <w:b/>
          <w:color w:val="000000" w:themeColor="text1"/>
        </w:rPr>
        <w:t>惟計畫促使機構住民回歸社區生活成效有限</w:t>
      </w:r>
      <w:r w:rsidRPr="000A15A9">
        <w:rPr>
          <w:rFonts w:hint="eastAsia"/>
          <w:b/>
          <w:color w:val="000000" w:themeColor="text1"/>
        </w:rPr>
        <w:t>：</w:t>
      </w:r>
      <w:bookmarkEnd w:id="251"/>
      <w:bookmarkEnd w:id="252"/>
      <w:bookmarkEnd w:id="253"/>
      <w:bookmarkEnd w:id="254"/>
      <w:bookmarkEnd w:id="255"/>
    </w:p>
    <w:p w14:paraId="3E1FDE1C" w14:textId="071DC03C" w:rsidR="00F759A2" w:rsidRPr="000A15A9" w:rsidRDefault="00FB27CC" w:rsidP="003D084D">
      <w:pPr>
        <w:pStyle w:val="4"/>
        <w:spacing w:line="460" w:lineRule="exact"/>
        <w:rPr>
          <w:color w:val="000000" w:themeColor="text1"/>
        </w:rPr>
      </w:pPr>
      <w:r w:rsidRPr="000A15A9">
        <w:rPr>
          <w:rFonts w:ascii="Times New Roman" w:hAnsi="Times New Roman"/>
          <w:color w:val="000000" w:themeColor="text1"/>
        </w:rPr>
        <w:t>2019</w:t>
      </w:r>
      <w:r w:rsidRPr="000A15A9">
        <w:rPr>
          <w:rFonts w:ascii="Times New Roman" w:hAnsi="Times New Roman"/>
          <w:color w:val="000000" w:themeColor="text1"/>
        </w:rPr>
        <w:t>年</w:t>
      </w:r>
      <w:proofErr w:type="gramStart"/>
      <w:r w:rsidRPr="000A15A9">
        <w:rPr>
          <w:rFonts w:ascii="Times New Roman" w:hAnsi="Times New Roman"/>
          <w:color w:val="000000" w:themeColor="text1"/>
        </w:rPr>
        <w:t>衛福部社家署</w:t>
      </w:r>
      <w:proofErr w:type="gramEnd"/>
      <w:r w:rsidRPr="000A15A9">
        <w:rPr>
          <w:rFonts w:ascii="Times New Roman" w:hAnsi="Times New Roman"/>
          <w:color w:val="000000" w:themeColor="text1"/>
        </w:rPr>
        <w:t>委託中華民國智障者家長總會辦理「</w:t>
      </w:r>
      <w:r w:rsidRPr="000A15A9">
        <w:rPr>
          <w:rFonts w:ascii="Times New Roman" w:hAnsi="Times New Roman"/>
          <w:color w:val="000000" w:themeColor="text1"/>
        </w:rPr>
        <w:t>2019</w:t>
      </w:r>
      <w:r w:rsidRPr="000A15A9">
        <w:rPr>
          <w:rFonts w:ascii="Times New Roman" w:hAnsi="Times New Roman"/>
          <w:color w:val="000000" w:themeColor="text1"/>
        </w:rPr>
        <w:t>年度規劃我國身心障礙福利機構因應身心障礙者權利公約第</w:t>
      </w:r>
      <w:r w:rsidRPr="000A15A9">
        <w:rPr>
          <w:rFonts w:ascii="Times New Roman" w:hAnsi="Times New Roman"/>
          <w:color w:val="000000" w:themeColor="text1"/>
        </w:rPr>
        <w:t>19</w:t>
      </w:r>
      <w:r w:rsidRPr="000A15A9">
        <w:rPr>
          <w:rFonts w:ascii="Times New Roman" w:hAnsi="Times New Roman"/>
          <w:color w:val="000000" w:themeColor="text1"/>
        </w:rPr>
        <w:t>條相關事宜計畫」</w:t>
      </w:r>
      <w:r w:rsidRPr="000A15A9">
        <w:rPr>
          <w:rStyle w:val="afc"/>
          <w:rFonts w:ascii="Times New Roman" w:hAnsi="Times New Roman"/>
          <w:color w:val="000000" w:themeColor="text1"/>
        </w:rPr>
        <w:footnoteReference w:id="23"/>
      </w:r>
      <w:r w:rsidRPr="000A15A9">
        <w:rPr>
          <w:rFonts w:ascii="Times New Roman" w:hAnsi="Times New Roman"/>
          <w:color w:val="000000" w:themeColor="text1"/>
        </w:rPr>
        <w:t>，針對機構轉銜社區提出具體建議，</w:t>
      </w:r>
      <w:r w:rsidR="00F759A2" w:rsidRPr="000A15A9">
        <w:rPr>
          <w:rFonts w:ascii="Times New Roman" w:hAnsi="Times New Roman"/>
          <w:color w:val="000000" w:themeColor="text1"/>
        </w:rPr>
        <w:t>包括「</w:t>
      </w:r>
      <w:r w:rsidR="00F759A2" w:rsidRPr="000A15A9">
        <w:rPr>
          <w:rFonts w:ascii="Times New Roman" w:hAnsi="Times New Roman"/>
          <w:b/>
          <w:color w:val="000000" w:themeColor="text1"/>
        </w:rPr>
        <w:t>開拓社區資源」、「機構端服務模式需加入社區融合與自立生活精神」及「身心障礙者需充足準備」</w:t>
      </w:r>
      <w:r w:rsidR="00F759A2" w:rsidRPr="000A15A9">
        <w:rPr>
          <w:rFonts w:ascii="Times New Roman" w:hAnsi="Times New Roman"/>
          <w:color w:val="000000" w:themeColor="text1"/>
        </w:rPr>
        <w:t>等。為促進各縣市政府與服務單位，落實依</w:t>
      </w:r>
      <w:r w:rsidR="00F759A2" w:rsidRPr="000A15A9">
        <w:rPr>
          <w:rFonts w:ascii="Times New Roman" w:hAnsi="Times New Roman"/>
          <w:color w:val="000000" w:themeColor="text1"/>
        </w:rPr>
        <w:t>CRPD</w:t>
      </w:r>
      <w:r w:rsidR="00F759A2" w:rsidRPr="000A15A9">
        <w:rPr>
          <w:rFonts w:ascii="Times New Roman" w:hAnsi="Times New Roman"/>
          <w:color w:val="000000" w:themeColor="text1"/>
        </w:rPr>
        <w:t>第</w:t>
      </w:r>
      <w:r w:rsidR="00F759A2" w:rsidRPr="000A15A9">
        <w:rPr>
          <w:rFonts w:ascii="Times New Roman" w:hAnsi="Times New Roman"/>
          <w:color w:val="000000" w:themeColor="text1"/>
        </w:rPr>
        <w:t>19</w:t>
      </w:r>
      <w:r w:rsidR="00F759A2" w:rsidRPr="000A15A9">
        <w:rPr>
          <w:rFonts w:ascii="Times New Roman" w:hAnsi="Times New Roman"/>
          <w:color w:val="000000" w:themeColor="text1"/>
        </w:rPr>
        <w:t>條精神，協助原接受全日型住宿機構服務之身心障礙者回歸社區，</w:t>
      </w:r>
      <w:proofErr w:type="gramStart"/>
      <w:r w:rsidR="00F759A2" w:rsidRPr="000A15A9">
        <w:rPr>
          <w:rFonts w:ascii="Times New Roman" w:hAnsi="Times New Roman"/>
          <w:color w:val="000000" w:themeColor="text1"/>
          <w:spacing w:val="-2"/>
        </w:rPr>
        <w:t>衛福部社家署</w:t>
      </w:r>
      <w:proofErr w:type="gramEnd"/>
      <w:r w:rsidR="00F759A2" w:rsidRPr="000A15A9">
        <w:rPr>
          <w:rFonts w:ascii="Times New Roman" w:hAnsi="Times New Roman"/>
          <w:color w:val="000000" w:themeColor="text1"/>
          <w:spacing w:val="-2"/>
        </w:rPr>
        <w:t>於</w:t>
      </w:r>
      <w:r w:rsidR="00F759A2" w:rsidRPr="000A15A9">
        <w:rPr>
          <w:rFonts w:ascii="Times New Roman" w:hAnsi="Times New Roman"/>
          <w:color w:val="000000" w:themeColor="text1"/>
          <w:spacing w:val="-2"/>
        </w:rPr>
        <w:t>2020</w:t>
      </w:r>
      <w:r w:rsidR="00F759A2" w:rsidRPr="000A15A9">
        <w:rPr>
          <w:rFonts w:ascii="Times New Roman" w:hAnsi="Times New Roman"/>
          <w:color w:val="000000" w:themeColor="text1"/>
          <w:spacing w:val="-2"/>
        </w:rPr>
        <w:t>年規劃推動調適計畫，並將調適計畫納入公益彩券</w:t>
      </w:r>
      <w:proofErr w:type="gramStart"/>
      <w:r w:rsidR="00F759A2" w:rsidRPr="000A15A9">
        <w:rPr>
          <w:rFonts w:ascii="Times New Roman" w:hAnsi="Times New Roman"/>
          <w:color w:val="000000" w:themeColor="text1"/>
          <w:spacing w:val="-2"/>
        </w:rPr>
        <w:t>回饋進推</w:t>
      </w:r>
      <w:proofErr w:type="gramEnd"/>
      <w:r w:rsidR="00F759A2" w:rsidRPr="000A15A9">
        <w:rPr>
          <w:rFonts w:ascii="Times New Roman" w:hAnsi="Times New Roman"/>
          <w:color w:val="000000" w:themeColor="text1"/>
          <w:spacing w:val="-2"/>
        </w:rPr>
        <w:t>展社會福利計畫申請主軸項目，由縣市政府提出</w:t>
      </w:r>
      <w:r w:rsidR="00F759A2" w:rsidRPr="000A15A9">
        <w:rPr>
          <w:rFonts w:hint="eastAsia"/>
          <w:color w:val="000000" w:themeColor="text1"/>
          <w:spacing w:val="-2"/>
        </w:rPr>
        <w:t>計畫申請，並結合所在地全日型住宿機構共</w:t>
      </w:r>
      <w:r w:rsidR="00F759A2" w:rsidRPr="000A15A9">
        <w:rPr>
          <w:rFonts w:hint="eastAsia"/>
          <w:color w:val="000000" w:themeColor="text1"/>
          <w:spacing w:val="-2"/>
        </w:rPr>
        <w:lastRenderedPageBreak/>
        <w:t>同辦理，讓現行接受全日型住宿機構服務、有意願回到社區生活之身心障礙者，能有機會嘗試轉銜使用社區居住服務。</w:t>
      </w:r>
    </w:p>
    <w:p w14:paraId="47FA4C1B" w14:textId="70EEA889" w:rsidR="00F759A2" w:rsidRPr="000A15A9" w:rsidRDefault="00F759A2" w:rsidP="003D084D">
      <w:pPr>
        <w:pStyle w:val="4"/>
        <w:spacing w:line="460" w:lineRule="exact"/>
        <w:rPr>
          <w:rFonts w:ascii="Times New Roman" w:hAnsi="Times New Roman"/>
          <w:color w:val="000000" w:themeColor="text1"/>
        </w:rPr>
      </w:pPr>
      <w:r w:rsidRPr="000A15A9">
        <w:rPr>
          <w:rFonts w:hint="eastAsia"/>
          <w:color w:val="000000" w:themeColor="text1"/>
        </w:rPr>
        <w:t>調適計</w:t>
      </w:r>
      <w:r w:rsidRPr="000A15A9">
        <w:rPr>
          <w:rFonts w:ascii="Times New Roman" w:hAnsi="Times New Roman"/>
          <w:color w:val="000000" w:themeColor="text1"/>
        </w:rPr>
        <w:t>畫由地方政府邀請外聘委員組成輔導團隊，實地訪視輔導轄內全日型機構，評估合適之機構住民嘗試使用社區式服務，</w:t>
      </w:r>
      <w:proofErr w:type="gramStart"/>
      <w:r w:rsidRPr="000A15A9">
        <w:rPr>
          <w:rFonts w:ascii="Times New Roman" w:hAnsi="Times New Roman"/>
          <w:color w:val="000000" w:themeColor="text1"/>
        </w:rPr>
        <w:t>衛福部社家署</w:t>
      </w:r>
      <w:proofErr w:type="gramEnd"/>
      <w:r w:rsidRPr="000A15A9">
        <w:rPr>
          <w:rFonts w:ascii="Times New Roman" w:hAnsi="Times New Roman"/>
          <w:color w:val="000000" w:themeColor="text1"/>
        </w:rPr>
        <w:t>並逐年依地方政府及辦理機構建議調整補助內容。</w:t>
      </w:r>
    </w:p>
    <w:p w14:paraId="2FAFBEE9" w14:textId="5BA6E6A0" w:rsidR="00844C31" w:rsidRPr="000A15A9" w:rsidRDefault="00C45C6B" w:rsidP="003D084D">
      <w:pPr>
        <w:pStyle w:val="4"/>
        <w:spacing w:line="460" w:lineRule="exact"/>
        <w:rPr>
          <w:color w:val="000000" w:themeColor="text1"/>
        </w:rPr>
      </w:pPr>
      <w:r w:rsidRPr="000A15A9">
        <w:rPr>
          <w:rFonts w:ascii="Times New Roman" w:hAnsi="Times New Roman"/>
          <w:color w:val="000000" w:themeColor="text1"/>
        </w:rPr>
        <w:t>自</w:t>
      </w:r>
      <w:r w:rsidR="00F759A2" w:rsidRPr="000A15A9">
        <w:rPr>
          <w:rFonts w:ascii="Times New Roman" w:hAnsi="Times New Roman"/>
          <w:color w:val="000000" w:themeColor="text1"/>
        </w:rPr>
        <w:t>2021</w:t>
      </w:r>
      <w:r w:rsidRPr="000A15A9">
        <w:rPr>
          <w:rFonts w:ascii="Times New Roman" w:hAnsi="Times New Roman"/>
          <w:color w:val="000000" w:themeColor="text1"/>
        </w:rPr>
        <w:t>年</w:t>
      </w:r>
      <w:r w:rsidR="00F759A2" w:rsidRPr="000A15A9">
        <w:rPr>
          <w:rFonts w:ascii="Times New Roman" w:hAnsi="Times New Roman"/>
          <w:color w:val="000000" w:themeColor="text1"/>
        </w:rPr>
        <w:t>計有</w:t>
      </w:r>
      <w:r w:rsidRPr="000A15A9">
        <w:rPr>
          <w:rFonts w:ascii="Times New Roman" w:hAnsi="Times New Roman"/>
          <w:color w:val="000000" w:themeColor="text1"/>
        </w:rPr>
        <w:t>3</w:t>
      </w:r>
      <w:r w:rsidRPr="000A15A9">
        <w:rPr>
          <w:rFonts w:ascii="Times New Roman" w:hAnsi="Times New Roman"/>
          <w:color w:val="000000" w:themeColor="text1"/>
        </w:rPr>
        <w:t>縣市政府</w:t>
      </w:r>
      <w:r w:rsidRPr="000A15A9">
        <w:rPr>
          <w:rFonts w:ascii="Times New Roman" w:hAnsi="Times New Roman"/>
          <w:color w:val="000000" w:themeColor="text1"/>
        </w:rPr>
        <w:t>3</w:t>
      </w:r>
      <w:r w:rsidRPr="000A15A9">
        <w:rPr>
          <w:rFonts w:ascii="Times New Roman" w:hAnsi="Times New Roman"/>
          <w:color w:val="000000" w:themeColor="text1"/>
        </w:rPr>
        <w:t>家機構辦理，</w:t>
      </w:r>
      <w:r w:rsidR="00F759A2" w:rsidRPr="000A15A9">
        <w:rPr>
          <w:rFonts w:ascii="Times New Roman" w:hAnsi="Times New Roman"/>
          <w:color w:val="000000" w:themeColor="text1"/>
        </w:rPr>
        <w:t>2022</w:t>
      </w:r>
      <w:r w:rsidRPr="000A15A9">
        <w:rPr>
          <w:rFonts w:ascii="Times New Roman" w:hAnsi="Times New Roman"/>
          <w:color w:val="000000" w:themeColor="text1"/>
        </w:rPr>
        <w:t>年</w:t>
      </w:r>
      <w:r w:rsidR="00F759A2" w:rsidRPr="000A15A9">
        <w:rPr>
          <w:rFonts w:ascii="Times New Roman" w:hAnsi="Times New Roman"/>
          <w:color w:val="000000" w:themeColor="text1"/>
        </w:rPr>
        <w:t>計有</w:t>
      </w:r>
      <w:r w:rsidRPr="000A15A9">
        <w:rPr>
          <w:rFonts w:ascii="Times New Roman" w:hAnsi="Times New Roman"/>
          <w:color w:val="000000" w:themeColor="text1"/>
        </w:rPr>
        <w:t>4</w:t>
      </w:r>
      <w:r w:rsidRPr="000A15A9">
        <w:rPr>
          <w:rFonts w:ascii="Times New Roman" w:hAnsi="Times New Roman"/>
          <w:color w:val="000000" w:themeColor="text1"/>
        </w:rPr>
        <w:t>縣市政府</w:t>
      </w:r>
      <w:r w:rsidRPr="000A15A9">
        <w:rPr>
          <w:rFonts w:ascii="Times New Roman" w:hAnsi="Times New Roman"/>
          <w:color w:val="000000" w:themeColor="text1"/>
        </w:rPr>
        <w:t>6</w:t>
      </w:r>
      <w:r w:rsidRPr="000A15A9">
        <w:rPr>
          <w:rFonts w:ascii="Times New Roman" w:hAnsi="Times New Roman"/>
          <w:color w:val="000000" w:themeColor="text1"/>
        </w:rPr>
        <w:t>家機構辦理，</w:t>
      </w:r>
      <w:r w:rsidR="00F759A2" w:rsidRPr="000A15A9">
        <w:rPr>
          <w:rFonts w:ascii="Times New Roman" w:hAnsi="Times New Roman"/>
          <w:color w:val="000000" w:themeColor="text1"/>
        </w:rPr>
        <w:t>2023</w:t>
      </w:r>
      <w:r w:rsidRPr="000A15A9">
        <w:rPr>
          <w:rFonts w:ascii="Times New Roman" w:hAnsi="Times New Roman"/>
          <w:color w:val="000000" w:themeColor="text1"/>
        </w:rPr>
        <w:t>年</w:t>
      </w:r>
      <w:r w:rsidR="00F759A2" w:rsidRPr="000A15A9">
        <w:rPr>
          <w:rFonts w:ascii="Times New Roman" w:hAnsi="Times New Roman"/>
          <w:color w:val="000000" w:themeColor="text1"/>
        </w:rPr>
        <w:t>計有</w:t>
      </w:r>
      <w:r w:rsidRPr="000A15A9">
        <w:rPr>
          <w:rFonts w:ascii="Times New Roman" w:hAnsi="Times New Roman"/>
          <w:color w:val="000000" w:themeColor="text1"/>
        </w:rPr>
        <w:t>7</w:t>
      </w:r>
      <w:r w:rsidRPr="000A15A9">
        <w:rPr>
          <w:rFonts w:ascii="Times New Roman" w:hAnsi="Times New Roman"/>
          <w:color w:val="000000" w:themeColor="text1"/>
        </w:rPr>
        <w:t>縣市政府</w:t>
      </w:r>
      <w:r w:rsidRPr="000A15A9">
        <w:rPr>
          <w:rFonts w:ascii="Times New Roman" w:hAnsi="Times New Roman"/>
          <w:color w:val="000000" w:themeColor="text1"/>
        </w:rPr>
        <w:t>8</w:t>
      </w:r>
      <w:r w:rsidRPr="000A15A9">
        <w:rPr>
          <w:rFonts w:ascii="Times New Roman" w:hAnsi="Times New Roman"/>
          <w:color w:val="000000" w:themeColor="text1"/>
        </w:rPr>
        <w:t>家機構辦理。</w:t>
      </w:r>
      <w:r w:rsidR="00F759A2" w:rsidRPr="000A15A9">
        <w:rPr>
          <w:rFonts w:ascii="Times New Roman" w:hAnsi="Times New Roman"/>
          <w:color w:val="000000" w:themeColor="text1"/>
        </w:rPr>
        <w:t>2021</w:t>
      </w:r>
      <w:r w:rsidR="00F759A2" w:rsidRPr="000A15A9">
        <w:rPr>
          <w:rFonts w:ascii="Times New Roman" w:hAnsi="Times New Roman"/>
          <w:color w:val="000000" w:themeColor="text1"/>
        </w:rPr>
        <w:t>年及</w:t>
      </w:r>
      <w:r w:rsidR="00F759A2" w:rsidRPr="000A15A9">
        <w:rPr>
          <w:rFonts w:ascii="Times New Roman" w:hAnsi="Times New Roman"/>
          <w:color w:val="000000" w:themeColor="text1"/>
        </w:rPr>
        <w:t>2022</w:t>
      </w:r>
      <w:r w:rsidR="00F759A2" w:rsidRPr="000A15A9">
        <w:rPr>
          <w:rFonts w:ascii="Times New Roman" w:hAnsi="Times New Roman"/>
          <w:color w:val="000000" w:themeColor="text1"/>
        </w:rPr>
        <w:t>參與調適計畫之身心</w:t>
      </w:r>
      <w:proofErr w:type="gramStart"/>
      <w:r w:rsidR="00F759A2" w:rsidRPr="000A15A9">
        <w:rPr>
          <w:rFonts w:ascii="Times New Roman" w:hAnsi="Times New Roman"/>
          <w:color w:val="000000" w:themeColor="text1"/>
        </w:rPr>
        <w:t>障礙者態樣</w:t>
      </w:r>
      <w:proofErr w:type="gramEnd"/>
      <w:r w:rsidR="00F759A2" w:rsidRPr="000A15A9">
        <w:rPr>
          <w:rFonts w:ascii="Times New Roman" w:hAnsi="Times New Roman"/>
          <w:color w:val="000000" w:themeColor="text1"/>
        </w:rPr>
        <w:t>分析</w:t>
      </w:r>
      <w:r w:rsidR="00A5358A" w:rsidRPr="000A15A9">
        <w:rPr>
          <w:rFonts w:ascii="Times New Roman" w:hAnsi="Times New Roman" w:hint="eastAsia"/>
          <w:color w:val="000000" w:themeColor="text1"/>
        </w:rPr>
        <w:t>如下：</w:t>
      </w:r>
    </w:p>
    <w:p w14:paraId="1FA3C6C4" w14:textId="466D824F" w:rsidR="00B936DF" w:rsidRPr="000A15A9" w:rsidRDefault="00A5358A" w:rsidP="00A5358A">
      <w:pPr>
        <w:pStyle w:val="5"/>
        <w:rPr>
          <w:rFonts w:ascii="Times New Roman" w:hAnsi="Times New Roman"/>
          <w:color w:val="000000" w:themeColor="text1"/>
        </w:rPr>
      </w:pPr>
      <w:r w:rsidRPr="000A15A9">
        <w:rPr>
          <w:rFonts w:ascii="Times New Roman" w:hAnsi="Times New Roman"/>
          <w:color w:val="000000" w:themeColor="text1"/>
        </w:rPr>
        <w:t>2021</w:t>
      </w:r>
      <w:r w:rsidRPr="000A15A9">
        <w:rPr>
          <w:rFonts w:ascii="Times New Roman" w:hAnsi="Times New Roman"/>
          <w:color w:val="000000" w:themeColor="text1"/>
        </w:rPr>
        <w:t>年共</w:t>
      </w:r>
      <w:r w:rsidRPr="000A15A9">
        <w:rPr>
          <w:rFonts w:ascii="Times New Roman" w:hAnsi="Times New Roman"/>
          <w:color w:val="000000" w:themeColor="text1"/>
        </w:rPr>
        <w:t>15</w:t>
      </w:r>
      <w:r w:rsidRPr="000A15A9">
        <w:rPr>
          <w:rFonts w:ascii="Times New Roman" w:hAnsi="Times New Roman"/>
          <w:color w:val="000000" w:themeColor="text1"/>
        </w:rPr>
        <w:t>人</w:t>
      </w:r>
      <w:r w:rsidR="00B936DF" w:rsidRPr="000A15A9">
        <w:rPr>
          <w:rFonts w:ascii="Times New Roman" w:hAnsi="Times New Roman"/>
          <w:color w:val="000000" w:themeColor="text1"/>
        </w:rPr>
        <w:t>：</w:t>
      </w:r>
    </w:p>
    <w:p w14:paraId="44563BD3" w14:textId="0D530EDA" w:rsidR="00B936DF" w:rsidRPr="000A15A9" w:rsidRDefault="00B936DF" w:rsidP="00B936DF">
      <w:pPr>
        <w:pStyle w:val="6"/>
        <w:rPr>
          <w:rFonts w:ascii="Times New Roman" w:hAnsi="Times New Roman"/>
          <w:color w:val="000000" w:themeColor="text1"/>
        </w:rPr>
      </w:pPr>
      <w:r w:rsidRPr="000A15A9">
        <w:rPr>
          <w:rFonts w:ascii="Times New Roman" w:hAnsi="Times New Roman"/>
          <w:color w:val="000000" w:themeColor="text1"/>
        </w:rPr>
        <w:t>男性：</w:t>
      </w:r>
      <w:r w:rsidRPr="000A15A9">
        <w:rPr>
          <w:rFonts w:ascii="Times New Roman" w:hAnsi="Times New Roman"/>
          <w:color w:val="000000" w:themeColor="text1"/>
        </w:rPr>
        <w:t>6</w:t>
      </w:r>
      <w:r w:rsidRPr="000A15A9">
        <w:rPr>
          <w:rFonts w:ascii="Times New Roman" w:hAnsi="Times New Roman"/>
          <w:color w:val="000000" w:themeColor="text1"/>
        </w:rPr>
        <w:t>人，女性：</w:t>
      </w:r>
      <w:r w:rsidRPr="000A15A9">
        <w:rPr>
          <w:rFonts w:ascii="Times New Roman" w:hAnsi="Times New Roman"/>
          <w:color w:val="000000" w:themeColor="text1"/>
        </w:rPr>
        <w:t>9</w:t>
      </w:r>
      <w:r w:rsidRPr="000A15A9">
        <w:rPr>
          <w:rFonts w:ascii="Times New Roman" w:hAnsi="Times New Roman"/>
          <w:color w:val="000000" w:themeColor="text1"/>
        </w:rPr>
        <w:t>人。</w:t>
      </w:r>
    </w:p>
    <w:p w14:paraId="7D91609E" w14:textId="5A141EB7" w:rsidR="00B936DF" w:rsidRPr="000A15A9" w:rsidRDefault="00A5358A" w:rsidP="00B936DF">
      <w:pPr>
        <w:pStyle w:val="6"/>
        <w:rPr>
          <w:rFonts w:ascii="Times New Roman" w:hAnsi="Times New Roman"/>
          <w:color w:val="000000" w:themeColor="text1"/>
        </w:rPr>
      </w:pPr>
      <w:r w:rsidRPr="000A15A9">
        <w:rPr>
          <w:rFonts w:ascii="Times New Roman" w:hAnsi="Times New Roman"/>
          <w:color w:val="000000" w:themeColor="text1"/>
        </w:rPr>
        <w:t>障礙程度</w:t>
      </w:r>
      <w:r w:rsidR="00B936DF" w:rsidRPr="000A15A9">
        <w:rPr>
          <w:rFonts w:ascii="Times New Roman" w:hAnsi="Times New Roman"/>
          <w:color w:val="000000" w:themeColor="text1"/>
        </w:rPr>
        <w:t>：</w:t>
      </w:r>
      <w:r w:rsidRPr="000A15A9">
        <w:rPr>
          <w:rFonts w:ascii="Times New Roman" w:hAnsi="Times New Roman"/>
          <w:color w:val="000000" w:themeColor="text1"/>
        </w:rPr>
        <w:t>中度</w:t>
      </w:r>
      <w:r w:rsidRPr="000A15A9">
        <w:rPr>
          <w:rFonts w:ascii="Times New Roman" w:hAnsi="Times New Roman"/>
          <w:color w:val="000000" w:themeColor="text1"/>
        </w:rPr>
        <w:t>9</w:t>
      </w:r>
      <w:r w:rsidRPr="000A15A9">
        <w:rPr>
          <w:rFonts w:ascii="Times New Roman" w:hAnsi="Times New Roman"/>
          <w:color w:val="000000" w:themeColor="text1"/>
        </w:rPr>
        <w:t>人、重度</w:t>
      </w:r>
      <w:r w:rsidRPr="000A15A9">
        <w:rPr>
          <w:rFonts w:ascii="Times New Roman" w:hAnsi="Times New Roman"/>
          <w:color w:val="000000" w:themeColor="text1"/>
        </w:rPr>
        <w:t>6</w:t>
      </w:r>
      <w:r w:rsidRPr="000A15A9">
        <w:rPr>
          <w:rFonts w:ascii="Times New Roman" w:hAnsi="Times New Roman"/>
          <w:color w:val="000000" w:themeColor="text1"/>
        </w:rPr>
        <w:t>人</w:t>
      </w:r>
      <w:r w:rsidR="00B936DF" w:rsidRPr="000A15A9">
        <w:rPr>
          <w:rFonts w:ascii="Times New Roman" w:hAnsi="Times New Roman"/>
          <w:color w:val="000000" w:themeColor="text1"/>
        </w:rPr>
        <w:t>。</w:t>
      </w:r>
    </w:p>
    <w:p w14:paraId="72091F43" w14:textId="6ED97E8B" w:rsidR="00B936DF" w:rsidRPr="000A15A9" w:rsidRDefault="00B936DF" w:rsidP="00B936DF">
      <w:pPr>
        <w:pStyle w:val="6"/>
        <w:rPr>
          <w:rFonts w:ascii="Times New Roman" w:hAnsi="Times New Roman"/>
          <w:color w:val="000000" w:themeColor="text1"/>
        </w:rPr>
      </w:pPr>
      <w:r w:rsidRPr="000A15A9">
        <w:rPr>
          <w:rFonts w:ascii="Times New Roman" w:hAnsi="Times New Roman"/>
          <w:color w:val="000000" w:themeColor="text1"/>
        </w:rPr>
        <w:t>年齡：</w:t>
      </w:r>
      <w:r w:rsidR="00A5358A" w:rsidRPr="000A15A9">
        <w:rPr>
          <w:rFonts w:ascii="Times New Roman" w:hAnsi="Times New Roman"/>
          <w:color w:val="000000" w:themeColor="text1"/>
        </w:rPr>
        <w:t>20-39</w:t>
      </w:r>
      <w:r w:rsidR="00A5358A" w:rsidRPr="000A15A9">
        <w:rPr>
          <w:rFonts w:ascii="Times New Roman" w:hAnsi="Times New Roman"/>
          <w:color w:val="000000" w:themeColor="text1"/>
        </w:rPr>
        <w:t>歲共</w:t>
      </w:r>
      <w:r w:rsidR="00A5358A" w:rsidRPr="000A15A9">
        <w:rPr>
          <w:rFonts w:ascii="Times New Roman" w:hAnsi="Times New Roman"/>
          <w:color w:val="000000" w:themeColor="text1"/>
        </w:rPr>
        <w:t>10</w:t>
      </w:r>
      <w:r w:rsidR="00A5358A" w:rsidRPr="000A15A9">
        <w:rPr>
          <w:rFonts w:ascii="Times New Roman" w:hAnsi="Times New Roman"/>
          <w:color w:val="000000" w:themeColor="text1"/>
        </w:rPr>
        <w:t>人，</w:t>
      </w:r>
      <w:r w:rsidR="00A5358A" w:rsidRPr="000A15A9">
        <w:rPr>
          <w:rFonts w:ascii="Times New Roman" w:hAnsi="Times New Roman"/>
          <w:color w:val="000000" w:themeColor="text1"/>
        </w:rPr>
        <w:t>40-59</w:t>
      </w:r>
      <w:r w:rsidR="00A5358A" w:rsidRPr="000A15A9">
        <w:rPr>
          <w:rFonts w:ascii="Times New Roman" w:hAnsi="Times New Roman"/>
          <w:color w:val="000000" w:themeColor="text1"/>
        </w:rPr>
        <w:t>歲共</w:t>
      </w:r>
      <w:r w:rsidR="00A5358A" w:rsidRPr="000A15A9">
        <w:rPr>
          <w:rFonts w:ascii="Times New Roman" w:hAnsi="Times New Roman"/>
          <w:color w:val="000000" w:themeColor="text1"/>
        </w:rPr>
        <w:t>6</w:t>
      </w:r>
      <w:r w:rsidR="00A5358A" w:rsidRPr="000A15A9">
        <w:rPr>
          <w:rFonts w:ascii="Times New Roman" w:hAnsi="Times New Roman"/>
          <w:color w:val="000000" w:themeColor="text1"/>
        </w:rPr>
        <w:t>人，</w:t>
      </w:r>
      <w:r w:rsidR="00A5358A" w:rsidRPr="000A15A9">
        <w:rPr>
          <w:rFonts w:ascii="Times New Roman" w:hAnsi="Times New Roman"/>
          <w:color w:val="000000" w:themeColor="text1"/>
        </w:rPr>
        <w:t>60-69</w:t>
      </w:r>
      <w:r w:rsidR="00A5358A" w:rsidRPr="000A15A9">
        <w:rPr>
          <w:rFonts w:ascii="Times New Roman" w:hAnsi="Times New Roman"/>
          <w:color w:val="000000" w:themeColor="text1"/>
        </w:rPr>
        <w:t>歲共</w:t>
      </w:r>
      <w:r w:rsidR="00A5358A" w:rsidRPr="000A15A9">
        <w:rPr>
          <w:rFonts w:ascii="Times New Roman" w:hAnsi="Times New Roman"/>
          <w:color w:val="000000" w:themeColor="text1"/>
        </w:rPr>
        <w:t>2</w:t>
      </w:r>
      <w:r w:rsidR="00A5358A" w:rsidRPr="000A15A9">
        <w:rPr>
          <w:rFonts w:ascii="Times New Roman" w:hAnsi="Times New Roman"/>
          <w:color w:val="000000" w:themeColor="text1"/>
        </w:rPr>
        <w:t>人</w:t>
      </w:r>
      <w:r w:rsidRPr="000A15A9">
        <w:rPr>
          <w:rFonts w:ascii="Times New Roman" w:hAnsi="Times New Roman"/>
          <w:color w:val="000000" w:themeColor="text1"/>
        </w:rPr>
        <w:t>。</w:t>
      </w:r>
    </w:p>
    <w:p w14:paraId="2CB8196F" w14:textId="3CF3B7FE" w:rsidR="00B936DF" w:rsidRPr="000A15A9" w:rsidRDefault="00A5358A" w:rsidP="00B936DF">
      <w:pPr>
        <w:pStyle w:val="6"/>
        <w:rPr>
          <w:rFonts w:ascii="Times New Roman" w:hAnsi="Times New Roman"/>
          <w:color w:val="000000" w:themeColor="text1"/>
        </w:rPr>
      </w:pPr>
      <w:r w:rsidRPr="000A15A9">
        <w:rPr>
          <w:rFonts w:ascii="Times New Roman" w:hAnsi="Times New Roman"/>
          <w:color w:val="000000" w:themeColor="text1"/>
        </w:rPr>
        <w:t>低收入戶</w:t>
      </w:r>
      <w:r w:rsidRPr="000A15A9">
        <w:rPr>
          <w:rFonts w:ascii="Times New Roman" w:hAnsi="Times New Roman"/>
          <w:color w:val="000000" w:themeColor="text1"/>
        </w:rPr>
        <w:t>7</w:t>
      </w:r>
      <w:r w:rsidRPr="000A15A9">
        <w:rPr>
          <w:rFonts w:ascii="Times New Roman" w:hAnsi="Times New Roman"/>
          <w:color w:val="000000" w:themeColor="text1"/>
        </w:rPr>
        <w:t>人</w:t>
      </w:r>
      <w:r w:rsidR="00B936DF" w:rsidRPr="000A15A9">
        <w:rPr>
          <w:rFonts w:ascii="Times New Roman" w:hAnsi="Times New Roman"/>
          <w:color w:val="000000" w:themeColor="text1"/>
        </w:rPr>
        <w:t>，</w:t>
      </w:r>
      <w:r w:rsidRPr="000A15A9">
        <w:rPr>
          <w:rFonts w:ascii="Times New Roman" w:hAnsi="Times New Roman"/>
          <w:color w:val="000000" w:themeColor="text1"/>
        </w:rPr>
        <w:t>非低收入戶</w:t>
      </w:r>
      <w:r w:rsidRPr="000A15A9">
        <w:rPr>
          <w:rFonts w:ascii="Times New Roman" w:hAnsi="Times New Roman"/>
          <w:color w:val="000000" w:themeColor="text1"/>
        </w:rPr>
        <w:t>8</w:t>
      </w:r>
      <w:r w:rsidRPr="000A15A9">
        <w:rPr>
          <w:rFonts w:ascii="Times New Roman" w:hAnsi="Times New Roman"/>
          <w:color w:val="000000" w:themeColor="text1"/>
        </w:rPr>
        <w:t>人</w:t>
      </w:r>
      <w:r w:rsidR="00B936DF" w:rsidRPr="000A15A9">
        <w:rPr>
          <w:rFonts w:ascii="Times New Roman" w:hAnsi="Times New Roman"/>
          <w:color w:val="000000" w:themeColor="text1"/>
        </w:rPr>
        <w:t>。</w:t>
      </w:r>
    </w:p>
    <w:p w14:paraId="2CEA6FC1" w14:textId="09399CC4" w:rsidR="00A5358A" w:rsidRPr="000A15A9" w:rsidRDefault="00A5358A" w:rsidP="00B936DF">
      <w:pPr>
        <w:pStyle w:val="6"/>
        <w:rPr>
          <w:rFonts w:ascii="Times New Roman" w:hAnsi="Times New Roman"/>
          <w:color w:val="000000" w:themeColor="text1"/>
        </w:rPr>
      </w:pPr>
      <w:r w:rsidRPr="000A15A9">
        <w:rPr>
          <w:rFonts w:ascii="Times New Roman" w:hAnsi="Times New Roman"/>
          <w:color w:val="000000" w:themeColor="text1"/>
        </w:rPr>
        <w:t>有家屬者</w:t>
      </w:r>
      <w:r w:rsidRPr="000A15A9">
        <w:rPr>
          <w:rFonts w:ascii="Times New Roman" w:hAnsi="Times New Roman"/>
          <w:color w:val="000000" w:themeColor="text1"/>
        </w:rPr>
        <w:t>8</w:t>
      </w:r>
      <w:r w:rsidR="00B936DF" w:rsidRPr="000A15A9">
        <w:rPr>
          <w:rFonts w:ascii="Times New Roman" w:hAnsi="Times New Roman"/>
          <w:color w:val="000000" w:themeColor="text1"/>
        </w:rPr>
        <w:t>人，</w:t>
      </w:r>
      <w:r w:rsidRPr="000A15A9">
        <w:rPr>
          <w:rFonts w:ascii="Times New Roman" w:hAnsi="Times New Roman"/>
          <w:color w:val="000000" w:themeColor="text1"/>
        </w:rPr>
        <w:t>無家屬者</w:t>
      </w:r>
      <w:r w:rsidRPr="000A15A9">
        <w:rPr>
          <w:rFonts w:ascii="Times New Roman" w:hAnsi="Times New Roman"/>
          <w:color w:val="000000" w:themeColor="text1"/>
        </w:rPr>
        <w:t>7</w:t>
      </w:r>
      <w:r w:rsidRPr="000A15A9">
        <w:rPr>
          <w:rFonts w:ascii="Times New Roman" w:hAnsi="Times New Roman"/>
          <w:color w:val="000000" w:themeColor="text1"/>
        </w:rPr>
        <w:t>人。</w:t>
      </w:r>
    </w:p>
    <w:p w14:paraId="7FD65098" w14:textId="0488E564" w:rsidR="00B936DF" w:rsidRPr="000A15A9" w:rsidRDefault="00A5358A" w:rsidP="00A5358A">
      <w:pPr>
        <w:pStyle w:val="5"/>
        <w:rPr>
          <w:rFonts w:ascii="Times New Roman" w:hAnsi="Times New Roman"/>
          <w:color w:val="000000" w:themeColor="text1"/>
        </w:rPr>
      </w:pPr>
      <w:r w:rsidRPr="000A15A9">
        <w:rPr>
          <w:rFonts w:ascii="Times New Roman" w:hAnsi="Times New Roman"/>
          <w:color w:val="000000" w:themeColor="text1"/>
        </w:rPr>
        <w:t>2022</w:t>
      </w:r>
      <w:r w:rsidRPr="000A15A9">
        <w:rPr>
          <w:rFonts w:ascii="Times New Roman" w:hAnsi="Times New Roman"/>
          <w:color w:val="000000" w:themeColor="text1"/>
        </w:rPr>
        <w:t>年共</w:t>
      </w:r>
      <w:r w:rsidRPr="000A15A9">
        <w:rPr>
          <w:rFonts w:ascii="Times New Roman" w:hAnsi="Times New Roman"/>
          <w:color w:val="000000" w:themeColor="text1"/>
        </w:rPr>
        <w:t>25</w:t>
      </w:r>
      <w:r w:rsidRPr="000A15A9">
        <w:rPr>
          <w:rFonts w:ascii="Times New Roman" w:hAnsi="Times New Roman"/>
          <w:color w:val="000000" w:themeColor="text1"/>
        </w:rPr>
        <w:t>人</w:t>
      </w:r>
      <w:r w:rsidR="0045016C" w:rsidRPr="000A15A9">
        <w:rPr>
          <w:rFonts w:ascii="Times New Roman" w:hAnsi="Times New Roman" w:hint="eastAsia"/>
          <w:color w:val="000000" w:themeColor="text1"/>
        </w:rPr>
        <w:t>：</w:t>
      </w:r>
    </w:p>
    <w:p w14:paraId="1EC390BF" w14:textId="323CB837" w:rsidR="00B936DF" w:rsidRPr="000A15A9" w:rsidRDefault="00A5358A" w:rsidP="00B936DF">
      <w:pPr>
        <w:pStyle w:val="6"/>
        <w:rPr>
          <w:rFonts w:ascii="Times New Roman" w:hAnsi="Times New Roman"/>
          <w:color w:val="000000" w:themeColor="text1"/>
        </w:rPr>
      </w:pPr>
      <w:r w:rsidRPr="000A15A9">
        <w:rPr>
          <w:rFonts w:ascii="Times New Roman" w:hAnsi="Times New Roman"/>
          <w:color w:val="000000" w:themeColor="text1"/>
        </w:rPr>
        <w:t>男</w:t>
      </w:r>
      <w:r w:rsidR="00B936DF" w:rsidRPr="000A15A9">
        <w:rPr>
          <w:rFonts w:ascii="Times New Roman" w:hAnsi="Times New Roman"/>
          <w:color w:val="000000" w:themeColor="text1"/>
        </w:rPr>
        <w:t>性</w:t>
      </w:r>
      <w:r w:rsidRPr="000A15A9">
        <w:rPr>
          <w:rFonts w:ascii="Times New Roman" w:hAnsi="Times New Roman"/>
          <w:color w:val="000000" w:themeColor="text1"/>
        </w:rPr>
        <w:t>：</w:t>
      </w:r>
      <w:r w:rsidRPr="000A15A9">
        <w:rPr>
          <w:rFonts w:ascii="Times New Roman" w:hAnsi="Times New Roman"/>
          <w:color w:val="000000" w:themeColor="text1"/>
        </w:rPr>
        <w:t>15</w:t>
      </w:r>
      <w:r w:rsidRPr="000A15A9">
        <w:rPr>
          <w:rFonts w:ascii="Times New Roman" w:hAnsi="Times New Roman"/>
          <w:color w:val="000000" w:themeColor="text1"/>
        </w:rPr>
        <w:t>人，女</w:t>
      </w:r>
      <w:r w:rsidR="00B936DF" w:rsidRPr="000A15A9">
        <w:rPr>
          <w:rFonts w:ascii="Times New Roman" w:hAnsi="Times New Roman"/>
          <w:color w:val="000000" w:themeColor="text1"/>
        </w:rPr>
        <w:t>性</w:t>
      </w:r>
      <w:r w:rsidRPr="000A15A9">
        <w:rPr>
          <w:rFonts w:ascii="Times New Roman" w:hAnsi="Times New Roman"/>
          <w:color w:val="000000" w:themeColor="text1"/>
        </w:rPr>
        <w:t>：</w:t>
      </w:r>
      <w:r w:rsidRPr="000A15A9">
        <w:rPr>
          <w:rFonts w:ascii="Times New Roman" w:hAnsi="Times New Roman"/>
          <w:color w:val="000000" w:themeColor="text1"/>
        </w:rPr>
        <w:t>10</w:t>
      </w:r>
      <w:r w:rsidRPr="000A15A9">
        <w:rPr>
          <w:rFonts w:ascii="Times New Roman" w:hAnsi="Times New Roman"/>
          <w:color w:val="000000" w:themeColor="text1"/>
        </w:rPr>
        <w:t>人</w:t>
      </w:r>
      <w:r w:rsidR="00B936DF" w:rsidRPr="000A15A9">
        <w:rPr>
          <w:rFonts w:ascii="Times New Roman" w:hAnsi="Times New Roman"/>
          <w:color w:val="000000" w:themeColor="text1"/>
        </w:rPr>
        <w:t>。</w:t>
      </w:r>
    </w:p>
    <w:p w14:paraId="2F70328F" w14:textId="5C1AE3FB" w:rsidR="00B936DF" w:rsidRPr="000A15A9" w:rsidRDefault="00A5358A" w:rsidP="00B936DF">
      <w:pPr>
        <w:pStyle w:val="6"/>
        <w:rPr>
          <w:rFonts w:ascii="Times New Roman" w:hAnsi="Times New Roman"/>
          <w:color w:val="000000" w:themeColor="text1"/>
        </w:rPr>
      </w:pPr>
      <w:r w:rsidRPr="000A15A9">
        <w:rPr>
          <w:rFonts w:ascii="Times New Roman" w:hAnsi="Times New Roman"/>
          <w:color w:val="000000" w:themeColor="text1"/>
        </w:rPr>
        <w:t>障礙程度</w:t>
      </w:r>
      <w:r w:rsidR="00B936DF" w:rsidRPr="000A15A9">
        <w:rPr>
          <w:rFonts w:ascii="Times New Roman" w:hAnsi="Times New Roman"/>
          <w:color w:val="000000" w:themeColor="text1"/>
        </w:rPr>
        <w:t>：</w:t>
      </w:r>
      <w:r w:rsidRPr="000A15A9">
        <w:rPr>
          <w:rFonts w:ascii="Times New Roman" w:hAnsi="Times New Roman"/>
          <w:color w:val="000000" w:themeColor="text1"/>
        </w:rPr>
        <w:t>中度</w:t>
      </w:r>
      <w:r w:rsidRPr="000A15A9">
        <w:rPr>
          <w:rFonts w:ascii="Times New Roman" w:hAnsi="Times New Roman"/>
          <w:color w:val="000000" w:themeColor="text1"/>
        </w:rPr>
        <w:t>13</w:t>
      </w:r>
      <w:r w:rsidRPr="000A15A9">
        <w:rPr>
          <w:rFonts w:ascii="Times New Roman" w:hAnsi="Times New Roman"/>
          <w:color w:val="000000" w:themeColor="text1"/>
        </w:rPr>
        <w:t>人、重度</w:t>
      </w:r>
      <w:r w:rsidRPr="000A15A9">
        <w:rPr>
          <w:rFonts w:ascii="Times New Roman" w:hAnsi="Times New Roman"/>
          <w:color w:val="000000" w:themeColor="text1"/>
        </w:rPr>
        <w:t>10</w:t>
      </w:r>
      <w:r w:rsidRPr="000A15A9">
        <w:rPr>
          <w:rFonts w:ascii="Times New Roman" w:hAnsi="Times New Roman"/>
          <w:color w:val="000000" w:themeColor="text1"/>
        </w:rPr>
        <w:t>人、極重度</w:t>
      </w:r>
      <w:r w:rsidRPr="000A15A9">
        <w:rPr>
          <w:rFonts w:ascii="Times New Roman" w:hAnsi="Times New Roman"/>
          <w:color w:val="000000" w:themeColor="text1"/>
        </w:rPr>
        <w:t>2</w:t>
      </w:r>
      <w:r w:rsidRPr="000A15A9">
        <w:rPr>
          <w:rFonts w:ascii="Times New Roman" w:hAnsi="Times New Roman"/>
          <w:color w:val="000000" w:themeColor="text1"/>
        </w:rPr>
        <w:t>人</w:t>
      </w:r>
      <w:r w:rsidR="00B936DF" w:rsidRPr="000A15A9">
        <w:rPr>
          <w:rFonts w:ascii="Times New Roman" w:hAnsi="Times New Roman"/>
          <w:color w:val="000000" w:themeColor="text1"/>
        </w:rPr>
        <w:t>。</w:t>
      </w:r>
    </w:p>
    <w:p w14:paraId="358A90ED" w14:textId="2A241274" w:rsidR="00B936DF" w:rsidRPr="000A15A9" w:rsidRDefault="00B936DF" w:rsidP="00B936DF">
      <w:pPr>
        <w:pStyle w:val="6"/>
        <w:rPr>
          <w:rFonts w:ascii="Times New Roman" w:hAnsi="Times New Roman"/>
          <w:color w:val="000000" w:themeColor="text1"/>
        </w:rPr>
      </w:pPr>
      <w:r w:rsidRPr="000A15A9">
        <w:rPr>
          <w:rFonts w:ascii="Times New Roman" w:hAnsi="Times New Roman"/>
          <w:color w:val="000000" w:themeColor="text1"/>
        </w:rPr>
        <w:t>年齡：</w:t>
      </w:r>
      <w:r w:rsidR="00A5358A" w:rsidRPr="000A15A9">
        <w:rPr>
          <w:rFonts w:ascii="Times New Roman" w:hAnsi="Times New Roman"/>
          <w:color w:val="000000" w:themeColor="text1"/>
        </w:rPr>
        <w:t>18-19</w:t>
      </w:r>
      <w:r w:rsidR="00A5358A" w:rsidRPr="000A15A9">
        <w:rPr>
          <w:rFonts w:ascii="Times New Roman" w:hAnsi="Times New Roman"/>
          <w:color w:val="000000" w:themeColor="text1"/>
        </w:rPr>
        <w:t>歲</w:t>
      </w:r>
      <w:r w:rsidR="00A5358A" w:rsidRPr="000A15A9">
        <w:rPr>
          <w:rFonts w:ascii="Times New Roman" w:hAnsi="Times New Roman"/>
          <w:color w:val="000000" w:themeColor="text1"/>
        </w:rPr>
        <w:t>2</w:t>
      </w:r>
      <w:r w:rsidR="00A5358A" w:rsidRPr="000A15A9">
        <w:rPr>
          <w:rFonts w:ascii="Times New Roman" w:hAnsi="Times New Roman"/>
          <w:color w:val="000000" w:themeColor="text1"/>
        </w:rPr>
        <w:t>人，</w:t>
      </w:r>
      <w:r w:rsidR="00A5358A" w:rsidRPr="000A15A9">
        <w:rPr>
          <w:rFonts w:ascii="Times New Roman" w:hAnsi="Times New Roman"/>
          <w:color w:val="000000" w:themeColor="text1"/>
        </w:rPr>
        <w:t>20-39</w:t>
      </w:r>
      <w:r w:rsidR="00A5358A" w:rsidRPr="000A15A9">
        <w:rPr>
          <w:rFonts w:ascii="Times New Roman" w:hAnsi="Times New Roman"/>
          <w:color w:val="000000" w:themeColor="text1"/>
        </w:rPr>
        <w:t>歲共</w:t>
      </w:r>
      <w:r w:rsidR="00A5358A" w:rsidRPr="000A15A9">
        <w:rPr>
          <w:rFonts w:ascii="Times New Roman" w:hAnsi="Times New Roman"/>
          <w:color w:val="000000" w:themeColor="text1"/>
        </w:rPr>
        <w:t>10</w:t>
      </w:r>
      <w:r w:rsidR="00A5358A" w:rsidRPr="000A15A9">
        <w:rPr>
          <w:rFonts w:ascii="Times New Roman" w:hAnsi="Times New Roman"/>
          <w:color w:val="000000" w:themeColor="text1"/>
        </w:rPr>
        <w:t>人，</w:t>
      </w:r>
      <w:r w:rsidR="00A5358A" w:rsidRPr="000A15A9">
        <w:rPr>
          <w:rFonts w:ascii="Times New Roman" w:hAnsi="Times New Roman"/>
          <w:color w:val="000000" w:themeColor="text1"/>
        </w:rPr>
        <w:t>40-59</w:t>
      </w:r>
      <w:r w:rsidR="00A5358A" w:rsidRPr="000A15A9">
        <w:rPr>
          <w:rFonts w:ascii="Times New Roman" w:hAnsi="Times New Roman"/>
          <w:color w:val="000000" w:themeColor="text1"/>
        </w:rPr>
        <w:t>歲共</w:t>
      </w:r>
      <w:r w:rsidRPr="000A15A9">
        <w:rPr>
          <w:rFonts w:ascii="Times New Roman" w:hAnsi="Times New Roman"/>
          <w:color w:val="000000" w:themeColor="text1"/>
        </w:rPr>
        <w:t>12</w:t>
      </w:r>
      <w:r w:rsidR="00A5358A" w:rsidRPr="000A15A9">
        <w:rPr>
          <w:rFonts w:ascii="Times New Roman" w:hAnsi="Times New Roman"/>
          <w:color w:val="000000" w:themeColor="text1"/>
        </w:rPr>
        <w:t>人，</w:t>
      </w:r>
      <w:r w:rsidR="00A5358A" w:rsidRPr="000A15A9">
        <w:rPr>
          <w:rFonts w:ascii="Times New Roman" w:hAnsi="Times New Roman"/>
          <w:color w:val="000000" w:themeColor="text1"/>
        </w:rPr>
        <w:t>60-69</w:t>
      </w:r>
      <w:r w:rsidR="00A5358A" w:rsidRPr="000A15A9">
        <w:rPr>
          <w:rFonts w:ascii="Times New Roman" w:hAnsi="Times New Roman"/>
          <w:color w:val="000000" w:themeColor="text1"/>
        </w:rPr>
        <w:t>歲共</w:t>
      </w:r>
      <w:r w:rsidRPr="000A15A9">
        <w:rPr>
          <w:rFonts w:ascii="Times New Roman" w:hAnsi="Times New Roman"/>
          <w:color w:val="000000" w:themeColor="text1"/>
        </w:rPr>
        <w:t>1</w:t>
      </w:r>
      <w:r w:rsidR="00A5358A" w:rsidRPr="000A15A9">
        <w:rPr>
          <w:rFonts w:ascii="Times New Roman" w:hAnsi="Times New Roman"/>
          <w:color w:val="000000" w:themeColor="text1"/>
        </w:rPr>
        <w:t>人</w:t>
      </w:r>
      <w:r w:rsidRPr="000A15A9">
        <w:rPr>
          <w:rFonts w:ascii="Times New Roman" w:hAnsi="Times New Roman"/>
          <w:color w:val="000000" w:themeColor="text1"/>
        </w:rPr>
        <w:t>。</w:t>
      </w:r>
    </w:p>
    <w:p w14:paraId="568D7139" w14:textId="2DD13F3D" w:rsidR="00B936DF" w:rsidRPr="000A15A9" w:rsidRDefault="00A5358A" w:rsidP="00B936DF">
      <w:pPr>
        <w:pStyle w:val="6"/>
        <w:rPr>
          <w:rFonts w:ascii="Times New Roman" w:hAnsi="Times New Roman"/>
          <w:color w:val="000000" w:themeColor="text1"/>
        </w:rPr>
      </w:pPr>
      <w:r w:rsidRPr="000A15A9">
        <w:rPr>
          <w:rFonts w:ascii="Times New Roman" w:hAnsi="Times New Roman"/>
          <w:color w:val="000000" w:themeColor="text1"/>
        </w:rPr>
        <w:t>低收入戶</w:t>
      </w:r>
      <w:r w:rsidR="00B936DF" w:rsidRPr="000A15A9">
        <w:rPr>
          <w:rFonts w:ascii="Times New Roman" w:hAnsi="Times New Roman"/>
          <w:color w:val="000000" w:themeColor="text1"/>
        </w:rPr>
        <w:t>9</w:t>
      </w:r>
      <w:r w:rsidRPr="000A15A9">
        <w:rPr>
          <w:rFonts w:ascii="Times New Roman" w:hAnsi="Times New Roman"/>
          <w:color w:val="000000" w:themeColor="text1"/>
        </w:rPr>
        <w:t>人</w:t>
      </w:r>
      <w:r w:rsidR="00B936DF" w:rsidRPr="000A15A9">
        <w:rPr>
          <w:rFonts w:ascii="Times New Roman" w:hAnsi="Times New Roman"/>
          <w:color w:val="000000" w:themeColor="text1"/>
        </w:rPr>
        <w:t>，</w:t>
      </w:r>
      <w:r w:rsidRPr="000A15A9">
        <w:rPr>
          <w:rFonts w:ascii="Times New Roman" w:hAnsi="Times New Roman"/>
          <w:color w:val="000000" w:themeColor="text1"/>
        </w:rPr>
        <w:t>非低收入戶</w:t>
      </w:r>
      <w:r w:rsidR="00B936DF" w:rsidRPr="000A15A9">
        <w:rPr>
          <w:rFonts w:ascii="Times New Roman" w:hAnsi="Times New Roman"/>
          <w:color w:val="000000" w:themeColor="text1"/>
        </w:rPr>
        <w:t>16</w:t>
      </w:r>
      <w:r w:rsidRPr="000A15A9">
        <w:rPr>
          <w:rFonts w:ascii="Times New Roman" w:hAnsi="Times New Roman"/>
          <w:color w:val="000000" w:themeColor="text1"/>
        </w:rPr>
        <w:t>人</w:t>
      </w:r>
      <w:r w:rsidR="00B936DF" w:rsidRPr="000A15A9">
        <w:rPr>
          <w:rFonts w:ascii="Times New Roman" w:hAnsi="Times New Roman"/>
          <w:color w:val="000000" w:themeColor="text1"/>
        </w:rPr>
        <w:t>。</w:t>
      </w:r>
    </w:p>
    <w:p w14:paraId="2A2E0F29" w14:textId="42393F4D" w:rsidR="00A5358A" w:rsidRPr="000A15A9" w:rsidRDefault="00A5358A" w:rsidP="00B936DF">
      <w:pPr>
        <w:pStyle w:val="6"/>
        <w:rPr>
          <w:rFonts w:ascii="Times New Roman" w:hAnsi="Times New Roman"/>
          <w:color w:val="000000" w:themeColor="text1"/>
        </w:rPr>
      </w:pPr>
      <w:r w:rsidRPr="000A15A9">
        <w:rPr>
          <w:rFonts w:ascii="Times New Roman" w:hAnsi="Times New Roman"/>
          <w:color w:val="000000" w:themeColor="text1"/>
        </w:rPr>
        <w:t>有家屬者</w:t>
      </w:r>
      <w:r w:rsidR="00B936DF" w:rsidRPr="000A15A9">
        <w:rPr>
          <w:rFonts w:ascii="Times New Roman" w:hAnsi="Times New Roman"/>
          <w:color w:val="000000" w:themeColor="text1"/>
        </w:rPr>
        <w:t>13</w:t>
      </w:r>
      <w:r w:rsidRPr="000A15A9">
        <w:rPr>
          <w:rFonts w:ascii="Times New Roman" w:hAnsi="Times New Roman"/>
          <w:color w:val="000000" w:themeColor="text1"/>
        </w:rPr>
        <w:t>人</w:t>
      </w:r>
      <w:r w:rsidR="00B936DF" w:rsidRPr="000A15A9">
        <w:rPr>
          <w:rFonts w:ascii="Times New Roman" w:hAnsi="Times New Roman"/>
          <w:color w:val="000000" w:themeColor="text1"/>
        </w:rPr>
        <w:t>，</w:t>
      </w:r>
      <w:r w:rsidRPr="000A15A9">
        <w:rPr>
          <w:rFonts w:ascii="Times New Roman" w:hAnsi="Times New Roman"/>
          <w:color w:val="000000" w:themeColor="text1"/>
        </w:rPr>
        <w:t>無家屬者</w:t>
      </w:r>
      <w:r w:rsidR="00B936DF" w:rsidRPr="000A15A9">
        <w:rPr>
          <w:rFonts w:ascii="Times New Roman" w:hAnsi="Times New Roman"/>
          <w:color w:val="000000" w:themeColor="text1"/>
        </w:rPr>
        <w:t>12</w:t>
      </w:r>
      <w:r w:rsidRPr="000A15A9">
        <w:rPr>
          <w:rFonts w:ascii="Times New Roman" w:hAnsi="Times New Roman"/>
          <w:color w:val="000000" w:themeColor="text1"/>
        </w:rPr>
        <w:t>人。</w:t>
      </w:r>
    </w:p>
    <w:bookmarkEnd w:id="256"/>
    <w:p w14:paraId="3CD16196" w14:textId="4CE6F0FF" w:rsidR="00F759A2" w:rsidRPr="000A15A9" w:rsidRDefault="000455AA" w:rsidP="003D084D">
      <w:pPr>
        <w:pStyle w:val="4"/>
        <w:spacing w:line="460" w:lineRule="exact"/>
        <w:rPr>
          <w:color w:val="000000" w:themeColor="text1"/>
        </w:rPr>
      </w:pPr>
      <w:proofErr w:type="gramStart"/>
      <w:r w:rsidRPr="000A15A9">
        <w:rPr>
          <w:rFonts w:hint="eastAsia"/>
          <w:color w:val="000000" w:themeColor="text1"/>
        </w:rPr>
        <w:t>衛福部</w:t>
      </w:r>
      <w:proofErr w:type="gramEnd"/>
      <w:r w:rsidRPr="000A15A9">
        <w:rPr>
          <w:rFonts w:hint="eastAsia"/>
          <w:color w:val="000000" w:themeColor="text1"/>
        </w:rPr>
        <w:t>表示，</w:t>
      </w:r>
      <w:r w:rsidRPr="000A15A9">
        <w:rPr>
          <w:rFonts w:ascii="Times New Roman" w:hAnsi="Times New Roman"/>
          <w:color w:val="000000" w:themeColor="text1"/>
        </w:rPr>
        <w:t>2020</w:t>
      </w:r>
      <w:r w:rsidRPr="000A15A9">
        <w:rPr>
          <w:rFonts w:ascii="Times New Roman" w:hAnsi="Times New Roman"/>
          <w:color w:val="000000" w:themeColor="text1"/>
        </w:rPr>
        <w:t>年參與調適計畫之</w:t>
      </w:r>
      <w:r w:rsidRPr="000A15A9">
        <w:rPr>
          <w:rFonts w:ascii="Times New Roman" w:hAnsi="Times New Roman"/>
          <w:color w:val="000000" w:themeColor="text1"/>
        </w:rPr>
        <w:t>15</w:t>
      </w:r>
      <w:r w:rsidRPr="000A15A9">
        <w:rPr>
          <w:rFonts w:ascii="Times New Roman" w:hAnsi="Times New Roman"/>
          <w:color w:val="000000" w:themeColor="text1"/>
        </w:rPr>
        <w:t>位身心障礙者，於計畫結束後</w:t>
      </w:r>
      <w:proofErr w:type="gramStart"/>
      <w:r w:rsidRPr="000A15A9">
        <w:rPr>
          <w:rFonts w:ascii="Times New Roman" w:hAnsi="Times New Roman"/>
          <w:color w:val="000000" w:themeColor="text1"/>
        </w:rPr>
        <w:t>轉銜至社</w:t>
      </w:r>
      <w:proofErr w:type="gramEnd"/>
      <w:r w:rsidRPr="000A15A9">
        <w:rPr>
          <w:rFonts w:ascii="Times New Roman" w:hAnsi="Times New Roman"/>
          <w:color w:val="000000" w:themeColor="text1"/>
        </w:rPr>
        <w:t>區居住有</w:t>
      </w:r>
      <w:r w:rsidRPr="000A15A9">
        <w:rPr>
          <w:rFonts w:ascii="Times New Roman" w:hAnsi="Times New Roman"/>
          <w:color w:val="000000" w:themeColor="text1"/>
        </w:rPr>
        <w:t>11</w:t>
      </w:r>
      <w:r w:rsidRPr="000A15A9">
        <w:rPr>
          <w:rFonts w:ascii="Times New Roman" w:hAnsi="Times New Roman"/>
          <w:color w:val="000000" w:themeColor="text1"/>
        </w:rPr>
        <w:t>位，且調適計畫為試辦階段，目前仍持續滾動式調整辦理中。</w:t>
      </w:r>
      <w:r w:rsidR="008154F3" w:rsidRPr="000A15A9">
        <w:rPr>
          <w:rFonts w:ascii="Times New Roman" w:hAnsi="Times New Roman" w:hint="eastAsia"/>
          <w:color w:val="000000" w:themeColor="text1"/>
        </w:rPr>
        <w:t>惟</w:t>
      </w:r>
      <w:r w:rsidRPr="000A15A9">
        <w:rPr>
          <w:rFonts w:ascii="Times New Roman" w:hAnsi="Times New Roman"/>
          <w:color w:val="000000" w:themeColor="text1"/>
        </w:rPr>
        <w:t>該計畫自</w:t>
      </w:r>
      <w:r w:rsidRPr="000A15A9">
        <w:rPr>
          <w:rFonts w:ascii="Times New Roman" w:hAnsi="Times New Roman"/>
          <w:color w:val="000000" w:themeColor="text1"/>
        </w:rPr>
        <w:t>2020</w:t>
      </w:r>
      <w:r w:rsidRPr="000A15A9">
        <w:rPr>
          <w:rFonts w:ascii="Times New Roman" w:hAnsi="Times New Roman"/>
          <w:color w:val="000000" w:themeColor="text1"/>
        </w:rPr>
        <w:t>年開辦，至今年僅有</w:t>
      </w:r>
      <w:r w:rsidRPr="000A15A9">
        <w:rPr>
          <w:rFonts w:ascii="Times New Roman" w:hAnsi="Times New Roman"/>
          <w:color w:val="000000" w:themeColor="text1"/>
        </w:rPr>
        <w:t>7</w:t>
      </w:r>
      <w:r w:rsidRPr="000A15A9">
        <w:rPr>
          <w:rFonts w:ascii="Times New Roman" w:hAnsi="Times New Roman"/>
          <w:color w:val="000000" w:themeColor="text1"/>
        </w:rPr>
        <w:t>縣市</w:t>
      </w:r>
      <w:r w:rsidRPr="000A15A9">
        <w:rPr>
          <w:rFonts w:ascii="Times New Roman" w:hAnsi="Times New Roman"/>
          <w:color w:val="000000" w:themeColor="text1"/>
        </w:rPr>
        <w:lastRenderedPageBreak/>
        <w:t>參與</w:t>
      </w:r>
      <w:r w:rsidR="00FF582C" w:rsidRPr="000A15A9">
        <w:rPr>
          <w:rStyle w:val="afc"/>
          <w:rFonts w:ascii="Times New Roman" w:hAnsi="Times New Roman"/>
          <w:color w:val="000000" w:themeColor="text1"/>
        </w:rPr>
        <w:footnoteReference w:id="24"/>
      </w:r>
      <w:r w:rsidRPr="000A15A9">
        <w:rPr>
          <w:rFonts w:ascii="Times New Roman" w:hAnsi="Times New Roman"/>
          <w:color w:val="000000" w:themeColor="text1"/>
        </w:rPr>
        <w:t>，</w:t>
      </w:r>
      <w:r w:rsidR="008154F3" w:rsidRPr="000A15A9">
        <w:rPr>
          <w:rFonts w:ascii="Times New Roman" w:hAnsi="Times New Roman" w:hint="eastAsia"/>
          <w:color w:val="000000" w:themeColor="text1"/>
        </w:rPr>
        <w:t>2</w:t>
      </w:r>
      <w:r w:rsidR="008154F3" w:rsidRPr="000A15A9">
        <w:rPr>
          <w:rFonts w:ascii="Times New Roman" w:hAnsi="Times New Roman"/>
          <w:color w:val="000000" w:themeColor="text1"/>
        </w:rPr>
        <w:t>021</w:t>
      </w:r>
      <w:r w:rsidR="008154F3" w:rsidRPr="000A15A9">
        <w:rPr>
          <w:rFonts w:ascii="Times New Roman" w:hAnsi="Times New Roman" w:hint="eastAsia"/>
          <w:color w:val="000000" w:themeColor="text1"/>
        </w:rPr>
        <w:t>及</w:t>
      </w:r>
      <w:r w:rsidR="008154F3" w:rsidRPr="000A15A9">
        <w:rPr>
          <w:rFonts w:ascii="Times New Roman" w:hAnsi="Times New Roman" w:hint="eastAsia"/>
          <w:color w:val="000000" w:themeColor="text1"/>
        </w:rPr>
        <w:t>2</w:t>
      </w:r>
      <w:r w:rsidR="008154F3" w:rsidRPr="000A15A9">
        <w:rPr>
          <w:rFonts w:ascii="Times New Roman" w:hAnsi="Times New Roman"/>
          <w:color w:val="000000" w:themeColor="text1"/>
        </w:rPr>
        <w:t>022</w:t>
      </w:r>
      <w:r w:rsidRPr="000A15A9">
        <w:rPr>
          <w:rFonts w:ascii="Times New Roman" w:hAnsi="Times New Roman"/>
          <w:color w:val="000000" w:themeColor="text1"/>
        </w:rPr>
        <w:t>年度參與個案在參與計畫之服務使用者相關變項中，在性別、有無家屬項目</w:t>
      </w:r>
      <w:r w:rsidR="008154F3" w:rsidRPr="000A15A9">
        <w:rPr>
          <w:rFonts w:ascii="Times New Roman" w:hAnsi="Times New Roman" w:hint="eastAsia"/>
          <w:color w:val="000000" w:themeColor="text1"/>
        </w:rPr>
        <w:t>雖</w:t>
      </w:r>
      <w:r w:rsidRPr="000A15A9">
        <w:rPr>
          <w:rFonts w:ascii="Times New Roman" w:hAnsi="Times New Roman"/>
          <w:color w:val="000000" w:themeColor="text1"/>
        </w:rPr>
        <w:t>無明顯差異，</w:t>
      </w:r>
      <w:r w:rsidR="00875C77" w:rsidRPr="000A15A9">
        <w:rPr>
          <w:rFonts w:ascii="Times New Roman" w:hAnsi="Times New Roman"/>
          <w:color w:val="000000" w:themeColor="text1"/>
        </w:rPr>
        <w:t>然而</w:t>
      </w:r>
      <w:r w:rsidR="00EB20B6" w:rsidRPr="000A15A9">
        <w:rPr>
          <w:rFonts w:ascii="Times New Roman" w:hAnsi="Times New Roman"/>
          <w:color w:val="000000" w:themeColor="text1"/>
        </w:rPr>
        <w:t>本院於實地履</w:t>
      </w:r>
      <w:proofErr w:type="gramStart"/>
      <w:r w:rsidR="00EB20B6" w:rsidRPr="000A15A9">
        <w:rPr>
          <w:rFonts w:ascii="Times New Roman" w:hAnsi="Times New Roman"/>
          <w:color w:val="000000" w:themeColor="text1"/>
        </w:rPr>
        <w:t>勘</w:t>
      </w:r>
      <w:proofErr w:type="gramEnd"/>
      <w:r w:rsidR="00EB20B6" w:rsidRPr="000A15A9">
        <w:rPr>
          <w:rFonts w:ascii="Times New Roman" w:hAnsi="Times New Roman"/>
          <w:color w:val="000000" w:themeColor="text1"/>
        </w:rPr>
        <w:t>發現，調適計畫已先篩選具備於社區居住生活條件之身心障礙者，且實際執行上確有服務對象因障礙特質無法適應情境轉換而強烈抗拒、於照顧及健康安全上需較高支持、家屬有安全擔憂而不希望個案</w:t>
      </w:r>
      <w:proofErr w:type="gramStart"/>
      <w:r w:rsidR="00EB20B6" w:rsidRPr="000A15A9">
        <w:rPr>
          <w:rFonts w:ascii="Times New Roman" w:hAnsi="Times New Roman"/>
          <w:color w:val="000000" w:themeColor="text1"/>
        </w:rPr>
        <w:t>轉銜至社</w:t>
      </w:r>
      <w:proofErr w:type="gramEnd"/>
      <w:r w:rsidR="00EB20B6" w:rsidRPr="000A15A9">
        <w:rPr>
          <w:rFonts w:ascii="Times New Roman" w:hAnsi="Times New Roman"/>
          <w:color w:val="000000" w:themeColor="text1"/>
        </w:rPr>
        <w:t>區居住等情形，致</w:t>
      </w:r>
      <w:r w:rsidR="00875C77" w:rsidRPr="000A15A9">
        <w:rPr>
          <w:rFonts w:ascii="Times New Roman" w:hAnsi="Times New Roman"/>
          <w:color w:val="000000" w:themeColor="text1"/>
        </w:rPr>
        <w:t>原居住於機構之身心障礙者</w:t>
      </w:r>
      <w:r w:rsidR="00EB20B6" w:rsidRPr="000A15A9">
        <w:rPr>
          <w:rFonts w:ascii="Times New Roman" w:hAnsi="Times New Roman"/>
          <w:color w:val="000000" w:themeColor="text1"/>
        </w:rPr>
        <w:t>未能</w:t>
      </w:r>
      <w:proofErr w:type="gramStart"/>
      <w:r w:rsidR="00EB20B6" w:rsidRPr="000A15A9">
        <w:rPr>
          <w:rFonts w:ascii="Times New Roman" w:hAnsi="Times New Roman"/>
          <w:color w:val="000000" w:themeColor="text1"/>
        </w:rPr>
        <w:t>轉銜至社</w:t>
      </w:r>
      <w:proofErr w:type="gramEnd"/>
      <w:r w:rsidR="00EB20B6" w:rsidRPr="000A15A9">
        <w:rPr>
          <w:rFonts w:ascii="Times New Roman" w:hAnsi="Times New Roman"/>
          <w:color w:val="000000" w:themeColor="text1"/>
        </w:rPr>
        <w:t>區式服務，顯示調適計畫立意良善，但促使機構住民回歸社區生活成效有限。</w:t>
      </w:r>
    </w:p>
    <w:p w14:paraId="1438B021" w14:textId="03B0757D" w:rsidR="009A450D" w:rsidRPr="000A15A9" w:rsidRDefault="009A450D" w:rsidP="003D084D">
      <w:pPr>
        <w:pStyle w:val="4"/>
        <w:spacing w:line="460" w:lineRule="exact"/>
        <w:rPr>
          <w:color w:val="000000" w:themeColor="text1"/>
        </w:rPr>
      </w:pPr>
      <w:r w:rsidRPr="000A15A9">
        <w:rPr>
          <w:rFonts w:hint="eastAsia"/>
          <w:color w:val="000000" w:themeColor="text1"/>
        </w:rPr>
        <w:t>本院履</w:t>
      </w:r>
      <w:proofErr w:type="gramStart"/>
      <w:r w:rsidRPr="000A15A9">
        <w:rPr>
          <w:rFonts w:hint="eastAsia"/>
          <w:color w:val="000000" w:themeColor="text1"/>
        </w:rPr>
        <w:t>勘</w:t>
      </w:r>
      <w:proofErr w:type="gramEnd"/>
      <w:r w:rsidRPr="000A15A9">
        <w:rPr>
          <w:rFonts w:hint="eastAsia"/>
          <w:color w:val="000000" w:themeColor="text1"/>
        </w:rPr>
        <w:t>時亦發現，調適計畫</w:t>
      </w:r>
      <w:r w:rsidRPr="000A15A9">
        <w:rPr>
          <w:rStyle w:val="afc"/>
          <w:color w:val="000000" w:themeColor="text1"/>
        </w:rPr>
        <w:footnoteReference w:id="25"/>
      </w:r>
      <w:r w:rsidRPr="000A15A9">
        <w:rPr>
          <w:rFonts w:hint="eastAsia"/>
          <w:color w:val="000000" w:themeColor="text1"/>
        </w:rPr>
        <w:t>補助原則，包含補助機構聘用社會工作人</w:t>
      </w:r>
      <w:r w:rsidRPr="000A15A9">
        <w:rPr>
          <w:rFonts w:ascii="Times New Roman" w:hAnsi="Times New Roman"/>
          <w:color w:val="000000" w:themeColor="text1"/>
        </w:rPr>
        <w:t>員或教保員</w:t>
      </w:r>
      <w:r w:rsidRPr="000A15A9">
        <w:rPr>
          <w:rFonts w:ascii="Times New Roman" w:hAnsi="Times New Roman"/>
          <w:color w:val="000000" w:themeColor="text1"/>
        </w:rPr>
        <w:t>1</w:t>
      </w:r>
      <w:r w:rsidRPr="000A15A9">
        <w:rPr>
          <w:rFonts w:ascii="Times New Roman" w:hAnsi="Times New Roman"/>
          <w:color w:val="000000" w:themeColor="text1"/>
        </w:rPr>
        <w:t>名，</w:t>
      </w:r>
      <w:r w:rsidRPr="000A15A9">
        <w:rPr>
          <w:rFonts w:ascii="Times New Roman" w:hAnsi="Times New Roman" w:hint="eastAsia"/>
          <w:color w:val="000000" w:themeColor="text1"/>
        </w:rPr>
        <w:t>但實務上</w:t>
      </w:r>
      <w:r w:rsidRPr="000A15A9">
        <w:rPr>
          <w:rFonts w:ascii="Times New Roman" w:hAnsi="Times New Roman"/>
          <w:color w:val="000000" w:themeColor="text1"/>
        </w:rPr>
        <w:t>社區家園基於照顧責任義務，</w:t>
      </w:r>
      <w:r w:rsidRPr="000A15A9">
        <w:rPr>
          <w:rFonts w:ascii="Times New Roman" w:hAnsi="Times New Roman" w:hint="eastAsia"/>
          <w:color w:val="000000" w:themeColor="text1"/>
        </w:rPr>
        <w:t>對於高密度需求者，</w:t>
      </w:r>
      <w:r w:rsidRPr="000A15A9">
        <w:rPr>
          <w:rFonts w:ascii="Times New Roman" w:hAnsi="Times New Roman"/>
          <w:color w:val="000000" w:themeColor="text1"/>
        </w:rPr>
        <w:t>配置較多照顧服務人力，故</w:t>
      </w:r>
      <w:r w:rsidRPr="000A15A9">
        <w:rPr>
          <w:rFonts w:ascii="Times New Roman" w:hAnsi="Times New Roman" w:hint="eastAsia"/>
          <w:color w:val="000000" w:themeColor="text1"/>
        </w:rPr>
        <w:t>有</w:t>
      </w:r>
      <w:r w:rsidRPr="000A15A9">
        <w:rPr>
          <w:rFonts w:ascii="Times New Roman" w:hAnsi="Times New Roman"/>
          <w:color w:val="000000" w:themeColor="text1"/>
        </w:rPr>
        <w:t>人力不足</w:t>
      </w:r>
      <w:r w:rsidRPr="000A15A9">
        <w:rPr>
          <w:rFonts w:ascii="Times New Roman" w:hAnsi="Times New Roman" w:hint="eastAsia"/>
          <w:color w:val="000000" w:themeColor="text1"/>
        </w:rPr>
        <w:t>及聘雇困難議題</w:t>
      </w:r>
      <w:r w:rsidRPr="000A15A9">
        <w:rPr>
          <w:rFonts w:ascii="Times New Roman" w:hAnsi="Times New Roman"/>
          <w:color w:val="000000" w:themeColor="text1"/>
        </w:rPr>
        <w:t>，且因假日人力不足，無法提供支持服務，致使身心障礙者須返家或返回原住宿機構，</w:t>
      </w:r>
      <w:r w:rsidRPr="000A15A9">
        <w:rPr>
          <w:rFonts w:ascii="Times New Roman" w:hAnsi="Times New Roman" w:hint="eastAsia"/>
          <w:color w:val="000000" w:themeColor="text1"/>
        </w:rPr>
        <w:t>實</w:t>
      </w:r>
      <w:r w:rsidRPr="000A15A9">
        <w:rPr>
          <w:rFonts w:ascii="Times New Roman" w:hAnsi="Times New Roman"/>
          <w:color w:val="000000" w:themeColor="text1"/>
        </w:rPr>
        <w:t>與支持身心障礙者於社區自立生活之目標有悖。</w:t>
      </w:r>
      <w:bookmarkStart w:id="257" w:name="_Toc140678945"/>
      <w:bookmarkStart w:id="258" w:name="_Toc139376376"/>
    </w:p>
    <w:p w14:paraId="6AB29A68" w14:textId="719B2360" w:rsidR="00C45C6B" w:rsidRPr="000A15A9" w:rsidRDefault="00EB20B6" w:rsidP="003D084D">
      <w:pPr>
        <w:pStyle w:val="3"/>
        <w:spacing w:line="460" w:lineRule="exact"/>
        <w:rPr>
          <w:color w:val="000000" w:themeColor="text1"/>
        </w:rPr>
      </w:pPr>
      <w:bookmarkStart w:id="259" w:name="_Toc141296521"/>
      <w:bookmarkStart w:id="260" w:name="_Toc141360582"/>
      <w:bookmarkStart w:id="261" w:name="_Toc141708634"/>
      <w:bookmarkStart w:id="262" w:name="_Toc141714538"/>
      <w:proofErr w:type="gramStart"/>
      <w:r w:rsidRPr="000A15A9">
        <w:rPr>
          <w:rFonts w:hint="eastAsia"/>
          <w:b/>
          <w:color w:val="000000" w:themeColor="text1"/>
        </w:rPr>
        <w:t>衛福部允</w:t>
      </w:r>
      <w:proofErr w:type="gramEnd"/>
      <w:r w:rsidR="00456FC4" w:rsidRPr="000A15A9">
        <w:rPr>
          <w:rFonts w:ascii="Times New Roman" w:hAnsi="Times New Roman" w:hint="eastAsia"/>
          <w:b/>
          <w:color w:val="000000" w:themeColor="text1"/>
        </w:rPr>
        <w:t>宜</w:t>
      </w:r>
      <w:r w:rsidR="00C45C6B" w:rsidRPr="000A15A9">
        <w:rPr>
          <w:rFonts w:hint="eastAsia"/>
          <w:b/>
          <w:color w:val="000000" w:themeColor="text1"/>
        </w:rPr>
        <w:t>正視障礙者家長對障礙者自立生活的觀念、現行辦理社區家園困境</w:t>
      </w:r>
      <w:bookmarkEnd w:id="257"/>
      <w:r w:rsidR="003826AF" w:rsidRPr="000A15A9">
        <w:rPr>
          <w:rFonts w:hint="eastAsia"/>
          <w:b/>
          <w:color w:val="000000" w:themeColor="text1"/>
        </w:rPr>
        <w:t>：</w:t>
      </w:r>
      <w:bookmarkEnd w:id="259"/>
      <w:bookmarkEnd w:id="260"/>
      <w:bookmarkEnd w:id="261"/>
      <w:bookmarkEnd w:id="262"/>
    </w:p>
    <w:p w14:paraId="4A1ADFAF" w14:textId="6FC64043" w:rsidR="00281B06" w:rsidRPr="000A15A9" w:rsidRDefault="00C45C6B" w:rsidP="003D084D">
      <w:pPr>
        <w:pStyle w:val="4"/>
        <w:spacing w:line="460" w:lineRule="exact"/>
        <w:rPr>
          <w:color w:val="000000" w:themeColor="text1"/>
        </w:rPr>
      </w:pPr>
      <w:r w:rsidRPr="000A15A9">
        <w:rPr>
          <w:rFonts w:hint="eastAsia"/>
          <w:color w:val="000000" w:themeColor="text1"/>
        </w:rPr>
        <w:t>家長對於障礙者自立生活的概念尚屬保守</w:t>
      </w:r>
      <w:r w:rsidR="00281B06" w:rsidRPr="000A15A9">
        <w:rPr>
          <w:rFonts w:hint="eastAsia"/>
          <w:color w:val="000000" w:themeColor="text1"/>
        </w:rPr>
        <w:t>，仍有待</w:t>
      </w:r>
      <w:r w:rsidR="00281B06" w:rsidRPr="000A15A9">
        <w:rPr>
          <w:rFonts w:hint="eastAsia"/>
          <w:bCs/>
          <w:color w:val="000000" w:themeColor="text1"/>
        </w:rPr>
        <w:t>持續溝通及協助家屬知悉自立生活之核心：</w:t>
      </w:r>
    </w:p>
    <w:p w14:paraId="5357A977" w14:textId="650D2A9F" w:rsidR="00281B06" w:rsidRPr="000A15A9" w:rsidRDefault="00C45C6B" w:rsidP="003D084D">
      <w:pPr>
        <w:pStyle w:val="5"/>
        <w:spacing w:line="460" w:lineRule="exact"/>
        <w:rPr>
          <w:color w:val="000000" w:themeColor="text1"/>
        </w:rPr>
      </w:pPr>
      <w:r w:rsidRPr="000A15A9">
        <w:rPr>
          <w:rFonts w:hint="eastAsia"/>
          <w:color w:val="000000" w:themeColor="text1"/>
        </w:rPr>
        <w:t>高雄市政府社會局無障礙之家黃主任慧琦表示，「作為第一個加入調適計畫的公立機構，亦是希望</w:t>
      </w:r>
      <w:r w:rsidRPr="000A15A9">
        <w:rPr>
          <w:rFonts w:ascii="Times New Roman" w:hAnsi="Times New Roman"/>
          <w:color w:val="000000" w:themeColor="text1"/>
        </w:rPr>
        <w:t>了解執行面上需要公部門角色去協助的部分。因調適計畫是新的計畫，目前高雄於執</w:t>
      </w:r>
      <w:r w:rsidRPr="000A15A9">
        <w:rPr>
          <w:rFonts w:ascii="Times New Roman" w:hAnsi="Times New Roman"/>
          <w:color w:val="000000" w:themeColor="text1"/>
        </w:rPr>
        <w:lastRenderedPageBreak/>
        <w:t>行調適計畫較大的困難，是家長把個案送進全日型機構，當初排隊很久才住進去，因此光是跟家長溝通就花了</w:t>
      </w:r>
      <w:r w:rsidRPr="000A15A9">
        <w:rPr>
          <w:rFonts w:ascii="Times New Roman" w:hAnsi="Times New Roman"/>
          <w:color w:val="000000" w:themeColor="text1"/>
        </w:rPr>
        <w:t>8</w:t>
      </w:r>
      <w:r w:rsidRPr="000A15A9">
        <w:rPr>
          <w:rFonts w:ascii="Times New Roman" w:hAnsi="Times New Roman"/>
          <w:color w:val="000000" w:themeColor="text1"/>
        </w:rPr>
        <w:t>個月時間，找社區居住房子也花了半年多，與</w:t>
      </w:r>
      <w:r w:rsidRPr="000A15A9">
        <w:rPr>
          <w:rFonts w:hint="eastAsia"/>
          <w:color w:val="000000" w:themeColor="text1"/>
        </w:rPr>
        <w:t>家長溝通到最後家長才同意讓個案體驗與嘗試。」</w:t>
      </w:r>
    </w:p>
    <w:p w14:paraId="53A428A4" w14:textId="58192B7D" w:rsidR="00281B06" w:rsidRPr="000A15A9" w:rsidRDefault="00C45C6B" w:rsidP="003D084D">
      <w:pPr>
        <w:pStyle w:val="5"/>
        <w:spacing w:line="460" w:lineRule="exact"/>
        <w:rPr>
          <w:color w:val="000000" w:themeColor="text1"/>
        </w:rPr>
      </w:pPr>
      <w:r w:rsidRPr="000A15A9">
        <w:rPr>
          <w:rFonts w:hint="eastAsia"/>
          <w:color w:val="000000" w:themeColor="text1"/>
        </w:rPr>
        <w:t>財團法人天主教會嘉義教區附設雲林縣</w:t>
      </w:r>
      <w:proofErr w:type="gramStart"/>
      <w:r w:rsidRPr="000A15A9">
        <w:rPr>
          <w:rFonts w:hint="eastAsia"/>
          <w:color w:val="000000" w:themeColor="text1"/>
        </w:rPr>
        <w:t>私立華聖啟</w:t>
      </w:r>
      <w:proofErr w:type="gramEnd"/>
      <w:r w:rsidRPr="000A15A9">
        <w:rPr>
          <w:rFonts w:hint="eastAsia"/>
          <w:color w:val="000000" w:themeColor="text1"/>
        </w:rPr>
        <w:t>能發展</w:t>
      </w:r>
      <w:proofErr w:type="gramStart"/>
      <w:r w:rsidRPr="000A15A9">
        <w:rPr>
          <w:rFonts w:hint="eastAsia"/>
          <w:color w:val="000000" w:themeColor="text1"/>
        </w:rPr>
        <w:t>中心劉主任振</w:t>
      </w:r>
      <w:proofErr w:type="gramEnd"/>
      <w:r w:rsidRPr="000A15A9">
        <w:rPr>
          <w:rFonts w:hint="eastAsia"/>
          <w:color w:val="000000" w:themeColor="text1"/>
        </w:rPr>
        <w:t>旺亦表示：</w:t>
      </w:r>
      <w:r w:rsidRPr="000A15A9">
        <w:rPr>
          <w:rFonts w:hint="eastAsia"/>
          <w:color w:val="000000" w:themeColor="text1"/>
        </w:rPr>
        <w:tab/>
      </w:r>
      <w:r w:rsidRPr="000A15A9">
        <w:rPr>
          <w:rFonts w:hint="eastAsia"/>
          <w:color w:val="000000" w:themeColor="text1"/>
          <w:u w:val="single"/>
        </w:rPr>
        <w:t>服務對象參加調適計畫能力有所進步，家屬也有看到，但仍會擔心以後沒有機構可以回去。</w:t>
      </w:r>
    </w:p>
    <w:p w14:paraId="58A64721" w14:textId="2722BE68" w:rsidR="00281B06" w:rsidRPr="000A15A9" w:rsidRDefault="00281B06" w:rsidP="003D084D">
      <w:pPr>
        <w:pStyle w:val="5"/>
        <w:spacing w:line="460" w:lineRule="exact"/>
        <w:rPr>
          <w:color w:val="000000" w:themeColor="text1"/>
        </w:rPr>
      </w:pPr>
      <w:r w:rsidRPr="000A15A9">
        <w:rPr>
          <w:rFonts w:hint="eastAsia"/>
          <w:color w:val="000000" w:themeColor="text1"/>
        </w:rPr>
        <w:t>臺北市政府社會局亦表示，社區居住需具備基本的生活自理能力且判斷能力較高者，而像是智能障礙、精神障礙者，可能因週期性發病、或依賴較多照顧服務者，恐較難進入社區居住。</w:t>
      </w:r>
    </w:p>
    <w:p w14:paraId="46638FCE" w14:textId="2AC703D6" w:rsidR="00C45C6B" w:rsidRPr="000A15A9" w:rsidRDefault="00C45C6B" w:rsidP="003D084D">
      <w:pPr>
        <w:pStyle w:val="5"/>
        <w:spacing w:line="460" w:lineRule="exact"/>
        <w:rPr>
          <w:color w:val="000000" w:themeColor="text1"/>
        </w:rPr>
      </w:pPr>
      <w:r w:rsidRPr="000A15A9">
        <w:rPr>
          <w:rFonts w:hint="eastAsia"/>
          <w:color w:val="000000" w:themeColor="text1"/>
        </w:rPr>
        <w:t>本院諮詢專家學者</w:t>
      </w:r>
      <w:r w:rsidR="00281B06" w:rsidRPr="000A15A9">
        <w:rPr>
          <w:rFonts w:hint="eastAsia"/>
          <w:color w:val="000000" w:themeColor="text1"/>
        </w:rPr>
        <w:t>亦</w:t>
      </w:r>
      <w:r w:rsidRPr="000A15A9">
        <w:rPr>
          <w:rFonts w:hint="eastAsia"/>
          <w:color w:val="000000" w:themeColor="text1"/>
        </w:rPr>
        <w:t>指出：「去機構化要思考社區資源是否充足，家長想到社區家園，一般認為輕度的障礙者才能住社區家園，對高密度支持需求的，政府缺少規劃。</w:t>
      </w:r>
      <w:r w:rsidR="00281B06" w:rsidRPr="000A15A9">
        <w:rPr>
          <w:rFonts w:hint="eastAsia"/>
          <w:color w:val="000000" w:themeColor="text1"/>
        </w:rPr>
        <w:t>」因此</w:t>
      </w:r>
      <w:r w:rsidRPr="000A15A9">
        <w:rPr>
          <w:rFonts w:hint="eastAsia"/>
          <w:color w:val="000000" w:themeColor="text1"/>
        </w:rPr>
        <w:t>障礙者家長對於障礙者應如何生活的想像，實務上仍須持續溝通。</w:t>
      </w:r>
    </w:p>
    <w:p w14:paraId="173ED193" w14:textId="77777777" w:rsidR="009A450D" w:rsidRPr="000A15A9" w:rsidRDefault="00363489" w:rsidP="003D084D">
      <w:pPr>
        <w:pStyle w:val="5"/>
        <w:spacing w:line="460" w:lineRule="exact"/>
        <w:rPr>
          <w:color w:val="000000" w:themeColor="text1"/>
        </w:rPr>
      </w:pPr>
      <w:r w:rsidRPr="000A15A9">
        <w:rPr>
          <w:rFonts w:hint="eastAsia"/>
          <w:color w:val="000000" w:themeColor="text1"/>
        </w:rPr>
        <w:t>再據</w:t>
      </w:r>
      <w:r w:rsidR="00C45C6B" w:rsidRPr="000A15A9">
        <w:rPr>
          <w:rFonts w:hint="eastAsia"/>
          <w:color w:val="000000" w:themeColor="text1"/>
        </w:rPr>
        <w:t>周</w:t>
      </w:r>
      <w:r w:rsidR="00C45C6B" w:rsidRPr="000A15A9">
        <w:rPr>
          <w:color w:val="000000" w:themeColor="text1"/>
        </w:rPr>
        <w:t>怡君(2020)等人的委託研究中所進行的</w:t>
      </w:r>
      <w:proofErr w:type="gramStart"/>
      <w:r w:rsidR="00C45C6B" w:rsidRPr="000A15A9">
        <w:rPr>
          <w:color w:val="000000" w:themeColor="text1"/>
        </w:rPr>
        <w:t>工作坊與焦點</w:t>
      </w:r>
      <w:proofErr w:type="gramEnd"/>
      <w:r w:rsidR="00C45C6B" w:rsidRPr="000A15A9">
        <w:rPr>
          <w:color w:val="000000" w:themeColor="text1"/>
        </w:rPr>
        <w:t>團體結果其一：</w:t>
      </w:r>
      <w:r w:rsidR="00C45C6B" w:rsidRPr="000A15A9">
        <w:rPr>
          <w:b/>
          <w:color w:val="000000" w:themeColor="text1"/>
        </w:rPr>
        <w:t>家長對全日住宿型機構的需求高，實不令人感到意外。</w:t>
      </w:r>
      <w:proofErr w:type="gramStart"/>
      <w:r w:rsidRPr="000A15A9">
        <w:rPr>
          <w:color w:val="000000" w:themeColor="text1"/>
        </w:rPr>
        <w:t>此觀</w:t>
      </w:r>
      <w:r w:rsidR="00C45C6B" w:rsidRPr="000A15A9">
        <w:rPr>
          <w:color w:val="000000" w:themeColor="text1"/>
        </w:rPr>
        <w:t>本</w:t>
      </w:r>
      <w:proofErr w:type="gramEnd"/>
      <w:r w:rsidR="00C45C6B" w:rsidRPr="000A15A9">
        <w:rPr>
          <w:color w:val="000000" w:themeColor="text1"/>
        </w:rPr>
        <w:t>院至財團法人天主教會嘉義教區附設雲林縣</w:t>
      </w:r>
      <w:proofErr w:type="gramStart"/>
      <w:r w:rsidR="00C45C6B" w:rsidRPr="000A15A9">
        <w:rPr>
          <w:color w:val="000000" w:themeColor="text1"/>
        </w:rPr>
        <w:t>私立華聖</w:t>
      </w:r>
      <w:proofErr w:type="gramEnd"/>
      <w:r w:rsidR="00C45C6B" w:rsidRPr="000A15A9">
        <w:rPr>
          <w:color w:val="000000" w:themeColor="text1"/>
        </w:rPr>
        <w:t>啟能發展中心履勘時，即有障礙者家屬指出，「</w:t>
      </w:r>
      <w:r w:rsidR="00C45C6B" w:rsidRPr="000A15A9">
        <w:rPr>
          <w:b/>
          <w:color w:val="000000" w:themeColor="text1"/>
          <w:u w:val="single"/>
        </w:rPr>
        <w:t>父母主要擔心是大哥生活自理，在家中都是父母幫忙，因此不信任大哥可以獨自自理生活。</w:t>
      </w:r>
      <w:r w:rsidR="00C45C6B" w:rsidRPr="000A15A9">
        <w:rPr>
          <w:b/>
          <w:color w:val="000000" w:themeColor="text1"/>
        </w:rPr>
        <w:t>」</w:t>
      </w:r>
    </w:p>
    <w:p w14:paraId="64D610D6" w14:textId="7517E241" w:rsidR="00C45C6B" w:rsidRPr="000A15A9" w:rsidRDefault="009A450D" w:rsidP="003D084D">
      <w:pPr>
        <w:pStyle w:val="5"/>
        <w:spacing w:line="460" w:lineRule="exact"/>
        <w:rPr>
          <w:color w:val="000000" w:themeColor="text1"/>
        </w:rPr>
      </w:pPr>
      <w:r w:rsidRPr="000A15A9">
        <w:rPr>
          <w:rFonts w:hint="eastAsia"/>
          <w:color w:val="000000" w:themeColor="text1"/>
        </w:rPr>
        <w:t>由上可知，</w:t>
      </w:r>
      <w:r w:rsidR="000455AA" w:rsidRPr="000A15A9">
        <w:rPr>
          <w:rFonts w:hint="eastAsia"/>
          <w:color w:val="000000" w:themeColor="text1"/>
        </w:rPr>
        <w:t>現行社區資源不足、障礙者長期居住機構缺乏自立生活訓練等因素，</w:t>
      </w:r>
      <w:proofErr w:type="gramStart"/>
      <w:r w:rsidR="000455AA" w:rsidRPr="000A15A9">
        <w:rPr>
          <w:rFonts w:hint="eastAsia"/>
          <w:color w:val="000000" w:themeColor="text1"/>
        </w:rPr>
        <w:t>均使家屬</w:t>
      </w:r>
      <w:proofErr w:type="gramEnd"/>
      <w:r w:rsidR="000455AA" w:rsidRPr="000A15A9">
        <w:rPr>
          <w:rFonts w:hint="eastAsia"/>
          <w:color w:val="000000" w:themeColor="text1"/>
        </w:rPr>
        <w:t>不</w:t>
      </w:r>
      <w:r w:rsidR="000455AA" w:rsidRPr="000A15A9">
        <w:rPr>
          <w:rFonts w:hint="eastAsia"/>
          <w:color w:val="000000" w:themeColor="text1"/>
        </w:rPr>
        <w:lastRenderedPageBreak/>
        <w:t>敢輕易</w:t>
      </w:r>
      <w:r w:rsidR="00C45C6B" w:rsidRPr="000A15A9">
        <w:rPr>
          <w:color w:val="000000" w:themeColor="text1"/>
        </w:rPr>
        <w:t>選擇社區式居住服務，</w:t>
      </w:r>
      <w:proofErr w:type="gramStart"/>
      <w:r w:rsidR="00C45C6B" w:rsidRPr="000A15A9">
        <w:rPr>
          <w:color w:val="000000" w:themeColor="text1"/>
        </w:rPr>
        <w:t>且坦言</w:t>
      </w:r>
      <w:proofErr w:type="gramEnd"/>
      <w:r w:rsidR="00C45C6B" w:rsidRPr="000A15A9">
        <w:rPr>
          <w:color w:val="000000" w:themeColor="text1"/>
        </w:rPr>
        <w:t>高密度支持者進入計畫，執行是有困難的</w:t>
      </w:r>
      <w:r w:rsidR="008154F3" w:rsidRPr="000A15A9">
        <w:rPr>
          <w:rFonts w:hint="eastAsia"/>
          <w:color w:val="000000" w:themeColor="text1"/>
        </w:rPr>
        <w:t>。</w:t>
      </w:r>
      <w:r w:rsidR="00363489" w:rsidRPr="000A15A9">
        <w:rPr>
          <w:color w:val="000000" w:themeColor="text1"/>
        </w:rPr>
        <w:t>障礙者</w:t>
      </w:r>
      <w:r w:rsidR="00C45C6B" w:rsidRPr="000A15A9">
        <w:rPr>
          <w:color w:val="000000" w:themeColor="text1"/>
        </w:rPr>
        <w:t>家屬</w:t>
      </w:r>
      <w:r w:rsidR="00363489" w:rsidRPr="000A15A9">
        <w:rPr>
          <w:color w:val="000000" w:themeColor="text1"/>
        </w:rPr>
        <w:t>之</w:t>
      </w:r>
      <w:r w:rsidR="00C45C6B" w:rsidRPr="000A15A9">
        <w:rPr>
          <w:color w:val="000000" w:themeColor="text1"/>
        </w:rPr>
        <w:t>期待不外乎一個穩定可期的未來，殊值政府審慎看待</w:t>
      </w:r>
      <w:r w:rsidR="00281B06" w:rsidRPr="000A15A9">
        <w:rPr>
          <w:color w:val="000000" w:themeColor="text1"/>
        </w:rPr>
        <w:t>並</w:t>
      </w:r>
      <w:r w:rsidR="008154F3" w:rsidRPr="000A15A9">
        <w:rPr>
          <w:rFonts w:hint="eastAsia"/>
          <w:color w:val="000000" w:themeColor="text1"/>
        </w:rPr>
        <w:t>協助</w:t>
      </w:r>
      <w:r w:rsidR="008154F3" w:rsidRPr="000A15A9">
        <w:rPr>
          <w:color w:val="000000" w:themeColor="text1"/>
        </w:rPr>
        <w:t>障礙者家長</w:t>
      </w:r>
      <w:r w:rsidR="00C45C6B" w:rsidRPr="000A15A9">
        <w:rPr>
          <w:color w:val="000000" w:themeColor="text1"/>
        </w:rPr>
        <w:t>改變對</w:t>
      </w:r>
      <w:r w:rsidR="00C45C6B" w:rsidRPr="000A15A9">
        <w:rPr>
          <w:rFonts w:hint="eastAsia"/>
          <w:color w:val="000000" w:themeColor="text1"/>
        </w:rPr>
        <w:t>障礙者</w:t>
      </w:r>
      <w:r w:rsidR="00281B06" w:rsidRPr="000A15A9">
        <w:rPr>
          <w:rFonts w:hint="eastAsia"/>
          <w:color w:val="000000" w:themeColor="text1"/>
        </w:rPr>
        <w:t>自立生活之觀念。</w:t>
      </w:r>
    </w:p>
    <w:p w14:paraId="22DEAFC9" w14:textId="3D31DAFB" w:rsidR="009A450D" w:rsidRPr="000A15A9" w:rsidRDefault="009A450D" w:rsidP="003D084D">
      <w:pPr>
        <w:pStyle w:val="4"/>
        <w:spacing w:line="460" w:lineRule="exact"/>
        <w:rPr>
          <w:color w:val="000000" w:themeColor="text1"/>
        </w:rPr>
      </w:pPr>
      <w:r w:rsidRPr="000A15A9">
        <w:rPr>
          <w:rFonts w:hint="eastAsia"/>
          <w:color w:val="000000" w:themeColor="text1"/>
        </w:rPr>
        <w:t>正視現行辦理社區家園之困境：</w:t>
      </w:r>
    </w:p>
    <w:p w14:paraId="33A4196D" w14:textId="1219B88A" w:rsidR="009A450D" w:rsidRPr="000A15A9" w:rsidRDefault="009A450D" w:rsidP="003D084D">
      <w:pPr>
        <w:pStyle w:val="5"/>
        <w:spacing w:line="460" w:lineRule="exact"/>
        <w:rPr>
          <w:color w:val="000000" w:themeColor="text1"/>
        </w:rPr>
      </w:pPr>
      <w:r w:rsidRPr="000A15A9">
        <w:rPr>
          <w:rFonts w:ascii="Times New Roman" w:hAnsi="Times New Roman"/>
          <w:color w:val="000000" w:themeColor="text1"/>
        </w:rPr>
        <w:t>財團法人屏東基督教勝利之家劉院長侃提出社區居住全日經營及成本問題：「身心障礙者在社區家園會有的問題包含</w:t>
      </w:r>
      <w:r w:rsidRPr="000A15A9">
        <w:rPr>
          <w:rFonts w:ascii="Times New Roman" w:hAnsi="Times New Roman"/>
          <w:b/>
          <w:color w:val="000000" w:themeColor="text1"/>
        </w:rPr>
        <w:t>社區家園必須</w:t>
      </w:r>
      <w:r w:rsidRPr="000A15A9">
        <w:rPr>
          <w:rFonts w:ascii="Times New Roman" w:hAnsi="Times New Roman"/>
          <w:b/>
          <w:color w:val="000000" w:themeColor="text1"/>
        </w:rPr>
        <w:t>7</w:t>
      </w:r>
      <w:r w:rsidRPr="000A15A9">
        <w:rPr>
          <w:rFonts w:ascii="Times New Roman" w:hAnsi="Times New Roman"/>
          <w:b/>
          <w:color w:val="000000" w:themeColor="text1"/>
        </w:rPr>
        <w:t>天經營</w:t>
      </w:r>
      <w:r w:rsidRPr="000A15A9">
        <w:rPr>
          <w:rFonts w:ascii="Times New Roman" w:hAnsi="Times New Roman"/>
          <w:color w:val="000000" w:themeColor="text1"/>
        </w:rPr>
        <w:t>，而且還有</w:t>
      </w:r>
      <w:r w:rsidRPr="000A15A9">
        <w:rPr>
          <w:rFonts w:ascii="Times New Roman" w:hAnsi="Times New Roman"/>
          <w:b/>
          <w:color w:val="000000" w:themeColor="text1"/>
        </w:rPr>
        <w:t>經濟問題</w:t>
      </w:r>
      <w:r w:rsidRPr="000A15A9">
        <w:rPr>
          <w:rFonts w:ascii="Times New Roman" w:hAnsi="Times New Roman"/>
          <w:color w:val="000000" w:themeColor="text1"/>
        </w:rPr>
        <w:t>。</w:t>
      </w:r>
      <w:r w:rsidRPr="000A15A9">
        <w:rPr>
          <w:rFonts w:hint="eastAsia"/>
          <w:color w:val="000000" w:themeColor="text1"/>
        </w:rPr>
        <w:t>」信望愛</w:t>
      </w:r>
      <w:r w:rsidRPr="000A15A9">
        <w:rPr>
          <w:rFonts w:ascii="Times New Roman" w:hAnsi="Times New Roman"/>
          <w:color w:val="000000" w:themeColor="text1"/>
        </w:rPr>
        <w:t>智能發展中心林執行</w:t>
      </w:r>
      <w:proofErr w:type="gramStart"/>
      <w:r w:rsidRPr="000A15A9">
        <w:rPr>
          <w:rFonts w:ascii="Times New Roman" w:hAnsi="Times New Roman"/>
          <w:color w:val="000000" w:themeColor="text1"/>
        </w:rPr>
        <w:t>長寶珍</w:t>
      </w:r>
      <w:proofErr w:type="gramEnd"/>
      <w:r w:rsidRPr="000A15A9">
        <w:rPr>
          <w:rFonts w:ascii="Times New Roman" w:hAnsi="Times New Roman"/>
          <w:color w:val="000000" w:themeColor="text1"/>
        </w:rPr>
        <w:t>也提出：「而去機構化有其困難點，不可否認</w:t>
      </w:r>
      <w:r w:rsidRPr="000A15A9">
        <w:rPr>
          <w:rFonts w:ascii="Times New Roman" w:hAnsi="Times New Roman"/>
          <w:color w:val="000000" w:themeColor="text1"/>
        </w:rPr>
        <w:t>24</w:t>
      </w:r>
      <w:r w:rsidRPr="000A15A9">
        <w:rPr>
          <w:rFonts w:ascii="Times New Roman" w:hAnsi="Times New Roman"/>
          <w:color w:val="000000" w:themeColor="text1"/>
        </w:rPr>
        <w:t>小時服務是需要的，重點是服務理念。要去機構化，社區居住是需要去推動的，且社區居住不是訓練場所，而是居住的家，因此要人性化，若政府補助可以到位，不</w:t>
      </w:r>
      <w:r w:rsidRPr="000A15A9">
        <w:rPr>
          <w:rFonts w:hint="eastAsia"/>
          <w:color w:val="000000" w:themeColor="text1"/>
        </w:rPr>
        <w:t>要讓團體要負擔很多，且設置</w:t>
      </w:r>
      <w:proofErr w:type="gramStart"/>
      <w:r w:rsidRPr="000A15A9">
        <w:rPr>
          <w:rFonts w:hint="eastAsia"/>
          <w:color w:val="000000" w:themeColor="text1"/>
        </w:rPr>
        <w:t>的點愈多</w:t>
      </w:r>
      <w:proofErr w:type="gramEnd"/>
      <w:r w:rsidRPr="000A15A9">
        <w:rPr>
          <w:rFonts w:hint="eastAsia"/>
          <w:color w:val="000000" w:themeColor="text1"/>
        </w:rPr>
        <w:t>，服務對象可以分別有白天、晚上的生活，是很好的規劃，但須要有</w:t>
      </w:r>
      <w:r w:rsidRPr="000A15A9">
        <w:rPr>
          <w:rFonts w:hint="eastAsia"/>
          <w:b/>
          <w:color w:val="000000" w:themeColor="text1"/>
        </w:rPr>
        <w:t>配套措施、經費及人力</w:t>
      </w:r>
      <w:r w:rsidRPr="000A15A9">
        <w:rPr>
          <w:rFonts w:hint="eastAsia"/>
          <w:color w:val="000000" w:themeColor="text1"/>
        </w:rPr>
        <w:t>。」</w:t>
      </w:r>
    </w:p>
    <w:p w14:paraId="123CEA80" w14:textId="1588940B" w:rsidR="009A450D" w:rsidRPr="000A15A9" w:rsidRDefault="009A450D" w:rsidP="003D084D">
      <w:pPr>
        <w:pStyle w:val="5"/>
        <w:spacing w:line="460" w:lineRule="exact"/>
        <w:rPr>
          <w:color w:val="000000" w:themeColor="text1"/>
        </w:rPr>
      </w:pPr>
      <w:r w:rsidRPr="000A15A9">
        <w:rPr>
          <w:rFonts w:hint="eastAsia"/>
          <w:color w:val="000000" w:themeColor="text1"/>
        </w:rPr>
        <w:t>對此</w:t>
      </w:r>
      <w:r w:rsidRPr="000A15A9">
        <w:rPr>
          <w:rFonts w:ascii="Times New Roman" w:hAnsi="Times New Roman"/>
          <w:color w:val="000000" w:themeColor="text1"/>
        </w:rPr>
        <w:t>，</w:t>
      </w:r>
      <w:proofErr w:type="gramStart"/>
      <w:r w:rsidRPr="000A15A9">
        <w:rPr>
          <w:rFonts w:ascii="Times New Roman" w:hAnsi="Times New Roman"/>
          <w:color w:val="000000" w:themeColor="text1"/>
        </w:rPr>
        <w:t>衛福部社家署衛福部社家署尤組長詒</w:t>
      </w:r>
      <w:proofErr w:type="gramEnd"/>
      <w:r w:rsidRPr="000A15A9">
        <w:rPr>
          <w:rFonts w:ascii="Times New Roman" w:hAnsi="Times New Roman"/>
          <w:color w:val="000000" w:themeColor="text1"/>
        </w:rPr>
        <w:t>君表示：「社區居住服務模式是目前最符合</w:t>
      </w:r>
      <w:r w:rsidRPr="000A15A9">
        <w:rPr>
          <w:rFonts w:ascii="Times New Roman" w:hAnsi="Times New Roman"/>
          <w:color w:val="000000" w:themeColor="text1"/>
        </w:rPr>
        <w:t>CRPD</w:t>
      </w:r>
      <w:r w:rsidRPr="000A15A9">
        <w:rPr>
          <w:rFonts w:ascii="Times New Roman" w:hAnsi="Times New Roman"/>
          <w:color w:val="000000" w:themeColor="text1"/>
        </w:rPr>
        <w:t>精神，但所需人力比相當高，經詢問現場服務人員及承接單位『對於是否能讓自立生活能力、自主能力較好的障礙者自己生活，不需工作人員同住』，</w:t>
      </w:r>
      <w:r w:rsidRPr="000A15A9">
        <w:rPr>
          <w:rFonts w:ascii="Times New Roman" w:hAnsi="Times New Roman"/>
          <w:b/>
          <w:color w:val="000000" w:themeColor="text1"/>
          <w:u w:val="single"/>
        </w:rPr>
        <w:t>皆表示還是要有工作人員。</w:t>
      </w:r>
      <w:r w:rsidRPr="000A15A9">
        <w:rPr>
          <w:rFonts w:ascii="Times New Roman" w:hAnsi="Times New Roman"/>
          <w:color w:val="000000" w:themeColor="text1"/>
        </w:rPr>
        <w:t>」張副署長美美則認</w:t>
      </w:r>
      <w:r w:rsidRPr="000A15A9">
        <w:rPr>
          <w:rFonts w:hint="eastAsia"/>
          <w:color w:val="000000" w:themeColor="text1"/>
        </w:rPr>
        <w:t>為：「社區居住的確是團體家庭型態，對於社區居住的定義須再討論。」</w:t>
      </w:r>
    </w:p>
    <w:p w14:paraId="4AF0C831" w14:textId="5B99D730" w:rsidR="009A450D" w:rsidRPr="000A15A9" w:rsidRDefault="009A450D" w:rsidP="003D084D">
      <w:pPr>
        <w:pStyle w:val="4"/>
        <w:spacing w:line="460" w:lineRule="exact"/>
        <w:rPr>
          <w:color w:val="000000" w:themeColor="text1"/>
        </w:rPr>
      </w:pPr>
      <w:r w:rsidRPr="000A15A9">
        <w:rPr>
          <w:rFonts w:hint="eastAsia"/>
          <w:color w:val="000000" w:themeColor="text1"/>
        </w:rPr>
        <w:t>由上可知，我國雖已透過調適計畫，將居住於機構之障礙</w:t>
      </w:r>
      <w:proofErr w:type="gramStart"/>
      <w:r w:rsidRPr="000A15A9">
        <w:rPr>
          <w:rFonts w:hint="eastAsia"/>
          <w:color w:val="000000" w:themeColor="text1"/>
        </w:rPr>
        <w:t>者銜至</w:t>
      </w:r>
      <w:proofErr w:type="gramEnd"/>
      <w:r w:rsidRPr="000A15A9">
        <w:rPr>
          <w:rFonts w:hint="eastAsia"/>
          <w:color w:val="000000" w:themeColor="text1"/>
        </w:rPr>
        <w:t>社區生活，惟實務執行仍有落差，</w:t>
      </w:r>
      <w:r w:rsidR="003826AF" w:rsidRPr="000A15A9">
        <w:rPr>
          <w:rFonts w:hint="eastAsia"/>
          <w:color w:val="000000" w:themeColor="text1"/>
        </w:rPr>
        <w:t>尚待持</w:t>
      </w:r>
      <w:r w:rsidRPr="000A15A9">
        <w:rPr>
          <w:rFonts w:hint="eastAsia"/>
          <w:color w:val="000000" w:themeColor="text1"/>
        </w:rPr>
        <w:t>續討論及精進。</w:t>
      </w:r>
      <w:proofErr w:type="gramStart"/>
      <w:r w:rsidRPr="000A15A9">
        <w:rPr>
          <w:rFonts w:hint="eastAsia"/>
          <w:color w:val="000000" w:themeColor="text1"/>
        </w:rPr>
        <w:t>衛福部</w:t>
      </w:r>
      <w:r w:rsidRPr="000A15A9">
        <w:rPr>
          <w:rFonts w:hint="eastAsia"/>
          <w:b/>
          <w:color w:val="000000" w:themeColor="text1"/>
        </w:rPr>
        <w:t>允</w:t>
      </w:r>
      <w:proofErr w:type="gramEnd"/>
      <w:r w:rsidR="00456FC4" w:rsidRPr="000A15A9">
        <w:rPr>
          <w:rFonts w:ascii="Times New Roman" w:hAnsi="Times New Roman" w:hint="eastAsia"/>
          <w:b/>
          <w:color w:val="000000" w:themeColor="text1"/>
        </w:rPr>
        <w:t>宜</w:t>
      </w:r>
      <w:r w:rsidRPr="000A15A9">
        <w:rPr>
          <w:rFonts w:hint="eastAsia"/>
          <w:b/>
          <w:color w:val="000000" w:themeColor="text1"/>
        </w:rPr>
        <w:t>正視障礙</w:t>
      </w:r>
      <w:r w:rsidRPr="000A15A9">
        <w:rPr>
          <w:rFonts w:hint="eastAsia"/>
          <w:b/>
          <w:color w:val="000000" w:themeColor="text1"/>
        </w:rPr>
        <w:lastRenderedPageBreak/>
        <w:t>者家長對障礙者自立生活的觀念、現行辦理社區家園困境，</w:t>
      </w:r>
      <w:r w:rsidRPr="000A15A9">
        <w:rPr>
          <w:rFonts w:hint="eastAsia"/>
          <w:color w:val="000000" w:themeColor="text1"/>
        </w:rPr>
        <w:t>就調適計畫執行情形，深入瞭解不同障礙類別需求者之差異，以分析並規劃居住於機構之身心障礙者轉出機構所需之相關配套措施。</w:t>
      </w:r>
    </w:p>
    <w:p w14:paraId="7AF5D800" w14:textId="531BE840" w:rsidR="003826AF" w:rsidRPr="000A15A9" w:rsidRDefault="003826AF" w:rsidP="003D084D">
      <w:pPr>
        <w:pStyle w:val="3"/>
        <w:spacing w:line="460" w:lineRule="exact"/>
        <w:rPr>
          <w:color w:val="000000" w:themeColor="text1"/>
        </w:rPr>
      </w:pPr>
      <w:bookmarkStart w:id="263" w:name="_Toc141296522"/>
      <w:bookmarkStart w:id="264" w:name="_Toc141360583"/>
      <w:bookmarkStart w:id="265" w:name="_Toc141708635"/>
      <w:bookmarkStart w:id="266" w:name="_Toc141714539"/>
      <w:proofErr w:type="gramStart"/>
      <w:r w:rsidRPr="000A15A9">
        <w:rPr>
          <w:rFonts w:hint="eastAsia"/>
          <w:b/>
          <w:color w:val="000000" w:themeColor="text1"/>
        </w:rPr>
        <w:t>衛福部</w:t>
      </w:r>
      <w:r w:rsidR="00456FC4" w:rsidRPr="000A15A9">
        <w:rPr>
          <w:rFonts w:ascii="Times New Roman" w:hAnsi="Times New Roman" w:hint="eastAsia"/>
          <w:b/>
          <w:color w:val="000000" w:themeColor="text1"/>
        </w:rPr>
        <w:t>宜</w:t>
      </w:r>
      <w:proofErr w:type="gramEnd"/>
      <w:r w:rsidR="00F221D4" w:rsidRPr="000A15A9">
        <w:rPr>
          <w:rFonts w:hint="eastAsia"/>
          <w:b/>
          <w:color w:val="000000" w:themeColor="text1"/>
        </w:rPr>
        <w:t>正</w:t>
      </w:r>
      <w:r w:rsidRPr="000A15A9">
        <w:rPr>
          <w:rFonts w:hint="eastAsia"/>
          <w:b/>
          <w:color w:val="000000" w:themeColor="text1"/>
        </w:rPr>
        <w:t>視自立生活資源中心定位，</w:t>
      </w:r>
      <w:r w:rsidR="00B42841" w:rsidRPr="000A15A9">
        <w:rPr>
          <w:rFonts w:ascii="Times New Roman" w:hAnsi="Times New Roman" w:hint="eastAsia"/>
          <w:b/>
          <w:color w:val="000000" w:themeColor="text1"/>
        </w:rPr>
        <w:t>另亦宜以障礙者為其本身需求專家之概念，檢視個人助理在照顧體系中的角色與功能</w:t>
      </w:r>
      <w:r w:rsidRPr="000A15A9">
        <w:rPr>
          <w:rFonts w:hint="eastAsia"/>
          <w:b/>
          <w:color w:val="000000" w:themeColor="text1"/>
        </w:rPr>
        <w:t>：</w:t>
      </w:r>
      <w:bookmarkEnd w:id="263"/>
      <w:bookmarkEnd w:id="264"/>
      <w:bookmarkEnd w:id="265"/>
      <w:bookmarkEnd w:id="266"/>
    </w:p>
    <w:p w14:paraId="176EE3AA" w14:textId="50DD4AEE" w:rsidR="00C45C6B" w:rsidRPr="000A15A9" w:rsidRDefault="003826AF" w:rsidP="003D084D">
      <w:pPr>
        <w:pStyle w:val="4"/>
        <w:spacing w:line="460" w:lineRule="exact"/>
        <w:rPr>
          <w:color w:val="000000" w:themeColor="text1"/>
        </w:rPr>
      </w:pPr>
      <w:proofErr w:type="gramStart"/>
      <w:r w:rsidRPr="000A15A9">
        <w:rPr>
          <w:rFonts w:hint="eastAsia"/>
          <w:color w:val="000000" w:themeColor="text1"/>
        </w:rPr>
        <w:t>衛</w:t>
      </w:r>
      <w:r w:rsidRPr="000A15A9">
        <w:rPr>
          <w:rFonts w:ascii="Times New Roman" w:hAnsi="Times New Roman"/>
          <w:color w:val="000000" w:themeColor="text1"/>
        </w:rPr>
        <w:t>福部社家署</w:t>
      </w:r>
      <w:proofErr w:type="gramEnd"/>
      <w:r w:rsidRPr="000A15A9">
        <w:rPr>
          <w:rFonts w:ascii="Times New Roman" w:hAnsi="Times New Roman"/>
          <w:color w:val="000000" w:themeColor="text1"/>
        </w:rPr>
        <w:t>辦理「身心障礙者自立生活支持服務暨自立生活支持服務中心試辦計畫」自</w:t>
      </w:r>
      <w:r w:rsidRPr="000A15A9">
        <w:rPr>
          <w:rFonts w:ascii="Times New Roman" w:hAnsi="Times New Roman"/>
          <w:color w:val="000000" w:themeColor="text1"/>
        </w:rPr>
        <w:t>2018</w:t>
      </w:r>
      <w:r w:rsidRPr="000A15A9">
        <w:rPr>
          <w:rFonts w:ascii="Times New Roman" w:hAnsi="Times New Roman"/>
          <w:color w:val="000000" w:themeColor="text1"/>
        </w:rPr>
        <w:t>年起補助臺北市、彰化縣、屏東縣等地設立支持服務中心，並補助每中心</w:t>
      </w:r>
      <w:r w:rsidRPr="000A15A9">
        <w:rPr>
          <w:rFonts w:ascii="Times New Roman" w:hAnsi="Times New Roman"/>
          <w:color w:val="000000" w:themeColor="text1"/>
        </w:rPr>
        <w:t>3</w:t>
      </w:r>
      <w:r w:rsidRPr="000A15A9">
        <w:rPr>
          <w:rFonts w:ascii="Times New Roman" w:hAnsi="Times New Roman"/>
          <w:color w:val="000000" w:themeColor="text1"/>
        </w:rPr>
        <w:t>名人力</w:t>
      </w:r>
      <w:r w:rsidRPr="000A15A9">
        <w:rPr>
          <w:rFonts w:ascii="Times New Roman" w:hAnsi="Times New Roman"/>
          <w:color w:val="000000" w:themeColor="text1"/>
        </w:rPr>
        <w:t>(</w:t>
      </w:r>
      <w:r w:rsidRPr="000A15A9">
        <w:rPr>
          <w:rFonts w:ascii="Times New Roman" w:hAnsi="Times New Roman"/>
          <w:color w:val="000000" w:themeColor="text1"/>
        </w:rPr>
        <w:t>專案管理人員、個人助理或同儕支持員等</w:t>
      </w:r>
      <w:r w:rsidRPr="000A15A9">
        <w:rPr>
          <w:rFonts w:ascii="Times New Roman" w:hAnsi="Times New Roman"/>
          <w:color w:val="000000" w:themeColor="text1"/>
        </w:rPr>
        <w:t>)</w:t>
      </w:r>
      <w:r w:rsidRPr="000A15A9">
        <w:rPr>
          <w:rFonts w:ascii="Times New Roman" w:hAnsi="Times New Roman"/>
          <w:color w:val="000000" w:themeColor="text1"/>
        </w:rPr>
        <w:t>，除協助障礙者擬定自</w:t>
      </w:r>
      <w:r w:rsidRPr="000A15A9">
        <w:rPr>
          <w:rFonts w:hint="eastAsia"/>
          <w:color w:val="000000" w:themeColor="text1"/>
        </w:rPr>
        <w:t>立生活計畫、提供同儕支持及個人助理服務外，並增加提供體驗式服務</w:t>
      </w:r>
      <w:r w:rsidRPr="000A15A9">
        <w:rPr>
          <w:rStyle w:val="afc"/>
          <w:color w:val="000000" w:themeColor="text1"/>
        </w:rPr>
        <w:footnoteReference w:id="26"/>
      </w:r>
      <w:proofErr w:type="gramStart"/>
      <w:r w:rsidRPr="000A15A9">
        <w:rPr>
          <w:rFonts w:hint="eastAsia"/>
          <w:color w:val="000000" w:themeColor="text1"/>
        </w:rPr>
        <w:t>及培</w:t>
      </w:r>
      <w:proofErr w:type="gramEnd"/>
      <w:r w:rsidRPr="000A15A9">
        <w:rPr>
          <w:rFonts w:hint="eastAsia"/>
          <w:color w:val="000000" w:themeColor="text1"/>
        </w:rPr>
        <w:t>力倡議</w:t>
      </w:r>
      <w:r w:rsidRPr="000A15A9">
        <w:rPr>
          <w:rStyle w:val="afc"/>
          <w:color w:val="000000" w:themeColor="text1"/>
        </w:rPr>
        <w:footnoteReference w:id="27"/>
      </w:r>
      <w:r w:rsidRPr="000A15A9">
        <w:rPr>
          <w:rFonts w:hint="eastAsia"/>
          <w:color w:val="000000" w:themeColor="text1"/>
        </w:rPr>
        <w:t>。</w:t>
      </w:r>
    </w:p>
    <w:p w14:paraId="54906EEA" w14:textId="47A2A928" w:rsidR="003826AF" w:rsidRPr="000A15A9" w:rsidRDefault="003826AF" w:rsidP="003D084D">
      <w:pPr>
        <w:pStyle w:val="4"/>
        <w:spacing w:line="460" w:lineRule="exact"/>
        <w:rPr>
          <w:color w:val="000000" w:themeColor="text1"/>
        </w:rPr>
      </w:pPr>
      <w:r w:rsidRPr="000A15A9">
        <w:rPr>
          <w:rFonts w:hint="eastAsia"/>
          <w:color w:val="000000" w:themeColor="text1"/>
        </w:rPr>
        <w:t>本院履</w:t>
      </w:r>
      <w:proofErr w:type="gramStart"/>
      <w:r w:rsidRPr="000A15A9">
        <w:rPr>
          <w:rFonts w:hint="eastAsia"/>
          <w:color w:val="000000" w:themeColor="text1"/>
        </w:rPr>
        <w:t>勘</w:t>
      </w:r>
      <w:proofErr w:type="gramEnd"/>
      <w:r w:rsidRPr="000A15A9">
        <w:rPr>
          <w:rFonts w:hint="eastAsia"/>
          <w:color w:val="000000" w:themeColor="text1"/>
        </w:rPr>
        <w:t>時</w:t>
      </w:r>
      <w:r w:rsidR="00894515" w:rsidRPr="000A15A9">
        <w:rPr>
          <w:rFonts w:hint="eastAsia"/>
          <w:color w:val="000000" w:themeColor="text1"/>
        </w:rPr>
        <w:t>發現</w:t>
      </w:r>
      <w:r w:rsidRPr="000A15A9">
        <w:rPr>
          <w:rFonts w:hint="eastAsia"/>
          <w:color w:val="000000" w:themeColor="text1"/>
        </w:rPr>
        <w:t>，</w:t>
      </w:r>
      <w:r w:rsidR="00894515" w:rsidRPr="000A15A9">
        <w:rPr>
          <w:rFonts w:hint="eastAsia"/>
          <w:color w:val="000000" w:themeColor="text1"/>
        </w:rPr>
        <w:t>自立生活支持服務中心定位模糊，</w:t>
      </w:r>
      <w:proofErr w:type="gramStart"/>
      <w:r w:rsidR="00894515" w:rsidRPr="000A15A9">
        <w:rPr>
          <w:rFonts w:hint="eastAsia"/>
          <w:color w:val="000000" w:themeColor="text1"/>
        </w:rPr>
        <w:t>此觀</w:t>
      </w:r>
      <w:r w:rsidRPr="000A15A9">
        <w:rPr>
          <w:rFonts w:hint="eastAsia"/>
          <w:color w:val="000000" w:themeColor="text1"/>
        </w:rPr>
        <w:t>平</w:t>
      </w:r>
      <w:proofErr w:type="gramEnd"/>
      <w:r w:rsidRPr="000A15A9">
        <w:rPr>
          <w:rFonts w:hint="eastAsia"/>
          <w:color w:val="000000" w:themeColor="text1"/>
        </w:rPr>
        <w:t>安</w:t>
      </w:r>
      <w:r w:rsidRPr="000A15A9">
        <w:rPr>
          <w:rFonts w:ascii="Times New Roman" w:hAnsi="Times New Roman"/>
          <w:color w:val="000000" w:themeColor="text1"/>
        </w:rPr>
        <w:t>基金會承辦屏東縣自立生活支持服務中心陳主任芬芩表示：「自立生活試辦計畫服務對象是</w:t>
      </w:r>
      <w:r w:rsidRPr="000A15A9">
        <w:rPr>
          <w:rFonts w:ascii="Times New Roman" w:hAnsi="Times New Roman"/>
          <w:color w:val="000000" w:themeColor="text1"/>
        </w:rPr>
        <w:t>18</w:t>
      </w:r>
      <w:r w:rsidRPr="000A15A9">
        <w:rPr>
          <w:rFonts w:ascii="Times New Roman" w:hAnsi="Times New Roman"/>
          <w:color w:val="000000" w:themeColor="text1"/>
        </w:rPr>
        <w:t>歲以上，且本身要有意願。服務過程中與家屬的連</w:t>
      </w:r>
      <w:proofErr w:type="gramStart"/>
      <w:r w:rsidRPr="000A15A9">
        <w:rPr>
          <w:rFonts w:ascii="Times New Roman" w:hAnsi="Times New Roman"/>
          <w:color w:val="000000" w:themeColor="text1"/>
        </w:rPr>
        <w:t>繫</w:t>
      </w:r>
      <w:proofErr w:type="gramEnd"/>
      <w:r w:rsidRPr="000A15A9">
        <w:rPr>
          <w:rFonts w:ascii="Times New Roman" w:hAnsi="Times New Roman"/>
          <w:color w:val="000000" w:themeColor="text1"/>
        </w:rPr>
        <w:t>多寡，依個案的需求，若有指引比較能幫助實務作業過程較為順暢。然自立生活支持服務</w:t>
      </w:r>
      <w:r w:rsidRPr="000A15A9">
        <w:rPr>
          <w:rFonts w:hint="eastAsia"/>
          <w:color w:val="000000" w:themeColor="text1"/>
        </w:rPr>
        <w:t>變得像自立生活照顧服務，如何</w:t>
      </w:r>
      <w:proofErr w:type="gramStart"/>
      <w:r w:rsidRPr="000A15A9">
        <w:rPr>
          <w:rFonts w:hint="eastAsia"/>
          <w:color w:val="000000" w:themeColor="text1"/>
        </w:rPr>
        <w:t>與居服分別</w:t>
      </w:r>
      <w:proofErr w:type="gramEnd"/>
      <w:r w:rsidRPr="000A15A9">
        <w:rPr>
          <w:rFonts w:hint="eastAsia"/>
          <w:color w:val="000000" w:themeColor="text1"/>
        </w:rPr>
        <w:t>？因</w:t>
      </w:r>
      <w:r w:rsidRPr="000A15A9">
        <w:rPr>
          <w:rFonts w:hint="eastAsia"/>
          <w:b/>
          <w:color w:val="000000" w:themeColor="text1"/>
        </w:rPr>
        <w:t>現行個人助理與居家照顧服務的內容及界限模糊，造成個人助理</w:t>
      </w:r>
      <w:proofErr w:type="gramStart"/>
      <w:r w:rsidRPr="000A15A9">
        <w:rPr>
          <w:rFonts w:hint="eastAsia"/>
          <w:b/>
          <w:color w:val="000000" w:themeColor="text1"/>
        </w:rPr>
        <w:t>變成居服的</w:t>
      </w:r>
      <w:proofErr w:type="gramEnd"/>
      <w:r w:rsidRPr="000A15A9">
        <w:rPr>
          <w:rFonts w:hint="eastAsia"/>
          <w:b/>
          <w:color w:val="000000" w:themeColor="text1"/>
        </w:rPr>
        <w:t>補充包，服務內容與居家個人照顧項目重疊。兩個體系如何區分、協調、整合或雙軌分流是實際上的困境</w:t>
      </w:r>
      <w:r w:rsidRPr="000A15A9">
        <w:rPr>
          <w:rFonts w:hint="eastAsia"/>
          <w:color w:val="000000" w:themeColor="text1"/>
        </w:rPr>
        <w:t>。」</w:t>
      </w:r>
      <w:r w:rsidR="008154F3" w:rsidRPr="000A15A9">
        <w:rPr>
          <w:rFonts w:hint="eastAsia"/>
          <w:color w:val="000000" w:themeColor="text1"/>
        </w:rPr>
        <w:t>而</w:t>
      </w:r>
      <w:r w:rsidR="00894515" w:rsidRPr="000A15A9">
        <w:rPr>
          <w:rFonts w:ascii="Times New Roman" w:hAnsi="Times New Roman"/>
          <w:color w:val="000000" w:themeColor="text1"/>
        </w:rPr>
        <w:t>屏東縣自立生活支持服務中心</w:t>
      </w:r>
      <w:r w:rsidR="00894515" w:rsidRPr="000A15A9">
        <w:rPr>
          <w:rFonts w:ascii="Times New Roman" w:hAnsi="Times New Roman" w:hint="eastAsia"/>
          <w:color w:val="000000" w:themeColor="text1"/>
        </w:rPr>
        <w:t>雖有</w:t>
      </w:r>
      <w:r w:rsidRPr="000A15A9">
        <w:rPr>
          <w:rFonts w:hint="eastAsia"/>
          <w:color w:val="000000" w:themeColor="text1"/>
        </w:rPr>
        <w:t>進行體驗式服務，</w:t>
      </w:r>
      <w:r w:rsidR="00894515" w:rsidRPr="000A15A9">
        <w:rPr>
          <w:rFonts w:hint="eastAsia"/>
          <w:color w:val="000000" w:themeColor="text1"/>
        </w:rPr>
        <w:t>惟</w:t>
      </w:r>
      <w:r w:rsidRPr="000A15A9">
        <w:rPr>
          <w:rFonts w:hint="eastAsia"/>
          <w:color w:val="000000" w:themeColor="text1"/>
        </w:rPr>
        <w:t>缺乏</w:t>
      </w:r>
      <w:r w:rsidR="008F1970" w:rsidRPr="000A15A9">
        <w:rPr>
          <w:rFonts w:hint="eastAsia"/>
          <w:color w:val="000000" w:themeColor="text1"/>
        </w:rPr>
        <w:t>對於使用服務者後續追蹤，</w:t>
      </w:r>
      <w:r w:rsidR="008F1970" w:rsidRPr="000A15A9">
        <w:rPr>
          <w:rFonts w:hint="eastAsia"/>
          <w:color w:val="000000" w:themeColor="text1"/>
        </w:rPr>
        <w:lastRenderedPageBreak/>
        <w:t>難以知悉服務成效，以利推廣，</w:t>
      </w:r>
      <w:r w:rsidRPr="000A15A9">
        <w:rPr>
          <w:rFonts w:ascii="Times New Roman" w:hAnsi="Times New Roman"/>
          <w:color w:val="000000" w:themeColor="text1"/>
        </w:rPr>
        <w:t>甚</w:t>
      </w:r>
      <w:proofErr w:type="gramStart"/>
      <w:r w:rsidRPr="000A15A9">
        <w:rPr>
          <w:rFonts w:ascii="Times New Roman" w:hAnsi="Times New Roman"/>
          <w:color w:val="000000" w:themeColor="text1"/>
        </w:rPr>
        <w:t>為可惜</w:t>
      </w:r>
      <w:proofErr w:type="gramEnd"/>
      <w:r w:rsidRPr="000A15A9">
        <w:rPr>
          <w:rFonts w:ascii="Times New Roman" w:hAnsi="Times New Roman"/>
          <w:color w:val="000000" w:themeColor="text1"/>
        </w:rPr>
        <w:t>。</w:t>
      </w:r>
      <w:proofErr w:type="gramStart"/>
      <w:r w:rsidRPr="000A15A9">
        <w:rPr>
          <w:rFonts w:ascii="Times New Roman" w:hAnsi="Times New Roman"/>
          <w:color w:val="000000" w:themeColor="text1"/>
        </w:rPr>
        <w:t>再者，</w:t>
      </w:r>
      <w:proofErr w:type="gramEnd"/>
      <w:r w:rsidRPr="000A15A9">
        <w:rPr>
          <w:rFonts w:ascii="Times New Roman" w:hAnsi="Times New Roman"/>
          <w:color w:val="000000" w:themeColor="text1"/>
        </w:rPr>
        <w:t>自立生活支持服務中心自</w:t>
      </w:r>
      <w:r w:rsidRPr="000A15A9">
        <w:rPr>
          <w:rFonts w:ascii="Times New Roman" w:hAnsi="Times New Roman"/>
          <w:color w:val="000000" w:themeColor="text1"/>
        </w:rPr>
        <w:t>2018</w:t>
      </w:r>
      <w:r w:rsidRPr="000A15A9">
        <w:rPr>
          <w:rFonts w:ascii="Times New Roman" w:hAnsi="Times New Roman"/>
          <w:color w:val="000000" w:themeColor="text1"/>
        </w:rPr>
        <w:t>年推行至今，全國僅</w:t>
      </w:r>
      <w:r w:rsidRPr="000A15A9">
        <w:rPr>
          <w:rFonts w:ascii="Times New Roman" w:hAnsi="Times New Roman"/>
          <w:color w:val="000000" w:themeColor="text1"/>
        </w:rPr>
        <w:t>3</w:t>
      </w:r>
      <w:r w:rsidRPr="000A15A9">
        <w:rPr>
          <w:rFonts w:ascii="Times New Roman" w:hAnsi="Times New Roman"/>
          <w:color w:val="000000" w:themeColor="text1"/>
        </w:rPr>
        <w:t>縣市承接辦理，</w:t>
      </w:r>
      <w:r w:rsidR="00E21020" w:rsidRPr="000A15A9">
        <w:rPr>
          <w:rFonts w:ascii="Times New Roman" w:hAnsi="Times New Roman" w:hint="eastAsia"/>
          <w:color w:val="000000" w:themeColor="text1"/>
        </w:rPr>
        <w:t>顯然實務執行上仍有困境亟待克服，中央與地方政府允</w:t>
      </w:r>
      <w:r w:rsidR="00460C73" w:rsidRPr="000A15A9">
        <w:rPr>
          <w:rFonts w:ascii="Times New Roman" w:hAnsi="Times New Roman" w:hint="eastAsia"/>
          <w:color w:val="000000" w:themeColor="text1"/>
        </w:rPr>
        <w:t>宜</w:t>
      </w:r>
      <w:r w:rsidR="00E21020" w:rsidRPr="000A15A9">
        <w:rPr>
          <w:rFonts w:ascii="Times New Roman" w:hAnsi="Times New Roman" w:hint="eastAsia"/>
          <w:color w:val="000000" w:themeColor="text1"/>
        </w:rPr>
        <w:t>加強溝通，研謀因應對策。</w:t>
      </w:r>
    </w:p>
    <w:p w14:paraId="0220A92A" w14:textId="2F9E9E38" w:rsidR="005B115A" w:rsidRPr="000A15A9" w:rsidRDefault="003826AF" w:rsidP="003D084D">
      <w:pPr>
        <w:pStyle w:val="4"/>
        <w:spacing w:line="460" w:lineRule="exact"/>
        <w:rPr>
          <w:color w:val="000000" w:themeColor="text1"/>
        </w:rPr>
      </w:pPr>
      <w:r w:rsidRPr="000A15A9">
        <w:rPr>
          <w:rFonts w:hint="eastAsia"/>
          <w:color w:val="000000" w:themeColor="text1"/>
        </w:rPr>
        <w:t>本院履</w:t>
      </w:r>
      <w:proofErr w:type="gramStart"/>
      <w:r w:rsidRPr="000A15A9">
        <w:rPr>
          <w:rFonts w:hint="eastAsia"/>
          <w:color w:val="000000" w:themeColor="text1"/>
        </w:rPr>
        <w:t>勘</w:t>
      </w:r>
      <w:proofErr w:type="gramEnd"/>
      <w:r w:rsidRPr="000A15A9">
        <w:rPr>
          <w:rFonts w:hint="eastAsia"/>
          <w:color w:val="000000" w:themeColor="text1"/>
        </w:rPr>
        <w:t>時</w:t>
      </w:r>
      <w:r w:rsidR="00181CF6" w:rsidRPr="000A15A9">
        <w:rPr>
          <w:rFonts w:hint="eastAsia"/>
          <w:color w:val="000000" w:themeColor="text1"/>
        </w:rPr>
        <w:t>個人助理提供服務情形</w:t>
      </w:r>
      <w:r w:rsidRPr="000A15A9">
        <w:rPr>
          <w:rFonts w:hint="eastAsia"/>
          <w:color w:val="000000" w:themeColor="text1"/>
        </w:rPr>
        <w:t>亦發現</w:t>
      </w:r>
      <w:r w:rsidR="00C45C6B" w:rsidRPr="000A15A9">
        <w:rPr>
          <w:rFonts w:hint="eastAsia"/>
          <w:color w:val="000000" w:themeColor="text1"/>
        </w:rPr>
        <w:t>：</w:t>
      </w:r>
    </w:p>
    <w:p w14:paraId="34718608" w14:textId="1CFFC7E6" w:rsidR="005B115A" w:rsidRPr="000A15A9" w:rsidRDefault="00C45C6B" w:rsidP="003D084D">
      <w:pPr>
        <w:pStyle w:val="5"/>
        <w:spacing w:line="460" w:lineRule="exact"/>
        <w:rPr>
          <w:color w:val="000000" w:themeColor="text1"/>
        </w:rPr>
      </w:pPr>
      <w:r w:rsidRPr="000A15A9">
        <w:rPr>
          <w:rFonts w:hint="eastAsia"/>
          <w:color w:val="000000" w:themeColor="text1"/>
        </w:rPr>
        <w:t>臺北市自立生活支持服務中心劉逸雲主任表示，</w:t>
      </w:r>
      <w:r w:rsidRPr="000A15A9">
        <w:rPr>
          <w:rFonts w:hint="eastAsia"/>
          <w:color w:val="000000" w:themeColor="text1"/>
        </w:rPr>
        <w:tab/>
        <w:t>現使用服務之障礙者是</w:t>
      </w:r>
      <w:proofErr w:type="gramStart"/>
      <w:r w:rsidRPr="000A15A9">
        <w:rPr>
          <w:rFonts w:hint="eastAsia"/>
          <w:color w:val="000000" w:themeColor="text1"/>
        </w:rPr>
        <w:t>併</w:t>
      </w:r>
      <w:proofErr w:type="gramEnd"/>
      <w:r w:rsidRPr="000A15A9">
        <w:rPr>
          <w:rFonts w:hint="eastAsia"/>
          <w:color w:val="000000" w:themeColor="text1"/>
        </w:rPr>
        <w:t>同多種障礙，有時除肢體障礙外，還有心智障礙之問題，</w:t>
      </w:r>
      <w:r w:rsidRPr="000A15A9">
        <w:rPr>
          <w:rFonts w:hint="eastAsia"/>
          <w:b/>
          <w:color w:val="000000" w:themeColor="text1"/>
        </w:rPr>
        <w:t>個助無法掌握障礙者所有反映，導致服務出現糾紛。</w:t>
      </w:r>
      <w:r w:rsidRPr="000A15A9">
        <w:rPr>
          <w:rFonts w:hint="eastAsia"/>
          <w:color w:val="000000" w:themeColor="text1"/>
        </w:rPr>
        <w:t>而</w:t>
      </w:r>
      <w:r w:rsidRPr="000A15A9">
        <w:rPr>
          <w:rFonts w:hint="eastAsia"/>
          <w:color w:val="000000" w:themeColor="text1"/>
        </w:rPr>
        <w:tab/>
        <w:t>障礙者可依自己想法提出個人助理時數，不論時數多少，提出之後會與障礙者來進行溝通且互相尊重，會協助</w:t>
      </w:r>
      <w:proofErr w:type="gramStart"/>
      <w:r w:rsidRPr="000A15A9">
        <w:rPr>
          <w:rFonts w:hint="eastAsia"/>
          <w:color w:val="000000" w:themeColor="text1"/>
        </w:rPr>
        <w:t>釐</w:t>
      </w:r>
      <w:proofErr w:type="gramEnd"/>
      <w:r w:rsidRPr="000A15A9">
        <w:rPr>
          <w:rFonts w:hint="eastAsia"/>
          <w:color w:val="000000" w:themeColor="text1"/>
        </w:rPr>
        <w:t>清障礙者是想要哪種服務，到底是符合自立生活精神還是僅提供身體照顧。</w:t>
      </w:r>
    </w:p>
    <w:p w14:paraId="331F1F67" w14:textId="6B84AB71" w:rsidR="00C45C6B" w:rsidRPr="000A15A9" w:rsidRDefault="00C63706" w:rsidP="003D084D">
      <w:pPr>
        <w:pStyle w:val="5"/>
        <w:spacing w:line="460" w:lineRule="exact"/>
        <w:rPr>
          <w:color w:val="000000" w:themeColor="text1"/>
        </w:rPr>
      </w:pPr>
      <w:r w:rsidRPr="000A15A9">
        <w:rPr>
          <w:rFonts w:hint="eastAsia"/>
          <w:color w:val="000000" w:themeColor="text1"/>
        </w:rPr>
        <w:t>對此，</w:t>
      </w:r>
      <w:proofErr w:type="gramStart"/>
      <w:r w:rsidR="00C45C6B" w:rsidRPr="000A15A9">
        <w:rPr>
          <w:rFonts w:hint="eastAsia"/>
          <w:color w:val="000000" w:themeColor="text1"/>
        </w:rPr>
        <w:t>衛福部社家署</w:t>
      </w:r>
      <w:proofErr w:type="gramEnd"/>
      <w:r w:rsidR="00C45C6B" w:rsidRPr="000A15A9">
        <w:rPr>
          <w:rFonts w:hint="eastAsia"/>
          <w:color w:val="000000" w:themeColor="text1"/>
        </w:rPr>
        <w:t>表示，已放寬使用日間照顧服務者得使用個人助理服務</w:t>
      </w:r>
      <w:r w:rsidR="00C45C6B" w:rsidRPr="000A15A9">
        <w:rPr>
          <w:rStyle w:val="afc"/>
          <w:color w:val="000000" w:themeColor="text1"/>
        </w:rPr>
        <w:footnoteReference w:id="28"/>
      </w:r>
      <w:r w:rsidR="00C45C6B" w:rsidRPr="000A15A9">
        <w:rPr>
          <w:rFonts w:hint="eastAsia"/>
          <w:color w:val="000000" w:themeColor="text1"/>
        </w:rPr>
        <w:t>、放寬外籍看護(傭)返鄉者得使用個人助理服務</w:t>
      </w:r>
      <w:r w:rsidR="00C45C6B" w:rsidRPr="000A15A9">
        <w:rPr>
          <w:rStyle w:val="afc"/>
          <w:color w:val="000000" w:themeColor="text1"/>
        </w:rPr>
        <w:footnoteReference w:id="29"/>
      </w:r>
      <w:r w:rsidR="00C45C6B" w:rsidRPr="000A15A9">
        <w:rPr>
          <w:rFonts w:hint="eastAsia"/>
          <w:color w:val="000000" w:themeColor="text1"/>
        </w:rPr>
        <w:t>、建立實數留用機制</w:t>
      </w:r>
      <w:r w:rsidR="00C45C6B" w:rsidRPr="000A15A9">
        <w:rPr>
          <w:rStyle w:val="afc"/>
          <w:color w:val="000000" w:themeColor="text1"/>
        </w:rPr>
        <w:footnoteReference w:id="30"/>
      </w:r>
      <w:r w:rsidR="00C45C6B" w:rsidRPr="000A15A9">
        <w:rPr>
          <w:rFonts w:hint="eastAsia"/>
          <w:color w:val="000000" w:themeColor="text1"/>
        </w:rPr>
        <w:t>，提供時數使用率等情。藉以使個人助理服務使用更具彈性，未來擬調增個人助理服務費</w:t>
      </w:r>
      <w:r w:rsidR="00C45C6B" w:rsidRPr="000A15A9">
        <w:rPr>
          <w:rStyle w:val="afc"/>
          <w:color w:val="000000" w:themeColor="text1"/>
        </w:rPr>
        <w:footnoteReference w:id="31"/>
      </w:r>
      <w:r w:rsidR="00C45C6B" w:rsidRPr="000A15A9">
        <w:rPr>
          <w:rFonts w:hint="eastAsia"/>
          <w:color w:val="000000" w:themeColor="text1"/>
        </w:rPr>
        <w:t>，並增加夜間及地區加成給付</w:t>
      </w:r>
      <w:r w:rsidR="00C45C6B" w:rsidRPr="000A15A9">
        <w:rPr>
          <w:rStyle w:val="afc"/>
          <w:color w:val="000000" w:themeColor="text1"/>
        </w:rPr>
        <w:footnoteReference w:id="32"/>
      </w:r>
      <w:r w:rsidR="00C45C6B" w:rsidRPr="000A15A9">
        <w:rPr>
          <w:rFonts w:hint="eastAsia"/>
          <w:color w:val="000000" w:themeColor="text1"/>
        </w:rPr>
        <w:t>。</w:t>
      </w:r>
      <w:proofErr w:type="gramStart"/>
      <w:r w:rsidRPr="000A15A9">
        <w:rPr>
          <w:rFonts w:hint="eastAsia"/>
          <w:color w:val="000000" w:themeColor="text1"/>
        </w:rPr>
        <w:t>惟衛福部社家署允</w:t>
      </w:r>
      <w:proofErr w:type="gramEnd"/>
      <w:r w:rsidRPr="000A15A9">
        <w:rPr>
          <w:rFonts w:hint="eastAsia"/>
          <w:color w:val="000000" w:themeColor="text1"/>
        </w:rPr>
        <w:t>宜於</w:t>
      </w:r>
      <w:r w:rsidR="00C45C6B" w:rsidRPr="000A15A9">
        <w:rPr>
          <w:rFonts w:hint="eastAsia"/>
          <w:color w:val="000000" w:themeColor="text1"/>
        </w:rPr>
        <w:t>障礙者</w:t>
      </w:r>
      <w:r w:rsidR="00A5358A" w:rsidRPr="000A15A9">
        <w:rPr>
          <w:rFonts w:hint="eastAsia"/>
          <w:color w:val="000000" w:themeColor="text1"/>
        </w:rPr>
        <w:t>為</w:t>
      </w:r>
      <w:r w:rsidR="00C45C6B" w:rsidRPr="000A15A9">
        <w:rPr>
          <w:rFonts w:hint="eastAsia"/>
          <w:color w:val="000000" w:themeColor="text1"/>
        </w:rPr>
        <w:t>其本身</w:t>
      </w:r>
      <w:r w:rsidR="00A5358A" w:rsidRPr="000A15A9">
        <w:rPr>
          <w:rFonts w:hint="eastAsia"/>
          <w:color w:val="000000" w:themeColor="text1"/>
        </w:rPr>
        <w:t>需求</w:t>
      </w:r>
      <w:r w:rsidR="00C45C6B" w:rsidRPr="000A15A9">
        <w:rPr>
          <w:rFonts w:hint="eastAsia"/>
          <w:color w:val="000000" w:themeColor="text1"/>
        </w:rPr>
        <w:t>專家的概念下，就相關政策調整</w:t>
      </w:r>
      <w:r w:rsidRPr="000A15A9">
        <w:rPr>
          <w:rFonts w:hint="eastAsia"/>
          <w:color w:val="000000" w:themeColor="text1"/>
        </w:rPr>
        <w:t>並</w:t>
      </w:r>
      <w:r w:rsidR="00C45C6B" w:rsidRPr="000A15A9">
        <w:rPr>
          <w:rFonts w:hint="eastAsia"/>
          <w:color w:val="000000" w:themeColor="text1"/>
        </w:rPr>
        <w:t>廣納各類服務使</w:t>
      </w:r>
      <w:r w:rsidR="00C45C6B" w:rsidRPr="000A15A9">
        <w:rPr>
          <w:rFonts w:hint="eastAsia"/>
          <w:color w:val="000000" w:themeColor="text1"/>
        </w:rPr>
        <w:lastRenderedPageBreak/>
        <w:t>用者之聲音。</w:t>
      </w:r>
    </w:p>
    <w:p w14:paraId="2190472D" w14:textId="0A35C504" w:rsidR="00C45C6B" w:rsidRPr="000A15A9" w:rsidRDefault="005B115A" w:rsidP="003D084D">
      <w:pPr>
        <w:pStyle w:val="3"/>
        <w:spacing w:line="460" w:lineRule="exact"/>
        <w:rPr>
          <w:rFonts w:ascii="Times New Roman" w:hAnsi="Times New Roman"/>
          <w:color w:val="000000" w:themeColor="text1"/>
        </w:rPr>
      </w:pPr>
      <w:bookmarkStart w:id="267" w:name="_Toc140678946"/>
      <w:bookmarkStart w:id="268" w:name="_Toc141296523"/>
      <w:bookmarkStart w:id="269" w:name="_Toc141360584"/>
      <w:bookmarkStart w:id="270" w:name="_Toc141708636"/>
      <w:bookmarkStart w:id="271" w:name="_Toc141714540"/>
      <w:proofErr w:type="gramStart"/>
      <w:r w:rsidRPr="000A15A9">
        <w:rPr>
          <w:rFonts w:hint="eastAsia"/>
          <w:color w:val="000000" w:themeColor="text1"/>
        </w:rPr>
        <w:t>揆</w:t>
      </w:r>
      <w:proofErr w:type="gramEnd"/>
      <w:r w:rsidRPr="000A15A9">
        <w:rPr>
          <w:rFonts w:hint="eastAsia"/>
          <w:color w:val="000000" w:themeColor="text1"/>
        </w:rPr>
        <w:t>諸上述，</w:t>
      </w:r>
      <w:r w:rsidR="00C63706" w:rsidRPr="000A15A9">
        <w:rPr>
          <w:rFonts w:ascii="Times New Roman" w:hAnsi="Times New Roman"/>
          <w:color w:val="000000" w:themeColor="text1"/>
        </w:rPr>
        <w:t>調適計畫自</w:t>
      </w:r>
      <w:r w:rsidRPr="000A15A9">
        <w:rPr>
          <w:rFonts w:ascii="Times New Roman" w:hAnsi="Times New Roman"/>
          <w:color w:val="000000" w:themeColor="text1"/>
        </w:rPr>
        <w:t>2021</w:t>
      </w:r>
      <w:r w:rsidR="00C63706" w:rsidRPr="000A15A9">
        <w:rPr>
          <w:rFonts w:ascii="Times New Roman" w:hAnsi="Times New Roman"/>
          <w:color w:val="000000" w:themeColor="text1"/>
        </w:rPr>
        <w:t>年</w:t>
      </w:r>
      <w:r w:rsidR="00591D22" w:rsidRPr="000A15A9">
        <w:rPr>
          <w:rFonts w:ascii="Times New Roman" w:hAnsi="Times New Roman"/>
          <w:color w:val="000000" w:themeColor="text1"/>
        </w:rPr>
        <w:t>由</w:t>
      </w:r>
      <w:r w:rsidR="00C63706" w:rsidRPr="000A15A9">
        <w:rPr>
          <w:rFonts w:ascii="Times New Roman" w:hAnsi="Times New Roman"/>
          <w:color w:val="000000" w:themeColor="text1"/>
        </w:rPr>
        <w:t>3</w:t>
      </w:r>
      <w:r w:rsidR="00C63706" w:rsidRPr="000A15A9">
        <w:rPr>
          <w:rFonts w:ascii="Times New Roman" w:hAnsi="Times New Roman"/>
          <w:color w:val="000000" w:themeColor="text1"/>
        </w:rPr>
        <w:t>縣市政府</w:t>
      </w:r>
      <w:r w:rsidR="00591D22" w:rsidRPr="000A15A9">
        <w:rPr>
          <w:rFonts w:ascii="Times New Roman" w:hAnsi="Times New Roman"/>
          <w:color w:val="000000" w:themeColor="text1"/>
        </w:rPr>
        <w:t>及</w:t>
      </w:r>
      <w:r w:rsidR="00C63706" w:rsidRPr="000A15A9">
        <w:rPr>
          <w:rFonts w:ascii="Times New Roman" w:hAnsi="Times New Roman"/>
          <w:color w:val="000000" w:themeColor="text1"/>
        </w:rPr>
        <w:t>3</w:t>
      </w:r>
      <w:r w:rsidR="00C63706" w:rsidRPr="000A15A9">
        <w:rPr>
          <w:rFonts w:ascii="Times New Roman" w:hAnsi="Times New Roman"/>
          <w:color w:val="000000" w:themeColor="text1"/>
        </w:rPr>
        <w:t>家機構辦理，至</w:t>
      </w:r>
      <w:r w:rsidRPr="000A15A9">
        <w:rPr>
          <w:rFonts w:ascii="Times New Roman" w:hAnsi="Times New Roman"/>
          <w:color w:val="000000" w:themeColor="text1"/>
        </w:rPr>
        <w:t>2023</w:t>
      </w:r>
      <w:r w:rsidR="00C63706" w:rsidRPr="000A15A9">
        <w:rPr>
          <w:rFonts w:ascii="Times New Roman" w:hAnsi="Times New Roman"/>
          <w:color w:val="000000" w:themeColor="text1"/>
        </w:rPr>
        <w:t>年計</w:t>
      </w:r>
      <w:r w:rsidR="00591D22" w:rsidRPr="000A15A9">
        <w:rPr>
          <w:rFonts w:ascii="Times New Roman" w:hAnsi="Times New Roman"/>
          <w:color w:val="000000" w:themeColor="text1"/>
        </w:rPr>
        <w:t>有</w:t>
      </w:r>
      <w:r w:rsidR="00C63706" w:rsidRPr="000A15A9">
        <w:rPr>
          <w:rFonts w:ascii="Times New Roman" w:hAnsi="Times New Roman"/>
          <w:color w:val="000000" w:themeColor="text1"/>
        </w:rPr>
        <w:t>7</w:t>
      </w:r>
      <w:r w:rsidR="00C63706" w:rsidRPr="000A15A9">
        <w:rPr>
          <w:rFonts w:ascii="Times New Roman" w:hAnsi="Times New Roman"/>
          <w:color w:val="000000" w:themeColor="text1"/>
        </w:rPr>
        <w:t>縣市政府</w:t>
      </w:r>
      <w:r w:rsidR="00591D22" w:rsidRPr="000A15A9">
        <w:rPr>
          <w:rFonts w:ascii="Times New Roman" w:hAnsi="Times New Roman"/>
          <w:color w:val="000000" w:themeColor="text1"/>
        </w:rPr>
        <w:t>及</w:t>
      </w:r>
      <w:r w:rsidR="00C63706" w:rsidRPr="000A15A9">
        <w:rPr>
          <w:rFonts w:ascii="Times New Roman" w:hAnsi="Times New Roman"/>
          <w:color w:val="000000" w:themeColor="text1"/>
        </w:rPr>
        <w:t>8</w:t>
      </w:r>
      <w:r w:rsidR="00C63706" w:rsidRPr="000A15A9">
        <w:rPr>
          <w:rFonts w:ascii="Times New Roman" w:hAnsi="Times New Roman"/>
          <w:color w:val="000000" w:themeColor="text1"/>
        </w:rPr>
        <w:t>家機構辦理，</w:t>
      </w:r>
      <w:r w:rsidR="00591D22" w:rsidRPr="000A15A9">
        <w:rPr>
          <w:rFonts w:ascii="Times New Roman" w:hAnsi="Times New Roman"/>
          <w:color w:val="000000" w:themeColor="text1"/>
        </w:rPr>
        <w:t>顯示中央規劃協助身心障礙者融合社區之計畫，仍有待各地方政府支持並積極辦理。</w:t>
      </w:r>
      <w:proofErr w:type="gramStart"/>
      <w:r w:rsidR="00591D22" w:rsidRPr="000A15A9">
        <w:rPr>
          <w:rFonts w:ascii="Times New Roman" w:hAnsi="Times New Roman"/>
          <w:color w:val="000000" w:themeColor="text1"/>
        </w:rPr>
        <w:t>此外，</w:t>
      </w:r>
      <w:r w:rsidRPr="000A15A9">
        <w:rPr>
          <w:rFonts w:ascii="Times New Roman" w:hAnsi="Times New Roman"/>
          <w:color w:val="000000" w:themeColor="text1"/>
        </w:rPr>
        <w:t>衛福部</w:t>
      </w:r>
      <w:proofErr w:type="gramEnd"/>
      <w:r w:rsidRPr="000A15A9">
        <w:rPr>
          <w:rFonts w:ascii="Times New Roman" w:hAnsi="Times New Roman"/>
          <w:color w:val="000000" w:themeColor="text1"/>
        </w:rPr>
        <w:t>自</w:t>
      </w:r>
      <w:r w:rsidRPr="000A15A9">
        <w:rPr>
          <w:rFonts w:ascii="Times New Roman" w:hAnsi="Times New Roman"/>
          <w:color w:val="000000" w:themeColor="text1"/>
        </w:rPr>
        <w:t>2018</w:t>
      </w:r>
      <w:r w:rsidRPr="000A15A9">
        <w:rPr>
          <w:rFonts w:ascii="Times New Roman" w:hAnsi="Times New Roman"/>
          <w:color w:val="000000" w:themeColor="text1"/>
        </w:rPr>
        <w:t>年起補助地方政府辦理</w:t>
      </w:r>
      <w:r w:rsidR="00C63706" w:rsidRPr="000A15A9">
        <w:rPr>
          <w:rFonts w:ascii="Times New Roman" w:hAnsi="Times New Roman"/>
          <w:color w:val="000000" w:themeColor="text1"/>
        </w:rPr>
        <w:t>「身心障礙者自立生活支持服務暨自立生活支持服務中心試辦計畫」</w:t>
      </w:r>
      <w:r w:rsidRPr="000A15A9">
        <w:rPr>
          <w:rFonts w:ascii="Times New Roman" w:hAnsi="Times New Roman"/>
          <w:color w:val="000000" w:themeColor="text1"/>
        </w:rPr>
        <w:t>，惟</w:t>
      </w:r>
      <w:r w:rsidR="00591D22" w:rsidRPr="000A15A9">
        <w:rPr>
          <w:rFonts w:ascii="Times New Roman" w:hAnsi="Times New Roman"/>
          <w:color w:val="000000" w:themeColor="text1"/>
        </w:rPr>
        <w:t>時隔</w:t>
      </w:r>
      <w:r w:rsidRPr="000A15A9">
        <w:rPr>
          <w:rFonts w:ascii="Times New Roman" w:hAnsi="Times New Roman"/>
          <w:color w:val="000000" w:themeColor="text1"/>
        </w:rPr>
        <w:t>5</w:t>
      </w:r>
      <w:r w:rsidRPr="000A15A9">
        <w:rPr>
          <w:rFonts w:ascii="Times New Roman" w:hAnsi="Times New Roman"/>
          <w:color w:val="000000" w:themeColor="text1"/>
        </w:rPr>
        <w:t>年</w:t>
      </w:r>
      <w:r w:rsidR="00591D22" w:rsidRPr="000A15A9">
        <w:rPr>
          <w:rFonts w:ascii="Times New Roman" w:hAnsi="Times New Roman"/>
          <w:color w:val="000000" w:themeColor="text1"/>
        </w:rPr>
        <w:t>，</w:t>
      </w:r>
      <w:r w:rsidRPr="000A15A9">
        <w:rPr>
          <w:rFonts w:ascii="Times New Roman" w:hAnsi="Times New Roman"/>
          <w:color w:val="000000" w:themeColor="text1"/>
        </w:rPr>
        <w:t>迄今</w:t>
      </w:r>
      <w:r w:rsidR="00C63706" w:rsidRPr="000A15A9">
        <w:rPr>
          <w:rFonts w:ascii="Times New Roman" w:hAnsi="Times New Roman"/>
          <w:color w:val="000000" w:themeColor="text1"/>
        </w:rPr>
        <w:t>僅有臺北市、彰化縣、屏東縣等</w:t>
      </w:r>
      <w:r w:rsidR="00C63706" w:rsidRPr="000A15A9">
        <w:rPr>
          <w:rFonts w:ascii="Times New Roman" w:hAnsi="Times New Roman"/>
          <w:color w:val="000000" w:themeColor="text1"/>
        </w:rPr>
        <w:t>3</w:t>
      </w:r>
      <w:r w:rsidR="00C63706" w:rsidRPr="000A15A9">
        <w:rPr>
          <w:rFonts w:ascii="Times New Roman" w:hAnsi="Times New Roman"/>
          <w:color w:val="000000" w:themeColor="text1"/>
        </w:rPr>
        <w:t>縣市設立</w:t>
      </w:r>
      <w:r w:rsidRPr="000A15A9">
        <w:rPr>
          <w:rFonts w:ascii="Times New Roman" w:hAnsi="Times New Roman"/>
          <w:color w:val="000000" w:themeColor="text1"/>
        </w:rPr>
        <w:t>自立生活</w:t>
      </w:r>
      <w:r w:rsidR="00C63706" w:rsidRPr="000A15A9">
        <w:rPr>
          <w:rFonts w:ascii="Times New Roman" w:hAnsi="Times New Roman"/>
          <w:color w:val="000000" w:themeColor="text1"/>
        </w:rPr>
        <w:t>支持服務中心。</w:t>
      </w:r>
      <w:r w:rsidR="007111E8" w:rsidRPr="000A15A9">
        <w:rPr>
          <w:rFonts w:ascii="Times New Roman" w:hAnsi="Times New Roman"/>
          <w:color w:val="000000" w:themeColor="text1"/>
        </w:rPr>
        <w:t>對此，</w:t>
      </w:r>
      <w:r w:rsidR="00C63706" w:rsidRPr="000A15A9">
        <w:rPr>
          <w:rFonts w:ascii="Times New Roman" w:hAnsi="Times New Roman"/>
          <w:color w:val="000000" w:themeColor="text1"/>
        </w:rPr>
        <w:t>行政院林政務委員萬億</w:t>
      </w:r>
      <w:r w:rsidR="007111E8" w:rsidRPr="000A15A9">
        <w:rPr>
          <w:rFonts w:ascii="Times New Roman" w:hAnsi="Times New Roman"/>
          <w:color w:val="000000" w:themeColor="text1"/>
        </w:rPr>
        <w:t>於本院座談時表示：</w:t>
      </w:r>
      <w:r w:rsidR="00C63706" w:rsidRPr="000A15A9">
        <w:rPr>
          <w:rFonts w:ascii="Times New Roman" w:hAnsi="Times New Roman"/>
          <w:color w:val="000000" w:themeColor="text1"/>
        </w:rPr>
        <w:t>「衛福部提出的計畫要由現階段</w:t>
      </w:r>
      <w:r w:rsidR="00C63706" w:rsidRPr="000A15A9">
        <w:rPr>
          <w:rFonts w:ascii="Times New Roman" w:hAnsi="Times New Roman"/>
          <w:color w:val="000000" w:themeColor="text1"/>
        </w:rPr>
        <w:t>3</w:t>
      </w:r>
      <w:r w:rsidR="00C63706" w:rsidRPr="000A15A9">
        <w:rPr>
          <w:rFonts w:ascii="Times New Roman" w:hAnsi="Times New Roman"/>
          <w:color w:val="000000" w:themeColor="text1"/>
        </w:rPr>
        <w:t>個自立生活中心，擴充到</w:t>
      </w:r>
      <w:r w:rsidR="00C63706" w:rsidRPr="000A15A9">
        <w:rPr>
          <w:rFonts w:ascii="Times New Roman" w:hAnsi="Times New Roman"/>
          <w:color w:val="000000" w:themeColor="text1"/>
        </w:rPr>
        <w:t>25</w:t>
      </w:r>
      <w:r w:rsidR="00C63706" w:rsidRPr="000A15A9">
        <w:rPr>
          <w:rFonts w:ascii="Times New Roman" w:hAnsi="Times New Roman"/>
          <w:color w:val="000000" w:themeColor="text1"/>
        </w:rPr>
        <w:t>個，現階段是否能快速找到足夠的經營團體與量能，仍有疑義。為達到自立中心</w:t>
      </w:r>
      <w:r w:rsidR="00C63706" w:rsidRPr="000A15A9">
        <w:rPr>
          <w:rFonts w:ascii="Times New Roman" w:hAnsi="Times New Roman"/>
          <w:color w:val="000000" w:themeColor="text1"/>
        </w:rPr>
        <w:t>7</w:t>
      </w:r>
      <w:r w:rsidR="00C63706" w:rsidRPr="000A15A9">
        <w:rPr>
          <w:rFonts w:ascii="Times New Roman" w:hAnsi="Times New Roman"/>
          <w:color w:val="000000" w:themeColor="text1"/>
        </w:rPr>
        <w:t>個必備項目，過程需整合中央部會與地方機關，逐步完成，尚須兼顧需要機構式照顧者的需求，並加速擴大社區支持所有服務、減輕家長負擔、培育所需人力，對我國而言，是極大的挑戰，避免機構作為民眾唯一選項，仍須不斷與各界溝通、對話。」</w:t>
      </w:r>
      <w:r w:rsidRPr="000A15A9">
        <w:rPr>
          <w:rFonts w:ascii="Times New Roman" w:hAnsi="Times New Roman"/>
          <w:color w:val="000000" w:themeColor="text1"/>
        </w:rPr>
        <w:t>有</w:t>
      </w:r>
      <w:proofErr w:type="gramStart"/>
      <w:r w:rsidRPr="000A15A9">
        <w:rPr>
          <w:rFonts w:ascii="Times New Roman" w:hAnsi="Times New Roman"/>
          <w:color w:val="000000" w:themeColor="text1"/>
        </w:rPr>
        <w:t>鑑</w:t>
      </w:r>
      <w:proofErr w:type="gramEnd"/>
      <w:r w:rsidRPr="000A15A9">
        <w:rPr>
          <w:rFonts w:ascii="Times New Roman" w:hAnsi="Times New Roman"/>
          <w:color w:val="000000" w:themeColor="text1"/>
        </w:rPr>
        <w:t>於本院履勘時發現，地方政府執行調適計畫、辦理自</w:t>
      </w:r>
      <w:r w:rsidRPr="000A15A9">
        <w:rPr>
          <w:rFonts w:hint="eastAsia"/>
          <w:color w:val="000000" w:themeColor="text1"/>
        </w:rPr>
        <w:t>立生活資源支持服務中心及社區居住服務情形，因轄內資源與民間團體乘載量能，有所差異，然為使身心障礙者能於社區自立生活，</w:t>
      </w:r>
      <w:r w:rsidR="00591D22" w:rsidRPr="000A15A9">
        <w:rPr>
          <w:rFonts w:hint="eastAsia"/>
          <w:color w:val="000000" w:themeColor="text1"/>
        </w:rPr>
        <w:t>地方政府亦責無旁貸，</w:t>
      </w:r>
      <w:proofErr w:type="gramStart"/>
      <w:r w:rsidRPr="000A15A9">
        <w:rPr>
          <w:rFonts w:hint="eastAsia"/>
          <w:color w:val="000000" w:themeColor="text1"/>
        </w:rPr>
        <w:t>除</w:t>
      </w:r>
      <w:r w:rsidR="00456FC4" w:rsidRPr="000A15A9">
        <w:rPr>
          <w:rFonts w:hint="eastAsia"/>
          <w:color w:val="000000" w:themeColor="text1"/>
        </w:rPr>
        <w:t>宜</w:t>
      </w:r>
      <w:r w:rsidRPr="000A15A9">
        <w:rPr>
          <w:rFonts w:hint="eastAsia"/>
          <w:color w:val="000000" w:themeColor="text1"/>
        </w:rPr>
        <w:t>積</w:t>
      </w:r>
      <w:proofErr w:type="gramEnd"/>
      <w:r w:rsidRPr="000A15A9">
        <w:rPr>
          <w:rFonts w:hint="eastAsia"/>
          <w:color w:val="000000" w:themeColor="text1"/>
        </w:rPr>
        <w:t>極向已推行之縣市與單位學習成功經驗，並就應辦理事項</w:t>
      </w:r>
      <w:proofErr w:type="gramStart"/>
      <w:r w:rsidRPr="000A15A9">
        <w:rPr>
          <w:rFonts w:hint="eastAsia"/>
          <w:color w:val="000000" w:themeColor="text1"/>
        </w:rPr>
        <w:t>規劃妥</w:t>
      </w:r>
      <w:proofErr w:type="gramEnd"/>
      <w:r w:rsidRPr="000A15A9">
        <w:rPr>
          <w:rFonts w:hint="eastAsia"/>
          <w:color w:val="000000" w:themeColor="text1"/>
        </w:rPr>
        <w:t>處，</w:t>
      </w:r>
      <w:r w:rsidR="007F0562" w:rsidRPr="000A15A9">
        <w:rPr>
          <w:rFonts w:hint="eastAsia"/>
          <w:color w:val="000000" w:themeColor="text1"/>
        </w:rPr>
        <w:t>與</w:t>
      </w:r>
      <w:r w:rsidR="00591D22" w:rsidRPr="000A15A9">
        <w:rPr>
          <w:rFonts w:hint="eastAsia"/>
          <w:color w:val="000000" w:themeColor="text1"/>
        </w:rPr>
        <w:t>中央</w:t>
      </w:r>
      <w:r w:rsidR="007F0562" w:rsidRPr="000A15A9">
        <w:rPr>
          <w:rFonts w:hint="eastAsia"/>
          <w:color w:val="000000" w:themeColor="text1"/>
        </w:rPr>
        <w:t>主管機關</w:t>
      </w:r>
      <w:r w:rsidR="007F0562" w:rsidRPr="000A15A9">
        <w:rPr>
          <w:rFonts w:ascii="Times New Roman" w:hAnsi="Times New Roman"/>
          <w:color w:val="000000" w:themeColor="text1"/>
        </w:rPr>
        <w:t>共同合作，</w:t>
      </w:r>
      <w:r w:rsidR="00591D22" w:rsidRPr="000A15A9">
        <w:rPr>
          <w:rFonts w:ascii="Times New Roman" w:hAnsi="Times New Roman"/>
          <w:color w:val="000000" w:themeColor="text1"/>
        </w:rPr>
        <w:t>整合民間資源，</w:t>
      </w:r>
      <w:r w:rsidR="007F0562" w:rsidRPr="000A15A9">
        <w:rPr>
          <w:rFonts w:ascii="Times New Roman" w:hAnsi="Times New Roman"/>
          <w:color w:val="000000" w:themeColor="text1"/>
        </w:rPr>
        <w:t>透過</w:t>
      </w:r>
      <w:r w:rsidR="00591D22" w:rsidRPr="000A15A9">
        <w:rPr>
          <w:rFonts w:ascii="Times New Roman" w:hAnsi="Times New Roman"/>
          <w:color w:val="000000" w:themeColor="text1"/>
        </w:rPr>
        <w:t>公私協力方式，積極推動身心障礙者社區居住與自立生活相關服務，以落實</w:t>
      </w:r>
      <w:r w:rsidR="00591D22" w:rsidRPr="000A15A9">
        <w:rPr>
          <w:rFonts w:ascii="Times New Roman" w:hAnsi="Times New Roman"/>
          <w:color w:val="000000" w:themeColor="text1"/>
        </w:rPr>
        <w:t>CRPD</w:t>
      </w:r>
      <w:r w:rsidR="00591D22" w:rsidRPr="000A15A9">
        <w:rPr>
          <w:rFonts w:ascii="Times New Roman" w:hAnsi="Times New Roman"/>
          <w:color w:val="000000" w:themeColor="text1"/>
        </w:rPr>
        <w:t>第</w:t>
      </w:r>
      <w:r w:rsidR="00591D22" w:rsidRPr="000A15A9">
        <w:rPr>
          <w:rFonts w:ascii="Times New Roman" w:hAnsi="Times New Roman"/>
          <w:color w:val="000000" w:themeColor="text1"/>
        </w:rPr>
        <w:t>19</w:t>
      </w:r>
      <w:r w:rsidR="00591D22" w:rsidRPr="000A15A9">
        <w:rPr>
          <w:rFonts w:ascii="Times New Roman" w:hAnsi="Times New Roman"/>
          <w:color w:val="000000" w:themeColor="text1"/>
        </w:rPr>
        <w:t>條自立生活及</w:t>
      </w:r>
      <w:r w:rsidR="0089637D" w:rsidRPr="000A15A9">
        <w:rPr>
          <w:rFonts w:ascii="Times New Roman" w:hAnsi="Times New Roman" w:hint="eastAsia"/>
          <w:color w:val="000000" w:themeColor="text1"/>
        </w:rPr>
        <w:t>社區融和</w:t>
      </w:r>
      <w:r w:rsidR="00591D22" w:rsidRPr="000A15A9">
        <w:rPr>
          <w:rFonts w:ascii="Times New Roman" w:hAnsi="Times New Roman"/>
          <w:color w:val="000000" w:themeColor="text1"/>
        </w:rPr>
        <w:t>意旨</w:t>
      </w:r>
      <w:bookmarkEnd w:id="267"/>
      <w:bookmarkEnd w:id="268"/>
      <w:bookmarkEnd w:id="269"/>
      <w:bookmarkEnd w:id="270"/>
      <w:bookmarkEnd w:id="271"/>
      <w:r w:rsidR="00456FC4" w:rsidRPr="000A15A9">
        <w:rPr>
          <w:rFonts w:ascii="Times New Roman" w:hAnsi="Times New Roman" w:hint="eastAsia"/>
          <w:color w:val="000000" w:themeColor="text1"/>
        </w:rPr>
        <w:t>。</w:t>
      </w:r>
    </w:p>
    <w:p w14:paraId="4DCA4F2F" w14:textId="793907FD" w:rsidR="00E71CB6" w:rsidRDefault="00C45C6B" w:rsidP="003D084D">
      <w:pPr>
        <w:pStyle w:val="3"/>
        <w:spacing w:line="460" w:lineRule="exact"/>
        <w:rPr>
          <w:rFonts w:ascii="Times New Roman" w:hAnsi="Times New Roman"/>
          <w:color w:val="000000" w:themeColor="text1"/>
        </w:rPr>
      </w:pPr>
      <w:bookmarkStart w:id="272" w:name="_Toc140678947"/>
      <w:bookmarkStart w:id="273" w:name="_Toc141296524"/>
      <w:bookmarkStart w:id="274" w:name="_Toc141360585"/>
      <w:bookmarkStart w:id="275" w:name="_Toc141708637"/>
      <w:bookmarkStart w:id="276" w:name="_Toc141714541"/>
      <w:r w:rsidRPr="000A15A9">
        <w:rPr>
          <w:rFonts w:hint="eastAsia"/>
          <w:color w:val="000000" w:themeColor="text1"/>
        </w:rPr>
        <w:t>綜上，</w:t>
      </w:r>
      <w:bookmarkEnd w:id="258"/>
      <w:proofErr w:type="gramStart"/>
      <w:r w:rsidR="0089637D" w:rsidRPr="000A15A9">
        <w:rPr>
          <w:rFonts w:hint="eastAsia"/>
          <w:color w:val="000000" w:themeColor="text1"/>
        </w:rPr>
        <w:t>衛福部社家署</w:t>
      </w:r>
      <w:proofErr w:type="gramEnd"/>
      <w:r w:rsidR="0089637D" w:rsidRPr="000A15A9">
        <w:rPr>
          <w:rFonts w:hint="eastAsia"/>
          <w:color w:val="000000" w:themeColor="text1"/>
        </w:rPr>
        <w:t>於2020年推行「身心障礙福利機構融合社區之調適計畫」，惟計畫促使機構住民</w:t>
      </w:r>
      <w:r w:rsidR="0089637D" w:rsidRPr="000A15A9">
        <w:rPr>
          <w:rFonts w:hint="eastAsia"/>
          <w:color w:val="000000" w:themeColor="text1"/>
        </w:rPr>
        <w:lastRenderedPageBreak/>
        <w:t>回歸社區生活成效有限，</w:t>
      </w:r>
      <w:proofErr w:type="gramStart"/>
      <w:r w:rsidR="0089637D" w:rsidRPr="000A15A9">
        <w:rPr>
          <w:rFonts w:hint="eastAsia"/>
          <w:color w:val="000000" w:themeColor="text1"/>
        </w:rPr>
        <w:t>衛福部</w:t>
      </w:r>
      <w:proofErr w:type="gramEnd"/>
      <w:r w:rsidR="0089637D" w:rsidRPr="000A15A9">
        <w:rPr>
          <w:rFonts w:hint="eastAsia"/>
          <w:color w:val="000000" w:themeColor="text1"/>
        </w:rPr>
        <w:t>允</w:t>
      </w:r>
      <w:r w:rsidR="00456FC4" w:rsidRPr="000A15A9">
        <w:rPr>
          <w:rFonts w:ascii="Times New Roman" w:hAnsi="Times New Roman" w:hint="eastAsia"/>
          <w:color w:val="000000" w:themeColor="text1"/>
        </w:rPr>
        <w:t>宜</w:t>
      </w:r>
      <w:r w:rsidR="0089637D" w:rsidRPr="000A15A9">
        <w:rPr>
          <w:rFonts w:hint="eastAsia"/>
          <w:color w:val="000000" w:themeColor="text1"/>
        </w:rPr>
        <w:t>正視障礙者家屬對障礙者自立生活的觀念、現行辦理社區家園困境及自立生活支持服務中心定位，另亦宜以障礙者為其本身需求專家之概念，檢視個人助理的角色與功能，地方政府亦</w:t>
      </w:r>
      <w:r w:rsidR="00456FC4" w:rsidRPr="000A15A9">
        <w:rPr>
          <w:rFonts w:ascii="Times New Roman" w:hAnsi="Times New Roman" w:hint="eastAsia"/>
          <w:color w:val="000000" w:themeColor="text1"/>
        </w:rPr>
        <w:t>宜</w:t>
      </w:r>
      <w:r w:rsidR="0089637D" w:rsidRPr="000A15A9">
        <w:rPr>
          <w:rFonts w:hint="eastAsia"/>
          <w:color w:val="000000" w:themeColor="text1"/>
        </w:rPr>
        <w:t>共同協力合作，積極推動身心障礙者社區居住與自立生活相關服務，以落實CRPD第19條自立生活及社區融合意旨</w:t>
      </w:r>
      <w:r w:rsidR="007F0562" w:rsidRPr="000A15A9">
        <w:rPr>
          <w:rFonts w:ascii="Times New Roman" w:hAnsi="Times New Roman"/>
          <w:color w:val="000000" w:themeColor="text1"/>
        </w:rPr>
        <w:t>。</w:t>
      </w:r>
      <w:bookmarkEnd w:id="49"/>
      <w:bookmarkEnd w:id="272"/>
      <w:bookmarkEnd w:id="273"/>
      <w:bookmarkEnd w:id="274"/>
      <w:bookmarkEnd w:id="275"/>
      <w:bookmarkEnd w:id="276"/>
    </w:p>
    <w:p w14:paraId="68A52F5E" w14:textId="213C29EC" w:rsidR="00333CBE" w:rsidRPr="00793624" w:rsidRDefault="00333CBE" w:rsidP="00333CBE">
      <w:pPr>
        <w:pStyle w:val="aa"/>
        <w:spacing w:before="100" w:beforeAutospacing="1" w:after="0"/>
        <w:ind w:leftChars="900" w:left="3061"/>
        <w:rPr>
          <w:b w:val="0"/>
          <w:sz w:val="40"/>
          <w:szCs w:val="40"/>
        </w:rPr>
      </w:pPr>
      <w:r w:rsidRPr="00793624">
        <w:rPr>
          <w:rFonts w:hint="eastAsia"/>
          <w:b w:val="0"/>
          <w:sz w:val="40"/>
          <w:szCs w:val="40"/>
        </w:rPr>
        <w:t>調查研究委員：</w:t>
      </w:r>
      <w:r w:rsidRPr="00333CBE">
        <w:rPr>
          <w:rFonts w:hint="eastAsia"/>
          <w:b w:val="0"/>
          <w:sz w:val="40"/>
          <w:szCs w:val="40"/>
        </w:rPr>
        <w:t>蘇麗瓊</w:t>
      </w:r>
      <w:r w:rsidRPr="00793624">
        <w:rPr>
          <w:b w:val="0"/>
          <w:sz w:val="40"/>
          <w:szCs w:val="40"/>
        </w:rPr>
        <w:t xml:space="preserve"> </w:t>
      </w:r>
    </w:p>
    <w:p w14:paraId="24170AB5" w14:textId="4D65FCAB" w:rsidR="00333CBE" w:rsidRPr="00793624" w:rsidRDefault="006D5E3B" w:rsidP="00333CBE">
      <w:pPr>
        <w:pStyle w:val="aa"/>
        <w:spacing w:before="100" w:beforeAutospacing="1" w:after="0"/>
        <w:ind w:leftChars="900" w:left="3061" w:firstLineChars="672" w:firstLine="2985"/>
        <w:rPr>
          <w:b w:val="0"/>
          <w:sz w:val="40"/>
          <w:szCs w:val="40"/>
        </w:rPr>
      </w:pPr>
      <w:r>
        <w:rPr>
          <w:rFonts w:hint="eastAsia"/>
          <w:b w:val="0"/>
          <w:sz w:val="40"/>
          <w:szCs w:val="40"/>
        </w:rPr>
        <w:t>王榮璋</w:t>
      </w:r>
    </w:p>
    <w:p w14:paraId="23028843" w14:textId="3339F2C0" w:rsidR="00333CBE" w:rsidRPr="00793624" w:rsidRDefault="006D5E3B" w:rsidP="00333CBE">
      <w:pPr>
        <w:pStyle w:val="aa"/>
        <w:spacing w:before="100" w:beforeAutospacing="1" w:after="0"/>
        <w:ind w:leftChars="900" w:left="3061" w:firstLineChars="672" w:firstLine="2985"/>
        <w:rPr>
          <w:b w:val="0"/>
          <w:sz w:val="40"/>
          <w:szCs w:val="40"/>
        </w:rPr>
      </w:pPr>
      <w:r>
        <w:rPr>
          <w:rFonts w:hint="eastAsia"/>
          <w:b w:val="0"/>
          <w:sz w:val="40"/>
          <w:szCs w:val="40"/>
        </w:rPr>
        <w:t>田秋</w:t>
      </w:r>
      <w:proofErr w:type="gramStart"/>
      <w:r>
        <w:rPr>
          <w:rFonts w:hint="eastAsia"/>
          <w:b w:val="0"/>
          <w:sz w:val="40"/>
          <w:szCs w:val="40"/>
        </w:rPr>
        <w:t>堇</w:t>
      </w:r>
      <w:proofErr w:type="gramEnd"/>
    </w:p>
    <w:p w14:paraId="33324942" w14:textId="239A2E9F" w:rsidR="00333CBE" w:rsidRPr="00793624" w:rsidRDefault="006D5E3B" w:rsidP="00333CBE">
      <w:pPr>
        <w:pStyle w:val="aa"/>
        <w:spacing w:before="100" w:beforeAutospacing="1" w:after="0"/>
        <w:ind w:leftChars="900" w:left="3061" w:firstLineChars="672" w:firstLine="2985"/>
        <w:rPr>
          <w:b w:val="0"/>
          <w:sz w:val="40"/>
          <w:szCs w:val="40"/>
        </w:rPr>
      </w:pPr>
      <w:bookmarkStart w:id="277" w:name="_Hlk143177259"/>
      <w:r>
        <w:rPr>
          <w:rFonts w:hint="eastAsia"/>
          <w:b w:val="0"/>
          <w:sz w:val="40"/>
          <w:szCs w:val="40"/>
        </w:rPr>
        <w:t>王幼玲</w:t>
      </w:r>
    </w:p>
    <w:bookmarkEnd w:id="277"/>
    <w:p w14:paraId="2B31376E" w14:textId="7D731EA7" w:rsidR="00333CBE" w:rsidRPr="00793624" w:rsidRDefault="006D5E3B" w:rsidP="00333CBE">
      <w:pPr>
        <w:pStyle w:val="aa"/>
        <w:spacing w:before="100" w:beforeAutospacing="1" w:after="0"/>
        <w:ind w:leftChars="900" w:left="3061" w:firstLineChars="672" w:firstLine="2985"/>
        <w:rPr>
          <w:b w:val="0"/>
          <w:sz w:val="40"/>
          <w:szCs w:val="40"/>
        </w:rPr>
      </w:pPr>
      <w:r>
        <w:rPr>
          <w:rFonts w:hint="eastAsia"/>
          <w:b w:val="0"/>
          <w:sz w:val="40"/>
          <w:szCs w:val="40"/>
        </w:rPr>
        <w:t>葉大華</w:t>
      </w:r>
    </w:p>
    <w:p w14:paraId="1A283142" w14:textId="77777777" w:rsidR="00333CBE" w:rsidRPr="00793624" w:rsidRDefault="00333CBE" w:rsidP="00333CBE">
      <w:pPr>
        <w:pStyle w:val="aa"/>
        <w:spacing w:before="100" w:beforeAutospacing="1" w:after="0"/>
        <w:ind w:leftChars="900" w:left="3061" w:firstLineChars="672" w:firstLine="2985"/>
        <w:rPr>
          <w:b w:val="0"/>
          <w:sz w:val="40"/>
          <w:szCs w:val="40"/>
        </w:rPr>
      </w:pPr>
      <w:r w:rsidRPr="00793624">
        <w:rPr>
          <w:rFonts w:hint="eastAsia"/>
          <w:b w:val="0"/>
          <w:sz w:val="40"/>
          <w:szCs w:val="40"/>
        </w:rPr>
        <w:t>紀惠容</w:t>
      </w:r>
    </w:p>
    <w:p w14:paraId="1BF479E9" w14:textId="77777777" w:rsidR="00333CBE" w:rsidRPr="000A15A9" w:rsidRDefault="00333CBE" w:rsidP="00333CBE">
      <w:pPr>
        <w:pStyle w:val="3"/>
        <w:numPr>
          <w:ilvl w:val="0"/>
          <w:numId w:val="0"/>
        </w:numPr>
        <w:spacing w:line="460" w:lineRule="exact"/>
        <w:ind w:left="680"/>
        <w:rPr>
          <w:rFonts w:ascii="Times New Roman" w:hAnsi="Times New Roman"/>
          <w:color w:val="000000" w:themeColor="text1"/>
        </w:rPr>
      </w:pPr>
    </w:p>
    <w:sectPr w:rsidR="00333CBE" w:rsidRPr="000A15A9" w:rsidSect="00275B53">
      <w:footerReference w:type="default" r:id="rId9"/>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81C617" w14:textId="77777777" w:rsidR="004C3E5A" w:rsidRDefault="004C3E5A">
      <w:r>
        <w:separator/>
      </w:r>
    </w:p>
  </w:endnote>
  <w:endnote w:type="continuationSeparator" w:id="0">
    <w:p w14:paraId="1F862DF0" w14:textId="77777777" w:rsidR="004C3E5A" w:rsidRDefault="004C3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15813A" w14:textId="77777777" w:rsidR="00460C73" w:rsidRDefault="00460C73">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3</w:t>
    </w:r>
    <w:r>
      <w:rPr>
        <w:rStyle w:val="ac"/>
        <w:sz w:val="24"/>
      </w:rPr>
      <w:fldChar w:fldCharType="end"/>
    </w:r>
  </w:p>
  <w:p w14:paraId="690B5E17" w14:textId="77777777" w:rsidR="00460C73" w:rsidRDefault="00460C73">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7B39A2" w14:textId="77777777" w:rsidR="004C3E5A" w:rsidRDefault="004C3E5A">
      <w:r>
        <w:separator/>
      </w:r>
    </w:p>
  </w:footnote>
  <w:footnote w:type="continuationSeparator" w:id="0">
    <w:p w14:paraId="778C1538" w14:textId="77777777" w:rsidR="004C3E5A" w:rsidRDefault="004C3E5A">
      <w:r>
        <w:continuationSeparator/>
      </w:r>
    </w:p>
  </w:footnote>
  <w:footnote w:id="1">
    <w:p w14:paraId="044E7CE6" w14:textId="77777777" w:rsidR="00460C73" w:rsidRPr="0083572A" w:rsidRDefault="00460C73" w:rsidP="00B943F4">
      <w:pPr>
        <w:pStyle w:val="afa"/>
        <w:jc w:val="both"/>
        <w:rPr>
          <w:rFonts w:ascii="Times New Roman"/>
          <w:color w:val="000000" w:themeColor="text1"/>
        </w:rPr>
      </w:pPr>
      <w:r w:rsidRPr="0083572A">
        <w:rPr>
          <w:rStyle w:val="afc"/>
          <w:rFonts w:ascii="Times New Roman"/>
          <w:color w:val="000000" w:themeColor="text1"/>
        </w:rPr>
        <w:footnoteRef/>
      </w:r>
      <w:r w:rsidRPr="0083572A">
        <w:rPr>
          <w:rFonts w:ascii="Times New Roman"/>
          <w:color w:val="000000" w:themeColor="text1"/>
        </w:rPr>
        <w:t xml:space="preserve"> </w:t>
      </w:r>
      <w:r w:rsidRPr="0083572A">
        <w:rPr>
          <w:rFonts w:ascii="Times New Roman"/>
          <w:color w:val="000000" w:themeColor="text1"/>
        </w:rPr>
        <w:t>例如當家庭提供的非正式支持是唯一的選擇、在機構之外並無提供支持或居家住宅欠缺無障礙設施，或社區無法提供支持服務等或支持服務只限於在團體家庭或機構提供時，這些都是有限的選擇。</w:t>
      </w:r>
    </w:p>
  </w:footnote>
  <w:footnote w:id="2">
    <w:p w14:paraId="34077229" w14:textId="77777777" w:rsidR="00460C73" w:rsidRPr="0083572A" w:rsidRDefault="00460C73">
      <w:pPr>
        <w:pStyle w:val="afa"/>
        <w:rPr>
          <w:rFonts w:ascii="Times New Roman"/>
        </w:rPr>
      </w:pPr>
      <w:r w:rsidRPr="0083572A">
        <w:rPr>
          <w:rStyle w:val="afc"/>
          <w:rFonts w:ascii="Times New Roman"/>
        </w:rPr>
        <w:footnoteRef/>
      </w:r>
      <w:r w:rsidRPr="0083572A">
        <w:rPr>
          <w:rFonts w:ascii="Times New Roman"/>
        </w:rPr>
        <w:t xml:space="preserve"> </w:t>
      </w:r>
      <w:r w:rsidRPr="0083572A">
        <w:rPr>
          <w:rFonts w:ascii="Times New Roman"/>
        </w:rPr>
        <w:t>參考資料：</w:t>
      </w:r>
      <w:r w:rsidRPr="0083572A">
        <w:rPr>
          <w:rFonts w:ascii="Times New Roman"/>
          <w:color w:val="000000" w:themeColor="text1"/>
        </w:rPr>
        <w:t>衛福部社家署</w:t>
      </w:r>
      <w:r>
        <w:rPr>
          <w:rFonts w:ascii="Times New Roman"/>
          <w:color w:val="000000" w:themeColor="text1"/>
        </w:rPr>
        <w:t>2019</w:t>
      </w:r>
      <w:r w:rsidRPr="0083572A">
        <w:rPr>
          <w:rFonts w:ascii="Times New Roman"/>
          <w:color w:val="000000" w:themeColor="text1"/>
        </w:rPr>
        <w:t>年委託中華民國智障者家長總會辦理「</w:t>
      </w:r>
      <w:r>
        <w:rPr>
          <w:rFonts w:ascii="Times New Roman"/>
          <w:color w:val="000000" w:themeColor="text1"/>
        </w:rPr>
        <w:t>2019</w:t>
      </w:r>
      <w:r w:rsidRPr="0083572A">
        <w:rPr>
          <w:rFonts w:ascii="Times New Roman"/>
          <w:color w:val="000000" w:themeColor="text1"/>
        </w:rPr>
        <w:t>年度規劃我國身心障礙福利機構因應身心障礙者權利公約第</w:t>
      </w:r>
      <w:r w:rsidRPr="0083572A">
        <w:rPr>
          <w:rFonts w:ascii="Times New Roman"/>
          <w:color w:val="000000" w:themeColor="text1"/>
        </w:rPr>
        <w:t>19</w:t>
      </w:r>
      <w:r w:rsidRPr="0083572A">
        <w:rPr>
          <w:rFonts w:ascii="Times New Roman"/>
          <w:color w:val="000000" w:themeColor="text1"/>
        </w:rPr>
        <w:t>條相關事宜計畫」；</w:t>
      </w:r>
      <w:r w:rsidRPr="0083572A">
        <w:rPr>
          <w:rFonts w:ascii="Times New Roman"/>
        </w:rPr>
        <w:t>林金定，「紐西蘭身心障礙者社會福利與醫療照護政策分析」，身心障礙研究</w:t>
      </w:r>
      <w:r w:rsidRPr="0083572A">
        <w:rPr>
          <w:rFonts w:ascii="Times New Roman"/>
        </w:rPr>
        <w:t>2007</w:t>
      </w:r>
      <w:r w:rsidRPr="0083572A">
        <w:rPr>
          <w:rFonts w:ascii="Times New Roman"/>
        </w:rPr>
        <w:t>年，</w:t>
      </w:r>
      <w:r w:rsidRPr="0083572A">
        <w:rPr>
          <w:rFonts w:ascii="Times New Roman"/>
        </w:rPr>
        <w:t>Vol.5</w:t>
      </w:r>
      <w:r w:rsidRPr="0083572A">
        <w:rPr>
          <w:rFonts w:ascii="Times New Roman"/>
        </w:rPr>
        <w:t>，</w:t>
      </w:r>
      <w:r w:rsidRPr="0083572A">
        <w:rPr>
          <w:rFonts w:ascii="Times New Roman"/>
        </w:rPr>
        <w:t>No.2</w:t>
      </w:r>
    </w:p>
  </w:footnote>
  <w:footnote w:id="3">
    <w:p w14:paraId="1C6AEDC7" w14:textId="2A849757" w:rsidR="00460C73" w:rsidRPr="0083572A" w:rsidRDefault="00460C73" w:rsidP="00825E6E">
      <w:pPr>
        <w:pStyle w:val="afa"/>
        <w:rPr>
          <w:rFonts w:ascii="Times New Roman"/>
        </w:rPr>
      </w:pPr>
      <w:r w:rsidRPr="0083572A">
        <w:rPr>
          <w:rStyle w:val="afc"/>
          <w:rFonts w:ascii="Times New Roman"/>
        </w:rPr>
        <w:footnoteRef/>
      </w:r>
      <w:r w:rsidRPr="0083572A">
        <w:rPr>
          <w:rFonts w:ascii="Times New Roman"/>
        </w:rPr>
        <w:t xml:space="preserve"> </w:t>
      </w:r>
      <w:r w:rsidRPr="0083572A">
        <w:rPr>
          <w:rFonts w:ascii="Times New Roman"/>
        </w:rPr>
        <w:t>林金定，「紐西蘭身心障礙者社會福利與醫療照護政策分析」，身心障礙研究</w:t>
      </w:r>
      <w:r w:rsidRPr="0083572A">
        <w:rPr>
          <w:rFonts w:ascii="Times New Roman"/>
        </w:rPr>
        <w:t>2007</w:t>
      </w:r>
      <w:r w:rsidRPr="0083572A">
        <w:rPr>
          <w:rFonts w:ascii="Times New Roman"/>
        </w:rPr>
        <w:t>年，</w:t>
      </w:r>
      <w:r w:rsidRPr="0083572A">
        <w:rPr>
          <w:rFonts w:ascii="Times New Roman"/>
        </w:rPr>
        <w:t>Vol.5</w:t>
      </w:r>
      <w:r w:rsidRPr="0083572A">
        <w:rPr>
          <w:rFonts w:ascii="Times New Roman"/>
        </w:rPr>
        <w:t>，</w:t>
      </w:r>
      <w:r w:rsidRPr="0083572A">
        <w:rPr>
          <w:rFonts w:ascii="Times New Roman"/>
        </w:rPr>
        <w:t>No.2</w:t>
      </w:r>
    </w:p>
    <w:p w14:paraId="4D30BF23" w14:textId="77777777" w:rsidR="00460C73" w:rsidRPr="0083572A" w:rsidRDefault="00460C73" w:rsidP="00825E6E">
      <w:pPr>
        <w:pStyle w:val="afa"/>
        <w:rPr>
          <w:rFonts w:ascii="Times New Roman"/>
        </w:rPr>
      </w:pPr>
    </w:p>
  </w:footnote>
  <w:footnote w:id="4">
    <w:p w14:paraId="2E34BB33" w14:textId="1702814E" w:rsidR="00460C73" w:rsidRPr="0083572A" w:rsidRDefault="00460C73">
      <w:pPr>
        <w:pStyle w:val="afa"/>
        <w:rPr>
          <w:rFonts w:ascii="Times New Roman"/>
        </w:rPr>
      </w:pPr>
      <w:r w:rsidRPr="0083572A">
        <w:rPr>
          <w:rStyle w:val="afc"/>
          <w:rFonts w:ascii="Times New Roman"/>
        </w:rPr>
        <w:footnoteRef/>
      </w:r>
      <w:r w:rsidRPr="0083572A">
        <w:rPr>
          <w:rFonts w:ascii="Times New Roman"/>
        </w:rPr>
        <w:t xml:space="preserve"> 112</w:t>
      </w:r>
      <w:r w:rsidRPr="0083572A">
        <w:rPr>
          <w:rFonts w:ascii="Times New Roman"/>
        </w:rPr>
        <w:t>教調</w:t>
      </w:r>
      <w:r w:rsidRPr="0083572A">
        <w:rPr>
          <w:rFonts w:ascii="Times New Roman"/>
        </w:rPr>
        <w:t>0007</w:t>
      </w:r>
      <w:r w:rsidRPr="0083572A">
        <w:rPr>
          <w:rFonts w:ascii="Times New Roman"/>
        </w:rPr>
        <w:t>、</w:t>
      </w:r>
      <w:r w:rsidRPr="0083572A">
        <w:rPr>
          <w:rFonts w:ascii="Times New Roman"/>
        </w:rPr>
        <w:t>112</w:t>
      </w:r>
      <w:r w:rsidRPr="0083572A">
        <w:rPr>
          <w:rFonts w:ascii="Times New Roman"/>
        </w:rPr>
        <w:t>教正</w:t>
      </w:r>
      <w:r w:rsidRPr="0083572A">
        <w:rPr>
          <w:rFonts w:ascii="Times New Roman"/>
        </w:rPr>
        <w:t>0003</w:t>
      </w:r>
      <w:r>
        <w:rPr>
          <w:rFonts w:ascii="Times New Roman" w:hint="eastAsia"/>
        </w:rPr>
        <w:t>。</w:t>
      </w:r>
    </w:p>
  </w:footnote>
  <w:footnote w:id="5">
    <w:p w14:paraId="6D5A0131" w14:textId="6198ACE3" w:rsidR="00460C73" w:rsidRPr="0083572A" w:rsidRDefault="00460C73" w:rsidP="00E938BE">
      <w:pPr>
        <w:pStyle w:val="afa"/>
        <w:rPr>
          <w:rFonts w:ascii="Times New Roman"/>
        </w:rPr>
      </w:pPr>
      <w:r w:rsidRPr="0083572A">
        <w:rPr>
          <w:rStyle w:val="afc"/>
          <w:rFonts w:ascii="Times New Roman"/>
        </w:rPr>
        <w:footnoteRef/>
      </w:r>
      <w:r w:rsidRPr="0083572A">
        <w:rPr>
          <w:rFonts w:ascii="Times New Roman"/>
        </w:rPr>
        <w:t xml:space="preserve"> </w:t>
      </w:r>
      <w:r w:rsidRPr="0083572A">
        <w:rPr>
          <w:rFonts w:ascii="Times New Roman"/>
        </w:rPr>
        <w:t>「外界不友善、歧視</w:t>
      </w:r>
      <w:r w:rsidRPr="0083572A">
        <w:rPr>
          <w:rFonts w:ascii="Times New Roman"/>
        </w:rPr>
        <w:t xml:space="preserve"> </w:t>
      </w:r>
      <w:r w:rsidRPr="0083572A">
        <w:rPr>
          <w:rFonts w:ascii="Times New Roman"/>
        </w:rPr>
        <w:t>身障家庭瀕臨崩潰主因」</w:t>
      </w:r>
      <w:r>
        <w:rPr>
          <w:rFonts w:ascii="Times New Roman" w:hint="eastAsia"/>
        </w:rPr>
        <w:t>，</w:t>
      </w:r>
      <w:r w:rsidRPr="0083572A">
        <w:rPr>
          <w:rFonts w:ascii="Times New Roman"/>
        </w:rPr>
        <w:t>臺灣新生報，</w:t>
      </w:r>
      <w:r w:rsidRPr="0083572A">
        <w:rPr>
          <w:rFonts w:ascii="Times New Roman"/>
        </w:rPr>
        <w:t>2022</w:t>
      </w:r>
      <w:r w:rsidRPr="0083572A">
        <w:rPr>
          <w:rFonts w:ascii="Times New Roman"/>
        </w:rPr>
        <w:t>年</w:t>
      </w:r>
      <w:r w:rsidRPr="0083572A">
        <w:rPr>
          <w:rFonts w:ascii="Times New Roman"/>
        </w:rPr>
        <w:t>7</w:t>
      </w:r>
      <w:r w:rsidRPr="0083572A">
        <w:rPr>
          <w:rFonts w:ascii="Times New Roman"/>
        </w:rPr>
        <w:t>月</w:t>
      </w:r>
      <w:r w:rsidRPr="0083572A">
        <w:rPr>
          <w:rFonts w:ascii="Times New Roman"/>
        </w:rPr>
        <w:t>7</w:t>
      </w:r>
      <w:r w:rsidRPr="0083572A">
        <w:rPr>
          <w:rFonts w:ascii="Times New Roman"/>
        </w:rPr>
        <w:t>日</w:t>
      </w:r>
      <w:r>
        <w:rPr>
          <w:rFonts w:ascii="Times New Roman" w:hint="eastAsia"/>
        </w:rPr>
        <w:t>（</w:t>
      </w:r>
      <w:r w:rsidRPr="00E938BE">
        <w:rPr>
          <w:rFonts w:ascii="Times New Roman"/>
        </w:rPr>
        <w:t>https://tw.news.yahoo.com/%E5%A4%96%E7%95%8C%E4%B8%8D%E5%8F%8B%E5%96%84-%E6%AD%A7%E8%A6%96-%E8%BA%AB%E9%9A%9C%E5%AE%B6%E5%BA%AD%E7%80%95%E8%87%A8%E5%B4%A9%E6%BD%B0%E4%B8%BB%E5%9B%A0-140408396.html</w:t>
      </w:r>
      <w:r>
        <w:rPr>
          <w:rFonts w:ascii="Times New Roman" w:hint="eastAsia"/>
        </w:rPr>
        <w:t>）</w:t>
      </w:r>
      <w:r w:rsidRPr="0083572A">
        <w:rPr>
          <w:rFonts w:ascii="Times New Roman"/>
        </w:rPr>
        <w:t>；「台中傳自閉童被轉校</w:t>
      </w:r>
      <w:r w:rsidRPr="0083572A">
        <w:rPr>
          <w:rFonts w:ascii="Times New Roman"/>
        </w:rPr>
        <w:t xml:space="preserve"> </w:t>
      </w:r>
      <w:r w:rsidRPr="0083572A">
        <w:rPr>
          <w:rFonts w:ascii="Times New Roman"/>
        </w:rPr>
        <w:t>母控校方歧視刁難</w:t>
      </w:r>
      <w:r>
        <w:rPr>
          <w:rFonts w:ascii="Times New Roman" w:hint="eastAsia"/>
        </w:rPr>
        <w:t>，</w:t>
      </w:r>
      <w:r w:rsidRPr="0083572A">
        <w:rPr>
          <w:rFonts w:ascii="Times New Roman"/>
        </w:rPr>
        <w:t>中時新聞網</w:t>
      </w:r>
      <w:r>
        <w:rPr>
          <w:rFonts w:ascii="Times New Roman" w:hint="eastAsia"/>
        </w:rPr>
        <w:t>，</w:t>
      </w:r>
      <w:r w:rsidRPr="0083572A">
        <w:rPr>
          <w:rFonts w:ascii="Times New Roman"/>
        </w:rPr>
        <w:t>2019</w:t>
      </w:r>
      <w:r w:rsidRPr="0083572A">
        <w:rPr>
          <w:rFonts w:ascii="Times New Roman"/>
        </w:rPr>
        <w:t>年</w:t>
      </w:r>
      <w:r w:rsidRPr="0083572A">
        <w:rPr>
          <w:rFonts w:ascii="Times New Roman"/>
        </w:rPr>
        <w:t>10</w:t>
      </w:r>
      <w:r w:rsidRPr="0083572A">
        <w:rPr>
          <w:rFonts w:ascii="Times New Roman"/>
        </w:rPr>
        <w:t>月</w:t>
      </w:r>
      <w:r w:rsidRPr="0083572A">
        <w:rPr>
          <w:rFonts w:ascii="Times New Roman"/>
        </w:rPr>
        <w:t>23</w:t>
      </w:r>
      <w:r w:rsidRPr="0083572A">
        <w:rPr>
          <w:rFonts w:ascii="Times New Roman"/>
        </w:rPr>
        <w:t>日，</w:t>
      </w:r>
      <w:r>
        <w:rPr>
          <w:rFonts w:ascii="Times New Roman" w:hint="eastAsia"/>
        </w:rPr>
        <w:t>（</w:t>
      </w:r>
      <w:r w:rsidRPr="00E938BE">
        <w:rPr>
          <w:rFonts w:ascii="Times New Roman"/>
        </w:rPr>
        <w:t>https://www.chinatimes.com/newspapers/20191023000751-260107?chdtv</w:t>
      </w:r>
      <w:r>
        <w:rPr>
          <w:rFonts w:ascii="Times New Roman" w:hint="eastAsia"/>
        </w:rPr>
        <w:t>）。</w:t>
      </w:r>
    </w:p>
  </w:footnote>
  <w:footnote w:id="6">
    <w:p w14:paraId="1F74D729" w14:textId="03E51C97" w:rsidR="00460C73" w:rsidRPr="00CB23B8" w:rsidRDefault="00460C73">
      <w:pPr>
        <w:pStyle w:val="afa"/>
        <w:rPr>
          <w:color w:val="FF0000"/>
        </w:rPr>
      </w:pPr>
      <w:r>
        <w:rPr>
          <w:rStyle w:val="afc"/>
        </w:rPr>
        <w:footnoteRef/>
      </w:r>
      <w:r>
        <w:t xml:space="preserve"> </w:t>
      </w:r>
      <w:r w:rsidRPr="0032531C">
        <w:rPr>
          <w:rFonts w:hint="eastAsia"/>
        </w:rPr>
        <w:t>張恆豪、蘇峰山</w:t>
      </w:r>
      <w:r>
        <w:rPr>
          <w:rFonts w:hint="eastAsia"/>
        </w:rPr>
        <w:t>，《</w:t>
      </w:r>
      <w:r w:rsidRPr="0032531C">
        <w:rPr>
          <w:rFonts w:hint="eastAsia"/>
        </w:rPr>
        <w:t>障礙研究與社會政策</w:t>
      </w:r>
      <w:r>
        <w:rPr>
          <w:rFonts w:hint="eastAsia"/>
        </w:rPr>
        <w:t>》</w:t>
      </w:r>
      <w:r w:rsidRPr="0032531C">
        <w:rPr>
          <w:rFonts w:hint="eastAsia"/>
        </w:rPr>
        <w:t>，第一章</w:t>
      </w:r>
      <w:r>
        <w:rPr>
          <w:rFonts w:hint="eastAsia"/>
        </w:rPr>
        <w:t>，</w:t>
      </w:r>
      <w:r w:rsidRPr="0032531C">
        <w:rPr>
          <w:rFonts w:hint="eastAsia"/>
        </w:rPr>
        <w:t>2019。</w:t>
      </w:r>
    </w:p>
  </w:footnote>
  <w:footnote w:id="7">
    <w:p w14:paraId="1DAA1CC8" w14:textId="77777777" w:rsidR="00460C73" w:rsidRPr="0083572A" w:rsidRDefault="00460C73" w:rsidP="00E66123">
      <w:pPr>
        <w:pStyle w:val="afa"/>
        <w:rPr>
          <w:rFonts w:ascii="Times New Roman"/>
          <w:color w:val="000000" w:themeColor="text1"/>
        </w:rPr>
      </w:pPr>
      <w:r w:rsidRPr="0083572A">
        <w:rPr>
          <w:rStyle w:val="afc"/>
          <w:rFonts w:ascii="Times New Roman"/>
          <w:color w:val="000000" w:themeColor="text1"/>
        </w:rPr>
        <w:footnoteRef/>
      </w:r>
      <w:r w:rsidRPr="0083572A">
        <w:rPr>
          <w:rFonts w:ascii="Times New Roman"/>
          <w:color w:val="000000" w:themeColor="text1"/>
        </w:rPr>
        <w:t xml:space="preserve"> </w:t>
      </w:r>
      <w:r w:rsidRPr="0083572A">
        <w:rPr>
          <w:rFonts w:ascii="Times New Roman"/>
          <w:color w:val="000000" w:themeColor="text1"/>
        </w:rPr>
        <w:t>資料來源：國家人權委員會網站，</w:t>
      </w:r>
      <w:r w:rsidRPr="0083572A">
        <w:rPr>
          <w:rFonts w:ascii="Times New Roman"/>
          <w:color w:val="000000" w:themeColor="text1"/>
        </w:rPr>
        <w:t>https://nhrc.cy.gov.tw/monitor/opinion/detail?id=aade6151-5752-4451-a3e4-4b54bb989d82</w:t>
      </w:r>
      <w:r w:rsidRPr="0083572A">
        <w:rPr>
          <w:rFonts w:ascii="Times New Roman"/>
          <w:color w:val="000000" w:themeColor="text1"/>
        </w:rPr>
        <w:t>。</w:t>
      </w:r>
    </w:p>
  </w:footnote>
  <w:footnote w:id="8">
    <w:p w14:paraId="686AA6FD" w14:textId="77777777" w:rsidR="00460C73" w:rsidRPr="0083572A" w:rsidRDefault="00460C73" w:rsidP="00401257">
      <w:pPr>
        <w:pStyle w:val="afa"/>
        <w:jc w:val="both"/>
        <w:rPr>
          <w:rFonts w:ascii="Times New Roman"/>
          <w:color w:val="000000" w:themeColor="text1"/>
        </w:rPr>
      </w:pPr>
      <w:r w:rsidRPr="0083572A">
        <w:rPr>
          <w:rStyle w:val="afc"/>
          <w:rFonts w:ascii="Times New Roman"/>
          <w:color w:val="000000" w:themeColor="text1"/>
        </w:rPr>
        <w:footnoteRef/>
      </w:r>
      <w:r w:rsidRPr="0083572A">
        <w:rPr>
          <w:rFonts w:ascii="Times New Roman"/>
          <w:color w:val="000000" w:themeColor="text1"/>
        </w:rPr>
        <w:t xml:space="preserve"> </w:t>
      </w:r>
      <w:r w:rsidRPr="0083572A">
        <w:rPr>
          <w:rFonts w:ascii="Times New Roman"/>
          <w:color w:val="000000" w:themeColor="text1"/>
        </w:rPr>
        <w:t>統計內容：</w:t>
      </w:r>
      <w:r w:rsidRPr="0083572A">
        <w:rPr>
          <w:rFonts w:ascii="Times New Roman"/>
          <w:color w:val="000000" w:themeColor="text1"/>
        </w:rPr>
        <w:t>105</w:t>
      </w:r>
      <w:r w:rsidRPr="0083572A">
        <w:rPr>
          <w:rFonts w:ascii="Times New Roman"/>
          <w:color w:val="000000" w:themeColor="text1"/>
        </w:rPr>
        <w:t>年</w:t>
      </w:r>
      <w:r w:rsidRPr="0083572A">
        <w:rPr>
          <w:rFonts w:ascii="Times New Roman"/>
          <w:color w:val="000000" w:themeColor="text1"/>
        </w:rPr>
        <w:t>10</w:t>
      </w:r>
      <w:r w:rsidRPr="0083572A">
        <w:rPr>
          <w:rFonts w:ascii="Times New Roman"/>
          <w:color w:val="000000" w:themeColor="text1"/>
        </w:rPr>
        <w:t>月</w:t>
      </w:r>
      <w:r w:rsidRPr="0083572A">
        <w:rPr>
          <w:rFonts w:ascii="Times New Roman"/>
          <w:color w:val="000000" w:themeColor="text1"/>
        </w:rPr>
        <w:t>31</w:t>
      </w:r>
      <w:r w:rsidRPr="0083572A">
        <w:rPr>
          <w:rFonts w:ascii="Times New Roman"/>
          <w:color w:val="000000" w:themeColor="text1"/>
        </w:rPr>
        <w:t>日前已完工出租</w:t>
      </w:r>
      <w:r w:rsidRPr="0083572A">
        <w:rPr>
          <w:rFonts w:ascii="Times New Roman"/>
          <w:color w:val="000000" w:themeColor="text1"/>
        </w:rPr>
        <w:t>+</w:t>
      </w:r>
      <w:r w:rsidRPr="0083572A">
        <w:rPr>
          <w:rFonts w:ascii="Times New Roman"/>
          <w:color w:val="000000" w:themeColor="text1"/>
        </w:rPr>
        <w:t>新完工</w:t>
      </w:r>
      <w:r w:rsidRPr="0083572A">
        <w:rPr>
          <w:rFonts w:ascii="Times New Roman"/>
          <w:color w:val="000000" w:themeColor="text1"/>
        </w:rPr>
        <w:t>+</w:t>
      </w:r>
      <w:r w:rsidRPr="0083572A">
        <w:rPr>
          <w:rFonts w:ascii="Times New Roman"/>
          <w:color w:val="000000" w:themeColor="text1"/>
        </w:rPr>
        <w:t>興建中</w:t>
      </w:r>
      <w:r w:rsidRPr="0083572A">
        <w:rPr>
          <w:rFonts w:ascii="Times New Roman"/>
          <w:color w:val="000000" w:themeColor="text1"/>
        </w:rPr>
        <w:t>+</w:t>
      </w:r>
      <w:r w:rsidRPr="0083572A">
        <w:rPr>
          <w:rFonts w:ascii="Times New Roman"/>
          <w:color w:val="000000" w:themeColor="text1"/>
        </w:rPr>
        <w:t>已決標待開工</w:t>
      </w:r>
    </w:p>
  </w:footnote>
  <w:footnote w:id="9">
    <w:p w14:paraId="2438FD37" w14:textId="77777777" w:rsidR="00460C73" w:rsidRPr="0083572A" w:rsidRDefault="00460C73" w:rsidP="00401257">
      <w:pPr>
        <w:pStyle w:val="afa"/>
        <w:jc w:val="both"/>
        <w:rPr>
          <w:rFonts w:ascii="Times New Roman"/>
          <w:color w:val="000000" w:themeColor="text1"/>
        </w:rPr>
      </w:pPr>
      <w:r w:rsidRPr="0083572A">
        <w:rPr>
          <w:rStyle w:val="afc"/>
          <w:rFonts w:ascii="Times New Roman"/>
          <w:color w:val="000000" w:themeColor="text1"/>
        </w:rPr>
        <w:footnoteRef/>
      </w:r>
      <w:r w:rsidRPr="0083572A">
        <w:rPr>
          <w:rFonts w:ascii="Times New Roman"/>
          <w:color w:val="000000" w:themeColor="text1"/>
        </w:rPr>
        <w:t xml:space="preserve"> </w:t>
      </w:r>
      <w:r w:rsidRPr="0083572A">
        <w:rPr>
          <w:rFonts w:ascii="Times New Roman"/>
          <w:color w:val="000000" w:themeColor="text1"/>
        </w:rPr>
        <w:t>包含第</w:t>
      </w:r>
      <w:r w:rsidRPr="0083572A">
        <w:rPr>
          <w:rFonts w:ascii="Times New Roman"/>
          <w:color w:val="000000" w:themeColor="text1"/>
        </w:rPr>
        <w:t>1</w:t>
      </w:r>
      <w:r w:rsidRPr="0083572A">
        <w:rPr>
          <w:rFonts w:ascii="Times New Roman"/>
          <w:color w:val="000000" w:themeColor="text1"/>
        </w:rPr>
        <w:t>期</w:t>
      </w:r>
      <w:r w:rsidRPr="0083572A">
        <w:rPr>
          <w:rFonts w:ascii="Times New Roman"/>
          <w:color w:val="000000" w:themeColor="text1"/>
        </w:rPr>
        <w:t>5,157</w:t>
      </w:r>
      <w:r w:rsidRPr="0083572A">
        <w:rPr>
          <w:rFonts w:ascii="Times New Roman"/>
          <w:color w:val="000000" w:themeColor="text1"/>
        </w:rPr>
        <w:t>戶、第</w:t>
      </w:r>
      <w:r w:rsidRPr="0083572A">
        <w:rPr>
          <w:rFonts w:ascii="Times New Roman"/>
          <w:color w:val="000000" w:themeColor="text1"/>
        </w:rPr>
        <w:t>2</w:t>
      </w:r>
      <w:r w:rsidRPr="0083572A">
        <w:rPr>
          <w:rFonts w:ascii="Times New Roman"/>
          <w:color w:val="000000" w:themeColor="text1"/>
        </w:rPr>
        <w:t>期</w:t>
      </w:r>
      <w:r w:rsidRPr="0083572A">
        <w:rPr>
          <w:rFonts w:ascii="Times New Roman"/>
          <w:color w:val="000000" w:themeColor="text1"/>
        </w:rPr>
        <w:t>1</w:t>
      </w:r>
      <w:r w:rsidRPr="0083572A">
        <w:rPr>
          <w:rFonts w:ascii="Times New Roman"/>
          <w:color w:val="000000" w:themeColor="text1"/>
        </w:rPr>
        <w:t>萬</w:t>
      </w:r>
      <w:r w:rsidRPr="0083572A">
        <w:rPr>
          <w:rFonts w:ascii="Times New Roman"/>
          <w:color w:val="000000" w:themeColor="text1"/>
        </w:rPr>
        <w:t>4,527</w:t>
      </w:r>
      <w:r w:rsidRPr="0083572A">
        <w:rPr>
          <w:rFonts w:ascii="Times New Roman"/>
          <w:color w:val="000000" w:themeColor="text1"/>
        </w:rPr>
        <w:t>戶、第</w:t>
      </w:r>
      <w:r w:rsidRPr="0083572A">
        <w:rPr>
          <w:rFonts w:ascii="Times New Roman"/>
          <w:color w:val="000000" w:themeColor="text1"/>
        </w:rPr>
        <w:t>3</w:t>
      </w:r>
      <w:r w:rsidRPr="0083572A">
        <w:rPr>
          <w:rFonts w:ascii="Times New Roman"/>
          <w:color w:val="000000" w:themeColor="text1"/>
        </w:rPr>
        <w:t>期</w:t>
      </w:r>
      <w:r w:rsidRPr="0083572A">
        <w:rPr>
          <w:rFonts w:ascii="Times New Roman"/>
          <w:color w:val="000000" w:themeColor="text1"/>
        </w:rPr>
        <w:t>4</w:t>
      </w:r>
      <w:r w:rsidRPr="0083572A">
        <w:rPr>
          <w:rFonts w:ascii="Times New Roman"/>
          <w:color w:val="000000" w:themeColor="text1"/>
        </w:rPr>
        <w:t>萬</w:t>
      </w:r>
      <w:r w:rsidRPr="0083572A">
        <w:rPr>
          <w:rFonts w:ascii="Times New Roman"/>
          <w:color w:val="000000" w:themeColor="text1"/>
        </w:rPr>
        <w:t>7,226</w:t>
      </w:r>
      <w:r w:rsidRPr="0083572A">
        <w:rPr>
          <w:rFonts w:ascii="Times New Roman"/>
          <w:color w:val="000000" w:themeColor="text1"/>
        </w:rPr>
        <w:t>戶。</w:t>
      </w:r>
    </w:p>
  </w:footnote>
  <w:footnote w:id="10">
    <w:p w14:paraId="504B9509" w14:textId="46EED47A" w:rsidR="00460C73" w:rsidRPr="0083572A" w:rsidRDefault="00460C73" w:rsidP="004C1D7F">
      <w:pPr>
        <w:pStyle w:val="afa"/>
        <w:jc w:val="both"/>
        <w:rPr>
          <w:rFonts w:ascii="Times New Roman"/>
          <w:color w:val="000000" w:themeColor="text1"/>
        </w:rPr>
      </w:pPr>
      <w:r w:rsidRPr="0083572A">
        <w:rPr>
          <w:rStyle w:val="afc"/>
          <w:rFonts w:ascii="Times New Roman"/>
          <w:color w:val="000000" w:themeColor="text1"/>
        </w:rPr>
        <w:footnoteRef/>
      </w:r>
      <w:r>
        <w:rPr>
          <w:rFonts w:ascii="Times New Roman" w:hint="eastAsia"/>
          <w:color w:val="000000" w:themeColor="text1"/>
        </w:rPr>
        <w:t xml:space="preserve"> </w:t>
      </w:r>
      <w:r w:rsidRPr="0083572A">
        <w:rPr>
          <w:rFonts w:ascii="Times New Roman"/>
          <w:color w:val="000000" w:themeColor="text1"/>
        </w:rPr>
        <w:t>衛福部社家署</w:t>
      </w:r>
      <w:r>
        <w:rPr>
          <w:rFonts w:ascii="Times New Roman"/>
          <w:color w:val="000000" w:themeColor="text1"/>
        </w:rPr>
        <w:t>2019</w:t>
      </w:r>
      <w:r w:rsidRPr="0083572A">
        <w:rPr>
          <w:rFonts w:ascii="Times New Roman"/>
          <w:color w:val="000000" w:themeColor="text1"/>
        </w:rPr>
        <w:t>年委託中華民國智障者家長總會辦理「</w:t>
      </w:r>
      <w:r>
        <w:rPr>
          <w:rFonts w:ascii="Times New Roman"/>
          <w:color w:val="000000" w:themeColor="text1"/>
        </w:rPr>
        <w:t>2019</w:t>
      </w:r>
      <w:r w:rsidRPr="0083572A">
        <w:rPr>
          <w:rFonts w:ascii="Times New Roman"/>
          <w:color w:val="000000" w:themeColor="text1"/>
        </w:rPr>
        <w:t>年度規劃我國身心障礙福利機構因應身心障礙者權利公約第</w:t>
      </w:r>
      <w:r w:rsidRPr="0083572A">
        <w:rPr>
          <w:rFonts w:ascii="Times New Roman"/>
          <w:color w:val="000000" w:themeColor="text1"/>
        </w:rPr>
        <w:t>19</w:t>
      </w:r>
      <w:r w:rsidRPr="0083572A">
        <w:rPr>
          <w:rFonts w:ascii="Times New Roman"/>
          <w:color w:val="000000" w:themeColor="text1"/>
        </w:rPr>
        <w:t>條相關事宜計畫」。</w:t>
      </w:r>
    </w:p>
  </w:footnote>
  <w:footnote w:id="11">
    <w:p w14:paraId="5029FC2D" w14:textId="77777777" w:rsidR="00460C73" w:rsidRPr="0083572A" w:rsidRDefault="00460C73" w:rsidP="008C1376">
      <w:pPr>
        <w:pStyle w:val="afa"/>
        <w:rPr>
          <w:rFonts w:ascii="Times New Roman"/>
        </w:rPr>
      </w:pPr>
      <w:r w:rsidRPr="0083572A">
        <w:rPr>
          <w:rStyle w:val="afc"/>
          <w:rFonts w:ascii="Times New Roman"/>
        </w:rPr>
        <w:footnoteRef/>
      </w:r>
      <w:r w:rsidRPr="0083572A">
        <w:rPr>
          <w:rFonts w:ascii="Times New Roman"/>
        </w:rPr>
        <w:t xml:space="preserve"> </w:t>
      </w:r>
      <w:r>
        <w:rPr>
          <w:rFonts w:ascii="Times New Roman"/>
        </w:rPr>
        <w:t>2011</w:t>
      </w:r>
      <w:r w:rsidRPr="0083572A">
        <w:rPr>
          <w:rFonts w:ascii="Times New Roman"/>
        </w:rPr>
        <w:t>年</w:t>
      </w:r>
      <w:r w:rsidRPr="0083572A">
        <w:rPr>
          <w:rFonts w:ascii="Times New Roman"/>
        </w:rPr>
        <w:t>5</w:t>
      </w:r>
      <w:r w:rsidRPr="0083572A">
        <w:rPr>
          <w:rFonts w:ascii="Times New Roman"/>
        </w:rPr>
        <w:t>月</w:t>
      </w:r>
      <w:r w:rsidRPr="0083572A">
        <w:rPr>
          <w:rFonts w:ascii="Times New Roman"/>
        </w:rPr>
        <w:t>2</w:t>
      </w:r>
      <w:r w:rsidRPr="0083572A">
        <w:rPr>
          <w:rFonts w:ascii="Times New Roman"/>
        </w:rPr>
        <w:t>日訂定公共建築物建造執照無障礙設施工程圖樣種類及說明書應標示事項表，如屬公共建築物者，於申請建造執照時應依上開事項表辦理。續配合建築技術規則及建築物無障礙設施設計規範歷次修正再於</w:t>
      </w:r>
      <w:r>
        <w:rPr>
          <w:rFonts w:ascii="Times New Roman"/>
        </w:rPr>
        <w:t>2023</w:t>
      </w:r>
      <w:r w:rsidRPr="0083572A">
        <w:rPr>
          <w:rFonts w:ascii="Times New Roman"/>
        </w:rPr>
        <w:t>年</w:t>
      </w:r>
      <w:r w:rsidRPr="0083572A">
        <w:rPr>
          <w:rFonts w:ascii="Times New Roman"/>
        </w:rPr>
        <w:t>4</w:t>
      </w:r>
      <w:r w:rsidRPr="0083572A">
        <w:rPr>
          <w:rFonts w:ascii="Times New Roman"/>
        </w:rPr>
        <w:t>月</w:t>
      </w:r>
      <w:r w:rsidRPr="0083572A">
        <w:rPr>
          <w:rFonts w:ascii="Times New Roman"/>
        </w:rPr>
        <w:t>17</w:t>
      </w:r>
      <w:r w:rsidRPr="0083572A">
        <w:rPr>
          <w:rFonts w:ascii="Times New Roman"/>
        </w:rPr>
        <w:t>日修正為「建造執照無障礙設施工程圖樣種類及說明書應標示事項表」，爾後新建增建建築物均需依上開應標示事項表繪製相關圖說。</w:t>
      </w:r>
    </w:p>
  </w:footnote>
  <w:footnote w:id="12">
    <w:p w14:paraId="75BC3724" w14:textId="77777777" w:rsidR="00460C73" w:rsidRPr="0083572A" w:rsidRDefault="00460C73" w:rsidP="008C1376">
      <w:pPr>
        <w:pStyle w:val="afa"/>
        <w:rPr>
          <w:rFonts w:ascii="Times New Roman"/>
        </w:rPr>
      </w:pPr>
      <w:r w:rsidRPr="0083572A">
        <w:rPr>
          <w:rStyle w:val="afc"/>
          <w:rFonts w:ascii="Times New Roman"/>
        </w:rPr>
        <w:footnoteRef/>
      </w:r>
      <w:r w:rsidRPr="0083572A">
        <w:rPr>
          <w:rFonts w:ascii="Times New Roman"/>
        </w:rPr>
        <w:t xml:space="preserve"> </w:t>
      </w:r>
      <w:r w:rsidRPr="0083572A">
        <w:rPr>
          <w:rFonts w:ascii="Times New Roman"/>
        </w:rPr>
        <w:t>為落實身權法第</w:t>
      </w:r>
      <w:r w:rsidRPr="0083572A">
        <w:rPr>
          <w:rFonts w:ascii="Times New Roman"/>
        </w:rPr>
        <w:t>57</w:t>
      </w:r>
      <w:r w:rsidRPr="0083572A">
        <w:rPr>
          <w:rFonts w:ascii="Times New Roman"/>
        </w:rPr>
        <w:t>條公共建築物設置無障礙環境之規定，內政部已於</w:t>
      </w:r>
      <w:r>
        <w:rPr>
          <w:rFonts w:ascii="Times New Roman"/>
        </w:rPr>
        <w:t>2022</w:t>
      </w:r>
      <w:r w:rsidRPr="0083572A">
        <w:rPr>
          <w:rFonts w:ascii="Times New Roman"/>
        </w:rPr>
        <w:t>年</w:t>
      </w:r>
      <w:r w:rsidRPr="0083572A">
        <w:rPr>
          <w:rFonts w:ascii="Times New Roman"/>
        </w:rPr>
        <w:t>3</w:t>
      </w:r>
      <w:r w:rsidRPr="0083572A">
        <w:rPr>
          <w:rFonts w:ascii="Times New Roman"/>
        </w:rPr>
        <w:t>月</w:t>
      </w:r>
      <w:r w:rsidRPr="0083572A">
        <w:rPr>
          <w:rFonts w:ascii="Times New Roman"/>
        </w:rPr>
        <w:t>2</w:t>
      </w:r>
      <w:r w:rsidRPr="0083572A">
        <w:rPr>
          <w:rFonts w:ascii="Times New Roman"/>
        </w:rPr>
        <w:t>日修正建築物使用類組及變更使用</w:t>
      </w:r>
    </w:p>
    <w:p w14:paraId="509C5664" w14:textId="77777777" w:rsidR="00460C73" w:rsidRPr="0083572A" w:rsidRDefault="00460C73" w:rsidP="008C1376">
      <w:pPr>
        <w:pStyle w:val="afa"/>
        <w:rPr>
          <w:rFonts w:ascii="Times New Roman"/>
        </w:rPr>
      </w:pPr>
      <w:r w:rsidRPr="0083572A">
        <w:rPr>
          <w:rFonts w:ascii="Times New Roman"/>
        </w:rPr>
        <w:t>辦法第</w:t>
      </w:r>
      <w:r w:rsidRPr="0083572A">
        <w:rPr>
          <w:rFonts w:ascii="Times New Roman"/>
        </w:rPr>
        <w:t>4</w:t>
      </w:r>
      <w:r w:rsidRPr="0083572A">
        <w:rPr>
          <w:rFonts w:ascii="Times New Roman"/>
        </w:rPr>
        <w:t>條附表四納入「符合建築設計施工編第</w:t>
      </w:r>
      <w:r w:rsidRPr="0083572A">
        <w:rPr>
          <w:rFonts w:ascii="Times New Roman"/>
        </w:rPr>
        <w:t>10</w:t>
      </w:r>
      <w:r w:rsidRPr="0083572A">
        <w:rPr>
          <w:rFonts w:ascii="Times New Roman"/>
        </w:rPr>
        <w:t>章無障礙建築物或依身心障礙者權益保障法第</w:t>
      </w:r>
      <w:r w:rsidRPr="0083572A">
        <w:rPr>
          <w:rFonts w:ascii="Times New Roman"/>
        </w:rPr>
        <w:t>57</w:t>
      </w:r>
      <w:r w:rsidRPr="0083572A">
        <w:rPr>
          <w:rFonts w:ascii="Times New Roman"/>
        </w:rPr>
        <w:t>條規定提具替代改善計畫。」，並於第</w:t>
      </w:r>
      <w:r w:rsidRPr="0083572A">
        <w:rPr>
          <w:rFonts w:ascii="Times New Roman"/>
        </w:rPr>
        <w:t>3</w:t>
      </w:r>
      <w:r w:rsidRPr="0083572A">
        <w:rPr>
          <w:rFonts w:ascii="Times New Roman"/>
        </w:rPr>
        <w:t>條附表</w:t>
      </w:r>
      <w:r w:rsidRPr="0083572A">
        <w:rPr>
          <w:rFonts w:ascii="Times New Roman"/>
        </w:rPr>
        <w:t>3</w:t>
      </w:r>
      <w:r w:rsidRPr="0083572A">
        <w:rPr>
          <w:rFonts w:ascii="Times New Roman"/>
        </w:rPr>
        <w:t>說明二（八）明定無障礙設施檢討規定事項。</w:t>
      </w:r>
    </w:p>
  </w:footnote>
  <w:footnote w:id="13">
    <w:p w14:paraId="18AB0CFA" w14:textId="77777777" w:rsidR="00460C73" w:rsidRPr="0083572A" w:rsidRDefault="00460C73" w:rsidP="008C1376">
      <w:pPr>
        <w:pStyle w:val="afa"/>
        <w:rPr>
          <w:rFonts w:ascii="Times New Roman"/>
        </w:rPr>
      </w:pPr>
      <w:r w:rsidRPr="0083572A">
        <w:rPr>
          <w:rStyle w:val="afc"/>
          <w:rFonts w:ascii="Times New Roman"/>
        </w:rPr>
        <w:footnoteRef/>
      </w:r>
      <w:r w:rsidRPr="0083572A">
        <w:rPr>
          <w:rFonts w:ascii="Times New Roman"/>
        </w:rPr>
        <w:t xml:space="preserve"> </w:t>
      </w:r>
      <w:r w:rsidRPr="0083572A">
        <w:rPr>
          <w:rFonts w:ascii="Times New Roman"/>
        </w:rPr>
        <w:t>依身權法第</w:t>
      </w:r>
      <w:r w:rsidRPr="0083572A">
        <w:rPr>
          <w:rFonts w:ascii="Times New Roman"/>
        </w:rPr>
        <w:t>57</w:t>
      </w:r>
      <w:r w:rsidRPr="0083572A">
        <w:rPr>
          <w:rFonts w:ascii="Times New Roman"/>
        </w:rPr>
        <w:t>條第</w:t>
      </w:r>
      <w:r w:rsidRPr="0083572A">
        <w:rPr>
          <w:rFonts w:ascii="Times New Roman"/>
        </w:rPr>
        <w:t>1</w:t>
      </w:r>
      <w:r w:rsidRPr="0083572A">
        <w:rPr>
          <w:rFonts w:ascii="Times New Roman"/>
        </w:rPr>
        <w:t>項規定，新建公共建築物及活動場所，應規劃設置便於各類身心障礙者行動與使用之設施及設備。未符合規定者，不得核發建築執照或對外開放使用。為落實各直轄市、縣（市）政府及特設主管建築機關辦理公共建築物無障礙設施勘檢作業，</w:t>
      </w:r>
      <w:r>
        <w:rPr>
          <w:rFonts w:ascii="Times New Roman" w:hint="eastAsia"/>
        </w:rPr>
        <w:t>內政部</w:t>
      </w:r>
      <w:r w:rsidRPr="0083572A">
        <w:rPr>
          <w:rFonts w:ascii="Times New Roman"/>
        </w:rPr>
        <w:t>部已自</w:t>
      </w:r>
      <w:r>
        <w:rPr>
          <w:rFonts w:ascii="Times New Roman"/>
        </w:rPr>
        <w:t>2012</w:t>
      </w:r>
      <w:r w:rsidRPr="0083572A">
        <w:rPr>
          <w:rFonts w:ascii="Times New Roman"/>
        </w:rPr>
        <w:t>年</w:t>
      </w:r>
      <w:r w:rsidRPr="0083572A">
        <w:rPr>
          <w:rFonts w:ascii="Times New Roman"/>
        </w:rPr>
        <w:t>1</w:t>
      </w:r>
      <w:r w:rsidRPr="0083572A">
        <w:rPr>
          <w:rFonts w:ascii="Times New Roman"/>
        </w:rPr>
        <w:t>月</w:t>
      </w:r>
      <w:r w:rsidRPr="0083572A">
        <w:rPr>
          <w:rFonts w:ascii="Times New Roman"/>
        </w:rPr>
        <w:t>10</w:t>
      </w:r>
      <w:r w:rsidRPr="0083572A">
        <w:rPr>
          <w:rFonts w:ascii="Times New Roman"/>
        </w:rPr>
        <w:t>日訂定公共建築物無障礙設施勘檢作業原則，並續於</w:t>
      </w:r>
      <w:r>
        <w:rPr>
          <w:rFonts w:ascii="Times New Roman"/>
        </w:rPr>
        <w:t>2016</w:t>
      </w:r>
      <w:r w:rsidRPr="0083572A">
        <w:rPr>
          <w:rFonts w:ascii="Times New Roman"/>
        </w:rPr>
        <w:t>年</w:t>
      </w:r>
      <w:r w:rsidRPr="0083572A">
        <w:rPr>
          <w:rFonts w:ascii="Times New Roman"/>
        </w:rPr>
        <w:t>11</w:t>
      </w:r>
      <w:r w:rsidRPr="0083572A">
        <w:rPr>
          <w:rFonts w:ascii="Times New Roman"/>
        </w:rPr>
        <w:t>月</w:t>
      </w:r>
      <w:r w:rsidRPr="0083572A">
        <w:rPr>
          <w:rFonts w:ascii="Times New Roman"/>
        </w:rPr>
        <w:t>7</w:t>
      </w:r>
      <w:r w:rsidRPr="0083572A">
        <w:rPr>
          <w:rFonts w:ascii="Times New Roman"/>
        </w:rPr>
        <w:t>日修正。</w:t>
      </w:r>
    </w:p>
  </w:footnote>
  <w:footnote w:id="14">
    <w:p w14:paraId="751D93B5" w14:textId="77777777" w:rsidR="00460C73" w:rsidRPr="0083572A" w:rsidRDefault="00460C73" w:rsidP="008C1376">
      <w:pPr>
        <w:pStyle w:val="afa"/>
        <w:rPr>
          <w:rFonts w:ascii="Times New Roman"/>
        </w:rPr>
      </w:pPr>
      <w:r w:rsidRPr="0083572A">
        <w:rPr>
          <w:rStyle w:val="afc"/>
          <w:rFonts w:ascii="Times New Roman"/>
        </w:rPr>
        <w:footnoteRef/>
      </w:r>
      <w:r w:rsidRPr="0083572A">
        <w:rPr>
          <w:rFonts w:ascii="Times New Roman"/>
        </w:rPr>
        <w:t>為執行辦理既有建築物無障礙環境改善，內政部已於</w:t>
      </w:r>
      <w:r>
        <w:rPr>
          <w:rFonts w:ascii="Times New Roman"/>
        </w:rPr>
        <w:t>1997</w:t>
      </w:r>
      <w:r w:rsidRPr="0083572A">
        <w:rPr>
          <w:rFonts w:ascii="Times New Roman"/>
        </w:rPr>
        <w:t>年</w:t>
      </w:r>
      <w:r w:rsidRPr="0083572A">
        <w:rPr>
          <w:rFonts w:ascii="Times New Roman"/>
        </w:rPr>
        <w:t>8</w:t>
      </w:r>
      <w:r w:rsidRPr="0083572A">
        <w:rPr>
          <w:rFonts w:ascii="Times New Roman"/>
        </w:rPr>
        <w:t>月</w:t>
      </w:r>
      <w:r w:rsidRPr="0083572A">
        <w:rPr>
          <w:rFonts w:ascii="Times New Roman"/>
        </w:rPr>
        <w:t>7</w:t>
      </w:r>
      <w:r w:rsidRPr="0083572A">
        <w:rPr>
          <w:rFonts w:ascii="Times New Roman"/>
        </w:rPr>
        <w:t>日訂定既有公共建築物無障礙設施替代改善計畫作業程序及認定原則，迄今已辦理</w:t>
      </w:r>
      <w:r w:rsidRPr="0083572A">
        <w:rPr>
          <w:rFonts w:ascii="Times New Roman"/>
        </w:rPr>
        <w:t>6</w:t>
      </w:r>
      <w:r w:rsidRPr="0083572A">
        <w:rPr>
          <w:rFonts w:ascii="Times New Roman"/>
        </w:rPr>
        <w:t>次修正。視建築物使用用途不同，須進行室外通路、避難層坡道及扶手、避難層出入口、室內出入口、室內通路走廊、樓梯、昇降設備、廁所盥洗室、浴室、輪椅觀眾席位、停車空間等設施之改善，以落實無障礙環境推動。</w:t>
      </w:r>
    </w:p>
  </w:footnote>
  <w:footnote w:id="15">
    <w:p w14:paraId="0AB86C23" w14:textId="77777777" w:rsidR="00460C73" w:rsidRPr="0083572A" w:rsidRDefault="00460C73" w:rsidP="008C1376">
      <w:pPr>
        <w:pStyle w:val="afa"/>
        <w:rPr>
          <w:rFonts w:ascii="Times New Roman"/>
        </w:rPr>
      </w:pPr>
      <w:r w:rsidRPr="0083572A">
        <w:rPr>
          <w:rStyle w:val="afc"/>
          <w:rFonts w:ascii="Times New Roman"/>
        </w:rPr>
        <w:footnoteRef/>
      </w:r>
      <w:r w:rsidRPr="0083572A">
        <w:rPr>
          <w:rFonts w:ascii="Times New Roman"/>
        </w:rPr>
        <w:t xml:space="preserve"> </w:t>
      </w:r>
      <w:r w:rsidRPr="0083572A">
        <w:rPr>
          <w:rFonts w:ascii="Times New Roman"/>
        </w:rPr>
        <w:t>按市區道路條例第</w:t>
      </w:r>
      <w:r w:rsidRPr="0083572A">
        <w:rPr>
          <w:rFonts w:ascii="Times New Roman"/>
        </w:rPr>
        <w:t>33</w:t>
      </w:r>
      <w:r w:rsidRPr="0083572A">
        <w:rPr>
          <w:rFonts w:ascii="Times New Roman"/>
        </w:rPr>
        <w:t>條之</w:t>
      </w:r>
      <w:r w:rsidRPr="0083572A">
        <w:rPr>
          <w:rFonts w:ascii="Times New Roman"/>
        </w:rPr>
        <w:t>1</w:t>
      </w:r>
      <w:r w:rsidRPr="0083572A">
        <w:rPr>
          <w:rFonts w:ascii="Times New Roman"/>
        </w:rPr>
        <w:t>規定：「違反第</w:t>
      </w:r>
      <w:r w:rsidRPr="0083572A">
        <w:rPr>
          <w:rFonts w:ascii="Times New Roman"/>
        </w:rPr>
        <w:t>9</w:t>
      </w:r>
      <w:r w:rsidRPr="0083572A">
        <w:rPr>
          <w:rFonts w:ascii="Times New Roman"/>
        </w:rPr>
        <w:t>條第</w:t>
      </w:r>
      <w:r w:rsidRPr="0083572A">
        <w:rPr>
          <w:rFonts w:ascii="Times New Roman"/>
        </w:rPr>
        <w:t>3</w:t>
      </w:r>
      <w:r w:rsidRPr="0083572A">
        <w:rPr>
          <w:rFonts w:ascii="Times New Roman"/>
        </w:rPr>
        <w:t>項規定，未遵期自行改善完成者，處新臺幣</w:t>
      </w:r>
      <w:r w:rsidRPr="0083572A">
        <w:rPr>
          <w:rFonts w:ascii="Times New Roman"/>
        </w:rPr>
        <w:t>5,000</w:t>
      </w:r>
      <w:r w:rsidRPr="0083572A">
        <w:rPr>
          <w:rFonts w:ascii="Times New Roman"/>
        </w:rPr>
        <w:t>元以上</w:t>
      </w:r>
      <w:r w:rsidRPr="0083572A">
        <w:rPr>
          <w:rFonts w:ascii="Times New Roman"/>
        </w:rPr>
        <w:t>2</w:t>
      </w:r>
      <w:r w:rsidRPr="0083572A">
        <w:rPr>
          <w:rFonts w:ascii="Times New Roman"/>
        </w:rPr>
        <w:t>萬</w:t>
      </w:r>
      <w:r w:rsidRPr="0083572A">
        <w:rPr>
          <w:rFonts w:ascii="Times New Roman"/>
        </w:rPr>
        <w:t>5,000</w:t>
      </w:r>
      <w:r w:rsidRPr="0083572A">
        <w:rPr>
          <w:rFonts w:ascii="Times New Roman"/>
        </w:rPr>
        <w:t>元以下罰鍰，並得按月連續處罰，至其完成改善為止」。</w:t>
      </w:r>
    </w:p>
  </w:footnote>
  <w:footnote w:id="16">
    <w:p w14:paraId="6019250C" w14:textId="77777777" w:rsidR="00460C73" w:rsidRPr="0083572A" w:rsidRDefault="00460C73" w:rsidP="008C1376">
      <w:pPr>
        <w:pStyle w:val="afa"/>
        <w:rPr>
          <w:rFonts w:ascii="Times New Roman"/>
        </w:rPr>
      </w:pPr>
      <w:r w:rsidRPr="0083572A">
        <w:rPr>
          <w:rStyle w:val="afc"/>
          <w:rFonts w:ascii="Times New Roman"/>
        </w:rPr>
        <w:footnoteRef/>
      </w:r>
      <w:r w:rsidRPr="0083572A">
        <w:rPr>
          <w:rFonts w:ascii="Times New Roman"/>
        </w:rPr>
        <w:t xml:space="preserve"> </w:t>
      </w:r>
      <w:r w:rsidRPr="0083572A">
        <w:rPr>
          <w:rFonts w:ascii="Times New Roman"/>
        </w:rPr>
        <w:t>按道路交通管理處罰條例第</w:t>
      </w:r>
      <w:r w:rsidRPr="0083572A">
        <w:rPr>
          <w:rFonts w:ascii="Times New Roman"/>
        </w:rPr>
        <w:t>3</w:t>
      </w:r>
      <w:r w:rsidRPr="0083572A">
        <w:rPr>
          <w:rFonts w:ascii="Times New Roman"/>
        </w:rPr>
        <w:t>條第</w:t>
      </w:r>
      <w:r w:rsidRPr="0083572A">
        <w:rPr>
          <w:rFonts w:ascii="Times New Roman"/>
        </w:rPr>
        <w:t>1</w:t>
      </w:r>
      <w:r w:rsidRPr="0083572A">
        <w:rPr>
          <w:rFonts w:ascii="Times New Roman"/>
        </w:rPr>
        <w:t>款，騎樓係屬道路之一部分。同條例第</w:t>
      </w:r>
      <w:r w:rsidRPr="0083572A">
        <w:rPr>
          <w:rFonts w:ascii="Times New Roman"/>
        </w:rPr>
        <w:t>82</w:t>
      </w:r>
      <w:r w:rsidRPr="0083572A">
        <w:rPr>
          <w:rFonts w:ascii="Times New Roman"/>
        </w:rPr>
        <w:t>條第</w:t>
      </w:r>
      <w:r w:rsidRPr="0083572A">
        <w:rPr>
          <w:rFonts w:ascii="Times New Roman"/>
        </w:rPr>
        <w:t>1</w:t>
      </w:r>
      <w:r w:rsidRPr="0083572A">
        <w:rPr>
          <w:rFonts w:ascii="Times New Roman"/>
        </w:rPr>
        <w:t>項規定：「有下列情形之一者，除責令行為人即時停止並消除障礙外，處行為人或其雇主新臺幣</w:t>
      </w:r>
      <w:r w:rsidRPr="0083572A">
        <w:rPr>
          <w:rFonts w:ascii="Times New Roman"/>
        </w:rPr>
        <w:t>1,200</w:t>
      </w:r>
      <w:r w:rsidRPr="0083572A">
        <w:rPr>
          <w:rFonts w:ascii="Times New Roman"/>
        </w:rPr>
        <w:t>元以上</w:t>
      </w:r>
      <w:r w:rsidRPr="0083572A">
        <w:rPr>
          <w:rFonts w:ascii="Times New Roman"/>
        </w:rPr>
        <w:t>2,400</w:t>
      </w:r>
      <w:r w:rsidRPr="0083572A">
        <w:rPr>
          <w:rFonts w:ascii="Times New Roman"/>
        </w:rPr>
        <w:t>元以下罰鍰：一、在道路堆積、置放、設置或拋擲足以妨礙交通之物。</w:t>
      </w:r>
      <w:r w:rsidRPr="0083572A">
        <w:rPr>
          <w:rFonts w:ascii="Times New Roman"/>
        </w:rPr>
        <w:t>……</w:t>
      </w:r>
      <w:r w:rsidRPr="0083572A">
        <w:rPr>
          <w:rFonts w:ascii="Times New Roman"/>
        </w:rPr>
        <w:t>。三、利用道路為工作場所。</w:t>
      </w:r>
      <w:r w:rsidRPr="0083572A">
        <w:rPr>
          <w:rFonts w:ascii="Times New Roman"/>
        </w:rPr>
        <w:t>……</w:t>
      </w:r>
      <w:r w:rsidRPr="0083572A">
        <w:rPr>
          <w:rFonts w:ascii="Times New Roman"/>
        </w:rPr>
        <w:t>十、未經許可在道路擺設攤位。</w:t>
      </w:r>
      <w:r w:rsidRPr="0083572A">
        <w:rPr>
          <w:rFonts w:ascii="Times New Roman"/>
        </w:rPr>
        <w:t>……</w:t>
      </w:r>
      <w:r w:rsidRPr="0083572A">
        <w:rPr>
          <w:rFonts w:ascii="Times New Roman"/>
        </w:rPr>
        <w:t>。」同條第</w:t>
      </w:r>
      <w:r w:rsidRPr="0083572A">
        <w:rPr>
          <w:rFonts w:ascii="Times New Roman"/>
        </w:rPr>
        <w:t>2</w:t>
      </w:r>
      <w:r w:rsidRPr="0083572A">
        <w:rPr>
          <w:rFonts w:ascii="Times New Roman"/>
        </w:rPr>
        <w:t>項亦規定：「前項第一款妨礙交通之物、第</w:t>
      </w:r>
      <w:r w:rsidRPr="0083572A">
        <w:rPr>
          <w:rFonts w:ascii="Times New Roman"/>
        </w:rPr>
        <w:t>8</w:t>
      </w:r>
      <w:r w:rsidRPr="0083572A">
        <w:rPr>
          <w:rFonts w:ascii="Times New Roman"/>
        </w:rPr>
        <w:t>款之廣告牌、經勸導行為人不即時清除或行為人不在場，視同廢棄物，依廢棄物法令清除之。第十款之攤棚、攤架，不問屬於受處罰人所有與否，得沒入之。」</w:t>
      </w:r>
    </w:p>
  </w:footnote>
  <w:footnote w:id="17">
    <w:p w14:paraId="3FAF2F40" w14:textId="77777777" w:rsidR="00460C73" w:rsidRPr="0083572A" w:rsidRDefault="00460C73" w:rsidP="008C1376">
      <w:pPr>
        <w:pStyle w:val="afa"/>
        <w:rPr>
          <w:rFonts w:ascii="Times New Roman"/>
        </w:rPr>
      </w:pPr>
      <w:r w:rsidRPr="0083572A">
        <w:rPr>
          <w:rStyle w:val="afc"/>
          <w:rFonts w:ascii="Times New Roman"/>
        </w:rPr>
        <w:footnoteRef/>
      </w:r>
      <w:r w:rsidRPr="0083572A">
        <w:rPr>
          <w:rFonts w:ascii="Times New Roman"/>
        </w:rPr>
        <w:t xml:space="preserve"> </w:t>
      </w:r>
      <w:r w:rsidRPr="0083572A">
        <w:rPr>
          <w:rFonts w:ascii="Times New Roman"/>
        </w:rPr>
        <w:t>按建築法第</w:t>
      </w:r>
      <w:r w:rsidRPr="0083572A">
        <w:rPr>
          <w:rFonts w:ascii="Times New Roman"/>
        </w:rPr>
        <w:t>25</w:t>
      </w:r>
      <w:r w:rsidRPr="0083572A">
        <w:rPr>
          <w:rFonts w:ascii="Times New Roman"/>
        </w:rPr>
        <w:t>條第</w:t>
      </w:r>
      <w:r w:rsidRPr="0083572A">
        <w:rPr>
          <w:rFonts w:ascii="Times New Roman"/>
        </w:rPr>
        <w:t>1</w:t>
      </w:r>
      <w:r w:rsidRPr="0083572A">
        <w:rPr>
          <w:rFonts w:ascii="Times New Roman"/>
        </w:rPr>
        <w:t>項規定：「建築物非經申請直轄市、縣（市）（局）主管建築機關之審查許可並發給執照，不得擅自建造或使用或拆除。</w:t>
      </w:r>
      <w:r w:rsidRPr="0083572A">
        <w:rPr>
          <w:rFonts w:ascii="Times New Roman"/>
        </w:rPr>
        <w:t>……</w:t>
      </w:r>
      <w:r w:rsidRPr="0083572A">
        <w:rPr>
          <w:rFonts w:ascii="Times New Roman"/>
        </w:rPr>
        <w:t>」，騎樓如有擅自封閉之情形，依違章建築處理辦法第</w:t>
      </w:r>
      <w:r w:rsidRPr="0083572A">
        <w:rPr>
          <w:rFonts w:ascii="Times New Roman"/>
        </w:rPr>
        <w:t>5</w:t>
      </w:r>
      <w:r w:rsidRPr="0083572A">
        <w:rPr>
          <w:rFonts w:ascii="Times New Roman"/>
        </w:rPr>
        <w:t>條規定：「直轄市、縣</w:t>
      </w:r>
      <w:r w:rsidRPr="0083572A">
        <w:rPr>
          <w:rFonts w:ascii="Times New Roman"/>
        </w:rPr>
        <w:t>(</w:t>
      </w:r>
      <w:r w:rsidRPr="0083572A">
        <w:rPr>
          <w:rFonts w:ascii="Times New Roman"/>
        </w:rPr>
        <w:t>市</w:t>
      </w:r>
      <w:r w:rsidRPr="0083572A">
        <w:rPr>
          <w:rFonts w:ascii="Times New Roman"/>
        </w:rPr>
        <w:t>)</w:t>
      </w:r>
      <w:r w:rsidRPr="0083572A">
        <w:rPr>
          <w:rFonts w:ascii="Times New Roman"/>
        </w:rPr>
        <w:t>主管建築機關，應於接到違章建築查報人員報告之日起五日內實施勘查，認定必須拆除者，應即拆除之。</w:t>
      </w:r>
      <w:r w:rsidRPr="0083572A">
        <w:rPr>
          <w:rFonts w:ascii="Times New Roman"/>
        </w:rPr>
        <w:t>……</w:t>
      </w:r>
      <w:r w:rsidRPr="0083572A">
        <w:rPr>
          <w:rFonts w:ascii="Times New Roman"/>
        </w:rPr>
        <w:t>」</w:t>
      </w:r>
    </w:p>
  </w:footnote>
  <w:footnote w:id="18">
    <w:p w14:paraId="3EB487B0" w14:textId="77777777" w:rsidR="00460C73" w:rsidRPr="0083572A" w:rsidRDefault="00460C73" w:rsidP="008C1376">
      <w:pPr>
        <w:pStyle w:val="afa"/>
        <w:rPr>
          <w:rFonts w:ascii="Times New Roman"/>
        </w:rPr>
      </w:pPr>
      <w:r w:rsidRPr="0083572A">
        <w:rPr>
          <w:rStyle w:val="afc"/>
          <w:rFonts w:ascii="Times New Roman"/>
        </w:rPr>
        <w:footnoteRef/>
      </w:r>
      <w:r w:rsidRPr="0083572A">
        <w:rPr>
          <w:rFonts w:ascii="Times New Roman"/>
        </w:rPr>
        <w:t xml:space="preserve"> </w:t>
      </w:r>
      <w:r w:rsidRPr="0083572A">
        <w:rPr>
          <w:rFonts w:ascii="Times New Roman"/>
        </w:rPr>
        <w:t>楊盛旺，「復康巴士服務相關法制之探討」，立法院法制局專題研究報告，編號</w:t>
      </w:r>
      <w:r w:rsidRPr="0083572A">
        <w:rPr>
          <w:rFonts w:ascii="Times New Roman"/>
        </w:rPr>
        <w:t>1576</w:t>
      </w:r>
      <w:r w:rsidRPr="0083572A">
        <w:rPr>
          <w:rFonts w:ascii="Times New Roman"/>
        </w:rPr>
        <w:t>，</w:t>
      </w:r>
      <w:r>
        <w:rPr>
          <w:rFonts w:ascii="Times New Roman"/>
        </w:rPr>
        <w:t>2021</w:t>
      </w:r>
      <w:r w:rsidRPr="0083572A">
        <w:rPr>
          <w:rFonts w:ascii="Times New Roman"/>
        </w:rPr>
        <w:t>年</w:t>
      </w:r>
      <w:r w:rsidRPr="0083572A">
        <w:rPr>
          <w:rFonts w:ascii="Times New Roman"/>
        </w:rPr>
        <w:t>5</w:t>
      </w:r>
      <w:r w:rsidRPr="0083572A">
        <w:rPr>
          <w:rFonts w:ascii="Times New Roman"/>
        </w:rPr>
        <w:t>月。</w:t>
      </w:r>
    </w:p>
  </w:footnote>
  <w:footnote w:id="19">
    <w:p w14:paraId="2EC631D2" w14:textId="77777777" w:rsidR="00460C73" w:rsidRPr="0083572A" w:rsidRDefault="00460C73" w:rsidP="008C1376">
      <w:pPr>
        <w:pStyle w:val="afa"/>
        <w:rPr>
          <w:rFonts w:ascii="Times New Roman"/>
        </w:rPr>
      </w:pPr>
      <w:r w:rsidRPr="0083572A">
        <w:rPr>
          <w:rStyle w:val="afc"/>
          <w:rFonts w:ascii="Times New Roman"/>
        </w:rPr>
        <w:footnoteRef/>
      </w:r>
      <w:r w:rsidRPr="0083572A">
        <w:rPr>
          <w:rFonts w:ascii="Times New Roman"/>
        </w:rPr>
        <w:t xml:space="preserve"> </w:t>
      </w:r>
      <w:r w:rsidRPr="0083572A">
        <w:rPr>
          <w:rFonts w:ascii="Times New Roman"/>
        </w:rPr>
        <w:t>截至</w:t>
      </w:r>
      <w:r>
        <w:rPr>
          <w:rFonts w:ascii="Times New Roman"/>
        </w:rPr>
        <w:t>2023</w:t>
      </w:r>
      <w:r w:rsidRPr="0083572A">
        <w:rPr>
          <w:rFonts w:ascii="Times New Roman"/>
        </w:rPr>
        <w:t>年</w:t>
      </w:r>
      <w:r w:rsidRPr="0083572A">
        <w:rPr>
          <w:rFonts w:ascii="Times New Roman"/>
        </w:rPr>
        <w:t>3</w:t>
      </w:r>
      <w:r w:rsidRPr="0083572A">
        <w:rPr>
          <w:rFonts w:ascii="Times New Roman"/>
        </w:rPr>
        <w:t>月，公路汽車客運總車輛數為</w:t>
      </w:r>
      <w:r w:rsidRPr="0083572A">
        <w:rPr>
          <w:rFonts w:ascii="Times New Roman"/>
        </w:rPr>
        <w:t>4,325</w:t>
      </w:r>
      <w:r w:rsidRPr="0083572A">
        <w:rPr>
          <w:rFonts w:ascii="Times New Roman"/>
        </w:rPr>
        <w:t>輛，低地板車輛數為</w:t>
      </w:r>
      <w:r w:rsidRPr="0083572A">
        <w:rPr>
          <w:rFonts w:ascii="Times New Roman"/>
        </w:rPr>
        <w:t>650</w:t>
      </w:r>
      <w:r w:rsidRPr="0083572A">
        <w:rPr>
          <w:rFonts w:ascii="Times New Roman"/>
        </w:rPr>
        <w:t>輛。</w:t>
      </w:r>
    </w:p>
  </w:footnote>
  <w:footnote w:id="20">
    <w:p w14:paraId="655A32F7" w14:textId="77777777" w:rsidR="00460C73" w:rsidRPr="0083572A" w:rsidRDefault="00460C73" w:rsidP="00131F1F">
      <w:pPr>
        <w:pStyle w:val="afa"/>
        <w:rPr>
          <w:rFonts w:ascii="Times New Roman"/>
        </w:rPr>
      </w:pPr>
      <w:r w:rsidRPr="0083572A">
        <w:rPr>
          <w:rStyle w:val="afc"/>
          <w:rFonts w:ascii="Times New Roman"/>
        </w:rPr>
        <w:footnoteRef/>
      </w:r>
      <w:r w:rsidRPr="0083572A">
        <w:rPr>
          <w:rFonts w:ascii="Times New Roman"/>
        </w:rPr>
        <w:t xml:space="preserve"> </w:t>
      </w:r>
      <w:r w:rsidRPr="0083572A">
        <w:rPr>
          <w:rFonts w:ascii="Times New Roman"/>
        </w:rPr>
        <w:t>資料來源：</w:t>
      </w:r>
      <w:r w:rsidRPr="0083572A">
        <w:rPr>
          <w:rFonts w:ascii="Times New Roman"/>
        </w:rPr>
        <w:t>https://www.eurochild.org/event/global-european-trends-of-deinstitutionalisation-for-children/</w:t>
      </w:r>
      <w:r w:rsidRPr="0083572A">
        <w:rPr>
          <w:rFonts w:ascii="Times New Roman"/>
        </w:rPr>
        <w:t>；</w:t>
      </w:r>
      <w:r w:rsidRPr="0083572A">
        <w:rPr>
          <w:rFonts w:ascii="Times New Roman"/>
        </w:rPr>
        <w:t>https://eurochild-org.translate.goog/initiative/ending-institutional-care-and-reforming-child-protection/?_x_tr_sl=en&amp;_x_tr_tl=zh-TW&amp;_x_tr_hl=zh-TW&amp;_x_tr_pto=sc</w:t>
      </w:r>
      <w:r w:rsidRPr="0083572A">
        <w:rPr>
          <w:rFonts w:ascii="Times New Roman"/>
        </w:rPr>
        <w:t>；</w:t>
      </w:r>
    </w:p>
  </w:footnote>
  <w:footnote w:id="21">
    <w:p w14:paraId="50621103" w14:textId="77777777" w:rsidR="00460C73" w:rsidRPr="0083572A" w:rsidRDefault="00460C73" w:rsidP="00131F1F">
      <w:pPr>
        <w:pStyle w:val="afa"/>
        <w:rPr>
          <w:rFonts w:ascii="Times New Roman"/>
        </w:rPr>
      </w:pPr>
      <w:r w:rsidRPr="0083572A">
        <w:rPr>
          <w:rStyle w:val="afc"/>
          <w:rFonts w:ascii="Times New Roman"/>
        </w:rPr>
        <w:footnoteRef/>
      </w:r>
      <w:r w:rsidRPr="0083572A">
        <w:rPr>
          <w:rFonts w:ascii="Times New Roman"/>
        </w:rPr>
        <w:t xml:space="preserve"> </w:t>
      </w:r>
      <w:r w:rsidRPr="0083572A">
        <w:rPr>
          <w:rFonts w:ascii="Times New Roman"/>
        </w:rPr>
        <w:t>資料來源：</w:t>
      </w:r>
      <w:r w:rsidRPr="0083572A">
        <w:rPr>
          <w:rFonts w:ascii="Times New Roman"/>
        </w:rPr>
        <w:t>https://ec.europa.eu/social/main.jsp?catId=1246&amp;furtherNews=yes&amp;langId=en&amp;newsId=9056</w:t>
      </w:r>
    </w:p>
  </w:footnote>
  <w:footnote w:id="22">
    <w:p w14:paraId="13FA9ACF" w14:textId="77777777" w:rsidR="00460C73" w:rsidRPr="0083572A" w:rsidRDefault="00460C73" w:rsidP="00786C00">
      <w:pPr>
        <w:pStyle w:val="afa"/>
        <w:rPr>
          <w:rFonts w:ascii="Times New Roman"/>
        </w:rPr>
      </w:pPr>
      <w:r w:rsidRPr="0083572A">
        <w:rPr>
          <w:rStyle w:val="afc"/>
          <w:rFonts w:ascii="Times New Roman"/>
        </w:rPr>
        <w:footnoteRef/>
      </w:r>
      <w:r w:rsidRPr="0083572A">
        <w:rPr>
          <w:rFonts w:ascii="Times New Roman"/>
        </w:rPr>
        <w:t xml:space="preserve"> </w:t>
      </w:r>
      <w:r w:rsidRPr="0083572A">
        <w:rPr>
          <w:rFonts w:ascii="Times New Roman"/>
        </w:rPr>
        <w:t>自立生活及融合社區，明確指出所有身心障礙者享有於社區中生活之平等權利以及與其他人同等之選擇，並應採取有效及適當之措施，以促進身心障礙者完整享有該等權利以及完整的社區融合及社區參與。</w:t>
      </w:r>
    </w:p>
  </w:footnote>
  <w:footnote w:id="23">
    <w:p w14:paraId="1B647998" w14:textId="77777777" w:rsidR="00460C73" w:rsidRPr="00954E7F" w:rsidRDefault="00460C73" w:rsidP="00FB27CC">
      <w:pPr>
        <w:pStyle w:val="afa"/>
      </w:pPr>
      <w:r>
        <w:rPr>
          <w:rStyle w:val="afc"/>
        </w:rPr>
        <w:footnoteRef/>
      </w:r>
      <w:r>
        <w:t xml:space="preserve"> </w:t>
      </w:r>
      <w:r>
        <w:rPr>
          <w:rFonts w:hint="eastAsia"/>
        </w:rPr>
        <w:t>該案</w:t>
      </w:r>
      <w:r w:rsidRPr="00A52671">
        <w:rPr>
          <w:rFonts w:ascii="Times New Roman"/>
        </w:rPr>
        <w:t>委託</w:t>
      </w:r>
      <w:r w:rsidRPr="00954E7F">
        <w:rPr>
          <w:rFonts w:ascii="Times New Roman" w:hint="eastAsia"/>
        </w:rPr>
        <w:t>周怡君、林惠芳、李詩婷，</w:t>
      </w:r>
      <w:r w:rsidRPr="00954E7F">
        <w:rPr>
          <w:rFonts w:ascii="Times New Roman" w:hint="eastAsia"/>
        </w:rPr>
        <w:t>2020</w:t>
      </w:r>
      <w:r w:rsidRPr="00954E7F">
        <w:rPr>
          <w:rFonts w:ascii="Times New Roman" w:hint="eastAsia"/>
        </w:rPr>
        <w:t>。〈</w:t>
      </w:r>
      <w:r w:rsidRPr="00954E7F">
        <w:rPr>
          <w:rFonts w:ascii="Times New Roman" w:hint="eastAsia"/>
        </w:rPr>
        <w:t xml:space="preserve">108 </w:t>
      </w:r>
      <w:r w:rsidRPr="00954E7F">
        <w:rPr>
          <w:rFonts w:ascii="Times New Roman" w:hint="eastAsia"/>
        </w:rPr>
        <w:t>年度規劃我國身心障礙福利機構因應身心障礙者權利公約第</w:t>
      </w:r>
      <w:r w:rsidRPr="00954E7F">
        <w:rPr>
          <w:rFonts w:ascii="Times New Roman" w:hint="eastAsia"/>
        </w:rPr>
        <w:t xml:space="preserve"> 19 </w:t>
      </w:r>
      <w:r w:rsidRPr="00954E7F">
        <w:rPr>
          <w:rFonts w:ascii="Times New Roman" w:hint="eastAsia"/>
        </w:rPr>
        <w:t>條相關事宜計畫〉。衛生福利部社會及家庭署委託研究報告（採購案號：</w:t>
      </w:r>
      <w:r w:rsidRPr="00954E7F">
        <w:rPr>
          <w:rFonts w:ascii="Times New Roman" w:hint="eastAsia"/>
        </w:rPr>
        <w:t>B108032</w:t>
      </w:r>
      <w:r w:rsidRPr="00954E7F">
        <w:rPr>
          <w:rFonts w:ascii="Times New Roman" w:hint="eastAsia"/>
        </w:rPr>
        <w:t>）。</w:t>
      </w:r>
    </w:p>
  </w:footnote>
  <w:footnote w:id="24">
    <w:p w14:paraId="52B84EDC" w14:textId="61E73689" w:rsidR="00460C73" w:rsidRPr="00FF582C" w:rsidRDefault="00460C73">
      <w:pPr>
        <w:pStyle w:val="afa"/>
      </w:pPr>
      <w:r w:rsidRPr="0045016C">
        <w:rPr>
          <w:rStyle w:val="afc"/>
        </w:rPr>
        <w:footnoteRef/>
      </w:r>
      <w:r w:rsidRPr="0045016C">
        <w:t xml:space="preserve"> </w:t>
      </w:r>
      <w:r w:rsidRPr="0045016C">
        <w:rPr>
          <w:rFonts w:ascii="Times New Roman"/>
        </w:rPr>
        <w:t>2024</w:t>
      </w:r>
      <w:r w:rsidRPr="0045016C">
        <w:rPr>
          <w:rFonts w:ascii="Times New Roman"/>
        </w:rPr>
        <w:t>年預計將有</w:t>
      </w:r>
      <w:r w:rsidRPr="0045016C">
        <w:rPr>
          <w:rFonts w:ascii="Times New Roman"/>
        </w:rPr>
        <w:t>11</w:t>
      </w:r>
      <w:r w:rsidRPr="0045016C">
        <w:rPr>
          <w:rFonts w:ascii="Times New Roman"/>
        </w:rPr>
        <w:t>個縣市政府申請調適計畫。</w:t>
      </w:r>
    </w:p>
  </w:footnote>
  <w:footnote w:id="25">
    <w:p w14:paraId="7F45CD61" w14:textId="77777777" w:rsidR="00460C73" w:rsidRPr="0083572A" w:rsidRDefault="00460C73" w:rsidP="009A450D">
      <w:pPr>
        <w:pStyle w:val="afa"/>
        <w:rPr>
          <w:rFonts w:ascii="Times New Roman"/>
        </w:rPr>
      </w:pPr>
      <w:r w:rsidRPr="0083572A">
        <w:rPr>
          <w:rStyle w:val="afc"/>
          <w:rFonts w:ascii="Times New Roman"/>
        </w:rPr>
        <w:footnoteRef/>
      </w:r>
      <w:r w:rsidRPr="0083572A">
        <w:rPr>
          <w:rFonts w:ascii="Times New Roman"/>
        </w:rPr>
        <w:t xml:space="preserve"> </w:t>
      </w:r>
      <w:r w:rsidRPr="0083572A">
        <w:rPr>
          <w:rFonts w:ascii="Times New Roman"/>
        </w:rPr>
        <w:t>依據</w:t>
      </w:r>
      <w:r w:rsidRPr="0083572A">
        <w:rPr>
          <w:rFonts w:ascii="Times New Roman"/>
        </w:rPr>
        <w:t>113</w:t>
      </w:r>
      <w:r w:rsidRPr="0083572A">
        <w:rPr>
          <w:rFonts w:ascii="Times New Roman"/>
        </w:rPr>
        <w:t>年度公益彩券回饋金推展社會福利計畫申請主軸項目及基準。</w:t>
      </w:r>
    </w:p>
  </w:footnote>
  <w:footnote w:id="26">
    <w:p w14:paraId="1EC1EF52" w14:textId="77777777" w:rsidR="00460C73" w:rsidRPr="0083572A" w:rsidRDefault="00460C73" w:rsidP="003826AF">
      <w:pPr>
        <w:pStyle w:val="afa"/>
        <w:rPr>
          <w:rFonts w:ascii="Times New Roman"/>
        </w:rPr>
      </w:pPr>
      <w:r w:rsidRPr="0083572A">
        <w:rPr>
          <w:rStyle w:val="afc"/>
          <w:rFonts w:ascii="Times New Roman"/>
        </w:rPr>
        <w:footnoteRef/>
      </w:r>
      <w:r w:rsidRPr="0083572A">
        <w:rPr>
          <w:rFonts w:ascii="Times New Roman"/>
        </w:rPr>
        <w:t xml:space="preserve"> </w:t>
      </w:r>
      <w:r w:rsidRPr="0083572A">
        <w:rPr>
          <w:rFonts w:ascii="Times New Roman"/>
        </w:rPr>
        <w:t>協助有自立生活需求之障礙者，體驗並學習自立生活，含單次或住宿式體驗。</w:t>
      </w:r>
    </w:p>
  </w:footnote>
  <w:footnote w:id="27">
    <w:p w14:paraId="1106E71F" w14:textId="77777777" w:rsidR="00460C73" w:rsidRPr="0083572A" w:rsidRDefault="00460C73" w:rsidP="003826AF">
      <w:pPr>
        <w:pStyle w:val="afa"/>
        <w:rPr>
          <w:rFonts w:ascii="Times New Roman"/>
        </w:rPr>
      </w:pPr>
      <w:r w:rsidRPr="0083572A">
        <w:rPr>
          <w:rStyle w:val="afc"/>
          <w:rFonts w:ascii="Times New Roman"/>
        </w:rPr>
        <w:footnoteRef/>
      </w:r>
      <w:r w:rsidRPr="0083572A">
        <w:rPr>
          <w:rFonts w:ascii="Times New Roman"/>
        </w:rPr>
        <w:t xml:space="preserve"> </w:t>
      </w:r>
      <w:r w:rsidRPr="0083572A">
        <w:rPr>
          <w:rFonts w:ascii="Times New Roman"/>
        </w:rPr>
        <w:t>辦理工作坊、共識營、培訓推廣種子師資、宣導，倡導障礙者自立生活精神。</w:t>
      </w:r>
    </w:p>
  </w:footnote>
  <w:footnote w:id="28">
    <w:p w14:paraId="5B603992" w14:textId="77777777" w:rsidR="00460C73" w:rsidRPr="0083572A" w:rsidRDefault="00460C73" w:rsidP="00C45C6B">
      <w:pPr>
        <w:pStyle w:val="afa"/>
        <w:rPr>
          <w:rFonts w:ascii="Times New Roman"/>
        </w:rPr>
      </w:pPr>
      <w:r w:rsidRPr="0083572A">
        <w:rPr>
          <w:rStyle w:val="afc"/>
          <w:rFonts w:ascii="Times New Roman"/>
        </w:rPr>
        <w:footnoteRef/>
      </w:r>
      <w:r w:rsidRPr="0083572A">
        <w:rPr>
          <w:rFonts w:ascii="Times New Roman"/>
        </w:rPr>
        <w:t xml:space="preserve"> </w:t>
      </w:r>
      <w:r w:rsidRPr="0083572A">
        <w:rPr>
          <w:rFonts w:ascii="Times New Roman"/>
        </w:rPr>
        <w:t>日間照顧服務者，於夜間、假日仍有人力協助需求，且現行使用居家照顧服務亦得使用個人助理服務，放寬使用日間照顧服務者得使用個人助理服務，惟同一時間無法同時使用。</w:t>
      </w:r>
    </w:p>
  </w:footnote>
  <w:footnote w:id="29">
    <w:p w14:paraId="158D8490" w14:textId="77777777" w:rsidR="00460C73" w:rsidRPr="0083572A" w:rsidRDefault="00460C73" w:rsidP="00C45C6B">
      <w:pPr>
        <w:pStyle w:val="afa"/>
        <w:rPr>
          <w:rFonts w:ascii="Times New Roman"/>
        </w:rPr>
      </w:pPr>
      <w:r w:rsidRPr="0083572A">
        <w:rPr>
          <w:rStyle w:val="afc"/>
          <w:rFonts w:ascii="Times New Roman"/>
        </w:rPr>
        <w:footnoteRef/>
      </w:r>
      <w:r w:rsidRPr="0083572A">
        <w:rPr>
          <w:rFonts w:ascii="Times New Roman"/>
        </w:rPr>
        <w:t xml:space="preserve"> </w:t>
      </w:r>
      <w:r w:rsidRPr="0083572A">
        <w:rPr>
          <w:rFonts w:ascii="Times New Roman"/>
        </w:rPr>
        <w:t>聘有外籍看護</w:t>
      </w:r>
      <w:r w:rsidRPr="0083572A">
        <w:rPr>
          <w:rFonts w:ascii="Times New Roman"/>
        </w:rPr>
        <w:t>(</w:t>
      </w:r>
      <w:r w:rsidRPr="0083572A">
        <w:rPr>
          <w:rFonts w:ascii="Times New Roman"/>
        </w:rPr>
        <w:t>傭</w:t>
      </w:r>
      <w:r w:rsidRPr="0083572A">
        <w:rPr>
          <w:rFonts w:ascii="Times New Roman"/>
        </w:rPr>
        <w:t>)</w:t>
      </w:r>
      <w:r w:rsidRPr="0083572A">
        <w:rPr>
          <w:rFonts w:ascii="Times New Roman"/>
        </w:rPr>
        <w:t>之障礙者，原僅可使用同儕支持服務，現放寬如遇外籍看護</w:t>
      </w:r>
      <w:r w:rsidRPr="0083572A">
        <w:rPr>
          <w:rFonts w:ascii="Times New Roman"/>
        </w:rPr>
        <w:t>(</w:t>
      </w:r>
      <w:r w:rsidRPr="0083572A">
        <w:rPr>
          <w:rFonts w:ascii="Times New Roman"/>
        </w:rPr>
        <w:t>傭</w:t>
      </w:r>
      <w:r w:rsidRPr="0083572A">
        <w:rPr>
          <w:rFonts w:ascii="Times New Roman"/>
        </w:rPr>
        <w:t>)</w:t>
      </w:r>
      <w:r w:rsidRPr="0083572A">
        <w:rPr>
          <w:rFonts w:ascii="Times New Roman"/>
        </w:rPr>
        <w:t>逃逸失聯、因故轉出、期滿離境或請假返回來源國期間，經需求評估有自立生活意願及需求者，得依其自立生活計劃使用個人助理。</w:t>
      </w:r>
    </w:p>
  </w:footnote>
  <w:footnote w:id="30">
    <w:p w14:paraId="712338B7" w14:textId="77777777" w:rsidR="00460C73" w:rsidRPr="0083572A" w:rsidRDefault="00460C73" w:rsidP="00C45C6B">
      <w:pPr>
        <w:pStyle w:val="afa"/>
        <w:rPr>
          <w:rFonts w:ascii="Times New Roman"/>
        </w:rPr>
      </w:pPr>
      <w:r w:rsidRPr="0083572A">
        <w:rPr>
          <w:rStyle w:val="afc"/>
          <w:rFonts w:ascii="Times New Roman"/>
        </w:rPr>
        <w:footnoteRef/>
      </w:r>
      <w:r w:rsidRPr="0083572A">
        <w:rPr>
          <w:rFonts w:ascii="Times New Roman"/>
        </w:rPr>
        <w:t xml:space="preserve"> </w:t>
      </w:r>
      <w:r w:rsidRPr="0083572A">
        <w:rPr>
          <w:rFonts w:ascii="Times New Roman"/>
        </w:rPr>
        <w:t>研議每月未使用完畢之時數，可保留之機制。</w:t>
      </w:r>
    </w:p>
  </w:footnote>
  <w:footnote w:id="31">
    <w:p w14:paraId="6F43AB5B" w14:textId="77777777" w:rsidR="00460C73" w:rsidRPr="0083572A" w:rsidRDefault="00460C73" w:rsidP="00C45C6B">
      <w:pPr>
        <w:pStyle w:val="afa"/>
        <w:rPr>
          <w:rFonts w:ascii="Times New Roman"/>
        </w:rPr>
      </w:pPr>
      <w:r w:rsidRPr="0083572A">
        <w:rPr>
          <w:rStyle w:val="afc"/>
          <w:rFonts w:ascii="Times New Roman"/>
        </w:rPr>
        <w:footnoteRef/>
      </w:r>
      <w:r w:rsidRPr="0083572A">
        <w:rPr>
          <w:rFonts w:ascii="Times New Roman"/>
        </w:rPr>
        <w:t xml:space="preserve"> </w:t>
      </w:r>
      <w:r w:rsidRPr="0083572A">
        <w:rPr>
          <w:rFonts w:ascii="Times New Roman"/>
        </w:rPr>
        <w:t>自現行每小時補助</w:t>
      </w:r>
      <w:r w:rsidRPr="0083572A">
        <w:rPr>
          <w:rFonts w:ascii="Times New Roman"/>
        </w:rPr>
        <w:t>210</w:t>
      </w:r>
      <w:r w:rsidRPr="0083572A">
        <w:rPr>
          <w:rFonts w:ascii="Times New Roman"/>
        </w:rPr>
        <w:t>元，提高至每小時補助</w:t>
      </w:r>
      <w:r w:rsidRPr="0083572A">
        <w:rPr>
          <w:rFonts w:ascii="Times New Roman"/>
        </w:rPr>
        <w:t>250</w:t>
      </w:r>
      <w:r w:rsidRPr="0083572A">
        <w:rPr>
          <w:rFonts w:ascii="Times New Roman"/>
        </w:rPr>
        <w:t>元，為降低障礙者負擔，自負額採定額方式，不因補助金額調增而增加負擔。</w:t>
      </w:r>
    </w:p>
  </w:footnote>
  <w:footnote w:id="32">
    <w:p w14:paraId="1211AB09" w14:textId="77777777" w:rsidR="00460C73" w:rsidRPr="0083572A" w:rsidRDefault="00460C73" w:rsidP="00C45C6B">
      <w:pPr>
        <w:pStyle w:val="afa"/>
        <w:rPr>
          <w:rFonts w:ascii="Times New Roman"/>
        </w:rPr>
      </w:pPr>
      <w:r w:rsidRPr="0083572A">
        <w:rPr>
          <w:rStyle w:val="afc"/>
          <w:rFonts w:ascii="Times New Roman"/>
        </w:rPr>
        <w:footnoteRef/>
      </w:r>
      <w:r w:rsidRPr="0083572A">
        <w:rPr>
          <w:rFonts w:ascii="Times New Roman"/>
        </w:rPr>
        <w:t xml:space="preserve"> </w:t>
      </w:r>
      <w:r w:rsidRPr="0083572A">
        <w:rPr>
          <w:rFonts w:ascii="Times New Roman"/>
        </w:rPr>
        <w:t>夜間</w:t>
      </w:r>
      <w:r w:rsidRPr="0083572A">
        <w:rPr>
          <w:rFonts w:ascii="Times New Roman"/>
        </w:rPr>
        <w:t>(</w:t>
      </w:r>
      <w:r w:rsidRPr="0083572A">
        <w:rPr>
          <w:rFonts w:ascii="Times New Roman"/>
        </w:rPr>
        <w:t>晚上</w:t>
      </w:r>
      <w:r w:rsidRPr="0083572A">
        <w:rPr>
          <w:rFonts w:ascii="Times New Roman"/>
        </w:rPr>
        <w:t>10</w:t>
      </w:r>
      <w:r w:rsidRPr="0083572A">
        <w:rPr>
          <w:rFonts w:ascii="Times New Roman"/>
        </w:rPr>
        <w:t>時至隔日上午</w:t>
      </w:r>
      <w:r w:rsidRPr="0083572A">
        <w:rPr>
          <w:rFonts w:ascii="Times New Roman"/>
        </w:rPr>
        <w:t>6</w:t>
      </w:r>
      <w:r w:rsidRPr="0083572A">
        <w:rPr>
          <w:rFonts w:ascii="Times New Roman"/>
        </w:rPr>
        <w:t>時</w:t>
      </w:r>
      <w:r w:rsidRPr="0083572A">
        <w:rPr>
          <w:rFonts w:ascii="Times New Roman"/>
        </w:rPr>
        <w:t>)</w:t>
      </w:r>
      <w:r w:rsidRPr="0083572A">
        <w:rPr>
          <w:rFonts w:ascii="Times New Roman"/>
        </w:rPr>
        <w:t>，個人助理每小時加計</w:t>
      </w:r>
      <w:r w:rsidRPr="0083572A">
        <w:rPr>
          <w:rFonts w:ascii="Times New Roman"/>
        </w:rPr>
        <w:t>50</w:t>
      </w:r>
      <w:r w:rsidRPr="0083572A">
        <w:rPr>
          <w:rFonts w:ascii="Times New Roman"/>
        </w:rPr>
        <w:t>元，服務單位每案次加計</w:t>
      </w:r>
      <w:r w:rsidRPr="0083572A">
        <w:rPr>
          <w:rFonts w:ascii="Times New Roman"/>
        </w:rPr>
        <w:t>200</w:t>
      </w:r>
      <w:r w:rsidRPr="0083572A">
        <w:rPr>
          <w:rFonts w:ascii="Times New Roman"/>
        </w:rPr>
        <w:t>元；原住民及離島地區，個人助理每案每小時加計</w:t>
      </w:r>
      <w:r w:rsidRPr="0083572A">
        <w:rPr>
          <w:rFonts w:ascii="Times New Roman"/>
        </w:rPr>
        <w:t>40</w:t>
      </w:r>
      <w:r w:rsidRPr="0083572A">
        <w:rPr>
          <w:rFonts w:ascii="Times New Roman"/>
        </w:rPr>
        <w:t>元。</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CCD21758"/>
    <w:lvl w:ilvl="0">
      <w:start w:val="1"/>
      <w:numFmt w:val="ideographLegalTraditional"/>
      <w:pStyle w:val="1"/>
      <w:suff w:val="nothing"/>
      <w:lvlText w:val="%1、"/>
      <w:lvlJc w:val="left"/>
      <w:pPr>
        <w:ind w:left="1701" w:hanging="1701"/>
      </w:pPr>
      <w:rPr>
        <w:rFonts w:ascii="標楷體" w:eastAsia="標楷體" w:hint="eastAsia"/>
        <w:b w:val="0"/>
        <w:i w:val="0"/>
        <w:snapToGrid/>
        <w:color w:val="000000" w:themeColor="text1"/>
        <w:spacing w:val="0"/>
        <w:w w:val="100"/>
        <w:kern w:val="32"/>
        <w:position w:val="0"/>
        <w:sz w:val="32"/>
        <w:lang w:val="en-US"/>
      </w:rPr>
    </w:lvl>
    <w:lvl w:ilvl="1">
      <w:start w:val="1"/>
      <w:numFmt w:val="taiwaneseCountingThousand"/>
      <w:pStyle w:val="2"/>
      <w:suff w:val="nothing"/>
      <w:lvlText w:val="%2、"/>
      <w:lvlJc w:val="left"/>
      <w:pPr>
        <w:ind w:left="1021" w:hanging="681"/>
      </w:pPr>
      <w:rPr>
        <w:rFonts w:ascii="標楷體" w:eastAsia="標楷體" w:hint="eastAsia"/>
        <w:b w:val="0"/>
        <w:i w:val="0"/>
        <w:snapToGrid/>
        <w:color w:val="000000" w:themeColor="text1"/>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000000" w:themeColor="text1"/>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color w:val="000000" w:themeColor="text1"/>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lang w:val="en-US"/>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F245BAF"/>
    <w:multiLevelType w:val="hybridMultilevel"/>
    <w:tmpl w:val="F822F08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16B3483"/>
    <w:multiLevelType w:val="hybridMultilevel"/>
    <w:tmpl w:val="F822F08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96250E6"/>
    <w:multiLevelType w:val="hybridMultilevel"/>
    <w:tmpl w:val="F822F08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A767F55"/>
    <w:multiLevelType w:val="hybridMultilevel"/>
    <w:tmpl w:val="F822F08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1447E32"/>
    <w:multiLevelType w:val="hybridMultilevel"/>
    <w:tmpl w:val="F822F08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4A07823"/>
    <w:multiLevelType w:val="hybridMultilevel"/>
    <w:tmpl w:val="5A329856"/>
    <w:lvl w:ilvl="0" w:tplc="04090009">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44F06216"/>
    <w:multiLevelType w:val="hybridMultilevel"/>
    <w:tmpl w:val="F822F08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6A670B0"/>
    <w:multiLevelType w:val="hybridMultilevel"/>
    <w:tmpl w:val="F822F08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D300795"/>
    <w:multiLevelType w:val="hybridMultilevel"/>
    <w:tmpl w:val="F822F08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74884A56"/>
    <w:multiLevelType w:val="hybridMultilevel"/>
    <w:tmpl w:val="F822F08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12"/>
  </w:num>
  <w:num w:numId="4">
    <w:abstractNumId w:val="7"/>
  </w:num>
  <w:num w:numId="5">
    <w:abstractNumId w:val="13"/>
  </w:num>
  <w:num w:numId="6">
    <w:abstractNumId w:val="1"/>
  </w:num>
  <w:num w:numId="7">
    <w:abstractNumId w:val="15"/>
  </w:num>
  <w:num w:numId="8">
    <w:abstractNumId w:val="9"/>
  </w:num>
  <w:num w:numId="9">
    <w:abstractNumId w:val="8"/>
  </w:num>
  <w:num w:numId="10">
    <w:abstractNumId w:val="14"/>
  </w:num>
  <w:num w:numId="11">
    <w:abstractNumId w:val="4"/>
  </w:num>
  <w:num w:numId="12">
    <w:abstractNumId w:val="17"/>
  </w:num>
  <w:num w:numId="13">
    <w:abstractNumId w:val="3"/>
  </w:num>
  <w:num w:numId="14">
    <w:abstractNumId w:val="6"/>
  </w:num>
  <w:num w:numId="15">
    <w:abstractNumId w:val="5"/>
  </w:num>
  <w:num w:numId="16">
    <w:abstractNumId w:val="16"/>
  </w:num>
  <w:num w:numId="17">
    <w:abstractNumId w:val="11"/>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7"/>
  <w:removePersonalInformation/>
  <w:removeDateAndTime/>
  <w:mirrorMargins/>
  <w:bordersDoNotSurroundHeader/>
  <w:bordersDoNotSurroundFooter/>
  <w:hideSpelling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119"/>
    <w:rsid w:val="00000B16"/>
    <w:rsid w:val="000035B3"/>
    <w:rsid w:val="00005930"/>
    <w:rsid w:val="00005CEB"/>
    <w:rsid w:val="00006961"/>
    <w:rsid w:val="000112BF"/>
    <w:rsid w:val="00012233"/>
    <w:rsid w:val="00014BAF"/>
    <w:rsid w:val="00015FBB"/>
    <w:rsid w:val="000164AD"/>
    <w:rsid w:val="00017134"/>
    <w:rsid w:val="00017318"/>
    <w:rsid w:val="000201B9"/>
    <w:rsid w:val="00020592"/>
    <w:rsid w:val="00020687"/>
    <w:rsid w:val="00021414"/>
    <w:rsid w:val="000237D7"/>
    <w:rsid w:val="00023F32"/>
    <w:rsid w:val="00024477"/>
    <w:rsid w:val="000246F7"/>
    <w:rsid w:val="00027286"/>
    <w:rsid w:val="00027F11"/>
    <w:rsid w:val="0003114D"/>
    <w:rsid w:val="00032DDF"/>
    <w:rsid w:val="000340AC"/>
    <w:rsid w:val="000341B9"/>
    <w:rsid w:val="00034A6C"/>
    <w:rsid w:val="00034FC5"/>
    <w:rsid w:val="00036D76"/>
    <w:rsid w:val="00041119"/>
    <w:rsid w:val="00042258"/>
    <w:rsid w:val="0004266D"/>
    <w:rsid w:val="0004440C"/>
    <w:rsid w:val="00044AD0"/>
    <w:rsid w:val="000455AA"/>
    <w:rsid w:val="00046991"/>
    <w:rsid w:val="00050B22"/>
    <w:rsid w:val="00050C26"/>
    <w:rsid w:val="00050D32"/>
    <w:rsid w:val="00051092"/>
    <w:rsid w:val="000524D4"/>
    <w:rsid w:val="000561F0"/>
    <w:rsid w:val="000566C6"/>
    <w:rsid w:val="0005673B"/>
    <w:rsid w:val="00056937"/>
    <w:rsid w:val="00057F32"/>
    <w:rsid w:val="00060889"/>
    <w:rsid w:val="00060CE7"/>
    <w:rsid w:val="00061F27"/>
    <w:rsid w:val="000623B6"/>
    <w:rsid w:val="00062A25"/>
    <w:rsid w:val="00070051"/>
    <w:rsid w:val="00070442"/>
    <w:rsid w:val="00073A5A"/>
    <w:rsid w:val="00073CB5"/>
    <w:rsid w:val="0007425C"/>
    <w:rsid w:val="00074A09"/>
    <w:rsid w:val="00076471"/>
    <w:rsid w:val="00077553"/>
    <w:rsid w:val="0007795A"/>
    <w:rsid w:val="00080696"/>
    <w:rsid w:val="00083890"/>
    <w:rsid w:val="000851A2"/>
    <w:rsid w:val="0008558F"/>
    <w:rsid w:val="00087077"/>
    <w:rsid w:val="00087AE0"/>
    <w:rsid w:val="00090E12"/>
    <w:rsid w:val="000927E4"/>
    <w:rsid w:val="0009352E"/>
    <w:rsid w:val="00094187"/>
    <w:rsid w:val="00096B96"/>
    <w:rsid w:val="000A0343"/>
    <w:rsid w:val="000A03BB"/>
    <w:rsid w:val="000A07F3"/>
    <w:rsid w:val="000A12C0"/>
    <w:rsid w:val="000A15A9"/>
    <w:rsid w:val="000A2F3F"/>
    <w:rsid w:val="000A4C93"/>
    <w:rsid w:val="000A5028"/>
    <w:rsid w:val="000A7C3F"/>
    <w:rsid w:val="000B0B4A"/>
    <w:rsid w:val="000B279A"/>
    <w:rsid w:val="000B2A5E"/>
    <w:rsid w:val="000B391D"/>
    <w:rsid w:val="000B61D2"/>
    <w:rsid w:val="000B6FD8"/>
    <w:rsid w:val="000B70A7"/>
    <w:rsid w:val="000B73DD"/>
    <w:rsid w:val="000C03C6"/>
    <w:rsid w:val="000C1AEA"/>
    <w:rsid w:val="000C1CBB"/>
    <w:rsid w:val="000C495F"/>
    <w:rsid w:val="000D17A7"/>
    <w:rsid w:val="000D30DC"/>
    <w:rsid w:val="000D4446"/>
    <w:rsid w:val="000D4596"/>
    <w:rsid w:val="000D5076"/>
    <w:rsid w:val="000E1E81"/>
    <w:rsid w:val="000E261F"/>
    <w:rsid w:val="000E593D"/>
    <w:rsid w:val="000E6431"/>
    <w:rsid w:val="000F194C"/>
    <w:rsid w:val="000F21A5"/>
    <w:rsid w:val="000F261B"/>
    <w:rsid w:val="000F56F2"/>
    <w:rsid w:val="000F69F1"/>
    <w:rsid w:val="000F7021"/>
    <w:rsid w:val="000F7765"/>
    <w:rsid w:val="000F77EE"/>
    <w:rsid w:val="0010021B"/>
    <w:rsid w:val="00100417"/>
    <w:rsid w:val="00102B82"/>
    <w:rsid w:val="00102B9F"/>
    <w:rsid w:val="00104DA8"/>
    <w:rsid w:val="00106CAF"/>
    <w:rsid w:val="00106D90"/>
    <w:rsid w:val="00110DD3"/>
    <w:rsid w:val="00112637"/>
    <w:rsid w:val="00112ABC"/>
    <w:rsid w:val="00112FC7"/>
    <w:rsid w:val="00114B42"/>
    <w:rsid w:val="00115681"/>
    <w:rsid w:val="00116D32"/>
    <w:rsid w:val="0012001E"/>
    <w:rsid w:val="00120441"/>
    <w:rsid w:val="00120C2B"/>
    <w:rsid w:val="00121C99"/>
    <w:rsid w:val="00126A55"/>
    <w:rsid w:val="00131F1F"/>
    <w:rsid w:val="00133D40"/>
    <w:rsid w:val="00133F08"/>
    <w:rsid w:val="001345E6"/>
    <w:rsid w:val="00134FB5"/>
    <w:rsid w:val="001351C8"/>
    <w:rsid w:val="001378B0"/>
    <w:rsid w:val="00141211"/>
    <w:rsid w:val="00141917"/>
    <w:rsid w:val="00141B69"/>
    <w:rsid w:val="00142E00"/>
    <w:rsid w:val="00146A1C"/>
    <w:rsid w:val="001505CF"/>
    <w:rsid w:val="00151780"/>
    <w:rsid w:val="00152793"/>
    <w:rsid w:val="00152F36"/>
    <w:rsid w:val="00153B7E"/>
    <w:rsid w:val="001545A9"/>
    <w:rsid w:val="00155F3A"/>
    <w:rsid w:val="00157D35"/>
    <w:rsid w:val="001601BC"/>
    <w:rsid w:val="00161EC6"/>
    <w:rsid w:val="001637C7"/>
    <w:rsid w:val="0016480E"/>
    <w:rsid w:val="0016694A"/>
    <w:rsid w:val="0017296D"/>
    <w:rsid w:val="00174297"/>
    <w:rsid w:val="00180E06"/>
    <w:rsid w:val="00181297"/>
    <w:rsid w:val="001817B3"/>
    <w:rsid w:val="00181CF6"/>
    <w:rsid w:val="00182B81"/>
    <w:rsid w:val="00183014"/>
    <w:rsid w:val="001833B8"/>
    <w:rsid w:val="00190551"/>
    <w:rsid w:val="00191AA5"/>
    <w:rsid w:val="00195195"/>
    <w:rsid w:val="001959C2"/>
    <w:rsid w:val="001A0A6E"/>
    <w:rsid w:val="001A2229"/>
    <w:rsid w:val="001A3EF4"/>
    <w:rsid w:val="001A51E3"/>
    <w:rsid w:val="001A61CF"/>
    <w:rsid w:val="001A6B6E"/>
    <w:rsid w:val="001A7868"/>
    <w:rsid w:val="001A7968"/>
    <w:rsid w:val="001B0394"/>
    <w:rsid w:val="001B2E98"/>
    <w:rsid w:val="001B3483"/>
    <w:rsid w:val="001B3C1E"/>
    <w:rsid w:val="001B3E56"/>
    <w:rsid w:val="001B4494"/>
    <w:rsid w:val="001B460D"/>
    <w:rsid w:val="001B7204"/>
    <w:rsid w:val="001C0726"/>
    <w:rsid w:val="001C0D8B"/>
    <w:rsid w:val="001C0DA8"/>
    <w:rsid w:val="001C10CF"/>
    <w:rsid w:val="001C1A9A"/>
    <w:rsid w:val="001C3738"/>
    <w:rsid w:val="001C4A1F"/>
    <w:rsid w:val="001C60B1"/>
    <w:rsid w:val="001C708D"/>
    <w:rsid w:val="001C76C7"/>
    <w:rsid w:val="001D1043"/>
    <w:rsid w:val="001D1050"/>
    <w:rsid w:val="001D161A"/>
    <w:rsid w:val="001D1EAE"/>
    <w:rsid w:val="001D4AD7"/>
    <w:rsid w:val="001D4FBF"/>
    <w:rsid w:val="001E0D8A"/>
    <w:rsid w:val="001E1C8B"/>
    <w:rsid w:val="001E3470"/>
    <w:rsid w:val="001E67BA"/>
    <w:rsid w:val="001E6AC2"/>
    <w:rsid w:val="001E74C2"/>
    <w:rsid w:val="001E7E7A"/>
    <w:rsid w:val="001E7F20"/>
    <w:rsid w:val="001F10FE"/>
    <w:rsid w:val="001F2864"/>
    <w:rsid w:val="001F4A86"/>
    <w:rsid w:val="001F4F82"/>
    <w:rsid w:val="001F5A48"/>
    <w:rsid w:val="001F6260"/>
    <w:rsid w:val="001F6D4D"/>
    <w:rsid w:val="00200007"/>
    <w:rsid w:val="00200DDA"/>
    <w:rsid w:val="00202D6D"/>
    <w:rsid w:val="002030A5"/>
    <w:rsid w:val="00203131"/>
    <w:rsid w:val="00204E31"/>
    <w:rsid w:val="00205DB6"/>
    <w:rsid w:val="00206C0A"/>
    <w:rsid w:val="002073CB"/>
    <w:rsid w:val="00207B6B"/>
    <w:rsid w:val="00211A68"/>
    <w:rsid w:val="00212E88"/>
    <w:rsid w:val="0021354A"/>
    <w:rsid w:val="00213C9C"/>
    <w:rsid w:val="0022009E"/>
    <w:rsid w:val="002202C8"/>
    <w:rsid w:val="00221575"/>
    <w:rsid w:val="00223241"/>
    <w:rsid w:val="0022425C"/>
    <w:rsid w:val="002246DE"/>
    <w:rsid w:val="002260E8"/>
    <w:rsid w:val="0022653A"/>
    <w:rsid w:val="002268FF"/>
    <w:rsid w:val="00227A69"/>
    <w:rsid w:val="00231DD0"/>
    <w:rsid w:val="002362BC"/>
    <w:rsid w:val="002368DC"/>
    <w:rsid w:val="00240EC0"/>
    <w:rsid w:val="00241DAC"/>
    <w:rsid w:val="00243150"/>
    <w:rsid w:val="00243CB0"/>
    <w:rsid w:val="00246FD8"/>
    <w:rsid w:val="002514F3"/>
    <w:rsid w:val="0025228B"/>
    <w:rsid w:val="00252B3F"/>
    <w:rsid w:val="00252BC4"/>
    <w:rsid w:val="00252EC0"/>
    <w:rsid w:val="00254014"/>
    <w:rsid w:val="00254B39"/>
    <w:rsid w:val="00255E1F"/>
    <w:rsid w:val="00256872"/>
    <w:rsid w:val="002579BE"/>
    <w:rsid w:val="00263235"/>
    <w:rsid w:val="002646D2"/>
    <w:rsid w:val="0026504D"/>
    <w:rsid w:val="00265367"/>
    <w:rsid w:val="00265910"/>
    <w:rsid w:val="0026720C"/>
    <w:rsid w:val="00270E24"/>
    <w:rsid w:val="002728FD"/>
    <w:rsid w:val="00273A2F"/>
    <w:rsid w:val="00275B53"/>
    <w:rsid w:val="00277823"/>
    <w:rsid w:val="0028002F"/>
    <w:rsid w:val="00280986"/>
    <w:rsid w:val="00281B06"/>
    <w:rsid w:val="00281ECE"/>
    <w:rsid w:val="00282D2B"/>
    <w:rsid w:val="002831C7"/>
    <w:rsid w:val="0028394F"/>
    <w:rsid w:val="002840C6"/>
    <w:rsid w:val="00285534"/>
    <w:rsid w:val="00286349"/>
    <w:rsid w:val="00290913"/>
    <w:rsid w:val="0029135B"/>
    <w:rsid w:val="0029256B"/>
    <w:rsid w:val="00292B29"/>
    <w:rsid w:val="002940D9"/>
    <w:rsid w:val="00295174"/>
    <w:rsid w:val="00296172"/>
    <w:rsid w:val="00296B92"/>
    <w:rsid w:val="002A2C22"/>
    <w:rsid w:val="002A3C2A"/>
    <w:rsid w:val="002A7A89"/>
    <w:rsid w:val="002A7AAA"/>
    <w:rsid w:val="002B02EB"/>
    <w:rsid w:val="002B2C9F"/>
    <w:rsid w:val="002B5728"/>
    <w:rsid w:val="002B6EC8"/>
    <w:rsid w:val="002B7292"/>
    <w:rsid w:val="002C0602"/>
    <w:rsid w:val="002C3B03"/>
    <w:rsid w:val="002C4C1A"/>
    <w:rsid w:val="002C5CBA"/>
    <w:rsid w:val="002D05A5"/>
    <w:rsid w:val="002D1DEE"/>
    <w:rsid w:val="002D5C16"/>
    <w:rsid w:val="002D7DD6"/>
    <w:rsid w:val="002E4640"/>
    <w:rsid w:val="002E4B16"/>
    <w:rsid w:val="002E4CF8"/>
    <w:rsid w:val="002E5595"/>
    <w:rsid w:val="002E5858"/>
    <w:rsid w:val="002E63DF"/>
    <w:rsid w:val="002E675A"/>
    <w:rsid w:val="002F1048"/>
    <w:rsid w:val="002F2476"/>
    <w:rsid w:val="002F3DFF"/>
    <w:rsid w:val="002F5A54"/>
    <w:rsid w:val="002F5E05"/>
    <w:rsid w:val="002F7BB6"/>
    <w:rsid w:val="003004EE"/>
    <w:rsid w:val="00300F77"/>
    <w:rsid w:val="00301B5E"/>
    <w:rsid w:val="003024A6"/>
    <w:rsid w:val="00303112"/>
    <w:rsid w:val="0030431C"/>
    <w:rsid w:val="0030462A"/>
    <w:rsid w:val="00307A76"/>
    <w:rsid w:val="003107A4"/>
    <w:rsid w:val="003109C0"/>
    <w:rsid w:val="00312FCE"/>
    <w:rsid w:val="00313450"/>
    <w:rsid w:val="00314931"/>
    <w:rsid w:val="00314D18"/>
    <w:rsid w:val="00315A16"/>
    <w:rsid w:val="0031674A"/>
    <w:rsid w:val="00317053"/>
    <w:rsid w:val="003178E6"/>
    <w:rsid w:val="003201AE"/>
    <w:rsid w:val="0032109C"/>
    <w:rsid w:val="00322B45"/>
    <w:rsid w:val="0032323C"/>
    <w:rsid w:val="00323809"/>
    <w:rsid w:val="00323D41"/>
    <w:rsid w:val="0032531C"/>
    <w:rsid w:val="00325414"/>
    <w:rsid w:val="0032628A"/>
    <w:rsid w:val="00327663"/>
    <w:rsid w:val="00327881"/>
    <w:rsid w:val="003302F1"/>
    <w:rsid w:val="00333CBE"/>
    <w:rsid w:val="00333E28"/>
    <w:rsid w:val="003352B8"/>
    <w:rsid w:val="00335AC1"/>
    <w:rsid w:val="00336554"/>
    <w:rsid w:val="0034151D"/>
    <w:rsid w:val="003441F0"/>
    <w:rsid w:val="0034470E"/>
    <w:rsid w:val="00344857"/>
    <w:rsid w:val="00344FE2"/>
    <w:rsid w:val="003452BF"/>
    <w:rsid w:val="00351043"/>
    <w:rsid w:val="00352DB0"/>
    <w:rsid w:val="0035508E"/>
    <w:rsid w:val="00356D81"/>
    <w:rsid w:val="00356F0A"/>
    <w:rsid w:val="00361063"/>
    <w:rsid w:val="00363489"/>
    <w:rsid w:val="00364E9C"/>
    <w:rsid w:val="00365983"/>
    <w:rsid w:val="00365FD5"/>
    <w:rsid w:val="0037094A"/>
    <w:rsid w:val="00371ED3"/>
    <w:rsid w:val="00372FFC"/>
    <w:rsid w:val="0037728A"/>
    <w:rsid w:val="00380B7D"/>
    <w:rsid w:val="00381A99"/>
    <w:rsid w:val="003826AF"/>
    <w:rsid w:val="003829C2"/>
    <w:rsid w:val="003830B2"/>
    <w:rsid w:val="00384724"/>
    <w:rsid w:val="00385A05"/>
    <w:rsid w:val="00387F7A"/>
    <w:rsid w:val="003919B7"/>
    <w:rsid w:val="00391A2B"/>
    <w:rsid w:val="00391D57"/>
    <w:rsid w:val="00392292"/>
    <w:rsid w:val="003925AB"/>
    <w:rsid w:val="00396657"/>
    <w:rsid w:val="003966C6"/>
    <w:rsid w:val="003A13C1"/>
    <w:rsid w:val="003A13E0"/>
    <w:rsid w:val="003A4932"/>
    <w:rsid w:val="003A5927"/>
    <w:rsid w:val="003A61B9"/>
    <w:rsid w:val="003A6FE4"/>
    <w:rsid w:val="003B1017"/>
    <w:rsid w:val="003B138B"/>
    <w:rsid w:val="003B1CC3"/>
    <w:rsid w:val="003B1E39"/>
    <w:rsid w:val="003B3C07"/>
    <w:rsid w:val="003B6081"/>
    <w:rsid w:val="003B61D8"/>
    <w:rsid w:val="003B6775"/>
    <w:rsid w:val="003C0B92"/>
    <w:rsid w:val="003C39E9"/>
    <w:rsid w:val="003C5FE2"/>
    <w:rsid w:val="003C7DC5"/>
    <w:rsid w:val="003D05FB"/>
    <w:rsid w:val="003D084D"/>
    <w:rsid w:val="003D08A8"/>
    <w:rsid w:val="003D0FE7"/>
    <w:rsid w:val="003D1B16"/>
    <w:rsid w:val="003D28A5"/>
    <w:rsid w:val="003D3318"/>
    <w:rsid w:val="003D410B"/>
    <w:rsid w:val="003D4422"/>
    <w:rsid w:val="003D45BF"/>
    <w:rsid w:val="003D4E02"/>
    <w:rsid w:val="003D508A"/>
    <w:rsid w:val="003D537F"/>
    <w:rsid w:val="003D6FC9"/>
    <w:rsid w:val="003D7B6C"/>
    <w:rsid w:val="003D7B75"/>
    <w:rsid w:val="003E0025"/>
    <w:rsid w:val="003E0208"/>
    <w:rsid w:val="003E4B57"/>
    <w:rsid w:val="003E4F75"/>
    <w:rsid w:val="003E5996"/>
    <w:rsid w:val="003E7601"/>
    <w:rsid w:val="003F27E1"/>
    <w:rsid w:val="003F29A6"/>
    <w:rsid w:val="003F437A"/>
    <w:rsid w:val="003F482C"/>
    <w:rsid w:val="003F5C2B"/>
    <w:rsid w:val="003F6083"/>
    <w:rsid w:val="003F6316"/>
    <w:rsid w:val="004004AA"/>
    <w:rsid w:val="00400DAE"/>
    <w:rsid w:val="00401257"/>
    <w:rsid w:val="00402240"/>
    <w:rsid w:val="004023E9"/>
    <w:rsid w:val="00402400"/>
    <w:rsid w:val="00403728"/>
    <w:rsid w:val="0040454A"/>
    <w:rsid w:val="004047D7"/>
    <w:rsid w:val="00404876"/>
    <w:rsid w:val="00407DB9"/>
    <w:rsid w:val="004124BD"/>
    <w:rsid w:val="00412619"/>
    <w:rsid w:val="00413088"/>
    <w:rsid w:val="0041392D"/>
    <w:rsid w:val="00413F83"/>
    <w:rsid w:val="0041490C"/>
    <w:rsid w:val="004157F4"/>
    <w:rsid w:val="00416191"/>
    <w:rsid w:val="00416721"/>
    <w:rsid w:val="00417BF9"/>
    <w:rsid w:val="00421518"/>
    <w:rsid w:val="00421EF0"/>
    <w:rsid w:val="004224FA"/>
    <w:rsid w:val="00423D07"/>
    <w:rsid w:val="00424823"/>
    <w:rsid w:val="00427936"/>
    <w:rsid w:val="00432A48"/>
    <w:rsid w:val="004419D7"/>
    <w:rsid w:val="0044346F"/>
    <w:rsid w:val="004464A9"/>
    <w:rsid w:val="00446833"/>
    <w:rsid w:val="0045016C"/>
    <w:rsid w:val="004531ED"/>
    <w:rsid w:val="00453D59"/>
    <w:rsid w:val="0045474A"/>
    <w:rsid w:val="00454C2D"/>
    <w:rsid w:val="00456B1F"/>
    <w:rsid w:val="00456CCA"/>
    <w:rsid w:val="00456FC4"/>
    <w:rsid w:val="00460C73"/>
    <w:rsid w:val="00461902"/>
    <w:rsid w:val="004647A9"/>
    <w:rsid w:val="0046520A"/>
    <w:rsid w:val="00466534"/>
    <w:rsid w:val="00466628"/>
    <w:rsid w:val="0046685E"/>
    <w:rsid w:val="004672AB"/>
    <w:rsid w:val="004714FE"/>
    <w:rsid w:val="004718B3"/>
    <w:rsid w:val="004755FC"/>
    <w:rsid w:val="004763B2"/>
    <w:rsid w:val="00477BAA"/>
    <w:rsid w:val="00477FB0"/>
    <w:rsid w:val="00480D7F"/>
    <w:rsid w:val="004843DE"/>
    <w:rsid w:val="00491B75"/>
    <w:rsid w:val="0049257A"/>
    <w:rsid w:val="00493FC7"/>
    <w:rsid w:val="00495053"/>
    <w:rsid w:val="00496923"/>
    <w:rsid w:val="004976BD"/>
    <w:rsid w:val="00497BD6"/>
    <w:rsid w:val="004A14C6"/>
    <w:rsid w:val="004A19A3"/>
    <w:rsid w:val="004A1E59"/>
    <w:rsid w:val="004A1F59"/>
    <w:rsid w:val="004A29AA"/>
    <w:rsid w:val="004A29BE"/>
    <w:rsid w:val="004A3225"/>
    <w:rsid w:val="004A33EE"/>
    <w:rsid w:val="004A3AA8"/>
    <w:rsid w:val="004A425A"/>
    <w:rsid w:val="004A440F"/>
    <w:rsid w:val="004A78B7"/>
    <w:rsid w:val="004A7ED6"/>
    <w:rsid w:val="004B13C7"/>
    <w:rsid w:val="004B2BCA"/>
    <w:rsid w:val="004B3689"/>
    <w:rsid w:val="004B3D88"/>
    <w:rsid w:val="004B4EAA"/>
    <w:rsid w:val="004B50E8"/>
    <w:rsid w:val="004B6ACE"/>
    <w:rsid w:val="004B778F"/>
    <w:rsid w:val="004C0609"/>
    <w:rsid w:val="004C11AA"/>
    <w:rsid w:val="004C1D7F"/>
    <w:rsid w:val="004C1E24"/>
    <w:rsid w:val="004C3E5A"/>
    <w:rsid w:val="004C43D8"/>
    <w:rsid w:val="004C7F8E"/>
    <w:rsid w:val="004D141F"/>
    <w:rsid w:val="004D1619"/>
    <w:rsid w:val="004D1D05"/>
    <w:rsid w:val="004D2742"/>
    <w:rsid w:val="004D47D3"/>
    <w:rsid w:val="004D6310"/>
    <w:rsid w:val="004D6878"/>
    <w:rsid w:val="004D6BE8"/>
    <w:rsid w:val="004D74DB"/>
    <w:rsid w:val="004D78E2"/>
    <w:rsid w:val="004E0062"/>
    <w:rsid w:val="004E05A1"/>
    <w:rsid w:val="004E4D89"/>
    <w:rsid w:val="004E6232"/>
    <w:rsid w:val="004F014E"/>
    <w:rsid w:val="004F03E6"/>
    <w:rsid w:val="004F1019"/>
    <w:rsid w:val="004F2015"/>
    <w:rsid w:val="004F2EF5"/>
    <w:rsid w:val="004F3362"/>
    <w:rsid w:val="004F52ED"/>
    <w:rsid w:val="004F5330"/>
    <w:rsid w:val="004F5E57"/>
    <w:rsid w:val="004F6710"/>
    <w:rsid w:val="004F7058"/>
    <w:rsid w:val="004F7B90"/>
    <w:rsid w:val="00500C3E"/>
    <w:rsid w:val="00500E98"/>
    <w:rsid w:val="00502849"/>
    <w:rsid w:val="00502E15"/>
    <w:rsid w:val="005035EB"/>
    <w:rsid w:val="00504334"/>
    <w:rsid w:val="0050498D"/>
    <w:rsid w:val="00505511"/>
    <w:rsid w:val="005056F6"/>
    <w:rsid w:val="005104D7"/>
    <w:rsid w:val="00510B9E"/>
    <w:rsid w:val="00510E73"/>
    <w:rsid w:val="00513381"/>
    <w:rsid w:val="00514605"/>
    <w:rsid w:val="00515B2E"/>
    <w:rsid w:val="00515EB1"/>
    <w:rsid w:val="00517400"/>
    <w:rsid w:val="00520691"/>
    <w:rsid w:val="00520BCB"/>
    <w:rsid w:val="00522D18"/>
    <w:rsid w:val="00522FC7"/>
    <w:rsid w:val="0052484A"/>
    <w:rsid w:val="0052631A"/>
    <w:rsid w:val="00526410"/>
    <w:rsid w:val="00530462"/>
    <w:rsid w:val="005327E7"/>
    <w:rsid w:val="00533609"/>
    <w:rsid w:val="00534745"/>
    <w:rsid w:val="00536467"/>
    <w:rsid w:val="00536512"/>
    <w:rsid w:val="00536BC2"/>
    <w:rsid w:val="00536CC7"/>
    <w:rsid w:val="005370D2"/>
    <w:rsid w:val="005373C5"/>
    <w:rsid w:val="005401BC"/>
    <w:rsid w:val="005425E1"/>
    <w:rsid w:val="0054262C"/>
    <w:rsid w:val="005427C5"/>
    <w:rsid w:val="005428D1"/>
    <w:rsid w:val="00542CD9"/>
    <w:rsid w:val="00542CF6"/>
    <w:rsid w:val="0054422E"/>
    <w:rsid w:val="00544640"/>
    <w:rsid w:val="00544CB2"/>
    <w:rsid w:val="00545B03"/>
    <w:rsid w:val="005462FE"/>
    <w:rsid w:val="00547C21"/>
    <w:rsid w:val="00551745"/>
    <w:rsid w:val="00553C03"/>
    <w:rsid w:val="005558FA"/>
    <w:rsid w:val="00555DD6"/>
    <w:rsid w:val="00560C54"/>
    <w:rsid w:val="005614C3"/>
    <w:rsid w:val="00561CE6"/>
    <w:rsid w:val="00563692"/>
    <w:rsid w:val="005636B4"/>
    <w:rsid w:val="00564B0C"/>
    <w:rsid w:val="0056532C"/>
    <w:rsid w:val="00566B46"/>
    <w:rsid w:val="00571679"/>
    <w:rsid w:val="0057233C"/>
    <w:rsid w:val="00573570"/>
    <w:rsid w:val="005749D6"/>
    <w:rsid w:val="00575F9F"/>
    <w:rsid w:val="00576F5F"/>
    <w:rsid w:val="00577364"/>
    <w:rsid w:val="00581BF1"/>
    <w:rsid w:val="00583872"/>
    <w:rsid w:val="00583FDB"/>
    <w:rsid w:val="005844E7"/>
    <w:rsid w:val="00584F45"/>
    <w:rsid w:val="0058659B"/>
    <w:rsid w:val="00587B53"/>
    <w:rsid w:val="005908B8"/>
    <w:rsid w:val="005909C5"/>
    <w:rsid w:val="005912DE"/>
    <w:rsid w:val="00591D22"/>
    <w:rsid w:val="00593ECA"/>
    <w:rsid w:val="00594C02"/>
    <w:rsid w:val="00595067"/>
    <w:rsid w:val="005950C7"/>
    <w:rsid w:val="0059512E"/>
    <w:rsid w:val="0059527A"/>
    <w:rsid w:val="0059744B"/>
    <w:rsid w:val="005A07D2"/>
    <w:rsid w:val="005A194E"/>
    <w:rsid w:val="005A418B"/>
    <w:rsid w:val="005A6B78"/>
    <w:rsid w:val="005A6DD2"/>
    <w:rsid w:val="005B115A"/>
    <w:rsid w:val="005B2297"/>
    <w:rsid w:val="005B2B49"/>
    <w:rsid w:val="005B69B9"/>
    <w:rsid w:val="005B7F60"/>
    <w:rsid w:val="005C11A4"/>
    <w:rsid w:val="005C19D0"/>
    <w:rsid w:val="005C1B07"/>
    <w:rsid w:val="005C1ECA"/>
    <w:rsid w:val="005C385D"/>
    <w:rsid w:val="005C3BD6"/>
    <w:rsid w:val="005C4036"/>
    <w:rsid w:val="005C4C22"/>
    <w:rsid w:val="005C7981"/>
    <w:rsid w:val="005C7DEC"/>
    <w:rsid w:val="005D02D6"/>
    <w:rsid w:val="005D2907"/>
    <w:rsid w:val="005D3B20"/>
    <w:rsid w:val="005E00F7"/>
    <w:rsid w:val="005E05D4"/>
    <w:rsid w:val="005E1095"/>
    <w:rsid w:val="005E298E"/>
    <w:rsid w:val="005E3C98"/>
    <w:rsid w:val="005E4759"/>
    <w:rsid w:val="005E509C"/>
    <w:rsid w:val="005E5C68"/>
    <w:rsid w:val="005E5EFC"/>
    <w:rsid w:val="005E65C0"/>
    <w:rsid w:val="005E6909"/>
    <w:rsid w:val="005F0390"/>
    <w:rsid w:val="005F1A7C"/>
    <w:rsid w:val="005F25DA"/>
    <w:rsid w:val="005F2E7C"/>
    <w:rsid w:val="005F3567"/>
    <w:rsid w:val="005F373E"/>
    <w:rsid w:val="005F4488"/>
    <w:rsid w:val="0060044F"/>
    <w:rsid w:val="00602D49"/>
    <w:rsid w:val="00604AF7"/>
    <w:rsid w:val="006072CD"/>
    <w:rsid w:val="00611D2A"/>
    <w:rsid w:val="00612023"/>
    <w:rsid w:val="00612D96"/>
    <w:rsid w:val="00613381"/>
    <w:rsid w:val="00614190"/>
    <w:rsid w:val="00615F93"/>
    <w:rsid w:val="006212FA"/>
    <w:rsid w:val="006226F5"/>
    <w:rsid w:val="00622A99"/>
    <w:rsid w:val="00622E67"/>
    <w:rsid w:val="00623DE6"/>
    <w:rsid w:val="006244C5"/>
    <w:rsid w:val="00626EDC"/>
    <w:rsid w:val="006327AF"/>
    <w:rsid w:val="00633914"/>
    <w:rsid w:val="006356C8"/>
    <w:rsid w:val="006368EC"/>
    <w:rsid w:val="0064161B"/>
    <w:rsid w:val="00641E35"/>
    <w:rsid w:val="00643CDF"/>
    <w:rsid w:val="00644520"/>
    <w:rsid w:val="006470EC"/>
    <w:rsid w:val="006514FD"/>
    <w:rsid w:val="00651B69"/>
    <w:rsid w:val="006520F3"/>
    <w:rsid w:val="006542D6"/>
    <w:rsid w:val="00654749"/>
    <w:rsid w:val="0065598E"/>
    <w:rsid w:val="00655AF2"/>
    <w:rsid w:val="00655BC5"/>
    <w:rsid w:val="006568BE"/>
    <w:rsid w:val="0066025D"/>
    <w:rsid w:val="0066091A"/>
    <w:rsid w:val="006611EC"/>
    <w:rsid w:val="00662379"/>
    <w:rsid w:val="006639C8"/>
    <w:rsid w:val="00663D4F"/>
    <w:rsid w:val="00664115"/>
    <w:rsid w:val="00665167"/>
    <w:rsid w:val="00666672"/>
    <w:rsid w:val="0066691B"/>
    <w:rsid w:val="006720D1"/>
    <w:rsid w:val="0067389E"/>
    <w:rsid w:val="006773EC"/>
    <w:rsid w:val="00680504"/>
    <w:rsid w:val="00681CD9"/>
    <w:rsid w:val="00683C11"/>
    <w:rsid w:val="00683E30"/>
    <w:rsid w:val="006842C5"/>
    <w:rsid w:val="006867CB"/>
    <w:rsid w:val="00687024"/>
    <w:rsid w:val="00687147"/>
    <w:rsid w:val="00692080"/>
    <w:rsid w:val="006924CC"/>
    <w:rsid w:val="00694CD0"/>
    <w:rsid w:val="00695E22"/>
    <w:rsid w:val="00695F3E"/>
    <w:rsid w:val="006A078F"/>
    <w:rsid w:val="006A17DC"/>
    <w:rsid w:val="006A1C4B"/>
    <w:rsid w:val="006B2A81"/>
    <w:rsid w:val="006B3CE5"/>
    <w:rsid w:val="006B4EC0"/>
    <w:rsid w:val="006B7062"/>
    <w:rsid w:val="006B7093"/>
    <w:rsid w:val="006B7417"/>
    <w:rsid w:val="006B7A41"/>
    <w:rsid w:val="006C13CC"/>
    <w:rsid w:val="006C1FA5"/>
    <w:rsid w:val="006C4625"/>
    <w:rsid w:val="006C6C43"/>
    <w:rsid w:val="006C6F3C"/>
    <w:rsid w:val="006D152D"/>
    <w:rsid w:val="006D1DC4"/>
    <w:rsid w:val="006D1E3D"/>
    <w:rsid w:val="006D3691"/>
    <w:rsid w:val="006D3CCB"/>
    <w:rsid w:val="006D55E9"/>
    <w:rsid w:val="006D5E3B"/>
    <w:rsid w:val="006D5E42"/>
    <w:rsid w:val="006D76E0"/>
    <w:rsid w:val="006E450F"/>
    <w:rsid w:val="006E5EF0"/>
    <w:rsid w:val="006E72B3"/>
    <w:rsid w:val="006E79C2"/>
    <w:rsid w:val="006F3563"/>
    <w:rsid w:val="006F42B9"/>
    <w:rsid w:val="006F5813"/>
    <w:rsid w:val="006F6103"/>
    <w:rsid w:val="00701CE7"/>
    <w:rsid w:val="007041FC"/>
    <w:rsid w:val="00704E00"/>
    <w:rsid w:val="007078E9"/>
    <w:rsid w:val="00707BC2"/>
    <w:rsid w:val="00710099"/>
    <w:rsid w:val="007111E8"/>
    <w:rsid w:val="00714993"/>
    <w:rsid w:val="007158C8"/>
    <w:rsid w:val="00717137"/>
    <w:rsid w:val="00717416"/>
    <w:rsid w:val="007207A3"/>
    <w:rsid w:val="007209E7"/>
    <w:rsid w:val="00722265"/>
    <w:rsid w:val="00723252"/>
    <w:rsid w:val="00723D86"/>
    <w:rsid w:val="00726182"/>
    <w:rsid w:val="0072657F"/>
    <w:rsid w:val="0072694F"/>
    <w:rsid w:val="00727635"/>
    <w:rsid w:val="007300DE"/>
    <w:rsid w:val="00731103"/>
    <w:rsid w:val="00732329"/>
    <w:rsid w:val="00732B1C"/>
    <w:rsid w:val="007337CA"/>
    <w:rsid w:val="00734CE4"/>
    <w:rsid w:val="00735123"/>
    <w:rsid w:val="00736768"/>
    <w:rsid w:val="00736EC2"/>
    <w:rsid w:val="00737603"/>
    <w:rsid w:val="00741837"/>
    <w:rsid w:val="00744C1B"/>
    <w:rsid w:val="00744D5F"/>
    <w:rsid w:val="007453E6"/>
    <w:rsid w:val="00745651"/>
    <w:rsid w:val="00745C7D"/>
    <w:rsid w:val="007501A4"/>
    <w:rsid w:val="007515E6"/>
    <w:rsid w:val="00752013"/>
    <w:rsid w:val="007527C0"/>
    <w:rsid w:val="007608CB"/>
    <w:rsid w:val="0076203A"/>
    <w:rsid w:val="00773065"/>
    <w:rsid w:val="0077309D"/>
    <w:rsid w:val="00774576"/>
    <w:rsid w:val="00776293"/>
    <w:rsid w:val="007774EE"/>
    <w:rsid w:val="007809AB"/>
    <w:rsid w:val="00781596"/>
    <w:rsid w:val="0078180C"/>
    <w:rsid w:val="00781822"/>
    <w:rsid w:val="00783D15"/>
    <w:rsid w:val="00783F21"/>
    <w:rsid w:val="00783F98"/>
    <w:rsid w:val="007864E0"/>
    <w:rsid w:val="00786C00"/>
    <w:rsid w:val="00787159"/>
    <w:rsid w:val="0079043A"/>
    <w:rsid w:val="00791668"/>
    <w:rsid w:val="00791AA1"/>
    <w:rsid w:val="00792A59"/>
    <w:rsid w:val="00793401"/>
    <w:rsid w:val="00795494"/>
    <w:rsid w:val="0079605F"/>
    <w:rsid w:val="00796CF8"/>
    <w:rsid w:val="0079755E"/>
    <w:rsid w:val="007A0834"/>
    <w:rsid w:val="007A0A58"/>
    <w:rsid w:val="007A2728"/>
    <w:rsid w:val="007A3793"/>
    <w:rsid w:val="007A5FA6"/>
    <w:rsid w:val="007A609B"/>
    <w:rsid w:val="007A6685"/>
    <w:rsid w:val="007B08C4"/>
    <w:rsid w:val="007B140C"/>
    <w:rsid w:val="007B4C48"/>
    <w:rsid w:val="007B78F8"/>
    <w:rsid w:val="007C1BA2"/>
    <w:rsid w:val="007C20A8"/>
    <w:rsid w:val="007C2A64"/>
    <w:rsid w:val="007C2B48"/>
    <w:rsid w:val="007C5218"/>
    <w:rsid w:val="007D0AE0"/>
    <w:rsid w:val="007D0B83"/>
    <w:rsid w:val="007D11F7"/>
    <w:rsid w:val="007D20E9"/>
    <w:rsid w:val="007D359E"/>
    <w:rsid w:val="007D54A7"/>
    <w:rsid w:val="007D7881"/>
    <w:rsid w:val="007D7B0A"/>
    <w:rsid w:val="007D7E3A"/>
    <w:rsid w:val="007E0E10"/>
    <w:rsid w:val="007E4768"/>
    <w:rsid w:val="007E777B"/>
    <w:rsid w:val="007F0562"/>
    <w:rsid w:val="007F1280"/>
    <w:rsid w:val="007F2070"/>
    <w:rsid w:val="007F35FA"/>
    <w:rsid w:val="007F48D0"/>
    <w:rsid w:val="007F4EA6"/>
    <w:rsid w:val="00802B1F"/>
    <w:rsid w:val="00804D74"/>
    <w:rsid w:val="008053F5"/>
    <w:rsid w:val="008059D7"/>
    <w:rsid w:val="00807540"/>
    <w:rsid w:val="0080794A"/>
    <w:rsid w:val="00807AF7"/>
    <w:rsid w:val="00810198"/>
    <w:rsid w:val="00814E7C"/>
    <w:rsid w:val="008154F3"/>
    <w:rsid w:val="00815C23"/>
    <w:rsid w:val="00815DA8"/>
    <w:rsid w:val="00820802"/>
    <w:rsid w:val="008215E9"/>
    <w:rsid w:val="00821877"/>
    <w:rsid w:val="0082194D"/>
    <w:rsid w:val="008221F9"/>
    <w:rsid w:val="00825D5E"/>
    <w:rsid w:val="00825E6E"/>
    <w:rsid w:val="00826EF5"/>
    <w:rsid w:val="00831693"/>
    <w:rsid w:val="00834495"/>
    <w:rsid w:val="00834D8F"/>
    <w:rsid w:val="0083572A"/>
    <w:rsid w:val="0083777D"/>
    <w:rsid w:val="00840104"/>
    <w:rsid w:val="008404F4"/>
    <w:rsid w:val="00840C1F"/>
    <w:rsid w:val="00841030"/>
    <w:rsid w:val="008412D7"/>
    <w:rsid w:val="00841FC5"/>
    <w:rsid w:val="00843897"/>
    <w:rsid w:val="00844C31"/>
    <w:rsid w:val="00844F19"/>
    <w:rsid w:val="00845667"/>
    <w:rsid w:val="00845709"/>
    <w:rsid w:val="008539B8"/>
    <w:rsid w:val="008576BD"/>
    <w:rsid w:val="00860463"/>
    <w:rsid w:val="00864064"/>
    <w:rsid w:val="008642F1"/>
    <w:rsid w:val="00870066"/>
    <w:rsid w:val="0087092C"/>
    <w:rsid w:val="00871233"/>
    <w:rsid w:val="0087260D"/>
    <w:rsid w:val="00872C35"/>
    <w:rsid w:val="008733DA"/>
    <w:rsid w:val="00875C77"/>
    <w:rsid w:val="00875D3A"/>
    <w:rsid w:val="00880038"/>
    <w:rsid w:val="008800D6"/>
    <w:rsid w:val="00880997"/>
    <w:rsid w:val="00882AF4"/>
    <w:rsid w:val="008850E4"/>
    <w:rsid w:val="008939AB"/>
    <w:rsid w:val="00894515"/>
    <w:rsid w:val="008945F1"/>
    <w:rsid w:val="00894F81"/>
    <w:rsid w:val="0089517E"/>
    <w:rsid w:val="0089637D"/>
    <w:rsid w:val="008A12F5"/>
    <w:rsid w:val="008A47D7"/>
    <w:rsid w:val="008A48C8"/>
    <w:rsid w:val="008A535D"/>
    <w:rsid w:val="008A709D"/>
    <w:rsid w:val="008B1587"/>
    <w:rsid w:val="008B1B01"/>
    <w:rsid w:val="008B2F81"/>
    <w:rsid w:val="008B3BCD"/>
    <w:rsid w:val="008B494B"/>
    <w:rsid w:val="008B4DCC"/>
    <w:rsid w:val="008B5D0C"/>
    <w:rsid w:val="008B6B5B"/>
    <w:rsid w:val="008B6DF8"/>
    <w:rsid w:val="008B77AC"/>
    <w:rsid w:val="008C003B"/>
    <w:rsid w:val="008C106C"/>
    <w:rsid w:val="008C10F1"/>
    <w:rsid w:val="008C1162"/>
    <w:rsid w:val="008C1376"/>
    <w:rsid w:val="008C1926"/>
    <w:rsid w:val="008C1E99"/>
    <w:rsid w:val="008C1F1B"/>
    <w:rsid w:val="008C3A52"/>
    <w:rsid w:val="008D01CD"/>
    <w:rsid w:val="008D1A53"/>
    <w:rsid w:val="008D50BD"/>
    <w:rsid w:val="008D5A2A"/>
    <w:rsid w:val="008E0085"/>
    <w:rsid w:val="008E13A4"/>
    <w:rsid w:val="008E188F"/>
    <w:rsid w:val="008E22B9"/>
    <w:rsid w:val="008E2382"/>
    <w:rsid w:val="008E2AA6"/>
    <w:rsid w:val="008E311B"/>
    <w:rsid w:val="008E5E88"/>
    <w:rsid w:val="008E7549"/>
    <w:rsid w:val="008E7B0C"/>
    <w:rsid w:val="008F0047"/>
    <w:rsid w:val="008F159F"/>
    <w:rsid w:val="008F1970"/>
    <w:rsid w:val="008F2B0D"/>
    <w:rsid w:val="008F46E7"/>
    <w:rsid w:val="008F4E9E"/>
    <w:rsid w:val="008F6F0B"/>
    <w:rsid w:val="008F7B83"/>
    <w:rsid w:val="00900529"/>
    <w:rsid w:val="00900D7E"/>
    <w:rsid w:val="0090279C"/>
    <w:rsid w:val="00902A8F"/>
    <w:rsid w:val="00903CD5"/>
    <w:rsid w:val="00904378"/>
    <w:rsid w:val="00904764"/>
    <w:rsid w:val="00904CF2"/>
    <w:rsid w:val="0090717E"/>
    <w:rsid w:val="00907BA7"/>
    <w:rsid w:val="00907DC4"/>
    <w:rsid w:val="0091064E"/>
    <w:rsid w:val="00910871"/>
    <w:rsid w:val="0091088F"/>
    <w:rsid w:val="00911504"/>
    <w:rsid w:val="00911FC5"/>
    <w:rsid w:val="00913597"/>
    <w:rsid w:val="00914325"/>
    <w:rsid w:val="009201F4"/>
    <w:rsid w:val="009202C3"/>
    <w:rsid w:val="009202E8"/>
    <w:rsid w:val="00925958"/>
    <w:rsid w:val="009263F2"/>
    <w:rsid w:val="00926A98"/>
    <w:rsid w:val="00926C3A"/>
    <w:rsid w:val="00926F0F"/>
    <w:rsid w:val="009309D3"/>
    <w:rsid w:val="00931A10"/>
    <w:rsid w:val="009322BA"/>
    <w:rsid w:val="00932DD7"/>
    <w:rsid w:val="009332F0"/>
    <w:rsid w:val="009343FA"/>
    <w:rsid w:val="00937236"/>
    <w:rsid w:val="00942F04"/>
    <w:rsid w:val="00947967"/>
    <w:rsid w:val="00952395"/>
    <w:rsid w:val="00954E7F"/>
    <w:rsid w:val="00955201"/>
    <w:rsid w:val="00955532"/>
    <w:rsid w:val="00956AE5"/>
    <w:rsid w:val="00957C11"/>
    <w:rsid w:val="009607CA"/>
    <w:rsid w:val="00964536"/>
    <w:rsid w:val="00965200"/>
    <w:rsid w:val="009668B3"/>
    <w:rsid w:val="009700C2"/>
    <w:rsid w:val="009706E5"/>
    <w:rsid w:val="00970917"/>
    <w:rsid w:val="00971471"/>
    <w:rsid w:val="009728D9"/>
    <w:rsid w:val="00975E67"/>
    <w:rsid w:val="009764A9"/>
    <w:rsid w:val="00984387"/>
    <w:rsid w:val="009849C2"/>
    <w:rsid w:val="00984D24"/>
    <w:rsid w:val="009858EB"/>
    <w:rsid w:val="009901F5"/>
    <w:rsid w:val="00990ECB"/>
    <w:rsid w:val="00992F3C"/>
    <w:rsid w:val="009937F6"/>
    <w:rsid w:val="00995961"/>
    <w:rsid w:val="00996FA1"/>
    <w:rsid w:val="009A18B7"/>
    <w:rsid w:val="009A3F47"/>
    <w:rsid w:val="009A450D"/>
    <w:rsid w:val="009A51A0"/>
    <w:rsid w:val="009A70D4"/>
    <w:rsid w:val="009A7B74"/>
    <w:rsid w:val="009B0046"/>
    <w:rsid w:val="009B0A97"/>
    <w:rsid w:val="009B1CED"/>
    <w:rsid w:val="009B26D5"/>
    <w:rsid w:val="009B388C"/>
    <w:rsid w:val="009B45E7"/>
    <w:rsid w:val="009B45ED"/>
    <w:rsid w:val="009B5874"/>
    <w:rsid w:val="009B6E08"/>
    <w:rsid w:val="009C019E"/>
    <w:rsid w:val="009C1440"/>
    <w:rsid w:val="009C2107"/>
    <w:rsid w:val="009C47E5"/>
    <w:rsid w:val="009C5D5E"/>
    <w:rsid w:val="009C5D9E"/>
    <w:rsid w:val="009C6794"/>
    <w:rsid w:val="009C6A0B"/>
    <w:rsid w:val="009D0220"/>
    <w:rsid w:val="009D10AF"/>
    <w:rsid w:val="009D26EF"/>
    <w:rsid w:val="009D2C3E"/>
    <w:rsid w:val="009D3519"/>
    <w:rsid w:val="009D69D8"/>
    <w:rsid w:val="009E0625"/>
    <w:rsid w:val="009E2F17"/>
    <w:rsid w:val="009E3034"/>
    <w:rsid w:val="009E549F"/>
    <w:rsid w:val="009F09F4"/>
    <w:rsid w:val="009F154D"/>
    <w:rsid w:val="009F28A8"/>
    <w:rsid w:val="009F3365"/>
    <w:rsid w:val="009F399B"/>
    <w:rsid w:val="009F3B6B"/>
    <w:rsid w:val="009F473E"/>
    <w:rsid w:val="009F4BB5"/>
    <w:rsid w:val="009F682A"/>
    <w:rsid w:val="009F7FFB"/>
    <w:rsid w:val="00A00E4C"/>
    <w:rsid w:val="00A01E40"/>
    <w:rsid w:val="00A021CE"/>
    <w:rsid w:val="00A022BE"/>
    <w:rsid w:val="00A028EA"/>
    <w:rsid w:val="00A02A97"/>
    <w:rsid w:val="00A07B4B"/>
    <w:rsid w:val="00A1070D"/>
    <w:rsid w:val="00A10B99"/>
    <w:rsid w:val="00A10D0C"/>
    <w:rsid w:val="00A1141B"/>
    <w:rsid w:val="00A133BB"/>
    <w:rsid w:val="00A136F4"/>
    <w:rsid w:val="00A13D83"/>
    <w:rsid w:val="00A20EE7"/>
    <w:rsid w:val="00A2121A"/>
    <w:rsid w:val="00A21D33"/>
    <w:rsid w:val="00A22A0A"/>
    <w:rsid w:val="00A23331"/>
    <w:rsid w:val="00A24833"/>
    <w:rsid w:val="00A24C95"/>
    <w:rsid w:val="00A2599A"/>
    <w:rsid w:val="00A26094"/>
    <w:rsid w:val="00A301BF"/>
    <w:rsid w:val="00A302B2"/>
    <w:rsid w:val="00A302EF"/>
    <w:rsid w:val="00A30C93"/>
    <w:rsid w:val="00A3107F"/>
    <w:rsid w:val="00A326FF"/>
    <w:rsid w:val="00A32CDE"/>
    <w:rsid w:val="00A32F76"/>
    <w:rsid w:val="00A331B4"/>
    <w:rsid w:val="00A3484E"/>
    <w:rsid w:val="00A356D3"/>
    <w:rsid w:val="00A360C0"/>
    <w:rsid w:val="00A36ADA"/>
    <w:rsid w:val="00A3796B"/>
    <w:rsid w:val="00A41DC9"/>
    <w:rsid w:val="00A42F8A"/>
    <w:rsid w:val="00A438D8"/>
    <w:rsid w:val="00A43BA0"/>
    <w:rsid w:val="00A471B7"/>
    <w:rsid w:val="00A473F5"/>
    <w:rsid w:val="00A475A1"/>
    <w:rsid w:val="00A51F9D"/>
    <w:rsid w:val="00A52671"/>
    <w:rsid w:val="00A52AA2"/>
    <w:rsid w:val="00A5358A"/>
    <w:rsid w:val="00A5416A"/>
    <w:rsid w:val="00A54E2E"/>
    <w:rsid w:val="00A555A9"/>
    <w:rsid w:val="00A557DC"/>
    <w:rsid w:val="00A56458"/>
    <w:rsid w:val="00A57C9B"/>
    <w:rsid w:val="00A62F01"/>
    <w:rsid w:val="00A639F4"/>
    <w:rsid w:val="00A661EF"/>
    <w:rsid w:val="00A67D47"/>
    <w:rsid w:val="00A67F93"/>
    <w:rsid w:val="00A7206F"/>
    <w:rsid w:val="00A74EBC"/>
    <w:rsid w:val="00A7764C"/>
    <w:rsid w:val="00A8142A"/>
    <w:rsid w:val="00A81A32"/>
    <w:rsid w:val="00A81ED7"/>
    <w:rsid w:val="00A835BD"/>
    <w:rsid w:val="00A849D7"/>
    <w:rsid w:val="00A9090A"/>
    <w:rsid w:val="00A91276"/>
    <w:rsid w:val="00A92264"/>
    <w:rsid w:val="00A92E8E"/>
    <w:rsid w:val="00A93F13"/>
    <w:rsid w:val="00A97B15"/>
    <w:rsid w:val="00AA0662"/>
    <w:rsid w:val="00AA38DA"/>
    <w:rsid w:val="00AA4065"/>
    <w:rsid w:val="00AA42D5"/>
    <w:rsid w:val="00AA5A42"/>
    <w:rsid w:val="00AA5B2E"/>
    <w:rsid w:val="00AA6E65"/>
    <w:rsid w:val="00AA7B32"/>
    <w:rsid w:val="00AB038B"/>
    <w:rsid w:val="00AB103B"/>
    <w:rsid w:val="00AB199E"/>
    <w:rsid w:val="00AB1F1C"/>
    <w:rsid w:val="00AB2A60"/>
    <w:rsid w:val="00AB2FAB"/>
    <w:rsid w:val="00AB48A0"/>
    <w:rsid w:val="00AB5315"/>
    <w:rsid w:val="00AB5C14"/>
    <w:rsid w:val="00AB5CD2"/>
    <w:rsid w:val="00AB5FF7"/>
    <w:rsid w:val="00AC1EE7"/>
    <w:rsid w:val="00AC202B"/>
    <w:rsid w:val="00AC333F"/>
    <w:rsid w:val="00AC3B52"/>
    <w:rsid w:val="00AC4477"/>
    <w:rsid w:val="00AC5429"/>
    <w:rsid w:val="00AC585C"/>
    <w:rsid w:val="00AD1925"/>
    <w:rsid w:val="00AD1FA1"/>
    <w:rsid w:val="00AD67E6"/>
    <w:rsid w:val="00AD7EE0"/>
    <w:rsid w:val="00AE067D"/>
    <w:rsid w:val="00AE0EB6"/>
    <w:rsid w:val="00AE1724"/>
    <w:rsid w:val="00AE24F3"/>
    <w:rsid w:val="00AE349B"/>
    <w:rsid w:val="00AE374F"/>
    <w:rsid w:val="00AE3C72"/>
    <w:rsid w:val="00AE449A"/>
    <w:rsid w:val="00AE4931"/>
    <w:rsid w:val="00AE635C"/>
    <w:rsid w:val="00AF051C"/>
    <w:rsid w:val="00AF05A2"/>
    <w:rsid w:val="00AF1181"/>
    <w:rsid w:val="00AF2F79"/>
    <w:rsid w:val="00AF372F"/>
    <w:rsid w:val="00AF4653"/>
    <w:rsid w:val="00AF6614"/>
    <w:rsid w:val="00AF78AA"/>
    <w:rsid w:val="00AF7AE9"/>
    <w:rsid w:val="00AF7DB7"/>
    <w:rsid w:val="00B10BCC"/>
    <w:rsid w:val="00B10D02"/>
    <w:rsid w:val="00B1140F"/>
    <w:rsid w:val="00B11AC0"/>
    <w:rsid w:val="00B125D5"/>
    <w:rsid w:val="00B14C10"/>
    <w:rsid w:val="00B15CA6"/>
    <w:rsid w:val="00B15DA6"/>
    <w:rsid w:val="00B17665"/>
    <w:rsid w:val="00B201E2"/>
    <w:rsid w:val="00B20DCF"/>
    <w:rsid w:val="00B210E9"/>
    <w:rsid w:val="00B325B6"/>
    <w:rsid w:val="00B3703B"/>
    <w:rsid w:val="00B40175"/>
    <w:rsid w:val="00B41AF4"/>
    <w:rsid w:val="00B42841"/>
    <w:rsid w:val="00B443E4"/>
    <w:rsid w:val="00B47561"/>
    <w:rsid w:val="00B479AB"/>
    <w:rsid w:val="00B509E2"/>
    <w:rsid w:val="00B5484D"/>
    <w:rsid w:val="00B563EA"/>
    <w:rsid w:val="00B56CDF"/>
    <w:rsid w:val="00B574AB"/>
    <w:rsid w:val="00B60E51"/>
    <w:rsid w:val="00B6343E"/>
    <w:rsid w:val="00B63A1D"/>
    <w:rsid w:val="00B63A54"/>
    <w:rsid w:val="00B63F2D"/>
    <w:rsid w:val="00B6513B"/>
    <w:rsid w:val="00B65A25"/>
    <w:rsid w:val="00B6620E"/>
    <w:rsid w:val="00B666A0"/>
    <w:rsid w:val="00B72351"/>
    <w:rsid w:val="00B72A1B"/>
    <w:rsid w:val="00B75122"/>
    <w:rsid w:val="00B77D18"/>
    <w:rsid w:val="00B8313A"/>
    <w:rsid w:val="00B84683"/>
    <w:rsid w:val="00B922D2"/>
    <w:rsid w:val="00B92A27"/>
    <w:rsid w:val="00B93503"/>
    <w:rsid w:val="00B936DF"/>
    <w:rsid w:val="00B93F0C"/>
    <w:rsid w:val="00B943F4"/>
    <w:rsid w:val="00B958D5"/>
    <w:rsid w:val="00BA071E"/>
    <w:rsid w:val="00BA2542"/>
    <w:rsid w:val="00BA31E8"/>
    <w:rsid w:val="00BA55E0"/>
    <w:rsid w:val="00BA6BD4"/>
    <w:rsid w:val="00BA6C7A"/>
    <w:rsid w:val="00BA70F2"/>
    <w:rsid w:val="00BB17D1"/>
    <w:rsid w:val="00BB1983"/>
    <w:rsid w:val="00BB3752"/>
    <w:rsid w:val="00BB45C6"/>
    <w:rsid w:val="00BB4FF0"/>
    <w:rsid w:val="00BB5E44"/>
    <w:rsid w:val="00BB6688"/>
    <w:rsid w:val="00BC26D4"/>
    <w:rsid w:val="00BC2CCA"/>
    <w:rsid w:val="00BC3455"/>
    <w:rsid w:val="00BC65E2"/>
    <w:rsid w:val="00BC7C43"/>
    <w:rsid w:val="00BD244E"/>
    <w:rsid w:val="00BD2779"/>
    <w:rsid w:val="00BD50F9"/>
    <w:rsid w:val="00BD6C0B"/>
    <w:rsid w:val="00BD74BE"/>
    <w:rsid w:val="00BD7B2D"/>
    <w:rsid w:val="00BE0C80"/>
    <w:rsid w:val="00BE119B"/>
    <w:rsid w:val="00BE12D3"/>
    <w:rsid w:val="00BE1AB5"/>
    <w:rsid w:val="00BE203D"/>
    <w:rsid w:val="00BE51B0"/>
    <w:rsid w:val="00BE5E0A"/>
    <w:rsid w:val="00BE6117"/>
    <w:rsid w:val="00BE6EA1"/>
    <w:rsid w:val="00BF214E"/>
    <w:rsid w:val="00BF2A42"/>
    <w:rsid w:val="00BF40D0"/>
    <w:rsid w:val="00BF42B1"/>
    <w:rsid w:val="00BF4F01"/>
    <w:rsid w:val="00BF6BFA"/>
    <w:rsid w:val="00BF7C1F"/>
    <w:rsid w:val="00C00B7E"/>
    <w:rsid w:val="00C0155A"/>
    <w:rsid w:val="00C01933"/>
    <w:rsid w:val="00C02293"/>
    <w:rsid w:val="00C023A7"/>
    <w:rsid w:val="00C03BF6"/>
    <w:rsid w:val="00C03D8C"/>
    <w:rsid w:val="00C04C4B"/>
    <w:rsid w:val="00C055EC"/>
    <w:rsid w:val="00C10DC9"/>
    <w:rsid w:val="00C11358"/>
    <w:rsid w:val="00C12FB3"/>
    <w:rsid w:val="00C169BE"/>
    <w:rsid w:val="00C16AEE"/>
    <w:rsid w:val="00C17341"/>
    <w:rsid w:val="00C20D70"/>
    <w:rsid w:val="00C24EEF"/>
    <w:rsid w:val="00C25CF6"/>
    <w:rsid w:val="00C25DD1"/>
    <w:rsid w:val="00C26C36"/>
    <w:rsid w:val="00C32768"/>
    <w:rsid w:val="00C32B9E"/>
    <w:rsid w:val="00C373B7"/>
    <w:rsid w:val="00C37AF2"/>
    <w:rsid w:val="00C41B68"/>
    <w:rsid w:val="00C4233A"/>
    <w:rsid w:val="00C42FA9"/>
    <w:rsid w:val="00C431DF"/>
    <w:rsid w:val="00C456BD"/>
    <w:rsid w:val="00C45C6B"/>
    <w:rsid w:val="00C45E97"/>
    <w:rsid w:val="00C46B21"/>
    <w:rsid w:val="00C46C5C"/>
    <w:rsid w:val="00C46D41"/>
    <w:rsid w:val="00C47B30"/>
    <w:rsid w:val="00C51267"/>
    <w:rsid w:val="00C530DC"/>
    <w:rsid w:val="00C5350D"/>
    <w:rsid w:val="00C53C38"/>
    <w:rsid w:val="00C53E79"/>
    <w:rsid w:val="00C53E98"/>
    <w:rsid w:val="00C57B15"/>
    <w:rsid w:val="00C57DFF"/>
    <w:rsid w:val="00C57F76"/>
    <w:rsid w:val="00C6123C"/>
    <w:rsid w:val="00C62B7D"/>
    <w:rsid w:val="00C6311A"/>
    <w:rsid w:val="00C63706"/>
    <w:rsid w:val="00C63B4E"/>
    <w:rsid w:val="00C64671"/>
    <w:rsid w:val="00C65271"/>
    <w:rsid w:val="00C65A13"/>
    <w:rsid w:val="00C665A8"/>
    <w:rsid w:val="00C66C6C"/>
    <w:rsid w:val="00C7084D"/>
    <w:rsid w:val="00C7315E"/>
    <w:rsid w:val="00C75895"/>
    <w:rsid w:val="00C83C9F"/>
    <w:rsid w:val="00C87FA0"/>
    <w:rsid w:val="00C9008B"/>
    <w:rsid w:val="00C936CB"/>
    <w:rsid w:val="00C94534"/>
    <w:rsid w:val="00C94840"/>
    <w:rsid w:val="00C9661F"/>
    <w:rsid w:val="00C97808"/>
    <w:rsid w:val="00CA0703"/>
    <w:rsid w:val="00CA0B83"/>
    <w:rsid w:val="00CA14A7"/>
    <w:rsid w:val="00CA2ACA"/>
    <w:rsid w:val="00CA38BF"/>
    <w:rsid w:val="00CA4EE3"/>
    <w:rsid w:val="00CA6BDC"/>
    <w:rsid w:val="00CB027F"/>
    <w:rsid w:val="00CB069C"/>
    <w:rsid w:val="00CB1879"/>
    <w:rsid w:val="00CB23B8"/>
    <w:rsid w:val="00CB25E0"/>
    <w:rsid w:val="00CB6763"/>
    <w:rsid w:val="00CB6D42"/>
    <w:rsid w:val="00CB753A"/>
    <w:rsid w:val="00CC08BD"/>
    <w:rsid w:val="00CC0EBB"/>
    <w:rsid w:val="00CC310F"/>
    <w:rsid w:val="00CC3316"/>
    <w:rsid w:val="00CC355B"/>
    <w:rsid w:val="00CC3D74"/>
    <w:rsid w:val="00CC49C0"/>
    <w:rsid w:val="00CC5028"/>
    <w:rsid w:val="00CC6297"/>
    <w:rsid w:val="00CC6F8C"/>
    <w:rsid w:val="00CC723D"/>
    <w:rsid w:val="00CC7690"/>
    <w:rsid w:val="00CD07BD"/>
    <w:rsid w:val="00CD152E"/>
    <w:rsid w:val="00CD1986"/>
    <w:rsid w:val="00CD1D3D"/>
    <w:rsid w:val="00CD511B"/>
    <w:rsid w:val="00CD54BF"/>
    <w:rsid w:val="00CE0558"/>
    <w:rsid w:val="00CE19C7"/>
    <w:rsid w:val="00CE372E"/>
    <w:rsid w:val="00CE4D5C"/>
    <w:rsid w:val="00CF05DA"/>
    <w:rsid w:val="00CF53D2"/>
    <w:rsid w:val="00CF58EB"/>
    <w:rsid w:val="00CF5C0F"/>
    <w:rsid w:val="00CF5E93"/>
    <w:rsid w:val="00CF6FEC"/>
    <w:rsid w:val="00D00853"/>
    <w:rsid w:val="00D00D47"/>
    <w:rsid w:val="00D0106E"/>
    <w:rsid w:val="00D03C59"/>
    <w:rsid w:val="00D06383"/>
    <w:rsid w:val="00D066B0"/>
    <w:rsid w:val="00D06C2B"/>
    <w:rsid w:val="00D071BD"/>
    <w:rsid w:val="00D07B5B"/>
    <w:rsid w:val="00D115F2"/>
    <w:rsid w:val="00D16E6B"/>
    <w:rsid w:val="00D17257"/>
    <w:rsid w:val="00D20E85"/>
    <w:rsid w:val="00D21193"/>
    <w:rsid w:val="00D2415F"/>
    <w:rsid w:val="00D24615"/>
    <w:rsid w:val="00D3308D"/>
    <w:rsid w:val="00D331AD"/>
    <w:rsid w:val="00D34CFC"/>
    <w:rsid w:val="00D37842"/>
    <w:rsid w:val="00D42DC2"/>
    <w:rsid w:val="00D436A5"/>
    <w:rsid w:val="00D467A0"/>
    <w:rsid w:val="00D5020A"/>
    <w:rsid w:val="00D50263"/>
    <w:rsid w:val="00D537E1"/>
    <w:rsid w:val="00D55BB2"/>
    <w:rsid w:val="00D563E5"/>
    <w:rsid w:val="00D57A25"/>
    <w:rsid w:val="00D57B34"/>
    <w:rsid w:val="00D603E0"/>
    <w:rsid w:val="00D6091A"/>
    <w:rsid w:val="00D61018"/>
    <w:rsid w:val="00D62E5F"/>
    <w:rsid w:val="00D641E9"/>
    <w:rsid w:val="00D64CD1"/>
    <w:rsid w:val="00D65334"/>
    <w:rsid w:val="00D65964"/>
    <w:rsid w:val="00D6605A"/>
    <w:rsid w:val="00D663EB"/>
    <w:rsid w:val="00D6695F"/>
    <w:rsid w:val="00D701EF"/>
    <w:rsid w:val="00D702DB"/>
    <w:rsid w:val="00D7033F"/>
    <w:rsid w:val="00D73724"/>
    <w:rsid w:val="00D75644"/>
    <w:rsid w:val="00D80C60"/>
    <w:rsid w:val="00D81656"/>
    <w:rsid w:val="00D83D87"/>
    <w:rsid w:val="00D84A6D"/>
    <w:rsid w:val="00D854A0"/>
    <w:rsid w:val="00D864E1"/>
    <w:rsid w:val="00D86A30"/>
    <w:rsid w:val="00D86CDE"/>
    <w:rsid w:val="00D9405C"/>
    <w:rsid w:val="00D94480"/>
    <w:rsid w:val="00D9586E"/>
    <w:rsid w:val="00D97CB4"/>
    <w:rsid w:val="00D97DD4"/>
    <w:rsid w:val="00DA15A3"/>
    <w:rsid w:val="00DA5A8A"/>
    <w:rsid w:val="00DA624D"/>
    <w:rsid w:val="00DB02B4"/>
    <w:rsid w:val="00DB1170"/>
    <w:rsid w:val="00DB18D6"/>
    <w:rsid w:val="00DB26CD"/>
    <w:rsid w:val="00DB26DE"/>
    <w:rsid w:val="00DB283D"/>
    <w:rsid w:val="00DB41CD"/>
    <w:rsid w:val="00DB441C"/>
    <w:rsid w:val="00DB44AF"/>
    <w:rsid w:val="00DB5FAF"/>
    <w:rsid w:val="00DB63A2"/>
    <w:rsid w:val="00DC1F58"/>
    <w:rsid w:val="00DC335E"/>
    <w:rsid w:val="00DC339B"/>
    <w:rsid w:val="00DC3D59"/>
    <w:rsid w:val="00DC3ED3"/>
    <w:rsid w:val="00DC5175"/>
    <w:rsid w:val="00DC5AFB"/>
    <w:rsid w:val="00DC5D40"/>
    <w:rsid w:val="00DC636F"/>
    <w:rsid w:val="00DC647B"/>
    <w:rsid w:val="00DC69A7"/>
    <w:rsid w:val="00DD30E9"/>
    <w:rsid w:val="00DD432E"/>
    <w:rsid w:val="00DD4F47"/>
    <w:rsid w:val="00DD5F84"/>
    <w:rsid w:val="00DD7F97"/>
    <w:rsid w:val="00DD7FBB"/>
    <w:rsid w:val="00DE0B9F"/>
    <w:rsid w:val="00DE11D8"/>
    <w:rsid w:val="00DE2A9E"/>
    <w:rsid w:val="00DE2F53"/>
    <w:rsid w:val="00DE33D5"/>
    <w:rsid w:val="00DE4238"/>
    <w:rsid w:val="00DE4331"/>
    <w:rsid w:val="00DE50E1"/>
    <w:rsid w:val="00DE584B"/>
    <w:rsid w:val="00DE58D8"/>
    <w:rsid w:val="00DE657F"/>
    <w:rsid w:val="00DF1218"/>
    <w:rsid w:val="00DF20F5"/>
    <w:rsid w:val="00DF25AC"/>
    <w:rsid w:val="00DF4802"/>
    <w:rsid w:val="00DF5D41"/>
    <w:rsid w:val="00DF6462"/>
    <w:rsid w:val="00DF7F8C"/>
    <w:rsid w:val="00E006F1"/>
    <w:rsid w:val="00E02FA0"/>
    <w:rsid w:val="00E036DC"/>
    <w:rsid w:val="00E05649"/>
    <w:rsid w:val="00E10454"/>
    <w:rsid w:val="00E10C96"/>
    <w:rsid w:val="00E112E5"/>
    <w:rsid w:val="00E122D8"/>
    <w:rsid w:val="00E12CC8"/>
    <w:rsid w:val="00E15352"/>
    <w:rsid w:val="00E16B9F"/>
    <w:rsid w:val="00E17942"/>
    <w:rsid w:val="00E17BEB"/>
    <w:rsid w:val="00E21020"/>
    <w:rsid w:val="00E217D7"/>
    <w:rsid w:val="00E21CC7"/>
    <w:rsid w:val="00E24108"/>
    <w:rsid w:val="00E24D9E"/>
    <w:rsid w:val="00E25849"/>
    <w:rsid w:val="00E277BB"/>
    <w:rsid w:val="00E309FC"/>
    <w:rsid w:val="00E317EA"/>
    <w:rsid w:val="00E3197E"/>
    <w:rsid w:val="00E3218B"/>
    <w:rsid w:val="00E342F8"/>
    <w:rsid w:val="00E351ED"/>
    <w:rsid w:val="00E353B4"/>
    <w:rsid w:val="00E361F7"/>
    <w:rsid w:val="00E3680B"/>
    <w:rsid w:val="00E445F3"/>
    <w:rsid w:val="00E46756"/>
    <w:rsid w:val="00E470EC"/>
    <w:rsid w:val="00E509FA"/>
    <w:rsid w:val="00E55C19"/>
    <w:rsid w:val="00E56709"/>
    <w:rsid w:val="00E6034B"/>
    <w:rsid w:val="00E60F40"/>
    <w:rsid w:val="00E6100A"/>
    <w:rsid w:val="00E63B8F"/>
    <w:rsid w:val="00E6549E"/>
    <w:rsid w:val="00E65EDE"/>
    <w:rsid w:val="00E66123"/>
    <w:rsid w:val="00E67965"/>
    <w:rsid w:val="00E70F81"/>
    <w:rsid w:val="00E71CB6"/>
    <w:rsid w:val="00E72562"/>
    <w:rsid w:val="00E7456C"/>
    <w:rsid w:val="00E7541C"/>
    <w:rsid w:val="00E759C6"/>
    <w:rsid w:val="00E76309"/>
    <w:rsid w:val="00E77055"/>
    <w:rsid w:val="00E77460"/>
    <w:rsid w:val="00E77A78"/>
    <w:rsid w:val="00E815AF"/>
    <w:rsid w:val="00E83570"/>
    <w:rsid w:val="00E83ABC"/>
    <w:rsid w:val="00E844F2"/>
    <w:rsid w:val="00E84881"/>
    <w:rsid w:val="00E862E8"/>
    <w:rsid w:val="00E87E0E"/>
    <w:rsid w:val="00E90AD0"/>
    <w:rsid w:val="00E90F5C"/>
    <w:rsid w:val="00E92163"/>
    <w:rsid w:val="00E9224B"/>
    <w:rsid w:val="00E92FCB"/>
    <w:rsid w:val="00E938BE"/>
    <w:rsid w:val="00E9581A"/>
    <w:rsid w:val="00E96D79"/>
    <w:rsid w:val="00EA147F"/>
    <w:rsid w:val="00EA1754"/>
    <w:rsid w:val="00EA299E"/>
    <w:rsid w:val="00EA2F4F"/>
    <w:rsid w:val="00EA465D"/>
    <w:rsid w:val="00EA48A6"/>
    <w:rsid w:val="00EA4A27"/>
    <w:rsid w:val="00EA4FA6"/>
    <w:rsid w:val="00EA713D"/>
    <w:rsid w:val="00EA7AB1"/>
    <w:rsid w:val="00EB025F"/>
    <w:rsid w:val="00EB0709"/>
    <w:rsid w:val="00EB1A25"/>
    <w:rsid w:val="00EB20B6"/>
    <w:rsid w:val="00EB51B8"/>
    <w:rsid w:val="00EB7E0D"/>
    <w:rsid w:val="00EC5439"/>
    <w:rsid w:val="00EC6FCF"/>
    <w:rsid w:val="00EC7363"/>
    <w:rsid w:val="00ED03AB"/>
    <w:rsid w:val="00ED1963"/>
    <w:rsid w:val="00ED1CD4"/>
    <w:rsid w:val="00ED1D2B"/>
    <w:rsid w:val="00ED3635"/>
    <w:rsid w:val="00ED3C80"/>
    <w:rsid w:val="00ED64B5"/>
    <w:rsid w:val="00EE1BAA"/>
    <w:rsid w:val="00EE32DD"/>
    <w:rsid w:val="00EE6986"/>
    <w:rsid w:val="00EE6C31"/>
    <w:rsid w:val="00EE7CCA"/>
    <w:rsid w:val="00EF308E"/>
    <w:rsid w:val="00EF3B74"/>
    <w:rsid w:val="00F00826"/>
    <w:rsid w:val="00F04F26"/>
    <w:rsid w:val="00F07191"/>
    <w:rsid w:val="00F07515"/>
    <w:rsid w:val="00F1005F"/>
    <w:rsid w:val="00F11E3A"/>
    <w:rsid w:val="00F15845"/>
    <w:rsid w:val="00F15E62"/>
    <w:rsid w:val="00F16A14"/>
    <w:rsid w:val="00F16D04"/>
    <w:rsid w:val="00F200B8"/>
    <w:rsid w:val="00F2057A"/>
    <w:rsid w:val="00F205F8"/>
    <w:rsid w:val="00F21656"/>
    <w:rsid w:val="00F221D4"/>
    <w:rsid w:val="00F31CA1"/>
    <w:rsid w:val="00F33A68"/>
    <w:rsid w:val="00F3532D"/>
    <w:rsid w:val="00F35FAD"/>
    <w:rsid w:val="00F362D7"/>
    <w:rsid w:val="00F372F0"/>
    <w:rsid w:val="00F37593"/>
    <w:rsid w:val="00F37D7B"/>
    <w:rsid w:val="00F407FB"/>
    <w:rsid w:val="00F4159D"/>
    <w:rsid w:val="00F4164A"/>
    <w:rsid w:val="00F41C14"/>
    <w:rsid w:val="00F43402"/>
    <w:rsid w:val="00F45A9A"/>
    <w:rsid w:val="00F46051"/>
    <w:rsid w:val="00F52CBE"/>
    <w:rsid w:val="00F5314C"/>
    <w:rsid w:val="00F567EC"/>
    <w:rsid w:val="00F5688C"/>
    <w:rsid w:val="00F60048"/>
    <w:rsid w:val="00F62F20"/>
    <w:rsid w:val="00F635DD"/>
    <w:rsid w:val="00F642D3"/>
    <w:rsid w:val="00F64E76"/>
    <w:rsid w:val="00F6627B"/>
    <w:rsid w:val="00F667A3"/>
    <w:rsid w:val="00F67BC2"/>
    <w:rsid w:val="00F71057"/>
    <w:rsid w:val="00F71118"/>
    <w:rsid w:val="00F732F5"/>
    <w:rsid w:val="00F7336E"/>
    <w:rsid w:val="00F734F2"/>
    <w:rsid w:val="00F74338"/>
    <w:rsid w:val="00F74B65"/>
    <w:rsid w:val="00F75052"/>
    <w:rsid w:val="00F759A2"/>
    <w:rsid w:val="00F7646D"/>
    <w:rsid w:val="00F77696"/>
    <w:rsid w:val="00F77A96"/>
    <w:rsid w:val="00F804D3"/>
    <w:rsid w:val="00F816CB"/>
    <w:rsid w:val="00F81CD2"/>
    <w:rsid w:val="00F82641"/>
    <w:rsid w:val="00F84B9A"/>
    <w:rsid w:val="00F85755"/>
    <w:rsid w:val="00F90886"/>
    <w:rsid w:val="00F90F18"/>
    <w:rsid w:val="00F910F4"/>
    <w:rsid w:val="00F92250"/>
    <w:rsid w:val="00F924F5"/>
    <w:rsid w:val="00F937E4"/>
    <w:rsid w:val="00F93D01"/>
    <w:rsid w:val="00F94056"/>
    <w:rsid w:val="00F95EE7"/>
    <w:rsid w:val="00F97A9B"/>
    <w:rsid w:val="00FA08B1"/>
    <w:rsid w:val="00FA39E6"/>
    <w:rsid w:val="00FA7BC9"/>
    <w:rsid w:val="00FB27CC"/>
    <w:rsid w:val="00FB378E"/>
    <w:rsid w:val="00FB37F1"/>
    <w:rsid w:val="00FB421B"/>
    <w:rsid w:val="00FB47C0"/>
    <w:rsid w:val="00FB4D90"/>
    <w:rsid w:val="00FB501B"/>
    <w:rsid w:val="00FB6B63"/>
    <w:rsid w:val="00FB7770"/>
    <w:rsid w:val="00FC1D6E"/>
    <w:rsid w:val="00FC1F5C"/>
    <w:rsid w:val="00FC26C9"/>
    <w:rsid w:val="00FC632E"/>
    <w:rsid w:val="00FC789A"/>
    <w:rsid w:val="00FD01EE"/>
    <w:rsid w:val="00FD1A87"/>
    <w:rsid w:val="00FD3B91"/>
    <w:rsid w:val="00FD3FEF"/>
    <w:rsid w:val="00FD4471"/>
    <w:rsid w:val="00FD576B"/>
    <w:rsid w:val="00FD579E"/>
    <w:rsid w:val="00FD6845"/>
    <w:rsid w:val="00FE0D9E"/>
    <w:rsid w:val="00FE1D83"/>
    <w:rsid w:val="00FE2ADB"/>
    <w:rsid w:val="00FE2E77"/>
    <w:rsid w:val="00FE4516"/>
    <w:rsid w:val="00FE4AC6"/>
    <w:rsid w:val="00FE64C8"/>
    <w:rsid w:val="00FE65E0"/>
    <w:rsid w:val="00FE6AB0"/>
    <w:rsid w:val="00FF0688"/>
    <w:rsid w:val="00FF4533"/>
    <w:rsid w:val="00FF4B7E"/>
    <w:rsid w:val="00FF50BD"/>
    <w:rsid w:val="00FF582C"/>
    <w:rsid w:val="00FF5AEA"/>
    <w:rsid w:val="00FF6AB5"/>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FC0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141917"/>
    <w:pPr>
      <w:widowControl w:val="0"/>
      <w:overflowPunct w:val="0"/>
      <w:autoSpaceDE w:val="0"/>
      <w:autoSpaceDN w:val="0"/>
      <w:jc w:val="both"/>
    </w:pPr>
    <w:rPr>
      <w:rFonts w:ascii="標楷體" w:eastAsia="標楷體"/>
      <w:kern w:val="2"/>
      <w:sz w:val="32"/>
    </w:rPr>
  </w:style>
  <w:style w:type="paragraph" w:styleId="1">
    <w:name w:val="heading 1"/>
    <w:basedOn w:val="a6"/>
    <w:qFormat/>
    <w:rsid w:val="005E509C"/>
    <w:pPr>
      <w:numPr>
        <w:numId w:val="6"/>
      </w:numPr>
      <w:outlineLvl w:val="0"/>
    </w:pPr>
    <w:rPr>
      <w:rFonts w:hAnsi="Arial"/>
      <w:bCs/>
      <w:kern w:val="32"/>
      <w:szCs w:val="52"/>
    </w:rPr>
  </w:style>
  <w:style w:type="paragraph" w:styleId="2">
    <w:name w:val="heading 2"/>
    <w:basedOn w:val="a6"/>
    <w:qFormat/>
    <w:rsid w:val="004F5E57"/>
    <w:pPr>
      <w:numPr>
        <w:ilvl w:val="1"/>
        <w:numId w:val="6"/>
      </w:numPr>
      <w:outlineLvl w:val="1"/>
    </w:pPr>
    <w:rPr>
      <w:rFonts w:hAnsi="Arial"/>
      <w:bCs/>
      <w:kern w:val="32"/>
      <w:szCs w:val="48"/>
    </w:rPr>
  </w:style>
  <w:style w:type="paragraph" w:styleId="3">
    <w:name w:val="heading 3"/>
    <w:basedOn w:val="a6"/>
    <w:qFormat/>
    <w:rsid w:val="004F5E57"/>
    <w:pPr>
      <w:numPr>
        <w:ilvl w:val="2"/>
        <w:numId w:val="6"/>
      </w:numPr>
      <w:outlineLvl w:val="2"/>
    </w:pPr>
    <w:rPr>
      <w:rFonts w:hAnsi="Arial"/>
      <w:bCs/>
      <w:kern w:val="32"/>
      <w:szCs w:val="36"/>
    </w:rPr>
  </w:style>
  <w:style w:type="paragraph" w:styleId="4">
    <w:name w:val="heading 4"/>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rsid w:val="003E4F75"/>
    <w:pPr>
      <w:snapToGrid w:val="0"/>
      <w:spacing w:before="480" w:after="720"/>
      <w:ind w:left="4423"/>
    </w:pPr>
    <w:rPr>
      <w:b/>
      <w:snapToGrid w:val="0"/>
      <w:spacing w:val="12"/>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uiPriority w:val="39"/>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uiPriority w:val="39"/>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A9090A"/>
    <w:pPr>
      <w:tabs>
        <w:tab w:val="left" w:pos="2156"/>
        <w:tab w:val="right" w:leader="hyphen" w:pos="8834"/>
      </w:tabs>
      <w:kinsoku w:val="0"/>
      <w:ind w:left="1361" w:rightChars="100" w:right="340" w:hangingChars="400" w:hanging="1361"/>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uiPriority w:val="39"/>
    <w:rsid w:val="004E0062"/>
    <w:pPr>
      <w:kinsoku w:val="0"/>
      <w:ind w:leftChars="300" w:left="500" w:rightChars="200" w:right="200" w:hangingChars="200" w:hanging="200"/>
    </w:pPr>
  </w:style>
  <w:style w:type="paragraph" w:styleId="70">
    <w:name w:val="toc 7"/>
    <w:basedOn w:val="a6"/>
    <w:next w:val="a6"/>
    <w:autoRedefine/>
    <w:uiPriority w:val="39"/>
    <w:rsid w:val="004E0062"/>
    <w:pPr>
      <w:ind w:leftChars="600" w:left="800" w:hangingChars="200" w:hanging="200"/>
    </w:pPr>
  </w:style>
  <w:style w:type="paragraph" w:styleId="80">
    <w:name w:val="toc 8"/>
    <w:basedOn w:val="a6"/>
    <w:next w:val="a6"/>
    <w:autoRedefine/>
    <w:uiPriority w:val="39"/>
    <w:rsid w:val="004E0062"/>
    <w:pPr>
      <w:ind w:leftChars="700" w:left="900" w:hangingChars="200" w:hanging="200"/>
    </w:pPr>
  </w:style>
  <w:style w:type="paragraph" w:styleId="91">
    <w:name w:val="toc 9"/>
    <w:basedOn w:val="a6"/>
    <w:next w:val="a6"/>
    <w:autoRedefine/>
    <w:uiPriority w:val="39"/>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9D26EF"/>
    <w:pPr>
      <w:adjustRightInd w:val="0"/>
      <w:spacing w:before="0"/>
      <w:ind w:left="0" w:firstLine="0"/>
      <w:jc w:val="center"/>
    </w:pPr>
    <w:rPr>
      <w:b/>
      <w:snapToGrid/>
      <w:spacing w:val="20"/>
      <w:kern w:val="0"/>
      <w:sz w:val="36"/>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aliases w:val="fn 字元,footnote text 字元,fn,footnote text,註腳文字 字元2 字元,註腳文字1 字元1 字元 字元2,註腳文字 字元1 字元 字元 字元2,字元 字元1 字元 字元 字元2,fn 字元1 字元 字元 字元2,footnote text 字元1 字元 字元 字元2,fn1 字元 字元 字元2,fn 字元 字元1,註腳文字 字元2,註腳文字 字元1 字元 字元,註腳文字 字元2 字元 字元1,ftx,Footnotes,字元 字"/>
    <w:basedOn w:val="a6"/>
    <w:link w:val="afb"/>
    <w:uiPriority w:val="99"/>
    <w:unhideWhenUsed/>
    <w:rsid w:val="00544CB2"/>
    <w:pPr>
      <w:snapToGrid w:val="0"/>
      <w:jc w:val="left"/>
    </w:pPr>
    <w:rPr>
      <w:sz w:val="20"/>
    </w:rPr>
  </w:style>
  <w:style w:type="character" w:customStyle="1" w:styleId="afb">
    <w:name w:val="註腳文字 字元"/>
    <w:aliases w:val="fn 字元 字元,footnote text 字元 字元,fn 字元1,footnote text 字元1,註腳文字 字元2 字元 字元,註腳文字1 字元1 字元 字元2 字元,註腳文字 字元1 字元 字元 字元2 字元,字元 字元1 字元 字元 字元2 字元,fn 字元1 字元 字元 字元2 字元,footnote text 字元1 字元 字元 字元2 字元,fn1 字元 字元 字元2 字元,fn 字元 字元1 字元,註腳文字 字元2 字元1,註腳文字 字元1 字元 字元 字元"/>
    <w:basedOn w:val="a7"/>
    <w:link w:val="afa"/>
    <w:uiPriority w:val="99"/>
    <w:rsid w:val="00544CB2"/>
    <w:rPr>
      <w:rFonts w:ascii="標楷體" w:eastAsia="標楷體"/>
      <w:kern w:val="2"/>
    </w:rPr>
  </w:style>
  <w:style w:type="character" w:styleId="afc">
    <w:name w:val="footnote reference"/>
    <w:aliases w:val="FR,Ref,de nota al pie,註腳內容,Error-Fußnotenzeichen5,Error-Fußnotenzeichen6,Error-Fußnotenzeichen3"/>
    <w:basedOn w:val="a7"/>
    <w:uiPriority w:val="99"/>
    <w:unhideWhenUsed/>
    <w:rsid w:val="00544CB2"/>
    <w:rPr>
      <w:vertAlign w:val="superscript"/>
    </w:rPr>
  </w:style>
  <w:style w:type="paragraph" w:styleId="Web">
    <w:name w:val="Normal (Web)"/>
    <w:basedOn w:val="a6"/>
    <w:uiPriority w:val="99"/>
    <w:semiHidden/>
    <w:unhideWhenUsed/>
    <w:rsid w:val="00533609"/>
    <w:rPr>
      <w:rFonts w:ascii="Times New Roman"/>
      <w:sz w:val="24"/>
      <w:szCs w:val="24"/>
    </w:rPr>
  </w:style>
  <w:style w:type="paragraph" w:styleId="afd">
    <w:name w:val="Revision"/>
    <w:hidden/>
    <w:uiPriority w:val="99"/>
    <w:semiHidden/>
    <w:rsid w:val="00090E12"/>
    <w:rPr>
      <w:rFonts w:ascii="標楷體" w:eastAsia="標楷體"/>
      <w:kern w:val="2"/>
      <w:sz w:val="32"/>
    </w:rPr>
  </w:style>
  <w:style w:type="character" w:styleId="afe">
    <w:name w:val="Unresolved Mention"/>
    <w:basedOn w:val="a7"/>
    <w:uiPriority w:val="99"/>
    <w:semiHidden/>
    <w:unhideWhenUsed/>
    <w:rsid w:val="00DC3D59"/>
    <w:rPr>
      <w:color w:val="605E5C"/>
      <w:shd w:val="clear" w:color="auto" w:fill="E1DFDD"/>
    </w:rPr>
  </w:style>
  <w:style w:type="character" w:styleId="aff">
    <w:name w:val="annotation reference"/>
    <w:basedOn w:val="a7"/>
    <w:uiPriority w:val="99"/>
    <w:semiHidden/>
    <w:unhideWhenUsed/>
    <w:rsid w:val="00E3218B"/>
    <w:rPr>
      <w:sz w:val="18"/>
      <w:szCs w:val="18"/>
    </w:rPr>
  </w:style>
  <w:style w:type="paragraph" w:styleId="aff0">
    <w:name w:val="annotation text"/>
    <w:basedOn w:val="a6"/>
    <w:link w:val="aff1"/>
    <w:uiPriority w:val="99"/>
    <w:semiHidden/>
    <w:unhideWhenUsed/>
    <w:rsid w:val="00E3218B"/>
    <w:pPr>
      <w:jc w:val="left"/>
    </w:pPr>
  </w:style>
  <w:style w:type="character" w:customStyle="1" w:styleId="aff1">
    <w:name w:val="註解文字 字元"/>
    <w:basedOn w:val="a7"/>
    <w:link w:val="aff0"/>
    <w:uiPriority w:val="99"/>
    <w:semiHidden/>
    <w:rsid w:val="00E3218B"/>
    <w:rPr>
      <w:rFonts w:ascii="標楷體" w:eastAsia="標楷體"/>
      <w:kern w:val="2"/>
      <w:sz w:val="32"/>
    </w:rPr>
  </w:style>
  <w:style w:type="paragraph" w:styleId="aff2">
    <w:name w:val="annotation subject"/>
    <w:basedOn w:val="aff0"/>
    <w:next w:val="aff0"/>
    <w:link w:val="aff3"/>
    <w:uiPriority w:val="99"/>
    <w:semiHidden/>
    <w:unhideWhenUsed/>
    <w:rsid w:val="00E3218B"/>
    <w:rPr>
      <w:b/>
      <w:bCs/>
    </w:rPr>
  </w:style>
  <w:style w:type="character" w:customStyle="1" w:styleId="aff3">
    <w:name w:val="註解主旨 字元"/>
    <w:basedOn w:val="aff1"/>
    <w:link w:val="aff2"/>
    <w:uiPriority w:val="99"/>
    <w:semiHidden/>
    <w:rsid w:val="00E3218B"/>
    <w:rPr>
      <w:rFonts w:ascii="標楷體" w:eastAsia="標楷體"/>
      <w:b/>
      <w:bCs/>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694081">
      <w:bodyDiv w:val="1"/>
      <w:marLeft w:val="0"/>
      <w:marRight w:val="0"/>
      <w:marTop w:val="0"/>
      <w:marBottom w:val="0"/>
      <w:divBdr>
        <w:top w:val="none" w:sz="0" w:space="0" w:color="auto"/>
        <w:left w:val="none" w:sz="0" w:space="0" w:color="auto"/>
        <w:bottom w:val="none" w:sz="0" w:space="0" w:color="auto"/>
        <w:right w:val="none" w:sz="0" w:space="0" w:color="auto"/>
      </w:divBdr>
      <w:divsChild>
        <w:div w:id="1144464950">
          <w:marLeft w:val="547"/>
          <w:marRight w:val="0"/>
          <w:marTop w:val="0"/>
          <w:marBottom w:val="0"/>
          <w:divBdr>
            <w:top w:val="none" w:sz="0" w:space="0" w:color="auto"/>
            <w:left w:val="none" w:sz="0" w:space="0" w:color="auto"/>
            <w:bottom w:val="none" w:sz="0" w:space="0" w:color="auto"/>
            <w:right w:val="none" w:sz="0" w:space="0" w:color="auto"/>
          </w:divBdr>
        </w:div>
      </w:divsChild>
    </w:div>
    <w:div w:id="161049180">
      <w:bodyDiv w:val="1"/>
      <w:marLeft w:val="0"/>
      <w:marRight w:val="0"/>
      <w:marTop w:val="0"/>
      <w:marBottom w:val="0"/>
      <w:divBdr>
        <w:top w:val="none" w:sz="0" w:space="0" w:color="auto"/>
        <w:left w:val="none" w:sz="0" w:space="0" w:color="auto"/>
        <w:bottom w:val="none" w:sz="0" w:space="0" w:color="auto"/>
        <w:right w:val="none" w:sz="0" w:space="0" w:color="auto"/>
      </w:divBdr>
      <w:divsChild>
        <w:div w:id="706105633">
          <w:marLeft w:val="806"/>
          <w:marRight w:val="0"/>
          <w:marTop w:val="75"/>
          <w:marBottom w:val="0"/>
          <w:divBdr>
            <w:top w:val="none" w:sz="0" w:space="0" w:color="auto"/>
            <w:left w:val="none" w:sz="0" w:space="0" w:color="auto"/>
            <w:bottom w:val="none" w:sz="0" w:space="0" w:color="auto"/>
            <w:right w:val="none" w:sz="0" w:space="0" w:color="auto"/>
          </w:divBdr>
        </w:div>
      </w:divsChild>
    </w:div>
    <w:div w:id="205024734">
      <w:bodyDiv w:val="1"/>
      <w:marLeft w:val="0"/>
      <w:marRight w:val="0"/>
      <w:marTop w:val="0"/>
      <w:marBottom w:val="0"/>
      <w:divBdr>
        <w:top w:val="none" w:sz="0" w:space="0" w:color="auto"/>
        <w:left w:val="none" w:sz="0" w:space="0" w:color="auto"/>
        <w:bottom w:val="none" w:sz="0" w:space="0" w:color="auto"/>
        <w:right w:val="none" w:sz="0" w:space="0" w:color="auto"/>
      </w:divBdr>
      <w:divsChild>
        <w:div w:id="2144619519">
          <w:marLeft w:val="274"/>
          <w:marRight w:val="0"/>
          <w:marTop w:val="150"/>
          <w:marBottom w:val="0"/>
          <w:divBdr>
            <w:top w:val="none" w:sz="0" w:space="0" w:color="auto"/>
            <w:left w:val="none" w:sz="0" w:space="0" w:color="auto"/>
            <w:bottom w:val="none" w:sz="0" w:space="0" w:color="auto"/>
            <w:right w:val="none" w:sz="0" w:space="0" w:color="auto"/>
          </w:divBdr>
        </w:div>
      </w:divsChild>
    </w:div>
    <w:div w:id="217278381">
      <w:bodyDiv w:val="1"/>
      <w:marLeft w:val="0"/>
      <w:marRight w:val="0"/>
      <w:marTop w:val="0"/>
      <w:marBottom w:val="0"/>
      <w:divBdr>
        <w:top w:val="none" w:sz="0" w:space="0" w:color="auto"/>
        <w:left w:val="none" w:sz="0" w:space="0" w:color="auto"/>
        <w:bottom w:val="none" w:sz="0" w:space="0" w:color="auto"/>
        <w:right w:val="none" w:sz="0" w:space="0" w:color="auto"/>
      </w:divBdr>
    </w:div>
    <w:div w:id="231426047">
      <w:bodyDiv w:val="1"/>
      <w:marLeft w:val="0"/>
      <w:marRight w:val="0"/>
      <w:marTop w:val="0"/>
      <w:marBottom w:val="0"/>
      <w:divBdr>
        <w:top w:val="none" w:sz="0" w:space="0" w:color="auto"/>
        <w:left w:val="none" w:sz="0" w:space="0" w:color="auto"/>
        <w:bottom w:val="none" w:sz="0" w:space="0" w:color="auto"/>
        <w:right w:val="none" w:sz="0" w:space="0" w:color="auto"/>
      </w:divBdr>
      <w:divsChild>
        <w:div w:id="2001762823">
          <w:marLeft w:val="274"/>
          <w:marRight w:val="0"/>
          <w:marTop w:val="150"/>
          <w:marBottom w:val="0"/>
          <w:divBdr>
            <w:top w:val="none" w:sz="0" w:space="0" w:color="auto"/>
            <w:left w:val="none" w:sz="0" w:space="0" w:color="auto"/>
            <w:bottom w:val="none" w:sz="0" w:space="0" w:color="auto"/>
            <w:right w:val="none" w:sz="0" w:space="0" w:color="auto"/>
          </w:divBdr>
        </w:div>
      </w:divsChild>
    </w:div>
    <w:div w:id="255863456">
      <w:bodyDiv w:val="1"/>
      <w:marLeft w:val="0"/>
      <w:marRight w:val="0"/>
      <w:marTop w:val="0"/>
      <w:marBottom w:val="0"/>
      <w:divBdr>
        <w:top w:val="none" w:sz="0" w:space="0" w:color="auto"/>
        <w:left w:val="none" w:sz="0" w:space="0" w:color="auto"/>
        <w:bottom w:val="none" w:sz="0" w:space="0" w:color="auto"/>
        <w:right w:val="none" w:sz="0" w:space="0" w:color="auto"/>
      </w:divBdr>
      <w:divsChild>
        <w:div w:id="1422409960">
          <w:marLeft w:val="274"/>
          <w:marRight w:val="0"/>
          <w:marTop w:val="150"/>
          <w:marBottom w:val="0"/>
          <w:divBdr>
            <w:top w:val="none" w:sz="0" w:space="0" w:color="auto"/>
            <w:left w:val="none" w:sz="0" w:space="0" w:color="auto"/>
            <w:bottom w:val="none" w:sz="0" w:space="0" w:color="auto"/>
            <w:right w:val="none" w:sz="0" w:space="0" w:color="auto"/>
          </w:divBdr>
        </w:div>
      </w:divsChild>
    </w:div>
    <w:div w:id="328753404">
      <w:bodyDiv w:val="1"/>
      <w:marLeft w:val="0"/>
      <w:marRight w:val="0"/>
      <w:marTop w:val="0"/>
      <w:marBottom w:val="0"/>
      <w:divBdr>
        <w:top w:val="none" w:sz="0" w:space="0" w:color="auto"/>
        <w:left w:val="none" w:sz="0" w:space="0" w:color="auto"/>
        <w:bottom w:val="none" w:sz="0" w:space="0" w:color="auto"/>
        <w:right w:val="none" w:sz="0" w:space="0" w:color="auto"/>
      </w:divBdr>
      <w:divsChild>
        <w:div w:id="1976181209">
          <w:marLeft w:val="806"/>
          <w:marRight w:val="0"/>
          <w:marTop w:val="75"/>
          <w:marBottom w:val="0"/>
          <w:divBdr>
            <w:top w:val="none" w:sz="0" w:space="0" w:color="auto"/>
            <w:left w:val="none" w:sz="0" w:space="0" w:color="auto"/>
            <w:bottom w:val="none" w:sz="0" w:space="0" w:color="auto"/>
            <w:right w:val="none" w:sz="0" w:space="0" w:color="auto"/>
          </w:divBdr>
        </w:div>
      </w:divsChild>
    </w:div>
    <w:div w:id="358237219">
      <w:bodyDiv w:val="1"/>
      <w:marLeft w:val="0"/>
      <w:marRight w:val="0"/>
      <w:marTop w:val="0"/>
      <w:marBottom w:val="0"/>
      <w:divBdr>
        <w:top w:val="none" w:sz="0" w:space="0" w:color="auto"/>
        <w:left w:val="none" w:sz="0" w:space="0" w:color="auto"/>
        <w:bottom w:val="none" w:sz="0" w:space="0" w:color="auto"/>
        <w:right w:val="none" w:sz="0" w:space="0" w:color="auto"/>
      </w:divBdr>
    </w:div>
    <w:div w:id="383792089">
      <w:bodyDiv w:val="1"/>
      <w:marLeft w:val="0"/>
      <w:marRight w:val="0"/>
      <w:marTop w:val="0"/>
      <w:marBottom w:val="0"/>
      <w:divBdr>
        <w:top w:val="none" w:sz="0" w:space="0" w:color="auto"/>
        <w:left w:val="none" w:sz="0" w:space="0" w:color="auto"/>
        <w:bottom w:val="none" w:sz="0" w:space="0" w:color="auto"/>
        <w:right w:val="none" w:sz="0" w:space="0" w:color="auto"/>
      </w:divBdr>
    </w:div>
    <w:div w:id="419719784">
      <w:bodyDiv w:val="1"/>
      <w:marLeft w:val="0"/>
      <w:marRight w:val="0"/>
      <w:marTop w:val="0"/>
      <w:marBottom w:val="0"/>
      <w:divBdr>
        <w:top w:val="none" w:sz="0" w:space="0" w:color="auto"/>
        <w:left w:val="none" w:sz="0" w:space="0" w:color="auto"/>
        <w:bottom w:val="none" w:sz="0" w:space="0" w:color="auto"/>
        <w:right w:val="none" w:sz="0" w:space="0" w:color="auto"/>
      </w:divBdr>
      <w:divsChild>
        <w:div w:id="2010670608">
          <w:marLeft w:val="547"/>
          <w:marRight w:val="0"/>
          <w:marTop w:val="0"/>
          <w:marBottom w:val="0"/>
          <w:divBdr>
            <w:top w:val="none" w:sz="0" w:space="0" w:color="auto"/>
            <w:left w:val="none" w:sz="0" w:space="0" w:color="auto"/>
            <w:bottom w:val="none" w:sz="0" w:space="0" w:color="auto"/>
            <w:right w:val="none" w:sz="0" w:space="0" w:color="auto"/>
          </w:divBdr>
        </w:div>
      </w:divsChild>
    </w:div>
    <w:div w:id="457646125">
      <w:bodyDiv w:val="1"/>
      <w:marLeft w:val="0"/>
      <w:marRight w:val="0"/>
      <w:marTop w:val="0"/>
      <w:marBottom w:val="0"/>
      <w:divBdr>
        <w:top w:val="none" w:sz="0" w:space="0" w:color="auto"/>
        <w:left w:val="none" w:sz="0" w:space="0" w:color="auto"/>
        <w:bottom w:val="none" w:sz="0" w:space="0" w:color="auto"/>
        <w:right w:val="none" w:sz="0" w:space="0" w:color="auto"/>
      </w:divBdr>
      <w:divsChild>
        <w:div w:id="1245337503">
          <w:marLeft w:val="274"/>
          <w:marRight w:val="0"/>
          <w:marTop w:val="150"/>
          <w:marBottom w:val="0"/>
          <w:divBdr>
            <w:top w:val="none" w:sz="0" w:space="0" w:color="auto"/>
            <w:left w:val="none" w:sz="0" w:space="0" w:color="auto"/>
            <w:bottom w:val="none" w:sz="0" w:space="0" w:color="auto"/>
            <w:right w:val="none" w:sz="0" w:space="0" w:color="auto"/>
          </w:divBdr>
        </w:div>
      </w:divsChild>
    </w:div>
    <w:div w:id="476578959">
      <w:bodyDiv w:val="1"/>
      <w:marLeft w:val="0"/>
      <w:marRight w:val="0"/>
      <w:marTop w:val="0"/>
      <w:marBottom w:val="0"/>
      <w:divBdr>
        <w:top w:val="none" w:sz="0" w:space="0" w:color="auto"/>
        <w:left w:val="none" w:sz="0" w:space="0" w:color="auto"/>
        <w:bottom w:val="none" w:sz="0" w:space="0" w:color="auto"/>
        <w:right w:val="none" w:sz="0" w:space="0" w:color="auto"/>
      </w:divBdr>
      <w:divsChild>
        <w:div w:id="1235822152">
          <w:marLeft w:val="806"/>
          <w:marRight w:val="0"/>
          <w:marTop w:val="75"/>
          <w:marBottom w:val="0"/>
          <w:divBdr>
            <w:top w:val="none" w:sz="0" w:space="0" w:color="auto"/>
            <w:left w:val="none" w:sz="0" w:space="0" w:color="auto"/>
            <w:bottom w:val="none" w:sz="0" w:space="0" w:color="auto"/>
            <w:right w:val="none" w:sz="0" w:space="0" w:color="auto"/>
          </w:divBdr>
        </w:div>
      </w:divsChild>
    </w:div>
    <w:div w:id="503470167">
      <w:bodyDiv w:val="1"/>
      <w:marLeft w:val="0"/>
      <w:marRight w:val="0"/>
      <w:marTop w:val="0"/>
      <w:marBottom w:val="0"/>
      <w:divBdr>
        <w:top w:val="none" w:sz="0" w:space="0" w:color="auto"/>
        <w:left w:val="none" w:sz="0" w:space="0" w:color="auto"/>
        <w:bottom w:val="none" w:sz="0" w:space="0" w:color="auto"/>
        <w:right w:val="none" w:sz="0" w:space="0" w:color="auto"/>
      </w:divBdr>
      <w:divsChild>
        <w:div w:id="1146049749">
          <w:marLeft w:val="806"/>
          <w:marRight w:val="0"/>
          <w:marTop w:val="75"/>
          <w:marBottom w:val="0"/>
          <w:divBdr>
            <w:top w:val="none" w:sz="0" w:space="0" w:color="auto"/>
            <w:left w:val="none" w:sz="0" w:space="0" w:color="auto"/>
            <w:bottom w:val="none" w:sz="0" w:space="0" w:color="auto"/>
            <w:right w:val="none" w:sz="0" w:space="0" w:color="auto"/>
          </w:divBdr>
        </w:div>
      </w:divsChild>
    </w:div>
    <w:div w:id="514199081">
      <w:bodyDiv w:val="1"/>
      <w:marLeft w:val="0"/>
      <w:marRight w:val="0"/>
      <w:marTop w:val="0"/>
      <w:marBottom w:val="0"/>
      <w:divBdr>
        <w:top w:val="none" w:sz="0" w:space="0" w:color="auto"/>
        <w:left w:val="none" w:sz="0" w:space="0" w:color="auto"/>
        <w:bottom w:val="none" w:sz="0" w:space="0" w:color="auto"/>
        <w:right w:val="none" w:sz="0" w:space="0" w:color="auto"/>
      </w:divBdr>
      <w:divsChild>
        <w:div w:id="1903825508">
          <w:marLeft w:val="274"/>
          <w:marRight w:val="0"/>
          <w:marTop w:val="150"/>
          <w:marBottom w:val="0"/>
          <w:divBdr>
            <w:top w:val="none" w:sz="0" w:space="0" w:color="auto"/>
            <w:left w:val="none" w:sz="0" w:space="0" w:color="auto"/>
            <w:bottom w:val="none" w:sz="0" w:space="0" w:color="auto"/>
            <w:right w:val="none" w:sz="0" w:space="0" w:color="auto"/>
          </w:divBdr>
        </w:div>
      </w:divsChild>
    </w:div>
    <w:div w:id="561138977">
      <w:bodyDiv w:val="1"/>
      <w:marLeft w:val="0"/>
      <w:marRight w:val="0"/>
      <w:marTop w:val="0"/>
      <w:marBottom w:val="0"/>
      <w:divBdr>
        <w:top w:val="none" w:sz="0" w:space="0" w:color="auto"/>
        <w:left w:val="none" w:sz="0" w:space="0" w:color="auto"/>
        <w:bottom w:val="none" w:sz="0" w:space="0" w:color="auto"/>
        <w:right w:val="none" w:sz="0" w:space="0" w:color="auto"/>
      </w:divBdr>
    </w:div>
    <w:div w:id="570432399">
      <w:bodyDiv w:val="1"/>
      <w:marLeft w:val="0"/>
      <w:marRight w:val="0"/>
      <w:marTop w:val="0"/>
      <w:marBottom w:val="0"/>
      <w:divBdr>
        <w:top w:val="none" w:sz="0" w:space="0" w:color="auto"/>
        <w:left w:val="none" w:sz="0" w:space="0" w:color="auto"/>
        <w:bottom w:val="none" w:sz="0" w:space="0" w:color="auto"/>
        <w:right w:val="none" w:sz="0" w:space="0" w:color="auto"/>
      </w:divBdr>
    </w:div>
    <w:div w:id="738941241">
      <w:bodyDiv w:val="1"/>
      <w:marLeft w:val="0"/>
      <w:marRight w:val="0"/>
      <w:marTop w:val="0"/>
      <w:marBottom w:val="0"/>
      <w:divBdr>
        <w:top w:val="none" w:sz="0" w:space="0" w:color="auto"/>
        <w:left w:val="none" w:sz="0" w:space="0" w:color="auto"/>
        <w:bottom w:val="none" w:sz="0" w:space="0" w:color="auto"/>
        <w:right w:val="none" w:sz="0" w:space="0" w:color="auto"/>
      </w:divBdr>
      <w:divsChild>
        <w:div w:id="851064560">
          <w:marLeft w:val="274"/>
          <w:marRight w:val="0"/>
          <w:marTop w:val="150"/>
          <w:marBottom w:val="0"/>
          <w:divBdr>
            <w:top w:val="none" w:sz="0" w:space="0" w:color="auto"/>
            <w:left w:val="none" w:sz="0" w:space="0" w:color="auto"/>
            <w:bottom w:val="none" w:sz="0" w:space="0" w:color="auto"/>
            <w:right w:val="none" w:sz="0" w:space="0" w:color="auto"/>
          </w:divBdr>
        </w:div>
      </w:divsChild>
    </w:div>
    <w:div w:id="826477040">
      <w:bodyDiv w:val="1"/>
      <w:marLeft w:val="0"/>
      <w:marRight w:val="0"/>
      <w:marTop w:val="0"/>
      <w:marBottom w:val="0"/>
      <w:divBdr>
        <w:top w:val="none" w:sz="0" w:space="0" w:color="auto"/>
        <w:left w:val="none" w:sz="0" w:space="0" w:color="auto"/>
        <w:bottom w:val="none" w:sz="0" w:space="0" w:color="auto"/>
        <w:right w:val="none" w:sz="0" w:space="0" w:color="auto"/>
      </w:divBdr>
      <w:divsChild>
        <w:div w:id="211189416">
          <w:marLeft w:val="1354"/>
          <w:marRight w:val="0"/>
          <w:marTop w:val="75"/>
          <w:marBottom w:val="0"/>
          <w:divBdr>
            <w:top w:val="none" w:sz="0" w:space="0" w:color="auto"/>
            <w:left w:val="none" w:sz="0" w:space="0" w:color="auto"/>
            <w:bottom w:val="none" w:sz="0" w:space="0" w:color="auto"/>
            <w:right w:val="none" w:sz="0" w:space="0" w:color="auto"/>
          </w:divBdr>
        </w:div>
      </w:divsChild>
    </w:div>
    <w:div w:id="861745310">
      <w:bodyDiv w:val="1"/>
      <w:marLeft w:val="0"/>
      <w:marRight w:val="0"/>
      <w:marTop w:val="0"/>
      <w:marBottom w:val="0"/>
      <w:divBdr>
        <w:top w:val="none" w:sz="0" w:space="0" w:color="auto"/>
        <w:left w:val="none" w:sz="0" w:space="0" w:color="auto"/>
        <w:bottom w:val="none" w:sz="0" w:space="0" w:color="auto"/>
        <w:right w:val="none" w:sz="0" w:space="0" w:color="auto"/>
      </w:divBdr>
      <w:divsChild>
        <w:div w:id="1658144034">
          <w:marLeft w:val="274"/>
          <w:marRight w:val="0"/>
          <w:marTop w:val="120"/>
          <w:marBottom w:val="0"/>
          <w:divBdr>
            <w:top w:val="none" w:sz="0" w:space="0" w:color="auto"/>
            <w:left w:val="none" w:sz="0" w:space="0" w:color="auto"/>
            <w:bottom w:val="none" w:sz="0" w:space="0" w:color="auto"/>
            <w:right w:val="none" w:sz="0" w:space="0" w:color="auto"/>
          </w:divBdr>
        </w:div>
      </w:divsChild>
    </w:div>
    <w:div w:id="973020267">
      <w:bodyDiv w:val="1"/>
      <w:marLeft w:val="0"/>
      <w:marRight w:val="0"/>
      <w:marTop w:val="0"/>
      <w:marBottom w:val="0"/>
      <w:divBdr>
        <w:top w:val="none" w:sz="0" w:space="0" w:color="auto"/>
        <w:left w:val="none" w:sz="0" w:space="0" w:color="auto"/>
        <w:bottom w:val="none" w:sz="0" w:space="0" w:color="auto"/>
        <w:right w:val="none" w:sz="0" w:space="0" w:color="auto"/>
      </w:divBdr>
      <w:divsChild>
        <w:div w:id="375471934">
          <w:marLeft w:val="547"/>
          <w:marRight w:val="0"/>
          <w:marTop w:val="0"/>
          <w:marBottom w:val="0"/>
          <w:divBdr>
            <w:top w:val="none" w:sz="0" w:space="0" w:color="auto"/>
            <w:left w:val="none" w:sz="0" w:space="0" w:color="auto"/>
            <w:bottom w:val="none" w:sz="0" w:space="0" w:color="auto"/>
            <w:right w:val="none" w:sz="0" w:space="0" w:color="auto"/>
          </w:divBdr>
        </w:div>
      </w:divsChild>
    </w:div>
    <w:div w:id="1058087209">
      <w:bodyDiv w:val="1"/>
      <w:marLeft w:val="0"/>
      <w:marRight w:val="0"/>
      <w:marTop w:val="0"/>
      <w:marBottom w:val="0"/>
      <w:divBdr>
        <w:top w:val="none" w:sz="0" w:space="0" w:color="auto"/>
        <w:left w:val="none" w:sz="0" w:space="0" w:color="auto"/>
        <w:bottom w:val="none" w:sz="0" w:space="0" w:color="auto"/>
        <w:right w:val="none" w:sz="0" w:space="0" w:color="auto"/>
      </w:divBdr>
    </w:div>
    <w:div w:id="1076972735">
      <w:bodyDiv w:val="1"/>
      <w:marLeft w:val="0"/>
      <w:marRight w:val="0"/>
      <w:marTop w:val="0"/>
      <w:marBottom w:val="0"/>
      <w:divBdr>
        <w:top w:val="none" w:sz="0" w:space="0" w:color="auto"/>
        <w:left w:val="none" w:sz="0" w:space="0" w:color="auto"/>
        <w:bottom w:val="none" w:sz="0" w:space="0" w:color="auto"/>
        <w:right w:val="none" w:sz="0" w:space="0" w:color="auto"/>
      </w:divBdr>
      <w:divsChild>
        <w:div w:id="1931426044">
          <w:marLeft w:val="274"/>
          <w:marRight w:val="0"/>
          <w:marTop w:val="150"/>
          <w:marBottom w:val="0"/>
          <w:divBdr>
            <w:top w:val="none" w:sz="0" w:space="0" w:color="auto"/>
            <w:left w:val="none" w:sz="0" w:space="0" w:color="auto"/>
            <w:bottom w:val="none" w:sz="0" w:space="0" w:color="auto"/>
            <w:right w:val="none" w:sz="0" w:space="0" w:color="auto"/>
          </w:divBdr>
        </w:div>
      </w:divsChild>
    </w:div>
    <w:div w:id="1156071117">
      <w:bodyDiv w:val="1"/>
      <w:marLeft w:val="0"/>
      <w:marRight w:val="0"/>
      <w:marTop w:val="0"/>
      <w:marBottom w:val="0"/>
      <w:divBdr>
        <w:top w:val="none" w:sz="0" w:space="0" w:color="auto"/>
        <w:left w:val="none" w:sz="0" w:space="0" w:color="auto"/>
        <w:bottom w:val="none" w:sz="0" w:space="0" w:color="auto"/>
        <w:right w:val="none" w:sz="0" w:space="0" w:color="auto"/>
      </w:divBdr>
    </w:div>
    <w:div w:id="1268809286">
      <w:bodyDiv w:val="1"/>
      <w:marLeft w:val="0"/>
      <w:marRight w:val="0"/>
      <w:marTop w:val="0"/>
      <w:marBottom w:val="0"/>
      <w:divBdr>
        <w:top w:val="none" w:sz="0" w:space="0" w:color="auto"/>
        <w:left w:val="none" w:sz="0" w:space="0" w:color="auto"/>
        <w:bottom w:val="none" w:sz="0" w:space="0" w:color="auto"/>
        <w:right w:val="none" w:sz="0" w:space="0" w:color="auto"/>
      </w:divBdr>
      <w:divsChild>
        <w:div w:id="1999191143">
          <w:marLeft w:val="274"/>
          <w:marRight w:val="0"/>
          <w:marTop w:val="150"/>
          <w:marBottom w:val="0"/>
          <w:divBdr>
            <w:top w:val="none" w:sz="0" w:space="0" w:color="auto"/>
            <w:left w:val="none" w:sz="0" w:space="0" w:color="auto"/>
            <w:bottom w:val="none" w:sz="0" w:space="0" w:color="auto"/>
            <w:right w:val="none" w:sz="0" w:space="0" w:color="auto"/>
          </w:divBdr>
        </w:div>
      </w:divsChild>
    </w:div>
    <w:div w:id="1305232720">
      <w:bodyDiv w:val="1"/>
      <w:marLeft w:val="0"/>
      <w:marRight w:val="0"/>
      <w:marTop w:val="0"/>
      <w:marBottom w:val="0"/>
      <w:divBdr>
        <w:top w:val="none" w:sz="0" w:space="0" w:color="auto"/>
        <w:left w:val="none" w:sz="0" w:space="0" w:color="auto"/>
        <w:bottom w:val="none" w:sz="0" w:space="0" w:color="auto"/>
        <w:right w:val="none" w:sz="0" w:space="0" w:color="auto"/>
      </w:divBdr>
    </w:div>
    <w:div w:id="1555384764">
      <w:bodyDiv w:val="1"/>
      <w:marLeft w:val="0"/>
      <w:marRight w:val="0"/>
      <w:marTop w:val="0"/>
      <w:marBottom w:val="0"/>
      <w:divBdr>
        <w:top w:val="none" w:sz="0" w:space="0" w:color="auto"/>
        <w:left w:val="none" w:sz="0" w:space="0" w:color="auto"/>
        <w:bottom w:val="none" w:sz="0" w:space="0" w:color="auto"/>
        <w:right w:val="none" w:sz="0" w:space="0" w:color="auto"/>
      </w:divBdr>
    </w:div>
    <w:div w:id="1581595762">
      <w:bodyDiv w:val="1"/>
      <w:marLeft w:val="0"/>
      <w:marRight w:val="0"/>
      <w:marTop w:val="0"/>
      <w:marBottom w:val="0"/>
      <w:divBdr>
        <w:top w:val="none" w:sz="0" w:space="0" w:color="auto"/>
        <w:left w:val="none" w:sz="0" w:space="0" w:color="auto"/>
        <w:bottom w:val="none" w:sz="0" w:space="0" w:color="auto"/>
        <w:right w:val="none" w:sz="0" w:space="0" w:color="auto"/>
      </w:divBdr>
      <w:divsChild>
        <w:div w:id="577860735">
          <w:marLeft w:val="274"/>
          <w:marRight w:val="0"/>
          <w:marTop w:val="150"/>
          <w:marBottom w:val="0"/>
          <w:divBdr>
            <w:top w:val="none" w:sz="0" w:space="0" w:color="auto"/>
            <w:left w:val="none" w:sz="0" w:space="0" w:color="auto"/>
            <w:bottom w:val="none" w:sz="0" w:space="0" w:color="auto"/>
            <w:right w:val="none" w:sz="0" w:space="0" w:color="auto"/>
          </w:divBdr>
        </w:div>
      </w:divsChild>
    </w:div>
    <w:div w:id="1587300625">
      <w:bodyDiv w:val="1"/>
      <w:marLeft w:val="0"/>
      <w:marRight w:val="0"/>
      <w:marTop w:val="0"/>
      <w:marBottom w:val="0"/>
      <w:divBdr>
        <w:top w:val="none" w:sz="0" w:space="0" w:color="auto"/>
        <w:left w:val="none" w:sz="0" w:space="0" w:color="auto"/>
        <w:bottom w:val="none" w:sz="0" w:space="0" w:color="auto"/>
        <w:right w:val="none" w:sz="0" w:space="0" w:color="auto"/>
      </w:divBdr>
      <w:divsChild>
        <w:div w:id="1264264157">
          <w:marLeft w:val="274"/>
          <w:marRight w:val="0"/>
          <w:marTop w:val="150"/>
          <w:marBottom w:val="0"/>
          <w:divBdr>
            <w:top w:val="none" w:sz="0" w:space="0" w:color="auto"/>
            <w:left w:val="none" w:sz="0" w:space="0" w:color="auto"/>
            <w:bottom w:val="none" w:sz="0" w:space="0" w:color="auto"/>
            <w:right w:val="none" w:sz="0" w:space="0" w:color="auto"/>
          </w:divBdr>
        </w:div>
      </w:divsChild>
    </w:div>
    <w:div w:id="1600288064">
      <w:bodyDiv w:val="1"/>
      <w:marLeft w:val="0"/>
      <w:marRight w:val="0"/>
      <w:marTop w:val="0"/>
      <w:marBottom w:val="0"/>
      <w:divBdr>
        <w:top w:val="none" w:sz="0" w:space="0" w:color="auto"/>
        <w:left w:val="none" w:sz="0" w:space="0" w:color="auto"/>
        <w:bottom w:val="none" w:sz="0" w:space="0" w:color="auto"/>
        <w:right w:val="none" w:sz="0" w:space="0" w:color="auto"/>
      </w:divBdr>
      <w:divsChild>
        <w:div w:id="264728813">
          <w:marLeft w:val="274"/>
          <w:marRight w:val="0"/>
          <w:marTop w:val="150"/>
          <w:marBottom w:val="0"/>
          <w:divBdr>
            <w:top w:val="none" w:sz="0" w:space="0" w:color="auto"/>
            <w:left w:val="none" w:sz="0" w:space="0" w:color="auto"/>
            <w:bottom w:val="none" w:sz="0" w:space="0" w:color="auto"/>
            <w:right w:val="none" w:sz="0" w:space="0" w:color="auto"/>
          </w:divBdr>
        </w:div>
      </w:divsChild>
    </w:div>
    <w:div w:id="1638608633">
      <w:bodyDiv w:val="1"/>
      <w:marLeft w:val="0"/>
      <w:marRight w:val="0"/>
      <w:marTop w:val="0"/>
      <w:marBottom w:val="0"/>
      <w:divBdr>
        <w:top w:val="none" w:sz="0" w:space="0" w:color="auto"/>
        <w:left w:val="none" w:sz="0" w:space="0" w:color="auto"/>
        <w:bottom w:val="none" w:sz="0" w:space="0" w:color="auto"/>
        <w:right w:val="none" w:sz="0" w:space="0" w:color="auto"/>
      </w:divBdr>
    </w:div>
    <w:div w:id="1668510434">
      <w:bodyDiv w:val="1"/>
      <w:marLeft w:val="0"/>
      <w:marRight w:val="0"/>
      <w:marTop w:val="0"/>
      <w:marBottom w:val="0"/>
      <w:divBdr>
        <w:top w:val="none" w:sz="0" w:space="0" w:color="auto"/>
        <w:left w:val="none" w:sz="0" w:space="0" w:color="auto"/>
        <w:bottom w:val="none" w:sz="0" w:space="0" w:color="auto"/>
        <w:right w:val="none" w:sz="0" w:space="0" w:color="auto"/>
      </w:divBdr>
    </w:div>
    <w:div w:id="1686712449">
      <w:bodyDiv w:val="1"/>
      <w:marLeft w:val="0"/>
      <w:marRight w:val="0"/>
      <w:marTop w:val="0"/>
      <w:marBottom w:val="0"/>
      <w:divBdr>
        <w:top w:val="none" w:sz="0" w:space="0" w:color="auto"/>
        <w:left w:val="none" w:sz="0" w:space="0" w:color="auto"/>
        <w:bottom w:val="none" w:sz="0" w:space="0" w:color="auto"/>
        <w:right w:val="none" w:sz="0" w:space="0" w:color="auto"/>
      </w:divBdr>
    </w:div>
    <w:div w:id="1725519165">
      <w:bodyDiv w:val="1"/>
      <w:marLeft w:val="0"/>
      <w:marRight w:val="0"/>
      <w:marTop w:val="0"/>
      <w:marBottom w:val="0"/>
      <w:divBdr>
        <w:top w:val="none" w:sz="0" w:space="0" w:color="auto"/>
        <w:left w:val="none" w:sz="0" w:space="0" w:color="auto"/>
        <w:bottom w:val="none" w:sz="0" w:space="0" w:color="auto"/>
        <w:right w:val="none" w:sz="0" w:space="0" w:color="auto"/>
      </w:divBdr>
      <w:divsChild>
        <w:div w:id="105278347">
          <w:marLeft w:val="274"/>
          <w:marRight w:val="0"/>
          <w:marTop w:val="150"/>
          <w:marBottom w:val="0"/>
          <w:divBdr>
            <w:top w:val="none" w:sz="0" w:space="0" w:color="auto"/>
            <w:left w:val="none" w:sz="0" w:space="0" w:color="auto"/>
            <w:bottom w:val="none" w:sz="0" w:space="0" w:color="auto"/>
            <w:right w:val="none" w:sz="0" w:space="0" w:color="auto"/>
          </w:divBdr>
        </w:div>
      </w:divsChild>
    </w:div>
    <w:div w:id="1793867814">
      <w:bodyDiv w:val="1"/>
      <w:marLeft w:val="0"/>
      <w:marRight w:val="0"/>
      <w:marTop w:val="0"/>
      <w:marBottom w:val="0"/>
      <w:divBdr>
        <w:top w:val="none" w:sz="0" w:space="0" w:color="auto"/>
        <w:left w:val="none" w:sz="0" w:space="0" w:color="auto"/>
        <w:bottom w:val="none" w:sz="0" w:space="0" w:color="auto"/>
        <w:right w:val="none" w:sz="0" w:space="0" w:color="auto"/>
      </w:divBdr>
    </w:div>
    <w:div w:id="1822113763">
      <w:bodyDiv w:val="1"/>
      <w:marLeft w:val="0"/>
      <w:marRight w:val="0"/>
      <w:marTop w:val="0"/>
      <w:marBottom w:val="0"/>
      <w:divBdr>
        <w:top w:val="none" w:sz="0" w:space="0" w:color="auto"/>
        <w:left w:val="none" w:sz="0" w:space="0" w:color="auto"/>
        <w:bottom w:val="none" w:sz="0" w:space="0" w:color="auto"/>
        <w:right w:val="none" w:sz="0" w:space="0" w:color="auto"/>
      </w:divBdr>
    </w:div>
    <w:div w:id="1823618158">
      <w:bodyDiv w:val="1"/>
      <w:marLeft w:val="0"/>
      <w:marRight w:val="0"/>
      <w:marTop w:val="0"/>
      <w:marBottom w:val="0"/>
      <w:divBdr>
        <w:top w:val="none" w:sz="0" w:space="0" w:color="auto"/>
        <w:left w:val="none" w:sz="0" w:space="0" w:color="auto"/>
        <w:bottom w:val="none" w:sz="0" w:space="0" w:color="auto"/>
        <w:right w:val="none" w:sz="0" w:space="0" w:color="auto"/>
      </w:divBdr>
    </w:div>
    <w:div w:id="1895921727">
      <w:bodyDiv w:val="1"/>
      <w:marLeft w:val="0"/>
      <w:marRight w:val="0"/>
      <w:marTop w:val="0"/>
      <w:marBottom w:val="0"/>
      <w:divBdr>
        <w:top w:val="none" w:sz="0" w:space="0" w:color="auto"/>
        <w:left w:val="none" w:sz="0" w:space="0" w:color="auto"/>
        <w:bottom w:val="none" w:sz="0" w:space="0" w:color="auto"/>
        <w:right w:val="none" w:sz="0" w:space="0" w:color="auto"/>
      </w:divBdr>
      <w:divsChild>
        <w:div w:id="361439785">
          <w:marLeft w:val="-225"/>
          <w:marRight w:val="-225"/>
          <w:marTop w:val="0"/>
          <w:marBottom w:val="0"/>
          <w:divBdr>
            <w:top w:val="none" w:sz="0" w:space="0" w:color="auto"/>
            <w:left w:val="none" w:sz="0" w:space="0" w:color="auto"/>
            <w:bottom w:val="none" w:sz="0" w:space="0" w:color="auto"/>
            <w:right w:val="none" w:sz="0" w:space="0" w:color="auto"/>
          </w:divBdr>
          <w:divsChild>
            <w:div w:id="43648494">
              <w:marLeft w:val="0"/>
              <w:marRight w:val="0"/>
              <w:marTop w:val="0"/>
              <w:marBottom w:val="0"/>
              <w:divBdr>
                <w:top w:val="none" w:sz="0" w:space="0" w:color="auto"/>
                <w:left w:val="none" w:sz="0" w:space="0" w:color="auto"/>
                <w:bottom w:val="none" w:sz="0" w:space="0" w:color="auto"/>
                <w:right w:val="none" w:sz="0" w:space="0" w:color="auto"/>
              </w:divBdr>
              <w:divsChild>
                <w:div w:id="1094740336">
                  <w:marLeft w:val="0"/>
                  <w:marRight w:val="0"/>
                  <w:marTop w:val="0"/>
                  <w:marBottom w:val="0"/>
                  <w:divBdr>
                    <w:top w:val="none" w:sz="0" w:space="0" w:color="auto"/>
                    <w:left w:val="none" w:sz="0" w:space="0" w:color="auto"/>
                    <w:bottom w:val="none" w:sz="0" w:space="0" w:color="auto"/>
                    <w:right w:val="none" w:sz="0" w:space="0" w:color="auto"/>
                  </w:divBdr>
                  <w:divsChild>
                    <w:div w:id="15083090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923634648">
      <w:bodyDiv w:val="1"/>
      <w:marLeft w:val="0"/>
      <w:marRight w:val="0"/>
      <w:marTop w:val="0"/>
      <w:marBottom w:val="0"/>
      <w:divBdr>
        <w:top w:val="none" w:sz="0" w:space="0" w:color="auto"/>
        <w:left w:val="none" w:sz="0" w:space="0" w:color="auto"/>
        <w:bottom w:val="none" w:sz="0" w:space="0" w:color="auto"/>
        <w:right w:val="none" w:sz="0" w:space="0" w:color="auto"/>
      </w:divBdr>
    </w:div>
    <w:div w:id="2095517023">
      <w:bodyDiv w:val="1"/>
      <w:marLeft w:val="0"/>
      <w:marRight w:val="0"/>
      <w:marTop w:val="0"/>
      <w:marBottom w:val="0"/>
      <w:divBdr>
        <w:top w:val="none" w:sz="0" w:space="0" w:color="auto"/>
        <w:left w:val="none" w:sz="0" w:space="0" w:color="auto"/>
        <w:bottom w:val="none" w:sz="0" w:space="0" w:color="auto"/>
        <w:right w:val="none" w:sz="0" w:space="0" w:color="auto"/>
      </w:divBdr>
      <w:divsChild>
        <w:div w:id="1315139288">
          <w:marLeft w:val="547"/>
          <w:marRight w:val="0"/>
          <w:marTop w:val="0"/>
          <w:marBottom w:val="0"/>
          <w:divBdr>
            <w:top w:val="none" w:sz="0" w:space="0" w:color="auto"/>
            <w:left w:val="none" w:sz="0" w:space="0" w:color="auto"/>
            <w:bottom w:val="none" w:sz="0" w:space="0" w:color="auto"/>
            <w:right w:val="none" w:sz="0" w:space="0" w:color="auto"/>
          </w:divBdr>
        </w:div>
      </w:divsChild>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D85F36-DCEB-4278-94A2-3D3989214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2709</Words>
  <Characters>15443</Characters>
  <Application>Microsoft Office Word</Application>
  <DocSecurity>0</DocSecurity>
  <Lines>128</Lines>
  <Paragraphs>36</Paragraphs>
  <ScaleCrop>false</ScaleCrop>
  <Company/>
  <LinksUpToDate>false</LinksUpToDate>
  <CharactersWithSpaces>18116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2023-08-17T07:06:00Z</dcterms:created>
  <dcterms:modified xsi:type="dcterms:W3CDTF">2023-09-08T07:33:00Z</dcterms:modified>
</cp:coreProperties>
</file>