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3739" w14:textId="758B0DC9" w:rsidR="00D75644" w:rsidRPr="00880194" w:rsidRDefault="006C610D" w:rsidP="00F37D7B">
      <w:pPr>
        <w:pStyle w:val="af2"/>
        <w:rPr>
          <w:rFonts w:hAnsi="標楷體"/>
        </w:rPr>
      </w:pPr>
      <w:r w:rsidRPr="00880194">
        <w:rPr>
          <w:rFonts w:hAnsi="標楷體"/>
        </w:rPr>
        <w:t>調查報告</w:t>
      </w:r>
    </w:p>
    <w:p w14:paraId="4717DEDB" w14:textId="19B160EB" w:rsidR="00335DB4" w:rsidRPr="00880194" w:rsidRDefault="00335DB4" w:rsidP="00597B2F">
      <w:pPr>
        <w:pStyle w:val="1"/>
        <w:ind w:left="2380" w:hanging="2380"/>
        <w:rPr>
          <w:rFonts w:ascii="Times New Roman" w:hAnsi="Times New Roman"/>
        </w:rPr>
      </w:pPr>
      <w:bookmarkStart w:id="0" w:name="_Toc524892369"/>
      <w:bookmarkStart w:id="1" w:name="_Toc524895639"/>
      <w:bookmarkStart w:id="2" w:name="_Toc524896185"/>
      <w:bookmarkStart w:id="3" w:name="_Toc524896215"/>
      <w:bookmarkStart w:id="4" w:name="_Toc524902721"/>
      <w:bookmarkStart w:id="5" w:name="_Toc525066140"/>
      <w:bookmarkStart w:id="6" w:name="_Toc525070830"/>
      <w:bookmarkStart w:id="7" w:name="_Toc525938370"/>
      <w:bookmarkStart w:id="8" w:name="_Toc525939218"/>
      <w:bookmarkStart w:id="9" w:name="_Toc525939723"/>
      <w:bookmarkStart w:id="10" w:name="_Toc529218257"/>
      <w:bookmarkStart w:id="11" w:name="_Toc529222680"/>
      <w:bookmarkStart w:id="12" w:name="_Toc529223102"/>
      <w:bookmarkStart w:id="13" w:name="_Toc529223853"/>
      <w:bookmarkStart w:id="14" w:name="_Toc529228249"/>
      <w:bookmarkStart w:id="15" w:name="_Toc2400385"/>
      <w:bookmarkStart w:id="16" w:name="_Toc4316180"/>
      <w:bookmarkStart w:id="17" w:name="_Toc4473321"/>
      <w:bookmarkStart w:id="18" w:name="_Toc69556888"/>
      <w:bookmarkStart w:id="19" w:name="_Toc69556937"/>
      <w:bookmarkStart w:id="20" w:name="_Toc69609811"/>
      <w:bookmarkStart w:id="21" w:name="_Toc70241807"/>
      <w:bookmarkStart w:id="22" w:name="_Toc70242196"/>
      <w:bookmarkStart w:id="23" w:name="_Toc421794866"/>
      <w:bookmarkStart w:id="24" w:name="_Toc422834151"/>
      <w:r w:rsidRPr="00880194">
        <w:rPr>
          <w:rFonts w:ascii="Times New Roman" w:hAnsi="Times New Roman"/>
        </w:rPr>
        <w:t>案　　由：</w:t>
      </w:r>
      <w:bookmarkStart w:id="25" w:name="_Hlk136956798"/>
      <w:r w:rsidRPr="00880194">
        <w:rPr>
          <w:rFonts w:ascii="Times New Roman" w:hAnsi="Times New Roman"/>
        </w:rPr>
        <w:t>臺北市政府函復及函送公務員懲戒案件移送書，移送該府勞動</w:t>
      </w:r>
      <w:proofErr w:type="gramStart"/>
      <w:r w:rsidRPr="00880194">
        <w:rPr>
          <w:rFonts w:ascii="Times New Roman" w:hAnsi="Times New Roman"/>
        </w:rPr>
        <w:t>局</w:t>
      </w:r>
      <w:proofErr w:type="gramEnd"/>
      <w:r w:rsidRPr="00880194">
        <w:rPr>
          <w:rFonts w:ascii="Times New Roman" w:hAnsi="Times New Roman"/>
        </w:rPr>
        <w:t>局長陳信瑜疑利用公家資源輔選，對</w:t>
      </w:r>
      <w:bookmarkStart w:id="26" w:name="_Hlk134200237"/>
      <w:r w:rsidRPr="00880194">
        <w:rPr>
          <w:rFonts w:ascii="Times New Roman" w:hAnsi="Times New Roman"/>
        </w:rPr>
        <w:t>「鏡電視股份有限公司」（下稱鏡電視</w:t>
      </w:r>
      <w:r w:rsidR="009F6D8F" w:rsidRPr="00880194">
        <w:rPr>
          <w:rFonts w:ascii="Times New Roman" w:hAnsi="Times New Roman"/>
        </w:rPr>
        <w:t>公司</w:t>
      </w:r>
      <w:r w:rsidRPr="00880194">
        <w:rPr>
          <w:rFonts w:ascii="Times New Roman" w:hAnsi="Times New Roman"/>
        </w:rPr>
        <w:t>）</w:t>
      </w:r>
      <w:bookmarkEnd w:id="26"/>
      <w:r w:rsidRPr="00880194">
        <w:rPr>
          <w:rFonts w:ascii="Times New Roman" w:hAnsi="Times New Roman"/>
        </w:rPr>
        <w:t>實施勞動檢查未符規定程序，</w:t>
      </w:r>
      <w:proofErr w:type="gramStart"/>
      <w:r w:rsidRPr="00880194">
        <w:rPr>
          <w:rFonts w:ascii="Times New Roman" w:hAnsi="Times New Roman"/>
        </w:rPr>
        <w:t>將鏡電</w:t>
      </w:r>
      <w:proofErr w:type="gramEnd"/>
      <w:r w:rsidRPr="00880194">
        <w:rPr>
          <w:rFonts w:ascii="Times New Roman" w:hAnsi="Times New Roman"/>
        </w:rPr>
        <w:t>視</w:t>
      </w:r>
      <w:r w:rsidR="009F6D8F" w:rsidRPr="00880194">
        <w:rPr>
          <w:rFonts w:ascii="Times New Roman" w:hAnsi="Times New Roman"/>
        </w:rPr>
        <w:t>公司</w:t>
      </w:r>
      <w:r w:rsidRPr="00880194">
        <w:rPr>
          <w:rFonts w:ascii="Times New Roman" w:hAnsi="Times New Roman"/>
        </w:rPr>
        <w:t>及</w:t>
      </w:r>
      <w:r w:rsidR="00673480" w:rsidRPr="00880194">
        <w:rPr>
          <w:rFonts w:ascii="Times New Roman" w:hAnsi="Times New Roman"/>
        </w:rPr>
        <w:t>「</w:t>
      </w:r>
      <w:proofErr w:type="gramStart"/>
      <w:r w:rsidR="00673480" w:rsidRPr="00880194">
        <w:rPr>
          <w:rFonts w:ascii="Times New Roman" w:hAnsi="Times New Roman"/>
        </w:rPr>
        <w:t>精鏡傳</w:t>
      </w:r>
      <w:proofErr w:type="gramEnd"/>
      <w:r w:rsidR="00673480" w:rsidRPr="00880194">
        <w:rPr>
          <w:rFonts w:ascii="Times New Roman" w:hAnsi="Times New Roman"/>
        </w:rPr>
        <w:t>媒股份有限公司」（</w:t>
      </w:r>
      <w:r w:rsidR="009F6D8F" w:rsidRPr="00880194">
        <w:rPr>
          <w:rFonts w:ascii="Times New Roman" w:hAnsi="Times New Roman"/>
        </w:rPr>
        <w:t>即鏡周刊，</w:t>
      </w:r>
      <w:r w:rsidR="00A65223" w:rsidRPr="00880194">
        <w:rPr>
          <w:rFonts w:ascii="Times New Roman" w:hAnsi="Times New Roman"/>
        </w:rPr>
        <w:t>下稱</w:t>
      </w:r>
      <w:r w:rsidR="009F6D8F" w:rsidRPr="00880194">
        <w:rPr>
          <w:rFonts w:ascii="Times New Roman" w:hAnsi="Times New Roman"/>
        </w:rPr>
        <w:t>精鏡傳媒公司</w:t>
      </w:r>
      <w:r w:rsidR="00673480" w:rsidRPr="00880194">
        <w:rPr>
          <w:rFonts w:ascii="Times New Roman" w:hAnsi="Times New Roman"/>
        </w:rPr>
        <w:t>）</w:t>
      </w:r>
      <w:r w:rsidRPr="00880194">
        <w:rPr>
          <w:rFonts w:ascii="Times New Roman" w:hAnsi="Times New Roman"/>
        </w:rPr>
        <w:t>之勞動檢查資料，違法外洩予</w:t>
      </w:r>
      <w:r w:rsidR="00592145" w:rsidRPr="00880194">
        <w:rPr>
          <w:rFonts w:ascii="Times New Roman" w:hAnsi="Times New Roman"/>
        </w:rPr>
        <w:t>民意代表</w:t>
      </w:r>
      <w:proofErr w:type="gramStart"/>
      <w:r w:rsidRPr="00880194">
        <w:rPr>
          <w:rFonts w:ascii="Times New Roman" w:hAnsi="Times New Roman"/>
        </w:rPr>
        <w:t>等情</w:t>
      </w:r>
      <w:proofErr w:type="gramEnd"/>
      <w:r w:rsidRPr="00880194">
        <w:rPr>
          <w:rFonts w:ascii="Times New Roman" w:hAnsi="Times New Roman"/>
        </w:rPr>
        <w:t>案</w:t>
      </w:r>
      <w:bookmarkEnd w:id="25"/>
      <w:r w:rsidRPr="00880194">
        <w:rPr>
          <w:rFonts w:ascii="Times New Roman" w:hAnsi="Times New Roman"/>
        </w:rPr>
        <w:t>。</w:t>
      </w:r>
    </w:p>
    <w:p w14:paraId="65F52B35" w14:textId="02DE2E5A" w:rsidR="00E25849" w:rsidRPr="00880194" w:rsidRDefault="00E25849" w:rsidP="00C914C8">
      <w:pPr>
        <w:pStyle w:val="1"/>
        <w:ind w:left="2380" w:hanging="2380"/>
        <w:rPr>
          <w:rFonts w:hAnsi="標楷體"/>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bookmarkEnd w:id="30"/>
      <w:bookmarkEnd w:id="31"/>
      <w:bookmarkEnd w:id="32"/>
      <w:bookmarkEnd w:id="33"/>
      <w:bookmarkEnd w:id="34"/>
      <w:bookmarkEnd w:id="35"/>
      <w:bookmarkEnd w:id="36"/>
      <w:r w:rsidRPr="00880194">
        <w:rPr>
          <w:rFonts w:hAnsi="標楷體"/>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F2DCD33" w14:textId="1C033E22" w:rsidR="009B2812" w:rsidRPr="00880194" w:rsidRDefault="00E31AB0" w:rsidP="003E02D1">
      <w:pPr>
        <w:pStyle w:val="10"/>
        <w:ind w:left="680" w:firstLine="680"/>
        <w:rPr>
          <w:rFonts w:hAnsi="標楷體"/>
        </w:rPr>
      </w:pPr>
      <w:bookmarkStart w:id="61" w:name="_Toc524902730"/>
      <w:r w:rsidRPr="00880194">
        <w:rPr>
          <w:rFonts w:hAnsi="標楷體"/>
        </w:rPr>
        <w:t>陳信瑜自民國（下同）</w:t>
      </w:r>
      <w:r w:rsidRPr="00880194">
        <w:rPr>
          <w:rFonts w:ascii="Times New Roman"/>
        </w:rPr>
        <w:t>109</w:t>
      </w:r>
      <w:r w:rsidRPr="00880194">
        <w:rPr>
          <w:rFonts w:ascii="Times New Roman"/>
        </w:rPr>
        <w:t>年</w:t>
      </w:r>
      <w:r w:rsidRPr="00880194">
        <w:rPr>
          <w:rFonts w:ascii="Times New Roman"/>
        </w:rPr>
        <w:t>1</w:t>
      </w:r>
      <w:r w:rsidRPr="00880194">
        <w:rPr>
          <w:rFonts w:ascii="Times New Roman"/>
        </w:rPr>
        <w:t>月</w:t>
      </w:r>
      <w:r w:rsidRPr="00880194">
        <w:rPr>
          <w:rFonts w:ascii="Times New Roman"/>
        </w:rPr>
        <w:t>31</w:t>
      </w:r>
      <w:r w:rsidRPr="00880194">
        <w:rPr>
          <w:rFonts w:ascii="Times New Roman"/>
        </w:rPr>
        <w:t>日至</w:t>
      </w:r>
      <w:r w:rsidRPr="00880194">
        <w:rPr>
          <w:rFonts w:ascii="Times New Roman"/>
        </w:rPr>
        <w:t>111</w:t>
      </w:r>
      <w:r w:rsidRPr="00880194">
        <w:rPr>
          <w:rFonts w:ascii="Times New Roman"/>
        </w:rPr>
        <w:t>年</w:t>
      </w:r>
      <w:r w:rsidRPr="00880194">
        <w:rPr>
          <w:rFonts w:ascii="Times New Roman"/>
        </w:rPr>
        <w:t>9</w:t>
      </w:r>
      <w:r w:rsidRPr="00880194">
        <w:rPr>
          <w:rFonts w:ascii="Times New Roman"/>
        </w:rPr>
        <w:t>月</w:t>
      </w:r>
      <w:r w:rsidRPr="00880194">
        <w:rPr>
          <w:rFonts w:ascii="Times New Roman"/>
        </w:rPr>
        <w:t>5</w:t>
      </w:r>
      <w:r w:rsidRPr="00880194">
        <w:rPr>
          <w:rFonts w:hAnsi="標楷體"/>
        </w:rPr>
        <w:t>日擔任臺北市政府勞動局局長，因</w:t>
      </w:r>
      <w:r w:rsidR="00592145" w:rsidRPr="00880194">
        <w:rPr>
          <w:rFonts w:hAnsi="標楷體" w:hint="eastAsia"/>
        </w:rPr>
        <w:t>指示</w:t>
      </w:r>
      <w:r w:rsidRPr="00880194">
        <w:rPr>
          <w:rFonts w:hAnsi="標楷體"/>
        </w:rPr>
        <w:t>對鏡電視</w:t>
      </w:r>
      <w:r w:rsidR="00C463C5" w:rsidRPr="00880194">
        <w:rPr>
          <w:rFonts w:hAnsi="標楷體"/>
        </w:rPr>
        <w:t>公司</w:t>
      </w:r>
      <w:r w:rsidRPr="00880194">
        <w:rPr>
          <w:rFonts w:hAnsi="標楷體"/>
        </w:rPr>
        <w:t>實施勞動檢查涉有將應保密資料外</w:t>
      </w:r>
      <w:proofErr w:type="gramStart"/>
      <w:r w:rsidRPr="00880194">
        <w:rPr>
          <w:rFonts w:hAnsi="標楷體"/>
        </w:rPr>
        <w:t>洩</w:t>
      </w:r>
      <w:proofErr w:type="gramEnd"/>
      <w:r w:rsidRPr="00880194">
        <w:rPr>
          <w:rFonts w:hAnsi="標楷體"/>
        </w:rPr>
        <w:t>高度疑慮，嚴重傷害臺北市政府勞動檢查執法之公正信譽；</w:t>
      </w:r>
      <w:r w:rsidR="00A35F1C" w:rsidRPr="00880194">
        <w:rPr>
          <w:rFonts w:hAnsi="標楷體" w:hint="eastAsia"/>
        </w:rPr>
        <w:t>另於</w:t>
      </w:r>
      <w:r w:rsidRPr="00880194">
        <w:rPr>
          <w:rFonts w:hAnsi="標楷體"/>
        </w:rPr>
        <w:t>核定新聞稿外審小額採購未</w:t>
      </w:r>
      <w:proofErr w:type="gramStart"/>
      <w:r w:rsidRPr="00880194">
        <w:rPr>
          <w:rFonts w:hAnsi="標楷體"/>
        </w:rPr>
        <w:t>臻</w:t>
      </w:r>
      <w:proofErr w:type="gramEnd"/>
      <w:r w:rsidR="00315E03" w:rsidRPr="00880194">
        <w:rPr>
          <w:rFonts w:hAnsi="標楷體"/>
        </w:rPr>
        <w:t>周延</w:t>
      </w:r>
      <w:r w:rsidRPr="00880194">
        <w:rPr>
          <w:rFonts w:hAnsi="標楷體"/>
        </w:rPr>
        <w:t>引致外界質疑，引發輿論強烈批評，嚴重影響政府形象等情，</w:t>
      </w:r>
      <w:r w:rsidR="00EF741E" w:rsidRPr="00880194">
        <w:rPr>
          <w:rFonts w:hAnsi="標楷體"/>
        </w:rPr>
        <w:t>已違反公務員服務法第</w:t>
      </w:r>
      <w:r w:rsidR="00E2458A" w:rsidRPr="00880194">
        <w:rPr>
          <w:rFonts w:ascii="Times New Roman"/>
        </w:rPr>
        <w:t>6</w:t>
      </w:r>
      <w:r w:rsidR="00EF741E" w:rsidRPr="00880194">
        <w:rPr>
          <w:rFonts w:hAnsi="標楷體"/>
        </w:rPr>
        <w:t>條有關「公務員應誠實清廉、謹慎勤勉」之保持品位義務規定，確有相關失職行為，爰依公務員</w:t>
      </w:r>
      <w:r w:rsidR="00EF741E" w:rsidRPr="00880194">
        <w:rPr>
          <w:rFonts w:ascii="Times New Roman"/>
        </w:rPr>
        <w:t>懲戒法第</w:t>
      </w:r>
      <w:r w:rsidR="00EF741E" w:rsidRPr="00880194">
        <w:rPr>
          <w:rFonts w:ascii="Times New Roman"/>
        </w:rPr>
        <w:t>2</w:t>
      </w:r>
      <w:r w:rsidR="00EF741E" w:rsidRPr="00880194">
        <w:rPr>
          <w:rFonts w:ascii="Times New Roman"/>
        </w:rPr>
        <w:t>條第</w:t>
      </w:r>
      <w:r w:rsidR="00EF741E" w:rsidRPr="00880194">
        <w:rPr>
          <w:rFonts w:ascii="Times New Roman"/>
        </w:rPr>
        <w:t>1</w:t>
      </w:r>
      <w:r w:rsidR="00EF741E" w:rsidRPr="00880194">
        <w:rPr>
          <w:rFonts w:ascii="Times New Roman"/>
        </w:rPr>
        <w:t>款及同法第</w:t>
      </w:r>
      <w:r w:rsidR="00EF741E" w:rsidRPr="00880194">
        <w:rPr>
          <w:rFonts w:ascii="Times New Roman"/>
        </w:rPr>
        <w:t>24</w:t>
      </w:r>
      <w:r w:rsidR="00EF741E" w:rsidRPr="00880194">
        <w:rPr>
          <w:rFonts w:ascii="Times New Roman"/>
        </w:rPr>
        <w:t>條第</w:t>
      </w:r>
      <w:r w:rsidR="00EF741E" w:rsidRPr="00880194">
        <w:rPr>
          <w:rFonts w:ascii="Times New Roman"/>
        </w:rPr>
        <w:t>1</w:t>
      </w:r>
      <w:r w:rsidR="00EF741E" w:rsidRPr="00880194">
        <w:rPr>
          <w:rFonts w:ascii="Times New Roman"/>
        </w:rPr>
        <w:t>項規定，於同年</w:t>
      </w:r>
      <w:r w:rsidR="00EF741E" w:rsidRPr="00880194">
        <w:rPr>
          <w:rFonts w:ascii="Times New Roman"/>
        </w:rPr>
        <w:t>4</w:t>
      </w:r>
      <w:r w:rsidR="00EF741E" w:rsidRPr="00880194">
        <w:rPr>
          <w:rFonts w:ascii="Times New Roman"/>
        </w:rPr>
        <w:t>月</w:t>
      </w:r>
      <w:r w:rsidR="00EF741E" w:rsidRPr="00880194">
        <w:rPr>
          <w:rFonts w:ascii="Times New Roman"/>
        </w:rPr>
        <w:t>26</w:t>
      </w:r>
      <w:r w:rsidR="00EF741E" w:rsidRPr="00880194">
        <w:rPr>
          <w:rFonts w:ascii="Times New Roman"/>
        </w:rPr>
        <w:t>日移</w:t>
      </w:r>
      <w:r w:rsidR="00EF741E" w:rsidRPr="00880194">
        <w:rPr>
          <w:rFonts w:hAnsi="標楷體"/>
        </w:rPr>
        <w:t>請本院審查</w:t>
      </w:r>
      <w:r w:rsidRPr="00880194">
        <w:rPr>
          <w:rStyle w:val="afe"/>
          <w:rFonts w:hAnsi="標楷體"/>
        </w:rPr>
        <w:footnoteReference w:id="1"/>
      </w:r>
      <w:r w:rsidR="009B2812" w:rsidRPr="00880194">
        <w:rPr>
          <w:rFonts w:hAnsi="標楷體"/>
        </w:rPr>
        <w:t>。</w:t>
      </w:r>
    </w:p>
    <w:p w14:paraId="796C8F51" w14:textId="352095DB" w:rsidR="003E02D1" w:rsidRPr="00880194" w:rsidRDefault="00E31AB0" w:rsidP="003E02D1">
      <w:pPr>
        <w:pStyle w:val="10"/>
        <w:ind w:left="680" w:firstLine="680"/>
        <w:rPr>
          <w:rFonts w:hAnsi="標楷體"/>
        </w:rPr>
      </w:pPr>
      <w:r w:rsidRPr="00880194">
        <w:rPr>
          <w:rFonts w:hAnsi="標楷體"/>
        </w:rPr>
        <w:t>另臺灣</w:t>
      </w:r>
      <w:proofErr w:type="gramStart"/>
      <w:r w:rsidRPr="00880194">
        <w:rPr>
          <w:rFonts w:hAnsi="標楷體"/>
        </w:rPr>
        <w:t>臺</w:t>
      </w:r>
      <w:proofErr w:type="gramEnd"/>
      <w:r w:rsidRPr="00880194">
        <w:rPr>
          <w:rFonts w:hAnsi="標楷體"/>
        </w:rPr>
        <w:t>北地方檢察署（下稱臺北地檢署）偵辦</w:t>
      </w:r>
      <w:r w:rsidR="0071371D">
        <w:rPr>
          <w:rFonts w:hAnsi="標楷體"/>
        </w:rPr>
        <w:t>陳信瑜</w:t>
      </w:r>
      <w:r w:rsidRPr="00880194">
        <w:rPr>
          <w:rFonts w:hAnsi="標楷體"/>
        </w:rPr>
        <w:t>涉及詐領首長特別費及洩漏勞動檢查資料一案，以涉犯貪污治罪條例之利用職務上機會詐取財物罪嫌及刑法之使公務員登載不實、公務員洩漏國防以外秘密罪嫌，將</w:t>
      </w:r>
      <w:r w:rsidR="0071371D">
        <w:rPr>
          <w:rFonts w:hAnsi="標楷體"/>
        </w:rPr>
        <w:t>陳信瑜</w:t>
      </w:r>
      <w:r w:rsidRPr="00880194">
        <w:rPr>
          <w:rFonts w:hAnsi="標楷體"/>
        </w:rPr>
        <w:t>提起公訴</w:t>
      </w:r>
      <w:r w:rsidRPr="00880194">
        <w:rPr>
          <w:rFonts w:ascii="Times New Roman"/>
        </w:rPr>
        <w:t>（</w:t>
      </w:r>
      <w:proofErr w:type="gramStart"/>
      <w:r w:rsidRPr="00880194">
        <w:rPr>
          <w:rFonts w:ascii="Times New Roman"/>
        </w:rPr>
        <w:t>11</w:t>
      </w:r>
      <w:proofErr w:type="gramEnd"/>
      <w:r w:rsidRPr="00880194">
        <w:rPr>
          <w:rFonts w:ascii="Times New Roman"/>
        </w:rPr>
        <w:t>2</w:t>
      </w:r>
      <w:r w:rsidRPr="00880194">
        <w:rPr>
          <w:rFonts w:ascii="Times New Roman"/>
        </w:rPr>
        <w:t>年度偵字第</w:t>
      </w:r>
      <w:r w:rsidRPr="00880194">
        <w:rPr>
          <w:rFonts w:ascii="Times New Roman"/>
        </w:rPr>
        <w:t>407</w:t>
      </w:r>
      <w:r w:rsidRPr="00880194">
        <w:rPr>
          <w:rFonts w:ascii="Times New Roman"/>
        </w:rPr>
        <w:t>、</w:t>
      </w:r>
      <w:r w:rsidRPr="00880194">
        <w:rPr>
          <w:rFonts w:ascii="Times New Roman"/>
        </w:rPr>
        <w:t>4512</w:t>
      </w:r>
      <w:r w:rsidRPr="00880194">
        <w:rPr>
          <w:rFonts w:ascii="Times New Roman"/>
        </w:rPr>
        <w:t>、</w:t>
      </w:r>
      <w:r w:rsidRPr="00880194">
        <w:rPr>
          <w:rFonts w:ascii="Times New Roman"/>
        </w:rPr>
        <w:t>5941</w:t>
      </w:r>
      <w:r w:rsidRPr="00880194">
        <w:rPr>
          <w:rFonts w:ascii="Times New Roman"/>
        </w:rPr>
        <w:t>號起訴書）</w:t>
      </w:r>
      <w:r w:rsidR="00C03FC4" w:rsidRPr="00880194">
        <w:rPr>
          <w:rFonts w:hAnsi="標楷體"/>
        </w:rPr>
        <w:t>。</w:t>
      </w:r>
      <w:r w:rsidR="00EF741E" w:rsidRPr="00880194">
        <w:rPr>
          <w:rFonts w:hAnsi="標楷體"/>
        </w:rPr>
        <w:t>有關</w:t>
      </w:r>
      <w:r w:rsidR="0071371D">
        <w:rPr>
          <w:rFonts w:hAnsi="標楷體"/>
        </w:rPr>
        <w:t>陳信瑜</w:t>
      </w:r>
      <w:r w:rsidR="00EF741E" w:rsidRPr="00880194">
        <w:rPr>
          <w:rFonts w:hAnsi="標楷體"/>
        </w:rPr>
        <w:t>以首長特別費向其</w:t>
      </w:r>
      <w:r w:rsidR="00680B40" w:rsidRPr="00880194">
        <w:rPr>
          <w:rFonts w:hAnsi="標楷體"/>
        </w:rPr>
        <w:t>配偶張○</w:t>
      </w:r>
      <w:r w:rsidR="00376171" w:rsidRPr="00880194">
        <w:rPr>
          <w:rFonts w:hAnsi="標楷體"/>
        </w:rPr>
        <w:t>○</w:t>
      </w:r>
      <w:r w:rsidR="00EF741E" w:rsidRPr="00880194">
        <w:rPr>
          <w:rFonts w:hAnsi="標楷體"/>
        </w:rPr>
        <w:t>所設立之</w:t>
      </w:r>
      <w:r w:rsidR="006A7442">
        <w:rPr>
          <w:rFonts w:hAnsi="標楷體"/>
        </w:rPr>
        <w:t>異○</w:t>
      </w:r>
      <w:r w:rsidR="00753D1E">
        <w:rPr>
          <w:rFonts w:hAnsi="標楷體" w:hint="eastAsia"/>
        </w:rPr>
        <w:t>國際</w:t>
      </w:r>
      <w:r w:rsidR="00EF741E" w:rsidRPr="00880194">
        <w:rPr>
          <w:rFonts w:hAnsi="標楷體"/>
        </w:rPr>
        <w:t>有限公司（下稱</w:t>
      </w:r>
      <w:r w:rsidR="006A7442">
        <w:rPr>
          <w:rFonts w:hAnsi="標楷體"/>
        </w:rPr>
        <w:t>異○</w:t>
      </w:r>
      <w:r w:rsidR="00EF741E" w:rsidRPr="00880194">
        <w:rPr>
          <w:rFonts w:hAnsi="標楷體"/>
        </w:rPr>
        <w:t>公司）採購禮品一節，</w:t>
      </w:r>
      <w:r w:rsidR="00416454" w:rsidRPr="00880194">
        <w:rPr>
          <w:rFonts w:hAnsi="標楷體"/>
        </w:rPr>
        <w:t>則</w:t>
      </w:r>
      <w:r w:rsidR="00EF741E" w:rsidRPr="00880194">
        <w:rPr>
          <w:rFonts w:hAnsi="標楷體"/>
        </w:rPr>
        <w:t>尚難認有何以不實核銷事由詐領特別費之事實而涉有</w:t>
      </w:r>
      <w:r w:rsidR="00EF741E" w:rsidRPr="00880194">
        <w:rPr>
          <w:rFonts w:hAnsi="標楷體"/>
        </w:rPr>
        <w:lastRenderedPageBreak/>
        <w:t>刑事不法</w:t>
      </w:r>
      <w:r w:rsidR="00EF741E" w:rsidRPr="00880194">
        <w:rPr>
          <w:rStyle w:val="afe"/>
          <w:rFonts w:hAnsi="標楷體"/>
        </w:rPr>
        <w:footnoteReference w:id="2"/>
      </w:r>
      <w:r w:rsidR="00EF741E" w:rsidRPr="00880194">
        <w:rPr>
          <w:rFonts w:hAnsi="標楷體"/>
        </w:rPr>
        <w:t>。</w:t>
      </w:r>
    </w:p>
    <w:p w14:paraId="330680A8" w14:textId="272971E5" w:rsidR="00EF741E" w:rsidRPr="00880194" w:rsidRDefault="00EF741E" w:rsidP="003E02D1">
      <w:pPr>
        <w:pStyle w:val="10"/>
        <w:ind w:left="680" w:firstLine="680"/>
        <w:rPr>
          <w:rFonts w:hAnsi="標楷體"/>
        </w:rPr>
      </w:pPr>
      <w:r w:rsidRPr="00880194">
        <w:rPr>
          <w:rFonts w:hAnsi="標楷體"/>
        </w:rPr>
        <w:t>本案經臺北市政府政風處（下稱政風處）及人事處（下稱人事處）於</w:t>
      </w:r>
      <w:r w:rsidRPr="00880194">
        <w:rPr>
          <w:rFonts w:ascii="Times New Roman"/>
        </w:rPr>
        <w:t>111</w:t>
      </w:r>
      <w:r w:rsidRPr="00880194">
        <w:rPr>
          <w:rFonts w:ascii="Times New Roman"/>
        </w:rPr>
        <w:t>年</w:t>
      </w:r>
      <w:r w:rsidRPr="00880194">
        <w:rPr>
          <w:rFonts w:ascii="Times New Roman"/>
        </w:rPr>
        <w:t>8</w:t>
      </w:r>
      <w:r w:rsidRPr="00880194">
        <w:rPr>
          <w:rFonts w:ascii="Times New Roman"/>
        </w:rPr>
        <w:t>月</w:t>
      </w:r>
      <w:r w:rsidRPr="00880194">
        <w:rPr>
          <w:rFonts w:ascii="Times New Roman"/>
        </w:rPr>
        <w:t>31</w:t>
      </w:r>
      <w:r w:rsidRPr="00880194">
        <w:rPr>
          <w:rFonts w:ascii="Times New Roman"/>
        </w:rPr>
        <w:t>日至本院進行案情說明，並調閱該府、</w:t>
      </w:r>
      <w:proofErr w:type="gramStart"/>
      <w:r w:rsidRPr="00880194">
        <w:rPr>
          <w:rFonts w:ascii="Times New Roman"/>
        </w:rPr>
        <w:t>臺</w:t>
      </w:r>
      <w:proofErr w:type="gramEnd"/>
      <w:r w:rsidRPr="00880194">
        <w:rPr>
          <w:rFonts w:ascii="Times New Roman"/>
        </w:rPr>
        <w:t>北地檢署等機關卷證資料，另請勞動部提出相關說明，復於</w:t>
      </w:r>
      <w:r w:rsidRPr="00880194">
        <w:rPr>
          <w:rFonts w:ascii="Times New Roman"/>
        </w:rPr>
        <w:t>112</w:t>
      </w:r>
      <w:r w:rsidRPr="00880194">
        <w:rPr>
          <w:rFonts w:ascii="Times New Roman"/>
        </w:rPr>
        <w:t>年</w:t>
      </w:r>
      <w:r w:rsidRPr="00880194">
        <w:rPr>
          <w:rFonts w:ascii="Times New Roman"/>
        </w:rPr>
        <w:t>3</w:t>
      </w:r>
      <w:r w:rsidRPr="00880194">
        <w:rPr>
          <w:rFonts w:ascii="Times New Roman"/>
        </w:rPr>
        <w:t>月</w:t>
      </w:r>
      <w:r w:rsidRPr="00880194">
        <w:rPr>
          <w:rFonts w:ascii="Times New Roman"/>
        </w:rPr>
        <w:t>17</w:t>
      </w:r>
      <w:r w:rsidRPr="00880194">
        <w:rPr>
          <w:rFonts w:ascii="Times New Roman"/>
        </w:rPr>
        <w:t>日詢問</w:t>
      </w:r>
      <w:r w:rsidR="0071371D">
        <w:rPr>
          <w:rFonts w:ascii="Times New Roman"/>
        </w:rPr>
        <w:t>陳信瑜</w:t>
      </w:r>
      <w:r w:rsidRPr="00880194">
        <w:rPr>
          <w:rFonts w:ascii="Times New Roman"/>
        </w:rPr>
        <w:t>與勞動局相關人員，同年</w:t>
      </w:r>
      <w:r w:rsidRPr="00880194">
        <w:rPr>
          <w:rFonts w:ascii="Times New Roman"/>
        </w:rPr>
        <w:t>5</w:t>
      </w:r>
      <w:r w:rsidRPr="00880194">
        <w:rPr>
          <w:rFonts w:ascii="Times New Roman"/>
        </w:rPr>
        <w:t>月</w:t>
      </w:r>
      <w:r w:rsidRPr="00880194">
        <w:rPr>
          <w:rFonts w:ascii="Times New Roman"/>
        </w:rPr>
        <w:t>17</w:t>
      </w:r>
      <w:r w:rsidRPr="00880194">
        <w:rPr>
          <w:rFonts w:ascii="Times New Roman"/>
        </w:rPr>
        <w:t>日再詢問臺北</w:t>
      </w:r>
      <w:r w:rsidRPr="00880194">
        <w:rPr>
          <w:rFonts w:hAnsi="標楷體"/>
        </w:rPr>
        <w:t>市政府與政風處、勞動局等機關主管人員，已調查完畢。</w:t>
      </w:r>
      <w:r w:rsidR="00E2458A" w:rsidRPr="00880194">
        <w:rPr>
          <w:rFonts w:hAnsi="標楷體" w:hint="eastAsia"/>
        </w:rPr>
        <w:t>茲</w:t>
      </w:r>
      <w:r w:rsidR="00164D04" w:rsidRPr="00880194">
        <w:rPr>
          <w:rFonts w:hAnsi="標楷體" w:hint="eastAsia"/>
        </w:rPr>
        <w:t>綜整</w:t>
      </w:r>
      <w:r w:rsidR="00E2458A" w:rsidRPr="00880194">
        <w:rPr>
          <w:rFonts w:hAnsi="標楷體" w:hint="eastAsia"/>
        </w:rPr>
        <w:t>調查</w:t>
      </w:r>
      <w:r w:rsidRPr="00880194">
        <w:rPr>
          <w:rFonts w:hAnsi="標楷體"/>
        </w:rPr>
        <w:t>意見如下：</w:t>
      </w:r>
    </w:p>
    <w:p w14:paraId="3BD878BD" w14:textId="3FE7105D" w:rsidR="00D67A5A" w:rsidRPr="00880194" w:rsidRDefault="002838ED" w:rsidP="00961B71">
      <w:pPr>
        <w:pStyle w:val="2"/>
        <w:rPr>
          <w:rFonts w:hAnsi="標楷體"/>
          <w:b/>
        </w:rPr>
      </w:pPr>
      <w:bookmarkStart w:id="62" w:name="_Hlk134279264"/>
      <w:bookmarkStart w:id="63" w:name="_Toc421794873"/>
      <w:bookmarkStart w:id="64" w:name="_Toc422834158"/>
      <w:r w:rsidRPr="00880194">
        <w:rPr>
          <w:rFonts w:hAnsi="標楷體"/>
          <w:b/>
        </w:rPr>
        <w:t>陳信瑜擔任臺北市政府勞動局局長</w:t>
      </w:r>
      <w:proofErr w:type="gramStart"/>
      <w:r w:rsidRPr="00880194">
        <w:rPr>
          <w:rFonts w:hAnsi="標楷體"/>
          <w:b/>
        </w:rPr>
        <w:t>期間，</w:t>
      </w:r>
      <w:proofErr w:type="gramEnd"/>
      <w:r w:rsidRPr="00880194">
        <w:rPr>
          <w:rFonts w:hAnsi="標楷體"/>
          <w:b/>
        </w:rPr>
        <w:t>利用權勢及職務機會，以不實之發票詐領首長特別費，洩漏勞動檢查內部資料予立法委員，</w:t>
      </w:r>
      <w:r w:rsidR="00A35F1C" w:rsidRPr="00880194">
        <w:rPr>
          <w:rFonts w:hAnsi="標楷體" w:hint="eastAsia"/>
          <w:b/>
        </w:rPr>
        <w:t>於公務場合表</w:t>
      </w:r>
      <w:r w:rsidR="00C93FFA" w:rsidRPr="00880194">
        <w:rPr>
          <w:rFonts w:hAnsi="標楷體" w:hint="eastAsia"/>
          <w:b/>
        </w:rPr>
        <w:t>達</w:t>
      </w:r>
      <w:r w:rsidR="00A35F1C" w:rsidRPr="00880194">
        <w:rPr>
          <w:rFonts w:hAnsi="標楷體" w:hint="eastAsia"/>
          <w:b/>
        </w:rPr>
        <w:t>支持前副市長黃珊珊之言論，</w:t>
      </w:r>
      <w:r w:rsidR="00A35F1C" w:rsidRPr="00880194">
        <w:rPr>
          <w:rFonts w:hAnsi="標楷體"/>
          <w:b/>
        </w:rPr>
        <w:t>違反公務員服務法規定，事證明確，違失情節重大</w:t>
      </w:r>
      <w:r w:rsidR="00A35F1C" w:rsidRPr="00880194">
        <w:rPr>
          <w:rFonts w:hAnsi="標楷體" w:hint="eastAsia"/>
          <w:b/>
        </w:rPr>
        <w:t>；另陳信瑜</w:t>
      </w:r>
      <w:r w:rsidRPr="00880194">
        <w:rPr>
          <w:rFonts w:hAnsi="標楷體"/>
          <w:b/>
        </w:rPr>
        <w:t>以首長</w:t>
      </w:r>
      <w:proofErr w:type="gramStart"/>
      <w:r w:rsidRPr="00880194">
        <w:rPr>
          <w:rFonts w:hAnsi="標楷體"/>
          <w:b/>
        </w:rPr>
        <w:t>特別費向其</w:t>
      </w:r>
      <w:proofErr w:type="gramEnd"/>
      <w:r w:rsidRPr="00880194">
        <w:rPr>
          <w:rFonts w:hAnsi="標楷體"/>
          <w:b/>
        </w:rPr>
        <w:t>配偶成立之</w:t>
      </w:r>
      <w:r w:rsidR="006A7442">
        <w:rPr>
          <w:rFonts w:hAnsi="標楷體"/>
          <w:b/>
        </w:rPr>
        <w:t>異○</w:t>
      </w:r>
      <w:r w:rsidRPr="00880194">
        <w:rPr>
          <w:rFonts w:hAnsi="標楷體"/>
          <w:b/>
        </w:rPr>
        <w:t>公司購買禮品，指示勞動局與已離職之原機要秘書簽訂新聞稿外審服務契約，</w:t>
      </w:r>
      <w:r w:rsidR="00A35F1C" w:rsidRPr="00880194">
        <w:rPr>
          <w:rFonts w:hAnsi="標楷體" w:hint="eastAsia"/>
          <w:b/>
        </w:rPr>
        <w:t>亦有不當。</w:t>
      </w:r>
      <w:bookmarkEnd w:id="62"/>
    </w:p>
    <w:p w14:paraId="61814E51" w14:textId="415D9160" w:rsidR="00C27897" w:rsidRPr="00880194" w:rsidRDefault="00C27897" w:rsidP="00C27897">
      <w:pPr>
        <w:pStyle w:val="3"/>
        <w:rPr>
          <w:rFonts w:hAnsi="標楷體"/>
        </w:rPr>
      </w:pPr>
      <w:r w:rsidRPr="00880194">
        <w:rPr>
          <w:rFonts w:hAnsi="標楷體"/>
        </w:rPr>
        <w:t>按公務員服務法雖於</w:t>
      </w:r>
      <w:r w:rsidRPr="00880194">
        <w:rPr>
          <w:rFonts w:ascii="Times New Roman" w:hAnsi="Times New Roman"/>
        </w:rPr>
        <w:t>111</w:t>
      </w:r>
      <w:r w:rsidRPr="00880194">
        <w:rPr>
          <w:rFonts w:ascii="Times New Roman" w:hAnsi="Times New Roman"/>
        </w:rPr>
        <w:t>年</w:t>
      </w:r>
      <w:r w:rsidRPr="00880194">
        <w:rPr>
          <w:rFonts w:ascii="Times New Roman" w:hAnsi="Times New Roman"/>
        </w:rPr>
        <w:t>6</w:t>
      </w:r>
      <w:r w:rsidRPr="00880194">
        <w:rPr>
          <w:rFonts w:ascii="Times New Roman" w:hAnsi="Times New Roman"/>
        </w:rPr>
        <w:t>月</w:t>
      </w:r>
      <w:r w:rsidRPr="00880194">
        <w:rPr>
          <w:rFonts w:ascii="Times New Roman" w:hAnsi="Times New Roman"/>
        </w:rPr>
        <w:t>22</w:t>
      </w:r>
      <w:r w:rsidRPr="00880194">
        <w:rPr>
          <w:rFonts w:ascii="Times New Roman" w:hAnsi="Times New Roman"/>
        </w:rPr>
        <w:t>日修正公布，同年月</w:t>
      </w:r>
      <w:r w:rsidRPr="00880194">
        <w:rPr>
          <w:rFonts w:ascii="Times New Roman" w:hAnsi="Times New Roman"/>
        </w:rPr>
        <w:t>24</w:t>
      </w:r>
      <w:r w:rsidRPr="00880194">
        <w:rPr>
          <w:rFonts w:ascii="Times New Roman" w:hAnsi="Times New Roman"/>
        </w:rPr>
        <w:t>日施行，將修正公布施行前之第</w:t>
      </w:r>
      <w:r w:rsidRPr="00880194">
        <w:rPr>
          <w:rFonts w:ascii="Times New Roman" w:hAnsi="Times New Roman"/>
        </w:rPr>
        <w:t>24</w:t>
      </w:r>
      <w:r w:rsidRPr="00880194">
        <w:rPr>
          <w:rFonts w:ascii="Times New Roman" w:hAnsi="Times New Roman"/>
        </w:rPr>
        <w:t>條、第</w:t>
      </w:r>
      <w:r w:rsidRPr="00880194">
        <w:rPr>
          <w:rFonts w:ascii="Times New Roman" w:hAnsi="Times New Roman"/>
        </w:rPr>
        <w:t>4</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5</w:t>
      </w:r>
      <w:r w:rsidRPr="00880194">
        <w:rPr>
          <w:rFonts w:ascii="Times New Roman" w:hAnsi="Times New Roman"/>
        </w:rPr>
        <w:t>條、第</w:t>
      </w:r>
      <w:r w:rsidRPr="00880194">
        <w:rPr>
          <w:rFonts w:ascii="Times New Roman" w:hAnsi="Times New Roman"/>
        </w:rPr>
        <w:t>6</w:t>
      </w:r>
      <w:r w:rsidRPr="00880194">
        <w:rPr>
          <w:rFonts w:ascii="Times New Roman" w:hAnsi="Times New Roman"/>
        </w:rPr>
        <w:t>條、第</w:t>
      </w:r>
      <w:r w:rsidRPr="00880194">
        <w:rPr>
          <w:rFonts w:ascii="Times New Roman" w:hAnsi="Times New Roman"/>
        </w:rPr>
        <w:t>22</w:t>
      </w:r>
      <w:r w:rsidRPr="00880194">
        <w:rPr>
          <w:rFonts w:ascii="Times New Roman" w:hAnsi="Times New Roman"/>
        </w:rPr>
        <w:t>條移列為修正公布施行後同法第</w:t>
      </w:r>
      <w:r w:rsidRPr="00880194">
        <w:rPr>
          <w:rFonts w:ascii="Times New Roman" w:hAnsi="Times New Roman"/>
        </w:rPr>
        <w:t>2</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5</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6</w:t>
      </w:r>
      <w:r w:rsidRPr="00880194">
        <w:rPr>
          <w:rFonts w:ascii="Times New Roman" w:hAnsi="Times New Roman"/>
        </w:rPr>
        <w:t>條、第</w:t>
      </w:r>
      <w:r w:rsidRPr="00880194">
        <w:rPr>
          <w:rFonts w:ascii="Times New Roman" w:hAnsi="Times New Roman"/>
        </w:rPr>
        <w:t>7</w:t>
      </w:r>
      <w:r w:rsidRPr="00880194">
        <w:rPr>
          <w:rFonts w:ascii="Times New Roman" w:hAnsi="Times New Roman"/>
        </w:rPr>
        <w:t>條、第</w:t>
      </w:r>
      <w:r w:rsidRPr="00880194">
        <w:rPr>
          <w:rFonts w:ascii="Times New Roman" w:hAnsi="Times New Roman"/>
        </w:rPr>
        <w:t>23</w:t>
      </w:r>
      <w:r w:rsidRPr="00880194">
        <w:rPr>
          <w:rFonts w:ascii="Times New Roman" w:hAnsi="Times New Roman"/>
        </w:rPr>
        <w:t>條，該</w:t>
      </w:r>
      <w:r w:rsidRPr="00880194">
        <w:rPr>
          <w:rFonts w:hAnsi="標楷體"/>
        </w:rPr>
        <w:t>條文酌作文字調整外，其規定之實質內涵並無不同，依一般法律適用原則，應逕行適用修正公布施行後之規定。</w:t>
      </w:r>
    </w:p>
    <w:p w14:paraId="088B914E" w14:textId="25E02A67" w:rsidR="00C27897" w:rsidRPr="00880194" w:rsidRDefault="00C27897" w:rsidP="00961B71">
      <w:pPr>
        <w:pStyle w:val="3"/>
        <w:rPr>
          <w:rFonts w:ascii="Times New Roman" w:hAnsi="Times New Roman"/>
        </w:rPr>
      </w:pPr>
      <w:r w:rsidRPr="00880194">
        <w:rPr>
          <w:rFonts w:hAnsi="標楷體"/>
        </w:rPr>
        <w:t>公務員服務法</w:t>
      </w:r>
      <w:r w:rsidRPr="00880194">
        <w:rPr>
          <w:rFonts w:ascii="Times New Roman" w:hAnsi="Times New Roman"/>
        </w:rPr>
        <w:t>（</w:t>
      </w:r>
      <w:r w:rsidRPr="00880194">
        <w:rPr>
          <w:rFonts w:ascii="Times New Roman" w:hAnsi="Times New Roman"/>
        </w:rPr>
        <w:t>111</w:t>
      </w:r>
      <w:r w:rsidRPr="00880194">
        <w:rPr>
          <w:rFonts w:ascii="Times New Roman" w:hAnsi="Times New Roman"/>
        </w:rPr>
        <w:t>年</w:t>
      </w:r>
      <w:r w:rsidRPr="00880194">
        <w:rPr>
          <w:rFonts w:ascii="Times New Roman" w:hAnsi="Times New Roman"/>
        </w:rPr>
        <w:t>6</w:t>
      </w:r>
      <w:r w:rsidRPr="00880194">
        <w:rPr>
          <w:rFonts w:ascii="Times New Roman" w:hAnsi="Times New Roman"/>
        </w:rPr>
        <w:t>月</w:t>
      </w:r>
      <w:r w:rsidRPr="00880194">
        <w:rPr>
          <w:rFonts w:ascii="Times New Roman" w:hAnsi="Times New Roman"/>
        </w:rPr>
        <w:t>22</w:t>
      </w:r>
      <w:r w:rsidRPr="00880194">
        <w:rPr>
          <w:rFonts w:ascii="Times New Roman" w:hAnsi="Times New Roman"/>
        </w:rPr>
        <w:t>日修正公布）第</w:t>
      </w:r>
      <w:r w:rsidRPr="00880194">
        <w:rPr>
          <w:rFonts w:ascii="Times New Roman" w:hAnsi="Times New Roman"/>
        </w:rPr>
        <w:t>1</w:t>
      </w:r>
      <w:r w:rsidRPr="00880194">
        <w:rPr>
          <w:rFonts w:ascii="Times New Roman" w:hAnsi="Times New Roman"/>
        </w:rPr>
        <w:t>條：「公務員應恪守誓言，忠心努力，依法律、命令所定執行其職務。」第</w:t>
      </w:r>
      <w:r w:rsidRPr="00880194">
        <w:rPr>
          <w:rFonts w:ascii="Times New Roman" w:hAnsi="Times New Roman"/>
        </w:rPr>
        <w:t>2</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項：「本法適用於受有俸給之文武職公務員及公營事業機構純勞工以外之人員。」第</w:t>
      </w:r>
      <w:r w:rsidRPr="00880194">
        <w:rPr>
          <w:rFonts w:ascii="Times New Roman" w:hAnsi="Times New Roman"/>
        </w:rPr>
        <w:t>5</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項：「公務員有絕對保守政府機關（構）機密之義務，對於機密事件，無論是否主管</w:t>
      </w:r>
      <w:r w:rsidRPr="00880194">
        <w:rPr>
          <w:rFonts w:ascii="Times New Roman" w:hAnsi="Times New Roman"/>
        </w:rPr>
        <w:lastRenderedPageBreak/>
        <w:t>事務，均不得洩漏；離職後，亦同。」第</w:t>
      </w:r>
      <w:r w:rsidRPr="00880194">
        <w:rPr>
          <w:rFonts w:ascii="Times New Roman" w:hAnsi="Times New Roman"/>
        </w:rPr>
        <w:t>6</w:t>
      </w:r>
      <w:r w:rsidRPr="00880194">
        <w:rPr>
          <w:rFonts w:ascii="Times New Roman" w:hAnsi="Times New Roman"/>
        </w:rPr>
        <w:t>條：「公務員應公正無私、誠信清廉、謹慎勤勉，不得有損害公務員名譽及政府信譽之行為。」第</w:t>
      </w:r>
      <w:r w:rsidRPr="00880194">
        <w:rPr>
          <w:rFonts w:ascii="Times New Roman" w:hAnsi="Times New Roman"/>
        </w:rPr>
        <w:t>7</w:t>
      </w:r>
      <w:r w:rsidRPr="00880194">
        <w:rPr>
          <w:rFonts w:ascii="Times New Roman" w:hAnsi="Times New Roman"/>
        </w:rPr>
        <w:t>條：「公務員不得假借權力，以圖本身或他人之利益，並不得利用職務上之機會加損害於人。」第</w:t>
      </w:r>
      <w:r w:rsidRPr="00880194">
        <w:rPr>
          <w:rFonts w:ascii="Times New Roman" w:hAnsi="Times New Roman"/>
        </w:rPr>
        <w:t>23</w:t>
      </w:r>
      <w:r w:rsidRPr="00880194">
        <w:rPr>
          <w:rFonts w:ascii="Times New Roman" w:hAnsi="Times New Roman"/>
        </w:rPr>
        <w:t>條：「公務員違反本法規定者，應按情節輕重，分別予以懲戒或懲處，其觸犯刑事法令者，並依各該法令處罰。」</w:t>
      </w:r>
    </w:p>
    <w:p w14:paraId="23C777DA" w14:textId="0F51C836" w:rsidR="00C27897" w:rsidRPr="00880194" w:rsidRDefault="00C27897" w:rsidP="00961B71">
      <w:pPr>
        <w:pStyle w:val="3"/>
        <w:rPr>
          <w:rFonts w:hAnsi="標楷體"/>
        </w:rPr>
      </w:pPr>
      <w:r w:rsidRPr="00880194">
        <w:rPr>
          <w:rFonts w:ascii="Times New Roman" w:hAnsi="Times New Roman"/>
        </w:rPr>
        <w:t>又按公務員懲戒法第</w:t>
      </w:r>
      <w:r w:rsidRPr="00880194">
        <w:rPr>
          <w:rFonts w:ascii="Times New Roman" w:hAnsi="Times New Roman"/>
        </w:rPr>
        <w:t>2</w:t>
      </w:r>
      <w:r w:rsidRPr="00880194">
        <w:rPr>
          <w:rFonts w:ascii="Times New Roman" w:hAnsi="Times New Roman"/>
        </w:rPr>
        <w:t>條（</w:t>
      </w:r>
      <w:r w:rsidRPr="00880194">
        <w:rPr>
          <w:rFonts w:ascii="Times New Roman" w:hAnsi="Times New Roman"/>
        </w:rPr>
        <w:t>104</w:t>
      </w:r>
      <w:r w:rsidRPr="00880194">
        <w:rPr>
          <w:rFonts w:ascii="Times New Roman" w:hAnsi="Times New Roman"/>
        </w:rPr>
        <w:t>年</w:t>
      </w:r>
      <w:r w:rsidRPr="00880194">
        <w:rPr>
          <w:rFonts w:ascii="Times New Roman" w:hAnsi="Times New Roman"/>
        </w:rPr>
        <w:t>5</w:t>
      </w:r>
      <w:r w:rsidRPr="00880194">
        <w:rPr>
          <w:rFonts w:ascii="Times New Roman" w:hAnsi="Times New Roman"/>
        </w:rPr>
        <w:t>月</w:t>
      </w:r>
      <w:r w:rsidRPr="00880194">
        <w:rPr>
          <w:rFonts w:ascii="Times New Roman" w:hAnsi="Times New Roman"/>
        </w:rPr>
        <w:t>20</w:t>
      </w:r>
      <w:r w:rsidRPr="00880194">
        <w:rPr>
          <w:rFonts w:ascii="Times New Roman" w:hAnsi="Times New Roman"/>
        </w:rPr>
        <w:t>日修正公布</w:t>
      </w:r>
      <w:r w:rsidRPr="00880194">
        <w:rPr>
          <w:rFonts w:ascii="Times New Roman" w:hAnsi="Times New Roman"/>
        </w:rPr>
        <w:t>)</w:t>
      </w:r>
      <w:r w:rsidRPr="00880194">
        <w:rPr>
          <w:rFonts w:hAnsi="標楷體"/>
        </w:rPr>
        <w:t>：「公務員有下列各款情事之一，有懲戒之必要者，應受懲戒：一、違法執行職務、怠於執行職務或其他失職行為。二、非執行職務之違法行為，致嚴重損害政府之信譽。」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是以，考量公務員懲戒法之制定旨在整飭官箴，維護政府信譽，如公部門對於公務員違法行為行使職務監督權或懲處仍不足以維持公務紀律，自有移送懲戒之必要。</w:t>
      </w:r>
    </w:p>
    <w:p w14:paraId="201E98AE" w14:textId="1E136AFE" w:rsidR="002838ED" w:rsidRPr="00880194" w:rsidRDefault="0071371D" w:rsidP="00961B71">
      <w:pPr>
        <w:pStyle w:val="3"/>
        <w:rPr>
          <w:rFonts w:hAnsi="標楷體"/>
        </w:rPr>
      </w:pPr>
      <w:r>
        <w:rPr>
          <w:rFonts w:hAnsi="標楷體"/>
        </w:rPr>
        <w:t>陳信瑜</w:t>
      </w:r>
      <w:r w:rsidR="00A84C47" w:rsidRPr="00880194">
        <w:rPr>
          <w:rFonts w:hAnsi="標楷體"/>
        </w:rPr>
        <w:t>自</w:t>
      </w:r>
      <w:r w:rsidR="00A84C47" w:rsidRPr="00880194">
        <w:rPr>
          <w:rFonts w:ascii="Times New Roman" w:hAnsi="Times New Roman"/>
        </w:rPr>
        <w:t>109</w:t>
      </w:r>
      <w:r w:rsidR="00A84C47" w:rsidRPr="00880194">
        <w:rPr>
          <w:rFonts w:ascii="Times New Roman" w:hAnsi="Times New Roman"/>
        </w:rPr>
        <w:t>年</w:t>
      </w:r>
      <w:r w:rsidR="00A84C47" w:rsidRPr="00880194">
        <w:rPr>
          <w:rFonts w:ascii="Times New Roman" w:hAnsi="Times New Roman"/>
        </w:rPr>
        <w:t>1</w:t>
      </w:r>
      <w:r w:rsidR="00A84C47" w:rsidRPr="00880194">
        <w:rPr>
          <w:rFonts w:ascii="Times New Roman" w:hAnsi="Times New Roman"/>
        </w:rPr>
        <w:t>月</w:t>
      </w:r>
      <w:r w:rsidR="00A84C47" w:rsidRPr="00880194">
        <w:rPr>
          <w:rFonts w:ascii="Times New Roman" w:hAnsi="Times New Roman"/>
        </w:rPr>
        <w:t>31</w:t>
      </w:r>
      <w:r w:rsidR="00A84C47" w:rsidRPr="00880194">
        <w:rPr>
          <w:rFonts w:ascii="Times New Roman" w:hAnsi="Times New Roman"/>
        </w:rPr>
        <w:t>日至</w:t>
      </w:r>
      <w:r w:rsidR="00A84C47" w:rsidRPr="00880194">
        <w:rPr>
          <w:rFonts w:ascii="Times New Roman" w:hAnsi="Times New Roman"/>
        </w:rPr>
        <w:t>111</w:t>
      </w:r>
      <w:r w:rsidR="00A84C47" w:rsidRPr="00880194">
        <w:rPr>
          <w:rFonts w:ascii="Times New Roman" w:hAnsi="Times New Roman"/>
        </w:rPr>
        <w:t>年</w:t>
      </w:r>
      <w:r w:rsidR="00A84C47" w:rsidRPr="00880194">
        <w:rPr>
          <w:rFonts w:ascii="Times New Roman" w:hAnsi="Times New Roman"/>
        </w:rPr>
        <w:t>9</w:t>
      </w:r>
      <w:r w:rsidR="00A84C47" w:rsidRPr="00880194">
        <w:rPr>
          <w:rFonts w:ascii="Times New Roman" w:hAnsi="Times New Roman"/>
        </w:rPr>
        <w:t>月</w:t>
      </w:r>
      <w:r w:rsidR="00A84C47" w:rsidRPr="00880194">
        <w:rPr>
          <w:rFonts w:ascii="Times New Roman" w:hAnsi="Times New Roman"/>
        </w:rPr>
        <w:t>5</w:t>
      </w:r>
      <w:r w:rsidR="00A84C47" w:rsidRPr="00880194">
        <w:rPr>
          <w:rFonts w:ascii="Times New Roman" w:hAnsi="Times New Roman"/>
        </w:rPr>
        <w:t>日擔任臺北市政府勞動局局長，</w:t>
      </w:r>
      <w:r w:rsidR="000A51DC" w:rsidRPr="00880194">
        <w:rPr>
          <w:rFonts w:ascii="Times New Roman" w:hAnsi="Times New Roman"/>
        </w:rPr>
        <w:t>依地方行政機關組織準則第</w:t>
      </w:r>
      <w:r w:rsidR="000A51DC" w:rsidRPr="00880194">
        <w:rPr>
          <w:rFonts w:ascii="Times New Roman" w:hAnsi="Times New Roman"/>
        </w:rPr>
        <w:t>11</w:t>
      </w:r>
      <w:r w:rsidR="000A51DC" w:rsidRPr="00880194">
        <w:rPr>
          <w:rFonts w:ascii="Times New Roman" w:hAnsi="Times New Roman"/>
        </w:rPr>
        <w:t>條第</w:t>
      </w:r>
      <w:r w:rsidR="000A51DC" w:rsidRPr="00880194">
        <w:rPr>
          <w:rFonts w:ascii="Times New Roman" w:hAnsi="Times New Roman"/>
        </w:rPr>
        <w:t>3</w:t>
      </w:r>
      <w:r w:rsidR="000A51DC" w:rsidRPr="00880194">
        <w:rPr>
          <w:rFonts w:ascii="Times New Roman" w:hAnsi="Times New Roman"/>
        </w:rPr>
        <w:t>項規定：「直轄市政府一級單位主管及所屬一級機關首長，除主計、人事、警察及政風主管或首長，依專屬人事管理法律任免外，其餘職務均比照簡任第</w:t>
      </w:r>
      <w:r w:rsidR="000A51DC" w:rsidRPr="00880194">
        <w:rPr>
          <w:rFonts w:ascii="Times New Roman" w:hAnsi="Times New Roman"/>
        </w:rPr>
        <w:t>13</w:t>
      </w:r>
      <w:r w:rsidR="000A51DC" w:rsidRPr="00880194">
        <w:rPr>
          <w:rFonts w:ascii="Times New Roman" w:hAnsi="Times New Roman"/>
        </w:rPr>
        <w:t>職等，由市長任免之。」係</w:t>
      </w:r>
      <w:proofErr w:type="gramStart"/>
      <w:r w:rsidR="000A51DC" w:rsidRPr="00880194">
        <w:rPr>
          <w:rFonts w:ascii="Times New Roman" w:hAnsi="Times New Roman"/>
        </w:rPr>
        <w:t>相當</w:t>
      </w:r>
      <w:proofErr w:type="gramEnd"/>
      <w:r w:rsidR="000A51DC" w:rsidRPr="00880194">
        <w:rPr>
          <w:rFonts w:ascii="Times New Roman" w:hAnsi="Times New Roman"/>
        </w:rPr>
        <w:t>簡任第</w:t>
      </w:r>
      <w:r w:rsidR="000A51DC" w:rsidRPr="00880194">
        <w:rPr>
          <w:rFonts w:ascii="Times New Roman" w:hAnsi="Times New Roman"/>
        </w:rPr>
        <w:t>13</w:t>
      </w:r>
      <w:r w:rsidR="000A51DC" w:rsidRPr="00880194">
        <w:rPr>
          <w:rFonts w:ascii="Times New Roman" w:hAnsi="Times New Roman"/>
        </w:rPr>
        <w:t>職等之公務員，</w:t>
      </w:r>
      <w:r w:rsidR="002838ED" w:rsidRPr="00880194">
        <w:rPr>
          <w:rFonts w:ascii="Times New Roman" w:hAnsi="Times New Roman"/>
        </w:rPr>
        <w:t>為公務員服務法第</w:t>
      </w:r>
      <w:r w:rsidR="002838ED" w:rsidRPr="00880194">
        <w:rPr>
          <w:rFonts w:ascii="Times New Roman" w:hAnsi="Times New Roman"/>
        </w:rPr>
        <w:t>2</w:t>
      </w:r>
      <w:r w:rsidR="002838ED" w:rsidRPr="00880194">
        <w:rPr>
          <w:rFonts w:ascii="Times New Roman" w:hAnsi="Times New Roman"/>
        </w:rPr>
        <w:t>條第</w:t>
      </w:r>
      <w:r w:rsidR="002838ED" w:rsidRPr="00880194">
        <w:rPr>
          <w:rFonts w:ascii="Times New Roman" w:hAnsi="Times New Roman"/>
        </w:rPr>
        <w:t>1</w:t>
      </w:r>
      <w:r w:rsidR="002838ED" w:rsidRPr="00880194">
        <w:rPr>
          <w:rFonts w:ascii="Times New Roman" w:hAnsi="Times New Roman"/>
        </w:rPr>
        <w:t>項受</w:t>
      </w:r>
      <w:r w:rsidR="002838ED" w:rsidRPr="00880194">
        <w:rPr>
          <w:rFonts w:hAnsi="標楷體"/>
        </w:rPr>
        <w:t>有俸給之文職公務員。其對於該局各項業務執行以及採購經費核銷，均負有管理督導職務。</w:t>
      </w:r>
      <w:r>
        <w:rPr>
          <w:rFonts w:hAnsi="標楷體"/>
        </w:rPr>
        <w:t>陳信瑜</w:t>
      </w:r>
      <w:r w:rsidR="002838ED" w:rsidRPr="00880194">
        <w:rPr>
          <w:rFonts w:hAnsi="標楷體"/>
        </w:rPr>
        <w:t>執行職務，</w:t>
      </w:r>
      <w:r w:rsidR="002838ED" w:rsidRPr="00880194">
        <w:rPr>
          <w:rFonts w:hAnsi="標楷體"/>
        </w:rPr>
        <w:lastRenderedPageBreak/>
        <w:t>如觸犯刑事法令者，除依各該法令處罰外，並應受公務員服務法及公務員懲戒法之規範，若有違失情事，自應依公務員懲戒法予以懲戒。</w:t>
      </w:r>
    </w:p>
    <w:p w14:paraId="52668510" w14:textId="11933FD1" w:rsidR="003B7FD2" w:rsidRPr="00880194" w:rsidRDefault="00891E5A" w:rsidP="00961B71">
      <w:pPr>
        <w:pStyle w:val="3"/>
        <w:rPr>
          <w:rFonts w:hAnsi="標楷體"/>
        </w:rPr>
      </w:pPr>
      <w:r w:rsidRPr="00880194">
        <w:rPr>
          <w:rFonts w:hAnsi="標楷體"/>
        </w:rPr>
        <w:t>本院</w:t>
      </w:r>
      <w:r w:rsidR="008E27C3" w:rsidRPr="00880194">
        <w:rPr>
          <w:rFonts w:hAnsi="標楷體"/>
        </w:rPr>
        <w:t>審查</w:t>
      </w:r>
      <w:r w:rsidR="0053163D" w:rsidRPr="00880194">
        <w:rPr>
          <w:rFonts w:hAnsi="標楷體"/>
        </w:rPr>
        <w:t>臺北市政府</w:t>
      </w:r>
      <w:r w:rsidR="00AC17C8" w:rsidRPr="00880194">
        <w:rPr>
          <w:rFonts w:hAnsi="標楷體"/>
        </w:rPr>
        <w:t>移送</w:t>
      </w:r>
      <w:r w:rsidR="000A51DC" w:rsidRPr="00880194">
        <w:rPr>
          <w:rFonts w:hAnsi="標楷體" w:hint="eastAsia"/>
        </w:rPr>
        <w:t>書</w:t>
      </w:r>
      <w:r w:rsidR="00AC17C8" w:rsidRPr="00880194">
        <w:rPr>
          <w:rFonts w:hAnsi="標楷體"/>
        </w:rPr>
        <w:t>與</w:t>
      </w:r>
      <w:proofErr w:type="gramStart"/>
      <w:r w:rsidR="0053163D" w:rsidRPr="00880194">
        <w:rPr>
          <w:rFonts w:hAnsi="標楷體"/>
        </w:rPr>
        <w:t>臺</w:t>
      </w:r>
      <w:proofErr w:type="gramEnd"/>
      <w:r w:rsidR="0053163D" w:rsidRPr="00880194">
        <w:rPr>
          <w:rFonts w:hAnsi="標楷體"/>
        </w:rPr>
        <w:t>北地檢署</w:t>
      </w:r>
      <w:r w:rsidR="00AC17C8" w:rsidRPr="00880194">
        <w:rPr>
          <w:rFonts w:hAnsi="標楷體"/>
        </w:rPr>
        <w:t>起訴</w:t>
      </w:r>
      <w:r w:rsidR="000A51DC" w:rsidRPr="00880194">
        <w:rPr>
          <w:rFonts w:hAnsi="標楷體" w:hint="eastAsia"/>
        </w:rPr>
        <w:t>書</w:t>
      </w:r>
      <w:r w:rsidR="008E27C3" w:rsidRPr="00880194">
        <w:rPr>
          <w:rFonts w:hAnsi="標楷體"/>
        </w:rPr>
        <w:t>之</w:t>
      </w:r>
      <w:r w:rsidR="00AC17C8" w:rsidRPr="00880194">
        <w:rPr>
          <w:rFonts w:hAnsi="標楷體"/>
        </w:rPr>
        <w:t>內容</w:t>
      </w:r>
      <w:r w:rsidR="008E27C3" w:rsidRPr="00880194">
        <w:rPr>
          <w:rFonts w:hAnsi="標楷體"/>
        </w:rPr>
        <w:t>，</w:t>
      </w:r>
      <w:r w:rsidR="00DE74A8" w:rsidRPr="00880194">
        <w:rPr>
          <w:rFonts w:hAnsi="標楷體"/>
        </w:rPr>
        <w:t>並調閱</w:t>
      </w:r>
      <w:r w:rsidRPr="00880194">
        <w:rPr>
          <w:rFonts w:hAnsi="標楷體"/>
        </w:rPr>
        <w:t>相關</w:t>
      </w:r>
      <w:r w:rsidR="00DE74A8" w:rsidRPr="00880194">
        <w:rPr>
          <w:rFonts w:hAnsi="標楷體"/>
        </w:rPr>
        <w:t>卷</w:t>
      </w:r>
      <w:r w:rsidRPr="00880194">
        <w:rPr>
          <w:rFonts w:hAnsi="標楷體"/>
        </w:rPr>
        <w:t>證</w:t>
      </w:r>
      <w:r w:rsidR="00DE74A8" w:rsidRPr="00880194">
        <w:rPr>
          <w:rFonts w:hAnsi="標楷體"/>
        </w:rPr>
        <w:t>資料</w:t>
      </w:r>
      <w:r w:rsidRPr="00880194">
        <w:rPr>
          <w:rFonts w:hAnsi="標楷體"/>
        </w:rPr>
        <w:t>，認</w:t>
      </w:r>
      <w:r w:rsidR="0071371D">
        <w:rPr>
          <w:rFonts w:hAnsi="標楷體"/>
        </w:rPr>
        <w:t>陳信瑜</w:t>
      </w:r>
      <w:r w:rsidR="008E27C3" w:rsidRPr="00880194">
        <w:rPr>
          <w:rFonts w:hAnsi="標楷體"/>
        </w:rPr>
        <w:t>下列各項行為，顯有</w:t>
      </w:r>
      <w:r w:rsidRPr="00880194">
        <w:rPr>
          <w:rFonts w:hAnsi="標楷體"/>
        </w:rPr>
        <w:t>違失：</w:t>
      </w:r>
    </w:p>
    <w:p w14:paraId="13E8F1A0" w14:textId="0772F806" w:rsidR="002838ED" w:rsidRPr="00880194" w:rsidRDefault="0071371D" w:rsidP="00385B5C">
      <w:pPr>
        <w:pStyle w:val="4"/>
        <w:rPr>
          <w:rFonts w:hAnsi="標楷體"/>
          <w:b/>
        </w:rPr>
      </w:pPr>
      <w:r>
        <w:rPr>
          <w:rFonts w:hAnsi="標楷體"/>
          <w:b/>
        </w:rPr>
        <w:t>陳信瑜</w:t>
      </w:r>
      <w:r w:rsidR="002838ED" w:rsidRPr="00880194">
        <w:rPr>
          <w:rFonts w:hAnsi="標楷體"/>
          <w:b/>
        </w:rPr>
        <w:t>基於利用職務上機會詐取財物及使公務員登載不實之犯意，於</w:t>
      </w:r>
      <w:r w:rsidR="002838ED" w:rsidRPr="00880194">
        <w:rPr>
          <w:rFonts w:ascii="Times New Roman" w:hAnsi="Times New Roman"/>
          <w:b/>
        </w:rPr>
        <w:t>109</w:t>
      </w:r>
      <w:r w:rsidR="002838ED" w:rsidRPr="00880194">
        <w:rPr>
          <w:rFonts w:ascii="Times New Roman" w:hAnsi="Times New Roman"/>
          <w:b/>
        </w:rPr>
        <w:t>年至</w:t>
      </w:r>
      <w:r w:rsidR="002838ED" w:rsidRPr="00880194">
        <w:rPr>
          <w:rFonts w:ascii="Times New Roman" w:hAnsi="Times New Roman"/>
          <w:b/>
        </w:rPr>
        <w:t>110</w:t>
      </w:r>
      <w:r w:rsidR="002838ED" w:rsidRPr="00880194">
        <w:rPr>
          <w:rFonts w:ascii="Times New Roman" w:hAnsi="Times New Roman"/>
          <w:b/>
        </w:rPr>
        <w:t>年間多次以消費取得之發票上登載</w:t>
      </w:r>
      <w:proofErr w:type="gramStart"/>
      <w:r w:rsidR="002838ED" w:rsidRPr="00880194">
        <w:rPr>
          <w:rFonts w:ascii="Times New Roman" w:hAnsi="Times New Roman"/>
          <w:b/>
        </w:rPr>
        <w:t>不</w:t>
      </w:r>
      <w:proofErr w:type="gramEnd"/>
      <w:r w:rsidR="002838ED" w:rsidRPr="00880194">
        <w:rPr>
          <w:rFonts w:ascii="Times New Roman" w:hAnsi="Times New Roman"/>
          <w:b/>
        </w:rPr>
        <w:t>實事項核銷請領首長特別費，共計新臺幣（下同）</w:t>
      </w:r>
      <w:r w:rsidR="002838ED" w:rsidRPr="00880194">
        <w:rPr>
          <w:rFonts w:ascii="Times New Roman" w:hAnsi="Times New Roman"/>
          <w:b/>
        </w:rPr>
        <w:t>2</w:t>
      </w:r>
      <w:r w:rsidR="002838ED" w:rsidRPr="00880194">
        <w:rPr>
          <w:rFonts w:ascii="Times New Roman" w:hAnsi="Times New Roman"/>
          <w:b/>
        </w:rPr>
        <w:t>萬</w:t>
      </w:r>
      <w:r w:rsidR="002838ED" w:rsidRPr="00880194">
        <w:rPr>
          <w:rFonts w:ascii="Times New Roman" w:hAnsi="Times New Roman"/>
          <w:b/>
        </w:rPr>
        <w:t>2,656</w:t>
      </w:r>
      <w:r w:rsidR="002838ED" w:rsidRPr="00880194">
        <w:rPr>
          <w:rFonts w:ascii="Times New Roman" w:hAnsi="Times New Roman"/>
          <w:b/>
        </w:rPr>
        <w:t>元，</w:t>
      </w:r>
      <w:r w:rsidR="009F5355" w:rsidRPr="00880194">
        <w:rPr>
          <w:rFonts w:hAnsi="標楷體"/>
          <w:b/>
        </w:rPr>
        <w:t>經臺北地檢署認定</w:t>
      </w:r>
      <w:r w:rsidR="002838ED" w:rsidRPr="00880194">
        <w:rPr>
          <w:rFonts w:hAnsi="標楷體"/>
          <w:b/>
        </w:rPr>
        <w:t>涉犯貪污治罪條例</w:t>
      </w:r>
      <w:r w:rsidR="002838ED" w:rsidRPr="00475F71">
        <w:rPr>
          <w:rFonts w:ascii="Times New Roman" w:hAnsi="Times New Roman"/>
          <w:b/>
        </w:rPr>
        <w:t>第</w:t>
      </w:r>
      <w:r w:rsidR="002838ED" w:rsidRPr="00475F71">
        <w:rPr>
          <w:rFonts w:ascii="Times New Roman" w:hAnsi="Times New Roman"/>
          <w:b/>
        </w:rPr>
        <w:t>5</w:t>
      </w:r>
      <w:r w:rsidR="002838ED" w:rsidRPr="00475F71">
        <w:rPr>
          <w:rFonts w:ascii="Times New Roman" w:hAnsi="Times New Roman"/>
          <w:b/>
        </w:rPr>
        <w:t>條第</w:t>
      </w:r>
      <w:r w:rsidR="002838ED" w:rsidRPr="00475F71">
        <w:rPr>
          <w:rFonts w:ascii="Times New Roman" w:hAnsi="Times New Roman"/>
          <w:b/>
        </w:rPr>
        <w:t>1</w:t>
      </w:r>
      <w:r w:rsidR="002838ED" w:rsidRPr="00475F71">
        <w:rPr>
          <w:rFonts w:ascii="Times New Roman" w:hAnsi="Times New Roman"/>
          <w:b/>
        </w:rPr>
        <w:t>項第</w:t>
      </w:r>
      <w:r w:rsidR="002838ED" w:rsidRPr="00475F71">
        <w:rPr>
          <w:rFonts w:ascii="Times New Roman" w:hAnsi="Times New Roman"/>
          <w:b/>
        </w:rPr>
        <w:t>2</w:t>
      </w:r>
      <w:r w:rsidR="002838ED" w:rsidRPr="00475F71">
        <w:rPr>
          <w:rFonts w:ascii="Times New Roman" w:hAnsi="Times New Roman"/>
          <w:b/>
        </w:rPr>
        <w:t>款之利用職務上機會詐取財物罪嫌及刑法第</w:t>
      </w:r>
      <w:r w:rsidR="002838ED" w:rsidRPr="00475F71">
        <w:rPr>
          <w:rFonts w:ascii="Times New Roman" w:hAnsi="Times New Roman"/>
          <w:b/>
        </w:rPr>
        <w:t>214</w:t>
      </w:r>
      <w:r w:rsidR="002838ED" w:rsidRPr="00475F71">
        <w:rPr>
          <w:rFonts w:ascii="Times New Roman" w:hAnsi="Times New Roman"/>
          <w:b/>
        </w:rPr>
        <w:t>條</w:t>
      </w:r>
      <w:r w:rsidR="002838ED" w:rsidRPr="00880194">
        <w:rPr>
          <w:rFonts w:hAnsi="標楷體"/>
          <w:b/>
        </w:rPr>
        <w:t>之使公務員登載不實罪嫌提起公訴</w:t>
      </w:r>
      <w:r w:rsidR="00D9586F" w:rsidRPr="00880194">
        <w:rPr>
          <w:rFonts w:hAnsi="標楷體"/>
          <w:b/>
        </w:rPr>
        <w:t>，核有</w:t>
      </w:r>
      <w:proofErr w:type="gramStart"/>
      <w:r w:rsidR="00D9586F" w:rsidRPr="00880194">
        <w:rPr>
          <w:rFonts w:hAnsi="標楷體"/>
          <w:b/>
        </w:rPr>
        <w:t>明確</w:t>
      </w:r>
      <w:proofErr w:type="gramEnd"/>
      <w:r w:rsidR="00D9586F" w:rsidRPr="00880194">
        <w:rPr>
          <w:rFonts w:hAnsi="標楷體"/>
          <w:b/>
        </w:rPr>
        <w:t>違失</w:t>
      </w:r>
      <w:r w:rsidR="002838ED" w:rsidRPr="00880194">
        <w:rPr>
          <w:rFonts w:hAnsi="標楷體"/>
          <w:b/>
        </w:rPr>
        <w:t>：</w:t>
      </w:r>
    </w:p>
    <w:p w14:paraId="36C8EAD8" w14:textId="77777777" w:rsidR="00F026FE" w:rsidRPr="00880194" w:rsidRDefault="00F026FE" w:rsidP="00F026FE">
      <w:pPr>
        <w:pStyle w:val="5"/>
        <w:rPr>
          <w:rFonts w:ascii="Times New Roman" w:hAnsi="Times New Roman"/>
        </w:rPr>
      </w:pPr>
      <w:r w:rsidRPr="00880194">
        <w:rPr>
          <w:rFonts w:ascii="Times New Roman" w:hAnsi="Times New Roman"/>
        </w:rPr>
        <w:t>貪污治罪條例第</w:t>
      </w:r>
      <w:r w:rsidRPr="00880194">
        <w:rPr>
          <w:rFonts w:ascii="Times New Roman" w:hAnsi="Times New Roman"/>
        </w:rPr>
        <w:t>5</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項規定：「有下列行為之一者，處</w:t>
      </w:r>
      <w:r w:rsidRPr="00880194">
        <w:rPr>
          <w:rFonts w:ascii="Times New Roman" w:hAnsi="Times New Roman"/>
        </w:rPr>
        <w:t>7</w:t>
      </w:r>
      <w:r w:rsidRPr="00880194">
        <w:rPr>
          <w:rFonts w:ascii="Times New Roman" w:hAnsi="Times New Roman"/>
        </w:rPr>
        <w:t>年以上有期徒刑，得併科新臺幣</w:t>
      </w:r>
      <w:r w:rsidRPr="00880194">
        <w:rPr>
          <w:rFonts w:ascii="Times New Roman" w:hAnsi="Times New Roman"/>
        </w:rPr>
        <w:t>6</w:t>
      </w:r>
      <w:r w:rsidRPr="00880194">
        <w:rPr>
          <w:rFonts w:ascii="Times New Roman" w:hAnsi="Times New Roman"/>
        </w:rPr>
        <w:t>千萬元以下罰金：（第</w:t>
      </w:r>
      <w:r w:rsidRPr="00880194">
        <w:rPr>
          <w:rFonts w:ascii="Times New Roman" w:hAnsi="Times New Roman"/>
        </w:rPr>
        <w:t>2</w:t>
      </w:r>
      <w:r w:rsidRPr="00880194">
        <w:rPr>
          <w:rFonts w:ascii="Times New Roman" w:hAnsi="Times New Roman"/>
        </w:rPr>
        <w:t>款）利用職務上之機會，以詐術使人將本人之物或第三人之物交付者。」所謂「利用職務上之機會」，係指假借職務上之一切事機，予以利用者而言，所利用者，職務本身固有之事機，固不論矣，即使由職務上「所衍生之機會」，亦應包括在內，要不以職務上有最後決定權者為限（最高法院</w:t>
      </w:r>
      <w:r w:rsidRPr="00880194">
        <w:rPr>
          <w:rFonts w:ascii="Times New Roman" w:hAnsi="Times New Roman"/>
        </w:rPr>
        <w:t>95</w:t>
      </w:r>
      <w:r w:rsidRPr="00880194">
        <w:rPr>
          <w:rFonts w:ascii="Times New Roman" w:hAnsi="Times New Roman"/>
        </w:rPr>
        <w:t>年度台上字第</w:t>
      </w:r>
      <w:r w:rsidRPr="00880194">
        <w:rPr>
          <w:rFonts w:ascii="Times New Roman" w:hAnsi="Times New Roman"/>
        </w:rPr>
        <w:t>761</w:t>
      </w:r>
      <w:r w:rsidRPr="00880194">
        <w:rPr>
          <w:rFonts w:ascii="Times New Roman" w:hAnsi="Times New Roman"/>
        </w:rPr>
        <w:t>號判決意旨參照）；刑法第</w:t>
      </w:r>
      <w:r w:rsidRPr="00880194">
        <w:rPr>
          <w:rFonts w:ascii="Times New Roman" w:hAnsi="Times New Roman"/>
        </w:rPr>
        <w:t>214</w:t>
      </w:r>
      <w:r w:rsidRPr="00880194">
        <w:rPr>
          <w:rFonts w:ascii="Times New Roman" w:hAnsi="Times New Roman"/>
        </w:rPr>
        <w:t>條規定：「明知為不實之事項，而使公務員登載於職務上所掌之公文書，足以生損害於公眾或他人者，處</w:t>
      </w:r>
      <w:r w:rsidRPr="00880194">
        <w:rPr>
          <w:rFonts w:ascii="Times New Roman" w:hAnsi="Times New Roman"/>
        </w:rPr>
        <w:t>3</w:t>
      </w:r>
      <w:r w:rsidRPr="00880194">
        <w:rPr>
          <w:rFonts w:ascii="Times New Roman" w:hAnsi="Times New Roman"/>
        </w:rPr>
        <w:t>年以下有期徒刑、拘役或</w:t>
      </w:r>
      <w:r w:rsidRPr="00880194">
        <w:rPr>
          <w:rFonts w:ascii="Times New Roman" w:hAnsi="Times New Roman"/>
        </w:rPr>
        <w:t>1</w:t>
      </w:r>
      <w:r w:rsidRPr="00880194">
        <w:rPr>
          <w:rFonts w:ascii="Times New Roman" w:hAnsi="Times New Roman"/>
        </w:rPr>
        <w:t>萬</w:t>
      </w:r>
      <w:r w:rsidRPr="00880194">
        <w:rPr>
          <w:rFonts w:ascii="Times New Roman" w:hAnsi="Times New Roman"/>
        </w:rPr>
        <w:t>5</w:t>
      </w:r>
      <w:r w:rsidRPr="00880194">
        <w:rPr>
          <w:rFonts w:ascii="Times New Roman" w:hAnsi="Times New Roman"/>
        </w:rPr>
        <w:t>千元以下罰金。」</w:t>
      </w:r>
    </w:p>
    <w:p w14:paraId="04440B07" w14:textId="3C42B0AB" w:rsidR="002838ED" w:rsidRPr="00880194" w:rsidRDefault="00F026FE" w:rsidP="00F026FE">
      <w:pPr>
        <w:pStyle w:val="5"/>
        <w:rPr>
          <w:rFonts w:hAnsi="標楷體"/>
          <w:b/>
        </w:rPr>
      </w:pPr>
      <w:r w:rsidRPr="00880194">
        <w:rPr>
          <w:rFonts w:ascii="Times New Roman" w:hAnsi="Times New Roman"/>
        </w:rPr>
        <w:t>行政院</w:t>
      </w:r>
      <w:r w:rsidRPr="00880194">
        <w:rPr>
          <w:rFonts w:ascii="Times New Roman" w:hAnsi="Times New Roman"/>
        </w:rPr>
        <w:t>95</w:t>
      </w:r>
      <w:r w:rsidRPr="00880194">
        <w:rPr>
          <w:rFonts w:ascii="Times New Roman" w:hAnsi="Times New Roman"/>
        </w:rPr>
        <w:t>年</w:t>
      </w:r>
      <w:r w:rsidRPr="00880194">
        <w:rPr>
          <w:rFonts w:ascii="Times New Roman" w:hAnsi="Times New Roman"/>
        </w:rPr>
        <w:t>12</w:t>
      </w:r>
      <w:r w:rsidRPr="00880194">
        <w:rPr>
          <w:rFonts w:ascii="Times New Roman" w:hAnsi="Times New Roman"/>
        </w:rPr>
        <w:t>月</w:t>
      </w:r>
      <w:r w:rsidRPr="00880194">
        <w:rPr>
          <w:rFonts w:ascii="Times New Roman" w:hAnsi="Times New Roman"/>
        </w:rPr>
        <w:t>29</w:t>
      </w:r>
      <w:r w:rsidRPr="00880194">
        <w:rPr>
          <w:rFonts w:ascii="Times New Roman" w:hAnsi="Times New Roman"/>
        </w:rPr>
        <w:t>日院授主忠字第</w:t>
      </w:r>
      <w:r w:rsidRPr="00880194">
        <w:rPr>
          <w:rFonts w:ascii="Times New Roman" w:hAnsi="Times New Roman"/>
        </w:rPr>
        <w:t>0950007913</w:t>
      </w:r>
      <w:r w:rsidRPr="00880194">
        <w:rPr>
          <w:rFonts w:ascii="Times New Roman" w:hAnsi="Times New Roman"/>
        </w:rPr>
        <w:t>號函</w:t>
      </w:r>
      <w:r w:rsidRPr="00880194">
        <w:rPr>
          <w:rFonts w:hAnsi="標楷體"/>
        </w:rPr>
        <w:t>頒訂「各級政府機關特別費支</w:t>
      </w:r>
      <w:r w:rsidRPr="00880194">
        <w:rPr>
          <w:rFonts w:hAnsi="標楷體"/>
        </w:rPr>
        <w:lastRenderedPageBreak/>
        <w:t>用規定」，明確規定特別費係作為：（一）贈送婚喪喜慶之禮金、奠儀、禮品、花籃（圈）、喜幛、輓聯、中堂及匾額等支出；（二）對本機關及所屬機關人員之獎（犒）賞、慰勞（問）及餐敘等支出；（三）對外部機關（即本機關及所屬機關以外之機關）、民間團體與有關人士等之招待、餽（捐）贈及慰問等支出；亦即特別費之用途限於「因公所需之招待饋贈等費用」，並非薪資之實質補貼。而特別費之支用，應依「政府支出憑證處理要點」規定取得收據、統一發票或相關書據；特別費原始憑證應註明用途或案據。另上開要點第3點規定：「各機關員工申請支付款項，應本誠信原則對所提出之支出憑證之支付事實真實性負責，不實者應負相關責任。」</w:t>
      </w:r>
    </w:p>
    <w:p w14:paraId="277B854E" w14:textId="350F9861" w:rsidR="00F026FE" w:rsidRPr="00880194" w:rsidRDefault="0071371D" w:rsidP="00F026FE">
      <w:pPr>
        <w:pStyle w:val="5"/>
        <w:rPr>
          <w:rFonts w:ascii="Times New Roman" w:hAnsi="Times New Roman"/>
        </w:rPr>
      </w:pPr>
      <w:r>
        <w:rPr>
          <w:rFonts w:hAnsi="標楷體"/>
        </w:rPr>
        <w:t>陳信瑜</w:t>
      </w:r>
      <w:r w:rsidR="00F026FE" w:rsidRPr="00880194">
        <w:rPr>
          <w:rFonts w:hAnsi="標楷體"/>
        </w:rPr>
        <w:t>擔任勞動局局長，明知特別費之用途限於「因公所需之招待饋贈等費用」，</w:t>
      </w:r>
      <w:proofErr w:type="gramStart"/>
      <w:r w:rsidR="00F026FE" w:rsidRPr="00880194">
        <w:rPr>
          <w:rFonts w:hAnsi="標楷體"/>
        </w:rPr>
        <w:t>且報支</w:t>
      </w:r>
      <w:proofErr w:type="gramEnd"/>
      <w:r w:rsidR="00F026FE" w:rsidRPr="00880194">
        <w:rPr>
          <w:rFonts w:hAnsi="標楷體"/>
        </w:rPr>
        <w:t>特別費，應依「政府支出憑證處理要點」規定取得支出憑證，註明支出用途或事由，並應本誠信原則對所提出之支出憑證之支付事實真實性負責，竟意圖為自己及他人不法之所有，基於利用職務詐取財物及使公務員登載不實文書之犯意，以消費取得之發票上登載不實事項</w:t>
      </w:r>
      <w:r w:rsidR="00946AC9" w:rsidRPr="00880194">
        <w:rPr>
          <w:rFonts w:ascii="Times New Roman" w:hAnsi="Times New Roman"/>
        </w:rPr>
        <w:t>(</w:t>
      </w:r>
      <w:r w:rsidR="00946AC9" w:rsidRPr="00880194">
        <w:rPr>
          <w:rFonts w:ascii="Times New Roman" w:hAnsi="Times New Roman"/>
        </w:rPr>
        <w:t>如下表編號</w:t>
      </w:r>
      <w:r w:rsidR="00946AC9" w:rsidRPr="00880194">
        <w:rPr>
          <w:rFonts w:ascii="Times New Roman" w:hAnsi="Times New Roman"/>
        </w:rPr>
        <w:t>1</w:t>
      </w:r>
      <w:r w:rsidR="00946AC9" w:rsidRPr="00880194">
        <w:rPr>
          <w:rFonts w:ascii="Times New Roman" w:hAnsi="Times New Roman"/>
        </w:rPr>
        <w:t>至編號</w:t>
      </w:r>
      <w:r w:rsidR="00946AC9" w:rsidRPr="00880194">
        <w:rPr>
          <w:rFonts w:ascii="Times New Roman" w:hAnsi="Times New Roman"/>
        </w:rPr>
        <w:t>7)</w:t>
      </w:r>
      <w:r w:rsidR="00F026FE" w:rsidRPr="00880194">
        <w:rPr>
          <w:rFonts w:ascii="Times New Roman" w:hAnsi="Times New Roman"/>
        </w:rPr>
        <w:t>核銷請領首長特別費，共計</w:t>
      </w:r>
      <w:r w:rsidR="00F026FE" w:rsidRPr="00880194">
        <w:rPr>
          <w:rFonts w:ascii="Times New Roman" w:hAnsi="Times New Roman"/>
        </w:rPr>
        <w:t>2</w:t>
      </w:r>
      <w:r w:rsidR="00F026FE" w:rsidRPr="00880194">
        <w:rPr>
          <w:rFonts w:ascii="Times New Roman" w:hAnsi="Times New Roman"/>
        </w:rPr>
        <w:t>萬</w:t>
      </w:r>
      <w:r w:rsidR="00F026FE" w:rsidRPr="00880194">
        <w:rPr>
          <w:rFonts w:ascii="Times New Roman" w:hAnsi="Times New Roman"/>
        </w:rPr>
        <w:t>2,656</w:t>
      </w:r>
      <w:r w:rsidR="00F026FE" w:rsidRPr="00880194">
        <w:rPr>
          <w:rFonts w:ascii="Times New Roman" w:hAnsi="Times New Roman"/>
        </w:rPr>
        <w:t>元</w:t>
      </w:r>
      <w:r w:rsidR="00946AC9" w:rsidRPr="00880194">
        <w:rPr>
          <w:rFonts w:ascii="Times New Roman" w:hAnsi="Times New Roman"/>
        </w:rPr>
        <w:t>。</w:t>
      </w:r>
    </w:p>
    <w:p w14:paraId="0D276C10" w14:textId="16624003" w:rsidR="00946AC9" w:rsidRPr="00880194" w:rsidRDefault="0071371D" w:rsidP="00955EB6">
      <w:pPr>
        <w:pStyle w:val="a3"/>
      </w:pPr>
      <w:r>
        <w:rPr>
          <w:rFonts w:hint="eastAsia"/>
        </w:rPr>
        <w:t>陳信瑜</w:t>
      </w:r>
      <w:r w:rsidR="00946AC9" w:rsidRPr="00880194">
        <w:t>以消費取得之發票上登載</w:t>
      </w:r>
      <w:proofErr w:type="gramStart"/>
      <w:r w:rsidR="00946AC9" w:rsidRPr="00880194">
        <w:t>不</w:t>
      </w:r>
      <w:proofErr w:type="gramEnd"/>
      <w:r w:rsidR="00946AC9" w:rsidRPr="00880194">
        <w:t>實事項核銷請領首長特別費</w:t>
      </w:r>
      <w:r w:rsidR="00946AC9" w:rsidRPr="00880194">
        <w:rPr>
          <w:rFonts w:hint="eastAsia"/>
        </w:rPr>
        <w:t>之事實</w:t>
      </w:r>
    </w:p>
    <w:tbl>
      <w:tblPr>
        <w:tblStyle w:val="af6"/>
        <w:tblW w:w="0" w:type="auto"/>
        <w:tblInd w:w="-147" w:type="dxa"/>
        <w:tblLook w:val="04A0" w:firstRow="1" w:lastRow="0" w:firstColumn="1" w:lastColumn="0" w:noHBand="0" w:noVBand="1"/>
      </w:tblPr>
      <w:tblGrid>
        <w:gridCol w:w="477"/>
        <w:gridCol w:w="1651"/>
        <w:gridCol w:w="1648"/>
        <w:gridCol w:w="2320"/>
        <w:gridCol w:w="1276"/>
        <w:gridCol w:w="1609"/>
      </w:tblGrid>
      <w:tr w:rsidR="00C03F44" w:rsidRPr="00880194" w14:paraId="4B228A4B" w14:textId="77777777" w:rsidTr="00A35F1C">
        <w:tc>
          <w:tcPr>
            <w:tcW w:w="477" w:type="dxa"/>
            <w:vAlign w:val="center"/>
          </w:tcPr>
          <w:p w14:paraId="3C694DDF" w14:textId="5C7932E3" w:rsidR="00C03F44" w:rsidRPr="00880194" w:rsidRDefault="00C03F44" w:rsidP="00C03F44">
            <w:pPr>
              <w:pStyle w:val="1"/>
              <w:numPr>
                <w:ilvl w:val="0"/>
                <w:numId w:val="0"/>
              </w:numPr>
              <w:snapToGrid w:val="0"/>
              <w:jc w:val="center"/>
              <w:rPr>
                <w:rFonts w:ascii="Times New Roman" w:hAnsi="Times New Roman"/>
                <w:b/>
                <w:sz w:val="24"/>
                <w:szCs w:val="24"/>
              </w:rPr>
            </w:pPr>
            <w:r w:rsidRPr="00DE16A1">
              <w:rPr>
                <w:rFonts w:hint="eastAsia"/>
                <w:b/>
                <w:sz w:val="24"/>
                <w:szCs w:val="24"/>
              </w:rPr>
              <w:t>編號</w:t>
            </w:r>
          </w:p>
        </w:tc>
        <w:tc>
          <w:tcPr>
            <w:tcW w:w="1651" w:type="dxa"/>
            <w:vAlign w:val="center"/>
          </w:tcPr>
          <w:p w14:paraId="2EDD365C" w14:textId="536A66E7" w:rsidR="00C03F44" w:rsidRPr="00880194" w:rsidRDefault="00C03F44" w:rsidP="00C03F44">
            <w:pPr>
              <w:pStyle w:val="1"/>
              <w:numPr>
                <w:ilvl w:val="0"/>
                <w:numId w:val="0"/>
              </w:numPr>
              <w:snapToGrid w:val="0"/>
              <w:jc w:val="center"/>
              <w:rPr>
                <w:rFonts w:ascii="Times New Roman" w:hAnsi="Times New Roman"/>
                <w:b/>
                <w:sz w:val="24"/>
                <w:szCs w:val="24"/>
              </w:rPr>
            </w:pPr>
            <w:r w:rsidRPr="00DE16A1">
              <w:rPr>
                <w:rFonts w:hint="eastAsia"/>
                <w:b/>
                <w:sz w:val="24"/>
                <w:szCs w:val="24"/>
              </w:rPr>
              <w:t>時間</w:t>
            </w:r>
          </w:p>
        </w:tc>
        <w:tc>
          <w:tcPr>
            <w:tcW w:w="1648" w:type="dxa"/>
            <w:vAlign w:val="center"/>
          </w:tcPr>
          <w:p w14:paraId="777B32CC" w14:textId="2F45D9FE" w:rsidR="00C03F44" w:rsidRPr="00880194" w:rsidRDefault="00C03F44" w:rsidP="00C03F44">
            <w:pPr>
              <w:pStyle w:val="1"/>
              <w:numPr>
                <w:ilvl w:val="0"/>
                <w:numId w:val="0"/>
              </w:numPr>
              <w:snapToGrid w:val="0"/>
              <w:jc w:val="center"/>
              <w:rPr>
                <w:rFonts w:ascii="Times New Roman" w:hAnsi="Times New Roman"/>
                <w:b/>
                <w:sz w:val="24"/>
                <w:szCs w:val="24"/>
              </w:rPr>
            </w:pPr>
            <w:r w:rsidRPr="00DE16A1">
              <w:rPr>
                <w:rFonts w:hint="eastAsia"/>
                <w:b/>
                <w:sz w:val="24"/>
                <w:szCs w:val="24"/>
              </w:rPr>
              <w:t>地點</w:t>
            </w:r>
          </w:p>
        </w:tc>
        <w:tc>
          <w:tcPr>
            <w:tcW w:w="2320" w:type="dxa"/>
            <w:vAlign w:val="center"/>
          </w:tcPr>
          <w:p w14:paraId="4C58B1F9" w14:textId="1E1132F9" w:rsidR="00C03F44" w:rsidRPr="00880194" w:rsidRDefault="00C03F44" w:rsidP="00C03F44">
            <w:pPr>
              <w:pStyle w:val="1"/>
              <w:numPr>
                <w:ilvl w:val="0"/>
                <w:numId w:val="0"/>
              </w:numPr>
              <w:snapToGrid w:val="0"/>
              <w:jc w:val="center"/>
              <w:rPr>
                <w:rFonts w:ascii="Times New Roman" w:hAnsi="Times New Roman"/>
                <w:b/>
                <w:sz w:val="24"/>
                <w:szCs w:val="24"/>
              </w:rPr>
            </w:pPr>
            <w:r w:rsidRPr="00DE16A1">
              <w:rPr>
                <w:rFonts w:hint="eastAsia"/>
                <w:b/>
                <w:sz w:val="24"/>
                <w:szCs w:val="24"/>
              </w:rPr>
              <w:t>消費內容</w:t>
            </w:r>
          </w:p>
        </w:tc>
        <w:tc>
          <w:tcPr>
            <w:tcW w:w="1276" w:type="dxa"/>
            <w:vAlign w:val="center"/>
          </w:tcPr>
          <w:p w14:paraId="01B06CA9" w14:textId="064323F6" w:rsidR="00C03F44" w:rsidRPr="00880194" w:rsidRDefault="00C03F44" w:rsidP="00C03F44">
            <w:pPr>
              <w:pStyle w:val="1"/>
              <w:numPr>
                <w:ilvl w:val="0"/>
                <w:numId w:val="0"/>
              </w:numPr>
              <w:snapToGrid w:val="0"/>
              <w:jc w:val="center"/>
              <w:rPr>
                <w:rFonts w:ascii="Times New Roman" w:hAnsi="Times New Roman"/>
                <w:b/>
                <w:sz w:val="24"/>
                <w:szCs w:val="24"/>
              </w:rPr>
            </w:pPr>
            <w:r w:rsidRPr="00DE16A1">
              <w:rPr>
                <w:rFonts w:hint="eastAsia"/>
                <w:b/>
                <w:sz w:val="24"/>
                <w:szCs w:val="24"/>
              </w:rPr>
              <w:t>消費金額</w:t>
            </w:r>
          </w:p>
        </w:tc>
        <w:tc>
          <w:tcPr>
            <w:tcW w:w="1609" w:type="dxa"/>
            <w:vAlign w:val="center"/>
          </w:tcPr>
          <w:p w14:paraId="729FDE2B" w14:textId="77777777" w:rsidR="00C03F44" w:rsidRPr="00DE16A1" w:rsidRDefault="00C03F44" w:rsidP="00C03F44">
            <w:pPr>
              <w:pStyle w:val="1"/>
              <w:numPr>
                <w:ilvl w:val="0"/>
                <w:numId w:val="0"/>
              </w:numPr>
              <w:snapToGrid w:val="0"/>
              <w:jc w:val="center"/>
              <w:rPr>
                <w:b/>
                <w:sz w:val="24"/>
                <w:szCs w:val="24"/>
              </w:rPr>
            </w:pPr>
            <w:r w:rsidRPr="00DE16A1">
              <w:rPr>
                <w:rFonts w:hint="eastAsia"/>
                <w:b/>
                <w:sz w:val="24"/>
                <w:szCs w:val="24"/>
              </w:rPr>
              <w:t>不實</w:t>
            </w:r>
          </w:p>
          <w:p w14:paraId="441A9713" w14:textId="7A1B14F9" w:rsidR="00C03F44" w:rsidRPr="00880194" w:rsidRDefault="00C03F44" w:rsidP="00C03F44">
            <w:pPr>
              <w:pStyle w:val="1"/>
              <w:numPr>
                <w:ilvl w:val="0"/>
                <w:numId w:val="0"/>
              </w:numPr>
              <w:snapToGrid w:val="0"/>
              <w:jc w:val="center"/>
              <w:rPr>
                <w:rFonts w:ascii="Times New Roman" w:hAnsi="Times New Roman"/>
                <w:b/>
                <w:sz w:val="24"/>
                <w:szCs w:val="24"/>
              </w:rPr>
            </w:pPr>
            <w:r w:rsidRPr="00DE16A1">
              <w:rPr>
                <w:rFonts w:hint="eastAsia"/>
                <w:b/>
                <w:sz w:val="24"/>
                <w:szCs w:val="24"/>
              </w:rPr>
              <w:t>核銷事項</w:t>
            </w:r>
          </w:p>
        </w:tc>
      </w:tr>
      <w:tr w:rsidR="00C03F44" w:rsidRPr="00880194" w14:paraId="729167D3" w14:textId="77777777" w:rsidTr="00A35F1C">
        <w:tc>
          <w:tcPr>
            <w:tcW w:w="477" w:type="dxa"/>
          </w:tcPr>
          <w:p w14:paraId="072049A6" w14:textId="6649F76B"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t>1</w:t>
            </w:r>
          </w:p>
        </w:tc>
        <w:tc>
          <w:tcPr>
            <w:tcW w:w="1651" w:type="dxa"/>
          </w:tcPr>
          <w:p w14:paraId="7CB61614" w14:textId="7474ABB5"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109</w:t>
            </w:r>
            <w:r w:rsidRPr="00922BE1">
              <w:rPr>
                <w:rFonts w:ascii="Times New Roman" w:hAnsi="Times New Roman"/>
                <w:sz w:val="24"/>
                <w:szCs w:val="24"/>
              </w:rPr>
              <w:t>年</w:t>
            </w:r>
            <w:r w:rsidRPr="00922BE1">
              <w:rPr>
                <w:rFonts w:ascii="Times New Roman" w:hAnsi="Times New Roman"/>
                <w:sz w:val="24"/>
                <w:szCs w:val="24"/>
              </w:rPr>
              <w:t>4</w:t>
            </w:r>
            <w:r w:rsidRPr="00922BE1">
              <w:rPr>
                <w:rFonts w:ascii="Times New Roman" w:hAnsi="Times New Roman"/>
                <w:sz w:val="24"/>
                <w:szCs w:val="24"/>
              </w:rPr>
              <w:t>月</w:t>
            </w:r>
            <w:r w:rsidRPr="00922BE1">
              <w:rPr>
                <w:rFonts w:ascii="Times New Roman" w:hAnsi="Times New Roman"/>
                <w:sz w:val="24"/>
                <w:szCs w:val="24"/>
              </w:rPr>
              <w:t>7</w:t>
            </w:r>
            <w:r w:rsidRPr="00922BE1">
              <w:rPr>
                <w:rFonts w:ascii="Times New Roman" w:hAnsi="Times New Roman"/>
                <w:sz w:val="24"/>
                <w:szCs w:val="24"/>
              </w:rPr>
              <w:t>日晚間</w:t>
            </w:r>
            <w:r w:rsidRPr="00922BE1">
              <w:rPr>
                <w:rFonts w:ascii="Times New Roman" w:hAnsi="Times New Roman"/>
                <w:sz w:val="24"/>
                <w:szCs w:val="24"/>
              </w:rPr>
              <w:t>6</w:t>
            </w:r>
            <w:r w:rsidRPr="00922BE1">
              <w:rPr>
                <w:rFonts w:ascii="Times New Roman" w:hAnsi="Times New Roman"/>
                <w:sz w:val="24"/>
                <w:szCs w:val="24"/>
              </w:rPr>
              <w:t>時</w:t>
            </w:r>
            <w:r w:rsidRPr="00922BE1">
              <w:rPr>
                <w:rFonts w:ascii="Times New Roman" w:hAnsi="Times New Roman"/>
                <w:sz w:val="24"/>
                <w:szCs w:val="24"/>
              </w:rPr>
              <w:t>54</w:t>
            </w:r>
            <w:r w:rsidRPr="00922BE1">
              <w:rPr>
                <w:rFonts w:ascii="Times New Roman" w:hAnsi="Times New Roman"/>
                <w:sz w:val="24"/>
                <w:szCs w:val="24"/>
              </w:rPr>
              <w:t>分</w:t>
            </w:r>
          </w:p>
        </w:tc>
        <w:tc>
          <w:tcPr>
            <w:tcW w:w="1648" w:type="dxa"/>
          </w:tcPr>
          <w:p w14:paraId="707A06FB" w14:textId="11389135" w:rsidR="00C03F44" w:rsidRPr="00880194" w:rsidRDefault="00C03F44" w:rsidP="00C03F44">
            <w:pPr>
              <w:pStyle w:val="1"/>
              <w:numPr>
                <w:ilvl w:val="0"/>
                <w:numId w:val="0"/>
              </w:numPr>
              <w:rPr>
                <w:rFonts w:ascii="Times New Roman" w:hAnsi="Times New Roman"/>
                <w:sz w:val="24"/>
                <w:szCs w:val="24"/>
              </w:rPr>
            </w:pPr>
            <w:r>
              <w:rPr>
                <w:rFonts w:ascii="Times New Roman" w:hAnsi="Times New Roman" w:hint="eastAsia"/>
                <w:sz w:val="24"/>
                <w:szCs w:val="24"/>
              </w:rPr>
              <w:t>林口超市</w:t>
            </w:r>
          </w:p>
        </w:tc>
        <w:tc>
          <w:tcPr>
            <w:tcW w:w="2320" w:type="dxa"/>
          </w:tcPr>
          <w:p w14:paraId="146AC5FE" w14:textId="7D51383E"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自家使用之食材</w:t>
            </w:r>
          </w:p>
        </w:tc>
        <w:tc>
          <w:tcPr>
            <w:tcW w:w="1276" w:type="dxa"/>
          </w:tcPr>
          <w:p w14:paraId="5F3A7006" w14:textId="652C61CD"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1,131</w:t>
            </w:r>
            <w:r w:rsidRPr="00922BE1">
              <w:rPr>
                <w:rFonts w:ascii="Times New Roman" w:hAnsi="Times New Roman"/>
                <w:sz w:val="24"/>
                <w:szCs w:val="24"/>
              </w:rPr>
              <w:t>元</w:t>
            </w:r>
          </w:p>
        </w:tc>
        <w:tc>
          <w:tcPr>
            <w:tcW w:w="1609" w:type="dxa"/>
          </w:tcPr>
          <w:p w14:paraId="5FE86C58" w14:textId="04E5980A" w:rsidR="00C03F44" w:rsidRPr="00880194" w:rsidRDefault="00C03F44" w:rsidP="00C03F44">
            <w:pPr>
              <w:pStyle w:val="1"/>
              <w:numPr>
                <w:ilvl w:val="0"/>
                <w:numId w:val="0"/>
              </w:numPr>
              <w:rPr>
                <w:rFonts w:ascii="Times New Roman" w:hAnsi="Times New Roman"/>
                <w:sz w:val="24"/>
                <w:szCs w:val="24"/>
              </w:rPr>
            </w:pPr>
            <w:r w:rsidRPr="00DE16A1">
              <w:rPr>
                <w:rFonts w:ascii="Times New Roman" w:hAnsi="Times New Roman" w:hint="eastAsia"/>
                <w:sz w:val="24"/>
                <w:szCs w:val="24"/>
              </w:rPr>
              <w:t>因公支用首長特別費慰</w:t>
            </w:r>
            <w:r w:rsidRPr="00DE16A1">
              <w:rPr>
                <w:rFonts w:ascii="Times New Roman" w:hAnsi="Times New Roman" w:hint="eastAsia"/>
                <w:sz w:val="24"/>
                <w:szCs w:val="24"/>
              </w:rPr>
              <w:lastRenderedPageBreak/>
              <w:t>勞同仁餐飲（局長室開會用）</w:t>
            </w:r>
          </w:p>
        </w:tc>
      </w:tr>
      <w:tr w:rsidR="00C03F44" w:rsidRPr="00880194" w14:paraId="40B2737A" w14:textId="77777777" w:rsidTr="00A35F1C">
        <w:tc>
          <w:tcPr>
            <w:tcW w:w="477" w:type="dxa"/>
          </w:tcPr>
          <w:p w14:paraId="4F48ED28" w14:textId="4BE6273E"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lastRenderedPageBreak/>
              <w:t>2</w:t>
            </w:r>
          </w:p>
        </w:tc>
        <w:tc>
          <w:tcPr>
            <w:tcW w:w="1651" w:type="dxa"/>
          </w:tcPr>
          <w:p w14:paraId="3BBEF9C3" w14:textId="54EC8C41"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109</w:t>
            </w:r>
            <w:r w:rsidRPr="00922BE1">
              <w:rPr>
                <w:rFonts w:ascii="Times New Roman" w:hAnsi="Times New Roman"/>
                <w:sz w:val="24"/>
                <w:szCs w:val="24"/>
              </w:rPr>
              <w:t>年</w:t>
            </w:r>
            <w:r w:rsidRPr="00922BE1">
              <w:rPr>
                <w:rFonts w:ascii="Times New Roman" w:hAnsi="Times New Roman"/>
                <w:sz w:val="24"/>
                <w:szCs w:val="24"/>
              </w:rPr>
              <w:t>4</w:t>
            </w:r>
            <w:r w:rsidRPr="00922BE1">
              <w:rPr>
                <w:rFonts w:ascii="Times New Roman" w:hAnsi="Times New Roman"/>
                <w:sz w:val="24"/>
                <w:szCs w:val="24"/>
              </w:rPr>
              <w:t>月</w:t>
            </w:r>
            <w:r w:rsidRPr="00922BE1">
              <w:rPr>
                <w:rFonts w:ascii="Times New Roman" w:hAnsi="Times New Roman"/>
                <w:sz w:val="24"/>
                <w:szCs w:val="24"/>
              </w:rPr>
              <w:t>12</w:t>
            </w:r>
            <w:r w:rsidRPr="00922BE1">
              <w:rPr>
                <w:rFonts w:ascii="Times New Roman" w:hAnsi="Times New Roman"/>
                <w:sz w:val="24"/>
                <w:szCs w:val="24"/>
              </w:rPr>
              <w:t>日中午</w:t>
            </w:r>
            <w:r w:rsidRPr="00922BE1">
              <w:rPr>
                <w:rFonts w:ascii="Times New Roman" w:hAnsi="Times New Roman"/>
                <w:sz w:val="24"/>
                <w:szCs w:val="24"/>
              </w:rPr>
              <w:t>12</w:t>
            </w:r>
            <w:r w:rsidRPr="00922BE1">
              <w:rPr>
                <w:rFonts w:ascii="Times New Roman" w:hAnsi="Times New Roman"/>
                <w:sz w:val="24"/>
                <w:szCs w:val="24"/>
              </w:rPr>
              <w:t>時</w:t>
            </w:r>
            <w:r w:rsidRPr="00922BE1">
              <w:rPr>
                <w:rFonts w:ascii="Times New Roman" w:hAnsi="Times New Roman"/>
                <w:sz w:val="24"/>
                <w:szCs w:val="24"/>
              </w:rPr>
              <w:t>31</w:t>
            </w:r>
            <w:r w:rsidRPr="00922BE1">
              <w:rPr>
                <w:rFonts w:ascii="Times New Roman" w:hAnsi="Times New Roman"/>
                <w:sz w:val="24"/>
                <w:szCs w:val="24"/>
              </w:rPr>
              <w:t>分</w:t>
            </w:r>
          </w:p>
        </w:tc>
        <w:tc>
          <w:tcPr>
            <w:tcW w:w="1648" w:type="dxa"/>
          </w:tcPr>
          <w:p w14:paraId="28808CB3" w14:textId="1068CB1C"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林口服飾專櫃</w:t>
            </w:r>
          </w:p>
        </w:tc>
        <w:tc>
          <w:tcPr>
            <w:tcW w:w="2320" w:type="dxa"/>
          </w:tcPr>
          <w:p w14:paraId="66A28737" w14:textId="2A6FA352"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購買</w:t>
            </w:r>
            <w:r>
              <w:rPr>
                <w:rFonts w:ascii="Times New Roman" w:hAnsi="Times New Roman" w:hint="eastAsia"/>
                <w:sz w:val="24"/>
                <w:szCs w:val="24"/>
              </w:rPr>
              <w:t>服飾自用</w:t>
            </w:r>
          </w:p>
        </w:tc>
        <w:tc>
          <w:tcPr>
            <w:tcW w:w="1276" w:type="dxa"/>
          </w:tcPr>
          <w:p w14:paraId="042A412B" w14:textId="03DC1930"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8,290</w:t>
            </w:r>
            <w:r w:rsidRPr="00922BE1">
              <w:rPr>
                <w:rFonts w:ascii="Times New Roman" w:hAnsi="Times New Roman"/>
                <w:sz w:val="24"/>
                <w:szCs w:val="24"/>
              </w:rPr>
              <w:t>元</w:t>
            </w:r>
          </w:p>
        </w:tc>
        <w:tc>
          <w:tcPr>
            <w:tcW w:w="1609" w:type="dxa"/>
          </w:tcPr>
          <w:p w14:paraId="6412CF95" w14:textId="12B4559D" w:rsidR="00C03F44" w:rsidRPr="00880194" w:rsidRDefault="00C03F44" w:rsidP="00C03F44">
            <w:pPr>
              <w:pStyle w:val="1"/>
              <w:numPr>
                <w:ilvl w:val="0"/>
                <w:numId w:val="0"/>
              </w:numPr>
              <w:rPr>
                <w:rFonts w:ascii="Times New Roman" w:hAnsi="Times New Roman"/>
                <w:sz w:val="24"/>
                <w:szCs w:val="24"/>
              </w:rPr>
            </w:pPr>
            <w:r w:rsidRPr="00DE16A1">
              <w:rPr>
                <w:rFonts w:hint="eastAsia"/>
                <w:sz w:val="24"/>
                <w:szCs w:val="24"/>
              </w:rPr>
              <w:t>因公支用首長特別費致贈有關社會人士禮品</w:t>
            </w:r>
          </w:p>
        </w:tc>
      </w:tr>
      <w:tr w:rsidR="00C03F44" w:rsidRPr="00880194" w14:paraId="54A161B3" w14:textId="77777777" w:rsidTr="00A35F1C">
        <w:tc>
          <w:tcPr>
            <w:tcW w:w="477" w:type="dxa"/>
          </w:tcPr>
          <w:p w14:paraId="1904DBD3" w14:textId="16C9F06B"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t>3</w:t>
            </w:r>
          </w:p>
        </w:tc>
        <w:tc>
          <w:tcPr>
            <w:tcW w:w="1651" w:type="dxa"/>
          </w:tcPr>
          <w:p w14:paraId="6A71F296" w14:textId="44215924"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109</w:t>
            </w:r>
            <w:r w:rsidRPr="00922BE1">
              <w:rPr>
                <w:rFonts w:ascii="Times New Roman" w:hAnsi="Times New Roman"/>
                <w:sz w:val="24"/>
                <w:szCs w:val="24"/>
              </w:rPr>
              <w:t>年</w:t>
            </w:r>
            <w:r w:rsidRPr="00922BE1">
              <w:rPr>
                <w:rFonts w:ascii="Times New Roman" w:hAnsi="Times New Roman"/>
                <w:sz w:val="24"/>
                <w:szCs w:val="24"/>
              </w:rPr>
              <w:t>4</w:t>
            </w:r>
            <w:r w:rsidRPr="00922BE1">
              <w:rPr>
                <w:rFonts w:ascii="Times New Roman" w:hAnsi="Times New Roman"/>
                <w:sz w:val="24"/>
                <w:szCs w:val="24"/>
              </w:rPr>
              <w:t>月</w:t>
            </w:r>
            <w:r w:rsidRPr="00922BE1">
              <w:rPr>
                <w:rFonts w:ascii="Times New Roman" w:hAnsi="Times New Roman"/>
                <w:sz w:val="24"/>
                <w:szCs w:val="24"/>
              </w:rPr>
              <w:t>17</w:t>
            </w:r>
            <w:r w:rsidRPr="00922BE1">
              <w:rPr>
                <w:rFonts w:ascii="Times New Roman" w:hAnsi="Times New Roman"/>
                <w:sz w:val="24"/>
                <w:szCs w:val="24"/>
              </w:rPr>
              <w:t>日晚間</w:t>
            </w:r>
            <w:r w:rsidRPr="00922BE1">
              <w:rPr>
                <w:rFonts w:ascii="Times New Roman" w:hAnsi="Times New Roman"/>
                <w:sz w:val="24"/>
                <w:szCs w:val="24"/>
              </w:rPr>
              <w:t>9</w:t>
            </w:r>
            <w:r w:rsidRPr="00922BE1">
              <w:rPr>
                <w:rFonts w:ascii="Times New Roman" w:hAnsi="Times New Roman"/>
                <w:sz w:val="24"/>
                <w:szCs w:val="24"/>
              </w:rPr>
              <w:t>時</w:t>
            </w:r>
            <w:r w:rsidRPr="00922BE1">
              <w:rPr>
                <w:rFonts w:ascii="Times New Roman" w:hAnsi="Times New Roman"/>
                <w:sz w:val="24"/>
                <w:szCs w:val="24"/>
              </w:rPr>
              <w:t>33</w:t>
            </w:r>
            <w:r w:rsidRPr="00922BE1">
              <w:rPr>
                <w:rFonts w:ascii="Times New Roman" w:hAnsi="Times New Roman"/>
                <w:sz w:val="24"/>
                <w:szCs w:val="24"/>
              </w:rPr>
              <w:t>分許</w:t>
            </w:r>
          </w:p>
        </w:tc>
        <w:tc>
          <w:tcPr>
            <w:tcW w:w="1648" w:type="dxa"/>
          </w:tcPr>
          <w:p w14:paraId="30744287" w14:textId="29B4B25F"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林口火鍋</w:t>
            </w:r>
            <w:r>
              <w:rPr>
                <w:rFonts w:ascii="Times New Roman" w:hAnsi="Times New Roman" w:hint="eastAsia"/>
                <w:sz w:val="24"/>
                <w:szCs w:val="24"/>
              </w:rPr>
              <w:t>店</w:t>
            </w:r>
          </w:p>
        </w:tc>
        <w:tc>
          <w:tcPr>
            <w:tcW w:w="2320" w:type="dxa"/>
          </w:tcPr>
          <w:p w14:paraId="77290D4E" w14:textId="6D0C138A"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食用火鍋</w:t>
            </w:r>
          </w:p>
        </w:tc>
        <w:tc>
          <w:tcPr>
            <w:tcW w:w="1276" w:type="dxa"/>
          </w:tcPr>
          <w:p w14:paraId="7CF0687C" w14:textId="278FC553"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1,539</w:t>
            </w:r>
            <w:r w:rsidRPr="00922BE1">
              <w:rPr>
                <w:rFonts w:ascii="Times New Roman" w:hAnsi="Times New Roman"/>
                <w:sz w:val="24"/>
                <w:szCs w:val="24"/>
              </w:rPr>
              <w:t>元</w:t>
            </w:r>
          </w:p>
        </w:tc>
        <w:tc>
          <w:tcPr>
            <w:tcW w:w="1609" w:type="dxa"/>
          </w:tcPr>
          <w:p w14:paraId="2DE566B1" w14:textId="609715F5" w:rsidR="00C03F44" w:rsidRPr="00880194" w:rsidRDefault="00C03F44" w:rsidP="00C03F44">
            <w:pPr>
              <w:pStyle w:val="1"/>
              <w:numPr>
                <w:ilvl w:val="0"/>
                <w:numId w:val="0"/>
              </w:numPr>
              <w:rPr>
                <w:rFonts w:ascii="Times New Roman" w:hAnsi="Times New Roman"/>
                <w:sz w:val="24"/>
                <w:szCs w:val="24"/>
              </w:rPr>
            </w:pPr>
            <w:r w:rsidRPr="00DE16A1">
              <w:rPr>
                <w:rFonts w:hint="eastAsia"/>
                <w:sz w:val="24"/>
                <w:szCs w:val="24"/>
              </w:rPr>
              <w:t>因公支用首長特別費慰勞同仁（局長室同仁）</w:t>
            </w:r>
          </w:p>
        </w:tc>
      </w:tr>
      <w:tr w:rsidR="00C03F44" w:rsidRPr="00880194" w14:paraId="34479B04" w14:textId="77777777" w:rsidTr="00A35F1C">
        <w:tc>
          <w:tcPr>
            <w:tcW w:w="477" w:type="dxa"/>
          </w:tcPr>
          <w:p w14:paraId="4E2E0238" w14:textId="65108D3B"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t>4</w:t>
            </w:r>
          </w:p>
        </w:tc>
        <w:tc>
          <w:tcPr>
            <w:tcW w:w="1651" w:type="dxa"/>
          </w:tcPr>
          <w:p w14:paraId="5617F14A" w14:textId="73CB7DC2"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109</w:t>
            </w:r>
            <w:r w:rsidRPr="00922BE1">
              <w:rPr>
                <w:rFonts w:ascii="Times New Roman" w:hAnsi="Times New Roman"/>
                <w:sz w:val="24"/>
                <w:szCs w:val="24"/>
              </w:rPr>
              <w:t>年</w:t>
            </w:r>
            <w:r w:rsidRPr="00922BE1">
              <w:rPr>
                <w:rFonts w:ascii="Times New Roman" w:hAnsi="Times New Roman"/>
                <w:sz w:val="24"/>
                <w:szCs w:val="24"/>
              </w:rPr>
              <w:t>4</w:t>
            </w:r>
            <w:r w:rsidRPr="00922BE1">
              <w:rPr>
                <w:rFonts w:ascii="Times New Roman" w:hAnsi="Times New Roman"/>
                <w:sz w:val="24"/>
                <w:szCs w:val="24"/>
              </w:rPr>
              <w:t>月</w:t>
            </w:r>
            <w:r w:rsidRPr="00922BE1">
              <w:rPr>
                <w:rFonts w:ascii="Times New Roman" w:hAnsi="Times New Roman"/>
                <w:sz w:val="24"/>
                <w:szCs w:val="24"/>
              </w:rPr>
              <w:t>29</w:t>
            </w:r>
            <w:r w:rsidRPr="00922BE1">
              <w:rPr>
                <w:rFonts w:ascii="Times New Roman" w:hAnsi="Times New Roman"/>
                <w:sz w:val="24"/>
                <w:szCs w:val="24"/>
              </w:rPr>
              <w:t>日晚間</w:t>
            </w:r>
            <w:r w:rsidRPr="00922BE1">
              <w:rPr>
                <w:rFonts w:ascii="Times New Roman" w:hAnsi="Times New Roman"/>
                <w:sz w:val="24"/>
                <w:szCs w:val="24"/>
              </w:rPr>
              <w:t>8</w:t>
            </w:r>
            <w:r w:rsidRPr="00922BE1">
              <w:rPr>
                <w:rFonts w:ascii="Times New Roman" w:hAnsi="Times New Roman"/>
                <w:sz w:val="24"/>
                <w:szCs w:val="24"/>
              </w:rPr>
              <w:t>時</w:t>
            </w:r>
            <w:r w:rsidRPr="00922BE1">
              <w:rPr>
                <w:rFonts w:ascii="Times New Roman" w:hAnsi="Times New Roman"/>
                <w:sz w:val="24"/>
                <w:szCs w:val="24"/>
              </w:rPr>
              <w:t>01</w:t>
            </w:r>
            <w:r w:rsidRPr="00922BE1">
              <w:rPr>
                <w:rFonts w:ascii="Times New Roman" w:hAnsi="Times New Roman"/>
                <w:sz w:val="24"/>
                <w:szCs w:val="24"/>
              </w:rPr>
              <w:t>分</w:t>
            </w:r>
          </w:p>
        </w:tc>
        <w:tc>
          <w:tcPr>
            <w:tcW w:w="1648" w:type="dxa"/>
          </w:tcPr>
          <w:p w14:paraId="6F9080A4" w14:textId="1D60DF9E" w:rsidR="00C03F44" w:rsidRPr="00880194" w:rsidRDefault="00C03F44" w:rsidP="00C03F44">
            <w:pPr>
              <w:pStyle w:val="1"/>
              <w:numPr>
                <w:ilvl w:val="0"/>
                <w:numId w:val="0"/>
              </w:numPr>
              <w:rPr>
                <w:rFonts w:ascii="Times New Roman" w:hAnsi="Times New Roman"/>
                <w:sz w:val="24"/>
                <w:szCs w:val="24"/>
              </w:rPr>
            </w:pPr>
            <w:r>
              <w:rPr>
                <w:rFonts w:ascii="Times New Roman" w:hAnsi="Times New Roman" w:hint="eastAsia"/>
                <w:sz w:val="24"/>
                <w:szCs w:val="24"/>
              </w:rPr>
              <w:t>林口藥妝店</w:t>
            </w:r>
          </w:p>
        </w:tc>
        <w:tc>
          <w:tcPr>
            <w:tcW w:w="2320" w:type="dxa"/>
          </w:tcPr>
          <w:p w14:paraId="15A40ED7" w14:textId="5784D572"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自家使用物品</w:t>
            </w:r>
          </w:p>
        </w:tc>
        <w:tc>
          <w:tcPr>
            <w:tcW w:w="1276" w:type="dxa"/>
          </w:tcPr>
          <w:p w14:paraId="51D9F9F0" w14:textId="1D5DD85C"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5,844</w:t>
            </w:r>
            <w:r w:rsidRPr="00922BE1">
              <w:rPr>
                <w:rFonts w:ascii="Times New Roman" w:hAnsi="Times New Roman"/>
                <w:sz w:val="24"/>
                <w:szCs w:val="24"/>
              </w:rPr>
              <w:t>元</w:t>
            </w:r>
          </w:p>
        </w:tc>
        <w:tc>
          <w:tcPr>
            <w:tcW w:w="1609" w:type="dxa"/>
          </w:tcPr>
          <w:p w14:paraId="32564FFE" w14:textId="651FE1E7" w:rsidR="00C03F44" w:rsidRPr="00880194" w:rsidRDefault="00C03F44" w:rsidP="00C03F44">
            <w:pPr>
              <w:pStyle w:val="1"/>
              <w:numPr>
                <w:ilvl w:val="0"/>
                <w:numId w:val="0"/>
              </w:numPr>
              <w:rPr>
                <w:rFonts w:ascii="Times New Roman" w:hAnsi="Times New Roman"/>
                <w:sz w:val="24"/>
                <w:szCs w:val="24"/>
              </w:rPr>
            </w:pPr>
            <w:r w:rsidRPr="002B3F5A">
              <w:rPr>
                <w:rFonts w:hint="eastAsia"/>
                <w:sz w:val="24"/>
                <w:szCs w:val="24"/>
              </w:rPr>
              <w:t>因公支用首長特別費致贈有關社會人士禮品</w:t>
            </w:r>
          </w:p>
        </w:tc>
      </w:tr>
      <w:tr w:rsidR="00C03F44" w:rsidRPr="00880194" w14:paraId="3B1519F0" w14:textId="77777777" w:rsidTr="00A35F1C">
        <w:tc>
          <w:tcPr>
            <w:tcW w:w="477" w:type="dxa"/>
          </w:tcPr>
          <w:p w14:paraId="3A12B6D4" w14:textId="5539A805"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t>5</w:t>
            </w:r>
          </w:p>
        </w:tc>
        <w:tc>
          <w:tcPr>
            <w:tcW w:w="1651" w:type="dxa"/>
          </w:tcPr>
          <w:p w14:paraId="7AFCBCB4" w14:textId="466A2398"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109</w:t>
            </w:r>
            <w:r w:rsidRPr="00922BE1">
              <w:rPr>
                <w:rFonts w:ascii="Times New Roman" w:hAnsi="Times New Roman"/>
                <w:sz w:val="24"/>
                <w:szCs w:val="24"/>
              </w:rPr>
              <w:t>年</w:t>
            </w:r>
            <w:r w:rsidRPr="00922BE1">
              <w:rPr>
                <w:rFonts w:ascii="Times New Roman" w:hAnsi="Times New Roman"/>
                <w:sz w:val="24"/>
                <w:szCs w:val="24"/>
              </w:rPr>
              <w:t>5</w:t>
            </w:r>
            <w:r w:rsidRPr="00922BE1">
              <w:rPr>
                <w:rFonts w:ascii="Times New Roman" w:hAnsi="Times New Roman"/>
                <w:sz w:val="24"/>
                <w:szCs w:val="24"/>
              </w:rPr>
              <w:t>月</w:t>
            </w:r>
            <w:r w:rsidRPr="00922BE1">
              <w:rPr>
                <w:rFonts w:ascii="Times New Roman" w:hAnsi="Times New Roman"/>
                <w:sz w:val="24"/>
                <w:szCs w:val="24"/>
              </w:rPr>
              <w:t>10</w:t>
            </w:r>
            <w:r w:rsidRPr="00922BE1">
              <w:rPr>
                <w:rFonts w:ascii="Times New Roman" w:hAnsi="Times New Roman"/>
                <w:sz w:val="24"/>
                <w:szCs w:val="24"/>
              </w:rPr>
              <w:t>日下午</w:t>
            </w:r>
            <w:r w:rsidRPr="00922BE1">
              <w:rPr>
                <w:rFonts w:ascii="Times New Roman" w:hAnsi="Times New Roman"/>
                <w:sz w:val="24"/>
                <w:szCs w:val="24"/>
              </w:rPr>
              <w:t>3</w:t>
            </w:r>
            <w:r w:rsidRPr="00922BE1">
              <w:rPr>
                <w:rFonts w:ascii="Times New Roman" w:hAnsi="Times New Roman"/>
                <w:sz w:val="24"/>
                <w:szCs w:val="24"/>
              </w:rPr>
              <w:t>時</w:t>
            </w:r>
            <w:r w:rsidRPr="00922BE1">
              <w:rPr>
                <w:rFonts w:ascii="Times New Roman" w:hAnsi="Times New Roman"/>
                <w:sz w:val="24"/>
                <w:szCs w:val="24"/>
              </w:rPr>
              <w:t>10</w:t>
            </w:r>
            <w:r w:rsidRPr="00922BE1">
              <w:rPr>
                <w:rFonts w:ascii="Times New Roman" w:hAnsi="Times New Roman"/>
                <w:sz w:val="24"/>
                <w:szCs w:val="24"/>
              </w:rPr>
              <w:t>分許</w:t>
            </w:r>
          </w:p>
        </w:tc>
        <w:tc>
          <w:tcPr>
            <w:tcW w:w="1648" w:type="dxa"/>
          </w:tcPr>
          <w:p w14:paraId="4CE02F7D" w14:textId="006F8784" w:rsidR="00C03F44" w:rsidRPr="00880194" w:rsidRDefault="00C03F44" w:rsidP="00C03F44">
            <w:pPr>
              <w:pStyle w:val="1"/>
              <w:numPr>
                <w:ilvl w:val="0"/>
                <w:numId w:val="0"/>
              </w:numPr>
              <w:rPr>
                <w:rFonts w:ascii="Times New Roman" w:hAnsi="Times New Roman"/>
                <w:sz w:val="24"/>
                <w:szCs w:val="24"/>
              </w:rPr>
            </w:pPr>
            <w:r w:rsidRPr="0055702B">
              <w:rPr>
                <w:rFonts w:ascii="Times New Roman" w:hAnsi="Times New Roman" w:hint="eastAsia"/>
                <w:sz w:val="24"/>
                <w:szCs w:val="24"/>
              </w:rPr>
              <w:t>高雄市燒肉店</w:t>
            </w:r>
          </w:p>
        </w:tc>
        <w:tc>
          <w:tcPr>
            <w:tcW w:w="2320" w:type="dxa"/>
          </w:tcPr>
          <w:p w14:paraId="4F8AB00B" w14:textId="30C0EC1E" w:rsidR="00C03F44" w:rsidRPr="00880194" w:rsidRDefault="00C03F44" w:rsidP="00C03F44">
            <w:pPr>
              <w:pStyle w:val="1"/>
              <w:numPr>
                <w:ilvl w:val="0"/>
                <w:numId w:val="0"/>
              </w:numPr>
              <w:rPr>
                <w:rFonts w:ascii="Times New Roman" w:hAnsi="Times New Roman"/>
                <w:sz w:val="24"/>
                <w:szCs w:val="24"/>
              </w:rPr>
            </w:pPr>
            <w:r>
              <w:rPr>
                <w:rFonts w:ascii="Times New Roman" w:hAnsi="Times New Roman" w:hint="eastAsia"/>
                <w:sz w:val="24"/>
                <w:szCs w:val="24"/>
              </w:rPr>
              <w:t>私人</w:t>
            </w:r>
            <w:r w:rsidRPr="00922BE1">
              <w:rPr>
                <w:rFonts w:ascii="Times New Roman" w:hAnsi="Times New Roman"/>
                <w:sz w:val="24"/>
                <w:szCs w:val="24"/>
              </w:rPr>
              <w:t>聚餐</w:t>
            </w:r>
          </w:p>
        </w:tc>
        <w:tc>
          <w:tcPr>
            <w:tcW w:w="1276" w:type="dxa"/>
          </w:tcPr>
          <w:p w14:paraId="1690637A" w14:textId="49C3304B"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1,208</w:t>
            </w:r>
            <w:r w:rsidRPr="00922BE1">
              <w:rPr>
                <w:rFonts w:ascii="Times New Roman" w:hAnsi="Times New Roman"/>
                <w:sz w:val="24"/>
                <w:szCs w:val="24"/>
              </w:rPr>
              <w:t>元</w:t>
            </w:r>
          </w:p>
        </w:tc>
        <w:tc>
          <w:tcPr>
            <w:tcW w:w="1609" w:type="dxa"/>
          </w:tcPr>
          <w:p w14:paraId="3C44EBC1" w14:textId="5BF95C82" w:rsidR="00C03F44" w:rsidRPr="00880194" w:rsidRDefault="00C03F44" w:rsidP="00C03F44">
            <w:pPr>
              <w:pStyle w:val="1"/>
              <w:numPr>
                <w:ilvl w:val="0"/>
                <w:numId w:val="0"/>
              </w:numPr>
              <w:rPr>
                <w:rFonts w:ascii="Times New Roman" w:hAnsi="Times New Roman"/>
                <w:sz w:val="24"/>
                <w:szCs w:val="24"/>
              </w:rPr>
            </w:pPr>
            <w:r w:rsidRPr="002B3F5A">
              <w:rPr>
                <w:rFonts w:hint="eastAsia"/>
                <w:sz w:val="24"/>
                <w:szCs w:val="24"/>
              </w:rPr>
              <w:t>因公支用首長特別費慰勞同仁餐飲（局長室同仁）</w:t>
            </w:r>
          </w:p>
        </w:tc>
      </w:tr>
      <w:tr w:rsidR="00C03F44" w:rsidRPr="00880194" w14:paraId="3085520D" w14:textId="77777777" w:rsidTr="00A35F1C">
        <w:tc>
          <w:tcPr>
            <w:tcW w:w="477" w:type="dxa"/>
          </w:tcPr>
          <w:p w14:paraId="3390E953" w14:textId="35808217"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t>6</w:t>
            </w:r>
          </w:p>
        </w:tc>
        <w:tc>
          <w:tcPr>
            <w:tcW w:w="1651" w:type="dxa"/>
          </w:tcPr>
          <w:p w14:paraId="5953E686" w14:textId="3B2DBD94"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109</w:t>
            </w:r>
            <w:r w:rsidRPr="00922BE1">
              <w:rPr>
                <w:rFonts w:ascii="Times New Roman" w:hAnsi="Times New Roman"/>
                <w:sz w:val="24"/>
                <w:szCs w:val="24"/>
              </w:rPr>
              <w:t>年</w:t>
            </w:r>
            <w:r w:rsidRPr="00922BE1">
              <w:rPr>
                <w:rFonts w:ascii="Times New Roman" w:hAnsi="Times New Roman"/>
                <w:sz w:val="24"/>
                <w:szCs w:val="24"/>
              </w:rPr>
              <w:t>5</w:t>
            </w:r>
            <w:r w:rsidRPr="00922BE1">
              <w:rPr>
                <w:rFonts w:ascii="Times New Roman" w:hAnsi="Times New Roman"/>
                <w:sz w:val="24"/>
                <w:szCs w:val="24"/>
              </w:rPr>
              <w:t>月</w:t>
            </w:r>
            <w:r w:rsidRPr="00922BE1">
              <w:rPr>
                <w:rFonts w:ascii="Times New Roman" w:hAnsi="Times New Roman"/>
                <w:sz w:val="24"/>
                <w:szCs w:val="24"/>
              </w:rPr>
              <w:t>24</w:t>
            </w:r>
            <w:r w:rsidRPr="00922BE1">
              <w:rPr>
                <w:rFonts w:ascii="Times New Roman" w:hAnsi="Times New Roman"/>
                <w:sz w:val="24"/>
                <w:szCs w:val="24"/>
              </w:rPr>
              <w:t>日下午</w:t>
            </w:r>
            <w:r w:rsidRPr="00922BE1">
              <w:rPr>
                <w:rFonts w:ascii="Times New Roman" w:hAnsi="Times New Roman"/>
                <w:sz w:val="24"/>
                <w:szCs w:val="24"/>
              </w:rPr>
              <w:t>1</w:t>
            </w:r>
            <w:r w:rsidRPr="00922BE1">
              <w:rPr>
                <w:rFonts w:ascii="Times New Roman" w:hAnsi="Times New Roman"/>
                <w:sz w:val="24"/>
                <w:szCs w:val="24"/>
              </w:rPr>
              <w:t>時</w:t>
            </w:r>
            <w:r w:rsidRPr="00922BE1">
              <w:rPr>
                <w:rFonts w:ascii="Times New Roman" w:hAnsi="Times New Roman"/>
                <w:sz w:val="24"/>
                <w:szCs w:val="24"/>
              </w:rPr>
              <w:t>59</w:t>
            </w:r>
            <w:r w:rsidRPr="00922BE1">
              <w:rPr>
                <w:rFonts w:ascii="Times New Roman" w:hAnsi="Times New Roman"/>
                <w:sz w:val="24"/>
                <w:szCs w:val="24"/>
              </w:rPr>
              <w:t>分</w:t>
            </w:r>
          </w:p>
        </w:tc>
        <w:tc>
          <w:tcPr>
            <w:tcW w:w="1648" w:type="dxa"/>
          </w:tcPr>
          <w:p w14:paraId="02BF8690" w14:textId="670C8AFB" w:rsidR="00C03F44" w:rsidRPr="00880194" w:rsidRDefault="00C03F44" w:rsidP="00C03F44">
            <w:pPr>
              <w:pStyle w:val="1"/>
              <w:numPr>
                <w:ilvl w:val="0"/>
                <w:numId w:val="0"/>
              </w:numPr>
              <w:rPr>
                <w:rFonts w:ascii="Times New Roman" w:hAnsi="Times New Roman"/>
                <w:sz w:val="24"/>
                <w:szCs w:val="24"/>
              </w:rPr>
            </w:pPr>
            <w:r w:rsidRPr="0055702B">
              <w:rPr>
                <w:rFonts w:ascii="Times New Roman" w:hAnsi="Times New Roman" w:hint="eastAsia"/>
                <w:sz w:val="24"/>
                <w:szCs w:val="24"/>
              </w:rPr>
              <w:t>高雄市火鍋店</w:t>
            </w:r>
          </w:p>
        </w:tc>
        <w:tc>
          <w:tcPr>
            <w:tcW w:w="2320" w:type="dxa"/>
          </w:tcPr>
          <w:p w14:paraId="0899FAAA" w14:textId="1D5C6F1C"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私人聚餐</w:t>
            </w:r>
          </w:p>
        </w:tc>
        <w:tc>
          <w:tcPr>
            <w:tcW w:w="1276" w:type="dxa"/>
          </w:tcPr>
          <w:p w14:paraId="1631EFA7" w14:textId="106AF75B"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4,017</w:t>
            </w:r>
            <w:r w:rsidRPr="00922BE1">
              <w:rPr>
                <w:rFonts w:ascii="Times New Roman" w:hAnsi="Times New Roman"/>
                <w:sz w:val="24"/>
                <w:szCs w:val="24"/>
              </w:rPr>
              <w:t>元</w:t>
            </w:r>
          </w:p>
        </w:tc>
        <w:tc>
          <w:tcPr>
            <w:tcW w:w="1609" w:type="dxa"/>
          </w:tcPr>
          <w:p w14:paraId="14C3A45D" w14:textId="04CFE3C9" w:rsidR="00C03F44" w:rsidRPr="00880194" w:rsidRDefault="00C03F44" w:rsidP="00C03F44">
            <w:pPr>
              <w:pStyle w:val="1"/>
              <w:numPr>
                <w:ilvl w:val="0"/>
                <w:numId w:val="0"/>
              </w:numPr>
              <w:rPr>
                <w:rFonts w:ascii="Times New Roman" w:hAnsi="Times New Roman"/>
                <w:sz w:val="24"/>
                <w:szCs w:val="24"/>
              </w:rPr>
            </w:pPr>
            <w:r w:rsidRPr="002B3F5A">
              <w:rPr>
                <w:rFonts w:hint="eastAsia"/>
                <w:sz w:val="24"/>
                <w:szCs w:val="24"/>
              </w:rPr>
              <w:t>因公支用首長特別費與有關社會人士餐飲</w:t>
            </w:r>
          </w:p>
        </w:tc>
      </w:tr>
      <w:tr w:rsidR="00C03F44" w:rsidRPr="00880194" w14:paraId="1E2936D0" w14:textId="77777777" w:rsidTr="00A35F1C">
        <w:tc>
          <w:tcPr>
            <w:tcW w:w="477" w:type="dxa"/>
          </w:tcPr>
          <w:p w14:paraId="05A978C8" w14:textId="74D5515B" w:rsidR="00C03F44" w:rsidRPr="00880194" w:rsidRDefault="00C03F44" w:rsidP="00C03F44">
            <w:pPr>
              <w:pStyle w:val="1"/>
              <w:numPr>
                <w:ilvl w:val="0"/>
                <w:numId w:val="0"/>
              </w:numPr>
              <w:jc w:val="center"/>
              <w:rPr>
                <w:rFonts w:ascii="Times New Roman" w:hAnsi="Times New Roman"/>
                <w:sz w:val="24"/>
                <w:szCs w:val="24"/>
              </w:rPr>
            </w:pPr>
            <w:r w:rsidRPr="00DE16A1">
              <w:rPr>
                <w:rFonts w:hint="eastAsia"/>
                <w:sz w:val="24"/>
                <w:szCs w:val="24"/>
              </w:rPr>
              <w:t>7</w:t>
            </w:r>
          </w:p>
        </w:tc>
        <w:tc>
          <w:tcPr>
            <w:tcW w:w="1651" w:type="dxa"/>
          </w:tcPr>
          <w:p w14:paraId="518B4764" w14:textId="0E31783F"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110</w:t>
            </w:r>
            <w:r w:rsidRPr="00922BE1">
              <w:rPr>
                <w:rFonts w:ascii="Times New Roman" w:hAnsi="Times New Roman"/>
                <w:sz w:val="24"/>
                <w:szCs w:val="24"/>
              </w:rPr>
              <w:t>年</w:t>
            </w:r>
            <w:r w:rsidRPr="00922BE1">
              <w:rPr>
                <w:rFonts w:ascii="Times New Roman" w:hAnsi="Times New Roman"/>
                <w:sz w:val="24"/>
                <w:szCs w:val="24"/>
              </w:rPr>
              <w:t>10</w:t>
            </w:r>
            <w:r w:rsidRPr="00922BE1">
              <w:rPr>
                <w:rFonts w:ascii="Times New Roman" w:hAnsi="Times New Roman"/>
                <w:sz w:val="24"/>
                <w:szCs w:val="24"/>
              </w:rPr>
              <w:t>月</w:t>
            </w:r>
            <w:r w:rsidRPr="00922BE1">
              <w:rPr>
                <w:rFonts w:ascii="Times New Roman" w:hAnsi="Times New Roman"/>
                <w:sz w:val="24"/>
                <w:szCs w:val="24"/>
              </w:rPr>
              <w:t>28</w:t>
            </w:r>
            <w:r w:rsidRPr="00922BE1">
              <w:rPr>
                <w:rFonts w:ascii="Times New Roman" w:hAnsi="Times New Roman"/>
                <w:sz w:val="24"/>
                <w:szCs w:val="24"/>
              </w:rPr>
              <w:t>日下午</w:t>
            </w:r>
            <w:r w:rsidRPr="00922BE1">
              <w:rPr>
                <w:rFonts w:ascii="Times New Roman" w:hAnsi="Times New Roman"/>
                <w:sz w:val="24"/>
                <w:szCs w:val="24"/>
              </w:rPr>
              <w:t>1</w:t>
            </w:r>
            <w:r w:rsidRPr="00922BE1">
              <w:rPr>
                <w:rFonts w:ascii="Times New Roman" w:hAnsi="Times New Roman"/>
                <w:sz w:val="24"/>
                <w:szCs w:val="24"/>
              </w:rPr>
              <w:t>時</w:t>
            </w:r>
            <w:r w:rsidRPr="00922BE1">
              <w:rPr>
                <w:rFonts w:ascii="Times New Roman" w:hAnsi="Times New Roman"/>
                <w:sz w:val="24"/>
                <w:szCs w:val="24"/>
              </w:rPr>
              <w:t>30</w:t>
            </w:r>
            <w:r w:rsidRPr="00922BE1">
              <w:rPr>
                <w:rFonts w:ascii="Times New Roman" w:hAnsi="Times New Roman"/>
                <w:sz w:val="24"/>
                <w:szCs w:val="24"/>
              </w:rPr>
              <w:t>分至下午</w:t>
            </w:r>
            <w:r w:rsidRPr="00922BE1">
              <w:rPr>
                <w:rFonts w:ascii="Times New Roman" w:hAnsi="Times New Roman"/>
                <w:sz w:val="24"/>
                <w:szCs w:val="24"/>
              </w:rPr>
              <w:t>3</w:t>
            </w:r>
            <w:r w:rsidRPr="00922BE1">
              <w:rPr>
                <w:rFonts w:ascii="Times New Roman" w:hAnsi="Times New Roman"/>
                <w:sz w:val="24"/>
                <w:szCs w:val="24"/>
              </w:rPr>
              <w:t>時</w:t>
            </w:r>
            <w:r w:rsidRPr="00922BE1">
              <w:rPr>
                <w:rFonts w:ascii="Times New Roman" w:hAnsi="Times New Roman"/>
                <w:sz w:val="24"/>
                <w:szCs w:val="24"/>
              </w:rPr>
              <w:t>30</w:t>
            </w:r>
            <w:r w:rsidRPr="00922BE1">
              <w:rPr>
                <w:rFonts w:ascii="Times New Roman" w:hAnsi="Times New Roman"/>
                <w:sz w:val="24"/>
                <w:szCs w:val="24"/>
              </w:rPr>
              <w:t>分</w:t>
            </w:r>
          </w:p>
        </w:tc>
        <w:tc>
          <w:tcPr>
            <w:tcW w:w="1648" w:type="dxa"/>
          </w:tcPr>
          <w:p w14:paraId="673EA865" w14:textId="6F76DBBD"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臺北市</w:t>
            </w:r>
            <w:r>
              <w:rPr>
                <w:rFonts w:ascii="Times New Roman" w:hAnsi="Times New Roman" w:hint="eastAsia"/>
                <w:sz w:val="24"/>
                <w:szCs w:val="24"/>
              </w:rPr>
              <w:t>餐廳</w:t>
            </w:r>
          </w:p>
        </w:tc>
        <w:tc>
          <w:tcPr>
            <w:tcW w:w="2320" w:type="dxa"/>
          </w:tcPr>
          <w:p w14:paraId="69CF23C6" w14:textId="402D7D59" w:rsidR="00C03F44" w:rsidRPr="00880194" w:rsidRDefault="00C03F44" w:rsidP="00C03F44">
            <w:pPr>
              <w:pStyle w:val="1"/>
              <w:numPr>
                <w:ilvl w:val="0"/>
                <w:numId w:val="0"/>
              </w:numPr>
              <w:rPr>
                <w:rFonts w:ascii="Times New Roman" w:hAnsi="Times New Roman"/>
                <w:sz w:val="24"/>
                <w:szCs w:val="24"/>
              </w:rPr>
            </w:pPr>
            <w:r w:rsidRPr="00922BE1">
              <w:rPr>
                <w:rFonts w:ascii="Times New Roman" w:hAnsi="Times New Roman"/>
                <w:sz w:val="24"/>
                <w:szCs w:val="24"/>
              </w:rPr>
              <w:t>自用</w:t>
            </w:r>
          </w:p>
        </w:tc>
        <w:tc>
          <w:tcPr>
            <w:tcW w:w="1276" w:type="dxa"/>
          </w:tcPr>
          <w:p w14:paraId="4A9C5126" w14:textId="0F614512" w:rsidR="00C03F44" w:rsidRPr="00880194" w:rsidRDefault="00C03F44" w:rsidP="00C03F44">
            <w:pPr>
              <w:pStyle w:val="1"/>
              <w:numPr>
                <w:ilvl w:val="0"/>
                <w:numId w:val="0"/>
              </w:numPr>
              <w:jc w:val="left"/>
              <w:rPr>
                <w:rFonts w:ascii="Times New Roman" w:hAnsi="Times New Roman"/>
                <w:sz w:val="24"/>
                <w:szCs w:val="24"/>
              </w:rPr>
            </w:pPr>
            <w:r w:rsidRPr="00922BE1">
              <w:rPr>
                <w:rFonts w:ascii="Times New Roman" w:hAnsi="Times New Roman"/>
                <w:sz w:val="24"/>
                <w:szCs w:val="24"/>
              </w:rPr>
              <w:t>627</w:t>
            </w:r>
            <w:r w:rsidRPr="00922BE1">
              <w:rPr>
                <w:rFonts w:ascii="Times New Roman" w:hAnsi="Times New Roman"/>
                <w:sz w:val="24"/>
                <w:szCs w:val="24"/>
              </w:rPr>
              <w:t>元</w:t>
            </w:r>
          </w:p>
        </w:tc>
        <w:tc>
          <w:tcPr>
            <w:tcW w:w="1609" w:type="dxa"/>
          </w:tcPr>
          <w:p w14:paraId="69E2000F" w14:textId="167B8D3E" w:rsidR="00C03F44" w:rsidRPr="00880194" w:rsidRDefault="00C03F44" w:rsidP="00C03F44">
            <w:pPr>
              <w:pStyle w:val="1"/>
              <w:numPr>
                <w:ilvl w:val="0"/>
                <w:numId w:val="0"/>
              </w:numPr>
              <w:rPr>
                <w:rFonts w:ascii="Times New Roman" w:hAnsi="Times New Roman"/>
                <w:sz w:val="24"/>
                <w:szCs w:val="24"/>
              </w:rPr>
            </w:pPr>
            <w:r w:rsidRPr="002B3F5A">
              <w:rPr>
                <w:rFonts w:hint="eastAsia"/>
                <w:sz w:val="24"/>
                <w:szCs w:val="24"/>
              </w:rPr>
              <w:t>因公與有關社會人士餐敘</w:t>
            </w:r>
          </w:p>
        </w:tc>
      </w:tr>
    </w:tbl>
    <w:p w14:paraId="1C8D42F1" w14:textId="6C96A2B7" w:rsidR="00946AC9" w:rsidRPr="00880194" w:rsidRDefault="00946AC9" w:rsidP="00AB05F9">
      <w:pPr>
        <w:pStyle w:val="5"/>
        <w:numPr>
          <w:ilvl w:val="0"/>
          <w:numId w:val="0"/>
        </w:numPr>
        <w:ind w:leftChars="-41" w:left="-139"/>
        <w:rPr>
          <w:rFonts w:hAnsi="標楷體"/>
          <w:sz w:val="28"/>
        </w:rPr>
      </w:pPr>
      <w:r w:rsidRPr="00880194">
        <w:rPr>
          <w:rFonts w:hAnsi="標楷體" w:hint="eastAsia"/>
          <w:sz w:val="28"/>
        </w:rPr>
        <w:t>資料來源：本院整理自</w:t>
      </w:r>
      <w:proofErr w:type="gramStart"/>
      <w:r w:rsidR="008E1839" w:rsidRPr="00880194">
        <w:rPr>
          <w:rFonts w:hAnsi="標楷體" w:hint="eastAsia"/>
          <w:sz w:val="28"/>
        </w:rPr>
        <w:t>臺</w:t>
      </w:r>
      <w:proofErr w:type="gramEnd"/>
      <w:r w:rsidRPr="00880194">
        <w:rPr>
          <w:rFonts w:hAnsi="標楷體" w:hint="eastAsia"/>
          <w:sz w:val="28"/>
        </w:rPr>
        <w:t>北</w:t>
      </w:r>
      <w:r w:rsidR="008E1839" w:rsidRPr="00880194">
        <w:rPr>
          <w:rFonts w:hAnsi="標楷體" w:hint="eastAsia"/>
          <w:sz w:val="28"/>
        </w:rPr>
        <w:t>地檢署</w:t>
      </w:r>
      <w:r w:rsidRPr="00880194">
        <w:rPr>
          <w:rFonts w:hAnsi="標楷體" w:hint="eastAsia"/>
          <w:sz w:val="28"/>
        </w:rPr>
        <w:t>偵查卷。</w:t>
      </w:r>
    </w:p>
    <w:p w14:paraId="25FE2CB1" w14:textId="6CA18D1D" w:rsidR="009F3E54" w:rsidRPr="00880194" w:rsidRDefault="0071371D" w:rsidP="009F5355">
      <w:pPr>
        <w:pStyle w:val="5"/>
        <w:rPr>
          <w:rFonts w:hAnsi="標楷體"/>
          <w:b/>
        </w:rPr>
      </w:pPr>
      <w:r>
        <w:rPr>
          <w:rFonts w:hAnsi="標楷體"/>
        </w:rPr>
        <w:t>陳信瑜</w:t>
      </w:r>
      <w:r w:rsidR="009F5355" w:rsidRPr="00880194">
        <w:rPr>
          <w:rFonts w:hAnsi="標楷體"/>
        </w:rPr>
        <w:t>於本院詢問時，雖提出辯解，並稱：「特支費部分我承認有寫錯的部分，我也承認我不夠謹慎，我會再去與檢方說明。」等語。惟特別費之報支，秉諸公款公用之前提，均須符合因公支出之本質限制，而不得開支於與公務無關之私人用途。</w:t>
      </w:r>
      <w:r>
        <w:rPr>
          <w:rFonts w:hAnsi="標楷體"/>
        </w:rPr>
        <w:t>陳信瑜</w:t>
      </w:r>
      <w:r w:rsidR="009F5355" w:rsidRPr="00880194">
        <w:rPr>
          <w:rFonts w:hAnsi="標楷體"/>
        </w:rPr>
        <w:t>明知上開所為消費係屬與公務無關之私人用途，非屬特別費所得核銷，而申報特別費之支出，自屬利用職務上之機會詐領財物。核</w:t>
      </w:r>
      <w:r>
        <w:rPr>
          <w:rFonts w:hAnsi="標楷體"/>
        </w:rPr>
        <w:t>陳信瑜</w:t>
      </w:r>
      <w:r w:rsidR="009F5355" w:rsidRPr="00880194">
        <w:rPr>
          <w:rFonts w:hAnsi="標楷體"/>
        </w:rPr>
        <w:t>所為，係犯貪污治罪</w:t>
      </w:r>
      <w:r w:rsidR="009F5355" w:rsidRPr="00880194">
        <w:rPr>
          <w:rFonts w:hAnsi="標楷體"/>
        </w:rPr>
        <w:lastRenderedPageBreak/>
        <w:t>條例第5條</w:t>
      </w:r>
      <w:r w:rsidR="009F5355" w:rsidRPr="00880194">
        <w:rPr>
          <w:rFonts w:ascii="Times New Roman" w:hAnsi="Times New Roman"/>
        </w:rPr>
        <w:t>第</w:t>
      </w:r>
      <w:r w:rsidR="009F5355" w:rsidRPr="00880194">
        <w:rPr>
          <w:rFonts w:ascii="Times New Roman" w:hAnsi="Times New Roman"/>
        </w:rPr>
        <w:t>1</w:t>
      </w:r>
      <w:r w:rsidR="009F5355" w:rsidRPr="00880194">
        <w:rPr>
          <w:rFonts w:ascii="Times New Roman" w:hAnsi="Times New Roman"/>
        </w:rPr>
        <w:t>項第</w:t>
      </w:r>
      <w:r w:rsidR="009F5355" w:rsidRPr="00880194">
        <w:rPr>
          <w:rFonts w:ascii="Times New Roman" w:hAnsi="Times New Roman"/>
        </w:rPr>
        <w:t>2</w:t>
      </w:r>
      <w:r w:rsidR="009F5355" w:rsidRPr="00880194">
        <w:rPr>
          <w:rFonts w:ascii="Times New Roman" w:hAnsi="Times New Roman"/>
        </w:rPr>
        <w:t>款之利用職務機會詐取財物罪嫌及刑法第</w:t>
      </w:r>
      <w:r w:rsidR="009F5355" w:rsidRPr="00880194">
        <w:rPr>
          <w:rFonts w:ascii="Times New Roman" w:hAnsi="Times New Roman"/>
        </w:rPr>
        <w:t>214</w:t>
      </w:r>
      <w:r w:rsidR="009F5355" w:rsidRPr="00880194">
        <w:rPr>
          <w:rFonts w:ascii="Times New Roman" w:hAnsi="Times New Roman"/>
        </w:rPr>
        <w:t>條之使</w:t>
      </w:r>
      <w:r w:rsidR="009F5355" w:rsidRPr="00880194">
        <w:rPr>
          <w:rFonts w:hAnsi="標楷體"/>
        </w:rPr>
        <w:t>公務員登載不實罪嫌</w:t>
      </w:r>
      <w:r w:rsidR="00E713BA" w:rsidRPr="00880194">
        <w:rPr>
          <w:rFonts w:hAnsi="標楷體"/>
        </w:rPr>
        <w:t>，並</w:t>
      </w:r>
      <w:r w:rsidR="00E713BA" w:rsidRPr="00880194">
        <w:rPr>
          <w:rFonts w:hAnsi="標楷體"/>
          <w:bCs w:val="0"/>
        </w:rPr>
        <w:t>經</w:t>
      </w:r>
      <w:proofErr w:type="gramStart"/>
      <w:r w:rsidR="00E713BA" w:rsidRPr="00880194">
        <w:rPr>
          <w:rFonts w:hAnsi="標楷體"/>
        </w:rPr>
        <w:t>臺</w:t>
      </w:r>
      <w:proofErr w:type="gramEnd"/>
      <w:r w:rsidR="00E713BA" w:rsidRPr="00880194">
        <w:rPr>
          <w:rFonts w:hAnsi="標楷體"/>
        </w:rPr>
        <w:t>北地檢署提起公訴在案</w:t>
      </w:r>
      <w:r w:rsidR="009F5355" w:rsidRPr="00880194">
        <w:rPr>
          <w:rFonts w:hAnsi="標楷體"/>
        </w:rPr>
        <w:t>。</w:t>
      </w:r>
    </w:p>
    <w:p w14:paraId="3075D86F" w14:textId="45ECD79D" w:rsidR="00D9586F" w:rsidRPr="00880194" w:rsidRDefault="00D9586F" w:rsidP="009F5355">
      <w:pPr>
        <w:pStyle w:val="5"/>
        <w:rPr>
          <w:rFonts w:hAnsi="標楷體"/>
          <w:b/>
        </w:rPr>
      </w:pPr>
      <w:r w:rsidRPr="00880194">
        <w:rPr>
          <w:rFonts w:hAnsi="標楷體"/>
        </w:rPr>
        <w:t>綜上，</w:t>
      </w:r>
      <w:r w:rsidR="0071371D">
        <w:rPr>
          <w:rFonts w:hAnsi="標楷體"/>
        </w:rPr>
        <w:t>陳信瑜</w:t>
      </w:r>
      <w:r w:rsidRPr="00880194">
        <w:rPr>
          <w:rFonts w:hAnsi="標楷體"/>
        </w:rPr>
        <w:t>基於利用職務上機會詐取財物及使公務員登載不實之犯意，於</w:t>
      </w:r>
      <w:r w:rsidRPr="00880194">
        <w:rPr>
          <w:rFonts w:ascii="Times New Roman" w:hAnsi="Times New Roman"/>
        </w:rPr>
        <w:t>109</w:t>
      </w:r>
      <w:r w:rsidRPr="00880194">
        <w:rPr>
          <w:rFonts w:ascii="Times New Roman" w:hAnsi="Times New Roman"/>
        </w:rPr>
        <w:t>年至</w:t>
      </w:r>
      <w:r w:rsidRPr="00880194">
        <w:rPr>
          <w:rFonts w:ascii="Times New Roman" w:hAnsi="Times New Roman"/>
        </w:rPr>
        <w:t>110</w:t>
      </w:r>
      <w:r w:rsidRPr="00880194">
        <w:rPr>
          <w:rFonts w:ascii="Times New Roman" w:hAnsi="Times New Roman"/>
        </w:rPr>
        <w:t>年間多次以消費取得之發票上登載</w:t>
      </w:r>
      <w:proofErr w:type="gramStart"/>
      <w:r w:rsidRPr="00880194">
        <w:rPr>
          <w:rFonts w:ascii="Times New Roman" w:hAnsi="Times New Roman"/>
        </w:rPr>
        <w:t>不</w:t>
      </w:r>
      <w:proofErr w:type="gramEnd"/>
      <w:r w:rsidRPr="00880194">
        <w:rPr>
          <w:rFonts w:ascii="Times New Roman" w:hAnsi="Times New Roman"/>
        </w:rPr>
        <w:t>實事項核銷請領首長特別費，共計</w:t>
      </w:r>
      <w:r w:rsidRPr="00880194">
        <w:rPr>
          <w:rFonts w:ascii="Times New Roman" w:hAnsi="Times New Roman"/>
        </w:rPr>
        <w:t>2</w:t>
      </w:r>
      <w:r w:rsidRPr="00880194">
        <w:rPr>
          <w:rFonts w:ascii="Times New Roman" w:hAnsi="Times New Roman"/>
        </w:rPr>
        <w:t>萬</w:t>
      </w:r>
      <w:r w:rsidRPr="00880194">
        <w:rPr>
          <w:rFonts w:ascii="Times New Roman" w:hAnsi="Times New Roman"/>
        </w:rPr>
        <w:t>2,656</w:t>
      </w:r>
      <w:r w:rsidRPr="00880194">
        <w:rPr>
          <w:rFonts w:ascii="Times New Roman" w:hAnsi="Times New Roman"/>
        </w:rPr>
        <w:t>元，經</w:t>
      </w:r>
      <w:r w:rsidRPr="00880194">
        <w:rPr>
          <w:rFonts w:hAnsi="標楷體"/>
        </w:rPr>
        <w:t>臺北地檢署認定涉犯貪污治罪條例之利用職務上機會詐取財物罪嫌及刑法之使公務員登載不實罪嫌提起公訴，核有</w:t>
      </w:r>
      <w:proofErr w:type="gramStart"/>
      <w:r w:rsidRPr="00880194">
        <w:rPr>
          <w:rFonts w:hAnsi="標楷體"/>
        </w:rPr>
        <w:t>明確</w:t>
      </w:r>
      <w:proofErr w:type="gramEnd"/>
      <w:r w:rsidRPr="00880194">
        <w:rPr>
          <w:rFonts w:hAnsi="標楷體"/>
        </w:rPr>
        <w:t>違失。</w:t>
      </w:r>
    </w:p>
    <w:p w14:paraId="670EAB29" w14:textId="0A351C74" w:rsidR="006925DA" w:rsidRPr="00880194" w:rsidRDefault="0071371D" w:rsidP="00385B5C">
      <w:pPr>
        <w:pStyle w:val="4"/>
        <w:rPr>
          <w:rFonts w:hAnsi="標楷體"/>
          <w:b/>
        </w:rPr>
      </w:pPr>
      <w:r>
        <w:rPr>
          <w:rFonts w:hAnsi="標楷體"/>
          <w:b/>
          <w:szCs w:val="32"/>
        </w:rPr>
        <w:t>陳信瑜</w:t>
      </w:r>
      <w:r w:rsidR="006925DA" w:rsidRPr="00880194">
        <w:rPr>
          <w:rFonts w:hAnsi="標楷體"/>
          <w:b/>
          <w:szCs w:val="32"/>
        </w:rPr>
        <w:t>明知就勞動檢查所得受檢查機構內部資料屬政府資訊公開法所定應限制公開之文書，且勞動檢查尚未結束，並已預定下次勞動檢查補件時間，如</w:t>
      </w:r>
      <w:proofErr w:type="gramStart"/>
      <w:r w:rsidR="006925DA" w:rsidRPr="00880194">
        <w:rPr>
          <w:rFonts w:hAnsi="標楷體"/>
          <w:b/>
          <w:szCs w:val="32"/>
        </w:rPr>
        <w:t>逕</w:t>
      </w:r>
      <w:proofErr w:type="gramEnd"/>
      <w:r w:rsidR="006925DA" w:rsidRPr="00880194">
        <w:rPr>
          <w:rFonts w:hAnsi="標楷體"/>
          <w:b/>
          <w:szCs w:val="32"/>
        </w:rPr>
        <w:t>予洩漏對於勞動檢查實施目的將造成困難或妨害，仍基於公務員洩漏國防以外機密之犯意，於</w:t>
      </w:r>
      <w:r w:rsidR="006925DA" w:rsidRPr="00880194">
        <w:rPr>
          <w:rFonts w:ascii="Times New Roman" w:hAnsi="Times New Roman"/>
          <w:b/>
          <w:szCs w:val="32"/>
        </w:rPr>
        <w:t>111</w:t>
      </w:r>
      <w:r w:rsidR="006925DA" w:rsidRPr="00880194">
        <w:rPr>
          <w:rFonts w:ascii="Times New Roman" w:hAnsi="Times New Roman"/>
          <w:b/>
          <w:szCs w:val="32"/>
        </w:rPr>
        <w:t>年</w:t>
      </w:r>
      <w:r w:rsidR="006925DA" w:rsidRPr="00880194">
        <w:rPr>
          <w:rFonts w:ascii="Times New Roman" w:hAnsi="Times New Roman"/>
          <w:b/>
          <w:szCs w:val="32"/>
        </w:rPr>
        <w:t>3</w:t>
      </w:r>
      <w:r w:rsidR="006925DA" w:rsidRPr="00880194">
        <w:rPr>
          <w:rFonts w:ascii="Times New Roman" w:hAnsi="Times New Roman"/>
          <w:b/>
          <w:szCs w:val="32"/>
        </w:rPr>
        <w:t>月</w:t>
      </w:r>
      <w:r w:rsidR="006925DA" w:rsidRPr="00880194">
        <w:rPr>
          <w:rFonts w:ascii="Times New Roman" w:hAnsi="Times New Roman"/>
          <w:b/>
          <w:szCs w:val="32"/>
        </w:rPr>
        <w:t>9</w:t>
      </w:r>
      <w:r w:rsidR="006925DA" w:rsidRPr="00880194">
        <w:rPr>
          <w:rFonts w:ascii="Times New Roman" w:hAnsi="Times New Roman"/>
          <w:b/>
          <w:szCs w:val="32"/>
        </w:rPr>
        <w:t>日下午</w:t>
      </w:r>
      <w:r w:rsidR="006925DA" w:rsidRPr="00880194">
        <w:rPr>
          <w:rFonts w:ascii="Times New Roman" w:hAnsi="Times New Roman"/>
          <w:b/>
          <w:szCs w:val="32"/>
        </w:rPr>
        <w:t>8</w:t>
      </w:r>
      <w:r w:rsidR="006925DA" w:rsidRPr="00880194">
        <w:rPr>
          <w:rFonts w:ascii="Times New Roman" w:hAnsi="Times New Roman"/>
          <w:b/>
          <w:szCs w:val="32"/>
        </w:rPr>
        <w:t>時</w:t>
      </w:r>
      <w:r w:rsidR="006925DA" w:rsidRPr="00880194">
        <w:rPr>
          <w:rFonts w:ascii="Times New Roman" w:hAnsi="Times New Roman"/>
          <w:b/>
          <w:szCs w:val="32"/>
        </w:rPr>
        <w:t>23</w:t>
      </w:r>
      <w:r w:rsidR="006925DA" w:rsidRPr="00880194">
        <w:rPr>
          <w:rFonts w:ascii="Times New Roman" w:hAnsi="Times New Roman"/>
          <w:b/>
          <w:szCs w:val="32"/>
        </w:rPr>
        <w:t>分</w:t>
      </w:r>
      <w:r w:rsidR="006925DA" w:rsidRPr="00880194">
        <w:rPr>
          <w:rFonts w:hAnsi="標楷體"/>
          <w:b/>
          <w:szCs w:val="32"/>
        </w:rPr>
        <w:t>透過行動電話以通訊軟體</w:t>
      </w:r>
      <w:r w:rsidR="006925DA" w:rsidRPr="00880194">
        <w:rPr>
          <w:rFonts w:ascii="Times New Roman" w:hAnsi="Times New Roman"/>
          <w:b/>
          <w:szCs w:val="32"/>
        </w:rPr>
        <w:t>LINE</w:t>
      </w:r>
      <w:r w:rsidR="006925DA" w:rsidRPr="00880194">
        <w:rPr>
          <w:rFonts w:hAnsi="標楷體"/>
          <w:b/>
          <w:szCs w:val="32"/>
        </w:rPr>
        <w:t>將勞動局當日前往鏡電視公司</w:t>
      </w:r>
      <w:proofErr w:type="gramStart"/>
      <w:r w:rsidR="006925DA" w:rsidRPr="00880194">
        <w:rPr>
          <w:rFonts w:hAnsi="標楷體"/>
          <w:b/>
          <w:szCs w:val="32"/>
        </w:rPr>
        <w:t>與</w:t>
      </w:r>
      <w:r w:rsidR="006925DA" w:rsidRPr="00880194">
        <w:rPr>
          <w:rFonts w:hAnsi="標楷體"/>
          <w:b/>
        </w:rPr>
        <w:t>精鏡傳</w:t>
      </w:r>
      <w:proofErr w:type="gramEnd"/>
      <w:r w:rsidR="006925DA" w:rsidRPr="00880194">
        <w:rPr>
          <w:rFonts w:hAnsi="標楷體"/>
          <w:b/>
        </w:rPr>
        <w:t>媒股份有限公司(即鏡週刊，下</w:t>
      </w:r>
      <w:proofErr w:type="gramStart"/>
      <w:r w:rsidR="006925DA" w:rsidRPr="00880194">
        <w:rPr>
          <w:rFonts w:hAnsi="標楷體"/>
          <w:b/>
        </w:rPr>
        <w:t>稱精</w:t>
      </w:r>
      <w:proofErr w:type="gramEnd"/>
      <w:r w:rsidR="006925DA" w:rsidRPr="00880194">
        <w:rPr>
          <w:rFonts w:hAnsi="標楷體"/>
          <w:b/>
        </w:rPr>
        <w:t>鏡傳媒公司)</w:t>
      </w:r>
      <w:r w:rsidR="006925DA" w:rsidRPr="00880194">
        <w:rPr>
          <w:rFonts w:hAnsi="標楷體"/>
          <w:b/>
          <w:szCs w:val="32"/>
        </w:rPr>
        <w:t>進行勞動條件檢查所取得應保密資料傳送予立法委員，以此方式洩漏應</w:t>
      </w:r>
      <w:r w:rsidR="00E2458A" w:rsidRPr="00880194">
        <w:rPr>
          <w:rFonts w:hAnsi="標楷體"/>
          <w:b/>
          <w:szCs w:val="32"/>
        </w:rPr>
        <w:t>秘密</w:t>
      </w:r>
      <w:r w:rsidR="006925DA" w:rsidRPr="00880194">
        <w:rPr>
          <w:rFonts w:hAnsi="標楷體"/>
          <w:b/>
          <w:szCs w:val="32"/>
        </w:rPr>
        <w:t>之勞動檢查內部資料文書，並由立法委員作</w:t>
      </w:r>
      <w:r w:rsidR="00D43B53" w:rsidRPr="00880194">
        <w:rPr>
          <w:rFonts w:hAnsi="標楷體" w:hint="eastAsia"/>
          <w:b/>
          <w:szCs w:val="32"/>
        </w:rPr>
        <w:t>為</w:t>
      </w:r>
      <w:r w:rsidR="006925DA" w:rsidRPr="00880194">
        <w:rPr>
          <w:rFonts w:hAnsi="標楷體"/>
          <w:b/>
          <w:szCs w:val="32"/>
        </w:rPr>
        <w:t>舉辦記者會</w:t>
      </w:r>
      <w:r w:rsidR="00E8280B" w:rsidRPr="00880194">
        <w:rPr>
          <w:rFonts w:hAnsi="標楷體" w:hint="eastAsia"/>
          <w:b/>
          <w:szCs w:val="32"/>
        </w:rPr>
        <w:t>之</w:t>
      </w:r>
      <w:r w:rsidR="006925DA" w:rsidRPr="00880194">
        <w:rPr>
          <w:rFonts w:hAnsi="標楷體"/>
          <w:b/>
          <w:szCs w:val="32"/>
        </w:rPr>
        <w:t>會議資料，提示記者觀覽而公布周知，</w:t>
      </w:r>
      <w:r w:rsidR="006925DA" w:rsidRPr="00880194">
        <w:rPr>
          <w:rFonts w:hAnsi="標楷體"/>
          <w:b/>
        </w:rPr>
        <w:t>經臺北地檢署認定</w:t>
      </w:r>
      <w:r w:rsidR="006925DA" w:rsidRPr="00880194">
        <w:rPr>
          <w:rFonts w:hAnsi="標楷體"/>
          <w:b/>
          <w:szCs w:val="32"/>
        </w:rPr>
        <w:t>涉犯</w:t>
      </w:r>
      <w:r w:rsidR="006925DA" w:rsidRPr="00880194">
        <w:rPr>
          <w:rFonts w:hAnsi="標楷體"/>
          <w:b/>
        </w:rPr>
        <w:t>刑法第</w:t>
      </w:r>
      <w:r w:rsidR="006925DA" w:rsidRPr="00880194">
        <w:rPr>
          <w:rFonts w:ascii="Times New Roman" w:hAnsi="Times New Roman"/>
          <w:b/>
        </w:rPr>
        <w:t>132</w:t>
      </w:r>
      <w:r w:rsidR="006925DA" w:rsidRPr="00880194">
        <w:rPr>
          <w:rFonts w:ascii="Times New Roman" w:hAnsi="Times New Roman"/>
          <w:b/>
        </w:rPr>
        <w:t>條第</w:t>
      </w:r>
      <w:r w:rsidR="006925DA" w:rsidRPr="00880194">
        <w:rPr>
          <w:rFonts w:ascii="Times New Roman" w:hAnsi="Times New Roman"/>
          <w:b/>
        </w:rPr>
        <w:t>1</w:t>
      </w:r>
      <w:r w:rsidR="006925DA" w:rsidRPr="00880194">
        <w:rPr>
          <w:rFonts w:ascii="Times New Roman" w:hAnsi="Times New Roman"/>
          <w:b/>
        </w:rPr>
        <w:t>項</w:t>
      </w:r>
      <w:r w:rsidR="006925DA" w:rsidRPr="00880194">
        <w:rPr>
          <w:rFonts w:hAnsi="標楷體"/>
          <w:b/>
        </w:rPr>
        <w:t>公務員洩漏</w:t>
      </w:r>
      <w:r w:rsidR="009625C5" w:rsidRPr="00880194">
        <w:rPr>
          <w:rFonts w:hAnsi="標楷體"/>
          <w:b/>
        </w:rPr>
        <w:t>國防以外秘密</w:t>
      </w:r>
      <w:r w:rsidR="006925DA" w:rsidRPr="00880194">
        <w:rPr>
          <w:rFonts w:hAnsi="標楷體"/>
          <w:b/>
        </w:rPr>
        <w:t>罪嫌</w:t>
      </w:r>
      <w:r w:rsidR="006925DA" w:rsidRPr="00880194">
        <w:rPr>
          <w:rFonts w:hAnsi="標楷體"/>
          <w:b/>
          <w:szCs w:val="32"/>
        </w:rPr>
        <w:t>提起公訴</w:t>
      </w:r>
      <w:r w:rsidR="003C5B72" w:rsidRPr="00880194">
        <w:rPr>
          <w:rFonts w:hAnsi="標楷體"/>
          <w:b/>
          <w:szCs w:val="32"/>
        </w:rPr>
        <w:t>，核有</w:t>
      </w:r>
      <w:proofErr w:type="gramStart"/>
      <w:r w:rsidR="003C5B72" w:rsidRPr="00880194">
        <w:rPr>
          <w:rFonts w:hAnsi="標楷體"/>
          <w:b/>
          <w:szCs w:val="32"/>
        </w:rPr>
        <w:t>明確</w:t>
      </w:r>
      <w:proofErr w:type="gramEnd"/>
      <w:r w:rsidR="003C5B72" w:rsidRPr="00880194">
        <w:rPr>
          <w:rFonts w:hAnsi="標楷體"/>
          <w:b/>
          <w:szCs w:val="32"/>
        </w:rPr>
        <w:t>違失</w:t>
      </w:r>
      <w:r w:rsidR="00EF741E" w:rsidRPr="00880194">
        <w:rPr>
          <w:rFonts w:hAnsi="標楷體"/>
          <w:b/>
          <w:szCs w:val="32"/>
        </w:rPr>
        <w:t>：</w:t>
      </w:r>
    </w:p>
    <w:p w14:paraId="0A43A866" w14:textId="15EE9258" w:rsidR="00073496" w:rsidRPr="00880194" w:rsidRDefault="00073496" w:rsidP="003F5808">
      <w:pPr>
        <w:pStyle w:val="5"/>
        <w:rPr>
          <w:rFonts w:hAnsi="標楷體"/>
        </w:rPr>
      </w:pPr>
      <w:r w:rsidRPr="00880194">
        <w:rPr>
          <w:rFonts w:hAnsi="標楷體"/>
        </w:rPr>
        <w:t>按刑法</w:t>
      </w:r>
      <w:r w:rsidRPr="00880194">
        <w:rPr>
          <w:rFonts w:ascii="Times New Roman" w:hAnsi="Times New Roman"/>
        </w:rPr>
        <w:t>第</w:t>
      </w:r>
      <w:r w:rsidRPr="00880194">
        <w:rPr>
          <w:rFonts w:ascii="Times New Roman" w:hAnsi="Times New Roman"/>
        </w:rPr>
        <w:t>132</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項規</w:t>
      </w:r>
      <w:r w:rsidRPr="00880194">
        <w:rPr>
          <w:rFonts w:hAnsi="標楷體"/>
        </w:rPr>
        <w:t>定：「公務員洩漏或交付關於中華民國國防以外應秘密之文書、圖畫、消息或物品者，處三年以下有期徒刑。」所謂「應秘密者」，係指文書、圖畫、消息或物品等與國家政務或事務上具有利害關係而應保守秘密者而言；個人之車籍、戶籍、口卡、</w:t>
      </w:r>
      <w:r w:rsidRPr="00880194">
        <w:rPr>
          <w:rFonts w:hAnsi="標楷體"/>
        </w:rPr>
        <w:lastRenderedPageBreak/>
        <w:t>前科、通緝、勞保等資料及入出境紀錄或涉個人隠私或攸關國家之政務、事務，均應屬秘密之資料，公務員自有保守秘密之義務。（最高法院</w:t>
      </w:r>
      <w:r w:rsidRPr="00880194">
        <w:rPr>
          <w:rFonts w:ascii="Times New Roman" w:hAnsi="Times New Roman"/>
        </w:rPr>
        <w:t>98</w:t>
      </w:r>
      <w:r w:rsidRPr="00880194">
        <w:rPr>
          <w:rFonts w:ascii="Times New Roman" w:hAnsi="Times New Roman"/>
        </w:rPr>
        <w:t>年度台上字第</w:t>
      </w:r>
      <w:r w:rsidRPr="00880194">
        <w:rPr>
          <w:rFonts w:ascii="Times New Roman" w:hAnsi="Times New Roman"/>
        </w:rPr>
        <w:t>6898</w:t>
      </w:r>
      <w:r w:rsidRPr="00880194">
        <w:rPr>
          <w:rFonts w:ascii="Times New Roman" w:hAnsi="Times New Roman"/>
        </w:rPr>
        <w:t>號判決意旨參照）；而公務員有絕對保守政府機關機密之義務，對於前開不予公開或應予限制機密事件，無論是否主管事務，均不得洩漏，公務員服務法第</w:t>
      </w:r>
      <w:r w:rsidR="00E93C74" w:rsidRPr="00880194">
        <w:rPr>
          <w:rFonts w:ascii="Times New Roman" w:hAnsi="Times New Roman"/>
        </w:rPr>
        <w:t>5</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項亦有明定</w:t>
      </w:r>
      <w:r w:rsidRPr="00880194">
        <w:rPr>
          <w:rFonts w:hAnsi="標楷體"/>
        </w:rPr>
        <w:t>。</w:t>
      </w:r>
    </w:p>
    <w:p w14:paraId="2AB2BC7C" w14:textId="151FD584" w:rsidR="00073496" w:rsidRPr="00880194" w:rsidRDefault="00073496" w:rsidP="00073496">
      <w:pPr>
        <w:pStyle w:val="5"/>
        <w:rPr>
          <w:rFonts w:hAnsi="標楷體"/>
        </w:rPr>
      </w:pPr>
      <w:r w:rsidRPr="00880194">
        <w:rPr>
          <w:rFonts w:hAnsi="標楷體"/>
        </w:rPr>
        <w:t>又按行政決定前之擬稿或其他準備作業文件、一般公務機密，依法規規定有保密之必要者，行政機關得拒絕當事人或利害關係人向其申請閱覽、抄寫、複印或攝影有關資料或卷宗；政府機關作成意思決定前，內部單位之擬稿或其他準備作業，除對公益有必要者外，應限制公開或不予提供，此行政程</w:t>
      </w:r>
      <w:r w:rsidRPr="00153B6D">
        <w:rPr>
          <w:rFonts w:ascii="Times New Roman" w:hAnsi="Times New Roman"/>
        </w:rPr>
        <w:t>序法第</w:t>
      </w:r>
      <w:r w:rsidRPr="00153B6D">
        <w:rPr>
          <w:rFonts w:ascii="Times New Roman" w:hAnsi="Times New Roman"/>
        </w:rPr>
        <w:t>46</w:t>
      </w:r>
      <w:r w:rsidRPr="00153B6D">
        <w:rPr>
          <w:rFonts w:ascii="Times New Roman" w:hAnsi="Times New Roman"/>
        </w:rPr>
        <w:t>條第</w:t>
      </w:r>
      <w:r w:rsidRPr="00153B6D">
        <w:rPr>
          <w:rFonts w:ascii="Times New Roman" w:hAnsi="Times New Roman"/>
        </w:rPr>
        <w:t>2</w:t>
      </w:r>
      <w:r w:rsidRPr="00880194">
        <w:rPr>
          <w:rFonts w:hAnsi="標楷體"/>
        </w:rPr>
        <w:t>項</w:t>
      </w:r>
      <w:r w:rsidRPr="00880194">
        <w:rPr>
          <w:rFonts w:ascii="Times New Roman" w:hAnsi="Times New Roman"/>
        </w:rPr>
        <w:t>第</w:t>
      </w:r>
      <w:r w:rsidRPr="00880194">
        <w:rPr>
          <w:rFonts w:ascii="Times New Roman" w:hAnsi="Times New Roman"/>
        </w:rPr>
        <w:t>1</w:t>
      </w:r>
      <w:r w:rsidRPr="00880194">
        <w:rPr>
          <w:rFonts w:ascii="Times New Roman" w:hAnsi="Times New Roman"/>
        </w:rPr>
        <w:t>款、第</w:t>
      </w:r>
      <w:r w:rsidRPr="00880194">
        <w:rPr>
          <w:rFonts w:ascii="Times New Roman" w:hAnsi="Times New Roman"/>
        </w:rPr>
        <w:t>2</w:t>
      </w:r>
      <w:r w:rsidRPr="00880194">
        <w:rPr>
          <w:rFonts w:ascii="Times New Roman" w:hAnsi="Times New Roman"/>
        </w:rPr>
        <w:t>款及政府資訊公開法第</w:t>
      </w:r>
      <w:r w:rsidRPr="00880194">
        <w:rPr>
          <w:rFonts w:ascii="Times New Roman" w:hAnsi="Times New Roman"/>
        </w:rPr>
        <w:t>18</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3</w:t>
      </w:r>
      <w:r w:rsidRPr="00880194">
        <w:rPr>
          <w:rFonts w:ascii="Times New Roman" w:hAnsi="Times New Roman"/>
        </w:rPr>
        <w:t>款亦定有明文。此處所謂之一般公</w:t>
      </w:r>
      <w:r w:rsidRPr="00880194">
        <w:rPr>
          <w:rFonts w:hAnsi="標楷體"/>
        </w:rPr>
        <w:t>務機密係指機關持有或保管之資訊，除國家機密外，依法令或契約有保密義務者，此行政院秘書處訂頒之文書處理手冊</w:t>
      </w:r>
      <w:proofErr w:type="gramStart"/>
      <w:r w:rsidRPr="00880194">
        <w:rPr>
          <w:rFonts w:hAnsi="標楷體"/>
        </w:rPr>
        <w:t>捌</w:t>
      </w:r>
      <w:proofErr w:type="gramEnd"/>
      <w:r w:rsidRPr="00880194">
        <w:rPr>
          <w:rFonts w:hAnsi="標楷體"/>
        </w:rPr>
        <w:t>，文書保密</w:t>
      </w:r>
      <w:r w:rsidR="00D35577" w:rsidRPr="00D35577">
        <w:rPr>
          <w:rFonts w:ascii="Times New Roman" w:hAnsi="Times New Roman"/>
        </w:rPr>
        <w:t>49</w:t>
      </w:r>
      <w:r w:rsidR="00D35577" w:rsidRPr="00D35577">
        <w:rPr>
          <w:rFonts w:ascii="Times New Roman" w:hAnsi="Times New Roman"/>
        </w:rPr>
        <w:t>點</w:t>
      </w:r>
      <w:r w:rsidRPr="00880194">
        <w:rPr>
          <w:rFonts w:hAnsi="標楷體"/>
        </w:rPr>
        <w:t>亦有規範；又政府機關為實施監督、管理、檢（調）查、取締等業務，而取得或製作監督、管理、檢（調）查、取締對象之相關資料，其公開或提供將對實施目的造成困難或妨害者，依政府資訊公開法第</w:t>
      </w:r>
      <w:r w:rsidRPr="00880194">
        <w:rPr>
          <w:rFonts w:ascii="Times New Roman" w:hAnsi="Times New Roman"/>
        </w:rPr>
        <w:t>18</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4</w:t>
      </w:r>
      <w:r w:rsidRPr="00880194">
        <w:rPr>
          <w:rFonts w:ascii="Times New Roman" w:hAnsi="Times New Roman"/>
        </w:rPr>
        <w:t>款應予</w:t>
      </w:r>
      <w:r w:rsidRPr="00880194">
        <w:rPr>
          <w:rFonts w:hAnsi="標楷體"/>
        </w:rPr>
        <w:t>限制或不予公開。</w:t>
      </w:r>
    </w:p>
    <w:p w14:paraId="4349C699" w14:textId="541B2A9C" w:rsidR="003F5808" w:rsidRPr="00880194" w:rsidRDefault="0071371D" w:rsidP="003F5808">
      <w:pPr>
        <w:pStyle w:val="5"/>
        <w:rPr>
          <w:rFonts w:ascii="Times New Roman" w:hAnsi="Times New Roman"/>
        </w:rPr>
      </w:pPr>
      <w:r>
        <w:rPr>
          <w:rFonts w:hAnsi="標楷體"/>
        </w:rPr>
        <w:t>陳信瑜</w:t>
      </w:r>
      <w:bookmarkStart w:id="65" w:name="_Hlk135151950"/>
      <w:r w:rsidR="003F5808" w:rsidRPr="00880194">
        <w:rPr>
          <w:rFonts w:hAnsi="標楷體"/>
        </w:rPr>
        <w:t>於</w:t>
      </w:r>
      <w:r w:rsidR="003F5808" w:rsidRPr="00880194">
        <w:rPr>
          <w:rFonts w:ascii="Times New Roman" w:hAnsi="Times New Roman"/>
        </w:rPr>
        <w:t>111</w:t>
      </w:r>
      <w:r w:rsidR="003F5808" w:rsidRPr="00880194">
        <w:rPr>
          <w:rFonts w:ascii="Times New Roman" w:hAnsi="Times New Roman"/>
        </w:rPr>
        <w:t>年</w:t>
      </w:r>
      <w:r w:rsidR="003F5808" w:rsidRPr="00880194">
        <w:rPr>
          <w:rFonts w:ascii="Times New Roman" w:hAnsi="Times New Roman"/>
        </w:rPr>
        <w:t>3</w:t>
      </w:r>
      <w:r w:rsidR="003F5808" w:rsidRPr="00880194">
        <w:rPr>
          <w:rFonts w:ascii="Times New Roman" w:hAnsi="Times New Roman"/>
        </w:rPr>
        <w:t>月</w:t>
      </w:r>
      <w:r w:rsidR="003F5808" w:rsidRPr="00880194">
        <w:rPr>
          <w:rFonts w:ascii="Times New Roman" w:hAnsi="Times New Roman"/>
        </w:rPr>
        <w:t>8</w:t>
      </w:r>
      <w:r w:rsidR="003F5808" w:rsidRPr="00880194">
        <w:rPr>
          <w:rFonts w:ascii="Times New Roman" w:hAnsi="Times New Roman"/>
        </w:rPr>
        <w:t>日上午</w:t>
      </w:r>
      <w:r w:rsidR="003F5808" w:rsidRPr="00880194">
        <w:rPr>
          <w:rFonts w:ascii="Times New Roman" w:hAnsi="Times New Roman"/>
        </w:rPr>
        <w:t>11</w:t>
      </w:r>
      <w:r w:rsidR="003F5808" w:rsidRPr="00880194">
        <w:rPr>
          <w:rFonts w:ascii="Times New Roman" w:hAnsi="Times New Roman"/>
        </w:rPr>
        <w:t>時</w:t>
      </w:r>
      <w:r w:rsidR="003F5808" w:rsidRPr="00880194">
        <w:rPr>
          <w:rFonts w:ascii="Times New Roman" w:hAnsi="Times New Roman"/>
        </w:rPr>
        <w:t>28</w:t>
      </w:r>
      <w:r w:rsidR="003F5808" w:rsidRPr="00880194">
        <w:rPr>
          <w:rFonts w:ascii="Times New Roman" w:hAnsi="Times New Roman"/>
        </w:rPr>
        <w:t>分接</w:t>
      </w:r>
      <w:r w:rsidR="003F5808" w:rsidRPr="00880194">
        <w:rPr>
          <w:rFonts w:hAnsi="標楷體"/>
        </w:rPr>
        <w:t>獲立法委員</w:t>
      </w:r>
      <w:r w:rsidR="00EB62A6">
        <w:rPr>
          <w:rFonts w:hAnsi="標楷體"/>
        </w:rPr>
        <w:t>蔡壁如</w:t>
      </w:r>
      <w:r w:rsidR="003F5808" w:rsidRPr="00880194">
        <w:rPr>
          <w:rFonts w:hAnsi="標楷體"/>
        </w:rPr>
        <w:t>以通訊軟體</w:t>
      </w:r>
      <w:r w:rsidR="003F5808" w:rsidRPr="00880194">
        <w:rPr>
          <w:rFonts w:ascii="Times New Roman" w:hAnsi="Times New Roman"/>
        </w:rPr>
        <w:t>LINE</w:t>
      </w:r>
      <w:r w:rsidR="003F5808" w:rsidRPr="00880194">
        <w:rPr>
          <w:rFonts w:hAnsi="標楷體"/>
        </w:rPr>
        <w:t>傳訊告知「有陳情者陳情鏡電視有大量</w:t>
      </w:r>
      <w:r w:rsidR="00EB62A6">
        <w:rPr>
          <w:rFonts w:hAnsi="標楷體"/>
        </w:rPr>
        <w:t>解僱</w:t>
      </w:r>
      <w:r w:rsidR="003F5808" w:rsidRPr="00880194">
        <w:rPr>
          <w:rFonts w:hAnsi="標楷體"/>
        </w:rPr>
        <w:t>員工情況麻煩查一下」</w:t>
      </w:r>
      <w:bookmarkEnd w:id="65"/>
      <w:r w:rsidR="003F5808" w:rsidRPr="00880194">
        <w:rPr>
          <w:rFonts w:hAnsi="標楷體"/>
        </w:rPr>
        <w:t>等語，</w:t>
      </w:r>
      <w:r>
        <w:rPr>
          <w:rFonts w:hAnsi="標楷體"/>
        </w:rPr>
        <w:t>陳信瑜</w:t>
      </w:r>
      <w:r w:rsidR="003F5808" w:rsidRPr="00880194">
        <w:rPr>
          <w:rFonts w:hAnsi="標楷體"/>
        </w:rPr>
        <w:t>遂於當日晚間指示勞動局</w:t>
      </w:r>
      <w:r w:rsidR="003F5808" w:rsidRPr="00880194">
        <w:rPr>
          <w:rFonts w:hAnsi="標楷體"/>
          <w:szCs w:val="32"/>
        </w:rPr>
        <w:t>勞</w:t>
      </w:r>
      <w:r w:rsidR="003F5808" w:rsidRPr="00880194">
        <w:rPr>
          <w:rFonts w:hAnsi="標楷體"/>
          <w:szCs w:val="32"/>
        </w:rPr>
        <w:lastRenderedPageBreak/>
        <w:t>動基準科</w:t>
      </w:r>
      <w:r w:rsidR="00790D27">
        <w:rPr>
          <w:rFonts w:hAnsi="標楷體" w:hint="eastAsia"/>
          <w:szCs w:val="32"/>
        </w:rPr>
        <w:t>(下稱勞基科)</w:t>
      </w:r>
      <w:r w:rsidR="003F5808" w:rsidRPr="00880194">
        <w:rPr>
          <w:rFonts w:hAnsi="標楷體"/>
        </w:rPr>
        <w:t>科長兼新聞聯絡人</w:t>
      </w:r>
      <w:r w:rsidR="00C03F44">
        <w:rPr>
          <w:rFonts w:hAnsi="標楷體"/>
        </w:rPr>
        <w:t>葉○○</w:t>
      </w:r>
      <w:r w:rsidR="003F5808" w:rsidRPr="00880194">
        <w:rPr>
          <w:rFonts w:hAnsi="標楷體"/>
        </w:rPr>
        <w:t>上網搜尋</w:t>
      </w:r>
      <w:bookmarkStart w:id="66" w:name="_Hlk134369623"/>
      <w:r w:rsidR="003F5808" w:rsidRPr="00880194">
        <w:rPr>
          <w:rFonts w:hAnsi="標楷體"/>
        </w:rPr>
        <w:t>輿情</w:t>
      </w:r>
      <w:bookmarkEnd w:id="66"/>
      <w:r w:rsidR="003F5808" w:rsidRPr="00880194">
        <w:rPr>
          <w:rFonts w:hAnsi="標楷體"/>
        </w:rPr>
        <w:t>資料，確認鏡電視公司</w:t>
      </w:r>
      <w:proofErr w:type="gramStart"/>
      <w:r w:rsidR="003F5808" w:rsidRPr="00880194">
        <w:rPr>
          <w:rFonts w:hAnsi="標楷體"/>
        </w:rPr>
        <w:t>與精鏡傳媒</w:t>
      </w:r>
      <w:proofErr w:type="gramEnd"/>
      <w:r w:rsidR="003F5808" w:rsidRPr="00880194">
        <w:rPr>
          <w:rFonts w:hAnsi="標楷體"/>
        </w:rPr>
        <w:t>公司是否有大量</w:t>
      </w:r>
      <w:r w:rsidR="00EB62A6">
        <w:rPr>
          <w:rFonts w:hAnsi="標楷體"/>
        </w:rPr>
        <w:t>解僱</w:t>
      </w:r>
      <w:r w:rsidR="003F5808" w:rsidRPr="00880194">
        <w:rPr>
          <w:rFonts w:hAnsi="標楷體"/>
        </w:rPr>
        <w:t>情事並安排勞動檢查，</w:t>
      </w:r>
      <w:r w:rsidR="00C03F44">
        <w:rPr>
          <w:rFonts w:hAnsi="標楷體"/>
        </w:rPr>
        <w:t>葉○○</w:t>
      </w:r>
      <w:r w:rsidR="003F5808" w:rsidRPr="00880194">
        <w:rPr>
          <w:rFonts w:hAnsi="標楷體"/>
        </w:rPr>
        <w:t>即依指示上網蒐集輿情後立案指派同仁進行調查，嗣</w:t>
      </w:r>
      <w:r w:rsidR="00C03F44">
        <w:rPr>
          <w:rFonts w:hAnsi="標楷體"/>
        </w:rPr>
        <w:t>葉○○</w:t>
      </w:r>
      <w:r w:rsidR="003F5808" w:rsidRPr="00880194">
        <w:rPr>
          <w:rFonts w:hAnsi="標楷體"/>
        </w:rPr>
        <w:t>於</w:t>
      </w:r>
      <w:r w:rsidR="003F5808" w:rsidRPr="00880194">
        <w:rPr>
          <w:rFonts w:ascii="Times New Roman" w:hAnsi="Times New Roman"/>
        </w:rPr>
        <w:t>111</w:t>
      </w:r>
      <w:r w:rsidR="003F5808" w:rsidRPr="00880194">
        <w:rPr>
          <w:rFonts w:ascii="Times New Roman" w:hAnsi="Times New Roman"/>
        </w:rPr>
        <w:t>年</w:t>
      </w:r>
      <w:r w:rsidR="003F5808" w:rsidRPr="00880194">
        <w:rPr>
          <w:rFonts w:ascii="Times New Roman" w:hAnsi="Times New Roman"/>
        </w:rPr>
        <w:t>3</w:t>
      </w:r>
      <w:r w:rsidR="003F5808" w:rsidRPr="00880194">
        <w:rPr>
          <w:rFonts w:ascii="Times New Roman" w:hAnsi="Times New Roman"/>
        </w:rPr>
        <w:t>月</w:t>
      </w:r>
      <w:r w:rsidR="003F5808" w:rsidRPr="00880194">
        <w:rPr>
          <w:rFonts w:ascii="Times New Roman" w:hAnsi="Times New Roman"/>
        </w:rPr>
        <w:t>9</w:t>
      </w:r>
      <w:r w:rsidR="003F5808" w:rsidRPr="00880194">
        <w:rPr>
          <w:rFonts w:ascii="Times New Roman" w:hAnsi="Times New Roman"/>
        </w:rPr>
        <w:t>日上午</w:t>
      </w:r>
      <w:r w:rsidR="003F5808" w:rsidRPr="00880194">
        <w:rPr>
          <w:rFonts w:ascii="Times New Roman" w:hAnsi="Times New Roman"/>
        </w:rPr>
        <w:t>11</w:t>
      </w:r>
      <w:r w:rsidR="003F5808" w:rsidRPr="00880194">
        <w:rPr>
          <w:rFonts w:ascii="Times New Roman" w:hAnsi="Times New Roman"/>
        </w:rPr>
        <w:t>時許</w:t>
      </w:r>
      <w:r w:rsidR="003F5808" w:rsidRPr="00880194">
        <w:rPr>
          <w:rFonts w:hAnsi="標楷體"/>
        </w:rPr>
        <w:t>以通訊軟體</w:t>
      </w:r>
      <w:r w:rsidR="003F5808" w:rsidRPr="00880194">
        <w:rPr>
          <w:rFonts w:ascii="Times New Roman" w:hAnsi="Times New Roman"/>
        </w:rPr>
        <w:t>LINE</w:t>
      </w:r>
      <w:r w:rsidR="003F5808" w:rsidRPr="00880194">
        <w:rPr>
          <w:rFonts w:ascii="Times New Roman" w:hAnsi="Times New Roman"/>
        </w:rPr>
        <w:t>指</w:t>
      </w:r>
      <w:r w:rsidR="003F5808" w:rsidRPr="00880194">
        <w:rPr>
          <w:rFonts w:hAnsi="標楷體"/>
        </w:rPr>
        <w:t>示該科勞動檢查組聘用專員</w:t>
      </w:r>
      <w:r w:rsidR="00315E03" w:rsidRPr="00880194">
        <w:rPr>
          <w:rFonts w:hAnsi="標楷體"/>
        </w:rPr>
        <w:t>徐○</w:t>
      </w:r>
      <w:r w:rsidR="00C03F44" w:rsidRPr="00880194">
        <w:rPr>
          <w:rFonts w:hAnsi="標楷體"/>
        </w:rPr>
        <w:t>○</w:t>
      </w:r>
      <w:r w:rsidR="003F5808" w:rsidRPr="00880194">
        <w:rPr>
          <w:rFonts w:hAnsi="標楷體"/>
        </w:rPr>
        <w:t>立案進行調查，並</w:t>
      </w:r>
      <w:proofErr w:type="gramStart"/>
      <w:r w:rsidR="003F5808" w:rsidRPr="00880194">
        <w:rPr>
          <w:rFonts w:hAnsi="標楷體"/>
        </w:rPr>
        <w:t>依派案輪序</w:t>
      </w:r>
      <w:proofErr w:type="gramEnd"/>
      <w:r w:rsidR="003F5808" w:rsidRPr="00880194">
        <w:rPr>
          <w:rFonts w:hAnsi="標楷體"/>
        </w:rPr>
        <w:t>由勞動檢查組聘用檢查員兼小組長</w:t>
      </w:r>
      <w:r w:rsidR="00C03F44">
        <w:rPr>
          <w:rFonts w:hAnsi="標楷體"/>
        </w:rPr>
        <w:t>林○○</w:t>
      </w:r>
      <w:r w:rsidR="003F5808" w:rsidRPr="00880194">
        <w:rPr>
          <w:rFonts w:hAnsi="標楷體"/>
        </w:rPr>
        <w:t>承辦，</w:t>
      </w:r>
      <w:r w:rsidR="00C03F44">
        <w:rPr>
          <w:rFonts w:hAnsi="標楷體"/>
        </w:rPr>
        <w:t>林○○</w:t>
      </w:r>
      <w:r w:rsidR="003F5808" w:rsidRPr="00880194">
        <w:rPr>
          <w:rFonts w:hAnsi="標楷體"/>
        </w:rPr>
        <w:t>於同日指派勞動檢查組聘用檢查員</w:t>
      </w:r>
      <w:r w:rsidR="00C03F44">
        <w:rPr>
          <w:rFonts w:hAnsi="標楷體"/>
        </w:rPr>
        <w:t>唐○○</w:t>
      </w:r>
      <w:r w:rsidR="003F5808" w:rsidRPr="00880194">
        <w:rPr>
          <w:rFonts w:hAnsi="標楷體"/>
        </w:rPr>
        <w:t>、</w:t>
      </w:r>
      <w:r w:rsidR="00315E03" w:rsidRPr="00880194">
        <w:rPr>
          <w:rFonts w:hAnsi="標楷體"/>
        </w:rPr>
        <w:t>魏○</w:t>
      </w:r>
      <w:r w:rsidR="00C03F44" w:rsidRPr="00880194">
        <w:rPr>
          <w:rFonts w:hAnsi="標楷體"/>
        </w:rPr>
        <w:t>○</w:t>
      </w:r>
      <w:r w:rsidR="003F5808" w:rsidRPr="00880194">
        <w:rPr>
          <w:rFonts w:hAnsi="標楷體"/>
        </w:rPr>
        <w:t>、該局就業安全科</w:t>
      </w:r>
      <w:r w:rsidR="006E78AE" w:rsidRPr="00880194">
        <w:rPr>
          <w:rFonts w:hAnsi="標楷體"/>
        </w:rPr>
        <w:t>張○</w:t>
      </w:r>
      <w:r w:rsidR="00376171">
        <w:rPr>
          <w:rFonts w:hAnsi="標楷體"/>
        </w:rPr>
        <w:t>○</w:t>
      </w:r>
      <w:r w:rsidR="003F5808" w:rsidRPr="00880194">
        <w:rPr>
          <w:rFonts w:hAnsi="標楷體"/>
        </w:rPr>
        <w:t>共同前往鏡電視公司</w:t>
      </w:r>
      <w:proofErr w:type="gramStart"/>
      <w:r w:rsidR="003F5808" w:rsidRPr="00880194">
        <w:rPr>
          <w:rFonts w:hAnsi="標楷體"/>
        </w:rPr>
        <w:t>與精鏡傳</w:t>
      </w:r>
      <w:proofErr w:type="gramEnd"/>
      <w:r w:rsidR="003F5808" w:rsidRPr="00880194">
        <w:rPr>
          <w:rFonts w:hAnsi="標楷體"/>
        </w:rPr>
        <w:t>媒公司進行勞動條件檢查，於檢查過程中</w:t>
      </w:r>
      <w:r w:rsidR="00C03F44">
        <w:rPr>
          <w:rFonts w:hAnsi="標楷體"/>
        </w:rPr>
        <w:t>唐○○</w:t>
      </w:r>
      <w:proofErr w:type="gramStart"/>
      <w:r w:rsidR="003F5808" w:rsidRPr="00880194">
        <w:rPr>
          <w:rFonts w:hAnsi="標楷體"/>
        </w:rPr>
        <w:t>取得精鏡傳</w:t>
      </w:r>
      <w:proofErr w:type="gramEnd"/>
      <w:r w:rsidR="003F5808" w:rsidRPr="00880194">
        <w:rPr>
          <w:rFonts w:hAnsi="標楷體"/>
        </w:rPr>
        <w:t>媒公司所提供該公司經理</w:t>
      </w:r>
      <w:r w:rsidR="00C03F44">
        <w:rPr>
          <w:rFonts w:hAnsi="標楷體"/>
        </w:rPr>
        <w:t>黃○○</w:t>
      </w:r>
      <w:r w:rsidR="003F5808" w:rsidRPr="00880194">
        <w:rPr>
          <w:rFonts w:hAnsi="標楷體"/>
        </w:rPr>
        <w:t>所交寄標題為「【人力資源部公告】元大銀行開戶資料填寫說明」之公司內部電子郵件紙本，</w:t>
      </w:r>
      <w:r w:rsidR="00C03F44">
        <w:rPr>
          <w:rFonts w:hAnsi="標楷體"/>
        </w:rPr>
        <w:t>唐○○</w:t>
      </w:r>
      <w:r w:rsidR="003F5808" w:rsidRPr="00880194">
        <w:rPr>
          <w:rFonts w:hAnsi="標楷體"/>
        </w:rPr>
        <w:t>為即時回報檢查進度，</w:t>
      </w:r>
      <w:r w:rsidR="003F5808" w:rsidRPr="00880194">
        <w:rPr>
          <w:rFonts w:ascii="Times New Roman" w:hAnsi="Times New Roman"/>
        </w:rPr>
        <w:t>於</w:t>
      </w:r>
      <w:r w:rsidR="003F5808" w:rsidRPr="00880194">
        <w:rPr>
          <w:rFonts w:ascii="Times New Roman" w:hAnsi="Times New Roman"/>
        </w:rPr>
        <w:t>111</w:t>
      </w:r>
      <w:r w:rsidR="003F5808" w:rsidRPr="00880194">
        <w:rPr>
          <w:rFonts w:ascii="Times New Roman" w:hAnsi="Times New Roman"/>
        </w:rPr>
        <w:t>年</w:t>
      </w:r>
      <w:r w:rsidR="003F5808" w:rsidRPr="00880194">
        <w:rPr>
          <w:rFonts w:ascii="Times New Roman" w:hAnsi="Times New Roman"/>
        </w:rPr>
        <w:t>3</w:t>
      </w:r>
      <w:r w:rsidR="003F5808" w:rsidRPr="00880194">
        <w:rPr>
          <w:rFonts w:ascii="Times New Roman" w:hAnsi="Times New Roman"/>
        </w:rPr>
        <w:t>月</w:t>
      </w:r>
      <w:r w:rsidR="003F5808" w:rsidRPr="00880194">
        <w:rPr>
          <w:rFonts w:ascii="Times New Roman" w:hAnsi="Times New Roman"/>
        </w:rPr>
        <w:t>9</w:t>
      </w:r>
      <w:r w:rsidR="003F5808" w:rsidRPr="00880194">
        <w:rPr>
          <w:rFonts w:ascii="Times New Roman" w:hAnsi="Times New Roman"/>
        </w:rPr>
        <w:t>日下午</w:t>
      </w:r>
      <w:r w:rsidR="003F5808" w:rsidRPr="00880194">
        <w:rPr>
          <w:rFonts w:ascii="Times New Roman" w:hAnsi="Times New Roman"/>
        </w:rPr>
        <w:t>8</w:t>
      </w:r>
      <w:r w:rsidR="003F5808" w:rsidRPr="00880194">
        <w:rPr>
          <w:rFonts w:ascii="Times New Roman" w:hAnsi="Times New Roman"/>
        </w:rPr>
        <w:t>時</w:t>
      </w:r>
      <w:r w:rsidR="003F5808" w:rsidRPr="00880194">
        <w:rPr>
          <w:rFonts w:ascii="Times New Roman" w:hAnsi="Times New Roman"/>
        </w:rPr>
        <w:t>13</w:t>
      </w:r>
      <w:r w:rsidR="003F5808" w:rsidRPr="00880194">
        <w:rPr>
          <w:rFonts w:ascii="Times New Roman" w:hAnsi="Times New Roman"/>
        </w:rPr>
        <w:t>分</w:t>
      </w:r>
      <w:r w:rsidR="003F5808" w:rsidRPr="00880194">
        <w:rPr>
          <w:rFonts w:hAnsi="標楷體"/>
        </w:rPr>
        <w:t>以通訊軟體</w:t>
      </w:r>
      <w:r w:rsidR="003F5808" w:rsidRPr="00880194">
        <w:rPr>
          <w:rFonts w:ascii="Times New Roman" w:hAnsi="Times New Roman"/>
        </w:rPr>
        <w:t>LINE</w:t>
      </w:r>
      <w:r w:rsidR="003F5808" w:rsidRPr="00880194">
        <w:rPr>
          <w:rFonts w:hAnsi="標楷體"/>
        </w:rPr>
        <w:t>將上開「【人力資源部公告】元大銀行開戶資料填寫說明」翻拍相片回報</w:t>
      </w:r>
      <w:r w:rsidR="00C03F44">
        <w:rPr>
          <w:rFonts w:hAnsi="標楷體"/>
        </w:rPr>
        <w:t>林○○</w:t>
      </w:r>
      <w:r w:rsidR="003F5808" w:rsidRPr="00880194">
        <w:rPr>
          <w:rFonts w:hAnsi="標楷體"/>
        </w:rPr>
        <w:t>，</w:t>
      </w:r>
      <w:r w:rsidR="00C03F44">
        <w:rPr>
          <w:rFonts w:hAnsi="標楷體"/>
        </w:rPr>
        <w:t>林○○</w:t>
      </w:r>
      <w:r w:rsidR="003F5808" w:rsidRPr="00880194">
        <w:rPr>
          <w:rFonts w:hAnsi="標楷體"/>
        </w:rPr>
        <w:t>再</w:t>
      </w:r>
      <w:proofErr w:type="gramStart"/>
      <w:r w:rsidR="003F5808" w:rsidRPr="00880194">
        <w:rPr>
          <w:rFonts w:hAnsi="標楷體"/>
        </w:rPr>
        <w:t>將該翻拍</w:t>
      </w:r>
      <w:proofErr w:type="gramEnd"/>
      <w:r w:rsidR="003F5808" w:rsidRPr="00880194">
        <w:rPr>
          <w:rFonts w:hAnsi="標楷體"/>
        </w:rPr>
        <w:t>照片以通訊軟體</w:t>
      </w:r>
      <w:r w:rsidR="003F5808" w:rsidRPr="00880194">
        <w:rPr>
          <w:rFonts w:ascii="Times New Roman" w:hAnsi="Times New Roman"/>
        </w:rPr>
        <w:t>LINE</w:t>
      </w:r>
      <w:r w:rsidR="003F5808" w:rsidRPr="00880194">
        <w:rPr>
          <w:rFonts w:hAnsi="標楷體"/>
        </w:rPr>
        <w:t>轉傳</w:t>
      </w:r>
      <w:r w:rsidR="00C03F44">
        <w:rPr>
          <w:rFonts w:hAnsi="標楷體"/>
        </w:rPr>
        <w:t>葉○○</w:t>
      </w:r>
      <w:r w:rsidR="003F5808" w:rsidRPr="00880194">
        <w:rPr>
          <w:rFonts w:hAnsi="標楷體"/>
        </w:rPr>
        <w:t>後，</w:t>
      </w:r>
      <w:r w:rsidR="00C03F44">
        <w:rPr>
          <w:rFonts w:hAnsi="標楷體"/>
        </w:rPr>
        <w:t>葉○○</w:t>
      </w:r>
      <w:r w:rsidR="003F5808" w:rsidRPr="00880194">
        <w:rPr>
          <w:rFonts w:hAnsi="標楷體"/>
        </w:rPr>
        <w:t>於</w:t>
      </w:r>
      <w:r w:rsidR="003F5808" w:rsidRPr="00880194">
        <w:rPr>
          <w:rFonts w:ascii="Times New Roman" w:hAnsi="Times New Roman"/>
        </w:rPr>
        <w:t>111</w:t>
      </w:r>
      <w:r w:rsidR="003F5808" w:rsidRPr="00880194">
        <w:rPr>
          <w:rFonts w:ascii="Times New Roman" w:hAnsi="Times New Roman"/>
        </w:rPr>
        <w:t>年</w:t>
      </w:r>
      <w:r w:rsidR="003F5808" w:rsidRPr="00880194">
        <w:rPr>
          <w:rFonts w:ascii="Times New Roman" w:hAnsi="Times New Roman"/>
        </w:rPr>
        <w:t>3</w:t>
      </w:r>
      <w:r w:rsidR="003F5808" w:rsidRPr="00880194">
        <w:rPr>
          <w:rFonts w:ascii="Times New Roman" w:hAnsi="Times New Roman"/>
        </w:rPr>
        <w:t>月</w:t>
      </w:r>
      <w:r w:rsidR="003F5808" w:rsidRPr="00880194">
        <w:rPr>
          <w:rFonts w:ascii="Times New Roman" w:hAnsi="Times New Roman"/>
        </w:rPr>
        <w:t>9</w:t>
      </w:r>
      <w:r w:rsidR="003F5808" w:rsidRPr="00880194">
        <w:rPr>
          <w:rFonts w:ascii="Times New Roman" w:hAnsi="Times New Roman"/>
        </w:rPr>
        <w:t>日下午</w:t>
      </w:r>
      <w:r w:rsidR="003F5808" w:rsidRPr="00880194">
        <w:rPr>
          <w:rFonts w:ascii="Times New Roman" w:hAnsi="Times New Roman"/>
        </w:rPr>
        <w:t>8</w:t>
      </w:r>
      <w:r w:rsidR="003F5808" w:rsidRPr="00880194">
        <w:rPr>
          <w:rFonts w:ascii="Times New Roman" w:hAnsi="Times New Roman"/>
        </w:rPr>
        <w:t>時</w:t>
      </w:r>
      <w:r w:rsidR="003F5808" w:rsidRPr="00880194">
        <w:rPr>
          <w:rFonts w:ascii="Times New Roman" w:hAnsi="Times New Roman"/>
        </w:rPr>
        <w:t>23</w:t>
      </w:r>
      <w:r w:rsidR="003F5808" w:rsidRPr="00880194">
        <w:rPr>
          <w:rFonts w:ascii="Times New Roman" w:hAnsi="Times New Roman"/>
        </w:rPr>
        <w:t>分許</w:t>
      </w:r>
      <w:r w:rsidR="003F5808" w:rsidRPr="00880194">
        <w:rPr>
          <w:rFonts w:hAnsi="標楷體"/>
        </w:rPr>
        <w:t>再以通訊軟體</w:t>
      </w:r>
      <w:r w:rsidR="003F5808" w:rsidRPr="00880194">
        <w:rPr>
          <w:rFonts w:ascii="Times New Roman" w:hAnsi="Times New Roman"/>
        </w:rPr>
        <w:t>LINE</w:t>
      </w:r>
      <w:r w:rsidR="003F5808" w:rsidRPr="00880194">
        <w:rPr>
          <w:rFonts w:hAnsi="標楷體"/>
        </w:rPr>
        <w:t>轉傳</w:t>
      </w:r>
      <w:proofErr w:type="gramStart"/>
      <w:r w:rsidR="003F5808" w:rsidRPr="00880194">
        <w:rPr>
          <w:rFonts w:hAnsi="標楷體"/>
        </w:rPr>
        <w:t>該翻拍照片</w:t>
      </w:r>
      <w:proofErr w:type="gramEnd"/>
      <w:r w:rsidR="003F5808" w:rsidRPr="00880194">
        <w:rPr>
          <w:rFonts w:hAnsi="標楷體"/>
        </w:rPr>
        <w:t>予</w:t>
      </w:r>
      <w:r>
        <w:rPr>
          <w:rFonts w:hAnsi="標楷體"/>
        </w:rPr>
        <w:t>陳信瑜</w:t>
      </w:r>
      <w:r w:rsidR="003F5808" w:rsidRPr="00880194">
        <w:rPr>
          <w:rFonts w:hAnsi="標楷體"/>
        </w:rPr>
        <w:t>，並以</w:t>
      </w:r>
      <w:r w:rsidR="003F5808" w:rsidRPr="00880194">
        <w:rPr>
          <w:rFonts w:ascii="Times New Roman" w:hAnsi="Times New Roman"/>
        </w:rPr>
        <w:t>WORD</w:t>
      </w:r>
      <w:r w:rsidR="003F5808" w:rsidRPr="00880194">
        <w:rPr>
          <w:rFonts w:hAnsi="標楷體"/>
        </w:rPr>
        <w:t>檔製作檔案名為「鏡電視爭議檢查概要」之檔案，就勞動檢查結果詳為法令</w:t>
      </w:r>
      <w:r w:rsidR="00153B6D">
        <w:rPr>
          <w:rFonts w:hAnsi="標楷體"/>
        </w:rPr>
        <w:t>研析</w:t>
      </w:r>
      <w:r w:rsidR="003F5808" w:rsidRPr="00880194">
        <w:rPr>
          <w:rFonts w:hAnsi="標楷體"/>
        </w:rPr>
        <w:t>，並</w:t>
      </w:r>
      <w:proofErr w:type="gramStart"/>
      <w:r w:rsidR="003F5808" w:rsidRPr="00880194">
        <w:rPr>
          <w:rFonts w:hAnsi="標楷體"/>
        </w:rPr>
        <w:t>告知因鏡電</w:t>
      </w:r>
      <w:proofErr w:type="gramEnd"/>
      <w:r w:rsidR="003F5808" w:rsidRPr="00880194">
        <w:rPr>
          <w:rFonts w:hAnsi="標楷體"/>
        </w:rPr>
        <w:t>視公司</w:t>
      </w:r>
      <w:proofErr w:type="gramStart"/>
      <w:r w:rsidR="003F5808" w:rsidRPr="00880194">
        <w:rPr>
          <w:rFonts w:hAnsi="標楷體"/>
        </w:rPr>
        <w:t>人資剛到</w:t>
      </w:r>
      <w:proofErr w:type="gramEnd"/>
      <w:r w:rsidR="003F5808" w:rsidRPr="00880194">
        <w:rPr>
          <w:rFonts w:hAnsi="標楷體"/>
        </w:rPr>
        <w:t>任未滿2個月，對於調任或終止契約事由皆不</w:t>
      </w:r>
      <w:proofErr w:type="gramStart"/>
      <w:r w:rsidR="003F5808" w:rsidRPr="00880194">
        <w:rPr>
          <w:rFonts w:hAnsi="標楷體"/>
        </w:rPr>
        <w:t>清楚</w:t>
      </w:r>
      <w:proofErr w:type="gramEnd"/>
      <w:r w:rsidR="003F5808" w:rsidRPr="00880194">
        <w:rPr>
          <w:rFonts w:hAnsi="標楷體"/>
        </w:rPr>
        <w:t>，尚需補件釐清，且預定下</w:t>
      </w:r>
      <w:r w:rsidR="003F5808" w:rsidRPr="00880194">
        <w:rPr>
          <w:rFonts w:ascii="Times New Roman" w:hAnsi="Times New Roman"/>
        </w:rPr>
        <w:t>次檢查時間為</w:t>
      </w:r>
      <w:r w:rsidR="003F5808" w:rsidRPr="00880194">
        <w:rPr>
          <w:rFonts w:ascii="Times New Roman" w:hAnsi="Times New Roman"/>
        </w:rPr>
        <w:t>111</w:t>
      </w:r>
      <w:r w:rsidR="003F5808" w:rsidRPr="00880194">
        <w:rPr>
          <w:rFonts w:ascii="Times New Roman" w:hAnsi="Times New Roman"/>
        </w:rPr>
        <w:t>年</w:t>
      </w:r>
      <w:r w:rsidR="003F5808" w:rsidRPr="00880194">
        <w:rPr>
          <w:rFonts w:ascii="Times New Roman" w:hAnsi="Times New Roman"/>
        </w:rPr>
        <w:t>3</w:t>
      </w:r>
      <w:r w:rsidR="003F5808" w:rsidRPr="00880194">
        <w:rPr>
          <w:rFonts w:ascii="Times New Roman" w:hAnsi="Times New Roman"/>
        </w:rPr>
        <w:t>月</w:t>
      </w:r>
      <w:r w:rsidR="003F5808" w:rsidRPr="00880194">
        <w:rPr>
          <w:rFonts w:ascii="Times New Roman" w:hAnsi="Times New Roman"/>
        </w:rPr>
        <w:t>14</w:t>
      </w:r>
      <w:r w:rsidR="003F5808" w:rsidRPr="00880194">
        <w:rPr>
          <w:rFonts w:ascii="Times New Roman" w:hAnsi="Times New Roman"/>
        </w:rPr>
        <w:t>日。</w:t>
      </w:r>
    </w:p>
    <w:p w14:paraId="785E5B69" w14:textId="67472CC5" w:rsidR="00EF741E" w:rsidRPr="00880194" w:rsidRDefault="003F5808" w:rsidP="003F5808">
      <w:pPr>
        <w:pStyle w:val="5"/>
        <w:rPr>
          <w:rFonts w:hAnsi="標楷體"/>
          <w:b/>
        </w:rPr>
      </w:pPr>
      <w:proofErr w:type="gramStart"/>
      <w:r w:rsidRPr="00880194">
        <w:rPr>
          <w:rFonts w:hAnsi="標楷體"/>
        </w:rPr>
        <w:t>詎</w:t>
      </w:r>
      <w:proofErr w:type="gramEnd"/>
      <w:r w:rsidR="0071371D">
        <w:rPr>
          <w:rFonts w:hAnsi="標楷體"/>
        </w:rPr>
        <w:t>陳信瑜</w:t>
      </w:r>
      <w:r w:rsidRPr="00880194">
        <w:rPr>
          <w:rFonts w:hAnsi="標楷體"/>
        </w:rPr>
        <w:t>明知就勞動檢查所得受檢查機構內部資料屬政府資訊公開法所定應限制公開之文書，且勞動檢查尚未結束，</w:t>
      </w:r>
      <w:r w:rsidR="00D43B53" w:rsidRPr="00880194">
        <w:rPr>
          <w:rFonts w:hAnsi="標楷體" w:hint="eastAsia"/>
        </w:rPr>
        <w:t>亦未做出行政決</w:t>
      </w:r>
      <w:r w:rsidR="00D43B53" w:rsidRPr="00880194">
        <w:rPr>
          <w:rFonts w:hAnsi="標楷體" w:hint="eastAsia"/>
        </w:rPr>
        <w:lastRenderedPageBreak/>
        <w:t>定，</w:t>
      </w:r>
      <w:r w:rsidRPr="00880194">
        <w:rPr>
          <w:rFonts w:hAnsi="標楷體"/>
        </w:rPr>
        <w:t>如逕予洩漏對於勞動檢查實施目的將造成困難或妨害，仍基於公務員洩漏國防以外機密之犯意</w:t>
      </w:r>
      <w:r w:rsidRPr="00880194">
        <w:rPr>
          <w:rFonts w:ascii="Times New Roman" w:hAnsi="Times New Roman"/>
        </w:rPr>
        <w:t>，於</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9</w:t>
      </w:r>
      <w:r w:rsidRPr="00880194">
        <w:rPr>
          <w:rFonts w:ascii="Times New Roman" w:hAnsi="Times New Roman"/>
        </w:rPr>
        <w:t>日下午</w:t>
      </w:r>
      <w:r w:rsidRPr="00880194">
        <w:rPr>
          <w:rFonts w:ascii="Times New Roman" w:hAnsi="Times New Roman"/>
        </w:rPr>
        <w:t>8</w:t>
      </w:r>
      <w:r w:rsidRPr="00880194">
        <w:rPr>
          <w:rFonts w:ascii="Times New Roman" w:hAnsi="Times New Roman"/>
        </w:rPr>
        <w:t>時</w:t>
      </w:r>
      <w:r w:rsidRPr="00880194">
        <w:rPr>
          <w:rFonts w:ascii="Times New Roman" w:hAnsi="Times New Roman"/>
        </w:rPr>
        <w:t>23</w:t>
      </w:r>
      <w:r w:rsidRPr="00880194">
        <w:rPr>
          <w:rFonts w:ascii="Times New Roman" w:hAnsi="Times New Roman"/>
        </w:rPr>
        <w:t>分透過行動電話以通訊軟體</w:t>
      </w:r>
      <w:r w:rsidRPr="00880194">
        <w:rPr>
          <w:rFonts w:ascii="Times New Roman" w:hAnsi="Times New Roman"/>
        </w:rPr>
        <w:t>LIN</w:t>
      </w:r>
      <w:r w:rsidRPr="00880194">
        <w:rPr>
          <w:rFonts w:hAnsi="標楷體"/>
        </w:rPr>
        <w:t>E將所取得「【人力資源部公告】元大銀行開戶資料填寫說明」之圖檔、</w:t>
      </w:r>
      <w:r w:rsidR="00C03F44">
        <w:rPr>
          <w:rFonts w:hAnsi="標楷體"/>
        </w:rPr>
        <w:t>葉○○</w:t>
      </w:r>
      <w:r w:rsidRPr="00880194">
        <w:rPr>
          <w:rFonts w:hAnsi="標楷體"/>
        </w:rPr>
        <w:t>製作之「鏡電視爭議檢查概要」檔案等應保密資料傳送予</w:t>
      </w:r>
      <w:r w:rsidRPr="00880194">
        <w:rPr>
          <w:rFonts w:hAnsi="標楷體"/>
          <w:szCs w:val="32"/>
        </w:rPr>
        <w:t>立法委員</w:t>
      </w:r>
      <w:r w:rsidR="00EB62A6">
        <w:rPr>
          <w:rFonts w:hAnsi="標楷體"/>
          <w:szCs w:val="32"/>
        </w:rPr>
        <w:t>蔡壁如</w:t>
      </w:r>
      <w:r w:rsidRPr="00880194">
        <w:rPr>
          <w:rFonts w:hAnsi="標楷體"/>
          <w:szCs w:val="32"/>
        </w:rPr>
        <w:t>，</w:t>
      </w:r>
      <w:r w:rsidRPr="00880194">
        <w:rPr>
          <w:rFonts w:hAnsi="標楷體"/>
        </w:rPr>
        <w:t>而以此方式洩漏應</w:t>
      </w:r>
      <w:r w:rsidR="00E2458A" w:rsidRPr="00880194">
        <w:rPr>
          <w:rFonts w:hAnsi="標楷體"/>
        </w:rPr>
        <w:t>秘密</w:t>
      </w:r>
      <w:r w:rsidRPr="00880194">
        <w:rPr>
          <w:rFonts w:hAnsi="標楷體"/>
        </w:rPr>
        <w:t>之勞動檢查內部資料文書，嗣</w:t>
      </w:r>
      <w:r w:rsidRPr="00880194">
        <w:rPr>
          <w:rFonts w:hAnsi="標楷體"/>
          <w:szCs w:val="32"/>
        </w:rPr>
        <w:t>立法委員</w:t>
      </w:r>
      <w:r w:rsidR="00EB62A6">
        <w:rPr>
          <w:rFonts w:hAnsi="標楷體"/>
          <w:szCs w:val="32"/>
        </w:rPr>
        <w:t>蔡壁如</w:t>
      </w:r>
      <w:r w:rsidRPr="00880194">
        <w:rPr>
          <w:rFonts w:hAnsi="標楷體"/>
        </w:rPr>
        <w:t>取得上開資料後，隨即將「【人力資源部公告】元大銀行開戶資料填寫說明」之圖檔、</w:t>
      </w:r>
      <w:r w:rsidR="00C03F44">
        <w:rPr>
          <w:rFonts w:hAnsi="標楷體"/>
        </w:rPr>
        <w:t>葉○○</w:t>
      </w:r>
      <w:r w:rsidRPr="00880194">
        <w:rPr>
          <w:rFonts w:hAnsi="標楷體"/>
        </w:rPr>
        <w:t>製作之「鏡電視爭議檢查概要」檔案轉傳</w:t>
      </w:r>
      <w:r w:rsidRPr="00880194">
        <w:rPr>
          <w:rFonts w:hAnsi="標楷體"/>
          <w:szCs w:val="32"/>
        </w:rPr>
        <w:t>立法委員賴香伶</w:t>
      </w:r>
      <w:r w:rsidRPr="00880194">
        <w:rPr>
          <w:rFonts w:hAnsi="標楷體"/>
        </w:rPr>
        <w:t>，並由其辦公室人員製</w:t>
      </w:r>
      <w:r w:rsidRPr="00880194">
        <w:rPr>
          <w:rFonts w:ascii="Times New Roman" w:hAnsi="Times New Roman"/>
        </w:rPr>
        <w:t>作</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10</w:t>
      </w:r>
      <w:r w:rsidRPr="00880194">
        <w:rPr>
          <w:rFonts w:ascii="Times New Roman" w:hAnsi="Times New Roman"/>
        </w:rPr>
        <w:t>日民眾</w:t>
      </w:r>
      <w:r w:rsidRPr="00880194">
        <w:rPr>
          <w:rFonts w:hAnsi="標楷體"/>
        </w:rPr>
        <w:t>黨黨團舉辦之「政治力介入鏡新聞</w:t>
      </w:r>
      <w:r w:rsidRPr="00880194">
        <w:rPr>
          <w:rFonts w:ascii="Times New Roman" w:hAnsi="Times New Roman"/>
        </w:rPr>
        <w:t>NCC</w:t>
      </w:r>
      <w:r w:rsidRPr="00880194">
        <w:rPr>
          <w:rFonts w:hAnsi="標楷體"/>
        </w:rPr>
        <w:t>主委護航到底，民主國家之恥」記者會會議資料，因</w:t>
      </w:r>
      <w:r w:rsidRPr="00880194">
        <w:rPr>
          <w:rFonts w:hAnsi="標楷體"/>
          <w:szCs w:val="32"/>
        </w:rPr>
        <w:t>立法委員賴香伶</w:t>
      </w:r>
      <w:r w:rsidRPr="00880194">
        <w:rPr>
          <w:rFonts w:hAnsi="標楷體"/>
        </w:rPr>
        <w:t>於召開會議前發覺工作人員以大圖輸出之「【人力資源部公告】元大銀行開戶資料填寫說明」之圖檔，其上載</w:t>
      </w:r>
      <w:proofErr w:type="gramStart"/>
      <w:r w:rsidRPr="00880194">
        <w:rPr>
          <w:rFonts w:hAnsi="標楷體"/>
        </w:rPr>
        <w:t>有精鏡傳</w:t>
      </w:r>
      <w:proofErr w:type="gramEnd"/>
      <w:r w:rsidRPr="00880194">
        <w:rPr>
          <w:rFonts w:hAnsi="標楷體"/>
        </w:rPr>
        <w:t>媒公司員工之電子郵件，恐有侵害他人個人資料之疑慮，遂於召開記者會前，先將該二人之電子郵件隱匿，其後作為記者會資料提示記者觀覽而公布周知。</w:t>
      </w:r>
    </w:p>
    <w:p w14:paraId="3AF6B06C" w14:textId="6CFFC823" w:rsidR="00073496" w:rsidRPr="00880194" w:rsidRDefault="0071371D" w:rsidP="003F5808">
      <w:pPr>
        <w:pStyle w:val="5"/>
        <w:rPr>
          <w:rFonts w:hAnsi="標楷體"/>
          <w:b/>
        </w:rPr>
      </w:pPr>
      <w:r>
        <w:rPr>
          <w:rFonts w:hAnsi="標楷體"/>
        </w:rPr>
        <w:t>陳信瑜</w:t>
      </w:r>
      <w:r w:rsidR="00073496" w:rsidRPr="00880194">
        <w:rPr>
          <w:rFonts w:hAnsi="標楷體"/>
        </w:rPr>
        <w:t>於本院</w:t>
      </w:r>
      <w:proofErr w:type="gramStart"/>
      <w:r w:rsidR="00073496" w:rsidRPr="00880194">
        <w:rPr>
          <w:rFonts w:hAnsi="標楷體"/>
        </w:rPr>
        <w:t>詢問時業自</w:t>
      </w:r>
      <w:proofErr w:type="gramEnd"/>
      <w:r w:rsidR="00073496" w:rsidRPr="00880194">
        <w:rPr>
          <w:rFonts w:hAnsi="標楷體"/>
        </w:rPr>
        <w:t>承係其將所取得「【人力資源部公告】元大銀行開戶資料填寫說明」之圖檔、</w:t>
      </w:r>
      <w:r w:rsidR="00C03F44">
        <w:rPr>
          <w:rFonts w:hAnsi="標楷體"/>
        </w:rPr>
        <w:t>葉○○</w:t>
      </w:r>
      <w:r w:rsidR="00073496" w:rsidRPr="00880194">
        <w:rPr>
          <w:rFonts w:hAnsi="標楷體"/>
        </w:rPr>
        <w:t>製作之「鏡電視爭議檢查概要」檔案等應保密資料傳送予蔡立委，是此部分事實，應堪認定。</w:t>
      </w:r>
      <w:proofErr w:type="gramStart"/>
      <w:r w:rsidR="00073496" w:rsidRPr="00880194">
        <w:rPr>
          <w:rFonts w:hAnsi="標楷體"/>
        </w:rPr>
        <w:t>惟</w:t>
      </w:r>
      <w:proofErr w:type="gramEnd"/>
      <w:r>
        <w:rPr>
          <w:rFonts w:hAnsi="標楷體"/>
        </w:rPr>
        <w:t>陳信瑜</w:t>
      </w:r>
      <w:r w:rsidR="00073496" w:rsidRPr="00880194">
        <w:rPr>
          <w:rFonts w:hAnsi="標楷體"/>
        </w:rPr>
        <w:t>辯稱「本案沒有涉及個資」、「只是在回應民意代表索取資料」、「且係遵照臺北市的要求和慣例」等語。按</w:t>
      </w:r>
      <w:r>
        <w:rPr>
          <w:rFonts w:hAnsi="標楷體"/>
        </w:rPr>
        <w:t>陳信瑜</w:t>
      </w:r>
      <w:r w:rsidR="00073496" w:rsidRPr="00880194">
        <w:rPr>
          <w:rFonts w:hAnsi="標楷體"/>
        </w:rPr>
        <w:t>身為勞動局局長，自不得洩漏所持有之公務機密，其明知勞動局實施勞動檢查之相</w:t>
      </w:r>
      <w:r w:rsidR="00073496" w:rsidRPr="00880194">
        <w:rPr>
          <w:rFonts w:hAnsi="標楷體"/>
        </w:rPr>
        <w:lastRenderedPageBreak/>
        <w:t>關資料，屬於政府資訊公開法第</w:t>
      </w:r>
      <w:r w:rsidR="00073496" w:rsidRPr="00880194">
        <w:rPr>
          <w:rFonts w:ascii="Times New Roman" w:hAnsi="Times New Roman"/>
        </w:rPr>
        <w:t>18</w:t>
      </w:r>
      <w:r w:rsidR="00073496" w:rsidRPr="00880194">
        <w:rPr>
          <w:rFonts w:ascii="Times New Roman" w:hAnsi="Times New Roman"/>
        </w:rPr>
        <w:t>條第</w:t>
      </w:r>
      <w:r w:rsidR="00073496" w:rsidRPr="00880194">
        <w:rPr>
          <w:rFonts w:ascii="Times New Roman" w:hAnsi="Times New Roman"/>
        </w:rPr>
        <w:t>1</w:t>
      </w:r>
      <w:r w:rsidR="00073496" w:rsidRPr="00880194">
        <w:rPr>
          <w:rFonts w:ascii="Times New Roman" w:hAnsi="Times New Roman"/>
        </w:rPr>
        <w:t>項第</w:t>
      </w:r>
      <w:r w:rsidR="00073496" w:rsidRPr="00880194">
        <w:rPr>
          <w:rFonts w:ascii="Times New Roman" w:hAnsi="Times New Roman"/>
        </w:rPr>
        <w:t>4</w:t>
      </w:r>
      <w:r w:rsidR="00073496" w:rsidRPr="00880194">
        <w:rPr>
          <w:rFonts w:ascii="Times New Roman" w:hAnsi="Times New Roman"/>
        </w:rPr>
        <w:t>款所定應限制公開或不予公開之應秘密文書，且該局於</w:t>
      </w:r>
      <w:r w:rsidR="00073496" w:rsidRPr="00880194">
        <w:rPr>
          <w:rFonts w:ascii="Times New Roman" w:hAnsi="Times New Roman"/>
        </w:rPr>
        <w:t>111</w:t>
      </w:r>
      <w:r w:rsidR="00073496" w:rsidRPr="00880194">
        <w:rPr>
          <w:rFonts w:ascii="Times New Roman" w:hAnsi="Times New Roman"/>
        </w:rPr>
        <w:t>年</w:t>
      </w:r>
      <w:r w:rsidR="00073496" w:rsidRPr="00880194">
        <w:rPr>
          <w:rFonts w:ascii="Times New Roman" w:hAnsi="Times New Roman"/>
        </w:rPr>
        <w:t>3</w:t>
      </w:r>
      <w:r w:rsidR="00073496" w:rsidRPr="00880194">
        <w:rPr>
          <w:rFonts w:ascii="Times New Roman" w:hAnsi="Times New Roman"/>
        </w:rPr>
        <w:t>月</w:t>
      </w:r>
      <w:r w:rsidR="00073496" w:rsidRPr="00880194">
        <w:rPr>
          <w:rFonts w:ascii="Times New Roman" w:hAnsi="Times New Roman"/>
        </w:rPr>
        <w:t>9</w:t>
      </w:r>
      <w:r w:rsidR="00073496" w:rsidRPr="00880194">
        <w:rPr>
          <w:rFonts w:ascii="Times New Roman" w:hAnsi="Times New Roman"/>
        </w:rPr>
        <w:t>日所為勞動檢查尚未結束，如就內部檢查資料</w:t>
      </w:r>
      <w:proofErr w:type="gramStart"/>
      <w:r w:rsidR="00073496" w:rsidRPr="00880194">
        <w:rPr>
          <w:rFonts w:ascii="Times New Roman" w:hAnsi="Times New Roman"/>
        </w:rPr>
        <w:t>逕</w:t>
      </w:r>
      <w:proofErr w:type="gramEnd"/>
      <w:r w:rsidR="00073496" w:rsidRPr="00880194">
        <w:rPr>
          <w:rFonts w:ascii="Times New Roman" w:hAnsi="Times New Roman"/>
        </w:rPr>
        <w:t>予公開，對尚未完成之勞動檢查自有所妨礙。勞動局對於鏡電視、</w:t>
      </w:r>
      <w:proofErr w:type="gramStart"/>
      <w:r w:rsidR="009F6D8F" w:rsidRPr="00880194">
        <w:rPr>
          <w:rFonts w:ascii="Times New Roman" w:hAnsi="Times New Roman"/>
        </w:rPr>
        <w:t>精鏡傳媒</w:t>
      </w:r>
      <w:proofErr w:type="gramEnd"/>
      <w:r w:rsidR="009F6D8F" w:rsidRPr="00880194">
        <w:rPr>
          <w:rFonts w:ascii="Times New Roman" w:hAnsi="Times New Roman"/>
        </w:rPr>
        <w:t>公司</w:t>
      </w:r>
      <w:r w:rsidR="00073496" w:rsidRPr="00880194">
        <w:rPr>
          <w:rFonts w:ascii="Times New Roman" w:hAnsi="Times New Roman"/>
        </w:rPr>
        <w:t>之勞動檢查尚未結束，亦未做出行政決定，依前開規定內部檢查資料不得洩漏，</w:t>
      </w:r>
      <w:r>
        <w:rPr>
          <w:rFonts w:ascii="Times New Roman" w:hAnsi="Times New Roman"/>
        </w:rPr>
        <w:t>陳信瑜</w:t>
      </w:r>
      <w:r w:rsidR="00073496" w:rsidRPr="00880194">
        <w:rPr>
          <w:rFonts w:ascii="Times New Roman" w:hAnsi="Times New Roman"/>
        </w:rPr>
        <w:t>竟將該資料洩漏給蔡立委，</w:t>
      </w:r>
      <w:proofErr w:type="gramStart"/>
      <w:r w:rsidR="00073496" w:rsidRPr="00880194">
        <w:rPr>
          <w:rFonts w:ascii="Times New Roman" w:hAnsi="Times New Roman"/>
        </w:rPr>
        <w:t>核其所</w:t>
      </w:r>
      <w:proofErr w:type="gramEnd"/>
      <w:r w:rsidR="00073496" w:rsidRPr="00880194">
        <w:rPr>
          <w:rFonts w:ascii="Times New Roman" w:hAnsi="Times New Roman"/>
        </w:rPr>
        <w:t>為，係犯刑法第</w:t>
      </w:r>
      <w:r w:rsidR="00073496" w:rsidRPr="00880194">
        <w:rPr>
          <w:rFonts w:ascii="Times New Roman" w:hAnsi="Times New Roman"/>
        </w:rPr>
        <w:t>132</w:t>
      </w:r>
      <w:r w:rsidR="00073496" w:rsidRPr="00880194">
        <w:rPr>
          <w:rFonts w:ascii="Times New Roman" w:hAnsi="Times New Roman"/>
        </w:rPr>
        <w:t>條第</w:t>
      </w:r>
      <w:r w:rsidR="00073496" w:rsidRPr="00880194">
        <w:rPr>
          <w:rFonts w:ascii="Times New Roman" w:hAnsi="Times New Roman"/>
        </w:rPr>
        <w:t>1</w:t>
      </w:r>
      <w:r w:rsidR="00073496" w:rsidRPr="00880194">
        <w:rPr>
          <w:rFonts w:ascii="Times New Roman" w:hAnsi="Times New Roman"/>
        </w:rPr>
        <w:t>項公務員洩漏</w:t>
      </w:r>
      <w:r w:rsidR="009625C5" w:rsidRPr="00880194">
        <w:rPr>
          <w:rFonts w:ascii="Times New Roman" w:hAnsi="Times New Roman"/>
        </w:rPr>
        <w:t>國防以外秘密</w:t>
      </w:r>
      <w:r w:rsidR="00073496" w:rsidRPr="00880194">
        <w:rPr>
          <w:rFonts w:ascii="Times New Roman" w:hAnsi="Times New Roman"/>
        </w:rPr>
        <w:t>罪嫌，並違反公務員服務法第</w:t>
      </w:r>
      <w:r w:rsidR="00E93C74" w:rsidRPr="00880194">
        <w:rPr>
          <w:rFonts w:ascii="Times New Roman" w:hAnsi="Times New Roman"/>
        </w:rPr>
        <w:t>5</w:t>
      </w:r>
      <w:r w:rsidR="00073496" w:rsidRPr="00880194">
        <w:rPr>
          <w:rFonts w:ascii="Times New Roman" w:hAnsi="Times New Roman"/>
        </w:rPr>
        <w:t>條第</w:t>
      </w:r>
      <w:r w:rsidR="00073496" w:rsidRPr="00880194">
        <w:rPr>
          <w:rFonts w:ascii="Times New Roman" w:hAnsi="Times New Roman"/>
        </w:rPr>
        <w:t>1</w:t>
      </w:r>
      <w:r w:rsidR="00073496" w:rsidRPr="00880194">
        <w:rPr>
          <w:rFonts w:ascii="Times New Roman" w:hAnsi="Times New Roman"/>
        </w:rPr>
        <w:t>項規</w:t>
      </w:r>
      <w:r w:rsidR="00073496" w:rsidRPr="00880194">
        <w:rPr>
          <w:rFonts w:hAnsi="標楷體"/>
        </w:rPr>
        <w:t>定，並經臺北地檢署提起公訴在案。</w:t>
      </w:r>
    </w:p>
    <w:p w14:paraId="4CFD435E" w14:textId="172EA30A" w:rsidR="003C5B72" w:rsidRPr="00880194" w:rsidRDefault="003C5B72" w:rsidP="003F5808">
      <w:pPr>
        <w:pStyle w:val="5"/>
        <w:rPr>
          <w:rFonts w:hAnsi="標楷體"/>
        </w:rPr>
      </w:pPr>
      <w:r w:rsidRPr="00880194">
        <w:rPr>
          <w:rFonts w:hAnsi="標楷體"/>
          <w:szCs w:val="32"/>
        </w:rPr>
        <w:t>綜上，</w:t>
      </w:r>
      <w:r w:rsidR="0071371D">
        <w:rPr>
          <w:rFonts w:hAnsi="標楷體"/>
          <w:szCs w:val="32"/>
        </w:rPr>
        <w:t>陳信瑜</w:t>
      </w:r>
      <w:r w:rsidRPr="00880194">
        <w:rPr>
          <w:rFonts w:hAnsi="標楷體"/>
          <w:szCs w:val="32"/>
        </w:rPr>
        <w:t>明知就勞動檢查所得受檢查機構內部資料屬政府資訊公開法所定應限制公開之文書，且勞動檢查尚未結束，並已預定下次勞動檢查補件時間，如</w:t>
      </w:r>
      <w:proofErr w:type="gramStart"/>
      <w:r w:rsidRPr="00880194">
        <w:rPr>
          <w:rFonts w:hAnsi="標楷體"/>
          <w:szCs w:val="32"/>
        </w:rPr>
        <w:t>逕</w:t>
      </w:r>
      <w:proofErr w:type="gramEnd"/>
      <w:r w:rsidRPr="00880194">
        <w:rPr>
          <w:rFonts w:hAnsi="標楷體"/>
          <w:szCs w:val="32"/>
        </w:rPr>
        <w:t>予洩漏對於勞動檢查實施目的將造成困難或妨害，仍基於公務員洩漏國防以外機密之犯意，於</w:t>
      </w:r>
      <w:r w:rsidRPr="00880194">
        <w:rPr>
          <w:rFonts w:ascii="Times New Roman" w:hAnsi="Times New Roman"/>
          <w:szCs w:val="32"/>
        </w:rPr>
        <w:t>111</w:t>
      </w:r>
      <w:r w:rsidRPr="00880194">
        <w:rPr>
          <w:rFonts w:ascii="Times New Roman" w:hAnsi="Times New Roman"/>
          <w:szCs w:val="32"/>
        </w:rPr>
        <w:t>年</w:t>
      </w:r>
      <w:r w:rsidRPr="00880194">
        <w:rPr>
          <w:rFonts w:ascii="Times New Roman" w:hAnsi="Times New Roman"/>
          <w:szCs w:val="32"/>
        </w:rPr>
        <w:t>3</w:t>
      </w:r>
      <w:r w:rsidRPr="00880194">
        <w:rPr>
          <w:rFonts w:ascii="Times New Roman" w:hAnsi="Times New Roman"/>
          <w:szCs w:val="32"/>
        </w:rPr>
        <w:t>月</w:t>
      </w:r>
      <w:r w:rsidRPr="00880194">
        <w:rPr>
          <w:rFonts w:ascii="Times New Roman" w:hAnsi="Times New Roman"/>
          <w:szCs w:val="32"/>
        </w:rPr>
        <w:t>9</w:t>
      </w:r>
      <w:r w:rsidRPr="00880194">
        <w:rPr>
          <w:rFonts w:ascii="Times New Roman" w:hAnsi="Times New Roman"/>
          <w:szCs w:val="32"/>
        </w:rPr>
        <w:t>日下午</w:t>
      </w:r>
      <w:r w:rsidRPr="00880194">
        <w:rPr>
          <w:rFonts w:ascii="Times New Roman" w:hAnsi="Times New Roman"/>
          <w:szCs w:val="32"/>
        </w:rPr>
        <w:t>8</w:t>
      </w:r>
      <w:r w:rsidRPr="00880194">
        <w:rPr>
          <w:rFonts w:ascii="Times New Roman" w:hAnsi="Times New Roman"/>
          <w:szCs w:val="32"/>
        </w:rPr>
        <w:t>時</w:t>
      </w:r>
      <w:r w:rsidRPr="00880194">
        <w:rPr>
          <w:rFonts w:ascii="Times New Roman" w:hAnsi="Times New Roman"/>
          <w:szCs w:val="32"/>
        </w:rPr>
        <w:t>23</w:t>
      </w:r>
      <w:r w:rsidRPr="00880194">
        <w:rPr>
          <w:rFonts w:ascii="Times New Roman" w:hAnsi="Times New Roman"/>
          <w:szCs w:val="32"/>
        </w:rPr>
        <w:t>分透過行動電話以通</w:t>
      </w:r>
      <w:r w:rsidRPr="00880194">
        <w:rPr>
          <w:rFonts w:hAnsi="標楷體"/>
          <w:szCs w:val="32"/>
        </w:rPr>
        <w:t>訊軟體</w:t>
      </w:r>
      <w:r w:rsidRPr="00880194">
        <w:rPr>
          <w:rFonts w:ascii="Times New Roman" w:hAnsi="Times New Roman"/>
          <w:szCs w:val="32"/>
        </w:rPr>
        <w:t>LINE</w:t>
      </w:r>
      <w:r w:rsidRPr="00880194">
        <w:rPr>
          <w:rFonts w:hAnsi="標楷體"/>
          <w:szCs w:val="32"/>
        </w:rPr>
        <w:t>將勞動局當日前往鏡電視公司</w:t>
      </w:r>
      <w:proofErr w:type="gramStart"/>
      <w:r w:rsidRPr="00880194">
        <w:rPr>
          <w:rFonts w:hAnsi="標楷體"/>
          <w:szCs w:val="32"/>
        </w:rPr>
        <w:t>與</w:t>
      </w:r>
      <w:r w:rsidRPr="00880194">
        <w:rPr>
          <w:rFonts w:hAnsi="標楷體"/>
        </w:rPr>
        <w:t>精鏡傳</w:t>
      </w:r>
      <w:proofErr w:type="gramEnd"/>
      <w:r w:rsidRPr="00880194">
        <w:rPr>
          <w:rFonts w:hAnsi="標楷體"/>
        </w:rPr>
        <w:t>媒公司</w:t>
      </w:r>
      <w:r w:rsidRPr="00880194">
        <w:rPr>
          <w:rFonts w:hAnsi="標楷體"/>
          <w:szCs w:val="32"/>
        </w:rPr>
        <w:t>進行勞動條件檢查所取得應保密資料傳送予立法委員，以此方式洩漏應</w:t>
      </w:r>
      <w:r w:rsidR="00E2458A" w:rsidRPr="00880194">
        <w:rPr>
          <w:rFonts w:hAnsi="標楷體"/>
          <w:szCs w:val="32"/>
        </w:rPr>
        <w:t>秘密</w:t>
      </w:r>
      <w:r w:rsidRPr="00880194">
        <w:rPr>
          <w:rFonts w:hAnsi="標楷體"/>
          <w:szCs w:val="32"/>
        </w:rPr>
        <w:t>之勞動檢查內部資料文書，並由立法委員作成舉辦記者會會議資料，提示記者觀覽而公布周知，</w:t>
      </w:r>
      <w:r w:rsidRPr="00880194">
        <w:rPr>
          <w:rFonts w:hAnsi="標楷體"/>
        </w:rPr>
        <w:t>經臺北地檢署認定</w:t>
      </w:r>
      <w:r w:rsidRPr="00880194">
        <w:rPr>
          <w:rFonts w:hAnsi="標楷體"/>
          <w:szCs w:val="32"/>
        </w:rPr>
        <w:t>涉犯</w:t>
      </w:r>
      <w:r w:rsidRPr="00880194">
        <w:rPr>
          <w:rFonts w:hAnsi="標楷體"/>
        </w:rPr>
        <w:t>刑法公務員洩漏</w:t>
      </w:r>
      <w:r w:rsidR="009625C5" w:rsidRPr="00880194">
        <w:rPr>
          <w:rFonts w:hAnsi="標楷體"/>
        </w:rPr>
        <w:t>國防以外秘密</w:t>
      </w:r>
      <w:r w:rsidRPr="00880194">
        <w:rPr>
          <w:rFonts w:hAnsi="標楷體"/>
        </w:rPr>
        <w:t>罪嫌</w:t>
      </w:r>
      <w:r w:rsidRPr="00880194">
        <w:rPr>
          <w:rFonts w:hAnsi="標楷體"/>
          <w:szCs w:val="32"/>
        </w:rPr>
        <w:t>提起公訴，核有</w:t>
      </w:r>
      <w:proofErr w:type="gramStart"/>
      <w:r w:rsidRPr="00880194">
        <w:rPr>
          <w:rFonts w:hAnsi="標楷體"/>
          <w:szCs w:val="32"/>
        </w:rPr>
        <w:t>明確</w:t>
      </w:r>
      <w:proofErr w:type="gramEnd"/>
      <w:r w:rsidRPr="00880194">
        <w:rPr>
          <w:rFonts w:hAnsi="標楷體"/>
          <w:szCs w:val="32"/>
        </w:rPr>
        <w:t>違失。</w:t>
      </w:r>
    </w:p>
    <w:p w14:paraId="0389A221" w14:textId="4C640774" w:rsidR="00413F01" w:rsidRPr="00880194" w:rsidRDefault="0071371D" w:rsidP="00385B5C">
      <w:pPr>
        <w:pStyle w:val="4"/>
        <w:rPr>
          <w:rFonts w:hAnsi="標楷體"/>
          <w:b/>
        </w:rPr>
      </w:pPr>
      <w:r>
        <w:rPr>
          <w:rFonts w:hAnsi="標楷體"/>
          <w:b/>
        </w:rPr>
        <w:t>陳信瑜</w:t>
      </w:r>
      <w:r w:rsidR="00B25E23" w:rsidRPr="00880194">
        <w:rPr>
          <w:rFonts w:hAnsi="標楷體"/>
          <w:b/>
        </w:rPr>
        <w:t>利用勞動局於</w:t>
      </w:r>
      <w:r w:rsidR="00B25E23" w:rsidRPr="00880194">
        <w:rPr>
          <w:rFonts w:ascii="Times New Roman" w:hAnsi="Times New Roman"/>
          <w:b/>
        </w:rPr>
        <w:t>111</w:t>
      </w:r>
      <w:r w:rsidR="00B25E23" w:rsidRPr="00880194">
        <w:rPr>
          <w:rFonts w:ascii="Times New Roman" w:hAnsi="Times New Roman"/>
          <w:b/>
        </w:rPr>
        <w:t>年</w:t>
      </w:r>
      <w:r w:rsidR="00B25E23" w:rsidRPr="00880194">
        <w:rPr>
          <w:rFonts w:ascii="Times New Roman" w:hAnsi="Times New Roman"/>
          <w:b/>
        </w:rPr>
        <w:t>2</w:t>
      </w:r>
      <w:r w:rsidR="00B25E23" w:rsidRPr="00880194">
        <w:rPr>
          <w:rFonts w:ascii="Times New Roman" w:hAnsi="Times New Roman"/>
          <w:b/>
        </w:rPr>
        <w:t>月</w:t>
      </w:r>
      <w:r w:rsidR="00B25E23" w:rsidRPr="00880194">
        <w:rPr>
          <w:rFonts w:ascii="Times New Roman" w:hAnsi="Times New Roman"/>
          <w:b/>
        </w:rPr>
        <w:t>16</w:t>
      </w:r>
      <w:r w:rsidR="00B25E23" w:rsidRPr="00880194">
        <w:rPr>
          <w:rFonts w:ascii="Times New Roman" w:hAnsi="Times New Roman"/>
          <w:b/>
        </w:rPr>
        <w:t>日舉辦「</w:t>
      </w:r>
      <w:r w:rsidR="00B25E23" w:rsidRPr="00880194">
        <w:rPr>
          <w:rFonts w:ascii="Times New Roman" w:hAnsi="Times New Roman"/>
          <w:b/>
        </w:rPr>
        <w:t>111</w:t>
      </w:r>
      <w:r w:rsidR="00B25E23" w:rsidRPr="00880194">
        <w:rPr>
          <w:rFonts w:ascii="Times New Roman" w:hAnsi="Times New Roman"/>
          <w:b/>
        </w:rPr>
        <w:t>年</w:t>
      </w:r>
      <w:r w:rsidR="00B25E23" w:rsidRPr="00880194">
        <w:rPr>
          <w:rFonts w:hAnsi="標楷體"/>
          <w:b/>
        </w:rPr>
        <w:t>局長與工會新春茶會活動」之機會，</w:t>
      </w:r>
      <w:r w:rsidR="00D43B53" w:rsidRPr="00880194">
        <w:rPr>
          <w:rFonts w:hAnsi="標楷體" w:hint="eastAsia"/>
          <w:b/>
        </w:rPr>
        <w:t>表</w:t>
      </w:r>
      <w:r w:rsidR="00B362D7" w:rsidRPr="00880194">
        <w:rPr>
          <w:rFonts w:hAnsi="標楷體" w:hint="eastAsia"/>
          <w:b/>
        </w:rPr>
        <w:t>達</w:t>
      </w:r>
      <w:r w:rsidR="00D43B53" w:rsidRPr="00880194">
        <w:rPr>
          <w:rFonts w:hAnsi="標楷體" w:hint="eastAsia"/>
          <w:b/>
        </w:rPr>
        <w:t>支持</w:t>
      </w:r>
      <w:r w:rsidR="00B25E23" w:rsidRPr="00880194">
        <w:rPr>
          <w:rFonts w:hAnsi="標楷體"/>
          <w:b/>
        </w:rPr>
        <w:t>前副市長黃珊珊之言論，</w:t>
      </w:r>
      <w:r w:rsidR="00D43B53" w:rsidRPr="00880194">
        <w:rPr>
          <w:rFonts w:hAnsi="標楷體" w:hint="eastAsia"/>
          <w:b/>
        </w:rPr>
        <w:t>發言不當致</w:t>
      </w:r>
      <w:r w:rsidR="00B25E23" w:rsidRPr="00880194">
        <w:rPr>
          <w:rFonts w:hAnsi="標楷體"/>
          <w:b/>
        </w:rPr>
        <w:t>嚴重影響機關形象，核有</w:t>
      </w:r>
      <w:proofErr w:type="gramStart"/>
      <w:r w:rsidR="00B25E23" w:rsidRPr="00880194">
        <w:rPr>
          <w:rFonts w:hAnsi="標楷體"/>
          <w:b/>
        </w:rPr>
        <w:t>明確違</w:t>
      </w:r>
      <w:proofErr w:type="gramEnd"/>
      <w:r w:rsidR="00B25E23" w:rsidRPr="00880194">
        <w:rPr>
          <w:rFonts w:hAnsi="標楷體"/>
          <w:b/>
        </w:rPr>
        <w:t>失</w:t>
      </w:r>
      <w:r w:rsidR="00A7204A" w:rsidRPr="00880194">
        <w:rPr>
          <w:rFonts w:hAnsi="標楷體"/>
          <w:b/>
        </w:rPr>
        <w:t>：</w:t>
      </w:r>
    </w:p>
    <w:p w14:paraId="155CBA83" w14:textId="675B1A62" w:rsidR="0057232A" w:rsidRPr="00880194" w:rsidRDefault="00B065EE" w:rsidP="00B065EE">
      <w:pPr>
        <w:pStyle w:val="5"/>
        <w:rPr>
          <w:rFonts w:hAnsi="標楷體"/>
        </w:rPr>
      </w:pPr>
      <w:bookmarkStart w:id="67" w:name="_Hlk134281138"/>
      <w:r w:rsidRPr="00880194">
        <w:rPr>
          <w:rFonts w:hAnsi="標楷體"/>
        </w:rPr>
        <w:t>勞動局為進行市民服務及提升勞工地位，藉由</w:t>
      </w:r>
      <w:r w:rsidRPr="00880194">
        <w:rPr>
          <w:rFonts w:hAnsi="標楷體"/>
        </w:rPr>
        <w:lastRenderedPageBreak/>
        <w:t>局長與該市工會人員交流，以座談對話方式</w:t>
      </w:r>
      <w:r w:rsidR="00292644" w:rsidRPr="00880194">
        <w:rPr>
          <w:rFonts w:hAnsi="標楷體"/>
        </w:rPr>
        <w:t>了</w:t>
      </w:r>
      <w:r w:rsidRPr="00880194">
        <w:rPr>
          <w:rFonts w:hAnsi="標楷體"/>
        </w:rPr>
        <w:t>解工會心聲以作為施政方針參考，進而促進該市勞工團結，該局</w:t>
      </w:r>
      <w:r w:rsidR="00872F7C" w:rsidRPr="00880194">
        <w:rPr>
          <w:rFonts w:hAnsi="標楷體"/>
        </w:rPr>
        <w:t>於</w:t>
      </w:r>
      <w:r w:rsidR="00872F7C" w:rsidRPr="00880194">
        <w:rPr>
          <w:rFonts w:ascii="Times New Roman" w:hAnsi="Times New Roman"/>
        </w:rPr>
        <w:t>111</w:t>
      </w:r>
      <w:r w:rsidR="00872F7C" w:rsidRPr="00880194">
        <w:rPr>
          <w:rFonts w:ascii="Times New Roman" w:hAnsi="Times New Roman"/>
        </w:rPr>
        <w:t>年</w:t>
      </w:r>
      <w:r w:rsidR="00872F7C" w:rsidRPr="00880194">
        <w:rPr>
          <w:rFonts w:ascii="Times New Roman" w:hAnsi="Times New Roman"/>
        </w:rPr>
        <w:t>2</w:t>
      </w:r>
      <w:r w:rsidR="00872F7C" w:rsidRPr="00880194">
        <w:rPr>
          <w:rFonts w:ascii="Times New Roman" w:hAnsi="Times New Roman"/>
        </w:rPr>
        <w:t>月</w:t>
      </w:r>
      <w:r w:rsidR="00872F7C" w:rsidRPr="00880194">
        <w:rPr>
          <w:rFonts w:ascii="Times New Roman" w:hAnsi="Times New Roman"/>
        </w:rPr>
        <w:t>15</w:t>
      </w:r>
      <w:r w:rsidR="0057232A" w:rsidRPr="00880194">
        <w:rPr>
          <w:rFonts w:ascii="Times New Roman" w:hAnsi="Times New Roman"/>
        </w:rPr>
        <w:t>、</w:t>
      </w:r>
      <w:r w:rsidR="00872F7C" w:rsidRPr="00880194">
        <w:rPr>
          <w:rFonts w:ascii="Times New Roman" w:hAnsi="Times New Roman"/>
        </w:rPr>
        <w:t>16</w:t>
      </w:r>
      <w:r w:rsidR="0057232A" w:rsidRPr="00880194">
        <w:rPr>
          <w:rFonts w:ascii="Times New Roman" w:hAnsi="Times New Roman"/>
        </w:rPr>
        <w:t>、</w:t>
      </w:r>
      <w:r w:rsidR="0057232A" w:rsidRPr="00880194">
        <w:rPr>
          <w:rFonts w:ascii="Times New Roman" w:hAnsi="Times New Roman"/>
        </w:rPr>
        <w:t>17</w:t>
      </w:r>
      <w:r w:rsidR="00872F7C" w:rsidRPr="00880194">
        <w:rPr>
          <w:rFonts w:ascii="Times New Roman" w:hAnsi="Times New Roman"/>
        </w:rPr>
        <w:t>日</w:t>
      </w:r>
      <w:r w:rsidRPr="00880194">
        <w:rPr>
          <w:rFonts w:ascii="Times New Roman" w:hAnsi="Times New Roman"/>
        </w:rPr>
        <w:t>假臺北市萬華區艋舺大道</w:t>
      </w:r>
      <w:r w:rsidRPr="00880194">
        <w:rPr>
          <w:rFonts w:ascii="Times New Roman" w:hAnsi="Times New Roman"/>
        </w:rPr>
        <w:t>101</w:t>
      </w:r>
      <w:r w:rsidRPr="00880194">
        <w:rPr>
          <w:rFonts w:ascii="Times New Roman" w:hAnsi="Times New Roman"/>
        </w:rPr>
        <w:t>號</w:t>
      </w:r>
      <w:r w:rsidRPr="00880194">
        <w:rPr>
          <w:rFonts w:ascii="Times New Roman" w:hAnsi="Times New Roman"/>
        </w:rPr>
        <w:t>6</w:t>
      </w:r>
      <w:r w:rsidRPr="00880194">
        <w:rPr>
          <w:rFonts w:ascii="Times New Roman" w:hAnsi="Times New Roman"/>
        </w:rPr>
        <w:t>樓勞工教室舉辦</w:t>
      </w:r>
      <w:r w:rsidR="0057232A" w:rsidRPr="00880194">
        <w:rPr>
          <w:rFonts w:ascii="Times New Roman" w:hAnsi="Times New Roman"/>
        </w:rPr>
        <w:t>3</w:t>
      </w:r>
      <w:r w:rsidR="0057232A" w:rsidRPr="00880194">
        <w:rPr>
          <w:rFonts w:ascii="Times New Roman" w:hAnsi="Times New Roman"/>
        </w:rPr>
        <w:t>場</w:t>
      </w:r>
      <w:r w:rsidRPr="00880194">
        <w:rPr>
          <w:rFonts w:ascii="Times New Roman" w:hAnsi="Times New Roman"/>
        </w:rPr>
        <w:t>「</w:t>
      </w:r>
      <w:r w:rsidRPr="00880194">
        <w:rPr>
          <w:rFonts w:ascii="Times New Roman" w:hAnsi="Times New Roman"/>
        </w:rPr>
        <w:t>111</w:t>
      </w:r>
      <w:r w:rsidRPr="00880194">
        <w:rPr>
          <w:rFonts w:ascii="Times New Roman" w:hAnsi="Times New Roman"/>
        </w:rPr>
        <w:t>年局長與工會</w:t>
      </w:r>
      <w:r w:rsidRPr="00880194">
        <w:rPr>
          <w:rFonts w:hAnsi="標楷體"/>
        </w:rPr>
        <w:t>新春茶會活動」，邀請對象為該市設立登記之工會聯合組織總工會、職業工會、產業工會及企業工會。</w:t>
      </w:r>
      <w:r w:rsidR="0057232A" w:rsidRPr="00880194">
        <w:rPr>
          <w:rFonts w:hAnsi="標楷體"/>
        </w:rPr>
        <w:t>該3場議程均相同，皆依序為報到入場、局長致詞、新春團拜及業務交流等。</w:t>
      </w:r>
      <w:bookmarkEnd w:id="67"/>
    </w:p>
    <w:p w14:paraId="2C894E39" w14:textId="48CC6E86" w:rsidR="00B065EE" w:rsidRPr="00880194" w:rsidRDefault="009B4970" w:rsidP="00B065EE">
      <w:pPr>
        <w:pStyle w:val="5"/>
        <w:rPr>
          <w:rFonts w:hAnsi="標楷體"/>
        </w:rPr>
      </w:pPr>
      <w:bookmarkStart w:id="68" w:name="_Hlk134281225"/>
      <w:r w:rsidRPr="00880194">
        <w:rPr>
          <w:rFonts w:hAnsi="標楷體"/>
        </w:rPr>
        <w:t>依據政風處勘驗勞動局提供該局現有自行錄存</w:t>
      </w:r>
      <w:r w:rsidR="00836659" w:rsidRPr="00880194">
        <w:rPr>
          <w:rFonts w:hAnsi="標楷體"/>
        </w:rPr>
        <w:t>上開</w:t>
      </w:r>
      <w:r w:rsidR="00836659" w:rsidRPr="00880194">
        <w:rPr>
          <w:rFonts w:ascii="Times New Roman" w:hAnsi="Times New Roman"/>
        </w:rPr>
        <w:t>3</w:t>
      </w:r>
      <w:r w:rsidR="00836659" w:rsidRPr="00880194">
        <w:rPr>
          <w:rFonts w:hAnsi="標楷體"/>
        </w:rPr>
        <w:t>場</w:t>
      </w:r>
      <w:r w:rsidRPr="00880194">
        <w:rPr>
          <w:rFonts w:hAnsi="標楷體"/>
        </w:rPr>
        <w:t>茶會錄音檔，</w:t>
      </w:r>
      <w:r w:rsidR="00836659" w:rsidRPr="00880194">
        <w:rPr>
          <w:rFonts w:hAnsi="標楷體"/>
        </w:rPr>
        <w:t>其中</w:t>
      </w:r>
      <w:r w:rsidR="00FB2ECA" w:rsidRPr="00880194">
        <w:rPr>
          <w:rFonts w:hAnsi="標楷體"/>
        </w:rPr>
        <w:t>第</w:t>
      </w:r>
      <w:r w:rsidR="00FB2ECA" w:rsidRPr="00880194">
        <w:rPr>
          <w:rFonts w:ascii="Times New Roman" w:hAnsi="Times New Roman"/>
        </w:rPr>
        <w:t>2</w:t>
      </w:r>
      <w:r w:rsidR="00FB2ECA" w:rsidRPr="00880194">
        <w:rPr>
          <w:rFonts w:ascii="Times New Roman" w:hAnsi="Times New Roman"/>
        </w:rPr>
        <w:t>場次（</w:t>
      </w:r>
      <w:bookmarkStart w:id="69" w:name="_Hlk134279247"/>
      <w:r w:rsidR="00FB2ECA" w:rsidRPr="00880194">
        <w:rPr>
          <w:rFonts w:ascii="Times New Roman" w:hAnsi="Times New Roman"/>
        </w:rPr>
        <w:t>111</w:t>
      </w:r>
      <w:r w:rsidR="00FB2ECA" w:rsidRPr="00880194">
        <w:rPr>
          <w:rFonts w:ascii="Times New Roman" w:hAnsi="Times New Roman"/>
        </w:rPr>
        <w:t>年</w:t>
      </w:r>
      <w:r w:rsidR="00FB2ECA" w:rsidRPr="00880194">
        <w:rPr>
          <w:rFonts w:ascii="Times New Roman" w:hAnsi="Times New Roman"/>
        </w:rPr>
        <w:t>2</w:t>
      </w:r>
      <w:r w:rsidR="00FB2ECA" w:rsidRPr="00880194">
        <w:rPr>
          <w:rFonts w:ascii="Times New Roman" w:hAnsi="Times New Roman"/>
        </w:rPr>
        <w:t>月</w:t>
      </w:r>
      <w:r w:rsidR="00FB2ECA" w:rsidRPr="00880194">
        <w:rPr>
          <w:rFonts w:ascii="Times New Roman" w:hAnsi="Times New Roman"/>
        </w:rPr>
        <w:t>16</w:t>
      </w:r>
      <w:r w:rsidR="00FB2ECA" w:rsidRPr="00880194">
        <w:rPr>
          <w:rFonts w:ascii="Times New Roman" w:hAnsi="Times New Roman"/>
        </w:rPr>
        <w:t>日</w:t>
      </w:r>
      <w:bookmarkEnd w:id="69"/>
      <w:r w:rsidR="005F52F8" w:rsidRPr="00880194">
        <w:rPr>
          <w:rFonts w:ascii="Times New Roman" w:hAnsi="Times New Roman"/>
        </w:rPr>
        <w:t>，下稱系爭茶會</w:t>
      </w:r>
      <w:r w:rsidR="00FB2ECA" w:rsidRPr="00880194">
        <w:rPr>
          <w:rFonts w:ascii="Times New Roman" w:hAnsi="Times New Roman"/>
        </w:rPr>
        <w:t>）活動中</w:t>
      </w:r>
      <w:r w:rsidR="00FB2ECA" w:rsidRPr="00880194">
        <w:rPr>
          <w:rFonts w:hAnsi="標楷體"/>
        </w:rPr>
        <w:t>，</w:t>
      </w:r>
      <w:r w:rsidR="0071371D">
        <w:rPr>
          <w:rFonts w:hAnsi="標楷體"/>
        </w:rPr>
        <w:t>陳信瑜</w:t>
      </w:r>
      <w:r w:rsidR="00FB2ECA" w:rsidRPr="00880194">
        <w:rPr>
          <w:rFonts w:hAnsi="標楷體"/>
        </w:rPr>
        <w:t>於說明該局相關勞工政策及業務辦理情形時表示：「副市長要選市長的人，我一定要支持他選舉，要有能力的人不是要選漂亮的人」；復於業務交流程序中，聽取工會代表意見時有自稱係「臺北市</w:t>
      </w:r>
      <w:r w:rsidR="00F43981" w:rsidRPr="00880194">
        <w:rPr>
          <w:rFonts w:hAnsi="標楷體"/>
        </w:rPr>
        <w:t>○</w:t>
      </w:r>
      <w:r w:rsidR="00F43981">
        <w:rPr>
          <w:rFonts w:hAnsi="標楷體"/>
        </w:rPr>
        <w:t>○</w:t>
      </w:r>
      <w:r w:rsidR="00F43981" w:rsidRPr="00880194">
        <w:rPr>
          <w:rFonts w:hAnsi="標楷體"/>
        </w:rPr>
        <w:t>○</w:t>
      </w:r>
      <w:r w:rsidR="00F43981">
        <w:rPr>
          <w:rFonts w:hAnsi="標楷體"/>
        </w:rPr>
        <w:t>○</w:t>
      </w:r>
      <w:r w:rsidR="00FB2ECA" w:rsidRPr="00880194">
        <w:rPr>
          <w:rFonts w:hAnsi="標楷體"/>
        </w:rPr>
        <w:t>職業工會」之</w:t>
      </w:r>
      <w:r w:rsidR="00680B40" w:rsidRPr="00880194">
        <w:rPr>
          <w:rFonts w:hAnsi="標楷體"/>
        </w:rPr>
        <w:t>陳○</w:t>
      </w:r>
      <w:r w:rsidR="00C03F44">
        <w:rPr>
          <w:rFonts w:hAnsi="標楷體"/>
        </w:rPr>
        <w:t>○</w:t>
      </w:r>
      <w:r w:rsidR="00FB2ECA" w:rsidRPr="00880194">
        <w:rPr>
          <w:rFonts w:hAnsi="標楷體"/>
        </w:rPr>
        <w:t>理事長</w:t>
      </w:r>
      <w:r w:rsidR="00FB2ECA" w:rsidRPr="00880194">
        <w:rPr>
          <w:rStyle w:val="afe"/>
          <w:rFonts w:hAnsi="標楷體"/>
        </w:rPr>
        <w:footnoteReference w:id="3"/>
      </w:r>
      <w:r w:rsidR="00FB2ECA" w:rsidRPr="00880194">
        <w:rPr>
          <w:rFonts w:hAnsi="標楷體"/>
        </w:rPr>
        <w:t>陳述該工會</w:t>
      </w:r>
      <w:r w:rsidR="00FB2ECA" w:rsidRPr="00880194">
        <w:rPr>
          <w:rFonts w:ascii="Times New Roman" w:hAnsi="Times New Roman"/>
        </w:rPr>
        <w:t>110</w:t>
      </w:r>
      <w:r w:rsidR="00FB2ECA" w:rsidRPr="00880194">
        <w:rPr>
          <w:rFonts w:hAnsi="標楷體"/>
        </w:rPr>
        <w:t>年向職能學院提送申請計畫未通過</w:t>
      </w:r>
      <w:proofErr w:type="gramStart"/>
      <w:r w:rsidR="00FB2ECA" w:rsidRPr="00880194">
        <w:rPr>
          <w:rFonts w:hAnsi="標楷體"/>
        </w:rPr>
        <w:t>等情後</w:t>
      </w:r>
      <w:proofErr w:type="gramEnd"/>
      <w:r w:rsidR="00FB2ECA" w:rsidRPr="00880194">
        <w:rPr>
          <w:rFonts w:hAnsi="標楷體"/>
        </w:rPr>
        <w:t>，</w:t>
      </w:r>
      <w:r w:rsidR="0071371D">
        <w:rPr>
          <w:rFonts w:hAnsi="標楷體"/>
        </w:rPr>
        <w:t>陳信瑜</w:t>
      </w:r>
      <w:r w:rsidR="00FB2ECA" w:rsidRPr="00880194">
        <w:rPr>
          <w:rFonts w:hAnsi="標楷體"/>
        </w:rPr>
        <w:t>回應表示：「你們都不在標之前跟我講，為什麼標完才跟我講？這樣你們了解嗎？」、「那你要等明年換人了，如果是珊珊當選我就還在，看你們要不要我在？」、「你們要我在拜託支持珊珊。」、「你們不要只說好好好，如果妳們覺得我是跟你們貼心的，是跟你們站在一起的，那我可以為大家做信譽保證，我們要選一個認真的領導者，我認識的珊珊就是這樣的人。」、</w:t>
      </w:r>
      <w:r w:rsidR="00FB2ECA" w:rsidRPr="00880194">
        <w:rPr>
          <w:rFonts w:ascii="Times New Roman" w:hAnsi="Times New Roman"/>
        </w:rPr>
        <w:t>「如果</w:t>
      </w:r>
      <w:r w:rsidR="00FB2ECA" w:rsidRPr="00880194">
        <w:rPr>
          <w:rFonts w:ascii="Times New Roman" w:hAnsi="Times New Roman"/>
        </w:rPr>
        <w:t>12</w:t>
      </w:r>
      <w:r w:rsidR="00FB2ECA" w:rsidRPr="00880194">
        <w:rPr>
          <w:rFonts w:ascii="Times New Roman" w:hAnsi="Times New Roman"/>
        </w:rPr>
        <w:t>月</w:t>
      </w:r>
      <w:r w:rsidR="00FB2ECA" w:rsidRPr="00880194">
        <w:rPr>
          <w:rFonts w:ascii="Times New Roman" w:hAnsi="Times New Roman"/>
        </w:rPr>
        <w:t>25</w:t>
      </w:r>
      <w:r w:rsidR="00FB2ECA" w:rsidRPr="00880194">
        <w:rPr>
          <w:rFonts w:ascii="Times New Roman" w:hAnsi="Times New Roman"/>
        </w:rPr>
        <w:t>日黃珊珊當選了的話，</w:t>
      </w:r>
      <w:r w:rsidR="005C3ED4" w:rsidRPr="00880194">
        <w:rPr>
          <w:rFonts w:ascii="Times New Roman" w:hAnsi="Times New Roman"/>
        </w:rPr>
        <w:t>我就再繼續</w:t>
      </w:r>
      <w:r w:rsidR="00FB2ECA" w:rsidRPr="00880194">
        <w:rPr>
          <w:rFonts w:ascii="Times New Roman" w:hAnsi="Times New Roman"/>
        </w:rPr>
        <w:t>跟你們，我跟你們相約</w:t>
      </w:r>
      <w:r w:rsidR="00FB2ECA" w:rsidRPr="00880194">
        <w:rPr>
          <w:rFonts w:ascii="Times New Roman" w:hAnsi="Times New Roman"/>
        </w:rPr>
        <w:lastRenderedPageBreak/>
        <w:t>12</w:t>
      </w:r>
      <w:r w:rsidR="00FB2ECA" w:rsidRPr="00880194">
        <w:rPr>
          <w:rFonts w:ascii="Times New Roman" w:hAnsi="Times New Roman"/>
        </w:rPr>
        <w:t>月</w:t>
      </w:r>
      <w:r w:rsidR="00FB2ECA" w:rsidRPr="00880194">
        <w:rPr>
          <w:rFonts w:ascii="Times New Roman" w:hAnsi="Times New Roman"/>
        </w:rPr>
        <w:t>26</w:t>
      </w:r>
      <w:r w:rsidR="00FB2ECA" w:rsidRPr="00880194">
        <w:rPr>
          <w:rFonts w:ascii="Times New Roman" w:hAnsi="Times New Roman"/>
        </w:rPr>
        <w:t>號。」</w:t>
      </w:r>
      <w:r w:rsidR="005F52F8" w:rsidRPr="00880194">
        <w:rPr>
          <w:rFonts w:ascii="Times New Roman" w:hAnsi="Times New Roman"/>
        </w:rPr>
        <w:t>等發言</w:t>
      </w:r>
      <w:r w:rsidR="005F52F8" w:rsidRPr="00880194">
        <w:rPr>
          <w:rFonts w:hAnsi="標楷體"/>
        </w:rPr>
        <w:t>內容涉有替副市長黃珊珊助選字詞。</w:t>
      </w:r>
      <w:bookmarkEnd w:id="68"/>
    </w:p>
    <w:p w14:paraId="465A7ECC" w14:textId="172AD30D" w:rsidR="009B4970" w:rsidRPr="00880194" w:rsidRDefault="0055135D" w:rsidP="00B065EE">
      <w:pPr>
        <w:pStyle w:val="5"/>
        <w:rPr>
          <w:rFonts w:hAnsi="標楷體"/>
        </w:rPr>
      </w:pPr>
      <w:r w:rsidRPr="00880194">
        <w:rPr>
          <w:rFonts w:hAnsi="標楷體" w:hint="eastAsia"/>
        </w:rPr>
        <w:t>案經該府政風處訪談</w:t>
      </w:r>
      <w:r w:rsidR="0071371D">
        <w:rPr>
          <w:rFonts w:hAnsi="標楷體" w:hint="eastAsia"/>
        </w:rPr>
        <w:t>陳信瑜</w:t>
      </w:r>
      <w:r w:rsidRPr="00880194">
        <w:rPr>
          <w:rFonts w:hAnsi="標楷體" w:hint="eastAsia"/>
        </w:rPr>
        <w:t>「你們要我在，拜託支持</w:t>
      </w:r>
      <w:proofErr w:type="gramStart"/>
      <w:r w:rsidRPr="00880194">
        <w:rPr>
          <w:rFonts w:hAnsi="標楷體" w:hint="eastAsia"/>
        </w:rPr>
        <w:t>珊</w:t>
      </w:r>
      <w:proofErr w:type="gramEnd"/>
      <w:r w:rsidRPr="00880194">
        <w:rPr>
          <w:rFonts w:hAnsi="標楷體" w:hint="eastAsia"/>
        </w:rPr>
        <w:t>珊。請問您有沒有說過？您的意涵為何？」</w:t>
      </w:r>
      <w:r w:rsidR="0071371D">
        <w:rPr>
          <w:rFonts w:hAnsi="標楷體" w:hint="eastAsia"/>
        </w:rPr>
        <w:t>陳信瑜</w:t>
      </w:r>
      <w:r w:rsidRPr="00880194">
        <w:rPr>
          <w:rFonts w:hAnsi="標楷體" w:hint="eastAsia"/>
        </w:rPr>
        <w:t>回答略</w:t>
      </w:r>
      <w:proofErr w:type="gramStart"/>
      <w:r w:rsidRPr="00880194">
        <w:rPr>
          <w:rFonts w:hAnsi="標楷體" w:hint="eastAsia"/>
        </w:rPr>
        <w:t>以</w:t>
      </w:r>
      <w:proofErr w:type="gramEnd"/>
      <w:r w:rsidRPr="00880194">
        <w:rPr>
          <w:rFonts w:hAnsi="標楷體" w:hint="eastAsia"/>
        </w:rPr>
        <w:t>：「我</w:t>
      </w:r>
      <w:proofErr w:type="gramStart"/>
      <w:r w:rsidRPr="00880194">
        <w:rPr>
          <w:rFonts w:hAnsi="標楷體" w:hint="eastAsia"/>
        </w:rPr>
        <w:t>有說過</w:t>
      </w:r>
      <w:proofErr w:type="gramEnd"/>
      <w:r w:rsidRPr="00880194">
        <w:rPr>
          <w:rFonts w:hAnsi="標楷體" w:hint="eastAsia"/>
        </w:rPr>
        <w:t>，我的意思是，如果珊珊去參選又當選了，我就會向珊珊轉達有關工會的需求與建議。我自己覺得會讓外界感受有政治不中立，但我從一個選民的立場及擔任過一個資深的民意代表的經驗，我認識優秀、清廉的候選人，我也會推薦給我的親朋好友。……」等語</w:t>
      </w:r>
      <w:r w:rsidR="00C46BAA" w:rsidRPr="00880194">
        <w:rPr>
          <w:rFonts w:hAnsi="標楷體" w:hint="eastAsia"/>
        </w:rPr>
        <w:t>。</w:t>
      </w:r>
    </w:p>
    <w:p w14:paraId="7F69F5C1" w14:textId="570E5F59" w:rsidR="008A07FB" w:rsidRPr="00880194" w:rsidRDefault="00D73B7F" w:rsidP="00B065EE">
      <w:pPr>
        <w:pStyle w:val="5"/>
        <w:rPr>
          <w:rFonts w:hAnsi="標楷體"/>
        </w:rPr>
      </w:pPr>
      <w:r w:rsidRPr="00880194">
        <w:rPr>
          <w:rFonts w:hAnsi="標楷體"/>
        </w:rPr>
        <w:t>臺北市政府認為</w:t>
      </w:r>
      <w:r w:rsidR="0071371D">
        <w:rPr>
          <w:rFonts w:hAnsi="標楷體"/>
        </w:rPr>
        <w:t>陳信瑜</w:t>
      </w:r>
      <w:r w:rsidRPr="00880194">
        <w:rPr>
          <w:rFonts w:hAnsi="標楷體"/>
        </w:rPr>
        <w:t>前開言行確有不合宜情事，有違公務員服務法</w:t>
      </w:r>
      <w:r w:rsidRPr="00880194">
        <w:rPr>
          <w:rFonts w:ascii="Times New Roman" w:hAnsi="Times New Roman"/>
        </w:rPr>
        <w:t>第</w:t>
      </w:r>
      <w:r w:rsidR="00E93C74" w:rsidRPr="00880194">
        <w:rPr>
          <w:rFonts w:ascii="Times New Roman" w:hAnsi="Times New Roman"/>
        </w:rPr>
        <w:t>6</w:t>
      </w:r>
      <w:r w:rsidRPr="00880194">
        <w:rPr>
          <w:rFonts w:ascii="Times New Roman" w:hAnsi="Times New Roman"/>
        </w:rPr>
        <w:t>條有關公務員「應謹慎勤勉」之保持品位義務規定，依</w:t>
      </w:r>
      <w:r w:rsidR="00C63B5B" w:rsidRPr="00880194">
        <w:rPr>
          <w:rFonts w:ascii="Times New Roman" w:hAnsi="Times New Roman"/>
        </w:rPr>
        <w:t>111</w:t>
      </w:r>
      <w:r w:rsidR="00C63B5B" w:rsidRPr="00880194">
        <w:rPr>
          <w:rFonts w:ascii="Times New Roman" w:hAnsi="Times New Roman"/>
        </w:rPr>
        <w:t>年</w:t>
      </w:r>
      <w:r w:rsidR="00C63B5B" w:rsidRPr="00880194">
        <w:rPr>
          <w:rFonts w:ascii="Times New Roman" w:hAnsi="Times New Roman"/>
        </w:rPr>
        <w:t>6</w:t>
      </w:r>
      <w:r w:rsidR="00C63B5B" w:rsidRPr="00880194">
        <w:rPr>
          <w:rFonts w:ascii="Times New Roman" w:hAnsi="Times New Roman"/>
        </w:rPr>
        <w:t>月</w:t>
      </w:r>
      <w:r w:rsidR="00C63B5B" w:rsidRPr="00880194">
        <w:rPr>
          <w:rFonts w:ascii="Times New Roman" w:hAnsi="Times New Roman"/>
        </w:rPr>
        <w:t>22</w:t>
      </w:r>
      <w:r w:rsidR="00C63B5B" w:rsidRPr="00880194">
        <w:rPr>
          <w:rFonts w:ascii="Times New Roman" w:hAnsi="Times New Roman"/>
        </w:rPr>
        <w:t>日修正公布前之公務員服務法第</w:t>
      </w:r>
      <w:r w:rsidR="00C63B5B" w:rsidRPr="00880194">
        <w:rPr>
          <w:rFonts w:ascii="Times New Roman" w:hAnsi="Times New Roman"/>
        </w:rPr>
        <w:t>22</w:t>
      </w:r>
      <w:r w:rsidR="00C63B5B" w:rsidRPr="00880194">
        <w:rPr>
          <w:rFonts w:ascii="Times New Roman" w:hAnsi="Times New Roman"/>
        </w:rPr>
        <w:t>條前段規</w:t>
      </w:r>
      <w:r w:rsidR="00C63B5B" w:rsidRPr="00880194">
        <w:rPr>
          <w:rFonts w:hAnsi="標楷體"/>
        </w:rPr>
        <w:t>定，並參照「臺北市政府及所屬各機關公務人員平時獎懲標準表」</w:t>
      </w:r>
      <w:r w:rsidR="00C63B5B" w:rsidRPr="00880194">
        <w:rPr>
          <w:rFonts w:ascii="Times New Roman" w:hAnsi="Times New Roman"/>
        </w:rPr>
        <w:t>第</w:t>
      </w:r>
      <w:r w:rsidR="00C63B5B" w:rsidRPr="00880194">
        <w:rPr>
          <w:rFonts w:ascii="Times New Roman" w:hAnsi="Times New Roman"/>
        </w:rPr>
        <w:t>6</w:t>
      </w:r>
      <w:r w:rsidR="00C63B5B" w:rsidRPr="00880194">
        <w:rPr>
          <w:rFonts w:ascii="Times New Roman" w:hAnsi="Times New Roman"/>
        </w:rPr>
        <w:t>點第</w:t>
      </w:r>
      <w:r w:rsidR="00C63B5B" w:rsidRPr="00880194">
        <w:rPr>
          <w:rFonts w:ascii="Times New Roman" w:hAnsi="Times New Roman"/>
        </w:rPr>
        <w:t>2</w:t>
      </w:r>
      <w:r w:rsidR="00C63B5B" w:rsidRPr="00880194">
        <w:rPr>
          <w:rFonts w:ascii="Times New Roman" w:hAnsi="Times New Roman"/>
        </w:rPr>
        <w:t>款有關</w:t>
      </w:r>
      <w:r w:rsidR="00C63B5B" w:rsidRPr="00880194">
        <w:rPr>
          <w:rFonts w:hAnsi="標楷體"/>
        </w:rPr>
        <w:t>「言行</w:t>
      </w:r>
      <w:proofErr w:type="gramStart"/>
      <w:r w:rsidR="00C63B5B" w:rsidRPr="00880194">
        <w:rPr>
          <w:rFonts w:hAnsi="標楷體"/>
        </w:rPr>
        <w:t>不</w:t>
      </w:r>
      <w:proofErr w:type="gramEnd"/>
      <w:r w:rsidR="00C63B5B" w:rsidRPr="00880194">
        <w:rPr>
          <w:rFonts w:hAnsi="標楷體"/>
        </w:rPr>
        <w:t>檢，有損機關或他人聲譽，情節較重者」規定予以記過</w:t>
      </w:r>
      <w:r w:rsidR="00C63B5B" w:rsidRPr="00880194">
        <w:rPr>
          <w:rFonts w:ascii="Times New Roman" w:hAnsi="Times New Roman"/>
        </w:rPr>
        <w:t>1</w:t>
      </w:r>
      <w:r w:rsidR="00C63B5B" w:rsidRPr="00880194">
        <w:rPr>
          <w:rFonts w:hAnsi="標楷體"/>
        </w:rPr>
        <w:t>次之處分，</w:t>
      </w:r>
      <w:r w:rsidRPr="00880194">
        <w:rPr>
          <w:rFonts w:hAnsi="標楷體"/>
        </w:rPr>
        <w:t>並於其人事資料註記劣蹟，</w:t>
      </w:r>
      <w:r w:rsidR="00C63B5B" w:rsidRPr="00880194">
        <w:rPr>
          <w:rFonts w:hAnsi="標楷體"/>
        </w:rPr>
        <w:t>以示該府堅守行政中立之立場。</w:t>
      </w:r>
      <w:bookmarkStart w:id="70" w:name="_Hlk136934869"/>
      <w:r w:rsidR="0071371D">
        <w:rPr>
          <w:rFonts w:hAnsi="標楷體"/>
        </w:rPr>
        <w:t>陳信瑜</w:t>
      </w:r>
      <w:r w:rsidRPr="00880194">
        <w:rPr>
          <w:rFonts w:hAnsi="標楷體"/>
        </w:rPr>
        <w:t>於本院詢問時稱：</w:t>
      </w:r>
      <w:r w:rsidR="008A07FB" w:rsidRPr="00880194">
        <w:rPr>
          <w:rFonts w:hAnsi="標楷體"/>
        </w:rPr>
        <w:t>「我的發言是因為我跟他的私交，比較閒聊的態度，而且當時黃珊珊也沒有表態要參選。」、</w:t>
      </w:r>
      <w:r w:rsidR="00492946" w:rsidRPr="00880194">
        <w:rPr>
          <w:rFonts w:hAnsi="標楷體"/>
        </w:rPr>
        <w:t>「人事單位用帝王條款定罪我覺得遺憾，而且我認為我並沒有如條文內容所述損害機關聲譽。我在議員之前我擔任</w:t>
      </w:r>
      <w:r w:rsidR="00492946" w:rsidRPr="00880194">
        <w:rPr>
          <w:rFonts w:ascii="Times New Roman" w:hAnsi="Times New Roman"/>
        </w:rPr>
        <w:t>5</w:t>
      </w:r>
      <w:r w:rsidR="00492946" w:rsidRPr="00880194">
        <w:rPr>
          <w:rFonts w:ascii="Times New Roman" w:hAnsi="Times New Roman"/>
        </w:rPr>
        <w:t>屆高市府局長的機要秘書，</w:t>
      </w:r>
      <w:r w:rsidR="00492946" w:rsidRPr="00880194">
        <w:rPr>
          <w:rFonts w:ascii="Times New Roman" w:hAnsi="Times New Roman"/>
        </w:rPr>
        <w:t>7</w:t>
      </w:r>
      <w:r w:rsidR="00492946" w:rsidRPr="00880194">
        <w:rPr>
          <w:rFonts w:ascii="Times New Roman" w:hAnsi="Times New Roman"/>
        </w:rPr>
        <w:t>年行政操練，我對此還是有一定的謹慎及敏感度。這樣定罪我</w:t>
      </w:r>
      <w:r w:rsidR="00492946" w:rsidRPr="00880194">
        <w:rPr>
          <w:rFonts w:hAnsi="標楷體"/>
        </w:rPr>
        <w:t>覺得很遺憾。」等語。</w:t>
      </w:r>
      <w:bookmarkEnd w:id="70"/>
    </w:p>
    <w:p w14:paraId="26110D5C" w14:textId="2DFD1257" w:rsidR="00C63B5B" w:rsidRPr="00880194" w:rsidRDefault="001A2B61" w:rsidP="00D9586F">
      <w:pPr>
        <w:pStyle w:val="5"/>
        <w:rPr>
          <w:rFonts w:hAnsi="標楷體"/>
        </w:rPr>
      </w:pPr>
      <w:r w:rsidRPr="00880194">
        <w:rPr>
          <w:rFonts w:hAnsi="標楷體"/>
        </w:rPr>
        <w:t>按</w:t>
      </w:r>
      <w:r w:rsidR="0071371D">
        <w:rPr>
          <w:rFonts w:hAnsi="標楷體"/>
        </w:rPr>
        <w:t>陳信瑜</w:t>
      </w:r>
      <w:r w:rsidR="00D9586F" w:rsidRPr="00880194">
        <w:rPr>
          <w:rFonts w:hAnsi="標楷體"/>
        </w:rPr>
        <w:t>身為機關首長，未謹慎</w:t>
      </w:r>
      <w:proofErr w:type="gramStart"/>
      <w:r w:rsidR="00D9586F" w:rsidRPr="00880194">
        <w:rPr>
          <w:rFonts w:hAnsi="標楷體"/>
        </w:rPr>
        <w:t>審酌所辦</w:t>
      </w:r>
      <w:proofErr w:type="gramEnd"/>
      <w:r w:rsidR="00D9586F" w:rsidRPr="00880194">
        <w:rPr>
          <w:rFonts w:hAnsi="標楷體"/>
        </w:rPr>
        <w:t>業務活動時間、場合，未</w:t>
      </w:r>
      <w:proofErr w:type="gramStart"/>
      <w:r w:rsidR="00D9586F" w:rsidRPr="00880194">
        <w:rPr>
          <w:rFonts w:hAnsi="標楷體"/>
        </w:rPr>
        <w:t>充分</w:t>
      </w:r>
      <w:proofErr w:type="gramEnd"/>
      <w:r w:rsidR="00D9586F" w:rsidRPr="00880194">
        <w:rPr>
          <w:rFonts w:hAnsi="標楷體"/>
        </w:rPr>
        <w:t>慮及個人職務角色立</w:t>
      </w:r>
      <w:r w:rsidR="00D9586F" w:rsidRPr="00880194">
        <w:rPr>
          <w:rFonts w:hAnsi="標楷體"/>
        </w:rPr>
        <w:lastRenderedPageBreak/>
        <w:t>場，</w:t>
      </w:r>
      <w:proofErr w:type="gramStart"/>
      <w:r w:rsidR="00D9586F" w:rsidRPr="00880194">
        <w:rPr>
          <w:rFonts w:hAnsi="標楷體"/>
        </w:rPr>
        <w:t>冒</w:t>
      </w:r>
      <w:proofErr w:type="gramEnd"/>
      <w:r w:rsidR="00D9586F" w:rsidRPr="00880194">
        <w:rPr>
          <w:rFonts w:hAnsi="標楷體"/>
        </w:rPr>
        <w:t>然就部分工會所陳業務補助案遭遇問題率然回應，已</w:t>
      </w:r>
      <w:proofErr w:type="gramStart"/>
      <w:r w:rsidR="00D9586F" w:rsidRPr="00880194">
        <w:rPr>
          <w:rFonts w:hAnsi="標楷體"/>
        </w:rPr>
        <w:t>顯非適</w:t>
      </w:r>
      <w:proofErr w:type="gramEnd"/>
      <w:r w:rsidR="00D9586F" w:rsidRPr="00880194">
        <w:rPr>
          <w:rFonts w:hAnsi="標楷體"/>
        </w:rPr>
        <w:t>切，且易令人誤認標案辦理過程可藉事前關說偏袒；以及倘寄望日後獲取相對有利之補助案審議結果，則應於該</w:t>
      </w:r>
      <w:r w:rsidR="00D9586F" w:rsidRPr="00880194">
        <w:rPr>
          <w:rFonts w:ascii="Times New Roman" w:hAnsi="Times New Roman"/>
        </w:rPr>
        <w:t>（</w:t>
      </w:r>
      <w:r w:rsidR="00D9586F" w:rsidRPr="00880194">
        <w:rPr>
          <w:rFonts w:ascii="Times New Roman" w:hAnsi="Times New Roman"/>
        </w:rPr>
        <w:t>111</w:t>
      </w:r>
      <w:r w:rsidR="00D9586F" w:rsidRPr="00880194">
        <w:rPr>
          <w:rFonts w:ascii="Times New Roman" w:hAnsi="Times New Roman"/>
        </w:rPr>
        <w:t>）</w:t>
      </w:r>
      <w:r w:rsidR="00D9586F" w:rsidRPr="00880194">
        <w:rPr>
          <w:rFonts w:hAnsi="標楷體"/>
        </w:rPr>
        <w:t>年底市長選舉過程，支持副市長黃珊珊等言行，造成社會輿論訾議，嚴重影響機關形象，事證明確，顯有</w:t>
      </w:r>
      <w:r w:rsidR="00466093" w:rsidRPr="00880194">
        <w:rPr>
          <w:rFonts w:hAnsi="標楷體" w:hint="eastAsia"/>
        </w:rPr>
        <w:t>違失</w:t>
      </w:r>
      <w:r w:rsidR="00D9586F" w:rsidRPr="00880194">
        <w:rPr>
          <w:rFonts w:hAnsi="標楷體"/>
        </w:rPr>
        <w:t>。</w:t>
      </w:r>
    </w:p>
    <w:p w14:paraId="5FB9D2C3" w14:textId="27AB08D3" w:rsidR="00D9586F" w:rsidRPr="00880194" w:rsidRDefault="00D9586F" w:rsidP="00D9586F">
      <w:pPr>
        <w:pStyle w:val="5"/>
        <w:rPr>
          <w:rFonts w:hAnsi="標楷體"/>
        </w:rPr>
      </w:pPr>
      <w:r w:rsidRPr="00880194">
        <w:rPr>
          <w:rFonts w:hAnsi="標楷體"/>
        </w:rPr>
        <w:t>綜上，</w:t>
      </w:r>
      <w:r w:rsidR="0071371D">
        <w:rPr>
          <w:rFonts w:hAnsi="標楷體"/>
        </w:rPr>
        <w:t>陳信瑜</w:t>
      </w:r>
      <w:r w:rsidRPr="00880194">
        <w:rPr>
          <w:rFonts w:hAnsi="標楷體"/>
        </w:rPr>
        <w:t>利用勞動</w:t>
      </w:r>
      <w:r w:rsidRPr="00153B6D">
        <w:rPr>
          <w:rFonts w:ascii="Times New Roman" w:hAnsi="Times New Roman"/>
        </w:rPr>
        <w:t>局於</w:t>
      </w:r>
      <w:r w:rsidRPr="00153B6D">
        <w:rPr>
          <w:rFonts w:ascii="Times New Roman" w:hAnsi="Times New Roman"/>
        </w:rPr>
        <w:t>111</w:t>
      </w:r>
      <w:r w:rsidRPr="00153B6D">
        <w:rPr>
          <w:rFonts w:ascii="Times New Roman" w:hAnsi="Times New Roman"/>
        </w:rPr>
        <w:t>年</w:t>
      </w:r>
      <w:r w:rsidRPr="00153B6D">
        <w:rPr>
          <w:rFonts w:ascii="Times New Roman" w:hAnsi="Times New Roman"/>
        </w:rPr>
        <w:t>2</w:t>
      </w:r>
      <w:r w:rsidRPr="00153B6D">
        <w:rPr>
          <w:rFonts w:ascii="Times New Roman" w:hAnsi="Times New Roman"/>
        </w:rPr>
        <w:t>月</w:t>
      </w:r>
      <w:r w:rsidRPr="00153B6D">
        <w:rPr>
          <w:rFonts w:ascii="Times New Roman" w:hAnsi="Times New Roman"/>
        </w:rPr>
        <w:t>16</w:t>
      </w:r>
      <w:r w:rsidRPr="00153B6D">
        <w:rPr>
          <w:rFonts w:ascii="Times New Roman" w:hAnsi="Times New Roman"/>
        </w:rPr>
        <w:t>日舉辦「</w:t>
      </w:r>
      <w:r w:rsidRPr="00153B6D">
        <w:rPr>
          <w:rFonts w:ascii="Times New Roman" w:hAnsi="Times New Roman"/>
        </w:rPr>
        <w:t>111</w:t>
      </w:r>
      <w:r w:rsidRPr="00153B6D">
        <w:rPr>
          <w:rFonts w:ascii="Times New Roman" w:hAnsi="Times New Roman"/>
        </w:rPr>
        <w:t>年局長與工會新春茶會活動」之機會，</w:t>
      </w:r>
      <w:r w:rsidR="00B362D7" w:rsidRPr="00153B6D">
        <w:rPr>
          <w:rFonts w:ascii="Times New Roman" w:hAnsi="Times New Roman"/>
        </w:rPr>
        <w:t>表</w:t>
      </w:r>
      <w:r w:rsidR="00B362D7" w:rsidRPr="00880194">
        <w:rPr>
          <w:rFonts w:hAnsi="標楷體" w:hint="eastAsia"/>
        </w:rPr>
        <w:t>達支持前副市長黃珊珊之言論，發言不當致</w:t>
      </w:r>
      <w:r w:rsidRPr="00880194">
        <w:rPr>
          <w:rFonts w:hAnsi="標楷體"/>
        </w:rPr>
        <w:t>嚴重影響機關形象，核有</w:t>
      </w:r>
      <w:proofErr w:type="gramStart"/>
      <w:r w:rsidRPr="00880194">
        <w:rPr>
          <w:rFonts w:hAnsi="標楷體"/>
        </w:rPr>
        <w:t>明確違</w:t>
      </w:r>
      <w:proofErr w:type="gramEnd"/>
      <w:r w:rsidRPr="00880194">
        <w:rPr>
          <w:rFonts w:hAnsi="標楷體"/>
        </w:rPr>
        <w:t>失。</w:t>
      </w:r>
    </w:p>
    <w:p w14:paraId="3B72C20F" w14:textId="1DDAE45D" w:rsidR="00A35F1C" w:rsidRPr="00880194" w:rsidRDefault="0071371D" w:rsidP="00A35F1C">
      <w:pPr>
        <w:pStyle w:val="4"/>
        <w:rPr>
          <w:rFonts w:hAnsi="標楷體"/>
          <w:b/>
        </w:rPr>
      </w:pPr>
      <w:bookmarkStart w:id="71" w:name="_Hlk134622761"/>
      <w:r>
        <w:rPr>
          <w:rFonts w:hAnsi="標楷體"/>
          <w:b/>
        </w:rPr>
        <w:t>陳信瑜</w:t>
      </w:r>
      <w:r w:rsidR="00A35F1C" w:rsidRPr="00880194">
        <w:rPr>
          <w:rFonts w:hAnsi="標楷體"/>
          <w:b/>
          <w:szCs w:val="32"/>
        </w:rPr>
        <w:t>於</w:t>
      </w:r>
      <w:r w:rsidR="00A35F1C" w:rsidRPr="00880194">
        <w:rPr>
          <w:rFonts w:ascii="Times New Roman" w:hAnsi="Times New Roman"/>
          <w:b/>
          <w:szCs w:val="32"/>
        </w:rPr>
        <w:t>109</w:t>
      </w:r>
      <w:r w:rsidR="00A35F1C" w:rsidRPr="00880194">
        <w:rPr>
          <w:rFonts w:ascii="Times New Roman" w:hAnsi="Times New Roman"/>
          <w:b/>
          <w:szCs w:val="32"/>
        </w:rPr>
        <w:t>年至</w:t>
      </w:r>
      <w:r w:rsidR="00A35F1C" w:rsidRPr="00880194">
        <w:rPr>
          <w:rFonts w:ascii="Times New Roman" w:hAnsi="Times New Roman"/>
          <w:b/>
          <w:szCs w:val="32"/>
        </w:rPr>
        <w:t>111</w:t>
      </w:r>
      <w:r w:rsidR="00A35F1C" w:rsidRPr="00880194">
        <w:rPr>
          <w:rFonts w:ascii="Times New Roman" w:hAnsi="Times New Roman"/>
          <w:b/>
          <w:szCs w:val="32"/>
        </w:rPr>
        <w:t>年間</w:t>
      </w:r>
      <w:r w:rsidR="00A35F1C" w:rsidRPr="00880194">
        <w:rPr>
          <w:rFonts w:ascii="Times New Roman" w:hAnsi="Times New Roman"/>
          <w:b/>
          <w:szCs w:val="32"/>
        </w:rPr>
        <w:t>4</w:t>
      </w:r>
      <w:r w:rsidR="00A35F1C" w:rsidRPr="00880194">
        <w:rPr>
          <w:rFonts w:hAnsi="標楷體"/>
          <w:b/>
          <w:szCs w:val="32"/>
        </w:rPr>
        <w:t>次以首長</w:t>
      </w:r>
      <w:proofErr w:type="gramStart"/>
      <w:r w:rsidR="00A35F1C" w:rsidRPr="00880194">
        <w:rPr>
          <w:rFonts w:hAnsi="標楷體"/>
          <w:b/>
          <w:szCs w:val="32"/>
        </w:rPr>
        <w:t>特別費向其</w:t>
      </w:r>
      <w:proofErr w:type="gramEnd"/>
      <w:r w:rsidR="00A35F1C" w:rsidRPr="00880194">
        <w:rPr>
          <w:rFonts w:hAnsi="標楷體"/>
          <w:b/>
        </w:rPr>
        <w:t>母親胡○</w:t>
      </w:r>
      <w:r w:rsidR="00C03F44" w:rsidRPr="00376171">
        <w:rPr>
          <w:rFonts w:hAnsi="標楷體"/>
          <w:b/>
        </w:rPr>
        <w:t>○</w:t>
      </w:r>
      <w:r w:rsidR="00A35F1C" w:rsidRPr="00880194">
        <w:rPr>
          <w:rFonts w:hAnsi="標楷體"/>
          <w:b/>
        </w:rPr>
        <w:t>為代表人而其配偶張○</w:t>
      </w:r>
      <w:r w:rsidR="00C03F44" w:rsidRPr="00376171">
        <w:rPr>
          <w:rFonts w:hAnsi="標楷體"/>
          <w:b/>
        </w:rPr>
        <w:t>○</w:t>
      </w:r>
      <w:r w:rsidR="00A35F1C" w:rsidRPr="00880194">
        <w:rPr>
          <w:rFonts w:hAnsi="標楷體"/>
          <w:b/>
        </w:rPr>
        <w:t>實際負責之</w:t>
      </w:r>
      <w:r w:rsidR="006A7442">
        <w:rPr>
          <w:rFonts w:hAnsi="標楷體"/>
          <w:b/>
          <w:szCs w:val="32"/>
        </w:rPr>
        <w:t>異○</w:t>
      </w:r>
      <w:r w:rsidR="00A35F1C" w:rsidRPr="00880194">
        <w:rPr>
          <w:rFonts w:hAnsi="標楷體"/>
          <w:b/>
          <w:szCs w:val="32"/>
        </w:rPr>
        <w:t>公司購買禮品，共計</w:t>
      </w:r>
      <w:r w:rsidR="00153B6D">
        <w:rPr>
          <w:rFonts w:ascii="Times New Roman" w:hAnsi="Times New Roman"/>
          <w:b/>
          <w:szCs w:val="32"/>
        </w:rPr>
        <w:t>4</w:t>
      </w:r>
      <w:r w:rsidR="00153B6D">
        <w:rPr>
          <w:rFonts w:ascii="Times New Roman" w:hAnsi="Times New Roman"/>
          <w:b/>
          <w:szCs w:val="32"/>
        </w:rPr>
        <w:t>萬</w:t>
      </w:r>
      <w:r w:rsidR="00153B6D">
        <w:rPr>
          <w:rFonts w:ascii="Times New Roman" w:hAnsi="Times New Roman"/>
          <w:b/>
          <w:szCs w:val="32"/>
        </w:rPr>
        <w:t>8,510</w:t>
      </w:r>
      <w:r w:rsidR="00A35F1C" w:rsidRPr="00880194">
        <w:rPr>
          <w:rFonts w:hAnsi="標楷體"/>
          <w:b/>
          <w:szCs w:val="32"/>
        </w:rPr>
        <w:t>元，以圖本身或他人之利益，核有</w:t>
      </w:r>
      <w:r w:rsidR="00E7132F" w:rsidRPr="00880194">
        <w:rPr>
          <w:rFonts w:hAnsi="標楷體" w:hint="eastAsia"/>
          <w:b/>
          <w:szCs w:val="32"/>
        </w:rPr>
        <w:t>不當</w:t>
      </w:r>
      <w:r w:rsidR="00A35F1C" w:rsidRPr="00880194">
        <w:rPr>
          <w:rFonts w:hAnsi="標楷體"/>
          <w:b/>
          <w:szCs w:val="32"/>
        </w:rPr>
        <w:t>：</w:t>
      </w:r>
    </w:p>
    <w:p w14:paraId="3C8B92B0" w14:textId="6190C941" w:rsidR="00A35F1C" w:rsidRPr="00880194" w:rsidRDefault="0071371D" w:rsidP="00A35F1C">
      <w:pPr>
        <w:pStyle w:val="5"/>
        <w:rPr>
          <w:rFonts w:hAnsi="標楷體"/>
          <w:b/>
        </w:rPr>
      </w:pPr>
      <w:r>
        <w:rPr>
          <w:rFonts w:ascii="Times New Roman" w:hAnsi="Times New Roman"/>
        </w:rPr>
        <w:t>陳信瑜</w:t>
      </w:r>
      <w:r w:rsidR="00A35F1C" w:rsidRPr="00880194">
        <w:rPr>
          <w:rFonts w:ascii="Times New Roman" w:hAnsi="Times New Roman"/>
        </w:rPr>
        <w:t>自</w:t>
      </w:r>
      <w:r w:rsidR="00A35F1C" w:rsidRPr="00880194">
        <w:rPr>
          <w:rFonts w:ascii="Times New Roman" w:hAnsi="Times New Roman"/>
        </w:rPr>
        <w:t>109</w:t>
      </w:r>
      <w:r w:rsidR="00A35F1C" w:rsidRPr="00880194">
        <w:rPr>
          <w:rFonts w:ascii="Times New Roman" w:hAnsi="Times New Roman"/>
        </w:rPr>
        <w:t>年</w:t>
      </w:r>
      <w:r w:rsidR="00A35F1C" w:rsidRPr="00880194">
        <w:rPr>
          <w:rFonts w:ascii="Times New Roman" w:hAnsi="Times New Roman"/>
        </w:rPr>
        <w:t>1</w:t>
      </w:r>
      <w:r w:rsidR="00A35F1C" w:rsidRPr="00880194">
        <w:rPr>
          <w:rFonts w:ascii="Times New Roman" w:hAnsi="Times New Roman"/>
        </w:rPr>
        <w:t>月</w:t>
      </w:r>
      <w:r w:rsidR="00A35F1C" w:rsidRPr="00880194">
        <w:rPr>
          <w:rFonts w:ascii="Times New Roman" w:hAnsi="Times New Roman"/>
        </w:rPr>
        <w:t>31</w:t>
      </w:r>
      <w:r w:rsidR="00A35F1C" w:rsidRPr="00880194">
        <w:rPr>
          <w:rFonts w:ascii="Times New Roman" w:hAnsi="Times New Roman"/>
        </w:rPr>
        <w:t>日上任勞動局局長後，曾於</w:t>
      </w:r>
      <w:r w:rsidR="00A35F1C" w:rsidRPr="00880194">
        <w:rPr>
          <w:rFonts w:ascii="Times New Roman" w:hAnsi="Times New Roman"/>
        </w:rPr>
        <w:t>109</w:t>
      </w:r>
      <w:r w:rsidR="00A35F1C" w:rsidRPr="00880194">
        <w:rPr>
          <w:rFonts w:ascii="Times New Roman" w:hAnsi="Times New Roman"/>
        </w:rPr>
        <w:t>年</w:t>
      </w:r>
      <w:r w:rsidR="00A35F1C" w:rsidRPr="00880194">
        <w:rPr>
          <w:rFonts w:ascii="Times New Roman" w:hAnsi="Times New Roman"/>
        </w:rPr>
        <w:t>9</w:t>
      </w:r>
      <w:r w:rsidR="00A35F1C" w:rsidRPr="00880194">
        <w:rPr>
          <w:rFonts w:ascii="Times New Roman" w:hAnsi="Times New Roman"/>
        </w:rPr>
        <w:t>月</w:t>
      </w:r>
      <w:r w:rsidR="00A35F1C" w:rsidRPr="00880194">
        <w:rPr>
          <w:rFonts w:ascii="Times New Roman" w:hAnsi="Times New Roman"/>
        </w:rPr>
        <w:t>9</w:t>
      </w:r>
      <w:r w:rsidR="00A35F1C" w:rsidRPr="00880194">
        <w:rPr>
          <w:rFonts w:ascii="Times New Roman" w:hAnsi="Times New Roman"/>
        </w:rPr>
        <w:t>日、</w:t>
      </w:r>
      <w:r w:rsidR="00A35F1C" w:rsidRPr="00880194">
        <w:rPr>
          <w:rFonts w:ascii="Times New Roman" w:hAnsi="Times New Roman"/>
        </w:rPr>
        <w:t>109</w:t>
      </w:r>
      <w:r w:rsidR="00A35F1C" w:rsidRPr="00880194">
        <w:rPr>
          <w:rFonts w:ascii="Times New Roman" w:hAnsi="Times New Roman"/>
        </w:rPr>
        <w:t>年</w:t>
      </w:r>
      <w:r w:rsidR="00A35F1C" w:rsidRPr="00880194">
        <w:rPr>
          <w:rFonts w:ascii="Times New Roman" w:hAnsi="Times New Roman"/>
        </w:rPr>
        <w:t>9</w:t>
      </w:r>
      <w:r w:rsidR="00A35F1C" w:rsidRPr="00880194">
        <w:rPr>
          <w:rFonts w:ascii="Times New Roman" w:hAnsi="Times New Roman"/>
        </w:rPr>
        <w:t>月</w:t>
      </w:r>
      <w:r w:rsidR="00A35F1C" w:rsidRPr="00880194">
        <w:rPr>
          <w:rFonts w:ascii="Times New Roman" w:hAnsi="Times New Roman"/>
        </w:rPr>
        <w:t>24</w:t>
      </w:r>
      <w:r w:rsidR="00A35F1C" w:rsidRPr="00880194">
        <w:rPr>
          <w:rFonts w:ascii="Times New Roman" w:hAnsi="Times New Roman"/>
        </w:rPr>
        <w:t>日、</w:t>
      </w:r>
      <w:r w:rsidR="00A35F1C" w:rsidRPr="00880194">
        <w:rPr>
          <w:rFonts w:ascii="Times New Roman" w:hAnsi="Times New Roman"/>
        </w:rPr>
        <w:t>110</w:t>
      </w:r>
      <w:r w:rsidR="00A35F1C" w:rsidRPr="00880194">
        <w:rPr>
          <w:rFonts w:ascii="Times New Roman" w:hAnsi="Times New Roman"/>
        </w:rPr>
        <w:t>年</w:t>
      </w:r>
      <w:r w:rsidR="00A35F1C" w:rsidRPr="00880194">
        <w:rPr>
          <w:rFonts w:ascii="Times New Roman" w:hAnsi="Times New Roman"/>
        </w:rPr>
        <w:t>4</w:t>
      </w:r>
      <w:r w:rsidR="00A35F1C" w:rsidRPr="00880194">
        <w:rPr>
          <w:rFonts w:ascii="Times New Roman" w:hAnsi="Times New Roman"/>
        </w:rPr>
        <w:t>月</w:t>
      </w:r>
      <w:r w:rsidR="00A35F1C" w:rsidRPr="00880194">
        <w:rPr>
          <w:rFonts w:ascii="Times New Roman" w:hAnsi="Times New Roman"/>
        </w:rPr>
        <w:t>16</w:t>
      </w:r>
      <w:r w:rsidR="00A35F1C" w:rsidRPr="00880194">
        <w:rPr>
          <w:rFonts w:ascii="Times New Roman" w:hAnsi="Times New Roman"/>
        </w:rPr>
        <w:t>日、</w:t>
      </w:r>
      <w:r w:rsidR="00A35F1C" w:rsidRPr="00880194">
        <w:rPr>
          <w:rFonts w:ascii="Times New Roman" w:hAnsi="Times New Roman"/>
        </w:rPr>
        <w:t>111</w:t>
      </w:r>
      <w:r w:rsidR="00A35F1C" w:rsidRPr="00880194">
        <w:rPr>
          <w:rFonts w:ascii="Times New Roman" w:hAnsi="Times New Roman"/>
        </w:rPr>
        <w:t>年</w:t>
      </w:r>
      <w:r w:rsidR="00A35F1C" w:rsidRPr="00880194">
        <w:rPr>
          <w:rFonts w:ascii="Times New Roman" w:hAnsi="Times New Roman"/>
        </w:rPr>
        <w:t>1</w:t>
      </w:r>
      <w:r w:rsidR="00A35F1C" w:rsidRPr="00880194">
        <w:rPr>
          <w:rFonts w:ascii="Times New Roman" w:hAnsi="Times New Roman"/>
        </w:rPr>
        <w:t>月</w:t>
      </w:r>
      <w:r w:rsidR="00A35F1C" w:rsidRPr="00880194">
        <w:rPr>
          <w:rFonts w:ascii="Times New Roman" w:hAnsi="Times New Roman"/>
        </w:rPr>
        <w:t>10</w:t>
      </w:r>
      <w:r w:rsidR="00A35F1C" w:rsidRPr="00880194">
        <w:rPr>
          <w:rFonts w:ascii="Times New Roman" w:hAnsi="Times New Roman"/>
        </w:rPr>
        <w:t>日以首長特別費向</w:t>
      </w:r>
      <w:r w:rsidR="006A7442">
        <w:rPr>
          <w:rFonts w:ascii="Times New Roman" w:hAnsi="Times New Roman"/>
        </w:rPr>
        <w:t>異</w:t>
      </w:r>
      <w:r w:rsidR="005E1641" w:rsidRPr="005E1641">
        <w:rPr>
          <w:rFonts w:ascii="Times New Roman" w:hAnsi="Times New Roman" w:hint="eastAsia"/>
        </w:rPr>
        <w:t>○</w:t>
      </w:r>
      <w:r w:rsidR="00A35F1C" w:rsidRPr="00880194">
        <w:rPr>
          <w:rFonts w:ascii="Times New Roman" w:hAnsi="Times New Roman"/>
        </w:rPr>
        <w:t>公司購買禮品，金額分別為</w:t>
      </w:r>
      <w:r w:rsidR="00A35F1C" w:rsidRPr="00880194">
        <w:rPr>
          <w:rFonts w:ascii="Times New Roman" w:hAnsi="Times New Roman"/>
        </w:rPr>
        <w:t>9,450</w:t>
      </w:r>
      <w:r w:rsidR="00A35F1C" w:rsidRPr="00880194">
        <w:rPr>
          <w:rFonts w:ascii="Times New Roman" w:hAnsi="Times New Roman"/>
        </w:rPr>
        <w:t>元、</w:t>
      </w:r>
      <w:r w:rsidR="00A35F1C" w:rsidRPr="00880194">
        <w:rPr>
          <w:rFonts w:ascii="Times New Roman" w:hAnsi="Times New Roman"/>
        </w:rPr>
        <w:t>4,410</w:t>
      </w:r>
      <w:r w:rsidR="00A35F1C" w:rsidRPr="00880194">
        <w:rPr>
          <w:rFonts w:ascii="Times New Roman" w:hAnsi="Times New Roman"/>
        </w:rPr>
        <w:t>元、</w:t>
      </w:r>
      <w:r w:rsidR="00A35F1C" w:rsidRPr="00880194">
        <w:rPr>
          <w:rFonts w:ascii="Times New Roman" w:hAnsi="Times New Roman"/>
        </w:rPr>
        <w:t>1</w:t>
      </w:r>
      <w:r w:rsidR="00A35F1C" w:rsidRPr="00880194">
        <w:rPr>
          <w:rFonts w:ascii="Times New Roman" w:hAnsi="Times New Roman"/>
        </w:rPr>
        <w:t>萬</w:t>
      </w:r>
      <w:r w:rsidR="00A35F1C" w:rsidRPr="00880194">
        <w:rPr>
          <w:rFonts w:ascii="Times New Roman" w:hAnsi="Times New Roman"/>
        </w:rPr>
        <w:t>5,750</w:t>
      </w:r>
      <w:r w:rsidR="00A35F1C" w:rsidRPr="00880194">
        <w:rPr>
          <w:rFonts w:ascii="Times New Roman" w:hAnsi="Times New Roman"/>
        </w:rPr>
        <w:t>元、</w:t>
      </w:r>
      <w:r w:rsidR="00A35F1C" w:rsidRPr="00880194">
        <w:rPr>
          <w:rFonts w:ascii="Times New Roman" w:hAnsi="Times New Roman"/>
        </w:rPr>
        <w:t>1</w:t>
      </w:r>
      <w:r w:rsidR="00A35F1C" w:rsidRPr="00880194">
        <w:rPr>
          <w:rFonts w:ascii="Times New Roman" w:hAnsi="Times New Roman"/>
        </w:rPr>
        <w:t>萬</w:t>
      </w:r>
      <w:r w:rsidR="00A35F1C" w:rsidRPr="00880194">
        <w:rPr>
          <w:rFonts w:ascii="Times New Roman" w:hAnsi="Times New Roman"/>
        </w:rPr>
        <w:t>8,900</w:t>
      </w:r>
      <w:r w:rsidR="00A35F1C" w:rsidRPr="00880194">
        <w:rPr>
          <w:rFonts w:ascii="Times New Roman" w:hAnsi="Times New Roman"/>
        </w:rPr>
        <w:t>元，共計</w:t>
      </w:r>
      <w:r w:rsidR="00A35F1C" w:rsidRPr="00880194">
        <w:rPr>
          <w:rFonts w:ascii="Times New Roman" w:hAnsi="Times New Roman"/>
        </w:rPr>
        <w:t>4</w:t>
      </w:r>
      <w:r w:rsidR="00153B6D">
        <w:rPr>
          <w:rFonts w:ascii="Times New Roman" w:hAnsi="Times New Roman" w:hint="eastAsia"/>
        </w:rPr>
        <w:t>萬</w:t>
      </w:r>
      <w:r w:rsidR="00A35F1C" w:rsidRPr="00880194">
        <w:rPr>
          <w:rFonts w:ascii="Times New Roman" w:hAnsi="Times New Roman"/>
        </w:rPr>
        <w:t>8,510</w:t>
      </w:r>
      <w:r w:rsidR="00A35F1C" w:rsidRPr="00880194">
        <w:rPr>
          <w:rFonts w:ascii="Times New Roman" w:hAnsi="Times New Roman"/>
        </w:rPr>
        <w:t>元。</w:t>
      </w:r>
      <w:r w:rsidR="00A35F1C" w:rsidRPr="00880194">
        <w:rPr>
          <w:rFonts w:hAnsi="標楷體"/>
        </w:rPr>
        <w:t>依經濟部商業司商工登記公示資料顯示，</w:t>
      </w:r>
      <w:r w:rsidR="006A7442">
        <w:rPr>
          <w:rFonts w:hAnsi="標楷體"/>
        </w:rPr>
        <w:t>異○</w:t>
      </w:r>
      <w:r w:rsidR="00A35F1C" w:rsidRPr="00880194">
        <w:rPr>
          <w:rFonts w:hAnsi="標楷體"/>
        </w:rPr>
        <w:t>公司之代表人胡○</w:t>
      </w:r>
      <w:r w:rsidR="00376171" w:rsidRPr="00376171">
        <w:rPr>
          <w:rFonts w:hAnsi="標楷體" w:hint="eastAsia"/>
        </w:rPr>
        <w:t>○</w:t>
      </w:r>
      <w:r w:rsidR="00A35F1C" w:rsidRPr="00880194">
        <w:rPr>
          <w:rFonts w:hAnsi="標楷體"/>
        </w:rPr>
        <w:t>，為</w:t>
      </w:r>
      <w:r>
        <w:rPr>
          <w:rFonts w:hAnsi="標楷體"/>
        </w:rPr>
        <w:t>陳信瑜</w:t>
      </w:r>
      <w:r w:rsidR="00A35F1C" w:rsidRPr="00880194">
        <w:rPr>
          <w:rFonts w:hAnsi="標楷體"/>
        </w:rPr>
        <w:t>之母親，且因前開</w:t>
      </w:r>
      <w:r w:rsidR="00A35F1C" w:rsidRPr="00880194">
        <w:rPr>
          <w:rFonts w:ascii="Times New Roman" w:hAnsi="Times New Roman"/>
        </w:rPr>
        <w:t>110</w:t>
      </w:r>
      <w:r w:rsidR="00A35F1C" w:rsidRPr="00880194">
        <w:rPr>
          <w:rFonts w:ascii="Times New Roman" w:hAnsi="Times New Roman"/>
        </w:rPr>
        <w:t>年</w:t>
      </w:r>
      <w:r w:rsidR="00A35F1C" w:rsidRPr="00880194">
        <w:rPr>
          <w:rFonts w:ascii="Times New Roman" w:hAnsi="Times New Roman"/>
        </w:rPr>
        <w:t>4</w:t>
      </w:r>
      <w:r w:rsidR="00A35F1C" w:rsidRPr="00880194">
        <w:rPr>
          <w:rFonts w:ascii="Times New Roman" w:hAnsi="Times New Roman"/>
        </w:rPr>
        <w:t>月</w:t>
      </w:r>
      <w:r w:rsidR="00A35F1C" w:rsidRPr="00880194">
        <w:rPr>
          <w:rFonts w:ascii="Times New Roman" w:hAnsi="Times New Roman"/>
        </w:rPr>
        <w:t>16</w:t>
      </w:r>
      <w:r w:rsidR="00A35F1C" w:rsidRPr="00880194">
        <w:rPr>
          <w:rFonts w:ascii="Times New Roman" w:hAnsi="Times New Roman"/>
        </w:rPr>
        <w:t>日、</w:t>
      </w:r>
      <w:r w:rsidR="00A35F1C" w:rsidRPr="00880194">
        <w:rPr>
          <w:rFonts w:ascii="Times New Roman" w:hAnsi="Times New Roman"/>
        </w:rPr>
        <w:t>111</w:t>
      </w:r>
      <w:r w:rsidR="00A35F1C" w:rsidRPr="00880194">
        <w:rPr>
          <w:rFonts w:ascii="Times New Roman" w:hAnsi="Times New Roman"/>
        </w:rPr>
        <w:t>年</w:t>
      </w:r>
      <w:r w:rsidR="00A35F1C" w:rsidRPr="00880194">
        <w:rPr>
          <w:rFonts w:ascii="Times New Roman" w:hAnsi="Times New Roman"/>
        </w:rPr>
        <w:t>1</w:t>
      </w:r>
      <w:r w:rsidR="00A35F1C" w:rsidRPr="00880194">
        <w:rPr>
          <w:rFonts w:ascii="Times New Roman" w:hAnsi="Times New Roman"/>
        </w:rPr>
        <w:t>月</w:t>
      </w:r>
      <w:r w:rsidR="00A35F1C" w:rsidRPr="00880194">
        <w:rPr>
          <w:rFonts w:ascii="Times New Roman" w:hAnsi="Times New Roman"/>
        </w:rPr>
        <w:t>10</w:t>
      </w:r>
      <w:r w:rsidR="00A35F1C" w:rsidRPr="00880194">
        <w:rPr>
          <w:rFonts w:ascii="Times New Roman" w:hAnsi="Times New Roman"/>
        </w:rPr>
        <w:t>日</w:t>
      </w:r>
      <w:r w:rsidR="00A35F1C" w:rsidRPr="00880194">
        <w:rPr>
          <w:rFonts w:ascii="Times New Roman" w:hAnsi="Times New Roman"/>
        </w:rPr>
        <w:t>2</w:t>
      </w:r>
      <w:r w:rsidR="00A35F1C" w:rsidRPr="00880194">
        <w:rPr>
          <w:rFonts w:ascii="Times New Roman" w:hAnsi="Times New Roman"/>
        </w:rPr>
        <w:t>次購買禮品之金額，顯逾越公職人員利益衝突迴避法第</w:t>
      </w:r>
      <w:r w:rsidR="00A35F1C" w:rsidRPr="00880194">
        <w:rPr>
          <w:rFonts w:ascii="Times New Roman" w:hAnsi="Times New Roman"/>
        </w:rPr>
        <w:t>14</w:t>
      </w:r>
      <w:r w:rsidR="00A35F1C" w:rsidRPr="00880194">
        <w:rPr>
          <w:rFonts w:ascii="Times New Roman" w:hAnsi="Times New Roman"/>
        </w:rPr>
        <w:t>條第</w:t>
      </w:r>
      <w:r w:rsidR="00A35F1C" w:rsidRPr="00880194">
        <w:rPr>
          <w:rFonts w:ascii="Times New Roman" w:hAnsi="Times New Roman"/>
        </w:rPr>
        <w:t>1</w:t>
      </w:r>
      <w:r w:rsidR="00A35F1C" w:rsidRPr="00880194">
        <w:rPr>
          <w:rFonts w:ascii="Times New Roman" w:hAnsi="Times New Roman"/>
        </w:rPr>
        <w:t>項但書第</w:t>
      </w:r>
      <w:r w:rsidR="00A35F1C" w:rsidRPr="00880194">
        <w:rPr>
          <w:rFonts w:ascii="Times New Roman" w:hAnsi="Times New Roman"/>
        </w:rPr>
        <w:t>6</w:t>
      </w:r>
      <w:r w:rsidR="00A35F1C" w:rsidRPr="00880194">
        <w:rPr>
          <w:rFonts w:ascii="Times New Roman" w:hAnsi="Times New Roman"/>
        </w:rPr>
        <w:t>款之一定金額，並涉有違反規定之情事。臺北市政府勞動局為此於</w:t>
      </w:r>
      <w:r w:rsidR="00A35F1C" w:rsidRPr="00880194">
        <w:rPr>
          <w:rFonts w:ascii="Times New Roman" w:hAnsi="Times New Roman"/>
        </w:rPr>
        <w:t>111</w:t>
      </w:r>
      <w:r w:rsidR="00A35F1C" w:rsidRPr="00880194">
        <w:rPr>
          <w:rFonts w:ascii="Times New Roman" w:hAnsi="Times New Roman"/>
        </w:rPr>
        <w:t>年</w:t>
      </w:r>
      <w:r w:rsidR="00A35F1C" w:rsidRPr="00880194">
        <w:rPr>
          <w:rFonts w:ascii="Times New Roman" w:hAnsi="Times New Roman"/>
        </w:rPr>
        <w:t>4</w:t>
      </w:r>
      <w:r w:rsidR="00A35F1C" w:rsidRPr="00880194">
        <w:rPr>
          <w:rFonts w:ascii="Times New Roman" w:hAnsi="Times New Roman"/>
        </w:rPr>
        <w:t>月</w:t>
      </w:r>
      <w:r w:rsidR="00A35F1C" w:rsidRPr="00880194">
        <w:rPr>
          <w:rFonts w:ascii="Times New Roman" w:hAnsi="Times New Roman"/>
        </w:rPr>
        <w:t>7</w:t>
      </w:r>
      <w:r w:rsidR="00A35F1C" w:rsidRPr="00880194">
        <w:rPr>
          <w:rFonts w:ascii="Times New Roman" w:hAnsi="Times New Roman"/>
        </w:rPr>
        <w:t>日召開首長特別費使用檢討會議，</w:t>
      </w:r>
      <w:r>
        <w:rPr>
          <w:rFonts w:ascii="Times New Roman" w:hAnsi="Times New Roman"/>
        </w:rPr>
        <w:t>陳信瑜</w:t>
      </w:r>
      <w:r w:rsidR="00A35F1C" w:rsidRPr="00880194">
        <w:rPr>
          <w:rFonts w:ascii="Times New Roman" w:hAnsi="Times New Roman"/>
        </w:rPr>
        <w:t>自述略</w:t>
      </w:r>
      <w:proofErr w:type="gramStart"/>
      <w:r w:rsidR="00A35F1C" w:rsidRPr="00880194">
        <w:rPr>
          <w:rFonts w:ascii="Times New Roman" w:hAnsi="Times New Roman"/>
        </w:rPr>
        <w:t>以</w:t>
      </w:r>
      <w:proofErr w:type="gramEnd"/>
      <w:r w:rsidR="00A35F1C" w:rsidRPr="00880194">
        <w:rPr>
          <w:rFonts w:ascii="Times New Roman" w:hAnsi="Times New Roman"/>
        </w:rPr>
        <w:t>：其母親雖登記為</w:t>
      </w:r>
      <w:r w:rsidR="006A7442">
        <w:rPr>
          <w:rFonts w:ascii="Times New Roman" w:hAnsi="Times New Roman"/>
        </w:rPr>
        <w:t>異</w:t>
      </w:r>
      <w:r w:rsidR="00172665" w:rsidRPr="00172665">
        <w:rPr>
          <w:rFonts w:ascii="Times New Roman" w:hAnsi="Times New Roman" w:hint="eastAsia"/>
        </w:rPr>
        <w:t>○</w:t>
      </w:r>
      <w:r w:rsidR="00A35F1C" w:rsidRPr="00880194">
        <w:rPr>
          <w:rFonts w:ascii="Times New Roman" w:hAnsi="Times New Roman"/>
        </w:rPr>
        <w:t>公司負責人，惟僅是掛名公司負責人，非實際負責人。因已有段時間，誤以為該公司負責人已變更他人，係疏於注</w:t>
      </w:r>
      <w:r w:rsidR="00A35F1C" w:rsidRPr="00880194">
        <w:rPr>
          <w:rFonts w:hAnsi="標楷體"/>
        </w:rPr>
        <w:t>意；首長</w:t>
      </w:r>
      <w:r w:rsidR="00A35F1C" w:rsidRPr="00880194">
        <w:rPr>
          <w:rFonts w:hAnsi="標楷體"/>
        </w:rPr>
        <w:lastRenderedPageBreak/>
        <w:t>特別費之使用可能與公職人員利益衝突迴避法不合，願遵照相關法令辦理等語。</w:t>
      </w:r>
    </w:p>
    <w:p w14:paraId="51875097" w14:textId="0DD2EBE8" w:rsidR="00A35F1C" w:rsidRPr="00880194" w:rsidRDefault="00A35F1C" w:rsidP="00A35F1C">
      <w:pPr>
        <w:pStyle w:val="5"/>
        <w:rPr>
          <w:rFonts w:hAnsi="標楷體"/>
        </w:rPr>
      </w:pPr>
      <w:proofErr w:type="gramStart"/>
      <w:r w:rsidRPr="00880194">
        <w:rPr>
          <w:rFonts w:hAnsi="標楷體"/>
        </w:rPr>
        <w:t>嗣</w:t>
      </w:r>
      <w:proofErr w:type="gramEnd"/>
      <w:r w:rsidRPr="00880194">
        <w:rPr>
          <w:rFonts w:hAnsi="標楷體"/>
        </w:rPr>
        <w:t>前開會議結論略以：</w:t>
      </w:r>
      <w:r w:rsidR="0071371D">
        <w:rPr>
          <w:rFonts w:hAnsi="標楷體"/>
        </w:rPr>
        <w:t>陳信瑜</w:t>
      </w:r>
      <w:r w:rsidRPr="00880194">
        <w:rPr>
          <w:rFonts w:hAnsi="標楷體"/>
        </w:rPr>
        <w:t>以首長特別</w:t>
      </w:r>
      <w:proofErr w:type="gramStart"/>
      <w:r w:rsidRPr="00880194">
        <w:rPr>
          <w:rFonts w:hAnsi="標楷體"/>
        </w:rPr>
        <w:t>費向</w:t>
      </w:r>
      <w:r w:rsidR="006A7442">
        <w:rPr>
          <w:rFonts w:hAnsi="標楷體"/>
        </w:rPr>
        <w:t>異</w:t>
      </w:r>
      <w:proofErr w:type="gramEnd"/>
      <w:r w:rsidR="006A7442">
        <w:rPr>
          <w:rFonts w:hAnsi="標楷體"/>
        </w:rPr>
        <w:t>○</w:t>
      </w:r>
      <w:r w:rsidRPr="00880194">
        <w:rPr>
          <w:rFonts w:hAnsi="標楷體"/>
        </w:rPr>
        <w:t>公司購入禮品部分，請秘書室及會計室依相關程序辦理收回。</w:t>
      </w:r>
      <w:r w:rsidR="0071371D">
        <w:rPr>
          <w:rFonts w:hAnsi="標楷體"/>
        </w:rPr>
        <w:t>陳信瑜</w:t>
      </w:r>
      <w:r w:rsidRPr="00880194">
        <w:rPr>
          <w:rFonts w:hAnsi="標楷體"/>
        </w:rPr>
        <w:t>分別</w:t>
      </w:r>
      <w:r w:rsidRPr="00880194">
        <w:rPr>
          <w:rFonts w:ascii="Times New Roman" w:hAnsi="Times New Roman"/>
        </w:rPr>
        <w:t>於</w:t>
      </w:r>
      <w:r w:rsidRPr="00880194">
        <w:rPr>
          <w:rFonts w:ascii="Times New Roman" w:hAnsi="Times New Roman"/>
        </w:rPr>
        <w:t>111</w:t>
      </w:r>
      <w:r w:rsidRPr="00880194">
        <w:rPr>
          <w:rFonts w:ascii="Times New Roman" w:hAnsi="Times New Roman"/>
        </w:rPr>
        <w:t>年</w:t>
      </w:r>
      <w:r w:rsidRPr="00880194">
        <w:rPr>
          <w:rFonts w:ascii="Times New Roman" w:hAnsi="Times New Roman"/>
        </w:rPr>
        <w:t>4</w:t>
      </w:r>
      <w:r w:rsidRPr="00880194">
        <w:rPr>
          <w:rFonts w:ascii="Times New Roman" w:hAnsi="Times New Roman"/>
        </w:rPr>
        <w:t>月</w:t>
      </w:r>
      <w:r w:rsidRPr="00880194">
        <w:rPr>
          <w:rFonts w:ascii="Times New Roman" w:hAnsi="Times New Roman"/>
        </w:rPr>
        <w:t>8</w:t>
      </w:r>
      <w:r w:rsidRPr="00880194">
        <w:rPr>
          <w:rFonts w:ascii="Times New Roman" w:hAnsi="Times New Roman"/>
        </w:rPr>
        <w:t>日繳回</w:t>
      </w:r>
      <w:r w:rsidRPr="00880194">
        <w:rPr>
          <w:rFonts w:ascii="Times New Roman" w:hAnsi="Times New Roman"/>
        </w:rPr>
        <w:t>1</w:t>
      </w:r>
      <w:r w:rsidRPr="00880194">
        <w:rPr>
          <w:rFonts w:ascii="Times New Roman" w:hAnsi="Times New Roman"/>
        </w:rPr>
        <w:t>萬</w:t>
      </w:r>
      <w:r w:rsidRPr="00880194">
        <w:rPr>
          <w:rFonts w:ascii="Times New Roman" w:hAnsi="Times New Roman"/>
        </w:rPr>
        <w:t>3,860</w:t>
      </w:r>
      <w:r w:rsidRPr="00880194">
        <w:rPr>
          <w:rFonts w:ascii="Times New Roman" w:hAnsi="Times New Roman"/>
        </w:rPr>
        <w:t>元（發票日</w:t>
      </w:r>
      <w:r w:rsidRPr="00880194">
        <w:rPr>
          <w:rFonts w:ascii="Times New Roman" w:hAnsi="Times New Roman"/>
        </w:rPr>
        <w:t>109</w:t>
      </w:r>
      <w:r w:rsidRPr="00880194">
        <w:rPr>
          <w:rFonts w:ascii="Times New Roman" w:hAnsi="Times New Roman"/>
        </w:rPr>
        <w:t>年</w:t>
      </w:r>
      <w:r w:rsidRPr="00880194">
        <w:rPr>
          <w:rFonts w:ascii="Times New Roman" w:hAnsi="Times New Roman"/>
        </w:rPr>
        <w:t>9</w:t>
      </w:r>
      <w:r w:rsidRPr="00880194">
        <w:rPr>
          <w:rFonts w:ascii="Times New Roman" w:hAnsi="Times New Roman"/>
        </w:rPr>
        <w:t>月</w:t>
      </w:r>
      <w:r w:rsidRPr="00880194">
        <w:rPr>
          <w:rFonts w:ascii="Times New Roman" w:hAnsi="Times New Roman"/>
        </w:rPr>
        <w:t>9</w:t>
      </w:r>
      <w:r w:rsidRPr="00880194">
        <w:rPr>
          <w:rFonts w:ascii="Times New Roman" w:hAnsi="Times New Roman"/>
        </w:rPr>
        <w:t>日、</w:t>
      </w:r>
      <w:r w:rsidRPr="00880194">
        <w:rPr>
          <w:rFonts w:ascii="Times New Roman" w:hAnsi="Times New Roman"/>
        </w:rPr>
        <w:t>109</w:t>
      </w:r>
      <w:r w:rsidRPr="00880194">
        <w:rPr>
          <w:rFonts w:ascii="Times New Roman" w:hAnsi="Times New Roman"/>
        </w:rPr>
        <w:t>年</w:t>
      </w:r>
      <w:r w:rsidRPr="00880194">
        <w:rPr>
          <w:rFonts w:ascii="Times New Roman" w:hAnsi="Times New Roman"/>
        </w:rPr>
        <w:t>9</w:t>
      </w:r>
      <w:r w:rsidRPr="00880194">
        <w:rPr>
          <w:rFonts w:ascii="Times New Roman" w:hAnsi="Times New Roman"/>
        </w:rPr>
        <w:t>月</w:t>
      </w:r>
      <w:r w:rsidRPr="00880194">
        <w:rPr>
          <w:rFonts w:ascii="Times New Roman" w:hAnsi="Times New Roman"/>
        </w:rPr>
        <w:t>24</w:t>
      </w:r>
      <w:r w:rsidRPr="00880194">
        <w:rPr>
          <w:rFonts w:ascii="Times New Roman" w:hAnsi="Times New Roman"/>
        </w:rPr>
        <w:t>日）及</w:t>
      </w:r>
      <w:r w:rsidRPr="00880194">
        <w:rPr>
          <w:rFonts w:ascii="Times New Roman" w:hAnsi="Times New Roman"/>
        </w:rPr>
        <w:t>1</w:t>
      </w:r>
      <w:r w:rsidRPr="00880194">
        <w:rPr>
          <w:rFonts w:ascii="Times New Roman" w:hAnsi="Times New Roman"/>
        </w:rPr>
        <w:t>萬</w:t>
      </w:r>
      <w:r w:rsidRPr="00880194">
        <w:rPr>
          <w:rFonts w:ascii="Times New Roman" w:hAnsi="Times New Roman"/>
        </w:rPr>
        <w:t>5,750</w:t>
      </w:r>
      <w:r w:rsidRPr="00880194">
        <w:rPr>
          <w:rFonts w:ascii="Times New Roman" w:hAnsi="Times New Roman"/>
        </w:rPr>
        <w:t>元（發票日</w:t>
      </w:r>
      <w:r w:rsidRPr="00880194">
        <w:rPr>
          <w:rFonts w:ascii="Times New Roman" w:hAnsi="Times New Roman"/>
        </w:rPr>
        <w:t>110</w:t>
      </w:r>
      <w:r w:rsidRPr="00880194">
        <w:rPr>
          <w:rFonts w:ascii="Times New Roman" w:hAnsi="Times New Roman"/>
        </w:rPr>
        <w:t>年</w:t>
      </w:r>
      <w:r w:rsidRPr="00880194">
        <w:rPr>
          <w:rFonts w:ascii="Times New Roman" w:hAnsi="Times New Roman"/>
        </w:rPr>
        <w:t>4</w:t>
      </w:r>
      <w:r w:rsidRPr="00880194">
        <w:rPr>
          <w:rFonts w:ascii="Times New Roman" w:hAnsi="Times New Roman"/>
        </w:rPr>
        <w:t>月</w:t>
      </w:r>
      <w:r w:rsidRPr="00880194">
        <w:rPr>
          <w:rFonts w:ascii="Times New Roman" w:hAnsi="Times New Roman"/>
        </w:rPr>
        <w:t>16</w:t>
      </w:r>
      <w:r w:rsidRPr="00880194">
        <w:rPr>
          <w:rFonts w:ascii="Times New Roman" w:hAnsi="Times New Roman"/>
        </w:rPr>
        <w:t>日）；</w:t>
      </w:r>
      <w:r w:rsidRPr="00880194">
        <w:rPr>
          <w:rFonts w:ascii="Times New Roman" w:hAnsi="Times New Roman"/>
        </w:rPr>
        <w:t>111</w:t>
      </w:r>
      <w:r w:rsidRPr="00880194">
        <w:rPr>
          <w:rFonts w:ascii="Times New Roman" w:hAnsi="Times New Roman"/>
        </w:rPr>
        <w:t>年</w:t>
      </w:r>
      <w:r w:rsidRPr="00880194">
        <w:rPr>
          <w:rFonts w:ascii="Times New Roman" w:hAnsi="Times New Roman"/>
        </w:rPr>
        <w:t>4</w:t>
      </w:r>
      <w:r w:rsidRPr="00880194">
        <w:rPr>
          <w:rFonts w:ascii="Times New Roman" w:hAnsi="Times New Roman"/>
        </w:rPr>
        <w:t>月</w:t>
      </w:r>
      <w:r w:rsidRPr="00880194">
        <w:rPr>
          <w:rFonts w:ascii="Times New Roman" w:hAnsi="Times New Roman"/>
        </w:rPr>
        <w:t>12</w:t>
      </w:r>
      <w:r w:rsidRPr="00880194">
        <w:rPr>
          <w:rFonts w:ascii="Times New Roman" w:hAnsi="Times New Roman"/>
        </w:rPr>
        <w:t>日繳回</w:t>
      </w:r>
      <w:r w:rsidRPr="00880194">
        <w:rPr>
          <w:rFonts w:ascii="Times New Roman" w:hAnsi="Times New Roman"/>
        </w:rPr>
        <w:t>1</w:t>
      </w:r>
      <w:r w:rsidRPr="00880194">
        <w:rPr>
          <w:rFonts w:ascii="Times New Roman" w:hAnsi="Times New Roman"/>
        </w:rPr>
        <w:t>萬</w:t>
      </w:r>
      <w:r w:rsidRPr="00880194">
        <w:rPr>
          <w:rFonts w:ascii="Times New Roman" w:hAnsi="Times New Roman"/>
        </w:rPr>
        <w:t>8,900</w:t>
      </w:r>
      <w:r w:rsidRPr="00880194">
        <w:rPr>
          <w:rFonts w:ascii="Times New Roman" w:hAnsi="Times New Roman"/>
        </w:rPr>
        <w:t>元（發票日</w:t>
      </w:r>
      <w:r w:rsidRPr="00880194">
        <w:rPr>
          <w:rFonts w:ascii="Times New Roman" w:hAnsi="Times New Roman"/>
        </w:rPr>
        <w:t>111</w:t>
      </w:r>
      <w:r w:rsidRPr="00880194">
        <w:rPr>
          <w:rFonts w:ascii="Times New Roman" w:hAnsi="Times New Roman"/>
        </w:rPr>
        <w:t>年</w:t>
      </w:r>
      <w:r w:rsidRPr="00880194">
        <w:rPr>
          <w:rFonts w:ascii="Times New Roman" w:hAnsi="Times New Roman"/>
        </w:rPr>
        <w:t>1</w:t>
      </w:r>
      <w:r w:rsidRPr="00880194">
        <w:rPr>
          <w:rFonts w:ascii="Times New Roman" w:hAnsi="Times New Roman"/>
        </w:rPr>
        <w:t>月</w:t>
      </w:r>
      <w:r w:rsidRPr="00880194">
        <w:rPr>
          <w:rFonts w:ascii="Times New Roman" w:hAnsi="Times New Roman"/>
        </w:rPr>
        <w:t>10</w:t>
      </w:r>
      <w:r w:rsidRPr="00880194">
        <w:rPr>
          <w:rFonts w:ascii="Times New Roman" w:hAnsi="Times New Roman"/>
        </w:rPr>
        <w:t>日）。臺北市政府認前開</w:t>
      </w:r>
      <w:r w:rsidRPr="00880194">
        <w:rPr>
          <w:rFonts w:ascii="Times New Roman" w:hAnsi="Times New Roman"/>
        </w:rPr>
        <w:t>110</w:t>
      </w:r>
      <w:r w:rsidRPr="00880194">
        <w:rPr>
          <w:rFonts w:ascii="Times New Roman" w:hAnsi="Times New Roman"/>
        </w:rPr>
        <w:t>年</w:t>
      </w:r>
      <w:r w:rsidRPr="00880194">
        <w:rPr>
          <w:rFonts w:ascii="Times New Roman" w:hAnsi="Times New Roman"/>
        </w:rPr>
        <w:t>4</w:t>
      </w:r>
      <w:r w:rsidRPr="00880194">
        <w:rPr>
          <w:rFonts w:ascii="Times New Roman" w:hAnsi="Times New Roman"/>
        </w:rPr>
        <w:t>月</w:t>
      </w:r>
      <w:r w:rsidRPr="00880194">
        <w:rPr>
          <w:rFonts w:ascii="Times New Roman" w:hAnsi="Times New Roman"/>
        </w:rPr>
        <w:t>16</w:t>
      </w:r>
      <w:r w:rsidRPr="00880194">
        <w:rPr>
          <w:rFonts w:ascii="Times New Roman" w:hAnsi="Times New Roman"/>
        </w:rPr>
        <w:t>日、</w:t>
      </w:r>
      <w:r w:rsidRPr="00880194">
        <w:rPr>
          <w:rFonts w:ascii="Times New Roman" w:hAnsi="Times New Roman"/>
        </w:rPr>
        <w:t>111</w:t>
      </w:r>
      <w:r w:rsidRPr="00880194">
        <w:rPr>
          <w:rFonts w:ascii="Times New Roman" w:hAnsi="Times New Roman"/>
        </w:rPr>
        <w:t>年</w:t>
      </w:r>
      <w:r w:rsidRPr="00880194">
        <w:rPr>
          <w:rFonts w:ascii="Times New Roman" w:hAnsi="Times New Roman"/>
        </w:rPr>
        <w:t>1</w:t>
      </w:r>
      <w:r w:rsidRPr="00880194">
        <w:rPr>
          <w:rFonts w:ascii="Times New Roman" w:hAnsi="Times New Roman"/>
        </w:rPr>
        <w:t>月</w:t>
      </w:r>
      <w:r w:rsidRPr="00880194">
        <w:rPr>
          <w:rFonts w:ascii="Times New Roman" w:hAnsi="Times New Roman"/>
        </w:rPr>
        <w:t>10</w:t>
      </w:r>
      <w:r w:rsidRPr="00880194">
        <w:rPr>
          <w:rFonts w:ascii="Times New Roman" w:hAnsi="Times New Roman"/>
        </w:rPr>
        <w:t>日</w:t>
      </w:r>
      <w:r w:rsidRPr="00880194">
        <w:rPr>
          <w:rFonts w:ascii="Times New Roman" w:hAnsi="Times New Roman"/>
        </w:rPr>
        <w:t>2</w:t>
      </w:r>
      <w:r w:rsidRPr="00880194">
        <w:rPr>
          <w:rFonts w:ascii="Times New Roman" w:hAnsi="Times New Roman"/>
        </w:rPr>
        <w:t>筆向</w:t>
      </w:r>
      <w:r w:rsidR="006A7442">
        <w:rPr>
          <w:rFonts w:ascii="Times New Roman" w:hAnsi="Times New Roman"/>
        </w:rPr>
        <w:t>異</w:t>
      </w:r>
      <w:r w:rsidR="00F32068" w:rsidRPr="00F32068">
        <w:rPr>
          <w:rFonts w:ascii="Times New Roman" w:hAnsi="Times New Roman" w:hint="eastAsia"/>
        </w:rPr>
        <w:t>○</w:t>
      </w:r>
      <w:r w:rsidRPr="00880194">
        <w:rPr>
          <w:rFonts w:hAnsi="標楷體"/>
        </w:rPr>
        <w:t>公司購買價值逾</w:t>
      </w:r>
      <w:r w:rsidRPr="00880194">
        <w:rPr>
          <w:rFonts w:ascii="Times New Roman" w:hAnsi="Times New Roman"/>
        </w:rPr>
        <w:t>1</w:t>
      </w:r>
      <w:r w:rsidRPr="00880194">
        <w:rPr>
          <w:rFonts w:ascii="Times New Roman" w:hAnsi="Times New Roman"/>
        </w:rPr>
        <w:t>萬元禮品之行為，已涉有違反公職人員利益衝突迴避法所稱公職人員或其關係人，不得與公職人員服務或受其監督之機關團體為買賣或其他具有對價之交易行為之規定，爰依該法第</w:t>
      </w:r>
      <w:r w:rsidRPr="00880194">
        <w:rPr>
          <w:rFonts w:ascii="Times New Roman" w:hAnsi="Times New Roman"/>
        </w:rPr>
        <w:t>20</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1</w:t>
      </w:r>
      <w:r w:rsidRPr="00880194">
        <w:rPr>
          <w:rFonts w:ascii="Times New Roman" w:hAnsi="Times New Roman"/>
        </w:rPr>
        <w:t>款</w:t>
      </w:r>
      <w:r w:rsidRPr="00880194">
        <w:rPr>
          <w:rFonts w:hAnsi="標楷體"/>
        </w:rPr>
        <w:t>規定，移請本院裁處</w:t>
      </w:r>
      <w:r w:rsidRPr="00880194">
        <w:rPr>
          <w:rStyle w:val="afe"/>
          <w:rFonts w:hAnsi="標楷體"/>
        </w:rPr>
        <w:footnoteReference w:id="4"/>
      </w:r>
      <w:r w:rsidRPr="00880194">
        <w:rPr>
          <w:rFonts w:hAnsi="標楷體"/>
        </w:rPr>
        <w:t>。</w:t>
      </w:r>
      <w:r w:rsidR="0071371D">
        <w:rPr>
          <w:rFonts w:hAnsi="標楷體"/>
        </w:rPr>
        <w:t>陳信瑜</w:t>
      </w:r>
      <w:r w:rsidRPr="00880194">
        <w:rPr>
          <w:rFonts w:hAnsi="標楷體"/>
        </w:rPr>
        <w:t>上開行為，雖經</w:t>
      </w:r>
      <w:proofErr w:type="gramStart"/>
      <w:r w:rsidRPr="00880194">
        <w:rPr>
          <w:rFonts w:hAnsi="標楷體"/>
        </w:rPr>
        <w:t>臺</w:t>
      </w:r>
      <w:proofErr w:type="gramEnd"/>
      <w:r w:rsidRPr="00880194">
        <w:rPr>
          <w:rFonts w:hAnsi="標楷體"/>
        </w:rPr>
        <w:t>北地檢署偵查認為並無刑事不法</w:t>
      </w:r>
      <w:r w:rsidRPr="00880194">
        <w:rPr>
          <w:rStyle w:val="afe"/>
          <w:rFonts w:hAnsi="標楷體"/>
        </w:rPr>
        <w:footnoteReference w:id="5"/>
      </w:r>
      <w:r w:rsidRPr="00880194">
        <w:rPr>
          <w:rFonts w:hAnsi="標楷體"/>
        </w:rPr>
        <w:t>，惟</w:t>
      </w:r>
      <w:r w:rsidR="0071371D">
        <w:rPr>
          <w:rFonts w:hAnsi="標楷體"/>
        </w:rPr>
        <w:t>陳信瑜</w:t>
      </w:r>
      <w:r w:rsidRPr="00880194">
        <w:rPr>
          <w:rFonts w:hAnsi="標楷體"/>
        </w:rPr>
        <w:t>假借權力，以圖本身或他人之利益，事證明確，顯有</w:t>
      </w:r>
      <w:r w:rsidR="00E7132F" w:rsidRPr="00880194">
        <w:rPr>
          <w:rFonts w:hAnsi="標楷體" w:hint="eastAsia"/>
        </w:rPr>
        <w:t>不當</w:t>
      </w:r>
      <w:r w:rsidRPr="00880194">
        <w:rPr>
          <w:rFonts w:hAnsi="標楷體"/>
        </w:rPr>
        <w:t>。</w:t>
      </w:r>
    </w:p>
    <w:p w14:paraId="4F2B84D9" w14:textId="5D293A3B" w:rsidR="00A35F1C" w:rsidRPr="00880194" w:rsidRDefault="00A35F1C" w:rsidP="00A35F1C">
      <w:pPr>
        <w:pStyle w:val="5"/>
        <w:rPr>
          <w:rFonts w:hAnsi="標楷體"/>
        </w:rPr>
      </w:pPr>
      <w:r w:rsidRPr="00880194">
        <w:rPr>
          <w:rFonts w:hAnsi="標楷體"/>
        </w:rPr>
        <w:t>綜上，</w:t>
      </w:r>
      <w:r w:rsidR="0071371D">
        <w:rPr>
          <w:rFonts w:hAnsi="標楷體"/>
        </w:rPr>
        <w:t>陳信瑜</w:t>
      </w:r>
      <w:r w:rsidRPr="00880194">
        <w:rPr>
          <w:rFonts w:hAnsi="標楷體"/>
          <w:szCs w:val="32"/>
        </w:rPr>
        <w:t>於</w:t>
      </w:r>
      <w:r w:rsidRPr="00880194">
        <w:rPr>
          <w:rFonts w:ascii="Times New Roman" w:hAnsi="Times New Roman"/>
          <w:szCs w:val="32"/>
        </w:rPr>
        <w:t>109</w:t>
      </w:r>
      <w:r w:rsidRPr="00880194">
        <w:rPr>
          <w:rFonts w:ascii="Times New Roman" w:hAnsi="Times New Roman"/>
          <w:szCs w:val="32"/>
        </w:rPr>
        <w:t>年至</w:t>
      </w:r>
      <w:r w:rsidRPr="00880194">
        <w:rPr>
          <w:rFonts w:ascii="Times New Roman" w:hAnsi="Times New Roman"/>
          <w:szCs w:val="32"/>
        </w:rPr>
        <w:t>111</w:t>
      </w:r>
      <w:r w:rsidRPr="00880194">
        <w:rPr>
          <w:rFonts w:ascii="Times New Roman" w:hAnsi="Times New Roman"/>
          <w:szCs w:val="32"/>
        </w:rPr>
        <w:t>年間</w:t>
      </w:r>
      <w:r w:rsidRPr="00880194">
        <w:rPr>
          <w:rFonts w:ascii="Times New Roman" w:hAnsi="Times New Roman"/>
          <w:szCs w:val="32"/>
        </w:rPr>
        <w:t>4</w:t>
      </w:r>
      <w:r w:rsidRPr="00880194">
        <w:rPr>
          <w:rFonts w:ascii="Times New Roman" w:hAnsi="Times New Roman"/>
          <w:szCs w:val="32"/>
        </w:rPr>
        <w:t>次</w:t>
      </w:r>
      <w:r w:rsidRPr="00880194">
        <w:rPr>
          <w:rFonts w:hAnsi="標楷體"/>
          <w:szCs w:val="32"/>
        </w:rPr>
        <w:t>以首長</w:t>
      </w:r>
      <w:proofErr w:type="gramStart"/>
      <w:r w:rsidRPr="00880194">
        <w:rPr>
          <w:rFonts w:hAnsi="標楷體"/>
          <w:szCs w:val="32"/>
        </w:rPr>
        <w:t>特別費向其</w:t>
      </w:r>
      <w:proofErr w:type="gramEnd"/>
      <w:r w:rsidRPr="00880194">
        <w:rPr>
          <w:rFonts w:hAnsi="標楷體"/>
        </w:rPr>
        <w:t>母親胡○</w:t>
      </w:r>
      <w:r w:rsidR="00C03F44">
        <w:rPr>
          <w:rFonts w:hAnsi="標楷體"/>
        </w:rPr>
        <w:t>○</w:t>
      </w:r>
      <w:r w:rsidRPr="00880194">
        <w:rPr>
          <w:rFonts w:hAnsi="標楷體"/>
        </w:rPr>
        <w:t>為代表人而其配偶張○</w:t>
      </w:r>
      <w:r w:rsidR="00C03F44">
        <w:rPr>
          <w:rFonts w:hAnsi="標楷體"/>
        </w:rPr>
        <w:t>○</w:t>
      </w:r>
      <w:r w:rsidRPr="00880194">
        <w:rPr>
          <w:rFonts w:hAnsi="標楷體"/>
        </w:rPr>
        <w:t>實際負責之</w:t>
      </w:r>
      <w:r w:rsidR="006A7442">
        <w:rPr>
          <w:rFonts w:hAnsi="標楷體"/>
          <w:szCs w:val="32"/>
        </w:rPr>
        <w:t>異○</w:t>
      </w:r>
      <w:r w:rsidRPr="00880194">
        <w:rPr>
          <w:rFonts w:hAnsi="標楷體"/>
          <w:szCs w:val="32"/>
        </w:rPr>
        <w:t>公司購買禮品，共</w:t>
      </w:r>
      <w:r w:rsidRPr="00880194">
        <w:rPr>
          <w:rFonts w:ascii="Times New Roman" w:hAnsi="Times New Roman"/>
          <w:szCs w:val="32"/>
        </w:rPr>
        <w:t>計</w:t>
      </w:r>
      <w:r w:rsidR="00153B6D">
        <w:rPr>
          <w:rFonts w:ascii="Times New Roman" w:hAnsi="Times New Roman"/>
          <w:szCs w:val="32"/>
        </w:rPr>
        <w:t>4</w:t>
      </w:r>
      <w:r w:rsidR="00153B6D">
        <w:rPr>
          <w:rFonts w:ascii="Times New Roman" w:hAnsi="Times New Roman"/>
          <w:szCs w:val="32"/>
        </w:rPr>
        <w:t>萬</w:t>
      </w:r>
      <w:r w:rsidR="00153B6D">
        <w:rPr>
          <w:rFonts w:ascii="Times New Roman" w:hAnsi="Times New Roman"/>
          <w:szCs w:val="32"/>
        </w:rPr>
        <w:t>8,510</w:t>
      </w:r>
      <w:r w:rsidRPr="00880194">
        <w:rPr>
          <w:rFonts w:ascii="Times New Roman" w:hAnsi="Times New Roman"/>
          <w:szCs w:val="32"/>
        </w:rPr>
        <w:t>元</w:t>
      </w:r>
      <w:r w:rsidRPr="00880194">
        <w:rPr>
          <w:rFonts w:hAnsi="標楷體"/>
          <w:szCs w:val="32"/>
        </w:rPr>
        <w:t>，以圖本身或他人之利益，核有</w:t>
      </w:r>
      <w:r w:rsidR="00E7132F" w:rsidRPr="00880194">
        <w:rPr>
          <w:rFonts w:hAnsi="標楷體" w:hint="eastAsia"/>
          <w:szCs w:val="32"/>
        </w:rPr>
        <w:t>不當</w:t>
      </w:r>
      <w:r w:rsidRPr="00880194">
        <w:rPr>
          <w:rFonts w:hAnsi="標楷體"/>
          <w:szCs w:val="32"/>
        </w:rPr>
        <w:t>。</w:t>
      </w:r>
    </w:p>
    <w:p w14:paraId="5FA05124" w14:textId="319CA9A5" w:rsidR="00A7204A" w:rsidRPr="00880194" w:rsidRDefault="0071371D" w:rsidP="00270EF6">
      <w:pPr>
        <w:pStyle w:val="4"/>
        <w:rPr>
          <w:rFonts w:hAnsi="標楷體"/>
          <w:b/>
        </w:rPr>
      </w:pPr>
      <w:r>
        <w:rPr>
          <w:rFonts w:hAnsi="標楷體"/>
          <w:b/>
        </w:rPr>
        <w:t>陳信瑜</w:t>
      </w:r>
      <w:r w:rsidR="007A5366" w:rsidRPr="00880194">
        <w:rPr>
          <w:rFonts w:hAnsi="標楷體"/>
          <w:b/>
          <w:szCs w:val="32"/>
        </w:rPr>
        <w:t>指示勞動局辦理</w:t>
      </w:r>
      <w:r w:rsidR="007A5366" w:rsidRPr="00880194">
        <w:rPr>
          <w:rFonts w:ascii="Times New Roman" w:hAnsi="Times New Roman"/>
          <w:b/>
          <w:szCs w:val="32"/>
        </w:rPr>
        <w:t>110</w:t>
      </w:r>
      <w:r w:rsidR="007A5366" w:rsidRPr="00880194">
        <w:rPr>
          <w:rFonts w:ascii="Times New Roman" w:hAnsi="Times New Roman"/>
          <w:b/>
          <w:szCs w:val="32"/>
        </w:rPr>
        <w:t>年及</w:t>
      </w:r>
      <w:r w:rsidR="007A5366" w:rsidRPr="00880194">
        <w:rPr>
          <w:rFonts w:ascii="Times New Roman" w:hAnsi="Times New Roman"/>
          <w:b/>
          <w:szCs w:val="32"/>
        </w:rPr>
        <w:t>111</w:t>
      </w:r>
      <w:r w:rsidR="007A5366" w:rsidRPr="00880194">
        <w:rPr>
          <w:rFonts w:ascii="Times New Roman" w:hAnsi="Times New Roman"/>
          <w:b/>
          <w:szCs w:val="32"/>
        </w:rPr>
        <w:t>年「新聞稿外審服務開口契約」，並核定以每件</w:t>
      </w:r>
      <w:r w:rsidR="007A5366" w:rsidRPr="00880194">
        <w:rPr>
          <w:rFonts w:ascii="Times New Roman" w:hAnsi="Times New Roman"/>
          <w:b/>
          <w:szCs w:val="32"/>
        </w:rPr>
        <w:t>800</w:t>
      </w:r>
      <w:r w:rsidR="007A5366" w:rsidRPr="00880194">
        <w:rPr>
          <w:rFonts w:ascii="Times New Roman" w:hAnsi="Times New Roman"/>
          <w:b/>
          <w:szCs w:val="32"/>
        </w:rPr>
        <w:t>元計</w:t>
      </w:r>
      <w:r w:rsidR="007A5366" w:rsidRPr="00880194">
        <w:rPr>
          <w:rFonts w:hAnsi="標楷體"/>
          <w:b/>
          <w:szCs w:val="32"/>
        </w:rPr>
        <w:t>價方式，與已離職之原機要秘書</w:t>
      </w:r>
      <w:r w:rsidR="006E78AE" w:rsidRPr="00880194">
        <w:rPr>
          <w:rFonts w:hAnsi="標楷體"/>
          <w:b/>
          <w:szCs w:val="32"/>
        </w:rPr>
        <w:t>張○</w:t>
      </w:r>
      <w:r w:rsidR="00C03F44">
        <w:rPr>
          <w:rFonts w:hAnsi="標楷體"/>
        </w:rPr>
        <w:t>○</w:t>
      </w:r>
      <w:r w:rsidR="007A5366" w:rsidRPr="00880194">
        <w:rPr>
          <w:rFonts w:hAnsi="標楷體"/>
          <w:b/>
          <w:szCs w:val="32"/>
        </w:rPr>
        <w:t>簽訂契約，並未對外公開徵詢，違反公開、公平原則，且因人設事而獨厚特定人，</w:t>
      </w:r>
      <w:r w:rsidR="007A5366" w:rsidRPr="00880194">
        <w:rPr>
          <w:rFonts w:hAnsi="標楷體"/>
          <w:b/>
        </w:rPr>
        <w:t>核有</w:t>
      </w:r>
      <w:r w:rsidR="00946AC9" w:rsidRPr="00880194">
        <w:rPr>
          <w:rFonts w:hAnsi="標楷體" w:hint="eastAsia"/>
          <w:b/>
        </w:rPr>
        <w:t>不當</w:t>
      </w:r>
      <w:r w:rsidR="00270EF6" w:rsidRPr="00880194">
        <w:rPr>
          <w:rFonts w:hAnsi="標楷體"/>
          <w:b/>
        </w:rPr>
        <w:t>：</w:t>
      </w:r>
      <w:bookmarkEnd w:id="71"/>
    </w:p>
    <w:p w14:paraId="72253B30" w14:textId="5914ABB1" w:rsidR="00270EF6" w:rsidRPr="00880194" w:rsidRDefault="006B475E" w:rsidP="00270EF6">
      <w:pPr>
        <w:pStyle w:val="5"/>
        <w:rPr>
          <w:rFonts w:ascii="Times New Roman" w:hAnsi="Times New Roman"/>
        </w:rPr>
      </w:pPr>
      <w:bookmarkStart w:id="72" w:name="_Hlk134285084"/>
      <w:r w:rsidRPr="00880194">
        <w:rPr>
          <w:rFonts w:hAnsi="標楷體"/>
        </w:rPr>
        <w:lastRenderedPageBreak/>
        <w:t>據臺北市政府提供資料，</w:t>
      </w:r>
      <w:r w:rsidR="006E78AE" w:rsidRPr="00880194">
        <w:rPr>
          <w:rFonts w:hAnsi="標楷體"/>
        </w:rPr>
        <w:t>張○</w:t>
      </w:r>
      <w:r w:rsidR="00376171">
        <w:rPr>
          <w:rFonts w:hAnsi="標楷體"/>
        </w:rPr>
        <w:t>○</w:t>
      </w:r>
      <w:r w:rsidR="00270EF6" w:rsidRPr="00880194">
        <w:rPr>
          <w:rFonts w:hAnsi="標楷體"/>
        </w:rPr>
        <w:t>於</w:t>
      </w:r>
      <w:r w:rsidR="00270EF6" w:rsidRPr="00880194">
        <w:rPr>
          <w:rFonts w:ascii="Times New Roman" w:hAnsi="Times New Roman"/>
        </w:rPr>
        <w:t>109</w:t>
      </w:r>
      <w:r w:rsidR="00270EF6" w:rsidRPr="00880194">
        <w:rPr>
          <w:rFonts w:ascii="Times New Roman" w:hAnsi="Times New Roman"/>
        </w:rPr>
        <w:t>年</w:t>
      </w:r>
      <w:r w:rsidR="00270EF6" w:rsidRPr="00880194">
        <w:rPr>
          <w:rFonts w:ascii="Times New Roman" w:hAnsi="Times New Roman"/>
        </w:rPr>
        <w:t>12</w:t>
      </w:r>
      <w:r w:rsidR="00270EF6" w:rsidRPr="00880194">
        <w:rPr>
          <w:rFonts w:ascii="Times New Roman" w:hAnsi="Times New Roman"/>
        </w:rPr>
        <w:t>月</w:t>
      </w:r>
      <w:r w:rsidR="00270EF6" w:rsidRPr="00880194">
        <w:rPr>
          <w:rFonts w:ascii="Times New Roman" w:hAnsi="Times New Roman"/>
        </w:rPr>
        <w:t>14</w:t>
      </w:r>
      <w:r w:rsidR="00270EF6" w:rsidRPr="00880194">
        <w:rPr>
          <w:rFonts w:ascii="Times New Roman" w:hAnsi="Times New Roman"/>
        </w:rPr>
        <w:t>日至</w:t>
      </w:r>
      <w:r w:rsidR="00270EF6" w:rsidRPr="00880194">
        <w:rPr>
          <w:rFonts w:ascii="Times New Roman" w:hAnsi="Times New Roman"/>
        </w:rPr>
        <w:t>110</w:t>
      </w:r>
      <w:r w:rsidR="00270EF6" w:rsidRPr="00880194">
        <w:rPr>
          <w:rFonts w:ascii="Times New Roman" w:hAnsi="Times New Roman"/>
        </w:rPr>
        <w:t>年</w:t>
      </w:r>
      <w:r w:rsidR="00270EF6" w:rsidRPr="00880194">
        <w:rPr>
          <w:rFonts w:ascii="Times New Roman" w:hAnsi="Times New Roman"/>
        </w:rPr>
        <w:t>4</w:t>
      </w:r>
      <w:r w:rsidR="00270EF6" w:rsidRPr="00880194">
        <w:rPr>
          <w:rFonts w:ascii="Times New Roman" w:hAnsi="Times New Roman"/>
        </w:rPr>
        <w:t>月</w:t>
      </w:r>
      <w:r w:rsidR="00270EF6" w:rsidRPr="00880194">
        <w:rPr>
          <w:rFonts w:ascii="Times New Roman" w:hAnsi="Times New Roman"/>
        </w:rPr>
        <w:t>14</w:t>
      </w:r>
      <w:r w:rsidR="00270EF6" w:rsidRPr="00880194">
        <w:rPr>
          <w:rFonts w:ascii="Times New Roman" w:hAnsi="Times New Roman"/>
        </w:rPr>
        <w:t>日擔任</w:t>
      </w:r>
      <w:r w:rsidR="0071371D">
        <w:rPr>
          <w:rFonts w:ascii="Times New Roman" w:hAnsi="Times New Roman"/>
        </w:rPr>
        <w:t>陳信瑜</w:t>
      </w:r>
      <w:r w:rsidR="00270EF6" w:rsidRPr="00880194">
        <w:rPr>
          <w:rFonts w:ascii="Times New Roman" w:hAnsi="Times New Roman"/>
        </w:rPr>
        <w:t>之機要科員，並自</w:t>
      </w:r>
      <w:r w:rsidR="00270EF6" w:rsidRPr="00880194">
        <w:rPr>
          <w:rFonts w:ascii="Times New Roman" w:hAnsi="Times New Roman"/>
        </w:rPr>
        <w:t>110</w:t>
      </w:r>
      <w:r w:rsidR="00270EF6" w:rsidRPr="00880194">
        <w:rPr>
          <w:rFonts w:ascii="Times New Roman" w:hAnsi="Times New Roman"/>
        </w:rPr>
        <w:t>年</w:t>
      </w:r>
      <w:r w:rsidR="00270EF6" w:rsidRPr="00880194">
        <w:rPr>
          <w:rFonts w:ascii="Times New Roman" w:hAnsi="Times New Roman"/>
        </w:rPr>
        <w:t>4</w:t>
      </w:r>
      <w:r w:rsidR="00270EF6" w:rsidRPr="00880194">
        <w:rPr>
          <w:rFonts w:ascii="Times New Roman" w:hAnsi="Times New Roman"/>
        </w:rPr>
        <w:t>月</w:t>
      </w:r>
      <w:r w:rsidR="00270EF6" w:rsidRPr="00880194">
        <w:rPr>
          <w:rFonts w:ascii="Times New Roman" w:hAnsi="Times New Roman"/>
        </w:rPr>
        <w:t>15</w:t>
      </w:r>
      <w:r w:rsidR="00270EF6" w:rsidRPr="00880194">
        <w:rPr>
          <w:rFonts w:ascii="Times New Roman" w:hAnsi="Times New Roman"/>
        </w:rPr>
        <w:t>日至</w:t>
      </w:r>
      <w:r w:rsidR="00270EF6" w:rsidRPr="00880194">
        <w:rPr>
          <w:rFonts w:ascii="Times New Roman" w:hAnsi="Times New Roman"/>
        </w:rPr>
        <w:t>5</w:t>
      </w:r>
      <w:r w:rsidR="00270EF6" w:rsidRPr="00880194">
        <w:rPr>
          <w:rFonts w:ascii="Times New Roman" w:hAnsi="Times New Roman"/>
        </w:rPr>
        <w:t>月</w:t>
      </w:r>
      <w:r w:rsidR="00270EF6" w:rsidRPr="00880194">
        <w:rPr>
          <w:rFonts w:ascii="Times New Roman" w:hAnsi="Times New Roman"/>
        </w:rPr>
        <w:t>15</w:t>
      </w:r>
      <w:r w:rsidR="00270EF6" w:rsidRPr="00880194">
        <w:rPr>
          <w:rFonts w:ascii="Times New Roman" w:hAnsi="Times New Roman"/>
        </w:rPr>
        <w:t>日調任</w:t>
      </w:r>
      <w:r w:rsidR="0071371D">
        <w:rPr>
          <w:rFonts w:ascii="Times New Roman" w:hAnsi="Times New Roman"/>
        </w:rPr>
        <w:t>陳信瑜</w:t>
      </w:r>
      <w:r w:rsidR="00270EF6" w:rsidRPr="00880194">
        <w:rPr>
          <w:rFonts w:ascii="Times New Roman" w:hAnsi="Times New Roman"/>
        </w:rPr>
        <w:t>之機要秘書；其於</w:t>
      </w:r>
      <w:r w:rsidR="00270EF6" w:rsidRPr="00880194">
        <w:rPr>
          <w:rFonts w:ascii="Times New Roman" w:hAnsi="Times New Roman"/>
        </w:rPr>
        <w:t>110</w:t>
      </w:r>
      <w:r w:rsidR="00270EF6" w:rsidRPr="00880194">
        <w:rPr>
          <w:rFonts w:ascii="Times New Roman" w:hAnsi="Times New Roman"/>
        </w:rPr>
        <w:t>年</w:t>
      </w:r>
      <w:r w:rsidR="00270EF6" w:rsidRPr="00880194">
        <w:rPr>
          <w:rFonts w:ascii="Times New Roman" w:hAnsi="Times New Roman"/>
        </w:rPr>
        <w:t>5</w:t>
      </w:r>
      <w:r w:rsidR="00270EF6" w:rsidRPr="00880194">
        <w:rPr>
          <w:rFonts w:ascii="Times New Roman" w:hAnsi="Times New Roman"/>
        </w:rPr>
        <w:t>月</w:t>
      </w:r>
      <w:r w:rsidR="00270EF6" w:rsidRPr="00880194">
        <w:rPr>
          <w:rFonts w:ascii="Times New Roman" w:hAnsi="Times New Roman"/>
        </w:rPr>
        <w:t>16</w:t>
      </w:r>
      <w:r w:rsidR="00270EF6" w:rsidRPr="00880194">
        <w:rPr>
          <w:rFonts w:ascii="Times New Roman" w:hAnsi="Times New Roman"/>
        </w:rPr>
        <w:t>日辭職後，勞動局於</w:t>
      </w:r>
      <w:r w:rsidR="00270EF6" w:rsidRPr="00880194">
        <w:rPr>
          <w:rFonts w:ascii="Times New Roman" w:hAnsi="Times New Roman"/>
        </w:rPr>
        <w:t>110</w:t>
      </w:r>
      <w:r w:rsidR="00270EF6" w:rsidRPr="00880194">
        <w:rPr>
          <w:rFonts w:ascii="Times New Roman" w:hAnsi="Times New Roman"/>
        </w:rPr>
        <w:t>年</w:t>
      </w:r>
      <w:r w:rsidR="00270EF6" w:rsidRPr="00880194">
        <w:rPr>
          <w:rFonts w:ascii="Times New Roman" w:hAnsi="Times New Roman"/>
        </w:rPr>
        <w:t>5</w:t>
      </w:r>
      <w:r w:rsidR="00270EF6" w:rsidRPr="00880194">
        <w:rPr>
          <w:rFonts w:ascii="Times New Roman" w:hAnsi="Times New Roman"/>
        </w:rPr>
        <w:t>月</w:t>
      </w:r>
      <w:r w:rsidR="00270EF6" w:rsidRPr="00880194">
        <w:rPr>
          <w:rFonts w:ascii="Times New Roman" w:hAnsi="Times New Roman"/>
        </w:rPr>
        <w:t>21</w:t>
      </w:r>
      <w:r w:rsidR="00270EF6" w:rsidRPr="00880194">
        <w:rPr>
          <w:rFonts w:ascii="Times New Roman" w:hAnsi="Times New Roman"/>
        </w:rPr>
        <w:t>日簽奉</w:t>
      </w:r>
      <w:r w:rsidR="0071371D">
        <w:rPr>
          <w:rFonts w:ascii="Times New Roman" w:hAnsi="Times New Roman"/>
        </w:rPr>
        <w:t>陳信瑜</w:t>
      </w:r>
      <w:r w:rsidR="00270EF6" w:rsidRPr="00880194">
        <w:rPr>
          <w:rFonts w:ascii="Times New Roman" w:hAnsi="Times New Roman"/>
        </w:rPr>
        <w:t>核定，</w:t>
      </w:r>
      <w:r w:rsidR="00C56E07" w:rsidRPr="00880194">
        <w:rPr>
          <w:rFonts w:ascii="Times New Roman" w:hAnsi="Times New Roman"/>
        </w:rPr>
        <w:t>辦理</w:t>
      </w:r>
      <w:r w:rsidR="00570093" w:rsidRPr="00880194">
        <w:rPr>
          <w:rFonts w:ascii="Times New Roman" w:hAnsi="Times New Roman"/>
        </w:rPr>
        <w:t>「</w:t>
      </w:r>
      <w:r w:rsidR="00570093" w:rsidRPr="00880194">
        <w:rPr>
          <w:rFonts w:ascii="Times New Roman" w:hAnsi="Times New Roman"/>
        </w:rPr>
        <w:t>110</w:t>
      </w:r>
      <w:r w:rsidR="00570093" w:rsidRPr="00880194">
        <w:rPr>
          <w:rFonts w:ascii="Times New Roman" w:hAnsi="Times New Roman"/>
        </w:rPr>
        <w:t>年新聞稿外審服務開口契約」</w:t>
      </w:r>
      <w:r w:rsidR="00270EF6" w:rsidRPr="00880194">
        <w:rPr>
          <w:rFonts w:ascii="Times New Roman" w:hAnsi="Times New Roman"/>
        </w:rPr>
        <w:t>，</w:t>
      </w:r>
      <w:r w:rsidR="00570093" w:rsidRPr="00880194">
        <w:rPr>
          <w:rFonts w:ascii="Times New Roman" w:hAnsi="Times New Roman"/>
        </w:rPr>
        <w:t>以</w:t>
      </w:r>
      <w:r w:rsidR="00C56E07" w:rsidRPr="00880194">
        <w:rPr>
          <w:rFonts w:ascii="Times New Roman" w:hAnsi="Times New Roman"/>
        </w:rPr>
        <w:t>每件</w:t>
      </w:r>
      <w:r w:rsidR="00C56E07" w:rsidRPr="00880194">
        <w:rPr>
          <w:rFonts w:ascii="Times New Roman" w:hAnsi="Times New Roman"/>
        </w:rPr>
        <w:t>800</w:t>
      </w:r>
      <w:r w:rsidR="00C56E07" w:rsidRPr="00880194">
        <w:rPr>
          <w:rFonts w:ascii="Times New Roman" w:hAnsi="Times New Roman"/>
        </w:rPr>
        <w:t>元計價</w:t>
      </w:r>
      <w:r w:rsidR="00570093" w:rsidRPr="00880194">
        <w:rPr>
          <w:rFonts w:ascii="Times New Roman" w:hAnsi="Times New Roman"/>
        </w:rPr>
        <w:t>方式</w:t>
      </w:r>
      <w:r w:rsidR="00C56E07" w:rsidRPr="00880194">
        <w:rPr>
          <w:rFonts w:ascii="Times New Roman" w:hAnsi="Times New Roman"/>
        </w:rPr>
        <w:t>，</w:t>
      </w:r>
      <w:r w:rsidR="00270EF6" w:rsidRPr="00880194">
        <w:rPr>
          <w:rFonts w:ascii="Times New Roman" w:hAnsi="Times New Roman"/>
        </w:rPr>
        <w:t>於</w:t>
      </w:r>
      <w:r w:rsidR="00270EF6" w:rsidRPr="00880194">
        <w:rPr>
          <w:rFonts w:ascii="Times New Roman" w:hAnsi="Times New Roman"/>
        </w:rPr>
        <w:t>110</w:t>
      </w:r>
      <w:r w:rsidR="00270EF6" w:rsidRPr="00880194">
        <w:rPr>
          <w:rFonts w:ascii="Times New Roman" w:hAnsi="Times New Roman"/>
        </w:rPr>
        <w:t>年</w:t>
      </w:r>
      <w:r w:rsidR="00270EF6" w:rsidRPr="00880194">
        <w:rPr>
          <w:rFonts w:ascii="Times New Roman" w:hAnsi="Times New Roman"/>
        </w:rPr>
        <w:t>5</w:t>
      </w:r>
      <w:r w:rsidR="00270EF6" w:rsidRPr="00880194">
        <w:rPr>
          <w:rFonts w:ascii="Times New Roman" w:hAnsi="Times New Roman"/>
        </w:rPr>
        <w:t>月</w:t>
      </w:r>
      <w:r w:rsidR="00270EF6" w:rsidRPr="00880194">
        <w:rPr>
          <w:rFonts w:ascii="Times New Roman" w:hAnsi="Times New Roman"/>
        </w:rPr>
        <w:t>26</w:t>
      </w:r>
      <w:r w:rsidR="00270EF6" w:rsidRPr="00880194">
        <w:rPr>
          <w:rFonts w:ascii="Times New Roman" w:hAnsi="Times New Roman"/>
        </w:rPr>
        <w:t>日</w:t>
      </w:r>
      <w:r w:rsidR="00C56E07" w:rsidRPr="00880194">
        <w:rPr>
          <w:rFonts w:hAnsi="標楷體"/>
        </w:rPr>
        <w:t>與</w:t>
      </w:r>
      <w:r w:rsidR="006E78AE" w:rsidRPr="00880194">
        <w:rPr>
          <w:rFonts w:hAnsi="標楷體"/>
        </w:rPr>
        <w:t>張○</w:t>
      </w:r>
      <w:r w:rsidR="00C03F44">
        <w:rPr>
          <w:rFonts w:hAnsi="標楷體"/>
        </w:rPr>
        <w:t>○</w:t>
      </w:r>
      <w:r w:rsidR="00C56E07" w:rsidRPr="00880194">
        <w:rPr>
          <w:rFonts w:hAnsi="標楷體"/>
        </w:rPr>
        <w:t>簽訂契約，合</w:t>
      </w:r>
      <w:r w:rsidR="00270EF6" w:rsidRPr="00880194">
        <w:rPr>
          <w:rFonts w:hAnsi="標楷體"/>
        </w:rPr>
        <w:t>計委託</w:t>
      </w:r>
      <w:r w:rsidR="006E78AE" w:rsidRPr="00880194">
        <w:rPr>
          <w:rFonts w:hAnsi="標楷體"/>
        </w:rPr>
        <w:t>張○</w:t>
      </w:r>
      <w:r w:rsidR="00C03F44">
        <w:rPr>
          <w:rFonts w:hAnsi="標楷體"/>
        </w:rPr>
        <w:t>○</w:t>
      </w:r>
      <w:r w:rsidR="00270EF6" w:rsidRPr="00880194">
        <w:rPr>
          <w:rFonts w:hAnsi="標楷體"/>
        </w:rPr>
        <w:t>審查新聞稿件</w:t>
      </w:r>
      <w:r w:rsidR="00270EF6" w:rsidRPr="00880194">
        <w:rPr>
          <w:rFonts w:ascii="Times New Roman" w:hAnsi="Times New Roman"/>
        </w:rPr>
        <w:t>120</w:t>
      </w:r>
      <w:r w:rsidR="00270EF6" w:rsidRPr="00880194">
        <w:rPr>
          <w:rFonts w:ascii="Times New Roman" w:hAnsi="Times New Roman"/>
        </w:rPr>
        <w:t>件，共給付</w:t>
      </w:r>
      <w:r w:rsidR="00270EF6" w:rsidRPr="00880194">
        <w:rPr>
          <w:rFonts w:ascii="Times New Roman" w:hAnsi="Times New Roman"/>
        </w:rPr>
        <w:t>9</w:t>
      </w:r>
      <w:r w:rsidR="00270EF6" w:rsidRPr="00880194">
        <w:rPr>
          <w:rFonts w:ascii="Times New Roman" w:hAnsi="Times New Roman"/>
        </w:rPr>
        <w:t>萬</w:t>
      </w:r>
      <w:r w:rsidR="00270EF6" w:rsidRPr="00880194">
        <w:rPr>
          <w:rFonts w:ascii="Times New Roman" w:hAnsi="Times New Roman"/>
        </w:rPr>
        <w:t>6,000</w:t>
      </w:r>
      <w:r w:rsidR="00270EF6" w:rsidRPr="00880194">
        <w:rPr>
          <w:rFonts w:ascii="Times New Roman" w:hAnsi="Times New Roman"/>
        </w:rPr>
        <w:t>元；復於</w:t>
      </w:r>
      <w:r w:rsidR="00270EF6" w:rsidRPr="00880194">
        <w:rPr>
          <w:rFonts w:ascii="Times New Roman" w:hAnsi="Times New Roman"/>
        </w:rPr>
        <w:t>111</w:t>
      </w:r>
      <w:r w:rsidR="00270EF6" w:rsidRPr="00880194">
        <w:rPr>
          <w:rFonts w:ascii="Times New Roman" w:hAnsi="Times New Roman"/>
        </w:rPr>
        <w:t>年</w:t>
      </w:r>
      <w:r w:rsidR="00270EF6" w:rsidRPr="00880194">
        <w:rPr>
          <w:rFonts w:ascii="Times New Roman" w:hAnsi="Times New Roman"/>
        </w:rPr>
        <w:t>2</w:t>
      </w:r>
      <w:r w:rsidR="00270EF6" w:rsidRPr="00880194">
        <w:rPr>
          <w:rFonts w:ascii="Times New Roman" w:hAnsi="Times New Roman"/>
        </w:rPr>
        <w:t>月</w:t>
      </w:r>
      <w:r w:rsidR="00270EF6" w:rsidRPr="00880194">
        <w:rPr>
          <w:rFonts w:ascii="Times New Roman" w:hAnsi="Times New Roman"/>
        </w:rPr>
        <w:t>9</w:t>
      </w:r>
      <w:r w:rsidR="00270EF6" w:rsidRPr="00880194">
        <w:rPr>
          <w:rFonts w:ascii="Times New Roman" w:hAnsi="Times New Roman"/>
        </w:rPr>
        <w:t>日簽奉</w:t>
      </w:r>
      <w:r w:rsidR="0071371D">
        <w:rPr>
          <w:rFonts w:ascii="Times New Roman" w:hAnsi="Times New Roman"/>
        </w:rPr>
        <w:t>陳信瑜</w:t>
      </w:r>
      <w:r w:rsidR="00270EF6" w:rsidRPr="00880194">
        <w:rPr>
          <w:rFonts w:ascii="Times New Roman" w:hAnsi="Times New Roman"/>
        </w:rPr>
        <w:t>核定後，於</w:t>
      </w:r>
      <w:r w:rsidR="00270EF6" w:rsidRPr="00880194">
        <w:rPr>
          <w:rFonts w:ascii="Times New Roman" w:hAnsi="Times New Roman"/>
        </w:rPr>
        <w:t>111</w:t>
      </w:r>
      <w:r w:rsidR="00270EF6" w:rsidRPr="00880194">
        <w:rPr>
          <w:rFonts w:ascii="Times New Roman" w:hAnsi="Times New Roman"/>
        </w:rPr>
        <w:t>年</w:t>
      </w:r>
      <w:r w:rsidR="00270EF6" w:rsidRPr="00880194">
        <w:rPr>
          <w:rFonts w:ascii="Times New Roman" w:hAnsi="Times New Roman"/>
        </w:rPr>
        <w:t>2</w:t>
      </w:r>
      <w:r w:rsidR="00270EF6" w:rsidRPr="00880194">
        <w:rPr>
          <w:rFonts w:ascii="Times New Roman" w:hAnsi="Times New Roman"/>
        </w:rPr>
        <w:t>月</w:t>
      </w:r>
      <w:r w:rsidR="00270EF6" w:rsidRPr="00880194">
        <w:rPr>
          <w:rFonts w:ascii="Times New Roman" w:hAnsi="Times New Roman"/>
        </w:rPr>
        <w:t>14</w:t>
      </w:r>
      <w:r w:rsidR="00270EF6" w:rsidRPr="00880194">
        <w:rPr>
          <w:rFonts w:ascii="Times New Roman" w:hAnsi="Times New Roman"/>
        </w:rPr>
        <w:t>日與其簽訂</w:t>
      </w:r>
      <w:r w:rsidR="00AF1DB1" w:rsidRPr="00880194">
        <w:rPr>
          <w:rFonts w:ascii="Times New Roman" w:hAnsi="Times New Roman"/>
        </w:rPr>
        <w:t>「</w:t>
      </w:r>
      <w:r w:rsidR="00AF1DB1" w:rsidRPr="00880194">
        <w:rPr>
          <w:rFonts w:ascii="Times New Roman" w:hAnsi="Times New Roman"/>
        </w:rPr>
        <w:t>110</w:t>
      </w:r>
      <w:r w:rsidR="00AF1DB1" w:rsidRPr="00880194">
        <w:rPr>
          <w:rFonts w:ascii="Times New Roman" w:hAnsi="Times New Roman"/>
        </w:rPr>
        <w:t>年新聞稿外審服務開口契約」</w:t>
      </w:r>
      <w:r w:rsidR="00270EF6" w:rsidRPr="00880194">
        <w:rPr>
          <w:rFonts w:ascii="Times New Roman" w:hAnsi="Times New Roman"/>
        </w:rPr>
        <w:t>，</w:t>
      </w:r>
      <w:proofErr w:type="gramStart"/>
      <w:r w:rsidR="00270EF6" w:rsidRPr="00880194">
        <w:rPr>
          <w:rFonts w:ascii="Times New Roman" w:hAnsi="Times New Roman"/>
        </w:rPr>
        <w:t>該局迄</w:t>
      </w:r>
      <w:r w:rsidR="00C56E07" w:rsidRPr="00880194">
        <w:rPr>
          <w:rFonts w:ascii="Times New Roman" w:hAnsi="Times New Roman"/>
        </w:rPr>
        <w:t>111</w:t>
      </w:r>
      <w:r w:rsidR="00C56E07" w:rsidRPr="00880194">
        <w:rPr>
          <w:rFonts w:ascii="Times New Roman" w:hAnsi="Times New Roman"/>
        </w:rPr>
        <w:t>年</w:t>
      </w:r>
      <w:r w:rsidR="00C56E07" w:rsidRPr="00880194">
        <w:rPr>
          <w:rFonts w:ascii="Times New Roman" w:hAnsi="Times New Roman"/>
        </w:rPr>
        <w:t>4</w:t>
      </w:r>
      <w:r w:rsidR="00C56E07" w:rsidRPr="00880194">
        <w:rPr>
          <w:rFonts w:ascii="Times New Roman" w:hAnsi="Times New Roman"/>
        </w:rPr>
        <w:t>月</w:t>
      </w:r>
      <w:proofErr w:type="gramEnd"/>
      <w:r w:rsidR="0071371D">
        <w:rPr>
          <w:rFonts w:hAnsi="標楷體"/>
        </w:rPr>
        <w:t>陳信瑜</w:t>
      </w:r>
      <w:r w:rsidR="00C56E07" w:rsidRPr="00880194">
        <w:rPr>
          <w:rFonts w:hAnsi="標楷體"/>
        </w:rPr>
        <w:t>移送本院懲戒為止，</w:t>
      </w:r>
      <w:r w:rsidR="00270EF6" w:rsidRPr="00880194">
        <w:rPr>
          <w:rFonts w:hAnsi="標楷體"/>
        </w:rPr>
        <w:t>委託</w:t>
      </w:r>
      <w:r w:rsidR="006E78AE" w:rsidRPr="00880194">
        <w:rPr>
          <w:rFonts w:hAnsi="標楷體"/>
        </w:rPr>
        <w:t>張○</w:t>
      </w:r>
      <w:r w:rsidR="00376171">
        <w:rPr>
          <w:rFonts w:hAnsi="標楷體"/>
        </w:rPr>
        <w:t>○</w:t>
      </w:r>
      <w:r w:rsidR="00270EF6" w:rsidRPr="00880194">
        <w:rPr>
          <w:rFonts w:hAnsi="標楷體"/>
        </w:rPr>
        <w:t>審</w:t>
      </w:r>
      <w:r w:rsidR="00B67DB0">
        <w:rPr>
          <w:rFonts w:hAnsi="標楷體" w:hint="eastAsia"/>
        </w:rPr>
        <w:t>查</w:t>
      </w:r>
      <w:r w:rsidR="00270EF6" w:rsidRPr="00880194">
        <w:rPr>
          <w:rFonts w:hAnsi="標楷體"/>
        </w:rPr>
        <w:t>新聞稿件計有</w:t>
      </w:r>
      <w:r w:rsidR="00270EF6" w:rsidRPr="00880194">
        <w:rPr>
          <w:rFonts w:ascii="Times New Roman" w:hAnsi="Times New Roman"/>
        </w:rPr>
        <w:t>10</w:t>
      </w:r>
      <w:r w:rsidR="00270EF6" w:rsidRPr="00880194">
        <w:rPr>
          <w:rFonts w:ascii="Times New Roman" w:hAnsi="Times New Roman"/>
        </w:rPr>
        <w:t>件，共給付</w:t>
      </w:r>
      <w:r w:rsidR="00270EF6" w:rsidRPr="00880194">
        <w:rPr>
          <w:rFonts w:ascii="Times New Roman" w:hAnsi="Times New Roman"/>
        </w:rPr>
        <w:t>8,000</w:t>
      </w:r>
      <w:r w:rsidR="00270EF6" w:rsidRPr="00880194">
        <w:rPr>
          <w:rFonts w:ascii="Times New Roman" w:hAnsi="Times New Roman"/>
        </w:rPr>
        <w:t>元。</w:t>
      </w:r>
    </w:p>
    <w:bookmarkEnd w:id="72"/>
    <w:p w14:paraId="195CA5AA" w14:textId="03265AF7" w:rsidR="00270EF6" w:rsidRPr="00880194" w:rsidRDefault="00724DC8" w:rsidP="00642843">
      <w:pPr>
        <w:pStyle w:val="5"/>
        <w:rPr>
          <w:rFonts w:hAnsi="標楷體"/>
        </w:rPr>
      </w:pPr>
      <w:r w:rsidRPr="00880194">
        <w:rPr>
          <w:rFonts w:hAnsi="標楷體"/>
        </w:rPr>
        <w:t>又</w:t>
      </w:r>
      <w:r w:rsidR="00642843" w:rsidRPr="00880194">
        <w:rPr>
          <w:rFonts w:hAnsi="標楷體"/>
        </w:rPr>
        <w:t>查</w:t>
      </w:r>
      <w:r w:rsidR="00270EF6" w:rsidRPr="00880194">
        <w:rPr>
          <w:rFonts w:hAnsi="標楷體"/>
        </w:rPr>
        <w:t>前開</w:t>
      </w:r>
      <w:r w:rsidR="00270EF6" w:rsidRPr="00880194">
        <w:rPr>
          <w:rFonts w:ascii="Times New Roman" w:hAnsi="Times New Roman"/>
        </w:rPr>
        <w:t>110</w:t>
      </w:r>
      <w:r w:rsidR="00270EF6" w:rsidRPr="00880194">
        <w:rPr>
          <w:rFonts w:ascii="Times New Roman" w:hAnsi="Times New Roman"/>
        </w:rPr>
        <w:t>年及</w:t>
      </w:r>
      <w:r w:rsidR="00270EF6" w:rsidRPr="00880194">
        <w:rPr>
          <w:rFonts w:ascii="Times New Roman" w:hAnsi="Times New Roman"/>
        </w:rPr>
        <w:t>111</w:t>
      </w:r>
      <w:r w:rsidR="00270EF6" w:rsidRPr="00880194">
        <w:rPr>
          <w:rFonts w:ascii="Times New Roman" w:hAnsi="Times New Roman"/>
        </w:rPr>
        <w:t>年</w:t>
      </w:r>
      <w:r w:rsidR="00AF1DB1" w:rsidRPr="00880194">
        <w:rPr>
          <w:rFonts w:hAnsi="標楷體"/>
        </w:rPr>
        <w:t>「新聞稿外審服務開口契約」</w:t>
      </w:r>
      <w:r w:rsidR="00270EF6" w:rsidRPr="00880194">
        <w:rPr>
          <w:rFonts w:hAnsi="標楷體"/>
        </w:rPr>
        <w:t>案，係</w:t>
      </w:r>
      <w:proofErr w:type="gramStart"/>
      <w:r w:rsidR="00AF1DB1" w:rsidRPr="00880194">
        <w:rPr>
          <w:rFonts w:hAnsi="標楷體"/>
        </w:rPr>
        <w:t>勞動局奉</w:t>
      </w:r>
      <w:r w:rsidR="0071371D">
        <w:rPr>
          <w:rFonts w:hAnsi="標楷體"/>
        </w:rPr>
        <w:t>陳信瑜</w:t>
      </w:r>
      <w:proofErr w:type="gramEnd"/>
      <w:r w:rsidR="00AF1DB1" w:rsidRPr="00880194">
        <w:rPr>
          <w:rFonts w:hAnsi="標楷體"/>
        </w:rPr>
        <w:t>指示，「本局同仁撰擬新聞稿為顧及內容正確無誤、面面俱到，往往太拘泥專有名詞，致使民眾閱讀需要時間消化。考量時逢疫情，新聞稿亟需以民眾能快速認知的語言調整發送；防疫視同作戰，資訊傳遞為首要，請硏議新聞稿外審機制。」辦理</w:t>
      </w:r>
      <w:r w:rsidR="00642843" w:rsidRPr="00880194">
        <w:rPr>
          <w:rFonts w:hAnsi="標楷體"/>
        </w:rPr>
        <w:t>，</w:t>
      </w:r>
      <w:r w:rsidR="00AF1DB1" w:rsidRPr="00880194">
        <w:rPr>
          <w:rFonts w:hAnsi="標楷體"/>
        </w:rPr>
        <w:t>並</w:t>
      </w:r>
      <w:r w:rsidR="00270EF6" w:rsidRPr="00880194">
        <w:rPr>
          <w:rFonts w:hAnsi="標楷體"/>
        </w:rPr>
        <w:t>依「中央政府各機關學校出席費及稿費支給要點」第7點規定，</w:t>
      </w:r>
      <w:r w:rsidR="007533C8" w:rsidRPr="00880194">
        <w:rPr>
          <w:rFonts w:hAnsi="標楷體"/>
        </w:rPr>
        <w:t>屬</w:t>
      </w:r>
      <w:r w:rsidR="00642843" w:rsidRPr="00880194">
        <w:rPr>
          <w:rFonts w:hAnsi="標楷體"/>
        </w:rPr>
        <w:t>（</w:t>
      </w:r>
      <w:r w:rsidR="007533C8" w:rsidRPr="00880194">
        <w:rPr>
          <w:rFonts w:hAnsi="標楷體"/>
        </w:rPr>
        <w:t>中文</w:t>
      </w:r>
      <w:r w:rsidR="00642843" w:rsidRPr="00880194">
        <w:rPr>
          <w:rFonts w:hAnsi="標楷體"/>
        </w:rPr>
        <w:t>）</w:t>
      </w:r>
      <w:r w:rsidR="007533C8" w:rsidRPr="00880194">
        <w:rPr>
          <w:rFonts w:hAnsi="標楷體"/>
        </w:rPr>
        <w:t>文字稿審查項目，依基準為</w:t>
      </w:r>
      <w:r w:rsidR="007533C8" w:rsidRPr="00880194">
        <w:rPr>
          <w:rFonts w:ascii="Times New Roman" w:hAnsi="Times New Roman"/>
        </w:rPr>
        <w:t>200</w:t>
      </w:r>
      <w:r w:rsidR="007533C8" w:rsidRPr="00880194">
        <w:rPr>
          <w:rFonts w:ascii="Times New Roman" w:hAnsi="Times New Roman"/>
        </w:rPr>
        <w:t>元</w:t>
      </w:r>
      <w:r w:rsidR="00642843" w:rsidRPr="00880194">
        <w:rPr>
          <w:rFonts w:ascii="Times New Roman" w:hAnsi="Times New Roman"/>
        </w:rPr>
        <w:t>/</w:t>
      </w:r>
      <w:r w:rsidR="007533C8" w:rsidRPr="00880194">
        <w:rPr>
          <w:rFonts w:ascii="Times New Roman" w:hAnsi="Times New Roman"/>
        </w:rPr>
        <w:t>每千字或</w:t>
      </w:r>
      <w:r w:rsidR="007533C8" w:rsidRPr="00880194">
        <w:rPr>
          <w:rFonts w:ascii="Times New Roman" w:hAnsi="Times New Roman"/>
        </w:rPr>
        <w:t>800</w:t>
      </w:r>
      <w:r w:rsidR="007533C8" w:rsidRPr="00880194">
        <w:rPr>
          <w:rFonts w:ascii="Times New Roman" w:hAnsi="Times New Roman"/>
        </w:rPr>
        <w:t>元</w:t>
      </w:r>
      <w:r w:rsidR="00642843" w:rsidRPr="00880194">
        <w:rPr>
          <w:rFonts w:ascii="Times New Roman" w:hAnsi="Times New Roman"/>
        </w:rPr>
        <w:t>/</w:t>
      </w:r>
      <w:r w:rsidR="007533C8" w:rsidRPr="00880194">
        <w:rPr>
          <w:rFonts w:ascii="Times New Roman" w:hAnsi="Times New Roman"/>
        </w:rPr>
        <w:t>每件</w:t>
      </w:r>
      <w:r w:rsidR="00642843" w:rsidRPr="00880194">
        <w:rPr>
          <w:rFonts w:ascii="Times New Roman" w:hAnsi="Times New Roman"/>
        </w:rPr>
        <w:t>之標準</w:t>
      </w:r>
      <w:r w:rsidR="007533C8" w:rsidRPr="00880194">
        <w:rPr>
          <w:rFonts w:ascii="Times New Roman" w:hAnsi="Times New Roman"/>
        </w:rPr>
        <w:t>，</w:t>
      </w:r>
      <w:r w:rsidR="00642843" w:rsidRPr="00880194">
        <w:rPr>
          <w:rFonts w:ascii="Times New Roman" w:hAnsi="Times New Roman"/>
        </w:rPr>
        <w:t>審酌該</w:t>
      </w:r>
      <w:r w:rsidR="007533C8" w:rsidRPr="00880194">
        <w:rPr>
          <w:rFonts w:ascii="Times New Roman" w:hAnsi="Times New Roman"/>
        </w:rPr>
        <w:t>局稿件時效性緊迫，且可預期有多次溝通調整修正之情事，採</w:t>
      </w:r>
      <w:r w:rsidR="007533C8" w:rsidRPr="00880194">
        <w:rPr>
          <w:rFonts w:ascii="Times New Roman" w:hAnsi="Times New Roman"/>
        </w:rPr>
        <w:t>800</w:t>
      </w:r>
      <w:r w:rsidR="007533C8" w:rsidRPr="00880194">
        <w:rPr>
          <w:rFonts w:ascii="Times New Roman" w:hAnsi="Times New Roman"/>
        </w:rPr>
        <w:t>元</w:t>
      </w:r>
      <w:r w:rsidR="00642843" w:rsidRPr="00880194">
        <w:rPr>
          <w:rFonts w:ascii="Times New Roman" w:hAnsi="Times New Roman"/>
        </w:rPr>
        <w:t>/</w:t>
      </w:r>
      <w:r w:rsidR="007533C8" w:rsidRPr="00880194">
        <w:rPr>
          <w:rFonts w:ascii="Times New Roman" w:hAnsi="Times New Roman"/>
        </w:rPr>
        <w:t>每件</w:t>
      </w:r>
      <w:r w:rsidR="00642843" w:rsidRPr="00880194">
        <w:rPr>
          <w:rFonts w:ascii="Times New Roman" w:hAnsi="Times New Roman"/>
        </w:rPr>
        <w:t>之</w:t>
      </w:r>
      <w:r w:rsidR="007533C8" w:rsidRPr="00880194">
        <w:rPr>
          <w:rFonts w:ascii="Times New Roman" w:hAnsi="Times New Roman"/>
        </w:rPr>
        <w:t>開口合約方式，</w:t>
      </w:r>
      <w:r w:rsidR="00642843" w:rsidRPr="00880194">
        <w:rPr>
          <w:rFonts w:ascii="Times New Roman" w:hAnsi="Times New Roman"/>
        </w:rPr>
        <w:t>委託曾任或現任媒體從業人員審查稿件，</w:t>
      </w:r>
      <w:r w:rsidR="007533C8" w:rsidRPr="00880194">
        <w:rPr>
          <w:rFonts w:ascii="Times New Roman" w:hAnsi="Times New Roman"/>
        </w:rPr>
        <w:t>110</w:t>
      </w:r>
      <w:r w:rsidR="007533C8" w:rsidRPr="00880194">
        <w:rPr>
          <w:rFonts w:ascii="Times New Roman" w:hAnsi="Times New Roman"/>
        </w:rPr>
        <w:t>年合約上限</w:t>
      </w:r>
      <w:r w:rsidR="007533C8" w:rsidRPr="00880194">
        <w:rPr>
          <w:rFonts w:ascii="Times New Roman" w:hAnsi="Times New Roman"/>
        </w:rPr>
        <w:t>9</w:t>
      </w:r>
      <w:r w:rsidR="00642843" w:rsidRPr="00880194">
        <w:rPr>
          <w:rFonts w:ascii="Times New Roman" w:hAnsi="Times New Roman"/>
        </w:rPr>
        <w:t>萬</w:t>
      </w:r>
      <w:r w:rsidR="007533C8" w:rsidRPr="00880194">
        <w:rPr>
          <w:rFonts w:ascii="Times New Roman" w:hAnsi="Times New Roman"/>
        </w:rPr>
        <w:t>6,000</w:t>
      </w:r>
      <w:r w:rsidR="007533C8" w:rsidRPr="00880194">
        <w:rPr>
          <w:rFonts w:ascii="Times New Roman" w:hAnsi="Times New Roman"/>
        </w:rPr>
        <w:t>元。</w:t>
      </w:r>
      <w:r w:rsidR="00642843" w:rsidRPr="00880194">
        <w:rPr>
          <w:rFonts w:ascii="Times New Roman" w:hAnsi="Times New Roman"/>
        </w:rPr>
        <w:t>惟</w:t>
      </w:r>
      <w:r w:rsidR="00270EF6" w:rsidRPr="00880194">
        <w:rPr>
          <w:rFonts w:hAnsi="標楷體"/>
        </w:rPr>
        <w:t>該局</w:t>
      </w:r>
      <w:r w:rsidR="00AF1DB1" w:rsidRPr="00880194">
        <w:rPr>
          <w:rFonts w:hAnsi="標楷體"/>
        </w:rPr>
        <w:t>僅檢陳</w:t>
      </w:r>
      <w:r w:rsidR="006E78AE" w:rsidRPr="00880194">
        <w:rPr>
          <w:rFonts w:hAnsi="標楷體"/>
        </w:rPr>
        <w:t>張○</w:t>
      </w:r>
      <w:r w:rsidR="00C03F44">
        <w:rPr>
          <w:rFonts w:hAnsi="標楷體"/>
        </w:rPr>
        <w:t>○</w:t>
      </w:r>
      <w:r w:rsidR="00AF1DB1" w:rsidRPr="00880194">
        <w:rPr>
          <w:rFonts w:hAnsi="標楷體"/>
        </w:rPr>
        <w:t>學經歷及新聞業務相關簡歷，以其「</w:t>
      </w:r>
      <w:r w:rsidR="00270EF6" w:rsidRPr="00880194">
        <w:rPr>
          <w:rFonts w:hAnsi="標楷體"/>
        </w:rPr>
        <w:t>具備媒體專業且熟悉勞動相關業務</w:t>
      </w:r>
      <w:r w:rsidR="00AF1DB1" w:rsidRPr="00880194">
        <w:rPr>
          <w:rFonts w:hAnsi="標楷體"/>
        </w:rPr>
        <w:t>」為由</w:t>
      </w:r>
      <w:r w:rsidR="00270EF6" w:rsidRPr="00880194">
        <w:rPr>
          <w:rFonts w:hAnsi="標楷體"/>
        </w:rPr>
        <w:t>，並</w:t>
      </w:r>
      <w:r w:rsidR="00642843" w:rsidRPr="00880194">
        <w:rPr>
          <w:rFonts w:hAnsi="標楷體"/>
        </w:rPr>
        <w:t>敘明業</w:t>
      </w:r>
      <w:r w:rsidR="00270EF6" w:rsidRPr="00880194">
        <w:rPr>
          <w:rFonts w:hAnsi="標楷體"/>
        </w:rPr>
        <w:t>經徵詢其</w:t>
      </w:r>
      <w:r w:rsidR="00642843" w:rsidRPr="00880194">
        <w:rPr>
          <w:rFonts w:hAnsi="標楷體"/>
        </w:rPr>
        <w:t>願</w:t>
      </w:r>
      <w:r w:rsidR="00270EF6" w:rsidRPr="00880194">
        <w:rPr>
          <w:rFonts w:hAnsi="標楷體"/>
        </w:rPr>
        <w:t>意</w:t>
      </w:r>
      <w:r w:rsidR="00A31352" w:rsidRPr="00880194">
        <w:rPr>
          <w:rFonts w:hAnsi="標楷體"/>
        </w:rPr>
        <w:t>協助該局辦理審稿作業</w:t>
      </w:r>
      <w:r w:rsidR="00270EF6" w:rsidRPr="00880194">
        <w:rPr>
          <w:rFonts w:hAnsi="標楷體"/>
        </w:rPr>
        <w:t>，</w:t>
      </w:r>
      <w:r w:rsidR="001B5B04" w:rsidRPr="00880194">
        <w:rPr>
          <w:rFonts w:hAnsi="標楷體"/>
        </w:rPr>
        <w:t>由</w:t>
      </w:r>
      <w:r w:rsidR="0071371D">
        <w:rPr>
          <w:rFonts w:hAnsi="標楷體"/>
        </w:rPr>
        <w:lastRenderedPageBreak/>
        <w:t>陳信瑜</w:t>
      </w:r>
      <w:r w:rsidR="001B5B04" w:rsidRPr="00880194">
        <w:rPr>
          <w:rFonts w:hAnsi="標楷體"/>
        </w:rPr>
        <w:t>核定</w:t>
      </w:r>
      <w:proofErr w:type="gramStart"/>
      <w:r w:rsidR="001B5B04" w:rsidRPr="00880194">
        <w:rPr>
          <w:rFonts w:hAnsi="標楷體"/>
        </w:rPr>
        <w:t>逕</w:t>
      </w:r>
      <w:proofErr w:type="gramEnd"/>
      <w:r w:rsidR="00766CC9" w:rsidRPr="00880194">
        <w:rPr>
          <w:rFonts w:hAnsi="標楷體"/>
        </w:rPr>
        <w:t>與</w:t>
      </w:r>
      <w:r w:rsidR="00270EF6" w:rsidRPr="00880194">
        <w:rPr>
          <w:rFonts w:hAnsi="標楷體"/>
        </w:rPr>
        <w:t>其</w:t>
      </w:r>
      <w:r w:rsidR="00766CC9" w:rsidRPr="00880194">
        <w:rPr>
          <w:rFonts w:hAnsi="標楷體"/>
        </w:rPr>
        <w:t>簽約辦</w:t>
      </w:r>
      <w:r w:rsidR="00270EF6" w:rsidRPr="00880194">
        <w:rPr>
          <w:rFonts w:hAnsi="標楷體"/>
        </w:rPr>
        <w:t>理新聞稿審查事宜。</w:t>
      </w:r>
    </w:p>
    <w:p w14:paraId="220C8389" w14:textId="0A84A03B" w:rsidR="00D75E10" w:rsidRPr="00880194" w:rsidRDefault="00F50080" w:rsidP="00270EF6">
      <w:pPr>
        <w:pStyle w:val="5"/>
        <w:rPr>
          <w:rFonts w:hAnsi="標楷體"/>
        </w:rPr>
      </w:pPr>
      <w:r w:rsidRPr="00880194">
        <w:rPr>
          <w:rFonts w:hAnsi="標楷體"/>
        </w:rPr>
        <w:t>本院詢問</w:t>
      </w:r>
      <w:r w:rsidR="0071371D">
        <w:rPr>
          <w:rFonts w:hAnsi="標楷體"/>
        </w:rPr>
        <w:t>陳信瑜</w:t>
      </w:r>
      <w:r w:rsidRPr="00880194">
        <w:rPr>
          <w:rFonts w:hAnsi="標楷體"/>
        </w:rPr>
        <w:t>「你有一位機要是你的親戚？叫</w:t>
      </w:r>
      <w:r w:rsidR="006E78AE" w:rsidRPr="00880194">
        <w:rPr>
          <w:rFonts w:hAnsi="標楷體"/>
        </w:rPr>
        <w:t>張○</w:t>
      </w:r>
      <w:r w:rsidR="00C03F44">
        <w:rPr>
          <w:rFonts w:hAnsi="標楷體"/>
        </w:rPr>
        <w:t>○</w:t>
      </w:r>
      <w:r w:rsidRPr="00880194">
        <w:rPr>
          <w:rFonts w:hAnsi="標楷體"/>
        </w:rPr>
        <w:t>？」</w:t>
      </w:r>
      <w:r w:rsidR="0071371D">
        <w:rPr>
          <w:rFonts w:hAnsi="標楷體"/>
        </w:rPr>
        <w:t>陳信瑜</w:t>
      </w:r>
      <w:r w:rsidR="000F23D9" w:rsidRPr="00880194">
        <w:rPr>
          <w:rFonts w:hAnsi="標楷體"/>
        </w:rPr>
        <w:t>稱</w:t>
      </w:r>
      <w:r w:rsidRPr="00880194">
        <w:rPr>
          <w:rFonts w:hAnsi="標楷體"/>
        </w:rPr>
        <w:t>：「沒有，他是位媒體人，我當民代第一天就宣示我不會讓九等親的人到公部門工作。」等語。</w:t>
      </w:r>
      <w:proofErr w:type="gramStart"/>
      <w:r w:rsidR="000A3CB3" w:rsidRPr="00880194">
        <w:rPr>
          <w:rFonts w:hAnsi="標楷體"/>
        </w:rPr>
        <w:t>按</w:t>
      </w:r>
      <w:r w:rsidR="006E78AE" w:rsidRPr="00880194">
        <w:rPr>
          <w:rFonts w:hAnsi="標楷體"/>
        </w:rPr>
        <w:t>張○</w:t>
      </w:r>
      <w:r w:rsidR="00C03F44">
        <w:rPr>
          <w:rFonts w:hAnsi="標楷體"/>
        </w:rPr>
        <w:t>○</w:t>
      </w:r>
      <w:proofErr w:type="gramEnd"/>
      <w:r w:rsidR="000A3CB3" w:rsidRPr="00880194">
        <w:rPr>
          <w:rFonts w:hAnsi="標楷體"/>
        </w:rPr>
        <w:t>雖</w:t>
      </w:r>
      <w:r w:rsidR="00F2012A" w:rsidRPr="00880194">
        <w:rPr>
          <w:rFonts w:hAnsi="標楷體"/>
        </w:rPr>
        <w:t>與</w:t>
      </w:r>
      <w:r w:rsidR="0071371D">
        <w:rPr>
          <w:rFonts w:hAnsi="標楷體"/>
        </w:rPr>
        <w:t>陳信瑜</w:t>
      </w:r>
      <w:r w:rsidR="00F2012A" w:rsidRPr="00880194">
        <w:rPr>
          <w:rFonts w:hAnsi="標楷體"/>
        </w:rPr>
        <w:t>無親戚關係且</w:t>
      </w:r>
      <w:r w:rsidR="000A3CB3" w:rsidRPr="00880194">
        <w:rPr>
          <w:rFonts w:hAnsi="標楷體"/>
        </w:rPr>
        <w:t>具</w:t>
      </w:r>
      <w:r w:rsidR="007D1D04" w:rsidRPr="00880194">
        <w:rPr>
          <w:rFonts w:hAnsi="標楷體"/>
        </w:rPr>
        <w:t>新聞業務相關</w:t>
      </w:r>
      <w:r w:rsidR="000A3CB3" w:rsidRPr="00880194">
        <w:rPr>
          <w:rFonts w:hAnsi="標楷體"/>
        </w:rPr>
        <w:t>經</w:t>
      </w:r>
      <w:r w:rsidR="007D1D04" w:rsidRPr="00880194">
        <w:rPr>
          <w:rFonts w:hAnsi="標楷體"/>
        </w:rPr>
        <w:t>歷</w:t>
      </w:r>
      <w:r w:rsidR="000A3CB3" w:rsidRPr="00880194">
        <w:rPr>
          <w:rFonts w:hAnsi="標楷體"/>
        </w:rPr>
        <w:t>，</w:t>
      </w:r>
      <w:r w:rsidR="00221385" w:rsidRPr="00880194">
        <w:rPr>
          <w:rFonts w:hAnsi="標楷體"/>
        </w:rPr>
        <w:t>惟</w:t>
      </w:r>
      <w:r w:rsidR="00F2012A" w:rsidRPr="00880194">
        <w:rPr>
          <w:rFonts w:hAnsi="標楷體"/>
        </w:rPr>
        <w:t>其擔任</w:t>
      </w:r>
      <w:r w:rsidR="0071371D">
        <w:rPr>
          <w:rFonts w:hAnsi="標楷體"/>
        </w:rPr>
        <w:t>陳信瑜</w:t>
      </w:r>
      <w:r w:rsidR="00F2012A" w:rsidRPr="00880194">
        <w:rPr>
          <w:rFonts w:hAnsi="標楷體"/>
        </w:rPr>
        <w:t>機要人員</w:t>
      </w:r>
      <w:r w:rsidR="00242F4F" w:rsidRPr="00880194">
        <w:rPr>
          <w:rFonts w:hAnsi="標楷體"/>
        </w:rPr>
        <w:t>之前並無行政機關勞動相關業務之經驗，任機要人員時間僅</w:t>
      </w:r>
      <w:r w:rsidR="00242F4F" w:rsidRPr="00880194">
        <w:rPr>
          <w:rFonts w:ascii="Times New Roman" w:hAnsi="Times New Roman"/>
        </w:rPr>
        <w:t>5</w:t>
      </w:r>
      <w:r w:rsidR="00242F4F" w:rsidRPr="00880194">
        <w:rPr>
          <w:rFonts w:ascii="Times New Roman" w:hAnsi="Times New Roman"/>
        </w:rPr>
        <w:t>個月（</w:t>
      </w:r>
      <w:r w:rsidR="00242F4F" w:rsidRPr="00880194">
        <w:rPr>
          <w:rFonts w:ascii="Times New Roman" w:hAnsi="Times New Roman"/>
        </w:rPr>
        <w:t>109</w:t>
      </w:r>
      <w:r w:rsidR="00242F4F" w:rsidRPr="00880194">
        <w:rPr>
          <w:rFonts w:ascii="Times New Roman" w:hAnsi="Times New Roman"/>
        </w:rPr>
        <w:t>年</w:t>
      </w:r>
      <w:r w:rsidR="00242F4F" w:rsidRPr="00880194">
        <w:rPr>
          <w:rFonts w:ascii="Times New Roman" w:hAnsi="Times New Roman"/>
        </w:rPr>
        <w:t>12</w:t>
      </w:r>
      <w:r w:rsidR="00242F4F" w:rsidRPr="00880194">
        <w:rPr>
          <w:rFonts w:ascii="Times New Roman" w:hAnsi="Times New Roman"/>
        </w:rPr>
        <w:t>月</w:t>
      </w:r>
      <w:r w:rsidR="00242F4F" w:rsidRPr="00880194">
        <w:rPr>
          <w:rFonts w:ascii="Times New Roman" w:hAnsi="Times New Roman"/>
        </w:rPr>
        <w:t>14</w:t>
      </w:r>
      <w:r w:rsidR="00242F4F" w:rsidRPr="00880194">
        <w:rPr>
          <w:rFonts w:ascii="Times New Roman" w:hAnsi="Times New Roman"/>
        </w:rPr>
        <w:t>日至</w:t>
      </w:r>
      <w:r w:rsidR="00242F4F" w:rsidRPr="00880194">
        <w:rPr>
          <w:rFonts w:ascii="Times New Roman" w:hAnsi="Times New Roman"/>
        </w:rPr>
        <w:t>110</w:t>
      </w:r>
      <w:r w:rsidR="00242F4F" w:rsidRPr="00880194">
        <w:rPr>
          <w:rFonts w:ascii="Times New Roman" w:hAnsi="Times New Roman"/>
        </w:rPr>
        <w:t>年</w:t>
      </w:r>
      <w:r w:rsidR="00242F4F" w:rsidRPr="00880194">
        <w:rPr>
          <w:rFonts w:ascii="Times New Roman" w:hAnsi="Times New Roman"/>
        </w:rPr>
        <w:t>5</w:t>
      </w:r>
      <w:r w:rsidR="00242F4F" w:rsidRPr="00880194">
        <w:rPr>
          <w:rFonts w:ascii="Times New Roman" w:hAnsi="Times New Roman"/>
        </w:rPr>
        <w:t>月</w:t>
      </w:r>
      <w:r w:rsidR="00242F4F" w:rsidRPr="00880194">
        <w:rPr>
          <w:rFonts w:ascii="Times New Roman" w:hAnsi="Times New Roman"/>
        </w:rPr>
        <w:t>15</w:t>
      </w:r>
      <w:r w:rsidR="00242F4F" w:rsidRPr="00880194">
        <w:rPr>
          <w:rFonts w:ascii="Times New Roman" w:hAnsi="Times New Roman"/>
        </w:rPr>
        <w:t>日），亦</w:t>
      </w:r>
      <w:r w:rsidR="00242F4F" w:rsidRPr="00880194">
        <w:rPr>
          <w:rFonts w:hAnsi="標楷體"/>
        </w:rPr>
        <w:t>未實際接觸相關勞動業務，稱其「</w:t>
      </w:r>
      <w:r w:rsidR="00F2012A" w:rsidRPr="00880194">
        <w:rPr>
          <w:rFonts w:hAnsi="標楷體"/>
        </w:rPr>
        <w:t>熟悉勞動相關業務」</w:t>
      </w:r>
      <w:r w:rsidR="00242F4F" w:rsidRPr="00880194">
        <w:rPr>
          <w:rFonts w:hAnsi="標楷體"/>
        </w:rPr>
        <w:t>太過牽強；</w:t>
      </w:r>
      <w:proofErr w:type="gramStart"/>
      <w:r w:rsidR="00242F4F" w:rsidRPr="00880194">
        <w:rPr>
          <w:rFonts w:hAnsi="標楷體"/>
        </w:rPr>
        <w:t>況</w:t>
      </w:r>
      <w:proofErr w:type="gramEnd"/>
      <w:r w:rsidR="000A3CB3" w:rsidRPr="00880194">
        <w:rPr>
          <w:rFonts w:hAnsi="標楷體"/>
        </w:rPr>
        <w:t>勞動局承辦單位</w:t>
      </w:r>
      <w:r w:rsidR="00242F4F" w:rsidRPr="00880194">
        <w:rPr>
          <w:rFonts w:hAnsi="標楷體"/>
        </w:rPr>
        <w:t>已</w:t>
      </w:r>
      <w:r w:rsidR="000A3CB3" w:rsidRPr="00880194">
        <w:rPr>
          <w:rFonts w:hAnsi="標楷體"/>
        </w:rPr>
        <w:t>簽明</w:t>
      </w:r>
      <w:r w:rsidR="000F23D9" w:rsidRPr="00880194">
        <w:rPr>
          <w:rFonts w:hAnsi="標楷體"/>
        </w:rPr>
        <w:t>前開新聞稿外審服務勞務契約案，係為使民眾易於暸解新聞宣達內容始採行委外審稿模式，且委託對象設定為曾為或現為新聞從業人員，卻僅徵詢</w:t>
      </w:r>
      <w:r w:rsidR="006E78AE" w:rsidRPr="00880194">
        <w:rPr>
          <w:rFonts w:hAnsi="標楷體"/>
        </w:rPr>
        <w:t>張○</w:t>
      </w:r>
      <w:r w:rsidR="00376171" w:rsidRPr="00880194">
        <w:rPr>
          <w:rFonts w:hAnsi="標楷體"/>
        </w:rPr>
        <w:t>○</w:t>
      </w:r>
      <w:r w:rsidR="000F23D9" w:rsidRPr="00880194">
        <w:rPr>
          <w:rFonts w:hAnsi="標楷體"/>
        </w:rPr>
        <w:t>意願後逕與其簽約，</w:t>
      </w:r>
      <w:proofErr w:type="gramStart"/>
      <w:r w:rsidR="00242F4F" w:rsidRPr="00880194">
        <w:rPr>
          <w:rFonts w:hAnsi="標楷體"/>
        </w:rPr>
        <w:t>獨厚</w:t>
      </w:r>
      <w:r w:rsidR="006E78AE" w:rsidRPr="00880194">
        <w:rPr>
          <w:rFonts w:hAnsi="標楷體"/>
        </w:rPr>
        <w:t>張○</w:t>
      </w:r>
      <w:proofErr w:type="gramEnd"/>
      <w:r w:rsidR="00C03F44">
        <w:rPr>
          <w:rFonts w:hAnsi="標楷體"/>
        </w:rPr>
        <w:t>○</w:t>
      </w:r>
      <w:r w:rsidR="00242F4F" w:rsidRPr="00880194">
        <w:rPr>
          <w:rFonts w:hAnsi="標楷體"/>
        </w:rPr>
        <w:t>而未對外公開徵詢，有違公開、公平原則。</w:t>
      </w:r>
    </w:p>
    <w:p w14:paraId="482CF143" w14:textId="4753630E" w:rsidR="00F50080" w:rsidRPr="00880194" w:rsidRDefault="00D75E10" w:rsidP="00D75E10">
      <w:pPr>
        <w:pStyle w:val="5"/>
        <w:rPr>
          <w:rFonts w:hAnsi="標楷體"/>
        </w:rPr>
      </w:pPr>
      <w:r w:rsidRPr="00880194">
        <w:rPr>
          <w:rFonts w:hAnsi="標楷體"/>
        </w:rPr>
        <w:t>此外，</w:t>
      </w:r>
      <w:r w:rsidR="00F2012A" w:rsidRPr="00880194">
        <w:rPr>
          <w:rFonts w:hAnsi="標楷體"/>
        </w:rPr>
        <w:t>本院詢問</w:t>
      </w:r>
      <w:r w:rsidRPr="00880194">
        <w:rPr>
          <w:rFonts w:hAnsi="標楷體"/>
        </w:rPr>
        <w:t>臺北市政府表示：「勞動局現行處理新聞稿事宜，皆由各業務單位依其需求，自行撰寫新聞稿，並經首長審閱通過後，擇期發布。未再有設立相關外審機制。此外，為提升同仁新聞稿撰寫能力，本府勞動局要求同仁需上新聞稿相關課程</w:t>
      </w:r>
      <w:r w:rsidR="007A5366" w:rsidRPr="00880194">
        <w:rPr>
          <w:rFonts w:hAnsi="標楷體"/>
        </w:rPr>
        <w:t>（</w:t>
      </w:r>
      <w:r w:rsidRPr="00880194">
        <w:rPr>
          <w:rFonts w:hAnsi="標楷體"/>
        </w:rPr>
        <w:t>含線上</w:t>
      </w:r>
      <w:r w:rsidR="007A5366" w:rsidRPr="00880194">
        <w:rPr>
          <w:rFonts w:hAnsi="標楷體"/>
        </w:rPr>
        <w:t>）</w:t>
      </w:r>
      <w:r w:rsidRPr="00880194">
        <w:rPr>
          <w:rFonts w:hAnsi="標楷體"/>
        </w:rPr>
        <w:t>。」可見</w:t>
      </w:r>
      <w:r w:rsidR="0071371D">
        <w:rPr>
          <w:rFonts w:hAnsi="標楷體"/>
        </w:rPr>
        <w:t>陳信瑜</w:t>
      </w:r>
      <w:r w:rsidRPr="00880194">
        <w:rPr>
          <w:rFonts w:hAnsi="標楷體"/>
        </w:rPr>
        <w:t>指示該局辦理</w:t>
      </w:r>
      <w:r w:rsidRPr="00880194">
        <w:rPr>
          <w:rFonts w:ascii="Times New Roman" w:hAnsi="Times New Roman"/>
        </w:rPr>
        <w:t>110</w:t>
      </w:r>
      <w:r w:rsidRPr="00880194">
        <w:rPr>
          <w:rFonts w:ascii="Times New Roman" w:hAnsi="Times New Roman"/>
        </w:rPr>
        <w:t>年及</w:t>
      </w:r>
      <w:r w:rsidRPr="00880194">
        <w:rPr>
          <w:rFonts w:ascii="Times New Roman" w:hAnsi="Times New Roman"/>
        </w:rPr>
        <w:t>111</w:t>
      </w:r>
      <w:r w:rsidRPr="00880194">
        <w:rPr>
          <w:rFonts w:ascii="Times New Roman" w:hAnsi="Times New Roman"/>
        </w:rPr>
        <w:t>年「</w:t>
      </w:r>
      <w:r w:rsidRPr="00880194">
        <w:rPr>
          <w:rFonts w:hAnsi="標楷體"/>
        </w:rPr>
        <w:t>新聞稿外審服務開口契約」</w:t>
      </w:r>
      <w:r w:rsidRPr="00880194">
        <w:rPr>
          <w:rFonts w:hAnsi="標楷體"/>
          <w:b/>
        </w:rPr>
        <w:t>，</w:t>
      </w:r>
      <w:r w:rsidR="002F1C0E" w:rsidRPr="00880194">
        <w:rPr>
          <w:rFonts w:hAnsi="標楷體"/>
        </w:rPr>
        <w:t>委託</w:t>
      </w:r>
      <w:r w:rsidR="006E78AE" w:rsidRPr="00880194">
        <w:rPr>
          <w:rFonts w:hAnsi="標楷體"/>
        </w:rPr>
        <w:t>張○</w:t>
      </w:r>
      <w:r w:rsidR="00C03F44">
        <w:rPr>
          <w:rFonts w:hAnsi="標楷體"/>
        </w:rPr>
        <w:t>○</w:t>
      </w:r>
      <w:r w:rsidR="002F1C0E" w:rsidRPr="00880194">
        <w:rPr>
          <w:rFonts w:hAnsi="標楷體"/>
        </w:rPr>
        <w:t>辦理新聞稿審查事宜，</w:t>
      </w:r>
      <w:r w:rsidR="00247454" w:rsidRPr="00880194">
        <w:rPr>
          <w:rFonts w:hAnsi="標楷體"/>
        </w:rPr>
        <w:t>係因</w:t>
      </w:r>
      <w:r w:rsidR="000F23D9" w:rsidRPr="00880194">
        <w:rPr>
          <w:rFonts w:hAnsi="標楷體"/>
        </w:rPr>
        <w:t>人設事</w:t>
      </w:r>
      <w:r w:rsidR="00247454" w:rsidRPr="00880194">
        <w:rPr>
          <w:rFonts w:hAnsi="標楷體"/>
          <w:szCs w:val="32"/>
        </w:rPr>
        <w:t>而獨厚特定人</w:t>
      </w:r>
      <w:r w:rsidR="007F293B" w:rsidRPr="00880194">
        <w:rPr>
          <w:rFonts w:hAnsi="標楷體"/>
          <w:szCs w:val="32"/>
        </w:rPr>
        <w:t>，事證明確</w:t>
      </w:r>
      <w:r w:rsidR="00A80E4A" w:rsidRPr="00880194">
        <w:rPr>
          <w:rFonts w:hAnsi="標楷體"/>
          <w:szCs w:val="32"/>
        </w:rPr>
        <w:t>，顯有</w:t>
      </w:r>
      <w:r w:rsidR="00583607" w:rsidRPr="00880194">
        <w:rPr>
          <w:rFonts w:hAnsi="標楷體" w:hint="eastAsia"/>
          <w:szCs w:val="32"/>
        </w:rPr>
        <w:t>不當</w:t>
      </w:r>
      <w:r w:rsidR="000F23D9" w:rsidRPr="00880194">
        <w:rPr>
          <w:rFonts w:hAnsi="標楷體"/>
        </w:rPr>
        <w:t>。</w:t>
      </w:r>
    </w:p>
    <w:p w14:paraId="6FBAC572" w14:textId="3EB1A0F4" w:rsidR="00242F4F" w:rsidRPr="00880194" w:rsidRDefault="00242F4F" w:rsidP="00D75E10">
      <w:pPr>
        <w:pStyle w:val="5"/>
        <w:rPr>
          <w:rFonts w:hAnsi="標楷體"/>
        </w:rPr>
      </w:pPr>
      <w:r w:rsidRPr="00880194">
        <w:rPr>
          <w:rFonts w:hAnsi="標楷體"/>
        </w:rPr>
        <w:t>綜上，</w:t>
      </w:r>
      <w:r w:rsidR="0071371D">
        <w:rPr>
          <w:rFonts w:hAnsi="標楷體"/>
        </w:rPr>
        <w:t>陳信瑜</w:t>
      </w:r>
      <w:r w:rsidR="00247454" w:rsidRPr="00880194">
        <w:rPr>
          <w:rFonts w:hAnsi="標楷體"/>
        </w:rPr>
        <w:t>指示勞動局辦理</w:t>
      </w:r>
      <w:r w:rsidR="00247454" w:rsidRPr="00880194">
        <w:rPr>
          <w:rFonts w:ascii="Times New Roman" w:hAnsi="Times New Roman"/>
        </w:rPr>
        <w:t>110</w:t>
      </w:r>
      <w:r w:rsidR="00247454" w:rsidRPr="00880194">
        <w:rPr>
          <w:rFonts w:ascii="Times New Roman" w:hAnsi="Times New Roman"/>
        </w:rPr>
        <w:t>年及</w:t>
      </w:r>
      <w:r w:rsidR="00247454" w:rsidRPr="00880194">
        <w:rPr>
          <w:rFonts w:ascii="Times New Roman" w:hAnsi="Times New Roman"/>
        </w:rPr>
        <w:t>111</w:t>
      </w:r>
      <w:r w:rsidR="00247454" w:rsidRPr="00880194">
        <w:rPr>
          <w:rFonts w:ascii="Times New Roman" w:hAnsi="Times New Roman"/>
        </w:rPr>
        <w:t>年「新聞稿外審服務開口契約」，並核定以每件</w:t>
      </w:r>
      <w:r w:rsidR="00247454" w:rsidRPr="00880194">
        <w:rPr>
          <w:rFonts w:ascii="Times New Roman" w:hAnsi="Times New Roman"/>
        </w:rPr>
        <w:t>800</w:t>
      </w:r>
      <w:r w:rsidR="00247454" w:rsidRPr="00880194">
        <w:rPr>
          <w:rFonts w:hAnsi="標楷體"/>
        </w:rPr>
        <w:t>元計價方式，與已離職之原機要秘書</w:t>
      </w:r>
      <w:r w:rsidR="006E78AE" w:rsidRPr="00880194">
        <w:rPr>
          <w:rFonts w:hAnsi="標楷體"/>
        </w:rPr>
        <w:t>張○</w:t>
      </w:r>
      <w:r w:rsidR="00C03F44">
        <w:rPr>
          <w:rFonts w:hAnsi="標楷體"/>
        </w:rPr>
        <w:t>○</w:t>
      </w:r>
      <w:r w:rsidR="00247454" w:rsidRPr="00880194">
        <w:rPr>
          <w:rFonts w:hAnsi="標楷體"/>
        </w:rPr>
        <w:t>簽訂契約，並未對外公開徵詢，違反公開、公平原</w:t>
      </w:r>
      <w:r w:rsidR="00247454" w:rsidRPr="00880194">
        <w:rPr>
          <w:rFonts w:hAnsi="標楷體"/>
        </w:rPr>
        <w:lastRenderedPageBreak/>
        <w:t>則，且因人設事而獨厚特定人，核有</w:t>
      </w:r>
      <w:r w:rsidR="00E7132F" w:rsidRPr="00880194">
        <w:rPr>
          <w:rFonts w:hAnsi="標楷體" w:hint="eastAsia"/>
        </w:rPr>
        <w:t>不當</w:t>
      </w:r>
      <w:r w:rsidRPr="00880194">
        <w:rPr>
          <w:rFonts w:hAnsi="標楷體"/>
        </w:rPr>
        <w:t>。</w:t>
      </w:r>
    </w:p>
    <w:p w14:paraId="302B0202" w14:textId="64A06A05" w:rsidR="00A9231F" w:rsidRPr="00880194" w:rsidRDefault="00FE2AD3" w:rsidP="00E7132F">
      <w:pPr>
        <w:pStyle w:val="3"/>
        <w:rPr>
          <w:rFonts w:hAnsi="標楷體"/>
        </w:rPr>
      </w:pPr>
      <w:r w:rsidRPr="00880194">
        <w:rPr>
          <w:rFonts w:hAnsi="標楷體"/>
        </w:rPr>
        <w:t>綜上，</w:t>
      </w:r>
      <w:r w:rsidR="00E7132F" w:rsidRPr="00880194">
        <w:rPr>
          <w:rFonts w:hAnsi="標楷體" w:hint="eastAsia"/>
        </w:rPr>
        <w:t>陳信瑜擔任臺北市政府勞動局局長</w:t>
      </w:r>
      <w:proofErr w:type="gramStart"/>
      <w:r w:rsidR="00E7132F" w:rsidRPr="00880194">
        <w:rPr>
          <w:rFonts w:hAnsi="標楷體" w:hint="eastAsia"/>
        </w:rPr>
        <w:t>期間，</w:t>
      </w:r>
      <w:proofErr w:type="gramEnd"/>
      <w:r w:rsidR="00E7132F" w:rsidRPr="00880194">
        <w:rPr>
          <w:rFonts w:hAnsi="標楷體" w:hint="eastAsia"/>
        </w:rPr>
        <w:t>利用權勢及職務機會，以不實之發票詐領首長特別費，洩漏勞動檢查內部資料予立法委員，於公務場合表</w:t>
      </w:r>
      <w:r w:rsidR="00C93FFA" w:rsidRPr="00880194">
        <w:rPr>
          <w:rFonts w:hAnsi="標楷體" w:hint="eastAsia"/>
        </w:rPr>
        <w:t>達</w:t>
      </w:r>
      <w:r w:rsidR="00E7132F" w:rsidRPr="00880194">
        <w:rPr>
          <w:rFonts w:hAnsi="標楷體" w:hint="eastAsia"/>
        </w:rPr>
        <w:t>支持前副市長黃珊珊之言論，違反公務員服務法規定，事證明確，違失情節重大；另陳信瑜以首長</w:t>
      </w:r>
      <w:proofErr w:type="gramStart"/>
      <w:r w:rsidR="00E7132F" w:rsidRPr="00880194">
        <w:rPr>
          <w:rFonts w:hAnsi="標楷體" w:hint="eastAsia"/>
        </w:rPr>
        <w:t>特別費向其</w:t>
      </w:r>
      <w:proofErr w:type="gramEnd"/>
      <w:r w:rsidR="00E7132F" w:rsidRPr="00880194">
        <w:rPr>
          <w:rFonts w:hAnsi="標楷體" w:hint="eastAsia"/>
        </w:rPr>
        <w:t>配偶成立之</w:t>
      </w:r>
      <w:r w:rsidR="006A7442">
        <w:rPr>
          <w:rFonts w:hAnsi="標楷體" w:hint="eastAsia"/>
        </w:rPr>
        <w:t>異○</w:t>
      </w:r>
      <w:r w:rsidR="00E7132F" w:rsidRPr="00880194">
        <w:rPr>
          <w:rFonts w:hAnsi="標楷體" w:hint="eastAsia"/>
        </w:rPr>
        <w:t>公司購買禮品，指示勞動局與已離職之原機要秘書簽訂新聞稿外審服務契約，亦有不當。</w:t>
      </w:r>
    </w:p>
    <w:p w14:paraId="65E2C525" w14:textId="4424C877" w:rsidR="003513F7" w:rsidRPr="00880194" w:rsidRDefault="0071371D" w:rsidP="003513F7">
      <w:pPr>
        <w:pStyle w:val="2"/>
        <w:rPr>
          <w:rFonts w:hAnsi="標楷體"/>
          <w:b/>
        </w:rPr>
      </w:pPr>
      <w:r>
        <w:rPr>
          <w:rFonts w:hAnsi="標楷體"/>
          <w:b/>
          <w:bCs w:val="0"/>
        </w:rPr>
        <w:t>陳信瑜</w:t>
      </w:r>
      <w:r w:rsidR="00827325" w:rsidRPr="00880194">
        <w:rPr>
          <w:rFonts w:hAnsi="標楷體"/>
          <w:b/>
          <w:bCs w:val="0"/>
        </w:rPr>
        <w:t>身為勞動局局長，對其洩漏勞動檢查公務機密資料</w:t>
      </w:r>
      <w:r w:rsidR="00827325" w:rsidRPr="00880194">
        <w:rPr>
          <w:rFonts w:hAnsi="標楷體" w:hint="eastAsia"/>
          <w:b/>
        </w:rPr>
        <w:t>一節</w:t>
      </w:r>
      <w:r w:rsidR="00827325" w:rsidRPr="00880194">
        <w:rPr>
          <w:rFonts w:hAnsi="標楷體"/>
          <w:b/>
        </w:rPr>
        <w:t>，於本院詢</w:t>
      </w:r>
      <w:r w:rsidR="00827325" w:rsidRPr="00880194">
        <w:rPr>
          <w:rFonts w:hAnsi="標楷體" w:hint="eastAsia"/>
          <w:b/>
        </w:rPr>
        <w:t>問</w:t>
      </w:r>
      <w:r w:rsidR="00827325" w:rsidRPr="00880194">
        <w:rPr>
          <w:rFonts w:hAnsi="標楷體"/>
          <w:b/>
        </w:rPr>
        <w:t>時辯稱係遵照臺北市政府回應民意代表索資之處理原則，且本案無涉</w:t>
      </w:r>
      <w:proofErr w:type="gramStart"/>
      <w:r w:rsidR="00827325" w:rsidRPr="00880194">
        <w:rPr>
          <w:rFonts w:hAnsi="標楷體"/>
          <w:b/>
        </w:rPr>
        <w:t>個</w:t>
      </w:r>
      <w:proofErr w:type="gramEnd"/>
      <w:r w:rsidR="00827325" w:rsidRPr="00880194">
        <w:rPr>
          <w:rFonts w:hAnsi="標楷體"/>
          <w:b/>
        </w:rPr>
        <w:t>資等語，凸顯其對公務機密維護之</w:t>
      </w:r>
      <w:r w:rsidR="00827325" w:rsidRPr="00880194">
        <w:rPr>
          <w:rFonts w:hAnsi="標楷體" w:hint="eastAsia"/>
          <w:b/>
        </w:rPr>
        <w:t>法制觀念薄弱</w:t>
      </w:r>
      <w:r w:rsidR="00AC46FE" w:rsidRPr="00880194">
        <w:rPr>
          <w:rFonts w:hAnsi="標楷體" w:hint="eastAsia"/>
          <w:b/>
        </w:rPr>
        <w:t>；</w:t>
      </w:r>
      <w:r w:rsidR="00827325" w:rsidRPr="00880194">
        <w:rPr>
          <w:rFonts w:hAnsi="標楷體" w:hint="eastAsia"/>
          <w:b/>
        </w:rPr>
        <w:t>該局勞基科科長</w:t>
      </w:r>
      <w:r w:rsidR="002724B3" w:rsidRPr="00880194">
        <w:rPr>
          <w:rFonts w:hAnsi="標楷體" w:hint="eastAsia"/>
          <w:b/>
        </w:rPr>
        <w:t>提供勞動檢查資料於</w:t>
      </w:r>
      <w:r>
        <w:rPr>
          <w:rFonts w:hAnsi="標楷體" w:hint="eastAsia"/>
          <w:b/>
        </w:rPr>
        <w:t>陳信瑜</w:t>
      </w:r>
      <w:r w:rsidR="002724B3" w:rsidRPr="00880194">
        <w:rPr>
          <w:rFonts w:hAnsi="標楷體" w:hint="eastAsia"/>
          <w:b/>
        </w:rPr>
        <w:t>，雖</w:t>
      </w:r>
      <w:r w:rsidR="00AC46FE" w:rsidRPr="00880194">
        <w:rPr>
          <w:rFonts w:hAnsi="標楷體" w:hint="eastAsia"/>
          <w:b/>
        </w:rPr>
        <w:t>稱</w:t>
      </w:r>
      <w:r w:rsidR="003446E0" w:rsidRPr="00880194">
        <w:rPr>
          <w:rFonts w:hAnsi="標楷體" w:hint="eastAsia"/>
          <w:b/>
        </w:rPr>
        <w:t>係</w:t>
      </w:r>
      <w:r w:rsidR="00AC46FE" w:rsidRPr="00880194">
        <w:rPr>
          <w:rFonts w:hAnsi="標楷體" w:hint="eastAsia"/>
          <w:b/>
        </w:rPr>
        <w:t>供首長</w:t>
      </w:r>
      <w:r w:rsidR="00EA449F" w:rsidRPr="00880194">
        <w:rPr>
          <w:rFonts w:hAnsi="標楷體" w:hint="eastAsia"/>
          <w:b/>
        </w:rPr>
        <w:t>回應</w:t>
      </w:r>
      <w:r w:rsidR="00AC46FE" w:rsidRPr="00880194">
        <w:rPr>
          <w:rFonts w:hAnsi="標楷體" w:hint="eastAsia"/>
          <w:b/>
        </w:rPr>
        <w:t>媒體詢</w:t>
      </w:r>
      <w:r w:rsidR="007142FF" w:rsidRPr="00880194">
        <w:rPr>
          <w:rFonts w:hAnsi="標楷體" w:hint="eastAsia"/>
          <w:b/>
        </w:rPr>
        <w:t>問</w:t>
      </w:r>
      <w:r w:rsidR="00AC46FE" w:rsidRPr="00880194">
        <w:rPr>
          <w:rFonts w:hAnsi="標楷體" w:hint="eastAsia"/>
          <w:b/>
        </w:rPr>
        <w:t>時參考資料，</w:t>
      </w:r>
      <w:r w:rsidR="00981C7E" w:rsidRPr="00880194">
        <w:rPr>
          <w:rFonts w:hAnsi="標楷體" w:hint="eastAsia"/>
          <w:b/>
        </w:rPr>
        <w:t>卻</w:t>
      </w:r>
      <w:r w:rsidR="00D515F8" w:rsidRPr="00880194">
        <w:rPr>
          <w:rFonts w:hAnsi="標楷體" w:hint="eastAsia"/>
          <w:b/>
        </w:rPr>
        <w:t>於政風處訪談時，僅表示因媒體報導鏡電視涉有經營權糾紛，研判可能有大量</w:t>
      </w:r>
      <w:r w:rsidR="00EB62A6">
        <w:rPr>
          <w:rFonts w:hAnsi="標楷體" w:hint="eastAsia"/>
          <w:b/>
        </w:rPr>
        <w:t>解僱</w:t>
      </w:r>
      <w:r w:rsidR="00D515F8" w:rsidRPr="00880194">
        <w:rPr>
          <w:rFonts w:hAnsi="標楷體" w:hint="eastAsia"/>
          <w:b/>
        </w:rPr>
        <w:t>之虞，</w:t>
      </w:r>
      <w:proofErr w:type="gramStart"/>
      <w:r w:rsidR="006E1FF7" w:rsidRPr="00880194">
        <w:rPr>
          <w:rFonts w:hAnsi="標楷體" w:hint="eastAsia"/>
          <w:b/>
        </w:rPr>
        <w:t>爰</w:t>
      </w:r>
      <w:proofErr w:type="gramEnd"/>
      <w:r w:rsidR="006E1FF7" w:rsidRPr="00880194">
        <w:rPr>
          <w:rFonts w:hAnsi="標楷體" w:hint="eastAsia"/>
          <w:b/>
        </w:rPr>
        <w:t>向</w:t>
      </w:r>
      <w:r>
        <w:rPr>
          <w:rFonts w:hAnsi="標楷體" w:hint="eastAsia"/>
          <w:b/>
        </w:rPr>
        <w:t>陳信瑜</w:t>
      </w:r>
      <w:r w:rsidR="006E1FF7" w:rsidRPr="00880194">
        <w:rPr>
          <w:rFonts w:hAnsi="標楷體" w:hint="eastAsia"/>
          <w:b/>
        </w:rPr>
        <w:t>報備後交辦所屬</w:t>
      </w:r>
      <w:proofErr w:type="gramStart"/>
      <w:r w:rsidR="006E1FF7" w:rsidRPr="00880194">
        <w:rPr>
          <w:rFonts w:hAnsi="標楷體" w:hint="eastAsia"/>
          <w:b/>
        </w:rPr>
        <w:t>同仁派</w:t>
      </w:r>
      <w:proofErr w:type="gramEnd"/>
      <w:r w:rsidR="006E1FF7" w:rsidRPr="00880194">
        <w:rPr>
          <w:rFonts w:hAnsi="標楷體" w:hint="eastAsia"/>
          <w:b/>
        </w:rPr>
        <w:t>案</w:t>
      </w:r>
      <w:r w:rsidR="00D515F8" w:rsidRPr="00880194">
        <w:rPr>
          <w:rFonts w:hAnsi="標楷體" w:hint="eastAsia"/>
          <w:b/>
        </w:rPr>
        <w:t>，未完全據實以告係由</w:t>
      </w:r>
      <w:r>
        <w:rPr>
          <w:rFonts w:hAnsi="標楷體" w:hint="eastAsia"/>
          <w:b/>
        </w:rPr>
        <w:t>陳信瑜</w:t>
      </w:r>
      <w:r w:rsidR="00D515F8" w:rsidRPr="00880194">
        <w:rPr>
          <w:rFonts w:hAnsi="標楷體" w:hint="eastAsia"/>
          <w:b/>
        </w:rPr>
        <w:t>指示辦理，事後又刪除與</w:t>
      </w:r>
      <w:r>
        <w:rPr>
          <w:rFonts w:hAnsi="標楷體" w:hint="eastAsia"/>
          <w:b/>
        </w:rPr>
        <w:t>陳信瑜</w:t>
      </w:r>
      <w:r w:rsidR="00D515F8" w:rsidRPr="00880194">
        <w:rPr>
          <w:rFonts w:hAnsi="標楷體" w:hint="eastAsia"/>
          <w:b/>
        </w:rPr>
        <w:t>之相關</w:t>
      </w:r>
      <w:r w:rsidR="00D515F8" w:rsidRPr="00880194">
        <w:rPr>
          <w:rFonts w:ascii="Times New Roman" w:hAnsi="Times New Roman"/>
          <w:b/>
        </w:rPr>
        <w:t>LINE</w:t>
      </w:r>
      <w:r w:rsidR="00D515F8" w:rsidRPr="00880194">
        <w:rPr>
          <w:rFonts w:hAnsi="標楷體" w:hint="eastAsia"/>
          <w:b/>
        </w:rPr>
        <w:t>通訊對話紀錄，</w:t>
      </w:r>
      <w:r w:rsidR="00981C7E" w:rsidRPr="00880194">
        <w:rPr>
          <w:rFonts w:hAnsi="標楷體" w:hint="eastAsia"/>
          <w:b/>
        </w:rPr>
        <w:t>未善盡幕僚之職責，適時提醒相關保密之規定，實有未當之處</w:t>
      </w:r>
      <w:r w:rsidR="00F320B3" w:rsidRPr="00880194">
        <w:rPr>
          <w:rFonts w:hAnsi="標楷體" w:hint="eastAsia"/>
          <w:b/>
        </w:rPr>
        <w:t>；</w:t>
      </w:r>
      <w:r w:rsidR="00AC46FE" w:rsidRPr="00880194">
        <w:rPr>
          <w:rFonts w:hAnsi="標楷體"/>
          <w:b/>
          <w:bCs w:val="0"/>
        </w:rPr>
        <w:t>臺北市政府對所屬職員雖已進行公務機密維護之教育訓練，然</w:t>
      </w:r>
      <w:proofErr w:type="gramStart"/>
      <w:r w:rsidR="00AC46FE" w:rsidRPr="00880194">
        <w:rPr>
          <w:rFonts w:hAnsi="標楷體"/>
          <w:b/>
          <w:bCs w:val="0"/>
        </w:rPr>
        <w:t>採</w:t>
      </w:r>
      <w:proofErr w:type="gramEnd"/>
      <w:r w:rsidR="00AC46FE" w:rsidRPr="00880194">
        <w:rPr>
          <w:rFonts w:hAnsi="標楷體"/>
          <w:b/>
          <w:bCs w:val="0"/>
        </w:rPr>
        <w:t>開放供不特定</w:t>
      </w:r>
      <w:proofErr w:type="gramStart"/>
      <w:r w:rsidR="00AC46FE" w:rsidRPr="00880194">
        <w:rPr>
          <w:rFonts w:hAnsi="標楷體"/>
          <w:b/>
          <w:bCs w:val="0"/>
        </w:rPr>
        <w:t>人員參訓方</w:t>
      </w:r>
      <w:proofErr w:type="gramEnd"/>
      <w:r w:rsidR="00AC46FE" w:rsidRPr="00880194">
        <w:rPr>
          <w:rFonts w:hAnsi="標楷體"/>
          <w:b/>
          <w:bCs w:val="0"/>
        </w:rPr>
        <w:t>式，機關首長</w:t>
      </w:r>
      <w:r w:rsidR="00AC46FE" w:rsidRPr="00880194">
        <w:rPr>
          <w:rFonts w:hAnsi="標楷體" w:hint="eastAsia"/>
          <w:b/>
          <w:bCs w:val="0"/>
        </w:rPr>
        <w:t>及主管</w:t>
      </w:r>
      <w:proofErr w:type="gramStart"/>
      <w:r w:rsidR="00AC46FE" w:rsidRPr="00880194">
        <w:rPr>
          <w:rFonts w:hAnsi="標楷體" w:hint="eastAsia"/>
          <w:b/>
          <w:bCs w:val="0"/>
        </w:rPr>
        <w:t>人員</w:t>
      </w:r>
      <w:r w:rsidR="00AC46FE" w:rsidRPr="00880194">
        <w:rPr>
          <w:rFonts w:hAnsi="標楷體"/>
          <w:b/>
          <w:bCs w:val="0"/>
        </w:rPr>
        <w:t>參訓比</w:t>
      </w:r>
      <w:proofErr w:type="gramEnd"/>
      <w:r w:rsidR="00AC46FE" w:rsidRPr="00880194">
        <w:rPr>
          <w:rFonts w:hAnsi="標楷體"/>
          <w:b/>
          <w:bCs w:val="0"/>
        </w:rPr>
        <w:t>率偏低</w:t>
      </w:r>
      <w:r w:rsidR="00AC46FE" w:rsidRPr="00880194">
        <w:rPr>
          <w:rFonts w:hAnsi="標楷體" w:hint="eastAsia"/>
          <w:b/>
          <w:bCs w:val="0"/>
        </w:rPr>
        <w:t>，</w:t>
      </w:r>
      <w:r w:rsidR="00827325" w:rsidRPr="00880194">
        <w:rPr>
          <w:rFonts w:hAnsi="標楷體"/>
          <w:b/>
        </w:rPr>
        <w:t>臺北市政府允應</w:t>
      </w:r>
      <w:r w:rsidR="00827325" w:rsidRPr="00880194">
        <w:rPr>
          <w:rFonts w:hAnsi="標楷體" w:hint="eastAsia"/>
          <w:b/>
        </w:rPr>
        <w:t>引以</w:t>
      </w:r>
      <w:r w:rsidR="00AC46FE" w:rsidRPr="00880194">
        <w:rPr>
          <w:rFonts w:hAnsi="標楷體" w:hint="eastAsia"/>
          <w:b/>
        </w:rPr>
        <w:t>本案</w:t>
      </w:r>
      <w:r w:rsidR="00827325" w:rsidRPr="00880194">
        <w:rPr>
          <w:rFonts w:hAnsi="標楷體"/>
          <w:b/>
        </w:rPr>
        <w:t>為鑑，</w:t>
      </w:r>
      <w:r w:rsidR="00827325" w:rsidRPr="00880194">
        <w:rPr>
          <w:rFonts w:hAnsi="標楷體" w:hint="eastAsia"/>
          <w:b/>
        </w:rPr>
        <w:t>強化機關首長與主管人員對於</w:t>
      </w:r>
      <w:r w:rsidR="00827325" w:rsidRPr="00880194">
        <w:rPr>
          <w:rFonts w:hAnsi="標楷體"/>
          <w:b/>
        </w:rPr>
        <w:t>公務機密維護之正確規範意識。</w:t>
      </w:r>
    </w:p>
    <w:p w14:paraId="0D1C300B" w14:textId="70E0889A" w:rsidR="00DA67B8" w:rsidRPr="00880194" w:rsidRDefault="00DA67B8" w:rsidP="00BD73FB">
      <w:pPr>
        <w:pStyle w:val="3"/>
        <w:rPr>
          <w:rFonts w:hAnsi="標楷體"/>
        </w:rPr>
      </w:pPr>
      <w:r w:rsidRPr="00880194">
        <w:rPr>
          <w:rFonts w:hAnsi="標楷體"/>
        </w:rPr>
        <w:t>按刑法第</w:t>
      </w:r>
      <w:r w:rsidRPr="00880194">
        <w:rPr>
          <w:rFonts w:ascii="Times New Roman" w:hAnsi="Times New Roman"/>
        </w:rPr>
        <w:t>132</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w:t>
      </w:r>
      <w:r w:rsidRPr="00880194">
        <w:rPr>
          <w:rFonts w:hAnsi="標楷體"/>
        </w:rPr>
        <w:t>公務員洩漏國防以外秘密罪，所謂「應秘密者」，係指文書、圖畫、消息或物品等與國家政務或事務上具有利害關係而應保守秘密者而言；個人之車籍、戶籍、口卡、前科、通緝、勞保等資料及入出境紀錄或涉個人隠私或攸關國家之政務、事務，均應屬秘密之資料，公務員自有</w:t>
      </w:r>
      <w:r w:rsidRPr="00880194">
        <w:rPr>
          <w:rFonts w:hAnsi="標楷體"/>
        </w:rPr>
        <w:lastRenderedPageBreak/>
        <w:t>保守秘密之義務（</w:t>
      </w:r>
      <w:r w:rsidRPr="00880194">
        <w:rPr>
          <w:rFonts w:ascii="Times New Roman" w:hAnsi="Times New Roman"/>
        </w:rPr>
        <w:t>最高法院</w:t>
      </w:r>
      <w:r w:rsidRPr="00880194">
        <w:rPr>
          <w:rFonts w:ascii="Times New Roman" w:hAnsi="Times New Roman"/>
        </w:rPr>
        <w:t>98</w:t>
      </w:r>
      <w:r w:rsidRPr="00880194">
        <w:rPr>
          <w:rFonts w:ascii="Times New Roman" w:hAnsi="Times New Roman"/>
        </w:rPr>
        <w:t>年度台上字第</w:t>
      </w:r>
      <w:r w:rsidRPr="00880194">
        <w:rPr>
          <w:rFonts w:ascii="Times New Roman" w:hAnsi="Times New Roman"/>
        </w:rPr>
        <w:t>6898</w:t>
      </w:r>
      <w:r w:rsidRPr="00880194">
        <w:rPr>
          <w:rFonts w:ascii="Times New Roman" w:hAnsi="Times New Roman"/>
        </w:rPr>
        <w:t>號判決意旨參照）</w:t>
      </w:r>
      <w:r w:rsidR="005D357E" w:rsidRPr="00880194">
        <w:rPr>
          <w:rFonts w:ascii="Times New Roman" w:hAnsi="Times New Roman"/>
        </w:rPr>
        <w:t>。</w:t>
      </w:r>
      <w:r w:rsidR="005D357E" w:rsidRPr="00880194">
        <w:rPr>
          <w:rFonts w:hAnsi="標楷體" w:hint="eastAsia"/>
        </w:rPr>
        <w:t>又</w:t>
      </w:r>
      <w:r w:rsidRPr="00880194">
        <w:rPr>
          <w:rFonts w:hAnsi="標楷體"/>
        </w:rPr>
        <w:t>行政決定前之擬稿或其他準備作業文件、一般公務機密，依法規規定有保密之必要者，行政機關得拒絕當事人或利害關係人向其申請閱覽、抄寫、複印或攝影有關資料或卷宗；政府機關作成意思決定前，內部單位之擬稿或其他準備作業，除對公益有必要者外，應限制公開或不予提供，此行政程序法第</w:t>
      </w:r>
      <w:r w:rsidRPr="00880194">
        <w:rPr>
          <w:rFonts w:ascii="Times New Roman" w:hAnsi="Times New Roman"/>
        </w:rPr>
        <w:t>46</w:t>
      </w:r>
      <w:r w:rsidRPr="00880194">
        <w:rPr>
          <w:rFonts w:ascii="Times New Roman" w:hAnsi="Times New Roman"/>
        </w:rPr>
        <w:t>條第</w:t>
      </w:r>
      <w:r w:rsidRPr="00880194">
        <w:rPr>
          <w:rFonts w:ascii="Times New Roman" w:hAnsi="Times New Roman"/>
        </w:rPr>
        <w:t>2</w:t>
      </w:r>
      <w:r w:rsidRPr="00880194">
        <w:rPr>
          <w:rFonts w:ascii="Times New Roman" w:hAnsi="Times New Roman"/>
        </w:rPr>
        <w:t>項第</w:t>
      </w:r>
      <w:r w:rsidRPr="00880194">
        <w:rPr>
          <w:rFonts w:ascii="Times New Roman" w:hAnsi="Times New Roman"/>
        </w:rPr>
        <w:t>1</w:t>
      </w:r>
      <w:r w:rsidRPr="00880194">
        <w:rPr>
          <w:rFonts w:ascii="Times New Roman" w:hAnsi="Times New Roman"/>
        </w:rPr>
        <w:t>款、第</w:t>
      </w:r>
      <w:r w:rsidRPr="00880194">
        <w:rPr>
          <w:rFonts w:ascii="Times New Roman" w:hAnsi="Times New Roman"/>
        </w:rPr>
        <w:t>2</w:t>
      </w:r>
      <w:r w:rsidRPr="00880194">
        <w:rPr>
          <w:rFonts w:ascii="Times New Roman" w:hAnsi="Times New Roman"/>
        </w:rPr>
        <w:t>款及政府資訊公開法第</w:t>
      </w:r>
      <w:r w:rsidRPr="00880194">
        <w:rPr>
          <w:rFonts w:ascii="Times New Roman" w:hAnsi="Times New Roman"/>
        </w:rPr>
        <w:t>18</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3</w:t>
      </w:r>
      <w:r w:rsidRPr="00880194">
        <w:rPr>
          <w:rFonts w:ascii="Times New Roman" w:hAnsi="Times New Roman"/>
        </w:rPr>
        <w:t>款亦定有明文。</w:t>
      </w:r>
      <w:r w:rsidR="00D35577" w:rsidRPr="00D35577">
        <w:rPr>
          <w:rFonts w:hAnsi="標楷體" w:hint="eastAsia"/>
        </w:rPr>
        <w:t>此處所謂之一般公務機密係指機關持有或保管之資訊，除國家機密外，依法令或契約有保密義務者，此行政院秘書處訂頒之文書處理手冊</w:t>
      </w:r>
      <w:proofErr w:type="gramStart"/>
      <w:r w:rsidR="00D35577" w:rsidRPr="00D35577">
        <w:rPr>
          <w:rFonts w:hAnsi="標楷體" w:hint="eastAsia"/>
        </w:rPr>
        <w:t>捌</w:t>
      </w:r>
      <w:proofErr w:type="gramEnd"/>
      <w:r w:rsidR="00D35577" w:rsidRPr="00D35577">
        <w:rPr>
          <w:rFonts w:hAnsi="標楷體" w:hint="eastAsia"/>
        </w:rPr>
        <w:t>，文書保密</w:t>
      </w:r>
      <w:r w:rsidR="00D35577" w:rsidRPr="00D35577">
        <w:rPr>
          <w:rFonts w:ascii="Times New Roman" w:hAnsi="Times New Roman"/>
        </w:rPr>
        <w:t>49</w:t>
      </w:r>
      <w:r w:rsidR="00D35577" w:rsidRPr="00D35577">
        <w:rPr>
          <w:rFonts w:hAnsi="標楷體" w:hint="eastAsia"/>
        </w:rPr>
        <w:t>點亦有規範</w:t>
      </w:r>
      <w:r w:rsidRPr="00880194">
        <w:rPr>
          <w:rFonts w:hAnsi="標楷體"/>
        </w:rPr>
        <w:t>。</w:t>
      </w:r>
      <w:r w:rsidR="000B3232" w:rsidRPr="00880194">
        <w:rPr>
          <w:rFonts w:hAnsi="標楷體"/>
        </w:rPr>
        <w:t>而公務員有絕對保守政府機關機密之義務，對於前開不予公開或應予限制機密事件，無論是否主管事務，均不得洩漏，公務員服務法第</w:t>
      </w:r>
      <w:r w:rsidR="000B3232" w:rsidRPr="00880194">
        <w:rPr>
          <w:rFonts w:ascii="Times New Roman" w:hAnsi="Times New Roman"/>
        </w:rPr>
        <w:t>5</w:t>
      </w:r>
      <w:r w:rsidR="000B3232" w:rsidRPr="00880194">
        <w:rPr>
          <w:rFonts w:ascii="Times New Roman" w:hAnsi="Times New Roman"/>
        </w:rPr>
        <w:t>條第</w:t>
      </w:r>
      <w:r w:rsidR="000B3232" w:rsidRPr="00880194">
        <w:rPr>
          <w:rFonts w:ascii="Times New Roman" w:hAnsi="Times New Roman"/>
        </w:rPr>
        <w:t>1</w:t>
      </w:r>
      <w:r w:rsidR="000B3232" w:rsidRPr="00880194">
        <w:rPr>
          <w:rFonts w:ascii="Times New Roman" w:hAnsi="Times New Roman"/>
        </w:rPr>
        <w:t>項亦有明定。</w:t>
      </w:r>
      <w:r w:rsidRPr="00880194">
        <w:rPr>
          <w:rFonts w:ascii="Times New Roman" w:hAnsi="Times New Roman"/>
        </w:rPr>
        <w:t>是以，相關法規均規範公務</w:t>
      </w:r>
      <w:r w:rsidRPr="00880194">
        <w:rPr>
          <w:rFonts w:hAnsi="標楷體"/>
        </w:rPr>
        <w:t>機密之範疇及公務員之保密義務，又洩漏公務機密者，將依相關法規追究刑事、民事及行政責任，不得不慎。</w:t>
      </w:r>
    </w:p>
    <w:p w14:paraId="60E680E8" w14:textId="75F5986F" w:rsidR="003907E9" w:rsidRPr="00880194" w:rsidRDefault="003907E9" w:rsidP="003907E9">
      <w:pPr>
        <w:pStyle w:val="3"/>
        <w:rPr>
          <w:rFonts w:hAnsi="標楷體"/>
        </w:rPr>
      </w:pPr>
      <w:r w:rsidRPr="00880194">
        <w:rPr>
          <w:rFonts w:hAnsi="標楷體" w:hint="eastAsia"/>
          <w:szCs w:val="32"/>
        </w:rPr>
        <w:t>再</w:t>
      </w:r>
      <w:r w:rsidR="00F320B3" w:rsidRPr="00880194">
        <w:rPr>
          <w:rFonts w:hAnsi="標楷體" w:hint="eastAsia"/>
          <w:szCs w:val="32"/>
        </w:rPr>
        <w:t>按</w:t>
      </w:r>
      <w:r w:rsidRPr="00880194">
        <w:rPr>
          <w:rFonts w:hAnsi="標楷體"/>
        </w:rPr>
        <w:t>政府機關為實施監督、管理、檢（調）查、取締等業務，而取得或製作監督、管理、檢（調）查、取締對象之相關資料，其公開或提供將對實施目的造成困難或妨害者，依政府資訊公開法第</w:t>
      </w:r>
      <w:r w:rsidRPr="00880194">
        <w:rPr>
          <w:rFonts w:ascii="Times New Roman" w:hAnsi="Times New Roman"/>
        </w:rPr>
        <w:t>18</w:t>
      </w:r>
      <w:r w:rsidRPr="00880194">
        <w:rPr>
          <w:rFonts w:ascii="Times New Roman" w:hAnsi="Times New Roman"/>
        </w:rPr>
        <w:t>條第</w:t>
      </w:r>
      <w:r w:rsidRPr="00880194">
        <w:rPr>
          <w:rFonts w:ascii="Times New Roman" w:hAnsi="Times New Roman"/>
        </w:rPr>
        <w:t>1</w:t>
      </w:r>
      <w:r w:rsidRPr="00880194">
        <w:rPr>
          <w:rFonts w:ascii="Times New Roman" w:hAnsi="Times New Roman"/>
        </w:rPr>
        <w:t>項第</w:t>
      </w:r>
      <w:r w:rsidRPr="00880194">
        <w:rPr>
          <w:rFonts w:ascii="Times New Roman" w:hAnsi="Times New Roman"/>
        </w:rPr>
        <w:t>4</w:t>
      </w:r>
      <w:r w:rsidRPr="00880194">
        <w:rPr>
          <w:rFonts w:ascii="Times New Roman" w:hAnsi="Times New Roman"/>
        </w:rPr>
        <w:t>款應予限制或不予公開</w:t>
      </w:r>
      <w:r w:rsidR="00F320B3" w:rsidRPr="00880194">
        <w:rPr>
          <w:rFonts w:ascii="Times New Roman" w:hAnsi="Times New Roman" w:hint="eastAsia"/>
        </w:rPr>
        <w:t>。</w:t>
      </w:r>
      <w:r w:rsidRPr="00880194">
        <w:rPr>
          <w:rFonts w:ascii="Times New Roman" w:hAnsi="Times New Roman"/>
        </w:rPr>
        <w:t>故臺北市勞動局於</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9</w:t>
      </w:r>
      <w:r w:rsidRPr="00880194">
        <w:rPr>
          <w:rFonts w:ascii="Times New Roman" w:hAnsi="Times New Roman"/>
        </w:rPr>
        <w:t>日所為勞動檢查尚未結束，如</w:t>
      </w:r>
      <w:r w:rsidRPr="00880194">
        <w:rPr>
          <w:rFonts w:hAnsi="標楷體"/>
        </w:rPr>
        <w:t>就內部檢查資料逕予公開，對尚未完成之勞動檢查自有所妨礙</w:t>
      </w:r>
      <w:r w:rsidRPr="00880194">
        <w:rPr>
          <w:rFonts w:hAnsi="標楷體" w:hint="eastAsia"/>
        </w:rPr>
        <w:t>，</w:t>
      </w:r>
      <w:r w:rsidRPr="00880194">
        <w:rPr>
          <w:rFonts w:hAnsi="標楷體"/>
        </w:rPr>
        <w:t>則本件勞動局對於鏡電視公司、精鏡傳媒公司之勞動檢查尚未結束，亦未做出行政決定，依前開規定不得洩漏</w:t>
      </w:r>
      <w:r w:rsidRPr="00880194">
        <w:rPr>
          <w:rFonts w:hAnsi="標楷體" w:hint="eastAsia"/>
        </w:rPr>
        <w:t>。</w:t>
      </w:r>
    </w:p>
    <w:p w14:paraId="35EF0A6D" w14:textId="742BB585" w:rsidR="00430A9D" w:rsidRPr="00880194" w:rsidRDefault="00430A9D" w:rsidP="00430A9D">
      <w:pPr>
        <w:pStyle w:val="3"/>
        <w:rPr>
          <w:rFonts w:hAnsi="標楷體"/>
        </w:rPr>
      </w:pPr>
      <w:r w:rsidRPr="00880194">
        <w:rPr>
          <w:rFonts w:hAnsi="標楷體" w:hint="eastAsia"/>
        </w:rPr>
        <w:t>依</w:t>
      </w:r>
      <w:proofErr w:type="gramStart"/>
      <w:r w:rsidRPr="00880194">
        <w:rPr>
          <w:rFonts w:hAnsi="標楷體" w:hint="eastAsia"/>
        </w:rPr>
        <w:t>臺</w:t>
      </w:r>
      <w:proofErr w:type="gramEnd"/>
      <w:r w:rsidRPr="00880194">
        <w:rPr>
          <w:rFonts w:hAnsi="標楷體" w:hint="eastAsia"/>
        </w:rPr>
        <w:t>北地檢署偵查結果，</w:t>
      </w:r>
      <w:r w:rsidR="0071371D">
        <w:rPr>
          <w:rFonts w:hAnsi="標楷體" w:hint="eastAsia"/>
        </w:rPr>
        <w:t>陳信瑜</w:t>
      </w:r>
      <w:r w:rsidRPr="00880194">
        <w:rPr>
          <w:rFonts w:hAnsi="標楷體" w:hint="eastAsia"/>
        </w:rPr>
        <w:t>係於</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8</w:t>
      </w:r>
      <w:r w:rsidRPr="00880194">
        <w:rPr>
          <w:rFonts w:ascii="Times New Roman" w:hAnsi="Times New Roman"/>
        </w:rPr>
        <w:t>日上午</w:t>
      </w:r>
      <w:r w:rsidRPr="00880194">
        <w:rPr>
          <w:rFonts w:ascii="Times New Roman" w:hAnsi="Times New Roman"/>
        </w:rPr>
        <w:t>11</w:t>
      </w:r>
      <w:r w:rsidRPr="00880194">
        <w:rPr>
          <w:rFonts w:ascii="Times New Roman" w:hAnsi="Times New Roman"/>
        </w:rPr>
        <w:t>時</w:t>
      </w:r>
      <w:r w:rsidRPr="00880194">
        <w:rPr>
          <w:rFonts w:ascii="Times New Roman" w:hAnsi="Times New Roman"/>
        </w:rPr>
        <w:t>28</w:t>
      </w:r>
      <w:r w:rsidRPr="00880194">
        <w:rPr>
          <w:rFonts w:ascii="Times New Roman" w:hAnsi="Times New Roman"/>
        </w:rPr>
        <w:t>分接獲立法委員蔡壁如以通訊軟體</w:t>
      </w:r>
      <w:r w:rsidRPr="00880194">
        <w:rPr>
          <w:rFonts w:ascii="Times New Roman" w:hAnsi="Times New Roman"/>
        </w:rPr>
        <w:t>LINE</w:t>
      </w:r>
      <w:r w:rsidRPr="00880194">
        <w:rPr>
          <w:rFonts w:ascii="Times New Roman" w:hAnsi="Times New Roman"/>
        </w:rPr>
        <w:lastRenderedPageBreak/>
        <w:t>傳</w:t>
      </w:r>
      <w:r w:rsidRPr="00880194">
        <w:rPr>
          <w:rFonts w:hAnsi="標楷體" w:hint="eastAsia"/>
        </w:rPr>
        <w:t>訊告知「有陳情者陳情鏡電視有大量</w:t>
      </w:r>
      <w:r w:rsidR="00EB62A6">
        <w:rPr>
          <w:rFonts w:hAnsi="標楷體" w:hint="eastAsia"/>
        </w:rPr>
        <w:t>解僱</w:t>
      </w:r>
      <w:r w:rsidRPr="00880194">
        <w:rPr>
          <w:rFonts w:hAnsi="標楷體" w:hint="eastAsia"/>
        </w:rPr>
        <w:t>員工情況麻煩查一下」等語，遂於當日晚間指示該局勞基科科長</w:t>
      </w:r>
      <w:r w:rsidR="00C03F44">
        <w:rPr>
          <w:rFonts w:hAnsi="標楷體" w:hint="eastAsia"/>
        </w:rPr>
        <w:t>葉○○</w:t>
      </w:r>
      <w:r w:rsidRPr="00880194">
        <w:rPr>
          <w:rFonts w:hAnsi="標楷體" w:hint="eastAsia"/>
        </w:rPr>
        <w:t>確認鏡電視公司是否有大量</w:t>
      </w:r>
      <w:r w:rsidR="00EB62A6">
        <w:rPr>
          <w:rFonts w:hAnsi="標楷體" w:hint="eastAsia"/>
        </w:rPr>
        <w:t>解僱</w:t>
      </w:r>
      <w:r w:rsidRPr="00880194">
        <w:rPr>
          <w:rFonts w:hAnsi="標楷體" w:hint="eastAsia"/>
        </w:rPr>
        <w:t>情事並安排勞動檢查。</w:t>
      </w:r>
      <w:r w:rsidR="0071371D">
        <w:rPr>
          <w:rFonts w:hAnsi="標楷體"/>
        </w:rPr>
        <w:t>陳信瑜</w:t>
      </w:r>
      <w:r w:rsidRPr="00880194">
        <w:rPr>
          <w:rFonts w:hAnsi="標楷體"/>
        </w:rPr>
        <w:t>於本院詢</w:t>
      </w:r>
      <w:r w:rsidRPr="00880194">
        <w:rPr>
          <w:rFonts w:hAnsi="標楷體" w:hint="eastAsia"/>
        </w:rPr>
        <w:t>問</w:t>
      </w:r>
      <w:r w:rsidRPr="00880194">
        <w:rPr>
          <w:rFonts w:hAnsi="標楷體"/>
        </w:rPr>
        <w:t>時稱：</w:t>
      </w:r>
      <w:r w:rsidRPr="00880194">
        <w:rPr>
          <w:rFonts w:hAnsi="標楷體" w:hint="eastAsia"/>
        </w:rPr>
        <w:t>「民意代表要求我們去</w:t>
      </w:r>
      <w:proofErr w:type="gramStart"/>
      <w:r w:rsidRPr="00880194">
        <w:rPr>
          <w:rFonts w:hAnsi="標楷體" w:hint="eastAsia"/>
        </w:rPr>
        <w:t>勞</w:t>
      </w:r>
      <w:proofErr w:type="gramEnd"/>
      <w:r w:rsidRPr="00880194">
        <w:rPr>
          <w:rFonts w:hAnsi="標楷體" w:hint="eastAsia"/>
        </w:rPr>
        <w:t>檢，我認為我們要回復進程，每一個民意代表我們都是這樣在回應」等語。</w:t>
      </w:r>
      <w:proofErr w:type="gramStart"/>
      <w:r w:rsidRPr="00880194">
        <w:rPr>
          <w:rFonts w:hAnsi="標楷體" w:hint="eastAsia"/>
        </w:rPr>
        <w:t>臺</w:t>
      </w:r>
      <w:proofErr w:type="gramEnd"/>
      <w:r w:rsidRPr="00880194">
        <w:rPr>
          <w:rFonts w:hAnsi="標楷體" w:hint="eastAsia"/>
        </w:rPr>
        <w:t>北地檢署偵訊</w:t>
      </w:r>
      <w:r w:rsidR="00C03F44">
        <w:rPr>
          <w:rFonts w:hAnsi="標楷體"/>
        </w:rPr>
        <w:t>葉○○</w:t>
      </w:r>
      <w:r w:rsidRPr="00880194">
        <w:rPr>
          <w:rFonts w:hAnsi="標楷體" w:hint="eastAsia"/>
        </w:rPr>
        <w:t>：「</w:t>
      </w:r>
      <w:r w:rsidRPr="00880194">
        <w:rPr>
          <w:rFonts w:ascii="Times New Roman" w:hAnsi="Times New Roman"/>
        </w:rPr>
        <w:t>3</w:t>
      </w:r>
      <w:r w:rsidRPr="00880194">
        <w:rPr>
          <w:rFonts w:ascii="Times New Roman" w:hAnsi="Times New Roman"/>
        </w:rPr>
        <w:t>月</w:t>
      </w:r>
      <w:r w:rsidRPr="00880194">
        <w:rPr>
          <w:rFonts w:ascii="Times New Roman" w:hAnsi="Times New Roman"/>
        </w:rPr>
        <w:t>9</w:t>
      </w:r>
      <w:r w:rsidRPr="00880194">
        <w:rPr>
          <w:rFonts w:ascii="Times New Roman" w:hAnsi="Times New Roman"/>
        </w:rPr>
        <w:t>日前後有沒有立委、民代依據大法官解釋</w:t>
      </w:r>
      <w:r w:rsidRPr="00880194">
        <w:rPr>
          <w:rFonts w:ascii="Times New Roman" w:hAnsi="Times New Roman"/>
        </w:rPr>
        <w:t>585</w:t>
      </w:r>
      <w:r w:rsidRPr="00880194">
        <w:rPr>
          <w:rFonts w:ascii="Times New Roman" w:hAnsi="Times New Roman"/>
        </w:rPr>
        <w:t>號</w:t>
      </w:r>
      <w:r w:rsidRPr="00880194">
        <w:rPr>
          <w:rFonts w:hAnsi="標楷體" w:hint="eastAsia"/>
        </w:rPr>
        <w:t>規定向勞動局</w:t>
      </w:r>
      <w:proofErr w:type="gramStart"/>
      <w:r w:rsidRPr="00880194">
        <w:rPr>
          <w:rFonts w:hAnsi="標楷體" w:hint="eastAsia"/>
        </w:rPr>
        <w:t>進行索資</w:t>
      </w:r>
      <w:proofErr w:type="gramEnd"/>
      <w:r w:rsidRPr="00880194">
        <w:rPr>
          <w:rFonts w:hAnsi="標楷體" w:hint="eastAsia"/>
        </w:rPr>
        <w:t>」時，</w:t>
      </w:r>
      <w:r w:rsidR="00C03F44">
        <w:rPr>
          <w:rFonts w:hAnsi="標楷體"/>
        </w:rPr>
        <w:t>葉○○</w:t>
      </w:r>
      <w:r w:rsidRPr="00880194">
        <w:rPr>
          <w:rFonts w:hAnsi="標楷體" w:hint="eastAsia"/>
        </w:rPr>
        <w:t>表示：「如果</w:t>
      </w:r>
      <w:r w:rsidRPr="00880194">
        <w:rPr>
          <w:rFonts w:ascii="Times New Roman" w:hAnsi="Times New Roman"/>
        </w:rPr>
        <w:t>是</w:t>
      </w:r>
      <w:r w:rsidRPr="00880194">
        <w:rPr>
          <w:rFonts w:ascii="Times New Roman" w:hAnsi="Times New Roman"/>
        </w:rPr>
        <w:t>3</w:t>
      </w:r>
      <w:r w:rsidRPr="00880194">
        <w:rPr>
          <w:rFonts w:ascii="Times New Roman" w:hAnsi="Times New Roman"/>
        </w:rPr>
        <w:t>月</w:t>
      </w:r>
      <w:r w:rsidRPr="00880194">
        <w:rPr>
          <w:rFonts w:ascii="Times New Roman" w:hAnsi="Times New Roman"/>
        </w:rPr>
        <w:t>9</w:t>
      </w:r>
      <w:r w:rsidRPr="00880194">
        <w:rPr>
          <w:rFonts w:ascii="Times New Roman" w:hAnsi="Times New Roman"/>
        </w:rPr>
        <w:t>日前，就我知道的部分是沒有」等語。可知立法委員</w:t>
      </w:r>
      <w:proofErr w:type="gramStart"/>
      <w:r w:rsidRPr="00880194">
        <w:rPr>
          <w:rFonts w:ascii="Times New Roman" w:hAnsi="Times New Roman"/>
        </w:rPr>
        <w:t>蔡壁</w:t>
      </w:r>
      <w:r w:rsidRPr="00880194">
        <w:rPr>
          <w:rFonts w:hAnsi="標楷體" w:hint="eastAsia"/>
        </w:rPr>
        <w:t>如係請勞動</w:t>
      </w:r>
      <w:proofErr w:type="gramEnd"/>
      <w:r w:rsidRPr="00880194">
        <w:rPr>
          <w:rFonts w:hAnsi="標楷體" w:hint="eastAsia"/>
        </w:rPr>
        <w:t>局檢查鏡電視公司有否大量</w:t>
      </w:r>
      <w:r w:rsidR="00EB62A6">
        <w:rPr>
          <w:rFonts w:hAnsi="標楷體" w:hint="eastAsia"/>
        </w:rPr>
        <w:t>解僱</w:t>
      </w:r>
      <w:r w:rsidRPr="00880194">
        <w:rPr>
          <w:rFonts w:hAnsi="標楷體" w:hint="eastAsia"/>
        </w:rPr>
        <w:t>員工情況，並未表達</w:t>
      </w:r>
      <w:r w:rsidRPr="00880194">
        <w:rPr>
          <w:rFonts w:hAnsi="標楷體"/>
        </w:rPr>
        <w:t>索取</w:t>
      </w:r>
      <w:r w:rsidRPr="00880194">
        <w:rPr>
          <w:rFonts w:hAnsi="標楷體" w:hint="eastAsia"/>
        </w:rPr>
        <w:t>任何</w:t>
      </w:r>
      <w:r w:rsidRPr="00880194">
        <w:rPr>
          <w:rFonts w:hAnsi="標楷體"/>
        </w:rPr>
        <w:t>資料</w:t>
      </w:r>
      <w:r w:rsidRPr="00880194">
        <w:rPr>
          <w:rFonts w:hAnsi="標楷體" w:hint="eastAsia"/>
        </w:rPr>
        <w:t>，</w:t>
      </w:r>
      <w:r w:rsidR="0071371D">
        <w:rPr>
          <w:rFonts w:hAnsi="標楷體" w:hint="eastAsia"/>
        </w:rPr>
        <w:t>陳信瑜</w:t>
      </w:r>
      <w:r w:rsidRPr="00880194">
        <w:rPr>
          <w:rFonts w:hAnsi="標楷體" w:hint="eastAsia"/>
        </w:rPr>
        <w:t>如要向其回復進程，僅以文字說明即可，並無須提供檢查所得之資料，顯然，</w:t>
      </w:r>
      <w:r w:rsidR="0071371D">
        <w:rPr>
          <w:rFonts w:hAnsi="標楷體" w:hint="eastAsia"/>
        </w:rPr>
        <w:t>陳信瑜</w:t>
      </w:r>
      <w:r w:rsidRPr="00880194">
        <w:rPr>
          <w:rFonts w:hAnsi="標楷體" w:hint="eastAsia"/>
        </w:rPr>
        <w:t>係將所取得應保密之資料傳送予立法委員蔡壁如，作為向其回復檢查之結果。</w:t>
      </w:r>
    </w:p>
    <w:p w14:paraId="331E0014" w14:textId="1A402A37" w:rsidR="003907E9" w:rsidRPr="00880194" w:rsidRDefault="00430A9D" w:rsidP="00430A9D">
      <w:pPr>
        <w:pStyle w:val="3"/>
        <w:rPr>
          <w:rFonts w:hAnsi="標楷體"/>
        </w:rPr>
      </w:pPr>
      <w:proofErr w:type="gramStart"/>
      <w:r w:rsidRPr="00880194">
        <w:rPr>
          <w:rFonts w:hAnsi="標楷體" w:hint="eastAsia"/>
        </w:rPr>
        <w:t>此外，</w:t>
      </w:r>
      <w:proofErr w:type="gramEnd"/>
      <w:r w:rsidR="0071371D">
        <w:rPr>
          <w:rFonts w:hAnsi="標楷體" w:hint="eastAsia"/>
        </w:rPr>
        <w:t>陳信瑜</w:t>
      </w:r>
      <w:r w:rsidRPr="00880194">
        <w:rPr>
          <w:rFonts w:hAnsi="標楷體"/>
        </w:rPr>
        <w:t>對其洩漏勞動檢查資料情事，於本院詢</w:t>
      </w:r>
      <w:r w:rsidRPr="00880194">
        <w:rPr>
          <w:rFonts w:hAnsi="標楷體" w:hint="eastAsia"/>
        </w:rPr>
        <w:t>問</w:t>
      </w:r>
      <w:r w:rsidRPr="00880194">
        <w:rPr>
          <w:rFonts w:hAnsi="標楷體"/>
        </w:rPr>
        <w:t>時辯稱：「</w:t>
      </w:r>
      <w:r w:rsidRPr="00880194">
        <w:rPr>
          <w:rFonts w:hAnsi="標楷體" w:hint="eastAsia"/>
        </w:rPr>
        <w:t>如果涉及隱私的部分我們會向民意代表做警示，但本案沒有涉及個資，公告（照片）也不是，所以我認為我只是回報進度。</w:t>
      </w:r>
      <w:r w:rsidRPr="00880194">
        <w:rPr>
          <w:rFonts w:hAnsi="標楷體"/>
        </w:rPr>
        <w:t>」、「</w:t>
      </w:r>
      <w:r w:rsidRPr="00880194">
        <w:rPr>
          <w:rFonts w:hAnsi="標楷體" w:hint="eastAsia"/>
        </w:rPr>
        <w:t>臺北市政府慣例的</w:t>
      </w:r>
      <w:r w:rsidRPr="00880194">
        <w:rPr>
          <w:rFonts w:ascii="Times New Roman" w:hAnsi="Times New Roman"/>
        </w:rPr>
        <w:t>SOP</w:t>
      </w:r>
      <w:r w:rsidRPr="00880194">
        <w:rPr>
          <w:rFonts w:hAnsi="標楷體" w:hint="eastAsia"/>
        </w:rPr>
        <w:t>，對</w:t>
      </w:r>
      <w:proofErr w:type="gramStart"/>
      <w:r w:rsidRPr="00880194">
        <w:rPr>
          <w:rFonts w:hAnsi="標楷體" w:hint="eastAsia"/>
        </w:rPr>
        <w:t>民代索資作法</w:t>
      </w:r>
      <w:proofErr w:type="gramEnd"/>
      <w:r w:rsidRPr="00880194">
        <w:rPr>
          <w:rFonts w:hAnsi="標楷體" w:hint="eastAsia"/>
        </w:rPr>
        <w:t>，不涉個資法及勞檢法相關規範的應保密資料，市長</w:t>
      </w:r>
      <w:proofErr w:type="gramStart"/>
      <w:r w:rsidRPr="00880194">
        <w:rPr>
          <w:rFonts w:hAnsi="標楷體" w:hint="eastAsia"/>
        </w:rPr>
        <w:t>裁示皆</w:t>
      </w:r>
      <w:proofErr w:type="gramEnd"/>
      <w:r w:rsidRPr="00880194">
        <w:rPr>
          <w:rFonts w:hAnsi="標楷體" w:hint="eastAsia"/>
        </w:rPr>
        <w:t>應提供給民代</w:t>
      </w:r>
      <w:r w:rsidRPr="00880194">
        <w:rPr>
          <w:rFonts w:hAnsi="標楷體"/>
        </w:rPr>
        <w:t>」、「</w:t>
      </w:r>
      <w:r w:rsidRPr="00880194">
        <w:rPr>
          <w:rFonts w:hAnsi="標楷體" w:hint="eastAsia"/>
        </w:rPr>
        <w:t>如涉及須保密資料，我們則用警語來提醒</w:t>
      </w:r>
      <w:r w:rsidRPr="00880194">
        <w:rPr>
          <w:rFonts w:hAnsi="標楷體"/>
        </w:rPr>
        <w:t>」等語</w:t>
      </w:r>
      <w:r w:rsidRPr="00880194">
        <w:rPr>
          <w:rFonts w:hAnsi="標楷體" w:hint="eastAsia"/>
        </w:rPr>
        <w:t>。顯然</w:t>
      </w:r>
      <w:r w:rsidR="0071371D">
        <w:rPr>
          <w:rFonts w:hAnsi="標楷體" w:hint="eastAsia"/>
        </w:rPr>
        <w:t>陳信瑜</w:t>
      </w:r>
      <w:r w:rsidRPr="00880194">
        <w:rPr>
          <w:rFonts w:hAnsi="標楷體" w:hint="eastAsia"/>
        </w:rPr>
        <w:t>並不認為其傳送予立法委員蔡壁如之資料，屬於應保密之資料。惟</w:t>
      </w:r>
      <w:proofErr w:type="gramStart"/>
      <w:r w:rsidRPr="00880194">
        <w:rPr>
          <w:rFonts w:hAnsi="標楷體" w:hint="eastAsia"/>
        </w:rPr>
        <w:t>臺</w:t>
      </w:r>
      <w:proofErr w:type="gramEnd"/>
      <w:r w:rsidRPr="00880194">
        <w:rPr>
          <w:rFonts w:hAnsi="標楷體" w:hint="eastAsia"/>
        </w:rPr>
        <w:t>北地檢署偵訊</w:t>
      </w:r>
      <w:r w:rsidR="00C03F44">
        <w:rPr>
          <w:rFonts w:hAnsi="標楷體"/>
        </w:rPr>
        <w:t>葉○○</w:t>
      </w:r>
      <w:r w:rsidRPr="00880194">
        <w:rPr>
          <w:rFonts w:hAnsi="標楷體" w:hint="eastAsia"/>
        </w:rPr>
        <w:t>：「</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9</w:t>
      </w:r>
      <w:r w:rsidRPr="00880194">
        <w:rPr>
          <w:rFonts w:ascii="Times New Roman" w:hAnsi="Times New Roman"/>
        </w:rPr>
        <w:t>日</w:t>
      </w:r>
      <w:r w:rsidRPr="00880194">
        <w:rPr>
          <w:rFonts w:hAnsi="標楷體" w:hint="eastAsia"/>
        </w:rPr>
        <w:t>檢查所取得之元大銀行開戶實料填寫說明…</w:t>
      </w:r>
      <w:proofErr w:type="gramStart"/>
      <w:r w:rsidRPr="00880194">
        <w:rPr>
          <w:rFonts w:hAnsi="標楷體" w:hint="eastAsia"/>
        </w:rPr>
        <w:t>…</w:t>
      </w:r>
      <w:proofErr w:type="gramEnd"/>
      <w:r w:rsidRPr="00880194">
        <w:rPr>
          <w:rFonts w:hAnsi="標楷體" w:hint="eastAsia"/>
        </w:rPr>
        <w:t>，</w:t>
      </w:r>
      <w:proofErr w:type="gramStart"/>
      <w:r w:rsidRPr="00880194">
        <w:rPr>
          <w:rFonts w:hAnsi="標楷體" w:hint="eastAsia"/>
        </w:rPr>
        <w:t>均屬依</w:t>
      </w:r>
      <w:proofErr w:type="gramEnd"/>
      <w:r w:rsidRPr="00880194">
        <w:rPr>
          <w:rFonts w:hAnsi="標楷體" w:hint="eastAsia"/>
        </w:rPr>
        <w:t>法應保密的內容，是否屬實？有無補充？」時，</w:t>
      </w:r>
      <w:bookmarkStart w:id="73" w:name="_Hlk136879203"/>
      <w:r w:rsidR="00C03F44">
        <w:rPr>
          <w:rFonts w:hAnsi="標楷體"/>
        </w:rPr>
        <w:t>葉○○</w:t>
      </w:r>
      <w:r w:rsidRPr="00880194">
        <w:rPr>
          <w:rFonts w:hAnsi="標楷體" w:hint="eastAsia"/>
        </w:rPr>
        <w:t>表示</w:t>
      </w:r>
      <w:bookmarkEnd w:id="73"/>
      <w:r w:rsidRPr="00880194">
        <w:rPr>
          <w:rFonts w:hAnsi="標楷體" w:hint="eastAsia"/>
        </w:rPr>
        <w:t>：「我認為是，我們內部規範，我們從事業單位蒐集來的任何文件基本上都是需要保密。我們只會傳遞給相關的人員，不會對外。行政程序法、勞動檢查法都有相</w:t>
      </w:r>
      <w:r w:rsidRPr="00880194">
        <w:rPr>
          <w:rFonts w:hAnsi="標楷體" w:hint="eastAsia"/>
        </w:rPr>
        <w:lastRenderedPageBreak/>
        <w:t>關保密要求，一直以來我們都遵守這個規範。」</w:t>
      </w:r>
      <w:r w:rsidR="007E12C7" w:rsidRPr="00880194">
        <w:rPr>
          <w:rFonts w:hAnsi="標楷體" w:hint="eastAsia"/>
        </w:rPr>
        <w:t>而</w:t>
      </w:r>
      <w:r w:rsidR="00C03F44">
        <w:rPr>
          <w:rFonts w:hAnsi="標楷體"/>
        </w:rPr>
        <w:t>葉○○</w:t>
      </w:r>
      <w:r w:rsidRPr="00880194">
        <w:rPr>
          <w:rFonts w:hAnsi="標楷體" w:hint="eastAsia"/>
        </w:rPr>
        <w:t>係該局勞基科科長，</w:t>
      </w:r>
      <w:r w:rsidR="00D960AB" w:rsidRPr="00880194">
        <w:rPr>
          <w:rFonts w:hAnsi="標楷體" w:hint="eastAsia"/>
        </w:rPr>
        <w:t>亦</w:t>
      </w:r>
      <w:r w:rsidR="00CE6933" w:rsidRPr="00880194">
        <w:rPr>
          <w:rFonts w:hAnsi="標楷體" w:hint="eastAsia"/>
        </w:rPr>
        <w:t>知悉</w:t>
      </w:r>
      <w:r w:rsidRPr="00880194">
        <w:rPr>
          <w:rFonts w:hAnsi="標楷體" w:hint="eastAsia"/>
        </w:rPr>
        <w:t>所取得之資料應予保密，</w:t>
      </w:r>
      <w:proofErr w:type="gramStart"/>
      <w:r w:rsidRPr="00880194">
        <w:rPr>
          <w:rFonts w:hAnsi="標楷體" w:hint="eastAsia"/>
        </w:rPr>
        <w:t>凸</w:t>
      </w:r>
      <w:proofErr w:type="gramEnd"/>
      <w:r w:rsidRPr="00880194">
        <w:rPr>
          <w:rFonts w:hAnsi="標楷體" w:hint="eastAsia"/>
        </w:rPr>
        <w:t>顯</w:t>
      </w:r>
      <w:r w:rsidR="0071371D">
        <w:rPr>
          <w:rFonts w:hAnsi="標楷體" w:hint="eastAsia"/>
        </w:rPr>
        <w:t>陳信瑜</w:t>
      </w:r>
      <w:r w:rsidRPr="00880194">
        <w:rPr>
          <w:rFonts w:hAnsi="標楷體" w:hint="eastAsia"/>
        </w:rPr>
        <w:t>對公務機密維護之法制觀念薄弱</w:t>
      </w:r>
      <w:r w:rsidR="00E7132F" w:rsidRPr="00880194">
        <w:rPr>
          <w:rFonts w:hAnsi="標楷體" w:hint="eastAsia"/>
        </w:rPr>
        <w:t>。</w:t>
      </w:r>
    </w:p>
    <w:p w14:paraId="30846FCF" w14:textId="0B519A98" w:rsidR="003907E9" w:rsidRPr="00880194" w:rsidRDefault="00551F61" w:rsidP="00430A9D">
      <w:pPr>
        <w:pStyle w:val="3"/>
        <w:rPr>
          <w:rFonts w:hAnsi="標楷體"/>
        </w:rPr>
      </w:pPr>
      <w:r w:rsidRPr="00880194">
        <w:rPr>
          <w:rFonts w:hAnsi="標楷體" w:hint="eastAsia"/>
        </w:rPr>
        <w:t>另</w:t>
      </w:r>
      <w:r w:rsidR="00C03F44">
        <w:rPr>
          <w:rFonts w:hAnsi="標楷體"/>
        </w:rPr>
        <w:t>葉○○</w:t>
      </w:r>
      <w:r w:rsidR="00A57251" w:rsidRPr="00880194">
        <w:rPr>
          <w:rFonts w:hAnsi="標楷體" w:hint="eastAsia"/>
        </w:rPr>
        <w:t>將勞動檢查相關資料提供予</w:t>
      </w:r>
      <w:r w:rsidR="0071371D">
        <w:rPr>
          <w:rFonts w:hAnsi="標楷體" w:hint="eastAsia"/>
        </w:rPr>
        <w:t>陳信瑜</w:t>
      </w:r>
      <w:r w:rsidR="00A57251" w:rsidRPr="00880194">
        <w:rPr>
          <w:rFonts w:hAnsi="標楷體" w:hint="eastAsia"/>
        </w:rPr>
        <w:t>時，雖稱係供首長回應媒體詢問時參考資料，惟未能善盡幕僚之職責，適時提醒相關保密之規定，實有不周之處。</w:t>
      </w:r>
      <w:proofErr w:type="gramStart"/>
      <w:r w:rsidR="00837287" w:rsidRPr="00880194">
        <w:rPr>
          <w:rFonts w:hAnsi="標楷體" w:hint="eastAsia"/>
        </w:rPr>
        <w:t>且</w:t>
      </w:r>
      <w:r w:rsidR="00136EFB" w:rsidRPr="00880194">
        <w:rPr>
          <w:rFonts w:hAnsi="標楷體" w:hint="eastAsia"/>
        </w:rPr>
        <w:t>依政風</w:t>
      </w:r>
      <w:proofErr w:type="gramEnd"/>
      <w:r w:rsidR="00136EFB" w:rsidRPr="00880194">
        <w:rPr>
          <w:rFonts w:hAnsi="標楷體" w:hint="eastAsia"/>
        </w:rPr>
        <w:t>處</w:t>
      </w:r>
      <w:r w:rsidRPr="00880194">
        <w:rPr>
          <w:rFonts w:hAnsi="標楷體" w:hint="eastAsia"/>
        </w:rPr>
        <w:t>訪談</w:t>
      </w:r>
      <w:r w:rsidR="00C03F44">
        <w:rPr>
          <w:rFonts w:hAnsi="標楷體" w:hint="eastAsia"/>
        </w:rPr>
        <w:t>葉○○</w:t>
      </w:r>
      <w:r w:rsidRPr="00880194">
        <w:rPr>
          <w:rFonts w:hAnsi="標楷體" w:hint="eastAsia"/>
        </w:rPr>
        <w:t>表示</w:t>
      </w:r>
      <w:r w:rsidR="005175C7" w:rsidRPr="00880194">
        <w:rPr>
          <w:rFonts w:hAnsi="標楷體" w:hint="eastAsia"/>
        </w:rPr>
        <w:t>「</w:t>
      </w:r>
      <w:r w:rsidR="005175C7" w:rsidRPr="00880194">
        <w:rPr>
          <w:rFonts w:hAnsi="標楷體" w:hint="eastAsia"/>
        </w:rPr>
        <w:tab/>
        <w:t>我</w:t>
      </w:r>
      <w:r w:rsidR="005175C7" w:rsidRPr="00880194">
        <w:rPr>
          <w:rFonts w:ascii="Times New Roman" w:hAnsi="Times New Roman"/>
        </w:rPr>
        <w:t>在</w:t>
      </w:r>
      <w:r w:rsidR="005175C7" w:rsidRPr="00880194">
        <w:rPr>
          <w:rFonts w:ascii="Times New Roman" w:hAnsi="Times New Roman"/>
        </w:rPr>
        <w:t>3</w:t>
      </w:r>
      <w:r w:rsidR="005175C7" w:rsidRPr="00880194">
        <w:rPr>
          <w:rFonts w:ascii="Times New Roman" w:hAnsi="Times New Roman"/>
        </w:rPr>
        <w:t>月</w:t>
      </w:r>
      <w:r w:rsidR="005175C7" w:rsidRPr="00880194">
        <w:rPr>
          <w:rFonts w:ascii="Times New Roman" w:hAnsi="Times New Roman"/>
        </w:rPr>
        <w:t>4</w:t>
      </w:r>
      <w:r w:rsidR="005175C7" w:rsidRPr="00880194">
        <w:rPr>
          <w:rFonts w:ascii="Times New Roman" w:hAnsi="Times New Roman"/>
        </w:rPr>
        <w:t>日看到新聞媒體報導，發現</w:t>
      </w:r>
      <w:r w:rsidR="00E009F1" w:rsidRPr="00880194">
        <w:rPr>
          <w:rFonts w:ascii="Times New Roman" w:hAnsi="Times New Roman"/>
        </w:rPr>
        <w:t>『</w:t>
      </w:r>
      <w:r w:rsidR="005175C7" w:rsidRPr="00880194">
        <w:rPr>
          <w:rFonts w:ascii="Times New Roman" w:hAnsi="Times New Roman"/>
        </w:rPr>
        <w:t>鏡電視</w:t>
      </w:r>
      <w:r w:rsidR="00E009F1" w:rsidRPr="00880194">
        <w:rPr>
          <w:rFonts w:ascii="Times New Roman" w:hAnsi="Times New Roman"/>
        </w:rPr>
        <w:t>』</w:t>
      </w:r>
      <w:r w:rsidR="005175C7" w:rsidRPr="00880194">
        <w:rPr>
          <w:rFonts w:ascii="Times New Roman" w:hAnsi="Times New Roman"/>
        </w:rPr>
        <w:t>有經營權爭議，後來擔心本案涉有欠薪或大量解僱疑慮，認為本案與台開案相似；於</w:t>
      </w:r>
      <w:r w:rsidR="005175C7" w:rsidRPr="00880194">
        <w:rPr>
          <w:rFonts w:ascii="Times New Roman" w:hAnsi="Times New Roman"/>
        </w:rPr>
        <w:t>3</w:t>
      </w:r>
      <w:r w:rsidR="005175C7" w:rsidRPr="00880194">
        <w:rPr>
          <w:rFonts w:ascii="Times New Roman" w:hAnsi="Times New Roman"/>
        </w:rPr>
        <w:t>月</w:t>
      </w:r>
      <w:r w:rsidR="005175C7" w:rsidRPr="00880194">
        <w:rPr>
          <w:rFonts w:ascii="Times New Roman" w:hAnsi="Times New Roman"/>
        </w:rPr>
        <w:t>8</w:t>
      </w:r>
      <w:r w:rsidR="005175C7" w:rsidRPr="00880194">
        <w:rPr>
          <w:rFonts w:ascii="Times New Roman" w:hAnsi="Times New Roman"/>
        </w:rPr>
        <w:t>日向局長報告後，陳局長曾以</w:t>
      </w:r>
      <w:r w:rsidR="005175C7" w:rsidRPr="00880194">
        <w:rPr>
          <w:rFonts w:ascii="Times New Roman" w:hAnsi="Times New Roman"/>
        </w:rPr>
        <w:t>LINE</w:t>
      </w:r>
      <w:r w:rsidR="005175C7" w:rsidRPr="00880194">
        <w:rPr>
          <w:rFonts w:ascii="Times New Roman" w:hAnsi="Times New Roman"/>
        </w:rPr>
        <w:t>告知要注意有大量解僱情事。我於</w:t>
      </w:r>
      <w:r w:rsidR="005175C7" w:rsidRPr="00880194">
        <w:rPr>
          <w:rFonts w:ascii="Times New Roman" w:hAnsi="Times New Roman"/>
        </w:rPr>
        <w:t>3</w:t>
      </w:r>
      <w:r w:rsidR="005175C7" w:rsidRPr="00880194">
        <w:rPr>
          <w:rFonts w:ascii="Times New Roman" w:hAnsi="Times New Roman"/>
        </w:rPr>
        <w:t>月</w:t>
      </w:r>
      <w:r w:rsidR="005175C7" w:rsidRPr="00880194">
        <w:rPr>
          <w:rFonts w:ascii="Times New Roman" w:hAnsi="Times New Roman"/>
        </w:rPr>
        <w:t>9</w:t>
      </w:r>
      <w:r w:rsidR="005175C7" w:rsidRPr="00880194">
        <w:rPr>
          <w:rFonts w:ascii="Times New Roman" w:hAnsi="Times New Roman"/>
        </w:rPr>
        <w:t>日在</w:t>
      </w:r>
      <w:r w:rsidR="005175C7" w:rsidRPr="00880194">
        <w:rPr>
          <w:rFonts w:ascii="Times New Roman" w:hAnsi="Times New Roman"/>
        </w:rPr>
        <w:t>LINE</w:t>
      </w:r>
      <w:r w:rsidR="005175C7" w:rsidRPr="00880194">
        <w:rPr>
          <w:rFonts w:ascii="Times New Roman" w:hAnsi="Times New Roman"/>
        </w:rPr>
        <w:t>公務群組交辦本案</w:t>
      </w:r>
      <w:r w:rsidR="00D14594" w:rsidRPr="00880194">
        <w:rPr>
          <w:rFonts w:ascii="Times New Roman" w:hAnsi="Times New Roman" w:hint="eastAsia"/>
        </w:rPr>
        <w:t>……</w:t>
      </w:r>
      <w:r w:rsidR="005175C7" w:rsidRPr="00880194">
        <w:rPr>
          <w:rFonts w:ascii="Times New Roman" w:hAnsi="Times New Roman"/>
        </w:rPr>
        <w:t>。」</w:t>
      </w:r>
      <w:r w:rsidR="00E009F1" w:rsidRPr="00880194">
        <w:rPr>
          <w:rFonts w:ascii="Times New Roman" w:hAnsi="Times New Roman"/>
        </w:rPr>
        <w:t>等語。事實上</w:t>
      </w:r>
      <w:r w:rsidR="00A57251" w:rsidRPr="00880194">
        <w:rPr>
          <w:rFonts w:hAnsi="標楷體" w:hint="eastAsia"/>
        </w:rPr>
        <w:t>本案</w:t>
      </w:r>
      <w:r w:rsidR="00E009F1" w:rsidRPr="00880194">
        <w:rPr>
          <w:rFonts w:hAnsi="標楷體" w:hint="eastAsia"/>
        </w:rPr>
        <w:t>係</w:t>
      </w:r>
      <w:r w:rsidR="0071371D">
        <w:rPr>
          <w:rFonts w:hAnsi="標楷體" w:hint="eastAsia"/>
        </w:rPr>
        <w:t>陳信瑜</w:t>
      </w:r>
      <w:r w:rsidR="00E009F1" w:rsidRPr="00880194">
        <w:rPr>
          <w:rFonts w:hAnsi="標楷體" w:hint="eastAsia"/>
        </w:rPr>
        <w:t>指示</w:t>
      </w:r>
      <w:r w:rsidR="00A57251" w:rsidRPr="00880194">
        <w:rPr>
          <w:rFonts w:hAnsi="標楷體" w:hint="eastAsia"/>
        </w:rPr>
        <w:t>其</w:t>
      </w:r>
      <w:r w:rsidR="00E009F1" w:rsidRPr="00880194">
        <w:rPr>
          <w:rFonts w:hAnsi="標楷體" w:hint="eastAsia"/>
        </w:rPr>
        <w:t>確認鏡電視公司是否有大量</w:t>
      </w:r>
      <w:r w:rsidR="00EB62A6">
        <w:rPr>
          <w:rFonts w:hAnsi="標楷體" w:hint="eastAsia"/>
        </w:rPr>
        <w:t>解僱</w:t>
      </w:r>
      <w:r w:rsidR="00E009F1" w:rsidRPr="00880194">
        <w:rPr>
          <w:rFonts w:hAnsi="標楷體" w:hint="eastAsia"/>
        </w:rPr>
        <w:t>情事並安排勞動檢查</w:t>
      </w:r>
      <w:r w:rsidR="00A57251" w:rsidRPr="00880194">
        <w:rPr>
          <w:rFonts w:hAnsi="標楷體" w:hint="eastAsia"/>
        </w:rPr>
        <w:t>，</w:t>
      </w:r>
      <w:r w:rsidR="00C03F44">
        <w:rPr>
          <w:rFonts w:hAnsi="標楷體" w:hint="eastAsia"/>
        </w:rPr>
        <w:t>葉○○</w:t>
      </w:r>
      <w:r w:rsidR="00A57251" w:rsidRPr="00880194">
        <w:rPr>
          <w:rFonts w:hAnsi="標楷體" w:hint="eastAsia"/>
        </w:rPr>
        <w:t>顯未完全據實以告</w:t>
      </w:r>
      <w:r w:rsidR="00E009F1" w:rsidRPr="00880194">
        <w:rPr>
          <w:rFonts w:hAnsi="標楷體" w:hint="eastAsia"/>
        </w:rPr>
        <w:t>。</w:t>
      </w:r>
      <w:r w:rsidR="00837287" w:rsidRPr="00880194">
        <w:rPr>
          <w:rFonts w:hAnsi="標楷體" w:hint="eastAsia"/>
        </w:rPr>
        <w:t>又</w:t>
      </w:r>
      <w:r w:rsidR="00CE6933" w:rsidRPr="00880194">
        <w:rPr>
          <w:rFonts w:hAnsi="標楷體" w:hint="eastAsia"/>
        </w:rPr>
        <w:t>本院詢問</w:t>
      </w:r>
      <w:r w:rsidR="00C03F44">
        <w:rPr>
          <w:rFonts w:hAnsi="標楷體" w:hint="eastAsia"/>
        </w:rPr>
        <w:t>葉○○</w:t>
      </w:r>
      <w:r w:rsidR="00CE6933" w:rsidRPr="00880194">
        <w:rPr>
          <w:rFonts w:hAnsi="標楷體" w:hint="eastAsia"/>
        </w:rPr>
        <w:t>：</w:t>
      </w:r>
      <w:r w:rsidR="00CE6933" w:rsidRPr="00880194">
        <w:rPr>
          <w:rFonts w:ascii="Times New Roman" w:hAnsi="Times New Roman"/>
        </w:rPr>
        <w:t>「</w:t>
      </w:r>
      <w:r w:rsidR="003907E9" w:rsidRPr="00880194">
        <w:rPr>
          <w:rFonts w:ascii="Times New Roman" w:hAnsi="Times New Roman"/>
        </w:rPr>
        <w:t>111</w:t>
      </w:r>
      <w:r w:rsidR="003907E9" w:rsidRPr="00880194">
        <w:rPr>
          <w:rFonts w:ascii="Times New Roman" w:hAnsi="Times New Roman"/>
        </w:rPr>
        <w:t>年</w:t>
      </w:r>
      <w:r w:rsidR="003907E9" w:rsidRPr="00880194">
        <w:rPr>
          <w:rFonts w:ascii="Times New Roman" w:hAnsi="Times New Roman"/>
        </w:rPr>
        <w:t>3</w:t>
      </w:r>
      <w:r w:rsidR="003907E9" w:rsidRPr="00880194">
        <w:rPr>
          <w:rFonts w:ascii="Times New Roman" w:hAnsi="Times New Roman"/>
        </w:rPr>
        <w:t>月</w:t>
      </w:r>
      <w:r w:rsidR="003907E9" w:rsidRPr="00880194">
        <w:rPr>
          <w:rFonts w:ascii="Times New Roman" w:hAnsi="Times New Roman"/>
        </w:rPr>
        <w:t>9</w:t>
      </w:r>
      <w:r w:rsidR="003907E9" w:rsidRPr="00880194">
        <w:rPr>
          <w:rFonts w:ascii="Times New Roman" w:hAnsi="Times New Roman"/>
        </w:rPr>
        <w:t>日上午</w:t>
      </w:r>
      <w:r w:rsidR="003907E9" w:rsidRPr="00880194">
        <w:rPr>
          <w:rFonts w:ascii="Times New Roman" w:hAnsi="Times New Roman"/>
        </w:rPr>
        <w:t>11</w:t>
      </w:r>
      <w:r w:rsidR="003907E9" w:rsidRPr="00880194">
        <w:rPr>
          <w:rFonts w:ascii="Times New Roman" w:hAnsi="Times New Roman"/>
        </w:rPr>
        <w:t>時</w:t>
      </w:r>
      <w:proofErr w:type="gramStart"/>
      <w:r w:rsidR="003907E9" w:rsidRPr="00880194">
        <w:rPr>
          <w:rFonts w:ascii="Times New Roman" w:hAnsi="Times New Roman"/>
        </w:rPr>
        <w:t>您派案後</w:t>
      </w:r>
      <w:proofErr w:type="gramEnd"/>
      <w:r w:rsidR="003907E9" w:rsidRPr="00880194">
        <w:rPr>
          <w:rFonts w:ascii="Times New Roman" w:hAnsi="Times New Roman"/>
        </w:rPr>
        <w:t>，於下午</w:t>
      </w:r>
      <w:r w:rsidR="003907E9" w:rsidRPr="00880194">
        <w:rPr>
          <w:rFonts w:ascii="Times New Roman" w:hAnsi="Times New Roman"/>
        </w:rPr>
        <w:t>1</w:t>
      </w:r>
      <w:r w:rsidR="003907E9" w:rsidRPr="00880194">
        <w:rPr>
          <w:rFonts w:ascii="Times New Roman" w:hAnsi="Times New Roman"/>
        </w:rPr>
        <w:t>時</w:t>
      </w:r>
      <w:r w:rsidR="003907E9" w:rsidRPr="00880194">
        <w:rPr>
          <w:rFonts w:hAnsi="標楷體"/>
        </w:rPr>
        <w:t>有和陳信瑜聯繫，她提及民眾黨有在關心本案且聽聞有大量</w:t>
      </w:r>
      <w:r w:rsidR="00EB62A6">
        <w:rPr>
          <w:rFonts w:hAnsi="標楷體"/>
        </w:rPr>
        <w:t>解僱</w:t>
      </w:r>
      <w:r w:rsidR="003907E9" w:rsidRPr="00880194">
        <w:rPr>
          <w:rFonts w:hAnsi="標楷體"/>
        </w:rPr>
        <w:t>，並表示隔日該黨要針對本案召開記者會，您當時如何回應？然後你告知</w:t>
      </w:r>
      <w:r w:rsidR="00C03F44">
        <w:rPr>
          <w:rFonts w:hAnsi="標楷體"/>
        </w:rPr>
        <w:t>林○○</w:t>
      </w:r>
      <w:r w:rsidR="003907E9" w:rsidRPr="00880194">
        <w:rPr>
          <w:rFonts w:hAnsi="標楷體"/>
        </w:rPr>
        <w:t>有記者會，上述對話紀錄您主動刪除，原因為何？</w:t>
      </w:r>
      <w:r w:rsidR="003907E9" w:rsidRPr="00880194">
        <w:rPr>
          <w:rFonts w:hAnsi="標楷體" w:hint="eastAsia"/>
        </w:rPr>
        <w:t>」</w:t>
      </w:r>
      <w:r w:rsidR="00C03F44">
        <w:rPr>
          <w:rFonts w:hAnsi="標楷體" w:hint="eastAsia"/>
        </w:rPr>
        <w:t>葉○○</w:t>
      </w:r>
      <w:r w:rsidR="00600E2F" w:rsidRPr="00880194">
        <w:rPr>
          <w:rFonts w:hAnsi="標楷體" w:hint="eastAsia"/>
        </w:rPr>
        <w:t>稱</w:t>
      </w:r>
      <w:r w:rsidR="003907E9" w:rsidRPr="00880194">
        <w:rPr>
          <w:rFonts w:hAnsi="標楷體" w:hint="eastAsia"/>
        </w:rPr>
        <w:t>：「</w:t>
      </w:r>
      <w:r w:rsidR="003907E9" w:rsidRPr="00880194">
        <w:rPr>
          <w:rFonts w:hAnsi="標楷體"/>
        </w:rPr>
        <w:t>對，這裡我很抱歉，我其實也不只</w:t>
      </w:r>
      <w:proofErr w:type="gramStart"/>
      <w:r w:rsidR="003907E9" w:rsidRPr="00880194">
        <w:rPr>
          <w:rFonts w:hAnsi="標楷體"/>
        </w:rPr>
        <w:t>刪</w:t>
      </w:r>
      <w:proofErr w:type="gramEnd"/>
      <w:r w:rsidR="003907E9" w:rsidRPr="00880194">
        <w:rPr>
          <w:rFonts w:hAnsi="標楷體"/>
        </w:rPr>
        <w:t>這一段，我怕我被質疑。因為我事發時很焦慮，想要對這些對話視而不見，有些我和局長的對話我怕被人誤會，其實我也很後悔，刪掉後反而無法澄清、被人認為我心虛。</w:t>
      </w:r>
      <w:r w:rsidR="003907E9" w:rsidRPr="00880194">
        <w:rPr>
          <w:rFonts w:hAnsi="標楷體" w:hint="eastAsia"/>
        </w:rPr>
        <w:t>」</w:t>
      </w:r>
      <w:r w:rsidR="00A57251" w:rsidRPr="00880194">
        <w:rPr>
          <w:rFonts w:hAnsi="標楷體" w:hint="eastAsia"/>
        </w:rPr>
        <w:t>等語。</w:t>
      </w:r>
      <w:bookmarkStart w:id="74" w:name="_Hlk136880483"/>
      <w:r w:rsidR="00C03F44">
        <w:rPr>
          <w:rFonts w:hAnsi="標楷體" w:hint="eastAsia"/>
        </w:rPr>
        <w:t>葉○○</w:t>
      </w:r>
      <w:r w:rsidR="009E579F" w:rsidRPr="00880194">
        <w:rPr>
          <w:rFonts w:hAnsi="標楷體" w:hint="eastAsia"/>
        </w:rPr>
        <w:t>表示，其因媒體</w:t>
      </w:r>
      <w:r w:rsidR="009E579F" w:rsidRPr="00880194">
        <w:rPr>
          <w:rFonts w:ascii="Times New Roman" w:hAnsi="Times New Roman"/>
        </w:rPr>
        <w:t>報導鏡電視涉有經營權糾紛，研判可能有大量</w:t>
      </w:r>
      <w:r w:rsidR="00EB62A6">
        <w:rPr>
          <w:rFonts w:ascii="Times New Roman" w:hAnsi="Times New Roman"/>
        </w:rPr>
        <w:t>解僱</w:t>
      </w:r>
      <w:r w:rsidR="009E579F" w:rsidRPr="00880194">
        <w:rPr>
          <w:rFonts w:ascii="Times New Roman" w:hAnsi="Times New Roman"/>
        </w:rPr>
        <w:t>之虞，</w:t>
      </w:r>
      <w:proofErr w:type="gramStart"/>
      <w:r w:rsidR="009E579F" w:rsidRPr="00880194">
        <w:rPr>
          <w:rFonts w:ascii="Times New Roman" w:hAnsi="Times New Roman"/>
        </w:rPr>
        <w:t>爰</w:t>
      </w:r>
      <w:proofErr w:type="gramEnd"/>
      <w:r w:rsidR="009E579F" w:rsidRPr="00880194">
        <w:rPr>
          <w:rFonts w:ascii="Times New Roman" w:hAnsi="Times New Roman"/>
        </w:rPr>
        <w:t>向</w:t>
      </w:r>
      <w:r w:rsidR="0071371D">
        <w:rPr>
          <w:rFonts w:ascii="Times New Roman" w:hAnsi="Times New Roman"/>
        </w:rPr>
        <w:t>陳信瑜</w:t>
      </w:r>
      <w:r w:rsidR="009E579F" w:rsidRPr="00880194">
        <w:rPr>
          <w:rFonts w:ascii="Times New Roman" w:hAnsi="Times New Roman"/>
        </w:rPr>
        <w:t>報備後，於</w:t>
      </w:r>
      <w:r w:rsidR="009E579F" w:rsidRPr="00880194">
        <w:rPr>
          <w:rFonts w:ascii="Times New Roman" w:hAnsi="Times New Roman"/>
        </w:rPr>
        <w:t>LINE</w:t>
      </w:r>
      <w:r w:rsidR="009E579F" w:rsidRPr="00880194">
        <w:rPr>
          <w:rFonts w:ascii="Times New Roman" w:hAnsi="Times New Roman"/>
        </w:rPr>
        <w:t>公務</w:t>
      </w:r>
      <w:proofErr w:type="gramStart"/>
      <w:r w:rsidR="009E579F" w:rsidRPr="00880194">
        <w:rPr>
          <w:rFonts w:ascii="Times New Roman" w:hAnsi="Times New Roman"/>
        </w:rPr>
        <w:t>群組交</w:t>
      </w:r>
      <w:proofErr w:type="gramEnd"/>
      <w:r w:rsidR="009E579F" w:rsidRPr="00880194">
        <w:rPr>
          <w:rFonts w:ascii="Times New Roman" w:hAnsi="Times New Roman"/>
        </w:rPr>
        <w:t>辦所屬</w:t>
      </w:r>
      <w:proofErr w:type="gramStart"/>
      <w:r w:rsidR="009E579F" w:rsidRPr="00880194">
        <w:rPr>
          <w:rFonts w:ascii="Times New Roman" w:hAnsi="Times New Roman"/>
        </w:rPr>
        <w:t>同仁派</w:t>
      </w:r>
      <w:proofErr w:type="gramEnd"/>
      <w:r w:rsidR="009E579F" w:rsidRPr="00880194">
        <w:rPr>
          <w:rFonts w:ascii="Times New Roman" w:hAnsi="Times New Roman"/>
        </w:rPr>
        <w:t>案，</w:t>
      </w:r>
      <w:r w:rsidR="00A57251" w:rsidRPr="00880194">
        <w:rPr>
          <w:rFonts w:ascii="Times New Roman" w:hAnsi="Times New Roman"/>
        </w:rPr>
        <w:t>未完全據實以告，事後又刪除</w:t>
      </w:r>
      <w:r w:rsidR="009E579F" w:rsidRPr="00880194">
        <w:rPr>
          <w:rFonts w:ascii="Times New Roman" w:hAnsi="Times New Roman"/>
        </w:rPr>
        <w:t>與</w:t>
      </w:r>
      <w:r w:rsidR="0071371D">
        <w:rPr>
          <w:rFonts w:ascii="Times New Roman" w:hAnsi="Times New Roman"/>
        </w:rPr>
        <w:t>陳信瑜</w:t>
      </w:r>
      <w:r w:rsidR="009E579F" w:rsidRPr="00880194">
        <w:rPr>
          <w:rFonts w:ascii="Times New Roman" w:hAnsi="Times New Roman"/>
        </w:rPr>
        <w:t>之</w:t>
      </w:r>
      <w:r w:rsidR="00A57251" w:rsidRPr="00880194">
        <w:rPr>
          <w:rFonts w:ascii="Times New Roman" w:hAnsi="Times New Roman"/>
        </w:rPr>
        <w:t>相關</w:t>
      </w:r>
      <w:r w:rsidR="00A57251" w:rsidRPr="00880194">
        <w:rPr>
          <w:rFonts w:ascii="Times New Roman" w:hAnsi="Times New Roman"/>
        </w:rPr>
        <w:t>LINE</w:t>
      </w:r>
      <w:r w:rsidR="00A57251" w:rsidRPr="00880194">
        <w:rPr>
          <w:rFonts w:ascii="Times New Roman" w:hAnsi="Times New Roman"/>
        </w:rPr>
        <w:t>通訊對</w:t>
      </w:r>
      <w:r w:rsidR="00A57251" w:rsidRPr="00880194">
        <w:rPr>
          <w:rFonts w:hAnsi="標楷體" w:hint="eastAsia"/>
        </w:rPr>
        <w:t>話紀錄，實有未當</w:t>
      </w:r>
      <w:r w:rsidR="003907E9" w:rsidRPr="00880194">
        <w:rPr>
          <w:rFonts w:hAnsi="標楷體" w:hint="eastAsia"/>
        </w:rPr>
        <w:t>。</w:t>
      </w:r>
      <w:bookmarkEnd w:id="74"/>
    </w:p>
    <w:p w14:paraId="73E956CE" w14:textId="5D7E941A" w:rsidR="00A35AE3" w:rsidRPr="00880194" w:rsidRDefault="003907E9" w:rsidP="00BD73FB">
      <w:pPr>
        <w:pStyle w:val="3"/>
        <w:rPr>
          <w:rFonts w:hAnsi="標楷體"/>
        </w:rPr>
      </w:pPr>
      <w:r w:rsidRPr="00880194">
        <w:rPr>
          <w:rFonts w:hAnsi="標楷體" w:hint="eastAsia"/>
        </w:rPr>
        <w:t>再</w:t>
      </w:r>
      <w:r w:rsidR="004D7757" w:rsidRPr="00880194">
        <w:rPr>
          <w:rFonts w:hAnsi="標楷體"/>
        </w:rPr>
        <w:t>查，</w:t>
      </w:r>
      <w:r w:rsidR="00CB0AF2" w:rsidRPr="00880194">
        <w:rPr>
          <w:rFonts w:hAnsi="標楷體"/>
        </w:rPr>
        <w:t>臺北市政府</w:t>
      </w:r>
      <w:r w:rsidR="004D7757" w:rsidRPr="00880194">
        <w:rPr>
          <w:rFonts w:hAnsi="標楷體"/>
        </w:rPr>
        <w:t>暨所屬各機關每年均定期辦理機</w:t>
      </w:r>
      <w:r w:rsidR="004D7757" w:rsidRPr="00880194">
        <w:rPr>
          <w:rFonts w:hAnsi="標楷體"/>
        </w:rPr>
        <w:lastRenderedPageBreak/>
        <w:t>密文書講習教育訓練，於</w:t>
      </w:r>
      <w:r w:rsidR="004D7757" w:rsidRPr="00880194">
        <w:rPr>
          <w:rFonts w:ascii="Times New Roman" w:hAnsi="Times New Roman"/>
        </w:rPr>
        <w:t>111</w:t>
      </w:r>
      <w:r w:rsidR="004D7757" w:rsidRPr="00880194">
        <w:rPr>
          <w:rFonts w:ascii="Times New Roman" w:hAnsi="Times New Roman"/>
        </w:rPr>
        <w:t>年度共合計辦理</w:t>
      </w:r>
      <w:r w:rsidR="004D7757" w:rsidRPr="00880194">
        <w:rPr>
          <w:rFonts w:ascii="Times New Roman" w:hAnsi="Times New Roman"/>
        </w:rPr>
        <w:t>212</w:t>
      </w:r>
      <w:r w:rsidR="004D7757" w:rsidRPr="00880194">
        <w:rPr>
          <w:rFonts w:ascii="Times New Roman" w:hAnsi="Times New Roman"/>
        </w:rPr>
        <w:t>場，藉由保密法規與實務洩密案例講解及說明機密文書作業規定，以提升員工對於公務機密保密意識與機密文書處理之知能</w:t>
      </w:r>
      <w:r w:rsidR="009D4368" w:rsidRPr="00880194">
        <w:rPr>
          <w:rFonts w:ascii="Times New Roman" w:hAnsi="Times New Roman"/>
        </w:rPr>
        <w:t>，而參訓人員部分，係由機關內部自行遴派新進同仁、各科室種子人員或核稿主管參加講習訓練。</w:t>
      </w:r>
      <w:proofErr w:type="gramStart"/>
      <w:r w:rsidR="004D7757" w:rsidRPr="00880194">
        <w:rPr>
          <w:rFonts w:ascii="Times New Roman" w:hAnsi="Times New Roman"/>
        </w:rPr>
        <w:t>嗣</w:t>
      </w:r>
      <w:proofErr w:type="gramEnd"/>
      <w:r w:rsidR="004D7757" w:rsidRPr="00880194">
        <w:rPr>
          <w:rFonts w:ascii="Times New Roman" w:hAnsi="Times New Roman"/>
        </w:rPr>
        <w:t>於</w:t>
      </w:r>
      <w:r w:rsidR="004D7757" w:rsidRPr="00880194">
        <w:rPr>
          <w:rFonts w:ascii="Times New Roman" w:hAnsi="Times New Roman"/>
        </w:rPr>
        <w:t>111</w:t>
      </w:r>
      <w:r w:rsidR="004D7757" w:rsidRPr="00880194">
        <w:rPr>
          <w:rFonts w:ascii="Times New Roman" w:hAnsi="Times New Roman"/>
        </w:rPr>
        <w:t>年</w:t>
      </w:r>
      <w:r w:rsidR="004D7757" w:rsidRPr="00880194">
        <w:rPr>
          <w:rFonts w:ascii="Times New Roman" w:hAnsi="Times New Roman"/>
        </w:rPr>
        <w:t>3</w:t>
      </w:r>
      <w:r w:rsidR="004D7757" w:rsidRPr="00880194">
        <w:rPr>
          <w:rFonts w:ascii="Times New Roman" w:hAnsi="Times New Roman"/>
        </w:rPr>
        <w:t>月</w:t>
      </w:r>
      <w:r w:rsidR="0071371D">
        <w:rPr>
          <w:rFonts w:ascii="Times New Roman" w:hAnsi="Times New Roman"/>
        </w:rPr>
        <w:t>陳信瑜</w:t>
      </w:r>
      <w:r w:rsidR="004D7757" w:rsidRPr="00880194">
        <w:rPr>
          <w:rFonts w:ascii="Times New Roman" w:hAnsi="Times New Roman"/>
        </w:rPr>
        <w:t>疑涉</w:t>
      </w:r>
      <w:r w:rsidR="000407DE" w:rsidRPr="00880194">
        <w:rPr>
          <w:rFonts w:ascii="Times New Roman" w:hAnsi="Times New Roman"/>
        </w:rPr>
        <w:t>勞動檢查資料</w:t>
      </w:r>
      <w:r w:rsidR="004D7757" w:rsidRPr="00880194">
        <w:rPr>
          <w:rFonts w:ascii="Times New Roman" w:hAnsi="Times New Roman"/>
        </w:rPr>
        <w:t>洩密事件後，</w:t>
      </w:r>
      <w:r w:rsidR="000407DE" w:rsidRPr="00880194">
        <w:rPr>
          <w:rFonts w:ascii="Times New Roman" w:hAnsi="Times New Roman"/>
        </w:rPr>
        <w:t>該府</w:t>
      </w:r>
      <w:r w:rsidR="004D7757" w:rsidRPr="00880194">
        <w:rPr>
          <w:rFonts w:ascii="Times New Roman" w:hAnsi="Times New Roman"/>
        </w:rPr>
        <w:t>勞動局於</w:t>
      </w:r>
      <w:r w:rsidR="00DA67B8" w:rsidRPr="00880194">
        <w:rPr>
          <w:rFonts w:ascii="Times New Roman" w:hAnsi="Times New Roman"/>
        </w:rPr>
        <w:t>同</w:t>
      </w:r>
      <w:r w:rsidR="004D7757" w:rsidRPr="00880194">
        <w:rPr>
          <w:rFonts w:ascii="Times New Roman" w:hAnsi="Times New Roman"/>
        </w:rPr>
        <w:t>年</w:t>
      </w:r>
      <w:r w:rsidR="004D7757" w:rsidRPr="00880194">
        <w:rPr>
          <w:rFonts w:ascii="Times New Roman" w:hAnsi="Times New Roman"/>
        </w:rPr>
        <w:t>4</w:t>
      </w:r>
      <w:r w:rsidR="004D7757" w:rsidRPr="00880194">
        <w:rPr>
          <w:rFonts w:ascii="Times New Roman" w:hAnsi="Times New Roman"/>
        </w:rPr>
        <w:t>月</w:t>
      </w:r>
      <w:r w:rsidR="004D7757" w:rsidRPr="00880194">
        <w:rPr>
          <w:rFonts w:ascii="Times New Roman" w:hAnsi="Times New Roman"/>
        </w:rPr>
        <w:t>11</w:t>
      </w:r>
      <w:r w:rsidR="004D7757" w:rsidRPr="00880194">
        <w:rPr>
          <w:rFonts w:ascii="Times New Roman" w:hAnsi="Times New Roman"/>
        </w:rPr>
        <w:t>日勞動條件檢查組組務會議，向勞動檢查人員重申相關檢查資料保密之重要，且不要在各工作群組傳輸或傳閱，以保護機關組織</w:t>
      </w:r>
      <w:r w:rsidR="003D0A0D" w:rsidRPr="00880194">
        <w:rPr>
          <w:rFonts w:ascii="Times New Roman" w:hAnsi="Times New Roman"/>
        </w:rPr>
        <w:t>，</w:t>
      </w:r>
      <w:r w:rsidR="004D7757" w:rsidRPr="00880194">
        <w:rPr>
          <w:rFonts w:ascii="Times New Roman" w:hAnsi="Times New Roman"/>
        </w:rPr>
        <w:t>之後</w:t>
      </w:r>
      <w:r w:rsidR="003D0A0D" w:rsidRPr="00880194">
        <w:rPr>
          <w:rFonts w:ascii="Times New Roman" w:hAnsi="Times New Roman"/>
        </w:rPr>
        <w:t>亦</w:t>
      </w:r>
      <w:r w:rsidR="004D7757" w:rsidRPr="00880194">
        <w:rPr>
          <w:rFonts w:ascii="Times New Roman" w:hAnsi="Times New Roman"/>
        </w:rPr>
        <w:t>將不定期宣導，提醒承辦人員。此外，</w:t>
      </w:r>
      <w:r w:rsidR="000407DE" w:rsidRPr="00880194">
        <w:rPr>
          <w:rFonts w:ascii="Times New Roman" w:hAnsi="Times New Roman"/>
        </w:rPr>
        <w:t>該</w:t>
      </w:r>
      <w:r w:rsidR="004D7757" w:rsidRPr="00880194">
        <w:rPr>
          <w:rFonts w:ascii="Times New Roman" w:hAnsi="Times New Roman"/>
        </w:rPr>
        <w:t>府勞動局</w:t>
      </w:r>
      <w:r w:rsidR="00DA67B8" w:rsidRPr="00880194">
        <w:rPr>
          <w:rFonts w:ascii="Times New Roman" w:hAnsi="Times New Roman"/>
        </w:rPr>
        <w:t>同</w:t>
      </w:r>
      <w:r w:rsidR="004D7757" w:rsidRPr="00880194">
        <w:rPr>
          <w:rFonts w:ascii="Times New Roman" w:hAnsi="Times New Roman"/>
        </w:rPr>
        <w:t>年</w:t>
      </w:r>
      <w:r w:rsidR="004D7757" w:rsidRPr="00880194">
        <w:rPr>
          <w:rFonts w:ascii="Times New Roman" w:hAnsi="Times New Roman"/>
        </w:rPr>
        <w:t>7</w:t>
      </w:r>
      <w:r w:rsidR="004D7757" w:rsidRPr="00880194">
        <w:rPr>
          <w:rFonts w:ascii="Times New Roman" w:hAnsi="Times New Roman"/>
        </w:rPr>
        <w:t>月</w:t>
      </w:r>
      <w:r w:rsidR="004D7757" w:rsidRPr="00880194">
        <w:rPr>
          <w:rFonts w:ascii="Times New Roman" w:hAnsi="Times New Roman"/>
        </w:rPr>
        <w:t>29</w:t>
      </w:r>
      <w:r w:rsidR="004D7757" w:rsidRPr="00880194">
        <w:rPr>
          <w:rFonts w:ascii="Times New Roman" w:hAnsi="Times New Roman"/>
        </w:rPr>
        <w:t>日辦理</w:t>
      </w:r>
      <w:r w:rsidR="004D7757" w:rsidRPr="00880194">
        <w:rPr>
          <w:rFonts w:ascii="Times New Roman" w:hAnsi="Times New Roman"/>
        </w:rPr>
        <w:t>111</w:t>
      </w:r>
      <w:r w:rsidR="004D7757" w:rsidRPr="00880194">
        <w:rPr>
          <w:rFonts w:ascii="Times New Roman" w:hAnsi="Times New Roman"/>
        </w:rPr>
        <w:t>年度</w:t>
      </w:r>
      <w:r w:rsidR="004D7757" w:rsidRPr="00880194">
        <w:rPr>
          <w:rFonts w:hAnsi="標楷體"/>
        </w:rPr>
        <w:t>「公務機密暨機密文書處理講習」，提升同仁公務機密維護之應有知能，避免因不諳法規致不慎洩密情事發生。</w:t>
      </w:r>
    </w:p>
    <w:p w14:paraId="1503AFFA" w14:textId="519AA9DB" w:rsidR="009D4368" w:rsidRPr="00880194" w:rsidRDefault="00DA67B8" w:rsidP="00BD73FB">
      <w:pPr>
        <w:pStyle w:val="3"/>
        <w:rPr>
          <w:rFonts w:hAnsi="標楷體"/>
        </w:rPr>
      </w:pPr>
      <w:r w:rsidRPr="00880194">
        <w:rPr>
          <w:rFonts w:hAnsi="標楷體"/>
        </w:rPr>
        <w:t>另該府為提升機關首長及同仁參訓時間之便利性，業於臺北e大提供機密文書處理與實務線上課程以供府內全體同仁自行選讀。</w:t>
      </w:r>
      <w:r w:rsidR="004D2BF1" w:rsidRPr="00880194">
        <w:rPr>
          <w:rFonts w:hAnsi="標楷體"/>
        </w:rPr>
        <w:t>惟</w:t>
      </w:r>
      <w:r w:rsidR="00CB0AF2" w:rsidRPr="00880194">
        <w:rPr>
          <w:rFonts w:hAnsi="標楷體"/>
        </w:rPr>
        <w:t>臺北市政府</w:t>
      </w:r>
      <w:r w:rsidR="000407DE" w:rsidRPr="00880194">
        <w:rPr>
          <w:rFonts w:hAnsi="標楷體"/>
        </w:rPr>
        <w:t>機關首長</w:t>
      </w:r>
      <w:r w:rsidR="004D2BF1" w:rsidRPr="00880194">
        <w:rPr>
          <w:rFonts w:hAnsi="標楷體"/>
        </w:rPr>
        <w:t>與</w:t>
      </w:r>
      <w:r w:rsidR="000407DE" w:rsidRPr="00880194">
        <w:rPr>
          <w:rFonts w:hAnsi="標楷體"/>
        </w:rPr>
        <w:t>主管人員</w:t>
      </w:r>
      <w:r w:rsidR="004D2BF1" w:rsidRPr="00880194">
        <w:rPr>
          <w:rFonts w:hAnsi="標楷體"/>
        </w:rPr>
        <w:t>參與</w:t>
      </w:r>
      <w:r w:rsidR="000407DE" w:rsidRPr="00880194">
        <w:rPr>
          <w:rFonts w:hAnsi="標楷體"/>
        </w:rPr>
        <w:t>資料保密與議員索資之應注意事項之教育訓練</w:t>
      </w:r>
      <w:r w:rsidR="004D2BF1" w:rsidRPr="00880194">
        <w:rPr>
          <w:rFonts w:hAnsi="標楷體"/>
        </w:rPr>
        <w:t>比率仍屬偏低</w:t>
      </w:r>
      <w:r w:rsidR="000407DE" w:rsidRPr="00880194">
        <w:rPr>
          <w:rFonts w:hAnsi="標楷體"/>
        </w:rPr>
        <w:t>，</w:t>
      </w:r>
      <w:r w:rsidR="009D4368" w:rsidRPr="00880194">
        <w:rPr>
          <w:rFonts w:hAnsi="標楷體"/>
        </w:rPr>
        <w:t>目前</w:t>
      </w:r>
      <w:r w:rsidRPr="00880194">
        <w:rPr>
          <w:rFonts w:hAnsi="標楷體" w:hint="eastAsia"/>
        </w:rPr>
        <w:t>該</w:t>
      </w:r>
      <w:r w:rsidR="00CB0AF2" w:rsidRPr="00880194">
        <w:rPr>
          <w:rFonts w:hAnsi="標楷體"/>
        </w:rPr>
        <w:t>府</w:t>
      </w:r>
      <w:r w:rsidR="008A1E57" w:rsidRPr="00880194">
        <w:rPr>
          <w:rFonts w:hAnsi="標楷體"/>
        </w:rPr>
        <w:t>針對政府資訊公開法、個人資料保護法等均有開設相關實體及線上課程供</w:t>
      </w:r>
      <w:r w:rsidR="009D4368" w:rsidRPr="00880194">
        <w:rPr>
          <w:rFonts w:hAnsi="標楷體"/>
        </w:rPr>
        <w:t>該</w:t>
      </w:r>
      <w:r w:rsidR="008A1E57" w:rsidRPr="00880194">
        <w:rPr>
          <w:rFonts w:hAnsi="標楷體"/>
        </w:rPr>
        <w:t>府同仁報名參訓</w:t>
      </w:r>
      <w:r w:rsidR="009D4368" w:rsidRPr="00880194">
        <w:rPr>
          <w:rFonts w:hAnsi="標楷體"/>
        </w:rPr>
        <w:t>，</w:t>
      </w:r>
      <w:r w:rsidR="004D2BF1" w:rsidRPr="00880194">
        <w:rPr>
          <w:rFonts w:hAnsi="標楷體"/>
        </w:rPr>
        <w:t>然</w:t>
      </w:r>
      <w:r w:rsidR="009D4368" w:rsidRPr="00880194">
        <w:rPr>
          <w:rFonts w:hAnsi="標楷體"/>
        </w:rPr>
        <w:t>尚未針對機關首長</w:t>
      </w:r>
      <w:r w:rsidR="00AC08B7" w:rsidRPr="00880194">
        <w:rPr>
          <w:rFonts w:hAnsi="標楷體"/>
        </w:rPr>
        <w:t>或主管人員</w:t>
      </w:r>
      <w:r w:rsidR="009D4368" w:rsidRPr="00880194">
        <w:rPr>
          <w:rFonts w:hAnsi="標楷體"/>
        </w:rPr>
        <w:t>開設機密文書講習訓練專班，課程仍採開放供不特定人員參訓方式，機關首長</w:t>
      </w:r>
      <w:r w:rsidR="00AC08B7" w:rsidRPr="00880194">
        <w:rPr>
          <w:rFonts w:hAnsi="標楷體"/>
        </w:rPr>
        <w:t>或主管人員</w:t>
      </w:r>
      <w:r w:rsidR="00226D42" w:rsidRPr="00880194">
        <w:rPr>
          <w:rFonts w:hAnsi="標楷體"/>
        </w:rPr>
        <w:t>係</w:t>
      </w:r>
      <w:r w:rsidR="009D4368" w:rsidRPr="00880194">
        <w:rPr>
          <w:rFonts w:hAnsi="標楷體"/>
        </w:rPr>
        <w:t>依公務行程允許情形參加課程</w:t>
      </w:r>
      <w:r w:rsidR="00226D42" w:rsidRPr="00880194">
        <w:rPr>
          <w:rFonts w:hAnsi="標楷體"/>
        </w:rPr>
        <w:t>。</w:t>
      </w:r>
      <w:r w:rsidR="006722A7" w:rsidRPr="00880194">
        <w:rPr>
          <w:rFonts w:hAnsi="標楷體" w:hint="eastAsia"/>
        </w:rPr>
        <w:t>依該府提供資料，</w:t>
      </w:r>
      <w:r w:rsidR="009D4368" w:rsidRPr="00880194">
        <w:rPr>
          <w:rFonts w:ascii="Times New Roman" w:hAnsi="Times New Roman"/>
        </w:rPr>
        <w:t>111</w:t>
      </w:r>
      <w:r w:rsidR="009D4368" w:rsidRPr="00880194">
        <w:rPr>
          <w:rFonts w:ascii="Times New Roman" w:hAnsi="Times New Roman"/>
        </w:rPr>
        <w:t>年度機關首長曾參訓之機關計有</w:t>
      </w:r>
      <w:r w:rsidR="006F00EE" w:rsidRPr="00880194">
        <w:rPr>
          <w:rFonts w:ascii="Times New Roman" w:hAnsi="Times New Roman"/>
        </w:rPr>
        <w:t>內湖區公所</w:t>
      </w:r>
      <w:r w:rsidR="009D4368" w:rsidRPr="00880194">
        <w:rPr>
          <w:rFonts w:ascii="Times New Roman" w:hAnsi="Times New Roman"/>
        </w:rPr>
        <w:t>、動物園等</w:t>
      </w:r>
      <w:r w:rsidR="00C7679F" w:rsidRPr="00880194">
        <w:rPr>
          <w:rFonts w:ascii="Times New Roman" w:hAnsi="Times New Roman"/>
        </w:rPr>
        <w:t>7</w:t>
      </w:r>
      <w:r w:rsidR="009D4368" w:rsidRPr="00880194">
        <w:rPr>
          <w:rFonts w:ascii="Times New Roman" w:hAnsi="Times New Roman"/>
        </w:rPr>
        <w:t>個機關</w:t>
      </w:r>
      <w:r w:rsidR="00C8240E" w:rsidRPr="00880194">
        <w:rPr>
          <w:rFonts w:ascii="Times New Roman" w:hAnsi="Times New Roman"/>
        </w:rPr>
        <w:t>，</w:t>
      </w:r>
      <w:r w:rsidR="009625C5" w:rsidRPr="00880194">
        <w:rPr>
          <w:rFonts w:ascii="Times New Roman" w:hAnsi="Times New Roman"/>
        </w:rPr>
        <w:t>僅佔全體</w:t>
      </w:r>
      <w:r w:rsidR="002A4A85" w:rsidRPr="00880194">
        <w:rPr>
          <w:rFonts w:ascii="Times New Roman" w:hAnsi="Times New Roman"/>
        </w:rPr>
        <w:t>130</w:t>
      </w:r>
      <w:r w:rsidR="009625C5" w:rsidRPr="00880194">
        <w:rPr>
          <w:rStyle w:val="afe"/>
          <w:rFonts w:ascii="Times New Roman" w:hAnsi="Times New Roman"/>
        </w:rPr>
        <w:footnoteReference w:id="6"/>
      </w:r>
      <w:r w:rsidR="009625C5" w:rsidRPr="00880194">
        <w:rPr>
          <w:rFonts w:ascii="Times New Roman" w:hAnsi="Times New Roman"/>
        </w:rPr>
        <w:t>個機關數之</w:t>
      </w:r>
      <w:r w:rsidR="002A4A85" w:rsidRPr="00880194">
        <w:rPr>
          <w:rFonts w:ascii="Times New Roman" w:hAnsi="Times New Roman"/>
        </w:rPr>
        <w:t>5</w:t>
      </w:r>
      <w:r w:rsidR="009625C5" w:rsidRPr="00880194">
        <w:rPr>
          <w:rFonts w:ascii="Times New Roman" w:hAnsi="Times New Roman"/>
        </w:rPr>
        <w:t>%</w:t>
      </w:r>
      <w:r w:rsidR="00AC08B7" w:rsidRPr="00880194">
        <w:rPr>
          <w:rFonts w:ascii="Times New Roman" w:hAnsi="Times New Roman"/>
        </w:rPr>
        <w:t>；</w:t>
      </w:r>
      <w:r w:rsidR="00EC7681" w:rsidRPr="00880194">
        <w:rPr>
          <w:rFonts w:ascii="Times New Roman" w:hAnsi="Times New Roman"/>
        </w:rPr>
        <w:t>機關有指派</w:t>
      </w:r>
      <w:r w:rsidR="00AC08B7" w:rsidRPr="00880194">
        <w:rPr>
          <w:rFonts w:ascii="Times New Roman" w:hAnsi="Times New Roman"/>
        </w:rPr>
        <w:t>主管人員參加保密教育訓練</w:t>
      </w:r>
      <w:r w:rsidR="008636F2" w:rsidRPr="00880194">
        <w:rPr>
          <w:rFonts w:ascii="Times New Roman" w:hAnsi="Times New Roman"/>
        </w:rPr>
        <w:t>課程</w:t>
      </w:r>
      <w:r w:rsidR="00AC08B7" w:rsidRPr="00880194">
        <w:rPr>
          <w:rFonts w:ascii="Times New Roman" w:hAnsi="Times New Roman"/>
        </w:rPr>
        <w:t>計</w:t>
      </w:r>
      <w:r w:rsidR="00AC08B7" w:rsidRPr="00880194">
        <w:rPr>
          <w:rFonts w:ascii="Times New Roman" w:hAnsi="Times New Roman"/>
        </w:rPr>
        <w:lastRenderedPageBreak/>
        <w:t>有</w:t>
      </w:r>
      <w:r w:rsidR="00AC08B7" w:rsidRPr="00880194">
        <w:rPr>
          <w:rFonts w:ascii="Times New Roman" w:hAnsi="Times New Roman"/>
        </w:rPr>
        <w:t>69</w:t>
      </w:r>
      <w:r w:rsidR="00AC08B7" w:rsidRPr="00880194">
        <w:rPr>
          <w:rFonts w:ascii="Times New Roman" w:hAnsi="Times New Roman"/>
        </w:rPr>
        <w:t>個</w:t>
      </w:r>
      <w:r w:rsidR="009625C5" w:rsidRPr="00880194">
        <w:rPr>
          <w:rFonts w:ascii="Times New Roman" w:hAnsi="Times New Roman"/>
        </w:rPr>
        <w:t>，</w:t>
      </w:r>
      <w:r w:rsidR="005D3E3A" w:rsidRPr="00880194">
        <w:rPr>
          <w:rFonts w:ascii="Times New Roman" w:hAnsi="Times New Roman"/>
        </w:rPr>
        <w:t>僅</w:t>
      </w:r>
      <w:r w:rsidR="009625C5" w:rsidRPr="00880194">
        <w:rPr>
          <w:rFonts w:ascii="Times New Roman" w:hAnsi="Times New Roman"/>
        </w:rPr>
        <w:t>佔全體</w:t>
      </w:r>
      <w:r w:rsidR="002A4A85" w:rsidRPr="00880194">
        <w:rPr>
          <w:rFonts w:ascii="Times New Roman" w:hAnsi="Times New Roman"/>
        </w:rPr>
        <w:t>130</w:t>
      </w:r>
      <w:r w:rsidR="009625C5" w:rsidRPr="00880194">
        <w:rPr>
          <w:rFonts w:ascii="Times New Roman" w:hAnsi="Times New Roman"/>
        </w:rPr>
        <w:t>個機關數</w:t>
      </w:r>
      <w:r w:rsidR="005D3E3A" w:rsidRPr="00880194">
        <w:rPr>
          <w:rFonts w:ascii="Times New Roman" w:hAnsi="Times New Roman"/>
        </w:rPr>
        <w:t>之</w:t>
      </w:r>
      <w:r w:rsidR="002A4A85" w:rsidRPr="00880194">
        <w:rPr>
          <w:rFonts w:ascii="Times New Roman" w:hAnsi="Times New Roman"/>
        </w:rPr>
        <w:t>53</w:t>
      </w:r>
      <w:r w:rsidR="009625C5" w:rsidRPr="00880194">
        <w:rPr>
          <w:rFonts w:ascii="Times New Roman" w:hAnsi="Times New Roman"/>
        </w:rPr>
        <w:t>%</w:t>
      </w:r>
      <w:r w:rsidR="008636F2" w:rsidRPr="00880194">
        <w:rPr>
          <w:rFonts w:ascii="Times New Roman" w:hAnsi="Times New Roman"/>
        </w:rPr>
        <w:t>，比例</w:t>
      </w:r>
      <w:r w:rsidR="000263F0" w:rsidRPr="00880194">
        <w:rPr>
          <w:rFonts w:ascii="Times New Roman" w:hAnsi="Times New Roman"/>
        </w:rPr>
        <w:t>偏低</w:t>
      </w:r>
      <w:r w:rsidR="00AC08B7" w:rsidRPr="00880194">
        <w:rPr>
          <w:rFonts w:ascii="Times New Roman" w:hAnsi="Times New Roman"/>
        </w:rPr>
        <w:t>。</w:t>
      </w:r>
      <w:r w:rsidR="00705CE4" w:rsidRPr="00880194">
        <w:rPr>
          <w:rFonts w:hAnsi="標楷體"/>
        </w:rPr>
        <w:t>公務員是否落實保密義務，攸關國家利益之維護、政策推動之順遂與民眾權益之保障，</w:t>
      </w:r>
      <w:r w:rsidR="00705CE4" w:rsidRPr="00880194">
        <w:rPr>
          <w:rFonts w:hAnsi="標楷體" w:hint="eastAsia"/>
        </w:rPr>
        <w:t>尤以機關首長及主管人員</w:t>
      </w:r>
      <w:r w:rsidR="00705CE4" w:rsidRPr="00880194">
        <w:rPr>
          <w:rFonts w:hAnsi="標楷體"/>
        </w:rPr>
        <w:t>，</w:t>
      </w:r>
      <w:r w:rsidR="00705CE4" w:rsidRPr="00880194">
        <w:rPr>
          <w:rFonts w:hAnsi="標楷體" w:hint="eastAsia"/>
        </w:rPr>
        <w:t>更應</w:t>
      </w:r>
      <w:r w:rsidR="00705CE4" w:rsidRPr="00880194">
        <w:rPr>
          <w:rFonts w:hAnsi="標楷體"/>
        </w:rPr>
        <w:t>建立公務機密維護之正確規範意識，以有效落實保密工作</w:t>
      </w:r>
      <w:r w:rsidR="000263F0" w:rsidRPr="00880194">
        <w:rPr>
          <w:rFonts w:hAnsi="標楷體" w:hint="eastAsia"/>
        </w:rPr>
        <w:t>，就此部分顯有加強之必要</w:t>
      </w:r>
      <w:r w:rsidR="00705CE4" w:rsidRPr="00880194">
        <w:rPr>
          <w:rFonts w:hAnsi="標楷體" w:hint="eastAsia"/>
        </w:rPr>
        <w:t>。</w:t>
      </w:r>
    </w:p>
    <w:p w14:paraId="4B7F1D82" w14:textId="075BF7D1" w:rsidR="00D14594" w:rsidRPr="00880194" w:rsidRDefault="00D14594" w:rsidP="00D14594">
      <w:pPr>
        <w:pStyle w:val="3"/>
      </w:pPr>
      <w:r w:rsidRPr="00880194">
        <w:rPr>
          <w:rFonts w:hint="eastAsia"/>
        </w:rPr>
        <w:t>綜上，</w:t>
      </w:r>
      <w:r w:rsidR="0071371D">
        <w:t>陳信瑜</w:t>
      </w:r>
      <w:r w:rsidRPr="00880194">
        <w:t>身為勞動局局長，對其洩漏勞動檢查公務機密資料</w:t>
      </w:r>
      <w:r w:rsidRPr="00880194">
        <w:rPr>
          <w:rFonts w:hint="eastAsia"/>
        </w:rPr>
        <w:t>一節</w:t>
      </w:r>
      <w:r w:rsidRPr="00880194">
        <w:t>，於本院詢</w:t>
      </w:r>
      <w:r w:rsidRPr="00880194">
        <w:rPr>
          <w:rFonts w:hint="eastAsia"/>
        </w:rPr>
        <w:t>問</w:t>
      </w:r>
      <w:r w:rsidRPr="00880194">
        <w:t>時辯稱係遵照臺北市政府回應民意代表索資之處理原則，且本案無涉</w:t>
      </w:r>
      <w:proofErr w:type="gramStart"/>
      <w:r w:rsidRPr="00880194">
        <w:t>個</w:t>
      </w:r>
      <w:proofErr w:type="gramEnd"/>
      <w:r w:rsidRPr="00880194">
        <w:t>資等語，凸顯其對公務機密維護之</w:t>
      </w:r>
      <w:r w:rsidRPr="00880194">
        <w:rPr>
          <w:rFonts w:hint="eastAsia"/>
        </w:rPr>
        <w:t>法制觀念薄弱；該局勞基科科長提供勞動檢查資料於</w:t>
      </w:r>
      <w:r w:rsidR="0071371D">
        <w:rPr>
          <w:rFonts w:hint="eastAsia"/>
        </w:rPr>
        <w:t>陳信瑜</w:t>
      </w:r>
      <w:r w:rsidRPr="00880194">
        <w:rPr>
          <w:rFonts w:hint="eastAsia"/>
        </w:rPr>
        <w:t>，雖稱係供首長回應媒體詢問時參考資料，卻於政風處訪談時，僅表示因媒體報導鏡電視涉有經營權糾紛，研判可能有大量</w:t>
      </w:r>
      <w:r w:rsidR="00EB62A6">
        <w:rPr>
          <w:rFonts w:hint="eastAsia"/>
        </w:rPr>
        <w:t>解僱</w:t>
      </w:r>
      <w:r w:rsidRPr="00880194">
        <w:rPr>
          <w:rFonts w:hint="eastAsia"/>
        </w:rPr>
        <w:t>之虞，</w:t>
      </w:r>
      <w:proofErr w:type="gramStart"/>
      <w:r w:rsidRPr="00880194">
        <w:rPr>
          <w:rFonts w:hint="eastAsia"/>
        </w:rPr>
        <w:t>爰</w:t>
      </w:r>
      <w:proofErr w:type="gramEnd"/>
      <w:r w:rsidRPr="00880194">
        <w:rPr>
          <w:rFonts w:hint="eastAsia"/>
        </w:rPr>
        <w:t>向</w:t>
      </w:r>
      <w:r w:rsidR="0071371D">
        <w:rPr>
          <w:rFonts w:hint="eastAsia"/>
        </w:rPr>
        <w:t>陳信瑜</w:t>
      </w:r>
      <w:r w:rsidRPr="00880194">
        <w:rPr>
          <w:rFonts w:hint="eastAsia"/>
        </w:rPr>
        <w:t>報備後交辦所屬</w:t>
      </w:r>
      <w:proofErr w:type="gramStart"/>
      <w:r w:rsidRPr="00880194">
        <w:rPr>
          <w:rFonts w:hint="eastAsia"/>
        </w:rPr>
        <w:t>同仁派</w:t>
      </w:r>
      <w:proofErr w:type="gramEnd"/>
      <w:r w:rsidRPr="00880194">
        <w:rPr>
          <w:rFonts w:hint="eastAsia"/>
        </w:rPr>
        <w:t>案，未完全據實以告係由</w:t>
      </w:r>
      <w:r w:rsidR="0071371D">
        <w:rPr>
          <w:rFonts w:hint="eastAsia"/>
        </w:rPr>
        <w:t>陳信瑜</w:t>
      </w:r>
      <w:r w:rsidRPr="00880194">
        <w:rPr>
          <w:rFonts w:hint="eastAsia"/>
        </w:rPr>
        <w:t>指示辦理，事後又刪除與</w:t>
      </w:r>
      <w:r w:rsidR="0071371D">
        <w:rPr>
          <w:rFonts w:hint="eastAsia"/>
        </w:rPr>
        <w:t>陳信瑜</w:t>
      </w:r>
      <w:r w:rsidRPr="00880194">
        <w:rPr>
          <w:rFonts w:hint="eastAsia"/>
        </w:rPr>
        <w:t>之相關</w:t>
      </w:r>
      <w:r w:rsidRPr="00880194">
        <w:rPr>
          <w:rFonts w:ascii="Times New Roman" w:hAnsi="Times New Roman"/>
        </w:rPr>
        <w:t>LINE</w:t>
      </w:r>
      <w:r w:rsidRPr="00880194">
        <w:rPr>
          <w:rFonts w:hint="eastAsia"/>
        </w:rPr>
        <w:t>通訊對話紀錄，惟未能善盡幕僚之職責，適時提醒相關保密之規定，實有未當之處；</w:t>
      </w:r>
      <w:r w:rsidRPr="00880194">
        <w:t>臺北市政府對所屬職員雖已進行公務機密維護之教育訓練，然</w:t>
      </w:r>
      <w:proofErr w:type="gramStart"/>
      <w:r w:rsidRPr="00880194">
        <w:t>採</w:t>
      </w:r>
      <w:proofErr w:type="gramEnd"/>
      <w:r w:rsidRPr="00880194">
        <w:t>開放供不特定</w:t>
      </w:r>
      <w:proofErr w:type="gramStart"/>
      <w:r w:rsidRPr="00880194">
        <w:t>人員參訓方</w:t>
      </w:r>
      <w:proofErr w:type="gramEnd"/>
      <w:r w:rsidRPr="00880194">
        <w:t>式，機關首長</w:t>
      </w:r>
      <w:r w:rsidRPr="00880194">
        <w:rPr>
          <w:rFonts w:hint="eastAsia"/>
        </w:rPr>
        <w:t>及主管</w:t>
      </w:r>
      <w:proofErr w:type="gramStart"/>
      <w:r w:rsidRPr="00880194">
        <w:rPr>
          <w:rFonts w:hint="eastAsia"/>
        </w:rPr>
        <w:t>人員</w:t>
      </w:r>
      <w:r w:rsidRPr="00880194">
        <w:t>參訓比</w:t>
      </w:r>
      <w:proofErr w:type="gramEnd"/>
      <w:r w:rsidRPr="00880194">
        <w:t>率偏低</w:t>
      </w:r>
      <w:r w:rsidRPr="00880194">
        <w:rPr>
          <w:rFonts w:hint="eastAsia"/>
        </w:rPr>
        <w:t>，</w:t>
      </w:r>
      <w:r w:rsidRPr="00880194">
        <w:t>臺北市政府允應</w:t>
      </w:r>
      <w:r w:rsidRPr="00880194">
        <w:rPr>
          <w:rFonts w:hint="eastAsia"/>
        </w:rPr>
        <w:t>引以本案</w:t>
      </w:r>
      <w:r w:rsidRPr="00880194">
        <w:t>為鑑，</w:t>
      </w:r>
      <w:r w:rsidRPr="00880194">
        <w:rPr>
          <w:rFonts w:hint="eastAsia"/>
        </w:rPr>
        <w:t>強化機關首長與主管人員對於</w:t>
      </w:r>
      <w:r w:rsidRPr="00880194">
        <w:t>公務機密維護之正確規範意識。</w:t>
      </w:r>
    </w:p>
    <w:p w14:paraId="30C297A2" w14:textId="02818278" w:rsidR="009549A8" w:rsidRPr="00880194" w:rsidRDefault="0022406B" w:rsidP="00D14594">
      <w:pPr>
        <w:pStyle w:val="2"/>
        <w:rPr>
          <w:b/>
        </w:rPr>
      </w:pPr>
      <w:r w:rsidRPr="00880194">
        <w:rPr>
          <w:rFonts w:hint="eastAsia"/>
          <w:b/>
        </w:rPr>
        <w:t>勞動局對於鏡電視公司</w:t>
      </w:r>
      <w:r w:rsidR="00590C90" w:rsidRPr="00880194">
        <w:rPr>
          <w:rFonts w:hint="eastAsia"/>
          <w:b/>
        </w:rPr>
        <w:t>實施</w:t>
      </w:r>
      <w:r w:rsidR="009549A8" w:rsidRPr="00880194">
        <w:rPr>
          <w:b/>
        </w:rPr>
        <w:t>勞動檢查</w:t>
      </w:r>
      <w:r w:rsidR="00590C90" w:rsidRPr="00880194">
        <w:rPr>
          <w:rFonts w:hint="eastAsia"/>
          <w:b/>
        </w:rPr>
        <w:t>之</w:t>
      </w:r>
      <w:r w:rsidR="009549A8" w:rsidRPr="00880194">
        <w:rPr>
          <w:b/>
        </w:rPr>
        <w:t>案件來源、發動緣由、資料處理過程、報結經過，均與一般行政機關處理民眾陳情檢舉，或依媒體輿情報導主動檢查之有關流程有諸多未符之處</w:t>
      </w:r>
      <w:r w:rsidR="00590C90" w:rsidRPr="00880194">
        <w:rPr>
          <w:rFonts w:hint="eastAsia"/>
          <w:b/>
        </w:rPr>
        <w:t>，允應確實檢討並落實執行；</w:t>
      </w:r>
      <w:r w:rsidR="006916B2" w:rsidRPr="00880194">
        <w:rPr>
          <w:b/>
        </w:rPr>
        <w:t>勞動局</w:t>
      </w:r>
      <w:r w:rsidR="00590C90" w:rsidRPr="00880194">
        <w:rPr>
          <w:rFonts w:hint="eastAsia"/>
          <w:b/>
        </w:rPr>
        <w:t>對於勞動檢查業務相關人員雖已</w:t>
      </w:r>
      <w:r w:rsidR="00CB0AF2" w:rsidRPr="00880194">
        <w:rPr>
          <w:b/>
        </w:rPr>
        <w:t>宣導</w:t>
      </w:r>
      <w:r w:rsidR="00590C90" w:rsidRPr="00880194">
        <w:rPr>
          <w:rFonts w:hint="eastAsia"/>
          <w:b/>
        </w:rPr>
        <w:t>凡公務聯繫或涉及資料傳遞，應移轉使用該府設計之</w:t>
      </w:r>
      <w:r w:rsidR="00590C90" w:rsidRPr="00880194">
        <w:rPr>
          <w:rFonts w:ascii="Times New Roman" w:hAnsi="Times New Roman"/>
          <w:b/>
        </w:rPr>
        <w:t>TAIPEION</w:t>
      </w:r>
      <w:r w:rsidR="00590C90" w:rsidRPr="00880194">
        <w:rPr>
          <w:rFonts w:hint="eastAsia"/>
          <w:b/>
        </w:rPr>
        <w:t>即時通為宜</w:t>
      </w:r>
      <w:r w:rsidR="00E66300" w:rsidRPr="00880194">
        <w:rPr>
          <w:b/>
        </w:rPr>
        <w:t>，惟</w:t>
      </w:r>
      <w:r w:rsidR="00590C90" w:rsidRPr="00880194">
        <w:rPr>
          <w:rFonts w:hint="eastAsia"/>
          <w:b/>
        </w:rPr>
        <w:t>本院詢問時該等人員表示</w:t>
      </w:r>
      <w:r w:rsidR="00590C90" w:rsidRPr="00880194">
        <w:rPr>
          <w:b/>
        </w:rPr>
        <w:t>迄今仍因便利性使用</w:t>
      </w:r>
      <w:r w:rsidR="00590C90" w:rsidRPr="00880194">
        <w:rPr>
          <w:rFonts w:ascii="Times New Roman" w:hAnsi="Times New Roman"/>
          <w:b/>
        </w:rPr>
        <w:t>LINE</w:t>
      </w:r>
      <w:r w:rsidR="00590C90" w:rsidRPr="00880194">
        <w:rPr>
          <w:b/>
        </w:rPr>
        <w:t>通訊軟體而非</w:t>
      </w:r>
      <w:r w:rsidR="00590C90" w:rsidRPr="00880194">
        <w:rPr>
          <w:rFonts w:ascii="Times New Roman" w:hAnsi="Times New Roman"/>
          <w:b/>
        </w:rPr>
        <w:t>TAIPEION</w:t>
      </w:r>
      <w:r w:rsidR="00590C90" w:rsidRPr="00880194">
        <w:rPr>
          <w:b/>
        </w:rPr>
        <w:t>，</w:t>
      </w:r>
      <w:r w:rsidR="00590C90" w:rsidRPr="00880194">
        <w:rPr>
          <w:b/>
        </w:rPr>
        <w:lastRenderedPageBreak/>
        <w:t>且</w:t>
      </w:r>
      <w:r w:rsidR="00590C90" w:rsidRPr="00880194">
        <w:rPr>
          <w:rFonts w:ascii="Times New Roman" w:hAnsi="Times New Roman"/>
          <w:b/>
        </w:rPr>
        <w:t>TAIPEION</w:t>
      </w:r>
      <w:r w:rsidR="00590C90" w:rsidRPr="00880194">
        <w:rPr>
          <w:b/>
        </w:rPr>
        <w:t>僅可確保使用者為機關內部人員，仍可下載資料後傳送給外部人員，尚存有資料外洩之風險</w:t>
      </w:r>
      <w:r w:rsidR="00B63520" w:rsidRPr="00880194">
        <w:rPr>
          <w:rFonts w:hint="eastAsia"/>
          <w:b/>
        </w:rPr>
        <w:t>，就此部分仍應加強宣導</w:t>
      </w:r>
      <w:r w:rsidR="00B63520" w:rsidRPr="00880194">
        <w:rPr>
          <w:b/>
        </w:rPr>
        <w:t>積極落實並滾動式檢討。</w:t>
      </w:r>
    </w:p>
    <w:p w14:paraId="64B49941" w14:textId="350EBED6" w:rsidR="006916B2" w:rsidRPr="00880194" w:rsidRDefault="00513EC7" w:rsidP="000A51DC">
      <w:pPr>
        <w:pStyle w:val="3"/>
        <w:rPr>
          <w:rFonts w:hAnsi="標楷體"/>
        </w:rPr>
      </w:pPr>
      <w:r w:rsidRPr="00880194">
        <w:rPr>
          <w:rFonts w:hAnsi="標楷體"/>
        </w:rPr>
        <w:t>有關鏡電視公司</w:t>
      </w:r>
      <w:r w:rsidR="00D57CFC" w:rsidRPr="00880194">
        <w:rPr>
          <w:rFonts w:hAnsi="標楷體"/>
        </w:rPr>
        <w:t>勞動檢查資料</w:t>
      </w:r>
      <w:proofErr w:type="gramStart"/>
      <w:r w:rsidR="00F7294F" w:rsidRPr="00880194">
        <w:rPr>
          <w:rFonts w:hAnsi="標楷體"/>
        </w:rPr>
        <w:t>疑涉</w:t>
      </w:r>
      <w:r w:rsidR="00D57CFC" w:rsidRPr="00880194">
        <w:rPr>
          <w:rFonts w:hAnsi="標楷體"/>
        </w:rPr>
        <w:t>外流</w:t>
      </w:r>
      <w:proofErr w:type="gramEnd"/>
      <w:r w:rsidR="00465666" w:rsidRPr="00880194">
        <w:rPr>
          <w:rFonts w:hAnsi="標楷體"/>
        </w:rPr>
        <w:t>案</w:t>
      </w:r>
      <w:r w:rsidR="00D57CFC" w:rsidRPr="00880194">
        <w:rPr>
          <w:rFonts w:hAnsi="標楷體"/>
        </w:rPr>
        <w:t>，</w:t>
      </w:r>
      <w:r w:rsidR="00465666" w:rsidRPr="00880194">
        <w:rPr>
          <w:rFonts w:hAnsi="標楷體"/>
        </w:rPr>
        <w:t>經</w:t>
      </w:r>
      <w:r w:rsidR="00031C3F" w:rsidRPr="00880194">
        <w:rPr>
          <w:rFonts w:hAnsi="標楷體"/>
        </w:rPr>
        <w:t>政風處</w:t>
      </w:r>
      <w:r w:rsidR="00465666" w:rsidRPr="00880194">
        <w:rPr>
          <w:rFonts w:hAnsi="標楷體"/>
        </w:rPr>
        <w:t>調取勞動局實施勞動檢查卷資，及訪談</w:t>
      </w:r>
      <w:r w:rsidR="0071371D">
        <w:rPr>
          <w:rFonts w:hAnsi="標楷體"/>
        </w:rPr>
        <w:t>陳信瑜</w:t>
      </w:r>
      <w:r w:rsidR="00465666" w:rsidRPr="00880194">
        <w:rPr>
          <w:rFonts w:hAnsi="標楷體"/>
        </w:rPr>
        <w:t>、該局勞基科科長</w:t>
      </w:r>
      <w:r w:rsidR="00C03F44">
        <w:rPr>
          <w:rFonts w:hAnsi="標楷體"/>
        </w:rPr>
        <w:t>葉○○</w:t>
      </w:r>
      <w:r w:rsidR="00D57CFC" w:rsidRPr="00880194">
        <w:rPr>
          <w:rFonts w:hAnsi="標楷體"/>
        </w:rPr>
        <w:t>及</w:t>
      </w:r>
      <w:r w:rsidR="00FE2748" w:rsidRPr="00880194">
        <w:rPr>
          <w:rFonts w:hAnsi="標楷體" w:hint="eastAsia"/>
        </w:rPr>
        <w:t>相</w:t>
      </w:r>
      <w:r w:rsidR="00D57CFC" w:rsidRPr="00880194">
        <w:rPr>
          <w:rFonts w:hAnsi="標楷體"/>
        </w:rPr>
        <w:t>關人員後，已完成調查報告，</w:t>
      </w:r>
      <w:r w:rsidR="00031C3F" w:rsidRPr="00880194">
        <w:rPr>
          <w:rFonts w:hAnsi="標楷體"/>
        </w:rPr>
        <w:t>調查結果</w:t>
      </w:r>
      <w:r w:rsidR="00D57CFC" w:rsidRPr="00880194">
        <w:rPr>
          <w:rFonts w:hAnsi="標楷體"/>
        </w:rPr>
        <w:t>認</w:t>
      </w:r>
      <w:r w:rsidR="00FE2748" w:rsidRPr="00880194">
        <w:rPr>
          <w:rFonts w:hAnsi="標楷體" w:hint="eastAsia"/>
        </w:rPr>
        <w:t>該次</w:t>
      </w:r>
      <w:r w:rsidR="006916B2" w:rsidRPr="00880194">
        <w:rPr>
          <w:rFonts w:hAnsi="標楷體"/>
        </w:rPr>
        <w:t>勞動檢查</w:t>
      </w:r>
      <w:r w:rsidR="003A7B1C" w:rsidRPr="00880194">
        <w:rPr>
          <w:rFonts w:hAnsi="標楷體"/>
        </w:rPr>
        <w:t>之來源、發動緣由、資料處理過程、</w:t>
      </w:r>
      <w:proofErr w:type="gramStart"/>
      <w:r w:rsidR="003A7B1C" w:rsidRPr="00880194">
        <w:rPr>
          <w:rFonts w:hAnsi="標楷體"/>
        </w:rPr>
        <w:t>報結經</w:t>
      </w:r>
      <w:proofErr w:type="gramEnd"/>
      <w:r w:rsidR="003A7B1C" w:rsidRPr="00880194">
        <w:rPr>
          <w:rFonts w:hAnsi="標楷體"/>
        </w:rPr>
        <w:t>過，</w:t>
      </w:r>
      <w:proofErr w:type="gramStart"/>
      <w:r w:rsidR="003A7B1C" w:rsidRPr="00880194">
        <w:rPr>
          <w:rFonts w:hAnsi="標楷體"/>
        </w:rPr>
        <w:t>均與一</w:t>
      </w:r>
      <w:proofErr w:type="gramEnd"/>
      <w:r w:rsidR="003A7B1C" w:rsidRPr="00880194">
        <w:rPr>
          <w:rFonts w:hAnsi="標楷體"/>
        </w:rPr>
        <w:t>般行政機關處理民眾陳情檢舉，或依媒體輿情報導主動檢查之有關流程有諸多未符之處。</w:t>
      </w:r>
    </w:p>
    <w:p w14:paraId="44C0649D" w14:textId="2DFCF264" w:rsidR="00DD6E77" w:rsidRPr="00880194" w:rsidRDefault="00D57CFC" w:rsidP="00D57CFC">
      <w:pPr>
        <w:pStyle w:val="3"/>
        <w:rPr>
          <w:rFonts w:ascii="Times New Roman" w:hAnsi="Times New Roman"/>
        </w:rPr>
      </w:pPr>
      <w:r w:rsidRPr="00880194">
        <w:rPr>
          <w:rFonts w:hAnsi="標楷體"/>
        </w:rPr>
        <w:t>據調查</w:t>
      </w:r>
      <w:r w:rsidR="00513EC7" w:rsidRPr="00880194">
        <w:rPr>
          <w:rFonts w:hAnsi="標楷體"/>
        </w:rPr>
        <w:t>報告</w:t>
      </w:r>
      <w:r w:rsidRPr="00880194">
        <w:rPr>
          <w:rFonts w:hAnsi="標楷體"/>
        </w:rPr>
        <w:t>所</w:t>
      </w:r>
      <w:r w:rsidRPr="00880194">
        <w:rPr>
          <w:rFonts w:ascii="Times New Roman" w:hAnsi="Times New Roman"/>
        </w:rPr>
        <w:t>載，</w:t>
      </w:r>
      <w:r w:rsidR="00FE2748" w:rsidRPr="00880194">
        <w:rPr>
          <w:rFonts w:ascii="Times New Roman" w:hAnsi="Times New Roman"/>
        </w:rPr>
        <w:t>該次</w:t>
      </w:r>
      <w:r w:rsidR="006916B2" w:rsidRPr="00880194">
        <w:rPr>
          <w:rFonts w:ascii="Times New Roman" w:hAnsi="Times New Roman"/>
        </w:rPr>
        <w:t>勞動檢查</w:t>
      </w:r>
      <w:proofErr w:type="gramStart"/>
      <w:r w:rsidR="006916B2" w:rsidRPr="00880194">
        <w:rPr>
          <w:rFonts w:ascii="Times New Roman" w:hAnsi="Times New Roman"/>
        </w:rPr>
        <w:t>之</w:t>
      </w:r>
      <w:r w:rsidR="006119F4" w:rsidRPr="00880194">
        <w:rPr>
          <w:rFonts w:ascii="Times New Roman" w:hAnsi="Times New Roman"/>
        </w:rPr>
        <w:t>派案來源</w:t>
      </w:r>
      <w:proofErr w:type="gramEnd"/>
      <w:r w:rsidR="006119F4" w:rsidRPr="00880194">
        <w:rPr>
          <w:rFonts w:ascii="Times New Roman" w:hAnsi="Times New Roman"/>
        </w:rPr>
        <w:t>，分別有</w:t>
      </w:r>
      <w:r w:rsidR="00465666" w:rsidRPr="00880194">
        <w:rPr>
          <w:rFonts w:ascii="Times New Roman" w:hAnsi="Times New Roman"/>
        </w:rPr>
        <w:t>民眾陳情檢舉或依媒體輿情報導主動檢查</w:t>
      </w:r>
      <w:r w:rsidR="00C439DA" w:rsidRPr="00880194">
        <w:rPr>
          <w:rFonts w:ascii="Times New Roman" w:hAnsi="Times New Roman"/>
        </w:rPr>
        <w:t>二說</w:t>
      </w:r>
      <w:r w:rsidR="00465666" w:rsidRPr="00880194">
        <w:rPr>
          <w:rFonts w:ascii="Times New Roman" w:hAnsi="Times New Roman"/>
        </w:rPr>
        <w:t>。</w:t>
      </w:r>
      <w:proofErr w:type="gramStart"/>
      <w:r w:rsidR="00465666" w:rsidRPr="00880194">
        <w:rPr>
          <w:rFonts w:ascii="Times New Roman" w:hAnsi="Times New Roman"/>
        </w:rPr>
        <w:t>其一，</w:t>
      </w:r>
      <w:proofErr w:type="gramEnd"/>
      <w:r w:rsidR="0071371D">
        <w:rPr>
          <w:rFonts w:ascii="Times New Roman" w:hAnsi="Times New Roman"/>
        </w:rPr>
        <w:t>陳信瑜</w:t>
      </w:r>
      <w:r w:rsidR="00465666" w:rsidRPr="00880194">
        <w:rPr>
          <w:rFonts w:ascii="Times New Roman" w:hAnsi="Times New Roman"/>
        </w:rPr>
        <w:t>表示其</w:t>
      </w:r>
      <w:r w:rsidR="006119F4" w:rsidRPr="00880194">
        <w:rPr>
          <w:rFonts w:ascii="Times New Roman" w:hAnsi="Times New Roman"/>
        </w:rPr>
        <w:t>於</w:t>
      </w:r>
      <w:r w:rsidR="006119F4" w:rsidRPr="00880194">
        <w:rPr>
          <w:rFonts w:ascii="Times New Roman" w:hAnsi="Times New Roman"/>
        </w:rPr>
        <w:t>111</w:t>
      </w:r>
      <w:r w:rsidR="006119F4" w:rsidRPr="00880194">
        <w:rPr>
          <w:rFonts w:ascii="Times New Roman" w:hAnsi="Times New Roman"/>
        </w:rPr>
        <w:t>年</w:t>
      </w:r>
      <w:r w:rsidR="006119F4" w:rsidRPr="00880194">
        <w:rPr>
          <w:rFonts w:ascii="Times New Roman" w:hAnsi="Times New Roman"/>
        </w:rPr>
        <w:t>3</w:t>
      </w:r>
      <w:r w:rsidR="006119F4" w:rsidRPr="00880194">
        <w:rPr>
          <w:rFonts w:ascii="Times New Roman" w:hAnsi="Times New Roman"/>
        </w:rPr>
        <w:t>月</w:t>
      </w:r>
      <w:r w:rsidR="006119F4" w:rsidRPr="00880194">
        <w:rPr>
          <w:rFonts w:ascii="Times New Roman" w:hAnsi="Times New Roman"/>
        </w:rPr>
        <w:t>9</w:t>
      </w:r>
      <w:r w:rsidR="006119F4" w:rsidRPr="00880194">
        <w:rPr>
          <w:rFonts w:ascii="Times New Roman" w:hAnsi="Times New Roman"/>
        </w:rPr>
        <w:t>日以</w:t>
      </w:r>
      <w:r w:rsidR="006119F4" w:rsidRPr="00880194">
        <w:rPr>
          <w:rFonts w:ascii="Times New Roman" w:hAnsi="Times New Roman"/>
        </w:rPr>
        <w:t>LINE</w:t>
      </w:r>
      <w:r w:rsidR="006119F4" w:rsidRPr="00880194">
        <w:rPr>
          <w:rFonts w:ascii="Times New Roman" w:hAnsi="Times New Roman"/>
        </w:rPr>
        <w:t>通</w:t>
      </w:r>
      <w:r w:rsidR="006119F4" w:rsidRPr="00880194">
        <w:rPr>
          <w:rFonts w:hAnsi="標楷體"/>
        </w:rPr>
        <w:t>訊軟體指示該勞動局就</w:t>
      </w:r>
      <w:r w:rsidR="00FE2748" w:rsidRPr="00880194">
        <w:rPr>
          <w:rFonts w:hAnsi="標楷體" w:hint="eastAsia"/>
        </w:rPr>
        <w:t>業</w:t>
      </w:r>
      <w:r w:rsidR="006119F4" w:rsidRPr="00880194">
        <w:rPr>
          <w:rFonts w:hAnsi="標楷體"/>
        </w:rPr>
        <w:t>安</w:t>
      </w:r>
      <w:r w:rsidR="00FE2748" w:rsidRPr="00880194">
        <w:rPr>
          <w:rFonts w:hAnsi="標楷體" w:hint="eastAsia"/>
        </w:rPr>
        <w:t>全</w:t>
      </w:r>
      <w:r w:rsidR="006119F4" w:rsidRPr="00880194">
        <w:rPr>
          <w:rFonts w:hAnsi="標楷體"/>
        </w:rPr>
        <w:t>科科長陳</w:t>
      </w:r>
      <w:r w:rsidR="00FE2748" w:rsidRPr="00880194">
        <w:rPr>
          <w:rFonts w:hAnsi="標楷體"/>
        </w:rPr>
        <w:t>○</w:t>
      </w:r>
      <w:r w:rsidR="00C03F44">
        <w:rPr>
          <w:rFonts w:hAnsi="標楷體"/>
        </w:rPr>
        <w:t>○</w:t>
      </w:r>
      <w:r w:rsidR="006119F4" w:rsidRPr="00880194">
        <w:rPr>
          <w:rFonts w:hAnsi="標楷體"/>
        </w:rPr>
        <w:t>，</w:t>
      </w:r>
      <w:r w:rsidR="00465666" w:rsidRPr="00880194">
        <w:rPr>
          <w:rFonts w:hAnsi="標楷體"/>
        </w:rPr>
        <w:t>係</w:t>
      </w:r>
      <w:r w:rsidR="006119F4" w:rsidRPr="00880194">
        <w:rPr>
          <w:rFonts w:hAnsi="標楷體"/>
        </w:rPr>
        <w:t>因接獲檢舉</w:t>
      </w:r>
      <w:proofErr w:type="gramStart"/>
      <w:r w:rsidR="006119F4" w:rsidRPr="00880194">
        <w:rPr>
          <w:rFonts w:hAnsi="標楷體"/>
        </w:rPr>
        <w:t>指稱鏡電</w:t>
      </w:r>
      <w:proofErr w:type="gramEnd"/>
      <w:r w:rsidR="006119F4" w:rsidRPr="00880194">
        <w:rPr>
          <w:rFonts w:hAnsi="標楷體"/>
        </w:rPr>
        <w:t>視</w:t>
      </w:r>
      <w:r w:rsidR="00FE2748" w:rsidRPr="00880194">
        <w:rPr>
          <w:rFonts w:hAnsi="標楷體" w:hint="eastAsia"/>
        </w:rPr>
        <w:t>公司</w:t>
      </w:r>
      <w:r w:rsidR="006119F4" w:rsidRPr="00880194">
        <w:rPr>
          <w:rFonts w:hAnsi="標楷體"/>
        </w:rPr>
        <w:t>有大量</w:t>
      </w:r>
      <w:r w:rsidR="00EB62A6">
        <w:rPr>
          <w:rFonts w:hAnsi="標楷體"/>
        </w:rPr>
        <w:t>解僱</w:t>
      </w:r>
      <w:r w:rsidR="006119F4" w:rsidRPr="00880194">
        <w:rPr>
          <w:rFonts w:hAnsi="標楷體"/>
        </w:rPr>
        <w:t>情事，請</w:t>
      </w:r>
      <w:r w:rsidR="00FE2748" w:rsidRPr="00880194">
        <w:rPr>
          <w:rFonts w:hAnsi="標楷體"/>
        </w:rPr>
        <w:t>勞基科</w:t>
      </w:r>
      <w:r w:rsidR="006119F4" w:rsidRPr="00880194">
        <w:rPr>
          <w:rFonts w:hAnsi="標楷體"/>
        </w:rPr>
        <w:t>及</w:t>
      </w:r>
      <w:r w:rsidR="00FE2748" w:rsidRPr="00880194">
        <w:rPr>
          <w:rFonts w:hAnsi="標楷體"/>
        </w:rPr>
        <w:t>就</w:t>
      </w:r>
      <w:r w:rsidR="00FE2748" w:rsidRPr="00880194">
        <w:rPr>
          <w:rFonts w:hAnsi="標楷體" w:hint="eastAsia"/>
        </w:rPr>
        <w:t>業</w:t>
      </w:r>
      <w:r w:rsidR="00FE2748" w:rsidRPr="00880194">
        <w:rPr>
          <w:rFonts w:hAnsi="標楷體"/>
        </w:rPr>
        <w:t>安</w:t>
      </w:r>
      <w:r w:rsidR="00FE2748" w:rsidRPr="00880194">
        <w:rPr>
          <w:rFonts w:hAnsi="標楷體" w:hint="eastAsia"/>
        </w:rPr>
        <w:t>全</w:t>
      </w:r>
      <w:r w:rsidR="00FE2748" w:rsidRPr="00880194">
        <w:rPr>
          <w:rFonts w:hAnsi="標楷體"/>
        </w:rPr>
        <w:t>科</w:t>
      </w:r>
      <w:r w:rsidR="006119F4" w:rsidRPr="00880194">
        <w:rPr>
          <w:rFonts w:hAnsi="標楷體"/>
        </w:rPr>
        <w:t>進行聯合檢查，惟實際該局並無收到申訴或檢舉案件之相關紀錄，</w:t>
      </w:r>
      <w:r w:rsidR="00C439DA" w:rsidRPr="00880194">
        <w:rPr>
          <w:rFonts w:hAnsi="標楷體"/>
        </w:rPr>
        <w:t>至</w:t>
      </w:r>
      <w:r w:rsidR="0071371D">
        <w:rPr>
          <w:rFonts w:hAnsi="標楷體"/>
        </w:rPr>
        <w:t>陳信瑜</w:t>
      </w:r>
      <w:r w:rsidR="00C439DA" w:rsidRPr="00880194">
        <w:rPr>
          <w:rFonts w:hAnsi="標楷體"/>
        </w:rPr>
        <w:t>是否有接獲申訴檢舉容有疑義；</w:t>
      </w:r>
      <w:proofErr w:type="gramStart"/>
      <w:r w:rsidR="00C439DA" w:rsidRPr="00880194">
        <w:rPr>
          <w:rFonts w:hAnsi="標楷體"/>
        </w:rPr>
        <w:t>其二，</w:t>
      </w:r>
      <w:proofErr w:type="gramEnd"/>
      <w:r w:rsidR="00FE2748" w:rsidRPr="00880194">
        <w:rPr>
          <w:rFonts w:hAnsi="標楷體"/>
        </w:rPr>
        <w:t>勞基</w:t>
      </w:r>
      <w:r w:rsidR="00C439DA" w:rsidRPr="00880194">
        <w:rPr>
          <w:rFonts w:hAnsi="標楷體"/>
        </w:rPr>
        <w:t>科科長</w:t>
      </w:r>
      <w:r w:rsidR="00C03F44">
        <w:rPr>
          <w:rFonts w:hAnsi="標楷體"/>
        </w:rPr>
        <w:t>葉○○</w:t>
      </w:r>
      <w:r w:rsidR="00C439DA" w:rsidRPr="00880194">
        <w:rPr>
          <w:rFonts w:hAnsi="標楷體"/>
        </w:rPr>
        <w:t>表示，其因媒體報導鏡電</w:t>
      </w:r>
      <w:r w:rsidR="00C439DA" w:rsidRPr="00880194">
        <w:rPr>
          <w:rFonts w:ascii="Times New Roman" w:hAnsi="Times New Roman"/>
        </w:rPr>
        <w:t>視涉有經營權糾紛，研判可能有大量</w:t>
      </w:r>
      <w:r w:rsidR="00EB62A6">
        <w:rPr>
          <w:rFonts w:ascii="Times New Roman" w:hAnsi="Times New Roman"/>
        </w:rPr>
        <w:t>解僱</w:t>
      </w:r>
      <w:r w:rsidR="00C439DA" w:rsidRPr="00880194">
        <w:rPr>
          <w:rFonts w:ascii="Times New Roman" w:hAnsi="Times New Roman"/>
        </w:rPr>
        <w:t>之虞，爰於</w:t>
      </w:r>
      <w:r w:rsidR="00C439DA" w:rsidRPr="00880194">
        <w:rPr>
          <w:rFonts w:ascii="Times New Roman" w:hAnsi="Times New Roman"/>
        </w:rPr>
        <w:t>111</w:t>
      </w:r>
      <w:r w:rsidR="00C439DA" w:rsidRPr="00880194">
        <w:rPr>
          <w:rFonts w:ascii="Times New Roman" w:hAnsi="Times New Roman"/>
        </w:rPr>
        <w:t>年</w:t>
      </w:r>
      <w:r w:rsidR="00C439DA" w:rsidRPr="00880194">
        <w:rPr>
          <w:rFonts w:ascii="Times New Roman" w:hAnsi="Times New Roman"/>
        </w:rPr>
        <w:t>3</w:t>
      </w:r>
      <w:r w:rsidR="00C439DA" w:rsidRPr="00880194">
        <w:rPr>
          <w:rFonts w:ascii="Times New Roman" w:hAnsi="Times New Roman"/>
        </w:rPr>
        <w:t>月</w:t>
      </w:r>
      <w:r w:rsidR="00C439DA" w:rsidRPr="00880194">
        <w:rPr>
          <w:rFonts w:ascii="Times New Roman" w:hAnsi="Times New Roman"/>
        </w:rPr>
        <w:t>8</w:t>
      </w:r>
      <w:r w:rsidR="00C439DA" w:rsidRPr="00880194">
        <w:rPr>
          <w:rFonts w:ascii="Times New Roman" w:hAnsi="Times New Roman"/>
        </w:rPr>
        <w:t>日向</w:t>
      </w:r>
      <w:r w:rsidR="0071371D">
        <w:rPr>
          <w:rFonts w:ascii="Times New Roman" w:hAnsi="Times New Roman"/>
        </w:rPr>
        <w:t>陳信瑜</w:t>
      </w:r>
      <w:r w:rsidR="00C439DA" w:rsidRPr="00880194">
        <w:rPr>
          <w:rFonts w:ascii="Times New Roman" w:hAnsi="Times New Roman"/>
        </w:rPr>
        <w:t>報備後，於</w:t>
      </w:r>
      <w:r w:rsidR="00C439DA" w:rsidRPr="00880194">
        <w:rPr>
          <w:rFonts w:ascii="Times New Roman" w:hAnsi="Times New Roman"/>
        </w:rPr>
        <w:t>LINE</w:t>
      </w:r>
      <w:r w:rsidR="00C439DA" w:rsidRPr="00880194">
        <w:rPr>
          <w:rFonts w:ascii="Times New Roman" w:hAnsi="Times New Roman"/>
        </w:rPr>
        <w:t>公務</w:t>
      </w:r>
      <w:proofErr w:type="gramStart"/>
      <w:r w:rsidR="00C439DA" w:rsidRPr="00880194">
        <w:rPr>
          <w:rFonts w:ascii="Times New Roman" w:hAnsi="Times New Roman"/>
        </w:rPr>
        <w:t>群組交</w:t>
      </w:r>
      <w:proofErr w:type="gramEnd"/>
      <w:r w:rsidR="00C439DA" w:rsidRPr="00880194">
        <w:rPr>
          <w:rFonts w:ascii="Times New Roman" w:hAnsi="Times New Roman"/>
        </w:rPr>
        <w:t>辦所屬同仁</w:t>
      </w:r>
      <w:proofErr w:type="gramStart"/>
      <w:r w:rsidR="00C439DA" w:rsidRPr="00880194">
        <w:rPr>
          <w:rFonts w:ascii="Times New Roman" w:hAnsi="Times New Roman"/>
        </w:rPr>
        <w:t>派案，惟</w:t>
      </w:r>
      <w:proofErr w:type="gramEnd"/>
      <w:r w:rsidR="00C03F44">
        <w:rPr>
          <w:rFonts w:ascii="Times New Roman" w:hAnsi="Times New Roman"/>
        </w:rPr>
        <w:t>葉</w:t>
      </w:r>
      <w:r w:rsidR="008604E1">
        <w:rPr>
          <w:rFonts w:hAnsi="標楷體"/>
        </w:rPr>
        <w:t>○○</w:t>
      </w:r>
      <w:r w:rsidR="00C439DA" w:rsidRPr="00880194">
        <w:rPr>
          <w:rFonts w:ascii="Times New Roman" w:hAnsi="Times New Roman"/>
        </w:rPr>
        <w:t>於事後曾基於保護</w:t>
      </w:r>
      <w:r w:rsidR="0071371D">
        <w:rPr>
          <w:rFonts w:ascii="Times New Roman" w:hAnsi="Times New Roman"/>
        </w:rPr>
        <w:t>陳信瑜</w:t>
      </w:r>
      <w:r w:rsidR="00C439DA" w:rsidRPr="00880194">
        <w:rPr>
          <w:rFonts w:ascii="Times New Roman" w:hAnsi="Times New Roman"/>
        </w:rPr>
        <w:t>而刪除</w:t>
      </w:r>
      <w:r w:rsidR="00C439DA" w:rsidRPr="00880194">
        <w:rPr>
          <w:rFonts w:ascii="Times New Roman" w:hAnsi="Times New Roman"/>
        </w:rPr>
        <w:t>2</w:t>
      </w:r>
      <w:r w:rsidR="00C439DA" w:rsidRPr="00880194">
        <w:rPr>
          <w:rFonts w:ascii="Times New Roman" w:hAnsi="Times New Roman"/>
        </w:rPr>
        <w:t>人之</w:t>
      </w:r>
      <w:r w:rsidR="00C439DA" w:rsidRPr="00880194">
        <w:rPr>
          <w:rFonts w:ascii="Times New Roman" w:hAnsi="Times New Roman"/>
        </w:rPr>
        <w:t>LINE</w:t>
      </w:r>
      <w:r w:rsidR="00C439DA" w:rsidRPr="00880194">
        <w:rPr>
          <w:rFonts w:ascii="Times New Roman" w:hAnsi="Times New Roman"/>
        </w:rPr>
        <w:t>對</w:t>
      </w:r>
      <w:r w:rsidR="00DD6E77" w:rsidRPr="00880194">
        <w:rPr>
          <w:rFonts w:ascii="Times New Roman" w:hAnsi="Times New Roman"/>
        </w:rPr>
        <w:t>話</w:t>
      </w:r>
      <w:r w:rsidR="00C439DA" w:rsidRPr="00880194">
        <w:rPr>
          <w:rFonts w:ascii="Times New Roman" w:hAnsi="Times New Roman"/>
        </w:rPr>
        <w:t>紀錄，其所稱</w:t>
      </w:r>
      <w:proofErr w:type="gramStart"/>
      <w:r w:rsidR="00C439DA" w:rsidRPr="00880194">
        <w:rPr>
          <w:rFonts w:ascii="Times New Roman" w:hAnsi="Times New Roman"/>
        </w:rPr>
        <w:t>之派案來</w:t>
      </w:r>
      <w:proofErr w:type="gramEnd"/>
      <w:r w:rsidR="00C439DA" w:rsidRPr="00880194">
        <w:rPr>
          <w:rFonts w:ascii="Times New Roman" w:hAnsi="Times New Roman"/>
        </w:rPr>
        <w:t>源顯屬較不可採。</w:t>
      </w:r>
    </w:p>
    <w:p w14:paraId="112D5C48" w14:textId="692CF725" w:rsidR="00D57CFC" w:rsidRPr="00880194" w:rsidRDefault="00D57CFC" w:rsidP="00D43B53">
      <w:pPr>
        <w:pStyle w:val="3"/>
        <w:rPr>
          <w:rFonts w:hAnsi="標楷體"/>
        </w:rPr>
      </w:pPr>
      <w:r w:rsidRPr="00880194">
        <w:rPr>
          <w:rFonts w:ascii="Times New Roman" w:hAnsi="Times New Roman"/>
        </w:rPr>
        <w:t>復依</w:t>
      </w:r>
      <w:r w:rsidR="00835281" w:rsidRPr="00880194">
        <w:rPr>
          <w:rFonts w:ascii="Times New Roman" w:hAnsi="Times New Roman"/>
        </w:rPr>
        <w:t>「臺北市政府勞動局實施勞動條件檢查作業要點」第</w:t>
      </w:r>
      <w:r w:rsidR="00835281" w:rsidRPr="00880194">
        <w:rPr>
          <w:rFonts w:ascii="Times New Roman" w:hAnsi="Times New Roman"/>
        </w:rPr>
        <w:t>3</w:t>
      </w:r>
      <w:r w:rsidR="00835281" w:rsidRPr="00880194">
        <w:rPr>
          <w:rFonts w:ascii="Times New Roman" w:hAnsi="Times New Roman"/>
        </w:rPr>
        <w:t>點規定</w:t>
      </w:r>
      <w:r w:rsidR="00513EC7" w:rsidRPr="00880194">
        <w:rPr>
          <w:rFonts w:ascii="Times New Roman" w:hAnsi="Times New Roman"/>
        </w:rPr>
        <w:t>略</w:t>
      </w:r>
      <w:r w:rsidR="00835281" w:rsidRPr="00880194">
        <w:rPr>
          <w:rFonts w:ascii="Times New Roman" w:hAnsi="Times New Roman"/>
        </w:rPr>
        <w:t>以：「申訴案及檢舉案經本局函請雇主限期說明暨限期改善並回復本局處理情形後，如有下列情形之一者，得實施勞動檢查：</w:t>
      </w:r>
      <w:r w:rsidR="00835281" w:rsidRPr="00880194">
        <w:rPr>
          <w:rFonts w:ascii="Times New Roman" w:hAnsi="Times New Roman"/>
        </w:rPr>
        <w:t>……</w:t>
      </w:r>
      <w:r w:rsidR="00835281" w:rsidRPr="00880194">
        <w:rPr>
          <w:rFonts w:ascii="Times New Roman" w:hAnsi="Times New Roman"/>
        </w:rPr>
        <w:t>」，同要點第</w:t>
      </w:r>
      <w:r w:rsidR="00835281" w:rsidRPr="00880194">
        <w:rPr>
          <w:rFonts w:ascii="Times New Roman" w:hAnsi="Times New Roman"/>
        </w:rPr>
        <w:t>4</w:t>
      </w:r>
      <w:r w:rsidR="00835281" w:rsidRPr="00880194">
        <w:rPr>
          <w:rFonts w:ascii="Times New Roman" w:hAnsi="Times New Roman"/>
        </w:rPr>
        <w:t>點規定：「申訴案或檢舉案於受理中經查業經本局處理完畢者，則應依本府文書處理實施要點限期回復申訴人或檢舉人辦理情形。」</w:t>
      </w:r>
      <w:r w:rsidRPr="00880194">
        <w:rPr>
          <w:rFonts w:ascii="Times New Roman" w:hAnsi="Times New Roman"/>
        </w:rPr>
        <w:t>倘</w:t>
      </w:r>
      <w:r w:rsidR="0071371D">
        <w:rPr>
          <w:rFonts w:ascii="Times New Roman" w:hAnsi="Times New Roman"/>
        </w:rPr>
        <w:t>陳信瑜</w:t>
      </w:r>
      <w:r w:rsidRPr="00880194">
        <w:rPr>
          <w:rFonts w:ascii="Times New Roman" w:hAnsi="Times New Roman"/>
        </w:rPr>
        <w:t>確</w:t>
      </w:r>
      <w:r w:rsidRPr="00880194">
        <w:rPr>
          <w:rFonts w:ascii="Times New Roman" w:hAnsi="Times New Roman"/>
        </w:rPr>
        <w:lastRenderedPageBreak/>
        <w:t>有接獲檢舉案件而未依前開作業要點第</w:t>
      </w:r>
      <w:r w:rsidRPr="00880194">
        <w:rPr>
          <w:rFonts w:ascii="Times New Roman" w:hAnsi="Times New Roman"/>
        </w:rPr>
        <w:t>3</w:t>
      </w:r>
      <w:r w:rsidRPr="00880194">
        <w:rPr>
          <w:rFonts w:ascii="Times New Roman" w:hAnsi="Times New Roman"/>
        </w:rPr>
        <w:t>點及第</w:t>
      </w:r>
      <w:r w:rsidRPr="00880194">
        <w:rPr>
          <w:rFonts w:ascii="Times New Roman" w:hAnsi="Times New Roman"/>
        </w:rPr>
        <w:t>4</w:t>
      </w:r>
      <w:r w:rsidRPr="00880194">
        <w:rPr>
          <w:rFonts w:ascii="Times New Roman" w:hAnsi="Times New Roman"/>
        </w:rPr>
        <w:t>點規定程序辦理，而</w:t>
      </w:r>
      <w:proofErr w:type="gramStart"/>
      <w:r w:rsidRPr="00880194">
        <w:rPr>
          <w:rFonts w:ascii="Times New Roman" w:hAnsi="Times New Roman"/>
        </w:rPr>
        <w:t>逕</w:t>
      </w:r>
      <w:r w:rsidR="009538D0">
        <w:rPr>
          <w:rFonts w:ascii="Times New Roman" w:hAnsi="Times New Roman"/>
        </w:rPr>
        <w:t>交辦</w:t>
      </w:r>
      <w:r w:rsidRPr="00880194">
        <w:rPr>
          <w:rFonts w:ascii="Times New Roman" w:hAnsi="Times New Roman"/>
        </w:rPr>
        <w:t>業</w:t>
      </w:r>
      <w:proofErr w:type="gramEnd"/>
      <w:r w:rsidRPr="00880194">
        <w:rPr>
          <w:rFonts w:ascii="Times New Roman" w:hAnsi="Times New Roman"/>
        </w:rPr>
        <w:t>管單位實施勞動檢查，最終以簽結方式處理，未將辦理情形回復申訴人或檢舉人，其行政作為未合常理，即有可議之處。另</w:t>
      </w:r>
      <w:r w:rsidRPr="00880194">
        <w:rPr>
          <w:rFonts w:hAnsi="標楷體"/>
        </w:rPr>
        <w:t>縱使</w:t>
      </w:r>
      <w:r w:rsidR="00C03F44">
        <w:rPr>
          <w:rFonts w:hAnsi="標楷體"/>
        </w:rPr>
        <w:t>葉○○</w:t>
      </w:r>
      <w:r w:rsidRPr="00880194">
        <w:rPr>
          <w:rFonts w:hAnsi="標楷體"/>
        </w:rPr>
        <w:t>以媒體報導輿情作為案件來源，並在報備</w:t>
      </w:r>
      <w:r w:rsidR="0071371D">
        <w:rPr>
          <w:rFonts w:hAnsi="標楷體"/>
        </w:rPr>
        <w:t>陳信瑜</w:t>
      </w:r>
      <w:r w:rsidRPr="00880194">
        <w:rPr>
          <w:rFonts w:hAnsi="標楷體"/>
        </w:rPr>
        <w:t>後交辦實施檢查，</w:t>
      </w:r>
      <w:proofErr w:type="gramStart"/>
      <w:r w:rsidRPr="00880194">
        <w:rPr>
          <w:rFonts w:hAnsi="標楷體"/>
        </w:rPr>
        <w:t>惟前開</w:t>
      </w:r>
      <w:proofErr w:type="gramEnd"/>
      <w:r w:rsidRPr="00880194">
        <w:rPr>
          <w:rFonts w:hAnsi="標楷體"/>
        </w:rPr>
        <w:t>媒體報導並無明顯違反勞動法令之內容，僅係</w:t>
      </w:r>
      <w:r w:rsidR="00C03F44">
        <w:rPr>
          <w:rFonts w:hAnsi="標楷體"/>
        </w:rPr>
        <w:t>葉○○</w:t>
      </w:r>
      <w:r w:rsidRPr="00880194">
        <w:rPr>
          <w:rFonts w:hAnsi="標楷體"/>
        </w:rPr>
        <w:t>依個人</w:t>
      </w:r>
      <w:r w:rsidR="00EB62A6">
        <w:rPr>
          <w:rFonts w:hAnsi="標楷體"/>
        </w:rPr>
        <w:t>經驗</w:t>
      </w:r>
      <w:r w:rsidRPr="00880194">
        <w:rPr>
          <w:rFonts w:hAnsi="標楷體"/>
        </w:rPr>
        <w:t>研判之結果，並無確切標準可資遵循，</w:t>
      </w:r>
      <w:proofErr w:type="gramStart"/>
      <w:r w:rsidRPr="00880194">
        <w:rPr>
          <w:rFonts w:hAnsi="標楷體"/>
        </w:rPr>
        <w:t>仍易</w:t>
      </w:r>
      <w:proofErr w:type="gramEnd"/>
      <w:r w:rsidRPr="00880194">
        <w:rPr>
          <w:rFonts w:hAnsi="標楷體"/>
        </w:rPr>
        <w:t>遭外界質疑該局實施前開勞動檢查之正當性。</w:t>
      </w:r>
    </w:p>
    <w:p w14:paraId="54E4FA07" w14:textId="05B20DEF" w:rsidR="00237A5B" w:rsidRPr="00880194" w:rsidRDefault="00513EC7" w:rsidP="000A51DC">
      <w:pPr>
        <w:pStyle w:val="3"/>
        <w:rPr>
          <w:rFonts w:hAnsi="標楷體"/>
        </w:rPr>
      </w:pPr>
      <w:proofErr w:type="gramStart"/>
      <w:r w:rsidRPr="00880194">
        <w:rPr>
          <w:rFonts w:hAnsi="標楷體"/>
        </w:rPr>
        <w:t>嗣</w:t>
      </w:r>
      <w:proofErr w:type="gramEnd"/>
      <w:r w:rsidRPr="00880194">
        <w:rPr>
          <w:rFonts w:hAnsi="標楷體"/>
        </w:rPr>
        <w:t>按臺北地檢</w:t>
      </w:r>
      <w:r w:rsidRPr="00880194">
        <w:rPr>
          <w:rFonts w:ascii="Times New Roman" w:hAnsi="Times New Roman"/>
        </w:rPr>
        <w:t>署於</w:t>
      </w:r>
      <w:r w:rsidRPr="00880194">
        <w:rPr>
          <w:rFonts w:ascii="Times New Roman" w:hAnsi="Times New Roman"/>
        </w:rPr>
        <w:t>112</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13</w:t>
      </w:r>
      <w:r w:rsidRPr="00880194">
        <w:rPr>
          <w:rFonts w:ascii="Times New Roman" w:hAnsi="Times New Roman"/>
        </w:rPr>
        <w:t>日</w:t>
      </w:r>
      <w:proofErr w:type="gramStart"/>
      <w:r w:rsidRPr="00880194">
        <w:rPr>
          <w:rFonts w:ascii="Times New Roman" w:hAnsi="Times New Roman"/>
        </w:rPr>
        <w:t>函</w:t>
      </w:r>
      <w:r w:rsidR="00DD6E77" w:rsidRPr="00880194">
        <w:rPr>
          <w:rFonts w:ascii="Times New Roman" w:hAnsi="Times New Roman"/>
        </w:rPr>
        <w:t>復</w:t>
      </w:r>
      <w:r w:rsidRPr="00880194">
        <w:rPr>
          <w:rFonts w:ascii="Times New Roman" w:hAnsi="Times New Roman"/>
        </w:rPr>
        <w:t>本</w:t>
      </w:r>
      <w:proofErr w:type="gramEnd"/>
      <w:r w:rsidRPr="00880194">
        <w:rPr>
          <w:rFonts w:ascii="Times New Roman" w:hAnsi="Times New Roman"/>
        </w:rPr>
        <w:t>院</w:t>
      </w:r>
      <w:r w:rsidR="00A52C4B" w:rsidRPr="00880194">
        <w:rPr>
          <w:rFonts w:ascii="Times New Roman" w:hAnsi="Times New Roman"/>
        </w:rPr>
        <w:t>之</w:t>
      </w:r>
      <w:r w:rsidRPr="00880194">
        <w:rPr>
          <w:rFonts w:ascii="Times New Roman" w:hAnsi="Times New Roman"/>
        </w:rPr>
        <w:t>偵查結果及本院詢問記錄</w:t>
      </w:r>
      <w:r w:rsidR="00E1344A" w:rsidRPr="00880194">
        <w:rPr>
          <w:rFonts w:ascii="Times New Roman" w:hAnsi="Times New Roman"/>
        </w:rPr>
        <w:t>略以</w:t>
      </w:r>
      <w:r w:rsidRPr="00880194">
        <w:rPr>
          <w:rFonts w:ascii="Times New Roman" w:hAnsi="Times New Roman"/>
        </w:rPr>
        <w:t>，</w:t>
      </w:r>
      <w:r w:rsidR="0071371D">
        <w:rPr>
          <w:rFonts w:ascii="Times New Roman" w:hAnsi="Times New Roman"/>
        </w:rPr>
        <w:t>陳信瑜</w:t>
      </w:r>
      <w:r w:rsidRPr="00880194">
        <w:rPr>
          <w:rFonts w:ascii="Times New Roman" w:hAnsi="Times New Roman"/>
        </w:rPr>
        <w:t>接獲</w:t>
      </w:r>
      <w:r w:rsidR="00DD6E77" w:rsidRPr="00880194">
        <w:rPr>
          <w:rFonts w:ascii="Times New Roman" w:hAnsi="Times New Roman"/>
        </w:rPr>
        <w:t>立法委員蔡壁如</w:t>
      </w:r>
      <w:r w:rsidRPr="00880194">
        <w:rPr>
          <w:rFonts w:ascii="Times New Roman" w:hAnsi="Times New Roman"/>
        </w:rPr>
        <w:t>於</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8</w:t>
      </w:r>
      <w:r w:rsidRPr="00880194">
        <w:rPr>
          <w:rFonts w:ascii="Times New Roman" w:hAnsi="Times New Roman"/>
        </w:rPr>
        <w:t>日上午</w:t>
      </w:r>
      <w:r w:rsidRPr="00880194">
        <w:rPr>
          <w:rFonts w:ascii="Times New Roman" w:hAnsi="Times New Roman"/>
        </w:rPr>
        <w:t>11</w:t>
      </w:r>
      <w:r w:rsidRPr="00880194">
        <w:rPr>
          <w:rFonts w:ascii="Times New Roman" w:hAnsi="Times New Roman"/>
        </w:rPr>
        <w:t>時</w:t>
      </w:r>
      <w:r w:rsidRPr="00880194">
        <w:rPr>
          <w:rFonts w:ascii="Times New Roman" w:hAnsi="Times New Roman"/>
        </w:rPr>
        <w:t>28</w:t>
      </w:r>
      <w:r w:rsidRPr="00880194">
        <w:rPr>
          <w:rFonts w:ascii="Times New Roman" w:hAnsi="Times New Roman"/>
        </w:rPr>
        <w:t>分以通訊軟體</w:t>
      </w:r>
      <w:r w:rsidRPr="00880194">
        <w:rPr>
          <w:rFonts w:ascii="Times New Roman" w:hAnsi="Times New Roman"/>
        </w:rPr>
        <w:t>LINE</w:t>
      </w:r>
      <w:r w:rsidRPr="00880194">
        <w:rPr>
          <w:rFonts w:ascii="Times New Roman" w:hAnsi="Times New Roman"/>
        </w:rPr>
        <w:t>傳訊告知「有陳情者陳情鏡電視有大量</w:t>
      </w:r>
      <w:r w:rsidR="00EB62A6">
        <w:rPr>
          <w:rFonts w:ascii="Times New Roman" w:hAnsi="Times New Roman"/>
        </w:rPr>
        <w:t>解僱</w:t>
      </w:r>
      <w:r w:rsidRPr="00880194">
        <w:rPr>
          <w:rFonts w:ascii="Times New Roman" w:hAnsi="Times New Roman"/>
        </w:rPr>
        <w:t>員工情況麻煩查一下」等語，遂於</w:t>
      </w:r>
      <w:r w:rsidRPr="00880194">
        <w:rPr>
          <w:rFonts w:ascii="Times New Roman" w:hAnsi="Times New Roman"/>
        </w:rPr>
        <w:t>111</w:t>
      </w:r>
      <w:r w:rsidRPr="00880194">
        <w:rPr>
          <w:rFonts w:ascii="Times New Roman" w:hAnsi="Times New Roman"/>
        </w:rPr>
        <w:t>年</w:t>
      </w:r>
      <w:r w:rsidRPr="00880194">
        <w:rPr>
          <w:rFonts w:ascii="Times New Roman" w:hAnsi="Times New Roman"/>
        </w:rPr>
        <w:t>3</w:t>
      </w:r>
      <w:r w:rsidRPr="00880194">
        <w:rPr>
          <w:rFonts w:ascii="Times New Roman" w:hAnsi="Times New Roman"/>
        </w:rPr>
        <w:t>月</w:t>
      </w:r>
      <w:r w:rsidRPr="00880194">
        <w:rPr>
          <w:rFonts w:ascii="Times New Roman" w:hAnsi="Times New Roman"/>
        </w:rPr>
        <w:t>8</w:t>
      </w:r>
      <w:r w:rsidRPr="00880194">
        <w:rPr>
          <w:rFonts w:ascii="Times New Roman" w:hAnsi="Times New Roman"/>
        </w:rPr>
        <w:t>日</w:t>
      </w:r>
      <w:r w:rsidRPr="00880194">
        <w:rPr>
          <w:rFonts w:hAnsi="標楷體"/>
        </w:rPr>
        <w:t>晚間指示勞動局勞基科科長兼新聞聯絡人</w:t>
      </w:r>
      <w:r w:rsidR="00C03F44">
        <w:rPr>
          <w:rFonts w:hAnsi="標楷體"/>
        </w:rPr>
        <w:t>葉○○</w:t>
      </w:r>
      <w:r w:rsidRPr="00880194">
        <w:rPr>
          <w:rFonts w:hAnsi="標楷體"/>
        </w:rPr>
        <w:t>上網搜尋輿情資料，確認鏡電視</w:t>
      </w:r>
      <w:proofErr w:type="gramStart"/>
      <w:r w:rsidRPr="00880194">
        <w:rPr>
          <w:rFonts w:hAnsi="標楷體"/>
        </w:rPr>
        <w:t>與</w:t>
      </w:r>
      <w:r w:rsidR="009F6D8F" w:rsidRPr="00880194">
        <w:rPr>
          <w:rFonts w:hAnsi="標楷體"/>
        </w:rPr>
        <w:t>精鏡傳</w:t>
      </w:r>
      <w:proofErr w:type="gramEnd"/>
      <w:r w:rsidR="009F6D8F" w:rsidRPr="00880194">
        <w:rPr>
          <w:rFonts w:hAnsi="標楷體"/>
        </w:rPr>
        <w:t>媒公司</w:t>
      </w:r>
      <w:r w:rsidRPr="00880194">
        <w:rPr>
          <w:rFonts w:hAnsi="標楷體"/>
        </w:rPr>
        <w:t>是否有大量</w:t>
      </w:r>
      <w:r w:rsidR="00EB62A6">
        <w:rPr>
          <w:rFonts w:hAnsi="標楷體"/>
        </w:rPr>
        <w:t>解僱</w:t>
      </w:r>
      <w:r w:rsidRPr="00880194">
        <w:rPr>
          <w:rFonts w:hAnsi="標楷體"/>
        </w:rPr>
        <w:t>情事並安排勞動檢查，</w:t>
      </w:r>
      <w:r w:rsidR="00C03F44">
        <w:rPr>
          <w:rFonts w:hAnsi="標楷體"/>
        </w:rPr>
        <w:t>葉○○</w:t>
      </w:r>
      <w:r w:rsidRPr="00880194">
        <w:rPr>
          <w:rFonts w:hAnsi="標楷體"/>
        </w:rPr>
        <w:t>即依指示</w:t>
      </w:r>
      <w:r w:rsidR="00EB62A6">
        <w:rPr>
          <w:rFonts w:hAnsi="標楷體"/>
        </w:rPr>
        <w:t>上網</w:t>
      </w:r>
      <w:r w:rsidRPr="00880194">
        <w:rPr>
          <w:rFonts w:hAnsi="標楷體"/>
        </w:rPr>
        <w:t>蒐集</w:t>
      </w:r>
      <w:r w:rsidR="00EB62A6">
        <w:rPr>
          <w:rFonts w:hAnsi="標楷體"/>
        </w:rPr>
        <w:t>輿情</w:t>
      </w:r>
      <w:r w:rsidRPr="00880194">
        <w:rPr>
          <w:rFonts w:hAnsi="標楷體"/>
        </w:rPr>
        <w:t>後立案指派同仁進行調查</w:t>
      </w:r>
      <w:r w:rsidR="008441B2" w:rsidRPr="00880194">
        <w:rPr>
          <w:rFonts w:hAnsi="標楷體"/>
        </w:rPr>
        <w:t>，是以，</w:t>
      </w:r>
      <w:r w:rsidR="00DD6E77" w:rsidRPr="00880194">
        <w:rPr>
          <w:rFonts w:hAnsi="標楷體" w:hint="eastAsia"/>
        </w:rPr>
        <w:t>該次</w:t>
      </w:r>
      <w:r w:rsidR="008441B2" w:rsidRPr="00880194">
        <w:rPr>
          <w:rFonts w:hAnsi="標楷體"/>
        </w:rPr>
        <w:t>勞動檢查之發動緣由係為首長交辦。</w:t>
      </w:r>
    </w:p>
    <w:p w14:paraId="11E1D7F6" w14:textId="450FE211" w:rsidR="00E1344A" w:rsidRPr="00880194" w:rsidRDefault="008441B2" w:rsidP="000A51DC">
      <w:pPr>
        <w:pStyle w:val="3"/>
        <w:rPr>
          <w:rFonts w:hAnsi="標楷體"/>
        </w:rPr>
      </w:pPr>
      <w:r w:rsidRPr="00880194">
        <w:rPr>
          <w:rFonts w:hAnsi="標楷體"/>
        </w:rPr>
        <w:t>再查，</w:t>
      </w:r>
      <w:r w:rsidR="00E1344A" w:rsidRPr="00880194">
        <w:rPr>
          <w:rFonts w:hAnsi="標楷體"/>
        </w:rPr>
        <w:t>臺北市政府針對</w:t>
      </w:r>
      <w:r w:rsidR="00237A5B" w:rsidRPr="00880194">
        <w:rPr>
          <w:rFonts w:hAnsi="標楷體"/>
        </w:rPr>
        <w:t>前述</w:t>
      </w:r>
      <w:r w:rsidR="0017172F" w:rsidRPr="00880194">
        <w:rPr>
          <w:rFonts w:hAnsi="標楷體"/>
        </w:rPr>
        <w:t>首長交辦</w:t>
      </w:r>
      <w:r w:rsidR="00237A5B" w:rsidRPr="00880194">
        <w:rPr>
          <w:rFonts w:hAnsi="標楷體"/>
        </w:rPr>
        <w:t>類型</w:t>
      </w:r>
      <w:r w:rsidR="0017172F" w:rsidRPr="00880194">
        <w:rPr>
          <w:rFonts w:hAnsi="標楷體"/>
        </w:rPr>
        <w:t>案件</w:t>
      </w:r>
      <w:r w:rsidR="00237A5B" w:rsidRPr="00880194">
        <w:rPr>
          <w:rFonts w:hAnsi="標楷體"/>
        </w:rPr>
        <w:t>表示</w:t>
      </w:r>
      <w:r w:rsidR="00C463C5" w:rsidRPr="00880194">
        <w:rPr>
          <w:rFonts w:hAnsi="標楷體"/>
        </w:rPr>
        <w:t>，</w:t>
      </w:r>
      <w:r w:rsidR="00237A5B" w:rsidRPr="00880194">
        <w:rPr>
          <w:rFonts w:hAnsi="標楷體"/>
        </w:rPr>
        <w:t>此類</w:t>
      </w:r>
      <w:r w:rsidR="00C463C5" w:rsidRPr="00880194">
        <w:rPr>
          <w:rFonts w:hAnsi="標楷體"/>
        </w:rPr>
        <w:t>型</w:t>
      </w:r>
      <w:r w:rsidR="00237A5B" w:rsidRPr="00880194">
        <w:rPr>
          <w:rFonts w:hAnsi="標楷體"/>
        </w:rPr>
        <w:t>案</w:t>
      </w:r>
      <w:r w:rsidR="00C463C5" w:rsidRPr="00880194">
        <w:rPr>
          <w:rFonts w:hAnsi="標楷體"/>
        </w:rPr>
        <w:t>件</w:t>
      </w:r>
      <w:r w:rsidR="00237A5B" w:rsidRPr="00880194">
        <w:rPr>
          <w:rFonts w:hAnsi="標楷體"/>
        </w:rPr>
        <w:t>相較於其他</w:t>
      </w:r>
      <w:r w:rsidR="00E1344A" w:rsidRPr="00880194">
        <w:rPr>
          <w:rFonts w:hAnsi="標楷體"/>
        </w:rPr>
        <w:t>勞動檢查案件來源</w:t>
      </w:r>
      <w:r w:rsidR="00C463C5" w:rsidRPr="00880194">
        <w:rPr>
          <w:rFonts w:hAnsi="標楷體"/>
        </w:rPr>
        <w:t>之案件</w:t>
      </w:r>
      <w:r w:rsidR="00DD6E77" w:rsidRPr="00880194">
        <w:rPr>
          <w:rFonts w:hAnsi="標楷體" w:hint="eastAsia"/>
        </w:rPr>
        <w:t>—</w:t>
      </w:r>
      <w:r w:rsidR="00E1344A" w:rsidRPr="00880194">
        <w:rPr>
          <w:rFonts w:hAnsi="標楷體"/>
        </w:rPr>
        <w:t>申訴案件、專案案件、其他機關移轉、媒體關切、重大勞資爭議案件</w:t>
      </w:r>
      <w:r w:rsidR="00237A5B" w:rsidRPr="00880194">
        <w:rPr>
          <w:rFonts w:hAnsi="標楷體"/>
        </w:rPr>
        <w:t>等</w:t>
      </w:r>
      <w:r w:rsidR="00E1344A" w:rsidRPr="00880194">
        <w:rPr>
          <w:rFonts w:hAnsi="標楷體"/>
        </w:rPr>
        <w:t>較為稀少。</w:t>
      </w:r>
      <w:r w:rsidR="00237A5B" w:rsidRPr="00880194">
        <w:rPr>
          <w:rFonts w:hAnsi="標楷體"/>
        </w:rPr>
        <w:t>而</w:t>
      </w:r>
      <w:r w:rsidR="00E1344A" w:rsidRPr="00880194">
        <w:rPr>
          <w:rFonts w:hAnsi="標楷體"/>
        </w:rPr>
        <w:t>首長交辦案件，有另行回報檢查進度之需求</w:t>
      </w:r>
      <w:r w:rsidR="00C463C5" w:rsidRPr="00880194">
        <w:rPr>
          <w:rFonts w:hAnsi="標楷體"/>
        </w:rPr>
        <w:t>，</w:t>
      </w:r>
      <w:r w:rsidR="00E1344A" w:rsidRPr="00880194">
        <w:rPr>
          <w:rFonts w:hAnsi="標楷體"/>
        </w:rPr>
        <w:t>惟檢查程序，檢查紀錄資料之蒐集、案件陳核歸檔，應與一般檢查案件處理流程一致。</w:t>
      </w:r>
      <w:r w:rsidR="00237A5B" w:rsidRPr="00880194">
        <w:rPr>
          <w:rFonts w:hAnsi="標楷體"/>
        </w:rPr>
        <w:t>又</w:t>
      </w:r>
      <w:r w:rsidR="00E1344A" w:rsidRPr="00880194">
        <w:rPr>
          <w:rFonts w:hAnsi="標楷體"/>
        </w:rPr>
        <w:t>如首長、主管人員掌握相關陳情訊息或事業單位涉有違反勞動法令且認為有進行勞動檢查之情形，應以書面方式載明發動檢查原因(含轉發他人陳情訊息)，應正式錄案，明確指示檢查時程、回報進度方式</w:t>
      </w:r>
      <w:r w:rsidRPr="00880194">
        <w:rPr>
          <w:rFonts w:hAnsi="標楷體"/>
        </w:rPr>
        <w:t>等語，亦凸顯該局</w:t>
      </w:r>
      <w:r w:rsidR="00D7708A" w:rsidRPr="00880194">
        <w:rPr>
          <w:rFonts w:hAnsi="標楷體"/>
        </w:rPr>
        <w:t>針對</w:t>
      </w:r>
      <w:r w:rsidRPr="00880194">
        <w:rPr>
          <w:rFonts w:hAnsi="標楷體"/>
        </w:rPr>
        <w:t>是類</w:t>
      </w:r>
      <w:r w:rsidRPr="00880194">
        <w:rPr>
          <w:rFonts w:hAnsi="標楷體"/>
        </w:rPr>
        <w:lastRenderedPageBreak/>
        <w:t>案件</w:t>
      </w:r>
      <w:r w:rsidR="00D7708A" w:rsidRPr="00880194">
        <w:rPr>
          <w:rFonts w:hAnsi="標楷體"/>
        </w:rPr>
        <w:t>之</w:t>
      </w:r>
      <w:r w:rsidRPr="00880194">
        <w:rPr>
          <w:rFonts w:hAnsi="標楷體"/>
        </w:rPr>
        <w:t>相關流程有</w:t>
      </w:r>
      <w:r w:rsidR="00DD6E77" w:rsidRPr="00880194">
        <w:rPr>
          <w:rFonts w:hAnsi="標楷體" w:hint="eastAsia"/>
        </w:rPr>
        <w:t>落實執行</w:t>
      </w:r>
      <w:r w:rsidRPr="00880194">
        <w:rPr>
          <w:rFonts w:hAnsi="標楷體"/>
        </w:rPr>
        <w:t>之必要。</w:t>
      </w:r>
    </w:p>
    <w:p w14:paraId="665492B5" w14:textId="36501036" w:rsidR="008441B2" w:rsidRPr="00880194" w:rsidRDefault="008441B2" w:rsidP="001D2F98">
      <w:pPr>
        <w:pStyle w:val="3"/>
        <w:rPr>
          <w:rFonts w:ascii="Times New Roman" w:hAnsi="Times New Roman"/>
        </w:rPr>
      </w:pPr>
      <w:r w:rsidRPr="00880194">
        <w:rPr>
          <w:rFonts w:hAnsi="標楷體"/>
        </w:rPr>
        <w:t>另本院函詢該局</w:t>
      </w:r>
      <w:r w:rsidR="00DD6E77" w:rsidRPr="00880194">
        <w:rPr>
          <w:rFonts w:hAnsi="標楷體" w:hint="eastAsia"/>
        </w:rPr>
        <w:t>該次</w:t>
      </w:r>
      <w:r w:rsidRPr="00880194">
        <w:rPr>
          <w:rFonts w:hAnsi="標楷體"/>
        </w:rPr>
        <w:t>勞動檢查</w:t>
      </w:r>
      <w:r w:rsidR="00AB24FD" w:rsidRPr="00880194">
        <w:rPr>
          <w:rFonts w:hAnsi="標楷體"/>
        </w:rPr>
        <w:t>資料</w:t>
      </w:r>
      <w:r w:rsidRPr="00880194">
        <w:rPr>
          <w:rFonts w:hAnsi="標楷體"/>
        </w:rPr>
        <w:t>外流</w:t>
      </w:r>
      <w:r w:rsidR="00C463C5" w:rsidRPr="00880194">
        <w:rPr>
          <w:rFonts w:hAnsi="標楷體"/>
        </w:rPr>
        <w:t>後</w:t>
      </w:r>
      <w:r w:rsidR="00AB24FD" w:rsidRPr="00880194">
        <w:rPr>
          <w:rFonts w:hAnsi="標楷體"/>
        </w:rPr>
        <w:t>之</w:t>
      </w:r>
      <w:r w:rsidRPr="00880194">
        <w:rPr>
          <w:rFonts w:hAnsi="標楷體"/>
        </w:rPr>
        <w:t>相關策進作為，該局表示除對於勞動檢查業務相關人員應保密事項加強教育</w:t>
      </w:r>
      <w:r w:rsidRPr="00880194">
        <w:rPr>
          <w:rFonts w:ascii="Times New Roman" w:hAnsi="Times New Roman"/>
        </w:rPr>
        <w:t>訓練外，凡公務聯繫或涉及資料傳遞之必要，應移轉使用</w:t>
      </w:r>
      <w:r w:rsidR="00AB24FD" w:rsidRPr="00880194">
        <w:rPr>
          <w:rFonts w:ascii="Times New Roman" w:hAnsi="Times New Roman"/>
        </w:rPr>
        <w:t>該府設計之</w:t>
      </w:r>
      <w:r w:rsidRPr="00880194">
        <w:rPr>
          <w:rFonts w:ascii="Times New Roman" w:hAnsi="Times New Roman"/>
        </w:rPr>
        <w:t>TAIPEION</w:t>
      </w:r>
      <w:r w:rsidRPr="00880194">
        <w:rPr>
          <w:rFonts w:ascii="Times New Roman" w:hAnsi="Times New Roman"/>
        </w:rPr>
        <w:t>即時通為宜</w:t>
      </w:r>
      <w:r w:rsidR="00AB24FD" w:rsidRPr="00880194">
        <w:rPr>
          <w:rFonts w:ascii="Times New Roman" w:hAnsi="Times New Roman"/>
        </w:rPr>
        <w:t>。</w:t>
      </w:r>
      <w:r w:rsidRPr="00880194">
        <w:rPr>
          <w:rFonts w:ascii="Times New Roman" w:hAnsi="Times New Roman"/>
        </w:rPr>
        <w:t>本院</w:t>
      </w:r>
      <w:r w:rsidR="00AB24FD" w:rsidRPr="00880194">
        <w:rPr>
          <w:rFonts w:ascii="Times New Roman" w:hAnsi="Times New Roman"/>
        </w:rPr>
        <w:t>再</w:t>
      </w:r>
      <w:r w:rsidRPr="00880194">
        <w:rPr>
          <w:rFonts w:ascii="Times New Roman" w:hAnsi="Times New Roman"/>
        </w:rPr>
        <w:t>詢問該局勞動檢查人員實務上落實情況</w:t>
      </w:r>
      <w:r w:rsidR="00DD6E77" w:rsidRPr="00880194">
        <w:rPr>
          <w:rFonts w:ascii="Times New Roman" w:hAnsi="Times New Roman"/>
        </w:rPr>
        <w:t>時則</w:t>
      </w:r>
      <w:r w:rsidRPr="00880194">
        <w:rPr>
          <w:rFonts w:ascii="Times New Roman" w:hAnsi="Times New Roman"/>
        </w:rPr>
        <w:t>表示</w:t>
      </w:r>
      <w:r w:rsidR="00DD6E77" w:rsidRPr="00880194">
        <w:rPr>
          <w:rFonts w:ascii="Times New Roman" w:hAnsi="Times New Roman"/>
        </w:rPr>
        <w:t>，</w:t>
      </w:r>
      <w:r w:rsidRPr="00880194">
        <w:rPr>
          <w:rFonts w:ascii="Times New Roman" w:hAnsi="Times New Roman"/>
        </w:rPr>
        <w:t>迄今仍因便利性使用</w:t>
      </w:r>
      <w:r w:rsidRPr="00880194">
        <w:rPr>
          <w:rFonts w:ascii="Times New Roman" w:hAnsi="Times New Roman"/>
        </w:rPr>
        <w:t>LINE</w:t>
      </w:r>
      <w:r w:rsidRPr="00880194">
        <w:rPr>
          <w:rFonts w:ascii="Times New Roman" w:hAnsi="Times New Roman"/>
        </w:rPr>
        <w:t>通訊軟體而非</w:t>
      </w:r>
      <w:r w:rsidRPr="00880194">
        <w:rPr>
          <w:rFonts w:ascii="Times New Roman" w:hAnsi="Times New Roman"/>
        </w:rPr>
        <w:t>TAIPEION</w:t>
      </w:r>
      <w:r w:rsidRPr="00880194">
        <w:rPr>
          <w:rFonts w:ascii="Times New Roman" w:hAnsi="Times New Roman"/>
        </w:rPr>
        <w:t>，且</w:t>
      </w:r>
      <w:r w:rsidRPr="00880194">
        <w:rPr>
          <w:rFonts w:ascii="Times New Roman" w:hAnsi="Times New Roman"/>
        </w:rPr>
        <w:t>TAIPEION</w:t>
      </w:r>
      <w:r w:rsidRPr="00880194">
        <w:rPr>
          <w:rFonts w:ascii="Times New Roman" w:hAnsi="Times New Roman"/>
        </w:rPr>
        <w:t>僅可確保使用者為機關內部人員，仍可下載資料後傳送給外部人員，</w:t>
      </w:r>
      <w:r w:rsidR="00AB24FD" w:rsidRPr="00880194">
        <w:rPr>
          <w:rFonts w:ascii="Times New Roman" w:hAnsi="Times New Roman"/>
        </w:rPr>
        <w:t>尚存</w:t>
      </w:r>
      <w:r w:rsidRPr="00880194">
        <w:rPr>
          <w:rFonts w:ascii="Times New Roman" w:hAnsi="Times New Roman"/>
        </w:rPr>
        <w:t>有資料外洩之</w:t>
      </w:r>
      <w:r w:rsidR="00AB24FD" w:rsidRPr="00880194">
        <w:rPr>
          <w:rFonts w:ascii="Times New Roman" w:hAnsi="Times New Roman"/>
        </w:rPr>
        <w:t>風險。嗣臺北市政府</w:t>
      </w:r>
      <w:r w:rsidR="00DD6E77" w:rsidRPr="00880194">
        <w:rPr>
          <w:rFonts w:ascii="Times New Roman" w:hAnsi="Times New Roman"/>
        </w:rPr>
        <w:t>表示</w:t>
      </w:r>
      <w:r w:rsidR="00AB24FD" w:rsidRPr="00880194">
        <w:rPr>
          <w:rFonts w:ascii="Times New Roman" w:hAnsi="Times New Roman"/>
        </w:rPr>
        <w:t>，</w:t>
      </w:r>
      <w:r w:rsidR="00A0289F" w:rsidRPr="00880194">
        <w:rPr>
          <w:rFonts w:ascii="Times New Roman" w:hAnsi="Times New Roman"/>
        </w:rPr>
        <w:t>因</w:t>
      </w:r>
      <w:r w:rsidR="00FE7796" w:rsidRPr="00880194">
        <w:rPr>
          <w:rFonts w:ascii="Times New Roman" w:hAnsi="Times New Roman"/>
        </w:rPr>
        <w:t>勞動</w:t>
      </w:r>
      <w:r w:rsidR="00A0289F" w:rsidRPr="00880194">
        <w:rPr>
          <w:rFonts w:ascii="Times New Roman" w:hAnsi="Times New Roman"/>
        </w:rPr>
        <w:t>局</w:t>
      </w:r>
      <w:r w:rsidR="00FE7796" w:rsidRPr="00880194">
        <w:rPr>
          <w:rFonts w:ascii="Times New Roman" w:hAnsi="Times New Roman"/>
        </w:rPr>
        <w:t>局</w:t>
      </w:r>
      <w:r w:rsidR="00A0289F" w:rsidRPr="00880194">
        <w:rPr>
          <w:rFonts w:ascii="Times New Roman" w:hAnsi="Times New Roman"/>
        </w:rPr>
        <w:t>內業務</w:t>
      </w:r>
      <w:r w:rsidR="00A0289F" w:rsidRPr="00880194">
        <w:rPr>
          <w:rFonts w:ascii="Times New Roman" w:hAnsi="Times New Roman"/>
        </w:rPr>
        <w:t>(</w:t>
      </w:r>
      <w:r w:rsidR="00A0289F" w:rsidRPr="00880194">
        <w:rPr>
          <w:rFonts w:ascii="Times New Roman" w:hAnsi="Times New Roman"/>
        </w:rPr>
        <w:t>包含檢查事務</w:t>
      </w:r>
      <w:r w:rsidR="00A0289F" w:rsidRPr="00880194">
        <w:rPr>
          <w:rFonts w:ascii="Times New Roman" w:hAnsi="Times New Roman"/>
        </w:rPr>
        <w:t>)</w:t>
      </w:r>
      <w:r w:rsidR="00A0289F" w:rsidRPr="00880194">
        <w:rPr>
          <w:rFonts w:ascii="Times New Roman" w:hAnsi="Times New Roman"/>
        </w:rPr>
        <w:t>仍有使用通訊軟體傳遞，作為內部溝通之必要，</w:t>
      </w:r>
      <w:r w:rsidR="00AB24FD" w:rsidRPr="00880194">
        <w:rPr>
          <w:rFonts w:ascii="Times New Roman" w:hAnsi="Times New Roman"/>
        </w:rPr>
        <w:t>現行</w:t>
      </w:r>
      <w:r w:rsidRPr="00880194">
        <w:rPr>
          <w:rFonts w:ascii="Times New Roman" w:hAnsi="Times New Roman"/>
        </w:rPr>
        <w:t>LINE</w:t>
      </w:r>
      <w:r w:rsidRPr="00880194">
        <w:rPr>
          <w:rFonts w:ascii="Times New Roman" w:hAnsi="Times New Roman"/>
        </w:rPr>
        <w:t>通訊軟體，僅就內部組織一般性事務、通知所用，</w:t>
      </w:r>
      <w:r w:rsidR="00AB24FD" w:rsidRPr="00880194">
        <w:rPr>
          <w:rFonts w:ascii="Times New Roman" w:hAnsi="Times New Roman"/>
        </w:rPr>
        <w:t>以不傳遞內部公文檔案或涉有個資等機敏資料為原則等語，</w:t>
      </w:r>
      <w:r w:rsidR="00FE7796" w:rsidRPr="00880194">
        <w:rPr>
          <w:rFonts w:ascii="Times New Roman" w:hAnsi="Times New Roman"/>
        </w:rPr>
        <w:t>就此部分</w:t>
      </w:r>
      <w:r w:rsidR="008E4816" w:rsidRPr="00880194">
        <w:rPr>
          <w:rFonts w:ascii="Times New Roman" w:hAnsi="Times New Roman"/>
        </w:rPr>
        <w:t>仍應加強宣導</w:t>
      </w:r>
      <w:r w:rsidR="00AB24FD" w:rsidRPr="00880194">
        <w:rPr>
          <w:rFonts w:ascii="Times New Roman" w:hAnsi="Times New Roman"/>
        </w:rPr>
        <w:t>積極落實</w:t>
      </w:r>
      <w:r w:rsidR="00A0289F" w:rsidRPr="00880194">
        <w:rPr>
          <w:rFonts w:ascii="Times New Roman" w:hAnsi="Times New Roman"/>
        </w:rPr>
        <w:t>並滾動式檢討。</w:t>
      </w:r>
    </w:p>
    <w:p w14:paraId="3B5324AC" w14:textId="065FFC0D" w:rsidR="001D2F98" w:rsidRPr="00880194" w:rsidRDefault="00A0289F" w:rsidP="001D2F98">
      <w:pPr>
        <w:pStyle w:val="3"/>
        <w:rPr>
          <w:rFonts w:ascii="Times New Roman" w:hAnsi="Times New Roman"/>
        </w:rPr>
      </w:pPr>
      <w:r w:rsidRPr="00880194">
        <w:rPr>
          <w:rFonts w:ascii="Times New Roman" w:hAnsi="Times New Roman"/>
        </w:rPr>
        <w:t>綜上，</w:t>
      </w:r>
      <w:r w:rsidR="00B63520" w:rsidRPr="00880194">
        <w:rPr>
          <w:rFonts w:ascii="Times New Roman" w:hAnsi="Times New Roman"/>
        </w:rPr>
        <w:t>勞動局對於鏡電視公司實施勞動檢查之案件來源、發動緣由、資料處理過程、報結經過，均與一般行政機關處理民眾陳情檢舉，或依媒體輿情報導主動檢查之有關流程有諸多未符之處，允應確實檢討並落實執行；勞動局對於勞動檢查業務相關人員雖已宣導凡公務聯繫或涉及資料傳遞之必要，應移轉使用該府設計之</w:t>
      </w:r>
      <w:r w:rsidR="00B63520" w:rsidRPr="00880194">
        <w:rPr>
          <w:rFonts w:ascii="Times New Roman" w:hAnsi="Times New Roman"/>
        </w:rPr>
        <w:t>TAIPEION</w:t>
      </w:r>
      <w:r w:rsidR="00B63520" w:rsidRPr="00880194">
        <w:rPr>
          <w:rFonts w:ascii="Times New Roman" w:hAnsi="Times New Roman"/>
        </w:rPr>
        <w:t>即時通為宜，惟本院詢問時該等人員表示迄今仍因便利性使用</w:t>
      </w:r>
      <w:r w:rsidR="00B63520" w:rsidRPr="00880194">
        <w:rPr>
          <w:rFonts w:ascii="Times New Roman" w:hAnsi="Times New Roman"/>
        </w:rPr>
        <w:t>LINE</w:t>
      </w:r>
      <w:r w:rsidR="00B63520" w:rsidRPr="00880194">
        <w:rPr>
          <w:rFonts w:ascii="Times New Roman" w:hAnsi="Times New Roman"/>
        </w:rPr>
        <w:t>通訊軟體而非</w:t>
      </w:r>
      <w:r w:rsidR="00B63520" w:rsidRPr="00880194">
        <w:rPr>
          <w:rFonts w:ascii="Times New Roman" w:hAnsi="Times New Roman"/>
        </w:rPr>
        <w:t>TAIPEION</w:t>
      </w:r>
      <w:r w:rsidR="00B63520" w:rsidRPr="00880194">
        <w:rPr>
          <w:rFonts w:ascii="Times New Roman" w:hAnsi="Times New Roman"/>
        </w:rPr>
        <w:t>，且</w:t>
      </w:r>
      <w:r w:rsidR="00B63520" w:rsidRPr="00880194">
        <w:rPr>
          <w:rFonts w:ascii="Times New Roman" w:hAnsi="Times New Roman"/>
        </w:rPr>
        <w:t>TAIPEION</w:t>
      </w:r>
      <w:r w:rsidR="00B63520" w:rsidRPr="00880194">
        <w:rPr>
          <w:rFonts w:ascii="Times New Roman" w:hAnsi="Times New Roman"/>
        </w:rPr>
        <w:t>僅可確保使用者為機關內部人員，仍可下載資料後傳送給外部人員，尚存有資料外洩之風險，就此部分仍應加強宣導積極落實並滾動式檢討。</w:t>
      </w:r>
      <w:r w:rsidR="001D2F98" w:rsidRPr="00880194">
        <w:rPr>
          <w:rFonts w:ascii="Times New Roman" w:hAnsi="Times New Roman"/>
        </w:rPr>
        <w:t xml:space="preserve"> </w:t>
      </w:r>
    </w:p>
    <w:p w14:paraId="1C7E5169" w14:textId="58FF4B83" w:rsidR="003A7B1C" w:rsidRPr="00880194" w:rsidRDefault="003A7B1C" w:rsidP="001D2F98">
      <w:pPr>
        <w:pStyle w:val="3"/>
        <w:numPr>
          <w:ilvl w:val="0"/>
          <w:numId w:val="0"/>
        </w:numPr>
        <w:ind w:left="1361"/>
        <w:rPr>
          <w:rFonts w:hAnsi="標楷體"/>
        </w:rPr>
      </w:pPr>
    </w:p>
    <w:p w14:paraId="7FC5720D" w14:textId="30D6776A" w:rsidR="00AE165C" w:rsidRPr="00880194" w:rsidRDefault="00AE165C" w:rsidP="00DC0429">
      <w:pPr>
        <w:pStyle w:val="3"/>
        <w:rPr>
          <w:rFonts w:hAnsi="標楷體"/>
          <w:bCs w:val="0"/>
        </w:rPr>
      </w:pPr>
      <w:r w:rsidRPr="00880194">
        <w:rPr>
          <w:rFonts w:hAnsi="標楷體"/>
        </w:rPr>
        <w:br w:type="page"/>
      </w:r>
    </w:p>
    <w:p w14:paraId="42ACCC86" w14:textId="6E82DF07" w:rsidR="00E25849" w:rsidRPr="00880194" w:rsidRDefault="00E25849" w:rsidP="004E05A1">
      <w:pPr>
        <w:pStyle w:val="1"/>
        <w:ind w:left="2380" w:hanging="2380"/>
        <w:rPr>
          <w:rFonts w:hAnsi="標楷體"/>
        </w:rPr>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bookmarkEnd w:id="61"/>
      <w:bookmarkEnd w:id="63"/>
      <w:bookmarkEnd w:id="64"/>
      <w:r w:rsidRPr="00880194">
        <w:rPr>
          <w:rFonts w:hAnsi="標楷體"/>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EA5FEC" w:rsidRPr="00880194">
        <w:rPr>
          <w:rFonts w:hAnsi="標楷體"/>
        </w:rPr>
        <w:t xml:space="preserve"> </w:t>
      </w:r>
    </w:p>
    <w:p w14:paraId="69519160" w14:textId="7C630204" w:rsidR="006C0157" w:rsidRPr="00880194" w:rsidRDefault="00782CDB" w:rsidP="006C0157">
      <w:pPr>
        <w:pStyle w:val="2"/>
        <w:rPr>
          <w:rFonts w:hAnsi="標楷體"/>
        </w:rPr>
      </w:pPr>
      <w:bookmarkStart w:id="99" w:name="_Toc524895649"/>
      <w:bookmarkStart w:id="100" w:name="_Toc524896195"/>
      <w:bookmarkStart w:id="101" w:name="_Toc524896225"/>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9"/>
      <w:bookmarkEnd w:id="100"/>
      <w:bookmarkEnd w:id="101"/>
      <w:r w:rsidRPr="00782CDB">
        <w:rPr>
          <w:rFonts w:hAnsi="標楷體" w:hint="eastAsia"/>
        </w:rPr>
        <w:t>調查意見一、(五)1至3，另案處理(已於112年6月13日通過彈劾)。</w:t>
      </w:r>
    </w:p>
    <w:p w14:paraId="20DE23F9" w14:textId="2DBCCB98" w:rsidR="006C0157" w:rsidRPr="00880194" w:rsidRDefault="00782CDB" w:rsidP="000A51DC">
      <w:pPr>
        <w:pStyle w:val="2"/>
        <w:rPr>
          <w:rFonts w:hAnsi="標楷體"/>
        </w:rPr>
      </w:pPr>
      <w:r w:rsidRPr="00782CDB">
        <w:rPr>
          <w:rFonts w:hAnsi="標楷體" w:hint="eastAsia"/>
        </w:rPr>
        <w:t>調查意見函送臺北市政府，並請該府就調查意見二至三確實檢討改進</w:t>
      </w:r>
      <w:proofErr w:type="gramStart"/>
      <w:r w:rsidRPr="00782CDB">
        <w:rPr>
          <w:rFonts w:hAnsi="標楷體" w:hint="eastAsia"/>
        </w:rPr>
        <w:t>見復。</w:t>
      </w:r>
      <w:proofErr w:type="gramEnd"/>
    </w:p>
    <w:p w14:paraId="7EDB3660" w14:textId="37583403" w:rsidR="00B91957" w:rsidRPr="00880194" w:rsidRDefault="00782CDB" w:rsidP="006C0157">
      <w:pPr>
        <w:pStyle w:val="2"/>
        <w:rPr>
          <w:rFonts w:hAnsi="標楷體"/>
        </w:rPr>
      </w:pPr>
      <w:r w:rsidRPr="00782CDB">
        <w:rPr>
          <w:rFonts w:hAnsi="標楷體" w:hint="eastAsia"/>
        </w:rPr>
        <w:t>調查意見（含案由、處理辦法、調查委員姓名，不含附表、附錄），遮隱個資後上網公</w:t>
      </w:r>
      <w:r w:rsidR="00EB18D7">
        <w:rPr>
          <w:rFonts w:hAnsi="標楷體" w:hint="eastAsia"/>
        </w:rPr>
        <w:t>布</w:t>
      </w:r>
      <w:bookmarkStart w:id="115" w:name="_GoBack"/>
      <w:bookmarkEnd w:id="115"/>
      <w:r w:rsidRPr="00782CDB">
        <w:rPr>
          <w:rFonts w:hAnsi="標楷體" w:hint="eastAsia"/>
        </w:rPr>
        <w:t>。</w:t>
      </w:r>
    </w:p>
    <w:bookmarkEnd w:id="102"/>
    <w:bookmarkEnd w:id="103"/>
    <w:bookmarkEnd w:id="104"/>
    <w:bookmarkEnd w:id="105"/>
    <w:bookmarkEnd w:id="106"/>
    <w:bookmarkEnd w:id="107"/>
    <w:bookmarkEnd w:id="108"/>
    <w:bookmarkEnd w:id="109"/>
    <w:bookmarkEnd w:id="110"/>
    <w:bookmarkEnd w:id="111"/>
    <w:bookmarkEnd w:id="112"/>
    <w:bookmarkEnd w:id="113"/>
    <w:bookmarkEnd w:id="114"/>
    <w:p w14:paraId="79A92D28" w14:textId="77777777" w:rsidR="006C0157" w:rsidRPr="00880194" w:rsidRDefault="006C0157" w:rsidP="00770453">
      <w:pPr>
        <w:pStyle w:val="aa"/>
        <w:spacing w:beforeLines="50" w:before="228" w:afterLines="100" w:after="457"/>
        <w:ind w:leftChars="1100" w:left="3742"/>
        <w:rPr>
          <w:rFonts w:hAnsi="標楷體"/>
          <w:b w:val="0"/>
          <w:bCs/>
          <w:snapToGrid/>
          <w:spacing w:val="12"/>
          <w:kern w:val="0"/>
          <w:sz w:val="40"/>
        </w:rPr>
      </w:pPr>
    </w:p>
    <w:p w14:paraId="50BF6B30" w14:textId="014D501E" w:rsidR="00C11AAD" w:rsidRDefault="00E25849" w:rsidP="00C11AAD">
      <w:pPr>
        <w:pStyle w:val="aa"/>
        <w:spacing w:beforeLines="50" w:before="228" w:after="0"/>
        <w:ind w:leftChars="1100" w:left="3742"/>
        <w:rPr>
          <w:b w:val="0"/>
          <w:bCs/>
          <w:snapToGrid/>
          <w:spacing w:val="12"/>
          <w:kern w:val="0"/>
          <w:sz w:val="40"/>
        </w:rPr>
      </w:pPr>
      <w:r w:rsidRPr="00880194">
        <w:rPr>
          <w:rFonts w:hAnsi="標楷體"/>
          <w:b w:val="0"/>
          <w:bCs/>
          <w:snapToGrid/>
          <w:spacing w:val="12"/>
          <w:kern w:val="0"/>
          <w:sz w:val="40"/>
        </w:rPr>
        <w:t>調查委員：</w:t>
      </w:r>
      <w:r w:rsidR="00C11AAD">
        <w:rPr>
          <w:rFonts w:hint="eastAsia"/>
          <w:b w:val="0"/>
          <w:bCs/>
          <w:snapToGrid/>
          <w:spacing w:val="12"/>
          <w:kern w:val="0"/>
          <w:sz w:val="40"/>
        </w:rPr>
        <w:t>王幼玲</w:t>
      </w:r>
    </w:p>
    <w:p w14:paraId="381A826B" w14:textId="07A448A6" w:rsidR="00416721" w:rsidRPr="00880194" w:rsidRDefault="00C11AAD" w:rsidP="00782CDB">
      <w:pPr>
        <w:pStyle w:val="aa"/>
        <w:spacing w:beforeLines="50" w:before="228" w:after="0"/>
        <w:ind w:leftChars="1751" w:left="5956"/>
        <w:rPr>
          <w:rFonts w:hAnsi="標楷體"/>
          <w:bCs/>
          <w:kern w:val="0"/>
        </w:rPr>
      </w:pPr>
      <w:r w:rsidRPr="00C11AAD">
        <w:rPr>
          <w:rFonts w:hint="eastAsia"/>
          <w:b w:val="0"/>
          <w:bCs/>
          <w:snapToGrid/>
          <w:spacing w:val="12"/>
          <w:kern w:val="0"/>
          <w:sz w:val="40"/>
        </w:rPr>
        <w:t>王美玉</w:t>
      </w:r>
    </w:p>
    <w:sectPr w:rsidR="00416721" w:rsidRPr="00880194" w:rsidSect="00883AB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27AB2" w14:textId="77777777" w:rsidR="00A723F7" w:rsidRDefault="00A723F7">
      <w:r>
        <w:separator/>
      </w:r>
    </w:p>
  </w:endnote>
  <w:endnote w:type="continuationSeparator" w:id="0">
    <w:p w14:paraId="33A81F0E" w14:textId="77777777" w:rsidR="00A723F7" w:rsidRDefault="00A7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8BB4" w14:textId="77777777" w:rsidR="00F11543" w:rsidRDefault="00F1154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1D837EF" w14:textId="77777777" w:rsidR="00F11543" w:rsidRDefault="00F1154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398D" w14:textId="77777777" w:rsidR="00A723F7" w:rsidRDefault="00A723F7">
      <w:r>
        <w:separator/>
      </w:r>
    </w:p>
  </w:footnote>
  <w:footnote w:type="continuationSeparator" w:id="0">
    <w:p w14:paraId="1F4F7100" w14:textId="77777777" w:rsidR="00A723F7" w:rsidRDefault="00A723F7">
      <w:r>
        <w:continuationSeparator/>
      </w:r>
    </w:p>
  </w:footnote>
  <w:footnote w:id="1">
    <w:p w14:paraId="482F36CB" w14:textId="77777777" w:rsidR="00F11543" w:rsidRPr="004629D2" w:rsidRDefault="00F11543" w:rsidP="00E31AB0">
      <w:pPr>
        <w:pStyle w:val="afc"/>
        <w:rPr>
          <w:rFonts w:ascii="Times New Roman"/>
        </w:rPr>
      </w:pPr>
      <w:r w:rsidRPr="004629D2">
        <w:rPr>
          <w:rStyle w:val="afe"/>
          <w:rFonts w:ascii="Times New Roman"/>
        </w:rPr>
        <w:footnoteRef/>
      </w:r>
      <w:r w:rsidRPr="004629D2">
        <w:rPr>
          <w:rFonts w:ascii="Times New Roman"/>
        </w:rPr>
        <w:t xml:space="preserve"> </w:t>
      </w:r>
      <w:r w:rsidRPr="004629D2">
        <w:rPr>
          <w:rFonts w:ascii="Times New Roman"/>
        </w:rPr>
        <w:t>臺北市政府</w:t>
      </w:r>
      <w:r w:rsidRPr="004629D2">
        <w:rPr>
          <w:rFonts w:ascii="Times New Roman"/>
        </w:rPr>
        <w:t>111</w:t>
      </w:r>
      <w:r w:rsidRPr="004629D2">
        <w:rPr>
          <w:rFonts w:ascii="Times New Roman"/>
        </w:rPr>
        <w:t>年</w:t>
      </w:r>
      <w:r w:rsidRPr="004629D2">
        <w:rPr>
          <w:rFonts w:ascii="Times New Roman"/>
        </w:rPr>
        <w:t>4</w:t>
      </w:r>
      <w:r w:rsidRPr="004629D2">
        <w:rPr>
          <w:rFonts w:ascii="Times New Roman"/>
        </w:rPr>
        <w:t>月</w:t>
      </w:r>
      <w:r w:rsidRPr="004629D2">
        <w:rPr>
          <w:rFonts w:ascii="Times New Roman"/>
        </w:rPr>
        <w:t>26</w:t>
      </w:r>
      <w:r w:rsidRPr="004629D2">
        <w:rPr>
          <w:rFonts w:ascii="Times New Roman"/>
        </w:rPr>
        <w:t>日</w:t>
      </w:r>
      <w:proofErr w:type="gramStart"/>
      <w:r w:rsidRPr="004629D2">
        <w:rPr>
          <w:rFonts w:ascii="Times New Roman"/>
        </w:rPr>
        <w:t>府人考字</w:t>
      </w:r>
      <w:proofErr w:type="gramEnd"/>
      <w:r w:rsidRPr="004629D2">
        <w:rPr>
          <w:rFonts w:ascii="Times New Roman"/>
        </w:rPr>
        <w:t>第</w:t>
      </w:r>
      <w:r w:rsidRPr="004629D2">
        <w:rPr>
          <w:rFonts w:ascii="Times New Roman"/>
        </w:rPr>
        <w:t>1113003081</w:t>
      </w:r>
      <w:r w:rsidRPr="004629D2">
        <w:rPr>
          <w:rFonts w:ascii="Times New Roman"/>
        </w:rPr>
        <w:t>號公務員懲戒案件移送書。</w:t>
      </w:r>
    </w:p>
  </w:footnote>
  <w:footnote w:id="2">
    <w:p w14:paraId="613AA3C5" w14:textId="77777777" w:rsidR="00F11543" w:rsidRPr="004629D2" w:rsidRDefault="00F11543" w:rsidP="00EF741E">
      <w:pPr>
        <w:pStyle w:val="afc"/>
        <w:rPr>
          <w:rFonts w:ascii="Times New Roman"/>
        </w:rPr>
      </w:pPr>
      <w:r w:rsidRPr="004629D2">
        <w:rPr>
          <w:rStyle w:val="afe"/>
          <w:rFonts w:ascii="Times New Roman"/>
        </w:rPr>
        <w:footnoteRef/>
      </w:r>
      <w:r w:rsidRPr="004629D2">
        <w:rPr>
          <w:rFonts w:ascii="Times New Roman"/>
        </w:rPr>
        <w:t xml:space="preserve"> </w:t>
      </w:r>
      <w:r w:rsidRPr="004629D2">
        <w:rPr>
          <w:rFonts w:ascii="Times New Roman"/>
        </w:rPr>
        <w:t>臺北地檢署</w:t>
      </w:r>
      <w:r w:rsidRPr="004629D2">
        <w:rPr>
          <w:rFonts w:ascii="Times New Roman"/>
        </w:rPr>
        <w:t>112</w:t>
      </w:r>
      <w:r w:rsidRPr="004629D2">
        <w:rPr>
          <w:rFonts w:ascii="Times New Roman"/>
        </w:rPr>
        <w:t>年</w:t>
      </w:r>
      <w:r w:rsidRPr="004629D2">
        <w:rPr>
          <w:rFonts w:ascii="Times New Roman"/>
        </w:rPr>
        <w:t>3</w:t>
      </w:r>
      <w:r w:rsidRPr="004629D2">
        <w:rPr>
          <w:rFonts w:ascii="Times New Roman"/>
        </w:rPr>
        <w:t>月</w:t>
      </w:r>
      <w:r w:rsidRPr="004629D2">
        <w:rPr>
          <w:rFonts w:ascii="Times New Roman"/>
        </w:rPr>
        <w:t>1</w:t>
      </w:r>
      <w:r w:rsidRPr="004629D2">
        <w:rPr>
          <w:rFonts w:ascii="Times New Roman"/>
        </w:rPr>
        <w:t>日北檢邦冬</w:t>
      </w:r>
      <w:r w:rsidRPr="004629D2">
        <w:rPr>
          <w:rFonts w:ascii="Times New Roman"/>
        </w:rPr>
        <w:t>112</w:t>
      </w:r>
      <w:r w:rsidRPr="004629D2">
        <w:rPr>
          <w:rFonts w:ascii="Times New Roman"/>
        </w:rPr>
        <w:t>偵</w:t>
      </w:r>
      <w:r w:rsidRPr="004629D2">
        <w:rPr>
          <w:rFonts w:ascii="Times New Roman"/>
        </w:rPr>
        <w:t>407</w:t>
      </w:r>
      <w:r w:rsidRPr="004629D2">
        <w:rPr>
          <w:rFonts w:ascii="Times New Roman"/>
        </w:rPr>
        <w:t>字第</w:t>
      </w:r>
      <w:r w:rsidRPr="004629D2">
        <w:rPr>
          <w:rFonts w:ascii="Times New Roman"/>
        </w:rPr>
        <w:t>1129020378</w:t>
      </w:r>
      <w:r w:rsidRPr="004629D2">
        <w:rPr>
          <w:rFonts w:ascii="Times New Roman"/>
        </w:rPr>
        <w:t>號函。</w:t>
      </w:r>
    </w:p>
  </w:footnote>
  <w:footnote w:id="3">
    <w:p w14:paraId="2F55DBC2" w14:textId="556D30F2" w:rsidR="00F11543" w:rsidRPr="004629D2" w:rsidRDefault="00F11543" w:rsidP="00FB2ECA">
      <w:pPr>
        <w:pStyle w:val="afc"/>
        <w:rPr>
          <w:rFonts w:ascii="Times New Roman"/>
        </w:rPr>
      </w:pPr>
      <w:r w:rsidRPr="004629D2">
        <w:rPr>
          <w:rStyle w:val="afe"/>
          <w:rFonts w:ascii="Times New Roman"/>
        </w:rPr>
        <w:footnoteRef/>
      </w:r>
      <w:r w:rsidRPr="004629D2">
        <w:rPr>
          <w:rFonts w:ascii="Times New Roman"/>
        </w:rPr>
        <w:t xml:space="preserve"> </w:t>
      </w:r>
      <w:r w:rsidRPr="004629D2">
        <w:rPr>
          <w:rFonts w:ascii="Times New Roman"/>
        </w:rPr>
        <w:t>係以受邀之</w:t>
      </w:r>
      <w:r w:rsidR="00F43981" w:rsidRPr="00880194">
        <w:rPr>
          <w:rFonts w:hAnsi="標楷體"/>
        </w:rPr>
        <w:t>○</w:t>
      </w:r>
      <w:r w:rsidR="00F43981">
        <w:rPr>
          <w:rFonts w:hAnsi="標楷體"/>
        </w:rPr>
        <w:t>○</w:t>
      </w:r>
      <w:r w:rsidRPr="004629D2">
        <w:rPr>
          <w:rFonts w:ascii="Times New Roman"/>
        </w:rPr>
        <w:t>人員職業工會理事長身分簽到。</w:t>
      </w:r>
    </w:p>
  </w:footnote>
  <w:footnote w:id="4">
    <w:p w14:paraId="53946A6C" w14:textId="77777777" w:rsidR="00F11543" w:rsidRPr="004629D2" w:rsidRDefault="00F11543" w:rsidP="00A35F1C">
      <w:pPr>
        <w:pStyle w:val="afc"/>
        <w:rPr>
          <w:rFonts w:ascii="Times New Roman"/>
        </w:rPr>
      </w:pPr>
      <w:r w:rsidRPr="004629D2">
        <w:rPr>
          <w:rStyle w:val="afe"/>
          <w:rFonts w:ascii="Times New Roman"/>
        </w:rPr>
        <w:footnoteRef/>
      </w:r>
      <w:r w:rsidRPr="004629D2">
        <w:rPr>
          <w:rFonts w:ascii="Times New Roman"/>
        </w:rPr>
        <w:t xml:space="preserve"> </w:t>
      </w:r>
      <w:r w:rsidRPr="004629D2">
        <w:rPr>
          <w:rFonts w:ascii="Times New Roman"/>
        </w:rPr>
        <w:t>臺北市政府</w:t>
      </w:r>
      <w:r w:rsidRPr="004629D2">
        <w:rPr>
          <w:rFonts w:ascii="Times New Roman"/>
        </w:rPr>
        <w:t>111</w:t>
      </w:r>
      <w:r w:rsidRPr="004629D2">
        <w:rPr>
          <w:rFonts w:ascii="Times New Roman"/>
        </w:rPr>
        <w:t>年</w:t>
      </w:r>
      <w:r w:rsidRPr="004629D2">
        <w:rPr>
          <w:rFonts w:ascii="Times New Roman"/>
        </w:rPr>
        <w:t>4</w:t>
      </w:r>
      <w:r w:rsidRPr="004629D2">
        <w:rPr>
          <w:rFonts w:ascii="Times New Roman"/>
        </w:rPr>
        <w:t>月</w:t>
      </w:r>
      <w:r w:rsidRPr="004629D2">
        <w:rPr>
          <w:rFonts w:ascii="Times New Roman"/>
        </w:rPr>
        <w:t>15</w:t>
      </w:r>
      <w:r w:rsidRPr="004629D2">
        <w:rPr>
          <w:rFonts w:ascii="Times New Roman"/>
        </w:rPr>
        <w:t>日府政三字第</w:t>
      </w:r>
      <w:r w:rsidRPr="004629D2">
        <w:rPr>
          <w:rFonts w:ascii="Times New Roman"/>
        </w:rPr>
        <w:t>1113002901</w:t>
      </w:r>
      <w:r w:rsidRPr="004629D2">
        <w:rPr>
          <w:rFonts w:ascii="Times New Roman"/>
        </w:rPr>
        <w:t>號函及附件。</w:t>
      </w:r>
    </w:p>
  </w:footnote>
  <w:footnote w:id="5">
    <w:p w14:paraId="7FC39928" w14:textId="77777777" w:rsidR="00F11543" w:rsidRPr="004629D2" w:rsidRDefault="00F11543" w:rsidP="00A35F1C">
      <w:pPr>
        <w:pStyle w:val="afc"/>
        <w:rPr>
          <w:rFonts w:ascii="Times New Roman"/>
        </w:rPr>
      </w:pPr>
      <w:r w:rsidRPr="004629D2">
        <w:rPr>
          <w:rStyle w:val="afe"/>
          <w:rFonts w:ascii="Times New Roman"/>
        </w:rPr>
        <w:footnoteRef/>
      </w:r>
      <w:r w:rsidRPr="004629D2">
        <w:rPr>
          <w:rFonts w:ascii="Times New Roman"/>
        </w:rPr>
        <w:t xml:space="preserve"> </w:t>
      </w:r>
      <w:r w:rsidRPr="004629D2">
        <w:rPr>
          <w:rFonts w:ascii="Times New Roman"/>
        </w:rPr>
        <w:t>臺北地檢署</w:t>
      </w:r>
      <w:r w:rsidRPr="004629D2">
        <w:rPr>
          <w:rFonts w:ascii="Times New Roman"/>
        </w:rPr>
        <w:t>112</w:t>
      </w:r>
      <w:r w:rsidRPr="004629D2">
        <w:rPr>
          <w:rFonts w:ascii="Times New Roman"/>
        </w:rPr>
        <w:t>年</w:t>
      </w:r>
      <w:r w:rsidRPr="004629D2">
        <w:rPr>
          <w:rFonts w:ascii="Times New Roman"/>
        </w:rPr>
        <w:t>3</w:t>
      </w:r>
      <w:r w:rsidRPr="004629D2">
        <w:rPr>
          <w:rFonts w:ascii="Times New Roman"/>
        </w:rPr>
        <w:t>月</w:t>
      </w:r>
      <w:r w:rsidRPr="004629D2">
        <w:rPr>
          <w:rFonts w:ascii="Times New Roman"/>
        </w:rPr>
        <w:t>13</w:t>
      </w:r>
      <w:r w:rsidRPr="004629D2">
        <w:rPr>
          <w:rFonts w:ascii="Times New Roman"/>
        </w:rPr>
        <w:t>日北檢邦冬</w:t>
      </w:r>
      <w:r w:rsidRPr="004629D2">
        <w:rPr>
          <w:rFonts w:ascii="Times New Roman"/>
        </w:rPr>
        <w:t>112</w:t>
      </w:r>
      <w:r w:rsidRPr="004629D2">
        <w:rPr>
          <w:rFonts w:ascii="Times New Roman"/>
        </w:rPr>
        <w:t>偵</w:t>
      </w:r>
      <w:r w:rsidRPr="004629D2">
        <w:rPr>
          <w:rFonts w:ascii="Times New Roman"/>
        </w:rPr>
        <w:t>407</w:t>
      </w:r>
      <w:r w:rsidRPr="004629D2">
        <w:rPr>
          <w:rFonts w:ascii="Times New Roman"/>
        </w:rPr>
        <w:t>字第</w:t>
      </w:r>
      <w:r w:rsidRPr="004629D2">
        <w:rPr>
          <w:rFonts w:ascii="Times New Roman"/>
        </w:rPr>
        <w:t>1129020378</w:t>
      </w:r>
      <w:r w:rsidRPr="004629D2">
        <w:rPr>
          <w:rFonts w:ascii="Times New Roman"/>
        </w:rPr>
        <w:t>號函。</w:t>
      </w:r>
    </w:p>
  </w:footnote>
  <w:footnote w:id="6">
    <w:p w14:paraId="4F386D74" w14:textId="7814A595" w:rsidR="00F11543" w:rsidRPr="004629D2" w:rsidRDefault="00F11543" w:rsidP="009625C5">
      <w:pPr>
        <w:pStyle w:val="afc"/>
        <w:ind w:left="110" w:hangingChars="50" w:hanging="110"/>
        <w:rPr>
          <w:rFonts w:ascii="Times New Roman"/>
        </w:rPr>
      </w:pPr>
      <w:r w:rsidRPr="004629D2">
        <w:rPr>
          <w:rStyle w:val="afe"/>
          <w:rFonts w:ascii="Times New Roman"/>
        </w:rPr>
        <w:footnoteRef/>
      </w:r>
      <w:r w:rsidRPr="004629D2">
        <w:rPr>
          <w:rFonts w:ascii="Times New Roman"/>
        </w:rPr>
        <w:t>按臺北市政府暨所屬機關學校系統表，臺北市政府所屬機關學校共計有</w:t>
      </w:r>
      <w:r w:rsidRPr="004629D2">
        <w:rPr>
          <w:rFonts w:ascii="Times New Roman"/>
        </w:rPr>
        <w:t>395</w:t>
      </w:r>
      <w:r w:rsidRPr="004629D2">
        <w:rPr>
          <w:rFonts w:ascii="Times New Roman"/>
        </w:rPr>
        <w:t>個，本次統計機關數為</w:t>
      </w:r>
      <w:r w:rsidRPr="004629D2">
        <w:rPr>
          <w:rFonts w:ascii="Times New Roman"/>
        </w:rPr>
        <w:t>130</w:t>
      </w:r>
      <w:r w:rsidRPr="004629D2">
        <w:rPr>
          <w:rFonts w:ascii="Times New Roman"/>
        </w:rPr>
        <w:t>個</w:t>
      </w:r>
      <w:r w:rsidRPr="004629D2">
        <w:rPr>
          <w:rFonts w:ascii="Times New Roman"/>
        </w:rPr>
        <w:t>(</w:t>
      </w:r>
      <w:r w:rsidRPr="004629D2">
        <w:rPr>
          <w:rFonts w:ascii="Times New Roman"/>
        </w:rPr>
        <w:t>係扣除所屬之各級學校計</w:t>
      </w:r>
      <w:r w:rsidRPr="004629D2">
        <w:rPr>
          <w:rFonts w:ascii="Times New Roman"/>
        </w:rPr>
        <w:t>251</w:t>
      </w:r>
      <w:r w:rsidRPr="004629D2">
        <w:rPr>
          <w:rFonts w:ascii="Times New Roman"/>
        </w:rPr>
        <w:t>所、各警察分局計</w:t>
      </w:r>
      <w:r w:rsidRPr="004629D2">
        <w:rPr>
          <w:rFonts w:ascii="Times New Roman"/>
        </w:rPr>
        <w:t>14</w:t>
      </w:r>
      <w:r w:rsidRPr="004629D2">
        <w:rPr>
          <w:rFonts w:ascii="Times New Roman"/>
        </w:rPr>
        <w:t>所</w:t>
      </w:r>
      <w:r w:rsidRPr="004629D2">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F320D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82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828"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AEC4D62"/>
    <w:lvl w:ilvl="0" w:tplc="26944746">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796868"/>
    <w:multiLevelType w:val="hybridMultilevel"/>
    <w:tmpl w:val="699E3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28CEB36E"/>
    <w:lvl w:ilvl="0" w:tplc="1FD45D9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682E2FD4"/>
    <w:lvl w:ilvl="0" w:tplc="2C3C78A8">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F0133B"/>
    <w:multiLevelType w:val="hybridMultilevel"/>
    <w:tmpl w:val="EF10B942"/>
    <w:lvl w:ilvl="0" w:tplc="E29030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3"/>
  </w:num>
  <w:num w:numId="6">
    <w:abstractNumId w:val="7"/>
  </w:num>
  <w:num w:numId="7">
    <w:abstractNumId w:val="1"/>
  </w:num>
  <w:num w:numId="8">
    <w:abstractNumId w:val="8"/>
  </w:num>
  <w:num w:numId="9">
    <w:abstractNumId w:val="5"/>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310"/>
    <w:rsid w:val="000054ED"/>
    <w:rsid w:val="00006961"/>
    <w:rsid w:val="000071AA"/>
    <w:rsid w:val="00007D68"/>
    <w:rsid w:val="000112BF"/>
    <w:rsid w:val="00012233"/>
    <w:rsid w:val="000139B2"/>
    <w:rsid w:val="000142C6"/>
    <w:rsid w:val="00017318"/>
    <w:rsid w:val="00021DA1"/>
    <w:rsid w:val="000229AD"/>
    <w:rsid w:val="000246F7"/>
    <w:rsid w:val="00024D4F"/>
    <w:rsid w:val="0002522F"/>
    <w:rsid w:val="000263F0"/>
    <w:rsid w:val="000272DB"/>
    <w:rsid w:val="0002759D"/>
    <w:rsid w:val="0003114D"/>
    <w:rsid w:val="00031C3F"/>
    <w:rsid w:val="000338E8"/>
    <w:rsid w:val="000346A0"/>
    <w:rsid w:val="000365A7"/>
    <w:rsid w:val="00036D76"/>
    <w:rsid w:val="000407DE"/>
    <w:rsid w:val="00043606"/>
    <w:rsid w:val="00050F21"/>
    <w:rsid w:val="000556FA"/>
    <w:rsid w:val="00055E4E"/>
    <w:rsid w:val="0005684A"/>
    <w:rsid w:val="00057F32"/>
    <w:rsid w:val="000608DD"/>
    <w:rsid w:val="00061BE3"/>
    <w:rsid w:val="00062A25"/>
    <w:rsid w:val="00063E36"/>
    <w:rsid w:val="00064E4D"/>
    <w:rsid w:val="00065E54"/>
    <w:rsid w:val="00070C7D"/>
    <w:rsid w:val="00070E94"/>
    <w:rsid w:val="00072E5D"/>
    <w:rsid w:val="00073496"/>
    <w:rsid w:val="00073CB5"/>
    <w:rsid w:val="0007425C"/>
    <w:rsid w:val="000747C7"/>
    <w:rsid w:val="000750B5"/>
    <w:rsid w:val="000763FF"/>
    <w:rsid w:val="00077553"/>
    <w:rsid w:val="00083691"/>
    <w:rsid w:val="000851A2"/>
    <w:rsid w:val="00085AF8"/>
    <w:rsid w:val="000875DE"/>
    <w:rsid w:val="0009352E"/>
    <w:rsid w:val="00094F3A"/>
    <w:rsid w:val="00095880"/>
    <w:rsid w:val="00096B96"/>
    <w:rsid w:val="000977E9"/>
    <w:rsid w:val="000A0013"/>
    <w:rsid w:val="000A2C13"/>
    <w:rsid w:val="000A2F3F"/>
    <w:rsid w:val="000A3CB3"/>
    <w:rsid w:val="000A51DC"/>
    <w:rsid w:val="000A5673"/>
    <w:rsid w:val="000A7030"/>
    <w:rsid w:val="000B0B4A"/>
    <w:rsid w:val="000B279A"/>
    <w:rsid w:val="000B2BF4"/>
    <w:rsid w:val="000B3232"/>
    <w:rsid w:val="000B4157"/>
    <w:rsid w:val="000B443C"/>
    <w:rsid w:val="000B61D2"/>
    <w:rsid w:val="000B70A7"/>
    <w:rsid w:val="000B73DD"/>
    <w:rsid w:val="000C2D83"/>
    <w:rsid w:val="000C495F"/>
    <w:rsid w:val="000C4B2B"/>
    <w:rsid w:val="000D1610"/>
    <w:rsid w:val="000D4A0E"/>
    <w:rsid w:val="000D66D9"/>
    <w:rsid w:val="000E1039"/>
    <w:rsid w:val="000E364C"/>
    <w:rsid w:val="000E6431"/>
    <w:rsid w:val="000E6BF6"/>
    <w:rsid w:val="000E7E57"/>
    <w:rsid w:val="000F21A5"/>
    <w:rsid w:val="000F22EC"/>
    <w:rsid w:val="000F23D9"/>
    <w:rsid w:val="000F2C0E"/>
    <w:rsid w:val="000F417C"/>
    <w:rsid w:val="00100397"/>
    <w:rsid w:val="00102B9F"/>
    <w:rsid w:val="001063AB"/>
    <w:rsid w:val="00111AE0"/>
    <w:rsid w:val="00112470"/>
    <w:rsid w:val="00112637"/>
    <w:rsid w:val="00112ABC"/>
    <w:rsid w:val="00112DB9"/>
    <w:rsid w:val="0012001E"/>
    <w:rsid w:val="0012180D"/>
    <w:rsid w:val="00122957"/>
    <w:rsid w:val="00126A55"/>
    <w:rsid w:val="00131C35"/>
    <w:rsid w:val="00133F08"/>
    <w:rsid w:val="001345E6"/>
    <w:rsid w:val="00136EFB"/>
    <w:rsid w:val="001378B0"/>
    <w:rsid w:val="001406F9"/>
    <w:rsid w:val="00142E00"/>
    <w:rsid w:val="001463FA"/>
    <w:rsid w:val="00151068"/>
    <w:rsid w:val="00152793"/>
    <w:rsid w:val="00153004"/>
    <w:rsid w:val="00153B6D"/>
    <w:rsid w:val="00153B7E"/>
    <w:rsid w:val="001545A9"/>
    <w:rsid w:val="00157C3D"/>
    <w:rsid w:val="00157C4F"/>
    <w:rsid w:val="001615A9"/>
    <w:rsid w:val="001637C7"/>
    <w:rsid w:val="0016480E"/>
    <w:rsid w:val="00164D04"/>
    <w:rsid w:val="00166683"/>
    <w:rsid w:val="00166B01"/>
    <w:rsid w:val="00167CED"/>
    <w:rsid w:val="0017085F"/>
    <w:rsid w:val="00170B3E"/>
    <w:rsid w:val="0017130F"/>
    <w:rsid w:val="0017172F"/>
    <w:rsid w:val="00172665"/>
    <w:rsid w:val="00174297"/>
    <w:rsid w:val="001754BE"/>
    <w:rsid w:val="001766B0"/>
    <w:rsid w:val="00177EA7"/>
    <w:rsid w:val="00180E06"/>
    <w:rsid w:val="00180F3B"/>
    <w:rsid w:val="001817B3"/>
    <w:rsid w:val="00181A11"/>
    <w:rsid w:val="00183014"/>
    <w:rsid w:val="00186702"/>
    <w:rsid w:val="00190507"/>
    <w:rsid w:val="00191104"/>
    <w:rsid w:val="001955E4"/>
    <w:rsid w:val="00195709"/>
    <w:rsid w:val="001959C2"/>
    <w:rsid w:val="001A05CA"/>
    <w:rsid w:val="001A0A4B"/>
    <w:rsid w:val="001A2B61"/>
    <w:rsid w:val="001A2C68"/>
    <w:rsid w:val="001A51E3"/>
    <w:rsid w:val="001A5991"/>
    <w:rsid w:val="001A6CB6"/>
    <w:rsid w:val="001A7968"/>
    <w:rsid w:val="001B02A1"/>
    <w:rsid w:val="001B2E98"/>
    <w:rsid w:val="001B3483"/>
    <w:rsid w:val="001B3C1E"/>
    <w:rsid w:val="001B4494"/>
    <w:rsid w:val="001B5B04"/>
    <w:rsid w:val="001B67F2"/>
    <w:rsid w:val="001B6FC3"/>
    <w:rsid w:val="001C005B"/>
    <w:rsid w:val="001C0682"/>
    <w:rsid w:val="001C0D8B"/>
    <w:rsid w:val="001C0DA8"/>
    <w:rsid w:val="001C1807"/>
    <w:rsid w:val="001C1E8E"/>
    <w:rsid w:val="001C3C02"/>
    <w:rsid w:val="001C468F"/>
    <w:rsid w:val="001D0013"/>
    <w:rsid w:val="001D2F98"/>
    <w:rsid w:val="001D4AD7"/>
    <w:rsid w:val="001D6EFB"/>
    <w:rsid w:val="001D7A55"/>
    <w:rsid w:val="001E0D8A"/>
    <w:rsid w:val="001E418C"/>
    <w:rsid w:val="001E4371"/>
    <w:rsid w:val="001E4AB7"/>
    <w:rsid w:val="001E67BA"/>
    <w:rsid w:val="001E692E"/>
    <w:rsid w:val="001E74C2"/>
    <w:rsid w:val="001F0665"/>
    <w:rsid w:val="001F4E22"/>
    <w:rsid w:val="001F4F82"/>
    <w:rsid w:val="001F5A48"/>
    <w:rsid w:val="001F6260"/>
    <w:rsid w:val="00200007"/>
    <w:rsid w:val="0020251D"/>
    <w:rsid w:val="002030A5"/>
    <w:rsid w:val="00203131"/>
    <w:rsid w:val="00204B02"/>
    <w:rsid w:val="00205725"/>
    <w:rsid w:val="002057BA"/>
    <w:rsid w:val="00212E88"/>
    <w:rsid w:val="00213C9C"/>
    <w:rsid w:val="00216356"/>
    <w:rsid w:val="002163B2"/>
    <w:rsid w:val="00216E44"/>
    <w:rsid w:val="0022009E"/>
    <w:rsid w:val="00221385"/>
    <w:rsid w:val="0022233A"/>
    <w:rsid w:val="00223241"/>
    <w:rsid w:val="0022406B"/>
    <w:rsid w:val="0022425C"/>
    <w:rsid w:val="002246DE"/>
    <w:rsid w:val="00226D42"/>
    <w:rsid w:val="002309AF"/>
    <w:rsid w:val="00230F57"/>
    <w:rsid w:val="0023438B"/>
    <w:rsid w:val="002358A6"/>
    <w:rsid w:val="002364B8"/>
    <w:rsid w:val="00236F98"/>
    <w:rsid w:val="00237A5B"/>
    <w:rsid w:val="002429E2"/>
    <w:rsid w:val="00242F4F"/>
    <w:rsid w:val="0024369E"/>
    <w:rsid w:val="0024371A"/>
    <w:rsid w:val="00243B95"/>
    <w:rsid w:val="002449EC"/>
    <w:rsid w:val="00247454"/>
    <w:rsid w:val="00251A67"/>
    <w:rsid w:val="00252BC4"/>
    <w:rsid w:val="00254014"/>
    <w:rsid w:val="00254B39"/>
    <w:rsid w:val="00256126"/>
    <w:rsid w:val="00260106"/>
    <w:rsid w:val="00261F36"/>
    <w:rsid w:val="0026372D"/>
    <w:rsid w:val="0026471C"/>
    <w:rsid w:val="0026504D"/>
    <w:rsid w:val="00266102"/>
    <w:rsid w:val="00270EF6"/>
    <w:rsid w:val="002724B3"/>
    <w:rsid w:val="00273225"/>
    <w:rsid w:val="002734D7"/>
    <w:rsid w:val="00273A2F"/>
    <w:rsid w:val="00275AE9"/>
    <w:rsid w:val="00277540"/>
    <w:rsid w:val="00277B5D"/>
    <w:rsid w:val="00280986"/>
    <w:rsid w:val="002809B1"/>
    <w:rsid w:val="002811D5"/>
    <w:rsid w:val="00281ECE"/>
    <w:rsid w:val="002827E7"/>
    <w:rsid w:val="002831C7"/>
    <w:rsid w:val="002838ED"/>
    <w:rsid w:val="002840C6"/>
    <w:rsid w:val="0028660C"/>
    <w:rsid w:val="00292644"/>
    <w:rsid w:val="002946AB"/>
    <w:rsid w:val="00295174"/>
    <w:rsid w:val="00296172"/>
    <w:rsid w:val="0029657A"/>
    <w:rsid w:val="00296B92"/>
    <w:rsid w:val="0029758F"/>
    <w:rsid w:val="002A1DE1"/>
    <w:rsid w:val="002A2C22"/>
    <w:rsid w:val="002A4A85"/>
    <w:rsid w:val="002A6642"/>
    <w:rsid w:val="002A7778"/>
    <w:rsid w:val="002A7C9E"/>
    <w:rsid w:val="002B02EB"/>
    <w:rsid w:val="002B2697"/>
    <w:rsid w:val="002B2B98"/>
    <w:rsid w:val="002B4790"/>
    <w:rsid w:val="002B4E3F"/>
    <w:rsid w:val="002B7EA3"/>
    <w:rsid w:val="002C0602"/>
    <w:rsid w:val="002C26F4"/>
    <w:rsid w:val="002C2F28"/>
    <w:rsid w:val="002C6A6D"/>
    <w:rsid w:val="002D1FDF"/>
    <w:rsid w:val="002D48D9"/>
    <w:rsid w:val="002D5C16"/>
    <w:rsid w:val="002E1912"/>
    <w:rsid w:val="002E2BCD"/>
    <w:rsid w:val="002E5A2D"/>
    <w:rsid w:val="002F1C0E"/>
    <w:rsid w:val="002F1F5E"/>
    <w:rsid w:val="002F2476"/>
    <w:rsid w:val="002F31F3"/>
    <w:rsid w:val="002F3DFF"/>
    <w:rsid w:val="002F4AD9"/>
    <w:rsid w:val="002F5E05"/>
    <w:rsid w:val="00303646"/>
    <w:rsid w:val="00307A76"/>
    <w:rsid w:val="00310842"/>
    <w:rsid w:val="00310BA9"/>
    <w:rsid w:val="0031455E"/>
    <w:rsid w:val="00315A16"/>
    <w:rsid w:val="00315E03"/>
    <w:rsid w:val="00317053"/>
    <w:rsid w:val="0032109C"/>
    <w:rsid w:val="0032251A"/>
    <w:rsid w:val="00322B45"/>
    <w:rsid w:val="00323809"/>
    <w:rsid w:val="00323D41"/>
    <w:rsid w:val="00325414"/>
    <w:rsid w:val="00326E1D"/>
    <w:rsid w:val="00327696"/>
    <w:rsid w:val="003302F1"/>
    <w:rsid w:val="00330EE5"/>
    <w:rsid w:val="00331E92"/>
    <w:rsid w:val="00333678"/>
    <w:rsid w:val="00333EBD"/>
    <w:rsid w:val="00335DB4"/>
    <w:rsid w:val="00342E0F"/>
    <w:rsid w:val="003446E0"/>
    <w:rsid w:val="0034470E"/>
    <w:rsid w:val="00344CB1"/>
    <w:rsid w:val="00346172"/>
    <w:rsid w:val="003468FE"/>
    <w:rsid w:val="00346C54"/>
    <w:rsid w:val="003513F7"/>
    <w:rsid w:val="003516A6"/>
    <w:rsid w:val="00352DB0"/>
    <w:rsid w:val="0035562C"/>
    <w:rsid w:val="00361063"/>
    <w:rsid w:val="00362693"/>
    <w:rsid w:val="00365B6E"/>
    <w:rsid w:val="00366FB3"/>
    <w:rsid w:val="0037094A"/>
    <w:rsid w:val="00370F2B"/>
    <w:rsid w:val="003716AD"/>
    <w:rsid w:val="00371ED3"/>
    <w:rsid w:val="00372659"/>
    <w:rsid w:val="00372FFC"/>
    <w:rsid w:val="0037614E"/>
    <w:rsid w:val="00376171"/>
    <w:rsid w:val="00376608"/>
    <w:rsid w:val="0037728A"/>
    <w:rsid w:val="003773EB"/>
    <w:rsid w:val="00380B7D"/>
    <w:rsid w:val="00381A99"/>
    <w:rsid w:val="003829C2"/>
    <w:rsid w:val="00382D3A"/>
    <w:rsid w:val="003830B2"/>
    <w:rsid w:val="00384724"/>
    <w:rsid w:val="00385B5C"/>
    <w:rsid w:val="003907E9"/>
    <w:rsid w:val="00391862"/>
    <w:rsid w:val="0039187A"/>
    <w:rsid w:val="003919B7"/>
    <w:rsid w:val="00391D57"/>
    <w:rsid w:val="00392292"/>
    <w:rsid w:val="00394F45"/>
    <w:rsid w:val="00395280"/>
    <w:rsid w:val="00396F8F"/>
    <w:rsid w:val="0039719A"/>
    <w:rsid w:val="003A324F"/>
    <w:rsid w:val="003A5927"/>
    <w:rsid w:val="003A7B1C"/>
    <w:rsid w:val="003B0D49"/>
    <w:rsid w:val="003B1017"/>
    <w:rsid w:val="003B2533"/>
    <w:rsid w:val="003B3C07"/>
    <w:rsid w:val="003B479D"/>
    <w:rsid w:val="003B6081"/>
    <w:rsid w:val="003B6775"/>
    <w:rsid w:val="003B7FD2"/>
    <w:rsid w:val="003C3E0B"/>
    <w:rsid w:val="003C486F"/>
    <w:rsid w:val="003C5B72"/>
    <w:rsid w:val="003C5FE2"/>
    <w:rsid w:val="003D05FB"/>
    <w:rsid w:val="003D0A0D"/>
    <w:rsid w:val="003D1B16"/>
    <w:rsid w:val="003D45BF"/>
    <w:rsid w:val="003D4F32"/>
    <w:rsid w:val="003D4FB8"/>
    <w:rsid w:val="003D508A"/>
    <w:rsid w:val="003D537F"/>
    <w:rsid w:val="003D5458"/>
    <w:rsid w:val="003D7B75"/>
    <w:rsid w:val="003E0208"/>
    <w:rsid w:val="003E02D1"/>
    <w:rsid w:val="003E4B57"/>
    <w:rsid w:val="003E4FA7"/>
    <w:rsid w:val="003E633C"/>
    <w:rsid w:val="003E6BD4"/>
    <w:rsid w:val="003E7C14"/>
    <w:rsid w:val="003F27E1"/>
    <w:rsid w:val="003F2A98"/>
    <w:rsid w:val="003F3696"/>
    <w:rsid w:val="003F437A"/>
    <w:rsid w:val="003F54AA"/>
    <w:rsid w:val="003F5808"/>
    <w:rsid w:val="003F5C07"/>
    <w:rsid w:val="003F5C2B"/>
    <w:rsid w:val="003F6D3E"/>
    <w:rsid w:val="00402240"/>
    <w:rsid w:val="004023E9"/>
    <w:rsid w:val="004026EF"/>
    <w:rsid w:val="00403576"/>
    <w:rsid w:val="0040454A"/>
    <w:rsid w:val="004057DB"/>
    <w:rsid w:val="004066C4"/>
    <w:rsid w:val="0041314B"/>
    <w:rsid w:val="00413F01"/>
    <w:rsid w:val="00413F83"/>
    <w:rsid w:val="0041490C"/>
    <w:rsid w:val="00416191"/>
    <w:rsid w:val="004161A9"/>
    <w:rsid w:val="00416454"/>
    <w:rsid w:val="00416721"/>
    <w:rsid w:val="00417F41"/>
    <w:rsid w:val="0042146D"/>
    <w:rsid w:val="00421EF0"/>
    <w:rsid w:val="004224FA"/>
    <w:rsid w:val="00423D07"/>
    <w:rsid w:val="00426090"/>
    <w:rsid w:val="0042661C"/>
    <w:rsid w:val="00426D7C"/>
    <w:rsid w:val="00427936"/>
    <w:rsid w:val="00430A9D"/>
    <w:rsid w:val="00431188"/>
    <w:rsid w:val="00433058"/>
    <w:rsid w:val="00440C45"/>
    <w:rsid w:val="00441EC4"/>
    <w:rsid w:val="0044346F"/>
    <w:rsid w:val="00445D45"/>
    <w:rsid w:val="00451309"/>
    <w:rsid w:val="004515B9"/>
    <w:rsid w:val="00451E86"/>
    <w:rsid w:val="00453FF6"/>
    <w:rsid w:val="00454223"/>
    <w:rsid w:val="004550D8"/>
    <w:rsid w:val="0045563F"/>
    <w:rsid w:val="00456A65"/>
    <w:rsid w:val="00457632"/>
    <w:rsid w:val="00460542"/>
    <w:rsid w:val="004628A1"/>
    <w:rsid w:val="004629D2"/>
    <w:rsid w:val="00465071"/>
    <w:rsid w:val="0046520A"/>
    <w:rsid w:val="00465666"/>
    <w:rsid w:val="00466093"/>
    <w:rsid w:val="004669EA"/>
    <w:rsid w:val="00466C1C"/>
    <w:rsid w:val="004672AB"/>
    <w:rsid w:val="004714FE"/>
    <w:rsid w:val="00471890"/>
    <w:rsid w:val="00471B71"/>
    <w:rsid w:val="004731A1"/>
    <w:rsid w:val="00475F71"/>
    <w:rsid w:val="00477BAA"/>
    <w:rsid w:val="004804C4"/>
    <w:rsid w:val="00481ABB"/>
    <w:rsid w:val="00492946"/>
    <w:rsid w:val="00492CFA"/>
    <w:rsid w:val="00495017"/>
    <w:rsid w:val="00495053"/>
    <w:rsid w:val="004A0AA9"/>
    <w:rsid w:val="004A1F59"/>
    <w:rsid w:val="004A29BE"/>
    <w:rsid w:val="004A3225"/>
    <w:rsid w:val="004A33EE"/>
    <w:rsid w:val="004A3AA8"/>
    <w:rsid w:val="004A5372"/>
    <w:rsid w:val="004A6F57"/>
    <w:rsid w:val="004A6FFA"/>
    <w:rsid w:val="004B13C7"/>
    <w:rsid w:val="004B2D9C"/>
    <w:rsid w:val="004B3298"/>
    <w:rsid w:val="004B3E62"/>
    <w:rsid w:val="004B750E"/>
    <w:rsid w:val="004B778F"/>
    <w:rsid w:val="004C05AC"/>
    <w:rsid w:val="004C0609"/>
    <w:rsid w:val="004C4815"/>
    <w:rsid w:val="004C639F"/>
    <w:rsid w:val="004D141F"/>
    <w:rsid w:val="004D2742"/>
    <w:rsid w:val="004D2BF1"/>
    <w:rsid w:val="004D3751"/>
    <w:rsid w:val="004D6310"/>
    <w:rsid w:val="004D7757"/>
    <w:rsid w:val="004E0062"/>
    <w:rsid w:val="004E05A1"/>
    <w:rsid w:val="004E1F44"/>
    <w:rsid w:val="004E4A53"/>
    <w:rsid w:val="004E6957"/>
    <w:rsid w:val="004E7F21"/>
    <w:rsid w:val="004F009B"/>
    <w:rsid w:val="004F472A"/>
    <w:rsid w:val="004F4B30"/>
    <w:rsid w:val="004F5791"/>
    <w:rsid w:val="004F5E57"/>
    <w:rsid w:val="004F5EA8"/>
    <w:rsid w:val="004F6710"/>
    <w:rsid w:val="004F7AE0"/>
    <w:rsid w:val="00500C3E"/>
    <w:rsid w:val="00501675"/>
    <w:rsid w:val="00501B9F"/>
    <w:rsid w:val="00501E8B"/>
    <w:rsid w:val="00502849"/>
    <w:rsid w:val="005029AA"/>
    <w:rsid w:val="005038E7"/>
    <w:rsid w:val="00504334"/>
    <w:rsid w:val="0050498D"/>
    <w:rsid w:val="00505F14"/>
    <w:rsid w:val="00507BA4"/>
    <w:rsid w:val="00507CA3"/>
    <w:rsid w:val="005104D7"/>
    <w:rsid w:val="00510B9E"/>
    <w:rsid w:val="005128A5"/>
    <w:rsid w:val="00513EC7"/>
    <w:rsid w:val="00514E16"/>
    <w:rsid w:val="00514FCB"/>
    <w:rsid w:val="00516CBE"/>
    <w:rsid w:val="005175C7"/>
    <w:rsid w:val="00521E75"/>
    <w:rsid w:val="00523806"/>
    <w:rsid w:val="00524CC9"/>
    <w:rsid w:val="00524E77"/>
    <w:rsid w:val="005264CD"/>
    <w:rsid w:val="00526E64"/>
    <w:rsid w:val="0053163D"/>
    <w:rsid w:val="00532EDD"/>
    <w:rsid w:val="00533170"/>
    <w:rsid w:val="00534D63"/>
    <w:rsid w:val="00536BC2"/>
    <w:rsid w:val="00540B51"/>
    <w:rsid w:val="00541EA5"/>
    <w:rsid w:val="005425E1"/>
    <w:rsid w:val="005427C5"/>
    <w:rsid w:val="00542CF6"/>
    <w:rsid w:val="00544CD5"/>
    <w:rsid w:val="0055135D"/>
    <w:rsid w:val="00551F61"/>
    <w:rsid w:val="0055281F"/>
    <w:rsid w:val="00553C03"/>
    <w:rsid w:val="00554662"/>
    <w:rsid w:val="0055649F"/>
    <w:rsid w:val="005570AD"/>
    <w:rsid w:val="00560DDA"/>
    <w:rsid w:val="00563692"/>
    <w:rsid w:val="00564CD8"/>
    <w:rsid w:val="0056571E"/>
    <w:rsid w:val="005678F7"/>
    <w:rsid w:val="00570093"/>
    <w:rsid w:val="005704B3"/>
    <w:rsid w:val="005708DC"/>
    <w:rsid w:val="00571679"/>
    <w:rsid w:val="0057232A"/>
    <w:rsid w:val="00572421"/>
    <w:rsid w:val="00572794"/>
    <w:rsid w:val="00575449"/>
    <w:rsid w:val="00583607"/>
    <w:rsid w:val="00584235"/>
    <w:rsid w:val="005844E7"/>
    <w:rsid w:val="00586E7F"/>
    <w:rsid w:val="00587884"/>
    <w:rsid w:val="005908B8"/>
    <w:rsid w:val="00590C90"/>
    <w:rsid w:val="00592145"/>
    <w:rsid w:val="00592BAE"/>
    <w:rsid w:val="00593FE1"/>
    <w:rsid w:val="005950AC"/>
    <w:rsid w:val="0059512E"/>
    <w:rsid w:val="00597B2F"/>
    <w:rsid w:val="00597C0E"/>
    <w:rsid w:val="00597FDF"/>
    <w:rsid w:val="005A0923"/>
    <w:rsid w:val="005A5351"/>
    <w:rsid w:val="005A6125"/>
    <w:rsid w:val="005A6DD2"/>
    <w:rsid w:val="005B016E"/>
    <w:rsid w:val="005B05B9"/>
    <w:rsid w:val="005B4189"/>
    <w:rsid w:val="005B5ACD"/>
    <w:rsid w:val="005C385D"/>
    <w:rsid w:val="005C3ED4"/>
    <w:rsid w:val="005D13E7"/>
    <w:rsid w:val="005D1CE3"/>
    <w:rsid w:val="005D357E"/>
    <w:rsid w:val="005D3B20"/>
    <w:rsid w:val="005D3E3A"/>
    <w:rsid w:val="005D6410"/>
    <w:rsid w:val="005D660A"/>
    <w:rsid w:val="005D71B7"/>
    <w:rsid w:val="005D7293"/>
    <w:rsid w:val="005D7B1C"/>
    <w:rsid w:val="005E1641"/>
    <w:rsid w:val="005E1E7F"/>
    <w:rsid w:val="005E2F4A"/>
    <w:rsid w:val="005E31CE"/>
    <w:rsid w:val="005E43BA"/>
    <w:rsid w:val="005E4759"/>
    <w:rsid w:val="005E5C68"/>
    <w:rsid w:val="005E65C0"/>
    <w:rsid w:val="005F0390"/>
    <w:rsid w:val="005F0F35"/>
    <w:rsid w:val="005F4044"/>
    <w:rsid w:val="005F52F8"/>
    <w:rsid w:val="005F6315"/>
    <w:rsid w:val="00600E2F"/>
    <w:rsid w:val="00601296"/>
    <w:rsid w:val="00604D3E"/>
    <w:rsid w:val="0060609C"/>
    <w:rsid w:val="006072CD"/>
    <w:rsid w:val="006119F4"/>
    <w:rsid w:val="00612023"/>
    <w:rsid w:val="006126FD"/>
    <w:rsid w:val="00614190"/>
    <w:rsid w:val="00620ED1"/>
    <w:rsid w:val="00622A99"/>
    <w:rsid w:val="00622E67"/>
    <w:rsid w:val="0062357C"/>
    <w:rsid w:val="006245EF"/>
    <w:rsid w:val="00624B2B"/>
    <w:rsid w:val="00626B57"/>
    <w:rsid w:val="00626EDC"/>
    <w:rsid w:val="006323F0"/>
    <w:rsid w:val="00635908"/>
    <w:rsid w:val="006403F4"/>
    <w:rsid w:val="00641B6B"/>
    <w:rsid w:val="0064234C"/>
    <w:rsid w:val="00642843"/>
    <w:rsid w:val="00644D8F"/>
    <w:rsid w:val="0064518E"/>
    <w:rsid w:val="006452D3"/>
    <w:rsid w:val="006470EC"/>
    <w:rsid w:val="006519A2"/>
    <w:rsid w:val="00651F26"/>
    <w:rsid w:val="00652F34"/>
    <w:rsid w:val="006542D6"/>
    <w:rsid w:val="0065598E"/>
    <w:rsid w:val="00655AF2"/>
    <w:rsid w:val="00655BC5"/>
    <w:rsid w:val="006568BE"/>
    <w:rsid w:val="006578A6"/>
    <w:rsid w:val="0066025D"/>
    <w:rsid w:val="0066091A"/>
    <w:rsid w:val="006651FF"/>
    <w:rsid w:val="006722A7"/>
    <w:rsid w:val="00673233"/>
    <w:rsid w:val="00673480"/>
    <w:rsid w:val="006773EC"/>
    <w:rsid w:val="00680504"/>
    <w:rsid w:val="00680B40"/>
    <w:rsid w:val="00681CD9"/>
    <w:rsid w:val="00682A78"/>
    <w:rsid w:val="00683E30"/>
    <w:rsid w:val="00683FBE"/>
    <w:rsid w:val="0068511C"/>
    <w:rsid w:val="006857A7"/>
    <w:rsid w:val="00687024"/>
    <w:rsid w:val="006873F7"/>
    <w:rsid w:val="006916B2"/>
    <w:rsid w:val="006925DA"/>
    <w:rsid w:val="006959E7"/>
    <w:rsid w:val="00695E22"/>
    <w:rsid w:val="006A1376"/>
    <w:rsid w:val="006A2193"/>
    <w:rsid w:val="006A4A6F"/>
    <w:rsid w:val="006A7442"/>
    <w:rsid w:val="006A76F3"/>
    <w:rsid w:val="006B22EB"/>
    <w:rsid w:val="006B475E"/>
    <w:rsid w:val="006B59E0"/>
    <w:rsid w:val="006B5D6F"/>
    <w:rsid w:val="006B7093"/>
    <w:rsid w:val="006B7417"/>
    <w:rsid w:val="006B7EAC"/>
    <w:rsid w:val="006C0157"/>
    <w:rsid w:val="006C0E16"/>
    <w:rsid w:val="006C1D49"/>
    <w:rsid w:val="006C1F2C"/>
    <w:rsid w:val="006C2031"/>
    <w:rsid w:val="006C477A"/>
    <w:rsid w:val="006C5257"/>
    <w:rsid w:val="006C610D"/>
    <w:rsid w:val="006C6753"/>
    <w:rsid w:val="006C6ED8"/>
    <w:rsid w:val="006D31F9"/>
    <w:rsid w:val="006D3691"/>
    <w:rsid w:val="006D387F"/>
    <w:rsid w:val="006E1FF7"/>
    <w:rsid w:val="006E2899"/>
    <w:rsid w:val="006E5E97"/>
    <w:rsid w:val="006E5EF0"/>
    <w:rsid w:val="006E6A01"/>
    <w:rsid w:val="006E78AE"/>
    <w:rsid w:val="006F00EE"/>
    <w:rsid w:val="006F2774"/>
    <w:rsid w:val="006F3563"/>
    <w:rsid w:val="006F42B9"/>
    <w:rsid w:val="006F4789"/>
    <w:rsid w:val="006F6103"/>
    <w:rsid w:val="006F617C"/>
    <w:rsid w:val="00704E00"/>
    <w:rsid w:val="00705CE4"/>
    <w:rsid w:val="00712253"/>
    <w:rsid w:val="0071371D"/>
    <w:rsid w:val="007142FF"/>
    <w:rsid w:val="00717554"/>
    <w:rsid w:val="007209E7"/>
    <w:rsid w:val="00721E64"/>
    <w:rsid w:val="00721FB1"/>
    <w:rsid w:val="00724DC8"/>
    <w:rsid w:val="007253B4"/>
    <w:rsid w:val="00725B73"/>
    <w:rsid w:val="00726182"/>
    <w:rsid w:val="00727635"/>
    <w:rsid w:val="007308C3"/>
    <w:rsid w:val="00731B3C"/>
    <w:rsid w:val="00732329"/>
    <w:rsid w:val="00732C4F"/>
    <w:rsid w:val="00732EC4"/>
    <w:rsid w:val="007337CA"/>
    <w:rsid w:val="0073387E"/>
    <w:rsid w:val="00734CE4"/>
    <w:rsid w:val="00735123"/>
    <w:rsid w:val="00741837"/>
    <w:rsid w:val="007453E6"/>
    <w:rsid w:val="00745931"/>
    <w:rsid w:val="00752868"/>
    <w:rsid w:val="007533C8"/>
    <w:rsid w:val="0075360F"/>
    <w:rsid w:val="00753B26"/>
    <w:rsid w:val="00753D1E"/>
    <w:rsid w:val="00754789"/>
    <w:rsid w:val="00755E52"/>
    <w:rsid w:val="00756DC3"/>
    <w:rsid w:val="00762E46"/>
    <w:rsid w:val="007640BD"/>
    <w:rsid w:val="00764A68"/>
    <w:rsid w:val="00766CC9"/>
    <w:rsid w:val="0077015D"/>
    <w:rsid w:val="00770453"/>
    <w:rsid w:val="007705C9"/>
    <w:rsid w:val="00771BFA"/>
    <w:rsid w:val="00771F3C"/>
    <w:rsid w:val="00772719"/>
    <w:rsid w:val="0077309D"/>
    <w:rsid w:val="00774646"/>
    <w:rsid w:val="007774EE"/>
    <w:rsid w:val="00781822"/>
    <w:rsid w:val="00782CDB"/>
    <w:rsid w:val="00783F21"/>
    <w:rsid w:val="00785081"/>
    <w:rsid w:val="00786AE0"/>
    <w:rsid w:val="00787159"/>
    <w:rsid w:val="0079043A"/>
    <w:rsid w:val="00790D27"/>
    <w:rsid w:val="00791668"/>
    <w:rsid w:val="00791AA1"/>
    <w:rsid w:val="007961E1"/>
    <w:rsid w:val="00796493"/>
    <w:rsid w:val="007A0052"/>
    <w:rsid w:val="007A1DB7"/>
    <w:rsid w:val="007A3793"/>
    <w:rsid w:val="007A40E6"/>
    <w:rsid w:val="007A5366"/>
    <w:rsid w:val="007A74BB"/>
    <w:rsid w:val="007A7797"/>
    <w:rsid w:val="007B1399"/>
    <w:rsid w:val="007C1BA2"/>
    <w:rsid w:val="007C2B48"/>
    <w:rsid w:val="007C35F6"/>
    <w:rsid w:val="007C5922"/>
    <w:rsid w:val="007C7826"/>
    <w:rsid w:val="007D1D04"/>
    <w:rsid w:val="007D20E9"/>
    <w:rsid w:val="007D3ADE"/>
    <w:rsid w:val="007D7881"/>
    <w:rsid w:val="007D7E3A"/>
    <w:rsid w:val="007E0224"/>
    <w:rsid w:val="007E0E10"/>
    <w:rsid w:val="007E12C7"/>
    <w:rsid w:val="007E4768"/>
    <w:rsid w:val="007E746E"/>
    <w:rsid w:val="007E777B"/>
    <w:rsid w:val="007E7CC0"/>
    <w:rsid w:val="007F0662"/>
    <w:rsid w:val="007F2070"/>
    <w:rsid w:val="007F2773"/>
    <w:rsid w:val="007F293B"/>
    <w:rsid w:val="007F63C1"/>
    <w:rsid w:val="007F7C39"/>
    <w:rsid w:val="00800608"/>
    <w:rsid w:val="00803BF1"/>
    <w:rsid w:val="0080467F"/>
    <w:rsid w:val="008053F5"/>
    <w:rsid w:val="00807AF7"/>
    <w:rsid w:val="00810041"/>
    <w:rsid w:val="00810198"/>
    <w:rsid w:val="00815A83"/>
    <w:rsid w:val="00815DA8"/>
    <w:rsid w:val="00817370"/>
    <w:rsid w:val="0082194D"/>
    <w:rsid w:val="008221F9"/>
    <w:rsid w:val="00826EF5"/>
    <w:rsid w:val="00827325"/>
    <w:rsid w:val="0083085D"/>
    <w:rsid w:val="00831693"/>
    <w:rsid w:val="008320A0"/>
    <w:rsid w:val="00835281"/>
    <w:rsid w:val="00836659"/>
    <w:rsid w:val="00837287"/>
    <w:rsid w:val="0083745F"/>
    <w:rsid w:val="00840104"/>
    <w:rsid w:val="00840C1F"/>
    <w:rsid w:val="008411C9"/>
    <w:rsid w:val="0084136D"/>
    <w:rsid w:val="00841FC5"/>
    <w:rsid w:val="00842811"/>
    <w:rsid w:val="0084293C"/>
    <w:rsid w:val="00843D0F"/>
    <w:rsid w:val="00843EFD"/>
    <w:rsid w:val="008441B2"/>
    <w:rsid w:val="00844307"/>
    <w:rsid w:val="008452B8"/>
    <w:rsid w:val="00845709"/>
    <w:rsid w:val="00846057"/>
    <w:rsid w:val="0085097B"/>
    <w:rsid w:val="008576BD"/>
    <w:rsid w:val="00860463"/>
    <w:rsid w:val="008604E1"/>
    <w:rsid w:val="008636F2"/>
    <w:rsid w:val="00864683"/>
    <w:rsid w:val="00864732"/>
    <w:rsid w:val="008663AA"/>
    <w:rsid w:val="00872E44"/>
    <w:rsid w:val="00872E93"/>
    <w:rsid w:val="00872F7C"/>
    <w:rsid w:val="008733DA"/>
    <w:rsid w:val="00873454"/>
    <w:rsid w:val="00875FB0"/>
    <w:rsid w:val="00880194"/>
    <w:rsid w:val="00883050"/>
    <w:rsid w:val="008830FC"/>
    <w:rsid w:val="00883AB1"/>
    <w:rsid w:val="00884306"/>
    <w:rsid w:val="008850E4"/>
    <w:rsid w:val="008860F1"/>
    <w:rsid w:val="00891065"/>
    <w:rsid w:val="00891D24"/>
    <w:rsid w:val="00891E5A"/>
    <w:rsid w:val="008939AB"/>
    <w:rsid w:val="0089449F"/>
    <w:rsid w:val="0089487B"/>
    <w:rsid w:val="00897582"/>
    <w:rsid w:val="008A053D"/>
    <w:rsid w:val="008A07FB"/>
    <w:rsid w:val="008A12F5"/>
    <w:rsid w:val="008A1E57"/>
    <w:rsid w:val="008B1587"/>
    <w:rsid w:val="008B1B01"/>
    <w:rsid w:val="008B3BCD"/>
    <w:rsid w:val="008B6DF8"/>
    <w:rsid w:val="008C106C"/>
    <w:rsid w:val="008C10F1"/>
    <w:rsid w:val="008C179B"/>
    <w:rsid w:val="008C1926"/>
    <w:rsid w:val="008C1E99"/>
    <w:rsid w:val="008C41D6"/>
    <w:rsid w:val="008C78E7"/>
    <w:rsid w:val="008D13F8"/>
    <w:rsid w:val="008D549C"/>
    <w:rsid w:val="008D737C"/>
    <w:rsid w:val="008E0085"/>
    <w:rsid w:val="008E0845"/>
    <w:rsid w:val="008E1839"/>
    <w:rsid w:val="008E27C3"/>
    <w:rsid w:val="008E2AA6"/>
    <w:rsid w:val="008E311B"/>
    <w:rsid w:val="008E3229"/>
    <w:rsid w:val="008E4816"/>
    <w:rsid w:val="008E5491"/>
    <w:rsid w:val="008E5727"/>
    <w:rsid w:val="008F28CA"/>
    <w:rsid w:val="008F2AD2"/>
    <w:rsid w:val="008F46E7"/>
    <w:rsid w:val="008F64CA"/>
    <w:rsid w:val="008F6F0B"/>
    <w:rsid w:val="008F7E4B"/>
    <w:rsid w:val="00900688"/>
    <w:rsid w:val="00901B37"/>
    <w:rsid w:val="0090331E"/>
    <w:rsid w:val="00903ADB"/>
    <w:rsid w:val="00905800"/>
    <w:rsid w:val="00907BA7"/>
    <w:rsid w:val="009105F6"/>
    <w:rsid w:val="0091064E"/>
    <w:rsid w:val="00911E36"/>
    <w:rsid w:val="00911FC5"/>
    <w:rsid w:val="00927FD7"/>
    <w:rsid w:val="00930AD5"/>
    <w:rsid w:val="00931A10"/>
    <w:rsid w:val="0093425C"/>
    <w:rsid w:val="00937602"/>
    <w:rsid w:val="00943C49"/>
    <w:rsid w:val="00946AC9"/>
    <w:rsid w:val="00947225"/>
    <w:rsid w:val="00947449"/>
    <w:rsid w:val="00947967"/>
    <w:rsid w:val="00950254"/>
    <w:rsid w:val="00951805"/>
    <w:rsid w:val="009538D0"/>
    <w:rsid w:val="009549A8"/>
    <w:rsid w:val="00955201"/>
    <w:rsid w:val="00955EB6"/>
    <w:rsid w:val="0096172A"/>
    <w:rsid w:val="00961B71"/>
    <w:rsid w:val="009625C5"/>
    <w:rsid w:val="00963C58"/>
    <w:rsid w:val="0096453C"/>
    <w:rsid w:val="00965200"/>
    <w:rsid w:val="00965470"/>
    <w:rsid w:val="009668B3"/>
    <w:rsid w:val="009673A9"/>
    <w:rsid w:val="00971471"/>
    <w:rsid w:val="00972ACD"/>
    <w:rsid w:val="00975058"/>
    <w:rsid w:val="009759B7"/>
    <w:rsid w:val="0097648B"/>
    <w:rsid w:val="00977928"/>
    <w:rsid w:val="00980AED"/>
    <w:rsid w:val="00981C7E"/>
    <w:rsid w:val="00983580"/>
    <w:rsid w:val="009849C2"/>
    <w:rsid w:val="00984D24"/>
    <w:rsid w:val="009855DC"/>
    <w:rsid w:val="009858EB"/>
    <w:rsid w:val="00993302"/>
    <w:rsid w:val="00993829"/>
    <w:rsid w:val="0099552B"/>
    <w:rsid w:val="009965B5"/>
    <w:rsid w:val="0099702A"/>
    <w:rsid w:val="009A269E"/>
    <w:rsid w:val="009A3F47"/>
    <w:rsid w:val="009A4A2D"/>
    <w:rsid w:val="009B0046"/>
    <w:rsid w:val="009B081F"/>
    <w:rsid w:val="009B0EE0"/>
    <w:rsid w:val="009B15BB"/>
    <w:rsid w:val="009B2812"/>
    <w:rsid w:val="009B3999"/>
    <w:rsid w:val="009B42DB"/>
    <w:rsid w:val="009B48A7"/>
    <w:rsid w:val="009B4970"/>
    <w:rsid w:val="009B5DF1"/>
    <w:rsid w:val="009C1440"/>
    <w:rsid w:val="009C1EE4"/>
    <w:rsid w:val="009C2107"/>
    <w:rsid w:val="009C3259"/>
    <w:rsid w:val="009C5D9E"/>
    <w:rsid w:val="009C6569"/>
    <w:rsid w:val="009C6A2C"/>
    <w:rsid w:val="009C7396"/>
    <w:rsid w:val="009D103B"/>
    <w:rsid w:val="009D19E1"/>
    <w:rsid w:val="009D2C3E"/>
    <w:rsid w:val="009D4368"/>
    <w:rsid w:val="009D6580"/>
    <w:rsid w:val="009D77FE"/>
    <w:rsid w:val="009E01B0"/>
    <w:rsid w:val="009E0625"/>
    <w:rsid w:val="009E279A"/>
    <w:rsid w:val="009E3034"/>
    <w:rsid w:val="009E36B6"/>
    <w:rsid w:val="009E549F"/>
    <w:rsid w:val="009E579F"/>
    <w:rsid w:val="009E600B"/>
    <w:rsid w:val="009E6ADF"/>
    <w:rsid w:val="009F0FA1"/>
    <w:rsid w:val="009F28A8"/>
    <w:rsid w:val="009F3E54"/>
    <w:rsid w:val="009F473E"/>
    <w:rsid w:val="009F5247"/>
    <w:rsid w:val="009F5355"/>
    <w:rsid w:val="009F682A"/>
    <w:rsid w:val="009F6D8F"/>
    <w:rsid w:val="00A022BE"/>
    <w:rsid w:val="00A0239F"/>
    <w:rsid w:val="00A0289F"/>
    <w:rsid w:val="00A03602"/>
    <w:rsid w:val="00A04188"/>
    <w:rsid w:val="00A07200"/>
    <w:rsid w:val="00A07B4B"/>
    <w:rsid w:val="00A117E1"/>
    <w:rsid w:val="00A13F8C"/>
    <w:rsid w:val="00A16613"/>
    <w:rsid w:val="00A207E5"/>
    <w:rsid w:val="00A208A4"/>
    <w:rsid w:val="00A24C95"/>
    <w:rsid w:val="00A2599A"/>
    <w:rsid w:val="00A26094"/>
    <w:rsid w:val="00A26B65"/>
    <w:rsid w:val="00A27525"/>
    <w:rsid w:val="00A301BF"/>
    <w:rsid w:val="00A302B2"/>
    <w:rsid w:val="00A30317"/>
    <w:rsid w:val="00A305C0"/>
    <w:rsid w:val="00A31352"/>
    <w:rsid w:val="00A331B4"/>
    <w:rsid w:val="00A33F5C"/>
    <w:rsid w:val="00A3484E"/>
    <w:rsid w:val="00A34BAA"/>
    <w:rsid w:val="00A34D2B"/>
    <w:rsid w:val="00A356D3"/>
    <w:rsid w:val="00A35AE3"/>
    <w:rsid w:val="00A35F1C"/>
    <w:rsid w:val="00A36ADA"/>
    <w:rsid w:val="00A36D5B"/>
    <w:rsid w:val="00A37C4D"/>
    <w:rsid w:val="00A401C4"/>
    <w:rsid w:val="00A4244D"/>
    <w:rsid w:val="00A438D8"/>
    <w:rsid w:val="00A46020"/>
    <w:rsid w:val="00A473F5"/>
    <w:rsid w:val="00A500A4"/>
    <w:rsid w:val="00A50B87"/>
    <w:rsid w:val="00A514DB"/>
    <w:rsid w:val="00A51F9D"/>
    <w:rsid w:val="00A52C4B"/>
    <w:rsid w:val="00A53F7D"/>
    <w:rsid w:val="00A5416A"/>
    <w:rsid w:val="00A57251"/>
    <w:rsid w:val="00A57CE2"/>
    <w:rsid w:val="00A624BC"/>
    <w:rsid w:val="00A639F4"/>
    <w:rsid w:val="00A63F12"/>
    <w:rsid w:val="00A65223"/>
    <w:rsid w:val="00A65864"/>
    <w:rsid w:val="00A65FAE"/>
    <w:rsid w:val="00A7204A"/>
    <w:rsid w:val="00A723F7"/>
    <w:rsid w:val="00A74530"/>
    <w:rsid w:val="00A80029"/>
    <w:rsid w:val="00A80E4A"/>
    <w:rsid w:val="00A81A32"/>
    <w:rsid w:val="00A820C2"/>
    <w:rsid w:val="00A829BB"/>
    <w:rsid w:val="00A835BD"/>
    <w:rsid w:val="00A84C47"/>
    <w:rsid w:val="00A85C4D"/>
    <w:rsid w:val="00A87D46"/>
    <w:rsid w:val="00A90A64"/>
    <w:rsid w:val="00A90D37"/>
    <w:rsid w:val="00A9231F"/>
    <w:rsid w:val="00A9531D"/>
    <w:rsid w:val="00A96873"/>
    <w:rsid w:val="00A97B15"/>
    <w:rsid w:val="00AA063F"/>
    <w:rsid w:val="00AA3AF4"/>
    <w:rsid w:val="00AA42D5"/>
    <w:rsid w:val="00AA644C"/>
    <w:rsid w:val="00AA771A"/>
    <w:rsid w:val="00AA7E0A"/>
    <w:rsid w:val="00AB05F9"/>
    <w:rsid w:val="00AB118F"/>
    <w:rsid w:val="00AB24FD"/>
    <w:rsid w:val="00AB2BDC"/>
    <w:rsid w:val="00AB2FAB"/>
    <w:rsid w:val="00AB3665"/>
    <w:rsid w:val="00AB5B9B"/>
    <w:rsid w:val="00AB5C14"/>
    <w:rsid w:val="00AC08B7"/>
    <w:rsid w:val="00AC17C8"/>
    <w:rsid w:val="00AC1EE7"/>
    <w:rsid w:val="00AC333F"/>
    <w:rsid w:val="00AC443A"/>
    <w:rsid w:val="00AC46FE"/>
    <w:rsid w:val="00AC585C"/>
    <w:rsid w:val="00AD0433"/>
    <w:rsid w:val="00AD1925"/>
    <w:rsid w:val="00AD4BDE"/>
    <w:rsid w:val="00AD5566"/>
    <w:rsid w:val="00AD6625"/>
    <w:rsid w:val="00AD6D16"/>
    <w:rsid w:val="00AD6FE0"/>
    <w:rsid w:val="00AE00A6"/>
    <w:rsid w:val="00AE067D"/>
    <w:rsid w:val="00AE165C"/>
    <w:rsid w:val="00AE29E1"/>
    <w:rsid w:val="00AE2C6E"/>
    <w:rsid w:val="00AE3A85"/>
    <w:rsid w:val="00AE4FCC"/>
    <w:rsid w:val="00AE6645"/>
    <w:rsid w:val="00AF1181"/>
    <w:rsid w:val="00AF1357"/>
    <w:rsid w:val="00AF185B"/>
    <w:rsid w:val="00AF1DB1"/>
    <w:rsid w:val="00AF2F79"/>
    <w:rsid w:val="00AF32A1"/>
    <w:rsid w:val="00AF4653"/>
    <w:rsid w:val="00AF73A9"/>
    <w:rsid w:val="00AF7DB7"/>
    <w:rsid w:val="00B007FA"/>
    <w:rsid w:val="00B00B38"/>
    <w:rsid w:val="00B00FD9"/>
    <w:rsid w:val="00B0116C"/>
    <w:rsid w:val="00B065EE"/>
    <w:rsid w:val="00B10D02"/>
    <w:rsid w:val="00B11302"/>
    <w:rsid w:val="00B11A76"/>
    <w:rsid w:val="00B13095"/>
    <w:rsid w:val="00B13827"/>
    <w:rsid w:val="00B149F5"/>
    <w:rsid w:val="00B1558F"/>
    <w:rsid w:val="00B17FE8"/>
    <w:rsid w:val="00B201E2"/>
    <w:rsid w:val="00B2021A"/>
    <w:rsid w:val="00B20FDF"/>
    <w:rsid w:val="00B224AF"/>
    <w:rsid w:val="00B25E23"/>
    <w:rsid w:val="00B27939"/>
    <w:rsid w:val="00B307D1"/>
    <w:rsid w:val="00B33324"/>
    <w:rsid w:val="00B33FF3"/>
    <w:rsid w:val="00B34108"/>
    <w:rsid w:val="00B3615B"/>
    <w:rsid w:val="00B362D7"/>
    <w:rsid w:val="00B3717F"/>
    <w:rsid w:val="00B429C7"/>
    <w:rsid w:val="00B440D6"/>
    <w:rsid w:val="00B443E4"/>
    <w:rsid w:val="00B44A77"/>
    <w:rsid w:val="00B45935"/>
    <w:rsid w:val="00B461B2"/>
    <w:rsid w:val="00B46245"/>
    <w:rsid w:val="00B46FF5"/>
    <w:rsid w:val="00B5484D"/>
    <w:rsid w:val="00B563EA"/>
    <w:rsid w:val="00B56CDF"/>
    <w:rsid w:val="00B57DDC"/>
    <w:rsid w:val="00B60E51"/>
    <w:rsid w:val="00B63520"/>
    <w:rsid w:val="00B63A54"/>
    <w:rsid w:val="00B63DC4"/>
    <w:rsid w:val="00B64E9A"/>
    <w:rsid w:val="00B66B4C"/>
    <w:rsid w:val="00B67DB0"/>
    <w:rsid w:val="00B71AA8"/>
    <w:rsid w:val="00B77D18"/>
    <w:rsid w:val="00B8313A"/>
    <w:rsid w:val="00B852D8"/>
    <w:rsid w:val="00B91957"/>
    <w:rsid w:val="00B93503"/>
    <w:rsid w:val="00B94A65"/>
    <w:rsid w:val="00B96ED5"/>
    <w:rsid w:val="00BA1659"/>
    <w:rsid w:val="00BA31E8"/>
    <w:rsid w:val="00BA5381"/>
    <w:rsid w:val="00BA55E0"/>
    <w:rsid w:val="00BA6BD4"/>
    <w:rsid w:val="00BA6C7A"/>
    <w:rsid w:val="00BA7CFF"/>
    <w:rsid w:val="00BB17D1"/>
    <w:rsid w:val="00BB3680"/>
    <w:rsid w:val="00BB3752"/>
    <w:rsid w:val="00BB49B4"/>
    <w:rsid w:val="00BB6688"/>
    <w:rsid w:val="00BC0549"/>
    <w:rsid w:val="00BC133D"/>
    <w:rsid w:val="00BC150C"/>
    <w:rsid w:val="00BC26D0"/>
    <w:rsid w:val="00BC26D4"/>
    <w:rsid w:val="00BC66B6"/>
    <w:rsid w:val="00BD0C64"/>
    <w:rsid w:val="00BD6CE9"/>
    <w:rsid w:val="00BD73FB"/>
    <w:rsid w:val="00BD7A02"/>
    <w:rsid w:val="00BE05FB"/>
    <w:rsid w:val="00BE0C80"/>
    <w:rsid w:val="00BE27D9"/>
    <w:rsid w:val="00BE4229"/>
    <w:rsid w:val="00BE5685"/>
    <w:rsid w:val="00BE723F"/>
    <w:rsid w:val="00BF1274"/>
    <w:rsid w:val="00BF2A42"/>
    <w:rsid w:val="00BF2B33"/>
    <w:rsid w:val="00BF7169"/>
    <w:rsid w:val="00BF7F04"/>
    <w:rsid w:val="00C00151"/>
    <w:rsid w:val="00C0292B"/>
    <w:rsid w:val="00C03D8C"/>
    <w:rsid w:val="00C03F44"/>
    <w:rsid w:val="00C03FC4"/>
    <w:rsid w:val="00C055EC"/>
    <w:rsid w:val="00C058AC"/>
    <w:rsid w:val="00C05BCF"/>
    <w:rsid w:val="00C078A6"/>
    <w:rsid w:val="00C1088B"/>
    <w:rsid w:val="00C10DC9"/>
    <w:rsid w:val="00C1177D"/>
    <w:rsid w:val="00C11931"/>
    <w:rsid w:val="00C11AAD"/>
    <w:rsid w:val="00C12FB3"/>
    <w:rsid w:val="00C17341"/>
    <w:rsid w:val="00C22500"/>
    <w:rsid w:val="00C24EEF"/>
    <w:rsid w:val="00C25CF6"/>
    <w:rsid w:val="00C2627C"/>
    <w:rsid w:val="00C265EF"/>
    <w:rsid w:val="00C26C36"/>
    <w:rsid w:val="00C27897"/>
    <w:rsid w:val="00C32768"/>
    <w:rsid w:val="00C33CED"/>
    <w:rsid w:val="00C431DF"/>
    <w:rsid w:val="00C439DA"/>
    <w:rsid w:val="00C45136"/>
    <w:rsid w:val="00C453F9"/>
    <w:rsid w:val="00C455D0"/>
    <w:rsid w:val="00C456BD"/>
    <w:rsid w:val="00C460B3"/>
    <w:rsid w:val="00C463C5"/>
    <w:rsid w:val="00C4674D"/>
    <w:rsid w:val="00C46BAA"/>
    <w:rsid w:val="00C47B91"/>
    <w:rsid w:val="00C530DC"/>
    <w:rsid w:val="00C5350D"/>
    <w:rsid w:val="00C54936"/>
    <w:rsid w:val="00C54F4E"/>
    <w:rsid w:val="00C56E07"/>
    <w:rsid w:val="00C5731B"/>
    <w:rsid w:val="00C576E5"/>
    <w:rsid w:val="00C6123C"/>
    <w:rsid w:val="00C6144A"/>
    <w:rsid w:val="00C61AD1"/>
    <w:rsid w:val="00C61FB3"/>
    <w:rsid w:val="00C6311A"/>
    <w:rsid w:val="00C63B5B"/>
    <w:rsid w:val="00C66623"/>
    <w:rsid w:val="00C67980"/>
    <w:rsid w:val="00C707B6"/>
    <w:rsid w:val="00C7084D"/>
    <w:rsid w:val="00C718A2"/>
    <w:rsid w:val="00C72FCF"/>
    <w:rsid w:val="00C7315E"/>
    <w:rsid w:val="00C736E7"/>
    <w:rsid w:val="00C737D1"/>
    <w:rsid w:val="00C746E2"/>
    <w:rsid w:val="00C748F7"/>
    <w:rsid w:val="00C75895"/>
    <w:rsid w:val="00C7679F"/>
    <w:rsid w:val="00C8240E"/>
    <w:rsid w:val="00C83C9F"/>
    <w:rsid w:val="00C914C8"/>
    <w:rsid w:val="00C9153A"/>
    <w:rsid w:val="00C92705"/>
    <w:rsid w:val="00C93FFA"/>
    <w:rsid w:val="00C94519"/>
    <w:rsid w:val="00C94840"/>
    <w:rsid w:val="00CA068C"/>
    <w:rsid w:val="00CA1783"/>
    <w:rsid w:val="00CA4841"/>
    <w:rsid w:val="00CA4EE3"/>
    <w:rsid w:val="00CA558B"/>
    <w:rsid w:val="00CB027F"/>
    <w:rsid w:val="00CB0AF2"/>
    <w:rsid w:val="00CB1205"/>
    <w:rsid w:val="00CB2A21"/>
    <w:rsid w:val="00CB5C3E"/>
    <w:rsid w:val="00CC0840"/>
    <w:rsid w:val="00CC0EBB"/>
    <w:rsid w:val="00CC16B7"/>
    <w:rsid w:val="00CC6297"/>
    <w:rsid w:val="00CC6E3B"/>
    <w:rsid w:val="00CC7690"/>
    <w:rsid w:val="00CD1986"/>
    <w:rsid w:val="00CD54BF"/>
    <w:rsid w:val="00CD6057"/>
    <w:rsid w:val="00CE485B"/>
    <w:rsid w:val="00CE4D5C"/>
    <w:rsid w:val="00CE5FCB"/>
    <w:rsid w:val="00CE6933"/>
    <w:rsid w:val="00CE6B75"/>
    <w:rsid w:val="00CE6CE7"/>
    <w:rsid w:val="00CE7D1C"/>
    <w:rsid w:val="00CF05DA"/>
    <w:rsid w:val="00CF1BB7"/>
    <w:rsid w:val="00CF3236"/>
    <w:rsid w:val="00CF3F98"/>
    <w:rsid w:val="00CF58EB"/>
    <w:rsid w:val="00CF65A0"/>
    <w:rsid w:val="00CF6FEC"/>
    <w:rsid w:val="00CF7213"/>
    <w:rsid w:val="00D00DCD"/>
    <w:rsid w:val="00D0106E"/>
    <w:rsid w:val="00D02F5C"/>
    <w:rsid w:val="00D06383"/>
    <w:rsid w:val="00D06605"/>
    <w:rsid w:val="00D11495"/>
    <w:rsid w:val="00D11F86"/>
    <w:rsid w:val="00D14153"/>
    <w:rsid w:val="00D14594"/>
    <w:rsid w:val="00D15A73"/>
    <w:rsid w:val="00D16528"/>
    <w:rsid w:val="00D17C5D"/>
    <w:rsid w:val="00D2008F"/>
    <w:rsid w:val="00D20E85"/>
    <w:rsid w:val="00D215B4"/>
    <w:rsid w:val="00D24615"/>
    <w:rsid w:val="00D25D1B"/>
    <w:rsid w:val="00D27953"/>
    <w:rsid w:val="00D34C45"/>
    <w:rsid w:val="00D35577"/>
    <w:rsid w:val="00D361F7"/>
    <w:rsid w:val="00D376C2"/>
    <w:rsid w:val="00D37842"/>
    <w:rsid w:val="00D4106D"/>
    <w:rsid w:val="00D41AA5"/>
    <w:rsid w:val="00D42DC2"/>
    <w:rsid w:val="00D4302B"/>
    <w:rsid w:val="00D43B53"/>
    <w:rsid w:val="00D467DD"/>
    <w:rsid w:val="00D51137"/>
    <w:rsid w:val="00D515F8"/>
    <w:rsid w:val="00D52053"/>
    <w:rsid w:val="00D537E1"/>
    <w:rsid w:val="00D53E5B"/>
    <w:rsid w:val="00D5414D"/>
    <w:rsid w:val="00D55BB2"/>
    <w:rsid w:val="00D56097"/>
    <w:rsid w:val="00D5661A"/>
    <w:rsid w:val="00D57CFC"/>
    <w:rsid w:val="00D60773"/>
    <w:rsid w:val="00D6091A"/>
    <w:rsid w:val="00D6212E"/>
    <w:rsid w:val="00D64AEC"/>
    <w:rsid w:val="00D6605A"/>
    <w:rsid w:val="00D6695F"/>
    <w:rsid w:val="00D67280"/>
    <w:rsid w:val="00D67A5A"/>
    <w:rsid w:val="00D70BA4"/>
    <w:rsid w:val="00D73B7F"/>
    <w:rsid w:val="00D74243"/>
    <w:rsid w:val="00D75644"/>
    <w:rsid w:val="00D75E10"/>
    <w:rsid w:val="00D76D8A"/>
    <w:rsid w:val="00D7708A"/>
    <w:rsid w:val="00D77AF6"/>
    <w:rsid w:val="00D80CB7"/>
    <w:rsid w:val="00D81656"/>
    <w:rsid w:val="00D81F07"/>
    <w:rsid w:val="00D822EE"/>
    <w:rsid w:val="00D83D87"/>
    <w:rsid w:val="00D84A6D"/>
    <w:rsid w:val="00D86A30"/>
    <w:rsid w:val="00D9179A"/>
    <w:rsid w:val="00D923AB"/>
    <w:rsid w:val="00D9586F"/>
    <w:rsid w:val="00D960AB"/>
    <w:rsid w:val="00D97CB4"/>
    <w:rsid w:val="00D97D37"/>
    <w:rsid w:val="00D97DD4"/>
    <w:rsid w:val="00DA09CB"/>
    <w:rsid w:val="00DA5A8A"/>
    <w:rsid w:val="00DA67B8"/>
    <w:rsid w:val="00DA7E94"/>
    <w:rsid w:val="00DB1170"/>
    <w:rsid w:val="00DB118E"/>
    <w:rsid w:val="00DB26CD"/>
    <w:rsid w:val="00DB2EEC"/>
    <w:rsid w:val="00DB441C"/>
    <w:rsid w:val="00DB44AF"/>
    <w:rsid w:val="00DB7EA2"/>
    <w:rsid w:val="00DC0429"/>
    <w:rsid w:val="00DC178F"/>
    <w:rsid w:val="00DC1F58"/>
    <w:rsid w:val="00DC339B"/>
    <w:rsid w:val="00DC52CC"/>
    <w:rsid w:val="00DC5D40"/>
    <w:rsid w:val="00DC69A7"/>
    <w:rsid w:val="00DC6F46"/>
    <w:rsid w:val="00DD043E"/>
    <w:rsid w:val="00DD1CC5"/>
    <w:rsid w:val="00DD30E9"/>
    <w:rsid w:val="00DD4F47"/>
    <w:rsid w:val="00DD6E77"/>
    <w:rsid w:val="00DD7FBB"/>
    <w:rsid w:val="00DE03E1"/>
    <w:rsid w:val="00DE0522"/>
    <w:rsid w:val="00DE0B9F"/>
    <w:rsid w:val="00DE22C6"/>
    <w:rsid w:val="00DE2A9E"/>
    <w:rsid w:val="00DE4238"/>
    <w:rsid w:val="00DE657F"/>
    <w:rsid w:val="00DE74A8"/>
    <w:rsid w:val="00DF1218"/>
    <w:rsid w:val="00DF321A"/>
    <w:rsid w:val="00DF6462"/>
    <w:rsid w:val="00E009F1"/>
    <w:rsid w:val="00E02FA0"/>
    <w:rsid w:val="00E036DC"/>
    <w:rsid w:val="00E03714"/>
    <w:rsid w:val="00E04D76"/>
    <w:rsid w:val="00E05231"/>
    <w:rsid w:val="00E06254"/>
    <w:rsid w:val="00E10454"/>
    <w:rsid w:val="00E112E5"/>
    <w:rsid w:val="00E122D8"/>
    <w:rsid w:val="00E12CC8"/>
    <w:rsid w:val="00E1344A"/>
    <w:rsid w:val="00E15352"/>
    <w:rsid w:val="00E15B83"/>
    <w:rsid w:val="00E17E92"/>
    <w:rsid w:val="00E20B77"/>
    <w:rsid w:val="00E21CC7"/>
    <w:rsid w:val="00E232FA"/>
    <w:rsid w:val="00E2458A"/>
    <w:rsid w:val="00E248FC"/>
    <w:rsid w:val="00E24D9E"/>
    <w:rsid w:val="00E25849"/>
    <w:rsid w:val="00E303F4"/>
    <w:rsid w:val="00E3197E"/>
    <w:rsid w:val="00E31AB0"/>
    <w:rsid w:val="00E32EFC"/>
    <w:rsid w:val="00E342F8"/>
    <w:rsid w:val="00E35152"/>
    <w:rsid w:val="00E351ED"/>
    <w:rsid w:val="00E354B2"/>
    <w:rsid w:val="00E42B19"/>
    <w:rsid w:val="00E43D04"/>
    <w:rsid w:val="00E47C64"/>
    <w:rsid w:val="00E51002"/>
    <w:rsid w:val="00E575DB"/>
    <w:rsid w:val="00E576FB"/>
    <w:rsid w:val="00E57782"/>
    <w:rsid w:val="00E6034B"/>
    <w:rsid w:val="00E6549E"/>
    <w:rsid w:val="00E65EDE"/>
    <w:rsid w:val="00E66300"/>
    <w:rsid w:val="00E666A4"/>
    <w:rsid w:val="00E66E7E"/>
    <w:rsid w:val="00E676D2"/>
    <w:rsid w:val="00E7005C"/>
    <w:rsid w:val="00E70F81"/>
    <w:rsid w:val="00E7132F"/>
    <w:rsid w:val="00E713BA"/>
    <w:rsid w:val="00E75D23"/>
    <w:rsid w:val="00E75ED3"/>
    <w:rsid w:val="00E76F46"/>
    <w:rsid w:val="00E77055"/>
    <w:rsid w:val="00E77460"/>
    <w:rsid w:val="00E77F74"/>
    <w:rsid w:val="00E816C3"/>
    <w:rsid w:val="00E82141"/>
    <w:rsid w:val="00E8280B"/>
    <w:rsid w:val="00E82A9F"/>
    <w:rsid w:val="00E83244"/>
    <w:rsid w:val="00E83ABC"/>
    <w:rsid w:val="00E844F2"/>
    <w:rsid w:val="00E85D08"/>
    <w:rsid w:val="00E86233"/>
    <w:rsid w:val="00E87FA9"/>
    <w:rsid w:val="00E906F5"/>
    <w:rsid w:val="00E90AD0"/>
    <w:rsid w:val="00E90DBC"/>
    <w:rsid w:val="00E91636"/>
    <w:rsid w:val="00E92FCB"/>
    <w:rsid w:val="00E93C74"/>
    <w:rsid w:val="00E93D80"/>
    <w:rsid w:val="00E94FA6"/>
    <w:rsid w:val="00E95FE1"/>
    <w:rsid w:val="00EA147F"/>
    <w:rsid w:val="00EA1B18"/>
    <w:rsid w:val="00EA32C0"/>
    <w:rsid w:val="00EA449F"/>
    <w:rsid w:val="00EA4A27"/>
    <w:rsid w:val="00EA4FA6"/>
    <w:rsid w:val="00EA5FEC"/>
    <w:rsid w:val="00EB0B61"/>
    <w:rsid w:val="00EB18D7"/>
    <w:rsid w:val="00EB1A25"/>
    <w:rsid w:val="00EB3251"/>
    <w:rsid w:val="00EB62A6"/>
    <w:rsid w:val="00EB65A6"/>
    <w:rsid w:val="00EC647A"/>
    <w:rsid w:val="00EC7363"/>
    <w:rsid w:val="00EC7681"/>
    <w:rsid w:val="00ED03AB"/>
    <w:rsid w:val="00ED144F"/>
    <w:rsid w:val="00ED1963"/>
    <w:rsid w:val="00ED1CD4"/>
    <w:rsid w:val="00ED1D2B"/>
    <w:rsid w:val="00ED2EF6"/>
    <w:rsid w:val="00ED529F"/>
    <w:rsid w:val="00ED5A6A"/>
    <w:rsid w:val="00ED64B5"/>
    <w:rsid w:val="00ED6676"/>
    <w:rsid w:val="00EE1D4F"/>
    <w:rsid w:val="00EE2C88"/>
    <w:rsid w:val="00EE7CCA"/>
    <w:rsid w:val="00EF189C"/>
    <w:rsid w:val="00EF3131"/>
    <w:rsid w:val="00EF741E"/>
    <w:rsid w:val="00F026FE"/>
    <w:rsid w:val="00F06E53"/>
    <w:rsid w:val="00F11543"/>
    <w:rsid w:val="00F13FC6"/>
    <w:rsid w:val="00F163A5"/>
    <w:rsid w:val="00F16A14"/>
    <w:rsid w:val="00F17E57"/>
    <w:rsid w:val="00F2012A"/>
    <w:rsid w:val="00F22DAF"/>
    <w:rsid w:val="00F23D36"/>
    <w:rsid w:val="00F240A4"/>
    <w:rsid w:val="00F27F50"/>
    <w:rsid w:val="00F32068"/>
    <w:rsid w:val="00F320B3"/>
    <w:rsid w:val="00F3349D"/>
    <w:rsid w:val="00F362D7"/>
    <w:rsid w:val="00F3689B"/>
    <w:rsid w:val="00F37D7B"/>
    <w:rsid w:val="00F43981"/>
    <w:rsid w:val="00F45040"/>
    <w:rsid w:val="00F45724"/>
    <w:rsid w:val="00F47532"/>
    <w:rsid w:val="00F47D48"/>
    <w:rsid w:val="00F50080"/>
    <w:rsid w:val="00F510FD"/>
    <w:rsid w:val="00F52669"/>
    <w:rsid w:val="00F5314C"/>
    <w:rsid w:val="00F55CD1"/>
    <w:rsid w:val="00F5688C"/>
    <w:rsid w:val="00F57555"/>
    <w:rsid w:val="00F60048"/>
    <w:rsid w:val="00F60FC6"/>
    <w:rsid w:val="00F61EC5"/>
    <w:rsid w:val="00F635DD"/>
    <w:rsid w:val="00F6627B"/>
    <w:rsid w:val="00F665BF"/>
    <w:rsid w:val="00F70F50"/>
    <w:rsid w:val="00F7294F"/>
    <w:rsid w:val="00F7336E"/>
    <w:rsid w:val="00F734F2"/>
    <w:rsid w:val="00F75052"/>
    <w:rsid w:val="00F773A2"/>
    <w:rsid w:val="00F804D3"/>
    <w:rsid w:val="00F816CB"/>
    <w:rsid w:val="00F81CD2"/>
    <w:rsid w:val="00F82641"/>
    <w:rsid w:val="00F82AC4"/>
    <w:rsid w:val="00F83454"/>
    <w:rsid w:val="00F84312"/>
    <w:rsid w:val="00F87F4D"/>
    <w:rsid w:val="00F90622"/>
    <w:rsid w:val="00F90F18"/>
    <w:rsid w:val="00F92BBF"/>
    <w:rsid w:val="00F937E4"/>
    <w:rsid w:val="00F93DA7"/>
    <w:rsid w:val="00F942B1"/>
    <w:rsid w:val="00F94CF4"/>
    <w:rsid w:val="00F95EE7"/>
    <w:rsid w:val="00F96594"/>
    <w:rsid w:val="00FA2580"/>
    <w:rsid w:val="00FA39E6"/>
    <w:rsid w:val="00FA6316"/>
    <w:rsid w:val="00FA65EC"/>
    <w:rsid w:val="00FA7BC9"/>
    <w:rsid w:val="00FB0C2E"/>
    <w:rsid w:val="00FB1F67"/>
    <w:rsid w:val="00FB2CB4"/>
    <w:rsid w:val="00FB2ECA"/>
    <w:rsid w:val="00FB378E"/>
    <w:rsid w:val="00FB37F1"/>
    <w:rsid w:val="00FB47C0"/>
    <w:rsid w:val="00FB4B89"/>
    <w:rsid w:val="00FB501B"/>
    <w:rsid w:val="00FB60F4"/>
    <w:rsid w:val="00FB719A"/>
    <w:rsid w:val="00FB7770"/>
    <w:rsid w:val="00FC242D"/>
    <w:rsid w:val="00FC2D3F"/>
    <w:rsid w:val="00FC3D49"/>
    <w:rsid w:val="00FC590F"/>
    <w:rsid w:val="00FC5A86"/>
    <w:rsid w:val="00FD3848"/>
    <w:rsid w:val="00FD3B91"/>
    <w:rsid w:val="00FD576B"/>
    <w:rsid w:val="00FD579E"/>
    <w:rsid w:val="00FD6845"/>
    <w:rsid w:val="00FE0FEB"/>
    <w:rsid w:val="00FE221F"/>
    <w:rsid w:val="00FE2748"/>
    <w:rsid w:val="00FE2AD3"/>
    <w:rsid w:val="00FE4516"/>
    <w:rsid w:val="00FE55E5"/>
    <w:rsid w:val="00FE64C8"/>
    <w:rsid w:val="00FE7796"/>
    <w:rsid w:val="00FF2645"/>
    <w:rsid w:val="00FF4055"/>
    <w:rsid w:val="00FF4F40"/>
    <w:rsid w:val="00FF50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C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260106"/>
    <w:pPr>
      <w:numPr>
        <w:ilvl w:val="3"/>
        <w:numId w:val="7"/>
      </w:numPr>
      <w:ind w:left="1701"/>
      <w:outlineLvl w:val="3"/>
    </w:pPr>
    <w:rPr>
      <w:rFonts w:hAnsi="Arial"/>
      <w:kern w:val="32"/>
      <w:szCs w:val="36"/>
    </w:rPr>
  </w:style>
  <w:style w:type="paragraph" w:styleId="5">
    <w:name w:val="heading 5"/>
    <w:basedOn w:val="a6"/>
    <w:link w:val="50"/>
    <w:qFormat/>
    <w:rsid w:val="00260106"/>
    <w:pPr>
      <w:numPr>
        <w:ilvl w:val="4"/>
        <w:numId w:val="7"/>
      </w:numPr>
      <w:ind w:left="204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822EE"/>
    <w:pPr>
      <w:snapToGrid w:val="0"/>
      <w:jc w:val="left"/>
    </w:pPr>
    <w:rPr>
      <w:sz w:val="20"/>
    </w:rPr>
  </w:style>
  <w:style w:type="character" w:customStyle="1" w:styleId="afd">
    <w:name w:val="註腳文字 字元"/>
    <w:basedOn w:val="a7"/>
    <w:link w:val="afc"/>
    <w:uiPriority w:val="99"/>
    <w:semiHidden/>
    <w:rsid w:val="00D822EE"/>
    <w:rPr>
      <w:rFonts w:ascii="標楷體" w:eastAsia="標楷體"/>
      <w:kern w:val="2"/>
    </w:rPr>
  </w:style>
  <w:style w:type="character" w:styleId="afe">
    <w:name w:val="footnote reference"/>
    <w:basedOn w:val="a7"/>
    <w:uiPriority w:val="99"/>
    <w:semiHidden/>
    <w:unhideWhenUsed/>
    <w:rsid w:val="00D822EE"/>
    <w:rPr>
      <w:vertAlign w:val="superscript"/>
    </w:rPr>
  </w:style>
  <w:style w:type="table" w:customStyle="1" w:styleId="13">
    <w:name w:val="表格格線1"/>
    <w:basedOn w:val="a8"/>
    <w:next w:val="af6"/>
    <w:uiPriority w:val="39"/>
    <w:rsid w:val="00CC084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7"/>
    <w:uiPriority w:val="99"/>
    <w:semiHidden/>
    <w:unhideWhenUsed/>
    <w:rsid w:val="006A76F3"/>
    <w:rPr>
      <w:sz w:val="18"/>
      <w:szCs w:val="18"/>
    </w:rPr>
  </w:style>
  <w:style w:type="paragraph" w:styleId="aff0">
    <w:name w:val="annotation text"/>
    <w:basedOn w:val="a6"/>
    <w:link w:val="aff1"/>
    <w:uiPriority w:val="99"/>
    <w:semiHidden/>
    <w:unhideWhenUsed/>
    <w:rsid w:val="006A76F3"/>
    <w:pPr>
      <w:overflowPunct/>
      <w:autoSpaceDE/>
      <w:autoSpaceDN/>
      <w:jc w:val="left"/>
    </w:pPr>
    <w:rPr>
      <w:rFonts w:ascii="Times New Roman" w:eastAsia="新細明體"/>
      <w:sz w:val="24"/>
      <w:szCs w:val="24"/>
    </w:rPr>
  </w:style>
  <w:style w:type="character" w:customStyle="1" w:styleId="aff1">
    <w:name w:val="註解文字 字元"/>
    <w:basedOn w:val="a7"/>
    <w:link w:val="aff0"/>
    <w:uiPriority w:val="99"/>
    <w:semiHidden/>
    <w:rsid w:val="006A76F3"/>
    <w:rPr>
      <w:kern w:val="2"/>
      <w:sz w:val="24"/>
      <w:szCs w:val="24"/>
    </w:rPr>
  </w:style>
  <w:style w:type="paragraph" w:styleId="aff2">
    <w:name w:val="annotation subject"/>
    <w:basedOn w:val="aff0"/>
    <w:next w:val="aff0"/>
    <w:link w:val="aff3"/>
    <w:uiPriority w:val="99"/>
    <w:semiHidden/>
    <w:unhideWhenUsed/>
    <w:rsid w:val="00451E86"/>
    <w:pPr>
      <w:overflowPunct w:val="0"/>
      <w:autoSpaceDE w:val="0"/>
      <w:autoSpaceDN w:val="0"/>
    </w:pPr>
    <w:rPr>
      <w:rFonts w:ascii="標楷體" w:eastAsia="標楷體"/>
      <w:b/>
      <w:bCs/>
      <w:sz w:val="32"/>
      <w:szCs w:val="20"/>
    </w:rPr>
  </w:style>
  <w:style w:type="character" w:customStyle="1" w:styleId="aff3">
    <w:name w:val="註解主旨 字元"/>
    <w:basedOn w:val="aff1"/>
    <w:link w:val="aff2"/>
    <w:uiPriority w:val="99"/>
    <w:semiHidden/>
    <w:rsid w:val="00451E86"/>
    <w:rPr>
      <w:rFonts w:ascii="標楷體" w:eastAsia="標楷體"/>
      <w:b/>
      <w:bCs/>
      <w:kern w:val="2"/>
      <w:sz w:val="32"/>
      <w:szCs w:val="24"/>
    </w:rPr>
  </w:style>
  <w:style w:type="character" w:customStyle="1" w:styleId="50">
    <w:name w:val="標題 5 字元"/>
    <w:basedOn w:val="a7"/>
    <w:link w:val="5"/>
    <w:rsid w:val="0026010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720682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E245-D653-480D-ADC5-A43AC3E6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2418</Words>
  <Characters>13784</Characters>
  <Application>Microsoft Office Word</Application>
  <DocSecurity>2</DocSecurity>
  <Lines>114</Lines>
  <Paragraphs>32</Paragraphs>
  <ScaleCrop>false</ScaleCrop>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2023-06-19T08:51:00Z</dcterms:created>
  <dcterms:modified xsi:type="dcterms:W3CDTF">2023-06-20T01:46:00Z</dcterms:modified>
  <cp:contentStatus/>
</cp:coreProperties>
</file>