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EEFFEE"/>
  <w:body>
    <w:p w14:paraId="088CEE88" w14:textId="5CDF782C" w:rsidR="005B30FB" w:rsidRPr="00C30F42" w:rsidRDefault="005B30FB" w:rsidP="00EA5702">
      <w:pPr>
        <w:pStyle w:val="ae"/>
      </w:pPr>
      <w:r w:rsidRPr="00C30F42">
        <w:rPr>
          <w:rFonts w:hint="eastAsia"/>
        </w:rPr>
        <w:t>調查</w:t>
      </w:r>
      <w:r w:rsidR="003C3E13" w:rsidRPr="00C30F42">
        <w:rPr>
          <w:rFonts w:hint="eastAsia"/>
        </w:rPr>
        <w:t>報告</w:t>
      </w:r>
    </w:p>
    <w:p w14:paraId="21A77BC0" w14:textId="7BEAC5F0" w:rsidR="005B30FB" w:rsidRPr="00C30F42" w:rsidRDefault="005B30FB" w:rsidP="00A1617C">
      <w:pPr>
        <w:pStyle w:val="1"/>
        <w:ind w:left="2211" w:hanging="2211"/>
      </w:pPr>
      <w:r w:rsidRPr="00C30F42">
        <w:rPr>
          <w:rFonts w:hint="eastAsia"/>
        </w:rPr>
        <w:t>調查緣起：</w:t>
      </w:r>
      <w:r w:rsidR="00A1617C">
        <w:rPr>
          <w:rFonts w:hint="eastAsia"/>
        </w:rPr>
        <w:t>本案係111年10月13日本院教育及文化</w:t>
      </w:r>
      <w:r w:rsidRPr="00C30F42">
        <w:rPr>
          <w:rFonts w:hint="eastAsia"/>
        </w:rPr>
        <w:t>委員</w:t>
      </w:r>
      <w:r w:rsidR="00A1617C">
        <w:rPr>
          <w:rFonts w:hint="eastAsia"/>
        </w:rPr>
        <w:t>會第6屆第27次會議決議推派委員</w:t>
      </w:r>
      <w:r w:rsidRPr="00C30F42">
        <w:rPr>
          <w:rFonts w:hint="eastAsia"/>
        </w:rPr>
        <w:t>調查。</w:t>
      </w:r>
    </w:p>
    <w:p w14:paraId="31432BE6" w14:textId="2C3AA80D" w:rsidR="005B30FB" w:rsidRPr="00C30F42" w:rsidRDefault="005B30FB" w:rsidP="008B1085">
      <w:pPr>
        <w:pStyle w:val="1"/>
      </w:pPr>
      <w:r w:rsidRPr="00C30F42">
        <w:rPr>
          <w:rFonts w:hint="eastAsia"/>
        </w:rPr>
        <w:t>調查對象：</w:t>
      </w:r>
      <w:r w:rsidR="00A1617C">
        <w:rPr>
          <w:rFonts w:hint="eastAsia"/>
        </w:rPr>
        <w:t>文化部</w:t>
      </w:r>
      <w:r w:rsidRPr="00C30F42">
        <w:rPr>
          <w:rFonts w:hint="eastAsia"/>
        </w:rPr>
        <w:t>。</w:t>
      </w:r>
    </w:p>
    <w:p w14:paraId="78F7E467" w14:textId="2A8E07DA" w:rsidR="005B30FB" w:rsidRPr="00C30F42" w:rsidRDefault="005B30FB" w:rsidP="008B1085">
      <w:pPr>
        <w:pStyle w:val="1"/>
      </w:pPr>
      <w:r w:rsidRPr="00C30F42">
        <w:rPr>
          <w:rFonts w:hint="eastAsia"/>
        </w:rPr>
        <w:t>案　　由：</w:t>
      </w:r>
      <w:r w:rsidRPr="00C30F42">
        <w:rPr>
          <w:rFonts w:hint="eastAsia"/>
        </w:rPr>
        <w:tab/>
      </w:r>
      <w:r w:rsidR="00A1617C" w:rsidRPr="00A1617C">
        <w:rPr>
          <w:rFonts w:hint="eastAsia"/>
        </w:rPr>
        <w:t>據審計部</w:t>
      </w:r>
      <w:proofErr w:type="gramStart"/>
      <w:r w:rsidR="00A1617C" w:rsidRPr="00A1617C">
        <w:rPr>
          <w:rFonts w:hint="eastAsia"/>
        </w:rPr>
        <w:t>1</w:t>
      </w:r>
      <w:r w:rsidR="00A1617C" w:rsidRPr="00A1617C">
        <w:t>10</w:t>
      </w:r>
      <w:proofErr w:type="gramEnd"/>
      <w:r w:rsidR="00A1617C" w:rsidRPr="00A1617C">
        <w:rPr>
          <w:rFonts w:hint="eastAsia"/>
        </w:rPr>
        <w:t>年度中央政府總決算審核報告，</w:t>
      </w:r>
      <w:proofErr w:type="gramStart"/>
      <w:r w:rsidR="00A1617C" w:rsidRPr="00A1617C">
        <w:rPr>
          <w:rFonts w:hint="eastAsia"/>
        </w:rPr>
        <w:t>文化部為完備</w:t>
      </w:r>
      <w:proofErr w:type="gramEnd"/>
      <w:r w:rsidR="00A1617C" w:rsidRPr="00A1617C">
        <w:rPr>
          <w:rFonts w:hint="eastAsia"/>
        </w:rPr>
        <w:t>國家級博物館之多元面向，保存歷史記憶，自105年起辦理「國家人權博物館中程計畫」，惟計畫執行率偏低，發生鉅額賸餘，景美園區與綠島園區之既有建築再利用整（擴）建工程進度落後</w:t>
      </w:r>
      <w:proofErr w:type="gramStart"/>
      <w:r w:rsidR="00A1617C" w:rsidRPr="00A1617C">
        <w:rPr>
          <w:rFonts w:hint="eastAsia"/>
        </w:rPr>
        <w:t>等情案</w:t>
      </w:r>
      <w:proofErr w:type="gramEnd"/>
      <w:r w:rsidR="00E430A1" w:rsidRPr="00C30F42">
        <w:rPr>
          <w:rFonts w:hint="eastAsia"/>
        </w:rPr>
        <w:t>。</w:t>
      </w:r>
    </w:p>
    <w:p w14:paraId="5902390E" w14:textId="55582579" w:rsidR="005B30FB" w:rsidRPr="00C30F42" w:rsidRDefault="005B30FB" w:rsidP="00A1617C">
      <w:pPr>
        <w:pStyle w:val="1"/>
        <w:ind w:left="2211" w:hanging="2211"/>
      </w:pPr>
      <w:r w:rsidRPr="00C30F42">
        <w:rPr>
          <w:rFonts w:hint="eastAsia"/>
        </w:rPr>
        <w:t>調查依據：</w:t>
      </w:r>
      <w:r w:rsidR="00D63258" w:rsidRPr="00C30F42">
        <w:rPr>
          <w:rFonts w:hint="eastAsia"/>
        </w:rPr>
        <w:t>本院</w:t>
      </w:r>
      <w:r w:rsidR="00A1617C" w:rsidRPr="00A1617C">
        <w:rPr>
          <w:rFonts w:hint="eastAsia"/>
        </w:rPr>
        <w:t>111年10月25日院</w:t>
      </w:r>
      <w:proofErr w:type="gramStart"/>
      <w:r w:rsidR="00A1617C" w:rsidRPr="00A1617C">
        <w:rPr>
          <w:rFonts w:hint="eastAsia"/>
        </w:rPr>
        <w:t>台調壹字</w:t>
      </w:r>
      <w:proofErr w:type="gramEnd"/>
      <w:r w:rsidR="00A1617C" w:rsidRPr="00A1617C">
        <w:rPr>
          <w:rFonts w:hint="eastAsia"/>
        </w:rPr>
        <w:t>第1110800191號</w:t>
      </w:r>
      <w:r w:rsidR="00D63258" w:rsidRPr="00C30F42">
        <w:rPr>
          <w:rFonts w:hint="eastAsia"/>
        </w:rPr>
        <w:t>函，並派調查</w:t>
      </w:r>
      <w:proofErr w:type="gramStart"/>
      <w:r w:rsidR="00D63258" w:rsidRPr="00C30F42">
        <w:rPr>
          <w:rFonts w:hint="eastAsia"/>
        </w:rPr>
        <w:t>官毛昭綱</w:t>
      </w:r>
      <w:proofErr w:type="gramEnd"/>
      <w:r w:rsidR="00D63258" w:rsidRPr="00C30F42">
        <w:rPr>
          <w:rFonts w:hint="eastAsia"/>
        </w:rPr>
        <w:t>協助調查。</w:t>
      </w:r>
    </w:p>
    <w:p w14:paraId="4553AED2" w14:textId="77777777" w:rsidR="005B30FB" w:rsidRPr="00C30F42" w:rsidRDefault="005B30FB" w:rsidP="00804AB5">
      <w:pPr>
        <w:pStyle w:val="1"/>
      </w:pPr>
      <w:r w:rsidRPr="00C30F42">
        <w:rPr>
          <w:rFonts w:hint="eastAsia"/>
        </w:rPr>
        <w:t>調查重點：</w:t>
      </w:r>
    </w:p>
    <w:p w14:paraId="358596B1" w14:textId="60F2C317" w:rsidR="003A25F4" w:rsidRDefault="003A580D" w:rsidP="007F066E">
      <w:pPr>
        <w:pStyle w:val="2"/>
      </w:pPr>
      <w:r w:rsidRPr="003A580D">
        <w:rPr>
          <w:rFonts w:hint="eastAsia"/>
        </w:rPr>
        <w:t>國家人權博物館中程計畫</w:t>
      </w:r>
      <w:r w:rsidR="003A25F4" w:rsidRPr="003A25F4">
        <w:rPr>
          <w:rFonts w:hint="eastAsia"/>
        </w:rPr>
        <w:t>緣起</w:t>
      </w:r>
      <w:r w:rsidR="003A25F4">
        <w:rPr>
          <w:rFonts w:hint="eastAsia"/>
        </w:rPr>
        <w:t>。</w:t>
      </w:r>
    </w:p>
    <w:p w14:paraId="366674DF" w14:textId="66B9BEA7" w:rsidR="005B30FB" w:rsidRPr="00C30F42" w:rsidRDefault="003A25F4" w:rsidP="007F066E">
      <w:pPr>
        <w:pStyle w:val="2"/>
      </w:pPr>
      <w:r w:rsidRPr="003A25F4">
        <w:rPr>
          <w:rFonts w:hint="eastAsia"/>
        </w:rPr>
        <w:t>國家人權博物館中程計畫</w:t>
      </w:r>
      <w:r>
        <w:rPr>
          <w:rFonts w:hint="eastAsia"/>
        </w:rPr>
        <w:t>預算</w:t>
      </w:r>
      <w:r w:rsidR="003A580D">
        <w:rPr>
          <w:rFonts w:hint="eastAsia"/>
        </w:rPr>
        <w:t>執行情形</w:t>
      </w:r>
      <w:r w:rsidR="00C66AD6" w:rsidRPr="00C30F42">
        <w:rPr>
          <w:rFonts w:hint="eastAsia"/>
        </w:rPr>
        <w:t>。</w:t>
      </w:r>
    </w:p>
    <w:p w14:paraId="139E6CE6" w14:textId="606C2664" w:rsidR="00C66AD6" w:rsidRDefault="003A580D" w:rsidP="007F066E">
      <w:pPr>
        <w:pStyle w:val="2"/>
      </w:pPr>
      <w:r w:rsidRPr="003A580D">
        <w:rPr>
          <w:rFonts w:hint="eastAsia"/>
        </w:rPr>
        <w:t>景美園區既有建築再利用整（擴）建工程進度</w:t>
      </w:r>
      <w:r w:rsidR="00C66AD6" w:rsidRPr="00C30F42">
        <w:rPr>
          <w:rFonts w:hint="eastAsia"/>
        </w:rPr>
        <w:t>。</w:t>
      </w:r>
    </w:p>
    <w:p w14:paraId="5FC75CEF" w14:textId="76E1D62E" w:rsidR="00A5272E" w:rsidRDefault="00A5272E" w:rsidP="007D4129">
      <w:pPr>
        <w:pStyle w:val="2"/>
      </w:pPr>
      <w:r w:rsidRPr="00A5272E">
        <w:rPr>
          <w:rFonts w:hint="eastAsia"/>
        </w:rPr>
        <w:t>「國家人權博物館（景美園區）修增建工程」</w:t>
      </w:r>
      <w:r w:rsidR="00061C78">
        <w:rPr>
          <w:rFonts w:hint="eastAsia"/>
        </w:rPr>
        <w:t>反對</w:t>
      </w:r>
      <w:r>
        <w:rPr>
          <w:rFonts w:hint="eastAsia"/>
        </w:rPr>
        <w:t>者意見及文化部處理情形。</w:t>
      </w:r>
    </w:p>
    <w:p w14:paraId="4FF682CF" w14:textId="46C71D99" w:rsidR="007D4129" w:rsidRPr="00C30F42" w:rsidRDefault="003A580D" w:rsidP="007D4129">
      <w:pPr>
        <w:pStyle w:val="2"/>
      </w:pPr>
      <w:r>
        <w:rPr>
          <w:rFonts w:hint="eastAsia"/>
        </w:rPr>
        <w:t>相關人員違失情形</w:t>
      </w:r>
      <w:r w:rsidR="005B30FB" w:rsidRPr="00C30F42">
        <w:rPr>
          <w:rFonts w:hint="eastAsia"/>
        </w:rPr>
        <w:t>。</w:t>
      </w:r>
    </w:p>
    <w:p w14:paraId="3F050CC0" w14:textId="77777777" w:rsidR="005B30FB" w:rsidRPr="00C30F42" w:rsidRDefault="005B30FB" w:rsidP="00412F26">
      <w:pPr>
        <w:pStyle w:val="1"/>
      </w:pPr>
      <w:r w:rsidRPr="00C30F42">
        <w:rPr>
          <w:rFonts w:hint="eastAsia"/>
        </w:rPr>
        <w:t>調查事實：</w:t>
      </w:r>
    </w:p>
    <w:p w14:paraId="3FC6FB84" w14:textId="00FEEB9D" w:rsidR="005B30FB" w:rsidRPr="00C30F42" w:rsidRDefault="005B30FB" w:rsidP="006760F0">
      <w:pPr>
        <w:pStyle w:val="12"/>
        <w:ind w:left="680" w:firstLine="680"/>
      </w:pPr>
      <w:r w:rsidRPr="00C30F42">
        <w:rPr>
          <w:rFonts w:hint="eastAsia"/>
        </w:rPr>
        <w:t>案經</w:t>
      </w:r>
      <w:r w:rsidR="003A580D" w:rsidRPr="003A580D">
        <w:rPr>
          <w:rFonts w:hint="eastAsia"/>
        </w:rPr>
        <w:t>本院調閱</w:t>
      </w:r>
      <w:proofErr w:type="gramStart"/>
      <w:r w:rsidR="003A580D" w:rsidRPr="003A580D">
        <w:rPr>
          <w:rFonts w:hint="eastAsia"/>
        </w:rPr>
        <w:t>審計部卷證</w:t>
      </w:r>
      <w:proofErr w:type="gramEnd"/>
      <w:r w:rsidR="003A580D" w:rsidRPr="003A580D">
        <w:rPr>
          <w:rFonts w:hint="eastAsia"/>
        </w:rPr>
        <w:t>資料，並於</w:t>
      </w:r>
      <w:r w:rsidR="00161D5A">
        <w:rPr>
          <w:rFonts w:hint="eastAsia"/>
        </w:rPr>
        <w:t>民國</w:t>
      </w:r>
      <w:r w:rsidR="00161D5A">
        <w:rPr>
          <w:rFonts w:hAnsi="標楷體" w:hint="eastAsia"/>
        </w:rPr>
        <w:t>（下同）</w:t>
      </w:r>
      <w:r w:rsidR="003A580D" w:rsidRPr="003A580D">
        <w:t>112</w:t>
      </w:r>
      <w:r w:rsidR="003A580D" w:rsidRPr="003A580D">
        <w:rPr>
          <w:rFonts w:hint="eastAsia"/>
        </w:rPr>
        <w:t>年4月17日詢問文化部政務次長王時思、</w:t>
      </w:r>
      <w:r w:rsidR="003A580D">
        <w:rPr>
          <w:rFonts w:hint="eastAsia"/>
        </w:rPr>
        <w:t>國家</w:t>
      </w:r>
      <w:r w:rsidR="003A580D" w:rsidRPr="003A580D">
        <w:rPr>
          <w:rFonts w:hint="eastAsia"/>
        </w:rPr>
        <w:t>人權博物館館長洪世芳及相關主管、承辦人員</w:t>
      </w:r>
      <w:r w:rsidR="00BD0838">
        <w:rPr>
          <w:rFonts w:hint="eastAsia"/>
        </w:rPr>
        <w:t>，</w:t>
      </w:r>
      <w:proofErr w:type="gramStart"/>
      <w:r w:rsidRPr="00C30F42">
        <w:rPr>
          <w:rFonts w:hint="eastAsia"/>
        </w:rPr>
        <w:t>茲綜整</w:t>
      </w:r>
      <w:proofErr w:type="gramEnd"/>
      <w:r w:rsidRPr="00C30F42">
        <w:rPr>
          <w:rFonts w:hint="eastAsia"/>
        </w:rPr>
        <w:t>調查事實如下：</w:t>
      </w:r>
    </w:p>
    <w:p w14:paraId="4FABC1A8" w14:textId="6CD4F394" w:rsidR="001A1F40" w:rsidRPr="00C30F42" w:rsidRDefault="003A25F4" w:rsidP="00803838">
      <w:pPr>
        <w:pStyle w:val="2"/>
      </w:pPr>
      <w:r w:rsidRPr="003A25F4">
        <w:rPr>
          <w:rFonts w:hint="eastAsia"/>
        </w:rPr>
        <w:t>國家人權博物館中程計畫</w:t>
      </w:r>
      <w:r w:rsidR="001A1F40" w:rsidRPr="00C30F42">
        <w:rPr>
          <w:rFonts w:hint="eastAsia"/>
        </w:rPr>
        <w:t>緣起</w:t>
      </w:r>
    </w:p>
    <w:p w14:paraId="6C8CEB50" w14:textId="77777777" w:rsidR="003A25F4" w:rsidRDefault="003A25F4" w:rsidP="000F553F">
      <w:pPr>
        <w:pStyle w:val="3"/>
      </w:pPr>
      <w:proofErr w:type="gramStart"/>
      <w:r w:rsidRPr="003A25F4">
        <w:rPr>
          <w:rFonts w:hint="eastAsia"/>
        </w:rPr>
        <w:t>文化部為重建</w:t>
      </w:r>
      <w:proofErr w:type="gramEnd"/>
      <w:r w:rsidRPr="003A25F4">
        <w:rPr>
          <w:rFonts w:hint="eastAsia"/>
        </w:rPr>
        <w:t>和再現土地與人民的共同記憶，確保文化多樣性政策，透過國家人權博物館之籌建，完備國家級博物館之多元面相，主動、積極保存戒嚴時期之歷史記憶，經</w:t>
      </w:r>
      <w:r w:rsidRPr="00BD0838">
        <w:rPr>
          <w:rFonts w:hint="eastAsia"/>
          <w:u w:val="single"/>
        </w:rPr>
        <w:t>行政院於105年7月核定辦理「</w:t>
      </w:r>
      <w:r w:rsidRPr="00BD0838">
        <w:rPr>
          <w:rFonts w:hint="eastAsia"/>
          <w:u w:val="single"/>
        </w:rPr>
        <w:lastRenderedPageBreak/>
        <w:t>國家人權博物館中程計畫</w:t>
      </w:r>
      <w:r w:rsidRPr="006969CA">
        <w:rPr>
          <w:rFonts w:hint="eastAsia"/>
        </w:rPr>
        <w:t>」</w:t>
      </w:r>
      <w:r w:rsidRPr="00BD0838">
        <w:rPr>
          <w:rFonts w:hint="eastAsia"/>
          <w:u w:val="single"/>
        </w:rPr>
        <w:t>，</w:t>
      </w:r>
      <w:r w:rsidRPr="003A25F4">
        <w:rPr>
          <w:rFonts w:hint="eastAsia"/>
        </w:rPr>
        <w:t>含人權之心空間計畫及人權之心發展計畫兩大部分。</w:t>
      </w:r>
    </w:p>
    <w:p w14:paraId="3F8C4917" w14:textId="79DAA961" w:rsidR="003A25F4" w:rsidRDefault="003A25F4" w:rsidP="000F553F">
      <w:pPr>
        <w:pStyle w:val="3"/>
      </w:pPr>
      <w:r w:rsidRPr="003A25F4">
        <w:rPr>
          <w:rFonts w:hint="eastAsia"/>
        </w:rPr>
        <w:t>人權之心空間計畫主要以既有建築整擴建為主，計畫範圍涵蓋綠島與景美園區</w:t>
      </w:r>
      <w:r w:rsidR="00C22A6D">
        <w:rPr>
          <w:rFonts w:hint="eastAsia"/>
        </w:rPr>
        <w:t>，</w:t>
      </w:r>
      <w:r w:rsidR="00C22A6D" w:rsidRPr="00C22A6D">
        <w:rPr>
          <w:rFonts w:hint="eastAsia"/>
        </w:rPr>
        <w:t>包含綠島及景美園區增設博物館計畫及國防部景美園區搬遷補償計畫等2項</w:t>
      </w:r>
      <w:r w:rsidRPr="003A25F4">
        <w:rPr>
          <w:rFonts w:hint="eastAsia"/>
        </w:rPr>
        <w:t>。人權之心發展計畫為有效銜接兩園區之整擴建館舍及舊營區間展示、教育推廣之因應調整等工作項目</w:t>
      </w:r>
      <w:r w:rsidR="00C22A6D">
        <w:rPr>
          <w:rFonts w:hint="eastAsia"/>
        </w:rPr>
        <w:t>，</w:t>
      </w:r>
      <w:r w:rsidR="00C22A6D" w:rsidRPr="00C22A6D">
        <w:rPr>
          <w:rFonts w:hint="eastAsia"/>
        </w:rPr>
        <w:t>包含臺灣人權檔案文物研究平台、展示互動溝通計畫及人權守護計畫等3項</w:t>
      </w:r>
      <w:r w:rsidR="00C22A6D">
        <w:rPr>
          <w:rFonts w:hint="eastAsia"/>
        </w:rPr>
        <w:t>。</w:t>
      </w:r>
    </w:p>
    <w:p w14:paraId="0B31278C" w14:textId="600AC3C9" w:rsidR="000F553F" w:rsidRPr="00C30F42" w:rsidRDefault="003A25F4" w:rsidP="000F553F">
      <w:pPr>
        <w:pStyle w:val="3"/>
      </w:pPr>
      <w:r w:rsidRPr="003A25F4">
        <w:rPr>
          <w:rFonts w:hint="eastAsia"/>
        </w:rPr>
        <w:t>計畫期程自105年1月1日至108年12月31日，共計4年，</w:t>
      </w:r>
      <w:proofErr w:type="gramStart"/>
      <w:r w:rsidRPr="003A25F4">
        <w:rPr>
          <w:rFonts w:hint="eastAsia"/>
        </w:rPr>
        <w:t>嗣</w:t>
      </w:r>
      <w:proofErr w:type="gramEnd"/>
      <w:r w:rsidRPr="003A25F4">
        <w:rPr>
          <w:rFonts w:hint="eastAsia"/>
        </w:rPr>
        <w:t>為因應轉型正義與歷史和解新政策方向等因素，分別於107年3月及109年6月報經行政院核定2次修正，計畫期程由4年修正為10年</w:t>
      </w:r>
      <w:r w:rsidR="00CC3F39">
        <w:rPr>
          <w:rFonts w:hint="eastAsia"/>
        </w:rPr>
        <w:t>（</w:t>
      </w:r>
      <w:r w:rsidRPr="00C22A6D">
        <w:rPr>
          <w:rFonts w:hint="eastAsia"/>
          <w:u w:val="single"/>
        </w:rPr>
        <w:t>自105年1月1日至114年12月31日</w:t>
      </w:r>
      <w:r w:rsidR="00CC3F39">
        <w:rPr>
          <w:rFonts w:hint="eastAsia"/>
        </w:rPr>
        <w:t>）</w:t>
      </w:r>
      <w:r w:rsidRPr="003A25F4">
        <w:rPr>
          <w:rFonts w:hint="eastAsia"/>
        </w:rPr>
        <w:t>，</w:t>
      </w:r>
      <w:r w:rsidRPr="00C22A6D">
        <w:rPr>
          <w:rFonts w:hint="eastAsia"/>
          <w:u w:val="single"/>
        </w:rPr>
        <w:t>計畫總經費為</w:t>
      </w:r>
      <w:r w:rsidR="00161D5A">
        <w:rPr>
          <w:rFonts w:hint="eastAsia"/>
          <w:u w:val="single"/>
        </w:rPr>
        <w:t>新臺幣</w:t>
      </w:r>
      <w:r w:rsidR="00161D5A">
        <w:rPr>
          <w:rFonts w:hAnsi="標楷體" w:hint="eastAsia"/>
          <w:u w:val="single"/>
        </w:rPr>
        <w:t>（下同）</w:t>
      </w:r>
      <w:r w:rsidRPr="00C22A6D">
        <w:rPr>
          <w:rFonts w:hint="eastAsia"/>
          <w:u w:val="single"/>
        </w:rPr>
        <w:t>22億190萬元</w:t>
      </w:r>
      <w:r w:rsidRPr="003A25F4">
        <w:rPr>
          <w:rFonts w:hint="eastAsia"/>
        </w:rPr>
        <w:t>。</w:t>
      </w:r>
    </w:p>
    <w:p w14:paraId="1891810B" w14:textId="398AD74A" w:rsidR="000D4703" w:rsidRPr="003A25F4" w:rsidRDefault="003A25F4" w:rsidP="000D4703">
      <w:pPr>
        <w:pStyle w:val="2"/>
      </w:pPr>
      <w:r w:rsidRPr="003A25F4">
        <w:rPr>
          <w:rFonts w:hint="eastAsia"/>
        </w:rPr>
        <w:t>國家人權博物館中程計畫預算執行情形</w:t>
      </w:r>
    </w:p>
    <w:p w14:paraId="0FCB93B8" w14:textId="5A00F411" w:rsidR="003A25F4" w:rsidRDefault="003A25F4" w:rsidP="00EE1EFC">
      <w:pPr>
        <w:pStyle w:val="3"/>
      </w:pPr>
      <w:bookmarkStart w:id="0" w:name="_Hlk121492925"/>
      <w:r>
        <w:rPr>
          <w:rFonts w:hint="eastAsia"/>
        </w:rPr>
        <w:t>審計</w:t>
      </w:r>
      <w:r w:rsidRPr="003A25F4">
        <w:rPr>
          <w:rFonts w:hint="eastAsia"/>
        </w:rPr>
        <w:t>部</w:t>
      </w:r>
      <w:proofErr w:type="gramStart"/>
      <w:r w:rsidRPr="003A25F4">
        <w:rPr>
          <w:rFonts w:hint="eastAsia"/>
        </w:rPr>
        <w:t>107</w:t>
      </w:r>
      <w:proofErr w:type="gramEnd"/>
      <w:r w:rsidRPr="003A25F4">
        <w:rPr>
          <w:rFonts w:hint="eastAsia"/>
        </w:rPr>
        <w:t>年度</w:t>
      </w:r>
      <w:r>
        <w:rPr>
          <w:rFonts w:hint="eastAsia"/>
        </w:rPr>
        <w:t>派員</w:t>
      </w:r>
      <w:r w:rsidRPr="003A25F4">
        <w:rPr>
          <w:rFonts w:hint="eastAsia"/>
        </w:rPr>
        <w:t>抽查結果，105及</w:t>
      </w:r>
      <w:proofErr w:type="gramStart"/>
      <w:r w:rsidRPr="003A25F4">
        <w:rPr>
          <w:rFonts w:hint="eastAsia"/>
        </w:rPr>
        <w:t>106</w:t>
      </w:r>
      <w:proofErr w:type="gramEnd"/>
      <w:r w:rsidRPr="003A25F4">
        <w:rPr>
          <w:rFonts w:hint="eastAsia"/>
        </w:rPr>
        <w:t>年度預算達成率及賸餘數分別為4.43％、9,434萬餘元及65.46％、3,464萬餘元，預算未能有效執行且年度終了仍有鉅額預算賸餘數，經函請文化部督促檢討改善，</w:t>
      </w:r>
      <w:r w:rsidR="00BD0838">
        <w:rPr>
          <w:rFonts w:hint="eastAsia"/>
        </w:rPr>
        <w:t>提升</w:t>
      </w:r>
      <w:r w:rsidRPr="003A25F4">
        <w:rPr>
          <w:rFonts w:hint="eastAsia"/>
        </w:rPr>
        <w:t>預算執行率。據復</w:t>
      </w:r>
      <w:r>
        <w:rPr>
          <w:rFonts w:hint="eastAsia"/>
        </w:rPr>
        <w:t>，</w:t>
      </w:r>
      <w:r w:rsidR="00BD0838">
        <w:rPr>
          <w:rFonts w:hint="eastAsia"/>
        </w:rPr>
        <w:t>該部</w:t>
      </w:r>
      <w:r w:rsidRPr="003A25F4">
        <w:rPr>
          <w:rFonts w:hint="eastAsia"/>
        </w:rPr>
        <w:t>將透過每月召開主管會議及工程督導會議，管制各項計畫執行進度，針對落後原因癥結妥為檢討，並加強辦理計畫及預算執行績效評核作業。</w:t>
      </w:r>
    </w:p>
    <w:p w14:paraId="21104995" w14:textId="4D0C2B70" w:rsidR="00EE1EFC" w:rsidRPr="00C30F42" w:rsidRDefault="003A25F4" w:rsidP="00EE1EFC">
      <w:pPr>
        <w:pStyle w:val="3"/>
      </w:pPr>
      <w:r w:rsidRPr="003A25F4">
        <w:rPr>
          <w:rFonts w:hint="eastAsia"/>
        </w:rPr>
        <w:t>惟經審計部</w:t>
      </w:r>
      <w:r w:rsidR="00BD0838">
        <w:rPr>
          <w:rFonts w:hint="eastAsia"/>
        </w:rPr>
        <w:t>110年</w:t>
      </w:r>
      <w:r w:rsidRPr="003A25F4">
        <w:rPr>
          <w:rFonts w:hint="eastAsia"/>
        </w:rPr>
        <w:t>追蹤</w:t>
      </w:r>
      <w:r w:rsidR="00BD0838">
        <w:rPr>
          <w:rFonts w:hint="eastAsia"/>
        </w:rPr>
        <w:t>查核</w:t>
      </w:r>
      <w:r w:rsidRPr="003A25F4">
        <w:rPr>
          <w:rFonts w:hint="eastAsia"/>
        </w:rPr>
        <w:t>，107至109年度預算執行率分別為68.52％、86.50％、61.94％，其中107及</w:t>
      </w:r>
      <w:proofErr w:type="gramStart"/>
      <w:r w:rsidRPr="003A25F4">
        <w:rPr>
          <w:rFonts w:hint="eastAsia"/>
        </w:rPr>
        <w:t>109</w:t>
      </w:r>
      <w:proofErr w:type="gramEnd"/>
      <w:r w:rsidRPr="003A25F4">
        <w:rPr>
          <w:rFonts w:hint="eastAsia"/>
        </w:rPr>
        <w:t>年度預算執行率仍未達70％；107至109年度賸餘數分別為5,868萬餘元、2,181萬餘元、665萬餘元，</w:t>
      </w:r>
      <w:r w:rsidRPr="003A25F4">
        <w:rPr>
          <w:rFonts w:hint="eastAsia"/>
          <w:u w:val="single"/>
        </w:rPr>
        <w:t>且多數賸餘經費係屬計畫變更、修正或行政作業未完備等未及於當年度執行而註銷繳庫</w:t>
      </w:r>
      <w:r w:rsidRPr="003A25F4">
        <w:rPr>
          <w:rFonts w:hint="eastAsia"/>
        </w:rPr>
        <w:t>。又</w:t>
      </w:r>
      <w:proofErr w:type="gramStart"/>
      <w:r w:rsidRPr="003A25F4">
        <w:rPr>
          <w:rFonts w:hint="eastAsia"/>
        </w:rPr>
        <w:t>110</w:t>
      </w:r>
      <w:proofErr w:type="gramEnd"/>
      <w:r w:rsidRPr="003A25F4">
        <w:rPr>
          <w:rFonts w:hint="eastAsia"/>
        </w:rPr>
        <w:t>年</w:t>
      </w:r>
      <w:r w:rsidRPr="003A25F4">
        <w:rPr>
          <w:rFonts w:hint="eastAsia"/>
        </w:rPr>
        <w:lastRenderedPageBreak/>
        <w:t>度截至9月底止，預算執行率僅39.81％，主要係綠島園區「</w:t>
      </w:r>
      <w:r w:rsidRPr="002C6627">
        <w:rPr>
          <w:rFonts w:hint="eastAsia"/>
          <w:u w:val="single"/>
        </w:rPr>
        <w:t>莊敬營區-建築物結構補強、修繕及整修工</w:t>
      </w:r>
      <w:r w:rsidRPr="003A25F4">
        <w:rPr>
          <w:rFonts w:hint="eastAsia"/>
        </w:rPr>
        <w:t>程」等案之因應計畫</w:t>
      </w:r>
      <w:r w:rsidR="003012CD">
        <w:rPr>
          <w:rFonts w:hint="eastAsia"/>
        </w:rPr>
        <w:t>尚在</w:t>
      </w:r>
      <w:proofErr w:type="gramStart"/>
      <w:r w:rsidRPr="003A25F4">
        <w:rPr>
          <w:rFonts w:hint="eastAsia"/>
        </w:rPr>
        <w:t>臺</w:t>
      </w:r>
      <w:proofErr w:type="gramEnd"/>
      <w:r w:rsidRPr="003A25F4">
        <w:rPr>
          <w:rFonts w:hint="eastAsia"/>
        </w:rPr>
        <w:t>東縣政府（文化處）審查中，因文</w:t>
      </w:r>
      <w:r w:rsidR="00031F96">
        <w:rPr>
          <w:rFonts w:hint="eastAsia"/>
        </w:rPr>
        <w:t>化</w:t>
      </w:r>
      <w:r w:rsidRPr="003A25F4">
        <w:rPr>
          <w:rFonts w:hint="eastAsia"/>
        </w:rPr>
        <w:t>資</w:t>
      </w:r>
      <w:r w:rsidR="00031F96">
        <w:rPr>
          <w:rFonts w:hint="eastAsia"/>
        </w:rPr>
        <w:t>產</w:t>
      </w:r>
      <w:r w:rsidRPr="003A25F4">
        <w:rPr>
          <w:rFonts w:hint="eastAsia"/>
        </w:rPr>
        <w:t>審議</w:t>
      </w:r>
      <w:r w:rsidR="00A32D46">
        <w:rPr>
          <w:rFonts w:hAnsi="標楷體" w:hint="eastAsia"/>
        </w:rPr>
        <w:t>（下稱文資審議）</w:t>
      </w:r>
      <w:r w:rsidR="00031F96">
        <w:rPr>
          <w:rFonts w:hint="eastAsia"/>
        </w:rPr>
        <w:t>程序</w:t>
      </w:r>
      <w:r w:rsidRPr="003A25F4">
        <w:rPr>
          <w:rFonts w:hint="eastAsia"/>
        </w:rPr>
        <w:t>冗長，尚未辦理工程招標；景美園區景觀與環境整合工程案之採購招標作業尚未決標，致執行進度落後。</w:t>
      </w:r>
      <w:bookmarkEnd w:id="0"/>
    </w:p>
    <w:p w14:paraId="49C08043" w14:textId="362B8CBE" w:rsidR="00A15B45" w:rsidRDefault="003012CD" w:rsidP="003012CD">
      <w:pPr>
        <w:pStyle w:val="3"/>
      </w:pPr>
      <w:r w:rsidRPr="003012CD">
        <w:rPr>
          <w:rFonts w:hint="eastAsia"/>
        </w:rPr>
        <w:t>人權之心空間計畫-景美營區</w:t>
      </w:r>
      <w:r w:rsidR="00CC3F39">
        <w:rPr>
          <w:rFonts w:hint="eastAsia"/>
        </w:rPr>
        <w:t>（</w:t>
      </w:r>
      <w:r w:rsidRPr="003012CD">
        <w:rPr>
          <w:rFonts w:hint="eastAsia"/>
        </w:rPr>
        <w:t>下稱景美園區</w:t>
      </w:r>
      <w:r w:rsidR="00CC3F39">
        <w:rPr>
          <w:rFonts w:hint="eastAsia"/>
        </w:rPr>
        <w:t>）</w:t>
      </w:r>
    </w:p>
    <w:p w14:paraId="550F10AE" w14:textId="26B7A710" w:rsidR="003012CD" w:rsidRDefault="00A15B45" w:rsidP="00645621">
      <w:pPr>
        <w:pStyle w:val="3"/>
        <w:numPr>
          <w:ilvl w:val="3"/>
          <w:numId w:val="2"/>
        </w:numPr>
      </w:pPr>
      <w:r w:rsidRPr="00A15B45">
        <w:rPr>
          <w:rFonts w:hint="eastAsia"/>
        </w:rPr>
        <w:t>景美園區</w:t>
      </w:r>
      <w:r w:rsidR="003012CD" w:rsidRPr="003012CD">
        <w:rPr>
          <w:rFonts w:hint="eastAsia"/>
        </w:rPr>
        <w:t>位於新店區莊敬段，園區範圍包含28筆土地，面積約3.243公頃，依據「變更新店都市計畫</w:t>
      </w:r>
      <w:r w:rsidR="00CC3F39">
        <w:rPr>
          <w:rFonts w:hint="eastAsia"/>
        </w:rPr>
        <w:t>（</w:t>
      </w:r>
      <w:r w:rsidR="003012CD" w:rsidRPr="003012CD">
        <w:rPr>
          <w:rFonts w:hint="eastAsia"/>
        </w:rPr>
        <w:t>文化專用區</w:t>
      </w:r>
      <w:r w:rsidR="00CC3F39">
        <w:rPr>
          <w:rFonts w:hint="eastAsia"/>
        </w:rPr>
        <w:t>）</w:t>
      </w:r>
      <w:r w:rsidR="003012CD" w:rsidRPr="003012CD">
        <w:rPr>
          <w:rFonts w:hint="eastAsia"/>
        </w:rPr>
        <w:t>細部計畫</w:t>
      </w:r>
      <w:r w:rsidR="00CC3F39">
        <w:rPr>
          <w:rFonts w:hint="eastAsia"/>
        </w:rPr>
        <w:t>（</w:t>
      </w:r>
      <w:r w:rsidR="003012CD" w:rsidRPr="003012CD">
        <w:rPr>
          <w:rFonts w:hint="eastAsia"/>
        </w:rPr>
        <w:t>配合國家人權博物館新建工程</w:t>
      </w:r>
      <w:r w:rsidR="00CC3F39">
        <w:rPr>
          <w:rFonts w:hint="eastAsia"/>
        </w:rPr>
        <w:t>）</w:t>
      </w:r>
      <w:r w:rsidR="003012CD" w:rsidRPr="003012CD">
        <w:rPr>
          <w:rFonts w:hint="eastAsia"/>
        </w:rPr>
        <w:t>」，分屬</w:t>
      </w:r>
      <w:r w:rsidR="003012CD" w:rsidRPr="00A15B45">
        <w:rPr>
          <w:rFonts w:hint="eastAsia"/>
        </w:rPr>
        <w:t>文化專用區一，25筆土地，面積2.9028公頃</w:t>
      </w:r>
      <w:r w:rsidR="00BD0838">
        <w:rPr>
          <w:rFonts w:hint="eastAsia"/>
        </w:rPr>
        <w:t>；</w:t>
      </w:r>
      <w:r w:rsidR="003012CD" w:rsidRPr="00A15B45">
        <w:rPr>
          <w:rFonts w:hint="eastAsia"/>
        </w:rPr>
        <w:t>文化專用區二，3筆土地，面積0.3402公頃</w:t>
      </w:r>
      <w:r w:rsidR="00161D5A" w:rsidRPr="00A15B45">
        <w:rPr>
          <w:rFonts w:hint="eastAsia"/>
        </w:rPr>
        <w:t>。</w:t>
      </w:r>
      <w:r w:rsidR="00161D5A" w:rsidRPr="00A15B45">
        <w:rPr>
          <w:rFonts w:hint="eastAsia"/>
          <w:u w:val="single"/>
        </w:rPr>
        <w:t>文化專用區二為</w:t>
      </w:r>
      <w:r w:rsidR="003012CD" w:rsidRPr="00A15B45">
        <w:rPr>
          <w:rFonts w:hint="eastAsia"/>
          <w:u w:val="single"/>
        </w:rPr>
        <w:t>前國防部</w:t>
      </w:r>
      <w:r w:rsidR="00BD0838" w:rsidRPr="00BD0838">
        <w:rPr>
          <w:u w:val="single"/>
        </w:rPr>
        <w:t>勤務部隊指揮部</w:t>
      </w:r>
      <w:r w:rsidR="003012CD" w:rsidRPr="00A15B45">
        <w:rPr>
          <w:rFonts w:hint="eastAsia"/>
          <w:u w:val="single"/>
        </w:rPr>
        <w:t>汽車維修大隊區域</w:t>
      </w:r>
      <w:r w:rsidR="003012CD" w:rsidRPr="003012CD">
        <w:rPr>
          <w:rFonts w:hint="eastAsia"/>
        </w:rPr>
        <w:t>，包含5幢地上建物，經國防部軍備局工程營產中心於106年2月21日</w:t>
      </w:r>
      <w:r w:rsidR="003012CD">
        <w:rPr>
          <w:rStyle w:val="af4"/>
        </w:rPr>
        <w:footnoteReference w:id="1"/>
      </w:r>
      <w:r w:rsidR="003012CD" w:rsidRPr="003012CD">
        <w:rPr>
          <w:rFonts w:hint="eastAsia"/>
        </w:rPr>
        <w:t>同意該館撥用，並經</w:t>
      </w:r>
      <w:r w:rsidR="003012CD" w:rsidRPr="00A15B45">
        <w:rPr>
          <w:rFonts w:hint="eastAsia"/>
          <w:u w:val="single"/>
        </w:rPr>
        <w:t>行政院於107年8月9日同意無償撥用。</w:t>
      </w:r>
    </w:p>
    <w:p w14:paraId="08E390A8" w14:textId="4E0A28BE" w:rsidR="00A40118" w:rsidRDefault="003012CD" w:rsidP="00645621">
      <w:pPr>
        <w:pStyle w:val="3"/>
        <w:numPr>
          <w:ilvl w:val="3"/>
          <w:numId w:val="2"/>
        </w:numPr>
      </w:pPr>
      <w:r w:rsidRPr="003012CD">
        <w:rPr>
          <w:rFonts w:hint="eastAsia"/>
        </w:rPr>
        <w:t>景美園區規劃辦理既有建築再利用整擴建工程，主要項目包含整</w:t>
      </w:r>
      <w:proofErr w:type="gramStart"/>
      <w:r w:rsidRPr="003012CD">
        <w:rPr>
          <w:rFonts w:hint="eastAsia"/>
        </w:rPr>
        <w:t>建原汽修</w:t>
      </w:r>
      <w:proofErr w:type="gramEnd"/>
      <w:r w:rsidRPr="003012CD">
        <w:rPr>
          <w:rFonts w:hint="eastAsia"/>
        </w:rPr>
        <w:t>大隊建物並連結擴建地下3層地上3層新建築空間，作為遊客服務設施、展示、檔案文件中心、典藏室、行政辦公空間、行政附屬空間及停車空間使用。其中</w:t>
      </w:r>
      <w:r w:rsidRPr="00A15B45">
        <w:rPr>
          <w:rFonts w:hint="eastAsia"/>
          <w:u w:val="single"/>
        </w:rPr>
        <w:t>既有建築再利用整擴建工程係該園區最主要工作項目</w:t>
      </w:r>
      <w:r w:rsidRPr="003012CD">
        <w:rPr>
          <w:rFonts w:hint="eastAsia"/>
        </w:rPr>
        <w:t>，</w:t>
      </w:r>
      <w:proofErr w:type="gramStart"/>
      <w:r w:rsidRPr="003012CD">
        <w:rPr>
          <w:rFonts w:hint="eastAsia"/>
        </w:rPr>
        <w:t>因原汽修</w:t>
      </w:r>
      <w:proofErr w:type="gramEnd"/>
      <w:r w:rsidRPr="003012CD">
        <w:rPr>
          <w:rFonts w:hint="eastAsia"/>
        </w:rPr>
        <w:t>大隊不具軍事用途，</w:t>
      </w:r>
      <w:r w:rsidRPr="00BD0838">
        <w:rPr>
          <w:rFonts w:hint="eastAsia"/>
          <w:u w:val="single"/>
        </w:rPr>
        <w:t>須向新北市政府補領該建物使用執照</w:t>
      </w:r>
      <w:r w:rsidRPr="003012CD">
        <w:rPr>
          <w:rFonts w:hint="eastAsia"/>
        </w:rPr>
        <w:t>，即既有建物為取得使用執照前須辦理耐震鑑定評估與相關補強工程，消防設備及無障礙工程檢驗合格，該工作項目截至110年9月底止，累計編列預算數1億5,107萬4,000元，累</w:t>
      </w:r>
      <w:r w:rsidRPr="003012CD">
        <w:rPr>
          <w:rFonts w:hint="eastAsia"/>
        </w:rPr>
        <w:lastRenderedPageBreak/>
        <w:t>計執行數5,405萬4,304元，執行率僅35.78％</w:t>
      </w:r>
      <w:r>
        <w:rPr>
          <w:rFonts w:hint="eastAsia"/>
        </w:rPr>
        <w:t>。</w:t>
      </w:r>
    </w:p>
    <w:p w14:paraId="76C9E7F9" w14:textId="32A48FC3" w:rsidR="003012CD" w:rsidRPr="00C30F42" w:rsidRDefault="00A15B45" w:rsidP="00645621">
      <w:pPr>
        <w:pStyle w:val="3"/>
        <w:numPr>
          <w:ilvl w:val="3"/>
          <w:numId w:val="2"/>
        </w:numPr>
      </w:pPr>
      <w:r>
        <w:rPr>
          <w:rFonts w:hint="eastAsia"/>
        </w:rPr>
        <w:t>國家人權博物</w:t>
      </w:r>
      <w:r w:rsidR="003012CD" w:rsidRPr="003012CD">
        <w:rPr>
          <w:rFonts w:hint="eastAsia"/>
        </w:rPr>
        <w:t>館</w:t>
      </w:r>
      <w:r w:rsidR="00260F9E">
        <w:rPr>
          <w:rFonts w:hAnsi="標楷體" w:hint="eastAsia"/>
        </w:rPr>
        <w:t>（下稱人權館）</w:t>
      </w:r>
      <w:r w:rsidR="003012CD" w:rsidRPr="003012CD">
        <w:rPr>
          <w:rFonts w:hint="eastAsia"/>
        </w:rPr>
        <w:t>從105年7月26日收到行政院核定「國家人權博物館中程計畫」至</w:t>
      </w:r>
      <w:r w:rsidR="00161D5A">
        <w:rPr>
          <w:rFonts w:hint="eastAsia"/>
        </w:rPr>
        <w:t>審</w:t>
      </w:r>
      <w:r>
        <w:rPr>
          <w:rFonts w:hint="eastAsia"/>
        </w:rPr>
        <w:t>計部</w:t>
      </w:r>
      <w:r w:rsidR="003012CD" w:rsidRPr="003012CD">
        <w:rPr>
          <w:rFonts w:hint="eastAsia"/>
        </w:rPr>
        <w:t>查核日</w:t>
      </w:r>
      <w:r w:rsidR="00CC3F39">
        <w:rPr>
          <w:rFonts w:hint="eastAsia"/>
        </w:rPr>
        <w:t>（</w:t>
      </w:r>
      <w:r w:rsidR="003012CD" w:rsidRPr="003012CD">
        <w:rPr>
          <w:rFonts w:hint="eastAsia"/>
        </w:rPr>
        <w:t>110年9月17日</w:t>
      </w:r>
      <w:r w:rsidR="00CC3F39">
        <w:rPr>
          <w:rFonts w:hint="eastAsia"/>
        </w:rPr>
        <w:t>）</w:t>
      </w:r>
      <w:r w:rsidR="003012CD" w:rsidRPr="003012CD">
        <w:rPr>
          <w:rFonts w:hint="eastAsia"/>
        </w:rPr>
        <w:t>止，主要辦理項目計有17項，其中原規劃汽修大隊拆除重建至經會議決議改變為保留整建</w:t>
      </w:r>
      <w:r w:rsidR="00CC3F39">
        <w:rPr>
          <w:rFonts w:hint="eastAsia"/>
        </w:rPr>
        <w:t>（</w:t>
      </w:r>
      <w:r w:rsidR="003012CD" w:rsidRPr="003012CD">
        <w:rPr>
          <w:rFonts w:hint="eastAsia"/>
        </w:rPr>
        <w:t>增修建</w:t>
      </w:r>
      <w:r w:rsidR="00CC3F39">
        <w:rPr>
          <w:rFonts w:hint="eastAsia"/>
        </w:rPr>
        <w:t>）</w:t>
      </w:r>
      <w:r w:rsidR="003012CD" w:rsidRPr="003012CD">
        <w:rPr>
          <w:rFonts w:hint="eastAsia"/>
        </w:rPr>
        <w:t>，決策不定，歷時約16個月、洽詢新北市政府申請補領使用執照，歷時約10個月、辦理耐震補強工程委託設計</w:t>
      </w:r>
      <w:proofErr w:type="gramStart"/>
      <w:r w:rsidR="003012CD" w:rsidRPr="003012CD">
        <w:rPr>
          <w:rFonts w:hint="eastAsia"/>
        </w:rPr>
        <w:t>監造經公正</w:t>
      </w:r>
      <w:proofErr w:type="gramEnd"/>
      <w:r w:rsidR="003012CD" w:rsidRPr="003012CD">
        <w:rPr>
          <w:rFonts w:hint="eastAsia"/>
        </w:rPr>
        <w:t>第三方3次審查始通過，至耐震補強工程開工，歷時5.5個月、耐震補強工程、消防設備及無障礙改善工程，依該建物83年興建時之法規檢討評估，經主管機關退回以現行法規重新檢討評估</w:t>
      </w:r>
      <w:r w:rsidR="00CC3F39">
        <w:rPr>
          <w:rFonts w:hint="eastAsia"/>
        </w:rPr>
        <w:t>（</w:t>
      </w:r>
      <w:r w:rsidR="003012CD" w:rsidRPr="003012CD">
        <w:rPr>
          <w:rFonts w:hint="eastAsia"/>
        </w:rPr>
        <w:t>扣除展延期限47天後</w:t>
      </w:r>
      <w:r w:rsidR="00CC3F39">
        <w:rPr>
          <w:rFonts w:hint="eastAsia"/>
        </w:rPr>
        <w:t>）</w:t>
      </w:r>
      <w:r w:rsidR="003012CD" w:rsidRPr="003012CD">
        <w:rPr>
          <w:rFonts w:hint="eastAsia"/>
        </w:rPr>
        <w:t>歷時約4個月</w:t>
      </w:r>
      <w:r>
        <w:rPr>
          <w:rStyle w:val="af4"/>
        </w:rPr>
        <w:footnoteReference w:id="2"/>
      </w:r>
      <w:r w:rsidR="003012CD" w:rsidRPr="003012CD">
        <w:rPr>
          <w:rFonts w:hint="eastAsia"/>
        </w:rPr>
        <w:t>，及108年12月25日「國家人權博物館</w:t>
      </w:r>
      <w:r w:rsidR="00CC3F39">
        <w:rPr>
          <w:rFonts w:hint="eastAsia"/>
        </w:rPr>
        <w:t>（</w:t>
      </w:r>
      <w:r w:rsidR="003012CD" w:rsidRPr="003012CD">
        <w:rPr>
          <w:rFonts w:hint="eastAsia"/>
        </w:rPr>
        <w:t>景美園區</w:t>
      </w:r>
      <w:r w:rsidR="00CC3F39">
        <w:rPr>
          <w:rFonts w:hint="eastAsia"/>
        </w:rPr>
        <w:t>）</w:t>
      </w:r>
      <w:proofErr w:type="gramStart"/>
      <w:r w:rsidR="003012CD" w:rsidRPr="003012CD">
        <w:rPr>
          <w:rFonts w:hint="eastAsia"/>
        </w:rPr>
        <w:t>修增建</w:t>
      </w:r>
      <w:proofErr w:type="gramEnd"/>
      <w:r w:rsidR="003012CD" w:rsidRPr="003012CD">
        <w:rPr>
          <w:rFonts w:hint="eastAsia"/>
        </w:rPr>
        <w:t>工程暨全園區景觀與環境整合工程委託規劃設計監造案」基本設計審查通過，並決議應於109年3月24日</w:t>
      </w:r>
      <w:proofErr w:type="gramStart"/>
      <w:r w:rsidR="003012CD" w:rsidRPr="003012CD">
        <w:rPr>
          <w:rFonts w:hint="eastAsia"/>
        </w:rPr>
        <w:t>前提送增修建</w:t>
      </w:r>
      <w:proofErr w:type="gramEnd"/>
      <w:r w:rsidR="003012CD" w:rsidRPr="003012CD">
        <w:rPr>
          <w:rFonts w:hint="eastAsia"/>
        </w:rPr>
        <w:t>工程細部設計書圖，及全園區景觀與環境整合工程細部設計書圖回應對照表及細部設計報告書，供該館審查，</w:t>
      </w:r>
      <w:proofErr w:type="gramStart"/>
      <w:r w:rsidR="003012CD" w:rsidRPr="003012CD">
        <w:rPr>
          <w:rFonts w:hint="eastAsia"/>
        </w:rPr>
        <w:t>嗣</w:t>
      </w:r>
      <w:proofErr w:type="gramEnd"/>
      <w:r w:rsidR="003012CD" w:rsidRPr="003012CD">
        <w:rPr>
          <w:rFonts w:hint="eastAsia"/>
        </w:rPr>
        <w:t>經8版修正，迄110年9月17日細部設計報告書審查通過，預計110年底始得辦理</w:t>
      </w:r>
      <w:r w:rsidRPr="00A15B45">
        <w:t>整</w:t>
      </w:r>
      <w:r w:rsidR="00CC3F39">
        <w:t>（</w:t>
      </w:r>
      <w:r w:rsidRPr="00A15B45">
        <w:t>擴</w:t>
      </w:r>
      <w:r w:rsidR="00CC3F39">
        <w:t>）</w:t>
      </w:r>
      <w:r w:rsidRPr="00A15B45">
        <w:t>建工程招標作業，</w:t>
      </w:r>
      <w:r w:rsidRPr="00A15B45">
        <w:rPr>
          <w:rFonts w:hint="eastAsia"/>
        </w:rPr>
        <w:t>肇致整</w:t>
      </w:r>
      <w:r w:rsidRPr="00A15B45">
        <w:t>建工程計畫期程延宕約40.5個月</w:t>
      </w:r>
      <w:r w:rsidR="00CC3F39">
        <w:t>（</w:t>
      </w:r>
      <w:r w:rsidRPr="00A15B45">
        <w:t>約3年4個月</w:t>
      </w:r>
      <w:r w:rsidR="00CC3F39">
        <w:t>）</w:t>
      </w:r>
      <w:r>
        <w:rPr>
          <w:rFonts w:hint="eastAsia"/>
        </w:rPr>
        <w:t>。</w:t>
      </w:r>
    </w:p>
    <w:p w14:paraId="527B457E" w14:textId="1419D6A5" w:rsidR="00A15B45" w:rsidRDefault="00A15B45" w:rsidP="00A15B45">
      <w:pPr>
        <w:pStyle w:val="3"/>
      </w:pPr>
      <w:r w:rsidRPr="00A15B45">
        <w:rPr>
          <w:rFonts w:hint="eastAsia"/>
        </w:rPr>
        <w:t>人權之心空間計畫-綠島營區</w:t>
      </w:r>
      <w:r w:rsidR="00CC3F39">
        <w:rPr>
          <w:rFonts w:hint="eastAsia"/>
        </w:rPr>
        <w:t>（</w:t>
      </w:r>
      <w:r w:rsidRPr="00A15B45">
        <w:rPr>
          <w:rFonts w:hint="eastAsia"/>
        </w:rPr>
        <w:t>下稱綠島園區</w:t>
      </w:r>
      <w:r w:rsidR="00CC3F39">
        <w:rPr>
          <w:rFonts w:hint="eastAsia"/>
        </w:rPr>
        <w:t>）</w:t>
      </w:r>
    </w:p>
    <w:p w14:paraId="757E007E" w14:textId="6321531C" w:rsidR="00A15B45" w:rsidRDefault="00A15B45" w:rsidP="00645621">
      <w:pPr>
        <w:pStyle w:val="3"/>
        <w:numPr>
          <w:ilvl w:val="3"/>
          <w:numId w:val="2"/>
        </w:numPr>
      </w:pPr>
      <w:r w:rsidRPr="00A15B45">
        <w:rPr>
          <w:rFonts w:hint="eastAsia"/>
        </w:rPr>
        <w:t>綠島園區計畫績效指標截至</w:t>
      </w:r>
      <w:r w:rsidRPr="00103009">
        <w:rPr>
          <w:rFonts w:hint="eastAsia"/>
        </w:rPr>
        <w:t>110年8月底止之達成率，其中既有建築再利用整</w:t>
      </w:r>
      <w:r w:rsidR="00CC3F39">
        <w:rPr>
          <w:rFonts w:hint="eastAsia"/>
        </w:rPr>
        <w:t>（</w:t>
      </w:r>
      <w:r w:rsidRPr="00103009">
        <w:rPr>
          <w:rFonts w:hint="eastAsia"/>
        </w:rPr>
        <w:t>擴</w:t>
      </w:r>
      <w:r w:rsidR="00CC3F39">
        <w:rPr>
          <w:rFonts w:hint="eastAsia"/>
        </w:rPr>
        <w:t>）</w:t>
      </w:r>
      <w:r w:rsidRPr="00103009">
        <w:rPr>
          <w:rFonts w:hint="eastAsia"/>
        </w:rPr>
        <w:t>建工程實際進度為22％，較預期目標值</w:t>
      </w:r>
      <w:r w:rsidR="00E464C9">
        <w:rPr>
          <w:rFonts w:hAnsi="標楷體" w:hint="eastAsia"/>
        </w:rPr>
        <w:t>（</w:t>
      </w:r>
      <w:r w:rsidRPr="00103009">
        <w:rPr>
          <w:rFonts w:hint="eastAsia"/>
        </w:rPr>
        <w:t>40％</w:t>
      </w:r>
      <w:r w:rsidR="00E464C9">
        <w:rPr>
          <w:rFonts w:hAnsi="標楷體" w:hint="eastAsia"/>
        </w:rPr>
        <w:t>）</w:t>
      </w:r>
      <w:r w:rsidRPr="00103009">
        <w:rPr>
          <w:rFonts w:hint="eastAsia"/>
        </w:rPr>
        <w:t>落後18％</w:t>
      </w:r>
      <w:r w:rsidRPr="00A15B45">
        <w:rPr>
          <w:rFonts w:hint="eastAsia"/>
        </w:rPr>
        <w:t>。另該計畫經2次修正，執行</w:t>
      </w:r>
      <w:proofErr w:type="gramStart"/>
      <w:r w:rsidRPr="00A15B45">
        <w:rPr>
          <w:rFonts w:hint="eastAsia"/>
        </w:rPr>
        <w:t>期程展延</w:t>
      </w:r>
      <w:proofErr w:type="gramEnd"/>
      <w:r w:rsidRPr="00A15B45">
        <w:rPr>
          <w:rFonts w:hint="eastAsia"/>
        </w:rPr>
        <w:t>至114年，</w:t>
      </w:r>
      <w:proofErr w:type="gramStart"/>
      <w:r w:rsidRPr="00A15B45">
        <w:rPr>
          <w:rFonts w:hint="eastAsia"/>
        </w:rPr>
        <w:t>據</w:t>
      </w:r>
      <w:r>
        <w:rPr>
          <w:rFonts w:hint="eastAsia"/>
        </w:rPr>
        <w:lastRenderedPageBreak/>
        <w:t>館方</w:t>
      </w:r>
      <w:proofErr w:type="gramEnd"/>
      <w:r w:rsidRPr="00A15B45">
        <w:rPr>
          <w:rFonts w:hint="eastAsia"/>
        </w:rPr>
        <w:t>說明主要係103年</w:t>
      </w:r>
      <w:proofErr w:type="gramStart"/>
      <w:r w:rsidRPr="00A15B45">
        <w:rPr>
          <w:rFonts w:hint="eastAsia"/>
        </w:rPr>
        <w:t>臺</w:t>
      </w:r>
      <w:proofErr w:type="gramEnd"/>
      <w:r w:rsidRPr="00A15B45">
        <w:rPr>
          <w:rFonts w:hint="eastAsia"/>
        </w:rPr>
        <w:t>東縣政府將綠島園區登錄為文化景觀，進行園區內建築物修復再利用工程，須依照文化資產保存法、古蹟修復及再利用辦法、史蹟文化景觀建築管理土地使用消防安全處理辦法等相關規定，撰寫修復再利用計畫，並提送因應計畫經主管機關審查，又綠島園區面積廣大，老舊建築物逾60棟，於進行相關文資及行政審查程序耗時，致既有建築再利用整</w:t>
      </w:r>
      <w:r w:rsidR="00CC3F39">
        <w:rPr>
          <w:rFonts w:hint="eastAsia"/>
        </w:rPr>
        <w:t>（</w:t>
      </w:r>
      <w:r w:rsidRPr="00A15B45">
        <w:rPr>
          <w:rFonts w:hint="eastAsia"/>
        </w:rPr>
        <w:t>擴</w:t>
      </w:r>
      <w:r w:rsidR="00CC3F39">
        <w:rPr>
          <w:rFonts w:hint="eastAsia"/>
        </w:rPr>
        <w:t>）</w:t>
      </w:r>
      <w:r w:rsidRPr="00A15B45">
        <w:rPr>
          <w:rFonts w:hint="eastAsia"/>
        </w:rPr>
        <w:t>建工程延宕。</w:t>
      </w:r>
    </w:p>
    <w:p w14:paraId="10BFE1BF" w14:textId="78651BE0" w:rsidR="00B474E7" w:rsidRPr="00C30F42" w:rsidRDefault="00A15B45" w:rsidP="00645621">
      <w:pPr>
        <w:pStyle w:val="3"/>
        <w:numPr>
          <w:ilvl w:val="3"/>
          <w:numId w:val="2"/>
        </w:numPr>
      </w:pPr>
      <w:r w:rsidRPr="00A15B45">
        <w:rPr>
          <w:rFonts w:hint="eastAsia"/>
        </w:rPr>
        <w:t>截至110年8月底止</w:t>
      </w:r>
      <w:r>
        <w:rPr>
          <w:rFonts w:hint="eastAsia"/>
        </w:rPr>
        <w:t>，</w:t>
      </w:r>
      <w:r w:rsidRPr="00A15B45">
        <w:rPr>
          <w:rFonts w:hint="eastAsia"/>
        </w:rPr>
        <w:t>綠島園區計有建物64件，分布於莊敬營區等9個區域，其中已著手辦理整</w:t>
      </w:r>
      <w:r w:rsidR="00CC3F39">
        <w:rPr>
          <w:rFonts w:hint="eastAsia"/>
        </w:rPr>
        <w:t>（</w:t>
      </w:r>
      <w:r w:rsidRPr="00A15B45">
        <w:rPr>
          <w:rFonts w:hint="eastAsia"/>
        </w:rPr>
        <w:t>擴</w:t>
      </w:r>
      <w:r w:rsidR="00CC3F39">
        <w:rPr>
          <w:rFonts w:hint="eastAsia"/>
        </w:rPr>
        <w:t>）</w:t>
      </w:r>
      <w:r w:rsidRPr="00A15B45">
        <w:rPr>
          <w:rFonts w:hint="eastAsia"/>
        </w:rPr>
        <w:t>建工程，包括已進行文資審議且提送因應計畫審議通過者，計有海巡署廳舍等3區域，共計9件、進行文資審議且因應計畫已提送尚未審查通過者，計有莊敬營區15件、無須辦理整擴建工程文資審議及因應計畫者，計有中正堂等2個區域，共計4件，合計28件；其餘仍須經確認再利用及修護景觀規劃設計案後始提案辦理者，計有莊敬營區內相關附屬設施等6個區域，合計36件，占總件數64件之56.25％。</w:t>
      </w:r>
    </w:p>
    <w:p w14:paraId="2C441CD4" w14:textId="37BFE314" w:rsidR="00803838" w:rsidRPr="00C30F42" w:rsidRDefault="0095713F" w:rsidP="00803838">
      <w:pPr>
        <w:pStyle w:val="2"/>
      </w:pPr>
      <w:r w:rsidRPr="0095713F">
        <w:rPr>
          <w:rFonts w:hint="eastAsia"/>
        </w:rPr>
        <w:t>景美園區既有建築再利用整（擴）建工程進度</w:t>
      </w:r>
    </w:p>
    <w:p w14:paraId="304621BB" w14:textId="0DF9DE9A" w:rsidR="0095713F" w:rsidRDefault="0095713F" w:rsidP="00803838">
      <w:pPr>
        <w:pStyle w:val="3"/>
      </w:pPr>
      <w:r w:rsidRPr="0095713F">
        <w:rPr>
          <w:rFonts w:hint="eastAsia"/>
        </w:rPr>
        <w:t>景美園區既有建築再利用整（擴）建工程主要為「國家人權博物館</w:t>
      </w:r>
      <w:r w:rsidR="00CC3F39">
        <w:rPr>
          <w:rFonts w:hint="eastAsia"/>
        </w:rPr>
        <w:t>（</w:t>
      </w:r>
      <w:r w:rsidRPr="0095713F">
        <w:rPr>
          <w:rFonts w:hint="eastAsia"/>
        </w:rPr>
        <w:t>景美園區</w:t>
      </w:r>
      <w:r w:rsidR="00CC3F39">
        <w:rPr>
          <w:rFonts w:hint="eastAsia"/>
        </w:rPr>
        <w:t>）</w:t>
      </w:r>
      <w:r w:rsidRPr="0095713F">
        <w:rPr>
          <w:rFonts w:hint="eastAsia"/>
        </w:rPr>
        <w:t>修增建工程」採購，工程總經費為5億7,504萬餘元，預定於107年開工，108年12月底完工。惟因土地取得延遲，致人權館於107年5月10日將本工程預定開工時程延至108年。</w:t>
      </w:r>
      <w:proofErr w:type="gramStart"/>
      <w:r w:rsidRPr="0095713F">
        <w:rPr>
          <w:rFonts w:hint="eastAsia"/>
        </w:rPr>
        <w:t>嗣</w:t>
      </w:r>
      <w:proofErr w:type="gramEnd"/>
      <w:r w:rsidRPr="0095713F">
        <w:rPr>
          <w:rFonts w:hint="eastAsia"/>
        </w:rPr>
        <w:t>國防部軍備局於107年8月9日移撥該筆土地，</w:t>
      </w:r>
      <w:proofErr w:type="gramStart"/>
      <w:r w:rsidRPr="0095713F">
        <w:rPr>
          <w:rFonts w:hint="eastAsia"/>
        </w:rPr>
        <w:t>該館即於</w:t>
      </w:r>
      <w:proofErr w:type="gramEnd"/>
      <w:r w:rsidRPr="0096702A">
        <w:rPr>
          <w:rFonts w:hint="eastAsia"/>
          <w:u w:val="single"/>
        </w:rPr>
        <w:t>107年12月24日以3,293萬4,860元委由竹間聯合建築師事務所</w:t>
      </w:r>
      <w:r w:rsidR="00CC3F39">
        <w:rPr>
          <w:rFonts w:hint="eastAsia"/>
        </w:rPr>
        <w:t>（</w:t>
      </w:r>
      <w:r w:rsidRPr="0095713F">
        <w:rPr>
          <w:rFonts w:hint="eastAsia"/>
        </w:rPr>
        <w:t>下稱設計廠商</w:t>
      </w:r>
      <w:r w:rsidR="00CC3F39">
        <w:rPr>
          <w:rFonts w:hint="eastAsia"/>
        </w:rPr>
        <w:t>）</w:t>
      </w:r>
      <w:r w:rsidRPr="0095713F">
        <w:rPr>
          <w:rFonts w:hint="eastAsia"/>
        </w:rPr>
        <w:t>辦理「</w:t>
      </w:r>
      <w:r w:rsidRPr="0095713F">
        <w:rPr>
          <w:rFonts w:hint="eastAsia"/>
          <w:u w:val="single"/>
        </w:rPr>
        <w:t>國家人權博物館</w:t>
      </w:r>
      <w:r w:rsidR="00CC3F39">
        <w:rPr>
          <w:rFonts w:hint="eastAsia"/>
          <w:u w:val="single"/>
        </w:rPr>
        <w:t>（</w:t>
      </w:r>
      <w:r w:rsidRPr="0095713F">
        <w:rPr>
          <w:rFonts w:hint="eastAsia"/>
          <w:u w:val="single"/>
        </w:rPr>
        <w:t>景美園區</w:t>
      </w:r>
      <w:r w:rsidR="00CC3F39">
        <w:rPr>
          <w:rFonts w:hint="eastAsia"/>
          <w:u w:val="single"/>
        </w:rPr>
        <w:t>）</w:t>
      </w:r>
      <w:proofErr w:type="gramStart"/>
      <w:r w:rsidRPr="0095713F">
        <w:rPr>
          <w:rFonts w:hint="eastAsia"/>
          <w:u w:val="single"/>
        </w:rPr>
        <w:t>修增建</w:t>
      </w:r>
      <w:proofErr w:type="gramEnd"/>
      <w:r w:rsidRPr="0095713F">
        <w:rPr>
          <w:rFonts w:hint="eastAsia"/>
          <w:u w:val="single"/>
        </w:rPr>
        <w:t>工程暨全園區景觀與</w:t>
      </w:r>
      <w:r w:rsidRPr="0095713F">
        <w:rPr>
          <w:rFonts w:hint="eastAsia"/>
          <w:u w:val="single"/>
        </w:rPr>
        <w:lastRenderedPageBreak/>
        <w:t>環境整合工程委託規劃設計監造案</w:t>
      </w:r>
      <w:r w:rsidRPr="0095713F">
        <w:rPr>
          <w:rFonts w:hint="eastAsia"/>
        </w:rPr>
        <w:t>」。</w:t>
      </w:r>
    </w:p>
    <w:p w14:paraId="4C12AC95" w14:textId="539675C9" w:rsidR="00803838" w:rsidRDefault="0095713F" w:rsidP="00803838">
      <w:pPr>
        <w:pStyle w:val="3"/>
      </w:pPr>
      <w:r w:rsidRPr="0095713F">
        <w:rPr>
          <w:rFonts w:hint="eastAsia"/>
        </w:rPr>
        <w:t>設計廠商於108年7月15日提送整體規劃報告，經</w:t>
      </w:r>
      <w:r w:rsidR="00732C6A" w:rsidRPr="00732C6A">
        <w:rPr>
          <w:rFonts w:hint="eastAsia"/>
        </w:rPr>
        <w:t>人權館</w:t>
      </w:r>
      <w:r w:rsidRPr="0095713F">
        <w:rPr>
          <w:rFonts w:hint="eastAsia"/>
        </w:rPr>
        <w:t>於108年8月22日審查後同意。設計廠商於108年10月21日提送</w:t>
      </w:r>
      <w:r w:rsidRPr="0096702A">
        <w:rPr>
          <w:rFonts w:hint="eastAsia"/>
          <w:u w:val="single"/>
        </w:rPr>
        <w:t>基本設計書圖</w:t>
      </w:r>
      <w:r w:rsidRPr="0095713F">
        <w:rPr>
          <w:rFonts w:hint="eastAsia"/>
        </w:rPr>
        <w:t>，</w:t>
      </w:r>
      <w:r w:rsidR="00732C6A">
        <w:rPr>
          <w:rFonts w:hint="eastAsia"/>
        </w:rPr>
        <w:t>該</w:t>
      </w:r>
      <w:r w:rsidRPr="0095713F">
        <w:rPr>
          <w:rFonts w:hint="eastAsia"/>
        </w:rPr>
        <w:t>館</w:t>
      </w:r>
      <w:r w:rsidRPr="0096702A">
        <w:rPr>
          <w:rFonts w:hint="eastAsia"/>
          <w:u w:val="single"/>
        </w:rPr>
        <w:t>亦於108年12月25日審查後同意</w:t>
      </w:r>
      <w:r w:rsidRPr="0095713F">
        <w:rPr>
          <w:rFonts w:hint="eastAsia"/>
        </w:rPr>
        <w:t>。設計廠商於109年3月23日提送細部設計書圖</w:t>
      </w:r>
      <w:r w:rsidR="00F63C48">
        <w:rPr>
          <w:rFonts w:hint="eastAsia"/>
        </w:rPr>
        <w:t>。</w:t>
      </w:r>
      <w:r w:rsidR="00F63C48" w:rsidRPr="00F63C48">
        <w:rPr>
          <w:rFonts w:hint="eastAsia"/>
        </w:rPr>
        <w:t>108年12月26日啟動細部設計作業，辦理細設作業期間配合本工程文資審議、基本設計審議意見，同步修正細部設計內容，</w:t>
      </w:r>
      <w:r w:rsidRPr="0095713F">
        <w:rPr>
          <w:rFonts w:hint="eastAsia"/>
        </w:rPr>
        <w:t>惟經該館於109年5月27日召開細部設計審查會議時，發現設計成果超出工程預算金額，須減量設計及調整工法，以降低工程經費，致無法及時完成細部設計書圖，該館遂於109年6月11日再將本工程預定開工時程延至110年。</w:t>
      </w:r>
      <w:proofErr w:type="gramStart"/>
      <w:r w:rsidRPr="0095713F">
        <w:rPr>
          <w:rFonts w:hint="eastAsia"/>
        </w:rPr>
        <w:t>嗣</w:t>
      </w:r>
      <w:proofErr w:type="gramEnd"/>
      <w:r w:rsidRPr="0095713F">
        <w:rPr>
          <w:rFonts w:hint="eastAsia"/>
        </w:rPr>
        <w:t>設計廠商於109年7月7日再提送修正細部設計書圖，</w:t>
      </w:r>
      <w:r w:rsidRPr="0096702A">
        <w:rPr>
          <w:rFonts w:hint="eastAsia"/>
          <w:u w:val="single"/>
        </w:rPr>
        <w:t>經該館於</w:t>
      </w:r>
      <w:r w:rsidR="00F63C48" w:rsidRPr="0096702A">
        <w:rPr>
          <w:rFonts w:hint="eastAsia"/>
          <w:u w:val="single"/>
        </w:rPr>
        <w:t>110年9月17日函同意核定細部設計報告書</w:t>
      </w:r>
      <w:r w:rsidR="00F63C48" w:rsidRPr="00F63C48">
        <w:rPr>
          <w:rFonts w:hint="eastAsia"/>
        </w:rPr>
        <w:t>。</w:t>
      </w:r>
    </w:p>
    <w:p w14:paraId="14212A65" w14:textId="2B85921A" w:rsidR="00A5272E" w:rsidRDefault="00A5272E" w:rsidP="00EA1C45">
      <w:pPr>
        <w:pStyle w:val="3"/>
        <w:overflowPunct/>
        <w:ind w:left="1360" w:hanging="680"/>
      </w:pPr>
      <w:r w:rsidRPr="00A5272E">
        <w:rPr>
          <w:rFonts w:hint="eastAsia"/>
        </w:rPr>
        <w:t>經人權館於109年8月25日邀集各政治受難者關懷團體（協會）辦理「國家人權博物館（景美園區）修增建工程」規劃說明暨座談會，另於110年3月9日再度辦理在地住民公開說明會，於會前1個月函送開會通知邀請長期關心該館發展之文史工作者、專家學者、受難者團體、地方民意代表及當地里長參與公開說明會，並於人權館網站公告說明會舉辦資訊。</w:t>
      </w:r>
      <w:proofErr w:type="gramStart"/>
      <w:r w:rsidRPr="00A5272E">
        <w:rPr>
          <w:rFonts w:hint="eastAsia"/>
        </w:rPr>
        <w:t>文化部另於</w:t>
      </w:r>
      <w:proofErr w:type="gramEnd"/>
      <w:r w:rsidRPr="00A5272E">
        <w:rPr>
          <w:rFonts w:hint="eastAsia"/>
        </w:rPr>
        <w:t>110年8月20日、110年10月21日辦理「國家人權博物館業務交流茶會」及「2021國家人權博物館業務諮詢會議」，邀請政治受難者團體協會及前輩，說明人權館業務辦理情形，就前輩關心議題等交換意見。人權館於110年9月17日核定「國家人權博物館（景美園區）修增建工程」細部設計報告書，修建部分汽修大隊、新增建地上3層、地下3層建築。嗣後經新北市政府於110年11月23日審查通過文</w:t>
      </w:r>
      <w:r w:rsidRPr="00A5272E">
        <w:rPr>
          <w:rFonts w:hint="eastAsia"/>
        </w:rPr>
        <w:lastRenderedPageBreak/>
        <w:t>化資產審議（下稱文資審議），另於110年12月27日函示本工程無須檢討因應計畫，並請館方依相關規定申請建築執照（下稱建照）；本工程於111年7月22日取得建照核准函，同年9月30日領取建照。</w:t>
      </w:r>
    </w:p>
    <w:p w14:paraId="3E42CA42" w14:textId="40B98453" w:rsidR="00A5272E" w:rsidRDefault="00A5272E" w:rsidP="00803838">
      <w:pPr>
        <w:pStyle w:val="3"/>
      </w:pPr>
      <w:r w:rsidRPr="00A5272E">
        <w:rPr>
          <w:rFonts w:hint="eastAsia"/>
        </w:rPr>
        <w:t>前揭兩次座談會，分由李前部長永得及人權</w:t>
      </w:r>
      <w:proofErr w:type="gramStart"/>
      <w:r w:rsidRPr="00A5272E">
        <w:rPr>
          <w:rFonts w:hint="eastAsia"/>
        </w:rPr>
        <w:t>館</w:t>
      </w:r>
      <w:proofErr w:type="gramEnd"/>
      <w:r w:rsidRPr="00A5272E">
        <w:rPr>
          <w:rFonts w:hint="eastAsia"/>
        </w:rPr>
        <w:t>館長洪世芳主持。會中少數反對者意見，經設計單位回應及本院</w:t>
      </w:r>
      <w:proofErr w:type="gramStart"/>
      <w:r w:rsidRPr="00A5272E">
        <w:rPr>
          <w:rFonts w:hint="eastAsia"/>
        </w:rPr>
        <w:t>詢</w:t>
      </w:r>
      <w:proofErr w:type="gramEnd"/>
      <w:r w:rsidRPr="00A5272E">
        <w:rPr>
          <w:rFonts w:hint="eastAsia"/>
        </w:rPr>
        <w:t>據文化部政務次長王時思、館長洪世芳說明（均如書面資料），整理如下表</w:t>
      </w:r>
      <w:r>
        <w:rPr>
          <w:rFonts w:hint="eastAsia"/>
        </w:rPr>
        <w:t>：</w:t>
      </w:r>
    </w:p>
    <w:p w14:paraId="0CC0AB1C" w14:textId="77777777" w:rsidR="00A5272E" w:rsidRPr="00C30F42" w:rsidRDefault="00A5272E" w:rsidP="00A5272E">
      <w:pPr>
        <w:pStyle w:val="2"/>
        <w:numPr>
          <w:ilvl w:val="0"/>
          <w:numId w:val="0"/>
        </w:numPr>
        <w:ind w:left="1021"/>
      </w:pPr>
    </w:p>
    <w:p w14:paraId="51D69659" w14:textId="77777777" w:rsidR="00340962" w:rsidRPr="00C30F42" w:rsidRDefault="00340962" w:rsidP="005B30FB">
      <w:pPr>
        <w:widowControl/>
        <w:kinsoku/>
        <w:overflowPunct/>
        <w:autoSpaceDE/>
        <w:autoSpaceDN/>
        <w:jc w:val="left"/>
        <w:rPr>
          <w:rFonts w:hAnsi="標楷體"/>
        </w:rPr>
        <w:sectPr w:rsidR="00340962" w:rsidRPr="00C30F42" w:rsidSect="0054481C">
          <w:footerReference w:type="default" r:id="rId9"/>
          <w:pgSz w:w="11906" w:h="16838" w:code="9"/>
          <w:pgMar w:top="1701" w:right="1418" w:bottom="1418" w:left="1418" w:header="851" w:footer="567" w:gutter="227"/>
          <w:cols w:space="425"/>
          <w:docGrid w:type="linesAndChars" w:linePitch="457" w:charSpace="4119"/>
        </w:sectPr>
      </w:pPr>
    </w:p>
    <w:p w14:paraId="03B6EC37" w14:textId="629C84DB" w:rsidR="00A5272E" w:rsidRDefault="00A5272E" w:rsidP="00A5272E">
      <w:pPr>
        <w:pStyle w:val="1"/>
        <w:numPr>
          <w:ilvl w:val="0"/>
          <w:numId w:val="0"/>
        </w:numPr>
        <w:jc w:val="center"/>
      </w:pPr>
      <w:r w:rsidRPr="00A5272E">
        <w:rPr>
          <w:rFonts w:hint="eastAsia"/>
        </w:rPr>
        <w:lastRenderedPageBreak/>
        <w:t>表 反對者意見、設計單位回應及文化</w:t>
      </w:r>
      <w:proofErr w:type="gramStart"/>
      <w:r w:rsidRPr="00A5272E">
        <w:rPr>
          <w:rFonts w:hint="eastAsia"/>
        </w:rPr>
        <w:t>部聲復</w:t>
      </w:r>
      <w:proofErr w:type="gramEnd"/>
      <w:r w:rsidRPr="00A5272E">
        <w:rPr>
          <w:rFonts w:hint="eastAsia"/>
        </w:rPr>
        <w:t>情形</w:t>
      </w:r>
    </w:p>
    <w:tbl>
      <w:tblPr>
        <w:tblStyle w:val="af6"/>
        <w:tblW w:w="13750" w:type="dxa"/>
        <w:tblInd w:w="-5" w:type="dxa"/>
        <w:tblLook w:val="04A0" w:firstRow="1" w:lastRow="0" w:firstColumn="1" w:lastColumn="0" w:noHBand="0" w:noVBand="1"/>
      </w:tblPr>
      <w:tblGrid>
        <w:gridCol w:w="793"/>
        <w:gridCol w:w="3002"/>
        <w:gridCol w:w="5014"/>
        <w:gridCol w:w="4941"/>
      </w:tblGrid>
      <w:tr w:rsidR="00A5272E" w:rsidRPr="00CC3F39" w14:paraId="5F328ACB" w14:textId="77777777" w:rsidTr="001A2434">
        <w:trPr>
          <w:tblHeader/>
        </w:trPr>
        <w:tc>
          <w:tcPr>
            <w:tcW w:w="737" w:type="dxa"/>
            <w:vAlign w:val="center"/>
          </w:tcPr>
          <w:p w14:paraId="155DD869" w14:textId="77777777" w:rsidR="00A5272E" w:rsidRPr="00CC3F39" w:rsidRDefault="00A5272E" w:rsidP="001A2434">
            <w:pPr>
              <w:pStyle w:val="4"/>
              <w:numPr>
                <w:ilvl w:val="0"/>
                <w:numId w:val="0"/>
              </w:numPr>
              <w:ind w:left="288" w:rightChars="-50" w:right="-170" w:hangingChars="100" w:hanging="288"/>
              <w:outlineLvl w:val="3"/>
              <w:rPr>
                <w:rFonts w:ascii="Times New Roman" w:hAnsi="Times New Roman" w:cs="Times New Roman"/>
                <w:spacing w:val="-6"/>
                <w:sz w:val="28"/>
                <w:szCs w:val="28"/>
              </w:rPr>
            </w:pPr>
            <w:r w:rsidRPr="00CC3F39">
              <w:rPr>
                <w:rFonts w:ascii="Times New Roman" w:hAnsi="Times New Roman" w:cs="Times New Roman"/>
                <w:spacing w:val="-6"/>
                <w:sz w:val="28"/>
                <w:szCs w:val="28"/>
              </w:rPr>
              <w:t>項次</w:t>
            </w:r>
          </w:p>
        </w:tc>
        <w:tc>
          <w:tcPr>
            <w:tcW w:w="3017" w:type="dxa"/>
            <w:vAlign w:val="center"/>
          </w:tcPr>
          <w:p w14:paraId="4C43FFAC" w14:textId="77777777" w:rsidR="00A5272E" w:rsidRPr="00CC3F39" w:rsidRDefault="00A5272E" w:rsidP="001A2434">
            <w:pPr>
              <w:pStyle w:val="4"/>
              <w:numPr>
                <w:ilvl w:val="0"/>
                <w:numId w:val="0"/>
              </w:numPr>
              <w:jc w:val="center"/>
              <w:outlineLvl w:val="3"/>
              <w:rPr>
                <w:rFonts w:ascii="Times New Roman" w:hAnsi="Times New Roman" w:cs="Times New Roman"/>
                <w:spacing w:val="-6"/>
                <w:sz w:val="28"/>
                <w:szCs w:val="28"/>
              </w:rPr>
            </w:pPr>
            <w:r w:rsidRPr="00CC3F39">
              <w:rPr>
                <w:rFonts w:ascii="Times New Roman" w:hAnsi="Times New Roman" w:cs="Times New Roman"/>
                <w:spacing w:val="-6"/>
                <w:sz w:val="28"/>
                <w:szCs w:val="28"/>
              </w:rPr>
              <w:t>反對者意見</w:t>
            </w:r>
          </w:p>
        </w:tc>
        <w:tc>
          <w:tcPr>
            <w:tcW w:w="5035" w:type="dxa"/>
            <w:vAlign w:val="center"/>
          </w:tcPr>
          <w:p w14:paraId="67B446EB" w14:textId="77777777" w:rsidR="00A5272E" w:rsidRPr="00CC3F39" w:rsidRDefault="00A5272E" w:rsidP="001A2434">
            <w:pPr>
              <w:pStyle w:val="4"/>
              <w:numPr>
                <w:ilvl w:val="0"/>
                <w:numId w:val="0"/>
              </w:numPr>
              <w:ind w:left="288" w:hangingChars="100" w:hanging="288"/>
              <w:jc w:val="center"/>
              <w:outlineLvl w:val="3"/>
              <w:rPr>
                <w:rFonts w:ascii="Times New Roman" w:hAnsi="Times New Roman" w:cs="Times New Roman"/>
                <w:spacing w:val="-6"/>
                <w:sz w:val="28"/>
                <w:szCs w:val="28"/>
              </w:rPr>
            </w:pPr>
            <w:r w:rsidRPr="00CC3F39">
              <w:rPr>
                <w:rFonts w:ascii="Times New Roman" w:hAnsi="Times New Roman" w:cs="Times New Roman"/>
                <w:spacing w:val="-6"/>
                <w:sz w:val="28"/>
                <w:szCs w:val="28"/>
              </w:rPr>
              <w:t>設計單位回應</w:t>
            </w:r>
          </w:p>
        </w:tc>
        <w:tc>
          <w:tcPr>
            <w:tcW w:w="4961" w:type="dxa"/>
            <w:vAlign w:val="center"/>
          </w:tcPr>
          <w:p w14:paraId="0A11929F" w14:textId="77777777" w:rsidR="00A5272E" w:rsidRPr="00CC3F39" w:rsidRDefault="00A5272E" w:rsidP="001A2434">
            <w:pPr>
              <w:pStyle w:val="4"/>
              <w:numPr>
                <w:ilvl w:val="0"/>
                <w:numId w:val="0"/>
              </w:numPr>
              <w:ind w:left="288" w:hangingChars="100" w:hanging="288"/>
              <w:jc w:val="center"/>
              <w:outlineLvl w:val="3"/>
              <w:rPr>
                <w:rFonts w:ascii="Times New Roman" w:hAnsi="Times New Roman" w:cs="Times New Roman"/>
                <w:spacing w:val="-6"/>
                <w:sz w:val="28"/>
                <w:szCs w:val="28"/>
              </w:rPr>
            </w:pPr>
            <w:r w:rsidRPr="00CC3F39">
              <w:rPr>
                <w:rFonts w:ascii="Times New Roman" w:hAnsi="Times New Roman" w:cs="Times New Roman"/>
                <w:spacing w:val="-6"/>
                <w:sz w:val="28"/>
                <w:szCs w:val="28"/>
              </w:rPr>
              <w:t>文化</w:t>
            </w:r>
            <w:proofErr w:type="gramStart"/>
            <w:r w:rsidRPr="00CC3F39">
              <w:rPr>
                <w:rFonts w:ascii="Times New Roman" w:hAnsi="Times New Roman" w:cs="Times New Roman"/>
                <w:spacing w:val="-6"/>
                <w:sz w:val="28"/>
                <w:szCs w:val="28"/>
              </w:rPr>
              <w:t>部聲復</w:t>
            </w:r>
            <w:proofErr w:type="gramEnd"/>
            <w:r w:rsidRPr="00CC3F39">
              <w:rPr>
                <w:rFonts w:ascii="Times New Roman" w:hAnsi="Times New Roman" w:cs="Times New Roman"/>
                <w:spacing w:val="-6"/>
                <w:sz w:val="28"/>
                <w:szCs w:val="28"/>
              </w:rPr>
              <w:t>情形</w:t>
            </w:r>
          </w:p>
        </w:tc>
      </w:tr>
      <w:tr w:rsidR="00A5272E" w:rsidRPr="00CC3F39" w14:paraId="06AB0070" w14:textId="77777777" w:rsidTr="001A2434">
        <w:tc>
          <w:tcPr>
            <w:tcW w:w="737" w:type="dxa"/>
            <w:vAlign w:val="center"/>
          </w:tcPr>
          <w:p w14:paraId="31036DF5" w14:textId="77777777" w:rsidR="00A5272E" w:rsidRPr="00CC3F39" w:rsidRDefault="00A5272E" w:rsidP="001A2434">
            <w:pPr>
              <w:pStyle w:val="4"/>
              <w:numPr>
                <w:ilvl w:val="0"/>
                <w:numId w:val="43"/>
              </w:numPr>
              <w:ind w:left="288" w:hangingChars="100" w:hanging="288"/>
              <w:jc w:val="center"/>
              <w:outlineLvl w:val="3"/>
              <w:rPr>
                <w:rFonts w:ascii="Times New Roman" w:hAnsi="Times New Roman" w:cs="Times New Roman"/>
                <w:spacing w:val="-6"/>
                <w:sz w:val="28"/>
                <w:szCs w:val="28"/>
              </w:rPr>
            </w:pPr>
          </w:p>
        </w:tc>
        <w:tc>
          <w:tcPr>
            <w:tcW w:w="3017" w:type="dxa"/>
          </w:tcPr>
          <w:p w14:paraId="6B9E0C2B" w14:textId="77777777" w:rsidR="00A5272E" w:rsidRPr="00CC3F39" w:rsidRDefault="00A5272E" w:rsidP="001A2434">
            <w:pPr>
              <w:pStyle w:val="4"/>
              <w:numPr>
                <w:ilvl w:val="0"/>
                <w:numId w:val="0"/>
              </w:numPr>
              <w:outlineLvl w:val="3"/>
              <w:rPr>
                <w:rFonts w:ascii="Times New Roman" w:hAnsi="Times New Roman" w:cs="Times New Roman"/>
                <w:spacing w:val="-6"/>
                <w:sz w:val="28"/>
                <w:szCs w:val="28"/>
              </w:rPr>
            </w:pPr>
            <w:r w:rsidRPr="00CC3F39">
              <w:rPr>
                <w:rFonts w:ascii="Times New Roman" w:hAnsi="Times New Roman" w:cs="Times New Roman"/>
                <w:spacing w:val="-6"/>
                <w:sz w:val="28"/>
                <w:szCs w:val="28"/>
              </w:rPr>
              <w:t>我們希望這個博物館建築物趕快蓋，我們從來沒有反對蓋博物館，</w:t>
            </w:r>
            <w:r w:rsidRPr="004D1ECA">
              <w:rPr>
                <w:rFonts w:ascii="Times New Roman" w:hAnsi="Times New Roman" w:cs="Times New Roman"/>
                <w:b/>
                <w:spacing w:val="-6"/>
                <w:sz w:val="28"/>
                <w:szCs w:val="28"/>
              </w:rPr>
              <w:t>我們反對一個博物館蓋這麼高</w:t>
            </w:r>
            <w:r w:rsidRPr="00CC3F39">
              <w:rPr>
                <w:rFonts w:ascii="Times New Roman" w:hAnsi="Times New Roman" w:cs="Times New Roman"/>
                <w:spacing w:val="-6"/>
                <w:sz w:val="28"/>
                <w:szCs w:val="28"/>
              </w:rPr>
              <w:t>，把這個歷史園區給毀掉了。</w:t>
            </w:r>
          </w:p>
        </w:tc>
        <w:tc>
          <w:tcPr>
            <w:tcW w:w="5035" w:type="dxa"/>
          </w:tcPr>
          <w:p w14:paraId="2945C85B" w14:textId="77777777" w:rsidR="00A5272E" w:rsidRPr="00CC3F39" w:rsidRDefault="00A5272E" w:rsidP="001A2434">
            <w:pPr>
              <w:pStyle w:val="4"/>
              <w:numPr>
                <w:ilvl w:val="0"/>
                <w:numId w:val="0"/>
              </w:numPr>
              <w:outlineLvl w:val="3"/>
              <w:rPr>
                <w:rFonts w:ascii="Times New Roman" w:hAnsi="Times New Roman" w:cs="Times New Roman"/>
                <w:spacing w:val="-6"/>
                <w:sz w:val="28"/>
                <w:szCs w:val="28"/>
              </w:rPr>
            </w:pPr>
            <w:r w:rsidRPr="00CC3F39">
              <w:rPr>
                <w:rFonts w:ascii="Times New Roman" w:hAnsi="Times New Roman" w:cs="Times New Roman"/>
                <w:spacing w:val="-6"/>
                <w:sz w:val="28"/>
                <w:szCs w:val="28"/>
              </w:rPr>
              <w:tab/>
            </w:r>
            <w:r w:rsidRPr="00CC3F39">
              <w:rPr>
                <w:rFonts w:ascii="Times New Roman" w:hAnsi="Times New Roman" w:cs="Times New Roman"/>
                <w:spacing w:val="-6"/>
                <w:sz w:val="28"/>
                <w:szCs w:val="28"/>
              </w:rPr>
              <w:t>設計單位認為本案建築過高乃過於主觀之認定，以客觀、科學之數字檢視：</w:t>
            </w:r>
          </w:p>
          <w:p w14:paraId="752412E9" w14:textId="77777777" w:rsidR="00A5272E" w:rsidRPr="00CC3F39" w:rsidRDefault="00A5272E" w:rsidP="001A2434">
            <w:pPr>
              <w:pStyle w:val="4"/>
              <w:numPr>
                <w:ilvl w:val="0"/>
                <w:numId w:val="9"/>
              </w:numPr>
              <w:ind w:left="288" w:hangingChars="100" w:hanging="288"/>
              <w:outlineLvl w:val="3"/>
              <w:rPr>
                <w:rFonts w:ascii="Times New Roman" w:hAnsi="Times New Roman" w:cs="Times New Roman"/>
                <w:spacing w:val="-6"/>
                <w:sz w:val="28"/>
                <w:szCs w:val="28"/>
              </w:rPr>
            </w:pPr>
            <w:r w:rsidRPr="00CC3F39">
              <w:rPr>
                <w:rFonts w:ascii="Times New Roman" w:hAnsi="Times New Roman" w:cs="Times New Roman"/>
                <w:spacing w:val="-6"/>
                <w:sz w:val="28"/>
                <w:szCs w:val="28"/>
              </w:rPr>
              <w:t>鄰近建築</w:t>
            </w:r>
            <w:r>
              <w:rPr>
                <w:rFonts w:ascii="Times New Roman" w:hAnsi="Times New Roman" w:cs="Times New Roman" w:hint="eastAsia"/>
                <w:spacing w:val="-6"/>
                <w:sz w:val="28"/>
                <w:szCs w:val="28"/>
              </w:rPr>
              <w:t>：</w:t>
            </w:r>
            <w:r w:rsidRPr="00CC3F39">
              <w:rPr>
                <w:rFonts w:ascii="Times New Roman" w:hAnsi="Times New Roman" w:cs="Times New Roman"/>
                <w:spacing w:val="-6"/>
                <w:sz w:val="28"/>
                <w:szCs w:val="28"/>
              </w:rPr>
              <w:t>園區歷史建築</w:t>
            </w:r>
            <w:r w:rsidRPr="00CC3F39">
              <w:rPr>
                <w:rFonts w:ascii="Times New Roman" w:hAnsi="Times New Roman" w:cs="Times New Roman"/>
                <w:spacing w:val="-6"/>
                <w:sz w:val="28"/>
                <w:szCs w:val="28"/>
              </w:rPr>
              <w:t>4~10m</w:t>
            </w:r>
            <w:r w:rsidRPr="00CC3F39">
              <w:rPr>
                <w:rFonts w:ascii="Times New Roman" w:hAnsi="Times New Roman" w:cs="Times New Roman"/>
                <w:spacing w:val="-6"/>
                <w:sz w:val="28"/>
                <w:szCs w:val="28"/>
              </w:rPr>
              <w:t>、汽修大隊建築約</w:t>
            </w:r>
            <w:r w:rsidRPr="00CC3F39">
              <w:rPr>
                <w:rFonts w:ascii="Times New Roman" w:hAnsi="Times New Roman" w:cs="Times New Roman"/>
                <w:spacing w:val="-6"/>
                <w:sz w:val="28"/>
                <w:szCs w:val="28"/>
              </w:rPr>
              <w:t>13m</w:t>
            </w:r>
            <w:r w:rsidRPr="00CC3F39">
              <w:rPr>
                <w:rFonts w:ascii="Times New Roman" w:hAnsi="Times New Roman" w:cs="Times New Roman"/>
                <w:spacing w:val="-6"/>
                <w:sz w:val="28"/>
                <w:szCs w:val="28"/>
              </w:rPr>
              <w:t>、中正路旁美語補習班大樓約</w:t>
            </w:r>
            <w:r w:rsidRPr="00CC3F39">
              <w:rPr>
                <w:rFonts w:ascii="Times New Roman" w:hAnsi="Times New Roman" w:cs="Times New Roman"/>
                <w:spacing w:val="-6"/>
                <w:sz w:val="28"/>
                <w:szCs w:val="28"/>
              </w:rPr>
              <w:t>35~40m</w:t>
            </w:r>
            <w:r w:rsidRPr="00CC3F39">
              <w:rPr>
                <w:rFonts w:ascii="Times New Roman" w:hAnsi="Times New Roman" w:cs="Times New Roman"/>
                <w:spacing w:val="-6"/>
                <w:sz w:val="28"/>
                <w:szCs w:val="28"/>
              </w:rPr>
              <w:t>、基地西北方建案</w:t>
            </w:r>
            <w:r>
              <w:rPr>
                <w:rFonts w:ascii="Times New Roman" w:hAnsi="Times New Roman" w:cs="Times New Roman"/>
                <w:spacing w:val="-6"/>
                <w:sz w:val="28"/>
                <w:szCs w:val="28"/>
              </w:rPr>
              <w:t>（</w:t>
            </w:r>
            <w:r w:rsidRPr="00CC3F39">
              <w:rPr>
                <w:rFonts w:ascii="Times New Roman" w:hAnsi="Times New Roman" w:cs="Times New Roman"/>
                <w:spacing w:val="-6"/>
                <w:sz w:val="28"/>
                <w:szCs w:val="28"/>
              </w:rPr>
              <w:t>富裔河</w:t>
            </w:r>
            <w:r>
              <w:rPr>
                <w:rFonts w:ascii="Times New Roman" w:hAnsi="Times New Roman" w:cs="Times New Roman"/>
                <w:spacing w:val="-6"/>
                <w:sz w:val="28"/>
                <w:szCs w:val="28"/>
              </w:rPr>
              <w:t>）</w:t>
            </w:r>
            <w:r w:rsidRPr="00CC3F39">
              <w:rPr>
                <w:rFonts w:ascii="Times New Roman" w:hAnsi="Times New Roman" w:cs="Times New Roman"/>
                <w:spacing w:val="-6"/>
                <w:sz w:val="28"/>
                <w:szCs w:val="28"/>
              </w:rPr>
              <w:t>約</w:t>
            </w:r>
            <w:r w:rsidRPr="00CC3F39">
              <w:rPr>
                <w:rFonts w:ascii="Times New Roman" w:hAnsi="Times New Roman" w:cs="Times New Roman"/>
                <w:spacing w:val="-6"/>
                <w:sz w:val="28"/>
                <w:szCs w:val="28"/>
              </w:rPr>
              <w:t>80~85m</w:t>
            </w:r>
            <w:r w:rsidRPr="00CC3F39">
              <w:rPr>
                <w:rFonts w:ascii="Times New Roman" w:hAnsi="Times New Roman" w:cs="Times New Roman"/>
                <w:spacing w:val="-6"/>
                <w:sz w:val="28"/>
                <w:szCs w:val="28"/>
              </w:rPr>
              <w:t>。</w:t>
            </w:r>
          </w:p>
          <w:p w14:paraId="03F67C45" w14:textId="1E76B447" w:rsidR="00A5272E" w:rsidRPr="00CC3F39" w:rsidRDefault="00A5272E" w:rsidP="001A2434">
            <w:pPr>
              <w:pStyle w:val="4"/>
              <w:numPr>
                <w:ilvl w:val="0"/>
                <w:numId w:val="9"/>
              </w:numPr>
              <w:ind w:left="288" w:hangingChars="100" w:hanging="288"/>
              <w:outlineLvl w:val="3"/>
              <w:rPr>
                <w:rFonts w:ascii="Times New Roman" w:hAnsi="Times New Roman" w:cs="Times New Roman"/>
                <w:spacing w:val="-6"/>
                <w:sz w:val="28"/>
                <w:szCs w:val="28"/>
              </w:rPr>
            </w:pPr>
            <w:r w:rsidRPr="00CC3F39">
              <w:rPr>
                <w:rFonts w:ascii="Times New Roman" w:hAnsi="Times New Roman" w:cs="Times New Roman"/>
                <w:spacing w:val="-6"/>
                <w:sz w:val="28"/>
                <w:szCs w:val="28"/>
              </w:rPr>
              <w:t>實際需求</w:t>
            </w:r>
            <w:r>
              <w:rPr>
                <w:rFonts w:ascii="Times New Roman" w:hAnsi="Times New Roman" w:cs="Times New Roman" w:hint="eastAsia"/>
                <w:spacing w:val="-6"/>
                <w:sz w:val="28"/>
                <w:szCs w:val="28"/>
              </w:rPr>
              <w:t>：</w:t>
            </w:r>
            <w:r w:rsidRPr="00CC3F39">
              <w:rPr>
                <w:rFonts w:ascii="Times New Roman" w:hAnsi="Times New Roman" w:cs="Times New Roman"/>
                <w:spacing w:val="-6"/>
                <w:sz w:val="28"/>
                <w:szCs w:val="28"/>
              </w:rPr>
              <w:t>展示空間及博物館大廳需要</w:t>
            </w:r>
            <w:r>
              <w:rPr>
                <w:rFonts w:ascii="Times New Roman" w:hAnsi="Times New Roman" w:cs="Times New Roman"/>
                <w:spacing w:val="-6"/>
                <w:sz w:val="28"/>
                <w:szCs w:val="28"/>
              </w:rPr>
              <w:t>（</w:t>
            </w:r>
            <w:r w:rsidRPr="00CC3F39">
              <w:rPr>
                <w:rFonts w:ascii="Times New Roman" w:hAnsi="Times New Roman" w:cs="Times New Roman"/>
                <w:spacing w:val="-6"/>
                <w:sz w:val="28"/>
                <w:szCs w:val="28"/>
              </w:rPr>
              <w:t>6m</w:t>
            </w:r>
            <w:r w:rsidRPr="00CC3F39">
              <w:rPr>
                <w:rFonts w:ascii="Times New Roman" w:hAnsi="Times New Roman" w:cs="Times New Roman"/>
                <w:spacing w:val="-6"/>
                <w:sz w:val="28"/>
                <w:szCs w:val="28"/>
              </w:rPr>
              <w:t>、</w:t>
            </w:r>
            <w:r w:rsidRPr="00CC3F39">
              <w:rPr>
                <w:rFonts w:ascii="Times New Roman" w:hAnsi="Times New Roman" w:cs="Times New Roman"/>
                <w:spacing w:val="-6"/>
                <w:sz w:val="28"/>
                <w:szCs w:val="28"/>
              </w:rPr>
              <w:t>6m</w:t>
            </w:r>
            <w:r w:rsidRPr="00CC3F39">
              <w:rPr>
                <w:rFonts w:ascii="Times New Roman" w:hAnsi="Times New Roman" w:cs="Times New Roman"/>
                <w:spacing w:val="-6"/>
                <w:sz w:val="28"/>
                <w:szCs w:val="28"/>
              </w:rPr>
              <w:t>、</w:t>
            </w:r>
            <w:r w:rsidRPr="00CC3F39">
              <w:rPr>
                <w:rFonts w:ascii="Times New Roman" w:hAnsi="Times New Roman" w:cs="Times New Roman"/>
                <w:spacing w:val="-6"/>
                <w:sz w:val="28"/>
                <w:szCs w:val="28"/>
              </w:rPr>
              <w:t>4.9m</w:t>
            </w:r>
            <w:r w:rsidRPr="00CC3F39">
              <w:rPr>
                <w:rFonts w:ascii="Times New Roman" w:hAnsi="Times New Roman" w:cs="Times New Roman"/>
                <w:spacing w:val="-6"/>
                <w:sz w:val="28"/>
                <w:szCs w:val="28"/>
              </w:rPr>
              <w:t>樓高</w:t>
            </w:r>
            <w:r w:rsidRPr="00CC3F39">
              <w:rPr>
                <w:rFonts w:ascii="Times New Roman" w:hAnsi="Times New Roman" w:cs="Times New Roman"/>
                <w:spacing w:val="-6"/>
                <w:sz w:val="28"/>
                <w:szCs w:val="28"/>
              </w:rPr>
              <w:t>/</w:t>
            </w:r>
            <w:r w:rsidRPr="00CC3F39">
              <w:rPr>
                <w:rFonts w:ascii="Times New Roman" w:hAnsi="Times New Roman" w:cs="Times New Roman"/>
                <w:spacing w:val="-6"/>
                <w:sz w:val="28"/>
                <w:szCs w:val="28"/>
              </w:rPr>
              <w:t>淨高</w:t>
            </w:r>
            <w:r w:rsidRPr="00CC3F39">
              <w:rPr>
                <w:rFonts w:ascii="Times New Roman" w:hAnsi="Times New Roman" w:cs="Times New Roman"/>
                <w:spacing w:val="-6"/>
                <w:sz w:val="28"/>
                <w:szCs w:val="28"/>
              </w:rPr>
              <w:t>4.4m</w:t>
            </w:r>
            <w:r w:rsidRPr="00CC3F39">
              <w:rPr>
                <w:rFonts w:ascii="Times New Roman" w:hAnsi="Times New Roman" w:cs="Times New Roman"/>
                <w:spacing w:val="-6"/>
                <w:sz w:val="28"/>
                <w:szCs w:val="28"/>
              </w:rPr>
              <w:t>、</w:t>
            </w:r>
            <w:r w:rsidRPr="00CC3F39">
              <w:rPr>
                <w:rFonts w:ascii="Times New Roman" w:hAnsi="Times New Roman" w:cs="Times New Roman"/>
                <w:spacing w:val="-6"/>
                <w:sz w:val="28"/>
                <w:szCs w:val="28"/>
              </w:rPr>
              <w:t>4.7m</w:t>
            </w:r>
            <w:r w:rsidRPr="00CC3F39">
              <w:rPr>
                <w:rFonts w:ascii="Times New Roman" w:hAnsi="Times New Roman" w:cs="Times New Roman"/>
                <w:spacing w:val="-6"/>
                <w:sz w:val="28"/>
                <w:szCs w:val="28"/>
              </w:rPr>
              <w:t>、</w:t>
            </w:r>
            <w:r w:rsidRPr="00CC3F39">
              <w:rPr>
                <w:rFonts w:ascii="Times New Roman" w:hAnsi="Times New Roman" w:cs="Times New Roman"/>
                <w:spacing w:val="-6"/>
                <w:sz w:val="28"/>
                <w:szCs w:val="28"/>
              </w:rPr>
              <w:t>3.6m</w:t>
            </w:r>
            <w:r>
              <w:rPr>
                <w:rFonts w:ascii="Times New Roman" w:hAnsi="Times New Roman" w:cs="Times New Roman"/>
                <w:spacing w:val="-6"/>
                <w:sz w:val="28"/>
                <w:szCs w:val="28"/>
              </w:rPr>
              <w:t>）</w:t>
            </w:r>
            <w:r w:rsidRPr="00CC3F39">
              <w:rPr>
                <w:rFonts w:ascii="Times New Roman" w:hAnsi="Times New Roman" w:cs="Times New Roman"/>
                <w:spacing w:val="-6"/>
                <w:sz w:val="28"/>
                <w:szCs w:val="28"/>
              </w:rPr>
              <w:t>三層樓計</w:t>
            </w:r>
            <w:r w:rsidRPr="00CC3F39">
              <w:rPr>
                <w:rFonts w:ascii="Times New Roman" w:hAnsi="Times New Roman" w:cs="Times New Roman"/>
                <w:spacing w:val="-6"/>
                <w:sz w:val="28"/>
                <w:szCs w:val="28"/>
              </w:rPr>
              <w:t>16.9m+</w:t>
            </w:r>
            <w:r w:rsidRPr="00CC3F39">
              <w:rPr>
                <w:rFonts w:ascii="Times New Roman" w:hAnsi="Times New Roman" w:cs="Times New Roman"/>
                <w:spacing w:val="-6"/>
                <w:sz w:val="28"/>
                <w:szCs w:val="28"/>
              </w:rPr>
              <w:t>電梯及水塔等屋頂突出物</w:t>
            </w:r>
            <w:r w:rsidRPr="00CC3F39">
              <w:rPr>
                <w:rFonts w:ascii="Times New Roman" w:hAnsi="Times New Roman" w:cs="Times New Roman"/>
                <w:spacing w:val="-6"/>
                <w:sz w:val="28"/>
                <w:szCs w:val="28"/>
              </w:rPr>
              <w:t>4.35m+</w:t>
            </w:r>
            <w:r w:rsidRPr="00CC3F39">
              <w:rPr>
                <w:rFonts w:ascii="Times New Roman" w:hAnsi="Times New Roman" w:cs="Times New Roman"/>
                <w:spacing w:val="-6"/>
                <w:sz w:val="28"/>
                <w:szCs w:val="28"/>
              </w:rPr>
              <w:t>外牆增加高度</w:t>
            </w:r>
            <w:r>
              <w:rPr>
                <w:rFonts w:ascii="Times New Roman" w:hAnsi="Times New Roman" w:cs="Times New Roman"/>
                <w:spacing w:val="-6"/>
                <w:sz w:val="28"/>
                <w:szCs w:val="28"/>
              </w:rPr>
              <w:t>（</w:t>
            </w:r>
            <w:r w:rsidRPr="00CC3F39">
              <w:rPr>
                <w:rFonts w:ascii="Times New Roman" w:hAnsi="Times New Roman" w:cs="Times New Roman"/>
                <w:spacing w:val="-6"/>
                <w:sz w:val="28"/>
                <w:szCs w:val="28"/>
              </w:rPr>
              <w:t>遮蔽管道設備</w:t>
            </w:r>
            <w:r>
              <w:rPr>
                <w:rFonts w:ascii="Times New Roman" w:hAnsi="Times New Roman" w:cs="Times New Roman"/>
                <w:spacing w:val="-6"/>
                <w:sz w:val="28"/>
                <w:szCs w:val="28"/>
              </w:rPr>
              <w:t>）</w:t>
            </w:r>
            <w:r w:rsidRPr="00CC3F39">
              <w:rPr>
                <w:rFonts w:ascii="Times New Roman" w:hAnsi="Times New Roman" w:cs="Times New Roman"/>
                <w:spacing w:val="-6"/>
                <w:sz w:val="28"/>
                <w:szCs w:val="28"/>
              </w:rPr>
              <w:t>2.25m</w:t>
            </w:r>
            <w:proofErr w:type="gramStart"/>
            <w:r w:rsidRPr="00CC3F39">
              <w:rPr>
                <w:rFonts w:ascii="新細明體" w:eastAsia="新細明體" w:hAnsi="新細明體" w:cs="新細明體" w:hint="eastAsia"/>
                <w:spacing w:val="-6"/>
                <w:sz w:val="28"/>
                <w:szCs w:val="28"/>
              </w:rPr>
              <w:t>≒</w:t>
            </w:r>
            <w:proofErr w:type="gramEnd"/>
            <w:r w:rsidRPr="00CC3F39">
              <w:rPr>
                <w:rFonts w:ascii="Times New Roman" w:hAnsi="Times New Roman" w:cs="Times New Roman"/>
                <w:spacing w:val="-6"/>
                <w:sz w:val="28"/>
                <w:szCs w:val="28"/>
              </w:rPr>
              <w:t>23.5m</w:t>
            </w:r>
            <w:r w:rsidRPr="00CC3F39">
              <w:rPr>
                <w:rFonts w:ascii="Times New Roman" w:hAnsi="Times New Roman" w:cs="Times New Roman"/>
                <w:spacing w:val="-6"/>
                <w:sz w:val="28"/>
                <w:szCs w:val="28"/>
              </w:rPr>
              <w:t>。</w:t>
            </w:r>
          </w:p>
          <w:p w14:paraId="220A0DDA" w14:textId="77777777" w:rsidR="00A5272E" w:rsidRPr="00CC3F39" w:rsidRDefault="00A5272E" w:rsidP="001A2434">
            <w:pPr>
              <w:pStyle w:val="4"/>
              <w:numPr>
                <w:ilvl w:val="0"/>
                <w:numId w:val="9"/>
              </w:numPr>
              <w:ind w:left="288" w:hangingChars="100" w:hanging="288"/>
              <w:outlineLvl w:val="3"/>
              <w:rPr>
                <w:rFonts w:ascii="Times New Roman" w:hAnsi="Times New Roman" w:cs="Times New Roman"/>
                <w:spacing w:val="-6"/>
                <w:sz w:val="28"/>
                <w:szCs w:val="28"/>
              </w:rPr>
            </w:pPr>
            <w:r w:rsidRPr="00CC3F39">
              <w:rPr>
                <w:rFonts w:ascii="Times New Roman" w:hAnsi="Times New Roman" w:cs="Times New Roman"/>
                <w:spacing w:val="-6"/>
                <w:sz w:val="28"/>
                <w:szCs w:val="28"/>
              </w:rPr>
              <w:t>本案最高點高度為</w:t>
            </w:r>
            <w:r w:rsidRPr="00CC3F39">
              <w:rPr>
                <w:rFonts w:ascii="Times New Roman" w:hAnsi="Times New Roman" w:cs="Times New Roman"/>
                <w:spacing w:val="-6"/>
                <w:sz w:val="28"/>
                <w:szCs w:val="28"/>
              </w:rPr>
              <w:t>24.05m</w:t>
            </w:r>
            <w:r w:rsidRPr="00CC3F39">
              <w:rPr>
                <w:rFonts w:ascii="Times New Roman" w:hAnsi="Times New Roman" w:cs="Times New Roman"/>
                <w:spacing w:val="-6"/>
                <w:sz w:val="28"/>
                <w:szCs w:val="28"/>
              </w:rPr>
              <w:t>，平均高度約</w:t>
            </w:r>
            <w:r w:rsidRPr="00CC3F39">
              <w:rPr>
                <w:rFonts w:ascii="Times New Roman" w:hAnsi="Times New Roman" w:cs="Times New Roman"/>
                <w:spacing w:val="-6"/>
                <w:sz w:val="28"/>
                <w:szCs w:val="28"/>
              </w:rPr>
              <w:t>21m</w:t>
            </w:r>
            <w:r w:rsidRPr="00CC3F39">
              <w:rPr>
                <w:rFonts w:ascii="Times New Roman" w:hAnsi="Times New Roman" w:cs="Times New Roman"/>
                <w:spacing w:val="-6"/>
                <w:sz w:val="28"/>
                <w:szCs w:val="28"/>
              </w:rPr>
              <w:t>，往仁愛樓方向逐步降低，增</w:t>
            </w:r>
            <w:proofErr w:type="gramStart"/>
            <w:r w:rsidRPr="00CC3F39">
              <w:rPr>
                <w:rFonts w:ascii="Times New Roman" w:hAnsi="Times New Roman" w:cs="Times New Roman"/>
                <w:spacing w:val="-6"/>
                <w:sz w:val="28"/>
                <w:szCs w:val="28"/>
              </w:rPr>
              <w:t>建棟南側</w:t>
            </w:r>
            <w:proofErr w:type="gramEnd"/>
            <w:r w:rsidRPr="00CC3F39">
              <w:rPr>
                <w:rFonts w:ascii="Times New Roman" w:hAnsi="Times New Roman" w:cs="Times New Roman"/>
                <w:spacing w:val="-6"/>
                <w:sz w:val="28"/>
                <w:szCs w:val="28"/>
              </w:rPr>
              <w:t>建物最高處為</w:t>
            </w:r>
            <w:r w:rsidRPr="00CC3F39">
              <w:rPr>
                <w:rFonts w:ascii="Times New Roman" w:hAnsi="Times New Roman" w:cs="Times New Roman"/>
                <w:spacing w:val="-6"/>
                <w:sz w:val="28"/>
                <w:szCs w:val="28"/>
              </w:rPr>
              <w:t>18.65m</w:t>
            </w:r>
            <w:r w:rsidRPr="00CC3F39">
              <w:rPr>
                <w:rFonts w:ascii="Times New Roman" w:hAnsi="Times New Roman" w:cs="Times New Roman"/>
                <w:spacing w:val="-6"/>
                <w:sz w:val="28"/>
                <w:szCs w:val="28"/>
              </w:rPr>
              <w:t>。</w:t>
            </w:r>
          </w:p>
          <w:p w14:paraId="76C2332B" w14:textId="77777777" w:rsidR="00A5272E" w:rsidRPr="00CC3F39" w:rsidRDefault="00A5272E" w:rsidP="001A2434">
            <w:pPr>
              <w:pStyle w:val="4"/>
              <w:numPr>
                <w:ilvl w:val="0"/>
                <w:numId w:val="9"/>
              </w:numPr>
              <w:ind w:left="288" w:hangingChars="100" w:hanging="288"/>
              <w:outlineLvl w:val="3"/>
              <w:rPr>
                <w:rFonts w:ascii="Times New Roman" w:hAnsi="Times New Roman" w:cs="Times New Roman"/>
                <w:spacing w:val="-6"/>
                <w:sz w:val="28"/>
                <w:szCs w:val="28"/>
              </w:rPr>
            </w:pPr>
            <w:r w:rsidRPr="00CC3F39">
              <w:rPr>
                <w:rFonts w:ascii="Times New Roman" w:hAnsi="Times New Roman" w:cs="Times New Roman"/>
                <w:spacing w:val="-6"/>
                <w:sz w:val="28"/>
                <w:szCs w:val="28"/>
              </w:rPr>
              <w:t>由園區視角分析</w:t>
            </w:r>
            <w:proofErr w:type="gramStart"/>
            <w:r>
              <w:rPr>
                <w:rFonts w:ascii="Times New Roman" w:hAnsi="Times New Roman" w:cs="Times New Roman"/>
                <w:spacing w:val="-6"/>
                <w:sz w:val="28"/>
                <w:szCs w:val="28"/>
              </w:rPr>
              <w:t>（</w:t>
            </w:r>
            <w:proofErr w:type="gramEnd"/>
            <w:r w:rsidRPr="00CC3F39">
              <w:rPr>
                <w:rFonts w:ascii="Times New Roman" w:hAnsi="Times New Roman" w:cs="Times New Roman"/>
                <w:spacing w:val="-6"/>
                <w:sz w:val="28"/>
                <w:szCs w:val="28"/>
              </w:rPr>
              <w:t>詳</w:t>
            </w:r>
            <w:r>
              <w:rPr>
                <w:rFonts w:hAnsi="標楷體" w:cs="Times New Roman" w:hint="eastAsia"/>
                <w:spacing w:val="-6"/>
                <w:sz w:val="28"/>
                <w:szCs w:val="28"/>
              </w:rPr>
              <w:t>「</w:t>
            </w:r>
            <w:r w:rsidRPr="00CC3F39">
              <w:rPr>
                <w:rFonts w:ascii="Times New Roman" w:hAnsi="Times New Roman" w:cs="Times New Roman"/>
                <w:spacing w:val="-6"/>
                <w:sz w:val="28"/>
                <w:szCs w:val="28"/>
              </w:rPr>
              <w:t>2022_1106_</w:t>
            </w:r>
            <w:r w:rsidRPr="00CC3F39">
              <w:rPr>
                <w:rFonts w:ascii="Times New Roman" w:hAnsi="Times New Roman" w:cs="Times New Roman"/>
                <w:spacing w:val="-6"/>
                <w:sz w:val="28"/>
                <w:szCs w:val="28"/>
              </w:rPr>
              <w:t>修增建公開說明會簡報</w:t>
            </w:r>
            <w:r>
              <w:rPr>
                <w:rFonts w:hAnsi="標楷體" w:cs="Times New Roman" w:hint="eastAsia"/>
                <w:spacing w:val="-6"/>
                <w:sz w:val="28"/>
                <w:szCs w:val="28"/>
              </w:rPr>
              <w:t>」</w:t>
            </w:r>
            <w:r w:rsidRPr="00CC3F39">
              <w:rPr>
                <w:rFonts w:ascii="Times New Roman" w:hAnsi="Times New Roman" w:cs="Times New Roman"/>
                <w:spacing w:val="-6"/>
                <w:sz w:val="28"/>
                <w:szCs w:val="28"/>
              </w:rPr>
              <w:t>P.39~P.40</w:t>
            </w:r>
            <w:proofErr w:type="gramStart"/>
            <w:r>
              <w:rPr>
                <w:rFonts w:ascii="Times New Roman" w:hAnsi="Times New Roman" w:cs="Times New Roman"/>
                <w:spacing w:val="-6"/>
                <w:sz w:val="28"/>
                <w:szCs w:val="28"/>
              </w:rPr>
              <w:t>）</w:t>
            </w:r>
            <w:proofErr w:type="gramEnd"/>
            <w:r w:rsidRPr="00CC3F39">
              <w:rPr>
                <w:rFonts w:ascii="Times New Roman" w:hAnsi="Times New Roman" w:cs="Times New Roman"/>
                <w:spacing w:val="-6"/>
                <w:sz w:val="28"/>
                <w:szCs w:val="28"/>
              </w:rPr>
              <w:t>，</w:t>
            </w:r>
            <w:r w:rsidRPr="00CC3F39">
              <w:rPr>
                <w:rFonts w:ascii="Times New Roman" w:hAnsi="Times New Roman" w:cs="Times New Roman"/>
                <w:spacing w:val="-6"/>
                <w:sz w:val="28"/>
                <w:szCs w:val="28"/>
              </w:rPr>
              <w:lastRenderedPageBreak/>
              <w:t>本</w:t>
            </w:r>
            <w:proofErr w:type="gramStart"/>
            <w:r w:rsidRPr="00CC3F39">
              <w:rPr>
                <w:rFonts w:ascii="Times New Roman" w:hAnsi="Times New Roman" w:cs="Times New Roman"/>
                <w:spacing w:val="-6"/>
                <w:sz w:val="28"/>
                <w:szCs w:val="28"/>
              </w:rPr>
              <w:t>案修增</w:t>
            </w:r>
            <w:proofErr w:type="gramEnd"/>
            <w:r w:rsidRPr="00CC3F39">
              <w:rPr>
                <w:rFonts w:ascii="Times New Roman" w:hAnsi="Times New Roman" w:cs="Times New Roman"/>
                <w:spacing w:val="-6"/>
                <w:sz w:val="28"/>
                <w:szCs w:val="28"/>
              </w:rPr>
              <w:t>建建築高度可見範圍有限，且多於文專二區，對文專一區影響極微，何況它還低調地做為園區背景，且發揮遮蔽了園區受</w:t>
            </w:r>
            <w:proofErr w:type="gramStart"/>
            <w:r w:rsidRPr="00CC3F39">
              <w:rPr>
                <w:rFonts w:ascii="Times New Roman" w:hAnsi="Times New Roman" w:cs="Times New Roman"/>
                <w:spacing w:val="-6"/>
                <w:sz w:val="28"/>
                <w:szCs w:val="28"/>
              </w:rPr>
              <w:t>週</w:t>
            </w:r>
            <w:proofErr w:type="gramEnd"/>
            <w:r w:rsidRPr="00CC3F39">
              <w:rPr>
                <w:rFonts w:ascii="Times New Roman" w:hAnsi="Times New Roman" w:cs="Times New Roman"/>
                <w:spacing w:val="-6"/>
                <w:sz w:val="28"/>
                <w:szCs w:val="28"/>
              </w:rPr>
              <w:t>邊都市發展紊亂環境干擾的積極性作用。</w:t>
            </w:r>
          </w:p>
        </w:tc>
        <w:tc>
          <w:tcPr>
            <w:tcW w:w="4961" w:type="dxa"/>
          </w:tcPr>
          <w:p w14:paraId="1331E3B2" w14:textId="77777777" w:rsidR="00A5272E" w:rsidRPr="00CC3F39" w:rsidRDefault="00A5272E" w:rsidP="001A2434">
            <w:pPr>
              <w:pStyle w:val="4"/>
              <w:numPr>
                <w:ilvl w:val="0"/>
                <w:numId w:val="10"/>
              </w:numPr>
              <w:ind w:left="288" w:hangingChars="100" w:hanging="288"/>
              <w:outlineLvl w:val="3"/>
              <w:rPr>
                <w:rFonts w:ascii="Times New Roman" w:hAnsi="Times New Roman" w:cs="Times New Roman"/>
                <w:spacing w:val="-6"/>
                <w:sz w:val="28"/>
                <w:szCs w:val="28"/>
              </w:rPr>
            </w:pPr>
            <w:r w:rsidRPr="00CC3F39">
              <w:rPr>
                <w:rFonts w:ascii="Times New Roman" w:hAnsi="Times New Roman" w:cs="Times New Roman"/>
                <w:spacing w:val="-6"/>
                <w:sz w:val="28"/>
                <w:szCs w:val="28"/>
              </w:rPr>
              <w:lastRenderedPageBreak/>
              <w:t>為減少對歷史建築範圍的衝擊，館方於規劃階段即將建築高度及量體由地上</w:t>
            </w:r>
            <w:r w:rsidRPr="00CC3F39">
              <w:rPr>
                <w:rFonts w:ascii="Times New Roman" w:hAnsi="Times New Roman" w:cs="Times New Roman"/>
                <w:spacing w:val="-6"/>
                <w:sz w:val="28"/>
                <w:szCs w:val="28"/>
              </w:rPr>
              <w:t>6</w:t>
            </w:r>
            <w:r w:rsidRPr="00CC3F39">
              <w:rPr>
                <w:rFonts w:ascii="Times New Roman" w:hAnsi="Times New Roman" w:cs="Times New Roman"/>
                <w:spacing w:val="-6"/>
                <w:sz w:val="28"/>
                <w:szCs w:val="28"/>
              </w:rPr>
              <w:t>層（高度約</w:t>
            </w:r>
            <w:r w:rsidRPr="00CC3F39">
              <w:rPr>
                <w:rFonts w:ascii="Times New Roman" w:hAnsi="Times New Roman" w:cs="Times New Roman"/>
                <w:spacing w:val="-6"/>
                <w:sz w:val="28"/>
                <w:szCs w:val="28"/>
              </w:rPr>
              <w:t>33.1</w:t>
            </w:r>
            <w:r w:rsidRPr="00CC3F39">
              <w:rPr>
                <w:rFonts w:ascii="Times New Roman" w:hAnsi="Times New Roman" w:cs="Times New Roman"/>
                <w:spacing w:val="-6"/>
                <w:sz w:val="28"/>
                <w:szCs w:val="28"/>
              </w:rPr>
              <w:t>米），調整為地上</w:t>
            </w:r>
            <w:r w:rsidRPr="00CC3F39">
              <w:rPr>
                <w:rFonts w:ascii="Times New Roman" w:hAnsi="Times New Roman" w:cs="Times New Roman"/>
                <w:spacing w:val="-6"/>
                <w:sz w:val="28"/>
                <w:szCs w:val="28"/>
              </w:rPr>
              <w:t>3</w:t>
            </w:r>
            <w:r w:rsidRPr="00CC3F39">
              <w:rPr>
                <w:rFonts w:ascii="Times New Roman" w:hAnsi="Times New Roman" w:cs="Times New Roman"/>
                <w:spacing w:val="-6"/>
                <w:sz w:val="28"/>
                <w:szCs w:val="28"/>
              </w:rPr>
              <w:t>層</w:t>
            </w:r>
            <w:proofErr w:type="gramStart"/>
            <w:r w:rsidRPr="00CC3F39">
              <w:rPr>
                <w:rFonts w:ascii="Times New Roman" w:hAnsi="Times New Roman" w:cs="Times New Roman"/>
                <w:spacing w:val="-6"/>
                <w:sz w:val="28"/>
                <w:szCs w:val="28"/>
              </w:rPr>
              <w:t>（</w:t>
            </w:r>
            <w:proofErr w:type="gramEnd"/>
            <w:r w:rsidRPr="00CC3F39">
              <w:rPr>
                <w:rFonts w:ascii="Times New Roman" w:hAnsi="Times New Roman" w:cs="Times New Roman"/>
                <w:spacing w:val="-6"/>
                <w:sz w:val="28"/>
                <w:szCs w:val="28"/>
              </w:rPr>
              <w:t>高度約</w:t>
            </w:r>
            <w:r w:rsidRPr="00CC3F39">
              <w:rPr>
                <w:rFonts w:ascii="Times New Roman" w:hAnsi="Times New Roman" w:cs="Times New Roman"/>
                <w:spacing w:val="-6"/>
                <w:sz w:val="28"/>
                <w:szCs w:val="28"/>
              </w:rPr>
              <w:t>23.5</w:t>
            </w:r>
            <w:r w:rsidRPr="00CC3F39">
              <w:rPr>
                <w:rFonts w:ascii="Times New Roman" w:hAnsi="Times New Roman" w:cs="Times New Roman"/>
                <w:spacing w:val="-6"/>
                <w:sz w:val="28"/>
                <w:szCs w:val="28"/>
              </w:rPr>
              <w:t>米；建照登載之建物高度為</w:t>
            </w:r>
            <w:r w:rsidRPr="00CC3F39">
              <w:rPr>
                <w:rFonts w:ascii="Times New Roman" w:hAnsi="Times New Roman" w:cs="Times New Roman"/>
                <w:spacing w:val="-6"/>
                <w:sz w:val="28"/>
                <w:szCs w:val="28"/>
              </w:rPr>
              <w:t>17.1</w:t>
            </w:r>
            <w:r w:rsidRPr="00CC3F39">
              <w:rPr>
                <w:rFonts w:ascii="Times New Roman" w:hAnsi="Times New Roman" w:cs="Times New Roman"/>
                <w:spacing w:val="-6"/>
                <w:sz w:val="28"/>
                <w:szCs w:val="28"/>
              </w:rPr>
              <w:t>米</w:t>
            </w:r>
            <w:proofErr w:type="gramStart"/>
            <w:r w:rsidRPr="00CC3F39">
              <w:rPr>
                <w:rFonts w:ascii="Times New Roman" w:hAnsi="Times New Roman" w:cs="Times New Roman"/>
                <w:spacing w:val="-6"/>
                <w:sz w:val="28"/>
                <w:szCs w:val="28"/>
              </w:rPr>
              <w:t>）</w:t>
            </w:r>
            <w:proofErr w:type="gramEnd"/>
            <w:r w:rsidRPr="00CC3F39">
              <w:rPr>
                <w:rFonts w:ascii="Times New Roman" w:hAnsi="Times New Roman" w:cs="Times New Roman"/>
                <w:spacing w:val="-6"/>
                <w:sz w:val="28"/>
                <w:szCs w:val="28"/>
              </w:rPr>
              <w:t>。</w:t>
            </w:r>
          </w:p>
          <w:p w14:paraId="7BF8ECDE" w14:textId="77777777" w:rsidR="00A5272E" w:rsidRPr="00CC3F39" w:rsidRDefault="00A5272E" w:rsidP="001A2434">
            <w:pPr>
              <w:pStyle w:val="4"/>
              <w:numPr>
                <w:ilvl w:val="0"/>
                <w:numId w:val="10"/>
              </w:numPr>
              <w:ind w:left="288" w:hangingChars="100" w:hanging="288"/>
              <w:outlineLvl w:val="3"/>
              <w:rPr>
                <w:rFonts w:ascii="Times New Roman" w:hAnsi="Times New Roman" w:cs="Times New Roman"/>
                <w:spacing w:val="-6"/>
                <w:sz w:val="28"/>
                <w:szCs w:val="28"/>
              </w:rPr>
            </w:pPr>
            <w:r w:rsidRPr="00CC3F39">
              <w:rPr>
                <w:rFonts w:ascii="Times New Roman" w:hAnsi="Times New Roman" w:cs="Times New Roman"/>
                <w:spacing w:val="-6"/>
                <w:sz w:val="28"/>
                <w:szCs w:val="28"/>
              </w:rPr>
              <w:t>另本案大廳及展示空間等室內淨高度，係由需求單位提供空間及展示需求、設計單位專業評估與設計，並於細部設計階段經各專業委員審查後定案，相關空間淨</w:t>
            </w:r>
            <w:proofErr w:type="gramStart"/>
            <w:r w:rsidRPr="00CC3F39">
              <w:rPr>
                <w:rFonts w:ascii="Times New Roman" w:hAnsi="Times New Roman" w:cs="Times New Roman"/>
                <w:spacing w:val="-6"/>
                <w:sz w:val="28"/>
                <w:szCs w:val="28"/>
              </w:rPr>
              <w:t>高均為滿足</w:t>
            </w:r>
            <w:proofErr w:type="gramEnd"/>
            <w:r w:rsidRPr="00CC3F39">
              <w:rPr>
                <w:rFonts w:ascii="Times New Roman" w:hAnsi="Times New Roman" w:cs="Times New Roman"/>
                <w:spacing w:val="-6"/>
                <w:sz w:val="28"/>
                <w:szCs w:val="28"/>
              </w:rPr>
              <w:t>本案博物館及展示機能之適切尺寸（度）。</w:t>
            </w:r>
          </w:p>
          <w:p w14:paraId="17A3EC40" w14:textId="77777777" w:rsidR="00A5272E" w:rsidRPr="00CC3F39" w:rsidRDefault="00A5272E" w:rsidP="001A2434">
            <w:pPr>
              <w:pStyle w:val="4"/>
              <w:numPr>
                <w:ilvl w:val="0"/>
                <w:numId w:val="10"/>
              </w:numPr>
              <w:ind w:left="288" w:hangingChars="100" w:hanging="288"/>
              <w:outlineLvl w:val="3"/>
              <w:rPr>
                <w:rFonts w:ascii="Times New Roman" w:hAnsi="Times New Roman" w:cs="Times New Roman"/>
                <w:spacing w:val="-6"/>
                <w:sz w:val="28"/>
                <w:szCs w:val="28"/>
              </w:rPr>
            </w:pPr>
            <w:r w:rsidRPr="00CC3F39">
              <w:rPr>
                <w:rFonts w:ascii="Times New Roman" w:hAnsi="Times New Roman" w:cs="Times New Roman"/>
                <w:spacing w:val="-6"/>
                <w:sz w:val="28"/>
                <w:szCs w:val="28"/>
              </w:rPr>
              <w:t>本案後續調整方案將評估適度調降建築物高度，</w:t>
            </w:r>
            <w:proofErr w:type="gramStart"/>
            <w:r w:rsidRPr="00CC3F39">
              <w:rPr>
                <w:rFonts w:ascii="Times New Roman" w:hAnsi="Times New Roman" w:cs="Times New Roman"/>
                <w:spacing w:val="-6"/>
                <w:sz w:val="28"/>
                <w:szCs w:val="28"/>
              </w:rPr>
              <w:t>儘</w:t>
            </w:r>
            <w:proofErr w:type="gramEnd"/>
            <w:r w:rsidRPr="00CC3F39">
              <w:rPr>
                <w:rFonts w:ascii="Times New Roman" w:hAnsi="Times New Roman" w:cs="Times New Roman"/>
                <w:spacing w:val="-6"/>
                <w:sz w:val="28"/>
                <w:szCs w:val="28"/>
              </w:rPr>
              <w:t>可能降低建築物對歷史園區之影響。</w:t>
            </w:r>
          </w:p>
        </w:tc>
      </w:tr>
      <w:tr w:rsidR="00A5272E" w:rsidRPr="00CC3F39" w14:paraId="4B758862" w14:textId="77777777" w:rsidTr="001A2434">
        <w:tc>
          <w:tcPr>
            <w:tcW w:w="737" w:type="dxa"/>
            <w:vAlign w:val="center"/>
          </w:tcPr>
          <w:p w14:paraId="693C6A1A" w14:textId="77777777" w:rsidR="00A5272E" w:rsidRPr="00CC3F39" w:rsidRDefault="00A5272E" w:rsidP="001A2434">
            <w:pPr>
              <w:pStyle w:val="4"/>
              <w:numPr>
                <w:ilvl w:val="0"/>
                <w:numId w:val="43"/>
              </w:numPr>
              <w:ind w:left="288" w:hangingChars="100" w:hanging="288"/>
              <w:jc w:val="center"/>
              <w:outlineLvl w:val="3"/>
              <w:rPr>
                <w:rFonts w:ascii="Times New Roman" w:hAnsi="Times New Roman" w:cs="Times New Roman"/>
                <w:spacing w:val="-6"/>
                <w:sz w:val="28"/>
                <w:szCs w:val="28"/>
              </w:rPr>
            </w:pPr>
          </w:p>
        </w:tc>
        <w:tc>
          <w:tcPr>
            <w:tcW w:w="3017" w:type="dxa"/>
          </w:tcPr>
          <w:p w14:paraId="4DBF6819" w14:textId="5D49E4F8" w:rsidR="00A5272E" w:rsidRPr="00CC3F39" w:rsidRDefault="00A5272E" w:rsidP="001A2434">
            <w:pPr>
              <w:pStyle w:val="4"/>
              <w:numPr>
                <w:ilvl w:val="0"/>
                <w:numId w:val="0"/>
              </w:numPr>
              <w:outlineLvl w:val="3"/>
              <w:rPr>
                <w:rFonts w:ascii="Times New Roman" w:hAnsi="Times New Roman" w:cs="Times New Roman"/>
                <w:spacing w:val="-6"/>
                <w:sz w:val="28"/>
                <w:szCs w:val="28"/>
              </w:rPr>
            </w:pPr>
            <w:r w:rsidRPr="004D1ECA">
              <w:rPr>
                <w:rFonts w:ascii="Times New Roman" w:hAnsi="Times New Roman" w:cs="Times New Roman"/>
                <w:b/>
                <w:spacing w:val="-6"/>
                <w:sz w:val="28"/>
                <w:szCs w:val="28"/>
              </w:rPr>
              <w:t>這個新的建築物並沒有滿足國際博物館的需求</w:t>
            </w:r>
            <w:r w:rsidRPr="00CC3F39">
              <w:rPr>
                <w:rFonts w:ascii="Times New Roman" w:hAnsi="Times New Roman" w:cs="Times New Roman"/>
                <w:spacing w:val="-6"/>
                <w:sz w:val="28"/>
                <w:szCs w:val="28"/>
              </w:rPr>
              <w:t>，沒有陳欽生前輩需要的國際會議廳、蔡寬裕前輩要的東西，它沒有滿足前輩們的需求，完全是建築師的自由意識的表現。從</w:t>
            </w:r>
            <w:r w:rsidR="000474E6">
              <w:rPr>
                <w:rFonts w:ascii="Times New Roman" w:hAnsi="Times New Roman" w:cs="Times New Roman" w:hint="eastAsia"/>
                <w:spacing w:val="-6"/>
                <w:sz w:val="28"/>
                <w:szCs w:val="28"/>
              </w:rPr>
              <w:t>110</w:t>
            </w:r>
            <w:r w:rsidRPr="00CC3F39">
              <w:rPr>
                <w:rFonts w:ascii="Times New Roman" w:hAnsi="Times New Roman" w:cs="Times New Roman"/>
                <w:spacing w:val="-6"/>
                <w:sz w:val="28"/>
                <w:szCs w:val="28"/>
              </w:rPr>
              <w:t>年</w:t>
            </w:r>
            <w:r w:rsidRPr="00CC3F39">
              <w:rPr>
                <w:rFonts w:ascii="Times New Roman" w:hAnsi="Times New Roman" w:cs="Times New Roman"/>
                <w:spacing w:val="-6"/>
                <w:sz w:val="28"/>
                <w:szCs w:val="28"/>
              </w:rPr>
              <w:t>3</w:t>
            </w:r>
            <w:r w:rsidRPr="00CC3F39">
              <w:rPr>
                <w:rFonts w:ascii="Times New Roman" w:hAnsi="Times New Roman" w:cs="Times New Roman"/>
                <w:spacing w:val="-6"/>
                <w:sz w:val="28"/>
                <w:szCs w:val="28"/>
              </w:rPr>
              <w:t>月</w:t>
            </w:r>
            <w:r w:rsidRPr="00CC3F39">
              <w:rPr>
                <w:rFonts w:ascii="Times New Roman" w:hAnsi="Times New Roman" w:cs="Times New Roman"/>
                <w:spacing w:val="-6"/>
                <w:sz w:val="28"/>
                <w:szCs w:val="28"/>
              </w:rPr>
              <w:t>9</w:t>
            </w:r>
            <w:r w:rsidRPr="00CC3F39">
              <w:rPr>
                <w:rFonts w:ascii="Times New Roman" w:hAnsi="Times New Roman" w:cs="Times New Roman"/>
                <w:spacing w:val="-6"/>
                <w:sz w:val="28"/>
                <w:szCs w:val="28"/>
              </w:rPr>
              <w:t>日，我們提出來的所有的意見經過了一年半沒有任何改善，每次會議館方就找建築師講不同的理由，用</w:t>
            </w:r>
            <w:r w:rsidRPr="00CC3F39">
              <w:rPr>
                <w:rFonts w:ascii="Times New Roman" w:hAnsi="Times New Roman" w:cs="Times New Roman"/>
                <w:spacing w:val="-6"/>
                <w:sz w:val="28"/>
                <w:szCs w:val="28"/>
              </w:rPr>
              <w:lastRenderedPageBreak/>
              <w:t>不同的言論，後來出現了一個叫</w:t>
            </w:r>
            <w:proofErr w:type="gramStart"/>
            <w:r w:rsidRPr="00CC3F39">
              <w:rPr>
                <w:rFonts w:ascii="Times New Roman" w:hAnsi="Times New Roman" w:cs="Times New Roman"/>
                <w:spacing w:val="-6"/>
                <w:sz w:val="28"/>
                <w:szCs w:val="28"/>
              </w:rPr>
              <w:t>自明性</w:t>
            </w:r>
            <w:proofErr w:type="gramEnd"/>
            <w:r w:rsidRPr="00CC3F39">
              <w:rPr>
                <w:rFonts w:ascii="Times New Roman" w:hAnsi="Times New Roman" w:cs="Times New Roman"/>
                <w:spacing w:val="-6"/>
                <w:sz w:val="28"/>
                <w:szCs w:val="28"/>
              </w:rPr>
              <w:t>，建築物沒有採納任何所有受難者的意見。</w:t>
            </w:r>
          </w:p>
        </w:tc>
        <w:tc>
          <w:tcPr>
            <w:tcW w:w="5035" w:type="dxa"/>
          </w:tcPr>
          <w:p w14:paraId="43095C33" w14:textId="391955F8" w:rsidR="00A5272E" w:rsidRPr="00CC3F39" w:rsidRDefault="00A5272E" w:rsidP="001A2434">
            <w:pPr>
              <w:pStyle w:val="4"/>
              <w:numPr>
                <w:ilvl w:val="0"/>
                <w:numId w:val="11"/>
              </w:numPr>
              <w:ind w:left="288" w:hangingChars="100" w:hanging="288"/>
              <w:outlineLvl w:val="3"/>
              <w:rPr>
                <w:rFonts w:ascii="Times New Roman" w:hAnsi="Times New Roman" w:cs="Times New Roman"/>
                <w:spacing w:val="-6"/>
                <w:sz w:val="28"/>
                <w:szCs w:val="28"/>
              </w:rPr>
            </w:pPr>
            <w:r w:rsidRPr="00CC3F39">
              <w:rPr>
                <w:rFonts w:ascii="Times New Roman" w:hAnsi="Times New Roman" w:cs="Times New Roman"/>
                <w:spacing w:val="-6"/>
                <w:sz w:val="28"/>
                <w:szCs w:val="28"/>
              </w:rPr>
              <w:lastRenderedPageBreak/>
              <w:t>修增建工程取得建造執照前，除經文化部、</w:t>
            </w:r>
            <w:r>
              <w:rPr>
                <w:rFonts w:ascii="Times New Roman" w:hAnsi="Times New Roman" w:cs="Times New Roman" w:hint="eastAsia"/>
                <w:spacing w:val="-6"/>
                <w:sz w:val="28"/>
                <w:szCs w:val="28"/>
              </w:rPr>
              <w:t>行政院公共</w:t>
            </w:r>
            <w:r w:rsidRPr="00CC3F39">
              <w:rPr>
                <w:rFonts w:ascii="Times New Roman" w:hAnsi="Times New Roman" w:cs="Times New Roman"/>
                <w:spacing w:val="-6"/>
                <w:sz w:val="28"/>
                <w:szCs w:val="28"/>
              </w:rPr>
              <w:t>工程</w:t>
            </w:r>
            <w:r>
              <w:rPr>
                <w:rFonts w:ascii="Times New Roman" w:hAnsi="Times New Roman" w:cs="Times New Roman" w:hint="eastAsia"/>
                <w:spacing w:val="-6"/>
                <w:sz w:val="28"/>
                <w:szCs w:val="28"/>
              </w:rPr>
              <w:t>委員會</w:t>
            </w:r>
            <w:r>
              <w:rPr>
                <w:rFonts w:hAnsi="標楷體" w:cs="Times New Roman" w:hint="eastAsia"/>
                <w:spacing w:val="-6"/>
                <w:sz w:val="28"/>
                <w:szCs w:val="28"/>
              </w:rPr>
              <w:t>（下稱</w:t>
            </w:r>
            <w:r>
              <w:rPr>
                <w:rFonts w:ascii="Times New Roman" w:hAnsi="Times New Roman" w:cs="Times New Roman" w:hint="eastAsia"/>
                <w:spacing w:val="-6"/>
                <w:sz w:val="28"/>
                <w:szCs w:val="28"/>
              </w:rPr>
              <w:t>工程</w:t>
            </w:r>
            <w:r w:rsidRPr="00CC3F39">
              <w:rPr>
                <w:rFonts w:ascii="Times New Roman" w:hAnsi="Times New Roman" w:cs="Times New Roman"/>
                <w:spacing w:val="-6"/>
                <w:sz w:val="28"/>
                <w:szCs w:val="28"/>
              </w:rPr>
              <w:t>會</w:t>
            </w:r>
            <w:r>
              <w:rPr>
                <w:rFonts w:hAnsi="標楷體" w:cs="Times New Roman" w:hint="eastAsia"/>
                <w:spacing w:val="-6"/>
                <w:sz w:val="28"/>
                <w:szCs w:val="28"/>
              </w:rPr>
              <w:t>）</w:t>
            </w:r>
            <w:r w:rsidRPr="00CC3F39">
              <w:rPr>
                <w:rFonts w:ascii="Times New Roman" w:hAnsi="Times New Roman" w:cs="Times New Roman"/>
                <w:spacing w:val="-6"/>
                <w:sz w:val="28"/>
                <w:szCs w:val="28"/>
              </w:rPr>
              <w:t>審查通過，並經外部多達</w:t>
            </w:r>
            <w:r w:rsidRPr="00CC3F39">
              <w:rPr>
                <w:rFonts w:ascii="Times New Roman" w:hAnsi="Times New Roman" w:cs="Times New Roman"/>
                <w:spacing w:val="-6"/>
                <w:sz w:val="28"/>
                <w:szCs w:val="28"/>
              </w:rPr>
              <w:t>24</w:t>
            </w:r>
            <w:r w:rsidRPr="00CC3F39">
              <w:rPr>
                <w:rFonts w:ascii="Times New Roman" w:hAnsi="Times New Roman" w:cs="Times New Roman"/>
                <w:spacing w:val="-6"/>
                <w:sz w:val="28"/>
                <w:szCs w:val="28"/>
              </w:rPr>
              <w:t>次審查</w:t>
            </w:r>
            <w:r w:rsidR="00395454">
              <w:rPr>
                <w:rFonts w:hAnsi="標楷體" w:cs="Times New Roman" w:hint="eastAsia"/>
                <w:spacing w:val="-6"/>
                <w:sz w:val="28"/>
                <w:szCs w:val="28"/>
              </w:rPr>
              <w:t>（</w:t>
            </w:r>
            <w:r w:rsidRPr="00CC3F39">
              <w:rPr>
                <w:rFonts w:ascii="Times New Roman" w:hAnsi="Times New Roman" w:cs="Times New Roman"/>
                <w:spacing w:val="-6"/>
                <w:sz w:val="28"/>
                <w:szCs w:val="28"/>
              </w:rPr>
              <w:t>含文資審議</w:t>
            </w:r>
            <w:r w:rsidR="00395454">
              <w:rPr>
                <w:rFonts w:hAnsi="標楷體" w:cs="Times New Roman" w:hint="eastAsia"/>
                <w:spacing w:val="-6"/>
                <w:sz w:val="28"/>
                <w:szCs w:val="28"/>
              </w:rPr>
              <w:t>）</w:t>
            </w:r>
            <w:r w:rsidRPr="00CC3F39">
              <w:rPr>
                <w:rFonts w:ascii="Times New Roman" w:hAnsi="Times New Roman" w:cs="Times New Roman"/>
                <w:spacing w:val="-6"/>
                <w:sz w:val="28"/>
                <w:szCs w:val="28"/>
              </w:rPr>
              <w:t>，經多</w:t>
            </w:r>
            <w:r w:rsidR="00E9230B">
              <w:rPr>
                <w:rFonts w:ascii="Times New Roman" w:hAnsi="Times New Roman" w:cs="Times New Roman" w:hint="eastAsia"/>
                <w:spacing w:val="-6"/>
                <w:sz w:val="28"/>
                <w:szCs w:val="28"/>
              </w:rPr>
              <w:t>位</w:t>
            </w:r>
            <w:r w:rsidRPr="00CC3F39">
              <w:rPr>
                <w:rFonts w:ascii="Times New Roman" w:hAnsi="Times New Roman" w:cs="Times New Roman"/>
                <w:spacing w:val="-6"/>
                <w:sz w:val="28"/>
                <w:szCs w:val="28"/>
              </w:rPr>
              <w:t>委員意見修正調整與法規檢討，尚非完全為建築師個人自由意志之表現。</w:t>
            </w:r>
          </w:p>
          <w:p w14:paraId="5922F78D" w14:textId="77777777" w:rsidR="00A5272E" w:rsidRPr="00CC3F39" w:rsidRDefault="00A5272E" w:rsidP="001A2434">
            <w:pPr>
              <w:pStyle w:val="4"/>
              <w:numPr>
                <w:ilvl w:val="0"/>
                <w:numId w:val="11"/>
              </w:numPr>
              <w:ind w:left="288" w:hangingChars="100" w:hanging="288"/>
              <w:outlineLvl w:val="3"/>
              <w:rPr>
                <w:rFonts w:ascii="Times New Roman" w:hAnsi="Times New Roman" w:cs="Times New Roman"/>
                <w:spacing w:val="-6"/>
                <w:sz w:val="28"/>
                <w:szCs w:val="28"/>
              </w:rPr>
            </w:pPr>
            <w:r w:rsidRPr="00CC3F39">
              <w:rPr>
                <w:rFonts w:ascii="Times New Roman" w:hAnsi="Times New Roman" w:cs="Times New Roman"/>
                <w:spacing w:val="-6"/>
                <w:sz w:val="28"/>
                <w:szCs w:val="28"/>
              </w:rPr>
              <w:t>本案自</w:t>
            </w:r>
            <w:r w:rsidRPr="00CC3F39">
              <w:rPr>
                <w:rFonts w:ascii="Times New Roman" w:hAnsi="Times New Roman" w:cs="Times New Roman"/>
                <w:spacing w:val="-6"/>
                <w:sz w:val="28"/>
                <w:szCs w:val="28"/>
              </w:rPr>
              <w:t>109</w:t>
            </w:r>
            <w:r w:rsidRPr="00CC3F39">
              <w:rPr>
                <w:rFonts w:ascii="Times New Roman" w:hAnsi="Times New Roman" w:cs="Times New Roman"/>
                <w:spacing w:val="-6"/>
                <w:sz w:val="28"/>
                <w:szCs w:val="28"/>
              </w:rPr>
              <w:t>年</w:t>
            </w:r>
            <w:r w:rsidRPr="00CC3F39">
              <w:rPr>
                <w:rFonts w:ascii="Times New Roman" w:hAnsi="Times New Roman" w:cs="Times New Roman"/>
                <w:spacing w:val="-6"/>
                <w:sz w:val="28"/>
                <w:szCs w:val="28"/>
              </w:rPr>
              <w:t>8</w:t>
            </w:r>
            <w:r w:rsidRPr="00CC3F39">
              <w:rPr>
                <w:rFonts w:ascii="Times New Roman" w:hAnsi="Times New Roman" w:cs="Times New Roman"/>
                <w:spacing w:val="-6"/>
                <w:sz w:val="28"/>
                <w:szCs w:val="28"/>
              </w:rPr>
              <w:t>月</w:t>
            </w:r>
            <w:r w:rsidRPr="00CC3F39">
              <w:rPr>
                <w:rFonts w:ascii="Times New Roman" w:hAnsi="Times New Roman" w:cs="Times New Roman"/>
                <w:spacing w:val="-6"/>
                <w:sz w:val="28"/>
                <w:szCs w:val="28"/>
              </w:rPr>
              <w:t>2</w:t>
            </w:r>
            <w:r>
              <w:rPr>
                <w:rFonts w:ascii="Times New Roman" w:hAnsi="Times New Roman" w:cs="Times New Roman" w:hint="eastAsia"/>
                <w:spacing w:val="-6"/>
                <w:sz w:val="28"/>
                <w:szCs w:val="28"/>
              </w:rPr>
              <w:t>5</w:t>
            </w:r>
            <w:r w:rsidRPr="00CC3F39">
              <w:rPr>
                <w:rFonts w:ascii="Times New Roman" w:hAnsi="Times New Roman" w:cs="Times New Roman"/>
                <w:spacing w:val="-6"/>
                <w:sz w:val="28"/>
                <w:szCs w:val="28"/>
              </w:rPr>
              <w:t>日受難者關懷團體說明會以降，包括</w:t>
            </w:r>
            <w:r w:rsidRPr="00CC3F39">
              <w:rPr>
                <w:rFonts w:ascii="Times New Roman" w:hAnsi="Times New Roman" w:cs="Times New Roman"/>
                <w:spacing w:val="-6"/>
                <w:sz w:val="28"/>
                <w:szCs w:val="28"/>
              </w:rPr>
              <w:t>110</w:t>
            </w:r>
            <w:r w:rsidRPr="00CC3F39">
              <w:rPr>
                <w:rFonts w:ascii="Times New Roman" w:hAnsi="Times New Roman" w:cs="Times New Roman"/>
                <w:spacing w:val="-6"/>
                <w:sz w:val="28"/>
                <w:szCs w:val="28"/>
              </w:rPr>
              <w:t>年</w:t>
            </w:r>
            <w:r w:rsidRPr="00CC3F39">
              <w:rPr>
                <w:rFonts w:ascii="Times New Roman" w:hAnsi="Times New Roman" w:cs="Times New Roman"/>
                <w:spacing w:val="-6"/>
                <w:sz w:val="28"/>
                <w:szCs w:val="28"/>
              </w:rPr>
              <w:t>3</w:t>
            </w:r>
            <w:r w:rsidRPr="00CC3F39">
              <w:rPr>
                <w:rFonts w:ascii="Times New Roman" w:hAnsi="Times New Roman" w:cs="Times New Roman"/>
                <w:spacing w:val="-6"/>
                <w:sz w:val="28"/>
                <w:szCs w:val="28"/>
              </w:rPr>
              <w:t>月</w:t>
            </w:r>
            <w:r w:rsidRPr="00CC3F39">
              <w:rPr>
                <w:rFonts w:ascii="Times New Roman" w:hAnsi="Times New Roman" w:cs="Times New Roman"/>
                <w:spacing w:val="-6"/>
                <w:sz w:val="28"/>
                <w:szCs w:val="28"/>
              </w:rPr>
              <w:t>29</w:t>
            </w:r>
            <w:r w:rsidRPr="00CC3F39">
              <w:rPr>
                <w:rFonts w:ascii="Times New Roman" w:hAnsi="Times New Roman" w:cs="Times New Roman"/>
                <w:spacing w:val="-6"/>
                <w:sz w:val="28"/>
                <w:szCs w:val="28"/>
              </w:rPr>
              <w:t>日公開說明會簡報內容，均提出景美園區基地</w:t>
            </w:r>
            <w:r>
              <w:rPr>
                <w:rFonts w:ascii="Times New Roman" w:hAnsi="Times New Roman" w:cs="Times New Roman"/>
                <w:spacing w:val="-6"/>
                <w:sz w:val="28"/>
                <w:szCs w:val="28"/>
              </w:rPr>
              <w:t>「</w:t>
            </w:r>
            <w:proofErr w:type="gramStart"/>
            <w:r w:rsidRPr="00CC3F39">
              <w:rPr>
                <w:rFonts w:ascii="Times New Roman" w:hAnsi="Times New Roman" w:cs="Times New Roman"/>
                <w:spacing w:val="-6"/>
                <w:sz w:val="28"/>
                <w:szCs w:val="28"/>
              </w:rPr>
              <w:t>自明性</w:t>
            </w:r>
            <w:proofErr w:type="gramEnd"/>
            <w:r>
              <w:rPr>
                <w:rFonts w:ascii="Times New Roman" w:hAnsi="Times New Roman" w:cs="Times New Roman"/>
                <w:spacing w:val="-6"/>
                <w:sz w:val="28"/>
                <w:szCs w:val="28"/>
              </w:rPr>
              <w:t>」</w:t>
            </w:r>
            <w:r w:rsidRPr="00CC3F39">
              <w:rPr>
                <w:rFonts w:ascii="Times New Roman" w:hAnsi="Times New Roman" w:cs="Times New Roman"/>
                <w:spacing w:val="-6"/>
                <w:sz w:val="28"/>
                <w:szCs w:val="28"/>
              </w:rPr>
              <w:t>有待改善之課題</w:t>
            </w:r>
            <w:r>
              <w:rPr>
                <w:rFonts w:ascii="Times New Roman" w:hAnsi="Times New Roman" w:cs="Times New Roman"/>
                <w:spacing w:val="-6"/>
                <w:sz w:val="28"/>
                <w:szCs w:val="28"/>
              </w:rPr>
              <w:t>（</w:t>
            </w:r>
            <w:r w:rsidRPr="00CC3F39">
              <w:rPr>
                <w:rFonts w:ascii="Times New Roman" w:hAnsi="Times New Roman" w:cs="Times New Roman"/>
                <w:spacing w:val="-6"/>
                <w:sz w:val="28"/>
                <w:szCs w:val="28"/>
              </w:rPr>
              <w:t>於都市環境辨識度不足</w:t>
            </w:r>
            <w:r>
              <w:rPr>
                <w:rFonts w:ascii="Times New Roman" w:hAnsi="Times New Roman" w:cs="Times New Roman"/>
                <w:spacing w:val="-6"/>
                <w:sz w:val="28"/>
                <w:szCs w:val="28"/>
              </w:rPr>
              <w:t>）</w:t>
            </w:r>
            <w:r w:rsidRPr="00CC3F39">
              <w:rPr>
                <w:rFonts w:ascii="Times New Roman" w:hAnsi="Times New Roman" w:cs="Times New Roman"/>
                <w:spacing w:val="-6"/>
                <w:sz w:val="28"/>
                <w:szCs w:val="28"/>
              </w:rPr>
              <w:t>，尚無所謂館方找建築師講不同的理由，用不同的理論之說。</w:t>
            </w:r>
          </w:p>
          <w:p w14:paraId="2D7FD30F" w14:textId="77777777" w:rsidR="00A5272E" w:rsidRPr="00CC3F39" w:rsidRDefault="00A5272E" w:rsidP="001A2434">
            <w:pPr>
              <w:pStyle w:val="4"/>
              <w:numPr>
                <w:ilvl w:val="0"/>
                <w:numId w:val="11"/>
              </w:numPr>
              <w:ind w:left="288" w:hangingChars="100" w:hanging="288"/>
              <w:outlineLvl w:val="3"/>
              <w:rPr>
                <w:rFonts w:ascii="Times New Roman" w:hAnsi="Times New Roman" w:cs="Times New Roman"/>
                <w:spacing w:val="-6"/>
                <w:sz w:val="28"/>
                <w:szCs w:val="28"/>
              </w:rPr>
            </w:pPr>
            <w:r w:rsidRPr="00CC3F39">
              <w:rPr>
                <w:rFonts w:ascii="Times New Roman" w:hAnsi="Times New Roman" w:cs="Times New Roman"/>
                <w:spacing w:val="-6"/>
                <w:sz w:val="28"/>
                <w:szCs w:val="28"/>
              </w:rPr>
              <w:lastRenderedPageBreak/>
              <w:tab/>
            </w:r>
            <w:r w:rsidRPr="00CC3F39">
              <w:rPr>
                <w:rFonts w:ascii="Times New Roman" w:hAnsi="Times New Roman" w:cs="Times New Roman"/>
                <w:spacing w:val="-6"/>
                <w:sz w:val="28"/>
                <w:szCs w:val="28"/>
              </w:rPr>
              <w:t>「建築物沒有採納任何所有受難者的意見」亦屬無據。</w:t>
            </w:r>
          </w:p>
        </w:tc>
        <w:tc>
          <w:tcPr>
            <w:tcW w:w="4961" w:type="dxa"/>
          </w:tcPr>
          <w:p w14:paraId="1BD0C370" w14:textId="77777777" w:rsidR="00A5272E" w:rsidRPr="00CC3F39" w:rsidRDefault="00A5272E" w:rsidP="001A2434">
            <w:pPr>
              <w:pStyle w:val="4"/>
              <w:numPr>
                <w:ilvl w:val="0"/>
                <w:numId w:val="12"/>
              </w:numPr>
              <w:ind w:left="288" w:hangingChars="100" w:hanging="288"/>
              <w:outlineLvl w:val="3"/>
              <w:rPr>
                <w:rFonts w:ascii="Times New Roman" w:hAnsi="Times New Roman" w:cs="Times New Roman"/>
                <w:spacing w:val="-6"/>
                <w:sz w:val="28"/>
                <w:szCs w:val="28"/>
              </w:rPr>
            </w:pPr>
            <w:r w:rsidRPr="00CC3F39">
              <w:rPr>
                <w:rFonts w:ascii="Times New Roman" w:hAnsi="Times New Roman" w:cs="Times New Roman"/>
                <w:spacing w:val="-6"/>
                <w:sz w:val="28"/>
                <w:szCs w:val="28"/>
              </w:rPr>
              <w:lastRenderedPageBreak/>
              <w:t>本案確歷經許多的溝通討論，因有政治受難者反應人權館於外部環境無明顯建築或地標可供辨識，在規劃設計時亦考慮對園區的壓迫感，故建築樓層由原來六層樓降至三層樓，惟因仍有建築過高、壓迫歷史場域、國際會議廳需求等問題。</w:t>
            </w:r>
            <w:proofErr w:type="gramStart"/>
            <w:r w:rsidRPr="00CC3F39">
              <w:rPr>
                <w:rFonts w:ascii="Times New Roman" w:hAnsi="Times New Roman" w:cs="Times New Roman"/>
                <w:spacing w:val="-6"/>
                <w:sz w:val="28"/>
                <w:szCs w:val="28"/>
              </w:rPr>
              <w:t>人權館刻已</w:t>
            </w:r>
            <w:proofErr w:type="gramEnd"/>
            <w:r w:rsidRPr="00CC3F39">
              <w:rPr>
                <w:rFonts w:ascii="Times New Roman" w:hAnsi="Times New Roman" w:cs="Times New Roman"/>
                <w:spacing w:val="-6"/>
                <w:sz w:val="28"/>
                <w:szCs w:val="28"/>
              </w:rPr>
              <w:t>彙整相關意見，並與規劃設計團隊調整可行方案中，然因規劃方案需符合建築相關法規，調動部分設計也相應要處理新增問題，</w:t>
            </w:r>
            <w:proofErr w:type="gramStart"/>
            <w:r w:rsidRPr="00CC3F39">
              <w:rPr>
                <w:rFonts w:ascii="Times New Roman" w:hAnsi="Times New Roman" w:cs="Times New Roman"/>
                <w:spacing w:val="-6"/>
                <w:sz w:val="28"/>
                <w:szCs w:val="28"/>
              </w:rPr>
              <w:t>需耗較久</w:t>
            </w:r>
            <w:proofErr w:type="gramEnd"/>
            <w:r w:rsidRPr="00CC3F39">
              <w:rPr>
                <w:rFonts w:ascii="Times New Roman" w:hAnsi="Times New Roman" w:cs="Times New Roman"/>
                <w:spacing w:val="-6"/>
                <w:sz w:val="28"/>
                <w:szCs w:val="28"/>
              </w:rPr>
              <w:t>時間調整。</w:t>
            </w:r>
          </w:p>
          <w:p w14:paraId="32E66320" w14:textId="0C27B9DA" w:rsidR="00A5272E" w:rsidRPr="00CC3F39" w:rsidRDefault="00D259E3" w:rsidP="001A2434">
            <w:pPr>
              <w:pStyle w:val="4"/>
              <w:numPr>
                <w:ilvl w:val="0"/>
                <w:numId w:val="12"/>
              </w:numPr>
              <w:ind w:left="288" w:hangingChars="100" w:hanging="288"/>
              <w:outlineLvl w:val="3"/>
              <w:rPr>
                <w:rFonts w:ascii="Times New Roman" w:hAnsi="Times New Roman" w:cs="Times New Roman"/>
                <w:spacing w:val="-6"/>
                <w:sz w:val="28"/>
                <w:szCs w:val="28"/>
              </w:rPr>
            </w:pPr>
            <w:r w:rsidRPr="00D259E3">
              <w:rPr>
                <w:rFonts w:ascii="Times New Roman" w:hAnsi="Times New Roman" w:cs="Times New Roman"/>
                <w:spacing w:val="-6"/>
                <w:sz w:val="28"/>
                <w:szCs w:val="28"/>
              </w:rPr>
              <w:t>因考量對園區歷史建築的壓迫感，</w:t>
            </w:r>
            <w:r w:rsidRPr="00D259E3">
              <w:rPr>
                <w:rFonts w:ascii="Times New Roman" w:hAnsi="Times New Roman" w:cs="Times New Roman"/>
                <w:spacing w:val="-6"/>
                <w:sz w:val="28"/>
                <w:szCs w:val="28"/>
              </w:rPr>
              <w:lastRenderedPageBreak/>
              <w:t>國際會議廳因量體及高度與前開原則衝突，故於權衡後不予納入。</w:t>
            </w:r>
            <w:proofErr w:type="gramStart"/>
            <w:r w:rsidRPr="00D259E3">
              <w:rPr>
                <w:rFonts w:ascii="Times New Roman" w:hAnsi="Times New Roman" w:cs="Times New Roman"/>
                <w:spacing w:val="-6"/>
                <w:sz w:val="28"/>
                <w:szCs w:val="28"/>
              </w:rPr>
              <w:t>惟</w:t>
            </w:r>
            <w:proofErr w:type="gramEnd"/>
            <w:r w:rsidRPr="00D259E3">
              <w:rPr>
                <w:rFonts w:ascii="Times New Roman" w:hAnsi="Times New Roman" w:cs="Times New Roman"/>
                <w:spacing w:val="-6"/>
                <w:sz w:val="28"/>
                <w:szCs w:val="28"/>
              </w:rPr>
              <w:t>配合博物館展示空間高度需求，建築仍具有一定高度，在目前的設計方案下，已洽請設計單位就再調降建築物高度的可能進行評估。</w:t>
            </w:r>
          </w:p>
        </w:tc>
      </w:tr>
      <w:tr w:rsidR="00A5272E" w:rsidRPr="00CC3F39" w14:paraId="60D626AC" w14:textId="77777777" w:rsidTr="001A2434">
        <w:tc>
          <w:tcPr>
            <w:tcW w:w="737" w:type="dxa"/>
            <w:vAlign w:val="center"/>
          </w:tcPr>
          <w:p w14:paraId="76FDF58F" w14:textId="77777777" w:rsidR="00A5272E" w:rsidRPr="00CC3F39" w:rsidRDefault="00A5272E" w:rsidP="001A2434">
            <w:pPr>
              <w:pStyle w:val="4"/>
              <w:numPr>
                <w:ilvl w:val="0"/>
                <w:numId w:val="43"/>
              </w:numPr>
              <w:ind w:left="288" w:hangingChars="100" w:hanging="288"/>
              <w:jc w:val="center"/>
              <w:outlineLvl w:val="3"/>
              <w:rPr>
                <w:rFonts w:ascii="Times New Roman" w:hAnsi="Times New Roman" w:cs="Times New Roman"/>
                <w:spacing w:val="-6"/>
                <w:sz w:val="28"/>
                <w:szCs w:val="28"/>
              </w:rPr>
            </w:pPr>
          </w:p>
        </w:tc>
        <w:tc>
          <w:tcPr>
            <w:tcW w:w="3017" w:type="dxa"/>
          </w:tcPr>
          <w:p w14:paraId="07C2669D" w14:textId="77777777" w:rsidR="00A5272E" w:rsidRPr="00CC3F39" w:rsidRDefault="00A5272E" w:rsidP="001A2434">
            <w:pPr>
              <w:pStyle w:val="4"/>
              <w:numPr>
                <w:ilvl w:val="0"/>
                <w:numId w:val="0"/>
              </w:numPr>
              <w:outlineLvl w:val="3"/>
              <w:rPr>
                <w:rFonts w:ascii="Times New Roman" w:hAnsi="Times New Roman" w:cs="Times New Roman"/>
                <w:spacing w:val="-6"/>
                <w:sz w:val="28"/>
                <w:szCs w:val="28"/>
              </w:rPr>
            </w:pPr>
            <w:r w:rsidRPr="00395454">
              <w:rPr>
                <w:rFonts w:ascii="Times New Roman" w:hAnsi="Times New Roman" w:cs="Times New Roman"/>
                <w:spacing w:val="-6"/>
                <w:sz w:val="28"/>
                <w:szCs w:val="28"/>
                <w:u w:val="single"/>
              </w:rPr>
              <w:t>景美園區是台灣唯一保存最好的白色恐怖建築物，是可以被列入</w:t>
            </w:r>
            <w:r w:rsidRPr="00D259E3">
              <w:rPr>
                <w:rFonts w:ascii="Times New Roman" w:hAnsi="Times New Roman" w:cs="Times New Roman"/>
                <w:b/>
                <w:spacing w:val="-6"/>
                <w:sz w:val="28"/>
                <w:szCs w:val="28"/>
              </w:rPr>
              <w:t>聯合國不義遺址</w:t>
            </w:r>
            <w:r w:rsidRPr="00CC3F39">
              <w:rPr>
                <w:rFonts w:ascii="Times New Roman" w:hAnsi="Times New Roman" w:cs="Times New Roman"/>
                <w:spacing w:val="-6"/>
                <w:sz w:val="28"/>
                <w:szCs w:val="28"/>
              </w:rPr>
              <w:t>的，現在有超高的天際線、沒有圍牆的看守所，</w:t>
            </w:r>
            <w:proofErr w:type="gramStart"/>
            <w:r w:rsidRPr="00CC3F39">
              <w:rPr>
                <w:rFonts w:ascii="Times New Roman" w:hAnsi="Times New Roman" w:cs="Times New Roman"/>
                <w:spacing w:val="-6"/>
                <w:sz w:val="28"/>
                <w:szCs w:val="28"/>
              </w:rPr>
              <w:t>沒有白恐的</w:t>
            </w:r>
            <w:proofErr w:type="gramEnd"/>
            <w:r w:rsidRPr="00CC3F39">
              <w:rPr>
                <w:rFonts w:ascii="Times New Roman" w:hAnsi="Times New Roman" w:cs="Times New Roman"/>
                <w:spacing w:val="-6"/>
                <w:sz w:val="28"/>
                <w:szCs w:val="28"/>
              </w:rPr>
              <w:t>氛圍。剛剛講景觀工程違反古蹟修復及再利用計畫，整個園區當初是軍法學校，在汽修大隊離開後，就應該把專一、專二區保護</w:t>
            </w:r>
            <w:r w:rsidRPr="00CC3F39">
              <w:rPr>
                <w:rFonts w:ascii="Times New Roman" w:hAnsi="Times New Roman" w:cs="Times New Roman"/>
                <w:spacing w:val="-6"/>
                <w:sz w:val="28"/>
                <w:szCs w:val="28"/>
              </w:rPr>
              <w:lastRenderedPageBreak/>
              <w:t>進來，因為不保護才造成侵犯歷史區的問題產生。</w:t>
            </w:r>
          </w:p>
        </w:tc>
        <w:tc>
          <w:tcPr>
            <w:tcW w:w="5035" w:type="dxa"/>
          </w:tcPr>
          <w:p w14:paraId="47E74BA8" w14:textId="77777777" w:rsidR="00A5272E" w:rsidRPr="00CC3F39" w:rsidRDefault="00A5272E" w:rsidP="00D259E3">
            <w:pPr>
              <w:pStyle w:val="4"/>
              <w:numPr>
                <w:ilvl w:val="0"/>
                <w:numId w:val="0"/>
              </w:numPr>
              <w:outlineLvl w:val="3"/>
              <w:rPr>
                <w:rFonts w:ascii="Times New Roman" w:hAnsi="Times New Roman" w:cs="Times New Roman"/>
                <w:spacing w:val="-6"/>
                <w:sz w:val="28"/>
                <w:szCs w:val="28"/>
              </w:rPr>
            </w:pPr>
            <w:r w:rsidRPr="00CC3F39">
              <w:rPr>
                <w:rFonts w:ascii="Times New Roman" w:hAnsi="Times New Roman" w:cs="Times New Roman"/>
                <w:color w:val="000000" w:themeColor="text1"/>
                <w:spacing w:val="-6"/>
                <w:sz w:val="28"/>
                <w:szCs w:val="28"/>
              </w:rPr>
              <w:lastRenderedPageBreak/>
              <w:t>本計畫之</w:t>
            </w:r>
            <w:r w:rsidRPr="00E6233B">
              <w:rPr>
                <w:rFonts w:ascii="Times New Roman" w:hAnsi="Times New Roman" w:cs="Times New Roman"/>
                <w:b/>
                <w:color w:val="000000" w:themeColor="text1"/>
                <w:spacing w:val="-6"/>
                <w:sz w:val="28"/>
                <w:szCs w:val="28"/>
              </w:rPr>
              <w:t>景觀工程最大原則為鎖定</w:t>
            </w:r>
            <w:r w:rsidRPr="00E6233B">
              <w:rPr>
                <w:rFonts w:ascii="Times New Roman" w:hAnsi="Times New Roman" w:cs="Times New Roman"/>
                <w:b/>
                <w:color w:val="000000" w:themeColor="text1"/>
                <w:spacing w:val="-6"/>
                <w:sz w:val="28"/>
                <w:szCs w:val="28"/>
              </w:rPr>
              <w:t>1967~1991</w:t>
            </w:r>
            <w:r w:rsidRPr="00E6233B">
              <w:rPr>
                <w:rFonts w:ascii="Times New Roman" w:hAnsi="Times New Roman" w:cs="Times New Roman"/>
                <w:b/>
                <w:color w:val="000000" w:themeColor="text1"/>
                <w:spacing w:val="-6"/>
                <w:sz w:val="28"/>
                <w:szCs w:val="28"/>
              </w:rPr>
              <w:t>之時代場景，盡可能去公園化、單純化</w:t>
            </w:r>
            <w:r w:rsidRPr="00CC3F39">
              <w:rPr>
                <w:rFonts w:ascii="Times New Roman" w:hAnsi="Times New Roman" w:cs="Times New Roman"/>
                <w:color w:val="000000" w:themeColor="text1"/>
                <w:spacing w:val="-6"/>
                <w:sz w:val="28"/>
                <w:szCs w:val="28"/>
              </w:rPr>
              <w:t>，以趨近當年氛圍以及場域精神；過程完全依循相關計畫研究結果與法規，並經文化資產審查與各方專業審查。軍法學校時期</w:t>
            </w:r>
            <w:r>
              <w:rPr>
                <w:rFonts w:ascii="Times New Roman" w:hAnsi="Times New Roman" w:cs="Times New Roman"/>
                <w:color w:val="000000" w:themeColor="text1"/>
                <w:spacing w:val="-6"/>
                <w:sz w:val="28"/>
                <w:szCs w:val="28"/>
              </w:rPr>
              <w:t>（</w:t>
            </w:r>
            <w:r w:rsidRPr="00CC3F39">
              <w:rPr>
                <w:rFonts w:ascii="Times New Roman" w:hAnsi="Times New Roman" w:cs="Times New Roman"/>
                <w:color w:val="000000" w:themeColor="text1"/>
                <w:spacing w:val="-6"/>
                <w:sz w:val="28"/>
                <w:szCs w:val="28"/>
              </w:rPr>
              <w:t>1957~1967</w:t>
            </w:r>
            <w:r>
              <w:rPr>
                <w:rFonts w:ascii="Times New Roman" w:hAnsi="Times New Roman" w:cs="Times New Roman"/>
                <w:color w:val="000000" w:themeColor="text1"/>
                <w:spacing w:val="-6"/>
                <w:sz w:val="28"/>
                <w:szCs w:val="28"/>
              </w:rPr>
              <w:t>）</w:t>
            </w:r>
            <w:r w:rsidRPr="00CC3F39">
              <w:rPr>
                <w:rFonts w:ascii="Times New Roman" w:hAnsi="Times New Roman" w:cs="Times New Roman"/>
                <w:color w:val="000000" w:themeColor="text1"/>
                <w:spacing w:val="-6"/>
                <w:sz w:val="28"/>
                <w:szCs w:val="28"/>
              </w:rPr>
              <w:t>警備總部尚未進駐，軍法學校時期興建，並於白色恐怖時期存在於園區建物如禮堂、</w:t>
            </w:r>
            <w:proofErr w:type="gramStart"/>
            <w:r w:rsidRPr="00CC3F39">
              <w:rPr>
                <w:rFonts w:ascii="Times New Roman" w:hAnsi="Times New Roman" w:cs="Times New Roman"/>
                <w:color w:val="000000" w:themeColor="text1"/>
                <w:spacing w:val="-6"/>
                <w:sz w:val="28"/>
                <w:szCs w:val="28"/>
              </w:rPr>
              <w:t>兵舍</w:t>
            </w:r>
            <w:proofErr w:type="gramEnd"/>
            <w:r w:rsidRPr="00CC3F39">
              <w:rPr>
                <w:rFonts w:ascii="Times New Roman" w:hAnsi="Times New Roman" w:cs="Times New Roman"/>
                <w:color w:val="000000" w:themeColor="text1"/>
                <w:spacing w:val="-6"/>
                <w:sz w:val="28"/>
                <w:szCs w:val="28"/>
              </w:rPr>
              <w:t>、最高院檢署、</w:t>
            </w:r>
            <w:proofErr w:type="gramStart"/>
            <w:r w:rsidRPr="00CC3F39">
              <w:rPr>
                <w:rFonts w:ascii="Times New Roman" w:hAnsi="Times New Roman" w:cs="Times New Roman"/>
                <w:color w:val="000000" w:themeColor="text1"/>
                <w:spacing w:val="-6"/>
                <w:sz w:val="28"/>
                <w:szCs w:val="28"/>
              </w:rPr>
              <w:t>北院檢</w:t>
            </w:r>
            <w:proofErr w:type="gramEnd"/>
            <w:r w:rsidRPr="00CC3F39">
              <w:rPr>
                <w:rFonts w:ascii="Times New Roman" w:hAnsi="Times New Roman" w:cs="Times New Roman"/>
                <w:color w:val="000000" w:themeColor="text1"/>
                <w:spacing w:val="-6"/>
                <w:sz w:val="28"/>
                <w:szCs w:val="28"/>
              </w:rPr>
              <w:t>署等</w:t>
            </w:r>
            <w:proofErr w:type="gramStart"/>
            <w:r w:rsidRPr="00CC3F39">
              <w:rPr>
                <w:rFonts w:ascii="Times New Roman" w:hAnsi="Times New Roman" w:cs="Times New Roman"/>
                <w:color w:val="000000" w:themeColor="text1"/>
                <w:spacing w:val="-6"/>
                <w:sz w:val="28"/>
                <w:szCs w:val="28"/>
              </w:rPr>
              <w:t>建築均仍保存</w:t>
            </w:r>
            <w:proofErr w:type="gramEnd"/>
            <w:r w:rsidRPr="00CC3F39">
              <w:rPr>
                <w:rFonts w:ascii="Times New Roman" w:hAnsi="Times New Roman" w:cs="Times New Roman"/>
                <w:color w:val="000000" w:themeColor="text1"/>
                <w:spacing w:val="-6"/>
                <w:sz w:val="28"/>
                <w:szCs w:val="28"/>
              </w:rPr>
              <w:t>。歷史上，園區東側用地範圍</w:t>
            </w:r>
            <w:r>
              <w:rPr>
                <w:rFonts w:ascii="Times New Roman" w:hAnsi="Times New Roman" w:cs="Times New Roman"/>
                <w:color w:val="000000" w:themeColor="text1"/>
                <w:spacing w:val="-6"/>
                <w:sz w:val="28"/>
                <w:szCs w:val="28"/>
              </w:rPr>
              <w:t>（</w:t>
            </w:r>
            <w:r w:rsidRPr="00CC3F39">
              <w:rPr>
                <w:rFonts w:ascii="Times New Roman" w:hAnsi="Times New Roman" w:cs="Times New Roman"/>
                <w:color w:val="000000" w:themeColor="text1"/>
                <w:spacing w:val="-6"/>
                <w:sz w:val="28"/>
                <w:szCs w:val="28"/>
              </w:rPr>
              <w:t>即今文專二區域</w:t>
            </w:r>
            <w:r>
              <w:rPr>
                <w:rFonts w:ascii="Times New Roman" w:hAnsi="Times New Roman" w:cs="Times New Roman"/>
                <w:color w:val="000000" w:themeColor="text1"/>
                <w:spacing w:val="-6"/>
                <w:sz w:val="28"/>
                <w:szCs w:val="28"/>
              </w:rPr>
              <w:t>）</w:t>
            </w:r>
            <w:r w:rsidRPr="00CC3F39">
              <w:rPr>
                <w:rFonts w:ascii="Times New Roman" w:hAnsi="Times New Roman" w:cs="Times New Roman"/>
                <w:color w:val="000000" w:themeColor="text1"/>
                <w:spacing w:val="-6"/>
                <w:sz w:val="28"/>
                <w:szCs w:val="28"/>
              </w:rPr>
              <w:t>主要管理單位依序為國防部軍法局和軍備局，非警備總</w:t>
            </w:r>
            <w:r w:rsidRPr="00CC3F39">
              <w:rPr>
                <w:rFonts w:ascii="Times New Roman" w:hAnsi="Times New Roman" w:cs="Times New Roman"/>
                <w:color w:val="000000" w:themeColor="text1"/>
                <w:spacing w:val="-6"/>
                <w:sz w:val="28"/>
                <w:szCs w:val="28"/>
              </w:rPr>
              <w:lastRenderedPageBreak/>
              <w:t>部，加上此區域土地於</w:t>
            </w:r>
            <w:r w:rsidRPr="00CC3F39">
              <w:rPr>
                <w:rFonts w:ascii="Times New Roman" w:hAnsi="Times New Roman" w:cs="Times New Roman"/>
                <w:color w:val="000000" w:themeColor="text1"/>
                <w:spacing w:val="-6"/>
                <w:sz w:val="28"/>
                <w:szCs w:val="28"/>
              </w:rPr>
              <w:t>1980</w:t>
            </w:r>
            <w:r w:rsidRPr="00CC3F39">
              <w:rPr>
                <w:rFonts w:ascii="Times New Roman" w:hAnsi="Times New Roman" w:cs="Times New Roman"/>
                <w:color w:val="000000" w:themeColor="text1"/>
                <w:spacing w:val="-6"/>
                <w:sz w:val="28"/>
                <w:szCs w:val="28"/>
              </w:rPr>
              <w:t>年以後將地上建築陸續剷平改建，已和過去空間紋理脫節；所以之後無論是用地的移撥、增建工程的選址和都市計畫的變更</w:t>
            </w:r>
            <w:r>
              <w:rPr>
                <w:rFonts w:ascii="Times New Roman" w:hAnsi="Times New Roman" w:cs="Times New Roman"/>
                <w:color w:val="000000" w:themeColor="text1"/>
                <w:spacing w:val="-6"/>
                <w:sz w:val="28"/>
                <w:szCs w:val="28"/>
              </w:rPr>
              <w:t>（</w:t>
            </w:r>
            <w:r w:rsidRPr="00CC3F39">
              <w:rPr>
                <w:rFonts w:ascii="Times New Roman" w:hAnsi="Times New Roman" w:cs="Times New Roman"/>
                <w:color w:val="000000" w:themeColor="text1"/>
                <w:spacing w:val="-6"/>
                <w:sz w:val="28"/>
                <w:szCs w:val="28"/>
              </w:rPr>
              <w:t>讓文專一</w:t>
            </w:r>
            <w:r>
              <w:rPr>
                <w:rFonts w:hAnsi="標楷體" w:cs="Times New Roman" w:hint="eastAsia"/>
                <w:color w:val="000000" w:themeColor="text1"/>
                <w:spacing w:val="-6"/>
                <w:sz w:val="28"/>
                <w:szCs w:val="28"/>
              </w:rPr>
              <w:t>、</w:t>
            </w:r>
            <w:r w:rsidRPr="00CC3F39">
              <w:rPr>
                <w:rFonts w:ascii="Times New Roman" w:hAnsi="Times New Roman" w:cs="Times New Roman"/>
                <w:color w:val="000000" w:themeColor="text1"/>
                <w:spacing w:val="-6"/>
                <w:sz w:val="28"/>
                <w:szCs w:val="28"/>
              </w:rPr>
              <w:t>二兩邊使用強度不同</w:t>
            </w:r>
            <w:r>
              <w:rPr>
                <w:rFonts w:ascii="Times New Roman" w:hAnsi="Times New Roman" w:cs="Times New Roman"/>
                <w:color w:val="000000" w:themeColor="text1"/>
                <w:spacing w:val="-6"/>
                <w:sz w:val="28"/>
                <w:szCs w:val="28"/>
              </w:rPr>
              <w:t>）</w:t>
            </w:r>
            <w:r w:rsidRPr="00CC3F39">
              <w:rPr>
                <w:rFonts w:ascii="Times New Roman" w:hAnsi="Times New Roman" w:cs="Times New Roman"/>
                <w:color w:val="000000" w:themeColor="text1"/>
                <w:spacing w:val="-6"/>
                <w:sz w:val="28"/>
                <w:szCs w:val="28"/>
              </w:rPr>
              <w:t>，皆是因上述歷史脈絡演變而來。</w:t>
            </w:r>
            <w:r w:rsidRPr="00CC3F39">
              <w:rPr>
                <w:rFonts w:ascii="Times New Roman" w:hAnsi="Times New Roman" w:cs="Times New Roman"/>
                <w:b/>
                <w:color w:val="000000" w:themeColor="text1"/>
                <w:spacing w:val="-6"/>
                <w:sz w:val="28"/>
                <w:szCs w:val="28"/>
              </w:rPr>
              <w:t>文專二區並非歷史建築保存區域</w:t>
            </w:r>
            <w:r w:rsidRPr="00CC3F39">
              <w:rPr>
                <w:rFonts w:ascii="Times New Roman" w:hAnsi="Times New Roman" w:cs="Times New Roman"/>
                <w:color w:val="000000" w:themeColor="text1"/>
                <w:spacing w:val="-6"/>
                <w:sz w:val="28"/>
                <w:szCs w:val="28"/>
              </w:rPr>
              <w:t>，而</w:t>
            </w:r>
            <w:r w:rsidRPr="00CC3F39">
              <w:rPr>
                <w:rFonts w:ascii="Times New Roman" w:hAnsi="Times New Roman" w:cs="Times New Roman"/>
                <w:b/>
                <w:color w:val="000000" w:themeColor="text1"/>
                <w:spacing w:val="-6"/>
                <w:sz w:val="28"/>
                <w:szCs w:val="28"/>
              </w:rPr>
              <w:t>本案主要興建於文專二區</w:t>
            </w:r>
            <w:r w:rsidRPr="00CC3F39">
              <w:rPr>
                <w:rFonts w:ascii="Times New Roman" w:hAnsi="Times New Roman" w:cs="Times New Roman"/>
                <w:color w:val="000000" w:themeColor="text1"/>
                <w:spacing w:val="-6"/>
                <w:sz w:val="28"/>
                <w:szCs w:val="28"/>
              </w:rPr>
              <w:t>，低調、背景性的建築</w:t>
            </w:r>
            <w:r w:rsidRPr="00CC3F39">
              <w:rPr>
                <w:rFonts w:ascii="Times New Roman" w:hAnsi="Times New Roman" w:cs="Times New Roman"/>
                <w:b/>
                <w:color w:val="000000" w:themeColor="text1"/>
                <w:spacing w:val="-6"/>
                <w:sz w:val="28"/>
                <w:szCs w:val="28"/>
              </w:rPr>
              <w:t>已充分考量不破壞文專一歷史建築區氛圍</w:t>
            </w:r>
            <w:r>
              <w:rPr>
                <w:rFonts w:ascii="Times New Roman" w:hAnsi="Times New Roman" w:cs="Times New Roman"/>
                <w:b/>
                <w:color w:val="000000" w:themeColor="text1"/>
                <w:spacing w:val="-6"/>
                <w:sz w:val="28"/>
                <w:szCs w:val="28"/>
              </w:rPr>
              <w:t>（</w:t>
            </w:r>
            <w:r w:rsidRPr="00CC3F39">
              <w:rPr>
                <w:rFonts w:ascii="Times New Roman" w:hAnsi="Times New Roman" w:cs="Times New Roman"/>
                <w:b/>
                <w:color w:val="000000" w:themeColor="text1"/>
                <w:spacing w:val="-6"/>
                <w:sz w:val="28"/>
                <w:szCs w:val="28"/>
              </w:rPr>
              <w:t>本案並已通過文資審議</w:t>
            </w:r>
            <w:r>
              <w:rPr>
                <w:rFonts w:ascii="Times New Roman" w:hAnsi="Times New Roman" w:cs="Times New Roman"/>
                <w:b/>
                <w:color w:val="000000" w:themeColor="text1"/>
                <w:spacing w:val="-6"/>
                <w:sz w:val="28"/>
                <w:szCs w:val="28"/>
              </w:rPr>
              <w:t>）</w:t>
            </w:r>
            <w:r w:rsidRPr="00CC3F39">
              <w:rPr>
                <w:rFonts w:ascii="Times New Roman" w:hAnsi="Times New Roman" w:cs="Times New Roman"/>
                <w:color w:val="000000" w:themeColor="text1"/>
                <w:spacing w:val="-6"/>
                <w:sz w:val="28"/>
                <w:szCs w:val="28"/>
              </w:rPr>
              <w:t>，並阻隔都市發展鄰近高樓大廈環境的干擾。</w:t>
            </w:r>
          </w:p>
        </w:tc>
        <w:tc>
          <w:tcPr>
            <w:tcW w:w="4961" w:type="dxa"/>
          </w:tcPr>
          <w:p w14:paraId="0F4E55D5" w14:textId="58B71D3B" w:rsidR="00A5272E" w:rsidRPr="00CC3F39" w:rsidRDefault="00A5272E" w:rsidP="001A2434">
            <w:pPr>
              <w:pStyle w:val="4"/>
              <w:numPr>
                <w:ilvl w:val="0"/>
                <w:numId w:val="13"/>
              </w:numPr>
              <w:ind w:left="288" w:hangingChars="100" w:hanging="288"/>
              <w:outlineLvl w:val="3"/>
              <w:rPr>
                <w:rFonts w:ascii="Times New Roman" w:hAnsi="Times New Roman" w:cs="Times New Roman"/>
                <w:spacing w:val="-6"/>
                <w:sz w:val="28"/>
                <w:szCs w:val="28"/>
              </w:rPr>
            </w:pPr>
            <w:r w:rsidRPr="00CC3F39">
              <w:rPr>
                <w:rFonts w:ascii="Times New Roman" w:hAnsi="Times New Roman" w:cs="Times New Roman"/>
                <w:spacing w:val="-6"/>
                <w:sz w:val="28"/>
                <w:szCs w:val="28"/>
              </w:rPr>
              <w:lastRenderedPageBreak/>
              <w:t>本案園區歷經不同階段、單位的進駐與修繕，也有不同的政策規劃，因而也產生不同的脈絡環境。因應博物館長期發展須滿足之遊客服務設施、展示及典藏需求，</w:t>
            </w:r>
            <w:bookmarkStart w:id="1" w:name="_Hlk133823950"/>
            <w:r w:rsidRPr="00CC3F39">
              <w:rPr>
                <w:rFonts w:ascii="Times New Roman" w:hAnsi="Times New Roman" w:cs="Times New Roman"/>
                <w:spacing w:val="-6"/>
                <w:sz w:val="28"/>
                <w:szCs w:val="28"/>
              </w:rPr>
              <w:t>園區既有歷史建築因無法滿足展示文物及典藏空間所需之恆溫、恆濕之空間環境，</w:t>
            </w:r>
            <w:proofErr w:type="gramStart"/>
            <w:r w:rsidRPr="00CC3F39">
              <w:rPr>
                <w:rFonts w:ascii="Times New Roman" w:hAnsi="Times New Roman" w:cs="Times New Roman"/>
                <w:spacing w:val="-6"/>
                <w:sz w:val="28"/>
                <w:szCs w:val="28"/>
              </w:rPr>
              <w:t>致需增</w:t>
            </w:r>
            <w:proofErr w:type="gramEnd"/>
            <w:r w:rsidRPr="00CC3F39">
              <w:rPr>
                <w:rFonts w:ascii="Times New Roman" w:hAnsi="Times New Roman" w:cs="Times New Roman"/>
                <w:spacing w:val="-6"/>
                <w:sz w:val="28"/>
                <w:szCs w:val="28"/>
              </w:rPr>
              <w:t>建符合博物館規格之展示及典藏空間以因應人權館展示計畫。</w:t>
            </w:r>
            <w:bookmarkEnd w:id="1"/>
          </w:p>
          <w:p w14:paraId="4B3F9223" w14:textId="77777777" w:rsidR="00A5272E" w:rsidRPr="00CC3F39" w:rsidRDefault="00A5272E" w:rsidP="001A2434">
            <w:pPr>
              <w:pStyle w:val="4"/>
              <w:numPr>
                <w:ilvl w:val="0"/>
                <w:numId w:val="13"/>
              </w:numPr>
              <w:ind w:left="288" w:hangingChars="100" w:hanging="288"/>
              <w:outlineLvl w:val="3"/>
              <w:rPr>
                <w:rFonts w:ascii="Times New Roman" w:hAnsi="Times New Roman" w:cs="Times New Roman"/>
                <w:spacing w:val="-6"/>
                <w:sz w:val="28"/>
                <w:szCs w:val="28"/>
              </w:rPr>
            </w:pPr>
            <w:r w:rsidRPr="00CC3F39">
              <w:rPr>
                <w:rFonts w:ascii="Times New Roman" w:hAnsi="Times New Roman" w:cs="Times New Roman"/>
                <w:spacing w:val="-6"/>
                <w:sz w:val="28"/>
                <w:szCs w:val="28"/>
              </w:rPr>
              <w:t>依據主管機關審議通過之</w:t>
            </w:r>
            <w:r w:rsidRPr="006B1660">
              <w:rPr>
                <w:rFonts w:ascii="Times New Roman" w:hAnsi="Times New Roman" w:cs="Times New Roman"/>
                <w:b/>
                <w:spacing w:val="-6"/>
                <w:sz w:val="28"/>
                <w:szCs w:val="28"/>
              </w:rPr>
              <w:t>「『新店二十張景美軍事看守所』修復及再利用計畫」之再利用定位與目標</w:t>
            </w:r>
            <w:r w:rsidRPr="00CC3F39">
              <w:rPr>
                <w:rFonts w:ascii="Times New Roman" w:hAnsi="Times New Roman" w:cs="Times New Roman"/>
                <w:spacing w:val="-6"/>
                <w:sz w:val="28"/>
                <w:szCs w:val="28"/>
              </w:rPr>
              <w:t>，景美</w:t>
            </w:r>
            <w:r w:rsidRPr="00CC3F39">
              <w:rPr>
                <w:rFonts w:ascii="Times New Roman" w:hAnsi="Times New Roman" w:cs="Times New Roman"/>
                <w:spacing w:val="-6"/>
                <w:sz w:val="28"/>
                <w:szCs w:val="28"/>
              </w:rPr>
              <w:lastRenderedPageBreak/>
              <w:t>園區之歷史建築範圍</w:t>
            </w:r>
            <w:r w:rsidRPr="006B1660">
              <w:rPr>
                <w:rFonts w:ascii="Times New Roman" w:hAnsi="Times New Roman" w:cs="Times New Roman"/>
                <w:b/>
                <w:spacing w:val="-6"/>
                <w:sz w:val="28"/>
                <w:szCs w:val="28"/>
              </w:rPr>
              <w:t>以警備總部主導時期為核心</w:t>
            </w:r>
            <w:r w:rsidRPr="00CC3F39">
              <w:rPr>
                <w:rFonts w:ascii="Times New Roman" w:hAnsi="Times New Roman" w:cs="Times New Roman"/>
                <w:spacing w:val="-6"/>
                <w:sz w:val="28"/>
                <w:szCs w:val="28"/>
              </w:rPr>
              <w:t>，為重要的軍事審判、關押區域，故以軍法審判歷史</w:t>
            </w:r>
            <w:proofErr w:type="gramStart"/>
            <w:r w:rsidRPr="00CC3F39">
              <w:rPr>
                <w:rFonts w:ascii="Times New Roman" w:hAnsi="Times New Roman" w:cs="Times New Roman"/>
                <w:spacing w:val="-6"/>
                <w:sz w:val="28"/>
                <w:szCs w:val="28"/>
              </w:rPr>
              <w:t>場域現地</w:t>
            </w:r>
            <w:proofErr w:type="gramEnd"/>
            <w:r w:rsidRPr="00CC3F39">
              <w:rPr>
                <w:rFonts w:ascii="Times New Roman" w:hAnsi="Times New Roman" w:cs="Times New Roman"/>
                <w:spacing w:val="-6"/>
                <w:sz w:val="28"/>
                <w:szCs w:val="28"/>
              </w:rPr>
              <w:t>展示為主，並搭配教育推廣相關</w:t>
            </w:r>
            <w:proofErr w:type="gramStart"/>
            <w:r w:rsidRPr="00CC3F39">
              <w:rPr>
                <w:rFonts w:ascii="Times New Roman" w:hAnsi="Times New Roman" w:cs="Times New Roman"/>
                <w:spacing w:val="-6"/>
                <w:sz w:val="28"/>
                <w:szCs w:val="28"/>
              </w:rPr>
              <w:t>特</w:t>
            </w:r>
            <w:proofErr w:type="gramEnd"/>
            <w:r w:rsidRPr="00CC3F39">
              <w:rPr>
                <w:rFonts w:ascii="Times New Roman" w:hAnsi="Times New Roman" w:cs="Times New Roman"/>
                <w:spacing w:val="-6"/>
                <w:sz w:val="28"/>
                <w:szCs w:val="28"/>
              </w:rPr>
              <w:t>展、人權相關典藏研究、人權教育推廣及遊客服務。非屬歷史建築範圍</w:t>
            </w:r>
            <w:proofErr w:type="gramStart"/>
            <w:r w:rsidRPr="00CC3F39">
              <w:rPr>
                <w:rFonts w:ascii="Times New Roman" w:hAnsi="Times New Roman" w:cs="Times New Roman"/>
                <w:spacing w:val="-6"/>
                <w:sz w:val="28"/>
                <w:szCs w:val="28"/>
              </w:rPr>
              <w:t>之修增建</w:t>
            </w:r>
            <w:proofErr w:type="gramEnd"/>
            <w:r w:rsidRPr="00CC3F39">
              <w:rPr>
                <w:rFonts w:ascii="Times New Roman" w:hAnsi="Times New Roman" w:cs="Times New Roman"/>
                <w:spacing w:val="-6"/>
                <w:sz w:val="28"/>
                <w:szCs w:val="28"/>
              </w:rPr>
              <w:t>工程範圍，以台灣白色恐怖脈絡及人權事件常設展示、博物館研究成果</w:t>
            </w:r>
            <w:proofErr w:type="gramStart"/>
            <w:r w:rsidRPr="00CC3F39">
              <w:rPr>
                <w:rFonts w:ascii="Times New Roman" w:hAnsi="Times New Roman" w:cs="Times New Roman"/>
                <w:spacing w:val="-6"/>
                <w:sz w:val="28"/>
                <w:szCs w:val="28"/>
              </w:rPr>
              <w:t>特</w:t>
            </w:r>
            <w:proofErr w:type="gramEnd"/>
            <w:r w:rsidRPr="00CC3F39">
              <w:rPr>
                <w:rFonts w:ascii="Times New Roman" w:hAnsi="Times New Roman" w:cs="Times New Roman"/>
                <w:spacing w:val="-6"/>
                <w:sz w:val="28"/>
                <w:szCs w:val="28"/>
              </w:rPr>
              <w:t>展、人權相關檔案、文件、文物等之典藏處理與遊客服務為主。</w:t>
            </w:r>
          </w:p>
        </w:tc>
      </w:tr>
      <w:tr w:rsidR="00A5272E" w:rsidRPr="00CC3F39" w14:paraId="7331AE9B" w14:textId="77777777" w:rsidTr="001A2434">
        <w:tc>
          <w:tcPr>
            <w:tcW w:w="737" w:type="dxa"/>
            <w:vAlign w:val="center"/>
          </w:tcPr>
          <w:p w14:paraId="12968C26" w14:textId="77777777" w:rsidR="00A5272E" w:rsidRPr="00CC3F39" w:rsidRDefault="00A5272E" w:rsidP="001A2434">
            <w:pPr>
              <w:pStyle w:val="4"/>
              <w:numPr>
                <w:ilvl w:val="0"/>
                <w:numId w:val="43"/>
              </w:numPr>
              <w:ind w:left="288" w:hangingChars="100" w:hanging="288"/>
              <w:jc w:val="center"/>
              <w:outlineLvl w:val="3"/>
              <w:rPr>
                <w:rFonts w:ascii="Times New Roman" w:hAnsi="Times New Roman" w:cs="Times New Roman"/>
                <w:spacing w:val="-6"/>
                <w:sz w:val="28"/>
                <w:szCs w:val="28"/>
              </w:rPr>
            </w:pPr>
          </w:p>
        </w:tc>
        <w:tc>
          <w:tcPr>
            <w:tcW w:w="3017" w:type="dxa"/>
          </w:tcPr>
          <w:p w14:paraId="348B445A" w14:textId="77777777" w:rsidR="00A5272E" w:rsidRPr="00CC3F39" w:rsidRDefault="00A5272E" w:rsidP="001A2434">
            <w:pPr>
              <w:pStyle w:val="4"/>
              <w:numPr>
                <w:ilvl w:val="0"/>
                <w:numId w:val="0"/>
              </w:numPr>
              <w:outlineLvl w:val="3"/>
              <w:rPr>
                <w:rFonts w:ascii="Times New Roman" w:hAnsi="Times New Roman" w:cs="Times New Roman"/>
                <w:spacing w:val="-6"/>
                <w:sz w:val="28"/>
                <w:szCs w:val="28"/>
              </w:rPr>
            </w:pPr>
            <w:r w:rsidRPr="00CC3F39">
              <w:rPr>
                <w:rFonts w:ascii="Times New Roman" w:hAnsi="Times New Roman" w:cs="Times New Roman"/>
                <w:spacing w:val="-6"/>
                <w:sz w:val="28"/>
                <w:szCs w:val="28"/>
              </w:rPr>
              <w:t>圍牆及第</w:t>
            </w:r>
            <w:proofErr w:type="gramStart"/>
            <w:r w:rsidRPr="00CC3F39">
              <w:rPr>
                <w:rFonts w:ascii="Times New Roman" w:hAnsi="Times New Roman" w:cs="Times New Roman"/>
                <w:spacing w:val="-6"/>
                <w:sz w:val="28"/>
                <w:szCs w:val="28"/>
              </w:rPr>
              <w:t>一</w:t>
            </w:r>
            <w:proofErr w:type="gramEnd"/>
            <w:r w:rsidRPr="00CC3F39">
              <w:rPr>
                <w:rFonts w:ascii="Times New Roman" w:hAnsi="Times New Roman" w:cs="Times New Roman"/>
                <w:spacing w:val="-6"/>
                <w:sz w:val="28"/>
                <w:szCs w:val="28"/>
              </w:rPr>
              <w:t>法庭前面</w:t>
            </w:r>
            <w:r w:rsidRPr="00CC3F39">
              <w:rPr>
                <w:rFonts w:ascii="Times New Roman" w:hAnsi="Times New Roman" w:cs="Times New Roman"/>
                <w:spacing w:val="-6"/>
                <w:sz w:val="28"/>
                <w:szCs w:val="28"/>
              </w:rPr>
              <w:t>40</w:t>
            </w:r>
            <w:r w:rsidRPr="00CC3F39">
              <w:rPr>
                <w:rFonts w:ascii="Times New Roman" w:hAnsi="Times New Roman" w:cs="Times New Roman"/>
                <w:spacing w:val="-6"/>
                <w:sz w:val="28"/>
                <w:szCs w:val="28"/>
              </w:rPr>
              <w:t>年代的石頭路</w:t>
            </w:r>
            <w:proofErr w:type="gramStart"/>
            <w:r w:rsidRPr="00CC3F39">
              <w:rPr>
                <w:rFonts w:ascii="Times New Roman" w:hAnsi="Times New Roman" w:cs="Times New Roman"/>
                <w:spacing w:val="-6"/>
                <w:sz w:val="28"/>
                <w:szCs w:val="28"/>
              </w:rPr>
              <w:t>是修錯的</w:t>
            </w:r>
            <w:proofErr w:type="gramEnd"/>
            <w:r w:rsidRPr="00CC3F39">
              <w:rPr>
                <w:rFonts w:ascii="Times New Roman" w:hAnsi="Times New Roman" w:cs="Times New Roman"/>
                <w:spacing w:val="-6"/>
                <w:sz w:val="28"/>
                <w:szCs w:val="28"/>
              </w:rPr>
              <w:t>，如果</w:t>
            </w:r>
            <w:proofErr w:type="gramStart"/>
            <w:r w:rsidRPr="00CC3F39">
              <w:rPr>
                <w:rFonts w:ascii="Times New Roman" w:hAnsi="Times New Roman" w:cs="Times New Roman"/>
                <w:spacing w:val="-6"/>
                <w:sz w:val="28"/>
                <w:szCs w:val="28"/>
              </w:rPr>
              <w:t>要</w:t>
            </w:r>
            <w:r w:rsidRPr="00CC3F39">
              <w:rPr>
                <w:rFonts w:ascii="Times New Roman" w:hAnsi="Times New Roman" w:cs="Times New Roman"/>
                <w:b/>
                <w:spacing w:val="-6"/>
                <w:sz w:val="28"/>
                <w:szCs w:val="28"/>
              </w:rPr>
              <w:t>修舊如舊</w:t>
            </w:r>
            <w:proofErr w:type="gramEnd"/>
            <w:r w:rsidRPr="00CC3F39">
              <w:rPr>
                <w:rFonts w:ascii="Times New Roman" w:hAnsi="Times New Roman" w:cs="Times New Roman"/>
                <w:spacing w:val="-6"/>
                <w:sz w:val="28"/>
                <w:szCs w:val="28"/>
              </w:rPr>
              <w:t>就要修對，如中正紀念堂從自由廣場到中正廟，中間整個區域是古蹟區，它是不可以動的</w:t>
            </w:r>
            <w:r w:rsidRPr="00CC3F39">
              <w:rPr>
                <w:rFonts w:ascii="Times New Roman" w:hAnsi="Times New Roman" w:cs="Times New Roman"/>
                <w:spacing w:val="-6"/>
                <w:sz w:val="28"/>
                <w:szCs w:val="28"/>
              </w:rPr>
              <w:lastRenderedPageBreak/>
              <w:t>。沒有任何上位計畫，建築師就靠自己的想像意識，沒有</w:t>
            </w:r>
            <w:r w:rsidRPr="00FB26C5">
              <w:rPr>
                <w:rFonts w:ascii="Times New Roman" w:hAnsi="Times New Roman" w:cs="Times New Roman"/>
                <w:b/>
                <w:spacing w:val="-6"/>
                <w:sz w:val="28"/>
                <w:szCs w:val="28"/>
              </w:rPr>
              <w:t>凍結式保存</w:t>
            </w:r>
            <w:r w:rsidRPr="00CC3F39">
              <w:rPr>
                <w:rFonts w:ascii="Times New Roman" w:hAnsi="Times New Roman" w:cs="Times New Roman"/>
                <w:spacing w:val="-6"/>
                <w:sz w:val="28"/>
                <w:szCs w:val="28"/>
              </w:rPr>
              <w:t>，把整個園區給毀掉。</w:t>
            </w:r>
          </w:p>
        </w:tc>
        <w:tc>
          <w:tcPr>
            <w:tcW w:w="5035" w:type="dxa"/>
          </w:tcPr>
          <w:p w14:paraId="5DCA1386" w14:textId="77777777" w:rsidR="00A5272E" w:rsidRPr="00CC3F39" w:rsidRDefault="00A5272E" w:rsidP="001A2434">
            <w:pPr>
              <w:pStyle w:val="4"/>
              <w:numPr>
                <w:ilvl w:val="0"/>
                <w:numId w:val="14"/>
              </w:numPr>
              <w:ind w:left="288" w:hangingChars="100" w:hanging="288"/>
              <w:outlineLvl w:val="3"/>
              <w:rPr>
                <w:rFonts w:ascii="Times New Roman" w:hAnsi="Times New Roman" w:cs="Times New Roman"/>
                <w:spacing w:val="-6"/>
                <w:sz w:val="28"/>
                <w:szCs w:val="28"/>
              </w:rPr>
            </w:pPr>
            <w:r w:rsidRPr="00CC3F39">
              <w:rPr>
                <w:rFonts w:ascii="Times New Roman" w:hAnsi="Times New Roman" w:cs="Times New Roman"/>
                <w:spacing w:val="-6"/>
                <w:sz w:val="28"/>
                <w:szCs w:val="28"/>
              </w:rPr>
              <w:lastRenderedPageBreak/>
              <w:t>有關第一法庭前與探監之路圍牆前之碎石路，經多方口述與照片考證，當時鋪面多為泥土或劣質混凝土鋪面</w:t>
            </w:r>
            <w:r>
              <w:rPr>
                <w:rFonts w:ascii="Times New Roman" w:hAnsi="Times New Roman" w:cs="Times New Roman"/>
                <w:spacing w:val="-6"/>
                <w:sz w:val="28"/>
                <w:szCs w:val="28"/>
              </w:rPr>
              <w:t>（</w:t>
            </w:r>
            <w:r w:rsidRPr="00CC3F39">
              <w:rPr>
                <w:rFonts w:ascii="Times New Roman" w:hAnsi="Times New Roman" w:cs="Times New Roman"/>
                <w:spacing w:val="-6"/>
                <w:sz w:val="28"/>
                <w:szCs w:val="28"/>
              </w:rPr>
              <w:t>上方還有碎石</w:t>
            </w:r>
            <w:r>
              <w:rPr>
                <w:rFonts w:ascii="Times New Roman" w:hAnsi="Times New Roman" w:cs="Times New Roman"/>
                <w:spacing w:val="-6"/>
                <w:sz w:val="28"/>
                <w:szCs w:val="28"/>
              </w:rPr>
              <w:t>）</w:t>
            </w:r>
            <w:r w:rsidRPr="00CC3F39">
              <w:rPr>
                <w:rFonts w:ascii="Times New Roman" w:hAnsi="Times New Roman" w:cs="Times New Roman"/>
                <w:spacing w:val="-6"/>
                <w:sz w:val="28"/>
                <w:szCs w:val="28"/>
              </w:rPr>
              <w:t>，絕非現行之瀝青</w:t>
            </w:r>
            <w:proofErr w:type="gramStart"/>
            <w:r w:rsidRPr="00CC3F39">
              <w:rPr>
                <w:rFonts w:ascii="Times New Roman" w:hAnsi="Times New Roman" w:cs="Times New Roman"/>
                <w:spacing w:val="-6"/>
                <w:sz w:val="28"/>
                <w:szCs w:val="28"/>
              </w:rPr>
              <w:t>舖</w:t>
            </w:r>
            <w:proofErr w:type="gramEnd"/>
            <w:r w:rsidRPr="00CC3F39">
              <w:rPr>
                <w:rFonts w:ascii="Times New Roman" w:hAnsi="Times New Roman" w:cs="Times New Roman"/>
                <w:spacing w:val="-6"/>
                <w:sz w:val="28"/>
                <w:szCs w:val="28"/>
              </w:rPr>
              <w:t>面。前者為應文資委員要求改為碎石路，後者則於依據於考證過程前輩所述「</w:t>
            </w:r>
            <w:r>
              <w:rPr>
                <w:rFonts w:hAnsi="標楷體" w:cs="Times New Roman" w:hint="eastAsia"/>
                <w:spacing w:val="-6"/>
                <w:sz w:val="28"/>
                <w:szCs w:val="28"/>
              </w:rPr>
              <w:t>…</w:t>
            </w:r>
            <w:proofErr w:type="gramStart"/>
            <w:r>
              <w:rPr>
                <w:rFonts w:hAnsi="標楷體" w:cs="Times New Roman" w:hint="eastAsia"/>
                <w:spacing w:val="-6"/>
                <w:sz w:val="28"/>
                <w:szCs w:val="28"/>
              </w:rPr>
              <w:t>…</w:t>
            </w:r>
            <w:proofErr w:type="gramEnd"/>
            <w:r w:rsidRPr="00CC3F39">
              <w:rPr>
                <w:rFonts w:ascii="Times New Roman" w:hAnsi="Times New Roman" w:cs="Times New Roman"/>
                <w:spacing w:val="-6"/>
                <w:sz w:val="28"/>
                <w:szCs w:val="28"/>
              </w:rPr>
              <w:t>探監之路的</w:t>
            </w:r>
            <w:proofErr w:type="gramStart"/>
            <w:r w:rsidRPr="00CC3F39">
              <w:rPr>
                <w:rFonts w:ascii="Times New Roman" w:hAnsi="Times New Roman" w:cs="Times New Roman"/>
                <w:spacing w:val="-6"/>
                <w:sz w:val="28"/>
                <w:szCs w:val="28"/>
              </w:rPr>
              <w:t>舖</w:t>
            </w:r>
            <w:proofErr w:type="gramEnd"/>
            <w:r w:rsidRPr="00CC3F39">
              <w:rPr>
                <w:rFonts w:ascii="Times New Roman" w:hAnsi="Times New Roman" w:cs="Times New Roman"/>
                <w:spacing w:val="-6"/>
                <w:sz w:val="28"/>
                <w:szCs w:val="28"/>
              </w:rPr>
              <w:t>面比園區</w:t>
            </w:r>
            <w:r w:rsidRPr="00CC3F39">
              <w:rPr>
                <w:rFonts w:ascii="Times New Roman" w:hAnsi="Times New Roman" w:cs="Times New Roman"/>
                <w:spacing w:val="-6"/>
                <w:sz w:val="28"/>
                <w:szCs w:val="28"/>
              </w:rPr>
              <w:lastRenderedPageBreak/>
              <w:t>還糟糕，家人穿著高跟鞋來，經常卡著小石子向我抱怨</w:t>
            </w:r>
            <w:r w:rsidRPr="003C25C1">
              <w:rPr>
                <w:rFonts w:ascii="Times New Roman" w:hAnsi="Times New Roman" w:cs="Times New Roman" w:hint="eastAsia"/>
                <w:spacing w:val="-6"/>
                <w:sz w:val="28"/>
                <w:szCs w:val="28"/>
              </w:rPr>
              <w:t>…</w:t>
            </w:r>
            <w:proofErr w:type="gramStart"/>
            <w:r w:rsidRPr="003C25C1">
              <w:rPr>
                <w:rFonts w:ascii="Times New Roman" w:hAnsi="Times New Roman" w:cs="Times New Roman" w:hint="eastAsia"/>
                <w:spacing w:val="-6"/>
                <w:sz w:val="28"/>
                <w:szCs w:val="28"/>
              </w:rPr>
              <w:t>…</w:t>
            </w:r>
            <w:proofErr w:type="gramEnd"/>
            <w:r w:rsidRPr="00CC3F39">
              <w:rPr>
                <w:rFonts w:ascii="Times New Roman" w:hAnsi="Times New Roman" w:cs="Times New Roman"/>
                <w:spacing w:val="-6"/>
                <w:sz w:val="28"/>
                <w:szCs w:val="28"/>
              </w:rPr>
              <w:t>」、「</w:t>
            </w:r>
            <w:r w:rsidRPr="003C25C1">
              <w:rPr>
                <w:rFonts w:ascii="Times New Roman" w:hAnsi="Times New Roman" w:cs="Times New Roman" w:hint="eastAsia"/>
                <w:spacing w:val="-6"/>
                <w:sz w:val="28"/>
                <w:szCs w:val="28"/>
              </w:rPr>
              <w:t>…</w:t>
            </w:r>
            <w:proofErr w:type="gramStart"/>
            <w:r w:rsidRPr="003C25C1">
              <w:rPr>
                <w:rFonts w:ascii="Times New Roman" w:hAnsi="Times New Roman" w:cs="Times New Roman" w:hint="eastAsia"/>
                <w:spacing w:val="-6"/>
                <w:sz w:val="28"/>
                <w:szCs w:val="28"/>
              </w:rPr>
              <w:t>…</w:t>
            </w:r>
            <w:proofErr w:type="gramEnd"/>
            <w:r w:rsidRPr="00CC3F39">
              <w:rPr>
                <w:rFonts w:ascii="Times New Roman" w:hAnsi="Times New Roman" w:cs="Times New Roman"/>
                <w:spacing w:val="-6"/>
                <w:sz w:val="28"/>
                <w:szCs w:val="28"/>
              </w:rPr>
              <w:t>我趁著</w:t>
            </w:r>
            <w:proofErr w:type="gramStart"/>
            <w:r w:rsidRPr="00CC3F39">
              <w:rPr>
                <w:rFonts w:ascii="Times New Roman" w:hAnsi="Times New Roman" w:cs="Times New Roman"/>
                <w:spacing w:val="-6"/>
                <w:sz w:val="28"/>
                <w:szCs w:val="28"/>
              </w:rPr>
              <w:t>蹲下去綁鞋帶</w:t>
            </w:r>
            <w:proofErr w:type="gramEnd"/>
            <w:r w:rsidRPr="00CC3F39">
              <w:rPr>
                <w:rFonts w:ascii="Times New Roman" w:hAnsi="Times New Roman" w:cs="Times New Roman"/>
                <w:spacing w:val="-6"/>
                <w:sz w:val="28"/>
                <w:szCs w:val="28"/>
              </w:rPr>
              <w:t>，偷偷撿小石頭丟向窗戶，希望裡頭的人注意到</w:t>
            </w:r>
            <w:r w:rsidRPr="003C25C1">
              <w:rPr>
                <w:rFonts w:ascii="Times New Roman" w:hAnsi="Times New Roman" w:cs="Times New Roman" w:hint="eastAsia"/>
                <w:spacing w:val="-6"/>
                <w:sz w:val="28"/>
                <w:szCs w:val="28"/>
              </w:rPr>
              <w:t>…</w:t>
            </w:r>
            <w:proofErr w:type="gramStart"/>
            <w:r w:rsidRPr="003C25C1">
              <w:rPr>
                <w:rFonts w:ascii="Times New Roman" w:hAnsi="Times New Roman" w:cs="Times New Roman" w:hint="eastAsia"/>
                <w:spacing w:val="-6"/>
                <w:sz w:val="28"/>
                <w:szCs w:val="28"/>
              </w:rPr>
              <w:t>…</w:t>
            </w:r>
            <w:proofErr w:type="gramEnd"/>
            <w:r w:rsidRPr="00CC3F39">
              <w:rPr>
                <w:rFonts w:ascii="Times New Roman" w:hAnsi="Times New Roman" w:cs="Times New Roman"/>
                <w:spacing w:val="-6"/>
                <w:sz w:val="28"/>
                <w:szCs w:val="28"/>
              </w:rPr>
              <w:t>」。本計畫原設計為細碎石（</w:t>
            </w:r>
            <w:r w:rsidRPr="00CC3F39">
              <w:rPr>
                <w:rFonts w:ascii="Times New Roman" w:hAnsi="Times New Roman" w:cs="Times New Roman"/>
                <w:spacing w:val="-6"/>
                <w:sz w:val="28"/>
                <w:szCs w:val="28"/>
              </w:rPr>
              <w:t>0.5</w:t>
            </w:r>
            <w:r>
              <w:rPr>
                <w:rFonts w:ascii="Times New Roman" w:hAnsi="Times New Roman" w:cs="Times New Roman"/>
                <w:spacing w:val="-6"/>
                <w:sz w:val="28"/>
                <w:szCs w:val="28"/>
              </w:rPr>
              <w:t>~</w:t>
            </w:r>
            <w:r w:rsidRPr="00CC3F39">
              <w:rPr>
                <w:rFonts w:ascii="Times New Roman" w:hAnsi="Times New Roman" w:cs="Times New Roman"/>
                <w:spacing w:val="-6"/>
                <w:sz w:val="28"/>
                <w:szCs w:val="28"/>
              </w:rPr>
              <w:t>1cm</w:t>
            </w:r>
            <w:r w:rsidRPr="00CC3F39">
              <w:rPr>
                <w:rFonts w:ascii="Times New Roman" w:hAnsi="Times New Roman" w:cs="Times New Roman"/>
                <w:spacing w:val="-6"/>
                <w:sz w:val="28"/>
                <w:szCs w:val="28"/>
              </w:rPr>
              <w:t>），</w:t>
            </w:r>
            <w:bookmarkStart w:id="2" w:name="_Hlk133825848"/>
            <w:r w:rsidRPr="00CC3F39">
              <w:rPr>
                <w:rFonts w:ascii="Times New Roman" w:hAnsi="Times New Roman" w:cs="Times New Roman"/>
                <w:spacing w:val="-6"/>
                <w:sz w:val="28"/>
                <w:szCs w:val="28"/>
              </w:rPr>
              <w:t>後因館方考量車輛實際使用及管理需求，改為清碎石。</w:t>
            </w:r>
            <w:bookmarkEnd w:id="2"/>
            <w:r w:rsidRPr="00CC3F39">
              <w:rPr>
                <w:rFonts w:ascii="Times New Roman" w:hAnsi="Times New Roman" w:cs="Times New Roman"/>
                <w:spacing w:val="-6"/>
                <w:sz w:val="28"/>
                <w:szCs w:val="28"/>
              </w:rPr>
              <w:t>另探監之路的空間氛圍還原乃依循</w:t>
            </w:r>
            <w:r w:rsidRPr="00FB26C5">
              <w:rPr>
                <w:rFonts w:ascii="Times New Roman" w:hAnsi="Times New Roman" w:cs="Times New Roman"/>
                <w:b/>
                <w:spacing w:val="-6"/>
                <w:sz w:val="28"/>
                <w:szCs w:val="28"/>
              </w:rPr>
              <w:t>威尼斯憲章第</w:t>
            </w:r>
            <w:r w:rsidRPr="00FB26C5">
              <w:rPr>
                <w:rFonts w:ascii="Times New Roman" w:hAnsi="Times New Roman" w:cs="Times New Roman"/>
                <w:b/>
                <w:spacing w:val="-6"/>
                <w:sz w:val="28"/>
                <w:szCs w:val="28"/>
              </w:rPr>
              <w:t>12</w:t>
            </w:r>
            <w:r w:rsidRPr="00FB26C5">
              <w:rPr>
                <w:rFonts w:ascii="Times New Roman" w:hAnsi="Times New Roman" w:cs="Times New Roman"/>
                <w:b/>
                <w:spacing w:val="-6"/>
                <w:sz w:val="28"/>
                <w:szCs w:val="28"/>
              </w:rPr>
              <w:t>條：「修補缺失的部分，必須保持整體的和諧一致，但同時必須使修補的部分與原來的部分明顯區別，防止修補部分使原有的藝術和歷史見證失去真實性。」</w:t>
            </w:r>
            <w:r w:rsidRPr="00CC3F39">
              <w:rPr>
                <w:rFonts w:ascii="Times New Roman" w:hAnsi="Times New Roman" w:cs="Times New Roman"/>
                <w:spacing w:val="-6"/>
                <w:sz w:val="28"/>
                <w:szCs w:val="28"/>
              </w:rPr>
              <w:t>而刻意</w:t>
            </w:r>
            <w:proofErr w:type="gramStart"/>
            <w:r w:rsidRPr="00CC3F39">
              <w:rPr>
                <w:rFonts w:ascii="Times New Roman" w:hAnsi="Times New Roman" w:cs="Times New Roman"/>
                <w:spacing w:val="-6"/>
                <w:sz w:val="28"/>
                <w:szCs w:val="28"/>
              </w:rPr>
              <w:t>與原牆面</w:t>
            </w:r>
            <w:proofErr w:type="gramEnd"/>
            <w:r w:rsidRPr="00CC3F39">
              <w:rPr>
                <w:rFonts w:ascii="Times New Roman" w:hAnsi="Times New Roman" w:cs="Times New Roman"/>
                <w:spacing w:val="-6"/>
                <w:sz w:val="28"/>
                <w:szCs w:val="28"/>
              </w:rPr>
              <w:t>可能位置錯開，保持可辨識性，以免被混淆為過去即存在之牆面、以及避免破壞現存的歷史建築物。</w:t>
            </w:r>
          </w:p>
          <w:p w14:paraId="2C5BEBEC" w14:textId="567EC925" w:rsidR="00A5272E" w:rsidRPr="00CC3F39" w:rsidRDefault="00A5272E" w:rsidP="001A2434">
            <w:pPr>
              <w:pStyle w:val="4"/>
              <w:numPr>
                <w:ilvl w:val="0"/>
                <w:numId w:val="14"/>
              </w:numPr>
              <w:ind w:left="288" w:hangingChars="100" w:hanging="288"/>
              <w:outlineLvl w:val="3"/>
              <w:rPr>
                <w:rFonts w:ascii="Times New Roman" w:hAnsi="Times New Roman" w:cs="Times New Roman"/>
                <w:spacing w:val="-6"/>
                <w:sz w:val="28"/>
                <w:szCs w:val="28"/>
              </w:rPr>
            </w:pPr>
            <w:r w:rsidRPr="00CC3F39">
              <w:rPr>
                <w:rFonts w:ascii="Times New Roman" w:hAnsi="Times New Roman" w:cs="Times New Roman"/>
                <w:spacing w:val="-6"/>
                <w:sz w:val="28"/>
                <w:szCs w:val="28"/>
              </w:rPr>
              <w:t>全園區景觀工程經多次外部審查，並經過多次委員意見修正調整，無所</w:t>
            </w:r>
            <w:r w:rsidRPr="00CC3F39">
              <w:rPr>
                <w:rFonts w:ascii="Times New Roman" w:hAnsi="Times New Roman" w:cs="Times New Roman"/>
                <w:spacing w:val="-6"/>
                <w:sz w:val="28"/>
                <w:szCs w:val="28"/>
              </w:rPr>
              <w:lastRenderedPageBreak/>
              <w:t>謂靠建築師自己的想像意識完成。全園區景觀工程基地</w:t>
            </w:r>
            <w:r>
              <w:rPr>
                <w:rFonts w:ascii="Times New Roman" w:hAnsi="Times New Roman" w:cs="Times New Roman"/>
                <w:spacing w:val="-6"/>
                <w:sz w:val="28"/>
                <w:szCs w:val="28"/>
              </w:rPr>
              <w:t>（</w:t>
            </w:r>
            <w:r w:rsidRPr="00CC3F39">
              <w:rPr>
                <w:rFonts w:ascii="Times New Roman" w:hAnsi="Times New Roman" w:cs="Times New Roman"/>
                <w:spacing w:val="-6"/>
                <w:sz w:val="28"/>
                <w:szCs w:val="28"/>
              </w:rPr>
              <w:t>文專一、文專二區</w:t>
            </w:r>
            <w:r>
              <w:rPr>
                <w:rFonts w:ascii="Times New Roman" w:hAnsi="Times New Roman" w:cs="Times New Roman"/>
                <w:spacing w:val="-6"/>
                <w:sz w:val="28"/>
                <w:szCs w:val="28"/>
              </w:rPr>
              <w:t>）</w:t>
            </w:r>
            <w:r w:rsidRPr="00CC3F39">
              <w:rPr>
                <w:rFonts w:ascii="Times New Roman" w:hAnsi="Times New Roman" w:cs="Times New Roman"/>
                <w:spacing w:val="-6"/>
                <w:sz w:val="28"/>
                <w:szCs w:val="28"/>
              </w:rPr>
              <w:t>歷經</w:t>
            </w:r>
            <w:r w:rsidRPr="00CC3F39">
              <w:rPr>
                <w:rFonts w:ascii="Times New Roman" w:hAnsi="Times New Roman" w:cs="Times New Roman"/>
                <w:spacing w:val="-6"/>
                <w:sz w:val="28"/>
                <w:szCs w:val="28"/>
              </w:rPr>
              <w:t>1957~1967</w:t>
            </w:r>
            <w:r w:rsidRPr="00CC3F39">
              <w:rPr>
                <w:rFonts w:ascii="Times New Roman" w:hAnsi="Times New Roman" w:cs="Times New Roman"/>
                <w:spacing w:val="-6"/>
                <w:sz w:val="28"/>
                <w:szCs w:val="28"/>
              </w:rPr>
              <w:t>年軍法學校時期、</w:t>
            </w:r>
            <w:r w:rsidRPr="00CC3F39">
              <w:rPr>
                <w:rFonts w:ascii="Times New Roman" w:hAnsi="Times New Roman" w:cs="Times New Roman"/>
                <w:spacing w:val="-6"/>
                <w:sz w:val="28"/>
                <w:szCs w:val="28"/>
              </w:rPr>
              <w:t>1967~1991</w:t>
            </w:r>
            <w:r w:rsidRPr="00CC3F39">
              <w:rPr>
                <w:rFonts w:ascii="Times New Roman" w:hAnsi="Times New Roman" w:cs="Times New Roman"/>
                <w:spacing w:val="-6"/>
                <w:sz w:val="28"/>
                <w:szCs w:val="28"/>
              </w:rPr>
              <w:t>年警備總部時期、</w:t>
            </w:r>
            <w:r w:rsidRPr="00CC3F39">
              <w:rPr>
                <w:rFonts w:ascii="Times New Roman" w:hAnsi="Times New Roman" w:cs="Times New Roman"/>
                <w:spacing w:val="-6"/>
                <w:sz w:val="28"/>
                <w:szCs w:val="28"/>
              </w:rPr>
              <w:t>1992~2006</w:t>
            </w:r>
            <w:r w:rsidRPr="00CC3F39">
              <w:rPr>
                <w:rFonts w:ascii="Times New Roman" w:hAnsi="Times New Roman" w:cs="Times New Roman"/>
                <w:spacing w:val="-6"/>
                <w:sz w:val="28"/>
                <w:szCs w:val="28"/>
              </w:rPr>
              <w:t>年警備總部撤除後時期、</w:t>
            </w:r>
            <w:r w:rsidRPr="00CC3F39">
              <w:rPr>
                <w:rFonts w:ascii="Times New Roman" w:hAnsi="Times New Roman" w:cs="Times New Roman"/>
                <w:spacing w:val="-6"/>
                <w:sz w:val="28"/>
                <w:szCs w:val="28"/>
              </w:rPr>
              <w:t>2007</w:t>
            </w:r>
            <w:r w:rsidRPr="00CC3F39">
              <w:rPr>
                <w:rFonts w:ascii="Times New Roman" w:hAnsi="Times New Roman" w:cs="Times New Roman"/>
                <w:spacing w:val="-6"/>
                <w:sz w:val="28"/>
                <w:szCs w:val="28"/>
              </w:rPr>
              <w:t>年行政院文化建設委員會（下稱文建會</w:t>
            </w:r>
            <w:r w:rsidR="009A1317">
              <w:rPr>
                <w:rFonts w:ascii="Times New Roman" w:hAnsi="Times New Roman" w:cs="Times New Roman" w:hint="eastAsia"/>
                <w:spacing w:val="-6"/>
                <w:sz w:val="28"/>
                <w:szCs w:val="28"/>
              </w:rPr>
              <w:t>，現為文化部</w:t>
            </w:r>
            <w:r w:rsidRPr="00CC3F39">
              <w:rPr>
                <w:rFonts w:ascii="Times New Roman" w:hAnsi="Times New Roman" w:cs="Times New Roman"/>
                <w:spacing w:val="-6"/>
                <w:sz w:val="28"/>
                <w:szCs w:val="28"/>
              </w:rPr>
              <w:t>）接管後時期，建物、景觀</w:t>
            </w:r>
            <w:r>
              <w:rPr>
                <w:rFonts w:ascii="Times New Roman" w:hAnsi="Times New Roman" w:cs="Times New Roman"/>
                <w:spacing w:val="-6"/>
                <w:sz w:val="28"/>
                <w:szCs w:val="28"/>
              </w:rPr>
              <w:t>（</w:t>
            </w:r>
            <w:r w:rsidRPr="00CC3F39">
              <w:rPr>
                <w:rFonts w:ascii="Times New Roman" w:hAnsi="Times New Roman" w:cs="Times New Roman"/>
                <w:spacing w:val="-6"/>
                <w:sz w:val="28"/>
                <w:szCs w:val="28"/>
              </w:rPr>
              <w:t>含圍牆、大門</w:t>
            </w:r>
            <w:r>
              <w:rPr>
                <w:rFonts w:ascii="Times New Roman" w:hAnsi="Times New Roman" w:cs="Times New Roman"/>
                <w:spacing w:val="-6"/>
                <w:sz w:val="28"/>
                <w:szCs w:val="28"/>
              </w:rPr>
              <w:t>）</w:t>
            </w:r>
            <w:r w:rsidRPr="00CC3F39">
              <w:rPr>
                <w:rFonts w:ascii="Times New Roman" w:hAnsi="Times New Roman" w:cs="Times New Roman"/>
                <w:spacing w:val="-6"/>
                <w:sz w:val="28"/>
                <w:szCs w:val="28"/>
              </w:rPr>
              <w:t>多所變化，</w:t>
            </w:r>
            <w:bookmarkStart w:id="3" w:name="_Hlk133826013"/>
            <w:r w:rsidRPr="00CC3F39">
              <w:rPr>
                <w:rFonts w:ascii="Times New Roman" w:hAnsi="Times New Roman" w:cs="Times New Roman"/>
                <w:b/>
                <w:spacing w:val="-6"/>
                <w:sz w:val="28"/>
                <w:szCs w:val="28"/>
                <w:u w:val="single"/>
              </w:rPr>
              <w:t>所謂「凍結式保存</w:t>
            </w:r>
            <w:r w:rsidRPr="00E6233B">
              <w:rPr>
                <w:rFonts w:ascii="Times New Roman" w:hAnsi="Times New Roman" w:cs="Times New Roman"/>
                <w:b/>
                <w:spacing w:val="-6"/>
                <w:sz w:val="28"/>
                <w:szCs w:val="28"/>
              </w:rPr>
              <w:t>」</w:t>
            </w:r>
            <w:r w:rsidRPr="00CC3F39">
              <w:rPr>
                <w:rFonts w:ascii="Times New Roman" w:hAnsi="Times New Roman" w:cs="Times New Roman"/>
                <w:b/>
                <w:spacing w:val="-6"/>
                <w:sz w:val="28"/>
                <w:szCs w:val="28"/>
                <w:u w:val="single"/>
              </w:rPr>
              <w:t>並非完全適當</w:t>
            </w:r>
            <w:r>
              <w:rPr>
                <w:rFonts w:ascii="Times New Roman" w:hAnsi="Times New Roman" w:cs="Times New Roman"/>
                <w:b/>
                <w:spacing w:val="-6"/>
                <w:sz w:val="28"/>
                <w:szCs w:val="28"/>
                <w:u w:val="single"/>
              </w:rPr>
              <w:t>（</w:t>
            </w:r>
            <w:r w:rsidRPr="00CC3F39">
              <w:rPr>
                <w:rFonts w:ascii="Times New Roman" w:hAnsi="Times New Roman" w:cs="Times New Roman"/>
                <w:b/>
                <w:spacing w:val="-6"/>
                <w:sz w:val="28"/>
                <w:szCs w:val="28"/>
                <w:u w:val="single"/>
              </w:rPr>
              <w:t>文資審議委員共識</w:t>
            </w:r>
            <w:r>
              <w:rPr>
                <w:rFonts w:ascii="Times New Roman" w:hAnsi="Times New Roman" w:cs="Times New Roman"/>
                <w:b/>
                <w:spacing w:val="-6"/>
                <w:sz w:val="28"/>
                <w:szCs w:val="28"/>
                <w:u w:val="single"/>
              </w:rPr>
              <w:t>）</w:t>
            </w:r>
            <w:r w:rsidRPr="00CC3F39">
              <w:rPr>
                <w:rFonts w:ascii="Times New Roman" w:hAnsi="Times New Roman" w:cs="Times New Roman"/>
                <w:spacing w:val="-6"/>
                <w:sz w:val="28"/>
                <w:szCs w:val="28"/>
              </w:rPr>
              <w:t>。</w:t>
            </w:r>
            <w:r w:rsidRPr="00CC3F39">
              <w:rPr>
                <w:rFonts w:ascii="Times New Roman" w:hAnsi="Times New Roman" w:cs="Times New Roman"/>
                <w:b/>
                <w:spacing w:val="-6"/>
                <w:sz w:val="28"/>
                <w:szCs w:val="28"/>
              </w:rPr>
              <w:t>本案鎖定</w:t>
            </w:r>
            <w:r w:rsidRPr="00CC3F39">
              <w:rPr>
                <w:rFonts w:ascii="Times New Roman" w:hAnsi="Times New Roman" w:cs="Times New Roman"/>
                <w:b/>
                <w:spacing w:val="-6"/>
                <w:sz w:val="28"/>
                <w:szCs w:val="28"/>
              </w:rPr>
              <w:t>1967~1991</w:t>
            </w:r>
            <w:r w:rsidRPr="00CC3F39">
              <w:rPr>
                <w:rFonts w:ascii="Times New Roman" w:hAnsi="Times New Roman" w:cs="Times New Roman"/>
                <w:b/>
                <w:spacing w:val="-6"/>
                <w:sz w:val="28"/>
                <w:szCs w:val="28"/>
              </w:rPr>
              <w:t>警備總部時期為保存、修復依據</w:t>
            </w:r>
            <w:r w:rsidRPr="00CC3F39">
              <w:rPr>
                <w:rFonts w:ascii="Times New Roman" w:hAnsi="Times New Roman" w:cs="Times New Roman"/>
                <w:spacing w:val="-6"/>
                <w:sz w:val="28"/>
                <w:szCs w:val="28"/>
              </w:rPr>
              <w:t>，已盡可能有所考據。</w:t>
            </w:r>
            <w:bookmarkEnd w:id="3"/>
          </w:p>
        </w:tc>
        <w:tc>
          <w:tcPr>
            <w:tcW w:w="4961" w:type="dxa"/>
          </w:tcPr>
          <w:p w14:paraId="5D769A51" w14:textId="77777777" w:rsidR="00A5272E" w:rsidRPr="00CC3F39" w:rsidRDefault="00A5272E" w:rsidP="001A2434">
            <w:pPr>
              <w:pStyle w:val="4"/>
              <w:numPr>
                <w:ilvl w:val="0"/>
                <w:numId w:val="15"/>
              </w:numPr>
              <w:ind w:left="288" w:hangingChars="100" w:hanging="288"/>
              <w:outlineLvl w:val="3"/>
              <w:rPr>
                <w:rFonts w:ascii="Times New Roman" w:hAnsi="Times New Roman" w:cs="Times New Roman"/>
                <w:spacing w:val="-6"/>
                <w:sz w:val="28"/>
                <w:szCs w:val="28"/>
              </w:rPr>
            </w:pPr>
            <w:r w:rsidRPr="00CC3F39">
              <w:rPr>
                <w:rFonts w:ascii="Times New Roman" w:hAnsi="Times New Roman" w:cs="Times New Roman"/>
                <w:spacing w:val="-6"/>
                <w:sz w:val="28"/>
                <w:szCs w:val="28"/>
              </w:rPr>
              <w:lastRenderedPageBreak/>
              <w:t>本案園區歷經不同階段、單位的進駐與修繕，也有不同的政策規劃，因而也產生不同的脈絡環境。人權館後續針對空間復原將會先進行調</w:t>
            </w:r>
            <w:proofErr w:type="gramStart"/>
            <w:r w:rsidRPr="00CC3F39">
              <w:rPr>
                <w:rFonts w:ascii="Times New Roman" w:hAnsi="Times New Roman" w:cs="Times New Roman"/>
                <w:spacing w:val="-6"/>
                <w:sz w:val="28"/>
                <w:szCs w:val="28"/>
              </w:rPr>
              <w:t>研</w:t>
            </w:r>
            <w:proofErr w:type="gramEnd"/>
            <w:r w:rsidRPr="00CC3F39">
              <w:rPr>
                <w:rFonts w:ascii="Times New Roman" w:hAnsi="Times New Roman" w:cs="Times New Roman"/>
                <w:spacing w:val="-6"/>
                <w:sz w:val="28"/>
                <w:szCs w:val="28"/>
              </w:rPr>
              <w:t>，</w:t>
            </w:r>
            <w:proofErr w:type="gramStart"/>
            <w:r w:rsidRPr="00CC3F39">
              <w:rPr>
                <w:rFonts w:ascii="Times New Roman" w:hAnsi="Times New Roman" w:cs="Times New Roman"/>
                <w:spacing w:val="-6"/>
                <w:sz w:val="28"/>
                <w:szCs w:val="28"/>
              </w:rPr>
              <w:t>俾</w:t>
            </w:r>
            <w:proofErr w:type="gramEnd"/>
            <w:r w:rsidRPr="00CC3F39">
              <w:rPr>
                <w:rFonts w:ascii="Times New Roman" w:hAnsi="Times New Roman" w:cs="Times New Roman"/>
                <w:spacing w:val="-6"/>
                <w:sz w:val="28"/>
                <w:szCs w:val="28"/>
              </w:rPr>
              <w:t>減少不必要錯誤。</w:t>
            </w:r>
          </w:p>
          <w:p w14:paraId="2A0B109C" w14:textId="77777777" w:rsidR="00A5272E" w:rsidRPr="00CC3F39" w:rsidRDefault="00A5272E" w:rsidP="001A2434">
            <w:pPr>
              <w:pStyle w:val="4"/>
              <w:numPr>
                <w:ilvl w:val="0"/>
                <w:numId w:val="15"/>
              </w:numPr>
              <w:ind w:left="288" w:hangingChars="100" w:hanging="288"/>
              <w:outlineLvl w:val="3"/>
              <w:rPr>
                <w:rFonts w:ascii="Times New Roman" w:hAnsi="Times New Roman" w:cs="Times New Roman"/>
                <w:spacing w:val="-6"/>
                <w:sz w:val="28"/>
                <w:szCs w:val="28"/>
              </w:rPr>
            </w:pPr>
            <w:r w:rsidRPr="00CC3F39">
              <w:rPr>
                <w:rFonts w:ascii="Times New Roman" w:hAnsi="Times New Roman" w:cs="Times New Roman"/>
                <w:spacing w:val="-6"/>
                <w:sz w:val="28"/>
                <w:szCs w:val="28"/>
              </w:rPr>
              <w:t>有關園區路緣石形式，經設計團隊考證園區內花圃路緣石形式紛雜，</w:t>
            </w:r>
            <w:r w:rsidRPr="00CC3F39">
              <w:rPr>
                <w:rFonts w:ascii="Times New Roman" w:hAnsi="Times New Roman" w:cs="Times New Roman"/>
                <w:spacing w:val="-6"/>
                <w:sz w:val="28"/>
                <w:szCs w:val="28"/>
              </w:rPr>
              <w:lastRenderedPageBreak/>
              <w:t>主因係園區各時期歷經不同單位進駐使用，均各自依維護管理需要翻新變更，並無統一固定形式，經調查大致分為</w:t>
            </w:r>
            <w:r w:rsidRPr="00CC3F39">
              <w:rPr>
                <w:rFonts w:ascii="Times New Roman" w:hAnsi="Times New Roman" w:cs="Times New Roman"/>
                <w:spacing w:val="-6"/>
                <w:sz w:val="28"/>
                <w:szCs w:val="28"/>
              </w:rPr>
              <w:t>4</w:t>
            </w:r>
            <w:r w:rsidRPr="00CC3F39">
              <w:rPr>
                <w:rFonts w:ascii="Times New Roman" w:hAnsi="Times New Roman" w:cs="Times New Roman"/>
                <w:spacing w:val="-6"/>
                <w:sz w:val="28"/>
                <w:szCs w:val="28"/>
              </w:rPr>
              <w:t>種形式，包含無路緣石、紅磚路緣石和混凝土路緣石（上紅漆與未上漆）等，若以</w:t>
            </w:r>
            <w:r w:rsidRPr="00CC3F39">
              <w:rPr>
                <w:rFonts w:ascii="Times New Roman" w:hAnsi="Times New Roman" w:cs="Times New Roman"/>
                <w:spacing w:val="-6"/>
                <w:sz w:val="28"/>
                <w:szCs w:val="28"/>
              </w:rPr>
              <w:t>1967</w:t>
            </w:r>
            <w:r>
              <w:rPr>
                <w:rFonts w:ascii="Times New Roman" w:hAnsi="Times New Roman" w:cs="Times New Roman"/>
                <w:spacing w:val="-6"/>
                <w:sz w:val="28"/>
                <w:szCs w:val="28"/>
              </w:rPr>
              <w:t>~</w:t>
            </w:r>
            <w:r w:rsidRPr="00CC3F39">
              <w:rPr>
                <w:rFonts w:ascii="Times New Roman" w:hAnsi="Times New Roman" w:cs="Times New Roman"/>
                <w:spacing w:val="-6"/>
                <w:sz w:val="28"/>
                <w:szCs w:val="28"/>
              </w:rPr>
              <w:t>1991</w:t>
            </w:r>
            <w:r w:rsidRPr="00CC3F39">
              <w:rPr>
                <w:rFonts w:ascii="Times New Roman" w:hAnsi="Times New Roman" w:cs="Times New Roman"/>
                <w:spacing w:val="-6"/>
                <w:sz w:val="28"/>
                <w:szCs w:val="28"/>
              </w:rPr>
              <w:t>警備總部主導時期為園區工程復舊之依據，該時期主要花圃並無路緣石、鋪面多為泥土或劣質混凝土鋪面（表面另敷設碎石），紅磚形式邊界多位於園區邊陲地帶或建築中庭，另土壤高度高過路面之部分花圃才會施作混凝土路緣石。園區直到</w:t>
            </w:r>
            <w:r w:rsidRPr="00CC3F39">
              <w:rPr>
                <w:rFonts w:ascii="Times New Roman" w:hAnsi="Times New Roman" w:cs="Times New Roman"/>
                <w:spacing w:val="-6"/>
                <w:sz w:val="28"/>
                <w:szCs w:val="28"/>
              </w:rPr>
              <w:t>1999</w:t>
            </w:r>
            <w:r w:rsidRPr="00CC3F39">
              <w:rPr>
                <w:rFonts w:ascii="Times New Roman" w:hAnsi="Times New Roman" w:cs="Times New Roman"/>
                <w:spacing w:val="-6"/>
                <w:sz w:val="28"/>
                <w:szCs w:val="28"/>
              </w:rPr>
              <w:t>年三院</w:t>
            </w:r>
            <w:proofErr w:type="gramStart"/>
            <w:r w:rsidRPr="00CC3F39">
              <w:rPr>
                <w:rFonts w:ascii="Times New Roman" w:hAnsi="Times New Roman" w:cs="Times New Roman"/>
                <w:spacing w:val="-6"/>
                <w:sz w:val="28"/>
                <w:szCs w:val="28"/>
              </w:rPr>
              <w:t>檢共駐及</w:t>
            </w:r>
            <w:proofErr w:type="gramEnd"/>
            <w:r w:rsidRPr="00CC3F39">
              <w:rPr>
                <w:rFonts w:ascii="Times New Roman" w:hAnsi="Times New Roman" w:cs="Times New Roman"/>
                <w:spacing w:val="-6"/>
                <w:sz w:val="28"/>
                <w:szCs w:val="28"/>
              </w:rPr>
              <w:t>2005</w:t>
            </w:r>
            <w:r w:rsidRPr="00CC3F39">
              <w:rPr>
                <w:rFonts w:ascii="Times New Roman" w:hAnsi="Times New Roman" w:cs="Times New Roman"/>
                <w:spacing w:val="-6"/>
                <w:sz w:val="28"/>
                <w:szCs w:val="28"/>
              </w:rPr>
              <w:t>年動員戡亂時期軍法審判紀念園區修復再利用工程以後，始有更多紅漆混凝土形式路緣石出現。本景觀工程為回復</w:t>
            </w:r>
            <w:r w:rsidRPr="00CC3F39">
              <w:rPr>
                <w:rFonts w:ascii="Times New Roman" w:hAnsi="Times New Roman" w:cs="Times New Roman"/>
                <w:spacing w:val="-6"/>
                <w:sz w:val="28"/>
                <w:szCs w:val="28"/>
              </w:rPr>
              <w:t>1967</w:t>
            </w:r>
            <w:r>
              <w:rPr>
                <w:rFonts w:ascii="Times New Roman" w:hAnsi="Times New Roman" w:cs="Times New Roman"/>
                <w:spacing w:val="-6"/>
                <w:sz w:val="28"/>
                <w:szCs w:val="28"/>
              </w:rPr>
              <w:t>~</w:t>
            </w:r>
            <w:r w:rsidRPr="00CC3F39">
              <w:rPr>
                <w:rFonts w:ascii="Times New Roman" w:hAnsi="Times New Roman" w:cs="Times New Roman"/>
                <w:spacing w:val="-6"/>
                <w:sz w:val="28"/>
                <w:szCs w:val="28"/>
              </w:rPr>
              <w:t>1991</w:t>
            </w:r>
            <w:r w:rsidRPr="00CC3F39">
              <w:rPr>
                <w:rFonts w:ascii="Times New Roman" w:hAnsi="Times New Roman" w:cs="Times New Roman"/>
                <w:spacing w:val="-6"/>
                <w:sz w:val="28"/>
                <w:szCs w:val="28"/>
              </w:rPr>
              <w:t>年期間園區空間氛圍，花</w:t>
            </w:r>
            <w:r w:rsidRPr="00CC3F39">
              <w:rPr>
                <w:rFonts w:ascii="Times New Roman" w:hAnsi="Times New Roman" w:cs="Times New Roman"/>
                <w:spacing w:val="-6"/>
                <w:sz w:val="28"/>
                <w:szCs w:val="28"/>
              </w:rPr>
              <w:lastRenderedPageBreak/>
              <w:t>圃邊界以無設置路緣石形式改，惟考量維護管理使用，以低調的收邊鋼板方式，除滿足當代空間需求且</w:t>
            </w:r>
            <w:proofErr w:type="gramStart"/>
            <w:r w:rsidRPr="00CC3F39">
              <w:rPr>
                <w:rFonts w:ascii="Times New Roman" w:hAnsi="Times New Roman" w:cs="Times New Roman"/>
                <w:spacing w:val="-6"/>
                <w:sz w:val="28"/>
                <w:szCs w:val="28"/>
              </w:rPr>
              <w:t>為植栽所</w:t>
            </w:r>
            <w:proofErr w:type="gramEnd"/>
            <w:r w:rsidRPr="00CC3F39">
              <w:rPr>
                <w:rFonts w:ascii="Times New Roman" w:hAnsi="Times New Roman" w:cs="Times New Roman"/>
                <w:spacing w:val="-6"/>
                <w:sz w:val="28"/>
                <w:szCs w:val="28"/>
              </w:rPr>
              <w:t>遮蓋、較趨近當年無緣石之情景。相關規劃設計書圖提報予新北市文化局辦理文資審查，於審查通過始進行施作。</w:t>
            </w:r>
          </w:p>
          <w:p w14:paraId="0588FBD4" w14:textId="77777777" w:rsidR="00A5272E" w:rsidRPr="00CC3F39" w:rsidRDefault="00A5272E" w:rsidP="001A2434">
            <w:pPr>
              <w:pStyle w:val="4"/>
              <w:numPr>
                <w:ilvl w:val="0"/>
                <w:numId w:val="15"/>
              </w:numPr>
              <w:ind w:left="288" w:hangingChars="100" w:hanging="288"/>
              <w:outlineLvl w:val="3"/>
              <w:rPr>
                <w:rFonts w:ascii="Times New Roman" w:hAnsi="Times New Roman" w:cs="Times New Roman"/>
                <w:spacing w:val="-6"/>
                <w:sz w:val="28"/>
                <w:szCs w:val="28"/>
              </w:rPr>
            </w:pPr>
            <w:r w:rsidRPr="00CC3F39">
              <w:rPr>
                <w:rFonts w:ascii="Times New Roman" w:hAnsi="Times New Roman" w:cs="Times New Roman"/>
                <w:spacing w:val="-6"/>
                <w:sz w:val="28"/>
                <w:szCs w:val="28"/>
              </w:rPr>
              <w:t>公正廉明前大門、第一法庭前的路面、路緣石、探監之路圍牆及碎石子路，人權館將於委託調</w:t>
            </w:r>
            <w:proofErr w:type="gramStart"/>
            <w:r w:rsidRPr="00CC3F39">
              <w:rPr>
                <w:rFonts w:ascii="Times New Roman" w:hAnsi="Times New Roman" w:cs="Times New Roman"/>
                <w:spacing w:val="-6"/>
                <w:sz w:val="28"/>
                <w:szCs w:val="28"/>
              </w:rPr>
              <w:t>研</w:t>
            </w:r>
            <w:proofErr w:type="gramEnd"/>
            <w:r w:rsidRPr="00CC3F39">
              <w:rPr>
                <w:rFonts w:ascii="Times New Roman" w:hAnsi="Times New Roman" w:cs="Times New Roman"/>
                <w:spacing w:val="-6"/>
                <w:sz w:val="28"/>
                <w:szCs w:val="28"/>
              </w:rPr>
              <w:t>後，進行適切處理。</w:t>
            </w:r>
          </w:p>
        </w:tc>
      </w:tr>
      <w:tr w:rsidR="00A5272E" w:rsidRPr="00CC3F39" w14:paraId="7E4F3C2D" w14:textId="77777777" w:rsidTr="001A2434">
        <w:tc>
          <w:tcPr>
            <w:tcW w:w="737" w:type="dxa"/>
            <w:vAlign w:val="center"/>
          </w:tcPr>
          <w:p w14:paraId="54047229" w14:textId="77777777" w:rsidR="00A5272E" w:rsidRPr="00CC3F39" w:rsidRDefault="00A5272E" w:rsidP="001A2434">
            <w:pPr>
              <w:pStyle w:val="4"/>
              <w:numPr>
                <w:ilvl w:val="0"/>
                <w:numId w:val="43"/>
              </w:numPr>
              <w:ind w:left="288" w:hangingChars="100" w:hanging="288"/>
              <w:jc w:val="center"/>
              <w:outlineLvl w:val="3"/>
              <w:rPr>
                <w:rFonts w:ascii="Times New Roman" w:hAnsi="Times New Roman" w:cs="Times New Roman"/>
                <w:spacing w:val="-6"/>
                <w:sz w:val="28"/>
                <w:szCs w:val="28"/>
              </w:rPr>
            </w:pPr>
          </w:p>
        </w:tc>
        <w:tc>
          <w:tcPr>
            <w:tcW w:w="3017" w:type="dxa"/>
          </w:tcPr>
          <w:p w14:paraId="499C607E" w14:textId="77777777" w:rsidR="00A5272E" w:rsidRPr="00CC3F39" w:rsidRDefault="00A5272E" w:rsidP="001A2434">
            <w:pPr>
              <w:pStyle w:val="4"/>
              <w:numPr>
                <w:ilvl w:val="0"/>
                <w:numId w:val="0"/>
              </w:numPr>
              <w:outlineLvl w:val="3"/>
              <w:rPr>
                <w:rFonts w:ascii="Times New Roman" w:hAnsi="Times New Roman" w:cs="Times New Roman"/>
                <w:spacing w:val="-6"/>
                <w:sz w:val="28"/>
                <w:szCs w:val="28"/>
              </w:rPr>
            </w:pPr>
            <w:r w:rsidRPr="00CC3F39">
              <w:rPr>
                <w:rFonts w:ascii="Times New Roman" w:hAnsi="Times New Roman" w:cs="Times New Roman"/>
                <w:spacing w:val="-6"/>
                <w:sz w:val="28"/>
                <w:szCs w:val="28"/>
              </w:rPr>
              <w:t>我計算整個展示區坪數只有</w:t>
            </w:r>
            <w:r w:rsidRPr="00CC3F39">
              <w:rPr>
                <w:rFonts w:ascii="Times New Roman" w:hAnsi="Times New Roman" w:cs="Times New Roman"/>
                <w:spacing w:val="-6"/>
                <w:sz w:val="28"/>
                <w:szCs w:val="28"/>
              </w:rPr>
              <w:t>243</w:t>
            </w:r>
            <w:r w:rsidRPr="00CC3F39">
              <w:rPr>
                <w:rFonts w:ascii="Times New Roman" w:hAnsi="Times New Roman" w:cs="Times New Roman"/>
                <w:spacing w:val="-6"/>
                <w:sz w:val="28"/>
                <w:szCs w:val="28"/>
              </w:rPr>
              <w:t>坪，不希望政府花十幾億買個水泥建築物，然後用</w:t>
            </w:r>
            <w:proofErr w:type="gramStart"/>
            <w:r w:rsidRPr="00CC3F39">
              <w:rPr>
                <w:rFonts w:ascii="Times New Roman" w:hAnsi="Times New Roman" w:cs="Times New Roman"/>
                <w:spacing w:val="-6"/>
                <w:sz w:val="28"/>
                <w:szCs w:val="28"/>
              </w:rPr>
              <w:t>自明性來</w:t>
            </w:r>
            <w:proofErr w:type="gramEnd"/>
            <w:r w:rsidRPr="00CC3F39">
              <w:rPr>
                <w:rFonts w:ascii="Times New Roman" w:hAnsi="Times New Roman" w:cs="Times New Roman"/>
                <w:spacing w:val="-6"/>
                <w:sz w:val="28"/>
                <w:szCs w:val="28"/>
              </w:rPr>
              <w:t>解釋侵犯歷史區的一宗基地規劃，建築</w:t>
            </w:r>
            <w:r w:rsidRPr="00CC3F39">
              <w:rPr>
                <w:rFonts w:ascii="Times New Roman" w:hAnsi="Times New Roman" w:cs="Times New Roman"/>
                <w:spacing w:val="-6"/>
                <w:sz w:val="28"/>
                <w:szCs w:val="28"/>
              </w:rPr>
              <w:lastRenderedPageBreak/>
              <w:t>師提到要有</w:t>
            </w:r>
            <w:proofErr w:type="gramStart"/>
            <w:r w:rsidRPr="00CC3F39">
              <w:rPr>
                <w:rFonts w:ascii="Times New Roman" w:hAnsi="Times New Roman" w:cs="Times New Roman"/>
                <w:spacing w:val="-6"/>
                <w:sz w:val="28"/>
                <w:szCs w:val="28"/>
              </w:rPr>
              <w:t>自明性</w:t>
            </w:r>
            <w:proofErr w:type="gramEnd"/>
            <w:r w:rsidRPr="00CC3F39">
              <w:rPr>
                <w:rFonts w:ascii="Times New Roman" w:hAnsi="Times New Roman" w:cs="Times New Roman"/>
                <w:spacing w:val="-6"/>
                <w:sz w:val="28"/>
                <w:szCs w:val="28"/>
              </w:rPr>
              <w:t>，我也可設計低調安靜的存在，一樣有自</w:t>
            </w:r>
            <w:proofErr w:type="gramStart"/>
            <w:r w:rsidRPr="00CC3F39">
              <w:rPr>
                <w:rFonts w:ascii="Times New Roman" w:hAnsi="Times New Roman" w:cs="Times New Roman"/>
                <w:spacing w:val="-6"/>
                <w:sz w:val="28"/>
                <w:szCs w:val="28"/>
              </w:rPr>
              <w:t>明性啊</w:t>
            </w:r>
            <w:proofErr w:type="gramEnd"/>
            <w:r w:rsidRPr="00CC3F39">
              <w:rPr>
                <w:rFonts w:ascii="Times New Roman" w:hAnsi="Times New Roman" w:cs="Times New Roman"/>
                <w:spacing w:val="-6"/>
                <w:sz w:val="28"/>
                <w:szCs w:val="28"/>
              </w:rPr>
              <w:t>！為何要去跟周圍高密度、都市化的環境去比高度，而非一個低調</w:t>
            </w:r>
            <w:proofErr w:type="gramStart"/>
            <w:r w:rsidRPr="00CC3F39">
              <w:rPr>
                <w:rFonts w:ascii="Times New Roman" w:hAnsi="Times New Roman" w:cs="Times New Roman"/>
                <w:spacing w:val="-6"/>
                <w:sz w:val="28"/>
                <w:szCs w:val="28"/>
              </w:rPr>
              <w:t>自明性的</w:t>
            </w:r>
            <w:proofErr w:type="gramEnd"/>
            <w:r w:rsidRPr="00CC3F39">
              <w:rPr>
                <w:rFonts w:ascii="Times New Roman" w:hAnsi="Times New Roman" w:cs="Times New Roman"/>
                <w:spacing w:val="-6"/>
                <w:sz w:val="28"/>
                <w:szCs w:val="28"/>
              </w:rPr>
              <w:t>存在呢？</w:t>
            </w:r>
          </w:p>
        </w:tc>
        <w:tc>
          <w:tcPr>
            <w:tcW w:w="5035" w:type="dxa"/>
          </w:tcPr>
          <w:p w14:paraId="0F2E9433" w14:textId="77777777" w:rsidR="00A5272E" w:rsidRPr="00CC3F39" w:rsidRDefault="00A5272E" w:rsidP="001A2434">
            <w:pPr>
              <w:pStyle w:val="4"/>
              <w:numPr>
                <w:ilvl w:val="0"/>
                <w:numId w:val="16"/>
              </w:numPr>
              <w:ind w:left="288" w:hangingChars="100" w:hanging="288"/>
              <w:outlineLvl w:val="3"/>
              <w:rPr>
                <w:rFonts w:ascii="Times New Roman" w:hAnsi="Times New Roman" w:cs="Times New Roman"/>
                <w:spacing w:val="-6"/>
                <w:sz w:val="28"/>
                <w:szCs w:val="28"/>
              </w:rPr>
            </w:pPr>
            <w:r w:rsidRPr="00E6233B">
              <w:rPr>
                <w:rFonts w:ascii="Times New Roman" w:hAnsi="Times New Roman" w:cs="Times New Roman"/>
                <w:b/>
                <w:spacing w:val="-6"/>
                <w:sz w:val="28"/>
                <w:szCs w:val="28"/>
              </w:rPr>
              <w:lastRenderedPageBreak/>
              <w:t>2F</w:t>
            </w:r>
            <w:r w:rsidRPr="00E6233B">
              <w:rPr>
                <w:rFonts w:ascii="Times New Roman" w:hAnsi="Times New Roman" w:cs="Times New Roman"/>
                <w:b/>
                <w:spacing w:val="-6"/>
                <w:sz w:val="28"/>
                <w:szCs w:val="28"/>
              </w:rPr>
              <w:t>常設展廳</w:t>
            </w:r>
            <w:r w:rsidRPr="00E6233B">
              <w:rPr>
                <w:rFonts w:ascii="Times New Roman" w:hAnsi="Times New Roman" w:cs="Times New Roman"/>
                <w:b/>
                <w:spacing w:val="-6"/>
                <w:sz w:val="28"/>
                <w:szCs w:val="28"/>
              </w:rPr>
              <w:t>284</w:t>
            </w:r>
            <w:r w:rsidRPr="00E6233B">
              <w:rPr>
                <w:rFonts w:ascii="Times New Roman" w:hAnsi="Times New Roman" w:cs="Times New Roman"/>
                <w:b/>
                <w:spacing w:val="-6"/>
                <w:sz w:val="28"/>
                <w:szCs w:val="28"/>
              </w:rPr>
              <w:t>坪（淨面積）、</w:t>
            </w:r>
            <w:r w:rsidRPr="00E6233B">
              <w:rPr>
                <w:rFonts w:ascii="Times New Roman" w:hAnsi="Times New Roman" w:cs="Times New Roman"/>
                <w:b/>
                <w:spacing w:val="-6"/>
                <w:sz w:val="28"/>
                <w:szCs w:val="28"/>
              </w:rPr>
              <w:t>3F</w:t>
            </w:r>
            <w:proofErr w:type="gramStart"/>
            <w:r w:rsidRPr="00E6233B">
              <w:rPr>
                <w:rFonts w:ascii="Times New Roman" w:hAnsi="Times New Roman" w:cs="Times New Roman"/>
                <w:b/>
                <w:spacing w:val="-6"/>
                <w:sz w:val="28"/>
                <w:szCs w:val="28"/>
              </w:rPr>
              <w:t>特</w:t>
            </w:r>
            <w:proofErr w:type="gramEnd"/>
            <w:r w:rsidRPr="00E6233B">
              <w:rPr>
                <w:rFonts w:ascii="Times New Roman" w:hAnsi="Times New Roman" w:cs="Times New Roman"/>
                <w:b/>
                <w:spacing w:val="-6"/>
                <w:sz w:val="28"/>
                <w:szCs w:val="28"/>
              </w:rPr>
              <w:t>展廳</w:t>
            </w:r>
            <w:r w:rsidRPr="00E6233B">
              <w:rPr>
                <w:rFonts w:ascii="Times New Roman" w:hAnsi="Times New Roman" w:cs="Times New Roman"/>
                <w:b/>
                <w:spacing w:val="-6"/>
                <w:sz w:val="28"/>
                <w:szCs w:val="28"/>
              </w:rPr>
              <w:t>242</w:t>
            </w:r>
            <w:r w:rsidRPr="00E6233B">
              <w:rPr>
                <w:rFonts w:ascii="Times New Roman" w:hAnsi="Times New Roman" w:cs="Times New Roman"/>
                <w:b/>
                <w:spacing w:val="-6"/>
                <w:sz w:val="28"/>
                <w:szCs w:val="28"/>
              </w:rPr>
              <w:t>坪（淨面積），合計</w:t>
            </w:r>
            <w:r w:rsidRPr="00E6233B">
              <w:rPr>
                <w:rFonts w:ascii="Times New Roman" w:hAnsi="Times New Roman" w:cs="Times New Roman"/>
                <w:b/>
                <w:spacing w:val="-6"/>
                <w:sz w:val="28"/>
                <w:szCs w:val="28"/>
              </w:rPr>
              <w:t>526</w:t>
            </w:r>
            <w:r w:rsidRPr="00E6233B">
              <w:rPr>
                <w:rFonts w:ascii="Times New Roman" w:hAnsi="Times New Roman" w:cs="Times New Roman"/>
                <w:b/>
                <w:spacing w:val="-6"/>
                <w:sz w:val="28"/>
                <w:szCs w:val="28"/>
              </w:rPr>
              <w:t>坪，非所稱</w:t>
            </w:r>
            <w:r w:rsidRPr="00E6233B">
              <w:rPr>
                <w:rFonts w:ascii="Times New Roman" w:hAnsi="Times New Roman" w:cs="Times New Roman"/>
                <w:b/>
                <w:spacing w:val="-6"/>
                <w:sz w:val="28"/>
                <w:szCs w:val="28"/>
              </w:rPr>
              <w:t>243</w:t>
            </w:r>
            <w:r w:rsidRPr="00E6233B">
              <w:rPr>
                <w:rFonts w:ascii="Times New Roman" w:hAnsi="Times New Roman" w:cs="Times New Roman"/>
                <w:b/>
                <w:spacing w:val="-6"/>
                <w:sz w:val="28"/>
                <w:szCs w:val="28"/>
              </w:rPr>
              <w:t>坪</w:t>
            </w:r>
            <w:r w:rsidRPr="00CC3F39">
              <w:rPr>
                <w:rFonts w:ascii="Times New Roman" w:hAnsi="Times New Roman" w:cs="Times New Roman"/>
                <w:spacing w:val="-6"/>
                <w:sz w:val="28"/>
                <w:szCs w:val="28"/>
              </w:rPr>
              <w:t>。</w:t>
            </w:r>
          </w:p>
          <w:p w14:paraId="08F81484" w14:textId="77777777" w:rsidR="00A5272E" w:rsidRPr="00CC3F39" w:rsidRDefault="00A5272E" w:rsidP="001A2434">
            <w:pPr>
              <w:pStyle w:val="4"/>
              <w:numPr>
                <w:ilvl w:val="0"/>
                <w:numId w:val="16"/>
              </w:numPr>
              <w:ind w:left="288" w:hangingChars="100" w:hanging="288"/>
              <w:outlineLvl w:val="3"/>
              <w:rPr>
                <w:rFonts w:ascii="Times New Roman" w:hAnsi="Times New Roman" w:cs="Times New Roman"/>
                <w:spacing w:val="-6"/>
                <w:sz w:val="28"/>
                <w:szCs w:val="28"/>
              </w:rPr>
            </w:pPr>
            <w:r w:rsidRPr="00CC3F39">
              <w:rPr>
                <w:rFonts w:ascii="Times New Roman" w:hAnsi="Times New Roman" w:cs="Times New Roman"/>
                <w:spacing w:val="-6"/>
                <w:sz w:val="28"/>
                <w:szCs w:val="28"/>
              </w:rPr>
              <w:t>本案目前發包工程費用為</w:t>
            </w:r>
            <w:r w:rsidRPr="00CC3F39">
              <w:rPr>
                <w:rFonts w:ascii="Times New Roman" w:hAnsi="Times New Roman" w:cs="Times New Roman"/>
                <w:spacing w:val="-6"/>
                <w:sz w:val="28"/>
                <w:szCs w:val="28"/>
              </w:rPr>
              <w:t>9</w:t>
            </w:r>
            <w:r w:rsidRPr="00CC3F39">
              <w:rPr>
                <w:rFonts w:ascii="Times New Roman" w:hAnsi="Times New Roman" w:cs="Times New Roman"/>
                <w:spacing w:val="-6"/>
                <w:sz w:val="28"/>
                <w:szCs w:val="28"/>
              </w:rPr>
              <w:t>億</w:t>
            </w:r>
            <w:r w:rsidRPr="00CC3F39">
              <w:rPr>
                <w:rFonts w:ascii="Times New Roman" w:hAnsi="Times New Roman" w:cs="Times New Roman"/>
                <w:spacing w:val="-6"/>
                <w:sz w:val="28"/>
                <w:szCs w:val="28"/>
              </w:rPr>
              <w:t>2,486</w:t>
            </w:r>
            <w:r w:rsidRPr="00CC3F39">
              <w:rPr>
                <w:rFonts w:ascii="Times New Roman" w:hAnsi="Times New Roman" w:cs="Times New Roman"/>
                <w:spacing w:val="-6"/>
                <w:sz w:val="28"/>
                <w:szCs w:val="28"/>
              </w:rPr>
              <w:t>萬，非十幾億；政府花錢興建博物館完善本園區保存與活化，達到人權之</w:t>
            </w:r>
            <w:r w:rsidRPr="00CC3F39">
              <w:rPr>
                <w:rFonts w:ascii="Times New Roman" w:hAnsi="Times New Roman" w:cs="Times New Roman"/>
                <w:spacing w:val="-6"/>
                <w:sz w:val="28"/>
                <w:szCs w:val="28"/>
              </w:rPr>
              <w:lastRenderedPageBreak/>
              <w:t>研究、典藏、展示及教育推廣任務，</w:t>
            </w:r>
            <w:r>
              <w:rPr>
                <w:rFonts w:ascii="Times New Roman" w:hAnsi="Times New Roman" w:cs="Times New Roman" w:hint="eastAsia"/>
                <w:spacing w:val="-6"/>
                <w:sz w:val="28"/>
                <w:szCs w:val="28"/>
              </w:rPr>
              <w:t>尚非</w:t>
            </w:r>
            <w:r w:rsidRPr="00CC3F39">
              <w:rPr>
                <w:rFonts w:ascii="Times New Roman" w:hAnsi="Times New Roman" w:cs="Times New Roman"/>
                <w:spacing w:val="-6"/>
                <w:sz w:val="28"/>
                <w:szCs w:val="28"/>
              </w:rPr>
              <w:t>「買一個水泥建築物」。</w:t>
            </w:r>
          </w:p>
          <w:p w14:paraId="3037B0F8" w14:textId="77777777" w:rsidR="00A5272E" w:rsidRPr="00CC3F39" w:rsidRDefault="00A5272E" w:rsidP="001A2434">
            <w:pPr>
              <w:pStyle w:val="4"/>
              <w:numPr>
                <w:ilvl w:val="0"/>
                <w:numId w:val="16"/>
              </w:numPr>
              <w:ind w:left="288" w:hangingChars="100" w:hanging="288"/>
              <w:outlineLvl w:val="3"/>
              <w:rPr>
                <w:rFonts w:ascii="Times New Roman" w:hAnsi="Times New Roman" w:cs="Times New Roman"/>
                <w:spacing w:val="-6"/>
                <w:sz w:val="28"/>
                <w:szCs w:val="28"/>
              </w:rPr>
            </w:pPr>
            <w:r w:rsidRPr="00DD6933">
              <w:rPr>
                <w:rFonts w:ascii="Times New Roman" w:hAnsi="Times New Roman" w:cs="Times New Roman"/>
                <w:spacing w:val="-6"/>
                <w:sz w:val="28"/>
                <w:szCs w:val="28"/>
                <w:u w:val="single"/>
              </w:rPr>
              <w:t>合併文專一、二區以「一宗土地」法規規劃</w:t>
            </w:r>
            <w:r w:rsidRPr="00CC3F39">
              <w:rPr>
                <w:rFonts w:ascii="Times New Roman" w:hAnsi="Times New Roman" w:cs="Times New Roman"/>
                <w:spacing w:val="-6"/>
                <w:sz w:val="28"/>
                <w:szCs w:val="28"/>
              </w:rPr>
              <w:t>，非關所謂「</w:t>
            </w:r>
            <w:proofErr w:type="gramStart"/>
            <w:r w:rsidRPr="00CC3F39">
              <w:rPr>
                <w:rFonts w:ascii="Times New Roman" w:hAnsi="Times New Roman" w:cs="Times New Roman"/>
                <w:spacing w:val="-6"/>
                <w:sz w:val="28"/>
                <w:szCs w:val="28"/>
              </w:rPr>
              <w:t>自明性</w:t>
            </w:r>
            <w:proofErr w:type="gramEnd"/>
            <w:r w:rsidRPr="00CC3F39">
              <w:rPr>
                <w:rFonts w:ascii="Times New Roman" w:hAnsi="Times New Roman" w:cs="Times New Roman"/>
                <w:spacing w:val="-6"/>
                <w:sz w:val="28"/>
                <w:szCs w:val="28"/>
              </w:rPr>
              <w:t>」，而</w:t>
            </w:r>
            <w:r w:rsidRPr="00DD6933">
              <w:rPr>
                <w:rFonts w:ascii="Times New Roman" w:hAnsi="Times New Roman" w:cs="Times New Roman"/>
                <w:spacing w:val="-6"/>
                <w:sz w:val="28"/>
                <w:szCs w:val="28"/>
                <w:u w:val="single"/>
              </w:rPr>
              <w:t>是為了增加建蔽率面積以滿足降低建築物高度，避免對園區產生衝擊</w:t>
            </w:r>
            <w:r w:rsidRPr="00CC3F39">
              <w:rPr>
                <w:rFonts w:ascii="Times New Roman" w:hAnsi="Times New Roman" w:cs="Times New Roman"/>
                <w:spacing w:val="-6"/>
                <w:sz w:val="28"/>
                <w:szCs w:val="28"/>
              </w:rPr>
              <w:t>之目的。</w:t>
            </w:r>
          </w:p>
          <w:p w14:paraId="638CE997" w14:textId="77777777" w:rsidR="00A5272E" w:rsidRPr="00CC3F39" w:rsidRDefault="00A5272E" w:rsidP="001A2434">
            <w:pPr>
              <w:pStyle w:val="4"/>
              <w:numPr>
                <w:ilvl w:val="0"/>
                <w:numId w:val="16"/>
              </w:numPr>
              <w:ind w:left="288" w:hangingChars="100" w:hanging="288"/>
              <w:outlineLvl w:val="3"/>
              <w:rPr>
                <w:rFonts w:ascii="Times New Roman" w:hAnsi="Times New Roman" w:cs="Times New Roman"/>
                <w:spacing w:val="-6"/>
                <w:sz w:val="28"/>
                <w:szCs w:val="28"/>
              </w:rPr>
            </w:pPr>
            <w:r w:rsidRPr="00CC3F39">
              <w:rPr>
                <w:rFonts w:ascii="Times New Roman" w:hAnsi="Times New Roman" w:cs="Times New Roman"/>
                <w:spacing w:val="-6"/>
                <w:sz w:val="28"/>
                <w:szCs w:val="28"/>
              </w:rPr>
              <w:t>本案修增建建築原即符合所謂「低調安靜的存在」。</w:t>
            </w:r>
          </w:p>
          <w:p w14:paraId="2FEA3B58" w14:textId="77777777" w:rsidR="00A5272E" w:rsidRPr="00CC3F39" w:rsidRDefault="00A5272E" w:rsidP="001A2434">
            <w:pPr>
              <w:pStyle w:val="4"/>
              <w:numPr>
                <w:ilvl w:val="0"/>
                <w:numId w:val="16"/>
              </w:numPr>
              <w:ind w:left="288" w:hangingChars="100" w:hanging="288"/>
              <w:outlineLvl w:val="3"/>
              <w:rPr>
                <w:rFonts w:ascii="Times New Roman" w:hAnsi="Times New Roman" w:cs="Times New Roman"/>
                <w:spacing w:val="-6"/>
                <w:sz w:val="28"/>
                <w:szCs w:val="28"/>
              </w:rPr>
            </w:pPr>
            <w:r w:rsidRPr="00CC3F39">
              <w:rPr>
                <w:rFonts w:ascii="Times New Roman" w:hAnsi="Times New Roman" w:cs="Times New Roman"/>
                <w:spacing w:val="-6"/>
                <w:sz w:val="28"/>
                <w:szCs w:val="28"/>
              </w:rPr>
              <w:t>修增建工程高度</w:t>
            </w:r>
            <w:r w:rsidRPr="00CC3F39">
              <w:rPr>
                <w:rFonts w:ascii="Times New Roman" w:hAnsi="Times New Roman" w:cs="Times New Roman"/>
                <w:spacing w:val="-6"/>
                <w:sz w:val="28"/>
                <w:szCs w:val="28"/>
              </w:rPr>
              <w:t>18.65~24.05</w:t>
            </w:r>
            <w:r w:rsidRPr="00CC3F39">
              <w:rPr>
                <w:rFonts w:ascii="Times New Roman" w:hAnsi="Times New Roman" w:cs="Times New Roman"/>
                <w:spacing w:val="-6"/>
                <w:sz w:val="28"/>
                <w:szCs w:val="28"/>
              </w:rPr>
              <w:t>公尺，周圍所稱高密度、都市化的環境建築物高度最高達</w:t>
            </w:r>
            <w:r w:rsidRPr="00CC3F39">
              <w:rPr>
                <w:rFonts w:ascii="Times New Roman" w:hAnsi="Times New Roman" w:cs="Times New Roman"/>
                <w:spacing w:val="-6"/>
                <w:sz w:val="28"/>
                <w:szCs w:val="28"/>
              </w:rPr>
              <w:t>35~80</w:t>
            </w:r>
            <w:r w:rsidRPr="00CC3F39">
              <w:rPr>
                <w:rFonts w:ascii="Times New Roman" w:hAnsi="Times New Roman" w:cs="Times New Roman"/>
                <w:spacing w:val="-6"/>
                <w:sz w:val="28"/>
                <w:szCs w:val="28"/>
              </w:rPr>
              <w:t>公尺，何來與其比高度之說法？本案建築於園區邊緣，由園區往都市方向的視角，可以有效協助遮蔽混亂的都市建築環境，是對保持園區氛圍有積極性作用的相對關係，何來「跟周圍高密度、都市化的環境去比高度」</w:t>
            </w:r>
            <w:r>
              <w:rPr>
                <w:rFonts w:ascii="Times New Roman" w:hAnsi="Times New Roman" w:cs="Times New Roman" w:hint="eastAsia"/>
                <w:spacing w:val="-6"/>
                <w:sz w:val="28"/>
                <w:szCs w:val="28"/>
              </w:rPr>
              <w:t>說法？</w:t>
            </w:r>
          </w:p>
        </w:tc>
        <w:tc>
          <w:tcPr>
            <w:tcW w:w="4961" w:type="dxa"/>
          </w:tcPr>
          <w:p w14:paraId="47F3719D" w14:textId="77777777" w:rsidR="00A5272E" w:rsidRPr="00CC3F39" w:rsidRDefault="00A5272E" w:rsidP="001A2434">
            <w:pPr>
              <w:pStyle w:val="4"/>
              <w:numPr>
                <w:ilvl w:val="0"/>
                <w:numId w:val="17"/>
              </w:numPr>
              <w:ind w:left="288" w:hangingChars="100" w:hanging="288"/>
              <w:outlineLvl w:val="3"/>
              <w:rPr>
                <w:rFonts w:ascii="Times New Roman" w:hAnsi="Times New Roman" w:cs="Times New Roman"/>
                <w:spacing w:val="-6"/>
                <w:sz w:val="28"/>
                <w:szCs w:val="28"/>
              </w:rPr>
            </w:pPr>
            <w:r w:rsidRPr="00CC3F39">
              <w:rPr>
                <w:rFonts w:ascii="Times New Roman" w:hAnsi="Times New Roman" w:cs="Times New Roman"/>
                <w:spacing w:val="-6"/>
                <w:sz w:val="28"/>
                <w:szCs w:val="28"/>
              </w:rPr>
              <w:lastRenderedPageBreak/>
              <w:t>本案以建照面積計算，新建部分展示空間約有</w:t>
            </w:r>
            <w:r w:rsidRPr="00CC3F39">
              <w:rPr>
                <w:rFonts w:ascii="Times New Roman" w:hAnsi="Times New Roman" w:cs="Times New Roman"/>
                <w:spacing w:val="-6"/>
                <w:sz w:val="28"/>
                <w:szCs w:val="28"/>
              </w:rPr>
              <w:t>674.26</w:t>
            </w:r>
            <w:r w:rsidRPr="00CC3F39">
              <w:rPr>
                <w:rFonts w:ascii="Times New Roman" w:hAnsi="Times New Roman" w:cs="Times New Roman"/>
                <w:spacing w:val="-6"/>
                <w:sz w:val="28"/>
                <w:szCs w:val="28"/>
              </w:rPr>
              <w:t>坪（淨面積約</w:t>
            </w:r>
            <w:r w:rsidRPr="00CC3F39">
              <w:rPr>
                <w:rFonts w:ascii="Times New Roman" w:hAnsi="Times New Roman" w:cs="Times New Roman"/>
                <w:spacing w:val="-6"/>
                <w:sz w:val="28"/>
                <w:szCs w:val="28"/>
              </w:rPr>
              <w:t>526</w:t>
            </w:r>
            <w:r w:rsidRPr="00CC3F39">
              <w:rPr>
                <w:rFonts w:ascii="Times New Roman" w:hAnsi="Times New Roman" w:cs="Times New Roman"/>
                <w:spacing w:val="-6"/>
                <w:sz w:val="28"/>
                <w:szCs w:val="28"/>
              </w:rPr>
              <w:t>坪），常設展</w:t>
            </w:r>
            <w:proofErr w:type="gramStart"/>
            <w:r w:rsidRPr="00CC3F39">
              <w:rPr>
                <w:rFonts w:ascii="Times New Roman" w:hAnsi="Times New Roman" w:cs="Times New Roman"/>
                <w:spacing w:val="-6"/>
                <w:sz w:val="28"/>
                <w:szCs w:val="28"/>
              </w:rPr>
              <w:t>以白恐歷史</w:t>
            </w:r>
            <w:proofErr w:type="gramEnd"/>
            <w:r w:rsidRPr="00CC3F39">
              <w:rPr>
                <w:rFonts w:ascii="Times New Roman" w:hAnsi="Times New Roman" w:cs="Times New Roman"/>
                <w:spacing w:val="-6"/>
                <w:sz w:val="28"/>
                <w:szCs w:val="28"/>
              </w:rPr>
              <w:t>為核心，在整體文案的鋪陳上需涵蓋整體歷史背景，故規劃</w:t>
            </w:r>
            <w:r w:rsidRPr="00CC3F39">
              <w:rPr>
                <w:rFonts w:ascii="Times New Roman" w:hAnsi="Times New Roman" w:cs="Times New Roman"/>
                <w:spacing w:val="-6"/>
                <w:sz w:val="28"/>
                <w:szCs w:val="28"/>
              </w:rPr>
              <w:t>6</w:t>
            </w:r>
            <w:r w:rsidRPr="00CC3F39">
              <w:rPr>
                <w:rFonts w:ascii="Times New Roman" w:hAnsi="Times New Roman" w:cs="Times New Roman"/>
                <w:spacing w:val="-6"/>
                <w:sz w:val="28"/>
                <w:szCs w:val="28"/>
              </w:rPr>
              <w:t>大主題，包括（</w:t>
            </w:r>
            <w:r w:rsidRPr="00CC3F39">
              <w:rPr>
                <w:rFonts w:ascii="Times New Roman" w:hAnsi="Times New Roman" w:cs="Times New Roman"/>
                <w:spacing w:val="-6"/>
                <w:sz w:val="28"/>
                <w:szCs w:val="28"/>
              </w:rPr>
              <w:t>1</w:t>
            </w:r>
            <w:r w:rsidRPr="00CC3F39">
              <w:rPr>
                <w:rFonts w:ascii="Times New Roman" w:hAnsi="Times New Roman" w:cs="Times New Roman"/>
                <w:spacing w:val="-6"/>
                <w:sz w:val="28"/>
                <w:szCs w:val="28"/>
              </w:rPr>
              <w:t>）</w:t>
            </w:r>
            <w:proofErr w:type="gramStart"/>
            <w:r w:rsidRPr="00CC3F39">
              <w:rPr>
                <w:rFonts w:ascii="Times New Roman" w:hAnsi="Times New Roman" w:cs="Times New Roman"/>
                <w:spacing w:val="-6"/>
                <w:sz w:val="28"/>
                <w:szCs w:val="28"/>
              </w:rPr>
              <w:t>入口破題</w:t>
            </w:r>
            <w:proofErr w:type="gramEnd"/>
            <w:r w:rsidRPr="00CC3F39">
              <w:rPr>
                <w:rFonts w:ascii="Times New Roman" w:hAnsi="Times New Roman" w:cs="Times New Roman"/>
                <w:spacing w:val="-6"/>
                <w:sz w:val="28"/>
                <w:szCs w:val="28"/>
              </w:rPr>
              <w:t>（從比較性、全球性觀點看台</w:t>
            </w:r>
            <w:r w:rsidRPr="00CC3F39">
              <w:rPr>
                <w:rFonts w:ascii="Times New Roman" w:hAnsi="Times New Roman" w:cs="Times New Roman"/>
                <w:spacing w:val="-6"/>
                <w:sz w:val="28"/>
                <w:szCs w:val="28"/>
              </w:rPr>
              <w:lastRenderedPageBreak/>
              <w:t>灣的政治壓迫）、（</w:t>
            </w:r>
            <w:r w:rsidRPr="00CC3F39">
              <w:rPr>
                <w:rFonts w:ascii="Times New Roman" w:hAnsi="Times New Roman" w:cs="Times New Roman"/>
                <w:spacing w:val="-6"/>
                <w:sz w:val="28"/>
                <w:szCs w:val="28"/>
              </w:rPr>
              <w:t>2</w:t>
            </w:r>
            <w:r w:rsidRPr="00CC3F39">
              <w:rPr>
                <w:rFonts w:ascii="Times New Roman" w:hAnsi="Times New Roman" w:cs="Times New Roman"/>
                <w:spacing w:val="-6"/>
                <w:sz w:val="28"/>
                <w:szCs w:val="28"/>
              </w:rPr>
              <w:t>）威權統治下的人權侵犯、（</w:t>
            </w:r>
            <w:r w:rsidRPr="00CC3F39">
              <w:rPr>
                <w:rFonts w:ascii="Times New Roman" w:hAnsi="Times New Roman" w:cs="Times New Roman"/>
                <w:spacing w:val="-6"/>
                <w:sz w:val="28"/>
                <w:szCs w:val="28"/>
              </w:rPr>
              <w:t>3</w:t>
            </w:r>
            <w:r w:rsidRPr="00CC3F39">
              <w:rPr>
                <w:rFonts w:ascii="Times New Roman" w:hAnsi="Times New Roman" w:cs="Times New Roman"/>
                <w:spacing w:val="-6"/>
                <w:sz w:val="28"/>
                <w:szCs w:val="28"/>
              </w:rPr>
              <w:t>）戒嚴下的日常生活、（</w:t>
            </w:r>
            <w:r w:rsidRPr="00CC3F39">
              <w:rPr>
                <w:rFonts w:ascii="Times New Roman" w:hAnsi="Times New Roman" w:cs="Times New Roman"/>
                <w:spacing w:val="-6"/>
                <w:sz w:val="28"/>
                <w:szCs w:val="28"/>
              </w:rPr>
              <w:t>4</w:t>
            </w:r>
            <w:r w:rsidRPr="00CC3F39">
              <w:rPr>
                <w:rFonts w:ascii="Times New Roman" w:hAnsi="Times New Roman" w:cs="Times New Roman"/>
                <w:spacing w:val="-6"/>
                <w:sz w:val="28"/>
                <w:szCs w:val="28"/>
              </w:rPr>
              <w:t>）</w:t>
            </w:r>
            <w:proofErr w:type="gramStart"/>
            <w:r w:rsidRPr="00CC3F39">
              <w:rPr>
                <w:rFonts w:ascii="Times New Roman" w:hAnsi="Times New Roman" w:cs="Times New Roman"/>
                <w:spacing w:val="-6"/>
                <w:sz w:val="28"/>
                <w:szCs w:val="28"/>
              </w:rPr>
              <w:t>獄外之</w:t>
            </w:r>
            <w:proofErr w:type="gramEnd"/>
            <w:r w:rsidRPr="00CC3F39">
              <w:rPr>
                <w:rFonts w:ascii="Times New Roman" w:hAnsi="Times New Roman" w:cs="Times New Roman"/>
                <w:spacing w:val="-6"/>
                <w:sz w:val="28"/>
                <w:szCs w:val="28"/>
              </w:rPr>
              <w:t>囚（白恐受難者及其家屬）、（</w:t>
            </w:r>
            <w:r w:rsidRPr="00CC3F39">
              <w:rPr>
                <w:rFonts w:ascii="Times New Roman" w:hAnsi="Times New Roman" w:cs="Times New Roman"/>
                <w:spacing w:val="-6"/>
                <w:sz w:val="28"/>
                <w:szCs w:val="28"/>
              </w:rPr>
              <w:t>5</w:t>
            </w:r>
            <w:r w:rsidRPr="00CC3F39">
              <w:rPr>
                <w:rFonts w:ascii="Times New Roman" w:hAnsi="Times New Roman" w:cs="Times New Roman"/>
                <w:spacing w:val="-6"/>
                <w:sz w:val="28"/>
                <w:szCs w:val="28"/>
              </w:rPr>
              <w:t>）從威權走向民主、（</w:t>
            </w:r>
            <w:r w:rsidRPr="00CC3F39">
              <w:rPr>
                <w:rFonts w:ascii="Times New Roman" w:hAnsi="Times New Roman" w:cs="Times New Roman"/>
                <w:spacing w:val="-6"/>
                <w:sz w:val="28"/>
                <w:szCs w:val="28"/>
              </w:rPr>
              <w:t>6</w:t>
            </w:r>
            <w:r w:rsidRPr="00CC3F39">
              <w:rPr>
                <w:rFonts w:ascii="Times New Roman" w:hAnsi="Times New Roman" w:cs="Times New Roman"/>
                <w:spacing w:val="-6"/>
                <w:sz w:val="28"/>
                <w:szCs w:val="28"/>
              </w:rPr>
              <w:t>）轉型正義。期透過展覽</w:t>
            </w:r>
            <w:proofErr w:type="gramStart"/>
            <w:r w:rsidRPr="00CC3F39">
              <w:rPr>
                <w:rFonts w:ascii="Times New Roman" w:hAnsi="Times New Roman" w:cs="Times New Roman"/>
                <w:spacing w:val="-6"/>
                <w:sz w:val="28"/>
                <w:szCs w:val="28"/>
              </w:rPr>
              <w:t>讓白恐歷史</w:t>
            </w:r>
            <w:proofErr w:type="gramEnd"/>
            <w:r w:rsidRPr="00CC3F39">
              <w:rPr>
                <w:rFonts w:ascii="Times New Roman" w:hAnsi="Times New Roman" w:cs="Times New Roman"/>
                <w:spacing w:val="-6"/>
                <w:sz w:val="28"/>
                <w:szCs w:val="28"/>
              </w:rPr>
              <w:t>整體脈絡讓民眾能夠瞭解。</w:t>
            </w:r>
          </w:p>
          <w:p w14:paraId="673884E5" w14:textId="77777777" w:rsidR="00A5272E" w:rsidRPr="00CC3F39" w:rsidRDefault="00A5272E" w:rsidP="001A2434">
            <w:pPr>
              <w:pStyle w:val="4"/>
              <w:numPr>
                <w:ilvl w:val="0"/>
                <w:numId w:val="17"/>
              </w:numPr>
              <w:ind w:left="288" w:hangingChars="100" w:hanging="288"/>
              <w:outlineLvl w:val="3"/>
              <w:rPr>
                <w:rFonts w:ascii="Times New Roman" w:hAnsi="Times New Roman" w:cs="Times New Roman"/>
                <w:spacing w:val="-6"/>
                <w:sz w:val="28"/>
                <w:szCs w:val="28"/>
              </w:rPr>
            </w:pPr>
            <w:r w:rsidRPr="00CC3F39">
              <w:rPr>
                <w:rFonts w:ascii="Times New Roman" w:hAnsi="Times New Roman" w:cs="Times New Roman"/>
                <w:spacing w:val="-6"/>
                <w:sz w:val="28"/>
                <w:szCs w:val="28"/>
              </w:rPr>
              <w:t>本案如能減低對歷史場域衝擊，在保留原有歷史遺址，增加博物館專業發展所需的展示、典藏、公共服務空間，對人權館未來的整體發展將更有助益。</w:t>
            </w:r>
          </w:p>
        </w:tc>
      </w:tr>
      <w:tr w:rsidR="00A5272E" w:rsidRPr="00CC3F39" w14:paraId="5714637B" w14:textId="77777777" w:rsidTr="001A2434">
        <w:tc>
          <w:tcPr>
            <w:tcW w:w="737" w:type="dxa"/>
            <w:vAlign w:val="center"/>
          </w:tcPr>
          <w:p w14:paraId="40C47545" w14:textId="77777777" w:rsidR="00A5272E" w:rsidRPr="00CC3F39" w:rsidRDefault="00A5272E" w:rsidP="001A2434">
            <w:pPr>
              <w:pStyle w:val="4"/>
              <w:numPr>
                <w:ilvl w:val="0"/>
                <w:numId w:val="43"/>
              </w:numPr>
              <w:ind w:left="288" w:hangingChars="100" w:hanging="288"/>
              <w:jc w:val="center"/>
              <w:outlineLvl w:val="3"/>
              <w:rPr>
                <w:rFonts w:ascii="Times New Roman" w:hAnsi="Times New Roman" w:cs="Times New Roman"/>
                <w:spacing w:val="-6"/>
                <w:sz w:val="28"/>
                <w:szCs w:val="28"/>
              </w:rPr>
            </w:pPr>
          </w:p>
        </w:tc>
        <w:tc>
          <w:tcPr>
            <w:tcW w:w="3017" w:type="dxa"/>
          </w:tcPr>
          <w:p w14:paraId="4BD3B9B3" w14:textId="77777777" w:rsidR="00A5272E" w:rsidRPr="00CC3F39" w:rsidRDefault="00A5272E" w:rsidP="001A2434">
            <w:pPr>
              <w:pStyle w:val="4"/>
              <w:numPr>
                <w:ilvl w:val="0"/>
                <w:numId w:val="0"/>
              </w:numPr>
              <w:outlineLvl w:val="3"/>
              <w:rPr>
                <w:rFonts w:ascii="Times New Roman" w:hAnsi="Times New Roman" w:cs="Times New Roman"/>
                <w:spacing w:val="-6"/>
                <w:sz w:val="28"/>
                <w:szCs w:val="28"/>
              </w:rPr>
            </w:pPr>
            <w:r w:rsidRPr="00CC3F39">
              <w:rPr>
                <w:rFonts w:ascii="Times New Roman" w:hAnsi="Times New Roman" w:cs="Times New Roman"/>
                <w:spacing w:val="-6"/>
                <w:sz w:val="28"/>
                <w:szCs w:val="28"/>
              </w:rPr>
              <w:t>本案應該由館長報告入口展覽、導</w:t>
            </w:r>
            <w:proofErr w:type="gramStart"/>
            <w:r w:rsidRPr="00CC3F39">
              <w:rPr>
                <w:rFonts w:ascii="Times New Roman" w:hAnsi="Times New Roman" w:cs="Times New Roman"/>
                <w:spacing w:val="-6"/>
                <w:sz w:val="28"/>
                <w:szCs w:val="28"/>
              </w:rPr>
              <w:t>覽</w:t>
            </w:r>
            <w:proofErr w:type="gramEnd"/>
            <w:r w:rsidRPr="00CC3F39">
              <w:rPr>
                <w:rFonts w:ascii="Times New Roman" w:hAnsi="Times New Roman" w:cs="Times New Roman"/>
                <w:spacing w:val="-6"/>
                <w:sz w:val="28"/>
                <w:szCs w:val="28"/>
              </w:rPr>
              <w:t>的願景、保存活化，再請</w:t>
            </w:r>
            <w:proofErr w:type="gramStart"/>
            <w:r w:rsidRPr="00CC3F39">
              <w:rPr>
                <w:rFonts w:ascii="Times New Roman" w:hAnsi="Times New Roman" w:cs="Times New Roman"/>
                <w:spacing w:val="-6"/>
                <w:sz w:val="28"/>
                <w:szCs w:val="28"/>
              </w:rPr>
              <w:t>建築師依願景</w:t>
            </w:r>
            <w:proofErr w:type="gramEnd"/>
            <w:r w:rsidRPr="00CC3F39">
              <w:rPr>
                <w:rFonts w:ascii="Times New Roman" w:hAnsi="Times New Roman" w:cs="Times New Roman"/>
                <w:spacing w:val="-6"/>
                <w:sz w:val="28"/>
                <w:szCs w:val="28"/>
              </w:rPr>
              <w:t>規劃，建築師撈</w:t>
            </w:r>
            <w:proofErr w:type="gramStart"/>
            <w:r w:rsidRPr="00CC3F39">
              <w:rPr>
                <w:rFonts w:ascii="Times New Roman" w:hAnsi="Times New Roman" w:cs="Times New Roman"/>
                <w:spacing w:val="-6"/>
                <w:sz w:val="28"/>
                <w:szCs w:val="28"/>
              </w:rPr>
              <w:t>過界了</w:t>
            </w:r>
            <w:proofErr w:type="gramEnd"/>
            <w:r w:rsidRPr="00CC3F39">
              <w:rPr>
                <w:rFonts w:ascii="Times New Roman" w:hAnsi="Times New Roman" w:cs="Times New Roman"/>
                <w:spacing w:val="-6"/>
                <w:sz w:val="28"/>
                <w:szCs w:val="28"/>
              </w:rPr>
              <w:t>，是不是前任館長把自己所有責任都交給建築師來做呢？波蘭人大屠殺的威斯康辛遺址旁邊要蓋教堂就討論很久，本案是</w:t>
            </w:r>
            <w:proofErr w:type="gramStart"/>
            <w:r w:rsidRPr="00CC3F39">
              <w:rPr>
                <w:rFonts w:ascii="Times New Roman" w:hAnsi="Times New Roman" w:cs="Times New Roman"/>
                <w:spacing w:val="-6"/>
                <w:sz w:val="28"/>
                <w:szCs w:val="28"/>
              </w:rPr>
              <w:t>閉門式的</w:t>
            </w:r>
            <w:proofErr w:type="gramEnd"/>
            <w:r w:rsidRPr="00CC3F39">
              <w:rPr>
                <w:rFonts w:ascii="Times New Roman" w:hAnsi="Times New Roman" w:cs="Times New Roman"/>
                <w:spacing w:val="-6"/>
                <w:sz w:val="28"/>
                <w:szCs w:val="28"/>
              </w:rPr>
              <w:t>，請自己的菁英做決策，我們全台灣有幾十萬的受難者，多少人知道這件事情。</w:t>
            </w:r>
          </w:p>
        </w:tc>
        <w:tc>
          <w:tcPr>
            <w:tcW w:w="5035" w:type="dxa"/>
          </w:tcPr>
          <w:p w14:paraId="1487D582" w14:textId="77777777" w:rsidR="00A5272E" w:rsidRPr="00CC3F39" w:rsidRDefault="00A5272E" w:rsidP="001A2434">
            <w:pPr>
              <w:pStyle w:val="4"/>
              <w:numPr>
                <w:ilvl w:val="0"/>
                <w:numId w:val="0"/>
              </w:numPr>
              <w:outlineLvl w:val="3"/>
              <w:rPr>
                <w:rFonts w:ascii="Times New Roman" w:hAnsi="Times New Roman" w:cs="Times New Roman"/>
                <w:spacing w:val="-6"/>
                <w:sz w:val="28"/>
                <w:szCs w:val="28"/>
              </w:rPr>
            </w:pPr>
            <w:r w:rsidRPr="00CC3F39">
              <w:rPr>
                <w:rFonts w:ascii="Times New Roman" w:hAnsi="Times New Roman" w:cs="Times New Roman"/>
                <w:spacing w:val="-6"/>
                <w:sz w:val="28"/>
                <w:szCs w:val="28"/>
              </w:rPr>
              <w:t>建築師依據館方「需求計畫書」空間需求內容與保存、</w:t>
            </w:r>
            <w:r w:rsidRPr="00DD6933">
              <w:rPr>
                <w:rFonts w:ascii="Times New Roman" w:hAnsi="Times New Roman" w:cs="Times New Roman"/>
                <w:b/>
                <w:spacing w:val="-6"/>
                <w:sz w:val="28"/>
                <w:szCs w:val="28"/>
                <w:u w:val="single"/>
              </w:rPr>
              <w:t>活化規劃精神（</w:t>
            </w:r>
            <w:r w:rsidRPr="00DD6933">
              <w:rPr>
                <w:rFonts w:ascii="Times New Roman" w:hAnsi="Times New Roman" w:cs="Times New Roman"/>
                <w:b/>
                <w:spacing w:val="-6"/>
                <w:sz w:val="28"/>
                <w:szCs w:val="28"/>
                <w:u w:val="single"/>
              </w:rPr>
              <w:t>Restore &amp; Initiator</w:t>
            </w:r>
            <w:r w:rsidRPr="00DD6933">
              <w:rPr>
                <w:rFonts w:ascii="Times New Roman" w:hAnsi="Times New Roman" w:cs="Times New Roman"/>
                <w:b/>
                <w:spacing w:val="-6"/>
                <w:sz w:val="28"/>
                <w:szCs w:val="28"/>
                <w:u w:val="single"/>
              </w:rPr>
              <w:t>）設計</w:t>
            </w:r>
            <w:r>
              <w:rPr>
                <w:rFonts w:ascii="Times New Roman" w:hAnsi="Times New Roman" w:cs="Times New Roman"/>
                <w:spacing w:val="-6"/>
                <w:sz w:val="28"/>
                <w:szCs w:val="28"/>
              </w:rPr>
              <w:t>（</w:t>
            </w:r>
            <w:r w:rsidRPr="00CC3F39">
              <w:rPr>
                <w:rFonts w:ascii="Times New Roman" w:hAnsi="Times New Roman" w:cs="Times New Roman"/>
                <w:spacing w:val="-6"/>
                <w:sz w:val="28"/>
                <w:szCs w:val="28"/>
              </w:rPr>
              <w:t>為前館長所再三強調</w:t>
            </w:r>
            <w:r>
              <w:rPr>
                <w:rFonts w:ascii="Times New Roman" w:hAnsi="Times New Roman" w:cs="Times New Roman"/>
                <w:spacing w:val="-6"/>
                <w:sz w:val="28"/>
                <w:szCs w:val="28"/>
              </w:rPr>
              <w:t>）</w:t>
            </w:r>
            <w:r w:rsidRPr="00CC3F39">
              <w:rPr>
                <w:rFonts w:ascii="Times New Roman" w:hAnsi="Times New Roman" w:cs="Times New Roman"/>
                <w:spacing w:val="-6"/>
                <w:sz w:val="28"/>
                <w:szCs w:val="28"/>
              </w:rPr>
              <w:t>，復經多達</w:t>
            </w:r>
            <w:r w:rsidRPr="00CC3F39">
              <w:rPr>
                <w:rFonts w:ascii="Times New Roman" w:hAnsi="Times New Roman" w:cs="Times New Roman"/>
                <w:spacing w:val="-6"/>
                <w:sz w:val="28"/>
                <w:szCs w:val="28"/>
              </w:rPr>
              <w:t>24</w:t>
            </w:r>
            <w:r w:rsidRPr="00CC3F39">
              <w:rPr>
                <w:rFonts w:ascii="Times New Roman" w:hAnsi="Times New Roman" w:cs="Times New Roman"/>
                <w:spacing w:val="-6"/>
                <w:sz w:val="28"/>
                <w:szCs w:val="28"/>
              </w:rPr>
              <w:t>次專家學者審查</w:t>
            </w:r>
            <w:r>
              <w:rPr>
                <w:rFonts w:ascii="Times New Roman" w:hAnsi="Times New Roman" w:cs="Times New Roman"/>
                <w:spacing w:val="-6"/>
                <w:sz w:val="28"/>
                <w:szCs w:val="28"/>
              </w:rPr>
              <w:t>（</w:t>
            </w:r>
            <w:r w:rsidRPr="00CC3F39">
              <w:rPr>
                <w:rFonts w:ascii="Times New Roman" w:hAnsi="Times New Roman" w:cs="Times New Roman"/>
                <w:spacing w:val="-6"/>
                <w:sz w:val="28"/>
                <w:szCs w:val="28"/>
              </w:rPr>
              <w:t>含文資審議</w:t>
            </w:r>
            <w:r>
              <w:rPr>
                <w:rFonts w:ascii="Times New Roman" w:hAnsi="Times New Roman" w:cs="Times New Roman"/>
                <w:spacing w:val="-6"/>
                <w:sz w:val="28"/>
                <w:szCs w:val="28"/>
              </w:rPr>
              <w:t>）</w:t>
            </w:r>
            <w:r w:rsidRPr="00CC3F39">
              <w:rPr>
                <w:rFonts w:ascii="Times New Roman" w:hAnsi="Times New Roman" w:cs="Times New Roman"/>
                <w:spacing w:val="-6"/>
                <w:sz w:val="28"/>
                <w:szCs w:val="28"/>
              </w:rPr>
              <w:t>，尚無所謂「建築師撈過界」暗指前館長失職的說法。除專家學者審查及本次說明會外，已舉辦</w:t>
            </w:r>
            <w:r w:rsidRPr="00CC3F39">
              <w:rPr>
                <w:rFonts w:ascii="Times New Roman" w:hAnsi="Times New Roman" w:cs="Times New Roman"/>
                <w:spacing w:val="-6"/>
                <w:sz w:val="28"/>
                <w:szCs w:val="28"/>
              </w:rPr>
              <w:t>3</w:t>
            </w:r>
            <w:r w:rsidRPr="00CC3F39">
              <w:rPr>
                <w:rFonts w:ascii="Times New Roman" w:hAnsi="Times New Roman" w:cs="Times New Roman"/>
                <w:spacing w:val="-6"/>
                <w:sz w:val="28"/>
                <w:szCs w:val="28"/>
              </w:rPr>
              <w:t>次公聽會，廣邀受害者相關團體參與，認同者</w:t>
            </w:r>
            <w:proofErr w:type="gramStart"/>
            <w:r w:rsidRPr="00CC3F39">
              <w:rPr>
                <w:rFonts w:ascii="Times New Roman" w:hAnsi="Times New Roman" w:cs="Times New Roman"/>
                <w:spacing w:val="-6"/>
                <w:sz w:val="28"/>
                <w:szCs w:val="28"/>
              </w:rPr>
              <w:t>佔</w:t>
            </w:r>
            <w:proofErr w:type="gramEnd"/>
            <w:r w:rsidRPr="00CC3F39">
              <w:rPr>
                <w:rFonts w:ascii="Times New Roman" w:hAnsi="Times New Roman" w:cs="Times New Roman"/>
                <w:spacing w:val="-6"/>
                <w:sz w:val="28"/>
                <w:szCs w:val="28"/>
              </w:rPr>
              <w:t>72%</w:t>
            </w:r>
            <w:r w:rsidRPr="00CC3F39">
              <w:rPr>
                <w:rFonts w:ascii="Times New Roman" w:hAnsi="Times New Roman" w:cs="Times New Roman"/>
                <w:spacing w:val="-6"/>
                <w:sz w:val="28"/>
                <w:szCs w:val="28"/>
              </w:rPr>
              <w:t>。</w:t>
            </w:r>
          </w:p>
        </w:tc>
        <w:tc>
          <w:tcPr>
            <w:tcW w:w="4961" w:type="dxa"/>
          </w:tcPr>
          <w:p w14:paraId="3A1688A9" w14:textId="77777777" w:rsidR="00A5272E" w:rsidRPr="00CC3F39" w:rsidRDefault="00A5272E" w:rsidP="001A2434">
            <w:pPr>
              <w:pStyle w:val="4"/>
              <w:numPr>
                <w:ilvl w:val="0"/>
                <w:numId w:val="18"/>
              </w:numPr>
              <w:ind w:left="288" w:hangingChars="100" w:hanging="288"/>
              <w:outlineLvl w:val="3"/>
              <w:rPr>
                <w:rFonts w:ascii="Times New Roman" w:hAnsi="Times New Roman" w:cs="Times New Roman"/>
                <w:spacing w:val="-6"/>
                <w:sz w:val="28"/>
                <w:szCs w:val="28"/>
              </w:rPr>
            </w:pPr>
            <w:r w:rsidRPr="00CC3F39">
              <w:rPr>
                <w:rFonts w:ascii="Times New Roman" w:hAnsi="Times New Roman" w:cs="Times New Roman"/>
                <w:spacing w:val="-6"/>
                <w:sz w:val="28"/>
                <w:szCs w:val="28"/>
              </w:rPr>
              <w:t>展覽在整體文案的鋪陳上需涵蓋整體歷史背景，故規劃</w:t>
            </w:r>
            <w:r w:rsidRPr="00CC3F39">
              <w:rPr>
                <w:rFonts w:ascii="Times New Roman" w:hAnsi="Times New Roman" w:cs="Times New Roman"/>
                <w:spacing w:val="-6"/>
                <w:sz w:val="28"/>
                <w:szCs w:val="28"/>
              </w:rPr>
              <w:t>6</w:t>
            </w:r>
            <w:r w:rsidRPr="00CC3F39">
              <w:rPr>
                <w:rFonts w:ascii="Times New Roman" w:hAnsi="Times New Roman" w:cs="Times New Roman"/>
                <w:spacing w:val="-6"/>
                <w:sz w:val="28"/>
                <w:szCs w:val="28"/>
              </w:rPr>
              <w:t>大主題，期透過展覽</w:t>
            </w:r>
            <w:proofErr w:type="gramStart"/>
            <w:r w:rsidRPr="00CC3F39">
              <w:rPr>
                <w:rFonts w:ascii="Times New Roman" w:hAnsi="Times New Roman" w:cs="Times New Roman"/>
                <w:spacing w:val="-6"/>
                <w:sz w:val="28"/>
                <w:szCs w:val="28"/>
              </w:rPr>
              <w:t>讓白恐歷史</w:t>
            </w:r>
            <w:proofErr w:type="gramEnd"/>
            <w:r w:rsidRPr="00CC3F39">
              <w:rPr>
                <w:rFonts w:ascii="Times New Roman" w:hAnsi="Times New Roman" w:cs="Times New Roman"/>
                <w:spacing w:val="-6"/>
                <w:sz w:val="28"/>
                <w:szCs w:val="28"/>
              </w:rPr>
              <w:t>整體脈絡讓民眾能夠瞭解。在民眾參觀完展覽後，進入歷史場景區域（如第一法庭、軍事法庭及仁愛樓），可以更加深入</w:t>
            </w:r>
            <w:proofErr w:type="gramStart"/>
            <w:r w:rsidRPr="00CC3F39">
              <w:rPr>
                <w:rFonts w:ascii="Times New Roman" w:hAnsi="Times New Roman" w:cs="Times New Roman"/>
                <w:spacing w:val="-6"/>
                <w:sz w:val="28"/>
                <w:szCs w:val="28"/>
              </w:rPr>
              <w:t>體會白恐時期</w:t>
            </w:r>
            <w:proofErr w:type="gramEnd"/>
            <w:r w:rsidRPr="00CC3F39">
              <w:rPr>
                <w:rFonts w:ascii="Times New Roman" w:hAnsi="Times New Roman" w:cs="Times New Roman"/>
                <w:spacing w:val="-6"/>
                <w:sz w:val="28"/>
                <w:szCs w:val="28"/>
              </w:rPr>
              <w:t>所受到的壓迫，並了解這段歷史所造成的改變。</w:t>
            </w:r>
          </w:p>
          <w:p w14:paraId="0D858A39" w14:textId="4A5D68A0" w:rsidR="00A5272E" w:rsidRPr="00CC3F39" w:rsidRDefault="00A5272E" w:rsidP="001A2434">
            <w:pPr>
              <w:pStyle w:val="4"/>
              <w:numPr>
                <w:ilvl w:val="0"/>
                <w:numId w:val="18"/>
              </w:numPr>
              <w:ind w:left="288" w:hangingChars="100" w:hanging="288"/>
              <w:outlineLvl w:val="3"/>
              <w:rPr>
                <w:rFonts w:ascii="Times New Roman" w:hAnsi="Times New Roman" w:cs="Times New Roman"/>
                <w:spacing w:val="-6"/>
                <w:sz w:val="28"/>
                <w:szCs w:val="28"/>
              </w:rPr>
            </w:pPr>
            <w:r w:rsidRPr="00CC3F39">
              <w:rPr>
                <w:rFonts w:ascii="Times New Roman" w:hAnsi="Times New Roman" w:cs="Times New Roman"/>
                <w:b/>
                <w:spacing w:val="-6"/>
                <w:sz w:val="28"/>
                <w:szCs w:val="28"/>
              </w:rPr>
              <w:t>人權館於本案規劃設計期間計辦理</w:t>
            </w:r>
            <w:r w:rsidRPr="00CC3F39">
              <w:rPr>
                <w:rFonts w:ascii="Times New Roman" w:hAnsi="Times New Roman" w:cs="Times New Roman"/>
                <w:b/>
                <w:spacing w:val="-6"/>
                <w:sz w:val="28"/>
                <w:szCs w:val="28"/>
              </w:rPr>
              <w:t>5</w:t>
            </w:r>
            <w:r w:rsidRPr="00CC3F39">
              <w:rPr>
                <w:rFonts w:ascii="Times New Roman" w:hAnsi="Times New Roman" w:cs="Times New Roman"/>
                <w:b/>
                <w:spacing w:val="-6"/>
                <w:sz w:val="28"/>
                <w:szCs w:val="28"/>
              </w:rPr>
              <w:t>次政治受難者團體參與之公開說明（座談）會（</w:t>
            </w:r>
            <w:r w:rsidRPr="00CC3F39">
              <w:rPr>
                <w:rFonts w:ascii="Times New Roman" w:hAnsi="Times New Roman" w:cs="Times New Roman"/>
                <w:b/>
                <w:spacing w:val="-6"/>
                <w:sz w:val="28"/>
                <w:szCs w:val="28"/>
              </w:rPr>
              <w:t>109</w:t>
            </w:r>
            <w:r w:rsidRPr="00CC3F39">
              <w:rPr>
                <w:rFonts w:ascii="Times New Roman" w:hAnsi="Times New Roman" w:cs="Times New Roman"/>
                <w:b/>
                <w:spacing w:val="-6"/>
                <w:sz w:val="28"/>
                <w:szCs w:val="28"/>
              </w:rPr>
              <w:t>年</w:t>
            </w:r>
            <w:r w:rsidRPr="00CC3F39">
              <w:rPr>
                <w:rFonts w:ascii="Times New Roman" w:hAnsi="Times New Roman" w:cs="Times New Roman"/>
                <w:b/>
                <w:spacing w:val="-6"/>
                <w:sz w:val="28"/>
                <w:szCs w:val="28"/>
              </w:rPr>
              <w:t>1</w:t>
            </w:r>
            <w:r w:rsidRPr="00CC3F39">
              <w:rPr>
                <w:rFonts w:ascii="Times New Roman" w:hAnsi="Times New Roman" w:cs="Times New Roman"/>
                <w:b/>
                <w:spacing w:val="-6"/>
                <w:sz w:val="28"/>
                <w:szCs w:val="28"/>
              </w:rPr>
              <w:t>次、</w:t>
            </w:r>
            <w:r w:rsidRPr="00CC3F39">
              <w:rPr>
                <w:rFonts w:ascii="Times New Roman" w:hAnsi="Times New Roman" w:cs="Times New Roman"/>
                <w:b/>
                <w:spacing w:val="-6"/>
                <w:sz w:val="28"/>
                <w:szCs w:val="28"/>
              </w:rPr>
              <w:t>110</w:t>
            </w:r>
            <w:r w:rsidRPr="00CC3F39">
              <w:rPr>
                <w:rFonts w:ascii="Times New Roman" w:hAnsi="Times New Roman" w:cs="Times New Roman"/>
                <w:b/>
                <w:spacing w:val="-6"/>
                <w:sz w:val="28"/>
                <w:szCs w:val="28"/>
              </w:rPr>
              <w:t>年</w:t>
            </w:r>
            <w:r w:rsidRPr="00CC3F39">
              <w:rPr>
                <w:rFonts w:ascii="Times New Roman" w:hAnsi="Times New Roman" w:cs="Times New Roman"/>
                <w:b/>
                <w:spacing w:val="-6"/>
                <w:sz w:val="28"/>
                <w:szCs w:val="28"/>
              </w:rPr>
              <w:t>1</w:t>
            </w:r>
            <w:r w:rsidRPr="00CC3F39">
              <w:rPr>
                <w:rFonts w:ascii="Times New Roman" w:hAnsi="Times New Roman" w:cs="Times New Roman"/>
                <w:b/>
                <w:spacing w:val="-6"/>
                <w:sz w:val="28"/>
                <w:szCs w:val="28"/>
              </w:rPr>
              <w:t>次、</w:t>
            </w:r>
            <w:r w:rsidRPr="00CC3F39">
              <w:rPr>
                <w:rFonts w:ascii="Times New Roman" w:hAnsi="Times New Roman" w:cs="Times New Roman"/>
                <w:b/>
                <w:spacing w:val="-6"/>
                <w:sz w:val="28"/>
                <w:szCs w:val="28"/>
              </w:rPr>
              <w:t>111</w:t>
            </w:r>
            <w:r w:rsidRPr="00CC3F39">
              <w:rPr>
                <w:rFonts w:ascii="Times New Roman" w:hAnsi="Times New Roman" w:cs="Times New Roman"/>
                <w:b/>
                <w:spacing w:val="-6"/>
                <w:sz w:val="28"/>
                <w:szCs w:val="28"/>
              </w:rPr>
              <w:t>年</w:t>
            </w:r>
            <w:r w:rsidRPr="00CC3F39">
              <w:rPr>
                <w:rFonts w:ascii="Times New Roman" w:hAnsi="Times New Roman" w:cs="Times New Roman"/>
                <w:b/>
                <w:spacing w:val="-6"/>
                <w:sz w:val="28"/>
                <w:szCs w:val="28"/>
              </w:rPr>
              <w:t>3</w:t>
            </w:r>
            <w:r w:rsidRPr="00CC3F39">
              <w:rPr>
                <w:rFonts w:ascii="Times New Roman" w:hAnsi="Times New Roman" w:cs="Times New Roman"/>
                <w:b/>
                <w:spacing w:val="-6"/>
                <w:sz w:val="28"/>
                <w:szCs w:val="28"/>
              </w:rPr>
              <w:t>次）</w:t>
            </w:r>
            <w:r w:rsidRPr="00CC3F39">
              <w:rPr>
                <w:rFonts w:ascii="Times New Roman" w:hAnsi="Times New Roman" w:cs="Times New Roman"/>
                <w:spacing w:val="-6"/>
                <w:sz w:val="28"/>
                <w:szCs w:val="28"/>
              </w:rPr>
              <w:t>，期間並由</w:t>
            </w:r>
            <w:proofErr w:type="gramStart"/>
            <w:r w:rsidRPr="00CC3F39">
              <w:rPr>
                <w:rFonts w:ascii="Times New Roman" w:hAnsi="Times New Roman" w:cs="Times New Roman"/>
                <w:spacing w:val="-6"/>
                <w:sz w:val="28"/>
                <w:szCs w:val="28"/>
              </w:rPr>
              <w:t>文化部於</w:t>
            </w:r>
            <w:r w:rsidRPr="00CC3F39">
              <w:rPr>
                <w:rFonts w:ascii="Times New Roman" w:hAnsi="Times New Roman" w:cs="Times New Roman"/>
                <w:spacing w:val="-6"/>
                <w:sz w:val="28"/>
                <w:szCs w:val="28"/>
              </w:rPr>
              <w:t>110</w:t>
            </w:r>
            <w:r w:rsidRPr="00CC3F39">
              <w:rPr>
                <w:rFonts w:ascii="Times New Roman" w:hAnsi="Times New Roman" w:cs="Times New Roman"/>
                <w:spacing w:val="-6"/>
                <w:sz w:val="28"/>
                <w:szCs w:val="28"/>
              </w:rPr>
              <w:t>年</w:t>
            </w:r>
            <w:proofErr w:type="gramEnd"/>
            <w:r w:rsidRPr="00CC3F39">
              <w:rPr>
                <w:rFonts w:ascii="Times New Roman" w:hAnsi="Times New Roman" w:cs="Times New Roman"/>
                <w:spacing w:val="-6"/>
                <w:sz w:val="28"/>
                <w:szCs w:val="28"/>
              </w:rPr>
              <w:t>辦理</w:t>
            </w:r>
            <w:r w:rsidRPr="00CC3F39">
              <w:rPr>
                <w:rFonts w:ascii="Times New Roman" w:hAnsi="Times New Roman" w:cs="Times New Roman"/>
                <w:spacing w:val="-6"/>
                <w:sz w:val="28"/>
                <w:szCs w:val="28"/>
              </w:rPr>
              <w:t>2</w:t>
            </w:r>
            <w:r w:rsidRPr="00CC3F39">
              <w:rPr>
                <w:rFonts w:ascii="Times New Roman" w:hAnsi="Times New Roman" w:cs="Times New Roman"/>
                <w:spacing w:val="-6"/>
                <w:sz w:val="28"/>
                <w:szCs w:val="28"/>
              </w:rPr>
              <w:t>次博物館業務說明茶敘，以期向關心館</w:t>
            </w:r>
            <w:proofErr w:type="gramStart"/>
            <w:r w:rsidRPr="00CC3F39">
              <w:rPr>
                <w:rFonts w:ascii="Times New Roman" w:hAnsi="Times New Roman" w:cs="Times New Roman"/>
                <w:spacing w:val="-6"/>
                <w:sz w:val="28"/>
                <w:szCs w:val="28"/>
              </w:rPr>
              <w:t>務</w:t>
            </w:r>
            <w:proofErr w:type="gramEnd"/>
            <w:r w:rsidRPr="00CC3F39">
              <w:rPr>
                <w:rFonts w:ascii="Times New Roman" w:hAnsi="Times New Roman" w:cs="Times New Roman"/>
                <w:spacing w:val="-6"/>
                <w:sz w:val="28"/>
                <w:szCs w:val="28"/>
              </w:rPr>
              <w:t>人士說明、瞭解及取得建議。</w:t>
            </w:r>
            <w:proofErr w:type="gramStart"/>
            <w:r w:rsidRPr="00CC3F39">
              <w:rPr>
                <w:rFonts w:ascii="Times New Roman" w:hAnsi="Times New Roman" w:cs="Times New Roman"/>
                <w:spacing w:val="-6"/>
                <w:sz w:val="28"/>
                <w:szCs w:val="28"/>
              </w:rPr>
              <w:t>人權館另於</w:t>
            </w:r>
            <w:proofErr w:type="gramEnd"/>
            <w:r w:rsidRPr="00CC3F39">
              <w:rPr>
                <w:rFonts w:ascii="Times New Roman" w:hAnsi="Times New Roman" w:cs="Times New Roman"/>
                <w:spacing w:val="-6"/>
                <w:sz w:val="28"/>
                <w:szCs w:val="28"/>
              </w:rPr>
              <w:t>規劃、設計階段與設計單位每周召開週會溝通討論，並調整部分需求及設計內容，委託專家學者辦理共</w:t>
            </w:r>
            <w:r w:rsidRPr="00CC3F39">
              <w:rPr>
                <w:rFonts w:ascii="Times New Roman" w:hAnsi="Times New Roman" w:cs="Times New Roman"/>
                <w:spacing w:val="-6"/>
                <w:sz w:val="28"/>
                <w:szCs w:val="28"/>
              </w:rPr>
              <w:t>24</w:t>
            </w:r>
            <w:r w:rsidRPr="00CC3F39">
              <w:rPr>
                <w:rFonts w:ascii="Times New Roman" w:hAnsi="Times New Roman" w:cs="Times New Roman"/>
                <w:spacing w:val="-6"/>
                <w:sz w:val="28"/>
                <w:szCs w:val="28"/>
              </w:rPr>
              <w:t>次審查會議，就</w:t>
            </w:r>
            <w:r w:rsidRPr="00CC3F39">
              <w:rPr>
                <w:rFonts w:ascii="Times New Roman" w:hAnsi="Times New Roman" w:cs="Times New Roman"/>
                <w:spacing w:val="-6"/>
                <w:sz w:val="28"/>
                <w:szCs w:val="28"/>
              </w:rPr>
              <w:lastRenderedPageBreak/>
              <w:t>設計結果進行審查，另經文化部、工程會依規定辦理基本設計階段審議，並依文資法及建築法經新北市政府辦理文資審議及建管審核程序後，復於</w:t>
            </w:r>
            <w:r w:rsidRPr="00CC3F39">
              <w:rPr>
                <w:rFonts w:ascii="Times New Roman" w:hAnsi="Times New Roman" w:cs="Times New Roman"/>
                <w:spacing w:val="-6"/>
                <w:sz w:val="28"/>
                <w:szCs w:val="28"/>
              </w:rPr>
              <w:t>110</w:t>
            </w:r>
            <w:r w:rsidRPr="00CC3F39">
              <w:rPr>
                <w:rFonts w:ascii="Times New Roman" w:hAnsi="Times New Roman" w:cs="Times New Roman"/>
                <w:spacing w:val="-6"/>
                <w:sz w:val="28"/>
                <w:szCs w:val="28"/>
              </w:rPr>
              <w:t>年</w:t>
            </w:r>
            <w:r w:rsidRPr="00CC3F39">
              <w:rPr>
                <w:rFonts w:ascii="Times New Roman" w:hAnsi="Times New Roman" w:cs="Times New Roman"/>
                <w:spacing w:val="-6"/>
                <w:sz w:val="28"/>
                <w:szCs w:val="28"/>
              </w:rPr>
              <w:t>11</w:t>
            </w:r>
            <w:r w:rsidRPr="00CC3F39">
              <w:rPr>
                <w:rFonts w:ascii="Times New Roman" w:hAnsi="Times New Roman" w:cs="Times New Roman"/>
                <w:spacing w:val="-6"/>
                <w:sz w:val="28"/>
                <w:szCs w:val="28"/>
              </w:rPr>
              <w:t>月通過文資審議及</w:t>
            </w:r>
            <w:r w:rsidRPr="00CC3F39">
              <w:rPr>
                <w:rFonts w:ascii="Times New Roman" w:hAnsi="Times New Roman" w:cs="Times New Roman"/>
                <w:spacing w:val="-6"/>
                <w:sz w:val="28"/>
                <w:szCs w:val="28"/>
              </w:rPr>
              <w:t>111</w:t>
            </w:r>
            <w:r w:rsidRPr="00CC3F39">
              <w:rPr>
                <w:rFonts w:ascii="Times New Roman" w:hAnsi="Times New Roman" w:cs="Times New Roman"/>
                <w:spacing w:val="-6"/>
                <w:sz w:val="28"/>
                <w:szCs w:val="28"/>
              </w:rPr>
              <w:t>年</w:t>
            </w:r>
            <w:r w:rsidRPr="00CC3F39">
              <w:rPr>
                <w:rFonts w:ascii="Times New Roman" w:hAnsi="Times New Roman" w:cs="Times New Roman"/>
                <w:spacing w:val="-6"/>
                <w:sz w:val="28"/>
                <w:szCs w:val="28"/>
              </w:rPr>
              <w:t>9</w:t>
            </w:r>
            <w:r w:rsidRPr="00CC3F39">
              <w:rPr>
                <w:rFonts w:ascii="Times New Roman" w:hAnsi="Times New Roman" w:cs="Times New Roman"/>
                <w:spacing w:val="-6"/>
                <w:sz w:val="28"/>
                <w:szCs w:val="28"/>
              </w:rPr>
              <w:t>月</w:t>
            </w:r>
            <w:r w:rsidRPr="00CC3F39">
              <w:rPr>
                <w:rFonts w:ascii="Times New Roman" w:hAnsi="Times New Roman" w:cs="Times New Roman"/>
                <w:spacing w:val="-6"/>
                <w:sz w:val="28"/>
                <w:szCs w:val="28"/>
              </w:rPr>
              <w:t>30</w:t>
            </w:r>
            <w:r w:rsidRPr="00CC3F39">
              <w:rPr>
                <w:rFonts w:ascii="Times New Roman" w:hAnsi="Times New Roman" w:cs="Times New Roman"/>
                <w:spacing w:val="-6"/>
                <w:sz w:val="28"/>
                <w:szCs w:val="28"/>
              </w:rPr>
              <w:t>日取得建築執照。</w:t>
            </w:r>
          </w:p>
        </w:tc>
      </w:tr>
      <w:tr w:rsidR="00A5272E" w:rsidRPr="00CC3F39" w14:paraId="5389E744" w14:textId="77777777" w:rsidTr="001A2434">
        <w:tc>
          <w:tcPr>
            <w:tcW w:w="737" w:type="dxa"/>
            <w:vAlign w:val="center"/>
          </w:tcPr>
          <w:p w14:paraId="4439370E" w14:textId="77777777" w:rsidR="00A5272E" w:rsidRPr="00CC3F39" w:rsidRDefault="00A5272E" w:rsidP="001A2434">
            <w:pPr>
              <w:pStyle w:val="4"/>
              <w:numPr>
                <w:ilvl w:val="0"/>
                <w:numId w:val="43"/>
              </w:numPr>
              <w:ind w:left="288" w:hangingChars="100" w:hanging="288"/>
              <w:jc w:val="center"/>
              <w:outlineLvl w:val="3"/>
              <w:rPr>
                <w:rFonts w:ascii="Times New Roman" w:hAnsi="Times New Roman" w:cs="Times New Roman"/>
                <w:spacing w:val="-6"/>
                <w:sz w:val="28"/>
                <w:szCs w:val="28"/>
              </w:rPr>
            </w:pPr>
          </w:p>
        </w:tc>
        <w:tc>
          <w:tcPr>
            <w:tcW w:w="3017" w:type="dxa"/>
          </w:tcPr>
          <w:p w14:paraId="6201F7F7" w14:textId="77777777" w:rsidR="00A5272E" w:rsidRPr="00CC3F39" w:rsidRDefault="00A5272E" w:rsidP="001A2434">
            <w:pPr>
              <w:pStyle w:val="4"/>
              <w:numPr>
                <w:ilvl w:val="0"/>
                <w:numId w:val="0"/>
              </w:numPr>
              <w:outlineLvl w:val="3"/>
              <w:rPr>
                <w:rFonts w:ascii="Times New Roman" w:hAnsi="Times New Roman" w:cs="Times New Roman"/>
                <w:spacing w:val="-6"/>
                <w:sz w:val="28"/>
                <w:szCs w:val="28"/>
              </w:rPr>
            </w:pPr>
            <w:r w:rsidRPr="00CC3F39">
              <w:rPr>
                <w:rFonts w:ascii="Times New Roman" w:hAnsi="Times New Roman" w:cs="Times New Roman"/>
                <w:spacing w:val="-6"/>
                <w:sz w:val="28"/>
                <w:szCs w:val="28"/>
              </w:rPr>
              <w:t>我希望當初是先蓋新</w:t>
            </w:r>
            <w:proofErr w:type="gramStart"/>
            <w:r w:rsidRPr="00CC3F39">
              <w:rPr>
                <w:rFonts w:ascii="Times New Roman" w:hAnsi="Times New Roman" w:cs="Times New Roman"/>
                <w:spacing w:val="-6"/>
                <w:sz w:val="28"/>
                <w:szCs w:val="28"/>
              </w:rPr>
              <w:t>館再去修舊</w:t>
            </w:r>
            <w:proofErr w:type="gramEnd"/>
            <w:r w:rsidRPr="00CC3F39">
              <w:rPr>
                <w:rFonts w:ascii="Times New Roman" w:hAnsi="Times New Roman" w:cs="Times New Roman"/>
                <w:spacing w:val="-6"/>
                <w:sz w:val="28"/>
                <w:szCs w:val="28"/>
              </w:rPr>
              <w:t>如舊，因為要配合景觀氛圍，但因為要作停車場就</w:t>
            </w:r>
            <w:r w:rsidRPr="00061C78">
              <w:rPr>
                <w:rFonts w:ascii="Times New Roman" w:hAnsi="Times New Roman" w:cs="Times New Roman"/>
                <w:b/>
                <w:spacing w:val="-6"/>
                <w:sz w:val="28"/>
                <w:szCs w:val="28"/>
              </w:rPr>
              <w:t>把二十幾棵軍法時期見證前輩的樹砍掉</w:t>
            </w:r>
            <w:r w:rsidRPr="00CC3F39">
              <w:rPr>
                <w:rFonts w:ascii="Times New Roman" w:hAnsi="Times New Roman" w:cs="Times New Roman"/>
                <w:spacing w:val="-6"/>
                <w:sz w:val="28"/>
                <w:szCs w:val="28"/>
              </w:rPr>
              <w:t>，完全不尊重歷史區，完全沒有上位計畫就作然後再補計畫，我覺得這個程序是違法的。當然應該要先蓋新館，再去作景觀修復。</w:t>
            </w:r>
          </w:p>
        </w:tc>
        <w:tc>
          <w:tcPr>
            <w:tcW w:w="5035" w:type="dxa"/>
          </w:tcPr>
          <w:p w14:paraId="00929D72" w14:textId="77777777" w:rsidR="00A5272E" w:rsidRPr="00CC3F39" w:rsidRDefault="00A5272E" w:rsidP="001A2434">
            <w:pPr>
              <w:pStyle w:val="4"/>
              <w:numPr>
                <w:ilvl w:val="0"/>
                <w:numId w:val="19"/>
              </w:numPr>
              <w:ind w:left="288" w:hangingChars="100" w:hanging="288"/>
              <w:outlineLvl w:val="3"/>
              <w:rPr>
                <w:rFonts w:ascii="Times New Roman" w:hAnsi="Times New Roman" w:cs="Times New Roman"/>
                <w:spacing w:val="-6"/>
                <w:sz w:val="28"/>
                <w:szCs w:val="28"/>
              </w:rPr>
            </w:pPr>
            <w:r w:rsidRPr="00CC3F39">
              <w:rPr>
                <w:rFonts w:ascii="Times New Roman" w:hAnsi="Times New Roman" w:cs="Times New Roman"/>
                <w:spacing w:val="-6"/>
                <w:sz w:val="28"/>
                <w:szCs w:val="28"/>
              </w:rPr>
              <w:t>本計畫設計過程中，針對園區提出規劃（</w:t>
            </w:r>
            <w:r w:rsidRPr="00CC3F39">
              <w:rPr>
                <w:rFonts w:ascii="Times New Roman" w:hAnsi="Times New Roman" w:cs="Times New Roman"/>
                <w:spacing w:val="-6"/>
                <w:sz w:val="28"/>
                <w:szCs w:val="28"/>
              </w:rPr>
              <w:t>2</w:t>
            </w:r>
            <w:r w:rsidRPr="00CC3F39">
              <w:rPr>
                <w:rFonts w:ascii="Times New Roman" w:hAnsi="Times New Roman" w:cs="Times New Roman"/>
                <w:spacing w:val="-6"/>
                <w:sz w:val="28"/>
                <w:szCs w:val="28"/>
              </w:rPr>
              <w:t>版）、基本設計（</w:t>
            </w:r>
            <w:r w:rsidRPr="00CC3F39">
              <w:rPr>
                <w:rFonts w:ascii="Times New Roman" w:hAnsi="Times New Roman" w:cs="Times New Roman"/>
                <w:spacing w:val="-6"/>
                <w:sz w:val="28"/>
                <w:szCs w:val="28"/>
              </w:rPr>
              <w:t>2</w:t>
            </w:r>
            <w:r w:rsidRPr="00CC3F39">
              <w:rPr>
                <w:rFonts w:ascii="Times New Roman" w:hAnsi="Times New Roman" w:cs="Times New Roman"/>
                <w:spacing w:val="-6"/>
                <w:sz w:val="28"/>
                <w:szCs w:val="28"/>
              </w:rPr>
              <w:t>版）、景觀修復計畫（</w:t>
            </w:r>
            <w:r w:rsidRPr="00CC3F39">
              <w:rPr>
                <w:rFonts w:ascii="Times New Roman" w:hAnsi="Times New Roman" w:cs="Times New Roman"/>
                <w:spacing w:val="-6"/>
                <w:sz w:val="28"/>
                <w:szCs w:val="28"/>
              </w:rPr>
              <w:t>3</w:t>
            </w:r>
            <w:r w:rsidRPr="00CC3F39">
              <w:rPr>
                <w:rFonts w:ascii="Times New Roman" w:hAnsi="Times New Roman" w:cs="Times New Roman"/>
                <w:spacing w:val="-6"/>
                <w:sz w:val="28"/>
                <w:szCs w:val="28"/>
              </w:rPr>
              <w:t>版）等階段，依據</w:t>
            </w:r>
            <w:r w:rsidRPr="00CC3F39">
              <w:rPr>
                <w:rFonts w:ascii="Times New Roman" w:hAnsi="Times New Roman" w:cs="Times New Roman"/>
                <w:spacing w:val="-6"/>
                <w:sz w:val="28"/>
                <w:szCs w:val="28"/>
              </w:rPr>
              <w:t>100</w:t>
            </w:r>
            <w:r w:rsidRPr="00CC3F39">
              <w:rPr>
                <w:rFonts w:ascii="Times New Roman" w:hAnsi="Times New Roman" w:cs="Times New Roman"/>
                <w:spacing w:val="-6"/>
                <w:sz w:val="28"/>
                <w:szCs w:val="28"/>
              </w:rPr>
              <w:t>年「景美人權文化園區歷史建築暨國防部汽修大隊建築調查研究案結案報告書」保存與修復計畫建議原則提擬方案，相關論述及採取之設計</w:t>
            </w:r>
            <w:proofErr w:type="gramStart"/>
            <w:r w:rsidRPr="00CC3F39">
              <w:rPr>
                <w:rFonts w:ascii="Times New Roman" w:hAnsi="Times New Roman" w:cs="Times New Roman"/>
                <w:spacing w:val="-6"/>
                <w:sz w:val="28"/>
                <w:szCs w:val="28"/>
              </w:rPr>
              <w:t>行為均在過程</w:t>
            </w:r>
            <w:proofErr w:type="gramEnd"/>
            <w:r w:rsidRPr="00CC3F39">
              <w:rPr>
                <w:rFonts w:ascii="Times New Roman" w:hAnsi="Times New Roman" w:cs="Times New Roman"/>
                <w:spacing w:val="-6"/>
                <w:sz w:val="28"/>
                <w:szCs w:val="28"/>
              </w:rPr>
              <w:t>中提出，經核定後方執行。</w:t>
            </w:r>
          </w:p>
          <w:p w14:paraId="13AEC24F" w14:textId="77777777" w:rsidR="00A5272E" w:rsidRPr="00CC3F39" w:rsidRDefault="00A5272E" w:rsidP="001A2434">
            <w:pPr>
              <w:pStyle w:val="4"/>
              <w:numPr>
                <w:ilvl w:val="0"/>
                <w:numId w:val="19"/>
              </w:numPr>
              <w:ind w:left="288" w:hangingChars="100" w:hanging="288"/>
              <w:outlineLvl w:val="3"/>
              <w:rPr>
                <w:rFonts w:ascii="Times New Roman" w:hAnsi="Times New Roman" w:cs="Times New Roman"/>
                <w:spacing w:val="-6"/>
                <w:sz w:val="28"/>
                <w:szCs w:val="28"/>
              </w:rPr>
            </w:pPr>
            <w:r w:rsidRPr="00CC3F39">
              <w:rPr>
                <w:rFonts w:ascii="Times New Roman" w:hAnsi="Times New Roman" w:cs="Times New Roman"/>
                <w:spacing w:val="-6"/>
                <w:sz w:val="28"/>
                <w:szCs w:val="28"/>
              </w:rPr>
              <w:t>本計畫</w:t>
            </w:r>
            <w:r w:rsidRPr="00CC3F39">
              <w:rPr>
                <w:rFonts w:ascii="Times New Roman" w:hAnsi="Times New Roman" w:cs="Times New Roman"/>
                <w:b/>
                <w:spacing w:val="-6"/>
                <w:sz w:val="28"/>
                <w:szCs w:val="28"/>
              </w:rPr>
              <w:t>既有喬木以保留為原則</w:t>
            </w:r>
            <w:r w:rsidRPr="00CC3F39">
              <w:rPr>
                <w:rFonts w:ascii="Times New Roman" w:hAnsi="Times New Roman" w:cs="Times New Roman"/>
                <w:spacing w:val="-6"/>
                <w:sz w:val="28"/>
                <w:szCs w:val="28"/>
              </w:rPr>
              <w:t>，以維持園區林相與風貌。因法規與環境條件限制，</w:t>
            </w:r>
            <w:r w:rsidRPr="00CC3F39">
              <w:rPr>
                <w:rFonts w:ascii="Times New Roman" w:hAnsi="Times New Roman" w:cs="Times New Roman"/>
                <w:spacing w:val="-6"/>
                <w:sz w:val="28"/>
                <w:szCs w:val="28"/>
                <w:u w:val="single"/>
              </w:rPr>
              <w:t>受停車場車道影響喬木</w:t>
            </w:r>
            <w:r w:rsidRPr="00CC3F39">
              <w:rPr>
                <w:rFonts w:ascii="Times New Roman" w:hAnsi="Times New Roman" w:cs="Times New Roman"/>
                <w:spacing w:val="-6"/>
                <w:sz w:val="28"/>
                <w:szCs w:val="28"/>
                <w:u w:val="single"/>
              </w:rPr>
              <w:t>7</w:t>
            </w:r>
            <w:r w:rsidRPr="00CC3F39">
              <w:rPr>
                <w:rFonts w:ascii="Times New Roman" w:hAnsi="Times New Roman" w:cs="Times New Roman"/>
                <w:spacing w:val="-6"/>
                <w:sz w:val="28"/>
                <w:szCs w:val="28"/>
                <w:u w:val="single"/>
              </w:rPr>
              <w:t>株，其中</w:t>
            </w:r>
            <w:r w:rsidRPr="00CC3F39">
              <w:rPr>
                <w:rFonts w:ascii="Times New Roman" w:hAnsi="Times New Roman" w:cs="Times New Roman"/>
                <w:spacing w:val="-6"/>
                <w:sz w:val="28"/>
                <w:szCs w:val="28"/>
                <w:u w:val="single"/>
              </w:rPr>
              <w:t>4</w:t>
            </w:r>
            <w:r w:rsidRPr="00CC3F39">
              <w:rPr>
                <w:rFonts w:ascii="Times New Roman" w:hAnsi="Times New Roman" w:cs="Times New Roman"/>
                <w:spacing w:val="-6"/>
                <w:sz w:val="28"/>
                <w:szCs w:val="28"/>
                <w:u w:val="single"/>
              </w:rPr>
              <w:t>株因生長狀況不良、中空</w:t>
            </w:r>
            <w:r w:rsidRPr="00CC3F39">
              <w:rPr>
                <w:rFonts w:ascii="Times New Roman" w:hAnsi="Times New Roman" w:cs="Times New Roman"/>
                <w:spacing w:val="-6"/>
                <w:sz w:val="28"/>
                <w:szCs w:val="28"/>
                <w:u w:val="single"/>
              </w:rPr>
              <w:lastRenderedPageBreak/>
              <w:t>腐朽而移除，其餘</w:t>
            </w:r>
            <w:r w:rsidRPr="00CC3F39">
              <w:rPr>
                <w:rFonts w:ascii="Times New Roman" w:hAnsi="Times New Roman" w:cs="Times New Roman"/>
                <w:spacing w:val="-6"/>
                <w:sz w:val="28"/>
                <w:szCs w:val="28"/>
                <w:u w:val="single"/>
              </w:rPr>
              <w:t>3</w:t>
            </w:r>
            <w:r w:rsidRPr="00CC3F39">
              <w:rPr>
                <w:rFonts w:ascii="Times New Roman" w:hAnsi="Times New Roman" w:cs="Times New Roman"/>
                <w:spacing w:val="-6"/>
                <w:sz w:val="28"/>
                <w:szCs w:val="28"/>
                <w:u w:val="single"/>
              </w:rPr>
              <w:t>棵移植至周邊</w:t>
            </w:r>
            <w:r w:rsidRPr="00CC3F39">
              <w:rPr>
                <w:rFonts w:ascii="Times New Roman" w:hAnsi="Times New Roman" w:cs="Times New Roman"/>
                <w:spacing w:val="-6"/>
                <w:sz w:val="28"/>
                <w:szCs w:val="28"/>
              </w:rPr>
              <w:t>，並無所稱「</w:t>
            </w:r>
            <w:r w:rsidRPr="00CC3F39">
              <w:rPr>
                <w:rFonts w:ascii="Times New Roman" w:hAnsi="Times New Roman" w:cs="Times New Roman"/>
                <w:b/>
                <w:spacing w:val="-6"/>
                <w:sz w:val="28"/>
                <w:szCs w:val="28"/>
              </w:rPr>
              <w:t>因為要作停車場就把二十幾棵軍法時期見證前輩的樹砍掉</w:t>
            </w:r>
            <w:r w:rsidRPr="00CC3F39">
              <w:rPr>
                <w:rFonts w:ascii="Times New Roman" w:hAnsi="Times New Roman" w:cs="Times New Roman"/>
                <w:spacing w:val="-6"/>
                <w:sz w:val="28"/>
                <w:szCs w:val="28"/>
              </w:rPr>
              <w:t>」之情事。</w:t>
            </w:r>
          </w:p>
          <w:p w14:paraId="32610467" w14:textId="77777777" w:rsidR="00A5272E" w:rsidRPr="00CC3F39" w:rsidRDefault="00A5272E" w:rsidP="001A2434">
            <w:pPr>
              <w:pStyle w:val="4"/>
              <w:numPr>
                <w:ilvl w:val="0"/>
                <w:numId w:val="19"/>
              </w:numPr>
              <w:ind w:left="288" w:hangingChars="100" w:hanging="288"/>
              <w:outlineLvl w:val="3"/>
              <w:rPr>
                <w:rFonts w:ascii="Times New Roman" w:hAnsi="Times New Roman" w:cs="Times New Roman"/>
                <w:spacing w:val="-6"/>
                <w:sz w:val="28"/>
                <w:szCs w:val="28"/>
              </w:rPr>
            </w:pPr>
            <w:r w:rsidRPr="00CC3F39">
              <w:rPr>
                <w:rFonts w:ascii="Times New Roman" w:hAnsi="Times New Roman" w:cs="Times New Roman"/>
                <w:spacing w:val="-6"/>
                <w:sz w:val="28"/>
                <w:szCs w:val="28"/>
              </w:rPr>
              <w:t>喬木移除之</w:t>
            </w:r>
            <w:proofErr w:type="gramStart"/>
            <w:r w:rsidRPr="00CC3F39">
              <w:rPr>
                <w:rFonts w:ascii="Times New Roman" w:hAnsi="Times New Roman" w:cs="Times New Roman"/>
                <w:spacing w:val="-6"/>
                <w:sz w:val="28"/>
                <w:szCs w:val="28"/>
              </w:rPr>
              <w:t>考量均與喬木</w:t>
            </w:r>
            <w:proofErr w:type="gramEnd"/>
            <w:r w:rsidRPr="00CC3F39">
              <w:rPr>
                <w:rFonts w:ascii="Times New Roman" w:hAnsi="Times New Roman" w:cs="Times New Roman"/>
                <w:spacing w:val="-6"/>
                <w:sz w:val="28"/>
                <w:szCs w:val="28"/>
              </w:rPr>
              <w:t>生長狀況不良有關，其餘可移植者，</w:t>
            </w:r>
            <w:proofErr w:type="gramStart"/>
            <w:r w:rsidRPr="00CC3F39">
              <w:rPr>
                <w:rFonts w:ascii="Times New Roman" w:hAnsi="Times New Roman" w:cs="Times New Roman"/>
                <w:spacing w:val="-6"/>
                <w:sz w:val="28"/>
                <w:szCs w:val="28"/>
              </w:rPr>
              <w:t>均在園區</w:t>
            </w:r>
            <w:proofErr w:type="gramEnd"/>
            <w:r w:rsidRPr="00CC3F39">
              <w:rPr>
                <w:rFonts w:ascii="Times New Roman" w:hAnsi="Times New Roman" w:cs="Times New Roman"/>
                <w:spacing w:val="-6"/>
                <w:sz w:val="28"/>
                <w:szCs w:val="28"/>
              </w:rPr>
              <w:t>內移植。有關喬木處理已多次邀集相關單位會</w:t>
            </w:r>
            <w:proofErr w:type="gramStart"/>
            <w:r w:rsidRPr="00CC3F39">
              <w:rPr>
                <w:rFonts w:ascii="Times New Roman" w:hAnsi="Times New Roman" w:cs="Times New Roman"/>
                <w:spacing w:val="-6"/>
                <w:sz w:val="28"/>
                <w:szCs w:val="28"/>
              </w:rPr>
              <w:t>勘</w:t>
            </w:r>
            <w:proofErr w:type="gramEnd"/>
            <w:r w:rsidRPr="00CC3F39">
              <w:rPr>
                <w:rFonts w:ascii="Times New Roman" w:hAnsi="Times New Roman" w:cs="Times New Roman"/>
                <w:spacing w:val="-6"/>
                <w:sz w:val="28"/>
                <w:szCs w:val="28"/>
              </w:rPr>
              <w:t>、會議說明，並歷經文資審查、農業局審查等程序檢驗，</w:t>
            </w:r>
            <w:proofErr w:type="gramStart"/>
            <w:r w:rsidRPr="00CC3F39">
              <w:rPr>
                <w:rFonts w:ascii="Times New Roman" w:hAnsi="Times New Roman" w:cs="Times New Roman"/>
                <w:spacing w:val="-6"/>
                <w:sz w:val="28"/>
                <w:szCs w:val="28"/>
              </w:rPr>
              <w:t>均於過程</w:t>
            </w:r>
            <w:proofErr w:type="gramEnd"/>
            <w:r w:rsidRPr="00CC3F39">
              <w:rPr>
                <w:rFonts w:ascii="Times New Roman" w:hAnsi="Times New Roman" w:cs="Times New Roman"/>
                <w:spacing w:val="-6"/>
                <w:sz w:val="28"/>
                <w:szCs w:val="28"/>
              </w:rPr>
              <w:t>中充分討論後決議。</w:t>
            </w:r>
          </w:p>
        </w:tc>
        <w:tc>
          <w:tcPr>
            <w:tcW w:w="4961" w:type="dxa"/>
          </w:tcPr>
          <w:p w14:paraId="4EF2AF22" w14:textId="77777777" w:rsidR="00A5272E" w:rsidRPr="00CC3F39" w:rsidRDefault="00A5272E" w:rsidP="001A2434">
            <w:pPr>
              <w:pStyle w:val="4"/>
              <w:numPr>
                <w:ilvl w:val="0"/>
                <w:numId w:val="20"/>
              </w:numPr>
              <w:ind w:left="288" w:hangingChars="100" w:hanging="288"/>
              <w:outlineLvl w:val="3"/>
              <w:rPr>
                <w:rFonts w:ascii="Times New Roman" w:hAnsi="Times New Roman" w:cs="Times New Roman"/>
                <w:spacing w:val="-6"/>
                <w:sz w:val="28"/>
                <w:szCs w:val="28"/>
              </w:rPr>
            </w:pPr>
            <w:r w:rsidRPr="00CC3F39">
              <w:rPr>
                <w:rFonts w:ascii="Times New Roman" w:hAnsi="Times New Roman" w:cs="Times New Roman"/>
                <w:spacing w:val="-6"/>
                <w:sz w:val="28"/>
                <w:szCs w:val="28"/>
              </w:rPr>
              <w:lastRenderedPageBreak/>
              <w:t>景觀工程原規劃與修增建工程</w:t>
            </w:r>
            <w:proofErr w:type="gramStart"/>
            <w:r w:rsidRPr="00CC3F39">
              <w:rPr>
                <w:rFonts w:ascii="Times New Roman" w:hAnsi="Times New Roman" w:cs="Times New Roman"/>
                <w:spacing w:val="-6"/>
                <w:sz w:val="28"/>
                <w:szCs w:val="28"/>
              </w:rPr>
              <w:t>併</w:t>
            </w:r>
            <w:proofErr w:type="gramEnd"/>
            <w:r w:rsidRPr="00CC3F39">
              <w:rPr>
                <w:rFonts w:ascii="Times New Roman" w:hAnsi="Times New Roman" w:cs="Times New Roman"/>
                <w:spacing w:val="-6"/>
                <w:sz w:val="28"/>
                <w:szCs w:val="28"/>
              </w:rPr>
              <w:t>同辦理招標、施工，惟考量景觀工程案已完成設計及文資審議等程序，另如全園區</w:t>
            </w:r>
            <w:proofErr w:type="gramStart"/>
            <w:r w:rsidRPr="00CC3F39">
              <w:rPr>
                <w:rFonts w:ascii="Times New Roman" w:hAnsi="Times New Roman" w:cs="Times New Roman"/>
                <w:spacing w:val="-6"/>
                <w:sz w:val="28"/>
                <w:szCs w:val="28"/>
              </w:rPr>
              <w:t>併</w:t>
            </w:r>
            <w:proofErr w:type="gramEnd"/>
            <w:r w:rsidRPr="00CC3F39">
              <w:rPr>
                <w:rFonts w:ascii="Times New Roman" w:hAnsi="Times New Roman" w:cs="Times New Roman"/>
                <w:spacing w:val="-6"/>
                <w:sz w:val="28"/>
                <w:szCs w:val="28"/>
              </w:rPr>
              <w:t>行辦理全園區景觀工程及增修建工程，園區需全面暫停開放</w:t>
            </w:r>
            <w:r w:rsidRPr="00CC3F39">
              <w:rPr>
                <w:rFonts w:ascii="Times New Roman" w:hAnsi="Times New Roman" w:cs="Times New Roman"/>
                <w:spacing w:val="-6"/>
                <w:sz w:val="28"/>
                <w:szCs w:val="28"/>
              </w:rPr>
              <w:t>1.5</w:t>
            </w:r>
            <w:r w:rsidRPr="00CC3F39">
              <w:rPr>
                <w:rFonts w:ascii="Times New Roman" w:hAnsi="Times New Roman" w:cs="Times New Roman"/>
                <w:spacing w:val="-6"/>
                <w:sz w:val="28"/>
                <w:szCs w:val="28"/>
              </w:rPr>
              <w:t>年至</w:t>
            </w:r>
            <w:r w:rsidRPr="00CC3F39">
              <w:rPr>
                <w:rFonts w:ascii="Times New Roman" w:hAnsi="Times New Roman" w:cs="Times New Roman"/>
                <w:spacing w:val="-6"/>
                <w:sz w:val="28"/>
                <w:szCs w:val="28"/>
              </w:rPr>
              <w:t>4</w:t>
            </w:r>
            <w:r w:rsidRPr="00CC3F39">
              <w:rPr>
                <w:rFonts w:ascii="Times New Roman" w:hAnsi="Times New Roman" w:cs="Times New Roman"/>
                <w:spacing w:val="-6"/>
                <w:sz w:val="28"/>
                <w:szCs w:val="28"/>
              </w:rPr>
              <w:t>年，影響民眾參觀權益甚大，故先行辦理全園區景觀工程並</w:t>
            </w:r>
            <w:proofErr w:type="gramStart"/>
            <w:r w:rsidRPr="00CC3F39">
              <w:rPr>
                <w:rFonts w:ascii="Times New Roman" w:hAnsi="Times New Roman" w:cs="Times New Roman"/>
                <w:spacing w:val="-6"/>
                <w:sz w:val="28"/>
                <w:szCs w:val="28"/>
              </w:rPr>
              <w:t>採</w:t>
            </w:r>
            <w:proofErr w:type="gramEnd"/>
            <w:r w:rsidRPr="00CC3F39">
              <w:rPr>
                <w:rFonts w:ascii="Times New Roman" w:hAnsi="Times New Roman" w:cs="Times New Roman"/>
                <w:spacing w:val="-6"/>
                <w:sz w:val="28"/>
                <w:szCs w:val="28"/>
              </w:rPr>
              <w:t>分區分期施作，以減少對園區參觀及行政作業影響。</w:t>
            </w:r>
          </w:p>
          <w:p w14:paraId="4F358707" w14:textId="01E87EF7" w:rsidR="00A5272E" w:rsidRPr="00CC3F39" w:rsidRDefault="00A5272E" w:rsidP="001A2434">
            <w:pPr>
              <w:pStyle w:val="4"/>
              <w:numPr>
                <w:ilvl w:val="0"/>
                <w:numId w:val="20"/>
              </w:numPr>
              <w:ind w:left="288" w:hangingChars="100" w:hanging="288"/>
              <w:outlineLvl w:val="3"/>
              <w:rPr>
                <w:rFonts w:ascii="Times New Roman" w:hAnsi="Times New Roman" w:cs="Times New Roman"/>
                <w:spacing w:val="-6"/>
                <w:sz w:val="28"/>
                <w:szCs w:val="28"/>
              </w:rPr>
            </w:pPr>
            <w:r w:rsidRPr="00CC3F39">
              <w:rPr>
                <w:rFonts w:ascii="Times New Roman" w:hAnsi="Times New Roman" w:cs="Times New Roman"/>
                <w:spacing w:val="-6"/>
                <w:sz w:val="28"/>
                <w:szCs w:val="28"/>
              </w:rPr>
              <w:t>景觀工程案之既有喬木以保留為原則，受地下停車場車道影響之</w:t>
            </w:r>
            <w:r w:rsidRPr="00CC3F39">
              <w:rPr>
                <w:rFonts w:ascii="Times New Roman" w:hAnsi="Times New Roman" w:cs="Times New Roman"/>
                <w:spacing w:val="-6"/>
                <w:sz w:val="28"/>
                <w:szCs w:val="28"/>
              </w:rPr>
              <w:t>7</w:t>
            </w:r>
            <w:r w:rsidRPr="00CC3F39">
              <w:rPr>
                <w:rFonts w:ascii="Times New Roman" w:hAnsi="Times New Roman" w:cs="Times New Roman"/>
                <w:spacing w:val="-6"/>
                <w:sz w:val="28"/>
                <w:szCs w:val="28"/>
              </w:rPr>
              <w:t>株喬木，其中</w:t>
            </w:r>
            <w:r w:rsidRPr="00CC3F39">
              <w:rPr>
                <w:rFonts w:ascii="Times New Roman" w:hAnsi="Times New Roman" w:cs="Times New Roman"/>
                <w:spacing w:val="-6"/>
                <w:sz w:val="28"/>
                <w:szCs w:val="28"/>
              </w:rPr>
              <w:t>4</w:t>
            </w:r>
            <w:r w:rsidRPr="00CC3F39">
              <w:rPr>
                <w:rFonts w:ascii="Times New Roman" w:hAnsi="Times New Roman" w:cs="Times New Roman"/>
                <w:spacing w:val="-6"/>
                <w:sz w:val="28"/>
                <w:szCs w:val="28"/>
              </w:rPr>
              <w:t>株因生長狀況不良、中空</w:t>
            </w:r>
            <w:r w:rsidRPr="00CC3F39">
              <w:rPr>
                <w:rFonts w:ascii="Times New Roman" w:hAnsi="Times New Roman" w:cs="Times New Roman"/>
                <w:spacing w:val="-6"/>
                <w:sz w:val="28"/>
                <w:szCs w:val="28"/>
              </w:rPr>
              <w:lastRenderedPageBreak/>
              <w:t>腐朽等危害公共安全因素而移除，其餘</w:t>
            </w:r>
            <w:r w:rsidRPr="00CC3F39">
              <w:rPr>
                <w:rFonts w:ascii="Times New Roman" w:hAnsi="Times New Roman" w:cs="Times New Roman"/>
                <w:spacing w:val="-6"/>
                <w:sz w:val="28"/>
                <w:szCs w:val="28"/>
              </w:rPr>
              <w:t>3</w:t>
            </w:r>
            <w:r w:rsidRPr="00CC3F39">
              <w:rPr>
                <w:rFonts w:ascii="Times New Roman" w:hAnsi="Times New Roman" w:cs="Times New Roman"/>
                <w:spacing w:val="-6"/>
                <w:sz w:val="28"/>
                <w:szCs w:val="28"/>
              </w:rPr>
              <w:t>株喬木經檢討後，已取消移植並</w:t>
            </w:r>
            <w:proofErr w:type="gramStart"/>
            <w:r w:rsidRPr="00CC3F39">
              <w:rPr>
                <w:rFonts w:ascii="Times New Roman" w:hAnsi="Times New Roman" w:cs="Times New Roman"/>
                <w:spacing w:val="-6"/>
                <w:sz w:val="28"/>
                <w:szCs w:val="28"/>
              </w:rPr>
              <w:t>採</w:t>
            </w:r>
            <w:proofErr w:type="gramEnd"/>
            <w:r w:rsidRPr="00CC3F39">
              <w:rPr>
                <w:rFonts w:ascii="Times New Roman" w:hAnsi="Times New Roman" w:cs="Times New Roman"/>
                <w:spacing w:val="-6"/>
                <w:sz w:val="28"/>
                <w:szCs w:val="28"/>
              </w:rPr>
              <w:t>調整建築方案回應。</w:t>
            </w:r>
          </w:p>
        </w:tc>
      </w:tr>
      <w:tr w:rsidR="00A5272E" w:rsidRPr="00CC3F39" w14:paraId="27C20DA8" w14:textId="77777777" w:rsidTr="001A2434">
        <w:tc>
          <w:tcPr>
            <w:tcW w:w="737" w:type="dxa"/>
            <w:vAlign w:val="center"/>
          </w:tcPr>
          <w:p w14:paraId="6C79FFBB" w14:textId="77777777" w:rsidR="00A5272E" w:rsidRPr="00CC3F39" w:rsidRDefault="00A5272E" w:rsidP="001A2434">
            <w:pPr>
              <w:pStyle w:val="4"/>
              <w:numPr>
                <w:ilvl w:val="0"/>
                <w:numId w:val="43"/>
              </w:numPr>
              <w:ind w:left="288" w:hangingChars="100" w:hanging="288"/>
              <w:jc w:val="center"/>
              <w:outlineLvl w:val="3"/>
              <w:rPr>
                <w:rFonts w:ascii="Times New Roman" w:hAnsi="Times New Roman" w:cs="Times New Roman"/>
                <w:spacing w:val="-6"/>
                <w:sz w:val="28"/>
                <w:szCs w:val="28"/>
              </w:rPr>
            </w:pPr>
          </w:p>
        </w:tc>
        <w:tc>
          <w:tcPr>
            <w:tcW w:w="3017" w:type="dxa"/>
          </w:tcPr>
          <w:p w14:paraId="1F549595" w14:textId="09012452" w:rsidR="00A5272E" w:rsidRPr="00CC3F39" w:rsidRDefault="000474E6" w:rsidP="001A2434">
            <w:pPr>
              <w:pStyle w:val="4"/>
              <w:numPr>
                <w:ilvl w:val="0"/>
                <w:numId w:val="0"/>
              </w:numPr>
              <w:outlineLvl w:val="3"/>
              <w:rPr>
                <w:rFonts w:ascii="Times New Roman" w:hAnsi="Times New Roman" w:cs="Times New Roman"/>
                <w:spacing w:val="-6"/>
                <w:sz w:val="28"/>
                <w:szCs w:val="28"/>
              </w:rPr>
            </w:pPr>
            <w:r>
              <w:rPr>
                <w:rFonts w:ascii="Times New Roman" w:hAnsi="Times New Roman" w:cs="Times New Roman" w:hint="eastAsia"/>
                <w:spacing w:val="-6"/>
                <w:sz w:val="28"/>
                <w:szCs w:val="28"/>
              </w:rPr>
              <w:t>94</w:t>
            </w:r>
            <w:r w:rsidR="00A5272E" w:rsidRPr="00CC3F39">
              <w:rPr>
                <w:rFonts w:ascii="Times New Roman" w:hAnsi="Times New Roman" w:cs="Times New Roman"/>
                <w:spacing w:val="-6"/>
                <w:sz w:val="28"/>
                <w:szCs w:val="28"/>
              </w:rPr>
              <w:t>年文建會向行政院提報動員勘亂時期軍法審判紀念園區籌建計畫，行政院指示</w:t>
            </w:r>
            <w:proofErr w:type="gramStart"/>
            <w:r w:rsidR="00A5272E" w:rsidRPr="00CC3F39">
              <w:rPr>
                <w:rFonts w:ascii="Times New Roman" w:hAnsi="Times New Roman" w:cs="Times New Roman"/>
                <w:spacing w:val="-6"/>
                <w:sz w:val="28"/>
                <w:szCs w:val="28"/>
              </w:rPr>
              <w:t>採</w:t>
            </w:r>
            <w:proofErr w:type="gramEnd"/>
            <w:r w:rsidR="00A5272E" w:rsidRPr="00CC3F39">
              <w:rPr>
                <w:rFonts w:ascii="Times New Roman" w:hAnsi="Times New Roman" w:cs="Times New Roman"/>
                <w:spacing w:val="-6"/>
                <w:sz w:val="28"/>
                <w:szCs w:val="28"/>
              </w:rPr>
              <w:t>分期分區辦理土地、建物撥用及修繕，</w:t>
            </w:r>
            <w:r w:rsidR="00A5272E" w:rsidRPr="009A1317">
              <w:rPr>
                <w:rFonts w:ascii="Times New Roman" w:hAnsi="Times New Roman" w:cs="Times New Roman"/>
                <w:b/>
                <w:spacing w:val="-6"/>
                <w:sz w:val="28"/>
                <w:szCs w:val="28"/>
              </w:rPr>
              <w:t>以全區保存為原則，修繕工程以原貌、復舊保存為原則</w:t>
            </w:r>
            <w:r w:rsidR="00A5272E" w:rsidRPr="00CC3F39">
              <w:rPr>
                <w:rFonts w:ascii="Times New Roman" w:hAnsi="Times New Roman" w:cs="Times New Roman"/>
                <w:spacing w:val="-6"/>
                <w:sz w:val="28"/>
                <w:szCs w:val="28"/>
              </w:rPr>
              <w:lastRenderedPageBreak/>
              <w:t>，空間原則上不做更動，現在照建築師的講法，只有仁愛樓、軍事法庭、第一法庭才要保留，其他辦公空間不算，換句話說</w:t>
            </w:r>
            <w:r w:rsidR="00A5272E" w:rsidRPr="00C306DC">
              <w:rPr>
                <w:rFonts w:ascii="Times New Roman" w:hAnsi="Times New Roman" w:cs="Times New Roman"/>
                <w:b/>
                <w:spacing w:val="-6"/>
                <w:sz w:val="28"/>
                <w:szCs w:val="28"/>
              </w:rPr>
              <w:t>這個園區，只有被害者，沒有加害者</w:t>
            </w:r>
            <w:r w:rsidR="00A5272E" w:rsidRPr="00CC3F39">
              <w:rPr>
                <w:rFonts w:ascii="Times New Roman" w:hAnsi="Times New Roman" w:cs="Times New Roman"/>
                <w:spacing w:val="-6"/>
                <w:sz w:val="28"/>
                <w:szCs w:val="28"/>
              </w:rPr>
              <w:t>，把高檢署辦公室破壞掉，那個不算歷史遺跡，是一個奇怪的邏輯。</w:t>
            </w:r>
          </w:p>
        </w:tc>
        <w:tc>
          <w:tcPr>
            <w:tcW w:w="5035" w:type="dxa"/>
          </w:tcPr>
          <w:p w14:paraId="0AFB374B" w14:textId="19DD5284" w:rsidR="00A5272E" w:rsidRPr="00CC3F39" w:rsidRDefault="00A5272E" w:rsidP="001A2434">
            <w:pPr>
              <w:pStyle w:val="4"/>
              <w:numPr>
                <w:ilvl w:val="0"/>
                <w:numId w:val="21"/>
              </w:numPr>
              <w:ind w:left="288" w:hangingChars="100" w:hanging="288"/>
              <w:outlineLvl w:val="3"/>
              <w:rPr>
                <w:rFonts w:ascii="Times New Roman" w:hAnsi="Times New Roman" w:cs="Times New Roman"/>
                <w:spacing w:val="-6"/>
                <w:sz w:val="28"/>
                <w:szCs w:val="28"/>
              </w:rPr>
            </w:pPr>
            <w:r w:rsidRPr="00CC3F39">
              <w:rPr>
                <w:rFonts w:ascii="Times New Roman" w:hAnsi="Times New Roman" w:cs="Times New Roman"/>
                <w:spacing w:val="-6"/>
                <w:sz w:val="28"/>
                <w:szCs w:val="28"/>
              </w:rPr>
              <w:lastRenderedPageBreak/>
              <w:t>「入口意象暨追思廣場工程案」</w:t>
            </w:r>
            <w:r w:rsidRPr="00CC3F39">
              <w:rPr>
                <w:rFonts w:ascii="Times New Roman" w:hAnsi="Times New Roman" w:cs="Times New Roman"/>
                <w:b/>
                <w:spacing w:val="-6"/>
                <w:sz w:val="28"/>
                <w:szCs w:val="28"/>
              </w:rPr>
              <w:t>自文建會委託設計至</w:t>
            </w:r>
            <w:r w:rsidR="000474E6">
              <w:rPr>
                <w:rFonts w:ascii="Times New Roman" w:hAnsi="Times New Roman" w:cs="Times New Roman" w:hint="eastAsia"/>
                <w:b/>
                <w:spacing w:val="-6"/>
                <w:sz w:val="28"/>
                <w:szCs w:val="28"/>
              </w:rPr>
              <w:t>96</w:t>
            </w:r>
            <w:r w:rsidRPr="00CC3F39">
              <w:rPr>
                <w:rFonts w:ascii="Times New Roman" w:hAnsi="Times New Roman" w:cs="Times New Roman"/>
                <w:b/>
                <w:spacing w:val="-6"/>
                <w:sz w:val="28"/>
                <w:szCs w:val="28"/>
              </w:rPr>
              <w:t>年</w:t>
            </w:r>
            <w:r w:rsidRPr="00CC3F39">
              <w:rPr>
                <w:rFonts w:ascii="Times New Roman" w:hAnsi="Times New Roman" w:cs="Times New Roman"/>
                <w:b/>
                <w:spacing w:val="-6"/>
                <w:sz w:val="28"/>
                <w:szCs w:val="28"/>
              </w:rPr>
              <w:t>12</w:t>
            </w:r>
            <w:r w:rsidRPr="00CC3F39">
              <w:rPr>
                <w:rFonts w:ascii="Times New Roman" w:hAnsi="Times New Roman" w:cs="Times New Roman"/>
                <w:b/>
                <w:spacing w:val="-6"/>
                <w:sz w:val="28"/>
                <w:szCs w:val="28"/>
              </w:rPr>
              <w:t>月</w:t>
            </w:r>
            <w:r w:rsidRPr="00CC3F39">
              <w:rPr>
                <w:rFonts w:ascii="Times New Roman" w:hAnsi="Times New Roman" w:cs="Times New Roman"/>
                <w:b/>
                <w:spacing w:val="-6"/>
                <w:sz w:val="28"/>
                <w:szCs w:val="28"/>
              </w:rPr>
              <w:t>10</w:t>
            </w:r>
            <w:r w:rsidRPr="00CC3F39">
              <w:rPr>
                <w:rFonts w:ascii="Times New Roman" w:hAnsi="Times New Roman" w:cs="Times New Roman"/>
                <w:b/>
                <w:spacing w:val="-6"/>
                <w:sz w:val="28"/>
                <w:szCs w:val="28"/>
              </w:rPr>
              <w:t>日陳</w:t>
            </w:r>
            <w:r w:rsidR="00C40282" w:rsidRPr="00CC3F39">
              <w:rPr>
                <w:rFonts w:ascii="Times New Roman" w:hAnsi="Times New Roman" w:cs="Times New Roman"/>
                <w:b/>
                <w:spacing w:val="-6"/>
                <w:sz w:val="28"/>
                <w:szCs w:val="28"/>
              </w:rPr>
              <w:t>前總統</w:t>
            </w:r>
            <w:r w:rsidRPr="00CC3F39">
              <w:rPr>
                <w:rFonts w:ascii="Times New Roman" w:hAnsi="Times New Roman" w:cs="Times New Roman"/>
                <w:b/>
                <w:spacing w:val="-6"/>
                <w:sz w:val="28"/>
                <w:szCs w:val="28"/>
              </w:rPr>
              <w:t>水扁主持開園完工</w:t>
            </w:r>
            <w:proofErr w:type="gramStart"/>
            <w:r w:rsidRPr="00CC3F39">
              <w:rPr>
                <w:rFonts w:ascii="Times New Roman" w:hAnsi="Times New Roman" w:cs="Times New Roman"/>
                <w:b/>
                <w:spacing w:val="-6"/>
                <w:sz w:val="28"/>
                <w:szCs w:val="28"/>
              </w:rPr>
              <w:t>期間，</w:t>
            </w:r>
            <w:proofErr w:type="gramEnd"/>
            <w:r w:rsidRPr="00CC3F39">
              <w:rPr>
                <w:rFonts w:ascii="Times New Roman" w:hAnsi="Times New Roman" w:cs="Times New Roman"/>
                <w:b/>
                <w:spacing w:val="-6"/>
                <w:sz w:val="28"/>
                <w:szCs w:val="28"/>
              </w:rPr>
              <w:t>景美</w:t>
            </w:r>
            <w:proofErr w:type="gramStart"/>
            <w:r w:rsidRPr="00CC3F39">
              <w:rPr>
                <w:rFonts w:ascii="Times New Roman" w:hAnsi="Times New Roman" w:cs="Times New Roman"/>
                <w:b/>
                <w:spacing w:val="-6"/>
                <w:sz w:val="28"/>
                <w:szCs w:val="28"/>
              </w:rPr>
              <w:t>園區均未被</w:t>
            </w:r>
            <w:proofErr w:type="gramEnd"/>
            <w:r w:rsidRPr="00CC3F39">
              <w:rPr>
                <w:rFonts w:ascii="Times New Roman" w:hAnsi="Times New Roman" w:cs="Times New Roman"/>
                <w:b/>
                <w:spacing w:val="-6"/>
                <w:sz w:val="28"/>
                <w:szCs w:val="28"/>
              </w:rPr>
              <w:t>指定為歷史建築</w:t>
            </w:r>
            <w:r w:rsidRPr="00CC3F39">
              <w:rPr>
                <w:rFonts w:ascii="Times New Roman" w:hAnsi="Times New Roman" w:cs="Times New Roman"/>
                <w:spacing w:val="-6"/>
                <w:sz w:val="28"/>
                <w:szCs w:val="28"/>
              </w:rPr>
              <w:t>。入口意象及追思廣場以「禁錮與解放」為概念，以拆除部分高</w:t>
            </w:r>
            <w:proofErr w:type="gramStart"/>
            <w:r w:rsidRPr="00CC3F39">
              <w:rPr>
                <w:rFonts w:ascii="Times New Roman" w:hAnsi="Times New Roman" w:cs="Times New Roman"/>
                <w:spacing w:val="-6"/>
                <w:sz w:val="28"/>
                <w:szCs w:val="28"/>
              </w:rPr>
              <w:t>檢署外牆</w:t>
            </w:r>
            <w:proofErr w:type="gramEnd"/>
            <w:r w:rsidRPr="00CC3F39">
              <w:rPr>
                <w:rFonts w:ascii="Times New Roman" w:hAnsi="Times New Roman" w:cs="Times New Roman"/>
                <w:spacing w:val="-6"/>
                <w:sz w:val="28"/>
                <w:szCs w:val="28"/>
              </w:rPr>
              <w:t>，並以拘留房「禁錮」意象的封閉牆體穿越建築，作為解構威權時代之象徵，反映</w:t>
            </w:r>
            <w:r w:rsidRPr="00CC3F39">
              <w:rPr>
                <w:rFonts w:ascii="Times New Roman" w:hAnsi="Times New Roman" w:cs="Times New Roman"/>
                <w:spacing w:val="-6"/>
                <w:sz w:val="28"/>
                <w:szCs w:val="28"/>
              </w:rPr>
              <w:lastRenderedPageBreak/>
              <w:t>著當下時代背景；該設計自基本設計至細部設計階段經歷</w:t>
            </w:r>
            <w:r w:rsidRPr="00CC3F39">
              <w:rPr>
                <w:rFonts w:ascii="Times New Roman" w:hAnsi="Times New Roman" w:cs="Times New Roman"/>
                <w:spacing w:val="-6"/>
                <w:sz w:val="28"/>
                <w:szCs w:val="28"/>
              </w:rPr>
              <w:t>3</w:t>
            </w:r>
            <w:r w:rsidRPr="00CC3F39">
              <w:rPr>
                <w:rFonts w:ascii="Times New Roman" w:hAnsi="Times New Roman" w:cs="Times New Roman"/>
                <w:spacing w:val="-6"/>
                <w:sz w:val="28"/>
                <w:szCs w:val="28"/>
              </w:rPr>
              <w:t>次文建會外聘委員審查，發包圖說階段亦經歷</w:t>
            </w:r>
            <w:r w:rsidRPr="00CC3F39">
              <w:rPr>
                <w:rFonts w:ascii="Times New Roman" w:hAnsi="Times New Roman" w:cs="Times New Roman"/>
                <w:spacing w:val="-6"/>
                <w:sz w:val="28"/>
                <w:szCs w:val="28"/>
              </w:rPr>
              <w:t>1</w:t>
            </w:r>
            <w:r w:rsidRPr="00CC3F39">
              <w:rPr>
                <w:rFonts w:ascii="Times New Roman" w:hAnsi="Times New Roman" w:cs="Times New Roman"/>
                <w:spacing w:val="-6"/>
                <w:sz w:val="28"/>
                <w:szCs w:val="28"/>
              </w:rPr>
              <w:t>次審查修正後通過，經當時委員與長官們理解與支持相關理念與執行方式，完工後也得到許多受害者、受害者家屬及關心人權議題之民眾的認同，也都能理解這個場域的創作精神係為打倒威權及伸張人權之隱喻，此一理念並長期成為導</w:t>
            </w:r>
            <w:proofErr w:type="gramStart"/>
            <w:r w:rsidRPr="00CC3F39">
              <w:rPr>
                <w:rFonts w:ascii="Times New Roman" w:hAnsi="Times New Roman" w:cs="Times New Roman"/>
                <w:spacing w:val="-6"/>
                <w:sz w:val="28"/>
                <w:szCs w:val="28"/>
              </w:rPr>
              <w:t>覽</w:t>
            </w:r>
            <w:proofErr w:type="gramEnd"/>
            <w:r w:rsidRPr="00CC3F39">
              <w:rPr>
                <w:rFonts w:ascii="Times New Roman" w:hAnsi="Times New Roman" w:cs="Times New Roman"/>
                <w:spacing w:val="-6"/>
                <w:sz w:val="28"/>
                <w:szCs w:val="28"/>
              </w:rPr>
              <w:t>解說本園區之說明，</w:t>
            </w:r>
            <w:r w:rsidR="000474E6">
              <w:rPr>
                <w:rFonts w:ascii="Times New Roman" w:hAnsi="Times New Roman" w:cs="Times New Roman" w:hint="eastAsia"/>
                <w:spacing w:val="-6"/>
                <w:sz w:val="28"/>
                <w:szCs w:val="28"/>
              </w:rPr>
              <w:t>103</w:t>
            </w:r>
            <w:r w:rsidRPr="00CC3F39">
              <w:rPr>
                <w:rFonts w:ascii="Times New Roman" w:hAnsi="Times New Roman" w:cs="Times New Roman"/>
                <w:spacing w:val="-6"/>
                <w:sz w:val="28"/>
                <w:szCs w:val="28"/>
              </w:rPr>
              <w:t>年並被受害者及家屬要求增列受害者名牌而成為「人權紀念碑」。施明德先生曾為其感動，稱其為白色恐怖的「哭牆」。</w:t>
            </w:r>
          </w:p>
          <w:p w14:paraId="6284FAA1" w14:textId="16E37D19" w:rsidR="00A5272E" w:rsidRPr="00CC3F39" w:rsidRDefault="00A5272E" w:rsidP="001A2434">
            <w:pPr>
              <w:pStyle w:val="4"/>
              <w:numPr>
                <w:ilvl w:val="0"/>
                <w:numId w:val="21"/>
              </w:numPr>
              <w:ind w:left="288" w:hangingChars="100" w:hanging="288"/>
              <w:outlineLvl w:val="3"/>
              <w:rPr>
                <w:rFonts w:ascii="Times New Roman" w:hAnsi="Times New Roman" w:cs="Times New Roman"/>
                <w:spacing w:val="-6"/>
                <w:sz w:val="28"/>
                <w:szCs w:val="28"/>
              </w:rPr>
            </w:pPr>
            <w:r w:rsidRPr="00CC3F39">
              <w:rPr>
                <w:rFonts w:ascii="Times New Roman" w:hAnsi="Times New Roman" w:cs="Times New Roman"/>
                <w:spacing w:val="-6"/>
                <w:sz w:val="28"/>
                <w:szCs w:val="28"/>
              </w:rPr>
              <w:t>本園區所有建築</w:t>
            </w:r>
            <w:r w:rsidRPr="00CC3F39">
              <w:rPr>
                <w:rFonts w:ascii="Times New Roman" w:hAnsi="Times New Roman" w:cs="Times New Roman"/>
                <w:b/>
                <w:spacing w:val="-6"/>
                <w:sz w:val="28"/>
                <w:szCs w:val="28"/>
              </w:rPr>
              <w:t>除</w:t>
            </w:r>
            <w:r w:rsidRPr="00CC3F39">
              <w:rPr>
                <w:rFonts w:ascii="Times New Roman" w:hAnsi="Times New Roman" w:cs="Times New Roman"/>
                <w:spacing w:val="-6"/>
                <w:sz w:val="28"/>
                <w:szCs w:val="28"/>
              </w:rPr>
              <w:t>前述之</w:t>
            </w:r>
            <w:r w:rsidRPr="00CC3F39">
              <w:rPr>
                <w:rFonts w:ascii="Times New Roman" w:hAnsi="Times New Roman" w:cs="Times New Roman"/>
                <w:b/>
                <w:spacing w:val="-6"/>
                <w:sz w:val="28"/>
                <w:szCs w:val="28"/>
              </w:rPr>
              <w:t>高檢署建築</w:t>
            </w:r>
            <w:r>
              <w:rPr>
                <w:rFonts w:ascii="Times New Roman" w:hAnsi="Times New Roman" w:cs="Times New Roman"/>
                <w:spacing w:val="-6"/>
                <w:sz w:val="28"/>
                <w:szCs w:val="28"/>
              </w:rPr>
              <w:t>（</w:t>
            </w:r>
            <w:r w:rsidR="000474E6">
              <w:rPr>
                <w:rFonts w:ascii="Times New Roman" w:hAnsi="Times New Roman" w:cs="Times New Roman" w:hint="eastAsia"/>
                <w:spacing w:val="-6"/>
                <w:sz w:val="28"/>
                <w:szCs w:val="28"/>
              </w:rPr>
              <w:t>94</w:t>
            </w:r>
            <w:r w:rsidRPr="00CC3F39">
              <w:rPr>
                <w:rFonts w:ascii="Times New Roman" w:hAnsi="Times New Roman" w:cs="Times New Roman"/>
                <w:spacing w:val="-6"/>
                <w:sz w:val="28"/>
                <w:szCs w:val="28"/>
              </w:rPr>
              <w:t>年尚未指定為歷史建築</w:t>
            </w:r>
            <w:r>
              <w:rPr>
                <w:rFonts w:ascii="Times New Roman" w:hAnsi="Times New Roman" w:cs="Times New Roman"/>
                <w:spacing w:val="-6"/>
                <w:sz w:val="28"/>
                <w:szCs w:val="28"/>
              </w:rPr>
              <w:t>）</w:t>
            </w:r>
            <w:proofErr w:type="gramStart"/>
            <w:r w:rsidRPr="00CC3F39">
              <w:rPr>
                <w:rFonts w:ascii="Times New Roman" w:hAnsi="Times New Roman" w:cs="Times New Roman"/>
                <w:b/>
                <w:spacing w:val="-6"/>
                <w:sz w:val="28"/>
                <w:szCs w:val="28"/>
              </w:rPr>
              <w:t>外均</w:t>
            </w:r>
            <w:r w:rsidRPr="00CC3F39">
              <w:rPr>
                <w:rFonts w:ascii="Times New Roman" w:hAnsi="Times New Roman" w:cs="Times New Roman"/>
                <w:spacing w:val="-6"/>
                <w:sz w:val="28"/>
                <w:szCs w:val="28"/>
              </w:rPr>
              <w:t>依後續</w:t>
            </w:r>
            <w:proofErr w:type="gramEnd"/>
            <w:r w:rsidRPr="00CC3F39">
              <w:rPr>
                <w:rFonts w:ascii="Times New Roman" w:hAnsi="Times New Roman" w:cs="Times New Roman"/>
                <w:spacing w:val="-6"/>
                <w:sz w:val="28"/>
                <w:szCs w:val="28"/>
              </w:rPr>
              <w:t>核定之「歷史建築</w:t>
            </w:r>
            <w:r>
              <w:rPr>
                <w:rFonts w:ascii="Times New Roman" w:hAnsi="Times New Roman" w:cs="Times New Roman"/>
                <w:spacing w:val="-6"/>
                <w:sz w:val="28"/>
                <w:szCs w:val="28"/>
              </w:rPr>
              <w:t>（</w:t>
            </w:r>
            <w:r w:rsidRPr="00CC3F39">
              <w:rPr>
                <w:rFonts w:ascii="Times New Roman" w:hAnsi="Times New Roman" w:cs="Times New Roman"/>
                <w:spacing w:val="-6"/>
                <w:sz w:val="28"/>
                <w:szCs w:val="28"/>
              </w:rPr>
              <w:t>新店二十張景美軍事看守所</w:t>
            </w:r>
            <w:r>
              <w:rPr>
                <w:rFonts w:ascii="Times New Roman" w:hAnsi="Times New Roman" w:cs="Times New Roman"/>
                <w:spacing w:val="-6"/>
                <w:sz w:val="28"/>
                <w:szCs w:val="28"/>
              </w:rPr>
              <w:t>）</w:t>
            </w:r>
            <w:r w:rsidRPr="00CC3F39">
              <w:rPr>
                <w:rFonts w:ascii="Times New Roman" w:hAnsi="Times New Roman" w:cs="Times New Roman"/>
                <w:spacing w:val="-6"/>
                <w:sz w:val="28"/>
                <w:szCs w:val="28"/>
              </w:rPr>
              <w:t>修復及再利用計</w:t>
            </w:r>
            <w:r w:rsidRPr="00CC3F39">
              <w:rPr>
                <w:rFonts w:ascii="Times New Roman" w:hAnsi="Times New Roman" w:cs="Times New Roman"/>
                <w:spacing w:val="-6"/>
                <w:sz w:val="28"/>
                <w:szCs w:val="28"/>
              </w:rPr>
              <w:lastRenderedPageBreak/>
              <w:t>畫」</w:t>
            </w:r>
            <w:r w:rsidRPr="00CC3F39">
              <w:rPr>
                <w:rFonts w:ascii="Times New Roman" w:hAnsi="Times New Roman" w:cs="Times New Roman"/>
                <w:b/>
                <w:spacing w:val="-6"/>
                <w:sz w:val="28"/>
                <w:szCs w:val="28"/>
              </w:rPr>
              <w:t>予以保留</w:t>
            </w:r>
            <w:r w:rsidRPr="00CC3F39">
              <w:rPr>
                <w:rFonts w:ascii="Times New Roman" w:hAnsi="Times New Roman" w:cs="Times New Roman"/>
                <w:spacing w:val="-6"/>
                <w:sz w:val="28"/>
                <w:szCs w:val="28"/>
              </w:rPr>
              <w:t>，非僅僅仁愛樓、軍事法庭、第一法庭。</w:t>
            </w:r>
            <w:r w:rsidRPr="00CC3F39">
              <w:rPr>
                <w:rFonts w:ascii="Times New Roman" w:hAnsi="Times New Roman" w:cs="Times New Roman"/>
                <w:b/>
                <w:spacing w:val="-6"/>
                <w:sz w:val="28"/>
                <w:szCs w:val="28"/>
              </w:rPr>
              <w:t>「不義遺址」保存以受害者經歷空間為主，加害者辦公空間保存並非首要</w:t>
            </w:r>
            <w:r w:rsidRPr="00CC3F39">
              <w:rPr>
                <w:rFonts w:ascii="Times New Roman" w:hAnsi="Times New Roman" w:cs="Times New Roman"/>
                <w:spacing w:val="-6"/>
                <w:sz w:val="28"/>
                <w:szCs w:val="28"/>
              </w:rPr>
              <w:t>，希望反對者能有</w:t>
            </w:r>
            <w:proofErr w:type="gramStart"/>
            <w:r w:rsidRPr="00CC3F39">
              <w:rPr>
                <w:rFonts w:ascii="Times New Roman" w:hAnsi="Times New Roman" w:cs="Times New Roman"/>
                <w:spacing w:val="-6"/>
                <w:sz w:val="28"/>
                <w:szCs w:val="28"/>
              </w:rPr>
              <w:t>清楚的</w:t>
            </w:r>
            <w:proofErr w:type="gramEnd"/>
            <w:r w:rsidRPr="00CC3F39">
              <w:rPr>
                <w:rFonts w:ascii="Times New Roman" w:hAnsi="Times New Roman" w:cs="Times New Roman"/>
                <w:spacing w:val="-6"/>
                <w:sz w:val="28"/>
                <w:szCs w:val="28"/>
              </w:rPr>
              <w:t>輕重權衡與前後、優先順序的邏輯理解。</w:t>
            </w:r>
          </w:p>
          <w:p w14:paraId="228FF025" w14:textId="77777777" w:rsidR="00A5272E" w:rsidRPr="00CC3F39" w:rsidRDefault="00A5272E" w:rsidP="001A2434">
            <w:pPr>
              <w:pStyle w:val="4"/>
              <w:numPr>
                <w:ilvl w:val="0"/>
                <w:numId w:val="21"/>
              </w:numPr>
              <w:ind w:left="288" w:hangingChars="100" w:hanging="288"/>
              <w:outlineLvl w:val="3"/>
              <w:rPr>
                <w:rFonts w:ascii="Times New Roman" w:hAnsi="Times New Roman" w:cs="Times New Roman"/>
                <w:spacing w:val="-6"/>
                <w:sz w:val="28"/>
                <w:szCs w:val="28"/>
              </w:rPr>
            </w:pPr>
            <w:r w:rsidRPr="00CC3F39">
              <w:rPr>
                <w:rFonts w:ascii="Times New Roman" w:hAnsi="Times New Roman" w:cs="Times New Roman"/>
                <w:spacing w:val="-6"/>
                <w:sz w:val="28"/>
                <w:szCs w:val="28"/>
              </w:rPr>
              <w:tab/>
            </w:r>
            <w:r w:rsidRPr="00CC3F39">
              <w:rPr>
                <w:rFonts w:ascii="Times New Roman" w:hAnsi="Times New Roman" w:cs="Times New Roman"/>
                <w:spacing w:val="-6"/>
                <w:sz w:val="28"/>
                <w:szCs w:val="28"/>
              </w:rPr>
              <w:t>修增建工程自規劃設計開始，即遵照「</w:t>
            </w:r>
            <w:r w:rsidRPr="00CC3F39">
              <w:rPr>
                <w:rFonts w:ascii="Times New Roman" w:hAnsi="Times New Roman" w:cs="Times New Roman"/>
                <w:spacing w:val="-6"/>
                <w:sz w:val="28"/>
                <w:szCs w:val="28"/>
              </w:rPr>
              <w:t>96</w:t>
            </w:r>
            <w:r w:rsidRPr="00CC3F39">
              <w:rPr>
                <w:rFonts w:ascii="Times New Roman" w:hAnsi="Times New Roman" w:cs="Times New Roman"/>
                <w:spacing w:val="-6"/>
                <w:sz w:val="28"/>
                <w:szCs w:val="28"/>
              </w:rPr>
              <w:t>年</w:t>
            </w:r>
            <w:r w:rsidRPr="00CC3F39">
              <w:rPr>
                <w:rFonts w:ascii="Times New Roman" w:hAnsi="Times New Roman" w:cs="Times New Roman"/>
                <w:spacing w:val="-6"/>
                <w:sz w:val="28"/>
                <w:szCs w:val="28"/>
              </w:rPr>
              <w:t>12</w:t>
            </w:r>
            <w:r w:rsidRPr="00CC3F39">
              <w:rPr>
                <w:rFonts w:ascii="Times New Roman" w:hAnsi="Times New Roman" w:cs="Times New Roman"/>
                <w:spacing w:val="-6"/>
                <w:sz w:val="28"/>
                <w:szCs w:val="28"/>
              </w:rPr>
              <w:t>月</w:t>
            </w:r>
            <w:r w:rsidRPr="00CC3F39">
              <w:rPr>
                <w:rFonts w:ascii="Times New Roman" w:hAnsi="Times New Roman" w:cs="Times New Roman"/>
                <w:spacing w:val="-6"/>
                <w:sz w:val="28"/>
                <w:szCs w:val="28"/>
              </w:rPr>
              <w:t>12</w:t>
            </w:r>
            <w:r w:rsidRPr="00CC3F39">
              <w:rPr>
                <w:rFonts w:ascii="Times New Roman" w:hAnsi="Times New Roman" w:cs="Times New Roman"/>
                <w:spacing w:val="-6"/>
                <w:sz w:val="28"/>
                <w:szCs w:val="28"/>
              </w:rPr>
              <w:t>日歷史建築登錄範圍」、</w:t>
            </w:r>
            <w:r w:rsidRPr="00CC3F39">
              <w:rPr>
                <w:rFonts w:ascii="Times New Roman" w:hAnsi="Times New Roman" w:cs="Times New Roman"/>
                <w:spacing w:val="-6"/>
                <w:sz w:val="28"/>
                <w:szCs w:val="28"/>
              </w:rPr>
              <w:t>105</w:t>
            </w:r>
            <w:r w:rsidRPr="00CC3F39">
              <w:rPr>
                <w:rFonts w:ascii="Times New Roman" w:hAnsi="Times New Roman" w:cs="Times New Roman"/>
                <w:spacing w:val="-6"/>
                <w:sz w:val="28"/>
                <w:szCs w:val="28"/>
              </w:rPr>
              <w:t>年細部計畫土地分區使用管制規則規定進行設計。並謹守「景美人權文化園區歷史建築暨國防部汽修大隊建築調查研究案」以及</w:t>
            </w:r>
            <w:r w:rsidRPr="00CC3F39">
              <w:rPr>
                <w:rFonts w:ascii="Times New Roman" w:hAnsi="Times New Roman" w:cs="Times New Roman"/>
                <w:spacing w:val="-6"/>
                <w:sz w:val="28"/>
                <w:szCs w:val="28"/>
              </w:rPr>
              <w:t>99</w:t>
            </w:r>
            <w:r w:rsidRPr="00CC3F39">
              <w:rPr>
                <w:rFonts w:ascii="Times New Roman" w:hAnsi="Times New Roman" w:cs="Times New Roman"/>
                <w:spacing w:val="-6"/>
                <w:sz w:val="28"/>
                <w:szCs w:val="28"/>
              </w:rPr>
              <w:t>年都市計畫細部計畫所訂定的「園區建築空間保存分級」原則執行，並非個別單位之詮釋。</w:t>
            </w:r>
          </w:p>
        </w:tc>
        <w:tc>
          <w:tcPr>
            <w:tcW w:w="4961" w:type="dxa"/>
          </w:tcPr>
          <w:p w14:paraId="06FC8660" w14:textId="77777777" w:rsidR="00A5272E" w:rsidRPr="00CC3F39" w:rsidRDefault="00A5272E" w:rsidP="001A2434">
            <w:pPr>
              <w:pStyle w:val="4"/>
              <w:numPr>
                <w:ilvl w:val="0"/>
                <w:numId w:val="22"/>
              </w:numPr>
              <w:ind w:left="288" w:hangingChars="100" w:hanging="288"/>
              <w:outlineLvl w:val="3"/>
              <w:rPr>
                <w:rFonts w:ascii="Times New Roman" w:hAnsi="Times New Roman" w:cs="Times New Roman"/>
                <w:spacing w:val="-6"/>
                <w:sz w:val="28"/>
                <w:szCs w:val="28"/>
              </w:rPr>
            </w:pPr>
            <w:r w:rsidRPr="00CC3F39">
              <w:rPr>
                <w:rFonts w:ascii="Times New Roman" w:hAnsi="Times New Roman" w:cs="Times New Roman"/>
                <w:spacing w:val="-6"/>
                <w:sz w:val="28"/>
                <w:szCs w:val="28"/>
              </w:rPr>
              <w:lastRenderedPageBreak/>
              <w:t>景美園區的歷史變遷概分為六個時期，依序為軍法學校時期（</w:t>
            </w:r>
            <w:r w:rsidRPr="00CC3F39">
              <w:rPr>
                <w:rFonts w:ascii="Times New Roman" w:hAnsi="Times New Roman" w:cs="Times New Roman"/>
                <w:spacing w:val="-6"/>
                <w:sz w:val="28"/>
                <w:szCs w:val="28"/>
              </w:rPr>
              <w:t>1957</w:t>
            </w:r>
            <w:r>
              <w:rPr>
                <w:rFonts w:ascii="Times New Roman" w:hAnsi="Times New Roman" w:cs="Times New Roman"/>
                <w:spacing w:val="-6"/>
                <w:sz w:val="28"/>
                <w:szCs w:val="28"/>
              </w:rPr>
              <w:t>~</w:t>
            </w:r>
            <w:r w:rsidRPr="00CC3F39">
              <w:rPr>
                <w:rFonts w:ascii="Times New Roman" w:hAnsi="Times New Roman" w:cs="Times New Roman"/>
                <w:spacing w:val="-6"/>
                <w:sz w:val="28"/>
                <w:szCs w:val="28"/>
              </w:rPr>
              <w:t>1967</w:t>
            </w:r>
            <w:r w:rsidRPr="00CC3F39">
              <w:rPr>
                <w:rFonts w:ascii="Times New Roman" w:hAnsi="Times New Roman" w:cs="Times New Roman"/>
                <w:spacing w:val="-6"/>
                <w:sz w:val="28"/>
                <w:szCs w:val="28"/>
              </w:rPr>
              <w:t>）、警備總部與</w:t>
            </w:r>
            <w:proofErr w:type="gramStart"/>
            <w:r w:rsidRPr="00CC3F39">
              <w:rPr>
                <w:rFonts w:ascii="Times New Roman" w:hAnsi="Times New Roman" w:cs="Times New Roman"/>
                <w:spacing w:val="-6"/>
                <w:sz w:val="28"/>
                <w:szCs w:val="28"/>
              </w:rPr>
              <w:t>國防部共駐時期</w:t>
            </w:r>
            <w:proofErr w:type="gramEnd"/>
            <w:r w:rsidRPr="00CC3F39">
              <w:rPr>
                <w:rFonts w:ascii="Times New Roman" w:hAnsi="Times New Roman" w:cs="Times New Roman"/>
                <w:spacing w:val="-6"/>
                <w:sz w:val="28"/>
                <w:szCs w:val="28"/>
              </w:rPr>
              <w:t>（</w:t>
            </w:r>
            <w:r w:rsidRPr="00CC3F39">
              <w:rPr>
                <w:rFonts w:ascii="Times New Roman" w:hAnsi="Times New Roman" w:cs="Times New Roman"/>
                <w:spacing w:val="-6"/>
                <w:sz w:val="28"/>
                <w:szCs w:val="28"/>
              </w:rPr>
              <w:t>1967</w:t>
            </w:r>
            <w:r>
              <w:rPr>
                <w:rFonts w:ascii="Times New Roman" w:hAnsi="Times New Roman" w:cs="Times New Roman"/>
                <w:spacing w:val="-6"/>
                <w:sz w:val="28"/>
                <w:szCs w:val="28"/>
              </w:rPr>
              <w:t>~</w:t>
            </w:r>
            <w:r w:rsidRPr="00CC3F39">
              <w:rPr>
                <w:rFonts w:ascii="Times New Roman" w:hAnsi="Times New Roman" w:cs="Times New Roman"/>
                <w:spacing w:val="-6"/>
                <w:sz w:val="28"/>
                <w:szCs w:val="28"/>
              </w:rPr>
              <w:t>1980</w:t>
            </w:r>
            <w:r w:rsidRPr="00CC3F39">
              <w:rPr>
                <w:rFonts w:ascii="Times New Roman" w:hAnsi="Times New Roman" w:cs="Times New Roman"/>
                <w:spacing w:val="-6"/>
                <w:sz w:val="28"/>
                <w:szCs w:val="28"/>
              </w:rPr>
              <w:t>）、警備總部駐地時期（</w:t>
            </w:r>
            <w:r w:rsidRPr="00CC3F39">
              <w:rPr>
                <w:rFonts w:ascii="Times New Roman" w:hAnsi="Times New Roman" w:cs="Times New Roman"/>
                <w:spacing w:val="-6"/>
                <w:sz w:val="28"/>
                <w:szCs w:val="28"/>
              </w:rPr>
              <w:t>1980</w:t>
            </w:r>
            <w:r>
              <w:rPr>
                <w:rFonts w:ascii="Times New Roman" w:hAnsi="Times New Roman" w:cs="Times New Roman"/>
                <w:spacing w:val="-6"/>
                <w:sz w:val="28"/>
                <w:szCs w:val="28"/>
              </w:rPr>
              <w:t>~</w:t>
            </w:r>
            <w:r w:rsidRPr="00CC3F39">
              <w:rPr>
                <w:rFonts w:ascii="Times New Roman" w:hAnsi="Times New Roman" w:cs="Times New Roman"/>
                <w:spacing w:val="-6"/>
                <w:sz w:val="28"/>
                <w:szCs w:val="28"/>
              </w:rPr>
              <w:t>1992</w:t>
            </w:r>
            <w:r w:rsidRPr="00CC3F39">
              <w:rPr>
                <w:rFonts w:ascii="Times New Roman" w:hAnsi="Times New Roman" w:cs="Times New Roman"/>
                <w:spacing w:val="-6"/>
                <w:sz w:val="28"/>
                <w:szCs w:val="28"/>
              </w:rPr>
              <w:t>）、海岸巡防司令部時期（</w:t>
            </w:r>
            <w:r w:rsidRPr="00CC3F39">
              <w:rPr>
                <w:rFonts w:ascii="Times New Roman" w:hAnsi="Times New Roman" w:cs="Times New Roman"/>
                <w:spacing w:val="-6"/>
                <w:sz w:val="28"/>
                <w:szCs w:val="28"/>
              </w:rPr>
              <w:t>1992</w:t>
            </w:r>
            <w:r>
              <w:rPr>
                <w:rFonts w:ascii="Times New Roman" w:hAnsi="Times New Roman" w:cs="Times New Roman"/>
                <w:spacing w:val="-6"/>
                <w:sz w:val="28"/>
                <w:szCs w:val="28"/>
              </w:rPr>
              <w:t>~</w:t>
            </w:r>
            <w:r w:rsidRPr="00CC3F39">
              <w:rPr>
                <w:rFonts w:ascii="Times New Roman" w:hAnsi="Times New Roman" w:cs="Times New Roman"/>
                <w:spacing w:val="-6"/>
                <w:sz w:val="28"/>
                <w:szCs w:val="28"/>
              </w:rPr>
              <w:t>1999</w:t>
            </w:r>
            <w:r w:rsidRPr="00CC3F39">
              <w:rPr>
                <w:rFonts w:ascii="Times New Roman" w:hAnsi="Times New Roman" w:cs="Times New Roman"/>
                <w:spacing w:val="-6"/>
                <w:sz w:val="28"/>
                <w:szCs w:val="28"/>
              </w:rPr>
              <w:t>）、國防部北部各級軍事法院時期（</w:t>
            </w:r>
            <w:r w:rsidRPr="00CC3F39">
              <w:rPr>
                <w:rFonts w:ascii="Times New Roman" w:hAnsi="Times New Roman" w:cs="Times New Roman"/>
                <w:spacing w:val="-6"/>
                <w:sz w:val="28"/>
                <w:szCs w:val="28"/>
              </w:rPr>
              <w:t>1999</w:t>
            </w:r>
            <w:r>
              <w:rPr>
                <w:rFonts w:ascii="Times New Roman" w:hAnsi="Times New Roman" w:cs="Times New Roman"/>
                <w:spacing w:val="-6"/>
                <w:sz w:val="28"/>
                <w:szCs w:val="28"/>
              </w:rPr>
              <w:t>~</w:t>
            </w:r>
            <w:r w:rsidRPr="00CC3F39">
              <w:rPr>
                <w:rFonts w:ascii="Times New Roman" w:hAnsi="Times New Roman" w:cs="Times New Roman"/>
                <w:spacing w:val="-6"/>
                <w:sz w:val="28"/>
                <w:szCs w:val="28"/>
              </w:rPr>
              <w:t>2006</w:t>
            </w:r>
            <w:r w:rsidRPr="00CC3F39">
              <w:rPr>
                <w:rFonts w:ascii="Times New Roman" w:hAnsi="Times New Roman" w:cs="Times New Roman"/>
                <w:spacing w:val="-6"/>
                <w:sz w:val="28"/>
                <w:szCs w:val="28"/>
              </w:rPr>
              <w:t>）、文建會進駐時期（</w:t>
            </w:r>
            <w:r w:rsidRPr="00CC3F39">
              <w:rPr>
                <w:rFonts w:ascii="Times New Roman" w:hAnsi="Times New Roman" w:cs="Times New Roman"/>
                <w:spacing w:val="-6"/>
                <w:sz w:val="28"/>
                <w:szCs w:val="28"/>
              </w:rPr>
              <w:t>2006</w:t>
            </w:r>
            <w:r w:rsidRPr="00CC3F39">
              <w:rPr>
                <w:rFonts w:ascii="Times New Roman" w:hAnsi="Times New Roman" w:cs="Times New Roman"/>
                <w:spacing w:val="-6"/>
                <w:sz w:val="28"/>
                <w:szCs w:val="28"/>
              </w:rPr>
              <w:t>），</w:t>
            </w:r>
            <w:r w:rsidRPr="00CC3F39">
              <w:rPr>
                <w:rFonts w:ascii="Times New Roman" w:hAnsi="Times New Roman" w:cs="Times New Roman"/>
                <w:spacing w:val="-6"/>
                <w:sz w:val="28"/>
                <w:szCs w:val="28"/>
              </w:rPr>
              <w:t>2007</w:t>
            </w:r>
            <w:r w:rsidRPr="00CC3F39">
              <w:rPr>
                <w:rFonts w:ascii="Times New Roman" w:hAnsi="Times New Roman" w:cs="Times New Roman"/>
                <w:spacing w:val="-6"/>
                <w:sz w:val="28"/>
                <w:szCs w:val="28"/>
              </w:rPr>
              <w:t>年</w:t>
            </w:r>
            <w:r w:rsidRPr="00CC3F39">
              <w:rPr>
                <w:rFonts w:ascii="Times New Roman" w:hAnsi="Times New Roman" w:cs="Times New Roman"/>
                <w:spacing w:val="-6"/>
                <w:sz w:val="28"/>
                <w:szCs w:val="28"/>
              </w:rPr>
              <w:lastRenderedPageBreak/>
              <w:t>11</w:t>
            </w:r>
            <w:r w:rsidRPr="00CC3F39">
              <w:rPr>
                <w:rFonts w:ascii="Times New Roman" w:hAnsi="Times New Roman" w:cs="Times New Roman"/>
                <w:spacing w:val="-6"/>
                <w:sz w:val="28"/>
                <w:szCs w:val="28"/>
              </w:rPr>
              <w:t>月園區與國防部達成共識，經行政院核准，移交文建會經營管理。</w:t>
            </w:r>
          </w:p>
          <w:p w14:paraId="20BBB691" w14:textId="77777777" w:rsidR="00A5272E" w:rsidRPr="00CC3F39" w:rsidRDefault="00A5272E" w:rsidP="001A2434">
            <w:pPr>
              <w:pStyle w:val="4"/>
              <w:numPr>
                <w:ilvl w:val="0"/>
                <w:numId w:val="22"/>
              </w:numPr>
              <w:ind w:left="288" w:hangingChars="100" w:hanging="288"/>
              <w:outlineLvl w:val="3"/>
              <w:rPr>
                <w:rFonts w:ascii="Times New Roman" w:hAnsi="Times New Roman" w:cs="Times New Roman"/>
                <w:spacing w:val="-6"/>
                <w:sz w:val="28"/>
                <w:szCs w:val="28"/>
              </w:rPr>
            </w:pPr>
            <w:r w:rsidRPr="00CC3F39">
              <w:rPr>
                <w:rFonts w:ascii="Times New Roman" w:hAnsi="Times New Roman" w:cs="Times New Roman"/>
                <w:spacing w:val="-6"/>
                <w:sz w:val="28"/>
                <w:szCs w:val="28"/>
              </w:rPr>
              <w:t>文建會於</w:t>
            </w:r>
            <w:r w:rsidRPr="00CC3F39">
              <w:rPr>
                <w:rFonts w:ascii="Times New Roman" w:hAnsi="Times New Roman" w:cs="Times New Roman"/>
                <w:spacing w:val="-6"/>
                <w:sz w:val="28"/>
                <w:szCs w:val="28"/>
              </w:rPr>
              <w:t>94</w:t>
            </w:r>
            <w:r w:rsidRPr="00CC3F39">
              <w:rPr>
                <w:rFonts w:ascii="Times New Roman" w:hAnsi="Times New Roman" w:cs="Times New Roman"/>
                <w:spacing w:val="-6"/>
                <w:sz w:val="28"/>
                <w:szCs w:val="28"/>
              </w:rPr>
              <w:t>年</w:t>
            </w:r>
            <w:r w:rsidRPr="00CC3F39">
              <w:rPr>
                <w:rFonts w:ascii="Times New Roman" w:hAnsi="Times New Roman" w:cs="Times New Roman"/>
                <w:spacing w:val="-6"/>
                <w:sz w:val="28"/>
                <w:szCs w:val="28"/>
              </w:rPr>
              <w:t>4</w:t>
            </w:r>
            <w:r w:rsidRPr="00CC3F39">
              <w:rPr>
                <w:rFonts w:ascii="Times New Roman" w:hAnsi="Times New Roman" w:cs="Times New Roman"/>
                <w:spacing w:val="-6"/>
                <w:sz w:val="28"/>
                <w:szCs w:val="28"/>
              </w:rPr>
              <w:t>月</w:t>
            </w:r>
            <w:proofErr w:type="gramStart"/>
            <w:r w:rsidRPr="00CC3F39">
              <w:rPr>
                <w:rFonts w:ascii="Times New Roman" w:hAnsi="Times New Roman" w:cs="Times New Roman"/>
                <w:spacing w:val="-6"/>
                <w:sz w:val="28"/>
                <w:szCs w:val="28"/>
              </w:rPr>
              <w:t>研</w:t>
            </w:r>
            <w:proofErr w:type="gramEnd"/>
            <w:r w:rsidRPr="00CC3F39">
              <w:rPr>
                <w:rFonts w:ascii="Times New Roman" w:hAnsi="Times New Roman" w:cs="Times New Roman"/>
                <w:spacing w:val="-6"/>
                <w:sz w:val="28"/>
                <w:szCs w:val="28"/>
              </w:rPr>
              <w:t>提計畫啟動園區修復，案經行政院於</w:t>
            </w:r>
            <w:r w:rsidRPr="00CC3F39">
              <w:rPr>
                <w:rFonts w:ascii="Times New Roman" w:hAnsi="Times New Roman" w:cs="Times New Roman"/>
                <w:spacing w:val="-6"/>
                <w:sz w:val="28"/>
                <w:szCs w:val="28"/>
              </w:rPr>
              <w:t>94</w:t>
            </w:r>
            <w:r w:rsidRPr="00CC3F39">
              <w:rPr>
                <w:rFonts w:ascii="Times New Roman" w:hAnsi="Times New Roman" w:cs="Times New Roman"/>
                <w:spacing w:val="-6"/>
                <w:sz w:val="28"/>
                <w:szCs w:val="28"/>
              </w:rPr>
              <w:t>年</w:t>
            </w:r>
            <w:r w:rsidRPr="00CC3F39">
              <w:rPr>
                <w:rFonts w:ascii="Times New Roman" w:hAnsi="Times New Roman" w:cs="Times New Roman"/>
                <w:spacing w:val="-6"/>
                <w:sz w:val="28"/>
                <w:szCs w:val="28"/>
              </w:rPr>
              <w:t>6</w:t>
            </w:r>
            <w:r w:rsidRPr="00CC3F39">
              <w:rPr>
                <w:rFonts w:ascii="Times New Roman" w:hAnsi="Times New Roman" w:cs="Times New Roman"/>
                <w:spacing w:val="-6"/>
                <w:sz w:val="28"/>
                <w:szCs w:val="28"/>
              </w:rPr>
              <w:t>月</w:t>
            </w:r>
            <w:r w:rsidRPr="00CC3F39">
              <w:rPr>
                <w:rFonts w:ascii="Times New Roman" w:hAnsi="Times New Roman" w:cs="Times New Roman"/>
                <w:spacing w:val="-6"/>
                <w:sz w:val="28"/>
                <w:szCs w:val="28"/>
              </w:rPr>
              <w:t>21</w:t>
            </w:r>
            <w:r w:rsidRPr="00CC3F39">
              <w:rPr>
                <w:rFonts w:ascii="Times New Roman" w:hAnsi="Times New Roman" w:cs="Times New Roman"/>
                <w:spacing w:val="-6"/>
                <w:sz w:val="28"/>
                <w:szCs w:val="28"/>
              </w:rPr>
              <w:t>日核定推動計畫，修復原則如所提以全區保存為原則。文建會另於</w:t>
            </w:r>
            <w:r w:rsidRPr="00CC3F39">
              <w:rPr>
                <w:rFonts w:ascii="Times New Roman" w:hAnsi="Times New Roman" w:cs="Times New Roman"/>
                <w:spacing w:val="-6"/>
                <w:sz w:val="28"/>
                <w:szCs w:val="28"/>
              </w:rPr>
              <w:t>96</w:t>
            </w:r>
            <w:r w:rsidRPr="00CC3F39">
              <w:rPr>
                <w:rFonts w:ascii="Times New Roman" w:hAnsi="Times New Roman" w:cs="Times New Roman"/>
                <w:spacing w:val="-6"/>
                <w:sz w:val="28"/>
                <w:szCs w:val="28"/>
              </w:rPr>
              <w:t>年</w:t>
            </w:r>
            <w:r w:rsidRPr="00CC3F39">
              <w:rPr>
                <w:rFonts w:ascii="Times New Roman" w:hAnsi="Times New Roman" w:cs="Times New Roman"/>
                <w:spacing w:val="-6"/>
                <w:sz w:val="28"/>
                <w:szCs w:val="28"/>
              </w:rPr>
              <w:t>10</w:t>
            </w:r>
            <w:r w:rsidRPr="00CC3F39">
              <w:rPr>
                <w:rFonts w:ascii="Times New Roman" w:hAnsi="Times New Roman" w:cs="Times New Roman"/>
                <w:spacing w:val="-6"/>
                <w:sz w:val="28"/>
                <w:szCs w:val="28"/>
              </w:rPr>
              <w:t>月</w:t>
            </w:r>
            <w:r w:rsidRPr="00CC3F39">
              <w:rPr>
                <w:rFonts w:ascii="Times New Roman" w:hAnsi="Times New Roman" w:cs="Times New Roman"/>
                <w:spacing w:val="-6"/>
                <w:sz w:val="28"/>
                <w:szCs w:val="28"/>
              </w:rPr>
              <w:t>1</w:t>
            </w:r>
            <w:r w:rsidRPr="00CC3F39">
              <w:rPr>
                <w:rFonts w:ascii="Times New Roman" w:hAnsi="Times New Roman" w:cs="Times New Roman"/>
                <w:spacing w:val="-6"/>
                <w:sz w:val="28"/>
                <w:szCs w:val="28"/>
              </w:rPr>
              <w:t>日啟動文資登錄，案經台北縣政府於</w:t>
            </w:r>
            <w:r w:rsidRPr="00CC3F39">
              <w:rPr>
                <w:rFonts w:ascii="Times New Roman" w:hAnsi="Times New Roman" w:cs="Times New Roman"/>
                <w:spacing w:val="-6"/>
                <w:sz w:val="28"/>
                <w:szCs w:val="28"/>
              </w:rPr>
              <w:t>96</w:t>
            </w:r>
            <w:r w:rsidRPr="00CC3F39">
              <w:rPr>
                <w:rFonts w:ascii="Times New Roman" w:hAnsi="Times New Roman" w:cs="Times New Roman"/>
                <w:spacing w:val="-6"/>
                <w:sz w:val="28"/>
                <w:szCs w:val="28"/>
              </w:rPr>
              <w:t>年</w:t>
            </w:r>
            <w:r w:rsidRPr="00CC3F39">
              <w:rPr>
                <w:rFonts w:ascii="Times New Roman" w:hAnsi="Times New Roman" w:cs="Times New Roman"/>
                <w:spacing w:val="-6"/>
                <w:sz w:val="28"/>
                <w:szCs w:val="28"/>
              </w:rPr>
              <w:t>12</w:t>
            </w:r>
            <w:r w:rsidRPr="00CC3F39">
              <w:rPr>
                <w:rFonts w:ascii="Times New Roman" w:hAnsi="Times New Roman" w:cs="Times New Roman"/>
                <w:spacing w:val="-6"/>
                <w:sz w:val="28"/>
                <w:szCs w:val="28"/>
              </w:rPr>
              <w:t>月</w:t>
            </w:r>
            <w:r w:rsidRPr="00CC3F39">
              <w:rPr>
                <w:rFonts w:ascii="Times New Roman" w:hAnsi="Times New Roman" w:cs="Times New Roman"/>
                <w:spacing w:val="-6"/>
                <w:sz w:val="28"/>
                <w:szCs w:val="28"/>
              </w:rPr>
              <w:t>12</w:t>
            </w:r>
            <w:r w:rsidRPr="00CC3F39">
              <w:rPr>
                <w:rFonts w:ascii="Times New Roman" w:hAnsi="Times New Roman" w:cs="Times New Roman"/>
                <w:spacing w:val="-6"/>
                <w:sz w:val="28"/>
                <w:szCs w:val="28"/>
              </w:rPr>
              <w:t>日登錄為歷史建築。</w:t>
            </w:r>
          </w:p>
          <w:p w14:paraId="5C579A29" w14:textId="77777777" w:rsidR="00A5272E" w:rsidRPr="00CC3F39" w:rsidRDefault="00A5272E" w:rsidP="001A2434">
            <w:pPr>
              <w:pStyle w:val="4"/>
              <w:numPr>
                <w:ilvl w:val="0"/>
                <w:numId w:val="22"/>
              </w:numPr>
              <w:ind w:left="288" w:hangingChars="100" w:hanging="288"/>
              <w:outlineLvl w:val="3"/>
              <w:rPr>
                <w:rFonts w:ascii="Times New Roman" w:hAnsi="Times New Roman" w:cs="Times New Roman"/>
                <w:spacing w:val="-6"/>
                <w:sz w:val="28"/>
                <w:szCs w:val="28"/>
              </w:rPr>
            </w:pPr>
            <w:r w:rsidRPr="00CC3F39">
              <w:rPr>
                <w:rFonts w:ascii="Times New Roman" w:hAnsi="Times New Roman" w:cs="Times New Roman"/>
                <w:spacing w:val="-6"/>
                <w:sz w:val="28"/>
                <w:szCs w:val="28"/>
              </w:rPr>
              <w:t>人權館後續辦理園區歷史建築修繕工程，</w:t>
            </w:r>
            <w:proofErr w:type="gramStart"/>
            <w:r w:rsidRPr="00CC3F39">
              <w:rPr>
                <w:rFonts w:ascii="Times New Roman" w:hAnsi="Times New Roman" w:cs="Times New Roman"/>
                <w:spacing w:val="-6"/>
                <w:sz w:val="28"/>
                <w:szCs w:val="28"/>
              </w:rPr>
              <w:t>均以原貌</w:t>
            </w:r>
            <w:proofErr w:type="gramEnd"/>
            <w:r w:rsidRPr="00CC3F39">
              <w:rPr>
                <w:rFonts w:ascii="Times New Roman" w:hAnsi="Times New Roman" w:cs="Times New Roman"/>
                <w:spacing w:val="-6"/>
                <w:sz w:val="28"/>
                <w:szCs w:val="28"/>
              </w:rPr>
              <w:t>保存為原則，</w:t>
            </w:r>
            <w:r w:rsidRPr="009A1317">
              <w:rPr>
                <w:rFonts w:ascii="Times New Roman" w:hAnsi="Times New Roman" w:cs="Times New Roman"/>
                <w:spacing w:val="-6"/>
                <w:sz w:val="28"/>
                <w:szCs w:val="28"/>
                <w:u w:val="single"/>
              </w:rPr>
              <w:t>不義遺址多以受害者所經歷的空間為主要之保存與呈現</w:t>
            </w:r>
            <w:r w:rsidRPr="00CC3F39">
              <w:rPr>
                <w:rFonts w:ascii="Times New Roman" w:hAnsi="Times New Roman" w:cs="Times New Roman"/>
                <w:spacing w:val="-6"/>
                <w:sz w:val="28"/>
                <w:szCs w:val="28"/>
              </w:rPr>
              <w:t>，在博物館基本的行政、教育、典藏及展示研究的空間需求下，較易選擇對於歷史脈絡影響較小之空間，故園區之修復及再利用計畫對於各空間定位可再利用的空間區分，並對於被害者的空間做</w:t>
            </w:r>
            <w:r w:rsidRPr="00CC3F39">
              <w:rPr>
                <w:rFonts w:ascii="Times New Roman" w:hAnsi="Times New Roman" w:cs="Times New Roman"/>
                <w:spacing w:val="-6"/>
                <w:sz w:val="28"/>
                <w:szCs w:val="28"/>
              </w:rPr>
              <w:lastRenderedPageBreak/>
              <w:t>為場景復原展示之區域。</w:t>
            </w:r>
          </w:p>
        </w:tc>
      </w:tr>
      <w:tr w:rsidR="00A5272E" w:rsidRPr="00CC3F39" w14:paraId="4390489F" w14:textId="77777777" w:rsidTr="001A2434">
        <w:tc>
          <w:tcPr>
            <w:tcW w:w="737" w:type="dxa"/>
            <w:vAlign w:val="center"/>
          </w:tcPr>
          <w:p w14:paraId="5A92BC0C" w14:textId="77777777" w:rsidR="00A5272E" w:rsidRPr="00CC3F39" w:rsidRDefault="00A5272E" w:rsidP="001A2434">
            <w:pPr>
              <w:pStyle w:val="4"/>
              <w:numPr>
                <w:ilvl w:val="0"/>
                <w:numId w:val="43"/>
              </w:numPr>
              <w:ind w:left="288" w:hangingChars="100" w:hanging="288"/>
              <w:jc w:val="center"/>
              <w:outlineLvl w:val="3"/>
              <w:rPr>
                <w:rFonts w:ascii="Times New Roman" w:hAnsi="Times New Roman" w:cs="Times New Roman"/>
                <w:spacing w:val="-6"/>
                <w:sz w:val="28"/>
                <w:szCs w:val="28"/>
              </w:rPr>
            </w:pPr>
          </w:p>
        </w:tc>
        <w:tc>
          <w:tcPr>
            <w:tcW w:w="3017" w:type="dxa"/>
          </w:tcPr>
          <w:p w14:paraId="4A450647" w14:textId="469CD35E" w:rsidR="00A5272E" w:rsidRPr="00CC3F39" w:rsidRDefault="00A5272E" w:rsidP="001A2434">
            <w:pPr>
              <w:pStyle w:val="4"/>
              <w:numPr>
                <w:ilvl w:val="0"/>
                <w:numId w:val="0"/>
              </w:numPr>
              <w:outlineLvl w:val="3"/>
              <w:rPr>
                <w:rFonts w:ascii="Times New Roman" w:hAnsi="Times New Roman" w:cs="Times New Roman"/>
                <w:spacing w:val="-6"/>
                <w:sz w:val="28"/>
                <w:szCs w:val="28"/>
              </w:rPr>
            </w:pPr>
            <w:r w:rsidRPr="00CC3F39">
              <w:rPr>
                <w:rFonts w:ascii="Times New Roman" w:hAnsi="Times New Roman" w:cs="Times New Roman"/>
                <w:spacing w:val="-6"/>
                <w:sz w:val="28"/>
                <w:szCs w:val="28"/>
              </w:rPr>
              <w:t>文建會到</w:t>
            </w:r>
            <w:r w:rsidR="000474E6">
              <w:rPr>
                <w:rFonts w:ascii="Times New Roman" w:hAnsi="Times New Roman" w:cs="Times New Roman" w:hint="eastAsia"/>
                <w:spacing w:val="-6"/>
                <w:sz w:val="28"/>
                <w:szCs w:val="28"/>
              </w:rPr>
              <w:t>95</w:t>
            </w:r>
            <w:r w:rsidRPr="00CC3F39">
              <w:rPr>
                <w:rFonts w:ascii="Times New Roman" w:hAnsi="Times New Roman" w:cs="Times New Roman"/>
                <w:spacing w:val="-6"/>
                <w:sz w:val="28"/>
                <w:szCs w:val="28"/>
              </w:rPr>
              <w:t>年</w:t>
            </w:r>
            <w:r w:rsidRPr="00CC3F39">
              <w:rPr>
                <w:rFonts w:ascii="Times New Roman" w:hAnsi="Times New Roman" w:cs="Times New Roman"/>
                <w:spacing w:val="-6"/>
                <w:sz w:val="28"/>
                <w:szCs w:val="28"/>
              </w:rPr>
              <w:t>7</w:t>
            </w:r>
            <w:r w:rsidRPr="00CC3F39">
              <w:rPr>
                <w:rFonts w:ascii="Times New Roman" w:hAnsi="Times New Roman" w:cs="Times New Roman"/>
                <w:spacing w:val="-6"/>
                <w:sz w:val="28"/>
                <w:szCs w:val="28"/>
              </w:rPr>
              <w:t>月辦理動員勘亂時期軍法審判園區入口意象暨白</w:t>
            </w:r>
            <w:r w:rsidRPr="00CC3F39">
              <w:rPr>
                <w:rFonts w:ascii="Times New Roman" w:hAnsi="Times New Roman" w:cs="Times New Roman"/>
                <w:spacing w:val="-6"/>
                <w:sz w:val="28"/>
                <w:szCs w:val="28"/>
              </w:rPr>
              <w:lastRenderedPageBreak/>
              <w:t>鴿廣場藝術創作設計服務案招標，因為沒有地方施作，所以破壞檔案室和高檢署，蓋成現在這樣。</w:t>
            </w:r>
            <w:r w:rsidRPr="00CC3F39">
              <w:rPr>
                <w:rFonts w:ascii="Times New Roman" w:hAnsi="Times New Roman" w:cs="Times New Roman"/>
                <w:spacing w:val="-6"/>
                <w:sz w:val="28"/>
                <w:szCs w:val="28"/>
              </w:rPr>
              <w:t>2011</w:t>
            </w:r>
            <w:r w:rsidRPr="00CC3F39">
              <w:rPr>
                <w:rFonts w:ascii="Times New Roman" w:hAnsi="Times New Roman" w:cs="Times New Roman"/>
                <w:spacing w:val="-6"/>
                <w:sz w:val="28"/>
                <w:szCs w:val="28"/>
              </w:rPr>
              <w:t>年審計部每年結算時，提到這裡的一些問題，高鳳仙委員提案調查，文建會辦理籌建園區時，未於招標及契約要求以全區保留為原則，不得任意新增或拆除原有建物，致新增入口意象，破壞原建物及拆除檔案室等情事，與園區原有風貌有別，與行政院核定之籌建規劃所規範的園區建築物未來修繕</w:t>
            </w:r>
            <w:r w:rsidRPr="00CC3F39">
              <w:rPr>
                <w:rFonts w:ascii="Times New Roman" w:hAnsi="Times New Roman" w:cs="Times New Roman"/>
                <w:spacing w:val="-6"/>
                <w:sz w:val="28"/>
                <w:szCs w:val="28"/>
              </w:rPr>
              <w:lastRenderedPageBreak/>
              <w:t>工程以原貌保存為原則，空間不做變更有違，</w:t>
            </w:r>
            <w:r w:rsidRPr="00CC3F39">
              <w:rPr>
                <w:rFonts w:ascii="Times New Roman" w:hAnsi="Times New Roman" w:cs="Times New Roman"/>
                <w:spacing w:val="-6"/>
                <w:sz w:val="28"/>
                <w:szCs w:val="28"/>
              </w:rPr>
              <w:t>2011</w:t>
            </w:r>
            <w:r w:rsidRPr="00CC3F39">
              <w:rPr>
                <w:rFonts w:ascii="Times New Roman" w:hAnsi="Times New Roman" w:cs="Times New Roman"/>
                <w:spacing w:val="-6"/>
                <w:sz w:val="28"/>
                <w:szCs w:val="28"/>
              </w:rPr>
              <w:t>年</w:t>
            </w:r>
            <w:r w:rsidRPr="00CC3F39">
              <w:rPr>
                <w:rFonts w:ascii="Times New Roman" w:hAnsi="Times New Roman" w:cs="Times New Roman"/>
                <w:spacing w:val="-6"/>
                <w:sz w:val="28"/>
                <w:szCs w:val="28"/>
              </w:rPr>
              <w:t>4</w:t>
            </w:r>
            <w:r w:rsidRPr="00CC3F39">
              <w:rPr>
                <w:rFonts w:ascii="Times New Roman" w:hAnsi="Times New Roman" w:cs="Times New Roman"/>
                <w:spacing w:val="-6"/>
                <w:sz w:val="28"/>
                <w:szCs w:val="28"/>
              </w:rPr>
              <w:t>月通過糾正。</w:t>
            </w:r>
          </w:p>
        </w:tc>
        <w:tc>
          <w:tcPr>
            <w:tcW w:w="5035" w:type="dxa"/>
          </w:tcPr>
          <w:p w14:paraId="550EBD8A" w14:textId="732206C1" w:rsidR="00A5272E" w:rsidRPr="00CC3F39" w:rsidRDefault="00A5272E" w:rsidP="001A2434">
            <w:pPr>
              <w:pStyle w:val="4"/>
              <w:numPr>
                <w:ilvl w:val="0"/>
                <w:numId w:val="23"/>
              </w:numPr>
              <w:kinsoku/>
              <w:ind w:left="288" w:hangingChars="100" w:hanging="288"/>
              <w:outlineLvl w:val="3"/>
              <w:rPr>
                <w:rFonts w:ascii="Times New Roman" w:hAnsi="Times New Roman" w:cs="Times New Roman"/>
                <w:spacing w:val="-6"/>
                <w:sz w:val="28"/>
                <w:szCs w:val="28"/>
              </w:rPr>
            </w:pPr>
            <w:r w:rsidRPr="00CC3F39">
              <w:rPr>
                <w:rFonts w:ascii="Times New Roman" w:hAnsi="Times New Roman" w:cs="Times New Roman"/>
                <w:spacing w:val="-6"/>
                <w:sz w:val="28"/>
                <w:szCs w:val="28"/>
              </w:rPr>
              <w:lastRenderedPageBreak/>
              <w:t>「檔案室」乃</w:t>
            </w:r>
            <w:r w:rsidRPr="00CC3F39">
              <w:rPr>
                <w:rFonts w:ascii="Times New Roman" w:hAnsi="Times New Roman" w:cs="Times New Roman"/>
                <w:spacing w:val="-6"/>
                <w:sz w:val="28"/>
                <w:szCs w:val="28"/>
              </w:rPr>
              <w:t>96</w:t>
            </w:r>
            <w:r>
              <w:rPr>
                <w:rFonts w:ascii="Times New Roman" w:hAnsi="Times New Roman" w:cs="Times New Roman"/>
                <w:spacing w:val="-6"/>
                <w:sz w:val="28"/>
                <w:szCs w:val="28"/>
              </w:rPr>
              <w:t>~</w:t>
            </w:r>
            <w:r w:rsidRPr="00CC3F39">
              <w:rPr>
                <w:rFonts w:ascii="Times New Roman" w:hAnsi="Times New Roman" w:cs="Times New Roman"/>
                <w:spacing w:val="-6"/>
                <w:sz w:val="28"/>
                <w:szCs w:val="28"/>
              </w:rPr>
              <w:t>97</w:t>
            </w:r>
            <w:r w:rsidRPr="00CC3F39">
              <w:rPr>
                <w:rFonts w:ascii="Times New Roman" w:hAnsi="Times New Roman" w:cs="Times New Roman"/>
                <w:spacing w:val="-6"/>
                <w:sz w:val="28"/>
                <w:szCs w:val="28"/>
              </w:rPr>
              <w:t>年「動員戡亂時期軍法審判紀念園區第一期修復及再利用工程」</w:t>
            </w:r>
            <w:r w:rsidR="000474E6">
              <w:rPr>
                <w:rFonts w:ascii="Times New Roman" w:hAnsi="Times New Roman" w:cs="Times New Roman" w:hint="eastAsia"/>
                <w:spacing w:val="-6"/>
                <w:sz w:val="28"/>
                <w:szCs w:val="28"/>
              </w:rPr>
              <w:t>期間</w:t>
            </w:r>
            <w:r w:rsidRPr="00CC3F39">
              <w:rPr>
                <w:rFonts w:ascii="Times New Roman" w:hAnsi="Times New Roman" w:cs="Times New Roman"/>
                <w:spacing w:val="-6"/>
                <w:sz w:val="28"/>
                <w:szCs w:val="28"/>
              </w:rPr>
              <w:t>拆除，並非「入口</w:t>
            </w:r>
            <w:r w:rsidRPr="00CC3F39">
              <w:rPr>
                <w:rFonts w:ascii="Times New Roman" w:hAnsi="Times New Roman" w:cs="Times New Roman"/>
                <w:spacing w:val="-6"/>
                <w:sz w:val="28"/>
                <w:szCs w:val="28"/>
              </w:rPr>
              <w:lastRenderedPageBreak/>
              <w:t>意象暨追思廣場工程案」拆除，特此說明。</w:t>
            </w:r>
            <w:proofErr w:type="gramStart"/>
            <w:r>
              <w:rPr>
                <w:rFonts w:ascii="Times New Roman" w:hAnsi="Times New Roman" w:cs="Times New Roman"/>
                <w:spacing w:val="-6"/>
                <w:sz w:val="28"/>
                <w:szCs w:val="28"/>
              </w:rPr>
              <w:t>（</w:t>
            </w:r>
            <w:proofErr w:type="gramEnd"/>
            <w:r w:rsidRPr="00CC3F39">
              <w:rPr>
                <w:rFonts w:ascii="Times New Roman" w:hAnsi="Times New Roman" w:cs="Times New Roman"/>
                <w:spacing w:val="-6"/>
                <w:sz w:val="28"/>
                <w:szCs w:val="28"/>
              </w:rPr>
              <w:t>詳「動員戡亂時期軍法審判紀念園區第一期修復及再利用工程工作紀錄報告書」，</w:t>
            </w:r>
            <w:r w:rsidRPr="00CC3F39">
              <w:rPr>
                <w:rFonts w:ascii="Times New Roman" w:hAnsi="Times New Roman" w:cs="Times New Roman"/>
                <w:spacing w:val="-6"/>
                <w:sz w:val="28"/>
                <w:szCs w:val="28"/>
              </w:rPr>
              <w:t>P.60</w:t>
            </w:r>
            <w:proofErr w:type="gramStart"/>
            <w:r>
              <w:rPr>
                <w:rFonts w:ascii="Times New Roman" w:hAnsi="Times New Roman" w:cs="Times New Roman"/>
                <w:spacing w:val="-6"/>
                <w:sz w:val="28"/>
                <w:szCs w:val="28"/>
              </w:rPr>
              <w:t>）</w:t>
            </w:r>
            <w:proofErr w:type="gramEnd"/>
          </w:p>
          <w:p w14:paraId="318A389E" w14:textId="77777777" w:rsidR="00A5272E" w:rsidRPr="00CC3F39" w:rsidRDefault="00A5272E" w:rsidP="001A2434">
            <w:pPr>
              <w:pStyle w:val="4"/>
              <w:numPr>
                <w:ilvl w:val="0"/>
                <w:numId w:val="23"/>
              </w:numPr>
              <w:ind w:left="288" w:hangingChars="100" w:hanging="288"/>
              <w:outlineLvl w:val="3"/>
              <w:rPr>
                <w:rFonts w:ascii="Times New Roman" w:hAnsi="Times New Roman" w:cs="Times New Roman"/>
                <w:spacing w:val="-6"/>
                <w:sz w:val="28"/>
                <w:szCs w:val="28"/>
              </w:rPr>
            </w:pPr>
            <w:r w:rsidRPr="00CC3F39">
              <w:rPr>
                <w:rFonts w:ascii="Times New Roman" w:hAnsi="Times New Roman" w:cs="Times New Roman"/>
                <w:b/>
                <w:spacing w:val="-6"/>
                <w:sz w:val="28"/>
                <w:szCs w:val="28"/>
              </w:rPr>
              <w:t>「入口意象暨追思廣場工程案」當時設計將高檢署之牆面、部分樓板卸除，卻保留構造框架完好，並補強原本結構，</w:t>
            </w:r>
            <w:r w:rsidRPr="00CC3F39">
              <w:rPr>
                <w:rFonts w:ascii="Times New Roman" w:hAnsi="Times New Roman" w:cs="Times New Roman"/>
                <w:spacing w:val="-6"/>
                <w:sz w:val="28"/>
                <w:szCs w:val="28"/>
              </w:rPr>
              <w:t>突顯對昔日威權體制顛覆之手法，整個園區除了入口意象與白鴿廣場轉型為紀念性空間之外，園區其他建物均完整保留。</w:t>
            </w:r>
            <w:r w:rsidRPr="00CC3F39">
              <w:rPr>
                <w:rFonts w:ascii="Times New Roman" w:hAnsi="Times New Roman" w:cs="Times New Roman"/>
                <w:b/>
                <w:spacing w:val="-6"/>
                <w:sz w:val="28"/>
                <w:szCs w:val="28"/>
              </w:rPr>
              <w:t>當時本園區尚未被指定為歷史建築</w:t>
            </w:r>
            <w:r w:rsidRPr="00CC3F39">
              <w:rPr>
                <w:rFonts w:ascii="Times New Roman" w:hAnsi="Times New Roman" w:cs="Times New Roman"/>
                <w:spacing w:val="-6"/>
                <w:sz w:val="28"/>
                <w:szCs w:val="28"/>
                <w:u w:val="single"/>
              </w:rPr>
              <w:t>，當年之設計理念與方案皆經文建會邀請之委員審查討論通過</w:t>
            </w:r>
            <w:r w:rsidRPr="00CC3F39">
              <w:rPr>
                <w:rFonts w:ascii="Times New Roman" w:hAnsi="Times New Roman" w:cs="Times New Roman"/>
                <w:spacing w:val="-6"/>
                <w:sz w:val="28"/>
                <w:szCs w:val="28"/>
              </w:rPr>
              <w:t>，完工後及後續之紀念碑工程也得到許多受難者、受難者家屬及關心人權議題之民眾的認同，都能理解這個場域的創作精神係為打倒威權及伸張人權之隱喻，</w:t>
            </w:r>
            <w:r w:rsidRPr="00CC3F39">
              <w:rPr>
                <w:rFonts w:ascii="Times New Roman" w:hAnsi="Times New Roman" w:cs="Times New Roman"/>
                <w:spacing w:val="-6"/>
                <w:sz w:val="28"/>
                <w:szCs w:val="28"/>
                <w:u w:val="single"/>
              </w:rPr>
              <w:t>相信其彰顯之</w:t>
            </w:r>
            <w:r w:rsidRPr="00CC3F39">
              <w:rPr>
                <w:rFonts w:ascii="Times New Roman" w:hAnsi="Times New Roman" w:cs="Times New Roman"/>
                <w:spacing w:val="-6"/>
                <w:sz w:val="28"/>
                <w:szCs w:val="28"/>
                <w:u w:val="single"/>
              </w:rPr>
              <w:lastRenderedPageBreak/>
              <w:t>意義遠遠超過高檢署加害者辦公空間保存的作法。</w:t>
            </w:r>
            <w:r w:rsidRPr="00CC3F39">
              <w:rPr>
                <w:rFonts w:ascii="Times New Roman" w:hAnsi="Times New Roman" w:cs="Times New Roman"/>
                <w:spacing w:val="-6"/>
                <w:sz w:val="28"/>
                <w:szCs w:val="28"/>
              </w:rPr>
              <w:t>嗣後，全園區被指定為歷史建築後，所有之修繕皆符合行政院核定籌建計畫伍</w:t>
            </w:r>
            <w:proofErr w:type="gramStart"/>
            <w:r w:rsidRPr="00CC3F39">
              <w:rPr>
                <w:rFonts w:ascii="Times New Roman" w:hAnsi="Times New Roman" w:cs="Times New Roman"/>
                <w:spacing w:val="-6"/>
                <w:sz w:val="28"/>
                <w:szCs w:val="28"/>
              </w:rPr>
              <w:t>一</w:t>
            </w:r>
            <w:proofErr w:type="gramEnd"/>
            <w:r>
              <w:rPr>
                <w:rFonts w:ascii="Times New Roman" w:hAnsi="Times New Roman" w:cs="Times New Roman"/>
                <w:spacing w:val="-6"/>
                <w:sz w:val="28"/>
                <w:szCs w:val="28"/>
              </w:rPr>
              <w:t>（</w:t>
            </w:r>
            <w:r w:rsidRPr="00CC3F39">
              <w:rPr>
                <w:rFonts w:ascii="Times New Roman" w:hAnsi="Times New Roman" w:cs="Times New Roman"/>
                <w:spacing w:val="-6"/>
                <w:sz w:val="28"/>
                <w:szCs w:val="28"/>
              </w:rPr>
              <w:t>二</w:t>
            </w:r>
            <w:r>
              <w:rPr>
                <w:rFonts w:ascii="Times New Roman" w:hAnsi="Times New Roman" w:cs="Times New Roman"/>
                <w:spacing w:val="-6"/>
                <w:sz w:val="28"/>
                <w:szCs w:val="28"/>
              </w:rPr>
              <w:t>）</w:t>
            </w:r>
            <w:r w:rsidRPr="00CC3F39">
              <w:rPr>
                <w:rFonts w:ascii="Times New Roman" w:hAnsi="Times New Roman" w:cs="Times New Roman"/>
                <w:spacing w:val="-6"/>
                <w:sz w:val="28"/>
                <w:szCs w:val="28"/>
              </w:rPr>
              <w:t>所規範「園區建築物未來</w:t>
            </w:r>
            <w:r>
              <w:rPr>
                <w:rFonts w:hAnsi="標楷體" w:cs="Times New Roman" w:hint="eastAsia"/>
                <w:spacing w:val="-6"/>
                <w:sz w:val="28"/>
                <w:szCs w:val="28"/>
              </w:rPr>
              <w:t>"</w:t>
            </w:r>
            <w:r w:rsidRPr="00CC3F39">
              <w:rPr>
                <w:rFonts w:ascii="Times New Roman" w:hAnsi="Times New Roman" w:cs="Times New Roman"/>
                <w:spacing w:val="-6"/>
                <w:sz w:val="28"/>
                <w:szCs w:val="28"/>
              </w:rPr>
              <w:t>修繕</w:t>
            </w:r>
            <w:r w:rsidRPr="00CC3F39">
              <w:rPr>
                <w:rFonts w:ascii="Times New Roman" w:hAnsi="Times New Roman" w:cs="Times New Roman"/>
                <w:spacing w:val="-6"/>
                <w:sz w:val="28"/>
                <w:szCs w:val="28"/>
              </w:rPr>
              <w:t>"</w:t>
            </w:r>
            <w:r w:rsidRPr="00CC3F39">
              <w:rPr>
                <w:rFonts w:ascii="Times New Roman" w:hAnsi="Times New Roman" w:cs="Times New Roman"/>
                <w:spacing w:val="-6"/>
                <w:sz w:val="28"/>
                <w:szCs w:val="28"/>
              </w:rPr>
              <w:t>工程以原貌復舊保存為原則，空間</w:t>
            </w:r>
            <w:r w:rsidRPr="00CC3F39">
              <w:rPr>
                <w:rFonts w:ascii="Times New Roman" w:hAnsi="Times New Roman" w:cs="Times New Roman"/>
                <w:spacing w:val="-6"/>
                <w:sz w:val="28"/>
                <w:szCs w:val="28"/>
              </w:rPr>
              <w:t>"</w:t>
            </w:r>
            <w:r w:rsidRPr="00CC3F39">
              <w:rPr>
                <w:rFonts w:ascii="Times New Roman" w:hAnsi="Times New Roman" w:cs="Times New Roman"/>
                <w:spacing w:val="-6"/>
                <w:sz w:val="28"/>
                <w:szCs w:val="28"/>
              </w:rPr>
              <w:t>原則</w:t>
            </w:r>
            <w:r w:rsidRPr="00CC3F39">
              <w:rPr>
                <w:rFonts w:ascii="Times New Roman" w:hAnsi="Times New Roman" w:cs="Times New Roman"/>
                <w:spacing w:val="-6"/>
                <w:sz w:val="28"/>
                <w:szCs w:val="28"/>
              </w:rPr>
              <w:t>"</w:t>
            </w:r>
            <w:r w:rsidRPr="00CC3F39">
              <w:rPr>
                <w:rFonts w:ascii="Times New Roman" w:hAnsi="Times New Roman" w:cs="Times New Roman"/>
                <w:spacing w:val="-6"/>
                <w:sz w:val="28"/>
                <w:szCs w:val="28"/>
              </w:rPr>
              <w:t>上不做變動」之指示。</w:t>
            </w:r>
          </w:p>
        </w:tc>
        <w:tc>
          <w:tcPr>
            <w:tcW w:w="4961" w:type="dxa"/>
          </w:tcPr>
          <w:p w14:paraId="1EAAC4F1" w14:textId="77777777" w:rsidR="00A5272E" w:rsidRPr="00CC3F39" w:rsidRDefault="00A5272E" w:rsidP="001A2434">
            <w:pPr>
              <w:pStyle w:val="4"/>
              <w:numPr>
                <w:ilvl w:val="0"/>
                <w:numId w:val="24"/>
              </w:numPr>
              <w:kinsoku/>
              <w:ind w:left="288" w:hangingChars="100" w:hanging="288"/>
              <w:outlineLvl w:val="3"/>
              <w:rPr>
                <w:rFonts w:ascii="Times New Roman" w:hAnsi="Times New Roman" w:cs="Times New Roman"/>
                <w:spacing w:val="-6"/>
                <w:sz w:val="28"/>
                <w:szCs w:val="28"/>
              </w:rPr>
            </w:pPr>
            <w:r w:rsidRPr="00CC3F39">
              <w:rPr>
                <w:rFonts w:ascii="Times New Roman" w:hAnsi="Times New Roman" w:cs="Times New Roman"/>
                <w:spacing w:val="-6"/>
                <w:sz w:val="28"/>
                <w:szCs w:val="28"/>
              </w:rPr>
              <w:lastRenderedPageBreak/>
              <w:t>經查「檔案室」係</w:t>
            </w:r>
            <w:r w:rsidRPr="00CC3F39">
              <w:rPr>
                <w:rFonts w:ascii="Times New Roman" w:hAnsi="Times New Roman" w:cs="Times New Roman"/>
                <w:spacing w:val="-6"/>
                <w:sz w:val="28"/>
                <w:szCs w:val="28"/>
              </w:rPr>
              <w:t>96</w:t>
            </w:r>
            <w:r w:rsidRPr="00CC3F39">
              <w:rPr>
                <w:rFonts w:ascii="Times New Roman" w:hAnsi="Times New Roman" w:cs="Times New Roman"/>
                <w:spacing w:val="-6"/>
                <w:sz w:val="28"/>
                <w:szCs w:val="28"/>
              </w:rPr>
              <w:t>年</w:t>
            </w:r>
            <w:r w:rsidRPr="00CC3F39">
              <w:rPr>
                <w:rFonts w:ascii="Times New Roman" w:hAnsi="Times New Roman" w:cs="Times New Roman"/>
                <w:spacing w:val="-6"/>
                <w:sz w:val="28"/>
                <w:szCs w:val="28"/>
              </w:rPr>
              <w:t>3</w:t>
            </w:r>
            <w:r w:rsidRPr="00CC3F39">
              <w:rPr>
                <w:rFonts w:ascii="Times New Roman" w:hAnsi="Times New Roman" w:cs="Times New Roman"/>
                <w:spacing w:val="-6"/>
                <w:sz w:val="28"/>
                <w:szCs w:val="28"/>
              </w:rPr>
              <w:t>月（決標日為</w:t>
            </w:r>
            <w:r w:rsidRPr="00CC3F39">
              <w:rPr>
                <w:rFonts w:ascii="Times New Roman" w:hAnsi="Times New Roman" w:cs="Times New Roman"/>
                <w:spacing w:val="-6"/>
                <w:sz w:val="28"/>
                <w:szCs w:val="28"/>
              </w:rPr>
              <w:t>95</w:t>
            </w:r>
            <w:r w:rsidRPr="00CC3F39">
              <w:rPr>
                <w:rFonts w:ascii="Times New Roman" w:hAnsi="Times New Roman" w:cs="Times New Roman"/>
                <w:spacing w:val="-6"/>
                <w:sz w:val="28"/>
                <w:szCs w:val="28"/>
              </w:rPr>
              <w:t>年</w:t>
            </w:r>
            <w:r w:rsidRPr="00CC3F39">
              <w:rPr>
                <w:rFonts w:ascii="Times New Roman" w:hAnsi="Times New Roman" w:cs="Times New Roman"/>
                <w:spacing w:val="-6"/>
                <w:sz w:val="28"/>
                <w:szCs w:val="28"/>
              </w:rPr>
              <w:t>12</w:t>
            </w:r>
            <w:r w:rsidRPr="00CC3F39">
              <w:rPr>
                <w:rFonts w:ascii="Times New Roman" w:hAnsi="Times New Roman" w:cs="Times New Roman"/>
                <w:spacing w:val="-6"/>
                <w:sz w:val="28"/>
                <w:szCs w:val="28"/>
              </w:rPr>
              <w:t>月</w:t>
            </w:r>
            <w:r w:rsidRPr="00CC3F39">
              <w:rPr>
                <w:rFonts w:ascii="Times New Roman" w:hAnsi="Times New Roman" w:cs="Times New Roman"/>
                <w:spacing w:val="-6"/>
                <w:sz w:val="28"/>
                <w:szCs w:val="28"/>
              </w:rPr>
              <w:t>25</w:t>
            </w:r>
            <w:r w:rsidRPr="00CC3F39">
              <w:rPr>
                <w:rFonts w:ascii="Times New Roman" w:hAnsi="Times New Roman" w:cs="Times New Roman"/>
                <w:spacing w:val="-6"/>
                <w:sz w:val="28"/>
                <w:szCs w:val="28"/>
              </w:rPr>
              <w:t>日）辦理「動員戡亂時期軍法審判紀念園區第一期修復及</w:t>
            </w:r>
            <w:r w:rsidRPr="00CC3F39">
              <w:rPr>
                <w:rFonts w:ascii="Times New Roman" w:hAnsi="Times New Roman" w:cs="Times New Roman"/>
                <w:spacing w:val="-6"/>
                <w:sz w:val="28"/>
                <w:szCs w:val="28"/>
              </w:rPr>
              <w:lastRenderedPageBreak/>
              <w:t>再利用工程」</w:t>
            </w:r>
            <w:proofErr w:type="gramStart"/>
            <w:r w:rsidRPr="00CC3F39">
              <w:rPr>
                <w:rFonts w:ascii="Times New Roman" w:hAnsi="Times New Roman" w:cs="Times New Roman"/>
                <w:spacing w:val="-6"/>
                <w:sz w:val="28"/>
                <w:szCs w:val="28"/>
              </w:rPr>
              <w:t>（</w:t>
            </w:r>
            <w:proofErr w:type="gramEnd"/>
            <w:r w:rsidRPr="00CC3F39">
              <w:rPr>
                <w:rFonts w:ascii="Times New Roman" w:hAnsi="Times New Roman" w:cs="Times New Roman"/>
                <w:spacing w:val="-6"/>
                <w:sz w:val="28"/>
                <w:szCs w:val="28"/>
              </w:rPr>
              <w:t>規劃單位：</w:t>
            </w:r>
            <w:r w:rsidRPr="00CC3F39">
              <w:rPr>
                <w:rFonts w:ascii="Times New Roman" w:hAnsi="Times New Roman" w:cs="Times New Roman"/>
                <w:spacing w:val="-6"/>
                <w:sz w:val="28"/>
                <w:szCs w:val="28"/>
                <w:u w:val="single"/>
              </w:rPr>
              <w:t>李萬秋建築師事務所</w:t>
            </w:r>
            <w:proofErr w:type="gramStart"/>
            <w:r w:rsidRPr="00CC3F39">
              <w:rPr>
                <w:rFonts w:ascii="Times New Roman" w:hAnsi="Times New Roman" w:cs="Times New Roman"/>
                <w:spacing w:val="-6"/>
                <w:sz w:val="28"/>
                <w:szCs w:val="28"/>
              </w:rPr>
              <w:t>）</w:t>
            </w:r>
            <w:proofErr w:type="gramEnd"/>
            <w:r w:rsidRPr="00CC3F39">
              <w:rPr>
                <w:rFonts w:ascii="Times New Roman" w:hAnsi="Times New Roman" w:cs="Times New Roman"/>
                <w:spacing w:val="-6"/>
                <w:sz w:val="28"/>
                <w:szCs w:val="28"/>
              </w:rPr>
              <w:t>時，因應園區開放及停車需求拆除。</w:t>
            </w:r>
          </w:p>
          <w:p w14:paraId="1852063A" w14:textId="77777777" w:rsidR="00A5272E" w:rsidRPr="00CC3F39" w:rsidRDefault="00A5272E" w:rsidP="001A2434">
            <w:pPr>
              <w:pStyle w:val="4"/>
              <w:numPr>
                <w:ilvl w:val="0"/>
                <w:numId w:val="24"/>
              </w:numPr>
              <w:ind w:left="288" w:hangingChars="100" w:hanging="288"/>
              <w:outlineLvl w:val="3"/>
              <w:rPr>
                <w:rFonts w:ascii="Times New Roman" w:hAnsi="Times New Roman" w:cs="Times New Roman"/>
                <w:spacing w:val="-6"/>
                <w:sz w:val="28"/>
                <w:szCs w:val="28"/>
              </w:rPr>
            </w:pPr>
            <w:r w:rsidRPr="00CC3F39">
              <w:rPr>
                <w:rFonts w:ascii="Times New Roman" w:hAnsi="Times New Roman" w:cs="Times New Roman"/>
                <w:spacing w:val="-6"/>
                <w:sz w:val="28"/>
                <w:szCs w:val="28"/>
              </w:rPr>
              <w:tab/>
              <w:t>95</w:t>
            </w:r>
            <w:r w:rsidRPr="00CC3F39">
              <w:rPr>
                <w:rFonts w:ascii="Times New Roman" w:hAnsi="Times New Roman" w:cs="Times New Roman"/>
                <w:spacing w:val="-6"/>
                <w:sz w:val="28"/>
                <w:szCs w:val="28"/>
              </w:rPr>
              <w:t>年</w:t>
            </w:r>
            <w:r w:rsidRPr="00CC3F39">
              <w:rPr>
                <w:rFonts w:ascii="Times New Roman" w:hAnsi="Times New Roman" w:cs="Times New Roman"/>
                <w:spacing w:val="-6"/>
                <w:sz w:val="28"/>
                <w:szCs w:val="28"/>
              </w:rPr>
              <w:t>7</w:t>
            </w:r>
            <w:r w:rsidRPr="00CC3F39">
              <w:rPr>
                <w:rFonts w:ascii="Times New Roman" w:hAnsi="Times New Roman" w:cs="Times New Roman"/>
                <w:spacing w:val="-6"/>
                <w:sz w:val="28"/>
                <w:szCs w:val="28"/>
              </w:rPr>
              <w:t>月辦理「動員戡亂時期軍法審判紀念園區入口意象暨白鴿追思廣場藝術創作設計服務」</w:t>
            </w:r>
            <w:proofErr w:type="gramStart"/>
            <w:r w:rsidRPr="00CC3F39">
              <w:rPr>
                <w:rFonts w:ascii="Times New Roman" w:hAnsi="Times New Roman" w:cs="Times New Roman"/>
                <w:spacing w:val="-6"/>
                <w:sz w:val="28"/>
                <w:szCs w:val="28"/>
              </w:rPr>
              <w:t>（</w:t>
            </w:r>
            <w:proofErr w:type="gramEnd"/>
            <w:r w:rsidRPr="00CC3F39">
              <w:rPr>
                <w:rFonts w:ascii="Times New Roman" w:hAnsi="Times New Roman" w:cs="Times New Roman"/>
                <w:spacing w:val="-6"/>
                <w:sz w:val="28"/>
                <w:szCs w:val="28"/>
              </w:rPr>
              <w:t>規劃單位：簡學義先生</w:t>
            </w:r>
            <w:proofErr w:type="gramStart"/>
            <w:r w:rsidRPr="00CC3F39">
              <w:rPr>
                <w:rFonts w:ascii="Times New Roman" w:hAnsi="Times New Roman" w:cs="Times New Roman"/>
                <w:spacing w:val="-6"/>
                <w:sz w:val="28"/>
                <w:szCs w:val="28"/>
              </w:rPr>
              <w:t>）</w:t>
            </w:r>
            <w:proofErr w:type="gramEnd"/>
            <w:r w:rsidRPr="00CC3F39">
              <w:rPr>
                <w:rFonts w:ascii="Times New Roman" w:hAnsi="Times New Roman" w:cs="Times New Roman"/>
                <w:spacing w:val="-6"/>
                <w:sz w:val="28"/>
                <w:szCs w:val="28"/>
              </w:rPr>
              <w:t>，將原高檢署建物改為入口意象。當初</w:t>
            </w:r>
            <w:proofErr w:type="gramStart"/>
            <w:r w:rsidRPr="00CC3F39">
              <w:rPr>
                <w:rFonts w:ascii="Times New Roman" w:hAnsi="Times New Roman" w:cs="Times New Roman"/>
                <w:spacing w:val="-6"/>
                <w:sz w:val="28"/>
                <w:szCs w:val="28"/>
              </w:rPr>
              <w:t>目標是期透過</w:t>
            </w:r>
            <w:proofErr w:type="gramEnd"/>
            <w:r w:rsidRPr="00CC3F39">
              <w:rPr>
                <w:rFonts w:ascii="Times New Roman" w:hAnsi="Times New Roman" w:cs="Times New Roman"/>
                <w:spacing w:val="-6"/>
                <w:sz w:val="28"/>
                <w:szCs w:val="28"/>
              </w:rPr>
              <w:t>將人權文化主題發揮創意思維與彰顯追思紀念意義的目的，推動該案。案經</w:t>
            </w:r>
            <w:r w:rsidRPr="00CC3F39">
              <w:rPr>
                <w:rFonts w:ascii="Times New Roman" w:hAnsi="Times New Roman" w:cs="Times New Roman"/>
                <w:spacing w:val="-6"/>
                <w:sz w:val="28"/>
                <w:szCs w:val="28"/>
              </w:rPr>
              <w:t>3</w:t>
            </w:r>
            <w:r w:rsidRPr="00CC3F39">
              <w:rPr>
                <w:rFonts w:ascii="Times New Roman" w:hAnsi="Times New Roman" w:cs="Times New Roman"/>
                <w:spacing w:val="-6"/>
                <w:sz w:val="28"/>
                <w:szCs w:val="28"/>
              </w:rPr>
              <w:t>次委員審查會議通過，並於</w:t>
            </w:r>
            <w:r w:rsidRPr="00CC3F39">
              <w:rPr>
                <w:rFonts w:ascii="Times New Roman" w:hAnsi="Times New Roman" w:cs="Times New Roman"/>
                <w:spacing w:val="-6"/>
                <w:sz w:val="28"/>
                <w:szCs w:val="28"/>
              </w:rPr>
              <w:t>95</w:t>
            </w:r>
            <w:r w:rsidRPr="00CC3F39">
              <w:rPr>
                <w:rFonts w:ascii="Times New Roman" w:hAnsi="Times New Roman" w:cs="Times New Roman"/>
                <w:spacing w:val="-6"/>
                <w:sz w:val="28"/>
                <w:szCs w:val="28"/>
              </w:rPr>
              <w:t>年</w:t>
            </w:r>
            <w:r w:rsidRPr="00CC3F39">
              <w:rPr>
                <w:rFonts w:ascii="Times New Roman" w:hAnsi="Times New Roman" w:cs="Times New Roman"/>
                <w:spacing w:val="-6"/>
                <w:sz w:val="28"/>
                <w:szCs w:val="28"/>
              </w:rPr>
              <w:t>12</w:t>
            </w:r>
            <w:r w:rsidRPr="00CC3F39">
              <w:rPr>
                <w:rFonts w:ascii="Times New Roman" w:hAnsi="Times New Roman" w:cs="Times New Roman"/>
                <w:spacing w:val="-6"/>
                <w:sz w:val="28"/>
                <w:szCs w:val="28"/>
              </w:rPr>
              <w:t>月發包工程執行。</w:t>
            </w:r>
          </w:p>
          <w:p w14:paraId="1DC5AD26" w14:textId="77777777" w:rsidR="00A5272E" w:rsidRPr="00CC3F39" w:rsidRDefault="00A5272E" w:rsidP="001A2434">
            <w:pPr>
              <w:pStyle w:val="4"/>
              <w:numPr>
                <w:ilvl w:val="0"/>
                <w:numId w:val="24"/>
              </w:numPr>
              <w:ind w:left="288" w:hangingChars="100" w:hanging="288"/>
              <w:outlineLvl w:val="3"/>
              <w:rPr>
                <w:rFonts w:ascii="Times New Roman" w:hAnsi="Times New Roman" w:cs="Times New Roman"/>
                <w:spacing w:val="-6"/>
                <w:sz w:val="28"/>
                <w:szCs w:val="28"/>
              </w:rPr>
            </w:pPr>
            <w:r w:rsidRPr="00CC3F39">
              <w:rPr>
                <w:rFonts w:ascii="Times New Roman" w:hAnsi="Times New Roman" w:cs="Times New Roman"/>
                <w:spacing w:val="-6"/>
                <w:sz w:val="28"/>
                <w:szCs w:val="28"/>
              </w:rPr>
              <w:tab/>
            </w:r>
            <w:r w:rsidRPr="00CC3F39">
              <w:rPr>
                <w:rFonts w:ascii="Times New Roman" w:hAnsi="Times New Roman" w:cs="Times New Roman"/>
                <w:spacing w:val="-6"/>
                <w:sz w:val="28"/>
                <w:szCs w:val="28"/>
              </w:rPr>
              <w:t>本案是時係依政策規劃推動，人權館後續辦理園區歷史建築修繕工程，將以原貌保存為原則，並依規定提報相關設計</w:t>
            </w:r>
            <w:proofErr w:type="gramStart"/>
            <w:r w:rsidRPr="00CC3F39">
              <w:rPr>
                <w:rFonts w:ascii="Times New Roman" w:hAnsi="Times New Roman" w:cs="Times New Roman"/>
                <w:spacing w:val="-6"/>
                <w:sz w:val="28"/>
                <w:szCs w:val="28"/>
              </w:rPr>
              <w:t>書圖予新</w:t>
            </w:r>
            <w:proofErr w:type="gramEnd"/>
            <w:r w:rsidRPr="00CC3F39">
              <w:rPr>
                <w:rFonts w:ascii="Times New Roman" w:hAnsi="Times New Roman" w:cs="Times New Roman"/>
                <w:spacing w:val="-6"/>
                <w:sz w:val="28"/>
                <w:szCs w:val="28"/>
              </w:rPr>
              <w:t>北市政府文化局辦理文資審議通過後據以施作，</w:t>
            </w:r>
            <w:proofErr w:type="gramStart"/>
            <w:r w:rsidRPr="00CC3F39">
              <w:rPr>
                <w:rFonts w:ascii="Times New Roman" w:hAnsi="Times New Roman" w:cs="Times New Roman"/>
                <w:spacing w:val="-6"/>
                <w:sz w:val="28"/>
                <w:szCs w:val="28"/>
              </w:rPr>
              <w:t>惟前已</w:t>
            </w:r>
            <w:proofErr w:type="gramEnd"/>
            <w:r w:rsidRPr="00CC3F39">
              <w:rPr>
                <w:rFonts w:ascii="Times New Roman" w:hAnsi="Times New Roman" w:cs="Times New Roman"/>
                <w:spacing w:val="-6"/>
                <w:sz w:val="28"/>
                <w:szCs w:val="28"/>
              </w:rPr>
              <w:t>執行工程，人權</w:t>
            </w:r>
            <w:proofErr w:type="gramStart"/>
            <w:r w:rsidRPr="00CC3F39">
              <w:rPr>
                <w:rFonts w:ascii="Times New Roman" w:hAnsi="Times New Roman" w:cs="Times New Roman"/>
                <w:spacing w:val="-6"/>
                <w:sz w:val="28"/>
                <w:szCs w:val="28"/>
              </w:rPr>
              <w:t>館將妥評估</w:t>
            </w:r>
            <w:proofErr w:type="gramEnd"/>
            <w:r w:rsidRPr="00CC3F39">
              <w:rPr>
                <w:rFonts w:ascii="Times New Roman" w:hAnsi="Times New Roman" w:cs="Times New Roman"/>
                <w:spacing w:val="-6"/>
                <w:sz w:val="28"/>
                <w:szCs w:val="28"/>
              </w:rPr>
              <w:lastRenderedPageBreak/>
              <w:t>討論，</w:t>
            </w:r>
            <w:proofErr w:type="gramStart"/>
            <w:r w:rsidRPr="00CC3F39">
              <w:rPr>
                <w:rFonts w:ascii="Times New Roman" w:hAnsi="Times New Roman" w:cs="Times New Roman"/>
                <w:spacing w:val="-6"/>
                <w:sz w:val="28"/>
                <w:szCs w:val="28"/>
              </w:rPr>
              <w:t>俾</w:t>
            </w:r>
            <w:proofErr w:type="gramEnd"/>
            <w:r w:rsidRPr="00CC3F39">
              <w:rPr>
                <w:rFonts w:ascii="Times New Roman" w:hAnsi="Times New Roman" w:cs="Times New Roman"/>
                <w:spacing w:val="-6"/>
                <w:sz w:val="28"/>
                <w:szCs w:val="28"/>
              </w:rPr>
              <w:t>取得多數共識進行後續處理。</w:t>
            </w:r>
          </w:p>
        </w:tc>
      </w:tr>
      <w:tr w:rsidR="00A5272E" w:rsidRPr="00CC3F39" w14:paraId="082FD8EA" w14:textId="77777777" w:rsidTr="001A2434">
        <w:tc>
          <w:tcPr>
            <w:tcW w:w="737" w:type="dxa"/>
            <w:vAlign w:val="center"/>
          </w:tcPr>
          <w:p w14:paraId="113ECFFC" w14:textId="77777777" w:rsidR="00A5272E" w:rsidRPr="00CC3F39" w:rsidRDefault="00A5272E" w:rsidP="001A2434">
            <w:pPr>
              <w:pStyle w:val="4"/>
              <w:numPr>
                <w:ilvl w:val="0"/>
                <w:numId w:val="43"/>
              </w:numPr>
              <w:ind w:left="288" w:hangingChars="100" w:hanging="288"/>
              <w:jc w:val="center"/>
              <w:outlineLvl w:val="3"/>
              <w:rPr>
                <w:rFonts w:ascii="Times New Roman" w:hAnsi="Times New Roman" w:cs="Times New Roman"/>
                <w:spacing w:val="-6"/>
                <w:sz w:val="28"/>
                <w:szCs w:val="28"/>
              </w:rPr>
            </w:pPr>
          </w:p>
        </w:tc>
        <w:tc>
          <w:tcPr>
            <w:tcW w:w="3017" w:type="dxa"/>
          </w:tcPr>
          <w:p w14:paraId="31BDB051" w14:textId="77777777" w:rsidR="00A5272E" w:rsidRPr="00CC3F39" w:rsidRDefault="00A5272E" w:rsidP="001A2434">
            <w:pPr>
              <w:pStyle w:val="4"/>
              <w:numPr>
                <w:ilvl w:val="0"/>
                <w:numId w:val="0"/>
              </w:numPr>
              <w:outlineLvl w:val="3"/>
              <w:rPr>
                <w:rFonts w:ascii="Times New Roman" w:hAnsi="Times New Roman" w:cs="Times New Roman"/>
                <w:spacing w:val="-6"/>
                <w:sz w:val="28"/>
                <w:szCs w:val="28"/>
              </w:rPr>
            </w:pPr>
            <w:r w:rsidRPr="00CC3F39">
              <w:rPr>
                <w:rFonts w:ascii="Times New Roman" w:hAnsi="Times New Roman" w:cs="Times New Roman"/>
                <w:spacing w:val="-6"/>
                <w:sz w:val="28"/>
                <w:szCs w:val="28"/>
              </w:rPr>
              <w:t>建議</w:t>
            </w:r>
            <w:proofErr w:type="gramStart"/>
            <w:r w:rsidRPr="00CC3F39">
              <w:rPr>
                <w:rFonts w:ascii="Times New Roman" w:hAnsi="Times New Roman" w:cs="Times New Roman"/>
                <w:spacing w:val="-6"/>
                <w:sz w:val="28"/>
                <w:szCs w:val="28"/>
              </w:rPr>
              <w:t>文化部組一個</w:t>
            </w:r>
            <w:proofErr w:type="gramEnd"/>
            <w:r w:rsidRPr="00CC3F39">
              <w:rPr>
                <w:rFonts w:ascii="Times New Roman" w:hAnsi="Times New Roman" w:cs="Times New Roman"/>
                <w:spacing w:val="-6"/>
                <w:sz w:val="28"/>
                <w:szCs w:val="28"/>
              </w:rPr>
              <w:t>工作坊，讓不同意見可以表達。人權館一年的經費有限，蓋一棟新建築要十億，這樣的預算可以讓人權館用十幾年，蓋了新建的四千坪左右，汽修大隊大約六百坪，新建部分展示和整備的空間</w:t>
            </w:r>
            <w:r w:rsidRPr="00CC3F39">
              <w:rPr>
                <w:rFonts w:ascii="Times New Roman" w:hAnsi="Times New Roman" w:cs="Times New Roman"/>
                <w:spacing w:val="-6"/>
                <w:sz w:val="28"/>
                <w:szCs w:val="28"/>
              </w:rPr>
              <w:t>874</w:t>
            </w:r>
            <w:r w:rsidRPr="00CC3F39">
              <w:rPr>
                <w:rFonts w:ascii="Times New Roman" w:hAnsi="Times New Roman" w:cs="Times New Roman"/>
                <w:spacing w:val="-6"/>
                <w:sz w:val="28"/>
                <w:szCs w:val="28"/>
              </w:rPr>
              <w:t>坪，公共服務空間</w:t>
            </w:r>
            <w:r w:rsidRPr="00CC3F39">
              <w:rPr>
                <w:rFonts w:ascii="Times New Roman" w:hAnsi="Times New Roman" w:cs="Times New Roman"/>
                <w:spacing w:val="-6"/>
                <w:sz w:val="28"/>
                <w:szCs w:val="28"/>
              </w:rPr>
              <w:t>971</w:t>
            </w:r>
            <w:r w:rsidRPr="00CC3F39">
              <w:rPr>
                <w:rFonts w:ascii="Times New Roman" w:hAnsi="Times New Roman" w:cs="Times New Roman"/>
                <w:spacing w:val="-6"/>
                <w:sz w:val="28"/>
                <w:szCs w:val="28"/>
              </w:rPr>
              <w:t>坪，地上</w:t>
            </w:r>
            <w:r w:rsidRPr="00CC3F39">
              <w:rPr>
                <w:rFonts w:ascii="Times New Roman" w:hAnsi="Times New Roman" w:cs="Times New Roman"/>
                <w:spacing w:val="-6"/>
                <w:sz w:val="28"/>
                <w:szCs w:val="28"/>
              </w:rPr>
              <w:lastRenderedPageBreak/>
              <w:t>三層樓（六層樓高），展示空間較公共服務及機電空間還要少，大約各</w:t>
            </w:r>
            <w:r w:rsidRPr="00CC3F39">
              <w:rPr>
                <w:rFonts w:ascii="Times New Roman" w:hAnsi="Times New Roman" w:cs="Times New Roman"/>
                <w:spacing w:val="-6"/>
                <w:sz w:val="28"/>
                <w:szCs w:val="28"/>
              </w:rPr>
              <w:t>45%</w:t>
            </w:r>
            <w:r w:rsidRPr="00CC3F39">
              <w:rPr>
                <w:rFonts w:ascii="Times New Roman" w:hAnsi="Times New Roman" w:cs="Times New Roman"/>
                <w:spacing w:val="-6"/>
                <w:sz w:val="28"/>
                <w:szCs w:val="28"/>
              </w:rPr>
              <w:t>左右，地下</w:t>
            </w:r>
            <w:proofErr w:type="gramStart"/>
            <w:r w:rsidRPr="00CC3F39">
              <w:rPr>
                <w:rFonts w:ascii="Times New Roman" w:hAnsi="Times New Roman" w:cs="Times New Roman"/>
                <w:spacing w:val="-6"/>
                <w:sz w:val="28"/>
                <w:szCs w:val="28"/>
              </w:rPr>
              <w:t>佔</w:t>
            </w:r>
            <w:proofErr w:type="gramEnd"/>
            <w:r w:rsidRPr="00CC3F39">
              <w:rPr>
                <w:rFonts w:ascii="Times New Roman" w:hAnsi="Times New Roman" w:cs="Times New Roman"/>
                <w:spacing w:val="-6"/>
                <w:sz w:val="28"/>
                <w:szCs w:val="28"/>
              </w:rPr>
              <w:t>2,205</w:t>
            </w:r>
            <w:r w:rsidRPr="00CC3F39">
              <w:rPr>
                <w:rFonts w:ascii="Times New Roman" w:hAnsi="Times New Roman" w:cs="Times New Roman"/>
                <w:spacing w:val="-6"/>
                <w:sz w:val="28"/>
                <w:szCs w:val="28"/>
              </w:rPr>
              <w:t>坪，</w:t>
            </w:r>
            <w:proofErr w:type="gramStart"/>
            <w:r w:rsidRPr="00CC3F39">
              <w:rPr>
                <w:rFonts w:ascii="Times New Roman" w:hAnsi="Times New Roman" w:cs="Times New Roman"/>
                <w:spacing w:val="-6"/>
                <w:sz w:val="28"/>
                <w:szCs w:val="28"/>
              </w:rPr>
              <w:t>佔</w:t>
            </w:r>
            <w:proofErr w:type="gramEnd"/>
            <w:r w:rsidRPr="00CC3F39">
              <w:rPr>
                <w:rFonts w:ascii="Times New Roman" w:hAnsi="Times New Roman" w:cs="Times New Roman"/>
                <w:spacing w:val="-6"/>
                <w:sz w:val="28"/>
                <w:szCs w:val="28"/>
              </w:rPr>
              <w:t>新建工程</w:t>
            </w:r>
            <w:r w:rsidRPr="00CC3F39">
              <w:rPr>
                <w:rFonts w:ascii="Times New Roman" w:hAnsi="Times New Roman" w:cs="Times New Roman"/>
                <w:spacing w:val="-6"/>
                <w:sz w:val="28"/>
                <w:szCs w:val="28"/>
              </w:rPr>
              <w:t>54%</w:t>
            </w:r>
            <w:r w:rsidRPr="00CC3F39">
              <w:rPr>
                <w:rFonts w:ascii="Times New Roman" w:hAnsi="Times New Roman" w:cs="Times New Roman"/>
                <w:spacing w:val="-6"/>
                <w:sz w:val="28"/>
                <w:szCs w:val="28"/>
              </w:rPr>
              <w:t>，有一半是在蓋地下停車場，要花十幾億，我認為原來的空間可以來處理，蓋這個房子</w:t>
            </w:r>
            <w:r w:rsidRPr="00CC3F39">
              <w:rPr>
                <w:rFonts w:ascii="Times New Roman" w:hAnsi="Times New Roman" w:cs="Times New Roman"/>
                <w:spacing w:val="-6"/>
                <w:sz w:val="28"/>
                <w:szCs w:val="28"/>
              </w:rPr>
              <w:t>CP</w:t>
            </w:r>
            <w:r w:rsidRPr="00CC3F39">
              <w:rPr>
                <w:rFonts w:ascii="Times New Roman" w:hAnsi="Times New Roman" w:cs="Times New Roman"/>
                <w:spacing w:val="-6"/>
                <w:sz w:val="28"/>
                <w:szCs w:val="28"/>
              </w:rPr>
              <w:t>值是有問題。今天的原則是必須檢討</w:t>
            </w:r>
            <w:proofErr w:type="gramStart"/>
            <w:r w:rsidRPr="00CC3F39">
              <w:rPr>
                <w:rFonts w:ascii="Times New Roman" w:hAnsi="Times New Roman" w:cs="Times New Roman"/>
                <w:spacing w:val="-6"/>
                <w:sz w:val="28"/>
                <w:szCs w:val="28"/>
              </w:rPr>
              <w:t>前面舊</w:t>
            </w:r>
            <w:proofErr w:type="gramEnd"/>
            <w:r w:rsidRPr="00CC3F39">
              <w:rPr>
                <w:rFonts w:ascii="Times New Roman" w:hAnsi="Times New Roman" w:cs="Times New Roman"/>
                <w:spacing w:val="-6"/>
                <w:sz w:val="28"/>
                <w:szCs w:val="28"/>
              </w:rPr>
              <w:t>區域，破壞是不對的，違反行政院當時核定計畫的指示。</w:t>
            </w:r>
          </w:p>
        </w:tc>
        <w:tc>
          <w:tcPr>
            <w:tcW w:w="5035" w:type="dxa"/>
          </w:tcPr>
          <w:p w14:paraId="5521EEFD" w14:textId="77777777" w:rsidR="00A5272E" w:rsidRPr="00CC3F39" w:rsidRDefault="00A5272E" w:rsidP="001A2434">
            <w:pPr>
              <w:pStyle w:val="4"/>
              <w:numPr>
                <w:ilvl w:val="0"/>
                <w:numId w:val="25"/>
              </w:numPr>
              <w:ind w:left="288" w:hangingChars="100" w:hanging="288"/>
              <w:outlineLvl w:val="3"/>
              <w:rPr>
                <w:rFonts w:ascii="Times New Roman" w:hAnsi="Times New Roman" w:cs="Times New Roman"/>
                <w:spacing w:val="-6"/>
                <w:sz w:val="28"/>
                <w:szCs w:val="28"/>
              </w:rPr>
            </w:pPr>
            <w:r w:rsidRPr="00CC3F39">
              <w:rPr>
                <w:rFonts w:ascii="Times New Roman" w:hAnsi="Times New Roman" w:cs="Times New Roman"/>
                <w:spacing w:val="-6"/>
                <w:sz w:val="28"/>
                <w:szCs w:val="28"/>
              </w:rPr>
              <w:lastRenderedPageBreak/>
              <w:t>依簡報內容</w:t>
            </w:r>
            <w:proofErr w:type="gramStart"/>
            <w:r>
              <w:rPr>
                <w:rFonts w:ascii="Times New Roman" w:hAnsi="Times New Roman" w:cs="Times New Roman"/>
                <w:spacing w:val="-6"/>
                <w:sz w:val="28"/>
                <w:szCs w:val="28"/>
              </w:rPr>
              <w:t>（</w:t>
            </w:r>
            <w:proofErr w:type="gramEnd"/>
            <w:r w:rsidRPr="00CC3F39">
              <w:rPr>
                <w:rFonts w:ascii="Times New Roman" w:hAnsi="Times New Roman" w:cs="Times New Roman"/>
                <w:spacing w:val="-6"/>
                <w:sz w:val="28"/>
                <w:szCs w:val="28"/>
              </w:rPr>
              <w:t>詳</w:t>
            </w:r>
            <w:r>
              <w:rPr>
                <w:rFonts w:ascii="Times New Roman" w:hAnsi="Times New Roman" w:cs="Times New Roman"/>
                <w:spacing w:val="-6"/>
                <w:sz w:val="28"/>
                <w:szCs w:val="28"/>
              </w:rPr>
              <w:t>「</w:t>
            </w:r>
            <w:r w:rsidRPr="00CC3F39">
              <w:rPr>
                <w:rFonts w:ascii="Times New Roman" w:hAnsi="Times New Roman" w:cs="Times New Roman"/>
                <w:spacing w:val="-6"/>
                <w:sz w:val="28"/>
                <w:szCs w:val="28"/>
              </w:rPr>
              <w:t>2022_1106_</w:t>
            </w:r>
            <w:r w:rsidRPr="00CC3F39">
              <w:rPr>
                <w:rFonts w:ascii="Times New Roman" w:hAnsi="Times New Roman" w:cs="Times New Roman"/>
                <w:spacing w:val="-6"/>
                <w:sz w:val="28"/>
                <w:szCs w:val="28"/>
              </w:rPr>
              <w:t>修增建公開說明會簡報</w:t>
            </w:r>
            <w:r>
              <w:rPr>
                <w:rFonts w:ascii="Times New Roman" w:hAnsi="Times New Roman" w:cs="Times New Roman"/>
                <w:spacing w:val="-6"/>
                <w:sz w:val="28"/>
                <w:szCs w:val="28"/>
              </w:rPr>
              <w:t>」</w:t>
            </w:r>
            <w:r w:rsidRPr="00CC3F39">
              <w:rPr>
                <w:rFonts w:ascii="Times New Roman" w:hAnsi="Times New Roman" w:cs="Times New Roman"/>
                <w:spacing w:val="-6"/>
                <w:sz w:val="28"/>
                <w:szCs w:val="28"/>
              </w:rPr>
              <w:t>P.14</w:t>
            </w:r>
            <w:r w:rsidRPr="00CC3F39">
              <w:rPr>
                <w:rFonts w:ascii="Times New Roman" w:hAnsi="Times New Roman" w:cs="Times New Roman"/>
                <w:spacing w:val="-6"/>
                <w:sz w:val="28"/>
                <w:szCs w:val="28"/>
              </w:rPr>
              <w:t>、</w:t>
            </w:r>
            <w:r w:rsidRPr="00CC3F39">
              <w:rPr>
                <w:rFonts w:ascii="Times New Roman" w:hAnsi="Times New Roman" w:cs="Times New Roman"/>
                <w:spacing w:val="-6"/>
                <w:sz w:val="28"/>
                <w:szCs w:val="28"/>
              </w:rPr>
              <w:t>P.30~P.31</w:t>
            </w:r>
            <w:proofErr w:type="gramStart"/>
            <w:r>
              <w:rPr>
                <w:rFonts w:ascii="Times New Roman" w:hAnsi="Times New Roman" w:cs="Times New Roman"/>
                <w:spacing w:val="-6"/>
                <w:sz w:val="28"/>
                <w:szCs w:val="28"/>
              </w:rPr>
              <w:t>）</w:t>
            </w:r>
            <w:proofErr w:type="gramEnd"/>
            <w:r w:rsidRPr="00CC3F39">
              <w:rPr>
                <w:rFonts w:ascii="Times New Roman" w:hAnsi="Times New Roman" w:cs="Times New Roman"/>
                <w:spacing w:val="-6"/>
                <w:sz w:val="28"/>
                <w:szCs w:val="28"/>
              </w:rPr>
              <w:t>所示，本案之空間分配，係經多次與館方討論園區空間需求，並同時參考相關博物館規劃設計參考資料之博物館空間比例，檢視修增建工程各功能面積所</w:t>
            </w:r>
            <w:proofErr w:type="gramStart"/>
            <w:r w:rsidRPr="00CC3F39">
              <w:rPr>
                <w:rFonts w:ascii="Times New Roman" w:hAnsi="Times New Roman" w:cs="Times New Roman"/>
                <w:spacing w:val="-6"/>
                <w:sz w:val="28"/>
                <w:szCs w:val="28"/>
              </w:rPr>
              <w:t>佔</w:t>
            </w:r>
            <w:proofErr w:type="gramEnd"/>
            <w:r w:rsidRPr="00CC3F39">
              <w:rPr>
                <w:rFonts w:ascii="Times New Roman" w:hAnsi="Times New Roman" w:cs="Times New Roman"/>
                <w:spacing w:val="-6"/>
                <w:sz w:val="28"/>
                <w:szCs w:val="28"/>
              </w:rPr>
              <w:t>比例，原則上皆符合相關博物館案例之平均值。</w:t>
            </w:r>
          </w:p>
          <w:p w14:paraId="11DA3867" w14:textId="77777777" w:rsidR="00A5272E" w:rsidRPr="00CC3F39" w:rsidRDefault="00A5272E" w:rsidP="001A2434">
            <w:pPr>
              <w:pStyle w:val="4"/>
              <w:numPr>
                <w:ilvl w:val="0"/>
                <w:numId w:val="25"/>
              </w:numPr>
              <w:ind w:left="288" w:hangingChars="100" w:hanging="288"/>
              <w:outlineLvl w:val="3"/>
              <w:rPr>
                <w:rFonts w:ascii="Times New Roman" w:hAnsi="Times New Roman" w:cs="Times New Roman"/>
                <w:spacing w:val="-6"/>
                <w:sz w:val="28"/>
                <w:szCs w:val="28"/>
              </w:rPr>
            </w:pPr>
            <w:r w:rsidRPr="00CC3F39">
              <w:rPr>
                <w:rFonts w:ascii="Times New Roman" w:hAnsi="Times New Roman" w:cs="Times New Roman"/>
                <w:spacing w:val="-6"/>
                <w:sz w:val="28"/>
                <w:szCs w:val="28"/>
              </w:rPr>
              <w:tab/>
            </w:r>
            <w:r w:rsidRPr="00CC3F39">
              <w:rPr>
                <w:rFonts w:ascii="Times New Roman" w:hAnsi="Times New Roman" w:cs="Times New Roman"/>
                <w:spacing w:val="-6"/>
                <w:sz w:val="28"/>
                <w:szCs w:val="28"/>
              </w:rPr>
              <w:t>修增建工程須依照建築法規向主管機關申請建築執照，故須依法設置地下停車並檢討停車位數量。另修增建</w:t>
            </w:r>
            <w:r w:rsidRPr="00CC3F39">
              <w:rPr>
                <w:rFonts w:ascii="Times New Roman" w:hAnsi="Times New Roman" w:cs="Times New Roman"/>
                <w:spacing w:val="-6"/>
                <w:sz w:val="28"/>
                <w:szCs w:val="28"/>
              </w:rPr>
              <w:lastRenderedPageBreak/>
              <w:t>工程之停車場面積</w:t>
            </w:r>
            <w:r>
              <w:rPr>
                <w:rFonts w:ascii="Times New Roman" w:hAnsi="Times New Roman" w:cs="Times New Roman"/>
                <w:spacing w:val="-6"/>
                <w:sz w:val="28"/>
                <w:szCs w:val="28"/>
              </w:rPr>
              <w:t>（</w:t>
            </w:r>
            <w:r w:rsidRPr="00CC3F39">
              <w:rPr>
                <w:rFonts w:ascii="Times New Roman" w:hAnsi="Times New Roman" w:cs="Times New Roman"/>
                <w:spacing w:val="-6"/>
                <w:sz w:val="28"/>
                <w:szCs w:val="28"/>
              </w:rPr>
              <w:t>含停車場梯廳</w:t>
            </w:r>
            <w:r>
              <w:rPr>
                <w:rFonts w:ascii="Times New Roman" w:hAnsi="Times New Roman" w:cs="Times New Roman"/>
                <w:spacing w:val="-6"/>
                <w:sz w:val="28"/>
                <w:szCs w:val="28"/>
              </w:rPr>
              <w:t>）</w:t>
            </w:r>
            <w:r w:rsidRPr="00CC3F39">
              <w:rPr>
                <w:rFonts w:ascii="Times New Roman" w:hAnsi="Times New Roman" w:cs="Times New Roman"/>
                <w:spacing w:val="-6"/>
                <w:sz w:val="28"/>
                <w:szCs w:val="28"/>
              </w:rPr>
              <w:t>為</w:t>
            </w:r>
            <w:r w:rsidRPr="00CC3F39">
              <w:rPr>
                <w:rFonts w:ascii="Times New Roman" w:hAnsi="Times New Roman" w:cs="Times New Roman"/>
                <w:spacing w:val="-6"/>
                <w:sz w:val="28"/>
                <w:szCs w:val="28"/>
              </w:rPr>
              <w:t>3889.27m</w:t>
            </w:r>
            <w:r w:rsidRPr="00CC3F39">
              <w:rPr>
                <w:rFonts w:ascii="Times New Roman" w:hAnsi="Times New Roman" w:cs="Times New Roman"/>
                <w:spacing w:val="-6"/>
                <w:sz w:val="28"/>
                <w:szCs w:val="28"/>
                <w:vertAlign w:val="superscript"/>
              </w:rPr>
              <w:t>2</w:t>
            </w:r>
            <w:r w:rsidRPr="00CC3F39">
              <w:rPr>
                <w:rFonts w:ascii="Times New Roman" w:hAnsi="Times New Roman" w:cs="Times New Roman"/>
                <w:spacing w:val="-6"/>
                <w:sz w:val="28"/>
                <w:szCs w:val="28"/>
              </w:rPr>
              <w:t>，</w:t>
            </w:r>
            <w:proofErr w:type="gramStart"/>
            <w:r w:rsidRPr="00CC3F39">
              <w:rPr>
                <w:rFonts w:ascii="Times New Roman" w:hAnsi="Times New Roman" w:cs="Times New Roman"/>
                <w:spacing w:val="-6"/>
                <w:sz w:val="28"/>
                <w:szCs w:val="28"/>
              </w:rPr>
              <w:t>佔</w:t>
            </w:r>
            <w:proofErr w:type="gramEnd"/>
            <w:r w:rsidRPr="00CC3F39">
              <w:rPr>
                <w:rFonts w:ascii="Times New Roman" w:hAnsi="Times New Roman" w:cs="Times New Roman"/>
                <w:spacing w:val="-6"/>
                <w:sz w:val="28"/>
                <w:szCs w:val="28"/>
              </w:rPr>
              <w:t>總樓地板面積</w:t>
            </w:r>
            <w:r>
              <w:rPr>
                <w:rFonts w:ascii="Times New Roman" w:hAnsi="Times New Roman" w:cs="Times New Roman"/>
                <w:spacing w:val="-6"/>
                <w:sz w:val="28"/>
                <w:szCs w:val="28"/>
              </w:rPr>
              <w:t>（</w:t>
            </w:r>
            <w:r w:rsidRPr="00CC3F39">
              <w:rPr>
                <w:rFonts w:ascii="Times New Roman" w:hAnsi="Times New Roman" w:cs="Times New Roman"/>
                <w:spacing w:val="-6"/>
                <w:sz w:val="28"/>
                <w:szCs w:val="28"/>
              </w:rPr>
              <w:t>15356.63m</w:t>
            </w:r>
            <w:r w:rsidRPr="00CC3F39">
              <w:rPr>
                <w:rFonts w:ascii="Times New Roman" w:hAnsi="Times New Roman" w:cs="Times New Roman"/>
                <w:spacing w:val="-6"/>
                <w:sz w:val="28"/>
                <w:szCs w:val="28"/>
                <w:vertAlign w:val="superscript"/>
              </w:rPr>
              <w:t>2</w:t>
            </w:r>
            <w:r>
              <w:rPr>
                <w:rFonts w:ascii="Times New Roman" w:hAnsi="Times New Roman" w:cs="Times New Roman"/>
                <w:spacing w:val="-6"/>
                <w:sz w:val="28"/>
                <w:szCs w:val="28"/>
              </w:rPr>
              <w:t>）</w:t>
            </w:r>
            <w:r w:rsidRPr="00CC3F39">
              <w:rPr>
                <w:rFonts w:ascii="Times New Roman" w:hAnsi="Times New Roman" w:cs="Times New Roman"/>
                <w:spacing w:val="-6"/>
                <w:sz w:val="28"/>
                <w:szCs w:val="28"/>
              </w:rPr>
              <w:t>之</w:t>
            </w:r>
            <w:r w:rsidRPr="00CC3F39">
              <w:rPr>
                <w:rFonts w:ascii="Times New Roman" w:hAnsi="Times New Roman" w:cs="Times New Roman"/>
                <w:spacing w:val="-6"/>
                <w:sz w:val="28"/>
                <w:szCs w:val="28"/>
              </w:rPr>
              <w:t>25.3%</w:t>
            </w:r>
            <w:r w:rsidRPr="00CC3F39">
              <w:rPr>
                <w:rFonts w:ascii="Times New Roman" w:hAnsi="Times New Roman" w:cs="Times New Roman"/>
                <w:spacing w:val="-6"/>
                <w:sz w:val="28"/>
                <w:szCs w:val="28"/>
              </w:rPr>
              <w:t>，前輩所舉之數據有誤，在此予以說明。</w:t>
            </w:r>
          </w:p>
          <w:p w14:paraId="7BB28EBF" w14:textId="77777777" w:rsidR="00A5272E" w:rsidRPr="00CC3F39" w:rsidRDefault="00A5272E" w:rsidP="001A2434">
            <w:pPr>
              <w:pStyle w:val="4"/>
              <w:numPr>
                <w:ilvl w:val="0"/>
                <w:numId w:val="25"/>
              </w:numPr>
              <w:ind w:left="288" w:hangingChars="100" w:hanging="288"/>
              <w:outlineLvl w:val="3"/>
              <w:rPr>
                <w:rFonts w:ascii="Times New Roman" w:hAnsi="Times New Roman" w:cs="Times New Roman"/>
                <w:spacing w:val="-6"/>
                <w:sz w:val="28"/>
                <w:szCs w:val="28"/>
              </w:rPr>
            </w:pPr>
            <w:r w:rsidRPr="00CC3F39">
              <w:rPr>
                <w:rFonts w:ascii="Times New Roman" w:hAnsi="Times New Roman" w:cs="Times New Roman"/>
                <w:spacing w:val="-6"/>
                <w:sz w:val="28"/>
                <w:szCs w:val="28"/>
              </w:rPr>
              <w:t>本案依國家人權博物館組織法對園區進行「保存」與「活化」，保存、再利用舊園區建築，增修建工程為完善園區做為完整博物館功能的運作，其「價值工程」符合「國家人權博物館組織法」任務。</w:t>
            </w:r>
          </w:p>
          <w:p w14:paraId="0C1B3298" w14:textId="77777777" w:rsidR="00A5272E" w:rsidRPr="00CC3F39" w:rsidRDefault="00A5272E" w:rsidP="001A2434">
            <w:pPr>
              <w:pStyle w:val="4"/>
              <w:numPr>
                <w:ilvl w:val="0"/>
                <w:numId w:val="25"/>
              </w:numPr>
              <w:ind w:left="288" w:hangingChars="100" w:hanging="288"/>
              <w:outlineLvl w:val="3"/>
              <w:rPr>
                <w:rFonts w:ascii="Times New Roman" w:hAnsi="Times New Roman" w:cs="Times New Roman"/>
                <w:spacing w:val="-6"/>
                <w:sz w:val="28"/>
                <w:szCs w:val="28"/>
              </w:rPr>
            </w:pPr>
            <w:r w:rsidRPr="00CC3F39">
              <w:rPr>
                <w:rFonts w:ascii="Times New Roman" w:hAnsi="Times New Roman" w:cs="Times New Roman"/>
                <w:spacing w:val="-6"/>
                <w:sz w:val="28"/>
                <w:szCs w:val="28"/>
              </w:rPr>
              <w:t>有關入口意象區，不能</w:t>
            </w:r>
            <w:proofErr w:type="gramStart"/>
            <w:r w:rsidRPr="00CC3F39">
              <w:rPr>
                <w:rFonts w:ascii="Times New Roman" w:hAnsi="Times New Roman" w:cs="Times New Roman"/>
                <w:spacing w:val="-6"/>
                <w:sz w:val="28"/>
                <w:szCs w:val="28"/>
              </w:rPr>
              <w:t>一昧</w:t>
            </w:r>
            <w:proofErr w:type="gramEnd"/>
            <w:r w:rsidRPr="00CC3F39">
              <w:rPr>
                <w:rFonts w:ascii="Times New Roman" w:hAnsi="Times New Roman" w:cs="Times New Roman"/>
                <w:spacing w:val="-6"/>
                <w:sz w:val="28"/>
                <w:szCs w:val="28"/>
              </w:rPr>
              <w:t>以破壞舊區域的角度評斷，相關說明</w:t>
            </w:r>
            <w:proofErr w:type="gramStart"/>
            <w:r w:rsidRPr="00CC3F39">
              <w:rPr>
                <w:rFonts w:ascii="Times New Roman" w:hAnsi="Times New Roman" w:cs="Times New Roman"/>
                <w:spacing w:val="-6"/>
                <w:sz w:val="28"/>
                <w:szCs w:val="28"/>
              </w:rPr>
              <w:t>詳</w:t>
            </w:r>
            <w:proofErr w:type="gramEnd"/>
            <w:r w:rsidRPr="00CC3F39">
              <w:rPr>
                <w:rFonts w:ascii="Times New Roman" w:hAnsi="Times New Roman" w:cs="Times New Roman"/>
                <w:spacing w:val="-6"/>
                <w:sz w:val="28"/>
                <w:szCs w:val="28"/>
              </w:rPr>
              <w:t>前項意見回覆。</w:t>
            </w:r>
          </w:p>
        </w:tc>
        <w:tc>
          <w:tcPr>
            <w:tcW w:w="4961" w:type="dxa"/>
          </w:tcPr>
          <w:p w14:paraId="0A70B8C7" w14:textId="77777777" w:rsidR="00A5272E" w:rsidRPr="00CC3F39" w:rsidRDefault="00A5272E" w:rsidP="001A2434">
            <w:pPr>
              <w:pStyle w:val="4"/>
              <w:numPr>
                <w:ilvl w:val="0"/>
                <w:numId w:val="26"/>
              </w:numPr>
              <w:ind w:left="288" w:hangingChars="100" w:hanging="288"/>
              <w:outlineLvl w:val="3"/>
              <w:rPr>
                <w:rFonts w:ascii="Times New Roman" w:hAnsi="Times New Roman" w:cs="Times New Roman"/>
                <w:spacing w:val="-6"/>
                <w:sz w:val="28"/>
                <w:szCs w:val="28"/>
              </w:rPr>
            </w:pPr>
            <w:r w:rsidRPr="00CC3F39">
              <w:rPr>
                <w:rFonts w:ascii="Times New Roman" w:hAnsi="Times New Roman" w:cs="Times New Roman"/>
                <w:spacing w:val="-6"/>
                <w:sz w:val="28"/>
                <w:szCs w:val="28"/>
              </w:rPr>
              <w:lastRenderedPageBreak/>
              <w:t>景美園區修增建工程於</w:t>
            </w:r>
            <w:r w:rsidRPr="00CC3F39">
              <w:rPr>
                <w:rFonts w:ascii="Times New Roman" w:hAnsi="Times New Roman" w:cs="Times New Roman"/>
                <w:spacing w:val="-6"/>
                <w:sz w:val="28"/>
                <w:szCs w:val="28"/>
              </w:rPr>
              <w:t>105</w:t>
            </w:r>
            <w:r w:rsidRPr="00CC3F39">
              <w:rPr>
                <w:rFonts w:ascii="Times New Roman" w:hAnsi="Times New Roman" w:cs="Times New Roman"/>
                <w:spacing w:val="-6"/>
                <w:sz w:val="28"/>
                <w:szCs w:val="28"/>
              </w:rPr>
              <w:t>年</w:t>
            </w:r>
            <w:r w:rsidRPr="00CC3F39">
              <w:rPr>
                <w:rFonts w:ascii="Times New Roman" w:hAnsi="Times New Roman" w:cs="Times New Roman"/>
                <w:spacing w:val="-6"/>
                <w:sz w:val="28"/>
                <w:szCs w:val="28"/>
              </w:rPr>
              <w:t>7</w:t>
            </w:r>
            <w:r w:rsidRPr="00CC3F39">
              <w:rPr>
                <w:rFonts w:ascii="Times New Roman" w:hAnsi="Times New Roman" w:cs="Times New Roman"/>
                <w:spacing w:val="-6"/>
                <w:sz w:val="28"/>
                <w:szCs w:val="28"/>
              </w:rPr>
              <w:t>月</w:t>
            </w:r>
            <w:r w:rsidRPr="00CC3F39">
              <w:rPr>
                <w:rFonts w:ascii="Times New Roman" w:hAnsi="Times New Roman" w:cs="Times New Roman"/>
                <w:spacing w:val="-6"/>
                <w:sz w:val="28"/>
                <w:szCs w:val="28"/>
              </w:rPr>
              <w:t>26</w:t>
            </w:r>
            <w:r w:rsidRPr="00CC3F39">
              <w:rPr>
                <w:rFonts w:ascii="Times New Roman" w:hAnsi="Times New Roman" w:cs="Times New Roman"/>
                <w:spacing w:val="-6"/>
                <w:sz w:val="28"/>
                <w:szCs w:val="28"/>
              </w:rPr>
              <w:t>日中程計畫核定後推動，並成立「國家人權博物館籌備及成立規劃諮詢會」，邀請政治前輩及專家學者參與諮詢。期間因意見紛歧，歷多次諮詢會討論，</w:t>
            </w:r>
            <w:r w:rsidRPr="00CC3F39">
              <w:rPr>
                <w:rFonts w:ascii="Times New Roman" w:hAnsi="Times New Roman" w:cs="Times New Roman"/>
                <w:spacing w:val="-6"/>
                <w:sz w:val="28"/>
                <w:szCs w:val="28"/>
              </w:rPr>
              <w:t>106</w:t>
            </w:r>
            <w:r w:rsidRPr="00CC3F39">
              <w:rPr>
                <w:rFonts w:ascii="Times New Roman" w:hAnsi="Times New Roman" w:cs="Times New Roman"/>
                <w:spacing w:val="-6"/>
                <w:sz w:val="28"/>
                <w:szCs w:val="28"/>
              </w:rPr>
              <w:t>年</w:t>
            </w:r>
            <w:r w:rsidRPr="00CC3F39">
              <w:rPr>
                <w:rFonts w:ascii="Times New Roman" w:hAnsi="Times New Roman" w:cs="Times New Roman"/>
                <w:spacing w:val="-6"/>
                <w:sz w:val="28"/>
                <w:szCs w:val="28"/>
              </w:rPr>
              <w:t>11</w:t>
            </w:r>
            <w:r w:rsidRPr="00CC3F39">
              <w:rPr>
                <w:rFonts w:ascii="Times New Roman" w:hAnsi="Times New Roman" w:cs="Times New Roman"/>
                <w:spacing w:val="-6"/>
                <w:sz w:val="28"/>
                <w:szCs w:val="28"/>
              </w:rPr>
              <w:t>月</w:t>
            </w:r>
            <w:r w:rsidRPr="00CC3F39">
              <w:rPr>
                <w:rFonts w:ascii="Times New Roman" w:hAnsi="Times New Roman" w:cs="Times New Roman"/>
                <w:spacing w:val="-6"/>
                <w:sz w:val="28"/>
                <w:szCs w:val="28"/>
              </w:rPr>
              <w:t>8</w:t>
            </w:r>
            <w:r w:rsidRPr="00CC3F39">
              <w:rPr>
                <w:rFonts w:ascii="Times New Roman" w:hAnsi="Times New Roman" w:cs="Times New Roman"/>
                <w:spacing w:val="-6"/>
                <w:sz w:val="28"/>
                <w:szCs w:val="28"/>
              </w:rPr>
              <w:t>日會議結論，將原規劃汽修大隊完全拆除新建，改為保留部分汽修大隊、部分新建的修增建方案，並報經行政院於</w:t>
            </w:r>
            <w:r w:rsidRPr="00CC3F39">
              <w:rPr>
                <w:rFonts w:ascii="Times New Roman" w:hAnsi="Times New Roman" w:cs="Times New Roman"/>
                <w:spacing w:val="-6"/>
                <w:sz w:val="28"/>
                <w:szCs w:val="28"/>
              </w:rPr>
              <w:t>107</w:t>
            </w:r>
            <w:r w:rsidRPr="00CC3F39">
              <w:rPr>
                <w:rFonts w:ascii="Times New Roman" w:hAnsi="Times New Roman" w:cs="Times New Roman"/>
                <w:spacing w:val="-6"/>
                <w:sz w:val="28"/>
                <w:szCs w:val="28"/>
              </w:rPr>
              <w:t>年</w:t>
            </w:r>
            <w:r w:rsidRPr="00CC3F39">
              <w:rPr>
                <w:rFonts w:ascii="Times New Roman" w:hAnsi="Times New Roman" w:cs="Times New Roman"/>
                <w:spacing w:val="-6"/>
                <w:sz w:val="28"/>
                <w:szCs w:val="28"/>
              </w:rPr>
              <w:t>5</w:t>
            </w:r>
            <w:r w:rsidRPr="00CC3F39">
              <w:rPr>
                <w:rFonts w:ascii="Times New Roman" w:hAnsi="Times New Roman" w:cs="Times New Roman"/>
                <w:spacing w:val="-6"/>
                <w:sz w:val="28"/>
                <w:szCs w:val="28"/>
              </w:rPr>
              <w:t>月</w:t>
            </w:r>
            <w:r w:rsidRPr="00CC3F39">
              <w:rPr>
                <w:rFonts w:ascii="Times New Roman" w:hAnsi="Times New Roman" w:cs="Times New Roman"/>
                <w:spacing w:val="-6"/>
                <w:sz w:val="28"/>
                <w:szCs w:val="28"/>
              </w:rPr>
              <w:t>10</w:t>
            </w:r>
            <w:r w:rsidRPr="00CC3F39">
              <w:rPr>
                <w:rFonts w:ascii="Times New Roman" w:hAnsi="Times New Roman" w:cs="Times New Roman"/>
                <w:spacing w:val="-6"/>
                <w:sz w:val="28"/>
                <w:szCs w:val="28"/>
              </w:rPr>
              <w:t>日核定修正計畫。</w:t>
            </w:r>
          </w:p>
          <w:p w14:paraId="216D6FAE" w14:textId="77777777" w:rsidR="00A5272E" w:rsidRPr="00CC3F39" w:rsidRDefault="00A5272E" w:rsidP="001A2434">
            <w:pPr>
              <w:pStyle w:val="4"/>
              <w:numPr>
                <w:ilvl w:val="0"/>
                <w:numId w:val="26"/>
              </w:numPr>
              <w:ind w:left="288" w:hangingChars="100" w:hanging="288"/>
              <w:outlineLvl w:val="3"/>
              <w:rPr>
                <w:rFonts w:ascii="Times New Roman" w:hAnsi="Times New Roman" w:cs="Times New Roman"/>
                <w:spacing w:val="-6"/>
                <w:sz w:val="28"/>
                <w:szCs w:val="28"/>
              </w:rPr>
            </w:pPr>
            <w:r w:rsidRPr="00CC3F39">
              <w:rPr>
                <w:rFonts w:ascii="Times New Roman" w:hAnsi="Times New Roman" w:cs="Times New Roman"/>
                <w:spacing w:val="-6"/>
                <w:sz w:val="28"/>
                <w:szCs w:val="28"/>
              </w:rPr>
              <w:t>本案於</w:t>
            </w:r>
            <w:r w:rsidRPr="00CC3F39">
              <w:rPr>
                <w:rFonts w:ascii="Times New Roman" w:hAnsi="Times New Roman" w:cs="Times New Roman"/>
                <w:spacing w:val="-6"/>
                <w:sz w:val="28"/>
                <w:szCs w:val="28"/>
              </w:rPr>
              <w:t>107</w:t>
            </w:r>
            <w:r w:rsidRPr="00CC3F39">
              <w:rPr>
                <w:rFonts w:ascii="Times New Roman" w:hAnsi="Times New Roman" w:cs="Times New Roman"/>
                <w:spacing w:val="-6"/>
                <w:sz w:val="28"/>
                <w:szCs w:val="28"/>
              </w:rPr>
              <w:t>年</w:t>
            </w:r>
            <w:r w:rsidRPr="00CC3F39">
              <w:rPr>
                <w:rFonts w:ascii="Times New Roman" w:hAnsi="Times New Roman" w:cs="Times New Roman"/>
                <w:spacing w:val="-6"/>
                <w:sz w:val="28"/>
                <w:szCs w:val="28"/>
              </w:rPr>
              <w:t>12</w:t>
            </w:r>
            <w:r w:rsidRPr="00CC3F39">
              <w:rPr>
                <w:rFonts w:ascii="Times New Roman" w:hAnsi="Times New Roman" w:cs="Times New Roman"/>
                <w:spacing w:val="-6"/>
                <w:sz w:val="28"/>
                <w:szCs w:val="28"/>
              </w:rPr>
              <w:t>月</w:t>
            </w:r>
            <w:r w:rsidRPr="00CC3F39">
              <w:rPr>
                <w:rFonts w:ascii="Times New Roman" w:hAnsi="Times New Roman" w:cs="Times New Roman"/>
                <w:spacing w:val="-6"/>
                <w:sz w:val="28"/>
                <w:szCs w:val="28"/>
              </w:rPr>
              <w:t>24</w:t>
            </w:r>
            <w:r w:rsidRPr="00CC3F39">
              <w:rPr>
                <w:rFonts w:ascii="Times New Roman" w:hAnsi="Times New Roman" w:cs="Times New Roman"/>
                <w:spacing w:val="-6"/>
                <w:sz w:val="28"/>
                <w:szCs w:val="28"/>
              </w:rPr>
              <w:t>日完成委託規</w:t>
            </w:r>
            <w:r w:rsidRPr="00CC3F39">
              <w:rPr>
                <w:rFonts w:ascii="Times New Roman" w:hAnsi="Times New Roman" w:cs="Times New Roman"/>
                <w:spacing w:val="-6"/>
                <w:sz w:val="28"/>
                <w:szCs w:val="28"/>
              </w:rPr>
              <w:lastRenderedPageBreak/>
              <w:t>劃設計監造案，期間亦經多方案的規劃討論，並於</w:t>
            </w:r>
            <w:r w:rsidRPr="00CC3F39">
              <w:rPr>
                <w:rFonts w:ascii="Times New Roman" w:hAnsi="Times New Roman" w:cs="Times New Roman"/>
                <w:spacing w:val="-6"/>
                <w:sz w:val="28"/>
                <w:szCs w:val="28"/>
              </w:rPr>
              <w:t>109</w:t>
            </w:r>
            <w:r w:rsidRPr="00CC3F39">
              <w:rPr>
                <w:rFonts w:ascii="Times New Roman" w:hAnsi="Times New Roman" w:cs="Times New Roman"/>
                <w:spacing w:val="-6"/>
                <w:sz w:val="28"/>
                <w:szCs w:val="28"/>
              </w:rPr>
              <w:t>年</w:t>
            </w:r>
            <w:r w:rsidRPr="00CC3F39">
              <w:rPr>
                <w:rFonts w:ascii="Times New Roman" w:hAnsi="Times New Roman" w:cs="Times New Roman"/>
                <w:spacing w:val="-6"/>
                <w:sz w:val="28"/>
                <w:szCs w:val="28"/>
              </w:rPr>
              <w:t>6</w:t>
            </w:r>
            <w:r w:rsidRPr="00CC3F39">
              <w:rPr>
                <w:rFonts w:ascii="Times New Roman" w:hAnsi="Times New Roman" w:cs="Times New Roman"/>
                <w:spacing w:val="-6"/>
                <w:sz w:val="28"/>
                <w:szCs w:val="28"/>
              </w:rPr>
              <w:t>月</w:t>
            </w:r>
            <w:r w:rsidRPr="00CC3F39">
              <w:rPr>
                <w:rFonts w:ascii="Times New Roman" w:hAnsi="Times New Roman" w:cs="Times New Roman"/>
                <w:spacing w:val="-6"/>
                <w:sz w:val="28"/>
                <w:szCs w:val="28"/>
              </w:rPr>
              <w:t>11</w:t>
            </w:r>
            <w:r w:rsidRPr="00CC3F39">
              <w:rPr>
                <w:rFonts w:ascii="Times New Roman" w:hAnsi="Times New Roman" w:cs="Times New Roman"/>
                <w:spacing w:val="-6"/>
                <w:sz w:val="28"/>
                <w:szCs w:val="28"/>
              </w:rPr>
              <w:t>日報經行政院核定第二次修正計畫，減少汽修大隊保留部分、增加新建部分面積。</w:t>
            </w:r>
          </w:p>
          <w:p w14:paraId="7E622153" w14:textId="346CB1CF" w:rsidR="00A5272E" w:rsidRPr="00CC3F39" w:rsidRDefault="00A5272E" w:rsidP="001A2434">
            <w:pPr>
              <w:pStyle w:val="4"/>
              <w:numPr>
                <w:ilvl w:val="0"/>
                <w:numId w:val="26"/>
              </w:numPr>
              <w:ind w:left="288" w:hangingChars="100" w:hanging="288"/>
              <w:outlineLvl w:val="3"/>
              <w:rPr>
                <w:rFonts w:ascii="Times New Roman" w:hAnsi="Times New Roman" w:cs="Times New Roman"/>
                <w:spacing w:val="-6"/>
                <w:sz w:val="28"/>
                <w:szCs w:val="28"/>
              </w:rPr>
            </w:pPr>
            <w:r w:rsidRPr="00CC3F39">
              <w:rPr>
                <w:rFonts w:ascii="Times New Roman" w:hAnsi="Times New Roman" w:cs="Times New Roman"/>
                <w:spacing w:val="-6"/>
                <w:sz w:val="28"/>
                <w:szCs w:val="28"/>
              </w:rPr>
              <w:t>本案後依該核定方案進行規劃討論，案經多次審查會、座談會、說明會，於</w:t>
            </w:r>
            <w:r w:rsidRPr="00CC3F39">
              <w:rPr>
                <w:rFonts w:ascii="Times New Roman" w:hAnsi="Times New Roman" w:cs="Times New Roman"/>
                <w:spacing w:val="-6"/>
                <w:sz w:val="28"/>
                <w:szCs w:val="28"/>
              </w:rPr>
              <w:t>110</w:t>
            </w:r>
            <w:r w:rsidRPr="00CC3F39">
              <w:rPr>
                <w:rFonts w:ascii="Times New Roman" w:hAnsi="Times New Roman" w:cs="Times New Roman"/>
                <w:spacing w:val="-6"/>
                <w:sz w:val="28"/>
                <w:szCs w:val="28"/>
              </w:rPr>
              <w:t>年</w:t>
            </w:r>
            <w:r w:rsidRPr="00CC3F39">
              <w:rPr>
                <w:rFonts w:ascii="Times New Roman" w:hAnsi="Times New Roman" w:cs="Times New Roman"/>
                <w:spacing w:val="-6"/>
                <w:sz w:val="28"/>
                <w:szCs w:val="28"/>
              </w:rPr>
              <w:t>9</w:t>
            </w:r>
            <w:r w:rsidRPr="00CC3F39">
              <w:rPr>
                <w:rFonts w:ascii="Times New Roman" w:hAnsi="Times New Roman" w:cs="Times New Roman"/>
                <w:spacing w:val="-6"/>
                <w:sz w:val="28"/>
                <w:szCs w:val="28"/>
              </w:rPr>
              <w:t>月</w:t>
            </w:r>
            <w:r w:rsidRPr="00CC3F39">
              <w:rPr>
                <w:rFonts w:ascii="Times New Roman" w:hAnsi="Times New Roman" w:cs="Times New Roman"/>
                <w:spacing w:val="-6"/>
                <w:sz w:val="28"/>
                <w:szCs w:val="28"/>
              </w:rPr>
              <w:t>17</w:t>
            </w:r>
            <w:r w:rsidRPr="00CC3F39">
              <w:rPr>
                <w:rFonts w:ascii="Times New Roman" w:hAnsi="Times New Roman" w:cs="Times New Roman"/>
                <w:spacing w:val="-6"/>
                <w:sz w:val="28"/>
                <w:szCs w:val="28"/>
              </w:rPr>
              <w:t>日核定細部設計報告書，修建部分汽修大隊、新增建地上</w:t>
            </w:r>
            <w:r w:rsidRPr="00CC3F39">
              <w:rPr>
                <w:rFonts w:ascii="Times New Roman" w:hAnsi="Times New Roman" w:cs="Times New Roman"/>
                <w:spacing w:val="-6"/>
                <w:sz w:val="28"/>
                <w:szCs w:val="28"/>
              </w:rPr>
              <w:t>3</w:t>
            </w:r>
            <w:r w:rsidRPr="00CC3F39">
              <w:rPr>
                <w:rFonts w:ascii="Times New Roman" w:hAnsi="Times New Roman" w:cs="Times New Roman"/>
                <w:spacing w:val="-6"/>
                <w:sz w:val="28"/>
                <w:szCs w:val="28"/>
              </w:rPr>
              <w:t>層、地下</w:t>
            </w:r>
            <w:r w:rsidRPr="00CC3F39">
              <w:rPr>
                <w:rFonts w:ascii="Times New Roman" w:hAnsi="Times New Roman" w:cs="Times New Roman"/>
                <w:spacing w:val="-6"/>
                <w:sz w:val="28"/>
                <w:szCs w:val="28"/>
              </w:rPr>
              <w:t>3</w:t>
            </w:r>
            <w:r w:rsidRPr="00CC3F39">
              <w:rPr>
                <w:rFonts w:ascii="Times New Roman" w:hAnsi="Times New Roman" w:cs="Times New Roman"/>
                <w:spacing w:val="-6"/>
                <w:sz w:val="28"/>
                <w:szCs w:val="28"/>
              </w:rPr>
              <w:t>層建築，並經工程會基本設計審議、文資審查、請照，於</w:t>
            </w:r>
            <w:r w:rsidRPr="00CC3F39">
              <w:rPr>
                <w:rFonts w:ascii="Times New Roman" w:hAnsi="Times New Roman" w:cs="Times New Roman"/>
                <w:spacing w:val="-6"/>
                <w:sz w:val="28"/>
                <w:szCs w:val="28"/>
              </w:rPr>
              <w:t>111</w:t>
            </w:r>
            <w:r w:rsidRPr="00CC3F39">
              <w:rPr>
                <w:rFonts w:ascii="Times New Roman" w:hAnsi="Times New Roman" w:cs="Times New Roman"/>
                <w:spacing w:val="-6"/>
                <w:sz w:val="28"/>
                <w:szCs w:val="28"/>
              </w:rPr>
              <w:t>年</w:t>
            </w:r>
            <w:r w:rsidRPr="00CC3F39">
              <w:rPr>
                <w:rFonts w:ascii="Times New Roman" w:hAnsi="Times New Roman" w:cs="Times New Roman"/>
                <w:spacing w:val="-6"/>
                <w:sz w:val="28"/>
                <w:szCs w:val="28"/>
              </w:rPr>
              <w:t>7</w:t>
            </w:r>
            <w:r w:rsidRPr="00CC3F39">
              <w:rPr>
                <w:rFonts w:ascii="Times New Roman" w:hAnsi="Times New Roman" w:cs="Times New Roman"/>
                <w:spacing w:val="-6"/>
                <w:sz w:val="28"/>
                <w:szCs w:val="28"/>
              </w:rPr>
              <w:t>月</w:t>
            </w:r>
            <w:r w:rsidRPr="00CC3F39">
              <w:rPr>
                <w:rFonts w:ascii="Times New Roman" w:hAnsi="Times New Roman" w:cs="Times New Roman"/>
                <w:spacing w:val="-6"/>
                <w:sz w:val="28"/>
                <w:szCs w:val="28"/>
              </w:rPr>
              <w:t>22</w:t>
            </w:r>
            <w:r w:rsidRPr="00CC3F39">
              <w:rPr>
                <w:rFonts w:ascii="Times New Roman" w:hAnsi="Times New Roman" w:cs="Times New Roman"/>
                <w:spacing w:val="-6"/>
                <w:sz w:val="28"/>
                <w:szCs w:val="28"/>
              </w:rPr>
              <w:t>日取得建照核准函。</w:t>
            </w:r>
          </w:p>
          <w:p w14:paraId="15A5796C" w14:textId="77777777" w:rsidR="00A5272E" w:rsidRPr="00CC3F39" w:rsidRDefault="00A5272E" w:rsidP="001A2434">
            <w:pPr>
              <w:pStyle w:val="4"/>
              <w:numPr>
                <w:ilvl w:val="0"/>
                <w:numId w:val="26"/>
              </w:numPr>
              <w:ind w:left="288" w:hangingChars="100" w:hanging="288"/>
              <w:outlineLvl w:val="3"/>
              <w:rPr>
                <w:rFonts w:ascii="Times New Roman" w:hAnsi="Times New Roman" w:cs="Times New Roman"/>
                <w:spacing w:val="-6"/>
                <w:sz w:val="28"/>
                <w:szCs w:val="28"/>
              </w:rPr>
            </w:pPr>
            <w:r w:rsidRPr="00CC3F39">
              <w:rPr>
                <w:rFonts w:ascii="Times New Roman" w:hAnsi="Times New Roman" w:cs="Times New Roman"/>
                <w:spacing w:val="-6"/>
                <w:sz w:val="28"/>
                <w:szCs w:val="28"/>
              </w:rPr>
              <w:t>本案規劃設計需符合都市計畫、建築法及相關建築技術規則，相關展示、典藏等空間由人權館提出經討論確認，相關公共服務、</w:t>
            </w:r>
            <w:proofErr w:type="gramStart"/>
            <w:r w:rsidRPr="00CC3F39">
              <w:rPr>
                <w:rFonts w:ascii="Times New Roman" w:hAnsi="Times New Roman" w:cs="Times New Roman"/>
                <w:spacing w:val="-6"/>
                <w:sz w:val="28"/>
                <w:szCs w:val="28"/>
              </w:rPr>
              <w:t>梯廳</w:t>
            </w:r>
            <w:proofErr w:type="gramEnd"/>
            <w:r w:rsidRPr="00CC3F39">
              <w:rPr>
                <w:rFonts w:ascii="Times New Roman" w:hAnsi="Times New Roman" w:cs="Times New Roman"/>
                <w:spacing w:val="-6"/>
                <w:sz w:val="28"/>
                <w:szCs w:val="28"/>
              </w:rPr>
              <w:t>、走道、無障礙設施、戶外活動廣場及機電空間等，因應需求及法規檢討配置，</w:t>
            </w:r>
            <w:r w:rsidRPr="00CC3F39">
              <w:rPr>
                <w:rFonts w:ascii="Times New Roman" w:hAnsi="Times New Roman" w:cs="Times New Roman"/>
                <w:spacing w:val="-6"/>
                <w:sz w:val="28"/>
                <w:szCs w:val="28"/>
              </w:rPr>
              <w:lastRenderedPageBreak/>
              <w:t>停車場亦依法定檢討配置，面積（含停車場梯廳）為</w:t>
            </w:r>
            <w:r w:rsidRPr="00CC3F39">
              <w:rPr>
                <w:rFonts w:ascii="Times New Roman" w:hAnsi="Times New Roman" w:cs="Times New Roman"/>
                <w:spacing w:val="-6"/>
                <w:sz w:val="28"/>
                <w:szCs w:val="28"/>
              </w:rPr>
              <w:t>3,889.27</w:t>
            </w:r>
            <w:proofErr w:type="gramStart"/>
            <w:r w:rsidRPr="00CC3F39">
              <w:rPr>
                <w:rFonts w:ascii="Times New Roman" w:hAnsi="Times New Roman" w:cs="Times New Roman"/>
                <w:spacing w:val="-6"/>
                <w:sz w:val="28"/>
                <w:szCs w:val="28"/>
              </w:rPr>
              <w:t>㎡</w:t>
            </w:r>
            <w:proofErr w:type="gramEnd"/>
            <w:r w:rsidRPr="00CC3F39">
              <w:rPr>
                <w:rFonts w:ascii="Times New Roman" w:hAnsi="Times New Roman" w:cs="Times New Roman"/>
                <w:spacing w:val="-6"/>
                <w:sz w:val="28"/>
                <w:szCs w:val="28"/>
              </w:rPr>
              <w:t>，</w:t>
            </w:r>
            <w:proofErr w:type="gramStart"/>
            <w:r w:rsidRPr="00CC3F39">
              <w:rPr>
                <w:rFonts w:ascii="Times New Roman" w:hAnsi="Times New Roman" w:cs="Times New Roman"/>
                <w:spacing w:val="-6"/>
                <w:sz w:val="28"/>
                <w:szCs w:val="28"/>
              </w:rPr>
              <w:t>佔</w:t>
            </w:r>
            <w:proofErr w:type="gramEnd"/>
            <w:r w:rsidRPr="00CC3F39">
              <w:rPr>
                <w:rFonts w:ascii="Times New Roman" w:hAnsi="Times New Roman" w:cs="Times New Roman"/>
                <w:spacing w:val="-6"/>
                <w:sz w:val="28"/>
                <w:szCs w:val="28"/>
              </w:rPr>
              <w:t>總樓地板面積（</w:t>
            </w:r>
            <w:r w:rsidRPr="00CC3F39">
              <w:rPr>
                <w:rFonts w:ascii="Times New Roman" w:hAnsi="Times New Roman" w:cs="Times New Roman"/>
                <w:spacing w:val="-6"/>
                <w:sz w:val="28"/>
                <w:szCs w:val="28"/>
              </w:rPr>
              <w:t>15,356.63</w:t>
            </w:r>
            <w:proofErr w:type="gramStart"/>
            <w:r w:rsidRPr="00CC3F39">
              <w:rPr>
                <w:rFonts w:ascii="Times New Roman" w:hAnsi="Times New Roman" w:cs="Times New Roman"/>
                <w:spacing w:val="-6"/>
                <w:sz w:val="28"/>
                <w:szCs w:val="28"/>
              </w:rPr>
              <w:t>㎡</w:t>
            </w:r>
            <w:proofErr w:type="gramEnd"/>
            <w:r w:rsidRPr="00CC3F39">
              <w:rPr>
                <w:rFonts w:ascii="Times New Roman" w:hAnsi="Times New Roman" w:cs="Times New Roman"/>
                <w:spacing w:val="-6"/>
                <w:sz w:val="28"/>
                <w:szCs w:val="28"/>
              </w:rPr>
              <w:t>）比例約為</w:t>
            </w:r>
            <w:r w:rsidRPr="00CC3F39">
              <w:rPr>
                <w:rFonts w:ascii="Times New Roman" w:hAnsi="Times New Roman" w:cs="Times New Roman"/>
                <w:spacing w:val="-6"/>
                <w:sz w:val="28"/>
                <w:szCs w:val="28"/>
              </w:rPr>
              <w:t>25.33%</w:t>
            </w:r>
            <w:r w:rsidRPr="00CC3F39">
              <w:rPr>
                <w:rFonts w:ascii="Times New Roman" w:hAnsi="Times New Roman" w:cs="Times New Roman"/>
                <w:spacing w:val="-6"/>
                <w:sz w:val="28"/>
                <w:szCs w:val="28"/>
              </w:rPr>
              <w:t>。</w:t>
            </w:r>
          </w:p>
        </w:tc>
      </w:tr>
      <w:tr w:rsidR="00A5272E" w:rsidRPr="00CC3F39" w14:paraId="6D621089" w14:textId="77777777" w:rsidTr="001A2434">
        <w:tc>
          <w:tcPr>
            <w:tcW w:w="737" w:type="dxa"/>
            <w:vAlign w:val="center"/>
          </w:tcPr>
          <w:p w14:paraId="2EA130B9" w14:textId="77777777" w:rsidR="00A5272E" w:rsidRPr="00CC3F39" w:rsidRDefault="00A5272E" w:rsidP="001A2434">
            <w:pPr>
              <w:pStyle w:val="4"/>
              <w:numPr>
                <w:ilvl w:val="0"/>
                <w:numId w:val="43"/>
              </w:numPr>
              <w:ind w:left="288" w:hangingChars="100" w:hanging="288"/>
              <w:jc w:val="center"/>
              <w:outlineLvl w:val="3"/>
              <w:rPr>
                <w:rFonts w:ascii="Times New Roman" w:hAnsi="Times New Roman" w:cs="Times New Roman"/>
                <w:spacing w:val="-6"/>
                <w:sz w:val="28"/>
                <w:szCs w:val="28"/>
              </w:rPr>
            </w:pPr>
          </w:p>
        </w:tc>
        <w:tc>
          <w:tcPr>
            <w:tcW w:w="3017" w:type="dxa"/>
          </w:tcPr>
          <w:p w14:paraId="78D6E705" w14:textId="77777777" w:rsidR="00A5272E" w:rsidRPr="00CC3F39" w:rsidRDefault="00A5272E" w:rsidP="001A2434">
            <w:pPr>
              <w:pStyle w:val="4"/>
              <w:numPr>
                <w:ilvl w:val="0"/>
                <w:numId w:val="0"/>
              </w:numPr>
              <w:outlineLvl w:val="3"/>
              <w:rPr>
                <w:rFonts w:ascii="Times New Roman" w:hAnsi="Times New Roman" w:cs="Times New Roman"/>
                <w:spacing w:val="-6"/>
                <w:sz w:val="28"/>
                <w:szCs w:val="28"/>
              </w:rPr>
            </w:pPr>
            <w:r w:rsidRPr="00CC3F39">
              <w:rPr>
                <w:rFonts w:ascii="Times New Roman" w:hAnsi="Times New Roman" w:cs="Times New Roman"/>
                <w:spacing w:val="-6"/>
                <w:sz w:val="28"/>
                <w:szCs w:val="28"/>
              </w:rPr>
              <w:t>全世界沒有一個沒有圍牆的政治監牢，前面復興路沒有圍牆，像公園。馬英九時代要把這裡改成景美文化園區，造成輿論撻伐，後來才改回來，要淡化原來具有壓迫性的地點。建議要重新做檢討，沒有急到要照著建築師錯誤的設計一直做下去，現在有這麼多質疑，現在都需要調整，用</w:t>
            </w:r>
            <w:proofErr w:type="gramStart"/>
            <w:r w:rsidRPr="00CC3F39">
              <w:rPr>
                <w:rFonts w:ascii="Times New Roman" w:hAnsi="Times New Roman" w:cs="Times New Roman"/>
                <w:spacing w:val="-6"/>
                <w:sz w:val="28"/>
                <w:szCs w:val="28"/>
              </w:rPr>
              <w:t>工作坊就細節</w:t>
            </w:r>
            <w:proofErr w:type="gramEnd"/>
            <w:r w:rsidRPr="00CC3F39">
              <w:rPr>
                <w:rFonts w:ascii="Times New Roman" w:hAnsi="Times New Roman" w:cs="Times New Roman"/>
                <w:spacing w:val="-6"/>
                <w:sz w:val="28"/>
                <w:szCs w:val="28"/>
              </w:rPr>
              <w:t>部分來討論，可</w:t>
            </w:r>
            <w:r w:rsidRPr="00CC3F39">
              <w:rPr>
                <w:rFonts w:ascii="Times New Roman" w:hAnsi="Times New Roman" w:cs="Times New Roman"/>
                <w:spacing w:val="-6"/>
                <w:sz w:val="28"/>
                <w:szCs w:val="28"/>
              </w:rPr>
              <w:lastRenderedPageBreak/>
              <w:t>能也</w:t>
            </w:r>
            <w:r w:rsidRPr="00250479">
              <w:rPr>
                <w:rFonts w:ascii="Times New Roman" w:hAnsi="Times New Roman" w:cs="Times New Roman"/>
                <w:b/>
                <w:spacing w:val="-6"/>
                <w:sz w:val="28"/>
                <w:szCs w:val="28"/>
              </w:rPr>
              <w:t>沒有多少東西可以展，</w:t>
            </w:r>
            <w:bookmarkStart w:id="4" w:name="_Hlk133837468"/>
            <w:r w:rsidRPr="00250479">
              <w:rPr>
                <w:rFonts w:ascii="Times New Roman" w:hAnsi="Times New Roman" w:cs="Times New Roman"/>
                <w:b/>
                <w:spacing w:val="-6"/>
                <w:sz w:val="28"/>
                <w:szCs w:val="28"/>
              </w:rPr>
              <w:t>大部分展品是書信、判決書，可以用電子化或紙本書籍來處理</w:t>
            </w:r>
            <w:bookmarkEnd w:id="4"/>
            <w:r w:rsidRPr="00CC3F39">
              <w:rPr>
                <w:rFonts w:ascii="Times New Roman" w:hAnsi="Times New Roman" w:cs="Times New Roman"/>
                <w:spacing w:val="-6"/>
                <w:sz w:val="28"/>
                <w:szCs w:val="28"/>
              </w:rPr>
              <w:t>，有很多工作方向可以做檢討，而且人權不是只有白色恐怖，有婦女人權、勞工人權等，現在不要為建設而建設，錯誤的方向是不是要繼續下去。</w:t>
            </w:r>
          </w:p>
        </w:tc>
        <w:tc>
          <w:tcPr>
            <w:tcW w:w="5035" w:type="dxa"/>
          </w:tcPr>
          <w:p w14:paraId="6769A566" w14:textId="77777777" w:rsidR="00A5272E" w:rsidRPr="00CC3F39" w:rsidRDefault="00A5272E" w:rsidP="001A2434">
            <w:pPr>
              <w:pStyle w:val="4"/>
              <w:numPr>
                <w:ilvl w:val="0"/>
                <w:numId w:val="27"/>
              </w:numPr>
              <w:ind w:left="288" w:hangingChars="100" w:hanging="288"/>
              <w:outlineLvl w:val="3"/>
              <w:rPr>
                <w:rFonts w:ascii="Times New Roman" w:hAnsi="Times New Roman" w:cs="Times New Roman"/>
                <w:spacing w:val="-6"/>
                <w:sz w:val="28"/>
                <w:szCs w:val="28"/>
              </w:rPr>
            </w:pPr>
            <w:r w:rsidRPr="00CC3F39">
              <w:rPr>
                <w:rFonts w:ascii="Times New Roman" w:hAnsi="Times New Roman" w:cs="Times New Roman"/>
                <w:b/>
                <w:spacing w:val="-6"/>
                <w:sz w:val="28"/>
                <w:szCs w:val="28"/>
              </w:rPr>
              <w:lastRenderedPageBreak/>
              <w:t>反對意見若非認為本案「選址」錯誤或另有考量</w:t>
            </w:r>
            <w:r w:rsidRPr="00CC3F39">
              <w:rPr>
                <w:rFonts w:ascii="Times New Roman" w:hAnsi="Times New Roman" w:cs="Times New Roman"/>
                <w:spacing w:val="-6"/>
                <w:sz w:val="28"/>
                <w:szCs w:val="28"/>
              </w:rPr>
              <w:t>，在此</w:t>
            </w:r>
            <w:proofErr w:type="gramStart"/>
            <w:r w:rsidRPr="00CC3F39">
              <w:rPr>
                <w:rFonts w:ascii="Times New Roman" w:hAnsi="Times New Roman" w:cs="Times New Roman"/>
                <w:spacing w:val="-6"/>
                <w:sz w:val="28"/>
                <w:szCs w:val="28"/>
              </w:rPr>
              <w:t>一</w:t>
            </w:r>
            <w:proofErr w:type="gramEnd"/>
            <w:r w:rsidRPr="00CC3F39">
              <w:rPr>
                <w:rFonts w:ascii="Times New Roman" w:hAnsi="Times New Roman" w:cs="Times New Roman"/>
                <w:spacing w:val="-6"/>
                <w:sz w:val="28"/>
                <w:szCs w:val="28"/>
              </w:rPr>
              <w:t>園區基地環境內建築，就必須盡可能理解在基地限制與條件下的相對性設計考量。</w:t>
            </w:r>
          </w:p>
          <w:p w14:paraId="5AFB1A30" w14:textId="77777777" w:rsidR="00A5272E" w:rsidRPr="00CC3F39" w:rsidRDefault="00A5272E" w:rsidP="001A2434">
            <w:pPr>
              <w:pStyle w:val="4"/>
              <w:numPr>
                <w:ilvl w:val="0"/>
                <w:numId w:val="27"/>
              </w:numPr>
              <w:ind w:left="288" w:hangingChars="100" w:hanging="288"/>
              <w:outlineLvl w:val="3"/>
              <w:rPr>
                <w:rFonts w:ascii="Times New Roman" w:hAnsi="Times New Roman" w:cs="Times New Roman"/>
                <w:spacing w:val="-6"/>
                <w:sz w:val="28"/>
                <w:szCs w:val="28"/>
              </w:rPr>
            </w:pPr>
            <w:r w:rsidRPr="00CC3F39">
              <w:rPr>
                <w:rFonts w:ascii="Times New Roman" w:hAnsi="Times New Roman" w:cs="Times New Roman"/>
                <w:spacing w:val="-6"/>
                <w:sz w:val="28"/>
                <w:szCs w:val="28"/>
              </w:rPr>
              <w:tab/>
            </w:r>
            <w:r w:rsidRPr="00CC3F39">
              <w:rPr>
                <w:rFonts w:ascii="Times New Roman" w:hAnsi="Times New Roman" w:cs="Times New Roman"/>
                <w:spacing w:val="-6"/>
                <w:sz w:val="28"/>
                <w:szCs w:val="28"/>
              </w:rPr>
              <w:t>修增建工程之基地有其局限性，但其做為現地型博物館之輔助展示與教育導</w:t>
            </w:r>
            <w:proofErr w:type="gramStart"/>
            <w:r w:rsidRPr="00CC3F39">
              <w:rPr>
                <w:rFonts w:ascii="Times New Roman" w:hAnsi="Times New Roman" w:cs="Times New Roman"/>
                <w:spacing w:val="-6"/>
                <w:sz w:val="28"/>
                <w:szCs w:val="28"/>
              </w:rPr>
              <w:t>覽</w:t>
            </w:r>
            <w:proofErr w:type="gramEnd"/>
            <w:r w:rsidRPr="00CC3F39">
              <w:rPr>
                <w:rFonts w:ascii="Times New Roman" w:hAnsi="Times New Roman" w:cs="Times New Roman"/>
                <w:spacing w:val="-6"/>
                <w:sz w:val="28"/>
                <w:szCs w:val="28"/>
              </w:rPr>
              <w:t>卻又有其不可取代性，參觀者可在修增建工程的展示區對白色恐怖以及景美園區之歷史背景有所了解之後，再赴歷史場景區參觀，能有更深刻的理解。至於園區北側圍牆於</w:t>
            </w:r>
            <w:r w:rsidRPr="00CC3F39">
              <w:rPr>
                <w:rFonts w:ascii="Times New Roman" w:hAnsi="Times New Roman" w:cs="Times New Roman"/>
                <w:spacing w:val="-6"/>
                <w:sz w:val="28"/>
                <w:szCs w:val="28"/>
              </w:rPr>
              <w:t>1987</w:t>
            </w:r>
            <w:r>
              <w:rPr>
                <w:rFonts w:ascii="Times New Roman" w:hAnsi="Times New Roman" w:cs="Times New Roman"/>
                <w:spacing w:val="-6"/>
                <w:sz w:val="28"/>
                <w:szCs w:val="28"/>
              </w:rPr>
              <w:t>（</w:t>
            </w:r>
            <w:r w:rsidRPr="00CC3F39">
              <w:rPr>
                <w:rFonts w:ascii="Times New Roman" w:hAnsi="Times New Roman" w:cs="Times New Roman"/>
                <w:spacing w:val="-6"/>
                <w:sz w:val="28"/>
                <w:szCs w:val="28"/>
              </w:rPr>
              <w:t>秀朗橋拓寬</w:t>
            </w:r>
            <w:r>
              <w:rPr>
                <w:rFonts w:ascii="Times New Roman" w:hAnsi="Times New Roman" w:cs="Times New Roman"/>
                <w:spacing w:val="-6"/>
                <w:sz w:val="28"/>
                <w:szCs w:val="28"/>
              </w:rPr>
              <w:t>）</w:t>
            </w:r>
            <w:r w:rsidRPr="00CC3F39">
              <w:rPr>
                <w:rFonts w:ascii="Times New Roman" w:hAnsi="Times New Roman" w:cs="Times New Roman"/>
                <w:spacing w:val="-6"/>
                <w:sz w:val="28"/>
                <w:szCs w:val="28"/>
              </w:rPr>
              <w:t>~1991</w:t>
            </w:r>
            <w:r w:rsidRPr="00CC3F39">
              <w:rPr>
                <w:rFonts w:ascii="Times New Roman" w:hAnsi="Times New Roman" w:cs="Times New Roman"/>
                <w:spacing w:val="-6"/>
                <w:sz w:val="28"/>
                <w:szCs w:val="28"/>
              </w:rPr>
              <w:t>年間拆除，係因城市發展脈絡而拆除，原址復原已不可行，僅能轉化以其他適當</w:t>
            </w:r>
            <w:r w:rsidRPr="00CC3F39">
              <w:rPr>
                <w:rFonts w:ascii="Times New Roman" w:hAnsi="Times New Roman" w:cs="Times New Roman"/>
                <w:spacing w:val="-6"/>
                <w:sz w:val="28"/>
                <w:szCs w:val="28"/>
              </w:rPr>
              <w:lastRenderedPageBreak/>
              <w:t>形式呈現。</w:t>
            </w:r>
          </w:p>
          <w:p w14:paraId="6E287EFF" w14:textId="77777777" w:rsidR="00A5272E" w:rsidRPr="00CC3F39" w:rsidRDefault="00A5272E" w:rsidP="001A2434">
            <w:pPr>
              <w:pStyle w:val="4"/>
              <w:numPr>
                <w:ilvl w:val="0"/>
                <w:numId w:val="27"/>
              </w:numPr>
              <w:ind w:left="288" w:hangingChars="100" w:hanging="288"/>
              <w:outlineLvl w:val="3"/>
              <w:rPr>
                <w:rFonts w:ascii="Times New Roman" w:hAnsi="Times New Roman" w:cs="Times New Roman"/>
                <w:spacing w:val="-6"/>
                <w:sz w:val="28"/>
                <w:szCs w:val="28"/>
              </w:rPr>
            </w:pPr>
            <w:r w:rsidRPr="00CC3F39">
              <w:rPr>
                <w:rFonts w:ascii="Times New Roman" w:hAnsi="Times New Roman" w:cs="Times New Roman"/>
                <w:spacing w:val="-6"/>
                <w:sz w:val="28"/>
                <w:szCs w:val="28"/>
              </w:rPr>
              <w:t>依博物館「第二次核定版中程計畫」，人權館目前收藏白色恐怖時期相關文物已有</w:t>
            </w:r>
            <w:r w:rsidRPr="00CC3F39">
              <w:rPr>
                <w:rFonts w:ascii="Times New Roman" w:hAnsi="Times New Roman" w:cs="Times New Roman"/>
                <w:spacing w:val="-6"/>
                <w:sz w:val="28"/>
                <w:szCs w:val="28"/>
              </w:rPr>
              <w:t>3,500</w:t>
            </w:r>
            <w:r w:rsidRPr="00CC3F39">
              <w:rPr>
                <w:rFonts w:ascii="Times New Roman" w:hAnsi="Times New Roman" w:cs="Times New Roman"/>
                <w:spacing w:val="-6"/>
                <w:sz w:val="28"/>
                <w:szCs w:val="28"/>
              </w:rPr>
              <w:t>件，包括老照片、紙質文物、繪畫及</w:t>
            </w:r>
            <w:proofErr w:type="gramStart"/>
            <w:r w:rsidRPr="00CC3F39">
              <w:rPr>
                <w:rFonts w:ascii="Times New Roman" w:hAnsi="Times New Roman" w:cs="Times New Roman"/>
                <w:spacing w:val="-6"/>
                <w:sz w:val="28"/>
                <w:szCs w:val="28"/>
              </w:rPr>
              <w:t>其他媒</w:t>
            </w:r>
            <w:proofErr w:type="gramEnd"/>
            <w:r w:rsidRPr="00CC3F39">
              <w:rPr>
                <w:rFonts w:ascii="Times New Roman" w:hAnsi="Times New Roman" w:cs="Times New Roman"/>
                <w:spacing w:val="-6"/>
                <w:sz w:val="28"/>
                <w:szCs w:val="28"/>
              </w:rPr>
              <w:t>材文物</w:t>
            </w:r>
            <w:r>
              <w:rPr>
                <w:rFonts w:hAnsi="標楷體" w:cs="Times New Roman" w:hint="eastAsia"/>
                <w:spacing w:val="-6"/>
                <w:sz w:val="28"/>
                <w:szCs w:val="28"/>
              </w:rPr>
              <w:t>（</w:t>
            </w:r>
            <w:r w:rsidRPr="00CC3F39">
              <w:rPr>
                <w:rFonts w:ascii="Times New Roman" w:hAnsi="Times New Roman" w:cs="Times New Roman"/>
                <w:spacing w:val="-6"/>
                <w:sz w:val="28"/>
                <w:szCs w:val="28"/>
              </w:rPr>
              <w:t>例如蛋殼畫、書包、地球儀、克難小提琴等</w:t>
            </w:r>
            <w:r>
              <w:rPr>
                <w:rFonts w:hAnsi="標楷體" w:cs="Times New Roman" w:hint="eastAsia"/>
                <w:spacing w:val="-6"/>
                <w:sz w:val="28"/>
                <w:szCs w:val="28"/>
              </w:rPr>
              <w:t>）</w:t>
            </w:r>
            <w:r w:rsidRPr="00CC3F39">
              <w:rPr>
                <w:rFonts w:ascii="Times New Roman" w:hAnsi="Times New Roman" w:cs="Times New Roman"/>
                <w:spacing w:val="-6"/>
                <w:sz w:val="28"/>
                <w:szCs w:val="28"/>
              </w:rPr>
              <w:t>，未來將陸續檢核、登錄家屬捐贈的文物，展品數量眾多且多元，館方提出之需求乃是由此數量估算而來。</w:t>
            </w:r>
            <w:proofErr w:type="gramStart"/>
            <w:r w:rsidRPr="00CC3F39">
              <w:rPr>
                <w:rFonts w:ascii="Times New Roman" w:hAnsi="Times New Roman" w:cs="Times New Roman"/>
                <w:spacing w:val="-6"/>
                <w:sz w:val="28"/>
                <w:szCs w:val="28"/>
              </w:rPr>
              <w:t>此外，</w:t>
            </w:r>
            <w:proofErr w:type="gramEnd"/>
            <w:r w:rsidRPr="00CC3F39">
              <w:rPr>
                <w:rFonts w:ascii="Times New Roman" w:hAnsi="Times New Roman" w:cs="Times New Roman"/>
                <w:spacing w:val="-6"/>
                <w:sz w:val="28"/>
                <w:szCs w:val="28"/>
              </w:rPr>
              <w:t>空間可影響人們對物件的理解、及被閱讀的價值，這也是世界各地仍持續興設博物館的原因；電子化固然可以增加觀看之普及率，但隔著電子數位螢幕觀覽的行為卻難以取代觀看實物的經驗，這也是即便有數位博物館，實體博物館之展示及教育推廣仍有其價值的原因。</w:t>
            </w:r>
          </w:p>
          <w:p w14:paraId="229CFB7E" w14:textId="77777777" w:rsidR="00A5272E" w:rsidRPr="00CC3F39" w:rsidRDefault="00A5272E" w:rsidP="001A2434">
            <w:pPr>
              <w:pStyle w:val="4"/>
              <w:numPr>
                <w:ilvl w:val="0"/>
                <w:numId w:val="27"/>
              </w:numPr>
              <w:ind w:left="288" w:hangingChars="100" w:hanging="288"/>
              <w:outlineLvl w:val="3"/>
              <w:rPr>
                <w:rFonts w:ascii="Times New Roman" w:hAnsi="Times New Roman" w:cs="Times New Roman"/>
                <w:spacing w:val="-6"/>
                <w:sz w:val="28"/>
                <w:szCs w:val="28"/>
              </w:rPr>
            </w:pPr>
            <w:r w:rsidRPr="00CC3F39">
              <w:rPr>
                <w:rFonts w:ascii="Times New Roman" w:hAnsi="Times New Roman" w:cs="Times New Roman"/>
                <w:spacing w:val="-6"/>
                <w:sz w:val="28"/>
                <w:szCs w:val="28"/>
              </w:rPr>
              <w:t>除了常設展以白色恐怖歷史為主，</w:t>
            </w:r>
            <w:r w:rsidRPr="00CC3F39">
              <w:rPr>
                <w:rFonts w:ascii="Times New Roman" w:hAnsi="Times New Roman" w:cs="Times New Roman"/>
                <w:spacing w:val="-6"/>
                <w:sz w:val="28"/>
                <w:szCs w:val="28"/>
              </w:rPr>
              <w:lastRenderedPageBreak/>
              <w:t>背景涉及國內外人權發展脈絡</w:t>
            </w:r>
            <w:r>
              <w:rPr>
                <w:rFonts w:hAnsi="標楷體" w:cs="Times New Roman" w:hint="eastAsia"/>
                <w:spacing w:val="-6"/>
                <w:sz w:val="28"/>
                <w:szCs w:val="28"/>
              </w:rPr>
              <w:t>（</w:t>
            </w:r>
            <w:r w:rsidRPr="00CC3F39">
              <w:rPr>
                <w:rFonts w:ascii="Times New Roman" w:hAnsi="Times New Roman" w:cs="Times New Roman"/>
                <w:spacing w:val="-6"/>
                <w:sz w:val="28"/>
                <w:szCs w:val="28"/>
              </w:rPr>
              <w:t>亦含二二八事件歷史</w:t>
            </w:r>
            <w:r>
              <w:rPr>
                <w:rFonts w:hAnsi="標楷體" w:cs="Times New Roman" w:hint="eastAsia"/>
                <w:spacing w:val="-6"/>
                <w:sz w:val="28"/>
                <w:szCs w:val="28"/>
              </w:rPr>
              <w:t>）</w:t>
            </w:r>
            <w:r w:rsidRPr="00CC3F39">
              <w:rPr>
                <w:rFonts w:ascii="Times New Roman" w:hAnsi="Times New Roman" w:cs="Times New Roman"/>
                <w:spacing w:val="-6"/>
                <w:sz w:val="28"/>
                <w:szCs w:val="28"/>
              </w:rPr>
              <w:t>外；特展空間除常設展的深化主題，亦含普遍的人權範疇，甚至與國際交流展的必要。</w:t>
            </w:r>
          </w:p>
        </w:tc>
        <w:tc>
          <w:tcPr>
            <w:tcW w:w="4961" w:type="dxa"/>
          </w:tcPr>
          <w:p w14:paraId="7B68D82D" w14:textId="77777777" w:rsidR="00A5272E" w:rsidRPr="00CC3F39" w:rsidRDefault="00A5272E" w:rsidP="001A2434">
            <w:pPr>
              <w:pStyle w:val="4"/>
              <w:numPr>
                <w:ilvl w:val="0"/>
                <w:numId w:val="28"/>
              </w:numPr>
              <w:ind w:left="288" w:hangingChars="100" w:hanging="288"/>
              <w:outlineLvl w:val="3"/>
              <w:rPr>
                <w:rFonts w:ascii="Times New Roman" w:hAnsi="Times New Roman" w:cs="Times New Roman"/>
                <w:spacing w:val="-6"/>
                <w:sz w:val="28"/>
                <w:szCs w:val="28"/>
              </w:rPr>
            </w:pPr>
            <w:r w:rsidRPr="00CC3F39">
              <w:rPr>
                <w:rFonts w:ascii="Times New Roman" w:hAnsi="Times New Roman" w:cs="Times New Roman"/>
                <w:spacing w:val="-6"/>
                <w:sz w:val="28"/>
                <w:szCs w:val="28"/>
              </w:rPr>
              <w:lastRenderedPageBreak/>
              <w:t>景美園區目前僅修增建工程基地非屬歷史建築</w:t>
            </w:r>
            <w:proofErr w:type="gramStart"/>
            <w:r w:rsidRPr="00CC3F39">
              <w:rPr>
                <w:rFonts w:ascii="Times New Roman" w:hAnsi="Times New Roman" w:cs="Times New Roman"/>
                <w:spacing w:val="-6"/>
                <w:sz w:val="28"/>
                <w:szCs w:val="28"/>
              </w:rPr>
              <w:t>定著</w:t>
            </w:r>
            <w:proofErr w:type="gramEnd"/>
            <w:r w:rsidRPr="00CC3F39">
              <w:rPr>
                <w:rFonts w:ascii="Times New Roman" w:hAnsi="Times New Roman" w:cs="Times New Roman"/>
                <w:spacing w:val="-6"/>
                <w:sz w:val="28"/>
                <w:szCs w:val="28"/>
              </w:rPr>
              <w:t>土地範圍，作為現地保留型博物館之輔助展示與教育導</w:t>
            </w:r>
            <w:proofErr w:type="gramStart"/>
            <w:r w:rsidRPr="00CC3F39">
              <w:rPr>
                <w:rFonts w:ascii="Times New Roman" w:hAnsi="Times New Roman" w:cs="Times New Roman"/>
                <w:spacing w:val="-6"/>
                <w:sz w:val="28"/>
                <w:szCs w:val="28"/>
              </w:rPr>
              <w:t>覽</w:t>
            </w:r>
            <w:proofErr w:type="gramEnd"/>
            <w:r w:rsidRPr="00CC3F39">
              <w:rPr>
                <w:rFonts w:ascii="Times New Roman" w:hAnsi="Times New Roman" w:cs="Times New Roman"/>
                <w:spacing w:val="-6"/>
                <w:sz w:val="28"/>
                <w:szCs w:val="28"/>
              </w:rPr>
              <w:t>，又有其基地條件的優先性。參觀者可在修增建工程的展示區對白色恐怖及景美園區之歷史背景有所了解之後，再到歷史場景區參觀，能有更深刻的理解。</w:t>
            </w:r>
          </w:p>
          <w:p w14:paraId="003A3A86" w14:textId="77777777" w:rsidR="00A5272E" w:rsidRPr="00CC3F39" w:rsidRDefault="00A5272E" w:rsidP="001A2434">
            <w:pPr>
              <w:pStyle w:val="4"/>
              <w:numPr>
                <w:ilvl w:val="0"/>
                <w:numId w:val="28"/>
              </w:numPr>
              <w:ind w:left="288" w:hangingChars="100" w:hanging="288"/>
              <w:outlineLvl w:val="3"/>
              <w:rPr>
                <w:rFonts w:ascii="Times New Roman" w:hAnsi="Times New Roman" w:cs="Times New Roman"/>
                <w:spacing w:val="-6"/>
                <w:sz w:val="28"/>
                <w:szCs w:val="28"/>
              </w:rPr>
            </w:pPr>
            <w:r w:rsidRPr="00CC3F39">
              <w:rPr>
                <w:rFonts w:ascii="Times New Roman" w:hAnsi="Times New Roman" w:cs="Times New Roman"/>
                <w:spacing w:val="-6"/>
                <w:sz w:val="28"/>
                <w:szCs w:val="28"/>
              </w:rPr>
              <w:t>景美園區</w:t>
            </w:r>
            <w:proofErr w:type="gramStart"/>
            <w:r w:rsidRPr="00CC3F39">
              <w:rPr>
                <w:rFonts w:ascii="Times New Roman" w:hAnsi="Times New Roman" w:cs="Times New Roman"/>
                <w:spacing w:val="-6"/>
                <w:sz w:val="28"/>
                <w:szCs w:val="28"/>
              </w:rPr>
              <w:t>北側臨復興路</w:t>
            </w:r>
            <w:proofErr w:type="gramEnd"/>
            <w:r w:rsidRPr="00CC3F39">
              <w:rPr>
                <w:rFonts w:ascii="Times New Roman" w:hAnsi="Times New Roman" w:cs="Times New Roman"/>
                <w:spacing w:val="-6"/>
                <w:sz w:val="28"/>
                <w:szCs w:val="28"/>
              </w:rPr>
              <w:t>圍牆前於</w:t>
            </w:r>
            <w:r w:rsidRPr="00CC3F39">
              <w:rPr>
                <w:rFonts w:ascii="Times New Roman" w:hAnsi="Times New Roman" w:cs="Times New Roman"/>
                <w:spacing w:val="-6"/>
                <w:sz w:val="28"/>
                <w:szCs w:val="28"/>
              </w:rPr>
              <w:t>76</w:t>
            </w:r>
            <w:r w:rsidRPr="00CC3F39">
              <w:rPr>
                <w:rFonts w:ascii="Times New Roman" w:hAnsi="Times New Roman" w:cs="Times New Roman"/>
                <w:spacing w:val="-6"/>
                <w:sz w:val="28"/>
                <w:szCs w:val="28"/>
              </w:rPr>
              <w:t>年秀朗橋拓寬時拆除，人權館將做考據及調查後，評估於對應原址處</w:t>
            </w:r>
            <w:proofErr w:type="gramStart"/>
            <w:r w:rsidRPr="00CC3F39">
              <w:rPr>
                <w:rFonts w:ascii="Times New Roman" w:hAnsi="Times New Roman" w:cs="Times New Roman"/>
                <w:spacing w:val="-6"/>
                <w:sz w:val="28"/>
                <w:szCs w:val="28"/>
              </w:rPr>
              <w:t>進行復設大門</w:t>
            </w:r>
            <w:proofErr w:type="gramEnd"/>
            <w:r w:rsidRPr="00CC3F39">
              <w:rPr>
                <w:rFonts w:ascii="Times New Roman" w:hAnsi="Times New Roman" w:cs="Times New Roman"/>
                <w:spacing w:val="-6"/>
                <w:sz w:val="28"/>
                <w:szCs w:val="28"/>
              </w:rPr>
              <w:t>入口。</w:t>
            </w:r>
          </w:p>
          <w:p w14:paraId="54E3EA0A" w14:textId="77777777" w:rsidR="00A5272E" w:rsidRPr="00CC3F39" w:rsidRDefault="00A5272E" w:rsidP="001A2434">
            <w:pPr>
              <w:pStyle w:val="4"/>
              <w:numPr>
                <w:ilvl w:val="0"/>
                <w:numId w:val="28"/>
              </w:numPr>
              <w:ind w:left="288" w:hangingChars="100" w:hanging="288"/>
              <w:outlineLvl w:val="3"/>
              <w:rPr>
                <w:rFonts w:ascii="Times New Roman" w:hAnsi="Times New Roman" w:cs="Times New Roman"/>
                <w:spacing w:val="-6"/>
                <w:sz w:val="28"/>
                <w:szCs w:val="28"/>
              </w:rPr>
            </w:pPr>
            <w:r w:rsidRPr="00CC3F39">
              <w:rPr>
                <w:rFonts w:ascii="Times New Roman" w:hAnsi="Times New Roman" w:cs="Times New Roman"/>
                <w:spacing w:val="-6"/>
                <w:sz w:val="28"/>
                <w:szCs w:val="28"/>
              </w:rPr>
              <w:tab/>
            </w:r>
            <w:r w:rsidRPr="00CC3F39">
              <w:rPr>
                <w:rFonts w:ascii="Times New Roman" w:hAnsi="Times New Roman" w:cs="Times New Roman"/>
                <w:b/>
                <w:spacing w:val="-6"/>
                <w:sz w:val="28"/>
                <w:szCs w:val="28"/>
              </w:rPr>
              <w:t>人權館目前收藏白色恐怖時期相關文物為</w:t>
            </w:r>
            <w:r w:rsidRPr="00CC3F39">
              <w:rPr>
                <w:rFonts w:ascii="Times New Roman" w:hAnsi="Times New Roman" w:cs="Times New Roman"/>
                <w:b/>
                <w:spacing w:val="-6"/>
                <w:sz w:val="28"/>
                <w:szCs w:val="28"/>
              </w:rPr>
              <w:t>3,048</w:t>
            </w:r>
            <w:proofErr w:type="gramStart"/>
            <w:r w:rsidRPr="00CC3F39">
              <w:rPr>
                <w:rFonts w:ascii="Times New Roman" w:hAnsi="Times New Roman" w:cs="Times New Roman"/>
                <w:b/>
                <w:spacing w:val="-6"/>
                <w:sz w:val="28"/>
                <w:szCs w:val="28"/>
              </w:rPr>
              <w:t>主件藏</w:t>
            </w:r>
            <w:proofErr w:type="gramEnd"/>
            <w:r w:rsidRPr="00CC3F39">
              <w:rPr>
                <w:rFonts w:ascii="Times New Roman" w:hAnsi="Times New Roman" w:cs="Times New Roman"/>
                <w:b/>
                <w:spacing w:val="-6"/>
                <w:sz w:val="28"/>
                <w:szCs w:val="28"/>
              </w:rPr>
              <w:t>品，另尚有</w:t>
            </w:r>
            <w:r w:rsidRPr="00CC3F39">
              <w:rPr>
                <w:rFonts w:ascii="Times New Roman" w:hAnsi="Times New Roman" w:cs="Times New Roman"/>
                <w:b/>
                <w:spacing w:val="-6"/>
                <w:sz w:val="28"/>
                <w:szCs w:val="28"/>
              </w:rPr>
              <w:t>1,706</w:t>
            </w:r>
            <w:proofErr w:type="gramStart"/>
            <w:r w:rsidRPr="00CC3F39">
              <w:rPr>
                <w:rFonts w:ascii="Times New Roman" w:hAnsi="Times New Roman" w:cs="Times New Roman"/>
                <w:b/>
                <w:spacing w:val="-6"/>
                <w:sz w:val="28"/>
                <w:szCs w:val="28"/>
              </w:rPr>
              <w:lastRenderedPageBreak/>
              <w:t>主件待</w:t>
            </w:r>
            <w:proofErr w:type="gramEnd"/>
            <w:r w:rsidRPr="00CC3F39">
              <w:rPr>
                <w:rFonts w:ascii="Times New Roman" w:hAnsi="Times New Roman" w:cs="Times New Roman"/>
                <w:b/>
                <w:spacing w:val="-6"/>
                <w:sz w:val="28"/>
                <w:szCs w:val="28"/>
              </w:rPr>
              <w:t>審議</w:t>
            </w:r>
            <w:r w:rsidRPr="00CC3F39">
              <w:rPr>
                <w:rFonts w:ascii="Times New Roman" w:hAnsi="Times New Roman" w:cs="Times New Roman"/>
                <w:spacing w:val="-6"/>
                <w:sz w:val="28"/>
                <w:szCs w:val="28"/>
              </w:rPr>
              <w:t>，文物包括老照片、紙質文物、繪畫及</w:t>
            </w:r>
            <w:proofErr w:type="gramStart"/>
            <w:r w:rsidRPr="00CC3F39">
              <w:rPr>
                <w:rFonts w:ascii="Times New Roman" w:hAnsi="Times New Roman" w:cs="Times New Roman"/>
                <w:spacing w:val="-6"/>
                <w:sz w:val="28"/>
                <w:szCs w:val="28"/>
              </w:rPr>
              <w:t>其他媒</w:t>
            </w:r>
            <w:proofErr w:type="gramEnd"/>
            <w:r w:rsidRPr="00CC3F39">
              <w:rPr>
                <w:rFonts w:ascii="Times New Roman" w:hAnsi="Times New Roman" w:cs="Times New Roman"/>
                <w:spacing w:val="-6"/>
                <w:sz w:val="28"/>
                <w:szCs w:val="28"/>
              </w:rPr>
              <w:t>材文物（例如蛋殼畫、受難者前輩自製書包、地球儀、克難小提琴等）；</w:t>
            </w:r>
            <w:r w:rsidRPr="00CC3F39">
              <w:rPr>
                <w:rFonts w:ascii="Times New Roman" w:hAnsi="Times New Roman" w:cs="Times New Roman"/>
                <w:spacing w:val="-6"/>
                <w:sz w:val="28"/>
                <w:szCs w:val="28"/>
                <w:u w:val="single"/>
              </w:rPr>
              <w:t>另有補償卷宗計</w:t>
            </w:r>
            <w:r w:rsidRPr="00CC3F39">
              <w:rPr>
                <w:rFonts w:ascii="Times New Roman" w:hAnsi="Times New Roman" w:cs="Times New Roman"/>
                <w:spacing w:val="-6"/>
                <w:sz w:val="28"/>
                <w:szCs w:val="28"/>
                <w:u w:val="single"/>
              </w:rPr>
              <w:t>10,067</w:t>
            </w:r>
            <w:r w:rsidRPr="00CC3F39">
              <w:rPr>
                <w:rFonts w:ascii="Times New Roman" w:hAnsi="Times New Roman" w:cs="Times New Roman"/>
                <w:spacing w:val="-6"/>
                <w:sz w:val="28"/>
                <w:szCs w:val="28"/>
                <w:u w:val="single"/>
              </w:rPr>
              <w:t>卷。</w:t>
            </w:r>
          </w:p>
          <w:p w14:paraId="469666CA" w14:textId="77777777" w:rsidR="00A5272E" w:rsidRPr="00CC3F39" w:rsidRDefault="00A5272E" w:rsidP="001A2434">
            <w:pPr>
              <w:pStyle w:val="4"/>
              <w:numPr>
                <w:ilvl w:val="0"/>
                <w:numId w:val="28"/>
              </w:numPr>
              <w:ind w:left="288" w:hangingChars="100" w:hanging="288"/>
              <w:outlineLvl w:val="3"/>
              <w:rPr>
                <w:rFonts w:ascii="Times New Roman" w:hAnsi="Times New Roman" w:cs="Times New Roman"/>
                <w:spacing w:val="-6"/>
                <w:sz w:val="28"/>
                <w:szCs w:val="28"/>
              </w:rPr>
            </w:pPr>
            <w:r w:rsidRPr="00CC3F39">
              <w:rPr>
                <w:rFonts w:ascii="Times New Roman" w:hAnsi="Times New Roman" w:cs="Times New Roman"/>
                <w:spacing w:val="-6"/>
                <w:sz w:val="28"/>
                <w:szCs w:val="28"/>
              </w:rPr>
              <w:t>博物館展示空間可影響人們對物件的理解及被閱讀的價值，亦是世界各地仍持續興設博物館的原因；電子化固然可增加觀看普及率，</w:t>
            </w:r>
            <w:r w:rsidRPr="00CC3F39">
              <w:rPr>
                <w:rFonts w:ascii="Times New Roman" w:hAnsi="Times New Roman" w:cs="Times New Roman"/>
                <w:spacing w:val="-6"/>
                <w:sz w:val="28"/>
                <w:szCs w:val="28"/>
                <w:u w:val="single"/>
              </w:rPr>
              <w:t>但電子數位螢幕觀覽卻難以取代觀看實物的體驗</w:t>
            </w:r>
            <w:r w:rsidRPr="00CC3F39">
              <w:rPr>
                <w:rFonts w:ascii="Times New Roman" w:hAnsi="Times New Roman" w:cs="Times New Roman"/>
                <w:spacing w:val="-6"/>
                <w:sz w:val="28"/>
                <w:szCs w:val="28"/>
              </w:rPr>
              <w:t>，此亦為實體博物館之展示及教育推廣之價值。</w:t>
            </w:r>
          </w:p>
          <w:p w14:paraId="12F21D7D" w14:textId="77777777" w:rsidR="00A5272E" w:rsidRPr="00CC3F39" w:rsidRDefault="00A5272E" w:rsidP="001A2434">
            <w:pPr>
              <w:pStyle w:val="4"/>
              <w:numPr>
                <w:ilvl w:val="0"/>
                <w:numId w:val="28"/>
              </w:numPr>
              <w:ind w:left="288" w:hangingChars="100" w:hanging="288"/>
              <w:outlineLvl w:val="3"/>
              <w:rPr>
                <w:rFonts w:ascii="Times New Roman" w:hAnsi="Times New Roman" w:cs="Times New Roman"/>
                <w:spacing w:val="-6"/>
                <w:sz w:val="28"/>
                <w:szCs w:val="28"/>
              </w:rPr>
            </w:pPr>
            <w:r w:rsidRPr="00CC3F39">
              <w:rPr>
                <w:rFonts w:ascii="Times New Roman" w:hAnsi="Times New Roman" w:cs="Times New Roman"/>
                <w:spacing w:val="-6"/>
                <w:sz w:val="28"/>
                <w:szCs w:val="28"/>
              </w:rPr>
              <w:t>針對修增建大樓常設展，人權館於</w:t>
            </w:r>
            <w:r w:rsidRPr="00CC3F39">
              <w:rPr>
                <w:rFonts w:ascii="Times New Roman" w:hAnsi="Times New Roman" w:cs="Times New Roman"/>
                <w:spacing w:val="-6"/>
                <w:sz w:val="28"/>
                <w:szCs w:val="28"/>
              </w:rPr>
              <w:t>107</w:t>
            </w:r>
            <w:r w:rsidRPr="00CC3F39">
              <w:rPr>
                <w:rFonts w:ascii="Times New Roman" w:hAnsi="Times New Roman" w:cs="Times New Roman"/>
                <w:spacing w:val="-6"/>
                <w:sz w:val="28"/>
                <w:szCs w:val="28"/>
              </w:rPr>
              <w:t>年</w:t>
            </w:r>
            <w:r w:rsidRPr="00CC3F39">
              <w:rPr>
                <w:rFonts w:ascii="Times New Roman" w:hAnsi="Times New Roman" w:cs="Times New Roman"/>
                <w:spacing w:val="-6"/>
                <w:sz w:val="28"/>
                <w:szCs w:val="28"/>
              </w:rPr>
              <w:t>9</w:t>
            </w:r>
            <w:r w:rsidRPr="00CC3F39">
              <w:rPr>
                <w:rFonts w:ascii="Times New Roman" w:hAnsi="Times New Roman" w:cs="Times New Roman"/>
                <w:spacing w:val="-6"/>
                <w:sz w:val="28"/>
                <w:szCs w:val="28"/>
              </w:rPr>
              <w:t>月</w:t>
            </w:r>
            <w:r w:rsidRPr="00CC3F39">
              <w:rPr>
                <w:rFonts w:ascii="Times New Roman" w:hAnsi="Times New Roman" w:cs="Times New Roman"/>
                <w:spacing w:val="-6"/>
                <w:sz w:val="28"/>
                <w:szCs w:val="28"/>
              </w:rPr>
              <w:t>20</w:t>
            </w:r>
            <w:r w:rsidRPr="00CC3F39">
              <w:rPr>
                <w:rFonts w:ascii="Times New Roman" w:hAnsi="Times New Roman" w:cs="Times New Roman"/>
                <w:spacing w:val="-6"/>
                <w:sz w:val="28"/>
                <w:szCs w:val="28"/>
              </w:rPr>
              <w:t>日召開常設展規劃諮詢會議，並邀學者專家成立常設展規劃工作小組，歷經</w:t>
            </w:r>
            <w:r w:rsidRPr="00CC3F39">
              <w:rPr>
                <w:rFonts w:ascii="Times New Roman" w:hAnsi="Times New Roman" w:cs="Times New Roman"/>
                <w:spacing w:val="-6"/>
                <w:sz w:val="28"/>
                <w:szCs w:val="28"/>
              </w:rPr>
              <w:t>11</w:t>
            </w:r>
            <w:r w:rsidRPr="00CC3F39">
              <w:rPr>
                <w:rFonts w:ascii="Times New Roman" w:hAnsi="Times New Roman" w:cs="Times New Roman"/>
                <w:spacing w:val="-6"/>
                <w:sz w:val="28"/>
                <w:szCs w:val="28"/>
              </w:rPr>
              <w:t>次會議於</w:t>
            </w:r>
            <w:r w:rsidRPr="00CC3F39">
              <w:rPr>
                <w:rFonts w:ascii="Times New Roman" w:hAnsi="Times New Roman" w:cs="Times New Roman"/>
                <w:spacing w:val="-6"/>
                <w:sz w:val="28"/>
                <w:szCs w:val="28"/>
              </w:rPr>
              <w:t>108</w:t>
            </w:r>
            <w:r w:rsidRPr="00CC3F39">
              <w:rPr>
                <w:rFonts w:ascii="Times New Roman" w:hAnsi="Times New Roman" w:cs="Times New Roman"/>
                <w:spacing w:val="-6"/>
                <w:sz w:val="28"/>
                <w:szCs w:val="28"/>
              </w:rPr>
              <w:t>年</w:t>
            </w:r>
            <w:r w:rsidRPr="00CC3F39">
              <w:rPr>
                <w:rFonts w:ascii="Times New Roman" w:hAnsi="Times New Roman" w:cs="Times New Roman"/>
                <w:spacing w:val="-6"/>
                <w:sz w:val="28"/>
                <w:szCs w:val="28"/>
              </w:rPr>
              <w:t>6</w:t>
            </w:r>
            <w:r w:rsidRPr="00CC3F39">
              <w:rPr>
                <w:rFonts w:ascii="Times New Roman" w:hAnsi="Times New Roman" w:cs="Times New Roman"/>
                <w:spacing w:val="-6"/>
                <w:sz w:val="28"/>
                <w:szCs w:val="28"/>
              </w:rPr>
              <w:t>月</w:t>
            </w:r>
            <w:r w:rsidRPr="00CC3F39">
              <w:rPr>
                <w:rFonts w:ascii="Times New Roman" w:hAnsi="Times New Roman" w:cs="Times New Roman"/>
                <w:spacing w:val="-6"/>
                <w:sz w:val="28"/>
                <w:szCs w:val="28"/>
              </w:rPr>
              <w:t>13</w:t>
            </w:r>
            <w:r w:rsidRPr="00CC3F39">
              <w:rPr>
                <w:rFonts w:ascii="Times New Roman" w:hAnsi="Times New Roman" w:cs="Times New Roman"/>
                <w:spacing w:val="-6"/>
                <w:sz w:val="28"/>
                <w:szCs w:val="28"/>
              </w:rPr>
              <w:t>日完成展示架構及展示需求說明。</w:t>
            </w:r>
          </w:p>
        </w:tc>
      </w:tr>
      <w:tr w:rsidR="00A5272E" w:rsidRPr="00CC3F39" w14:paraId="411B7294" w14:textId="77777777" w:rsidTr="001A2434">
        <w:tc>
          <w:tcPr>
            <w:tcW w:w="737" w:type="dxa"/>
            <w:vAlign w:val="center"/>
          </w:tcPr>
          <w:p w14:paraId="66214696" w14:textId="77777777" w:rsidR="00A5272E" w:rsidRPr="00CC3F39" w:rsidRDefault="00A5272E" w:rsidP="001A2434">
            <w:pPr>
              <w:pStyle w:val="4"/>
              <w:numPr>
                <w:ilvl w:val="0"/>
                <w:numId w:val="43"/>
              </w:numPr>
              <w:ind w:left="288" w:hangingChars="100" w:hanging="288"/>
              <w:jc w:val="center"/>
              <w:outlineLvl w:val="3"/>
              <w:rPr>
                <w:rFonts w:ascii="Times New Roman" w:hAnsi="Times New Roman" w:cs="Times New Roman"/>
                <w:spacing w:val="-6"/>
                <w:sz w:val="28"/>
                <w:szCs w:val="28"/>
              </w:rPr>
            </w:pPr>
          </w:p>
        </w:tc>
        <w:tc>
          <w:tcPr>
            <w:tcW w:w="3017" w:type="dxa"/>
          </w:tcPr>
          <w:p w14:paraId="259DDB36" w14:textId="77777777" w:rsidR="00A5272E" w:rsidRPr="00CC3F39" w:rsidRDefault="00A5272E" w:rsidP="001A2434">
            <w:pPr>
              <w:pStyle w:val="4"/>
              <w:numPr>
                <w:ilvl w:val="0"/>
                <w:numId w:val="0"/>
              </w:numPr>
              <w:outlineLvl w:val="3"/>
              <w:rPr>
                <w:rFonts w:ascii="Times New Roman" w:hAnsi="Times New Roman" w:cs="Times New Roman"/>
                <w:spacing w:val="-6"/>
                <w:sz w:val="28"/>
                <w:szCs w:val="28"/>
              </w:rPr>
            </w:pPr>
            <w:r w:rsidRPr="00CC3F39">
              <w:rPr>
                <w:rFonts w:ascii="Times New Roman" w:hAnsi="Times New Roman" w:cs="Times New Roman"/>
                <w:spacing w:val="-6"/>
                <w:sz w:val="28"/>
                <w:szCs w:val="28"/>
              </w:rPr>
              <w:t>在個人進行研究的過程中有作導</w:t>
            </w:r>
            <w:proofErr w:type="gramStart"/>
            <w:r w:rsidRPr="00CC3F39">
              <w:rPr>
                <w:rFonts w:ascii="Times New Roman" w:hAnsi="Times New Roman" w:cs="Times New Roman"/>
                <w:spacing w:val="-6"/>
                <w:sz w:val="28"/>
                <w:szCs w:val="28"/>
              </w:rPr>
              <w:t>覽</w:t>
            </w:r>
            <w:proofErr w:type="gramEnd"/>
            <w:r w:rsidRPr="00CC3F39">
              <w:rPr>
                <w:rFonts w:ascii="Times New Roman" w:hAnsi="Times New Roman" w:cs="Times New Roman"/>
                <w:spacing w:val="-6"/>
                <w:sz w:val="28"/>
                <w:szCs w:val="28"/>
              </w:rPr>
              <w:t>，空間是非常重要，以個人建築背景的專業角度來看，在這個重要的地方蓋房子，要思考比較多，導</w:t>
            </w:r>
            <w:proofErr w:type="gramStart"/>
            <w:r w:rsidRPr="00CC3F39">
              <w:rPr>
                <w:rFonts w:ascii="Times New Roman" w:hAnsi="Times New Roman" w:cs="Times New Roman"/>
                <w:spacing w:val="-6"/>
                <w:sz w:val="28"/>
                <w:szCs w:val="28"/>
              </w:rPr>
              <w:t>覽</w:t>
            </w:r>
            <w:proofErr w:type="gramEnd"/>
            <w:r w:rsidRPr="00CC3F39">
              <w:rPr>
                <w:rFonts w:ascii="Times New Roman" w:hAnsi="Times New Roman" w:cs="Times New Roman"/>
                <w:spacing w:val="-6"/>
                <w:sz w:val="28"/>
                <w:szCs w:val="28"/>
              </w:rPr>
              <w:t>時有</w:t>
            </w:r>
            <w:proofErr w:type="gramStart"/>
            <w:r w:rsidRPr="00CC3F39">
              <w:rPr>
                <w:rFonts w:ascii="Times New Roman" w:hAnsi="Times New Roman" w:cs="Times New Roman"/>
                <w:spacing w:val="-6"/>
                <w:sz w:val="28"/>
                <w:szCs w:val="28"/>
              </w:rPr>
              <w:t>前輩在場是</w:t>
            </w:r>
            <w:proofErr w:type="gramEnd"/>
            <w:r w:rsidRPr="00CC3F39">
              <w:rPr>
                <w:rFonts w:ascii="Times New Roman" w:hAnsi="Times New Roman" w:cs="Times New Roman"/>
                <w:spacing w:val="-6"/>
                <w:sz w:val="28"/>
                <w:szCs w:val="28"/>
              </w:rPr>
              <w:t>動人的，人和空間是結合的，效果是不同的，未來沒有前輩導</w:t>
            </w:r>
            <w:proofErr w:type="gramStart"/>
            <w:r w:rsidRPr="00CC3F39">
              <w:rPr>
                <w:rFonts w:ascii="Times New Roman" w:hAnsi="Times New Roman" w:cs="Times New Roman"/>
                <w:spacing w:val="-6"/>
                <w:sz w:val="28"/>
                <w:szCs w:val="28"/>
              </w:rPr>
              <w:t>覽</w:t>
            </w:r>
            <w:proofErr w:type="gramEnd"/>
            <w:r w:rsidRPr="00CC3F39">
              <w:rPr>
                <w:rFonts w:ascii="Times New Roman" w:hAnsi="Times New Roman" w:cs="Times New Roman"/>
                <w:spacing w:val="-6"/>
                <w:sz w:val="28"/>
                <w:szCs w:val="28"/>
              </w:rPr>
              <w:t>時，空間是非常重要的，沒有相關經驗的人到現場、進到空間場域的體驗時，身體的五感體驗</w:t>
            </w:r>
            <w:r w:rsidRPr="00CC3F39">
              <w:rPr>
                <w:rFonts w:ascii="Times New Roman" w:hAnsi="Times New Roman" w:cs="Times New Roman"/>
                <w:spacing w:val="-6"/>
                <w:sz w:val="28"/>
                <w:szCs w:val="28"/>
              </w:rPr>
              <w:lastRenderedPageBreak/>
              <w:t>很快就能了解，所以我認為原貌保存是重要的，這樣才有辦法傳承。怎樣讓年輕的一代，和前輩一樣感受同樣的空間，我認為要靠建築物的保存和原貌的氣氛來達成。</w:t>
            </w:r>
          </w:p>
        </w:tc>
        <w:tc>
          <w:tcPr>
            <w:tcW w:w="5035" w:type="dxa"/>
          </w:tcPr>
          <w:p w14:paraId="33EF5D9E" w14:textId="77777777" w:rsidR="00A5272E" w:rsidRPr="00CC3F39" w:rsidRDefault="00A5272E" w:rsidP="001A2434">
            <w:pPr>
              <w:pStyle w:val="4"/>
              <w:numPr>
                <w:ilvl w:val="0"/>
                <w:numId w:val="0"/>
              </w:numPr>
              <w:outlineLvl w:val="3"/>
              <w:rPr>
                <w:rFonts w:ascii="Times New Roman" w:hAnsi="Times New Roman" w:cs="Times New Roman"/>
                <w:b/>
                <w:spacing w:val="-6"/>
                <w:sz w:val="28"/>
                <w:szCs w:val="28"/>
              </w:rPr>
            </w:pPr>
            <w:r w:rsidRPr="00CC3F39">
              <w:rPr>
                <w:rFonts w:ascii="Times New Roman" w:hAnsi="Times New Roman" w:cs="Times New Roman"/>
                <w:b/>
                <w:spacing w:val="-6"/>
                <w:sz w:val="28"/>
                <w:szCs w:val="28"/>
              </w:rPr>
              <w:lastRenderedPageBreak/>
              <w:t>本案為現地保留型博物館，依「國家人權博物館組織法」任務規劃，除「保存」外，修增建博物館部分進一步補足並完善博物館功能，以「活化」本園區，達到人權研究、典藏、展示及教育推廣目標。除了保存園區氛圍，修增建建築亦以低調背景性建築</w:t>
            </w:r>
            <w:proofErr w:type="gramStart"/>
            <w:r w:rsidRPr="00CC3F39">
              <w:rPr>
                <w:rFonts w:ascii="Times New Roman" w:hAnsi="Times New Roman" w:cs="Times New Roman"/>
                <w:b/>
                <w:spacing w:val="-6"/>
                <w:sz w:val="28"/>
                <w:szCs w:val="28"/>
              </w:rPr>
              <w:t>與擬塑展示</w:t>
            </w:r>
            <w:proofErr w:type="gramEnd"/>
            <w:r w:rsidRPr="00CC3F39">
              <w:rPr>
                <w:rFonts w:ascii="Times New Roman" w:hAnsi="Times New Roman" w:cs="Times New Roman"/>
                <w:b/>
                <w:spacing w:val="-6"/>
                <w:sz w:val="28"/>
                <w:szCs w:val="28"/>
              </w:rPr>
              <w:t>空間神聖、靜謐的精神共鳴為考量。</w:t>
            </w:r>
          </w:p>
        </w:tc>
        <w:tc>
          <w:tcPr>
            <w:tcW w:w="4961" w:type="dxa"/>
          </w:tcPr>
          <w:p w14:paraId="00E73651" w14:textId="77777777" w:rsidR="00A5272E" w:rsidRPr="00CC3F39" w:rsidRDefault="00A5272E" w:rsidP="001A2434">
            <w:pPr>
              <w:pStyle w:val="4"/>
              <w:numPr>
                <w:ilvl w:val="0"/>
                <w:numId w:val="0"/>
              </w:numPr>
              <w:ind w:left="288" w:hangingChars="100" w:hanging="288"/>
              <w:outlineLvl w:val="3"/>
              <w:rPr>
                <w:rFonts w:ascii="Times New Roman" w:hAnsi="Times New Roman" w:cs="Times New Roman"/>
                <w:spacing w:val="-6"/>
                <w:sz w:val="28"/>
                <w:szCs w:val="28"/>
              </w:rPr>
            </w:pPr>
            <w:r w:rsidRPr="00CC3F39">
              <w:rPr>
                <w:rFonts w:ascii="Times New Roman" w:hAnsi="Times New Roman" w:cs="Times New Roman"/>
                <w:spacing w:val="-6"/>
                <w:sz w:val="28"/>
                <w:szCs w:val="28"/>
              </w:rPr>
              <w:t>同設計單位說明。</w:t>
            </w:r>
          </w:p>
        </w:tc>
      </w:tr>
      <w:tr w:rsidR="00A5272E" w:rsidRPr="00CC3F39" w14:paraId="4468359A" w14:textId="77777777" w:rsidTr="001A2434">
        <w:tc>
          <w:tcPr>
            <w:tcW w:w="737" w:type="dxa"/>
            <w:vAlign w:val="center"/>
          </w:tcPr>
          <w:p w14:paraId="55077799" w14:textId="77777777" w:rsidR="00A5272E" w:rsidRPr="00CC3F39" w:rsidRDefault="00A5272E" w:rsidP="001A2434">
            <w:pPr>
              <w:pStyle w:val="4"/>
              <w:numPr>
                <w:ilvl w:val="0"/>
                <w:numId w:val="43"/>
              </w:numPr>
              <w:ind w:left="288" w:hangingChars="100" w:hanging="288"/>
              <w:jc w:val="center"/>
              <w:outlineLvl w:val="3"/>
              <w:rPr>
                <w:rFonts w:ascii="Times New Roman" w:hAnsi="Times New Roman" w:cs="Times New Roman"/>
                <w:spacing w:val="-6"/>
                <w:sz w:val="28"/>
                <w:szCs w:val="28"/>
              </w:rPr>
            </w:pPr>
          </w:p>
        </w:tc>
        <w:tc>
          <w:tcPr>
            <w:tcW w:w="3017" w:type="dxa"/>
          </w:tcPr>
          <w:p w14:paraId="1A841A1A" w14:textId="77777777" w:rsidR="00A5272E" w:rsidRPr="00CC3F39" w:rsidRDefault="00A5272E" w:rsidP="001A2434">
            <w:pPr>
              <w:pStyle w:val="4"/>
              <w:numPr>
                <w:ilvl w:val="0"/>
                <w:numId w:val="0"/>
              </w:numPr>
              <w:outlineLvl w:val="3"/>
              <w:rPr>
                <w:rFonts w:ascii="Times New Roman" w:hAnsi="Times New Roman" w:cs="Times New Roman"/>
                <w:spacing w:val="-6"/>
                <w:sz w:val="28"/>
                <w:szCs w:val="28"/>
              </w:rPr>
            </w:pPr>
            <w:r w:rsidRPr="00CC3F39">
              <w:rPr>
                <w:rFonts w:ascii="Times New Roman" w:hAnsi="Times New Roman" w:cs="Times New Roman"/>
                <w:spacing w:val="-6"/>
                <w:sz w:val="28"/>
                <w:szCs w:val="28"/>
              </w:rPr>
              <w:t>在新建的狀態底下，把景美園區劃分成新建區和保存區，這中間的關係一定要非常的謹慎跟小心，不要有越界的狀況，不要干涉到遺址區，也同意陳忠信前輩的意見，</w:t>
            </w:r>
            <w:proofErr w:type="gramStart"/>
            <w:r w:rsidRPr="00CC3F39">
              <w:rPr>
                <w:rFonts w:ascii="Times New Roman" w:hAnsi="Times New Roman" w:cs="Times New Roman"/>
                <w:spacing w:val="-6"/>
                <w:sz w:val="28"/>
                <w:szCs w:val="28"/>
              </w:rPr>
              <w:t>押房</w:t>
            </w:r>
            <w:proofErr w:type="gramEnd"/>
            <w:r w:rsidRPr="00CC3F39">
              <w:rPr>
                <w:rFonts w:ascii="Times New Roman" w:hAnsi="Times New Roman" w:cs="Times New Roman"/>
                <w:spacing w:val="-6"/>
                <w:sz w:val="28"/>
                <w:szCs w:val="28"/>
              </w:rPr>
              <w:t>、警總辦公室、仁愛樓、廁所及廚房都是供應全區</w:t>
            </w:r>
            <w:r w:rsidRPr="00CC3F39">
              <w:rPr>
                <w:rFonts w:ascii="Times New Roman" w:hAnsi="Times New Roman" w:cs="Times New Roman"/>
                <w:spacing w:val="-6"/>
                <w:sz w:val="28"/>
                <w:szCs w:val="28"/>
              </w:rPr>
              <w:lastRenderedPageBreak/>
              <w:t>的一部分，都是一樣重要的，遺址區是一個系統，沒有區分重要或不重要。</w:t>
            </w:r>
          </w:p>
        </w:tc>
        <w:tc>
          <w:tcPr>
            <w:tcW w:w="5035" w:type="dxa"/>
          </w:tcPr>
          <w:p w14:paraId="58EA120A" w14:textId="77777777" w:rsidR="00A5272E" w:rsidRPr="00CC3F39" w:rsidRDefault="00A5272E" w:rsidP="001A2434">
            <w:pPr>
              <w:pStyle w:val="4"/>
              <w:numPr>
                <w:ilvl w:val="0"/>
                <w:numId w:val="0"/>
              </w:numPr>
              <w:ind w:left="288" w:hangingChars="100" w:hanging="288"/>
              <w:outlineLvl w:val="3"/>
              <w:rPr>
                <w:rFonts w:ascii="Times New Roman" w:hAnsi="Times New Roman" w:cs="Times New Roman"/>
                <w:spacing w:val="-6"/>
                <w:sz w:val="28"/>
                <w:szCs w:val="28"/>
              </w:rPr>
            </w:pPr>
            <w:r w:rsidRPr="00CC3F39">
              <w:rPr>
                <w:rFonts w:ascii="Times New Roman" w:hAnsi="Times New Roman" w:cs="Times New Roman"/>
                <w:spacing w:val="-6"/>
                <w:sz w:val="28"/>
                <w:szCs w:val="28"/>
              </w:rPr>
              <w:lastRenderedPageBreak/>
              <w:t>有關本園區之分區原則說明如下</w:t>
            </w:r>
            <w:r w:rsidRPr="00CC3F39">
              <w:rPr>
                <w:rFonts w:ascii="Times New Roman" w:hAnsi="Times New Roman" w:cs="Times New Roman"/>
                <w:spacing w:val="-6"/>
                <w:sz w:val="28"/>
                <w:szCs w:val="28"/>
              </w:rPr>
              <w:t>:</w:t>
            </w:r>
          </w:p>
          <w:p w14:paraId="26C2E51F" w14:textId="77777777" w:rsidR="00A5272E" w:rsidRPr="00CC3F39" w:rsidRDefault="00A5272E" w:rsidP="001A2434">
            <w:pPr>
              <w:pStyle w:val="4"/>
              <w:numPr>
                <w:ilvl w:val="0"/>
                <w:numId w:val="29"/>
              </w:numPr>
              <w:ind w:left="288" w:hangingChars="100" w:hanging="288"/>
              <w:outlineLvl w:val="3"/>
              <w:rPr>
                <w:rFonts w:ascii="Times New Roman" w:hAnsi="Times New Roman" w:cs="Times New Roman"/>
                <w:spacing w:val="-6"/>
                <w:sz w:val="28"/>
                <w:szCs w:val="28"/>
              </w:rPr>
            </w:pPr>
            <w:r w:rsidRPr="00CC3F39">
              <w:rPr>
                <w:rFonts w:ascii="Times New Roman" w:hAnsi="Times New Roman" w:cs="Times New Roman"/>
                <w:spacing w:val="-6"/>
                <w:sz w:val="28"/>
                <w:szCs w:val="28"/>
              </w:rPr>
              <w:t>本基地依照</w:t>
            </w:r>
            <w:r w:rsidRPr="00CC3F39">
              <w:rPr>
                <w:rFonts w:ascii="Times New Roman" w:hAnsi="Times New Roman" w:cs="Times New Roman"/>
                <w:spacing w:val="-6"/>
                <w:sz w:val="28"/>
                <w:szCs w:val="28"/>
              </w:rPr>
              <w:t>105</w:t>
            </w:r>
            <w:r w:rsidRPr="00CC3F39">
              <w:rPr>
                <w:rFonts w:ascii="Times New Roman" w:hAnsi="Times New Roman" w:cs="Times New Roman"/>
                <w:spacing w:val="-6"/>
                <w:sz w:val="28"/>
                <w:szCs w:val="28"/>
              </w:rPr>
              <w:t>年細部計畫土地分區使用管制規則將園區土地使用分為文化專用區</w:t>
            </w:r>
            <w:r>
              <w:rPr>
                <w:rFonts w:ascii="Times New Roman" w:hAnsi="Times New Roman" w:cs="Times New Roman"/>
                <w:spacing w:val="-6"/>
                <w:sz w:val="28"/>
                <w:szCs w:val="28"/>
              </w:rPr>
              <w:t>（</w:t>
            </w:r>
            <w:r w:rsidRPr="00CC3F39">
              <w:rPr>
                <w:rFonts w:ascii="Times New Roman" w:hAnsi="Times New Roman" w:cs="Times New Roman"/>
                <w:spacing w:val="-6"/>
                <w:sz w:val="28"/>
                <w:szCs w:val="28"/>
              </w:rPr>
              <w:t>一</w:t>
            </w:r>
            <w:r>
              <w:rPr>
                <w:rFonts w:ascii="Times New Roman" w:hAnsi="Times New Roman" w:cs="Times New Roman"/>
                <w:spacing w:val="-6"/>
                <w:sz w:val="28"/>
                <w:szCs w:val="28"/>
              </w:rPr>
              <w:t>）</w:t>
            </w:r>
            <w:r w:rsidRPr="00CC3F39">
              <w:rPr>
                <w:rFonts w:ascii="Times New Roman" w:hAnsi="Times New Roman" w:cs="Times New Roman"/>
                <w:spacing w:val="-6"/>
                <w:sz w:val="28"/>
                <w:szCs w:val="28"/>
              </w:rPr>
              <w:t>、文化專用區</w:t>
            </w:r>
            <w:r>
              <w:rPr>
                <w:rFonts w:ascii="Times New Roman" w:hAnsi="Times New Roman" w:cs="Times New Roman"/>
                <w:spacing w:val="-6"/>
                <w:sz w:val="28"/>
                <w:szCs w:val="28"/>
              </w:rPr>
              <w:t>（</w:t>
            </w:r>
            <w:r w:rsidRPr="00CC3F39">
              <w:rPr>
                <w:rFonts w:ascii="Times New Roman" w:hAnsi="Times New Roman" w:cs="Times New Roman"/>
                <w:spacing w:val="-6"/>
                <w:sz w:val="28"/>
                <w:szCs w:val="28"/>
              </w:rPr>
              <w:t>二</w:t>
            </w:r>
            <w:r>
              <w:rPr>
                <w:rFonts w:ascii="Times New Roman" w:hAnsi="Times New Roman" w:cs="Times New Roman"/>
                <w:spacing w:val="-6"/>
                <w:sz w:val="28"/>
                <w:szCs w:val="28"/>
              </w:rPr>
              <w:t>）</w:t>
            </w:r>
            <w:r w:rsidRPr="00CC3F39">
              <w:rPr>
                <w:rFonts w:ascii="Times New Roman" w:hAnsi="Times New Roman" w:cs="Times New Roman"/>
                <w:spacing w:val="-6"/>
                <w:sz w:val="28"/>
                <w:szCs w:val="28"/>
              </w:rPr>
              <w:t>，並有其容積率、建蔽率及使用類型等相關規定，其中文專一為保存區，其修繕或新建工程須依文資法相關規定辦理；文專二</w:t>
            </w:r>
            <w:r>
              <w:rPr>
                <w:rFonts w:ascii="Times New Roman" w:hAnsi="Times New Roman" w:cs="Times New Roman"/>
                <w:spacing w:val="-6"/>
                <w:sz w:val="28"/>
                <w:szCs w:val="28"/>
              </w:rPr>
              <w:t>（</w:t>
            </w:r>
            <w:r w:rsidRPr="00CC3F39">
              <w:rPr>
                <w:rFonts w:ascii="Times New Roman" w:hAnsi="Times New Roman" w:cs="Times New Roman"/>
                <w:spacing w:val="-6"/>
                <w:sz w:val="28"/>
                <w:szCs w:val="28"/>
              </w:rPr>
              <w:t>即汽修大隊及其坐落周邊土地</w:t>
            </w:r>
            <w:r>
              <w:rPr>
                <w:rFonts w:ascii="Times New Roman" w:hAnsi="Times New Roman" w:cs="Times New Roman"/>
                <w:spacing w:val="-6"/>
                <w:sz w:val="28"/>
                <w:szCs w:val="28"/>
              </w:rPr>
              <w:t>）</w:t>
            </w:r>
            <w:r w:rsidRPr="00CC3F39">
              <w:rPr>
                <w:rFonts w:ascii="Times New Roman" w:hAnsi="Times New Roman" w:cs="Times New Roman"/>
                <w:spacing w:val="-6"/>
                <w:sz w:val="28"/>
                <w:szCs w:val="28"/>
              </w:rPr>
              <w:t>為主要新建工程區。</w:t>
            </w:r>
          </w:p>
          <w:p w14:paraId="1DDCA7C9" w14:textId="77777777" w:rsidR="00A5272E" w:rsidRPr="00CC3F39" w:rsidRDefault="00A5272E" w:rsidP="001A2434">
            <w:pPr>
              <w:pStyle w:val="4"/>
              <w:numPr>
                <w:ilvl w:val="0"/>
                <w:numId w:val="29"/>
              </w:numPr>
              <w:ind w:left="288" w:hangingChars="100" w:hanging="288"/>
              <w:outlineLvl w:val="3"/>
              <w:rPr>
                <w:rFonts w:ascii="Times New Roman" w:hAnsi="Times New Roman" w:cs="Times New Roman"/>
                <w:spacing w:val="-6"/>
                <w:sz w:val="28"/>
                <w:szCs w:val="28"/>
              </w:rPr>
            </w:pPr>
            <w:r w:rsidRPr="00CC3F39">
              <w:rPr>
                <w:rFonts w:ascii="Times New Roman" w:hAnsi="Times New Roman" w:cs="Times New Roman"/>
                <w:spacing w:val="-6"/>
                <w:sz w:val="28"/>
                <w:szCs w:val="28"/>
              </w:rPr>
              <w:lastRenderedPageBreak/>
              <w:t>本案之規劃設計在兼顧保存歷史園區、適度提高建築面積</w:t>
            </w:r>
            <w:r>
              <w:rPr>
                <w:rFonts w:ascii="Times New Roman" w:hAnsi="Times New Roman" w:cs="Times New Roman"/>
                <w:spacing w:val="-6"/>
                <w:sz w:val="28"/>
                <w:szCs w:val="28"/>
              </w:rPr>
              <w:t>（</w:t>
            </w:r>
            <w:r w:rsidRPr="00CC3F39">
              <w:rPr>
                <w:rFonts w:ascii="Times New Roman" w:hAnsi="Times New Roman" w:cs="Times New Roman"/>
                <w:spacing w:val="-6"/>
                <w:sz w:val="28"/>
                <w:szCs w:val="28"/>
              </w:rPr>
              <w:t>建蔽率</w:t>
            </w:r>
            <w:r>
              <w:rPr>
                <w:rFonts w:ascii="Times New Roman" w:hAnsi="Times New Roman" w:cs="Times New Roman"/>
                <w:spacing w:val="-6"/>
                <w:sz w:val="28"/>
                <w:szCs w:val="28"/>
              </w:rPr>
              <w:t>）</w:t>
            </w:r>
            <w:r w:rsidRPr="00CC3F39">
              <w:rPr>
                <w:rFonts w:ascii="Times New Roman" w:hAnsi="Times New Roman" w:cs="Times New Roman"/>
                <w:spacing w:val="-6"/>
                <w:sz w:val="28"/>
                <w:szCs w:val="28"/>
              </w:rPr>
              <w:t>以控制量體高度、及博物館空間之使用需求等考量下所提出之方案，依文資法相關規定經新北市文化資產審查，審查過程中委員針對修增建工程之位置與其對歷史園區是否有影響皆有充份且詳細之討論與琢磨，爾後予以通過，而歷史園區之景觀工程主要為去除園區後期新增之</w:t>
            </w:r>
            <w:proofErr w:type="gramStart"/>
            <w:r w:rsidRPr="00CC3F39">
              <w:rPr>
                <w:rFonts w:ascii="Times New Roman" w:hAnsi="Times New Roman" w:cs="Times New Roman"/>
                <w:spacing w:val="-6"/>
                <w:sz w:val="28"/>
                <w:szCs w:val="28"/>
              </w:rPr>
              <w:t>景觀性植栽</w:t>
            </w:r>
            <w:proofErr w:type="gramEnd"/>
            <w:r w:rsidRPr="00CC3F39">
              <w:rPr>
                <w:rFonts w:ascii="Times New Roman" w:hAnsi="Times New Roman" w:cs="Times New Roman"/>
                <w:spacing w:val="-6"/>
                <w:sz w:val="28"/>
                <w:szCs w:val="28"/>
              </w:rPr>
              <w:t>與設施，以求回復</w:t>
            </w:r>
            <w:r w:rsidRPr="00CC3F39">
              <w:rPr>
                <w:rFonts w:ascii="Times New Roman" w:hAnsi="Times New Roman" w:cs="Times New Roman"/>
                <w:spacing w:val="-6"/>
                <w:sz w:val="28"/>
                <w:szCs w:val="28"/>
              </w:rPr>
              <w:t>1967</w:t>
            </w:r>
            <w:r>
              <w:rPr>
                <w:rFonts w:ascii="Times New Roman" w:hAnsi="Times New Roman" w:cs="Times New Roman"/>
                <w:spacing w:val="-6"/>
                <w:sz w:val="28"/>
                <w:szCs w:val="28"/>
              </w:rPr>
              <w:t>~</w:t>
            </w:r>
            <w:r w:rsidRPr="00CC3F39">
              <w:rPr>
                <w:rFonts w:ascii="Times New Roman" w:hAnsi="Times New Roman" w:cs="Times New Roman"/>
                <w:spacing w:val="-6"/>
                <w:sz w:val="28"/>
                <w:szCs w:val="28"/>
              </w:rPr>
              <w:t>1980</w:t>
            </w:r>
            <w:r w:rsidRPr="00CC3F39">
              <w:rPr>
                <w:rFonts w:ascii="Times New Roman" w:hAnsi="Times New Roman" w:cs="Times New Roman"/>
                <w:spacing w:val="-6"/>
                <w:sz w:val="28"/>
                <w:szCs w:val="28"/>
              </w:rPr>
              <w:t>年間時期之氛圍及樣貌，歷史園區內建築則非屬本工程範圍，皆未涉及，而景觀工程之修復方式亦配合文資審查相關意見修正後通過。</w:t>
            </w:r>
          </w:p>
        </w:tc>
        <w:tc>
          <w:tcPr>
            <w:tcW w:w="4961" w:type="dxa"/>
          </w:tcPr>
          <w:p w14:paraId="351D9579" w14:textId="77777777" w:rsidR="00A5272E" w:rsidRPr="00CC3F39" w:rsidRDefault="00A5272E" w:rsidP="001A2434">
            <w:pPr>
              <w:pStyle w:val="4"/>
              <w:numPr>
                <w:ilvl w:val="0"/>
                <w:numId w:val="30"/>
              </w:numPr>
              <w:ind w:left="288" w:hangingChars="100" w:hanging="288"/>
              <w:outlineLvl w:val="3"/>
              <w:rPr>
                <w:rFonts w:ascii="Times New Roman" w:hAnsi="Times New Roman" w:cs="Times New Roman"/>
                <w:spacing w:val="-6"/>
                <w:sz w:val="28"/>
                <w:szCs w:val="28"/>
              </w:rPr>
            </w:pPr>
            <w:bookmarkStart w:id="5" w:name="_Hlk133835993"/>
            <w:r w:rsidRPr="00CC3F39">
              <w:rPr>
                <w:rFonts w:ascii="Times New Roman" w:hAnsi="Times New Roman" w:cs="Times New Roman"/>
                <w:spacing w:val="-6"/>
                <w:sz w:val="28"/>
                <w:szCs w:val="28"/>
              </w:rPr>
              <w:lastRenderedPageBreak/>
              <w:t>本基地依照</w:t>
            </w:r>
            <w:r w:rsidRPr="00CC3F39">
              <w:rPr>
                <w:rFonts w:ascii="Times New Roman" w:hAnsi="Times New Roman" w:cs="Times New Roman"/>
                <w:spacing w:val="-6"/>
                <w:sz w:val="28"/>
                <w:szCs w:val="28"/>
                <w:u w:val="single"/>
              </w:rPr>
              <w:t>105</w:t>
            </w:r>
            <w:r w:rsidRPr="00CC3F39">
              <w:rPr>
                <w:rFonts w:ascii="Times New Roman" w:hAnsi="Times New Roman" w:cs="Times New Roman"/>
                <w:spacing w:val="-6"/>
                <w:sz w:val="28"/>
                <w:szCs w:val="28"/>
                <w:u w:val="single"/>
              </w:rPr>
              <w:t>年細部計畫土地分區使用管制規則</w:t>
            </w:r>
            <w:r w:rsidRPr="00CC3F39">
              <w:rPr>
                <w:rFonts w:ascii="Times New Roman" w:hAnsi="Times New Roman" w:cs="Times New Roman"/>
                <w:spacing w:val="-6"/>
                <w:sz w:val="28"/>
                <w:szCs w:val="28"/>
              </w:rPr>
              <w:t>將園區土地使用分為文化專用區（一）、文化專用區（二），並有其容積率、建蔽率及使用類型等相關規定，其中文專（一）為保存區，其修繕或新建工程須依文資法相關規定辦理；文專（二）（即汽修大隊及其座落周邊土地）為主要新建工程區</w:t>
            </w:r>
            <w:bookmarkEnd w:id="5"/>
            <w:r w:rsidRPr="00CC3F39">
              <w:rPr>
                <w:rFonts w:ascii="Times New Roman" w:hAnsi="Times New Roman" w:cs="Times New Roman"/>
                <w:spacing w:val="-6"/>
                <w:sz w:val="28"/>
                <w:szCs w:val="28"/>
              </w:rPr>
              <w:t>。</w:t>
            </w:r>
          </w:p>
          <w:p w14:paraId="4AFC196D" w14:textId="77777777" w:rsidR="00A5272E" w:rsidRPr="00CC3F39" w:rsidRDefault="00A5272E" w:rsidP="001A2434">
            <w:pPr>
              <w:pStyle w:val="4"/>
              <w:numPr>
                <w:ilvl w:val="0"/>
                <w:numId w:val="30"/>
              </w:numPr>
              <w:ind w:left="288" w:hangingChars="100" w:hanging="288"/>
              <w:outlineLvl w:val="3"/>
              <w:rPr>
                <w:rFonts w:ascii="Times New Roman" w:hAnsi="Times New Roman" w:cs="Times New Roman"/>
                <w:spacing w:val="-6"/>
                <w:sz w:val="28"/>
                <w:szCs w:val="28"/>
              </w:rPr>
            </w:pPr>
            <w:r w:rsidRPr="00CC3F39">
              <w:rPr>
                <w:rFonts w:ascii="Times New Roman" w:hAnsi="Times New Roman" w:cs="Times New Roman"/>
                <w:spacing w:val="-6"/>
                <w:sz w:val="28"/>
                <w:szCs w:val="28"/>
              </w:rPr>
              <w:t>本案之規劃設計在兼顧保存歷史園</w:t>
            </w:r>
            <w:r w:rsidRPr="00CC3F39">
              <w:rPr>
                <w:rFonts w:ascii="Times New Roman" w:hAnsi="Times New Roman" w:cs="Times New Roman"/>
                <w:spacing w:val="-6"/>
                <w:sz w:val="28"/>
                <w:szCs w:val="28"/>
              </w:rPr>
              <w:lastRenderedPageBreak/>
              <w:t>區、適度提高建築面積（建蔽率）以控制量體高度及博物館空間之使用需求等考量下所提出之方案，另依文資法相關規定，經新北市政府文化局辦理文資審議會議，審查過程中委員針對修增建工程之位置與其對歷史園區是否有影響皆有充份且詳細之討論後同意通過。園區內歷史建築非屬本工程範圍，另於工程辦理前中後，皆依文資審議建議辦理建築物監測及管理。</w:t>
            </w:r>
          </w:p>
        </w:tc>
      </w:tr>
      <w:tr w:rsidR="00A5272E" w:rsidRPr="00CC3F39" w14:paraId="61483570" w14:textId="77777777" w:rsidTr="001A2434">
        <w:tc>
          <w:tcPr>
            <w:tcW w:w="737" w:type="dxa"/>
            <w:vAlign w:val="center"/>
          </w:tcPr>
          <w:p w14:paraId="6CDD27F7" w14:textId="77777777" w:rsidR="00A5272E" w:rsidRPr="00CC3F39" w:rsidRDefault="00A5272E" w:rsidP="001A2434">
            <w:pPr>
              <w:pStyle w:val="4"/>
              <w:numPr>
                <w:ilvl w:val="0"/>
                <w:numId w:val="43"/>
              </w:numPr>
              <w:ind w:left="288" w:hangingChars="100" w:hanging="288"/>
              <w:jc w:val="center"/>
              <w:outlineLvl w:val="3"/>
              <w:rPr>
                <w:rFonts w:ascii="Times New Roman" w:hAnsi="Times New Roman" w:cs="Times New Roman"/>
                <w:spacing w:val="-6"/>
                <w:sz w:val="28"/>
                <w:szCs w:val="28"/>
              </w:rPr>
            </w:pPr>
          </w:p>
        </w:tc>
        <w:tc>
          <w:tcPr>
            <w:tcW w:w="3017" w:type="dxa"/>
          </w:tcPr>
          <w:p w14:paraId="7B531275" w14:textId="77777777" w:rsidR="00A5272E" w:rsidRPr="00CC3F39" w:rsidRDefault="00A5272E" w:rsidP="001A2434">
            <w:pPr>
              <w:pStyle w:val="4"/>
              <w:numPr>
                <w:ilvl w:val="0"/>
                <w:numId w:val="0"/>
              </w:numPr>
              <w:outlineLvl w:val="3"/>
              <w:rPr>
                <w:rFonts w:ascii="Times New Roman" w:hAnsi="Times New Roman" w:cs="Times New Roman"/>
                <w:spacing w:val="-6"/>
                <w:sz w:val="28"/>
                <w:szCs w:val="28"/>
              </w:rPr>
            </w:pPr>
            <w:r w:rsidRPr="00CC3F39">
              <w:rPr>
                <w:rFonts w:ascii="Times New Roman" w:hAnsi="Times New Roman" w:cs="Times New Roman"/>
                <w:spacing w:val="-6"/>
                <w:sz w:val="28"/>
                <w:szCs w:val="28"/>
              </w:rPr>
              <w:t>文專二有建蔽率、容積率的規定，可以蓋一定的大小，但目前新建的</w:t>
            </w:r>
            <w:r w:rsidRPr="00CC3F39">
              <w:rPr>
                <w:rFonts w:ascii="Times New Roman" w:hAnsi="Times New Roman" w:cs="Times New Roman"/>
                <w:spacing w:val="-6"/>
                <w:sz w:val="28"/>
                <w:szCs w:val="28"/>
              </w:rPr>
              <w:lastRenderedPageBreak/>
              <w:t>設計案大概有</w:t>
            </w:r>
            <w:r w:rsidRPr="00CC3F39">
              <w:rPr>
                <w:rFonts w:ascii="Times New Roman" w:hAnsi="Times New Roman" w:cs="Times New Roman"/>
                <w:spacing w:val="-6"/>
                <w:sz w:val="28"/>
                <w:szCs w:val="28"/>
              </w:rPr>
              <w:t>3</w:t>
            </w:r>
            <w:r w:rsidRPr="00CC3F39">
              <w:rPr>
                <w:rFonts w:ascii="Times New Roman" w:hAnsi="Times New Roman" w:cs="Times New Roman"/>
                <w:spacing w:val="-6"/>
                <w:sz w:val="28"/>
                <w:szCs w:val="28"/>
              </w:rPr>
              <w:t>萬多坪的樓地板是超過這個大小的。所以，我想建築師就想到一個方式，用文專一的空間來視為一宗基地來適度的長</w:t>
            </w:r>
            <w:proofErr w:type="gramStart"/>
            <w:r w:rsidRPr="00CC3F39">
              <w:rPr>
                <w:rFonts w:ascii="Times New Roman" w:hAnsi="Times New Roman" w:cs="Times New Roman"/>
                <w:spacing w:val="-6"/>
                <w:sz w:val="28"/>
                <w:szCs w:val="28"/>
              </w:rPr>
              <w:t>高跟長胖</w:t>
            </w:r>
            <w:proofErr w:type="gramEnd"/>
            <w:r w:rsidRPr="00CC3F39">
              <w:rPr>
                <w:rFonts w:ascii="Times New Roman" w:hAnsi="Times New Roman" w:cs="Times New Roman"/>
                <w:spacing w:val="-6"/>
                <w:sz w:val="28"/>
                <w:szCs w:val="28"/>
              </w:rPr>
              <w:t>。我會有點擔心，行政程序會不會有問題，因為跨到了保存區，文化資產的審查有沒有事先做好，我從簡報看到</w:t>
            </w:r>
            <w:r w:rsidRPr="00CC3F39">
              <w:rPr>
                <w:rFonts w:ascii="Times New Roman" w:hAnsi="Times New Roman" w:cs="Times New Roman"/>
                <w:spacing w:val="-6"/>
                <w:sz w:val="28"/>
                <w:szCs w:val="28"/>
              </w:rPr>
              <w:t>111</w:t>
            </w:r>
            <w:r w:rsidRPr="00CC3F39">
              <w:rPr>
                <w:rFonts w:ascii="Times New Roman" w:hAnsi="Times New Roman" w:cs="Times New Roman"/>
                <w:spacing w:val="-6"/>
                <w:sz w:val="28"/>
                <w:szCs w:val="28"/>
              </w:rPr>
              <w:t>年</w:t>
            </w:r>
            <w:r w:rsidRPr="00CC3F39">
              <w:rPr>
                <w:rFonts w:ascii="Times New Roman" w:hAnsi="Times New Roman" w:cs="Times New Roman"/>
                <w:spacing w:val="-6"/>
                <w:sz w:val="28"/>
                <w:szCs w:val="28"/>
              </w:rPr>
              <w:t>7</w:t>
            </w:r>
            <w:r w:rsidRPr="00CC3F39">
              <w:rPr>
                <w:rFonts w:ascii="Times New Roman" w:hAnsi="Times New Roman" w:cs="Times New Roman"/>
                <w:spacing w:val="-6"/>
                <w:sz w:val="28"/>
                <w:szCs w:val="28"/>
              </w:rPr>
              <w:t>月才核定文資程序，可是應該是在去年就完成了建照的取得，有點擔心程序部分是否符合。地下停車場的入口，靠近遊客中心非常近，從設</w:t>
            </w:r>
            <w:r w:rsidRPr="00CC3F39">
              <w:rPr>
                <w:rFonts w:ascii="Times New Roman" w:hAnsi="Times New Roman" w:cs="Times New Roman"/>
                <w:spacing w:val="-6"/>
                <w:sz w:val="28"/>
                <w:szCs w:val="28"/>
              </w:rPr>
              <w:lastRenderedPageBreak/>
              <w:t>計角度完全可以理解建築師為什麼要這樣規劃，但是否還可以有更好的處理方式。</w:t>
            </w:r>
          </w:p>
        </w:tc>
        <w:tc>
          <w:tcPr>
            <w:tcW w:w="5035" w:type="dxa"/>
          </w:tcPr>
          <w:p w14:paraId="3CF809B7" w14:textId="77777777" w:rsidR="00A5272E" w:rsidRPr="00CC3F39" w:rsidRDefault="00A5272E" w:rsidP="001A2434">
            <w:pPr>
              <w:pStyle w:val="4"/>
              <w:numPr>
                <w:ilvl w:val="0"/>
                <w:numId w:val="31"/>
              </w:numPr>
              <w:ind w:left="288" w:hangingChars="100" w:hanging="288"/>
              <w:outlineLvl w:val="3"/>
              <w:rPr>
                <w:rFonts w:ascii="Times New Roman" w:hAnsi="Times New Roman" w:cs="Times New Roman"/>
                <w:spacing w:val="-6"/>
                <w:sz w:val="28"/>
                <w:szCs w:val="28"/>
              </w:rPr>
            </w:pPr>
            <w:r w:rsidRPr="00CC3F39">
              <w:rPr>
                <w:rFonts w:ascii="Times New Roman" w:hAnsi="Times New Roman" w:cs="Times New Roman"/>
                <w:b/>
                <w:spacing w:val="-6"/>
                <w:sz w:val="28"/>
                <w:szCs w:val="28"/>
              </w:rPr>
              <w:lastRenderedPageBreak/>
              <w:t>本案總樓地板面積為</w:t>
            </w:r>
            <w:r w:rsidRPr="00CC3F39">
              <w:rPr>
                <w:rFonts w:ascii="Times New Roman" w:hAnsi="Times New Roman" w:cs="Times New Roman"/>
                <w:b/>
                <w:spacing w:val="-6"/>
                <w:sz w:val="28"/>
                <w:szCs w:val="28"/>
              </w:rPr>
              <w:t>15356.63</w:t>
            </w:r>
            <w:proofErr w:type="gramStart"/>
            <w:r w:rsidRPr="00CC3F39">
              <w:rPr>
                <w:rFonts w:ascii="Times New Roman" w:hAnsi="Times New Roman" w:cs="Times New Roman"/>
                <w:b/>
                <w:spacing w:val="-6"/>
                <w:sz w:val="28"/>
                <w:szCs w:val="28"/>
              </w:rPr>
              <w:t>㎡</w:t>
            </w:r>
            <w:proofErr w:type="gramEnd"/>
            <w:r w:rsidRPr="00CC3F39">
              <w:rPr>
                <w:rFonts w:ascii="Times New Roman" w:hAnsi="Times New Roman" w:cs="Times New Roman"/>
                <w:b/>
                <w:spacing w:val="-6"/>
                <w:sz w:val="28"/>
                <w:szCs w:val="28"/>
              </w:rPr>
              <w:t>，約為</w:t>
            </w:r>
            <w:r w:rsidRPr="00CC3F39">
              <w:rPr>
                <w:rFonts w:ascii="Times New Roman" w:hAnsi="Times New Roman" w:cs="Times New Roman"/>
                <w:b/>
                <w:spacing w:val="-6"/>
                <w:sz w:val="28"/>
                <w:szCs w:val="28"/>
              </w:rPr>
              <w:t>4645.38</w:t>
            </w:r>
            <w:r w:rsidRPr="00CC3F39">
              <w:rPr>
                <w:rFonts w:ascii="Times New Roman" w:hAnsi="Times New Roman" w:cs="Times New Roman"/>
                <w:b/>
                <w:spacing w:val="-6"/>
                <w:sz w:val="28"/>
                <w:szCs w:val="28"/>
              </w:rPr>
              <w:t>坪</w:t>
            </w:r>
            <w:r w:rsidRPr="00CC3F39">
              <w:rPr>
                <w:rFonts w:ascii="Times New Roman" w:hAnsi="Times New Roman" w:cs="Times New Roman"/>
                <w:spacing w:val="-6"/>
                <w:sz w:val="28"/>
                <w:szCs w:val="28"/>
              </w:rPr>
              <w:t>，非</w:t>
            </w:r>
            <w:r w:rsidRPr="00CC3F39">
              <w:rPr>
                <w:rFonts w:ascii="Times New Roman" w:hAnsi="Times New Roman" w:cs="Times New Roman"/>
                <w:spacing w:val="-6"/>
                <w:sz w:val="28"/>
                <w:szCs w:val="28"/>
              </w:rPr>
              <w:t>3</w:t>
            </w:r>
            <w:r w:rsidRPr="00CC3F39">
              <w:rPr>
                <w:rFonts w:ascii="Times New Roman" w:hAnsi="Times New Roman" w:cs="Times New Roman"/>
                <w:spacing w:val="-6"/>
                <w:sz w:val="28"/>
                <w:szCs w:val="28"/>
              </w:rPr>
              <w:t>萬多坪；本案</w:t>
            </w:r>
            <w:r w:rsidRPr="00CC3F39">
              <w:rPr>
                <w:rFonts w:ascii="Times New Roman" w:hAnsi="Times New Roman" w:cs="Times New Roman"/>
                <w:b/>
                <w:spacing w:val="-6"/>
                <w:sz w:val="28"/>
                <w:szCs w:val="28"/>
              </w:rPr>
              <w:t>總容積樓地板面積為</w:t>
            </w:r>
            <w:r w:rsidRPr="00CC3F39">
              <w:rPr>
                <w:rFonts w:ascii="Times New Roman" w:hAnsi="Times New Roman" w:cs="Times New Roman"/>
                <w:b/>
                <w:spacing w:val="-6"/>
                <w:sz w:val="28"/>
                <w:szCs w:val="28"/>
              </w:rPr>
              <w:t>10277.41</w:t>
            </w:r>
            <w:proofErr w:type="gramStart"/>
            <w:r w:rsidRPr="00CC3F39">
              <w:rPr>
                <w:rFonts w:ascii="Times New Roman" w:hAnsi="Times New Roman" w:cs="Times New Roman"/>
                <w:b/>
                <w:spacing w:val="-6"/>
                <w:sz w:val="28"/>
                <w:szCs w:val="28"/>
              </w:rPr>
              <w:t>㎡</w:t>
            </w:r>
            <w:proofErr w:type="gramEnd"/>
            <w:r w:rsidRPr="00CC3F39">
              <w:rPr>
                <w:rFonts w:ascii="Times New Roman" w:hAnsi="Times New Roman" w:cs="Times New Roman"/>
                <w:b/>
                <w:spacing w:val="-6"/>
                <w:sz w:val="28"/>
                <w:szCs w:val="28"/>
              </w:rPr>
              <w:t>，</w:t>
            </w:r>
            <w:r w:rsidRPr="00CC3F39">
              <w:rPr>
                <w:rFonts w:ascii="Times New Roman" w:hAnsi="Times New Roman" w:cs="Times New Roman"/>
                <w:spacing w:val="-6"/>
                <w:sz w:val="28"/>
                <w:szCs w:val="28"/>
              </w:rPr>
              <w:t>約為</w:t>
            </w:r>
            <w:r w:rsidRPr="00CC3F39">
              <w:rPr>
                <w:rFonts w:ascii="Times New Roman" w:hAnsi="Times New Roman" w:cs="Times New Roman"/>
                <w:spacing w:val="-6"/>
                <w:sz w:val="28"/>
                <w:szCs w:val="28"/>
              </w:rPr>
              <w:lastRenderedPageBreak/>
              <w:t>3108.92</w:t>
            </w:r>
            <w:r w:rsidRPr="00CC3F39">
              <w:rPr>
                <w:rFonts w:ascii="Times New Roman" w:hAnsi="Times New Roman" w:cs="Times New Roman"/>
                <w:spacing w:val="-6"/>
                <w:sz w:val="28"/>
                <w:szCs w:val="28"/>
              </w:rPr>
              <w:t>坪，亦非</w:t>
            </w:r>
            <w:r w:rsidRPr="00CC3F39">
              <w:rPr>
                <w:rFonts w:ascii="Times New Roman" w:hAnsi="Times New Roman" w:cs="Times New Roman"/>
                <w:spacing w:val="-6"/>
                <w:sz w:val="28"/>
                <w:szCs w:val="28"/>
              </w:rPr>
              <w:t>3</w:t>
            </w:r>
            <w:r w:rsidRPr="00CC3F39">
              <w:rPr>
                <w:rFonts w:ascii="Times New Roman" w:hAnsi="Times New Roman" w:cs="Times New Roman"/>
                <w:spacing w:val="-6"/>
                <w:sz w:val="28"/>
                <w:szCs w:val="28"/>
              </w:rPr>
              <w:t>萬多坪。</w:t>
            </w:r>
          </w:p>
          <w:p w14:paraId="12998B06" w14:textId="77777777" w:rsidR="00A5272E" w:rsidRPr="00CC3F39" w:rsidRDefault="00A5272E" w:rsidP="001A2434">
            <w:pPr>
              <w:pStyle w:val="4"/>
              <w:numPr>
                <w:ilvl w:val="0"/>
                <w:numId w:val="31"/>
              </w:numPr>
              <w:ind w:left="288" w:hangingChars="100" w:hanging="288"/>
              <w:outlineLvl w:val="3"/>
              <w:rPr>
                <w:rFonts w:ascii="Times New Roman" w:hAnsi="Times New Roman" w:cs="Times New Roman"/>
                <w:spacing w:val="-6"/>
                <w:sz w:val="28"/>
                <w:szCs w:val="28"/>
              </w:rPr>
            </w:pPr>
            <w:r w:rsidRPr="00CC3F39">
              <w:rPr>
                <w:rFonts w:ascii="Times New Roman" w:hAnsi="Times New Roman" w:cs="Times New Roman"/>
                <w:spacing w:val="-6"/>
                <w:sz w:val="28"/>
                <w:szCs w:val="28"/>
              </w:rPr>
              <w:t>本案已取得建造執照，</w:t>
            </w:r>
            <w:r w:rsidRPr="00CC3F39">
              <w:rPr>
                <w:rFonts w:ascii="Times New Roman" w:hAnsi="Times New Roman" w:cs="Times New Roman"/>
                <w:spacing w:val="-6"/>
                <w:sz w:val="28"/>
                <w:szCs w:val="28"/>
                <w:u w:val="single"/>
              </w:rPr>
              <w:t>文化資產審查為取得建照的必要條件之</w:t>
            </w:r>
            <w:proofErr w:type="gramStart"/>
            <w:r w:rsidRPr="00CC3F39">
              <w:rPr>
                <w:rFonts w:ascii="Times New Roman" w:hAnsi="Times New Roman" w:cs="Times New Roman"/>
                <w:spacing w:val="-6"/>
                <w:sz w:val="28"/>
                <w:szCs w:val="28"/>
                <w:u w:val="single"/>
              </w:rPr>
              <w:t>一</w:t>
            </w:r>
            <w:proofErr w:type="gramEnd"/>
            <w:r w:rsidRPr="00CC3F39">
              <w:rPr>
                <w:rFonts w:ascii="Times New Roman" w:hAnsi="Times New Roman" w:cs="Times New Roman"/>
                <w:spacing w:val="-6"/>
                <w:sz w:val="28"/>
                <w:szCs w:val="28"/>
              </w:rPr>
              <w:t>。本案程序並未違背法律規定，相關審查期程說明如下</w:t>
            </w:r>
            <w:r w:rsidRPr="00CC3F39">
              <w:rPr>
                <w:rFonts w:ascii="Times New Roman" w:hAnsi="Times New Roman" w:cs="Times New Roman"/>
                <w:spacing w:val="-6"/>
                <w:sz w:val="28"/>
                <w:szCs w:val="28"/>
              </w:rPr>
              <w:t>:</w:t>
            </w:r>
          </w:p>
          <w:p w14:paraId="27771AFB" w14:textId="77777777" w:rsidR="00A5272E" w:rsidRPr="00CC3F39" w:rsidRDefault="00A5272E" w:rsidP="001A2434">
            <w:pPr>
              <w:pStyle w:val="4"/>
              <w:numPr>
                <w:ilvl w:val="0"/>
                <w:numId w:val="0"/>
              </w:numPr>
              <w:ind w:leftChars="100" w:left="628" w:hangingChars="100" w:hanging="288"/>
              <w:outlineLvl w:val="3"/>
              <w:rPr>
                <w:rFonts w:ascii="Times New Roman" w:hAnsi="Times New Roman" w:cs="Times New Roman"/>
                <w:spacing w:val="-6"/>
                <w:sz w:val="28"/>
                <w:szCs w:val="28"/>
              </w:rPr>
            </w:pPr>
            <w:r w:rsidRPr="00CC3F39">
              <w:rPr>
                <w:rFonts w:ascii="Times New Roman" w:hAnsi="Times New Roman" w:cs="Times New Roman"/>
                <w:spacing w:val="-6"/>
                <w:sz w:val="28"/>
                <w:szCs w:val="28"/>
              </w:rPr>
              <w:t>〈</w:t>
            </w:r>
            <w:r w:rsidRPr="00CC3F39">
              <w:rPr>
                <w:rFonts w:ascii="Times New Roman" w:hAnsi="Times New Roman" w:cs="Times New Roman"/>
                <w:spacing w:val="-6"/>
                <w:sz w:val="28"/>
                <w:szCs w:val="28"/>
              </w:rPr>
              <w:t>1</w:t>
            </w:r>
            <w:r w:rsidRPr="00CC3F39">
              <w:rPr>
                <w:rFonts w:ascii="Times New Roman" w:hAnsi="Times New Roman" w:cs="Times New Roman"/>
                <w:spacing w:val="-6"/>
                <w:sz w:val="28"/>
                <w:szCs w:val="28"/>
              </w:rPr>
              <w:t>〉</w:t>
            </w:r>
            <w:r w:rsidRPr="00CC3F39">
              <w:rPr>
                <w:rFonts w:ascii="Times New Roman" w:hAnsi="Times New Roman" w:cs="Times New Roman"/>
                <w:spacing w:val="-6"/>
                <w:sz w:val="28"/>
                <w:szCs w:val="28"/>
              </w:rPr>
              <w:t>110</w:t>
            </w:r>
            <w:r w:rsidRPr="00CC3F39">
              <w:rPr>
                <w:rFonts w:ascii="Times New Roman" w:hAnsi="Times New Roman" w:cs="Times New Roman"/>
                <w:spacing w:val="-6"/>
                <w:sz w:val="28"/>
                <w:szCs w:val="28"/>
              </w:rPr>
              <w:t>年</w:t>
            </w:r>
            <w:r w:rsidRPr="00CC3F39">
              <w:rPr>
                <w:rFonts w:ascii="Times New Roman" w:hAnsi="Times New Roman" w:cs="Times New Roman"/>
                <w:spacing w:val="-6"/>
                <w:sz w:val="28"/>
                <w:szCs w:val="28"/>
              </w:rPr>
              <w:t>1</w:t>
            </w:r>
            <w:r w:rsidRPr="00CC3F39">
              <w:rPr>
                <w:rFonts w:ascii="Times New Roman" w:hAnsi="Times New Roman" w:cs="Times New Roman"/>
                <w:spacing w:val="-6"/>
                <w:sz w:val="28"/>
                <w:szCs w:val="28"/>
              </w:rPr>
              <w:t>月</w:t>
            </w:r>
            <w:r w:rsidRPr="00CC3F39">
              <w:rPr>
                <w:rFonts w:ascii="Times New Roman" w:hAnsi="Times New Roman" w:cs="Times New Roman"/>
                <w:spacing w:val="-6"/>
                <w:sz w:val="28"/>
                <w:szCs w:val="28"/>
              </w:rPr>
              <w:t>11</w:t>
            </w:r>
            <w:r w:rsidRPr="00CC3F39">
              <w:rPr>
                <w:rFonts w:ascii="Times New Roman" w:hAnsi="Times New Roman" w:cs="Times New Roman"/>
                <w:spacing w:val="-6"/>
                <w:sz w:val="28"/>
                <w:szCs w:val="28"/>
              </w:rPr>
              <w:t>日全園區景觀工程經新北市文資審查通過。</w:t>
            </w:r>
          </w:p>
          <w:p w14:paraId="1F52D2B2" w14:textId="77777777" w:rsidR="00A5272E" w:rsidRPr="00CC3F39" w:rsidRDefault="00A5272E" w:rsidP="001A2434">
            <w:pPr>
              <w:pStyle w:val="4"/>
              <w:numPr>
                <w:ilvl w:val="0"/>
                <w:numId w:val="0"/>
              </w:numPr>
              <w:ind w:leftChars="100" w:left="628" w:hangingChars="100" w:hanging="288"/>
              <w:outlineLvl w:val="3"/>
              <w:rPr>
                <w:rFonts w:ascii="Times New Roman" w:hAnsi="Times New Roman" w:cs="Times New Roman"/>
                <w:spacing w:val="-6"/>
                <w:sz w:val="28"/>
                <w:szCs w:val="28"/>
              </w:rPr>
            </w:pPr>
            <w:r w:rsidRPr="00CC3F39">
              <w:rPr>
                <w:rFonts w:ascii="Times New Roman" w:hAnsi="Times New Roman" w:cs="Times New Roman"/>
                <w:spacing w:val="-6"/>
                <w:sz w:val="28"/>
                <w:szCs w:val="28"/>
              </w:rPr>
              <w:t>〈</w:t>
            </w:r>
            <w:r w:rsidRPr="00CC3F39">
              <w:rPr>
                <w:rFonts w:ascii="Times New Roman" w:hAnsi="Times New Roman" w:cs="Times New Roman"/>
                <w:spacing w:val="-6"/>
                <w:sz w:val="28"/>
                <w:szCs w:val="28"/>
              </w:rPr>
              <w:t>2</w:t>
            </w:r>
            <w:r w:rsidRPr="00CC3F39">
              <w:rPr>
                <w:rFonts w:ascii="Times New Roman" w:hAnsi="Times New Roman" w:cs="Times New Roman"/>
                <w:spacing w:val="-6"/>
                <w:sz w:val="28"/>
                <w:szCs w:val="28"/>
              </w:rPr>
              <w:t>〉</w:t>
            </w:r>
            <w:r w:rsidRPr="00CC3F39">
              <w:rPr>
                <w:rFonts w:ascii="Times New Roman" w:hAnsi="Times New Roman" w:cs="Times New Roman"/>
                <w:spacing w:val="-6"/>
                <w:sz w:val="28"/>
                <w:szCs w:val="28"/>
              </w:rPr>
              <w:t>110</w:t>
            </w:r>
            <w:r w:rsidRPr="00CC3F39">
              <w:rPr>
                <w:rFonts w:ascii="Times New Roman" w:hAnsi="Times New Roman" w:cs="Times New Roman"/>
                <w:spacing w:val="-6"/>
                <w:sz w:val="28"/>
                <w:szCs w:val="28"/>
              </w:rPr>
              <w:t>年</w:t>
            </w:r>
            <w:r w:rsidRPr="00CC3F39">
              <w:rPr>
                <w:rFonts w:ascii="Times New Roman" w:hAnsi="Times New Roman" w:cs="Times New Roman"/>
                <w:spacing w:val="-6"/>
                <w:sz w:val="28"/>
                <w:szCs w:val="28"/>
              </w:rPr>
              <w:t>11</w:t>
            </w:r>
            <w:r w:rsidRPr="00CC3F39">
              <w:rPr>
                <w:rFonts w:ascii="Times New Roman" w:hAnsi="Times New Roman" w:cs="Times New Roman"/>
                <w:spacing w:val="-6"/>
                <w:sz w:val="28"/>
                <w:szCs w:val="28"/>
              </w:rPr>
              <w:t>月</w:t>
            </w:r>
            <w:r w:rsidRPr="00CC3F39">
              <w:rPr>
                <w:rFonts w:ascii="Times New Roman" w:hAnsi="Times New Roman" w:cs="Times New Roman"/>
                <w:spacing w:val="-6"/>
                <w:sz w:val="28"/>
                <w:szCs w:val="28"/>
              </w:rPr>
              <w:t>23</w:t>
            </w:r>
            <w:r w:rsidRPr="00CC3F39">
              <w:rPr>
                <w:rFonts w:ascii="Times New Roman" w:hAnsi="Times New Roman" w:cs="Times New Roman"/>
                <w:spacing w:val="-6"/>
                <w:sz w:val="28"/>
                <w:szCs w:val="28"/>
              </w:rPr>
              <w:t>日修增建工程經新北市文資審查通過。</w:t>
            </w:r>
          </w:p>
          <w:p w14:paraId="4769C364" w14:textId="77777777" w:rsidR="00A5272E" w:rsidRPr="00CC3F39" w:rsidRDefault="00A5272E" w:rsidP="001A2434">
            <w:pPr>
              <w:pStyle w:val="4"/>
              <w:numPr>
                <w:ilvl w:val="0"/>
                <w:numId w:val="0"/>
              </w:numPr>
              <w:overflowPunct/>
              <w:ind w:leftChars="100" w:left="628" w:hangingChars="100" w:hanging="288"/>
              <w:outlineLvl w:val="3"/>
              <w:rPr>
                <w:rFonts w:ascii="Times New Roman" w:hAnsi="Times New Roman" w:cs="Times New Roman"/>
                <w:spacing w:val="-6"/>
                <w:sz w:val="28"/>
                <w:szCs w:val="28"/>
              </w:rPr>
            </w:pPr>
            <w:r w:rsidRPr="00CC3F39">
              <w:rPr>
                <w:rFonts w:ascii="Times New Roman" w:hAnsi="Times New Roman" w:cs="Times New Roman"/>
                <w:spacing w:val="-6"/>
                <w:sz w:val="28"/>
                <w:szCs w:val="28"/>
              </w:rPr>
              <w:t>〈</w:t>
            </w:r>
            <w:r w:rsidRPr="00CC3F39">
              <w:rPr>
                <w:rFonts w:ascii="Times New Roman" w:hAnsi="Times New Roman" w:cs="Times New Roman"/>
                <w:spacing w:val="-6"/>
                <w:sz w:val="28"/>
                <w:szCs w:val="28"/>
              </w:rPr>
              <w:t>3</w:t>
            </w:r>
            <w:r w:rsidRPr="00CC3F39">
              <w:rPr>
                <w:rFonts w:ascii="Times New Roman" w:hAnsi="Times New Roman" w:cs="Times New Roman"/>
                <w:spacing w:val="-6"/>
                <w:sz w:val="28"/>
                <w:szCs w:val="28"/>
              </w:rPr>
              <w:t>〉</w:t>
            </w:r>
            <w:r w:rsidRPr="00CC3F39">
              <w:rPr>
                <w:rFonts w:ascii="Times New Roman" w:hAnsi="Times New Roman" w:cs="Times New Roman"/>
                <w:spacing w:val="-6"/>
                <w:sz w:val="28"/>
                <w:szCs w:val="28"/>
              </w:rPr>
              <w:t>111</w:t>
            </w:r>
            <w:r w:rsidRPr="00CC3F39">
              <w:rPr>
                <w:rFonts w:ascii="Times New Roman" w:hAnsi="Times New Roman" w:cs="Times New Roman"/>
                <w:spacing w:val="-6"/>
                <w:sz w:val="28"/>
                <w:szCs w:val="28"/>
              </w:rPr>
              <w:t>年</w:t>
            </w:r>
            <w:r w:rsidRPr="00CC3F39">
              <w:rPr>
                <w:rFonts w:ascii="Times New Roman" w:hAnsi="Times New Roman" w:cs="Times New Roman"/>
                <w:spacing w:val="-6"/>
                <w:sz w:val="28"/>
                <w:szCs w:val="28"/>
              </w:rPr>
              <w:t>7</w:t>
            </w:r>
            <w:r w:rsidRPr="00CC3F39">
              <w:rPr>
                <w:rFonts w:ascii="Times New Roman" w:hAnsi="Times New Roman" w:cs="Times New Roman"/>
                <w:spacing w:val="-6"/>
                <w:sz w:val="28"/>
                <w:szCs w:val="28"/>
              </w:rPr>
              <w:t>月</w:t>
            </w:r>
            <w:r w:rsidRPr="00CC3F39">
              <w:rPr>
                <w:rFonts w:ascii="Times New Roman" w:hAnsi="Times New Roman" w:cs="Times New Roman"/>
                <w:spacing w:val="-6"/>
                <w:sz w:val="28"/>
                <w:szCs w:val="28"/>
              </w:rPr>
              <w:t>22</w:t>
            </w:r>
            <w:r w:rsidRPr="00CC3F39">
              <w:rPr>
                <w:rFonts w:ascii="Times New Roman" w:hAnsi="Times New Roman" w:cs="Times New Roman"/>
                <w:spacing w:val="-6"/>
                <w:sz w:val="28"/>
                <w:szCs w:val="28"/>
              </w:rPr>
              <w:t>日取得建照核准函。</w:t>
            </w:r>
          </w:p>
          <w:p w14:paraId="3F79AD2B" w14:textId="77777777" w:rsidR="00A5272E" w:rsidRPr="00CC3F39" w:rsidRDefault="00A5272E" w:rsidP="001A2434">
            <w:pPr>
              <w:pStyle w:val="4"/>
              <w:numPr>
                <w:ilvl w:val="0"/>
                <w:numId w:val="31"/>
              </w:numPr>
              <w:ind w:left="288" w:hangingChars="100" w:hanging="288"/>
              <w:outlineLvl w:val="3"/>
              <w:rPr>
                <w:rFonts w:ascii="Times New Roman" w:hAnsi="Times New Roman" w:cs="Times New Roman"/>
                <w:spacing w:val="-6"/>
                <w:sz w:val="28"/>
                <w:szCs w:val="28"/>
              </w:rPr>
            </w:pPr>
            <w:r w:rsidRPr="00CC3F39">
              <w:rPr>
                <w:rFonts w:ascii="Times New Roman" w:hAnsi="Times New Roman" w:cs="Times New Roman"/>
                <w:spacing w:val="-6"/>
                <w:sz w:val="28"/>
                <w:szCs w:val="28"/>
              </w:rPr>
              <w:t>另</w:t>
            </w:r>
            <w:r w:rsidRPr="00CC3F39">
              <w:rPr>
                <w:rFonts w:ascii="Times New Roman" w:hAnsi="Times New Roman" w:cs="Times New Roman"/>
                <w:spacing w:val="-6"/>
                <w:sz w:val="28"/>
                <w:szCs w:val="28"/>
              </w:rPr>
              <w:t>111</w:t>
            </w:r>
            <w:r w:rsidRPr="00CC3F39">
              <w:rPr>
                <w:rFonts w:ascii="Times New Roman" w:hAnsi="Times New Roman" w:cs="Times New Roman"/>
                <w:spacing w:val="-6"/>
                <w:sz w:val="28"/>
                <w:szCs w:val="28"/>
              </w:rPr>
              <w:t>年</w:t>
            </w:r>
            <w:r w:rsidRPr="00CC3F39">
              <w:rPr>
                <w:rFonts w:ascii="Times New Roman" w:hAnsi="Times New Roman" w:cs="Times New Roman"/>
                <w:spacing w:val="-6"/>
                <w:sz w:val="28"/>
                <w:szCs w:val="28"/>
              </w:rPr>
              <w:t>7</w:t>
            </w:r>
            <w:r w:rsidRPr="00CC3F39">
              <w:rPr>
                <w:rFonts w:ascii="Times New Roman" w:hAnsi="Times New Roman" w:cs="Times New Roman"/>
                <w:spacing w:val="-6"/>
                <w:sz w:val="28"/>
                <w:szCs w:val="28"/>
              </w:rPr>
              <w:t>月核定的修復再利用計畫非屬本案執行項目。</w:t>
            </w:r>
          </w:p>
        </w:tc>
        <w:tc>
          <w:tcPr>
            <w:tcW w:w="4961" w:type="dxa"/>
          </w:tcPr>
          <w:p w14:paraId="39F51C4B" w14:textId="57047FE9" w:rsidR="00A5272E" w:rsidRPr="00CC3F39" w:rsidRDefault="00A5272E" w:rsidP="001A2434">
            <w:pPr>
              <w:pStyle w:val="4"/>
              <w:numPr>
                <w:ilvl w:val="0"/>
                <w:numId w:val="32"/>
              </w:numPr>
              <w:ind w:left="288" w:hangingChars="100" w:hanging="288"/>
              <w:outlineLvl w:val="3"/>
              <w:rPr>
                <w:rFonts w:ascii="Times New Roman" w:hAnsi="Times New Roman" w:cs="Times New Roman"/>
                <w:spacing w:val="-6"/>
                <w:sz w:val="28"/>
                <w:szCs w:val="28"/>
              </w:rPr>
            </w:pPr>
            <w:r w:rsidRPr="00CC3F39">
              <w:rPr>
                <w:rFonts w:ascii="Times New Roman" w:hAnsi="Times New Roman" w:cs="Times New Roman"/>
                <w:spacing w:val="-6"/>
                <w:sz w:val="28"/>
                <w:szCs w:val="28"/>
              </w:rPr>
              <w:lastRenderedPageBreak/>
              <w:t>本案依文資法規定辦理文資審議及提送因應計畫，經新北市政府文化局於</w:t>
            </w:r>
            <w:r w:rsidRPr="00CC3F39">
              <w:rPr>
                <w:rFonts w:ascii="Times New Roman" w:hAnsi="Times New Roman" w:cs="Times New Roman"/>
                <w:spacing w:val="-6"/>
                <w:sz w:val="28"/>
                <w:szCs w:val="28"/>
              </w:rPr>
              <w:t>110</w:t>
            </w:r>
            <w:r w:rsidRPr="00CC3F39">
              <w:rPr>
                <w:rFonts w:ascii="Times New Roman" w:hAnsi="Times New Roman" w:cs="Times New Roman"/>
                <w:spacing w:val="-6"/>
                <w:sz w:val="28"/>
                <w:szCs w:val="28"/>
              </w:rPr>
              <w:t>年</w:t>
            </w:r>
            <w:r w:rsidRPr="00CC3F39">
              <w:rPr>
                <w:rFonts w:ascii="Times New Roman" w:hAnsi="Times New Roman" w:cs="Times New Roman"/>
                <w:spacing w:val="-6"/>
                <w:sz w:val="28"/>
                <w:szCs w:val="28"/>
              </w:rPr>
              <w:t>11</w:t>
            </w:r>
            <w:r w:rsidRPr="00CC3F39">
              <w:rPr>
                <w:rFonts w:ascii="Times New Roman" w:hAnsi="Times New Roman" w:cs="Times New Roman"/>
                <w:spacing w:val="-6"/>
                <w:sz w:val="28"/>
                <w:szCs w:val="28"/>
              </w:rPr>
              <w:t>年</w:t>
            </w:r>
            <w:r w:rsidRPr="00CC3F39">
              <w:rPr>
                <w:rFonts w:ascii="Times New Roman" w:hAnsi="Times New Roman" w:cs="Times New Roman"/>
                <w:spacing w:val="-6"/>
                <w:sz w:val="28"/>
                <w:szCs w:val="28"/>
              </w:rPr>
              <w:t>23</w:t>
            </w:r>
            <w:r w:rsidRPr="00CC3F39">
              <w:rPr>
                <w:rFonts w:ascii="Times New Roman" w:hAnsi="Times New Roman" w:cs="Times New Roman"/>
                <w:spacing w:val="-6"/>
                <w:sz w:val="28"/>
                <w:szCs w:val="28"/>
              </w:rPr>
              <w:t>日函同意文資審</w:t>
            </w:r>
            <w:r w:rsidRPr="00CC3F39">
              <w:rPr>
                <w:rFonts w:ascii="Times New Roman" w:hAnsi="Times New Roman" w:cs="Times New Roman"/>
                <w:spacing w:val="-6"/>
                <w:sz w:val="28"/>
                <w:szCs w:val="28"/>
              </w:rPr>
              <w:lastRenderedPageBreak/>
              <w:t>議通過，另於</w:t>
            </w:r>
            <w:r w:rsidRPr="00CC3F39">
              <w:rPr>
                <w:rFonts w:ascii="Times New Roman" w:hAnsi="Times New Roman" w:cs="Times New Roman"/>
                <w:spacing w:val="-6"/>
                <w:sz w:val="28"/>
                <w:szCs w:val="28"/>
              </w:rPr>
              <w:t>110</w:t>
            </w:r>
            <w:r w:rsidRPr="00CC3F39">
              <w:rPr>
                <w:rFonts w:ascii="Times New Roman" w:hAnsi="Times New Roman" w:cs="Times New Roman"/>
                <w:spacing w:val="-6"/>
                <w:sz w:val="28"/>
                <w:szCs w:val="28"/>
              </w:rPr>
              <w:t>年</w:t>
            </w:r>
            <w:r w:rsidRPr="00CC3F39">
              <w:rPr>
                <w:rFonts w:ascii="Times New Roman" w:hAnsi="Times New Roman" w:cs="Times New Roman"/>
                <w:spacing w:val="-6"/>
                <w:sz w:val="28"/>
                <w:szCs w:val="28"/>
              </w:rPr>
              <w:t>12</w:t>
            </w:r>
            <w:r w:rsidRPr="00CC3F39">
              <w:rPr>
                <w:rFonts w:ascii="Times New Roman" w:hAnsi="Times New Roman" w:cs="Times New Roman"/>
                <w:spacing w:val="-6"/>
                <w:sz w:val="28"/>
                <w:szCs w:val="28"/>
              </w:rPr>
              <w:t>月</w:t>
            </w:r>
            <w:r w:rsidRPr="00CC3F39">
              <w:rPr>
                <w:rFonts w:ascii="Times New Roman" w:hAnsi="Times New Roman" w:cs="Times New Roman"/>
                <w:spacing w:val="-6"/>
                <w:sz w:val="28"/>
                <w:szCs w:val="28"/>
              </w:rPr>
              <w:t>27</w:t>
            </w:r>
            <w:r w:rsidRPr="00CC3F39">
              <w:rPr>
                <w:rFonts w:ascii="Times New Roman" w:hAnsi="Times New Roman" w:cs="Times New Roman"/>
                <w:spacing w:val="-6"/>
                <w:sz w:val="28"/>
                <w:szCs w:val="28"/>
              </w:rPr>
              <w:t>日函示：「本工程經邀集文資審議委員會確認無須檢討因應計畫內容，本工程後續仍請</w:t>
            </w:r>
            <w:proofErr w:type="gramStart"/>
            <w:r w:rsidRPr="00CC3F39">
              <w:rPr>
                <w:rFonts w:ascii="Times New Roman" w:hAnsi="Times New Roman" w:cs="Times New Roman"/>
                <w:spacing w:val="-6"/>
                <w:sz w:val="28"/>
                <w:szCs w:val="28"/>
              </w:rPr>
              <w:t>人權館依建築法</w:t>
            </w:r>
            <w:proofErr w:type="gramEnd"/>
            <w:r w:rsidRPr="00CC3F39">
              <w:rPr>
                <w:rFonts w:ascii="Times New Roman" w:hAnsi="Times New Roman" w:cs="Times New Roman"/>
                <w:spacing w:val="-6"/>
                <w:sz w:val="28"/>
                <w:szCs w:val="28"/>
              </w:rPr>
              <w:t>相關規定向建築主管機關申請建造執照」。本工程復依建築法規定辦理，後於</w:t>
            </w:r>
            <w:r w:rsidRPr="00CC3F39">
              <w:rPr>
                <w:rFonts w:ascii="Times New Roman" w:hAnsi="Times New Roman" w:cs="Times New Roman"/>
                <w:spacing w:val="-6"/>
                <w:sz w:val="28"/>
                <w:szCs w:val="28"/>
              </w:rPr>
              <w:t>111</w:t>
            </w:r>
            <w:r w:rsidRPr="00CC3F39">
              <w:rPr>
                <w:rFonts w:ascii="Times New Roman" w:hAnsi="Times New Roman" w:cs="Times New Roman"/>
                <w:spacing w:val="-6"/>
                <w:sz w:val="28"/>
                <w:szCs w:val="28"/>
              </w:rPr>
              <w:t>年</w:t>
            </w:r>
            <w:r w:rsidRPr="00CC3F39">
              <w:rPr>
                <w:rFonts w:ascii="Times New Roman" w:hAnsi="Times New Roman" w:cs="Times New Roman"/>
                <w:spacing w:val="-6"/>
                <w:sz w:val="28"/>
                <w:szCs w:val="28"/>
              </w:rPr>
              <w:t>7</w:t>
            </w:r>
            <w:r w:rsidRPr="00CC3F39">
              <w:rPr>
                <w:rFonts w:ascii="Times New Roman" w:hAnsi="Times New Roman" w:cs="Times New Roman"/>
                <w:spacing w:val="-6"/>
                <w:sz w:val="28"/>
                <w:szCs w:val="28"/>
              </w:rPr>
              <w:t>月</w:t>
            </w:r>
            <w:r w:rsidRPr="00CC3F39">
              <w:rPr>
                <w:rFonts w:ascii="Times New Roman" w:hAnsi="Times New Roman" w:cs="Times New Roman"/>
                <w:spacing w:val="-6"/>
                <w:sz w:val="28"/>
                <w:szCs w:val="28"/>
              </w:rPr>
              <w:t>22</w:t>
            </w:r>
            <w:r w:rsidRPr="00CC3F39">
              <w:rPr>
                <w:rFonts w:ascii="Times New Roman" w:hAnsi="Times New Roman" w:cs="Times New Roman"/>
                <w:spacing w:val="-6"/>
                <w:sz w:val="28"/>
                <w:szCs w:val="28"/>
              </w:rPr>
              <w:t>日取得建照核准函、</w:t>
            </w:r>
            <w:r w:rsidRPr="00CC3F39">
              <w:rPr>
                <w:rFonts w:ascii="Times New Roman" w:hAnsi="Times New Roman" w:cs="Times New Roman"/>
                <w:spacing w:val="-6"/>
                <w:sz w:val="28"/>
                <w:szCs w:val="28"/>
              </w:rPr>
              <w:t>9</w:t>
            </w:r>
            <w:r w:rsidRPr="00CC3F39">
              <w:rPr>
                <w:rFonts w:ascii="Times New Roman" w:hAnsi="Times New Roman" w:cs="Times New Roman"/>
                <w:spacing w:val="-6"/>
                <w:sz w:val="28"/>
                <w:szCs w:val="28"/>
              </w:rPr>
              <w:t>月</w:t>
            </w:r>
            <w:r w:rsidRPr="00CC3F39">
              <w:rPr>
                <w:rFonts w:ascii="Times New Roman" w:hAnsi="Times New Roman" w:cs="Times New Roman"/>
                <w:spacing w:val="-6"/>
                <w:sz w:val="28"/>
                <w:szCs w:val="28"/>
              </w:rPr>
              <w:t>30</w:t>
            </w:r>
            <w:r w:rsidR="00A61F68">
              <w:rPr>
                <w:rFonts w:ascii="Times New Roman" w:hAnsi="Times New Roman" w:cs="Times New Roman" w:hint="eastAsia"/>
                <w:spacing w:val="-6"/>
                <w:sz w:val="28"/>
                <w:szCs w:val="28"/>
              </w:rPr>
              <w:t>日</w:t>
            </w:r>
            <w:r w:rsidRPr="00CC3F39">
              <w:rPr>
                <w:rFonts w:ascii="Times New Roman" w:hAnsi="Times New Roman" w:cs="Times New Roman"/>
                <w:spacing w:val="-6"/>
                <w:sz w:val="28"/>
                <w:szCs w:val="28"/>
              </w:rPr>
              <w:t>取得建造執照。</w:t>
            </w:r>
          </w:p>
          <w:p w14:paraId="0B4B42A4" w14:textId="77777777" w:rsidR="00A5272E" w:rsidRPr="00CC3F39" w:rsidRDefault="00A5272E" w:rsidP="001A2434">
            <w:pPr>
              <w:pStyle w:val="4"/>
              <w:numPr>
                <w:ilvl w:val="0"/>
                <w:numId w:val="32"/>
              </w:numPr>
              <w:ind w:left="288" w:hangingChars="100" w:hanging="288"/>
              <w:outlineLvl w:val="3"/>
              <w:rPr>
                <w:rFonts w:ascii="Times New Roman" w:hAnsi="Times New Roman" w:cs="Times New Roman"/>
                <w:spacing w:val="-6"/>
                <w:sz w:val="28"/>
                <w:szCs w:val="28"/>
              </w:rPr>
            </w:pPr>
            <w:r w:rsidRPr="00CC3F39">
              <w:rPr>
                <w:rFonts w:ascii="Times New Roman" w:hAnsi="Times New Roman" w:cs="Times New Roman"/>
                <w:spacing w:val="-6"/>
                <w:sz w:val="28"/>
                <w:szCs w:val="28"/>
              </w:rPr>
              <w:tab/>
            </w:r>
            <w:r w:rsidRPr="00CC3F39">
              <w:rPr>
                <w:rFonts w:ascii="Times New Roman" w:hAnsi="Times New Roman" w:cs="Times New Roman"/>
                <w:spacing w:val="-6"/>
                <w:sz w:val="28"/>
                <w:szCs w:val="28"/>
              </w:rPr>
              <w:t>有關目前規劃之地下停車場出入口，係設計團隊依法令規定檢討及評估後，另考量對園區影響最小及</w:t>
            </w:r>
            <w:proofErr w:type="gramStart"/>
            <w:r w:rsidRPr="00CC3F39">
              <w:rPr>
                <w:rFonts w:ascii="Times New Roman" w:hAnsi="Times New Roman" w:cs="Times New Roman"/>
                <w:spacing w:val="-6"/>
                <w:sz w:val="28"/>
                <w:szCs w:val="28"/>
              </w:rPr>
              <w:t>囿</w:t>
            </w:r>
            <w:proofErr w:type="gramEnd"/>
            <w:r w:rsidRPr="00CC3F39">
              <w:rPr>
                <w:rFonts w:ascii="Times New Roman" w:hAnsi="Times New Roman" w:cs="Times New Roman"/>
                <w:spacing w:val="-6"/>
                <w:sz w:val="28"/>
                <w:szCs w:val="28"/>
              </w:rPr>
              <w:t>於本工程基地條件限制後設置，人權館將再邀集設計及專管單位</w:t>
            </w:r>
            <w:proofErr w:type="gramStart"/>
            <w:r w:rsidRPr="00CC3F39">
              <w:rPr>
                <w:rFonts w:ascii="Times New Roman" w:hAnsi="Times New Roman" w:cs="Times New Roman"/>
                <w:spacing w:val="-6"/>
                <w:sz w:val="28"/>
                <w:szCs w:val="28"/>
              </w:rPr>
              <w:t>研</w:t>
            </w:r>
            <w:proofErr w:type="gramEnd"/>
            <w:r w:rsidRPr="00CC3F39">
              <w:rPr>
                <w:rFonts w:ascii="Times New Roman" w:hAnsi="Times New Roman" w:cs="Times New Roman"/>
                <w:spacing w:val="-6"/>
                <w:sz w:val="28"/>
                <w:szCs w:val="28"/>
              </w:rPr>
              <w:t>商更佳之處理方案。</w:t>
            </w:r>
          </w:p>
        </w:tc>
      </w:tr>
      <w:tr w:rsidR="00A5272E" w:rsidRPr="00CC3F39" w14:paraId="45DDBFC6" w14:textId="77777777" w:rsidTr="001A2434">
        <w:tc>
          <w:tcPr>
            <w:tcW w:w="737" w:type="dxa"/>
            <w:vAlign w:val="center"/>
          </w:tcPr>
          <w:p w14:paraId="2A36FBCE" w14:textId="77777777" w:rsidR="00A5272E" w:rsidRPr="00CC3F39" w:rsidRDefault="00A5272E" w:rsidP="001A2434">
            <w:pPr>
              <w:pStyle w:val="4"/>
              <w:numPr>
                <w:ilvl w:val="0"/>
                <w:numId w:val="43"/>
              </w:numPr>
              <w:ind w:left="288" w:hangingChars="100" w:hanging="288"/>
              <w:jc w:val="center"/>
              <w:outlineLvl w:val="3"/>
              <w:rPr>
                <w:rFonts w:ascii="Times New Roman" w:hAnsi="Times New Roman" w:cs="Times New Roman"/>
                <w:spacing w:val="-6"/>
                <w:sz w:val="28"/>
                <w:szCs w:val="28"/>
              </w:rPr>
            </w:pPr>
          </w:p>
        </w:tc>
        <w:tc>
          <w:tcPr>
            <w:tcW w:w="3017" w:type="dxa"/>
          </w:tcPr>
          <w:p w14:paraId="1A66D9D1" w14:textId="77777777" w:rsidR="00A5272E" w:rsidRPr="00CC3F39" w:rsidRDefault="00A5272E" w:rsidP="001A2434">
            <w:pPr>
              <w:pStyle w:val="4"/>
              <w:numPr>
                <w:ilvl w:val="0"/>
                <w:numId w:val="0"/>
              </w:numPr>
              <w:outlineLvl w:val="3"/>
              <w:rPr>
                <w:rFonts w:ascii="Times New Roman" w:hAnsi="Times New Roman" w:cs="Times New Roman"/>
                <w:spacing w:val="-6"/>
                <w:sz w:val="28"/>
                <w:szCs w:val="28"/>
              </w:rPr>
            </w:pPr>
            <w:r w:rsidRPr="00CC3F39">
              <w:rPr>
                <w:rFonts w:ascii="Times New Roman" w:hAnsi="Times New Roman" w:cs="Times New Roman"/>
                <w:spacing w:val="-6"/>
                <w:sz w:val="28"/>
                <w:szCs w:val="28"/>
              </w:rPr>
              <w:t>需求面部分，典藏和修復空間</w:t>
            </w:r>
            <w:proofErr w:type="gramStart"/>
            <w:r w:rsidRPr="00CC3F39">
              <w:rPr>
                <w:rFonts w:ascii="Times New Roman" w:hAnsi="Times New Roman" w:cs="Times New Roman"/>
                <w:spacing w:val="-6"/>
                <w:sz w:val="28"/>
                <w:szCs w:val="28"/>
              </w:rPr>
              <w:t>佔</w:t>
            </w:r>
            <w:proofErr w:type="gramEnd"/>
            <w:r w:rsidRPr="00CC3F39">
              <w:rPr>
                <w:rFonts w:ascii="Times New Roman" w:hAnsi="Times New Roman" w:cs="Times New Roman"/>
                <w:spacing w:val="-6"/>
                <w:sz w:val="28"/>
                <w:szCs w:val="28"/>
              </w:rPr>
              <w:t>了地下</w:t>
            </w:r>
            <w:r w:rsidRPr="00CC3F39">
              <w:rPr>
                <w:rFonts w:ascii="Times New Roman" w:hAnsi="Times New Roman" w:cs="Times New Roman"/>
                <w:spacing w:val="-6"/>
                <w:sz w:val="28"/>
                <w:szCs w:val="28"/>
              </w:rPr>
              <w:t>1</w:t>
            </w:r>
            <w:r w:rsidRPr="00CC3F39">
              <w:rPr>
                <w:rFonts w:ascii="Times New Roman" w:hAnsi="Times New Roman" w:cs="Times New Roman"/>
                <w:spacing w:val="-6"/>
                <w:sz w:val="28"/>
                <w:szCs w:val="28"/>
              </w:rPr>
              <w:t>樓整層面積，空間大概有五百多坪，實際上我的研究跟了解，</w:t>
            </w:r>
            <w:r w:rsidRPr="00CC3F39">
              <w:rPr>
                <w:rFonts w:ascii="Times New Roman" w:hAnsi="Times New Roman" w:cs="Times New Roman"/>
                <w:spacing w:val="-6"/>
                <w:sz w:val="28"/>
                <w:szCs w:val="28"/>
                <w:u w:val="single"/>
              </w:rPr>
              <w:t>典藏加上補償基金會的檔案差不多</w:t>
            </w:r>
            <w:r w:rsidRPr="00CC3F39">
              <w:rPr>
                <w:rFonts w:ascii="Times New Roman" w:hAnsi="Times New Roman" w:cs="Times New Roman"/>
                <w:spacing w:val="-6"/>
                <w:sz w:val="28"/>
                <w:szCs w:val="28"/>
                <w:u w:val="single"/>
              </w:rPr>
              <w:t>20</w:t>
            </w:r>
            <w:r w:rsidRPr="00CC3F39">
              <w:rPr>
                <w:rFonts w:ascii="Times New Roman" w:hAnsi="Times New Roman" w:cs="Times New Roman"/>
                <w:spacing w:val="-6"/>
                <w:sz w:val="28"/>
                <w:szCs w:val="28"/>
                <w:u w:val="single"/>
              </w:rPr>
              <w:t>坪左右就完成了</w:t>
            </w:r>
            <w:r w:rsidRPr="00CC3F39">
              <w:rPr>
                <w:rFonts w:ascii="Times New Roman" w:hAnsi="Times New Roman" w:cs="Times New Roman"/>
                <w:spacing w:val="-6"/>
                <w:sz w:val="28"/>
                <w:szCs w:val="28"/>
              </w:rPr>
              <w:t>，所以這個量有點擴張太大，</w:t>
            </w:r>
            <w:proofErr w:type="gramStart"/>
            <w:r w:rsidRPr="00CC3F39">
              <w:rPr>
                <w:rFonts w:ascii="Times New Roman" w:hAnsi="Times New Roman" w:cs="Times New Roman"/>
                <w:spacing w:val="-6"/>
                <w:sz w:val="28"/>
                <w:szCs w:val="28"/>
              </w:rPr>
              <w:t>備展區</w:t>
            </w:r>
            <w:proofErr w:type="gramEnd"/>
            <w:r w:rsidRPr="00CC3F39">
              <w:rPr>
                <w:rFonts w:ascii="Times New Roman" w:hAnsi="Times New Roman" w:cs="Times New Roman"/>
                <w:spacing w:val="-6"/>
                <w:sz w:val="28"/>
                <w:szCs w:val="28"/>
              </w:rPr>
              <w:t>的空間需求也可以縮減，也有機會可以降低量體，讓新舊衝突可以再緩和。</w:t>
            </w:r>
          </w:p>
        </w:tc>
        <w:tc>
          <w:tcPr>
            <w:tcW w:w="5035" w:type="dxa"/>
          </w:tcPr>
          <w:p w14:paraId="76BEE171" w14:textId="77777777" w:rsidR="00A5272E" w:rsidRPr="00CC3F39" w:rsidRDefault="00A5272E" w:rsidP="001A2434">
            <w:pPr>
              <w:pStyle w:val="4"/>
              <w:numPr>
                <w:ilvl w:val="0"/>
                <w:numId w:val="33"/>
              </w:numPr>
              <w:ind w:left="288" w:hangingChars="100" w:hanging="288"/>
              <w:outlineLvl w:val="3"/>
              <w:rPr>
                <w:rFonts w:ascii="Times New Roman" w:hAnsi="Times New Roman" w:cs="Times New Roman"/>
                <w:spacing w:val="-6"/>
                <w:sz w:val="28"/>
                <w:szCs w:val="28"/>
                <w:u w:val="single"/>
              </w:rPr>
            </w:pPr>
            <w:r w:rsidRPr="00CC3F39">
              <w:rPr>
                <w:rFonts w:ascii="Times New Roman" w:hAnsi="Times New Roman" w:cs="Times New Roman"/>
                <w:spacing w:val="-6"/>
                <w:sz w:val="28"/>
                <w:szCs w:val="28"/>
                <w:u w:val="single"/>
              </w:rPr>
              <w:t>地下一層面積約</w:t>
            </w:r>
            <w:r w:rsidRPr="00CC3F39">
              <w:rPr>
                <w:rFonts w:ascii="Times New Roman" w:hAnsi="Times New Roman" w:cs="Times New Roman"/>
                <w:spacing w:val="-6"/>
                <w:sz w:val="28"/>
                <w:szCs w:val="28"/>
                <w:u w:val="single"/>
              </w:rPr>
              <w:t>750</w:t>
            </w:r>
            <w:r w:rsidRPr="00CC3F39">
              <w:rPr>
                <w:rFonts w:ascii="Times New Roman" w:hAnsi="Times New Roman" w:cs="Times New Roman"/>
                <w:spacing w:val="-6"/>
                <w:sz w:val="28"/>
                <w:szCs w:val="28"/>
                <w:u w:val="single"/>
              </w:rPr>
              <w:t>坪，其約有</w:t>
            </w:r>
            <w:r w:rsidRPr="00CC3F39">
              <w:rPr>
                <w:rFonts w:ascii="Times New Roman" w:hAnsi="Times New Roman" w:cs="Times New Roman"/>
                <w:spacing w:val="-6"/>
                <w:sz w:val="28"/>
                <w:szCs w:val="28"/>
                <w:u w:val="single"/>
              </w:rPr>
              <w:t>200</w:t>
            </w:r>
            <w:r w:rsidRPr="00CC3F39">
              <w:rPr>
                <w:rFonts w:ascii="Times New Roman" w:hAnsi="Times New Roman" w:cs="Times New Roman"/>
                <w:spacing w:val="-6"/>
                <w:sz w:val="28"/>
                <w:szCs w:val="28"/>
                <w:u w:val="single"/>
              </w:rPr>
              <w:t>坪左右是</w:t>
            </w:r>
            <w:r w:rsidRPr="00CC3F39">
              <w:rPr>
                <w:rFonts w:ascii="Times New Roman" w:hAnsi="Times New Roman" w:cs="Times New Roman"/>
                <w:spacing w:val="-6"/>
                <w:sz w:val="28"/>
                <w:szCs w:val="28"/>
              </w:rPr>
              <w:t>提供全棟使用必要之</w:t>
            </w:r>
            <w:r w:rsidRPr="00CC3F39">
              <w:rPr>
                <w:rFonts w:ascii="Times New Roman" w:hAnsi="Times New Roman" w:cs="Times New Roman"/>
                <w:spacing w:val="-6"/>
                <w:sz w:val="28"/>
                <w:szCs w:val="28"/>
                <w:u w:val="single"/>
              </w:rPr>
              <w:t>機房空間</w:t>
            </w:r>
            <w:r w:rsidRPr="00CC3F39">
              <w:rPr>
                <w:rFonts w:ascii="Times New Roman" w:hAnsi="Times New Roman" w:cs="Times New Roman"/>
                <w:spacing w:val="-6"/>
                <w:sz w:val="28"/>
                <w:szCs w:val="28"/>
              </w:rPr>
              <w:t>，其餘的</w:t>
            </w:r>
            <w:r w:rsidRPr="00CC3F39">
              <w:rPr>
                <w:rFonts w:ascii="Times New Roman" w:hAnsi="Times New Roman" w:cs="Times New Roman"/>
                <w:spacing w:val="-6"/>
                <w:sz w:val="28"/>
                <w:szCs w:val="28"/>
              </w:rPr>
              <w:t>550</w:t>
            </w:r>
            <w:r w:rsidRPr="00CC3F39">
              <w:rPr>
                <w:rFonts w:ascii="Times New Roman" w:hAnsi="Times New Roman" w:cs="Times New Roman"/>
                <w:spacing w:val="-6"/>
                <w:sz w:val="28"/>
                <w:szCs w:val="28"/>
              </w:rPr>
              <w:t>坪提供典藏暫存、檢疫、修復、庫房以及展示暫存空間使用，</w:t>
            </w:r>
            <w:r w:rsidRPr="00CC3F39">
              <w:rPr>
                <w:rFonts w:ascii="Times New Roman" w:hAnsi="Times New Roman" w:cs="Times New Roman"/>
                <w:spacing w:val="-6"/>
                <w:sz w:val="28"/>
                <w:szCs w:val="28"/>
                <w:u w:val="single"/>
              </w:rPr>
              <w:t>實際庫房空間約為</w:t>
            </w:r>
            <w:r w:rsidRPr="00CC3F39">
              <w:rPr>
                <w:rFonts w:ascii="Times New Roman" w:hAnsi="Times New Roman" w:cs="Times New Roman"/>
                <w:spacing w:val="-6"/>
                <w:sz w:val="28"/>
                <w:szCs w:val="28"/>
                <w:u w:val="single"/>
              </w:rPr>
              <w:t>216</w:t>
            </w:r>
            <w:r w:rsidRPr="00CC3F39">
              <w:rPr>
                <w:rFonts w:ascii="Times New Roman" w:hAnsi="Times New Roman" w:cs="Times New Roman"/>
                <w:spacing w:val="-6"/>
                <w:sz w:val="28"/>
                <w:szCs w:val="28"/>
                <w:u w:val="single"/>
              </w:rPr>
              <w:t>坪。</w:t>
            </w:r>
          </w:p>
          <w:p w14:paraId="13DBA6F0" w14:textId="77777777" w:rsidR="00A5272E" w:rsidRPr="00CC3F39" w:rsidRDefault="00A5272E" w:rsidP="001A2434">
            <w:pPr>
              <w:pStyle w:val="4"/>
              <w:numPr>
                <w:ilvl w:val="0"/>
                <w:numId w:val="33"/>
              </w:numPr>
              <w:ind w:left="288" w:hangingChars="100" w:hanging="288"/>
              <w:outlineLvl w:val="3"/>
              <w:rPr>
                <w:rFonts w:ascii="Times New Roman" w:hAnsi="Times New Roman" w:cs="Times New Roman"/>
                <w:spacing w:val="-6"/>
                <w:sz w:val="28"/>
                <w:szCs w:val="28"/>
              </w:rPr>
            </w:pPr>
            <w:r w:rsidRPr="00CC3F39">
              <w:rPr>
                <w:rFonts w:ascii="Times New Roman" w:hAnsi="Times New Roman" w:cs="Times New Roman"/>
                <w:spacing w:val="-6"/>
                <w:sz w:val="28"/>
                <w:szCs w:val="28"/>
              </w:rPr>
              <w:tab/>
            </w:r>
            <w:r w:rsidRPr="00CC3F39">
              <w:rPr>
                <w:rFonts w:ascii="Times New Roman" w:hAnsi="Times New Roman" w:cs="Times New Roman"/>
                <w:spacing w:val="-6"/>
                <w:sz w:val="28"/>
                <w:szCs w:val="28"/>
              </w:rPr>
              <w:t>館方有向國外博物館借展之需求，故須提供必要的借</w:t>
            </w:r>
            <w:proofErr w:type="gramStart"/>
            <w:r w:rsidRPr="00CC3F39">
              <w:rPr>
                <w:rFonts w:ascii="Times New Roman" w:hAnsi="Times New Roman" w:cs="Times New Roman"/>
                <w:spacing w:val="-6"/>
                <w:sz w:val="28"/>
                <w:szCs w:val="28"/>
              </w:rPr>
              <w:t>展品點交</w:t>
            </w:r>
            <w:proofErr w:type="gramEnd"/>
            <w:r w:rsidRPr="00CC3F39">
              <w:rPr>
                <w:rFonts w:ascii="Times New Roman" w:hAnsi="Times New Roman" w:cs="Times New Roman"/>
                <w:spacing w:val="-6"/>
                <w:sz w:val="28"/>
                <w:szCs w:val="28"/>
              </w:rPr>
              <w:t>、暫存、拆裝、</w:t>
            </w:r>
            <w:proofErr w:type="gramStart"/>
            <w:r w:rsidRPr="00CC3F39">
              <w:rPr>
                <w:rFonts w:ascii="Times New Roman" w:hAnsi="Times New Roman" w:cs="Times New Roman"/>
                <w:spacing w:val="-6"/>
                <w:sz w:val="28"/>
                <w:szCs w:val="28"/>
              </w:rPr>
              <w:t>備展空間</w:t>
            </w:r>
            <w:proofErr w:type="gramEnd"/>
            <w:r w:rsidRPr="00CC3F39">
              <w:rPr>
                <w:rFonts w:ascii="Times New Roman" w:hAnsi="Times New Roman" w:cs="Times New Roman"/>
                <w:spacing w:val="-6"/>
                <w:sz w:val="28"/>
                <w:szCs w:val="28"/>
              </w:rPr>
              <w:t>。</w:t>
            </w:r>
          </w:p>
          <w:p w14:paraId="6C9FF477" w14:textId="77777777" w:rsidR="00A5272E" w:rsidRPr="00CC3F39" w:rsidRDefault="00A5272E" w:rsidP="001A2434">
            <w:pPr>
              <w:pStyle w:val="4"/>
              <w:numPr>
                <w:ilvl w:val="0"/>
                <w:numId w:val="33"/>
              </w:numPr>
              <w:ind w:left="288" w:hangingChars="100" w:hanging="288"/>
              <w:outlineLvl w:val="3"/>
              <w:rPr>
                <w:rFonts w:ascii="Times New Roman" w:hAnsi="Times New Roman" w:cs="Times New Roman"/>
                <w:spacing w:val="-6"/>
                <w:sz w:val="28"/>
                <w:szCs w:val="28"/>
              </w:rPr>
            </w:pPr>
            <w:r w:rsidRPr="00CC3F39">
              <w:rPr>
                <w:rFonts w:ascii="Times New Roman" w:hAnsi="Times New Roman" w:cs="Times New Roman"/>
                <w:spacing w:val="-6"/>
                <w:sz w:val="28"/>
                <w:szCs w:val="28"/>
              </w:rPr>
              <w:t>典藏空間位於地下，</w:t>
            </w:r>
            <w:proofErr w:type="gramStart"/>
            <w:r w:rsidRPr="00CC3F39">
              <w:rPr>
                <w:rFonts w:ascii="Times New Roman" w:hAnsi="Times New Roman" w:cs="Times New Roman"/>
                <w:spacing w:val="-6"/>
                <w:sz w:val="28"/>
                <w:szCs w:val="28"/>
              </w:rPr>
              <w:t>大部分備展空間</w:t>
            </w:r>
            <w:proofErr w:type="gramEnd"/>
            <w:r w:rsidRPr="00CC3F39">
              <w:rPr>
                <w:rFonts w:ascii="Times New Roman" w:hAnsi="Times New Roman" w:cs="Times New Roman"/>
                <w:spacing w:val="-6"/>
                <w:sz w:val="28"/>
                <w:szCs w:val="28"/>
              </w:rPr>
              <w:t>位於汽修大隊舊建築，</w:t>
            </w:r>
            <w:proofErr w:type="gramStart"/>
            <w:r w:rsidRPr="00CC3F39">
              <w:rPr>
                <w:rFonts w:ascii="Times New Roman" w:hAnsi="Times New Roman" w:cs="Times New Roman"/>
                <w:spacing w:val="-6"/>
                <w:sz w:val="28"/>
                <w:szCs w:val="28"/>
              </w:rPr>
              <w:t>均非影響</w:t>
            </w:r>
            <w:proofErr w:type="gramEnd"/>
            <w:r w:rsidRPr="00CC3F39">
              <w:rPr>
                <w:rFonts w:ascii="Times New Roman" w:hAnsi="Times New Roman" w:cs="Times New Roman"/>
                <w:spacing w:val="-6"/>
                <w:sz w:val="28"/>
                <w:szCs w:val="28"/>
              </w:rPr>
              <w:t>地面建築量體關鍵，增建部分</w:t>
            </w:r>
            <w:r w:rsidRPr="00CC3F39">
              <w:rPr>
                <w:rFonts w:ascii="Times New Roman" w:hAnsi="Times New Roman" w:cs="Times New Roman"/>
                <w:spacing w:val="-6"/>
                <w:sz w:val="28"/>
                <w:szCs w:val="28"/>
              </w:rPr>
              <w:t>1F</w:t>
            </w:r>
            <w:r w:rsidRPr="00CC3F39">
              <w:rPr>
                <w:rFonts w:ascii="Times New Roman" w:hAnsi="Times New Roman" w:cs="Times New Roman"/>
                <w:spacing w:val="-6"/>
                <w:sz w:val="28"/>
                <w:szCs w:val="28"/>
              </w:rPr>
              <w:t>為必要之門廳，</w:t>
            </w:r>
            <w:r w:rsidRPr="00CC3F39">
              <w:rPr>
                <w:rFonts w:ascii="Times New Roman" w:hAnsi="Times New Roman" w:cs="Times New Roman"/>
                <w:spacing w:val="-6"/>
                <w:sz w:val="28"/>
                <w:szCs w:val="28"/>
              </w:rPr>
              <w:t>2</w:t>
            </w:r>
            <w:r w:rsidRPr="00CC3F39">
              <w:rPr>
                <w:rFonts w:ascii="Times New Roman" w:hAnsi="Times New Roman" w:cs="Times New Roman"/>
                <w:spacing w:val="-6"/>
                <w:sz w:val="28"/>
                <w:szCs w:val="28"/>
              </w:rPr>
              <w:t>、</w:t>
            </w:r>
            <w:r w:rsidRPr="00CC3F39">
              <w:rPr>
                <w:rFonts w:ascii="Times New Roman" w:hAnsi="Times New Roman" w:cs="Times New Roman"/>
                <w:spacing w:val="-6"/>
                <w:sz w:val="28"/>
                <w:szCs w:val="28"/>
              </w:rPr>
              <w:t>3F</w:t>
            </w:r>
            <w:r w:rsidRPr="00CC3F39">
              <w:rPr>
                <w:rFonts w:ascii="Times New Roman" w:hAnsi="Times New Roman" w:cs="Times New Roman"/>
                <w:spacing w:val="-6"/>
                <w:sz w:val="28"/>
                <w:szCs w:val="28"/>
              </w:rPr>
              <w:t>為展示空間，反對者認為展示空間太小，若增加展示空間反而更增加地面建築量體，為相互矛</w:t>
            </w:r>
            <w:r w:rsidRPr="00CC3F39">
              <w:rPr>
                <w:rFonts w:ascii="Times New Roman" w:hAnsi="Times New Roman" w:cs="Times New Roman"/>
                <w:spacing w:val="-6"/>
                <w:sz w:val="28"/>
                <w:szCs w:val="28"/>
              </w:rPr>
              <w:lastRenderedPageBreak/>
              <w:t>盾的邏輯。</w:t>
            </w:r>
          </w:p>
        </w:tc>
        <w:tc>
          <w:tcPr>
            <w:tcW w:w="4961" w:type="dxa"/>
          </w:tcPr>
          <w:p w14:paraId="4F726AAC" w14:textId="77777777" w:rsidR="00A5272E" w:rsidRPr="00CC3F39" w:rsidRDefault="00A5272E" w:rsidP="001A2434">
            <w:pPr>
              <w:pStyle w:val="4"/>
              <w:numPr>
                <w:ilvl w:val="0"/>
                <w:numId w:val="34"/>
              </w:numPr>
              <w:ind w:left="288" w:hangingChars="100" w:hanging="288"/>
              <w:outlineLvl w:val="3"/>
              <w:rPr>
                <w:rFonts w:ascii="Times New Roman" w:hAnsi="Times New Roman" w:cs="Times New Roman"/>
                <w:spacing w:val="-6"/>
                <w:sz w:val="28"/>
                <w:szCs w:val="28"/>
              </w:rPr>
            </w:pPr>
            <w:r w:rsidRPr="00CC3F39">
              <w:rPr>
                <w:rFonts w:ascii="Times New Roman" w:hAnsi="Times New Roman" w:cs="Times New Roman"/>
                <w:spacing w:val="-6"/>
                <w:sz w:val="28"/>
                <w:szCs w:val="28"/>
              </w:rPr>
              <w:lastRenderedPageBreak/>
              <w:t>本案</w:t>
            </w:r>
            <w:bookmarkStart w:id="6" w:name="_Hlk133836288"/>
            <w:r w:rsidRPr="00CC3F39">
              <w:rPr>
                <w:rFonts w:ascii="Times New Roman" w:hAnsi="Times New Roman" w:cs="Times New Roman"/>
                <w:spacing w:val="-6"/>
                <w:sz w:val="28"/>
                <w:szCs w:val="28"/>
              </w:rPr>
              <w:t>目前規劃地下一層面積約</w:t>
            </w:r>
            <w:r w:rsidRPr="00CC3F39">
              <w:rPr>
                <w:rFonts w:ascii="Times New Roman" w:hAnsi="Times New Roman" w:cs="Times New Roman"/>
                <w:spacing w:val="-6"/>
                <w:sz w:val="28"/>
                <w:szCs w:val="28"/>
              </w:rPr>
              <w:t>750</w:t>
            </w:r>
            <w:r w:rsidRPr="00CC3F39">
              <w:rPr>
                <w:rFonts w:ascii="Times New Roman" w:hAnsi="Times New Roman" w:cs="Times New Roman"/>
                <w:spacing w:val="-6"/>
                <w:sz w:val="28"/>
                <w:szCs w:val="28"/>
              </w:rPr>
              <w:t>坪，其中</w:t>
            </w:r>
            <w:r w:rsidRPr="00CC3F39">
              <w:rPr>
                <w:rFonts w:ascii="Times New Roman" w:hAnsi="Times New Roman" w:cs="Times New Roman"/>
                <w:spacing w:val="-6"/>
                <w:sz w:val="28"/>
                <w:szCs w:val="28"/>
                <w:u w:val="single"/>
              </w:rPr>
              <w:t>庫房</w:t>
            </w:r>
            <w:r w:rsidRPr="00CC3F39">
              <w:rPr>
                <w:rFonts w:ascii="Times New Roman" w:hAnsi="Times New Roman" w:cs="Times New Roman"/>
                <w:spacing w:val="-6"/>
                <w:sz w:val="28"/>
                <w:szCs w:val="28"/>
              </w:rPr>
              <w:t>（紙質、立體、媒體及檔案類）</w:t>
            </w:r>
            <w:r w:rsidRPr="00CC3F39">
              <w:rPr>
                <w:rFonts w:ascii="Times New Roman" w:hAnsi="Times New Roman" w:cs="Times New Roman"/>
                <w:spacing w:val="-6"/>
                <w:sz w:val="28"/>
                <w:szCs w:val="28"/>
                <w:u w:val="single"/>
              </w:rPr>
              <w:t>約</w:t>
            </w:r>
            <w:r w:rsidRPr="00CC3F39">
              <w:rPr>
                <w:rFonts w:ascii="Times New Roman" w:hAnsi="Times New Roman" w:cs="Times New Roman"/>
                <w:spacing w:val="-6"/>
                <w:sz w:val="28"/>
                <w:szCs w:val="28"/>
                <w:u w:val="single"/>
              </w:rPr>
              <w:t>257</w:t>
            </w:r>
            <w:r w:rsidRPr="00CC3F39">
              <w:rPr>
                <w:rFonts w:ascii="Times New Roman" w:hAnsi="Times New Roman" w:cs="Times New Roman"/>
                <w:spacing w:val="-6"/>
                <w:sz w:val="28"/>
                <w:szCs w:val="28"/>
                <w:u w:val="single"/>
              </w:rPr>
              <w:t>坪</w:t>
            </w:r>
            <w:r w:rsidRPr="00CC3F39">
              <w:rPr>
                <w:rFonts w:ascii="Times New Roman" w:hAnsi="Times New Roman" w:cs="Times New Roman"/>
                <w:spacing w:val="-6"/>
                <w:sz w:val="28"/>
                <w:szCs w:val="28"/>
              </w:rPr>
              <w:t>、典藏附屬空間，包含</w:t>
            </w:r>
            <w:r w:rsidRPr="00CC3F39">
              <w:rPr>
                <w:rFonts w:ascii="Times New Roman" w:hAnsi="Times New Roman" w:cs="Times New Roman"/>
                <w:spacing w:val="-6"/>
                <w:sz w:val="28"/>
                <w:szCs w:val="28"/>
                <w:u w:val="single"/>
              </w:rPr>
              <w:t>暫存、檢疫、修復約</w:t>
            </w:r>
            <w:r w:rsidRPr="00CC3F39">
              <w:rPr>
                <w:rFonts w:ascii="Times New Roman" w:hAnsi="Times New Roman" w:cs="Times New Roman"/>
                <w:spacing w:val="-6"/>
                <w:sz w:val="28"/>
                <w:szCs w:val="28"/>
                <w:u w:val="single"/>
              </w:rPr>
              <w:t>110</w:t>
            </w:r>
            <w:r w:rsidRPr="00CC3F39">
              <w:rPr>
                <w:rFonts w:ascii="Times New Roman" w:hAnsi="Times New Roman" w:cs="Times New Roman"/>
                <w:spacing w:val="-6"/>
                <w:sz w:val="28"/>
                <w:szCs w:val="28"/>
                <w:u w:val="single"/>
              </w:rPr>
              <w:t>坪</w:t>
            </w:r>
            <w:r w:rsidRPr="00CC3F39">
              <w:rPr>
                <w:rFonts w:ascii="Times New Roman" w:hAnsi="Times New Roman" w:cs="Times New Roman"/>
                <w:spacing w:val="-6"/>
                <w:sz w:val="28"/>
                <w:szCs w:val="28"/>
              </w:rPr>
              <w:t>；餘為空調電氣機房、走道、電梯、廁所等空間。</w:t>
            </w:r>
            <w:bookmarkEnd w:id="6"/>
          </w:p>
          <w:p w14:paraId="7373229F" w14:textId="666E5C5D" w:rsidR="00A5272E" w:rsidRPr="00CC3F39" w:rsidRDefault="00A5272E" w:rsidP="001A2434">
            <w:pPr>
              <w:pStyle w:val="4"/>
              <w:numPr>
                <w:ilvl w:val="0"/>
                <w:numId w:val="34"/>
              </w:numPr>
              <w:ind w:left="288" w:hangingChars="100" w:hanging="288"/>
              <w:outlineLvl w:val="3"/>
              <w:rPr>
                <w:rFonts w:ascii="Times New Roman" w:hAnsi="Times New Roman" w:cs="Times New Roman"/>
                <w:spacing w:val="-6"/>
                <w:sz w:val="28"/>
                <w:szCs w:val="28"/>
              </w:rPr>
            </w:pPr>
            <w:r w:rsidRPr="00CC3F39">
              <w:rPr>
                <w:rFonts w:ascii="Times New Roman" w:hAnsi="Times New Roman" w:cs="Times New Roman"/>
                <w:spacing w:val="-6"/>
                <w:sz w:val="28"/>
                <w:szCs w:val="28"/>
              </w:rPr>
              <w:t>做為博物館的發展，人權館現有典藏庫房約</w:t>
            </w:r>
            <w:r w:rsidRPr="00CC3F39">
              <w:rPr>
                <w:rFonts w:ascii="Times New Roman" w:hAnsi="Times New Roman" w:cs="Times New Roman"/>
                <w:spacing w:val="-6"/>
                <w:sz w:val="28"/>
                <w:szCs w:val="28"/>
              </w:rPr>
              <w:t>15</w:t>
            </w:r>
            <w:r w:rsidRPr="00CC3F39">
              <w:rPr>
                <w:rFonts w:ascii="Times New Roman" w:hAnsi="Times New Roman" w:cs="Times New Roman"/>
                <w:spacing w:val="-6"/>
                <w:sz w:val="28"/>
                <w:szCs w:val="28"/>
              </w:rPr>
              <w:t>坪是明顯不足，且典藏環境與</w:t>
            </w:r>
            <w:r w:rsidR="0090108D">
              <w:rPr>
                <w:rFonts w:ascii="Times New Roman" w:hAnsi="Times New Roman" w:cs="Times New Roman" w:hint="eastAsia"/>
                <w:spacing w:val="-6"/>
                <w:sz w:val="28"/>
                <w:szCs w:val="28"/>
              </w:rPr>
              <w:t>應</w:t>
            </w:r>
            <w:r w:rsidRPr="00CC3F39">
              <w:rPr>
                <w:rFonts w:ascii="Times New Roman" w:hAnsi="Times New Roman" w:cs="Times New Roman"/>
                <w:spacing w:val="-6"/>
                <w:sz w:val="28"/>
                <w:szCs w:val="28"/>
              </w:rPr>
              <w:t>有專業空間的要求亦有落差。</w:t>
            </w:r>
          </w:p>
          <w:p w14:paraId="23041B4F" w14:textId="77777777" w:rsidR="00A5272E" w:rsidRPr="00CC3F39" w:rsidRDefault="00A5272E" w:rsidP="001A2434">
            <w:pPr>
              <w:pStyle w:val="4"/>
              <w:numPr>
                <w:ilvl w:val="0"/>
                <w:numId w:val="34"/>
              </w:numPr>
              <w:ind w:left="288" w:hangingChars="100" w:hanging="288"/>
              <w:outlineLvl w:val="3"/>
              <w:rPr>
                <w:rFonts w:ascii="Times New Roman" w:hAnsi="Times New Roman" w:cs="Times New Roman"/>
                <w:spacing w:val="-6"/>
                <w:sz w:val="28"/>
                <w:szCs w:val="28"/>
              </w:rPr>
            </w:pPr>
            <w:r w:rsidRPr="00CC3F39">
              <w:rPr>
                <w:rFonts w:ascii="Times New Roman" w:hAnsi="Times New Roman" w:cs="Times New Roman"/>
                <w:spacing w:val="-6"/>
                <w:sz w:val="28"/>
                <w:szCs w:val="28"/>
              </w:rPr>
              <w:tab/>
            </w:r>
            <w:r w:rsidRPr="00CC3F39">
              <w:rPr>
                <w:rFonts w:ascii="Times New Roman" w:hAnsi="Times New Roman" w:cs="Times New Roman"/>
                <w:spacing w:val="-6"/>
                <w:sz w:val="28"/>
                <w:szCs w:val="28"/>
              </w:rPr>
              <w:t>新設庫房空間涵蓋缷貨區、文物修復室、檢疫室、除蟲室、因應各類材質之分區庫房</w:t>
            </w:r>
            <w:r>
              <w:rPr>
                <w:rFonts w:ascii="Times New Roman" w:hAnsi="Times New Roman" w:cs="Times New Roman"/>
                <w:spacing w:val="-6"/>
                <w:sz w:val="28"/>
                <w:szCs w:val="28"/>
              </w:rPr>
              <w:t>（</w:t>
            </w:r>
            <w:r w:rsidRPr="00CC3F39">
              <w:rPr>
                <w:rFonts w:ascii="Times New Roman" w:hAnsi="Times New Roman" w:cs="Times New Roman"/>
                <w:spacing w:val="-6"/>
                <w:sz w:val="28"/>
                <w:szCs w:val="28"/>
              </w:rPr>
              <w:t>紙質庫房、織品類庫房、複合材質庫房、補償卷宗檔案庫</w:t>
            </w:r>
            <w:r w:rsidRPr="00CC3F39">
              <w:rPr>
                <w:rFonts w:ascii="Times New Roman" w:hAnsi="Times New Roman" w:cs="Times New Roman"/>
                <w:spacing w:val="-6"/>
                <w:sz w:val="28"/>
                <w:szCs w:val="28"/>
              </w:rPr>
              <w:lastRenderedPageBreak/>
              <w:t>房</w:t>
            </w:r>
            <w:r>
              <w:rPr>
                <w:rFonts w:ascii="Times New Roman" w:hAnsi="Times New Roman" w:cs="Times New Roman"/>
                <w:spacing w:val="-6"/>
                <w:sz w:val="28"/>
                <w:szCs w:val="28"/>
              </w:rPr>
              <w:t>）</w:t>
            </w:r>
            <w:r w:rsidRPr="00CC3F39">
              <w:rPr>
                <w:rFonts w:ascii="Times New Roman" w:hAnsi="Times New Roman" w:cs="Times New Roman"/>
                <w:spacing w:val="-6"/>
                <w:sz w:val="28"/>
                <w:szCs w:val="28"/>
              </w:rPr>
              <w:t>，分區庫房可避免文物間蟲害播散，且庫房內使用之櫃架均需依照藏品材質特性量身訂作，有利於文物保存。</w:t>
            </w:r>
          </w:p>
          <w:p w14:paraId="6F986EC0" w14:textId="77777777" w:rsidR="00A5272E" w:rsidRPr="00CC3F39" w:rsidRDefault="00A5272E" w:rsidP="001A2434">
            <w:pPr>
              <w:pStyle w:val="4"/>
              <w:numPr>
                <w:ilvl w:val="0"/>
                <w:numId w:val="34"/>
              </w:numPr>
              <w:ind w:left="288" w:hangingChars="100" w:hanging="288"/>
              <w:outlineLvl w:val="3"/>
              <w:rPr>
                <w:rFonts w:ascii="Times New Roman" w:hAnsi="Times New Roman" w:cs="Times New Roman"/>
                <w:spacing w:val="-6"/>
                <w:sz w:val="28"/>
                <w:szCs w:val="28"/>
              </w:rPr>
            </w:pPr>
            <w:r w:rsidRPr="00CC3F39">
              <w:rPr>
                <w:rFonts w:ascii="Times New Roman" w:hAnsi="Times New Roman" w:cs="Times New Roman"/>
                <w:spacing w:val="-6"/>
                <w:sz w:val="28"/>
                <w:szCs w:val="28"/>
              </w:rPr>
              <w:t>本案典藏空間位於</w:t>
            </w:r>
            <w:proofErr w:type="gramStart"/>
            <w:r w:rsidRPr="00CC3F39">
              <w:rPr>
                <w:rFonts w:ascii="Times New Roman" w:hAnsi="Times New Roman" w:cs="Times New Roman"/>
                <w:spacing w:val="-6"/>
                <w:sz w:val="28"/>
                <w:szCs w:val="28"/>
              </w:rPr>
              <w:t>增建棟地下</w:t>
            </w:r>
            <w:proofErr w:type="gramEnd"/>
            <w:r w:rsidRPr="00CC3F39">
              <w:rPr>
                <w:rFonts w:ascii="Times New Roman" w:hAnsi="Times New Roman" w:cs="Times New Roman"/>
                <w:spacing w:val="-6"/>
                <w:sz w:val="28"/>
                <w:szCs w:val="28"/>
              </w:rPr>
              <w:t>1</w:t>
            </w:r>
            <w:r w:rsidRPr="00CC3F39">
              <w:rPr>
                <w:rFonts w:ascii="Times New Roman" w:hAnsi="Times New Roman" w:cs="Times New Roman"/>
                <w:spacing w:val="-6"/>
                <w:sz w:val="28"/>
                <w:szCs w:val="28"/>
              </w:rPr>
              <w:t>層，</w:t>
            </w:r>
            <w:proofErr w:type="gramStart"/>
            <w:r w:rsidRPr="00CC3F39">
              <w:rPr>
                <w:rFonts w:ascii="Times New Roman" w:hAnsi="Times New Roman" w:cs="Times New Roman"/>
                <w:spacing w:val="-6"/>
                <w:sz w:val="28"/>
                <w:szCs w:val="28"/>
              </w:rPr>
              <w:t>主要備展空間</w:t>
            </w:r>
            <w:proofErr w:type="gramEnd"/>
            <w:r w:rsidRPr="00CC3F39">
              <w:rPr>
                <w:rFonts w:ascii="Times New Roman" w:hAnsi="Times New Roman" w:cs="Times New Roman"/>
                <w:spacing w:val="-6"/>
                <w:sz w:val="28"/>
                <w:szCs w:val="28"/>
              </w:rPr>
              <w:t>活化利用既有汽修大隊建築，本案相關空間計畫及量體配置，於需求階段、規劃</w:t>
            </w:r>
            <w:proofErr w:type="gramStart"/>
            <w:r w:rsidRPr="00CC3F39">
              <w:rPr>
                <w:rFonts w:ascii="Times New Roman" w:hAnsi="Times New Roman" w:cs="Times New Roman"/>
                <w:spacing w:val="-6"/>
                <w:sz w:val="28"/>
                <w:szCs w:val="28"/>
              </w:rPr>
              <w:t>階段均以減輕</w:t>
            </w:r>
            <w:proofErr w:type="gramEnd"/>
            <w:r w:rsidRPr="00CC3F39">
              <w:rPr>
                <w:rFonts w:ascii="Times New Roman" w:hAnsi="Times New Roman" w:cs="Times New Roman"/>
                <w:spacing w:val="-6"/>
                <w:sz w:val="28"/>
                <w:szCs w:val="28"/>
              </w:rPr>
              <w:t>對園區衝擊及影響最小為原則，相關空間作最有效之利用。館方將再檢討相關需求空間必要性，另邀集設計及專管團隊檢討及精簡空間利用之可能性，並適切融合園區新舊建築及減緩衝突。</w:t>
            </w:r>
          </w:p>
        </w:tc>
      </w:tr>
      <w:tr w:rsidR="00A5272E" w:rsidRPr="00CC3F39" w14:paraId="7A69D7CE" w14:textId="77777777" w:rsidTr="001A2434">
        <w:tc>
          <w:tcPr>
            <w:tcW w:w="737" w:type="dxa"/>
            <w:vAlign w:val="center"/>
          </w:tcPr>
          <w:p w14:paraId="6712EADD" w14:textId="77777777" w:rsidR="00A5272E" w:rsidRPr="00CC3F39" w:rsidRDefault="00A5272E" w:rsidP="001A2434">
            <w:pPr>
              <w:pStyle w:val="4"/>
              <w:numPr>
                <w:ilvl w:val="0"/>
                <w:numId w:val="43"/>
              </w:numPr>
              <w:ind w:left="288" w:hangingChars="100" w:hanging="288"/>
              <w:jc w:val="center"/>
              <w:outlineLvl w:val="3"/>
              <w:rPr>
                <w:rFonts w:ascii="Times New Roman" w:hAnsi="Times New Roman" w:cs="Times New Roman"/>
                <w:spacing w:val="-6"/>
                <w:sz w:val="28"/>
                <w:szCs w:val="28"/>
              </w:rPr>
            </w:pPr>
          </w:p>
        </w:tc>
        <w:tc>
          <w:tcPr>
            <w:tcW w:w="3017" w:type="dxa"/>
          </w:tcPr>
          <w:p w14:paraId="5BC91B9E" w14:textId="77777777" w:rsidR="00A5272E" w:rsidRPr="00CC3F39" w:rsidRDefault="00A5272E" w:rsidP="001A2434">
            <w:pPr>
              <w:pStyle w:val="4"/>
              <w:numPr>
                <w:ilvl w:val="0"/>
                <w:numId w:val="0"/>
              </w:numPr>
              <w:outlineLvl w:val="3"/>
              <w:rPr>
                <w:rFonts w:ascii="Times New Roman" w:hAnsi="Times New Roman" w:cs="Times New Roman"/>
                <w:spacing w:val="-6"/>
                <w:sz w:val="28"/>
                <w:szCs w:val="28"/>
              </w:rPr>
            </w:pPr>
            <w:r w:rsidRPr="00CC3F39">
              <w:rPr>
                <w:rFonts w:ascii="Times New Roman" w:hAnsi="Times New Roman" w:cs="Times New Roman"/>
                <w:spacing w:val="-6"/>
                <w:sz w:val="28"/>
                <w:szCs w:val="28"/>
              </w:rPr>
              <w:t>我參觀過美國及智利的博物館，是透過敘事的方式來讓參觀者體驗受難者的生命歷程</w:t>
            </w:r>
            <w:r w:rsidRPr="00CC3F39">
              <w:rPr>
                <w:rFonts w:ascii="Times New Roman" w:hAnsi="Times New Roman" w:cs="Times New Roman"/>
                <w:spacing w:val="-6"/>
                <w:sz w:val="28"/>
                <w:szCs w:val="28"/>
              </w:rPr>
              <w:lastRenderedPageBreak/>
              <w:t>與故事，最後在一個空間來反思及心靈沉澱。因為目前沒看到展示架構，純粹以空間來看，還看不出來人權博物館與客家博物館有何差別。再來，前輩反映已多次討論怎麼還不趕快蓋，我研究發現因為建照取得前大部分都是專業審查，比較沒有開放給大家參與，是建照取得後才開了</w:t>
            </w:r>
            <w:r w:rsidRPr="00CC3F39">
              <w:rPr>
                <w:rFonts w:ascii="Times New Roman" w:hAnsi="Times New Roman" w:cs="Times New Roman"/>
                <w:spacing w:val="-6"/>
                <w:sz w:val="28"/>
                <w:szCs w:val="28"/>
              </w:rPr>
              <w:t>3</w:t>
            </w:r>
            <w:r w:rsidRPr="00CC3F39">
              <w:rPr>
                <w:rFonts w:ascii="Times New Roman" w:hAnsi="Times New Roman" w:cs="Times New Roman"/>
                <w:spacing w:val="-6"/>
                <w:sz w:val="28"/>
                <w:szCs w:val="28"/>
              </w:rPr>
              <w:t>場說明會，個人覺得在行政作為上可以再開放一點。</w:t>
            </w:r>
          </w:p>
        </w:tc>
        <w:tc>
          <w:tcPr>
            <w:tcW w:w="5035" w:type="dxa"/>
          </w:tcPr>
          <w:p w14:paraId="4D35557D" w14:textId="77777777" w:rsidR="00A5272E" w:rsidRPr="00CC3F39" w:rsidRDefault="00A5272E" w:rsidP="001A2434">
            <w:pPr>
              <w:pStyle w:val="4"/>
              <w:numPr>
                <w:ilvl w:val="0"/>
                <w:numId w:val="35"/>
              </w:numPr>
              <w:ind w:left="288" w:hangingChars="100" w:hanging="288"/>
              <w:outlineLvl w:val="3"/>
              <w:rPr>
                <w:rFonts w:ascii="Times New Roman" w:hAnsi="Times New Roman" w:cs="Times New Roman"/>
                <w:spacing w:val="-6"/>
                <w:sz w:val="28"/>
                <w:szCs w:val="28"/>
              </w:rPr>
            </w:pPr>
            <w:r w:rsidRPr="00CC3F39">
              <w:rPr>
                <w:rFonts w:ascii="Times New Roman" w:hAnsi="Times New Roman" w:cs="Times New Roman"/>
                <w:b/>
                <w:spacing w:val="-6"/>
                <w:sz w:val="28"/>
                <w:szCs w:val="28"/>
              </w:rPr>
              <w:lastRenderedPageBreak/>
              <w:t>建築與空間原即展示之一部分</w:t>
            </w:r>
            <w:r w:rsidRPr="00CC3F39">
              <w:rPr>
                <w:rFonts w:ascii="Times New Roman" w:hAnsi="Times New Roman" w:cs="Times New Roman"/>
                <w:spacing w:val="-6"/>
                <w:sz w:val="28"/>
                <w:szCs w:val="28"/>
              </w:rPr>
              <w:t>，如柏林猶太博物館。</w:t>
            </w:r>
            <w:proofErr w:type="gramStart"/>
            <w:r w:rsidRPr="00CC3F39">
              <w:rPr>
                <w:rFonts w:ascii="Times New Roman" w:hAnsi="Times New Roman" w:cs="Times New Roman"/>
                <w:spacing w:val="-6"/>
                <w:sz w:val="28"/>
                <w:szCs w:val="28"/>
              </w:rPr>
              <w:t>本案藉由</w:t>
            </w:r>
            <w:proofErr w:type="gramEnd"/>
            <w:r w:rsidRPr="00CC3F39">
              <w:rPr>
                <w:rFonts w:ascii="Times New Roman" w:hAnsi="Times New Roman" w:cs="Times New Roman"/>
                <w:spacing w:val="-6"/>
                <w:sz w:val="28"/>
                <w:szCs w:val="28"/>
              </w:rPr>
              <w:t>低調而具雕塑感的形式以及無色彩的中性材質塑造了有如紀念碑式的建築；而室</w:t>
            </w:r>
            <w:r w:rsidRPr="00CC3F39">
              <w:rPr>
                <w:rFonts w:ascii="Times New Roman" w:hAnsi="Times New Roman" w:cs="Times New Roman"/>
                <w:spacing w:val="-6"/>
                <w:sz w:val="28"/>
                <w:szCs w:val="28"/>
              </w:rPr>
              <w:lastRenderedPageBreak/>
              <w:t>內靜謐的空間與幽微的</w:t>
            </w:r>
            <w:proofErr w:type="gramStart"/>
            <w:r w:rsidRPr="00CC3F39">
              <w:rPr>
                <w:rFonts w:ascii="Times New Roman" w:hAnsi="Times New Roman" w:cs="Times New Roman"/>
                <w:spacing w:val="-6"/>
                <w:sz w:val="28"/>
                <w:szCs w:val="28"/>
              </w:rPr>
              <w:t>光影亦與</w:t>
            </w:r>
            <w:proofErr w:type="gramEnd"/>
            <w:r w:rsidRPr="00CC3F39">
              <w:rPr>
                <w:rFonts w:ascii="Times New Roman" w:hAnsi="Times New Roman" w:cs="Times New Roman"/>
                <w:spacing w:val="-6"/>
                <w:sz w:val="28"/>
                <w:szCs w:val="28"/>
              </w:rPr>
              <w:t>此博物館展示所需的氛圍合拍，並無所謂缺乏人權博物館</w:t>
            </w:r>
            <w:proofErr w:type="gramStart"/>
            <w:r w:rsidRPr="00CC3F39">
              <w:rPr>
                <w:rFonts w:ascii="Times New Roman" w:hAnsi="Times New Roman" w:cs="Times New Roman"/>
                <w:spacing w:val="-6"/>
                <w:sz w:val="28"/>
                <w:szCs w:val="28"/>
              </w:rPr>
              <w:t>自明性之</w:t>
            </w:r>
            <w:proofErr w:type="gramEnd"/>
            <w:r w:rsidRPr="00CC3F39">
              <w:rPr>
                <w:rFonts w:ascii="Times New Roman" w:hAnsi="Times New Roman" w:cs="Times New Roman"/>
                <w:spacing w:val="-6"/>
                <w:sz w:val="28"/>
                <w:szCs w:val="28"/>
              </w:rPr>
              <w:t>疑慮。</w:t>
            </w:r>
          </w:p>
          <w:p w14:paraId="121D7521" w14:textId="77777777" w:rsidR="00A5272E" w:rsidRPr="00CC3F39" w:rsidRDefault="00A5272E" w:rsidP="001A2434">
            <w:pPr>
              <w:pStyle w:val="4"/>
              <w:numPr>
                <w:ilvl w:val="0"/>
                <w:numId w:val="35"/>
              </w:numPr>
              <w:ind w:left="288" w:hangingChars="100" w:hanging="288"/>
              <w:outlineLvl w:val="3"/>
              <w:rPr>
                <w:rFonts w:ascii="Times New Roman" w:hAnsi="Times New Roman" w:cs="Times New Roman"/>
                <w:spacing w:val="-6"/>
                <w:sz w:val="28"/>
                <w:szCs w:val="28"/>
                <w:u w:val="single"/>
              </w:rPr>
            </w:pPr>
            <w:r w:rsidRPr="00CC3F39">
              <w:rPr>
                <w:rFonts w:ascii="Times New Roman" w:hAnsi="Times New Roman" w:cs="Times New Roman"/>
                <w:spacing w:val="-6"/>
                <w:sz w:val="28"/>
                <w:szCs w:val="28"/>
              </w:rPr>
              <w:tab/>
            </w:r>
            <w:r w:rsidRPr="00CC3F39">
              <w:rPr>
                <w:rFonts w:ascii="Times New Roman" w:hAnsi="Times New Roman" w:cs="Times New Roman"/>
                <w:spacing w:val="-6"/>
                <w:sz w:val="28"/>
                <w:szCs w:val="28"/>
              </w:rPr>
              <w:t>本案前設計規劃過程除文化部、工程會審查</w:t>
            </w:r>
            <w:proofErr w:type="gramStart"/>
            <w:r w:rsidRPr="00CC3F39">
              <w:rPr>
                <w:rFonts w:ascii="Times New Roman" w:hAnsi="Times New Roman" w:cs="Times New Roman"/>
                <w:spacing w:val="-6"/>
                <w:sz w:val="28"/>
                <w:szCs w:val="28"/>
              </w:rPr>
              <w:t>外歷</w:t>
            </w:r>
            <w:r w:rsidRPr="00CC3F39">
              <w:rPr>
                <w:rFonts w:ascii="Times New Roman" w:hAnsi="Times New Roman" w:cs="Times New Roman"/>
                <w:spacing w:val="-6"/>
                <w:sz w:val="28"/>
                <w:szCs w:val="28"/>
              </w:rPr>
              <w:t>24</w:t>
            </w:r>
            <w:r w:rsidRPr="00CC3F39">
              <w:rPr>
                <w:rFonts w:ascii="Times New Roman" w:hAnsi="Times New Roman" w:cs="Times New Roman"/>
                <w:spacing w:val="-6"/>
                <w:sz w:val="28"/>
                <w:szCs w:val="28"/>
              </w:rPr>
              <w:t>次</w:t>
            </w:r>
            <w:proofErr w:type="gramEnd"/>
            <w:r w:rsidRPr="00CC3F39">
              <w:rPr>
                <w:rFonts w:ascii="Times New Roman" w:hAnsi="Times New Roman" w:cs="Times New Roman"/>
                <w:spacing w:val="-6"/>
                <w:sz w:val="28"/>
                <w:szCs w:val="28"/>
              </w:rPr>
              <w:t>館方委託專業審查後取得建築執照，</w:t>
            </w:r>
            <w:r w:rsidRPr="00CC3F39">
              <w:rPr>
                <w:rFonts w:ascii="Times New Roman" w:hAnsi="Times New Roman" w:cs="Times New Roman"/>
                <w:b/>
                <w:spacing w:val="-6"/>
                <w:sz w:val="28"/>
                <w:szCs w:val="28"/>
              </w:rPr>
              <w:t>其間並舉辦過</w:t>
            </w:r>
            <w:r w:rsidRPr="00CC3F39">
              <w:rPr>
                <w:rFonts w:ascii="Times New Roman" w:hAnsi="Times New Roman" w:cs="Times New Roman"/>
                <w:b/>
                <w:spacing w:val="-6"/>
                <w:sz w:val="28"/>
                <w:szCs w:val="28"/>
              </w:rPr>
              <w:t>3</w:t>
            </w:r>
            <w:r w:rsidRPr="00CC3F39">
              <w:rPr>
                <w:rFonts w:ascii="Times New Roman" w:hAnsi="Times New Roman" w:cs="Times New Roman"/>
                <w:b/>
                <w:spacing w:val="-6"/>
                <w:sz w:val="28"/>
                <w:szCs w:val="28"/>
              </w:rPr>
              <w:t>次政治受難者團體參與之公開說明</w:t>
            </w:r>
            <w:r>
              <w:rPr>
                <w:rFonts w:ascii="Times New Roman" w:hAnsi="Times New Roman" w:cs="Times New Roman"/>
                <w:b/>
                <w:spacing w:val="-6"/>
                <w:sz w:val="28"/>
                <w:szCs w:val="28"/>
              </w:rPr>
              <w:t>（</w:t>
            </w:r>
            <w:r w:rsidRPr="00CC3F39">
              <w:rPr>
                <w:rFonts w:ascii="Times New Roman" w:hAnsi="Times New Roman" w:cs="Times New Roman"/>
                <w:b/>
                <w:spacing w:val="-6"/>
                <w:sz w:val="28"/>
                <w:szCs w:val="28"/>
              </w:rPr>
              <w:t>座談</w:t>
            </w:r>
            <w:r>
              <w:rPr>
                <w:rFonts w:ascii="Times New Roman" w:hAnsi="Times New Roman" w:cs="Times New Roman"/>
                <w:b/>
                <w:spacing w:val="-6"/>
                <w:sz w:val="28"/>
                <w:szCs w:val="28"/>
              </w:rPr>
              <w:t>）</w:t>
            </w:r>
            <w:r w:rsidRPr="00CC3F39">
              <w:rPr>
                <w:rFonts w:ascii="Times New Roman" w:hAnsi="Times New Roman" w:cs="Times New Roman"/>
                <w:b/>
                <w:spacing w:val="-6"/>
                <w:sz w:val="28"/>
                <w:szCs w:val="28"/>
              </w:rPr>
              <w:t>會，並非所謂取得建築執照後才舉辦說明會</w:t>
            </w:r>
            <w:r w:rsidRPr="00CC3F39">
              <w:rPr>
                <w:rFonts w:ascii="Times New Roman" w:hAnsi="Times New Roman" w:cs="Times New Roman"/>
                <w:spacing w:val="-6"/>
                <w:sz w:val="28"/>
                <w:szCs w:val="28"/>
              </w:rPr>
              <w:t>，而其中參與者表達贊成者於</w:t>
            </w:r>
            <w:r w:rsidRPr="00CC3F39">
              <w:rPr>
                <w:rFonts w:ascii="Times New Roman" w:hAnsi="Times New Roman" w:cs="Times New Roman"/>
                <w:spacing w:val="-6"/>
                <w:sz w:val="28"/>
                <w:szCs w:val="28"/>
              </w:rPr>
              <w:t>25</w:t>
            </w:r>
            <w:r w:rsidRPr="00CC3F39">
              <w:rPr>
                <w:rFonts w:ascii="Times New Roman" w:hAnsi="Times New Roman" w:cs="Times New Roman"/>
                <w:spacing w:val="-6"/>
                <w:sz w:val="28"/>
                <w:szCs w:val="28"/>
              </w:rPr>
              <w:t>人次中</w:t>
            </w:r>
            <w:proofErr w:type="gramStart"/>
            <w:r w:rsidRPr="00CC3F39">
              <w:rPr>
                <w:rFonts w:ascii="Times New Roman" w:hAnsi="Times New Roman" w:cs="Times New Roman"/>
                <w:spacing w:val="-6"/>
                <w:sz w:val="28"/>
                <w:szCs w:val="28"/>
              </w:rPr>
              <w:t>佔</w:t>
            </w:r>
            <w:proofErr w:type="gramEnd"/>
            <w:r w:rsidRPr="00CC3F39">
              <w:rPr>
                <w:rFonts w:ascii="Times New Roman" w:hAnsi="Times New Roman" w:cs="Times New Roman"/>
                <w:spacing w:val="-6"/>
                <w:sz w:val="28"/>
                <w:szCs w:val="28"/>
              </w:rPr>
              <w:t>18</w:t>
            </w:r>
            <w:r w:rsidRPr="00CC3F39">
              <w:rPr>
                <w:rFonts w:ascii="Times New Roman" w:hAnsi="Times New Roman" w:cs="Times New Roman"/>
                <w:spacing w:val="-6"/>
                <w:sz w:val="28"/>
                <w:szCs w:val="28"/>
              </w:rPr>
              <w:t>人次，即</w:t>
            </w:r>
            <w:r w:rsidRPr="00CC3F39">
              <w:rPr>
                <w:rFonts w:ascii="Times New Roman" w:hAnsi="Times New Roman" w:cs="Times New Roman"/>
                <w:spacing w:val="-6"/>
                <w:sz w:val="28"/>
                <w:szCs w:val="28"/>
              </w:rPr>
              <w:t>72%</w:t>
            </w:r>
            <w:r w:rsidRPr="00CC3F39">
              <w:rPr>
                <w:rFonts w:ascii="Times New Roman" w:hAnsi="Times New Roman" w:cs="Times New Roman"/>
                <w:spacing w:val="-6"/>
                <w:sz w:val="28"/>
                <w:szCs w:val="28"/>
              </w:rPr>
              <w:t>；反對者僅</w:t>
            </w:r>
            <w:r w:rsidRPr="00CC3F39">
              <w:rPr>
                <w:rFonts w:ascii="Times New Roman" w:hAnsi="Times New Roman" w:cs="Times New Roman"/>
                <w:spacing w:val="-6"/>
                <w:sz w:val="28"/>
                <w:szCs w:val="28"/>
              </w:rPr>
              <w:t>7</w:t>
            </w:r>
            <w:r w:rsidRPr="00CC3F39">
              <w:rPr>
                <w:rFonts w:ascii="Times New Roman" w:hAnsi="Times New Roman" w:cs="Times New Roman"/>
                <w:spacing w:val="-6"/>
                <w:sz w:val="28"/>
                <w:szCs w:val="28"/>
              </w:rPr>
              <w:t>人次，即</w:t>
            </w:r>
            <w:r w:rsidRPr="00CC3F39">
              <w:rPr>
                <w:rFonts w:ascii="Times New Roman" w:hAnsi="Times New Roman" w:cs="Times New Roman"/>
                <w:spacing w:val="-6"/>
                <w:sz w:val="28"/>
                <w:szCs w:val="28"/>
              </w:rPr>
              <w:t>28%</w:t>
            </w:r>
            <w:r w:rsidRPr="00CC3F39">
              <w:rPr>
                <w:rFonts w:ascii="Times New Roman" w:hAnsi="Times New Roman" w:cs="Times New Roman"/>
                <w:spacing w:val="-6"/>
                <w:sz w:val="28"/>
                <w:szCs w:val="28"/>
              </w:rPr>
              <w:t>。</w:t>
            </w:r>
          </w:p>
        </w:tc>
        <w:tc>
          <w:tcPr>
            <w:tcW w:w="4961" w:type="dxa"/>
          </w:tcPr>
          <w:p w14:paraId="0F2328DD" w14:textId="77777777" w:rsidR="00A5272E" w:rsidRPr="00CC3F39" w:rsidRDefault="00A5272E" w:rsidP="001A2434">
            <w:pPr>
              <w:pStyle w:val="4"/>
              <w:numPr>
                <w:ilvl w:val="0"/>
                <w:numId w:val="36"/>
              </w:numPr>
              <w:ind w:left="288" w:hangingChars="100" w:hanging="288"/>
              <w:outlineLvl w:val="3"/>
              <w:rPr>
                <w:rFonts w:ascii="Times New Roman" w:hAnsi="Times New Roman" w:cs="Times New Roman"/>
                <w:spacing w:val="-6"/>
                <w:sz w:val="28"/>
                <w:szCs w:val="28"/>
              </w:rPr>
            </w:pPr>
            <w:r w:rsidRPr="00CC3F39">
              <w:rPr>
                <w:rFonts w:ascii="Times New Roman" w:hAnsi="Times New Roman" w:cs="Times New Roman"/>
                <w:spacing w:val="-6"/>
                <w:sz w:val="28"/>
                <w:szCs w:val="28"/>
              </w:rPr>
              <w:lastRenderedPageBreak/>
              <w:t>常設展是臺灣第一次聚焦以威權統治時期壓迫與反抗的歷史為題的展覽，規劃方向以政府加害體系及壓迫體制對人民造成的影響，以及人</w:t>
            </w:r>
            <w:r w:rsidRPr="00CC3F39">
              <w:rPr>
                <w:rFonts w:ascii="Times New Roman" w:hAnsi="Times New Roman" w:cs="Times New Roman"/>
                <w:spacing w:val="-6"/>
                <w:sz w:val="28"/>
                <w:szCs w:val="28"/>
              </w:rPr>
              <w:lastRenderedPageBreak/>
              <w:t>民如何抵抗求出路，達到訊息傳遞、價值傳遞的效果為目標。展覽內容包含時代變遷背景、威權統治下的壓迫體制、臺灣人民抵抗運動</w:t>
            </w:r>
            <w:r>
              <w:rPr>
                <w:rFonts w:ascii="Times New Roman" w:hAnsi="Times New Roman" w:cs="Times New Roman"/>
                <w:spacing w:val="-6"/>
                <w:sz w:val="28"/>
                <w:szCs w:val="28"/>
              </w:rPr>
              <w:t>（</w:t>
            </w:r>
            <w:r w:rsidRPr="00CC3F39">
              <w:rPr>
                <w:rFonts w:ascii="Times New Roman" w:hAnsi="Times New Roman" w:cs="Times New Roman"/>
                <w:spacing w:val="-6"/>
                <w:sz w:val="28"/>
                <w:szCs w:val="28"/>
              </w:rPr>
              <w:t>民主化</w:t>
            </w:r>
            <w:r>
              <w:rPr>
                <w:rFonts w:ascii="Times New Roman" w:hAnsi="Times New Roman" w:cs="Times New Roman"/>
                <w:spacing w:val="-6"/>
                <w:sz w:val="28"/>
                <w:szCs w:val="28"/>
              </w:rPr>
              <w:t>）</w:t>
            </w:r>
            <w:r w:rsidRPr="00CC3F39">
              <w:rPr>
                <w:rFonts w:ascii="Times New Roman" w:hAnsi="Times New Roman" w:cs="Times New Roman"/>
                <w:spacing w:val="-6"/>
                <w:sz w:val="28"/>
                <w:szCs w:val="28"/>
              </w:rPr>
              <w:t>過程等三個主要層面，將臺灣過去威權獨裁的歷史藉由展示呈現出來，使過去曾經互</w:t>
            </w:r>
            <w:proofErr w:type="gramStart"/>
            <w:r w:rsidRPr="00CC3F39">
              <w:rPr>
                <w:rFonts w:ascii="Times New Roman" w:hAnsi="Times New Roman" w:cs="Times New Roman"/>
                <w:spacing w:val="-6"/>
                <w:sz w:val="28"/>
                <w:szCs w:val="28"/>
              </w:rPr>
              <w:t>不</w:t>
            </w:r>
            <w:proofErr w:type="gramEnd"/>
            <w:r w:rsidRPr="00CC3F39">
              <w:rPr>
                <w:rFonts w:ascii="Times New Roman" w:hAnsi="Times New Roman" w:cs="Times New Roman"/>
                <w:spacing w:val="-6"/>
                <w:sz w:val="28"/>
                <w:szCs w:val="28"/>
              </w:rPr>
              <w:t>認同、分離的公共記憶，得以走向互相瞭解、和解的可能性。</w:t>
            </w:r>
          </w:p>
          <w:p w14:paraId="52E370C3" w14:textId="7F12BE1B" w:rsidR="00A5272E" w:rsidRPr="00CC3F39" w:rsidRDefault="00A5272E" w:rsidP="001A2434">
            <w:pPr>
              <w:pStyle w:val="4"/>
              <w:numPr>
                <w:ilvl w:val="0"/>
                <w:numId w:val="36"/>
              </w:numPr>
              <w:ind w:left="288" w:hangingChars="100" w:hanging="288"/>
              <w:outlineLvl w:val="3"/>
              <w:rPr>
                <w:rFonts w:ascii="Times New Roman" w:hAnsi="Times New Roman" w:cs="Times New Roman"/>
                <w:spacing w:val="-6"/>
                <w:sz w:val="28"/>
                <w:szCs w:val="28"/>
              </w:rPr>
            </w:pPr>
            <w:r w:rsidRPr="00CC3F39">
              <w:rPr>
                <w:rFonts w:ascii="Times New Roman" w:hAnsi="Times New Roman" w:cs="Times New Roman"/>
                <w:spacing w:val="-6"/>
                <w:sz w:val="28"/>
                <w:szCs w:val="28"/>
              </w:rPr>
              <w:t>人權館於本案規劃設計</w:t>
            </w:r>
            <w:proofErr w:type="gramStart"/>
            <w:r w:rsidRPr="00CC3F39">
              <w:rPr>
                <w:rFonts w:ascii="Times New Roman" w:hAnsi="Times New Roman" w:cs="Times New Roman"/>
                <w:spacing w:val="-6"/>
                <w:sz w:val="28"/>
                <w:szCs w:val="28"/>
              </w:rPr>
              <w:t>期間，</w:t>
            </w:r>
            <w:proofErr w:type="gramEnd"/>
            <w:r w:rsidRPr="00CC3F39">
              <w:rPr>
                <w:rFonts w:ascii="Times New Roman" w:hAnsi="Times New Roman" w:cs="Times New Roman"/>
                <w:spacing w:val="-6"/>
                <w:sz w:val="28"/>
                <w:szCs w:val="28"/>
              </w:rPr>
              <w:t>計辦理</w:t>
            </w:r>
            <w:r w:rsidRPr="00CC3F39">
              <w:rPr>
                <w:rFonts w:ascii="Times New Roman" w:hAnsi="Times New Roman" w:cs="Times New Roman"/>
                <w:spacing w:val="-6"/>
                <w:sz w:val="28"/>
                <w:szCs w:val="28"/>
              </w:rPr>
              <w:t>5</w:t>
            </w:r>
            <w:r w:rsidRPr="00CC3F39">
              <w:rPr>
                <w:rFonts w:ascii="Times New Roman" w:hAnsi="Times New Roman" w:cs="Times New Roman"/>
                <w:spacing w:val="-6"/>
                <w:sz w:val="28"/>
                <w:szCs w:val="28"/>
              </w:rPr>
              <w:t>次政治受難者團體參與之公開說明（座談）會（</w:t>
            </w:r>
            <w:r w:rsidRPr="00CC3F39">
              <w:rPr>
                <w:rFonts w:ascii="Times New Roman" w:hAnsi="Times New Roman" w:cs="Times New Roman"/>
                <w:spacing w:val="-6"/>
                <w:sz w:val="28"/>
                <w:szCs w:val="28"/>
              </w:rPr>
              <w:t>109</w:t>
            </w:r>
            <w:r w:rsidRPr="00CC3F39">
              <w:rPr>
                <w:rFonts w:ascii="Times New Roman" w:hAnsi="Times New Roman" w:cs="Times New Roman"/>
                <w:spacing w:val="-6"/>
                <w:sz w:val="28"/>
                <w:szCs w:val="28"/>
              </w:rPr>
              <w:t>年</w:t>
            </w:r>
            <w:r w:rsidRPr="00CC3F39">
              <w:rPr>
                <w:rFonts w:ascii="Times New Roman" w:hAnsi="Times New Roman" w:cs="Times New Roman"/>
                <w:spacing w:val="-6"/>
                <w:sz w:val="28"/>
                <w:szCs w:val="28"/>
              </w:rPr>
              <w:t>1</w:t>
            </w:r>
            <w:r w:rsidRPr="00CC3F39">
              <w:rPr>
                <w:rFonts w:ascii="Times New Roman" w:hAnsi="Times New Roman" w:cs="Times New Roman"/>
                <w:spacing w:val="-6"/>
                <w:sz w:val="28"/>
                <w:szCs w:val="28"/>
              </w:rPr>
              <w:t>次、</w:t>
            </w:r>
            <w:r w:rsidRPr="00CC3F39">
              <w:rPr>
                <w:rFonts w:ascii="Times New Roman" w:hAnsi="Times New Roman" w:cs="Times New Roman"/>
                <w:spacing w:val="-6"/>
                <w:sz w:val="28"/>
                <w:szCs w:val="28"/>
              </w:rPr>
              <w:t>110</w:t>
            </w:r>
            <w:r w:rsidRPr="00CC3F39">
              <w:rPr>
                <w:rFonts w:ascii="Times New Roman" w:hAnsi="Times New Roman" w:cs="Times New Roman"/>
                <w:spacing w:val="-6"/>
                <w:sz w:val="28"/>
                <w:szCs w:val="28"/>
              </w:rPr>
              <w:t>年</w:t>
            </w:r>
            <w:r w:rsidRPr="00CC3F39">
              <w:rPr>
                <w:rFonts w:ascii="Times New Roman" w:hAnsi="Times New Roman" w:cs="Times New Roman"/>
                <w:spacing w:val="-6"/>
                <w:sz w:val="28"/>
                <w:szCs w:val="28"/>
              </w:rPr>
              <w:t>1</w:t>
            </w:r>
            <w:r w:rsidRPr="00CC3F39">
              <w:rPr>
                <w:rFonts w:ascii="Times New Roman" w:hAnsi="Times New Roman" w:cs="Times New Roman"/>
                <w:spacing w:val="-6"/>
                <w:sz w:val="28"/>
                <w:szCs w:val="28"/>
              </w:rPr>
              <w:t>次、</w:t>
            </w:r>
            <w:r w:rsidRPr="00CC3F39">
              <w:rPr>
                <w:rFonts w:ascii="Times New Roman" w:hAnsi="Times New Roman" w:cs="Times New Roman"/>
                <w:spacing w:val="-6"/>
                <w:sz w:val="28"/>
                <w:szCs w:val="28"/>
              </w:rPr>
              <w:t>111</w:t>
            </w:r>
            <w:r w:rsidRPr="00CC3F39">
              <w:rPr>
                <w:rFonts w:ascii="Times New Roman" w:hAnsi="Times New Roman" w:cs="Times New Roman"/>
                <w:spacing w:val="-6"/>
                <w:sz w:val="28"/>
                <w:szCs w:val="28"/>
              </w:rPr>
              <w:t>年</w:t>
            </w:r>
            <w:r w:rsidRPr="00CC3F39">
              <w:rPr>
                <w:rFonts w:ascii="Times New Roman" w:hAnsi="Times New Roman" w:cs="Times New Roman"/>
                <w:spacing w:val="-6"/>
                <w:sz w:val="28"/>
                <w:szCs w:val="28"/>
              </w:rPr>
              <w:t>3</w:t>
            </w:r>
            <w:r w:rsidRPr="00CC3F39">
              <w:rPr>
                <w:rFonts w:ascii="Times New Roman" w:hAnsi="Times New Roman" w:cs="Times New Roman"/>
                <w:spacing w:val="-6"/>
                <w:sz w:val="28"/>
                <w:szCs w:val="28"/>
              </w:rPr>
              <w:t>次），期間並由</w:t>
            </w:r>
            <w:proofErr w:type="gramStart"/>
            <w:r w:rsidRPr="00CC3F39">
              <w:rPr>
                <w:rFonts w:ascii="Times New Roman" w:hAnsi="Times New Roman" w:cs="Times New Roman"/>
                <w:spacing w:val="-6"/>
                <w:sz w:val="28"/>
                <w:szCs w:val="28"/>
              </w:rPr>
              <w:t>文化部於</w:t>
            </w:r>
            <w:r w:rsidRPr="00CC3F39">
              <w:rPr>
                <w:rFonts w:ascii="Times New Roman" w:hAnsi="Times New Roman" w:cs="Times New Roman"/>
                <w:spacing w:val="-6"/>
                <w:sz w:val="28"/>
                <w:szCs w:val="28"/>
              </w:rPr>
              <w:t>110</w:t>
            </w:r>
            <w:r w:rsidRPr="00CC3F39">
              <w:rPr>
                <w:rFonts w:ascii="Times New Roman" w:hAnsi="Times New Roman" w:cs="Times New Roman"/>
                <w:spacing w:val="-6"/>
                <w:sz w:val="28"/>
                <w:szCs w:val="28"/>
              </w:rPr>
              <w:t>年</w:t>
            </w:r>
            <w:proofErr w:type="gramEnd"/>
            <w:r w:rsidRPr="00CC3F39">
              <w:rPr>
                <w:rFonts w:ascii="Times New Roman" w:hAnsi="Times New Roman" w:cs="Times New Roman"/>
                <w:spacing w:val="-6"/>
                <w:sz w:val="28"/>
                <w:szCs w:val="28"/>
              </w:rPr>
              <w:t>辦理</w:t>
            </w:r>
            <w:r w:rsidRPr="00CC3F39">
              <w:rPr>
                <w:rFonts w:ascii="Times New Roman" w:hAnsi="Times New Roman" w:cs="Times New Roman"/>
                <w:spacing w:val="-6"/>
                <w:sz w:val="28"/>
                <w:szCs w:val="28"/>
              </w:rPr>
              <w:t>2</w:t>
            </w:r>
            <w:r w:rsidRPr="00CC3F39">
              <w:rPr>
                <w:rFonts w:ascii="Times New Roman" w:hAnsi="Times New Roman" w:cs="Times New Roman"/>
                <w:spacing w:val="-6"/>
                <w:sz w:val="28"/>
                <w:szCs w:val="28"/>
              </w:rPr>
              <w:t>次博物館業務說明茶敘，以期向關心館</w:t>
            </w:r>
            <w:proofErr w:type="gramStart"/>
            <w:r w:rsidRPr="00CC3F39">
              <w:rPr>
                <w:rFonts w:ascii="Times New Roman" w:hAnsi="Times New Roman" w:cs="Times New Roman"/>
                <w:spacing w:val="-6"/>
                <w:sz w:val="28"/>
                <w:szCs w:val="28"/>
              </w:rPr>
              <w:t>務</w:t>
            </w:r>
            <w:proofErr w:type="gramEnd"/>
            <w:r w:rsidRPr="00CC3F39">
              <w:rPr>
                <w:rFonts w:ascii="Times New Roman" w:hAnsi="Times New Roman" w:cs="Times New Roman"/>
                <w:spacing w:val="-6"/>
                <w:sz w:val="28"/>
                <w:szCs w:val="28"/>
              </w:rPr>
              <w:t>人士說明、瞭解及取得建議。館方另於規劃、設計階段委託專家學者辦理共</w:t>
            </w:r>
            <w:r w:rsidRPr="00CC3F39">
              <w:rPr>
                <w:rFonts w:ascii="Times New Roman" w:hAnsi="Times New Roman" w:cs="Times New Roman"/>
                <w:spacing w:val="-6"/>
                <w:sz w:val="28"/>
                <w:szCs w:val="28"/>
              </w:rPr>
              <w:t>24</w:t>
            </w:r>
            <w:r w:rsidRPr="00CC3F39">
              <w:rPr>
                <w:rFonts w:ascii="Times New Roman" w:hAnsi="Times New Roman" w:cs="Times New Roman"/>
                <w:spacing w:val="-6"/>
                <w:sz w:val="28"/>
                <w:szCs w:val="28"/>
              </w:rPr>
              <w:t>次審查會議，另經文化部、工程會依規定辦理</w:t>
            </w:r>
            <w:r w:rsidRPr="00CC3F39">
              <w:rPr>
                <w:rFonts w:ascii="Times New Roman" w:hAnsi="Times New Roman" w:cs="Times New Roman"/>
                <w:spacing w:val="-6"/>
                <w:sz w:val="28"/>
                <w:szCs w:val="28"/>
              </w:rPr>
              <w:lastRenderedPageBreak/>
              <w:t>基本設計階段審議，並依文資法及建築法經新北市政府辦理文資審議及建管審核程序後，復於</w:t>
            </w:r>
            <w:r w:rsidRPr="00CC3F39">
              <w:rPr>
                <w:rFonts w:ascii="Times New Roman" w:hAnsi="Times New Roman" w:cs="Times New Roman"/>
                <w:spacing w:val="-6"/>
                <w:sz w:val="28"/>
                <w:szCs w:val="28"/>
              </w:rPr>
              <w:t>110</w:t>
            </w:r>
            <w:r w:rsidRPr="00CC3F39">
              <w:rPr>
                <w:rFonts w:ascii="Times New Roman" w:hAnsi="Times New Roman" w:cs="Times New Roman"/>
                <w:spacing w:val="-6"/>
                <w:sz w:val="28"/>
                <w:szCs w:val="28"/>
              </w:rPr>
              <w:t>年</w:t>
            </w:r>
            <w:r w:rsidRPr="00CC3F39">
              <w:rPr>
                <w:rFonts w:ascii="Times New Roman" w:hAnsi="Times New Roman" w:cs="Times New Roman"/>
                <w:spacing w:val="-6"/>
                <w:sz w:val="28"/>
                <w:szCs w:val="28"/>
              </w:rPr>
              <w:t>11</w:t>
            </w:r>
            <w:r w:rsidRPr="00CC3F39">
              <w:rPr>
                <w:rFonts w:ascii="Times New Roman" w:hAnsi="Times New Roman" w:cs="Times New Roman"/>
                <w:spacing w:val="-6"/>
                <w:sz w:val="28"/>
                <w:szCs w:val="28"/>
              </w:rPr>
              <w:t>月通過文資審議及</w:t>
            </w:r>
            <w:r w:rsidRPr="00CC3F39">
              <w:rPr>
                <w:rFonts w:ascii="Times New Roman" w:hAnsi="Times New Roman" w:cs="Times New Roman"/>
                <w:spacing w:val="-6"/>
                <w:sz w:val="28"/>
                <w:szCs w:val="28"/>
              </w:rPr>
              <w:t>111</w:t>
            </w:r>
            <w:r w:rsidRPr="00CC3F39">
              <w:rPr>
                <w:rFonts w:ascii="Times New Roman" w:hAnsi="Times New Roman" w:cs="Times New Roman"/>
                <w:spacing w:val="-6"/>
                <w:sz w:val="28"/>
                <w:szCs w:val="28"/>
              </w:rPr>
              <w:t>年</w:t>
            </w:r>
            <w:r w:rsidRPr="00CC3F39">
              <w:rPr>
                <w:rFonts w:ascii="Times New Roman" w:hAnsi="Times New Roman" w:cs="Times New Roman"/>
                <w:spacing w:val="-6"/>
                <w:sz w:val="28"/>
                <w:szCs w:val="28"/>
              </w:rPr>
              <w:t>9</w:t>
            </w:r>
            <w:r w:rsidRPr="00CC3F39">
              <w:rPr>
                <w:rFonts w:ascii="Times New Roman" w:hAnsi="Times New Roman" w:cs="Times New Roman"/>
                <w:spacing w:val="-6"/>
                <w:sz w:val="28"/>
                <w:szCs w:val="28"/>
              </w:rPr>
              <w:t>月</w:t>
            </w:r>
            <w:r w:rsidRPr="00CC3F39">
              <w:rPr>
                <w:rFonts w:ascii="Times New Roman" w:hAnsi="Times New Roman" w:cs="Times New Roman"/>
                <w:spacing w:val="-6"/>
                <w:sz w:val="28"/>
                <w:szCs w:val="28"/>
              </w:rPr>
              <w:t>30</w:t>
            </w:r>
            <w:r w:rsidRPr="00CC3F39">
              <w:rPr>
                <w:rFonts w:ascii="Times New Roman" w:hAnsi="Times New Roman" w:cs="Times New Roman"/>
                <w:spacing w:val="-6"/>
                <w:sz w:val="28"/>
                <w:szCs w:val="28"/>
              </w:rPr>
              <w:t>日取得建築執照。</w:t>
            </w:r>
          </w:p>
        </w:tc>
      </w:tr>
      <w:tr w:rsidR="00A5272E" w:rsidRPr="00CC3F39" w14:paraId="1D26ABB6" w14:textId="77777777" w:rsidTr="001A2434">
        <w:tc>
          <w:tcPr>
            <w:tcW w:w="737" w:type="dxa"/>
            <w:vAlign w:val="center"/>
          </w:tcPr>
          <w:p w14:paraId="4988FA6A" w14:textId="77777777" w:rsidR="00A5272E" w:rsidRPr="00CC3F39" w:rsidRDefault="00A5272E" w:rsidP="001A2434">
            <w:pPr>
              <w:pStyle w:val="4"/>
              <w:numPr>
                <w:ilvl w:val="0"/>
                <w:numId w:val="43"/>
              </w:numPr>
              <w:ind w:left="288" w:hangingChars="100" w:hanging="288"/>
              <w:jc w:val="center"/>
              <w:outlineLvl w:val="3"/>
              <w:rPr>
                <w:rFonts w:ascii="Times New Roman" w:hAnsi="Times New Roman" w:cs="Times New Roman"/>
                <w:spacing w:val="-6"/>
                <w:sz w:val="28"/>
                <w:szCs w:val="28"/>
              </w:rPr>
            </w:pPr>
          </w:p>
        </w:tc>
        <w:tc>
          <w:tcPr>
            <w:tcW w:w="3017" w:type="dxa"/>
          </w:tcPr>
          <w:p w14:paraId="26FB82A9" w14:textId="77777777" w:rsidR="00A5272E" w:rsidRPr="00CC3F39" w:rsidRDefault="00A5272E" w:rsidP="001A2434">
            <w:pPr>
              <w:pStyle w:val="4"/>
              <w:numPr>
                <w:ilvl w:val="0"/>
                <w:numId w:val="0"/>
              </w:numPr>
              <w:outlineLvl w:val="3"/>
              <w:rPr>
                <w:rFonts w:ascii="Times New Roman" w:hAnsi="Times New Roman" w:cs="Times New Roman"/>
                <w:spacing w:val="-6"/>
                <w:sz w:val="28"/>
                <w:szCs w:val="28"/>
              </w:rPr>
            </w:pPr>
            <w:r w:rsidRPr="00CC3F39">
              <w:rPr>
                <w:rFonts w:ascii="Times New Roman" w:hAnsi="Times New Roman" w:cs="Times New Roman"/>
                <w:spacing w:val="-6"/>
                <w:sz w:val="28"/>
                <w:szCs w:val="28"/>
              </w:rPr>
              <w:t>很多人不理解為什麼我有這麼多的堅持，就是景美看守所是臺灣唯一保存最好的不義遺址。未來臺灣如果有機會加入聯合國，這個不義遺址可以成為聯合國科教文組織</w:t>
            </w:r>
            <w:proofErr w:type="gramStart"/>
            <w:r w:rsidRPr="00CC3F39">
              <w:rPr>
                <w:rFonts w:ascii="Times New Roman" w:hAnsi="Times New Roman" w:cs="Times New Roman"/>
                <w:spacing w:val="-6"/>
                <w:sz w:val="28"/>
                <w:szCs w:val="28"/>
              </w:rPr>
              <w:t>裏</w:t>
            </w:r>
            <w:proofErr w:type="gramEnd"/>
            <w:r w:rsidRPr="00CC3F39">
              <w:rPr>
                <w:rFonts w:ascii="Times New Roman" w:hAnsi="Times New Roman" w:cs="Times New Roman"/>
                <w:spacing w:val="-6"/>
                <w:sz w:val="28"/>
                <w:szCs w:val="28"/>
              </w:rPr>
              <w:t>的不義遺址，如果我們作了很多的變化，臺灣就沒有這個機會了。東德的館長說如果你如果再作變化就不來了，所</w:t>
            </w:r>
            <w:r w:rsidRPr="00CC3F39">
              <w:rPr>
                <w:rFonts w:ascii="Times New Roman" w:hAnsi="Times New Roman" w:cs="Times New Roman"/>
                <w:spacing w:val="-6"/>
                <w:sz w:val="28"/>
                <w:szCs w:val="28"/>
              </w:rPr>
              <w:lastRenderedPageBreak/>
              <w:t>以他後來就沒有來了，這個陳欽生前輩很清楚。</w:t>
            </w:r>
          </w:p>
        </w:tc>
        <w:tc>
          <w:tcPr>
            <w:tcW w:w="5035" w:type="dxa"/>
          </w:tcPr>
          <w:p w14:paraId="19D0522E" w14:textId="77777777" w:rsidR="00A5272E" w:rsidRPr="00CC3F39" w:rsidRDefault="00A5272E" w:rsidP="001A2434">
            <w:pPr>
              <w:pStyle w:val="4"/>
              <w:numPr>
                <w:ilvl w:val="0"/>
                <w:numId w:val="0"/>
              </w:numPr>
              <w:outlineLvl w:val="3"/>
              <w:rPr>
                <w:rFonts w:ascii="Times New Roman" w:hAnsi="Times New Roman" w:cs="Times New Roman"/>
                <w:spacing w:val="-6"/>
                <w:sz w:val="28"/>
                <w:szCs w:val="28"/>
              </w:rPr>
            </w:pPr>
            <w:r w:rsidRPr="00CC3F39">
              <w:rPr>
                <w:rFonts w:ascii="Times New Roman" w:hAnsi="Times New Roman" w:cs="Times New Roman"/>
                <w:spacing w:val="-6"/>
                <w:sz w:val="28"/>
                <w:szCs w:val="28"/>
              </w:rPr>
              <w:lastRenderedPageBreak/>
              <w:t>本案未涉及文專一區歷史建築之保存、修復，而「全園區景觀與環境整合工程」在園區歷經長期演變的前提下</w:t>
            </w:r>
            <w:proofErr w:type="gramStart"/>
            <w:r w:rsidRPr="00CC3F39">
              <w:rPr>
                <w:rFonts w:ascii="Times New Roman" w:hAnsi="Times New Roman" w:cs="Times New Roman"/>
                <w:spacing w:val="-6"/>
                <w:sz w:val="28"/>
                <w:szCs w:val="28"/>
              </w:rPr>
              <w:t>儘</w:t>
            </w:r>
            <w:proofErr w:type="gramEnd"/>
            <w:r w:rsidRPr="00CC3F39">
              <w:rPr>
                <w:rFonts w:ascii="Times New Roman" w:hAnsi="Times New Roman" w:cs="Times New Roman"/>
                <w:spacing w:val="-6"/>
                <w:sz w:val="28"/>
                <w:szCs w:val="28"/>
              </w:rPr>
              <w:t>可能考據，而以</w:t>
            </w:r>
            <w:r w:rsidRPr="00CC3F39">
              <w:rPr>
                <w:rFonts w:ascii="Times New Roman" w:hAnsi="Times New Roman" w:cs="Times New Roman"/>
                <w:spacing w:val="-6"/>
                <w:sz w:val="28"/>
                <w:szCs w:val="28"/>
              </w:rPr>
              <w:t>1967~1991</w:t>
            </w:r>
            <w:r w:rsidRPr="00CC3F39">
              <w:rPr>
                <w:rFonts w:ascii="Times New Roman" w:hAnsi="Times New Roman" w:cs="Times New Roman"/>
                <w:spacing w:val="-6"/>
                <w:sz w:val="28"/>
                <w:szCs w:val="28"/>
              </w:rPr>
              <w:t>年間，尤其</w:t>
            </w:r>
            <w:r w:rsidRPr="00CC3F39">
              <w:rPr>
                <w:rFonts w:ascii="Times New Roman" w:hAnsi="Times New Roman" w:cs="Times New Roman"/>
                <w:spacing w:val="-6"/>
                <w:sz w:val="28"/>
                <w:szCs w:val="28"/>
              </w:rPr>
              <w:t>1980</w:t>
            </w:r>
            <w:r w:rsidRPr="00CC3F39">
              <w:rPr>
                <w:rFonts w:ascii="Times New Roman" w:hAnsi="Times New Roman" w:cs="Times New Roman"/>
                <w:spacing w:val="-6"/>
                <w:sz w:val="28"/>
                <w:szCs w:val="28"/>
              </w:rPr>
              <w:t>「美麗島大審」左右時期為據，以減法精神，去除多餘元素為原則，並非破壞不義遺址。若有更正確的考據，對園區氛圍之形塑有必要者，皆可再進一步調整。</w:t>
            </w:r>
          </w:p>
        </w:tc>
        <w:tc>
          <w:tcPr>
            <w:tcW w:w="4961" w:type="dxa"/>
          </w:tcPr>
          <w:p w14:paraId="67ED7ECF" w14:textId="77777777" w:rsidR="00A5272E" w:rsidRPr="00CC3F39" w:rsidRDefault="00A5272E" w:rsidP="00DD6933">
            <w:pPr>
              <w:pStyle w:val="4"/>
              <w:numPr>
                <w:ilvl w:val="0"/>
                <w:numId w:val="0"/>
              </w:numPr>
              <w:outlineLvl w:val="3"/>
              <w:rPr>
                <w:rFonts w:ascii="Times New Roman" w:hAnsi="Times New Roman" w:cs="Times New Roman"/>
                <w:spacing w:val="-6"/>
                <w:sz w:val="28"/>
                <w:szCs w:val="28"/>
              </w:rPr>
            </w:pPr>
            <w:proofErr w:type="gramStart"/>
            <w:r w:rsidRPr="00CC3F39">
              <w:rPr>
                <w:rFonts w:ascii="Times New Roman" w:hAnsi="Times New Roman" w:cs="Times New Roman"/>
                <w:spacing w:val="-6"/>
                <w:sz w:val="28"/>
                <w:szCs w:val="28"/>
              </w:rPr>
              <w:t>人權館刻已</w:t>
            </w:r>
            <w:proofErr w:type="gramEnd"/>
            <w:r w:rsidRPr="00CC3F39">
              <w:rPr>
                <w:rFonts w:ascii="Times New Roman" w:hAnsi="Times New Roman" w:cs="Times New Roman"/>
                <w:spacing w:val="-6"/>
                <w:sz w:val="28"/>
                <w:szCs w:val="28"/>
              </w:rPr>
              <w:t>彙整相關意見，並與規劃設計團隊調整可行方案中。</w:t>
            </w:r>
          </w:p>
        </w:tc>
      </w:tr>
      <w:tr w:rsidR="00A5272E" w:rsidRPr="00CC3F39" w14:paraId="5FF91E43" w14:textId="77777777" w:rsidTr="001A2434">
        <w:tc>
          <w:tcPr>
            <w:tcW w:w="737" w:type="dxa"/>
            <w:vAlign w:val="center"/>
          </w:tcPr>
          <w:p w14:paraId="6F9616CB" w14:textId="77777777" w:rsidR="00A5272E" w:rsidRPr="00CC3F39" w:rsidRDefault="00A5272E" w:rsidP="001A2434">
            <w:pPr>
              <w:pStyle w:val="4"/>
              <w:numPr>
                <w:ilvl w:val="0"/>
                <w:numId w:val="43"/>
              </w:numPr>
              <w:ind w:left="288" w:hangingChars="100" w:hanging="288"/>
              <w:jc w:val="center"/>
              <w:outlineLvl w:val="3"/>
              <w:rPr>
                <w:rFonts w:ascii="Times New Roman" w:hAnsi="Times New Roman" w:cs="Times New Roman"/>
                <w:spacing w:val="-6"/>
                <w:sz w:val="28"/>
                <w:szCs w:val="28"/>
              </w:rPr>
            </w:pPr>
          </w:p>
        </w:tc>
        <w:tc>
          <w:tcPr>
            <w:tcW w:w="3017" w:type="dxa"/>
          </w:tcPr>
          <w:p w14:paraId="6BF553FE" w14:textId="77777777" w:rsidR="00A5272E" w:rsidRPr="00CC3F39" w:rsidRDefault="00A5272E" w:rsidP="001A2434">
            <w:pPr>
              <w:pStyle w:val="4"/>
              <w:numPr>
                <w:ilvl w:val="0"/>
                <w:numId w:val="0"/>
              </w:numPr>
              <w:outlineLvl w:val="3"/>
              <w:rPr>
                <w:rFonts w:ascii="Times New Roman" w:hAnsi="Times New Roman" w:cs="Times New Roman"/>
                <w:spacing w:val="-6"/>
                <w:sz w:val="28"/>
                <w:szCs w:val="28"/>
              </w:rPr>
            </w:pPr>
            <w:r w:rsidRPr="00CC3F39">
              <w:rPr>
                <w:rFonts w:ascii="Times New Roman" w:hAnsi="Times New Roman" w:cs="Times New Roman"/>
                <w:spacing w:val="-6"/>
                <w:sz w:val="28"/>
                <w:szCs w:val="28"/>
              </w:rPr>
              <w:t>當初一直</w:t>
            </w:r>
            <w:proofErr w:type="gramStart"/>
            <w:r w:rsidRPr="00CC3F39">
              <w:rPr>
                <w:rFonts w:ascii="Times New Roman" w:hAnsi="Times New Roman" w:cs="Times New Roman"/>
                <w:spacing w:val="-6"/>
                <w:sz w:val="28"/>
                <w:szCs w:val="28"/>
              </w:rPr>
              <w:t>強調修舊如舊</w:t>
            </w:r>
            <w:proofErr w:type="gramEnd"/>
            <w:r w:rsidRPr="00CC3F39">
              <w:rPr>
                <w:rFonts w:ascii="Times New Roman" w:hAnsi="Times New Roman" w:cs="Times New Roman"/>
                <w:spacing w:val="-6"/>
                <w:sz w:val="28"/>
                <w:szCs w:val="28"/>
              </w:rPr>
              <w:t>不加新，但是這個品質是堪慮的，我認為臺灣的</w:t>
            </w:r>
            <w:r w:rsidRPr="00B723A6">
              <w:rPr>
                <w:rFonts w:ascii="Times New Roman" w:hAnsi="Times New Roman" w:cs="Times New Roman"/>
                <w:b/>
                <w:spacing w:val="-6"/>
                <w:sz w:val="28"/>
                <w:szCs w:val="28"/>
              </w:rPr>
              <w:t>轉型正義一直都沒有加害者</w:t>
            </w:r>
            <w:r w:rsidRPr="00CC3F39">
              <w:rPr>
                <w:rFonts w:ascii="Times New Roman" w:hAnsi="Times New Roman" w:cs="Times New Roman"/>
                <w:spacing w:val="-6"/>
                <w:sz w:val="28"/>
                <w:szCs w:val="28"/>
              </w:rPr>
              <w:t>，在景美看守所同時有加害者跟被害者的足跡，所以應該要好好地保留。</w:t>
            </w:r>
          </w:p>
        </w:tc>
        <w:tc>
          <w:tcPr>
            <w:tcW w:w="5035" w:type="dxa"/>
          </w:tcPr>
          <w:p w14:paraId="3DA426FE" w14:textId="1C5154E4" w:rsidR="00A5272E" w:rsidRPr="00CC3F39" w:rsidRDefault="00A5272E" w:rsidP="003F48BB">
            <w:pPr>
              <w:pStyle w:val="4"/>
              <w:numPr>
                <w:ilvl w:val="0"/>
                <w:numId w:val="0"/>
              </w:numPr>
              <w:outlineLvl w:val="3"/>
              <w:rPr>
                <w:rFonts w:ascii="Times New Roman" w:hAnsi="Times New Roman" w:cs="Times New Roman"/>
                <w:spacing w:val="-6"/>
                <w:sz w:val="28"/>
                <w:szCs w:val="28"/>
              </w:rPr>
            </w:pPr>
            <w:r w:rsidRPr="00CC3F39">
              <w:rPr>
                <w:rFonts w:ascii="Times New Roman" w:hAnsi="Times New Roman" w:cs="Times New Roman"/>
                <w:spacing w:val="-6"/>
                <w:sz w:val="28"/>
                <w:szCs w:val="28"/>
              </w:rPr>
              <w:t>不義遺址多以受害者所經歷的空間為主要之保存與呈現，加害者之遺址固亦可保存，</w:t>
            </w:r>
            <w:proofErr w:type="gramStart"/>
            <w:r w:rsidRPr="00CC3F39">
              <w:rPr>
                <w:rFonts w:ascii="Times New Roman" w:hAnsi="Times New Roman" w:cs="Times New Roman"/>
                <w:spacing w:val="-6"/>
                <w:sz w:val="28"/>
                <w:szCs w:val="28"/>
              </w:rPr>
              <w:t>惟非必然</w:t>
            </w:r>
            <w:proofErr w:type="gramEnd"/>
            <w:r w:rsidRPr="00CC3F39">
              <w:rPr>
                <w:rFonts w:ascii="Times New Roman" w:hAnsi="Times New Roman" w:cs="Times New Roman"/>
                <w:spacing w:val="-6"/>
                <w:sz w:val="28"/>
                <w:szCs w:val="28"/>
              </w:rPr>
              <w:t>與必要以原貌呈現為原則，如「德國紐倫堡黨代會集會場檔案中心」以新元素介入、</w:t>
            </w:r>
            <w:proofErr w:type="gramStart"/>
            <w:r w:rsidRPr="00CC3F39">
              <w:rPr>
                <w:rFonts w:ascii="Times New Roman" w:hAnsi="Times New Roman" w:cs="Times New Roman"/>
                <w:spacing w:val="-6"/>
                <w:sz w:val="28"/>
                <w:szCs w:val="28"/>
              </w:rPr>
              <w:t>解構舊建</w:t>
            </w:r>
            <w:proofErr w:type="gramEnd"/>
            <w:r w:rsidRPr="00CC3F39">
              <w:rPr>
                <w:rFonts w:ascii="Times New Roman" w:hAnsi="Times New Roman" w:cs="Times New Roman"/>
                <w:spacing w:val="-6"/>
                <w:sz w:val="28"/>
                <w:szCs w:val="28"/>
              </w:rPr>
              <w:t>築為顛覆加害者之象徵。本園區於</w:t>
            </w:r>
            <w:r w:rsidR="000474E6">
              <w:rPr>
                <w:rFonts w:ascii="Times New Roman" w:hAnsi="Times New Roman" w:cs="Times New Roman" w:hint="eastAsia"/>
                <w:spacing w:val="-6"/>
                <w:sz w:val="28"/>
                <w:szCs w:val="28"/>
              </w:rPr>
              <w:t>96</w:t>
            </w:r>
            <w:r w:rsidRPr="00CC3F39">
              <w:rPr>
                <w:rFonts w:ascii="Times New Roman" w:hAnsi="Times New Roman" w:cs="Times New Roman"/>
                <w:spacing w:val="-6"/>
                <w:sz w:val="28"/>
                <w:szCs w:val="28"/>
              </w:rPr>
              <w:t>年完成之入口意象</w:t>
            </w:r>
            <w:r>
              <w:rPr>
                <w:rFonts w:ascii="Times New Roman" w:hAnsi="Times New Roman" w:cs="Times New Roman"/>
                <w:spacing w:val="-6"/>
                <w:sz w:val="28"/>
                <w:szCs w:val="28"/>
              </w:rPr>
              <w:t>（</w:t>
            </w:r>
            <w:r w:rsidR="00CF6B4C">
              <w:rPr>
                <w:rFonts w:ascii="Times New Roman" w:hAnsi="Times New Roman" w:cs="Times New Roman" w:hint="eastAsia"/>
                <w:spacing w:val="-6"/>
                <w:sz w:val="28"/>
                <w:szCs w:val="28"/>
              </w:rPr>
              <w:t>10</w:t>
            </w:r>
            <w:r w:rsidR="000474E6">
              <w:rPr>
                <w:rFonts w:ascii="Times New Roman" w:hAnsi="Times New Roman" w:cs="Times New Roman" w:hint="eastAsia"/>
                <w:spacing w:val="-6"/>
                <w:sz w:val="28"/>
                <w:szCs w:val="28"/>
              </w:rPr>
              <w:t>4</w:t>
            </w:r>
            <w:r w:rsidRPr="00CC3F39">
              <w:rPr>
                <w:rFonts w:ascii="Times New Roman" w:hAnsi="Times New Roman" w:cs="Times New Roman"/>
                <w:spacing w:val="-6"/>
                <w:sz w:val="28"/>
                <w:szCs w:val="28"/>
              </w:rPr>
              <w:t>年改置為人權紀念碑</w:t>
            </w:r>
            <w:r>
              <w:rPr>
                <w:rFonts w:ascii="Times New Roman" w:hAnsi="Times New Roman" w:cs="Times New Roman"/>
                <w:spacing w:val="-6"/>
                <w:sz w:val="28"/>
                <w:szCs w:val="28"/>
              </w:rPr>
              <w:t>）</w:t>
            </w:r>
            <w:r w:rsidRPr="00CC3F39">
              <w:rPr>
                <w:rFonts w:ascii="Times New Roman" w:hAnsi="Times New Roman" w:cs="Times New Roman"/>
                <w:spacing w:val="-6"/>
                <w:sz w:val="28"/>
                <w:szCs w:val="28"/>
              </w:rPr>
              <w:t>，亦為同樣之思維下的設計，</w:t>
            </w:r>
            <w:r w:rsidRPr="003F48BB">
              <w:rPr>
                <w:rFonts w:ascii="Times New Roman" w:hAnsi="Times New Roman" w:cs="Times New Roman"/>
                <w:b/>
                <w:spacing w:val="-6"/>
                <w:sz w:val="28"/>
                <w:szCs w:val="28"/>
              </w:rPr>
              <w:t>以廢墟化、解構原高檢署建築為顛覆威權之象徵</w:t>
            </w:r>
            <w:r w:rsidRPr="00CC3F39">
              <w:rPr>
                <w:rFonts w:ascii="Times New Roman" w:hAnsi="Times New Roman" w:cs="Times New Roman"/>
                <w:spacing w:val="-6"/>
                <w:sz w:val="28"/>
                <w:szCs w:val="28"/>
              </w:rPr>
              <w:t>，乃深具其意義，</w:t>
            </w:r>
            <w:r w:rsidR="00DD6933">
              <w:rPr>
                <w:rFonts w:ascii="Times New Roman" w:hAnsi="Times New Roman" w:cs="Times New Roman" w:hint="eastAsia"/>
                <w:spacing w:val="-6"/>
                <w:sz w:val="28"/>
                <w:szCs w:val="28"/>
              </w:rPr>
              <w:t>絕</w:t>
            </w:r>
            <w:r w:rsidRPr="00CC3F39">
              <w:rPr>
                <w:rFonts w:ascii="Times New Roman" w:hAnsi="Times New Roman" w:cs="Times New Roman"/>
                <w:spacing w:val="-6"/>
                <w:sz w:val="28"/>
                <w:szCs w:val="28"/>
              </w:rPr>
              <w:t>非破壞</w:t>
            </w:r>
            <w:r w:rsidR="00DD6933" w:rsidRPr="00CC3F39">
              <w:rPr>
                <w:rFonts w:ascii="Times New Roman" w:hAnsi="Times New Roman" w:cs="Times New Roman"/>
                <w:spacing w:val="-6"/>
                <w:sz w:val="28"/>
                <w:szCs w:val="28"/>
              </w:rPr>
              <w:t>加害者遺址</w:t>
            </w:r>
            <w:r w:rsidR="00DD6933">
              <w:rPr>
                <w:rFonts w:hAnsi="標楷體" w:cs="Times New Roman" w:hint="eastAsia"/>
                <w:spacing w:val="-6"/>
                <w:sz w:val="28"/>
                <w:szCs w:val="28"/>
              </w:rPr>
              <w:t>（</w:t>
            </w:r>
            <w:r w:rsidRPr="00CC3F39">
              <w:rPr>
                <w:rFonts w:ascii="Times New Roman" w:hAnsi="Times New Roman" w:cs="Times New Roman"/>
                <w:spacing w:val="-6"/>
                <w:sz w:val="28"/>
                <w:szCs w:val="28"/>
              </w:rPr>
              <w:t>其後</w:t>
            </w:r>
            <w:r w:rsidR="00CF6B4C">
              <w:rPr>
                <w:rFonts w:ascii="Times New Roman" w:hAnsi="Times New Roman" w:cs="Times New Roman" w:hint="eastAsia"/>
                <w:spacing w:val="-6"/>
                <w:sz w:val="28"/>
                <w:szCs w:val="28"/>
              </w:rPr>
              <w:t>始</w:t>
            </w:r>
            <w:bookmarkStart w:id="7" w:name="_GoBack"/>
            <w:bookmarkEnd w:id="7"/>
            <w:r w:rsidRPr="00CC3F39">
              <w:rPr>
                <w:rFonts w:ascii="Times New Roman" w:hAnsi="Times New Roman" w:cs="Times New Roman"/>
                <w:spacing w:val="-6"/>
                <w:sz w:val="28"/>
                <w:szCs w:val="28"/>
              </w:rPr>
              <w:t>登錄為歷史建築</w:t>
            </w:r>
            <w:r w:rsidR="00DD6933">
              <w:rPr>
                <w:rFonts w:hAnsi="標楷體" w:cs="Times New Roman" w:hint="eastAsia"/>
                <w:spacing w:val="-6"/>
                <w:sz w:val="28"/>
                <w:szCs w:val="28"/>
              </w:rPr>
              <w:t>）</w:t>
            </w:r>
            <w:r w:rsidRPr="00CC3F39">
              <w:rPr>
                <w:rFonts w:ascii="Times New Roman" w:hAnsi="Times New Roman" w:cs="Times New Roman"/>
                <w:spacing w:val="-6"/>
                <w:sz w:val="28"/>
                <w:szCs w:val="28"/>
              </w:rPr>
              <w:t>。</w:t>
            </w:r>
          </w:p>
        </w:tc>
        <w:tc>
          <w:tcPr>
            <w:tcW w:w="4961" w:type="dxa"/>
          </w:tcPr>
          <w:p w14:paraId="5D78B184" w14:textId="77777777" w:rsidR="00A5272E" w:rsidRPr="00CC3F39" w:rsidRDefault="00A5272E" w:rsidP="001A2434">
            <w:pPr>
              <w:pStyle w:val="4"/>
              <w:numPr>
                <w:ilvl w:val="0"/>
                <w:numId w:val="37"/>
              </w:numPr>
              <w:ind w:left="288" w:hangingChars="100" w:hanging="288"/>
              <w:outlineLvl w:val="3"/>
              <w:rPr>
                <w:rFonts w:ascii="Times New Roman" w:hAnsi="Times New Roman" w:cs="Times New Roman"/>
                <w:spacing w:val="-6"/>
                <w:sz w:val="28"/>
                <w:szCs w:val="28"/>
              </w:rPr>
            </w:pPr>
            <w:r w:rsidRPr="00CC3F39">
              <w:rPr>
                <w:rFonts w:ascii="Times New Roman" w:hAnsi="Times New Roman" w:cs="Times New Roman"/>
                <w:spacing w:val="-6"/>
                <w:sz w:val="28"/>
                <w:szCs w:val="28"/>
              </w:rPr>
              <w:t>臺灣的轉型正義對於加害者資料的取得確實比較困難，政治檔案條例刻修正中，對於相關史料的取得朝更開放方向修正，人權館近期亦規劃增加相關加害者研究，如調查局在安康接待室功能角色、威權統治時期國安情治系統調查研究、臺灣警備總司令部職業訓導體系研究及場域調查計畫等。</w:t>
            </w:r>
          </w:p>
          <w:p w14:paraId="7A3F0D96" w14:textId="77777777" w:rsidR="00A5272E" w:rsidRPr="00CC3F39" w:rsidRDefault="00A5272E" w:rsidP="001A2434">
            <w:pPr>
              <w:pStyle w:val="4"/>
              <w:numPr>
                <w:ilvl w:val="0"/>
                <w:numId w:val="37"/>
              </w:numPr>
              <w:ind w:left="288" w:hangingChars="100" w:hanging="288"/>
              <w:outlineLvl w:val="3"/>
              <w:rPr>
                <w:rFonts w:ascii="Times New Roman" w:hAnsi="Times New Roman" w:cs="Times New Roman"/>
                <w:spacing w:val="-6"/>
                <w:sz w:val="28"/>
                <w:szCs w:val="28"/>
              </w:rPr>
            </w:pPr>
            <w:proofErr w:type="gramStart"/>
            <w:r w:rsidRPr="00CC3F39">
              <w:rPr>
                <w:rFonts w:ascii="Times New Roman" w:hAnsi="Times New Roman" w:cs="Times New Roman"/>
                <w:spacing w:val="-6"/>
                <w:sz w:val="28"/>
                <w:szCs w:val="28"/>
              </w:rPr>
              <w:t>人權館刻正</w:t>
            </w:r>
            <w:proofErr w:type="gramEnd"/>
            <w:r w:rsidRPr="00CC3F39">
              <w:rPr>
                <w:rFonts w:ascii="Times New Roman" w:hAnsi="Times New Roman" w:cs="Times New Roman"/>
                <w:spacing w:val="-6"/>
                <w:sz w:val="28"/>
                <w:szCs w:val="28"/>
              </w:rPr>
              <w:t>規劃歷史建築建築空間的復原，針對景美看守所將處理加害者空間的呈現，俾利民眾對於整體脈絡的理解。</w:t>
            </w:r>
          </w:p>
        </w:tc>
      </w:tr>
      <w:tr w:rsidR="00A5272E" w:rsidRPr="00CC3F39" w14:paraId="7C603B73" w14:textId="77777777" w:rsidTr="001A2434">
        <w:tc>
          <w:tcPr>
            <w:tcW w:w="737" w:type="dxa"/>
            <w:vAlign w:val="center"/>
          </w:tcPr>
          <w:p w14:paraId="730AEA65" w14:textId="77777777" w:rsidR="00A5272E" w:rsidRPr="00CC3F39" w:rsidRDefault="00A5272E" w:rsidP="001A2434">
            <w:pPr>
              <w:pStyle w:val="4"/>
              <w:numPr>
                <w:ilvl w:val="0"/>
                <w:numId w:val="43"/>
              </w:numPr>
              <w:ind w:left="288" w:hangingChars="100" w:hanging="288"/>
              <w:jc w:val="center"/>
              <w:outlineLvl w:val="3"/>
              <w:rPr>
                <w:rFonts w:ascii="Times New Roman" w:hAnsi="Times New Roman" w:cs="Times New Roman"/>
                <w:spacing w:val="-6"/>
                <w:sz w:val="28"/>
                <w:szCs w:val="28"/>
              </w:rPr>
            </w:pPr>
          </w:p>
        </w:tc>
        <w:tc>
          <w:tcPr>
            <w:tcW w:w="3017" w:type="dxa"/>
          </w:tcPr>
          <w:p w14:paraId="04CF20C7" w14:textId="77777777" w:rsidR="00A5272E" w:rsidRPr="00CC3F39" w:rsidRDefault="00A5272E" w:rsidP="001A2434">
            <w:pPr>
              <w:pStyle w:val="4"/>
              <w:numPr>
                <w:ilvl w:val="0"/>
                <w:numId w:val="0"/>
              </w:numPr>
              <w:outlineLvl w:val="3"/>
              <w:rPr>
                <w:rFonts w:ascii="Times New Roman" w:hAnsi="Times New Roman" w:cs="Times New Roman"/>
                <w:spacing w:val="-6"/>
                <w:sz w:val="28"/>
                <w:szCs w:val="28"/>
              </w:rPr>
            </w:pPr>
            <w:r w:rsidRPr="00CC3F39">
              <w:rPr>
                <w:rFonts w:ascii="Times New Roman" w:hAnsi="Times New Roman" w:cs="Times New Roman"/>
                <w:spacing w:val="-6"/>
                <w:sz w:val="28"/>
                <w:szCs w:val="28"/>
              </w:rPr>
              <w:t>我們真正的問題是所有白色恐怖的口述歷</w:t>
            </w:r>
            <w:r w:rsidRPr="00CC3F39">
              <w:rPr>
                <w:rFonts w:ascii="Times New Roman" w:hAnsi="Times New Roman" w:cs="Times New Roman"/>
                <w:spacing w:val="-6"/>
                <w:sz w:val="28"/>
                <w:szCs w:val="28"/>
              </w:rPr>
              <w:lastRenderedPageBreak/>
              <w:t>史都要經過查證，可是把這些事情委託給建築師、設計師跟藝術家之後，他們任意去解釋</w:t>
            </w:r>
            <w:proofErr w:type="gramStart"/>
            <w:r w:rsidRPr="00CC3F39">
              <w:rPr>
                <w:rFonts w:ascii="Times New Roman" w:hAnsi="Times New Roman" w:cs="Times New Roman"/>
                <w:spacing w:val="-6"/>
                <w:sz w:val="28"/>
                <w:szCs w:val="28"/>
              </w:rPr>
              <w:t>白恐、</w:t>
            </w:r>
            <w:proofErr w:type="gramEnd"/>
            <w:r w:rsidRPr="00CC3F39">
              <w:rPr>
                <w:rFonts w:ascii="Times New Roman" w:hAnsi="Times New Roman" w:cs="Times New Roman"/>
                <w:spacing w:val="-6"/>
                <w:sz w:val="28"/>
                <w:szCs w:val="28"/>
              </w:rPr>
              <w:t>重新</w:t>
            </w:r>
            <w:proofErr w:type="gramStart"/>
            <w:r w:rsidRPr="00CC3F39">
              <w:rPr>
                <w:rFonts w:ascii="Times New Roman" w:hAnsi="Times New Roman" w:cs="Times New Roman"/>
                <w:spacing w:val="-6"/>
                <w:sz w:val="28"/>
                <w:szCs w:val="28"/>
              </w:rPr>
              <w:t>詮釋白恐</w:t>
            </w:r>
            <w:proofErr w:type="gramEnd"/>
            <w:r w:rsidRPr="00CC3F39">
              <w:rPr>
                <w:rFonts w:ascii="Times New Roman" w:hAnsi="Times New Roman" w:cs="Times New Roman"/>
                <w:spacing w:val="-6"/>
                <w:sz w:val="28"/>
                <w:szCs w:val="28"/>
              </w:rPr>
              <w:t>的觀點，</w:t>
            </w:r>
            <w:r w:rsidRPr="00E9230B">
              <w:rPr>
                <w:rFonts w:ascii="Times New Roman" w:hAnsi="Times New Roman" w:cs="Times New Roman"/>
                <w:spacing w:val="-6"/>
                <w:sz w:val="28"/>
                <w:szCs w:val="28"/>
                <w:u w:val="single"/>
              </w:rPr>
              <w:t>完全沒有經過審查就去做了，所以造成公正廉明前面的大門不見了</w:t>
            </w:r>
            <w:r w:rsidRPr="00CC3F39">
              <w:rPr>
                <w:rFonts w:ascii="Times New Roman" w:hAnsi="Times New Roman" w:cs="Times New Roman"/>
                <w:spacing w:val="-6"/>
                <w:sz w:val="28"/>
                <w:szCs w:val="28"/>
              </w:rPr>
              <w:t>，到現在沒有復原；第一法庭前的路面是柏油路</w:t>
            </w:r>
            <w:proofErr w:type="gramStart"/>
            <w:r w:rsidRPr="00CC3F39">
              <w:rPr>
                <w:rFonts w:ascii="Times New Roman" w:hAnsi="Times New Roman" w:cs="Times New Roman"/>
                <w:spacing w:val="-6"/>
                <w:sz w:val="28"/>
                <w:szCs w:val="28"/>
              </w:rPr>
              <w:t>有路緣石</w:t>
            </w:r>
            <w:proofErr w:type="gramEnd"/>
            <w:r w:rsidRPr="00CC3F39">
              <w:rPr>
                <w:rFonts w:ascii="Times New Roman" w:hAnsi="Times New Roman" w:cs="Times New Roman"/>
                <w:spacing w:val="-6"/>
                <w:sz w:val="28"/>
                <w:szCs w:val="28"/>
              </w:rPr>
              <w:t>，現在是碎石子路，我覺得這是非常不專業，是在毀滅白色恐怖不義遺址園區，就如陳忠信前輩講的是在保存加害者的威權體制，把受迫害的地方破壞掉。</w:t>
            </w:r>
          </w:p>
        </w:tc>
        <w:tc>
          <w:tcPr>
            <w:tcW w:w="5035" w:type="dxa"/>
          </w:tcPr>
          <w:p w14:paraId="19291DFB" w14:textId="77777777" w:rsidR="00A5272E" w:rsidRPr="00CC3F39" w:rsidRDefault="00A5272E" w:rsidP="001A2434">
            <w:pPr>
              <w:pStyle w:val="4"/>
              <w:numPr>
                <w:ilvl w:val="0"/>
                <w:numId w:val="38"/>
              </w:numPr>
              <w:ind w:left="288" w:hangingChars="100" w:hanging="288"/>
              <w:outlineLvl w:val="3"/>
              <w:rPr>
                <w:rFonts w:ascii="Times New Roman" w:hAnsi="Times New Roman" w:cs="Times New Roman"/>
                <w:spacing w:val="-6"/>
                <w:sz w:val="28"/>
                <w:szCs w:val="28"/>
              </w:rPr>
            </w:pPr>
            <w:r w:rsidRPr="00CC3F39">
              <w:rPr>
                <w:rFonts w:ascii="Times New Roman" w:hAnsi="Times New Roman" w:cs="Times New Roman"/>
                <w:spacing w:val="-6"/>
                <w:sz w:val="28"/>
                <w:szCs w:val="28"/>
              </w:rPr>
              <w:lastRenderedPageBreak/>
              <w:t>設計單位依據館方提供所能掌握的資料、影像、報告書、訪問相關人士</w:t>
            </w:r>
            <w:r w:rsidRPr="00CC3F39">
              <w:rPr>
                <w:rFonts w:ascii="Times New Roman" w:hAnsi="Times New Roman" w:cs="Times New Roman"/>
                <w:spacing w:val="-6"/>
                <w:sz w:val="28"/>
                <w:szCs w:val="28"/>
              </w:rPr>
              <w:lastRenderedPageBreak/>
              <w:t>等等，試圖將空間氛圍回朔到對陳述歷史最重要的時間點。</w:t>
            </w:r>
            <w:proofErr w:type="gramStart"/>
            <w:r w:rsidRPr="00CC3F39">
              <w:rPr>
                <w:rFonts w:ascii="Times New Roman" w:hAnsi="Times New Roman" w:cs="Times New Roman"/>
                <w:spacing w:val="-6"/>
                <w:sz w:val="28"/>
                <w:szCs w:val="28"/>
              </w:rPr>
              <w:t>此外，</w:t>
            </w:r>
            <w:proofErr w:type="gramEnd"/>
            <w:r w:rsidRPr="00CC3F39">
              <w:rPr>
                <w:rFonts w:ascii="Times New Roman" w:hAnsi="Times New Roman" w:cs="Times New Roman"/>
                <w:spacing w:val="-6"/>
                <w:sz w:val="28"/>
                <w:szCs w:val="28"/>
              </w:rPr>
              <w:t>除了於各階段館內邀集的專業審查外</w:t>
            </w:r>
            <w:r>
              <w:rPr>
                <w:rFonts w:ascii="Times New Roman" w:hAnsi="Times New Roman" w:cs="Times New Roman"/>
                <w:spacing w:val="-6"/>
                <w:sz w:val="28"/>
                <w:szCs w:val="28"/>
              </w:rPr>
              <w:t>（</w:t>
            </w:r>
            <w:r w:rsidRPr="00CC3F39">
              <w:rPr>
                <w:rFonts w:ascii="Times New Roman" w:hAnsi="Times New Roman" w:cs="Times New Roman"/>
                <w:spacing w:val="-6"/>
                <w:sz w:val="28"/>
                <w:szCs w:val="28"/>
              </w:rPr>
              <w:t>包含建築、景觀、文資、機電、結構</w:t>
            </w:r>
            <w:r>
              <w:rPr>
                <w:rFonts w:ascii="Times New Roman" w:hAnsi="Times New Roman" w:cs="Times New Roman"/>
                <w:spacing w:val="-6"/>
                <w:sz w:val="28"/>
                <w:szCs w:val="28"/>
              </w:rPr>
              <w:t>）</w:t>
            </w:r>
            <w:r w:rsidRPr="00CC3F39">
              <w:rPr>
                <w:rFonts w:ascii="Times New Roman" w:hAnsi="Times New Roman" w:cs="Times New Roman"/>
                <w:spacing w:val="-6"/>
                <w:sz w:val="28"/>
                <w:szCs w:val="28"/>
              </w:rPr>
              <w:t>，也提送新北市文資審議</w:t>
            </w:r>
            <w:r>
              <w:rPr>
                <w:rFonts w:ascii="Times New Roman" w:hAnsi="Times New Roman" w:cs="Times New Roman"/>
                <w:spacing w:val="-6"/>
                <w:sz w:val="28"/>
                <w:szCs w:val="28"/>
              </w:rPr>
              <w:t>（</w:t>
            </w:r>
            <w:r w:rsidRPr="00CC3F39">
              <w:rPr>
                <w:rFonts w:ascii="Times New Roman" w:hAnsi="Times New Roman" w:cs="Times New Roman"/>
                <w:spacing w:val="-6"/>
                <w:sz w:val="28"/>
                <w:szCs w:val="28"/>
              </w:rPr>
              <w:t>全園區景觀工程部分歷經</w:t>
            </w:r>
            <w:r w:rsidRPr="00CC3F39">
              <w:rPr>
                <w:rFonts w:ascii="Times New Roman" w:hAnsi="Times New Roman" w:cs="Times New Roman"/>
                <w:spacing w:val="-6"/>
                <w:sz w:val="28"/>
                <w:szCs w:val="28"/>
              </w:rPr>
              <w:t>3</w:t>
            </w:r>
            <w:r w:rsidRPr="00CC3F39">
              <w:rPr>
                <w:rFonts w:ascii="Times New Roman" w:hAnsi="Times New Roman" w:cs="Times New Roman"/>
                <w:spacing w:val="-6"/>
                <w:sz w:val="28"/>
                <w:szCs w:val="28"/>
              </w:rPr>
              <w:t>次審查後於</w:t>
            </w:r>
            <w:r w:rsidRPr="00CC3F39">
              <w:rPr>
                <w:rFonts w:ascii="Times New Roman" w:hAnsi="Times New Roman" w:cs="Times New Roman"/>
                <w:spacing w:val="-6"/>
                <w:sz w:val="28"/>
                <w:szCs w:val="28"/>
              </w:rPr>
              <w:t>110</w:t>
            </w:r>
            <w:r w:rsidRPr="00CC3F39">
              <w:rPr>
                <w:rFonts w:ascii="Times New Roman" w:hAnsi="Times New Roman" w:cs="Times New Roman"/>
                <w:spacing w:val="-6"/>
                <w:sz w:val="28"/>
                <w:szCs w:val="28"/>
              </w:rPr>
              <w:t>年</w:t>
            </w:r>
            <w:r w:rsidRPr="00CC3F39">
              <w:rPr>
                <w:rFonts w:ascii="Times New Roman" w:hAnsi="Times New Roman" w:cs="Times New Roman"/>
                <w:spacing w:val="-6"/>
                <w:sz w:val="28"/>
                <w:szCs w:val="28"/>
              </w:rPr>
              <w:t>1</w:t>
            </w:r>
            <w:r w:rsidRPr="00CC3F39">
              <w:rPr>
                <w:rFonts w:ascii="Times New Roman" w:hAnsi="Times New Roman" w:cs="Times New Roman"/>
                <w:spacing w:val="-6"/>
                <w:sz w:val="28"/>
                <w:szCs w:val="28"/>
              </w:rPr>
              <w:t>月</w:t>
            </w:r>
            <w:r w:rsidRPr="00CC3F39">
              <w:rPr>
                <w:rFonts w:ascii="Times New Roman" w:hAnsi="Times New Roman" w:cs="Times New Roman"/>
                <w:spacing w:val="-6"/>
                <w:sz w:val="28"/>
                <w:szCs w:val="28"/>
              </w:rPr>
              <w:t>11</w:t>
            </w:r>
            <w:r w:rsidRPr="00CC3F39">
              <w:rPr>
                <w:rFonts w:ascii="Times New Roman" w:hAnsi="Times New Roman" w:cs="Times New Roman"/>
                <w:spacing w:val="-6"/>
                <w:sz w:val="28"/>
                <w:szCs w:val="28"/>
              </w:rPr>
              <w:t>日核定</w:t>
            </w:r>
            <w:r>
              <w:rPr>
                <w:rFonts w:ascii="Times New Roman" w:hAnsi="Times New Roman" w:cs="Times New Roman"/>
                <w:spacing w:val="-6"/>
                <w:sz w:val="28"/>
                <w:szCs w:val="28"/>
              </w:rPr>
              <w:t>）</w:t>
            </w:r>
            <w:r w:rsidRPr="00CC3F39">
              <w:rPr>
                <w:rFonts w:ascii="Times New Roman" w:hAnsi="Times New Roman" w:cs="Times New Roman"/>
                <w:spacing w:val="-6"/>
                <w:sz w:val="28"/>
                <w:szCs w:val="28"/>
              </w:rPr>
              <w:t>，並非所謂「完全沒有經過審查」，更無所稱「任意解釋、重新詮釋</w:t>
            </w:r>
            <w:proofErr w:type="gramStart"/>
            <w:r w:rsidRPr="00CC3F39">
              <w:rPr>
                <w:rFonts w:ascii="Times New Roman" w:hAnsi="Times New Roman" w:cs="Times New Roman"/>
                <w:spacing w:val="-6"/>
                <w:sz w:val="28"/>
                <w:szCs w:val="28"/>
              </w:rPr>
              <w:t>白恐</w:t>
            </w:r>
            <w:proofErr w:type="gramEnd"/>
            <w:r w:rsidRPr="00CC3F39">
              <w:rPr>
                <w:rFonts w:ascii="Times New Roman" w:hAnsi="Times New Roman" w:cs="Times New Roman"/>
                <w:spacing w:val="-6"/>
                <w:sz w:val="28"/>
                <w:szCs w:val="28"/>
              </w:rPr>
              <w:t>」之情事。</w:t>
            </w:r>
          </w:p>
          <w:p w14:paraId="596FD5B0" w14:textId="121A4C67" w:rsidR="00A5272E" w:rsidRPr="00CC3F39" w:rsidRDefault="00A5272E" w:rsidP="001A2434">
            <w:pPr>
              <w:pStyle w:val="4"/>
              <w:numPr>
                <w:ilvl w:val="0"/>
                <w:numId w:val="38"/>
              </w:numPr>
              <w:ind w:left="288" w:hangingChars="100" w:hanging="288"/>
              <w:outlineLvl w:val="3"/>
              <w:rPr>
                <w:rFonts w:ascii="Times New Roman" w:hAnsi="Times New Roman" w:cs="Times New Roman"/>
                <w:spacing w:val="-6"/>
                <w:sz w:val="28"/>
                <w:szCs w:val="28"/>
              </w:rPr>
            </w:pPr>
            <w:r w:rsidRPr="00CC3F39">
              <w:rPr>
                <w:rFonts w:ascii="Times New Roman" w:hAnsi="Times New Roman" w:cs="Times New Roman"/>
                <w:spacing w:val="-6"/>
                <w:sz w:val="28"/>
                <w:szCs w:val="28"/>
              </w:rPr>
              <w:t>關於第一法庭前的碎石子路，係經新北市文資審查委員現場勘查後，指示調整為碎石</w:t>
            </w:r>
            <w:r>
              <w:rPr>
                <w:rFonts w:ascii="Times New Roman" w:hAnsi="Times New Roman" w:cs="Times New Roman"/>
                <w:spacing w:val="-6"/>
                <w:sz w:val="28"/>
                <w:szCs w:val="28"/>
              </w:rPr>
              <w:t>（</w:t>
            </w:r>
            <w:r w:rsidRPr="00CC3F39">
              <w:rPr>
                <w:rFonts w:ascii="Times New Roman" w:hAnsi="Times New Roman" w:cs="Times New Roman"/>
                <w:spacing w:val="-6"/>
                <w:sz w:val="28"/>
                <w:szCs w:val="28"/>
              </w:rPr>
              <w:t>詳</w:t>
            </w:r>
            <w:r w:rsidR="000474E6">
              <w:rPr>
                <w:rFonts w:ascii="Times New Roman" w:hAnsi="Times New Roman" w:cs="Times New Roman" w:hint="eastAsia"/>
                <w:spacing w:val="-6"/>
                <w:sz w:val="28"/>
                <w:szCs w:val="28"/>
              </w:rPr>
              <w:t>110</w:t>
            </w:r>
            <w:r w:rsidRPr="00CC3F39">
              <w:rPr>
                <w:rFonts w:ascii="Times New Roman" w:hAnsi="Times New Roman" w:cs="Times New Roman"/>
                <w:spacing w:val="-6"/>
                <w:sz w:val="28"/>
                <w:szCs w:val="28"/>
              </w:rPr>
              <w:t>年</w:t>
            </w:r>
            <w:r w:rsidRPr="00CC3F39">
              <w:rPr>
                <w:rFonts w:ascii="Times New Roman" w:hAnsi="Times New Roman" w:cs="Times New Roman"/>
                <w:spacing w:val="-6"/>
                <w:sz w:val="28"/>
                <w:szCs w:val="28"/>
              </w:rPr>
              <w:t>1</w:t>
            </w:r>
            <w:r w:rsidRPr="00CC3F39">
              <w:rPr>
                <w:rFonts w:ascii="Times New Roman" w:hAnsi="Times New Roman" w:cs="Times New Roman"/>
                <w:spacing w:val="-6"/>
                <w:sz w:val="28"/>
                <w:szCs w:val="28"/>
              </w:rPr>
              <w:t>月</w:t>
            </w:r>
            <w:r w:rsidRPr="00CC3F39">
              <w:rPr>
                <w:rFonts w:ascii="Times New Roman" w:hAnsi="Times New Roman" w:cs="Times New Roman"/>
                <w:spacing w:val="-6"/>
                <w:sz w:val="28"/>
                <w:szCs w:val="28"/>
              </w:rPr>
              <w:t>21</w:t>
            </w:r>
            <w:r w:rsidRPr="00CC3F39">
              <w:rPr>
                <w:rFonts w:ascii="Times New Roman" w:hAnsi="Times New Roman" w:cs="Times New Roman"/>
                <w:spacing w:val="-6"/>
                <w:sz w:val="28"/>
                <w:szCs w:val="28"/>
              </w:rPr>
              <w:t>日館方</w:t>
            </w:r>
            <w:r w:rsidRPr="00CC3F39">
              <w:rPr>
                <w:rFonts w:ascii="Times New Roman" w:hAnsi="Times New Roman" w:cs="Times New Roman"/>
                <w:spacing w:val="-6"/>
                <w:sz w:val="28"/>
                <w:szCs w:val="28"/>
              </w:rPr>
              <w:t>email</w:t>
            </w:r>
            <w:r w:rsidRPr="00CC3F39">
              <w:rPr>
                <w:rFonts w:ascii="Times New Roman" w:hAnsi="Times New Roman" w:cs="Times New Roman"/>
                <w:spacing w:val="-6"/>
                <w:sz w:val="28"/>
                <w:szCs w:val="28"/>
              </w:rPr>
              <w:t>之指示與附件</w:t>
            </w:r>
            <w:r>
              <w:rPr>
                <w:rFonts w:ascii="Times New Roman" w:hAnsi="Times New Roman" w:cs="Times New Roman"/>
                <w:spacing w:val="-6"/>
                <w:sz w:val="28"/>
                <w:szCs w:val="28"/>
              </w:rPr>
              <w:t>）</w:t>
            </w:r>
            <w:r w:rsidRPr="00CC3F39">
              <w:rPr>
                <w:rFonts w:ascii="Times New Roman" w:hAnsi="Times New Roman" w:cs="Times New Roman"/>
                <w:spacing w:val="-6"/>
                <w:sz w:val="28"/>
                <w:szCs w:val="28"/>
              </w:rPr>
              <w:t>。</w:t>
            </w:r>
          </w:p>
          <w:p w14:paraId="3265A0EC" w14:textId="77777777" w:rsidR="00A5272E" w:rsidRPr="00CC3F39" w:rsidRDefault="00A5272E" w:rsidP="001A2434">
            <w:pPr>
              <w:pStyle w:val="4"/>
              <w:numPr>
                <w:ilvl w:val="0"/>
                <w:numId w:val="38"/>
              </w:numPr>
              <w:ind w:left="288" w:hangingChars="100" w:hanging="288"/>
              <w:outlineLvl w:val="3"/>
              <w:rPr>
                <w:rFonts w:ascii="Times New Roman" w:hAnsi="Times New Roman" w:cs="Times New Roman"/>
                <w:spacing w:val="-6"/>
                <w:sz w:val="28"/>
                <w:szCs w:val="28"/>
              </w:rPr>
            </w:pPr>
            <w:r w:rsidRPr="00CC3F39">
              <w:rPr>
                <w:rFonts w:ascii="Times New Roman" w:hAnsi="Times New Roman" w:cs="Times New Roman"/>
                <w:spacing w:val="-6"/>
                <w:sz w:val="28"/>
                <w:szCs w:val="28"/>
              </w:rPr>
              <w:t>路緣石據設計單位考證，</w:t>
            </w:r>
            <w:r w:rsidRPr="00CC3F39">
              <w:rPr>
                <w:rFonts w:ascii="Times New Roman" w:hAnsi="Times New Roman" w:cs="Times New Roman"/>
                <w:spacing w:val="-6"/>
                <w:sz w:val="28"/>
                <w:szCs w:val="28"/>
              </w:rPr>
              <w:t>111</w:t>
            </w:r>
            <w:r w:rsidRPr="00CC3F39">
              <w:rPr>
                <w:rFonts w:ascii="Times New Roman" w:hAnsi="Times New Roman" w:cs="Times New Roman"/>
                <w:spacing w:val="-6"/>
                <w:sz w:val="28"/>
                <w:szCs w:val="28"/>
              </w:rPr>
              <w:t>年「全園區景觀工程」施工前，園區內花圃路緣石形式紛雜，大致分為</w:t>
            </w:r>
            <w:r w:rsidRPr="00CC3F39">
              <w:rPr>
                <w:rFonts w:ascii="Times New Roman" w:hAnsi="Times New Roman" w:cs="Times New Roman"/>
                <w:spacing w:val="-6"/>
                <w:sz w:val="28"/>
                <w:szCs w:val="28"/>
                <w:u w:val="single"/>
              </w:rPr>
              <w:t>無路緣石、紅磚路緣石和混凝土路緣石</w:t>
            </w:r>
            <w:r>
              <w:rPr>
                <w:rFonts w:ascii="Times New Roman" w:hAnsi="Times New Roman" w:cs="Times New Roman"/>
                <w:spacing w:val="-6"/>
                <w:sz w:val="28"/>
                <w:szCs w:val="28"/>
                <w:u w:val="single"/>
              </w:rPr>
              <w:t>（</w:t>
            </w:r>
            <w:r w:rsidRPr="00CC3F39">
              <w:rPr>
                <w:rFonts w:ascii="Times New Roman" w:hAnsi="Times New Roman" w:cs="Times New Roman"/>
                <w:spacing w:val="-6"/>
                <w:sz w:val="28"/>
                <w:szCs w:val="28"/>
                <w:u w:val="single"/>
              </w:rPr>
              <w:t>上紅漆與未上漆</w:t>
            </w:r>
            <w:r>
              <w:rPr>
                <w:rFonts w:ascii="Times New Roman" w:hAnsi="Times New Roman" w:cs="Times New Roman"/>
                <w:spacing w:val="-6"/>
                <w:sz w:val="28"/>
                <w:szCs w:val="28"/>
                <w:u w:val="single"/>
              </w:rPr>
              <w:t>）</w:t>
            </w:r>
            <w:r w:rsidRPr="00CC3F39">
              <w:rPr>
                <w:rFonts w:ascii="Times New Roman" w:hAnsi="Times New Roman" w:cs="Times New Roman"/>
                <w:spacing w:val="-6"/>
                <w:sz w:val="28"/>
                <w:szCs w:val="28"/>
                <w:u w:val="single"/>
              </w:rPr>
              <w:t>4</w:t>
            </w:r>
            <w:r w:rsidRPr="00CC3F39">
              <w:rPr>
                <w:rFonts w:ascii="Times New Roman" w:hAnsi="Times New Roman" w:cs="Times New Roman"/>
                <w:spacing w:val="-6"/>
                <w:sz w:val="28"/>
                <w:szCs w:val="28"/>
                <w:u w:val="single"/>
              </w:rPr>
              <w:t>種</w:t>
            </w:r>
            <w:r w:rsidRPr="00CC3F39">
              <w:rPr>
                <w:rFonts w:ascii="Times New Roman" w:hAnsi="Times New Roman" w:cs="Times New Roman"/>
                <w:spacing w:val="-6"/>
                <w:sz w:val="28"/>
                <w:szCs w:val="28"/>
              </w:rPr>
              <w:t>，係因當年各自維</w:t>
            </w:r>
            <w:r w:rsidRPr="00CC3F39">
              <w:rPr>
                <w:rFonts w:ascii="Times New Roman" w:hAnsi="Times New Roman" w:cs="Times New Roman"/>
                <w:spacing w:val="-6"/>
                <w:sz w:val="28"/>
                <w:szCs w:val="28"/>
              </w:rPr>
              <w:lastRenderedPageBreak/>
              <w:t>護管理需要翻新變更，無永久固定形式。若以</w:t>
            </w:r>
            <w:r w:rsidRPr="00CC3F39">
              <w:rPr>
                <w:rFonts w:ascii="Times New Roman" w:hAnsi="Times New Roman" w:cs="Times New Roman"/>
                <w:spacing w:val="-6"/>
                <w:sz w:val="28"/>
                <w:szCs w:val="28"/>
              </w:rPr>
              <w:t>1967</w:t>
            </w:r>
            <w:r>
              <w:rPr>
                <w:rFonts w:ascii="Times New Roman" w:hAnsi="Times New Roman" w:cs="Times New Roman"/>
                <w:spacing w:val="-6"/>
                <w:sz w:val="28"/>
                <w:szCs w:val="28"/>
              </w:rPr>
              <w:t>~</w:t>
            </w:r>
            <w:r w:rsidRPr="00CC3F39">
              <w:rPr>
                <w:rFonts w:ascii="Times New Roman" w:hAnsi="Times New Roman" w:cs="Times New Roman"/>
                <w:spacing w:val="-6"/>
                <w:sz w:val="28"/>
                <w:szCs w:val="28"/>
              </w:rPr>
              <w:t>1991</w:t>
            </w:r>
            <w:r w:rsidRPr="00CC3F39">
              <w:rPr>
                <w:rFonts w:ascii="Times New Roman" w:hAnsi="Times New Roman" w:cs="Times New Roman"/>
                <w:spacing w:val="-6"/>
                <w:sz w:val="28"/>
                <w:szCs w:val="28"/>
              </w:rPr>
              <w:t>警備總部主導時期做為園區工程復舊之依據，該時期花圃主要並無路緣石、鋪面多為泥土或劣質混凝土鋪面</w:t>
            </w:r>
            <w:r>
              <w:rPr>
                <w:rFonts w:ascii="Times New Roman" w:hAnsi="Times New Roman" w:cs="Times New Roman"/>
                <w:spacing w:val="-6"/>
                <w:sz w:val="28"/>
                <w:szCs w:val="28"/>
              </w:rPr>
              <w:t>（</w:t>
            </w:r>
            <w:r w:rsidRPr="00CC3F39">
              <w:rPr>
                <w:rFonts w:ascii="Times New Roman" w:hAnsi="Times New Roman" w:cs="Times New Roman"/>
                <w:spacing w:val="-6"/>
                <w:sz w:val="28"/>
                <w:szCs w:val="28"/>
              </w:rPr>
              <w:t>上方還有碎石</w:t>
            </w:r>
            <w:r>
              <w:rPr>
                <w:rFonts w:ascii="Times New Roman" w:hAnsi="Times New Roman" w:cs="Times New Roman"/>
                <w:spacing w:val="-6"/>
                <w:sz w:val="28"/>
                <w:szCs w:val="28"/>
              </w:rPr>
              <w:t>）</w:t>
            </w:r>
            <w:r w:rsidRPr="00CC3F39">
              <w:rPr>
                <w:rFonts w:ascii="Times New Roman" w:hAnsi="Times New Roman" w:cs="Times New Roman"/>
                <w:spacing w:val="-6"/>
                <w:sz w:val="28"/>
                <w:szCs w:val="28"/>
              </w:rPr>
              <w:t>，紅磚邊界大多位於園區邊陲地帶或建築中庭，而土壤高度高過路面之部分花圃才會施作混凝土路緣石。園區直到</w:t>
            </w:r>
            <w:r w:rsidRPr="00CC3F39">
              <w:rPr>
                <w:rFonts w:ascii="Times New Roman" w:hAnsi="Times New Roman" w:cs="Times New Roman"/>
                <w:spacing w:val="-6"/>
                <w:sz w:val="28"/>
                <w:szCs w:val="28"/>
              </w:rPr>
              <w:t>1999</w:t>
            </w:r>
            <w:r w:rsidRPr="00CC3F39">
              <w:rPr>
                <w:rFonts w:ascii="Times New Roman" w:hAnsi="Times New Roman" w:cs="Times New Roman"/>
                <w:spacing w:val="-6"/>
                <w:sz w:val="28"/>
                <w:szCs w:val="28"/>
              </w:rPr>
              <w:t>年三院</w:t>
            </w:r>
            <w:proofErr w:type="gramStart"/>
            <w:r w:rsidRPr="00CC3F39">
              <w:rPr>
                <w:rFonts w:ascii="Times New Roman" w:hAnsi="Times New Roman" w:cs="Times New Roman"/>
                <w:spacing w:val="-6"/>
                <w:sz w:val="28"/>
                <w:szCs w:val="28"/>
              </w:rPr>
              <w:t>檢共駐及</w:t>
            </w:r>
            <w:proofErr w:type="gramEnd"/>
            <w:r w:rsidRPr="00CC3F39">
              <w:rPr>
                <w:rFonts w:ascii="Times New Roman" w:hAnsi="Times New Roman" w:cs="Times New Roman"/>
                <w:spacing w:val="-6"/>
                <w:sz w:val="28"/>
                <w:szCs w:val="28"/>
              </w:rPr>
              <w:t>2005</w:t>
            </w:r>
            <w:r w:rsidRPr="00CC3F39">
              <w:rPr>
                <w:rFonts w:ascii="Times New Roman" w:hAnsi="Times New Roman" w:cs="Times New Roman"/>
                <w:spacing w:val="-6"/>
                <w:sz w:val="28"/>
                <w:szCs w:val="28"/>
              </w:rPr>
              <w:t>年動員戡亂時期軍法審判紀念園區修復再利用工程以後，才有更多紅漆</w:t>
            </w:r>
            <w:proofErr w:type="gramStart"/>
            <w:r w:rsidRPr="00CC3F39">
              <w:rPr>
                <w:rFonts w:ascii="Times New Roman" w:hAnsi="Times New Roman" w:cs="Times New Roman"/>
                <w:spacing w:val="-6"/>
                <w:sz w:val="28"/>
                <w:szCs w:val="28"/>
              </w:rPr>
              <w:t>混凝土路緣</w:t>
            </w:r>
            <w:proofErr w:type="gramEnd"/>
            <w:r w:rsidRPr="00CC3F39">
              <w:rPr>
                <w:rFonts w:ascii="Times New Roman" w:hAnsi="Times New Roman" w:cs="Times New Roman"/>
                <w:spacing w:val="-6"/>
                <w:sz w:val="28"/>
                <w:szCs w:val="28"/>
              </w:rPr>
              <w:t>石出現。本案致力回復</w:t>
            </w:r>
            <w:r w:rsidRPr="00CC3F39">
              <w:rPr>
                <w:rFonts w:ascii="Times New Roman" w:hAnsi="Times New Roman" w:cs="Times New Roman"/>
                <w:spacing w:val="-6"/>
                <w:sz w:val="28"/>
                <w:szCs w:val="28"/>
              </w:rPr>
              <w:t>1967</w:t>
            </w:r>
            <w:r>
              <w:rPr>
                <w:rFonts w:ascii="Times New Roman" w:hAnsi="Times New Roman" w:cs="Times New Roman"/>
                <w:spacing w:val="-6"/>
                <w:sz w:val="28"/>
                <w:szCs w:val="28"/>
              </w:rPr>
              <w:t>~</w:t>
            </w:r>
            <w:r w:rsidRPr="00CC3F39">
              <w:rPr>
                <w:rFonts w:ascii="Times New Roman" w:hAnsi="Times New Roman" w:cs="Times New Roman"/>
                <w:spacing w:val="-6"/>
                <w:sz w:val="28"/>
                <w:szCs w:val="28"/>
              </w:rPr>
              <w:t>1991</w:t>
            </w:r>
            <w:r w:rsidRPr="00CC3F39">
              <w:rPr>
                <w:rFonts w:ascii="Times New Roman" w:hAnsi="Times New Roman" w:cs="Times New Roman"/>
                <w:spacing w:val="-6"/>
                <w:sz w:val="28"/>
                <w:szCs w:val="28"/>
              </w:rPr>
              <w:t>期間園區空間氛圍，故取消園區大部分路緣石，花圃邊界改以更低調的收邊鋼板方式設計，能夠滿足當代空間需求且</w:t>
            </w:r>
            <w:proofErr w:type="gramStart"/>
            <w:r w:rsidRPr="00CC3F39">
              <w:rPr>
                <w:rFonts w:ascii="Times New Roman" w:hAnsi="Times New Roman" w:cs="Times New Roman"/>
                <w:spacing w:val="-6"/>
                <w:sz w:val="28"/>
                <w:szCs w:val="28"/>
              </w:rPr>
              <w:t>為植栽所</w:t>
            </w:r>
            <w:proofErr w:type="gramEnd"/>
            <w:r w:rsidRPr="00CC3F39">
              <w:rPr>
                <w:rFonts w:ascii="Times New Roman" w:hAnsi="Times New Roman" w:cs="Times New Roman"/>
                <w:spacing w:val="-6"/>
                <w:sz w:val="28"/>
                <w:szCs w:val="28"/>
              </w:rPr>
              <w:t>遮蓋、較趨近當年無緣石之情景。</w:t>
            </w:r>
          </w:p>
          <w:p w14:paraId="7FDB4B5B" w14:textId="5B01BDC1" w:rsidR="00A5272E" w:rsidRPr="00CC3F39" w:rsidRDefault="00A5272E" w:rsidP="001A2434">
            <w:pPr>
              <w:pStyle w:val="4"/>
              <w:numPr>
                <w:ilvl w:val="0"/>
                <w:numId w:val="38"/>
              </w:numPr>
              <w:ind w:left="288" w:hangingChars="100" w:hanging="288"/>
              <w:outlineLvl w:val="3"/>
              <w:rPr>
                <w:rFonts w:ascii="Times New Roman" w:hAnsi="Times New Roman" w:cs="Times New Roman"/>
                <w:spacing w:val="-6"/>
                <w:sz w:val="28"/>
                <w:szCs w:val="28"/>
              </w:rPr>
            </w:pPr>
            <w:r w:rsidRPr="00CC3F39">
              <w:rPr>
                <w:rFonts w:ascii="Times New Roman" w:hAnsi="Times New Roman" w:cs="Times New Roman"/>
                <w:b/>
                <w:spacing w:val="-6"/>
                <w:sz w:val="28"/>
                <w:szCs w:val="28"/>
              </w:rPr>
              <w:t>公正廉明照壁前方大門係於</w:t>
            </w:r>
            <w:r w:rsidRPr="00CC3F39">
              <w:rPr>
                <w:rFonts w:ascii="Times New Roman" w:hAnsi="Times New Roman" w:cs="Times New Roman"/>
                <w:b/>
                <w:spacing w:val="-6"/>
                <w:sz w:val="28"/>
                <w:szCs w:val="28"/>
              </w:rPr>
              <w:t>1987~</w:t>
            </w:r>
            <w:r w:rsidR="00AE3DB6">
              <w:rPr>
                <w:rFonts w:ascii="Times New Roman" w:hAnsi="Times New Roman" w:cs="Times New Roman" w:hint="eastAsia"/>
                <w:b/>
                <w:spacing w:val="-6"/>
                <w:sz w:val="28"/>
                <w:szCs w:val="28"/>
              </w:rPr>
              <w:t xml:space="preserve"> </w:t>
            </w:r>
            <w:r w:rsidRPr="00CC3F39">
              <w:rPr>
                <w:rFonts w:ascii="Times New Roman" w:hAnsi="Times New Roman" w:cs="Times New Roman"/>
                <w:b/>
                <w:spacing w:val="-6"/>
                <w:sz w:val="28"/>
                <w:szCs w:val="28"/>
              </w:rPr>
              <w:lastRenderedPageBreak/>
              <w:t>1991</w:t>
            </w:r>
            <w:r w:rsidRPr="00CC3F39">
              <w:rPr>
                <w:rFonts w:ascii="Times New Roman" w:hAnsi="Times New Roman" w:cs="Times New Roman"/>
                <w:b/>
                <w:spacing w:val="-6"/>
                <w:sz w:val="28"/>
                <w:szCs w:val="28"/>
              </w:rPr>
              <w:t>年間</w:t>
            </w:r>
            <w:r w:rsidR="00AE3DB6">
              <w:rPr>
                <w:rFonts w:ascii="Times New Roman" w:hAnsi="Times New Roman" w:cs="Times New Roman"/>
                <w:b/>
                <w:spacing w:val="-6"/>
                <w:sz w:val="28"/>
                <w:szCs w:val="28"/>
              </w:rPr>
              <w:t>（</w:t>
            </w:r>
            <w:r w:rsidR="00AE3DB6" w:rsidRPr="00CC3F39">
              <w:rPr>
                <w:rFonts w:ascii="Times New Roman" w:hAnsi="Times New Roman" w:cs="Times New Roman"/>
                <w:b/>
                <w:spacing w:val="-6"/>
                <w:sz w:val="28"/>
                <w:szCs w:val="28"/>
              </w:rPr>
              <w:t>秀朗橋拓寬</w:t>
            </w:r>
            <w:r w:rsidR="00AE3DB6">
              <w:rPr>
                <w:rFonts w:ascii="Times New Roman" w:hAnsi="Times New Roman" w:cs="Times New Roman"/>
                <w:b/>
                <w:spacing w:val="-6"/>
                <w:sz w:val="28"/>
                <w:szCs w:val="28"/>
              </w:rPr>
              <w:t>）</w:t>
            </w:r>
            <w:r w:rsidRPr="00CC3F39">
              <w:rPr>
                <w:rFonts w:ascii="Times New Roman" w:hAnsi="Times New Roman" w:cs="Times New Roman"/>
                <w:b/>
                <w:spacing w:val="-6"/>
                <w:sz w:val="28"/>
                <w:szCs w:val="28"/>
              </w:rPr>
              <w:t>拆除</w:t>
            </w:r>
            <w:r w:rsidRPr="00CC3F39">
              <w:rPr>
                <w:rFonts w:ascii="Times New Roman" w:hAnsi="Times New Roman" w:cs="Times New Roman"/>
                <w:spacing w:val="-6"/>
                <w:sz w:val="28"/>
                <w:szCs w:val="28"/>
              </w:rPr>
              <w:t>，並非在「入口意象暨追思廣場工程案」拆除。由於大門因城市發展脈絡而拆除</w:t>
            </w:r>
            <w:proofErr w:type="gramStart"/>
            <w:r w:rsidRPr="00CC3F39">
              <w:rPr>
                <w:rFonts w:ascii="Times New Roman" w:hAnsi="Times New Roman" w:cs="Times New Roman"/>
                <w:spacing w:val="-6"/>
                <w:sz w:val="28"/>
                <w:szCs w:val="28"/>
              </w:rPr>
              <w:t>且</w:t>
            </w:r>
            <w:r w:rsidR="00CD693C">
              <w:rPr>
                <w:rFonts w:ascii="Times New Roman" w:hAnsi="Times New Roman" w:cs="Times New Roman" w:hint="eastAsia"/>
                <w:spacing w:val="-6"/>
                <w:sz w:val="28"/>
                <w:szCs w:val="28"/>
              </w:rPr>
              <w:t>原</w:t>
            </w:r>
            <w:r w:rsidRPr="00CC3F39">
              <w:rPr>
                <w:rFonts w:ascii="Times New Roman" w:hAnsi="Times New Roman" w:cs="Times New Roman"/>
                <w:spacing w:val="-6"/>
                <w:sz w:val="28"/>
                <w:szCs w:val="28"/>
              </w:rPr>
              <w:t>區位</w:t>
            </w:r>
            <w:proofErr w:type="gramEnd"/>
            <w:r w:rsidRPr="00CC3F39">
              <w:rPr>
                <w:rFonts w:ascii="Times New Roman" w:hAnsi="Times New Roman" w:cs="Times New Roman"/>
                <w:spacing w:val="-6"/>
                <w:sz w:val="28"/>
                <w:szCs w:val="28"/>
              </w:rPr>
              <w:t>已成為道路，原址復原已不可行，僅能轉化以其他姿態呈現，本計畫執行過程中對大門之討論，因各方詮釋及管理議題並未有共識，故僅保留現場原貌，對其無擾動。</w:t>
            </w:r>
          </w:p>
          <w:p w14:paraId="1AE6E928" w14:textId="77777777" w:rsidR="00A5272E" w:rsidRPr="00CC3F39" w:rsidRDefault="00A5272E" w:rsidP="001A2434">
            <w:pPr>
              <w:pStyle w:val="4"/>
              <w:numPr>
                <w:ilvl w:val="0"/>
                <w:numId w:val="38"/>
              </w:numPr>
              <w:ind w:left="288" w:hangingChars="100" w:hanging="288"/>
              <w:outlineLvl w:val="3"/>
              <w:rPr>
                <w:rFonts w:ascii="Times New Roman" w:hAnsi="Times New Roman" w:cs="Times New Roman"/>
                <w:spacing w:val="-6"/>
                <w:sz w:val="28"/>
                <w:szCs w:val="28"/>
              </w:rPr>
            </w:pPr>
            <w:r w:rsidRPr="00CC3F39">
              <w:rPr>
                <w:rFonts w:ascii="Times New Roman" w:hAnsi="Times New Roman" w:cs="Times New Roman"/>
                <w:spacing w:val="-6"/>
                <w:sz w:val="28"/>
                <w:szCs w:val="28"/>
              </w:rPr>
              <w:t>基上說明，所稱「</w:t>
            </w:r>
            <w:r w:rsidRPr="00CC3F39">
              <w:rPr>
                <w:rFonts w:ascii="Times New Roman" w:hAnsi="Times New Roman" w:cs="Times New Roman"/>
                <w:spacing w:val="-6"/>
                <w:sz w:val="28"/>
                <w:szCs w:val="28"/>
              </w:rPr>
              <w:t>…</w:t>
            </w:r>
            <w:proofErr w:type="gramStart"/>
            <w:r w:rsidRPr="00CC3F39">
              <w:rPr>
                <w:rFonts w:ascii="Times New Roman" w:hAnsi="Times New Roman" w:cs="Times New Roman"/>
                <w:spacing w:val="-6"/>
                <w:sz w:val="28"/>
                <w:szCs w:val="28"/>
              </w:rPr>
              <w:t>…</w:t>
            </w:r>
            <w:proofErr w:type="gramEnd"/>
            <w:r w:rsidRPr="00CC3F39">
              <w:rPr>
                <w:rFonts w:ascii="Times New Roman" w:hAnsi="Times New Roman" w:cs="Times New Roman"/>
                <w:spacing w:val="-6"/>
                <w:sz w:val="28"/>
                <w:szCs w:val="28"/>
              </w:rPr>
              <w:t>毀滅白色恐怖不義遺址園區，</w:t>
            </w:r>
            <w:r w:rsidRPr="00CC3F39">
              <w:rPr>
                <w:rFonts w:ascii="Times New Roman" w:hAnsi="Times New Roman" w:cs="Times New Roman"/>
                <w:spacing w:val="-6"/>
                <w:sz w:val="28"/>
                <w:szCs w:val="28"/>
              </w:rPr>
              <w:t>…</w:t>
            </w:r>
            <w:r w:rsidRPr="00CC3F39">
              <w:rPr>
                <w:rFonts w:ascii="Times New Roman" w:hAnsi="Times New Roman" w:cs="Times New Roman"/>
                <w:spacing w:val="-6"/>
                <w:sz w:val="28"/>
                <w:szCs w:val="28"/>
              </w:rPr>
              <w:t>是在保存加害者的威權體制，把受迫害的地方都破壞掉。」乃過當之指控。</w:t>
            </w:r>
          </w:p>
        </w:tc>
        <w:tc>
          <w:tcPr>
            <w:tcW w:w="4961" w:type="dxa"/>
          </w:tcPr>
          <w:p w14:paraId="278B6A31" w14:textId="77777777" w:rsidR="00A5272E" w:rsidRPr="00CC3F39" w:rsidRDefault="00A5272E" w:rsidP="001A2434">
            <w:pPr>
              <w:pStyle w:val="4"/>
              <w:numPr>
                <w:ilvl w:val="0"/>
                <w:numId w:val="39"/>
              </w:numPr>
              <w:ind w:left="288" w:hangingChars="100" w:hanging="288"/>
              <w:outlineLvl w:val="3"/>
              <w:rPr>
                <w:rFonts w:ascii="Times New Roman" w:hAnsi="Times New Roman" w:cs="Times New Roman"/>
                <w:spacing w:val="-6"/>
                <w:sz w:val="28"/>
                <w:szCs w:val="28"/>
              </w:rPr>
            </w:pPr>
            <w:r w:rsidRPr="00CC3F39">
              <w:rPr>
                <w:rFonts w:ascii="Times New Roman" w:hAnsi="Times New Roman" w:cs="Times New Roman"/>
                <w:spacing w:val="-6"/>
                <w:sz w:val="28"/>
                <w:szCs w:val="28"/>
              </w:rPr>
              <w:lastRenderedPageBreak/>
              <w:t>公正廉明前方大門係警備總部於</w:t>
            </w:r>
            <w:proofErr w:type="gramStart"/>
            <w:r w:rsidRPr="00CC3F39">
              <w:rPr>
                <w:rFonts w:ascii="Times New Roman" w:hAnsi="Times New Roman" w:cs="Times New Roman"/>
                <w:spacing w:val="-6"/>
                <w:sz w:val="28"/>
                <w:szCs w:val="28"/>
              </w:rPr>
              <w:t>76</w:t>
            </w:r>
            <w:r w:rsidRPr="00CC3F39">
              <w:rPr>
                <w:rFonts w:ascii="Times New Roman" w:hAnsi="Times New Roman" w:cs="Times New Roman"/>
                <w:spacing w:val="-6"/>
                <w:sz w:val="28"/>
                <w:szCs w:val="28"/>
              </w:rPr>
              <w:t>年因秀朗</w:t>
            </w:r>
            <w:proofErr w:type="gramEnd"/>
            <w:r w:rsidRPr="00CC3F39">
              <w:rPr>
                <w:rFonts w:ascii="Times New Roman" w:hAnsi="Times New Roman" w:cs="Times New Roman"/>
                <w:spacing w:val="-6"/>
                <w:sz w:val="28"/>
                <w:szCs w:val="28"/>
              </w:rPr>
              <w:t>橋拓寬而拆除，由於</w:t>
            </w:r>
            <w:r w:rsidRPr="00CC3F39">
              <w:rPr>
                <w:rFonts w:ascii="Times New Roman" w:hAnsi="Times New Roman" w:cs="Times New Roman"/>
                <w:spacing w:val="-6"/>
                <w:sz w:val="28"/>
                <w:szCs w:val="28"/>
                <w:u w:val="single"/>
              </w:rPr>
              <w:t>大門</w:t>
            </w:r>
            <w:r w:rsidRPr="00CC3F39">
              <w:rPr>
                <w:rFonts w:ascii="Times New Roman" w:hAnsi="Times New Roman" w:cs="Times New Roman"/>
                <w:spacing w:val="-6"/>
                <w:sz w:val="28"/>
                <w:szCs w:val="28"/>
                <w:u w:val="single"/>
              </w:rPr>
              <w:lastRenderedPageBreak/>
              <w:t>因都市發展而拆除且原位已成為道路，於原址復原有其困難</w:t>
            </w:r>
            <w:r w:rsidRPr="00CC3F39">
              <w:rPr>
                <w:rFonts w:ascii="Times New Roman" w:hAnsi="Times New Roman" w:cs="Times New Roman"/>
                <w:spacing w:val="-6"/>
                <w:sz w:val="28"/>
                <w:szCs w:val="28"/>
              </w:rPr>
              <w:t>，人權館將做考據及調查，於對應原址處</w:t>
            </w:r>
            <w:proofErr w:type="gramStart"/>
            <w:r w:rsidRPr="00CC3F39">
              <w:rPr>
                <w:rFonts w:ascii="Times New Roman" w:hAnsi="Times New Roman" w:cs="Times New Roman"/>
                <w:spacing w:val="-6"/>
                <w:sz w:val="28"/>
                <w:szCs w:val="28"/>
              </w:rPr>
              <w:t>進行復設大</w:t>
            </w:r>
            <w:proofErr w:type="gramEnd"/>
            <w:r w:rsidRPr="00CC3F39">
              <w:rPr>
                <w:rFonts w:ascii="Times New Roman" w:hAnsi="Times New Roman" w:cs="Times New Roman"/>
                <w:spacing w:val="-6"/>
                <w:sz w:val="28"/>
                <w:szCs w:val="28"/>
              </w:rPr>
              <w:t>門。</w:t>
            </w:r>
          </w:p>
          <w:p w14:paraId="2A75984B" w14:textId="77777777" w:rsidR="00A5272E" w:rsidRPr="00CC3F39" w:rsidRDefault="00A5272E" w:rsidP="001A2434">
            <w:pPr>
              <w:pStyle w:val="4"/>
              <w:numPr>
                <w:ilvl w:val="0"/>
                <w:numId w:val="39"/>
              </w:numPr>
              <w:ind w:left="288" w:hangingChars="100" w:hanging="288"/>
              <w:outlineLvl w:val="3"/>
              <w:rPr>
                <w:rFonts w:ascii="Times New Roman" w:hAnsi="Times New Roman" w:cs="Times New Roman"/>
                <w:spacing w:val="-6"/>
                <w:sz w:val="28"/>
                <w:szCs w:val="28"/>
              </w:rPr>
            </w:pPr>
            <w:r w:rsidRPr="00CC3F39">
              <w:rPr>
                <w:rFonts w:ascii="Times New Roman" w:hAnsi="Times New Roman" w:cs="Times New Roman"/>
                <w:spacing w:val="-6"/>
                <w:sz w:val="28"/>
                <w:szCs w:val="28"/>
              </w:rPr>
              <w:tab/>
            </w:r>
            <w:r w:rsidRPr="00CC3F39">
              <w:rPr>
                <w:rFonts w:ascii="Times New Roman" w:hAnsi="Times New Roman" w:cs="Times New Roman"/>
                <w:spacing w:val="-6"/>
                <w:sz w:val="28"/>
                <w:szCs w:val="28"/>
              </w:rPr>
              <w:t>公正廉明前大門、第一法庭前的路面、路緣石、探監之路圍牆及碎石子路，人權館將於委託調</w:t>
            </w:r>
            <w:proofErr w:type="gramStart"/>
            <w:r w:rsidRPr="00CC3F39">
              <w:rPr>
                <w:rFonts w:ascii="Times New Roman" w:hAnsi="Times New Roman" w:cs="Times New Roman"/>
                <w:spacing w:val="-6"/>
                <w:sz w:val="28"/>
                <w:szCs w:val="28"/>
              </w:rPr>
              <w:t>研</w:t>
            </w:r>
            <w:proofErr w:type="gramEnd"/>
            <w:r w:rsidRPr="00CC3F39">
              <w:rPr>
                <w:rFonts w:ascii="Times New Roman" w:hAnsi="Times New Roman" w:cs="Times New Roman"/>
                <w:spacing w:val="-6"/>
                <w:sz w:val="28"/>
                <w:szCs w:val="28"/>
              </w:rPr>
              <w:t>後，進行適切處理。</w:t>
            </w:r>
          </w:p>
        </w:tc>
      </w:tr>
      <w:tr w:rsidR="00A5272E" w:rsidRPr="00CC3F39" w14:paraId="22ECC21A" w14:textId="77777777" w:rsidTr="001A2434">
        <w:tc>
          <w:tcPr>
            <w:tcW w:w="737" w:type="dxa"/>
            <w:vAlign w:val="center"/>
          </w:tcPr>
          <w:p w14:paraId="12D5B28D" w14:textId="77777777" w:rsidR="00A5272E" w:rsidRPr="00CC3F39" w:rsidRDefault="00A5272E" w:rsidP="001A2434">
            <w:pPr>
              <w:pStyle w:val="4"/>
              <w:numPr>
                <w:ilvl w:val="0"/>
                <w:numId w:val="43"/>
              </w:numPr>
              <w:ind w:left="288" w:hangingChars="100" w:hanging="288"/>
              <w:jc w:val="center"/>
              <w:outlineLvl w:val="3"/>
              <w:rPr>
                <w:rFonts w:ascii="Times New Roman" w:hAnsi="Times New Roman" w:cs="Times New Roman"/>
                <w:spacing w:val="-6"/>
                <w:sz w:val="28"/>
                <w:szCs w:val="28"/>
              </w:rPr>
            </w:pPr>
          </w:p>
        </w:tc>
        <w:tc>
          <w:tcPr>
            <w:tcW w:w="3017" w:type="dxa"/>
          </w:tcPr>
          <w:p w14:paraId="2B2F83CC" w14:textId="77777777" w:rsidR="00A5272E" w:rsidRPr="00CC3F39" w:rsidRDefault="00A5272E" w:rsidP="001A2434">
            <w:pPr>
              <w:pStyle w:val="4"/>
              <w:numPr>
                <w:ilvl w:val="0"/>
                <w:numId w:val="0"/>
              </w:numPr>
              <w:outlineLvl w:val="3"/>
              <w:rPr>
                <w:rFonts w:ascii="Times New Roman" w:hAnsi="Times New Roman" w:cs="Times New Roman"/>
                <w:spacing w:val="-6"/>
                <w:sz w:val="28"/>
                <w:szCs w:val="28"/>
              </w:rPr>
            </w:pPr>
            <w:r w:rsidRPr="00CC3F39">
              <w:rPr>
                <w:rFonts w:ascii="Times New Roman" w:hAnsi="Times New Roman" w:cs="Times New Roman"/>
                <w:spacing w:val="-6"/>
                <w:sz w:val="28"/>
                <w:szCs w:val="28"/>
              </w:rPr>
              <w:t>新建築的高度是</w:t>
            </w:r>
            <w:r w:rsidRPr="00CC3F39">
              <w:rPr>
                <w:rFonts w:ascii="Times New Roman" w:hAnsi="Times New Roman" w:cs="Times New Roman"/>
                <w:spacing w:val="-6"/>
                <w:sz w:val="28"/>
                <w:szCs w:val="28"/>
              </w:rPr>
              <w:t>24</w:t>
            </w:r>
            <w:r w:rsidRPr="00CC3F39">
              <w:rPr>
                <w:rFonts w:ascii="Times New Roman" w:hAnsi="Times New Roman" w:cs="Times New Roman"/>
                <w:spacing w:val="-6"/>
                <w:sz w:val="28"/>
                <w:szCs w:val="28"/>
              </w:rPr>
              <w:t>米，就如中正紀念堂白色區域的高度，但中正紀念堂的腹地與景美園區不同，最大的問題是腹地太小、沒有緩衝區</w:t>
            </w:r>
            <w:r w:rsidRPr="00CC3F39">
              <w:rPr>
                <w:rFonts w:ascii="Times New Roman" w:hAnsi="Times New Roman" w:cs="Times New Roman"/>
                <w:spacing w:val="-6"/>
                <w:sz w:val="28"/>
                <w:szCs w:val="28"/>
              </w:rPr>
              <w:lastRenderedPageBreak/>
              <w:t>，</w:t>
            </w:r>
            <w:proofErr w:type="gramStart"/>
            <w:r w:rsidRPr="00CC3F39">
              <w:rPr>
                <w:rFonts w:ascii="Times New Roman" w:hAnsi="Times New Roman" w:cs="Times New Roman"/>
                <w:spacing w:val="-6"/>
                <w:sz w:val="28"/>
                <w:szCs w:val="28"/>
              </w:rPr>
              <w:t>為了蓋更大</w:t>
            </w:r>
            <w:proofErr w:type="gramEnd"/>
            <w:r w:rsidRPr="00CC3F39">
              <w:rPr>
                <w:rFonts w:ascii="Times New Roman" w:hAnsi="Times New Roman" w:cs="Times New Roman"/>
                <w:spacing w:val="-6"/>
                <w:sz w:val="28"/>
                <w:szCs w:val="28"/>
              </w:rPr>
              <w:t>、更高還侵犯了歷史區，所以把見證了白色恐怖軍法時期的二十幾棵樹木全部都砍掉，為了讓車道進得來，另外把陳新吉前輩種的烏來杜鵑砍掉，又重新種了不知名品種的杜鵑。</w:t>
            </w:r>
          </w:p>
        </w:tc>
        <w:tc>
          <w:tcPr>
            <w:tcW w:w="5035" w:type="dxa"/>
          </w:tcPr>
          <w:p w14:paraId="58DFE1E7" w14:textId="6D15AB3E" w:rsidR="00A5272E" w:rsidRPr="00CC3F39" w:rsidRDefault="00A5272E" w:rsidP="001A2434">
            <w:pPr>
              <w:pStyle w:val="4"/>
              <w:numPr>
                <w:ilvl w:val="0"/>
                <w:numId w:val="40"/>
              </w:numPr>
              <w:ind w:left="288" w:hangingChars="100" w:hanging="288"/>
              <w:outlineLvl w:val="3"/>
              <w:rPr>
                <w:rFonts w:ascii="Times New Roman" w:hAnsi="Times New Roman" w:cs="Times New Roman"/>
                <w:spacing w:val="-6"/>
                <w:sz w:val="28"/>
                <w:szCs w:val="28"/>
              </w:rPr>
            </w:pPr>
            <w:r w:rsidRPr="00CC3F39">
              <w:rPr>
                <w:rFonts w:ascii="Times New Roman" w:hAnsi="Times New Roman" w:cs="Times New Roman"/>
                <w:spacing w:val="-6"/>
                <w:sz w:val="28"/>
                <w:szCs w:val="28"/>
              </w:rPr>
              <w:lastRenderedPageBreak/>
              <w:t>本案建築臨園區面高度</w:t>
            </w:r>
            <w:r w:rsidRPr="00CC3F39">
              <w:rPr>
                <w:rFonts w:ascii="Times New Roman" w:hAnsi="Times New Roman" w:cs="Times New Roman"/>
                <w:spacing w:val="-6"/>
                <w:sz w:val="28"/>
                <w:szCs w:val="28"/>
              </w:rPr>
              <w:t>18.65~23.5</w:t>
            </w:r>
            <w:r w:rsidRPr="00CC3F39">
              <w:rPr>
                <w:rFonts w:ascii="Times New Roman" w:hAnsi="Times New Roman" w:cs="Times New Roman"/>
                <w:spacing w:val="-6"/>
                <w:sz w:val="28"/>
                <w:szCs w:val="28"/>
              </w:rPr>
              <w:t>公尺，僅及一般建築</w:t>
            </w:r>
            <w:r w:rsidRPr="00CC3F39">
              <w:rPr>
                <w:rFonts w:ascii="Times New Roman" w:hAnsi="Times New Roman" w:cs="Times New Roman"/>
                <w:spacing w:val="-6"/>
                <w:sz w:val="28"/>
                <w:szCs w:val="28"/>
              </w:rPr>
              <w:t>5~6.5</w:t>
            </w:r>
            <w:r w:rsidRPr="00CC3F39">
              <w:rPr>
                <w:rFonts w:ascii="Times New Roman" w:hAnsi="Times New Roman" w:cs="Times New Roman"/>
                <w:spacing w:val="-6"/>
                <w:sz w:val="28"/>
                <w:szCs w:val="28"/>
              </w:rPr>
              <w:t>層樓高，於園區之</w:t>
            </w:r>
            <w:proofErr w:type="gramStart"/>
            <w:r w:rsidRPr="00CC3F39">
              <w:rPr>
                <w:rFonts w:ascii="Times New Roman" w:hAnsi="Times New Roman" w:cs="Times New Roman"/>
                <w:spacing w:val="-6"/>
                <w:sz w:val="28"/>
                <w:szCs w:val="28"/>
              </w:rPr>
              <w:t>可視性分析</w:t>
            </w:r>
            <w:proofErr w:type="gramEnd"/>
            <w:r>
              <w:rPr>
                <w:rFonts w:ascii="Times New Roman" w:hAnsi="Times New Roman" w:cs="Times New Roman"/>
                <w:spacing w:val="-6"/>
                <w:sz w:val="28"/>
                <w:szCs w:val="28"/>
              </w:rPr>
              <w:t>（</w:t>
            </w:r>
            <w:r w:rsidRPr="00CC3F39">
              <w:rPr>
                <w:rFonts w:ascii="Times New Roman" w:hAnsi="Times New Roman" w:cs="Times New Roman"/>
                <w:spacing w:val="-6"/>
                <w:sz w:val="28"/>
                <w:szCs w:val="28"/>
              </w:rPr>
              <w:t>詳</w:t>
            </w:r>
            <w:r>
              <w:rPr>
                <w:rFonts w:ascii="Times New Roman" w:hAnsi="Times New Roman" w:cs="Times New Roman"/>
                <w:spacing w:val="-6"/>
                <w:sz w:val="28"/>
                <w:szCs w:val="28"/>
              </w:rPr>
              <w:t>「</w:t>
            </w:r>
            <w:r w:rsidRPr="00CC3F39">
              <w:rPr>
                <w:rFonts w:ascii="Times New Roman" w:hAnsi="Times New Roman" w:cs="Times New Roman"/>
                <w:spacing w:val="-6"/>
                <w:sz w:val="28"/>
                <w:szCs w:val="28"/>
              </w:rPr>
              <w:t>2022_1106_</w:t>
            </w:r>
            <w:r w:rsidRPr="00CC3F39">
              <w:rPr>
                <w:rFonts w:ascii="Times New Roman" w:hAnsi="Times New Roman" w:cs="Times New Roman"/>
                <w:spacing w:val="-6"/>
                <w:sz w:val="28"/>
                <w:szCs w:val="28"/>
              </w:rPr>
              <w:t>修增建公開說明會簡報</w:t>
            </w:r>
            <w:r>
              <w:rPr>
                <w:rFonts w:ascii="Times New Roman" w:hAnsi="Times New Roman" w:cs="Times New Roman"/>
                <w:spacing w:val="-6"/>
                <w:sz w:val="28"/>
                <w:szCs w:val="28"/>
              </w:rPr>
              <w:t>」</w:t>
            </w:r>
            <w:r w:rsidRPr="00CC3F39">
              <w:rPr>
                <w:rFonts w:ascii="Times New Roman" w:hAnsi="Times New Roman" w:cs="Times New Roman"/>
                <w:spacing w:val="-6"/>
                <w:sz w:val="28"/>
                <w:szCs w:val="28"/>
              </w:rPr>
              <w:t>P.39~ P.40</w:t>
            </w:r>
            <w:proofErr w:type="gramStart"/>
            <w:r>
              <w:rPr>
                <w:rFonts w:ascii="Times New Roman" w:hAnsi="Times New Roman" w:cs="Times New Roman"/>
                <w:spacing w:val="-6"/>
                <w:sz w:val="28"/>
                <w:szCs w:val="28"/>
              </w:rPr>
              <w:t>）</w:t>
            </w:r>
            <w:proofErr w:type="gramEnd"/>
            <w:r w:rsidRPr="00CC3F39">
              <w:rPr>
                <w:rFonts w:ascii="Times New Roman" w:hAnsi="Times New Roman" w:cs="Times New Roman"/>
                <w:spacing w:val="-6"/>
                <w:sz w:val="28"/>
                <w:szCs w:val="28"/>
              </w:rPr>
              <w:t>，並無干擾園區之疑慮；建築基地以文專一、文專二合併為一宗土地計算</w:t>
            </w:r>
            <w:r w:rsidRPr="00CC3F39">
              <w:rPr>
                <w:rFonts w:ascii="Times New Roman" w:hAnsi="Times New Roman" w:cs="Times New Roman"/>
                <w:spacing w:val="-6"/>
                <w:sz w:val="28"/>
                <w:szCs w:val="28"/>
              </w:rPr>
              <w:lastRenderedPageBreak/>
              <w:t>，乃為增加建蔽率，以降低高度，而與文專一區歷史建築距離</w:t>
            </w:r>
            <w:r w:rsidRPr="00CC3F39">
              <w:rPr>
                <w:rFonts w:ascii="Times New Roman" w:hAnsi="Times New Roman" w:cs="Times New Roman"/>
                <w:spacing w:val="-6"/>
                <w:sz w:val="28"/>
                <w:szCs w:val="28"/>
              </w:rPr>
              <w:t>18.89~</w:t>
            </w:r>
            <w:r w:rsidR="00CD693C">
              <w:rPr>
                <w:rFonts w:ascii="Times New Roman" w:hAnsi="Times New Roman" w:cs="Times New Roman" w:hint="eastAsia"/>
                <w:spacing w:val="-6"/>
                <w:sz w:val="28"/>
                <w:szCs w:val="28"/>
              </w:rPr>
              <w:t xml:space="preserve"> </w:t>
            </w:r>
            <w:r w:rsidRPr="00CC3F39">
              <w:rPr>
                <w:rFonts w:ascii="Times New Roman" w:hAnsi="Times New Roman" w:cs="Times New Roman"/>
                <w:spacing w:val="-6"/>
                <w:sz w:val="28"/>
                <w:szCs w:val="28"/>
              </w:rPr>
              <w:t>31.12</w:t>
            </w:r>
            <w:r w:rsidRPr="00CC3F39">
              <w:rPr>
                <w:rFonts w:ascii="Times New Roman" w:hAnsi="Times New Roman" w:cs="Times New Roman"/>
                <w:spacing w:val="-6"/>
                <w:sz w:val="28"/>
                <w:szCs w:val="28"/>
              </w:rPr>
              <w:t>公尺，亦有足夠適當之緩衝區隔，所謂「</w:t>
            </w:r>
            <w:proofErr w:type="gramStart"/>
            <w:r w:rsidRPr="00CC3F39">
              <w:rPr>
                <w:rFonts w:ascii="Times New Roman" w:hAnsi="Times New Roman" w:cs="Times New Roman"/>
                <w:spacing w:val="-6"/>
                <w:sz w:val="28"/>
                <w:szCs w:val="28"/>
              </w:rPr>
              <w:t>為了蓋更大</w:t>
            </w:r>
            <w:proofErr w:type="gramEnd"/>
            <w:r w:rsidRPr="00CC3F39">
              <w:rPr>
                <w:rFonts w:ascii="Times New Roman" w:hAnsi="Times New Roman" w:cs="Times New Roman"/>
                <w:spacing w:val="-6"/>
                <w:sz w:val="28"/>
                <w:szCs w:val="28"/>
              </w:rPr>
              <w:t>、更高還侵犯了歷史區」實屬曲解。</w:t>
            </w:r>
          </w:p>
          <w:p w14:paraId="1FEA4EFC" w14:textId="77777777" w:rsidR="00A5272E" w:rsidRPr="00CC3F39" w:rsidRDefault="00A5272E" w:rsidP="001A2434">
            <w:pPr>
              <w:pStyle w:val="4"/>
              <w:numPr>
                <w:ilvl w:val="0"/>
                <w:numId w:val="40"/>
              </w:numPr>
              <w:ind w:left="288" w:hangingChars="100" w:hanging="288"/>
              <w:outlineLvl w:val="3"/>
              <w:rPr>
                <w:rFonts w:ascii="Times New Roman" w:hAnsi="Times New Roman" w:cs="Times New Roman"/>
                <w:spacing w:val="-6"/>
                <w:sz w:val="28"/>
                <w:szCs w:val="28"/>
              </w:rPr>
            </w:pPr>
            <w:r w:rsidRPr="00CC3F39">
              <w:rPr>
                <w:rFonts w:ascii="Times New Roman" w:hAnsi="Times New Roman" w:cs="Times New Roman"/>
                <w:spacing w:val="-6"/>
                <w:sz w:val="28"/>
                <w:szCs w:val="28"/>
              </w:rPr>
              <w:t>本案於設計階段即擬定樹木移除</w:t>
            </w:r>
            <w:r w:rsidRPr="00CC3F39">
              <w:rPr>
                <w:rFonts w:ascii="Times New Roman" w:hAnsi="Times New Roman" w:cs="Times New Roman"/>
                <w:spacing w:val="-6"/>
                <w:sz w:val="28"/>
                <w:szCs w:val="28"/>
              </w:rPr>
              <w:t>/</w:t>
            </w:r>
            <w:r w:rsidRPr="00CC3F39">
              <w:rPr>
                <w:rFonts w:ascii="Times New Roman" w:hAnsi="Times New Roman" w:cs="Times New Roman"/>
                <w:spacing w:val="-6"/>
                <w:sz w:val="28"/>
                <w:szCs w:val="28"/>
              </w:rPr>
              <w:t>移植主要原則和處理原則</w:t>
            </w:r>
            <w:r>
              <w:rPr>
                <w:rFonts w:ascii="Times New Roman" w:hAnsi="Times New Roman" w:cs="Times New Roman"/>
                <w:spacing w:val="-6"/>
                <w:sz w:val="28"/>
                <w:szCs w:val="28"/>
              </w:rPr>
              <w:t>（</w:t>
            </w:r>
            <w:r w:rsidRPr="00CC3F39">
              <w:rPr>
                <w:rFonts w:ascii="Times New Roman" w:hAnsi="Times New Roman" w:cs="Times New Roman"/>
                <w:spacing w:val="-6"/>
                <w:sz w:val="28"/>
                <w:szCs w:val="28"/>
              </w:rPr>
              <w:t>詳</w:t>
            </w:r>
            <w:r w:rsidRPr="00CC3F39">
              <w:rPr>
                <w:rFonts w:ascii="Times New Roman" w:hAnsi="Times New Roman" w:cs="Times New Roman"/>
                <w:spacing w:val="-6"/>
                <w:sz w:val="28"/>
                <w:szCs w:val="28"/>
              </w:rPr>
              <w:t>111/7/22</w:t>
            </w:r>
            <w:r w:rsidRPr="00CC3F39">
              <w:rPr>
                <w:rFonts w:ascii="Times New Roman" w:hAnsi="Times New Roman" w:cs="Times New Roman"/>
                <w:spacing w:val="-6"/>
                <w:sz w:val="28"/>
                <w:szCs w:val="28"/>
              </w:rPr>
              <w:t>樹木移除及移植說明會簡報</w:t>
            </w:r>
            <w:r>
              <w:rPr>
                <w:rFonts w:ascii="Times New Roman" w:hAnsi="Times New Roman" w:cs="Times New Roman"/>
                <w:spacing w:val="-6"/>
                <w:sz w:val="28"/>
                <w:szCs w:val="28"/>
              </w:rPr>
              <w:t>）</w:t>
            </w:r>
            <w:r w:rsidRPr="00CC3F39">
              <w:rPr>
                <w:rFonts w:ascii="Times New Roman" w:hAnsi="Times New Roman" w:cs="Times New Roman"/>
                <w:spacing w:val="-6"/>
                <w:sz w:val="28"/>
                <w:szCs w:val="28"/>
              </w:rPr>
              <w:t>，並經提報移除、移植計畫程序通過後才行施工。</w:t>
            </w:r>
          </w:p>
          <w:p w14:paraId="7AE4DAE2" w14:textId="61BF1186" w:rsidR="00A5272E" w:rsidRPr="00CC3F39" w:rsidRDefault="00A5272E" w:rsidP="001A2434">
            <w:pPr>
              <w:pStyle w:val="4"/>
              <w:numPr>
                <w:ilvl w:val="0"/>
                <w:numId w:val="40"/>
              </w:numPr>
              <w:ind w:left="288" w:hangingChars="100" w:hanging="288"/>
              <w:outlineLvl w:val="3"/>
              <w:rPr>
                <w:rFonts w:ascii="Times New Roman" w:hAnsi="Times New Roman" w:cs="Times New Roman"/>
                <w:spacing w:val="-6"/>
                <w:sz w:val="28"/>
                <w:szCs w:val="28"/>
              </w:rPr>
            </w:pPr>
            <w:proofErr w:type="gramStart"/>
            <w:r w:rsidRPr="00CC3F39">
              <w:rPr>
                <w:rFonts w:ascii="Times New Roman" w:hAnsi="Times New Roman" w:cs="Times New Roman"/>
                <w:spacing w:val="-6"/>
                <w:sz w:val="28"/>
                <w:szCs w:val="28"/>
              </w:rPr>
              <w:t>兵舍區域</w:t>
            </w:r>
            <w:proofErr w:type="gramEnd"/>
            <w:r w:rsidRPr="00CC3F39">
              <w:rPr>
                <w:rFonts w:ascii="Times New Roman" w:hAnsi="Times New Roman" w:cs="Times New Roman"/>
                <w:spacing w:val="-6"/>
                <w:sz w:val="28"/>
                <w:szCs w:val="28"/>
              </w:rPr>
              <w:t>之灌木，經查證實為</w:t>
            </w:r>
            <w:r w:rsidR="000474E6">
              <w:rPr>
                <w:rFonts w:ascii="Times New Roman" w:hAnsi="Times New Roman" w:cs="Times New Roman" w:hint="eastAsia"/>
                <w:spacing w:val="-6"/>
                <w:sz w:val="28"/>
                <w:szCs w:val="28"/>
              </w:rPr>
              <w:t>95</w:t>
            </w:r>
            <w:r w:rsidRPr="00CC3F39">
              <w:rPr>
                <w:rFonts w:ascii="Times New Roman" w:hAnsi="Times New Roman" w:cs="Times New Roman"/>
                <w:spacing w:val="-6"/>
                <w:sz w:val="28"/>
                <w:szCs w:val="28"/>
              </w:rPr>
              <w:t>年修復再利用工程所種植</w:t>
            </w:r>
            <w:r>
              <w:rPr>
                <w:rFonts w:ascii="Times New Roman" w:hAnsi="Times New Roman" w:cs="Times New Roman"/>
                <w:spacing w:val="-6"/>
                <w:sz w:val="28"/>
                <w:szCs w:val="28"/>
              </w:rPr>
              <w:t>（</w:t>
            </w:r>
            <w:r w:rsidRPr="00CC3F39">
              <w:rPr>
                <w:rFonts w:ascii="Times New Roman" w:hAnsi="Times New Roman" w:cs="Times New Roman"/>
                <w:spacing w:val="-6"/>
                <w:sz w:val="28"/>
                <w:szCs w:val="28"/>
              </w:rPr>
              <w:t>茉莉與六月雪</w:t>
            </w:r>
            <w:r>
              <w:rPr>
                <w:rFonts w:ascii="Times New Roman" w:hAnsi="Times New Roman" w:cs="Times New Roman"/>
                <w:spacing w:val="-6"/>
                <w:sz w:val="28"/>
                <w:szCs w:val="28"/>
              </w:rPr>
              <w:t>）</w:t>
            </w:r>
            <w:r w:rsidRPr="00CC3F39">
              <w:rPr>
                <w:rFonts w:ascii="Times New Roman" w:hAnsi="Times New Roman" w:cs="Times New Roman"/>
                <w:spacing w:val="-6"/>
                <w:sz w:val="28"/>
                <w:szCs w:val="28"/>
              </w:rPr>
              <w:t>，詳</w:t>
            </w:r>
            <w:r w:rsidR="000474E6">
              <w:rPr>
                <w:rFonts w:ascii="Times New Roman" w:hAnsi="Times New Roman" w:cs="Times New Roman" w:hint="eastAsia"/>
                <w:spacing w:val="-6"/>
                <w:sz w:val="28"/>
                <w:szCs w:val="28"/>
              </w:rPr>
              <w:t>96</w:t>
            </w:r>
            <w:r w:rsidRPr="00CC3F39">
              <w:rPr>
                <w:rFonts w:ascii="Times New Roman" w:hAnsi="Times New Roman" w:cs="Times New Roman"/>
                <w:spacing w:val="-6"/>
                <w:sz w:val="28"/>
                <w:szCs w:val="28"/>
              </w:rPr>
              <w:t>年《第一期修復及再利用工程工作紀錄報告書》</w:t>
            </w:r>
            <w:r w:rsidRPr="00CC3F39">
              <w:rPr>
                <w:rFonts w:ascii="Times New Roman" w:hAnsi="Times New Roman" w:cs="Times New Roman"/>
                <w:spacing w:val="-6"/>
                <w:sz w:val="28"/>
                <w:szCs w:val="28"/>
              </w:rPr>
              <w:t>p.110</w:t>
            </w:r>
            <w:r w:rsidRPr="00CC3F39">
              <w:rPr>
                <w:rFonts w:ascii="Times New Roman" w:hAnsi="Times New Roman" w:cs="Times New Roman"/>
                <w:spacing w:val="-6"/>
                <w:sz w:val="28"/>
                <w:szCs w:val="28"/>
              </w:rPr>
              <w:t>及該案竣工圖檔案。</w:t>
            </w:r>
          </w:p>
        </w:tc>
        <w:tc>
          <w:tcPr>
            <w:tcW w:w="4961" w:type="dxa"/>
          </w:tcPr>
          <w:p w14:paraId="38ADF8ED" w14:textId="77777777" w:rsidR="00A5272E" w:rsidRPr="00CC3F39" w:rsidRDefault="00A5272E" w:rsidP="001A2434">
            <w:pPr>
              <w:pStyle w:val="4"/>
              <w:numPr>
                <w:ilvl w:val="0"/>
                <w:numId w:val="41"/>
              </w:numPr>
              <w:ind w:left="288" w:hangingChars="100" w:hanging="288"/>
              <w:outlineLvl w:val="3"/>
              <w:rPr>
                <w:rFonts w:ascii="Times New Roman" w:hAnsi="Times New Roman" w:cs="Times New Roman"/>
                <w:spacing w:val="-6"/>
                <w:sz w:val="28"/>
                <w:szCs w:val="28"/>
              </w:rPr>
            </w:pPr>
            <w:proofErr w:type="gramStart"/>
            <w:r w:rsidRPr="00CC3F39">
              <w:rPr>
                <w:rFonts w:ascii="Times New Roman" w:hAnsi="Times New Roman" w:cs="Times New Roman"/>
                <w:spacing w:val="-6"/>
                <w:sz w:val="28"/>
                <w:szCs w:val="28"/>
              </w:rPr>
              <w:lastRenderedPageBreak/>
              <w:t>本案臨園區</w:t>
            </w:r>
            <w:proofErr w:type="gramEnd"/>
            <w:r w:rsidRPr="00CC3F39">
              <w:rPr>
                <w:rFonts w:ascii="Times New Roman" w:hAnsi="Times New Roman" w:cs="Times New Roman"/>
                <w:spacing w:val="-6"/>
                <w:sz w:val="28"/>
                <w:szCs w:val="28"/>
              </w:rPr>
              <w:t>面之建築高度約</w:t>
            </w:r>
            <w:r w:rsidRPr="00CC3F39">
              <w:rPr>
                <w:rFonts w:ascii="Times New Roman" w:hAnsi="Times New Roman" w:cs="Times New Roman"/>
                <w:spacing w:val="-6"/>
                <w:sz w:val="28"/>
                <w:szCs w:val="28"/>
              </w:rPr>
              <w:t>18.65~23.5</w:t>
            </w:r>
            <w:r w:rsidRPr="00CC3F39">
              <w:rPr>
                <w:rFonts w:ascii="Times New Roman" w:hAnsi="Times New Roman" w:cs="Times New Roman"/>
                <w:spacing w:val="-6"/>
                <w:sz w:val="28"/>
                <w:szCs w:val="28"/>
              </w:rPr>
              <w:t>公尺，</w:t>
            </w:r>
            <w:r w:rsidRPr="00CC3F39">
              <w:rPr>
                <w:rFonts w:ascii="Times New Roman" w:hAnsi="Times New Roman" w:cs="Times New Roman"/>
                <w:spacing w:val="-6"/>
                <w:sz w:val="28"/>
                <w:szCs w:val="28"/>
                <w:u w:val="single"/>
              </w:rPr>
              <w:t>與歷史建築距離約</w:t>
            </w:r>
            <w:r w:rsidRPr="00CC3F39">
              <w:rPr>
                <w:rFonts w:ascii="Times New Roman" w:hAnsi="Times New Roman" w:cs="Times New Roman"/>
                <w:spacing w:val="-6"/>
                <w:sz w:val="28"/>
                <w:szCs w:val="28"/>
                <w:u w:val="single"/>
              </w:rPr>
              <w:t>18.89~31.12</w:t>
            </w:r>
            <w:r w:rsidRPr="00CC3F39">
              <w:rPr>
                <w:rFonts w:ascii="Times New Roman" w:hAnsi="Times New Roman" w:cs="Times New Roman"/>
                <w:spacing w:val="-6"/>
                <w:sz w:val="28"/>
                <w:szCs w:val="28"/>
                <w:u w:val="single"/>
              </w:rPr>
              <w:t>公尺</w:t>
            </w:r>
            <w:r w:rsidRPr="00CC3F39">
              <w:rPr>
                <w:rFonts w:ascii="Times New Roman" w:hAnsi="Times New Roman" w:cs="Times New Roman"/>
                <w:spacing w:val="-6"/>
                <w:sz w:val="28"/>
                <w:szCs w:val="28"/>
              </w:rPr>
              <w:t>，對園區之視覺衝擊將儘量控制在最低限度，</w:t>
            </w:r>
            <w:proofErr w:type="gramStart"/>
            <w:r w:rsidRPr="00CC3F39">
              <w:rPr>
                <w:rFonts w:ascii="Times New Roman" w:hAnsi="Times New Roman" w:cs="Times New Roman"/>
                <w:spacing w:val="-6"/>
                <w:sz w:val="28"/>
                <w:szCs w:val="28"/>
              </w:rPr>
              <w:t>人權館刻</w:t>
            </w:r>
            <w:proofErr w:type="gramEnd"/>
            <w:r w:rsidRPr="00CC3F39">
              <w:rPr>
                <w:rFonts w:ascii="Times New Roman" w:hAnsi="Times New Roman" w:cs="Times New Roman"/>
                <w:spacing w:val="-6"/>
                <w:sz w:val="28"/>
                <w:szCs w:val="28"/>
              </w:rPr>
              <w:t>與設計單位協調可行方案，俟提出方案後將再進行溝通。</w:t>
            </w:r>
          </w:p>
          <w:p w14:paraId="05337A70" w14:textId="77777777" w:rsidR="00A5272E" w:rsidRPr="00CC3F39" w:rsidRDefault="00A5272E" w:rsidP="001A2434">
            <w:pPr>
              <w:pStyle w:val="4"/>
              <w:numPr>
                <w:ilvl w:val="0"/>
                <w:numId w:val="41"/>
              </w:numPr>
              <w:ind w:left="288" w:hangingChars="100" w:hanging="288"/>
              <w:outlineLvl w:val="3"/>
              <w:rPr>
                <w:rFonts w:ascii="Times New Roman" w:hAnsi="Times New Roman" w:cs="Times New Roman"/>
                <w:spacing w:val="-6"/>
                <w:sz w:val="28"/>
                <w:szCs w:val="28"/>
              </w:rPr>
            </w:pPr>
            <w:r w:rsidRPr="00CC3F39">
              <w:rPr>
                <w:rFonts w:ascii="Times New Roman" w:hAnsi="Times New Roman" w:cs="Times New Roman"/>
                <w:spacing w:val="-6"/>
                <w:sz w:val="28"/>
                <w:szCs w:val="28"/>
              </w:rPr>
              <w:lastRenderedPageBreak/>
              <w:t>本案於設計階段經調查，以中空腐朽、枯死白化、有倒塌危險、離建物太近有破壞建物之虞，擬定樹木移除（植）處理原則，惟外界仍有疑慮，人權館</w:t>
            </w:r>
            <w:proofErr w:type="gramStart"/>
            <w:r w:rsidRPr="00CC3F39">
              <w:rPr>
                <w:rFonts w:ascii="Times New Roman" w:hAnsi="Times New Roman" w:cs="Times New Roman"/>
                <w:spacing w:val="-6"/>
                <w:sz w:val="28"/>
                <w:szCs w:val="28"/>
              </w:rPr>
              <w:t>已就尚待</w:t>
            </w:r>
            <w:proofErr w:type="gramEnd"/>
            <w:r w:rsidRPr="00CC3F39">
              <w:rPr>
                <w:rFonts w:ascii="Times New Roman" w:hAnsi="Times New Roman" w:cs="Times New Roman"/>
                <w:spacing w:val="-6"/>
                <w:sz w:val="28"/>
                <w:szCs w:val="28"/>
              </w:rPr>
              <w:t>移植樹木予以停止，並要求設計單位調整車道出入口位置，避免影響樹木，俟提出方案後將再進行溝通。</w:t>
            </w:r>
          </w:p>
        </w:tc>
      </w:tr>
      <w:tr w:rsidR="00A5272E" w:rsidRPr="00CC3F39" w14:paraId="283A717B" w14:textId="77777777" w:rsidTr="001A2434">
        <w:tc>
          <w:tcPr>
            <w:tcW w:w="737" w:type="dxa"/>
            <w:vAlign w:val="center"/>
          </w:tcPr>
          <w:p w14:paraId="6FDF27C0" w14:textId="77777777" w:rsidR="00A5272E" w:rsidRPr="00CC3F39" w:rsidRDefault="00A5272E" w:rsidP="001A2434">
            <w:pPr>
              <w:pStyle w:val="4"/>
              <w:numPr>
                <w:ilvl w:val="0"/>
                <w:numId w:val="43"/>
              </w:numPr>
              <w:ind w:left="288" w:hangingChars="100" w:hanging="288"/>
              <w:jc w:val="center"/>
              <w:outlineLvl w:val="3"/>
              <w:rPr>
                <w:rFonts w:ascii="Times New Roman" w:hAnsi="Times New Roman" w:cs="Times New Roman"/>
                <w:spacing w:val="-6"/>
                <w:sz w:val="28"/>
                <w:szCs w:val="28"/>
              </w:rPr>
            </w:pPr>
          </w:p>
        </w:tc>
        <w:tc>
          <w:tcPr>
            <w:tcW w:w="3017" w:type="dxa"/>
          </w:tcPr>
          <w:p w14:paraId="5F04D574" w14:textId="77777777" w:rsidR="00A5272E" w:rsidRPr="00CC3F39" w:rsidRDefault="00A5272E" w:rsidP="001A2434">
            <w:pPr>
              <w:pStyle w:val="4"/>
              <w:numPr>
                <w:ilvl w:val="0"/>
                <w:numId w:val="0"/>
              </w:numPr>
              <w:outlineLvl w:val="3"/>
              <w:rPr>
                <w:rFonts w:ascii="Times New Roman" w:hAnsi="Times New Roman" w:cs="Times New Roman"/>
                <w:spacing w:val="-6"/>
                <w:sz w:val="28"/>
                <w:szCs w:val="28"/>
              </w:rPr>
            </w:pPr>
            <w:r w:rsidRPr="00CC3F39">
              <w:rPr>
                <w:rFonts w:ascii="Times New Roman" w:hAnsi="Times New Roman" w:cs="Times New Roman"/>
                <w:spacing w:val="-6"/>
                <w:sz w:val="28"/>
                <w:szCs w:val="28"/>
              </w:rPr>
              <w:t>如果我們要把不義遺址維持</w:t>
            </w:r>
            <w:proofErr w:type="gramStart"/>
            <w:r w:rsidRPr="00CC3F39">
              <w:rPr>
                <w:rFonts w:ascii="Times New Roman" w:hAnsi="Times New Roman" w:cs="Times New Roman"/>
                <w:spacing w:val="-6"/>
                <w:sz w:val="28"/>
                <w:szCs w:val="28"/>
              </w:rPr>
              <w:t>當初白恐的</w:t>
            </w:r>
            <w:proofErr w:type="gramEnd"/>
            <w:r w:rsidRPr="00CC3F39">
              <w:rPr>
                <w:rFonts w:ascii="Times New Roman" w:hAnsi="Times New Roman" w:cs="Times New Roman"/>
                <w:spacing w:val="-6"/>
                <w:sz w:val="28"/>
                <w:szCs w:val="28"/>
              </w:rPr>
              <w:t>氛圍，就好好地把他作好</w:t>
            </w:r>
            <w:r w:rsidRPr="00CC3F39">
              <w:rPr>
                <w:rFonts w:ascii="Times New Roman" w:hAnsi="Times New Roman" w:cs="Times New Roman"/>
                <w:spacing w:val="-6"/>
                <w:sz w:val="28"/>
                <w:szCs w:val="28"/>
              </w:rPr>
              <w:lastRenderedPageBreak/>
              <w:t>，讓</w:t>
            </w:r>
            <w:r w:rsidRPr="00CC3F39">
              <w:rPr>
                <w:rFonts w:ascii="Times New Roman" w:hAnsi="Times New Roman" w:cs="Times New Roman"/>
                <w:spacing w:val="-6"/>
                <w:sz w:val="28"/>
                <w:szCs w:val="28"/>
              </w:rPr>
              <w:t>50</w:t>
            </w:r>
            <w:r w:rsidRPr="00CC3F39">
              <w:rPr>
                <w:rFonts w:ascii="Times New Roman" w:hAnsi="Times New Roman" w:cs="Times New Roman"/>
                <w:spacing w:val="-6"/>
                <w:sz w:val="28"/>
                <w:szCs w:val="28"/>
              </w:rPr>
              <w:t>年以後、</w:t>
            </w:r>
            <w:r w:rsidRPr="00CC3F39">
              <w:rPr>
                <w:rFonts w:ascii="Times New Roman" w:hAnsi="Times New Roman" w:cs="Times New Roman"/>
                <w:spacing w:val="-6"/>
                <w:sz w:val="28"/>
                <w:szCs w:val="28"/>
              </w:rPr>
              <w:t>100</w:t>
            </w:r>
            <w:r w:rsidRPr="00CC3F39">
              <w:rPr>
                <w:rFonts w:ascii="Times New Roman" w:hAnsi="Times New Roman" w:cs="Times New Roman"/>
                <w:spacing w:val="-6"/>
                <w:sz w:val="28"/>
                <w:szCs w:val="28"/>
              </w:rPr>
              <w:t>年以後的人看到這個園區的時候，不是一個美麗的公園，是</w:t>
            </w:r>
            <w:proofErr w:type="gramStart"/>
            <w:r w:rsidRPr="00CC3F39">
              <w:rPr>
                <w:rFonts w:ascii="Times New Roman" w:hAnsi="Times New Roman" w:cs="Times New Roman"/>
                <w:spacing w:val="-6"/>
                <w:sz w:val="28"/>
                <w:szCs w:val="28"/>
              </w:rPr>
              <w:t>有白恐</w:t>
            </w:r>
            <w:proofErr w:type="gramEnd"/>
            <w:r w:rsidRPr="00CC3F39">
              <w:rPr>
                <w:rFonts w:ascii="Times New Roman" w:hAnsi="Times New Roman" w:cs="Times New Roman"/>
                <w:spacing w:val="-6"/>
                <w:sz w:val="28"/>
                <w:szCs w:val="28"/>
              </w:rPr>
              <w:t>的氛圍。我們認為終極目標是把中正紀念堂變為國家人權館。</w:t>
            </w:r>
          </w:p>
        </w:tc>
        <w:tc>
          <w:tcPr>
            <w:tcW w:w="5035" w:type="dxa"/>
          </w:tcPr>
          <w:p w14:paraId="577DA1C6" w14:textId="77777777" w:rsidR="00A5272E" w:rsidRPr="00CC3F39" w:rsidRDefault="00A5272E" w:rsidP="00E9230B">
            <w:pPr>
              <w:pStyle w:val="4"/>
              <w:numPr>
                <w:ilvl w:val="0"/>
                <w:numId w:val="0"/>
              </w:numPr>
              <w:outlineLvl w:val="3"/>
              <w:rPr>
                <w:rFonts w:ascii="Times New Roman" w:hAnsi="Times New Roman" w:cs="Times New Roman"/>
                <w:spacing w:val="-6"/>
                <w:sz w:val="28"/>
                <w:szCs w:val="28"/>
              </w:rPr>
            </w:pPr>
            <w:r w:rsidRPr="00CC3F39">
              <w:rPr>
                <w:rFonts w:ascii="Times New Roman" w:hAnsi="Times New Roman" w:cs="Times New Roman"/>
                <w:spacing w:val="-6"/>
                <w:sz w:val="28"/>
                <w:szCs w:val="28"/>
              </w:rPr>
              <w:lastRenderedPageBreak/>
              <w:t>本案除「保存」園區為現地保留型博物館，亦需「活化」此園區</w:t>
            </w:r>
            <w:proofErr w:type="gramStart"/>
            <w:r w:rsidRPr="00CC3F39">
              <w:rPr>
                <w:rFonts w:ascii="Times New Roman" w:hAnsi="Times New Roman" w:cs="Times New Roman"/>
                <w:spacing w:val="-6"/>
                <w:sz w:val="28"/>
                <w:szCs w:val="28"/>
              </w:rPr>
              <w:t>以為白恐人權</w:t>
            </w:r>
            <w:proofErr w:type="gramEnd"/>
            <w:r w:rsidRPr="00CC3F39">
              <w:rPr>
                <w:rFonts w:ascii="Times New Roman" w:hAnsi="Times New Roman" w:cs="Times New Roman"/>
                <w:spacing w:val="-6"/>
                <w:sz w:val="28"/>
                <w:szCs w:val="28"/>
              </w:rPr>
              <w:t>研究、典藏、展示及教育推廣目標之達</w:t>
            </w:r>
            <w:r w:rsidRPr="00CC3F39">
              <w:rPr>
                <w:rFonts w:ascii="Times New Roman" w:hAnsi="Times New Roman" w:cs="Times New Roman"/>
                <w:spacing w:val="-6"/>
                <w:sz w:val="28"/>
                <w:szCs w:val="28"/>
              </w:rPr>
              <w:lastRenderedPageBreak/>
              <w:t>成</w:t>
            </w:r>
            <w:r>
              <w:rPr>
                <w:rFonts w:ascii="Times New Roman" w:hAnsi="Times New Roman" w:cs="Times New Roman"/>
                <w:spacing w:val="-6"/>
                <w:sz w:val="28"/>
                <w:szCs w:val="28"/>
              </w:rPr>
              <w:t>（</w:t>
            </w:r>
            <w:r w:rsidRPr="00CC3F39">
              <w:rPr>
                <w:rFonts w:ascii="Times New Roman" w:hAnsi="Times New Roman" w:cs="Times New Roman"/>
                <w:spacing w:val="-6"/>
                <w:sz w:val="28"/>
                <w:szCs w:val="28"/>
              </w:rPr>
              <w:t>詳「國家人權博物館組織法」第</w:t>
            </w:r>
            <w:r w:rsidRPr="00CC3F39">
              <w:rPr>
                <w:rFonts w:ascii="Times New Roman" w:hAnsi="Times New Roman" w:cs="Times New Roman"/>
                <w:spacing w:val="-6"/>
                <w:sz w:val="28"/>
                <w:szCs w:val="28"/>
              </w:rPr>
              <w:t>1</w:t>
            </w:r>
            <w:r w:rsidRPr="00CC3F39">
              <w:rPr>
                <w:rFonts w:ascii="Times New Roman" w:hAnsi="Times New Roman" w:cs="Times New Roman"/>
                <w:spacing w:val="-6"/>
                <w:sz w:val="28"/>
                <w:szCs w:val="28"/>
              </w:rPr>
              <w:t>、</w:t>
            </w:r>
            <w:r w:rsidRPr="00CC3F39">
              <w:rPr>
                <w:rFonts w:ascii="Times New Roman" w:hAnsi="Times New Roman" w:cs="Times New Roman"/>
                <w:spacing w:val="-6"/>
                <w:sz w:val="28"/>
                <w:szCs w:val="28"/>
              </w:rPr>
              <w:t>2</w:t>
            </w:r>
            <w:r w:rsidRPr="00CC3F39">
              <w:rPr>
                <w:rFonts w:ascii="Times New Roman" w:hAnsi="Times New Roman" w:cs="Times New Roman"/>
                <w:spacing w:val="-6"/>
                <w:sz w:val="28"/>
                <w:szCs w:val="28"/>
              </w:rPr>
              <w:t>條</w:t>
            </w:r>
            <w:r>
              <w:rPr>
                <w:rFonts w:ascii="Times New Roman" w:hAnsi="Times New Roman" w:cs="Times New Roman"/>
                <w:spacing w:val="-6"/>
                <w:sz w:val="28"/>
                <w:szCs w:val="28"/>
              </w:rPr>
              <w:t>）</w:t>
            </w:r>
            <w:r w:rsidRPr="00CC3F39">
              <w:rPr>
                <w:rFonts w:ascii="Times New Roman" w:hAnsi="Times New Roman" w:cs="Times New Roman"/>
                <w:spacing w:val="-6"/>
                <w:sz w:val="28"/>
                <w:szCs w:val="28"/>
              </w:rPr>
              <w:t>。故</w:t>
            </w:r>
            <w:r w:rsidRPr="00CC3F39">
              <w:rPr>
                <w:rFonts w:ascii="Times New Roman" w:hAnsi="Times New Roman" w:cs="Times New Roman"/>
                <w:spacing w:val="-6"/>
                <w:sz w:val="28"/>
                <w:szCs w:val="28"/>
                <w:u w:val="single"/>
              </w:rPr>
              <w:t>本案之推進並不妨礙反對者意欲於「中正紀念堂」推動之國家人權博物館構想</w:t>
            </w:r>
            <w:r w:rsidRPr="00CC3F39">
              <w:rPr>
                <w:rFonts w:ascii="Times New Roman" w:hAnsi="Times New Roman" w:cs="Times New Roman"/>
                <w:spacing w:val="-6"/>
                <w:sz w:val="28"/>
                <w:szCs w:val="28"/>
              </w:rPr>
              <w:t>，人權議題廣泛，本案乃</w:t>
            </w:r>
            <w:proofErr w:type="gramStart"/>
            <w:r w:rsidRPr="00CC3F39">
              <w:rPr>
                <w:rFonts w:ascii="Times New Roman" w:hAnsi="Times New Roman" w:cs="Times New Roman"/>
                <w:spacing w:val="-6"/>
                <w:sz w:val="28"/>
                <w:szCs w:val="28"/>
              </w:rPr>
              <w:t>以白恐歷史</w:t>
            </w:r>
            <w:proofErr w:type="gramEnd"/>
            <w:r w:rsidRPr="00CC3F39">
              <w:rPr>
                <w:rFonts w:ascii="Times New Roman" w:hAnsi="Times New Roman" w:cs="Times New Roman"/>
                <w:spacing w:val="-6"/>
                <w:sz w:val="28"/>
                <w:szCs w:val="28"/>
              </w:rPr>
              <w:t>為主，且為「活化」本園區之必要。</w:t>
            </w:r>
          </w:p>
        </w:tc>
        <w:tc>
          <w:tcPr>
            <w:tcW w:w="4961" w:type="dxa"/>
          </w:tcPr>
          <w:p w14:paraId="09B41295" w14:textId="77777777" w:rsidR="00A5272E" w:rsidRPr="00CC3F39" w:rsidRDefault="00A5272E" w:rsidP="001A2434">
            <w:pPr>
              <w:pStyle w:val="4"/>
              <w:numPr>
                <w:ilvl w:val="0"/>
                <w:numId w:val="42"/>
              </w:numPr>
              <w:ind w:left="288" w:hangingChars="100" w:hanging="288"/>
              <w:outlineLvl w:val="3"/>
              <w:rPr>
                <w:rFonts w:ascii="Times New Roman" w:hAnsi="Times New Roman" w:cs="Times New Roman"/>
                <w:spacing w:val="-6"/>
                <w:sz w:val="28"/>
                <w:szCs w:val="28"/>
              </w:rPr>
            </w:pPr>
            <w:r w:rsidRPr="00CC3F39">
              <w:rPr>
                <w:rFonts w:ascii="Times New Roman" w:hAnsi="Times New Roman" w:cs="Times New Roman"/>
                <w:spacing w:val="-6"/>
                <w:sz w:val="28"/>
                <w:szCs w:val="28"/>
              </w:rPr>
              <w:lastRenderedPageBreak/>
              <w:t>本案園區歷經不同階段、單位的進駐與修繕，也有不同的政策規劃，因而也產生不同的脈絡環境。延續園</w:t>
            </w:r>
            <w:r w:rsidRPr="00CC3F39">
              <w:rPr>
                <w:rFonts w:ascii="Times New Roman" w:hAnsi="Times New Roman" w:cs="Times New Roman"/>
                <w:spacing w:val="-6"/>
                <w:sz w:val="28"/>
                <w:szCs w:val="28"/>
              </w:rPr>
              <w:lastRenderedPageBreak/>
              <w:t>區發展歷史脈絡及見證軍事審判與人權迫害重要歷史場景，呼應「現地保留型博物館」之宗旨與目標，景美園區歷史建築</w:t>
            </w:r>
            <w:proofErr w:type="gramStart"/>
            <w:r w:rsidRPr="00CC3F39">
              <w:rPr>
                <w:rFonts w:ascii="Times New Roman" w:hAnsi="Times New Roman" w:cs="Times New Roman"/>
                <w:spacing w:val="-6"/>
                <w:sz w:val="28"/>
                <w:szCs w:val="28"/>
              </w:rPr>
              <w:t>定著</w:t>
            </w:r>
            <w:proofErr w:type="gramEnd"/>
            <w:r w:rsidRPr="00CC3F39">
              <w:rPr>
                <w:rFonts w:ascii="Times New Roman" w:hAnsi="Times New Roman" w:cs="Times New Roman"/>
                <w:spacing w:val="-6"/>
                <w:sz w:val="28"/>
                <w:szCs w:val="28"/>
              </w:rPr>
              <w:t>土地範圍之修復原則，以「低度干預、分級修復」為原則，園區內重要審判關押空間以警備總部主導時期（</w:t>
            </w:r>
            <w:r w:rsidRPr="00CC3F39">
              <w:rPr>
                <w:rFonts w:ascii="Times New Roman" w:hAnsi="Times New Roman" w:cs="Times New Roman"/>
                <w:spacing w:val="-6"/>
                <w:sz w:val="28"/>
                <w:szCs w:val="28"/>
              </w:rPr>
              <w:t>1967</w:t>
            </w:r>
            <w:r>
              <w:rPr>
                <w:rFonts w:ascii="Times New Roman" w:hAnsi="Times New Roman" w:cs="Times New Roman"/>
                <w:spacing w:val="-6"/>
                <w:sz w:val="28"/>
                <w:szCs w:val="28"/>
              </w:rPr>
              <w:t>~</w:t>
            </w:r>
            <w:r w:rsidRPr="00CC3F39">
              <w:rPr>
                <w:rFonts w:ascii="Times New Roman" w:hAnsi="Times New Roman" w:cs="Times New Roman"/>
                <w:spacing w:val="-6"/>
                <w:sz w:val="28"/>
                <w:szCs w:val="28"/>
              </w:rPr>
              <w:t>1991</w:t>
            </w:r>
            <w:r w:rsidRPr="00CC3F39">
              <w:rPr>
                <w:rFonts w:ascii="Times New Roman" w:hAnsi="Times New Roman" w:cs="Times New Roman"/>
                <w:spacing w:val="-6"/>
                <w:sz w:val="28"/>
                <w:szCs w:val="28"/>
              </w:rPr>
              <w:t>）為主要修復段帶，並著重軍法審判園區「歷史場景還原」的保存與修復，並可適度增加再利用必要設施。</w:t>
            </w:r>
          </w:p>
          <w:p w14:paraId="5C3995F3" w14:textId="77777777" w:rsidR="00A5272E" w:rsidRPr="00CC3F39" w:rsidRDefault="00A5272E" w:rsidP="001A2434">
            <w:pPr>
              <w:pStyle w:val="4"/>
              <w:numPr>
                <w:ilvl w:val="0"/>
                <w:numId w:val="42"/>
              </w:numPr>
              <w:ind w:left="288" w:hangingChars="100" w:hanging="288"/>
              <w:outlineLvl w:val="3"/>
              <w:rPr>
                <w:rFonts w:ascii="Times New Roman" w:hAnsi="Times New Roman" w:cs="Times New Roman"/>
                <w:spacing w:val="-6"/>
                <w:sz w:val="28"/>
                <w:szCs w:val="28"/>
              </w:rPr>
            </w:pPr>
            <w:r w:rsidRPr="00CC3F39">
              <w:rPr>
                <w:rFonts w:ascii="Times New Roman" w:hAnsi="Times New Roman" w:cs="Times New Roman"/>
                <w:spacing w:val="-6"/>
                <w:sz w:val="28"/>
                <w:szCs w:val="28"/>
              </w:rPr>
              <w:t>中正紀念堂是否推動變為國家人權博物館，涉及政策規劃與討論，人權館將配合政策方向辦理。</w:t>
            </w:r>
          </w:p>
        </w:tc>
      </w:tr>
      <w:tr w:rsidR="00A5272E" w:rsidRPr="00CC3F39" w14:paraId="7FFAB956" w14:textId="77777777" w:rsidTr="001A2434">
        <w:tc>
          <w:tcPr>
            <w:tcW w:w="737" w:type="dxa"/>
            <w:vAlign w:val="center"/>
          </w:tcPr>
          <w:p w14:paraId="65204C3B" w14:textId="77777777" w:rsidR="00A5272E" w:rsidRPr="00CC3F39" w:rsidRDefault="00A5272E" w:rsidP="001A2434">
            <w:pPr>
              <w:pStyle w:val="4"/>
              <w:numPr>
                <w:ilvl w:val="0"/>
                <w:numId w:val="43"/>
              </w:numPr>
              <w:ind w:left="288" w:hangingChars="100" w:hanging="288"/>
              <w:jc w:val="center"/>
              <w:outlineLvl w:val="3"/>
              <w:rPr>
                <w:rFonts w:ascii="Times New Roman" w:hAnsi="Times New Roman" w:cs="Times New Roman"/>
                <w:spacing w:val="-6"/>
                <w:sz w:val="28"/>
                <w:szCs w:val="28"/>
              </w:rPr>
            </w:pPr>
          </w:p>
        </w:tc>
        <w:tc>
          <w:tcPr>
            <w:tcW w:w="3017" w:type="dxa"/>
          </w:tcPr>
          <w:p w14:paraId="23195764" w14:textId="77777777" w:rsidR="00A5272E" w:rsidRPr="00CC3F39" w:rsidRDefault="00A5272E" w:rsidP="001A2434">
            <w:pPr>
              <w:pStyle w:val="4"/>
              <w:numPr>
                <w:ilvl w:val="0"/>
                <w:numId w:val="0"/>
              </w:numPr>
              <w:outlineLvl w:val="3"/>
              <w:rPr>
                <w:rFonts w:ascii="Times New Roman" w:hAnsi="Times New Roman" w:cs="Times New Roman"/>
                <w:spacing w:val="-6"/>
                <w:sz w:val="28"/>
                <w:szCs w:val="28"/>
              </w:rPr>
            </w:pPr>
            <w:r w:rsidRPr="00CC3F39">
              <w:rPr>
                <w:rFonts w:ascii="Times New Roman" w:hAnsi="Times New Roman" w:cs="Times New Roman"/>
                <w:spacing w:val="-6"/>
                <w:sz w:val="28"/>
                <w:szCs w:val="28"/>
              </w:rPr>
              <w:t>這個案子花了十幾億，白色恐怖真正可以使用的坪數只有二百四十幾坪，要給二二八、要給五十年代、六十年</w:t>
            </w:r>
            <w:r w:rsidRPr="00CC3F39">
              <w:rPr>
                <w:rFonts w:ascii="Times New Roman" w:hAnsi="Times New Roman" w:cs="Times New Roman"/>
                <w:spacing w:val="-6"/>
                <w:sz w:val="28"/>
                <w:szCs w:val="28"/>
              </w:rPr>
              <w:lastRenderedPageBreak/>
              <w:t>代、七十年代、八十年代白色恐怖使用，這個展示空間真的太小了！二二八館就有五百多坪，我們這麼多受難者的園區只有兩百多坪，我們能夠述說甚麼？</w:t>
            </w:r>
          </w:p>
        </w:tc>
        <w:tc>
          <w:tcPr>
            <w:tcW w:w="5035" w:type="dxa"/>
          </w:tcPr>
          <w:p w14:paraId="1E3A56A5" w14:textId="77777777" w:rsidR="00A5272E" w:rsidRPr="00CC3F39" w:rsidRDefault="00A5272E" w:rsidP="00E9230B">
            <w:pPr>
              <w:pStyle w:val="4"/>
              <w:numPr>
                <w:ilvl w:val="0"/>
                <w:numId w:val="0"/>
              </w:numPr>
              <w:outlineLvl w:val="3"/>
              <w:rPr>
                <w:rFonts w:ascii="Times New Roman" w:hAnsi="Times New Roman" w:cs="Times New Roman"/>
                <w:spacing w:val="-6"/>
                <w:sz w:val="28"/>
                <w:szCs w:val="28"/>
              </w:rPr>
            </w:pPr>
            <w:r w:rsidRPr="00CC3F39">
              <w:rPr>
                <w:rFonts w:ascii="Times New Roman" w:hAnsi="Times New Roman" w:cs="Times New Roman"/>
                <w:spacing w:val="-6"/>
                <w:sz w:val="28"/>
                <w:szCs w:val="28"/>
              </w:rPr>
              <w:lastRenderedPageBreak/>
              <w:t>本案</w:t>
            </w:r>
            <w:proofErr w:type="gramStart"/>
            <w:r w:rsidRPr="00CC3F39">
              <w:rPr>
                <w:rFonts w:ascii="Times New Roman" w:hAnsi="Times New Roman" w:cs="Times New Roman"/>
                <w:spacing w:val="-6"/>
                <w:sz w:val="28"/>
                <w:szCs w:val="28"/>
              </w:rPr>
              <w:t>以白恐歷史</w:t>
            </w:r>
            <w:proofErr w:type="gramEnd"/>
            <w:r w:rsidRPr="00CC3F39">
              <w:rPr>
                <w:rFonts w:ascii="Times New Roman" w:hAnsi="Times New Roman" w:cs="Times New Roman"/>
                <w:spacing w:val="-6"/>
                <w:sz w:val="28"/>
                <w:szCs w:val="28"/>
              </w:rPr>
              <w:t>為主。</w:t>
            </w:r>
            <w:r w:rsidRPr="00CC3F39">
              <w:rPr>
                <w:rFonts w:ascii="Times New Roman" w:hAnsi="Times New Roman" w:cs="Times New Roman"/>
                <w:b/>
                <w:spacing w:val="-6"/>
                <w:sz w:val="28"/>
                <w:szCs w:val="28"/>
              </w:rPr>
              <w:t>常設展面積</w:t>
            </w:r>
            <w:r w:rsidRPr="00CC3F39">
              <w:rPr>
                <w:rFonts w:ascii="Times New Roman" w:hAnsi="Times New Roman" w:cs="Times New Roman"/>
                <w:b/>
                <w:spacing w:val="-6"/>
                <w:sz w:val="28"/>
                <w:szCs w:val="28"/>
              </w:rPr>
              <w:t>938</w:t>
            </w:r>
            <w:r w:rsidRPr="00CC3F39">
              <w:rPr>
                <w:rFonts w:ascii="Times New Roman" w:hAnsi="Times New Roman" w:cs="Times New Roman"/>
                <w:b/>
                <w:spacing w:val="-6"/>
                <w:sz w:val="28"/>
                <w:szCs w:val="28"/>
              </w:rPr>
              <w:t>平方公尺</w:t>
            </w:r>
            <w:r>
              <w:rPr>
                <w:rFonts w:ascii="Times New Roman" w:hAnsi="Times New Roman" w:cs="Times New Roman"/>
                <w:b/>
                <w:spacing w:val="-6"/>
                <w:sz w:val="28"/>
                <w:szCs w:val="28"/>
              </w:rPr>
              <w:t>（</w:t>
            </w:r>
            <w:r w:rsidRPr="00CC3F39">
              <w:rPr>
                <w:rFonts w:ascii="Times New Roman" w:hAnsi="Times New Roman" w:cs="Times New Roman"/>
                <w:b/>
                <w:spacing w:val="-6"/>
                <w:sz w:val="28"/>
                <w:szCs w:val="28"/>
              </w:rPr>
              <w:t>淨面積</w:t>
            </w:r>
            <w:r>
              <w:rPr>
                <w:rFonts w:ascii="Times New Roman" w:hAnsi="Times New Roman" w:cs="Times New Roman"/>
                <w:b/>
                <w:spacing w:val="-6"/>
                <w:sz w:val="28"/>
                <w:szCs w:val="28"/>
              </w:rPr>
              <w:t>）</w:t>
            </w:r>
            <w:r w:rsidRPr="00CC3F39">
              <w:rPr>
                <w:rFonts w:ascii="Times New Roman" w:hAnsi="Times New Roman" w:cs="Times New Roman"/>
                <w:b/>
                <w:spacing w:val="-6"/>
                <w:sz w:val="28"/>
                <w:szCs w:val="28"/>
              </w:rPr>
              <w:t>、</w:t>
            </w:r>
            <w:proofErr w:type="gramStart"/>
            <w:r w:rsidRPr="00CC3F39">
              <w:rPr>
                <w:rFonts w:ascii="Times New Roman" w:hAnsi="Times New Roman" w:cs="Times New Roman"/>
                <w:b/>
                <w:spacing w:val="-6"/>
                <w:sz w:val="28"/>
                <w:szCs w:val="28"/>
              </w:rPr>
              <w:t>特</w:t>
            </w:r>
            <w:proofErr w:type="gramEnd"/>
            <w:r w:rsidRPr="00CC3F39">
              <w:rPr>
                <w:rFonts w:ascii="Times New Roman" w:hAnsi="Times New Roman" w:cs="Times New Roman"/>
                <w:b/>
                <w:spacing w:val="-6"/>
                <w:sz w:val="28"/>
                <w:szCs w:val="28"/>
              </w:rPr>
              <w:t>展面積</w:t>
            </w:r>
            <w:r w:rsidRPr="00CC3F39">
              <w:rPr>
                <w:rFonts w:ascii="Times New Roman" w:hAnsi="Times New Roman" w:cs="Times New Roman"/>
                <w:b/>
                <w:spacing w:val="-6"/>
                <w:sz w:val="28"/>
                <w:szCs w:val="28"/>
              </w:rPr>
              <w:t>801</w:t>
            </w:r>
            <w:r w:rsidRPr="00CC3F39">
              <w:rPr>
                <w:rFonts w:ascii="Times New Roman" w:hAnsi="Times New Roman" w:cs="Times New Roman"/>
                <w:b/>
                <w:spacing w:val="-6"/>
                <w:sz w:val="28"/>
                <w:szCs w:val="28"/>
              </w:rPr>
              <w:t>平方公尺</w:t>
            </w:r>
            <w:r>
              <w:rPr>
                <w:rFonts w:ascii="Times New Roman" w:hAnsi="Times New Roman" w:cs="Times New Roman"/>
                <w:b/>
                <w:spacing w:val="-6"/>
                <w:sz w:val="28"/>
                <w:szCs w:val="28"/>
              </w:rPr>
              <w:t>（</w:t>
            </w:r>
            <w:r w:rsidRPr="00CC3F39">
              <w:rPr>
                <w:rFonts w:ascii="Times New Roman" w:hAnsi="Times New Roman" w:cs="Times New Roman"/>
                <w:b/>
                <w:spacing w:val="-6"/>
                <w:sz w:val="28"/>
                <w:szCs w:val="28"/>
              </w:rPr>
              <w:t>淨面積</w:t>
            </w:r>
            <w:r>
              <w:rPr>
                <w:rFonts w:ascii="Times New Roman" w:hAnsi="Times New Roman" w:cs="Times New Roman"/>
                <w:b/>
                <w:spacing w:val="-6"/>
                <w:sz w:val="28"/>
                <w:szCs w:val="28"/>
              </w:rPr>
              <w:t>）</w:t>
            </w:r>
            <w:r w:rsidRPr="00CC3F39">
              <w:rPr>
                <w:rFonts w:ascii="Times New Roman" w:hAnsi="Times New Roman" w:cs="Times New Roman"/>
                <w:b/>
                <w:spacing w:val="-6"/>
                <w:sz w:val="28"/>
                <w:szCs w:val="28"/>
              </w:rPr>
              <w:t>，合計</w:t>
            </w:r>
            <w:r w:rsidRPr="00CC3F39">
              <w:rPr>
                <w:rFonts w:ascii="Times New Roman" w:hAnsi="Times New Roman" w:cs="Times New Roman"/>
                <w:b/>
                <w:spacing w:val="-6"/>
                <w:sz w:val="28"/>
                <w:szCs w:val="28"/>
              </w:rPr>
              <w:t>1739</w:t>
            </w:r>
            <w:r w:rsidRPr="00CC3F39">
              <w:rPr>
                <w:rFonts w:ascii="Times New Roman" w:hAnsi="Times New Roman" w:cs="Times New Roman"/>
                <w:b/>
                <w:spacing w:val="-6"/>
                <w:sz w:val="28"/>
                <w:szCs w:val="28"/>
              </w:rPr>
              <w:t>平方公尺</w:t>
            </w:r>
            <w:r>
              <w:rPr>
                <w:rFonts w:ascii="Times New Roman" w:hAnsi="Times New Roman" w:cs="Times New Roman"/>
                <w:b/>
                <w:spacing w:val="-6"/>
                <w:sz w:val="28"/>
                <w:szCs w:val="28"/>
              </w:rPr>
              <w:t>（</w:t>
            </w:r>
            <w:r w:rsidRPr="00CC3F39">
              <w:rPr>
                <w:rFonts w:ascii="Times New Roman" w:hAnsi="Times New Roman" w:cs="Times New Roman"/>
                <w:b/>
                <w:spacing w:val="-6"/>
                <w:sz w:val="28"/>
                <w:szCs w:val="28"/>
              </w:rPr>
              <w:t>526</w:t>
            </w:r>
            <w:r w:rsidRPr="00CC3F39">
              <w:rPr>
                <w:rFonts w:ascii="Times New Roman" w:hAnsi="Times New Roman" w:cs="Times New Roman"/>
                <w:b/>
                <w:spacing w:val="-6"/>
                <w:sz w:val="28"/>
                <w:szCs w:val="28"/>
              </w:rPr>
              <w:t>坪</w:t>
            </w:r>
            <w:r>
              <w:rPr>
                <w:rFonts w:ascii="Times New Roman" w:hAnsi="Times New Roman" w:cs="Times New Roman"/>
                <w:b/>
                <w:spacing w:val="-6"/>
                <w:sz w:val="28"/>
                <w:szCs w:val="28"/>
              </w:rPr>
              <w:t>）</w:t>
            </w:r>
            <w:r w:rsidRPr="00CC3F39">
              <w:rPr>
                <w:rFonts w:ascii="Times New Roman" w:hAnsi="Times New Roman" w:cs="Times New Roman"/>
                <w:b/>
                <w:spacing w:val="-6"/>
                <w:sz w:val="28"/>
                <w:szCs w:val="28"/>
              </w:rPr>
              <w:t>。</w:t>
            </w:r>
            <w:r w:rsidRPr="00CC3F39">
              <w:rPr>
                <w:rFonts w:ascii="Times New Roman" w:hAnsi="Times New Roman" w:cs="Times New Roman"/>
                <w:spacing w:val="-6"/>
                <w:sz w:val="28"/>
                <w:szCs w:val="28"/>
              </w:rPr>
              <w:t>衡諸國際博物館標準，展示空間</w:t>
            </w:r>
            <w:proofErr w:type="gramStart"/>
            <w:r w:rsidRPr="00CC3F39">
              <w:rPr>
                <w:rFonts w:ascii="Times New Roman" w:hAnsi="Times New Roman" w:cs="Times New Roman"/>
                <w:spacing w:val="-6"/>
                <w:sz w:val="28"/>
                <w:szCs w:val="28"/>
              </w:rPr>
              <w:t>佔</w:t>
            </w:r>
            <w:proofErr w:type="gramEnd"/>
            <w:r w:rsidRPr="00CC3F39">
              <w:rPr>
                <w:rFonts w:ascii="Times New Roman" w:hAnsi="Times New Roman" w:cs="Times New Roman"/>
                <w:spacing w:val="-6"/>
                <w:sz w:val="28"/>
                <w:szCs w:val="28"/>
              </w:rPr>
              <w:t>全館比例</w:t>
            </w:r>
            <w:r w:rsidRPr="00CC3F39">
              <w:rPr>
                <w:rFonts w:ascii="Times New Roman" w:hAnsi="Times New Roman" w:cs="Times New Roman"/>
                <w:spacing w:val="-6"/>
                <w:sz w:val="28"/>
                <w:szCs w:val="28"/>
              </w:rPr>
              <w:t>26.8%</w:t>
            </w:r>
            <w:r w:rsidRPr="00CC3F39">
              <w:rPr>
                <w:rFonts w:ascii="Times New Roman" w:hAnsi="Times New Roman" w:cs="Times New Roman"/>
                <w:spacing w:val="-6"/>
                <w:sz w:val="28"/>
                <w:szCs w:val="28"/>
              </w:rPr>
              <w:t>，本案博物館展示</w:t>
            </w:r>
            <w:r w:rsidRPr="00CC3F39">
              <w:rPr>
                <w:rFonts w:ascii="Times New Roman" w:hAnsi="Times New Roman" w:cs="Times New Roman"/>
                <w:spacing w:val="-6"/>
                <w:sz w:val="28"/>
                <w:szCs w:val="28"/>
              </w:rPr>
              <w:lastRenderedPageBreak/>
              <w:t>空間佔全館比例</w:t>
            </w:r>
            <w:r w:rsidRPr="00CC3F39">
              <w:rPr>
                <w:rFonts w:ascii="Times New Roman" w:hAnsi="Times New Roman" w:cs="Times New Roman"/>
                <w:spacing w:val="-6"/>
                <w:sz w:val="28"/>
                <w:szCs w:val="28"/>
              </w:rPr>
              <w:t>22.6%</w:t>
            </w:r>
            <w:r w:rsidRPr="00CC3F39">
              <w:rPr>
                <w:rFonts w:ascii="Times New Roman" w:hAnsi="Times New Roman" w:cs="Times New Roman"/>
                <w:spacing w:val="-6"/>
                <w:sz w:val="28"/>
                <w:szCs w:val="28"/>
              </w:rPr>
              <w:t>；全園區包含歷史現場還原展示區，展示空間</w:t>
            </w:r>
            <w:proofErr w:type="gramStart"/>
            <w:r w:rsidRPr="00CC3F39">
              <w:rPr>
                <w:rFonts w:ascii="Times New Roman" w:hAnsi="Times New Roman" w:cs="Times New Roman"/>
                <w:spacing w:val="-6"/>
                <w:sz w:val="28"/>
                <w:szCs w:val="28"/>
              </w:rPr>
              <w:t>佔</w:t>
            </w:r>
            <w:proofErr w:type="gramEnd"/>
            <w:r w:rsidRPr="00CC3F39">
              <w:rPr>
                <w:rFonts w:ascii="Times New Roman" w:hAnsi="Times New Roman" w:cs="Times New Roman"/>
                <w:spacing w:val="-6"/>
                <w:sz w:val="28"/>
                <w:szCs w:val="28"/>
              </w:rPr>
              <w:t>全園區比例</w:t>
            </w:r>
            <w:r w:rsidRPr="00CC3F39">
              <w:rPr>
                <w:rFonts w:ascii="Times New Roman" w:hAnsi="Times New Roman" w:cs="Times New Roman"/>
                <w:spacing w:val="-6"/>
                <w:sz w:val="28"/>
                <w:szCs w:val="28"/>
              </w:rPr>
              <w:t>26.5%</w:t>
            </w:r>
            <w:r w:rsidRPr="00CC3F39">
              <w:rPr>
                <w:rFonts w:ascii="Times New Roman" w:hAnsi="Times New Roman" w:cs="Times New Roman"/>
                <w:spacing w:val="-6"/>
                <w:sz w:val="28"/>
                <w:szCs w:val="28"/>
              </w:rPr>
              <w:t>，全園區不包含歷史現場還原展示區，展示空間佔全園區比例</w:t>
            </w:r>
            <w:r w:rsidRPr="00CC3F39">
              <w:rPr>
                <w:rFonts w:ascii="Times New Roman" w:hAnsi="Times New Roman" w:cs="Times New Roman"/>
                <w:spacing w:val="-6"/>
                <w:sz w:val="28"/>
                <w:szCs w:val="28"/>
              </w:rPr>
              <w:t>18.4%</w:t>
            </w:r>
            <w:r w:rsidRPr="00CC3F39">
              <w:rPr>
                <w:rFonts w:ascii="Times New Roman" w:hAnsi="Times New Roman" w:cs="Times New Roman"/>
                <w:spacing w:val="-6"/>
                <w:sz w:val="28"/>
                <w:szCs w:val="28"/>
              </w:rPr>
              <w:t>，</w:t>
            </w:r>
            <w:proofErr w:type="gramStart"/>
            <w:r w:rsidRPr="00CC3F39">
              <w:rPr>
                <w:rFonts w:ascii="Times New Roman" w:hAnsi="Times New Roman" w:cs="Times New Roman"/>
                <w:spacing w:val="-6"/>
                <w:sz w:val="28"/>
                <w:szCs w:val="28"/>
              </w:rPr>
              <w:t>均屬合</w:t>
            </w:r>
            <w:proofErr w:type="gramEnd"/>
            <w:r w:rsidRPr="00CC3F39">
              <w:rPr>
                <w:rFonts w:ascii="Times New Roman" w:hAnsi="Times New Roman" w:cs="Times New Roman"/>
                <w:spacing w:val="-6"/>
                <w:sz w:val="28"/>
                <w:szCs w:val="28"/>
              </w:rPr>
              <w:t>理。</w:t>
            </w:r>
          </w:p>
        </w:tc>
        <w:tc>
          <w:tcPr>
            <w:tcW w:w="4961" w:type="dxa"/>
          </w:tcPr>
          <w:p w14:paraId="3F1ABE13" w14:textId="77777777" w:rsidR="00A5272E" w:rsidRPr="00CC3F39" w:rsidRDefault="00A5272E" w:rsidP="00E9230B">
            <w:pPr>
              <w:pStyle w:val="4"/>
              <w:numPr>
                <w:ilvl w:val="0"/>
                <w:numId w:val="0"/>
              </w:numPr>
              <w:outlineLvl w:val="3"/>
              <w:rPr>
                <w:rFonts w:ascii="Times New Roman" w:hAnsi="Times New Roman" w:cs="Times New Roman"/>
                <w:spacing w:val="-6"/>
                <w:sz w:val="28"/>
                <w:szCs w:val="28"/>
              </w:rPr>
            </w:pPr>
            <w:r w:rsidRPr="00CC3F39">
              <w:rPr>
                <w:rFonts w:ascii="Times New Roman" w:hAnsi="Times New Roman" w:cs="Times New Roman"/>
                <w:spacing w:val="-6"/>
                <w:sz w:val="28"/>
                <w:szCs w:val="28"/>
              </w:rPr>
              <w:lastRenderedPageBreak/>
              <w:t>本案如能減低對歷史場域衝擊，在保留原有歷史遺址，增加博物館專業發展所需的展示、典藏、公共服務空間，對人權館未來的整體發展將更有助益。</w:t>
            </w:r>
          </w:p>
        </w:tc>
      </w:tr>
    </w:tbl>
    <w:p w14:paraId="4C2A7F2E" w14:textId="77777777" w:rsidR="00A5272E" w:rsidRDefault="00A5272E" w:rsidP="00A5272E">
      <w:pPr>
        <w:pStyle w:val="1"/>
        <w:numPr>
          <w:ilvl w:val="0"/>
          <w:numId w:val="0"/>
        </w:numPr>
      </w:pPr>
    </w:p>
    <w:p w14:paraId="183B949A" w14:textId="77777777" w:rsidR="00A5272E" w:rsidRDefault="00A5272E" w:rsidP="00A5272E">
      <w:pPr>
        <w:pStyle w:val="1"/>
        <w:numPr>
          <w:ilvl w:val="0"/>
          <w:numId w:val="0"/>
        </w:numPr>
        <w:ind w:left="2381" w:hanging="2381"/>
      </w:pPr>
    </w:p>
    <w:p w14:paraId="7D73F938" w14:textId="1B90ACA2" w:rsidR="00A5272E" w:rsidRDefault="00A5272E" w:rsidP="00A5272E">
      <w:pPr>
        <w:pStyle w:val="1"/>
        <w:numPr>
          <w:ilvl w:val="0"/>
          <w:numId w:val="0"/>
        </w:numPr>
        <w:ind w:left="2381" w:hanging="2381"/>
        <w:sectPr w:rsidR="00A5272E" w:rsidSect="00A5272E">
          <w:footnotePr>
            <w:numRestart w:val="eachSect"/>
          </w:footnotePr>
          <w:pgSz w:w="16838" w:h="11906" w:orient="landscape" w:code="9"/>
          <w:pgMar w:top="1418" w:right="1701" w:bottom="1418" w:left="1418" w:header="851" w:footer="851" w:gutter="227"/>
          <w:cols w:space="425"/>
          <w:docGrid w:type="linesAndChars" w:linePitch="457" w:charSpace="4119"/>
        </w:sectPr>
      </w:pPr>
    </w:p>
    <w:p w14:paraId="3052BE82" w14:textId="43570BFE" w:rsidR="005B30FB" w:rsidRPr="00C30F42" w:rsidRDefault="005B30FB" w:rsidP="0008137E">
      <w:pPr>
        <w:pStyle w:val="1"/>
      </w:pPr>
      <w:r w:rsidRPr="00C30F42">
        <w:rPr>
          <w:rFonts w:hint="eastAsia"/>
        </w:rPr>
        <w:lastRenderedPageBreak/>
        <w:t>調查意見：</w:t>
      </w:r>
    </w:p>
    <w:p w14:paraId="3CB329D3" w14:textId="6823A274" w:rsidR="00F70FC3" w:rsidRPr="00F70FC3" w:rsidRDefault="00AE7A3B" w:rsidP="00790A09">
      <w:pPr>
        <w:pStyle w:val="12"/>
        <w:ind w:left="680" w:firstLine="680"/>
        <w:rPr>
          <w:u w:val="single"/>
        </w:rPr>
      </w:pPr>
      <w:proofErr w:type="gramStart"/>
      <w:r w:rsidRPr="00AE7A3B">
        <w:rPr>
          <w:rFonts w:hint="eastAsia"/>
        </w:rPr>
        <w:t>文化部為重建</w:t>
      </w:r>
      <w:proofErr w:type="gramEnd"/>
      <w:r w:rsidRPr="00AE7A3B">
        <w:rPr>
          <w:rFonts w:hint="eastAsia"/>
        </w:rPr>
        <w:t>和再現土地與人民的共同記憶，確保文化多樣性政策，透過國家人權博物館之籌建，完備國家級博物館之多元面相，主動、積極保存戒嚴時期之歷史記憶，經行政院於</w:t>
      </w:r>
      <w:r w:rsidR="00464F4F">
        <w:rPr>
          <w:rFonts w:hint="eastAsia"/>
        </w:rPr>
        <w:t>民國</w:t>
      </w:r>
      <w:r w:rsidR="00464F4F">
        <w:rPr>
          <w:rFonts w:hAnsi="標楷體" w:hint="eastAsia"/>
        </w:rPr>
        <w:t>（下同）</w:t>
      </w:r>
      <w:r w:rsidRPr="00AE7A3B">
        <w:t>105年7月核定辦理「國家人權博物館中程計畫」，含人權之心空間計畫及人權之心發展計畫兩大部分。人權之心空間計畫主要以既有建築整擴建為主，計畫範圍涵蓋綠島與景美園區。人權之心發展計畫為有效銜接兩園區之整擴建館舍及舊營區間展示、教育推廣之因應調整等各項工作項目。計畫期程自105年1月1日至108年12月31日，共計4年，</w:t>
      </w:r>
      <w:proofErr w:type="gramStart"/>
      <w:r w:rsidRPr="00AE7A3B">
        <w:t>嗣</w:t>
      </w:r>
      <w:proofErr w:type="gramEnd"/>
      <w:r w:rsidRPr="00AE7A3B">
        <w:t>為因應轉型正義與歷史和解新政策方</w:t>
      </w:r>
      <w:r w:rsidRPr="00AE7A3B">
        <w:rPr>
          <w:rFonts w:hint="eastAsia"/>
        </w:rPr>
        <w:t>向等因素，分別於</w:t>
      </w:r>
      <w:r w:rsidRPr="00AE7A3B">
        <w:t>107年3月及109年6月報經行政院核定2次修正，計畫期程由4年修正為10年</w:t>
      </w:r>
      <w:r w:rsidR="00CC3F39">
        <w:t>（</w:t>
      </w:r>
      <w:r w:rsidRPr="00AE7A3B">
        <w:t>自105年1月1日至114年12月31日</w:t>
      </w:r>
      <w:r w:rsidR="00CC3F39">
        <w:t>）</w:t>
      </w:r>
      <w:r w:rsidRPr="00AE7A3B">
        <w:t>，</w:t>
      </w:r>
      <w:r w:rsidRPr="00F70FC3">
        <w:rPr>
          <w:u w:val="single"/>
        </w:rPr>
        <w:t>計畫總經費為</w:t>
      </w:r>
      <w:r w:rsidR="00464F4F">
        <w:rPr>
          <w:rFonts w:hint="eastAsia"/>
          <w:u w:val="single"/>
        </w:rPr>
        <w:t>新臺幣</w:t>
      </w:r>
      <w:r w:rsidR="00464F4F">
        <w:rPr>
          <w:rFonts w:hAnsi="標楷體" w:hint="eastAsia"/>
          <w:u w:val="single"/>
        </w:rPr>
        <w:t>（下同）</w:t>
      </w:r>
      <w:r w:rsidRPr="00F70FC3">
        <w:rPr>
          <w:u w:val="single"/>
        </w:rPr>
        <w:t>22億190萬元</w:t>
      </w:r>
      <w:r w:rsidR="00F70FC3" w:rsidRPr="00F70FC3">
        <w:rPr>
          <w:rFonts w:hint="eastAsia"/>
          <w:u w:val="single"/>
        </w:rPr>
        <w:t>。</w:t>
      </w:r>
    </w:p>
    <w:p w14:paraId="5642A0CB" w14:textId="0E2508D2" w:rsidR="00F846AF" w:rsidRDefault="00F70FC3" w:rsidP="00790A09">
      <w:pPr>
        <w:pStyle w:val="12"/>
        <w:ind w:left="680" w:firstLine="680"/>
      </w:pPr>
      <w:r>
        <w:rPr>
          <w:rFonts w:hint="eastAsia"/>
        </w:rPr>
        <w:t>據審計部112年3月15日</w:t>
      </w:r>
      <w:r>
        <w:rPr>
          <w:rStyle w:val="af4"/>
        </w:rPr>
        <w:footnoteReference w:id="3"/>
      </w:r>
      <w:r>
        <w:rPr>
          <w:rFonts w:hint="eastAsia"/>
        </w:rPr>
        <w:t>函報</w:t>
      </w:r>
      <w:r w:rsidR="00103009" w:rsidRPr="00103009">
        <w:rPr>
          <w:rFonts w:hint="eastAsia"/>
        </w:rPr>
        <w:t>「國家人權博物館中程計畫」</w:t>
      </w:r>
      <w:r w:rsidR="00103009">
        <w:rPr>
          <w:rFonts w:hint="eastAsia"/>
        </w:rPr>
        <w:t>最新執行情形</w:t>
      </w:r>
      <w:r>
        <w:rPr>
          <w:rFonts w:hint="eastAsia"/>
        </w:rPr>
        <w:t>，</w:t>
      </w:r>
      <w:r w:rsidR="00AE7A3B" w:rsidRPr="00AE7A3B">
        <w:t>截至11</w:t>
      </w:r>
      <w:r w:rsidR="00F846AF">
        <w:rPr>
          <w:rFonts w:hint="eastAsia"/>
        </w:rPr>
        <w:t>1</w:t>
      </w:r>
      <w:r w:rsidR="00AE7A3B" w:rsidRPr="00AE7A3B">
        <w:t>年</w:t>
      </w:r>
      <w:r w:rsidR="00F846AF">
        <w:rPr>
          <w:rFonts w:hint="eastAsia"/>
        </w:rPr>
        <w:t>12</w:t>
      </w:r>
      <w:r w:rsidR="00AE7A3B" w:rsidRPr="00AE7A3B">
        <w:t>月底止</w:t>
      </w:r>
      <w:r w:rsidR="00AE7A3B" w:rsidRPr="00AE7A3B">
        <w:rPr>
          <w:rFonts w:hint="eastAsia"/>
        </w:rPr>
        <w:t>，</w:t>
      </w:r>
      <w:r w:rsidRPr="00F70FC3">
        <w:rPr>
          <w:rFonts w:hint="eastAsia"/>
        </w:rPr>
        <w:t>景美園區人權之心空間計畫，105至110年度累計編列預算數2億5,956萬元，累計執行數1億5,592萬餘元，執行率60.07％</w:t>
      </w:r>
      <w:r w:rsidR="003A580D">
        <w:rPr>
          <w:rFonts w:hint="eastAsia"/>
        </w:rPr>
        <w:t>，</w:t>
      </w:r>
      <w:r w:rsidRPr="00F70FC3">
        <w:rPr>
          <w:rFonts w:hint="eastAsia"/>
        </w:rPr>
        <w:t>其中景美園區既有建築修復及再利用整（擴）建工程，累計編列預算數1億5,107萬餘元，累計執行數6,239萬餘元，執行率41.30％</w:t>
      </w:r>
      <w:r w:rsidR="003A580D">
        <w:rPr>
          <w:rFonts w:hint="eastAsia"/>
        </w:rPr>
        <w:t>；</w:t>
      </w:r>
      <w:r w:rsidRPr="00F70FC3">
        <w:rPr>
          <w:bCs/>
        </w:rPr>
        <w:t>綠島園區人權之心空間計畫</w:t>
      </w:r>
      <w:r w:rsidRPr="00F70FC3">
        <w:rPr>
          <w:rFonts w:hint="eastAsia"/>
        </w:rPr>
        <w:t>105至110年度累計編列預算數3億1,230萬餘元，累計執行數1億8,476萬餘元，執行率59.16％</w:t>
      </w:r>
      <w:r w:rsidRPr="00F70FC3">
        <w:rPr>
          <w:rFonts w:hint="eastAsia"/>
          <w:bCs/>
        </w:rPr>
        <w:t>，</w:t>
      </w:r>
      <w:r w:rsidRPr="00F70FC3">
        <w:rPr>
          <w:bCs/>
        </w:rPr>
        <w:t>其中</w:t>
      </w:r>
      <w:r w:rsidRPr="00F70FC3">
        <w:rPr>
          <w:rFonts w:hint="eastAsia"/>
        </w:rPr>
        <w:t>綠島園區既有建築修復及再利用整（擴）建工程累計編列預算數2億6,093萬餘元，累計執行數1億5,892萬餘元，執行率60.91％</w:t>
      </w:r>
      <w:r w:rsidR="003A580D">
        <w:rPr>
          <w:rFonts w:hint="eastAsia"/>
        </w:rPr>
        <w:t>。</w:t>
      </w:r>
    </w:p>
    <w:p w14:paraId="71634376" w14:textId="3CE4A43F" w:rsidR="005B30FB" w:rsidRPr="00C30F42" w:rsidRDefault="00323EC1" w:rsidP="00790A09">
      <w:pPr>
        <w:pStyle w:val="12"/>
        <w:ind w:left="680" w:firstLine="680"/>
      </w:pPr>
      <w:r w:rsidRPr="00C30F42">
        <w:rPr>
          <w:rFonts w:hint="eastAsia"/>
        </w:rPr>
        <w:t>案經</w:t>
      </w:r>
      <w:r w:rsidR="00F70FC3">
        <w:rPr>
          <w:rFonts w:hint="eastAsia"/>
        </w:rPr>
        <w:t>本院</w:t>
      </w:r>
      <w:r w:rsidRPr="00C30F42">
        <w:rPr>
          <w:rFonts w:hint="eastAsia"/>
        </w:rPr>
        <w:t>於</w:t>
      </w:r>
      <w:r w:rsidRPr="00C30F42">
        <w:t>11</w:t>
      </w:r>
      <w:r w:rsidR="00F70FC3">
        <w:rPr>
          <w:rFonts w:hint="eastAsia"/>
        </w:rPr>
        <w:t>2</w:t>
      </w:r>
      <w:r w:rsidRPr="00C30F42">
        <w:rPr>
          <w:rFonts w:hint="eastAsia"/>
        </w:rPr>
        <w:t>年</w:t>
      </w:r>
      <w:r w:rsidR="00F70FC3">
        <w:rPr>
          <w:rFonts w:hint="eastAsia"/>
        </w:rPr>
        <w:t>4</w:t>
      </w:r>
      <w:r w:rsidRPr="00C30F42">
        <w:rPr>
          <w:rFonts w:hint="eastAsia"/>
        </w:rPr>
        <w:t>月</w:t>
      </w:r>
      <w:r w:rsidR="00F70FC3">
        <w:rPr>
          <w:rFonts w:hint="eastAsia"/>
        </w:rPr>
        <w:t>17</w:t>
      </w:r>
      <w:r w:rsidRPr="00C30F42">
        <w:rPr>
          <w:rFonts w:hint="eastAsia"/>
        </w:rPr>
        <w:t>日詢問</w:t>
      </w:r>
      <w:r w:rsidR="00F70FC3">
        <w:rPr>
          <w:rFonts w:hint="eastAsia"/>
        </w:rPr>
        <w:t>文化部政務次長王時思</w:t>
      </w:r>
      <w:r w:rsidRPr="00C30F42">
        <w:rPr>
          <w:rFonts w:hint="eastAsia"/>
        </w:rPr>
        <w:t>、</w:t>
      </w:r>
      <w:r w:rsidR="003A4381">
        <w:rPr>
          <w:rFonts w:hint="eastAsia"/>
        </w:rPr>
        <w:t>國家</w:t>
      </w:r>
      <w:r w:rsidR="00F70FC3">
        <w:rPr>
          <w:rFonts w:hint="eastAsia"/>
        </w:rPr>
        <w:t>人權博物館</w:t>
      </w:r>
      <w:r w:rsidR="003A4381" w:rsidRPr="003A4381">
        <w:rPr>
          <w:rFonts w:hint="eastAsia"/>
        </w:rPr>
        <w:t>（下稱</w:t>
      </w:r>
      <w:r w:rsidR="003A4381">
        <w:rPr>
          <w:rFonts w:hint="eastAsia"/>
        </w:rPr>
        <w:t>人權館</w:t>
      </w:r>
      <w:r w:rsidR="003A4381">
        <w:rPr>
          <w:rFonts w:hAnsi="標楷體" w:hint="eastAsia"/>
        </w:rPr>
        <w:t>）</w:t>
      </w:r>
      <w:r w:rsidR="003A4381">
        <w:rPr>
          <w:rFonts w:hint="eastAsia"/>
        </w:rPr>
        <w:t>館</w:t>
      </w:r>
      <w:r w:rsidR="00F70FC3">
        <w:rPr>
          <w:rFonts w:hint="eastAsia"/>
        </w:rPr>
        <w:t>長洪世芳及相關</w:t>
      </w:r>
      <w:r w:rsidR="00F70FC3">
        <w:rPr>
          <w:rFonts w:hint="eastAsia"/>
        </w:rPr>
        <w:lastRenderedPageBreak/>
        <w:t>主管</w:t>
      </w:r>
      <w:r w:rsidR="00F70FC3">
        <w:rPr>
          <w:rFonts w:hAnsi="標楷體" w:hint="eastAsia"/>
        </w:rPr>
        <w:t>、</w:t>
      </w:r>
      <w:r w:rsidR="00F70FC3">
        <w:rPr>
          <w:rFonts w:hint="eastAsia"/>
        </w:rPr>
        <w:t>承辦</w:t>
      </w:r>
      <w:r w:rsidRPr="00C30F42">
        <w:rPr>
          <w:rFonts w:hint="eastAsia"/>
        </w:rPr>
        <w:t>人員，</w:t>
      </w:r>
      <w:r w:rsidR="00F70FC3">
        <w:rPr>
          <w:rFonts w:hint="eastAsia"/>
        </w:rPr>
        <w:t>今</w:t>
      </w:r>
      <w:proofErr w:type="gramStart"/>
      <w:r w:rsidR="005B30FB" w:rsidRPr="00C30F42">
        <w:rPr>
          <w:rFonts w:hint="eastAsia"/>
        </w:rPr>
        <w:t>調查竣事</w:t>
      </w:r>
      <w:proofErr w:type="gramEnd"/>
      <w:r w:rsidR="005B30FB" w:rsidRPr="00C30F42">
        <w:rPr>
          <w:rFonts w:hint="eastAsia"/>
        </w:rPr>
        <w:t>，茲臚列調查意見如下：</w:t>
      </w:r>
    </w:p>
    <w:p w14:paraId="2F435B63" w14:textId="62FC87FB" w:rsidR="00235D38" w:rsidRPr="00C30F42" w:rsidRDefault="007401C3" w:rsidP="00EB121A">
      <w:pPr>
        <w:pStyle w:val="2"/>
        <w:rPr>
          <w:b/>
        </w:rPr>
      </w:pPr>
      <w:bookmarkStart w:id="8" w:name="_Hlk134698485"/>
      <w:r w:rsidRPr="007401C3">
        <w:rPr>
          <w:rFonts w:hint="eastAsia"/>
          <w:b/>
        </w:rPr>
        <w:t>白色恐怖受難者日漸凋零，多數受難者莫不</w:t>
      </w:r>
      <w:proofErr w:type="gramStart"/>
      <w:r w:rsidRPr="007401C3">
        <w:rPr>
          <w:b/>
        </w:rPr>
        <w:t>延頸舉踵</w:t>
      </w:r>
      <w:proofErr w:type="gramEnd"/>
      <w:r w:rsidRPr="007401C3">
        <w:rPr>
          <w:rFonts w:hint="eastAsia"/>
          <w:b/>
        </w:rPr>
        <w:t>、殷殷期盼，希望能在有生之年看到國家人權博物館落成。</w:t>
      </w:r>
      <w:r w:rsidR="00FA32B1">
        <w:rPr>
          <w:rFonts w:hint="eastAsia"/>
          <w:b/>
        </w:rPr>
        <w:t>惟因</w:t>
      </w:r>
      <w:r w:rsidR="002925F1">
        <w:rPr>
          <w:rFonts w:hint="eastAsia"/>
          <w:b/>
        </w:rPr>
        <w:t>少數人</w:t>
      </w:r>
      <w:r w:rsidR="002C4A38">
        <w:rPr>
          <w:rFonts w:hint="eastAsia"/>
          <w:b/>
        </w:rPr>
        <w:t>仍</w:t>
      </w:r>
      <w:r w:rsidR="002925F1">
        <w:rPr>
          <w:rFonts w:hint="eastAsia"/>
          <w:b/>
        </w:rPr>
        <w:t>持反對意見，</w:t>
      </w:r>
      <w:proofErr w:type="gramStart"/>
      <w:r w:rsidRPr="007401C3">
        <w:rPr>
          <w:rFonts w:hint="eastAsia"/>
          <w:b/>
        </w:rPr>
        <w:t>文化部允應</w:t>
      </w:r>
      <w:proofErr w:type="gramEnd"/>
      <w:r w:rsidR="002925F1">
        <w:rPr>
          <w:rFonts w:hint="eastAsia"/>
          <w:b/>
        </w:rPr>
        <w:t>加強溝通，</w:t>
      </w:r>
      <w:r w:rsidR="00D139B0">
        <w:rPr>
          <w:rFonts w:hint="eastAsia"/>
          <w:b/>
        </w:rPr>
        <w:t>秉</w:t>
      </w:r>
      <w:r w:rsidRPr="007401C3">
        <w:rPr>
          <w:rFonts w:hint="eastAsia"/>
          <w:b/>
        </w:rPr>
        <w:t>持「國家人權博物館中程計畫」目標，完備國家級博物館之多元面相，主動、積極保存戒嚴時期之歷史記憶</w:t>
      </w:r>
      <w:r w:rsidR="00BE34D3">
        <w:rPr>
          <w:rFonts w:hint="eastAsia"/>
          <w:b/>
        </w:rPr>
        <w:t>；人權館亦應本於法定職掌，</w:t>
      </w:r>
      <w:r w:rsidR="00BE34D3" w:rsidRPr="002925F1">
        <w:rPr>
          <w:rFonts w:hint="eastAsia"/>
          <w:b/>
        </w:rPr>
        <w:t>保存及活化</w:t>
      </w:r>
      <w:r w:rsidR="00BE34D3" w:rsidRPr="00BE34D3">
        <w:rPr>
          <w:rFonts w:hint="eastAsia"/>
          <w:b/>
        </w:rPr>
        <w:t>威權統治時期不義遺址</w:t>
      </w:r>
      <w:bookmarkEnd w:id="8"/>
    </w:p>
    <w:p w14:paraId="1728FD3A" w14:textId="5FE85823" w:rsidR="003E7F0F" w:rsidRDefault="001F18B9" w:rsidP="007401C3">
      <w:pPr>
        <w:pStyle w:val="3"/>
        <w:kinsoku/>
        <w:ind w:left="1360" w:hanging="680"/>
      </w:pPr>
      <w:r w:rsidRPr="00C30F42">
        <w:rPr>
          <w:rFonts w:hint="eastAsia"/>
        </w:rPr>
        <w:t>按</w:t>
      </w:r>
      <w:r w:rsidR="005F1B5D" w:rsidRPr="003E7F0F">
        <w:rPr>
          <w:rFonts w:hint="eastAsia"/>
        </w:rPr>
        <w:t>國家人權博物館組織法第1條</w:t>
      </w:r>
      <w:r w:rsidR="003E7F0F">
        <w:rPr>
          <w:rFonts w:hint="eastAsia"/>
        </w:rPr>
        <w:t>規定</w:t>
      </w:r>
      <w:r w:rsidR="005F1B5D" w:rsidRPr="003E7F0F">
        <w:rPr>
          <w:rFonts w:hint="eastAsia"/>
        </w:rPr>
        <w:t>：「</w:t>
      </w:r>
      <w:proofErr w:type="gramStart"/>
      <w:r w:rsidR="005F1B5D" w:rsidRPr="003E7F0F">
        <w:rPr>
          <w:rFonts w:hint="eastAsia"/>
        </w:rPr>
        <w:t>文化部為辦理</w:t>
      </w:r>
      <w:proofErr w:type="gramEnd"/>
      <w:r w:rsidR="005F1B5D" w:rsidRPr="003E7F0F">
        <w:rPr>
          <w:rFonts w:hint="eastAsia"/>
        </w:rPr>
        <w:t>人權之研究、典藏、展示及教育推廣等業務，特設國家人權博物館」</w:t>
      </w:r>
      <w:r w:rsidR="003E7F0F">
        <w:rPr>
          <w:rFonts w:hint="eastAsia"/>
        </w:rPr>
        <w:t>同法</w:t>
      </w:r>
      <w:r w:rsidR="005F1B5D" w:rsidRPr="003E7F0F">
        <w:rPr>
          <w:rFonts w:hint="eastAsia"/>
        </w:rPr>
        <w:t>第2條</w:t>
      </w:r>
      <w:r w:rsidR="003E7F0F">
        <w:rPr>
          <w:rFonts w:hint="eastAsia"/>
        </w:rPr>
        <w:t>規定</w:t>
      </w:r>
      <w:r w:rsidR="005F1B5D" w:rsidRPr="003E7F0F">
        <w:rPr>
          <w:rFonts w:hint="eastAsia"/>
        </w:rPr>
        <w:t>：「</w:t>
      </w:r>
      <w:proofErr w:type="gramStart"/>
      <w:r w:rsidR="005F1B5D" w:rsidRPr="003E7F0F">
        <w:rPr>
          <w:rFonts w:hint="eastAsia"/>
        </w:rPr>
        <w:t>本館掌理</w:t>
      </w:r>
      <w:proofErr w:type="gramEnd"/>
      <w:r w:rsidR="005F1B5D" w:rsidRPr="003E7F0F">
        <w:rPr>
          <w:rFonts w:hint="eastAsia"/>
        </w:rPr>
        <w:t>下列事項：一、辦理威權統治時期相關人權檔案、史料、文物之典藏、研究、展示及教育推廣等業務。二、白色恐怖綠島紀念園區、白色恐怖景美紀念園區經營管理業務；協助</w:t>
      </w:r>
      <w:r w:rsidR="005F1B5D" w:rsidRPr="003E7F0F">
        <w:rPr>
          <w:rFonts w:hint="eastAsia"/>
          <w:u w:val="single"/>
        </w:rPr>
        <w:t>威權統治時期不義遺址之</w:t>
      </w:r>
      <w:r w:rsidR="005F1B5D" w:rsidRPr="003E7F0F">
        <w:rPr>
          <w:rFonts w:hint="eastAsia"/>
          <w:b/>
          <w:u w:val="single"/>
        </w:rPr>
        <w:t>保存</w:t>
      </w:r>
      <w:r w:rsidR="005F1B5D" w:rsidRPr="00BE34D3">
        <w:rPr>
          <w:rFonts w:hint="eastAsia"/>
        </w:rPr>
        <w:t>及</w:t>
      </w:r>
      <w:r w:rsidR="005F1B5D" w:rsidRPr="003E7F0F">
        <w:rPr>
          <w:rFonts w:hint="eastAsia"/>
          <w:b/>
          <w:u w:val="single"/>
        </w:rPr>
        <w:t>活化</w:t>
      </w:r>
      <w:r w:rsidR="005F1B5D" w:rsidRPr="003E7F0F">
        <w:rPr>
          <w:rFonts w:hint="eastAsia"/>
        </w:rPr>
        <w:t>。三、協助當代人權理念實踐推廣之組織發展及</w:t>
      </w:r>
      <w:r w:rsidR="005F1B5D" w:rsidRPr="003E7F0F">
        <w:rPr>
          <w:rFonts w:hint="eastAsia"/>
          <w:b/>
        </w:rPr>
        <w:t>國內外相關博物館交流合作</w:t>
      </w:r>
      <w:r w:rsidR="005F1B5D" w:rsidRPr="003E7F0F">
        <w:rPr>
          <w:rFonts w:hint="eastAsia"/>
        </w:rPr>
        <w:t>。</w:t>
      </w:r>
      <w:r w:rsidR="003E7F0F" w:rsidRPr="003E7F0F">
        <w:rPr>
          <w:rFonts w:hint="eastAsia"/>
        </w:rPr>
        <w:t>…</w:t>
      </w:r>
      <w:proofErr w:type="gramStart"/>
      <w:r w:rsidR="003E7F0F" w:rsidRPr="003E7F0F">
        <w:rPr>
          <w:rFonts w:hint="eastAsia"/>
        </w:rPr>
        <w:t>…</w:t>
      </w:r>
      <w:proofErr w:type="gramEnd"/>
      <w:r w:rsidR="005F1B5D" w:rsidRPr="003E7F0F">
        <w:rPr>
          <w:rFonts w:hint="eastAsia"/>
        </w:rPr>
        <w:t>」</w:t>
      </w:r>
    </w:p>
    <w:p w14:paraId="381A2976" w14:textId="45BE7CCC" w:rsidR="009A1D1B" w:rsidRPr="00C30F42" w:rsidRDefault="003E7F0F" w:rsidP="007401C3">
      <w:pPr>
        <w:pStyle w:val="3"/>
        <w:kinsoku/>
        <w:ind w:left="1360" w:hanging="680"/>
      </w:pPr>
      <w:r>
        <w:rPr>
          <w:rFonts w:hint="eastAsia"/>
        </w:rPr>
        <w:t>經查</w:t>
      </w:r>
      <w:r w:rsidR="00732C6A" w:rsidRPr="00732C6A">
        <w:rPr>
          <w:rFonts w:hint="eastAsia"/>
        </w:rPr>
        <w:t>景美園區規劃辦理既有建築再利用整擴建工程</w:t>
      </w:r>
      <w:r w:rsidR="00C44902" w:rsidRPr="001045E0">
        <w:rPr>
          <w:rFonts w:hint="eastAsia"/>
        </w:rPr>
        <w:t>前</w:t>
      </w:r>
      <w:r w:rsidR="00732C6A" w:rsidRPr="00732C6A">
        <w:rPr>
          <w:rFonts w:hint="eastAsia"/>
        </w:rPr>
        <w:t>經</w:t>
      </w:r>
      <w:r w:rsidR="001045E0" w:rsidRPr="001045E0">
        <w:rPr>
          <w:rFonts w:hint="eastAsia"/>
        </w:rPr>
        <w:t>人權館於109年8月25日邀集各政治受難者關懷團體（協會）辦理「國家人權博物館（景美園區）修增建工程」規劃說明暨座談會，另於110年3月9日再度辦理在地住民公開說明會，於會前1個月函送開會通知邀請長期關心該館發展之文史工作者、專家學者、受難者團體、地方民意代表及當地里長參與公開說明會，並於人權館網站公告說明會舉辦資訊</w:t>
      </w:r>
      <w:r w:rsidR="00D72A10">
        <w:rPr>
          <w:rFonts w:hint="eastAsia"/>
        </w:rPr>
        <w:t>。</w:t>
      </w:r>
      <w:proofErr w:type="gramStart"/>
      <w:r w:rsidR="001045E0" w:rsidRPr="001045E0">
        <w:rPr>
          <w:rFonts w:hint="eastAsia"/>
        </w:rPr>
        <w:t>文化部另於</w:t>
      </w:r>
      <w:proofErr w:type="gramEnd"/>
      <w:r w:rsidR="001045E0" w:rsidRPr="001045E0">
        <w:rPr>
          <w:rFonts w:hint="eastAsia"/>
        </w:rPr>
        <w:t>110年8月20日</w:t>
      </w:r>
      <w:r w:rsidR="00D72A10">
        <w:rPr>
          <w:rFonts w:hAnsi="標楷體" w:hint="eastAsia"/>
        </w:rPr>
        <w:t>、</w:t>
      </w:r>
      <w:r w:rsidR="00D72A10" w:rsidRPr="001045E0">
        <w:rPr>
          <w:rFonts w:hint="eastAsia"/>
        </w:rPr>
        <w:t>110年10月21日</w:t>
      </w:r>
      <w:r w:rsidR="001045E0" w:rsidRPr="001045E0">
        <w:rPr>
          <w:rFonts w:hint="eastAsia"/>
        </w:rPr>
        <w:t>辦理「國家人權博物館業務交流茶會」及「2021國家人權博物館業務諮詢會議」，邀請政治受難者團體協會及前輩，說明人權館業務辦理情形</w:t>
      </w:r>
      <w:r w:rsidR="00D72A10">
        <w:rPr>
          <w:rFonts w:hint="eastAsia"/>
        </w:rPr>
        <w:t>，就</w:t>
      </w:r>
      <w:r w:rsidR="001045E0" w:rsidRPr="001045E0">
        <w:rPr>
          <w:rFonts w:hint="eastAsia"/>
        </w:rPr>
        <w:t>前輩關心議題等交換意見。</w:t>
      </w:r>
      <w:r w:rsidR="00D72A10">
        <w:rPr>
          <w:rFonts w:hint="eastAsia"/>
        </w:rPr>
        <w:t>人權館</w:t>
      </w:r>
      <w:r w:rsidR="00732C6A" w:rsidRPr="00732C6A">
        <w:rPr>
          <w:rFonts w:hint="eastAsia"/>
        </w:rPr>
        <w:t>於110年9月17日核定</w:t>
      </w:r>
      <w:r w:rsidR="00502C05" w:rsidRPr="00502C05">
        <w:rPr>
          <w:rFonts w:hint="eastAsia"/>
        </w:rPr>
        <w:t>「國家人權</w:t>
      </w:r>
      <w:r w:rsidR="00502C05" w:rsidRPr="00502C05">
        <w:rPr>
          <w:rFonts w:hint="eastAsia"/>
        </w:rPr>
        <w:lastRenderedPageBreak/>
        <w:t>博物館（景美園區）修增建工程」</w:t>
      </w:r>
      <w:r w:rsidR="00732C6A" w:rsidRPr="00732C6A">
        <w:rPr>
          <w:rFonts w:hint="eastAsia"/>
        </w:rPr>
        <w:t>細部設計報告書，修建部分汽修大隊、新增建地上3層、地下3層建築</w:t>
      </w:r>
      <w:r w:rsidR="003A4381">
        <w:rPr>
          <w:rFonts w:hint="eastAsia"/>
        </w:rPr>
        <w:t>。嗣後</w:t>
      </w:r>
      <w:r w:rsidR="00732C6A" w:rsidRPr="00732C6A">
        <w:rPr>
          <w:rFonts w:hint="eastAsia"/>
        </w:rPr>
        <w:t>經新北市政府於110年11月23日審查通過文</w:t>
      </w:r>
      <w:r w:rsidR="00A32D46">
        <w:rPr>
          <w:rFonts w:hint="eastAsia"/>
        </w:rPr>
        <w:t>化</w:t>
      </w:r>
      <w:r w:rsidR="00732C6A" w:rsidRPr="00732C6A">
        <w:rPr>
          <w:rFonts w:hint="eastAsia"/>
        </w:rPr>
        <w:t>資</w:t>
      </w:r>
      <w:r w:rsidR="00A32D46">
        <w:rPr>
          <w:rFonts w:hint="eastAsia"/>
        </w:rPr>
        <w:t>產</w:t>
      </w:r>
      <w:r w:rsidR="00732C6A" w:rsidRPr="00732C6A">
        <w:rPr>
          <w:rFonts w:hint="eastAsia"/>
        </w:rPr>
        <w:t>審議</w:t>
      </w:r>
      <w:r w:rsidR="00A32D46">
        <w:rPr>
          <w:rFonts w:hAnsi="標楷體" w:hint="eastAsia"/>
        </w:rPr>
        <w:t>（下稱文資審議）</w:t>
      </w:r>
      <w:r w:rsidR="00732C6A" w:rsidRPr="00732C6A">
        <w:rPr>
          <w:rFonts w:hint="eastAsia"/>
        </w:rPr>
        <w:t>，另於110年12月27日函示本工程無須檢討因應計畫，並請館方依相關規定申請建</w:t>
      </w:r>
      <w:r w:rsidR="003A4381">
        <w:rPr>
          <w:rFonts w:hint="eastAsia"/>
        </w:rPr>
        <w:t>築執</w:t>
      </w:r>
      <w:r w:rsidR="00732C6A" w:rsidRPr="00732C6A">
        <w:rPr>
          <w:rFonts w:hint="eastAsia"/>
        </w:rPr>
        <w:t>照</w:t>
      </w:r>
      <w:r w:rsidR="003A4381">
        <w:rPr>
          <w:rFonts w:hAnsi="標楷體" w:hint="eastAsia"/>
        </w:rPr>
        <w:t>（下稱建照）</w:t>
      </w:r>
      <w:r w:rsidR="00732C6A" w:rsidRPr="00732C6A">
        <w:rPr>
          <w:rFonts w:hint="eastAsia"/>
        </w:rPr>
        <w:t>；本工程於111年7月22日取得建照核准函，</w:t>
      </w:r>
      <w:r w:rsidR="003A4381">
        <w:rPr>
          <w:rFonts w:hint="eastAsia"/>
        </w:rPr>
        <w:t>同</w:t>
      </w:r>
      <w:r w:rsidR="00732C6A" w:rsidRPr="00732C6A">
        <w:rPr>
          <w:rFonts w:hint="eastAsia"/>
        </w:rPr>
        <w:t>年9月30日領取建照</w:t>
      </w:r>
      <w:r w:rsidR="00F753AE" w:rsidRPr="00C30F42">
        <w:rPr>
          <w:rFonts w:hint="eastAsia"/>
        </w:rPr>
        <w:t>。</w:t>
      </w:r>
    </w:p>
    <w:p w14:paraId="01D7F423" w14:textId="35D2B21A" w:rsidR="00B367F8" w:rsidRDefault="003E7F0F" w:rsidP="003460DC">
      <w:pPr>
        <w:pStyle w:val="3"/>
        <w:overflowPunct/>
        <w:ind w:left="1360" w:hanging="680"/>
      </w:pPr>
      <w:r>
        <w:rPr>
          <w:rFonts w:hint="eastAsia"/>
        </w:rPr>
        <w:t>再</w:t>
      </w:r>
      <w:r w:rsidR="00204EF2">
        <w:rPr>
          <w:rFonts w:hint="eastAsia"/>
        </w:rPr>
        <w:t>查</w:t>
      </w:r>
      <w:r w:rsidR="003A4381" w:rsidRPr="003A4381">
        <w:rPr>
          <w:rFonts w:hint="eastAsia"/>
        </w:rPr>
        <w:t>本案原規劃於111年9月辦理工程招標，</w:t>
      </w:r>
      <w:r w:rsidR="003A4381" w:rsidRPr="003E7F0F">
        <w:rPr>
          <w:rFonts w:hint="eastAsia"/>
          <w:b/>
          <w:u w:val="single"/>
        </w:rPr>
        <w:t>惟</w:t>
      </w:r>
      <w:r w:rsidR="00204EF2" w:rsidRPr="003E7F0F">
        <w:rPr>
          <w:rFonts w:hint="eastAsia"/>
          <w:b/>
          <w:u w:val="single"/>
        </w:rPr>
        <w:t>部分反對者</w:t>
      </w:r>
      <w:r w:rsidR="002778EB" w:rsidRPr="003E7F0F">
        <w:rPr>
          <w:rFonts w:hint="eastAsia"/>
          <w:b/>
          <w:u w:val="single"/>
        </w:rPr>
        <w:t>仍</w:t>
      </w:r>
      <w:r w:rsidR="00204EF2" w:rsidRPr="003E7F0F">
        <w:rPr>
          <w:rFonts w:hint="eastAsia"/>
          <w:b/>
          <w:u w:val="single"/>
        </w:rPr>
        <w:t>認為新增建築</w:t>
      </w:r>
      <w:r w:rsidR="003A4381" w:rsidRPr="003E7F0F">
        <w:rPr>
          <w:rFonts w:hint="eastAsia"/>
          <w:b/>
          <w:u w:val="single"/>
        </w:rPr>
        <w:t>過高、</w:t>
      </w:r>
      <w:r w:rsidR="00204EF2" w:rsidRPr="003E7F0F">
        <w:rPr>
          <w:rFonts w:hint="eastAsia"/>
          <w:b/>
          <w:u w:val="single"/>
        </w:rPr>
        <w:t>有</w:t>
      </w:r>
      <w:r w:rsidR="003A4381" w:rsidRPr="003E7F0F">
        <w:rPr>
          <w:rFonts w:hint="eastAsia"/>
          <w:b/>
          <w:u w:val="single"/>
        </w:rPr>
        <w:t>壓迫歷史場域等疑義</w:t>
      </w:r>
      <w:r w:rsidR="003A4381" w:rsidRPr="003A4381">
        <w:rPr>
          <w:rFonts w:hint="eastAsia"/>
        </w:rPr>
        <w:t>，經</w:t>
      </w:r>
      <w:proofErr w:type="gramStart"/>
      <w:r w:rsidR="003A4381">
        <w:rPr>
          <w:rFonts w:hint="eastAsia"/>
        </w:rPr>
        <w:t>文化部及人權</w:t>
      </w:r>
      <w:proofErr w:type="gramEnd"/>
      <w:r w:rsidR="003A4381">
        <w:rPr>
          <w:rFonts w:hint="eastAsia"/>
        </w:rPr>
        <w:t>館</w:t>
      </w:r>
      <w:r w:rsidR="003A4381" w:rsidRPr="003A4381">
        <w:rPr>
          <w:rFonts w:hint="eastAsia"/>
        </w:rPr>
        <w:t>向行政院專案報告後，</w:t>
      </w:r>
      <w:r w:rsidR="00204EF2">
        <w:rPr>
          <w:rFonts w:hint="eastAsia"/>
        </w:rPr>
        <w:t>文化部</w:t>
      </w:r>
      <w:r w:rsidR="003A4381" w:rsidRPr="003A4381">
        <w:rPr>
          <w:rFonts w:hint="eastAsia"/>
        </w:rPr>
        <w:t>李前部長</w:t>
      </w:r>
      <w:r w:rsidR="003A4381" w:rsidRPr="003A4381">
        <w:t>永得</w:t>
      </w:r>
      <w:r w:rsidR="003A4381" w:rsidRPr="003A4381">
        <w:rPr>
          <w:rFonts w:hint="eastAsia"/>
        </w:rPr>
        <w:t>指示辦理</w:t>
      </w:r>
      <w:r w:rsidR="00934146">
        <w:rPr>
          <w:rFonts w:hint="eastAsia"/>
        </w:rPr>
        <w:t>1</w:t>
      </w:r>
      <w:r w:rsidR="003A4381" w:rsidRPr="003A4381">
        <w:rPr>
          <w:rFonts w:hint="eastAsia"/>
        </w:rPr>
        <w:t>場次公聽會及</w:t>
      </w:r>
      <w:r w:rsidR="00934146">
        <w:rPr>
          <w:rFonts w:hint="eastAsia"/>
        </w:rPr>
        <w:t>1</w:t>
      </w:r>
      <w:r w:rsidR="003A4381" w:rsidRPr="003A4381">
        <w:rPr>
          <w:rFonts w:hint="eastAsia"/>
        </w:rPr>
        <w:t>場次政治受難者團體的座談會，</w:t>
      </w:r>
      <w:proofErr w:type="gramStart"/>
      <w:r w:rsidR="00204EF2">
        <w:rPr>
          <w:rFonts w:hint="eastAsia"/>
        </w:rPr>
        <w:t>該館乃</w:t>
      </w:r>
      <w:proofErr w:type="gramEnd"/>
      <w:r w:rsidR="003A4381" w:rsidRPr="003A4381">
        <w:rPr>
          <w:rFonts w:hint="eastAsia"/>
        </w:rPr>
        <w:t>於</w:t>
      </w:r>
      <w:r w:rsidR="00204EF2">
        <w:rPr>
          <w:rFonts w:hint="eastAsia"/>
        </w:rPr>
        <w:t>111年</w:t>
      </w:r>
      <w:r w:rsidR="003A4381" w:rsidRPr="003A4381">
        <w:rPr>
          <w:rFonts w:hint="eastAsia"/>
        </w:rPr>
        <w:t>10月24日辦理政治受難者座談會、</w:t>
      </w:r>
      <w:r w:rsidR="00204EF2">
        <w:rPr>
          <w:rFonts w:hint="eastAsia"/>
        </w:rPr>
        <w:t>同年</w:t>
      </w:r>
      <w:r w:rsidR="003A4381" w:rsidRPr="003A4381">
        <w:rPr>
          <w:rFonts w:hint="eastAsia"/>
        </w:rPr>
        <w:t>11月6日辦理公開說明座談會，相關意見涉及設計調整部分，</w:t>
      </w:r>
      <w:r w:rsidR="00204EF2">
        <w:rPr>
          <w:rFonts w:hint="eastAsia"/>
        </w:rPr>
        <w:t>該館</w:t>
      </w:r>
      <w:r w:rsidR="003A4381" w:rsidRPr="003A4381">
        <w:rPr>
          <w:rFonts w:hint="eastAsia"/>
        </w:rPr>
        <w:t>已彙整相關意見於</w:t>
      </w:r>
      <w:r w:rsidR="00934146">
        <w:rPr>
          <w:rFonts w:hint="eastAsia"/>
        </w:rPr>
        <w:t>同年</w:t>
      </w:r>
      <w:r w:rsidR="003A4381" w:rsidRPr="003A4381">
        <w:rPr>
          <w:rFonts w:hint="eastAsia"/>
        </w:rPr>
        <w:t>12月7日邀集設計及專</w:t>
      </w:r>
      <w:r w:rsidR="00204EF2">
        <w:rPr>
          <w:rFonts w:hint="eastAsia"/>
        </w:rPr>
        <w:t>案</w:t>
      </w:r>
      <w:r w:rsidR="003A4381" w:rsidRPr="003A4381">
        <w:rPr>
          <w:rFonts w:hint="eastAsia"/>
        </w:rPr>
        <w:t>管</w:t>
      </w:r>
      <w:r w:rsidR="00204EF2">
        <w:rPr>
          <w:rFonts w:hint="eastAsia"/>
        </w:rPr>
        <w:t>理</w:t>
      </w:r>
      <w:r w:rsidR="003A4381" w:rsidRPr="003A4381">
        <w:rPr>
          <w:rFonts w:hint="eastAsia"/>
        </w:rPr>
        <w:t>單位</w:t>
      </w:r>
      <w:r w:rsidR="00204EF2" w:rsidRPr="003E7F0F">
        <w:rPr>
          <w:rFonts w:hAnsi="標楷體" w:hint="eastAsia"/>
        </w:rPr>
        <w:t>（下稱P</w:t>
      </w:r>
      <w:r w:rsidR="00204EF2" w:rsidRPr="003E7F0F">
        <w:rPr>
          <w:rFonts w:hAnsi="標楷體"/>
        </w:rPr>
        <w:t>CM</w:t>
      </w:r>
      <w:r w:rsidR="00204EF2" w:rsidRPr="003E7F0F">
        <w:rPr>
          <w:rFonts w:hAnsi="標楷體" w:hint="eastAsia"/>
        </w:rPr>
        <w:t>）</w:t>
      </w:r>
      <w:r w:rsidR="003A4381" w:rsidRPr="003A4381">
        <w:rPr>
          <w:rFonts w:hint="eastAsia"/>
        </w:rPr>
        <w:t>討論調整方案</w:t>
      </w:r>
      <w:r w:rsidR="00204EF2">
        <w:rPr>
          <w:rFonts w:hint="eastAsia"/>
        </w:rPr>
        <w:t>。前揭兩次座談會，分由</w:t>
      </w:r>
      <w:r w:rsidR="00204EF2" w:rsidRPr="00204EF2">
        <w:rPr>
          <w:rFonts w:hint="eastAsia"/>
        </w:rPr>
        <w:t>李前部長</w:t>
      </w:r>
      <w:r w:rsidR="00204EF2" w:rsidRPr="00204EF2">
        <w:t>永得</w:t>
      </w:r>
      <w:r w:rsidR="00204EF2">
        <w:rPr>
          <w:rFonts w:hint="eastAsia"/>
        </w:rPr>
        <w:t>及人權</w:t>
      </w:r>
      <w:proofErr w:type="gramStart"/>
      <w:r w:rsidR="00204EF2">
        <w:rPr>
          <w:rFonts w:hint="eastAsia"/>
        </w:rPr>
        <w:t>館</w:t>
      </w:r>
      <w:proofErr w:type="gramEnd"/>
      <w:r w:rsidR="00204EF2">
        <w:rPr>
          <w:rFonts w:hint="eastAsia"/>
        </w:rPr>
        <w:t>館長洪世芳主持。會中</w:t>
      </w:r>
      <w:r w:rsidR="003C25C1">
        <w:rPr>
          <w:rFonts w:hint="eastAsia"/>
        </w:rPr>
        <w:t>少數</w:t>
      </w:r>
      <w:r w:rsidR="00934146">
        <w:rPr>
          <w:rFonts w:hint="eastAsia"/>
        </w:rPr>
        <w:t>反對者意見，經設計單位回應及本院</w:t>
      </w:r>
      <w:proofErr w:type="gramStart"/>
      <w:r w:rsidR="00934146">
        <w:rPr>
          <w:rFonts w:hint="eastAsia"/>
        </w:rPr>
        <w:t>詢</w:t>
      </w:r>
      <w:proofErr w:type="gramEnd"/>
      <w:r w:rsidR="00934146">
        <w:rPr>
          <w:rFonts w:hint="eastAsia"/>
        </w:rPr>
        <w:t>據</w:t>
      </w:r>
      <w:r w:rsidR="00934146" w:rsidRPr="00934146">
        <w:rPr>
          <w:rFonts w:hint="eastAsia"/>
        </w:rPr>
        <w:t>文化部政務次長王時思、館長洪世芳</w:t>
      </w:r>
      <w:r w:rsidR="002778EB">
        <w:rPr>
          <w:rFonts w:hint="eastAsia"/>
        </w:rPr>
        <w:t>等人</w:t>
      </w:r>
      <w:r w:rsidR="00032EB5">
        <w:rPr>
          <w:rFonts w:hint="eastAsia"/>
        </w:rPr>
        <w:t>說明</w:t>
      </w:r>
      <w:r w:rsidR="002778EB">
        <w:rPr>
          <w:rFonts w:hint="eastAsia"/>
        </w:rPr>
        <w:t>，摘要如下：</w:t>
      </w:r>
    </w:p>
    <w:p w14:paraId="1B51F006" w14:textId="50DF0F84" w:rsidR="002778EB" w:rsidRDefault="002778EB" w:rsidP="002778EB">
      <w:pPr>
        <w:pStyle w:val="3"/>
        <w:numPr>
          <w:ilvl w:val="3"/>
          <w:numId w:val="2"/>
        </w:numPr>
      </w:pPr>
      <w:r>
        <w:rPr>
          <w:rFonts w:hint="eastAsia"/>
        </w:rPr>
        <w:t>有關</w:t>
      </w:r>
      <w:r w:rsidR="00C306DC">
        <w:rPr>
          <w:rFonts w:hAnsi="標楷體" w:hint="eastAsia"/>
        </w:rPr>
        <w:t>「</w:t>
      </w:r>
      <w:r w:rsidRPr="002778EB">
        <w:rPr>
          <w:rFonts w:hint="eastAsia"/>
        </w:rPr>
        <w:t>新增建築過高、有壓迫歷史場域</w:t>
      </w:r>
      <w:r>
        <w:rPr>
          <w:rFonts w:hAnsi="標楷體" w:hint="eastAsia"/>
        </w:rPr>
        <w:t>（園區）</w:t>
      </w:r>
      <w:r w:rsidR="00C306DC">
        <w:rPr>
          <w:rFonts w:hAnsi="標楷體" w:hint="eastAsia"/>
        </w:rPr>
        <w:t>」</w:t>
      </w:r>
      <w:r w:rsidRPr="002778EB">
        <w:rPr>
          <w:rFonts w:hint="eastAsia"/>
        </w:rPr>
        <w:t>等疑義</w:t>
      </w:r>
      <w:r>
        <w:rPr>
          <w:rFonts w:hint="eastAsia"/>
        </w:rPr>
        <w:t>一節：</w:t>
      </w:r>
    </w:p>
    <w:p w14:paraId="7D66197F" w14:textId="09E4EEB1" w:rsidR="00D259E3" w:rsidRDefault="005C7281" w:rsidP="002778EB">
      <w:pPr>
        <w:pStyle w:val="5"/>
      </w:pPr>
      <w:proofErr w:type="gramStart"/>
      <w:r w:rsidRPr="005C7281">
        <w:rPr>
          <w:rFonts w:hint="eastAsia"/>
        </w:rPr>
        <w:t>新</w:t>
      </w:r>
      <w:r>
        <w:rPr>
          <w:rFonts w:hint="eastAsia"/>
        </w:rPr>
        <w:t>修</w:t>
      </w:r>
      <w:r w:rsidRPr="005C7281">
        <w:rPr>
          <w:rFonts w:hint="eastAsia"/>
        </w:rPr>
        <w:t>增建築</w:t>
      </w:r>
      <w:proofErr w:type="gramEnd"/>
      <w:r w:rsidR="004D1ECA" w:rsidRPr="004D1ECA">
        <w:rPr>
          <w:rFonts w:hint="eastAsia"/>
        </w:rPr>
        <w:t>大廳及展示空間等室內淨高度，係</w:t>
      </w:r>
      <w:r w:rsidR="004D1ECA" w:rsidRPr="004D1ECA">
        <w:rPr>
          <w:rFonts w:hint="eastAsia"/>
          <w:u w:val="single"/>
        </w:rPr>
        <w:t>由需求單位提供空間及展示需求</w:t>
      </w:r>
      <w:r w:rsidR="004D1ECA" w:rsidRPr="004D1ECA">
        <w:rPr>
          <w:rFonts w:hint="eastAsia"/>
        </w:rPr>
        <w:t>、設計單位專業評估與設計，並</w:t>
      </w:r>
      <w:r w:rsidR="004D1ECA" w:rsidRPr="004D1ECA">
        <w:rPr>
          <w:rFonts w:hint="eastAsia"/>
          <w:u w:val="single"/>
        </w:rPr>
        <w:t>於細部設計階段經各專業委員審查後定案</w:t>
      </w:r>
      <w:r w:rsidR="004D1ECA" w:rsidRPr="004D1ECA">
        <w:rPr>
          <w:rFonts w:hint="eastAsia"/>
        </w:rPr>
        <w:t>，相關空間淨</w:t>
      </w:r>
      <w:proofErr w:type="gramStart"/>
      <w:r w:rsidR="004D1ECA" w:rsidRPr="004D1ECA">
        <w:rPr>
          <w:rFonts w:hint="eastAsia"/>
        </w:rPr>
        <w:t>高均為滿</w:t>
      </w:r>
      <w:proofErr w:type="gramEnd"/>
      <w:r w:rsidR="004D1ECA" w:rsidRPr="004D1ECA">
        <w:rPr>
          <w:rFonts w:hint="eastAsia"/>
        </w:rPr>
        <w:t>足本案博物館及展示機能之適切尺寸（度）</w:t>
      </w:r>
      <w:r w:rsidR="004D1ECA">
        <w:rPr>
          <w:rFonts w:hint="eastAsia"/>
        </w:rPr>
        <w:t>。</w:t>
      </w:r>
    </w:p>
    <w:p w14:paraId="3C37C58E" w14:textId="4EA7DE45" w:rsidR="002778EB" w:rsidRDefault="00D259E3" w:rsidP="002778EB">
      <w:pPr>
        <w:pStyle w:val="5"/>
      </w:pPr>
      <w:r>
        <w:rPr>
          <w:rFonts w:hint="eastAsia"/>
        </w:rPr>
        <w:t>正</w:t>
      </w:r>
      <w:r w:rsidRPr="00D259E3">
        <w:rPr>
          <w:rFonts w:hint="eastAsia"/>
        </w:rPr>
        <w:t>因考量對園區歷史建築的壓迫感，國際會議廳因量體及高度與前開原則衝突，故於權衡後不予納入。</w:t>
      </w:r>
    </w:p>
    <w:p w14:paraId="1906CD05" w14:textId="2D04F8AA" w:rsidR="005C7281" w:rsidRDefault="005C7281" w:rsidP="00EA1C45">
      <w:pPr>
        <w:pStyle w:val="5"/>
        <w:kinsoku/>
        <w:ind w:left="2042" w:hanging="851"/>
      </w:pPr>
      <w:proofErr w:type="gramStart"/>
      <w:r w:rsidRPr="005C7281">
        <w:rPr>
          <w:rFonts w:hint="eastAsia"/>
        </w:rPr>
        <w:t>新修增建築</w:t>
      </w:r>
      <w:proofErr w:type="gramEnd"/>
      <w:r w:rsidRPr="005C7281">
        <w:rPr>
          <w:rFonts w:hint="eastAsia"/>
          <w:u w:val="single"/>
        </w:rPr>
        <w:t>臨園區面之高度約18.65~23.5公</w:t>
      </w:r>
      <w:r w:rsidRPr="005C7281">
        <w:rPr>
          <w:rFonts w:hint="eastAsia"/>
          <w:u w:val="single"/>
        </w:rPr>
        <w:lastRenderedPageBreak/>
        <w:t>尺</w:t>
      </w:r>
      <w:r w:rsidRPr="005C7281">
        <w:rPr>
          <w:rFonts w:hint="eastAsia"/>
        </w:rPr>
        <w:t>，與</w:t>
      </w:r>
      <w:r w:rsidRPr="005C7281">
        <w:rPr>
          <w:rFonts w:hint="eastAsia"/>
          <w:u w:val="single"/>
        </w:rPr>
        <w:t>歷史建築距離約18.89~31.12公尺</w:t>
      </w:r>
      <w:r w:rsidRPr="005C7281">
        <w:rPr>
          <w:rFonts w:hint="eastAsia"/>
        </w:rPr>
        <w:t>，對園區之視覺衝擊將儘量控制在最低限度</w:t>
      </w:r>
      <w:r>
        <w:rPr>
          <w:rFonts w:hint="eastAsia"/>
        </w:rPr>
        <w:t>。</w:t>
      </w:r>
    </w:p>
    <w:p w14:paraId="1F644120" w14:textId="77777777" w:rsidR="00C306DC" w:rsidRDefault="00C306DC" w:rsidP="00061C78">
      <w:pPr>
        <w:pStyle w:val="3"/>
        <w:numPr>
          <w:ilvl w:val="3"/>
          <w:numId w:val="2"/>
        </w:numPr>
      </w:pPr>
      <w:r>
        <w:rPr>
          <w:rFonts w:hint="eastAsia"/>
        </w:rPr>
        <w:t>有關</w:t>
      </w:r>
      <w:r>
        <w:rPr>
          <w:rFonts w:hAnsi="標楷體" w:hint="eastAsia"/>
        </w:rPr>
        <w:t>「</w:t>
      </w:r>
      <w:r w:rsidRPr="00C306DC">
        <w:rPr>
          <w:rFonts w:hint="eastAsia"/>
        </w:rPr>
        <w:t>超高的天際線、沒有圍牆的看守所，</w:t>
      </w:r>
      <w:proofErr w:type="gramStart"/>
      <w:r w:rsidRPr="00C306DC">
        <w:rPr>
          <w:rFonts w:hint="eastAsia"/>
        </w:rPr>
        <w:t>沒有白恐的</w:t>
      </w:r>
      <w:proofErr w:type="gramEnd"/>
      <w:r w:rsidRPr="00C306DC">
        <w:rPr>
          <w:rFonts w:hint="eastAsia"/>
        </w:rPr>
        <w:t>氛圍</w:t>
      </w:r>
      <w:r>
        <w:rPr>
          <w:rFonts w:hAnsi="標楷體" w:hint="eastAsia"/>
        </w:rPr>
        <w:t>」</w:t>
      </w:r>
      <w:r>
        <w:rPr>
          <w:rFonts w:hint="eastAsia"/>
        </w:rPr>
        <w:t>一節：</w:t>
      </w:r>
    </w:p>
    <w:p w14:paraId="6E42A299" w14:textId="2FE9B929" w:rsidR="00151EBC" w:rsidRDefault="00151EBC" w:rsidP="00C306DC">
      <w:pPr>
        <w:pStyle w:val="5"/>
      </w:pPr>
      <w:r w:rsidRPr="00151EBC">
        <w:rPr>
          <w:rFonts w:hint="eastAsia"/>
        </w:rPr>
        <w:t>本基地依照105年細部計畫土地分區使用管制規則將園區土地使用分為文化專用區（一）、文化專用區（二），並有其容積率、建蔽率及使用類型等相關規定，其中文專（一）為保存區，其修繕或新建工程須依文資法相關規定辦理；文專（二）（即汽修大隊及其座落周邊土地）為主要新建工程區</w:t>
      </w:r>
    </w:p>
    <w:p w14:paraId="5EECC2B8" w14:textId="36080F60" w:rsidR="00C306DC" w:rsidRDefault="0003352E" w:rsidP="00C306DC">
      <w:pPr>
        <w:pStyle w:val="5"/>
      </w:pPr>
      <w:r w:rsidRPr="00C306DC">
        <w:rPr>
          <w:rFonts w:hint="eastAsia"/>
        </w:rPr>
        <w:t>因</w:t>
      </w:r>
      <w:r w:rsidR="00C306DC" w:rsidRPr="00C306DC">
        <w:rPr>
          <w:rFonts w:hint="eastAsia"/>
        </w:rPr>
        <w:t>園區既有歷史建築無法滿足展示文物及典藏空間所需之恆溫、恆濕之空間環境，</w:t>
      </w:r>
      <w:proofErr w:type="gramStart"/>
      <w:r w:rsidR="00C306DC" w:rsidRPr="00C306DC">
        <w:rPr>
          <w:rFonts w:hint="eastAsia"/>
        </w:rPr>
        <w:t>致需增</w:t>
      </w:r>
      <w:proofErr w:type="gramEnd"/>
      <w:r w:rsidR="00C306DC" w:rsidRPr="00C306DC">
        <w:rPr>
          <w:rFonts w:hint="eastAsia"/>
        </w:rPr>
        <w:t>建符合博物館規格之展示及典藏空間</w:t>
      </w:r>
      <w:r>
        <w:rPr>
          <w:rFonts w:hint="eastAsia"/>
        </w:rPr>
        <w:t>，</w:t>
      </w:r>
      <w:r w:rsidR="00C306DC" w:rsidRPr="00C306DC">
        <w:rPr>
          <w:rFonts w:hint="eastAsia"/>
        </w:rPr>
        <w:t>以因應人權館展示計畫。</w:t>
      </w:r>
    </w:p>
    <w:p w14:paraId="638FF5C1" w14:textId="4D357679" w:rsidR="004D1ECA" w:rsidRDefault="00C306DC" w:rsidP="00C306DC">
      <w:pPr>
        <w:pStyle w:val="5"/>
      </w:pPr>
      <w:r w:rsidRPr="00C306DC">
        <w:rPr>
          <w:rFonts w:hint="eastAsia"/>
        </w:rPr>
        <w:t>景美園區的歷史變遷概分為六個時期，依序為軍法學校時期（1957~1967）、警備總部與</w:t>
      </w:r>
      <w:proofErr w:type="gramStart"/>
      <w:r w:rsidRPr="00C306DC">
        <w:rPr>
          <w:rFonts w:hint="eastAsia"/>
        </w:rPr>
        <w:t>國防部共駐時期</w:t>
      </w:r>
      <w:proofErr w:type="gramEnd"/>
      <w:r w:rsidRPr="00C306DC">
        <w:rPr>
          <w:rFonts w:hint="eastAsia"/>
        </w:rPr>
        <w:t>（1967~1980）、警備總部駐地時期（1980~1992）、海岸巡防司令部時期（1992~</w:t>
      </w:r>
      <w:r w:rsidR="00FF32FA">
        <w:rPr>
          <w:rFonts w:hint="eastAsia"/>
        </w:rPr>
        <w:t xml:space="preserve"> </w:t>
      </w:r>
      <w:r w:rsidRPr="00C306DC">
        <w:rPr>
          <w:rFonts w:hint="eastAsia"/>
        </w:rPr>
        <w:t>1999）、國防部北部各級軍事法院時期（1999~</w:t>
      </w:r>
      <w:r w:rsidR="00FF32FA">
        <w:rPr>
          <w:rFonts w:hint="eastAsia"/>
        </w:rPr>
        <w:t xml:space="preserve"> </w:t>
      </w:r>
      <w:r w:rsidRPr="00C306DC">
        <w:rPr>
          <w:rFonts w:hint="eastAsia"/>
        </w:rPr>
        <w:t>2006）、文建會進駐時期（2006</w:t>
      </w:r>
      <w:r>
        <w:rPr>
          <w:rFonts w:hint="eastAsia"/>
        </w:rPr>
        <w:t>迄今</w:t>
      </w:r>
      <w:r w:rsidRPr="00C306DC">
        <w:rPr>
          <w:rFonts w:hint="eastAsia"/>
        </w:rPr>
        <w:t>）。</w:t>
      </w:r>
      <w:r w:rsidR="0003352E" w:rsidRPr="0003352E">
        <w:t>依據主管機關審議通過之「</w:t>
      </w:r>
      <w:r w:rsidR="0003352E" w:rsidRPr="0003352E">
        <w:rPr>
          <w:u w:val="single"/>
        </w:rPr>
        <w:t>『新店二十張景美軍事看守所』修復及再利用計畫</w:t>
      </w:r>
      <w:r w:rsidR="0003352E" w:rsidRPr="0003352E">
        <w:t>」之再利用定位與目標，</w:t>
      </w:r>
      <w:r w:rsidR="0003352E" w:rsidRPr="0003352E">
        <w:rPr>
          <w:b/>
          <w:u w:val="single"/>
        </w:rPr>
        <w:t>景美</w:t>
      </w:r>
      <w:r w:rsidRPr="0003352E">
        <w:rPr>
          <w:rFonts w:hint="eastAsia"/>
          <w:b/>
          <w:u w:val="single"/>
        </w:rPr>
        <w:t>園區之歷史建築範圍</w:t>
      </w:r>
      <w:r w:rsidR="0003352E" w:rsidRPr="0003352E">
        <w:rPr>
          <w:rFonts w:hAnsi="標楷體" w:hint="eastAsia"/>
          <w:b/>
        </w:rPr>
        <w:t>（文專一）</w:t>
      </w:r>
      <w:r w:rsidRPr="0003352E">
        <w:rPr>
          <w:rFonts w:hint="eastAsia"/>
          <w:b/>
          <w:u w:val="single"/>
        </w:rPr>
        <w:t>以警備總部主導時期為核心</w:t>
      </w:r>
      <w:r w:rsidRPr="00C306DC">
        <w:rPr>
          <w:rFonts w:hint="eastAsia"/>
        </w:rPr>
        <w:t>，為重要的軍事審判、關押區域，故以軍法審判歷史</w:t>
      </w:r>
      <w:proofErr w:type="gramStart"/>
      <w:r w:rsidRPr="00C306DC">
        <w:rPr>
          <w:rFonts w:hint="eastAsia"/>
        </w:rPr>
        <w:t>場域現地</w:t>
      </w:r>
      <w:proofErr w:type="gramEnd"/>
      <w:r w:rsidRPr="00C306DC">
        <w:rPr>
          <w:rFonts w:hint="eastAsia"/>
        </w:rPr>
        <w:t>展示為主，並搭配教育推廣相關特展、人權相關典藏研究、人權教育推廣及遊客服務。</w:t>
      </w:r>
      <w:r w:rsidRPr="00FB26C5">
        <w:rPr>
          <w:rFonts w:hint="eastAsia"/>
          <w:b/>
          <w:u w:val="single"/>
        </w:rPr>
        <w:t>非屬歷史建築範圍</w:t>
      </w:r>
      <w:r w:rsidR="0003352E" w:rsidRPr="00FB26C5">
        <w:rPr>
          <w:rFonts w:hint="eastAsia"/>
          <w:b/>
        </w:rPr>
        <w:t>（</w:t>
      </w:r>
      <w:r w:rsidR="0003352E" w:rsidRPr="0003352E">
        <w:rPr>
          <w:rFonts w:hint="eastAsia"/>
          <w:b/>
        </w:rPr>
        <w:t>文專二）</w:t>
      </w:r>
      <w:proofErr w:type="gramStart"/>
      <w:r w:rsidRPr="00C306DC">
        <w:rPr>
          <w:rFonts w:hint="eastAsia"/>
        </w:rPr>
        <w:t>之修增建</w:t>
      </w:r>
      <w:proofErr w:type="gramEnd"/>
      <w:r w:rsidRPr="00C306DC">
        <w:rPr>
          <w:rFonts w:hint="eastAsia"/>
        </w:rPr>
        <w:t>工程範圍，</w:t>
      </w:r>
      <w:r w:rsidRPr="0003352E">
        <w:rPr>
          <w:rFonts w:hint="eastAsia"/>
          <w:u w:val="single"/>
        </w:rPr>
        <w:t>以台灣白色恐怖</w:t>
      </w:r>
      <w:r w:rsidRPr="00C306DC">
        <w:rPr>
          <w:rFonts w:hint="eastAsia"/>
        </w:rPr>
        <w:t>脈絡及人權事件</w:t>
      </w:r>
      <w:r w:rsidRPr="0003352E">
        <w:rPr>
          <w:rFonts w:hint="eastAsia"/>
          <w:u w:val="single"/>
        </w:rPr>
        <w:t>常設展示</w:t>
      </w:r>
      <w:r w:rsidRPr="00C306DC">
        <w:rPr>
          <w:rFonts w:hint="eastAsia"/>
        </w:rPr>
        <w:t>、博物館研</w:t>
      </w:r>
      <w:r w:rsidRPr="00C306DC">
        <w:rPr>
          <w:rFonts w:hint="eastAsia"/>
        </w:rPr>
        <w:lastRenderedPageBreak/>
        <w:t>究成果</w:t>
      </w:r>
      <w:r w:rsidRPr="0003352E">
        <w:rPr>
          <w:rFonts w:hint="eastAsia"/>
          <w:u w:val="single"/>
        </w:rPr>
        <w:t>特展</w:t>
      </w:r>
      <w:r w:rsidRPr="00C306DC">
        <w:rPr>
          <w:rFonts w:hint="eastAsia"/>
        </w:rPr>
        <w:t>、人權相關</w:t>
      </w:r>
      <w:r w:rsidRPr="0003352E">
        <w:rPr>
          <w:rFonts w:hint="eastAsia"/>
          <w:u w:val="single"/>
        </w:rPr>
        <w:t>檔案、文件、文物</w:t>
      </w:r>
      <w:r w:rsidRPr="00C306DC">
        <w:rPr>
          <w:rFonts w:hint="eastAsia"/>
        </w:rPr>
        <w:t>等之</w:t>
      </w:r>
      <w:r w:rsidRPr="0003352E">
        <w:rPr>
          <w:rFonts w:hint="eastAsia"/>
          <w:u w:val="single"/>
        </w:rPr>
        <w:t>典藏處理</w:t>
      </w:r>
      <w:r w:rsidRPr="00C306DC">
        <w:rPr>
          <w:rFonts w:hint="eastAsia"/>
        </w:rPr>
        <w:t>與遊客服務為主。</w:t>
      </w:r>
    </w:p>
    <w:p w14:paraId="7DE55290" w14:textId="36B8531D" w:rsidR="0003352E" w:rsidRDefault="0003352E" w:rsidP="00C306DC">
      <w:pPr>
        <w:pStyle w:val="5"/>
      </w:pPr>
      <w:proofErr w:type="gramStart"/>
      <w:r>
        <w:rPr>
          <w:rFonts w:hint="eastAsia"/>
        </w:rPr>
        <w:t>新</w:t>
      </w:r>
      <w:r w:rsidR="00151EBC">
        <w:rPr>
          <w:rFonts w:hint="eastAsia"/>
        </w:rPr>
        <w:t>修</w:t>
      </w:r>
      <w:r w:rsidR="00FB26C5">
        <w:rPr>
          <w:rFonts w:hint="eastAsia"/>
        </w:rPr>
        <w:t>增</w:t>
      </w:r>
      <w:r>
        <w:rPr>
          <w:rFonts w:hint="eastAsia"/>
        </w:rPr>
        <w:t>建物</w:t>
      </w:r>
      <w:proofErr w:type="gramEnd"/>
      <w:r w:rsidRPr="0003352E">
        <w:rPr>
          <w:rFonts w:hint="eastAsia"/>
        </w:rPr>
        <w:t>主要興建於非歷史建築保存區域</w:t>
      </w:r>
      <w:r>
        <w:rPr>
          <w:rFonts w:hint="eastAsia"/>
        </w:rPr>
        <w:t>之</w:t>
      </w:r>
      <w:r w:rsidRPr="0003352E">
        <w:rPr>
          <w:rFonts w:hint="eastAsia"/>
        </w:rPr>
        <w:t>文專二區，</w:t>
      </w:r>
      <w:r>
        <w:rPr>
          <w:rFonts w:hint="eastAsia"/>
        </w:rPr>
        <w:t>其</w:t>
      </w:r>
      <w:r w:rsidRPr="0003352E">
        <w:rPr>
          <w:rFonts w:hint="eastAsia"/>
        </w:rPr>
        <w:t>低調、背景性的建築已充分考量不破壞文專一歷史建築</w:t>
      </w:r>
      <w:proofErr w:type="gramStart"/>
      <w:r w:rsidRPr="0003352E">
        <w:rPr>
          <w:rFonts w:hint="eastAsia"/>
        </w:rPr>
        <w:t>區</w:t>
      </w:r>
      <w:r>
        <w:rPr>
          <w:rFonts w:hint="eastAsia"/>
        </w:rPr>
        <w:t>白</w:t>
      </w:r>
      <w:proofErr w:type="gramEnd"/>
      <w:r>
        <w:rPr>
          <w:rFonts w:hint="eastAsia"/>
        </w:rPr>
        <w:t>恐</w:t>
      </w:r>
      <w:r w:rsidRPr="0003352E">
        <w:rPr>
          <w:rFonts w:hint="eastAsia"/>
        </w:rPr>
        <w:t>氛圍</w:t>
      </w:r>
      <w:r>
        <w:rPr>
          <w:rFonts w:hint="eastAsia"/>
        </w:rPr>
        <w:t>，並</w:t>
      </w:r>
      <w:r w:rsidRPr="0003352E">
        <w:rPr>
          <w:rFonts w:hint="eastAsia"/>
        </w:rPr>
        <w:t>通過文資審議</w:t>
      </w:r>
      <w:r>
        <w:rPr>
          <w:rFonts w:hint="eastAsia"/>
        </w:rPr>
        <w:t>。</w:t>
      </w:r>
    </w:p>
    <w:p w14:paraId="16EC8876" w14:textId="696C45D1" w:rsidR="0003352E" w:rsidRDefault="0003352E" w:rsidP="00061C78">
      <w:pPr>
        <w:pStyle w:val="3"/>
        <w:numPr>
          <w:ilvl w:val="3"/>
          <w:numId w:val="2"/>
        </w:numPr>
      </w:pPr>
      <w:r>
        <w:rPr>
          <w:rFonts w:hint="eastAsia"/>
        </w:rPr>
        <w:t>有關</w:t>
      </w:r>
      <w:r w:rsidR="009633F4">
        <w:rPr>
          <w:rFonts w:hAnsi="標楷體" w:hint="eastAsia"/>
        </w:rPr>
        <w:t>「</w:t>
      </w:r>
      <w:proofErr w:type="gramStart"/>
      <w:r w:rsidR="00FB26C5">
        <w:rPr>
          <w:rFonts w:hint="eastAsia"/>
        </w:rPr>
        <w:t>修舊如舊</w:t>
      </w:r>
      <w:proofErr w:type="gramEnd"/>
      <w:r w:rsidR="00FB26C5">
        <w:rPr>
          <w:rFonts w:hAnsi="標楷體" w:hint="eastAsia"/>
        </w:rPr>
        <w:t>」</w:t>
      </w:r>
      <w:r w:rsidR="00FB26C5">
        <w:rPr>
          <w:rFonts w:hint="eastAsia"/>
        </w:rPr>
        <w:t>及</w:t>
      </w:r>
      <w:r w:rsidR="00FB26C5">
        <w:rPr>
          <w:rFonts w:hAnsi="標楷體" w:hint="eastAsia"/>
        </w:rPr>
        <w:t>「</w:t>
      </w:r>
      <w:r w:rsidR="00FB26C5">
        <w:rPr>
          <w:rFonts w:hint="eastAsia"/>
        </w:rPr>
        <w:t>凍結式保存</w:t>
      </w:r>
      <w:r w:rsidR="00FB26C5">
        <w:rPr>
          <w:rFonts w:hAnsi="標楷體" w:hint="eastAsia"/>
        </w:rPr>
        <w:t>」</w:t>
      </w:r>
      <w:r w:rsidR="00FB26C5">
        <w:rPr>
          <w:rFonts w:hint="eastAsia"/>
        </w:rPr>
        <w:t>一節：</w:t>
      </w:r>
    </w:p>
    <w:p w14:paraId="65B4AEA5" w14:textId="16378212" w:rsidR="00FB26C5" w:rsidRPr="009633F4" w:rsidRDefault="00D17A80" w:rsidP="00FB26C5">
      <w:pPr>
        <w:pStyle w:val="5"/>
        <w:rPr>
          <w:u w:val="single"/>
        </w:rPr>
      </w:pPr>
      <w:r w:rsidRPr="00D17A80">
        <w:rPr>
          <w:rFonts w:hint="eastAsia"/>
        </w:rPr>
        <w:t>第一法庭前與探監之路經多方口述與照片考證，當時鋪面多為泥土或劣質混凝土鋪面（上方還有碎石），絕非現行之瀝青</w:t>
      </w:r>
      <w:proofErr w:type="gramStart"/>
      <w:r w:rsidRPr="00D17A80">
        <w:rPr>
          <w:rFonts w:hint="eastAsia"/>
        </w:rPr>
        <w:t>舖</w:t>
      </w:r>
      <w:proofErr w:type="gramEnd"/>
      <w:r w:rsidRPr="00D17A80">
        <w:rPr>
          <w:rFonts w:hint="eastAsia"/>
        </w:rPr>
        <w:t>面。第一法庭前應文資委員要求改為碎石路，</w:t>
      </w:r>
      <w:r>
        <w:rPr>
          <w:rFonts w:hint="eastAsia"/>
        </w:rPr>
        <w:t>嗣</w:t>
      </w:r>
      <w:r w:rsidRPr="00D17A80">
        <w:t>後因館方考量車輛實際使用及管理需求，改為清碎石。</w:t>
      </w:r>
      <w:r w:rsidRPr="00D17A80">
        <w:rPr>
          <w:rFonts w:hint="eastAsia"/>
        </w:rPr>
        <w:t>探監之路</w:t>
      </w:r>
      <w:r w:rsidRPr="00D17A80">
        <w:t>的空間氛圍還原乃依循</w:t>
      </w:r>
      <w:r w:rsidRPr="009633F4">
        <w:rPr>
          <w:u w:val="single"/>
        </w:rPr>
        <w:t>威尼斯憲章第12條：「修補缺失的部分，必須保持整體的和諧一致，但同時必須使修補的部分與原來的部分明顯區別，防止修補部分使原有的藝術和歷史見證失去真實性。」</w:t>
      </w:r>
    </w:p>
    <w:p w14:paraId="6A85AEC6" w14:textId="022FFF55" w:rsidR="00D17A80" w:rsidRDefault="00D17A80" w:rsidP="00FB26C5">
      <w:pPr>
        <w:pStyle w:val="5"/>
      </w:pPr>
      <w:r w:rsidRPr="00D17A80">
        <w:rPr>
          <w:rFonts w:hint="eastAsia"/>
        </w:rPr>
        <w:t>景美園區歷</w:t>
      </w:r>
      <w:r>
        <w:rPr>
          <w:rFonts w:hint="eastAsia"/>
        </w:rPr>
        <w:t>經</w:t>
      </w:r>
      <w:r w:rsidRPr="00D17A80">
        <w:rPr>
          <w:rFonts w:hint="eastAsia"/>
        </w:rPr>
        <w:t>六個時期</w:t>
      </w:r>
      <w:r>
        <w:rPr>
          <w:rFonts w:hint="eastAsia"/>
        </w:rPr>
        <w:t>的變遷</w:t>
      </w:r>
      <w:r w:rsidRPr="00D17A80">
        <w:rPr>
          <w:rFonts w:hint="eastAsia"/>
        </w:rPr>
        <w:t>，</w:t>
      </w:r>
      <w:r w:rsidR="009633F4">
        <w:rPr>
          <w:rFonts w:hint="eastAsia"/>
        </w:rPr>
        <w:t>每一個時期</w:t>
      </w:r>
      <w:r w:rsidR="009633F4" w:rsidRPr="009633F4">
        <w:rPr>
          <w:rFonts w:hint="eastAsia"/>
        </w:rPr>
        <w:t>接管後，建物、景觀（含圍牆、大門）多</w:t>
      </w:r>
      <w:r w:rsidR="009633F4">
        <w:rPr>
          <w:rFonts w:hint="eastAsia"/>
        </w:rPr>
        <w:t>有</w:t>
      </w:r>
      <w:r w:rsidR="009633F4" w:rsidRPr="009633F4">
        <w:rPr>
          <w:rFonts w:hint="eastAsia"/>
        </w:rPr>
        <w:t>變化，</w:t>
      </w:r>
      <w:r w:rsidRPr="009633F4">
        <w:rPr>
          <w:rFonts w:hint="eastAsia"/>
          <w:b/>
          <w:u w:val="single"/>
        </w:rPr>
        <w:t>依文資審議委員共識，所謂「凍結式保存</w:t>
      </w:r>
      <w:r w:rsidRPr="00061C78">
        <w:rPr>
          <w:rFonts w:hint="eastAsia"/>
          <w:b/>
        </w:rPr>
        <w:t>」</w:t>
      </w:r>
      <w:r w:rsidRPr="009633F4">
        <w:rPr>
          <w:rFonts w:hint="eastAsia"/>
          <w:b/>
          <w:u w:val="single"/>
        </w:rPr>
        <w:t>並非完全適當</w:t>
      </w:r>
      <w:r w:rsidRPr="00D17A80">
        <w:rPr>
          <w:rFonts w:hint="eastAsia"/>
        </w:rPr>
        <w:t>。本案鎖定1967~1991警備總部時期為保存、修復依據，已盡可能有所考據。</w:t>
      </w:r>
    </w:p>
    <w:p w14:paraId="066307E5" w14:textId="5928FB29" w:rsidR="009A1317" w:rsidRDefault="009A1317" w:rsidP="00FB26C5">
      <w:pPr>
        <w:pStyle w:val="5"/>
      </w:pPr>
      <w:r w:rsidRPr="009A1317">
        <w:rPr>
          <w:rFonts w:hint="eastAsia"/>
        </w:rPr>
        <w:t>本計畫既有喬木以保留為原則，以維持園區林相與風貌。因法規與環境條件限制，受停車場車道影響喬木7株，其中4株因生長狀況不良、中空腐朽而移除，其餘3棵移植至周邊，並無</w:t>
      </w:r>
      <w:r>
        <w:rPr>
          <w:rFonts w:hint="eastAsia"/>
        </w:rPr>
        <w:t>反對者</w:t>
      </w:r>
      <w:r w:rsidRPr="009A1317">
        <w:rPr>
          <w:rFonts w:hint="eastAsia"/>
        </w:rPr>
        <w:t>所稱「因為要作停車場就把二十幾棵軍法時期見證前輩的樹砍掉」情事。</w:t>
      </w:r>
    </w:p>
    <w:p w14:paraId="42833B99" w14:textId="614D99FF" w:rsidR="009633F4" w:rsidRDefault="009633F4" w:rsidP="00061C78">
      <w:pPr>
        <w:pStyle w:val="3"/>
        <w:numPr>
          <w:ilvl w:val="3"/>
          <w:numId w:val="2"/>
        </w:numPr>
      </w:pPr>
      <w:r>
        <w:rPr>
          <w:rFonts w:hint="eastAsia"/>
        </w:rPr>
        <w:t>有關展示空間的需求及疑義：</w:t>
      </w:r>
    </w:p>
    <w:p w14:paraId="7919AB3E" w14:textId="2C7D1C71" w:rsidR="009633F4" w:rsidRDefault="009633F4" w:rsidP="009633F4">
      <w:pPr>
        <w:pStyle w:val="5"/>
      </w:pPr>
      <w:proofErr w:type="gramStart"/>
      <w:r>
        <w:rPr>
          <w:rFonts w:hint="eastAsia"/>
        </w:rPr>
        <w:t>新修增建</w:t>
      </w:r>
      <w:proofErr w:type="gramEnd"/>
      <w:r>
        <w:rPr>
          <w:rFonts w:hint="eastAsia"/>
        </w:rPr>
        <w:t>建物</w:t>
      </w:r>
      <w:r w:rsidRPr="009633F4">
        <w:rPr>
          <w:rFonts w:hint="eastAsia"/>
        </w:rPr>
        <w:t>以建照面積計算，新建部分展示</w:t>
      </w:r>
      <w:r w:rsidRPr="009633F4">
        <w:rPr>
          <w:rFonts w:hint="eastAsia"/>
        </w:rPr>
        <w:lastRenderedPageBreak/>
        <w:t>空間約有674.26坪（淨面積約526坪）</w:t>
      </w:r>
      <w:r>
        <w:rPr>
          <w:rFonts w:hint="eastAsia"/>
        </w:rPr>
        <w:t>，</w:t>
      </w:r>
      <w:r w:rsidRPr="009633F4">
        <w:rPr>
          <w:rFonts w:hint="eastAsia"/>
        </w:rPr>
        <w:tab/>
        <w:t>2</w:t>
      </w:r>
      <w:r>
        <w:rPr>
          <w:rFonts w:hint="eastAsia"/>
        </w:rPr>
        <w:t>樓常</w:t>
      </w:r>
      <w:r w:rsidRPr="009633F4">
        <w:rPr>
          <w:rFonts w:hint="eastAsia"/>
        </w:rPr>
        <w:t>設展廳284坪（淨面積）、3</w:t>
      </w:r>
      <w:r w:rsidR="003D341D">
        <w:rPr>
          <w:rFonts w:hint="eastAsia"/>
        </w:rPr>
        <w:t>樓</w:t>
      </w:r>
      <w:r w:rsidRPr="009633F4">
        <w:rPr>
          <w:rFonts w:hint="eastAsia"/>
        </w:rPr>
        <w:t>特展廳242坪（淨面積），合計526坪，</w:t>
      </w:r>
      <w:r w:rsidR="003D341D">
        <w:rPr>
          <w:rFonts w:hint="eastAsia"/>
        </w:rPr>
        <w:t>尚</w:t>
      </w:r>
      <w:r w:rsidRPr="009633F4">
        <w:rPr>
          <w:rFonts w:hint="eastAsia"/>
        </w:rPr>
        <w:t>非</w:t>
      </w:r>
      <w:r w:rsidR="003D341D">
        <w:rPr>
          <w:rFonts w:hint="eastAsia"/>
        </w:rPr>
        <w:t>反對者</w:t>
      </w:r>
      <w:r w:rsidRPr="009633F4">
        <w:rPr>
          <w:rFonts w:hint="eastAsia"/>
        </w:rPr>
        <w:t>所稱</w:t>
      </w:r>
      <w:r w:rsidR="003D341D">
        <w:rPr>
          <w:rFonts w:hAnsi="標楷體" w:hint="eastAsia"/>
        </w:rPr>
        <w:t>「</w:t>
      </w:r>
      <w:r w:rsidR="003D341D" w:rsidRPr="003D341D">
        <w:rPr>
          <w:rFonts w:hint="eastAsia"/>
        </w:rPr>
        <w:t>花十幾億買個水泥建築物</w:t>
      </w:r>
      <w:r w:rsidR="003D341D">
        <w:rPr>
          <w:rFonts w:hAnsi="標楷體" w:hint="eastAsia"/>
        </w:rPr>
        <w:t>」、「</w:t>
      </w:r>
      <w:r w:rsidR="003D341D" w:rsidRPr="003D341D">
        <w:rPr>
          <w:rFonts w:hint="eastAsia"/>
        </w:rPr>
        <w:t>展示區坪數只有243坪</w:t>
      </w:r>
      <w:r w:rsidR="003D341D">
        <w:rPr>
          <w:rFonts w:hAnsi="標楷體" w:hint="eastAsia"/>
        </w:rPr>
        <w:t>」</w:t>
      </w:r>
      <w:r w:rsidR="00061C78">
        <w:rPr>
          <w:rFonts w:hAnsi="標楷體" w:hint="eastAsia"/>
        </w:rPr>
        <w:t>云云</w:t>
      </w:r>
      <w:r w:rsidRPr="009633F4">
        <w:rPr>
          <w:rFonts w:hint="eastAsia"/>
        </w:rPr>
        <w:t>。</w:t>
      </w:r>
    </w:p>
    <w:p w14:paraId="1564F04E" w14:textId="7340A7DB" w:rsidR="003D341D" w:rsidRDefault="003D341D" w:rsidP="009633F4">
      <w:pPr>
        <w:pStyle w:val="5"/>
      </w:pPr>
      <w:r>
        <w:rPr>
          <w:rFonts w:hint="eastAsia"/>
        </w:rPr>
        <w:t>新</w:t>
      </w:r>
      <w:r w:rsidRPr="003D341D">
        <w:rPr>
          <w:rFonts w:hint="eastAsia"/>
        </w:rPr>
        <w:t>修增建建物高度18.65~24.05公尺，周圍環境建築物高度35~80公尺，</w:t>
      </w:r>
      <w:r>
        <w:rPr>
          <w:rFonts w:hint="eastAsia"/>
        </w:rPr>
        <w:t>尚無反對者所稱</w:t>
      </w:r>
      <w:r w:rsidRPr="003D341D">
        <w:rPr>
          <w:rFonts w:hint="eastAsia"/>
        </w:rPr>
        <w:t>「跟周圍高密度、都市化的環境去比高度」</w:t>
      </w:r>
      <w:r>
        <w:rPr>
          <w:rFonts w:hint="eastAsia"/>
        </w:rPr>
        <w:t>說法。</w:t>
      </w:r>
    </w:p>
    <w:p w14:paraId="65E9C3EA" w14:textId="37EE8930" w:rsidR="009A1317" w:rsidRDefault="009A1317" w:rsidP="00FF32FA">
      <w:pPr>
        <w:pStyle w:val="3"/>
        <w:numPr>
          <w:ilvl w:val="3"/>
          <w:numId w:val="2"/>
        </w:numPr>
        <w:kinsoku/>
      </w:pPr>
      <w:r>
        <w:rPr>
          <w:rFonts w:hint="eastAsia"/>
        </w:rPr>
        <w:t>有關</w:t>
      </w:r>
      <w:r>
        <w:rPr>
          <w:rFonts w:hAnsi="標楷體" w:hint="eastAsia"/>
        </w:rPr>
        <w:t>「</w:t>
      </w:r>
      <w:r w:rsidR="000474E6">
        <w:rPr>
          <w:rFonts w:hAnsi="標楷體" w:hint="eastAsia"/>
        </w:rPr>
        <w:t>94</w:t>
      </w:r>
      <w:r w:rsidRPr="009A1317">
        <w:rPr>
          <w:rFonts w:hint="eastAsia"/>
        </w:rPr>
        <w:t>年文建會向行政院提報動員勘亂時期軍法審判紀念園區籌建計畫，行政院指示</w:t>
      </w:r>
      <w:proofErr w:type="gramStart"/>
      <w:r w:rsidRPr="009A1317">
        <w:rPr>
          <w:rFonts w:hint="eastAsia"/>
        </w:rPr>
        <w:t>採</w:t>
      </w:r>
      <w:proofErr w:type="gramEnd"/>
      <w:r w:rsidRPr="009A1317">
        <w:rPr>
          <w:rFonts w:hint="eastAsia"/>
        </w:rPr>
        <w:t>分期分區辦理土地、建物撥用及修繕，以全區保存為原則，修繕工程以原貌、復舊保存為原則</w:t>
      </w:r>
      <w:r>
        <w:rPr>
          <w:rFonts w:hAnsi="標楷體" w:hint="eastAsia"/>
        </w:rPr>
        <w:t>」</w:t>
      </w:r>
      <w:r>
        <w:rPr>
          <w:rFonts w:hint="eastAsia"/>
        </w:rPr>
        <w:t>一節：</w:t>
      </w:r>
    </w:p>
    <w:p w14:paraId="065CB41E" w14:textId="32C4575E" w:rsidR="0060466A" w:rsidRDefault="009A1317" w:rsidP="00EA1C45">
      <w:pPr>
        <w:pStyle w:val="5"/>
        <w:kinsoku/>
        <w:overflowPunct/>
        <w:ind w:left="2042" w:hanging="851"/>
      </w:pPr>
      <w:r w:rsidRPr="009A1317">
        <w:rPr>
          <w:rFonts w:hint="eastAsia"/>
        </w:rPr>
        <w:t>文建會於94年4月</w:t>
      </w:r>
      <w:proofErr w:type="gramStart"/>
      <w:r w:rsidRPr="009A1317">
        <w:rPr>
          <w:rFonts w:hint="eastAsia"/>
        </w:rPr>
        <w:t>研</w:t>
      </w:r>
      <w:proofErr w:type="gramEnd"/>
      <w:r w:rsidRPr="009A1317">
        <w:rPr>
          <w:rFonts w:hint="eastAsia"/>
        </w:rPr>
        <w:t>提計畫啟動園區修復，案經行政院於94年6月21日核定推動計畫，修復原則如所提以全區保存為原則。文建會另於96年10月1日啟動文資登錄，案經台北縣政府</w:t>
      </w:r>
      <w:r w:rsidR="0060466A">
        <w:rPr>
          <w:rFonts w:hAnsi="標楷體" w:hint="eastAsia"/>
        </w:rPr>
        <w:t>（現新北市政府）</w:t>
      </w:r>
      <w:r w:rsidRPr="00D81943">
        <w:rPr>
          <w:rFonts w:hint="eastAsia"/>
          <w:b/>
        </w:rPr>
        <w:t>於96年12月12日登錄為歷史建築</w:t>
      </w:r>
      <w:r w:rsidRPr="009A1317">
        <w:rPr>
          <w:rFonts w:hint="eastAsia"/>
        </w:rPr>
        <w:t>。</w:t>
      </w:r>
    </w:p>
    <w:p w14:paraId="1AD3AC3E" w14:textId="7493F4D6" w:rsidR="00825BC0" w:rsidRDefault="00C40282" w:rsidP="009A1317">
      <w:pPr>
        <w:pStyle w:val="5"/>
      </w:pPr>
      <w:r w:rsidRPr="00C40282">
        <w:rPr>
          <w:rFonts w:hint="eastAsia"/>
        </w:rPr>
        <w:t>人權館後續辦理園區歷史建築修繕工程，</w:t>
      </w:r>
      <w:proofErr w:type="gramStart"/>
      <w:r w:rsidRPr="00C40282">
        <w:rPr>
          <w:rFonts w:hint="eastAsia"/>
        </w:rPr>
        <w:t>均以原貌</w:t>
      </w:r>
      <w:proofErr w:type="gramEnd"/>
      <w:r w:rsidRPr="00C40282">
        <w:rPr>
          <w:rFonts w:hint="eastAsia"/>
        </w:rPr>
        <w:t>保存為原則，不義遺址多以受害者所經歷的空間為主要之保存與呈現</w:t>
      </w:r>
      <w:r w:rsidR="00F832E6">
        <w:rPr>
          <w:rFonts w:hint="eastAsia"/>
        </w:rPr>
        <w:t>，</w:t>
      </w:r>
      <w:r w:rsidR="00F832E6" w:rsidRPr="00F832E6">
        <w:t>加害者之遺址固亦可保存，</w:t>
      </w:r>
      <w:proofErr w:type="gramStart"/>
      <w:r w:rsidR="00F832E6" w:rsidRPr="00F832E6">
        <w:t>惟非必</w:t>
      </w:r>
      <w:proofErr w:type="gramEnd"/>
      <w:r w:rsidR="00F832E6" w:rsidRPr="00F832E6">
        <w:t>然與必要以原貌呈現為原則，</w:t>
      </w:r>
      <w:r w:rsidR="00F832E6">
        <w:rPr>
          <w:rFonts w:hint="eastAsia"/>
        </w:rPr>
        <w:t>例</w:t>
      </w:r>
      <w:r w:rsidR="00F832E6" w:rsidRPr="00F832E6">
        <w:t>如</w:t>
      </w:r>
      <w:r w:rsidR="00F832E6" w:rsidRPr="003F48BB">
        <w:rPr>
          <w:rFonts w:hint="eastAsia"/>
        </w:rPr>
        <w:t>「德國紐倫堡黨代會集會場檔案中心」以新元素介入、</w:t>
      </w:r>
      <w:proofErr w:type="gramStart"/>
      <w:r w:rsidR="00F832E6" w:rsidRPr="003F48BB">
        <w:rPr>
          <w:rFonts w:hint="eastAsia"/>
        </w:rPr>
        <w:t>解構舊建</w:t>
      </w:r>
      <w:proofErr w:type="gramEnd"/>
      <w:r w:rsidR="00F832E6" w:rsidRPr="003F48BB">
        <w:rPr>
          <w:rFonts w:hint="eastAsia"/>
        </w:rPr>
        <w:t>築</w:t>
      </w:r>
      <w:r w:rsidR="00EA1C45">
        <w:rPr>
          <w:rFonts w:hint="eastAsia"/>
        </w:rPr>
        <w:t>，作</w:t>
      </w:r>
      <w:r w:rsidR="00F832E6" w:rsidRPr="003F48BB">
        <w:rPr>
          <w:rFonts w:hint="eastAsia"/>
        </w:rPr>
        <w:t>為顛覆加害者之象徵。</w:t>
      </w:r>
    </w:p>
    <w:p w14:paraId="12746623" w14:textId="7F9E4C8B" w:rsidR="00061C78" w:rsidRDefault="00C40282" w:rsidP="009A1317">
      <w:pPr>
        <w:pStyle w:val="5"/>
      </w:pPr>
      <w:r w:rsidRPr="00C40282">
        <w:rPr>
          <w:rFonts w:hint="eastAsia"/>
          <w:u w:val="single"/>
        </w:rPr>
        <w:t>「入口意象暨追思廣場工程案</w:t>
      </w:r>
      <w:r w:rsidRPr="00C40282">
        <w:rPr>
          <w:rFonts w:hint="eastAsia"/>
        </w:rPr>
        <w:t>」自文建會委託設計至</w:t>
      </w:r>
      <w:r w:rsidR="000474E6">
        <w:rPr>
          <w:rFonts w:hint="eastAsia"/>
        </w:rPr>
        <w:t>96</w:t>
      </w:r>
      <w:r w:rsidRPr="00C40282">
        <w:rPr>
          <w:rFonts w:hint="eastAsia"/>
        </w:rPr>
        <w:t>年12月10日陳前總統水扁主持開園完工</w:t>
      </w:r>
      <w:proofErr w:type="gramStart"/>
      <w:r w:rsidRPr="00C40282">
        <w:rPr>
          <w:rFonts w:hint="eastAsia"/>
        </w:rPr>
        <w:t>期間，</w:t>
      </w:r>
      <w:proofErr w:type="gramEnd"/>
      <w:r w:rsidRPr="00EA1C45">
        <w:rPr>
          <w:rFonts w:hint="eastAsia"/>
          <w:b/>
          <w:u w:val="single"/>
        </w:rPr>
        <w:t>景美</w:t>
      </w:r>
      <w:proofErr w:type="gramStart"/>
      <w:r w:rsidRPr="00EA1C45">
        <w:rPr>
          <w:rFonts w:hint="eastAsia"/>
          <w:b/>
          <w:u w:val="single"/>
        </w:rPr>
        <w:t>園區均未</w:t>
      </w:r>
      <w:proofErr w:type="gramEnd"/>
      <w:r w:rsidRPr="00EA1C45">
        <w:rPr>
          <w:rFonts w:hint="eastAsia"/>
          <w:b/>
          <w:u w:val="single"/>
        </w:rPr>
        <w:t>被指定為歷史建築</w:t>
      </w:r>
      <w:r w:rsidRPr="00C40282">
        <w:rPr>
          <w:rFonts w:hint="eastAsia"/>
        </w:rPr>
        <w:t>。入口意象及追思廣場以「禁錮與解放」為概念，以拆除部分高</w:t>
      </w:r>
      <w:proofErr w:type="gramStart"/>
      <w:r w:rsidRPr="00C40282">
        <w:rPr>
          <w:rFonts w:hint="eastAsia"/>
        </w:rPr>
        <w:t>檢署外牆</w:t>
      </w:r>
      <w:proofErr w:type="gramEnd"/>
      <w:r w:rsidRPr="00C40282">
        <w:rPr>
          <w:rFonts w:hint="eastAsia"/>
        </w:rPr>
        <w:t>，並以拘留房「禁錮」意象的封閉牆體穿越建築，</w:t>
      </w:r>
      <w:r w:rsidR="00825BC0" w:rsidRPr="00EA1C45">
        <w:rPr>
          <w:rFonts w:hint="eastAsia"/>
          <w:u w:val="single"/>
        </w:rPr>
        <w:t>以廢墟化、</w:t>
      </w:r>
      <w:proofErr w:type="gramStart"/>
      <w:r w:rsidR="00825BC0" w:rsidRPr="00EA1C45">
        <w:rPr>
          <w:rFonts w:hint="eastAsia"/>
          <w:u w:val="single"/>
        </w:rPr>
        <w:t>解構</w:t>
      </w:r>
      <w:r w:rsidR="00825BC0" w:rsidRPr="00EA1C45">
        <w:rPr>
          <w:rFonts w:hint="eastAsia"/>
          <w:u w:val="single"/>
        </w:rPr>
        <w:lastRenderedPageBreak/>
        <w:t>原</w:t>
      </w:r>
      <w:proofErr w:type="gramEnd"/>
      <w:r w:rsidR="00825BC0" w:rsidRPr="00EA1C45">
        <w:rPr>
          <w:rFonts w:hint="eastAsia"/>
          <w:u w:val="single"/>
        </w:rPr>
        <w:t>高檢署建築</w:t>
      </w:r>
      <w:r w:rsidR="00EA1C45" w:rsidRPr="00EA1C45">
        <w:rPr>
          <w:rFonts w:hint="eastAsia"/>
          <w:u w:val="single"/>
        </w:rPr>
        <w:t>作</w:t>
      </w:r>
      <w:r w:rsidR="00825BC0" w:rsidRPr="00EA1C45">
        <w:rPr>
          <w:rFonts w:hint="eastAsia"/>
          <w:u w:val="single"/>
        </w:rPr>
        <w:t>為顛覆威權之象徵</w:t>
      </w:r>
      <w:r w:rsidR="00825BC0" w:rsidRPr="00825BC0">
        <w:rPr>
          <w:rFonts w:hint="eastAsia"/>
        </w:rPr>
        <w:t>，</w:t>
      </w:r>
      <w:r w:rsidR="001A2434">
        <w:rPr>
          <w:rFonts w:hint="eastAsia"/>
        </w:rPr>
        <w:t>背後有其</w:t>
      </w:r>
      <w:r w:rsidR="00825BC0" w:rsidRPr="00825BC0">
        <w:rPr>
          <w:rFonts w:hint="eastAsia"/>
        </w:rPr>
        <w:t>深</w:t>
      </w:r>
      <w:r w:rsidR="001A2434">
        <w:rPr>
          <w:rFonts w:hint="eastAsia"/>
        </w:rPr>
        <w:t>沉的設計理念</w:t>
      </w:r>
      <w:r w:rsidR="00825BC0" w:rsidRPr="00825BC0">
        <w:rPr>
          <w:rFonts w:hint="eastAsia"/>
        </w:rPr>
        <w:t>，</w:t>
      </w:r>
      <w:r w:rsidR="001A2434">
        <w:rPr>
          <w:rFonts w:hint="eastAsia"/>
        </w:rPr>
        <w:t>絕非表面看到的</w:t>
      </w:r>
      <w:r w:rsidR="00825BC0" w:rsidRPr="00825BC0">
        <w:rPr>
          <w:rFonts w:hint="eastAsia"/>
        </w:rPr>
        <w:t>破壞之加害者遺址</w:t>
      </w:r>
      <w:r w:rsidR="001A2434">
        <w:rPr>
          <w:rFonts w:hAnsi="標楷體" w:hint="eastAsia"/>
        </w:rPr>
        <w:t>（</w:t>
      </w:r>
      <w:r w:rsidR="000474E6">
        <w:rPr>
          <w:rFonts w:hint="eastAsia"/>
        </w:rPr>
        <w:t>96年12月12日</w:t>
      </w:r>
      <w:r w:rsidR="00D81943">
        <w:rPr>
          <w:rFonts w:hint="eastAsia"/>
        </w:rPr>
        <w:t>始</w:t>
      </w:r>
      <w:r w:rsidR="001A2434" w:rsidRPr="00825BC0">
        <w:rPr>
          <w:rFonts w:hint="eastAsia"/>
        </w:rPr>
        <w:t>登錄為歷史建築</w:t>
      </w:r>
      <w:r w:rsidR="001A2434">
        <w:rPr>
          <w:rFonts w:hAnsi="標楷體" w:hint="eastAsia"/>
        </w:rPr>
        <w:t>）</w:t>
      </w:r>
      <w:r w:rsidR="00825BC0">
        <w:rPr>
          <w:rFonts w:hint="eastAsia"/>
        </w:rPr>
        <w:t>。</w:t>
      </w:r>
    </w:p>
    <w:p w14:paraId="29FAB914" w14:textId="59FECFE4" w:rsidR="00C40282" w:rsidRDefault="00C40282" w:rsidP="009A1317">
      <w:pPr>
        <w:pStyle w:val="5"/>
      </w:pPr>
      <w:r w:rsidRPr="00C40282">
        <w:rPr>
          <w:rFonts w:hint="eastAsia"/>
        </w:rPr>
        <w:t>本園區所有建築除</w:t>
      </w:r>
      <w:r w:rsidR="000474E6">
        <w:rPr>
          <w:rFonts w:hint="eastAsia"/>
        </w:rPr>
        <w:t>94</w:t>
      </w:r>
      <w:r w:rsidRPr="00C40282">
        <w:rPr>
          <w:rFonts w:hint="eastAsia"/>
        </w:rPr>
        <w:t>年</w:t>
      </w:r>
      <w:r>
        <w:rPr>
          <w:rFonts w:hint="eastAsia"/>
        </w:rPr>
        <w:t>當時</w:t>
      </w:r>
      <w:r w:rsidRPr="00C40282">
        <w:rPr>
          <w:rFonts w:hint="eastAsia"/>
        </w:rPr>
        <w:t>尚未指定為歷史建築之高檢署建築外</w:t>
      </w:r>
      <w:r>
        <w:rPr>
          <w:rFonts w:hint="eastAsia"/>
        </w:rPr>
        <w:t>，</w:t>
      </w:r>
      <w:proofErr w:type="gramStart"/>
      <w:r w:rsidRPr="00C40282">
        <w:rPr>
          <w:rFonts w:hint="eastAsia"/>
        </w:rPr>
        <w:t>均依後續</w:t>
      </w:r>
      <w:proofErr w:type="gramEnd"/>
      <w:r w:rsidRPr="00C40282">
        <w:rPr>
          <w:rFonts w:hint="eastAsia"/>
        </w:rPr>
        <w:t>核定之「歷史建築（新店二十張景美軍事看守所）修復及再利用計畫」予以保留，非僅僅仁愛樓、軍事法庭、第一法庭。</w:t>
      </w:r>
    </w:p>
    <w:p w14:paraId="751AE7E3" w14:textId="06639A03" w:rsidR="00825BC0" w:rsidRDefault="00825BC0" w:rsidP="009A1317">
      <w:pPr>
        <w:pStyle w:val="5"/>
      </w:pPr>
      <w:r>
        <w:rPr>
          <w:rFonts w:hint="eastAsia"/>
        </w:rPr>
        <w:t>本案</w:t>
      </w:r>
      <w:r w:rsidRPr="00C40282">
        <w:rPr>
          <w:rFonts w:hint="eastAsia"/>
        </w:rPr>
        <w:t>自基本設計至細部設計階段經歷3次文建會外聘委員審查</w:t>
      </w:r>
      <w:r>
        <w:rPr>
          <w:rFonts w:hint="eastAsia"/>
        </w:rPr>
        <w:t>，與會</w:t>
      </w:r>
      <w:proofErr w:type="gramStart"/>
      <w:r>
        <w:rPr>
          <w:rFonts w:hint="eastAsia"/>
        </w:rPr>
        <w:t>委員均表認同</w:t>
      </w:r>
      <w:proofErr w:type="gramEnd"/>
      <w:r>
        <w:rPr>
          <w:rFonts w:hint="eastAsia"/>
        </w:rPr>
        <w:t>前開</w:t>
      </w:r>
      <w:r w:rsidRPr="00F832E6">
        <w:rPr>
          <w:rFonts w:hint="eastAsia"/>
        </w:rPr>
        <w:t>保存與呈現</w:t>
      </w:r>
      <w:r>
        <w:rPr>
          <w:rFonts w:hint="eastAsia"/>
        </w:rPr>
        <w:t>方式。可知，反對者所稱</w:t>
      </w:r>
      <w:r>
        <w:rPr>
          <w:rFonts w:hAnsi="標楷體" w:hint="eastAsia"/>
        </w:rPr>
        <w:t>「</w:t>
      </w:r>
      <w:r w:rsidRPr="00825BC0">
        <w:rPr>
          <w:rFonts w:hint="eastAsia"/>
        </w:rPr>
        <w:t>這個園區，只有被害者，沒有加害者</w:t>
      </w:r>
      <w:r>
        <w:rPr>
          <w:rFonts w:hAnsi="標楷體" w:hint="eastAsia"/>
        </w:rPr>
        <w:t>」</w:t>
      </w:r>
      <w:r w:rsidR="001B4D61">
        <w:rPr>
          <w:rFonts w:hAnsi="標楷體" w:hint="eastAsia"/>
        </w:rPr>
        <w:t>、「</w:t>
      </w:r>
      <w:r w:rsidR="001B4D61" w:rsidRPr="001B4D61">
        <w:rPr>
          <w:rFonts w:hAnsi="標楷體" w:hint="eastAsia"/>
        </w:rPr>
        <w:t>臺灣的轉型正義一直都沒有加害者</w:t>
      </w:r>
      <w:r w:rsidR="001B4D61">
        <w:rPr>
          <w:rFonts w:hAnsi="標楷體" w:hint="eastAsia"/>
        </w:rPr>
        <w:t>」等</w:t>
      </w:r>
      <w:r>
        <w:rPr>
          <w:rFonts w:hint="eastAsia"/>
        </w:rPr>
        <w:t>，缺乏對表現解構威嚴的客觀瞭解</w:t>
      </w:r>
      <w:r w:rsidR="001B4D61">
        <w:rPr>
          <w:rFonts w:hint="eastAsia"/>
        </w:rPr>
        <w:t>。</w:t>
      </w:r>
    </w:p>
    <w:p w14:paraId="15D90BF8" w14:textId="51A6F8A6" w:rsidR="00C40282" w:rsidRDefault="00A61F68" w:rsidP="00C40282">
      <w:pPr>
        <w:pStyle w:val="3"/>
        <w:numPr>
          <w:ilvl w:val="3"/>
          <w:numId w:val="2"/>
        </w:numPr>
      </w:pPr>
      <w:r>
        <w:rPr>
          <w:rFonts w:hint="eastAsia"/>
        </w:rPr>
        <w:t>有關可展覽實物與新修建博物館必要性一節：</w:t>
      </w:r>
    </w:p>
    <w:p w14:paraId="0D9DCD5A" w14:textId="0EBA56DF" w:rsidR="00A61F68" w:rsidRDefault="00A61F68" w:rsidP="00A61F68">
      <w:pPr>
        <w:pStyle w:val="5"/>
      </w:pPr>
      <w:r w:rsidRPr="00EA1C45">
        <w:rPr>
          <w:rFonts w:hint="eastAsia"/>
          <w:b/>
          <w:u w:val="single"/>
        </w:rPr>
        <w:t>人權館目前收藏白色恐怖時期相關文物計有3,048</w:t>
      </w:r>
      <w:proofErr w:type="gramStart"/>
      <w:r w:rsidRPr="00EA1C45">
        <w:rPr>
          <w:rFonts w:hint="eastAsia"/>
          <w:b/>
          <w:u w:val="single"/>
        </w:rPr>
        <w:t>主件藏</w:t>
      </w:r>
      <w:proofErr w:type="gramEnd"/>
      <w:r w:rsidRPr="00EA1C45">
        <w:rPr>
          <w:rFonts w:hint="eastAsia"/>
          <w:b/>
          <w:u w:val="single"/>
        </w:rPr>
        <w:t>品，另尚有1,706</w:t>
      </w:r>
      <w:proofErr w:type="gramStart"/>
      <w:r w:rsidRPr="00EA1C45">
        <w:rPr>
          <w:rFonts w:hint="eastAsia"/>
          <w:b/>
          <w:u w:val="single"/>
        </w:rPr>
        <w:t>主件</w:t>
      </w:r>
      <w:proofErr w:type="gramEnd"/>
      <w:r w:rsidRPr="00EA1C45">
        <w:rPr>
          <w:rFonts w:hint="eastAsia"/>
          <w:b/>
          <w:u w:val="single"/>
        </w:rPr>
        <w:t>待審議</w:t>
      </w:r>
      <w:r w:rsidRPr="00A61F68">
        <w:rPr>
          <w:rFonts w:hint="eastAsia"/>
        </w:rPr>
        <w:t>，文物包括老照片、紙質文物、繪畫及</w:t>
      </w:r>
      <w:proofErr w:type="gramStart"/>
      <w:r w:rsidRPr="00A61F68">
        <w:rPr>
          <w:rFonts w:hint="eastAsia"/>
        </w:rPr>
        <w:t>其他</w:t>
      </w:r>
      <w:proofErr w:type="gramEnd"/>
      <w:r w:rsidRPr="00A61F68">
        <w:rPr>
          <w:rFonts w:hint="eastAsia"/>
        </w:rPr>
        <w:t>媒材文物；</w:t>
      </w:r>
      <w:r w:rsidRPr="00EA1C45">
        <w:rPr>
          <w:rFonts w:hint="eastAsia"/>
          <w:b/>
          <w:u w:val="single"/>
        </w:rPr>
        <w:t>另有補償卷宗計10,067卷</w:t>
      </w:r>
      <w:r w:rsidRPr="0090108D">
        <w:rPr>
          <w:rFonts w:hint="eastAsia"/>
          <w:b/>
        </w:rPr>
        <w:t>。</w:t>
      </w:r>
      <w:r w:rsidR="0090108D" w:rsidRPr="00EA1C45">
        <w:rPr>
          <w:rFonts w:hint="eastAsia"/>
          <w:u w:val="single"/>
        </w:rPr>
        <w:t>且</w:t>
      </w:r>
      <w:r w:rsidR="00151EBC" w:rsidRPr="00EA1C45">
        <w:rPr>
          <w:u w:val="single"/>
        </w:rPr>
        <w:t>人權館</w:t>
      </w:r>
      <w:r w:rsidR="0090108D" w:rsidRPr="00EA1C45">
        <w:rPr>
          <w:u w:val="single"/>
        </w:rPr>
        <w:t>有向國外博物館借展之需求</w:t>
      </w:r>
      <w:r w:rsidR="0090108D" w:rsidRPr="0090108D">
        <w:t>，故須提供必要的借</w:t>
      </w:r>
      <w:proofErr w:type="gramStart"/>
      <w:r w:rsidR="0090108D" w:rsidRPr="0090108D">
        <w:t>展品點交</w:t>
      </w:r>
      <w:proofErr w:type="gramEnd"/>
      <w:r w:rsidR="0090108D" w:rsidRPr="0090108D">
        <w:t>、暫存、拆裝、</w:t>
      </w:r>
      <w:proofErr w:type="gramStart"/>
      <w:r w:rsidR="0090108D" w:rsidRPr="0090108D">
        <w:t>備展空</w:t>
      </w:r>
      <w:proofErr w:type="gramEnd"/>
      <w:r w:rsidR="0090108D" w:rsidRPr="0090108D">
        <w:t>間。</w:t>
      </w:r>
      <w:r w:rsidR="0090108D" w:rsidRPr="00EA1C45">
        <w:rPr>
          <w:b/>
          <w:u w:val="single"/>
        </w:rPr>
        <w:t>現有庫房</w:t>
      </w:r>
      <w:r w:rsidR="0090108D" w:rsidRPr="00EA1C45">
        <w:rPr>
          <w:rFonts w:hint="eastAsia"/>
          <w:b/>
          <w:u w:val="single"/>
        </w:rPr>
        <w:t>僅</w:t>
      </w:r>
      <w:r w:rsidR="0090108D" w:rsidRPr="00EA1C45">
        <w:rPr>
          <w:b/>
          <w:u w:val="single"/>
        </w:rPr>
        <w:t>約15坪</w:t>
      </w:r>
      <w:r w:rsidR="0090108D" w:rsidRPr="00EA1C45">
        <w:rPr>
          <w:rFonts w:hint="eastAsia"/>
          <w:b/>
          <w:u w:val="single"/>
        </w:rPr>
        <w:t>，</w:t>
      </w:r>
      <w:r w:rsidR="00151EBC" w:rsidRPr="00EA1C45">
        <w:rPr>
          <w:b/>
          <w:u w:val="single"/>
        </w:rPr>
        <w:t>明顯不足</w:t>
      </w:r>
      <w:r w:rsidR="00151EBC" w:rsidRPr="00151EBC">
        <w:t>，且環境與</w:t>
      </w:r>
      <w:r w:rsidR="0090108D">
        <w:rPr>
          <w:rFonts w:hint="eastAsia"/>
        </w:rPr>
        <w:t>應</w:t>
      </w:r>
      <w:r w:rsidR="00151EBC" w:rsidRPr="00151EBC">
        <w:t>有專業</w:t>
      </w:r>
      <w:r w:rsidR="00EA1C45">
        <w:rPr>
          <w:rFonts w:hint="eastAsia"/>
        </w:rPr>
        <w:t>典藏</w:t>
      </w:r>
      <w:r w:rsidR="00151EBC" w:rsidRPr="00151EBC">
        <w:t>空間的要求亦有落差</w:t>
      </w:r>
      <w:r w:rsidR="00151EBC">
        <w:rPr>
          <w:rFonts w:hint="eastAsia"/>
        </w:rPr>
        <w:t>。</w:t>
      </w:r>
    </w:p>
    <w:p w14:paraId="374BCD35" w14:textId="4F043151" w:rsidR="00151EBC" w:rsidRDefault="00151EBC" w:rsidP="00A61F68">
      <w:pPr>
        <w:pStyle w:val="5"/>
      </w:pPr>
      <w:r w:rsidRPr="00151EBC">
        <w:t>目前規劃地下一層面積約750坪，其中</w:t>
      </w:r>
      <w:r w:rsidRPr="00151EBC">
        <w:rPr>
          <w:u w:val="single"/>
        </w:rPr>
        <w:t>約有200坪左右是</w:t>
      </w:r>
      <w:r w:rsidRPr="00151EBC">
        <w:t>提供全棟使用必要之</w:t>
      </w:r>
      <w:r w:rsidRPr="00151EBC">
        <w:rPr>
          <w:u w:val="single"/>
        </w:rPr>
        <w:t>機房空間</w:t>
      </w:r>
      <w:r w:rsidRPr="00151EBC">
        <w:t>，其餘的550坪提供典藏暫存、檢疫、修復、庫房以及展示暫存空間使用</w:t>
      </w:r>
      <w:r>
        <w:rPr>
          <w:rFonts w:hint="eastAsia"/>
        </w:rPr>
        <w:t>。</w:t>
      </w:r>
      <w:r w:rsidRPr="00151EBC">
        <w:rPr>
          <w:u w:val="single"/>
        </w:rPr>
        <w:t>庫房</w:t>
      </w:r>
      <w:r w:rsidRPr="00151EBC">
        <w:t>（紙質、立體、媒體及檔案類）</w:t>
      </w:r>
      <w:r w:rsidRPr="00151EBC">
        <w:rPr>
          <w:u w:val="single"/>
        </w:rPr>
        <w:t>約257坪</w:t>
      </w:r>
      <w:r>
        <w:rPr>
          <w:rFonts w:hint="eastAsia"/>
          <w:u w:val="single"/>
        </w:rPr>
        <w:t>；</w:t>
      </w:r>
      <w:r w:rsidRPr="00151EBC">
        <w:t>典藏附屬空間</w:t>
      </w:r>
      <w:r>
        <w:rPr>
          <w:rFonts w:hAnsi="標楷體" w:hint="eastAsia"/>
        </w:rPr>
        <w:t>（</w:t>
      </w:r>
      <w:r w:rsidRPr="00151EBC">
        <w:t>包含</w:t>
      </w:r>
      <w:r w:rsidRPr="00151EBC">
        <w:rPr>
          <w:u w:val="single"/>
        </w:rPr>
        <w:t>暫存、檢疫、修復</w:t>
      </w:r>
      <w:r w:rsidRPr="00151EBC">
        <w:rPr>
          <w:rFonts w:hAnsi="標楷體" w:hint="eastAsia"/>
        </w:rPr>
        <w:t>…</w:t>
      </w:r>
      <w:proofErr w:type="gramStart"/>
      <w:r w:rsidRPr="00151EBC">
        <w:rPr>
          <w:rFonts w:hAnsi="標楷體" w:hint="eastAsia"/>
        </w:rPr>
        <w:t>…</w:t>
      </w:r>
      <w:proofErr w:type="gramEnd"/>
      <w:r w:rsidRPr="00151EBC">
        <w:rPr>
          <w:rFonts w:hAnsi="標楷體" w:hint="eastAsia"/>
        </w:rPr>
        <w:t>）</w:t>
      </w:r>
      <w:r w:rsidRPr="00151EBC">
        <w:rPr>
          <w:u w:val="single"/>
        </w:rPr>
        <w:t>約110坪</w:t>
      </w:r>
      <w:r w:rsidRPr="00151EBC">
        <w:t>；餘為走道、電梯、廁所等空間。</w:t>
      </w:r>
    </w:p>
    <w:p w14:paraId="7E425E85" w14:textId="6803712C" w:rsidR="003F48BB" w:rsidRDefault="003F48BB" w:rsidP="003460DC">
      <w:pPr>
        <w:pStyle w:val="5"/>
        <w:overflowPunct/>
        <w:ind w:left="2042" w:hanging="851"/>
      </w:pPr>
      <w:r w:rsidRPr="003F48BB">
        <w:rPr>
          <w:rFonts w:hint="eastAsia"/>
        </w:rPr>
        <w:lastRenderedPageBreak/>
        <w:tab/>
        <w:t>博物館展示空間可影響人們對物件的理解及被閱讀的價值，亦是世界各地仍持續興設博物館的原因；電子化固然可增加觀看普及率，但電子數位螢幕觀覽卻難以取代觀看實物的體驗，此亦為實體博物館之展示及教育推廣之價值。</w:t>
      </w:r>
    </w:p>
    <w:p w14:paraId="6EE4C8FD" w14:textId="33588758" w:rsidR="0090108D" w:rsidRPr="003F48BB" w:rsidRDefault="003F48BB" w:rsidP="00A61F68">
      <w:pPr>
        <w:pStyle w:val="5"/>
      </w:pPr>
      <w:r>
        <w:rPr>
          <w:rFonts w:hint="eastAsia"/>
        </w:rPr>
        <w:t>綜上，可知</w:t>
      </w:r>
      <w:r w:rsidR="0090108D">
        <w:rPr>
          <w:rFonts w:hint="eastAsia"/>
        </w:rPr>
        <w:t>反對者所稱</w:t>
      </w:r>
      <w:r w:rsidR="0090108D">
        <w:rPr>
          <w:rFonts w:hAnsi="標楷體" w:hint="eastAsia"/>
        </w:rPr>
        <w:t>「不知道有多少實物可資展覽，卻先蓋大樓」、「</w:t>
      </w:r>
      <w:r w:rsidR="0090108D" w:rsidRPr="0090108D">
        <w:rPr>
          <w:rFonts w:hAnsi="標楷體" w:hint="eastAsia"/>
        </w:rPr>
        <w:t>典藏加上補償基金會的檔案差不多20坪左右就完成了</w:t>
      </w:r>
      <w:r w:rsidR="0090108D">
        <w:rPr>
          <w:rFonts w:hAnsi="標楷體" w:hint="eastAsia"/>
        </w:rPr>
        <w:t>」</w:t>
      </w:r>
      <w:r>
        <w:rPr>
          <w:rFonts w:hAnsi="標楷體" w:hint="eastAsia"/>
        </w:rPr>
        <w:t>、「</w:t>
      </w:r>
      <w:r w:rsidRPr="003F48BB">
        <w:rPr>
          <w:rFonts w:hAnsi="標楷體" w:hint="eastAsia"/>
        </w:rPr>
        <w:t>大部分展品是書信、判決書，可以用電子化或紙本書籍來處理</w:t>
      </w:r>
      <w:r>
        <w:rPr>
          <w:rFonts w:hAnsi="標楷體" w:hint="eastAsia"/>
        </w:rPr>
        <w:t>」等語，容有誤解。</w:t>
      </w:r>
    </w:p>
    <w:p w14:paraId="4C11528E" w14:textId="5FC49911" w:rsidR="001B4D61" w:rsidRDefault="001B4D61" w:rsidP="00CD693C">
      <w:pPr>
        <w:pStyle w:val="3"/>
        <w:numPr>
          <w:ilvl w:val="3"/>
          <w:numId w:val="2"/>
        </w:numPr>
      </w:pPr>
      <w:r>
        <w:rPr>
          <w:rFonts w:hint="eastAsia"/>
        </w:rPr>
        <w:t>有關</w:t>
      </w:r>
      <w:r w:rsidRPr="001B4D61">
        <w:rPr>
          <w:rFonts w:hint="eastAsia"/>
        </w:rPr>
        <w:t>公正廉明</w:t>
      </w:r>
      <w:r>
        <w:rPr>
          <w:rFonts w:hint="eastAsia"/>
        </w:rPr>
        <w:t>照壁前</w:t>
      </w:r>
      <w:r w:rsidR="00AE3DB6">
        <w:rPr>
          <w:rFonts w:hint="eastAsia"/>
        </w:rPr>
        <w:t>方</w:t>
      </w:r>
      <w:r w:rsidRPr="001B4D61">
        <w:rPr>
          <w:rFonts w:hint="eastAsia"/>
        </w:rPr>
        <w:t>大門</w:t>
      </w:r>
      <w:r>
        <w:rPr>
          <w:rFonts w:hint="eastAsia"/>
        </w:rPr>
        <w:t>拆除一節</w:t>
      </w:r>
      <w:r w:rsidR="00CD693C">
        <w:rPr>
          <w:rFonts w:hint="eastAsia"/>
        </w:rPr>
        <w:t>，據復，</w:t>
      </w:r>
      <w:r w:rsidR="00AE3DB6" w:rsidRPr="0036773A">
        <w:rPr>
          <w:rFonts w:hint="eastAsia"/>
          <w:u w:val="single"/>
        </w:rPr>
        <w:t>公正廉明照壁前方大門係於1987~1991年間（秀朗橋拓寬）拆除，並非在</w:t>
      </w:r>
      <w:r w:rsidR="00CD693C" w:rsidRPr="0036773A">
        <w:rPr>
          <w:rFonts w:hint="eastAsia"/>
          <w:u w:val="single"/>
        </w:rPr>
        <w:t>辦理</w:t>
      </w:r>
      <w:r w:rsidR="00AE3DB6" w:rsidRPr="0036773A">
        <w:rPr>
          <w:rFonts w:hint="eastAsia"/>
          <w:u w:val="single"/>
        </w:rPr>
        <w:t>「入口意象暨追思廣場工程案」</w:t>
      </w:r>
      <w:r w:rsidR="00CD693C" w:rsidRPr="0036773A">
        <w:rPr>
          <w:rFonts w:hint="eastAsia"/>
          <w:u w:val="single"/>
        </w:rPr>
        <w:t>時</w:t>
      </w:r>
      <w:r w:rsidR="00AE3DB6" w:rsidRPr="0036773A">
        <w:rPr>
          <w:rFonts w:hint="eastAsia"/>
          <w:u w:val="single"/>
        </w:rPr>
        <w:t>拆除</w:t>
      </w:r>
      <w:r w:rsidR="00AE3DB6" w:rsidRPr="00AE3DB6">
        <w:rPr>
          <w:rFonts w:hint="eastAsia"/>
        </w:rPr>
        <w:t>。由於大門因城市發展而拆除</w:t>
      </w:r>
      <w:proofErr w:type="gramStart"/>
      <w:r w:rsidR="00AE3DB6" w:rsidRPr="00AE3DB6">
        <w:rPr>
          <w:rFonts w:hint="eastAsia"/>
        </w:rPr>
        <w:t>且</w:t>
      </w:r>
      <w:r w:rsidR="00CD693C">
        <w:rPr>
          <w:rFonts w:hint="eastAsia"/>
        </w:rPr>
        <w:t>原</w:t>
      </w:r>
      <w:r w:rsidR="00AE3DB6" w:rsidRPr="00AE3DB6">
        <w:rPr>
          <w:rFonts w:hint="eastAsia"/>
        </w:rPr>
        <w:t>區位</w:t>
      </w:r>
      <w:proofErr w:type="gramEnd"/>
      <w:r w:rsidR="00AE3DB6" w:rsidRPr="00AE3DB6">
        <w:rPr>
          <w:rFonts w:hint="eastAsia"/>
        </w:rPr>
        <w:t>已成為道路，</w:t>
      </w:r>
      <w:r w:rsidR="00CD693C">
        <w:rPr>
          <w:rFonts w:hint="eastAsia"/>
        </w:rPr>
        <w:t>於</w:t>
      </w:r>
      <w:r w:rsidR="00AE3DB6" w:rsidRPr="00AE3DB6">
        <w:rPr>
          <w:rFonts w:hint="eastAsia"/>
        </w:rPr>
        <w:t>原址復原已</w:t>
      </w:r>
      <w:r w:rsidR="00CD693C">
        <w:rPr>
          <w:rFonts w:hint="eastAsia"/>
        </w:rPr>
        <w:t>然</w:t>
      </w:r>
      <w:r w:rsidR="00AE3DB6" w:rsidRPr="00AE3DB6">
        <w:rPr>
          <w:rFonts w:hint="eastAsia"/>
        </w:rPr>
        <w:t>不可行</w:t>
      </w:r>
      <w:r w:rsidR="00CD693C">
        <w:rPr>
          <w:rFonts w:hint="eastAsia"/>
        </w:rPr>
        <w:t>。</w:t>
      </w:r>
      <w:r w:rsidRPr="001B4D61">
        <w:t>人權館將做考據及調查，於對應處</w:t>
      </w:r>
      <w:proofErr w:type="gramStart"/>
      <w:r w:rsidR="00CD693C">
        <w:rPr>
          <w:rFonts w:hint="eastAsia"/>
        </w:rPr>
        <w:t>研擬</w:t>
      </w:r>
      <w:r w:rsidRPr="001B4D61">
        <w:t>復設大</w:t>
      </w:r>
      <w:proofErr w:type="gramEnd"/>
      <w:r w:rsidRPr="001B4D61">
        <w:t>門</w:t>
      </w:r>
      <w:r w:rsidR="00CD693C">
        <w:rPr>
          <w:rFonts w:hint="eastAsia"/>
        </w:rPr>
        <w:t>可行性</w:t>
      </w:r>
      <w:r w:rsidRPr="001B4D61">
        <w:t>。</w:t>
      </w:r>
    </w:p>
    <w:p w14:paraId="369D34FD" w14:textId="25A4C0A6" w:rsidR="00EE4A27" w:rsidRPr="00C30F42" w:rsidRDefault="002E7B9B" w:rsidP="00096F82">
      <w:pPr>
        <w:pStyle w:val="3"/>
      </w:pPr>
      <w:r>
        <w:rPr>
          <w:rFonts w:hint="eastAsia"/>
        </w:rPr>
        <w:t>綜上</w:t>
      </w:r>
      <w:r w:rsidR="002C6627">
        <w:rPr>
          <w:rFonts w:hint="eastAsia"/>
        </w:rPr>
        <w:t>，</w:t>
      </w:r>
      <w:r w:rsidR="00C44902" w:rsidRPr="00C44902">
        <w:rPr>
          <w:rFonts w:hint="eastAsia"/>
        </w:rPr>
        <w:t>「國家人權博物館（景美園區）修增建工程」</w:t>
      </w:r>
      <w:r w:rsidR="00C44902">
        <w:rPr>
          <w:rFonts w:hint="eastAsia"/>
        </w:rPr>
        <w:t>自107年12月</w:t>
      </w:r>
      <w:r w:rsidR="00C44902" w:rsidRPr="00C44902">
        <w:rPr>
          <w:rFonts w:hint="eastAsia"/>
        </w:rPr>
        <w:t>24日</w:t>
      </w:r>
      <w:r w:rsidR="00C44902">
        <w:rPr>
          <w:rFonts w:hint="eastAsia"/>
        </w:rPr>
        <w:t>委託規劃設計以來，除經工程會基本設計審查通過，並歷經人權館委託專家學者組成委員會17次審查，及</w:t>
      </w:r>
      <w:r w:rsidR="00E9230B" w:rsidRPr="00E9230B">
        <w:t>新北市政府文化資產審議會</w:t>
      </w:r>
      <w:r w:rsidR="00C44902">
        <w:rPr>
          <w:rFonts w:hint="eastAsia"/>
        </w:rPr>
        <w:t>7次審查通過，其間參與的專家學者</w:t>
      </w:r>
      <w:r w:rsidR="00B367F8">
        <w:rPr>
          <w:rFonts w:hint="eastAsia"/>
        </w:rPr>
        <w:t>計</w:t>
      </w:r>
      <w:r w:rsidR="00C44902">
        <w:rPr>
          <w:rFonts w:hint="eastAsia"/>
        </w:rPr>
        <w:t>達30人</w:t>
      </w:r>
      <w:r w:rsidR="00C44902">
        <w:rPr>
          <w:rFonts w:hAnsi="標楷體" w:hint="eastAsia"/>
        </w:rPr>
        <w:t>、</w:t>
      </w:r>
      <w:r w:rsidR="00C44902">
        <w:rPr>
          <w:rFonts w:hint="eastAsia"/>
        </w:rPr>
        <w:t>169人次</w:t>
      </w:r>
      <w:r w:rsidR="006C3D6B">
        <w:rPr>
          <w:rFonts w:hint="eastAsia"/>
        </w:rPr>
        <w:t>，終</w:t>
      </w:r>
      <w:r w:rsidR="006C3D6B" w:rsidRPr="006C3D6B">
        <w:rPr>
          <w:rFonts w:hint="eastAsia"/>
        </w:rPr>
        <w:t>於111年7月22日取得建照核准函，同年9月30日領取建照。</w:t>
      </w:r>
      <w:r w:rsidR="006C3D6B">
        <w:rPr>
          <w:rFonts w:hint="eastAsia"/>
        </w:rPr>
        <w:t>期間並經人權會於109年8月</w:t>
      </w:r>
      <w:r w:rsidR="00FF32FA">
        <w:rPr>
          <w:rFonts w:hint="eastAsia"/>
        </w:rPr>
        <w:t>25日</w:t>
      </w:r>
      <w:r w:rsidR="006C3D6B">
        <w:rPr>
          <w:rFonts w:hAnsi="標楷體" w:hint="eastAsia"/>
        </w:rPr>
        <w:t>、</w:t>
      </w:r>
      <w:r w:rsidR="006C3D6B">
        <w:rPr>
          <w:rFonts w:hint="eastAsia"/>
        </w:rPr>
        <w:t>110年3月</w:t>
      </w:r>
      <w:r w:rsidR="00FF32FA">
        <w:rPr>
          <w:rFonts w:hint="eastAsia"/>
        </w:rPr>
        <w:t>9日</w:t>
      </w:r>
      <w:r w:rsidR="006C3D6B">
        <w:rPr>
          <w:rFonts w:hint="eastAsia"/>
        </w:rPr>
        <w:t>及111年8月</w:t>
      </w:r>
      <w:r w:rsidR="000474E6">
        <w:rPr>
          <w:rFonts w:hint="eastAsia"/>
        </w:rPr>
        <w:t>18日</w:t>
      </w:r>
      <w:r w:rsidR="006C3D6B">
        <w:rPr>
          <w:rFonts w:hint="eastAsia"/>
        </w:rPr>
        <w:t>三度召開公開說明會，廣邀政治受難者</w:t>
      </w:r>
      <w:r w:rsidR="006C3D6B" w:rsidRPr="006C3D6B">
        <w:rPr>
          <w:rFonts w:hAnsi="標楷體" w:hint="eastAsia"/>
        </w:rPr>
        <w:t>團體</w:t>
      </w:r>
      <w:r w:rsidR="006C3D6B">
        <w:rPr>
          <w:rFonts w:hint="eastAsia"/>
        </w:rPr>
        <w:t>及其家屬</w:t>
      </w:r>
      <w:r w:rsidR="006C3D6B">
        <w:rPr>
          <w:rFonts w:hAnsi="標楷體" w:hint="eastAsia"/>
        </w:rPr>
        <w:t>、</w:t>
      </w:r>
      <w:r w:rsidR="006C3D6B" w:rsidRPr="006C3D6B">
        <w:rPr>
          <w:rFonts w:hAnsi="標楷體" w:hint="eastAsia"/>
        </w:rPr>
        <w:t>文史工作者、專家學者、地方民意代表</w:t>
      </w:r>
      <w:r w:rsidR="006C3D6B">
        <w:rPr>
          <w:rFonts w:hAnsi="標楷體" w:hint="eastAsia"/>
        </w:rPr>
        <w:t>等。因</w:t>
      </w:r>
      <w:r w:rsidR="00D31769">
        <w:rPr>
          <w:rFonts w:hAnsi="標楷體" w:hint="eastAsia"/>
        </w:rPr>
        <w:t>部分受難者及文史工作者認為新建築對</w:t>
      </w:r>
      <w:r w:rsidR="001045E0" w:rsidRPr="001045E0">
        <w:t>園區</w:t>
      </w:r>
      <w:r w:rsidR="00D31769">
        <w:rPr>
          <w:rFonts w:hint="eastAsia"/>
        </w:rPr>
        <w:t>有</w:t>
      </w:r>
      <w:r w:rsidR="001045E0" w:rsidRPr="001045E0">
        <w:t>壓迫感，故建築樓層由</w:t>
      </w:r>
      <w:r w:rsidR="00D31769">
        <w:rPr>
          <w:rFonts w:hint="eastAsia"/>
        </w:rPr>
        <w:t>競圖階段的</w:t>
      </w:r>
      <w:r w:rsidR="001045E0" w:rsidRPr="001045E0">
        <w:t>六層樓</w:t>
      </w:r>
      <w:r w:rsidR="00D31769" w:rsidRPr="00D31769">
        <w:t>（高度約33.1米），</w:t>
      </w:r>
      <w:r w:rsidR="00D31769">
        <w:rPr>
          <w:rFonts w:hint="eastAsia"/>
        </w:rPr>
        <w:t>大幅</w:t>
      </w:r>
      <w:r w:rsidR="001045E0" w:rsidRPr="001045E0">
        <w:t>降至三層樓</w:t>
      </w:r>
      <w:proofErr w:type="gramStart"/>
      <w:r w:rsidR="00D31769" w:rsidRPr="00D31769">
        <w:lastRenderedPageBreak/>
        <w:t>（</w:t>
      </w:r>
      <w:proofErr w:type="gramEnd"/>
      <w:r w:rsidR="00D31769" w:rsidRPr="00D31769">
        <w:t>高度約23.5米；建照登載之建物高度為17.1米</w:t>
      </w:r>
      <w:proofErr w:type="gramStart"/>
      <w:r w:rsidR="00D31769" w:rsidRPr="00D31769">
        <w:t>）</w:t>
      </w:r>
      <w:proofErr w:type="gramEnd"/>
      <w:r w:rsidR="00FF32FA">
        <w:rPr>
          <w:rFonts w:hint="eastAsia"/>
        </w:rPr>
        <w:t>。取得建照後，</w:t>
      </w:r>
      <w:r w:rsidR="00FF32FA" w:rsidRPr="00FF32FA">
        <w:rPr>
          <w:rFonts w:hint="eastAsia"/>
        </w:rPr>
        <w:t>少數反對者</w:t>
      </w:r>
      <w:r w:rsidR="00FF32FA">
        <w:rPr>
          <w:rFonts w:hint="eastAsia"/>
        </w:rPr>
        <w:t>對</w:t>
      </w:r>
      <w:proofErr w:type="gramStart"/>
      <w:r w:rsidR="00FF32FA">
        <w:rPr>
          <w:rFonts w:hint="eastAsia"/>
        </w:rPr>
        <w:t>新修增建築</w:t>
      </w:r>
      <w:proofErr w:type="gramEnd"/>
      <w:r w:rsidR="00FF32FA">
        <w:rPr>
          <w:rFonts w:hint="eastAsia"/>
        </w:rPr>
        <w:t>量體仍有疑慮，文化</w:t>
      </w:r>
      <w:proofErr w:type="gramStart"/>
      <w:r w:rsidR="00FF32FA">
        <w:rPr>
          <w:rFonts w:hint="eastAsia"/>
        </w:rPr>
        <w:t>部及人權館</w:t>
      </w:r>
      <w:proofErr w:type="gramEnd"/>
      <w:r w:rsidR="00FF32FA">
        <w:rPr>
          <w:rFonts w:hint="eastAsia"/>
        </w:rPr>
        <w:t>乃於111年10月24日及同年11月6日再召開兩次公開說明會，</w:t>
      </w:r>
      <w:r w:rsidR="00D31769">
        <w:rPr>
          <w:rFonts w:hint="eastAsia"/>
        </w:rPr>
        <w:t>目前尚在研</w:t>
      </w:r>
      <w:r w:rsidR="00B367F8">
        <w:rPr>
          <w:rFonts w:hint="eastAsia"/>
        </w:rPr>
        <w:t>擬</w:t>
      </w:r>
      <w:r w:rsidR="00D31769">
        <w:rPr>
          <w:rFonts w:hint="eastAsia"/>
        </w:rPr>
        <w:t>進一步降低</w:t>
      </w:r>
      <w:proofErr w:type="gramStart"/>
      <w:r w:rsidR="00151EBC">
        <w:rPr>
          <w:rFonts w:hint="eastAsia"/>
        </w:rPr>
        <w:t>新修增</w:t>
      </w:r>
      <w:r w:rsidR="00B367F8">
        <w:rPr>
          <w:rFonts w:hint="eastAsia"/>
        </w:rPr>
        <w:t>建</w:t>
      </w:r>
      <w:proofErr w:type="gramEnd"/>
      <w:r w:rsidR="00B367F8">
        <w:rPr>
          <w:rFonts w:hint="eastAsia"/>
        </w:rPr>
        <w:t>物</w:t>
      </w:r>
      <w:r w:rsidR="00D31769">
        <w:rPr>
          <w:rFonts w:hint="eastAsia"/>
        </w:rPr>
        <w:t>臨園區側高度方案，使</w:t>
      </w:r>
      <w:r w:rsidR="00FF32FA">
        <w:rPr>
          <w:rFonts w:hint="eastAsia"/>
        </w:rPr>
        <w:t>其</w:t>
      </w:r>
      <w:r w:rsidR="00D31769">
        <w:rPr>
          <w:rFonts w:hint="eastAsia"/>
        </w:rPr>
        <w:t>擁有</w:t>
      </w:r>
      <w:r w:rsidR="00B367F8">
        <w:rPr>
          <w:rFonts w:hint="eastAsia"/>
        </w:rPr>
        <w:t>足夠的</w:t>
      </w:r>
      <w:proofErr w:type="gramStart"/>
      <w:r w:rsidR="00B367F8">
        <w:rPr>
          <w:rFonts w:hint="eastAsia"/>
        </w:rPr>
        <w:t>自</w:t>
      </w:r>
      <w:r w:rsidR="00D31769">
        <w:rPr>
          <w:rFonts w:hint="eastAsia"/>
        </w:rPr>
        <w:t>明</w:t>
      </w:r>
      <w:proofErr w:type="gramEnd"/>
      <w:r w:rsidR="00D31769">
        <w:rPr>
          <w:rFonts w:hint="eastAsia"/>
        </w:rPr>
        <w:t>性</w:t>
      </w:r>
      <w:r w:rsidR="002778EB">
        <w:rPr>
          <w:rFonts w:hAnsi="標楷體" w:hint="eastAsia"/>
        </w:rPr>
        <w:t>、</w:t>
      </w:r>
      <w:r w:rsidR="00DE346E">
        <w:rPr>
          <w:rFonts w:hint="eastAsia"/>
        </w:rPr>
        <w:t>避免</w:t>
      </w:r>
      <w:r w:rsidR="00DE346E" w:rsidRPr="00DE346E">
        <w:t>環境辨識度不足</w:t>
      </w:r>
      <w:r w:rsidR="00DE346E">
        <w:rPr>
          <w:rFonts w:hint="eastAsia"/>
        </w:rPr>
        <w:t>，</w:t>
      </w:r>
      <w:r w:rsidR="00D31769">
        <w:rPr>
          <w:rFonts w:hint="eastAsia"/>
        </w:rPr>
        <w:t>並且對園區的壓迫感降到最低。</w:t>
      </w:r>
      <w:r w:rsidR="002925F1">
        <w:rPr>
          <w:rFonts w:hint="eastAsia"/>
        </w:rPr>
        <w:t>由於</w:t>
      </w:r>
      <w:r w:rsidR="00B367F8">
        <w:rPr>
          <w:rFonts w:hint="eastAsia"/>
        </w:rPr>
        <w:t>白色恐怖受難者日漸凋零，多數受難者莫不</w:t>
      </w:r>
      <w:proofErr w:type="gramStart"/>
      <w:r w:rsidR="00B367F8" w:rsidRPr="00B367F8">
        <w:t>延頸舉踵</w:t>
      </w:r>
      <w:proofErr w:type="gramEnd"/>
      <w:r w:rsidR="00B367F8">
        <w:rPr>
          <w:rFonts w:hAnsi="標楷體" w:hint="eastAsia"/>
        </w:rPr>
        <w:t>、</w:t>
      </w:r>
      <w:r w:rsidR="00B367F8">
        <w:rPr>
          <w:rFonts w:hint="eastAsia"/>
        </w:rPr>
        <w:t>殷殷期盼，希望能在有生之年看到國家人權博物館落成。</w:t>
      </w:r>
      <w:proofErr w:type="gramStart"/>
      <w:r w:rsidR="006969CA">
        <w:rPr>
          <w:rFonts w:hint="eastAsia"/>
        </w:rPr>
        <w:t>文化部允應</w:t>
      </w:r>
      <w:bookmarkStart w:id="9" w:name="_Hlk133930258"/>
      <w:proofErr w:type="gramEnd"/>
      <w:r w:rsidR="002925F1">
        <w:rPr>
          <w:rFonts w:hint="eastAsia"/>
        </w:rPr>
        <w:t>加強溝通，</w:t>
      </w:r>
      <w:bookmarkEnd w:id="9"/>
      <w:r w:rsidR="00D139B0">
        <w:rPr>
          <w:rFonts w:hint="eastAsia"/>
        </w:rPr>
        <w:t>秉</w:t>
      </w:r>
      <w:r w:rsidR="006969CA">
        <w:rPr>
          <w:rFonts w:hint="eastAsia"/>
        </w:rPr>
        <w:t>持</w:t>
      </w:r>
      <w:r w:rsidR="006969CA" w:rsidRPr="006969CA">
        <w:rPr>
          <w:rFonts w:hint="eastAsia"/>
          <w:u w:val="single"/>
        </w:rPr>
        <w:t>「國家人權博物館中程計畫</w:t>
      </w:r>
      <w:r w:rsidR="006969CA" w:rsidRPr="006969CA">
        <w:rPr>
          <w:rFonts w:hint="eastAsia"/>
        </w:rPr>
        <w:t>」</w:t>
      </w:r>
      <w:r w:rsidR="006969CA">
        <w:rPr>
          <w:rFonts w:hint="eastAsia"/>
        </w:rPr>
        <w:t>目標，</w:t>
      </w:r>
      <w:r w:rsidR="006969CA" w:rsidRPr="006969CA">
        <w:rPr>
          <w:rFonts w:hint="eastAsia"/>
        </w:rPr>
        <w:t>完備國家級博物館之多元面相，主動、積極保存戒嚴時期之歷史記憶</w:t>
      </w:r>
      <w:r w:rsidR="0036773A" w:rsidRPr="0036773A">
        <w:rPr>
          <w:rFonts w:hint="eastAsia"/>
        </w:rPr>
        <w:t>；人權館亦應本於法定職掌，保存及活化威權統治時期不義遺址</w:t>
      </w:r>
      <w:r w:rsidR="006969CA">
        <w:rPr>
          <w:rFonts w:hint="eastAsia"/>
        </w:rPr>
        <w:t>。</w:t>
      </w:r>
    </w:p>
    <w:p w14:paraId="7EE2A938" w14:textId="671A98B4" w:rsidR="00EB121A" w:rsidRPr="00C30F42" w:rsidRDefault="00F84E0D" w:rsidP="00EB121A">
      <w:pPr>
        <w:pStyle w:val="2"/>
        <w:rPr>
          <w:b/>
        </w:rPr>
      </w:pPr>
      <w:bookmarkStart w:id="10" w:name="_Hlk134698532"/>
      <w:r w:rsidRPr="00F84E0D">
        <w:rPr>
          <w:rFonts w:hint="eastAsia"/>
          <w:b/>
        </w:rPr>
        <w:t>「國家人權博物館（景美園區）</w:t>
      </w:r>
      <w:proofErr w:type="gramStart"/>
      <w:r w:rsidRPr="00F84E0D">
        <w:rPr>
          <w:rFonts w:hint="eastAsia"/>
          <w:b/>
        </w:rPr>
        <w:t>修增建</w:t>
      </w:r>
      <w:proofErr w:type="gramEnd"/>
      <w:r w:rsidRPr="00F84E0D">
        <w:rPr>
          <w:rFonts w:hint="eastAsia"/>
          <w:b/>
        </w:rPr>
        <w:t>工程」自107年12月24日委託規劃設計，至111年9月30日取得建照，已耗時逾3年9月；</w:t>
      </w:r>
      <w:proofErr w:type="gramStart"/>
      <w:r w:rsidRPr="00F84E0D">
        <w:rPr>
          <w:rFonts w:hint="eastAsia"/>
          <w:b/>
        </w:rPr>
        <w:t>惟人權館迄</w:t>
      </w:r>
      <w:proofErr w:type="gramEnd"/>
      <w:r w:rsidRPr="00F84E0D">
        <w:rPr>
          <w:rFonts w:hint="eastAsia"/>
          <w:b/>
        </w:rPr>
        <w:t>未辦理工程</w:t>
      </w:r>
      <w:r w:rsidR="00BE34D3">
        <w:rPr>
          <w:rFonts w:hint="eastAsia"/>
          <w:b/>
        </w:rPr>
        <w:t>招標</w:t>
      </w:r>
      <w:r w:rsidRPr="00F84E0D">
        <w:rPr>
          <w:rFonts w:hint="eastAsia"/>
          <w:b/>
        </w:rPr>
        <w:t>，已取得之建照將於112年6月30日失效，屆時不僅原已完成之工程發包預算書圖作廢，亦勢必導致重新</w:t>
      </w:r>
      <w:proofErr w:type="gramStart"/>
      <w:r w:rsidRPr="00F84E0D">
        <w:rPr>
          <w:rFonts w:hint="eastAsia"/>
          <w:b/>
        </w:rPr>
        <w:t>踐</w:t>
      </w:r>
      <w:proofErr w:type="gramEnd"/>
      <w:r w:rsidRPr="00F84E0D">
        <w:rPr>
          <w:rFonts w:hint="eastAsia"/>
          <w:b/>
        </w:rPr>
        <w:t>行漫長的文化資產及細部設計審議，此實非各界關心轉型正義及人權發展人士所樂見，</w:t>
      </w:r>
      <w:proofErr w:type="gramStart"/>
      <w:r w:rsidRPr="00F84E0D">
        <w:rPr>
          <w:rFonts w:hint="eastAsia"/>
          <w:b/>
        </w:rPr>
        <w:t>文化部允</w:t>
      </w:r>
      <w:proofErr w:type="gramEnd"/>
      <w:r w:rsidRPr="00F84E0D">
        <w:rPr>
          <w:rFonts w:hint="eastAsia"/>
          <w:b/>
        </w:rPr>
        <w:t>應</w:t>
      </w:r>
      <w:r w:rsidR="002925F1" w:rsidRPr="002925F1">
        <w:rPr>
          <w:rFonts w:hint="eastAsia"/>
          <w:b/>
        </w:rPr>
        <w:t>加強溝通</w:t>
      </w:r>
      <w:r w:rsidR="002925F1">
        <w:rPr>
          <w:rFonts w:hAnsi="標楷體" w:hint="eastAsia"/>
          <w:b/>
        </w:rPr>
        <w:t>、</w:t>
      </w:r>
      <w:r w:rsidRPr="00F84E0D">
        <w:rPr>
          <w:rFonts w:hint="eastAsia"/>
          <w:b/>
        </w:rPr>
        <w:t>積極辦理，避免建照失效</w:t>
      </w:r>
      <w:bookmarkEnd w:id="10"/>
    </w:p>
    <w:p w14:paraId="5CA7A574" w14:textId="4DB60A28" w:rsidR="002778EB" w:rsidRDefault="00283689" w:rsidP="00632E0B">
      <w:pPr>
        <w:pStyle w:val="3"/>
      </w:pPr>
      <w:r>
        <w:rPr>
          <w:rFonts w:hint="eastAsia"/>
        </w:rPr>
        <w:t>據</w:t>
      </w:r>
      <w:proofErr w:type="gramStart"/>
      <w:r>
        <w:rPr>
          <w:rFonts w:hint="eastAsia"/>
        </w:rPr>
        <w:t>審計部函報</w:t>
      </w:r>
      <w:proofErr w:type="gramEnd"/>
      <w:r>
        <w:rPr>
          <w:rFonts w:hint="eastAsia"/>
        </w:rPr>
        <w:t>，</w:t>
      </w:r>
      <w:r w:rsidRPr="00283689">
        <w:rPr>
          <w:rFonts w:hint="eastAsia"/>
        </w:rPr>
        <w:t>人權館從105年7月26日收到行政院核定「國家人權博物館中程計畫」至</w:t>
      </w:r>
      <w:r>
        <w:rPr>
          <w:rFonts w:hint="eastAsia"/>
        </w:rPr>
        <w:t>該</w:t>
      </w:r>
      <w:r w:rsidRPr="00283689">
        <w:rPr>
          <w:rFonts w:hint="eastAsia"/>
        </w:rPr>
        <w:t>部</w:t>
      </w:r>
      <w:r>
        <w:rPr>
          <w:rFonts w:hint="eastAsia"/>
        </w:rPr>
        <w:t>第二次</w:t>
      </w:r>
      <w:r w:rsidRPr="00283689">
        <w:rPr>
          <w:rFonts w:hint="eastAsia"/>
        </w:rPr>
        <w:t>查核日（110年9月17日）止，整建工程計畫期程</w:t>
      </w:r>
      <w:r>
        <w:rPr>
          <w:rFonts w:hint="eastAsia"/>
        </w:rPr>
        <w:t>已</w:t>
      </w:r>
      <w:r w:rsidRPr="00283689">
        <w:rPr>
          <w:rFonts w:hint="eastAsia"/>
        </w:rPr>
        <w:t>延宕約40.5個月（約3年4個月）</w:t>
      </w:r>
      <w:r>
        <w:rPr>
          <w:rFonts w:hint="eastAsia"/>
        </w:rPr>
        <w:t>。</w:t>
      </w:r>
      <w:r w:rsidRPr="00283689">
        <w:rPr>
          <w:rFonts w:hint="eastAsia"/>
        </w:rPr>
        <w:t>其中原規劃汽修大隊拆除重建至經會議決議改變為保留整建（增修建），決策不定，歷時約16個月、洽詢新北市政府申請補領使用執照，歷時約10個月、辦理耐震補強工程委託設計</w:t>
      </w:r>
      <w:proofErr w:type="gramStart"/>
      <w:r w:rsidRPr="00283689">
        <w:rPr>
          <w:rFonts w:hint="eastAsia"/>
        </w:rPr>
        <w:t>監造經公正</w:t>
      </w:r>
      <w:proofErr w:type="gramEnd"/>
      <w:r w:rsidRPr="00283689">
        <w:rPr>
          <w:rFonts w:hint="eastAsia"/>
        </w:rPr>
        <w:t>第三方3次審查始通過，至耐震補強工程開工，歷時5.5個月、耐震補強工程、消</w:t>
      </w:r>
      <w:r w:rsidRPr="00283689">
        <w:rPr>
          <w:rFonts w:hint="eastAsia"/>
        </w:rPr>
        <w:lastRenderedPageBreak/>
        <w:t>防設備及無障礙改善工程，依該建物83年興建時之法規檢討評估，經主管機關退回以現行法規重新檢討評估（扣除展延期限47天後）歷時約4個月，及108年12月25日「國家人權博物館（景美園區）</w:t>
      </w:r>
      <w:proofErr w:type="gramStart"/>
      <w:r w:rsidRPr="00283689">
        <w:rPr>
          <w:rFonts w:hint="eastAsia"/>
        </w:rPr>
        <w:t>修增</w:t>
      </w:r>
      <w:proofErr w:type="gramEnd"/>
      <w:r w:rsidRPr="00283689">
        <w:rPr>
          <w:rFonts w:hint="eastAsia"/>
        </w:rPr>
        <w:t>建工程暨全園區景觀與環境整合工程委託規劃設計監造案」基本設計審查通過，並決議應於109年3月24日</w:t>
      </w:r>
      <w:proofErr w:type="gramStart"/>
      <w:r w:rsidRPr="00283689">
        <w:rPr>
          <w:rFonts w:hint="eastAsia"/>
        </w:rPr>
        <w:t>前提送增修</w:t>
      </w:r>
      <w:proofErr w:type="gramEnd"/>
      <w:r w:rsidRPr="00283689">
        <w:rPr>
          <w:rFonts w:hint="eastAsia"/>
        </w:rPr>
        <w:t>建工程細部設計書圖，及全園區景觀與環境整合工程細部設計書圖回應對照表及細部設計報告書，供該館審查，嗣經8版修正，迄110年9月17日</w:t>
      </w:r>
      <w:r>
        <w:rPr>
          <w:rFonts w:hint="eastAsia"/>
        </w:rPr>
        <w:t>始</w:t>
      </w:r>
      <w:r w:rsidRPr="00283689">
        <w:rPr>
          <w:rFonts w:hint="eastAsia"/>
        </w:rPr>
        <w:t>審查通過細部設計報告書，</w:t>
      </w:r>
      <w:r>
        <w:rPr>
          <w:rFonts w:hint="eastAsia"/>
        </w:rPr>
        <w:t>迄未辦理發包作業</w:t>
      </w:r>
      <w:r w:rsidRPr="00283689">
        <w:rPr>
          <w:rFonts w:hint="eastAsia"/>
        </w:rPr>
        <w:t>。</w:t>
      </w:r>
    </w:p>
    <w:p w14:paraId="38D7420C" w14:textId="053A564D" w:rsidR="00D81943" w:rsidRPr="00D81943" w:rsidRDefault="003E7F0F" w:rsidP="005F1B5D">
      <w:pPr>
        <w:pStyle w:val="3"/>
      </w:pPr>
      <w:r>
        <w:rPr>
          <w:rFonts w:hint="eastAsia"/>
        </w:rPr>
        <w:t>查</w:t>
      </w:r>
      <w:r w:rsidRPr="003E7F0F">
        <w:rPr>
          <w:rFonts w:hint="eastAsia"/>
        </w:rPr>
        <w:t>「國家人權博物館（景美園區）</w:t>
      </w:r>
      <w:proofErr w:type="gramStart"/>
      <w:r w:rsidRPr="003E7F0F">
        <w:rPr>
          <w:rFonts w:hint="eastAsia"/>
        </w:rPr>
        <w:t>修增建</w:t>
      </w:r>
      <w:proofErr w:type="gramEnd"/>
      <w:r w:rsidRPr="003E7F0F">
        <w:rPr>
          <w:rFonts w:hint="eastAsia"/>
        </w:rPr>
        <w:t>工程</w:t>
      </w:r>
      <w:r>
        <w:rPr>
          <w:rFonts w:hAnsi="標楷體" w:hint="eastAsia"/>
        </w:rPr>
        <w:t>」於111年9月30日取得建照前，業</w:t>
      </w:r>
      <w:r w:rsidRPr="003E7F0F">
        <w:rPr>
          <w:rFonts w:hAnsi="標楷體" w:hint="eastAsia"/>
        </w:rPr>
        <w:t>經人權會於109年8月25日、110年3月9日及111年8月18日三度召開公開說明會</w:t>
      </w:r>
      <w:r>
        <w:rPr>
          <w:rFonts w:hAnsi="標楷體" w:hint="eastAsia"/>
        </w:rPr>
        <w:t>，對於</w:t>
      </w:r>
      <w:proofErr w:type="gramStart"/>
      <w:r>
        <w:rPr>
          <w:rFonts w:hAnsi="標楷體" w:hint="eastAsia"/>
        </w:rPr>
        <w:t>新修增建</w:t>
      </w:r>
      <w:proofErr w:type="gramEnd"/>
      <w:r>
        <w:rPr>
          <w:rFonts w:hAnsi="標楷體" w:hint="eastAsia"/>
        </w:rPr>
        <w:t>築持贊成意見者占多數，計18人次，佔72</w:t>
      </w:r>
      <w:r w:rsidR="00EA1C45">
        <w:rPr>
          <w:rFonts w:hAnsi="標楷體" w:hint="eastAsia"/>
        </w:rPr>
        <w:t>％</w:t>
      </w:r>
      <w:r w:rsidR="00801C23">
        <w:rPr>
          <w:rFonts w:hAnsi="標楷體" w:hint="eastAsia"/>
        </w:rPr>
        <w:t>；反對者僅7人次，占28</w:t>
      </w:r>
      <w:r w:rsidR="00EA1C45">
        <w:rPr>
          <w:rFonts w:hAnsi="標楷體" w:hint="eastAsia"/>
        </w:rPr>
        <w:t>％</w:t>
      </w:r>
      <w:r w:rsidR="00801C23">
        <w:rPr>
          <w:rFonts w:hAnsi="標楷體" w:hint="eastAsia"/>
        </w:rPr>
        <w:t>，且其中3人次為同1人。</w:t>
      </w:r>
      <w:r w:rsidRPr="003E7F0F">
        <w:rPr>
          <w:rFonts w:hAnsi="標楷體" w:hint="eastAsia"/>
        </w:rPr>
        <w:t>取得建照後，少數反對者對</w:t>
      </w:r>
      <w:proofErr w:type="gramStart"/>
      <w:r w:rsidRPr="003E7F0F">
        <w:rPr>
          <w:rFonts w:hAnsi="標楷體" w:hint="eastAsia"/>
        </w:rPr>
        <w:t>新修增建築</w:t>
      </w:r>
      <w:proofErr w:type="gramEnd"/>
      <w:r w:rsidRPr="003E7F0F">
        <w:rPr>
          <w:rFonts w:hAnsi="標楷體" w:hint="eastAsia"/>
        </w:rPr>
        <w:t>量體仍有疑慮，文化</w:t>
      </w:r>
      <w:proofErr w:type="gramStart"/>
      <w:r w:rsidRPr="003E7F0F">
        <w:rPr>
          <w:rFonts w:hAnsi="標楷體" w:hint="eastAsia"/>
        </w:rPr>
        <w:t>部及人權館</w:t>
      </w:r>
      <w:proofErr w:type="gramEnd"/>
      <w:r w:rsidRPr="003E7F0F">
        <w:rPr>
          <w:rFonts w:hAnsi="標楷體" w:hint="eastAsia"/>
        </w:rPr>
        <w:t>乃於111年10月24日及同年11月6日再召開兩次公開說明會，</w:t>
      </w:r>
      <w:r w:rsidR="00801C23" w:rsidRPr="00801C23">
        <w:rPr>
          <w:rFonts w:hAnsi="標楷體" w:hint="eastAsia"/>
        </w:rPr>
        <w:t>贊成者，計1</w:t>
      </w:r>
      <w:r w:rsidR="00801C23">
        <w:rPr>
          <w:rFonts w:hAnsi="標楷體" w:hint="eastAsia"/>
        </w:rPr>
        <w:t>0</w:t>
      </w:r>
      <w:r w:rsidR="00801C23" w:rsidRPr="00801C23">
        <w:rPr>
          <w:rFonts w:hAnsi="標楷體" w:hint="eastAsia"/>
        </w:rPr>
        <w:t>人次，佔</w:t>
      </w:r>
      <w:r w:rsidR="00801C23">
        <w:rPr>
          <w:rFonts w:hAnsi="標楷體" w:hint="eastAsia"/>
        </w:rPr>
        <w:t>67</w:t>
      </w:r>
      <w:r w:rsidR="00EA1C45">
        <w:rPr>
          <w:rFonts w:hAnsi="標楷體" w:hint="eastAsia"/>
        </w:rPr>
        <w:t>％</w:t>
      </w:r>
      <w:r w:rsidR="00801C23" w:rsidRPr="00801C23">
        <w:rPr>
          <w:rFonts w:hAnsi="標楷體" w:hint="eastAsia"/>
        </w:rPr>
        <w:t>；反對者僅</w:t>
      </w:r>
      <w:r w:rsidR="00801C23">
        <w:rPr>
          <w:rFonts w:hAnsi="標楷體" w:hint="eastAsia"/>
        </w:rPr>
        <w:t>5</w:t>
      </w:r>
      <w:r w:rsidR="00801C23" w:rsidRPr="00801C23">
        <w:rPr>
          <w:rFonts w:hAnsi="標楷體" w:hint="eastAsia"/>
        </w:rPr>
        <w:t>人次，占</w:t>
      </w:r>
      <w:r w:rsidR="00801C23">
        <w:rPr>
          <w:rFonts w:hAnsi="標楷體" w:hint="eastAsia"/>
        </w:rPr>
        <w:t>33</w:t>
      </w:r>
      <w:r w:rsidR="00EA1C45">
        <w:rPr>
          <w:rFonts w:hAnsi="標楷體" w:hint="eastAsia"/>
        </w:rPr>
        <w:t>％</w:t>
      </w:r>
      <w:r w:rsidR="00801C23" w:rsidRPr="00801C23">
        <w:rPr>
          <w:rFonts w:hAnsi="標楷體" w:hint="eastAsia"/>
        </w:rPr>
        <w:t>，且其中</w:t>
      </w:r>
      <w:r w:rsidR="00801C23">
        <w:rPr>
          <w:rFonts w:hAnsi="標楷體" w:hint="eastAsia"/>
        </w:rPr>
        <w:t>2</w:t>
      </w:r>
      <w:r w:rsidR="00801C23" w:rsidRPr="00801C23">
        <w:rPr>
          <w:rFonts w:hAnsi="標楷體" w:hint="eastAsia"/>
        </w:rPr>
        <w:t>人次為同1人</w:t>
      </w:r>
      <w:r w:rsidR="008923E2">
        <w:rPr>
          <w:rFonts w:hAnsi="標楷體" w:hint="eastAsia"/>
        </w:rPr>
        <w:t>，</w:t>
      </w:r>
      <w:r w:rsidR="00801C23">
        <w:rPr>
          <w:rFonts w:hAnsi="標楷體" w:hint="eastAsia"/>
        </w:rPr>
        <w:t>反對者</w:t>
      </w:r>
      <w:r w:rsidR="008923E2">
        <w:rPr>
          <w:rFonts w:hAnsi="標楷體" w:hint="eastAsia"/>
        </w:rPr>
        <w:t>一味</w:t>
      </w:r>
      <w:r w:rsidR="00801C23">
        <w:rPr>
          <w:rFonts w:hAnsi="標楷體" w:hint="eastAsia"/>
        </w:rPr>
        <w:t>指控文化部「沒有</w:t>
      </w:r>
      <w:r w:rsidR="008923E2">
        <w:rPr>
          <w:rFonts w:hAnsi="標楷體" w:hint="eastAsia"/>
        </w:rPr>
        <w:t>充分</w:t>
      </w:r>
      <w:r w:rsidR="00801C23">
        <w:rPr>
          <w:rFonts w:hAnsi="標楷體" w:hint="eastAsia"/>
        </w:rPr>
        <w:t>採納每一個受難者的意見」</w:t>
      </w:r>
      <w:r w:rsidR="008923E2">
        <w:rPr>
          <w:rFonts w:hAnsi="標楷體" w:hint="eastAsia"/>
        </w:rPr>
        <w:t>。</w:t>
      </w:r>
    </w:p>
    <w:p w14:paraId="3157D938" w14:textId="589BC050" w:rsidR="00E61B51" w:rsidRPr="00E61B51" w:rsidRDefault="00E20CEB" w:rsidP="005F1B5D">
      <w:pPr>
        <w:pStyle w:val="3"/>
      </w:pPr>
      <w:r>
        <w:rPr>
          <w:rFonts w:hAnsi="標楷體" w:hint="eastAsia"/>
        </w:rPr>
        <w:t>觀諸</w:t>
      </w:r>
      <w:r w:rsidR="00801C23">
        <w:rPr>
          <w:rFonts w:hAnsi="標楷體" w:hint="eastAsia"/>
        </w:rPr>
        <w:t>本案前後歷經5次公開</w:t>
      </w:r>
      <w:r w:rsidR="00801C23" w:rsidRPr="00801C23">
        <w:rPr>
          <w:rFonts w:hAnsi="標楷體" w:hint="eastAsia"/>
        </w:rPr>
        <w:t>說明暨座談會</w:t>
      </w:r>
      <w:r w:rsidR="00801C23">
        <w:rPr>
          <w:rFonts w:hAnsi="標楷體" w:hint="eastAsia"/>
        </w:rPr>
        <w:t>、2次交流茶會及諮詢會議，以</w:t>
      </w:r>
      <w:r w:rsidR="008923E2" w:rsidRPr="008923E2">
        <w:rPr>
          <w:rFonts w:hAnsi="標楷體" w:hint="eastAsia"/>
        </w:rPr>
        <w:t>公平</w:t>
      </w:r>
      <w:r w:rsidR="008923E2">
        <w:rPr>
          <w:rFonts w:hAnsi="標楷體" w:hint="eastAsia"/>
        </w:rPr>
        <w:t>、</w:t>
      </w:r>
      <w:r w:rsidR="008923E2" w:rsidRPr="008923E2">
        <w:rPr>
          <w:rFonts w:hAnsi="標楷體" w:hint="eastAsia"/>
        </w:rPr>
        <w:t>公開</w:t>
      </w:r>
      <w:r w:rsidR="008923E2">
        <w:rPr>
          <w:rFonts w:hAnsi="標楷體" w:hint="eastAsia"/>
        </w:rPr>
        <w:t>、</w:t>
      </w:r>
      <w:r w:rsidR="008923E2" w:rsidRPr="008923E2">
        <w:rPr>
          <w:rFonts w:hAnsi="標楷體" w:hint="eastAsia"/>
        </w:rPr>
        <w:t>公正</w:t>
      </w:r>
      <w:r w:rsidR="00801C23">
        <w:rPr>
          <w:rFonts w:hAnsi="標楷體" w:hint="eastAsia"/>
        </w:rPr>
        <w:t>的</w:t>
      </w:r>
      <w:r w:rsidR="008923E2">
        <w:rPr>
          <w:rFonts w:hAnsi="標楷體" w:hint="eastAsia"/>
        </w:rPr>
        <w:t>開放態度，</w:t>
      </w:r>
      <w:proofErr w:type="gramStart"/>
      <w:r w:rsidR="008923E2">
        <w:rPr>
          <w:rFonts w:hAnsi="標楷體" w:hint="eastAsia"/>
        </w:rPr>
        <w:t>不</w:t>
      </w:r>
      <w:proofErr w:type="gramEnd"/>
      <w:r w:rsidR="008923E2">
        <w:rPr>
          <w:rFonts w:hAnsi="標楷體" w:hint="eastAsia"/>
        </w:rPr>
        <w:t>預設立場地討論如何</w:t>
      </w:r>
      <w:r w:rsidR="00801C23" w:rsidRPr="00801C23">
        <w:rPr>
          <w:rFonts w:hAnsi="標楷體" w:hint="eastAsia"/>
          <w:b/>
          <w:u w:val="single"/>
        </w:rPr>
        <w:t>保存</w:t>
      </w:r>
      <w:r w:rsidR="00801C23" w:rsidRPr="00801C23">
        <w:rPr>
          <w:rFonts w:hAnsi="標楷體" w:hint="eastAsia"/>
          <w:u w:val="single"/>
        </w:rPr>
        <w:t>及</w:t>
      </w:r>
      <w:r w:rsidR="00801C23" w:rsidRPr="00801C23">
        <w:rPr>
          <w:rFonts w:hAnsi="標楷體" w:hint="eastAsia"/>
          <w:b/>
          <w:u w:val="single"/>
        </w:rPr>
        <w:t>活化</w:t>
      </w:r>
      <w:r w:rsidR="00801C23" w:rsidRPr="00801C23">
        <w:rPr>
          <w:rFonts w:hAnsi="標楷體" w:hint="eastAsia"/>
          <w:u w:val="single"/>
        </w:rPr>
        <w:t>威權統治時期不義遺址</w:t>
      </w:r>
      <w:r w:rsidR="008923E2">
        <w:rPr>
          <w:rFonts w:hAnsi="標楷體" w:hint="eastAsia"/>
        </w:rPr>
        <w:t>，這是何等劃時代</w:t>
      </w:r>
      <w:r w:rsidR="00B62A4D">
        <w:rPr>
          <w:rFonts w:hAnsi="標楷體" w:hint="eastAsia"/>
        </w:rPr>
        <w:t>的</w:t>
      </w:r>
      <w:r w:rsidR="008923E2">
        <w:rPr>
          <w:rFonts w:hAnsi="標楷體" w:hint="eastAsia"/>
        </w:rPr>
        <w:t>民主盛事！民主的</w:t>
      </w:r>
      <w:r w:rsidR="00B62A4D">
        <w:rPr>
          <w:rFonts w:hAnsi="標楷體" w:hint="eastAsia"/>
        </w:rPr>
        <w:t>根本</w:t>
      </w:r>
      <w:r w:rsidR="00010501">
        <w:rPr>
          <w:rFonts w:hAnsi="標楷體" w:hint="eastAsia"/>
        </w:rPr>
        <w:t>價值</w:t>
      </w:r>
      <w:r w:rsidR="008923E2">
        <w:rPr>
          <w:rFonts w:hAnsi="標楷體" w:hint="eastAsia"/>
        </w:rPr>
        <w:t>即在充分討論後，少數服從多數，多數尊重少數。然而，本案</w:t>
      </w:r>
      <w:r w:rsidR="00453445">
        <w:rPr>
          <w:rFonts w:hAnsi="標楷體" w:hint="eastAsia"/>
        </w:rPr>
        <w:t>在所有正當法定程序完成後，</w:t>
      </w:r>
      <w:r w:rsidR="008923E2">
        <w:rPr>
          <w:rFonts w:hAnsi="標楷體" w:hint="eastAsia"/>
        </w:rPr>
        <w:t>少數堅</w:t>
      </w:r>
      <w:r>
        <w:rPr>
          <w:rFonts w:hAnsi="標楷體" w:hint="eastAsia"/>
        </w:rPr>
        <w:t>決</w:t>
      </w:r>
      <w:r w:rsidR="008923E2">
        <w:rPr>
          <w:rFonts w:hAnsi="標楷體" w:hint="eastAsia"/>
        </w:rPr>
        <w:t>反對者</w:t>
      </w:r>
      <w:r w:rsidR="00453445">
        <w:rPr>
          <w:rFonts w:hAnsi="標楷體" w:hint="eastAsia"/>
        </w:rPr>
        <w:t>仍透過體制外的抗爭，杯葛行政機關作為，</w:t>
      </w:r>
      <w:r w:rsidR="001841CA">
        <w:rPr>
          <w:rFonts w:hAnsi="標楷體" w:hint="eastAsia"/>
        </w:rPr>
        <w:t>反對者個人好惡</w:t>
      </w:r>
      <w:r w:rsidR="008923E2">
        <w:rPr>
          <w:rFonts w:hAnsi="標楷體" w:hint="eastAsia"/>
        </w:rPr>
        <w:t>顯然已凌駕</w:t>
      </w:r>
      <w:r w:rsidR="008923E2" w:rsidRPr="008923E2">
        <w:rPr>
          <w:rFonts w:hAnsi="標楷體" w:hint="eastAsia"/>
        </w:rPr>
        <w:t>參與</w:t>
      </w:r>
      <w:r w:rsidR="008923E2">
        <w:rPr>
          <w:rFonts w:hAnsi="標楷體" w:hint="eastAsia"/>
        </w:rPr>
        <w:t>24次文化資</w:t>
      </w:r>
      <w:r w:rsidR="008923E2">
        <w:rPr>
          <w:rFonts w:hAnsi="標楷體" w:hint="eastAsia"/>
        </w:rPr>
        <w:lastRenderedPageBreak/>
        <w:t>產及細部設計</w:t>
      </w:r>
      <w:r w:rsidR="008923E2" w:rsidRPr="008923E2">
        <w:rPr>
          <w:rFonts w:hAnsi="標楷體" w:hint="eastAsia"/>
        </w:rPr>
        <w:t>的169人次專家學者</w:t>
      </w:r>
      <w:r w:rsidR="008923E2">
        <w:rPr>
          <w:rFonts w:hAnsi="標楷體" w:hint="eastAsia"/>
        </w:rPr>
        <w:t>；</w:t>
      </w:r>
      <w:r w:rsidRPr="00E20CEB">
        <w:rPr>
          <w:rFonts w:hAnsi="標楷體" w:hint="eastAsia"/>
        </w:rPr>
        <w:t>少數堅決反對者的意見</w:t>
      </w:r>
      <w:r>
        <w:rPr>
          <w:rFonts w:hAnsi="標楷體" w:hint="eastAsia"/>
        </w:rPr>
        <w:t>已左右文化部及人權館的依法行政；</w:t>
      </w:r>
      <w:r w:rsidR="00B62A4D">
        <w:rPr>
          <w:rFonts w:hAnsi="標楷體" w:hint="eastAsia"/>
        </w:rPr>
        <w:t>反對者無視</w:t>
      </w:r>
      <w:r w:rsidR="00B62A4D" w:rsidRPr="00395454">
        <w:rPr>
          <w:rFonts w:hAnsi="標楷體" w:hint="eastAsia"/>
          <w:b/>
          <w:u w:val="single"/>
        </w:rPr>
        <w:t>保存</w:t>
      </w:r>
      <w:r w:rsidR="00B62A4D" w:rsidRPr="00B62A4D">
        <w:rPr>
          <w:rFonts w:hAnsi="標楷體" w:hint="eastAsia"/>
        </w:rPr>
        <w:t>及</w:t>
      </w:r>
      <w:r w:rsidR="00B62A4D" w:rsidRPr="00395454">
        <w:rPr>
          <w:rFonts w:hAnsi="標楷體" w:hint="eastAsia"/>
          <w:b/>
          <w:u w:val="single"/>
        </w:rPr>
        <w:t>活化</w:t>
      </w:r>
      <w:r w:rsidR="00B62A4D">
        <w:rPr>
          <w:rFonts w:hAnsi="標楷體" w:hint="eastAsia"/>
        </w:rPr>
        <w:t>不義遺址有其同等重要性，</w:t>
      </w:r>
      <w:r w:rsidR="009B2691">
        <w:rPr>
          <w:rFonts w:hAnsi="標楷體" w:hint="eastAsia"/>
        </w:rPr>
        <w:t>甚至混淆視聽，</w:t>
      </w:r>
      <w:r w:rsidR="00D81943">
        <w:rPr>
          <w:rFonts w:hAnsi="標楷體" w:hint="eastAsia"/>
        </w:rPr>
        <w:t>挾</w:t>
      </w:r>
      <w:r w:rsidR="009B2691">
        <w:rPr>
          <w:rFonts w:hAnsi="標楷體" w:hint="eastAsia"/>
        </w:rPr>
        <w:t>本院</w:t>
      </w:r>
      <w:r w:rsidR="009B2691" w:rsidRPr="009B2691">
        <w:rPr>
          <w:rFonts w:hAnsi="標楷體" w:hint="eastAsia"/>
        </w:rPr>
        <w:t>101</w:t>
      </w:r>
      <w:r w:rsidR="00D81943">
        <w:rPr>
          <w:rFonts w:hAnsi="標楷體" w:hint="eastAsia"/>
        </w:rPr>
        <w:t>年</w:t>
      </w:r>
      <w:r w:rsidR="009B2691" w:rsidRPr="009B2691">
        <w:rPr>
          <w:rFonts w:hAnsi="標楷體" w:hint="eastAsia"/>
        </w:rPr>
        <w:t>教正0007</w:t>
      </w:r>
      <w:r w:rsidR="00D81943">
        <w:rPr>
          <w:rFonts w:hAnsi="標楷體" w:hint="eastAsia"/>
        </w:rPr>
        <w:t>號</w:t>
      </w:r>
      <w:r w:rsidR="00D81943" w:rsidRPr="00D81943">
        <w:rPr>
          <w:rFonts w:hAnsi="標楷體" w:hint="eastAsia"/>
        </w:rPr>
        <w:t>「入口意象暨追思廣場工程」</w:t>
      </w:r>
      <w:r w:rsidR="00D81943">
        <w:rPr>
          <w:rFonts w:hAnsi="標楷體" w:hint="eastAsia"/>
        </w:rPr>
        <w:t>糾正</w:t>
      </w:r>
      <w:r w:rsidR="00D81943" w:rsidRPr="00D81943">
        <w:rPr>
          <w:rFonts w:hAnsi="標楷體" w:hint="eastAsia"/>
        </w:rPr>
        <w:t>案</w:t>
      </w:r>
      <w:r w:rsidR="00D81943">
        <w:rPr>
          <w:rFonts w:hAnsi="標楷體" w:hint="eastAsia"/>
        </w:rPr>
        <w:t>，一昧無限上綱「凍結式保存」，掣肘</w:t>
      </w:r>
      <w:r w:rsidR="00D81943" w:rsidRPr="00E61B51">
        <w:rPr>
          <w:rFonts w:hAnsi="標楷體" w:hint="eastAsia"/>
        </w:rPr>
        <w:t>「國家人權博物館（景美園區）修增建工程」</w:t>
      </w:r>
      <w:r w:rsidR="00D81943">
        <w:rPr>
          <w:rFonts w:hAnsi="標楷體" w:hint="eastAsia"/>
        </w:rPr>
        <w:t>，</w:t>
      </w:r>
      <w:r w:rsidR="00375614">
        <w:rPr>
          <w:rFonts w:hAnsi="標楷體" w:hint="eastAsia"/>
        </w:rPr>
        <w:t>此舉</w:t>
      </w:r>
      <w:r w:rsidR="00E61B51">
        <w:rPr>
          <w:rFonts w:hAnsi="標楷體" w:hint="eastAsia"/>
        </w:rPr>
        <w:t>終將繼續延宕</w:t>
      </w:r>
      <w:r w:rsidR="00E61B51" w:rsidRPr="00E61B51">
        <w:rPr>
          <w:rFonts w:hAnsi="標楷體" w:hint="eastAsia"/>
        </w:rPr>
        <w:t>「國家人權博物館中程計畫」</w:t>
      </w:r>
      <w:r w:rsidR="00D81943">
        <w:rPr>
          <w:rFonts w:hAnsi="標楷體" w:hint="eastAsia"/>
        </w:rPr>
        <w:t>，也讓</w:t>
      </w:r>
      <w:r w:rsidR="00704D11">
        <w:rPr>
          <w:rFonts w:hAnsi="標楷體" w:hint="eastAsia"/>
        </w:rPr>
        <w:t>政府</w:t>
      </w:r>
      <w:r w:rsidR="00D81943" w:rsidRPr="00D81943">
        <w:rPr>
          <w:rFonts w:hAnsi="標楷體" w:hint="eastAsia"/>
        </w:rPr>
        <w:t>為完備國家級博物館多元面向</w:t>
      </w:r>
      <w:r w:rsidR="00D81943">
        <w:rPr>
          <w:rFonts w:hAnsi="標楷體" w:hint="eastAsia"/>
        </w:rPr>
        <w:t>、</w:t>
      </w:r>
      <w:r w:rsidR="00D81943" w:rsidRPr="00D81943">
        <w:rPr>
          <w:rFonts w:hAnsi="標楷體" w:hint="eastAsia"/>
        </w:rPr>
        <w:t>保存歷史記憶</w:t>
      </w:r>
      <w:r w:rsidR="00D81943">
        <w:rPr>
          <w:rFonts w:hAnsi="標楷體" w:hint="eastAsia"/>
        </w:rPr>
        <w:t>之美意大打折扣</w:t>
      </w:r>
      <w:r w:rsidR="00E61B51">
        <w:rPr>
          <w:rFonts w:hAnsi="標楷體" w:hint="eastAsia"/>
        </w:rPr>
        <w:t>。</w:t>
      </w:r>
    </w:p>
    <w:p w14:paraId="6ABCF09E" w14:textId="6C42D127" w:rsidR="003E7F0F" w:rsidRPr="00F84E0D" w:rsidRDefault="00D81943" w:rsidP="005F1B5D">
      <w:pPr>
        <w:pStyle w:val="3"/>
      </w:pPr>
      <w:r>
        <w:rPr>
          <w:rFonts w:hAnsi="標楷體" w:hint="eastAsia"/>
        </w:rPr>
        <w:t>綜上</w:t>
      </w:r>
      <w:r w:rsidR="003971D0" w:rsidRPr="003971D0">
        <w:rPr>
          <w:rFonts w:hAnsi="標楷體" w:hint="eastAsia"/>
        </w:rPr>
        <w:t>，</w:t>
      </w:r>
      <w:bookmarkStart w:id="11" w:name="_Hlk133851426"/>
      <w:r w:rsidRPr="00D81943">
        <w:rPr>
          <w:rFonts w:hAnsi="標楷體" w:hint="eastAsia"/>
        </w:rPr>
        <w:t>「國家人權博物館（景美園區）</w:t>
      </w:r>
      <w:proofErr w:type="gramStart"/>
      <w:r w:rsidRPr="00D81943">
        <w:rPr>
          <w:rFonts w:hAnsi="標楷體" w:hint="eastAsia"/>
        </w:rPr>
        <w:t>修增建</w:t>
      </w:r>
      <w:proofErr w:type="gramEnd"/>
      <w:r w:rsidRPr="00D81943">
        <w:rPr>
          <w:rFonts w:hAnsi="標楷體" w:hint="eastAsia"/>
        </w:rPr>
        <w:t>工程」自107年12月24日委託規劃設計，至111年9月30日取得建照，已耗時逾3年9月；</w:t>
      </w:r>
      <w:proofErr w:type="gramStart"/>
      <w:r w:rsidRPr="00D81943">
        <w:rPr>
          <w:rFonts w:hAnsi="標楷體" w:hint="eastAsia"/>
        </w:rPr>
        <w:t>惟人權館迄</w:t>
      </w:r>
      <w:proofErr w:type="gramEnd"/>
      <w:r w:rsidRPr="00D81943">
        <w:rPr>
          <w:rFonts w:hAnsi="標楷體" w:hint="eastAsia"/>
        </w:rPr>
        <w:t>未辦理工程</w:t>
      </w:r>
      <w:r w:rsidR="00BE34D3">
        <w:rPr>
          <w:rFonts w:hAnsi="標楷體" w:hint="eastAsia"/>
        </w:rPr>
        <w:t>招標</w:t>
      </w:r>
      <w:r w:rsidRPr="00D81943">
        <w:rPr>
          <w:rFonts w:hAnsi="標楷體" w:hint="eastAsia"/>
        </w:rPr>
        <w:t>，已取得之建照將於112年6月30日失效，屆時</w:t>
      </w:r>
      <w:r w:rsidR="00F84E0D">
        <w:rPr>
          <w:rFonts w:hAnsi="標楷體" w:hint="eastAsia"/>
        </w:rPr>
        <w:t>不僅</w:t>
      </w:r>
      <w:r w:rsidR="00F84E0D" w:rsidRPr="00F84E0D">
        <w:rPr>
          <w:rFonts w:hAnsi="標楷體" w:hint="eastAsia"/>
        </w:rPr>
        <w:t>原已完成之工程發包預算書圖</w:t>
      </w:r>
      <w:r w:rsidR="00F84E0D">
        <w:rPr>
          <w:rFonts w:hAnsi="標楷體" w:hint="eastAsia"/>
        </w:rPr>
        <w:t>作廢</w:t>
      </w:r>
      <w:r w:rsidR="00F84E0D" w:rsidRPr="00F84E0D">
        <w:rPr>
          <w:rFonts w:hAnsi="標楷體" w:hint="eastAsia"/>
        </w:rPr>
        <w:t>，</w:t>
      </w:r>
      <w:r w:rsidR="00F84E0D">
        <w:rPr>
          <w:rFonts w:hAnsi="標楷體" w:hint="eastAsia"/>
        </w:rPr>
        <w:t>亦</w:t>
      </w:r>
      <w:r w:rsidR="00F84E0D" w:rsidRPr="00D81943">
        <w:rPr>
          <w:rFonts w:hAnsi="標楷體" w:hint="eastAsia"/>
        </w:rPr>
        <w:t>勢必</w:t>
      </w:r>
      <w:r w:rsidR="00F84E0D">
        <w:rPr>
          <w:rFonts w:hAnsi="標楷體" w:hint="eastAsia"/>
        </w:rPr>
        <w:t>導致</w:t>
      </w:r>
      <w:r w:rsidRPr="00D81943">
        <w:rPr>
          <w:rFonts w:hAnsi="標楷體" w:hint="eastAsia"/>
        </w:rPr>
        <w:t>重新</w:t>
      </w:r>
      <w:proofErr w:type="gramStart"/>
      <w:r w:rsidRPr="00D81943">
        <w:rPr>
          <w:rFonts w:hAnsi="標楷體" w:hint="eastAsia"/>
        </w:rPr>
        <w:t>踐</w:t>
      </w:r>
      <w:proofErr w:type="gramEnd"/>
      <w:r w:rsidRPr="00D81943">
        <w:rPr>
          <w:rFonts w:hAnsi="標楷體" w:hint="eastAsia"/>
        </w:rPr>
        <w:t>行漫長的文化資產及細部設計審議，此實非各界關心轉型正義及人權發展人士所樂見，</w:t>
      </w:r>
      <w:proofErr w:type="gramStart"/>
      <w:r w:rsidRPr="00D81943">
        <w:rPr>
          <w:rFonts w:hAnsi="標楷體" w:hint="eastAsia"/>
        </w:rPr>
        <w:t>文化部允</w:t>
      </w:r>
      <w:proofErr w:type="gramEnd"/>
      <w:r w:rsidRPr="00D81943">
        <w:rPr>
          <w:rFonts w:hAnsi="標楷體" w:hint="eastAsia"/>
        </w:rPr>
        <w:t>應</w:t>
      </w:r>
      <w:r w:rsidR="002925F1" w:rsidRPr="002925F1">
        <w:rPr>
          <w:rFonts w:hAnsi="標楷體" w:hint="eastAsia"/>
        </w:rPr>
        <w:t>加強溝通、</w:t>
      </w:r>
      <w:r w:rsidRPr="00D81943">
        <w:rPr>
          <w:rFonts w:hAnsi="標楷體" w:hint="eastAsia"/>
        </w:rPr>
        <w:t>積極辦理</w:t>
      </w:r>
      <w:r>
        <w:rPr>
          <w:rFonts w:hAnsi="標楷體" w:hint="eastAsia"/>
        </w:rPr>
        <w:t>，</w:t>
      </w:r>
      <w:r w:rsidRPr="00D81943">
        <w:rPr>
          <w:rFonts w:hAnsi="標楷體" w:hint="eastAsia"/>
        </w:rPr>
        <w:t>避免</w:t>
      </w:r>
      <w:r w:rsidR="00F84E0D">
        <w:rPr>
          <w:rFonts w:hAnsi="標楷體" w:hint="eastAsia"/>
        </w:rPr>
        <w:t>建</w:t>
      </w:r>
      <w:r w:rsidRPr="00D81943">
        <w:rPr>
          <w:rFonts w:hAnsi="標楷體" w:hint="eastAsia"/>
        </w:rPr>
        <w:t>照</w:t>
      </w:r>
      <w:r w:rsidR="00F84E0D">
        <w:rPr>
          <w:rFonts w:hAnsi="標楷體" w:hint="eastAsia"/>
        </w:rPr>
        <w:t>失效</w:t>
      </w:r>
      <w:bookmarkEnd w:id="11"/>
      <w:r>
        <w:rPr>
          <w:rFonts w:hAnsi="標楷體" w:hint="eastAsia"/>
        </w:rPr>
        <w:t>。</w:t>
      </w:r>
    </w:p>
    <w:p w14:paraId="40C572C0" w14:textId="7C61E0F0" w:rsidR="00704D11" w:rsidRPr="001B5947" w:rsidRDefault="001B5947" w:rsidP="00704D11">
      <w:pPr>
        <w:pStyle w:val="2"/>
        <w:rPr>
          <w:b/>
        </w:rPr>
      </w:pPr>
      <w:bookmarkStart w:id="12" w:name="_Hlk134698559"/>
      <w:r w:rsidRPr="001B5947">
        <w:rPr>
          <w:rFonts w:hint="eastAsia"/>
          <w:b/>
        </w:rPr>
        <w:t>人權館配合</w:t>
      </w:r>
      <w:proofErr w:type="gramStart"/>
      <w:r w:rsidR="00C131B9">
        <w:rPr>
          <w:rFonts w:hint="eastAsia"/>
          <w:b/>
        </w:rPr>
        <w:t>臺</w:t>
      </w:r>
      <w:proofErr w:type="gramEnd"/>
      <w:r w:rsidR="00C131B9">
        <w:rPr>
          <w:rFonts w:hint="eastAsia"/>
          <w:b/>
        </w:rPr>
        <w:t>東縣政府</w:t>
      </w:r>
      <w:r w:rsidR="005C6374">
        <w:rPr>
          <w:rFonts w:hint="eastAsia"/>
          <w:b/>
        </w:rPr>
        <w:t>將</w:t>
      </w:r>
      <w:r w:rsidRPr="001B5947">
        <w:rPr>
          <w:rFonts w:hint="eastAsia"/>
          <w:b/>
        </w:rPr>
        <w:t>綠島園區登錄為文化景觀，辦理既有建物修護及再利用整擴建工程，計畫執行已</w:t>
      </w:r>
      <w:r w:rsidR="00362CD0">
        <w:rPr>
          <w:rFonts w:hint="eastAsia"/>
          <w:b/>
        </w:rPr>
        <w:t>近7</w:t>
      </w:r>
      <w:r w:rsidRPr="001B5947">
        <w:rPr>
          <w:rFonts w:hint="eastAsia"/>
          <w:b/>
        </w:rPr>
        <w:t>年，</w:t>
      </w:r>
      <w:r w:rsidR="00F245DD" w:rsidRPr="00F245DD">
        <w:rPr>
          <w:rFonts w:hint="eastAsia"/>
          <w:b/>
        </w:rPr>
        <w:t>因文資審議程序冗長</w:t>
      </w:r>
      <w:r w:rsidR="00F245DD">
        <w:rPr>
          <w:rFonts w:hint="eastAsia"/>
          <w:b/>
        </w:rPr>
        <w:t>，</w:t>
      </w:r>
      <w:r w:rsidRPr="001B5947">
        <w:rPr>
          <w:rFonts w:hint="eastAsia"/>
          <w:b/>
        </w:rPr>
        <w:t>確有</w:t>
      </w:r>
      <w:proofErr w:type="gramStart"/>
      <w:r w:rsidRPr="001B5947">
        <w:rPr>
          <w:rFonts w:hint="eastAsia"/>
          <w:b/>
        </w:rPr>
        <w:t>審計部</w:t>
      </w:r>
      <w:r w:rsidR="00B35934">
        <w:rPr>
          <w:rFonts w:hint="eastAsia"/>
          <w:b/>
        </w:rPr>
        <w:t>所</w:t>
      </w:r>
      <w:proofErr w:type="gramEnd"/>
      <w:r w:rsidRPr="001B5947">
        <w:rPr>
          <w:rFonts w:hint="eastAsia"/>
          <w:b/>
        </w:rPr>
        <w:t>函報既有建物辦理文資審議及因應計畫未及</w:t>
      </w:r>
      <w:proofErr w:type="gramStart"/>
      <w:r w:rsidRPr="001B5947">
        <w:rPr>
          <w:rFonts w:hint="eastAsia"/>
          <w:b/>
        </w:rPr>
        <w:t>5</w:t>
      </w:r>
      <w:proofErr w:type="gramEnd"/>
      <w:r w:rsidRPr="001B5947">
        <w:rPr>
          <w:rFonts w:hint="eastAsia"/>
          <w:b/>
        </w:rPr>
        <w:t>成，造成整擴建工程執行率不佳，計畫執行期程延長等情事，且自</w:t>
      </w:r>
      <w:r w:rsidR="0036773A">
        <w:rPr>
          <w:rFonts w:hint="eastAsia"/>
          <w:b/>
        </w:rPr>
        <w:t>該</w:t>
      </w:r>
      <w:r w:rsidRPr="001B5947">
        <w:rPr>
          <w:rFonts w:hint="eastAsia"/>
          <w:b/>
        </w:rPr>
        <w:t>部第二次查核日（110年9月17日）至本院調查</w:t>
      </w:r>
      <w:proofErr w:type="gramStart"/>
      <w:r w:rsidRPr="001B5947">
        <w:rPr>
          <w:rFonts w:hint="eastAsia"/>
          <w:b/>
        </w:rPr>
        <w:t>期間，均</w:t>
      </w:r>
      <w:proofErr w:type="gramEnd"/>
      <w:r w:rsidRPr="001B5947">
        <w:rPr>
          <w:rFonts w:hint="eastAsia"/>
          <w:b/>
        </w:rPr>
        <w:t>無</w:t>
      </w:r>
      <w:r w:rsidR="00B35934">
        <w:rPr>
          <w:rFonts w:hint="eastAsia"/>
          <w:b/>
        </w:rPr>
        <w:t>實質</w:t>
      </w:r>
      <w:r w:rsidRPr="001B5947">
        <w:rPr>
          <w:rFonts w:hint="eastAsia"/>
          <w:b/>
        </w:rPr>
        <w:t>進展，允宜確實檢討改進</w:t>
      </w:r>
      <w:bookmarkEnd w:id="12"/>
    </w:p>
    <w:p w14:paraId="0D9F9EFC" w14:textId="454B21E1" w:rsidR="00704D11" w:rsidRDefault="00704D11" w:rsidP="00704D11">
      <w:pPr>
        <w:pStyle w:val="3"/>
      </w:pPr>
      <w:r>
        <w:rPr>
          <w:rFonts w:hint="eastAsia"/>
        </w:rPr>
        <w:t>據</w:t>
      </w:r>
      <w:proofErr w:type="gramStart"/>
      <w:r>
        <w:rPr>
          <w:rFonts w:hint="eastAsia"/>
        </w:rPr>
        <w:t>審計部函報</w:t>
      </w:r>
      <w:proofErr w:type="gramEnd"/>
      <w:r>
        <w:rPr>
          <w:rFonts w:hint="eastAsia"/>
        </w:rPr>
        <w:t>，</w:t>
      </w:r>
      <w:r w:rsidRPr="00704D11">
        <w:rPr>
          <w:rFonts w:hint="eastAsia"/>
        </w:rPr>
        <w:t>「國家人權博物館中程計畫」人權之心空間計畫-綠島營區（下稱綠島園區）</w:t>
      </w:r>
      <w:r>
        <w:rPr>
          <w:rFonts w:hint="eastAsia"/>
        </w:rPr>
        <w:t>計畫績效指標截至110年8月底止之達成率，其中既有建築再利用整（擴）建工程實際進度為22％，較預期目標值</w:t>
      </w:r>
      <w:r w:rsidR="00E464C9">
        <w:rPr>
          <w:rFonts w:hAnsi="標楷體" w:hint="eastAsia"/>
        </w:rPr>
        <w:t>（</w:t>
      </w:r>
      <w:r>
        <w:rPr>
          <w:rFonts w:hint="eastAsia"/>
        </w:rPr>
        <w:t>40％</w:t>
      </w:r>
      <w:r w:rsidR="00E464C9">
        <w:rPr>
          <w:rFonts w:hAnsi="標楷體" w:hint="eastAsia"/>
        </w:rPr>
        <w:t>）</w:t>
      </w:r>
      <w:r>
        <w:rPr>
          <w:rFonts w:hint="eastAsia"/>
        </w:rPr>
        <w:t>落後18％。另該計畫經2次修正，執行</w:t>
      </w:r>
      <w:proofErr w:type="gramStart"/>
      <w:r>
        <w:rPr>
          <w:rFonts w:hint="eastAsia"/>
        </w:rPr>
        <w:t>期程展延</w:t>
      </w:r>
      <w:proofErr w:type="gramEnd"/>
      <w:r>
        <w:rPr>
          <w:rFonts w:hint="eastAsia"/>
        </w:rPr>
        <w:t>至114年，</w:t>
      </w:r>
      <w:proofErr w:type="gramStart"/>
      <w:r>
        <w:rPr>
          <w:rFonts w:hint="eastAsia"/>
        </w:rPr>
        <w:t>據館</w:t>
      </w:r>
      <w:proofErr w:type="gramEnd"/>
      <w:r>
        <w:rPr>
          <w:rFonts w:hint="eastAsia"/>
        </w:rPr>
        <w:t>方說明主要係103年臺東縣政府</w:t>
      </w:r>
      <w:r>
        <w:rPr>
          <w:rFonts w:hint="eastAsia"/>
        </w:rPr>
        <w:lastRenderedPageBreak/>
        <w:t>將綠島園區登錄為文化景觀，進行園區內建築物修復再利用工程，須依照文化資產保存法、古蹟修復及再利用辦法、史蹟文化景觀建築管理土地使用消防安全處理辦法等相關規定，撰寫修復再利用計畫，並提送因應計畫經主管機關審查，又綠島園區面積廣大，老舊建築物逾60棟，於進行相關文資及行政審查程序耗時，致既有建築再利用整（擴）建工程延宕。</w:t>
      </w:r>
    </w:p>
    <w:p w14:paraId="06090E2D" w14:textId="7969626F" w:rsidR="00F84E0D" w:rsidRDefault="00704D11" w:rsidP="00704D11">
      <w:pPr>
        <w:pStyle w:val="3"/>
      </w:pPr>
      <w:r>
        <w:rPr>
          <w:rFonts w:hint="eastAsia"/>
        </w:rPr>
        <w:t>截至110年8月底止，綠島園區計有建物64件，分布於莊敬營區等9個區域，其中已著手辦理整（擴）建工程，包括已進行文資審議且提送因應計畫審議通過者，計有海巡署廳舍等3區域，共計9件、進行文資審議且因應計畫已提送尚未審查通過者，計有莊敬營區15件、無須辦理整擴建工程文資審議及因應計畫者，計有中正堂等2個區域，共計4件，合計28件；其餘仍須經確認再利用及修護景觀規劃設計案後始提案辦理者，計有莊敬營區內相關附屬設施等6個區域，合計36件，占總件數64件之56.25％。</w:t>
      </w:r>
    </w:p>
    <w:p w14:paraId="5AF2333C" w14:textId="65BC8FE3" w:rsidR="00704D11" w:rsidRDefault="00704D11" w:rsidP="00704D11">
      <w:pPr>
        <w:pStyle w:val="3"/>
      </w:pPr>
      <w:proofErr w:type="gramStart"/>
      <w:r>
        <w:rPr>
          <w:rFonts w:hint="eastAsia"/>
        </w:rPr>
        <w:t>查據文化</w:t>
      </w:r>
      <w:proofErr w:type="gramEnd"/>
      <w:r>
        <w:rPr>
          <w:rFonts w:hint="eastAsia"/>
        </w:rPr>
        <w:t>部書面資料，</w:t>
      </w:r>
      <w:r w:rsidRPr="00704D11">
        <w:rPr>
          <w:rFonts w:hint="eastAsia"/>
        </w:rPr>
        <w:tab/>
        <w:t>綠島園區既有建築物</w:t>
      </w:r>
      <w:r w:rsidR="00851C50">
        <w:rPr>
          <w:rFonts w:hint="eastAsia"/>
        </w:rPr>
        <w:t>辦理</w:t>
      </w:r>
      <w:r w:rsidRPr="00704D11">
        <w:rPr>
          <w:rFonts w:hint="eastAsia"/>
        </w:rPr>
        <w:t>文資審議進度</w:t>
      </w:r>
      <w:r w:rsidR="004532F6">
        <w:rPr>
          <w:rFonts w:hint="eastAsia"/>
        </w:rPr>
        <w:t>詳</w:t>
      </w:r>
      <w:r w:rsidR="00851C50">
        <w:rPr>
          <w:rFonts w:hint="eastAsia"/>
        </w:rPr>
        <w:t>如</w:t>
      </w:r>
      <w:r w:rsidR="00105CCB">
        <w:rPr>
          <w:rFonts w:hint="eastAsia"/>
        </w:rPr>
        <w:t>下</w:t>
      </w:r>
      <w:r w:rsidR="00851C50">
        <w:rPr>
          <w:rFonts w:hint="eastAsia"/>
        </w:rPr>
        <w:t>表：</w:t>
      </w:r>
    </w:p>
    <w:p w14:paraId="741DA787" w14:textId="0DE8E5B0" w:rsidR="00851C50" w:rsidRPr="00B35934" w:rsidRDefault="00851C50" w:rsidP="00B35934">
      <w:pPr>
        <w:pStyle w:val="3"/>
        <w:numPr>
          <w:ilvl w:val="0"/>
          <w:numId w:val="0"/>
        </w:numPr>
        <w:spacing w:beforeLines="50" w:before="228"/>
        <w:ind w:left="1361" w:rightChars="-50" w:right="-170"/>
        <w:rPr>
          <w:kern w:val="0"/>
        </w:rPr>
      </w:pPr>
      <w:r w:rsidRPr="00B35934">
        <w:rPr>
          <w:rFonts w:hint="eastAsia"/>
          <w:kern w:val="0"/>
        </w:rPr>
        <w:t>表 綠島園區既有建築物文資審議進度</w:t>
      </w:r>
      <w:r w:rsidR="00B35934" w:rsidRPr="00B35934">
        <w:rPr>
          <w:rFonts w:hint="eastAsia"/>
          <w:kern w:val="0"/>
        </w:rPr>
        <w:t>及趕辦措施</w:t>
      </w:r>
    </w:p>
    <w:tbl>
      <w:tblPr>
        <w:tblW w:w="5392"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1928"/>
        <w:gridCol w:w="680"/>
        <w:gridCol w:w="3260"/>
        <w:gridCol w:w="2978"/>
      </w:tblGrid>
      <w:tr w:rsidR="00B35934" w:rsidRPr="00704D11" w14:paraId="4E42A7EC" w14:textId="3555E509" w:rsidTr="004532F6">
        <w:trPr>
          <w:trHeight w:val="416"/>
          <w:tblHeader/>
        </w:trPr>
        <w:tc>
          <w:tcPr>
            <w:tcW w:w="357" w:type="pct"/>
            <w:shd w:val="clear" w:color="auto" w:fill="auto"/>
            <w:vAlign w:val="center"/>
          </w:tcPr>
          <w:p w14:paraId="64EFAC53" w14:textId="77777777" w:rsidR="001B5947" w:rsidRPr="00704D11" w:rsidRDefault="001B5947" w:rsidP="00851C50">
            <w:pPr>
              <w:spacing w:line="20" w:lineRule="atLeast"/>
              <w:ind w:rightChars="-50" w:right="-170"/>
              <w:rPr>
                <w:color w:val="000000" w:themeColor="text1"/>
                <w:sz w:val="28"/>
                <w:szCs w:val="28"/>
              </w:rPr>
            </w:pPr>
            <w:r w:rsidRPr="00704D11">
              <w:rPr>
                <w:rFonts w:hint="eastAsia"/>
                <w:color w:val="000000" w:themeColor="text1"/>
                <w:sz w:val="28"/>
                <w:szCs w:val="28"/>
              </w:rPr>
              <w:t>編號</w:t>
            </w:r>
          </w:p>
        </w:tc>
        <w:tc>
          <w:tcPr>
            <w:tcW w:w="1012" w:type="pct"/>
            <w:vAlign w:val="center"/>
          </w:tcPr>
          <w:p w14:paraId="59B2D5CD" w14:textId="77777777" w:rsidR="001B5947" w:rsidRPr="00704D11" w:rsidRDefault="001B5947" w:rsidP="00443FA7">
            <w:pPr>
              <w:spacing w:line="20" w:lineRule="atLeast"/>
              <w:jc w:val="center"/>
              <w:rPr>
                <w:color w:val="000000" w:themeColor="text1"/>
                <w:sz w:val="28"/>
                <w:szCs w:val="28"/>
              </w:rPr>
            </w:pPr>
            <w:r w:rsidRPr="00704D11">
              <w:rPr>
                <w:color w:val="000000" w:themeColor="text1"/>
                <w:sz w:val="28"/>
                <w:szCs w:val="28"/>
              </w:rPr>
              <w:t>區域</w:t>
            </w:r>
          </w:p>
        </w:tc>
        <w:tc>
          <w:tcPr>
            <w:tcW w:w="357" w:type="pct"/>
            <w:shd w:val="clear" w:color="auto" w:fill="auto"/>
            <w:vAlign w:val="center"/>
          </w:tcPr>
          <w:p w14:paraId="3CC0F7A8" w14:textId="77777777" w:rsidR="001B5947" w:rsidRPr="00704D11" w:rsidRDefault="001B5947" w:rsidP="004532F6">
            <w:pPr>
              <w:spacing w:line="20" w:lineRule="atLeast"/>
              <w:ind w:rightChars="-50" w:right="-170"/>
              <w:jc w:val="center"/>
              <w:rPr>
                <w:color w:val="000000" w:themeColor="text1"/>
                <w:sz w:val="28"/>
                <w:szCs w:val="28"/>
              </w:rPr>
            </w:pPr>
            <w:r w:rsidRPr="00704D11">
              <w:rPr>
                <w:color w:val="000000" w:themeColor="text1"/>
                <w:sz w:val="28"/>
                <w:szCs w:val="28"/>
              </w:rPr>
              <w:t>棟數</w:t>
            </w:r>
          </w:p>
        </w:tc>
        <w:tc>
          <w:tcPr>
            <w:tcW w:w="1711" w:type="pct"/>
            <w:shd w:val="clear" w:color="auto" w:fill="auto"/>
            <w:vAlign w:val="center"/>
          </w:tcPr>
          <w:p w14:paraId="51E9CE3C" w14:textId="77777777" w:rsidR="001B5947" w:rsidRPr="00704D11" w:rsidRDefault="001B5947" w:rsidP="00443FA7">
            <w:pPr>
              <w:spacing w:line="20" w:lineRule="atLeast"/>
              <w:jc w:val="center"/>
              <w:rPr>
                <w:color w:val="000000" w:themeColor="text1"/>
                <w:sz w:val="28"/>
                <w:szCs w:val="28"/>
              </w:rPr>
            </w:pPr>
            <w:r w:rsidRPr="00704D11">
              <w:rPr>
                <w:rFonts w:hint="eastAsia"/>
                <w:color w:val="000000" w:themeColor="text1"/>
                <w:sz w:val="28"/>
                <w:szCs w:val="28"/>
              </w:rPr>
              <w:t>說明</w:t>
            </w:r>
          </w:p>
        </w:tc>
        <w:tc>
          <w:tcPr>
            <w:tcW w:w="1563" w:type="pct"/>
          </w:tcPr>
          <w:p w14:paraId="3B405E0A" w14:textId="2DA98ED0" w:rsidR="001B5947" w:rsidRPr="00704D11" w:rsidRDefault="001B5947" w:rsidP="00443FA7">
            <w:pPr>
              <w:spacing w:line="20" w:lineRule="atLeast"/>
              <w:jc w:val="center"/>
              <w:rPr>
                <w:color w:val="000000" w:themeColor="text1"/>
                <w:sz w:val="28"/>
                <w:szCs w:val="28"/>
              </w:rPr>
            </w:pPr>
            <w:r>
              <w:rPr>
                <w:rFonts w:hint="eastAsia"/>
                <w:color w:val="000000" w:themeColor="text1"/>
                <w:sz w:val="28"/>
                <w:szCs w:val="28"/>
              </w:rPr>
              <w:t>趕辦措施</w:t>
            </w:r>
          </w:p>
        </w:tc>
      </w:tr>
      <w:tr w:rsidR="00B35934" w:rsidRPr="00704D11" w14:paraId="490EB60E" w14:textId="2F648252" w:rsidTr="004532F6">
        <w:trPr>
          <w:trHeight w:val="951"/>
        </w:trPr>
        <w:tc>
          <w:tcPr>
            <w:tcW w:w="357" w:type="pct"/>
            <w:shd w:val="clear" w:color="auto" w:fill="auto"/>
            <w:vAlign w:val="center"/>
          </w:tcPr>
          <w:p w14:paraId="6E30EE69" w14:textId="77777777" w:rsidR="00B35934" w:rsidRPr="00704D11" w:rsidRDefault="00B35934" w:rsidP="00851C50">
            <w:pPr>
              <w:spacing w:line="400" w:lineRule="exact"/>
              <w:jc w:val="center"/>
              <w:rPr>
                <w:color w:val="000000" w:themeColor="text1"/>
                <w:sz w:val="28"/>
                <w:szCs w:val="28"/>
              </w:rPr>
            </w:pPr>
            <w:r w:rsidRPr="00704D11">
              <w:rPr>
                <w:color w:val="000000" w:themeColor="text1"/>
                <w:sz w:val="28"/>
                <w:szCs w:val="28"/>
              </w:rPr>
              <w:t>1.</w:t>
            </w:r>
          </w:p>
        </w:tc>
        <w:tc>
          <w:tcPr>
            <w:tcW w:w="1012" w:type="pct"/>
            <w:vAlign w:val="center"/>
          </w:tcPr>
          <w:p w14:paraId="66371EA4" w14:textId="77777777" w:rsidR="00B35934" w:rsidRPr="00704D11" w:rsidRDefault="00B35934" w:rsidP="00B35934">
            <w:pPr>
              <w:spacing w:line="400" w:lineRule="exact"/>
              <w:rPr>
                <w:snapToGrid w:val="0"/>
                <w:color w:val="000000" w:themeColor="text1"/>
                <w:spacing w:val="-10"/>
                <w:kern w:val="0"/>
                <w:sz w:val="28"/>
                <w:szCs w:val="28"/>
              </w:rPr>
            </w:pPr>
            <w:r w:rsidRPr="00704D11">
              <w:rPr>
                <w:snapToGrid w:val="0"/>
                <w:color w:val="000000" w:themeColor="text1"/>
                <w:spacing w:val="-10"/>
                <w:kern w:val="0"/>
                <w:sz w:val="28"/>
                <w:szCs w:val="28"/>
              </w:rPr>
              <w:t>綠洲山莊、中正堂及第</w:t>
            </w:r>
            <w:proofErr w:type="gramStart"/>
            <w:r w:rsidRPr="00704D11">
              <w:rPr>
                <w:snapToGrid w:val="0"/>
                <w:color w:val="000000" w:themeColor="text1"/>
                <w:spacing w:val="-10"/>
                <w:kern w:val="0"/>
                <w:sz w:val="28"/>
                <w:szCs w:val="28"/>
              </w:rPr>
              <w:t>三</w:t>
            </w:r>
            <w:proofErr w:type="gramEnd"/>
            <w:r w:rsidRPr="00704D11">
              <w:rPr>
                <w:snapToGrid w:val="0"/>
                <w:color w:val="000000" w:themeColor="text1"/>
                <w:spacing w:val="-10"/>
                <w:kern w:val="0"/>
                <w:sz w:val="28"/>
                <w:szCs w:val="28"/>
              </w:rPr>
              <w:t>大隊</w:t>
            </w:r>
          </w:p>
        </w:tc>
        <w:tc>
          <w:tcPr>
            <w:tcW w:w="357" w:type="pct"/>
            <w:shd w:val="clear" w:color="auto" w:fill="auto"/>
            <w:vAlign w:val="center"/>
          </w:tcPr>
          <w:p w14:paraId="6B9F5404" w14:textId="77777777" w:rsidR="00B35934" w:rsidRPr="00704D11" w:rsidRDefault="00B35934" w:rsidP="004532F6">
            <w:pPr>
              <w:spacing w:line="400" w:lineRule="exact"/>
              <w:jc w:val="center"/>
              <w:rPr>
                <w:snapToGrid w:val="0"/>
                <w:color w:val="000000" w:themeColor="text1"/>
                <w:spacing w:val="-10"/>
                <w:kern w:val="0"/>
                <w:sz w:val="28"/>
                <w:szCs w:val="28"/>
              </w:rPr>
            </w:pPr>
            <w:r w:rsidRPr="00704D11">
              <w:rPr>
                <w:snapToGrid w:val="0"/>
                <w:color w:val="000000" w:themeColor="text1"/>
                <w:spacing w:val="-10"/>
                <w:kern w:val="0"/>
                <w:sz w:val="28"/>
                <w:szCs w:val="28"/>
              </w:rPr>
              <w:t>14</w:t>
            </w:r>
          </w:p>
        </w:tc>
        <w:tc>
          <w:tcPr>
            <w:tcW w:w="1711" w:type="pct"/>
            <w:shd w:val="clear" w:color="auto" w:fill="auto"/>
          </w:tcPr>
          <w:p w14:paraId="5A670082" w14:textId="77777777" w:rsidR="00B35934" w:rsidRPr="00704D11" w:rsidRDefault="00B35934" w:rsidP="00443FA7">
            <w:pPr>
              <w:spacing w:line="400" w:lineRule="exact"/>
              <w:rPr>
                <w:snapToGrid w:val="0"/>
                <w:color w:val="000000" w:themeColor="text1"/>
                <w:spacing w:val="-10"/>
                <w:kern w:val="0"/>
                <w:sz w:val="28"/>
                <w:szCs w:val="28"/>
              </w:rPr>
            </w:pPr>
            <w:r w:rsidRPr="00704D11">
              <w:rPr>
                <w:snapToGrid w:val="0"/>
                <w:color w:val="000000" w:themeColor="text1"/>
                <w:spacing w:val="-10"/>
                <w:kern w:val="0"/>
                <w:sz w:val="28"/>
                <w:szCs w:val="28"/>
              </w:rPr>
              <w:t>已取得使用許可，</w:t>
            </w:r>
            <w:r w:rsidRPr="00704D11">
              <w:rPr>
                <w:rFonts w:hint="eastAsia"/>
                <w:snapToGrid w:val="0"/>
                <w:color w:val="000000" w:themeColor="text1"/>
                <w:spacing w:val="-10"/>
                <w:kern w:val="0"/>
                <w:sz w:val="28"/>
                <w:szCs w:val="28"/>
              </w:rPr>
              <w:t>現</w:t>
            </w:r>
            <w:r w:rsidRPr="00704D11">
              <w:rPr>
                <w:snapToGrid w:val="0"/>
                <w:color w:val="000000" w:themeColor="text1"/>
                <w:spacing w:val="-10"/>
                <w:kern w:val="0"/>
                <w:sz w:val="28"/>
                <w:szCs w:val="28"/>
              </w:rPr>
              <w:t>已辦理展覽、空間展示使用</w:t>
            </w:r>
            <w:r w:rsidRPr="00704D11">
              <w:rPr>
                <w:rFonts w:hint="eastAsia"/>
                <w:snapToGrid w:val="0"/>
                <w:color w:val="000000" w:themeColor="text1"/>
                <w:spacing w:val="-10"/>
                <w:kern w:val="0"/>
                <w:sz w:val="28"/>
                <w:szCs w:val="28"/>
              </w:rPr>
              <w:t>中</w:t>
            </w:r>
            <w:r w:rsidRPr="00704D11">
              <w:rPr>
                <w:snapToGrid w:val="0"/>
                <w:color w:val="000000" w:themeColor="text1"/>
                <w:spacing w:val="-10"/>
                <w:kern w:val="0"/>
                <w:sz w:val="28"/>
                <w:szCs w:val="28"/>
              </w:rPr>
              <w:t>。</w:t>
            </w:r>
          </w:p>
        </w:tc>
        <w:tc>
          <w:tcPr>
            <w:tcW w:w="1563" w:type="pct"/>
            <w:vMerge w:val="restart"/>
            <w:vAlign w:val="center"/>
          </w:tcPr>
          <w:p w14:paraId="3DE851B7" w14:textId="3869C374" w:rsidR="00B35934" w:rsidRPr="00704D11" w:rsidRDefault="00B35934" w:rsidP="00B35934">
            <w:pPr>
              <w:spacing w:line="400" w:lineRule="exact"/>
              <w:rPr>
                <w:snapToGrid w:val="0"/>
                <w:color w:val="000000" w:themeColor="text1"/>
                <w:spacing w:val="-10"/>
                <w:kern w:val="0"/>
                <w:sz w:val="28"/>
                <w:szCs w:val="28"/>
              </w:rPr>
            </w:pPr>
            <w:r w:rsidRPr="001B5947">
              <w:rPr>
                <w:rFonts w:hint="eastAsia"/>
                <w:snapToGrid w:val="0"/>
                <w:color w:val="000000" w:themeColor="text1"/>
                <w:spacing w:val="-10"/>
                <w:kern w:val="0"/>
                <w:sz w:val="28"/>
                <w:szCs w:val="28"/>
              </w:rPr>
              <w:t>各案依裝修後現況使用，或另依照工程預定進度執行</w:t>
            </w:r>
            <w:r>
              <w:rPr>
                <w:rFonts w:hint="eastAsia"/>
                <w:snapToGrid w:val="0"/>
                <w:color w:val="000000" w:themeColor="text1"/>
                <w:spacing w:val="-10"/>
                <w:kern w:val="0"/>
                <w:sz w:val="28"/>
                <w:szCs w:val="28"/>
              </w:rPr>
              <w:t>。</w:t>
            </w:r>
          </w:p>
        </w:tc>
      </w:tr>
      <w:tr w:rsidR="00B35934" w:rsidRPr="00704D11" w14:paraId="02485593" w14:textId="1493AFBA" w:rsidTr="004532F6">
        <w:tc>
          <w:tcPr>
            <w:tcW w:w="357" w:type="pct"/>
            <w:shd w:val="clear" w:color="auto" w:fill="auto"/>
            <w:vAlign w:val="center"/>
          </w:tcPr>
          <w:p w14:paraId="546B04C9" w14:textId="77777777" w:rsidR="00B35934" w:rsidRPr="00704D11" w:rsidRDefault="00B35934" w:rsidP="00851C50">
            <w:pPr>
              <w:spacing w:line="400" w:lineRule="exact"/>
              <w:jc w:val="center"/>
              <w:rPr>
                <w:color w:val="000000" w:themeColor="text1"/>
                <w:sz w:val="28"/>
                <w:szCs w:val="28"/>
              </w:rPr>
            </w:pPr>
            <w:r w:rsidRPr="00704D11">
              <w:rPr>
                <w:color w:val="000000" w:themeColor="text1"/>
                <w:sz w:val="28"/>
                <w:szCs w:val="28"/>
              </w:rPr>
              <w:t>2.</w:t>
            </w:r>
          </w:p>
        </w:tc>
        <w:tc>
          <w:tcPr>
            <w:tcW w:w="1012" w:type="pct"/>
            <w:vAlign w:val="center"/>
          </w:tcPr>
          <w:p w14:paraId="28A37AB9" w14:textId="77777777" w:rsidR="00B35934" w:rsidRPr="00704D11" w:rsidRDefault="00B35934" w:rsidP="00B35934">
            <w:pPr>
              <w:spacing w:line="400" w:lineRule="exact"/>
              <w:rPr>
                <w:snapToGrid w:val="0"/>
                <w:color w:val="000000" w:themeColor="text1"/>
                <w:spacing w:val="-10"/>
                <w:kern w:val="0"/>
                <w:sz w:val="28"/>
                <w:szCs w:val="28"/>
              </w:rPr>
            </w:pPr>
            <w:proofErr w:type="gramStart"/>
            <w:r w:rsidRPr="00704D11">
              <w:rPr>
                <w:bCs/>
                <w:snapToGrid w:val="0"/>
                <w:color w:val="000000" w:themeColor="text1"/>
                <w:spacing w:val="-10"/>
                <w:kern w:val="0"/>
                <w:sz w:val="28"/>
                <w:szCs w:val="28"/>
              </w:rPr>
              <w:t>舊海巡</w:t>
            </w:r>
            <w:proofErr w:type="gramEnd"/>
            <w:r w:rsidRPr="00704D11">
              <w:rPr>
                <w:bCs/>
                <w:snapToGrid w:val="0"/>
                <w:color w:val="000000" w:themeColor="text1"/>
                <w:spacing w:val="-10"/>
                <w:kern w:val="0"/>
                <w:sz w:val="28"/>
                <w:szCs w:val="28"/>
              </w:rPr>
              <w:t>署廳舍</w:t>
            </w:r>
          </w:p>
        </w:tc>
        <w:tc>
          <w:tcPr>
            <w:tcW w:w="357" w:type="pct"/>
            <w:shd w:val="clear" w:color="auto" w:fill="auto"/>
            <w:vAlign w:val="center"/>
          </w:tcPr>
          <w:p w14:paraId="22A7CDAC" w14:textId="77777777" w:rsidR="00B35934" w:rsidRPr="00704D11" w:rsidRDefault="00B35934" w:rsidP="004532F6">
            <w:pPr>
              <w:spacing w:line="400" w:lineRule="exact"/>
              <w:jc w:val="center"/>
              <w:rPr>
                <w:snapToGrid w:val="0"/>
                <w:color w:val="000000" w:themeColor="text1"/>
                <w:spacing w:val="-10"/>
                <w:kern w:val="0"/>
                <w:sz w:val="28"/>
                <w:szCs w:val="28"/>
              </w:rPr>
            </w:pPr>
            <w:r w:rsidRPr="00704D11">
              <w:rPr>
                <w:snapToGrid w:val="0"/>
                <w:color w:val="000000" w:themeColor="text1"/>
                <w:spacing w:val="-10"/>
                <w:kern w:val="0"/>
                <w:sz w:val="28"/>
                <w:szCs w:val="28"/>
              </w:rPr>
              <w:t>6</w:t>
            </w:r>
          </w:p>
        </w:tc>
        <w:tc>
          <w:tcPr>
            <w:tcW w:w="1711" w:type="pct"/>
            <w:shd w:val="clear" w:color="auto" w:fill="auto"/>
          </w:tcPr>
          <w:p w14:paraId="1A89F762" w14:textId="77777777" w:rsidR="00B35934" w:rsidRPr="00704D11" w:rsidRDefault="00B35934" w:rsidP="00443FA7">
            <w:pPr>
              <w:spacing w:line="400" w:lineRule="exact"/>
              <w:rPr>
                <w:snapToGrid w:val="0"/>
                <w:color w:val="000000" w:themeColor="text1"/>
                <w:spacing w:val="-10"/>
                <w:kern w:val="0"/>
                <w:sz w:val="28"/>
                <w:szCs w:val="28"/>
              </w:rPr>
            </w:pPr>
            <w:r w:rsidRPr="00704D11">
              <w:rPr>
                <w:snapToGrid w:val="0"/>
                <w:color w:val="000000" w:themeColor="text1"/>
                <w:spacing w:val="-10"/>
                <w:kern w:val="0"/>
                <w:sz w:val="28"/>
                <w:szCs w:val="28"/>
              </w:rPr>
              <w:t>已取得使用許可並完成</w:t>
            </w:r>
            <w:r w:rsidRPr="00704D11">
              <w:rPr>
                <w:bCs/>
                <w:snapToGrid w:val="0"/>
                <w:color w:val="000000" w:themeColor="text1"/>
                <w:spacing w:val="-10"/>
                <w:kern w:val="0"/>
                <w:sz w:val="28"/>
                <w:szCs w:val="28"/>
              </w:rPr>
              <w:t>修復及室內裝修工程</w:t>
            </w:r>
            <w:r w:rsidRPr="00704D11">
              <w:rPr>
                <w:rFonts w:hint="eastAsia"/>
                <w:bCs/>
                <w:snapToGrid w:val="0"/>
                <w:color w:val="000000" w:themeColor="text1"/>
                <w:spacing w:val="-10"/>
                <w:kern w:val="0"/>
                <w:sz w:val="28"/>
                <w:szCs w:val="28"/>
              </w:rPr>
              <w:t>，現為綠島人權教育研習中心使用。</w:t>
            </w:r>
          </w:p>
        </w:tc>
        <w:tc>
          <w:tcPr>
            <w:tcW w:w="1563" w:type="pct"/>
            <w:vMerge/>
          </w:tcPr>
          <w:p w14:paraId="00C928AC" w14:textId="77777777" w:rsidR="00B35934" w:rsidRPr="00704D11" w:rsidRDefault="00B35934" w:rsidP="00443FA7">
            <w:pPr>
              <w:spacing w:line="400" w:lineRule="exact"/>
              <w:rPr>
                <w:snapToGrid w:val="0"/>
                <w:color w:val="000000" w:themeColor="text1"/>
                <w:spacing w:val="-10"/>
                <w:kern w:val="0"/>
                <w:sz w:val="28"/>
                <w:szCs w:val="28"/>
              </w:rPr>
            </w:pPr>
          </w:p>
        </w:tc>
      </w:tr>
      <w:tr w:rsidR="00B35934" w:rsidRPr="00704D11" w14:paraId="573F459B" w14:textId="402A0781" w:rsidTr="004532F6">
        <w:tc>
          <w:tcPr>
            <w:tcW w:w="357" w:type="pct"/>
            <w:shd w:val="clear" w:color="auto" w:fill="auto"/>
            <w:vAlign w:val="center"/>
          </w:tcPr>
          <w:p w14:paraId="2C07A65F" w14:textId="77777777" w:rsidR="00B35934" w:rsidRPr="00704D11" w:rsidRDefault="00B35934" w:rsidP="00851C50">
            <w:pPr>
              <w:spacing w:line="400" w:lineRule="exact"/>
              <w:jc w:val="center"/>
              <w:rPr>
                <w:color w:val="000000" w:themeColor="text1"/>
                <w:sz w:val="28"/>
                <w:szCs w:val="28"/>
              </w:rPr>
            </w:pPr>
            <w:r w:rsidRPr="00704D11">
              <w:rPr>
                <w:color w:val="000000" w:themeColor="text1"/>
                <w:sz w:val="28"/>
                <w:szCs w:val="28"/>
              </w:rPr>
              <w:t>3</w:t>
            </w:r>
          </w:p>
        </w:tc>
        <w:tc>
          <w:tcPr>
            <w:tcW w:w="1012" w:type="pct"/>
            <w:vAlign w:val="center"/>
          </w:tcPr>
          <w:p w14:paraId="3C86464F" w14:textId="77777777" w:rsidR="00B35934" w:rsidRPr="00704D11" w:rsidRDefault="00B35934" w:rsidP="00B35934">
            <w:pPr>
              <w:spacing w:line="400" w:lineRule="exact"/>
              <w:rPr>
                <w:snapToGrid w:val="0"/>
                <w:color w:val="000000" w:themeColor="text1"/>
                <w:spacing w:val="-10"/>
                <w:kern w:val="0"/>
                <w:sz w:val="28"/>
                <w:szCs w:val="28"/>
              </w:rPr>
            </w:pPr>
            <w:r w:rsidRPr="00704D11">
              <w:rPr>
                <w:bCs/>
                <w:snapToGrid w:val="0"/>
                <w:color w:val="000000" w:themeColor="text1"/>
                <w:spacing w:val="-10"/>
                <w:kern w:val="0"/>
                <w:sz w:val="28"/>
                <w:szCs w:val="28"/>
              </w:rPr>
              <w:t>莊敬營區</w:t>
            </w:r>
          </w:p>
        </w:tc>
        <w:tc>
          <w:tcPr>
            <w:tcW w:w="357" w:type="pct"/>
            <w:shd w:val="clear" w:color="auto" w:fill="auto"/>
            <w:vAlign w:val="center"/>
          </w:tcPr>
          <w:p w14:paraId="06440D3C" w14:textId="77777777" w:rsidR="00B35934" w:rsidRPr="00704D11" w:rsidRDefault="00B35934" w:rsidP="004532F6">
            <w:pPr>
              <w:spacing w:line="400" w:lineRule="exact"/>
              <w:jc w:val="center"/>
              <w:rPr>
                <w:snapToGrid w:val="0"/>
                <w:color w:val="000000" w:themeColor="text1"/>
                <w:spacing w:val="-10"/>
                <w:kern w:val="0"/>
                <w:sz w:val="28"/>
                <w:szCs w:val="28"/>
              </w:rPr>
            </w:pPr>
            <w:r w:rsidRPr="00704D11">
              <w:rPr>
                <w:snapToGrid w:val="0"/>
                <w:color w:val="000000" w:themeColor="text1"/>
                <w:spacing w:val="-10"/>
                <w:kern w:val="0"/>
                <w:sz w:val="28"/>
                <w:szCs w:val="28"/>
              </w:rPr>
              <w:t>15</w:t>
            </w:r>
          </w:p>
        </w:tc>
        <w:tc>
          <w:tcPr>
            <w:tcW w:w="1711" w:type="pct"/>
            <w:shd w:val="clear" w:color="auto" w:fill="auto"/>
          </w:tcPr>
          <w:p w14:paraId="7BBC63AD" w14:textId="77777777" w:rsidR="00B35934" w:rsidRPr="00704D11" w:rsidRDefault="00B35934" w:rsidP="00443FA7">
            <w:pPr>
              <w:spacing w:line="400" w:lineRule="exact"/>
              <w:rPr>
                <w:snapToGrid w:val="0"/>
                <w:color w:val="000000" w:themeColor="text1"/>
                <w:spacing w:val="-10"/>
                <w:kern w:val="0"/>
                <w:sz w:val="28"/>
                <w:szCs w:val="28"/>
              </w:rPr>
            </w:pPr>
            <w:r w:rsidRPr="00704D11">
              <w:rPr>
                <w:bCs/>
                <w:snapToGrid w:val="0"/>
                <w:color w:val="000000" w:themeColor="text1"/>
                <w:spacing w:val="-10"/>
                <w:kern w:val="0"/>
                <w:sz w:val="28"/>
                <w:szCs w:val="28"/>
              </w:rPr>
              <w:t>因應計畫</w:t>
            </w:r>
            <w:r w:rsidRPr="00704D11">
              <w:rPr>
                <w:rFonts w:hint="eastAsia"/>
                <w:bCs/>
                <w:snapToGrid w:val="0"/>
                <w:color w:val="000000" w:themeColor="text1"/>
                <w:spacing w:val="-10"/>
                <w:kern w:val="0"/>
                <w:sz w:val="28"/>
                <w:szCs w:val="28"/>
              </w:rPr>
              <w:t>已獲主管機關核定</w:t>
            </w:r>
            <w:r w:rsidRPr="00704D11">
              <w:rPr>
                <w:bCs/>
                <w:snapToGrid w:val="0"/>
                <w:color w:val="000000" w:themeColor="text1"/>
                <w:spacing w:val="-10"/>
                <w:kern w:val="0"/>
                <w:sz w:val="28"/>
                <w:szCs w:val="28"/>
              </w:rPr>
              <w:t>，</w:t>
            </w:r>
            <w:r w:rsidRPr="00704D11">
              <w:rPr>
                <w:rFonts w:hint="eastAsia"/>
                <w:bCs/>
                <w:snapToGrid w:val="0"/>
                <w:color w:val="000000" w:themeColor="text1"/>
                <w:spacing w:val="-10"/>
                <w:kern w:val="0"/>
                <w:sz w:val="28"/>
                <w:szCs w:val="28"/>
              </w:rPr>
              <w:t>刻正</w:t>
            </w:r>
            <w:r w:rsidRPr="00704D11">
              <w:rPr>
                <w:bCs/>
                <w:snapToGrid w:val="0"/>
                <w:color w:val="000000" w:themeColor="text1"/>
                <w:spacing w:val="-10"/>
                <w:kern w:val="0"/>
                <w:sz w:val="28"/>
                <w:szCs w:val="28"/>
              </w:rPr>
              <w:t>進行</w:t>
            </w:r>
            <w:r w:rsidRPr="00704D11">
              <w:rPr>
                <w:rFonts w:hint="eastAsia"/>
                <w:bCs/>
                <w:snapToGrid w:val="0"/>
                <w:color w:val="000000" w:themeColor="text1"/>
                <w:spacing w:val="-10"/>
                <w:kern w:val="0"/>
                <w:sz w:val="28"/>
                <w:szCs w:val="28"/>
              </w:rPr>
              <w:t>建築物結構補強</w:t>
            </w:r>
            <w:r w:rsidRPr="00704D11">
              <w:rPr>
                <w:bCs/>
                <w:snapToGrid w:val="0"/>
                <w:color w:val="000000" w:themeColor="text1"/>
                <w:spacing w:val="-10"/>
                <w:kern w:val="0"/>
                <w:sz w:val="28"/>
                <w:szCs w:val="28"/>
              </w:rPr>
              <w:t>工程作業</w:t>
            </w:r>
            <w:r w:rsidRPr="00704D11">
              <w:rPr>
                <w:rFonts w:hint="eastAsia"/>
                <w:bCs/>
                <w:snapToGrid w:val="0"/>
                <w:color w:val="000000" w:themeColor="text1"/>
                <w:spacing w:val="-10"/>
                <w:kern w:val="0"/>
                <w:sz w:val="28"/>
                <w:szCs w:val="28"/>
              </w:rPr>
              <w:t>。</w:t>
            </w:r>
          </w:p>
        </w:tc>
        <w:tc>
          <w:tcPr>
            <w:tcW w:w="1563" w:type="pct"/>
            <w:vMerge/>
          </w:tcPr>
          <w:p w14:paraId="276EC279" w14:textId="77777777" w:rsidR="00B35934" w:rsidRPr="00704D11" w:rsidRDefault="00B35934" w:rsidP="00443FA7">
            <w:pPr>
              <w:spacing w:line="400" w:lineRule="exact"/>
              <w:rPr>
                <w:bCs/>
                <w:snapToGrid w:val="0"/>
                <w:color w:val="000000" w:themeColor="text1"/>
                <w:spacing w:val="-10"/>
                <w:kern w:val="0"/>
                <w:sz w:val="28"/>
                <w:szCs w:val="28"/>
              </w:rPr>
            </w:pPr>
          </w:p>
        </w:tc>
      </w:tr>
      <w:tr w:rsidR="00B35934" w:rsidRPr="00704D11" w14:paraId="3BC80C6B" w14:textId="5F275C65" w:rsidTr="004532F6">
        <w:tc>
          <w:tcPr>
            <w:tcW w:w="357" w:type="pct"/>
            <w:shd w:val="clear" w:color="auto" w:fill="auto"/>
            <w:vAlign w:val="center"/>
          </w:tcPr>
          <w:p w14:paraId="315E2CDE" w14:textId="77777777" w:rsidR="001B5947" w:rsidRPr="00704D11" w:rsidRDefault="001B5947" w:rsidP="00851C50">
            <w:pPr>
              <w:spacing w:line="400" w:lineRule="exact"/>
              <w:jc w:val="center"/>
              <w:rPr>
                <w:color w:val="000000" w:themeColor="text1"/>
                <w:sz w:val="28"/>
                <w:szCs w:val="28"/>
              </w:rPr>
            </w:pPr>
            <w:r w:rsidRPr="00704D11">
              <w:rPr>
                <w:color w:val="000000" w:themeColor="text1"/>
                <w:sz w:val="28"/>
                <w:szCs w:val="28"/>
              </w:rPr>
              <w:lastRenderedPageBreak/>
              <w:t>4</w:t>
            </w:r>
          </w:p>
        </w:tc>
        <w:tc>
          <w:tcPr>
            <w:tcW w:w="1012" w:type="pct"/>
            <w:vAlign w:val="center"/>
          </w:tcPr>
          <w:p w14:paraId="04EC0729" w14:textId="77777777" w:rsidR="001B5947" w:rsidRPr="00704D11" w:rsidRDefault="001B5947" w:rsidP="00B35934">
            <w:pPr>
              <w:spacing w:line="400" w:lineRule="exact"/>
              <w:rPr>
                <w:snapToGrid w:val="0"/>
                <w:color w:val="000000" w:themeColor="text1"/>
                <w:spacing w:val="-10"/>
                <w:kern w:val="0"/>
                <w:sz w:val="28"/>
                <w:szCs w:val="28"/>
              </w:rPr>
            </w:pPr>
            <w:r w:rsidRPr="00704D11">
              <w:rPr>
                <w:bCs/>
                <w:snapToGrid w:val="0"/>
                <w:color w:val="000000" w:themeColor="text1"/>
                <w:spacing w:val="-10"/>
                <w:kern w:val="0"/>
                <w:sz w:val="28"/>
                <w:szCs w:val="28"/>
              </w:rPr>
              <w:t>人權紀念公園</w:t>
            </w:r>
          </w:p>
        </w:tc>
        <w:tc>
          <w:tcPr>
            <w:tcW w:w="357" w:type="pct"/>
            <w:shd w:val="clear" w:color="auto" w:fill="auto"/>
            <w:vAlign w:val="center"/>
          </w:tcPr>
          <w:p w14:paraId="6DDB6072" w14:textId="77777777" w:rsidR="001B5947" w:rsidRPr="00704D11" w:rsidRDefault="001B5947" w:rsidP="004532F6">
            <w:pPr>
              <w:spacing w:line="400" w:lineRule="exact"/>
              <w:jc w:val="center"/>
              <w:rPr>
                <w:snapToGrid w:val="0"/>
                <w:color w:val="000000" w:themeColor="text1"/>
                <w:spacing w:val="-10"/>
                <w:kern w:val="0"/>
                <w:sz w:val="28"/>
                <w:szCs w:val="28"/>
              </w:rPr>
            </w:pPr>
            <w:r w:rsidRPr="00704D11">
              <w:rPr>
                <w:snapToGrid w:val="0"/>
                <w:color w:val="000000" w:themeColor="text1"/>
                <w:spacing w:val="-10"/>
                <w:kern w:val="0"/>
                <w:sz w:val="28"/>
                <w:szCs w:val="28"/>
              </w:rPr>
              <w:t>4</w:t>
            </w:r>
          </w:p>
        </w:tc>
        <w:tc>
          <w:tcPr>
            <w:tcW w:w="1711" w:type="pct"/>
            <w:shd w:val="clear" w:color="auto" w:fill="auto"/>
            <w:vAlign w:val="center"/>
          </w:tcPr>
          <w:p w14:paraId="140FEA3B" w14:textId="77777777" w:rsidR="001B5947" w:rsidRPr="00704D11" w:rsidRDefault="001B5947" w:rsidP="00A31086">
            <w:pPr>
              <w:spacing w:line="400" w:lineRule="exact"/>
              <w:rPr>
                <w:snapToGrid w:val="0"/>
                <w:color w:val="000000" w:themeColor="text1"/>
                <w:spacing w:val="-10"/>
                <w:kern w:val="0"/>
                <w:sz w:val="28"/>
                <w:szCs w:val="28"/>
              </w:rPr>
            </w:pPr>
            <w:r w:rsidRPr="00704D11">
              <w:rPr>
                <w:rFonts w:hint="eastAsia"/>
                <w:bCs/>
                <w:snapToGrid w:val="0"/>
                <w:color w:val="000000" w:themeColor="text1"/>
                <w:spacing w:val="-10"/>
                <w:kern w:val="0"/>
                <w:sz w:val="28"/>
                <w:szCs w:val="28"/>
              </w:rPr>
              <w:t>設計單位</w:t>
            </w:r>
            <w:proofErr w:type="gramStart"/>
            <w:r w:rsidRPr="00F245DD">
              <w:rPr>
                <w:rFonts w:hint="eastAsia"/>
                <w:b/>
                <w:bCs/>
                <w:snapToGrid w:val="0"/>
                <w:color w:val="000000" w:themeColor="text1"/>
                <w:spacing w:val="-10"/>
                <w:kern w:val="0"/>
                <w:sz w:val="28"/>
                <w:szCs w:val="28"/>
              </w:rPr>
              <w:t>研</w:t>
            </w:r>
            <w:proofErr w:type="gramEnd"/>
            <w:r w:rsidRPr="00F245DD">
              <w:rPr>
                <w:rFonts w:hint="eastAsia"/>
                <w:b/>
                <w:bCs/>
                <w:snapToGrid w:val="0"/>
                <w:color w:val="000000" w:themeColor="text1"/>
                <w:spacing w:val="-10"/>
                <w:kern w:val="0"/>
                <w:sz w:val="28"/>
                <w:szCs w:val="28"/>
              </w:rPr>
              <w:t>擬</w:t>
            </w:r>
            <w:r w:rsidRPr="00F245DD">
              <w:rPr>
                <w:b/>
                <w:bCs/>
                <w:snapToGrid w:val="0"/>
                <w:color w:val="000000" w:themeColor="text1"/>
                <w:spacing w:val="-10"/>
                <w:kern w:val="0"/>
                <w:sz w:val="28"/>
                <w:szCs w:val="28"/>
              </w:rPr>
              <w:t>因應計畫</w:t>
            </w:r>
            <w:r w:rsidRPr="00F245DD">
              <w:rPr>
                <w:rFonts w:hint="eastAsia"/>
                <w:b/>
                <w:bCs/>
                <w:snapToGrid w:val="0"/>
                <w:color w:val="000000" w:themeColor="text1"/>
                <w:spacing w:val="-10"/>
                <w:kern w:val="0"/>
                <w:sz w:val="28"/>
                <w:szCs w:val="28"/>
              </w:rPr>
              <w:t>作業中</w:t>
            </w:r>
            <w:r w:rsidRPr="00704D11">
              <w:rPr>
                <w:rFonts w:hint="eastAsia"/>
                <w:bCs/>
                <w:snapToGrid w:val="0"/>
                <w:color w:val="000000" w:themeColor="text1"/>
                <w:spacing w:val="-10"/>
                <w:kern w:val="0"/>
                <w:sz w:val="28"/>
                <w:szCs w:val="28"/>
              </w:rPr>
              <w:t>，預定於5月份提送審議後，其成果據以調整細部設計書圖及編制工程招標文件。</w:t>
            </w:r>
          </w:p>
        </w:tc>
        <w:tc>
          <w:tcPr>
            <w:tcW w:w="1563" w:type="pct"/>
          </w:tcPr>
          <w:p w14:paraId="041070A0" w14:textId="6BE2DC51" w:rsidR="001B5947" w:rsidRPr="00704D11" w:rsidRDefault="001B5947" w:rsidP="00443FA7">
            <w:pPr>
              <w:spacing w:line="400" w:lineRule="exact"/>
              <w:rPr>
                <w:bCs/>
                <w:snapToGrid w:val="0"/>
                <w:color w:val="000000" w:themeColor="text1"/>
                <w:spacing w:val="-10"/>
                <w:kern w:val="0"/>
                <w:sz w:val="28"/>
                <w:szCs w:val="28"/>
              </w:rPr>
            </w:pPr>
            <w:r w:rsidRPr="001B5947">
              <w:rPr>
                <w:rFonts w:hint="eastAsia"/>
                <w:bCs/>
                <w:snapToGrid w:val="0"/>
                <w:color w:val="000000" w:themeColor="text1"/>
                <w:spacing w:val="-10"/>
                <w:kern w:val="0"/>
                <w:sz w:val="28"/>
                <w:szCs w:val="28"/>
              </w:rPr>
              <w:t>涉及建築許可部分，於112年3月9日經人權館拜會地方文化資產主管機關</w:t>
            </w:r>
            <w:proofErr w:type="gramStart"/>
            <w:r w:rsidRPr="001B5947">
              <w:rPr>
                <w:rFonts w:hint="eastAsia"/>
                <w:bCs/>
                <w:snapToGrid w:val="0"/>
                <w:color w:val="000000" w:themeColor="text1"/>
                <w:spacing w:val="-10"/>
                <w:kern w:val="0"/>
                <w:sz w:val="28"/>
                <w:szCs w:val="28"/>
              </w:rPr>
              <w:t>臺</w:t>
            </w:r>
            <w:proofErr w:type="gramEnd"/>
            <w:r w:rsidRPr="001B5947">
              <w:rPr>
                <w:rFonts w:hint="eastAsia"/>
                <w:bCs/>
                <w:snapToGrid w:val="0"/>
                <w:color w:val="000000" w:themeColor="text1"/>
                <w:spacing w:val="-10"/>
                <w:kern w:val="0"/>
                <w:sz w:val="28"/>
                <w:szCs w:val="28"/>
              </w:rPr>
              <w:t>東縣政府文化處，並就個案議題逐項討論研商後取得共識，</w:t>
            </w:r>
            <w:proofErr w:type="gramStart"/>
            <w:r w:rsidRPr="001B5947">
              <w:rPr>
                <w:rFonts w:hint="eastAsia"/>
                <w:bCs/>
                <w:snapToGrid w:val="0"/>
                <w:color w:val="000000" w:themeColor="text1"/>
                <w:spacing w:val="-10"/>
                <w:kern w:val="0"/>
                <w:sz w:val="28"/>
                <w:szCs w:val="28"/>
              </w:rPr>
              <w:t>後續循文</w:t>
            </w:r>
            <w:proofErr w:type="gramEnd"/>
            <w:r w:rsidRPr="001B5947">
              <w:rPr>
                <w:rFonts w:hint="eastAsia"/>
                <w:bCs/>
                <w:snapToGrid w:val="0"/>
                <w:color w:val="000000" w:themeColor="text1"/>
                <w:spacing w:val="-10"/>
                <w:kern w:val="0"/>
                <w:sz w:val="28"/>
                <w:szCs w:val="28"/>
              </w:rPr>
              <w:t>資程序提報因應計畫審議，以推動本案取得合法使用許可。另針對本案委託設計單位定期召開工作會議，辦理現地勘查確認評估其潛在生態課題、確認消防檢討範圍與</w:t>
            </w:r>
            <w:proofErr w:type="gramStart"/>
            <w:r w:rsidRPr="001B5947">
              <w:rPr>
                <w:rFonts w:hint="eastAsia"/>
                <w:bCs/>
                <w:snapToGrid w:val="0"/>
                <w:color w:val="000000" w:themeColor="text1"/>
                <w:spacing w:val="-10"/>
                <w:kern w:val="0"/>
                <w:sz w:val="28"/>
                <w:szCs w:val="28"/>
              </w:rPr>
              <w:t>週</w:t>
            </w:r>
            <w:proofErr w:type="gramEnd"/>
            <w:r w:rsidRPr="001B5947">
              <w:rPr>
                <w:rFonts w:hint="eastAsia"/>
                <w:bCs/>
                <w:snapToGrid w:val="0"/>
                <w:color w:val="000000" w:themeColor="text1"/>
                <w:spacing w:val="-10"/>
                <w:kern w:val="0"/>
                <w:sz w:val="28"/>
                <w:szCs w:val="28"/>
              </w:rPr>
              <w:t>邊環境的文化景觀議題，以加速研擬因應計劃執行。</w:t>
            </w:r>
          </w:p>
        </w:tc>
      </w:tr>
      <w:tr w:rsidR="00B35934" w:rsidRPr="00704D11" w14:paraId="5D26C871" w14:textId="05BD6D1D" w:rsidTr="004532F6">
        <w:tc>
          <w:tcPr>
            <w:tcW w:w="357" w:type="pct"/>
            <w:vMerge w:val="restart"/>
            <w:shd w:val="clear" w:color="auto" w:fill="auto"/>
            <w:vAlign w:val="center"/>
          </w:tcPr>
          <w:p w14:paraId="049142C3" w14:textId="77777777" w:rsidR="00B35934" w:rsidRPr="00704D11" w:rsidRDefault="00B35934" w:rsidP="00851C50">
            <w:pPr>
              <w:spacing w:line="400" w:lineRule="exact"/>
              <w:jc w:val="center"/>
              <w:rPr>
                <w:color w:val="000000" w:themeColor="text1"/>
                <w:sz w:val="28"/>
                <w:szCs w:val="28"/>
              </w:rPr>
            </w:pPr>
            <w:r w:rsidRPr="00704D11">
              <w:rPr>
                <w:color w:val="000000" w:themeColor="text1"/>
                <w:sz w:val="28"/>
                <w:szCs w:val="28"/>
              </w:rPr>
              <w:t>5</w:t>
            </w:r>
          </w:p>
        </w:tc>
        <w:tc>
          <w:tcPr>
            <w:tcW w:w="1012" w:type="pct"/>
          </w:tcPr>
          <w:p w14:paraId="53BAD6CE" w14:textId="77777777" w:rsidR="00B35934" w:rsidRPr="00704D11" w:rsidRDefault="00B35934" w:rsidP="00443FA7">
            <w:pPr>
              <w:spacing w:line="400" w:lineRule="exact"/>
              <w:rPr>
                <w:snapToGrid w:val="0"/>
                <w:color w:val="000000" w:themeColor="text1"/>
                <w:spacing w:val="-10"/>
                <w:kern w:val="0"/>
                <w:sz w:val="28"/>
                <w:szCs w:val="28"/>
              </w:rPr>
            </w:pPr>
            <w:r w:rsidRPr="00704D11">
              <w:rPr>
                <w:bCs/>
                <w:snapToGrid w:val="0"/>
                <w:color w:val="000000" w:themeColor="text1"/>
                <w:spacing w:val="-10"/>
                <w:kern w:val="0"/>
                <w:sz w:val="28"/>
                <w:szCs w:val="28"/>
              </w:rPr>
              <w:t>莊敬營區內相關附屬設施</w:t>
            </w:r>
            <w:r w:rsidRPr="00704D11">
              <w:rPr>
                <w:rFonts w:hint="eastAsia"/>
                <w:bCs/>
                <w:snapToGrid w:val="0"/>
                <w:color w:val="000000" w:themeColor="text1"/>
                <w:spacing w:val="-10"/>
                <w:kern w:val="0"/>
                <w:sz w:val="28"/>
                <w:szCs w:val="28"/>
              </w:rPr>
              <w:t>(</w:t>
            </w:r>
            <w:proofErr w:type="gramStart"/>
            <w:r w:rsidRPr="00704D11">
              <w:rPr>
                <w:rFonts w:hint="eastAsia"/>
                <w:bCs/>
                <w:snapToGrid w:val="0"/>
                <w:color w:val="000000" w:themeColor="text1"/>
                <w:spacing w:val="-10"/>
                <w:kern w:val="0"/>
                <w:sz w:val="28"/>
                <w:szCs w:val="28"/>
              </w:rPr>
              <w:t>流麻溝</w:t>
            </w:r>
            <w:proofErr w:type="gramEnd"/>
            <w:r w:rsidRPr="00704D11">
              <w:rPr>
                <w:rFonts w:hint="eastAsia"/>
                <w:bCs/>
                <w:snapToGrid w:val="0"/>
                <w:color w:val="000000" w:themeColor="text1"/>
                <w:spacing w:val="-10"/>
                <w:kern w:val="0"/>
                <w:sz w:val="28"/>
                <w:szCs w:val="28"/>
              </w:rPr>
              <w:t>官兵舍)</w:t>
            </w:r>
          </w:p>
        </w:tc>
        <w:tc>
          <w:tcPr>
            <w:tcW w:w="357" w:type="pct"/>
            <w:shd w:val="clear" w:color="auto" w:fill="auto"/>
            <w:vAlign w:val="center"/>
          </w:tcPr>
          <w:p w14:paraId="41CF7DDE" w14:textId="77777777" w:rsidR="00B35934" w:rsidRPr="00704D11" w:rsidRDefault="00B35934" w:rsidP="004532F6">
            <w:pPr>
              <w:spacing w:line="400" w:lineRule="exact"/>
              <w:jc w:val="center"/>
              <w:rPr>
                <w:snapToGrid w:val="0"/>
                <w:color w:val="000000" w:themeColor="text1"/>
                <w:spacing w:val="-10"/>
                <w:kern w:val="0"/>
                <w:sz w:val="28"/>
                <w:szCs w:val="28"/>
              </w:rPr>
            </w:pPr>
            <w:r w:rsidRPr="00704D11">
              <w:rPr>
                <w:snapToGrid w:val="0"/>
                <w:color w:val="000000" w:themeColor="text1"/>
                <w:spacing w:val="-10"/>
                <w:kern w:val="0"/>
                <w:sz w:val="28"/>
                <w:szCs w:val="28"/>
              </w:rPr>
              <w:t>9</w:t>
            </w:r>
          </w:p>
        </w:tc>
        <w:tc>
          <w:tcPr>
            <w:tcW w:w="3274" w:type="pct"/>
            <w:gridSpan w:val="2"/>
            <w:shd w:val="clear" w:color="auto" w:fill="auto"/>
            <w:vAlign w:val="center"/>
          </w:tcPr>
          <w:p w14:paraId="4F0FB3D9" w14:textId="0A201700" w:rsidR="00B35934" w:rsidRPr="00704D11" w:rsidRDefault="00B35934" w:rsidP="00A31086">
            <w:pPr>
              <w:spacing w:line="400" w:lineRule="exact"/>
              <w:rPr>
                <w:snapToGrid w:val="0"/>
                <w:color w:val="000000" w:themeColor="text1"/>
                <w:spacing w:val="-10"/>
                <w:kern w:val="0"/>
                <w:sz w:val="28"/>
                <w:szCs w:val="28"/>
              </w:rPr>
            </w:pPr>
            <w:r w:rsidRPr="00B35934">
              <w:rPr>
                <w:rFonts w:hint="eastAsia"/>
                <w:snapToGrid w:val="0"/>
                <w:color w:val="000000" w:themeColor="text1"/>
                <w:spacing w:val="-10"/>
                <w:kern w:val="0"/>
                <w:sz w:val="28"/>
                <w:szCs w:val="28"/>
              </w:rPr>
              <w:t>9棟</w:t>
            </w:r>
            <w:proofErr w:type="gramStart"/>
            <w:r w:rsidRPr="00B35934">
              <w:rPr>
                <w:rFonts w:hint="eastAsia"/>
                <w:snapToGrid w:val="0"/>
                <w:color w:val="000000" w:themeColor="text1"/>
                <w:spacing w:val="-10"/>
                <w:kern w:val="0"/>
                <w:sz w:val="28"/>
                <w:szCs w:val="28"/>
              </w:rPr>
              <w:t>流麻溝官兵舍位</w:t>
            </w:r>
            <w:proofErr w:type="gramEnd"/>
            <w:r w:rsidRPr="00B35934">
              <w:rPr>
                <w:rFonts w:hint="eastAsia"/>
                <w:snapToGrid w:val="0"/>
                <w:color w:val="000000" w:themeColor="text1"/>
                <w:spacing w:val="-10"/>
                <w:kern w:val="0"/>
                <w:sz w:val="28"/>
                <w:szCs w:val="28"/>
              </w:rPr>
              <w:t>處綠島技能訓練所後方半山腰處，</w:t>
            </w:r>
            <w:r w:rsidRPr="00F245DD">
              <w:rPr>
                <w:rFonts w:hint="eastAsia"/>
                <w:b/>
                <w:snapToGrid w:val="0"/>
                <w:color w:val="000000" w:themeColor="text1"/>
                <w:spacing w:val="-10"/>
                <w:kern w:val="0"/>
                <w:sz w:val="28"/>
                <w:szCs w:val="28"/>
              </w:rPr>
              <w:t>目前並無使用需求</w:t>
            </w:r>
            <w:r>
              <w:rPr>
                <w:rFonts w:hint="eastAsia"/>
                <w:snapToGrid w:val="0"/>
                <w:color w:val="000000" w:themeColor="text1"/>
                <w:spacing w:val="-10"/>
                <w:kern w:val="0"/>
                <w:sz w:val="28"/>
                <w:szCs w:val="28"/>
              </w:rPr>
              <w:t>。</w:t>
            </w:r>
          </w:p>
        </w:tc>
      </w:tr>
      <w:tr w:rsidR="00B35934" w:rsidRPr="00704D11" w14:paraId="117DACDE" w14:textId="28735C28" w:rsidTr="004532F6">
        <w:tc>
          <w:tcPr>
            <w:tcW w:w="357" w:type="pct"/>
            <w:vMerge/>
            <w:shd w:val="clear" w:color="auto" w:fill="auto"/>
            <w:vAlign w:val="center"/>
          </w:tcPr>
          <w:p w14:paraId="33E4905C" w14:textId="77777777" w:rsidR="001B5947" w:rsidRPr="00704D11" w:rsidRDefault="001B5947" w:rsidP="00851C50">
            <w:pPr>
              <w:spacing w:line="400" w:lineRule="exact"/>
              <w:jc w:val="center"/>
              <w:rPr>
                <w:color w:val="000000" w:themeColor="text1"/>
                <w:sz w:val="28"/>
                <w:szCs w:val="28"/>
              </w:rPr>
            </w:pPr>
          </w:p>
        </w:tc>
        <w:tc>
          <w:tcPr>
            <w:tcW w:w="1012" w:type="pct"/>
            <w:vAlign w:val="center"/>
          </w:tcPr>
          <w:p w14:paraId="6282F62E" w14:textId="77777777" w:rsidR="001B5947" w:rsidRPr="00704D11" w:rsidRDefault="001B5947" w:rsidP="00B35934">
            <w:pPr>
              <w:spacing w:line="400" w:lineRule="exact"/>
              <w:rPr>
                <w:snapToGrid w:val="0"/>
                <w:color w:val="000000" w:themeColor="text1"/>
                <w:spacing w:val="-10"/>
                <w:kern w:val="0"/>
                <w:sz w:val="28"/>
                <w:szCs w:val="28"/>
              </w:rPr>
            </w:pPr>
            <w:r w:rsidRPr="00704D11">
              <w:rPr>
                <w:bCs/>
                <w:snapToGrid w:val="0"/>
                <w:color w:val="000000" w:themeColor="text1"/>
                <w:spacing w:val="-10"/>
                <w:kern w:val="0"/>
                <w:sz w:val="28"/>
                <w:szCs w:val="28"/>
              </w:rPr>
              <w:t>綠洲山莊內相關附屬設施</w:t>
            </w:r>
          </w:p>
        </w:tc>
        <w:tc>
          <w:tcPr>
            <w:tcW w:w="357" w:type="pct"/>
            <w:shd w:val="clear" w:color="auto" w:fill="auto"/>
            <w:vAlign w:val="center"/>
          </w:tcPr>
          <w:p w14:paraId="552B3DF8" w14:textId="77777777" w:rsidR="001B5947" w:rsidRPr="00704D11" w:rsidRDefault="001B5947" w:rsidP="004532F6">
            <w:pPr>
              <w:spacing w:line="400" w:lineRule="exact"/>
              <w:jc w:val="center"/>
              <w:rPr>
                <w:snapToGrid w:val="0"/>
                <w:color w:val="000000" w:themeColor="text1"/>
                <w:spacing w:val="-10"/>
                <w:kern w:val="0"/>
                <w:sz w:val="28"/>
                <w:szCs w:val="28"/>
              </w:rPr>
            </w:pPr>
            <w:r w:rsidRPr="00704D11">
              <w:rPr>
                <w:snapToGrid w:val="0"/>
                <w:color w:val="000000" w:themeColor="text1"/>
                <w:spacing w:val="-10"/>
                <w:kern w:val="0"/>
                <w:sz w:val="28"/>
                <w:szCs w:val="28"/>
              </w:rPr>
              <w:t>11</w:t>
            </w:r>
          </w:p>
        </w:tc>
        <w:tc>
          <w:tcPr>
            <w:tcW w:w="1711" w:type="pct"/>
            <w:shd w:val="clear" w:color="auto" w:fill="auto"/>
            <w:vAlign w:val="center"/>
          </w:tcPr>
          <w:p w14:paraId="76F52536" w14:textId="77777777" w:rsidR="001B5947" w:rsidRPr="00704D11" w:rsidRDefault="001B5947" w:rsidP="00B35934">
            <w:pPr>
              <w:spacing w:line="400" w:lineRule="exact"/>
              <w:rPr>
                <w:snapToGrid w:val="0"/>
                <w:color w:val="000000" w:themeColor="text1"/>
                <w:spacing w:val="-10"/>
                <w:kern w:val="0"/>
                <w:sz w:val="28"/>
                <w:szCs w:val="28"/>
              </w:rPr>
            </w:pPr>
            <w:r w:rsidRPr="00704D11">
              <w:rPr>
                <w:snapToGrid w:val="0"/>
                <w:color w:val="000000" w:themeColor="text1"/>
                <w:spacing w:val="-10"/>
                <w:kern w:val="0"/>
                <w:sz w:val="28"/>
                <w:szCs w:val="28"/>
              </w:rPr>
              <w:t>尚未提送因應計畫，</w:t>
            </w:r>
            <w:r w:rsidRPr="00704D11">
              <w:rPr>
                <w:bCs/>
                <w:snapToGrid w:val="0"/>
                <w:color w:val="000000" w:themeColor="text1"/>
                <w:spacing w:val="-10"/>
                <w:kern w:val="0"/>
                <w:sz w:val="28"/>
                <w:szCs w:val="28"/>
              </w:rPr>
              <w:t>將於11</w:t>
            </w:r>
            <w:r w:rsidRPr="00704D11">
              <w:rPr>
                <w:rFonts w:hint="eastAsia"/>
                <w:bCs/>
                <w:snapToGrid w:val="0"/>
                <w:color w:val="000000" w:themeColor="text1"/>
                <w:spacing w:val="-10"/>
                <w:kern w:val="0"/>
                <w:sz w:val="28"/>
                <w:szCs w:val="28"/>
              </w:rPr>
              <w:t>2</w:t>
            </w:r>
            <w:r w:rsidRPr="00704D11">
              <w:rPr>
                <w:bCs/>
                <w:snapToGrid w:val="0"/>
                <w:color w:val="000000" w:themeColor="text1"/>
                <w:spacing w:val="-10"/>
                <w:kern w:val="0"/>
                <w:sz w:val="28"/>
                <w:szCs w:val="28"/>
              </w:rPr>
              <w:t>年</w:t>
            </w:r>
            <w:r w:rsidRPr="00704D11">
              <w:rPr>
                <w:rFonts w:hint="eastAsia"/>
                <w:bCs/>
                <w:snapToGrid w:val="0"/>
                <w:color w:val="000000" w:themeColor="text1"/>
                <w:spacing w:val="-10"/>
                <w:kern w:val="0"/>
                <w:sz w:val="28"/>
                <w:szCs w:val="28"/>
              </w:rPr>
              <w:t>完成</w:t>
            </w:r>
            <w:r w:rsidRPr="00704D11">
              <w:rPr>
                <w:bCs/>
                <w:snapToGrid w:val="0"/>
                <w:color w:val="000000" w:themeColor="text1"/>
                <w:spacing w:val="-10"/>
                <w:kern w:val="0"/>
                <w:sz w:val="28"/>
                <w:szCs w:val="28"/>
              </w:rPr>
              <w:t>園區內</w:t>
            </w:r>
            <w:r w:rsidRPr="00F245DD">
              <w:rPr>
                <w:b/>
                <w:bCs/>
                <w:snapToGrid w:val="0"/>
                <w:color w:val="000000" w:themeColor="text1"/>
                <w:spacing w:val="-10"/>
                <w:kern w:val="0"/>
                <w:sz w:val="28"/>
                <w:szCs w:val="28"/>
              </w:rPr>
              <w:t>補充歷史調查作為</w:t>
            </w:r>
            <w:r w:rsidRPr="00704D11">
              <w:rPr>
                <w:bCs/>
                <w:snapToGrid w:val="0"/>
                <w:color w:val="000000" w:themeColor="text1"/>
                <w:spacing w:val="-10"/>
                <w:kern w:val="0"/>
                <w:sz w:val="28"/>
                <w:szCs w:val="28"/>
              </w:rPr>
              <w:t>後續修復依據，提送</w:t>
            </w:r>
            <w:proofErr w:type="gramStart"/>
            <w:r w:rsidRPr="00704D11">
              <w:rPr>
                <w:bCs/>
                <w:snapToGrid w:val="0"/>
                <w:color w:val="000000" w:themeColor="text1"/>
                <w:spacing w:val="-10"/>
                <w:kern w:val="0"/>
                <w:sz w:val="28"/>
                <w:szCs w:val="28"/>
              </w:rPr>
              <w:t>臺</w:t>
            </w:r>
            <w:proofErr w:type="gramEnd"/>
            <w:r w:rsidRPr="00704D11">
              <w:rPr>
                <w:bCs/>
                <w:snapToGrid w:val="0"/>
                <w:color w:val="000000" w:themeColor="text1"/>
                <w:spacing w:val="-10"/>
                <w:kern w:val="0"/>
                <w:sz w:val="28"/>
                <w:szCs w:val="28"/>
              </w:rPr>
              <w:t>東縣政府審查。</w:t>
            </w:r>
          </w:p>
        </w:tc>
        <w:tc>
          <w:tcPr>
            <w:tcW w:w="1563" w:type="pct"/>
          </w:tcPr>
          <w:p w14:paraId="6CA33994" w14:textId="15BF4D7A" w:rsidR="001B5947" w:rsidRPr="00704D11" w:rsidRDefault="001B5947" w:rsidP="00443FA7">
            <w:pPr>
              <w:spacing w:line="400" w:lineRule="exact"/>
              <w:rPr>
                <w:snapToGrid w:val="0"/>
                <w:color w:val="000000" w:themeColor="text1"/>
                <w:spacing w:val="-10"/>
                <w:kern w:val="0"/>
                <w:sz w:val="28"/>
                <w:szCs w:val="28"/>
              </w:rPr>
            </w:pPr>
            <w:r w:rsidRPr="001B5947">
              <w:rPr>
                <w:rFonts w:hint="eastAsia"/>
                <w:snapToGrid w:val="0"/>
                <w:color w:val="000000" w:themeColor="text1"/>
                <w:spacing w:val="-10"/>
                <w:kern w:val="0"/>
                <w:sz w:val="28"/>
                <w:szCs w:val="28"/>
              </w:rPr>
              <w:t>尚在辦理歷史脈絡訪談、補充調查研究計畫，以及結構體強度檢測，自111年底起已陸續辦理諮詢座談及地方說明會蒐集相關意見，並持續定期開工作會議針對執行期間所遭遇問題及時</w:t>
            </w:r>
            <w:proofErr w:type="gramStart"/>
            <w:r w:rsidRPr="001B5947">
              <w:rPr>
                <w:rFonts w:hint="eastAsia"/>
                <w:snapToGrid w:val="0"/>
                <w:color w:val="000000" w:themeColor="text1"/>
                <w:spacing w:val="-10"/>
                <w:kern w:val="0"/>
                <w:sz w:val="28"/>
                <w:szCs w:val="28"/>
              </w:rPr>
              <w:t>釐</w:t>
            </w:r>
            <w:proofErr w:type="gramEnd"/>
            <w:r w:rsidRPr="001B5947">
              <w:rPr>
                <w:rFonts w:hint="eastAsia"/>
                <w:snapToGrid w:val="0"/>
                <w:color w:val="000000" w:themeColor="text1"/>
                <w:spacing w:val="-10"/>
                <w:kern w:val="0"/>
                <w:sz w:val="28"/>
                <w:szCs w:val="28"/>
              </w:rPr>
              <w:t>清解決。本案後續取得合法使用許可方式仍以建築管理、消防安全之因應計畫措施，</w:t>
            </w:r>
            <w:proofErr w:type="gramStart"/>
            <w:r w:rsidRPr="001B5947">
              <w:rPr>
                <w:rFonts w:hint="eastAsia"/>
                <w:snapToGrid w:val="0"/>
                <w:color w:val="000000" w:themeColor="text1"/>
                <w:spacing w:val="-10"/>
                <w:kern w:val="0"/>
                <w:sz w:val="28"/>
                <w:szCs w:val="28"/>
              </w:rPr>
              <w:t>爰</w:t>
            </w:r>
            <w:proofErr w:type="gramEnd"/>
            <w:r w:rsidRPr="001B5947">
              <w:rPr>
                <w:rFonts w:hint="eastAsia"/>
                <w:snapToGrid w:val="0"/>
                <w:color w:val="000000" w:themeColor="text1"/>
                <w:spacing w:val="-10"/>
                <w:kern w:val="0"/>
                <w:sz w:val="28"/>
                <w:szCs w:val="28"/>
              </w:rPr>
              <w:t>參照編號4案件，與地方主管機關先行協調，釐清相關行政作業</w:t>
            </w:r>
            <w:r w:rsidRPr="001B5947">
              <w:rPr>
                <w:rFonts w:hint="eastAsia"/>
                <w:snapToGrid w:val="0"/>
                <w:color w:val="000000" w:themeColor="text1"/>
                <w:spacing w:val="-10"/>
                <w:kern w:val="0"/>
                <w:sz w:val="28"/>
                <w:szCs w:val="28"/>
              </w:rPr>
              <w:lastRenderedPageBreak/>
              <w:t>及應備文件後，</w:t>
            </w:r>
            <w:proofErr w:type="gramStart"/>
            <w:r w:rsidRPr="001B5947">
              <w:rPr>
                <w:rFonts w:hint="eastAsia"/>
                <w:snapToGrid w:val="0"/>
                <w:color w:val="000000" w:themeColor="text1"/>
                <w:spacing w:val="-10"/>
                <w:kern w:val="0"/>
                <w:sz w:val="28"/>
                <w:szCs w:val="28"/>
              </w:rPr>
              <w:t>後續循文</w:t>
            </w:r>
            <w:proofErr w:type="gramEnd"/>
            <w:r w:rsidRPr="001B5947">
              <w:rPr>
                <w:rFonts w:hint="eastAsia"/>
                <w:snapToGrid w:val="0"/>
                <w:color w:val="000000" w:themeColor="text1"/>
                <w:spacing w:val="-10"/>
                <w:kern w:val="0"/>
                <w:sz w:val="28"/>
                <w:szCs w:val="28"/>
              </w:rPr>
              <w:t>資程序提報因應計畫及加速召開相關審議，以推動本案取得合法使用許可。</w:t>
            </w:r>
          </w:p>
        </w:tc>
      </w:tr>
      <w:tr w:rsidR="00B35934" w:rsidRPr="00704D11" w14:paraId="59F0F9B6" w14:textId="4CE4D4CE" w:rsidTr="004532F6">
        <w:tc>
          <w:tcPr>
            <w:tcW w:w="357" w:type="pct"/>
            <w:vMerge/>
            <w:shd w:val="clear" w:color="auto" w:fill="auto"/>
            <w:vAlign w:val="center"/>
          </w:tcPr>
          <w:p w14:paraId="1D5D6F42" w14:textId="77777777" w:rsidR="00B35934" w:rsidRPr="00704D11" w:rsidRDefault="00B35934" w:rsidP="00851C50">
            <w:pPr>
              <w:spacing w:line="400" w:lineRule="exact"/>
              <w:jc w:val="center"/>
              <w:rPr>
                <w:color w:val="000000" w:themeColor="text1"/>
                <w:sz w:val="28"/>
                <w:szCs w:val="28"/>
              </w:rPr>
            </w:pPr>
          </w:p>
        </w:tc>
        <w:tc>
          <w:tcPr>
            <w:tcW w:w="1012" w:type="pct"/>
            <w:vAlign w:val="center"/>
          </w:tcPr>
          <w:p w14:paraId="2481E9B4" w14:textId="77777777" w:rsidR="00B35934" w:rsidRPr="00704D11" w:rsidRDefault="00B35934" w:rsidP="00B35934">
            <w:pPr>
              <w:spacing w:line="400" w:lineRule="exact"/>
              <w:rPr>
                <w:bCs/>
                <w:color w:val="000000" w:themeColor="text1"/>
                <w:sz w:val="28"/>
                <w:szCs w:val="28"/>
              </w:rPr>
            </w:pPr>
            <w:r w:rsidRPr="00704D11">
              <w:rPr>
                <w:bCs/>
                <w:snapToGrid w:val="0"/>
                <w:color w:val="000000" w:themeColor="text1"/>
                <w:spacing w:val="-10"/>
                <w:kern w:val="0"/>
                <w:sz w:val="28"/>
                <w:szCs w:val="28"/>
              </w:rPr>
              <w:t>第三大隊相關附屬設施</w:t>
            </w:r>
          </w:p>
        </w:tc>
        <w:tc>
          <w:tcPr>
            <w:tcW w:w="357" w:type="pct"/>
            <w:shd w:val="clear" w:color="auto" w:fill="auto"/>
            <w:vAlign w:val="center"/>
          </w:tcPr>
          <w:p w14:paraId="26EF771C" w14:textId="77777777" w:rsidR="00B35934" w:rsidRPr="00704D11" w:rsidRDefault="00B35934" w:rsidP="004532F6">
            <w:pPr>
              <w:spacing w:line="400" w:lineRule="exact"/>
              <w:jc w:val="center"/>
              <w:rPr>
                <w:color w:val="000000" w:themeColor="text1"/>
                <w:sz w:val="28"/>
                <w:szCs w:val="28"/>
              </w:rPr>
            </w:pPr>
            <w:r w:rsidRPr="00704D11">
              <w:rPr>
                <w:color w:val="000000" w:themeColor="text1"/>
                <w:sz w:val="28"/>
                <w:szCs w:val="28"/>
              </w:rPr>
              <w:t>5</w:t>
            </w:r>
          </w:p>
        </w:tc>
        <w:tc>
          <w:tcPr>
            <w:tcW w:w="3274" w:type="pct"/>
            <w:gridSpan w:val="2"/>
            <w:shd w:val="clear" w:color="auto" w:fill="auto"/>
          </w:tcPr>
          <w:p w14:paraId="01C4CE5D" w14:textId="54544D8D" w:rsidR="00B35934" w:rsidRPr="00704D11" w:rsidRDefault="00B35934" w:rsidP="00443FA7">
            <w:pPr>
              <w:spacing w:line="400" w:lineRule="exact"/>
              <w:rPr>
                <w:snapToGrid w:val="0"/>
                <w:color w:val="000000" w:themeColor="text1"/>
                <w:spacing w:val="-10"/>
                <w:kern w:val="0"/>
                <w:sz w:val="28"/>
                <w:szCs w:val="28"/>
              </w:rPr>
            </w:pPr>
            <w:r w:rsidRPr="00B35934">
              <w:rPr>
                <w:rFonts w:hint="eastAsia"/>
                <w:snapToGrid w:val="0"/>
                <w:color w:val="000000" w:themeColor="text1"/>
                <w:spacing w:val="-10"/>
                <w:kern w:val="0"/>
                <w:sz w:val="28"/>
                <w:szCs w:val="28"/>
              </w:rPr>
              <w:t>第三大隊相關附屬設施因其設施老舊毀損情形嚴重且無使用需求，其功能性已可由其它空間取代，經評估後</w:t>
            </w:r>
            <w:proofErr w:type="gramStart"/>
            <w:r w:rsidRPr="00B35934">
              <w:rPr>
                <w:rFonts w:hint="eastAsia"/>
                <w:snapToGrid w:val="0"/>
                <w:color w:val="000000" w:themeColor="text1"/>
                <w:spacing w:val="-10"/>
                <w:kern w:val="0"/>
                <w:sz w:val="28"/>
                <w:szCs w:val="28"/>
              </w:rPr>
              <w:t>採</w:t>
            </w:r>
            <w:proofErr w:type="gramEnd"/>
            <w:r w:rsidRPr="00B35934">
              <w:rPr>
                <w:rFonts w:hint="eastAsia"/>
                <w:snapToGrid w:val="0"/>
                <w:color w:val="000000" w:themeColor="text1"/>
                <w:spacing w:val="-10"/>
                <w:kern w:val="0"/>
                <w:sz w:val="28"/>
                <w:szCs w:val="28"/>
              </w:rPr>
              <w:t>現狀保存方式展示，</w:t>
            </w:r>
            <w:r w:rsidRPr="00B35934">
              <w:rPr>
                <w:rFonts w:hint="eastAsia"/>
                <w:b/>
                <w:snapToGrid w:val="0"/>
                <w:color w:val="000000" w:themeColor="text1"/>
                <w:spacing w:val="-10"/>
                <w:kern w:val="0"/>
                <w:sz w:val="28"/>
                <w:szCs w:val="28"/>
              </w:rPr>
              <w:t>並無另行修繕及利用之需求</w:t>
            </w:r>
            <w:r w:rsidRPr="00B35934">
              <w:rPr>
                <w:rFonts w:hint="eastAsia"/>
                <w:snapToGrid w:val="0"/>
                <w:color w:val="000000" w:themeColor="text1"/>
                <w:spacing w:val="-10"/>
                <w:kern w:val="0"/>
                <w:sz w:val="28"/>
                <w:szCs w:val="28"/>
              </w:rPr>
              <w:t>；如後續有活化使用需求</w:t>
            </w:r>
            <w:proofErr w:type="gramStart"/>
            <w:r w:rsidRPr="00B35934">
              <w:rPr>
                <w:rFonts w:hint="eastAsia"/>
                <w:snapToGrid w:val="0"/>
                <w:color w:val="000000" w:themeColor="text1"/>
                <w:spacing w:val="-10"/>
                <w:kern w:val="0"/>
                <w:sz w:val="28"/>
                <w:szCs w:val="28"/>
              </w:rPr>
              <w:t>則循文</w:t>
            </w:r>
            <w:proofErr w:type="gramEnd"/>
            <w:r w:rsidRPr="00B35934">
              <w:rPr>
                <w:rFonts w:hint="eastAsia"/>
                <w:snapToGrid w:val="0"/>
                <w:color w:val="000000" w:themeColor="text1"/>
                <w:spacing w:val="-10"/>
                <w:kern w:val="0"/>
                <w:sz w:val="28"/>
                <w:szCs w:val="28"/>
              </w:rPr>
              <w:t>資程序提報因應計畫</w:t>
            </w:r>
          </w:p>
        </w:tc>
      </w:tr>
    </w:tbl>
    <w:p w14:paraId="160A000B" w14:textId="4B626AF3" w:rsidR="001B5947" w:rsidRPr="00C30F42" w:rsidRDefault="001B5947" w:rsidP="001B5947">
      <w:pPr>
        <w:pStyle w:val="3"/>
      </w:pPr>
      <w:r>
        <w:rPr>
          <w:rFonts w:hint="eastAsia"/>
        </w:rPr>
        <w:t>經核，</w:t>
      </w:r>
      <w:r w:rsidR="005C6374" w:rsidRPr="005C6374">
        <w:rPr>
          <w:rFonts w:hint="eastAsia"/>
        </w:rPr>
        <w:t>人權館配合臺東縣政府將綠島園區登錄為文化景觀，辦理既有建物修護及再利用整擴建工程，計畫執行已</w:t>
      </w:r>
      <w:r w:rsidR="00362CD0">
        <w:rPr>
          <w:rFonts w:hint="eastAsia"/>
        </w:rPr>
        <w:t>近7</w:t>
      </w:r>
      <w:r w:rsidR="005C6374" w:rsidRPr="005C6374">
        <w:rPr>
          <w:rFonts w:hint="eastAsia"/>
        </w:rPr>
        <w:t>年，</w:t>
      </w:r>
      <w:r w:rsidR="00D06826" w:rsidRPr="00D06826">
        <w:rPr>
          <w:rFonts w:hint="eastAsia"/>
        </w:rPr>
        <w:t>因文資審議程序冗長，</w:t>
      </w:r>
      <w:r w:rsidR="005C6374" w:rsidRPr="005C6374">
        <w:rPr>
          <w:rFonts w:hint="eastAsia"/>
        </w:rPr>
        <w:t>確有審計部所函報既有建物辦理文資審議及因應計畫未及5成，造成整擴建工程執行率不佳，計畫執行期程延長等情事，且自</w:t>
      </w:r>
      <w:r w:rsidR="0036773A">
        <w:rPr>
          <w:rFonts w:hint="eastAsia"/>
        </w:rPr>
        <w:t>該</w:t>
      </w:r>
      <w:r w:rsidR="005C6374" w:rsidRPr="005C6374">
        <w:rPr>
          <w:rFonts w:hint="eastAsia"/>
        </w:rPr>
        <w:t>部第二次查核日（110年9月17日）至本院調查期間，均無實質進展，允宜確實檢討改進</w:t>
      </w:r>
      <w:r w:rsidRPr="001B5947">
        <w:rPr>
          <w:rFonts w:hint="eastAsia"/>
        </w:rPr>
        <w:t>。</w:t>
      </w:r>
    </w:p>
    <w:p w14:paraId="3CA1F9EB" w14:textId="77777777" w:rsidR="00F81790" w:rsidRPr="00C30F42" w:rsidRDefault="00F81790">
      <w:pPr>
        <w:widowControl/>
        <w:kinsoku/>
        <w:overflowPunct/>
        <w:autoSpaceDE/>
        <w:autoSpaceDN/>
        <w:jc w:val="left"/>
        <w:rPr>
          <w:rFonts w:hAnsi="標楷體"/>
        </w:rPr>
      </w:pPr>
      <w:r w:rsidRPr="00C30F42">
        <w:rPr>
          <w:rFonts w:hAnsi="標楷體"/>
        </w:rPr>
        <w:br w:type="page"/>
      </w:r>
    </w:p>
    <w:p w14:paraId="2CFD889C" w14:textId="5AF1FB73" w:rsidR="005B30FB" w:rsidRPr="00C30F42" w:rsidRDefault="005B30FB" w:rsidP="00F81790">
      <w:pPr>
        <w:pStyle w:val="1"/>
      </w:pPr>
      <w:r w:rsidRPr="00C30F42">
        <w:rPr>
          <w:rFonts w:hint="eastAsia"/>
        </w:rPr>
        <w:lastRenderedPageBreak/>
        <w:t>處理辦法：</w:t>
      </w:r>
    </w:p>
    <w:p w14:paraId="4E1007C6" w14:textId="6000CA1B" w:rsidR="005B30FB" w:rsidRDefault="00EB5004" w:rsidP="009641FF">
      <w:pPr>
        <w:pStyle w:val="2"/>
      </w:pPr>
      <w:r w:rsidRPr="00C30F42">
        <w:rPr>
          <w:rFonts w:hint="eastAsia"/>
        </w:rPr>
        <w:t>抄</w:t>
      </w:r>
      <w:r w:rsidR="005B30FB" w:rsidRPr="00C30F42">
        <w:rPr>
          <w:rFonts w:hint="eastAsia"/>
        </w:rPr>
        <w:t>調查意見函請</w:t>
      </w:r>
      <w:r w:rsidR="001F19FB">
        <w:rPr>
          <w:rFonts w:hint="eastAsia"/>
        </w:rPr>
        <w:t>文化部</w:t>
      </w:r>
      <w:r w:rsidR="005B30FB" w:rsidRPr="00C30F42">
        <w:rPr>
          <w:rFonts w:hint="eastAsia"/>
        </w:rPr>
        <w:t>確實檢討改進</w:t>
      </w:r>
      <w:proofErr w:type="gramStart"/>
      <w:r w:rsidR="005B30FB" w:rsidRPr="00C30F42">
        <w:rPr>
          <w:rFonts w:hint="eastAsia"/>
        </w:rPr>
        <w:t>見復。</w:t>
      </w:r>
      <w:proofErr w:type="gramEnd"/>
    </w:p>
    <w:p w14:paraId="6994FFF2" w14:textId="3DDB6E7F" w:rsidR="00C203B7" w:rsidRDefault="003E1107" w:rsidP="009641FF">
      <w:pPr>
        <w:pStyle w:val="2"/>
      </w:pPr>
      <w:r>
        <w:rPr>
          <w:rFonts w:hint="eastAsia"/>
        </w:rPr>
        <w:t>文化部後續如仍延宕辦理</w:t>
      </w:r>
      <w:r w:rsidR="00D577FD" w:rsidRPr="00D577FD">
        <w:rPr>
          <w:rFonts w:hint="eastAsia"/>
        </w:rPr>
        <w:t>「國家人權博物館（景美園區）</w:t>
      </w:r>
      <w:proofErr w:type="gramStart"/>
      <w:r w:rsidR="00D577FD" w:rsidRPr="00D577FD">
        <w:rPr>
          <w:rFonts w:hint="eastAsia"/>
        </w:rPr>
        <w:t>修增建</w:t>
      </w:r>
      <w:proofErr w:type="gramEnd"/>
      <w:r w:rsidR="00D577FD" w:rsidRPr="00D577FD">
        <w:rPr>
          <w:rFonts w:hint="eastAsia"/>
        </w:rPr>
        <w:t>工程」</w:t>
      </w:r>
      <w:r>
        <w:rPr>
          <w:rFonts w:hint="eastAsia"/>
        </w:rPr>
        <w:t>，本院將依</w:t>
      </w:r>
      <w:r w:rsidR="00A83733" w:rsidRPr="00A83733">
        <w:t>監察法施行細則</w:t>
      </w:r>
      <w:r w:rsidR="00A83733" w:rsidRPr="00A83733">
        <w:rPr>
          <w:rFonts w:hint="eastAsia"/>
        </w:rPr>
        <w:t>第18條第2項：「各委員會審查未提案糾正之調查報告或委託調查之查復文件認為有提案糾正必要…</w:t>
      </w:r>
      <w:proofErr w:type="gramStart"/>
      <w:r w:rsidR="00D577FD">
        <w:rPr>
          <w:rFonts w:hAnsi="標楷體" w:hint="eastAsia"/>
        </w:rPr>
        <w:t>…</w:t>
      </w:r>
      <w:proofErr w:type="gramEnd"/>
      <w:r w:rsidR="00A83733" w:rsidRPr="00A83733">
        <w:rPr>
          <w:rFonts w:hint="eastAsia"/>
        </w:rPr>
        <w:t>」</w:t>
      </w:r>
      <w:r>
        <w:rPr>
          <w:rFonts w:hint="eastAsia"/>
        </w:rPr>
        <w:t>規定</w:t>
      </w:r>
      <w:r w:rsidR="00D577FD">
        <w:rPr>
          <w:rFonts w:hint="eastAsia"/>
        </w:rPr>
        <w:t>，</w:t>
      </w:r>
      <w:r w:rsidR="00A83733" w:rsidRPr="00A83733">
        <w:rPr>
          <w:rFonts w:hint="eastAsia"/>
        </w:rPr>
        <w:t>提案糾正</w:t>
      </w:r>
      <w:r w:rsidR="005F1B5D">
        <w:rPr>
          <w:rFonts w:hint="eastAsia"/>
        </w:rPr>
        <w:t>。</w:t>
      </w:r>
    </w:p>
    <w:p w14:paraId="2058C091" w14:textId="262ACE76" w:rsidR="009A0D86" w:rsidRDefault="009A0D86" w:rsidP="009641FF">
      <w:pPr>
        <w:pStyle w:val="2"/>
      </w:pPr>
      <w:r w:rsidRPr="00C30F42">
        <w:rPr>
          <w:rFonts w:hint="eastAsia"/>
        </w:rPr>
        <w:t>抄調查意見</w:t>
      </w:r>
      <w:r>
        <w:rPr>
          <w:rFonts w:hint="eastAsia"/>
        </w:rPr>
        <w:t>函復</w:t>
      </w:r>
      <w:r w:rsidR="001F19FB">
        <w:rPr>
          <w:rFonts w:hint="eastAsia"/>
        </w:rPr>
        <w:t>審計部</w:t>
      </w:r>
      <w:r w:rsidR="00941745">
        <w:rPr>
          <w:rFonts w:hint="eastAsia"/>
        </w:rPr>
        <w:t>。</w:t>
      </w:r>
    </w:p>
    <w:p w14:paraId="69F0054E" w14:textId="4E2F2B42" w:rsidR="005B30FB" w:rsidRPr="00C30F42" w:rsidRDefault="005B30FB" w:rsidP="009641FF">
      <w:pPr>
        <w:pStyle w:val="2"/>
      </w:pPr>
      <w:r w:rsidRPr="00C30F42">
        <w:rPr>
          <w:rFonts w:hint="eastAsia"/>
        </w:rPr>
        <w:t>調查</w:t>
      </w:r>
      <w:r w:rsidR="00C203B7">
        <w:rPr>
          <w:rFonts w:hint="eastAsia"/>
        </w:rPr>
        <w:t>報告</w:t>
      </w:r>
      <w:r w:rsidRPr="00C30F42">
        <w:rPr>
          <w:rFonts w:hint="eastAsia"/>
        </w:rPr>
        <w:t>經委員會討論通過後</w:t>
      </w:r>
      <w:r w:rsidR="00C203B7">
        <w:rPr>
          <w:rFonts w:hint="eastAsia"/>
        </w:rPr>
        <w:t>全文</w:t>
      </w:r>
      <w:r w:rsidRPr="00C30F42">
        <w:rPr>
          <w:rFonts w:hint="eastAsia"/>
        </w:rPr>
        <w:t>公布。</w:t>
      </w:r>
    </w:p>
    <w:p w14:paraId="38087B3F" w14:textId="00BC77A5" w:rsidR="005B30FB" w:rsidRPr="00C30F42" w:rsidRDefault="005B30FB" w:rsidP="004F139E">
      <w:pPr>
        <w:pStyle w:val="2"/>
        <w:numPr>
          <w:ilvl w:val="0"/>
          <w:numId w:val="0"/>
        </w:numPr>
        <w:ind w:left="340"/>
      </w:pPr>
    </w:p>
    <w:p w14:paraId="386CE7AB" w14:textId="33CC3ABE" w:rsidR="005B30FB" w:rsidRDefault="005B30FB" w:rsidP="004F139E">
      <w:pPr>
        <w:pStyle w:val="af7"/>
        <w:spacing w:beforeLines="50" w:before="228" w:after="0" w:line="560" w:lineRule="exact"/>
        <w:ind w:leftChars="1100" w:left="3741"/>
        <w:rPr>
          <w:b w:val="0"/>
          <w:bCs/>
          <w:snapToGrid/>
          <w:spacing w:val="12"/>
          <w:kern w:val="0"/>
          <w:sz w:val="40"/>
        </w:rPr>
      </w:pPr>
      <w:r w:rsidRPr="00C30F42">
        <w:rPr>
          <w:rFonts w:hint="eastAsia"/>
          <w:b w:val="0"/>
          <w:bCs/>
          <w:snapToGrid/>
          <w:spacing w:val="12"/>
          <w:kern w:val="0"/>
          <w:sz w:val="40"/>
        </w:rPr>
        <w:t>調查委員：</w:t>
      </w:r>
      <w:r w:rsidR="004F139E">
        <w:rPr>
          <w:rFonts w:hint="eastAsia"/>
          <w:b w:val="0"/>
          <w:bCs/>
          <w:snapToGrid/>
          <w:spacing w:val="12"/>
          <w:kern w:val="0"/>
          <w:sz w:val="40"/>
        </w:rPr>
        <w:t>林盛豐</w:t>
      </w:r>
    </w:p>
    <w:p w14:paraId="3CF65654" w14:textId="20DA00B3" w:rsidR="004F139E" w:rsidRDefault="004F139E" w:rsidP="004F139E">
      <w:pPr>
        <w:pStyle w:val="af7"/>
        <w:spacing w:beforeLines="50" w:before="228" w:after="0" w:line="560" w:lineRule="exact"/>
        <w:ind w:leftChars="1100" w:left="3741"/>
        <w:rPr>
          <w:b w:val="0"/>
          <w:bCs/>
          <w:snapToGrid/>
          <w:spacing w:val="12"/>
          <w:kern w:val="0"/>
          <w:sz w:val="40"/>
        </w:rPr>
      </w:pPr>
      <w:r>
        <w:rPr>
          <w:rFonts w:hint="eastAsia"/>
          <w:b w:val="0"/>
          <w:bCs/>
          <w:snapToGrid/>
          <w:spacing w:val="12"/>
          <w:kern w:val="0"/>
          <w:sz w:val="40"/>
        </w:rPr>
        <w:t xml:space="preserve">          陳景峻</w:t>
      </w:r>
    </w:p>
    <w:p w14:paraId="6659A2E6" w14:textId="09E4D772" w:rsidR="004F139E" w:rsidRDefault="004F139E" w:rsidP="004F139E">
      <w:pPr>
        <w:pStyle w:val="af7"/>
        <w:spacing w:beforeLines="50" w:before="228" w:after="0" w:line="560" w:lineRule="exact"/>
        <w:ind w:leftChars="1100" w:left="3741"/>
        <w:rPr>
          <w:b w:val="0"/>
          <w:bCs/>
          <w:snapToGrid/>
          <w:spacing w:val="12"/>
          <w:kern w:val="0"/>
          <w:sz w:val="40"/>
        </w:rPr>
      </w:pPr>
      <w:r>
        <w:rPr>
          <w:rFonts w:hint="eastAsia"/>
          <w:b w:val="0"/>
          <w:bCs/>
          <w:snapToGrid/>
          <w:spacing w:val="12"/>
          <w:kern w:val="0"/>
          <w:sz w:val="40"/>
        </w:rPr>
        <w:t xml:space="preserve">          田秋</w:t>
      </w:r>
      <w:proofErr w:type="gramStart"/>
      <w:r>
        <w:rPr>
          <w:rFonts w:hint="eastAsia"/>
          <w:b w:val="0"/>
          <w:bCs/>
          <w:snapToGrid/>
          <w:spacing w:val="12"/>
          <w:kern w:val="0"/>
          <w:sz w:val="40"/>
        </w:rPr>
        <w:t>堇</w:t>
      </w:r>
      <w:proofErr w:type="gramEnd"/>
    </w:p>
    <w:p w14:paraId="7F95A0A0" w14:textId="77777777" w:rsidR="004F139E" w:rsidRPr="00C30F42" w:rsidRDefault="004F139E" w:rsidP="00E6412D">
      <w:pPr>
        <w:pStyle w:val="af7"/>
        <w:spacing w:beforeLines="100" w:before="457" w:afterLines="100" w:after="457"/>
        <w:ind w:leftChars="1100" w:left="3741"/>
        <w:rPr>
          <w:b w:val="0"/>
          <w:bCs/>
          <w:snapToGrid/>
          <w:spacing w:val="12"/>
          <w:kern w:val="0"/>
          <w:sz w:val="40"/>
        </w:rPr>
      </w:pPr>
    </w:p>
    <w:p w14:paraId="45006569" w14:textId="7BB108E3" w:rsidR="005B30FB" w:rsidRPr="00C30F42" w:rsidRDefault="005B30FB" w:rsidP="006D0EC0">
      <w:pPr>
        <w:pStyle w:val="af9"/>
        <w:rPr>
          <w:rFonts w:hAnsi="標楷體"/>
          <w:bCs/>
        </w:rPr>
      </w:pPr>
      <w:r w:rsidRPr="00C30F42">
        <w:rPr>
          <w:rFonts w:hAnsi="標楷體" w:hint="eastAsia"/>
          <w:bCs/>
        </w:rPr>
        <w:t>中  華  民  國　11</w:t>
      </w:r>
      <w:r w:rsidR="001F5EE3" w:rsidRPr="00C30F42">
        <w:rPr>
          <w:rFonts w:hAnsi="標楷體"/>
          <w:bCs/>
        </w:rPr>
        <w:t>2</w:t>
      </w:r>
      <w:r w:rsidRPr="00C30F42">
        <w:rPr>
          <w:rFonts w:hAnsi="標楷體" w:hint="eastAsia"/>
          <w:bCs/>
        </w:rPr>
        <w:t xml:space="preserve">　年　</w:t>
      </w:r>
      <w:r w:rsidR="004F139E">
        <w:rPr>
          <w:rFonts w:hAnsi="標楷體" w:hint="eastAsia"/>
          <w:bCs/>
        </w:rPr>
        <w:t>5</w:t>
      </w:r>
      <w:r w:rsidRPr="00C30F42">
        <w:rPr>
          <w:rFonts w:hAnsi="標楷體" w:hint="eastAsia"/>
          <w:bCs/>
        </w:rPr>
        <w:t xml:space="preserve">　</w:t>
      </w:r>
      <w:r w:rsidR="004F139E">
        <w:rPr>
          <w:rFonts w:hAnsi="標楷體" w:hint="eastAsia"/>
          <w:bCs/>
        </w:rPr>
        <w:t xml:space="preserve">月 11 </w:t>
      </w:r>
      <w:r w:rsidRPr="00C30F42">
        <w:rPr>
          <w:rFonts w:hAnsi="標楷體" w:hint="eastAsia"/>
          <w:bCs/>
        </w:rPr>
        <w:t>日</w:t>
      </w:r>
    </w:p>
    <w:sectPr w:rsidR="005B30FB" w:rsidRPr="00C30F42" w:rsidSect="00FB0C4F">
      <w:footnotePr>
        <w:numRestart w:val="eachSect"/>
      </w:footnotePr>
      <w:pgSz w:w="11906" w:h="16838" w:code="9"/>
      <w:pgMar w:top="1701" w:right="1418" w:bottom="1418" w:left="1418" w:header="851" w:footer="851" w:gutter="227"/>
      <w:cols w:space="425"/>
      <w:docGrid w:type="linesAndChars" w:linePitch="457" w:charSpace="4119"/>
    </w:sectPr>
  </w:body>
</w:document>
</file>

<file path=word/customizations.xml><?xml version="1.0" encoding="utf-8"?>
<wne:tcg xmlns:r="http://schemas.openxmlformats.org/officeDocument/2006/relationships" xmlns:wne="http://schemas.microsoft.com/office/word/2006/wordml">
  <wne:keymaps>
    <wne:keymap wne:kcmPrimary="0071">
      <wne:acd wne:acdName="acd0"/>
    </wne:keymap>
    <wne:keymap wne:kcmPrimary="0072">
      <wne:acd wne:acdName="acd2"/>
    </wne:keymap>
    <wne:keymap wne:kcmPrimary="0073">
      <wne:acd wne:acdName="acd3"/>
    </wne:keymap>
    <wne:keymap wne:kcmPrimary="0074">
      <wne:acd wne:acdName="acd4"/>
    </wne:keymap>
    <wne:keymap wne:kcmPrimary="0075">
      <wne:acd wne:acdName="acd5"/>
    </wne:keymap>
    <wne:keymap wne:kcmPrimary="0076">
      <wne:acd wne:acdName="acd6"/>
    </wne:keymap>
    <wne:keymap wne:kcmPrimary="0077">
      <wne:acd wne:acdName="acd7"/>
    </wne:keymap>
    <wne:keymap wne:kcmPrimary="0078">
      <wne:acd wne:acdName="acd8"/>
    </wne:keymap>
    <wne:keymap wne:kcmPrimary="0079">
      <wne:acd wne:acdName="acd1"/>
    </wne:keymap>
    <wne:keymap wne:kcmPrimary="0431">
      <wne:acd wne:acdName="acd9"/>
    </wne:keymap>
    <wne:keymap wne:kcmPrimary="0432">
      <wne:acd wne:acdName="acd10"/>
    </wne:keymap>
    <wne:keymap wne:kcmPrimary="0433">
      <wne:acd wne:acdName="acd11"/>
    </wne:keymap>
    <wne:keymap wne:kcmPrimary="0434">
      <wne:acd wne:acdName="acd12"/>
    </wne:keymap>
    <wne:keymap wne:kcmPrimary="0435">
      <wne:acd wne:acdName="acd13"/>
    </wne:keymap>
    <wne:keymap wne:kcmPrimary="0436">
      <wne:acd wne:acdName="acd14"/>
    </wne:keymap>
    <wne:keymap wne:kcmPrimary="0437">
      <wne:acd wne:acdName="acd15"/>
    </wne:keymap>
    <wne:keymap wne:kcmPrimary="0438">
      <wne:acd wne:acdName="acd16"/>
    </wne:keymap>
    <wne:keymap wne:kcmPrimary="0439">
      <wne:acd wne:acdName="acd1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Manifest>
  </wne:toolbars>
  <wne:acds>
    <wne:acd wne:argValue="AQAAAAIA" wne:acdName="acd0" wne:fciIndexBasedOn="0065"/>
    <wne:acd wne:argValue="AQAAAAEA" wne:acdName="acd1" wne:fciIndexBasedOn="0065"/>
    <wne:acd wne:argValue="AQAAAAMA" wne:acdName="acd2" wne:fciIndexBasedOn="0065"/>
    <wne:acd wne:argValue="AQAAAAQA" wne:acdName="acd3" wne:fciIndexBasedOn="0065"/>
    <wne:acd wne:argValue="AQAAAAUA" wne:acdName="acd4" wne:fciIndexBasedOn="0065"/>
    <wne:acd wne:argValue="AQAAAAYA" wne:acdName="acd5" wne:fciIndexBasedOn="0065"/>
    <wne:acd wne:argValue="AQAAAAcA" wne:acdName="acd6" wne:fciIndexBasedOn="0065"/>
    <wne:acd wne:argValue="AQAAAAgA" wne:acdName="acd7" wne:fciIndexBasedOn="0065"/>
    <wne:acd wne:argValue="AQAAAAkA" wne:acdName="acd8" wne:fciIndexBasedOn="0065"/>
    <wne:acd wne:argValue="AgC1az2EI2oPXzEA" wne:acdName="acd9" wne:fciIndexBasedOn="0065"/>
    <wne:acd wne:argValue="AgC1az2EI2oPXzIA" wne:acdName="acd10" wne:fciIndexBasedOn="0065"/>
    <wne:acd wne:argValue="AgC1az2EI2oPXzMA" wne:acdName="acd11" wne:fciIndexBasedOn="0065"/>
    <wne:acd wne:argValue="AgC1az2EI2oPXzQA" wne:acdName="acd12" wne:fciIndexBasedOn="0065"/>
    <wne:acd wne:argValue="AgC1az2EI2oPXzUA" wne:acdName="acd13" wne:fciIndexBasedOn="0065"/>
    <wne:acd wne:argValue="AgC1az2EI2oPXzYA" wne:acdName="acd14" wne:fciIndexBasedOn="0065"/>
    <wne:acd wne:argValue="AgC1az2EI2oPXzcA" wne:acdName="acd15" wne:fciIndexBasedOn="0065"/>
    <wne:acd wne:argValue="AgC1az2EI2oPXzgA" wne:acdName="acd16" wne:fciIndexBasedOn="0065"/>
    <wne:acd wne:argValue="AgC1az2EI2oPXzkA" wne:acdName="acd17"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4F51F4" w14:textId="77777777" w:rsidR="002808E7" w:rsidRDefault="002808E7" w:rsidP="00AD3750">
      <w:r>
        <w:separator/>
      </w:r>
    </w:p>
  </w:endnote>
  <w:endnote w:type="continuationSeparator" w:id="0">
    <w:p w14:paraId="4C860879" w14:textId="77777777" w:rsidR="002808E7" w:rsidRDefault="002808E7" w:rsidP="00AD3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華康楷書體W5(P)">
    <w:altName w:val="新細明體"/>
    <w:charset w:val="88"/>
    <w:family w:val="auto"/>
    <w:pitch w:val="variable"/>
    <w:sig w:usb0="80000001" w:usb1="28091800" w:usb2="00000016"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6741335"/>
      <w:docPartObj>
        <w:docPartGallery w:val="Page Numbers (Bottom of Page)"/>
        <w:docPartUnique/>
      </w:docPartObj>
    </w:sdtPr>
    <w:sdtEndPr>
      <w:rPr>
        <w:sz w:val="24"/>
        <w:szCs w:val="24"/>
      </w:rPr>
    </w:sdtEndPr>
    <w:sdtContent>
      <w:p w14:paraId="303B2C8D" w14:textId="77777777" w:rsidR="001A2434" w:rsidRPr="0054481C" w:rsidRDefault="001A2434" w:rsidP="0054481C">
        <w:pPr>
          <w:pStyle w:val="ac"/>
          <w:jc w:val="center"/>
          <w:rPr>
            <w:sz w:val="24"/>
            <w:szCs w:val="24"/>
          </w:rPr>
        </w:pPr>
        <w:r w:rsidRPr="00310E5F">
          <w:rPr>
            <w:sz w:val="24"/>
            <w:szCs w:val="24"/>
          </w:rPr>
          <w:fldChar w:fldCharType="begin"/>
        </w:r>
        <w:r w:rsidRPr="00310E5F">
          <w:rPr>
            <w:sz w:val="24"/>
            <w:szCs w:val="24"/>
          </w:rPr>
          <w:instrText>PAGE   \* MERGEFORMAT</w:instrText>
        </w:r>
        <w:r w:rsidRPr="00310E5F">
          <w:rPr>
            <w:sz w:val="24"/>
            <w:szCs w:val="24"/>
          </w:rPr>
          <w:fldChar w:fldCharType="separate"/>
        </w:r>
        <w:r w:rsidRPr="00310E5F">
          <w:rPr>
            <w:sz w:val="24"/>
            <w:szCs w:val="24"/>
            <w:lang w:val="zh-TW"/>
          </w:rPr>
          <w:t>2</w:t>
        </w:r>
        <w:r w:rsidRPr="00310E5F">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7D53C6" w14:textId="77777777" w:rsidR="002808E7" w:rsidRDefault="002808E7" w:rsidP="00AD3750">
      <w:r>
        <w:separator/>
      </w:r>
    </w:p>
  </w:footnote>
  <w:footnote w:type="continuationSeparator" w:id="0">
    <w:p w14:paraId="13675D03" w14:textId="77777777" w:rsidR="002808E7" w:rsidRDefault="002808E7" w:rsidP="00AD3750">
      <w:r>
        <w:continuationSeparator/>
      </w:r>
    </w:p>
  </w:footnote>
  <w:footnote w:id="1">
    <w:p w14:paraId="5417516D" w14:textId="29378A64" w:rsidR="001A2434" w:rsidRPr="003012CD" w:rsidRDefault="001A2434">
      <w:pPr>
        <w:pStyle w:val="af2"/>
      </w:pPr>
      <w:r>
        <w:rPr>
          <w:rStyle w:val="af4"/>
        </w:rPr>
        <w:footnoteRef/>
      </w:r>
      <w:r>
        <w:t xml:space="preserve"> </w:t>
      </w:r>
      <w:r w:rsidRPr="003012CD">
        <w:rPr>
          <w:rFonts w:hint="eastAsia"/>
        </w:rPr>
        <w:t>106年2月21日備工土管字第1060001648號函</w:t>
      </w:r>
      <w:r>
        <w:rPr>
          <w:rFonts w:hint="eastAsia"/>
        </w:rPr>
        <w:t>。</w:t>
      </w:r>
    </w:p>
  </w:footnote>
  <w:footnote w:id="2">
    <w:p w14:paraId="478B33D4" w14:textId="15559430" w:rsidR="001A2434" w:rsidRPr="00A15B45" w:rsidRDefault="001A2434">
      <w:pPr>
        <w:pStyle w:val="af2"/>
      </w:pPr>
      <w:r>
        <w:rPr>
          <w:rStyle w:val="af4"/>
        </w:rPr>
        <w:footnoteRef/>
      </w:r>
      <w:r>
        <w:t xml:space="preserve"> </w:t>
      </w:r>
      <w:r w:rsidRPr="00A15B45">
        <w:rPr>
          <w:rFonts w:hint="eastAsia"/>
        </w:rPr>
        <w:t>廠商履約期限為110年2月16日，惟完成履約日期為110年7月12日</w:t>
      </w:r>
      <w:r>
        <w:rPr>
          <w:rFonts w:hint="eastAsia"/>
        </w:rPr>
        <w:t>。</w:t>
      </w:r>
    </w:p>
  </w:footnote>
  <w:footnote w:id="3">
    <w:p w14:paraId="01444E24" w14:textId="58C7FE1B" w:rsidR="001A2434" w:rsidRPr="00F70FC3" w:rsidRDefault="001A2434">
      <w:pPr>
        <w:pStyle w:val="af2"/>
      </w:pPr>
      <w:r>
        <w:rPr>
          <w:rStyle w:val="af4"/>
        </w:rPr>
        <w:footnoteRef/>
      </w:r>
      <w:r>
        <w:t xml:space="preserve"> </w:t>
      </w:r>
      <w:r>
        <w:rPr>
          <w:rFonts w:hint="eastAsia"/>
        </w:rPr>
        <w:t>112年3月15日台審部教字第1128505810號函。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F5732"/>
    <w:multiLevelType w:val="hybridMultilevel"/>
    <w:tmpl w:val="8E5CC738"/>
    <w:lvl w:ilvl="0" w:tplc="61185BAE">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61A50C5"/>
    <w:multiLevelType w:val="hybridMultilevel"/>
    <w:tmpl w:val="775A2A7A"/>
    <w:lvl w:ilvl="0" w:tplc="E1A299B6">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9BB718B"/>
    <w:multiLevelType w:val="hybridMultilevel"/>
    <w:tmpl w:val="BEB6CC96"/>
    <w:lvl w:ilvl="0" w:tplc="076CF640">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B806DAF"/>
    <w:multiLevelType w:val="hybridMultilevel"/>
    <w:tmpl w:val="3F60AFAE"/>
    <w:lvl w:ilvl="0" w:tplc="52304F06">
      <w:start w:val="1"/>
      <w:numFmt w:val="decimal"/>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CAE3095"/>
    <w:multiLevelType w:val="hybridMultilevel"/>
    <w:tmpl w:val="EB523522"/>
    <w:lvl w:ilvl="0" w:tplc="503C9314">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FB255E2"/>
    <w:multiLevelType w:val="hybridMultilevel"/>
    <w:tmpl w:val="41B67004"/>
    <w:lvl w:ilvl="0" w:tplc="4C3857B4">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7350612"/>
    <w:multiLevelType w:val="hybridMultilevel"/>
    <w:tmpl w:val="67ACCBAC"/>
    <w:lvl w:ilvl="0" w:tplc="74B492AC">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8954328"/>
    <w:multiLevelType w:val="hybridMultilevel"/>
    <w:tmpl w:val="1CBCDA9A"/>
    <w:lvl w:ilvl="0" w:tplc="D00AC376">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1AA151A3"/>
    <w:multiLevelType w:val="multilevel"/>
    <w:tmpl w:val="A4B096EA"/>
    <w:lvl w:ilvl="0">
      <w:start w:val="1"/>
      <w:numFmt w:val="ideographLegalTraditional"/>
      <w:pStyle w:val="1"/>
      <w:suff w:val="nothing"/>
      <w:lvlText w:val="%1、"/>
      <w:lvlJc w:val="left"/>
      <w:pPr>
        <w:ind w:left="2381" w:hanging="2381"/>
      </w:pPr>
      <w:rPr>
        <w:rFonts w:ascii="標楷體" w:eastAsia="標楷體" w:hint="eastAsia"/>
        <w:b w:val="0"/>
        <w:i w:val="0"/>
        <w:caps w:val="0"/>
        <w:strike w:val="0"/>
        <w:dstrike w:val="0"/>
        <w:vanish w:val="0"/>
        <w:spacing w:val="0"/>
        <w:w w:val="100"/>
        <w:position w:val="0"/>
        <w:sz w:val="32"/>
        <w:vertAlign w:val="baseline"/>
      </w:rPr>
    </w:lvl>
    <w:lvl w:ilvl="1">
      <w:start w:val="1"/>
      <w:numFmt w:val="taiwaneseCountingThousand"/>
      <w:pStyle w:val="2"/>
      <w:suff w:val="nothing"/>
      <w:lvlText w:val="%2、"/>
      <w:lvlJc w:val="left"/>
      <w:pPr>
        <w:ind w:left="1021" w:hanging="681"/>
      </w:pPr>
      <w:rPr>
        <w:rFonts w:ascii="標楷體" w:eastAsia="標楷體" w:hint="eastAsia"/>
        <w:b w:val="0"/>
        <w:i w:val="0"/>
        <w:caps w:val="0"/>
        <w:strike w:val="0"/>
        <w:dstrike w:val="0"/>
        <w:vanish w:val="0"/>
        <w:spacing w:val="0"/>
        <w:w w:val="100"/>
        <w:position w:val="0"/>
        <w:sz w:val="32"/>
        <w:vertAlign w:val="baseline"/>
        <w:lang w:val="en-US"/>
      </w:rPr>
    </w:lvl>
    <w:lvl w:ilvl="2">
      <w:start w:val="1"/>
      <w:numFmt w:val="taiwaneseCountingThousand"/>
      <w:pStyle w:val="3"/>
      <w:suff w:val="nothing"/>
      <w:lvlText w:val="(%3)"/>
      <w:lvlJc w:val="left"/>
      <w:pPr>
        <w:ind w:left="1361" w:hanging="681"/>
      </w:pPr>
      <w:rPr>
        <w:rFonts w:ascii="標楷體" w:eastAsia="標楷體" w:hint="eastAsia"/>
        <w:b w:val="0"/>
        <w:i w:val="0"/>
        <w:caps w:val="0"/>
        <w:strike w:val="0"/>
        <w:dstrike w:val="0"/>
        <w:vanish w:val="0"/>
        <w:spacing w:val="0"/>
        <w:w w:val="100"/>
        <w:position w:val="0"/>
        <w:sz w:val="32"/>
        <w:vertAlign w:val="baseline"/>
      </w:rPr>
    </w:lvl>
    <w:lvl w:ilvl="3">
      <w:start w:val="1"/>
      <w:numFmt w:val="decimal"/>
      <w:suff w:val="nothing"/>
      <w:lvlText w:val="%4、"/>
      <w:lvlJc w:val="left"/>
      <w:pPr>
        <w:ind w:left="1701" w:hanging="510"/>
      </w:pPr>
      <w:rPr>
        <w:rFonts w:ascii="標楷體" w:eastAsia="標楷體" w:hint="eastAsia"/>
        <w:b w:val="0"/>
        <w:i w:val="0"/>
        <w:caps w:val="0"/>
        <w:strike w:val="0"/>
        <w:dstrike w:val="0"/>
        <w:vanish w:val="0"/>
        <w:spacing w:val="0"/>
        <w:w w:val="100"/>
        <w:position w:val="0"/>
        <w:sz w:val="32"/>
        <w:vertAlign w:val="baseline"/>
      </w:rPr>
    </w:lvl>
    <w:lvl w:ilvl="4">
      <w:start w:val="1"/>
      <w:numFmt w:val="decimal"/>
      <w:pStyle w:val="5"/>
      <w:suff w:val="nothing"/>
      <w:lvlText w:val="（%5）"/>
      <w:lvlJc w:val="left"/>
      <w:pPr>
        <w:ind w:left="2041" w:hanging="850"/>
      </w:pPr>
      <w:rPr>
        <w:rFonts w:ascii="標楷體" w:eastAsia="標楷體" w:hint="eastAsia"/>
        <w:b w:val="0"/>
        <w:i w:val="0"/>
        <w:caps w:val="0"/>
        <w:strike w:val="0"/>
        <w:dstrike w:val="0"/>
        <w:vanish w:val="0"/>
        <w:spacing w:val="0"/>
        <w:w w:val="100"/>
        <w:position w:val="0"/>
        <w:sz w:val="32"/>
        <w:vertAlign w:val="baseline"/>
        <w:lang w:val="en-US"/>
      </w:rPr>
    </w:lvl>
    <w:lvl w:ilvl="5">
      <w:start w:val="1"/>
      <w:numFmt w:val="decimal"/>
      <w:pStyle w:val="6"/>
      <w:suff w:val="nothing"/>
      <w:lvlText w:val="〈%6〉"/>
      <w:lvlJc w:val="left"/>
      <w:pPr>
        <w:ind w:left="2381" w:hanging="850"/>
      </w:pPr>
      <w:rPr>
        <w:rFonts w:ascii="標楷體" w:eastAsia="標楷體" w:hint="eastAsia"/>
        <w:b w:val="0"/>
        <w:i w:val="0"/>
        <w:caps w:val="0"/>
        <w:strike w:val="0"/>
        <w:dstrike w:val="0"/>
        <w:vanish w:val="0"/>
        <w:spacing w:val="0"/>
        <w:w w:val="100"/>
        <w:position w:val="0"/>
        <w:sz w:val="32"/>
        <w:vertAlign w:val="baseline"/>
      </w:rPr>
    </w:lvl>
    <w:lvl w:ilvl="6">
      <w:start w:val="1"/>
      <w:numFmt w:val="decimal"/>
      <w:pStyle w:val="7"/>
      <w:suff w:val="nothing"/>
      <w:lvlText w:val="《%7》"/>
      <w:lvlJc w:val="left"/>
      <w:pPr>
        <w:ind w:left="2722" w:hanging="851"/>
      </w:pPr>
      <w:rPr>
        <w:rFonts w:ascii="標楷體" w:eastAsia="標楷體" w:hint="eastAsia"/>
        <w:b w:val="0"/>
        <w:i w:val="0"/>
        <w:caps w:val="0"/>
        <w:strike w:val="0"/>
        <w:dstrike w:val="0"/>
        <w:vanish w:val="0"/>
        <w:spacing w:val="0"/>
        <w:w w:val="100"/>
        <w:position w:val="0"/>
        <w:sz w:val="32"/>
        <w:vertAlign w:val="baseline"/>
      </w:rPr>
    </w:lvl>
    <w:lvl w:ilvl="7">
      <w:start w:val="1"/>
      <w:numFmt w:val="decimal"/>
      <w:pStyle w:val="8"/>
      <w:suff w:val="nothing"/>
      <w:lvlText w:val="〔%8〕"/>
      <w:lvlJc w:val="left"/>
      <w:pPr>
        <w:ind w:left="3062" w:hanging="851"/>
      </w:pPr>
      <w:rPr>
        <w:rFonts w:ascii="標楷體" w:eastAsia="標楷體" w:hint="eastAsia"/>
        <w:b w:val="0"/>
        <w:i w:val="0"/>
        <w:spacing w:val="0"/>
        <w:w w:val="100"/>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vanish w:val="0"/>
        <w:spacing w:val="0"/>
        <w:w w:val="100"/>
        <w:position w:val="0"/>
        <w:sz w:val="32"/>
        <w:vertAlign w:val="baseline"/>
      </w:rPr>
    </w:lvl>
  </w:abstractNum>
  <w:abstractNum w:abstractNumId="11" w15:restartNumberingAfterBreak="0">
    <w:nsid w:val="1C924D52"/>
    <w:multiLevelType w:val="hybridMultilevel"/>
    <w:tmpl w:val="A55C6BAA"/>
    <w:lvl w:ilvl="0" w:tplc="CA247F28">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0452D6F"/>
    <w:multiLevelType w:val="hybridMultilevel"/>
    <w:tmpl w:val="E7F408A6"/>
    <w:lvl w:ilvl="0" w:tplc="33FCD71C">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9E742C2"/>
    <w:multiLevelType w:val="hybridMultilevel"/>
    <w:tmpl w:val="A5D6A7AC"/>
    <w:lvl w:ilvl="0" w:tplc="6E6ED3B6">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B505591"/>
    <w:multiLevelType w:val="hybridMultilevel"/>
    <w:tmpl w:val="8516280E"/>
    <w:lvl w:ilvl="0" w:tplc="59C659E8">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CD2359D"/>
    <w:multiLevelType w:val="hybridMultilevel"/>
    <w:tmpl w:val="EDDA52CC"/>
    <w:lvl w:ilvl="0" w:tplc="59C659E8">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D3923A1"/>
    <w:multiLevelType w:val="hybridMultilevel"/>
    <w:tmpl w:val="ED520C46"/>
    <w:lvl w:ilvl="0" w:tplc="05E6A720">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EC20628"/>
    <w:multiLevelType w:val="hybridMultilevel"/>
    <w:tmpl w:val="755A9336"/>
    <w:lvl w:ilvl="0" w:tplc="C794F1EC">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8BD65B0"/>
    <w:multiLevelType w:val="hybridMultilevel"/>
    <w:tmpl w:val="4F40C9DC"/>
    <w:lvl w:ilvl="0" w:tplc="6E6ED3B6">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CFE143F"/>
    <w:multiLevelType w:val="hybridMultilevel"/>
    <w:tmpl w:val="99A02478"/>
    <w:lvl w:ilvl="0" w:tplc="6FE654E8">
      <w:start w:val="1"/>
      <w:numFmt w:val="decimal"/>
      <w:pStyle w:val="a1"/>
      <w:lvlText w:val="圖%1、"/>
      <w:lvlJc w:val="left"/>
      <w:pPr>
        <w:ind w:left="480" w:hanging="480"/>
      </w:pPr>
      <w:rPr>
        <w:rFonts w:ascii="標楷體" w:eastAsia="標楷體" w:hint="eastAsia"/>
        <w:b w:val="0"/>
        <w:i w:val="0"/>
        <w:spacing w:val="0"/>
        <w:w w:val="100"/>
        <w:position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F1F472A"/>
    <w:multiLevelType w:val="hybridMultilevel"/>
    <w:tmpl w:val="C0D0693E"/>
    <w:lvl w:ilvl="0" w:tplc="90E639A4">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0CD2C62"/>
    <w:multiLevelType w:val="hybridMultilevel"/>
    <w:tmpl w:val="482C2608"/>
    <w:lvl w:ilvl="0" w:tplc="927AD40C">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1D96F00"/>
    <w:multiLevelType w:val="hybridMultilevel"/>
    <w:tmpl w:val="5BF8B956"/>
    <w:lvl w:ilvl="0" w:tplc="6E6ED3B6">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3AE3870"/>
    <w:multiLevelType w:val="hybridMultilevel"/>
    <w:tmpl w:val="BDE8E226"/>
    <w:lvl w:ilvl="0" w:tplc="EA30E29A">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9673038"/>
    <w:multiLevelType w:val="multilevel"/>
    <w:tmpl w:val="287A2BBA"/>
    <w:lvl w:ilvl="0">
      <w:start w:val="1"/>
      <w:numFmt w:val="ideographLegalTraditional"/>
      <w:suff w:val="nothing"/>
      <w:lvlText w:val="%1、"/>
      <w:lvlJc w:val="left"/>
      <w:pPr>
        <w:ind w:left="2381" w:hanging="2381"/>
      </w:pPr>
      <w:rPr>
        <w:rFonts w:ascii="標楷體" w:eastAsia="標楷體" w:hint="eastAsia"/>
        <w:b w:val="0"/>
        <w:i w:val="0"/>
        <w:caps w:val="0"/>
        <w:strike w:val="0"/>
        <w:dstrike w:val="0"/>
        <w:vanish w:val="0"/>
        <w:spacing w:val="0"/>
        <w:w w:val="100"/>
        <w:position w:val="0"/>
        <w:sz w:val="32"/>
        <w:vertAlign w:val="baseline"/>
      </w:rPr>
    </w:lvl>
    <w:lvl w:ilvl="1">
      <w:start w:val="1"/>
      <w:numFmt w:val="taiwaneseCountingThousand"/>
      <w:suff w:val="nothing"/>
      <w:lvlText w:val="%2、"/>
      <w:lvlJc w:val="left"/>
      <w:pPr>
        <w:ind w:left="1021" w:hanging="681"/>
      </w:pPr>
      <w:rPr>
        <w:rFonts w:ascii="標楷體" w:eastAsia="標楷體" w:hint="eastAsia"/>
        <w:b w:val="0"/>
        <w:i w:val="0"/>
        <w:caps w:val="0"/>
        <w:strike w:val="0"/>
        <w:dstrike w:val="0"/>
        <w:vanish w:val="0"/>
        <w:spacing w:val="0"/>
        <w:w w:val="100"/>
        <w:position w:val="0"/>
        <w:sz w:val="32"/>
        <w:vertAlign w:val="baseline"/>
      </w:rPr>
    </w:lvl>
    <w:lvl w:ilvl="2">
      <w:start w:val="1"/>
      <w:numFmt w:val="taiwaneseCountingThousand"/>
      <w:suff w:val="nothing"/>
      <w:lvlText w:val="(%3)"/>
      <w:lvlJc w:val="left"/>
      <w:pPr>
        <w:ind w:left="1361" w:hanging="681"/>
      </w:pPr>
      <w:rPr>
        <w:rFonts w:ascii="標楷體" w:eastAsia="標楷體" w:hint="eastAsia"/>
        <w:b w:val="0"/>
        <w:i w:val="0"/>
        <w:caps w:val="0"/>
        <w:strike w:val="0"/>
        <w:dstrike w:val="0"/>
        <w:vanish w:val="0"/>
        <w:spacing w:val="0"/>
        <w:w w:val="100"/>
        <w:position w:val="0"/>
        <w:sz w:val="32"/>
        <w:vertAlign w:val="baseline"/>
      </w:rPr>
    </w:lvl>
    <w:lvl w:ilvl="3">
      <w:start w:val="1"/>
      <w:numFmt w:val="decimal"/>
      <w:pStyle w:val="4"/>
      <w:suff w:val="nothing"/>
      <w:lvlText w:val="%4、"/>
      <w:lvlJc w:val="left"/>
      <w:pPr>
        <w:ind w:left="1701" w:hanging="510"/>
      </w:pPr>
      <w:rPr>
        <w:rFonts w:ascii="標楷體" w:eastAsia="標楷體" w:hint="eastAsia"/>
        <w:b w:val="0"/>
        <w:i w:val="0"/>
        <w:caps w:val="0"/>
        <w:strike w:val="0"/>
        <w:dstrike w:val="0"/>
        <w:vanish w:val="0"/>
        <w:spacing w:val="0"/>
        <w:w w:val="100"/>
        <w:position w:val="0"/>
        <w:sz w:val="32"/>
        <w:vertAlign w:val="baseline"/>
      </w:rPr>
    </w:lvl>
    <w:lvl w:ilvl="4">
      <w:start w:val="1"/>
      <w:numFmt w:val="decimal"/>
      <w:suff w:val="nothing"/>
      <w:lvlText w:val="（%5）"/>
      <w:lvlJc w:val="left"/>
      <w:pPr>
        <w:ind w:left="2041" w:hanging="850"/>
      </w:pPr>
      <w:rPr>
        <w:rFonts w:ascii="標楷體" w:eastAsia="標楷體" w:hint="eastAsia"/>
        <w:b w:val="0"/>
        <w:i w:val="0"/>
        <w:caps w:val="0"/>
        <w:strike w:val="0"/>
        <w:dstrike w:val="0"/>
        <w:vanish w:val="0"/>
        <w:spacing w:val="0"/>
        <w:w w:val="100"/>
        <w:position w:val="0"/>
        <w:sz w:val="32"/>
        <w:vertAlign w:val="baseline"/>
      </w:rPr>
    </w:lvl>
    <w:lvl w:ilvl="5">
      <w:start w:val="1"/>
      <w:numFmt w:val="decimal"/>
      <w:suff w:val="nothing"/>
      <w:lvlText w:val="〈%6〉"/>
      <w:lvlJc w:val="left"/>
      <w:pPr>
        <w:ind w:left="2381" w:hanging="850"/>
      </w:pPr>
      <w:rPr>
        <w:rFonts w:ascii="標楷體" w:eastAsia="標楷體" w:hint="eastAsia"/>
        <w:b w:val="0"/>
        <w:i w:val="0"/>
        <w:caps w:val="0"/>
        <w:strike w:val="0"/>
        <w:dstrike w:val="0"/>
        <w:vanish w:val="0"/>
        <w:spacing w:val="0"/>
        <w:w w:val="100"/>
        <w:position w:val="0"/>
        <w:sz w:val="32"/>
        <w:vertAlign w:val="baseline"/>
      </w:rPr>
    </w:lvl>
    <w:lvl w:ilvl="6">
      <w:start w:val="1"/>
      <w:numFmt w:val="decimal"/>
      <w:suff w:val="nothing"/>
      <w:lvlText w:val="《%7》"/>
      <w:lvlJc w:val="left"/>
      <w:pPr>
        <w:ind w:left="2722" w:hanging="851"/>
      </w:pPr>
      <w:rPr>
        <w:rFonts w:ascii="標楷體" w:eastAsia="標楷體" w:hint="eastAsia"/>
        <w:b w:val="0"/>
        <w:i w:val="0"/>
        <w:caps w:val="0"/>
        <w:strike w:val="0"/>
        <w:dstrike w:val="0"/>
        <w:vanish w:val="0"/>
        <w:spacing w:val="0"/>
        <w:w w:val="100"/>
        <w:position w:val="0"/>
        <w:sz w:val="32"/>
        <w:vertAlign w:val="baseline"/>
      </w:rPr>
    </w:lvl>
    <w:lvl w:ilvl="7">
      <w:start w:val="1"/>
      <w:numFmt w:val="decimal"/>
      <w:suff w:val="nothing"/>
      <w:lvlText w:val="〔%8〕"/>
      <w:lvlJc w:val="left"/>
      <w:pPr>
        <w:ind w:left="3062" w:hanging="851"/>
      </w:pPr>
      <w:rPr>
        <w:rFonts w:ascii="標楷體" w:eastAsia="標楷體" w:hint="eastAsia"/>
        <w:b w:val="0"/>
        <w:i w:val="0"/>
        <w:spacing w:val="0"/>
        <w:w w:val="100"/>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vanish w:val="0"/>
        <w:spacing w:val="0"/>
        <w:w w:val="100"/>
        <w:position w:val="0"/>
        <w:sz w:val="32"/>
        <w:vertAlign w:val="baseline"/>
      </w:rPr>
    </w:lvl>
  </w:abstractNum>
  <w:abstractNum w:abstractNumId="25" w15:restartNumberingAfterBreak="0">
    <w:nsid w:val="4A5F5684"/>
    <w:multiLevelType w:val="hybridMultilevel"/>
    <w:tmpl w:val="FCEA69B6"/>
    <w:lvl w:ilvl="0" w:tplc="C584CCF2">
      <w:start w:val="1"/>
      <w:numFmt w:val="decimal"/>
      <w:pStyle w:val="a2"/>
      <w:lvlText w:val="表%1、"/>
      <w:lvlJc w:val="left"/>
      <w:pPr>
        <w:ind w:left="480" w:hanging="480"/>
      </w:pPr>
      <w:rPr>
        <w:rFonts w:ascii="標楷體" w:eastAsia="標楷體" w:hint="eastAsia"/>
        <w:b w:val="0"/>
        <w:i w:val="0"/>
        <w:spacing w:val="0"/>
        <w:w w:val="100"/>
        <w:position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4F0F38D7"/>
    <w:multiLevelType w:val="hybridMultilevel"/>
    <w:tmpl w:val="ED3A7D96"/>
    <w:lvl w:ilvl="0" w:tplc="72A8FFB8">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0A50BFC"/>
    <w:multiLevelType w:val="hybridMultilevel"/>
    <w:tmpl w:val="8542D628"/>
    <w:lvl w:ilvl="0" w:tplc="BDEEDA40">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2BA770F"/>
    <w:multiLevelType w:val="hybridMultilevel"/>
    <w:tmpl w:val="F8F090FE"/>
    <w:lvl w:ilvl="0" w:tplc="E0A0E0C8">
      <w:start w:val="1"/>
      <w:numFmt w:val="upperLetter"/>
      <w:pStyle w:val="a3"/>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4935B35"/>
    <w:multiLevelType w:val="hybridMultilevel"/>
    <w:tmpl w:val="9A94AFCA"/>
    <w:lvl w:ilvl="0" w:tplc="59C659E8">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4E64E71"/>
    <w:multiLevelType w:val="hybridMultilevel"/>
    <w:tmpl w:val="3116654C"/>
    <w:lvl w:ilvl="0" w:tplc="66D69726">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6E54857"/>
    <w:multiLevelType w:val="hybridMultilevel"/>
    <w:tmpl w:val="E14A6612"/>
    <w:lvl w:ilvl="0" w:tplc="E47AC032">
      <w:start w:val="1"/>
      <w:numFmt w:val="decimal"/>
      <w:pStyle w:val="a4"/>
      <w:lvlText w:val="照片%1、"/>
      <w:lvlJc w:val="left"/>
      <w:pPr>
        <w:ind w:left="480" w:hanging="480"/>
      </w:pPr>
      <w:rPr>
        <w:rFonts w:ascii="標楷體" w:eastAsia="標楷體" w:hint="eastAsia"/>
        <w:b w:val="0"/>
        <w:i w:val="0"/>
        <w:snapToGrid w:val="0"/>
        <w:spacing w:val="0"/>
        <w:w w:val="100"/>
        <w:kern w:val="0"/>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87C5980"/>
    <w:multiLevelType w:val="hybridMultilevel"/>
    <w:tmpl w:val="B1F804DC"/>
    <w:lvl w:ilvl="0" w:tplc="59C659E8">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AB51A73"/>
    <w:multiLevelType w:val="hybridMultilevel"/>
    <w:tmpl w:val="BF26C686"/>
    <w:lvl w:ilvl="0" w:tplc="4C3857B4">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0795F58"/>
    <w:multiLevelType w:val="hybridMultilevel"/>
    <w:tmpl w:val="975AC18A"/>
    <w:lvl w:ilvl="0" w:tplc="81F65300">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01816B6"/>
    <w:multiLevelType w:val="hybridMultilevel"/>
    <w:tmpl w:val="87A2DB20"/>
    <w:lvl w:ilvl="0" w:tplc="7D0A5028">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09B3AA4"/>
    <w:multiLevelType w:val="hybridMultilevel"/>
    <w:tmpl w:val="98F0D61C"/>
    <w:lvl w:ilvl="0" w:tplc="867CB2DE">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0DD1691"/>
    <w:multiLevelType w:val="hybridMultilevel"/>
    <w:tmpl w:val="7346C7F4"/>
    <w:lvl w:ilvl="0" w:tplc="B75605F2">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3A302F2"/>
    <w:multiLevelType w:val="hybridMultilevel"/>
    <w:tmpl w:val="7F7E6516"/>
    <w:lvl w:ilvl="0" w:tplc="7960CA1E">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3ED12CD"/>
    <w:multiLevelType w:val="hybridMultilevel"/>
    <w:tmpl w:val="D734985A"/>
    <w:lvl w:ilvl="0" w:tplc="A0683320">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AD644A2"/>
    <w:multiLevelType w:val="hybridMultilevel"/>
    <w:tmpl w:val="94E0D2C2"/>
    <w:lvl w:ilvl="0" w:tplc="978C44A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BB119B0"/>
    <w:multiLevelType w:val="hybridMultilevel"/>
    <w:tmpl w:val="A0B0022E"/>
    <w:lvl w:ilvl="0" w:tplc="FE8AB064">
      <w:start w:val="1"/>
      <w:numFmt w:val="decimal"/>
      <w:lvlText w:val="(%1)"/>
      <w:lvlJc w:val="left"/>
      <w:pPr>
        <w:ind w:left="720" w:hanging="72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C31344C"/>
    <w:multiLevelType w:val="hybridMultilevel"/>
    <w:tmpl w:val="224886B2"/>
    <w:lvl w:ilvl="0" w:tplc="4C3857B4">
      <w:start w:val="1"/>
      <w:numFmt w:val="decimal"/>
      <w:lvlText w:val="(%1)"/>
      <w:lvlJc w:val="left"/>
      <w:pPr>
        <w:ind w:left="720" w:hanging="72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4"/>
  </w:num>
  <w:num w:numId="2">
    <w:abstractNumId w:val="10"/>
  </w:num>
  <w:num w:numId="3">
    <w:abstractNumId w:val="25"/>
  </w:num>
  <w:num w:numId="4">
    <w:abstractNumId w:val="19"/>
  </w:num>
  <w:num w:numId="5">
    <w:abstractNumId w:val="31"/>
  </w:num>
  <w:num w:numId="6">
    <w:abstractNumId w:val="9"/>
  </w:num>
  <w:num w:numId="7">
    <w:abstractNumId w:val="2"/>
  </w:num>
  <w:num w:numId="8">
    <w:abstractNumId w:val="28"/>
  </w:num>
  <w:num w:numId="9">
    <w:abstractNumId w:val="17"/>
  </w:num>
  <w:num w:numId="10">
    <w:abstractNumId w:val="39"/>
  </w:num>
  <w:num w:numId="11">
    <w:abstractNumId w:val="16"/>
  </w:num>
  <w:num w:numId="12">
    <w:abstractNumId w:val="3"/>
  </w:num>
  <w:num w:numId="13">
    <w:abstractNumId w:val="27"/>
  </w:num>
  <w:num w:numId="14">
    <w:abstractNumId w:val="36"/>
  </w:num>
  <w:num w:numId="15">
    <w:abstractNumId w:val="35"/>
  </w:num>
  <w:num w:numId="16">
    <w:abstractNumId w:val="12"/>
  </w:num>
  <w:num w:numId="17">
    <w:abstractNumId w:val="30"/>
  </w:num>
  <w:num w:numId="18">
    <w:abstractNumId w:val="20"/>
  </w:num>
  <w:num w:numId="19">
    <w:abstractNumId w:val="0"/>
  </w:num>
  <w:num w:numId="20">
    <w:abstractNumId w:val="5"/>
  </w:num>
  <w:num w:numId="21">
    <w:abstractNumId w:val="34"/>
  </w:num>
  <w:num w:numId="22">
    <w:abstractNumId w:val="11"/>
  </w:num>
  <w:num w:numId="23">
    <w:abstractNumId w:val="26"/>
  </w:num>
  <w:num w:numId="24">
    <w:abstractNumId w:val="37"/>
  </w:num>
  <w:num w:numId="25">
    <w:abstractNumId w:val="21"/>
  </w:num>
  <w:num w:numId="26">
    <w:abstractNumId w:val="7"/>
  </w:num>
  <w:num w:numId="27">
    <w:abstractNumId w:val="8"/>
  </w:num>
  <w:num w:numId="28">
    <w:abstractNumId w:val="1"/>
  </w:num>
  <w:num w:numId="29">
    <w:abstractNumId w:val="23"/>
  </w:num>
  <w:num w:numId="30">
    <w:abstractNumId w:val="38"/>
  </w:num>
  <w:num w:numId="31">
    <w:abstractNumId w:val="4"/>
  </w:num>
  <w:num w:numId="32">
    <w:abstractNumId w:val="22"/>
  </w:num>
  <w:num w:numId="33">
    <w:abstractNumId w:val="18"/>
  </w:num>
  <w:num w:numId="34">
    <w:abstractNumId w:val="13"/>
  </w:num>
  <w:num w:numId="35">
    <w:abstractNumId w:val="41"/>
  </w:num>
  <w:num w:numId="36">
    <w:abstractNumId w:val="42"/>
  </w:num>
  <w:num w:numId="37">
    <w:abstractNumId w:val="33"/>
  </w:num>
  <w:num w:numId="38">
    <w:abstractNumId w:val="6"/>
  </w:num>
  <w:num w:numId="39">
    <w:abstractNumId w:val="29"/>
  </w:num>
  <w:num w:numId="40">
    <w:abstractNumId w:val="15"/>
  </w:num>
  <w:num w:numId="41">
    <w:abstractNumId w:val="32"/>
  </w:num>
  <w:num w:numId="42">
    <w:abstractNumId w:val="14"/>
  </w:num>
  <w:num w:numId="43">
    <w:abstractNumId w:val="40"/>
  </w:num>
  <w:num w:numId="44">
    <w:abstractNumId w:val="2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displayBackgroundShape/>
  <w:mirrorMargins/>
  <w:bordersDoNotSurroundHeader/>
  <w:bordersDoNotSurroundFooter/>
  <w:proofState w:spelling="clean" w:grammar="clean"/>
  <w:defaultTabStop w:val="0"/>
  <w:drawingGridHorizontalSpacing w:val="170"/>
  <w:drawingGridVerticalSpacing w:val="457"/>
  <w:displayHorizontalDrawingGridEvery w:val="0"/>
  <w:characterSpacingControl w:val="compressPunctuation"/>
  <w:hdrShapeDefaults>
    <o:shapedefaults v:ext="edit" spidmax="2049">
      <o:colormru v:ext="edit" colors="#ef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20F"/>
    <w:rsid w:val="00001EA0"/>
    <w:rsid w:val="0000260E"/>
    <w:rsid w:val="000027D9"/>
    <w:rsid w:val="00006D43"/>
    <w:rsid w:val="00010501"/>
    <w:rsid w:val="00013563"/>
    <w:rsid w:val="0002095B"/>
    <w:rsid w:val="000307FF"/>
    <w:rsid w:val="00030B89"/>
    <w:rsid w:val="00031443"/>
    <w:rsid w:val="00031F96"/>
    <w:rsid w:val="00032EB5"/>
    <w:rsid w:val="0003352E"/>
    <w:rsid w:val="00035E23"/>
    <w:rsid w:val="00036BC1"/>
    <w:rsid w:val="00040B01"/>
    <w:rsid w:val="00045722"/>
    <w:rsid w:val="000474E6"/>
    <w:rsid w:val="00050533"/>
    <w:rsid w:val="00054151"/>
    <w:rsid w:val="00061A66"/>
    <w:rsid w:val="00061C78"/>
    <w:rsid w:val="000705E6"/>
    <w:rsid w:val="000720B0"/>
    <w:rsid w:val="00073E5B"/>
    <w:rsid w:val="0008137E"/>
    <w:rsid w:val="00082EB1"/>
    <w:rsid w:val="00086B45"/>
    <w:rsid w:val="00086C69"/>
    <w:rsid w:val="00090FB6"/>
    <w:rsid w:val="000923FB"/>
    <w:rsid w:val="000950D6"/>
    <w:rsid w:val="00096F82"/>
    <w:rsid w:val="00097A4B"/>
    <w:rsid w:val="000B4090"/>
    <w:rsid w:val="000B51C0"/>
    <w:rsid w:val="000B6DF1"/>
    <w:rsid w:val="000C060A"/>
    <w:rsid w:val="000C1500"/>
    <w:rsid w:val="000C4920"/>
    <w:rsid w:val="000C60F1"/>
    <w:rsid w:val="000D04B1"/>
    <w:rsid w:val="000D0B40"/>
    <w:rsid w:val="000D173F"/>
    <w:rsid w:val="000D3DD9"/>
    <w:rsid w:val="000D4703"/>
    <w:rsid w:val="000D4C45"/>
    <w:rsid w:val="000E0CEA"/>
    <w:rsid w:val="000E0D14"/>
    <w:rsid w:val="000E1DD0"/>
    <w:rsid w:val="000E486A"/>
    <w:rsid w:val="000E4FF2"/>
    <w:rsid w:val="000F0919"/>
    <w:rsid w:val="000F1F0B"/>
    <w:rsid w:val="000F4F71"/>
    <w:rsid w:val="000F553F"/>
    <w:rsid w:val="000F685F"/>
    <w:rsid w:val="000F7764"/>
    <w:rsid w:val="00103009"/>
    <w:rsid w:val="001045E0"/>
    <w:rsid w:val="00105CCB"/>
    <w:rsid w:val="00106E22"/>
    <w:rsid w:val="00112340"/>
    <w:rsid w:val="0011266C"/>
    <w:rsid w:val="001217FD"/>
    <w:rsid w:val="0012197F"/>
    <w:rsid w:val="00126898"/>
    <w:rsid w:val="0013261A"/>
    <w:rsid w:val="001339D1"/>
    <w:rsid w:val="001417DD"/>
    <w:rsid w:val="00145425"/>
    <w:rsid w:val="00147133"/>
    <w:rsid w:val="001473F5"/>
    <w:rsid w:val="00150FCE"/>
    <w:rsid w:val="00151EBC"/>
    <w:rsid w:val="00152317"/>
    <w:rsid w:val="00152424"/>
    <w:rsid w:val="0015278A"/>
    <w:rsid w:val="001541B6"/>
    <w:rsid w:val="001568EE"/>
    <w:rsid w:val="00157E99"/>
    <w:rsid w:val="00161D2C"/>
    <w:rsid w:val="00161D5A"/>
    <w:rsid w:val="00162936"/>
    <w:rsid w:val="0016318E"/>
    <w:rsid w:val="00164426"/>
    <w:rsid w:val="001671F9"/>
    <w:rsid w:val="00177A08"/>
    <w:rsid w:val="00181F0F"/>
    <w:rsid w:val="001841CA"/>
    <w:rsid w:val="001872FA"/>
    <w:rsid w:val="001873C3"/>
    <w:rsid w:val="0019423A"/>
    <w:rsid w:val="00194C03"/>
    <w:rsid w:val="001A1F40"/>
    <w:rsid w:val="001A2434"/>
    <w:rsid w:val="001B29A9"/>
    <w:rsid w:val="001B3149"/>
    <w:rsid w:val="001B391B"/>
    <w:rsid w:val="001B4D61"/>
    <w:rsid w:val="001B5947"/>
    <w:rsid w:val="001B70BC"/>
    <w:rsid w:val="001B71EE"/>
    <w:rsid w:val="001C2031"/>
    <w:rsid w:val="001C2E28"/>
    <w:rsid w:val="001C34FF"/>
    <w:rsid w:val="001C3CD3"/>
    <w:rsid w:val="001C7821"/>
    <w:rsid w:val="001D57D1"/>
    <w:rsid w:val="001D6549"/>
    <w:rsid w:val="001E07C5"/>
    <w:rsid w:val="001E1EEB"/>
    <w:rsid w:val="001E3954"/>
    <w:rsid w:val="001E7517"/>
    <w:rsid w:val="001F18B9"/>
    <w:rsid w:val="001F19FB"/>
    <w:rsid w:val="001F570F"/>
    <w:rsid w:val="001F5EE3"/>
    <w:rsid w:val="001F6CC0"/>
    <w:rsid w:val="002022CE"/>
    <w:rsid w:val="00202782"/>
    <w:rsid w:val="00203679"/>
    <w:rsid w:val="00204EF2"/>
    <w:rsid w:val="0020582B"/>
    <w:rsid w:val="00206DE1"/>
    <w:rsid w:val="0021416B"/>
    <w:rsid w:val="002210B7"/>
    <w:rsid w:val="00221BCA"/>
    <w:rsid w:val="00222557"/>
    <w:rsid w:val="00230D32"/>
    <w:rsid w:val="00230FA7"/>
    <w:rsid w:val="0023512C"/>
    <w:rsid w:val="00235D38"/>
    <w:rsid w:val="002475CD"/>
    <w:rsid w:val="002478D8"/>
    <w:rsid w:val="00250479"/>
    <w:rsid w:val="00250C3E"/>
    <w:rsid w:val="00254DD0"/>
    <w:rsid w:val="00255607"/>
    <w:rsid w:val="00260D36"/>
    <w:rsid w:val="00260F9E"/>
    <w:rsid w:val="00262365"/>
    <w:rsid w:val="002626A4"/>
    <w:rsid w:val="0026352D"/>
    <w:rsid w:val="002644F6"/>
    <w:rsid w:val="00267C39"/>
    <w:rsid w:val="00272D17"/>
    <w:rsid w:val="002757F9"/>
    <w:rsid w:val="002778EB"/>
    <w:rsid w:val="002808E7"/>
    <w:rsid w:val="00281FD5"/>
    <w:rsid w:val="00283689"/>
    <w:rsid w:val="0028523D"/>
    <w:rsid w:val="00287C96"/>
    <w:rsid w:val="00290C6A"/>
    <w:rsid w:val="00291449"/>
    <w:rsid w:val="002925F1"/>
    <w:rsid w:val="00292C8C"/>
    <w:rsid w:val="00295FBE"/>
    <w:rsid w:val="00296CB7"/>
    <w:rsid w:val="002A083A"/>
    <w:rsid w:val="002A456E"/>
    <w:rsid w:val="002B19B7"/>
    <w:rsid w:val="002B266C"/>
    <w:rsid w:val="002B26B9"/>
    <w:rsid w:val="002C4A38"/>
    <w:rsid w:val="002C4EC7"/>
    <w:rsid w:val="002C6627"/>
    <w:rsid w:val="002D10B2"/>
    <w:rsid w:val="002D2EF4"/>
    <w:rsid w:val="002D48C3"/>
    <w:rsid w:val="002D61B0"/>
    <w:rsid w:val="002D7927"/>
    <w:rsid w:val="002E1013"/>
    <w:rsid w:val="002E76BB"/>
    <w:rsid w:val="002E7B9B"/>
    <w:rsid w:val="002F7596"/>
    <w:rsid w:val="003012CD"/>
    <w:rsid w:val="00310E5F"/>
    <w:rsid w:val="0031770D"/>
    <w:rsid w:val="0032069F"/>
    <w:rsid w:val="00320D34"/>
    <w:rsid w:val="003217B9"/>
    <w:rsid w:val="0032209A"/>
    <w:rsid w:val="0032219B"/>
    <w:rsid w:val="00323EC1"/>
    <w:rsid w:val="00324242"/>
    <w:rsid w:val="00324B18"/>
    <w:rsid w:val="00325318"/>
    <w:rsid w:val="0033234A"/>
    <w:rsid w:val="003362A8"/>
    <w:rsid w:val="00340962"/>
    <w:rsid w:val="0034172B"/>
    <w:rsid w:val="00342928"/>
    <w:rsid w:val="003446E2"/>
    <w:rsid w:val="003460DC"/>
    <w:rsid w:val="003574BC"/>
    <w:rsid w:val="003575BB"/>
    <w:rsid w:val="00362CD0"/>
    <w:rsid w:val="00364B1B"/>
    <w:rsid w:val="0036773A"/>
    <w:rsid w:val="003727A1"/>
    <w:rsid w:val="00375614"/>
    <w:rsid w:val="003764C0"/>
    <w:rsid w:val="00383030"/>
    <w:rsid w:val="00383F1A"/>
    <w:rsid w:val="00384E35"/>
    <w:rsid w:val="0038593E"/>
    <w:rsid w:val="00386445"/>
    <w:rsid w:val="003872A3"/>
    <w:rsid w:val="00387C36"/>
    <w:rsid w:val="00395454"/>
    <w:rsid w:val="003954F1"/>
    <w:rsid w:val="003971D0"/>
    <w:rsid w:val="003A25F4"/>
    <w:rsid w:val="003A2936"/>
    <w:rsid w:val="003A4381"/>
    <w:rsid w:val="003A580D"/>
    <w:rsid w:val="003A7E09"/>
    <w:rsid w:val="003B0160"/>
    <w:rsid w:val="003B0680"/>
    <w:rsid w:val="003B0F15"/>
    <w:rsid w:val="003B31B6"/>
    <w:rsid w:val="003B3E21"/>
    <w:rsid w:val="003B536D"/>
    <w:rsid w:val="003C07A8"/>
    <w:rsid w:val="003C25C1"/>
    <w:rsid w:val="003C3E13"/>
    <w:rsid w:val="003C48C5"/>
    <w:rsid w:val="003C5A5B"/>
    <w:rsid w:val="003D341D"/>
    <w:rsid w:val="003D3659"/>
    <w:rsid w:val="003E0A8D"/>
    <w:rsid w:val="003E1107"/>
    <w:rsid w:val="003E39F4"/>
    <w:rsid w:val="003E5ABA"/>
    <w:rsid w:val="003E60E7"/>
    <w:rsid w:val="003E7F0F"/>
    <w:rsid w:val="003F48BB"/>
    <w:rsid w:val="003F5505"/>
    <w:rsid w:val="0040175E"/>
    <w:rsid w:val="0040332A"/>
    <w:rsid w:val="00405238"/>
    <w:rsid w:val="00405594"/>
    <w:rsid w:val="0041102B"/>
    <w:rsid w:val="004127FD"/>
    <w:rsid w:val="00412F26"/>
    <w:rsid w:val="0041398F"/>
    <w:rsid w:val="004160D6"/>
    <w:rsid w:val="00426544"/>
    <w:rsid w:val="0043039F"/>
    <w:rsid w:val="004335F2"/>
    <w:rsid w:val="00446A4A"/>
    <w:rsid w:val="00447B06"/>
    <w:rsid w:val="004525D2"/>
    <w:rsid w:val="004526A3"/>
    <w:rsid w:val="004532F6"/>
    <w:rsid w:val="00453445"/>
    <w:rsid w:val="004543CC"/>
    <w:rsid w:val="00456EC9"/>
    <w:rsid w:val="00464F4F"/>
    <w:rsid w:val="004658F9"/>
    <w:rsid w:val="0047079F"/>
    <w:rsid w:val="0047112B"/>
    <w:rsid w:val="00471927"/>
    <w:rsid w:val="00471E21"/>
    <w:rsid w:val="0048567B"/>
    <w:rsid w:val="00491E2A"/>
    <w:rsid w:val="0049212E"/>
    <w:rsid w:val="00496F24"/>
    <w:rsid w:val="00496F41"/>
    <w:rsid w:val="004A0959"/>
    <w:rsid w:val="004A2DF8"/>
    <w:rsid w:val="004A42B7"/>
    <w:rsid w:val="004A53CF"/>
    <w:rsid w:val="004B4FAA"/>
    <w:rsid w:val="004C2D95"/>
    <w:rsid w:val="004C6B7F"/>
    <w:rsid w:val="004D009F"/>
    <w:rsid w:val="004D02F0"/>
    <w:rsid w:val="004D124F"/>
    <w:rsid w:val="004D1ECA"/>
    <w:rsid w:val="004D49B1"/>
    <w:rsid w:val="004D720F"/>
    <w:rsid w:val="004E6879"/>
    <w:rsid w:val="004F04FB"/>
    <w:rsid w:val="004F139E"/>
    <w:rsid w:val="004F25B4"/>
    <w:rsid w:val="004F25B9"/>
    <w:rsid w:val="004F5E33"/>
    <w:rsid w:val="005006A4"/>
    <w:rsid w:val="005021FB"/>
    <w:rsid w:val="00502C05"/>
    <w:rsid w:val="0050559F"/>
    <w:rsid w:val="00515A52"/>
    <w:rsid w:val="00520F11"/>
    <w:rsid w:val="00525A50"/>
    <w:rsid w:val="00527004"/>
    <w:rsid w:val="0053380C"/>
    <w:rsid w:val="00537C95"/>
    <w:rsid w:val="0054481C"/>
    <w:rsid w:val="00544B32"/>
    <w:rsid w:val="00546126"/>
    <w:rsid w:val="00546DC3"/>
    <w:rsid w:val="0055293D"/>
    <w:rsid w:val="00556EB2"/>
    <w:rsid w:val="005605E0"/>
    <w:rsid w:val="005609D1"/>
    <w:rsid w:val="005806BB"/>
    <w:rsid w:val="0058127A"/>
    <w:rsid w:val="0058443E"/>
    <w:rsid w:val="00587C1D"/>
    <w:rsid w:val="00591F71"/>
    <w:rsid w:val="0059343C"/>
    <w:rsid w:val="00597D9A"/>
    <w:rsid w:val="005A5484"/>
    <w:rsid w:val="005A6E21"/>
    <w:rsid w:val="005B1BC8"/>
    <w:rsid w:val="005B30FB"/>
    <w:rsid w:val="005B62D9"/>
    <w:rsid w:val="005C1268"/>
    <w:rsid w:val="005C1E69"/>
    <w:rsid w:val="005C2E16"/>
    <w:rsid w:val="005C324B"/>
    <w:rsid w:val="005C5BFB"/>
    <w:rsid w:val="005C5E5A"/>
    <w:rsid w:val="005C6374"/>
    <w:rsid w:val="005C6A75"/>
    <w:rsid w:val="005C7281"/>
    <w:rsid w:val="005C7A1D"/>
    <w:rsid w:val="005D28F7"/>
    <w:rsid w:val="005D56A4"/>
    <w:rsid w:val="005E2305"/>
    <w:rsid w:val="005E2C9E"/>
    <w:rsid w:val="005F14C8"/>
    <w:rsid w:val="005F1B5D"/>
    <w:rsid w:val="005F65A7"/>
    <w:rsid w:val="005F6F7A"/>
    <w:rsid w:val="005F72C9"/>
    <w:rsid w:val="005F76E5"/>
    <w:rsid w:val="0060466A"/>
    <w:rsid w:val="00606135"/>
    <w:rsid w:val="006100A9"/>
    <w:rsid w:val="00611BCD"/>
    <w:rsid w:val="00613053"/>
    <w:rsid w:val="00613BA2"/>
    <w:rsid w:val="006177B0"/>
    <w:rsid w:val="00617E30"/>
    <w:rsid w:val="00620E17"/>
    <w:rsid w:val="006231A4"/>
    <w:rsid w:val="00632E0B"/>
    <w:rsid w:val="00633BBC"/>
    <w:rsid w:val="00634841"/>
    <w:rsid w:val="00641B28"/>
    <w:rsid w:val="00642D04"/>
    <w:rsid w:val="00645621"/>
    <w:rsid w:val="0065140D"/>
    <w:rsid w:val="006610B1"/>
    <w:rsid w:val="006623B6"/>
    <w:rsid w:val="006760F0"/>
    <w:rsid w:val="00677F4C"/>
    <w:rsid w:val="00680CAB"/>
    <w:rsid w:val="00683CF9"/>
    <w:rsid w:val="006948FF"/>
    <w:rsid w:val="006969CA"/>
    <w:rsid w:val="006979CB"/>
    <w:rsid w:val="006B0E85"/>
    <w:rsid w:val="006B1660"/>
    <w:rsid w:val="006B19E6"/>
    <w:rsid w:val="006B4947"/>
    <w:rsid w:val="006B6EB2"/>
    <w:rsid w:val="006B7C23"/>
    <w:rsid w:val="006C1972"/>
    <w:rsid w:val="006C33A5"/>
    <w:rsid w:val="006C3D6B"/>
    <w:rsid w:val="006C57CB"/>
    <w:rsid w:val="006D0EC0"/>
    <w:rsid w:val="006D2FFE"/>
    <w:rsid w:val="006D3FAF"/>
    <w:rsid w:val="006D4D8D"/>
    <w:rsid w:val="006E2349"/>
    <w:rsid w:val="006E62A2"/>
    <w:rsid w:val="006E792A"/>
    <w:rsid w:val="006F06E7"/>
    <w:rsid w:val="006F1AE4"/>
    <w:rsid w:val="006F2075"/>
    <w:rsid w:val="006F2D54"/>
    <w:rsid w:val="00704D11"/>
    <w:rsid w:val="007058D8"/>
    <w:rsid w:val="007143E8"/>
    <w:rsid w:val="00716AAF"/>
    <w:rsid w:val="00716BEA"/>
    <w:rsid w:val="00717CD6"/>
    <w:rsid w:val="007208DE"/>
    <w:rsid w:val="0072339B"/>
    <w:rsid w:val="00724DBD"/>
    <w:rsid w:val="00732C6A"/>
    <w:rsid w:val="007345AA"/>
    <w:rsid w:val="007401C3"/>
    <w:rsid w:val="00742521"/>
    <w:rsid w:val="00742734"/>
    <w:rsid w:val="00744430"/>
    <w:rsid w:val="00744901"/>
    <w:rsid w:val="0075336F"/>
    <w:rsid w:val="0075391E"/>
    <w:rsid w:val="0075734D"/>
    <w:rsid w:val="0077106A"/>
    <w:rsid w:val="00771C74"/>
    <w:rsid w:val="0077457F"/>
    <w:rsid w:val="00782439"/>
    <w:rsid w:val="00784BF9"/>
    <w:rsid w:val="00786C2E"/>
    <w:rsid w:val="00790A09"/>
    <w:rsid w:val="00797B28"/>
    <w:rsid w:val="007A2DDE"/>
    <w:rsid w:val="007A3869"/>
    <w:rsid w:val="007A5BC8"/>
    <w:rsid w:val="007A5D69"/>
    <w:rsid w:val="007B14F1"/>
    <w:rsid w:val="007B52D3"/>
    <w:rsid w:val="007C0104"/>
    <w:rsid w:val="007C3923"/>
    <w:rsid w:val="007C5366"/>
    <w:rsid w:val="007C7505"/>
    <w:rsid w:val="007D0127"/>
    <w:rsid w:val="007D073F"/>
    <w:rsid w:val="007D0D21"/>
    <w:rsid w:val="007D256B"/>
    <w:rsid w:val="007D4129"/>
    <w:rsid w:val="007E1C9E"/>
    <w:rsid w:val="007E2325"/>
    <w:rsid w:val="007E23E9"/>
    <w:rsid w:val="007F066E"/>
    <w:rsid w:val="007F0D63"/>
    <w:rsid w:val="007F34B6"/>
    <w:rsid w:val="007F7B62"/>
    <w:rsid w:val="007F7EE1"/>
    <w:rsid w:val="00801350"/>
    <w:rsid w:val="00801C23"/>
    <w:rsid w:val="00802FDD"/>
    <w:rsid w:val="00803838"/>
    <w:rsid w:val="00804AB5"/>
    <w:rsid w:val="00806188"/>
    <w:rsid w:val="008152EE"/>
    <w:rsid w:val="0082261E"/>
    <w:rsid w:val="00825BC0"/>
    <w:rsid w:val="00826CE2"/>
    <w:rsid w:val="00831F46"/>
    <w:rsid w:val="00836349"/>
    <w:rsid w:val="008412D2"/>
    <w:rsid w:val="00841FD6"/>
    <w:rsid w:val="008443B8"/>
    <w:rsid w:val="00847D9B"/>
    <w:rsid w:val="00851C50"/>
    <w:rsid w:val="00854ED0"/>
    <w:rsid w:val="00855883"/>
    <w:rsid w:val="00856379"/>
    <w:rsid w:val="008568B1"/>
    <w:rsid w:val="00856B09"/>
    <w:rsid w:val="00856EF0"/>
    <w:rsid w:val="008627F4"/>
    <w:rsid w:val="0086321D"/>
    <w:rsid w:val="0086389C"/>
    <w:rsid w:val="00865EA5"/>
    <w:rsid w:val="00871BB7"/>
    <w:rsid w:val="00875130"/>
    <w:rsid w:val="00885E7A"/>
    <w:rsid w:val="00886FA8"/>
    <w:rsid w:val="008909A0"/>
    <w:rsid w:val="00891D47"/>
    <w:rsid w:val="008923E2"/>
    <w:rsid w:val="008A07E1"/>
    <w:rsid w:val="008A556D"/>
    <w:rsid w:val="008B1085"/>
    <w:rsid w:val="008B4C72"/>
    <w:rsid w:val="008C0117"/>
    <w:rsid w:val="008C1653"/>
    <w:rsid w:val="008C4602"/>
    <w:rsid w:val="008C4B6F"/>
    <w:rsid w:val="008C5A26"/>
    <w:rsid w:val="008D3F09"/>
    <w:rsid w:val="008D4FA3"/>
    <w:rsid w:val="008D5CCF"/>
    <w:rsid w:val="008E0BA4"/>
    <w:rsid w:val="008E38EE"/>
    <w:rsid w:val="008E3EBD"/>
    <w:rsid w:val="008E40D8"/>
    <w:rsid w:val="008E7F6E"/>
    <w:rsid w:val="008F1930"/>
    <w:rsid w:val="008F2CAD"/>
    <w:rsid w:val="008F2E4E"/>
    <w:rsid w:val="0090108D"/>
    <w:rsid w:val="00901109"/>
    <w:rsid w:val="009016C9"/>
    <w:rsid w:val="00901D54"/>
    <w:rsid w:val="00901DBC"/>
    <w:rsid w:val="00913202"/>
    <w:rsid w:val="0091723D"/>
    <w:rsid w:val="0092422F"/>
    <w:rsid w:val="00924A99"/>
    <w:rsid w:val="009318A0"/>
    <w:rsid w:val="00934146"/>
    <w:rsid w:val="00941745"/>
    <w:rsid w:val="009476C8"/>
    <w:rsid w:val="00951328"/>
    <w:rsid w:val="0095713F"/>
    <w:rsid w:val="0096123C"/>
    <w:rsid w:val="009633F4"/>
    <w:rsid w:val="009641FF"/>
    <w:rsid w:val="00964CBA"/>
    <w:rsid w:val="009652B4"/>
    <w:rsid w:val="0096702A"/>
    <w:rsid w:val="0098129E"/>
    <w:rsid w:val="0098376B"/>
    <w:rsid w:val="00983A7E"/>
    <w:rsid w:val="00986D4C"/>
    <w:rsid w:val="00987E15"/>
    <w:rsid w:val="00990BC0"/>
    <w:rsid w:val="009958BB"/>
    <w:rsid w:val="00995CC5"/>
    <w:rsid w:val="00996C5D"/>
    <w:rsid w:val="009A0D86"/>
    <w:rsid w:val="009A1317"/>
    <w:rsid w:val="009A1D1B"/>
    <w:rsid w:val="009B055F"/>
    <w:rsid w:val="009B2691"/>
    <w:rsid w:val="009B50A5"/>
    <w:rsid w:val="009B6444"/>
    <w:rsid w:val="009B72CD"/>
    <w:rsid w:val="009C012B"/>
    <w:rsid w:val="009C5425"/>
    <w:rsid w:val="009D3B0E"/>
    <w:rsid w:val="009D3D71"/>
    <w:rsid w:val="009D4266"/>
    <w:rsid w:val="009D54EA"/>
    <w:rsid w:val="009E1F88"/>
    <w:rsid w:val="009E6183"/>
    <w:rsid w:val="009E6BE8"/>
    <w:rsid w:val="009F0CD4"/>
    <w:rsid w:val="009F4C94"/>
    <w:rsid w:val="009F7309"/>
    <w:rsid w:val="009F7757"/>
    <w:rsid w:val="00A006BD"/>
    <w:rsid w:val="00A00B57"/>
    <w:rsid w:val="00A02F7B"/>
    <w:rsid w:val="00A074A6"/>
    <w:rsid w:val="00A11FFB"/>
    <w:rsid w:val="00A15B45"/>
    <w:rsid w:val="00A1617C"/>
    <w:rsid w:val="00A169C3"/>
    <w:rsid w:val="00A24523"/>
    <w:rsid w:val="00A274FD"/>
    <w:rsid w:val="00A2765B"/>
    <w:rsid w:val="00A31086"/>
    <w:rsid w:val="00A32D19"/>
    <w:rsid w:val="00A32D46"/>
    <w:rsid w:val="00A335AA"/>
    <w:rsid w:val="00A35537"/>
    <w:rsid w:val="00A40118"/>
    <w:rsid w:val="00A41FE3"/>
    <w:rsid w:val="00A460B6"/>
    <w:rsid w:val="00A46D07"/>
    <w:rsid w:val="00A5272E"/>
    <w:rsid w:val="00A61F68"/>
    <w:rsid w:val="00A64A27"/>
    <w:rsid w:val="00A700AB"/>
    <w:rsid w:val="00A7054F"/>
    <w:rsid w:val="00A73470"/>
    <w:rsid w:val="00A77D69"/>
    <w:rsid w:val="00A821C6"/>
    <w:rsid w:val="00A832D7"/>
    <w:rsid w:val="00A836E5"/>
    <w:rsid w:val="00A83733"/>
    <w:rsid w:val="00A91434"/>
    <w:rsid w:val="00A93C63"/>
    <w:rsid w:val="00A93DB7"/>
    <w:rsid w:val="00A94A4B"/>
    <w:rsid w:val="00A965A2"/>
    <w:rsid w:val="00A96815"/>
    <w:rsid w:val="00AA2069"/>
    <w:rsid w:val="00AC01EA"/>
    <w:rsid w:val="00AC125B"/>
    <w:rsid w:val="00AC1877"/>
    <w:rsid w:val="00AC37DE"/>
    <w:rsid w:val="00AC617E"/>
    <w:rsid w:val="00AD3750"/>
    <w:rsid w:val="00AD7076"/>
    <w:rsid w:val="00AE0999"/>
    <w:rsid w:val="00AE3DB6"/>
    <w:rsid w:val="00AE7A3B"/>
    <w:rsid w:val="00AF36CB"/>
    <w:rsid w:val="00AF4B50"/>
    <w:rsid w:val="00AF561F"/>
    <w:rsid w:val="00B01507"/>
    <w:rsid w:val="00B02C21"/>
    <w:rsid w:val="00B0457F"/>
    <w:rsid w:val="00B05F76"/>
    <w:rsid w:val="00B0657D"/>
    <w:rsid w:val="00B06BD4"/>
    <w:rsid w:val="00B2761D"/>
    <w:rsid w:val="00B27D98"/>
    <w:rsid w:val="00B31043"/>
    <w:rsid w:val="00B313A4"/>
    <w:rsid w:val="00B31AC7"/>
    <w:rsid w:val="00B33991"/>
    <w:rsid w:val="00B35934"/>
    <w:rsid w:val="00B367F8"/>
    <w:rsid w:val="00B37AD1"/>
    <w:rsid w:val="00B433B2"/>
    <w:rsid w:val="00B43EDE"/>
    <w:rsid w:val="00B474E7"/>
    <w:rsid w:val="00B54098"/>
    <w:rsid w:val="00B62A4D"/>
    <w:rsid w:val="00B63481"/>
    <w:rsid w:val="00B64D73"/>
    <w:rsid w:val="00B65C84"/>
    <w:rsid w:val="00B723A6"/>
    <w:rsid w:val="00B72CA5"/>
    <w:rsid w:val="00B73DE0"/>
    <w:rsid w:val="00B74DD0"/>
    <w:rsid w:val="00B7603B"/>
    <w:rsid w:val="00B86577"/>
    <w:rsid w:val="00B871F6"/>
    <w:rsid w:val="00B9011C"/>
    <w:rsid w:val="00B907B2"/>
    <w:rsid w:val="00B9116A"/>
    <w:rsid w:val="00B928E5"/>
    <w:rsid w:val="00B95237"/>
    <w:rsid w:val="00B979E0"/>
    <w:rsid w:val="00BA3306"/>
    <w:rsid w:val="00BA415F"/>
    <w:rsid w:val="00BB1010"/>
    <w:rsid w:val="00BB193D"/>
    <w:rsid w:val="00BB7CBA"/>
    <w:rsid w:val="00BC44E0"/>
    <w:rsid w:val="00BC628A"/>
    <w:rsid w:val="00BC6850"/>
    <w:rsid w:val="00BC7222"/>
    <w:rsid w:val="00BD0838"/>
    <w:rsid w:val="00BD166D"/>
    <w:rsid w:val="00BD37B0"/>
    <w:rsid w:val="00BD3FB5"/>
    <w:rsid w:val="00BD62C4"/>
    <w:rsid w:val="00BD6AAB"/>
    <w:rsid w:val="00BD7B7A"/>
    <w:rsid w:val="00BE34D3"/>
    <w:rsid w:val="00BE4AE9"/>
    <w:rsid w:val="00BE70CA"/>
    <w:rsid w:val="00BE7376"/>
    <w:rsid w:val="00BF302F"/>
    <w:rsid w:val="00BF4CAD"/>
    <w:rsid w:val="00BF4E0A"/>
    <w:rsid w:val="00BF59C4"/>
    <w:rsid w:val="00C02F16"/>
    <w:rsid w:val="00C04849"/>
    <w:rsid w:val="00C107B2"/>
    <w:rsid w:val="00C12C8E"/>
    <w:rsid w:val="00C131B9"/>
    <w:rsid w:val="00C17D41"/>
    <w:rsid w:val="00C203B7"/>
    <w:rsid w:val="00C206A6"/>
    <w:rsid w:val="00C22A6D"/>
    <w:rsid w:val="00C23F4E"/>
    <w:rsid w:val="00C25A79"/>
    <w:rsid w:val="00C25F9A"/>
    <w:rsid w:val="00C261E4"/>
    <w:rsid w:val="00C306DC"/>
    <w:rsid w:val="00C30F42"/>
    <w:rsid w:val="00C31224"/>
    <w:rsid w:val="00C33735"/>
    <w:rsid w:val="00C3459B"/>
    <w:rsid w:val="00C35D80"/>
    <w:rsid w:val="00C40282"/>
    <w:rsid w:val="00C40461"/>
    <w:rsid w:val="00C419A2"/>
    <w:rsid w:val="00C42708"/>
    <w:rsid w:val="00C42C66"/>
    <w:rsid w:val="00C43320"/>
    <w:rsid w:val="00C44902"/>
    <w:rsid w:val="00C47C48"/>
    <w:rsid w:val="00C50EF8"/>
    <w:rsid w:val="00C511EF"/>
    <w:rsid w:val="00C52536"/>
    <w:rsid w:val="00C5420A"/>
    <w:rsid w:val="00C5569B"/>
    <w:rsid w:val="00C56D4B"/>
    <w:rsid w:val="00C641BA"/>
    <w:rsid w:val="00C6462F"/>
    <w:rsid w:val="00C66AD6"/>
    <w:rsid w:val="00C70D81"/>
    <w:rsid w:val="00C74A4B"/>
    <w:rsid w:val="00C75224"/>
    <w:rsid w:val="00C8250E"/>
    <w:rsid w:val="00C843B3"/>
    <w:rsid w:val="00C844A6"/>
    <w:rsid w:val="00C86A52"/>
    <w:rsid w:val="00C93813"/>
    <w:rsid w:val="00CA11E8"/>
    <w:rsid w:val="00CA66D8"/>
    <w:rsid w:val="00CB39F0"/>
    <w:rsid w:val="00CB3B91"/>
    <w:rsid w:val="00CB4C31"/>
    <w:rsid w:val="00CC13FE"/>
    <w:rsid w:val="00CC3F39"/>
    <w:rsid w:val="00CC3F7F"/>
    <w:rsid w:val="00CC63DB"/>
    <w:rsid w:val="00CC7344"/>
    <w:rsid w:val="00CD1567"/>
    <w:rsid w:val="00CD16F4"/>
    <w:rsid w:val="00CD3BD5"/>
    <w:rsid w:val="00CD67E3"/>
    <w:rsid w:val="00CD693C"/>
    <w:rsid w:val="00CE11F8"/>
    <w:rsid w:val="00CE6A71"/>
    <w:rsid w:val="00CF1342"/>
    <w:rsid w:val="00CF6B4C"/>
    <w:rsid w:val="00D0289B"/>
    <w:rsid w:val="00D044B9"/>
    <w:rsid w:val="00D06826"/>
    <w:rsid w:val="00D1071D"/>
    <w:rsid w:val="00D107B6"/>
    <w:rsid w:val="00D131C3"/>
    <w:rsid w:val="00D139B0"/>
    <w:rsid w:val="00D17A80"/>
    <w:rsid w:val="00D208EA"/>
    <w:rsid w:val="00D259E3"/>
    <w:rsid w:val="00D26445"/>
    <w:rsid w:val="00D266F5"/>
    <w:rsid w:val="00D307F6"/>
    <w:rsid w:val="00D308E5"/>
    <w:rsid w:val="00D31769"/>
    <w:rsid w:val="00D33757"/>
    <w:rsid w:val="00D34D88"/>
    <w:rsid w:val="00D3780C"/>
    <w:rsid w:val="00D40FC2"/>
    <w:rsid w:val="00D435A8"/>
    <w:rsid w:val="00D43A3D"/>
    <w:rsid w:val="00D44142"/>
    <w:rsid w:val="00D4421B"/>
    <w:rsid w:val="00D449A8"/>
    <w:rsid w:val="00D469EA"/>
    <w:rsid w:val="00D577FD"/>
    <w:rsid w:val="00D60BE4"/>
    <w:rsid w:val="00D619C4"/>
    <w:rsid w:val="00D63258"/>
    <w:rsid w:val="00D67A8B"/>
    <w:rsid w:val="00D67CD9"/>
    <w:rsid w:val="00D67FAB"/>
    <w:rsid w:val="00D707D4"/>
    <w:rsid w:val="00D72A10"/>
    <w:rsid w:val="00D81943"/>
    <w:rsid w:val="00D83884"/>
    <w:rsid w:val="00D845EA"/>
    <w:rsid w:val="00D85074"/>
    <w:rsid w:val="00D85115"/>
    <w:rsid w:val="00D917FB"/>
    <w:rsid w:val="00D93F35"/>
    <w:rsid w:val="00DA74AC"/>
    <w:rsid w:val="00DB2480"/>
    <w:rsid w:val="00DB5285"/>
    <w:rsid w:val="00DB5656"/>
    <w:rsid w:val="00DC1024"/>
    <w:rsid w:val="00DC2948"/>
    <w:rsid w:val="00DC41F9"/>
    <w:rsid w:val="00DC4ABD"/>
    <w:rsid w:val="00DC6557"/>
    <w:rsid w:val="00DD0C32"/>
    <w:rsid w:val="00DD28CA"/>
    <w:rsid w:val="00DD3937"/>
    <w:rsid w:val="00DD466E"/>
    <w:rsid w:val="00DD4D6F"/>
    <w:rsid w:val="00DD4DA8"/>
    <w:rsid w:val="00DD62B1"/>
    <w:rsid w:val="00DD6933"/>
    <w:rsid w:val="00DE2960"/>
    <w:rsid w:val="00DE346E"/>
    <w:rsid w:val="00DE62CD"/>
    <w:rsid w:val="00DF23FB"/>
    <w:rsid w:val="00DF48D4"/>
    <w:rsid w:val="00DF4F82"/>
    <w:rsid w:val="00DF5D28"/>
    <w:rsid w:val="00E00A9A"/>
    <w:rsid w:val="00E01B6D"/>
    <w:rsid w:val="00E022D5"/>
    <w:rsid w:val="00E02776"/>
    <w:rsid w:val="00E06C37"/>
    <w:rsid w:val="00E136AD"/>
    <w:rsid w:val="00E20CEB"/>
    <w:rsid w:val="00E2422D"/>
    <w:rsid w:val="00E26FE6"/>
    <w:rsid w:val="00E27A7D"/>
    <w:rsid w:val="00E30C8D"/>
    <w:rsid w:val="00E36868"/>
    <w:rsid w:val="00E42E1F"/>
    <w:rsid w:val="00E42FEA"/>
    <w:rsid w:val="00E430A1"/>
    <w:rsid w:val="00E45A44"/>
    <w:rsid w:val="00E464C9"/>
    <w:rsid w:val="00E53250"/>
    <w:rsid w:val="00E53622"/>
    <w:rsid w:val="00E54574"/>
    <w:rsid w:val="00E609D7"/>
    <w:rsid w:val="00E61B51"/>
    <w:rsid w:val="00E6233B"/>
    <w:rsid w:val="00E6412D"/>
    <w:rsid w:val="00E64F38"/>
    <w:rsid w:val="00E7069E"/>
    <w:rsid w:val="00E722AC"/>
    <w:rsid w:val="00E87113"/>
    <w:rsid w:val="00E9230B"/>
    <w:rsid w:val="00E93BD7"/>
    <w:rsid w:val="00EA1C45"/>
    <w:rsid w:val="00EA4A58"/>
    <w:rsid w:val="00EA4B73"/>
    <w:rsid w:val="00EA5702"/>
    <w:rsid w:val="00EB121A"/>
    <w:rsid w:val="00EB3547"/>
    <w:rsid w:val="00EB5004"/>
    <w:rsid w:val="00EC0D65"/>
    <w:rsid w:val="00EC1727"/>
    <w:rsid w:val="00EC1BF6"/>
    <w:rsid w:val="00EC4278"/>
    <w:rsid w:val="00EC496F"/>
    <w:rsid w:val="00EC5D0F"/>
    <w:rsid w:val="00EC63C1"/>
    <w:rsid w:val="00EC6B32"/>
    <w:rsid w:val="00ED1277"/>
    <w:rsid w:val="00ED5800"/>
    <w:rsid w:val="00EE1EFC"/>
    <w:rsid w:val="00EE3B79"/>
    <w:rsid w:val="00EE4A27"/>
    <w:rsid w:val="00EE4E9C"/>
    <w:rsid w:val="00EF2493"/>
    <w:rsid w:val="00EF50F2"/>
    <w:rsid w:val="00EF5E9F"/>
    <w:rsid w:val="00F00D51"/>
    <w:rsid w:val="00F027CC"/>
    <w:rsid w:val="00F1174B"/>
    <w:rsid w:val="00F1350D"/>
    <w:rsid w:val="00F155ED"/>
    <w:rsid w:val="00F159FF"/>
    <w:rsid w:val="00F15BAD"/>
    <w:rsid w:val="00F20004"/>
    <w:rsid w:val="00F2245E"/>
    <w:rsid w:val="00F245DD"/>
    <w:rsid w:val="00F253B5"/>
    <w:rsid w:val="00F27FE3"/>
    <w:rsid w:val="00F3012A"/>
    <w:rsid w:val="00F33DF1"/>
    <w:rsid w:val="00F35F59"/>
    <w:rsid w:val="00F429A4"/>
    <w:rsid w:val="00F51E11"/>
    <w:rsid w:val="00F525C1"/>
    <w:rsid w:val="00F545E3"/>
    <w:rsid w:val="00F61D41"/>
    <w:rsid w:val="00F63C48"/>
    <w:rsid w:val="00F701F7"/>
    <w:rsid w:val="00F70FC3"/>
    <w:rsid w:val="00F71C74"/>
    <w:rsid w:val="00F71F06"/>
    <w:rsid w:val="00F745FB"/>
    <w:rsid w:val="00F753AE"/>
    <w:rsid w:val="00F77B46"/>
    <w:rsid w:val="00F80495"/>
    <w:rsid w:val="00F81790"/>
    <w:rsid w:val="00F832E6"/>
    <w:rsid w:val="00F83A66"/>
    <w:rsid w:val="00F83E64"/>
    <w:rsid w:val="00F846AF"/>
    <w:rsid w:val="00F84E0D"/>
    <w:rsid w:val="00F87AD3"/>
    <w:rsid w:val="00F93F1A"/>
    <w:rsid w:val="00F94A83"/>
    <w:rsid w:val="00F971C4"/>
    <w:rsid w:val="00FA32B1"/>
    <w:rsid w:val="00FB0C4F"/>
    <w:rsid w:val="00FB26C5"/>
    <w:rsid w:val="00FB26D4"/>
    <w:rsid w:val="00FC2628"/>
    <w:rsid w:val="00FC26A7"/>
    <w:rsid w:val="00FC2BBC"/>
    <w:rsid w:val="00FC4DD8"/>
    <w:rsid w:val="00FD538A"/>
    <w:rsid w:val="00FD643A"/>
    <w:rsid w:val="00FD6DC1"/>
    <w:rsid w:val="00FE77C1"/>
    <w:rsid w:val="00FF1127"/>
    <w:rsid w:val="00FF1AD2"/>
    <w:rsid w:val="00FF32FA"/>
    <w:rsid w:val="00FF40C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efe"/>
    </o:shapedefaults>
    <o:shapelayout v:ext="edit">
      <o:idmap v:ext="edit" data="1"/>
    </o:shapelayout>
  </w:shapeDefaults>
  <w:decimalSymbol w:val="."/>
  <w:listSeparator w:val=","/>
  <w14:docId w14:val="4ACB17A6"/>
  <w15:chartTrackingRefBased/>
  <w15:docId w15:val="{118E6CEB-38A1-4366-B8A5-9D851E59E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5">
    <w:name w:val="Normal"/>
    <w:qFormat/>
    <w:rsid w:val="008A556D"/>
    <w:pPr>
      <w:widowControl w:val="0"/>
      <w:kinsoku w:val="0"/>
      <w:overflowPunct w:val="0"/>
      <w:autoSpaceDE w:val="0"/>
      <w:autoSpaceDN w:val="0"/>
      <w:jc w:val="both"/>
    </w:pPr>
    <w:rPr>
      <w:rFonts w:ascii="標楷體" w:eastAsia="標楷體"/>
      <w:sz w:val="32"/>
    </w:rPr>
  </w:style>
  <w:style w:type="paragraph" w:styleId="1">
    <w:name w:val="heading 1"/>
    <w:basedOn w:val="a5"/>
    <w:link w:val="10"/>
    <w:qFormat/>
    <w:rsid w:val="00FB0C4F"/>
    <w:pPr>
      <w:keepNext/>
      <w:numPr>
        <w:numId w:val="2"/>
      </w:numPr>
      <w:outlineLvl w:val="0"/>
    </w:pPr>
    <w:rPr>
      <w:rFonts w:hAnsiTheme="majorHAnsi" w:cstheme="majorBidi"/>
      <w:bCs/>
      <w:kern w:val="0"/>
      <w:szCs w:val="52"/>
    </w:rPr>
  </w:style>
  <w:style w:type="paragraph" w:styleId="2">
    <w:name w:val="heading 2"/>
    <w:basedOn w:val="a5"/>
    <w:link w:val="20"/>
    <w:unhideWhenUsed/>
    <w:qFormat/>
    <w:rsid w:val="00FB0C4F"/>
    <w:pPr>
      <w:numPr>
        <w:ilvl w:val="1"/>
        <w:numId w:val="2"/>
      </w:numPr>
      <w:outlineLvl w:val="1"/>
    </w:pPr>
    <w:rPr>
      <w:rFonts w:hAnsiTheme="majorHAnsi" w:cstheme="majorBidi"/>
      <w:bCs/>
      <w:szCs w:val="48"/>
    </w:rPr>
  </w:style>
  <w:style w:type="paragraph" w:styleId="3">
    <w:name w:val="heading 3"/>
    <w:basedOn w:val="a5"/>
    <w:link w:val="30"/>
    <w:unhideWhenUsed/>
    <w:qFormat/>
    <w:rsid w:val="008568B1"/>
    <w:pPr>
      <w:numPr>
        <w:ilvl w:val="2"/>
        <w:numId w:val="2"/>
      </w:numPr>
      <w:outlineLvl w:val="2"/>
    </w:pPr>
    <w:rPr>
      <w:rFonts w:hAnsiTheme="majorHAnsi" w:cstheme="majorBidi"/>
      <w:bCs/>
      <w:szCs w:val="36"/>
    </w:rPr>
  </w:style>
  <w:style w:type="paragraph" w:styleId="4">
    <w:name w:val="heading 4"/>
    <w:basedOn w:val="a5"/>
    <w:link w:val="40"/>
    <w:unhideWhenUsed/>
    <w:qFormat/>
    <w:rsid w:val="008568B1"/>
    <w:pPr>
      <w:numPr>
        <w:ilvl w:val="3"/>
        <w:numId w:val="1"/>
      </w:numPr>
      <w:outlineLvl w:val="3"/>
    </w:pPr>
    <w:rPr>
      <w:rFonts w:hAnsiTheme="majorHAnsi" w:cstheme="majorBidi"/>
      <w:szCs w:val="36"/>
    </w:rPr>
  </w:style>
  <w:style w:type="paragraph" w:styleId="5">
    <w:name w:val="heading 5"/>
    <w:basedOn w:val="a5"/>
    <w:link w:val="50"/>
    <w:unhideWhenUsed/>
    <w:qFormat/>
    <w:rsid w:val="008568B1"/>
    <w:pPr>
      <w:numPr>
        <w:ilvl w:val="4"/>
        <w:numId w:val="2"/>
      </w:numPr>
      <w:outlineLvl w:val="4"/>
    </w:pPr>
    <w:rPr>
      <w:rFonts w:hAnsiTheme="majorHAnsi" w:cstheme="majorBidi"/>
      <w:bCs/>
      <w:szCs w:val="36"/>
    </w:rPr>
  </w:style>
  <w:style w:type="paragraph" w:styleId="6">
    <w:name w:val="heading 6"/>
    <w:basedOn w:val="a5"/>
    <w:link w:val="60"/>
    <w:unhideWhenUsed/>
    <w:qFormat/>
    <w:rsid w:val="008568B1"/>
    <w:pPr>
      <w:numPr>
        <w:ilvl w:val="5"/>
        <w:numId w:val="2"/>
      </w:numPr>
      <w:outlineLvl w:val="5"/>
    </w:pPr>
    <w:rPr>
      <w:rFonts w:hAnsiTheme="majorHAnsi" w:cstheme="majorBidi"/>
      <w:szCs w:val="36"/>
    </w:rPr>
  </w:style>
  <w:style w:type="paragraph" w:styleId="7">
    <w:name w:val="heading 7"/>
    <w:basedOn w:val="a5"/>
    <w:link w:val="70"/>
    <w:unhideWhenUsed/>
    <w:qFormat/>
    <w:rsid w:val="008568B1"/>
    <w:pPr>
      <w:numPr>
        <w:ilvl w:val="6"/>
        <w:numId w:val="2"/>
      </w:numPr>
      <w:outlineLvl w:val="6"/>
    </w:pPr>
    <w:rPr>
      <w:rFonts w:hAnsiTheme="majorHAnsi" w:cstheme="majorBidi"/>
      <w:bCs/>
      <w:szCs w:val="36"/>
    </w:rPr>
  </w:style>
  <w:style w:type="paragraph" w:styleId="8">
    <w:name w:val="heading 8"/>
    <w:basedOn w:val="a5"/>
    <w:link w:val="80"/>
    <w:unhideWhenUsed/>
    <w:qFormat/>
    <w:rsid w:val="00DA74AC"/>
    <w:pPr>
      <w:numPr>
        <w:ilvl w:val="7"/>
        <w:numId w:val="2"/>
      </w:numPr>
      <w:outlineLvl w:val="7"/>
    </w:pPr>
    <w:rPr>
      <w:rFonts w:hAnsiTheme="majorHAnsi" w:cstheme="majorBidi"/>
      <w:szCs w:val="36"/>
    </w:rPr>
  </w:style>
  <w:style w:type="paragraph" w:styleId="9">
    <w:name w:val="heading 9"/>
    <w:basedOn w:val="a5"/>
    <w:link w:val="90"/>
    <w:uiPriority w:val="9"/>
    <w:unhideWhenUsed/>
    <w:qFormat/>
    <w:rsid w:val="00DA74AC"/>
    <w:pPr>
      <w:numPr>
        <w:ilvl w:val="8"/>
        <w:numId w:val="2"/>
      </w:numPr>
      <w:ind w:left="3403" w:hanging="851"/>
      <w:outlineLvl w:val="8"/>
    </w:pPr>
    <w:rPr>
      <w:rFonts w:hAnsiTheme="majorHAnsi" w:cstheme="majorBidi"/>
      <w:szCs w:val="3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標題 1 字元"/>
    <w:basedOn w:val="a6"/>
    <w:link w:val="1"/>
    <w:rsid w:val="00FB0C4F"/>
    <w:rPr>
      <w:rFonts w:ascii="標楷體" w:eastAsia="標楷體" w:hAnsiTheme="majorHAnsi" w:cstheme="majorBidi"/>
      <w:bCs/>
      <w:kern w:val="0"/>
      <w:sz w:val="32"/>
      <w:szCs w:val="52"/>
    </w:rPr>
  </w:style>
  <w:style w:type="character" w:customStyle="1" w:styleId="20">
    <w:name w:val="標題 2 字元"/>
    <w:basedOn w:val="a6"/>
    <w:link w:val="2"/>
    <w:rsid w:val="00FB0C4F"/>
    <w:rPr>
      <w:rFonts w:ascii="標楷體" w:eastAsia="標楷體" w:hAnsiTheme="majorHAnsi" w:cstheme="majorBidi"/>
      <w:bCs/>
      <w:sz w:val="32"/>
      <w:szCs w:val="48"/>
    </w:rPr>
  </w:style>
  <w:style w:type="character" w:customStyle="1" w:styleId="30">
    <w:name w:val="標題 3 字元"/>
    <w:basedOn w:val="a6"/>
    <w:link w:val="3"/>
    <w:rsid w:val="008568B1"/>
    <w:rPr>
      <w:rFonts w:ascii="標楷體" w:eastAsia="標楷體" w:hAnsiTheme="majorHAnsi" w:cstheme="majorBidi"/>
      <w:bCs/>
      <w:sz w:val="32"/>
      <w:szCs w:val="36"/>
    </w:rPr>
  </w:style>
  <w:style w:type="character" w:customStyle="1" w:styleId="50">
    <w:name w:val="標題 5 字元"/>
    <w:basedOn w:val="a6"/>
    <w:link w:val="5"/>
    <w:rsid w:val="008568B1"/>
    <w:rPr>
      <w:rFonts w:ascii="標楷體" w:eastAsia="標楷體" w:hAnsiTheme="majorHAnsi" w:cstheme="majorBidi"/>
      <w:bCs/>
      <w:sz w:val="32"/>
      <w:szCs w:val="36"/>
    </w:rPr>
  </w:style>
  <w:style w:type="character" w:customStyle="1" w:styleId="60">
    <w:name w:val="標題 6 字元"/>
    <w:basedOn w:val="a6"/>
    <w:link w:val="6"/>
    <w:rsid w:val="008568B1"/>
    <w:rPr>
      <w:rFonts w:ascii="標楷體" w:eastAsia="標楷體" w:hAnsiTheme="majorHAnsi" w:cstheme="majorBidi"/>
      <w:sz w:val="32"/>
      <w:szCs w:val="36"/>
    </w:rPr>
  </w:style>
  <w:style w:type="character" w:customStyle="1" w:styleId="70">
    <w:name w:val="標題 7 字元"/>
    <w:basedOn w:val="a6"/>
    <w:link w:val="7"/>
    <w:rsid w:val="008568B1"/>
    <w:rPr>
      <w:rFonts w:ascii="標楷體" w:eastAsia="標楷體" w:hAnsiTheme="majorHAnsi" w:cstheme="majorBidi"/>
      <w:bCs/>
      <w:sz w:val="32"/>
      <w:szCs w:val="36"/>
    </w:rPr>
  </w:style>
  <w:style w:type="paragraph" w:styleId="a9">
    <w:name w:val="List Paragraph"/>
    <w:basedOn w:val="a5"/>
    <w:uiPriority w:val="34"/>
    <w:qFormat/>
    <w:rsid w:val="00ED1277"/>
    <w:pPr>
      <w:ind w:leftChars="200" w:left="480"/>
    </w:pPr>
  </w:style>
  <w:style w:type="character" w:customStyle="1" w:styleId="40">
    <w:name w:val="標題 4 字元"/>
    <w:basedOn w:val="a6"/>
    <w:link w:val="4"/>
    <w:rsid w:val="008568B1"/>
    <w:rPr>
      <w:rFonts w:ascii="標楷體" w:eastAsia="標楷體" w:hAnsiTheme="majorHAnsi" w:cstheme="majorBidi"/>
      <w:sz w:val="32"/>
      <w:szCs w:val="36"/>
    </w:rPr>
  </w:style>
  <w:style w:type="character" w:customStyle="1" w:styleId="80">
    <w:name w:val="標題 8 字元"/>
    <w:basedOn w:val="a6"/>
    <w:link w:val="8"/>
    <w:rsid w:val="00DA74AC"/>
    <w:rPr>
      <w:rFonts w:ascii="標楷體" w:eastAsia="標楷體" w:hAnsiTheme="majorHAnsi" w:cstheme="majorBidi"/>
      <w:sz w:val="32"/>
      <w:szCs w:val="36"/>
    </w:rPr>
  </w:style>
  <w:style w:type="character" w:customStyle="1" w:styleId="90">
    <w:name w:val="標題 9 字元"/>
    <w:basedOn w:val="a6"/>
    <w:link w:val="9"/>
    <w:uiPriority w:val="9"/>
    <w:rsid w:val="00DA74AC"/>
    <w:rPr>
      <w:rFonts w:ascii="標楷體" w:eastAsia="標楷體" w:hAnsiTheme="majorHAnsi" w:cstheme="majorBidi"/>
      <w:sz w:val="32"/>
      <w:szCs w:val="36"/>
    </w:rPr>
  </w:style>
  <w:style w:type="paragraph" w:styleId="aa">
    <w:name w:val="header"/>
    <w:basedOn w:val="a5"/>
    <w:link w:val="ab"/>
    <w:uiPriority w:val="99"/>
    <w:unhideWhenUsed/>
    <w:rsid w:val="00AD3750"/>
    <w:pPr>
      <w:tabs>
        <w:tab w:val="center" w:pos="4153"/>
        <w:tab w:val="right" w:pos="8306"/>
      </w:tabs>
      <w:snapToGrid w:val="0"/>
    </w:pPr>
    <w:rPr>
      <w:sz w:val="20"/>
      <w:szCs w:val="20"/>
    </w:rPr>
  </w:style>
  <w:style w:type="character" w:customStyle="1" w:styleId="ab">
    <w:name w:val="頁首 字元"/>
    <w:basedOn w:val="a6"/>
    <w:link w:val="aa"/>
    <w:uiPriority w:val="99"/>
    <w:rsid w:val="00AD3750"/>
    <w:rPr>
      <w:rFonts w:ascii="標楷體" w:eastAsia="標楷體"/>
      <w:sz w:val="20"/>
      <w:szCs w:val="20"/>
    </w:rPr>
  </w:style>
  <w:style w:type="paragraph" w:styleId="ac">
    <w:name w:val="footer"/>
    <w:basedOn w:val="a5"/>
    <w:link w:val="ad"/>
    <w:uiPriority w:val="99"/>
    <w:unhideWhenUsed/>
    <w:rsid w:val="00AD3750"/>
    <w:pPr>
      <w:tabs>
        <w:tab w:val="center" w:pos="4153"/>
        <w:tab w:val="right" w:pos="8306"/>
      </w:tabs>
      <w:snapToGrid w:val="0"/>
    </w:pPr>
    <w:rPr>
      <w:sz w:val="20"/>
      <w:szCs w:val="20"/>
    </w:rPr>
  </w:style>
  <w:style w:type="character" w:customStyle="1" w:styleId="ad">
    <w:name w:val="頁尾 字元"/>
    <w:basedOn w:val="a6"/>
    <w:link w:val="ac"/>
    <w:uiPriority w:val="99"/>
    <w:rsid w:val="00AD3750"/>
    <w:rPr>
      <w:rFonts w:ascii="標楷體" w:eastAsia="標楷體"/>
      <w:sz w:val="20"/>
      <w:szCs w:val="20"/>
    </w:rPr>
  </w:style>
  <w:style w:type="paragraph" w:customStyle="1" w:styleId="ae">
    <w:name w:val="調查報告"/>
    <w:basedOn w:val="af"/>
    <w:rsid w:val="004F5E33"/>
    <w:pPr>
      <w:adjustRightInd w:val="0"/>
      <w:snapToGrid/>
      <w:jc w:val="center"/>
    </w:pPr>
    <w:rPr>
      <w:rFonts w:hAnsi="Times New Roman" w:cs="Times New Roman"/>
      <w:b/>
      <w:spacing w:val="200"/>
      <w:kern w:val="0"/>
      <w:sz w:val="40"/>
      <w:szCs w:val="20"/>
    </w:rPr>
  </w:style>
  <w:style w:type="paragraph" w:styleId="af">
    <w:name w:val="endnote text"/>
    <w:basedOn w:val="a5"/>
    <w:link w:val="af0"/>
    <w:uiPriority w:val="99"/>
    <w:semiHidden/>
    <w:unhideWhenUsed/>
    <w:rsid w:val="004F5E33"/>
    <w:pPr>
      <w:snapToGrid w:val="0"/>
      <w:jc w:val="left"/>
    </w:pPr>
  </w:style>
  <w:style w:type="character" w:customStyle="1" w:styleId="af0">
    <w:name w:val="章節附註文字 字元"/>
    <w:basedOn w:val="a6"/>
    <w:link w:val="af"/>
    <w:uiPriority w:val="99"/>
    <w:semiHidden/>
    <w:rsid w:val="004F5E33"/>
    <w:rPr>
      <w:rFonts w:ascii="標楷體" w:eastAsia="標楷體"/>
      <w:sz w:val="32"/>
    </w:rPr>
  </w:style>
  <w:style w:type="paragraph" w:styleId="af1">
    <w:name w:val="TOC Heading"/>
    <w:basedOn w:val="1"/>
    <w:next w:val="a5"/>
    <w:uiPriority w:val="39"/>
    <w:unhideWhenUsed/>
    <w:qFormat/>
    <w:rsid w:val="001C2E28"/>
    <w:pPr>
      <w:keepLines/>
      <w:widowControl/>
      <w:numPr>
        <w:numId w:val="0"/>
      </w:numPr>
      <w:kinsoku/>
      <w:overflowPunct/>
      <w:autoSpaceDE/>
      <w:autoSpaceDN/>
      <w:spacing w:before="240" w:line="259" w:lineRule="auto"/>
      <w:jc w:val="left"/>
      <w:outlineLvl w:val="9"/>
    </w:pPr>
    <w:rPr>
      <w:rFonts w:asciiTheme="majorHAnsi" w:eastAsiaTheme="majorEastAsia"/>
      <w:bCs w:val="0"/>
      <w:color w:val="2F5496" w:themeColor="accent1" w:themeShade="BF"/>
      <w:szCs w:val="32"/>
    </w:rPr>
  </w:style>
  <w:style w:type="paragraph" w:styleId="21">
    <w:name w:val="toc 2"/>
    <w:basedOn w:val="a5"/>
    <w:next w:val="a5"/>
    <w:autoRedefine/>
    <w:uiPriority w:val="39"/>
    <w:unhideWhenUsed/>
    <w:rsid w:val="001C2E28"/>
    <w:pPr>
      <w:widowControl/>
      <w:kinsoku/>
      <w:overflowPunct/>
      <w:autoSpaceDE/>
      <w:autoSpaceDN/>
      <w:spacing w:after="100" w:line="259" w:lineRule="auto"/>
      <w:ind w:left="220"/>
      <w:jc w:val="left"/>
    </w:pPr>
    <w:rPr>
      <w:rFonts w:asciiTheme="minorHAnsi" w:eastAsiaTheme="minorEastAsia" w:cs="Times New Roman"/>
      <w:kern w:val="0"/>
      <w:sz w:val="22"/>
    </w:rPr>
  </w:style>
  <w:style w:type="paragraph" w:styleId="11">
    <w:name w:val="toc 1"/>
    <w:basedOn w:val="a5"/>
    <w:next w:val="a5"/>
    <w:autoRedefine/>
    <w:uiPriority w:val="39"/>
    <w:unhideWhenUsed/>
    <w:rsid w:val="001C2E28"/>
    <w:pPr>
      <w:widowControl/>
      <w:kinsoku/>
      <w:overflowPunct/>
      <w:autoSpaceDE/>
      <w:autoSpaceDN/>
      <w:spacing w:after="100" w:line="259" w:lineRule="auto"/>
      <w:jc w:val="left"/>
    </w:pPr>
    <w:rPr>
      <w:rFonts w:asciiTheme="minorHAnsi" w:eastAsiaTheme="minorEastAsia" w:cs="Times New Roman"/>
      <w:kern w:val="0"/>
      <w:sz w:val="22"/>
    </w:rPr>
  </w:style>
  <w:style w:type="paragraph" w:styleId="31">
    <w:name w:val="toc 3"/>
    <w:basedOn w:val="a5"/>
    <w:next w:val="a5"/>
    <w:autoRedefine/>
    <w:uiPriority w:val="39"/>
    <w:unhideWhenUsed/>
    <w:rsid w:val="001C2E28"/>
    <w:pPr>
      <w:widowControl/>
      <w:kinsoku/>
      <w:overflowPunct/>
      <w:autoSpaceDE/>
      <w:autoSpaceDN/>
      <w:spacing w:after="100" w:line="259" w:lineRule="auto"/>
      <w:ind w:left="440"/>
      <w:jc w:val="left"/>
    </w:pPr>
    <w:rPr>
      <w:rFonts w:asciiTheme="minorHAnsi" w:eastAsiaTheme="minorEastAsia" w:cs="Times New Roman"/>
      <w:kern w:val="0"/>
      <w:sz w:val="22"/>
    </w:rPr>
  </w:style>
  <w:style w:type="paragraph" w:customStyle="1" w:styleId="0">
    <w:name w:val="段落樣式0"/>
    <w:basedOn w:val="a5"/>
    <w:qFormat/>
    <w:rsid w:val="0032219B"/>
    <w:pPr>
      <w:tabs>
        <w:tab w:val="left" w:pos="567"/>
      </w:tabs>
      <w:ind w:leftChars="200" w:left="200"/>
    </w:pPr>
    <w:rPr>
      <w:rFonts w:hAnsi="Times New Roman" w:cs="Times New Roman"/>
      <w:kern w:val="32"/>
      <w:szCs w:val="20"/>
    </w:rPr>
  </w:style>
  <w:style w:type="paragraph" w:customStyle="1" w:styleId="22">
    <w:name w:val="段落樣式2"/>
    <w:basedOn w:val="a5"/>
    <w:qFormat/>
    <w:rsid w:val="007345AA"/>
    <w:pPr>
      <w:tabs>
        <w:tab w:val="left" w:pos="567"/>
      </w:tabs>
      <w:ind w:leftChars="300" w:left="300" w:firstLineChars="200" w:firstLine="200"/>
    </w:pPr>
    <w:rPr>
      <w:rFonts w:hAnsi="Times New Roman" w:cs="Times New Roman"/>
      <w:kern w:val="32"/>
      <w:szCs w:val="20"/>
    </w:rPr>
  </w:style>
  <w:style w:type="paragraph" w:customStyle="1" w:styleId="32">
    <w:name w:val="段落樣式3"/>
    <w:basedOn w:val="22"/>
    <w:qFormat/>
    <w:rsid w:val="007345AA"/>
    <w:pPr>
      <w:ind w:leftChars="400" w:left="400"/>
    </w:pPr>
  </w:style>
  <w:style w:type="paragraph" w:customStyle="1" w:styleId="41">
    <w:name w:val="段落樣式4"/>
    <w:basedOn w:val="32"/>
    <w:qFormat/>
    <w:rsid w:val="007345AA"/>
    <w:pPr>
      <w:ind w:leftChars="500" w:left="500"/>
    </w:pPr>
  </w:style>
  <w:style w:type="paragraph" w:customStyle="1" w:styleId="51">
    <w:name w:val="段落樣式5"/>
    <w:basedOn w:val="41"/>
    <w:qFormat/>
    <w:rsid w:val="007345AA"/>
    <w:pPr>
      <w:ind w:leftChars="600" w:left="600"/>
    </w:pPr>
  </w:style>
  <w:style w:type="paragraph" w:customStyle="1" w:styleId="61">
    <w:name w:val="段落樣式6"/>
    <w:basedOn w:val="51"/>
    <w:qFormat/>
    <w:rsid w:val="007345AA"/>
    <w:pPr>
      <w:ind w:leftChars="700" w:left="700"/>
    </w:pPr>
  </w:style>
  <w:style w:type="paragraph" w:customStyle="1" w:styleId="71">
    <w:name w:val="段落樣式7"/>
    <w:basedOn w:val="61"/>
    <w:qFormat/>
    <w:rsid w:val="007345AA"/>
    <w:pPr>
      <w:ind w:leftChars="800" w:left="800"/>
    </w:pPr>
  </w:style>
  <w:style w:type="paragraph" w:customStyle="1" w:styleId="81">
    <w:name w:val="段落樣式8"/>
    <w:basedOn w:val="71"/>
    <w:qFormat/>
    <w:rsid w:val="007345AA"/>
    <w:pPr>
      <w:ind w:leftChars="900" w:left="900"/>
    </w:pPr>
  </w:style>
  <w:style w:type="paragraph" w:customStyle="1" w:styleId="91">
    <w:name w:val="段落樣式9"/>
    <w:basedOn w:val="81"/>
    <w:qFormat/>
    <w:rsid w:val="00D67FAB"/>
    <w:pPr>
      <w:ind w:leftChars="1000" w:left="1000"/>
    </w:pPr>
  </w:style>
  <w:style w:type="paragraph" w:customStyle="1" w:styleId="12">
    <w:name w:val="段落樣式1"/>
    <w:basedOn w:val="a5"/>
    <w:qFormat/>
    <w:rsid w:val="00871BB7"/>
    <w:pPr>
      <w:tabs>
        <w:tab w:val="left" w:pos="567"/>
      </w:tabs>
      <w:ind w:leftChars="200" w:left="200" w:firstLineChars="200" w:firstLine="200"/>
    </w:pPr>
    <w:rPr>
      <w:rFonts w:hAnsi="Times New Roman" w:cs="Times New Roman"/>
      <w:kern w:val="32"/>
      <w:szCs w:val="20"/>
    </w:rPr>
  </w:style>
  <w:style w:type="paragraph" w:styleId="af2">
    <w:name w:val="footnote text"/>
    <w:basedOn w:val="a5"/>
    <w:link w:val="af3"/>
    <w:uiPriority w:val="99"/>
    <w:semiHidden/>
    <w:unhideWhenUsed/>
    <w:rsid w:val="009F0CD4"/>
    <w:pPr>
      <w:snapToGrid w:val="0"/>
      <w:jc w:val="left"/>
    </w:pPr>
    <w:rPr>
      <w:sz w:val="20"/>
      <w:szCs w:val="20"/>
    </w:rPr>
  </w:style>
  <w:style w:type="character" w:customStyle="1" w:styleId="af3">
    <w:name w:val="註腳文字 字元"/>
    <w:basedOn w:val="a6"/>
    <w:link w:val="af2"/>
    <w:uiPriority w:val="99"/>
    <w:semiHidden/>
    <w:rsid w:val="009F0CD4"/>
    <w:rPr>
      <w:rFonts w:ascii="標楷體" w:eastAsia="標楷體"/>
      <w:sz w:val="20"/>
      <w:szCs w:val="20"/>
    </w:rPr>
  </w:style>
  <w:style w:type="character" w:styleId="af4">
    <w:name w:val="footnote reference"/>
    <w:basedOn w:val="a6"/>
    <w:uiPriority w:val="99"/>
    <w:semiHidden/>
    <w:unhideWhenUsed/>
    <w:rsid w:val="009F0CD4"/>
    <w:rPr>
      <w:vertAlign w:val="superscript"/>
    </w:rPr>
  </w:style>
  <w:style w:type="paragraph" w:customStyle="1" w:styleId="14">
    <w:name w:val="表格14"/>
    <w:basedOn w:val="a5"/>
    <w:rsid w:val="006F2D54"/>
    <w:pPr>
      <w:adjustRightInd w:val="0"/>
      <w:snapToGrid w:val="0"/>
      <w:spacing w:line="360" w:lineRule="exact"/>
    </w:pPr>
    <w:rPr>
      <w:rFonts w:hAnsi="Times New Roman" w:cs="Times New Roman"/>
      <w:snapToGrid w:val="0"/>
      <w:spacing w:val="-12"/>
      <w:kern w:val="0"/>
      <w:sz w:val="28"/>
      <w:szCs w:val="20"/>
    </w:rPr>
  </w:style>
  <w:style w:type="paragraph" w:customStyle="1" w:styleId="140">
    <w:name w:val="表格標題14"/>
    <w:basedOn w:val="a5"/>
    <w:rsid w:val="00D4421B"/>
    <w:pPr>
      <w:keepNext/>
      <w:adjustRightInd w:val="0"/>
      <w:snapToGrid w:val="0"/>
      <w:spacing w:before="40" w:after="40" w:line="320" w:lineRule="exact"/>
      <w:jc w:val="center"/>
    </w:pPr>
    <w:rPr>
      <w:rFonts w:hAnsi="Times New Roman" w:cs="Times New Roman"/>
      <w:snapToGrid w:val="0"/>
      <w:spacing w:val="-12"/>
      <w:kern w:val="0"/>
      <w:sz w:val="28"/>
      <w:szCs w:val="20"/>
    </w:rPr>
  </w:style>
  <w:style w:type="paragraph" w:customStyle="1" w:styleId="a2">
    <w:name w:val="表標題"/>
    <w:rsid w:val="005609D1"/>
    <w:pPr>
      <w:keepNext/>
      <w:widowControl w:val="0"/>
      <w:numPr>
        <w:numId w:val="3"/>
      </w:numPr>
      <w:kinsoku w:val="0"/>
      <w:overflowPunct w:val="0"/>
      <w:autoSpaceDE w:val="0"/>
      <w:autoSpaceDN w:val="0"/>
      <w:adjustRightInd w:val="0"/>
      <w:snapToGrid w:val="0"/>
      <w:spacing w:before="240" w:after="40" w:line="400" w:lineRule="exact"/>
      <w:ind w:left="754" w:hanging="754"/>
      <w:jc w:val="both"/>
      <w:textAlignment w:val="baseline"/>
    </w:pPr>
    <w:rPr>
      <w:rFonts w:ascii="標楷體" w:eastAsia="標楷體" w:hAnsi="華康楷書體W5(P)" w:cs="Times New Roman"/>
      <w:bCs/>
      <w:spacing w:val="-2"/>
      <w:kern w:val="28"/>
      <w:sz w:val="28"/>
      <w:szCs w:val="28"/>
    </w:rPr>
  </w:style>
  <w:style w:type="paragraph" w:customStyle="1" w:styleId="af5">
    <w:name w:val="資料來源"/>
    <w:basedOn w:val="120"/>
    <w:rsid w:val="003C07A8"/>
    <w:pPr>
      <w:spacing w:before="40" w:after="360"/>
    </w:pPr>
    <w:rPr>
      <w:szCs w:val="22"/>
    </w:rPr>
  </w:style>
  <w:style w:type="paragraph" w:customStyle="1" w:styleId="a1">
    <w:name w:val="圖標題"/>
    <w:basedOn w:val="a5"/>
    <w:rsid w:val="006100A9"/>
    <w:pPr>
      <w:numPr>
        <w:numId w:val="4"/>
      </w:numPr>
      <w:adjustRightInd w:val="0"/>
      <w:snapToGrid w:val="0"/>
      <w:spacing w:before="40" w:after="240" w:line="400" w:lineRule="exact"/>
      <w:ind w:left="754" w:hanging="754"/>
      <w:jc w:val="center"/>
      <w:textAlignment w:val="baseline"/>
    </w:pPr>
    <w:rPr>
      <w:rFonts w:hAnsi="華康楷書體W5(P)" w:cs="Times New Roman"/>
      <w:bCs/>
      <w:spacing w:val="-10"/>
      <w:kern w:val="28"/>
      <w:sz w:val="28"/>
      <w:szCs w:val="28"/>
    </w:rPr>
  </w:style>
  <w:style w:type="table" w:styleId="af6">
    <w:name w:val="Table Grid"/>
    <w:basedOn w:val="a7"/>
    <w:uiPriority w:val="59"/>
    <w:rsid w:val="00340962"/>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1">
    <w:name w:val="表格標題12"/>
    <w:basedOn w:val="140"/>
    <w:rsid w:val="004D009F"/>
    <w:pPr>
      <w:spacing w:line="240" w:lineRule="exact"/>
    </w:pPr>
    <w:rPr>
      <w:spacing w:val="-14"/>
      <w:sz w:val="24"/>
      <w:szCs w:val="24"/>
    </w:rPr>
  </w:style>
  <w:style w:type="paragraph" w:customStyle="1" w:styleId="120">
    <w:name w:val="表格12"/>
    <w:basedOn w:val="14"/>
    <w:rsid w:val="008E38EE"/>
    <w:pPr>
      <w:spacing w:line="320" w:lineRule="exact"/>
    </w:pPr>
    <w:rPr>
      <w:spacing w:val="-14"/>
      <w:sz w:val="24"/>
      <w:szCs w:val="24"/>
    </w:rPr>
  </w:style>
  <w:style w:type="paragraph" w:customStyle="1" w:styleId="a4">
    <w:name w:val="照片標題"/>
    <w:basedOn w:val="a5"/>
    <w:rsid w:val="004160D6"/>
    <w:pPr>
      <w:numPr>
        <w:numId w:val="5"/>
      </w:numPr>
      <w:adjustRightInd w:val="0"/>
      <w:snapToGrid w:val="0"/>
      <w:spacing w:before="40" w:after="240" w:line="400" w:lineRule="exact"/>
      <w:ind w:left="981" w:hanging="981"/>
    </w:pPr>
    <w:rPr>
      <w:rFonts w:hAnsi="華康楷書體W5(P)" w:cs="Times New Roman"/>
      <w:bCs/>
      <w:snapToGrid w:val="0"/>
      <w:kern w:val="0"/>
      <w:sz w:val="28"/>
      <w:szCs w:val="28"/>
    </w:rPr>
  </w:style>
  <w:style w:type="paragraph" w:styleId="af7">
    <w:name w:val="Signature"/>
    <w:basedOn w:val="a5"/>
    <w:link w:val="af8"/>
    <w:semiHidden/>
    <w:rsid w:val="00B65C84"/>
    <w:pPr>
      <w:spacing w:before="720" w:after="720"/>
      <w:ind w:left="7371"/>
    </w:pPr>
    <w:rPr>
      <w:rFonts w:hAnsi="Times New Roman" w:cs="Times New Roman"/>
      <w:b/>
      <w:snapToGrid w:val="0"/>
      <w:spacing w:val="10"/>
      <w:sz w:val="36"/>
      <w:szCs w:val="20"/>
    </w:rPr>
  </w:style>
  <w:style w:type="character" w:customStyle="1" w:styleId="af8">
    <w:name w:val="簽名 字元"/>
    <w:basedOn w:val="a6"/>
    <w:link w:val="af7"/>
    <w:semiHidden/>
    <w:rsid w:val="00B65C84"/>
    <w:rPr>
      <w:rFonts w:ascii="標楷體" w:eastAsia="標楷體" w:hAnsi="Times New Roman" w:cs="Times New Roman"/>
      <w:b/>
      <w:snapToGrid w:val="0"/>
      <w:spacing w:val="10"/>
      <w:sz w:val="36"/>
      <w:szCs w:val="20"/>
    </w:rPr>
  </w:style>
  <w:style w:type="paragraph" w:customStyle="1" w:styleId="af9">
    <w:name w:val="簽名日期"/>
    <w:basedOn w:val="a5"/>
    <w:rsid w:val="006D0EC0"/>
    <w:pPr>
      <w:jc w:val="distribute"/>
    </w:pPr>
    <w:rPr>
      <w:rFonts w:hAnsi="Times New Roman" w:cs="Times New Roman"/>
      <w:kern w:val="0"/>
      <w:szCs w:val="20"/>
    </w:rPr>
  </w:style>
  <w:style w:type="paragraph" w:customStyle="1" w:styleId="afa">
    <w:name w:val="附件"/>
    <w:basedOn w:val="af"/>
    <w:rsid w:val="00BB1010"/>
    <w:pPr>
      <w:autoSpaceDE/>
      <w:snapToGrid/>
      <w:ind w:left="1047" w:hangingChars="300" w:hanging="1047"/>
      <w:jc w:val="both"/>
    </w:pPr>
    <w:rPr>
      <w:rFonts w:hAnsi="Times New Roman" w:cs="Times New Roman"/>
      <w:kern w:val="0"/>
      <w:szCs w:val="20"/>
    </w:rPr>
  </w:style>
  <w:style w:type="paragraph" w:customStyle="1" w:styleId="a0">
    <w:name w:val="附表樣式"/>
    <w:basedOn w:val="a5"/>
    <w:qFormat/>
    <w:rsid w:val="00B31AC7"/>
    <w:pPr>
      <w:keepNext/>
      <w:numPr>
        <w:numId w:val="6"/>
      </w:numPr>
      <w:tabs>
        <w:tab w:val="clear" w:pos="1440"/>
      </w:tabs>
      <w:ind w:left="400" w:hangingChars="400" w:hanging="400"/>
      <w:outlineLvl w:val="0"/>
    </w:pPr>
    <w:rPr>
      <w:rFonts w:hAnsi="Times New Roman" w:cs="Times New Roman"/>
      <w:kern w:val="32"/>
      <w:szCs w:val="20"/>
    </w:rPr>
  </w:style>
  <w:style w:type="paragraph" w:customStyle="1" w:styleId="a">
    <w:name w:val="附圖樣式"/>
    <w:basedOn w:val="a5"/>
    <w:qFormat/>
    <w:rsid w:val="00B31AC7"/>
    <w:pPr>
      <w:keepNext/>
      <w:numPr>
        <w:numId w:val="7"/>
      </w:numPr>
      <w:tabs>
        <w:tab w:val="clear" w:pos="1440"/>
      </w:tabs>
      <w:ind w:left="400" w:hangingChars="400" w:hanging="400"/>
      <w:outlineLvl w:val="0"/>
    </w:pPr>
    <w:rPr>
      <w:rFonts w:hAnsi="Times New Roman" w:cs="Times New Roman"/>
      <w:kern w:val="32"/>
      <w:szCs w:val="20"/>
    </w:rPr>
  </w:style>
  <w:style w:type="paragraph" w:customStyle="1" w:styleId="a3">
    <w:name w:val="附錄"/>
    <w:basedOn w:val="a5"/>
    <w:qFormat/>
    <w:rsid w:val="00B31AC7"/>
    <w:pPr>
      <w:keepNext/>
      <w:numPr>
        <w:numId w:val="8"/>
      </w:numPr>
      <w:ind w:left="350" w:hangingChars="350" w:hanging="350"/>
      <w:outlineLvl w:val="0"/>
    </w:pPr>
    <w:rPr>
      <w:rFonts w:hAnsi="Times New Roman" w:cs="Times New Roman"/>
      <w:kern w:val="32"/>
      <w:szCs w:val="20"/>
    </w:rPr>
  </w:style>
  <w:style w:type="character" w:styleId="afb">
    <w:name w:val="Placeholder Text"/>
    <w:basedOn w:val="a6"/>
    <w:uiPriority w:val="99"/>
    <w:semiHidden/>
    <w:rsid w:val="00CC3F39"/>
    <w:rPr>
      <w:color w:val="808080"/>
    </w:rPr>
  </w:style>
  <w:style w:type="paragraph" w:styleId="afc">
    <w:name w:val="Balloon Text"/>
    <w:basedOn w:val="a5"/>
    <w:link w:val="afd"/>
    <w:uiPriority w:val="99"/>
    <w:semiHidden/>
    <w:unhideWhenUsed/>
    <w:rsid w:val="00CF1342"/>
    <w:rPr>
      <w:rFonts w:asciiTheme="majorHAnsi" w:eastAsiaTheme="majorEastAsia" w:hAnsiTheme="majorHAnsi" w:cstheme="majorBidi"/>
      <w:sz w:val="18"/>
      <w:szCs w:val="18"/>
    </w:rPr>
  </w:style>
  <w:style w:type="character" w:customStyle="1" w:styleId="afd">
    <w:name w:val="註解方塊文字 字元"/>
    <w:basedOn w:val="a6"/>
    <w:link w:val="afc"/>
    <w:uiPriority w:val="99"/>
    <w:semiHidden/>
    <w:rsid w:val="00CF134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805C4-CF4F-4664-B4FF-EDCA37105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54</Pages>
  <Words>4466</Words>
  <Characters>25459</Characters>
  <Application>Microsoft Office Word</Application>
  <DocSecurity>0</DocSecurity>
  <Lines>212</Lines>
  <Paragraphs>59</Paragraphs>
  <ScaleCrop>false</ScaleCrop>
  <Company/>
  <LinksUpToDate>false</LinksUpToDate>
  <CharactersWithSpaces>29866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范怡如</dc:creator>
  <cp:keywords/>
  <dc:description/>
  <cp:lastModifiedBy>曹錦芳</cp:lastModifiedBy>
  <cp:revision>5</cp:revision>
  <cp:lastPrinted>2023-05-02T07:08:00Z</cp:lastPrinted>
  <dcterms:created xsi:type="dcterms:W3CDTF">2023-05-11T08:37:00Z</dcterms:created>
  <dcterms:modified xsi:type="dcterms:W3CDTF">2023-05-12T00:48:00Z</dcterms:modified>
</cp:coreProperties>
</file>